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E8D0F" w14:textId="6532016A" w:rsidR="005306EB" w:rsidRPr="004C74E8" w:rsidRDefault="002D7AA2" w:rsidP="005306EB">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86912" behindDoc="0" locked="0" layoutInCell="1" allowOverlap="1" wp14:anchorId="4266B554" wp14:editId="1377BBA7">
                <wp:simplePos x="0" y="0"/>
                <wp:positionH relativeFrom="column">
                  <wp:posOffset>3406637</wp:posOffset>
                </wp:positionH>
                <wp:positionV relativeFrom="paragraph">
                  <wp:posOffset>-720090</wp:posOffset>
                </wp:positionV>
                <wp:extent cx="1780540" cy="1160890"/>
                <wp:effectExtent l="0" t="0" r="0" b="1270"/>
                <wp:wrapNone/>
                <wp:docPr id="36" name="Text Box 36"/>
                <wp:cNvGraphicFramePr/>
                <a:graphic xmlns:a="http://schemas.openxmlformats.org/drawingml/2006/main">
                  <a:graphicData uri="http://schemas.microsoft.com/office/word/2010/wordprocessingShape">
                    <wps:wsp>
                      <wps:cNvSpPr txBox="1"/>
                      <wps:spPr>
                        <a:xfrm>
                          <a:off x="0" y="0"/>
                          <a:ext cx="1780540" cy="1160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976EA" w14:textId="6AAFC607" w:rsidR="005306EB" w:rsidRDefault="002D7AA2" w:rsidP="005306EB">
                            <w:pPr>
                              <w:jc w:val="center"/>
                            </w:pPr>
                            <w:r w:rsidRPr="002D7AA2">
                              <w:rPr>
                                <w:noProof/>
                              </w:rPr>
                              <w:drawing>
                                <wp:inline distT="0" distB="0" distL="0" distR="0" wp14:anchorId="448E04D6" wp14:editId="5A0E1E5D">
                                  <wp:extent cx="906145" cy="1065530"/>
                                  <wp:effectExtent l="0" t="0" r="8255"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145" cy="1065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66B554" id="_x0000_t202" coordsize="21600,21600" o:spt="202" path="m,l,21600r21600,l21600,xe">
                <v:stroke joinstyle="miter"/>
                <v:path gradientshapeok="t" o:connecttype="rect"/>
              </v:shapetype>
              <v:shape id="Text Box 36" o:spid="_x0000_s1026" type="#_x0000_t202" style="position:absolute;left:0;text-align:left;margin-left:268.25pt;margin-top:-56.7pt;width:140.2pt;height:91.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" fillcolor="white [3201]" stroked="f" strokeweight=".5pt">
                <v:textbox>
                  <w:txbxContent>
                    <w:p w14:paraId="6A3976EA" w14:textId="6AAFC607" w:rsidR="005306EB" w:rsidRDefault="002D7AA2" w:rsidP="005306EB">
                      <w:pPr>
                        <w:jc w:val="center"/>
                      </w:pPr>
                      <w:r w:rsidRPr="002D7AA2">
                        <w:rPr>
                          <w:noProof/>
                        </w:rPr>
                        <w:drawing>
                          <wp:inline distT="0" distB="0" distL="0" distR="0" wp14:anchorId="448E04D6" wp14:editId="5A0E1E5D">
                            <wp:extent cx="906145" cy="1065530"/>
                            <wp:effectExtent l="0" t="0" r="8255"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6145" cy="1065530"/>
                                    </a:xfrm>
                                    <a:prstGeom prst="rect">
                                      <a:avLst/>
                                    </a:prstGeom>
                                    <a:noFill/>
                                    <a:ln>
                                      <a:noFill/>
                                    </a:ln>
                                  </pic:spPr>
                                </pic:pic>
                              </a:graphicData>
                            </a:graphic>
                          </wp:inline>
                        </w:drawing>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84864" behindDoc="0" locked="0" layoutInCell="1" allowOverlap="1" wp14:anchorId="10E5A316" wp14:editId="2DB018FE">
                <wp:simplePos x="0" y="0"/>
                <wp:positionH relativeFrom="page">
                  <wp:align>right</wp:align>
                </wp:positionH>
                <wp:positionV relativeFrom="paragraph">
                  <wp:posOffset>-711531</wp:posOffset>
                </wp:positionV>
                <wp:extent cx="7551420" cy="695960"/>
                <wp:effectExtent l="0" t="0" r="0" b="8890"/>
                <wp:wrapNone/>
                <wp:docPr id="34" name="Rectangle 3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2C1C51" id="Rectangle 34" o:spid="_x0000_s1026" style="position:absolute;left:0;text-align:left;margin-left:543.4pt;margin-top:-56.05pt;width:594.6pt;height:54.8pt;z-index:25168486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" fillcolor="#ceb966" stroked="f" strokeweight="1pt">
                <w10:wrap anchorx="page"/>
              </v:rect>
            </w:pict>
          </mc:Fallback>
        </mc:AlternateContent>
      </w:r>
      <w:r w:rsidR="005306EB">
        <w:rPr>
          <w:rFonts w:ascii="Simplified Arabic" w:hAnsi="Simplified Arabic" w:cs="Simplified Arabic"/>
          <w:b/>
          <w:bCs/>
          <w:noProof/>
          <w:color w:val="333333"/>
          <w:sz w:val="28"/>
          <w:szCs w:val="28"/>
          <w:rtl/>
        </w:rPr>
        <mc:AlternateContent>
          <mc:Choice Requires="wps">
            <w:drawing>
              <wp:anchor distT="0" distB="0" distL="114300" distR="114300" simplePos="0" relativeHeight="251685888" behindDoc="0" locked="0" layoutInCell="1" allowOverlap="1" wp14:anchorId="5A426358" wp14:editId="08608878">
                <wp:simplePos x="0" y="0"/>
                <wp:positionH relativeFrom="column">
                  <wp:posOffset>-1045845</wp:posOffset>
                </wp:positionH>
                <wp:positionV relativeFrom="paragraph">
                  <wp:posOffset>-420370</wp:posOffset>
                </wp:positionV>
                <wp:extent cx="7683500" cy="127635"/>
                <wp:effectExtent l="0" t="0" r="0" b="5715"/>
                <wp:wrapNone/>
                <wp:docPr id="33" name="Rectangle 33"/>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9A7D8" id="Rectangle 33" o:spid="_x0000_s1026" style="position:absolute;left:0;text-align:left;margin-left:-82.35pt;margin-top:-33.1pt;width:605pt;height:1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" fillcolor="white [3212]" stroked="f" strokeweight="1pt"/>
            </w:pict>
          </mc:Fallback>
        </mc:AlternateContent>
      </w:r>
      <w:r w:rsidR="005306EB">
        <w:rPr>
          <w:rFonts w:ascii="Simplified Arabic" w:hAnsi="Simplified Arabic" w:cs="Simplified Arabic"/>
          <w:b/>
          <w:bCs/>
          <w:noProof/>
          <w:color w:val="333333"/>
          <w:sz w:val="28"/>
          <w:szCs w:val="28"/>
          <w:rtl/>
        </w:rPr>
        <mc:AlternateContent>
          <mc:Choice Requires="wps">
            <w:drawing>
              <wp:anchor distT="0" distB="0" distL="114300" distR="114300" simplePos="0" relativeHeight="251688960" behindDoc="0" locked="0" layoutInCell="1" allowOverlap="1" wp14:anchorId="3D99E6AB" wp14:editId="41A29A55">
                <wp:simplePos x="0" y="0"/>
                <wp:positionH relativeFrom="column">
                  <wp:posOffset>379730</wp:posOffset>
                </wp:positionH>
                <wp:positionV relativeFrom="paragraph">
                  <wp:posOffset>-419735</wp:posOffset>
                </wp:positionV>
                <wp:extent cx="1287780" cy="1203960"/>
                <wp:effectExtent l="19050" t="19050" r="45720" b="34290"/>
                <wp:wrapNone/>
                <wp:docPr id="35" name="Rectangle 35"/>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D570" w14:textId="77777777" w:rsidR="005306EB" w:rsidRPr="008C3A53" w:rsidRDefault="005306EB" w:rsidP="005306EB">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9E6AB" id="Rectangle 35" o:spid="_x0000_s1027" style="position:absolute;left:0;text-align:left;margin-left:29.9pt;margin-top:-33.05pt;width:101.4pt;height:94.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7322D570" w14:textId="77777777" w:rsidR="005306EB" w:rsidRPr="008C3A53" w:rsidRDefault="005306EB" w:rsidP="005306EB">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p>
    <w:p w14:paraId="1912A91D" w14:textId="501CC250" w:rsidR="005306EB" w:rsidRDefault="002D7AA2" w:rsidP="005306EB">
      <w:pPr>
        <w:bidi/>
        <w:spacing w:line="240" w:lineRule="auto"/>
        <w:rPr>
          <w:rFonts w:ascii="Simplified Arabic" w:hAnsi="Simplified Arabic" w:cs="Simplified Arabic"/>
          <w:b/>
          <w:bCs/>
          <w:sz w:val="36"/>
          <w:szCs w:val="36"/>
          <w:rtl/>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87936" behindDoc="0" locked="0" layoutInCell="1" allowOverlap="1" wp14:anchorId="3D863225" wp14:editId="43540B28">
                <wp:simplePos x="0" y="0"/>
                <wp:positionH relativeFrom="column">
                  <wp:posOffset>3351861</wp:posOffset>
                </wp:positionH>
                <wp:positionV relativeFrom="paragraph">
                  <wp:posOffset>29210</wp:posOffset>
                </wp:positionV>
                <wp:extent cx="1873250" cy="109537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87325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EBA4DE" w14:textId="77777777" w:rsidR="005306EB" w:rsidRPr="008C3A53" w:rsidRDefault="005306EB" w:rsidP="005306EB">
                            <w:pPr>
                              <w:jc w:val="center"/>
                              <w:rPr>
                                <w:b/>
                                <w:bCs/>
                                <w:sz w:val="24"/>
                                <w:szCs w:val="24"/>
                                <w:lang w:val="en-GB" w:bidi="ar-EG"/>
                              </w:rPr>
                            </w:pPr>
                            <w:r w:rsidRPr="008C3A53">
                              <w:rPr>
                                <w:rFonts w:hint="cs"/>
                                <w:b/>
                                <w:bCs/>
                                <w:sz w:val="24"/>
                                <w:szCs w:val="24"/>
                                <w:rtl/>
                                <w:lang w:val="en-GB" w:bidi="ar-EG"/>
                              </w:rPr>
                              <w:t xml:space="preserve">جمهورية </w:t>
                            </w:r>
                            <w:r w:rsidRPr="008C3A53">
                              <w:rPr>
                                <w:rFonts w:hint="cs"/>
                                <w:b/>
                                <w:bCs/>
                                <w:sz w:val="24"/>
                                <w:szCs w:val="24"/>
                                <w:rtl/>
                                <w:lang w:val="en-GB" w:bidi="ar-EG"/>
                              </w:rPr>
                              <w:t>مصر العربية</w:t>
                            </w:r>
                          </w:p>
                          <w:p w14:paraId="5D209CD5" w14:textId="77777777" w:rsidR="005306EB" w:rsidRDefault="005306EB" w:rsidP="005306EB">
                            <w:pPr>
                              <w:jc w:val="center"/>
                              <w:rPr>
                                <w:b/>
                                <w:bCs/>
                                <w:sz w:val="32"/>
                                <w:szCs w:val="32"/>
                                <w:rtl/>
                                <w:lang w:bidi="ar-EG"/>
                              </w:rPr>
                            </w:pPr>
                            <w:r w:rsidRPr="008C3A53">
                              <w:rPr>
                                <w:rFonts w:hint="cs"/>
                                <w:b/>
                                <w:bCs/>
                                <w:sz w:val="32"/>
                                <w:szCs w:val="32"/>
                                <w:rtl/>
                                <w:lang w:bidi="ar-EG"/>
                              </w:rPr>
                              <w:t>معهد التخطيط القومي</w:t>
                            </w:r>
                          </w:p>
                          <w:p w14:paraId="472D7C75" w14:textId="77777777" w:rsidR="005306EB" w:rsidRPr="008C3A53" w:rsidRDefault="005306EB" w:rsidP="005306EB">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63225" id="Text Box 32" o:spid="_x0000_s1028" type="#_x0000_t202" style="position:absolute;left:0;text-align:left;margin-left:263.95pt;margin-top:2.3pt;width:147.5pt;height:8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" filled="f" stroked="f" strokeweight=".5pt">
                <v:textbox>
                  <w:txbxContent>
                    <w:p w14:paraId="1AEBA4DE" w14:textId="77777777" w:rsidR="005306EB" w:rsidRPr="008C3A53" w:rsidRDefault="005306EB" w:rsidP="005306EB">
                      <w:pPr>
                        <w:jc w:val="center"/>
                        <w:rPr>
                          <w:b/>
                          <w:bCs/>
                          <w:sz w:val="24"/>
                          <w:szCs w:val="24"/>
                          <w:lang w:val="en-GB" w:bidi="ar-EG"/>
                        </w:rPr>
                      </w:pPr>
                      <w:r w:rsidRPr="008C3A53">
                        <w:rPr>
                          <w:rFonts w:hint="cs"/>
                          <w:b/>
                          <w:bCs/>
                          <w:sz w:val="24"/>
                          <w:szCs w:val="24"/>
                          <w:rtl/>
                          <w:lang w:val="en-GB" w:bidi="ar-EG"/>
                        </w:rPr>
                        <w:t>جمهورية مصر العربية</w:t>
                      </w:r>
                    </w:p>
                    <w:p w14:paraId="5D209CD5" w14:textId="77777777" w:rsidR="005306EB" w:rsidRDefault="005306EB" w:rsidP="005306EB">
                      <w:pPr>
                        <w:jc w:val="center"/>
                        <w:rPr>
                          <w:b/>
                          <w:bCs/>
                          <w:sz w:val="32"/>
                          <w:szCs w:val="32"/>
                          <w:rtl/>
                          <w:lang w:bidi="ar-EG"/>
                        </w:rPr>
                      </w:pPr>
                      <w:r w:rsidRPr="008C3A53">
                        <w:rPr>
                          <w:rFonts w:hint="cs"/>
                          <w:b/>
                          <w:bCs/>
                          <w:sz w:val="32"/>
                          <w:szCs w:val="32"/>
                          <w:rtl/>
                          <w:lang w:bidi="ar-EG"/>
                        </w:rPr>
                        <w:t>معهد التخطيط القومي</w:t>
                      </w:r>
                    </w:p>
                    <w:p w14:paraId="472D7C75" w14:textId="77777777" w:rsidR="005306EB" w:rsidRPr="008C3A53" w:rsidRDefault="005306EB" w:rsidP="005306EB">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14:paraId="27FFF3DC" w14:textId="0B707CFD" w:rsidR="005306EB" w:rsidRDefault="005306EB" w:rsidP="005306EB">
      <w:pPr>
        <w:bidi/>
        <w:spacing w:line="240" w:lineRule="auto"/>
        <w:rPr>
          <w:rFonts w:ascii="Simplified Arabic" w:hAnsi="Simplified Arabic" w:cs="Simplified Arabic"/>
          <w:b/>
          <w:bCs/>
          <w:sz w:val="36"/>
          <w:szCs w:val="36"/>
          <w:rtl/>
          <w:lang w:bidi="ar-EG"/>
        </w:rPr>
      </w:pPr>
      <w:r>
        <w:rPr>
          <w:rFonts w:ascii="Simplified Arabic" w:hAnsi="Simplified Arabic" w:cs="Simplified Arabic" w:hint="cs"/>
          <w:b/>
          <w:bCs/>
          <w:sz w:val="36"/>
          <w:szCs w:val="36"/>
          <w:rtl/>
        </w:rPr>
        <w:t xml:space="preserve">                                                </w:t>
      </w:r>
    </w:p>
    <w:p w14:paraId="6F6BE4FC" w14:textId="35C5FA3A" w:rsidR="005306EB" w:rsidRDefault="005306EB" w:rsidP="005306EB">
      <w:pPr>
        <w:bidi/>
        <w:spacing w:line="240" w:lineRule="auto"/>
        <w:rPr>
          <w:rFonts w:ascii="Simplified Arabic" w:hAnsi="Simplified Arabic" w:cs="Simplified Arabic"/>
          <w:b/>
          <w:bCs/>
          <w:sz w:val="28"/>
          <w:szCs w:val="28"/>
          <w:rtl/>
          <w:lang w:bidi="ar-EG"/>
        </w:rPr>
      </w:pPr>
      <w:r w:rsidRPr="006242D1">
        <w:rPr>
          <w:rFonts w:ascii="Simplified Arabic" w:hAnsi="Simplified Arabic" w:cs="Simplified Arabic" w:hint="cs"/>
          <w:b/>
          <w:bCs/>
          <w:sz w:val="28"/>
          <w:szCs w:val="28"/>
          <w:rtl/>
          <w:lang w:bidi="ar-EG"/>
        </w:rPr>
        <w:t xml:space="preserve">    </w:t>
      </w:r>
    </w:p>
    <w:p w14:paraId="071D6588" w14:textId="77777777" w:rsidR="002D7AA2" w:rsidRPr="006242D1" w:rsidRDefault="002D7AA2" w:rsidP="002D7AA2">
      <w:pPr>
        <w:bidi/>
        <w:spacing w:line="240" w:lineRule="auto"/>
        <w:rPr>
          <w:rFonts w:ascii="Simplified Arabic" w:hAnsi="Simplified Arabic" w:cs="Simplified Arabic"/>
          <w:b/>
          <w:bCs/>
          <w:sz w:val="28"/>
          <w:szCs w:val="28"/>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7359"/>
      </w:tblGrid>
      <w:tr w:rsidR="007B6CC5" w14:paraId="3CEF87AB" w14:textId="77777777" w:rsidTr="002D7AA2">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569F0FA7" w14:textId="77777777" w:rsidR="007B6CC5" w:rsidRDefault="007B6CC5" w:rsidP="0069017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359" w:type="dxa"/>
            <w:tcBorders>
              <w:left w:val="thinThickSmallGap" w:sz="24" w:space="0" w:color="auto"/>
            </w:tcBorders>
          </w:tcPr>
          <w:p w14:paraId="2F286D22" w14:textId="3FCFD5E8" w:rsidR="007B6CC5" w:rsidRPr="007B6CC5" w:rsidRDefault="007B6CC5" w:rsidP="007B6CC5">
            <w:pPr>
              <w:pStyle w:val="ListParagraph"/>
              <w:bidi/>
              <w:ind w:left="470"/>
              <w:jc w:val="center"/>
              <w:rPr>
                <w:rFonts w:ascii="Simplified Arabic" w:hAnsi="Simplified Arabic" w:cs="Simplified Arabic"/>
                <w:b/>
                <w:bCs/>
                <w:sz w:val="28"/>
                <w:szCs w:val="28"/>
                <w:rtl/>
                <w:lang w:bidi="ar-EG"/>
              </w:rPr>
            </w:pPr>
            <w:r w:rsidRPr="007B6CC5">
              <w:rPr>
                <w:rFonts w:ascii="Simplified Arabic" w:hAnsi="Simplified Arabic" w:cs="Simplified Arabic"/>
                <w:b/>
                <w:bCs/>
                <w:sz w:val="28"/>
                <w:szCs w:val="28"/>
                <w:rtl/>
                <w:lang w:bidi="ar-EG"/>
              </w:rPr>
              <w:t>الأثار الاقتصادية للمشروع القومي لبناء المدارس بالمشاركة مع القطاع الخاص في مصر</w:t>
            </w:r>
          </w:p>
        </w:tc>
      </w:tr>
      <w:tr w:rsidR="007B6CC5" w14:paraId="15F98208" w14:textId="77777777" w:rsidTr="002D7AA2">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4C348E8D" w14:textId="77777777" w:rsidR="007B6CC5" w:rsidRPr="003E798A" w:rsidRDefault="007B6CC5" w:rsidP="0069017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359" w:type="dxa"/>
            <w:tcBorders>
              <w:left w:val="thinThickSmallGap" w:sz="24" w:space="0" w:color="auto"/>
            </w:tcBorders>
          </w:tcPr>
          <w:p w14:paraId="174D927D" w14:textId="717FD88B" w:rsidR="007B6CC5" w:rsidRPr="007B6CC5" w:rsidRDefault="007B6CC5" w:rsidP="007B6CC5">
            <w:pPr>
              <w:tabs>
                <w:tab w:val="center" w:pos="3231"/>
              </w:tabs>
              <w:jc w:val="center"/>
              <w:rPr>
                <w:rFonts w:ascii="Simplified Arabic" w:hAnsi="Simplified Arabic" w:cs="Simplified Arabic"/>
                <w:b/>
                <w:bCs/>
                <w:sz w:val="28"/>
                <w:szCs w:val="28"/>
                <w:rtl/>
                <w:lang w:bidi="ar-EG"/>
              </w:rPr>
            </w:pPr>
            <w:r w:rsidRPr="007B6CC5">
              <w:rPr>
                <w:rFonts w:ascii="Simplified Arabic" w:hAnsi="Simplified Arabic" w:cs="Simplified Arabic"/>
                <w:b/>
                <w:bCs/>
                <w:sz w:val="28"/>
                <w:szCs w:val="28"/>
                <w:lang w:bidi="ar-EG"/>
              </w:rPr>
              <w:t xml:space="preserve">The </w:t>
            </w:r>
            <w:r w:rsidR="000B42F1">
              <w:rPr>
                <w:rFonts w:ascii="Simplified Arabic" w:hAnsi="Simplified Arabic" w:cs="Simplified Arabic"/>
                <w:b/>
                <w:bCs/>
                <w:sz w:val="28"/>
                <w:szCs w:val="28"/>
                <w:lang w:bidi="ar-EG"/>
              </w:rPr>
              <w:t>E</w:t>
            </w:r>
            <w:r w:rsidRPr="007B6CC5">
              <w:rPr>
                <w:rFonts w:ascii="Simplified Arabic" w:hAnsi="Simplified Arabic" w:cs="Simplified Arabic"/>
                <w:b/>
                <w:bCs/>
                <w:sz w:val="28"/>
                <w:szCs w:val="28"/>
                <w:lang w:bidi="ar-EG"/>
              </w:rPr>
              <w:t xml:space="preserve">conomic </w:t>
            </w:r>
            <w:r w:rsidR="000B42F1">
              <w:rPr>
                <w:rFonts w:ascii="Simplified Arabic" w:hAnsi="Simplified Arabic" w:cs="Simplified Arabic"/>
                <w:b/>
                <w:bCs/>
                <w:sz w:val="28"/>
                <w:szCs w:val="28"/>
                <w:lang w:bidi="ar-EG"/>
              </w:rPr>
              <w:t>E</w:t>
            </w:r>
            <w:r w:rsidRPr="007B6CC5">
              <w:rPr>
                <w:rFonts w:ascii="Simplified Arabic" w:hAnsi="Simplified Arabic" w:cs="Simplified Arabic"/>
                <w:b/>
                <w:bCs/>
                <w:sz w:val="28"/>
                <w:szCs w:val="28"/>
                <w:lang w:bidi="ar-EG"/>
              </w:rPr>
              <w:t xml:space="preserve">ffects of </w:t>
            </w:r>
            <w:r w:rsidR="000B42F1">
              <w:rPr>
                <w:rFonts w:ascii="Simplified Arabic" w:hAnsi="Simplified Arabic" w:cs="Simplified Arabic"/>
                <w:b/>
                <w:bCs/>
                <w:sz w:val="28"/>
                <w:szCs w:val="28"/>
                <w:lang w:bidi="ar-EG"/>
              </w:rPr>
              <w:t>t</w:t>
            </w:r>
            <w:r w:rsidRPr="007B6CC5">
              <w:rPr>
                <w:rFonts w:ascii="Simplified Arabic" w:hAnsi="Simplified Arabic" w:cs="Simplified Arabic"/>
                <w:b/>
                <w:bCs/>
                <w:sz w:val="28"/>
                <w:szCs w:val="28"/>
                <w:lang w:bidi="ar-EG"/>
              </w:rPr>
              <w:t xml:space="preserve">he </w:t>
            </w:r>
            <w:r w:rsidR="000B42F1">
              <w:rPr>
                <w:rFonts w:ascii="Simplified Arabic" w:hAnsi="Simplified Arabic" w:cs="Simplified Arabic"/>
                <w:b/>
                <w:bCs/>
                <w:sz w:val="28"/>
                <w:szCs w:val="28"/>
                <w:lang w:bidi="ar-EG"/>
              </w:rPr>
              <w:t>N</w:t>
            </w:r>
            <w:r w:rsidRPr="007B6CC5">
              <w:rPr>
                <w:rFonts w:ascii="Simplified Arabic" w:hAnsi="Simplified Arabic" w:cs="Simplified Arabic"/>
                <w:b/>
                <w:bCs/>
                <w:sz w:val="28"/>
                <w:szCs w:val="28"/>
                <w:lang w:bidi="ar-EG"/>
              </w:rPr>
              <w:t xml:space="preserve">ational </w:t>
            </w:r>
            <w:r w:rsidR="000B42F1">
              <w:rPr>
                <w:rFonts w:ascii="Simplified Arabic" w:hAnsi="Simplified Arabic" w:cs="Simplified Arabic"/>
                <w:b/>
                <w:bCs/>
                <w:sz w:val="28"/>
                <w:szCs w:val="28"/>
                <w:lang w:bidi="ar-EG"/>
              </w:rPr>
              <w:t>P</w:t>
            </w:r>
            <w:r w:rsidRPr="007B6CC5">
              <w:rPr>
                <w:rFonts w:ascii="Simplified Arabic" w:hAnsi="Simplified Arabic" w:cs="Simplified Arabic"/>
                <w:b/>
                <w:bCs/>
                <w:sz w:val="28"/>
                <w:szCs w:val="28"/>
                <w:lang w:bidi="ar-EG"/>
              </w:rPr>
              <w:t xml:space="preserve">roject </w:t>
            </w:r>
            <w:r w:rsidR="000B42F1">
              <w:rPr>
                <w:rFonts w:ascii="Simplified Arabic" w:hAnsi="Simplified Arabic" w:cs="Simplified Arabic"/>
                <w:b/>
                <w:bCs/>
                <w:sz w:val="28"/>
                <w:szCs w:val="28"/>
                <w:lang w:bidi="ar-EG"/>
              </w:rPr>
              <w:t>f</w:t>
            </w:r>
            <w:r w:rsidRPr="007B6CC5">
              <w:rPr>
                <w:rFonts w:ascii="Simplified Arabic" w:hAnsi="Simplified Arabic" w:cs="Simplified Arabic"/>
                <w:b/>
                <w:bCs/>
                <w:sz w:val="28"/>
                <w:szCs w:val="28"/>
                <w:lang w:bidi="ar-EG"/>
              </w:rPr>
              <w:t>o</w:t>
            </w:r>
            <w:r w:rsidR="000B42F1">
              <w:rPr>
                <w:rFonts w:ascii="Simplified Arabic" w:hAnsi="Simplified Arabic" w:cs="Simplified Arabic"/>
                <w:b/>
                <w:bCs/>
                <w:sz w:val="28"/>
                <w:szCs w:val="28"/>
                <w:lang w:bidi="ar-EG"/>
              </w:rPr>
              <w:t>r</w:t>
            </w:r>
            <w:r w:rsidRPr="007B6CC5">
              <w:rPr>
                <w:rFonts w:ascii="Simplified Arabic" w:hAnsi="Simplified Arabic" w:cs="Simplified Arabic"/>
                <w:b/>
                <w:bCs/>
                <w:sz w:val="28"/>
                <w:szCs w:val="28"/>
                <w:lang w:bidi="ar-EG"/>
              </w:rPr>
              <w:t xml:space="preserve"> </w:t>
            </w:r>
            <w:r w:rsidR="000B42F1">
              <w:rPr>
                <w:rFonts w:ascii="Simplified Arabic" w:hAnsi="Simplified Arabic" w:cs="Simplified Arabic"/>
                <w:b/>
                <w:bCs/>
                <w:sz w:val="28"/>
                <w:szCs w:val="28"/>
                <w:lang w:bidi="ar-EG"/>
              </w:rPr>
              <w:t>B</w:t>
            </w:r>
            <w:r w:rsidRPr="007B6CC5">
              <w:rPr>
                <w:rFonts w:ascii="Simplified Arabic" w:hAnsi="Simplified Arabic" w:cs="Simplified Arabic"/>
                <w:b/>
                <w:bCs/>
                <w:sz w:val="28"/>
                <w:szCs w:val="28"/>
                <w:lang w:bidi="ar-EG"/>
              </w:rPr>
              <w:t>uild</w:t>
            </w:r>
            <w:r w:rsidR="000B42F1">
              <w:rPr>
                <w:rFonts w:ascii="Simplified Arabic" w:hAnsi="Simplified Arabic" w:cs="Simplified Arabic"/>
                <w:b/>
                <w:bCs/>
                <w:sz w:val="28"/>
                <w:szCs w:val="28"/>
                <w:lang w:bidi="ar-EG"/>
              </w:rPr>
              <w:t>ing</w:t>
            </w:r>
            <w:r w:rsidRPr="007B6CC5">
              <w:rPr>
                <w:rFonts w:ascii="Simplified Arabic" w:hAnsi="Simplified Arabic" w:cs="Simplified Arabic"/>
                <w:b/>
                <w:bCs/>
                <w:sz w:val="28"/>
                <w:szCs w:val="28"/>
                <w:lang w:bidi="ar-EG"/>
              </w:rPr>
              <w:t xml:space="preserve"> </w:t>
            </w:r>
            <w:r w:rsidR="000B42F1">
              <w:rPr>
                <w:rFonts w:ascii="Simplified Arabic" w:hAnsi="Simplified Arabic" w:cs="Simplified Arabic"/>
                <w:b/>
                <w:bCs/>
                <w:sz w:val="28"/>
                <w:szCs w:val="28"/>
                <w:lang w:bidi="ar-EG"/>
              </w:rPr>
              <w:t>S</w:t>
            </w:r>
            <w:r w:rsidRPr="007B6CC5">
              <w:rPr>
                <w:rFonts w:ascii="Simplified Arabic" w:hAnsi="Simplified Arabic" w:cs="Simplified Arabic"/>
                <w:b/>
                <w:bCs/>
                <w:sz w:val="28"/>
                <w:szCs w:val="28"/>
                <w:lang w:bidi="ar-EG"/>
              </w:rPr>
              <w:t xml:space="preserve">chools in </w:t>
            </w:r>
            <w:r w:rsidR="000B42F1">
              <w:rPr>
                <w:rFonts w:ascii="Simplified Arabic" w:hAnsi="Simplified Arabic" w:cs="Simplified Arabic"/>
                <w:b/>
                <w:bCs/>
                <w:sz w:val="28"/>
                <w:szCs w:val="28"/>
                <w:lang w:bidi="ar-EG"/>
              </w:rPr>
              <w:t>P</w:t>
            </w:r>
            <w:r w:rsidRPr="007B6CC5">
              <w:rPr>
                <w:rFonts w:ascii="Simplified Arabic" w:hAnsi="Simplified Arabic" w:cs="Simplified Arabic"/>
                <w:b/>
                <w:bCs/>
                <w:sz w:val="28"/>
                <w:szCs w:val="28"/>
                <w:lang w:bidi="ar-EG"/>
              </w:rPr>
              <w:t xml:space="preserve">artnership with the </w:t>
            </w:r>
            <w:r w:rsidR="000B42F1">
              <w:rPr>
                <w:rFonts w:ascii="Simplified Arabic" w:hAnsi="Simplified Arabic" w:cs="Simplified Arabic"/>
                <w:b/>
                <w:bCs/>
                <w:sz w:val="28"/>
                <w:szCs w:val="28"/>
                <w:lang w:bidi="ar-EG"/>
              </w:rPr>
              <w:t>P</w:t>
            </w:r>
            <w:r w:rsidRPr="007B6CC5">
              <w:rPr>
                <w:rFonts w:ascii="Simplified Arabic" w:hAnsi="Simplified Arabic" w:cs="Simplified Arabic"/>
                <w:b/>
                <w:bCs/>
                <w:sz w:val="28"/>
                <w:szCs w:val="28"/>
                <w:lang w:bidi="ar-EG"/>
              </w:rPr>
              <w:t xml:space="preserve">rivate </w:t>
            </w:r>
            <w:r w:rsidR="000B42F1">
              <w:rPr>
                <w:rFonts w:ascii="Simplified Arabic" w:hAnsi="Simplified Arabic" w:cs="Simplified Arabic"/>
                <w:b/>
                <w:bCs/>
                <w:sz w:val="28"/>
                <w:szCs w:val="28"/>
                <w:lang w:bidi="ar-EG"/>
              </w:rPr>
              <w:t>S</w:t>
            </w:r>
            <w:r w:rsidRPr="007B6CC5">
              <w:rPr>
                <w:rFonts w:ascii="Simplified Arabic" w:hAnsi="Simplified Arabic" w:cs="Simplified Arabic"/>
                <w:b/>
                <w:bCs/>
                <w:sz w:val="28"/>
                <w:szCs w:val="28"/>
                <w:lang w:bidi="ar-EG"/>
              </w:rPr>
              <w:t>ector in Egypt</w:t>
            </w:r>
          </w:p>
        </w:tc>
      </w:tr>
      <w:tr w:rsidR="007B6CC5" w14:paraId="03F528C6" w14:textId="77777777" w:rsidTr="002D7AA2">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1FFE1E5C" w14:textId="77777777" w:rsidR="007B6CC5" w:rsidRPr="003E798A" w:rsidRDefault="007B6CC5" w:rsidP="0069017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359" w:type="dxa"/>
            <w:tcBorders>
              <w:left w:val="thinThickSmallGap" w:sz="24" w:space="0" w:color="auto"/>
            </w:tcBorders>
          </w:tcPr>
          <w:p w14:paraId="72DF84C3" w14:textId="2A7305C6" w:rsidR="00050B26" w:rsidRPr="00050B26" w:rsidRDefault="00050B26" w:rsidP="00050B26">
            <w:pPr>
              <w:jc w:val="center"/>
              <w:rPr>
                <w:rFonts w:ascii="Simplified Arabic" w:hAnsi="Simplified Arabic" w:cs="Simplified Arabic" w:hint="cs"/>
                <w:b/>
                <w:bCs/>
                <w:sz w:val="28"/>
                <w:szCs w:val="28"/>
                <w:rtl/>
                <w:lang w:bidi="ar-EG"/>
              </w:rPr>
            </w:pPr>
            <w:r w:rsidRPr="00050B26">
              <w:rPr>
                <w:rFonts w:ascii="Simplified Arabic" w:hAnsi="Simplified Arabic" w:cs="Simplified Arabic"/>
                <w:b/>
                <w:bCs/>
                <w:sz w:val="28"/>
                <w:szCs w:val="28"/>
                <w:rtl/>
                <w:lang w:bidi="ar-EG"/>
              </w:rPr>
              <w:t>إنجي محمد فران عفيفي</w:t>
            </w:r>
          </w:p>
        </w:tc>
      </w:tr>
      <w:tr w:rsidR="007B6CC5" w14:paraId="3C4BEDCB" w14:textId="77777777" w:rsidTr="002D7AA2">
        <w:trPr>
          <w:trHeight w:val="1156"/>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6F29F830" w14:textId="77777777" w:rsidR="007B6CC5" w:rsidRPr="003E798A" w:rsidRDefault="007B6CC5" w:rsidP="0069017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359" w:type="dxa"/>
            <w:tcBorders>
              <w:left w:val="thinThickSmallGap" w:sz="24" w:space="0" w:color="auto"/>
            </w:tcBorders>
            <w:shd w:val="clear" w:color="auto" w:fill="FFFFFF" w:themeFill="background1"/>
          </w:tcPr>
          <w:p w14:paraId="79223399" w14:textId="1999578B" w:rsidR="00050B26" w:rsidRDefault="00050B26" w:rsidP="00050B26">
            <w:pPr>
              <w:jc w:val="center"/>
              <w:rPr>
                <w:rFonts w:ascii="Simplified Arabic" w:hAnsi="Simplified Arabic" w:cs="Simplified Arabic"/>
                <w:b/>
                <w:bCs/>
                <w:sz w:val="28"/>
                <w:szCs w:val="28"/>
                <w:rtl/>
                <w:lang w:bidi="ar-EG"/>
              </w:rPr>
            </w:pPr>
            <w:r w:rsidRPr="00050B26">
              <w:rPr>
                <w:rFonts w:ascii="Simplified Arabic" w:hAnsi="Simplified Arabic" w:cs="Simplified Arabic"/>
                <w:b/>
                <w:bCs/>
                <w:sz w:val="28"/>
                <w:szCs w:val="28"/>
                <w:rtl/>
                <w:lang w:bidi="ar-EG"/>
              </w:rPr>
              <w:t>د/ أحمد رشاد الشربيني</w:t>
            </w:r>
          </w:p>
          <w:p w14:paraId="2AC03029" w14:textId="07ED1C8F" w:rsidR="000B42F1" w:rsidRDefault="000B42F1" w:rsidP="00050B26">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أستاذ الاقتصاد المساعد </w:t>
            </w:r>
          </w:p>
          <w:p w14:paraId="39C7AD30" w14:textId="2CCAEDE7" w:rsidR="007B6CC5" w:rsidRPr="000B42F1" w:rsidRDefault="000B42F1" w:rsidP="000B42F1">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مدير مركز العلاقات الاقتصادية الدولية </w:t>
            </w:r>
          </w:p>
        </w:tc>
      </w:tr>
    </w:tbl>
    <w:p w14:paraId="7579F542" w14:textId="77777777" w:rsidR="007B6CC5" w:rsidRDefault="007B6CC5" w:rsidP="001C4F9A">
      <w:pPr>
        <w:bidi/>
        <w:spacing w:line="240" w:lineRule="auto"/>
        <w:jc w:val="center"/>
        <w:rPr>
          <w:rFonts w:ascii="Simplified Arabic" w:hAnsi="Simplified Arabic" w:cs="Simplified Arabic" w:hint="cs"/>
          <w:b/>
          <w:bCs/>
          <w:sz w:val="36"/>
          <w:szCs w:val="36"/>
          <w:rtl/>
          <w:lang w:bidi="ar-EG"/>
        </w:rPr>
      </w:pPr>
    </w:p>
    <w:p w14:paraId="02713D25" w14:textId="77777777" w:rsidR="004D6164" w:rsidRPr="008C3A53" w:rsidRDefault="004D6164" w:rsidP="004D6164">
      <w:pPr>
        <w:jc w:val="center"/>
        <w:rPr>
          <w:rFonts w:ascii="Arial Rounded MT Bold" w:eastAsia="Arial Unicode MS" w:hAnsi="Arial Rounded MT Bold" w:cs="Simplified Arabic"/>
          <w:b/>
          <w:bCs/>
          <w:sz w:val="40"/>
          <w:szCs w:val="44"/>
        </w:rPr>
      </w:pPr>
      <w:r w:rsidRPr="008C3A53">
        <w:rPr>
          <w:rFonts w:ascii="Arial Rounded MT Bold" w:eastAsia="Arial Unicode MS" w:hAnsi="Arial Rounded MT Bold" w:cs="Simplified Arabic" w:hint="cs"/>
          <w:b/>
          <w:bCs/>
          <w:sz w:val="40"/>
          <w:szCs w:val="44"/>
          <w:rtl/>
        </w:rPr>
        <w:t>لاستكمال متطلبات</w:t>
      </w:r>
    </w:p>
    <w:p w14:paraId="2BF9AAF0" w14:textId="62968749" w:rsidR="004D6164" w:rsidRPr="008C3A53" w:rsidRDefault="004D6164" w:rsidP="004D6164">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5D8464EF" w14:textId="66588AE4" w:rsidR="005306EB" w:rsidRPr="007127D7" w:rsidRDefault="004D6164" w:rsidP="007127D7">
      <w:pPr>
        <w:jc w:val="center"/>
        <w:rPr>
          <w:b/>
          <w:bCs/>
          <w:color w:val="7A0000"/>
          <w:sz w:val="36"/>
          <w:szCs w:val="36"/>
          <w:lang w:bidi="ar-EG"/>
        </w:rPr>
      </w:pPr>
      <w:r>
        <w:rPr>
          <w:rFonts w:ascii="Arial Rounded MT Bold" w:eastAsia="Arial Unicode MS" w:hAnsi="Arial Rounded MT Bold" w:cs="Simplified Arabic" w:hint="cs"/>
          <w:b/>
          <w:bCs/>
          <w:color w:val="7A0000"/>
          <w:sz w:val="44"/>
          <w:szCs w:val="48"/>
          <w:rtl/>
          <w:lang w:bidi="ar-EG"/>
        </w:rPr>
        <w:t>2022</w:t>
      </w:r>
    </w:p>
    <w:p w14:paraId="70CEF29F" w14:textId="77777777" w:rsidR="00C42935" w:rsidRDefault="00C42935" w:rsidP="00C42935">
      <w:pPr>
        <w:bidi/>
        <w:spacing w:line="240" w:lineRule="auto"/>
        <w:rPr>
          <w:rFonts w:ascii="Simplified Arabic" w:hAnsi="Simplified Arabic" w:cs="Simplified Arabic"/>
          <w:b/>
          <w:bCs/>
          <w:sz w:val="28"/>
          <w:szCs w:val="28"/>
          <w:rtl/>
          <w:lang w:bidi="ar-EG"/>
        </w:rPr>
      </w:pPr>
    </w:p>
    <w:p w14:paraId="3B210D5A" w14:textId="2858C6CA" w:rsidR="005306EB" w:rsidRDefault="007127D7" w:rsidP="00C42935">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المستخلص</w:t>
      </w:r>
    </w:p>
    <w:p w14:paraId="5F7F14EB" w14:textId="130EC260" w:rsidR="005306EB" w:rsidRDefault="007127D7" w:rsidP="00B120B7">
      <w:pPr>
        <w:bidi/>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استهدف البحث تحليل الأثار الاقتصادية للمشروع القومي لبناء المدارس بالمشاركة مع القطاع الخاص في مصر، هل استطاع المشروع تقديم</w:t>
      </w:r>
      <w:r w:rsidR="005306EB" w:rsidRPr="00AE7513">
        <w:rPr>
          <w:rFonts w:ascii="Simplified Arabic" w:hAnsi="Simplified Arabic" w:cs="Simplified Arabic" w:hint="cs"/>
          <w:sz w:val="24"/>
          <w:szCs w:val="24"/>
          <w:rtl/>
          <w:lang w:bidi="ar-EG"/>
        </w:rPr>
        <w:t xml:space="preserve"> بعض الحلول لقضايا التعليم المطروحة في المجتمع المصري</w:t>
      </w:r>
      <w:r w:rsidR="005306EB">
        <w:rPr>
          <w:rFonts w:ascii="Simplified Arabic" w:hAnsi="Simplified Arabic" w:cs="Simplified Arabic" w:hint="cs"/>
          <w:sz w:val="24"/>
          <w:szCs w:val="24"/>
          <w:rtl/>
          <w:lang w:bidi="ar-EG"/>
        </w:rPr>
        <w:t xml:space="preserve"> من ارتفاع كثافات الفصول</w:t>
      </w:r>
      <w:r>
        <w:rPr>
          <w:rFonts w:ascii="Simplified Arabic" w:hAnsi="Simplified Arabic" w:cs="Simplified Arabic" w:hint="cs"/>
          <w:sz w:val="24"/>
          <w:szCs w:val="24"/>
          <w:rtl/>
          <w:lang w:bidi="ar-EG"/>
        </w:rPr>
        <w:t xml:space="preserve"> وغيرها</w:t>
      </w:r>
      <w:r w:rsidR="005306EB">
        <w:rPr>
          <w:rFonts w:ascii="Simplified Arabic" w:hAnsi="Simplified Arabic" w:cs="Simplified Arabic" w:hint="cs"/>
          <w:sz w:val="24"/>
          <w:szCs w:val="24"/>
          <w:rtl/>
          <w:lang w:bidi="ar-EG"/>
        </w:rPr>
        <w:t xml:space="preserve">، وما تتكبده الأسرة المصرية من تكاليف مرتفعة مقابل الخدمة التعليمية المتميزة، وفي المقابل رفع بعض الأعباء التمويلية عن موازنة الدولة المصرية، </w:t>
      </w:r>
      <w:r>
        <w:rPr>
          <w:rFonts w:ascii="Simplified Arabic" w:hAnsi="Simplified Arabic" w:cs="Simplified Arabic" w:hint="cs"/>
          <w:sz w:val="24"/>
          <w:szCs w:val="24"/>
          <w:rtl/>
          <w:lang w:bidi="ar-EG"/>
        </w:rPr>
        <w:t xml:space="preserve">وفي سبيل تحقيق هذا الهدف تم استخدام المنهج </w:t>
      </w:r>
      <w:r w:rsidR="005306EB" w:rsidRPr="00AE7513">
        <w:rPr>
          <w:rFonts w:ascii="Simplified Arabic" w:hAnsi="Simplified Arabic" w:cs="Simplified Arabic" w:hint="cs"/>
          <w:sz w:val="24"/>
          <w:szCs w:val="24"/>
          <w:rtl/>
          <w:lang w:bidi="ar-EG"/>
        </w:rPr>
        <w:t>الاستدلالي (الاستنباطي) حيث الانتقال من العام إلى الخاص ومن الكل إلى الجزء،</w:t>
      </w:r>
      <w:r w:rsidR="002D7AA2">
        <w:rPr>
          <w:rFonts w:ascii="Simplified Arabic" w:hAnsi="Simplified Arabic" w:cs="Simplified Arabic" w:hint="cs"/>
          <w:sz w:val="24"/>
          <w:szCs w:val="24"/>
          <w:rtl/>
          <w:lang w:bidi="ar-EG"/>
        </w:rPr>
        <w:t xml:space="preserve"> وتم تقسيم البحث إلى </w:t>
      </w:r>
      <w:r w:rsidR="00E47006">
        <w:rPr>
          <w:rFonts w:ascii="Simplified Arabic" w:hAnsi="Simplified Arabic" w:cs="Simplified Arabic" w:hint="cs"/>
          <w:sz w:val="24"/>
          <w:szCs w:val="24"/>
          <w:rtl/>
          <w:lang w:bidi="ar-EG"/>
        </w:rPr>
        <w:t>أربعة أقسام رئيسية، تناول القسم الأول المفاهيم الأساسية لموضوع البحث والدراسات السابقة، و</w:t>
      </w:r>
      <w:r w:rsidR="00E86F82">
        <w:rPr>
          <w:rFonts w:ascii="Simplified Arabic" w:hAnsi="Simplified Arabic" w:cs="Simplified Arabic" w:hint="cs"/>
          <w:sz w:val="24"/>
          <w:szCs w:val="24"/>
          <w:rtl/>
          <w:lang w:bidi="ar-EG"/>
        </w:rPr>
        <w:t>أهتم</w:t>
      </w:r>
      <w:r w:rsidR="00E47006">
        <w:rPr>
          <w:rFonts w:ascii="Simplified Arabic" w:hAnsi="Simplified Arabic" w:cs="Simplified Arabic" w:hint="cs"/>
          <w:sz w:val="24"/>
          <w:szCs w:val="24"/>
          <w:rtl/>
          <w:lang w:bidi="ar-EG"/>
        </w:rPr>
        <w:t xml:space="preserve"> القسم الثاني</w:t>
      </w:r>
      <w:r w:rsidR="00E86F82">
        <w:rPr>
          <w:rFonts w:ascii="Simplified Arabic" w:hAnsi="Simplified Arabic" w:cs="Simplified Arabic" w:hint="cs"/>
          <w:sz w:val="24"/>
          <w:szCs w:val="24"/>
          <w:rtl/>
          <w:lang w:bidi="ar-EG"/>
        </w:rPr>
        <w:t xml:space="preserve"> بعرض الإطار التشريعي والمؤسسي لمشروعات المشاركة في مصر، وتعرض القسم الثالث لمراحل دورة حياة المشروع القومي لبناء المدارس بالمشاركة مع القطاع الخاص في مصر، وتناول القسم الرابع لأهم الأثار الاقتصادية للمشروع القومي لبناء المدارس بالمشاركة مع القطاع الخاص، وخلص البحث إلى عدد من لنتائج لعل أهمها،</w:t>
      </w:r>
      <w:r w:rsidR="00BF303D">
        <w:rPr>
          <w:rFonts w:ascii="Simplified Arabic" w:hAnsi="Simplified Arabic" w:cs="Simplified Arabic" w:hint="cs"/>
          <w:sz w:val="24"/>
          <w:szCs w:val="24"/>
          <w:rtl/>
          <w:lang w:bidi="ar-EG"/>
        </w:rPr>
        <w:t xml:space="preserve"> التأكيد على</w:t>
      </w:r>
      <w:r w:rsidR="00BF303D" w:rsidRPr="00BF303D">
        <w:rPr>
          <w:rFonts w:ascii="Simplified Arabic" w:hAnsi="Simplified Arabic" w:cs="Simplified Arabic"/>
          <w:sz w:val="24"/>
          <w:szCs w:val="24"/>
          <w:rtl/>
          <w:lang w:bidi="ar-EG"/>
        </w:rPr>
        <w:t>أهمية تطوير آليات تفعيل نظام الشراكة في قطاع التعليم المصري</w:t>
      </w:r>
      <w:r w:rsidR="00BF303D">
        <w:rPr>
          <w:rFonts w:ascii="Simplified Arabic" w:hAnsi="Simplified Arabic" w:cs="Simplified Arabic" w:hint="cs"/>
          <w:sz w:val="24"/>
          <w:szCs w:val="24"/>
          <w:rtl/>
          <w:lang w:bidi="ar-EG"/>
        </w:rPr>
        <w:t xml:space="preserve">، </w:t>
      </w:r>
      <w:r w:rsidR="00BF303D" w:rsidRPr="00BF303D">
        <w:rPr>
          <w:rFonts w:ascii="Simplified Arabic" w:hAnsi="Simplified Arabic" w:cs="Simplified Arabic"/>
          <w:sz w:val="24"/>
          <w:szCs w:val="24"/>
          <w:rtl/>
          <w:lang w:bidi="ar-EG"/>
        </w:rPr>
        <w:t>التنبيه إلى أهمية تحديد المخاطر وتقسيمها بين القطاعين العام والخاص من حيث مخاطر التمويل وتقلبات سعر الصرف</w:t>
      </w:r>
      <w:r w:rsidR="00BF303D">
        <w:rPr>
          <w:rFonts w:ascii="Simplified Arabic" w:hAnsi="Simplified Arabic" w:cs="Simplified Arabic" w:hint="cs"/>
          <w:sz w:val="24"/>
          <w:szCs w:val="24"/>
          <w:rtl/>
          <w:lang w:bidi="ar-EG"/>
        </w:rPr>
        <w:t xml:space="preserve">، </w:t>
      </w:r>
      <w:r w:rsidR="00BF303D" w:rsidRPr="00BF303D">
        <w:rPr>
          <w:rFonts w:ascii="Simplified Arabic" w:hAnsi="Simplified Arabic" w:cs="Simplified Arabic"/>
          <w:sz w:val="24"/>
          <w:szCs w:val="24"/>
          <w:rtl/>
          <w:lang w:bidi="ar-EG"/>
        </w:rPr>
        <w:t>ضرورة تيسير الإجراءات لتشجيع القطاع الخاص للمشاركة في الاستثمار في مشروعات البنية التحتية والخدمات العامة لا سيما في قطاع التعليم</w:t>
      </w:r>
      <w:r w:rsidR="00BF303D">
        <w:rPr>
          <w:rFonts w:ascii="Simplified Arabic" w:hAnsi="Simplified Arabic" w:cs="Simplified Arabic" w:hint="cs"/>
          <w:sz w:val="24"/>
          <w:szCs w:val="24"/>
          <w:rtl/>
          <w:lang w:bidi="ar-EG"/>
        </w:rPr>
        <w:t>،</w:t>
      </w:r>
      <w:r w:rsidR="00BF303D" w:rsidRPr="00BF303D">
        <w:rPr>
          <w:rFonts w:ascii="Simplified Arabic" w:hAnsi="Simplified Arabic" w:cs="Simplified Arabic"/>
          <w:sz w:val="24"/>
          <w:szCs w:val="24"/>
          <w:rtl/>
          <w:lang w:bidi="ar-EG"/>
        </w:rPr>
        <w:t xml:space="preserve"> الشراكة بين القطاع العام والخاص من البرامج التمويلية الهامة خاصة في المشروعات التي تتطلب ميزانيات ضخمة</w:t>
      </w:r>
      <w:r w:rsidR="00E95315">
        <w:rPr>
          <w:rFonts w:ascii="Simplified Arabic" w:hAnsi="Simplified Arabic" w:cs="Simplified Arabic" w:hint="cs"/>
          <w:sz w:val="24"/>
          <w:szCs w:val="24"/>
          <w:rtl/>
          <w:lang w:bidi="ar-EG"/>
        </w:rPr>
        <w:t>، واختتم البحث بتقديم عدد من التوصيات منها:</w:t>
      </w:r>
      <w:r w:rsidR="00AD4497">
        <w:rPr>
          <w:rFonts w:ascii="Simplified Arabic" w:hAnsi="Simplified Arabic" w:cs="Simplified Arabic" w:hint="cs"/>
          <w:sz w:val="24"/>
          <w:szCs w:val="24"/>
          <w:rtl/>
          <w:lang w:bidi="ar-EG"/>
        </w:rPr>
        <w:t xml:space="preserve"> </w:t>
      </w:r>
      <w:bookmarkStart w:id="0" w:name="_Hlk103843202"/>
      <w:r w:rsidR="00AD4497">
        <w:rPr>
          <w:rFonts w:ascii="Simplified Arabic" w:hAnsi="Simplified Arabic" w:cs="Simplified Arabic" w:hint="cs"/>
          <w:sz w:val="24"/>
          <w:szCs w:val="24"/>
          <w:rtl/>
          <w:lang w:bidi="ar-EG"/>
        </w:rPr>
        <w:t>إعطاء المزيد من الاهتمام بمشروعات المشاركة، تطوير الإطار المؤسسي لمشروعات المشاركة في مصر، نشر ثقافة المشروع والتسويق له.</w:t>
      </w:r>
      <w:bookmarkEnd w:id="0"/>
      <w:r w:rsidR="00E95315">
        <w:rPr>
          <w:rFonts w:ascii="Simplified Arabic" w:hAnsi="Simplified Arabic" w:cs="Simplified Arabic" w:hint="cs"/>
          <w:sz w:val="24"/>
          <w:szCs w:val="24"/>
          <w:rtl/>
          <w:lang w:bidi="ar-EG"/>
        </w:rPr>
        <w:t xml:space="preserve"> </w:t>
      </w:r>
    </w:p>
    <w:p w14:paraId="55A342F8" w14:textId="09A15C84" w:rsidR="00E95315" w:rsidRDefault="00E95315" w:rsidP="00B120B7">
      <w:pPr>
        <w:bidi/>
        <w:spacing w:line="36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الكلمات المفتاحية: المشاركة بين القطاع العام والخاص، عقود المشاركة،</w:t>
      </w:r>
      <w:r w:rsidR="00B120B7">
        <w:rPr>
          <w:rFonts w:ascii="Simplified Arabic" w:hAnsi="Simplified Arabic" w:cs="Simplified Arabic" w:hint="cs"/>
          <w:b/>
          <w:bCs/>
          <w:sz w:val="24"/>
          <w:szCs w:val="24"/>
          <w:rtl/>
          <w:lang w:bidi="ar-EG"/>
        </w:rPr>
        <w:t xml:space="preserve"> القطاع الخاص، التأهيل المسبق.</w:t>
      </w:r>
    </w:p>
    <w:p w14:paraId="6CBDF94D" w14:textId="4F11E7DF" w:rsidR="00C42935" w:rsidRDefault="00C42935" w:rsidP="00C42935">
      <w:pPr>
        <w:bidi/>
        <w:rPr>
          <w:rFonts w:ascii="Simplified Arabic" w:hAnsi="Simplified Arabic" w:cs="Simplified Arabic"/>
          <w:b/>
          <w:bCs/>
          <w:sz w:val="24"/>
          <w:szCs w:val="24"/>
          <w:rtl/>
          <w:lang w:bidi="ar-EG"/>
        </w:rPr>
      </w:pPr>
    </w:p>
    <w:p w14:paraId="7CF93B3D" w14:textId="00627C37" w:rsidR="00C42935" w:rsidRDefault="00C42935" w:rsidP="00C42935">
      <w:pPr>
        <w:bidi/>
        <w:rPr>
          <w:rFonts w:ascii="Simplified Arabic" w:hAnsi="Simplified Arabic" w:cs="Simplified Arabic"/>
          <w:b/>
          <w:bCs/>
          <w:sz w:val="24"/>
          <w:szCs w:val="24"/>
          <w:rtl/>
          <w:lang w:bidi="ar-EG"/>
        </w:rPr>
      </w:pPr>
    </w:p>
    <w:p w14:paraId="5D43F091" w14:textId="1270D96D" w:rsidR="00C42935" w:rsidRDefault="00C42935" w:rsidP="00C42935">
      <w:pPr>
        <w:bidi/>
        <w:rPr>
          <w:rFonts w:ascii="Simplified Arabic" w:hAnsi="Simplified Arabic" w:cs="Simplified Arabic"/>
          <w:b/>
          <w:bCs/>
          <w:sz w:val="24"/>
          <w:szCs w:val="24"/>
          <w:rtl/>
          <w:lang w:bidi="ar-EG"/>
        </w:rPr>
      </w:pPr>
    </w:p>
    <w:p w14:paraId="0E51D7EF" w14:textId="74D59B2D" w:rsidR="00C42935" w:rsidRDefault="00C42935" w:rsidP="00C42935">
      <w:pPr>
        <w:bidi/>
        <w:rPr>
          <w:rFonts w:ascii="Simplified Arabic" w:hAnsi="Simplified Arabic" w:cs="Simplified Arabic"/>
          <w:b/>
          <w:bCs/>
          <w:sz w:val="24"/>
          <w:szCs w:val="24"/>
          <w:rtl/>
          <w:lang w:bidi="ar-EG"/>
        </w:rPr>
      </w:pPr>
    </w:p>
    <w:p w14:paraId="2FB519DD" w14:textId="68705BC0" w:rsidR="00C42935" w:rsidRDefault="00C42935" w:rsidP="00C42935">
      <w:pPr>
        <w:bidi/>
        <w:rPr>
          <w:rFonts w:ascii="Simplified Arabic" w:hAnsi="Simplified Arabic" w:cs="Simplified Arabic"/>
          <w:b/>
          <w:bCs/>
          <w:sz w:val="24"/>
          <w:szCs w:val="24"/>
          <w:rtl/>
          <w:lang w:bidi="ar-EG"/>
        </w:rPr>
      </w:pPr>
    </w:p>
    <w:p w14:paraId="397CC2AC" w14:textId="77777777" w:rsidR="00B120B7" w:rsidRDefault="00B120B7" w:rsidP="00B120B7">
      <w:pPr>
        <w:bidi/>
        <w:rPr>
          <w:rFonts w:ascii="Simplified Arabic" w:hAnsi="Simplified Arabic" w:cs="Simplified Arabic"/>
          <w:b/>
          <w:bCs/>
          <w:sz w:val="24"/>
          <w:szCs w:val="24"/>
          <w:rtl/>
          <w:lang w:bidi="ar-EG"/>
        </w:rPr>
      </w:pPr>
    </w:p>
    <w:p w14:paraId="3E94FF08" w14:textId="77777777" w:rsidR="00C42935" w:rsidRDefault="00C42935" w:rsidP="00C42935">
      <w:pPr>
        <w:bidi/>
        <w:rPr>
          <w:rFonts w:ascii="Simplified Arabic" w:hAnsi="Simplified Arabic" w:cs="Simplified Arabic"/>
          <w:b/>
          <w:bCs/>
          <w:sz w:val="24"/>
          <w:szCs w:val="24"/>
          <w:rtl/>
          <w:lang w:bidi="ar-EG"/>
        </w:rPr>
      </w:pPr>
    </w:p>
    <w:p w14:paraId="559252E0" w14:textId="7CD0D96F" w:rsidR="00321CF2" w:rsidRDefault="00764A2F" w:rsidP="00321CF2">
      <w:pPr>
        <w:bidi/>
        <w:jc w:val="center"/>
        <w:rPr>
          <w:rFonts w:ascii="Simplified Arabic" w:hAnsi="Simplified Arabic" w:cs="Simplified Arabic"/>
          <w:b/>
          <w:bCs/>
          <w:sz w:val="24"/>
          <w:szCs w:val="24"/>
          <w:lang w:bidi="ar-EG"/>
        </w:rPr>
      </w:pPr>
      <w:r w:rsidRPr="00764A2F">
        <w:rPr>
          <w:rFonts w:ascii="Simplified Arabic" w:hAnsi="Simplified Arabic" w:cs="Simplified Arabic"/>
          <w:b/>
          <w:bCs/>
          <w:sz w:val="24"/>
          <w:szCs w:val="24"/>
          <w:lang w:bidi="ar-EG"/>
        </w:rPr>
        <w:lastRenderedPageBreak/>
        <w:t>Abstract</w:t>
      </w:r>
    </w:p>
    <w:p w14:paraId="73327BF2" w14:textId="43FAF432" w:rsidR="00764A2F" w:rsidRDefault="00764A2F" w:rsidP="00764A2F">
      <w:pPr>
        <w:jc w:val="both"/>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This </w:t>
      </w:r>
      <w:r w:rsidRPr="00764A2F">
        <w:rPr>
          <w:rFonts w:ascii="Simplified Arabic" w:hAnsi="Simplified Arabic" w:cs="Simplified Arabic"/>
          <w:sz w:val="24"/>
          <w:szCs w:val="24"/>
          <w:lang w:bidi="ar-EG"/>
        </w:rPr>
        <w:t>research aimed to analyze the economic effects of the national project to build schools in partnership with the private sector in Egypt</w:t>
      </w:r>
      <w:r>
        <w:rPr>
          <w:rFonts w:ascii="Simplified Arabic" w:hAnsi="Simplified Arabic" w:cs="Simplified Arabic"/>
          <w:sz w:val="24"/>
          <w:szCs w:val="24"/>
          <w:lang w:bidi="ar-EG"/>
        </w:rPr>
        <w:t>,</w:t>
      </w:r>
      <w:r w:rsidRPr="00764A2F">
        <w:rPr>
          <w:rFonts w:ascii="Simplified Arabic" w:hAnsi="Simplified Arabic" w:cs="Simplified Arabic"/>
          <w:sz w:val="24"/>
          <w:szCs w:val="24"/>
          <w:lang w:bidi="ar-EG"/>
        </w:rPr>
        <w:t xml:space="preserve"> Was the project able to provide some solutions to the education issues raised in the Egyptian society, such as the high densities of classes and others, and the high costs incurred by the Egyptian family in exchange for the distinguished educational service, and in return, raising some The financing burdens on the Egyptian state budget, and in order to achieve this goal, the deductive approach was used, where it moved from the general to the specific and from the whole to the part. The research was divided into four main sections. The first section dealt with the basic concepts of the subject of research and previous studies,</w:t>
      </w:r>
      <w:r w:rsidR="00C42935">
        <w:rPr>
          <w:rFonts w:ascii="Simplified Arabic" w:hAnsi="Simplified Arabic" w:cs="Simplified Arabic"/>
          <w:sz w:val="24"/>
          <w:szCs w:val="24"/>
          <w:lang w:bidi="ar-EG"/>
        </w:rPr>
        <w:t xml:space="preserve"> </w:t>
      </w:r>
      <w:r w:rsidR="00C42935" w:rsidRPr="00C42935">
        <w:rPr>
          <w:rFonts w:ascii="Simplified Arabic" w:hAnsi="Simplified Arabic" w:cs="Simplified Arabic"/>
          <w:sz w:val="24"/>
          <w:szCs w:val="24"/>
          <w:lang w:bidi="ar-EG"/>
        </w:rPr>
        <w:t>The second section was concerned with presenting the legislative and institutional framework for partnership projects in Egypt, and the third section presented the stages of the life cycle of the national project to build schools in partnership with the private sector in Egypt, and the fourth section dealt with the most important economic effects of the national project to build schools in partnership with the private sector.</w:t>
      </w:r>
      <w:r w:rsidR="00C42935" w:rsidRPr="00C42935">
        <w:t xml:space="preserve"> </w:t>
      </w:r>
      <w:r w:rsidR="00C42935" w:rsidRPr="00C42935">
        <w:rPr>
          <w:rFonts w:ascii="Simplified Arabic" w:hAnsi="Simplified Arabic" w:cs="Simplified Arabic"/>
          <w:sz w:val="24"/>
          <w:szCs w:val="24"/>
          <w:lang w:bidi="ar-EG"/>
        </w:rPr>
        <w:t xml:space="preserve">The research concluded with a number of results, perhaps the most important of which are emphasizing the importance of developing mechanisms to activate the partnership system in the Egyptian education sector, alerting the importance of identifying risks and dividing them between the public and private sectors in terms of financing risks and exchange rate fluctuations, the need to facilitate procedures to encourage the private sector to participate in investment in projects Infrastructure and public services, especially in the education sector. Partnership between the public and private sectors is one of the important financing programs, especially in projects that require huge budgets. The research concluded with several recommendations, </w:t>
      </w:r>
      <w:r w:rsidR="00B120B7" w:rsidRPr="00C42935">
        <w:rPr>
          <w:rFonts w:ascii="Simplified Arabic" w:hAnsi="Simplified Arabic" w:cs="Simplified Arabic"/>
          <w:sz w:val="24"/>
          <w:szCs w:val="24"/>
          <w:lang w:bidi="ar-EG"/>
        </w:rPr>
        <w:t>including</w:t>
      </w:r>
      <w:r w:rsidR="00B120B7">
        <w:rPr>
          <w:rFonts w:ascii="Simplified Arabic" w:hAnsi="Simplified Arabic" w:cs="Simplified Arabic"/>
          <w:sz w:val="24"/>
          <w:szCs w:val="24"/>
          <w:lang w:bidi="ar-EG"/>
        </w:rPr>
        <w:t>,</w:t>
      </w:r>
      <w:r w:rsidR="0047220B">
        <w:rPr>
          <w:rFonts w:ascii="Simplified Arabic" w:hAnsi="Simplified Arabic" w:cs="Simplified Arabic"/>
          <w:sz w:val="24"/>
          <w:szCs w:val="24"/>
          <w:lang w:bidi="ar-EG"/>
        </w:rPr>
        <w:t xml:space="preserve"> </w:t>
      </w:r>
      <w:r w:rsidR="00B120B7" w:rsidRPr="0047220B">
        <w:rPr>
          <w:rFonts w:ascii="Simplified Arabic" w:hAnsi="Simplified Arabic" w:cs="Simplified Arabic"/>
          <w:sz w:val="24"/>
          <w:szCs w:val="24"/>
          <w:lang w:bidi="ar-EG"/>
        </w:rPr>
        <w:t>giving</w:t>
      </w:r>
      <w:r w:rsidR="0047220B" w:rsidRPr="0047220B">
        <w:rPr>
          <w:rFonts w:ascii="Simplified Arabic" w:hAnsi="Simplified Arabic" w:cs="Simplified Arabic"/>
          <w:sz w:val="24"/>
          <w:szCs w:val="24"/>
          <w:lang w:bidi="ar-EG"/>
        </w:rPr>
        <w:t xml:space="preserve"> more attention to partnership projects, developing the institutional framework for partnership projects in Egypt, spreading the project's culture and marketing for it.</w:t>
      </w:r>
    </w:p>
    <w:p w14:paraId="15CF6C97" w14:textId="35DFF762" w:rsidR="00B120B7" w:rsidRPr="00B120B7" w:rsidRDefault="00B120B7" w:rsidP="00764A2F">
      <w:pPr>
        <w:jc w:val="both"/>
        <w:rPr>
          <w:rFonts w:ascii="Simplified Arabic" w:hAnsi="Simplified Arabic" w:cs="Simplified Arabic"/>
          <w:b/>
          <w:bCs/>
          <w:sz w:val="24"/>
          <w:szCs w:val="24"/>
          <w:lang w:bidi="ar-EG"/>
        </w:rPr>
      </w:pPr>
      <w:r w:rsidRPr="00B120B7">
        <w:rPr>
          <w:rFonts w:ascii="Simplified Arabic" w:hAnsi="Simplified Arabic" w:cs="Simplified Arabic"/>
          <w:b/>
          <w:bCs/>
          <w:sz w:val="24"/>
          <w:szCs w:val="24"/>
          <w:lang w:bidi="ar-EG"/>
        </w:rPr>
        <w:t>Keywords: public-private partnership, partnership contracts, private sector, pre-qualification.</w:t>
      </w:r>
    </w:p>
    <w:p w14:paraId="6298EC9D" w14:textId="1006E305" w:rsidR="00C42935" w:rsidRDefault="00C42935" w:rsidP="00C42935">
      <w:pPr>
        <w:bidi/>
        <w:spacing w:line="240" w:lineRule="auto"/>
        <w:jc w:val="both"/>
        <w:rPr>
          <w:rFonts w:ascii="Simplified Arabic" w:hAnsi="Simplified Arabic" w:cs="Simplified Arabic" w:hint="cs"/>
          <w:sz w:val="24"/>
          <w:szCs w:val="24"/>
          <w:rtl/>
          <w:lang w:bidi="ar-EG"/>
        </w:rPr>
      </w:pPr>
    </w:p>
    <w:p w14:paraId="13EC571D" w14:textId="77777777" w:rsidR="00991BEF" w:rsidRPr="002A0DED" w:rsidRDefault="00991BEF" w:rsidP="00991BEF">
      <w:pPr>
        <w:bidi/>
        <w:spacing w:line="240" w:lineRule="auto"/>
        <w:jc w:val="both"/>
        <w:rPr>
          <w:rFonts w:ascii="Simplified Arabic" w:hAnsi="Simplified Arabic" w:cs="Simplified Arabic"/>
          <w:sz w:val="24"/>
          <w:szCs w:val="24"/>
          <w:rtl/>
          <w:lang w:bidi="ar-EG"/>
        </w:rPr>
      </w:pPr>
    </w:p>
    <w:p w14:paraId="225C9CE4" w14:textId="77777777" w:rsidR="005306EB" w:rsidRPr="00043AB1" w:rsidRDefault="005306EB" w:rsidP="005306EB">
      <w:pPr>
        <w:bidi/>
        <w:spacing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المحتويات</w:t>
      </w:r>
    </w:p>
    <w:tbl>
      <w:tblPr>
        <w:tblStyle w:val="TableGrid"/>
        <w:bidiVisual/>
        <w:tblW w:w="0" w:type="auto"/>
        <w:jc w:val="center"/>
        <w:tblLook w:val="04A0" w:firstRow="1" w:lastRow="0" w:firstColumn="1" w:lastColumn="0" w:noHBand="0" w:noVBand="1"/>
      </w:tblPr>
      <w:tblGrid>
        <w:gridCol w:w="8217"/>
        <w:gridCol w:w="1411"/>
      </w:tblGrid>
      <w:tr w:rsidR="00E47006" w:rsidRPr="006242D1" w14:paraId="30120BB2" w14:textId="7125A077" w:rsidTr="006B7827">
        <w:trPr>
          <w:jc w:val="center"/>
        </w:trPr>
        <w:tc>
          <w:tcPr>
            <w:tcW w:w="8217" w:type="dxa"/>
          </w:tcPr>
          <w:p w14:paraId="55FB9864" w14:textId="38CBAE0E" w:rsidR="00E47006" w:rsidRPr="00AE7513" w:rsidRDefault="00056DAC" w:rsidP="00056DAC">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العنوان</w:t>
            </w:r>
          </w:p>
        </w:tc>
        <w:tc>
          <w:tcPr>
            <w:tcW w:w="1411" w:type="dxa"/>
          </w:tcPr>
          <w:p w14:paraId="4B89FA9B" w14:textId="26B18433" w:rsidR="00E47006" w:rsidRPr="00AE7513" w:rsidRDefault="00E47006"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رقم الصفحة</w:t>
            </w:r>
          </w:p>
        </w:tc>
      </w:tr>
      <w:tr w:rsidR="00E47006" w:rsidRPr="006242D1" w14:paraId="1A78C53F" w14:textId="075FE327" w:rsidTr="006B7827">
        <w:trPr>
          <w:jc w:val="center"/>
        </w:trPr>
        <w:tc>
          <w:tcPr>
            <w:tcW w:w="8217" w:type="dxa"/>
          </w:tcPr>
          <w:p w14:paraId="3F577D90" w14:textId="77777777" w:rsidR="00E47006" w:rsidRPr="00AE7513" w:rsidRDefault="00E47006" w:rsidP="00690178">
            <w:pPr>
              <w:bidi/>
              <w:spacing w:line="240" w:lineRule="auto"/>
              <w:jc w:val="center"/>
              <w:rPr>
                <w:rFonts w:ascii="Simplified Arabic" w:hAnsi="Simplified Arabic" w:cs="Simplified Arabic"/>
                <w:b/>
                <w:bCs/>
                <w:sz w:val="24"/>
                <w:szCs w:val="24"/>
                <w:rtl/>
              </w:rPr>
            </w:pPr>
            <w:r w:rsidRPr="00AE7513">
              <w:rPr>
                <w:rFonts w:ascii="Simplified Arabic" w:hAnsi="Simplified Arabic" w:cs="Simplified Arabic" w:hint="cs"/>
                <w:b/>
                <w:bCs/>
                <w:sz w:val="24"/>
                <w:szCs w:val="24"/>
                <w:rtl/>
              </w:rPr>
              <w:t>المقدمة</w:t>
            </w:r>
          </w:p>
        </w:tc>
        <w:tc>
          <w:tcPr>
            <w:tcW w:w="1411" w:type="dxa"/>
          </w:tcPr>
          <w:p w14:paraId="049A16A7" w14:textId="12F669E6" w:rsidR="00E47006" w:rsidRPr="00AE7513" w:rsidRDefault="006B7827"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(أ-ج)</w:t>
            </w:r>
          </w:p>
        </w:tc>
      </w:tr>
      <w:tr w:rsidR="00E47006" w:rsidRPr="006242D1" w14:paraId="2AE969A1" w14:textId="2663C316" w:rsidTr="006B7827">
        <w:trPr>
          <w:jc w:val="center"/>
        </w:trPr>
        <w:tc>
          <w:tcPr>
            <w:tcW w:w="8217" w:type="dxa"/>
          </w:tcPr>
          <w:p w14:paraId="2633C3C0" w14:textId="77777777" w:rsidR="00E47006" w:rsidRPr="00AE7513" w:rsidRDefault="00E47006" w:rsidP="00455B52">
            <w:pPr>
              <w:pStyle w:val="ListParagraph"/>
              <w:numPr>
                <w:ilvl w:val="0"/>
                <w:numId w:val="9"/>
              </w:numPr>
              <w:bidi/>
              <w:spacing w:line="240" w:lineRule="auto"/>
              <w:rPr>
                <w:rFonts w:ascii="Simplified Arabic" w:hAnsi="Simplified Arabic" w:cs="Simplified Arabic"/>
                <w:b/>
                <w:bCs/>
                <w:sz w:val="24"/>
                <w:szCs w:val="24"/>
                <w:rtl/>
              </w:rPr>
            </w:pPr>
            <w:r w:rsidRPr="00AE7513">
              <w:rPr>
                <w:rFonts w:ascii="Simplified Arabic" w:hAnsi="Simplified Arabic" w:cs="Simplified Arabic" w:hint="cs"/>
                <w:b/>
                <w:bCs/>
                <w:sz w:val="24"/>
                <w:szCs w:val="24"/>
                <w:rtl/>
              </w:rPr>
              <w:t xml:space="preserve">المشكلة البحثية </w:t>
            </w:r>
          </w:p>
        </w:tc>
        <w:tc>
          <w:tcPr>
            <w:tcW w:w="1411" w:type="dxa"/>
          </w:tcPr>
          <w:p w14:paraId="5C3FE23B" w14:textId="5FE55593" w:rsidR="00E47006" w:rsidRPr="006B7827" w:rsidRDefault="000B13F3" w:rsidP="000A3BD8">
            <w:pPr>
              <w:bidi/>
              <w:spacing w:line="240" w:lineRule="auto"/>
              <w:ind w:left="36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د</w:t>
            </w:r>
          </w:p>
        </w:tc>
      </w:tr>
      <w:tr w:rsidR="00E47006" w:rsidRPr="006242D1" w14:paraId="4BC39559" w14:textId="19D6D6F7" w:rsidTr="006B7827">
        <w:trPr>
          <w:jc w:val="center"/>
        </w:trPr>
        <w:tc>
          <w:tcPr>
            <w:tcW w:w="8217" w:type="dxa"/>
          </w:tcPr>
          <w:p w14:paraId="578606E6" w14:textId="77777777" w:rsidR="00E47006" w:rsidRPr="00AE7513" w:rsidRDefault="00E47006" w:rsidP="00455B52">
            <w:pPr>
              <w:pStyle w:val="ListParagraph"/>
              <w:numPr>
                <w:ilvl w:val="0"/>
                <w:numId w:val="9"/>
              </w:numPr>
              <w:bidi/>
              <w:spacing w:line="240" w:lineRule="auto"/>
              <w:rPr>
                <w:rFonts w:ascii="Simplified Arabic" w:hAnsi="Simplified Arabic" w:cs="Simplified Arabic"/>
                <w:b/>
                <w:bCs/>
                <w:sz w:val="24"/>
                <w:szCs w:val="24"/>
                <w:rtl/>
              </w:rPr>
            </w:pPr>
            <w:r w:rsidRPr="00AE7513">
              <w:rPr>
                <w:rFonts w:ascii="Simplified Arabic" w:hAnsi="Simplified Arabic" w:cs="Simplified Arabic" w:hint="cs"/>
                <w:b/>
                <w:bCs/>
                <w:sz w:val="24"/>
                <w:szCs w:val="24"/>
                <w:rtl/>
              </w:rPr>
              <w:t xml:space="preserve">الأهداف البحثية </w:t>
            </w:r>
          </w:p>
        </w:tc>
        <w:tc>
          <w:tcPr>
            <w:tcW w:w="1411" w:type="dxa"/>
          </w:tcPr>
          <w:p w14:paraId="620179ED" w14:textId="740631D2" w:rsidR="00E47006" w:rsidRPr="006B7827" w:rsidRDefault="006B7827" w:rsidP="000A3BD8">
            <w:pPr>
              <w:bidi/>
              <w:spacing w:line="240" w:lineRule="auto"/>
              <w:ind w:left="36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ه</w:t>
            </w:r>
          </w:p>
        </w:tc>
      </w:tr>
      <w:tr w:rsidR="00E47006" w:rsidRPr="006242D1" w14:paraId="63535623" w14:textId="6DAF5BC7" w:rsidTr="006B7827">
        <w:trPr>
          <w:jc w:val="center"/>
        </w:trPr>
        <w:tc>
          <w:tcPr>
            <w:tcW w:w="8217" w:type="dxa"/>
          </w:tcPr>
          <w:p w14:paraId="29455179" w14:textId="77777777" w:rsidR="00E47006" w:rsidRPr="00AE7513" w:rsidRDefault="00E47006" w:rsidP="00455B52">
            <w:pPr>
              <w:pStyle w:val="ListParagraph"/>
              <w:numPr>
                <w:ilvl w:val="0"/>
                <w:numId w:val="9"/>
              </w:numPr>
              <w:bidi/>
              <w:spacing w:line="240" w:lineRule="auto"/>
              <w:rPr>
                <w:rFonts w:ascii="Simplified Arabic" w:hAnsi="Simplified Arabic" w:cs="Simplified Arabic"/>
                <w:b/>
                <w:bCs/>
                <w:sz w:val="24"/>
                <w:szCs w:val="24"/>
                <w:rtl/>
              </w:rPr>
            </w:pPr>
            <w:r w:rsidRPr="00AE7513">
              <w:rPr>
                <w:rFonts w:ascii="Simplified Arabic" w:hAnsi="Simplified Arabic" w:cs="Simplified Arabic" w:hint="cs"/>
                <w:b/>
                <w:bCs/>
                <w:sz w:val="24"/>
                <w:szCs w:val="24"/>
                <w:rtl/>
              </w:rPr>
              <w:t xml:space="preserve"> أهمية البحث</w:t>
            </w:r>
          </w:p>
        </w:tc>
        <w:tc>
          <w:tcPr>
            <w:tcW w:w="1411" w:type="dxa"/>
          </w:tcPr>
          <w:p w14:paraId="7B60C398" w14:textId="43A912C1" w:rsidR="00E47006" w:rsidRPr="006B7827" w:rsidRDefault="006B7827" w:rsidP="000A3BD8">
            <w:pPr>
              <w:bidi/>
              <w:spacing w:line="240" w:lineRule="auto"/>
              <w:ind w:left="36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ه</w:t>
            </w:r>
            <w:r w:rsidR="000B13F3">
              <w:rPr>
                <w:rFonts w:ascii="Simplified Arabic" w:hAnsi="Simplified Arabic" w:cs="Simplified Arabic" w:hint="cs"/>
                <w:b/>
                <w:bCs/>
                <w:sz w:val="24"/>
                <w:szCs w:val="24"/>
                <w:rtl/>
              </w:rPr>
              <w:t xml:space="preserve"> - و</w:t>
            </w:r>
          </w:p>
        </w:tc>
      </w:tr>
      <w:tr w:rsidR="00E47006" w:rsidRPr="006242D1" w14:paraId="73A5765D" w14:textId="1AFBBA0D" w:rsidTr="006B7827">
        <w:trPr>
          <w:jc w:val="center"/>
        </w:trPr>
        <w:tc>
          <w:tcPr>
            <w:tcW w:w="8217" w:type="dxa"/>
          </w:tcPr>
          <w:p w14:paraId="2B97A519" w14:textId="77777777" w:rsidR="00E47006" w:rsidRPr="00AE7513" w:rsidRDefault="00E47006" w:rsidP="00455B52">
            <w:pPr>
              <w:pStyle w:val="ListParagraph"/>
              <w:numPr>
                <w:ilvl w:val="0"/>
                <w:numId w:val="9"/>
              </w:numPr>
              <w:bidi/>
              <w:spacing w:line="240" w:lineRule="auto"/>
              <w:rPr>
                <w:rFonts w:ascii="Simplified Arabic" w:hAnsi="Simplified Arabic" w:cs="Simplified Arabic"/>
                <w:b/>
                <w:bCs/>
                <w:sz w:val="24"/>
                <w:szCs w:val="24"/>
                <w:rtl/>
              </w:rPr>
            </w:pPr>
            <w:r w:rsidRPr="00AE7513">
              <w:rPr>
                <w:rFonts w:ascii="Simplified Arabic" w:hAnsi="Simplified Arabic" w:cs="Simplified Arabic" w:hint="cs"/>
                <w:b/>
                <w:bCs/>
                <w:sz w:val="24"/>
                <w:szCs w:val="24"/>
                <w:rtl/>
              </w:rPr>
              <w:t>حدود البحث</w:t>
            </w:r>
          </w:p>
        </w:tc>
        <w:tc>
          <w:tcPr>
            <w:tcW w:w="1411" w:type="dxa"/>
          </w:tcPr>
          <w:p w14:paraId="461D3E0B" w14:textId="3C477C23" w:rsidR="00E47006" w:rsidRPr="006B7827" w:rsidRDefault="000B13F3" w:rsidP="000A3BD8">
            <w:pPr>
              <w:bidi/>
              <w:spacing w:line="240" w:lineRule="auto"/>
              <w:ind w:left="425"/>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و</w:t>
            </w:r>
          </w:p>
        </w:tc>
      </w:tr>
      <w:tr w:rsidR="00E47006" w:rsidRPr="006242D1" w14:paraId="6EEB1DC8" w14:textId="6AE2041C" w:rsidTr="006B7827">
        <w:trPr>
          <w:jc w:val="center"/>
        </w:trPr>
        <w:tc>
          <w:tcPr>
            <w:tcW w:w="8217" w:type="dxa"/>
          </w:tcPr>
          <w:p w14:paraId="2DBAB629" w14:textId="77777777" w:rsidR="00E47006" w:rsidRPr="00AE7513" w:rsidRDefault="00E47006" w:rsidP="00455B52">
            <w:pPr>
              <w:pStyle w:val="ListParagraph"/>
              <w:numPr>
                <w:ilvl w:val="0"/>
                <w:numId w:val="9"/>
              </w:numPr>
              <w:bidi/>
              <w:spacing w:line="240" w:lineRule="auto"/>
              <w:rPr>
                <w:rFonts w:ascii="Simplified Arabic" w:hAnsi="Simplified Arabic" w:cs="Simplified Arabic"/>
                <w:b/>
                <w:bCs/>
                <w:sz w:val="24"/>
                <w:szCs w:val="24"/>
                <w:rtl/>
              </w:rPr>
            </w:pPr>
            <w:r w:rsidRPr="00AE7513">
              <w:rPr>
                <w:rFonts w:ascii="Simplified Arabic" w:hAnsi="Simplified Arabic" w:cs="Simplified Arabic" w:hint="cs"/>
                <w:b/>
                <w:bCs/>
                <w:sz w:val="24"/>
                <w:szCs w:val="24"/>
                <w:rtl/>
              </w:rPr>
              <w:t xml:space="preserve">المنهجية أو الأسلوب البحثي </w:t>
            </w:r>
          </w:p>
        </w:tc>
        <w:tc>
          <w:tcPr>
            <w:tcW w:w="1411" w:type="dxa"/>
          </w:tcPr>
          <w:p w14:paraId="7BC49763" w14:textId="78A08860" w:rsidR="00E47006" w:rsidRPr="006B7827" w:rsidRDefault="006B7827" w:rsidP="000A3BD8">
            <w:pPr>
              <w:bidi/>
              <w:spacing w:line="240" w:lineRule="auto"/>
              <w:ind w:left="425"/>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و</w:t>
            </w:r>
          </w:p>
        </w:tc>
      </w:tr>
      <w:tr w:rsidR="00E47006" w:rsidRPr="006242D1" w14:paraId="39222F59" w14:textId="5ECA1CAE" w:rsidTr="006B7827">
        <w:trPr>
          <w:jc w:val="center"/>
        </w:trPr>
        <w:tc>
          <w:tcPr>
            <w:tcW w:w="8217" w:type="dxa"/>
          </w:tcPr>
          <w:p w14:paraId="5C580E1C" w14:textId="0FAE70D4" w:rsidR="00E47006" w:rsidRPr="00AE7513" w:rsidRDefault="00E47006" w:rsidP="00455B52">
            <w:pPr>
              <w:pStyle w:val="ListParagraph"/>
              <w:numPr>
                <w:ilvl w:val="0"/>
                <w:numId w:val="17"/>
              </w:num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المفاهيم الأساسية والدراسات السابقة</w:t>
            </w:r>
          </w:p>
        </w:tc>
        <w:tc>
          <w:tcPr>
            <w:tcW w:w="1411" w:type="dxa"/>
          </w:tcPr>
          <w:p w14:paraId="0ABB3B5F" w14:textId="77777777" w:rsidR="00E47006" w:rsidRPr="00AE7513" w:rsidRDefault="00E47006" w:rsidP="000A3BD8">
            <w:pPr>
              <w:pStyle w:val="ListParagraph"/>
              <w:bidi/>
              <w:spacing w:line="240" w:lineRule="auto"/>
              <w:jc w:val="center"/>
              <w:rPr>
                <w:rFonts w:ascii="Simplified Arabic" w:hAnsi="Simplified Arabic" w:cs="Simplified Arabic"/>
                <w:b/>
                <w:bCs/>
                <w:sz w:val="24"/>
                <w:szCs w:val="24"/>
                <w:rtl/>
              </w:rPr>
            </w:pPr>
          </w:p>
        </w:tc>
      </w:tr>
      <w:tr w:rsidR="00056DAC" w:rsidRPr="006242D1" w14:paraId="6B248861" w14:textId="77777777" w:rsidTr="006B7827">
        <w:trPr>
          <w:jc w:val="center"/>
        </w:trPr>
        <w:tc>
          <w:tcPr>
            <w:tcW w:w="8217" w:type="dxa"/>
          </w:tcPr>
          <w:p w14:paraId="4797489A" w14:textId="58E7DA8E" w:rsidR="00056DAC" w:rsidRDefault="00056DAC" w:rsidP="00455B52">
            <w:pPr>
              <w:pStyle w:val="ListParagraph"/>
              <w:numPr>
                <w:ilvl w:val="1"/>
                <w:numId w:val="21"/>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المفاهيم الأساسية.</w:t>
            </w:r>
          </w:p>
        </w:tc>
        <w:tc>
          <w:tcPr>
            <w:tcW w:w="1411" w:type="dxa"/>
          </w:tcPr>
          <w:p w14:paraId="11C91B2F" w14:textId="596F8797" w:rsidR="00056DAC"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w:t>
            </w:r>
          </w:p>
        </w:tc>
      </w:tr>
      <w:tr w:rsidR="00056DAC" w:rsidRPr="006242D1" w14:paraId="7C467209" w14:textId="77777777" w:rsidTr="006B7827">
        <w:trPr>
          <w:jc w:val="center"/>
        </w:trPr>
        <w:tc>
          <w:tcPr>
            <w:tcW w:w="8217" w:type="dxa"/>
          </w:tcPr>
          <w:p w14:paraId="6006E123" w14:textId="75E5F230" w:rsidR="00056DAC" w:rsidRPr="00056DAC" w:rsidRDefault="00056DAC"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المشاركة بين القطاعين العام والخاص.</w:t>
            </w:r>
          </w:p>
        </w:tc>
        <w:tc>
          <w:tcPr>
            <w:tcW w:w="1411" w:type="dxa"/>
          </w:tcPr>
          <w:p w14:paraId="02F7ECDC" w14:textId="032951ED" w:rsidR="00056DAC"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w:t>
            </w:r>
          </w:p>
        </w:tc>
      </w:tr>
      <w:tr w:rsidR="00056DAC" w:rsidRPr="006242D1" w14:paraId="1D30C58E" w14:textId="77777777" w:rsidTr="006B7827">
        <w:trPr>
          <w:jc w:val="center"/>
        </w:trPr>
        <w:tc>
          <w:tcPr>
            <w:tcW w:w="8217" w:type="dxa"/>
          </w:tcPr>
          <w:p w14:paraId="3591B35E" w14:textId="0718CF94" w:rsidR="00056DAC" w:rsidRDefault="00056DAC"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القطاع الخاص.</w:t>
            </w:r>
          </w:p>
        </w:tc>
        <w:tc>
          <w:tcPr>
            <w:tcW w:w="1411" w:type="dxa"/>
          </w:tcPr>
          <w:p w14:paraId="319ADD83" w14:textId="6338A9D1" w:rsidR="00056DAC"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w:t>
            </w:r>
          </w:p>
        </w:tc>
      </w:tr>
      <w:tr w:rsidR="00056DAC" w:rsidRPr="006242D1" w14:paraId="3177D241" w14:textId="77777777" w:rsidTr="006B7827">
        <w:trPr>
          <w:jc w:val="center"/>
        </w:trPr>
        <w:tc>
          <w:tcPr>
            <w:tcW w:w="8217" w:type="dxa"/>
          </w:tcPr>
          <w:p w14:paraId="05DE0B8B" w14:textId="07E86B1B" w:rsidR="00056DAC" w:rsidRDefault="0057367A"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المستثمر المؤهل.</w:t>
            </w:r>
          </w:p>
        </w:tc>
        <w:tc>
          <w:tcPr>
            <w:tcW w:w="1411" w:type="dxa"/>
          </w:tcPr>
          <w:p w14:paraId="326D9848" w14:textId="0FD7A407" w:rsidR="00056DAC"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w:t>
            </w:r>
          </w:p>
        </w:tc>
      </w:tr>
      <w:tr w:rsidR="00056DAC" w:rsidRPr="006242D1" w14:paraId="0BD00539" w14:textId="77777777" w:rsidTr="006B7827">
        <w:trPr>
          <w:jc w:val="center"/>
        </w:trPr>
        <w:tc>
          <w:tcPr>
            <w:tcW w:w="8217" w:type="dxa"/>
          </w:tcPr>
          <w:p w14:paraId="5CC9E81F" w14:textId="1452F3B3" w:rsidR="00056DAC" w:rsidRDefault="0057367A"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شركة المشروع.</w:t>
            </w:r>
          </w:p>
        </w:tc>
        <w:tc>
          <w:tcPr>
            <w:tcW w:w="1411" w:type="dxa"/>
          </w:tcPr>
          <w:p w14:paraId="48DAC54D" w14:textId="5EBC56A4" w:rsidR="00056DAC"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w:t>
            </w:r>
          </w:p>
        </w:tc>
      </w:tr>
      <w:tr w:rsidR="00056DAC" w:rsidRPr="006242D1" w14:paraId="62382011" w14:textId="77777777" w:rsidTr="006B7827">
        <w:trPr>
          <w:jc w:val="center"/>
        </w:trPr>
        <w:tc>
          <w:tcPr>
            <w:tcW w:w="8217" w:type="dxa"/>
          </w:tcPr>
          <w:p w14:paraId="466524E9" w14:textId="45D7F8CE" w:rsidR="0057367A" w:rsidRPr="0057367A" w:rsidRDefault="0057367A"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عقد المشاركة.</w:t>
            </w:r>
          </w:p>
        </w:tc>
        <w:tc>
          <w:tcPr>
            <w:tcW w:w="1411" w:type="dxa"/>
          </w:tcPr>
          <w:p w14:paraId="3145EA3E" w14:textId="03CAF0D0" w:rsidR="00056DAC"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w:t>
            </w:r>
          </w:p>
        </w:tc>
      </w:tr>
      <w:tr w:rsidR="00056DAC" w:rsidRPr="006242D1" w14:paraId="04DB5263" w14:textId="77777777" w:rsidTr="006B7827">
        <w:trPr>
          <w:jc w:val="center"/>
        </w:trPr>
        <w:tc>
          <w:tcPr>
            <w:tcW w:w="8217" w:type="dxa"/>
          </w:tcPr>
          <w:p w14:paraId="1E331A53" w14:textId="6446B08A" w:rsidR="00056DAC" w:rsidRDefault="0057367A"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عقود الاستشارات الخاصة.</w:t>
            </w:r>
          </w:p>
        </w:tc>
        <w:tc>
          <w:tcPr>
            <w:tcW w:w="1411" w:type="dxa"/>
          </w:tcPr>
          <w:p w14:paraId="29859614" w14:textId="21005BB2" w:rsidR="00056DAC"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w:t>
            </w:r>
          </w:p>
        </w:tc>
      </w:tr>
      <w:tr w:rsidR="0057367A" w:rsidRPr="006242D1" w14:paraId="6A7E4D11" w14:textId="77777777" w:rsidTr="006B7827">
        <w:trPr>
          <w:jc w:val="center"/>
        </w:trPr>
        <w:tc>
          <w:tcPr>
            <w:tcW w:w="8217" w:type="dxa"/>
          </w:tcPr>
          <w:p w14:paraId="298C8C21" w14:textId="6FE32276" w:rsidR="0057367A" w:rsidRDefault="00AA038E"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التشغيل.</w:t>
            </w:r>
          </w:p>
        </w:tc>
        <w:tc>
          <w:tcPr>
            <w:tcW w:w="1411" w:type="dxa"/>
          </w:tcPr>
          <w:p w14:paraId="0FE8A13D" w14:textId="25CA8F5C" w:rsidR="0057367A"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w:t>
            </w:r>
          </w:p>
        </w:tc>
      </w:tr>
      <w:tr w:rsidR="0057367A" w:rsidRPr="006242D1" w14:paraId="3601964E" w14:textId="77777777" w:rsidTr="006B7827">
        <w:trPr>
          <w:jc w:val="center"/>
        </w:trPr>
        <w:tc>
          <w:tcPr>
            <w:tcW w:w="8217" w:type="dxa"/>
          </w:tcPr>
          <w:p w14:paraId="0A5F6FF4" w14:textId="022E2134" w:rsidR="0057367A" w:rsidRDefault="00AA038E"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الاستغلال.</w:t>
            </w:r>
          </w:p>
        </w:tc>
        <w:tc>
          <w:tcPr>
            <w:tcW w:w="1411" w:type="dxa"/>
          </w:tcPr>
          <w:p w14:paraId="0A5690E7" w14:textId="66EA9223" w:rsidR="0057367A"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w:t>
            </w:r>
          </w:p>
        </w:tc>
      </w:tr>
      <w:tr w:rsidR="0057367A" w:rsidRPr="006242D1" w14:paraId="046CECA4" w14:textId="77777777" w:rsidTr="006B7827">
        <w:trPr>
          <w:jc w:val="center"/>
        </w:trPr>
        <w:tc>
          <w:tcPr>
            <w:tcW w:w="8217" w:type="dxa"/>
          </w:tcPr>
          <w:p w14:paraId="75F00480" w14:textId="2F9D7A8E" w:rsidR="0057367A" w:rsidRDefault="00AA038E"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البناء/ التشغيل/ التحويل (</w:t>
            </w:r>
            <w:r>
              <w:rPr>
                <w:rFonts w:ascii="Simplified Arabic" w:hAnsi="Simplified Arabic" w:cs="Simplified Arabic"/>
                <w:b/>
                <w:bCs/>
                <w:sz w:val="24"/>
                <w:szCs w:val="24"/>
              </w:rPr>
              <w:t>BOT</w:t>
            </w:r>
            <w:r>
              <w:rPr>
                <w:rFonts w:ascii="Simplified Arabic" w:hAnsi="Simplified Arabic" w:cs="Simplified Arabic" w:hint="cs"/>
                <w:b/>
                <w:bCs/>
                <w:sz w:val="24"/>
                <w:szCs w:val="24"/>
                <w:rtl/>
                <w:lang w:bidi="ar-EG"/>
              </w:rPr>
              <w:t>)- البناء/ التحويل/ التشغيل (</w:t>
            </w:r>
            <w:r>
              <w:rPr>
                <w:rFonts w:ascii="Simplified Arabic" w:hAnsi="Simplified Arabic" w:cs="Simplified Arabic"/>
                <w:b/>
                <w:bCs/>
                <w:sz w:val="24"/>
                <w:szCs w:val="24"/>
                <w:lang w:bidi="ar-EG"/>
              </w:rPr>
              <w:t>BTO</w:t>
            </w:r>
            <w:r>
              <w:rPr>
                <w:rFonts w:ascii="Simplified Arabic" w:hAnsi="Simplified Arabic" w:cs="Simplified Arabic" w:hint="cs"/>
                <w:b/>
                <w:bCs/>
                <w:sz w:val="24"/>
                <w:szCs w:val="24"/>
                <w:rtl/>
                <w:lang w:bidi="ar-EG"/>
              </w:rPr>
              <w:t>)</w:t>
            </w:r>
          </w:p>
        </w:tc>
        <w:tc>
          <w:tcPr>
            <w:tcW w:w="1411" w:type="dxa"/>
          </w:tcPr>
          <w:p w14:paraId="13E99E5C" w14:textId="4FF54120" w:rsidR="0057367A"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w:t>
            </w:r>
          </w:p>
        </w:tc>
      </w:tr>
      <w:tr w:rsidR="0057367A" w:rsidRPr="006242D1" w14:paraId="75E41473" w14:textId="77777777" w:rsidTr="006B7827">
        <w:trPr>
          <w:jc w:val="center"/>
        </w:trPr>
        <w:tc>
          <w:tcPr>
            <w:tcW w:w="8217" w:type="dxa"/>
          </w:tcPr>
          <w:p w14:paraId="61BF126A" w14:textId="4D5C8028" w:rsidR="0057367A" w:rsidRDefault="00AA038E"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البناء/ التملك/ التشغيل (</w:t>
            </w:r>
            <w:r>
              <w:rPr>
                <w:rFonts w:ascii="Simplified Arabic" w:hAnsi="Simplified Arabic" w:cs="Simplified Arabic"/>
                <w:b/>
                <w:bCs/>
                <w:sz w:val="24"/>
                <w:szCs w:val="24"/>
              </w:rPr>
              <w:t>BOO</w:t>
            </w:r>
            <w:r>
              <w:rPr>
                <w:rFonts w:ascii="Simplified Arabic" w:hAnsi="Simplified Arabic" w:cs="Simplified Arabic" w:hint="cs"/>
                <w:b/>
                <w:bCs/>
                <w:sz w:val="24"/>
                <w:szCs w:val="24"/>
                <w:rtl/>
                <w:lang w:bidi="ar-EG"/>
              </w:rPr>
              <w:t>)</w:t>
            </w:r>
          </w:p>
        </w:tc>
        <w:tc>
          <w:tcPr>
            <w:tcW w:w="1411" w:type="dxa"/>
          </w:tcPr>
          <w:p w14:paraId="7A32473E" w14:textId="0ED03E7F" w:rsidR="0057367A"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w:t>
            </w:r>
          </w:p>
        </w:tc>
      </w:tr>
      <w:tr w:rsidR="0057367A" w:rsidRPr="006242D1" w14:paraId="19675871" w14:textId="77777777" w:rsidTr="006B7827">
        <w:trPr>
          <w:jc w:val="center"/>
        </w:trPr>
        <w:tc>
          <w:tcPr>
            <w:tcW w:w="8217" w:type="dxa"/>
          </w:tcPr>
          <w:p w14:paraId="49F17497" w14:textId="259F3758" w:rsidR="0057367A" w:rsidRDefault="00AA038E"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الشراء/ البناء/ التشغيل</w:t>
            </w:r>
          </w:p>
        </w:tc>
        <w:tc>
          <w:tcPr>
            <w:tcW w:w="1411" w:type="dxa"/>
          </w:tcPr>
          <w:p w14:paraId="4F12A596" w14:textId="3A4E1877" w:rsidR="0057367A" w:rsidRPr="00AE7513" w:rsidRDefault="00F44B13"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w:t>
            </w:r>
          </w:p>
        </w:tc>
      </w:tr>
      <w:tr w:rsidR="0057367A" w:rsidRPr="006242D1" w14:paraId="6D6EE1F7" w14:textId="77777777" w:rsidTr="006B7827">
        <w:trPr>
          <w:jc w:val="center"/>
        </w:trPr>
        <w:tc>
          <w:tcPr>
            <w:tcW w:w="8217" w:type="dxa"/>
          </w:tcPr>
          <w:p w14:paraId="2CB89E93" w14:textId="327A2846" w:rsidR="0057367A" w:rsidRDefault="00AA038E"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المقارن الحكومي</w:t>
            </w:r>
          </w:p>
        </w:tc>
        <w:tc>
          <w:tcPr>
            <w:tcW w:w="1411" w:type="dxa"/>
          </w:tcPr>
          <w:p w14:paraId="41A837BB" w14:textId="4D9FAB1A" w:rsidR="0057367A"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w:t>
            </w:r>
          </w:p>
        </w:tc>
      </w:tr>
      <w:tr w:rsidR="00AA038E" w:rsidRPr="006242D1" w14:paraId="7E9BACAC" w14:textId="77777777" w:rsidTr="006B7827">
        <w:trPr>
          <w:jc w:val="center"/>
        </w:trPr>
        <w:tc>
          <w:tcPr>
            <w:tcW w:w="8217" w:type="dxa"/>
          </w:tcPr>
          <w:p w14:paraId="04CF8BDD" w14:textId="432F5554" w:rsidR="00AA038E" w:rsidRDefault="00AA038E" w:rsidP="00455B52">
            <w:pPr>
              <w:pStyle w:val="ListParagraph"/>
              <w:numPr>
                <w:ilvl w:val="2"/>
                <w:numId w:val="22"/>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القوة القاهرة</w:t>
            </w:r>
          </w:p>
        </w:tc>
        <w:tc>
          <w:tcPr>
            <w:tcW w:w="1411" w:type="dxa"/>
          </w:tcPr>
          <w:p w14:paraId="293558C8" w14:textId="0173E52F" w:rsidR="00AA038E"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w:t>
            </w:r>
          </w:p>
        </w:tc>
      </w:tr>
      <w:tr w:rsidR="00620651" w:rsidRPr="006242D1" w14:paraId="361907B1" w14:textId="77777777" w:rsidTr="006B7827">
        <w:trPr>
          <w:jc w:val="center"/>
        </w:trPr>
        <w:tc>
          <w:tcPr>
            <w:tcW w:w="8217" w:type="dxa"/>
          </w:tcPr>
          <w:p w14:paraId="35511F6F" w14:textId="653F65D6" w:rsidR="00620651" w:rsidRPr="00620651" w:rsidRDefault="00620651" w:rsidP="00455B52">
            <w:pPr>
              <w:pStyle w:val="ListParagraph"/>
              <w:numPr>
                <w:ilvl w:val="1"/>
                <w:numId w:val="21"/>
              </w:num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الدراسات السابقة</w:t>
            </w:r>
          </w:p>
        </w:tc>
        <w:tc>
          <w:tcPr>
            <w:tcW w:w="1411" w:type="dxa"/>
          </w:tcPr>
          <w:p w14:paraId="042FBAAC" w14:textId="562BDC4B" w:rsidR="00620651" w:rsidRPr="00AE7513" w:rsidRDefault="000A3BD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w:t>
            </w:r>
          </w:p>
        </w:tc>
      </w:tr>
      <w:tr w:rsidR="00620651" w:rsidRPr="006242D1" w14:paraId="1DC6CBD9" w14:textId="77777777" w:rsidTr="006B7827">
        <w:trPr>
          <w:jc w:val="center"/>
        </w:trPr>
        <w:tc>
          <w:tcPr>
            <w:tcW w:w="8217" w:type="dxa"/>
          </w:tcPr>
          <w:p w14:paraId="7948D568" w14:textId="5294606A" w:rsidR="00620651" w:rsidRPr="00620651" w:rsidRDefault="00620651" w:rsidP="0062065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61312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xml:space="preserve">  (1-2-1) </w:t>
            </w:r>
            <w:r w:rsidR="00613122">
              <w:rPr>
                <w:rFonts w:ascii="Simplified Arabic" w:hAnsi="Simplified Arabic" w:cs="Simplified Arabic" w:hint="cs"/>
                <w:b/>
                <w:bCs/>
                <w:sz w:val="24"/>
                <w:szCs w:val="24"/>
                <w:rtl/>
              </w:rPr>
              <w:t xml:space="preserve">دراسة </w:t>
            </w:r>
            <w:r w:rsidR="00282AA4">
              <w:rPr>
                <w:rFonts w:ascii="Simplified Arabic" w:hAnsi="Simplified Arabic" w:cs="Simplified Arabic" w:hint="cs"/>
                <w:b/>
                <w:bCs/>
                <w:sz w:val="24"/>
                <w:szCs w:val="24"/>
                <w:rtl/>
              </w:rPr>
              <w:t>عبد الله البقمي، 2001</w:t>
            </w:r>
          </w:p>
        </w:tc>
        <w:tc>
          <w:tcPr>
            <w:tcW w:w="1411" w:type="dxa"/>
          </w:tcPr>
          <w:p w14:paraId="7A2FFB40" w14:textId="214395FB" w:rsidR="00620651" w:rsidRPr="00AE7513" w:rsidRDefault="00282AA4"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w:t>
            </w:r>
          </w:p>
        </w:tc>
      </w:tr>
      <w:tr w:rsidR="00613122" w:rsidRPr="006242D1" w14:paraId="3698BFD9" w14:textId="77777777" w:rsidTr="006B7827">
        <w:trPr>
          <w:jc w:val="center"/>
        </w:trPr>
        <w:tc>
          <w:tcPr>
            <w:tcW w:w="8217" w:type="dxa"/>
          </w:tcPr>
          <w:p w14:paraId="1BF514E2" w14:textId="07D0632B" w:rsidR="00613122" w:rsidRPr="00282AA4" w:rsidRDefault="00282AA4" w:rsidP="00282AA4">
            <w:pPr>
              <w:pStyle w:val="ListParagraph"/>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282AA4">
              <w:rPr>
                <w:rFonts w:ascii="Simplified Arabic" w:hAnsi="Simplified Arabic" w:cs="Simplified Arabic" w:hint="cs"/>
                <w:b/>
                <w:bCs/>
                <w:sz w:val="24"/>
                <w:szCs w:val="24"/>
                <w:rtl/>
              </w:rPr>
              <w:t xml:space="preserve">(1-2-2) </w:t>
            </w:r>
            <w:r>
              <w:rPr>
                <w:rFonts w:ascii="Simplified Arabic" w:hAnsi="Simplified Arabic" w:cs="Simplified Arabic" w:hint="cs"/>
                <w:b/>
                <w:bCs/>
                <w:sz w:val="24"/>
                <w:szCs w:val="24"/>
                <w:rtl/>
              </w:rPr>
              <w:t>دراسة سناء بنت عبد العزيز الطوق، 2007</w:t>
            </w:r>
          </w:p>
        </w:tc>
        <w:tc>
          <w:tcPr>
            <w:tcW w:w="1411" w:type="dxa"/>
          </w:tcPr>
          <w:p w14:paraId="242EE876" w14:textId="77911071" w:rsidR="00613122" w:rsidRPr="008A1B17" w:rsidRDefault="008A1B17" w:rsidP="008A1B17">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3-4</w:t>
            </w:r>
          </w:p>
        </w:tc>
      </w:tr>
      <w:tr w:rsidR="008A1B17" w:rsidRPr="006242D1" w14:paraId="624C1ACA" w14:textId="77777777" w:rsidTr="006B7827">
        <w:trPr>
          <w:jc w:val="center"/>
        </w:trPr>
        <w:tc>
          <w:tcPr>
            <w:tcW w:w="8217" w:type="dxa"/>
          </w:tcPr>
          <w:p w14:paraId="011867C1" w14:textId="1F51D11A" w:rsidR="008A1B17" w:rsidRDefault="008A1B17" w:rsidP="008A1B17">
            <w:pPr>
              <w:pStyle w:val="ListParagraph"/>
              <w:bidi/>
              <w:spacing w:line="240" w:lineRule="auto"/>
              <w:ind w:left="1440"/>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(1-2-3) دراسة يسري بن الشارف، 2008</w:t>
            </w:r>
          </w:p>
        </w:tc>
        <w:tc>
          <w:tcPr>
            <w:tcW w:w="1411" w:type="dxa"/>
          </w:tcPr>
          <w:p w14:paraId="20511981" w14:textId="20CF9DFA" w:rsidR="008A1B17" w:rsidRDefault="008A1B17"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w:t>
            </w:r>
          </w:p>
        </w:tc>
      </w:tr>
      <w:tr w:rsidR="008A1B17" w:rsidRPr="006242D1" w14:paraId="2A5F2DB0" w14:textId="77777777" w:rsidTr="006B7827">
        <w:trPr>
          <w:jc w:val="center"/>
        </w:trPr>
        <w:tc>
          <w:tcPr>
            <w:tcW w:w="8217" w:type="dxa"/>
          </w:tcPr>
          <w:p w14:paraId="1CACB42E" w14:textId="3C57D5A4" w:rsidR="008A1B17" w:rsidRDefault="008A1B17" w:rsidP="00282AA4">
            <w:pPr>
              <w:pStyle w:val="ListParagraph"/>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(1-2-4) دراسة سناء الطوق، 2009</w:t>
            </w:r>
          </w:p>
        </w:tc>
        <w:tc>
          <w:tcPr>
            <w:tcW w:w="1411" w:type="dxa"/>
          </w:tcPr>
          <w:p w14:paraId="2888FD03" w14:textId="10ABBE16" w:rsidR="008A1B17" w:rsidRDefault="008A1B17"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w:t>
            </w:r>
          </w:p>
        </w:tc>
      </w:tr>
      <w:tr w:rsidR="00620651" w:rsidRPr="006242D1" w14:paraId="1372B482" w14:textId="77777777" w:rsidTr="006B7827">
        <w:trPr>
          <w:jc w:val="center"/>
        </w:trPr>
        <w:tc>
          <w:tcPr>
            <w:tcW w:w="8217" w:type="dxa"/>
          </w:tcPr>
          <w:p w14:paraId="6E871893" w14:textId="15B0AD2F" w:rsidR="00620651" w:rsidRPr="008A1B17" w:rsidRDefault="008A1B17"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(1-2-5) دراسة منال شعبان، 2012</w:t>
            </w:r>
          </w:p>
        </w:tc>
        <w:tc>
          <w:tcPr>
            <w:tcW w:w="1411" w:type="dxa"/>
          </w:tcPr>
          <w:p w14:paraId="4FC6A9F3" w14:textId="5DD22F35" w:rsidR="00620651" w:rsidRPr="00AE7513" w:rsidRDefault="008A1B17"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4-5</w:t>
            </w:r>
          </w:p>
        </w:tc>
      </w:tr>
      <w:tr w:rsidR="008A1B17" w:rsidRPr="006242D1" w14:paraId="1B69E3A4" w14:textId="77777777" w:rsidTr="006B7827">
        <w:trPr>
          <w:jc w:val="center"/>
        </w:trPr>
        <w:tc>
          <w:tcPr>
            <w:tcW w:w="8217" w:type="dxa"/>
          </w:tcPr>
          <w:p w14:paraId="1B3442CD" w14:textId="5D3B965B" w:rsidR="008A1B17" w:rsidRDefault="008A1B17"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(1-2-6) دراسة ريهام سيد، 2012</w:t>
            </w:r>
          </w:p>
        </w:tc>
        <w:tc>
          <w:tcPr>
            <w:tcW w:w="1411" w:type="dxa"/>
          </w:tcPr>
          <w:p w14:paraId="3EF36B58" w14:textId="5204126D" w:rsidR="008A1B17" w:rsidRDefault="008A1B17"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w:t>
            </w:r>
          </w:p>
        </w:tc>
      </w:tr>
      <w:tr w:rsidR="008A1B17" w:rsidRPr="006242D1" w14:paraId="502BE1A7" w14:textId="77777777" w:rsidTr="006B7827">
        <w:trPr>
          <w:jc w:val="center"/>
        </w:trPr>
        <w:tc>
          <w:tcPr>
            <w:tcW w:w="8217" w:type="dxa"/>
          </w:tcPr>
          <w:p w14:paraId="484EC7CB" w14:textId="5C3233A3" w:rsidR="008A1B17" w:rsidRDefault="008A1B17"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(1-2-7) دراسة هشام الجمل، 2016</w:t>
            </w:r>
          </w:p>
        </w:tc>
        <w:tc>
          <w:tcPr>
            <w:tcW w:w="1411" w:type="dxa"/>
          </w:tcPr>
          <w:p w14:paraId="11539FF3" w14:textId="0CF3ED3A" w:rsidR="008A1B17" w:rsidRDefault="008A1B17"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w:t>
            </w:r>
          </w:p>
        </w:tc>
      </w:tr>
      <w:tr w:rsidR="008A1B17" w:rsidRPr="006242D1" w14:paraId="214629CE" w14:textId="77777777" w:rsidTr="006B7827">
        <w:trPr>
          <w:jc w:val="center"/>
        </w:trPr>
        <w:tc>
          <w:tcPr>
            <w:tcW w:w="8217" w:type="dxa"/>
          </w:tcPr>
          <w:p w14:paraId="3E7C9C3C" w14:textId="647F26D3" w:rsidR="008A1B17" w:rsidRDefault="008A1B17"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( 1-2-8) دراسة </w:t>
            </w:r>
            <w:r w:rsidR="003A2BA5">
              <w:rPr>
                <w:rFonts w:ascii="Simplified Arabic" w:hAnsi="Simplified Arabic" w:cs="Simplified Arabic" w:hint="cs"/>
                <w:b/>
                <w:bCs/>
                <w:sz w:val="24"/>
                <w:szCs w:val="24"/>
                <w:rtl/>
              </w:rPr>
              <w:t>محمد تاللوة، 2016</w:t>
            </w:r>
          </w:p>
        </w:tc>
        <w:tc>
          <w:tcPr>
            <w:tcW w:w="1411" w:type="dxa"/>
          </w:tcPr>
          <w:p w14:paraId="4D827819" w14:textId="7D015519" w:rsidR="008A1B17" w:rsidRDefault="003A2BA5"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w:t>
            </w:r>
          </w:p>
        </w:tc>
      </w:tr>
      <w:tr w:rsidR="008A1B17" w:rsidRPr="006242D1" w14:paraId="7BF6CCF2" w14:textId="77777777" w:rsidTr="006B7827">
        <w:trPr>
          <w:jc w:val="center"/>
        </w:trPr>
        <w:tc>
          <w:tcPr>
            <w:tcW w:w="8217" w:type="dxa"/>
          </w:tcPr>
          <w:p w14:paraId="1BBE8BB2" w14:textId="2E7C580C" w:rsidR="008A1B17" w:rsidRDefault="003A2BA5"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(1-2-9) دراسة هاني خليل، 2017</w:t>
            </w:r>
          </w:p>
        </w:tc>
        <w:tc>
          <w:tcPr>
            <w:tcW w:w="1411" w:type="dxa"/>
          </w:tcPr>
          <w:p w14:paraId="7801E68E" w14:textId="2B1ED89F" w:rsidR="008A1B17" w:rsidRDefault="003A2BA5"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5-6</w:t>
            </w:r>
          </w:p>
        </w:tc>
      </w:tr>
      <w:tr w:rsidR="008A1B17" w:rsidRPr="006242D1" w14:paraId="2F9F8A62" w14:textId="77777777" w:rsidTr="006B7827">
        <w:trPr>
          <w:jc w:val="center"/>
        </w:trPr>
        <w:tc>
          <w:tcPr>
            <w:tcW w:w="8217" w:type="dxa"/>
          </w:tcPr>
          <w:p w14:paraId="46214764" w14:textId="708DCC23" w:rsidR="008A1B17" w:rsidRDefault="003A2BA5"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(1-2-10) وائل فائق، 2020</w:t>
            </w:r>
          </w:p>
        </w:tc>
        <w:tc>
          <w:tcPr>
            <w:tcW w:w="1411" w:type="dxa"/>
          </w:tcPr>
          <w:p w14:paraId="05BC9B54" w14:textId="0ADD44BE" w:rsidR="008A1B17" w:rsidRDefault="003A2BA5"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w:t>
            </w:r>
          </w:p>
        </w:tc>
      </w:tr>
      <w:tr w:rsidR="003A2BA5" w:rsidRPr="006242D1" w14:paraId="422B2FA0" w14:textId="77777777" w:rsidTr="006B7827">
        <w:trPr>
          <w:jc w:val="center"/>
        </w:trPr>
        <w:tc>
          <w:tcPr>
            <w:tcW w:w="8217" w:type="dxa"/>
          </w:tcPr>
          <w:p w14:paraId="0D424811" w14:textId="5971B07B" w:rsidR="003A2BA5" w:rsidRDefault="00632C08"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(1-2-11) دراسة </w:t>
            </w:r>
            <w:r w:rsidRPr="00632C08">
              <w:rPr>
                <w:rFonts w:ascii="Simplified Arabic" w:hAnsi="Simplified Arabic" w:cs="Simplified Arabic"/>
                <w:b/>
                <w:bCs/>
                <w:sz w:val="24"/>
                <w:szCs w:val="24"/>
                <w:rtl/>
              </w:rPr>
              <w:t>(</w:t>
            </w:r>
            <w:r w:rsidRPr="00632C08">
              <w:rPr>
                <w:rFonts w:ascii="Simplified Arabic" w:hAnsi="Simplified Arabic" w:cs="Simplified Arabic"/>
                <w:b/>
                <w:bCs/>
                <w:sz w:val="24"/>
                <w:szCs w:val="24"/>
              </w:rPr>
              <w:t xml:space="preserve">Kwame </w:t>
            </w:r>
            <w:proofErr w:type="spellStart"/>
            <w:r w:rsidRPr="00632C08">
              <w:rPr>
                <w:rFonts w:ascii="Simplified Arabic" w:hAnsi="Simplified Arabic" w:cs="Simplified Arabic"/>
                <w:b/>
                <w:bCs/>
                <w:sz w:val="24"/>
                <w:szCs w:val="24"/>
              </w:rPr>
              <w:t>Akyeampong</w:t>
            </w:r>
            <w:proofErr w:type="spellEnd"/>
            <w:r w:rsidRPr="00632C08">
              <w:rPr>
                <w:rFonts w:ascii="Simplified Arabic" w:hAnsi="Simplified Arabic" w:cs="Simplified Arabic"/>
                <w:b/>
                <w:bCs/>
                <w:sz w:val="24"/>
                <w:szCs w:val="24"/>
                <w:rtl/>
              </w:rPr>
              <w:t>،</w:t>
            </w:r>
            <w:r w:rsidRPr="00632C08">
              <w:rPr>
                <w:rFonts w:ascii="Simplified Arabic" w:hAnsi="Simplified Arabic" w:cs="Simplified Arabic"/>
                <w:b/>
                <w:bCs/>
                <w:sz w:val="24"/>
                <w:szCs w:val="24"/>
              </w:rPr>
              <w:t>(2009</w:t>
            </w:r>
            <w:r w:rsidRPr="00632C08">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 xml:space="preserve">  </w:t>
            </w:r>
          </w:p>
        </w:tc>
        <w:tc>
          <w:tcPr>
            <w:tcW w:w="1411" w:type="dxa"/>
          </w:tcPr>
          <w:p w14:paraId="42D36089" w14:textId="798C44E2" w:rsidR="003A2BA5" w:rsidRDefault="00632C08"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w:t>
            </w:r>
          </w:p>
        </w:tc>
      </w:tr>
      <w:tr w:rsidR="003A2BA5" w:rsidRPr="006242D1" w14:paraId="385032FC" w14:textId="77777777" w:rsidTr="006B7827">
        <w:trPr>
          <w:jc w:val="center"/>
        </w:trPr>
        <w:tc>
          <w:tcPr>
            <w:tcW w:w="8217" w:type="dxa"/>
          </w:tcPr>
          <w:p w14:paraId="0DCEEE63" w14:textId="5342EAF7" w:rsidR="003A2BA5" w:rsidRDefault="00632C08"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(1-2-12) دراسة</w:t>
            </w:r>
            <w:r>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rPr>
              <w:t xml:space="preserve"> </w:t>
            </w:r>
            <w:r w:rsidRPr="00632C08">
              <w:rPr>
                <w:rFonts w:ascii="Simplified Arabic" w:hAnsi="Simplified Arabic" w:cs="Simplified Arabic"/>
                <w:b/>
                <w:bCs/>
                <w:sz w:val="24"/>
                <w:szCs w:val="24"/>
              </w:rPr>
              <w:t>Franco Muleya,2019</w:t>
            </w:r>
            <w:r w:rsidR="000520F3">
              <w:rPr>
                <w:rFonts w:ascii="Simplified Arabic" w:hAnsi="Simplified Arabic" w:cs="Simplified Arabic"/>
                <w:b/>
                <w:bCs/>
                <w:sz w:val="24"/>
                <w:szCs w:val="24"/>
              </w:rPr>
              <w:t>)</w:t>
            </w:r>
            <w:r w:rsidRPr="00632C08">
              <w:rPr>
                <w:rFonts w:ascii="Simplified Arabic" w:hAnsi="Simplified Arabic" w:cs="Simplified Arabic"/>
                <w:b/>
                <w:bCs/>
                <w:sz w:val="24"/>
                <w:szCs w:val="24"/>
                <w:rtl/>
              </w:rPr>
              <w:t>)</w:t>
            </w:r>
          </w:p>
        </w:tc>
        <w:tc>
          <w:tcPr>
            <w:tcW w:w="1411" w:type="dxa"/>
          </w:tcPr>
          <w:p w14:paraId="569BF699" w14:textId="493CDD9F" w:rsidR="003A2BA5" w:rsidRDefault="000520F3" w:rsidP="000A3BD8">
            <w:pPr>
              <w:pStyle w:val="ListParagraph"/>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tc>
      </w:tr>
      <w:tr w:rsidR="003A2BA5" w:rsidRPr="006242D1" w14:paraId="49F30B8F" w14:textId="77777777" w:rsidTr="006B7827">
        <w:trPr>
          <w:jc w:val="center"/>
        </w:trPr>
        <w:tc>
          <w:tcPr>
            <w:tcW w:w="8217" w:type="dxa"/>
          </w:tcPr>
          <w:p w14:paraId="77C0BA7F" w14:textId="44D805B6" w:rsidR="003A2BA5" w:rsidRDefault="000520F3"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(1-2-13) دراسة </w:t>
            </w:r>
            <w:r w:rsidRPr="000520F3">
              <w:rPr>
                <w:rFonts w:ascii="Simplified Arabic" w:hAnsi="Simplified Arabic" w:cs="Simplified Arabic"/>
                <w:b/>
                <w:bCs/>
                <w:sz w:val="24"/>
                <w:szCs w:val="24"/>
                <w:rtl/>
              </w:rPr>
              <w:t>(</w:t>
            </w:r>
            <w:r w:rsidRPr="000520F3">
              <w:rPr>
                <w:rFonts w:ascii="Simplified Arabic" w:hAnsi="Simplified Arabic" w:cs="Simplified Arabic"/>
                <w:b/>
                <w:bCs/>
                <w:sz w:val="24"/>
                <w:szCs w:val="24"/>
              </w:rPr>
              <w:t>Manisha Luthra and Shikha Mahajan</w:t>
            </w:r>
            <w:r w:rsidRPr="000520F3">
              <w:rPr>
                <w:rFonts w:ascii="Simplified Arabic" w:hAnsi="Simplified Arabic" w:cs="Simplified Arabic"/>
                <w:b/>
                <w:bCs/>
                <w:sz w:val="24"/>
                <w:szCs w:val="24"/>
                <w:rtl/>
              </w:rPr>
              <w:t>، 2013)</w:t>
            </w:r>
          </w:p>
        </w:tc>
        <w:tc>
          <w:tcPr>
            <w:tcW w:w="1411" w:type="dxa"/>
          </w:tcPr>
          <w:p w14:paraId="37BF88E2" w14:textId="2E5FF0F5" w:rsidR="003A2BA5" w:rsidRDefault="000520F3"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w:t>
            </w:r>
          </w:p>
        </w:tc>
      </w:tr>
      <w:tr w:rsidR="003A2BA5" w:rsidRPr="006242D1" w14:paraId="576EEC27" w14:textId="77777777" w:rsidTr="006B7827">
        <w:trPr>
          <w:jc w:val="center"/>
        </w:trPr>
        <w:tc>
          <w:tcPr>
            <w:tcW w:w="8217" w:type="dxa"/>
          </w:tcPr>
          <w:p w14:paraId="0C0F5567" w14:textId="48394F26" w:rsidR="003A2BA5" w:rsidRDefault="000520F3"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(1-2-14) دراسة </w:t>
            </w:r>
            <w:r w:rsidR="0084094D" w:rsidRPr="0084094D">
              <w:rPr>
                <w:rFonts w:ascii="Simplified Arabic" w:hAnsi="Simplified Arabic" w:cs="Simplified Arabic" w:hint="cs"/>
                <w:sz w:val="24"/>
                <w:szCs w:val="24"/>
                <w:rtl/>
                <w:lang w:bidi="ar-EG"/>
              </w:rPr>
              <w:t>(</w:t>
            </w:r>
            <w:proofErr w:type="spellStart"/>
            <w:r w:rsidR="0084094D" w:rsidRPr="0084094D">
              <w:rPr>
                <w:rFonts w:ascii="Simplified Arabic" w:hAnsi="Simplified Arabic" w:cs="Simplified Arabic"/>
                <w:sz w:val="24"/>
                <w:szCs w:val="24"/>
                <w:lang w:bidi="ar-EG"/>
              </w:rPr>
              <w:t>Pritha</w:t>
            </w:r>
            <w:proofErr w:type="spellEnd"/>
            <w:r w:rsidR="0084094D" w:rsidRPr="0084094D">
              <w:rPr>
                <w:rFonts w:ascii="Simplified Arabic" w:hAnsi="Simplified Arabic" w:cs="Simplified Arabic"/>
                <w:sz w:val="24"/>
                <w:szCs w:val="24"/>
                <w:lang w:bidi="ar-EG"/>
              </w:rPr>
              <w:t xml:space="preserve"> Gopalan,2013</w:t>
            </w:r>
            <w:r w:rsidR="0084094D">
              <w:rPr>
                <w:rFonts w:ascii="Simplified Arabic" w:hAnsi="Simplified Arabic" w:cs="Simplified Arabic" w:hint="cs"/>
                <w:b/>
                <w:bCs/>
                <w:sz w:val="24"/>
                <w:szCs w:val="24"/>
                <w:rtl/>
              </w:rPr>
              <w:t>)</w:t>
            </w:r>
          </w:p>
        </w:tc>
        <w:tc>
          <w:tcPr>
            <w:tcW w:w="1411" w:type="dxa"/>
          </w:tcPr>
          <w:p w14:paraId="434C0BD6" w14:textId="599E2DC9" w:rsidR="003A2BA5" w:rsidRDefault="0084094D"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w:t>
            </w:r>
          </w:p>
        </w:tc>
      </w:tr>
      <w:tr w:rsidR="0084094D" w:rsidRPr="006242D1" w14:paraId="622251CF" w14:textId="77777777" w:rsidTr="006B7827">
        <w:trPr>
          <w:jc w:val="center"/>
        </w:trPr>
        <w:tc>
          <w:tcPr>
            <w:tcW w:w="8217" w:type="dxa"/>
          </w:tcPr>
          <w:p w14:paraId="2F21DF34" w14:textId="70A520D0" w:rsidR="0084094D" w:rsidRDefault="0084094D"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(1-2-15) دراسة</w:t>
            </w:r>
            <w:r w:rsidR="0071726C">
              <w:rPr>
                <w:rFonts w:ascii="Simplified Arabic" w:hAnsi="Simplified Arabic" w:cs="Simplified Arabic" w:hint="cs"/>
                <w:b/>
                <w:bCs/>
                <w:sz w:val="24"/>
                <w:szCs w:val="24"/>
                <w:rtl/>
              </w:rPr>
              <w:t xml:space="preserve"> </w:t>
            </w:r>
            <w:proofErr w:type="spellStart"/>
            <w:r w:rsidR="0071726C" w:rsidRPr="0071726C">
              <w:rPr>
                <w:rFonts w:ascii="Simplified Arabic" w:hAnsi="Simplified Arabic" w:cs="Simplified Arabic"/>
                <w:sz w:val="24"/>
                <w:szCs w:val="24"/>
                <w:lang w:bidi="ar-EG"/>
              </w:rPr>
              <w:t>Tamo</w:t>
            </w:r>
            <w:proofErr w:type="spellEnd"/>
            <w:r w:rsidR="0071726C" w:rsidRPr="0071726C">
              <w:rPr>
                <w:rFonts w:ascii="Simplified Arabic" w:hAnsi="Simplified Arabic" w:cs="Simplified Arabic"/>
                <w:sz w:val="24"/>
                <w:szCs w:val="24"/>
                <w:lang w:bidi="ar-EG"/>
              </w:rPr>
              <w:t xml:space="preserve"> </w:t>
            </w:r>
            <w:proofErr w:type="spellStart"/>
            <w:r w:rsidR="0071726C" w:rsidRPr="0071726C">
              <w:rPr>
                <w:rFonts w:ascii="Simplified Arabic" w:hAnsi="Simplified Arabic" w:cs="Simplified Arabic"/>
                <w:sz w:val="24"/>
                <w:szCs w:val="24"/>
                <w:lang w:bidi="ar-EG"/>
              </w:rPr>
              <w:t>Chattopadhay,Olavo</w:t>
            </w:r>
            <w:proofErr w:type="spellEnd"/>
            <w:r w:rsidR="0071726C" w:rsidRPr="0071726C">
              <w:rPr>
                <w:rFonts w:ascii="Simplified Arabic" w:hAnsi="Simplified Arabic" w:cs="Simplified Arabic"/>
                <w:sz w:val="24"/>
                <w:szCs w:val="24"/>
                <w:lang w:bidi="ar-EG"/>
              </w:rPr>
              <w:t xml:space="preserve"> Nogueira,2013</w:t>
            </w:r>
            <w:r w:rsidR="0071726C" w:rsidRPr="0071726C">
              <w:rPr>
                <w:rFonts w:ascii="Simplified Arabic" w:hAnsi="Simplified Arabic" w:cs="Simplified Arabic" w:hint="cs"/>
                <w:sz w:val="24"/>
                <w:szCs w:val="24"/>
                <w:rtl/>
                <w:lang w:bidi="ar-EG"/>
              </w:rPr>
              <w:t>)</w:t>
            </w:r>
          </w:p>
        </w:tc>
        <w:tc>
          <w:tcPr>
            <w:tcW w:w="1411" w:type="dxa"/>
          </w:tcPr>
          <w:p w14:paraId="417C8C62" w14:textId="09E8BC2F" w:rsidR="0084094D" w:rsidRDefault="0071726C"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w:t>
            </w:r>
          </w:p>
        </w:tc>
      </w:tr>
      <w:tr w:rsidR="0084094D" w:rsidRPr="006242D1" w14:paraId="282269AF" w14:textId="77777777" w:rsidTr="006B7827">
        <w:trPr>
          <w:jc w:val="center"/>
        </w:trPr>
        <w:tc>
          <w:tcPr>
            <w:tcW w:w="8217" w:type="dxa"/>
          </w:tcPr>
          <w:p w14:paraId="59A9539B" w14:textId="01CC38FA" w:rsidR="0084094D" w:rsidRDefault="0084094D" w:rsidP="008A1B17">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(1-2-16) دراسة</w:t>
            </w:r>
            <w:r w:rsidR="00400012">
              <w:rPr>
                <w:rFonts w:ascii="Simplified Arabic" w:hAnsi="Simplified Arabic" w:cs="Simplified Arabic" w:hint="cs"/>
                <w:b/>
                <w:bCs/>
                <w:sz w:val="24"/>
                <w:szCs w:val="24"/>
                <w:rtl/>
              </w:rPr>
              <w:t xml:space="preserve">  </w:t>
            </w:r>
            <w:proofErr w:type="spellStart"/>
            <w:r w:rsidR="0071726C" w:rsidRPr="0071726C">
              <w:rPr>
                <w:rFonts w:ascii="Simplified Arabic" w:hAnsi="Simplified Arabic" w:cs="Simplified Arabic"/>
                <w:sz w:val="24"/>
                <w:szCs w:val="24"/>
                <w:lang w:bidi="ar-EG"/>
              </w:rPr>
              <w:t>Jandhyala</w:t>
            </w:r>
            <w:proofErr w:type="spellEnd"/>
            <w:r w:rsidR="0071726C" w:rsidRPr="0071726C">
              <w:rPr>
                <w:rFonts w:ascii="Simplified Arabic" w:hAnsi="Simplified Arabic" w:cs="Simplified Arabic"/>
                <w:sz w:val="24"/>
                <w:szCs w:val="24"/>
                <w:lang w:bidi="ar-EG"/>
              </w:rPr>
              <w:t xml:space="preserve"> B G Tilak.2016</w:t>
            </w:r>
            <w:r w:rsidR="0071726C" w:rsidRPr="0071726C">
              <w:rPr>
                <w:rFonts w:ascii="Simplified Arabic" w:hAnsi="Simplified Arabic" w:cs="Simplified Arabic" w:hint="cs"/>
                <w:sz w:val="24"/>
                <w:szCs w:val="24"/>
                <w:rtl/>
                <w:lang w:bidi="ar-EG"/>
              </w:rPr>
              <w:t>)</w:t>
            </w:r>
          </w:p>
        </w:tc>
        <w:tc>
          <w:tcPr>
            <w:tcW w:w="1411" w:type="dxa"/>
          </w:tcPr>
          <w:p w14:paraId="4FF9403E" w14:textId="12B26F0B" w:rsidR="0084094D" w:rsidRDefault="0071726C" w:rsidP="000A3BD8">
            <w:pPr>
              <w:pStyle w:val="ListParagraph"/>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w:t>
            </w:r>
          </w:p>
        </w:tc>
      </w:tr>
      <w:tr w:rsidR="00E47006" w:rsidRPr="006242D1" w14:paraId="2699E7B4" w14:textId="5FA55DB8" w:rsidTr="006B7827">
        <w:trPr>
          <w:jc w:val="center"/>
        </w:trPr>
        <w:tc>
          <w:tcPr>
            <w:tcW w:w="8217" w:type="dxa"/>
          </w:tcPr>
          <w:p w14:paraId="15F301D4" w14:textId="2BBFE251" w:rsidR="00E47006" w:rsidRPr="00E47006" w:rsidRDefault="00E47006" w:rsidP="00455B52">
            <w:pPr>
              <w:pStyle w:val="ListParagraph"/>
              <w:numPr>
                <w:ilvl w:val="0"/>
                <w:numId w:val="17"/>
              </w:numPr>
              <w:bidi/>
              <w:spacing w:line="240" w:lineRule="auto"/>
              <w:rPr>
                <w:rFonts w:ascii="Simplified Arabic" w:hAnsi="Simplified Arabic" w:cs="Simplified Arabic"/>
                <w:b/>
                <w:bCs/>
                <w:sz w:val="24"/>
                <w:szCs w:val="24"/>
                <w:rtl/>
              </w:rPr>
            </w:pPr>
            <w:r w:rsidRPr="00E47006">
              <w:rPr>
                <w:rFonts w:ascii="Simplified Arabic" w:hAnsi="Simplified Arabic" w:cs="Simplified Arabic" w:hint="cs"/>
                <w:b/>
                <w:bCs/>
                <w:sz w:val="24"/>
                <w:szCs w:val="24"/>
                <w:rtl/>
              </w:rPr>
              <w:t xml:space="preserve"> الإطار التشريعي لمشروعات المشاركة</w:t>
            </w:r>
          </w:p>
        </w:tc>
        <w:tc>
          <w:tcPr>
            <w:tcW w:w="1411" w:type="dxa"/>
          </w:tcPr>
          <w:p w14:paraId="66094C4F" w14:textId="194F69F7" w:rsidR="00E47006" w:rsidRPr="00AE7513" w:rsidRDefault="00B74E25"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10</w:t>
            </w:r>
          </w:p>
        </w:tc>
      </w:tr>
      <w:tr w:rsidR="00B74E25" w:rsidRPr="006242D1" w14:paraId="6822F7CA" w14:textId="77777777" w:rsidTr="006B7827">
        <w:trPr>
          <w:jc w:val="center"/>
        </w:trPr>
        <w:tc>
          <w:tcPr>
            <w:tcW w:w="8217" w:type="dxa"/>
          </w:tcPr>
          <w:p w14:paraId="079B46A7" w14:textId="3352F8AD" w:rsidR="00B74E25" w:rsidRPr="00B74E25" w:rsidRDefault="00B74E25" w:rsidP="00B74E25">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(2-1) الإطار التشريعي</w:t>
            </w:r>
          </w:p>
        </w:tc>
        <w:tc>
          <w:tcPr>
            <w:tcW w:w="1411" w:type="dxa"/>
          </w:tcPr>
          <w:p w14:paraId="6AF22FDC" w14:textId="4E7C1C02" w:rsidR="00B74E25" w:rsidRDefault="00B74E25"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10</w:t>
            </w:r>
          </w:p>
        </w:tc>
      </w:tr>
      <w:tr w:rsidR="00B74E25" w:rsidRPr="006242D1" w14:paraId="064B08CE" w14:textId="77777777" w:rsidTr="006B7827">
        <w:trPr>
          <w:jc w:val="center"/>
        </w:trPr>
        <w:tc>
          <w:tcPr>
            <w:tcW w:w="8217" w:type="dxa"/>
          </w:tcPr>
          <w:p w14:paraId="2088FDBD" w14:textId="64C4BC4C" w:rsidR="00B74E25" w:rsidRPr="00B74E25" w:rsidRDefault="00B74E25" w:rsidP="00B74E25">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(2-1-1) </w:t>
            </w:r>
            <w:r w:rsidR="004F0E4D">
              <w:rPr>
                <w:rFonts w:ascii="Simplified Arabic" w:hAnsi="Simplified Arabic" w:cs="Simplified Arabic" w:hint="cs"/>
                <w:b/>
                <w:bCs/>
                <w:sz w:val="24"/>
                <w:szCs w:val="24"/>
                <w:rtl/>
              </w:rPr>
              <w:t>قانون المشاركة ولائحته التنفيذية</w:t>
            </w:r>
          </w:p>
        </w:tc>
        <w:tc>
          <w:tcPr>
            <w:tcW w:w="1411" w:type="dxa"/>
          </w:tcPr>
          <w:p w14:paraId="427B1114" w14:textId="2DFB89EA" w:rsidR="00B74E25" w:rsidRDefault="004F0E4D"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10</w:t>
            </w:r>
          </w:p>
        </w:tc>
      </w:tr>
      <w:tr w:rsidR="00B74E25" w:rsidRPr="006242D1" w14:paraId="5565B96D" w14:textId="77777777" w:rsidTr="006B7827">
        <w:trPr>
          <w:jc w:val="center"/>
        </w:trPr>
        <w:tc>
          <w:tcPr>
            <w:tcW w:w="8217" w:type="dxa"/>
          </w:tcPr>
          <w:p w14:paraId="079D86D4" w14:textId="3701B16F" w:rsidR="00B74E25" w:rsidRPr="004F0E4D" w:rsidRDefault="004F0E4D" w:rsidP="004F0E4D">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(2-1-2) قانون 153 لسنة2021</w:t>
            </w:r>
          </w:p>
        </w:tc>
        <w:tc>
          <w:tcPr>
            <w:tcW w:w="1411" w:type="dxa"/>
          </w:tcPr>
          <w:p w14:paraId="414A2B23" w14:textId="540703DE" w:rsidR="00B74E25" w:rsidRDefault="004F0E4D"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10</w:t>
            </w:r>
          </w:p>
        </w:tc>
      </w:tr>
      <w:tr w:rsidR="004F0E4D" w:rsidRPr="006242D1" w14:paraId="12F38B09" w14:textId="77777777" w:rsidTr="006B7827">
        <w:trPr>
          <w:jc w:val="center"/>
        </w:trPr>
        <w:tc>
          <w:tcPr>
            <w:tcW w:w="8217" w:type="dxa"/>
          </w:tcPr>
          <w:p w14:paraId="3FBBD174" w14:textId="60472CE6" w:rsidR="004F0E4D" w:rsidRDefault="004F0E4D" w:rsidP="004F0E4D">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(2-1-3) أهم التعديلات</w:t>
            </w:r>
          </w:p>
        </w:tc>
        <w:tc>
          <w:tcPr>
            <w:tcW w:w="1411" w:type="dxa"/>
          </w:tcPr>
          <w:p w14:paraId="235F1D4B" w14:textId="6688A38C" w:rsidR="004F0E4D" w:rsidRDefault="004F0E4D"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10-11</w:t>
            </w:r>
          </w:p>
        </w:tc>
      </w:tr>
      <w:tr w:rsidR="004F0E4D" w:rsidRPr="006242D1" w14:paraId="655E830D" w14:textId="77777777" w:rsidTr="006B7827">
        <w:trPr>
          <w:jc w:val="center"/>
        </w:trPr>
        <w:tc>
          <w:tcPr>
            <w:tcW w:w="8217" w:type="dxa"/>
          </w:tcPr>
          <w:p w14:paraId="24298202" w14:textId="14ED7999" w:rsidR="004F0E4D" w:rsidRDefault="004F0E4D" w:rsidP="004F0E4D">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(2-1-4) تنظيم عمل مدارس المشاركة مع القطاع الخاص</w:t>
            </w:r>
          </w:p>
        </w:tc>
        <w:tc>
          <w:tcPr>
            <w:tcW w:w="1411" w:type="dxa"/>
          </w:tcPr>
          <w:p w14:paraId="676D40DE" w14:textId="4A367D88" w:rsidR="004F0E4D" w:rsidRDefault="004F0E4D"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11</w:t>
            </w:r>
          </w:p>
        </w:tc>
      </w:tr>
      <w:tr w:rsidR="004F0E4D" w:rsidRPr="006242D1" w14:paraId="560EA374" w14:textId="77777777" w:rsidTr="006B7827">
        <w:trPr>
          <w:jc w:val="center"/>
        </w:trPr>
        <w:tc>
          <w:tcPr>
            <w:tcW w:w="8217" w:type="dxa"/>
          </w:tcPr>
          <w:p w14:paraId="144C17E9" w14:textId="4175E746" w:rsidR="004F0E4D" w:rsidRDefault="004F0E4D" w:rsidP="004F0E4D">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 xml:space="preserve">   (2-2) الإطار المؤسسي</w:t>
            </w:r>
          </w:p>
        </w:tc>
        <w:tc>
          <w:tcPr>
            <w:tcW w:w="1411" w:type="dxa"/>
          </w:tcPr>
          <w:p w14:paraId="463E1093" w14:textId="31AD98DB" w:rsidR="004F0E4D" w:rsidRDefault="004F0E4D"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11</w:t>
            </w:r>
          </w:p>
        </w:tc>
      </w:tr>
      <w:tr w:rsidR="004F0E4D" w:rsidRPr="006242D1" w14:paraId="1E2F7C81" w14:textId="77777777" w:rsidTr="006B7827">
        <w:trPr>
          <w:jc w:val="center"/>
        </w:trPr>
        <w:tc>
          <w:tcPr>
            <w:tcW w:w="8217" w:type="dxa"/>
          </w:tcPr>
          <w:p w14:paraId="0AA180FF" w14:textId="36F8E587" w:rsidR="004F0E4D" w:rsidRDefault="004F0E4D" w:rsidP="004F0E4D">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(2-2-1) اللجنة العليا لشئون المشاركة</w:t>
            </w:r>
          </w:p>
        </w:tc>
        <w:tc>
          <w:tcPr>
            <w:tcW w:w="1411" w:type="dxa"/>
          </w:tcPr>
          <w:p w14:paraId="70DE60AB" w14:textId="252BFAD4" w:rsidR="004F0E4D" w:rsidRDefault="004F0E4D"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11</w:t>
            </w:r>
          </w:p>
        </w:tc>
      </w:tr>
      <w:tr w:rsidR="004F0E4D" w:rsidRPr="006242D1" w14:paraId="09909AE2" w14:textId="77777777" w:rsidTr="006B7827">
        <w:trPr>
          <w:jc w:val="center"/>
        </w:trPr>
        <w:tc>
          <w:tcPr>
            <w:tcW w:w="8217" w:type="dxa"/>
          </w:tcPr>
          <w:p w14:paraId="1EC8286C" w14:textId="0FF4703C" w:rsidR="004F0E4D" w:rsidRDefault="004F0E4D" w:rsidP="004F0E4D">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(2-2-2) الوحدة المركزية للمشاركة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وزارة المالية</w:t>
            </w:r>
          </w:p>
        </w:tc>
        <w:tc>
          <w:tcPr>
            <w:tcW w:w="1411" w:type="dxa"/>
          </w:tcPr>
          <w:p w14:paraId="7FC37C9D" w14:textId="3B0DC73F" w:rsidR="004F0E4D" w:rsidRDefault="004F0E4D"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12</w:t>
            </w:r>
          </w:p>
        </w:tc>
      </w:tr>
      <w:tr w:rsidR="004F0E4D" w:rsidRPr="006242D1" w14:paraId="6EFD225D" w14:textId="77777777" w:rsidTr="006B7827">
        <w:trPr>
          <w:jc w:val="center"/>
        </w:trPr>
        <w:tc>
          <w:tcPr>
            <w:tcW w:w="8217" w:type="dxa"/>
          </w:tcPr>
          <w:p w14:paraId="0B928FB8" w14:textId="2871F578" w:rsidR="004F0E4D" w:rsidRDefault="004F0E4D" w:rsidP="004F0E4D">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(2-2-3) وحدة المشاركة مع القطاع الخاص- وزارة التربية والتعليم والتعليم الفني </w:t>
            </w:r>
          </w:p>
        </w:tc>
        <w:tc>
          <w:tcPr>
            <w:tcW w:w="1411" w:type="dxa"/>
          </w:tcPr>
          <w:p w14:paraId="10A0417D" w14:textId="3704351A" w:rsidR="004F0E4D" w:rsidRDefault="004F0E4D"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12</w:t>
            </w:r>
          </w:p>
        </w:tc>
      </w:tr>
      <w:tr w:rsidR="00E47006" w:rsidRPr="006242D1" w14:paraId="24CCF263" w14:textId="0DC16531" w:rsidTr="006B7827">
        <w:trPr>
          <w:jc w:val="center"/>
        </w:trPr>
        <w:tc>
          <w:tcPr>
            <w:tcW w:w="8217" w:type="dxa"/>
          </w:tcPr>
          <w:p w14:paraId="795AA084" w14:textId="4B0D19C8" w:rsidR="00E47006" w:rsidRPr="00E47006" w:rsidRDefault="00E47006" w:rsidP="00455B52">
            <w:pPr>
              <w:pStyle w:val="ListParagraph"/>
              <w:numPr>
                <w:ilvl w:val="0"/>
                <w:numId w:val="17"/>
              </w:numPr>
              <w:bidi/>
              <w:spacing w:line="240" w:lineRule="auto"/>
              <w:rPr>
                <w:rFonts w:ascii="Simplified Arabic" w:hAnsi="Simplified Arabic" w:cs="Simplified Arabic"/>
                <w:b/>
                <w:bCs/>
                <w:sz w:val="24"/>
                <w:szCs w:val="24"/>
                <w:rtl/>
              </w:rPr>
            </w:pPr>
            <w:r w:rsidRPr="00E47006">
              <w:rPr>
                <w:rFonts w:ascii="Simplified Arabic" w:hAnsi="Simplified Arabic" w:cs="Simplified Arabic" w:hint="cs"/>
                <w:b/>
                <w:bCs/>
                <w:sz w:val="24"/>
                <w:szCs w:val="24"/>
                <w:rtl/>
              </w:rPr>
              <w:t xml:space="preserve"> مراحل دورة حياة المشروع القومي لبناء المدارس بالمشاركة مع القطاع الخاص</w:t>
            </w:r>
          </w:p>
        </w:tc>
        <w:tc>
          <w:tcPr>
            <w:tcW w:w="1411" w:type="dxa"/>
          </w:tcPr>
          <w:p w14:paraId="4F53D141" w14:textId="391D4327" w:rsidR="00E47006" w:rsidRPr="00AE7513" w:rsidRDefault="009330D5"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w:t>
            </w:r>
          </w:p>
        </w:tc>
      </w:tr>
      <w:tr w:rsidR="006F2371" w:rsidRPr="006242D1" w14:paraId="7490831A" w14:textId="77777777" w:rsidTr="006B7827">
        <w:trPr>
          <w:jc w:val="center"/>
        </w:trPr>
        <w:tc>
          <w:tcPr>
            <w:tcW w:w="8217" w:type="dxa"/>
          </w:tcPr>
          <w:p w14:paraId="61FF1282" w14:textId="5E455288" w:rsidR="006F2371" w:rsidRP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(3-1) خطوات مشروعات المشاركة</w:t>
            </w:r>
          </w:p>
        </w:tc>
        <w:tc>
          <w:tcPr>
            <w:tcW w:w="1411" w:type="dxa"/>
          </w:tcPr>
          <w:p w14:paraId="1175F04D" w14:textId="46DEDCAB" w:rsidR="006F2371" w:rsidRDefault="006F2371"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w:t>
            </w:r>
          </w:p>
        </w:tc>
      </w:tr>
      <w:tr w:rsidR="006F2371" w:rsidRPr="006242D1" w14:paraId="4573A151" w14:textId="77777777" w:rsidTr="006B7827">
        <w:trPr>
          <w:jc w:val="center"/>
        </w:trPr>
        <w:tc>
          <w:tcPr>
            <w:tcW w:w="8217" w:type="dxa"/>
          </w:tcPr>
          <w:p w14:paraId="67026112" w14:textId="14784CD6" w:rsidR="006F2371" w:rsidRP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(3-1-1) عمل دراسة جدوى اقتصادية للمشروع</w:t>
            </w:r>
          </w:p>
        </w:tc>
        <w:tc>
          <w:tcPr>
            <w:tcW w:w="1411" w:type="dxa"/>
          </w:tcPr>
          <w:p w14:paraId="6152EDA4" w14:textId="38F7F28E" w:rsidR="006F2371" w:rsidRDefault="006F2371"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w:t>
            </w:r>
          </w:p>
        </w:tc>
      </w:tr>
      <w:tr w:rsidR="006F2371" w:rsidRPr="006242D1" w14:paraId="60A7EC7C" w14:textId="77777777" w:rsidTr="006B7827">
        <w:trPr>
          <w:jc w:val="center"/>
        </w:trPr>
        <w:tc>
          <w:tcPr>
            <w:tcW w:w="8217" w:type="dxa"/>
          </w:tcPr>
          <w:p w14:paraId="00007A1F" w14:textId="1759871E" w:rsidR="006F2371" w:rsidRP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(3-1-2) العرض على اللجنة العليا للمشاركة</w:t>
            </w:r>
          </w:p>
        </w:tc>
        <w:tc>
          <w:tcPr>
            <w:tcW w:w="1411" w:type="dxa"/>
          </w:tcPr>
          <w:p w14:paraId="2D5994A3" w14:textId="239A0A9C" w:rsidR="006F2371" w:rsidRDefault="006F2371"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w:t>
            </w:r>
          </w:p>
        </w:tc>
      </w:tr>
      <w:tr w:rsidR="006F2371" w:rsidRPr="006242D1" w14:paraId="7125F6C2" w14:textId="77777777" w:rsidTr="006B7827">
        <w:trPr>
          <w:jc w:val="center"/>
        </w:trPr>
        <w:tc>
          <w:tcPr>
            <w:tcW w:w="8217" w:type="dxa"/>
          </w:tcPr>
          <w:p w14:paraId="223411CE" w14:textId="12944E12" w:rsid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(3-1-3) التحديد المبدئي للمشروعات ذات الأولوية</w:t>
            </w:r>
          </w:p>
        </w:tc>
        <w:tc>
          <w:tcPr>
            <w:tcW w:w="1411" w:type="dxa"/>
          </w:tcPr>
          <w:p w14:paraId="429BE17B" w14:textId="012F3BD7" w:rsidR="006F2371" w:rsidRDefault="006F2371"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w:t>
            </w:r>
          </w:p>
        </w:tc>
      </w:tr>
      <w:tr w:rsidR="006F2371" w:rsidRPr="006242D1" w14:paraId="0BF72F26" w14:textId="77777777" w:rsidTr="006B7827">
        <w:trPr>
          <w:jc w:val="center"/>
        </w:trPr>
        <w:tc>
          <w:tcPr>
            <w:tcW w:w="8217" w:type="dxa"/>
          </w:tcPr>
          <w:p w14:paraId="587870D4" w14:textId="3DE4995F" w:rsid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(3-1-4) اختيار مستشاري الطرح</w:t>
            </w:r>
          </w:p>
        </w:tc>
        <w:tc>
          <w:tcPr>
            <w:tcW w:w="1411" w:type="dxa"/>
          </w:tcPr>
          <w:p w14:paraId="1F8D54B4" w14:textId="2A7FDF63" w:rsidR="006F2371" w:rsidRDefault="006F2371"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13-14</w:t>
            </w:r>
          </w:p>
        </w:tc>
      </w:tr>
      <w:tr w:rsidR="006F2371" w:rsidRPr="006242D1" w14:paraId="1322DCDE" w14:textId="77777777" w:rsidTr="006B7827">
        <w:trPr>
          <w:jc w:val="center"/>
        </w:trPr>
        <w:tc>
          <w:tcPr>
            <w:tcW w:w="8217" w:type="dxa"/>
          </w:tcPr>
          <w:p w14:paraId="0B1CD125" w14:textId="0448D298" w:rsid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(3-1-5)إعداد مذكرة المعلومات الأساسية </w:t>
            </w:r>
          </w:p>
        </w:tc>
        <w:tc>
          <w:tcPr>
            <w:tcW w:w="1411" w:type="dxa"/>
          </w:tcPr>
          <w:p w14:paraId="6B901FDA" w14:textId="0A9FA3DB" w:rsidR="006F2371" w:rsidRDefault="006F2371"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14</w:t>
            </w:r>
          </w:p>
        </w:tc>
      </w:tr>
      <w:tr w:rsidR="006F2371" w:rsidRPr="006242D1" w14:paraId="30B2AE09" w14:textId="77777777" w:rsidTr="006B7827">
        <w:trPr>
          <w:jc w:val="center"/>
        </w:trPr>
        <w:tc>
          <w:tcPr>
            <w:tcW w:w="8217" w:type="dxa"/>
          </w:tcPr>
          <w:p w14:paraId="3B7FEF10" w14:textId="331BAFEF" w:rsid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(3-1-6) الإعلان عن فتح باب التأهل</w:t>
            </w:r>
          </w:p>
        </w:tc>
        <w:tc>
          <w:tcPr>
            <w:tcW w:w="1411" w:type="dxa"/>
          </w:tcPr>
          <w:p w14:paraId="36031E6B" w14:textId="577DEEBD" w:rsidR="006F2371" w:rsidRDefault="006F2371"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14</w:t>
            </w:r>
          </w:p>
        </w:tc>
      </w:tr>
      <w:tr w:rsidR="006F2371" w:rsidRPr="006242D1" w14:paraId="565BCEF8" w14:textId="77777777" w:rsidTr="006B7827">
        <w:trPr>
          <w:jc w:val="center"/>
        </w:trPr>
        <w:tc>
          <w:tcPr>
            <w:tcW w:w="8217" w:type="dxa"/>
          </w:tcPr>
          <w:p w14:paraId="51CB6DD4" w14:textId="7F575CFE" w:rsid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(3-1-7) مرحلة التأهيل المسبق</w:t>
            </w:r>
          </w:p>
        </w:tc>
        <w:tc>
          <w:tcPr>
            <w:tcW w:w="1411" w:type="dxa"/>
          </w:tcPr>
          <w:p w14:paraId="044140B3" w14:textId="4A05AA00" w:rsidR="006F2371" w:rsidRDefault="006F2371"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14-15</w:t>
            </w:r>
          </w:p>
        </w:tc>
      </w:tr>
      <w:tr w:rsidR="006F2371" w:rsidRPr="006242D1" w14:paraId="560F4B08" w14:textId="77777777" w:rsidTr="006B7827">
        <w:trPr>
          <w:jc w:val="center"/>
        </w:trPr>
        <w:tc>
          <w:tcPr>
            <w:tcW w:w="8217" w:type="dxa"/>
          </w:tcPr>
          <w:p w14:paraId="1B1FE5ED" w14:textId="071E7994" w:rsid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(3-1-8) كراسة الشروط والمواصفات</w:t>
            </w:r>
          </w:p>
        </w:tc>
        <w:tc>
          <w:tcPr>
            <w:tcW w:w="1411" w:type="dxa"/>
          </w:tcPr>
          <w:p w14:paraId="31C462CE" w14:textId="7F47B2C3" w:rsidR="006F2371" w:rsidRDefault="006F2371"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15</w:t>
            </w:r>
          </w:p>
        </w:tc>
      </w:tr>
      <w:tr w:rsidR="006F2371" w:rsidRPr="006242D1" w14:paraId="6D400C4B" w14:textId="77777777" w:rsidTr="006B7827">
        <w:trPr>
          <w:jc w:val="center"/>
        </w:trPr>
        <w:tc>
          <w:tcPr>
            <w:tcW w:w="8217" w:type="dxa"/>
          </w:tcPr>
          <w:p w14:paraId="23BE55B6" w14:textId="181AA861" w:rsidR="006F2371" w:rsidRDefault="006F2371"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(3-1-9) </w:t>
            </w:r>
            <w:r w:rsidR="005F19EA">
              <w:rPr>
                <w:rFonts w:ascii="Simplified Arabic" w:hAnsi="Simplified Arabic" w:cs="Simplified Arabic" w:hint="cs"/>
                <w:b/>
                <w:bCs/>
                <w:sz w:val="24"/>
                <w:szCs w:val="24"/>
                <w:rtl/>
              </w:rPr>
              <w:t>تلقي العطاءات</w:t>
            </w:r>
          </w:p>
        </w:tc>
        <w:tc>
          <w:tcPr>
            <w:tcW w:w="1411" w:type="dxa"/>
          </w:tcPr>
          <w:p w14:paraId="57EAFEDB" w14:textId="51FA4E65" w:rsidR="006F2371" w:rsidRDefault="005F19EA"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15-16</w:t>
            </w:r>
          </w:p>
        </w:tc>
      </w:tr>
      <w:tr w:rsidR="005F19EA" w:rsidRPr="006242D1" w14:paraId="1F37580D" w14:textId="77777777" w:rsidTr="006B7827">
        <w:trPr>
          <w:jc w:val="center"/>
        </w:trPr>
        <w:tc>
          <w:tcPr>
            <w:tcW w:w="8217" w:type="dxa"/>
          </w:tcPr>
          <w:p w14:paraId="544A7030" w14:textId="67A760E7" w:rsidR="005F19EA" w:rsidRDefault="005F19EA"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(3-1-10) القيمة التقديرية وتحديد المقارن الحكومي</w:t>
            </w:r>
          </w:p>
        </w:tc>
        <w:tc>
          <w:tcPr>
            <w:tcW w:w="1411" w:type="dxa"/>
          </w:tcPr>
          <w:p w14:paraId="46BEC278" w14:textId="347CFE57" w:rsidR="005F19EA" w:rsidRDefault="005F19EA"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16-17</w:t>
            </w:r>
          </w:p>
        </w:tc>
      </w:tr>
      <w:tr w:rsidR="005F19EA" w:rsidRPr="006242D1" w14:paraId="50158816" w14:textId="77777777" w:rsidTr="006B7827">
        <w:trPr>
          <w:jc w:val="center"/>
        </w:trPr>
        <w:tc>
          <w:tcPr>
            <w:tcW w:w="8217" w:type="dxa"/>
          </w:tcPr>
          <w:p w14:paraId="2939B820" w14:textId="17315A16" w:rsidR="005F19EA" w:rsidRDefault="005F19EA"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(3-1-11) تقديم العطاءات الفنية والمالية والترسية</w:t>
            </w:r>
          </w:p>
        </w:tc>
        <w:tc>
          <w:tcPr>
            <w:tcW w:w="1411" w:type="dxa"/>
          </w:tcPr>
          <w:p w14:paraId="26596F74" w14:textId="1C44AB65" w:rsidR="005F19EA" w:rsidRDefault="005F19EA"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17</w:t>
            </w:r>
          </w:p>
        </w:tc>
      </w:tr>
      <w:tr w:rsidR="005F19EA" w:rsidRPr="006242D1" w14:paraId="2BC14BD9" w14:textId="77777777" w:rsidTr="006B7827">
        <w:trPr>
          <w:jc w:val="center"/>
        </w:trPr>
        <w:tc>
          <w:tcPr>
            <w:tcW w:w="8217" w:type="dxa"/>
          </w:tcPr>
          <w:p w14:paraId="651290C0" w14:textId="1419E5E7" w:rsidR="005F19EA" w:rsidRDefault="005F19EA"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(3-1-12) تأسيس شركة المشروع</w:t>
            </w:r>
          </w:p>
        </w:tc>
        <w:tc>
          <w:tcPr>
            <w:tcW w:w="1411" w:type="dxa"/>
          </w:tcPr>
          <w:p w14:paraId="14481103" w14:textId="4375E5D4" w:rsidR="005F19EA" w:rsidRDefault="005F19EA"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18</w:t>
            </w:r>
          </w:p>
        </w:tc>
      </w:tr>
      <w:tr w:rsidR="005F19EA" w:rsidRPr="006242D1" w14:paraId="130BE08D" w14:textId="77777777" w:rsidTr="006B7827">
        <w:trPr>
          <w:jc w:val="center"/>
        </w:trPr>
        <w:tc>
          <w:tcPr>
            <w:tcW w:w="8217" w:type="dxa"/>
          </w:tcPr>
          <w:p w14:paraId="3187A0AB" w14:textId="2F194CFC" w:rsidR="005F19EA" w:rsidRDefault="005F19EA"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(3-1-13) إبرام العقود</w:t>
            </w:r>
          </w:p>
        </w:tc>
        <w:tc>
          <w:tcPr>
            <w:tcW w:w="1411" w:type="dxa"/>
          </w:tcPr>
          <w:p w14:paraId="3B2B9BFC" w14:textId="59D13323" w:rsidR="005F19EA" w:rsidRDefault="005F19EA"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18</w:t>
            </w:r>
          </w:p>
        </w:tc>
      </w:tr>
      <w:tr w:rsidR="005F19EA" w:rsidRPr="006242D1" w14:paraId="1F80780A" w14:textId="77777777" w:rsidTr="006B7827">
        <w:trPr>
          <w:jc w:val="center"/>
        </w:trPr>
        <w:tc>
          <w:tcPr>
            <w:tcW w:w="8217" w:type="dxa"/>
          </w:tcPr>
          <w:p w14:paraId="2CC29B51" w14:textId="157C2225" w:rsidR="005F19EA" w:rsidRDefault="005F19EA"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(3-1-14) متابعة التنفيذ</w:t>
            </w:r>
          </w:p>
        </w:tc>
        <w:tc>
          <w:tcPr>
            <w:tcW w:w="1411" w:type="dxa"/>
          </w:tcPr>
          <w:p w14:paraId="40CD4FF0" w14:textId="460F286A" w:rsidR="005F19EA" w:rsidRDefault="005F19EA"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1B47DA">
              <w:rPr>
                <w:rFonts w:ascii="Simplified Arabic" w:hAnsi="Simplified Arabic" w:cs="Simplified Arabic" w:hint="cs"/>
                <w:b/>
                <w:bCs/>
                <w:sz w:val="24"/>
                <w:szCs w:val="24"/>
                <w:rtl/>
              </w:rPr>
              <w:t>8</w:t>
            </w:r>
          </w:p>
        </w:tc>
      </w:tr>
      <w:tr w:rsidR="001B47DA" w:rsidRPr="006242D1" w14:paraId="0537AE42" w14:textId="77777777" w:rsidTr="006B7827">
        <w:trPr>
          <w:jc w:val="center"/>
        </w:trPr>
        <w:tc>
          <w:tcPr>
            <w:tcW w:w="8217" w:type="dxa"/>
          </w:tcPr>
          <w:p w14:paraId="2B335584" w14:textId="7A4176BB" w:rsidR="001B47DA" w:rsidRDefault="001B47DA"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(3-2) ملخص المشروع القومي لبناء المدارس بالمشاركة مع القطاع الخاص</w:t>
            </w:r>
          </w:p>
        </w:tc>
        <w:tc>
          <w:tcPr>
            <w:tcW w:w="1411" w:type="dxa"/>
          </w:tcPr>
          <w:p w14:paraId="6B646305" w14:textId="1AEC5BDC" w:rsidR="001B47DA" w:rsidRDefault="001B47DA"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18-19</w:t>
            </w:r>
          </w:p>
        </w:tc>
      </w:tr>
      <w:tr w:rsidR="001B47DA" w:rsidRPr="006242D1" w14:paraId="670AE2C1" w14:textId="77777777" w:rsidTr="006B7827">
        <w:trPr>
          <w:jc w:val="center"/>
        </w:trPr>
        <w:tc>
          <w:tcPr>
            <w:tcW w:w="8217" w:type="dxa"/>
          </w:tcPr>
          <w:p w14:paraId="4424BBC5" w14:textId="003FB9A6" w:rsidR="001B47DA" w:rsidRDefault="001B47DA" w:rsidP="006F2371">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(3-3) إجراءات المشروع القومي لبناء المدارس بالمشاركة مع القطاع الخاص</w:t>
            </w:r>
          </w:p>
        </w:tc>
        <w:tc>
          <w:tcPr>
            <w:tcW w:w="1411" w:type="dxa"/>
          </w:tcPr>
          <w:p w14:paraId="50444B55" w14:textId="1E9D86F1" w:rsidR="001B47DA" w:rsidRDefault="001B47DA"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19-22</w:t>
            </w:r>
          </w:p>
        </w:tc>
      </w:tr>
      <w:tr w:rsidR="001B47DA" w:rsidRPr="006242D1" w14:paraId="54E1AB79" w14:textId="77777777" w:rsidTr="006B7827">
        <w:trPr>
          <w:jc w:val="center"/>
        </w:trPr>
        <w:tc>
          <w:tcPr>
            <w:tcW w:w="8217" w:type="dxa"/>
          </w:tcPr>
          <w:p w14:paraId="27A9EF04" w14:textId="77777777" w:rsidR="001B47DA" w:rsidRDefault="001B47DA" w:rsidP="006F2371">
            <w:pPr>
              <w:bidi/>
              <w:spacing w:line="240" w:lineRule="auto"/>
              <w:rPr>
                <w:rFonts w:ascii="Simplified Arabic" w:hAnsi="Simplified Arabic" w:cs="Simplified Arabic"/>
                <w:b/>
                <w:bCs/>
                <w:sz w:val="24"/>
                <w:szCs w:val="24"/>
                <w:rtl/>
              </w:rPr>
            </w:pPr>
          </w:p>
        </w:tc>
        <w:tc>
          <w:tcPr>
            <w:tcW w:w="1411" w:type="dxa"/>
          </w:tcPr>
          <w:p w14:paraId="3D432B52" w14:textId="77777777" w:rsidR="001B47DA" w:rsidRDefault="001B47DA" w:rsidP="000A3BD8">
            <w:pPr>
              <w:bidi/>
              <w:spacing w:line="240" w:lineRule="auto"/>
              <w:jc w:val="center"/>
              <w:rPr>
                <w:rFonts w:ascii="Simplified Arabic" w:hAnsi="Simplified Arabic" w:cs="Simplified Arabic"/>
                <w:b/>
                <w:bCs/>
                <w:sz w:val="24"/>
                <w:szCs w:val="24"/>
                <w:rtl/>
              </w:rPr>
            </w:pPr>
          </w:p>
        </w:tc>
      </w:tr>
      <w:tr w:rsidR="00E47006" w:rsidRPr="006242D1" w14:paraId="406EED53" w14:textId="6BE419C2" w:rsidTr="006B7827">
        <w:trPr>
          <w:jc w:val="center"/>
        </w:trPr>
        <w:tc>
          <w:tcPr>
            <w:tcW w:w="8217" w:type="dxa"/>
          </w:tcPr>
          <w:p w14:paraId="15D8FD02" w14:textId="0106987C" w:rsidR="00E47006" w:rsidRPr="00E47006" w:rsidRDefault="00E47006" w:rsidP="00455B52">
            <w:pPr>
              <w:pStyle w:val="ListParagraph"/>
              <w:numPr>
                <w:ilvl w:val="0"/>
                <w:numId w:val="17"/>
              </w:numPr>
              <w:bidi/>
              <w:spacing w:line="240" w:lineRule="auto"/>
              <w:rPr>
                <w:rFonts w:ascii="Simplified Arabic" w:hAnsi="Simplified Arabic" w:cs="Simplified Arabic"/>
                <w:b/>
                <w:bCs/>
                <w:sz w:val="24"/>
                <w:szCs w:val="24"/>
                <w:rtl/>
              </w:rPr>
            </w:pPr>
            <w:r w:rsidRPr="00E47006">
              <w:rPr>
                <w:rFonts w:ascii="Simplified Arabic" w:hAnsi="Simplified Arabic" w:cs="Simplified Arabic" w:hint="cs"/>
                <w:b/>
                <w:bCs/>
                <w:sz w:val="24"/>
                <w:szCs w:val="24"/>
                <w:rtl/>
              </w:rPr>
              <w:lastRenderedPageBreak/>
              <w:t xml:space="preserve"> الآثار الاقتصادية والاجتماعية للمشروع القومي لبناء المدارس بالمشاركة مع القطاع الخاص</w:t>
            </w:r>
          </w:p>
        </w:tc>
        <w:tc>
          <w:tcPr>
            <w:tcW w:w="1411" w:type="dxa"/>
          </w:tcPr>
          <w:p w14:paraId="28BD24FC" w14:textId="5FE616AB" w:rsidR="00E47006" w:rsidRPr="00AE7513" w:rsidRDefault="00350010"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23</w:t>
            </w:r>
          </w:p>
        </w:tc>
      </w:tr>
      <w:tr w:rsidR="00350010" w:rsidRPr="006242D1" w14:paraId="1635EBC2" w14:textId="77777777" w:rsidTr="006B7827">
        <w:trPr>
          <w:jc w:val="center"/>
        </w:trPr>
        <w:tc>
          <w:tcPr>
            <w:tcW w:w="8217" w:type="dxa"/>
          </w:tcPr>
          <w:p w14:paraId="1248711C" w14:textId="46B2FC38" w:rsidR="00350010" w:rsidRPr="00350010" w:rsidRDefault="00350010"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(4-1) فائدة مشروعات المشاركة </w:t>
            </w:r>
          </w:p>
        </w:tc>
        <w:tc>
          <w:tcPr>
            <w:tcW w:w="1411" w:type="dxa"/>
          </w:tcPr>
          <w:p w14:paraId="0027E983" w14:textId="40E71D87" w:rsidR="00350010" w:rsidRDefault="00350010"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23</w:t>
            </w:r>
          </w:p>
        </w:tc>
      </w:tr>
      <w:tr w:rsidR="00350010" w:rsidRPr="006242D1" w14:paraId="38B34888" w14:textId="77777777" w:rsidTr="006B7827">
        <w:trPr>
          <w:jc w:val="center"/>
        </w:trPr>
        <w:tc>
          <w:tcPr>
            <w:tcW w:w="8217" w:type="dxa"/>
          </w:tcPr>
          <w:p w14:paraId="331BFB68" w14:textId="4C59C41D" w:rsidR="00350010" w:rsidRDefault="00350010"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(4-2) متطلبات الشراكة الناجحة</w:t>
            </w:r>
          </w:p>
        </w:tc>
        <w:tc>
          <w:tcPr>
            <w:tcW w:w="1411" w:type="dxa"/>
          </w:tcPr>
          <w:p w14:paraId="53888DC3" w14:textId="0852CB08" w:rsidR="00350010" w:rsidRDefault="00350010"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r w:rsidR="004E2FCA">
              <w:rPr>
                <w:rFonts w:ascii="Simplified Arabic" w:hAnsi="Simplified Arabic" w:cs="Simplified Arabic" w:hint="cs"/>
                <w:b/>
                <w:bCs/>
                <w:sz w:val="24"/>
                <w:szCs w:val="24"/>
                <w:rtl/>
                <w:lang w:bidi="ar-EG"/>
              </w:rPr>
              <w:t>4</w:t>
            </w:r>
          </w:p>
        </w:tc>
      </w:tr>
      <w:tr w:rsidR="00350010" w:rsidRPr="006242D1" w14:paraId="02B27D7D" w14:textId="77777777" w:rsidTr="006B7827">
        <w:trPr>
          <w:jc w:val="center"/>
        </w:trPr>
        <w:tc>
          <w:tcPr>
            <w:tcW w:w="8217" w:type="dxa"/>
          </w:tcPr>
          <w:p w14:paraId="50F26950" w14:textId="343DE68A" w:rsidR="00350010" w:rsidRDefault="004E2FCA"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(4-3) الشراكة في التعليم الفرص والتحديات</w:t>
            </w:r>
          </w:p>
        </w:tc>
        <w:tc>
          <w:tcPr>
            <w:tcW w:w="1411" w:type="dxa"/>
          </w:tcPr>
          <w:p w14:paraId="7EBF0F14" w14:textId="3E3CCC62" w:rsidR="00350010" w:rsidRDefault="004E2FCA"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24</w:t>
            </w:r>
          </w:p>
        </w:tc>
      </w:tr>
      <w:tr w:rsidR="004E2FCA" w:rsidRPr="006242D1" w14:paraId="25231AC1" w14:textId="77777777" w:rsidTr="006B7827">
        <w:trPr>
          <w:jc w:val="center"/>
        </w:trPr>
        <w:tc>
          <w:tcPr>
            <w:tcW w:w="8217" w:type="dxa"/>
          </w:tcPr>
          <w:p w14:paraId="7BD30F45" w14:textId="154302FA" w:rsidR="004E2FCA" w:rsidRDefault="004E2FCA"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(4-3-1) أهمية مشروعات المشاركة مع القطاع الخاص في التعليم المصري</w:t>
            </w:r>
          </w:p>
        </w:tc>
        <w:tc>
          <w:tcPr>
            <w:tcW w:w="1411" w:type="dxa"/>
          </w:tcPr>
          <w:p w14:paraId="6AFDC95E" w14:textId="60D08943" w:rsidR="004E2FCA" w:rsidRDefault="004E2FCA"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24-25</w:t>
            </w:r>
          </w:p>
        </w:tc>
      </w:tr>
      <w:tr w:rsidR="004E2FCA" w:rsidRPr="006242D1" w14:paraId="144CFCA1" w14:textId="77777777" w:rsidTr="006B7827">
        <w:trPr>
          <w:jc w:val="center"/>
        </w:trPr>
        <w:tc>
          <w:tcPr>
            <w:tcW w:w="8217" w:type="dxa"/>
          </w:tcPr>
          <w:p w14:paraId="4EC61E7A" w14:textId="2D14BE17" w:rsidR="004E2FCA" w:rsidRDefault="004E2FCA"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(4-3-2) المشروع القومي لبناء المدارس بالمشاركة مع القطاع الخاص</w:t>
            </w:r>
          </w:p>
        </w:tc>
        <w:tc>
          <w:tcPr>
            <w:tcW w:w="1411" w:type="dxa"/>
          </w:tcPr>
          <w:p w14:paraId="218C0949" w14:textId="412A1E39" w:rsidR="004E2FCA" w:rsidRDefault="004E2FCA"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25-26</w:t>
            </w:r>
          </w:p>
        </w:tc>
      </w:tr>
      <w:tr w:rsidR="004E2FCA" w:rsidRPr="006242D1" w14:paraId="2FFC15B5" w14:textId="77777777" w:rsidTr="006B7827">
        <w:trPr>
          <w:jc w:val="center"/>
        </w:trPr>
        <w:tc>
          <w:tcPr>
            <w:tcW w:w="8217" w:type="dxa"/>
          </w:tcPr>
          <w:p w14:paraId="68846E6C" w14:textId="25B93434" w:rsidR="004E2FCA" w:rsidRDefault="004E2FCA"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(4-3-3) دواعي الاستثمار في قطاع التعليم</w:t>
            </w:r>
          </w:p>
        </w:tc>
        <w:tc>
          <w:tcPr>
            <w:tcW w:w="1411" w:type="dxa"/>
          </w:tcPr>
          <w:p w14:paraId="3B8D1F71" w14:textId="25083F8D" w:rsidR="004E2FCA" w:rsidRDefault="004E2FCA"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26</w:t>
            </w:r>
          </w:p>
        </w:tc>
      </w:tr>
      <w:tr w:rsidR="004E2FCA" w:rsidRPr="006242D1" w14:paraId="3D26D386" w14:textId="77777777" w:rsidTr="006B7827">
        <w:trPr>
          <w:jc w:val="center"/>
        </w:trPr>
        <w:tc>
          <w:tcPr>
            <w:tcW w:w="8217" w:type="dxa"/>
          </w:tcPr>
          <w:p w14:paraId="757CD6D6" w14:textId="12A67165" w:rsidR="004E2FCA" w:rsidRDefault="004E2FCA"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(4-3-4) لماذا مشروع المشاركة؟</w:t>
            </w:r>
          </w:p>
        </w:tc>
        <w:tc>
          <w:tcPr>
            <w:tcW w:w="1411" w:type="dxa"/>
          </w:tcPr>
          <w:p w14:paraId="514AC9A6" w14:textId="54EA1755" w:rsidR="004E2FCA" w:rsidRDefault="004E2FCA"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26-27</w:t>
            </w:r>
          </w:p>
        </w:tc>
      </w:tr>
      <w:tr w:rsidR="004E2FCA" w:rsidRPr="006242D1" w14:paraId="15D8167A" w14:textId="77777777" w:rsidTr="006B7827">
        <w:trPr>
          <w:jc w:val="center"/>
        </w:trPr>
        <w:tc>
          <w:tcPr>
            <w:tcW w:w="8217" w:type="dxa"/>
          </w:tcPr>
          <w:p w14:paraId="158D9CF1" w14:textId="0707EC7C" w:rsidR="004E2FCA" w:rsidRDefault="004E2FCA"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(4-3-5) عقود المشاركة</w:t>
            </w:r>
          </w:p>
        </w:tc>
        <w:tc>
          <w:tcPr>
            <w:tcW w:w="1411" w:type="dxa"/>
          </w:tcPr>
          <w:p w14:paraId="74CA742F" w14:textId="0F5FBACD" w:rsidR="004E2FCA" w:rsidRDefault="004E2FCA"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27</w:t>
            </w:r>
          </w:p>
        </w:tc>
      </w:tr>
      <w:tr w:rsidR="004E2FCA" w:rsidRPr="006242D1" w14:paraId="302EECDF" w14:textId="77777777" w:rsidTr="006B7827">
        <w:trPr>
          <w:jc w:val="center"/>
        </w:trPr>
        <w:tc>
          <w:tcPr>
            <w:tcW w:w="8217" w:type="dxa"/>
          </w:tcPr>
          <w:p w14:paraId="1DE31346" w14:textId="00CA063B" w:rsidR="004E2FCA" w:rsidRDefault="004E2FCA"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00186668">
              <w:rPr>
                <w:rFonts w:ascii="Simplified Arabic" w:hAnsi="Simplified Arabic" w:cs="Simplified Arabic" w:hint="cs"/>
                <w:b/>
                <w:bCs/>
                <w:sz w:val="24"/>
                <w:szCs w:val="24"/>
                <w:rtl/>
              </w:rPr>
              <w:t>4-4) التحليل الاقتصادي وتحليل القطاع</w:t>
            </w:r>
          </w:p>
        </w:tc>
        <w:tc>
          <w:tcPr>
            <w:tcW w:w="1411" w:type="dxa"/>
          </w:tcPr>
          <w:p w14:paraId="2B672CD0" w14:textId="60979654" w:rsidR="004E2FCA" w:rsidRDefault="00186668"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27</w:t>
            </w:r>
          </w:p>
        </w:tc>
      </w:tr>
      <w:tr w:rsidR="00186668" w:rsidRPr="006242D1" w14:paraId="794D1D0C" w14:textId="77777777" w:rsidTr="006B7827">
        <w:trPr>
          <w:jc w:val="center"/>
        </w:trPr>
        <w:tc>
          <w:tcPr>
            <w:tcW w:w="8217" w:type="dxa"/>
          </w:tcPr>
          <w:p w14:paraId="02696495" w14:textId="1B457BF2" w:rsidR="00186668" w:rsidRDefault="00186668"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(4-4-1) التحليل الاقتصادي</w:t>
            </w:r>
          </w:p>
        </w:tc>
        <w:tc>
          <w:tcPr>
            <w:tcW w:w="1411" w:type="dxa"/>
          </w:tcPr>
          <w:p w14:paraId="20445A68" w14:textId="51B09CA7" w:rsidR="00186668" w:rsidRDefault="00186668"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27-28</w:t>
            </w:r>
          </w:p>
        </w:tc>
      </w:tr>
      <w:tr w:rsidR="00186668" w:rsidRPr="006242D1" w14:paraId="1641FBC6" w14:textId="77777777" w:rsidTr="006B7827">
        <w:trPr>
          <w:jc w:val="center"/>
        </w:trPr>
        <w:tc>
          <w:tcPr>
            <w:tcW w:w="8217" w:type="dxa"/>
          </w:tcPr>
          <w:p w14:paraId="1E606154" w14:textId="051F7EB4" w:rsidR="00186668" w:rsidRDefault="00186668" w:rsidP="00350010">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(4-4-2) قطاع التعليم المصري</w:t>
            </w:r>
          </w:p>
        </w:tc>
        <w:tc>
          <w:tcPr>
            <w:tcW w:w="1411" w:type="dxa"/>
          </w:tcPr>
          <w:p w14:paraId="728292AD" w14:textId="4F6DADBA" w:rsidR="00186668" w:rsidRDefault="00186668" w:rsidP="000A3BD8">
            <w:pPr>
              <w:bidi/>
              <w:spacing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28-29</w:t>
            </w:r>
          </w:p>
        </w:tc>
      </w:tr>
      <w:tr w:rsidR="00E47006" w:rsidRPr="006242D1" w14:paraId="0201CAB1" w14:textId="7B40949C" w:rsidTr="006B7827">
        <w:trPr>
          <w:jc w:val="center"/>
        </w:trPr>
        <w:tc>
          <w:tcPr>
            <w:tcW w:w="8217" w:type="dxa"/>
          </w:tcPr>
          <w:p w14:paraId="7A935A72" w14:textId="5D25A634" w:rsidR="00E47006" w:rsidRPr="00AE7513" w:rsidRDefault="00E47006" w:rsidP="00690178">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الخاتمة</w:t>
            </w:r>
          </w:p>
        </w:tc>
        <w:tc>
          <w:tcPr>
            <w:tcW w:w="1411" w:type="dxa"/>
          </w:tcPr>
          <w:p w14:paraId="7792264B" w14:textId="6FA07BE1" w:rsidR="00E47006" w:rsidRDefault="00186668"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30</w:t>
            </w:r>
          </w:p>
        </w:tc>
      </w:tr>
      <w:tr w:rsidR="00E47006" w:rsidRPr="006242D1" w14:paraId="67C2E372" w14:textId="3CD414BD" w:rsidTr="006B7827">
        <w:trPr>
          <w:jc w:val="center"/>
        </w:trPr>
        <w:tc>
          <w:tcPr>
            <w:tcW w:w="8217" w:type="dxa"/>
          </w:tcPr>
          <w:p w14:paraId="19C9A4C5" w14:textId="3F3CFA85" w:rsidR="00E47006" w:rsidRDefault="00E47006" w:rsidP="00690178">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نتائج البحث</w:t>
            </w:r>
          </w:p>
        </w:tc>
        <w:tc>
          <w:tcPr>
            <w:tcW w:w="1411" w:type="dxa"/>
          </w:tcPr>
          <w:p w14:paraId="2F2C7C7D" w14:textId="4DE6CB86" w:rsidR="00E47006" w:rsidRDefault="00186668"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30</w:t>
            </w:r>
          </w:p>
        </w:tc>
      </w:tr>
      <w:tr w:rsidR="00E47006" w:rsidRPr="006242D1" w14:paraId="210DCF1E" w14:textId="58B09B7B" w:rsidTr="006B7827">
        <w:trPr>
          <w:jc w:val="center"/>
        </w:trPr>
        <w:tc>
          <w:tcPr>
            <w:tcW w:w="8217" w:type="dxa"/>
          </w:tcPr>
          <w:p w14:paraId="3A9C8101" w14:textId="638768B1" w:rsidR="00E47006" w:rsidRDefault="00E47006" w:rsidP="00690178">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توصيات البحث</w:t>
            </w:r>
          </w:p>
        </w:tc>
        <w:tc>
          <w:tcPr>
            <w:tcW w:w="1411" w:type="dxa"/>
          </w:tcPr>
          <w:p w14:paraId="0A498FE2" w14:textId="5C6E59C3" w:rsidR="00E47006" w:rsidRDefault="00186668"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30</w:t>
            </w:r>
          </w:p>
        </w:tc>
      </w:tr>
      <w:tr w:rsidR="00E47006" w:rsidRPr="006242D1" w14:paraId="181CDB43" w14:textId="43218E8B" w:rsidTr="006B7827">
        <w:trPr>
          <w:jc w:val="center"/>
        </w:trPr>
        <w:tc>
          <w:tcPr>
            <w:tcW w:w="8217" w:type="dxa"/>
          </w:tcPr>
          <w:p w14:paraId="29CF7DE1" w14:textId="77777777" w:rsidR="00E47006" w:rsidRDefault="00E47006" w:rsidP="00690178">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قائمة المراجع </w:t>
            </w:r>
          </w:p>
        </w:tc>
        <w:tc>
          <w:tcPr>
            <w:tcW w:w="1411" w:type="dxa"/>
          </w:tcPr>
          <w:p w14:paraId="7966423C" w14:textId="2D17A5FC" w:rsidR="00E47006" w:rsidRDefault="00186668" w:rsidP="000A3BD8">
            <w:pPr>
              <w:bidi/>
              <w:spacing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31</w:t>
            </w:r>
          </w:p>
        </w:tc>
      </w:tr>
      <w:tr w:rsidR="00E47006" w:rsidRPr="006242D1" w14:paraId="7307A8C7" w14:textId="6307EC89" w:rsidTr="006B7827">
        <w:trPr>
          <w:jc w:val="center"/>
        </w:trPr>
        <w:tc>
          <w:tcPr>
            <w:tcW w:w="8217" w:type="dxa"/>
          </w:tcPr>
          <w:p w14:paraId="2614477F" w14:textId="591D3390" w:rsidR="00E47006" w:rsidRDefault="00E47006" w:rsidP="00690178">
            <w:pPr>
              <w:bidi/>
              <w:spacing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الملاحق</w:t>
            </w:r>
            <w:r w:rsidR="00186668">
              <w:rPr>
                <w:rFonts w:ascii="Simplified Arabic" w:hAnsi="Simplified Arabic" w:cs="Simplified Arabic" w:hint="cs"/>
                <w:b/>
                <w:bCs/>
                <w:sz w:val="24"/>
                <w:szCs w:val="24"/>
                <w:rtl/>
              </w:rPr>
              <w:t xml:space="preserve"> (صور لمدارس المشروع)</w:t>
            </w:r>
          </w:p>
        </w:tc>
        <w:tc>
          <w:tcPr>
            <w:tcW w:w="1411" w:type="dxa"/>
          </w:tcPr>
          <w:p w14:paraId="420A1D9C" w14:textId="77777777" w:rsidR="00E47006" w:rsidRDefault="00E47006" w:rsidP="000A3BD8">
            <w:pPr>
              <w:bidi/>
              <w:spacing w:line="240" w:lineRule="auto"/>
              <w:jc w:val="center"/>
              <w:rPr>
                <w:rFonts w:ascii="Simplified Arabic" w:hAnsi="Simplified Arabic" w:cs="Simplified Arabic"/>
                <w:b/>
                <w:bCs/>
                <w:sz w:val="24"/>
                <w:szCs w:val="24"/>
                <w:rtl/>
              </w:rPr>
            </w:pPr>
          </w:p>
        </w:tc>
      </w:tr>
    </w:tbl>
    <w:p w14:paraId="07E2CBBD" w14:textId="5CC839D2" w:rsidR="005306EB" w:rsidRDefault="005306EB" w:rsidP="005306EB">
      <w:pPr>
        <w:tabs>
          <w:tab w:val="left" w:pos="4230"/>
        </w:tabs>
        <w:bidi/>
        <w:spacing w:line="240" w:lineRule="auto"/>
        <w:rPr>
          <w:rFonts w:ascii="Simplified Arabic" w:hAnsi="Simplified Arabic" w:cs="Simplified Arabic"/>
          <w:b/>
          <w:bCs/>
          <w:sz w:val="28"/>
          <w:szCs w:val="28"/>
          <w:rtl/>
          <w:lang w:bidi="ar-EG"/>
        </w:rPr>
      </w:pPr>
    </w:p>
    <w:p w14:paraId="085F203C" w14:textId="44644356" w:rsidR="00E47006" w:rsidRDefault="00E47006" w:rsidP="00E47006">
      <w:pPr>
        <w:tabs>
          <w:tab w:val="left" w:pos="4230"/>
        </w:tabs>
        <w:bidi/>
        <w:spacing w:line="240" w:lineRule="auto"/>
        <w:rPr>
          <w:rFonts w:ascii="Simplified Arabic" w:hAnsi="Simplified Arabic" w:cs="Simplified Arabic"/>
          <w:b/>
          <w:bCs/>
          <w:sz w:val="28"/>
          <w:szCs w:val="28"/>
          <w:rtl/>
          <w:lang w:bidi="ar-EG"/>
        </w:rPr>
      </w:pPr>
    </w:p>
    <w:p w14:paraId="4337BE07" w14:textId="77777777" w:rsidR="00E47006" w:rsidRPr="006242D1" w:rsidRDefault="00E47006" w:rsidP="00E47006">
      <w:pPr>
        <w:tabs>
          <w:tab w:val="left" w:pos="4230"/>
        </w:tabs>
        <w:bidi/>
        <w:spacing w:line="240" w:lineRule="auto"/>
        <w:rPr>
          <w:rFonts w:ascii="Simplified Arabic" w:hAnsi="Simplified Arabic" w:cs="Simplified Arabic"/>
          <w:b/>
          <w:bCs/>
          <w:sz w:val="28"/>
          <w:szCs w:val="28"/>
          <w:rtl/>
          <w:lang w:bidi="ar-EG"/>
        </w:rPr>
      </w:pPr>
    </w:p>
    <w:p w14:paraId="33B84438" w14:textId="77777777" w:rsidR="008E308C" w:rsidRDefault="008E308C" w:rsidP="0078697C">
      <w:pPr>
        <w:bidi/>
        <w:spacing w:line="240" w:lineRule="auto"/>
        <w:rPr>
          <w:rFonts w:ascii="Simplified Arabic" w:hAnsi="Simplified Arabic" w:cs="Simplified Arabic"/>
          <w:b/>
          <w:bCs/>
          <w:sz w:val="28"/>
          <w:szCs w:val="28"/>
          <w:rtl/>
          <w:lang w:bidi="ar-EG"/>
        </w:rPr>
      </w:pPr>
    </w:p>
    <w:p w14:paraId="7956F876" w14:textId="77777777" w:rsidR="0078697C" w:rsidRDefault="0078697C" w:rsidP="0078697C">
      <w:pPr>
        <w:bidi/>
        <w:spacing w:line="240" w:lineRule="auto"/>
        <w:rPr>
          <w:rFonts w:ascii="Simplified Arabic" w:hAnsi="Simplified Arabic" w:cs="Simplified Arabic"/>
          <w:b/>
          <w:bCs/>
          <w:sz w:val="28"/>
          <w:szCs w:val="28"/>
          <w:rtl/>
          <w:lang w:bidi="ar-EG"/>
        </w:rPr>
      </w:pPr>
    </w:p>
    <w:p w14:paraId="1DE2AB42" w14:textId="1886BBC2" w:rsidR="0078697C" w:rsidRDefault="0078697C" w:rsidP="0078697C">
      <w:pPr>
        <w:bidi/>
        <w:spacing w:line="240" w:lineRule="auto"/>
        <w:rPr>
          <w:rFonts w:ascii="Simplified Arabic" w:hAnsi="Simplified Arabic" w:cs="Simplified Arabic"/>
          <w:b/>
          <w:bCs/>
          <w:sz w:val="28"/>
          <w:szCs w:val="28"/>
          <w:rtl/>
          <w:lang w:bidi="ar-EG"/>
        </w:rPr>
        <w:sectPr w:rsidR="0078697C" w:rsidSect="002D7AA2">
          <w:footerReference w:type="default" r:id="rId10"/>
          <w:pgSz w:w="11906" w:h="16838"/>
          <w:pgMar w:top="1134" w:right="1134" w:bottom="1134" w:left="1134" w:header="708" w:footer="708" w:gutter="0"/>
          <w:cols w:space="708"/>
          <w:bidi/>
          <w:rtlGutter/>
          <w:docGrid w:linePitch="360"/>
        </w:sectPr>
      </w:pPr>
    </w:p>
    <w:p w14:paraId="15CED3EB" w14:textId="77777777" w:rsidR="005306EB" w:rsidRPr="006242D1" w:rsidRDefault="005306EB" w:rsidP="0078697C">
      <w:pPr>
        <w:bidi/>
        <w:jc w:val="center"/>
        <w:rPr>
          <w:rFonts w:ascii="Simplified Arabic" w:hAnsi="Simplified Arabic" w:cs="Simplified Arabic"/>
          <w:b/>
          <w:bCs/>
          <w:sz w:val="28"/>
          <w:szCs w:val="28"/>
          <w:rtl/>
          <w:lang w:bidi="ar-EG"/>
        </w:rPr>
      </w:pPr>
      <w:r w:rsidRPr="006242D1">
        <w:rPr>
          <w:rFonts w:ascii="Simplified Arabic" w:hAnsi="Simplified Arabic" w:cs="Simplified Arabic" w:hint="cs"/>
          <w:b/>
          <w:bCs/>
          <w:sz w:val="28"/>
          <w:szCs w:val="28"/>
          <w:rtl/>
          <w:lang w:bidi="ar-EG"/>
        </w:rPr>
        <w:lastRenderedPageBreak/>
        <w:t>المقدمة</w:t>
      </w:r>
    </w:p>
    <w:p w14:paraId="3AA4AE18" w14:textId="77777777" w:rsidR="005306EB" w:rsidRPr="0084365A" w:rsidRDefault="005306EB" w:rsidP="001E4384">
      <w:pPr>
        <w:pStyle w:val="NormalWeb"/>
        <w:bidi/>
        <w:spacing w:before="0" w:beforeAutospacing="0" w:after="0" w:afterAutospacing="0" w:line="276" w:lineRule="auto"/>
        <w:jc w:val="both"/>
        <w:rPr>
          <w:rFonts w:ascii="Simplified Arabic" w:eastAsiaTheme="minorHAnsi" w:hAnsi="Simplified Arabic" w:cs="Simplified Arabic"/>
          <w:lang w:bidi="ar-EG"/>
        </w:rPr>
      </w:pPr>
      <w:r w:rsidRPr="00D15B18">
        <w:rPr>
          <w:rFonts w:ascii="Simplified Arabic" w:eastAsiaTheme="minorHAnsi" w:hAnsi="Simplified Arabic" w:cs="Simplified Arabic"/>
          <w:rtl/>
          <w:lang w:bidi="ar-EG"/>
        </w:rPr>
        <w:t xml:space="preserve">أدى </w:t>
      </w:r>
      <w:r>
        <w:rPr>
          <w:rFonts w:ascii="Simplified Arabic" w:eastAsiaTheme="minorHAnsi" w:hAnsi="Simplified Arabic" w:cs="Simplified Arabic" w:hint="cs"/>
          <w:rtl/>
          <w:lang w:bidi="ar-EG"/>
        </w:rPr>
        <w:t xml:space="preserve">تدخل الدول </w:t>
      </w:r>
      <w:r w:rsidRPr="00D15B18">
        <w:rPr>
          <w:rFonts w:ascii="Simplified Arabic" w:eastAsiaTheme="minorHAnsi" w:hAnsi="Simplified Arabic" w:cs="Simplified Arabic"/>
          <w:rtl/>
          <w:lang w:bidi="ar-EG"/>
        </w:rPr>
        <w:t>في النشاط الاقتصادي</w:t>
      </w:r>
      <w:r>
        <w:rPr>
          <w:rFonts w:ascii="Simplified Arabic" w:eastAsiaTheme="minorHAnsi" w:hAnsi="Simplified Arabic" w:cs="Simplified Arabic" w:hint="cs"/>
          <w:rtl/>
          <w:lang w:bidi="ar-EG"/>
        </w:rPr>
        <w:t xml:space="preserve"> بشكل واسع </w:t>
      </w:r>
      <w:r w:rsidRPr="00D15B18">
        <w:rPr>
          <w:rFonts w:ascii="Simplified Arabic" w:eastAsiaTheme="minorHAnsi" w:hAnsi="Simplified Arabic" w:cs="Simplified Arabic"/>
          <w:rtl/>
          <w:lang w:bidi="ar-EG"/>
        </w:rPr>
        <w:t>بعد الحرب العالمية</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 xml:space="preserve">الثانية في جميع دول العالم على اختلاف أنظمته الاقتصادية والاجتماعية، </w:t>
      </w:r>
      <w:r>
        <w:rPr>
          <w:rFonts w:ascii="Simplified Arabic" w:eastAsiaTheme="minorHAnsi" w:hAnsi="Simplified Arabic" w:cs="Simplified Arabic" w:hint="cs"/>
          <w:rtl/>
          <w:lang w:bidi="ar-EG"/>
        </w:rPr>
        <w:t>انطلاقًا</w:t>
      </w:r>
      <w:r w:rsidRPr="00D15B18">
        <w:rPr>
          <w:rFonts w:ascii="Simplified Arabic" w:eastAsiaTheme="minorHAnsi" w:hAnsi="Simplified Arabic" w:cs="Simplified Arabic"/>
          <w:rtl/>
          <w:lang w:bidi="ar-EG"/>
        </w:rPr>
        <w:t xml:space="preserve"> من الدولة الحارسة التي </w:t>
      </w:r>
      <w:r>
        <w:rPr>
          <w:rFonts w:ascii="Simplified Arabic" w:eastAsiaTheme="minorHAnsi" w:hAnsi="Simplified Arabic" w:cs="Simplified Arabic" w:hint="cs"/>
          <w:rtl/>
          <w:lang w:bidi="ar-EG"/>
        </w:rPr>
        <w:t>توفر</w:t>
      </w:r>
      <w:r w:rsidRPr="00D15B18">
        <w:rPr>
          <w:rFonts w:ascii="Simplified Arabic" w:eastAsiaTheme="minorHAnsi" w:hAnsi="Simplified Arabic" w:cs="Simplified Arabic"/>
          <w:rtl/>
          <w:lang w:bidi="ar-EG"/>
        </w:rPr>
        <w:t xml:space="preserve"> الوظائف التقليدية</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(الأمن والدفاع والقضا</w:t>
      </w:r>
      <w:r>
        <w:rPr>
          <w:rFonts w:ascii="Simplified Arabic" w:eastAsiaTheme="minorHAnsi" w:hAnsi="Simplified Arabic" w:cs="Simplified Arabic" w:hint="cs"/>
          <w:rtl/>
          <w:lang w:bidi="ar-EG"/>
        </w:rPr>
        <w:t>ء)</w:t>
      </w:r>
      <w:r w:rsidRPr="00D15B18">
        <w:rPr>
          <w:rFonts w:ascii="Simplified Arabic" w:eastAsiaTheme="minorHAnsi" w:hAnsi="Simplified Arabic" w:cs="Simplified Arabic"/>
          <w:rtl/>
          <w:lang w:bidi="ar-EG"/>
        </w:rPr>
        <w:t xml:space="preserve"> دون التدخل في النشاط الاقتصادي مرور</w:t>
      </w:r>
      <w:r>
        <w:rPr>
          <w:rFonts w:ascii="Simplified Arabic" w:eastAsiaTheme="minorHAnsi" w:hAnsi="Simplified Arabic" w:cs="Simplified Arabic" w:hint="cs"/>
          <w:rtl/>
          <w:lang w:bidi="ar-EG"/>
        </w:rPr>
        <w:t>ً</w:t>
      </w:r>
      <w:r w:rsidRPr="00D15B18">
        <w:rPr>
          <w:rFonts w:ascii="Simplified Arabic" w:eastAsiaTheme="minorHAnsi" w:hAnsi="Simplified Arabic" w:cs="Simplified Arabic"/>
          <w:rtl/>
          <w:lang w:bidi="ar-EG"/>
        </w:rPr>
        <w:t>ا بالدولة المتدخلة والدولة المنتجة، ثم التحول إلى دولة الرفاهي</w:t>
      </w:r>
      <w:r>
        <w:rPr>
          <w:rFonts w:ascii="Simplified Arabic" w:eastAsiaTheme="minorHAnsi" w:hAnsi="Simplified Arabic" w:cs="Simplified Arabic" w:hint="cs"/>
          <w:rtl/>
          <w:lang w:bidi="ar-EG"/>
        </w:rPr>
        <w:t>ة في ا</w:t>
      </w:r>
      <w:r w:rsidRPr="00D15B18">
        <w:rPr>
          <w:rFonts w:ascii="Simplified Arabic" w:eastAsiaTheme="minorHAnsi" w:hAnsi="Simplified Arabic" w:cs="Simplified Arabic"/>
          <w:rtl/>
          <w:lang w:bidi="ar-EG"/>
        </w:rPr>
        <w:t xml:space="preserve">لفكر الاشتراكي الماركسي </w:t>
      </w:r>
      <w:r>
        <w:rPr>
          <w:rFonts w:ascii="Simplified Arabic" w:eastAsiaTheme="minorHAnsi" w:hAnsi="Simplified Arabic" w:cs="Simplified Arabic" w:hint="cs"/>
          <w:rtl/>
          <w:lang w:bidi="ar-EG"/>
        </w:rPr>
        <w:t>حيث</w:t>
      </w:r>
      <w:r w:rsidRPr="00D15B18">
        <w:rPr>
          <w:rFonts w:ascii="Simplified Arabic" w:eastAsiaTheme="minorHAnsi" w:hAnsi="Simplified Arabic" w:cs="Simplified Arabic"/>
          <w:rtl/>
          <w:lang w:bidi="ar-EG"/>
        </w:rPr>
        <w:t xml:space="preserve"> هيمنت الدولة وسيطرت على جميع</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الأنشطة الاقتصادية والتزمت بتوفير السلع والخدمات للمواطنين لتحقيق العدالة</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والمساواة وإعادة توزيع الدخل بين فئات المجتمع لصالح الطبقة ا</w:t>
      </w:r>
      <w:r>
        <w:rPr>
          <w:rFonts w:ascii="Simplified Arabic" w:eastAsiaTheme="minorHAnsi" w:hAnsi="Simplified Arabic" w:cs="Simplified Arabic" w:hint="cs"/>
          <w:rtl/>
          <w:lang w:bidi="ar-EG"/>
        </w:rPr>
        <w:t>لفقيرة</w:t>
      </w:r>
      <w:r w:rsidRPr="00D15B18">
        <w:rPr>
          <w:rFonts w:ascii="Simplified Arabic" w:eastAsiaTheme="minorHAnsi" w:hAnsi="Simplified Arabic" w:cs="Simplified Arabic"/>
          <w:rtl/>
          <w:lang w:bidi="ar-EG"/>
        </w:rPr>
        <w:t>، إلا أن ندرة الموارد والعجز الذي لحق</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بميزانية أغلب الدول</w:t>
      </w:r>
      <w:r>
        <w:rPr>
          <w:rFonts w:ascii="Simplified Arabic" w:eastAsiaTheme="minorHAnsi" w:hAnsi="Simplified Arabic" w:cs="Simplified Arabic" w:hint="cs"/>
          <w:rtl/>
          <w:lang w:bidi="ar-EG"/>
        </w:rPr>
        <w:t xml:space="preserve"> و</w:t>
      </w:r>
      <w:r w:rsidRPr="00D15B18">
        <w:rPr>
          <w:rFonts w:ascii="Simplified Arabic" w:eastAsiaTheme="minorHAnsi" w:hAnsi="Simplified Arabic" w:cs="Simplified Arabic"/>
          <w:rtl/>
          <w:lang w:bidi="ar-EG"/>
        </w:rPr>
        <w:t>خاصة النامية</w:t>
      </w:r>
      <w:r>
        <w:rPr>
          <w:rFonts w:ascii="Simplified Arabic" w:eastAsiaTheme="minorHAnsi" w:hAnsi="Simplified Arabic" w:cs="Simplified Arabic" w:hint="cs"/>
          <w:rtl/>
          <w:lang w:bidi="ar-EG"/>
        </w:rPr>
        <w:t xml:space="preserve"> منها</w:t>
      </w:r>
      <w:r w:rsidRPr="00D15B18">
        <w:rPr>
          <w:rFonts w:ascii="Simplified Arabic" w:eastAsiaTheme="minorHAnsi" w:hAnsi="Simplified Arabic" w:cs="Simplified Arabic"/>
          <w:rtl/>
          <w:lang w:bidi="ar-EG"/>
        </w:rPr>
        <w:t xml:space="preserve"> تقلص دور الدولة في النشاط الاقتصادي</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وظهرت الدولة التنافسية التي تجمع بين التدخل الحكومي لرسم السياسات الاقتصادية التي</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تحقق التوازن الاقتصادي وبين إعطاء الحرية الكاملة للقطاع الخاص في إدارة أنشطته وفق</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لآليات السوق</w:t>
      </w:r>
      <w:r>
        <w:rPr>
          <w:rFonts w:ascii="Simplified Arabic" w:eastAsiaTheme="minorHAnsi" w:hAnsi="Simplified Arabic" w:cs="Simplified Arabic" w:hint="cs"/>
          <w:rtl/>
          <w:lang w:bidi="ar-EG"/>
        </w:rPr>
        <w:t xml:space="preserve">، تلى ذلك في </w:t>
      </w:r>
      <w:r w:rsidRPr="00D15B18">
        <w:rPr>
          <w:rFonts w:ascii="Simplified Arabic" w:eastAsiaTheme="minorHAnsi" w:hAnsi="Simplified Arabic" w:cs="Simplified Arabic"/>
          <w:rtl/>
          <w:lang w:bidi="ar-EG"/>
        </w:rPr>
        <w:t xml:space="preserve">السبعينيات </w:t>
      </w:r>
      <w:r>
        <w:rPr>
          <w:rFonts w:ascii="Simplified Arabic" w:eastAsiaTheme="minorHAnsi" w:hAnsi="Simplified Arabic" w:cs="Simplified Arabic" w:hint="cs"/>
          <w:rtl/>
          <w:lang w:bidi="ar-EG"/>
        </w:rPr>
        <w:t>و</w:t>
      </w:r>
      <w:r w:rsidRPr="00D15B18">
        <w:rPr>
          <w:rFonts w:ascii="Simplified Arabic" w:eastAsiaTheme="minorHAnsi" w:hAnsi="Simplified Arabic" w:cs="Simplified Arabic"/>
          <w:rtl/>
          <w:lang w:bidi="ar-EG"/>
        </w:rPr>
        <w:t>الثمانيات،</w:t>
      </w:r>
      <w:r>
        <w:rPr>
          <w:rFonts w:ascii="Simplified Arabic" w:eastAsiaTheme="minorHAnsi" w:hAnsi="Simplified Arabic" w:cs="Simplified Arabic" w:hint="cs"/>
          <w:rtl/>
          <w:lang w:bidi="ar-EG"/>
        </w:rPr>
        <w:t xml:space="preserve"> الدعوة إلى</w:t>
      </w:r>
      <w:r w:rsidRPr="00D15B18">
        <w:rPr>
          <w:rFonts w:ascii="Simplified Arabic" w:eastAsiaTheme="minorHAnsi" w:hAnsi="Simplified Arabic" w:cs="Simplified Arabic"/>
          <w:rtl/>
          <w:lang w:bidi="ar-EG"/>
        </w:rPr>
        <w:t xml:space="preserve"> العودة إلى الليبرالية بمفهومها التقليدي المرتكز على مبدأ الملكية الخاصة</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لوسائل الإنتاج وإطلاق قوى السوق في جميع المستويات،</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وظهور الخصخصة، بدأت العديد من دول العالم التي واجهت صعوبات اقتصادية حقيقية نتيجة</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للركود الاقتصادي العالمي الذي ساد خلال الثمانينيات، والعجز في الموازنات المالية و</w:t>
      </w:r>
      <w:r>
        <w:rPr>
          <w:rFonts w:ascii="Simplified Arabic" w:eastAsiaTheme="minorHAnsi" w:hAnsi="Simplified Arabic" w:cs="Simplified Arabic" w:hint="cs"/>
          <w:rtl/>
          <w:lang w:bidi="ar-EG"/>
        </w:rPr>
        <w:t>عجز الموازنات، وزيادة</w:t>
      </w:r>
      <w:r w:rsidRPr="00D15B18">
        <w:rPr>
          <w:rFonts w:ascii="Simplified Arabic" w:eastAsiaTheme="minorHAnsi" w:hAnsi="Simplified Arabic" w:cs="Simplified Arabic"/>
          <w:rtl/>
          <w:lang w:bidi="ar-EG"/>
        </w:rPr>
        <w:t xml:space="preserve"> الديون الخارجية لمجموعة كبيرة من الدول</w:t>
      </w:r>
      <w:r>
        <w:rPr>
          <w:rFonts w:ascii="Simplified Arabic" w:eastAsiaTheme="minorHAnsi" w:hAnsi="Simplified Arabic" w:cs="Simplified Arabic" w:hint="cs"/>
          <w:rtl/>
          <w:lang w:bidi="ar-EG"/>
        </w:rPr>
        <w:t xml:space="preserve"> </w:t>
      </w:r>
      <w:r w:rsidRPr="00D15B18">
        <w:rPr>
          <w:rFonts w:ascii="Simplified Arabic" w:eastAsiaTheme="minorHAnsi" w:hAnsi="Simplified Arabic" w:cs="Simplified Arabic"/>
          <w:rtl/>
          <w:lang w:bidi="ar-EG"/>
        </w:rPr>
        <w:t>النامية، جعل العديد من دول العالم تطبق نظام الخصخصة كأحد الحلول المطروحة ل</w:t>
      </w:r>
      <w:r>
        <w:rPr>
          <w:rFonts w:ascii="Simplified Arabic" w:eastAsiaTheme="minorHAnsi" w:hAnsi="Simplified Arabic" w:cs="Simplified Arabic" w:hint="cs"/>
          <w:rtl/>
          <w:lang w:bidi="ar-EG"/>
        </w:rPr>
        <w:t>لتخلص من هذه المشكلات</w:t>
      </w:r>
      <w:r w:rsidRPr="0084365A">
        <w:rPr>
          <w:rFonts w:ascii="Simplified Arabic" w:eastAsiaTheme="minorHAnsi" w:hAnsi="Simplified Arabic" w:cs="Simplified Arabic"/>
          <w:rtl/>
          <w:lang w:bidi="ar-EG"/>
        </w:rPr>
        <w:t xml:space="preserve">، </w:t>
      </w:r>
      <w:r>
        <w:rPr>
          <w:rFonts w:ascii="Simplified Arabic" w:eastAsiaTheme="minorHAnsi" w:hAnsi="Simplified Arabic" w:cs="Simplified Arabic" w:hint="cs"/>
          <w:rtl/>
          <w:lang w:bidi="ar-EG"/>
        </w:rPr>
        <w:t xml:space="preserve">ولكن الأثار السلبية لنظام الخصخصة حاد بالاقتصاديين للبحث عن نظام بديل فتوصلوا للشراكة بين القطاعين العام والخاص في مشروعات البنية التحتية والخدمات العامة خاصة أن </w:t>
      </w:r>
      <w:r w:rsidRPr="00AE7513">
        <w:rPr>
          <w:rFonts w:ascii="Simplified Arabic" w:eastAsiaTheme="minorHAnsi" w:hAnsi="Simplified Arabic" w:cs="Simplified Arabic" w:hint="cs"/>
          <w:rtl/>
          <w:lang w:bidi="ar-EG"/>
        </w:rPr>
        <w:t>وتتميز استثمارات البنية التحتية بكون طبيعة الاستثمارات عادة ما تتم في مجالات تحتاج إلى استثمار مبالغ ضخمة وفي قطاعات عالية التنظيم أو من خلال شراكة مباشرة بين القطاع الخاص والقطاع العام في تراخيص أو امتيازات طويلة الأجل.</w:t>
      </w:r>
      <w:r>
        <w:rPr>
          <w:rStyle w:val="FootnoteReference"/>
          <w:rFonts w:ascii="Simplified Arabic" w:eastAsiaTheme="minorHAnsi" w:hAnsi="Simplified Arabic" w:cs="Simplified Arabic"/>
          <w:lang w:bidi="ar-EG"/>
        </w:rPr>
        <w:footnoteReference w:id="1"/>
      </w:r>
      <w:r>
        <w:rPr>
          <w:rFonts w:ascii="Simplified Arabic" w:eastAsiaTheme="minorHAnsi" w:hAnsi="Simplified Arabic" w:cs="Simplified Arabic" w:hint="cs"/>
          <w:rtl/>
          <w:lang w:bidi="ar-EG"/>
        </w:rPr>
        <w:t xml:space="preserve"> </w:t>
      </w:r>
    </w:p>
    <w:p w14:paraId="5AB7B2BF" w14:textId="77777777" w:rsidR="005306EB" w:rsidRPr="00AE7513" w:rsidRDefault="005306EB" w:rsidP="001E4384">
      <w:pPr>
        <w:pStyle w:val="NormalWeb"/>
        <w:bidi/>
        <w:spacing w:before="0" w:beforeAutospacing="0" w:after="0" w:afterAutospacing="0" w:line="276" w:lineRule="auto"/>
        <w:jc w:val="both"/>
        <w:rPr>
          <w:rFonts w:ascii="Simplified Arabic" w:eastAsiaTheme="minorHAnsi" w:hAnsi="Simplified Arabic" w:cs="Simplified Arabic"/>
          <w:rtl/>
          <w:lang w:bidi="ar-EG"/>
        </w:rPr>
      </w:pPr>
      <w:r w:rsidRPr="00AE7513">
        <w:rPr>
          <w:rFonts w:ascii="Simplified Arabic" w:eastAsiaTheme="minorHAnsi" w:hAnsi="Simplified Arabic" w:cs="Simplified Arabic" w:hint="cs"/>
          <w:rtl/>
          <w:lang w:bidi="ar-EG"/>
        </w:rPr>
        <w:t xml:space="preserve">أصبح الاستثمار في البنية التحتية من أهم مجالات الاستثمار للمستثمرين نظرًا لتدني مستوى المخاطرة مقارنة بالخيارات الاستثمارية الأخرى التي تأتى من خلال وجود شراكة استراتيجية بين القطاعين العام والخاص وذلك نتيجة للأزمة المالية العالمية، ولا شك أن للبنية التحتية دور هام وفعال في استقطاب استثمار القطاع الخاص بما يتضمنه من شركات أعمال محلية وشركات أعمال دولية وتوفير فرص عمل، كما أن البنية التحتية المتطورة هي الخطوة الأولى في مسيرة تطور المجتمعات حول العالم . </w:t>
      </w:r>
    </w:p>
    <w:p w14:paraId="54513608" w14:textId="77777777" w:rsidR="005306EB" w:rsidRPr="00AE7513" w:rsidRDefault="005306EB" w:rsidP="001E4384">
      <w:pPr>
        <w:pStyle w:val="NormalWeb"/>
        <w:bidi/>
        <w:spacing w:before="0" w:beforeAutospacing="0" w:after="0" w:afterAutospacing="0" w:line="276" w:lineRule="auto"/>
        <w:jc w:val="both"/>
        <w:rPr>
          <w:rFonts w:ascii="Simplified Arabic" w:eastAsiaTheme="minorHAnsi" w:hAnsi="Simplified Arabic" w:cs="Simplified Arabic"/>
          <w:rtl/>
          <w:lang w:bidi="ar-EG"/>
        </w:rPr>
      </w:pPr>
      <w:r w:rsidRPr="00AE7513">
        <w:rPr>
          <w:rFonts w:ascii="Simplified Arabic" w:eastAsiaTheme="minorHAnsi" w:hAnsi="Simplified Arabic" w:cs="Simplified Arabic" w:hint="cs"/>
          <w:rtl/>
          <w:lang w:bidi="ar-EG"/>
        </w:rPr>
        <w:t>والجدير بالذكر أن مفهوم البنية التحتية تخطى المفهوم التقليدي المتمثل في الإنشاءات وطرق المواصلات وغيرها في ظل التطور التقني الذي يشهده العالم، فقد أصبح الاهتمام بقطاع التعليم له شكل مختلف وخاصة مع ما يواجهه التعليم المصري من مشكلات، مع ضرورة مواكبة التقدم العلمي السريع واستخدام وسائل الاتصالات الحديثة والتي تعد معيارًا أساسيًا لاختبار مدى التطور في البنية التحتية لأي دولة حول العالم، وذلك باعتبار التعليم قطاعًا مهمًا يبني عقول الأجيال القادمة ويشكل مستقبل مصر، كما أنه يوفر الوظائف ويشجع ثقافة الإبتكار ويساهم في إيجاد الفرص للقطاعات الأخرى حيث الاهتمام بأن تتناسب مخرجات العملية التعليمية مع متطلبات سوق العمل.</w:t>
      </w:r>
    </w:p>
    <w:p w14:paraId="4A92B948" w14:textId="77777777" w:rsidR="005306EB" w:rsidRPr="00AE7513" w:rsidRDefault="005306EB" w:rsidP="001E4384">
      <w:pPr>
        <w:pStyle w:val="NormalWeb"/>
        <w:bidi/>
        <w:spacing w:before="0" w:beforeAutospacing="0" w:after="0" w:afterAutospacing="0" w:line="276" w:lineRule="auto"/>
        <w:jc w:val="both"/>
        <w:rPr>
          <w:rFonts w:ascii="Simplified Arabic" w:eastAsiaTheme="minorHAnsi" w:hAnsi="Simplified Arabic" w:cs="Simplified Arabic"/>
          <w:rtl/>
          <w:lang w:bidi="ar-EG"/>
        </w:rPr>
      </w:pPr>
      <w:r w:rsidRPr="00AE7513">
        <w:rPr>
          <w:rFonts w:ascii="Simplified Arabic" w:eastAsiaTheme="minorHAnsi" w:hAnsi="Simplified Arabic" w:cs="Simplified Arabic" w:hint="cs"/>
          <w:rtl/>
          <w:lang w:bidi="ar-EG"/>
        </w:rPr>
        <w:t xml:space="preserve">وفي بدايات الخطط التنموية وبالذات خلال فترة الطفرة المالية الأولى في النصف الثاني من السبعينيات وبداية الثمانينيات أصبح هناك إتجاه نحو بدأ توجه القطاع العام إلى استحداث أسلوب للشراكة مع القطاع الخاص من خلال نموذج ''التنفيذ ــ التشغيل ــ النقل''، وهنا يقوم القطاع الخاص بتنفيذ المشروع وتشغيله لفترة زمنية محددة ومن ثم تمرير أو نقل المشروع للقطاع العام بناءً </w:t>
      </w:r>
      <w:r w:rsidRPr="00AE7513">
        <w:rPr>
          <w:rFonts w:ascii="Simplified Arabic" w:eastAsiaTheme="minorHAnsi" w:hAnsi="Simplified Arabic" w:cs="Simplified Arabic" w:hint="cs"/>
          <w:rtl/>
          <w:lang w:bidi="ar-EG"/>
        </w:rPr>
        <w:lastRenderedPageBreak/>
        <w:t>على افتراض قدرة القطاع الخاص على تمويل المشروع والإلتزام بالكفاءة في التشغيل للحصول على هامش ربح مرتفع حين الوصول إلى مرحلة النقل أو التسليم، ونتيجة لطبيعة الاستثمار</w:t>
      </w:r>
      <w:r w:rsidRPr="00AE7513">
        <w:rPr>
          <w:rFonts w:ascii="Simplified Arabic" w:eastAsiaTheme="minorHAnsi" w:hAnsi="Simplified Arabic" w:cs="Simplified Arabic" w:hint="cs"/>
          <w:sz w:val="28"/>
          <w:szCs w:val="28"/>
          <w:rtl/>
          <w:lang w:bidi="ar-EG"/>
        </w:rPr>
        <w:t xml:space="preserve"> </w:t>
      </w:r>
      <w:r w:rsidRPr="00AE7513">
        <w:rPr>
          <w:rFonts w:ascii="Simplified Arabic" w:eastAsiaTheme="minorHAnsi" w:hAnsi="Simplified Arabic" w:cs="Simplified Arabic" w:hint="cs"/>
          <w:rtl/>
          <w:lang w:bidi="ar-EG"/>
        </w:rPr>
        <w:t xml:space="preserve">تلك وبعد النجاح النسبي في رفع الكفاءة للنموذج السابق الذي تم توظيفه في النصف الثاني من الثمانينيات ولشطر كبير من التسعينيات، بدأت في الظهور في الأسواق العالمية نماذج أخرى منها نموذج ''التصميم ــ البناء ــ التمويل </w:t>
      </w:r>
      <w:r w:rsidRPr="006242D1">
        <w:rPr>
          <w:rFonts w:ascii="Simplified Arabic" w:eastAsiaTheme="minorHAnsi" w:hAnsi="Simplified Arabic" w:cs="Simplified Arabic" w:hint="cs"/>
          <w:sz w:val="28"/>
          <w:szCs w:val="28"/>
          <w:rtl/>
          <w:lang w:bidi="ar-EG"/>
        </w:rPr>
        <w:t xml:space="preserve">ــ </w:t>
      </w:r>
      <w:r w:rsidRPr="00AE7513">
        <w:rPr>
          <w:rFonts w:ascii="Simplified Arabic" w:eastAsiaTheme="minorHAnsi" w:hAnsi="Simplified Arabic" w:cs="Simplified Arabic" w:hint="cs"/>
          <w:rtl/>
          <w:lang w:bidi="ar-EG"/>
        </w:rPr>
        <w:t>التشغيل''، حيث أصبح أحد أهم النماذج العالمية لسد العجز في تمويل مشاريع البنية التحتية الحديثة أو المشاريع القائمة التي تحتاج إلى مبالغ كبيرة للقيام بعمليات الصيانة، وإضافة إلى كون هذا النموذج مصدر تمويل يسد ثغرة مهمة ويغطي مشاريع ذات طبيعة خاصة، فإن العديد من الدول تستفيد من خبرة القطاع الخاص المهمة لتحسين الإنتاجية، الفاعلية، والأداء لخدمات ومشاريع البنية التحتية، علمًا بأن مشاريع الشراكة هذه عادةً وليس دومًا ما تكون محصورة في مجالات النقل والطرق، المياه والصرف الصحي، المستشفيات، والمدارس، الإسكان وتطوير المشاريع العقارية، الكهرباء، والغاز،  كما تتطلب طبيعة الاستثمار لمشاريع البنية التحتية مدى زمنيًا أطول من المعتاد في الاستثمارات الأخرى.</w:t>
      </w:r>
    </w:p>
    <w:p w14:paraId="79DAD9F7" w14:textId="77777777" w:rsidR="005306EB" w:rsidRDefault="005306EB" w:rsidP="001E4384">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مشروعات لا يمكن تقديمها عن طريق الخبرة الحكومية وحدها، كما أن الشريك الخاص قادر على زيادة الجودة مقارنة بما قد تقدمه الحكومة، خلق فرص للتنافس بين القطاع الخاص الأمر الذي يقلل من سعر الخدمة مع الحفاظ على جودتها، مع إتاحة الفرصة للإبتكار وللأفكار الجديدة، والمشاركة في النمو الاقتصادي.</w:t>
      </w:r>
    </w:p>
    <w:p w14:paraId="0FB190BF" w14:textId="0A882F93" w:rsidR="005306EB" w:rsidRPr="00E661FA" w:rsidRDefault="005306EB" w:rsidP="001E4384">
      <w:pPr>
        <w:bidi/>
        <w:jc w:val="both"/>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 xml:space="preserve">إن نظام الشراكة بين القطاعين العام والخاص من النماذج المتطورة </w:t>
      </w:r>
      <w:r w:rsidRPr="00621924">
        <w:rPr>
          <w:rFonts w:ascii="Simplified Arabic" w:hAnsi="Simplified Arabic" w:cs="Simplified Arabic"/>
          <w:sz w:val="24"/>
          <w:szCs w:val="24"/>
          <w:rtl/>
          <w:lang w:bidi="ar-EG"/>
        </w:rPr>
        <w:t>لأنشطة الأعمال التي</w:t>
      </w:r>
      <w:r>
        <w:rPr>
          <w:rFonts w:ascii="Simplified Arabic" w:hAnsi="Simplified Arabic" w:cs="Simplified Arabic" w:hint="cs"/>
          <w:sz w:val="24"/>
          <w:szCs w:val="24"/>
          <w:rtl/>
          <w:lang w:bidi="ar-EG"/>
        </w:rPr>
        <w:t xml:space="preserve"> </w:t>
      </w:r>
      <w:r w:rsidRPr="00621924">
        <w:rPr>
          <w:rFonts w:ascii="Simplified Arabic" w:hAnsi="Simplified Arabic" w:cs="Simplified Arabic"/>
          <w:sz w:val="24"/>
          <w:szCs w:val="24"/>
          <w:rtl/>
          <w:lang w:bidi="ar-EG"/>
        </w:rPr>
        <w:t>تساعد على زيادة استثمارات القطاع الخاص في كافة مجالات النشاط الاقتصادي</w:t>
      </w:r>
      <w:r>
        <w:rPr>
          <w:rFonts w:ascii="Simplified Arabic" w:hAnsi="Simplified Arabic" w:cs="Simplified Arabic" w:hint="cs"/>
          <w:sz w:val="24"/>
          <w:szCs w:val="24"/>
          <w:rtl/>
          <w:lang w:bidi="ar-EG"/>
        </w:rPr>
        <w:t xml:space="preserve"> </w:t>
      </w:r>
      <w:r w:rsidRPr="00621924">
        <w:rPr>
          <w:rFonts w:ascii="Simplified Arabic" w:hAnsi="Simplified Arabic" w:cs="Simplified Arabic"/>
          <w:sz w:val="24"/>
          <w:szCs w:val="24"/>
          <w:rtl/>
          <w:lang w:bidi="ar-EG"/>
        </w:rPr>
        <w:t>والاجتماعي من أجل الوفاء باحتياجات المجتمع من السلع والخدمات بأساليب</w:t>
      </w:r>
      <w:r>
        <w:rPr>
          <w:rFonts w:ascii="Simplified Arabic" w:hAnsi="Simplified Arabic" w:cs="Simplified Arabic" w:hint="cs"/>
          <w:sz w:val="24"/>
          <w:szCs w:val="24"/>
          <w:rtl/>
          <w:lang w:bidi="ar-EG"/>
        </w:rPr>
        <w:t xml:space="preserve"> </w:t>
      </w:r>
      <w:r w:rsidRPr="00621924">
        <w:rPr>
          <w:rFonts w:ascii="Simplified Arabic" w:hAnsi="Simplified Arabic" w:cs="Simplified Arabic"/>
          <w:sz w:val="24"/>
          <w:szCs w:val="24"/>
          <w:rtl/>
          <w:lang w:bidi="ar-EG"/>
        </w:rPr>
        <w:t>مستحدثة، ومن أهم مبررات اللجوء إلى أسلوب الشراكة وبخاصة للدول النامية ما</w:t>
      </w:r>
      <w:r>
        <w:rPr>
          <w:rFonts w:ascii="Simplified Arabic" w:hAnsi="Simplified Arabic" w:cs="Simplified Arabic" w:hint="cs"/>
          <w:sz w:val="24"/>
          <w:szCs w:val="24"/>
          <w:rtl/>
          <w:lang w:bidi="ar-EG"/>
        </w:rPr>
        <w:t xml:space="preserve"> </w:t>
      </w:r>
      <w:r w:rsidRPr="00621924">
        <w:rPr>
          <w:rFonts w:ascii="Simplified Arabic" w:hAnsi="Simplified Arabic" w:cs="Simplified Arabic"/>
          <w:sz w:val="24"/>
          <w:szCs w:val="24"/>
          <w:rtl/>
          <w:lang w:bidi="ar-EG"/>
        </w:rPr>
        <w:t>يلي</w:t>
      </w:r>
      <w:r w:rsidRPr="00621924">
        <w:rPr>
          <w:rFonts w:ascii="Simplified Arabic" w:hAnsi="Simplified Arabic" w:cs="Simplified Arabic"/>
          <w:sz w:val="24"/>
          <w:szCs w:val="24"/>
          <w:lang w:bidi="ar-EG"/>
        </w:rPr>
        <w:t>:</w:t>
      </w:r>
      <w:r w:rsidR="00E661FA">
        <w:rPr>
          <w:rStyle w:val="FootnoteReference"/>
          <w:rFonts w:ascii="Simplified Arabic" w:hAnsi="Simplified Arabic" w:cs="Simplified Arabic"/>
          <w:b/>
          <w:bCs/>
          <w:sz w:val="24"/>
          <w:szCs w:val="24"/>
          <w:rtl/>
          <w:lang w:bidi="ar-EG"/>
        </w:rPr>
        <w:footnoteReference w:id="2"/>
      </w:r>
    </w:p>
    <w:p w14:paraId="2A0AA317" w14:textId="77777777" w:rsidR="005306EB" w:rsidRPr="00621924" w:rsidRDefault="005306EB" w:rsidP="001E4384">
      <w:pPr>
        <w:bidi/>
        <w:jc w:val="both"/>
        <w:rPr>
          <w:rFonts w:ascii="Simplified Arabic" w:hAnsi="Simplified Arabic" w:cs="Simplified Arabic"/>
          <w:sz w:val="24"/>
          <w:szCs w:val="24"/>
          <w:rtl/>
          <w:lang w:bidi="ar-EG"/>
        </w:rPr>
      </w:pPr>
      <w:r w:rsidRPr="00621924">
        <w:rPr>
          <w:rFonts w:ascii="Simplified Arabic" w:hAnsi="Simplified Arabic" w:cs="Simplified Arabic"/>
          <w:sz w:val="24"/>
          <w:szCs w:val="24"/>
          <w:rtl/>
          <w:lang w:bidi="ar-EG"/>
        </w:rPr>
        <w:t>أ- عدم قدرة الحكومات على تحقيق التنمية المستدامة بمفردها وبإمكانياتها</w:t>
      </w:r>
      <w:r>
        <w:rPr>
          <w:rFonts w:ascii="Simplified Arabic" w:hAnsi="Simplified Arabic" w:cs="Simplified Arabic" w:hint="cs"/>
          <w:sz w:val="24"/>
          <w:szCs w:val="24"/>
          <w:rtl/>
          <w:lang w:bidi="ar-EG"/>
        </w:rPr>
        <w:t xml:space="preserve"> </w:t>
      </w:r>
      <w:r w:rsidRPr="00621924">
        <w:rPr>
          <w:rFonts w:ascii="Simplified Arabic" w:hAnsi="Simplified Arabic" w:cs="Simplified Arabic"/>
          <w:sz w:val="24"/>
          <w:szCs w:val="24"/>
          <w:rtl/>
          <w:lang w:bidi="ar-EG"/>
        </w:rPr>
        <w:t>المحدودة</w:t>
      </w:r>
      <w:r w:rsidRPr="00621924">
        <w:rPr>
          <w:rFonts w:ascii="Simplified Arabic" w:hAnsi="Simplified Arabic" w:cs="Simplified Arabic"/>
          <w:sz w:val="24"/>
          <w:szCs w:val="24"/>
          <w:lang w:bidi="ar-EG"/>
        </w:rPr>
        <w:t>.</w:t>
      </w:r>
    </w:p>
    <w:p w14:paraId="751F6991" w14:textId="77777777" w:rsidR="005306EB" w:rsidRPr="00621924" w:rsidRDefault="005306EB" w:rsidP="001E4384">
      <w:pPr>
        <w:bidi/>
        <w:jc w:val="both"/>
        <w:rPr>
          <w:rFonts w:ascii="Simplified Arabic" w:hAnsi="Simplified Arabic" w:cs="Simplified Arabic"/>
          <w:sz w:val="24"/>
          <w:szCs w:val="24"/>
          <w:rtl/>
          <w:lang w:bidi="ar-EG"/>
        </w:rPr>
      </w:pPr>
      <w:r w:rsidRPr="00621924">
        <w:rPr>
          <w:rFonts w:ascii="Simplified Arabic" w:hAnsi="Simplified Arabic" w:cs="Simplified Arabic"/>
          <w:sz w:val="24"/>
          <w:szCs w:val="24"/>
          <w:rtl/>
          <w:lang w:bidi="ar-EG"/>
        </w:rPr>
        <w:t>ب- التغير التقني والاقتصادي المتسارع أتاح الفرصة لتخفيض تكلفة المشاريع</w:t>
      </w:r>
      <w:r w:rsidRPr="00621924">
        <w:rPr>
          <w:rFonts w:ascii="Simplified Arabic" w:hAnsi="Simplified Arabic" w:cs="Simplified Arabic"/>
          <w:sz w:val="24"/>
          <w:szCs w:val="24"/>
          <w:lang w:bidi="ar-EG"/>
        </w:rPr>
        <w:t>.</w:t>
      </w:r>
    </w:p>
    <w:p w14:paraId="5121D311" w14:textId="77777777" w:rsidR="005306EB" w:rsidRPr="00621924" w:rsidRDefault="005306EB" w:rsidP="001E4384">
      <w:pPr>
        <w:bidi/>
        <w:jc w:val="both"/>
        <w:rPr>
          <w:rFonts w:ascii="Simplified Arabic" w:hAnsi="Simplified Arabic" w:cs="Simplified Arabic"/>
          <w:sz w:val="24"/>
          <w:szCs w:val="24"/>
          <w:rtl/>
          <w:lang w:bidi="ar-EG"/>
        </w:rPr>
      </w:pPr>
      <w:r w:rsidRPr="00621924">
        <w:rPr>
          <w:rFonts w:ascii="Simplified Arabic" w:hAnsi="Simplified Arabic" w:cs="Simplified Arabic"/>
          <w:sz w:val="24"/>
          <w:szCs w:val="24"/>
          <w:rtl/>
          <w:lang w:bidi="ar-EG"/>
        </w:rPr>
        <w:t>ج- ضغوط المنافسة المتزايدة وانخفاض معدلات النمو</w:t>
      </w:r>
      <w:r w:rsidRPr="00621924">
        <w:rPr>
          <w:rFonts w:ascii="Simplified Arabic" w:hAnsi="Simplified Arabic" w:cs="Simplified Arabic"/>
          <w:sz w:val="24"/>
          <w:szCs w:val="24"/>
          <w:lang w:bidi="ar-EG"/>
        </w:rPr>
        <w:t>.</w:t>
      </w:r>
    </w:p>
    <w:p w14:paraId="19AB0287" w14:textId="77777777" w:rsidR="005306EB" w:rsidRPr="00621924" w:rsidRDefault="005306EB" w:rsidP="001E4384">
      <w:pPr>
        <w:bidi/>
        <w:jc w:val="both"/>
        <w:rPr>
          <w:rFonts w:ascii="Simplified Arabic" w:hAnsi="Simplified Arabic" w:cs="Simplified Arabic"/>
          <w:sz w:val="24"/>
          <w:szCs w:val="24"/>
          <w:rtl/>
          <w:lang w:bidi="ar-EG"/>
        </w:rPr>
      </w:pPr>
      <w:r w:rsidRPr="00621924">
        <w:rPr>
          <w:rFonts w:ascii="Simplified Arabic" w:hAnsi="Simplified Arabic" w:cs="Simplified Arabic"/>
          <w:sz w:val="24"/>
          <w:szCs w:val="24"/>
          <w:rtl/>
          <w:lang w:bidi="ar-EG"/>
        </w:rPr>
        <w:t>د- محدودية الموارد المالية والبشرية والتكنولوجية لدى القطاع العام بسبب تعدد</w:t>
      </w:r>
      <w:r>
        <w:rPr>
          <w:rFonts w:ascii="Simplified Arabic" w:hAnsi="Simplified Arabic" w:cs="Simplified Arabic" w:hint="cs"/>
          <w:sz w:val="24"/>
          <w:szCs w:val="24"/>
          <w:rtl/>
          <w:lang w:bidi="ar-EG"/>
        </w:rPr>
        <w:t xml:space="preserve"> </w:t>
      </w:r>
      <w:r w:rsidRPr="00621924">
        <w:rPr>
          <w:rFonts w:ascii="Simplified Arabic" w:hAnsi="Simplified Arabic" w:cs="Simplified Arabic"/>
          <w:sz w:val="24"/>
          <w:szCs w:val="24"/>
          <w:rtl/>
          <w:lang w:bidi="ar-EG"/>
        </w:rPr>
        <w:t>المجالات والمشاريع التي يتطلب تنفيذها وتعمل الشراكة على تخفيف حدة</w:t>
      </w:r>
      <w:r>
        <w:rPr>
          <w:rFonts w:ascii="Simplified Arabic" w:hAnsi="Simplified Arabic" w:cs="Simplified Arabic" w:hint="cs"/>
          <w:sz w:val="24"/>
          <w:szCs w:val="24"/>
          <w:rtl/>
          <w:lang w:bidi="ar-EG"/>
        </w:rPr>
        <w:t xml:space="preserve"> </w:t>
      </w:r>
      <w:r w:rsidRPr="00621924">
        <w:rPr>
          <w:rFonts w:ascii="Simplified Arabic" w:hAnsi="Simplified Arabic" w:cs="Simplified Arabic"/>
          <w:sz w:val="24"/>
          <w:szCs w:val="24"/>
          <w:rtl/>
          <w:lang w:bidi="ar-EG"/>
        </w:rPr>
        <w:t>المنافسة بين هذه المجالات من خلال تبادل الالتزامات بين الشركاء</w:t>
      </w:r>
      <w:r w:rsidRPr="00621924">
        <w:rPr>
          <w:rFonts w:ascii="Simplified Arabic" w:hAnsi="Simplified Arabic" w:cs="Simplified Arabic"/>
          <w:sz w:val="24"/>
          <w:szCs w:val="24"/>
          <w:lang w:bidi="ar-EG"/>
        </w:rPr>
        <w:t>.</w:t>
      </w:r>
    </w:p>
    <w:p w14:paraId="508CB63B" w14:textId="77777777" w:rsidR="005306EB" w:rsidRPr="00621924" w:rsidRDefault="005306EB" w:rsidP="001E4384">
      <w:pPr>
        <w:bidi/>
        <w:jc w:val="both"/>
        <w:rPr>
          <w:rFonts w:ascii="Simplified Arabic" w:hAnsi="Simplified Arabic" w:cs="Simplified Arabic"/>
          <w:sz w:val="24"/>
          <w:szCs w:val="24"/>
          <w:rtl/>
          <w:lang w:bidi="ar-EG"/>
        </w:rPr>
      </w:pPr>
      <w:r w:rsidRPr="00621924">
        <w:rPr>
          <w:rFonts w:ascii="Simplified Arabic" w:hAnsi="Simplified Arabic" w:cs="Simplified Arabic"/>
          <w:sz w:val="24"/>
          <w:szCs w:val="24"/>
          <w:rtl/>
          <w:lang w:bidi="ar-EG"/>
        </w:rPr>
        <w:t>ه- تقلص موارد التمويل المخصص لبرامج التنمية الاجتماعية ومطالبة</w:t>
      </w:r>
      <w:r>
        <w:rPr>
          <w:rFonts w:ascii="Simplified Arabic" w:hAnsi="Simplified Arabic" w:cs="Simplified Arabic" w:hint="cs"/>
          <w:sz w:val="24"/>
          <w:szCs w:val="24"/>
          <w:rtl/>
          <w:lang w:bidi="ar-EG"/>
        </w:rPr>
        <w:t xml:space="preserve"> </w:t>
      </w:r>
      <w:r w:rsidRPr="00621924">
        <w:rPr>
          <w:rFonts w:ascii="Simplified Arabic" w:hAnsi="Simplified Arabic" w:cs="Simplified Arabic"/>
          <w:sz w:val="24"/>
          <w:szCs w:val="24"/>
          <w:rtl/>
          <w:lang w:bidi="ar-EG"/>
        </w:rPr>
        <w:t>المواطنين بتحسين الخدمات المقدمة من المؤسسات الحكومية</w:t>
      </w:r>
      <w:r w:rsidRPr="00621924">
        <w:rPr>
          <w:rFonts w:ascii="Simplified Arabic" w:hAnsi="Simplified Arabic" w:cs="Simplified Arabic"/>
          <w:sz w:val="24"/>
          <w:szCs w:val="24"/>
          <w:lang w:bidi="ar-EG"/>
        </w:rPr>
        <w:t>.</w:t>
      </w:r>
    </w:p>
    <w:p w14:paraId="4137D052" w14:textId="77777777" w:rsidR="005306EB" w:rsidRPr="00621924" w:rsidRDefault="005306EB" w:rsidP="001E4384">
      <w:pPr>
        <w:bidi/>
        <w:jc w:val="both"/>
        <w:rPr>
          <w:rFonts w:ascii="Simplified Arabic" w:hAnsi="Simplified Arabic" w:cs="Simplified Arabic"/>
          <w:sz w:val="24"/>
          <w:szCs w:val="24"/>
          <w:rtl/>
          <w:lang w:bidi="ar-EG"/>
        </w:rPr>
      </w:pPr>
      <w:r w:rsidRPr="00621924">
        <w:rPr>
          <w:rFonts w:ascii="Simplified Arabic" w:hAnsi="Simplified Arabic" w:cs="Simplified Arabic"/>
          <w:sz w:val="24"/>
          <w:szCs w:val="24"/>
          <w:rtl/>
          <w:lang w:bidi="ar-EG"/>
        </w:rPr>
        <w:t>و- زيادة الفاعلية والكفاءة من خلال الاعتماد على الميزة المقارنة وعلى تقسيم</w:t>
      </w:r>
      <w:r>
        <w:rPr>
          <w:rFonts w:ascii="Simplified Arabic" w:hAnsi="Simplified Arabic" w:cs="Simplified Arabic" w:hint="cs"/>
          <w:sz w:val="24"/>
          <w:szCs w:val="24"/>
          <w:rtl/>
          <w:lang w:bidi="ar-EG"/>
        </w:rPr>
        <w:t xml:space="preserve"> </w:t>
      </w:r>
      <w:r w:rsidRPr="00621924">
        <w:rPr>
          <w:rFonts w:ascii="Simplified Arabic" w:hAnsi="Simplified Arabic" w:cs="Simplified Arabic"/>
          <w:sz w:val="24"/>
          <w:szCs w:val="24"/>
          <w:rtl/>
          <w:lang w:bidi="ar-EG"/>
        </w:rPr>
        <w:t>العمل، ومن ثم تحقيق عوائد أعلى للأموال المستثمرة</w:t>
      </w:r>
      <w:r w:rsidRPr="00621924">
        <w:rPr>
          <w:rFonts w:ascii="Simplified Arabic" w:hAnsi="Simplified Arabic" w:cs="Simplified Arabic"/>
          <w:sz w:val="24"/>
          <w:szCs w:val="24"/>
          <w:lang w:bidi="ar-EG"/>
        </w:rPr>
        <w:t>.</w:t>
      </w:r>
    </w:p>
    <w:p w14:paraId="153FC04B" w14:textId="6C402910" w:rsidR="005306EB" w:rsidRPr="00AE7513" w:rsidRDefault="005306EB" w:rsidP="001E4384">
      <w:pPr>
        <w:bidi/>
        <w:jc w:val="both"/>
        <w:rPr>
          <w:rFonts w:ascii="Simplified Arabic" w:hAnsi="Simplified Arabic" w:cs="Simplified Arabic"/>
          <w:sz w:val="24"/>
          <w:szCs w:val="24"/>
          <w:rtl/>
          <w:lang w:bidi="ar-EG"/>
        </w:rPr>
      </w:pPr>
      <w:r w:rsidRPr="00621924">
        <w:rPr>
          <w:rFonts w:ascii="Simplified Arabic" w:hAnsi="Simplified Arabic" w:cs="Simplified Arabic"/>
          <w:sz w:val="24"/>
          <w:szCs w:val="24"/>
          <w:rtl/>
          <w:lang w:bidi="ar-EG"/>
        </w:rPr>
        <w:t>ز- التوسع في اتخاذ القرارات ووضع السياسات الاقتصادية التي تخدم الصالح العام</w:t>
      </w:r>
      <w:r w:rsidR="00E661FA">
        <w:rPr>
          <w:rFonts w:ascii="Simplified Arabic" w:hAnsi="Simplified Arabic" w:cs="Simplified Arabic" w:hint="cs"/>
          <w:sz w:val="24"/>
          <w:szCs w:val="24"/>
          <w:rtl/>
          <w:lang w:bidi="ar-EG"/>
        </w:rPr>
        <w:t>.</w:t>
      </w:r>
    </w:p>
    <w:p w14:paraId="49C0C34E" w14:textId="77777777" w:rsidR="005306EB" w:rsidRPr="00B92DF2" w:rsidRDefault="005306EB" w:rsidP="001E4384">
      <w:pPr>
        <w:bidi/>
        <w:jc w:val="both"/>
        <w:rPr>
          <w:rFonts w:ascii="Simplified Arabic" w:hAnsi="Simplified Arabic" w:cs="Simplified Arabic"/>
          <w:sz w:val="24"/>
          <w:szCs w:val="24"/>
          <w:rtl/>
        </w:rPr>
      </w:pPr>
      <w:r w:rsidRPr="00B92DF2">
        <w:rPr>
          <w:rFonts w:ascii="Simplified Arabic" w:hAnsi="Simplified Arabic" w:cs="Simplified Arabic" w:hint="cs"/>
          <w:sz w:val="24"/>
          <w:szCs w:val="24"/>
          <w:rtl/>
        </w:rPr>
        <w:lastRenderedPageBreak/>
        <w:t>إن شراكة القطاع الخاص مع القطاع الحكومي في تمويل المشروعات عمومًا والتعليمية منها خصوصًا له تأثير في تخفيف بعض الأعباء عن الموازنة العامة للدولة مع تخفيف بعض الأعباء الإدارية، مما يتيح الفرصة للحكومة لأداء وظائفها الأساسية في الدفاع والأمن وغيرها بكفاءة أعلى، مع توفير مصادر تمويل بديلة للقيام بمتطلبات التنمية وتحسين نوعية الخدمات المقدمة ورفع الكفاءة وزيادة الإنتاج، كما يسمح هذا التنويع في مصادر التمويل للحكومة بإعادة استثمار الأموال في مشروعات جديدة لا يمكن للقطاع الخاص القيام بها.</w:t>
      </w:r>
      <w:r w:rsidRPr="00410225">
        <w:rPr>
          <w:rStyle w:val="FootnoteReference"/>
          <w:rFonts w:ascii="Simplified Arabic" w:hAnsi="Simplified Arabic" w:cs="Simplified Arabic" w:hint="cs"/>
          <w:sz w:val="24"/>
          <w:szCs w:val="24"/>
          <w:rtl/>
        </w:rPr>
        <w:footnoteReference w:id="3"/>
      </w:r>
    </w:p>
    <w:p w14:paraId="03115ACF" w14:textId="77777777" w:rsidR="005306EB" w:rsidRPr="00B92DF2" w:rsidRDefault="005306EB" w:rsidP="001E4384">
      <w:pPr>
        <w:bidi/>
        <w:jc w:val="both"/>
        <w:rPr>
          <w:rFonts w:ascii="Simplified Arabic" w:hAnsi="Simplified Arabic" w:cs="Simplified Arabic"/>
          <w:sz w:val="24"/>
          <w:szCs w:val="24"/>
          <w:rtl/>
        </w:rPr>
      </w:pPr>
      <w:r w:rsidRPr="00B92DF2">
        <w:rPr>
          <w:rFonts w:ascii="Simplified Arabic" w:hAnsi="Simplified Arabic" w:cs="Simplified Arabic" w:hint="cs"/>
          <w:sz w:val="24"/>
          <w:szCs w:val="24"/>
          <w:rtl/>
        </w:rPr>
        <w:t>أشارت (قنديل، أماني، 2005) في مقالتها بعنوان "دور الجمعيات الأهلية في تنفيذ الأهداف الإنمائية"، أن الشراكة قد ظهرت في التسعينات من القرن 20، وقد نص عليها العديد من الوثائق الدولية حيث يشير مفهموم الشراكة إلى علاقة بين طرفين أو أكثر لتحقيق منفعة عامة وتقوم العلاقة بين أطراف التعاقد على التكامل حيث يقدم كل طرف إمكانيات بشرية ومادية وفنية (أو جانبًا منها) لتعظيم المردود وتحقيق الأهداف، وتضيف أن الشراكة بهذا المعنى ليست علاقة غير متكافئة يهيمن عليها طرف على الأخر بل هي علاقة تتسم بالتكامل والتقدير المتبادل حيث يبذل كل طرف ما لديه موارد لتعظيم النتائج.</w:t>
      </w:r>
      <w:r w:rsidRPr="00410225">
        <w:rPr>
          <w:rStyle w:val="FootnoteReference"/>
          <w:rFonts w:ascii="Simplified Arabic" w:hAnsi="Simplified Arabic" w:cs="Simplified Arabic" w:hint="cs"/>
          <w:sz w:val="24"/>
          <w:szCs w:val="24"/>
          <w:rtl/>
        </w:rPr>
        <w:footnoteReference w:id="4"/>
      </w:r>
    </w:p>
    <w:p w14:paraId="4BD57803" w14:textId="77777777" w:rsidR="005306EB" w:rsidRPr="00AE7513" w:rsidRDefault="005306EB" w:rsidP="001E4384">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وللتعليم أهمية خاصة بين غيره من المشروعات الخدمية حيث أنه يتيح إمكانية الإرتقاء الاقتصادي والاجتماعي، كما أنه أهم مصادر الاستثمار في رأس المال البشري، وممر عبور لتحسين نوعية الحياة والقضاء على الفقر وبناء الإنسان، ولقد طرحت رؤية مصر للتنمية المستدامة ٢٠٣٠ ضمن أهدافها الاستراتيجية العمل على تطوير التعليم في إطار نظام مؤسسي كُفء وعادل ومستدام ومرن. كما ينص الدستور في «المادة ١٩» على أن التعليم حق لكل مواطن وتكفل الدولة مجانيته. وعلى ضوء ذلك تسعى هذه الورقة إلى تقييم واقع التعليم في مصر، ومدى ارتباطه بخطط التنمية، وهل تتناغم الدولة المصرية مع إرساء نموذج جديد للتعليم يستهدف التركيز على معرفة مهارات المستقبل، ودفع عجلة التنمية الشاملة، في سياقها العالمي الجديد؛ القائم على الإبداع والمنافسة والابتكار والإنتاجية عالية الجودة والتوظيف الأمثل للموارد وخفض التكاليف</w:t>
      </w:r>
      <w:r w:rsidRPr="00AE7513">
        <w:rPr>
          <w:rFonts w:ascii="Simplified Arabic" w:hAnsi="Simplified Arabic" w:cs="Simplified Arabic" w:hint="cs"/>
          <w:color w:val="020813"/>
          <w:spacing w:val="2"/>
          <w:sz w:val="24"/>
          <w:szCs w:val="24"/>
          <w:shd w:val="clear" w:color="auto" w:fill="FFFFFF"/>
        </w:rPr>
        <w:t>.</w:t>
      </w:r>
      <w:r w:rsidRPr="00AE7513">
        <w:rPr>
          <w:rFonts w:ascii="Simplified Arabic" w:hAnsi="Simplified Arabic" w:cs="Simplified Arabic" w:hint="cs"/>
          <w:sz w:val="24"/>
          <w:szCs w:val="24"/>
          <w:rtl/>
          <w:lang w:bidi="ar-EG"/>
        </w:rPr>
        <w:t xml:space="preserve">وعليه فقد جاء في أهداف الأمم المتحدة للتنمية المستدامة  </w:t>
      </w:r>
      <w:r w:rsidRPr="00AE7513">
        <w:rPr>
          <w:rFonts w:ascii="Simplified Arabic" w:hAnsi="Simplified Arabic" w:cs="Simplified Arabic" w:hint="cs"/>
          <w:sz w:val="24"/>
          <w:szCs w:val="24"/>
          <w:lang w:bidi="ar-EG"/>
        </w:rPr>
        <w:t>NDGs</w:t>
      </w:r>
      <w:r w:rsidRPr="00AE7513">
        <w:rPr>
          <w:rFonts w:ascii="Simplified Arabic" w:hAnsi="Simplified Arabic" w:cs="Simplified Arabic" w:hint="cs"/>
          <w:sz w:val="24"/>
          <w:szCs w:val="24"/>
          <w:rtl/>
          <w:lang w:bidi="ar-EG"/>
        </w:rPr>
        <w:t xml:space="preserve"> 2030 فيما يخص التعليم جاء في الهدف الرابع تحت عنوان التعليم الجيد  تتضمن الوصول الكامل إلى تعليم عالي الجودة من مرحلة الطفولة المبكرة حتى المرحلة الثانوية، والوصول العادل إلى التعليم التقني والمهني والعالي بتكلفة معقولة ، والمزيد من الاستثمار في مرافق التعليم لتحسين التعلم البيئات.  تتطلب مواجهة هذه التحديات التزامًا عامًا مستمرًا وموسعًا بالموارد والقيادة ، وجهودًا لتشجيع الابتكار والتكنولوجيا ، ومراعاة دور القطاع الخاص في تحقيق أهداف التعليم العام.</w:t>
      </w:r>
    </w:p>
    <w:p w14:paraId="5769E980" w14:textId="77777777" w:rsidR="005306EB" w:rsidRPr="00AE7513" w:rsidRDefault="005306EB" w:rsidP="001E4384">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 xml:space="preserve">إن المشروع القومي لبناء واستغلال وتشغيل وصيانة المدارس بالمشاركة مع القطاع الخاص يتكامل مع رؤية مصر 2030 حيث اتاحة التعليم للجميع بجودة عالية دون تمييز، مع المساهمة في جودة حياة المواطنين حيث يهدف المشروع إلى تقديم خدمة تعليمية متميزة لأبناء الطبقة المتوسطة بأسعار مناسبة، وحل مشكلة كثافات الفصول، مع توفير فرص عمل للشباب دون تحميل أعباء مادية على موازنة الدولة، تقوم الوزارة بتوفير الأراضي بنظام حق الانتفاع لمدة 30 سنة تظل الأرض خلالها مملوكة للوزارة </w:t>
      </w:r>
      <w:r w:rsidRPr="00AE7513">
        <w:rPr>
          <w:rFonts w:ascii="Simplified Arabic" w:hAnsi="Simplified Arabic" w:cs="Simplified Arabic" w:hint="cs"/>
          <w:sz w:val="24"/>
          <w:szCs w:val="24"/>
          <w:rtl/>
          <w:lang w:bidi="ar-EG"/>
        </w:rPr>
        <w:lastRenderedPageBreak/>
        <w:t>وبعد إنتهاء فترة العقد تؤول الأصول الجديدة (المدرسة) إلى وزارة التربية والتعليم والتعليم الفني، يقوم المستثمرون ببناء وتشغيل المدارس تحت الرقابة الكاملة والمراجعة الدورية لوزارة التربية والتعليم والتعليم الفني</w:t>
      </w:r>
      <w:r w:rsidRPr="00AE7513">
        <w:rPr>
          <w:rFonts w:ascii="Simplified Arabic" w:hAnsi="Simplified Arabic" w:cs="Simplified Arabic" w:hint="cs"/>
          <w:sz w:val="24"/>
          <w:szCs w:val="24"/>
          <w:lang w:bidi="ar-EG"/>
        </w:rPr>
        <w:t>.</w:t>
      </w:r>
    </w:p>
    <w:p w14:paraId="152FBF40" w14:textId="77777777" w:rsidR="005306EB" w:rsidRPr="00AE7513" w:rsidRDefault="005306EB" w:rsidP="001E4384">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تم إطلاق المرحلة الأولى من المشروع في يناير 2016 لتوفير فرص استثمارية في التعليم وفقًا للقانون رقم 67 لسنة 2010 ولائحته التنفيذية، وتعد وزارة التربية والتعليم والتعليم الفني من رواد هذا المشروع حيث يعد المشروع القومي لبناء وتشغيل المدارس المتميزة بالمشاركة مع القطاع الخاص أكبر مشروع مشاركة في مصر تم تنفيذه حتى تاريخه، الأمر الذي يعد من إنجازات الوزارة، حيث تم الطرح الأول من المشروع في خطوة من شأنها الإرتقاء بمستوى المبنى المدرسي وتوفير إتاحة للطلبة وفرص عمل للمدرسين بالشراكة مع القطاع الخاص، وقد تمت إجراءات المناقصة التي تم تقديم العطاء الفني لها يوم الخميس الموافق 28 / 9 / 2017، وتم فض المظروف المالي 19 /4 /2018، وإعلان نتيجة الفحص المالي 3 / 5 / 2018، وتم اعتماد النتيجة من قبل معالي وزير التربية والتعليم والتعليم الفني، كما تم اعتمادها من اللجنة العليا للشراكة برئاسة دولة رئيس مجلس الوزراء بجلستها المنعقدة في 30 / 10 / 2018، ووقعت  العقود مع المستثمرين 16/1/2019، وتسليم الأراضي لهم في أبر</w:t>
      </w:r>
      <w:r>
        <w:rPr>
          <w:rFonts w:ascii="Simplified Arabic" w:hAnsi="Simplified Arabic" w:cs="Simplified Arabic" w:hint="cs"/>
          <w:sz w:val="24"/>
          <w:szCs w:val="24"/>
          <w:rtl/>
          <w:lang w:bidi="ar-EG"/>
        </w:rPr>
        <w:t xml:space="preserve">يل 2019. </w:t>
      </w:r>
      <w:r>
        <w:rPr>
          <w:rStyle w:val="FootnoteReference"/>
          <w:rFonts w:ascii="Simplified Arabic" w:hAnsi="Simplified Arabic" w:cs="Simplified Arabic"/>
          <w:sz w:val="24"/>
          <w:szCs w:val="24"/>
          <w:lang w:bidi="ar-EG"/>
        </w:rPr>
        <w:footnoteReference w:id="5"/>
      </w:r>
    </w:p>
    <w:p w14:paraId="63C8B55E" w14:textId="77777777" w:rsidR="005306EB" w:rsidRPr="00AE7513" w:rsidRDefault="005306EB" w:rsidP="001E4384">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تم ترسية عدد 24 مدرسة بواقع (910 فصل دراسي) دخل منها الخدمة العام الدراسي 2020/2021 عدد (9 مدارس)، و(6 مدرسة) العام الدراسي 2021/2022، وعدد (9 مدارس تحت البناء والتجهيز) من المتوقع دخولها الخدمة العام الدراسي 2022/2023، وقد وفر المشروع في المرحلة الأولى منه مليار جنيه مصري تقريبًا من الموازنة العامة للدولة تكلفة إنشاء وتجهيز 24 مدرسة، كما تم إتاحة 336 فصل في العام الدراسي 2020/2021 ، وتوفير عدد 210 فصل العام الدراسي 2021/2022، ومن المتوقع توفير 364 فصل في العام الدراسي 2022/2023</w:t>
      </w:r>
      <w:r w:rsidRPr="00AE7513">
        <w:rPr>
          <w:rFonts w:ascii="Simplified Arabic" w:hAnsi="Simplified Arabic" w:cs="Simplified Arabic" w:hint="cs"/>
          <w:sz w:val="24"/>
          <w:szCs w:val="24"/>
          <w:lang w:bidi="ar-EG"/>
        </w:rPr>
        <w:t xml:space="preserve"> </w:t>
      </w:r>
      <w:r w:rsidRPr="00AE7513">
        <w:rPr>
          <w:rFonts w:ascii="Simplified Arabic" w:hAnsi="Simplified Arabic" w:cs="Simplified Arabic" w:hint="cs"/>
          <w:sz w:val="24"/>
          <w:szCs w:val="24"/>
          <w:rtl/>
          <w:lang w:bidi="ar-EG"/>
        </w:rPr>
        <w:t>، وتوفير ما يقرب من 1000 فرصة عمل بين معلميين وإداريين وأخصائيين، ويتم متابعة التنفيذ والسير في أعمال البناء بمعرفة الهيئة العامة للأبنية التعليمية، حيث تم إزالة كافة العقبات التي واجهت مرحلة البناء والتجهيز.</w:t>
      </w:r>
      <w:r>
        <w:rPr>
          <w:rStyle w:val="FootnoteReference"/>
          <w:rFonts w:ascii="Simplified Arabic" w:hAnsi="Simplified Arabic" w:cs="Simplified Arabic"/>
          <w:sz w:val="24"/>
          <w:szCs w:val="24"/>
          <w:rtl/>
          <w:lang w:bidi="ar-EG"/>
        </w:rPr>
        <w:footnoteReference w:id="6"/>
      </w:r>
    </w:p>
    <w:p w14:paraId="25E2BD0E" w14:textId="77777777" w:rsidR="005306EB" w:rsidRPr="00AE7513" w:rsidRDefault="005306EB" w:rsidP="001E4384">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وقد بدأت المرحلة الثانية للمشروع في 18/10/2020 حيث تم الإعلان عن فتح باب التأهيل وقد تقدم عدد من المستثمرين أهل بعضهم والبعض الأخر لم يؤهل، ثم توقف المشروع لفترة وإعيد فتح باب التأهيل بتاريخ 7/3/2022، وسيتم طرح عدد 53 قطعة أرض في محافظات مختلفة من جمهورية مصر العربية.</w:t>
      </w:r>
      <w:r w:rsidRPr="00AE7513">
        <w:rPr>
          <w:rStyle w:val="FootnoteReference"/>
          <w:rFonts w:ascii="Simplified Arabic" w:hAnsi="Simplified Arabic" w:cs="Simplified Arabic" w:hint="cs"/>
          <w:sz w:val="24"/>
          <w:szCs w:val="24"/>
          <w:rtl/>
          <w:lang w:bidi="ar-EG"/>
        </w:rPr>
        <w:footnoteReference w:id="7"/>
      </w:r>
    </w:p>
    <w:p w14:paraId="067B76C4" w14:textId="77777777" w:rsidR="005306EB" w:rsidRPr="00AE7513" w:rsidRDefault="005306EB" w:rsidP="00E661FA">
      <w:pPr>
        <w:bidi/>
        <w:spacing w:line="240" w:lineRule="auto"/>
        <w:rPr>
          <w:rFonts w:ascii="Simplified Arabic" w:hAnsi="Simplified Arabic" w:cs="Simplified Arabic"/>
          <w:b/>
          <w:bCs/>
          <w:sz w:val="28"/>
          <w:szCs w:val="28"/>
          <w:rtl/>
          <w:lang w:bidi="ar-EG"/>
        </w:rPr>
      </w:pPr>
      <w:r w:rsidRPr="00AE7513">
        <w:rPr>
          <w:rFonts w:ascii="Simplified Arabic" w:hAnsi="Simplified Arabic" w:cs="Simplified Arabic" w:hint="cs"/>
          <w:b/>
          <w:bCs/>
          <w:sz w:val="28"/>
          <w:szCs w:val="28"/>
          <w:rtl/>
          <w:lang w:bidi="ar-EG"/>
        </w:rPr>
        <w:t>مشكلة البحث</w:t>
      </w:r>
    </w:p>
    <w:p w14:paraId="4987E4EA" w14:textId="77777777" w:rsidR="005306EB" w:rsidRPr="00AE7513" w:rsidRDefault="005306EB" w:rsidP="000B13F3">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 xml:space="preserve">مع زيادة عجز الموازنة ورغبة الدولة في تنفيذ العديد من المشروعات التنموية بكفاءة وفاعلية، اتجهت الدولة إلى تشجيع القطاع الخاص للمشاركة في مشرعات البنية الأساسية والمرافق والخدمات العامة، وتعتبر الشراكة بين القطاعين العام والخاص أداة لتحقيق الاستقرار الاقتصادي حيث يتكامل كلا القطاعين لتحقيق العديد من الأهداف الاقتصادية والاجتماعية من أهمها استثمار </w:t>
      </w:r>
      <w:r w:rsidRPr="00AE7513">
        <w:rPr>
          <w:rFonts w:ascii="Simplified Arabic" w:hAnsi="Simplified Arabic" w:cs="Simplified Arabic" w:hint="cs"/>
          <w:sz w:val="24"/>
          <w:szCs w:val="24"/>
          <w:rtl/>
          <w:lang w:bidi="ar-EG"/>
        </w:rPr>
        <w:lastRenderedPageBreak/>
        <w:t>رؤوس الأموال الخاصة في مشروعات تعود بالنفع العام مع تقليل الإنفاق الحكومي ورفع الكثير من الأعباء عن كاهل الحكومة المصرية.</w:t>
      </w:r>
    </w:p>
    <w:p w14:paraId="7D65C92F" w14:textId="77777777" w:rsidR="005306EB" w:rsidRPr="00AE7513" w:rsidRDefault="005306EB" w:rsidP="000B13F3">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ويعد مشروع الشراكة من المشروعات الحاضرة بقوة في خطط الدول المتقدمة والنامية على السواء ولكن بدرجات متفاوتة، فهناك دول قطعت فيه شوطًا كبيرًا، وحققت نجاحات ملمُوسة، بينما لا يزال البعض في بداية الطريق، وتقوم فكرة الشراكة على أن تمنح الدولة بعض من مواردها بنظام حق الانتفاع للقطاع الخاص الذي يقوم بالإنشاء والتجهيز والإدارة والتشغيل لمدة يحددها عقد المشاركة بعدها تعود جميع الأصول لحوزة الدولة.</w:t>
      </w:r>
    </w:p>
    <w:p w14:paraId="44E40AA8" w14:textId="77777777" w:rsidR="005306EB" w:rsidRPr="00AE7513" w:rsidRDefault="005306EB" w:rsidP="000B13F3">
      <w:pPr>
        <w:bidi/>
        <w:jc w:val="both"/>
        <w:rPr>
          <w:rFonts w:ascii="Simplified Arabic" w:hAnsi="Simplified Arabic" w:cs="Simplified Arabic"/>
          <w:sz w:val="24"/>
          <w:szCs w:val="24"/>
          <w:lang w:bidi="ar-EG"/>
        </w:rPr>
      </w:pPr>
      <w:r w:rsidRPr="00AE7513">
        <w:rPr>
          <w:rFonts w:ascii="Simplified Arabic" w:hAnsi="Simplified Arabic" w:cs="Simplified Arabic" w:hint="cs"/>
          <w:sz w:val="24"/>
          <w:szCs w:val="24"/>
          <w:rtl/>
          <w:lang w:bidi="ar-EG"/>
        </w:rPr>
        <w:t>وبما أن قطاع التعليم من القطاعات الكبرى التي تستنزف جزء كبير من موازنة الدولة، وخاصة في ظل التطور المتسارع في مجالات التنمية وتكنولوجيا المعلومات الأمر الذي زاد حاجة القطاع الحكومي إلى تنويع مصادر التمويل ولما يواجهه نظام التعليم المصري من مشكلات تتعلق بكثافات الفصول مع عجز موازنة الدولة عن توفير رؤوس أموال لبناء المدارس وتجهيزيها وتكاليف تشغيلها من مرتبات ومياه وكهرباء وصيانة وغيرها، كما أن من أهداف رؤية مصر 2030 اتاحة التعليم للجميع دون تمييز، فقد هدفت الحكومة المصرية إلى تقديم مستوى أفضل للخدمات التعليمية، من خلال تنفيذ مشروع قومي لتمويل وانشاء وإستغلال مدارس المشاركة المتميزة للغات بنظام المشاركة مع القطاع الخاص</w:t>
      </w:r>
      <w:r w:rsidRPr="00AE7513">
        <w:rPr>
          <w:rFonts w:ascii="Simplified Arabic" w:hAnsi="Simplified Arabic" w:cs="Simplified Arabic" w:hint="cs"/>
          <w:sz w:val="24"/>
          <w:szCs w:val="24"/>
          <w:lang w:bidi="ar-EG"/>
        </w:rPr>
        <w:t xml:space="preserve"> .</w:t>
      </w:r>
    </w:p>
    <w:p w14:paraId="7B79AF29" w14:textId="47F9AD97" w:rsidR="005306EB" w:rsidRPr="00AE7513" w:rsidRDefault="005306EB" w:rsidP="000B13F3">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 xml:space="preserve"> وهنا يأتي التساؤول، </w:t>
      </w:r>
      <w:bookmarkStart w:id="2" w:name="_Hlk103268393"/>
      <w:r w:rsidRPr="00AE7513">
        <w:rPr>
          <w:rFonts w:ascii="Simplified Arabic" w:hAnsi="Simplified Arabic" w:cs="Simplified Arabic" w:hint="cs"/>
          <w:sz w:val="24"/>
          <w:szCs w:val="24"/>
          <w:rtl/>
          <w:lang w:bidi="ar-EG"/>
        </w:rPr>
        <w:t xml:space="preserve">هل يقدم المشروع القومي لبناء وتشغيل واستغلال وصيانة المدارس بالمشاركة مع القطاع الخاص، وغيره من المشروعات التعليمية القائمة عل نظام المشاركة بعض الحلول لقضايا التعليم المطروحة في المجتمع المصري،  حيث تتمثل الإشكالية الأساسية للبحث في دراسة الأثار الاقتصادية  </w:t>
      </w:r>
      <w:r w:rsidR="00F767FC">
        <w:rPr>
          <w:rFonts w:ascii="Simplified Arabic" w:hAnsi="Simplified Arabic" w:cs="Simplified Arabic" w:hint="cs"/>
          <w:sz w:val="24"/>
          <w:szCs w:val="24"/>
          <w:rtl/>
          <w:lang w:bidi="ar-EG"/>
        </w:rPr>
        <w:t>للمشروع القومي لبناء المدارس بالمشاركة مع القطاع الخاص في مصر</w:t>
      </w:r>
      <w:r w:rsidRPr="00AE7513">
        <w:rPr>
          <w:rFonts w:ascii="Simplified Arabic" w:hAnsi="Simplified Arabic" w:cs="Simplified Arabic" w:hint="cs"/>
          <w:sz w:val="24"/>
          <w:szCs w:val="24"/>
          <w:rtl/>
          <w:lang w:bidi="ar-EG"/>
        </w:rPr>
        <w:t>.</w:t>
      </w:r>
    </w:p>
    <w:bookmarkEnd w:id="2"/>
    <w:p w14:paraId="0641B9D3" w14:textId="77777777" w:rsidR="005306EB" w:rsidRPr="00AE7513" w:rsidRDefault="005306EB" w:rsidP="000B13F3">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وينبثق من هذا التساؤول عدد من التساؤولات الفرعية:</w:t>
      </w:r>
    </w:p>
    <w:p w14:paraId="228285EE" w14:textId="77777777" w:rsidR="005306EB" w:rsidRPr="00AE7513" w:rsidRDefault="005306EB" w:rsidP="00455B52">
      <w:pPr>
        <w:pStyle w:val="ListParagraph"/>
        <w:numPr>
          <w:ilvl w:val="0"/>
          <w:numId w:val="1"/>
        </w:numPr>
        <w:bidi/>
        <w:rPr>
          <w:rFonts w:ascii="Simplified Arabic" w:hAnsi="Simplified Arabic" w:cs="Simplified Arabic"/>
          <w:sz w:val="24"/>
          <w:szCs w:val="24"/>
          <w:lang w:bidi="ar-EG"/>
        </w:rPr>
      </w:pPr>
      <w:r w:rsidRPr="00AE7513">
        <w:rPr>
          <w:rFonts w:ascii="Simplified Arabic" w:hAnsi="Simplified Arabic" w:cs="Simplified Arabic" w:hint="cs"/>
          <w:sz w:val="24"/>
          <w:szCs w:val="24"/>
          <w:rtl/>
          <w:lang w:bidi="ar-EG"/>
        </w:rPr>
        <w:t>ما أهم قضايا التعليم التي تستطيع مشروعات المشاركة مع القطاع الخاص تقديم حلول لها؟</w:t>
      </w:r>
    </w:p>
    <w:p w14:paraId="0458D0BC" w14:textId="3F896CA8" w:rsidR="005306EB" w:rsidRPr="00AE7513" w:rsidRDefault="005306EB" w:rsidP="00455B52">
      <w:pPr>
        <w:pStyle w:val="ListParagraph"/>
        <w:numPr>
          <w:ilvl w:val="0"/>
          <w:numId w:val="1"/>
        </w:numPr>
        <w:bidi/>
        <w:rPr>
          <w:rFonts w:ascii="Simplified Arabic" w:hAnsi="Simplified Arabic" w:cs="Simplified Arabic"/>
          <w:sz w:val="24"/>
          <w:szCs w:val="24"/>
          <w:lang w:bidi="ar-EG"/>
        </w:rPr>
      </w:pPr>
      <w:r w:rsidRPr="00AE7513">
        <w:rPr>
          <w:rFonts w:ascii="Simplified Arabic" w:hAnsi="Simplified Arabic" w:cs="Simplified Arabic" w:hint="cs"/>
          <w:sz w:val="24"/>
          <w:szCs w:val="24"/>
          <w:rtl/>
          <w:lang w:bidi="ar-EG"/>
        </w:rPr>
        <w:t>ما أهم الأثار الاقتصادية لمشروعات المشاركة بين القطاعين العام والخاص عموما وفي التعليم المصري خصوصًا؟</w:t>
      </w:r>
    </w:p>
    <w:p w14:paraId="5E4C6488" w14:textId="77777777" w:rsidR="005306EB" w:rsidRPr="00AE7513" w:rsidRDefault="005306EB" w:rsidP="00455B52">
      <w:pPr>
        <w:pStyle w:val="ListParagraph"/>
        <w:numPr>
          <w:ilvl w:val="0"/>
          <w:numId w:val="1"/>
        </w:numPr>
        <w:bidi/>
        <w:rPr>
          <w:rFonts w:ascii="Simplified Arabic" w:hAnsi="Simplified Arabic" w:cs="Simplified Arabic"/>
          <w:sz w:val="24"/>
          <w:szCs w:val="24"/>
          <w:lang w:bidi="ar-EG"/>
        </w:rPr>
      </w:pPr>
      <w:r w:rsidRPr="00AE7513">
        <w:rPr>
          <w:rFonts w:ascii="Simplified Arabic" w:hAnsi="Simplified Arabic" w:cs="Simplified Arabic" w:hint="cs"/>
          <w:sz w:val="24"/>
          <w:szCs w:val="24"/>
          <w:rtl/>
          <w:lang w:bidi="ar-EG"/>
        </w:rPr>
        <w:t>ما أهم المعوقات التي تواجه مشروعات المشاركة في مصر؟</w:t>
      </w:r>
    </w:p>
    <w:p w14:paraId="33B9A400" w14:textId="77777777" w:rsidR="005306EB" w:rsidRPr="00AE7513" w:rsidRDefault="005306EB" w:rsidP="00455B52">
      <w:pPr>
        <w:pStyle w:val="ListParagraph"/>
        <w:numPr>
          <w:ilvl w:val="0"/>
          <w:numId w:val="1"/>
        </w:numPr>
        <w:bidi/>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ما الخطط المطلوبة حتى تحقق مشروعات المشاركة الغاية المنشودة منها؟</w:t>
      </w:r>
    </w:p>
    <w:p w14:paraId="73D571BC" w14:textId="77777777" w:rsidR="005306EB" w:rsidRPr="00AE7513" w:rsidRDefault="005306EB" w:rsidP="000B13F3">
      <w:pPr>
        <w:bidi/>
        <w:rPr>
          <w:rFonts w:ascii="Simplified Arabic" w:hAnsi="Simplified Arabic" w:cs="Simplified Arabic"/>
          <w:sz w:val="24"/>
          <w:szCs w:val="24"/>
          <w:lang w:bidi="ar-EG"/>
        </w:rPr>
      </w:pPr>
      <w:r w:rsidRPr="00AE7513">
        <w:rPr>
          <w:rFonts w:ascii="Simplified Arabic" w:hAnsi="Simplified Arabic" w:cs="Simplified Arabic" w:hint="cs"/>
          <w:b/>
          <w:bCs/>
          <w:sz w:val="28"/>
          <w:szCs w:val="28"/>
          <w:rtl/>
          <w:lang w:bidi="ar-EG"/>
        </w:rPr>
        <w:t>ومن هنا تبرز أهداف البحث:</w:t>
      </w:r>
    </w:p>
    <w:p w14:paraId="5E791C0D" w14:textId="77777777" w:rsidR="005306EB" w:rsidRPr="00AE7513" w:rsidRDefault="005306EB" w:rsidP="00455B52">
      <w:pPr>
        <w:pStyle w:val="ListParagraph"/>
        <w:numPr>
          <w:ilvl w:val="0"/>
          <w:numId w:val="1"/>
        </w:numPr>
        <w:bidi/>
        <w:jc w:val="both"/>
        <w:rPr>
          <w:rFonts w:ascii="Simplified Arabic" w:hAnsi="Simplified Arabic" w:cs="Simplified Arabic"/>
          <w:sz w:val="24"/>
          <w:szCs w:val="24"/>
          <w:lang w:bidi="ar-EG"/>
        </w:rPr>
      </w:pPr>
      <w:r w:rsidRPr="00AE7513">
        <w:rPr>
          <w:rFonts w:ascii="Simplified Arabic" w:hAnsi="Simplified Arabic" w:cs="Simplified Arabic" w:hint="cs"/>
          <w:sz w:val="24"/>
          <w:szCs w:val="24"/>
          <w:rtl/>
          <w:lang w:bidi="ar-EG"/>
        </w:rPr>
        <w:t>طرح بعض قضايا التعليم في المجتمع المصري المعاصر والتي تقدم لها مشروعات المشاركة بعض الحلول.</w:t>
      </w:r>
    </w:p>
    <w:p w14:paraId="67360825" w14:textId="3DFABD27" w:rsidR="005306EB" w:rsidRPr="00AE7513" w:rsidRDefault="005306EB" w:rsidP="00455B52">
      <w:pPr>
        <w:pStyle w:val="ListParagraph"/>
        <w:numPr>
          <w:ilvl w:val="0"/>
          <w:numId w:val="1"/>
        </w:numPr>
        <w:bidi/>
        <w:jc w:val="both"/>
        <w:rPr>
          <w:rFonts w:ascii="Simplified Arabic" w:hAnsi="Simplified Arabic" w:cs="Simplified Arabic"/>
          <w:sz w:val="24"/>
          <w:szCs w:val="24"/>
          <w:lang w:bidi="ar-EG"/>
        </w:rPr>
      </w:pPr>
      <w:r w:rsidRPr="00AE7513">
        <w:rPr>
          <w:rFonts w:ascii="Simplified Arabic" w:hAnsi="Simplified Arabic" w:cs="Simplified Arabic" w:hint="cs"/>
          <w:sz w:val="24"/>
          <w:szCs w:val="24"/>
          <w:rtl/>
          <w:lang w:bidi="ar-EG"/>
        </w:rPr>
        <w:t>دراسة الأثار الاقتصادية لمشروعات المشاركة بين القطاعين العام والخاص عمومًا وفي التعليم المصري خصوصًا.</w:t>
      </w:r>
    </w:p>
    <w:p w14:paraId="1EE36316" w14:textId="77777777" w:rsidR="005306EB" w:rsidRPr="00AE7513" w:rsidRDefault="005306EB" w:rsidP="00455B52">
      <w:pPr>
        <w:pStyle w:val="ListParagraph"/>
        <w:numPr>
          <w:ilvl w:val="0"/>
          <w:numId w:val="1"/>
        </w:numPr>
        <w:bidi/>
        <w:jc w:val="both"/>
        <w:rPr>
          <w:rFonts w:ascii="Simplified Arabic" w:hAnsi="Simplified Arabic" w:cs="Simplified Arabic"/>
          <w:sz w:val="24"/>
          <w:szCs w:val="24"/>
          <w:lang w:bidi="ar-EG"/>
        </w:rPr>
      </w:pPr>
      <w:r w:rsidRPr="00AE7513">
        <w:rPr>
          <w:rFonts w:ascii="Simplified Arabic" w:hAnsi="Simplified Arabic" w:cs="Simplified Arabic" w:hint="cs"/>
          <w:sz w:val="24"/>
          <w:szCs w:val="24"/>
          <w:rtl/>
          <w:lang w:bidi="ar-EG"/>
        </w:rPr>
        <w:t>دراسة أهم المعوقات التي تواجه مشروعات المشاركة في مصر.</w:t>
      </w:r>
    </w:p>
    <w:p w14:paraId="511CC096" w14:textId="77777777" w:rsidR="005306EB" w:rsidRPr="00AE7513" w:rsidRDefault="005306EB" w:rsidP="00455B52">
      <w:pPr>
        <w:pStyle w:val="ListParagraph"/>
        <w:numPr>
          <w:ilvl w:val="0"/>
          <w:numId w:val="1"/>
        </w:numPr>
        <w:bidi/>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تقييم المشروع القومي لبناء المدارس بالمشاركة مع القطاع الخاص من مختلف جوانبه القانونية والتنظيمية والمؤسسية، ودراسة ما واجه المشروع من تحديات.</w:t>
      </w:r>
    </w:p>
    <w:p w14:paraId="57152903" w14:textId="77777777" w:rsidR="005306EB" w:rsidRPr="00AE7513" w:rsidRDefault="005306EB" w:rsidP="00455B52">
      <w:pPr>
        <w:pStyle w:val="ListParagraph"/>
        <w:numPr>
          <w:ilvl w:val="0"/>
          <w:numId w:val="1"/>
        </w:num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تقديم رؤية مستقبلية لمشروعات المشاركة في نظام التعليم المصري.</w:t>
      </w:r>
    </w:p>
    <w:p w14:paraId="61D32EDB" w14:textId="77777777" w:rsidR="005306EB" w:rsidRPr="00AE7513" w:rsidRDefault="005306EB" w:rsidP="000B13F3">
      <w:pPr>
        <w:bidi/>
        <w:ind w:left="360"/>
        <w:jc w:val="both"/>
        <w:rPr>
          <w:rFonts w:ascii="Simplified Arabic" w:hAnsi="Simplified Arabic" w:cs="Simplified Arabic"/>
          <w:b/>
          <w:bCs/>
          <w:sz w:val="28"/>
          <w:szCs w:val="28"/>
          <w:rtl/>
          <w:lang w:bidi="ar-EG"/>
        </w:rPr>
      </w:pPr>
      <w:r w:rsidRPr="00AE7513">
        <w:rPr>
          <w:rFonts w:ascii="Simplified Arabic" w:hAnsi="Simplified Arabic" w:cs="Simplified Arabic" w:hint="cs"/>
          <w:b/>
          <w:bCs/>
          <w:sz w:val="28"/>
          <w:szCs w:val="28"/>
          <w:rtl/>
          <w:lang w:bidi="ar-EG"/>
        </w:rPr>
        <w:lastRenderedPageBreak/>
        <w:t>أهمية البحث</w:t>
      </w:r>
    </w:p>
    <w:p w14:paraId="7DB96E6F" w14:textId="77777777" w:rsidR="005306EB" w:rsidRPr="00DF1AFA" w:rsidRDefault="005306EB" w:rsidP="000B13F3">
      <w:pPr>
        <w:bidi/>
        <w:ind w:left="360"/>
        <w:jc w:val="both"/>
        <w:rPr>
          <w:rFonts w:ascii="Simplified Arabic" w:hAnsi="Simplified Arabic" w:cs="Simplified Arabic"/>
          <w:sz w:val="28"/>
          <w:szCs w:val="28"/>
          <w:rtl/>
          <w:lang w:bidi="ar-EG"/>
        </w:rPr>
      </w:pPr>
      <w:r w:rsidRPr="00AE7513">
        <w:rPr>
          <w:rFonts w:ascii="Simplified Arabic" w:hAnsi="Simplified Arabic" w:cs="Simplified Arabic" w:hint="cs"/>
          <w:sz w:val="24"/>
          <w:szCs w:val="24"/>
          <w:rtl/>
          <w:lang w:bidi="ar-EG"/>
        </w:rPr>
        <w:t>إن للبحث أهمية نظرية وأهمية تطبيقية</w:t>
      </w:r>
    </w:p>
    <w:p w14:paraId="4DCE8139" w14:textId="77777777" w:rsidR="005306EB" w:rsidRPr="00AE7513" w:rsidRDefault="005306EB" w:rsidP="000B13F3">
      <w:pPr>
        <w:bidi/>
        <w:ind w:left="360"/>
        <w:jc w:val="both"/>
        <w:rPr>
          <w:rFonts w:ascii="Simplified Arabic" w:hAnsi="Simplified Arabic" w:cs="Simplified Arabic"/>
          <w:b/>
          <w:bCs/>
          <w:sz w:val="24"/>
          <w:szCs w:val="24"/>
          <w:rtl/>
          <w:lang w:bidi="ar-EG"/>
        </w:rPr>
      </w:pPr>
      <w:r w:rsidRPr="00AE7513">
        <w:rPr>
          <w:rFonts w:ascii="Simplified Arabic" w:hAnsi="Simplified Arabic" w:cs="Simplified Arabic" w:hint="cs"/>
          <w:b/>
          <w:bCs/>
          <w:sz w:val="24"/>
          <w:szCs w:val="24"/>
          <w:rtl/>
          <w:lang w:bidi="ar-EG"/>
        </w:rPr>
        <w:t>الأهمية النظرية للبحث</w:t>
      </w:r>
    </w:p>
    <w:p w14:paraId="06404CF0" w14:textId="61A3493B" w:rsidR="005306EB" w:rsidRDefault="005306EB" w:rsidP="00455B52">
      <w:pPr>
        <w:pStyle w:val="ListParagraph"/>
        <w:numPr>
          <w:ilvl w:val="0"/>
          <w:numId w:val="1"/>
        </w:numPr>
        <w:bidi/>
        <w:jc w:val="both"/>
        <w:rPr>
          <w:rFonts w:ascii="Simplified Arabic" w:hAnsi="Simplified Arabic" w:cs="Simplified Arabic"/>
          <w:sz w:val="28"/>
          <w:szCs w:val="28"/>
          <w:lang w:bidi="ar-EG"/>
        </w:rPr>
      </w:pPr>
      <w:r w:rsidRPr="003C7448">
        <w:rPr>
          <w:rFonts w:ascii="Simplified Arabic" w:hAnsi="Simplified Arabic" w:cs="Simplified Arabic" w:hint="cs"/>
          <w:sz w:val="24"/>
          <w:szCs w:val="24"/>
          <w:rtl/>
          <w:lang w:bidi="ar-EG"/>
        </w:rPr>
        <w:t>تكمن أهمية البحث في دراسة الأثار الاقتصادية لمشروعات المشاركة بطريقة علمية تساعد على وضع رؤى منهجية لتطوير المشروعات</w:t>
      </w:r>
      <w:r w:rsidRPr="003C7448">
        <w:rPr>
          <w:rFonts w:ascii="Simplified Arabic" w:hAnsi="Simplified Arabic" w:cs="Simplified Arabic" w:hint="cs"/>
          <w:sz w:val="28"/>
          <w:szCs w:val="28"/>
          <w:rtl/>
          <w:lang w:bidi="ar-EG"/>
        </w:rPr>
        <w:t>.</w:t>
      </w:r>
    </w:p>
    <w:p w14:paraId="6BD455DF" w14:textId="77777777" w:rsidR="005306EB" w:rsidRPr="003C7448" w:rsidRDefault="005306EB" w:rsidP="00455B52">
      <w:pPr>
        <w:pStyle w:val="ListParagraph"/>
        <w:numPr>
          <w:ilvl w:val="0"/>
          <w:numId w:val="1"/>
        </w:numPr>
        <w:bidi/>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سد الفجوة في مجال الدراسات النظرية والتطبيقية، حيث ندرة الدراسات التي استهدفت مشروعات المشاركة في قطاع التعلم المصري، حيث تركز الدراسة الحالية على ما تم تشغيله من مدارس في المشروع القومي لبناء المدارس بالمشاركة مع القطاع الخاص في الفترة من 2019 وحتى 2022.</w:t>
      </w:r>
    </w:p>
    <w:p w14:paraId="4BEF3F2D" w14:textId="77777777" w:rsidR="005306EB" w:rsidRPr="00AE7513" w:rsidRDefault="005306EB" w:rsidP="000B13F3">
      <w:pPr>
        <w:bidi/>
        <w:ind w:left="360"/>
        <w:jc w:val="both"/>
        <w:rPr>
          <w:rFonts w:ascii="Simplified Arabic" w:hAnsi="Simplified Arabic" w:cs="Simplified Arabic"/>
          <w:b/>
          <w:bCs/>
          <w:sz w:val="28"/>
          <w:szCs w:val="28"/>
          <w:rtl/>
          <w:lang w:bidi="ar-EG"/>
        </w:rPr>
      </w:pPr>
      <w:r w:rsidRPr="00AE7513">
        <w:rPr>
          <w:rFonts w:ascii="Simplified Arabic" w:hAnsi="Simplified Arabic" w:cs="Simplified Arabic" w:hint="cs"/>
          <w:b/>
          <w:bCs/>
          <w:sz w:val="28"/>
          <w:szCs w:val="28"/>
          <w:rtl/>
          <w:lang w:bidi="ar-EG"/>
        </w:rPr>
        <w:t xml:space="preserve">الأهمية التطبيقية للبحث </w:t>
      </w:r>
    </w:p>
    <w:p w14:paraId="3457823B" w14:textId="77777777" w:rsidR="005306EB" w:rsidRPr="00AE7513" w:rsidRDefault="005306EB" w:rsidP="000B13F3">
      <w:pPr>
        <w:bidi/>
        <w:ind w:left="360"/>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يهدف البحث إلى وضع آليات تساهم في رفع كفاءات مشروعات المشاركة وتساعد المخطط في وضع الخطط للمساهمة في حل الكثير من العقبات التي تواجه المشروع.</w:t>
      </w:r>
    </w:p>
    <w:p w14:paraId="1C2BE5F5" w14:textId="77777777" w:rsidR="005306EB" w:rsidRPr="00AE7513" w:rsidRDefault="005306EB" w:rsidP="000B13F3">
      <w:pPr>
        <w:bidi/>
        <w:ind w:left="360"/>
        <w:jc w:val="both"/>
        <w:rPr>
          <w:rFonts w:ascii="Simplified Arabic" w:hAnsi="Simplified Arabic" w:cs="Simplified Arabic"/>
          <w:b/>
          <w:bCs/>
          <w:sz w:val="28"/>
          <w:szCs w:val="28"/>
          <w:rtl/>
          <w:lang w:bidi="ar-EG"/>
        </w:rPr>
      </w:pPr>
      <w:r w:rsidRPr="00AE7513">
        <w:rPr>
          <w:rFonts w:ascii="Simplified Arabic" w:hAnsi="Simplified Arabic" w:cs="Simplified Arabic" w:hint="cs"/>
          <w:b/>
          <w:bCs/>
          <w:sz w:val="28"/>
          <w:szCs w:val="28"/>
          <w:rtl/>
          <w:lang w:bidi="ar-EG"/>
        </w:rPr>
        <w:t xml:space="preserve">حدود البحث </w:t>
      </w:r>
    </w:p>
    <w:p w14:paraId="5B219748" w14:textId="77777777" w:rsidR="005306EB" w:rsidRPr="00AE7513" w:rsidRDefault="005306EB" w:rsidP="000B13F3">
      <w:pPr>
        <w:bidi/>
        <w:ind w:left="360"/>
        <w:jc w:val="both"/>
        <w:rPr>
          <w:rFonts w:ascii="Simplified Arabic" w:hAnsi="Simplified Arabic" w:cs="Simplified Arabic"/>
          <w:b/>
          <w:bCs/>
          <w:sz w:val="24"/>
          <w:szCs w:val="24"/>
          <w:rtl/>
          <w:lang w:bidi="ar-EG"/>
        </w:rPr>
      </w:pPr>
      <w:r w:rsidRPr="00AE7513">
        <w:rPr>
          <w:rFonts w:ascii="Simplified Arabic" w:hAnsi="Simplified Arabic" w:cs="Simplified Arabic" w:hint="cs"/>
          <w:b/>
          <w:bCs/>
          <w:sz w:val="24"/>
          <w:szCs w:val="24"/>
          <w:rtl/>
          <w:lang w:bidi="ar-EG"/>
        </w:rPr>
        <w:t xml:space="preserve">الحدود الموضوعية للبحث </w:t>
      </w:r>
    </w:p>
    <w:p w14:paraId="32B59699" w14:textId="6F63FB9B" w:rsidR="005306EB" w:rsidRPr="002621C0" w:rsidRDefault="005306EB" w:rsidP="000B13F3">
      <w:pPr>
        <w:bidi/>
        <w:ind w:left="360"/>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 xml:space="preserve">دراسة الأثار الاقتصادية لمشرعات المشاركة بين القطاعين العام والخاص في التعليم المصري بين (2014-2022). </w:t>
      </w:r>
    </w:p>
    <w:p w14:paraId="7B5F4591" w14:textId="77777777" w:rsidR="005306EB" w:rsidRPr="00AE7513" w:rsidRDefault="005306EB" w:rsidP="000B13F3">
      <w:pPr>
        <w:bidi/>
        <w:ind w:left="360"/>
        <w:jc w:val="both"/>
        <w:rPr>
          <w:rFonts w:ascii="Simplified Arabic" w:hAnsi="Simplified Arabic" w:cs="Simplified Arabic"/>
          <w:b/>
          <w:bCs/>
          <w:sz w:val="24"/>
          <w:szCs w:val="24"/>
          <w:rtl/>
          <w:lang w:bidi="ar-EG"/>
        </w:rPr>
      </w:pPr>
      <w:r w:rsidRPr="00AE7513">
        <w:rPr>
          <w:rFonts w:ascii="Simplified Arabic" w:hAnsi="Simplified Arabic" w:cs="Simplified Arabic" w:hint="cs"/>
          <w:b/>
          <w:bCs/>
          <w:sz w:val="24"/>
          <w:szCs w:val="24"/>
          <w:rtl/>
          <w:lang w:bidi="ar-EG"/>
        </w:rPr>
        <w:t xml:space="preserve">الحدود الزمانية للبحث </w:t>
      </w:r>
    </w:p>
    <w:p w14:paraId="257E3FCC" w14:textId="32253F6F" w:rsidR="006B7827" w:rsidRPr="000B13F3" w:rsidRDefault="005306EB" w:rsidP="000B13F3">
      <w:pPr>
        <w:bidi/>
        <w:ind w:left="360"/>
        <w:jc w:val="both"/>
        <w:rPr>
          <w:rFonts w:ascii="Simplified Arabic" w:hAnsi="Simplified Arabic" w:cs="Simplified Arabic"/>
          <w:sz w:val="24"/>
          <w:szCs w:val="24"/>
          <w:rtl/>
          <w:lang w:bidi="ar-EG"/>
        </w:rPr>
      </w:pPr>
      <w:r w:rsidRPr="006242D1">
        <w:rPr>
          <w:rFonts w:ascii="Simplified Arabic" w:hAnsi="Simplified Arabic" w:cs="Simplified Arabic" w:hint="cs"/>
          <w:sz w:val="28"/>
          <w:szCs w:val="28"/>
          <w:rtl/>
          <w:lang w:bidi="ar-EG"/>
        </w:rPr>
        <w:t>(</w:t>
      </w:r>
      <w:r w:rsidRPr="00AE7513">
        <w:rPr>
          <w:rFonts w:ascii="Simplified Arabic" w:hAnsi="Simplified Arabic" w:cs="Simplified Arabic" w:hint="cs"/>
          <w:sz w:val="24"/>
          <w:szCs w:val="24"/>
          <w:rtl/>
          <w:lang w:bidi="ar-EG"/>
        </w:rPr>
        <w:t>2014 – 2022) وتم اختيار هذه الفترة حيث بدأت وزارة التربية والتعليم والتعليم الفني المصرية في اتخاذ خطوات فعلية لتنفيذ المشروع في 2014، ثم توقف المشروع حيث لم يأتي ثماره المرجوة، وفي 2016 تم تشكيل وحدة المشاركة مع القطاع الخاص بالوزارة وتم التنفيذ الفعلي للمشروع حيث تم ترسية 24 مدرسة.</w:t>
      </w:r>
    </w:p>
    <w:p w14:paraId="4E039E74" w14:textId="43AB80F0" w:rsidR="005306EB" w:rsidRPr="00AE7513" w:rsidRDefault="005306EB" w:rsidP="006B7827">
      <w:pPr>
        <w:bidi/>
        <w:spacing w:line="240" w:lineRule="auto"/>
        <w:ind w:left="360"/>
        <w:jc w:val="both"/>
        <w:rPr>
          <w:rFonts w:ascii="Simplified Arabic" w:hAnsi="Simplified Arabic" w:cs="Simplified Arabic"/>
          <w:b/>
          <w:bCs/>
          <w:sz w:val="24"/>
          <w:szCs w:val="24"/>
          <w:rtl/>
          <w:lang w:bidi="ar-EG"/>
        </w:rPr>
      </w:pPr>
      <w:r w:rsidRPr="00AE7513">
        <w:rPr>
          <w:rFonts w:ascii="Simplified Arabic" w:hAnsi="Simplified Arabic" w:cs="Simplified Arabic" w:hint="cs"/>
          <w:b/>
          <w:bCs/>
          <w:sz w:val="24"/>
          <w:szCs w:val="24"/>
          <w:rtl/>
          <w:lang w:bidi="ar-EG"/>
        </w:rPr>
        <w:t>الحدود المكانية للبحث</w:t>
      </w:r>
    </w:p>
    <w:p w14:paraId="7BE2971D" w14:textId="77777777" w:rsidR="005306EB" w:rsidRPr="00AE7513" w:rsidRDefault="005306EB" w:rsidP="005306EB">
      <w:pPr>
        <w:bidi/>
        <w:spacing w:line="240" w:lineRule="auto"/>
        <w:ind w:left="360"/>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جمهورية مصر العربية، المحافظات التي تم بناء وتشغيل مدارس مشاركة بها (القاهرة، الجيزة، المنوفية، الشرقية، القليوبية، الغربية، دمياط)</w:t>
      </w:r>
    </w:p>
    <w:p w14:paraId="3ECC1E9C" w14:textId="77777777" w:rsidR="005306EB" w:rsidRPr="006242D1" w:rsidRDefault="005306EB" w:rsidP="005306EB">
      <w:pPr>
        <w:bidi/>
        <w:spacing w:line="240" w:lineRule="auto"/>
        <w:jc w:val="both"/>
        <w:rPr>
          <w:rFonts w:ascii="Simplified Arabic" w:hAnsi="Simplified Arabic" w:cs="Simplified Arabic"/>
          <w:b/>
          <w:bCs/>
          <w:sz w:val="28"/>
          <w:szCs w:val="28"/>
          <w:rtl/>
          <w:lang w:bidi="ar-EG"/>
        </w:rPr>
      </w:pPr>
      <w:r w:rsidRPr="006242D1">
        <w:rPr>
          <w:rFonts w:ascii="Simplified Arabic" w:hAnsi="Simplified Arabic" w:cs="Simplified Arabic" w:hint="cs"/>
          <w:b/>
          <w:bCs/>
          <w:sz w:val="28"/>
          <w:szCs w:val="28"/>
          <w:rtl/>
          <w:lang w:bidi="ar-EG"/>
        </w:rPr>
        <w:t>منهج البحث</w:t>
      </w:r>
    </w:p>
    <w:p w14:paraId="37BF0FE1" w14:textId="77777777" w:rsidR="005306EB" w:rsidRPr="00AE7513" w:rsidRDefault="005306EB" w:rsidP="005306EB">
      <w:pPr>
        <w:bidi/>
        <w:spacing w:line="240" w:lineRule="auto"/>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lastRenderedPageBreak/>
        <w:t>ستقوم الباحثة باستخدام المنهج الاستدلالي (الاستنباطي) حيث الانتقال من العام إلى الخاص ومن الكل إلى الجزء، فتنطلق الباحثة من القاعدة الكلية وهي دراسة أثار المشاركة بين القطاعين العام والخاص عمومًا إلى الجزء وهو المشاركة في قطاع التعليم.</w:t>
      </w:r>
    </w:p>
    <w:p w14:paraId="2140BB50" w14:textId="77777777" w:rsidR="00E44DEF" w:rsidRDefault="00E44DEF" w:rsidP="005306EB">
      <w:pPr>
        <w:bidi/>
        <w:spacing w:line="240" w:lineRule="auto"/>
        <w:rPr>
          <w:rFonts w:ascii="Simplified Arabic" w:hAnsi="Simplified Arabic" w:cs="Simplified Arabic"/>
          <w:b/>
          <w:bCs/>
          <w:sz w:val="28"/>
          <w:szCs w:val="28"/>
          <w:rtl/>
          <w:lang w:bidi="ar-EG"/>
        </w:rPr>
      </w:pPr>
    </w:p>
    <w:p w14:paraId="3B5670AB" w14:textId="77777777" w:rsidR="00E44DEF" w:rsidRDefault="00E44DEF" w:rsidP="00E44DEF">
      <w:pPr>
        <w:bidi/>
        <w:spacing w:line="240" w:lineRule="auto"/>
        <w:rPr>
          <w:rFonts w:ascii="Simplified Arabic" w:hAnsi="Simplified Arabic" w:cs="Simplified Arabic"/>
          <w:b/>
          <w:bCs/>
          <w:sz w:val="28"/>
          <w:szCs w:val="28"/>
          <w:rtl/>
          <w:lang w:bidi="ar-EG"/>
        </w:rPr>
      </w:pPr>
    </w:p>
    <w:p w14:paraId="2786FED5" w14:textId="77777777" w:rsidR="00E44DEF" w:rsidRDefault="00E44DEF" w:rsidP="00E44DEF">
      <w:pPr>
        <w:bidi/>
        <w:spacing w:line="240" w:lineRule="auto"/>
        <w:rPr>
          <w:rFonts w:ascii="Simplified Arabic" w:hAnsi="Simplified Arabic" w:cs="Simplified Arabic"/>
          <w:b/>
          <w:bCs/>
          <w:sz w:val="28"/>
          <w:szCs w:val="28"/>
          <w:rtl/>
          <w:lang w:bidi="ar-EG"/>
        </w:rPr>
      </w:pPr>
    </w:p>
    <w:p w14:paraId="4E6CC98C" w14:textId="77777777" w:rsidR="00E44DEF" w:rsidRDefault="00E44DEF" w:rsidP="00E44DEF">
      <w:pPr>
        <w:bidi/>
        <w:spacing w:line="240" w:lineRule="auto"/>
        <w:rPr>
          <w:rFonts w:ascii="Simplified Arabic" w:hAnsi="Simplified Arabic" w:cs="Simplified Arabic"/>
          <w:b/>
          <w:bCs/>
          <w:sz w:val="28"/>
          <w:szCs w:val="28"/>
          <w:rtl/>
          <w:lang w:bidi="ar-EG"/>
        </w:rPr>
      </w:pPr>
    </w:p>
    <w:p w14:paraId="62EE8ED5" w14:textId="77777777" w:rsidR="00B61035" w:rsidRDefault="00B61035" w:rsidP="00455B52">
      <w:pPr>
        <w:pStyle w:val="ListParagraph"/>
        <w:numPr>
          <w:ilvl w:val="0"/>
          <w:numId w:val="18"/>
        </w:numPr>
        <w:bidi/>
        <w:spacing w:line="240" w:lineRule="auto"/>
        <w:jc w:val="center"/>
        <w:rPr>
          <w:rFonts w:ascii="Simplified Arabic" w:hAnsi="Simplified Arabic" w:cs="Simplified Arabic"/>
          <w:b/>
          <w:bCs/>
          <w:sz w:val="28"/>
          <w:szCs w:val="28"/>
          <w:rtl/>
          <w:lang w:bidi="ar-EG"/>
        </w:rPr>
        <w:sectPr w:rsidR="00B61035" w:rsidSect="00B61035">
          <w:footerReference w:type="default" r:id="rId11"/>
          <w:pgSz w:w="11906" w:h="16838"/>
          <w:pgMar w:top="1134" w:right="1134" w:bottom="1134" w:left="1134" w:header="708" w:footer="708" w:gutter="0"/>
          <w:pgNumType w:fmt="arabicAbjad" w:start="1"/>
          <w:cols w:space="708"/>
          <w:bidi/>
          <w:rtlGutter/>
          <w:docGrid w:linePitch="360"/>
        </w:sectPr>
      </w:pPr>
    </w:p>
    <w:p w14:paraId="37D0EFF9" w14:textId="5674C3E1" w:rsidR="005306EB" w:rsidRDefault="005306EB" w:rsidP="00455B52">
      <w:pPr>
        <w:pStyle w:val="ListParagraph"/>
        <w:numPr>
          <w:ilvl w:val="0"/>
          <w:numId w:val="18"/>
        </w:numPr>
        <w:bidi/>
        <w:jc w:val="center"/>
        <w:rPr>
          <w:rFonts w:ascii="Simplified Arabic" w:hAnsi="Simplified Arabic" w:cs="Simplified Arabic"/>
          <w:b/>
          <w:bCs/>
          <w:sz w:val="28"/>
          <w:szCs w:val="28"/>
          <w:lang w:bidi="ar-EG"/>
        </w:rPr>
      </w:pPr>
      <w:r w:rsidRPr="00B61035">
        <w:rPr>
          <w:rFonts w:ascii="Simplified Arabic" w:hAnsi="Simplified Arabic" w:cs="Simplified Arabic" w:hint="cs"/>
          <w:b/>
          <w:bCs/>
          <w:sz w:val="28"/>
          <w:szCs w:val="28"/>
          <w:rtl/>
          <w:lang w:bidi="ar-EG"/>
        </w:rPr>
        <w:lastRenderedPageBreak/>
        <w:t>المفاهيم ال</w:t>
      </w:r>
      <w:r w:rsidR="00B61035">
        <w:rPr>
          <w:rFonts w:ascii="Simplified Arabic" w:hAnsi="Simplified Arabic" w:cs="Simplified Arabic" w:hint="cs"/>
          <w:b/>
          <w:bCs/>
          <w:sz w:val="28"/>
          <w:szCs w:val="28"/>
          <w:rtl/>
          <w:lang w:bidi="ar-EG"/>
        </w:rPr>
        <w:t>أساسية والدراسات السابقة</w:t>
      </w:r>
    </w:p>
    <w:p w14:paraId="588B6D4C" w14:textId="00224740" w:rsidR="00E661FA" w:rsidRPr="00E661FA" w:rsidRDefault="00E661FA" w:rsidP="00455B52">
      <w:pPr>
        <w:pStyle w:val="ListParagraph"/>
        <w:numPr>
          <w:ilvl w:val="1"/>
          <w:numId w:val="19"/>
        </w:numPr>
        <w:bidi/>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المفاهيم الأساسية</w:t>
      </w:r>
    </w:p>
    <w:p w14:paraId="6592F700" w14:textId="70D67C00" w:rsidR="005306EB" w:rsidRPr="00E661FA" w:rsidRDefault="00E661FA" w:rsidP="00455B52">
      <w:pPr>
        <w:pStyle w:val="ListParagraph"/>
        <w:numPr>
          <w:ilvl w:val="2"/>
          <w:numId w:val="20"/>
        </w:numPr>
        <w:bidi/>
        <w:rPr>
          <w:rFonts w:ascii="Simplified Arabic" w:hAnsi="Simplified Arabic" w:cs="Simplified Arabic"/>
          <w:b/>
          <w:bCs/>
          <w:sz w:val="24"/>
          <w:szCs w:val="24"/>
          <w:rtl/>
          <w:lang w:bidi="ar-EG"/>
        </w:rPr>
      </w:pPr>
      <w:r w:rsidRPr="00E661FA">
        <w:rPr>
          <w:rFonts w:ascii="Simplified Arabic" w:hAnsi="Simplified Arabic" w:cs="Simplified Arabic" w:hint="cs"/>
          <w:b/>
          <w:bCs/>
          <w:sz w:val="24"/>
          <w:szCs w:val="24"/>
          <w:rtl/>
          <w:lang w:bidi="ar-EG"/>
        </w:rPr>
        <w:t>المشاركة</w:t>
      </w:r>
      <w:r w:rsidR="005306EB" w:rsidRPr="00E661FA">
        <w:rPr>
          <w:rFonts w:ascii="Simplified Arabic" w:hAnsi="Simplified Arabic" w:cs="Simplified Arabic" w:hint="cs"/>
          <w:b/>
          <w:bCs/>
          <w:sz w:val="24"/>
          <w:szCs w:val="24"/>
          <w:rtl/>
          <w:lang w:bidi="ar-EG"/>
        </w:rPr>
        <w:t xml:space="preserve"> بين القطاعين العام والخاص</w:t>
      </w:r>
    </w:p>
    <w:p w14:paraId="63D7CABA" w14:textId="7EE9F431" w:rsidR="005306EB" w:rsidRDefault="005306EB" w:rsidP="004B551A">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عرف البنك الدولي الشراكة بمفهومها الواسع بأنها كل العلاقات التعاقدية بين القطاعين العام والخاص بهدف تحسين خدمات البنية التحتية، كما أنها ليست مجرد عملية مالية آنية حيث لابد أن ترتكز على أسس فنية سياسية فنية تقوم على إلتزام السلطات العامة لضمان الاستقرار السياسي والتشريعات الدائمة والمؤسسات على المدى البعيد</w:t>
      </w:r>
      <w:r w:rsidR="00922B9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كما عرفها صندوق النقد الدولي </w:t>
      </w:r>
      <w:r>
        <w:rPr>
          <w:rFonts w:ascii="Simplified Arabic" w:hAnsi="Simplified Arabic" w:cs="Simplified Arabic"/>
          <w:sz w:val="24"/>
          <w:szCs w:val="24"/>
          <w:lang w:bidi="ar-EG"/>
        </w:rPr>
        <w:t>IMF</w:t>
      </w:r>
      <w:r>
        <w:rPr>
          <w:rFonts w:ascii="Simplified Arabic" w:hAnsi="Simplified Arabic" w:cs="Simplified Arabic" w:hint="cs"/>
          <w:sz w:val="24"/>
          <w:szCs w:val="24"/>
          <w:rtl/>
          <w:lang w:bidi="ar-EG"/>
        </w:rPr>
        <w:t xml:space="preserve"> على أنها ترتيبات يقدم من خلالها القطاع الخاص خدمات تتعلق بالبنية التحتية والمنوط بالحكومة القيام بها، عبر عقود طويلة الأجل في مشاريع البنية التحتية مثل المواصلات والطرق والمستشفيات والمدارس.</w:t>
      </w:r>
      <w:r w:rsidR="00922B9E">
        <w:rPr>
          <w:rStyle w:val="FootnoteReference"/>
          <w:rFonts w:ascii="Simplified Arabic" w:hAnsi="Simplified Arabic" w:cs="Simplified Arabic"/>
          <w:sz w:val="24"/>
          <w:szCs w:val="24"/>
          <w:rtl/>
          <w:lang w:bidi="ar-EG"/>
        </w:rPr>
        <w:footnoteReference w:id="8"/>
      </w:r>
    </w:p>
    <w:p w14:paraId="68893D0D" w14:textId="77777777" w:rsidR="005306EB" w:rsidRDefault="005306EB" w:rsidP="004B551A">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عرفها دليل الشراكة بين القطاعين العام والخاص، برنامج التعاملات الإلكترونية الحكومية للمملكة العربية السعودية بـأنه " اتفاقية بين جهة حكومية وشريك خاص لاقتسام المخاطر والفرص في العمل التجاري المشترك الذي ينطوي على تقديم الخدمات العامة"</w:t>
      </w:r>
      <w:r w:rsidRPr="00AE7513">
        <w:rPr>
          <w:rStyle w:val="FootnoteReference"/>
          <w:rFonts w:ascii="Simplified Arabic" w:hAnsi="Simplified Arabic" w:cs="Simplified Arabic" w:hint="cs"/>
          <w:sz w:val="24"/>
          <w:szCs w:val="24"/>
          <w:rtl/>
          <w:lang w:bidi="ar-EG"/>
        </w:rPr>
        <w:footnoteReference w:id="9"/>
      </w:r>
    </w:p>
    <w:p w14:paraId="73F802BF" w14:textId="789CD8C2" w:rsidR="005306EB" w:rsidRPr="00E414F7" w:rsidRDefault="005306EB" w:rsidP="00455B52">
      <w:pPr>
        <w:pStyle w:val="ListParagraph"/>
        <w:numPr>
          <w:ilvl w:val="2"/>
          <w:numId w:val="20"/>
        </w:numPr>
        <w:bidi/>
        <w:jc w:val="both"/>
        <w:rPr>
          <w:rFonts w:ascii="Simplified Arabic" w:hAnsi="Simplified Arabic" w:cs="Simplified Arabic"/>
          <w:b/>
          <w:bCs/>
          <w:sz w:val="28"/>
          <w:szCs w:val="28"/>
          <w:rtl/>
          <w:lang w:bidi="ar-EG"/>
        </w:rPr>
      </w:pPr>
      <w:r w:rsidRPr="00E414F7">
        <w:rPr>
          <w:rFonts w:ascii="Simplified Arabic" w:hAnsi="Simplified Arabic" w:cs="Simplified Arabic"/>
          <w:b/>
          <w:bCs/>
          <w:sz w:val="28"/>
          <w:szCs w:val="28"/>
          <w:rtl/>
          <w:lang w:bidi="ar-EG"/>
        </w:rPr>
        <w:t>القطاع الخاص</w:t>
      </w:r>
    </w:p>
    <w:p w14:paraId="0C8E503A" w14:textId="77777777" w:rsidR="005306EB" w:rsidRDefault="005306EB" w:rsidP="004B551A">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عرفه قانون 67 لسنة 2010 على أنه</w:t>
      </w:r>
      <w:r w:rsidRPr="00662FF4">
        <w:rPr>
          <w:rFonts w:ascii="Simplified Arabic" w:hAnsi="Simplified Arabic" w:cs="Simplified Arabic"/>
          <w:sz w:val="24"/>
          <w:szCs w:val="24"/>
          <w:rtl/>
          <w:lang w:bidi="ar-EG"/>
        </w:rPr>
        <w:t xml:space="preserve"> الشخص الاعتبارى المصرى أو الأجنبى الذى تقل نسبة مساهمة المال العام المصرى فى رأسماله عن (20%)، والتحالف بين اثنين أو أكثر من الأشخاص الاعتبارية المصرية أو الأجنبية الذى تقل نسبة مساهمة المال العام فيه عن (20%).</w:t>
      </w:r>
      <w:r>
        <w:rPr>
          <w:rStyle w:val="FootnoteReference"/>
          <w:rFonts w:ascii="Simplified Arabic" w:hAnsi="Simplified Arabic" w:cs="Simplified Arabic"/>
          <w:sz w:val="24"/>
          <w:szCs w:val="24"/>
          <w:lang w:bidi="ar-EG"/>
        </w:rPr>
        <w:footnoteReference w:id="10"/>
      </w:r>
    </w:p>
    <w:p w14:paraId="4AA877D8" w14:textId="73DA5C4F" w:rsidR="005306EB" w:rsidRPr="00E414F7" w:rsidRDefault="005306EB" w:rsidP="00455B52">
      <w:pPr>
        <w:pStyle w:val="ListParagraph"/>
        <w:numPr>
          <w:ilvl w:val="2"/>
          <w:numId w:val="20"/>
        </w:numPr>
        <w:bidi/>
        <w:jc w:val="both"/>
        <w:rPr>
          <w:rFonts w:ascii="Simplified Arabic" w:hAnsi="Simplified Arabic" w:cs="Simplified Arabic"/>
          <w:b/>
          <w:bCs/>
          <w:sz w:val="28"/>
          <w:szCs w:val="28"/>
          <w:rtl/>
        </w:rPr>
      </w:pPr>
      <w:r w:rsidRPr="00E414F7">
        <w:rPr>
          <w:rFonts w:ascii="Simplified Arabic" w:hAnsi="Simplified Arabic" w:cs="Simplified Arabic"/>
          <w:b/>
          <w:bCs/>
          <w:sz w:val="28"/>
          <w:szCs w:val="28"/>
          <w:rtl/>
        </w:rPr>
        <w:t>المستثمر المؤهل</w:t>
      </w:r>
    </w:p>
    <w:p w14:paraId="3C0A6AD7" w14:textId="77777777" w:rsidR="005306EB" w:rsidRPr="0099589D" w:rsidRDefault="005306EB" w:rsidP="004B551A">
      <w:pPr>
        <w:bidi/>
        <w:jc w:val="both"/>
        <w:rPr>
          <w:rFonts w:ascii="Simplified Arabic" w:hAnsi="Simplified Arabic" w:cs="Simplified Arabic"/>
          <w:sz w:val="24"/>
          <w:szCs w:val="24"/>
        </w:rPr>
      </w:pPr>
      <w:r w:rsidRPr="0099589D">
        <w:rPr>
          <w:rFonts w:ascii="Simplified Arabic" w:hAnsi="Simplified Arabic" w:cs="Simplified Arabic"/>
          <w:sz w:val="24"/>
          <w:szCs w:val="24"/>
          <w:rtl/>
        </w:rPr>
        <w:t xml:space="preserve"> هو المستثمر المستوفى لشروط ومعايير التأهيل الخاصة بالمشروع على النحو المبين تفصيلاً فى مستند التأهيل ويكون من حقه المنافسة على الفوز بعقد المشاركة.</w:t>
      </w:r>
      <w:r>
        <w:rPr>
          <w:rStyle w:val="FootnoteReference"/>
          <w:rFonts w:ascii="Simplified Arabic" w:hAnsi="Simplified Arabic" w:cs="Simplified Arabic"/>
          <w:sz w:val="24"/>
          <w:szCs w:val="24"/>
        </w:rPr>
        <w:footnoteReference w:id="11"/>
      </w:r>
    </w:p>
    <w:p w14:paraId="76B19DFB" w14:textId="501AEDEA" w:rsidR="005306EB" w:rsidRPr="00E414F7" w:rsidRDefault="005306EB" w:rsidP="00455B52">
      <w:pPr>
        <w:pStyle w:val="ListParagraph"/>
        <w:numPr>
          <w:ilvl w:val="2"/>
          <w:numId w:val="20"/>
        </w:numPr>
        <w:bidi/>
        <w:jc w:val="both"/>
        <w:rPr>
          <w:rFonts w:ascii="Simplified Arabic" w:hAnsi="Simplified Arabic" w:cs="Simplified Arabic"/>
          <w:sz w:val="28"/>
          <w:szCs w:val="28"/>
          <w:rtl/>
          <w:lang w:bidi="ar-EG"/>
        </w:rPr>
      </w:pPr>
      <w:r w:rsidRPr="00E414F7">
        <w:rPr>
          <w:rFonts w:ascii="Simplified Arabic" w:hAnsi="Simplified Arabic" w:cs="Simplified Arabic"/>
          <w:b/>
          <w:bCs/>
          <w:sz w:val="28"/>
          <w:szCs w:val="28"/>
          <w:rtl/>
          <w:lang w:bidi="ar-EG"/>
        </w:rPr>
        <w:t>شركة المشروع</w:t>
      </w:r>
    </w:p>
    <w:p w14:paraId="1706AB42" w14:textId="765CD85A" w:rsidR="005306EB" w:rsidRDefault="005306EB" w:rsidP="004B551A">
      <w:pPr>
        <w:bidi/>
        <w:jc w:val="both"/>
        <w:rPr>
          <w:rFonts w:ascii="Simplified Arabic" w:hAnsi="Simplified Arabic" w:cs="Simplified Arabic"/>
          <w:sz w:val="24"/>
          <w:szCs w:val="24"/>
          <w:rtl/>
          <w:lang w:bidi="ar-EG"/>
        </w:rPr>
      </w:pPr>
      <w:r w:rsidRPr="00662FF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عرفها قانون 67 لسنة 2010 على أنه </w:t>
      </w:r>
      <w:r w:rsidRPr="00662FF4">
        <w:rPr>
          <w:rFonts w:ascii="Simplified Arabic" w:hAnsi="Simplified Arabic" w:cs="Simplified Arabic"/>
          <w:sz w:val="24"/>
          <w:szCs w:val="24"/>
          <w:rtl/>
          <w:lang w:bidi="ar-EG"/>
        </w:rPr>
        <w:t>الشركة المساهمة المصرية التى يؤسسها صاحب العطاء الفائز ويكون غرضها الوحيد تنفيذ عقود المشاركة.</w:t>
      </w:r>
      <w:r>
        <w:rPr>
          <w:rStyle w:val="FootnoteReference"/>
          <w:rFonts w:ascii="Simplified Arabic" w:hAnsi="Simplified Arabic" w:cs="Simplified Arabic"/>
          <w:sz w:val="24"/>
          <w:szCs w:val="24"/>
          <w:lang w:bidi="ar-EG"/>
        </w:rPr>
        <w:footnoteReference w:id="12"/>
      </w:r>
    </w:p>
    <w:p w14:paraId="62E4E4A3" w14:textId="02242972" w:rsidR="004B551A" w:rsidRDefault="004B551A" w:rsidP="004B551A">
      <w:pPr>
        <w:bidi/>
        <w:jc w:val="both"/>
        <w:rPr>
          <w:rFonts w:ascii="Simplified Arabic" w:hAnsi="Simplified Arabic" w:cs="Simplified Arabic"/>
          <w:sz w:val="24"/>
          <w:szCs w:val="24"/>
          <w:rtl/>
          <w:lang w:bidi="ar-EG"/>
        </w:rPr>
      </w:pPr>
    </w:p>
    <w:p w14:paraId="4056A0ED" w14:textId="77777777" w:rsidR="004B551A" w:rsidRPr="00662FF4" w:rsidRDefault="004B551A" w:rsidP="004B551A">
      <w:pPr>
        <w:bidi/>
        <w:jc w:val="both"/>
        <w:rPr>
          <w:rFonts w:ascii="Simplified Arabic" w:hAnsi="Simplified Arabic" w:cs="Simplified Arabic"/>
          <w:sz w:val="24"/>
          <w:szCs w:val="24"/>
          <w:lang w:bidi="ar-EG"/>
        </w:rPr>
      </w:pPr>
    </w:p>
    <w:p w14:paraId="75E4CD3A" w14:textId="354B31A9" w:rsidR="005306EB" w:rsidRPr="00E414F7" w:rsidRDefault="005306EB" w:rsidP="00455B52">
      <w:pPr>
        <w:pStyle w:val="ListParagraph"/>
        <w:numPr>
          <w:ilvl w:val="2"/>
          <w:numId w:val="20"/>
        </w:numPr>
        <w:bidi/>
        <w:jc w:val="both"/>
        <w:rPr>
          <w:rFonts w:ascii="Simplified Arabic" w:hAnsi="Simplified Arabic" w:cs="Simplified Arabic"/>
          <w:sz w:val="24"/>
          <w:szCs w:val="24"/>
          <w:rtl/>
          <w:lang w:bidi="ar-EG"/>
        </w:rPr>
      </w:pPr>
      <w:r w:rsidRPr="00E414F7">
        <w:rPr>
          <w:rFonts w:ascii="Simplified Arabic" w:hAnsi="Simplified Arabic" w:cs="Simplified Arabic"/>
          <w:b/>
          <w:bCs/>
          <w:sz w:val="24"/>
          <w:szCs w:val="24"/>
          <w:rtl/>
          <w:lang w:bidi="ar-EG"/>
        </w:rPr>
        <w:lastRenderedPageBreak/>
        <w:t>عقد المشاركة</w:t>
      </w:r>
    </w:p>
    <w:p w14:paraId="65A22A7F" w14:textId="77777777" w:rsidR="005306EB" w:rsidRPr="007C4B7C" w:rsidRDefault="005306EB" w:rsidP="004B551A">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عرفه قانون 67 لسنة 2010 على أنه </w:t>
      </w:r>
      <w:r w:rsidRPr="00662FF4">
        <w:rPr>
          <w:rFonts w:ascii="Simplified Arabic" w:hAnsi="Simplified Arabic" w:cs="Simplified Arabic"/>
          <w:sz w:val="24"/>
          <w:szCs w:val="24"/>
          <w:rtl/>
          <w:lang w:bidi="ar-EG"/>
        </w:rPr>
        <w:t>عقد تبرمه الجهة الإدارية مع شركة المشروع وتعهد إليها بمقتضاه بالقيام بكل أو بعض الأعمال المنصوص</w:t>
      </w:r>
      <w:r>
        <w:rPr>
          <w:rFonts w:ascii="Simplified Arabic" w:hAnsi="Simplified Arabic" w:cs="Simplified Arabic" w:hint="cs"/>
          <w:sz w:val="24"/>
          <w:szCs w:val="24"/>
          <w:rtl/>
          <w:lang w:bidi="ar-EG"/>
        </w:rPr>
        <w:t xml:space="preserve"> عليها في القانون.</w:t>
      </w:r>
      <w:r>
        <w:rPr>
          <w:rStyle w:val="FootnoteReference"/>
          <w:rFonts w:ascii="Simplified Arabic" w:hAnsi="Simplified Arabic" w:cs="Simplified Arabic"/>
          <w:sz w:val="24"/>
          <w:szCs w:val="24"/>
          <w:rtl/>
          <w:lang w:bidi="ar-EG"/>
        </w:rPr>
        <w:footnoteReference w:id="13"/>
      </w:r>
    </w:p>
    <w:p w14:paraId="194530DE" w14:textId="77777777" w:rsidR="005306EB" w:rsidRDefault="005306EB" w:rsidP="005306EB">
      <w:pPr>
        <w:bidi/>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أو هو علاقة تعاقدية طويلة الأجل بين القطاعين العام والخاص لتنفيذ مشروعات وتقديم خدمات كان من المقرر قيام الدولة بتنفيذها</w:t>
      </w:r>
      <w:r>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ويتم في العقد تحديد المسئوليات وتوزيع المخاطر بين أطراف التعاقد.</w:t>
      </w:r>
    </w:p>
    <w:p w14:paraId="0E706940" w14:textId="136BD259" w:rsidR="005306EB" w:rsidRPr="00E414F7" w:rsidRDefault="005306EB" w:rsidP="00455B52">
      <w:pPr>
        <w:pStyle w:val="ListParagraph"/>
        <w:numPr>
          <w:ilvl w:val="2"/>
          <w:numId w:val="20"/>
        </w:numPr>
        <w:bidi/>
        <w:spacing w:line="240" w:lineRule="auto"/>
        <w:jc w:val="both"/>
        <w:rPr>
          <w:rFonts w:ascii="Simplified Arabic" w:hAnsi="Simplified Arabic" w:cs="Simplified Arabic"/>
          <w:sz w:val="28"/>
          <w:szCs w:val="28"/>
          <w:rtl/>
          <w:lang w:bidi="ar-EG"/>
        </w:rPr>
      </w:pPr>
      <w:r w:rsidRPr="00E414F7">
        <w:rPr>
          <w:rFonts w:ascii="Simplified Arabic" w:hAnsi="Simplified Arabic" w:cs="Simplified Arabic"/>
          <w:b/>
          <w:bCs/>
          <w:sz w:val="28"/>
          <w:szCs w:val="28"/>
          <w:rtl/>
          <w:lang w:bidi="ar-EG"/>
        </w:rPr>
        <w:t>عقود الاستشارات الخاصة</w:t>
      </w:r>
    </w:p>
    <w:p w14:paraId="0982835C" w14:textId="77777777" w:rsidR="005306EB" w:rsidRPr="00E2326F" w:rsidRDefault="005306EB" w:rsidP="005306EB">
      <w:pPr>
        <w:bidi/>
        <w:spacing w:line="240" w:lineRule="auto"/>
        <w:jc w:val="both"/>
        <w:rPr>
          <w:rFonts w:ascii="Simplified Arabic" w:hAnsi="Simplified Arabic" w:cs="Simplified Arabic"/>
          <w:sz w:val="24"/>
          <w:szCs w:val="24"/>
          <w:rtl/>
          <w:lang w:bidi="ar-EG"/>
        </w:rPr>
      </w:pPr>
      <w:r w:rsidRPr="00E2326F">
        <w:rPr>
          <w:rFonts w:ascii="Simplified Arabic" w:hAnsi="Simplified Arabic" w:cs="Simplified Arabic"/>
          <w:sz w:val="24"/>
          <w:szCs w:val="24"/>
          <w:rtl/>
          <w:lang w:bidi="ar-EG"/>
        </w:rPr>
        <w:t xml:space="preserve">عقود تبرمها الوحدة المركزية للمشاركة أو وحدات المشاركة فى الجهات الإدارية المنشأة بموجب المادة (16) من </w:t>
      </w:r>
      <w:r>
        <w:rPr>
          <w:rFonts w:ascii="Simplified Arabic" w:hAnsi="Simplified Arabic" w:cs="Simplified Arabic" w:hint="cs"/>
          <w:sz w:val="24"/>
          <w:szCs w:val="24"/>
          <w:rtl/>
          <w:lang w:bidi="ar-EG"/>
        </w:rPr>
        <w:t>قانون 67 لسنة 2010</w:t>
      </w:r>
      <w:r w:rsidRPr="00E2326F">
        <w:rPr>
          <w:rFonts w:ascii="Simplified Arabic" w:hAnsi="Simplified Arabic" w:cs="Simplified Arabic"/>
          <w:sz w:val="24"/>
          <w:szCs w:val="24"/>
          <w:rtl/>
          <w:lang w:bidi="ar-EG"/>
        </w:rPr>
        <w:t xml:space="preserve"> بعد موافقة الوحدة المركزية للمشاركة مع مستشارى الطرح القائمين على إعداد الدراسات والمستندات الخاصة بالمشروع</w:t>
      </w:r>
      <w:r w:rsidRPr="00E2326F">
        <w:rPr>
          <w:rFonts w:ascii="Simplified Arabic" w:hAnsi="Simplified Arabic" w:cs="Simplified Arabic"/>
          <w:sz w:val="24"/>
          <w:szCs w:val="24"/>
          <w:lang w:bidi="ar-EG"/>
        </w:rPr>
        <w:t>.</w:t>
      </w:r>
      <w:r>
        <w:rPr>
          <w:rStyle w:val="FootnoteReference"/>
          <w:rFonts w:ascii="Simplified Arabic" w:hAnsi="Simplified Arabic" w:cs="Simplified Arabic"/>
          <w:sz w:val="24"/>
          <w:szCs w:val="24"/>
          <w:rtl/>
          <w:lang w:bidi="ar-EG"/>
        </w:rPr>
        <w:footnoteReference w:id="14"/>
      </w:r>
    </w:p>
    <w:p w14:paraId="6EF6225B" w14:textId="65A18B98" w:rsidR="005306EB" w:rsidRPr="00E414F7" w:rsidRDefault="005306EB" w:rsidP="00455B52">
      <w:pPr>
        <w:pStyle w:val="ListParagraph"/>
        <w:numPr>
          <w:ilvl w:val="2"/>
          <w:numId w:val="20"/>
        </w:numPr>
        <w:bidi/>
        <w:spacing w:line="240" w:lineRule="auto"/>
        <w:jc w:val="both"/>
        <w:rPr>
          <w:rFonts w:ascii="Simplified Arabic" w:hAnsi="Simplified Arabic" w:cs="Simplified Arabic"/>
          <w:sz w:val="28"/>
          <w:szCs w:val="28"/>
          <w:rtl/>
          <w:lang w:bidi="ar-EG"/>
        </w:rPr>
      </w:pPr>
      <w:r w:rsidRPr="00E414F7">
        <w:rPr>
          <w:rFonts w:ascii="Simplified Arabic" w:hAnsi="Simplified Arabic" w:cs="Simplified Arabic"/>
          <w:b/>
          <w:bCs/>
          <w:sz w:val="28"/>
          <w:szCs w:val="28"/>
          <w:rtl/>
          <w:lang w:bidi="ar-EG"/>
        </w:rPr>
        <w:t>التشغيل</w:t>
      </w:r>
    </w:p>
    <w:p w14:paraId="7390F744" w14:textId="77777777" w:rsidR="005306EB" w:rsidRPr="00E2326F" w:rsidRDefault="005306EB" w:rsidP="005306EB">
      <w:pPr>
        <w:bidi/>
        <w:spacing w:line="240" w:lineRule="auto"/>
        <w:jc w:val="both"/>
        <w:rPr>
          <w:rFonts w:ascii="Simplified Arabic" w:hAnsi="Simplified Arabic" w:cs="Simplified Arabic"/>
          <w:sz w:val="24"/>
          <w:szCs w:val="24"/>
          <w:rtl/>
          <w:lang w:bidi="ar-EG"/>
        </w:rPr>
      </w:pPr>
      <w:r w:rsidRPr="00E2326F">
        <w:rPr>
          <w:rFonts w:ascii="Simplified Arabic" w:hAnsi="Simplified Arabic" w:cs="Simplified Arabic"/>
          <w:sz w:val="24"/>
          <w:szCs w:val="24"/>
          <w:rtl/>
          <w:lang w:bidi="ar-EG"/>
        </w:rPr>
        <w:t>إدارة المشروع محل عقد المشاركة بمعرفة شركة المشروع، وذلك من جميع النواحى المالية والفنية والإدارية وتوريد المنتج أو تقديم الخدمة التى يقوم عليها المشروع للجهة الإدارية نظير المقابل المتفق عليه فى عقد المشاركة أو طبقًا للأسس والقواعد التى يحددها العقد</w:t>
      </w:r>
      <w:r w:rsidRPr="00E2326F">
        <w:rPr>
          <w:rFonts w:ascii="Simplified Arabic" w:hAnsi="Simplified Arabic" w:cs="Simplified Arabic"/>
          <w:sz w:val="24"/>
          <w:szCs w:val="24"/>
          <w:lang w:bidi="ar-EG"/>
        </w:rPr>
        <w:t>.</w:t>
      </w:r>
      <w:r>
        <w:rPr>
          <w:rStyle w:val="FootnoteReference"/>
          <w:rFonts w:ascii="Simplified Arabic" w:hAnsi="Simplified Arabic" w:cs="Simplified Arabic"/>
          <w:sz w:val="24"/>
          <w:szCs w:val="24"/>
          <w:rtl/>
          <w:lang w:bidi="ar-EG"/>
        </w:rPr>
        <w:footnoteReference w:id="15"/>
      </w:r>
    </w:p>
    <w:p w14:paraId="1B6ACF6F" w14:textId="08D05DF9" w:rsidR="005306EB" w:rsidRPr="00E414F7" w:rsidRDefault="005306EB" w:rsidP="00455B52">
      <w:pPr>
        <w:pStyle w:val="ListParagraph"/>
        <w:numPr>
          <w:ilvl w:val="2"/>
          <w:numId w:val="20"/>
        </w:numPr>
        <w:bidi/>
        <w:spacing w:line="240" w:lineRule="auto"/>
        <w:jc w:val="both"/>
        <w:rPr>
          <w:rFonts w:ascii="Simplified Arabic" w:hAnsi="Simplified Arabic" w:cs="Simplified Arabic"/>
          <w:sz w:val="28"/>
          <w:szCs w:val="28"/>
          <w:rtl/>
          <w:lang w:bidi="ar-EG"/>
        </w:rPr>
      </w:pPr>
      <w:r w:rsidRPr="00E414F7">
        <w:rPr>
          <w:rFonts w:ascii="Simplified Arabic" w:hAnsi="Simplified Arabic" w:cs="Simplified Arabic"/>
          <w:b/>
          <w:bCs/>
          <w:sz w:val="28"/>
          <w:szCs w:val="28"/>
          <w:rtl/>
          <w:lang w:bidi="ar-EG"/>
        </w:rPr>
        <w:t>الاستغلال</w:t>
      </w:r>
    </w:p>
    <w:p w14:paraId="6BA4A62B" w14:textId="77777777" w:rsidR="005306EB" w:rsidRPr="0099589D" w:rsidRDefault="005306EB" w:rsidP="005306EB">
      <w:pPr>
        <w:bidi/>
        <w:spacing w:line="240" w:lineRule="auto"/>
        <w:jc w:val="both"/>
        <w:rPr>
          <w:rFonts w:ascii="Simplified Arabic" w:hAnsi="Simplified Arabic" w:cs="Simplified Arabic"/>
          <w:sz w:val="24"/>
          <w:szCs w:val="24"/>
          <w:rtl/>
          <w:lang w:bidi="ar-EG"/>
        </w:rPr>
      </w:pPr>
      <w:r w:rsidRPr="00E2326F">
        <w:rPr>
          <w:rFonts w:ascii="Simplified Arabic" w:hAnsi="Simplified Arabic" w:cs="Simplified Arabic"/>
          <w:sz w:val="24"/>
          <w:szCs w:val="24"/>
          <w:rtl/>
          <w:lang w:bidi="ar-EG"/>
        </w:rPr>
        <w:t>إدارة المشروع محل عقد المشاركة بمعرفة شركة المشروع وذلك من جميع النواحى المالية والإدارية والفنية، وبيع المنتج أو تقديم الخدمة التى يقوم عليها المشروع إلى من تحدده الجهة الإدارية، وبالشروط والأحكام التى تعتمدها اللجنة العليا لشئون المشاركة وذلك وفقًا للأسس والقواعد المتفق عليها فى عقد المشاركة.</w:t>
      </w:r>
      <w:r>
        <w:rPr>
          <w:rStyle w:val="FootnoteReference"/>
          <w:rFonts w:ascii="Simplified Arabic" w:hAnsi="Simplified Arabic" w:cs="Simplified Arabic"/>
          <w:sz w:val="24"/>
          <w:szCs w:val="24"/>
          <w:rtl/>
          <w:lang w:bidi="ar-EG"/>
        </w:rPr>
        <w:footnoteReference w:id="16"/>
      </w:r>
    </w:p>
    <w:p w14:paraId="2687BF73" w14:textId="24C382AC" w:rsidR="005306EB" w:rsidRPr="00E414F7" w:rsidRDefault="005306EB" w:rsidP="00455B52">
      <w:pPr>
        <w:pStyle w:val="ListParagraph"/>
        <w:numPr>
          <w:ilvl w:val="2"/>
          <w:numId w:val="20"/>
        </w:numPr>
        <w:bidi/>
        <w:spacing w:line="240" w:lineRule="auto"/>
        <w:jc w:val="both"/>
        <w:rPr>
          <w:rFonts w:ascii="Simplified Arabic" w:hAnsi="Simplified Arabic" w:cs="Simplified Arabic"/>
          <w:b/>
          <w:bCs/>
          <w:sz w:val="28"/>
          <w:szCs w:val="28"/>
          <w:lang w:bidi="ar-EG"/>
        </w:rPr>
      </w:pPr>
      <w:r w:rsidRPr="00E414F7">
        <w:rPr>
          <w:rFonts w:ascii="Simplified Arabic" w:hAnsi="Simplified Arabic" w:cs="Simplified Arabic" w:hint="cs"/>
          <w:b/>
          <w:bCs/>
          <w:sz w:val="28"/>
          <w:szCs w:val="28"/>
          <w:rtl/>
          <w:lang w:bidi="ar-EG"/>
        </w:rPr>
        <w:t>البناء/ التشغيل/ التحويل (</w:t>
      </w:r>
      <w:r w:rsidRPr="00E414F7">
        <w:rPr>
          <w:rFonts w:ascii="Simplified Arabic" w:hAnsi="Simplified Arabic" w:cs="Simplified Arabic" w:hint="cs"/>
          <w:b/>
          <w:bCs/>
          <w:sz w:val="28"/>
          <w:szCs w:val="28"/>
          <w:lang w:bidi="ar-EG"/>
        </w:rPr>
        <w:t>BOT</w:t>
      </w:r>
      <w:r w:rsidRPr="00E414F7">
        <w:rPr>
          <w:rFonts w:ascii="Simplified Arabic" w:hAnsi="Simplified Arabic" w:cs="Simplified Arabic" w:hint="cs"/>
          <w:b/>
          <w:bCs/>
          <w:sz w:val="28"/>
          <w:szCs w:val="28"/>
          <w:rtl/>
          <w:lang w:bidi="ar-EG"/>
        </w:rPr>
        <w:t>) أو البناء/ التحويل/ التشغيل (</w:t>
      </w:r>
      <w:r w:rsidRPr="00E414F7">
        <w:rPr>
          <w:rFonts w:ascii="Simplified Arabic" w:hAnsi="Simplified Arabic" w:cs="Simplified Arabic" w:hint="cs"/>
          <w:b/>
          <w:bCs/>
          <w:sz w:val="28"/>
          <w:szCs w:val="28"/>
          <w:lang w:bidi="ar-EG"/>
        </w:rPr>
        <w:t>BTO</w:t>
      </w:r>
      <w:r w:rsidRPr="00E414F7">
        <w:rPr>
          <w:rFonts w:ascii="Simplified Arabic" w:hAnsi="Simplified Arabic" w:cs="Simplified Arabic" w:hint="cs"/>
          <w:b/>
          <w:bCs/>
          <w:sz w:val="28"/>
          <w:szCs w:val="28"/>
          <w:rtl/>
          <w:lang w:bidi="ar-EG"/>
        </w:rPr>
        <w:t xml:space="preserve">) </w:t>
      </w:r>
    </w:p>
    <w:p w14:paraId="40C8741F" w14:textId="77777777" w:rsidR="005306EB" w:rsidRPr="00AE7513" w:rsidRDefault="005306EB" w:rsidP="005306EB">
      <w:pPr>
        <w:bidi/>
        <w:spacing w:line="240" w:lineRule="auto"/>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يقوم القطاع الخاص ببناء مرفق حسب مواصفات متفق عليها مع القطاع الحكومي وتقديم الخدمة لفترة زمنية بموجب عقد يبرم بين القطاعين، وعند انتهاء العقد يعود المرفق لجهة الإدارة لتديره أو تقوم بتجديد العقد مع صاحب الامتياز الأصلي أو عمل تعاقد مع شريك جديد، على أن تكون المدة الزمنية للعقد كافية ليحقق القطاع الخاص عائد معقول على استثماراته من خلال رسوم يقوم القطاع الخاص بتحصيلها مقابل الخدمة المقدمة.</w:t>
      </w:r>
    </w:p>
    <w:p w14:paraId="651B9ED4" w14:textId="7A02EAB9" w:rsidR="005306EB" w:rsidRPr="00E414F7" w:rsidRDefault="005306EB" w:rsidP="00455B52">
      <w:pPr>
        <w:pStyle w:val="ListParagraph"/>
        <w:numPr>
          <w:ilvl w:val="2"/>
          <w:numId w:val="20"/>
        </w:numPr>
        <w:bidi/>
        <w:spacing w:line="240" w:lineRule="auto"/>
        <w:jc w:val="both"/>
        <w:rPr>
          <w:rFonts w:ascii="Simplified Arabic" w:hAnsi="Simplified Arabic" w:cs="Simplified Arabic"/>
          <w:b/>
          <w:bCs/>
          <w:sz w:val="28"/>
          <w:szCs w:val="28"/>
          <w:lang w:bidi="ar-EG"/>
        </w:rPr>
      </w:pPr>
      <w:r w:rsidRPr="00E414F7">
        <w:rPr>
          <w:rFonts w:ascii="Simplified Arabic" w:hAnsi="Simplified Arabic" w:cs="Simplified Arabic" w:hint="cs"/>
          <w:b/>
          <w:bCs/>
          <w:sz w:val="28"/>
          <w:szCs w:val="28"/>
          <w:rtl/>
          <w:lang w:bidi="ar-EG"/>
        </w:rPr>
        <w:t>البناء/ التمليك/ التشغيل (</w:t>
      </w:r>
      <w:r w:rsidRPr="00E414F7">
        <w:rPr>
          <w:rFonts w:ascii="Simplified Arabic" w:hAnsi="Simplified Arabic" w:cs="Simplified Arabic" w:hint="cs"/>
          <w:b/>
          <w:bCs/>
          <w:sz w:val="28"/>
          <w:szCs w:val="28"/>
          <w:lang w:bidi="ar-EG"/>
        </w:rPr>
        <w:t>BOO</w:t>
      </w:r>
      <w:r w:rsidRPr="00E414F7">
        <w:rPr>
          <w:rFonts w:ascii="Simplified Arabic" w:hAnsi="Simplified Arabic" w:cs="Simplified Arabic" w:hint="cs"/>
          <w:b/>
          <w:bCs/>
          <w:sz w:val="28"/>
          <w:szCs w:val="28"/>
          <w:rtl/>
          <w:lang w:bidi="ar-EG"/>
        </w:rPr>
        <w:t>)</w:t>
      </w:r>
    </w:p>
    <w:p w14:paraId="6FA9157C" w14:textId="77777777" w:rsidR="005306EB" w:rsidRPr="00AE7513" w:rsidRDefault="005306EB" w:rsidP="005306EB">
      <w:pPr>
        <w:bidi/>
        <w:spacing w:line="240" w:lineRule="auto"/>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يقوم القطاع الخاص ببناء وتشغيل المرفق الحكومي دون تحويل ملكيته للجهة الحكومية، تبقى الأصول للقطاع الخاص وليس هناك إلزام للقطاع العام بالشراء أو التملك.</w:t>
      </w:r>
    </w:p>
    <w:p w14:paraId="44AA3A85" w14:textId="704570B7" w:rsidR="005306EB" w:rsidRPr="00E414F7" w:rsidRDefault="005306EB" w:rsidP="00455B52">
      <w:pPr>
        <w:pStyle w:val="ListParagraph"/>
        <w:numPr>
          <w:ilvl w:val="2"/>
          <w:numId w:val="20"/>
        </w:numPr>
        <w:bidi/>
        <w:jc w:val="both"/>
        <w:rPr>
          <w:rFonts w:ascii="Simplified Arabic" w:hAnsi="Simplified Arabic" w:cs="Simplified Arabic"/>
          <w:b/>
          <w:bCs/>
          <w:sz w:val="28"/>
          <w:szCs w:val="28"/>
          <w:lang w:bidi="ar-EG"/>
        </w:rPr>
      </w:pPr>
      <w:r w:rsidRPr="00E414F7">
        <w:rPr>
          <w:rFonts w:ascii="Simplified Arabic" w:hAnsi="Simplified Arabic" w:cs="Simplified Arabic" w:hint="cs"/>
          <w:b/>
          <w:bCs/>
          <w:sz w:val="28"/>
          <w:szCs w:val="28"/>
          <w:rtl/>
          <w:lang w:bidi="ar-EG"/>
        </w:rPr>
        <w:lastRenderedPageBreak/>
        <w:t>الشراء/ البناء/ التشغيل (</w:t>
      </w:r>
      <w:r w:rsidRPr="00E414F7">
        <w:rPr>
          <w:rFonts w:ascii="Simplified Arabic" w:hAnsi="Simplified Arabic" w:cs="Simplified Arabic" w:hint="cs"/>
          <w:b/>
          <w:bCs/>
          <w:sz w:val="28"/>
          <w:szCs w:val="28"/>
          <w:lang w:bidi="ar-EG"/>
        </w:rPr>
        <w:t>BBO</w:t>
      </w:r>
      <w:r w:rsidRPr="00E414F7">
        <w:rPr>
          <w:rFonts w:ascii="Simplified Arabic" w:hAnsi="Simplified Arabic" w:cs="Simplified Arabic" w:hint="cs"/>
          <w:b/>
          <w:bCs/>
          <w:sz w:val="28"/>
          <w:szCs w:val="28"/>
          <w:rtl/>
          <w:lang w:bidi="ar-EG"/>
        </w:rPr>
        <w:t>)</w:t>
      </w:r>
    </w:p>
    <w:p w14:paraId="7099DAE5" w14:textId="610D6CEA" w:rsidR="000A3BD8" w:rsidRPr="00AE7513" w:rsidRDefault="005306EB" w:rsidP="00F44B13">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هو شكل من أشكال بيع الأصول يشمل إعادة التأهيل أو توسعة البنية التحتية بحيث يقوم القطاع العام ببيع مرفق للقطاع الخاص الذي يقوم تحسين المرفق وإدارته بصورة مربحة.</w:t>
      </w:r>
    </w:p>
    <w:p w14:paraId="30F3F8E5" w14:textId="1C0F7DDB" w:rsidR="005306EB" w:rsidRPr="00E414F7" w:rsidRDefault="005306EB" w:rsidP="00455B52">
      <w:pPr>
        <w:pStyle w:val="ListParagraph"/>
        <w:numPr>
          <w:ilvl w:val="2"/>
          <w:numId w:val="20"/>
        </w:numPr>
        <w:bidi/>
        <w:rPr>
          <w:rFonts w:ascii="Simplified Arabic" w:hAnsi="Simplified Arabic" w:cs="Simplified Arabic"/>
          <w:b/>
          <w:bCs/>
          <w:sz w:val="28"/>
          <w:szCs w:val="28"/>
          <w:rtl/>
          <w:lang w:bidi="ar-EG"/>
        </w:rPr>
      </w:pPr>
      <w:r w:rsidRPr="00E414F7">
        <w:rPr>
          <w:rFonts w:ascii="Simplified Arabic" w:hAnsi="Simplified Arabic" w:cs="Simplified Arabic" w:hint="cs"/>
          <w:b/>
          <w:bCs/>
          <w:sz w:val="28"/>
          <w:szCs w:val="28"/>
          <w:rtl/>
          <w:lang w:bidi="ar-EG"/>
        </w:rPr>
        <w:t>المقارن الحكومي</w:t>
      </w:r>
    </w:p>
    <w:p w14:paraId="1AA02669" w14:textId="77777777" w:rsidR="005306EB" w:rsidRPr="00AE7513" w:rsidRDefault="005306EB" w:rsidP="00F44B13">
      <w:pPr>
        <w:bidi/>
        <w:jc w:val="both"/>
        <w:rPr>
          <w:rFonts w:ascii="Simplified Arabic" w:hAnsi="Simplified Arabic" w:cs="Simplified Arabic"/>
          <w:sz w:val="24"/>
          <w:szCs w:val="24"/>
          <w:rtl/>
          <w:lang w:bidi="ar-EG"/>
        </w:rPr>
      </w:pPr>
      <w:r w:rsidRPr="006242D1">
        <w:rPr>
          <w:rFonts w:ascii="Simplified Arabic" w:hAnsi="Simplified Arabic" w:cs="Simplified Arabic" w:hint="cs"/>
          <w:sz w:val="28"/>
          <w:szCs w:val="28"/>
          <w:rtl/>
          <w:lang w:bidi="ar-EG"/>
        </w:rPr>
        <w:t xml:space="preserve"> </w:t>
      </w:r>
      <w:r w:rsidRPr="00AE7513">
        <w:rPr>
          <w:rFonts w:ascii="Simplified Arabic" w:hAnsi="Simplified Arabic" w:cs="Simplified Arabic" w:hint="cs"/>
          <w:sz w:val="24"/>
          <w:szCs w:val="24"/>
          <w:rtl/>
          <w:lang w:bidi="ar-EG"/>
        </w:rPr>
        <w:t>عرفها دليل الشراكة بين القطاعين العام والخاص، برنامج التعاملات الإلكترونية الحكومية للمملكة العربية السعودية بـأنه " أداة لاختبار القيمة مقابل المال لمناقصات القطاع الخاص والمقدمة لتنفيذ مشروعات الشراكة بحيث يقدم المقارن التكلفة المعدلة حسب مخاطر المشروع .</w:t>
      </w:r>
    </w:p>
    <w:p w14:paraId="0CEE4CFC" w14:textId="28EA5F47" w:rsidR="005306EB" w:rsidRPr="00056DAC" w:rsidRDefault="005306EB" w:rsidP="00455B52">
      <w:pPr>
        <w:pStyle w:val="ListParagraph"/>
        <w:numPr>
          <w:ilvl w:val="2"/>
          <w:numId w:val="20"/>
        </w:numPr>
        <w:bidi/>
        <w:jc w:val="both"/>
        <w:rPr>
          <w:rFonts w:ascii="Simplified Arabic" w:hAnsi="Simplified Arabic" w:cs="Simplified Arabic"/>
          <w:b/>
          <w:bCs/>
          <w:sz w:val="28"/>
          <w:szCs w:val="28"/>
          <w:rtl/>
          <w:lang w:bidi="ar-EG"/>
        </w:rPr>
      </w:pPr>
      <w:r w:rsidRPr="00056DAC">
        <w:rPr>
          <w:rFonts w:ascii="Simplified Arabic" w:hAnsi="Simplified Arabic" w:cs="Simplified Arabic" w:hint="cs"/>
          <w:b/>
          <w:bCs/>
          <w:sz w:val="28"/>
          <w:szCs w:val="28"/>
          <w:rtl/>
          <w:lang w:bidi="ar-EG"/>
        </w:rPr>
        <w:t>القوة القاهرة</w:t>
      </w:r>
    </w:p>
    <w:p w14:paraId="2D0C13EC" w14:textId="77777777" w:rsidR="005306EB" w:rsidRPr="00AE7513" w:rsidRDefault="005306EB" w:rsidP="00F44B13">
      <w:pPr>
        <w:bidi/>
        <w:jc w:val="both"/>
        <w:rPr>
          <w:rFonts w:ascii="Simplified Arabic" w:hAnsi="Simplified Arabic" w:cs="Simplified Arabic"/>
          <w:sz w:val="24"/>
          <w:szCs w:val="24"/>
          <w:rtl/>
          <w:lang w:bidi="ar-EG"/>
        </w:rPr>
      </w:pPr>
      <w:r w:rsidRPr="00AE7513">
        <w:rPr>
          <w:rFonts w:ascii="Simplified Arabic" w:hAnsi="Simplified Arabic" w:cs="Simplified Arabic" w:hint="cs"/>
          <w:sz w:val="24"/>
          <w:szCs w:val="24"/>
          <w:rtl/>
          <w:lang w:bidi="ar-EG"/>
        </w:rPr>
        <w:t>أمور قدرية تخرج عن سيطرة أطراف المشروع، وتتسبب في منع إلتزام أي طرف من الأطراف عن أداء واجباتها في تنفيذ التعاقد.</w:t>
      </w:r>
    </w:p>
    <w:p w14:paraId="43651D4D" w14:textId="004CEB26" w:rsidR="005306EB" w:rsidRPr="00056DAC" w:rsidRDefault="005306EB" w:rsidP="00455B52">
      <w:pPr>
        <w:pStyle w:val="ListParagraph"/>
        <w:numPr>
          <w:ilvl w:val="1"/>
          <w:numId w:val="19"/>
        </w:numPr>
        <w:bidi/>
        <w:jc w:val="both"/>
        <w:rPr>
          <w:rFonts w:ascii="Simplified Arabic" w:hAnsi="Simplified Arabic" w:cs="Simplified Arabic"/>
          <w:b/>
          <w:bCs/>
          <w:sz w:val="28"/>
          <w:szCs w:val="28"/>
          <w:rtl/>
          <w:lang w:bidi="ar-EG"/>
        </w:rPr>
      </w:pPr>
      <w:r w:rsidRPr="00056DAC">
        <w:rPr>
          <w:rFonts w:ascii="Simplified Arabic" w:hAnsi="Simplified Arabic" w:cs="Simplified Arabic" w:hint="cs"/>
          <w:b/>
          <w:bCs/>
          <w:sz w:val="28"/>
          <w:szCs w:val="28"/>
          <w:rtl/>
          <w:lang w:bidi="ar-EG"/>
        </w:rPr>
        <w:t>الدراسات السابقة</w:t>
      </w:r>
    </w:p>
    <w:p w14:paraId="45916ED9" w14:textId="4ADE5181" w:rsidR="00860602" w:rsidRDefault="005306EB" w:rsidP="00455B52">
      <w:pPr>
        <w:pStyle w:val="ListParagraph"/>
        <w:numPr>
          <w:ilvl w:val="2"/>
          <w:numId w:val="23"/>
        </w:numPr>
        <w:bidi/>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استهدفت دراسة (عبد الله البقمي، 2001)</w:t>
      </w:r>
      <w:r w:rsidR="00B26003" w:rsidRPr="00B26003">
        <w:t xml:space="preserve"> </w:t>
      </w:r>
      <w:r w:rsidR="00B26003" w:rsidRPr="002621C0">
        <w:footnoteReference w:id="17"/>
      </w:r>
      <w:r>
        <w:rPr>
          <w:rFonts w:ascii="Simplified Arabic" w:hAnsi="Simplified Arabic" w:cs="Simplified Arabic" w:hint="cs"/>
          <w:b/>
          <w:bCs/>
          <w:sz w:val="24"/>
          <w:szCs w:val="24"/>
          <w:rtl/>
          <w:lang w:bidi="ar-EG"/>
        </w:rPr>
        <w:t xml:space="preserve"> </w:t>
      </w:r>
      <w:r w:rsidRPr="000A5440">
        <w:rPr>
          <w:rFonts w:ascii="Simplified Arabic" w:hAnsi="Simplified Arabic" w:cs="Simplified Arabic" w:hint="cs"/>
          <w:sz w:val="24"/>
          <w:szCs w:val="24"/>
          <w:rtl/>
          <w:lang w:bidi="ar-EG"/>
        </w:rPr>
        <w:t xml:space="preserve">تحليل وضع قطاع التعليم العام في المملكة العربية السعودية من حيث مدخلاته ومخرجاته وعمليات الإدارة التي تنظمه </w:t>
      </w:r>
      <w:r>
        <w:rPr>
          <w:rFonts w:ascii="Simplified Arabic" w:hAnsi="Simplified Arabic" w:cs="Simplified Arabic" w:hint="cs"/>
          <w:sz w:val="24"/>
          <w:szCs w:val="24"/>
          <w:rtl/>
          <w:lang w:bidi="ar-EG"/>
        </w:rPr>
        <w:t>و</w:t>
      </w:r>
      <w:r w:rsidRPr="000A5440">
        <w:rPr>
          <w:rFonts w:ascii="Simplified Arabic" w:hAnsi="Simplified Arabic" w:cs="Simplified Arabic" w:hint="cs"/>
          <w:sz w:val="24"/>
          <w:szCs w:val="24"/>
          <w:rtl/>
          <w:lang w:bidi="ar-EG"/>
        </w:rPr>
        <w:t xml:space="preserve"> مدى تلبيتها لاحتياجات التنمية وإعادة هيكلة الاقتصاد واتجاهات السعودة داخل المملكة، ودراسة تجربة تشجيع مساهمة القطاع الخاص المطبقة داخل المملكة العربية السعودية في قطاع التعليم العام في رفع مستوى المخرجات ومستوى الإدارة مقارنة بالمخرجات والإدارة داخل المدارس الحكومية والتعرف على إيجابيات وسلبيات تطبيق سياسات تشجيع القطاع الخاص في قطاع التعليم العام، مع بحث الدور المستقبلي للإدارة العامة السعودية ومحاولة وضع بعض الأسس والتوصيات التي يمكن أن تفيد في التعامل الآني والمستقبلي مع التوجهات الحديثة في الإدارة العامة</w:t>
      </w:r>
      <w:r w:rsidRPr="002621C0">
        <w:rPr>
          <w:rFonts w:ascii="Simplified Arabic" w:hAnsi="Simplified Arabic" w:cs="Simplified Arabic" w:hint="cs"/>
          <w:sz w:val="24"/>
          <w:szCs w:val="24"/>
          <w:rtl/>
          <w:lang w:bidi="ar-EG"/>
        </w:rPr>
        <w:t>.</w:t>
      </w:r>
    </w:p>
    <w:p w14:paraId="44F2AA1A" w14:textId="2166DDC8" w:rsidR="008B0AC2" w:rsidRDefault="005306EB" w:rsidP="00455B52">
      <w:pPr>
        <w:pStyle w:val="ListParagraph"/>
        <w:numPr>
          <w:ilvl w:val="2"/>
          <w:numId w:val="23"/>
        </w:numPr>
        <w:bidi/>
        <w:jc w:val="both"/>
        <w:rPr>
          <w:rFonts w:ascii="Simplified Arabic" w:hAnsi="Simplified Arabic" w:cs="Simplified Arabic"/>
          <w:sz w:val="24"/>
          <w:szCs w:val="24"/>
          <w:lang w:bidi="ar-EG"/>
        </w:rPr>
      </w:pPr>
      <w:r w:rsidRPr="00860602">
        <w:rPr>
          <w:rFonts w:ascii="Simplified Arabic" w:hAnsi="Simplified Arabic" w:cs="Simplified Arabic" w:hint="cs"/>
          <w:b/>
          <w:bCs/>
          <w:sz w:val="24"/>
          <w:szCs w:val="24"/>
          <w:rtl/>
          <w:lang w:bidi="ar-EG"/>
        </w:rPr>
        <w:t>استهدفت دراسة (سناء بنت عبد العزيز عمر الطوق، 2007)</w:t>
      </w:r>
      <w:r w:rsidR="004029F2" w:rsidRPr="004029F2">
        <w:rPr>
          <w:rStyle w:val="FootnoteReference"/>
          <w:rFonts w:ascii="Simplified Arabic" w:hAnsi="Simplified Arabic" w:cs="Simplified Arabic"/>
          <w:sz w:val="24"/>
          <w:szCs w:val="24"/>
          <w:lang w:bidi="ar-EG"/>
        </w:rPr>
        <w:t xml:space="preserve"> </w:t>
      </w:r>
      <w:r w:rsidR="004029F2">
        <w:rPr>
          <w:rStyle w:val="FootnoteReference"/>
          <w:rFonts w:ascii="Simplified Arabic" w:hAnsi="Simplified Arabic" w:cs="Simplified Arabic"/>
          <w:sz w:val="24"/>
          <w:szCs w:val="24"/>
          <w:lang w:bidi="ar-EG"/>
        </w:rPr>
        <w:footnoteReference w:id="18"/>
      </w:r>
      <w:r w:rsidRPr="00860602">
        <w:rPr>
          <w:rFonts w:ascii="Simplified Arabic" w:hAnsi="Simplified Arabic" w:cs="Simplified Arabic" w:hint="cs"/>
          <w:b/>
          <w:bCs/>
          <w:sz w:val="24"/>
          <w:szCs w:val="24"/>
          <w:rtl/>
          <w:lang w:bidi="ar-EG"/>
        </w:rPr>
        <w:t xml:space="preserve"> </w:t>
      </w:r>
      <w:r w:rsidRPr="00860602">
        <w:rPr>
          <w:rFonts w:ascii="Simplified Arabic" w:hAnsi="Simplified Arabic" w:cs="Simplified Arabic" w:hint="cs"/>
          <w:sz w:val="24"/>
          <w:szCs w:val="24"/>
          <w:rtl/>
          <w:lang w:bidi="ar-EG"/>
        </w:rPr>
        <w:t xml:space="preserve">استثمار القطاع الخاص في التعليم العام كهدف إستراتيجي لتنويع مصادر التمويل، وتناولت الدراسة مصادر تمويل التعليم العام على المستويين العالمي والمحلي، والمقارنة بين التجارب الراهنة لاستثمارات القطاع الخاص في التعليم العام على المستويين العالمي والمحلي، والعمل على توصيف الخدمات المساندة غير التعليمية والخدمات الحيوية التعليمية المتاحة للقطاع الخاص الاستثمار بها في قطاع التعليم العام، وتحديد مبررات استثمار القطاع الخاص في التعليم العام، ورصد التحديات التي تواجه استثمار القطاع الخاص في التعليم العام، ورسم السياسات والوسائل والآليات اللازمة لتعزيز مساهمة القطاع الخاص للاستثمار في التعليم العام، </w:t>
      </w:r>
      <w:r w:rsidRPr="00860602">
        <w:rPr>
          <w:rFonts w:ascii="Simplified Arabic" w:hAnsi="Simplified Arabic" w:cs="Simplified Arabic" w:hint="cs"/>
          <w:sz w:val="24"/>
          <w:szCs w:val="24"/>
          <w:rtl/>
          <w:lang w:bidi="ar-EG"/>
        </w:rPr>
        <w:lastRenderedPageBreak/>
        <w:t>وأخيرًا وضع تصور مقترح لاستثمار القطاع الخاص في التعليم كهدف الاستراتيجي لتنويع مصادر التمويل، وقد استخدمت الباحثة المنهج الوصفي التحليلي، وتكون مجتمع وعينة الدراسة من مسئولي التعليم العام (بنين وبنات)، ورجال الأعمال من المديرين التنفيذيين في الشركات والمؤسسات المسجلة في الغرف التجارية الصناعية في المناطق التالية، الرياض، الدمام، جده، أبها، وغيرها. وتم جمع البيانات من خلال استبانة تكونت من (90) عبارة، ووزعت على محاور الدراسة الخمسة وهي (الخدمات المساندة غير التعليمية، والخدمات الحيوية التعليمية، والمبررات، والتحديات، والسياسات والآليات والوسائل) وتم التأكد من صدق الأداة عن طريق قياس الصدق الظاهري بعرضها على مجموعة من الأساتذة المتخصصين في جهات متعددة، وثباتها من خلال استخراج قيمة الاتساق الداخلي بمعامل ألفا كرونباخ والذي تراوح بين (0,90) و(0,78) وتم تحليل النتائج باستخدام الأساليب الإحصائية المناسبة والتي أتاحت للباحثة الإجابة على أسئلة الدراسة. ومن أهم نتائج الدراسة، أولاً: النتائج الخاصة بنماذج من التجارب الراهنة العربية والخليجية والعالمية لاستثمارات القطاع الخاص في التعليم العام. وقد تم استعراض تجارب كل من، جمهورية مصر العربية، وجمهورية لبنان، ودولة الكويت، ومملكة البحرين كنماذج لدول عربية وخليجية، وتجارب كل من: المملكة المتحدة، والولايات المتحدة الأمريكية، كنماذج لدول أجنبية لاستثمارات القطاع الخاص في التعليم العام، وغيرها.</w:t>
      </w:r>
    </w:p>
    <w:p w14:paraId="7FDE76C0" w14:textId="77777777" w:rsidR="004029F2" w:rsidRPr="004029F2" w:rsidRDefault="005306EB" w:rsidP="00455B52">
      <w:pPr>
        <w:pStyle w:val="ListParagraph"/>
        <w:numPr>
          <w:ilvl w:val="2"/>
          <w:numId w:val="23"/>
        </w:numPr>
        <w:bidi/>
        <w:jc w:val="both"/>
        <w:rPr>
          <w:rFonts w:ascii="Simplified Arabic" w:hAnsi="Simplified Arabic" w:cs="Simplified Arabic"/>
          <w:sz w:val="24"/>
          <w:szCs w:val="24"/>
          <w:lang w:bidi="ar-EG"/>
        </w:rPr>
      </w:pPr>
      <w:r w:rsidRPr="008B0AC2">
        <w:rPr>
          <w:rFonts w:ascii="Simplified Arabic" w:hAnsi="Simplified Arabic" w:cs="Simplified Arabic" w:hint="cs"/>
          <w:b/>
          <w:bCs/>
          <w:sz w:val="24"/>
          <w:szCs w:val="24"/>
          <w:rtl/>
          <w:lang w:bidi="ar-EG"/>
        </w:rPr>
        <w:t>استهدفت دراسة (يسري بن الشارف، 2008)</w:t>
      </w:r>
      <w:r w:rsidR="008B0AC2">
        <w:rPr>
          <w:rStyle w:val="FootnoteReference"/>
          <w:rFonts w:ascii="Simplified Arabic" w:hAnsi="Simplified Arabic" w:cs="Simplified Arabic"/>
          <w:b/>
          <w:bCs/>
          <w:sz w:val="24"/>
          <w:szCs w:val="24"/>
          <w:rtl/>
          <w:lang w:bidi="ar-EG"/>
        </w:rPr>
        <w:footnoteReference w:id="19"/>
      </w:r>
      <w:r w:rsidRPr="008B0AC2">
        <w:rPr>
          <w:rFonts w:ascii="Simplified Arabic" w:hAnsi="Simplified Arabic" w:cs="Simplified Arabic" w:hint="cs"/>
          <w:b/>
          <w:bCs/>
          <w:sz w:val="24"/>
          <w:szCs w:val="24"/>
          <w:rtl/>
          <w:lang w:bidi="ar-EG"/>
        </w:rPr>
        <w:t xml:space="preserve"> </w:t>
      </w:r>
      <w:r w:rsidRPr="008B0AC2">
        <w:rPr>
          <w:rFonts w:ascii="Simplified Arabic" w:hAnsi="Simplified Arabic" w:cs="Simplified Arabic" w:hint="cs"/>
          <w:sz w:val="24"/>
          <w:szCs w:val="24"/>
          <w:rtl/>
        </w:rPr>
        <w:t>تهدف هذه الدراسة إلى التعرف على دور الشراكة بين القطاعين العام والخاص في تنشيط الاستثمار الأجنبي المباشر، مع دراسة تقييمية للجزائر خلال الفترة 2008 -2018 ،وذلك من خلال جانبين الأول نظري وخصصناه لبعض المفاهيم النظرية الأساسية المتعلقة بكل من الشراكة بين القطاع العام والخاص، والاستثمار الأجنبي المباشر، وخلصت الدراسة في جانبها النظري إلى أن الشراكة بين القطاعين العام والخاص بديل استراتيجي لتوفير خدمات البنية التحتية وذلك لما فيه من تكاتف للجهود بين القطاعين العام والخاص لأجل الرفع من جودة الخدمات الموجهة للمجتمع وتحقيق رفاهيته، وأن عملية استقطاب الاستثمار الأجنبي متوقفة على مدى جاذبية المناخ الاستثماري للدولة المعنية.أما الجانب التطبيقي فقد خصص لاستعراض وتقييم التجربةالجزائريةفي هذا المجال، خاصة بعد أن استعادت الجزائر استقرارها الأمني والسياسي مع بداية الألفية الثالثة، وتم التركيز على التدابير المتخذة لتحسين الإطار القانوني،فقد بذلت الجزائر جهودا لا يستهان بها في تهيئة المناخ الاستثماري من خلال إصدار جملة من القوانين وتقديم تحفيزات ضريبية مغرية، وتجديد الكثير من الهياكل القاعدية بما يتلاءم ومتطلبات المرحلة القادمة، لكن نظرا لجملة من العقبات التي تعاني منهاالجزائرفإن المناخ الاستثماريالجزائر ي لايزال غير كفؤ ويلفه الغموض خاصة في الجانب التشريعي</w:t>
      </w:r>
      <w:r w:rsidRPr="008B0AC2">
        <w:rPr>
          <w:rFonts w:ascii="Simplified Arabic" w:hAnsi="Simplified Arabic" w:cs="Simplified Arabic" w:hint="cs"/>
          <w:b/>
          <w:bCs/>
          <w:sz w:val="24"/>
          <w:szCs w:val="24"/>
          <w:rtl/>
        </w:rPr>
        <w:t>.</w:t>
      </w:r>
    </w:p>
    <w:p w14:paraId="2DC4FD50" w14:textId="77777777" w:rsidR="004029F2" w:rsidRDefault="005306EB" w:rsidP="00455B52">
      <w:pPr>
        <w:pStyle w:val="ListParagraph"/>
        <w:numPr>
          <w:ilvl w:val="2"/>
          <w:numId w:val="23"/>
        </w:numPr>
        <w:bidi/>
        <w:jc w:val="both"/>
        <w:rPr>
          <w:rFonts w:ascii="Simplified Arabic" w:hAnsi="Simplified Arabic" w:cs="Simplified Arabic"/>
          <w:sz w:val="24"/>
          <w:szCs w:val="24"/>
          <w:lang w:bidi="ar-EG"/>
        </w:rPr>
      </w:pPr>
      <w:r w:rsidRPr="004029F2">
        <w:rPr>
          <w:rFonts w:ascii="Simplified Arabic" w:hAnsi="Simplified Arabic" w:cs="Simplified Arabic" w:hint="cs"/>
          <w:b/>
          <w:bCs/>
          <w:sz w:val="24"/>
          <w:szCs w:val="24"/>
          <w:rtl/>
          <w:lang w:bidi="ar-EG"/>
        </w:rPr>
        <w:t>استهدفت دراسة ( سناء بنت عبد العزيز عمر الطوق، 2009)</w:t>
      </w:r>
      <w:r w:rsidR="004029F2" w:rsidRPr="004029F2">
        <w:rPr>
          <w:rStyle w:val="FootnoteReference"/>
          <w:rFonts w:ascii="Simplified Arabic" w:hAnsi="Simplified Arabic" w:cs="Simplified Arabic"/>
          <w:sz w:val="24"/>
          <w:szCs w:val="24"/>
          <w:rtl/>
          <w:lang w:bidi="ar-EG"/>
        </w:rPr>
        <w:t xml:space="preserve"> </w:t>
      </w:r>
      <w:r w:rsidR="004029F2">
        <w:rPr>
          <w:rStyle w:val="FootnoteReference"/>
          <w:rFonts w:ascii="Simplified Arabic" w:hAnsi="Simplified Arabic" w:cs="Simplified Arabic"/>
          <w:sz w:val="24"/>
          <w:szCs w:val="24"/>
          <w:rtl/>
          <w:lang w:bidi="ar-EG"/>
        </w:rPr>
        <w:footnoteReference w:id="20"/>
      </w:r>
      <w:r w:rsidRPr="004029F2">
        <w:rPr>
          <w:rFonts w:ascii="Simplified Arabic" w:hAnsi="Simplified Arabic" w:cs="Simplified Arabic" w:hint="cs"/>
          <w:sz w:val="24"/>
          <w:szCs w:val="24"/>
          <w:rtl/>
          <w:lang w:bidi="ar-EG"/>
        </w:rPr>
        <w:t xml:space="preserve"> تسليط الضوء على الشراكة بين القطاعين الحكومي والخاص باعتبارها صيغة لتنويع مصادر التمويل في مجال التعليم العام، مع دراسة </w:t>
      </w:r>
      <w:r w:rsidRPr="004029F2">
        <w:rPr>
          <w:rFonts w:ascii="Simplified Arabic" w:hAnsi="Simplified Arabic" w:cs="Simplified Arabic" w:hint="cs"/>
          <w:sz w:val="24"/>
          <w:szCs w:val="24"/>
          <w:rtl/>
          <w:lang w:bidi="ar-EG"/>
        </w:rPr>
        <w:lastRenderedPageBreak/>
        <w:t>أهم الضغوط المحلية والعالمية الداعية للتحول إلى مشاركة القطاع الخاص في تمويل التعليم العام، وتحديد مبررات وآليات شراكة القطاع الخاص في تمويل التعليم العام مع توصيف الخدمات التعليمية المتاح للقطاع الخاص تقديمها، ورصد أهم التحديات التي تواجه المشاركة ورسم سياسات ووسائل وآليات تعزيز مشاركة القطاع الخاص في تمويل التعليم العام</w:t>
      </w:r>
      <w:r w:rsidR="004029F2">
        <w:rPr>
          <w:rFonts w:ascii="Simplified Arabic" w:hAnsi="Simplified Arabic" w:cs="Simplified Arabic" w:hint="cs"/>
          <w:sz w:val="24"/>
          <w:szCs w:val="24"/>
          <w:rtl/>
          <w:lang w:bidi="ar-EG"/>
        </w:rPr>
        <w:t xml:space="preserve">، </w:t>
      </w:r>
      <w:r w:rsidRPr="004029F2">
        <w:rPr>
          <w:rFonts w:ascii="Simplified Arabic" w:hAnsi="Simplified Arabic" w:cs="Simplified Arabic" w:hint="cs"/>
          <w:sz w:val="24"/>
          <w:szCs w:val="24"/>
          <w:rtl/>
          <w:lang w:bidi="ar-EG"/>
        </w:rPr>
        <w:t>وفي سبيل تحقيق الأهداف اتبعت الباحثة منهج البحث المكتبي القائم على فحص وتحليل الأدبيات المتوفرة في مجال الشراكة بين القطاع الحكومي والقطاع العام في التعليم العام، وقد توصلت الرسالة لبعض النتائج كان أهمها: أن هناك اتفاق بين الأدبيات على ضرورة تنوع مصادر التمويل في قطاع التعليم وعليه فمن الأهمية بمكان تفعيل دور مشاركة القطاع الخاص مع القطاع العام في التعليم.</w:t>
      </w:r>
    </w:p>
    <w:p w14:paraId="72645537" w14:textId="77777777" w:rsidR="004029F2" w:rsidRDefault="005306EB" w:rsidP="00455B52">
      <w:pPr>
        <w:pStyle w:val="ListParagraph"/>
        <w:numPr>
          <w:ilvl w:val="2"/>
          <w:numId w:val="23"/>
        </w:numPr>
        <w:bidi/>
        <w:jc w:val="both"/>
        <w:rPr>
          <w:rFonts w:ascii="Simplified Arabic" w:hAnsi="Simplified Arabic" w:cs="Simplified Arabic"/>
          <w:sz w:val="24"/>
          <w:szCs w:val="24"/>
          <w:lang w:bidi="ar-EG"/>
        </w:rPr>
      </w:pPr>
      <w:r w:rsidRPr="004029F2">
        <w:rPr>
          <w:rFonts w:ascii="Simplified Arabic" w:hAnsi="Simplified Arabic" w:cs="Simplified Arabic" w:hint="cs"/>
          <w:b/>
          <w:bCs/>
          <w:sz w:val="24"/>
          <w:szCs w:val="24"/>
          <w:rtl/>
          <w:lang w:bidi="ar-EG"/>
        </w:rPr>
        <w:t>استهدفت دراسة (منال أحمد حسن شعبان، 2012)</w:t>
      </w:r>
      <w:r w:rsidR="004029F2" w:rsidRPr="004029F2">
        <w:rPr>
          <w:rStyle w:val="FootnoteReference"/>
          <w:rFonts w:ascii="Simplified Arabic" w:hAnsi="Simplified Arabic" w:cs="Simplified Arabic"/>
          <w:sz w:val="24"/>
          <w:szCs w:val="24"/>
          <w:rtl/>
          <w:lang w:bidi="ar-EG"/>
        </w:rPr>
        <w:t xml:space="preserve"> </w:t>
      </w:r>
      <w:r w:rsidR="004029F2">
        <w:rPr>
          <w:rStyle w:val="FootnoteReference"/>
          <w:rFonts w:ascii="Simplified Arabic" w:hAnsi="Simplified Arabic" w:cs="Simplified Arabic"/>
          <w:sz w:val="24"/>
          <w:szCs w:val="24"/>
          <w:rtl/>
          <w:lang w:bidi="ar-EG"/>
        </w:rPr>
        <w:footnoteReference w:id="21"/>
      </w:r>
      <w:r w:rsidR="004029F2" w:rsidRPr="004029F2">
        <w:rPr>
          <w:rFonts w:ascii="Simplified Arabic" w:hAnsi="Simplified Arabic" w:cs="Simplified Arabic" w:hint="cs"/>
          <w:sz w:val="24"/>
          <w:szCs w:val="24"/>
          <w:rtl/>
          <w:lang w:bidi="ar-EG"/>
        </w:rPr>
        <w:t xml:space="preserve"> </w:t>
      </w:r>
      <w:r w:rsidRPr="004029F2">
        <w:rPr>
          <w:rFonts w:ascii="Simplified Arabic" w:hAnsi="Simplified Arabic" w:cs="Simplified Arabic" w:hint="cs"/>
          <w:b/>
          <w:bCs/>
          <w:sz w:val="24"/>
          <w:szCs w:val="24"/>
          <w:rtl/>
          <w:lang w:bidi="ar-EG"/>
        </w:rPr>
        <w:t xml:space="preserve"> </w:t>
      </w:r>
      <w:r w:rsidRPr="004029F2">
        <w:rPr>
          <w:rFonts w:ascii="Simplified Arabic" w:hAnsi="Simplified Arabic" w:cs="Simplified Arabic" w:hint="cs"/>
          <w:sz w:val="24"/>
          <w:szCs w:val="24"/>
          <w:rtl/>
          <w:lang w:bidi="ar-EG"/>
        </w:rPr>
        <w:t>التعرف على معوقات تطبيق الشراكة بين القطاعين العام والخاص في التعليم، وتحقيقًا لهذا الهدف يتم عرض وتحليل هذه القضية في الأدبيات من خلال التطرق إلى مفهوم وأنواع ومزايا وتحديات الشراكة بين القطاعين العام والخاص</w:t>
      </w:r>
      <w:r w:rsidR="004029F2">
        <w:rPr>
          <w:rFonts w:ascii="Simplified Arabic" w:hAnsi="Simplified Arabic" w:cs="Simplified Arabic" w:hint="cs"/>
          <w:sz w:val="24"/>
          <w:szCs w:val="24"/>
          <w:rtl/>
          <w:lang w:bidi="ar-EG"/>
        </w:rPr>
        <w:t xml:space="preserve">، </w:t>
      </w:r>
      <w:r w:rsidRPr="004029F2">
        <w:rPr>
          <w:rFonts w:ascii="Simplified Arabic" w:hAnsi="Simplified Arabic" w:cs="Simplified Arabic" w:hint="cs"/>
          <w:sz w:val="24"/>
          <w:szCs w:val="24"/>
          <w:rtl/>
          <w:lang w:bidi="ar-EG"/>
        </w:rPr>
        <w:t>ويستخدم البحث المنهج الوصفي وذلك بوصف وتحليل نظام المشاركة بين القطاعين العام والخاص بصفة عامة في الأدبيات والكتابات العلمية، ثم النظر إلى واقع هذا النظام في قطاع التعليم المصري، وصولًا إلى معوقات تنفيذه في المجتمع المصري</w:t>
      </w:r>
      <w:r w:rsidR="004029F2">
        <w:rPr>
          <w:rFonts w:ascii="Simplified Arabic" w:hAnsi="Simplified Arabic" w:cs="Simplified Arabic" w:hint="cs"/>
          <w:sz w:val="24"/>
          <w:szCs w:val="24"/>
          <w:rtl/>
          <w:lang w:bidi="ar-EG"/>
        </w:rPr>
        <w:t xml:space="preserve">، </w:t>
      </w:r>
      <w:r w:rsidRPr="004029F2">
        <w:rPr>
          <w:rFonts w:ascii="Simplified Arabic" w:hAnsi="Simplified Arabic" w:cs="Simplified Arabic" w:hint="cs"/>
          <w:sz w:val="24"/>
          <w:szCs w:val="24"/>
          <w:rtl/>
          <w:lang w:bidi="ar-EG"/>
        </w:rPr>
        <w:t xml:space="preserve">وقد توصلت نتائج البحث إلى أهمية وجود تشريع يدعم المشروع ويساعد على التغلب على المعوقات ومواجهة التحديات، كما ذهبت الباحثة إلى أهمية الدعم من القيادة السياسية وخاصة قيادات التعليم، كما أشارت إلى أهمية التحديد الدقيق لدور كل طرف من أطراف الشروع وتوضيح مسئولياته. </w:t>
      </w:r>
    </w:p>
    <w:p w14:paraId="749A9262" w14:textId="77777777" w:rsidR="004029F2" w:rsidRDefault="005306EB" w:rsidP="00455B52">
      <w:pPr>
        <w:pStyle w:val="ListParagraph"/>
        <w:numPr>
          <w:ilvl w:val="2"/>
          <w:numId w:val="23"/>
        </w:numPr>
        <w:bidi/>
        <w:jc w:val="both"/>
        <w:rPr>
          <w:rFonts w:ascii="Simplified Arabic" w:hAnsi="Simplified Arabic" w:cs="Simplified Arabic"/>
          <w:sz w:val="24"/>
          <w:szCs w:val="24"/>
          <w:lang w:bidi="ar-EG"/>
        </w:rPr>
      </w:pPr>
      <w:r w:rsidRPr="004029F2">
        <w:rPr>
          <w:rFonts w:ascii="Simplified Arabic" w:hAnsi="Simplified Arabic" w:cs="Simplified Arabic" w:hint="cs"/>
          <w:b/>
          <w:bCs/>
          <w:sz w:val="24"/>
          <w:szCs w:val="24"/>
          <w:rtl/>
          <w:lang w:bidi="ar-EG"/>
        </w:rPr>
        <w:t>هدفت دراسة (ريهام إبراهيم مدحت سيد، 2012)</w:t>
      </w:r>
      <w:r w:rsidR="004029F2" w:rsidRPr="004029F2">
        <w:rPr>
          <w:rtl/>
        </w:rPr>
        <w:t xml:space="preserve"> </w:t>
      </w:r>
      <w:r w:rsidR="004029F2" w:rsidRPr="00357BB9">
        <w:rPr>
          <w:rtl/>
        </w:rPr>
        <w:footnoteReference w:id="22"/>
      </w:r>
      <w:r w:rsidRPr="004029F2">
        <w:rPr>
          <w:rFonts w:ascii="Simplified Arabic" w:hAnsi="Simplified Arabic" w:cs="Simplified Arabic" w:hint="cs"/>
          <w:sz w:val="24"/>
          <w:szCs w:val="24"/>
          <w:rtl/>
          <w:lang w:bidi="ar-EG"/>
        </w:rPr>
        <w:t xml:space="preserve"> التعرف على </w:t>
      </w:r>
      <w:r w:rsidRPr="004029F2">
        <w:rPr>
          <w:rFonts w:ascii="Simplified Arabic" w:hAnsi="Simplified Arabic" w:cs="Simplified Arabic"/>
          <w:sz w:val="24"/>
          <w:szCs w:val="24"/>
          <w:rtl/>
        </w:rPr>
        <w:t>إمكانية توزيع المخاطرة بـين أطـراف</w:t>
      </w:r>
      <w:r w:rsidRPr="004029F2">
        <w:rPr>
          <w:rFonts w:ascii="Simplified Arabic" w:hAnsi="Simplified Arabic" w:cs="Simplified Arabic" w:hint="cs"/>
          <w:sz w:val="24"/>
          <w:szCs w:val="24"/>
          <w:rtl/>
        </w:rPr>
        <w:t xml:space="preserve"> المشاركة بين القطاعين العام والخاص في مصر، ودراسة مدى مساهمة هذه المشروعات في تخفيض عجز الموازنة، وتأثير مشروعات المشاركة على جودة الخدمات العامة، مع دراسة حجم الاستثمارات المنفذة وخلق فرص عمل في السوق المصري</w:t>
      </w:r>
      <w:r w:rsidR="004029F2">
        <w:rPr>
          <w:rFonts w:ascii="Simplified Arabic" w:hAnsi="Simplified Arabic" w:cs="Simplified Arabic" w:hint="cs"/>
          <w:sz w:val="24"/>
          <w:szCs w:val="24"/>
          <w:rtl/>
        </w:rPr>
        <w:t xml:space="preserve">، </w:t>
      </w:r>
      <w:r w:rsidRPr="004029F2">
        <w:rPr>
          <w:rFonts w:ascii="Simplified Arabic" w:hAnsi="Simplified Arabic" w:cs="Simplified Arabic" w:hint="cs"/>
          <w:sz w:val="24"/>
          <w:szCs w:val="24"/>
          <w:rtl/>
          <w:lang w:bidi="ar-EG"/>
        </w:rPr>
        <w:t>وقد استخدمت الدراسة المنهج التحليلي لتحليل البيانات والمنهج المقارن لدراسة تجارب بعض الدول العربية والأجنبية</w:t>
      </w:r>
      <w:r w:rsidR="004029F2">
        <w:rPr>
          <w:rFonts w:ascii="Simplified Arabic" w:hAnsi="Simplified Arabic" w:cs="Simplified Arabic" w:hint="cs"/>
          <w:sz w:val="24"/>
          <w:szCs w:val="24"/>
          <w:rtl/>
          <w:lang w:bidi="ar-EG"/>
        </w:rPr>
        <w:t xml:space="preserve">، </w:t>
      </w:r>
      <w:r w:rsidRPr="004029F2">
        <w:rPr>
          <w:rFonts w:ascii="Simplified Arabic" w:hAnsi="Simplified Arabic" w:cs="Simplified Arabic" w:hint="cs"/>
          <w:sz w:val="24"/>
          <w:szCs w:val="24"/>
          <w:rtl/>
          <w:lang w:bidi="ar-EG"/>
        </w:rPr>
        <w:t xml:space="preserve">وتوصلت الدراسة لبعض النتائج من أهمها أن مشروعات المشاركة في مصر قد ساهمت في رفع العبء عن الموازنة العامة للدولة وذلك نتيجة لزيادة الاستثمار وخلق فرص عمل ومن ثم خفض معدلات البطالة، مع رفع جودة الخدمات المقدمة ورفع كفاءتها، </w:t>
      </w:r>
      <w:r w:rsidRPr="004029F2">
        <w:rPr>
          <w:rFonts w:ascii="Simplified Arabic" w:hAnsi="Simplified Arabic" w:cs="Simplified Arabic"/>
          <w:sz w:val="24"/>
          <w:szCs w:val="24"/>
          <w:rtl/>
        </w:rPr>
        <w:t>ومن خلال استعراض التجارب الدولية القائمة وجد أن هناك فجوة بين الجانب</w:t>
      </w:r>
      <w:r w:rsidRPr="004029F2">
        <w:rPr>
          <w:rFonts w:ascii="Simplified Arabic" w:hAnsi="Simplified Arabic" w:cs="Simplified Arabic" w:hint="cs"/>
          <w:sz w:val="24"/>
          <w:szCs w:val="24"/>
          <w:rtl/>
        </w:rPr>
        <w:t xml:space="preserve"> </w:t>
      </w:r>
      <w:r w:rsidRPr="004029F2">
        <w:rPr>
          <w:rFonts w:ascii="Simplified Arabic" w:hAnsi="Simplified Arabic" w:cs="Simplified Arabic"/>
          <w:sz w:val="24"/>
          <w:szCs w:val="24"/>
          <w:rtl/>
        </w:rPr>
        <w:t>النظري والجانب التطبيقي حتى في الدول الأكثـر تطـورا مثـل</w:t>
      </w:r>
      <w:r w:rsidRPr="004029F2">
        <w:rPr>
          <w:rFonts w:ascii="Simplified Arabic" w:hAnsi="Simplified Arabic" w:cs="Simplified Arabic" w:hint="cs"/>
          <w:sz w:val="24"/>
          <w:szCs w:val="24"/>
          <w:rtl/>
        </w:rPr>
        <w:t xml:space="preserve"> </w:t>
      </w:r>
      <w:r w:rsidRPr="004029F2">
        <w:rPr>
          <w:rFonts w:ascii="Simplified Arabic" w:hAnsi="Simplified Arabic" w:cs="Simplified Arabic"/>
          <w:sz w:val="24"/>
          <w:szCs w:val="24"/>
          <w:rtl/>
        </w:rPr>
        <w:t>المملكة المتحدة بسبب تعقد إدارة الشراكة وتفـرع أوجههـا</w:t>
      </w:r>
      <w:r w:rsidRPr="004029F2">
        <w:rPr>
          <w:rFonts w:ascii="Simplified Arabic" w:hAnsi="Simplified Arabic" w:cs="Simplified Arabic" w:hint="cs"/>
          <w:sz w:val="24"/>
          <w:szCs w:val="24"/>
          <w:rtl/>
        </w:rPr>
        <w:t xml:space="preserve"> </w:t>
      </w:r>
      <w:r w:rsidRPr="004029F2">
        <w:rPr>
          <w:rFonts w:ascii="Simplified Arabic" w:hAnsi="Simplified Arabic" w:cs="Simplified Arabic"/>
          <w:sz w:val="24"/>
          <w:szCs w:val="24"/>
          <w:rtl/>
        </w:rPr>
        <w:t xml:space="preserve">وأبعادها الاجتماعية والاقتصادية وتداخلها بعضها مع بعض، </w:t>
      </w:r>
      <w:r w:rsidRPr="004029F2">
        <w:rPr>
          <w:rFonts w:ascii="Simplified Arabic" w:hAnsi="Simplified Arabic" w:cs="Simplified Arabic" w:hint="cs"/>
          <w:sz w:val="24"/>
          <w:szCs w:val="24"/>
          <w:rtl/>
        </w:rPr>
        <w:t>أما</w:t>
      </w:r>
      <w:r w:rsidRPr="004029F2">
        <w:rPr>
          <w:rFonts w:ascii="Simplified Arabic" w:hAnsi="Simplified Arabic" w:cs="Simplified Arabic"/>
          <w:sz w:val="24"/>
          <w:szCs w:val="24"/>
          <w:rtl/>
        </w:rPr>
        <w:t xml:space="preserve"> الدول العربية ومن بينها مصر </w:t>
      </w:r>
      <w:r w:rsidRPr="004029F2">
        <w:rPr>
          <w:rFonts w:ascii="Simplified Arabic" w:hAnsi="Simplified Arabic" w:cs="Simplified Arabic" w:hint="cs"/>
          <w:sz w:val="24"/>
          <w:szCs w:val="24"/>
          <w:rtl/>
        </w:rPr>
        <w:t>ف</w:t>
      </w:r>
      <w:r w:rsidRPr="004029F2">
        <w:rPr>
          <w:rFonts w:ascii="Simplified Arabic" w:hAnsi="Simplified Arabic" w:cs="Simplified Arabic"/>
          <w:sz w:val="24"/>
          <w:szCs w:val="24"/>
          <w:rtl/>
        </w:rPr>
        <w:t>ما زالت تخطو خطواتهـا</w:t>
      </w:r>
      <w:r w:rsidRPr="004029F2">
        <w:rPr>
          <w:rFonts w:ascii="Simplified Arabic" w:hAnsi="Simplified Arabic" w:cs="Simplified Arabic" w:hint="cs"/>
          <w:sz w:val="24"/>
          <w:szCs w:val="24"/>
          <w:rtl/>
        </w:rPr>
        <w:t xml:space="preserve"> </w:t>
      </w:r>
      <w:r w:rsidRPr="004029F2">
        <w:rPr>
          <w:rFonts w:ascii="Simplified Arabic" w:hAnsi="Simplified Arabic" w:cs="Simplified Arabic"/>
          <w:sz w:val="24"/>
          <w:szCs w:val="24"/>
          <w:rtl/>
        </w:rPr>
        <w:t>الأو</w:t>
      </w:r>
      <w:r w:rsidRPr="004029F2">
        <w:rPr>
          <w:rFonts w:ascii="Simplified Arabic" w:hAnsi="Simplified Arabic" w:cs="Simplified Arabic" w:hint="cs"/>
          <w:sz w:val="24"/>
          <w:szCs w:val="24"/>
          <w:rtl/>
        </w:rPr>
        <w:t xml:space="preserve">لى في هذا </w:t>
      </w:r>
      <w:r w:rsidRPr="004029F2">
        <w:rPr>
          <w:rFonts w:ascii="Simplified Arabic" w:hAnsi="Simplified Arabic" w:cs="Simplified Arabic" w:hint="cs"/>
          <w:sz w:val="24"/>
          <w:szCs w:val="24"/>
          <w:rtl/>
          <w:lang w:bidi="ar-EG"/>
        </w:rPr>
        <w:t xml:space="preserve">المجال. </w:t>
      </w:r>
      <w:r w:rsidRPr="004029F2">
        <w:rPr>
          <w:rFonts w:ascii="Simplified Arabic" w:hAnsi="Simplified Arabic" w:cs="Simplified Arabic"/>
          <w:sz w:val="24"/>
          <w:szCs w:val="24"/>
          <w:rtl/>
        </w:rPr>
        <w:t xml:space="preserve"> </w:t>
      </w:r>
    </w:p>
    <w:p w14:paraId="4984450E" w14:textId="77777777" w:rsidR="004029F2" w:rsidRDefault="005306EB" w:rsidP="00455B52">
      <w:pPr>
        <w:pStyle w:val="ListParagraph"/>
        <w:numPr>
          <w:ilvl w:val="2"/>
          <w:numId w:val="23"/>
        </w:numPr>
        <w:bidi/>
        <w:jc w:val="both"/>
        <w:rPr>
          <w:rFonts w:ascii="Simplified Arabic" w:hAnsi="Simplified Arabic" w:cs="Simplified Arabic"/>
          <w:sz w:val="24"/>
          <w:szCs w:val="24"/>
          <w:lang w:bidi="ar-EG"/>
        </w:rPr>
      </w:pPr>
      <w:r w:rsidRPr="004029F2">
        <w:rPr>
          <w:rFonts w:ascii="Simplified Arabic" w:hAnsi="Simplified Arabic" w:cs="Simplified Arabic" w:hint="cs"/>
          <w:sz w:val="24"/>
          <w:szCs w:val="24"/>
          <w:rtl/>
        </w:rPr>
        <w:lastRenderedPageBreak/>
        <w:t>ركزت دراسة (الجمل، هشام، 2016) على العلاقة بين شراكة القطاعين العام والخاص بالتنمية المستدامة، حيث فند وجهات النظر المختلفة في نظام الشراكة بين مؤيد ومعارض، كما تمت المقارنة بينها وبين الخصخصة وانتهت إلى بيان دور الشراكة كأداة للتنمية المستدامة، اتبع البحث المنهج الوصفي، وتوصل لعدد من النتائج كان أهمها أهمية وجود إطار تشريعي صالح وداعم للاستثمار، أن الشراكة الناجحة تقوم على التفاعل المشترك والمتبادل بين طرفي التعاقد.</w:t>
      </w:r>
      <w:r>
        <w:rPr>
          <w:rStyle w:val="FootnoteReference"/>
          <w:rFonts w:ascii="Simplified Arabic" w:hAnsi="Simplified Arabic" w:cs="Simplified Arabic"/>
          <w:sz w:val="24"/>
          <w:szCs w:val="24"/>
          <w:rtl/>
        </w:rPr>
        <w:footnoteReference w:id="23"/>
      </w:r>
    </w:p>
    <w:p w14:paraId="1B476CE7" w14:textId="77777777" w:rsidR="004029F2" w:rsidRDefault="005306EB" w:rsidP="00455B52">
      <w:pPr>
        <w:pStyle w:val="ListParagraph"/>
        <w:numPr>
          <w:ilvl w:val="2"/>
          <w:numId w:val="23"/>
        </w:numPr>
        <w:bidi/>
        <w:jc w:val="both"/>
        <w:rPr>
          <w:rFonts w:ascii="Simplified Arabic" w:hAnsi="Simplified Arabic" w:cs="Simplified Arabic"/>
          <w:sz w:val="24"/>
          <w:szCs w:val="24"/>
          <w:lang w:bidi="ar-EG"/>
        </w:rPr>
      </w:pPr>
      <w:r w:rsidRPr="004029F2">
        <w:rPr>
          <w:rFonts w:ascii="Simplified Arabic" w:hAnsi="Simplified Arabic" w:cs="Simplified Arabic" w:hint="cs"/>
          <w:sz w:val="24"/>
          <w:szCs w:val="24"/>
          <w:rtl/>
        </w:rPr>
        <w:t>"هدفت دراسة (محمد أحمد تاللوة، 2016)  للتعرف على واقع الشراكة بين القطاعين العام والخاص في الاقتصاد ، والتعرف على أهم التحديات التي تقف عائقا يحول دون وجود شراكات حقيقية بين الفلسطيني القطاعين العام والخاص، وأهم التسهيالت والمقترحات المتاحة من أجل تعزيز الشراكة. اعتمدت الدراسة على المنهج الوصفي التحليلي لتوضيح طبيعة الشراكة بين القطاعين العام والخاص</w:t>
      </w:r>
      <w:r w:rsidRPr="004029F2">
        <w:rPr>
          <w:rFonts w:ascii="Simplified Arabic" w:hAnsi="Simplified Arabic" w:cs="Simplified Arabic" w:hint="cs"/>
          <w:sz w:val="24"/>
          <w:szCs w:val="24"/>
        </w:rPr>
        <w:t xml:space="preserve">. </w:t>
      </w:r>
      <w:r w:rsidRPr="004029F2">
        <w:rPr>
          <w:rFonts w:ascii="Simplified Arabic" w:hAnsi="Simplified Arabic" w:cs="Simplified Arabic" w:hint="cs"/>
          <w:sz w:val="24"/>
          <w:szCs w:val="24"/>
          <w:rtl/>
        </w:rPr>
        <w:t xml:space="preserve">ولتحقيق أهداف الدراسة، تم توزيع </w:t>
      </w:r>
      <w:r w:rsidRPr="004029F2">
        <w:rPr>
          <w:rFonts w:ascii="Simplified Arabic" w:hAnsi="Simplified Arabic" w:cs="Simplified Arabic" w:hint="cs"/>
          <w:sz w:val="24"/>
          <w:szCs w:val="24"/>
        </w:rPr>
        <w:t>)</w:t>
      </w:r>
      <w:r w:rsidRPr="004029F2">
        <w:rPr>
          <w:rFonts w:ascii="Simplified Arabic" w:hAnsi="Simplified Arabic" w:cs="Simplified Arabic" w:hint="cs"/>
          <w:sz w:val="24"/>
          <w:szCs w:val="24"/>
          <w:rtl/>
        </w:rPr>
        <w:t>54) استبانة على موظفي القسم الإداري والمالي في الشركات المشاركة مع القطاع العام الفلسطيني، واستخدم البرنامج</w:t>
      </w:r>
      <w:r w:rsidRPr="004029F2">
        <w:rPr>
          <w:rFonts w:ascii="Simplified Arabic" w:hAnsi="Simplified Arabic" w:cs="Simplified Arabic" w:hint="cs"/>
          <w:sz w:val="24"/>
          <w:szCs w:val="24"/>
        </w:rPr>
        <w:t xml:space="preserve"> (SPSS) </w:t>
      </w:r>
      <w:r w:rsidRPr="004029F2">
        <w:rPr>
          <w:rFonts w:ascii="Simplified Arabic" w:hAnsi="Simplified Arabic" w:cs="Simplified Arabic" w:hint="cs"/>
          <w:sz w:val="24"/>
          <w:szCs w:val="24"/>
          <w:rtl/>
        </w:rPr>
        <w:t>لمعالجة البيانات، باإلضافة إلى اختبار</w:t>
      </w:r>
      <w:r w:rsidRPr="004029F2">
        <w:rPr>
          <w:rFonts w:ascii="Simplified Arabic" w:hAnsi="Simplified Arabic" w:cs="Simplified Arabic" w:hint="cs"/>
          <w:sz w:val="24"/>
          <w:szCs w:val="24"/>
        </w:rPr>
        <w:t xml:space="preserve"> Enova Way-One </w:t>
      </w:r>
      <w:r w:rsidRPr="004029F2">
        <w:rPr>
          <w:rFonts w:ascii="Simplified Arabic" w:hAnsi="Simplified Arabic" w:cs="Simplified Arabic" w:hint="cs"/>
          <w:sz w:val="24"/>
          <w:szCs w:val="24"/>
          <w:rtl/>
        </w:rPr>
        <w:t xml:space="preserve"> لكشف الفروق لكل من المتغيرات المستقلة: التحديات القانونية والتشريعية، التحديات السياسية، والتحديات المالية واإلدارية</w:t>
      </w:r>
      <w:r w:rsidRPr="004029F2">
        <w:rPr>
          <w:rFonts w:ascii="Simplified Arabic" w:hAnsi="Simplified Arabic" w:cs="Simplified Arabic" w:hint="cs"/>
          <w:sz w:val="24"/>
          <w:szCs w:val="24"/>
        </w:rPr>
        <w:t xml:space="preserve">. </w:t>
      </w:r>
      <w:r w:rsidRPr="004029F2">
        <w:rPr>
          <w:rFonts w:ascii="Simplified Arabic" w:hAnsi="Simplified Arabic" w:cs="Simplified Arabic" w:hint="cs"/>
          <w:sz w:val="24"/>
          <w:szCs w:val="24"/>
          <w:rtl/>
        </w:rPr>
        <w:t xml:space="preserve">وتوصلت الدراسة لمجموعة من النتائج كان أهمها: وجود فروق ذات داللة إحصائية عند بين المتغير التابع (الشراكة بين القطاعين العام والخاص) وبين </w:t>
      </w:r>
      <w:r w:rsidRPr="002E577B">
        <w:rPr>
          <w:rFonts w:hint="cs"/>
        </w:rPr>
        <w:sym w:font="Symbol" w:char="F028"/>
      </w:r>
      <w:r w:rsidRPr="002E577B">
        <w:rPr>
          <w:rFonts w:hint="cs"/>
        </w:rPr>
        <w:sym w:font="Symbol" w:char="F061"/>
      </w:r>
      <w:r w:rsidRPr="004029F2">
        <w:rPr>
          <w:rFonts w:ascii="Simplified Arabic" w:hAnsi="Simplified Arabic" w:cs="Simplified Arabic" w:hint="cs"/>
          <w:sz w:val="24"/>
          <w:szCs w:val="24"/>
        </w:rPr>
        <w:t xml:space="preserve"> </w:t>
      </w:r>
      <w:r w:rsidRPr="002E577B">
        <w:rPr>
          <w:rFonts w:hint="cs"/>
        </w:rPr>
        <w:sym w:font="Symbol" w:char="F03D"/>
      </w:r>
      <w:r w:rsidRPr="004029F2">
        <w:rPr>
          <w:rFonts w:ascii="Simplified Arabic" w:hAnsi="Simplified Arabic" w:cs="Simplified Arabic" w:hint="cs"/>
          <w:sz w:val="24"/>
          <w:szCs w:val="24"/>
        </w:rPr>
        <w:t xml:space="preserve"> 0.05</w:t>
      </w:r>
      <w:r w:rsidRPr="002E577B">
        <w:rPr>
          <w:rFonts w:hint="cs"/>
        </w:rPr>
        <w:sym w:font="Symbol" w:char="F029"/>
      </w:r>
      <w:r w:rsidRPr="004029F2">
        <w:rPr>
          <w:rFonts w:ascii="Simplified Arabic" w:hAnsi="Simplified Arabic" w:cs="Simplified Arabic" w:hint="cs"/>
          <w:sz w:val="24"/>
          <w:szCs w:val="24"/>
        </w:rPr>
        <w:t xml:space="preserve"> </w:t>
      </w:r>
      <w:r w:rsidRPr="004029F2">
        <w:rPr>
          <w:rFonts w:ascii="Simplified Arabic" w:hAnsi="Simplified Arabic" w:cs="Simplified Arabic" w:hint="cs"/>
          <w:sz w:val="24"/>
          <w:szCs w:val="24"/>
          <w:rtl/>
        </w:rPr>
        <w:t>مستوى الداللة متغيرات الدراسة المستقلة التالية: التحديات القانونية والتشريعية، التحديات السياسية، التحديات المالية واإلدارية</w:t>
      </w:r>
      <w:r w:rsidRPr="004029F2">
        <w:rPr>
          <w:rFonts w:ascii="Simplified Arabic" w:hAnsi="Simplified Arabic" w:cs="Simplified Arabic" w:hint="cs"/>
          <w:sz w:val="24"/>
          <w:szCs w:val="24"/>
        </w:rPr>
        <w:t xml:space="preserve">. </w:t>
      </w:r>
      <w:r w:rsidRPr="004029F2">
        <w:rPr>
          <w:rFonts w:ascii="Simplified Arabic" w:hAnsi="Simplified Arabic" w:cs="Simplified Arabic" w:hint="cs"/>
          <w:sz w:val="24"/>
          <w:szCs w:val="24"/>
          <w:rtl/>
        </w:rPr>
        <w:t>وقد خلصت الدراسة إلى مجموعة من التوصيات كان اهمها: ضرورة العمل على إصدار وتطوير القوانين والتشريعات الخاصة بالشراكة بين القطاعين العام والخاص، وتوفير الخبرات الفنية واإلدارية باإلضافة إلى العمل على تعزيز اإلمكانيات المالية اللازمة للشراكة.</w:t>
      </w:r>
      <w:r w:rsidRPr="002E577B">
        <w:rPr>
          <w:rStyle w:val="FootnoteReference"/>
          <w:rFonts w:ascii="Simplified Arabic" w:hAnsi="Simplified Arabic" w:cs="Simplified Arabic" w:hint="cs"/>
          <w:sz w:val="24"/>
          <w:szCs w:val="24"/>
          <w:rtl/>
        </w:rPr>
        <w:footnoteReference w:id="24"/>
      </w:r>
    </w:p>
    <w:p w14:paraId="390B9027" w14:textId="77777777" w:rsidR="00282AA4" w:rsidRDefault="005306EB" w:rsidP="00455B52">
      <w:pPr>
        <w:pStyle w:val="ListParagraph"/>
        <w:numPr>
          <w:ilvl w:val="2"/>
          <w:numId w:val="23"/>
        </w:numPr>
        <w:bidi/>
        <w:jc w:val="both"/>
        <w:rPr>
          <w:rFonts w:ascii="Simplified Arabic" w:hAnsi="Simplified Arabic" w:cs="Simplified Arabic"/>
          <w:sz w:val="24"/>
          <w:szCs w:val="24"/>
          <w:lang w:bidi="ar-EG"/>
        </w:rPr>
      </w:pPr>
      <w:r w:rsidRPr="004029F2">
        <w:rPr>
          <w:rFonts w:ascii="Simplified Arabic" w:hAnsi="Simplified Arabic" w:cs="Simplified Arabic" w:hint="cs"/>
          <w:b/>
          <w:bCs/>
          <w:sz w:val="24"/>
          <w:szCs w:val="24"/>
          <w:rtl/>
        </w:rPr>
        <w:t>استهدفت دراسة (</w:t>
      </w:r>
      <w:r w:rsidRPr="004029F2">
        <w:rPr>
          <w:rFonts w:ascii="Simplified Arabic" w:hAnsi="Simplified Arabic" w:cs="Simplified Arabic" w:hint="cs"/>
          <w:b/>
          <w:bCs/>
          <w:sz w:val="24"/>
          <w:szCs w:val="24"/>
          <w:rtl/>
          <w:lang w:bidi="ar-EG"/>
        </w:rPr>
        <w:t>هاني أحمد خليل، 2017)</w:t>
      </w:r>
      <w:r w:rsidR="00282AA4" w:rsidRPr="00282AA4">
        <w:rPr>
          <w:rStyle w:val="FootnoteReference"/>
          <w:rFonts w:ascii="Simplified Arabic" w:hAnsi="Simplified Arabic" w:cs="Simplified Arabic"/>
          <w:sz w:val="24"/>
          <w:szCs w:val="24"/>
          <w:rtl/>
          <w:lang w:bidi="ar-EG"/>
        </w:rPr>
        <w:t xml:space="preserve"> </w:t>
      </w:r>
      <w:r w:rsidR="00282AA4">
        <w:rPr>
          <w:rStyle w:val="FootnoteReference"/>
          <w:rFonts w:ascii="Simplified Arabic" w:hAnsi="Simplified Arabic" w:cs="Simplified Arabic"/>
          <w:sz w:val="24"/>
          <w:szCs w:val="24"/>
          <w:rtl/>
          <w:lang w:bidi="ar-EG"/>
        </w:rPr>
        <w:footnoteReference w:id="25"/>
      </w:r>
      <w:r w:rsidRPr="004029F2">
        <w:rPr>
          <w:rFonts w:ascii="Simplified Arabic" w:hAnsi="Simplified Arabic" w:cs="Simplified Arabic" w:hint="cs"/>
          <w:b/>
          <w:bCs/>
          <w:sz w:val="24"/>
          <w:szCs w:val="24"/>
          <w:rtl/>
          <w:lang w:bidi="ar-EG"/>
        </w:rPr>
        <w:t xml:space="preserve"> </w:t>
      </w:r>
      <w:r w:rsidRPr="004029F2">
        <w:rPr>
          <w:rFonts w:ascii="Simplified Arabic" w:hAnsi="Simplified Arabic" w:cs="Simplified Arabic"/>
          <w:sz w:val="24"/>
          <w:szCs w:val="24"/>
          <w:rtl/>
        </w:rPr>
        <w:t>تقييم تجربة الشراكة المصرية بين القطاع</w:t>
      </w:r>
      <w:r w:rsidRPr="004029F2">
        <w:rPr>
          <w:rFonts w:ascii="Simplified Arabic" w:hAnsi="Simplified Arabic" w:cs="Simplified Arabic" w:hint="cs"/>
          <w:sz w:val="24"/>
          <w:szCs w:val="24"/>
          <w:rtl/>
        </w:rPr>
        <w:t xml:space="preserve">ين </w:t>
      </w:r>
      <w:r w:rsidRPr="004029F2">
        <w:rPr>
          <w:rFonts w:ascii="Simplified Arabic" w:hAnsi="Simplified Arabic" w:cs="Simplified Arabic"/>
          <w:sz w:val="24"/>
          <w:szCs w:val="24"/>
          <w:rtl/>
        </w:rPr>
        <w:t>العام والخاص للوقوف علي أهم</w:t>
      </w:r>
      <w:r w:rsidRPr="004029F2">
        <w:rPr>
          <w:rFonts w:ascii="Simplified Arabic" w:hAnsi="Simplified Arabic" w:cs="Simplified Arabic" w:hint="cs"/>
          <w:sz w:val="24"/>
          <w:szCs w:val="24"/>
          <w:rtl/>
        </w:rPr>
        <w:t xml:space="preserve"> </w:t>
      </w:r>
      <w:r w:rsidRPr="004029F2">
        <w:rPr>
          <w:rFonts w:ascii="Simplified Arabic" w:hAnsi="Simplified Arabic" w:cs="Simplified Arabic"/>
          <w:sz w:val="24"/>
          <w:szCs w:val="24"/>
          <w:rtl/>
        </w:rPr>
        <w:t>الإيجابيات والسلبيات في مشروعات وبرامج الشراكة التي تم وجاري تنفيـذ</w:t>
      </w:r>
      <w:r w:rsidRPr="004029F2">
        <w:rPr>
          <w:rFonts w:ascii="Simplified Arabic" w:hAnsi="Simplified Arabic" w:cs="Simplified Arabic" w:hint="cs"/>
          <w:sz w:val="24"/>
          <w:szCs w:val="24"/>
          <w:rtl/>
        </w:rPr>
        <w:t>ها ومدى تحقيق هذه المشروعات لأهدافها المخططة</w:t>
      </w:r>
      <w:r w:rsidR="00282AA4">
        <w:rPr>
          <w:rFonts w:ascii="Simplified Arabic" w:hAnsi="Simplified Arabic" w:cs="Simplified Arabic" w:hint="cs"/>
          <w:sz w:val="24"/>
          <w:szCs w:val="24"/>
          <w:rtl/>
        </w:rPr>
        <w:t xml:space="preserve">، </w:t>
      </w:r>
      <w:r w:rsidRPr="00282AA4">
        <w:rPr>
          <w:rFonts w:ascii="Simplified Arabic" w:hAnsi="Simplified Arabic" w:cs="Simplified Arabic"/>
          <w:sz w:val="24"/>
          <w:szCs w:val="24"/>
          <w:rtl/>
        </w:rPr>
        <w:t>و</w:t>
      </w:r>
      <w:r w:rsidRPr="00282AA4">
        <w:rPr>
          <w:rFonts w:ascii="Simplified Arabic" w:hAnsi="Simplified Arabic" w:cs="Simplified Arabic" w:hint="cs"/>
          <w:sz w:val="24"/>
          <w:szCs w:val="24"/>
          <w:rtl/>
        </w:rPr>
        <w:t xml:space="preserve">أهم </w:t>
      </w:r>
      <w:r w:rsidRPr="00282AA4">
        <w:rPr>
          <w:rFonts w:ascii="Simplified Arabic" w:hAnsi="Simplified Arabic" w:cs="Simplified Arabic"/>
          <w:sz w:val="24"/>
          <w:szCs w:val="24"/>
          <w:rtl/>
        </w:rPr>
        <w:t>المعوقات والمشاكل التـي وقفـت أمـام تحقيـق أهـداف تلـك البـرامج</w:t>
      </w:r>
      <w:r w:rsidRPr="00282AA4">
        <w:rPr>
          <w:rFonts w:ascii="Simplified Arabic" w:hAnsi="Simplified Arabic" w:cs="Simplified Arabic" w:hint="cs"/>
          <w:sz w:val="24"/>
          <w:szCs w:val="24"/>
          <w:rtl/>
          <w:lang w:bidi="ar-EG"/>
        </w:rPr>
        <w:t xml:space="preserve"> والمشروعات، مع </w:t>
      </w:r>
      <w:r w:rsidRPr="00282AA4">
        <w:rPr>
          <w:rFonts w:ascii="Simplified Arabic" w:hAnsi="Simplified Arabic" w:cs="Simplified Arabic"/>
          <w:sz w:val="24"/>
          <w:szCs w:val="24"/>
          <w:rtl/>
          <w:lang w:bidi="ar-EG"/>
        </w:rPr>
        <w:t>وضع تصور ورؤية لمستقبل الشراكة في مصر في ظل ال</w:t>
      </w:r>
      <w:r w:rsidRPr="00282AA4">
        <w:rPr>
          <w:rFonts w:ascii="Simplified Arabic" w:hAnsi="Simplified Arabic" w:cs="Simplified Arabic" w:hint="cs"/>
          <w:sz w:val="24"/>
          <w:szCs w:val="24"/>
          <w:rtl/>
          <w:lang w:bidi="ar-EG"/>
        </w:rPr>
        <w:t>وضع الراهن والمستقبلي، مع عرض بعض التجارب الدولية</w:t>
      </w:r>
      <w:r w:rsidR="00282AA4">
        <w:rPr>
          <w:rFonts w:ascii="Simplified Arabic" w:hAnsi="Simplified Arabic" w:cs="Simplified Arabic" w:hint="cs"/>
          <w:sz w:val="24"/>
          <w:szCs w:val="24"/>
          <w:rtl/>
          <w:lang w:bidi="ar-EG"/>
        </w:rPr>
        <w:t xml:space="preserve">، </w:t>
      </w:r>
      <w:r w:rsidRPr="00282AA4">
        <w:rPr>
          <w:rFonts w:ascii="Simplified Arabic" w:hAnsi="Simplified Arabic" w:cs="Simplified Arabic" w:hint="cs"/>
          <w:sz w:val="24"/>
          <w:szCs w:val="24"/>
          <w:rtl/>
          <w:lang w:bidi="ar-EG"/>
        </w:rPr>
        <w:t xml:space="preserve">ولتحقيق هذه الأهداف اعتمدت الدراسة على </w:t>
      </w:r>
      <w:r w:rsidRPr="00282AA4">
        <w:rPr>
          <w:rFonts w:ascii="Simplified Arabic" w:hAnsi="Simplified Arabic" w:cs="Simplified Arabic"/>
          <w:sz w:val="24"/>
          <w:szCs w:val="24"/>
          <w:rtl/>
          <w:lang w:bidi="ar-EG"/>
        </w:rPr>
        <w:t>المنهج التحليلي الوصفي للبيانات المستقاة من مصادرها الأوليـة والثانويـة،</w:t>
      </w:r>
      <w:r w:rsidRPr="00282AA4">
        <w:rPr>
          <w:rFonts w:ascii="Simplified Arabic" w:hAnsi="Simplified Arabic" w:cs="Simplified Arabic" w:hint="cs"/>
          <w:sz w:val="24"/>
          <w:szCs w:val="24"/>
          <w:rtl/>
          <w:lang w:bidi="ar-EG"/>
        </w:rPr>
        <w:t xml:space="preserve"> </w:t>
      </w:r>
      <w:r w:rsidRPr="00282AA4">
        <w:rPr>
          <w:rFonts w:ascii="Simplified Arabic" w:hAnsi="Simplified Arabic" w:cs="Simplified Arabic"/>
          <w:sz w:val="24"/>
          <w:szCs w:val="24"/>
          <w:rtl/>
          <w:lang w:bidi="ar-EG"/>
        </w:rPr>
        <w:t xml:space="preserve">وكذلك المنهج المقارن </w:t>
      </w:r>
      <w:r w:rsidRPr="00282AA4">
        <w:rPr>
          <w:rFonts w:ascii="Simplified Arabic" w:hAnsi="Simplified Arabic" w:cs="Simplified Arabic" w:hint="cs"/>
          <w:sz w:val="24"/>
          <w:szCs w:val="24"/>
          <w:rtl/>
          <w:lang w:bidi="ar-EG"/>
        </w:rPr>
        <w:t>ل</w:t>
      </w:r>
      <w:r w:rsidRPr="00282AA4">
        <w:rPr>
          <w:rFonts w:ascii="Simplified Arabic" w:hAnsi="Simplified Arabic" w:cs="Simplified Arabic"/>
          <w:sz w:val="24"/>
          <w:szCs w:val="24"/>
          <w:rtl/>
          <w:lang w:bidi="ar-EG"/>
        </w:rPr>
        <w:t>دراسة تجارب بعض الد</w:t>
      </w:r>
      <w:r w:rsidRPr="00282AA4">
        <w:rPr>
          <w:rFonts w:ascii="Simplified Arabic" w:hAnsi="Simplified Arabic" w:cs="Simplified Arabic" w:hint="cs"/>
          <w:sz w:val="24"/>
          <w:szCs w:val="24"/>
          <w:rtl/>
          <w:lang w:bidi="ar-EG"/>
        </w:rPr>
        <w:t xml:space="preserve">ول، </w:t>
      </w:r>
      <w:r w:rsidRPr="00282AA4">
        <w:rPr>
          <w:rFonts w:ascii="Simplified Arabic" w:hAnsi="Simplified Arabic" w:cs="Simplified Arabic"/>
          <w:sz w:val="24"/>
          <w:szCs w:val="24"/>
          <w:rtl/>
          <w:lang w:bidi="ar-EG"/>
        </w:rPr>
        <w:t xml:space="preserve">كما </w:t>
      </w:r>
      <w:r w:rsidRPr="00282AA4">
        <w:rPr>
          <w:rFonts w:ascii="Simplified Arabic" w:hAnsi="Simplified Arabic" w:cs="Simplified Arabic" w:hint="cs"/>
          <w:sz w:val="24"/>
          <w:szCs w:val="24"/>
          <w:rtl/>
          <w:lang w:bidi="ar-EG"/>
        </w:rPr>
        <w:t>اعتمدت</w:t>
      </w:r>
      <w:r w:rsidRPr="00282AA4">
        <w:rPr>
          <w:rFonts w:ascii="Simplified Arabic" w:hAnsi="Simplified Arabic" w:cs="Simplified Arabic"/>
          <w:sz w:val="24"/>
          <w:szCs w:val="24"/>
          <w:rtl/>
          <w:lang w:bidi="ar-EG"/>
        </w:rPr>
        <w:t xml:space="preserve"> الدراسة على المنهج التطبيقي مـن خـلال المقـابلات الشخـصية</w:t>
      </w:r>
      <w:r w:rsidRPr="00282AA4">
        <w:rPr>
          <w:rFonts w:ascii="Simplified Arabic" w:hAnsi="Simplified Arabic" w:cs="Simplified Arabic" w:hint="cs"/>
          <w:sz w:val="24"/>
          <w:szCs w:val="24"/>
          <w:rtl/>
          <w:lang w:bidi="ar-EG"/>
        </w:rPr>
        <w:t xml:space="preserve"> </w:t>
      </w:r>
      <w:r w:rsidRPr="00282AA4">
        <w:rPr>
          <w:rFonts w:ascii="Simplified Arabic" w:hAnsi="Simplified Arabic" w:cs="Simplified Arabic"/>
          <w:sz w:val="24"/>
          <w:szCs w:val="24"/>
          <w:rtl/>
          <w:lang w:bidi="ar-EG"/>
        </w:rPr>
        <w:t>لمجموعة من المعنيين بقضية الشراكة، والمسئولين بالوحدة المركزية للشراكة بوزارة المالية .</w:t>
      </w:r>
    </w:p>
    <w:p w14:paraId="53865C8E" w14:textId="40DD98EE" w:rsidR="00282AA4" w:rsidRDefault="005306EB" w:rsidP="00455B52">
      <w:pPr>
        <w:pStyle w:val="ListParagraph"/>
        <w:numPr>
          <w:ilvl w:val="2"/>
          <w:numId w:val="23"/>
        </w:numPr>
        <w:bidi/>
        <w:jc w:val="both"/>
        <w:rPr>
          <w:rFonts w:ascii="Simplified Arabic" w:hAnsi="Simplified Arabic" w:cs="Simplified Arabic"/>
          <w:sz w:val="24"/>
          <w:szCs w:val="24"/>
          <w:lang w:bidi="ar-EG"/>
        </w:rPr>
      </w:pPr>
      <w:r w:rsidRPr="00282AA4">
        <w:rPr>
          <w:rFonts w:ascii="Simplified Arabic" w:hAnsi="Simplified Arabic" w:cs="Simplified Arabic" w:hint="cs"/>
          <w:b/>
          <w:bCs/>
          <w:sz w:val="24"/>
          <w:szCs w:val="24"/>
          <w:rtl/>
        </w:rPr>
        <w:lastRenderedPageBreak/>
        <w:t>هدفت دراسة (وائل فايق، عمرو محمد حامد 2020)</w:t>
      </w:r>
      <w:r w:rsidR="00282AA4" w:rsidRPr="00282AA4">
        <w:rPr>
          <w:rStyle w:val="FootnoteReference"/>
          <w:rFonts w:ascii="Simplified Arabic" w:hAnsi="Simplified Arabic" w:cs="Simplified Arabic" w:hint="cs"/>
          <w:sz w:val="24"/>
          <w:szCs w:val="24"/>
          <w:rtl/>
        </w:rPr>
        <w:t xml:space="preserve"> </w:t>
      </w:r>
      <w:r w:rsidR="00282AA4" w:rsidRPr="002E577B">
        <w:rPr>
          <w:rStyle w:val="FootnoteReference"/>
          <w:rFonts w:ascii="Simplified Arabic" w:hAnsi="Simplified Arabic" w:cs="Simplified Arabic" w:hint="cs"/>
          <w:sz w:val="24"/>
          <w:szCs w:val="24"/>
          <w:rtl/>
        </w:rPr>
        <w:footnoteReference w:id="26"/>
      </w:r>
      <w:r w:rsidRPr="00282AA4">
        <w:rPr>
          <w:rFonts w:ascii="Simplified Arabic" w:hAnsi="Simplified Arabic" w:cs="Simplified Arabic" w:hint="cs"/>
          <w:sz w:val="24"/>
          <w:szCs w:val="24"/>
          <w:rtl/>
        </w:rPr>
        <w:t xml:space="preserve"> إلى الوصل إلى تصور مقترح لتفعيل الشراكة (</w:t>
      </w:r>
      <w:r w:rsidRPr="00282AA4">
        <w:rPr>
          <w:rFonts w:ascii="Simplified Arabic" w:hAnsi="Simplified Arabic" w:cs="Simplified Arabic" w:hint="cs"/>
          <w:sz w:val="24"/>
          <w:szCs w:val="24"/>
        </w:rPr>
        <w:t>PPP</w:t>
      </w:r>
      <w:r w:rsidRPr="00282AA4">
        <w:rPr>
          <w:rFonts w:ascii="Simplified Arabic" w:hAnsi="Simplified Arabic" w:cs="Simplified Arabic" w:hint="cs"/>
          <w:sz w:val="24"/>
          <w:szCs w:val="24"/>
          <w:rtl/>
          <w:lang w:bidi="ar-EG"/>
        </w:rPr>
        <w:t xml:space="preserve">) بين القطاعين العام والخاص بهدف إصلاح التعليم قبل الجامعي في مصر، </w:t>
      </w:r>
      <w:r w:rsidRPr="00282AA4">
        <w:rPr>
          <w:rFonts w:ascii="Simplified Arabic" w:hAnsi="Simplified Arabic" w:cs="Simplified Arabic" w:hint="cs"/>
          <w:sz w:val="24"/>
          <w:szCs w:val="24"/>
          <w:rtl/>
        </w:rPr>
        <w:t>وقد تطرقت الدراسة للإطار المفاهيمي لإصلاح التعليم، ونظام الشراكة بين القطاعين العام والخاص (</w:t>
      </w:r>
      <w:r w:rsidRPr="00282AA4">
        <w:rPr>
          <w:rFonts w:ascii="Simplified Arabic" w:hAnsi="Simplified Arabic" w:cs="Simplified Arabic" w:hint="cs"/>
          <w:sz w:val="24"/>
          <w:szCs w:val="24"/>
        </w:rPr>
        <w:t>PPP</w:t>
      </w:r>
      <w:r w:rsidRPr="00282AA4">
        <w:rPr>
          <w:rFonts w:ascii="Simplified Arabic" w:hAnsi="Simplified Arabic" w:cs="Simplified Arabic" w:hint="cs"/>
          <w:sz w:val="24"/>
          <w:szCs w:val="24"/>
          <w:rtl/>
          <w:lang w:bidi="ar-EG"/>
        </w:rPr>
        <w:t>)، أهدافه وخصائصه ومزاياه وأهميته في نظام التعليم المصر، كما تم التطرق لبعض تجارب الدول في مجال الشراكة وعرض أهم النماذج.</w:t>
      </w:r>
    </w:p>
    <w:p w14:paraId="6AC9FFF9" w14:textId="71FD9387" w:rsidR="005306EB" w:rsidRPr="00282AA4" w:rsidRDefault="00282AA4" w:rsidP="00F44B13">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          </w:t>
      </w:r>
      <w:r w:rsidR="005306EB" w:rsidRPr="00282AA4">
        <w:rPr>
          <w:rFonts w:ascii="Simplified Arabic" w:hAnsi="Simplified Arabic" w:cs="Simplified Arabic" w:hint="cs"/>
          <w:sz w:val="24"/>
          <w:szCs w:val="24"/>
          <w:rtl/>
        </w:rPr>
        <w:t>وفي سبيل تحقيق أهداف البحث اعتمد البحث على المنھج الوصفي.</w:t>
      </w:r>
    </w:p>
    <w:p w14:paraId="626DE99E" w14:textId="77777777" w:rsidR="005306EB" w:rsidRPr="002E577B" w:rsidRDefault="005306EB" w:rsidP="00F44B13">
      <w:pPr>
        <w:pStyle w:val="ListParagraph"/>
        <w:bidi/>
        <w:jc w:val="both"/>
        <w:rPr>
          <w:rFonts w:ascii="Simplified Arabic" w:hAnsi="Simplified Arabic" w:cs="Simplified Arabic"/>
          <w:sz w:val="24"/>
          <w:szCs w:val="24"/>
          <w:rtl/>
          <w:lang w:bidi="ar-EG"/>
        </w:rPr>
      </w:pPr>
      <w:r w:rsidRPr="002E577B">
        <w:rPr>
          <w:rFonts w:ascii="Simplified Arabic" w:hAnsi="Simplified Arabic" w:cs="Simplified Arabic" w:hint="cs"/>
          <w:sz w:val="24"/>
          <w:szCs w:val="24"/>
          <w:rtl/>
        </w:rPr>
        <w:t xml:space="preserve">وكانت أهم نتائج البحث على النحو التالي: </w:t>
      </w:r>
    </w:p>
    <w:p w14:paraId="2DA83D79" w14:textId="77777777" w:rsidR="005306EB" w:rsidRPr="002E577B" w:rsidRDefault="005306EB" w:rsidP="00455B52">
      <w:pPr>
        <w:pStyle w:val="ListParagraph"/>
        <w:numPr>
          <w:ilvl w:val="0"/>
          <w:numId w:val="3"/>
        </w:numPr>
        <w:bidi/>
        <w:jc w:val="both"/>
        <w:rPr>
          <w:rFonts w:ascii="Simplified Arabic" w:hAnsi="Simplified Arabic" w:cs="Simplified Arabic"/>
          <w:sz w:val="24"/>
          <w:szCs w:val="24"/>
        </w:rPr>
      </w:pPr>
      <w:r w:rsidRPr="002E577B">
        <w:rPr>
          <w:rFonts w:ascii="Simplified Arabic" w:hAnsi="Simplified Arabic" w:cs="Simplified Arabic" w:hint="cs"/>
          <w:sz w:val="24"/>
          <w:szCs w:val="24"/>
          <w:rtl/>
        </w:rPr>
        <w:t>وصل البحث إلى شكل مقترح لتفعیل الشراكة (</w:t>
      </w:r>
      <w:r w:rsidRPr="002E577B">
        <w:rPr>
          <w:rFonts w:ascii="Simplified Arabic" w:hAnsi="Simplified Arabic" w:cs="Simplified Arabic" w:hint="cs"/>
          <w:sz w:val="24"/>
          <w:szCs w:val="24"/>
        </w:rPr>
        <w:t>PPP</w:t>
      </w:r>
      <w:r w:rsidRPr="002E577B">
        <w:rPr>
          <w:rFonts w:ascii="Simplified Arabic" w:hAnsi="Simplified Arabic" w:cs="Simplified Arabic" w:hint="cs"/>
          <w:sz w:val="24"/>
          <w:szCs w:val="24"/>
          <w:rtl/>
          <w:lang w:bidi="ar-EG"/>
        </w:rPr>
        <w:t xml:space="preserve">) </w:t>
      </w:r>
      <w:r w:rsidRPr="002E577B">
        <w:rPr>
          <w:rFonts w:ascii="Simplified Arabic" w:hAnsi="Simplified Arabic" w:cs="Simplified Arabic" w:hint="cs"/>
          <w:sz w:val="24"/>
          <w:szCs w:val="24"/>
          <w:rtl/>
        </w:rPr>
        <w:t xml:space="preserve">بین القطاعين العام والخاص بهدف الوصول لإصلاح التعليم قبل الجامعي في مصر، وقد تمثلت اللأليات المقترحة فيما يلي: </w:t>
      </w:r>
    </w:p>
    <w:p w14:paraId="2A4B1417" w14:textId="77777777" w:rsidR="005306EB" w:rsidRPr="002E577B" w:rsidRDefault="005306EB" w:rsidP="00455B52">
      <w:pPr>
        <w:pStyle w:val="ListParagraph"/>
        <w:numPr>
          <w:ilvl w:val="0"/>
          <w:numId w:val="3"/>
        </w:numPr>
        <w:bidi/>
        <w:jc w:val="both"/>
        <w:rPr>
          <w:rFonts w:ascii="Simplified Arabic" w:hAnsi="Simplified Arabic" w:cs="Simplified Arabic"/>
          <w:sz w:val="24"/>
          <w:szCs w:val="24"/>
        </w:rPr>
      </w:pPr>
      <w:r w:rsidRPr="002E577B">
        <w:rPr>
          <w:rFonts w:ascii="Simplified Arabic" w:hAnsi="Simplified Arabic" w:cs="Simplified Arabic" w:hint="cs"/>
          <w:sz w:val="24"/>
          <w:szCs w:val="24"/>
          <w:rtl/>
        </w:rPr>
        <w:t>إضافة تشریع لتكثيف المتابعة والرقابة والمساءلة.</w:t>
      </w:r>
    </w:p>
    <w:p w14:paraId="1D4E74A0" w14:textId="77777777" w:rsidR="005306EB" w:rsidRPr="002E577B" w:rsidRDefault="005306EB" w:rsidP="00455B52">
      <w:pPr>
        <w:pStyle w:val="ListParagraph"/>
        <w:numPr>
          <w:ilvl w:val="0"/>
          <w:numId w:val="3"/>
        </w:numPr>
        <w:bidi/>
        <w:jc w:val="both"/>
        <w:rPr>
          <w:rFonts w:ascii="Simplified Arabic" w:hAnsi="Simplified Arabic" w:cs="Simplified Arabic"/>
          <w:sz w:val="24"/>
          <w:szCs w:val="24"/>
        </w:rPr>
      </w:pPr>
      <w:r w:rsidRPr="002E577B">
        <w:rPr>
          <w:rFonts w:ascii="Simplified Arabic" w:hAnsi="Simplified Arabic" w:cs="Simplified Arabic" w:hint="cs"/>
          <w:sz w:val="24"/>
          <w:szCs w:val="24"/>
          <w:rtl/>
        </w:rPr>
        <w:t xml:space="preserve">إسناد مشروعات الشراكة لجھة سیادیة محایدة، تكون لها السلطة القانونية لمتابعة ومراقبة ومحاسبة كافة أطراف عقود المشاركة، وذلك في كل مراحل المشروع من بداية الطرح مرورًا بالتنفيذ والتشغيل وحتى أنتهاء مدة العقد والتسليم لجهة الإدارة بالحالة المتفق عليها في عقد المشاركة. </w:t>
      </w:r>
    </w:p>
    <w:p w14:paraId="65DCCF6D" w14:textId="77777777" w:rsidR="005306EB" w:rsidRPr="002E577B" w:rsidRDefault="005306EB" w:rsidP="00455B52">
      <w:pPr>
        <w:pStyle w:val="ListParagraph"/>
        <w:numPr>
          <w:ilvl w:val="0"/>
          <w:numId w:val="3"/>
        </w:numPr>
        <w:bidi/>
        <w:jc w:val="both"/>
        <w:rPr>
          <w:rFonts w:ascii="Simplified Arabic" w:hAnsi="Simplified Arabic" w:cs="Simplified Arabic"/>
          <w:sz w:val="24"/>
          <w:szCs w:val="24"/>
        </w:rPr>
      </w:pPr>
      <w:r w:rsidRPr="002E577B">
        <w:rPr>
          <w:rFonts w:ascii="Simplified Arabic" w:hAnsi="Simplified Arabic" w:cs="Simplified Arabic" w:hint="cs"/>
          <w:sz w:val="24"/>
          <w:szCs w:val="24"/>
          <w:rtl/>
        </w:rPr>
        <w:t>أهمية الدعم السیاسي لمشروعات الشراكة بین القطاعين العام والخاص لتشجيع المستثمر المحلي والأجنبي للمساهمة في المشروع، حیث أن دعم القیادات السیاسیة لتلك المشروعات یبعث بالثقة والاطمئنان في نفوس المستثمرین.</w:t>
      </w:r>
    </w:p>
    <w:p w14:paraId="55141E4B" w14:textId="7B3DFD5A" w:rsidR="00282AA4" w:rsidRDefault="005306EB" w:rsidP="00455B52">
      <w:pPr>
        <w:pStyle w:val="ListParagraph"/>
        <w:numPr>
          <w:ilvl w:val="0"/>
          <w:numId w:val="3"/>
        </w:numPr>
        <w:bidi/>
        <w:jc w:val="both"/>
        <w:rPr>
          <w:rFonts w:ascii="Simplified Arabic" w:hAnsi="Simplified Arabic" w:cs="Simplified Arabic"/>
          <w:sz w:val="24"/>
          <w:szCs w:val="24"/>
        </w:rPr>
      </w:pPr>
      <w:r w:rsidRPr="002E577B">
        <w:rPr>
          <w:rFonts w:ascii="Simplified Arabic" w:hAnsi="Simplified Arabic" w:cs="Simplified Arabic" w:hint="cs"/>
          <w:sz w:val="24"/>
          <w:szCs w:val="24"/>
          <w:rtl/>
        </w:rPr>
        <w:t xml:space="preserve"> العمل على توفیر قاعدة بیانات سلیمة یمكن الاعتماد علیھا والوثوق بھا تمكن من التخطیط الجید لمشروعات الشراكة وتحدید</w:t>
      </w:r>
      <w:r w:rsidR="00282AA4">
        <w:rPr>
          <w:rFonts w:ascii="Simplified Arabic" w:hAnsi="Simplified Arabic" w:cs="Simplified Arabic" w:hint="cs"/>
          <w:sz w:val="24"/>
          <w:szCs w:val="24"/>
          <w:rtl/>
        </w:rPr>
        <w:t xml:space="preserve"> ا</w:t>
      </w:r>
      <w:r w:rsidRPr="002E577B">
        <w:rPr>
          <w:rFonts w:ascii="Simplified Arabic" w:hAnsi="Simplified Arabic" w:cs="Simplified Arabic" w:hint="cs"/>
          <w:sz w:val="24"/>
          <w:szCs w:val="24"/>
          <w:rtl/>
        </w:rPr>
        <w:t>لاحتیاجات وإدراجھا في الخطة الاستثماریة.</w:t>
      </w:r>
    </w:p>
    <w:p w14:paraId="788BCB27" w14:textId="77777777" w:rsidR="00632C08" w:rsidRDefault="005306EB" w:rsidP="00455B52">
      <w:pPr>
        <w:pStyle w:val="ListParagraph"/>
        <w:numPr>
          <w:ilvl w:val="2"/>
          <w:numId w:val="23"/>
        </w:numPr>
        <w:bidi/>
        <w:jc w:val="both"/>
        <w:rPr>
          <w:rFonts w:ascii="Simplified Arabic" w:hAnsi="Simplified Arabic" w:cs="Simplified Arabic"/>
          <w:sz w:val="24"/>
          <w:szCs w:val="24"/>
        </w:rPr>
      </w:pPr>
      <w:r w:rsidRPr="00282AA4">
        <w:rPr>
          <w:rFonts w:ascii="Simplified Arabic" w:hAnsi="Simplified Arabic" w:cs="Simplified Arabic" w:hint="cs"/>
          <w:b/>
          <w:bCs/>
          <w:sz w:val="24"/>
          <w:szCs w:val="24"/>
          <w:rtl/>
          <w:lang w:bidi="ar-EG"/>
        </w:rPr>
        <w:t>استهدفت دراسة (</w:t>
      </w:r>
      <w:r w:rsidRPr="00282AA4">
        <w:rPr>
          <w:rFonts w:ascii="Simplified Arabic" w:hAnsi="Simplified Arabic" w:cs="Simplified Arabic" w:hint="cs"/>
          <w:b/>
          <w:bCs/>
          <w:sz w:val="24"/>
          <w:szCs w:val="24"/>
        </w:rPr>
        <w:t xml:space="preserve">Kwame </w:t>
      </w:r>
      <w:proofErr w:type="spellStart"/>
      <w:r w:rsidRPr="00282AA4">
        <w:rPr>
          <w:rFonts w:ascii="Simplified Arabic" w:hAnsi="Simplified Arabic" w:cs="Simplified Arabic" w:hint="cs"/>
          <w:b/>
          <w:bCs/>
          <w:sz w:val="24"/>
          <w:szCs w:val="24"/>
        </w:rPr>
        <w:t>Akyeampong</w:t>
      </w:r>
      <w:proofErr w:type="spellEnd"/>
      <w:r w:rsidRPr="00282AA4">
        <w:rPr>
          <w:rFonts w:ascii="Simplified Arabic" w:hAnsi="Simplified Arabic" w:cs="Simplified Arabic" w:hint="cs"/>
          <w:b/>
          <w:bCs/>
          <w:sz w:val="24"/>
          <w:szCs w:val="24"/>
          <w:rtl/>
        </w:rPr>
        <w:t>،</w:t>
      </w:r>
      <w:r w:rsidRPr="00282AA4">
        <w:rPr>
          <w:rFonts w:ascii="Simplified Arabic" w:hAnsi="Simplified Arabic" w:cs="Simplified Arabic"/>
          <w:b/>
          <w:bCs/>
          <w:sz w:val="24"/>
          <w:szCs w:val="24"/>
          <w:lang w:bidi="ar-EG"/>
        </w:rPr>
        <w:t>(</w:t>
      </w:r>
      <w:r w:rsidRPr="00282AA4">
        <w:rPr>
          <w:rFonts w:ascii="Simplified Arabic" w:hAnsi="Simplified Arabic" w:cs="Simplified Arabic"/>
          <w:b/>
          <w:bCs/>
          <w:sz w:val="24"/>
          <w:szCs w:val="24"/>
        </w:rPr>
        <w:t>2009</w:t>
      </w:r>
      <w:r w:rsidR="00632C08">
        <w:rPr>
          <w:rStyle w:val="FootnoteReference"/>
          <w:rFonts w:ascii="Simplified Arabic" w:hAnsi="Simplified Arabic" w:cs="Simplified Arabic"/>
          <w:sz w:val="24"/>
          <w:szCs w:val="24"/>
          <w:rtl/>
          <w:lang w:bidi="ar-EG"/>
        </w:rPr>
        <w:footnoteReference w:id="27"/>
      </w:r>
      <w:r w:rsidRPr="00282AA4">
        <w:rPr>
          <w:rFonts w:ascii="Simplified Arabic" w:hAnsi="Simplified Arabic" w:cs="Simplified Arabic" w:hint="cs"/>
          <w:sz w:val="24"/>
          <w:szCs w:val="24"/>
          <w:rtl/>
          <w:lang w:bidi="ar-EG"/>
        </w:rPr>
        <w:t xml:space="preserve"> بحث تزايد مشاركة القطاع الخاص في تقديم خدمات التعليم الأساسي في العديد من البلدان النامية مما أدى إلى وجود شراكة أكبر مع القطاع العام لتحسين وصول الفقراء والفئات المحرومة في غانا لمستوى تعليم أفضل، حيث ظهر بعض الاهتمام بتكوين شراكات أوثق بين القطاعين العام والخاص لتحسين وصول الأطفال الذين لم يلتحقوا بالتعليم العادي أو يجدون صعوبة في الإلتحاق بالمدارس العامة، وقد تم فحص  ثلاثة أمثلة على توفير تمويل غير حكومي لتحسين وصولهم للتعليم المطلوب، ومن نتائج الدراسة الهامة أنه بالنسبة للشراكات بين القطاعين العام والخاص التي تخدم احتياجات الفئات المحرومة للعمل ، فمن المهم أن تأخذ في الاعتبار كلاً من التنوع واحتياجات الوصول إلى التعليم للفئات المستهدفة.</w:t>
      </w:r>
    </w:p>
    <w:p w14:paraId="481A4EFE" w14:textId="77777777" w:rsidR="000520F3" w:rsidRDefault="005306EB" w:rsidP="00455B52">
      <w:pPr>
        <w:pStyle w:val="ListParagraph"/>
        <w:numPr>
          <w:ilvl w:val="2"/>
          <w:numId w:val="23"/>
        </w:numPr>
        <w:bidi/>
        <w:jc w:val="both"/>
        <w:rPr>
          <w:rFonts w:ascii="Simplified Arabic" w:hAnsi="Simplified Arabic" w:cs="Simplified Arabic"/>
          <w:sz w:val="24"/>
          <w:szCs w:val="24"/>
        </w:rPr>
      </w:pPr>
      <w:r w:rsidRPr="00632C08">
        <w:rPr>
          <w:rFonts w:ascii="Simplified Arabic" w:hAnsi="Simplified Arabic" w:cs="Simplified Arabic" w:hint="cs"/>
          <w:sz w:val="24"/>
          <w:szCs w:val="24"/>
          <w:rtl/>
          <w:lang w:bidi="ar-EG"/>
        </w:rPr>
        <w:lastRenderedPageBreak/>
        <w:t>تهدف دراسة (</w:t>
      </w:r>
      <w:r w:rsidRPr="00632C08">
        <w:rPr>
          <w:rFonts w:ascii="Simplified Arabic" w:hAnsi="Simplified Arabic" w:cs="Simplified Arabic" w:hint="cs"/>
          <w:b/>
          <w:bCs/>
          <w:sz w:val="24"/>
          <w:szCs w:val="24"/>
          <w:lang w:bidi="ar-EG"/>
        </w:rPr>
        <w:t>Franco Muleya</w:t>
      </w:r>
      <w:r w:rsidRPr="00632C08">
        <w:rPr>
          <w:rFonts w:ascii="Simplified Arabic" w:hAnsi="Simplified Arabic" w:cs="Simplified Arabic"/>
          <w:sz w:val="24"/>
          <w:szCs w:val="24"/>
          <w:lang w:bidi="ar-EG"/>
        </w:rPr>
        <w:t>,</w:t>
      </w:r>
      <w:r w:rsidRPr="00632C08">
        <w:rPr>
          <w:rFonts w:ascii="Simplified Arabic" w:hAnsi="Simplified Arabic" w:cs="Simplified Arabic"/>
          <w:b/>
          <w:bCs/>
          <w:sz w:val="24"/>
          <w:szCs w:val="24"/>
          <w:lang w:bidi="ar-EG"/>
        </w:rPr>
        <w:t>2019</w:t>
      </w:r>
      <w:r w:rsidRPr="00632C08">
        <w:rPr>
          <w:rFonts w:ascii="Simplified Arabic" w:hAnsi="Simplified Arabic" w:cs="Simplified Arabic" w:hint="cs"/>
          <w:sz w:val="24"/>
          <w:szCs w:val="24"/>
          <w:rtl/>
          <w:lang w:bidi="ar-EG"/>
        </w:rPr>
        <w:t>)</w:t>
      </w:r>
      <w:r w:rsidR="000520F3" w:rsidRPr="000520F3">
        <w:rPr>
          <w:rStyle w:val="FootnoteReference"/>
          <w:rFonts w:ascii="Simplified Arabic" w:hAnsi="Simplified Arabic" w:cs="Simplified Arabic"/>
          <w:sz w:val="24"/>
          <w:szCs w:val="24"/>
          <w:rtl/>
          <w:lang w:bidi="ar-EG"/>
        </w:rPr>
        <w:t xml:space="preserve"> </w:t>
      </w:r>
      <w:r w:rsidR="000520F3">
        <w:rPr>
          <w:rStyle w:val="FootnoteReference"/>
          <w:rFonts w:ascii="Simplified Arabic" w:hAnsi="Simplified Arabic" w:cs="Simplified Arabic"/>
          <w:sz w:val="24"/>
          <w:szCs w:val="24"/>
          <w:rtl/>
          <w:lang w:bidi="ar-EG"/>
        </w:rPr>
        <w:footnoteReference w:id="28"/>
      </w:r>
      <w:r w:rsidRPr="00632C08">
        <w:rPr>
          <w:rFonts w:ascii="Simplified Arabic" w:hAnsi="Simplified Arabic" w:cs="Simplified Arabic" w:hint="cs"/>
          <w:sz w:val="24"/>
          <w:szCs w:val="24"/>
          <w:rtl/>
          <w:lang w:bidi="ar-EG"/>
        </w:rPr>
        <w:t xml:space="preserve"> إلى التحقيق من دور قانون الشراكة بين القطاعين العام والخاص في قرار القطاع الخاص بالمشاركة في مشاريع الشراكة بين القطاعين العام والخاص في زامبيا، تم اعتماد أسلوب تصميم مختلط لهذا البحث بسبب محدودية المعلومات وأصحاب المصلحة على أرض الواقع، تم تحديد 43 ممارسًا في الصناعة يمثلون المقاولين والممولين والمطورين وقامت الحكومة بتحفيزهم على اتباع نهج مختلط من أجل الحصول على المزيد من البيانات نظرًا لتوفر عينة أقل بشكل عام، تم الحصول على 27 استبيانًا وكشفت النتائج أن قانون الشراكة بين القطاعين العام والخاص لم يلعب دورًا مهمًا في التأثير على قرار القطاع الخاص بالمشاركة في مشاريع الشراكة بين القطاعين العام والخاص. وكشفت نتائج الدراسة عن جزء من سبب قلة مشاركة القطاع الخاص في مشاريع الشراكة بين القطاعين العام والخاص، يحدد البحث مجالات التركيز في تعديل القانون من أجل جذب والتأثير على الاستثمار الخاص في المجالات الحيوية الحالية مثل الطاقة والتعليم العالي والإسكان وغيرها، وقد أوصت الدراسة بمراجعة فورية لقانون الشراكة بين القطاعين العام والخاص لإزالة الحواجز التي تم تحديدها والتي تشمل، إطار عمل الشراكة بين القطاعين العام والخاص غير الكافي وغير الواضح ، وعرقلة البيروقراطية، وآليات تقاسم المخاطر غير الملائمة، وغياب الحماية لأصحاب المصلحة في القطاع الخاص.</w:t>
      </w:r>
    </w:p>
    <w:p w14:paraId="183E36AC" w14:textId="77777777" w:rsidR="0084094D" w:rsidRDefault="00A85513" w:rsidP="00455B52">
      <w:pPr>
        <w:pStyle w:val="ListParagraph"/>
        <w:numPr>
          <w:ilvl w:val="2"/>
          <w:numId w:val="23"/>
        </w:numPr>
        <w:bidi/>
        <w:jc w:val="both"/>
        <w:rPr>
          <w:rFonts w:ascii="Simplified Arabic" w:hAnsi="Simplified Arabic" w:cs="Simplified Arabic"/>
          <w:sz w:val="24"/>
          <w:szCs w:val="24"/>
        </w:rPr>
      </w:pPr>
      <w:r w:rsidRPr="000520F3">
        <w:rPr>
          <w:rFonts w:ascii="Simplified Arabic" w:hAnsi="Simplified Arabic" w:cs="Simplified Arabic" w:hint="cs"/>
          <w:sz w:val="24"/>
          <w:szCs w:val="24"/>
          <w:rtl/>
          <w:lang w:bidi="ar-EG"/>
        </w:rPr>
        <w:t>استهدفت دراسة (</w:t>
      </w:r>
      <w:r w:rsidRPr="000520F3">
        <w:rPr>
          <w:rFonts w:ascii="Simplified Arabic" w:hAnsi="Simplified Arabic" w:cs="Simplified Arabic"/>
          <w:sz w:val="24"/>
          <w:szCs w:val="24"/>
          <w:lang w:bidi="ar-EG"/>
        </w:rPr>
        <w:t>Manisha Luthra and Shikha Mahajan</w:t>
      </w:r>
      <w:r w:rsidRPr="000520F3">
        <w:rPr>
          <w:rFonts w:ascii="Simplified Arabic" w:hAnsi="Simplified Arabic" w:cs="Simplified Arabic" w:hint="cs"/>
          <w:sz w:val="24"/>
          <w:szCs w:val="24"/>
          <w:rtl/>
          <w:lang w:bidi="ar-EG"/>
        </w:rPr>
        <w:t>، 2013)</w:t>
      </w:r>
      <w:r w:rsidR="0084094D" w:rsidRPr="0084094D">
        <w:rPr>
          <w:rStyle w:val="FootnoteReference"/>
          <w:rFonts w:ascii="Simplified Arabic" w:hAnsi="Simplified Arabic" w:cs="Simplified Arabic"/>
          <w:sz w:val="24"/>
          <w:szCs w:val="24"/>
          <w:rtl/>
          <w:lang w:bidi="ar-EG"/>
        </w:rPr>
        <w:t xml:space="preserve"> </w:t>
      </w:r>
      <w:r w:rsidR="0084094D">
        <w:rPr>
          <w:rStyle w:val="FootnoteReference"/>
          <w:rFonts w:ascii="Simplified Arabic" w:hAnsi="Simplified Arabic" w:cs="Simplified Arabic"/>
          <w:sz w:val="24"/>
          <w:szCs w:val="24"/>
          <w:rtl/>
          <w:lang w:bidi="ar-EG"/>
        </w:rPr>
        <w:footnoteReference w:id="29"/>
      </w:r>
      <w:r w:rsidRPr="000520F3">
        <w:rPr>
          <w:rFonts w:ascii="Simplified Arabic" w:hAnsi="Simplified Arabic" w:cs="Simplified Arabic" w:hint="cs"/>
          <w:sz w:val="24"/>
          <w:szCs w:val="24"/>
          <w:rtl/>
          <w:lang w:bidi="ar-EG"/>
        </w:rPr>
        <w:t xml:space="preserve"> دراسة مشروعات المشاركة في قطاع التعليم في الهند حيث أن </w:t>
      </w:r>
      <w:r w:rsidRPr="000520F3">
        <w:rPr>
          <w:rFonts w:ascii="Simplified Arabic" w:hAnsi="Simplified Arabic" w:cs="Simplified Arabic"/>
          <w:sz w:val="24"/>
          <w:szCs w:val="24"/>
          <w:rtl/>
          <w:lang w:bidi="ar-EG"/>
        </w:rPr>
        <w:t>التعليم قطاع أساسي يحتاج كل بلد إلى تطويره</w:t>
      </w:r>
      <w:r w:rsidRPr="000520F3">
        <w:rPr>
          <w:rFonts w:ascii="Simplified Arabic" w:hAnsi="Simplified Arabic" w:cs="Simplified Arabic" w:hint="cs"/>
          <w:sz w:val="24"/>
          <w:szCs w:val="24"/>
          <w:rtl/>
          <w:lang w:bidi="ar-EG"/>
        </w:rPr>
        <w:t xml:space="preserve"> </w:t>
      </w:r>
      <w:r w:rsidRPr="000520F3">
        <w:rPr>
          <w:rFonts w:ascii="Simplified Arabic" w:hAnsi="Simplified Arabic" w:cs="Simplified Arabic"/>
          <w:sz w:val="24"/>
          <w:szCs w:val="24"/>
          <w:rtl/>
          <w:lang w:bidi="ar-EG"/>
        </w:rPr>
        <w:t>لكن الحكومات في البلدان النامية لديها موارد محدودة لذلك</w:t>
      </w:r>
      <w:r w:rsidRPr="000520F3">
        <w:rPr>
          <w:rFonts w:ascii="Simplified Arabic" w:hAnsi="Simplified Arabic" w:cs="Simplified Arabic" w:hint="cs"/>
          <w:sz w:val="24"/>
          <w:szCs w:val="24"/>
          <w:rtl/>
          <w:lang w:bidi="ar-EG"/>
        </w:rPr>
        <w:t xml:space="preserve"> تواجه </w:t>
      </w:r>
      <w:r w:rsidRPr="000520F3">
        <w:rPr>
          <w:rFonts w:ascii="Simplified Arabic" w:hAnsi="Simplified Arabic" w:cs="Simplified Arabic"/>
          <w:sz w:val="24"/>
          <w:szCs w:val="24"/>
          <w:rtl/>
          <w:lang w:bidi="ar-EG"/>
        </w:rPr>
        <w:t>صعوبات في تقديم خدمات تعليمية عالية الجودة</w:t>
      </w:r>
      <w:r w:rsidRPr="000520F3">
        <w:rPr>
          <w:rFonts w:ascii="Simplified Arabic" w:hAnsi="Simplified Arabic" w:cs="Simplified Arabic" w:hint="cs"/>
          <w:sz w:val="24"/>
          <w:szCs w:val="24"/>
          <w:rtl/>
          <w:lang w:bidi="ar-EG"/>
        </w:rPr>
        <w:t xml:space="preserve"> مع الأخذ </w:t>
      </w:r>
      <w:r w:rsidRPr="000520F3">
        <w:rPr>
          <w:rFonts w:ascii="Simplified Arabic" w:hAnsi="Simplified Arabic" w:cs="Simplified Arabic"/>
          <w:sz w:val="24"/>
          <w:szCs w:val="24"/>
          <w:rtl/>
          <w:lang w:bidi="ar-EG"/>
        </w:rPr>
        <w:t>الاعتبار التنوع الفردي والمجتمعي</w:t>
      </w:r>
      <w:r w:rsidRPr="000520F3">
        <w:rPr>
          <w:rFonts w:ascii="Simplified Arabic" w:hAnsi="Simplified Arabic" w:cs="Simplified Arabic" w:hint="cs"/>
          <w:sz w:val="24"/>
          <w:szCs w:val="24"/>
          <w:rtl/>
          <w:lang w:bidi="ar-EG"/>
        </w:rPr>
        <w:t>،</w:t>
      </w:r>
      <w:r w:rsidRPr="000520F3">
        <w:rPr>
          <w:rFonts w:ascii="Simplified Arabic" w:hAnsi="Simplified Arabic" w:cs="Simplified Arabic"/>
          <w:sz w:val="24"/>
          <w:szCs w:val="24"/>
          <w:rtl/>
          <w:lang w:bidi="ar-EG"/>
        </w:rPr>
        <w:t xml:space="preserve"> وقد نتج عن هذا</w:t>
      </w:r>
      <w:r w:rsidRPr="000520F3">
        <w:rPr>
          <w:rFonts w:ascii="Simplified Arabic" w:hAnsi="Simplified Arabic" w:cs="Simplified Arabic" w:hint="cs"/>
          <w:sz w:val="24"/>
          <w:szCs w:val="24"/>
          <w:rtl/>
          <w:lang w:bidi="ar-EG"/>
        </w:rPr>
        <w:t xml:space="preserve"> </w:t>
      </w:r>
      <w:r w:rsidRPr="000520F3">
        <w:rPr>
          <w:rFonts w:ascii="Simplified Arabic" w:hAnsi="Simplified Arabic" w:cs="Simplified Arabic"/>
          <w:sz w:val="24"/>
          <w:szCs w:val="24"/>
          <w:rtl/>
          <w:lang w:bidi="ar-EG"/>
        </w:rPr>
        <w:t xml:space="preserve">مشاركة أكبر للقطاع الخاص </w:t>
      </w:r>
      <w:r w:rsidRPr="000520F3">
        <w:rPr>
          <w:rFonts w:ascii="Simplified Arabic" w:hAnsi="Simplified Arabic" w:cs="Simplified Arabic" w:hint="cs"/>
          <w:sz w:val="24"/>
          <w:szCs w:val="24"/>
          <w:rtl/>
          <w:lang w:bidi="ar-EG"/>
        </w:rPr>
        <w:t xml:space="preserve">والمنظمات غير الحكومية </w:t>
      </w:r>
      <w:r w:rsidRPr="000520F3">
        <w:rPr>
          <w:rFonts w:ascii="Simplified Arabic" w:hAnsi="Simplified Arabic" w:cs="Simplified Arabic"/>
          <w:sz w:val="24"/>
          <w:szCs w:val="24"/>
          <w:rtl/>
          <w:lang w:bidi="ar-EG"/>
        </w:rPr>
        <w:t>والشركات التجارية والمجتمعات في التمويل</w:t>
      </w:r>
      <w:r w:rsidRPr="000520F3">
        <w:rPr>
          <w:rFonts w:ascii="Simplified Arabic" w:hAnsi="Simplified Arabic" w:cs="Simplified Arabic" w:hint="cs"/>
          <w:sz w:val="24"/>
          <w:szCs w:val="24"/>
          <w:rtl/>
          <w:lang w:bidi="ar-EG"/>
        </w:rPr>
        <w:t xml:space="preserve"> </w:t>
      </w:r>
      <w:r w:rsidRPr="000520F3">
        <w:rPr>
          <w:rFonts w:ascii="Simplified Arabic" w:hAnsi="Simplified Arabic" w:cs="Simplified Arabic"/>
          <w:sz w:val="24"/>
          <w:szCs w:val="24"/>
          <w:rtl/>
          <w:lang w:bidi="ar-EG"/>
        </w:rPr>
        <w:t>وإدارة الخدمات</w:t>
      </w:r>
      <w:r w:rsidRPr="000520F3">
        <w:rPr>
          <w:rFonts w:ascii="Simplified Arabic" w:hAnsi="Simplified Arabic" w:cs="Simplified Arabic" w:hint="cs"/>
          <w:sz w:val="24"/>
          <w:szCs w:val="24"/>
          <w:rtl/>
          <w:lang w:bidi="ar-EG"/>
        </w:rPr>
        <w:t xml:space="preserve"> العامة، وقد عرضت الدراسة دور القطاع الخاص </w:t>
      </w:r>
      <w:r w:rsidR="00D02E44" w:rsidRPr="000520F3">
        <w:rPr>
          <w:rFonts w:ascii="Simplified Arabic" w:hAnsi="Simplified Arabic" w:cs="Simplified Arabic" w:hint="cs"/>
          <w:sz w:val="24"/>
          <w:szCs w:val="24"/>
          <w:rtl/>
          <w:lang w:bidi="ar-EG"/>
        </w:rPr>
        <w:t xml:space="preserve">في التعليم مع تقديم نظرة عامة عن التعليم في الهند، مع توضيح أهم اسباب الحاجة إلى نظام المشاركة مع القطاع الخاص والأسس التي يبنى عليها البرنامج، وكيف يساهم في تحقيق أهداف التعليم الوطني، وفي النهاية قدم </w:t>
      </w:r>
      <w:r w:rsidRPr="000520F3">
        <w:rPr>
          <w:rFonts w:ascii="Simplified Arabic" w:hAnsi="Simplified Arabic" w:cs="Simplified Arabic"/>
          <w:sz w:val="24"/>
          <w:szCs w:val="24"/>
          <w:rtl/>
          <w:lang w:bidi="ar-EG"/>
        </w:rPr>
        <w:t>طرقًا</w:t>
      </w:r>
      <w:r w:rsidR="00D02E44" w:rsidRPr="000520F3">
        <w:rPr>
          <w:rFonts w:ascii="Simplified Arabic" w:hAnsi="Simplified Arabic" w:cs="Simplified Arabic" w:hint="cs"/>
          <w:sz w:val="24"/>
          <w:szCs w:val="24"/>
          <w:rtl/>
          <w:lang w:bidi="ar-EG"/>
        </w:rPr>
        <w:t xml:space="preserve"> مقترحة</w:t>
      </w:r>
      <w:r w:rsidRPr="000520F3">
        <w:rPr>
          <w:rFonts w:ascii="Simplified Arabic" w:hAnsi="Simplified Arabic" w:cs="Simplified Arabic"/>
          <w:sz w:val="24"/>
          <w:szCs w:val="24"/>
          <w:rtl/>
          <w:lang w:bidi="ar-EG"/>
        </w:rPr>
        <w:t xml:space="preserve"> للتنفيذ الفعال لها لجني الحد الأقصى</w:t>
      </w:r>
      <w:r w:rsidR="00D02E44" w:rsidRPr="000520F3">
        <w:rPr>
          <w:rFonts w:ascii="Simplified Arabic" w:hAnsi="Simplified Arabic" w:cs="Simplified Arabic" w:hint="cs"/>
          <w:sz w:val="24"/>
          <w:szCs w:val="24"/>
          <w:rtl/>
          <w:lang w:bidi="ar-EG"/>
        </w:rPr>
        <w:t xml:space="preserve"> من ال</w:t>
      </w:r>
      <w:r w:rsidRPr="000520F3">
        <w:rPr>
          <w:rFonts w:ascii="Simplified Arabic" w:hAnsi="Simplified Arabic" w:cs="Simplified Arabic"/>
          <w:sz w:val="24"/>
          <w:szCs w:val="24"/>
          <w:rtl/>
          <w:lang w:bidi="ar-EG"/>
        </w:rPr>
        <w:t>فوائد.</w:t>
      </w:r>
    </w:p>
    <w:p w14:paraId="60909B1A" w14:textId="77777777" w:rsidR="0071726C" w:rsidRDefault="00B0027C" w:rsidP="00455B52">
      <w:pPr>
        <w:pStyle w:val="ListParagraph"/>
        <w:numPr>
          <w:ilvl w:val="2"/>
          <w:numId w:val="23"/>
        </w:numPr>
        <w:bidi/>
        <w:jc w:val="both"/>
        <w:rPr>
          <w:rFonts w:ascii="Simplified Arabic" w:hAnsi="Simplified Arabic" w:cs="Simplified Arabic"/>
          <w:sz w:val="24"/>
          <w:szCs w:val="24"/>
        </w:rPr>
      </w:pPr>
      <w:r w:rsidRPr="0084094D">
        <w:rPr>
          <w:rFonts w:ascii="Simplified Arabic" w:hAnsi="Simplified Arabic" w:cs="Simplified Arabic" w:hint="cs"/>
          <w:sz w:val="24"/>
          <w:szCs w:val="24"/>
          <w:rtl/>
          <w:lang w:bidi="ar-EG"/>
        </w:rPr>
        <w:t>استهدفت دراسة (</w:t>
      </w:r>
      <w:bookmarkStart w:id="10" w:name="_Hlk103840919"/>
      <w:proofErr w:type="spellStart"/>
      <w:r w:rsidRPr="0084094D">
        <w:rPr>
          <w:rFonts w:ascii="Simplified Arabic" w:hAnsi="Simplified Arabic" w:cs="Simplified Arabic"/>
          <w:sz w:val="24"/>
          <w:szCs w:val="24"/>
          <w:lang w:bidi="ar-EG"/>
        </w:rPr>
        <w:t>Pritha</w:t>
      </w:r>
      <w:proofErr w:type="spellEnd"/>
      <w:r w:rsidRPr="0084094D">
        <w:rPr>
          <w:rFonts w:ascii="Simplified Arabic" w:hAnsi="Simplified Arabic" w:cs="Simplified Arabic"/>
          <w:sz w:val="24"/>
          <w:szCs w:val="24"/>
          <w:lang w:bidi="ar-EG"/>
        </w:rPr>
        <w:t xml:space="preserve"> Gopalan,2013</w:t>
      </w:r>
      <w:bookmarkEnd w:id="10"/>
      <w:r w:rsidRPr="0084094D">
        <w:rPr>
          <w:rFonts w:ascii="Simplified Arabic" w:hAnsi="Simplified Arabic" w:cs="Simplified Arabic" w:hint="cs"/>
          <w:sz w:val="24"/>
          <w:szCs w:val="24"/>
          <w:rtl/>
          <w:lang w:bidi="ar-EG"/>
        </w:rPr>
        <w:t xml:space="preserve">) </w:t>
      </w:r>
      <w:r w:rsidR="00890568" w:rsidRPr="0084094D">
        <w:rPr>
          <w:rFonts w:ascii="Simplified Arabic" w:hAnsi="Simplified Arabic" w:cs="Simplified Arabic" w:hint="cs"/>
          <w:sz w:val="24"/>
          <w:szCs w:val="24"/>
          <w:rtl/>
          <w:lang w:bidi="ar-EG"/>
        </w:rPr>
        <w:t>إدخال إصلاح شامل لتحسين التدريس والتعليم في المدارس العامة من خلال المشاركة مع القطاع الخاص، وتؤكد الدراسة أن الإصلاح الشامل يجب أن يكون متعدد الأبعاد،</w:t>
      </w:r>
      <w:r w:rsidRPr="0084094D">
        <w:rPr>
          <w:rFonts w:ascii="Simplified Arabic" w:hAnsi="Simplified Arabic" w:cs="Simplified Arabic"/>
          <w:sz w:val="24"/>
          <w:szCs w:val="24"/>
          <w:rtl/>
          <w:lang w:bidi="ar-EG"/>
        </w:rPr>
        <w:t xml:space="preserve"> يجب أن تتضمن على الأقل تصميمًا شاملاً وخطة إصلاح وأهدافًا ومعايير قابلة للقياس ، ودعمًا للإصلاحات من المنطقة والمدارس والمعلمين وأولياء الأمور والمجتمع، ونظام قائم للمساعدة في استخدام التكنولوجيا الناشئة حديثًا، والتطوير المهني لـ</w:t>
      </w:r>
      <w:r w:rsidR="00890568" w:rsidRPr="0084094D">
        <w:rPr>
          <w:rFonts w:ascii="Simplified Arabic" w:hAnsi="Simplified Arabic" w:cs="Simplified Arabic" w:hint="cs"/>
          <w:sz w:val="24"/>
          <w:szCs w:val="24"/>
          <w:rtl/>
          <w:lang w:bidi="ar-EG"/>
        </w:rPr>
        <w:t xml:space="preserve">لمعلمين، كما تسلط الدراسة </w:t>
      </w:r>
      <w:r w:rsidRPr="0084094D">
        <w:rPr>
          <w:rFonts w:ascii="Simplified Arabic" w:hAnsi="Simplified Arabic" w:cs="Simplified Arabic"/>
          <w:sz w:val="24"/>
          <w:szCs w:val="24"/>
          <w:rtl/>
          <w:lang w:bidi="ar-EG"/>
        </w:rPr>
        <w:t xml:space="preserve">الضوء </w:t>
      </w:r>
      <w:r w:rsidRPr="0084094D">
        <w:rPr>
          <w:rFonts w:ascii="Simplified Arabic" w:hAnsi="Simplified Arabic" w:cs="Simplified Arabic"/>
          <w:sz w:val="24"/>
          <w:szCs w:val="24"/>
          <w:rtl/>
          <w:lang w:bidi="ar-EG"/>
        </w:rPr>
        <w:lastRenderedPageBreak/>
        <w:t>على المخاطر المرتبطة بالشراكة بين القطاعين العام والخاص في مجال التعليم المدرسي</w:t>
      </w:r>
      <w:r w:rsidR="00890568" w:rsidRPr="0084094D">
        <w:rPr>
          <w:rFonts w:ascii="Simplified Arabic" w:hAnsi="Simplified Arabic" w:cs="Simplified Arabic" w:hint="cs"/>
          <w:sz w:val="24"/>
          <w:szCs w:val="24"/>
          <w:rtl/>
          <w:lang w:bidi="ar-EG"/>
        </w:rPr>
        <w:t xml:space="preserve"> ف</w:t>
      </w:r>
      <w:r w:rsidRPr="0084094D">
        <w:rPr>
          <w:rFonts w:ascii="Simplified Arabic" w:hAnsi="Simplified Arabic" w:cs="Simplified Arabic"/>
          <w:sz w:val="24"/>
          <w:szCs w:val="24"/>
          <w:rtl/>
          <w:lang w:bidi="ar-EG"/>
        </w:rPr>
        <w:t>ينظر بشكل مثمر إلى الشراكة من خلال "أربع عدسات". يتم وصف هذه على أنها النطاق والمقياس والطريقة والدافع.</w:t>
      </w:r>
      <w:r w:rsidR="00890568">
        <w:rPr>
          <w:rStyle w:val="FootnoteReference"/>
          <w:rFonts w:ascii="Simplified Arabic" w:hAnsi="Simplified Arabic" w:cs="Simplified Arabic"/>
          <w:sz w:val="24"/>
          <w:szCs w:val="24"/>
          <w:rtl/>
          <w:lang w:bidi="ar-EG"/>
        </w:rPr>
        <w:footnoteReference w:id="30"/>
      </w:r>
    </w:p>
    <w:p w14:paraId="173086DB" w14:textId="77777777" w:rsidR="0071726C" w:rsidRDefault="0068006B" w:rsidP="00455B52">
      <w:pPr>
        <w:pStyle w:val="ListParagraph"/>
        <w:numPr>
          <w:ilvl w:val="2"/>
          <w:numId w:val="23"/>
        </w:numPr>
        <w:bidi/>
        <w:jc w:val="both"/>
        <w:rPr>
          <w:rFonts w:ascii="Simplified Arabic" w:hAnsi="Simplified Arabic" w:cs="Simplified Arabic"/>
          <w:sz w:val="24"/>
          <w:szCs w:val="24"/>
        </w:rPr>
      </w:pPr>
      <w:r w:rsidRPr="0071726C">
        <w:rPr>
          <w:rFonts w:ascii="Simplified Arabic" w:hAnsi="Simplified Arabic" w:cs="Simplified Arabic" w:hint="cs"/>
          <w:sz w:val="24"/>
          <w:szCs w:val="24"/>
          <w:rtl/>
          <w:lang w:bidi="ar-EG"/>
        </w:rPr>
        <w:t>استهدفت دراسة (</w:t>
      </w:r>
      <w:proofErr w:type="spellStart"/>
      <w:r w:rsidRPr="0071726C">
        <w:rPr>
          <w:rFonts w:ascii="Simplified Arabic" w:hAnsi="Simplified Arabic" w:cs="Simplified Arabic"/>
          <w:sz w:val="24"/>
          <w:szCs w:val="24"/>
          <w:lang w:bidi="ar-EG"/>
        </w:rPr>
        <w:t>Tamo</w:t>
      </w:r>
      <w:proofErr w:type="spellEnd"/>
      <w:r w:rsidRPr="0071726C">
        <w:rPr>
          <w:rFonts w:ascii="Simplified Arabic" w:hAnsi="Simplified Arabic" w:cs="Simplified Arabic"/>
          <w:sz w:val="24"/>
          <w:szCs w:val="24"/>
          <w:lang w:bidi="ar-EG"/>
        </w:rPr>
        <w:t xml:space="preserve"> </w:t>
      </w:r>
      <w:proofErr w:type="spellStart"/>
      <w:r w:rsidRPr="0071726C">
        <w:rPr>
          <w:rFonts w:ascii="Simplified Arabic" w:hAnsi="Simplified Arabic" w:cs="Simplified Arabic"/>
          <w:sz w:val="24"/>
          <w:szCs w:val="24"/>
          <w:lang w:bidi="ar-EG"/>
        </w:rPr>
        <w:t>Chattopadhay,Olavo</w:t>
      </w:r>
      <w:proofErr w:type="spellEnd"/>
      <w:r w:rsidRPr="0071726C">
        <w:rPr>
          <w:rFonts w:ascii="Simplified Arabic" w:hAnsi="Simplified Arabic" w:cs="Simplified Arabic"/>
          <w:sz w:val="24"/>
          <w:szCs w:val="24"/>
          <w:lang w:bidi="ar-EG"/>
        </w:rPr>
        <w:t xml:space="preserve"> Nogueira,2013</w:t>
      </w:r>
      <w:r w:rsidRPr="0071726C">
        <w:rPr>
          <w:rFonts w:ascii="Simplified Arabic" w:hAnsi="Simplified Arabic" w:cs="Simplified Arabic" w:hint="cs"/>
          <w:sz w:val="24"/>
          <w:szCs w:val="24"/>
          <w:rtl/>
          <w:lang w:bidi="ar-EG"/>
        </w:rPr>
        <w:t>)</w:t>
      </w:r>
      <w:r w:rsidR="0071726C" w:rsidRPr="0071726C">
        <w:rPr>
          <w:rStyle w:val="FootnoteReference"/>
          <w:rFonts w:ascii="Simplified Arabic" w:hAnsi="Simplified Arabic" w:cs="Simplified Arabic"/>
          <w:sz w:val="24"/>
          <w:szCs w:val="24"/>
          <w:rtl/>
          <w:lang w:bidi="ar-EG"/>
        </w:rPr>
        <w:t xml:space="preserve"> </w:t>
      </w:r>
      <w:r w:rsidR="0071726C">
        <w:rPr>
          <w:rStyle w:val="FootnoteReference"/>
          <w:rFonts w:ascii="Simplified Arabic" w:hAnsi="Simplified Arabic" w:cs="Simplified Arabic"/>
          <w:sz w:val="24"/>
          <w:szCs w:val="24"/>
          <w:rtl/>
          <w:lang w:bidi="ar-EG"/>
        </w:rPr>
        <w:footnoteReference w:id="31"/>
      </w:r>
      <w:r w:rsidRPr="0071726C">
        <w:rPr>
          <w:rFonts w:ascii="Simplified Arabic" w:hAnsi="Simplified Arabic" w:cs="Simplified Arabic" w:hint="cs"/>
          <w:b/>
          <w:bCs/>
          <w:sz w:val="28"/>
          <w:szCs w:val="28"/>
          <w:rtl/>
          <w:lang w:bidi="ar-EG"/>
        </w:rPr>
        <w:t xml:space="preserve"> </w:t>
      </w:r>
      <w:r w:rsidR="00143833" w:rsidRPr="0071726C">
        <w:rPr>
          <w:rFonts w:ascii="Simplified Arabic" w:hAnsi="Simplified Arabic" w:cs="Simplified Arabic"/>
          <w:sz w:val="24"/>
          <w:szCs w:val="24"/>
          <w:rtl/>
          <w:lang w:bidi="ar-EG"/>
        </w:rPr>
        <w:t>دراسة حالة من البرازيل حول الشراكة الناشئة بين القطاعين العام والخاص في التعليم الثانوي بين ولاية ريو دي جانيرو واثنتين من الشركات البرازيلية الخاصة الرائدة</w:t>
      </w:r>
      <w:r w:rsidR="00143833" w:rsidRPr="0071726C">
        <w:rPr>
          <w:rFonts w:ascii="Simplified Arabic" w:hAnsi="Simplified Arabic" w:cs="Simplified Arabic" w:hint="cs"/>
          <w:sz w:val="24"/>
          <w:szCs w:val="24"/>
          <w:rtl/>
          <w:lang w:bidi="ar-EG"/>
        </w:rPr>
        <w:t>،</w:t>
      </w:r>
      <w:r w:rsidR="00143833" w:rsidRPr="0071726C">
        <w:rPr>
          <w:rFonts w:ascii="Simplified Arabic" w:hAnsi="Simplified Arabic" w:cs="Simplified Arabic"/>
          <w:sz w:val="24"/>
          <w:szCs w:val="24"/>
          <w:rtl/>
          <w:lang w:bidi="ar-EG"/>
        </w:rPr>
        <w:t xml:space="preserve"> من خلال استخدام استراتيجية حوكمة "الإدارة المشتركة" ، تعمل الشراكة على تعزيز الموارد والمعرفة الفنية للقطاع الخاص وتقدم مزيجًا مختلفًا نوعياً من التعليم الذي يركز</w:t>
      </w:r>
      <w:r w:rsidR="000821B6" w:rsidRPr="0071726C">
        <w:rPr>
          <w:rFonts w:ascii="Simplified Arabic" w:hAnsi="Simplified Arabic" w:cs="Simplified Arabic" w:hint="cs"/>
          <w:sz w:val="24"/>
          <w:szCs w:val="24"/>
          <w:rtl/>
          <w:lang w:bidi="ar-EG"/>
        </w:rPr>
        <w:t xml:space="preserve"> </w:t>
      </w:r>
      <w:r w:rsidR="00143833" w:rsidRPr="0071726C">
        <w:rPr>
          <w:rFonts w:ascii="Simplified Arabic" w:hAnsi="Simplified Arabic" w:cs="Simplified Arabic"/>
          <w:sz w:val="24"/>
          <w:szCs w:val="24"/>
          <w:rtl/>
          <w:lang w:bidi="ar-EG"/>
        </w:rPr>
        <w:t xml:space="preserve">على الأكاديميين والمركّز على التكنولوجيا لطلاب المدارس الحكومية في البرازيل. </w:t>
      </w:r>
      <w:r w:rsidR="000821B6" w:rsidRPr="0071726C">
        <w:rPr>
          <w:rFonts w:ascii="Simplified Arabic" w:hAnsi="Simplified Arabic" w:cs="Simplified Arabic" w:hint="cs"/>
          <w:sz w:val="24"/>
          <w:szCs w:val="24"/>
          <w:rtl/>
          <w:lang w:bidi="ar-EG"/>
        </w:rPr>
        <w:t xml:space="preserve">قدمت الدراسة نتائج أهمها </w:t>
      </w:r>
      <w:r w:rsidR="00143833" w:rsidRPr="0071726C">
        <w:rPr>
          <w:rFonts w:ascii="Simplified Arabic" w:hAnsi="Simplified Arabic" w:cs="Simplified Arabic"/>
          <w:sz w:val="24"/>
          <w:szCs w:val="24"/>
          <w:rtl/>
          <w:lang w:bidi="ar-EG"/>
        </w:rPr>
        <w:t>أن الشراكة تمثل نموذجًا واعدًا لمواجهة تحديات التعليم الثانوي في البرازيل.</w:t>
      </w:r>
    </w:p>
    <w:p w14:paraId="7504CD22" w14:textId="303DC40D" w:rsidR="00D2462E" w:rsidRPr="0071726C" w:rsidRDefault="00D2462E" w:rsidP="00455B52">
      <w:pPr>
        <w:pStyle w:val="ListParagraph"/>
        <w:numPr>
          <w:ilvl w:val="2"/>
          <w:numId w:val="23"/>
        </w:numPr>
        <w:bidi/>
        <w:jc w:val="both"/>
        <w:rPr>
          <w:rFonts w:ascii="Simplified Arabic" w:hAnsi="Simplified Arabic" w:cs="Simplified Arabic"/>
          <w:sz w:val="24"/>
          <w:szCs w:val="24"/>
        </w:rPr>
      </w:pPr>
      <w:r w:rsidRPr="0071726C">
        <w:rPr>
          <w:rFonts w:ascii="Simplified Arabic" w:hAnsi="Simplified Arabic" w:cs="Simplified Arabic" w:hint="cs"/>
          <w:sz w:val="24"/>
          <w:szCs w:val="24"/>
          <w:rtl/>
          <w:lang w:bidi="ar-EG"/>
        </w:rPr>
        <w:t>استهدفت دراسة (</w:t>
      </w:r>
      <w:proofErr w:type="spellStart"/>
      <w:r w:rsidRPr="0071726C">
        <w:rPr>
          <w:rFonts w:ascii="Simplified Arabic" w:hAnsi="Simplified Arabic" w:cs="Simplified Arabic"/>
          <w:sz w:val="24"/>
          <w:szCs w:val="24"/>
          <w:lang w:bidi="ar-EG"/>
        </w:rPr>
        <w:t>Jandhyala</w:t>
      </w:r>
      <w:proofErr w:type="spellEnd"/>
      <w:r w:rsidRPr="0071726C">
        <w:rPr>
          <w:rFonts w:ascii="Simplified Arabic" w:hAnsi="Simplified Arabic" w:cs="Simplified Arabic"/>
          <w:sz w:val="24"/>
          <w:szCs w:val="24"/>
          <w:lang w:bidi="ar-EG"/>
        </w:rPr>
        <w:t xml:space="preserve"> B G Tilak.2016</w:t>
      </w:r>
      <w:r w:rsidRPr="0071726C">
        <w:rPr>
          <w:rFonts w:ascii="Simplified Arabic" w:hAnsi="Simplified Arabic" w:cs="Simplified Arabic" w:hint="cs"/>
          <w:sz w:val="24"/>
          <w:szCs w:val="24"/>
          <w:rtl/>
          <w:lang w:bidi="ar-EG"/>
        </w:rPr>
        <w:t>)</w:t>
      </w:r>
      <w:r w:rsidR="0071726C" w:rsidRPr="0071726C">
        <w:rPr>
          <w:rStyle w:val="FootnoteReference"/>
          <w:rFonts w:ascii="Simplified Arabic" w:hAnsi="Simplified Arabic" w:cs="Simplified Arabic"/>
          <w:sz w:val="24"/>
          <w:szCs w:val="24"/>
          <w:lang w:bidi="ar-EG"/>
        </w:rPr>
        <w:t xml:space="preserve"> </w:t>
      </w:r>
      <w:r w:rsidR="0071726C">
        <w:rPr>
          <w:rStyle w:val="FootnoteReference"/>
          <w:rFonts w:ascii="Simplified Arabic" w:hAnsi="Simplified Arabic" w:cs="Simplified Arabic"/>
          <w:sz w:val="24"/>
          <w:szCs w:val="24"/>
          <w:lang w:bidi="ar-EG"/>
        </w:rPr>
        <w:footnoteReference w:id="32"/>
      </w:r>
      <w:r w:rsidRPr="0071726C">
        <w:rPr>
          <w:rFonts w:ascii="Simplified Arabic" w:hAnsi="Simplified Arabic" w:cs="Simplified Arabic" w:hint="cs"/>
          <w:sz w:val="24"/>
          <w:szCs w:val="24"/>
          <w:rtl/>
          <w:lang w:bidi="ar-EG"/>
        </w:rPr>
        <w:t xml:space="preserve"> دراسة المشاركة بين القطاعين العام والخاص في قطاع التعليم، حيث </w:t>
      </w:r>
      <w:r w:rsidRPr="0071726C">
        <w:rPr>
          <w:rFonts w:ascii="Simplified Arabic" w:hAnsi="Simplified Arabic" w:cs="Simplified Arabic"/>
          <w:sz w:val="24"/>
          <w:szCs w:val="24"/>
          <w:rtl/>
          <w:lang w:bidi="ar-EG"/>
        </w:rPr>
        <w:t>كانت الشراكة بين القطاعين العام والخاص هي الكلمة الطنانة في مناقشات السياسات بشأن التنمية</w:t>
      </w:r>
      <w:r w:rsidRPr="0071726C">
        <w:rPr>
          <w:rFonts w:ascii="Simplified Arabic" w:hAnsi="Simplified Arabic" w:cs="Simplified Arabic" w:hint="cs"/>
          <w:sz w:val="24"/>
          <w:szCs w:val="24"/>
          <w:rtl/>
          <w:lang w:bidi="ar-EG"/>
        </w:rPr>
        <w:t xml:space="preserve"> </w:t>
      </w:r>
      <w:r w:rsidRPr="0071726C">
        <w:rPr>
          <w:rFonts w:ascii="Simplified Arabic" w:hAnsi="Simplified Arabic" w:cs="Simplified Arabic"/>
          <w:sz w:val="24"/>
          <w:szCs w:val="24"/>
          <w:rtl/>
          <w:lang w:bidi="ar-EG"/>
        </w:rPr>
        <w:t>الاستراتيجيات</w:t>
      </w:r>
      <w:r w:rsidRPr="0071726C">
        <w:rPr>
          <w:rFonts w:ascii="Simplified Arabic" w:hAnsi="Simplified Arabic" w:cs="Simplified Arabic" w:hint="cs"/>
          <w:sz w:val="24"/>
          <w:szCs w:val="24"/>
          <w:rtl/>
          <w:lang w:bidi="ar-EG"/>
        </w:rPr>
        <w:t xml:space="preserve">، وقد تم إثارة </w:t>
      </w:r>
      <w:r w:rsidRPr="0071726C">
        <w:rPr>
          <w:rFonts w:ascii="Simplified Arabic" w:hAnsi="Simplified Arabic" w:cs="Simplified Arabic"/>
          <w:sz w:val="24"/>
          <w:szCs w:val="24"/>
          <w:rtl/>
          <w:lang w:bidi="ar-EG"/>
        </w:rPr>
        <w:t>العديد من الأسئلة التي تحتاج إلى فحص نقدي في هذا</w:t>
      </w:r>
      <w:r w:rsidRPr="0071726C">
        <w:rPr>
          <w:rFonts w:ascii="Simplified Arabic" w:hAnsi="Simplified Arabic" w:cs="Simplified Arabic" w:hint="cs"/>
          <w:sz w:val="24"/>
          <w:szCs w:val="24"/>
          <w:rtl/>
          <w:lang w:bidi="ar-EG"/>
        </w:rPr>
        <w:t xml:space="preserve"> ال</w:t>
      </w:r>
      <w:r w:rsidRPr="0071726C">
        <w:rPr>
          <w:rFonts w:ascii="Simplified Arabic" w:hAnsi="Simplified Arabic" w:cs="Simplified Arabic"/>
          <w:sz w:val="24"/>
          <w:szCs w:val="24"/>
          <w:rtl/>
          <w:lang w:bidi="ar-EG"/>
        </w:rPr>
        <w:t>سياق</w:t>
      </w:r>
      <w:r w:rsidRPr="0071726C">
        <w:rPr>
          <w:rFonts w:ascii="Simplified Arabic" w:hAnsi="Simplified Arabic" w:cs="Simplified Arabic" w:hint="cs"/>
          <w:sz w:val="24"/>
          <w:szCs w:val="24"/>
          <w:rtl/>
          <w:lang w:bidi="ar-EG"/>
        </w:rPr>
        <w:t>،</w:t>
      </w:r>
      <w:r w:rsidRPr="0071726C">
        <w:rPr>
          <w:rFonts w:ascii="Simplified Arabic" w:hAnsi="Simplified Arabic" w:cs="Simplified Arabic"/>
          <w:sz w:val="24"/>
          <w:szCs w:val="24"/>
          <w:rtl/>
          <w:lang w:bidi="ar-EG"/>
        </w:rPr>
        <w:t xml:space="preserve"> ما الشراكة بين القطاعين العام والخاص؟ كيف يعمل في حالة</w:t>
      </w:r>
      <w:r w:rsidRPr="0071726C">
        <w:rPr>
          <w:rFonts w:ascii="Simplified Arabic" w:hAnsi="Simplified Arabic" w:cs="Simplified Arabic" w:hint="cs"/>
          <w:sz w:val="24"/>
          <w:szCs w:val="24"/>
          <w:rtl/>
          <w:lang w:bidi="ar-EG"/>
        </w:rPr>
        <w:t xml:space="preserve"> </w:t>
      </w:r>
      <w:r w:rsidRPr="0071726C">
        <w:rPr>
          <w:rFonts w:ascii="Simplified Arabic" w:hAnsi="Simplified Arabic" w:cs="Simplified Arabic"/>
          <w:sz w:val="24"/>
          <w:szCs w:val="24"/>
          <w:rtl/>
          <w:lang w:bidi="ar-EG"/>
        </w:rPr>
        <w:t>قطاع التعليم؟ هل هو نموذج جديد؟ ما هي الممارسات السابقة التي تقترب</w:t>
      </w:r>
      <w:r w:rsidRPr="0071726C">
        <w:rPr>
          <w:rFonts w:ascii="Simplified Arabic" w:hAnsi="Simplified Arabic" w:cs="Simplified Arabic" w:hint="cs"/>
          <w:sz w:val="24"/>
          <w:szCs w:val="24"/>
          <w:rtl/>
          <w:lang w:bidi="ar-EG"/>
        </w:rPr>
        <w:t xml:space="preserve"> </w:t>
      </w:r>
      <w:r w:rsidRPr="0071726C">
        <w:rPr>
          <w:rFonts w:ascii="Simplified Arabic" w:hAnsi="Simplified Arabic" w:cs="Simplified Arabic"/>
          <w:sz w:val="24"/>
          <w:szCs w:val="24"/>
          <w:rtl/>
          <w:lang w:bidi="ar-EG"/>
        </w:rPr>
        <w:t>لتقديم النماذج؟ ما هي نقاط القوة والضعف في</w:t>
      </w:r>
      <w:r w:rsidRPr="0071726C">
        <w:rPr>
          <w:rFonts w:ascii="Simplified Arabic" w:hAnsi="Simplified Arabic" w:cs="Simplified Arabic"/>
          <w:sz w:val="24"/>
          <w:szCs w:val="24"/>
          <w:lang w:bidi="ar-EG"/>
        </w:rPr>
        <w:t xml:space="preserve"> PPP </w:t>
      </w:r>
      <w:r w:rsidRPr="0071726C">
        <w:rPr>
          <w:rFonts w:ascii="Simplified Arabic" w:hAnsi="Simplified Arabic" w:cs="Simplified Arabic"/>
          <w:sz w:val="24"/>
          <w:szCs w:val="24"/>
          <w:rtl/>
          <w:lang w:bidi="ar-EG"/>
        </w:rPr>
        <w:t>باعتباره</w:t>
      </w:r>
      <w:r w:rsidRPr="0071726C">
        <w:rPr>
          <w:rFonts w:ascii="Simplified Arabic" w:hAnsi="Simplified Arabic" w:cs="Simplified Arabic" w:hint="cs"/>
          <w:sz w:val="24"/>
          <w:szCs w:val="24"/>
          <w:rtl/>
          <w:lang w:bidi="ar-EG"/>
        </w:rPr>
        <w:t xml:space="preserve"> </w:t>
      </w:r>
      <w:r w:rsidRPr="0071726C">
        <w:rPr>
          <w:rFonts w:ascii="Simplified Arabic" w:hAnsi="Simplified Arabic" w:cs="Simplified Arabic"/>
          <w:sz w:val="24"/>
          <w:szCs w:val="24"/>
          <w:rtl/>
          <w:lang w:bidi="ar-EG"/>
        </w:rPr>
        <w:t>استراتيجية التنمية؟ أثناء دراسة الآثار التربوية</w:t>
      </w:r>
      <w:r w:rsidRPr="0071726C">
        <w:rPr>
          <w:rFonts w:ascii="Simplified Arabic" w:hAnsi="Simplified Arabic" w:cs="Simplified Arabic" w:hint="cs"/>
          <w:sz w:val="24"/>
          <w:szCs w:val="24"/>
          <w:rtl/>
          <w:lang w:bidi="ar-EG"/>
        </w:rPr>
        <w:t xml:space="preserve"> ل</w:t>
      </w:r>
      <w:r w:rsidRPr="0071726C">
        <w:rPr>
          <w:rFonts w:ascii="Simplified Arabic" w:hAnsi="Simplified Arabic" w:cs="Simplified Arabic"/>
          <w:sz w:val="24"/>
          <w:szCs w:val="24"/>
          <w:rtl/>
          <w:lang w:bidi="ar-EG"/>
        </w:rPr>
        <w:t>لتنمية ، يقدم ال</w:t>
      </w:r>
      <w:r w:rsidRPr="0071726C">
        <w:rPr>
          <w:rFonts w:ascii="Simplified Arabic" w:hAnsi="Simplified Arabic" w:cs="Simplified Arabic" w:hint="cs"/>
          <w:sz w:val="24"/>
          <w:szCs w:val="24"/>
          <w:rtl/>
          <w:lang w:bidi="ar-EG"/>
        </w:rPr>
        <w:t>باحث</w:t>
      </w:r>
      <w:r w:rsidRPr="0071726C">
        <w:rPr>
          <w:rFonts w:ascii="Simplified Arabic" w:hAnsi="Simplified Arabic" w:cs="Simplified Arabic"/>
          <w:sz w:val="24"/>
          <w:szCs w:val="24"/>
          <w:rtl/>
          <w:lang w:bidi="ar-EG"/>
        </w:rPr>
        <w:t xml:space="preserve"> مراجعة نقدية لبعض ما هو مألوف إلى حد ما</w:t>
      </w:r>
      <w:r w:rsidRPr="0071726C">
        <w:rPr>
          <w:rFonts w:ascii="Simplified Arabic" w:hAnsi="Simplified Arabic" w:cs="Simplified Arabic" w:hint="cs"/>
          <w:sz w:val="24"/>
          <w:szCs w:val="24"/>
          <w:rtl/>
          <w:lang w:bidi="ar-EG"/>
        </w:rPr>
        <w:t xml:space="preserve"> </w:t>
      </w:r>
      <w:r w:rsidRPr="0071726C">
        <w:rPr>
          <w:rFonts w:ascii="Simplified Arabic" w:hAnsi="Simplified Arabic" w:cs="Simplified Arabic"/>
          <w:sz w:val="24"/>
          <w:szCs w:val="24"/>
          <w:rtl/>
          <w:lang w:bidi="ar-EG"/>
        </w:rPr>
        <w:t xml:space="preserve">وبعض الحجج غير المألوفة. يفحص بعض الأسئلة المحيرة </w:t>
      </w:r>
      <w:r w:rsidRPr="0071726C">
        <w:rPr>
          <w:rFonts w:ascii="Simplified Arabic" w:hAnsi="Simplified Arabic" w:cs="Simplified Arabic" w:hint="cs"/>
          <w:sz w:val="24"/>
          <w:szCs w:val="24"/>
          <w:rtl/>
          <w:lang w:bidi="ar-EG"/>
        </w:rPr>
        <w:t xml:space="preserve">مع </w:t>
      </w:r>
      <w:r w:rsidRPr="0071726C">
        <w:rPr>
          <w:rFonts w:ascii="Simplified Arabic" w:hAnsi="Simplified Arabic" w:cs="Simplified Arabic"/>
          <w:sz w:val="24"/>
          <w:szCs w:val="24"/>
          <w:rtl/>
          <w:lang w:bidi="ar-EG"/>
        </w:rPr>
        <w:t>تسليط الضوء على التداعيات المحتملة للشراكة بين القطاعين العام والخاص في تطوير التعليم في الهند</w:t>
      </w:r>
      <w:r w:rsidRPr="0071726C">
        <w:rPr>
          <w:rFonts w:ascii="Simplified Arabic" w:hAnsi="Simplified Arabic" w:cs="Simplified Arabic" w:hint="cs"/>
          <w:sz w:val="24"/>
          <w:szCs w:val="24"/>
          <w:rtl/>
          <w:lang w:bidi="ar-EG"/>
        </w:rPr>
        <w:t xml:space="preserve">، </w:t>
      </w:r>
      <w:r w:rsidRPr="0071726C">
        <w:rPr>
          <w:rFonts w:ascii="Simplified Arabic" w:hAnsi="Simplified Arabic" w:cs="Simplified Arabic"/>
          <w:sz w:val="24"/>
          <w:szCs w:val="24"/>
          <w:rtl/>
          <w:lang w:bidi="ar-EG"/>
        </w:rPr>
        <w:t>مستمدة جزئيًا من التجربة المحدودة للمتنوعات الناشئة والسائدة</w:t>
      </w:r>
      <w:r w:rsidR="003C6EDB" w:rsidRPr="0071726C">
        <w:rPr>
          <w:rFonts w:ascii="Simplified Arabic" w:hAnsi="Simplified Arabic" w:cs="Simplified Arabic" w:hint="cs"/>
          <w:sz w:val="24"/>
          <w:szCs w:val="24"/>
          <w:rtl/>
          <w:lang w:bidi="ar-EG"/>
        </w:rPr>
        <w:t xml:space="preserve"> ل</w:t>
      </w:r>
      <w:r w:rsidRPr="0071726C">
        <w:rPr>
          <w:rFonts w:ascii="Simplified Arabic" w:hAnsi="Simplified Arabic" w:cs="Simplified Arabic"/>
          <w:sz w:val="24"/>
          <w:szCs w:val="24"/>
          <w:rtl/>
          <w:lang w:bidi="ar-EG"/>
        </w:rPr>
        <w:t xml:space="preserve">نماذج </w:t>
      </w:r>
      <w:r w:rsidRPr="0071726C">
        <w:rPr>
          <w:rFonts w:ascii="Simplified Arabic" w:hAnsi="Simplified Arabic" w:cs="Simplified Arabic"/>
          <w:sz w:val="24"/>
          <w:szCs w:val="24"/>
          <w:lang w:bidi="ar-EG"/>
        </w:rPr>
        <w:t>PPP</w:t>
      </w:r>
      <w:r w:rsidRPr="0071726C">
        <w:rPr>
          <w:rFonts w:ascii="Simplified Arabic" w:hAnsi="Simplified Arabic" w:cs="Simplified Arabic"/>
          <w:sz w:val="24"/>
          <w:szCs w:val="24"/>
          <w:rtl/>
          <w:lang w:bidi="ar-EG"/>
        </w:rPr>
        <w:t xml:space="preserve"> في الهند وخارجها.</w:t>
      </w:r>
    </w:p>
    <w:p w14:paraId="16B8449F" w14:textId="411BC28B" w:rsidR="00CE5688" w:rsidRDefault="00CE5688" w:rsidP="00F44B13">
      <w:pPr>
        <w:bidi/>
        <w:jc w:val="both"/>
        <w:rPr>
          <w:rFonts w:ascii="Simplified Arabic" w:hAnsi="Simplified Arabic" w:cs="Simplified Arabic"/>
          <w:b/>
          <w:bCs/>
          <w:sz w:val="28"/>
          <w:szCs w:val="28"/>
          <w:rtl/>
        </w:rPr>
      </w:pPr>
    </w:p>
    <w:p w14:paraId="2620820A" w14:textId="77777777" w:rsidR="00CE5688" w:rsidRPr="00750766" w:rsidRDefault="00CE5688" w:rsidP="00F44B13">
      <w:pPr>
        <w:bidi/>
        <w:jc w:val="both"/>
        <w:rPr>
          <w:rFonts w:ascii="Simplified Arabic" w:hAnsi="Simplified Arabic"/>
          <w:b/>
          <w:bCs/>
          <w:sz w:val="28"/>
          <w:szCs w:val="28"/>
          <w:rtl/>
          <w:lang w:bidi="ar-EG"/>
        </w:rPr>
      </w:pPr>
    </w:p>
    <w:p w14:paraId="52258EB2" w14:textId="77777777" w:rsidR="00A644B6" w:rsidRDefault="00A644B6" w:rsidP="00F44B13">
      <w:pPr>
        <w:pStyle w:val="ListParagraph"/>
        <w:bidi/>
        <w:jc w:val="center"/>
        <w:rPr>
          <w:rFonts w:ascii="Simplified Arabic" w:hAnsi="Simplified Arabic" w:cs="Simplified Arabic"/>
          <w:b/>
          <w:bCs/>
          <w:sz w:val="28"/>
          <w:szCs w:val="28"/>
          <w:rtl/>
        </w:rPr>
      </w:pPr>
    </w:p>
    <w:p w14:paraId="04E2ADCF" w14:textId="77777777" w:rsidR="00A644B6" w:rsidRDefault="00A644B6" w:rsidP="00F44B13">
      <w:pPr>
        <w:pStyle w:val="ListParagraph"/>
        <w:bidi/>
        <w:jc w:val="center"/>
        <w:rPr>
          <w:rFonts w:ascii="Simplified Arabic" w:hAnsi="Simplified Arabic" w:cs="Simplified Arabic"/>
          <w:b/>
          <w:bCs/>
          <w:sz w:val="28"/>
          <w:szCs w:val="28"/>
          <w:rtl/>
        </w:rPr>
      </w:pPr>
    </w:p>
    <w:p w14:paraId="3CCE8BB5" w14:textId="77777777" w:rsidR="00A644B6" w:rsidRDefault="00A644B6" w:rsidP="00A644B6">
      <w:pPr>
        <w:pStyle w:val="ListParagraph"/>
        <w:bidi/>
        <w:spacing w:line="240" w:lineRule="auto"/>
        <w:jc w:val="center"/>
        <w:rPr>
          <w:rFonts w:ascii="Simplified Arabic" w:hAnsi="Simplified Arabic" w:cs="Simplified Arabic"/>
          <w:b/>
          <w:bCs/>
          <w:sz w:val="28"/>
          <w:szCs w:val="28"/>
          <w:rtl/>
        </w:rPr>
      </w:pPr>
    </w:p>
    <w:p w14:paraId="54E54DDC" w14:textId="77777777" w:rsidR="00A644B6" w:rsidRDefault="00A644B6" w:rsidP="00A644B6">
      <w:pPr>
        <w:pStyle w:val="ListParagraph"/>
        <w:bidi/>
        <w:spacing w:line="240" w:lineRule="auto"/>
        <w:jc w:val="center"/>
        <w:rPr>
          <w:rFonts w:ascii="Simplified Arabic" w:hAnsi="Simplified Arabic" w:cs="Simplified Arabic"/>
          <w:b/>
          <w:bCs/>
          <w:sz w:val="28"/>
          <w:szCs w:val="28"/>
          <w:rtl/>
        </w:rPr>
      </w:pPr>
    </w:p>
    <w:p w14:paraId="1EF25658" w14:textId="77777777" w:rsidR="00F44B13" w:rsidRPr="00FF0CCF" w:rsidRDefault="00F44B13" w:rsidP="00F44B13">
      <w:pPr>
        <w:bidi/>
        <w:spacing w:line="240" w:lineRule="auto"/>
        <w:rPr>
          <w:rFonts w:ascii="Simplified Arabic" w:hAnsi="Simplified Arabic" w:cs="Simplified Arabic"/>
          <w:b/>
          <w:bCs/>
          <w:sz w:val="28"/>
          <w:szCs w:val="28"/>
          <w:rtl/>
          <w:lang w:bidi="ar-EG"/>
        </w:rPr>
      </w:pPr>
    </w:p>
    <w:p w14:paraId="31CD8470" w14:textId="02180C08" w:rsidR="005306EB" w:rsidRDefault="005306EB" w:rsidP="00455B52">
      <w:pPr>
        <w:pStyle w:val="ListParagraph"/>
        <w:numPr>
          <w:ilvl w:val="0"/>
          <w:numId w:val="18"/>
        </w:numPr>
        <w:bidi/>
        <w:jc w:val="center"/>
        <w:rPr>
          <w:rFonts w:ascii="Simplified Arabic" w:hAnsi="Simplified Arabic" w:cs="Simplified Arabic"/>
          <w:b/>
          <w:bCs/>
          <w:sz w:val="28"/>
          <w:szCs w:val="28"/>
          <w:rtl/>
        </w:rPr>
      </w:pPr>
      <w:r w:rsidRPr="00410225">
        <w:rPr>
          <w:rFonts w:ascii="Simplified Arabic" w:hAnsi="Simplified Arabic" w:cs="Simplified Arabic" w:hint="cs"/>
          <w:b/>
          <w:bCs/>
          <w:sz w:val="28"/>
          <w:szCs w:val="28"/>
          <w:rtl/>
        </w:rPr>
        <w:lastRenderedPageBreak/>
        <w:t xml:space="preserve">الإطار التشريعي </w:t>
      </w:r>
      <w:r>
        <w:rPr>
          <w:rFonts w:ascii="Simplified Arabic" w:hAnsi="Simplified Arabic" w:cs="Simplified Arabic" w:hint="cs"/>
          <w:b/>
          <w:bCs/>
          <w:sz w:val="28"/>
          <w:szCs w:val="28"/>
          <w:rtl/>
        </w:rPr>
        <w:t xml:space="preserve">والمؤسسي </w:t>
      </w:r>
      <w:r w:rsidRPr="00410225">
        <w:rPr>
          <w:rFonts w:ascii="Simplified Arabic" w:hAnsi="Simplified Arabic" w:cs="Simplified Arabic" w:hint="cs"/>
          <w:b/>
          <w:bCs/>
          <w:sz w:val="28"/>
          <w:szCs w:val="28"/>
          <w:rtl/>
        </w:rPr>
        <w:t>للمشروع القومي لبناء المدارس بالمشاركة مع القطاع الخاص</w:t>
      </w:r>
    </w:p>
    <w:p w14:paraId="345E9B8C" w14:textId="77777777" w:rsidR="005306EB" w:rsidRPr="00C52716" w:rsidRDefault="005306EB" w:rsidP="00F44B13">
      <w:pPr>
        <w:pStyle w:val="ListParagraph"/>
        <w:bidi/>
        <w:jc w:val="both"/>
        <w:rPr>
          <w:rFonts w:ascii="Simplified Arabic" w:hAnsi="Simplified Arabic" w:cs="Simplified Arabic"/>
          <w:sz w:val="24"/>
          <w:szCs w:val="24"/>
          <w:rtl/>
        </w:rPr>
      </w:pPr>
      <w:r>
        <w:rPr>
          <w:rFonts w:ascii="Simplified Arabic" w:hAnsi="Simplified Arabic" w:cs="Simplified Arabic" w:hint="cs"/>
          <w:sz w:val="24"/>
          <w:szCs w:val="24"/>
          <w:rtl/>
        </w:rPr>
        <w:t>برغم من أن مشرعات المشاركة لها العديد من المزايا إلا أنها في حد ذاتها غير كافية لضمان الوصول للنتائج المرجوة حيث يتطلب الأمر إطارًا تنظيميًا تشريعيًا ومؤسسيًا مناسبًا، مع أهمية الاستفادة من الخبرات الوطنية لتقديم نموذج ناجح لمشروعات المشاركة في قطاع التعليم المصري.</w:t>
      </w:r>
    </w:p>
    <w:p w14:paraId="2C82220D" w14:textId="1E275B21" w:rsidR="005306EB" w:rsidRPr="00551BCC" w:rsidRDefault="00A644B6" w:rsidP="00F44B13">
      <w:pPr>
        <w:pStyle w:val="ListParagraph"/>
        <w:bidi/>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(2-1) </w:t>
      </w:r>
      <w:r w:rsidR="005306EB">
        <w:rPr>
          <w:rFonts w:ascii="Simplified Arabic" w:hAnsi="Simplified Arabic" w:cs="Simplified Arabic" w:hint="cs"/>
          <w:b/>
          <w:bCs/>
          <w:sz w:val="24"/>
          <w:szCs w:val="24"/>
          <w:rtl/>
        </w:rPr>
        <w:t xml:space="preserve"> الإطار التشريعي</w:t>
      </w:r>
    </w:p>
    <w:p w14:paraId="5B518EE7" w14:textId="45B15577" w:rsidR="007B6DFD" w:rsidRPr="007B6DFD" w:rsidRDefault="007B6DFD" w:rsidP="00F44B13">
      <w:pPr>
        <w:pStyle w:val="ListParagraph"/>
        <w:bidi/>
        <w:jc w:val="both"/>
        <w:rPr>
          <w:rFonts w:ascii="Simplified Arabic" w:hAnsi="Simplified Arabic" w:cs="Simplified Arabic"/>
          <w:b/>
          <w:bCs/>
          <w:sz w:val="24"/>
          <w:szCs w:val="24"/>
          <w:rtl/>
        </w:rPr>
      </w:pPr>
      <w:r>
        <w:rPr>
          <w:rFonts w:ascii="Simplified Arabic" w:hAnsi="Simplified Arabic" w:cs="Simplified Arabic" w:hint="cs"/>
          <w:sz w:val="24"/>
          <w:szCs w:val="24"/>
          <w:rtl/>
        </w:rPr>
        <w:t>(2-1-1)</w:t>
      </w:r>
      <w:r>
        <w:rPr>
          <w:rFonts w:ascii="Simplified Arabic" w:hAnsi="Simplified Arabic" w:cs="Simplified Arabic" w:hint="cs"/>
          <w:b/>
          <w:bCs/>
          <w:sz w:val="24"/>
          <w:szCs w:val="24"/>
          <w:rtl/>
        </w:rPr>
        <w:t xml:space="preserve"> قانون المشاركة ولائحته التنفيذية</w:t>
      </w:r>
    </w:p>
    <w:p w14:paraId="17611E8C" w14:textId="44F08CAC" w:rsidR="005306EB" w:rsidRDefault="005306EB" w:rsidP="00F44B13">
      <w:pPr>
        <w:pStyle w:val="ListParagraph"/>
        <w:bidi/>
        <w:jc w:val="both"/>
        <w:rPr>
          <w:rFonts w:ascii="Simplified Arabic" w:hAnsi="Simplified Arabic" w:cs="Simplified Arabic"/>
          <w:sz w:val="24"/>
          <w:szCs w:val="24"/>
        </w:rPr>
      </w:pPr>
      <w:r w:rsidRPr="00770BAC">
        <w:rPr>
          <w:rFonts w:ascii="Simplified Arabic" w:hAnsi="Simplified Arabic" w:cs="Simplified Arabic" w:hint="cs"/>
          <w:sz w:val="24"/>
          <w:szCs w:val="24"/>
          <w:rtl/>
        </w:rPr>
        <w:t xml:space="preserve">في </w:t>
      </w:r>
      <w:r>
        <w:rPr>
          <w:rFonts w:ascii="Simplified Arabic" w:hAnsi="Simplified Arabic" w:cs="Simplified Arabic" w:hint="cs"/>
          <w:sz w:val="24"/>
          <w:szCs w:val="24"/>
          <w:rtl/>
        </w:rPr>
        <w:t>18 مايو</w:t>
      </w:r>
      <w:r w:rsidRPr="00770BAC">
        <w:rPr>
          <w:rFonts w:ascii="Simplified Arabic" w:hAnsi="Simplified Arabic" w:cs="Simplified Arabic" w:hint="cs"/>
          <w:sz w:val="24"/>
          <w:szCs w:val="24"/>
          <w:rtl/>
        </w:rPr>
        <w:t xml:space="preserve"> 2010 أصدرت الحكومة المصرية القانون رقم 67 لسنة 2010 (قانون تنظيم مشاركة القطاع الخاص في مشروعات البنية الأساسية والخدمات والمرافق العامة) وتم إصدار لائحته التنفيذية في 23 يناير 2011</w:t>
      </w:r>
      <w:r w:rsidR="00B00392">
        <w:rPr>
          <w:rFonts w:ascii="Simplified Arabic" w:hAnsi="Simplified Arabic" w:cs="Simplified Arabic" w:hint="cs"/>
          <w:sz w:val="24"/>
          <w:szCs w:val="24"/>
          <w:rtl/>
        </w:rPr>
        <w:t>، وقد كان لإصدار القانون أهداف استراتيجية لعل من أهمها:</w:t>
      </w:r>
      <w:r w:rsidR="00B00392">
        <w:rPr>
          <w:rStyle w:val="FootnoteReference"/>
          <w:rFonts w:ascii="Simplified Arabic" w:hAnsi="Simplified Arabic" w:cs="Simplified Arabic"/>
          <w:sz w:val="24"/>
          <w:szCs w:val="24"/>
        </w:rPr>
        <w:footnoteReference w:id="33"/>
      </w:r>
    </w:p>
    <w:p w14:paraId="3D816C4F" w14:textId="6FB0CCD3" w:rsidR="00B00392" w:rsidRDefault="00B00392" w:rsidP="00455B52">
      <w:pPr>
        <w:pStyle w:val="ListParagraph"/>
        <w:numPr>
          <w:ilvl w:val="0"/>
          <w:numId w:val="10"/>
        </w:numPr>
        <w:bidi/>
        <w:jc w:val="both"/>
        <w:rPr>
          <w:rFonts w:ascii="Simplified Arabic" w:hAnsi="Simplified Arabic" w:cs="Simplified Arabic"/>
          <w:sz w:val="24"/>
          <w:szCs w:val="24"/>
        </w:rPr>
      </w:pPr>
      <w:r>
        <w:rPr>
          <w:rFonts w:ascii="Simplified Arabic" w:hAnsi="Simplified Arabic" w:cs="Simplified Arabic" w:hint="cs"/>
          <w:sz w:val="24"/>
          <w:szCs w:val="24"/>
          <w:rtl/>
        </w:rPr>
        <w:t>الحفاظ على متطلبات استمرارية عمل المرافق العامة.</w:t>
      </w:r>
    </w:p>
    <w:p w14:paraId="6CAEB78E" w14:textId="28A7BB6C" w:rsidR="00B00392" w:rsidRDefault="00B00392" w:rsidP="00455B52">
      <w:pPr>
        <w:pStyle w:val="ListParagraph"/>
        <w:numPr>
          <w:ilvl w:val="0"/>
          <w:numId w:val="10"/>
        </w:numPr>
        <w:bidi/>
        <w:jc w:val="both"/>
        <w:rPr>
          <w:rFonts w:ascii="Simplified Arabic" w:hAnsi="Simplified Arabic" w:cs="Simplified Arabic"/>
          <w:sz w:val="24"/>
          <w:szCs w:val="24"/>
        </w:rPr>
      </w:pPr>
      <w:r>
        <w:rPr>
          <w:rFonts w:ascii="Simplified Arabic" w:hAnsi="Simplified Arabic" w:cs="Simplified Arabic" w:hint="cs"/>
          <w:sz w:val="24"/>
          <w:szCs w:val="24"/>
          <w:rtl/>
        </w:rPr>
        <w:t>ضمان مستوى جودة الخدمة المقدمة، والحفاظ على حالة جيدة للأصول من خلال الرقابة الفعالة من قبل الجهة الإدارية.</w:t>
      </w:r>
    </w:p>
    <w:p w14:paraId="45CDD8E7" w14:textId="05A7C299" w:rsidR="00B00392" w:rsidRDefault="00B00392" w:rsidP="00455B52">
      <w:pPr>
        <w:pStyle w:val="ListParagraph"/>
        <w:numPr>
          <w:ilvl w:val="0"/>
          <w:numId w:val="10"/>
        </w:numPr>
        <w:bidi/>
        <w:jc w:val="both"/>
        <w:rPr>
          <w:rFonts w:ascii="Simplified Arabic" w:hAnsi="Simplified Arabic" w:cs="Simplified Arabic"/>
          <w:sz w:val="24"/>
          <w:szCs w:val="24"/>
        </w:rPr>
      </w:pPr>
      <w:r>
        <w:rPr>
          <w:rFonts w:ascii="Simplified Arabic" w:hAnsi="Simplified Arabic" w:cs="Simplified Arabic" w:hint="cs"/>
          <w:sz w:val="24"/>
          <w:szCs w:val="24"/>
          <w:rtl/>
        </w:rPr>
        <w:t>حماية حق الدولة في تسعير الخدمات العامة</w:t>
      </w:r>
      <w:r w:rsidR="00163DCE">
        <w:rPr>
          <w:rFonts w:ascii="Simplified Arabic" w:hAnsi="Simplified Arabic" w:cs="Simplified Arabic" w:hint="cs"/>
          <w:sz w:val="24"/>
          <w:szCs w:val="24"/>
          <w:rtl/>
        </w:rPr>
        <w:t>.</w:t>
      </w:r>
    </w:p>
    <w:p w14:paraId="0FE12A32" w14:textId="28BA0052" w:rsidR="00163DCE" w:rsidRDefault="00163DCE" w:rsidP="00455B52">
      <w:pPr>
        <w:pStyle w:val="ListParagraph"/>
        <w:numPr>
          <w:ilvl w:val="0"/>
          <w:numId w:val="10"/>
        </w:numPr>
        <w:bidi/>
        <w:jc w:val="both"/>
        <w:rPr>
          <w:rFonts w:ascii="Simplified Arabic" w:hAnsi="Simplified Arabic" w:cs="Simplified Arabic"/>
          <w:sz w:val="24"/>
          <w:szCs w:val="24"/>
        </w:rPr>
      </w:pPr>
      <w:r>
        <w:rPr>
          <w:rFonts w:ascii="Simplified Arabic" w:hAnsi="Simplified Arabic" w:cs="Simplified Arabic" w:hint="cs"/>
          <w:sz w:val="24"/>
          <w:szCs w:val="24"/>
          <w:rtl/>
        </w:rPr>
        <w:t>حماية حق القطاع الخاص في إطار تعاقدي يضمن التوازن المالي للمشروع.</w:t>
      </w:r>
    </w:p>
    <w:p w14:paraId="02AB03B6" w14:textId="7D632788" w:rsidR="00163DCE" w:rsidRDefault="00163DCE" w:rsidP="00455B52">
      <w:pPr>
        <w:pStyle w:val="ListParagraph"/>
        <w:numPr>
          <w:ilvl w:val="0"/>
          <w:numId w:val="10"/>
        </w:numPr>
        <w:bidi/>
        <w:jc w:val="both"/>
        <w:rPr>
          <w:rFonts w:ascii="Simplified Arabic" w:hAnsi="Simplified Arabic" w:cs="Simplified Arabic"/>
          <w:sz w:val="24"/>
          <w:szCs w:val="24"/>
        </w:rPr>
      </w:pPr>
      <w:r>
        <w:rPr>
          <w:rFonts w:ascii="Simplified Arabic" w:hAnsi="Simplified Arabic" w:cs="Simplified Arabic" w:hint="cs"/>
          <w:sz w:val="24"/>
          <w:szCs w:val="24"/>
          <w:rtl/>
        </w:rPr>
        <w:t>تهيئة المناخ القانوني المناسب لضمان حقوق أطراف التعاقد.</w:t>
      </w:r>
    </w:p>
    <w:p w14:paraId="5FF07707" w14:textId="2BCDF27A" w:rsidR="00163DCE" w:rsidRDefault="00163DCE" w:rsidP="00455B52">
      <w:pPr>
        <w:pStyle w:val="ListParagraph"/>
        <w:numPr>
          <w:ilvl w:val="0"/>
          <w:numId w:val="10"/>
        </w:numPr>
        <w:bidi/>
        <w:jc w:val="both"/>
        <w:rPr>
          <w:rFonts w:ascii="Simplified Arabic" w:hAnsi="Simplified Arabic" w:cs="Simplified Arabic"/>
          <w:sz w:val="24"/>
          <w:szCs w:val="24"/>
        </w:rPr>
      </w:pPr>
      <w:r>
        <w:rPr>
          <w:rFonts w:ascii="Simplified Arabic" w:hAnsi="Simplified Arabic" w:cs="Simplified Arabic" w:hint="cs"/>
          <w:sz w:val="24"/>
          <w:szCs w:val="24"/>
          <w:rtl/>
        </w:rPr>
        <w:t>حماية حقوق الأجيال القادمة وعدم تحميلهم إلتزامات مالية تعجز موارد لمستقبل عن الوفاء بها.</w:t>
      </w:r>
    </w:p>
    <w:p w14:paraId="16DBEDD1" w14:textId="2F4F352D" w:rsidR="00163DCE" w:rsidRDefault="00163DCE" w:rsidP="00455B52">
      <w:pPr>
        <w:pStyle w:val="ListParagraph"/>
        <w:numPr>
          <w:ilvl w:val="0"/>
          <w:numId w:val="10"/>
        </w:numPr>
        <w:bidi/>
        <w:jc w:val="both"/>
        <w:rPr>
          <w:rFonts w:ascii="Simplified Arabic" w:hAnsi="Simplified Arabic" w:cs="Simplified Arabic"/>
          <w:sz w:val="24"/>
          <w:szCs w:val="24"/>
        </w:rPr>
      </w:pPr>
      <w:r>
        <w:rPr>
          <w:rFonts w:ascii="Simplified Arabic" w:hAnsi="Simplified Arabic" w:cs="Simplified Arabic" w:hint="cs"/>
          <w:sz w:val="24"/>
          <w:szCs w:val="24"/>
          <w:rtl/>
        </w:rPr>
        <w:t>التأكد من اختيار المشروعات وفقًا لدراسات جدوى اقتصادية وفنية تؤكد أفضلية تنفيذ المشروعات.</w:t>
      </w:r>
    </w:p>
    <w:p w14:paraId="0CB7C8B5" w14:textId="0F11EDBC" w:rsidR="00163DCE" w:rsidRDefault="00163DCE" w:rsidP="00455B52">
      <w:pPr>
        <w:pStyle w:val="ListParagraph"/>
        <w:numPr>
          <w:ilvl w:val="0"/>
          <w:numId w:val="10"/>
        </w:numPr>
        <w:bidi/>
        <w:jc w:val="both"/>
        <w:rPr>
          <w:rFonts w:ascii="Simplified Arabic" w:hAnsi="Simplified Arabic" w:cs="Simplified Arabic"/>
          <w:sz w:val="24"/>
          <w:szCs w:val="24"/>
        </w:rPr>
      </w:pPr>
      <w:r>
        <w:rPr>
          <w:rFonts w:ascii="Simplified Arabic" w:hAnsi="Simplified Arabic" w:cs="Simplified Arabic" w:hint="cs"/>
          <w:sz w:val="24"/>
          <w:szCs w:val="24"/>
          <w:rtl/>
        </w:rPr>
        <w:t>تطوير آليات الترسية والتعاقد بما يتفق مع طبيعة عقود المشاركة طويلة الأجل، وبما يكفل اختيار المستثمرين وفقًا لمبادئ الشفافية والعلانية وتكافؤ الفرص.</w:t>
      </w:r>
    </w:p>
    <w:p w14:paraId="27B4B2D4" w14:textId="130E049C" w:rsidR="00574DCA" w:rsidRPr="00FF0CCF" w:rsidRDefault="00163DCE" w:rsidP="00455B52">
      <w:pPr>
        <w:pStyle w:val="ListParagraph"/>
        <w:numPr>
          <w:ilvl w:val="0"/>
          <w:numId w:val="10"/>
        </w:numPr>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تقليل فرص النزاع وكفالة وسائل ودية </w:t>
      </w:r>
      <w:r w:rsidR="00574DCA">
        <w:rPr>
          <w:rFonts w:ascii="Simplified Arabic" w:hAnsi="Simplified Arabic" w:cs="Simplified Arabic" w:hint="cs"/>
          <w:sz w:val="24"/>
          <w:szCs w:val="24"/>
          <w:rtl/>
        </w:rPr>
        <w:t>موجزة لإنهاء النزاعات إن وجدت.</w:t>
      </w:r>
    </w:p>
    <w:p w14:paraId="1CB98F1B" w14:textId="551AB332" w:rsidR="005306EB" w:rsidRPr="007B6DFD" w:rsidRDefault="005306EB" w:rsidP="00455B52">
      <w:pPr>
        <w:pStyle w:val="ListParagraph"/>
        <w:numPr>
          <w:ilvl w:val="2"/>
          <w:numId w:val="24"/>
        </w:numPr>
        <w:bidi/>
        <w:jc w:val="both"/>
        <w:rPr>
          <w:rFonts w:ascii="Simplified Arabic" w:hAnsi="Simplified Arabic" w:cs="Simplified Arabic"/>
          <w:b/>
          <w:bCs/>
          <w:sz w:val="24"/>
          <w:szCs w:val="24"/>
        </w:rPr>
      </w:pPr>
      <w:r w:rsidRPr="007B6DFD">
        <w:rPr>
          <w:rFonts w:ascii="Simplified Arabic" w:hAnsi="Simplified Arabic" w:cs="Simplified Arabic" w:hint="cs"/>
          <w:b/>
          <w:bCs/>
          <w:sz w:val="24"/>
          <w:szCs w:val="24"/>
          <w:rtl/>
        </w:rPr>
        <w:t>قانون 153 لسنة 2021بتعديل بعض أحكام قانون 67 لسنة 2010.</w:t>
      </w:r>
    </w:p>
    <w:p w14:paraId="15B3B030" w14:textId="77777777" w:rsidR="005306EB" w:rsidRDefault="005306EB" w:rsidP="00F44B13">
      <w:pPr>
        <w:pStyle w:val="ListParagraph"/>
        <w:bidi/>
        <w:jc w:val="both"/>
        <w:rPr>
          <w:rFonts w:ascii="Simplified Arabic" w:hAnsi="Simplified Arabic" w:cs="Simplified Arabic"/>
          <w:sz w:val="24"/>
          <w:szCs w:val="24"/>
          <w:rtl/>
        </w:rPr>
      </w:pPr>
      <w:r>
        <w:rPr>
          <w:rFonts w:ascii="Simplified Arabic" w:hAnsi="Simplified Arabic" w:cs="Simplified Arabic" w:hint="cs"/>
          <w:sz w:val="24"/>
          <w:szCs w:val="24"/>
          <w:rtl/>
        </w:rPr>
        <w:t>أثبتت التجربة العملية لتطبيق نظام مشاركة القطاع الخاص في مشروعات البنية الأساسية والخدمات والمرافق العامة منذ صدور قانون 67 لسنة 2010 ظهور العديد من المعوقات يرجع بعضها إلى عدم إلمام الجهات الإدارية بفلسفة مشاركة القطاع الخاص في مثل تلك المشروعات، مع بعض الإجراءات المعقدة التي مرت بها مشروعات المشاركة منذ بداية إعداد دراسات الجدوى لها وحتى الاسناد للمستثمرين الفائزين، فقد رأت الحكومة المصرية إدخال بعض التعديلات على قانون 67 لسنة 2010 من شأنها تبسيط الإجراءات والمراحل التي يمر بها المشروع في ظل ما تتطلع إليه الدولة المصرية الحديثة من تنمية مستدامة.</w:t>
      </w:r>
    </w:p>
    <w:p w14:paraId="297AEFD0" w14:textId="28AAD9B8" w:rsidR="005306EB" w:rsidRPr="007B6DFD" w:rsidRDefault="005306EB" w:rsidP="00455B52">
      <w:pPr>
        <w:pStyle w:val="ListParagraph"/>
        <w:numPr>
          <w:ilvl w:val="2"/>
          <w:numId w:val="24"/>
        </w:numPr>
        <w:bidi/>
        <w:jc w:val="both"/>
        <w:rPr>
          <w:rFonts w:ascii="Simplified Arabic" w:hAnsi="Simplified Arabic" w:cs="Simplified Arabic"/>
          <w:b/>
          <w:bCs/>
          <w:sz w:val="28"/>
          <w:szCs w:val="28"/>
          <w:rtl/>
        </w:rPr>
      </w:pPr>
      <w:r w:rsidRPr="007B6DFD">
        <w:rPr>
          <w:rFonts w:ascii="Simplified Arabic" w:hAnsi="Simplified Arabic" w:cs="Simplified Arabic" w:hint="cs"/>
          <w:b/>
          <w:bCs/>
          <w:sz w:val="28"/>
          <w:szCs w:val="28"/>
          <w:rtl/>
        </w:rPr>
        <w:t xml:space="preserve"> </w:t>
      </w:r>
      <w:r w:rsidR="007B6DFD" w:rsidRPr="007B6DFD">
        <w:rPr>
          <w:rFonts w:ascii="Simplified Arabic" w:hAnsi="Simplified Arabic" w:cs="Simplified Arabic" w:hint="cs"/>
          <w:b/>
          <w:bCs/>
          <w:sz w:val="28"/>
          <w:szCs w:val="28"/>
          <w:rtl/>
        </w:rPr>
        <w:t>أهم التعديلات</w:t>
      </w:r>
      <w:r>
        <w:rPr>
          <w:rStyle w:val="FootnoteReference"/>
          <w:rFonts w:ascii="Simplified Arabic" w:hAnsi="Simplified Arabic" w:cs="Simplified Arabic"/>
          <w:b/>
          <w:bCs/>
          <w:sz w:val="28"/>
          <w:szCs w:val="28"/>
          <w:rtl/>
        </w:rPr>
        <w:footnoteReference w:id="34"/>
      </w:r>
    </w:p>
    <w:p w14:paraId="6C4ED840" w14:textId="77777777" w:rsidR="005306EB" w:rsidRPr="006825D3" w:rsidRDefault="005306EB" w:rsidP="00455B52">
      <w:pPr>
        <w:pStyle w:val="ListParagraph"/>
        <w:numPr>
          <w:ilvl w:val="0"/>
          <w:numId w:val="1"/>
        </w:numPr>
        <w:bidi/>
        <w:jc w:val="both"/>
        <w:rPr>
          <w:rFonts w:ascii="Simplified Arabic" w:hAnsi="Simplified Arabic" w:cs="Simplified Arabic"/>
          <w:sz w:val="24"/>
          <w:szCs w:val="24"/>
        </w:rPr>
      </w:pPr>
      <w:r w:rsidRPr="006825D3">
        <w:rPr>
          <w:rFonts w:ascii="Simplified Arabic" w:hAnsi="Simplified Arabic" w:cs="Simplified Arabic" w:hint="cs"/>
          <w:sz w:val="24"/>
          <w:szCs w:val="24"/>
          <w:rtl/>
        </w:rPr>
        <w:t>التوسع في أنماط الأعمال التي يقوم بها القطاع الخاص في مشروعات البنية الأساسية والمرافق والخدمات العامة.</w:t>
      </w:r>
    </w:p>
    <w:p w14:paraId="27CAF95A"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Pr>
          <w:rFonts w:ascii="Simplified Arabic" w:hAnsi="Simplified Arabic" w:cs="Simplified Arabic" w:hint="cs"/>
          <w:sz w:val="24"/>
          <w:szCs w:val="24"/>
          <w:rtl/>
        </w:rPr>
        <w:t>استحداث طرق جديدة للتعاقد تتناسب مع طبيعة المشروع.</w:t>
      </w:r>
    </w:p>
    <w:p w14:paraId="30CCACF7"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Pr>
          <w:rFonts w:ascii="Simplified Arabic" w:hAnsi="Simplified Arabic" w:cs="Simplified Arabic" w:hint="cs"/>
          <w:sz w:val="24"/>
          <w:szCs w:val="24"/>
          <w:rtl/>
        </w:rPr>
        <w:lastRenderedPageBreak/>
        <w:t>وضع ضوابط ومعايير محددة لاختيار المشروعات القابلة للتنفيذ بنظام المشاركة مع القطع الخاص.</w:t>
      </w:r>
    </w:p>
    <w:p w14:paraId="37144D35"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Pr>
          <w:rFonts w:ascii="Simplified Arabic" w:hAnsi="Simplified Arabic" w:cs="Simplified Arabic" w:hint="cs"/>
          <w:sz w:val="24"/>
          <w:szCs w:val="24"/>
          <w:rtl/>
        </w:rPr>
        <w:t>الرقابة السابقة على اختيار المشروعات القابلة للتنفيذ بما يعزز معايير الحوكمة.</w:t>
      </w:r>
    </w:p>
    <w:p w14:paraId="20E2BD0D"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Pr>
          <w:rFonts w:ascii="Simplified Arabic" w:hAnsi="Simplified Arabic" w:cs="Simplified Arabic" w:hint="cs"/>
          <w:sz w:val="24"/>
          <w:szCs w:val="24"/>
          <w:rtl/>
        </w:rPr>
        <w:t>جعل مرحلة التأهيل المسبق جوازية في المشروعات بدلًا من إلزاميتها في قانون 67 لسنة 2010.</w:t>
      </w:r>
    </w:p>
    <w:p w14:paraId="357B6A8C"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Pr>
          <w:rFonts w:ascii="Simplified Arabic" w:hAnsi="Simplified Arabic" w:cs="Simplified Arabic" w:hint="cs"/>
          <w:sz w:val="24"/>
          <w:szCs w:val="24"/>
          <w:rtl/>
        </w:rPr>
        <w:t>اختصار المدة الزمنية لمراحل الطرح وتقليص مدة التظلمات لسرعة إنهاء الإجراءات في المرحلة السابقة للتعاقد.</w:t>
      </w:r>
    </w:p>
    <w:p w14:paraId="5AB359FE" w14:textId="28A684EC" w:rsidR="005306EB" w:rsidRDefault="005306EB" w:rsidP="00455B52">
      <w:pPr>
        <w:pStyle w:val="ListParagraph"/>
        <w:numPr>
          <w:ilvl w:val="0"/>
          <w:numId w:val="1"/>
        </w:numPr>
        <w:bidi/>
        <w:jc w:val="both"/>
        <w:rPr>
          <w:rFonts w:ascii="Simplified Arabic" w:hAnsi="Simplified Arabic" w:cs="Simplified Arabic"/>
          <w:sz w:val="24"/>
          <w:szCs w:val="24"/>
        </w:rPr>
      </w:pPr>
      <w:r>
        <w:rPr>
          <w:rFonts w:ascii="Simplified Arabic" w:hAnsi="Simplified Arabic" w:cs="Simplified Arabic" w:hint="cs"/>
          <w:sz w:val="24"/>
          <w:szCs w:val="24"/>
          <w:rtl/>
        </w:rPr>
        <w:t>استبعاد العطاء اأجدى اقتصاديًا في المناقصة المطروحة إذا كان سعره فيه اختلافًا غير عاديًا مقارنة بالعطاءات الأخرى وبالمقارن الحكومي.</w:t>
      </w:r>
    </w:p>
    <w:p w14:paraId="174617F2" w14:textId="65F4B09C" w:rsidR="007B6DFD" w:rsidRPr="007B6DFD" w:rsidRDefault="007B6DFD" w:rsidP="00455B52">
      <w:pPr>
        <w:pStyle w:val="ListParagraph"/>
        <w:numPr>
          <w:ilvl w:val="2"/>
          <w:numId w:val="24"/>
        </w:numPr>
        <w:bidi/>
        <w:jc w:val="both"/>
        <w:rPr>
          <w:rFonts w:ascii="Simplified Arabic" w:hAnsi="Simplified Arabic" w:cs="Simplified Arabic"/>
          <w:b/>
          <w:bCs/>
          <w:sz w:val="24"/>
          <w:szCs w:val="24"/>
        </w:rPr>
      </w:pPr>
      <w:r w:rsidRPr="007B6DFD">
        <w:rPr>
          <w:rFonts w:ascii="Simplified Arabic" w:hAnsi="Simplified Arabic" w:cs="Simplified Arabic" w:hint="cs"/>
          <w:b/>
          <w:bCs/>
          <w:sz w:val="24"/>
          <w:szCs w:val="24"/>
          <w:rtl/>
        </w:rPr>
        <w:t>تنظيم عمل مدارس المشاركة مع القطاع الخاص</w:t>
      </w:r>
    </w:p>
    <w:p w14:paraId="1457F6AD" w14:textId="7943060E" w:rsidR="005306EB" w:rsidRPr="007B6DFD" w:rsidRDefault="007B6DFD" w:rsidP="00B74E25">
      <w:pPr>
        <w:pStyle w:val="ListParagraph"/>
        <w:bidi/>
        <w:jc w:val="both"/>
        <w:rPr>
          <w:rFonts w:ascii="Simplified Arabic" w:hAnsi="Simplified Arabic" w:cs="Simplified Arabic"/>
          <w:sz w:val="24"/>
          <w:szCs w:val="24"/>
          <w:rtl/>
        </w:rPr>
      </w:pPr>
      <w:r w:rsidRPr="007B6DFD">
        <w:rPr>
          <w:rFonts w:ascii="Simplified Arabic" w:hAnsi="Simplified Arabic" w:cs="Simplified Arabic" w:hint="cs"/>
          <w:sz w:val="24"/>
          <w:szCs w:val="24"/>
          <w:rtl/>
        </w:rPr>
        <w:t xml:space="preserve">تم إصدار </w:t>
      </w:r>
      <w:r w:rsidR="005306EB" w:rsidRPr="007B6DFD">
        <w:rPr>
          <w:rFonts w:ascii="Simplified Arabic" w:hAnsi="Simplified Arabic" w:cs="Simplified Arabic" w:hint="cs"/>
          <w:sz w:val="24"/>
          <w:szCs w:val="24"/>
          <w:rtl/>
        </w:rPr>
        <w:t>القرار الوزاري (59) لسنة 2021، بشأن إضافة باب تاسع إلى القرار الوزاري رقم 420 لسنة 2014 تحت عنوان "المدارس المنشأة عن طريق الشراكة بالمشروع القومي لبناء وتشغيل وصيانة واستغلال المدارس المتميزة بالمشاركة مع القطاع الخاص"</w:t>
      </w:r>
      <w:r>
        <w:rPr>
          <w:rFonts w:ascii="Simplified Arabic" w:hAnsi="Simplified Arabic" w:cs="Simplified Arabic" w:hint="cs"/>
          <w:sz w:val="24"/>
          <w:szCs w:val="24"/>
          <w:rtl/>
        </w:rPr>
        <w:t xml:space="preserve">، </w:t>
      </w:r>
      <w:r w:rsidR="005306EB" w:rsidRPr="007B6DFD">
        <w:rPr>
          <w:rFonts w:ascii="Simplified Arabic" w:hAnsi="Simplified Arabic" w:cs="Simplified Arabic" w:hint="cs"/>
          <w:sz w:val="24"/>
          <w:szCs w:val="24"/>
          <w:rtl/>
        </w:rPr>
        <w:t>ينظم القرار كل ما يخص المدارس المنشأة بنظام المشاركة بين االقطاعين لعام والخاص</w:t>
      </w:r>
      <w:r w:rsidR="00573DF0">
        <w:rPr>
          <w:rFonts w:ascii="Simplified Arabic" w:hAnsi="Simplified Arabic" w:cs="Simplified Arabic" w:hint="cs"/>
          <w:sz w:val="24"/>
          <w:szCs w:val="24"/>
          <w:rtl/>
        </w:rPr>
        <w:t xml:space="preserve">، </w:t>
      </w:r>
      <w:r w:rsidR="001E4384">
        <w:rPr>
          <w:rFonts w:ascii="Simplified Arabic" w:hAnsi="Simplified Arabic" w:cs="Simplified Arabic" w:hint="cs"/>
          <w:sz w:val="24"/>
          <w:szCs w:val="24"/>
          <w:rtl/>
        </w:rPr>
        <w:t>بحيث يشمل كل ما يخص تفاصيل تشغيل المدارس وإجراءات الترخيص، وأهم الأمور المالية المتعلقة بالعقد.</w:t>
      </w:r>
      <w:r w:rsidR="005306EB" w:rsidRPr="007B6DFD">
        <w:rPr>
          <w:rFonts w:ascii="Simplified Arabic" w:hAnsi="Simplified Arabic" w:cs="Simplified Arabic" w:hint="cs"/>
          <w:sz w:val="24"/>
          <w:szCs w:val="24"/>
          <w:rtl/>
        </w:rPr>
        <w:t xml:space="preserve"> </w:t>
      </w:r>
    </w:p>
    <w:p w14:paraId="0D9EFF73" w14:textId="521B0F76" w:rsidR="005306EB" w:rsidRDefault="00A644B6" w:rsidP="00B74E25">
      <w:pPr>
        <w:pStyle w:val="ListParagraph"/>
        <w:bidi/>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(2-2) </w:t>
      </w:r>
      <w:r w:rsidR="005306EB">
        <w:rPr>
          <w:rFonts w:ascii="Simplified Arabic" w:hAnsi="Simplified Arabic" w:cs="Simplified Arabic" w:hint="cs"/>
          <w:b/>
          <w:bCs/>
          <w:sz w:val="24"/>
          <w:szCs w:val="24"/>
          <w:rtl/>
        </w:rPr>
        <w:t xml:space="preserve"> الإطار المؤسسي </w:t>
      </w:r>
    </w:p>
    <w:p w14:paraId="27BAA5E3" w14:textId="4FDC9D0E" w:rsidR="005306EB" w:rsidRPr="001E4384" w:rsidRDefault="005306EB" w:rsidP="00455B52">
      <w:pPr>
        <w:pStyle w:val="ListParagraph"/>
        <w:numPr>
          <w:ilvl w:val="2"/>
          <w:numId w:val="25"/>
        </w:numPr>
        <w:bidi/>
        <w:jc w:val="both"/>
        <w:rPr>
          <w:rFonts w:ascii="Simplified Arabic" w:hAnsi="Simplified Arabic" w:cs="Simplified Arabic"/>
          <w:b/>
          <w:bCs/>
          <w:sz w:val="24"/>
          <w:szCs w:val="24"/>
        </w:rPr>
      </w:pPr>
      <w:r w:rsidRPr="001E4384">
        <w:rPr>
          <w:rFonts w:ascii="Simplified Arabic" w:hAnsi="Simplified Arabic" w:cs="Simplified Arabic" w:hint="cs"/>
          <w:b/>
          <w:bCs/>
          <w:sz w:val="24"/>
          <w:szCs w:val="24"/>
          <w:rtl/>
        </w:rPr>
        <w:t xml:space="preserve">اللجنة العليا لشئون المشاركة </w:t>
      </w:r>
    </w:p>
    <w:p w14:paraId="3E7AB767" w14:textId="77777777" w:rsidR="005306EB" w:rsidRPr="00E41C17" w:rsidRDefault="005306EB" w:rsidP="00B74E25">
      <w:pPr>
        <w:pStyle w:val="ListParagraph"/>
        <w:bidi/>
        <w:jc w:val="both"/>
        <w:rPr>
          <w:rFonts w:ascii="Simplified Arabic" w:hAnsi="Simplified Arabic" w:cs="Simplified Arabic"/>
          <w:sz w:val="24"/>
          <w:szCs w:val="24"/>
        </w:rPr>
      </w:pPr>
      <w:r>
        <w:rPr>
          <w:rFonts w:ascii="Simplified Arabic" w:hAnsi="Simplified Arabic" w:cs="Simplified Arabic" w:hint="cs"/>
          <w:sz w:val="24"/>
          <w:szCs w:val="24"/>
          <w:rtl/>
        </w:rPr>
        <w:t>نصت المادة (14) من قانون 67 لسنة 2010 "</w:t>
      </w:r>
      <w:r w:rsidRPr="00770BAC">
        <w:rPr>
          <w:rFonts w:ascii="Simplified Arabic" w:hAnsi="Simplified Arabic" w:cs="Simplified Arabic"/>
          <w:sz w:val="24"/>
          <w:szCs w:val="24"/>
          <w:rtl/>
        </w:rPr>
        <w:t>تُشكل لجنة عليا لشئون المشاركة، برئاسة رئيس مجلس الوزراء، وعضوية الوزراء المختصين بالشئون المالية</w:t>
      </w:r>
      <w:r>
        <w:rPr>
          <w:rFonts w:ascii="Simplified Arabic" w:hAnsi="Simplified Arabic" w:cs="Simplified Arabic" w:hint="cs"/>
          <w:sz w:val="24"/>
          <w:szCs w:val="24"/>
          <w:rtl/>
        </w:rPr>
        <w:t>،</w:t>
      </w:r>
      <w:r w:rsidRPr="00770BAC">
        <w:rPr>
          <w:rFonts w:ascii="Simplified Arabic" w:hAnsi="Simplified Arabic" w:cs="Simplified Arabic"/>
          <w:sz w:val="24"/>
          <w:szCs w:val="24"/>
          <w:rtl/>
        </w:rPr>
        <w:t xml:space="preserve"> والاستثمار، والتنمية الاقتصادية، والشئون القانونية، والإسكان والمرافق، والنقل، ورئيس الوحدة المركزية للمشاركة</w:t>
      </w:r>
      <w:r>
        <w:rPr>
          <w:rFonts w:ascii="Simplified Arabic" w:hAnsi="Simplified Arabic" w:cs="Simplified Arabic" w:hint="cs"/>
          <w:sz w:val="24"/>
          <w:szCs w:val="24"/>
          <w:rtl/>
        </w:rPr>
        <w:t>،</w:t>
      </w:r>
      <w:r w:rsidRPr="00770BAC">
        <w:rPr>
          <w:rFonts w:ascii="Simplified Arabic" w:hAnsi="Simplified Arabic" w:cs="Simplified Arabic"/>
          <w:sz w:val="24"/>
          <w:szCs w:val="24"/>
          <w:rtl/>
        </w:rPr>
        <w:t xml:space="preserve"> ويتولى الوزير المختص بالشئون المالية رئاسة اللجنة فى حالة غياب رئيس مجلس الوزراء</w:t>
      </w:r>
      <w:r>
        <w:rPr>
          <w:rFonts w:ascii="Simplified Arabic" w:hAnsi="Simplified Arabic" w:cs="Simplified Arabic" w:hint="cs"/>
          <w:sz w:val="24"/>
          <w:szCs w:val="24"/>
          <w:rtl/>
        </w:rPr>
        <w:t xml:space="preserve">، </w:t>
      </w:r>
      <w:r w:rsidRPr="00E41C17">
        <w:rPr>
          <w:rFonts w:ascii="Simplified Arabic" w:hAnsi="Simplified Arabic" w:cs="Simplified Arabic"/>
          <w:sz w:val="24"/>
          <w:szCs w:val="24"/>
          <w:rtl/>
        </w:rPr>
        <w:t>ولرئيس مجلس الوزراء ضم من يراه من الوزراء المعنيين إلى عضوية هذه اللجنة</w:t>
      </w:r>
      <w:r>
        <w:rPr>
          <w:rFonts w:ascii="Simplified Arabic" w:hAnsi="Simplified Arabic" w:cs="Simplified Arabic" w:hint="cs"/>
          <w:sz w:val="24"/>
          <w:szCs w:val="24"/>
          <w:rtl/>
        </w:rPr>
        <w:t xml:space="preserve">، </w:t>
      </w:r>
      <w:r w:rsidRPr="00E41C17">
        <w:rPr>
          <w:rFonts w:ascii="Simplified Arabic" w:hAnsi="Simplified Arabic" w:cs="Simplified Arabic"/>
          <w:sz w:val="24"/>
          <w:szCs w:val="24"/>
          <w:rtl/>
        </w:rPr>
        <w:t>وينضم لعضوية اللجنة الوزير المختص بمشروع المشاركة المطلوب تنفيذه عند النظر فى المشروع واعتماده</w:t>
      </w:r>
      <w:r>
        <w:rPr>
          <w:rFonts w:ascii="Simplified Arabic" w:hAnsi="Simplified Arabic" w:cs="Simplified Arabic" w:hint="cs"/>
          <w:sz w:val="24"/>
          <w:szCs w:val="24"/>
          <w:rtl/>
        </w:rPr>
        <w:t xml:space="preserve">، </w:t>
      </w:r>
      <w:r w:rsidRPr="00E41C17">
        <w:rPr>
          <w:rFonts w:ascii="Simplified Arabic" w:hAnsi="Simplified Arabic" w:cs="Simplified Arabic"/>
          <w:sz w:val="24"/>
          <w:szCs w:val="24"/>
          <w:rtl/>
        </w:rPr>
        <w:t>ويصدر بتشكيل اللجنة وبنظام العمل فيها قرار من رئيس مجلس الوزراء، بناء على اقتراح الوزير المختص بالشئون المالية</w:t>
      </w:r>
      <w:r>
        <w:rPr>
          <w:rFonts w:ascii="Simplified Arabic" w:hAnsi="Simplified Arabic" w:cs="Simplified Arabic" w:hint="cs"/>
          <w:sz w:val="24"/>
          <w:szCs w:val="24"/>
          <w:rtl/>
        </w:rPr>
        <w:t>"</w:t>
      </w:r>
      <w:r w:rsidRPr="00E41C17">
        <w:rPr>
          <w:rFonts w:ascii="Simplified Arabic" w:hAnsi="Simplified Arabic" w:cs="Simplified Arabic"/>
          <w:sz w:val="24"/>
          <w:szCs w:val="24"/>
          <w:rtl/>
        </w:rPr>
        <w:t>.</w:t>
      </w:r>
      <w:r>
        <w:rPr>
          <w:rStyle w:val="FootnoteReference"/>
          <w:rFonts w:ascii="Simplified Arabic" w:hAnsi="Simplified Arabic" w:cs="Simplified Arabic"/>
          <w:sz w:val="24"/>
          <w:szCs w:val="24"/>
        </w:rPr>
        <w:footnoteReference w:id="35"/>
      </w:r>
    </w:p>
    <w:p w14:paraId="04DABE44" w14:textId="77777777" w:rsidR="005306EB" w:rsidRDefault="005306EB" w:rsidP="00B74E25">
      <w:pPr>
        <w:pStyle w:val="ListParagraph"/>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كما حدد القانون اختصاصات اللجنة العليا لشئون لمشاركة بما يلي: </w:t>
      </w:r>
      <w:r>
        <w:rPr>
          <w:rStyle w:val="FootnoteReference"/>
          <w:rFonts w:ascii="Simplified Arabic" w:hAnsi="Simplified Arabic" w:cs="Simplified Arabic"/>
          <w:sz w:val="24"/>
          <w:szCs w:val="24"/>
          <w:rtl/>
        </w:rPr>
        <w:footnoteReference w:id="36"/>
      </w:r>
    </w:p>
    <w:p w14:paraId="56C1F3FE" w14:textId="77777777" w:rsidR="005306EB" w:rsidRPr="00045823" w:rsidRDefault="005306EB" w:rsidP="00455B52">
      <w:pPr>
        <w:pStyle w:val="ListParagraph"/>
        <w:numPr>
          <w:ilvl w:val="0"/>
          <w:numId w:val="11"/>
        </w:numPr>
        <w:bidi/>
        <w:jc w:val="both"/>
        <w:rPr>
          <w:rFonts w:ascii="Simplified Arabic" w:hAnsi="Simplified Arabic" w:cs="Simplified Arabic"/>
          <w:sz w:val="24"/>
          <w:szCs w:val="24"/>
          <w:rtl/>
        </w:rPr>
      </w:pPr>
      <w:r w:rsidRPr="00045823">
        <w:rPr>
          <w:rFonts w:ascii="Simplified Arabic" w:hAnsi="Simplified Arabic" w:cs="Simplified Arabic"/>
          <w:sz w:val="24"/>
          <w:szCs w:val="24"/>
          <w:rtl/>
        </w:rPr>
        <w:t>رسم سياسة قومية موحدة للمشاركة مع القطاع الخاص تحدد أطرها وأهدافها وآلياتها والنطاق المستهدف لمشروعاتها.</w:t>
      </w:r>
    </w:p>
    <w:p w14:paraId="69BA4770" w14:textId="77777777" w:rsidR="005306EB" w:rsidRDefault="005306EB" w:rsidP="00455B52">
      <w:pPr>
        <w:pStyle w:val="ListParagraph"/>
        <w:numPr>
          <w:ilvl w:val="0"/>
          <w:numId w:val="11"/>
        </w:numPr>
        <w:bidi/>
        <w:jc w:val="both"/>
        <w:rPr>
          <w:rFonts w:ascii="Simplified Arabic" w:hAnsi="Simplified Arabic" w:cs="Simplified Arabic"/>
          <w:sz w:val="24"/>
          <w:szCs w:val="24"/>
        </w:rPr>
      </w:pPr>
      <w:r w:rsidRPr="00045823">
        <w:rPr>
          <w:rFonts w:ascii="Simplified Arabic" w:hAnsi="Simplified Arabic" w:cs="Simplified Arabic"/>
          <w:sz w:val="24"/>
          <w:szCs w:val="24"/>
          <w:rtl/>
        </w:rPr>
        <w:t>اعتماد تطبيق نظام المشاركة على مشروعات الجهات الإدارية.</w:t>
      </w:r>
    </w:p>
    <w:p w14:paraId="2A5390AB" w14:textId="77777777" w:rsidR="005306EB" w:rsidRDefault="005306EB" w:rsidP="00455B52">
      <w:pPr>
        <w:pStyle w:val="ListParagraph"/>
        <w:numPr>
          <w:ilvl w:val="0"/>
          <w:numId w:val="11"/>
        </w:numPr>
        <w:bidi/>
        <w:jc w:val="both"/>
        <w:rPr>
          <w:rFonts w:ascii="Simplified Arabic" w:hAnsi="Simplified Arabic" w:cs="Simplified Arabic"/>
          <w:sz w:val="24"/>
          <w:szCs w:val="24"/>
        </w:rPr>
      </w:pPr>
      <w:r w:rsidRPr="00045823">
        <w:rPr>
          <w:rFonts w:ascii="Simplified Arabic" w:hAnsi="Simplified Arabic" w:cs="Simplified Arabic"/>
          <w:sz w:val="24"/>
          <w:szCs w:val="24"/>
          <w:rtl/>
        </w:rPr>
        <w:t>متابعة توفير المخصصات المالية لضمان الوفاء بالالتزامات المالية الناشئة عن تنفيذ عقود المشاركة.</w:t>
      </w:r>
    </w:p>
    <w:p w14:paraId="62E1C90F" w14:textId="77777777" w:rsidR="005306EB" w:rsidRDefault="005306EB" w:rsidP="00455B52">
      <w:pPr>
        <w:pStyle w:val="ListParagraph"/>
        <w:numPr>
          <w:ilvl w:val="0"/>
          <w:numId w:val="11"/>
        </w:numPr>
        <w:bidi/>
        <w:jc w:val="both"/>
        <w:rPr>
          <w:rFonts w:ascii="Simplified Arabic" w:hAnsi="Simplified Arabic" w:cs="Simplified Arabic"/>
          <w:sz w:val="24"/>
          <w:szCs w:val="24"/>
        </w:rPr>
      </w:pPr>
      <w:r w:rsidRPr="00045823">
        <w:rPr>
          <w:rFonts w:ascii="Simplified Arabic" w:hAnsi="Simplified Arabic" w:cs="Simplified Arabic"/>
          <w:sz w:val="24"/>
          <w:szCs w:val="24"/>
          <w:rtl/>
        </w:rPr>
        <w:t>إصدار القواعد والمعايير العامة للمشاركة, واعتماد العقود النموذجية للمشاركة فى القطاعات المختلفة.</w:t>
      </w:r>
    </w:p>
    <w:p w14:paraId="0AEB3598" w14:textId="77777777" w:rsidR="005306EB" w:rsidRDefault="005306EB" w:rsidP="00455B52">
      <w:pPr>
        <w:pStyle w:val="ListParagraph"/>
        <w:numPr>
          <w:ilvl w:val="0"/>
          <w:numId w:val="11"/>
        </w:numPr>
        <w:bidi/>
        <w:jc w:val="both"/>
        <w:rPr>
          <w:rFonts w:ascii="Simplified Arabic" w:hAnsi="Simplified Arabic" w:cs="Simplified Arabic"/>
          <w:sz w:val="24"/>
          <w:szCs w:val="24"/>
        </w:rPr>
      </w:pPr>
      <w:r w:rsidRPr="00045823">
        <w:rPr>
          <w:rFonts w:ascii="Simplified Arabic" w:hAnsi="Simplified Arabic" w:cs="Simplified Arabic"/>
          <w:sz w:val="24"/>
          <w:szCs w:val="24"/>
          <w:rtl/>
        </w:rPr>
        <w:t>اعتماد توصية السلطة المختصة بالجهة الإدارية باختيار المتعاقد معها فى عقد المشاركة والموافقة على إبرام العقد.</w:t>
      </w:r>
    </w:p>
    <w:p w14:paraId="7C73C655" w14:textId="77777777" w:rsidR="005306EB" w:rsidRDefault="005306EB" w:rsidP="00455B52">
      <w:pPr>
        <w:pStyle w:val="ListParagraph"/>
        <w:numPr>
          <w:ilvl w:val="0"/>
          <w:numId w:val="11"/>
        </w:numPr>
        <w:bidi/>
        <w:jc w:val="both"/>
        <w:rPr>
          <w:rFonts w:ascii="Simplified Arabic" w:hAnsi="Simplified Arabic" w:cs="Simplified Arabic"/>
          <w:sz w:val="24"/>
          <w:szCs w:val="24"/>
        </w:rPr>
      </w:pPr>
      <w:r w:rsidRPr="00045823">
        <w:rPr>
          <w:rFonts w:ascii="Simplified Arabic" w:hAnsi="Simplified Arabic" w:cs="Simplified Arabic"/>
          <w:sz w:val="24"/>
          <w:szCs w:val="24"/>
          <w:rtl/>
        </w:rPr>
        <w:t xml:space="preserve"> إجراء الدراسات واقتراح وسائل توفير وتطوير أدوات السوق اللازمة لتوفير الهيكل التمويلى المناسب لمشروعات المشاركة.</w:t>
      </w:r>
    </w:p>
    <w:p w14:paraId="008C9AFA" w14:textId="7BF4D250" w:rsidR="005306EB" w:rsidRDefault="005306EB" w:rsidP="00B74E25">
      <w:pPr>
        <w:bidi/>
        <w:jc w:val="both"/>
        <w:rPr>
          <w:rFonts w:ascii="Simplified Arabic" w:hAnsi="Simplified Arabic" w:cs="Simplified Arabic"/>
          <w:sz w:val="24"/>
          <w:szCs w:val="24"/>
          <w:rtl/>
        </w:rPr>
      </w:pPr>
      <w:r>
        <w:rPr>
          <w:rFonts w:ascii="Simplified Arabic" w:hAnsi="Simplified Arabic" w:cs="Simplified Arabic" w:hint="cs"/>
          <w:sz w:val="24"/>
          <w:szCs w:val="24"/>
          <w:rtl/>
        </w:rPr>
        <w:t>وترفع اللجنة تقاريرها لمجلس النواب كل ثلاثة أشهر كما نص قانون 67 لسنة 2010 مادة (15).</w:t>
      </w:r>
    </w:p>
    <w:p w14:paraId="7A3536C7" w14:textId="77777777" w:rsidR="00B74E25" w:rsidRPr="002251E7" w:rsidRDefault="00B74E25" w:rsidP="00B74E25">
      <w:pPr>
        <w:bidi/>
        <w:jc w:val="both"/>
        <w:rPr>
          <w:rFonts w:ascii="Simplified Arabic" w:hAnsi="Simplified Arabic" w:cs="Simplified Arabic"/>
          <w:sz w:val="24"/>
          <w:szCs w:val="24"/>
          <w:lang w:bidi="ar-EG"/>
        </w:rPr>
      </w:pPr>
    </w:p>
    <w:p w14:paraId="2D22121B" w14:textId="26809D68" w:rsidR="005306EB" w:rsidRPr="001E4384" w:rsidRDefault="005306EB" w:rsidP="00455B52">
      <w:pPr>
        <w:pStyle w:val="ListParagraph"/>
        <w:numPr>
          <w:ilvl w:val="2"/>
          <w:numId w:val="25"/>
        </w:numPr>
        <w:bidi/>
        <w:jc w:val="both"/>
        <w:rPr>
          <w:rFonts w:ascii="Simplified Arabic" w:hAnsi="Simplified Arabic" w:cs="Simplified Arabic"/>
          <w:b/>
          <w:bCs/>
          <w:sz w:val="24"/>
          <w:szCs w:val="24"/>
        </w:rPr>
      </w:pPr>
      <w:r w:rsidRPr="001E4384">
        <w:rPr>
          <w:rFonts w:ascii="Simplified Arabic" w:hAnsi="Simplified Arabic" w:cs="Simplified Arabic" w:hint="cs"/>
          <w:b/>
          <w:bCs/>
          <w:sz w:val="24"/>
          <w:szCs w:val="24"/>
          <w:rtl/>
        </w:rPr>
        <w:t xml:space="preserve">الوحدة المركزية للمشاركة بوزارة المالية </w:t>
      </w:r>
    </w:p>
    <w:p w14:paraId="0F1D72E0" w14:textId="77777777" w:rsidR="005306EB" w:rsidRPr="00770BAC" w:rsidRDefault="005306EB" w:rsidP="00B74E25">
      <w:pPr>
        <w:pStyle w:val="ListParagraph"/>
        <w:bidi/>
        <w:jc w:val="both"/>
        <w:rPr>
          <w:rFonts w:ascii="Simplified Arabic" w:hAnsi="Simplified Arabic" w:cs="Simplified Arabic"/>
          <w:sz w:val="24"/>
          <w:szCs w:val="24"/>
        </w:rPr>
      </w:pPr>
      <w:r>
        <w:rPr>
          <w:rFonts w:ascii="Simplified Arabic" w:hAnsi="Simplified Arabic" w:cs="Simplified Arabic" w:hint="cs"/>
          <w:sz w:val="24"/>
          <w:szCs w:val="24"/>
          <w:rtl/>
        </w:rPr>
        <w:t>نص قانون 67 لسنة 2010 مادة (16) "</w:t>
      </w:r>
      <w:r w:rsidRPr="00770BAC">
        <w:rPr>
          <w:rFonts w:ascii="Simplified Arabic" w:hAnsi="Simplified Arabic" w:cs="Simplified Arabic"/>
          <w:sz w:val="24"/>
          <w:szCs w:val="24"/>
          <w:rtl/>
        </w:rPr>
        <w:t>تُنشأ بوزارة المالية وحدة ذات طابع خاص تسمى "الوحدة المركزية للمشاركة"، يصدر بتشكيلها وتعيين رئيسها</w:t>
      </w:r>
      <w:r>
        <w:rPr>
          <w:rFonts w:ascii="Simplified Arabic" w:hAnsi="Simplified Arabic" w:cs="Simplified Arabic" w:hint="cs"/>
          <w:sz w:val="24"/>
          <w:szCs w:val="24"/>
          <w:rtl/>
        </w:rPr>
        <w:t xml:space="preserve"> </w:t>
      </w:r>
      <w:r w:rsidRPr="00770BAC">
        <w:rPr>
          <w:rFonts w:ascii="Simplified Arabic" w:hAnsi="Simplified Arabic" w:cs="Simplified Arabic"/>
          <w:sz w:val="24"/>
          <w:szCs w:val="24"/>
          <w:rtl/>
        </w:rPr>
        <w:t>قرا</w:t>
      </w:r>
      <w:r>
        <w:rPr>
          <w:rFonts w:ascii="Simplified Arabic" w:hAnsi="Simplified Arabic" w:cs="Simplified Arabic" w:hint="cs"/>
          <w:sz w:val="24"/>
          <w:szCs w:val="24"/>
          <w:rtl/>
        </w:rPr>
        <w:t xml:space="preserve">ر </w:t>
      </w:r>
      <w:r w:rsidRPr="00770BAC">
        <w:rPr>
          <w:rFonts w:ascii="Simplified Arabic" w:hAnsi="Simplified Arabic" w:cs="Simplified Arabic"/>
          <w:sz w:val="24"/>
          <w:szCs w:val="24"/>
          <w:rtl/>
        </w:rPr>
        <w:t>من الوزير المختص بالشئون المالية، وتحدد اللائحة التنفيذية لهذا القانون علاقاتها بأجهزة الدولة، وهيكلها الإدارى والمالى، ونظم العمل والعاملين بها وأجورهم دون التقيد بالنظم الحكومية المعمول بها</w:t>
      </w:r>
      <w:r>
        <w:rPr>
          <w:rFonts w:ascii="Simplified Arabic" w:hAnsi="Simplified Arabic" w:cs="Simplified Arabic" w:hint="cs"/>
          <w:sz w:val="24"/>
          <w:szCs w:val="24"/>
          <w:rtl/>
        </w:rPr>
        <w:t>"</w:t>
      </w:r>
      <w:r w:rsidRPr="00770BAC">
        <w:rPr>
          <w:rFonts w:ascii="Simplified Arabic" w:hAnsi="Simplified Arabic" w:cs="Simplified Arabic"/>
          <w:sz w:val="24"/>
          <w:szCs w:val="24"/>
          <w:rtl/>
        </w:rPr>
        <w:t>.</w:t>
      </w:r>
      <w:r>
        <w:rPr>
          <w:rStyle w:val="FootnoteReference"/>
          <w:rFonts w:ascii="Simplified Arabic" w:hAnsi="Simplified Arabic" w:cs="Simplified Arabic"/>
          <w:sz w:val="24"/>
          <w:szCs w:val="24"/>
          <w:rtl/>
        </w:rPr>
        <w:footnoteReference w:id="37"/>
      </w:r>
    </w:p>
    <w:p w14:paraId="77CCAAEA" w14:textId="77777777" w:rsidR="005306EB" w:rsidRDefault="005306EB" w:rsidP="00B74E25">
      <w:pPr>
        <w:pStyle w:val="ListParagraph"/>
        <w:bidi/>
        <w:jc w:val="both"/>
        <w:rPr>
          <w:rFonts w:ascii="Simplified Arabic" w:hAnsi="Simplified Arabic" w:cs="Simplified Arabic"/>
          <w:sz w:val="24"/>
          <w:szCs w:val="24"/>
          <w:rtl/>
        </w:rPr>
      </w:pPr>
      <w:r>
        <w:rPr>
          <w:rFonts w:ascii="Simplified Arabic" w:hAnsi="Simplified Arabic" w:cs="Simplified Arabic" w:hint="cs"/>
          <w:sz w:val="24"/>
          <w:szCs w:val="24"/>
          <w:rtl/>
        </w:rPr>
        <w:t>كما حدد القانون اختصاصات الوحدة المركزية للمشاركة بما يلي:</w:t>
      </w:r>
      <w:r>
        <w:rPr>
          <w:rStyle w:val="FootnoteReference"/>
          <w:rFonts w:ascii="Simplified Arabic" w:hAnsi="Simplified Arabic" w:cs="Simplified Arabic"/>
          <w:sz w:val="24"/>
          <w:szCs w:val="24"/>
          <w:rtl/>
        </w:rPr>
        <w:footnoteReference w:id="38"/>
      </w:r>
    </w:p>
    <w:p w14:paraId="01C5C9A9" w14:textId="77777777" w:rsidR="005306EB" w:rsidRDefault="005306EB" w:rsidP="00455B52">
      <w:pPr>
        <w:pStyle w:val="ListParagraph"/>
        <w:numPr>
          <w:ilvl w:val="0"/>
          <w:numId w:val="12"/>
        </w:numPr>
        <w:bidi/>
        <w:jc w:val="both"/>
        <w:rPr>
          <w:rFonts w:ascii="Simplified Arabic" w:hAnsi="Simplified Arabic" w:cs="Simplified Arabic"/>
          <w:sz w:val="24"/>
          <w:szCs w:val="24"/>
        </w:rPr>
      </w:pPr>
      <w:r w:rsidRPr="00770BAC">
        <w:rPr>
          <w:rFonts w:ascii="Simplified Arabic" w:hAnsi="Simplified Arabic" w:cs="Simplified Arabic"/>
          <w:sz w:val="24"/>
          <w:szCs w:val="24"/>
          <w:rtl/>
        </w:rPr>
        <w:t>تقديم الخبرة الفنية والمالية والقانونية للجنة العليا لشئون المشاركة، ولوحدات المشاركة بالجهات الإدارية</w:t>
      </w:r>
      <w:r>
        <w:rPr>
          <w:rFonts w:ascii="Simplified Arabic" w:hAnsi="Simplified Arabic" w:cs="Simplified Arabic" w:hint="cs"/>
          <w:sz w:val="24"/>
          <w:szCs w:val="24"/>
          <w:rtl/>
        </w:rPr>
        <w:t>،</w:t>
      </w:r>
    </w:p>
    <w:p w14:paraId="1BD610D1" w14:textId="77777777" w:rsidR="005306EB" w:rsidRDefault="005306EB" w:rsidP="00455B52">
      <w:pPr>
        <w:pStyle w:val="ListParagraph"/>
        <w:numPr>
          <w:ilvl w:val="0"/>
          <w:numId w:val="12"/>
        </w:numPr>
        <w:bidi/>
        <w:jc w:val="both"/>
        <w:rPr>
          <w:rFonts w:ascii="Simplified Arabic" w:hAnsi="Simplified Arabic" w:cs="Simplified Arabic"/>
          <w:sz w:val="24"/>
          <w:szCs w:val="24"/>
        </w:rPr>
      </w:pPr>
      <w:r w:rsidRPr="00770BAC">
        <w:rPr>
          <w:rFonts w:ascii="Simplified Arabic" w:hAnsi="Simplified Arabic" w:cs="Simplified Arabic"/>
          <w:sz w:val="24"/>
          <w:szCs w:val="24"/>
          <w:rtl/>
        </w:rPr>
        <w:t>متابعة إجراءات طرح وإبرام عقود المشاركة وتنفيذها</w:t>
      </w:r>
      <w:r>
        <w:rPr>
          <w:rFonts w:ascii="Simplified Arabic" w:hAnsi="Simplified Arabic" w:cs="Simplified Arabic" w:hint="cs"/>
          <w:sz w:val="24"/>
          <w:szCs w:val="24"/>
          <w:rtl/>
        </w:rPr>
        <w:t>.</w:t>
      </w:r>
    </w:p>
    <w:p w14:paraId="7E4FF326" w14:textId="77777777" w:rsidR="005306EB" w:rsidRDefault="005306EB" w:rsidP="00455B52">
      <w:pPr>
        <w:pStyle w:val="ListParagraph"/>
        <w:numPr>
          <w:ilvl w:val="0"/>
          <w:numId w:val="12"/>
        </w:numPr>
        <w:bidi/>
        <w:jc w:val="both"/>
        <w:rPr>
          <w:rFonts w:ascii="Simplified Arabic" w:hAnsi="Simplified Arabic" w:cs="Simplified Arabic"/>
          <w:sz w:val="24"/>
          <w:szCs w:val="24"/>
        </w:rPr>
      </w:pPr>
      <w:r w:rsidRPr="00770BAC">
        <w:rPr>
          <w:rFonts w:ascii="Simplified Arabic" w:hAnsi="Simplified Arabic" w:cs="Simplified Arabic"/>
          <w:sz w:val="24"/>
          <w:szCs w:val="24"/>
          <w:rtl/>
        </w:rPr>
        <w:t>إعداد ونشر الدراسات والمعلومات والإحصاءات الخاصة بمشروعات المشاركة على المستويين المحلى والدولى</w:t>
      </w:r>
      <w:r>
        <w:rPr>
          <w:rFonts w:ascii="Simplified Arabic" w:hAnsi="Simplified Arabic" w:cs="Simplified Arabic" w:hint="cs"/>
          <w:sz w:val="24"/>
          <w:szCs w:val="24"/>
          <w:rtl/>
        </w:rPr>
        <w:t>.</w:t>
      </w:r>
    </w:p>
    <w:p w14:paraId="5C2FE5C0" w14:textId="77777777" w:rsidR="005306EB" w:rsidRDefault="005306EB" w:rsidP="00455B52">
      <w:pPr>
        <w:pStyle w:val="ListParagraph"/>
        <w:numPr>
          <w:ilvl w:val="0"/>
          <w:numId w:val="12"/>
        </w:numPr>
        <w:bidi/>
        <w:jc w:val="both"/>
        <w:rPr>
          <w:rFonts w:ascii="Simplified Arabic" w:hAnsi="Simplified Arabic" w:cs="Simplified Arabic"/>
          <w:sz w:val="24"/>
          <w:szCs w:val="24"/>
        </w:rPr>
      </w:pPr>
      <w:r w:rsidRPr="00770BAC">
        <w:rPr>
          <w:rFonts w:ascii="Simplified Arabic" w:hAnsi="Simplified Arabic" w:cs="Simplified Arabic"/>
          <w:sz w:val="24"/>
          <w:szCs w:val="24"/>
          <w:rtl/>
        </w:rPr>
        <w:t>اختيار مستشارى الطرح لمشروعات المشاركة والتعاقد معهم طبقًا للقواعد والإجراءات التى تحددها اللائحة التنفيذية ل</w:t>
      </w:r>
      <w:r>
        <w:rPr>
          <w:rFonts w:ascii="Simplified Arabic" w:hAnsi="Simplified Arabic" w:cs="Simplified Arabic" w:hint="cs"/>
          <w:sz w:val="24"/>
          <w:szCs w:val="24"/>
          <w:rtl/>
        </w:rPr>
        <w:t>قانون 67 لسنة 2010.</w:t>
      </w:r>
    </w:p>
    <w:p w14:paraId="348DD4C9" w14:textId="77777777" w:rsidR="005306EB" w:rsidRDefault="005306EB" w:rsidP="00455B52">
      <w:pPr>
        <w:pStyle w:val="ListParagraph"/>
        <w:numPr>
          <w:ilvl w:val="0"/>
          <w:numId w:val="12"/>
        </w:numPr>
        <w:bidi/>
        <w:jc w:val="both"/>
        <w:rPr>
          <w:rFonts w:ascii="Simplified Arabic" w:hAnsi="Simplified Arabic" w:cs="Simplified Arabic"/>
          <w:sz w:val="24"/>
          <w:szCs w:val="24"/>
        </w:rPr>
      </w:pPr>
      <w:r w:rsidRPr="007A58FE">
        <w:rPr>
          <w:rFonts w:ascii="Simplified Arabic" w:hAnsi="Simplified Arabic" w:cs="Simplified Arabic"/>
          <w:sz w:val="24"/>
          <w:szCs w:val="24"/>
          <w:rtl/>
        </w:rPr>
        <w:t>إنشاء سجل إلكترونى لكل مستندات مشروعات المشاركة</w:t>
      </w:r>
      <w:r>
        <w:rPr>
          <w:rFonts w:ascii="Simplified Arabic" w:hAnsi="Simplified Arabic" w:cs="Simplified Arabic" w:hint="cs"/>
          <w:sz w:val="24"/>
          <w:szCs w:val="24"/>
          <w:rtl/>
        </w:rPr>
        <w:t>.</w:t>
      </w:r>
    </w:p>
    <w:p w14:paraId="4028FB49" w14:textId="77777777" w:rsidR="005306EB" w:rsidRPr="007A58FE" w:rsidRDefault="005306EB" w:rsidP="00455B52">
      <w:pPr>
        <w:pStyle w:val="ListParagraph"/>
        <w:numPr>
          <w:ilvl w:val="0"/>
          <w:numId w:val="12"/>
        </w:numPr>
        <w:bidi/>
        <w:jc w:val="both"/>
        <w:rPr>
          <w:rFonts w:ascii="Simplified Arabic" w:hAnsi="Simplified Arabic" w:cs="Simplified Arabic"/>
          <w:sz w:val="24"/>
          <w:szCs w:val="24"/>
        </w:rPr>
      </w:pPr>
      <w:r w:rsidRPr="007A58FE">
        <w:rPr>
          <w:rFonts w:ascii="Simplified Arabic" w:hAnsi="Simplified Arabic" w:cs="Simplified Arabic"/>
          <w:sz w:val="24"/>
          <w:szCs w:val="24"/>
          <w:rtl/>
        </w:rPr>
        <w:t>تلقى شكاوى مستثمرى مشروعات المشاركة ودراستها وإعداد الرأى بشأنها تمهيدًا لرفعها للجنة العليا لشئون المشاركة.</w:t>
      </w:r>
    </w:p>
    <w:p w14:paraId="7F3CF84E" w14:textId="77777777" w:rsidR="005306EB" w:rsidRDefault="005306EB" w:rsidP="00B74E25">
      <w:pPr>
        <w:bidi/>
        <w:jc w:val="both"/>
        <w:rPr>
          <w:rFonts w:ascii="Simplified Arabic" w:hAnsi="Simplified Arabic" w:cs="Simplified Arabic"/>
          <w:sz w:val="24"/>
          <w:szCs w:val="24"/>
          <w:rtl/>
        </w:rPr>
      </w:pPr>
      <w:r>
        <w:rPr>
          <w:rFonts w:ascii="Simplified Arabic" w:hAnsi="Simplified Arabic" w:cs="Simplified Arabic" w:hint="cs"/>
          <w:sz w:val="24"/>
          <w:szCs w:val="24"/>
          <w:rtl/>
        </w:rPr>
        <w:t>ويكون</w:t>
      </w:r>
      <w:r w:rsidRPr="007A58FE">
        <w:rPr>
          <w:rFonts w:ascii="Simplified Arabic" w:hAnsi="Simplified Arabic" w:cs="Simplified Arabic"/>
          <w:sz w:val="24"/>
          <w:szCs w:val="24"/>
          <w:rtl/>
        </w:rPr>
        <w:t xml:space="preserve"> للوحدة المركزية للمشاركة حسابات مالية مستقلة </w:t>
      </w:r>
      <w:r>
        <w:rPr>
          <w:rFonts w:ascii="Simplified Arabic" w:hAnsi="Simplified Arabic" w:cs="Simplified Arabic" w:hint="cs"/>
          <w:sz w:val="24"/>
          <w:szCs w:val="24"/>
          <w:rtl/>
        </w:rPr>
        <w:t>يودع بها</w:t>
      </w:r>
      <w:r w:rsidRPr="007A58FE">
        <w:rPr>
          <w:rFonts w:ascii="Simplified Arabic" w:hAnsi="Simplified Arabic" w:cs="Simplified Arabic"/>
          <w:sz w:val="24"/>
          <w:szCs w:val="24"/>
          <w:rtl/>
        </w:rPr>
        <w:t xml:space="preserve"> المبالغ المخصصة لها من الدولة وما تتلقاه من دعم مالى، </w:t>
      </w:r>
      <w:r>
        <w:rPr>
          <w:rFonts w:ascii="Simplified Arabic" w:hAnsi="Simplified Arabic" w:cs="Simplified Arabic" w:hint="cs"/>
          <w:sz w:val="24"/>
          <w:szCs w:val="24"/>
          <w:rtl/>
        </w:rPr>
        <w:t xml:space="preserve">كما أن لها حق تحصيل رسوم من شركات المشروع مقابل الخدمات الاستشارية التي تقدمها ويتم تحديد هذا المقابل بواسطة اللجنة العليا لشئون المشاركة </w:t>
      </w:r>
      <w:r w:rsidRPr="007A58FE">
        <w:rPr>
          <w:rFonts w:ascii="Simplified Arabic" w:hAnsi="Simplified Arabic" w:cs="Simplified Arabic"/>
          <w:sz w:val="24"/>
          <w:szCs w:val="24"/>
          <w:rtl/>
        </w:rPr>
        <w:t>بحد أقصى 0.5% من القيمة الإجمالية للعقد.</w:t>
      </w:r>
      <w:r>
        <w:rPr>
          <w:rStyle w:val="FootnoteReference"/>
          <w:rFonts w:ascii="Simplified Arabic" w:hAnsi="Simplified Arabic" w:cs="Simplified Arabic"/>
          <w:sz w:val="24"/>
          <w:szCs w:val="24"/>
          <w:rtl/>
        </w:rPr>
        <w:footnoteReference w:id="39"/>
      </w:r>
    </w:p>
    <w:p w14:paraId="610ED1E7" w14:textId="77777777" w:rsidR="005306EB" w:rsidRPr="009D3625" w:rsidRDefault="005306EB" w:rsidP="00B74E25">
      <w:pPr>
        <w:bidi/>
        <w:jc w:val="both"/>
        <w:rPr>
          <w:rFonts w:ascii="Simplified Arabic" w:hAnsi="Simplified Arabic" w:cs="Simplified Arabic"/>
          <w:sz w:val="24"/>
          <w:szCs w:val="24"/>
        </w:rPr>
      </w:pPr>
      <w:r>
        <w:rPr>
          <w:rFonts w:ascii="Simplified Arabic" w:hAnsi="Simplified Arabic" w:cs="Simplified Arabic" w:hint="cs"/>
          <w:sz w:val="24"/>
          <w:szCs w:val="24"/>
          <w:rtl/>
        </w:rPr>
        <w:t>وتنص المادة (11) من اللائحة التنفيذية للقانون أن الهيكل الإداري للوحدة لابد أن يتكون من</w:t>
      </w:r>
      <w:r w:rsidRPr="009D3625">
        <w:rPr>
          <w:rFonts w:ascii="Simplified Arabic" w:hAnsi="Simplified Arabic" w:cs="Simplified Arabic"/>
          <w:sz w:val="24"/>
          <w:szCs w:val="24"/>
          <w:rtl/>
        </w:rPr>
        <w:t xml:space="preserve"> رئيس بدرجة رئيس قطاع، ونائب للرئيس بدرجة رئيس إدارة مركزية، وثلاث إدارات مركزية يتبع كل منها عدد مناسب من الإدارات العامة والإدارات، ويعمل رئيس الوحدة تحت الإشراف المباشر للوزير المختص بالشئون المالية.</w:t>
      </w:r>
      <w:r>
        <w:rPr>
          <w:rStyle w:val="FootnoteReference"/>
          <w:rFonts w:ascii="Simplified Arabic" w:hAnsi="Simplified Arabic" w:cs="Simplified Arabic"/>
          <w:sz w:val="24"/>
          <w:szCs w:val="24"/>
        </w:rPr>
        <w:footnoteReference w:id="40"/>
      </w:r>
    </w:p>
    <w:p w14:paraId="109777A4" w14:textId="4349A1F2" w:rsidR="005306EB" w:rsidRPr="001E4384" w:rsidRDefault="005306EB" w:rsidP="00455B52">
      <w:pPr>
        <w:pStyle w:val="ListParagraph"/>
        <w:numPr>
          <w:ilvl w:val="2"/>
          <w:numId w:val="25"/>
        </w:numPr>
        <w:bidi/>
        <w:jc w:val="both"/>
        <w:rPr>
          <w:rFonts w:ascii="Simplified Arabic" w:hAnsi="Simplified Arabic" w:cs="Simplified Arabic"/>
          <w:b/>
          <w:bCs/>
          <w:sz w:val="24"/>
          <w:szCs w:val="24"/>
        </w:rPr>
      </w:pPr>
      <w:r w:rsidRPr="001E4384">
        <w:rPr>
          <w:rFonts w:ascii="Simplified Arabic" w:hAnsi="Simplified Arabic" w:cs="Simplified Arabic" w:hint="cs"/>
          <w:b/>
          <w:bCs/>
          <w:sz w:val="24"/>
          <w:szCs w:val="24"/>
          <w:rtl/>
        </w:rPr>
        <w:t>وحدة المشاركة مع القطاع الخاص بوزارة التربية والتعليم والتعليم الفني</w:t>
      </w:r>
    </w:p>
    <w:p w14:paraId="1DD59790" w14:textId="6542CD29" w:rsidR="005306EB" w:rsidRDefault="005306EB" w:rsidP="00B74E25">
      <w:pPr>
        <w:pStyle w:val="ListParagraph"/>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نص قانون 67 لسنة 2010على "</w:t>
      </w:r>
      <w:r w:rsidRPr="00A10A1E">
        <w:rPr>
          <w:rFonts w:ascii="Simplified Arabic" w:hAnsi="Simplified Arabic" w:cs="Simplified Arabic"/>
          <w:sz w:val="24"/>
          <w:szCs w:val="24"/>
          <w:rtl/>
        </w:rPr>
        <w:t>تنشأ بالجهات الإدارية، بحسب الاقتضاء، وحدات للمشاركة، يصدر بتشكيلها وبتحديد اختصاصاتها، وبنظام العمل فيها قرار من السلطة المختصة فى الجهة الإدارية</w:t>
      </w:r>
      <w:r>
        <w:rPr>
          <w:rFonts w:ascii="Simplified Arabic" w:hAnsi="Simplified Arabic" w:cs="Simplified Arabic" w:hint="cs"/>
          <w:sz w:val="24"/>
          <w:szCs w:val="24"/>
          <w:rtl/>
        </w:rPr>
        <w:t>" والسلطة المختصة هنا هو وزير التربية والتعليم والتعليم الفني.</w:t>
      </w:r>
    </w:p>
    <w:p w14:paraId="4EC579FB" w14:textId="08E57518" w:rsidR="001E4384" w:rsidRDefault="001E4384" w:rsidP="00B74E25">
      <w:pPr>
        <w:pStyle w:val="ListParagraph"/>
        <w:bidi/>
        <w:jc w:val="both"/>
        <w:rPr>
          <w:rFonts w:ascii="Simplified Arabic" w:hAnsi="Simplified Arabic" w:cs="Simplified Arabic"/>
          <w:sz w:val="24"/>
          <w:szCs w:val="24"/>
          <w:rtl/>
          <w:lang w:bidi="ar-EG"/>
        </w:rPr>
      </w:pPr>
    </w:p>
    <w:p w14:paraId="6B38C545" w14:textId="77777777" w:rsidR="00B74E25" w:rsidRPr="00B74E25" w:rsidRDefault="00B74E25" w:rsidP="00B74E25">
      <w:pPr>
        <w:bidi/>
        <w:spacing w:line="240" w:lineRule="auto"/>
        <w:jc w:val="both"/>
        <w:rPr>
          <w:rFonts w:ascii="Simplified Arabic" w:hAnsi="Simplified Arabic" w:cs="Simplified Arabic"/>
          <w:sz w:val="24"/>
          <w:szCs w:val="24"/>
          <w:rtl/>
          <w:lang w:bidi="ar-EG"/>
        </w:rPr>
      </w:pPr>
    </w:p>
    <w:p w14:paraId="52DEB67C" w14:textId="02656889" w:rsidR="005306EB" w:rsidRDefault="005306EB" w:rsidP="00455B52">
      <w:pPr>
        <w:pStyle w:val="ListParagraph"/>
        <w:numPr>
          <w:ilvl w:val="0"/>
          <w:numId w:val="18"/>
        </w:numPr>
        <w:bidi/>
        <w:jc w:val="center"/>
        <w:rPr>
          <w:rFonts w:ascii="Simplified Arabic" w:hAnsi="Simplified Arabic" w:cs="Simplified Arabic"/>
          <w:b/>
          <w:bCs/>
          <w:sz w:val="28"/>
          <w:szCs w:val="28"/>
          <w:rtl/>
        </w:rPr>
      </w:pPr>
      <w:r w:rsidRPr="00410225">
        <w:rPr>
          <w:rFonts w:ascii="Simplified Arabic" w:hAnsi="Simplified Arabic" w:cs="Simplified Arabic" w:hint="cs"/>
          <w:b/>
          <w:bCs/>
          <w:sz w:val="28"/>
          <w:szCs w:val="28"/>
          <w:rtl/>
        </w:rPr>
        <w:lastRenderedPageBreak/>
        <w:t>مراحل دورة حياة المشروع القومي لبناء المدارس بالمشاركة مع القطاع الخاص</w:t>
      </w:r>
    </w:p>
    <w:p w14:paraId="39028BD1" w14:textId="77777777" w:rsidR="00421D9E" w:rsidRDefault="00421D9E" w:rsidP="00455B52">
      <w:pPr>
        <w:pStyle w:val="ListParagraph"/>
        <w:numPr>
          <w:ilvl w:val="1"/>
          <w:numId w:val="26"/>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خطوات مشروعات المشاركة </w:t>
      </w:r>
    </w:p>
    <w:p w14:paraId="450BA011" w14:textId="031C0981" w:rsidR="005306EB" w:rsidRPr="00421D9E" w:rsidRDefault="005306EB" w:rsidP="00455B52">
      <w:pPr>
        <w:pStyle w:val="ListParagraph"/>
        <w:numPr>
          <w:ilvl w:val="2"/>
          <w:numId w:val="27"/>
        </w:numPr>
        <w:bidi/>
        <w:jc w:val="both"/>
        <w:rPr>
          <w:rFonts w:ascii="Simplified Arabic" w:hAnsi="Simplified Arabic" w:cs="Simplified Arabic"/>
          <w:b/>
          <w:bCs/>
          <w:sz w:val="28"/>
          <w:szCs w:val="28"/>
        </w:rPr>
      </w:pPr>
      <w:r w:rsidRPr="00421D9E">
        <w:rPr>
          <w:rFonts w:ascii="Simplified Arabic" w:hAnsi="Simplified Arabic" w:cs="Simplified Arabic" w:hint="cs"/>
          <w:b/>
          <w:bCs/>
          <w:sz w:val="28"/>
          <w:szCs w:val="28"/>
          <w:rtl/>
        </w:rPr>
        <w:t>عمل دراسة جدوي اقتصادية للمشروع.</w:t>
      </w:r>
    </w:p>
    <w:p w14:paraId="6A089107" w14:textId="77777777" w:rsidR="005306EB" w:rsidRPr="00A06D9E" w:rsidRDefault="005306EB" w:rsidP="009D24B0">
      <w:pPr>
        <w:pStyle w:val="ListParagraph"/>
        <w:bidi/>
        <w:ind w:left="1080"/>
        <w:jc w:val="both"/>
        <w:rPr>
          <w:rFonts w:ascii="Simplified Arabic" w:hAnsi="Simplified Arabic" w:cs="Simplified Arabic"/>
          <w:sz w:val="24"/>
          <w:szCs w:val="24"/>
          <w:rtl/>
        </w:rPr>
      </w:pPr>
      <w:r w:rsidRPr="00A06D9E">
        <w:rPr>
          <w:rFonts w:ascii="Simplified Arabic" w:hAnsi="Simplified Arabic" w:cs="Simplified Arabic" w:hint="cs"/>
          <w:sz w:val="24"/>
          <w:szCs w:val="24"/>
          <w:rtl/>
        </w:rPr>
        <w:t xml:space="preserve">تنص اللائحة التنفيذية للقانون 67 لسنة 2010 مادة (2) أنه </w:t>
      </w:r>
      <w:r w:rsidRPr="00A06D9E">
        <w:rPr>
          <w:rFonts w:ascii="Simplified Arabic" w:hAnsi="Simplified Arabic" w:cs="Simplified Arabic"/>
          <w:sz w:val="24"/>
          <w:szCs w:val="24"/>
          <w:rtl/>
        </w:rPr>
        <w:t xml:space="preserve">على الجهة الإدارية </w:t>
      </w:r>
      <w:r w:rsidRPr="00A06D9E">
        <w:rPr>
          <w:rFonts w:ascii="Simplified Arabic" w:hAnsi="Simplified Arabic" w:cs="Simplified Arabic" w:hint="cs"/>
          <w:sz w:val="24"/>
          <w:szCs w:val="24"/>
          <w:rtl/>
        </w:rPr>
        <w:t xml:space="preserve">(وزارة التربية والتعليم والتعليم الفني) </w:t>
      </w:r>
      <w:r w:rsidRPr="00A06D9E">
        <w:rPr>
          <w:rFonts w:ascii="Simplified Arabic" w:hAnsi="Simplified Arabic" w:cs="Simplified Arabic"/>
          <w:sz w:val="24"/>
          <w:szCs w:val="24"/>
          <w:rtl/>
        </w:rPr>
        <w:t>التى ترغب فى تنفيذ مشروع بطريق المشاركة</w:t>
      </w:r>
      <w:r w:rsidRPr="00A06D9E">
        <w:rPr>
          <w:rFonts w:ascii="Simplified Arabic" w:hAnsi="Simplified Arabic" w:cs="Simplified Arabic" w:hint="cs"/>
          <w:sz w:val="24"/>
          <w:szCs w:val="24"/>
          <w:rtl/>
        </w:rPr>
        <w:t xml:space="preserve"> مع القطاع الخاص</w:t>
      </w:r>
      <w:r w:rsidRPr="00A06D9E">
        <w:rPr>
          <w:rFonts w:ascii="Simplified Arabic" w:hAnsi="Simplified Arabic" w:cs="Simplified Arabic"/>
          <w:sz w:val="24"/>
          <w:szCs w:val="24"/>
          <w:rtl/>
        </w:rPr>
        <w:t xml:space="preserve"> أن تعد دراسة فنية وبيئية واجتماعية واقتصادية وقانونية ومالية تحت إشراف الوحدة</w:t>
      </w:r>
      <w:r w:rsidRPr="00A06D9E">
        <w:rPr>
          <w:rFonts w:ascii="Simplified Arabic" w:hAnsi="Simplified Arabic" w:cs="Simplified Arabic" w:hint="cs"/>
          <w:sz w:val="24"/>
          <w:szCs w:val="24"/>
          <w:rtl/>
        </w:rPr>
        <w:t xml:space="preserve"> المركزية للمشاركة بوزارة المالية</w:t>
      </w:r>
      <w:r w:rsidRPr="00A06D9E">
        <w:rPr>
          <w:rFonts w:ascii="Simplified Arabic" w:hAnsi="Simplified Arabic" w:cs="Simplified Arabic"/>
          <w:sz w:val="24"/>
          <w:szCs w:val="24"/>
          <w:rtl/>
        </w:rPr>
        <w:t xml:space="preserve"> لبيان جدوى تنفيذ </w:t>
      </w:r>
      <w:r w:rsidRPr="00A06D9E">
        <w:rPr>
          <w:rFonts w:ascii="Simplified Arabic" w:hAnsi="Simplified Arabic" w:cs="Simplified Arabic" w:hint="cs"/>
          <w:sz w:val="24"/>
          <w:szCs w:val="24"/>
          <w:rtl/>
        </w:rPr>
        <w:t>ال</w:t>
      </w:r>
      <w:r w:rsidRPr="00A06D9E">
        <w:rPr>
          <w:rFonts w:ascii="Simplified Arabic" w:hAnsi="Simplified Arabic" w:cs="Simplified Arabic"/>
          <w:sz w:val="24"/>
          <w:szCs w:val="24"/>
          <w:rtl/>
        </w:rPr>
        <w:t>مشروع</w:t>
      </w:r>
      <w:r w:rsidRPr="00A06D9E">
        <w:rPr>
          <w:rFonts w:ascii="Simplified Arabic" w:hAnsi="Simplified Arabic" w:cs="Simplified Arabic" w:hint="cs"/>
          <w:sz w:val="24"/>
          <w:szCs w:val="24"/>
          <w:rtl/>
        </w:rPr>
        <w:t>، على أن تتضمن هذه الدراسة القواعد والشروط التي تضمن مستوى الجودة، وكيفية صيانة الأصول بما يحفظها ويكفل استمرارها بحالة جيدة حتى انتهاء مدة عقد المشاركة</w:t>
      </w:r>
      <w:r w:rsidRPr="00A06D9E">
        <w:rPr>
          <w:rFonts w:ascii="Simplified Arabic" w:hAnsi="Simplified Arabic" w:cs="Simplified Arabic"/>
          <w:sz w:val="24"/>
          <w:szCs w:val="24"/>
          <w:rtl/>
        </w:rPr>
        <w:t>.</w:t>
      </w:r>
      <w:r w:rsidRPr="00A06D9E">
        <w:rPr>
          <w:rStyle w:val="FootnoteReference"/>
          <w:rFonts w:ascii="Simplified Arabic" w:hAnsi="Simplified Arabic" w:cs="Simplified Arabic"/>
          <w:sz w:val="24"/>
          <w:szCs w:val="24"/>
        </w:rPr>
        <w:footnoteReference w:id="41"/>
      </w:r>
    </w:p>
    <w:p w14:paraId="65B0A61D" w14:textId="1A250003" w:rsidR="005306EB" w:rsidRPr="00421D9E" w:rsidRDefault="005306EB" w:rsidP="00455B52">
      <w:pPr>
        <w:pStyle w:val="ListParagraph"/>
        <w:numPr>
          <w:ilvl w:val="2"/>
          <w:numId w:val="27"/>
        </w:numPr>
        <w:bidi/>
        <w:jc w:val="both"/>
        <w:rPr>
          <w:rFonts w:ascii="Simplified Arabic" w:hAnsi="Simplified Arabic" w:cs="Simplified Arabic"/>
          <w:sz w:val="24"/>
          <w:szCs w:val="24"/>
        </w:rPr>
      </w:pPr>
      <w:r w:rsidRPr="00421D9E">
        <w:rPr>
          <w:rFonts w:ascii="Simplified Arabic" w:hAnsi="Simplified Arabic" w:cs="Simplified Arabic" w:hint="cs"/>
          <w:b/>
          <w:bCs/>
          <w:sz w:val="24"/>
          <w:szCs w:val="24"/>
          <w:rtl/>
        </w:rPr>
        <w:t>عرض الأمر على اللجنة العليا لشئون الشراكة برئاسة مجلس الوزراء للموافقة على البدء في إجراءات المشروع.</w:t>
      </w:r>
      <w:r w:rsidR="00421D9E">
        <w:rPr>
          <w:rFonts w:ascii="Simplified Arabic" w:hAnsi="Simplified Arabic" w:cs="Simplified Arabic" w:hint="cs"/>
          <w:sz w:val="24"/>
          <w:szCs w:val="24"/>
          <w:rtl/>
        </w:rPr>
        <w:t xml:space="preserve">     قبل البدء في المشروع يجب على جهة الإدارة ( الوزارة التي ترغب في عمل مشروعات مشاركة) الحصول على موافقة اللجنة العليا لشئون المشاركة</w:t>
      </w:r>
      <w:r w:rsidR="009D24B0">
        <w:rPr>
          <w:rFonts w:ascii="Simplified Arabic" w:hAnsi="Simplified Arabic" w:cs="Simplified Arabic" w:hint="cs"/>
          <w:sz w:val="24"/>
          <w:szCs w:val="24"/>
          <w:rtl/>
        </w:rPr>
        <w:t>.</w:t>
      </w:r>
    </w:p>
    <w:p w14:paraId="5F5F77F4" w14:textId="77777777" w:rsidR="009D24B0" w:rsidRDefault="005306EB" w:rsidP="00455B52">
      <w:pPr>
        <w:pStyle w:val="ListParagraph"/>
        <w:numPr>
          <w:ilvl w:val="2"/>
          <w:numId w:val="27"/>
        </w:numPr>
        <w:bidi/>
        <w:jc w:val="both"/>
        <w:rPr>
          <w:rFonts w:ascii="Simplified Arabic" w:hAnsi="Simplified Arabic" w:cs="Simplified Arabic"/>
          <w:sz w:val="24"/>
          <w:szCs w:val="24"/>
        </w:rPr>
      </w:pPr>
      <w:r w:rsidRPr="009D24B0">
        <w:rPr>
          <w:rFonts w:ascii="Simplified Arabic" w:hAnsi="Simplified Arabic" w:cs="Simplified Arabic" w:hint="cs"/>
          <w:b/>
          <w:bCs/>
          <w:sz w:val="24"/>
          <w:szCs w:val="24"/>
          <w:rtl/>
        </w:rPr>
        <w:t>التحديد المبدئي للمشروعات ذات الأولوية للطرح.</w:t>
      </w:r>
      <w:r w:rsidR="009D24B0">
        <w:rPr>
          <w:rFonts w:ascii="Simplified Arabic" w:hAnsi="Simplified Arabic" w:cs="Simplified Arabic" w:hint="cs"/>
          <w:sz w:val="24"/>
          <w:szCs w:val="24"/>
          <w:rtl/>
        </w:rPr>
        <w:t xml:space="preserve"> </w:t>
      </w:r>
    </w:p>
    <w:p w14:paraId="44E187F1" w14:textId="6C89BB48" w:rsidR="005306EB" w:rsidRPr="009D24B0" w:rsidRDefault="009D24B0" w:rsidP="009D24B0">
      <w:pPr>
        <w:pStyle w:val="ListParagraph"/>
        <w:bidi/>
        <w:ind w:left="1080"/>
        <w:jc w:val="both"/>
        <w:rPr>
          <w:rFonts w:ascii="Simplified Arabic" w:hAnsi="Simplified Arabic" w:cs="Simplified Arabic"/>
          <w:sz w:val="24"/>
          <w:szCs w:val="24"/>
        </w:rPr>
      </w:pPr>
      <w:r w:rsidRPr="009D24B0">
        <w:rPr>
          <w:rFonts w:ascii="Simplified Arabic" w:hAnsi="Simplified Arabic" w:cs="Simplified Arabic" w:hint="cs"/>
          <w:sz w:val="24"/>
          <w:szCs w:val="24"/>
          <w:rtl/>
        </w:rPr>
        <w:t xml:space="preserve">اختيار المشروعات الأفضل جدوى اقتصادية </w:t>
      </w:r>
      <w:r>
        <w:rPr>
          <w:rFonts w:ascii="Simplified Arabic" w:hAnsi="Simplified Arabic" w:cs="Simplified Arabic" w:hint="cs"/>
          <w:sz w:val="24"/>
          <w:szCs w:val="24"/>
          <w:rtl/>
        </w:rPr>
        <w:t>.</w:t>
      </w:r>
    </w:p>
    <w:p w14:paraId="1B29077D" w14:textId="68077F54" w:rsidR="005306EB" w:rsidRPr="009D24B0" w:rsidRDefault="005306EB" w:rsidP="00455B52">
      <w:pPr>
        <w:pStyle w:val="ListParagraph"/>
        <w:numPr>
          <w:ilvl w:val="2"/>
          <w:numId w:val="27"/>
        </w:numPr>
        <w:bidi/>
        <w:jc w:val="both"/>
        <w:rPr>
          <w:rFonts w:ascii="Simplified Arabic" w:hAnsi="Simplified Arabic" w:cs="Simplified Arabic"/>
          <w:b/>
          <w:bCs/>
          <w:sz w:val="28"/>
          <w:szCs w:val="28"/>
        </w:rPr>
      </w:pPr>
      <w:r w:rsidRPr="009D24B0">
        <w:rPr>
          <w:rFonts w:ascii="Simplified Arabic" w:hAnsi="Simplified Arabic" w:cs="Simplified Arabic" w:hint="cs"/>
          <w:b/>
          <w:bCs/>
          <w:sz w:val="24"/>
          <w:szCs w:val="24"/>
          <w:rtl/>
        </w:rPr>
        <w:t>اختيار مستشاري الطرح.</w:t>
      </w:r>
    </w:p>
    <w:p w14:paraId="1010FF36" w14:textId="77777777" w:rsidR="005306EB" w:rsidRDefault="005306EB" w:rsidP="009D24B0">
      <w:pPr>
        <w:pStyle w:val="ListParagraph"/>
        <w:bidi/>
        <w:ind w:left="1080"/>
        <w:jc w:val="both"/>
        <w:rPr>
          <w:rFonts w:ascii="Simplified Arabic" w:hAnsi="Simplified Arabic" w:cs="Simplified Arabic"/>
          <w:sz w:val="24"/>
          <w:szCs w:val="24"/>
          <w:rtl/>
        </w:rPr>
      </w:pPr>
      <w:r>
        <w:rPr>
          <w:rFonts w:ascii="Simplified Arabic" w:hAnsi="Simplified Arabic" w:cs="Simplified Arabic" w:hint="cs"/>
          <w:sz w:val="24"/>
          <w:szCs w:val="24"/>
          <w:rtl/>
        </w:rPr>
        <w:t>نظمت المواد من (12- 20) من اللائحة التنفيذية لقانون 67 لسنة 2010إجراءات اختيار مستشاري الطرح والتعاقد معهم، حيث يخضع اختيارهم لمبادئ</w:t>
      </w:r>
      <w:r w:rsidRPr="00F50803">
        <w:rPr>
          <w:rFonts w:ascii="Simplified Arabic" w:hAnsi="Simplified Arabic" w:cs="Simplified Arabic"/>
          <w:sz w:val="24"/>
          <w:szCs w:val="24"/>
          <w:rtl/>
        </w:rPr>
        <w:t xml:space="preserve"> العلانية والشفافية والمساواة وحرية المنافسة وتكافؤ</w:t>
      </w:r>
      <w:r>
        <w:rPr>
          <w:rFonts w:ascii="Simplified Arabic" w:hAnsi="Simplified Arabic" w:cs="Simplified Arabic" w:hint="cs"/>
          <w:sz w:val="24"/>
          <w:szCs w:val="24"/>
          <w:rtl/>
        </w:rPr>
        <w:t xml:space="preserve"> </w:t>
      </w:r>
      <w:r w:rsidRPr="00F50803">
        <w:rPr>
          <w:rFonts w:ascii="Simplified Arabic" w:hAnsi="Simplified Arabic" w:cs="Simplified Arabic"/>
          <w:sz w:val="24"/>
          <w:szCs w:val="24"/>
          <w:rtl/>
        </w:rPr>
        <w:t>الفرص</w:t>
      </w:r>
      <w:r>
        <w:rPr>
          <w:rFonts w:ascii="Simplified Arabic" w:hAnsi="Simplified Arabic" w:cs="Simplified Arabic" w:hint="cs"/>
          <w:sz w:val="24"/>
          <w:szCs w:val="24"/>
          <w:rtl/>
        </w:rPr>
        <w:t xml:space="preserve">، فيكون التعاقد معهم عن طريق المناقصة العامة والمحدودة </w:t>
      </w:r>
      <w:r w:rsidRPr="00770BAC">
        <w:rPr>
          <w:rFonts w:ascii="Simplified Arabic" w:hAnsi="Simplified Arabic" w:cs="Simplified Arabic"/>
          <w:sz w:val="24"/>
          <w:szCs w:val="24"/>
          <w:rtl/>
        </w:rPr>
        <w:t>ويجوز فى الحالات التى تقتضيها اعتبارات الصالح العام</w:t>
      </w:r>
      <w:r>
        <w:rPr>
          <w:rFonts w:ascii="Simplified Arabic" w:hAnsi="Simplified Arabic" w:cs="Simplified Arabic" w:hint="cs"/>
          <w:sz w:val="24"/>
          <w:szCs w:val="24"/>
          <w:rtl/>
        </w:rPr>
        <w:t xml:space="preserve"> </w:t>
      </w:r>
      <w:r w:rsidRPr="00770BAC">
        <w:rPr>
          <w:rFonts w:ascii="Simplified Arabic" w:hAnsi="Simplified Arabic" w:cs="Simplified Arabic"/>
          <w:sz w:val="24"/>
          <w:szCs w:val="24"/>
          <w:rtl/>
        </w:rPr>
        <w:t>أن يكون التعاقد بالطريق المباشر</w:t>
      </w:r>
      <w:r>
        <w:rPr>
          <w:rFonts w:ascii="Simplified Arabic" w:hAnsi="Simplified Arabic" w:cs="Simplified Arabic" w:hint="cs"/>
          <w:sz w:val="24"/>
          <w:szCs w:val="24"/>
          <w:rtl/>
        </w:rPr>
        <w:t>، ويتم الإعلان عن المناقصة في الصحف المحلية والعالمية، و</w:t>
      </w:r>
      <w:r w:rsidRPr="00A06D9E">
        <w:rPr>
          <w:rFonts w:ascii="Simplified Arabic" w:hAnsi="Simplified Arabic" w:cs="Simplified Arabic" w:hint="cs"/>
          <w:sz w:val="24"/>
          <w:szCs w:val="24"/>
          <w:rtl/>
        </w:rPr>
        <w:t>تقوم</w:t>
      </w:r>
      <w:r w:rsidRPr="00A06D9E">
        <w:rPr>
          <w:rFonts w:ascii="Simplified Arabic" w:hAnsi="Simplified Arabic" w:cs="Simplified Arabic"/>
          <w:sz w:val="24"/>
          <w:szCs w:val="24"/>
          <w:rtl/>
        </w:rPr>
        <w:t xml:space="preserve"> الوحدة</w:t>
      </w:r>
      <w:r w:rsidRPr="00A06D9E">
        <w:rPr>
          <w:rFonts w:ascii="Simplified Arabic" w:hAnsi="Simplified Arabic" w:cs="Simplified Arabic" w:hint="cs"/>
          <w:sz w:val="24"/>
          <w:szCs w:val="24"/>
          <w:rtl/>
        </w:rPr>
        <w:t xml:space="preserve"> المركزية للمشاركة بوزارة المالية بإعداد</w:t>
      </w:r>
      <w:r w:rsidRPr="00A06D9E">
        <w:rPr>
          <w:rFonts w:ascii="Simplified Arabic" w:hAnsi="Simplified Arabic" w:cs="Simplified Arabic"/>
          <w:sz w:val="24"/>
          <w:szCs w:val="24"/>
          <w:rtl/>
        </w:rPr>
        <w:t xml:space="preserve"> سجلات</w:t>
      </w:r>
      <w:r w:rsidRPr="00A06D9E">
        <w:rPr>
          <w:rFonts w:ascii="Simplified Arabic" w:hAnsi="Simplified Arabic" w:cs="Simplified Arabic" w:hint="cs"/>
          <w:sz w:val="24"/>
          <w:szCs w:val="24"/>
          <w:rtl/>
        </w:rPr>
        <w:t xml:space="preserve"> لقيد </w:t>
      </w:r>
      <w:r w:rsidRPr="00A06D9E">
        <w:rPr>
          <w:rFonts w:ascii="Simplified Arabic" w:hAnsi="Simplified Arabic" w:cs="Simplified Arabic"/>
          <w:sz w:val="24"/>
          <w:szCs w:val="24"/>
          <w:rtl/>
        </w:rPr>
        <w:t>مستشارى الطرح المصريين والأجانب ممن تتوافر فيهم شروط الكفاية الفنية وحسن السمعة والخبرة العالمية فى مجال عقود المشاركة مع القطاع الخاص بحسب تخصصهم فنيًا أو ماليًا أو قانونيًا أو بيئيًا أو اجتماعيًا</w:t>
      </w:r>
      <w:r w:rsidRPr="00A06D9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ويتم إعداد </w:t>
      </w:r>
      <w:r w:rsidRPr="00A06D9E">
        <w:rPr>
          <w:rFonts w:ascii="Simplified Arabic" w:hAnsi="Simplified Arabic" w:cs="Simplified Arabic"/>
          <w:sz w:val="24"/>
          <w:szCs w:val="24"/>
          <w:rtl/>
        </w:rPr>
        <w:t xml:space="preserve">كراسة </w:t>
      </w:r>
      <w:r>
        <w:rPr>
          <w:rFonts w:ascii="Simplified Arabic" w:hAnsi="Simplified Arabic" w:cs="Simplified Arabic" w:hint="cs"/>
          <w:sz w:val="24"/>
          <w:szCs w:val="24"/>
          <w:rtl/>
        </w:rPr>
        <w:t>ل</w:t>
      </w:r>
      <w:r w:rsidRPr="00A06D9E">
        <w:rPr>
          <w:rFonts w:ascii="Simplified Arabic" w:hAnsi="Simplified Arabic" w:cs="Simplified Arabic"/>
          <w:sz w:val="24"/>
          <w:szCs w:val="24"/>
          <w:rtl/>
        </w:rPr>
        <w:t xml:space="preserve">اختيار مستشارى الطرح، بمعرفة لجنة من العاملين بالوحدة </w:t>
      </w:r>
      <w:r>
        <w:rPr>
          <w:rFonts w:ascii="Simplified Arabic" w:hAnsi="Simplified Arabic" w:cs="Simplified Arabic" w:hint="cs"/>
          <w:sz w:val="24"/>
          <w:szCs w:val="24"/>
          <w:rtl/>
        </w:rPr>
        <w:t>المركزية للمشاركة</w:t>
      </w:r>
      <w:r w:rsidRPr="00A06D9E">
        <w:rPr>
          <w:rFonts w:ascii="Simplified Arabic" w:hAnsi="Simplified Arabic" w:cs="Simplified Arabic"/>
          <w:sz w:val="24"/>
          <w:szCs w:val="24"/>
          <w:rtl/>
        </w:rPr>
        <w:t>،</w:t>
      </w:r>
      <w:r>
        <w:rPr>
          <w:rFonts w:ascii="Simplified Arabic" w:hAnsi="Simplified Arabic" w:cs="Simplified Arabic" w:hint="cs"/>
          <w:sz w:val="24"/>
          <w:szCs w:val="24"/>
          <w:rtl/>
        </w:rPr>
        <w:t xml:space="preserve"> و</w:t>
      </w:r>
      <w:r w:rsidRPr="009163C6">
        <w:rPr>
          <w:rFonts w:ascii="Simplified Arabic" w:hAnsi="Simplified Arabic" w:cs="Simplified Arabic"/>
          <w:sz w:val="24"/>
          <w:szCs w:val="24"/>
          <w:rtl/>
        </w:rPr>
        <w:t xml:space="preserve">يجب أن تتضمن النماذج المالية </w:t>
      </w:r>
      <w:r>
        <w:rPr>
          <w:rFonts w:ascii="Simplified Arabic" w:hAnsi="Simplified Arabic" w:cs="Simplified Arabic" w:hint="cs"/>
          <w:sz w:val="24"/>
          <w:szCs w:val="24"/>
          <w:rtl/>
        </w:rPr>
        <w:t>ما يلي:</w:t>
      </w:r>
    </w:p>
    <w:p w14:paraId="771B61F4" w14:textId="77777777" w:rsidR="005306EB" w:rsidRDefault="005306EB" w:rsidP="00455B52">
      <w:pPr>
        <w:pStyle w:val="ListParagraph"/>
        <w:numPr>
          <w:ilvl w:val="0"/>
          <w:numId w:val="13"/>
        </w:numPr>
        <w:bidi/>
        <w:jc w:val="both"/>
        <w:rPr>
          <w:rFonts w:ascii="Simplified Arabic" w:hAnsi="Simplified Arabic" w:cs="Simplified Arabic"/>
          <w:sz w:val="24"/>
          <w:szCs w:val="24"/>
        </w:rPr>
      </w:pPr>
      <w:r w:rsidRPr="000B13DA">
        <w:rPr>
          <w:rFonts w:ascii="Simplified Arabic" w:hAnsi="Simplified Arabic" w:cs="Simplified Arabic"/>
          <w:sz w:val="24"/>
          <w:szCs w:val="24"/>
          <w:rtl/>
        </w:rPr>
        <w:t xml:space="preserve">تحديد إجمالى أتعاب مستشارى الطرح </w:t>
      </w:r>
      <w:r>
        <w:rPr>
          <w:rFonts w:ascii="Simplified Arabic" w:hAnsi="Simplified Arabic" w:cs="Simplified Arabic" w:hint="cs"/>
          <w:sz w:val="24"/>
          <w:szCs w:val="24"/>
          <w:rtl/>
        </w:rPr>
        <w:t>وفقًا</w:t>
      </w:r>
      <w:r w:rsidRPr="000B13DA">
        <w:rPr>
          <w:rFonts w:ascii="Simplified Arabic" w:hAnsi="Simplified Arabic" w:cs="Simplified Arabic"/>
          <w:sz w:val="24"/>
          <w:szCs w:val="24"/>
          <w:rtl/>
        </w:rPr>
        <w:t xml:space="preserve"> لنظام العمل والشروط المرجعية والمدة المحددة لأعماله بالمشروع.</w:t>
      </w:r>
    </w:p>
    <w:p w14:paraId="7089B557" w14:textId="77777777" w:rsidR="005306EB" w:rsidRDefault="005306EB" w:rsidP="00455B52">
      <w:pPr>
        <w:pStyle w:val="ListParagraph"/>
        <w:numPr>
          <w:ilvl w:val="0"/>
          <w:numId w:val="13"/>
        </w:numPr>
        <w:bidi/>
        <w:jc w:val="both"/>
        <w:rPr>
          <w:rFonts w:ascii="Simplified Arabic" w:hAnsi="Simplified Arabic" w:cs="Simplified Arabic"/>
          <w:sz w:val="24"/>
          <w:szCs w:val="24"/>
        </w:rPr>
      </w:pPr>
      <w:r w:rsidRPr="000B13DA">
        <w:rPr>
          <w:rFonts w:ascii="Simplified Arabic" w:hAnsi="Simplified Arabic" w:cs="Simplified Arabic"/>
          <w:sz w:val="24"/>
          <w:szCs w:val="24"/>
          <w:rtl/>
        </w:rPr>
        <w:t>جدول</w:t>
      </w:r>
      <w:r>
        <w:rPr>
          <w:rFonts w:ascii="Simplified Arabic" w:hAnsi="Simplified Arabic" w:cs="Simplified Arabic" w:hint="cs"/>
          <w:sz w:val="24"/>
          <w:szCs w:val="24"/>
          <w:rtl/>
        </w:rPr>
        <w:t xml:space="preserve"> زمني للأعمال والمستندات المطلوبة</w:t>
      </w:r>
      <w:r w:rsidRPr="000B13DA">
        <w:rPr>
          <w:rFonts w:ascii="Simplified Arabic" w:hAnsi="Simplified Arabic" w:cs="Simplified Arabic"/>
          <w:sz w:val="24"/>
          <w:szCs w:val="24"/>
          <w:rtl/>
        </w:rPr>
        <w:t>، والمقابل المالى لإتمام تلك الأعمال وتقديم تلك المستندات.</w:t>
      </w:r>
    </w:p>
    <w:p w14:paraId="6DFEB36D" w14:textId="77777777" w:rsidR="005306EB" w:rsidRDefault="005306EB" w:rsidP="00455B52">
      <w:pPr>
        <w:pStyle w:val="ListParagraph"/>
        <w:numPr>
          <w:ilvl w:val="0"/>
          <w:numId w:val="13"/>
        </w:numPr>
        <w:bidi/>
        <w:jc w:val="both"/>
        <w:rPr>
          <w:rFonts w:ascii="Simplified Arabic" w:hAnsi="Simplified Arabic" w:cs="Simplified Arabic"/>
          <w:sz w:val="24"/>
          <w:szCs w:val="24"/>
        </w:rPr>
      </w:pPr>
      <w:r w:rsidRPr="00944A6D">
        <w:rPr>
          <w:rFonts w:ascii="Simplified Arabic" w:hAnsi="Simplified Arabic" w:cs="Simplified Arabic"/>
          <w:sz w:val="24"/>
          <w:szCs w:val="24"/>
          <w:rtl/>
        </w:rPr>
        <w:t>الحد الأقصى لاسترداد</w:t>
      </w:r>
      <w:r>
        <w:rPr>
          <w:rFonts w:ascii="Simplified Arabic" w:hAnsi="Simplified Arabic" w:cs="Simplified Arabic" w:hint="cs"/>
          <w:sz w:val="24"/>
          <w:szCs w:val="24"/>
          <w:rtl/>
        </w:rPr>
        <w:t xml:space="preserve"> المستشاريين</w:t>
      </w:r>
      <w:r w:rsidRPr="00944A6D">
        <w:rPr>
          <w:rFonts w:ascii="Simplified Arabic" w:hAnsi="Simplified Arabic" w:cs="Simplified Arabic"/>
          <w:sz w:val="24"/>
          <w:szCs w:val="24"/>
          <w:rtl/>
        </w:rPr>
        <w:t xml:space="preserve"> لمصروفات السفر والانتقال اللازمة لتنفيذ الأعمال الاستشارية للمشروع.</w:t>
      </w:r>
    </w:p>
    <w:p w14:paraId="5F36614B" w14:textId="77777777" w:rsidR="005306EB" w:rsidRDefault="005306EB" w:rsidP="00455B52">
      <w:pPr>
        <w:pStyle w:val="ListParagraph"/>
        <w:numPr>
          <w:ilvl w:val="0"/>
          <w:numId w:val="13"/>
        </w:numPr>
        <w:bidi/>
        <w:jc w:val="both"/>
        <w:rPr>
          <w:rFonts w:ascii="Simplified Arabic" w:hAnsi="Simplified Arabic" w:cs="Simplified Arabic"/>
          <w:sz w:val="24"/>
          <w:szCs w:val="24"/>
        </w:rPr>
      </w:pPr>
      <w:r w:rsidRPr="00AC1C96">
        <w:rPr>
          <w:rFonts w:ascii="Simplified Arabic" w:hAnsi="Simplified Arabic" w:cs="Simplified Arabic"/>
          <w:sz w:val="24"/>
          <w:szCs w:val="24"/>
          <w:rtl/>
        </w:rPr>
        <w:t>الشروط الأخرى الخاصة بطبيعة دور مستشارى الطرح وطبيعة المشروع</w:t>
      </w:r>
      <w:r>
        <w:rPr>
          <w:rFonts w:ascii="Simplified Arabic" w:hAnsi="Simplified Arabic" w:cs="Simplified Arabic" w:hint="cs"/>
          <w:sz w:val="24"/>
          <w:szCs w:val="24"/>
          <w:rtl/>
        </w:rPr>
        <w:t>.</w:t>
      </w:r>
    </w:p>
    <w:p w14:paraId="443F6E76" w14:textId="77777777" w:rsidR="005306EB" w:rsidRDefault="005306EB" w:rsidP="00BC5268">
      <w:pPr>
        <w:bidi/>
        <w:ind w:left="1440"/>
        <w:jc w:val="both"/>
        <w:rPr>
          <w:rFonts w:ascii="Simplified Arabic" w:hAnsi="Simplified Arabic" w:cs="Simplified Arabic"/>
          <w:sz w:val="24"/>
          <w:szCs w:val="24"/>
          <w:rtl/>
        </w:rPr>
      </w:pPr>
      <w:r w:rsidRPr="00120CCC">
        <w:rPr>
          <w:rFonts w:ascii="Simplified Arabic" w:hAnsi="Simplified Arabic" w:cs="Simplified Arabic"/>
          <w:sz w:val="24"/>
          <w:szCs w:val="24"/>
          <w:rtl/>
        </w:rPr>
        <w:lastRenderedPageBreak/>
        <w:t xml:space="preserve"> ويراعى تقديم العطاءات فى مظروفين مغلقين، أحدهما للعرض الفنى والآخر للعرض المالى</w:t>
      </w:r>
      <w:r w:rsidRPr="00120CCC">
        <w:rPr>
          <w:rFonts w:ascii="Simplified Arabic" w:hAnsi="Simplified Arabic" w:cs="Simplified Arabic" w:hint="cs"/>
          <w:sz w:val="24"/>
          <w:szCs w:val="24"/>
          <w:rtl/>
        </w:rPr>
        <w:t xml:space="preserve">، </w:t>
      </w:r>
      <w:r w:rsidRPr="00120CCC">
        <w:rPr>
          <w:rFonts w:ascii="Simplified Arabic" w:hAnsi="Simplified Arabic" w:cs="Simplified Arabic"/>
          <w:sz w:val="24"/>
          <w:szCs w:val="24"/>
          <w:rtl/>
        </w:rPr>
        <w:t>تحدد كراسة شروط ومواصفات اختيار مستشار الطرح طريقة التقييم المتبعة لاختياره. وعلى لجنة اختيار مستشار الطرح تلقى وتقييم العطاءات الفنية، وتحديد المقبول فنيًا منها طبقًا لما هو محدد فى كراسة الشروط والمواصفات.</w:t>
      </w:r>
    </w:p>
    <w:p w14:paraId="507D7424" w14:textId="77777777" w:rsidR="005306EB" w:rsidRPr="00120CCC" w:rsidRDefault="005306EB" w:rsidP="00BC5268">
      <w:pPr>
        <w:bidi/>
        <w:ind w:left="1440"/>
        <w:jc w:val="both"/>
        <w:rPr>
          <w:rFonts w:ascii="Simplified Arabic" w:hAnsi="Simplified Arabic" w:cs="Simplified Arabic"/>
          <w:sz w:val="24"/>
          <w:szCs w:val="24"/>
          <w:rtl/>
        </w:rPr>
      </w:pPr>
      <w:r w:rsidRPr="00120CCC">
        <w:rPr>
          <w:rFonts w:ascii="Simplified Arabic" w:hAnsi="Simplified Arabic" w:cs="Simplified Arabic"/>
          <w:sz w:val="24"/>
          <w:szCs w:val="24"/>
          <w:rtl/>
        </w:rPr>
        <w:t>فى حالة اتباع نظام التقييم الفنى بنظام النقاط، تكون الترسية على العطاء الأجدى اقتصاديا بعد إعمال الوزن النسبى لكل من العرض الفنى والعرض المالى وفقًا لمنهج حساب القيمة المالية الذى تحدده كراسة الشروط والمواصفات وذلك طبقًا للمعادلة الآتية:</w:t>
      </w:r>
    </w:p>
    <w:p w14:paraId="77DD69A8" w14:textId="77777777" w:rsidR="005306EB" w:rsidRDefault="005306EB" w:rsidP="00BC5268">
      <w:pPr>
        <w:pStyle w:val="ListParagraph"/>
        <w:bidi/>
        <w:ind w:left="1080"/>
        <w:jc w:val="both"/>
        <w:rPr>
          <w:rFonts w:ascii="Simplified Arabic" w:hAnsi="Simplified Arabic" w:cs="Simplified Arabic"/>
          <w:sz w:val="24"/>
          <w:szCs w:val="24"/>
          <w:rtl/>
        </w:rPr>
      </w:pPr>
      <w:r w:rsidRPr="00A55DE1">
        <w:rPr>
          <w:rFonts w:ascii="Simplified Arabic" w:hAnsi="Simplified Arabic" w:cs="Simplified Arabic"/>
          <w:sz w:val="24"/>
          <w:szCs w:val="24"/>
          <w:rtl/>
        </w:rPr>
        <w:t>مجموع النقاط الفنية للعطاء تحت التقييم/ إجمالى نقاط التقييم الفنى × الوزن النسبى للعرض الفنى +</w:t>
      </w:r>
      <w:r>
        <w:rPr>
          <w:rFonts w:ascii="Simplified Arabic" w:hAnsi="Simplified Arabic" w:cs="Simplified Arabic" w:hint="cs"/>
          <w:sz w:val="24"/>
          <w:szCs w:val="24"/>
          <w:rtl/>
        </w:rPr>
        <w:t xml:space="preserve"> </w:t>
      </w:r>
      <w:r w:rsidRPr="00A55DE1">
        <w:rPr>
          <w:rFonts w:ascii="Simplified Arabic" w:hAnsi="Simplified Arabic" w:cs="Simplified Arabic"/>
          <w:sz w:val="24"/>
          <w:szCs w:val="24"/>
          <w:rtl/>
        </w:rPr>
        <w:t>القيمة المالية لأقل عطاء مقبول/ القيمة المالية للعطاء تحت التقييم × الوزن النسبى للعرض المالى</w:t>
      </w:r>
    </w:p>
    <w:p w14:paraId="2F500DC4" w14:textId="77777777" w:rsidR="009D24B0" w:rsidRDefault="005306EB" w:rsidP="00BC5268">
      <w:pPr>
        <w:pStyle w:val="ListParagraph"/>
        <w:bidi/>
        <w:ind w:left="1080"/>
        <w:jc w:val="both"/>
        <w:rPr>
          <w:rFonts w:ascii="Simplified Arabic" w:hAnsi="Simplified Arabic" w:cs="Simplified Arabic"/>
          <w:sz w:val="24"/>
          <w:szCs w:val="24"/>
          <w:rtl/>
        </w:rPr>
      </w:pPr>
      <w:r w:rsidRPr="00A55DE1">
        <w:rPr>
          <w:rFonts w:ascii="Simplified Arabic" w:hAnsi="Simplified Arabic" w:cs="Simplified Arabic"/>
          <w:sz w:val="24"/>
          <w:szCs w:val="24"/>
          <w:rtl/>
        </w:rPr>
        <w:t>ويكون العطاء الفائز هو الحاصل على أعلى نتيجة من المعادلة السابقة، وذلك بعد ترتيب ناتج المعادلة من الأعلى إلى الأقل.</w:t>
      </w:r>
      <w:r>
        <w:rPr>
          <w:rStyle w:val="FootnoteReference"/>
          <w:rFonts w:ascii="Simplified Arabic" w:hAnsi="Simplified Arabic" w:cs="Simplified Arabic"/>
          <w:sz w:val="24"/>
          <w:szCs w:val="24"/>
        </w:rPr>
        <w:footnoteReference w:id="42"/>
      </w:r>
    </w:p>
    <w:p w14:paraId="0DC4F08C" w14:textId="3EC9BF35" w:rsidR="005306EB" w:rsidRPr="009D24B0" w:rsidRDefault="005306EB" w:rsidP="00455B52">
      <w:pPr>
        <w:pStyle w:val="ListParagraph"/>
        <w:numPr>
          <w:ilvl w:val="2"/>
          <w:numId w:val="27"/>
        </w:numPr>
        <w:bidi/>
        <w:jc w:val="both"/>
        <w:rPr>
          <w:rFonts w:ascii="Simplified Arabic" w:hAnsi="Simplified Arabic" w:cs="Simplified Arabic"/>
          <w:sz w:val="24"/>
          <w:szCs w:val="24"/>
        </w:rPr>
      </w:pPr>
      <w:r w:rsidRPr="009D24B0">
        <w:rPr>
          <w:rFonts w:ascii="Simplified Arabic" w:hAnsi="Simplified Arabic" w:cs="Simplified Arabic" w:hint="cs"/>
          <w:b/>
          <w:bCs/>
          <w:sz w:val="24"/>
          <w:szCs w:val="24"/>
          <w:rtl/>
        </w:rPr>
        <w:t>إعداد مذكرة المعلومات الأساسية للمشروع</w:t>
      </w:r>
    </w:p>
    <w:p w14:paraId="574CF470" w14:textId="77777777" w:rsidR="005306EB" w:rsidRPr="002E31CA" w:rsidRDefault="005306EB" w:rsidP="00BC5268">
      <w:pPr>
        <w:pStyle w:val="ListParagraph"/>
        <w:bidi/>
        <w:ind w:left="1636"/>
        <w:jc w:val="both"/>
        <w:rPr>
          <w:rFonts w:ascii="Simplified Arabic" w:hAnsi="Simplified Arabic" w:cs="Simplified Arabic"/>
          <w:sz w:val="24"/>
          <w:szCs w:val="24"/>
        </w:rPr>
      </w:pPr>
      <w:r>
        <w:rPr>
          <w:rFonts w:ascii="Simplified Arabic" w:hAnsi="Simplified Arabic" w:cs="Simplified Arabic" w:hint="cs"/>
          <w:sz w:val="24"/>
          <w:szCs w:val="24"/>
          <w:rtl/>
        </w:rPr>
        <w:t xml:space="preserve">نصت المادة (28) من اللائحة التنفيذية للقانون 67 لسنة 2010 أنه </w:t>
      </w:r>
      <w:r w:rsidRPr="00A55DE1">
        <w:rPr>
          <w:rFonts w:ascii="Simplified Arabic" w:hAnsi="Simplified Arabic" w:cs="Simplified Arabic"/>
          <w:sz w:val="24"/>
          <w:szCs w:val="24"/>
          <w:rtl/>
        </w:rPr>
        <w:t>على الجهة الإدارية</w:t>
      </w:r>
      <w:r>
        <w:rPr>
          <w:rFonts w:ascii="Simplified Arabic" w:hAnsi="Simplified Arabic" w:cs="Simplified Arabic" w:hint="cs"/>
          <w:sz w:val="24"/>
          <w:szCs w:val="24"/>
          <w:rtl/>
        </w:rPr>
        <w:t xml:space="preserve"> (وزارة التربية والتعليم والتعليم الفني)</w:t>
      </w:r>
      <w:r w:rsidRPr="00A55DE1">
        <w:rPr>
          <w:rFonts w:ascii="Simplified Arabic" w:hAnsi="Simplified Arabic" w:cs="Simplified Arabic"/>
          <w:sz w:val="24"/>
          <w:szCs w:val="24"/>
          <w:rtl/>
        </w:rPr>
        <w:t xml:space="preserve"> قبل البدء فى اتخاذ إجراءات طرح المشروع للمستثمرين </w:t>
      </w:r>
      <w:r>
        <w:rPr>
          <w:rFonts w:ascii="Simplified Arabic" w:hAnsi="Simplified Arabic" w:cs="Simplified Arabic" w:hint="cs"/>
          <w:sz w:val="24"/>
          <w:szCs w:val="24"/>
          <w:rtl/>
        </w:rPr>
        <w:t>إعداد مذكرة معلومات خاصو حول المشروع</w:t>
      </w:r>
      <w:r w:rsidRPr="00A55DE1">
        <w:rPr>
          <w:rFonts w:ascii="Simplified Arabic" w:hAnsi="Simplified Arabic" w:cs="Simplified Arabic"/>
          <w:sz w:val="24"/>
          <w:szCs w:val="24"/>
          <w:rtl/>
        </w:rPr>
        <w:t xml:space="preserve"> بالتنسيق مع مستشارى الطرح</w:t>
      </w:r>
      <w:r>
        <w:rPr>
          <w:rFonts w:ascii="Simplified Arabic" w:hAnsi="Simplified Arabic" w:cs="Simplified Arabic" w:hint="cs"/>
          <w:sz w:val="24"/>
          <w:szCs w:val="24"/>
          <w:rtl/>
        </w:rPr>
        <w:t>،،</w:t>
      </w:r>
      <w:r w:rsidRPr="002E31CA">
        <w:rPr>
          <w:rFonts w:ascii="Simplified Arabic" w:hAnsi="Simplified Arabic" w:cs="Simplified Arabic"/>
          <w:sz w:val="24"/>
          <w:szCs w:val="24"/>
          <w:rtl/>
        </w:rPr>
        <w:t xml:space="preserve"> تتضمن</w:t>
      </w:r>
      <w:r>
        <w:rPr>
          <w:rFonts w:ascii="Simplified Arabic" w:hAnsi="Simplified Arabic" w:cs="Simplified Arabic" w:hint="cs"/>
          <w:sz w:val="24"/>
          <w:szCs w:val="24"/>
          <w:rtl/>
        </w:rPr>
        <w:t xml:space="preserve"> </w:t>
      </w:r>
      <w:r w:rsidRPr="002E31CA">
        <w:rPr>
          <w:rFonts w:ascii="Simplified Arabic" w:hAnsi="Simplified Arabic" w:cs="Simplified Arabic"/>
          <w:sz w:val="24"/>
          <w:szCs w:val="24"/>
          <w:rtl/>
        </w:rPr>
        <w:t>ما يأتى:</w:t>
      </w:r>
    </w:p>
    <w:p w14:paraId="3E4A54C3" w14:textId="77777777" w:rsidR="005306EB" w:rsidRDefault="005306EB" w:rsidP="00455B52">
      <w:pPr>
        <w:pStyle w:val="ListParagraph"/>
        <w:numPr>
          <w:ilvl w:val="0"/>
          <w:numId w:val="14"/>
        </w:numPr>
        <w:bidi/>
        <w:jc w:val="both"/>
        <w:rPr>
          <w:rFonts w:ascii="Simplified Arabic" w:hAnsi="Simplified Arabic" w:cs="Simplified Arabic"/>
          <w:sz w:val="24"/>
          <w:szCs w:val="24"/>
        </w:rPr>
      </w:pPr>
      <w:r w:rsidRPr="0028232A">
        <w:rPr>
          <w:rFonts w:ascii="Simplified Arabic" w:hAnsi="Simplified Arabic" w:cs="Simplified Arabic"/>
          <w:sz w:val="24"/>
          <w:szCs w:val="24"/>
          <w:rtl/>
        </w:rPr>
        <w:t>وصف عام للمشروع يتضمن جوانبه الفنية والقانونية وكذلك الخدمات أو المنتجات التى سيقدمها.</w:t>
      </w:r>
    </w:p>
    <w:p w14:paraId="44A2A225" w14:textId="77777777" w:rsidR="005306EB" w:rsidRDefault="005306EB" w:rsidP="00455B52">
      <w:pPr>
        <w:pStyle w:val="ListParagraph"/>
        <w:numPr>
          <w:ilvl w:val="0"/>
          <w:numId w:val="14"/>
        </w:numPr>
        <w:bidi/>
        <w:jc w:val="both"/>
        <w:rPr>
          <w:rFonts w:ascii="Simplified Arabic" w:hAnsi="Simplified Arabic" w:cs="Simplified Arabic"/>
          <w:sz w:val="24"/>
          <w:szCs w:val="24"/>
        </w:rPr>
      </w:pPr>
      <w:r w:rsidRPr="0028232A">
        <w:rPr>
          <w:rFonts w:ascii="Simplified Arabic" w:hAnsi="Simplified Arabic" w:cs="Simplified Arabic"/>
          <w:sz w:val="24"/>
          <w:szCs w:val="24"/>
          <w:rtl/>
        </w:rPr>
        <w:t>طبيعة دور المستثمر فى تنفيذ المشروع.</w:t>
      </w:r>
    </w:p>
    <w:p w14:paraId="2E332F19" w14:textId="77777777" w:rsidR="005306EB" w:rsidRDefault="005306EB" w:rsidP="00455B52">
      <w:pPr>
        <w:pStyle w:val="ListParagraph"/>
        <w:numPr>
          <w:ilvl w:val="0"/>
          <w:numId w:val="14"/>
        </w:numPr>
        <w:bidi/>
        <w:jc w:val="both"/>
        <w:rPr>
          <w:rFonts w:ascii="Simplified Arabic" w:hAnsi="Simplified Arabic" w:cs="Simplified Arabic"/>
          <w:sz w:val="24"/>
          <w:szCs w:val="24"/>
        </w:rPr>
      </w:pPr>
      <w:r w:rsidRPr="0028232A">
        <w:rPr>
          <w:rFonts w:ascii="Simplified Arabic" w:hAnsi="Simplified Arabic" w:cs="Simplified Arabic"/>
          <w:sz w:val="24"/>
          <w:szCs w:val="24"/>
          <w:rtl/>
        </w:rPr>
        <w:t xml:space="preserve"> الخدمات أو التسهيلات التى ستقدمها الجهة الإدارية لتنفيذ المشروع، إن وجدت.</w:t>
      </w:r>
    </w:p>
    <w:p w14:paraId="7CA29AC2" w14:textId="77777777" w:rsidR="005306EB" w:rsidRPr="0028232A" w:rsidRDefault="005306EB" w:rsidP="00455B52">
      <w:pPr>
        <w:pStyle w:val="ListParagraph"/>
        <w:numPr>
          <w:ilvl w:val="0"/>
          <w:numId w:val="14"/>
        </w:numPr>
        <w:bidi/>
        <w:jc w:val="both"/>
        <w:rPr>
          <w:rFonts w:ascii="Simplified Arabic" w:hAnsi="Simplified Arabic" w:cs="Simplified Arabic"/>
          <w:sz w:val="24"/>
          <w:szCs w:val="24"/>
        </w:rPr>
      </w:pPr>
      <w:r w:rsidRPr="0028232A">
        <w:rPr>
          <w:rFonts w:ascii="Simplified Arabic" w:hAnsi="Simplified Arabic" w:cs="Simplified Arabic"/>
          <w:sz w:val="24"/>
          <w:szCs w:val="24"/>
          <w:rtl/>
        </w:rPr>
        <w:t xml:space="preserve"> ال</w:t>
      </w:r>
      <w:r>
        <w:rPr>
          <w:rFonts w:ascii="Simplified Arabic" w:hAnsi="Simplified Arabic" w:cs="Simplified Arabic" w:hint="cs"/>
          <w:sz w:val="24"/>
          <w:szCs w:val="24"/>
          <w:rtl/>
        </w:rPr>
        <w:t>إ</w:t>
      </w:r>
      <w:r w:rsidRPr="0028232A">
        <w:rPr>
          <w:rFonts w:ascii="Simplified Arabic" w:hAnsi="Simplified Arabic" w:cs="Simplified Arabic"/>
          <w:sz w:val="24"/>
          <w:szCs w:val="24"/>
          <w:rtl/>
        </w:rPr>
        <w:t>لتزامات الأساسية التى سيتضمنها عقد المشاركة مع القطاع الخاص لتنفيذ المشروع.</w:t>
      </w:r>
    </w:p>
    <w:p w14:paraId="05180C07" w14:textId="77777777" w:rsidR="005306EB" w:rsidRPr="00EF1994" w:rsidRDefault="005306EB" w:rsidP="00BC5268">
      <w:pPr>
        <w:pStyle w:val="ListParagraph"/>
        <w:bidi/>
        <w:ind w:left="1636"/>
        <w:jc w:val="both"/>
        <w:rPr>
          <w:rFonts w:ascii="Simplified Arabic" w:hAnsi="Simplified Arabic" w:cs="Simplified Arabic"/>
          <w:sz w:val="24"/>
          <w:szCs w:val="24"/>
        </w:rPr>
      </w:pPr>
      <w:r>
        <w:rPr>
          <w:rFonts w:ascii="Simplified Arabic" w:hAnsi="Simplified Arabic" w:cs="Simplified Arabic" w:hint="cs"/>
          <w:sz w:val="24"/>
          <w:szCs w:val="24"/>
          <w:rtl/>
        </w:rPr>
        <w:t>تعرض</w:t>
      </w:r>
      <w:r w:rsidRPr="00770BAC">
        <w:rPr>
          <w:rFonts w:ascii="Simplified Arabic" w:hAnsi="Simplified Arabic" w:cs="Simplified Arabic"/>
          <w:sz w:val="24"/>
          <w:szCs w:val="24"/>
          <w:rtl/>
        </w:rPr>
        <w:t xml:space="preserve"> مذكرة المعلومات على الوحدة</w:t>
      </w:r>
      <w:r>
        <w:rPr>
          <w:rFonts w:ascii="Simplified Arabic" w:hAnsi="Simplified Arabic" w:cs="Simplified Arabic" w:hint="cs"/>
          <w:sz w:val="24"/>
          <w:szCs w:val="24"/>
          <w:rtl/>
        </w:rPr>
        <w:t xml:space="preserve"> المركزية للشراكة بوزارة المالية</w:t>
      </w:r>
      <w:r w:rsidRPr="00770BAC">
        <w:rPr>
          <w:rFonts w:ascii="Simplified Arabic" w:hAnsi="Simplified Arabic" w:cs="Simplified Arabic"/>
          <w:sz w:val="24"/>
          <w:szCs w:val="24"/>
          <w:rtl/>
        </w:rPr>
        <w:t>، ولا يجوز نشرها أو إتاحتها للمستثمرين المهتمين أو طالبى التأهيل المسبق إلا بعد موافقة الوحدة عليه</w:t>
      </w:r>
      <w:r>
        <w:rPr>
          <w:rFonts w:ascii="Simplified Arabic" w:hAnsi="Simplified Arabic" w:cs="Simplified Arabic" w:hint="cs"/>
          <w:sz w:val="24"/>
          <w:szCs w:val="24"/>
          <w:rtl/>
        </w:rPr>
        <w:t>ا.</w:t>
      </w:r>
      <w:r>
        <w:rPr>
          <w:rStyle w:val="FootnoteReference"/>
          <w:rFonts w:ascii="Simplified Arabic" w:hAnsi="Simplified Arabic" w:cs="Simplified Arabic"/>
          <w:sz w:val="24"/>
          <w:szCs w:val="24"/>
          <w:rtl/>
        </w:rPr>
        <w:footnoteReference w:id="43"/>
      </w:r>
    </w:p>
    <w:p w14:paraId="06920C4A" w14:textId="6BCC1573" w:rsidR="005306EB" w:rsidRPr="00BC5268" w:rsidRDefault="005306EB" w:rsidP="00455B52">
      <w:pPr>
        <w:pStyle w:val="ListParagraph"/>
        <w:numPr>
          <w:ilvl w:val="2"/>
          <w:numId w:val="27"/>
        </w:numPr>
        <w:bidi/>
        <w:jc w:val="both"/>
        <w:rPr>
          <w:rFonts w:ascii="Simplified Arabic" w:hAnsi="Simplified Arabic" w:cs="Simplified Arabic"/>
          <w:b/>
          <w:bCs/>
          <w:sz w:val="28"/>
          <w:szCs w:val="28"/>
        </w:rPr>
      </w:pPr>
      <w:r w:rsidRPr="00BC5268">
        <w:rPr>
          <w:rFonts w:ascii="Simplified Arabic" w:hAnsi="Simplified Arabic" w:cs="Simplified Arabic" w:hint="cs"/>
          <w:b/>
          <w:bCs/>
          <w:sz w:val="24"/>
          <w:szCs w:val="24"/>
          <w:rtl/>
        </w:rPr>
        <w:t>الإعلان عن فتح باب التقديم للتأهيل المسبق:</w:t>
      </w:r>
    </w:p>
    <w:p w14:paraId="03D09764" w14:textId="77777777" w:rsidR="00BC5268" w:rsidRDefault="005306EB" w:rsidP="00BC5268">
      <w:pPr>
        <w:pStyle w:val="ListParagraph"/>
        <w:bidi/>
        <w:ind w:left="108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ينص قانون 67 لسنة 2010 مادة (19) أن </w:t>
      </w:r>
      <w:r w:rsidRPr="003709B4">
        <w:rPr>
          <w:rFonts w:ascii="Simplified Arabic" w:hAnsi="Simplified Arabic" w:cs="Simplified Arabic"/>
          <w:sz w:val="24"/>
          <w:szCs w:val="24"/>
          <w:rtl/>
        </w:rPr>
        <w:t>يتم النشر والإعلان</w:t>
      </w:r>
      <w:r>
        <w:rPr>
          <w:rFonts w:ascii="Simplified Arabic" w:hAnsi="Simplified Arabic" w:cs="Simplified Arabic" w:hint="cs"/>
          <w:sz w:val="24"/>
          <w:szCs w:val="24"/>
          <w:rtl/>
        </w:rPr>
        <w:t xml:space="preserve"> عن بدء مرحلة التأهيل المسبق بجريدتين رسميتين باللغتين العربية والإنجليزية.</w:t>
      </w:r>
      <w:r w:rsidRPr="003709B4">
        <w:rPr>
          <w:rFonts w:ascii="Simplified Arabic" w:hAnsi="Simplified Arabic" w:cs="Simplified Arabic"/>
          <w:sz w:val="24"/>
          <w:szCs w:val="24"/>
          <w:rtl/>
        </w:rPr>
        <w:t xml:space="preserve"> </w:t>
      </w:r>
    </w:p>
    <w:p w14:paraId="683460C2" w14:textId="2BFAE0EA" w:rsidR="005306EB" w:rsidRPr="00BC5268" w:rsidRDefault="005306EB" w:rsidP="00455B52">
      <w:pPr>
        <w:pStyle w:val="ListParagraph"/>
        <w:numPr>
          <w:ilvl w:val="2"/>
          <w:numId w:val="27"/>
        </w:numPr>
        <w:bidi/>
        <w:jc w:val="both"/>
        <w:rPr>
          <w:rFonts w:ascii="Simplified Arabic" w:hAnsi="Simplified Arabic" w:cs="Simplified Arabic"/>
          <w:b/>
          <w:bCs/>
          <w:sz w:val="28"/>
          <w:szCs w:val="28"/>
        </w:rPr>
      </w:pPr>
      <w:r w:rsidRPr="00BC5268">
        <w:rPr>
          <w:rFonts w:ascii="Simplified Arabic" w:hAnsi="Simplified Arabic" w:cs="Simplified Arabic" w:hint="cs"/>
          <w:b/>
          <w:bCs/>
          <w:sz w:val="28"/>
          <w:szCs w:val="28"/>
          <w:rtl/>
        </w:rPr>
        <w:t>مرحلة التـأهيل المسبق</w:t>
      </w:r>
    </w:p>
    <w:p w14:paraId="3C70E51E" w14:textId="77777777" w:rsidR="005306EB" w:rsidRPr="00DF1AFA" w:rsidRDefault="005306EB" w:rsidP="00455B52">
      <w:pPr>
        <w:pStyle w:val="ListParagraph"/>
        <w:numPr>
          <w:ilvl w:val="0"/>
          <w:numId w:val="14"/>
        </w:numPr>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تشكيل لجنة التأهيل المسبق بقرار من وزير التربية والتعليم والتعليم الفني </w:t>
      </w:r>
      <w:r w:rsidRPr="00DE1319">
        <w:rPr>
          <w:rFonts w:ascii="Simplified Arabic" w:hAnsi="Simplified Arabic" w:cs="Simplified Arabic"/>
          <w:sz w:val="24"/>
          <w:szCs w:val="24"/>
          <w:rtl/>
        </w:rPr>
        <w:t xml:space="preserve">تضم خبرات فنية ومالية وقانونية، ويجب أن تضم فى عضويتها ممثلاً أو أكثر عن الوحدة المركزية للمشاركة وممثلاً عن وحدة المشاركة </w:t>
      </w:r>
      <w:r>
        <w:rPr>
          <w:rFonts w:ascii="Simplified Arabic" w:hAnsi="Simplified Arabic" w:cs="Simplified Arabic" w:hint="cs"/>
          <w:sz w:val="24"/>
          <w:szCs w:val="24"/>
          <w:rtl/>
        </w:rPr>
        <w:t>بوزاة التربية والتعليم والتعليم الفني.</w:t>
      </w:r>
      <w:r>
        <w:rPr>
          <w:rStyle w:val="FootnoteReference"/>
          <w:rFonts w:ascii="Simplified Arabic" w:hAnsi="Simplified Arabic" w:cs="Simplified Arabic"/>
          <w:sz w:val="24"/>
          <w:szCs w:val="24"/>
          <w:rtl/>
        </w:rPr>
        <w:footnoteReference w:id="44"/>
      </w:r>
    </w:p>
    <w:p w14:paraId="1627E056" w14:textId="77777777" w:rsidR="0078697C" w:rsidRDefault="0078697C" w:rsidP="00BC5268">
      <w:pPr>
        <w:pStyle w:val="ListParagraph"/>
        <w:bidi/>
        <w:jc w:val="both"/>
        <w:rPr>
          <w:rFonts w:ascii="Simplified Arabic" w:hAnsi="Simplified Arabic" w:cs="Simplified Arabic"/>
          <w:sz w:val="24"/>
          <w:szCs w:val="24"/>
          <w:rtl/>
          <w:lang w:bidi="ar-EG"/>
        </w:rPr>
      </w:pPr>
    </w:p>
    <w:p w14:paraId="5212864A" w14:textId="6D84AE84" w:rsidR="005306EB" w:rsidRPr="00770BAC" w:rsidRDefault="005306EB" w:rsidP="0078697C">
      <w:pPr>
        <w:pStyle w:val="ListParagraph"/>
        <w:bidi/>
        <w:jc w:val="both"/>
        <w:rPr>
          <w:rFonts w:ascii="Simplified Arabic" w:hAnsi="Simplified Arabic" w:cs="Simplified Arabic"/>
          <w:sz w:val="24"/>
          <w:szCs w:val="24"/>
        </w:rPr>
      </w:pPr>
      <w:r w:rsidRPr="00770BAC">
        <w:rPr>
          <w:rFonts w:ascii="Simplified Arabic" w:hAnsi="Simplified Arabic" w:cs="Simplified Arabic"/>
          <w:sz w:val="24"/>
          <w:szCs w:val="24"/>
          <w:rtl/>
        </w:rPr>
        <w:lastRenderedPageBreak/>
        <w:t>تختص لجنة التأهيل المسبق بالآتى:</w:t>
      </w:r>
    </w:p>
    <w:p w14:paraId="2BB6AF48" w14:textId="77777777" w:rsidR="005306EB" w:rsidRDefault="005306EB" w:rsidP="00455B52">
      <w:pPr>
        <w:pStyle w:val="ListParagraph"/>
        <w:numPr>
          <w:ilvl w:val="0"/>
          <w:numId w:val="14"/>
        </w:numPr>
        <w:bidi/>
        <w:jc w:val="both"/>
        <w:rPr>
          <w:rFonts w:ascii="Simplified Arabic" w:hAnsi="Simplified Arabic" w:cs="Simplified Arabic"/>
          <w:sz w:val="24"/>
          <w:szCs w:val="24"/>
        </w:rPr>
      </w:pPr>
      <w:r w:rsidRPr="00770BAC">
        <w:rPr>
          <w:rFonts w:ascii="Simplified Arabic" w:hAnsi="Simplified Arabic" w:cs="Simplified Arabic"/>
          <w:sz w:val="24"/>
          <w:szCs w:val="24"/>
          <w:rtl/>
        </w:rPr>
        <w:t>إعداد مستند التأهيل المسب</w:t>
      </w:r>
      <w:r>
        <w:rPr>
          <w:rFonts w:ascii="Simplified Arabic" w:hAnsi="Simplified Arabic" w:cs="Simplified Arabic" w:hint="cs"/>
          <w:sz w:val="24"/>
          <w:szCs w:val="24"/>
          <w:rtl/>
        </w:rPr>
        <w:t>ق</w:t>
      </w:r>
      <w:r w:rsidRPr="00770BAC">
        <w:rPr>
          <w:rFonts w:ascii="Simplified Arabic" w:hAnsi="Simplified Arabic" w:cs="Simplified Arabic"/>
          <w:sz w:val="24"/>
          <w:szCs w:val="24"/>
          <w:rtl/>
        </w:rPr>
        <w:t>.</w:t>
      </w:r>
    </w:p>
    <w:p w14:paraId="1A6F344D" w14:textId="77777777" w:rsidR="005306EB" w:rsidRDefault="005306EB" w:rsidP="00455B52">
      <w:pPr>
        <w:pStyle w:val="ListParagraph"/>
        <w:numPr>
          <w:ilvl w:val="0"/>
          <w:numId w:val="14"/>
        </w:numPr>
        <w:bidi/>
        <w:jc w:val="both"/>
        <w:rPr>
          <w:rFonts w:ascii="Simplified Arabic" w:hAnsi="Simplified Arabic" w:cs="Simplified Arabic"/>
          <w:sz w:val="24"/>
          <w:szCs w:val="24"/>
        </w:rPr>
      </w:pPr>
      <w:r w:rsidRPr="00712F6B">
        <w:rPr>
          <w:rFonts w:ascii="Simplified Arabic" w:hAnsi="Simplified Arabic" w:cs="Simplified Arabic"/>
          <w:sz w:val="24"/>
          <w:szCs w:val="24"/>
          <w:rtl/>
        </w:rPr>
        <w:t xml:space="preserve"> الرد على استفسارات طالبى التأهيل، مع إتاحة هذا الرد ل</w:t>
      </w:r>
      <w:r>
        <w:rPr>
          <w:rFonts w:ascii="Simplified Arabic" w:hAnsi="Simplified Arabic" w:cs="Simplified Arabic" w:hint="cs"/>
          <w:sz w:val="24"/>
          <w:szCs w:val="24"/>
          <w:rtl/>
        </w:rPr>
        <w:t>جميع</w:t>
      </w:r>
      <w:r w:rsidRPr="00712F6B">
        <w:rPr>
          <w:rFonts w:ascii="Simplified Arabic" w:hAnsi="Simplified Arabic" w:cs="Simplified Arabic"/>
          <w:sz w:val="24"/>
          <w:szCs w:val="24"/>
          <w:rtl/>
        </w:rPr>
        <w:t xml:space="preserve"> المستثمرين طالبى التأهيل فى المشروع.</w:t>
      </w:r>
    </w:p>
    <w:p w14:paraId="37362AF7" w14:textId="77777777" w:rsidR="005306EB" w:rsidRDefault="005306EB" w:rsidP="00455B52">
      <w:pPr>
        <w:pStyle w:val="ListParagraph"/>
        <w:numPr>
          <w:ilvl w:val="0"/>
          <w:numId w:val="14"/>
        </w:numPr>
        <w:bidi/>
        <w:jc w:val="both"/>
        <w:rPr>
          <w:rFonts w:ascii="Simplified Arabic" w:hAnsi="Simplified Arabic" w:cs="Simplified Arabic"/>
          <w:sz w:val="24"/>
          <w:szCs w:val="24"/>
        </w:rPr>
      </w:pPr>
      <w:r w:rsidRPr="00712F6B">
        <w:rPr>
          <w:rFonts w:ascii="Simplified Arabic" w:hAnsi="Simplified Arabic" w:cs="Simplified Arabic"/>
          <w:sz w:val="24"/>
          <w:szCs w:val="24"/>
          <w:rtl/>
        </w:rPr>
        <w:t xml:space="preserve"> تلقى طلبات التأهيل المسبق.</w:t>
      </w:r>
    </w:p>
    <w:p w14:paraId="341B1A07" w14:textId="77777777" w:rsidR="005306EB" w:rsidRDefault="005306EB" w:rsidP="00455B52">
      <w:pPr>
        <w:pStyle w:val="ListParagraph"/>
        <w:numPr>
          <w:ilvl w:val="0"/>
          <w:numId w:val="14"/>
        </w:numPr>
        <w:bidi/>
        <w:jc w:val="both"/>
        <w:rPr>
          <w:rFonts w:ascii="Simplified Arabic" w:hAnsi="Simplified Arabic" w:cs="Simplified Arabic"/>
          <w:sz w:val="24"/>
          <w:szCs w:val="24"/>
        </w:rPr>
      </w:pPr>
      <w:r w:rsidRPr="00712F6B">
        <w:rPr>
          <w:rFonts w:ascii="Simplified Arabic" w:hAnsi="Simplified Arabic" w:cs="Simplified Arabic"/>
          <w:sz w:val="24"/>
          <w:szCs w:val="24"/>
          <w:rtl/>
        </w:rPr>
        <w:t xml:space="preserve"> فحص </w:t>
      </w:r>
      <w:r>
        <w:rPr>
          <w:rFonts w:ascii="Simplified Arabic" w:hAnsi="Simplified Arabic" w:cs="Simplified Arabic" w:hint="cs"/>
          <w:sz w:val="24"/>
          <w:szCs w:val="24"/>
          <w:rtl/>
        </w:rPr>
        <w:t xml:space="preserve">ودراسة </w:t>
      </w:r>
      <w:r w:rsidRPr="00712F6B">
        <w:rPr>
          <w:rFonts w:ascii="Simplified Arabic" w:hAnsi="Simplified Arabic" w:cs="Simplified Arabic"/>
          <w:sz w:val="24"/>
          <w:szCs w:val="24"/>
          <w:rtl/>
        </w:rPr>
        <w:t>طلبات التأهيل المسبق، والتأكد من استيفائها للبيانات والمستندات المطلوبة.</w:t>
      </w:r>
    </w:p>
    <w:p w14:paraId="0EC23F49" w14:textId="77777777" w:rsidR="005306EB" w:rsidRPr="00CE7CE2" w:rsidRDefault="005306EB" w:rsidP="00455B52">
      <w:pPr>
        <w:pStyle w:val="ListParagraph"/>
        <w:numPr>
          <w:ilvl w:val="0"/>
          <w:numId w:val="14"/>
        </w:numPr>
        <w:bidi/>
        <w:jc w:val="both"/>
        <w:rPr>
          <w:rFonts w:ascii="Simplified Arabic" w:hAnsi="Simplified Arabic" w:cs="Simplified Arabic"/>
          <w:sz w:val="24"/>
          <w:szCs w:val="24"/>
        </w:rPr>
      </w:pPr>
      <w:r w:rsidRPr="00712F6B">
        <w:rPr>
          <w:rFonts w:ascii="Simplified Arabic" w:hAnsi="Simplified Arabic" w:cs="Simplified Arabic"/>
          <w:sz w:val="24"/>
          <w:szCs w:val="24"/>
          <w:rtl/>
        </w:rPr>
        <w:t>دراسة طلبات التأهيل المسبق بعد استيفائها، وتحديد المطابق منها لمعايير التأهيل الموضوعة، واستبعاد غير المطابق.</w:t>
      </w:r>
      <w:r>
        <w:rPr>
          <w:rStyle w:val="FootnoteReference"/>
          <w:rFonts w:ascii="Simplified Arabic" w:hAnsi="Simplified Arabic" w:cs="Simplified Arabic"/>
          <w:sz w:val="24"/>
          <w:szCs w:val="24"/>
        </w:rPr>
        <w:footnoteReference w:id="45"/>
      </w:r>
    </w:p>
    <w:p w14:paraId="4D028499" w14:textId="6756DA1E" w:rsidR="005306EB" w:rsidRPr="00BC5268" w:rsidRDefault="00BC5268" w:rsidP="00455B52">
      <w:pPr>
        <w:pStyle w:val="ListParagraph"/>
        <w:numPr>
          <w:ilvl w:val="2"/>
          <w:numId w:val="27"/>
        </w:numPr>
        <w:bidi/>
        <w:jc w:val="both"/>
        <w:rPr>
          <w:rFonts w:ascii="Simplified Arabic" w:hAnsi="Simplified Arabic" w:cs="Simplified Arabic"/>
          <w:b/>
          <w:bCs/>
          <w:sz w:val="24"/>
          <w:szCs w:val="24"/>
        </w:rPr>
      </w:pPr>
      <w:r w:rsidRPr="00BC5268">
        <w:rPr>
          <w:rFonts w:ascii="Simplified Arabic" w:hAnsi="Simplified Arabic" w:cs="Simplified Arabic" w:hint="cs"/>
          <w:b/>
          <w:bCs/>
          <w:sz w:val="24"/>
          <w:szCs w:val="24"/>
          <w:rtl/>
        </w:rPr>
        <w:t xml:space="preserve"> </w:t>
      </w:r>
      <w:r w:rsidR="005306EB" w:rsidRPr="00BC5268">
        <w:rPr>
          <w:rFonts w:ascii="Simplified Arabic" w:hAnsi="Simplified Arabic" w:cs="Simplified Arabic" w:hint="cs"/>
          <w:b/>
          <w:bCs/>
          <w:sz w:val="24"/>
          <w:szCs w:val="24"/>
          <w:rtl/>
        </w:rPr>
        <w:t>كراسة الشروط والمواصفات</w:t>
      </w:r>
    </w:p>
    <w:p w14:paraId="74A5BA72" w14:textId="77777777" w:rsidR="005306EB" w:rsidRPr="006E3954" w:rsidRDefault="005306EB" w:rsidP="00BC5268">
      <w:pPr>
        <w:pStyle w:val="ListParagraph"/>
        <w:bidi/>
        <w:ind w:left="1080"/>
        <w:jc w:val="both"/>
        <w:rPr>
          <w:rFonts w:ascii="Simplified Arabic" w:hAnsi="Simplified Arabic" w:cs="Simplified Arabic"/>
          <w:sz w:val="24"/>
          <w:szCs w:val="24"/>
          <w:rtl/>
        </w:rPr>
      </w:pPr>
      <w:r>
        <w:rPr>
          <w:rFonts w:ascii="Simplified Arabic" w:hAnsi="Simplified Arabic" w:cs="Simplified Arabic" w:hint="cs"/>
          <w:sz w:val="24"/>
          <w:szCs w:val="24"/>
          <w:rtl/>
        </w:rPr>
        <w:t>تقوم</w:t>
      </w:r>
      <w:r w:rsidRPr="006E3954">
        <w:rPr>
          <w:rFonts w:ascii="Simplified Arabic" w:hAnsi="Simplified Arabic" w:cs="Simplified Arabic"/>
          <w:sz w:val="24"/>
          <w:szCs w:val="24"/>
          <w:rtl/>
        </w:rPr>
        <w:t xml:space="preserve"> الجهة الإدارية</w:t>
      </w:r>
      <w:r>
        <w:rPr>
          <w:rFonts w:ascii="Simplified Arabic" w:hAnsi="Simplified Arabic" w:cs="Simplified Arabic" w:hint="cs"/>
          <w:sz w:val="24"/>
          <w:szCs w:val="24"/>
          <w:rtl/>
        </w:rPr>
        <w:t xml:space="preserve"> (وزارة التربية والتعليم والتعليم الفني)</w:t>
      </w:r>
      <w:r w:rsidRPr="006E3954">
        <w:rPr>
          <w:rFonts w:ascii="Simplified Arabic" w:hAnsi="Simplified Arabic" w:cs="Simplified Arabic"/>
          <w:sz w:val="24"/>
          <w:szCs w:val="24"/>
          <w:rtl/>
        </w:rPr>
        <w:t xml:space="preserve"> بالتنسيق مع الوحدة المركزية</w:t>
      </w:r>
      <w:r>
        <w:rPr>
          <w:rFonts w:ascii="Simplified Arabic" w:hAnsi="Simplified Arabic" w:cs="Simplified Arabic" w:hint="cs"/>
          <w:sz w:val="24"/>
          <w:szCs w:val="24"/>
          <w:rtl/>
        </w:rPr>
        <w:t xml:space="preserve"> </w:t>
      </w:r>
      <w:r w:rsidRPr="006E3954">
        <w:rPr>
          <w:rFonts w:ascii="Simplified Arabic" w:hAnsi="Simplified Arabic" w:cs="Simplified Arabic"/>
          <w:sz w:val="24"/>
          <w:szCs w:val="24"/>
          <w:rtl/>
        </w:rPr>
        <w:t xml:space="preserve">للمشاركة </w:t>
      </w:r>
      <w:r>
        <w:rPr>
          <w:rFonts w:ascii="Simplified Arabic" w:hAnsi="Simplified Arabic" w:cs="Simplified Arabic" w:hint="cs"/>
          <w:sz w:val="24"/>
          <w:szCs w:val="24"/>
          <w:rtl/>
        </w:rPr>
        <w:t xml:space="preserve">بإعداد </w:t>
      </w:r>
      <w:r w:rsidRPr="006E3954">
        <w:rPr>
          <w:rFonts w:ascii="Simplified Arabic" w:hAnsi="Simplified Arabic" w:cs="Simplified Arabic"/>
          <w:sz w:val="24"/>
          <w:szCs w:val="24"/>
          <w:rtl/>
        </w:rPr>
        <w:t>كراسة الشروط والمواصفات الخاصة بالمشروع،</w:t>
      </w:r>
      <w:r>
        <w:rPr>
          <w:rFonts w:ascii="Simplified Arabic" w:hAnsi="Simplified Arabic" w:cs="Simplified Arabic" w:hint="cs"/>
          <w:sz w:val="24"/>
          <w:szCs w:val="24"/>
          <w:rtl/>
        </w:rPr>
        <w:t xml:space="preserve"> وقد نص قانون 67 لسنة 2010 على تضمينها ما يلي:</w:t>
      </w:r>
      <w:r>
        <w:rPr>
          <w:rStyle w:val="FootnoteReference"/>
          <w:rFonts w:ascii="Simplified Arabic" w:hAnsi="Simplified Arabic" w:cs="Simplified Arabic"/>
          <w:sz w:val="24"/>
          <w:szCs w:val="24"/>
          <w:rtl/>
        </w:rPr>
        <w:footnoteReference w:id="46"/>
      </w:r>
    </w:p>
    <w:p w14:paraId="14EE9197"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sidRPr="006D4B0D">
        <w:rPr>
          <w:rFonts w:ascii="Simplified Arabic" w:hAnsi="Simplified Arabic" w:cs="Simplified Arabic"/>
          <w:sz w:val="24"/>
          <w:szCs w:val="24"/>
          <w:rtl/>
        </w:rPr>
        <w:t xml:space="preserve"> المعلومات العامة المتعلقة بالمشروع والتى تلزم لإعداد العطاءات وتقديمها</w:t>
      </w:r>
      <w:r w:rsidRPr="006D4B0D">
        <w:rPr>
          <w:rFonts w:ascii="Simplified Arabic" w:hAnsi="Simplified Arabic" w:cs="Simplified Arabic"/>
          <w:sz w:val="24"/>
          <w:szCs w:val="24"/>
        </w:rPr>
        <w:t>.</w:t>
      </w:r>
    </w:p>
    <w:p w14:paraId="1F54102B"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sidRPr="006D4B0D">
        <w:rPr>
          <w:rFonts w:ascii="Simplified Arabic" w:hAnsi="Simplified Arabic" w:cs="Simplified Arabic"/>
          <w:sz w:val="24"/>
          <w:szCs w:val="24"/>
          <w:rtl/>
        </w:rPr>
        <w:t>مواصفات المشروع والشروط الفنية والمالية الواجب توافرها فى العطاء</w:t>
      </w:r>
      <w:r w:rsidRPr="006D4B0D">
        <w:rPr>
          <w:rFonts w:ascii="Simplified Arabic" w:hAnsi="Simplified Arabic" w:cs="Simplified Arabic"/>
          <w:sz w:val="24"/>
          <w:szCs w:val="24"/>
        </w:rPr>
        <w:t>.</w:t>
      </w:r>
    </w:p>
    <w:p w14:paraId="76FD11F1"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sidRPr="006D4B0D">
        <w:rPr>
          <w:rFonts w:ascii="Simplified Arabic" w:hAnsi="Simplified Arabic" w:cs="Simplified Arabic"/>
          <w:sz w:val="24"/>
          <w:szCs w:val="24"/>
          <w:rtl/>
        </w:rPr>
        <w:t>مواصفات المنتج النهائى ومواصفات ومستوى الخدمة ومؤشرات الأداء والمتطلبات الرئيسية للجهة الإدارية ولجهات التنظيم والرقابة للمرافق والخدمات محل التعاقد فيما يتعلق بمعايير السلامة والأمن وحماية البيئة وغيرها</w:t>
      </w:r>
      <w:r w:rsidRPr="006D4B0D">
        <w:rPr>
          <w:rFonts w:ascii="Simplified Arabic" w:hAnsi="Simplified Arabic" w:cs="Simplified Arabic"/>
          <w:sz w:val="24"/>
          <w:szCs w:val="24"/>
        </w:rPr>
        <w:t>.</w:t>
      </w:r>
    </w:p>
    <w:p w14:paraId="65A63FF6"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sidRPr="006D4B0D">
        <w:rPr>
          <w:rFonts w:ascii="Simplified Arabic" w:hAnsi="Simplified Arabic" w:cs="Simplified Arabic"/>
          <w:sz w:val="24"/>
          <w:szCs w:val="24"/>
          <w:rtl/>
        </w:rPr>
        <w:t>الشروط الرئيسية لعقد المشاركة، وغيره من الاتفاقات التكميلية، مع بيان ما يعتبر منها شروطًا غير قابلة للتفاوض</w:t>
      </w:r>
      <w:r w:rsidRPr="006D4B0D">
        <w:rPr>
          <w:rFonts w:ascii="Simplified Arabic" w:hAnsi="Simplified Arabic" w:cs="Simplified Arabic"/>
          <w:sz w:val="24"/>
          <w:szCs w:val="24"/>
        </w:rPr>
        <w:t>.</w:t>
      </w:r>
    </w:p>
    <w:p w14:paraId="35F0B27C"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sidRPr="006D4B0D">
        <w:rPr>
          <w:rFonts w:ascii="Simplified Arabic" w:hAnsi="Simplified Arabic" w:cs="Simplified Arabic"/>
          <w:sz w:val="24"/>
          <w:szCs w:val="24"/>
          <w:rtl/>
        </w:rPr>
        <w:t xml:space="preserve"> تحديد طريقة وأسس المفاضلة بين العطاءات، وأسس المقارنة بينها فنيًا وماليًا</w:t>
      </w:r>
      <w:r>
        <w:rPr>
          <w:rFonts w:ascii="Simplified Arabic" w:hAnsi="Simplified Arabic" w:cs="Simplified Arabic" w:hint="cs"/>
          <w:sz w:val="24"/>
          <w:szCs w:val="24"/>
          <w:rtl/>
        </w:rPr>
        <w:t>.</w:t>
      </w:r>
    </w:p>
    <w:p w14:paraId="6DFC0B06"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sidRPr="006D4B0D">
        <w:rPr>
          <w:rFonts w:ascii="Simplified Arabic" w:hAnsi="Simplified Arabic" w:cs="Simplified Arabic"/>
          <w:sz w:val="24"/>
          <w:szCs w:val="24"/>
          <w:rtl/>
        </w:rPr>
        <w:t>المستندات والنماذج والمواعيد الواجب مراعاتها واستيفاؤها فى العطاء</w:t>
      </w:r>
      <w:r w:rsidRPr="006D4B0D">
        <w:rPr>
          <w:rFonts w:ascii="Simplified Arabic" w:hAnsi="Simplified Arabic" w:cs="Simplified Arabic"/>
          <w:sz w:val="24"/>
          <w:szCs w:val="24"/>
        </w:rPr>
        <w:t>.</w:t>
      </w:r>
    </w:p>
    <w:p w14:paraId="793FC60F" w14:textId="77777777" w:rsidR="005306EB" w:rsidRDefault="005306EB" w:rsidP="00455B52">
      <w:pPr>
        <w:pStyle w:val="ListParagraph"/>
        <w:numPr>
          <w:ilvl w:val="0"/>
          <w:numId w:val="1"/>
        </w:numPr>
        <w:bidi/>
        <w:jc w:val="both"/>
        <w:rPr>
          <w:rFonts w:ascii="Simplified Arabic" w:hAnsi="Simplified Arabic" w:cs="Simplified Arabic"/>
          <w:sz w:val="24"/>
          <w:szCs w:val="24"/>
        </w:rPr>
      </w:pPr>
      <w:r w:rsidRPr="006D4B0D">
        <w:rPr>
          <w:rFonts w:ascii="Simplified Arabic" w:hAnsi="Simplified Arabic" w:cs="Simplified Arabic"/>
          <w:sz w:val="24"/>
          <w:szCs w:val="24"/>
          <w:rtl/>
        </w:rPr>
        <w:t>قيمة التأمين المؤقت وطريقة حساب التأمين النهائى</w:t>
      </w:r>
      <w:r w:rsidRPr="006D4B0D">
        <w:rPr>
          <w:rFonts w:ascii="Simplified Arabic" w:hAnsi="Simplified Arabic" w:cs="Simplified Arabic"/>
          <w:sz w:val="24"/>
          <w:szCs w:val="24"/>
        </w:rPr>
        <w:t>.</w:t>
      </w:r>
    </w:p>
    <w:p w14:paraId="1E9E2869" w14:textId="74E47445" w:rsidR="005306EB" w:rsidRPr="00BC5268" w:rsidRDefault="005306EB" w:rsidP="00455B52">
      <w:pPr>
        <w:pStyle w:val="ListParagraph"/>
        <w:numPr>
          <w:ilvl w:val="2"/>
          <w:numId w:val="27"/>
        </w:numPr>
        <w:bidi/>
        <w:jc w:val="both"/>
        <w:rPr>
          <w:rFonts w:ascii="Simplified Arabic" w:hAnsi="Simplified Arabic" w:cs="Simplified Arabic"/>
          <w:sz w:val="24"/>
          <w:szCs w:val="24"/>
        </w:rPr>
      </w:pPr>
      <w:r w:rsidRPr="00BC5268">
        <w:rPr>
          <w:rFonts w:ascii="Simplified Arabic" w:hAnsi="Simplified Arabic" w:cs="Simplified Arabic" w:hint="cs"/>
          <w:b/>
          <w:bCs/>
          <w:sz w:val="24"/>
          <w:szCs w:val="24"/>
          <w:rtl/>
        </w:rPr>
        <w:t>تلقي العطاءات</w:t>
      </w:r>
    </w:p>
    <w:p w14:paraId="3480FA78" w14:textId="77777777" w:rsidR="005306EB" w:rsidRDefault="005306EB" w:rsidP="00BC5268">
      <w:pPr>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تنص المادة (27) من قانون 67 لسنة 2010 أن </w:t>
      </w:r>
      <w:r w:rsidRPr="0088543C">
        <w:rPr>
          <w:rFonts w:ascii="Simplified Arabic" w:hAnsi="Simplified Arabic" w:cs="Simplified Arabic"/>
          <w:sz w:val="24"/>
          <w:szCs w:val="24"/>
          <w:rtl/>
        </w:rPr>
        <w:t>تقدم العطاءات فى مظروفين مغلقين أحدهما للعرض الفنى والآخر للعرض المالى، ويجب أن يتضمن المظروف الفنى المواصفات التفصيلية اللازمة لتحقيق مستوى الخدمة أو مستوى المنتج النهائى للمشروع، طبق</w:t>
      </w:r>
      <w:r>
        <w:rPr>
          <w:rFonts w:ascii="Simplified Arabic" w:hAnsi="Simplified Arabic" w:cs="Simplified Arabic" w:hint="cs"/>
          <w:sz w:val="24"/>
          <w:szCs w:val="24"/>
          <w:rtl/>
        </w:rPr>
        <w:t>ً</w:t>
      </w:r>
      <w:r w:rsidRPr="0088543C">
        <w:rPr>
          <w:rFonts w:ascii="Simplified Arabic" w:hAnsi="Simplified Arabic" w:cs="Simplified Arabic"/>
          <w:sz w:val="24"/>
          <w:szCs w:val="24"/>
          <w:rtl/>
        </w:rPr>
        <w:t>ا للتحديد الوارد بكراسة الشروط والمواصفات ويقتصر فتح المظاريف المالية على العطاءات المقبولة فنيًا</w:t>
      </w:r>
      <w:r>
        <w:rPr>
          <w:rFonts w:ascii="Simplified Arabic" w:hAnsi="Simplified Arabic" w:cs="Simplified Arabic" w:hint="cs"/>
          <w:sz w:val="24"/>
          <w:szCs w:val="24"/>
          <w:rtl/>
        </w:rPr>
        <w:t>.</w:t>
      </w:r>
      <w:r>
        <w:rPr>
          <w:rStyle w:val="FootnoteReference"/>
          <w:rFonts w:ascii="Simplified Arabic" w:hAnsi="Simplified Arabic" w:cs="Simplified Arabic"/>
          <w:sz w:val="24"/>
          <w:szCs w:val="24"/>
          <w:rtl/>
        </w:rPr>
        <w:footnoteReference w:id="47"/>
      </w:r>
    </w:p>
    <w:p w14:paraId="53159B85" w14:textId="77777777" w:rsidR="005306EB" w:rsidRPr="00660077" w:rsidRDefault="005306EB" w:rsidP="00BC5268">
      <w:pPr>
        <w:bidi/>
        <w:jc w:val="both"/>
        <w:rPr>
          <w:rFonts w:ascii="Simplified Arabic" w:hAnsi="Simplified Arabic" w:cs="Simplified Arabic"/>
          <w:sz w:val="24"/>
          <w:szCs w:val="24"/>
          <w:rtl/>
        </w:rPr>
      </w:pPr>
      <w:r w:rsidRPr="00660077">
        <w:rPr>
          <w:rFonts w:ascii="Simplified Arabic" w:hAnsi="Simplified Arabic" w:cs="Simplified Arabic" w:hint="cs"/>
          <w:sz w:val="24"/>
          <w:szCs w:val="24"/>
          <w:rtl/>
        </w:rPr>
        <w:t xml:space="preserve">تتلقى العطاءات لجنة تلقي العطاءات ودراستها فنيًا وماليًا، يقوم بتشكيلها وزير التربية والتعليم والتعليم الفني كما نص القانون 67 لسنة 2010 في مادة (29)، وتتكون من </w:t>
      </w:r>
      <w:r w:rsidRPr="00660077">
        <w:rPr>
          <w:rFonts w:ascii="Simplified Arabic" w:hAnsi="Simplified Arabic" w:cs="Simplified Arabic"/>
          <w:sz w:val="24"/>
          <w:szCs w:val="24"/>
          <w:rtl/>
        </w:rPr>
        <w:t>عناصر فنية ومالية وقانونية مناسبة</w:t>
      </w:r>
      <w:r w:rsidRPr="00660077">
        <w:rPr>
          <w:rFonts w:ascii="Simplified Arabic" w:hAnsi="Simplified Arabic" w:cs="Simplified Arabic" w:hint="cs"/>
          <w:sz w:val="24"/>
          <w:szCs w:val="24"/>
          <w:rtl/>
        </w:rPr>
        <w:t>،</w:t>
      </w:r>
      <w:r w:rsidRPr="00660077">
        <w:rPr>
          <w:rFonts w:ascii="Simplified Arabic" w:hAnsi="Simplified Arabic" w:cs="Simplified Arabic"/>
          <w:sz w:val="24"/>
          <w:szCs w:val="24"/>
          <w:rtl/>
        </w:rPr>
        <w:t xml:space="preserve"> ويجب أن تضم اللجنة فى عضويتها ممثلاً عن كل من إدارة الفتوى المختصة بمجلس الدولة، ووزارة المالية، والوحدة المركزية للمشاركة، وللجنة أن تعهد إلى لجان فرعية تشكلها من بين أعضائها أو ممن ترى اللجنة الاستعانة بهم من ذوى الخبرة لدراسة النواحى الفنية والمالية والقانونية للعطاءات المقدمة، ومدى مطابقتها للشروط والمواصفات المعلنة وتقييم المطابق منها، وتقدم اللجان الفرعية تقارير بنتائج أعمالها وتوصياتها إلى لجنة تلقى العطاءات لدراستها وتقييم المطابق منها وفق</w:t>
      </w:r>
      <w:r w:rsidRPr="00660077">
        <w:rPr>
          <w:rFonts w:ascii="Simplified Arabic" w:hAnsi="Simplified Arabic" w:cs="Simplified Arabic" w:hint="cs"/>
          <w:sz w:val="24"/>
          <w:szCs w:val="24"/>
          <w:rtl/>
        </w:rPr>
        <w:t>ً</w:t>
      </w:r>
      <w:r w:rsidRPr="00660077">
        <w:rPr>
          <w:rFonts w:ascii="Simplified Arabic" w:hAnsi="Simplified Arabic" w:cs="Simplified Arabic"/>
          <w:sz w:val="24"/>
          <w:szCs w:val="24"/>
          <w:rtl/>
        </w:rPr>
        <w:t xml:space="preserve">ا لمعايير التقييم التى تحددها كراسة الشروط والمواصفات </w:t>
      </w:r>
      <w:r w:rsidRPr="00660077">
        <w:rPr>
          <w:rFonts w:ascii="Simplified Arabic" w:hAnsi="Simplified Arabic" w:cs="Simplified Arabic"/>
          <w:sz w:val="24"/>
          <w:szCs w:val="24"/>
          <w:rtl/>
        </w:rPr>
        <w:lastRenderedPageBreak/>
        <w:t>وبما يحقق أفضل جدوى اقتصادية للدولة، ويمنح كل عطاء درجة للتقييم وفق</w:t>
      </w:r>
      <w:r w:rsidRPr="00660077">
        <w:rPr>
          <w:rFonts w:ascii="Simplified Arabic" w:hAnsi="Simplified Arabic" w:cs="Simplified Arabic" w:hint="cs"/>
          <w:sz w:val="24"/>
          <w:szCs w:val="24"/>
          <w:rtl/>
        </w:rPr>
        <w:t>ً</w:t>
      </w:r>
      <w:r w:rsidRPr="00660077">
        <w:rPr>
          <w:rFonts w:ascii="Simplified Arabic" w:hAnsi="Simplified Arabic" w:cs="Simplified Arabic"/>
          <w:sz w:val="24"/>
          <w:szCs w:val="24"/>
          <w:rtl/>
        </w:rPr>
        <w:t>ا للأسس وبالطريقة المبينة بطلب تقديم العطاء النهائى وكراسة الشروط والمواصفات، ويتم بناء على هذه الدرجة ترتيب العطاءات المقبولة فنيًا.</w:t>
      </w:r>
      <w:r>
        <w:rPr>
          <w:rStyle w:val="FootnoteReference"/>
          <w:rFonts w:ascii="Simplified Arabic" w:hAnsi="Simplified Arabic" w:cs="Simplified Arabic"/>
          <w:sz w:val="24"/>
          <w:szCs w:val="24"/>
        </w:rPr>
        <w:footnoteReference w:id="48"/>
      </w:r>
    </w:p>
    <w:p w14:paraId="7EFC138E" w14:textId="77777777" w:rsidR="005306EB" w:rsidRPr="00140998" w:rsidRDefault="005306EB" w:rsidP="00BC5268">
      <w:pPr>
        <w:bidi/>
        <w:jc w:val="both"/>
        <w:rPr>
          <w:rFonts w:ascii="Simplified Arabic" w:hAnsi="Simplified Arabic" w:cs="Simplified Arabic"/>
          <w:sz w:val="24"/>
          <w:szCs w:val="24"/>
        </w:rPr>
      </w:pPr>
      <w:r w:rsidRPr="00660077">
        <w:rPr>
          <w:rFonts w:ascii="Simplified Arabic" w:hAnsi="Simplified Arabic" w:cs="Simplified Arabic"/>
          <w:sz w:val="24"/>
          <w:szCs w:val="24"/>
          <w:rtl/>
        </w:rPr>
        <w:t>يجب استبعاد العطاءات غير المطابقة للشروط والمواصفات، ويدعى مقدمو العطاءات المقبولة فني</w:t>
      </w:r>
      <w:r w:rsidRPr="00660077">
        <w:rPr>
          <w:rFonts w:ascii="Simplified Arabic" w:hAnsi="Simplified Arabic" w:cs="Simplified Arabic" w:hint="cs"/>
          <w:sz w:val="24"/>
          <w:szCs w:val="24"/>
          <w:rtl/>
        </w:rPr>
        <w:t>ً</w:t>
      </w:r>
      <w:r w:rsidRPr="00660077">
        <w:rPr>
          <w:rFonts w:ascii="Simplified Arabic" w:hAnsi="Simplified Arabic" w:cs="Simplified Arabic"/>
          <w:sz w:val="24"/>
          <w:szCs w:val="24"/>
          <w:rtl/>
        </w:rPr>
        <w:t>ا لحضور جلسة فتح المظاريف المالية، ويتم إرساء المشروع على صاحب العطاء الأجدى اقتصادي</w:t>
      </w:r>
      <w:r w:rsidRPr="00660077">
        <w:rPr>
          <w:rFonts w:ascii="Simplified Arabic" w:hAnsi="Simplified Arabic" w:cs="Simplified Arabic" w:hint="cs"/>
          <w:sz w:val="24"/>
          <w:szCs w:val="24"/>
          <w:rtl/>
        </w:rPr>
        <w:t>ً</w:t>
      </w:r>
      <w:r w:rsidRPr="00660077">
        <w:rPr>
          <w:rFonts w:ascii="Simplified Arabic" w:hAnsi="Simplified Arabic" w:cs="Simplified Arabic"/>
          <w:sz w:val="24"/>
          <w:szCs w:val="24"/>
          <w:rtl/>
        </w:rPr>
        <w:t>ا من بين العطاءات المقبولة فني</w:t>
      </w:r>
      <w:r w:rsidRPr="00660077">
        <w:rPr>
          <w:rFonts w:ascii="Simplified Arabic" w:hAnsi="Simplified Arabic" w:cs="Simplified Arabic" w:hint="cs"/>
          <w:sz w:val="24"/>
          <w:szCs w:val="24"/>
          <w:rtl/>
        </w:rPr>
        <w:t>ً</w:t>
      </w:r>
      <w:r w:rsidRPr="00660077">
        <w:rPr>
          <w:rFonts w:ascii="Simplified Arabic" w:hAnsi="Simplified Arabic" w:cs="Simplified Arabic"/>
          <w:sz w:val="24"/>
          <w:szCs w:val="24"/>
          <w:rtl/>
        </w:rPr>
        <w:t>ا وذلك بعد إعمال الوزن النسبى لعناصر العطاء المالية والفنية الوارد بيانه فى كراسة الشروط والمواصفات</w:t>
      </w:r>
      <w:r w:rsidRPr="00660077">
        <w:rPr>
          <w:rFonts w:ascii="Simplified Arabic" w:hAnsi="Simplified Arabic" w:cs="Simplified Arabic" w:hint="cs"/>
          <w:sz w:val="24"/>
          <w:szCs w:val="24"/>
          <w:rtl/>
        </w:rPr>
        <w:t>.</w:t>
      </w:r>
      <w:r>
        <w:rPr>
          <w:rStyle w:val="FootnoteReference"/>
          <w:rFonts w:ascii="Simplified Arabic" w:hAnsi="Simplified Arabic" w:cs="Simplified Arabic"/>
          <w:sz w:val="24"/>
          <w:szCs w:val="24"/>
          <w:rtl/>
        </w:rPr>
        <w:footnoteReference w:id="49"/>
      </w:r>
    </w:p>
    <w:p w14:paraId="2787316A" w14:textId="11950DE2" w:rsidR="005306EB" w:rsidRPr="00BC5268" w:rsidRDefault="00BC5268" w:rsidP="00BC5268">
      <w:pPr>
        <w:bidi/>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(3-1-10)  </w:t>
      </w:r>
      <w:r w:rsidR="005306EB" w:rsidRPr="00BC5268">
        <w:rPr>
          <w:rFonts w:ascii="Simplified Arabic" w:hAnsi="Simplified Arabic" w:cs="Simplified Arabic" w:hint="cs"/>
          <w:b/>
          <w:bCs/>
          <w:sz w:val="24"/>
          <w:szCs w:val="24"/>
          <w:rtl/>
        </w:rPr>
        <w:t>القيمة التقديرية وتحديد المقارن الحكومي</w:t>
      </w:r>
    </w:p>
    <w:p w14:paraId="087F68AF" w14:textId="77777777" w:rsidR="005306EB" w:rsidRPr="00D01FE4" w:rsidRDefault="005306EB" w:rsidP="00BC5268">
      <w:pPr>
        <w:bidi/>
        <w:ind w:left="720"/>
        <w:jc w:val="both"/>
        <w:rPr>
          <w:rFonts w:ascii="Simplified Arabic" w:hAnsi="Simplified Arabic" w:cs="Simplified Arabic"/>
          <w:sz w:val="24"/>
          <w:szCs w:val="24"/>
        </w:rPr>
      </w:pPr>
      <w:r>
        <w:rPr>
          <w:rFonts w:ascii="Simplified Arabic" w:hAnsi="Simplified Arabic" w:cs="Simplified Arabic" w:hint="cs"/>
          <w:sz w:val="24"/>
          <w:szCs w:val="24"/>
          <w:rtl/>
        </w:rPr>
        <w:t>يقوم وزير التربية والتعليم والتعليم الفني بتشكيل لجنة تتكون من عناصر فنية ومالية</w:t>
      </w:r>
      <w:r w:rsidRPr="00805AA9">
        <w:rPr>
          <w:rFonts w:ascii="Simplified Arabic" w:hAnsi="Simplified Arabic" w:cs="Simplified Arabic"/>
          <w:sz w:val="24"/>
          <w:szCs w:val="24"/>
          <w:rtl/>
        </w:rPr>
        <w:t xml:space="preserve"> تتولى وضع التكاليف الأساسية للمشروع فى حالة تنفيذه بواسطة الجهة الإدارية ويطلق عليها "القيمة التقديرية" </w:t>
      </w:r>
      <w:r>
        <w:rPr>
          <w:rFonts w:ascii="Simplified Arabic" w:hAnsi="Simplified Arabic" w:cs="Simplified Arabic" w:hint="cs"/>
          <w:sz w:val="24"/>
          <w:szCs w:val="24"/>
          <w:rtl/>
        </w:rPr>
        <w:t>وتقوم</w:t>
      </w:r>
      <w:r w:rsidRPr="00805AA9">
        <w:rPr>
          <w:rFonts w:ascii="Simplified Arabic" w:hAnsi="Simplified Arabic" w:cs="Simplified Arabic"/>
          <w:sz w:val="24"/>
          <w:szCs w:val="24"/>
          <w:rtl/>
        </w:rPr>
        <w:t xml:space="preserve"> اللجنة </w:t>
      </w:r>
      <w:r>
        <w:rPr>
          <w:rFonts w:ascii="Simplified Arabic" w:hAnsi="Simplified Arabic" w:cs="Simplified Arabic" w:hint="cs"/>
          <w:sz w:val="24"/>
          <w:szCs w:val="24"/>
          <w:rtl/>
        </w:rPr>
        <w:t>ب</w:t>
      </w:r>
      <w:r w:rsidRPr="00805AA9">
        <w:rPr>
          <w:rFonts w:ascii="Simplified Arabic" w:hAnsi="Simplified Arabic" w:cs="Simplified Arabic"/>
          <w:sz w:val="24"/>
          <w:szCs w:val="24"/>
          <w:rtl/>
        </w:rPr>
        <w:t>إعداد تقرير عن أعمالها يتضمن بيان الأسس التى اتبعتها لوضع تلك التكاليف وتحديد هذه القيمة، يوضع فى مظروف مغلق موقع عليه من جميع أعضاء اللجنة، وتتولى الوحدة المركزية للمشاركة مراجعة التكاليف الأساسية للمشروع وتضيف إليها تكلفة التمويل وحساب المخاطر والأعباء التى يتحملها القطاع الخاص لتنفيذ المشروع، وترفع بتقديرها الجديد تقرير</w:t>
      </w:r>
      <w:r>
        <w:rPr>
          <w:rFonts w:ascii="Simplified Arabic" w:hAnsi="Simplified Arabic" w:cs="Simplified Arabic" w:hint="cs"/>
          <w:sz w:val="24"/>
          <w:szCs w:val="24"/>
          <w:rtl/>
        </w:rPr>
        <w:t>ً</w:t>
      </w:r>
      <w:r w:rsidRPr="00805AA9">
        <w:rPr>
          <w:rFonts w:ascii="Simplified Arabic" w:hAnsi="Simplified Arabic" w:cs="Simplified Arabic"/>
          <w:sz w:val="24"/>
          <w:szCs w:val="24"/>
          <w:rtl/>
        </w:rPr>
        <w:t>ا يتم اعتماده من اللجنة العليا لشئون المشاركة يطلق عليه "المقارن الحكومى" يوضع فى مظروف مغلق موقع عليه من رئيس الوحدة المركزية للمشاركة ولا يفتح إلا بعد فتح المظاريف المالية للعطاءات المقبولة فني</w:t>
      </w:r>
      <w:r>
        <w:rPr>
          <w:rFonts w:ascii="Simplified Arabic" w:hAnsi="Simplified Arabic" w:cs="Simplified Arabic" w:hint="cs"/>
          <w:sz w:val="24"/>
          <w:szCs w:val="24"/>
          <w:rtl/>
        </w:rPr>
        <w:t>ً</w:t>
      </w:r>
      <w:r w:rsidRPr="00805AA9">
        <w:rPr>
          <w:rFonts w:ascii="Simplified Arabic" w:hAnsi="Simplified Arabic" w:cs="Simplified Arabic"/>
          <w:sz w:val="24"/>
          <w:szCs w:val="24"/>
          <w:rtl/>
        </w:rPr>
        <w:t>ا.</w:t>
      </w:r>
      <w:r>
        <w:rPr>
          <w:rStyle w:val="FootnoteReference"/>
          <w:rFonts w:ascii="Simplified Arabic" w:hAnsi="Simplified Arabic" w:cs="Simplified Arabic"/>
          <w:sz w:val="24"/>
          <w:szCs w:val="24"/>
        </w:rPr>
        <w:footnoteReference w:id="50"/>
      </w:r>
    </w:p>
    <w:p w14:paraId="1ADFA564" w14:textId="77777777" w:rsidR="005306EB" w:rsidRPr="00770BAC" w:rsidRDefault="005306EB" w:rsidP="00BC5268">
      <w:pPr>
        <w:pStyle w:val="ListParagraph"/>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ويتم </w:t>
      </w:r>
      <w:r w:rsidRPr="00770BAC">
        <w:rPr>
          <w:rFonts w:ascii="Simplified Arabic" w:hAnsi="Simplified Arabic" w:cs="Simplified Arabic"/>
          <w:sz w:val="24"/>
          <w:szCs w:val="24"/>
          <w:rtl/>
        </w:rPr>
        <w:t>مراعاة القواعد الآتية</w:t>
      </w:r>
      <w:r>
        <w:rPr>
          <w:rFonts w:ascii="Simplified Arabic" w:hAnsi="Simplified Arabic" w:cs="Simplified Arabic" w:hint="cs"/>
          <w:sz w:val="24"/>
          <w:szCs w:val="24"/>
          <w:rtl/>
        </w:rPr>
        <w:t xml:space="preserve"> عند وضع القيمة التقديرية</w:t>
      </w:r>
      <w:r w:rsidRPr="00770BAC">
        <w:rPr>
          <w:rFonts w:ascii="Simplified Arabic" w:hAnsi="Simplified Arabic" w:cs="Simplified Arabic"/>
          <w:sz w:val="24"/>
          <w:szCs w:val="24"/>
          <w:rtl/>
        </w:rPr>
        <w:t>:</w:t>
      </w:r>
      <w:r>
        <w:rPr>
          <w:rStyle w:val="FootnoteReference"/>
          <w:rFonts w:ascii="Simplified Arabic" w:hAnsi="Simplified Arabic" w:cs="Simplified Arabic"/>
          <w:sz w:val="24"/>
          <w:szCs w:val="24"/>
          <w:rtl/>
        </w:rPr>
        <w:footnoteReference w:id="51"/>
      </w:r>
    </w:p>
    <w:p w14:paraId="10D8C06D"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تفترض اللجنة عند وضع </w:t>
      </w:r>
      <w:r w:rsidRPr="00770BAC">
        <w:rPr>
          <w:rFonts w:ascii="Simplified Arabic" w:hAnsi="Simplified Arabic" w:cs="Simplified Arabic"/>
          <w:sz w:val="24"/>
          <w:szCs w:val="24"/>
          <w:rtl/>
        </w:rPr>
        <w:t>القيمة التقديرية أن الجهة الإدارية ستقوم بتنفيذ المشر</w:t>
      </w:r>
      <w:r>
        <w:rPr>
          <w:rFonts w:ascii="Simplified Arabic" w:hAnsi="Simplified Arabic" w:cs="Simplified Arabic" w:hint="cs"/>
          <w:sz w:val="24"/>
          <w:szCs w:val="24"/>
          <w:rtl/>
        </w:rPr>
        <w:t>وع بنفسها</w:t>
      </w:r>
      <w:r w:rsidRPr="00770BAC">
        <w:rPr>
          <w:rFonts w:ascii="Simplified Arabic" w:hAnsi="Simplified Arabic" w:cs="Simplified Arabic"/>
          <w:sz w:val="24"/>
          <w:szCs w:val="24"/>
          <w:rtl/>
        </w:rPr>
        <w:t>.</w:t>
      </w:r>
    </w:p>
    <w:p w14:paraId="665AD9EE"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D01FE4">
        <w:rPr>
          <w:rFonts w:ascii="Simplified Arabic" w:hAnsi="Simplified Arabic" w:cs="Simplified Arabic"/>
          <w:sz w:val="24"/>
          <w:szCs w:val="24"/>
          <w:rtl/>
        </w:rPr>
        <w:t xml:space="preserve"> يجب أن تشتمل القيمة التقديرية على إجمالى التكاليف الاستثمارية للمشروع بالإضافة إلى إجمالى تكاليف التشغيل والصيانة طوال فترة العقد بالأسعار الحالية للسوق وقت وضع القيمة التقديرية.</w:t>
      </w:r>
    </w:p>
    <w:p w14:paraId="4667727A" w14:textId="77777777" w:rsidR="005306EB" w:rsidRPr="00515726" w:rsidRDefault="005306EB" w:rsidP="00455B52">
      <w:pPr>
        <w:pStyle w:val="ListParagraph"/>
        <w:numPr>
          <w:ilvl w:val="0"/>
          <w:numId w:val="15"/>
        </w:numPr>
        <w:bidi/>
        <w:jc w:val="both"/>
        <w:rPr>
          <w:rFonts w:ascii="Simplified Arabic" w:hAnsi="Simplified Arabic" w:cs="Simplified Arabic"/>
          <w:sz w:val="24"/>
          <w:szCs w:val="24"/>
        </w:rPr>
      </w:pPr>
      <w:r w:rsidRPr="00D01FE4">
        <w:rPr>
          <w:rFonts w:ascii="Simplified Arabic" w:hAnsi="Simplified Arabic" w:cs="Simplified Arabic"/>
          <w:sz w:val="24"/>
          <w:szCs w:val="24"/>
          <w:rtl/>
        </w:rPr>
        <w:t xml:space="preserve"> يتم وضع القيمة التقديرية بمراعاة عدم إضافة أى أعباء تمويلية أو معدلات للتضخم.</w:t>
      </w:r>
    </w:p>
    <w:p w14:paraId="099F8532" w14:textId="77777777" w:rsidR="005306EB" w:rsidRPr="00770BAC" w:rsidRDefault="005306EB" w:rsidP="00BC5268">
      <w:pPr>
        <w:pStyle w:val="ListParagraph"/>
        <w:bidi/>
        <w:jc w:val="both"/>
        <w:rPr>
          <w:rFonts w:ascii="Simplified Arabic" w:hAnsi="Simplified Arabic" w:cs="Simplified Arabic"/>
          <w:sz w:val="24"/>
          <w:szCs w:val="24"/>
        </w:rPr>
      </w:pPr>
      <w:r w:rsidRPr="00770BAC">
        <w:rPr>
          <w:rFonts w:ascii="Simplified Arabic" w:hAnsi="Simplified Arabic" w:cs="Simplified Arabic"/>
          <w:sz w:val="24"/>
          <w:szCs w:val="24"/>
          <w:rtl/>
        </w:rPr>
        <w:t xml:space="preserve">تتولى الوحدة بعد مراجعة القيمة التقديرية للمشروع، بالتنسيق مع مستشار الطرح المالى، وضع المقارن الحكومى </w:t>
      </w:r>
      <w:r>
        <w:rPr>
          <w:rFonts w:ascii="Simplified Arabic" w:hAnsi="Simplified Arabic" w:cs="Simplified Arabic" w:hint="cs"/>
          <w:sz w:val="24"/>
          <w:szCs w:val="24"/>
          <w:rtl/>
        </w:rPr>
        <w:t xml:space="preserve">مع </w:t>
      </w:r>
      <w:r w:rsidRPr="00770BAC">
        <w:rPr>
          <w:rFonts w:ascii="Simplified Arabic" w:hAnsi="Simplified Arabic" w:cs="Simplified Arabic"/>
          <w:sz w:val="24"/>
          <w:szCs w:val="24"/>
          <w:rtl/>
        </w:rPr>
        <w:t>مراعاة القواعد الآتية:</w:t>
      </w:r>
    </w:p>
    <w:p w14:paraId="47C57E98"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770BAC">
        <w:rPr>
          <w:rFonts w:ascii="Simplified Arabic" w:hAnsi="Simplified Arabic" w:cs="Simplified Arabic"/>
          <w:sz w:val="24"/>
          <w:szCs w:val="24"/>
          <w:rtl/>
        </w:rPr>
        <w:t>إضافة تكاليف وأعباء التمويل للمشروع طبقًا للهيكل المقترح للتمويل.</w:t>
      </w:r>
    </w:p>
    <w:p w14:paraId="7E96663B"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515726">
        <w:rPr>
          <w:rFonts w:ascii="Simplified Arabic" w:hAnsi="Simplified Arabic" w:cs="Simplified Arabic"/>
          <w:sz w:val="24"/>
          <w:szCs w:val="24"/>
          <w:rtl/>
        </w:rPr>
        <w:t xml:space="preserve"> تحليل كافة المخاطر المتعلقة بالمشروع وعلى الأخص المخاطر الفنية والمالية والقانونية ووضع تقدير لكل منها وإضافتها إلى القيمة التقديرية.</w:t>
      </w:r>
    </w:p>
    <w:p w14:paraId="6ADCDD8B"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515726">
        <w:rPr>
          <w:rFonts w:ascii="Simplified Arabic" w:hAnsi="Simplified Arabic" w:cs="Simplified Arabic"/>
          <w:sz w:val="24"/>
          <w:szCs w:val="24"/>
          <w:rtl/>
        </w:rPr>
        <w:t>أن يؤخذ فى الاعتبار فروق الأسعار عن الفترة من تاريخ إعداد القيمة التقديرية حتى الموعد النهائى لتقديم العطاء، وذلك من خلال إضافة معدل للتضخم عن تلك الفترة.</w:t>
      </w:r>
    </w:p>
    <w:p w14:paraId="362BFDEE"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515726">
        <w:rPr>
          <w:rFonts w:ascii="Simplified Arabic" w:hAnsi="Simplified Arabic" w:cs="Simplified Arabic"/>
          <w:sz w:val="24"/>
          <w:szCs w:val="24"/>
          <w:rtl/>
        </w:rPr>
        <w:t xml:space="preserve"> إضافة أى أعباء أخرى يتحملها مقدم العطاء بخلاف ما تقدم وتكون لازمة لتنفيذ المشروع.</w:t>
      </w:r>
    </w:p>
    <w:p w14:paraId="50B9649C"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515726">
        <w:rPr>
          <w:rFonts w:ascii="Simplified Arabic" w:hAnsi="Simplified Arabic" w:cs="Simplified Arabic"/>
          <w:sz w:val="24"/>
          <w:szCs w:val="24"/>
          <w:rtl/>
        </w:rPr>
        <w:t>حساب عائد الضرائب المدفوعة من خلال شركة المشروع.</w:t>
      </w:r>
    </w:p>
    <w:p w14:paraId="735583A5" w14:textId="77777777" w:rsidR="005306EB" w:rsidRPr="00515726" w:rsidRDefault="005306EB" w:rsidP="00455B52">
      <w:pPr>
        <w:pStyle w:val="ListParagraph"/>
        <w:numPr>
          <w:ilvl w:val="0"/>
          <w:numId w:val="15"/>
        </w:numPr>
        <w:bidi/>
        <w:jc w:val="both"/>
        <w:rPr>
          <w:rFonts w:ascii="Simplified Arabic" w:hAnsi="Simplified Arabic" w:cs="Simplified Arabic"/>
          <w:sz w:val="24"/>
          <w:szCs w:val="24"/>
        </w:rPr>
      </w:pPr>
      <w:r w:rsidRPr="00515726">
        <w:rPr>
          <w:rFonts w:ascii="Simplified Arabic" w:hAnsi="Simplified Arabic" w:cs="Simplified Arabic"/>
          <w:sz w:val="24"/>
          <w:szCs w:val="24"/>
          <w:rtl/>
        </w:rPr>
        <w:lastRenderedPageBreak/>
        <w:t>معدلات التضخم السنوية المتوقعة خلال مدة المشروع ومعدل الخصم المطبق للوصول إلى صافى القيمة الحالية للمشروع.</w:t>
      </w:r>
    </w:p>
    <w:p w14:paraId="32A83C04" w14:textId="77777777" w:rsidR="005306EB" w:rsidRPr="00660077" w:rsidRDefault="005306EB" w:rsidP="0003648B">
      <w:pPr>
        <w:pStyle w:val="ListParagraph"/>
        <w:bidi/>
        <w:jc w:val="both"/>
        <w:rPr>
          <w:rFonts w:ascii="Simplified Arabic" w:hAnsi="Simplified Arabic" w:cs="Simplified Arabic"/>
          <w:sz w:val="24"/>
          <w:szCs w:val="24"/>
        </w:rPr>
      </w:pPr>
      <w:r w:rsidRPr="00770BAC">
        <w:rPr>
          <w:rFonts w:ascii="Simplified Arabic" w:hAnsi="Simplified Arabic" w:cs="Simplified Arabic"/>
          <w:sz w:val="24"/>
          <w:szCs w:val="24"/>
          <w:rtl/>
        </w:rPr>
        <w:t>وتقوم الوحدة بعد تقديم العطاءات الفنية والمالية، برفع تقرير بالمقارن الحكومى للجنة العليا لاعتماده، يوضع فى مظروف مغلق موقع عليه من رئيس الوحدة ومختوم بخاتمها، ولا يفتح إلا بعد فتح المظاريف المالية للعطاءات المقبولة فنيًا.</w:t>
      </w:r>
      <w:r>
        <w:rPr>
          <w:rStyle w:val="FootnoteReference"/>
          <w:rFonts w:ascii="Simplified Arabic" w:hAnsi="Simplified Arabic" w:cs="Simplified Arabic"/>
          <w:sz w:val="24"/>
          <w:szCs w:val="24"/>
        </w:rPr>
        <w:footnoteReference w:id="52"/>
      </w:r>
    </w:p>
    <w:p w14:paraId="7B132EA8" w14:textId="7DE803C4" w:rsidR="005306EB" w:rsidRPr="0003648B" w:rsidRDefault="005306EB" w:rsidP="00455B52">
      <w:pPr>
        <w:pStyle w:val="ListParagraph"/>
        <w:numPr>
          <w:ilvl w:val="2"/>
          <w:numId w:val="28"/>
        </w:numPr>
        <w:bidi/>
        <w:jc w:val="both"/>
        <w:rPr>
          <w:rFonts w:ascii="Simplified Arabic" w:hAnsi="Simplified Arabic" w:cs="Simplified Arabic"/>
          <w:b/>
          <w:bCs/>
          <w:sz w:val="24"/>
          <w:szCs w:val="24"/>
          <w:rtl/>
        </w:rPr>
      </w:pPr>
      <w:r w:rsidRPr="0003648B">
        <w:rPr>
          <w:rFonts w:ascii="Simplified Arabic" w:hAnsi="Simplified Arabic" w:cs="Simplified Arabic" w:hint="cs"/>
          <w:b/>
          <w:bCs/>
          <w:sz w:val="24"/>
          <w:szCs w:val="24"/>
          <w:rtl/>
        </w:rPr>
        <w:t>تقديم العطاءات الفنية والمالية والترسية</w:t>
      </w:r>
    </w:p>
    <w:p w14:paraId="29F1CEA1"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29316E">
        <w:rPr>
          <w:rFonts w:ascii="Simplified Arabic" w:hAnsi="Simplified Arabic" w:cs="Simplified Arabic"/>
          <w:sz w:val="24"/>
          <w:szCs w:val="24"/>
          <w:rtl/>
        </w:rPr>
        <w:t>يقوم المستثمر المؤهل أو من يمثله قانونًا بإعداد نسخة أصلية واحدة من كل من العرضين الفنى والمالى</w:t>
      </w:r>
      <w:r>
        <w:rPr>
          <w:rFonts w:ascii="Simplified Arabic" w:hAnsi="Simplified Arabic" w:cs="Simplified Arabic" w:hint="cs"/>
          <w:sz w:val="24"/>
          <w:szCs w:val="24"/>
          <w:rtl/>
        </w:rPr>
        <w:t xml:space="preserve"> ويسلمها للجنة تلقي العطاءات ومعها نسختين ورقيتين ونسخة إلكترونية</w:t>
      </w:r>
      <w:r w:rsidRPr="0029316E">
        <w:rPr>
          <w:rFonts w:ascii="Simplified Arabic" w:hAnsi="Simplified Arabic" w:cs="Simplified Arabic"/>
          <w:sz w:val="24"/>
          <w:szCs w:val="24"/>
          <w:rtl/>
        </w:rPr>
        <w:t>، وي</w:t>
      </w:r>
      <w:r>
        <w:rPr>
          <w:rFonts w:ascii="Simplified Arabic" w:hAnsi="Simplified Arabic" w:cs="Simplified Arabic" w:hint="cs"/>
          <w:sz w:val="24"/>
          <w:szCs w:val="24"/>
          <w:rtl/>
        </w:rPr>
        <w:t>تم</w:t>
      </w:r>
      <w:r w:rsidRPr="0029316E">
        <w:rPr>
          <w:rFonts w:ascii="Simplified Arabic" w:hAnsi="Simplified Arabic" w:cs="Simplified Arabic"/>
          <w:sz w:val="24"/>
          <w:szCs w:val="24"/>
          <w:rtl/>
        </w:rPr>
        <w:t xml:space="preserve"> توقع ك</w:t>
      </w:r>
      <w:r>
        <w:rPr>
          <w:rFonts w:ascii="Simplified Arabic" w:hAnsi="Simplified Arabic" w:cs="Simplified Arabic" w:hint="cs"/>
          <w:sz w:val="24"/>
          <w:szCs w:val="24"/>
          <w:rtl/>
        </w:rPr>
        <w:t>ل</w:t>
      </w:r>
      <w:r w:rsidRPr="0029316E">
        <w:rPr>
          <w:rFonts w:ascii="Simplified Arabic" w:hAnsi="Simplified Arabic" w:cs="Simplified Arabic"/>
          <w:sz w:val="24"/>
          <w:szCs w:val="24"/>
          <w:rtl/>
        </w:rPr>
        <w:t xml:space="preserve"> صفحات المستندات الواردة فى المظروفين بالأحرف الأولى للمستثمر المؤهل أو من يمثله قانونًا، وختمها بخاتم المستثمر المؤهل</w:t>
      </w:r>
      <w:r>
        <w:rPr>
          <w:rFonts w:ascii="Simplified Arabic" w:hAnsi="Simplified Arabic" w:cs="Simplified Arabic" w:hint="cs"/>
          <w:sz w:val="24"/>
          <w:szCs w:val="24"/>
          <w:rtl/>
        </w:rPr>
        <w:t>.</w:t>
      </w:r>
    </w:p>
    <w:p w14:paraId="3C90CA09" w14:textId="77777777" w:rsidR="005306EB" w:rsidRPr="00CB483D" w:rsidRDefault="005306EB" w:rsidP="00455B52">
      <w:pPr>
        <w:pStyle w:val="ListParagraph"/>
        <w:numPr>
          <w:ilvl w:val="0"/>
          <w:numId w:val="15"/>
        </w:numPr>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يقدم المستثمر مع العرض الفني خطاب ضمان قيمته مليون جنيه مصري فقط لا غير، </w:t>
      </w:r>
      <w:r w:rsidRPr="00770BAC">
        <w:rPr>
          <w:rFonts w:ascii="Simplified Arabic" w:hAnsi="Simplified Arabic" w:cs="Simplified Arabic"/>
          <w:sz w:val="24"/>
          <w:szCs w:val="24"/>
          <w:rtl/>
        </w:rPr>
        <w:t xml:space="preserve">غير مشروط وغير قابل للإلغاء، صادر من </w:t>
      </w:r>
      <w:r>
        <w:rPr>
          <w:rFonts w:ascii="Simplified Arabic" w:hAnsi="Simplified Arabic" w:cs="Simplified Arabic" w:hint="cs"/>
          <w:sz w:val="24"/>
          <w:szCs w:val="24"/>
          <w:rtl/>
        </w:rPr>
        <w:t>المستثمر</w:t>
      </w:r>
      <w:r w:rsidRPr="00770BAC">
        <w:rPr>
          <w:rFonts w:ascii="Simplified Arabic" w:hAnsi="Simplified Arabic" w:cs="Simplified Arabic"/>
          <w:sz w:val="24"/>
          <w:szCs w:val="24"/>
          <w:rtl/>
        </w:rPr>
        <w:t xml:space="preserve"> لصالح </w:t>
      </w:r>
      <w:r>
        <w:rPr>
          <w:rFonts w:ascii="Simplified Arabic" w:hAnsi="Simplified Arabic" w:cs="Simplified Arabic" w:hint="cs"/>
          <w:sz w:val="24"/>
          <w:szCs w:val="24"/>
          <w:rtl/>
        </w:rPr>
        <w:t>وزارة التربية والتعليم والتعليم الفني</w:t>
      </w:r>
      <w:r w:rsidRPr="00770BAC">
        <w:rPr>
          <w:rFonts w:ascii="Simplified Arabic" w:hAnsi="Simplified Arabic" w:cs="Simplified Arabic"/>
          <w:sz w:val="24"/>
          <w:szCs w:val="24"/>
          <w:rtl/>
        </w:rPr>
        <w:t xml:space="preserve"> من أحد البنوك المصرية أو من فرع لبنك أجنبى مسجل لدى البنك المركزى المصرى، على ألا تقل مدة سريان هذا الخطاب عن تسعين يومًا على الأقل بعد المدة المحددة لسريان العطاء</w:t>
      </w:r>
      <w:r w:rsidRPr="00CB483D">
        <w:rPr>
          <w:rFonts w:ascii="Simplified Arabic" w:hAnsi="Simplified Arabic" w:cs="Simplified Arabic" w:hint="cs"/>
          <w:sz w:val="24"/>
          <w:szCs w:val="24"/>
          <w:rtl/>
        </w:rPr>
        <w:t>.</w:t>
      </w:r>
      <w:r>
        <w:rPr>
          <w:rStyle w:val="FootnoteReference"/>
          <w:rFonts w:ascii="Simplified Arabic" w:hAnsi="Simplified Arabic" w:cs="Simplified Arabic"/>
          <w:sz w:val="24"/>
          <w:szCs w:val="24"/>
          <w:rtl/>
        </w:rPr>
        <w:footnoteReference w:id="53"/>
      </w:r>
    </w:p>
    <w:p w14:paraId="19A3830E"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770BAC">
        <w:rPr>
          <w:rFonts w:ascii="Simplified Arabic" w:hAnsi="Simplified Arabic" w:cs="Simplified Arabic"/>
          <w:sz w:val="24"/>
          <w:szCs w:val="24"/>
          <w:rtl/>
        </w:rPr>
        <w:t>تتولى اللجنة تقييم العطاءات وفق</w:t>
      </w:r>
      <w:r>
        <w:rPr>
          <w:rFonts w:ascii="Simplified Arabic" w:hAnsi="Simplified Arabic" w:cs="Simplified Arabic" w:hint="cs"/>
          <w:sz w:val="24"/>
          <w:szCs w:val="24"/>
          <w:rtl/>
        </w:rPr>
        <w:t>ً</w:t>
      </w:r>
      <w:r w:rsidRPr="00770BAC">
        <w:rPr>
          <w:rFonts w:ascii="Simplified Arabic" w:hAnsi="Simplified Arabic" w:cs="Simplified Arabic"/>
          <w:sz w:val="24"/>
          <w:szCs w:val="24"/>
          <w:rtl/>
        </w:rPr>
        <w:t>ا لنظام التقييم المحدد بكراسة</w:t>
      </w:r>
      <w:r>
        <w:rPr>
          <w:rFonts w:ascii="Simplified Arabic" w:hAnsi="Simplified Arabic" w:cs="Simplified Arabic" w:hint="cs"/>
          <w:sz w:val="24"/>
          <w:szCs w:val="24"/>
          <w:rtl/>
        </w:rPr>
        <w:t xml:space="preserve"> الشروط والمواصفات.</w:t>
      </w:r>
    </w:p>
    <w:p w14:paraId="30E76403"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تقوم لجنة تلقي العطاءات </w:t>
      </w:r>
      <w:r w:rsidRPr="00B028C2">
        <w:rPr>
          <w:rFonts w:ascii="Simplified Arabic" w:hAnsi="Simplified Arabic" w:cs="Simplified Arabic"/>
          <w:sz w:val="24"/>
          <w:szCs w:val="24"/>
          <w:rtl/>
        </w:rPr>
        <w:t>بفض مظاريف العروض الفنية، والمظاريف المالية للعروض المقبولة فنياً</w:t>
      </w:r>
      <w:r>
        <w:rPr>
          <w:rFonts w:ascii="Simplified Arabic" w:hAnsi="Simplified Arabic" w:cs="Simplified Arabic" w:hint="cs"/>
          <w:sz w:val="24"/>
          <w:szCs w:val="24"/>
          <w:rtl/>
        </w:rPr>
        <w:t xml:space="preserve"> مع اثبات محتوياتها</w:t>
      </w:r>
      <w:r w:rsidRPr="00B028C2">
        <w:rPr>
          <w:rFonts w:ascii="Simplified Arabic" w:hAnsi="Simplified Arabic" w:cs="Simplified Arabic"/>
          <w:sz w:val="24"/>
          <w:szCs w:val="24"/>
          <w:rtl/>
        </w:rPr>
        <w:t xml:space="preserve"> فى كشوف خاصة يثبت فيها بيان بالمستندات الأساسية لكل عطاء وعدد صفحاته مع تدوين الملاحظات اللازمة لذلك، ويثبت ذلك فى محضر اللجنة، ويقوم جميع أعضاء اللجنة بالتوقيع عليه.</w:t>
      </w:r>
    </w:p>
    <w:p w14:paraId="37F49C36"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D4671E">
        <w:rPr>
          <w:rFonts w:ascii="Simplified Arabic" w:hAnsi="Simplified Arabic" w:cs="Simplified Arabic"/>
          <w:sz w:val="24"/>
          <w:szCs w:val="24"/>
          <w:rtl/>
        </w:rPr>
        <w:t>يقتصر التقييم المالى على العطاءات المقبولة فنيًا فقط، وتخطر لجنة تلقى العطاءات ودراستها أصحاب العطاءات المقبولة فنيًا بميعاد جلسة فض المظاريف المالية لحضور أعمال اللجنة بموجب خطاب موصى عليه مصحوب بعلم الوصول وبالبريد الإلكترونى.</w:t>
      </w:r>
    </w:p>
    <w:p w14:paraId="3E198448"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D4671E">
        <w:rPr>
          <w:rFonts w:ascii="Simplified Arabic" w:hAnsi="Simplified Arabic" w:cs="Simplified Arabic"/>
          <w:sz w:val="24"/>
          <w:szCs w:val="24"/>
          <w:rtl/>
        </w:rPr>
        <w:t>تجتمع لجنة تلقى العطاءات ودراستها فى المكان والموعد المحددين لفتح المظاريف المالية، وتبدأ اللجنة أعمالها بالتحقق من سلامة غلقها، وتقوم بإثبات حضور أصحاب العطاءات المتواجدين أو ممثليهم، وعلى اللجنة فض المظاريف المالية وفقاً لترتيب ترقيمها، ويقوم رئيس اللجنة بإعلان القيم الواردة فى كل عطاء والتى سيتم على أساسها التقييم المالى. ويوقع على محضر هذه الجلسة جميع أعضاء اللجنة بالإضافة إلى جميع أصحاب العطاءات الحاضرين أو ممثليهم</w:t>
      </w:r>
      <w:r>
        <w:rPr>
          <w:rFonts w:ascii="Simplified Arabic" w:hAnsi="Simplified Arabic" w:cs="Simplified Arabic" w:hint="cs"/>
          <w:sz w:val="24"/>
          <w:szCs w:val="24"/>
          <w:rtl/>
        </w:rPr>
        <w:t>.</w:t>
      </w:r>
    </w:p>
    <w:p w14:paraId="73F48EA0" w14:textId="77777777" w:rsidR="005306EB" w:rsidRPr="001E5AE2" w:rsidRDefault="005306EB" w:rsidP="00455B52">
      <w:pPr>
        <w:pStyle w:val="ListParagraph"/>
        <w:numPr>
          <w:ilvl w:val="0"/>
          <w:numId w:val="15"/>
        </w:numPr>
        <w:bidi/>
        <w:jc w:val="both"/>
        <w:rPr>
          <w:rFonts w:ascii="Simplified Arabic" w:hAnsi="Simplified Arabic" w:cs="Simplified Arabic"/>
          <w:sz w:val="24"/>
          <w:szCs w:val="24"/>
        </w:rPr>
      </w:pPr>
      <w:r w:rsidRPr="00D4671E">
        <w:rPr>
          <w:rFonts w:ascii="Simplified Arabic" w:hAnsi="Simplified Arabic" w:cs="Simplified Arabic"/>
          <w:sz w:val="24"/>
          <w:szCs w:val="24"/>
          <w:rtl/>
        </w:rPr>
        <w:t>تتم ترسية المشروع على صاحب العطاء الأقل قيمة حالية، طبقا</w:t>
      </w:r>
      <w:r>
        <w:rPr>
          <w:rFonts w:ascii="Simplified Arabic" w:hAnsi="Simplified Arabic" w:cs="Simplified Arabic" w:hint="cs"/>
          <w:sz w:val="24"/>
          <w:szCs w:val="24"/>
          <w:rtl/>
        </w:rPr>
        <w:t>ً</w:t>
      </w:r>
      <w:r w:rsidRPr="00D4671E">
        <w:rPr>
          <w:rFonts w:ascii="Simplified Arabic" w:hAnsi="Simplified Arabic" w:cs="Simplified Arabic"/>
          <w:sz w:val="24"/>
          <w:szCs w:val="24"/>
          <w:rtl/>
        </w:rPr>
        <w:t xml:space="preserve"> للطريقة المحددة للحساب فى كراسة الشروط والمواصفات، </w:t>
      </w:r>
      <w:r w:rsidRPr="001E5AE2">
        <w:rPr>
          <w:rFonts w:ascii="Simplified Arabic" w:hAnsi="Simplified Arabic" w:cs="Simplified Arabic"/>
          <w:sz w:val="24"/>
          <w:szCs w:val="24"/>
          <w:rtl/>
        </w:rPr>
        <w:t>و</w:t>
      </w:r>
      <w:r w:rsidRPr="001E5AE2">
        <w:rPr>
          <w:rFonts w:ascii="Simplified Arabic" w:hAnsi="Simplified Arabic" w:cs="Simplified Arabic" w:hint="cs"/>
          <w:sz w:val="24"/>
          <w:szCs w:val="24"/>
          <w:rtl/>
        </w:rPr>
        <w:t>يتم</w:t>
      </w:r>
      <w:r w:rsidRPr="001E5AE2">
        <w:rPr>
          <w:rFonts w:ascii="Simplified Arabic" w:hAnsi="Simplified Arabic" w:cs="Simplified Arabic"/>
          <w:sz w:val="24"/>
          <w:szCs w:val="24"/>
          <w:rtl/>
        </w:rPr>
        <w:t xml:space="preserve"> اتباع نظام التقييم بالنقاط، </w:t>
      </w:r>
      <w:r>
        <w:rPr>
          <w:rFonts w:ascii="Simplified Arabic" w:hAnsi="Simplified Arabic" w:cs="Simplified Arabic" w:hint="cs"/>
          <w:sz w:val="24"/>
          <w:szCs w:val="24"/>
          <w:rtl/>
        </w:rPr>
        <w:t>ف</w:t>
      </w:r>
      <w:r w:rsidRPr="001E5AE2">
        <w:rPr>
          <w:rFonts w:ascii="Simplified Arabic" w:hAnsi="Simplified Arabic" w:cs="Simplified Arabic"/>
          <w:sz w:val="24"/>
          <w:szCs w:val="24"/>
          <w:rtl/>
        </w:rPr>
        <w:t xml:space="preserve">تكون </w:t>
      </w:r>
      <w:r>
        <w:rPr>
          <w:rFonts w:ascii="Simplified Arabic" w:hAnsi="Simplified Arabic" w:cs="Simplified Arabic" w:hint="cs"/>
          <w:sz w:val="24"/>
          <w:szCs w:val="24"/>
          <w:rtl/>
        </w:rPr>
        <w:t>ال</w:t>
      </w:r>
      <w:r w:rsidRPr="001E5AE2">
        <w:rPr>
          <w:rFonts w:ascii="Simplified Arabic" w:hAnsi="Simplified Arabic" w:cs="Simplified Arabic"/>
          <w:sz w:val="24"/>
          <w:szCs w:val="24"/>
          <w:rtl/>
        </w:rPr>
        <w:t>ترسية على صاحب العطاء الأجدى اقتصاديًا بعد إعمال الوزن النسبى لكل من العرضين الفنى والمالى وفق</w:t>
      </w:r>
      <w:r>
        <w:rPr>
          <w:rFonts w:ascii="Simplified Arabic" w:hAnsi="Simplified Arabic" w:cs="Simplified Arabic" w:hint="cs"/>
          <w:sz w:val="24"/>
          <w:szCs w:val="24"/>
          <w:rtl/>
        </w:rPr>
        <w:t>ً</w:t>
      </w:r>
      <w:r w:rsidRPr="001E5AE2">
        <w:rPr>
          <w:rFonts w:ascii="Simplified Arabic" w:hAnsi="Simplified Arabic" w:cs="Simplified Arabic"/>
          <w:sz w:val="24"/>
          <w:szCs w:val="24"/>
          <w:rtl/>
        </w:rPr>
        <w:t>ا لمنهج حساب القيمة الذى تحدده كراسة الشروط والمواصفات طبق</w:t>
      </w:r>
      <w:r>
        <w:rPr>
          <w:rFonts w:ascii="Simplified Arabic" w:hAnsi="Simplified Arabic" w:cs="Simplified Arabic" w:hint="cs"/>
          <w:sz w:val="24"/>
          <w:szCs w:val="24"/>
          <w:rtl/>
        </w:rPr>
        <w:t>َ</w:t>
      </w:r>
      <w:r w:rsidRPr="001E5AE2">
        <w:rPr>
          <w:rFonts w:ascii="Simplified Arabic" w:hAnsi="Simplified Arabic" w:cs="Simplified Arabic"/>
          <w:sz w:val="24"/>
          <w:szCs w:val="24"/>
          <w:rtl/>
        </w:rPr>
        <w:t>ا للمعادلة الآتية:</w:t>
      </w:r>
    </w:p>
    <w:p w14:paraId="0810937A" w14:textId="77777777" w:rsidR="005306EB" w:rsidRPr="00770BAC" w:rsidRDefault="005306EB" w:rsidP="0003648B">
      <w:pPr>
        <w:pStyle w:val="ListParagraph"/>
        <w:bidi/>
        <w:jc w:val="both"/>
        <w:rPr>
          <w:rFonts w:ascii="Simplified Arabic" w:hAnsi="Simplified Arabic" w:cs="Simplified Arabic"/>
          <w:sz w:val="24"/>
          <w:szCs w:val="24"/>
        </w:rPr>
      </w:pPr>
      <w:r w:rsidRPr="00770BAC">
        <w:rPr>
          <w:rFonts w:ascii="Simplified Arabic" w:hAnsi="Simplified Arabic" w:cs="Simplified Arabic"/>
          <w:sz w:val="24"/>
          <w:szCs w:val="24"/>
          <w:rtl/>
        </w:rPr>
        <w:lastRenderedPageBreak/>
        <w:t>مجموع النقاط الفنية للعطاء تحت التقييم</w:t>
      </w:r>
      <w:r w:rsidRPr="00770BAC">
        <w:rPr>
          <w:rFonts w:ascii="Simplified Arabic" w:hAnsi="Simplified Arabic" w:cs="Simplified Arabic"/>
          <w:sz w:val="24"/>
          <w:szCs w:val="24"/>
          <w:rtl/>
        </w:rPr>
        <w:tab/>
        <w:t>× الوزن النسبى للعرض الفنى</w:t>
      </w:r>
      <w:r w:rsidRPr="00770BAC">
        <w:rPr>
          <w:rFonts w:ascii="Simplified Arabic" w:hAnsi="Simplified Arabic" w:cs="Simplified Arabic"/>
          <w:sz w:val="24"/>
          <w:szCs w:val="24"/>
          <w:rtl/>
        </w:rPr>
        <w:tab/>
        <w:t>+</w:t>
      </w:r>
      <w:r w:rsidRPr="00770BAC">
        <w:rPr>
          <w:rFonts w:ascii="Simplified Arabic" w:hAnsi="Simplified Arabic" w:cs="Simplified Arabic"/>
          <w:sz w:val="24"/>
          <w:szCs w:val="24"/>
          <w:rtl/>
        </w:rPr>
        <w:tab/>
        <w:t>صافى القيمة الحالية لأقل عطاء مقبول</w:t>
      </w:r>
      <w:r w:rsidRPr="00770BAC">
        <w:rPr>
          <w:rFonts w:ascii="Simplified Arabic" w:hAnsi="Simplified Arabic" w:cs="Simplified Arabic"/>
          <w:sz w:val="24"/>
          <w:szCs w:val="24"/>
          <w:rtl/>
        </w:rPr>
        <w:tab/>
        <w:t>× الوزن النسبى للعرض المالى</w:t>
      </w:r>
    </w:p>
    <w:p w14:paraId="7EF672D4" w14:textId="77777777" w:rsidR="005306EB" w:rsidRPr="00770BAC" w:rsidRDefault="005306EB" w:rsidP="0003648B">
      <w:pPr>
        <w:pStyle w:val="ListParagraph"/>
        <w:bidi/>
        <w:jc w:val="both"/>
        <w:rPr>
          <w:rFonts w:ascii="Simplified Arabic" w:hAnsi="Simplified Arabic" w:cs="Simplified Arabic"/>
          <w:sz w:val="24"/>
          <w:szCs w:val="24"/>
        </w:rPr>
      </w:pPr>
      <w:r w:rsidRPr="00770BAC">
        <w:rPr>
          <w:rFonts w:ascii="Simplified Arabic" w:hAnsi="Simplified Arabic" w:cs="Simplified Arabic"/>
          <w:sz w:val="24"/>
          <w:szCs w:val="24"/>
          <w:rtl/>
        </w:rPr>
        <w:t xml:space="preserve">      إجمالى النقاط للتقييم الفنى</w:t>
      </w:r>
      <w:r w:rsidRPr="00770BAC">
        <w:rPr>
          <w:rFonts w:ascii="Simplified Arabic" w:hAnsi="Simplified Arabic" w:cs="Simplified Arabic"/>
          <w:sz w:val="24"/>
          <w:szCs w:val="24"/>
          <w:rtl/>
        </w:rPr>
        <w:tab/>
      </w:r>
      <w:r w:rsidRPr="00770BAC">
        <w:rPr>
          <w:rFonts w:ascii="Simplified Arabic" w:hAnsi="Simplified Arabic" w:cs="Simplified Arabic"/>
          <w:sz w:val="24"/>
          <w:szCs w:val="24"/>
          <w:rtl/>
        </w:rPr>
        <w:tab/>
      </w:r>
      <w:r w:rsidRPr="00770BAC">
        <w:rPr>
          <w:rFonts w:ascii="Simplified Arabic" w:hAnsi="Simplified Arabic" w:cs="Simplified Arabic"/>
          <w:sz w:val="24"/>
          <w:szCs w:val="24"/>
          <w:rtl/>
        </w:rPr>
        <w:tab/>
        <w:t>صافى القيمة الحالية للعطاء تحت التقييم</w:t>
      </w:r>
      <w:r w:rsidRPr="00770BAC">
        <w:rPr>
          <w:rFonts w:ascii="Simplified Arabic" w:hAnsi="Simplified Arabic" w:cs="Simplified Arabic"/>
          <w:sz w:val="24"/>
          <w:szCs w:val="24"/>
          <w:rtl/>
        </w:rPr>
        <w:tab/>
      </w:r>
    </w:p>
    <w:p w14:paraId="4FA0221B" w14:textId="77777777" w:rsidR="005306EB" w:rsidRPr="001E5AE2" w:rsidRDefault="005306EB" w:rsidP="0003648B">
      <w:pPr>
        <w:pStyle w:val="ListParagraph"/>
        <w:bidi/>
        <w:jc w:val="both"/>
        <w:rPr>
          <w:rFonts w:ascii="Simplified Arabic" w:hAnsi="Simplified Arabic" w:cs="Simplified Arabic"/>
          <w:sz w:val="24"/>
          <w:szCs w:val="24"/>
        </w:rPr>
      </w:pPr>
      <w:r w:rsidRPr="00770BAC">
        <w:rPr>
          <w:rFonts w:ascii="Simplified Arabic" w:hAnsi="Simplified Arabic" w:cs="Simplified Arabic"/>
          <w:sz w:val="24"/>
          <w:szCs w:val="24"/>
          <w:rtl/>
        </w:rPr>
        <w:t>ويكون صاحب العطاء الفائز هو صاحب أعلى نتيجة، وذلك بعد ترتيب نتيجة العطاءات من الأعلى إلى الأقل.</w:t>
      </w:r>
    </w:p>
    <w:p w14:paraId="4D493FA6" w14:textId="77777777" w:rsidR="005306EB" w:rsidRPr="00163098" w:rsidRDefault="005306EB" w:rsidP="00455B52">
      <w:pPr>
        <w:pStyle w:val="ListParagraph"/>
        <w:numPr>
          <w:ilvl w:val="0"/>
          <w:numId w:val="15"/>
        </w:numPr>
        <w:bidi/>
        <w:jc w:val="both"/>
        <w:rPr>
          <w:rFonts w:ascii="Simplified Arabic" w:hAnsi="Simplified Arabic" w:cs="Simplified Arabic"/>
          <w:sz w:val="24"/>
          <w:szCs w:val="24"/>
        </w:rPr>
      </w:pPr>
      <w:r w:rsidRPr="00770BAC">
        <w:rPr>
          <w:rFonts w:ascii="Simplified Arabic" w:hAnsi="Simplified Arabic" w:cs="Simplified Arabic"/>
          <w:sz w:val="24"/>
          <w:szCs w:val="24"/>
          <w:rtl/>
        </w:rPr>
        <w:t>يجب إخطار صاحب العطاء الفائز بموجب خطاب إسناد موصى عليه مصحوبًا بعلم الوصول وذلك بعد اعتماد اللجنة العليا لتوصية السلطة المختصة باختيار صاحب العطاء الفائز والموافقة على إبرام العقد.</w:t>
      </w:r>
    </w:p>
    <w:p w14:paraId="0E1B94FB" w14:textId="439CCC78" w:rsidR="005306EB" w:rsidRPr="0003648B" w:rsidRDefault="005306EB" w:rsidP="00455B52">
      <w:pPr>
        <w:pStyle w:val="ListParagraph"/>
        <w:numPr>
          <w:ilvl w:val="2"/>
          <w:numId w:val="28"/>
        </w:numPr>
        <w:bidi/>
        <w:jc w:val="both"/>
        <w:rPr>
          <w:rFonts w:ascii="Simplified Arabic" w:hAnsi="Simplified Arabic" w:cs="Simplified Arabic"/>
          <w:b/>
          <w:bCs/>
          <w:sz w:val="24"/>
          <w:szCs w:val="24"/>
        </w:rPr>
      </w:pPr>
      <w:r w:rsidRPr="0003648B">
        <w:rPr>
          <w:rFonts w:ascii="Simplified Arabic" w:hAnsi="Simplified Arabic" w:cs="Simplified Arabic" w:hint="cs"/>
          <w:b/>
          <w:bCs/>
          <w:sz w:val="24"/>
          <w:szCs w:val="24"/>
          <w:rtl/>
        </w:rPr>
        <w:t>تأسيس شركة المشروع</w:t>
      </w:r>
    </w:p>
    <w:p w14:paraId="532F1435" w14:textId="77777777" w:rsidR="005306EB" w:rsidRPr="00FD1D78" w:rsidRDefault="005306EB" w:rsidP="0003648B">
      <w:pPr>
        <w:pStyle w:val="ListParagraph"/>
        <w:bidi/>
        <w:ind w:left="1080"/>
        <w:jc w:val="both"/>
        <w:rPr>
          <w:rFonts w:ascii="Simplified Arabic" w:hAnsi="Simplified Arabic" w:cs="Simplified Arabic"/>
          <w:b/>
          <w:bCs/>
          <w:sz w:val="24"/>
          <w:szCs w:val="24"/>
        </w:rPr>
      </w:pPr>
      <w:r>
        <w:rPr>
          <w:rFonts w:ascii="Simplified Arabic" w:hAnsi="Simplified Arabic" w:cs="Simplified Arabic" w:hint="cs"/>
          <w:sz w:val="24"/>
          <w:szCs w:val="24"/>
          <w:rtl/>
        </w:rPr>
        <w:t xml:space="preserve">ينص قانون 67 لسنة 2010 مادة (33) أنه </w:t>
      </w:r>
      <w:r w:rsidRPr="0057200C">
        <w:rPr>
          <w:rFonts w:ascii="Simplified Arabic" w:hAnsi="Simplified Arabic" w:cs="Simplified Arabic"/>
          <w:sz w:val="24"/>
          <w:szCs w:val="24"/>
          <w:rtl/>
        </w:rPr>
        <w:t>على صاحب العطاء الفائز تأسيس شركة، تسمى "شركة المشروع" غرضها الوحيد تنفيذ المشروع المعلن عنه</w:t>
      </w:r>
      <w:r>
        <w:rPr>
          <w:rFonts w:ascii="Simplified Arabic" w:hAnsi="Simplified Arabic" w:cs="Simplified Arabic" w:hint="cs"/>
          <w:sz w:val="24"/>
          <w:szCs w:val="24"/>
          <w:rtl/>
        </w:rPr>
        <w:t xml:space="preserve"> طبقًا للشروط التالية:</w:t>
      </w:r>
      <w:r>
        <w:rPr>
          <w:rStyle w:val="FootnoteReference"/>
          <w:rFonts w:ascii="Simplified Arabic" w:hAnsi="Simplified Arabic" w:cs="Simplified Arabic"/>
          <w:sz w:val="24"/>
          <w:szCs w:val="24"/>
          <w:rtl/>
        </w:rPr>
        <w:footnoteReference w:id="54"/>
      </w:r>
    </w:p>
    <w:p w14:paraId="502729D7"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770BAC">
        <w:rPr>
          <w:rFonts w:ascii="Simplified Arabic" w:hAnsi="Simplified Arabic" w:cs="Simplified Arabic"/>
          <w:sz w:val="24"/>
          <w:szCs w:val="24"/>
          <w:rtl/>
        </w:rPr>
        <w:t>أن تتخذ شكل شركة مساهمة مصرية وفقًا لأحكام القانون المصرى.</w:t>
      </w:r>
    </w:p>
    <w:p w14:paraId="097D0F3A"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FD1D78">
        <w:rPr>
          <w:rFonts w:ascii="Simplified Arabic" w:hAnsi="Simplified Arabic" w:cs="Simplified Arabic"/>
          <w:sz w:val="24"/>
          <w:szCs w:val="24"/>
          <w:rtl/>
        </w:rPr>
        <w:t>أن يكون غرضها الوحيد تنفيذ المشروع محل التعاقد</w:t>
      </w:r>
      <w:r>
        <w:rPr>
          <w:rFonts w:ascii="Simplified Arabic" w:hAnsi="Simplified Arabic" w:cs="Simplified Arabic" w:hint="cs"/>
          <w:sz w:val="24"/>
          <w:szCs w:val="24"/>
          <w:rtl/>
        </w:rPr>
        <w:t>.</w:t>
      </w:r>
    </w:p>
    <w:p w14:paraId="1DBDC9B0"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FD1D78">
        <w:rPr>
          <w:rFonts w:ascii="Simplified Arabic" w:hAnsi="Simplified Arabic" w:cs="Simplified Arabic"/>
          <w:sz w:val="24"/>
          <w:szCs w:val="24"/>
          <w:rtl/>
        </w:rPr>
        <w:t>ألا يتعارض عقد تأسيس شركة المشروع أو نظامها الأساسى مع أحكام عقد المشاركة المبرم</w:t>
      </w:r>
      <w:r>
        <w:rPr>
          <w:rFonts w:ascii="Simplified Arabic" w:hAnsi="Simplified Arabic" w:cs="Simplified Arabic" w:hint="cs"/>
          <w:sz w:val="24"/>
          <w:szCs w:val="24"/>
          <w:rtl/>
        </w:rPr>
        <w:t>.</w:t>
      </w:r>
    </w:p>
    <w:p w14:paraId="14EF1F76"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FD1D78">
        <w:rPr>
          <w:rFonts w:ascii="Simplified Arabic" w:hAnsi="Simplified Arabic" w:cs="Simplified Arabic"/>
          <w:sz w:val="24"/>
          <w:szCs w:val="24"/>
          <w:rtl/>
        </w:rPr>
        <w:t xml:space="preserve"> ألا تقل مدة شركة المشروع عن المدة اللازمة لتنفيذ عقد المشاركة وذلك على النحو المبين فى كراسة الشروط والمواصفات</w:t>
      </w:r>
      <w:r>
        <w:rPr>
          <w:rFonts w:ascii="Simplified Arabic" w:hAnsi="Simplified Arabic" w:cs="Simplified Arabic" w:hint="cs"/>
          <w:sz w:val="24"/>
          <w:szCs w:val="24"/>
          <w:rtl/>
        </w:rPr>
        <w:t>، ثلاثون عامًا.</w:t>
      </w:r>
    </w:p>
    <w:p w14:paraId="3496A006" w14:textId="77777777" w:rsidR="005306EB" w:rsidRDefault="005306EB" w:rsidP="00455B52">
      <w:pPr>
        <w:pStyle w:val="ListParagraph"/>
        <w:numPr>
          <w:ilvl w:val="0"/>
          <w:numId w:val="15"/>
        </w:numPr>
        <w:bidi/>
        <w:jc w:val="both"/>
        <w:rPr>
          <w:rFonts w:ascii="Simplified Arabic" w:hAnsi="Simplified Arabic" w:cs="Simplified Arabic"/>
          <w:sz w:val="24"/>
          <w:szCs w:val="24"/>
        </w:rPr>
      </w:pPr>
      <w:r w:rsidRPr="00FD1D78">
        <w:rPr>
          <w:rFonts w:ascii="Simplified Arabic" w:hAnsi="Simplified Arabic" w:cs="Simplified Arabic"/>
          <w:sz w:val="24"/>
          <w:szCs w:val="24"/>
          <w:rtl/>
        </w:rPr>
        <w:t>ألا تخل نسب المساهمين فى شركة المشروع بأى من شروط التأهيل المسبق أو شروط عقد المشاركة.</w:t>
      </w:r>
    </w:p>
    <w:p w14:paraId="1185DBD3" w14:textId="54DC741E" w:rsidR="005306EB" w:rsidRPr="0003648B" w:rsidRDefault="005306EB" w:rsidP="00455B52">
      <w:pPr>
        <w:pStyle w:val="ListParagraph"/>
        <w:numPr>
          <w:ilvl w:val="2"/>
          <w:numId w:val="28"/>
        </w:numPr>
        <w:bidi/>
        <w:jc w:val="both"/>
        <w:rPr>
          <w:rFonts w:ascii="Simplified Arabic" w:hAnsi="Simplified Arabic" w:cs="Simplified Arabic"/>
          <w:b/>
          <w:bCs/>
          <w:sz w:val="28"/>
          <w:szCs w:val="28"/>
        </w:rPr>
      </w:pPr>
      <w:r w:rsidRPr="0003648B">
        <w:rPr>
          <w:rFonts w:ascii="Simplified Arabic" w:hAnsi="Simplified Arabic" w:cs="Simplified Arabic" w:hint="cs"/>
          <w:b/>
          <w:bCs/>
          <w:sz w:val="24"/>
          <w:szCs w:val="24"/>
          <w:rtl/>
        </w:rPr>
        <w:t>إبرام العقد.</w:t>
      </w:r>
    </w:p>
    <w:p w14:paraId="574EF8BB" w14:textId="45CE8D04" w:rsidR="005306EB" w:rsidRPr="0003648B" w:rsidRDefault="005306EB" w:rsidP="00455B52">
      <w:pPr>
        <w:pStyle w:val="ListParagraph"/>
        <w:numPr>
          <w:ilvl w:val="2"/>
          <w:numId w:val="28"/>
        </w:numPr>
        <w:bidi/>
        <w:jc w:val="both"/>
        <w:rPr>
          <w:rFonts w:ascii="Simplified Arabic" w:hAnsi="Simplified Arabic" w:cs="Simplified Arabic"/>
          <w:b/>
          <w:bCs/>
          <w:sz w:val="28"/>
          <w:szCs w:val="28"/>
        </w:rPr>
      </w:pPr>
      <w:r w:rsidRPr="0003648B">
        <w:rPr>
          <w:rFonts w:ascii="Simplified Arabic" w:hAnsi="Simplified Arabic" w:cs="Simplified Arabic" w:hint="cs"/>
          <w:b/>
          <w:bCs/>
          <w:sz w:val="24"/>
          <w:szCs w:val="24"/>
          <w:rtl/>
        </w:rPr>
        <w:t>متابعة الإلتزام بالعقد.</w:t>
      </w:r>
    </w:p>
    <w:p w14:paraId="6F2D88E6" w14:textId="3D2D8274" w:rsidR="005F19EA" w:rsidRPr="00410225" w:rsidRDefault="005F19EA" w:rsidP="00455B52">
      <w:pPr>
        <w:pStyle w:val="ListParagraph"/>
        <w:numPr>
          <w:ilvl w:val="1"/>
          <w:numId w:val="26"/>
        </w:numPr>
        <w:bidi/>
        <w:jc w:val="center"/>
        <w:rPr>
          <w:rFonts w:ascii="Simplified Arabic" w:hAnsi="Simplified Arabic" w:cs="Simplified Arabic"/>
          <w:b/>
          <w:bCs/>
          <w:sz w:val="28"/>
          <w:szCs w:val="28"/>
          <w:rtl/>
        </w:rPr>
      </w:pPr>
      <w:r w:rsidRPr="00410225">
        <w:rPr>
          <w:rFonts w:ascii="Simplified Arabic" w:hAnsi="Simplified Arabic" w:cs="Simplified Arabic" w:hint="cs"/>
          <w:b/>
          <w:bCs/>
          <w:sz w:val="28"/>
          <w:szCs w:val="28"/>
          <w:rtl/>
        </w:rPr>
        <w:t>ملخص المشروع</w:t>
      </w:r>
      <w:r>
        <w:rPr>
          <w:rFonts w:ascii="Simplified Arabic" w:hAnsi="Simplified Arabic" w:cs="Simplified Arabic" w:hint="cs"/>
          <w:b/>
          <w:bCs/>
          <w:sz w:val="28"/>
          <w:szCs w:val="28"/>
          <w:rtl/>
        </w:rPr>
        <w:t xml:space="preserve"> المشروع القومي لبناء المدارس بالمشاركة مع القطاع الخاص</w:t>
      </w:r>
      <w:r w:rsidRPr="00410225">
        <w:rPr>
          <w:rFonts w:ascii="Simplified Arabic" w:hAnsi="Simplified Arabic" w:cs="Simplified Arabic" w:hint="cs"/>
          <w:b/>
          <w:bCs/>
          <w:sz w:val="28"/>
          <w:szCs w:val="28"/>
          <w:rtl/>
        </w:rPr>
        <w:t xml:space="preserve"> </w:t>
      </w:r>
    </w:p>
    <w:p w14:paraId="40E9C635" w14:textId="77777777" w:rsidR="005F19EA" w:rsidRPr="00410225" w:rsidRDefault="005F19EA" w:rsidP="00455B52">
      <w:pPr>
        <w:pStyle w:val="ListParagraph"/>
        <w:numPr>
          <w:ilvl w:val="1"/>
          <w:numId w:val="5"/>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rPr>
        <w:t xml:space="preserve">يستهدف المشروع التوسع في </w:t>
      </w:r>
      <w:r w:rsidRPr="00410225">
        <w:rPr>
          <w:rFonts w:ascii="Simplified Arabic" w:hAnsi="Simplified Arabic" w:cs="Simplified Arabic" w:hint="cs"/>
          <w:sz w:val="24"/>
          <w:szCs w:val="24"/>
          <w:rtl/>
          <w:lang w:bidi="ar-EG"/>
        </w:rPr>
        <w:t>تصميم و</w:t>
      </w:r>
      <w:r w:rsidRPr="00410225">
        <w:rPr>
          <w:rFonts w:ascii="Simplified Arabic" w:hAnsi="Simplified Arabic" w:cs="Simplified Arabic" w:hint="cs"/>
          <w:sz w:val="24"/>
          <w:szCs w:val="24"/>
          <w:rtl/>
        </w:rPr>
        <w:t xml:space="preserve">بناء </w:t>
      </w:r>
      <w:r w:rsidRPr="00410225">
        <w:rPr>
          <w:rFonts w:ascii="Simplified Arabic" w:hAnsi="Simplified Arabic" w:cs="Simplified Arabic" w:hint="cs"/>
          <w:sz w:val="24"/>
          <w:szCs w:val="24"/>
          <w:rtl/>
          <w:lang w:bidi="ar-KW"/>
        </w:rPr>
        <w:t xml:space="preserve">المدارس المتميزة للغات </w:t>
      </w:r>
      <w:r w:rsidRPr="00410225">
        <w:rPr>
          <w:rFonts w:ascii="Simplified Arabic" w:hAnsi="Simplified Arabic" w:cs="Simplified Arabic" w:hint="cs"/>
          <w:sz w:val="24"/>
          <w:szCs w:val="24"/>
          <w:rtl/>
        </w:rPr>
        <w:t>نظراً للاقبال المتزايد عليها من أبناء الطبقة المتوسطة</w:t>
      </w:r>
      <w:r>
        <w:rPr>
          <w:rFonts w:ascii="Simplified Arabic" w:hAnsi="Simplified Arabic" w:cs="Simplified Arabic" w:hint="cs"/>
          <w:sz w:val="24"/>
          <w:szCs w:val="24"/>
          <w:rtl/>
        </w:rPr>
        <w:t>.</w:t>
      </w:r>
      <w:r w:rsidRPr="00410225">
        <w:rPr>
          <w:rFonts w:ascii="Simplified Arabic" w:hAnsi="Simplified Arabic" w:cs="Simplified Arabic" w:hint="cs"/>
          <w:sz w:val="24"/>
          <w:szCs w:val="24"/>
          <w:rtl/>
        </w:rPr>
        <w:t xml:space="preserve">  </w:t>
      </w:r>
    </w:p>
    <w:p w14:paraId="6365B366" w14:textId="77777777" w:rsidR="005F19EA" w:rsidRPr="00410225" w:rsidRDefault="005F19EA" w:rsidP="00455B52">
      <w:pPr>
        <w:pStyle w:val="ListParagraph"/>
        <w:numPr>
          <w:ilvl w:val="1"/>
          <w:numId w:val="5"/>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rPr>
        <w:t>تشترط وزارة التربية والتعليم، للاستثمار في تلك المدارس خضوع تلك المدارس ل</w:t>
      </w:r>
      <w:r w:rsidRPr="00410225">
        <w:rPr>
          <w:rFonts w:ascii="Simplified Arabic" w:hAnsi="Simplified Arabic" w:cs="Simplified Arabic" w:hint="cs"/>
          <w:sz w:val="24"/>
          <w:szCs w:val="24"/>
          <w:rtl/>
          <w:lang w:bidi="ar-EG"/>
        </w:rPr>
        <w:t>ل</w:t>
      </w:r>
      <w:r w:rsidRPr="00410225">
        <w:rPr>
          <w:rFonts w:ascii="Simplified Arabic" w:hAnsi="Simplified Arabic" w:cs="Simplified Arabic" w:hint="cs"/>
          <w:sz w:val="24"/>
          <w:szCs w:val="24"/>
          <w:rtl/>
        </w:rPr>
        <w:t xml:space="preserve">رقابة </w:t>
      </w:r>
      <w:r w:rsidRPr="00410225">
        <w:rPr>
          <w:rFonts w:ascii="Simplified Arabic" w:hAnsi="Simplified Arabic" w:cs="Simplified Arabic" w:hint="cs"/>
          <w:sz w:val="24"/>
          <w:szCs w:val="24"/>
          <w:rtl/>
          <w:lang w:bidi="ar-EG"/>
        </w:rPr>
        <w:t xml:space="preserve">الكاملة من </w:t>
      </w:r>
      <w:r w:rsidRPr="00410225">
        <w:rPr>
          <w:rFonts w:ascii="Simplified Arabic" w:hAnsi="Simplified Arabic" w:cs="Simplified Arabic" w:hint="cs"/>
          <w:sz w:val="24"/>
          <w:szCs w:val="24"/>
          <w:rtl/>
        </w:rPr>
        <w:t>الوزارة، وأن تتوفر المراجعة الدورية، بجانب أن تستعين بالمناهج المصرية التي تقرها الوزارة، وللمستثمر تحسين عرض المناهج الدراسية بدون تغيير في المحتوى.</w:t>
      </w:r>
    </w:p>
    <w:p w14:paraId="4FA02938" w14:textId="77777777" w:rsidR="005F19EA" w:rsidRPr="00410225" w:rsidRDefault="005F19EA" w:rsidP="00455B52">
      <w:pPr>
        <w:pStyle w:val="ListParagraph"/>
        <w:numPr>
          <w:ilvl w:val="1"/>
          <w:numId w:val="5"/>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rPr>
        <w:t xml:space="preserve">ستقوم الوزارة بتوفير </w:t>
      </w:r>
      <w:r>
        <w:rPr>
          <w:rFonts w:ascii="Simplified Arabic" w:hAnsi="Simplified Arabic" w:cs="Simplified Arabic" w:hint="cs"/>
          <w:sz w:val="24"/>
          <w:szCs w:val="24"/>
          <w:rtl/>
        </w:rPr>
        <w:t>أ</w:t>
      </w:r>
      <w:r w:rsidRPr="00410225">
        <w:rPr>
          <w:rFonts w:ascii="Simplified Arabic" w:hAnsi="Simplified Arabic" w:cs="Simplified Arabic" w:hint="cs"/>
          <w:sz w:val="24"/>
          <w:szCs w:val="24"/>
          <w:rtl/>
        </w:rPr>
        <w:t xml:space="preserve">راضي المشروع المطروحة بنظام حق الانتفاع، حيث ستظل </w:t>
      </w:r>
      <w:r>
        <w:rPr>
          <w:rFonts w:ascii="Simplified Arabic" w:hAnsi="Simplified Arabic" w:cs="Simplified Arabic" w:hint="cs"/>
          <w:sz w:val="24"/>
          <w:szCs w:val="24"/>
          <w:rtl/>
        </w:rPr>
        <w:t>أ</w:t>
      </w:r>
      <w:r w:rsidRPr="00410225">
        <w:rPr>
          <w:rFonts w:ascii="Simplified Arabic" w:hAnsi="Simplified Arabic" w:cs="Simplified Arabic" w:hint="cs"/>
          <w:sz w:val="24"/>
          <w:szCs w:val="24"/>
          <w:rtl/>
        </w:rPr>
        <w:t>راضي المشروع دائم</w:t>
      </w:r>
      <w:r>
        <w:rPr>
          <w:rFonts w:ascii="Simplified Arabic" w:hAnsi="Simplified Arabic" w:cs="Simplified Arabic" w:hint="cs"/>
          <w:sz w:val="24"/>
          <w:szCs w:val="24"/>
          <w:rtl/>
        </w:rPr>
        <w:t>ً</w:t>
      </w:r>
      <w:r w:rsidRPr="00410225">
        <w:rPr>
          <w:rFonts w:ascii="Simplified Arabic" w:hAnsi="Simplified Arabic" w:cs="Simplified Arabic" w:hint="cs"/>
          <w:sz w:val="24"/>
          <w:szCs w:val="24"/>
          <w:rtl/>
        </w:rPr>
        <w:t>ا في ملكية الوزارة، على أن يتم نقل ملكية جميع الأصول الجديدة إلى وزارة التربية والتعليم في نهاية مدة العقد أو عند إنهائه قبل الموعد المتفق عليه طبق</w:t>
      </w:r>
      <w:r>
        <w:rPr>
          <w:rFonts w:ascii="Simplified Arabic" w:hAnsi="Simplified Arabic" w:cs="Simplified Arabic" w:hint="cs"/>
          <w:sz w:val="24"/>
          <w:szCs w:val="24"/>
          <w:rtl/>
        </w:rPr>
        <w:t>ً</w:t>
      </w:r>
      <w:r w:rsidRPr="00410225">
        <w:rPr>
          <w:rFonts w:ascii="Simplified Arabic" w:hAnsi="Simplified Arabic" w:cs="Simplified Arabic" w:hint="cs"/>
          <w:sz w:val="24"/>
          <w:szCs w:val="24"/>
          <w:rtl/>
        </w:rPr>
        <w:t>ا لبنود التعاقد.</w:t>
      </w:r>
    </w:p>
    <w:p w14:paraId="4E5A2907" w14:textId="77777777" w:rsidR="005F19EA" w:rsidRPr="00410225" w:rsidRDefault="005F19EA" w:rsidP="00455B52">
      <w:pPr>
        <w:pStyle w:val="ListParagraph"/>
        <w:numPr>
          <w:ilvl w:val="1"/>
          <w:numId w:val="5"/>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rPr>
        <w:t>تعمل الوزارة علي توفير كافة الموافقات الخاصة بال</w:t>
      </w:r>
      <w:r>
        <w:rPr>
          <w:rFonts w:ascii="Simplified Arabic" w:hAnsi="Simplified Arabic" w:cs="Simplified Arabic" w:hint="cs"/>
          <w:sz w:val="24"/>
          <w:szCs w:val="24"/>
          <w:rtl/>
        </w:rPr>
        <w:t>أ</w:t>
      </w:r>
      <w:r w:rsidRPr="00410225">
        <w:rPr>
          <w:rFonts w:ascii="Simplified Arabic" w:hAnsi="Simplified Arabic" w:cs="Simplified Arabic" w:hint="cs"/>
          <w:sz w:val="24"/>
          <w:szCs w:val="24"/>
          <w:rtl/>
        </w:rPr>
        <w:t xml:space="preserve">رض اللازمة لبدء النشاط، علي </w:t>
      </w:r>
      <w:r>
        <w:rPr>
          <w:rFonts w:ascii="Simplified Arabic" w:hAnsi="Simplified Arabic" w:cs="Simplified Arabic" w:hint="cs"/>
          <w:sz w:val="24"/>
          <w:szCs w:val="24"/>
          <w:rtl/>
        </w:rPr>
        <w:t>أ</w:t>
      </w:r>
      <w:r w:rsidRPr="00410225">
        <w:rPr>
          <w:rFonts w:ascii="Simplified Arabic" w:hAnsi="Simplified Arabic" w:cs="Simplified Arabic" w:hint="cs"/>
          <w:sz w:val="24"/>
          <w:szCs w:val="24"/>
          <w:rtl/>
        </w:rPr>
        <w:t xml:space="preserve">ن يقوم القطاع الخاص باستصدار تراخيص البناء. </w:t>
      </w:r>
    </w:p>
    <w:p w14:paraId="73E4C9A8" w14:textId="77777777" w:rsidR="005F19EA" w:rsidRPr="00410225" w:rsidRDefault="005F19EA" w:rsidP="00455B52">
      <w:pPr>
        <w:pStyle w:val="ListParagraph"/>
        <w:numPr>
          <w:ilvl w:val="1"/>
          <w:numId w:val="5"/>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rPr>
        <w:t>السقف الزمني للانتهاء من الت</w:t>
      </w:r>
      <w:r>
        <w:rPr>
          <w:rFonts w:ascii="Simplified Arabic" w:hAnsi="Simplified Arabic" w:cs="Simplified Arabic" w:hint="cs"/>
          <w:sz w:val="24"/>
          <w:szCs w:val="24"/>
          <w:rtl/>
        </w:rPr>
        <w:t>ن</w:t>
      </w:r>
      <w:r w:rsidRPr="00410225">
        <w:rPr>
          <w:rFonts w:ascii="Simplified Arabic" w:hAnsi="Simplified Arabic" w:cs="Simplified Arabic" w:hint="cs"/>
          <w:sz w:val="24"/>
          <w:szCs w:val="24"/>
          <w:rtl/>
        </w:rPr>
        <w:t>فيذ (ال</w:t>
      </w:r>
      <w:r>
        <w:rPr>
          <w:rFonts w:ascii="Simplified Arabic" w:hAnsi="Simplified Arabic" w:cs="Simplified Arabic" w:hint="cs"/>
          <w:sz w:val="24"/>
          <w:szCs w:val="24"/>
          <w:rtl/>
        </w:rPr>
        <w:t>إ</w:t>
      </w:r>
      <w:r w:rsidRPr="00410225">
        <w:rPr>
          <w:rFonts w:ascii="Simplified Arabic" w:hAnsi="Simplified Arabic" w:cs="Simplified Arabic" w:hint="cs"/>
          <w:sz w:val="24"/>
          <w:szCs w:val="24"/>
          <w:rtl/>
        </w:rPr>
        <w:t>نشاءات والتجهيز) عام من تاريخ تسليم ال</w:t>
      </w:r>
      <w:r>
        <w:rPr>
          <w:rFonts w:ascii="Simplified Arabic" w:hAnsi="Simplified Arabic" w:cs="Simplified Arabic" w:hint="cs"/>
          <w:sz w:val="24"/>
          <w:szCs w:val="24"/>
          <w:rtl/>
        </w:rPr>
        <w:t>أ</w:t>
      </w:r>
      <w:r w:rsidRPr="00410225">
        <w:rPr>
          <w:rFonts w:ascii="Simplified Arabic" w:hAnsi="Simplified Arabic" w:cs="Simplified Arabic" w:hint="cs"/>
          <w:sz w:val="24"/>
          <w:szCs w:val="24"/>
          <w:rtl/>
        </w:rPr>
        <w:t>رض مرخصة للمستثمر</w:t>
      </w:r>
      <w:r>
        <w:rPr>
          <w:rFonts w:ascii="Simplified Arabic" w:hAnsi="Simplified Arabic" w:cs="Simplified Arabic" w:hint="cs"/>
          <w:sz w:val="24"/>
          <w:szCs w:val="24"/>
          <w:rtl/>
        </w:rPr>
        <w:t>.</w:t>
      </w:r>
      <w:r w:rsidRPr="00410225">
        <w:rPr>
          <w:rFonts w:ascii="Simplified Arabic" w:hAnsi="Simplified Arabic" w:cs="Simplified Arabic" w:hint="cs"/>
          <w:sz w:val="24"/>
          <w:szCs w:val="24"/>
          <w:rtl/>
        </w:rPr>
        <w:t xml:space="preserve"> </w:t>
      </w:r>
    </w:p>
    <w:p w14:paraId="2B192340" w14:textId="77777777" w:rsidR="005F19EA" w:rsidRPr="00410225" w:rsidRDefault="005F19EA" w:rsidP="00455B52">
      <w:pPr>
        <w:pStyle w:val="ListParagraph"/>
        <w:numPr>
          <w:ilvl w:val="1"/>
          <w:numId w:val="5"/>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rPr>
        <w:lastRenderedPageBreak/>
        <w:t>تشمل مستندات الطرح عدد من المدارس المختلفة في الطاقة الاستعابية والمساحات والمواقع – مقسم</w:t>
      </w:r>
      <w:r>
        <w:rPr>
          <w:rFonts w:ascii="Simplified Arabic" w:hAnsi="Simplified Arabic" w:cs="Simplified Arabic" w:hint="cs"/>
          <w:sz w:val="24"/>
          <w:szCs w:val="24"/>
          <w:rtl/>
        </w:rPr>
        <w:t>ً</w:t>
      </w:r>
      <w:r w:rsidRPr="00410225">
        <w:rPr>
          <w:rFonts w:ascii="Simplified Arabic" w:hAnsi="Simplified Arabic" w:cs="Simplified Arabic" w:hint="cs"/>
          <w:sz w:val="24"/>
          <w:szCs w:val="24"/>
          <w:rtl/>
        </w:rPr>
        <w:t xml:space="preserve">ا على مجموعات بحد أدنى ثلاث مدارس وبحد أقصى اثني عشر مدرسة - </w:t>
      </w:r>
      <w:r w:rsidRPr="00410225">
        <w:rPr>
          <w:rFonts w:ascii="Simplified Arabic" w:hAnsi="Simplified Arabic" w:cs="Simplified Arabic" w:hint="cs"/>
          <w:sz w:val="24"/>
          <w:szCs w:val="24"/>
          <w:rtl/>
          <w:lang w:bidi="ar-EG"/>
        </w:rPr>
        <w:t>وفق</w:t>
      </w:r>
      <w:r>
        <w:rPr>
          <w:rFonts w:ascii="Simplified Arabic" w:hAnsi="Simplified Arabic" w:cs="Simplified Arabic" w:hint="cs"/>
          <w:sz w:val="24"/>
          <w:szCs w:val="24"/>
          <w:rtl/>
          <w:lang w:bidi="ar-EG"/>
        </w:rPr>
        <w:t>ً</w:t>
      </w:r>
      <w:r w:rsidRPr="00410225">
        <w:rPr>
          <w:rFonts w:ascii="Simplified Arabic" w:hAnsi="Simplified Arabic" w:cs="Simplified Arabic" w:hint="cs"/>
          <w:sz w:val="24"/>
          <w:szCs w:val="24"/>
          <w:rtl/>
          <w:lang w:bidi="ar-EG"/>
        </w:rPr>
        <w:t>ا للتقسيم الجغرافي حيث يتم تقييم وترسية كل مجموعة على حدة</w:t>
      </w:r>
      <w:r>
        <w:rPr>
          <w:rFonts w:ascii="Simplified Arabic" w:hAnsi="Simplified Arabic" w:cs="Simplified Arabic" w:hint="cs"/>
          <w:sz w:val="24"/>
          <w:szCs w:val="24"/>
          <w:rtl/>
          <w:lang w:bidi="ar-EG"/>
        </w:rPr>
        <w:t>،</w:t>
      </w:r>
      <w:r w:rsidRPr="00410225">
        <w:rPr>
          <w:rFonts w:ascii="Simplified Arabic" w:hAnsi="Simplified Arabic" w:cs="Simplified Arabic" w:hint="cs"/>
          <w:sz w:val="24"/>
          <w:szCs w:val="24"/>
          <w:rtl/>
          <w:lang w:bidi="ar-EG"/>
        </w:rPr>
        <w:t xml:space="preserve"> ويستطيع كل مستثمر مؤهل التقدم بعطائه على مجموعة واحدة </w:t>
      </w:r>
      <w:r>
        <w:rPr>
          <w:rFonts w:ascii="Simplified Arabic" w:hAnsi="Simplified Arabic" w:cs="Simplified Arabic" w:hint="cs"/>
          <w:sz w:val="24"/>
          <w:szCs w:val="24"/>
          <w:rtl/>
          <w:lang w:bidi="ar-EG"/>
        </w:rPr>
        <w:t>أ</w:t>
      </w:r>
      <w:r w:rsidRPr="00410225">
        <w:rPr>
          <w:rFonts w:ascii="Simplified Arabic" w:hAnsi="Simplified Arabic" w:cs="Simplified Arabic" w:hint="cs"/>
          <w:sz w:val="24"/>
          <w:szCs w:val="24"/>
          <w:rtl/>
          <w:lang w:bidi="ar-EG"/>
        </w:rPr>
        <w:t xml:space="preserve">و </w:t>
      </w:r>
      <w:r>
        <w:rPr>
          <w:rFonts w:ascii="Simplified Arabic" w:hAnsi="Simplified Arabic" w:cs="Simplified Arabic" w:hint="cs"/>
          <w:sz w:val="24"/>
          <w:szCs w:val="24"/>
          <w:rtl/>
          <w:lang w:bidi="ar-EG"/>
        </w:rPr>
        <w:t>أ</w:t>
      </w:r>
      <w:r w:rsidRPr="00410225">
        <w:rPr>
          <w:rFonts w:ascii="Simplified Arabic" w:hAnsi="Simplified Arabic" w:cs="Simplified Arabic" w:hint="cs"/>
          <w:sz w:val="24"/>
          <w:szCs w:val="24"/>
          <w:rtl/>
          <w:lang w:bidi="ar-EG"/>
        </w:rPr>
        <w:t>كثر طالما كان ذلك في حدود عدد المدارس المسموح له التقدم للتنافس عليها وفق</w:t>
      </w:r>
      <w:r>
        <w:rPr>
          <w:rFonts w:ascii="Simplified Arabic" w:hAnsi="Simplified Arabic" w:cs="Simplified Arabic" w:hint="cs"/>
          <w:sz w:val="24"/>
          <w:szCs w:val="24"/>
          <w:rtl/>
          <w:lang w:bidi="ar-EG"/>
        </w:rPr>
        <w:t>ً</w:t>
      </w:r>
      <w:r w:rsidRPr="00410225">
        <w:rPr>
          <w:rFonts w:ascii="Simplified Arabic" w:hAnsi="Simplified Arabic" w:cs="Simplified Arabic" w:hint="cs"/>
          <w:sz w:val="24"/>
          <w:szCs w:val="24"/>
          <w:rtl/>
          <w:lang w:bidi="ar-EG"/>
        </w:rPr>
        <w:t>ا لفئة التأهل التي تم تأهيله عليها.</w:t>
      </w:r>
    </w:p>
    <w:p w14:paraId="7E6A1368" w14:textId="77777777" w:rsidR="005F19EA" w:rsidRPr="00410225" w:rsidRDefault="005F19EA" w:rsidP="00455B52">
      <w:pPr>
        <w:pStyle w:val="ListParagraph"/>
        <w:numPr>
          <w:ilvl w:val="1"/>
          <w:numId w:val="5"/>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lang w:bidi="ar-EG"/>
        </w:rPr>
        <w:t>يم</w:t>
      </w:r>
      <w:r w:rsidRPr="00410225">
        <w:rPr>
          <w:rFonts w:ascii="Simplified Arabic" w:hAnsi="Simplified Arabic" w:cs="Simplified Arabic" w:hint="cs"/>
          <w:sz w:val="24"/>
          <w:szCs w:val="24"/>
          <w:rtl/>
          <w:lang w:bidi="ar-AE"/>
        </w:rPr>
        <w:t>كن لطالبي التأهل أن يتقدموا في شكل شركات منفردة أو تحالفات</w:t>
      </w:r>
      <w:r w:rsidRPr="00410225">
        <w:rPr>
          <w:rFonts w:ascii="Simplified Arabic" w:hAnsi="Simplified Arabic" w:cs="Simplified Arabic" w:hint="cs"/>
          <w:sz w:val="24"/>
          <w:szCs w:val="24"/>
          <w:rtl/>
        </w:rPr>
        <w:t xml:space="preserve"> طبق</w:t>
      </w:r>
      <w:r>
        <w:rPr>
          <w:rFonts w:ascii="Simplified Arabic" w:hAnsi="Simplified Arabic" w:cs="Simplified Arabic" w:hint="cs"/>
          <w:sz w:val="24"/>
          <w:szCs w:val="24"/>
          <w:rtl/>
        </w:rPr>
        <w:t>ً</w:t>
      </w:r>
      <w:r w:rsidRPr="00410225">
        <w:rPr>
          <w:rFonts w:ascii="Simplified Arabic" w:hAnsi="Simplified Arabic" w:cs="Simplified Arabic" w:hint="cs"/>
          <w:sz w:val="24"/>
          <w:szCs w:val="24"/>
          <w:rtl/>
        </w:rPr>
        <w:t>ا ل</w:t>
      </w:r>
      <w:r w:rsidRPr="00410225">
        <w:rPr>
          <w:rFonts w:ascii="Simplified Arabic" w:hAnsi="Simplified Arabic" w:cs="Simplified Arabic" w:hint="cs"/>
          <w:sz w:val="24"/>
          <w:szCs w:val="24"/>
          <w:rtl/>
          <w:lang w:bidi="ar-AE"/>
        </w:rPr>
        <w:t xml:space="preserve">معايير التأهيل </w:t>
      </w:r>
      <w:r w:rsidRPr="00410225">
        <w:rPr>
          <w:rFonts w:ascii="Simplified Arabic" w:hAnsi="Simplified Arabic" w:cs="Simplified Arabic" w:hint="cs"/>
          <w:sz w:val="24"/>
          <w:szCs w:val="24"/>
          <w:rtl/>
        </w:rPr>
        <w:t xml:space="preserve">المفصلة </w:t>
      </w:r>
      <w:r w:rsidRPr="00410225">
        <w:rPr>
          <w:rFonts w:ascii="Simplified Arabic" w:hAnsi="Simplified Arabic" w:cs="Simplified Arabic" w:hint="cs"/>
          <w:sz w:val="24"/>
          <w:szCs w:val="24"/>
          <w:rtl/>
          <w:lang w:bidi="ar-AE"/>
        </w:rPr>
        <w:t>في مستندات التأهيل</w:t>
      </w:r>
      <w:r w:rsidRPr="00410225">
        <w:rPr>
          <w:rFonts w:ascii="Simplified Arabic" w:hAnsi="Simplified Arabic" w:cs="Simplified Arabic" w:hint="cs"/>
          <w:sz w:val="24"/>
          <w:szCs w:val="24"/>
          <w:rtl/>
        </w:rPr>
        <w:t xml:space="preserve">. </w:t>
      </w:r>
    </w:p>
    <w:p w14:paraId="46776FB9" w14:textId="77777777" w:rsidR="005F19EA" w:rsidRPr="00410225" w:rsidRDefault="005F19EA" w:rsidP="00455B52">
      <w:pPr>
        <w:pStyle w:val="ListParagraph"/>
        <w:numPr>
          <w:ilvl w:val="1"/>
          <w:numId w:val="5"/>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rPr>
        <w:t xml:space="preserve">وينفذ المشروع من خلال عقد المشاركة مع القطاع الخاص </w:t>
      </w:r>
      <w:r>
        <w:rPr>
          <w:rFonts w:ascii="Simplified Arabic" w:hAnsi="Simplified Arabic" w:cs="Simplified Arabic" w:hint="cs"/>
          <w:sz w:val="24"/>
          <w:szCs w:val="24"/>
          <w:rtl/>
        </w:rPr>
        <w:t>المبرم</w:t>
      </w:r>
      <w:r w:rsidRPr="00410225">
        <w:rPr>
          <w:rFonts w:ascii="Simplified Arabic" w:hAnsi="Simplified Arabic" w:cs="Simplified Arabic" w:hint="cs"/>
          <w:sz w:val="24"/>
          <w:szCs w:val="24"/>
          <w:rtl/>
        </w:rPr>
        <w:t xml:space="preserve"> بين وزارة التربية والتعليم </w:t>
      </w:r>
      <w:r>
        <w:rPr>
          <w:rFonts w:ascii="Simplified Arabic" w:hAnsi="Simplified Arabic" w:cs="Simplified Arabic" w:hint="cs"/>
          <w:sz w:val="24"/>
          <w:szCs w:val="24"/>
          <w:rtl/>
        </w:rPr>
        <w:t xml:space="preserve"> </w:t>
      </w:r>
      <w:r w:rsidRPr="00410225">
        <w:rPr>
          <w:rFonts w:ascii="Simplified Arabic" w:hAnsi="Simplified Arabic" w:cs="Simplified Arabic" w:hint="cs"/>
          <w:sz w:val="24"/>
          <w:szCs w:val="24"/>
          <w:rtl/>
        </w:rPr>
        <w:t>ومقدم</w:t>
      </w:r>
      <w:r>
        <w:rPr>
          <w:rFonts w:ascii="Simplified Arabic" w:hAnsi="Simplified Arabic" w:cs="Simplified Arabic" w:hint="cs"/>
          <w:sz w:val="24"/>
          <w:szCs w:val="24"/>
          <w:rtl/>
        </w:rPr>
        <w:t xml:space="preserve"> </w:t>
      </w:r>
      <w:r w:rsidRPr="00410225">
        <w:rPr>
          <w:rFonts w:ascii="Simplified Arabic" w:hAnsi="Simplified Arabic" w:cs="Simplified Arabic" w:hint="cs"/>
          <w:sz w:val="24"/>
          <w:szCs w:val="24"/>
          <w:rtl/>
        </w:rPr>
        <w:t xml:space="preserve">الخدمة. </w:t>
      </w:r>
      <w:r>
        <w:rPr>
          <w:rFonts w:ascii="Simplified Arabic" w:hAnsi="Simplified Arabic" w:cs="Simplified Arabic" w:hint="cs"/>
          <w:sz w:val="24"/>
          <w:szCs w:val="24"/>
          <w:rtl/>
        </w:rPr>
        <w:t>و</w:t>
      </w:r>
      <w:r w:rsidRPr="00410225">
        <w:rPr>
          <w:rFonts w:ascii="Simplified Arabic" w:hAnsi="Simplified Arabic" w:cs="Simplified Arabic" w:hint="cs"/>
          <w:sz w:val="24"/>
          <w:szCs w:val="24"/>
          <w:rtl/>
        </w:rPr>
        <w:t>يتاح شراء كراسة الشروط والمواصفات للمستثمرين من التحالفات والشركات المؤهلة فقط، ويتعين أن تحدد كراسة الشروط والمواصفات إجراءات الطرح والأحكام والشروط المنظمة للمناقصة والمعايير المنظمة للمفاضلة بين العطاءات المقدمة، وكذلك إجراءات الترسية والتعاقد.</w:t>
      </w:r>
    </w:p>
    <w:p w14:paraId="4491D64E" w14:textId="1A56186D" w:rsidR="005F19EA" w:rsidRPr="001B47DA" w:rsidRDefault="005F19EA" w:rsidP="00455B52">
      <w:pPr>
        <w:pStyle w:val="ListParagraph"/>
        <w:numPr>
          <w:ilvl w:val="1"/>
          <w:numId w:val="5"/>
        </w:num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يتم </w:t>
      </w:r>
      <w:r w:rsidRPr="00410225">
        <w:rPr>
          <w:rFonts w:ascii="Simplified Arabic" w:hAnsi="Simplified Arabic" w:cs="Simplified Arabic" w:hint="cs"/>
          <w:sz w:val="24"/>
          <w:szCs w:val="24"/>
          <w:rtl/>
        </w:rPr>
        <w:t>ترسية عقد المشاركة من خلال عطاءات تنافسية تخضع لأحكام كراسة الشروط والمواصفات وقانون المشاركة</w:t>
      </w:r>
      <w:r w:rsidRPr="00410225">
        <w:rPr>
          <w:rFonts w:ascii="Simplified Arabic" w:hAnsi="Simplified Arabic" w:cs="Simplified Arabic" w:hint="cs"/>
          <w:sz w:val="24"/>
          <w:szCs w:val="24"/>
          <w:rtl/>
          <w:lang w:bidi="ar-EG"/>
        </w:rPr>
        <w:t xml:space="preserve"> مع القطاع الخاص</w:t>
      </w:r>
      <w:r w:rsidRPr="00410225">
        <w:rPr>
          <w:rFonts w:ascii="Simplified Arabic" w:hAnsi="Simplified Arabic" w:cs="Simplified Arabic" w:hint="cs"/>
          <w:sz w:val="24"/>
          <w:szCs w:val="24"/>
          <w:rtl/>
        </w:rPr>
        <w:t xml:space="preserve"> رقم 67 لسنة 2010.</w:t>
      </w:r>
      <w:r w:rsidR="001B47DA" w:rsidRPr="001B47DA">
        <w:rPr>
          <w:rStyle w:val="FootnoteReference"/>
          <w:rFonts w:ascii="Simplified Arabic" w:hAnsi="Simplified Arabic" w:cs="Simplified Arabic"/>
          <w:b/>
          <w:bCs/>
          <w:sz w:val="28"/>
          <w:szCs w:val="28"/>
          <w:rtl/>
        </w:rPr>
        <w:t xml:space="preserve"> </w:t>
      </w:r>
      <w:r w:rsidR="001B47DA">
        <w:rPr>
          <w:rStyle w:val="FootnoteReference"/>
          <w:rFonts w:ascii="Simplified Arabic" w:hAnsi="Simplified Arabic" w:cs="Simplified Arabic"/>
          <w:b/>
          <w:bCs/>
          <w:sz w:val="28"/>
          <w:szCs w:val="28"/>
          <w:rtl/>
        </w:rPr>
        <w:footnoteReference w:id="55"/>
      </w:r>
    </w:p>
    <w:p w14:paraId="0BA8F7ED" w14:textId="0398A634" w:rsidR="005306EB" w:rsidRPr="001B47DA" w:rsidRDefault="001B47DA" w:rsidP="00455B52">
      <w:pPr>
        <w:pStyle w:val="ListParagraph"/>
        <w:numPr>
          <w:ilvl w:val="1"/>
          <w:numId w:val="26"/>
        </w:numPr>
        <w:bidi/>
        <w:spacing w:line="240" w:lineRule="auto"/>
        <w:jc w:val="both"/>
        <w:rPr>
          <w:rFonts w:ascii="Simplified Arabic" w:hAnsi="Simplified Arabic" w:cs="Simplified Arabic"/>
          <w:b/>
          <w:bCs/>
          <w:sz w:val="28"/>
          <w:szCs w:val="28"/>
          <w:rtl/>
        </w:rPr>
      </w:pPr>
      <w:r w:rsidRPr="001B47DA">
        <w:rPr>
          <w:rFonts w:ascii="Simplified Arabic" w:hAnsi="Simplified Arabic" w:cs="Simplified Arabic" w:hint="cs"/>
          <w:b/>
          <w:bCs/>
          <w:sz w:val="28"/>
          <w:szCs w:val="28"/>
          <w:rtl/>
        </w:rPr>
        <w:t>إجرءات</w:t>
      </w:r>
      <w:r w:rsidR="005306EB" w:rsidRPr="001B47DA">
        <w:rPr>
          <w:rFonts w:ascii="Simplified Arabic" w:hAnsi="Simplified Arabic" w:cs="Simplified Arabic" w:hint="cs"/>
          <w:b/>
          <w:bCs/>
          <w:sz w:val="28"/>
          <w:szCs w:val="28"/>
          <w:rtl/>
        </w:rPr>
        <w:t xml:space="preserve"> المشروع القومي لبناء المدارس بالمشاركة مع القطاع الخاص:</w:t>
      </w:r>
    </w:p>
    <w:p w14:paraId="6C3BF857" w14:textId="77777777" w:rsidR="005306EB" w:rsidRDefault="005306EB" w:rsidP="00455B52">
      <w:pPr>
        <w:pStyle w:val="ListParagraph"/>
        <w:numPr>
          <w:ilvl w:val="0"/>
          <w:numId w:val="16"/>
        </w:numPr>
        <w:bidi/>
        <w:spacing w:after="12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قامت وزارة التربية والتعليم والتعليم الفني بتعييين شركة إن أي كابيتال كمستشار مالي، ومركز البحوث ودراسات الهندسة المدنية (كلية الهندسة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جامعة القاهرة) كمستشار فني، ومكتب هاني سري الدين كمستشار قانوني للمشروع؛ لعمل الدراسات المالية والفنية والمالية المبدئية مع الاستعانة بكل من الهيئة العامة للأبنية التعليمية والوحدة المركزية للمشاركة للوقوف على جدوى المشروع وإعداد كافة مستندات الطرح.</w:t>
      </w:r>
    </w:p>
    <w:p w14:paraId="53B3191D" w14:textId="77777777" w:rsidR="005306EB" w:rsidRPr="00184684" w:rsidRDefault="005306EB" w:rsidP="00455B52">
      <w:pPr>
        <w:pStyle w:val="ListParagraph"/>
        <w:numPr>
          <w:ilvl w:val="0"/>
          <w:numId w:val="16"/>
        </w:numPr>
        <w:bidi/>
        <w:spacing w:after="120" w:line="240" w:lineRule="auto"/>
        <w:jc w:val="both"/>
        <w:rPr>
          <w:rFonts w:ascii="Simplified Arabic" w:hAnsi="Simplified Arabic" w:cs="Simplified Arabic"/>
          <w:sz w:val="24"/>
          <w:szCs w:val="24"/>
          <w:lang w:bidi="ar-EG"/>
        </w:rPr>
      </w:pPr>
      <w:r w:rsidRPr="00184684">
        <w:rPr>
          <w:rFonts w:ascii="Simplified Arabic" w:hAnsi="Simplified Arabic" w:cs="Simplified Arabic" w:hint="cs"/>
          <w:sz w:val="24"/>
          <w:szCs w:val="24"/>
          <w:rtl/>
          <w:lang w:bidi="ar-EG"/>
        </w:rPr>
        <w:t>انطلق المشروع فى يناير 2016 حيث تم فتح باب التأهيل للمرحلة الأولى للمشروع بتاريخ 27/10/2016 ، تقدم 86 شركة/تحالف بطلبات التأهيل للمشروع.</w:t>
      </w:r>
    </w:p>
    <w:p w14:paraId="18D762F3" w14:textId="77777777" w:rsidR="005306EB" w:rsidRPr="00184684" w:rsidRDefault="005306EB" w:rsidP="00455B52">
      <w:pPr>
        <w:pStyle w:val="ListParagraph"/>
        <w:numPr>
          <w:ilvl w:val="0"/>
          <w:numId w:val="16"/>
        </w:numPr>
        <w:bidi/>
        <w:spacing w:after="120" w:line="240" w:lineRule="auto"/>
        <w:jc w:val="both"/>
        <w:rPr>
          <w:rFonts w:ascii="Simplified Arabic" w:hAnsi="Simplified Arabic" w:cs="Simplified Arabic"/>
          <w:sz w:val="24"/>
          <w:szCs w:val="24"/>
          <w:rtl/>
          <w:lang w:bidi="ar-EG"/>
        </w:rPr>
      </w:pPr>
      <w:r w:rsidRPr="00184684">
        <w:rPr>
          <w:rFonts w:ascii="Simplified Arabic" w:hAnsi="Simplified Arabic" w:cs="Simplified Arabic" w:hint="cs"/>
          <w:sz w:val="24"/>
          <w:szCs w:val="24"/>
          <w:rtl/>
          <w:lang w:bidi="ar-EG"/>
        </w:rPr>
        <w:t xml:space="preserve">أسفر الفحص عن تأهل 43 شركة/تحالف من أصل 86 شركة/تحالف. </w:t>
      </w:r>
    </w:p>
    <w:p w14:paraId="19FBCFF5" w14:textId="77777777" w:rsidR="005306EB" w:rsidRPr="00184684" w:rsidRDefault="005306EB" w:rsidP="00455B52">
      <w:pPr>
        <w:pStyle w:val="ListParagraph"/>
        <w:numPr>
          <w:ilvl w:val="0"/>
          <w:numId w:val="16"/>
        </w:numPr>
        <w:bidi/>
        <w:spacing w:after="120" w:line="240" w:lineRule="auto"/>
        <w:jc w:val="both"/>
        <w:rPr>
          <w:rFonts w:ascii="Simplified Arabic" w:hAnsi="Simplified Arabic" w:cs="Simplified Arabic"/>
          <w:sz w:val="24"/>
          <w:szCs w:val="24"/>
          <w:lang w:bidi="ar-EG"/>
        </w:rPr>
      </w:pPr>
      <w:r w:rsidRPr="00184684">
        <w:rPr>
          <w:rFonts w:ascii="Simplified Arabic" w:hAnsi="Simplified Arabic" w:cs="Simplified Arabic" w:hint="cs"/>
          <w:sz w:val="24"/>
          <w:szCs w:val="24"/>
          <w:rtl/>
          <w:lang w:bidi="ar-EG"/>
        </w:rPr>
        <w:t>استقرت الهيئة العامة للأبنية التعليمية على عدد 91 قطعة أرض كأخر مجموعة من الأراضي البديلة للدراسة وبالفحص فنيًا وقانونيًا تم اختيار عدد 51 قطعة من أصل العدد المقدم بعد استبعاد 40 قطعة أرض.</w:t>
      </w:r>
    </w:p>
    <w:p w14:paraId="6C65AF03" w14:textId="77777777" w:rsidR="005306EB" w:rsidRPr="00184684" w:rsidRDefault="005306EB" w:rsidP="00455B52">
      <w:pPr>
        <w:pStyle w:val="ListParagraph"/>
        <w:numPr>
          <w:ilvl w:val="0"/>
          <w:numId w:val="16"/>
        </w:numPr>
        <w:bidi/>
        <w:spacing w:after="120" w:line="240" w:lineRule="auto"/>
        <w:jc w:val="both"/>
        <w:rPr>
          <w:rFonts w:ascii="Simplified Arabic" w:hAnsi="Simplified Arabic" w:cs="Simplified Arabic"/>
          <w:sz w:val="24"/>
          <w:szCs w:val="24"/>
          <w:lang w:bidi="ar-EG"/>
        </w:rPr>
      </w:pPr>
      <w:r w:rsidRPr="00184684">
        <w:rPr>
          <w:rFonts w:ascii="Simplified Arabic" w:hAnsi="Simplified Arabic" w:cs="Simplified Arabic" w:hint="cs"/>
          <w:sz w:val="24"/>
          <w:szCs w:val="24"/>
          <w:rtl/>
          <w:lang w:bidi="ar-EG"/>
        </w:rPr>
        <w:t>تم الإعلان عن الدعوة لشراء كراسة الشروط والعقد في 9/ 7 /2017 وتقدم لشراء الكراسة (31) شركة/تحالف، وتم تحديد يوم الخميس 28/9/2017 كأخر ميعاد لتسليم العطاءات الفنية والمالية، بمقر وزارة التربية والتعليم لكونها جهة الطرح.</w:t>
      </w:r>
    </w:p>
    <w:p w14:paraId="13F7EB19" w14:textId="77777777" w:rsidR="005306EB" w:rsidRPr="00184684" w:rsidRDefault="005306EB" w:rsidP="00455B52">
      <w:pPr>
        <w:pStyle w:val="ListParagraph"/>
        <w:numPr>
          <w:ilvl w:val="0"/>
          <w:numId w:val="16"/>
        </w:numPr>
        <w:bidi/>
        <w:spacing w:after="120" w:line="240" w:lineRule="auto"/>
        <w:jc w:val="both"/>
        <w:rPr>
          <w:rFonts w:ascii="Simplified Arabic" w:hAnsi="Simplified Arabic" w:cs="Simplified Arabic"/>
          <w:sz w:val="24"/>
          <w:szCs w:val="24"/>
          <w:lang w:bidi="ar-EG"/>
        </w:rPr>
      </w:pPr>
      <w:r w:rsidRPr="00184684">
        <w:rPr>
          <w:rFonts w:ascii="Simplified Arabic" w:hAnsi="Simplified Arabic" w:cs="Simplified Arabic" w:hint="cs"/>
          <w:sz w:val="24"/>
          <w:szCs w:val="24"/>
          <w:rtl/>
          <w:lang w:bidi="ar-EG"/>
        </w:rPr>
        <w:t>تم تقديم العطاءات الفنية للمشروع يوم الخميس الموافق 27/9/2017 تقدم (</w:t>
      </w:r>
      <w:r>
        <w:rPr>
          <w:rFonts w:ascii="Simplified Arabic" w:hAnsi="Simplified Arabic" w:cs="Simplified Arabic" w:hint="cs"/>
          <w:sz w:val="24"/>
          <w:szCs w:val="24"/>
          <w:rtl/>
          <w:lang w:bidi="ar-EG"/>
        </w:rPr>
        <w:t>9</w:t>
      </w:r>
      <w:r w:rsidRPr="00184684">
        <w:rPr>
          <w:rFonts w:ascii="Simplified Arabic" w:hAnsi="Simplified Arabic" w:cs="Simplified Arabic" w:hint="cs"/>
          <w:sz w:val="24"/>
          <w:szCs w:val="24"/>
          <w:rtl/>
          <w:lang w:bidi="ar-EG"/>
        </w:rPr>
        <w:t>) شركة/تحالف بالعروض الفنية والمالية</w:t>
      </w:r>
      <w:r>
        <w:rPr>
          <w:rFonts w:ascii="Simplified Arabic" w:hAnsi="Simplified Arabic" w:cs="Simplified Arabic" w:hint="cs"/>
          <w:sz w:val="24"/>
          <w:szCs w:val="24"/>
          <w:rtl/>
          <w:lang w:bidi="ar-EG"/>
        </w:rPr>
        <w:t>.</w:t>
      </w:r>
    </w:p>
    <w:p w14:paraId="2902CBDD" w14:textId="77777777" w:rsidR="005306EB" w:rsidRPr="00AD0C34" w:rsidRDefault="005306EB" w:rsidP="00455B52">
      <w:pPr>
        <w:pStyle w:val="ListParagraph"/>
        <w:numPr>
          <w:ilvl w:val="0"/>
          <w:numId w:val="16"/>
        </w:numPr>
        <w:bidi/>
        <w:spacing w:after="120" w:line="240" w:lineRule="auto"/>
        <w:jc w:val="both"/>
        <w:rPr>
          <w:rFonts w:ascii="Simplified Arabic" w:hAnsi="Simplified Arabic" w:cs="Simplified Arabic"/>
          <w:sz w:val="24"/>
          <w:szCs w:val="24"/>
          <w:lang w:bidi="ar-EG"/>
        </w:rPr>
      </w:pPr>
      <w:r w:rsidRPr="00184684">
        <w:rPr>
          <w:rFonts w:ascii="Simplified Arabic" w:hAnsi="Simplified Arabic" w:cs="Simplified Arabic" w:hint="cs"/>
          <w:sz w:val="24"/>
          <w:szCs w:val="24"/>
          <w:rtl/>
          <w:lang w:bidi="ar-EG"/>
        </w:rPr>
        <w:t>قامت الهيئة العامة للأبنية التعليمية بتشكيل لجنة فنية متخصصة (لجنة تقييم العطاءات الفنية) بدعم بلجنة موازية من وزارة التربية والتعليم وإشراف الوحدة المركزية للمشاركة وتم فتح العروض الفنية للبدء في إجراءات التقييم، وتم الانتهاء من تقييم العروض الفنية وتم الإعلان عن نتيجة الفحص في 28/12/2017.</w:t>
      </w:r>
    </w:p>
    <w:p w14:paraId="6B53B673" w14:textId="77777777" w:rsidR="005306EB" w:rsidRDefault="005306EB" w:rsidP="00455B52">
      <w:pPr>
        <w:pStyle w:val="ListParagraph"/>
        <w:numPr>
          <w:ilvl w:val="0"/>
          <w:numId w:val="16"/>
        </w:numPr>
        <w:bidi/>
        <w:spacing w:after="120" w:line="240" w:lineRule="auto"/>
        <w:jc w:val="both"/>
        <w:rPr>
          <w:rFonts w:ascii="Simplified Arabic" w:hAnsi="Simplified Arabic" w:cs="Simplified Arabic"/>
          <w:sz w:val="24"/>
          <w:szCs w:val="24"/>
          <w:lang w:bidi="ar-EG"/>
        </w:rPr>
      </w:pPr>
      <w:r w:rsidRPr="00184684">
        <w:rPr>
          <w:rFonts w:ascii="Simplified Arabic" w:hAnsi="Simplified Arabic" w:cs="Simplified Arabic" w:hint="cs"/>
          <w:sz w:val="24"/>
          <w:szCs w:val="24"/>
          <w:rtl/>
          <w:lang w:bidi="ar-EG"/>
        </w:rPr>
        <w:lastRenderedPageBreak/>
        <w:t>وتم فض المظروف المالي 19 /4 /2018 ، وإعلان نتيجة الفحص المالي 3 / 5 / 2018، وحيث اعتمدت النتيجة من قبل معالي وزير التربية والتعليم والتعليم الفني، كما تم اعتمادها من اللجنة العليا للشراكة برئاسة دولة رئيس مجلس الوزراء بجلستها المنعقدة في 30 / 10 / 2018.</w:t>
      </w:r>
    </w:p>
    <w:p w14:paraId="058B3977" w14:textId="1BD7AF6D" w:rsidR="005306EB" w:rsidRPr="00E92494" w:rsidRDefault="005306EB" w:rsidP="00455B52">
      <w:pPr>
        <w:pStyle w:val="ListParagraph"/>
        <w:numPr>
          <w:ilvl w:val="0"/>
          <w:numId w:val="16"/>
        </w:numPr>
        <w:bidi/>
        <w:spacing w:after="120" w:line="240" w:lineRule="auto"/>
        <w:jc w:val="both"/>
        <w:rPr>
          <w:rFonts w:ascii="Simplified Arabic" w:hAnsi="Simplified Arabic" w:cs="Simplified Arabic"/>
          <w:sz w:val="24"/>
          <w:szCs w:val="24"/>
          <w:lang w:bidi="ar-EG"/>
        </w:rPr>
      </w:pPr>
      <w:r w:rsidRPr="00E92494">
        <w:rPr>
          <w:rFonts w:ascii="Simplified Arabic" w:hAnsi="Simplified Arabic" w:cs="Simplified Arabic"/>
          <w:sz w:val="24"/>
          <w:szCs w:val="24"/>
          <w:rtl/>
          <w:lang w:bidi="ar-EG"/>
        </w:rPr>
        <w:t>تم توقيع التعاقدات بين السادة المستثمرين الفائزين في المناقصة ووزارة التربية والتعليم والتعليم الفني الأربعاء 16/ 1/ 2019 خلال مؤتمر صحفي بمقر رئاسة مجلس الوزراء.</w:t>
      </w:r>
      <w:r w:rsidR="001B47DA" w:rsidRPr="001B47DA">
        <w:rPr>
          <w:rStyle w:val="FootnoteReference"/>
          <w:rFonts w:ascii="Simplified Arabic" w:hAnsi="Simplified Arabic" w:cs="Simplified Arabic"/>
          <w:b/>
          <w:bCs/>
          <w:sz w:val="28"/>
          <w:szCs w:val="28"/>
          <w:rtl/>
        </w:rPr>
        <w:t xml:space="preserve"> </w:t>
      </w:r>
      <w:r w:rsidR="001B47DA">
        <w:rPr>
          <w:rStyle w:val="FootnoteReference"/>
          <w:rFonts w:ascii="Simplified Arabic" w:hAnsi="Simplified Arabic" w:cs="Simplified Arabic"/>
          <w:b/>
          <w:bCs/>
          <w:sz w:val="28"/>
          <w:szCs w:val="28"/>
          <w:rtl/>
        </w:rPr>
        <w:footnoteReference w:id="56"/>
      </w:r>
    </w:p>
    <w:p w14:paraId="49283C0F" w14:textId="77777777" w:rsidR="005306EB" w:rsidRPr="00184684" w:rsidRDefault="005306EB" w:rsidP="00455B52">
      <w:pPr>
        <w:pStyle w:val="ListParagraph"/>
        <w:numPr>
          <w:ilvl w:val="0"/>
          <w:numId w:val="16"/>
        </w:numPr>
        <w:bidi/>
        <w:spacing w:after="120" w:line="240" w:lineRule="auto"/>
        <w:jc w:val="both"/>
        <w:rPr>
          <w:rFonts w:ascii="Simplified Arabic" w:hAnsi="Simplified Arabic" w:cs="Simplified Arabic"/>
          <w:sz w:val="24"/>
          <w:szCs w:val="24"/>
          <w:lang w:bidi="ar-EG"/>
        </w:rPr>
      </w:pPr>
      <w:r w:rsidRPr="00184684">
        <w:rPr>
          <w:rFonts w:ascii="Simplified Arabic" w:hAnsi="Simplified Arabic" w:cs="Simplified Arabic" w:hint="cs"/>
          <w:sz w:val="24"/>
          <w:szCs w:val="24"/>
          <w:rtl/>
          <w:lang w:bidi="ar-EG"/>
        </w:rPr>
        <w:t>تم ترسية عدد 24 مدرسة (910 فصل دراسي) بيانها كما يلي:</w:t>
      </w:r>
    </w:p>
    <w:tbl>
      <w:tblPr>
        <w:tblStyle w:val="TableGrid"/>
        <w:bidiVisual/>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031"/>
        <w:gridCol w:w="1245"/>
        <w:gridCol w:w="1251"/>
        <w:gridCol w:w="905"/>
        <w:gridCol w:w="1351"/>
        <w:gridCol w:w="1569"/>
        <w:gridCol w:w="1402"/>
        <w:gridCol w:w="856"/>
      </w:tblGrid>
      <w:tr w:rsidR="005306EB" w14:paraId="2D49F131" w14:textId="77777777" w:rsidTr="00690178">
        <w:trPr>
          <w:cantSplit/>
          <w:trHeight w:val="773"/>
          <w:jc w:val="center"/>
        </w:trPr>
        <w:tc>
          <w:tcPr>
            <w:tcW w:w="0" w:type="auto"/>
            <w:tcBorders>
              <w:top w:val="single" w:sz="18" w:space="0" w:color="auto"/>
              <w:left w:val="single" w:sz="18" w:space="0" w:color="auto"/>
              <w:bottom w:val="single" w:sz="18" w:space="0" w:color="auto"/>
              <w:right w:val="single" w:sz="4" w:space="0" w:color="auto"/>
            </w:tcBorders>
            <w:hideMark/>
          </w:tcPr>
          <w:p w14:paraId="2794DD46" w14:textId="77777777" w:rsidR="005306EB" w:rsidRDefault="005306EB" w:rsidP="00690178">
            <w:pPr>
              <w:bidi/>
              <w:spacing w:after="0" w:line="240" w:lineRule="auto"/>
              <w:jc w:val="lowKashida"/>
              <w:rPr>
                <w:b/>
                <w:bCs/>
                <w:sz w:val="24"/>
                <w:szCs w:val="24"/>
                <w:lang w:bidi="ar-EG"/>
              </w:rPr>
            </w:pPr>
            <w:r>
              <w:rPr>
                <w:b/>
                <w:bCs/>
                <w:sz w:val="24"/>
                <w:szCs w:val="24"/>
                <w:rtl/>
                <w:lang w:bidi="ar-EG"/>
              </w:rPr>
              <w:t xml:space="preserve">المجموعة </w:t>
            </w:r>
          </w:p>
        </w:tc>
        <w:tc>
          <w:tcPr>
            <w:tcW w:w="0" w:type="auto"/>
            <w:tcBorders>
              <w:top w:val="single" w:sz="18" w:space="0" w:color="auto"/>
              <w:left w:val="single" w:sz="4" w:space="0" w:color="auto"/>
              <w:bottom w:val="single" w:sz="18" w:space="0" w:color="auto"/>
              <w:right w:val="single" w:sz="4" w:space="0" w:color="auto"/>
            </w:tcBorders>
            <w:hideMark/>
          </w:tcPr>
          <w:p w14:paraId="14F98765"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الشركة/</w:t>
            </w:r>
          </w:p>
          <w:p w14:paraId="43CBF3AD"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التحالف</w:t>
            </w:r>
          </w:p>
        </w:tc>
        <w:tc>
          <w:tcPr>
            <w:tcW w:w="0" w:type="auto"/>
            <w:tcBorders>
              <w:top w:val="single" w:sz="18" w:space="0" w:color="auto"/>
              <w:left w:val="single" w:sz="4" w:space="0" w:color="auto"/>
              <w:bottom w:val="single" w:sz="18" w:space="0" w:color="auto"/>
              <w:right w:val="single" w:sz="4" w:space="0" w:color="auto"/>
            </w:tcBorders>
            <w:hideMark/>
          </w:tcPr>
          <w:p w14:paraId="0250005B" w14:textId="77777777" w:rsidR="005306EB" w:rsidRDefault="005306EB" w:rsidP="00690178">
            <w:pPr>
              <w:bidi/>
              <w:spacing w:after="0" w:line="240" w:lineRule="auto"/>
              <w:jc w:val="lowKashida"/>
              <w:rPr>
                <w:b/>
                <w:bCs/>
                <w:sz w:val="24"/>
                <w:szCs w:val="24"/>
                <w:rtl/>
                <w:lang w:bidi="ar-EG"/>
              </w:rPr>
            </w:pPr>
            <w:r>
              <w:rPr>
                <w:b/>
                <w:bCs/>
                <w:sz w:val="24"/>
                <w:szCs w:val="24"/>
                <w:rtl/>
                <w:lang w:bidi="ar-EG"/>
              </w:rPr>
              <w:t>شركة المشروع</w:t>
            </w:r>
          </w:p>
        </w:tc>
        <w:tc>
          <w:tcPr>
            <w:tcW w:w="0" w:type="auto"/>
            <w:tcBorders>
              <w:top w:val="single" w:sz="18" w:space="0" w:color="auto"/>
              <w:left w:val="single" w:sz="4" w:space="0" w:color="auto"/>
              <w:bottom w:val="single" w:sz="18" w:space="0" w:color="auto"/>
              <w:right w:val="single" w:sz="4" w:space="0" w:color="auto"/>
            </w:tcBorders>
            <w:hideMark/>
          </w:tcPr>
          <w:p w14:paraId="522A41A1" w14:textId="77777777" w:rsidR="005306EB" w:rsidRDefault="005306EB" w:rsidP="00690178">
            <w:pPr>
              <w:bidi/>
              <w:spacing w:after="0" w:line="240" w:lineRule="auto"/>
              <w:jc w:val="lowKashida"/>
              <w:rPr>
                <w:b/>
                <w:bCs/>
                <w:sz w:val="24"/>
                <w:szCs w:val="24"/>
                <w:rtl/>
                <w:lang w:bidi="ar-EG"/>
              </w:rPr>
            </w:pPr>
            <w:r>
              <w:rPr>
                <w:b/>
                <w:bCs/>
                <w:sz w:val="24"/>
                <w:szCs w:val="24"/>
                <w:rtl/>
                <w:lang w:bidi="ar-EG"/>
              </w:rPr>
              <w:t xml:space="preserve">المحافظة </w:t>
            </w:r>
          </w:p>
        </w:tc>
        <w:tc>
          <w:tcPr>
            <w:tcW w:w="0" w:type="auto"/>
            <w:tcBorders>
              <w:top w:val="single" w:sz="18" w:space="0" w:color="auto"/>
              <w:left w:val="single" w:sz="4" w:space="0" w:color="auto"/>
              <w:bottom w:val="single" w:sz="18" w:space="0" w:color="auto"/>
              <w:right w:val="single" w:sz="4" w:space="0" w:color="auto"/>
            </w:tcBorders>
            <w:hideMark/>
          </w:tcPr>
          <w:p w14:paraId="3A249B87" w14:textId="77777777" w:rsidR="005306EB" w:rsidRDefault="005306EB" w:rsidP="00690178">
            <w:pPr>
              <w:bidi/>
              <w:spacing w:after="0" w:line="240" w:lineRule="auto"/>
              <w:jc w:val="center"/>
              <w:rPr>
                <w:b/>
                <w:bCs/>
                <w:sz w:val="24"/>
                <w:szCs w:val="24"/>
                <w:rtl/>
                <w:lang w:bidi="ar-EG"/>
              </w:rPr>
            </w:pPr>
            <w:r>
              <w:rPr>
                <w:b/>
                <w:bCs/>
                <w:sz w:val="24"/>
                <w:szCs w:val="24"/>
                <w:rtl/>
                <w:lang w:bidi="ar-EG"/>
              </w:rPr>
              <w:t>الاسم ا</w:t>
            </w:r>
            <w:r>
              <w:rPr>
                <w:rFonts w:hint="cs"/>
                <w:b/>
                <w:bCs/>
                <w:sz w:val="24"/>
                <w:szCs w:val="24"/>
                <w:rtl/>
                <w:lang w:bidi="ar-EG"/>
              </w:rPr>
              <w:t>لأصلي</w:t>
            </w:r>
            <w:r>
              <w:rPr>
                <w:b/>
                <w:bCs/>
                <w:sz w:val="24"/>
                <w:szCs w:val="24"/>
                <w:rtl/>
                <w:lang w:bidi="ar-EG"/>
              </w:rPr>
              <w:t xml:space="preserve"> للمدرسة</w:t>
            </w:r>
          </w:p>
        </w:tc>
        <w:tc>
          <w:tcPr>
            <w:tcW w:w="0" w:type="auto"/>
            <w:tcBorders>
              <w:top w:val="single" w:sz="18" w:space="0" w:color="auto"/>
              <w:left w:val="single" w:sz="4" w:space="0" w:color="auto"/>
              <w:bottom w:val="single" w:sz="18" w:space="0" w:color="auto"/>
              <w:right w:val="single" w:sz="4" w:space="0" w:color="auto"/>
            </w:tcBorders>
            <w:hideMark/>
          </w:tcPr>
          <w:p w14:paraId="296F52F3" w14:textId="77777777" w:rsidR="005306EB" w:rsidRDefault="005306EB" w:rsidP="00690178">
            <w:pPr>
              <w:bidi/>
              <w:spacing w:after="0" w:line="240" w:lineRule="auto"/>
              <w:jc w:val="center"/>
              <w:rPr>
                <w:b/>
                <w:bCs/>
                <w:sz w:val="24"/>
                <w:szCs w:val="24"/>
                <w:rtl/>
                <w:lang w:bidi="ar-EG"/>
              </w:rPr>
            </w:pPr>
            <w:r>
              <w:rPr>
                <w:b/>
                <w:bCs/>
                <w:sz w:val="24"/>
                <w:szCs w:val="24"/>
                <w:rtl/>
                <w:lang w:bidi="ar-EG"/>
              </w:rPr>
              <w:t>الاسم ا</w:t>
            </w:r>
            <w:r>
              <w:rPr>
                <w:rFonts w:hint="cs"/>
                <w:b/>
                <w:bCs/>
                <w:sz w:val="24"/>
                <w:szCs w:val="24"/>
                <w:rtl/>
                <w:lang w:bidi="ar-EG"/>
              </w:rPr>
              <w:t>لتجاري</w:t>
            </w:r>
          </w:p>
        </w:tc>
        <w:tc>
          <w:tcPr>
            <w:tcW w:w="0" w:type="auto"/>
            <w:tcBorders>
              <w:top w:val="single" w:sz="18" w:space="0" w:color="auto"/>
              <w:left w:val="single" w:sz="4" w:space="0" w:color="auto"/>
              <w:bottom w:val="single" w:sz="18" w:space="0" w:color="auto"/>
              <w:right w:val="single" w:sz="4" w:space="0" w:color="auto"/>
            </w:tcBorders>
            <w:hideMark/>
          </w:tcPr>
          <w:p w14:paraId="2ECE0401" w14:textId="77777777" w:rsidR="005306EB" w:rsidRDefault="005306EB" w:rsidP="00690178">
            <w:pPr>
              <w:bidi/>
              <w:spacing w:after="0" w:line="240" w:lineRule="auto"/>
              <w:jc w:val="lowKashida"/>
              <w:rPr>
                <w:b/>
                <w:bCs/>
                <w:sz w:val="24"/>
                <w:szCs w:val="24"/>
                <w:rtl/>
                <w:lang w:bidi="ar-EG"/>
              </w:rPr>
            </w:pPr>
            <w:r>
              <w:rPr>
                <w:rFonts w:hint="cs"/>
                <w:b/>
                <w:bCs/>
                <w:sz w:val="24"/>
                <w:szCs w:val="24"/>
                <w:rtl/>
                <w:lang w:bidi="ar-EG"/>
              </w:rPr>
              <w:t xml:space="preserve">الموقع </w:t>
            </w:r>
          </w:p>
        </w:tc>
        <w:tc>
          <w:tcPr>
            <w:tcW w:w="0" w:type="auto"/>
            <w:tcBorders>
              <w:top w:val="single" w:sz="18" w:space="0" w:color="auto"/>
              <w:left w:val="single" w:sz="4" w:space="0" w:color="auto"/>
              <w:bottom w:val="single" w:sz="18" w:space="0" w:color="auto"/>
              <w:right w:val="single" w:sz="4" w:space="0" w:color="auto"/>
            </w:tcBorders>
            <w:hideMark/>
          </w:tcPr>
          <w:p w14:paraId="307C5808" w14:textId="77777777" w:rsidR="005306EB" w:rsidRDefault="005306EB" w:rsidP="00690178">
            <w:pPr>
              <w:bidi/>
              <w:spacing w:after="0" w:line="240" w:lineRule="auto"/>
              <w:jc w:val="lowKashida"/>
              <w:rPr>
                <w:b/>
                <w:bCs/>
                <w:sz w:val="24"/>
                <w:szCs w:val="24"/>
                <w:rtl/>
                <w:lang w:bidi="ar-EG"/>
              </w:rPr>
            </w:pPr>
            <w:r>
              <w:rPr>
                <w:b/>
                <w:bCs/>
                <w:sz w:val="24"/>
                <w:szCs w:val="24"/>
                <w:rtl/>
                <w:lang w:bidi="ar-EG"/>
              </w:rPr>
              <w:t>عدد الفصول</w:t>
            </w:r>
          </w:p>
        </w:tc>
      </w:tr>
      <w:tr w:rsidR="005306EB" w14:paraId="6C056A2F" w14:textId="77777777" w:rsidTr="00690178">
        <w:trPr>
          <w:jc w:val="center"/>
        </w:trPr>
        <w:tc>
          <w:tcPr>
            <w:tcW w:w="0" w:type="auto"/>
            <w:vMerge w:val="restart"/>
            <w:tcBorders>
              <w:top w:val="single" w:sz="18" w:space="0" w:color="auto"/>
              <w:left w:val="single" w:sz="18" w:space="0" w:color="auto"/>
              <w:bottom w:val="single" w:sz="18" w:space="0" w:color="auto"/>
              <w:right w:val="single" w:sz="4" w:space="0" w:color="auto"/>
            </w:tcBorders>
            <w:vAlign w:val="center"/>
            <w:hideMark/>
          </w:tcPr>
          <w:p w14:paraId="08B6A6D1" w14:textId="77777777" w:rsidR="005306EB" w:rsidRDefault="005306EB" w:rsidP="00690178">
            <w:pPr>
              <w:bidi/>
              <w:spacing w:after="0" w:line="240" w:lineRule="auto"/>
              <w:jc w:val="center"/>
              <w:rPr>
                <w:b/>
                <w:bCs/>
                <w:sz w:val="24"/>
                <w:szCs w:val="24"/>
                <w:rtl/>
                <w:lang w:bidi="ar-EG"/>
              </w:rPr>
            </w:pPr>
            <w:r>
              <w:rPr>
                <w:b/>
                <w:bCs/>
                <w:sz w:val="24"/>
                <w:szCs w:val="24"/>
                <w:rtl/>
                <w:lang w:bidi="ar-EG"/>
              </w:rPr>
              <w:t>الأولى</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622A5460" w14:textId="77777777" w:rsidR="005306EB" w:rsidRDefault="005306EB" w:rsidP="00690178">
            <w:pPr>
              <w:bidi/>
              <w:spacing w:after="0" w:line="240" w:lineRule="auto"/>
              <w:jc w:val="center"/>
              <w:rPr>
                <w:b/>
                <w:bCs/>
                <w:sz w:val="24"/>
                <w:szCs w:val="24"/>
                <w:rtl/>
                <w:lang w:bidi="ar-EG"/>
              </w:rPr>
            </w:pPr>
            <w:r>
              <w:rPr>
                <w:b/>
                <w:bCs/>
                <w:sz w:val="24"/>
                <w:szCs w:val="24"/>
                <w:rtl/>
                <w:lang w:bidi="ar-EG"/>
              </w:rPr>
              <w:t xml:space="preserve">ميدل إيست </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0CF3C669" w14:textId="77777777" w:rsidR="005306EB" w:rsidRDefault="005306EB" w:rsidP="00690178">
            <w:pPr>
              <w:bidi/>
              <w:spacing w:after="0" w:line="240" w:lineRule="auto"/>
              <w:jc w:val="center"/>
              <w:rPr>
                <w:b/>
                <w:bCs/>
                <w:sz w:val="24"/>
                <w:szCs w:val="24"/>
                <w:rtl/>
                <w:lang w:bidi="ar-EG"/>
              </w:rPr>
            </w:pPr>
            <w:r>
              <w:rPr>
                <w:b/>
                <w:bCs/>
                <w:sz w:val="24"/>
                <w:szCs w:val="24"/>
                <w:rtl/>
                <w:lang w:bidi="ar-EG"/>
              </w:rPr>
              <w:t>نيو كابيتال للخدمات التعليمية</w:t>
            </w:r>
          </w:p>
        </w:tc>
        <w:tc>
          <w:tcPr>
            <w:tcW w:w="0" w:type="auto"/>
            <w:tcBorders>
              <w:top w:val="single" w:sz="18" w:space="0" w:color="auto"/>
              <w:left w:val="single" w:sz="4" w:space="0" w:color="auto"/>
              <w:bottom w:val="single" w:sz="4" w:space="0" w:color="auto"/>
              <w:right w:val="single" w:sz="4" w:space="0" w:color="auto"/>
            </w:tcBorders>
            <w:hideMark/>
          </w:tcPr>
          <w:p w14:paraId="7F0F7452"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القاهرة</w:t>
            </w:r>
          </w:p>
        </w:tc>
        <w:tc>
          <w:tcPr>
            <w:tcW w:w="0" w:type="auto"/>
            <w:tcBorders>
              <w:top w:val="single" w:sz="18" w:space="0" w:color="auto"/>
              <w:left w:val="single" w:sz="4" w:space="0" w:color="auto"/>
              <w:bottom w:val="single" w:sz="4" w:space="0" w:color="auto"/>
              <w:right w:val="single" w:sz="4" w:space="0" w:color="auto"/>
            </w:tcBorders>
            <w:hideMark/>
          </w:tcPr>
          <w:p w14:paraId="0EEE6740" w14:textId="77777777" w:rsidR="005306EB" w:rsidRDefault="005306EB" w:rsidP="00690178">
            <w:pPr>
              <w:bidi/>
              <w:spacing w:after="0" w:line="240" w:lineRule="auto"/>
              <w:jc w:val="lowKashida"/>
              <w:rPr>
                <w:sz w:val="24"/>
                <w:szCs w:val="24"/>
                <w:rtl/>
                <w:lang w:bidi="ar-EG"/>
              </w:rPr>
            </w:pPr>
            <w:r>
              <w:rPr>
                <w:sz w:val="24"/>
                <w:szCs w:val="24"/>
                <w:rtl/>
                <w:lang w:bidi="ar-EG"/>
              </w:rPr>
              <w:t>مدرسة الشراكة بمنطقة أبو الهول قطاع ش</w:t>
            </w:r>
          </w:p>
        </w:tc>
        <w:tc>
          <w:tcPr>
            <w:tcW w:w="0" w:type="auto"/>
            <w:tcBorders>
              <w:top w:val="single" w:sz="18" w:space="0" w:color="auto"/>
              <w:left w:val="single" w:sz="4" w:space="0" w:color="auto"/>
              <w:bottom w:val="single" w:sz="4" w:space="0" w:color="auto"/>
              <w:right w:val="single" w:sz="4" w:space="0" w:color="auto"/>
            </w:tcBorders>
            <w:hideMark/>
          </w:tcPr>
          <w:p w14:paraId="6AFBC6A8" w14:textId="77777777" w:rsidR="005306EB" w:rsidRDefault="005306EB" w:rsidP="00690178">
            <w:pPr>
              <w:bidi/>
              <w:spacing w:after="0" w:line="240" w:lineRule="auto"/>
              <w:jc w:val="center"/>
              <w:rPr>
                <w:sz w:val="24"/>
                <w:szCs w:val="24"/>
                <w:rtl/>
                <w:lang w:bidi="ar-EG"/>
              </w:rPr>
            </w:pPr>
            <w:r>
              <w:rPr>
                <w:sz w:val="24"/>
                <w:szCs w:val="24"/>
                <w:rtl/>
                <w:lang w:bidi="ar-EG"/>
              </w:rPr>
              <w:t>نيو هيفين للغات</w:t>
            </w:r>
          </w:p>
          <w:p w14:paraId="58011503" w14:textId="77777777" w:rsidR="005306EB" w:rsidRDefault="005306EB" w:rsidP="00690178">
            <w:pPr>
              <w:bidi/>
              <w:spacing w:after="0" w:line="240" w:lineRule="auto"/>
              <w:jc w:val="center"/>
              <w:rPr>
                <w:sz w:val="24"/>
                <w:szCs w:val="24"/>
                <w:lang w:bidi="ar-EG"/>
              </w:rPr>
            </w:pPr>
            <w:r>
              <w:rPr>
                <w:sz w:val="24"/>
                <w:szCs w:val="24"/>
                <w:lang w:bidi="ar-EG"/>
              </w:rPr>
              <w:t>New Heaven Language school</w:t>
            </w:r>
          </w:p>
        </w:tc>
        <w:tc>
          <w:tcPr>
            <w:tcW w:w="0" w:type="auto"/>
            <w:tcBorders>
              <w:top w:val="single" w:sz="18" w:space="0" w:color="auto"/>
              <w:left w:val="single" w:sz="4" w:space="0" w:color="auto"/>
              <w:bottom w:val="single" w:sz="4" w:space="0" w:color="auto"/>
              <w:right w:val="single" w:sz="4" w:space="0" w:color="auto"/>
            </w:tcBorders>
            <w:hideMark/>
          </w:tcPr>
          <w:p w14:paraId="3C900934" w14:textId="77777777" w:rsidR="005306EB" w:rsidRDefault="005306EB" w:rsidP="00690178">
            <w:pPr>
              <w:bidi/>
              <w:spacing w:after="0" w:line="240" w:lineRule="auto"/>
              <w:jc w:val="lowKashida"/>
              <w:rPr>
                <w:sz w:val="24"/>
                <w:szCs w:val="24"/>
                <w:rtl/>
                <w:lang w:bidi="ar-EG"/>
              </w:rPr>
            </w:pPr>
            <w:r>
              <w:rPr>
                <w:sz w:val="24"/>
                <w:szCs w:val="24"/>
                <w:rtl/>
                <w:lang w:bidi="ar-EG"/>
              </w:rPr>
              <w:t xml:space="preserve">قسم ثالث القاهرة الجديدة </w:t>
            </w:r>
          </w:p>
          <w:p w14:paraId="7CBDE60E" w14:textId="77777777" w:rsidR="005306EB" w:rsidRDefault="005306EB" w:rsidP="00690178">
            <w:pPr>
              <w:bidi/>
              <w:spacing w:after="0" w:line="240" w:lineRule="auto"/>
              <w:jc w:val="lowKashida"/>
              <w:rPr>
                <w:sz w:val="24"/>
                <w:szCs w:val="24"/>
                <w:rtl/>
                <w:lang w:bidi="ar-EG"/>
              </w:rPr>
            </w:pPr>
            <w:r>
              <w:rPr>
                <w:rFonts w:hint="cs"/>
                <w:sz w:val="24"/>
                <w:szCs w:val="24"/>
                <w:rtl/>
                <w:lang w:bidi="ar-EG"/>
              </w:rPr>
              <w:t>المنطقة الصناعية</w:t>
            </w:r>
          </w:p>
        </w:tc>
        <w:tc>
          <w:tcPr>
            <w:tcW w:w="0" w:type="auto"/>
            <w:tcBorders>
              <w:top w:val="single" w:sz="18" w:space="0" w:color="auto"/>
              <w:left w:val="single" w:sz="4" w:space="0" w:color="auto"/>
              <w:bottom w:val="single" w:sz="4" w:space="0" w:color="auto"/>
              <w:right w:val="single" w:sz="4" w:space="0" w:color="auto"/>
            </w:tcBorders>
            <w:hideMark/>
          </w:tcPr>
          <w:p w14:paraId="1C2FA2F2" w14:textId="77777777" w:rsidR="005306EB" w:rsidRDefault="005306EB" w:rsidP="00690178">
            <w:pPr>
              <w:bidi/>
              <w:spacing w:after="0" w:line="240" w:lineRule="auto"/>
              <w:jc w:val="lowKashida"/>
              <w:rPr>
                <w:sz w:val="24"/>
                <w:szCs w:val="24"/>
                <w:rtl/>
                <w:lang w:bidi="ar-EG"/>
              </w:rPr>
            </w:pPr>
            <w:r>
              <w:rPr>
                <w:sz w:val="24"/>
                <w:szCs w:val="24"/>
                <w:rtl/>
                <w:lang w:bidi="ar-EG"/>
              </w:rPr>
              <w:t>42 فصل</w:t>
            </w:r>
          </w:p>
          <w:p w14:paraId="6A8ADB21" w14:textId="77777777" w:rsidR="005306EB" w:rsidRDefault="005306EB" w:rsidP="00690178">
            <w:pPr>
              <w:bidi/>
              <w:spacing w:after="0" w:line="240" w:lineRule="auto"/>
              <w:jc w:val="lowKashida"/>
              <w:rPr>
                <w:sz w:val="24"/>
                <w:szCs w:val="24"/>
                <w:rtl/>
                <w:lang w:bidi="ar-EG"/>
              </w:rPr>
            </w:pPr>
            <w:r>
              <w:rPr>
                <w:sz w:val="24"/>
                <w:szCs w:val="24"/>
                <w:rtl/>
                <w:lang w:bidi="ar-EG"/>
              </w:rPr>
              <w:t>3 وينمو</w:t>
            </w:r>
          </w:p>
        </w:tc>
      </w:tr>
      <w:tr w:rsidR="005306EB" w14:paraId="77EE3C6C" w14:textId="77777777" w:rsidTr="00690178">
        <w:trPr>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26C78E2D"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0A62CFD"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218BB2F"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4" w:space="0" w:color="auto"/>
              <w:right w:val="single" w:sz="4" w:space="0" w:color="auto"/>
            </w:tcBorders>
            <w:hideMark/>
          </w:tcPr>
          <w:p w14:paraId="59D1A24F"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القاهرة</w:t>
            </w:r>
          </w:p>
        </w:tc>
        <w:tc>
          <w:tcPr>
            <w:tcW w:w="0" w:type="auto"/>
            <w:tcBorders>
              <w:top w:val="single" w:sz="4" w:space="0" w:color="auto"/>
              <w:left w:val="single" w:sz="4" w:space="0" w:color="auto"/>
              <w:bottom w:val="single" w:sz="4" w:space="0" w:color="auto"/>
              <w:right w:val="single" w:sz="4" w:space="0" w:color="auto"/>
            </w:tcBorders>
            <w:hideMark/>
          </w:tcPr>
          <w:p w14:paraId="5A4C9F4B" w14:textId="77777777" w:rsidR="005306EB" w:rsidRDefault="005306EB" w:rsidP="00690178">
            <w:pPr>
              <w:bidi/>
              <w:spacing w:after="0" w:line="240" w:lineRule="auto"/>
              <w:jc w:val="lowKashida"/>
              <w:rPr>
                <w:sz w:val="24"/>
                <w:szCs w:val="24"/>
                <w:rtl/>
                <w:lang w:bidi="ar-EG"/>
              </w:rPr>
            </w:pPr>
            <w:r>
              <w:rPr>
                <w:sz w:val="24"/>
                <w:szCs w:val="24"/>
                <w:rtl/>
                <w:lang w:bidi="ar-EG"/>
              </w:rPr>
              <w:t xml:space="preserve">رسمي لغات بالمنطقة السادسة الحي الثالث </w:t>
            </w:r>
          </w:p>
        </w:tc>
        <w:tc>
          <w:tcPr>
            <w:tcW w:w="0" w:type="auto"/>
            <w:tcBorders>
              <w:top w:val="single" w:sz="4" w:space="0" w:color="auto"/>
              <w:left w:val="single" w:sz="4" w:space="0" w:color="auto"/>
              <w:bottom w:val="single" w:sz="4" w:space="0" w:color="auto"/>
              <w:right w:val="single" w:sz="4" w:space="0" w:color="auto"/>
            </w:tcBorders>
            <w:hideMark/>
          </w:tcPr>
          <w:p w14:paraId="4887DDFB" w14:textId="77777777" w:rsidR="005306EB" w:rsidRDefault="005306EB" w:rsidP="00690178">
            <w:pPr>
              <w:bidi/>
              <w:spacing w:after="0" w:line="240" w:lineRule="auto"/>
              <w:jc w:val="center"/>
              <w:rPr>
                <w:sz w:val="24"/>
                <w:szCs w:val="24"/>
                <w:rtl/>
                <w:lang w:bidi="ar-EG"/>
              </w:rPr>
            </w:pPr>
            <w:r>
              <w:rPr>
                <w:sz w:val="24"/>
                <w:szCs w:val="24"/>
                <w:rtl/>
                <w:lang w:bidi="ar-EG"/>
              </w:rPr>
              <w:t>كابيتال جيت للغات</w:t>
            </w:r>
          </w:p>
          <w:p w14:paraId="1F5BC8F1" w14:textId="77777777" w:rsidR="005306EB" w:rsidRDefault="005306EB" w:rsidP="00690178">
            <w:pPr>
              <w:bidi/>
              <w:spacing w:after="0" w:line="240" w:lineRule="auto"/>
              <w:jc w:val="center"/>
              <w:rPr>
                <w:sz w:val="24"/>
                <w:szCs w:val="24"/>
                <w:lang w:bidi="ar-EG"/>
              </w:rPr>
            </w:pPr>
            <w:r>
              <w:rPr>
                <w:sz w:val="24"/>
                <w:szCs w:val="24"/>
                <w:lang w:bidi="ar-EG"/>
              </w:rPr>
              <w:t>Capital Gate Language school</w:t>
            </w:r>
          </w:p>
        </w:tc>
        <w:tc>
          <w:tcPr>
            <w:tcW w:w="0" w:type="auto"/>
            <w:tcBorders>
              <w:top w:val="single" w:sz="4" w:space="0" w:color="auto"/>
              <w:left w:val="single" w:sz="4" w:space="0" w:color="auto"/>
              <w:bottom w:val="single" w:sz="4" w:space="0" w:color="auto"/>
              <w:right w:val="single" w:sz="4" w:space="0" w:color="auto"/>
            </w:tcBorders>
            <w:hideMark/>
          </w:tcPr>
          <w:p w14:paraId="1F388877" w14:textId="77777777" w:rsidR="005306EB" w:rsidRDefault="005306EB" w:rsidP="00690178">
            <w:pPr>
              <w:bidi/>
              <w:spacing w:after="0" w:line="240" w:lineRule="auto"/>
              <w:jc w:val="lowKashida"/>
              <w:rPr>
                <w:sz w:val="24"/>
                <w:szCs w:val="24"/>
                <w:rtl/>
                <w:lang w:bidi="ar-EG"/>
              </w:rPr>
            </w:pPr>
            <w:r>
              <w:rPr>
                <w:sz w:val="24"/>
                <w:szCs w:val="24"/>
                <w:rtl/>
                <w:lang w:bidi="ar-EG"/>
              </w:rPr>
              <w:t xml:space="preserve">قسم أول القاهرة الجديدة </w:t>
            </w:r>
          </w:p>
          <w:p w14:paraId="56D7F893" w14:textId="77777777" w:rsidR="005306EB" w:rsidRDefault="005306EB" w:rsidP="00690178">
            <w:pPr>
              <w:bidi/>
              <w:spacing w:after="0" w:line="240" w:lineRule="auto"/>
              <w:jc w:val="lowKashida"/>
              <w:rPr>
                <w:sz w:val="24"/>
                <w:szCs w:val="24"/>
                <w:rtl/>
                <w:lang w:bidi="ar-EG"/>
              </w:rPr>
            </w:pPr>
            <w:r>
              <w:rPr>
                <w:rFonts w:hint="cs"/>
                <w:sz w:val="24"/>
                <w:szCs w:val="24"/>
                <w:rtl/>
                <w:lang w:bidi="ar-EG"/>
              </w:rPr>
              <w:t>التجمع الخامس</w:t>
            </w:r>
          </w:p>
        </w:tc>
        <w:tc>
          <w:tcPr>
            <w:tcW w:w="0" w:type="auto"/>
            <w:tcBorders>
              <w:top w:val="single" w:sz="4" w:space="0" w:color="auto"/>
              <w:left w:val="single" w:sz="4" w:space="0" w:color="auto"/>
              <w:bottom w:val="single" w:sz="4" w:space="0" w:color="auto"/>
              <w:right w:val="single" w:sz="4" w:space="0" w:color="auto"/>
            </w:tcBorders>
            <w:hideMark/>
          </w:tcPr>
          <w:p w14:paraId="3667F3D9" w14:textId="77777777" w:rsidR="005306EB" w:rsidRDefault="005306EB" w:rsidP="00690178">
            <w:pPr>
              <w:bidi/>
              <w:spacing w:after="0" w:line="240" w:lineRule="auto"/>
              <w:jc w:val="lowKashida"/>
              <w:rPr>
                <w:sz w:val="24"/>
                <w:szCs w:val="24"/>
                <w:rtl/>
                <w:lang w:bidi="ar-EG"/>
              </w:rPr>
            </w:pPr>
            <w:r>
              <w:rPr>
                <w:sz w:val="24"/>
                <w:szCs w:val="24"/>
                <w:rtl/>
                <w:lang w:bidi="ar-EG"/>
              </w:rPr>
              <w:t>42 فصل</w:t>
            </w:r>
          </w:p>
          <w:p w14:paraId="4D029A82" w14:textId="77777777" w:rsidR="005306EB" w:rsidRDefault="005306EB" w:rsidP="00690178">
            <w:pPr>
              <w:bidi/>
              <w:spacing w:after="0" w:line="240" w:lineRule="auto"/>
              <w:jc w:val="lowKashida"/>
              <w:rPr>
                <w:sz w:val="24"/>
                <w:szCs w:val="24"/>
                <w:rtl/>
                <w:lang w:bidi="ar-EG"/>
              </w:rPr>
            </w:pPr>
            <w:r>
              <w:rPr>
                <w:sz w:val="24"/>
                <w:szCs w:val="24"/>
                <w:rtl/>
                <w:lang w:bidi="ar-EG"/>
              </w:rPr>
              <w:t>3 وينمو</w:t>
            </w:r>
          </w:p>
        </w:tc>
      </w:tr>
      <w:tr w:rsidR="005306EB" w14:paraId="611DB07E" w14:textId="77777777" w:rsidTr="00690178">
        <w:trPr>
          <w:trHeight w:val="1106"/>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0990FB37"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A0229C0"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0086A23"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18" w:space="0" w:color="auto"/>
              <w:right w:val="single" w:sz="4" w:space="0" w:color="auto"/>
            </w:tcBorders>
            <w:hideMark/>
          </w:tcPr>
          <w:p w14:paraId="3DDCB42E"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القاهرة</w:t>
            </w:r>
          </w:p>
        </w:tc>
        <w:tc>
          <w:tcPr>
            <w:tcW w:w="0" w:type="auto"/>
            <w:tcBorders>
              <w:top w:val="single" w:sz="4" w:space="0" w:color="auto"/>
              <w:left w:val="single" w:sz="4" w:space="0" w:color="auto"/>
              <w:bottom w:val="single" w:sz="18" w:space="0" w:color="auto"/>
              <w:right w:val="single" w:sz="4" w:space="0" w:color="auto"/>
            </w:tcBorders>
            <w:hideMark/>
          </w:tcPr>
          <w:p w14:paraId="56F91F07" w14:textId="77777777" w:rsidR="005306EB" w:rsidRDefault="005306EB" w:rsidP="00690178">
            <w:pPr>
              <w:bidi/>
              <w:spacing w:after="0" w:line="240" w:lineRule="auto"/>
              <w:jc w:val="lowKashida"/>
              <w:rPr>
                <w:sz w:val="24"/>
                <w:szCs w:val="24"/>
                <w:rtl/>
                <w:lang w:bidi="ar-EG"/>
              </w:rPr>
            </w:pPr>
            <w:r>
              <w:rPr>
                <w:sz w:val="24"/>
                <w:szCs w:val="24"/>
                <w:rtl/>
                <w:lang w:bidi="ar-EG"/>
              </w:rPr>
              <w:t>رسمي لغات بخدمات المنطقة الرابعة الحي الثاني</w:t>
            </w:r>
          </w:p>
        </w:tc>
        <w:tc>
          <w:tcPr>
            <w:tcW w:w="0" w:type="auto"/>
            <w:tcBorders>
              <w:top w:val="single" w:sz="4" w:space="0" w:color="auto"/>
              <w:left w:val="single" w:sz="4" w:space="0" w:color="auto"/>
              <w:bottom w:val="single" w:sz="18" w:space="0" w:color="auto"/>
              <w:right w:val="single" w:sz="4" w:space="0" w:color="auto"/>
            </w:tcBorders>
            <w:hideMark/>
          </w:tcPr>
          <w:p w14:paraId="2E2832F9" w14:textId="77777777" w:rsidR="005306EB" w:rsidRDefault="005306EB" w:rsidP="00690178">
            <w:pPr>
              <w:bidi/>
              <w:spacing w:after="0" w:line="240" w:lineRule="auto"/>
              <w:jc w:val="center"/>
              <w:rPr>
                <w:sz w:val="24"/>
                <w:szCs w:val="24"/>
                <w:rtl/>
                <w:lang w:bidi="ar-EG"/>
              </w:rPr>
            </w:pPr>
            <w:r>
              <w:rPr>
                <w:sz w:val="24"/>
                <w:szCs w:val="24"/>
                <w:rtl/>
                <w:lang w:bidi="ar-EG"/>
              </w:rPr>
              <w:t>نيو كابيتال للغات</w:t>
            </w:r>
          </w:p>
          <w:p w14:paraId="573855B8" w14:textId="77777777" w:rsidR="005306EB" w:rsidRDefault="005306EB" w:rsidP="00690178">
            <w:pPr>
              <w:bidi/>
              <w:spacing w:after="0" w:line="240" w:lineRule="auto"/>
              <w:jc w:val="center"/>
              <w:rPr>
                <w:sz w:val="24"/>
                <w:szCs w:val="24"/>
                <w:lang w:bidi="ar-EG"/>
              </w:rPr>
            </w:pPr>
            <w:r>
              <w:rPr>
                <w:sz w:val="24"/>
                <w:szCs w:val="24"/>
                <w:lang w:bidi="ar-EG"/>
              </w:rPr>
              <w:t>New Capital Language school</w:t>
            </w:r>
          </w:p>
        </w:tc>
        <w:tc>
          <w:tcPr>
            <w:tcW w:w="0" w:type="auto"/>
            <w:tcBorders>
              <w:top w:val="single" w:sz="4" w:space="0" w:color="auto"/>
              <w:left w:val="single" w:sz="4" w:space="0" w:color="auto"/>
              <w:bottom w:val="single" w:sz="18" w:space="0" w:color="auto"/>
              <w:right w:val="single" w:sz="4" w:space="0" w:color="auto"/>
            </w:tcBorders>
            <w:hideMark/>
          </w:tcPr>
          <w:p w14:paraId="273D56D3" w14:textId="77777777" w:rsidR="005306EB" w:rsidRDefault="005306EB" w:rsidP="00690178">
            <w:pPr>
              <w:bidi/>
              <w:spacing w:after="0" w:line="240" w:lineRule="auto"/>
              <w:jc w:val="lowKashida"/>
              <w:rPr>
                <w:sz w:val="24"/>
                <w:szCs w:val="24"/>
                <w:rtl/>
                <w:lang w:bidi="ar-EG"/>
              </w:rPr>
            </w:pPr>
            <w:r>
              <w:rPr>
                <w:sz w:val="24"/>
                <w:szCs w:val="24"/>
                <w:rtl/>
                <w:lang w:bidi="ar-EG"/>
              </w:rPr>
              <w:t>قسم أول</w:t>
            </w:r>
          </w:p>
          <w:p w14:paraId="7738B477" w14:textId="77777777" w:rsidR="005306EB" w:rsidRDefault="005306EB" w:rsidP="00690178">
            <w:pPr>
              <w:bidi/>
              <w:spacing w:after="0" w:line="240" w:lineRule="auto"/>
              <w:jc w:val="lowKashida"/>
              <w:rPr>
                <w:sz w:val="24"/>
                <w:szCs w:val="24"/>
                <w:rtl/>
                <w:lang w:bidi="ar-EG"/>
              </w:rPr>
            </w:pPr>
            <w:r>
              <w:rPr>
                <w:sz w:val="24"/>
                <w:szCs w:val="24"/>
                <w:rtl/>
                <w:lang w:bidi="ar-EG"/>
              </w:rPr>
              <w:t xml:space="preserve"> القاهرة الجديدة </w:t>
            </w:r>
          </w:p>
          <w:p w14:paraId="557034F0" w14:textId="77777777" w:rsidR="005306EB" w:rsidRDefault="005306EB" w:rsidP="00690178">
            <w:pPr>
              <w:bidi/>
              <w:spacing w:after="0" w:line="240" w:lineRule="auto"/>
              <w:jc w:val="lowKashida"/>
              <w:rPr>
                <w:sz w:val="24"/>
                <w:szCs w:val="24"/>
                <w:rtl/>
                <w:lang w:bidi="ar-EG"/>
              </w:rPr>
            </w:pPr>
            <w:r>
              <w:rPr>
                <w:rFonts w:hint="cs"/>
                <w:sz w:val="24"/>
                <w:szCs w:val="24"/>
                <w:rtl/>
                <w:lang w:bidi="ar-EG"/>
              </w:rPr>
              <w:t>التجمع الخامس</w:t>
            </w:r>
          </w:p>
        </w:tc>
        <w:tc>
          <w:tcPr>
            <w:tcW w:w="0" w:type="auto"/>
            <w:tcBorders>
              <w:top w:val="single" w:sz="4" w:space="0" w:color="auto"/>
              <w:left w:val="single" w:sz="4" w:space="0" w:color="auto"/>
              <w:bottom w:val="single" w:sz="18" w:space="0" w:color="auto"/>
              <w:right w:val="single" w:sz="4" w:space="0" w:color="auto"/>
            </w:tcBorders>
            <w:hideMark/>
          </w:tcPr>
          <w:p w14:paraId="4CABB0D5" w14:textId="77777777" w:rsidR="005306EB" w:rsidRDefault="005306EB" w:rsidP="00690178">
            <w:pPr>
              <w:bidi/>
              <w:spacing w:after="0" w:line="240" w:lineRule="auto"/>
              <w:jc w:val="lowKashida"/>
              <w:rPr>
                <w:sz w:val="24"/>
                <w:szCs w:val="24"/>
                <w:rtl/>
                <w:lang w:bidi="ar-EG"/>
              </w:rPr>
            </w:pPr>
            <w:r>
              <w:rPr>
                <w:sz w:val="24"/>
                <w:szCs w:val="24"/>
                <w:rtl/>
                <w:lang w:bidi="ar-EG"/>
              </w:rPr>
              <w:t>28 فصل</w:t>
            </w:r>
          </w:p>
          <w:p w14:paraId="71ABA674" w14:textId="77777777" w:rsidR="005306EB" w:rsidRDefault="005306EB" w:rsidP="00690178">
            <w:pPr>
              <w:bidi/>
              <w:spacing w:after="0" w:line="240" w:lineRule="auto"/>
              <w:jc w:val="lowKashida"/>
              <w:rPr>
                <w:sz w:val="24"/>
                <w:szCs w:val="24"/>
                <w:rtl/>
                <w:lang w:bidi="ar-EG"/>
              </w:rPr>
            </w:pPr>
            <w:r>
              <w:rPr>
                <w:sz w:val="24"/>
                <w:szCs w:val="24"/>
                <w:rtl/>
                <w:lang w:bidi="ar-EG"/>
              </w:rPr>
              <w:t>2 وينمو</w:t>
            </w:r>
          </w:p>
        </w:tc>
      </w:tr>
      <w:tr w:rsidR="005306EB" w14:paraId="2023FB0D" w14:textId="77777777" w:rsidTr="00690178">
        <w:trPr>
          <w:jc w:val="center"/>
        </w:trPr>
        <w:tc>
          <w:tcPr>
            <w:tcW w:w="0" w:type="auto"/>
            <w:vMerge w:val="restart"/>
            <w:tcBorders>
              <w:top w:val="single" w:sz="18" w:space="0" w:color="auto"/>
              <w:left w:val="single" w:sz="18" w:space="0" w:color="auto"/>
              <w:bottom w:val="single" w:sz="18" w:space="0" w:color="auto"/>
              <w:right w:val="single" w:sz="4" w:space="0" w:color="auto"/>
            </w:tcBorders>
            <w:vAlign w:val="center"/>
            <w:hideMark/>
          </w:tcPr>
          <w:p w14:paraId="4B08B175" w14:textId="77777777" w:rsidR="005306EB" w:rsidRDefault="005306EB" w:rsidP="00690178">
            <w:pPr>
              <w:bidi/>
              <w:spacing w:after="0" w:line="240" w:lineRule="auto"/>
              <w:jc w:val="center"/>
              <w:rPr>
                <w:b/>
                <w:bCs/>
                <w:sz w:val="24"/>
                <w:szCs w:val="24"/>
                <w:rtl/>
                <w:lang w:bidi="ar-EG"/>
              </w:rPr>
            </w:pPr>
            <w:r>
              <w:rPr>
                <w:b/>
                <w:bCs/>
                <w:sz w:val="24"/>
                <w:szCs w:val="24"/>
                <w:rtl/>
                <w:lang w:bidi="ar-EG"/>
              </w:rPr>
              <w:t>الثانية</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278CAD9F" w14:textId="77777777" w:rsidR="005306EB" w:rsidRDefault="005306EB" w:rsidP="00690178">
            <w:pPr>
              <w:bidi/>
              <w:spacing w:after="0" w:line="240" w:lineRule="auto"/>
              <w:jc w:val="center"/>
              <w:rPr>
                <w:b/>
                <w:bCs/>
                <w:sz w:val="24"/>
                <w:szCs w:val="24"/>
                <w:rtl/>
                <w:lang w:bidi="ar-EG"/>
              </w:rPr>
            </w:pPr>
            <w:r>
              <w:rPr>
                <w:b/>
                <w:bCs/>
                <w:sz w:val="24"/>
                <w:szCs w:val="24"/>
                <w:rtl/>
                <w:lang w:bidi="ar-EG"/>
              </w:rPr>
              <w:t>التحالف المصري السعودي</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5AED779D" w14:textId="77777777" w:rsidR="005306EB" w:rsidRDefault="005306EB" w:rsidP="00690178">
            <w:pPr>
              <w:bidi/>
              <w:spacing w:after="0" w:line="240" w:lineRule="auto"/>
              <w:jc w:val="center"/>
              <w:rPr>
                <w:b/>
                <w:bCs/>
                <w:sz w:val="24"/>
                <w:szCs w:val="24"/>
                <w:rtl/>
                <w:lang w:bidi="ar-EG"/>
              </w:rPr>
            </w:pPr>
            <w:r>
              <w:rPr>
                <w:b/>
                <w:bCs/>
                <w:sz w:val="24"/>
                <w:szCs w:val="24"/>
                <w:rtl/>
                <w:lang w:bidi="ar-EG"/>
              </w:rPr>
              <w:t>سمارت نيو إيجيبت للخدمات التعليمية</w:t>
            </w:r>
          </w:p>
        </w:tc>
        <w:tc>
          <w:tcPr>
            <w:tcW w:w="0" w:type="auto"/>
            <w:tcBorders>
              <w:top w:val="single" w:sz="18" w:space="0" w:color="auto"/>
              <w:left w:val="single" w:sz="4" w:space="0" w:color="auto"/>
              <w:bottom w:val="single" w:sz="4" w:space="0" w:color="auto"/>
              <w:right w:val="single" w:sz="4" w:space="0" w:color="auto"/>
            </w:tcBorders>
            <w:hideMark/>
          </w:tcPr>
          <w:p w14:paraId="6312AD7B"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القاهرة</w:t>
            </w:r>
          </w:p>
        </w:tc>
        <w:tc>
          <w:tcPr>
            <w:tcW w:w="0" w:type="auto"/>
            <w:tcBorders>
              <w:top w:val="single" w:sz="18" w:space="0" w:color="auto"/>
              <w:left w:val="single" w:sz="4" w:space="0" w:color="auto"/>
              <w:bottom w:val="single" w:sz="4" w:space="0" w:color="auto"/>
              <w:right w:val="single" w:sz="4" w:space="0" w:color="auto"/>
            </w:tcBorders>
            <w:hideMark/>
          </w:tcPr>
          <w:p w14:paraId="5E9633A7" w14:textId="77777777" w:rsidR="005306EB" w:rsidRDefault="005306EB" w:rsidP="00690178">
            <w:pPr>
              <w:bidi/>
              <w:spacing w:after="0" w:line="240" w:lineRule="auto"/>
              <w:jc w:val="lowKashida"/>
              <w:rPr>
                <w:sz w:val="24"/>
                <w:szCs w:val="24"/>
                <w:rtl/>
                <w:lang w:bidi="ar-EG"/>
              </w:rPr>
            </w:pPr>
            <w:r>
              <w:rPr>
                <w:sz w:val="24"/>
                <w:szCs w:val="24"/>
                <w:rtl/>
                <w:lang w:bidi="ar-EG"/>
              </w:rPr>
              <w:t>مدرسة الشراكة بأبو الهول اسكان عائلي</w:t>
            </w:r>
          </w:p>
        </w:tc>
        <w:tc>
          <w:tcPr>
            <w:tcW w:w="0" w:type="auto"/>
            <w:tcBorders>
              <w:top w:val="single" w:sz="18" w:space="0" w:color="auto"/>
              <w:left w:val="single" w:sz="4" w:space="0" w:color="auto"/>
              <w:bottom w:val="single" w:sz="4" w:space="0" w:color="auto"/>
              <w:right w:val="single" w:sz="4" w:space="0" w:color="auto"/>
            </w:tcBorders>
            <w:hideMark/>
          </w:tcPr>
          <w:p w14:paraId="4348840E" w14:textId="77777777" w:rsidR="005306EB" w:rsidRDefault="005306EB" w:rsidP="00690178">
            <w:pPr>
              <w:bidi/>
              <w:spacing w:after="0" w:line="240" w:lineRule="auto"/>
              <w:jc w:val="center"/>
              <w:rPr>
                <w:sz w:val="24"/>
                <w:szCs w:val="24"/>
                <w:rtl/>
                <w:lang w:bidi="ar-EG"/>
              </w:rPr>
            </w:pPr>
            <w:r>
              <w:rPr>
                <w:sz w:val="24"/>
                <w:szCs w:val="24"/>
                <w:rtl/>
                <w:lang w:bidi="ar-EG"/>
              </w:rPr>
              <w:t>انسباير للغات</w:t>
            </w:r>
          </w:p>
          <w:p w14:paraId="4FFEE6A0" w14:textId="77777777" w:rsidR="005306EB" w:rsidRDefault="005306EB" w:rsidP="00690178">
            <w:pPr>
              <w:bidi/>
              <w:spacing w:after="0" w:line="240" w:lineRule="auto"/>
              <w:jc w:val="center"/>
              <w:rPr>
                <w:sz w:val="24"/>
                <w:szCs w:val="24"/>
                <w:rtl/>
                <w:lang w:bidi="ar-EG"/>
              </w:rPr>
            </w:pPr>
            <w:r>
              <w:rPr>
                <w:sz w:val="24"/>
                <w:szCs w:val="24"/>
                <w:lang w:bidi="ar-EG"/>
              </w:rPr>
              <w:t>Inspire Language School</w:t>
            </w:r>
          </w:p>
        </w:tc>
        <w:tc>
          <w:tcPr>
            <w:tcW w:w="0" w:type="auto"/>
            <w:tcBorders>
              <w:top w:val="single" w:sz="18" w:space="0" w:color="auto"/>
              <w:left w:val="single" w:sz="4" w:space="0" w:color="auto"/>
              <w:bottom w:val="single" w:sz="4" w:space="0" w:color="auto"/>
              <w:right w:val="single" w:sz="4" w:space="0" w:color="auto"/>
            </w:tcBorders>
            <w:hideMark/>
          </w:tcPr>
          <w:p w14:paraId="00E2644A" w14:textId="77777777" w:rsidR="005306EB" w:rsidRDefault="005306EB" w:rsidP="00690178">
            <w:pPr>
              <w:bidi/>
              <w:spacing w:after="0" w:line="240" w:lineRule="auto"/>
              <w:jc w:val="lowKashida"/>
              <w:rPr>
                <w:sz w:val="24"/>
                <w:szCs w:val="24"/>
                <w:rtl/>
                <w:lang w:bidi="ar-EG"/>
              </w:rPr>
            </w:pPr>
            <w:r>
              <w:rPr>
                <w:sz w:val="24"/>
                <w:szCs w:val="24"/>
                <w:rtl/>
                <w:lang w:bidi="ar-EG"/>
              </w:rPr>
              <w:t>قسم ثاني القاهرة الجديدة</w:t>
            </w:r>
          </w:p>
          <w:p w14:paraId="082E2E66" w14:textId="77777777" w:rsidR="005306EB" w:rsidRDefault="005306EB" w:rsidP="00690178">
            <w:pPr>
              <w:bidi/>
              <w:spacing w:after="0" w:line="240" w:lineRule="auto"/>
              <w:jc w:val="lowKashida"/>
              <w:rPr>
                <w:sz w:val="24"/>
                <w:szCs w:val="24"/>
                <w:rtl/>
                <w:lang w:bidi="ar-EG"/>
              </w:rPr>
            </w:pPr>
            <w:r>
              <w:rPr>
                <w:rFonts w:hint="cs"/>
                <w:sz w:val="24"/>
                <w:szCs w:val="24"/>
                <w:rtl/>
                <w:lang w:bidi="ar-EG"/>
              </w:rPr>
              <w:t>المنطقة الصناعية</w:t>
            </w:r>
          </w:p>
        </w:tc>
        <w:tc>
          <w:tcPr>
            <w:tcW w:w="0" w:type="auto"/>
            <w:tcBorders>
              <w:top w:val="single" w:sz="18" w:space="0" w:color="auto"/>
              <w:left w:val="single" w:sz="4" w:space="0" w:color="auto"/>
              <w:bottom w:val="single" w:sz="4" w:space="0" w:color="auto"/>
              <w:right w:val="single" w:sz="4" w:space="0" w:color="auto"/>
            </w:tcBorders>
            <w:hideMark/>
          </w:tcPr>
          <w:p w14:paraId="6EB6A56B" w14:textId="77777777" w:rsidR="005306EB" w:rsidRDefault="005306EB" w:rsidP="00690178">
            <w:pPr>
              <w:bidi/>
              <w:spacing w:after="0" w:line="240" w:lineRule="auto"/>
              <w:jc w:val="lowKashida"/>
              <w:rPr>
                <w:sz w:val="24"/>
                <w:szCs w:val="24"/>
                <w:rtl/>
                <w:lang w:bidi="ar-EG"/>
              </w:rPr>
            </w:pPr>
            <w:r>
              <w:rPr>
                <w:sz w:val="24"/>
                <w:szCs w:val="24"/>
                <w:rtl/>
                <w:lang w:bidi="ar-EG"/>
              </w:rPr>
              <w:t>28 فصل</w:t>
            </w:r>
          </w:p>
          <w:p w14:paraId="6FF4DF36" w14:textId="77777777" w:rsidR="005306EB" w:rsidRDefault="005306EB" w:rsidP="00690178">
            <w:pPr>
              <w:bidi/>
              <w:spacing w:after="0" w:line="240" w:lineRule="auto"/>
              <w:jc w:val="lowKashida"/>
              <w:rPr>
                <w:sz w:val="24"/>
                <w:szCs w:val="24"/>
                <w:rtl/>
                <w:lang w:bidi="ar-EG"/>
              </w:rPr>
            </w:pPr>
            <w:r>
              <w:rPr>
                <w:sz w:val="24"/>
                <w:szCs w:val="24"/>
                <w:rtl/>
                <w:lang w:bidi="ar-EG"/>
              </w:rPr>
              <w:t xml:space="preserve"> 2وينمو</w:t>
            </w:r>
          </w:p>
        </w:tc>
      </w:tr>
      <w:tr w:rsidR="005306EB" w14:paraId="6776065C" w14:textId="77777777" w:rsidTr="00690178">
        <w:trPr>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1F62F2DF"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20C23FD"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6CD659F"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4" w:space="0" w:color="auto"/>
              <w:right w:val="single" w:sz="4" w:space="0" w:color="auto"/>
            </w:tcBorders>
            <w:hideMark/>
          </w:tcPr>
          <w:p w14:paraId="60C04DE4"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القاهرة</w:t>
            </w:r>
          </w:p>
        </w:tc>
        <w:tc>
          <w:tcPr>
            <w:tcW w:w="0" w:type="auto"/>
            <w:tcBorders>
              <w:top w:val="single" w:sz="4" w:space="0" w:color="auto"/>
              <w:left w:val="single" w:sz="4" w:space="0" w:color="auto"/>
              <w:bottom w:val="single" w:sz="4" w:space="0" w:color="auto"/>
              <w:right w:val="single" w:sz="4" w:space="0" w:color="auto"/>
            </w:tcBorders>
            <w:hideMark/>
          </w:tcPr>
          <w:p w14:paraId="4C790875" w14:textId="77777777" w:rsidR="005306EB" w:rsidRDefault="005306EB" w:rsidP="00690178">
            <w:pPr>
              <w:bidi/>
              <w:spacing w:after="0" w:line="240" w:lineRule="auto"/>
              <w:jc w:val="lowKashida"/>
              <w:rPr>
                <w:sz w:val="24"/>
                <w:szCs w:val="24"/>
                <w:rtl/>
                <w:lang w:bidi="ar-EG"/>
              </w:rPr>
            </w:pPr>
            <w:r>
              <w:rPr>
                <w:sz w:val="24"/>
                <w:szCs w:val="24"/>
                <w:rtl/>
                <w:lang w:bidi="ar-EG"/>
              </w:rPr>
              <w:t>مدرسة الشراكة عين حلوان</w:t>
            </w:r>
          </w:p>
        </w:tc>
        <w:tc>
          <w:tcPr>
            <w:tcW w:w="0" w:type="auto"/>
            <w:tcBorders>
              <w:top w:val="single" w:sz="4" w:space="0" w:color="auto"/>
              <w:left w:val="single" w:sz="4" w:space="0" w:color="auto"/>
              <w:bottom w:val="single" w:sz="4" w:space="0" w:color="auto"/>
              <w:right w:val="single" w:sz="4" w:space="0" w:color="auto"/>
            </w:tcBorders>
            <w:hideMark/>
          </w:tcPr>
          <w:p w14:paraId="5A46482B" w14:textId="77777777" w:rsidR="005306EB" w:rsidRDefault="005306EB" w:rsidP="00690178">
            <w:pPr>
              <w:bidi/>
              <w:spacing w:after="0" w:line="240" w:lineRule="auto"/>
              <w:jc w:val="center"/>
              <w:rPr>
                <w:sz w:val="24"/>
                <w:szCs w:val="24"/>
                <w:rtl/>
                <w:lang w:bidi="ar-EG"/>
              </w:rPr>
            </w:pPr>
            <w:r>
              <w:rPr>
                <w:sz w:val="24"/>
                <w:szCs w:val="24"/>
                <w:rtl/>
                <w:lang w:bidi="ar-EG"/>
              </w:rPr>
              <w:t>برايت للغات</w:t>
            </w:r>
          </w:p>
          <w:p w14:paraId="554B8764" w14:textId="77777777" w:rsidR="005306EB" w:rsidRDefault="005306EB" w:rsidP="00690178">
            <w:pPr>
              <w:bidi/>
              <w:spacing w:after="0" w:line="240" w:lineRule="auto"/>
              <w:jc w:val="center"/>
              <w:rPr>
                <w:sz w:val="24"/>
                <w:szCs w:val="24"/>
                <w:rtl/>
                <w:lang w:bidi="ar-EG"/>
              </w:rPr>
            </w:pPr>
            <w:r>
              <w:rPr>
                <w:sz w:val="24"/>
                <w:szCs w:val="24"/>
                <w:lang w:bidi="ar-EG"/>
              </w:rPr>
              <w:t>Bright Language School</w:t>
            </w:r>
          </w:p>
        </w:tc>
        <w:tc>
          <w:tcPr>
            <w:tcW w:w="0" w:type="auto"/>
            <w:tcBorders>
              <w:top w:val="single" w:sz="4" w:space="0" w:color="auto"/>
              <w:left w:val="single" w:sz="4" w:space="0" w:color="auto"/>
              <w:bottom w:val="single" w:sz="4" w:space="0" w:color="auto"/>
              <w:right w:val="single" w:sz="4" w:space="0" w:color="auto"/>
            </w:tcBorders>
            <w:hideMark/>
          </w:tcPr>
          <w:p w14:paraId="4D95E523" w14:textId="77777777" w:rsidR="005306EB" w:rsidRDefault="005306EB" w:rsidP="00690178">
            <w:pPr>
              <w:bidi/>
              <w:spacing w:after="0" w:line="240" w:lineRule="auto"/>
              <w:jc w:val="lowKashida"/>
              <w:rPr>
                <w:sz w:val="24"/>
                <w:szCs w:val="24"/>
                <w:rtl/>
                <w:lang w:bidi="ar-EG"/>
              </w:rPr>
            </w:pPr>
            <w:r>
              <w:rPr>
                <w:sz w:val="24"/>
                <w:szCs w:val="24"/>
                <w:rtl/>
                <w:lang w:bidi="ar-EG"/>
              </w:rPr>
              <w:t>قسم حلوان</w:t>
            </w:r>
          </w:p>
          <w:p w14:paraId="0A845971" w14:textId="77777777" w:rsidR="005306EB" w:rsidRDefault="005306EB" w:rsidP="00690178">
            <w:pPr>
              <w:bidi/>
              <w:spacing w:after="0" w:line="240" w:lineRule="auto"/>
              <w:jc w:val="lowKashida"/>
              <w:rPr>
                <w:sz w:val="24"/>
                <w:szCs w:val="24"/>
                <w:rtl/>
                <w:lang w:bidi="ar-EG"/>
              </w:rPr>
            </w:pPr>
          </w:p>
        </w:tc>
        <w:tc>
          <w:tcPr>
            <w:tcW w:w="0" w:type="auto"/>
            <w:tcBorders>
              <w:top w:val="single" w:sz="4" w:space="0" w:color="auto"/>
              <w:left w:val="single" w:sz="4" w:space="0" w:color="auto"/>
              <w:bottom w:val="single" w:sz="4" w:space="0" w:color="auto"/>
              <w:right w:val="single" w:sz="4" w:space="0" w:color="auto"/>
            </w:tcBorders>
            <w:hideMark/>
          </w:tcPr>
          <w:p w14:paraId="126802D8" w14:textId="77777777" w:rsidR="005306EB" w:rsidRDefault="005306EB" w:rsidP="00690178">
            <w:pPr>
              <w:bidi/>
              <w:spacing w:after="0" w:line="240" w:lineRule="auto"/>
              <w:jc w:val="lowKashida"/>
              <w:rPr>
                <w:sz w:val="24"/>
                <w:szCs w:val="24"/>
                <w:rtl/>
                <w:lang w:bidi="ar-EG"/>
              </w:rPr>
            </w:pPr>
            <w:r>
              <w:rPr>
                <w:sz w:val="24"/>
                <w:szCs w:val="24"/>
                <w:rtl/>
                <w:lang w:bidi="ar-EG"/>
              </w:rPr>
              <w:t xml:space="preserve">28 فصل </w:t>
            </w:r>
          </w:p>
          <w:p w14:paraId="3B41D430" w14:textId="77777777" w:rsidR="005306EB" w:rsidRDefault="005306EB" w:rsidP="00690178">
            <w:pPr>
              <w:bidi/>
              <w:spacing w:after="0" w:line="240" w:lineRule="auto"/>
              <w:jc w:val="lowKashida"/>
              <w:rPr>
                <w:sz w:val="24"/>
                <w:szCs w:val="24"/>
                <w:rtl/>
                <w:lang w:bidi="ar-EG"/>
              </w:rPr>
            </w:pPr>
            <w:r>
              <w:rPr>
                <w:sz w:val="24"/>
                <w:szCs w:val="24"/>
                <w:rtl/>
                <w:lang w:bidi="ar-EG"/>
              </w:rPr>
              <w:t>2 وينمو</w:t>
            </w:r>
          </w:p>
        </w:tc>
      </w:tr>
      <w:tr w:rsidR="005306EB" w14:paraId="44FAD6A1" w14:textId="77777777" w:rsidTr="00690178">
        <w:trPr>
          <w:trHeight w:val="1932"/>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35DED7DB"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10BBDA2"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A76B7DB"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18" w:space="0" w:color="auto"/>
              <w:right w:val="single" w:sz="4" w:space="0" w:color="auto"/>
            </w:tcBorders>
            <w:hideMark/>
          </w:tcPr>
          <w:p w14:paraId="37783BC1"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القاهرة</w:t>
            </w:r>
          </w:p>
        </w:tc>
        <w:tc>
          <w:tcPr>
            <w:tcW w:w="0" w:type="auto"/>
            <w:tcBorders>
              <w:top w:val="single" w:sz="4" w:space="0" w:color="auto"/>
              <w:left w:val="single" w:sz="4" w:space="0" w:color="auto"/>
              <w:bottom w:val="single" w:sz="18" w:space="0" w:color="auto"/>
              <w:right w:val="single" w:sz="4" w:space="0" w:color="auto"/>
            </w:tcBorders>
          </w:tcPr>
          <w:p w14:paraId="1A9923DF" w14:textId="77777777" w:rsidR="005306EB" w:rsidRDefault="005306EB" w:rsidP="00690178">
            <w:pPr>
              <w:bidi/>
              <w:spacing w:after="0" w:line="240" w:lineRule="auto"/>
              <w:jc w:val="lowKashida"/>
              <w:rPr>
                <w:sz w:val="24"/>
                <w:szCs w:val="24"/>
                <w:lang w:bidi="ar-EG"/>
              </w:rPr>
            </w:pPr>
            <w:r>
              <w:rPr>
                <w:sz w:val="24"/>
                <w:szCs w:val="24"/>
                <w:rtl/>
                <w:lang w:bidi="ar-EG"/>
              </w:rPr>
              <w:t>رسمي لغات تقسيم التجمع الخامس اللوتس الشمالي</w:t>
            </w:r>
          </w:p>
        </w:tc>
        <w:tc>
          <w:tcPr>
            <w:tcW w:w="0" w:type="auto"/>
            <w:tcBorders>
              <w:top w:val="single" w:sz="4" w:space="0" w:color="auto"/>
              <w:left w:val="single" w:sz="4" w:space="0" w:color="auto"/>
              <w:bottom w:val="single" w:sz="18" w:space="0" w:color="auto"/>
              <w:right w:val="single" w:sz="4" w:space="0" w:color="auto"/>
            </w:tcBorders>
            <w:hideMark/>
          </w:tcPr>
          <w:p w14:paraId="0001E3CE" w14:textId="77777777" w:rsidR="005306EB" w:rsidRDefault="005306EB" w:rsidP="00690178">
            <w:pPr>
              <w:bidi/>
              <w:spacing w:after="0" w:line="240" w:lineRule="auto"/>
              <w:jc w:val="center"/>
              <w:rPr>
                <w:sz w:val="24"/>
                <w:szCs w:val="24"/>
                <w:rtl/>
                <w:lang w:bidi="ar-EG"/>
              </w:rPr>
            </w:pPr>
            <w:r>
              <w:rPr>
                <w:sz w:val="24"/>
                <w:szCs w:val="24"/>
                <w:rtl/>
                <w:lang w:bidi="ar-EG"/>
              </w:rPr>
              <w:t>سكاي لاين للغات</w:t>
            </w:r>
          </w:p>
          <w:p w14:paraId="638CF561" w14:textId="77777777" w:rsidR="005306EB" w:rsidRDefault="005306EB" w:rsidP="00690178">
            <w:pPr>
              <w:bidi/>
              <w:spacing w:after="0" w:line="240" w:lineRule="auto"/>
              <w:jc w:val="center"/>
              <w:rPr>
                <w:sz w:val="24"/>
                <w:szCs w:val="24"/>
                <w:rtl/>
                <w:lang w:bidi="ar-EG"/>
              </w:rPr>
            </w:pPr>
            <w:r>
              <w:rPr>
                <w:sz w:val="24"/>
                <w:szCs w:val="24"/>
                <w:lang w:bidi="ar-EG"/>
              </w:rPr>
              <w:t>Skyline Language School</w:t>
            </w:r>
          </w:p>
        </w:tc>
        <w:tc>
          <w:tcPr>
            <w:tcW w:w="0" w:type="auto"/>
            <w:tcBorders>
              <w:top w:val="single" w:sz="4" w:space="0" w:color="auto"/>
              <w:left w:val="single" w:sz="4" w:space="0" w:color="auto"/>
              <w:bottom w:val="single" w:sz="18" w:space="0" w:color="auto"/>
              <w:right w:val="single" w:sz="4" w:space="0" w:color="auto"/>
            </w:tcBorders>
            <w:hideMark/>
          </w:tcPr>
          <w:p w14:paraId="31AE7623" w14:textId="77777777" w:rsidR="005306EB" w:rsidRDefault="005306EB" w:rsidP="00690178">
            <w:pPr>
              <w:bidi/>
              <w:spacing w:after="0" w:line="240" w:lineRule="auto"/>
              <w:jc w:val="lowKashida"/>
              <w:rPr>
                <w:sz w:val="24"/>
                <w:szCs w:val="24"/>
                <w:rtl/>
                <w:lang w:bidi="ar-EG"/>
              </w:rPr>
            </w:pPr>
            <w:r>
              <w:rPr>
                <w:sz w:val="24"/>
                <w:szCs w:val="24"/>
                <w:rtl/>
                <w:lang w:bidi="ar-EG"/>
              </w:rPr>
              <w:t xml:space="preserve">قسم أول القاهرة الجديدة </w:t>
            </w:r>
            <w:r>
              <w:rPr>
                <w:rFonts w:hint="cs"/>
                <w:sz w:val="24"/>
                <w:szCs w:val="24"/>
                <w:rtl/>
                <w:lang w:bidi="ar-EG"/>
              </w:rPr>
              <w:t>الجامعة الأمريكية والروضة</w:t>
            </w:r>
          </w:p>
        </w:tc>
        <w:tc>
          <w:tcPr>
            <w:tcW w:w="0" w:type="auto"/>
            <w:tcBorders>
              <w:top w:val="single" w:sz="4" w:space="0" w:color="auto"/>
              <w:left w:val="single" w:sz="4" w:space="0" w:color="auto"/>
              <w:bottom w:val="single" w:sz="18" w:space="0" w:color="auto"/>
              <w:right w:val="single" w:sz="4" w:space="0" w:color="auto"/>
            </w:tcBorders>
            <w:hideMark/>
          </w:tcPr>
          <w:p w14:paraId="0CF6F3A3" w14:textId="77777777" w:rsidR="005306EB" w:rsidRDefault="005306EB" w:rsidP="00690178">
            <w:pPr>
              <w:bidi/>
              <w:spacing w:after="0" w:line="240" w:lineRule="auto"/>
              <w:jc w:val="lowKashida"/>
              <w:rPr>
                <w:sz w:val="24"/>
                <w:szCs w:val="24"/>
                <w:rtl/>
                <w:lang w:bidi="ar-EG"/>
              </w:rPr>
            </w:pPr>
            <w:r>
              <w:rPr>
                <w:sz w:val="24"/>
                <w:szCs w:val="24"/>
                <w:rtl/>
                <w:lang w:bidi="ar-EG"/>
              </w:rPr>
              <w:t xml:space="preserve">28 فصل </w:t>
            </w:r>
          </w:p>
          <w:p w14:paraId="78ED5C4C" w14:textId="77777777" w:rsidR="005306EB" w:rsidRDefault="005306EB" w:rsidP="00690178">
            <w:pPr>
              <w:bidi/>
              <w:spacing w:after="0" w:line="240" w:lineRule="auto"/>
              <w:jc w:val="lowKashida"/>
              <w:rPr>
                <w:sz w:val="24"/>
                <w:szCs w:val="24"/>
                <w:rtl/>
                <w:lang w:bidi="ar-EG"/>
              </w:rPr>
            </w:pPr>
            <w:r>
              <w:rPr>
                <w:sz w:val="24"/>
                <w:szCs w:val="24"/>
                <w:rtl/>
                <w:lang w:bidi="ar-EG"/>
              </w:rPr>
              <w:t>2 وينمو</w:t>
            </w:r>
          </w:p>
        </w:tc>
      </w:tr>
      <w:tr w:rsidR="005306EB" w14:paraId="63035338" w14:textId="77777777" w:rsidTr="00690178">
        <w:trPr>
          <w:jc w:val="center"/>
        </w:trPr>
        <w:tc>
          <w:tcPr>
            <w:tcW w:w="0" w:type="auto"/>
            <w:vMerge w:val="restart"/>
            <w:tcBorders>
              <w:top w:val="single" w:sz="18" w:space="0" w:color="auto"/>
              <w:left w:val="single" w:sz="18" w:space="0" w:color="auto"/>
              <w:bottom w:val="single" w:sz="18" w:space="0" w:color="auto"/>
              <w:right w:val="single" w:sz="4" w:space="0" w:color="auto"/>
            </w:tcBorders>
            <w:vAlign w:val="center"/>
            <w:hideMark/>
          </w:tcPr>
          <w:p w14:paraId="6608C49D" w14:textId="77777777" w:rsidR="005306EB" w:rsidRDefault="005306EB" w:rsidP="00690178">
            <w:pPr>
              <w:bidi/>
              <w:spacing w:after="0" w:line="240" w:lineRule="auto"/>
              <w:jc w:val="center"/>
              <w:rPr>
                <w:b/>
                <w:bCs/>
                <w:sz w:val="24"/>
                <w:szCs w:val="24"/>
                <w:rtl/>
                <w:lang w:bidi="ar-EG"/>
              </w:rPr>
            </w:pPr>
            <w:r>
              <w:rPr>
                <w:b/>
                <w:bCs/>
                <w:sz w:val="24"/>
                <w:szCs w:val="24"/>
                <w:rtl/>
                <w:lang w:bidi="ar-EG"/>
              </w:rPr>
              <w:t>السادسة</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796BAAFA" w14:textId="77777777" w:rsidR="005306EB" w:rsidRDefault="005306EB" w:rsidP="00690178">
            <w:pPr>
              <w:bidi/>
              <w:spacing w:after="0" w:line="240" w:lineRule="auto"/>
              <w:jc w:val="center"/>
              <w:rPr>
                <w:b/>
                <w:bCs/>
                <w:sz w:val="24"/>
                <w:szCs w:val="24"/>
                <w:rtl/>
                <w:lang w:bidi="ar-EG"/>
              </w:rPr>
            </w:pPr>
            <w:r>
              <w:rPr>
                <w:b/>
                <w:bCs/>
                <w:sz w:val="24"/>
                <w:szCs w:val="24"/>
                <w:rtl/>
                <w:lang w:bidi="ar-EG"/>
              </w:rPr>
              <w:t>تحالف أكاديمية الجزيرة</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328B20E6" w14:textId="77777777" w:rsidR="005306EB" w:rsidRDefault="005306EB" w:rsidP="00690178">
            <w:pPr>
              <w:bidi/>
              <w:spacing w:after="0" w:line="240" w:lineRule="auto"/>
              <w:jc w:val="center"/>
              <w:rPr>
                <w:b/>
                <w:bCs/>
                <w:sz w:val="24"/>
                <w:szCs w:val="24"/>
                <w:rtl/>
                <w:lang w:bidi="ar-EG"/>
              </w:rPr>
            </w:pPr>
            <w:r>
              <w:rPr>
                <w:b/>
                <w:bCs/>
                <w:sz w:val="24"/>
                <w:szCs w:val="24"/>
                <w:rtl/>
                <w:lang w:bidi="ar-EG"/>
              </w:rPr>
              <w:t>روتس للتعليم</w:t>
            </w:r>
          </w:p>
        </w:tc>
        <w:tc>
          <w:tcPr>
            <w:tcW w:w="0" w:type="auto"/>
            <w:tcBorders>
              <w:top w:val="single" w:sz="18" w:space="0" w:color="auto"/>
              <w:left w:val="single" w:sz="4" w:space="0" w:color="auto"/>
              <w:bottom w:val="single" w:sz="4" w:space="0" w:color="auto"/>
              <w:right w:val="single" w:sz="4" w:space="0" w:color="auto"/>
            </w:tcBorders>
            <w:hideMark/>
          </w:tcPr>
          <w:p w14:paraId="1E79D692" w14:textId="77777777" w:rsidR="005306EB" w:rsidRDefault="005306EB" w:rsidP="00690178">
            <w:pPr>
              <w:bidi/>
              <w:spacing w:after="0" w:line="240" w:lineRule="auto"/>
              <w:jc w:val="lowKashida"/>
              <w:rPr>
                <w:sz w:val="24"/>
                <w:szCs w:val="24"/>
                <w:rtl/>
                <w:lang w:bidi="ar-EG"/>
              </w:rPr>
            </w:pPr>
            <w:r>
              <w:rPr>
                <w:sz w:val="24"/>
                <w:szCs w:val="24"/>
                <w:rtl/>
                <w:lang w:bidi="ar-EG"/>
              </w:rPr>
              <w:t>دمياط</w:t>
            </w:r>
          </w:p>
        </w:tc>
        <w:tc>
          <w:tcPr>
            <w:tcW w:w="0" w:type="auto"/>
            <w:tcBorders>
              <w:top w:val="single" w:sz="18" w:space="0" w:color="auto"/>
              <w:left w:val="single" w:sz="4" w:space="0" w:color="auto"/>
              <w:bottom w:val="single" w:sz="4" w:space="0" w:color="auto"/>
              <w:right w:val="single" w:sz="4" w:space="0" w:color="auto"/>
            </w:tcBorders>
            <w:hideMark/>
          </w:tcPr>
          <w:p w14:paraId="43296FA9" w14:textId="77777777" w:rsidR="005306EB" w:rsidRDefault="005306EB" w:rsidP="00690178">
            <w:pPr>
              <w:bidi/>
              <w:spacing w:after="0" w:line="240" w:lineRule="auto"/>
              <w:jc w:val="lowKashida"/>
              <w:rPr>
                <w:sz w:val="24"/>
                <w:szCs w:val="24"/>
                <w:rtl/>
                <w:lang w:bidi="ar-EG"/>
              </w:rPr>
            </w:pPr>
            <w:r>
              <w:rPr>
                <w:sz w:val="24"/>
                <w:szCs w:val="24"/>
                <w:rtl/>
                <w:lang w:bidi="ar-EG"/>
              </w:rPr>
              <w:t xml:space="preserve">مدرسة الشراكة بكفر سعد </w:t>
            </w:r>
          </w:p>
        </w:tc>
        <w:tc>
          <w:tcPr>
            <w:tcW w:w="0" w:type="auto"/>
            <w:tcBorders>
              <w:top w:val="single" w:sz="18" w:space="0" w:color="auto"/>
              <w:left w:val="single" w:sz="4" w:space="0" w:color="auto"/>
              <w:bottom w:val="single" w:sz="4" w:space="0" w:color="auto"/>
              <w:right w:val="single" w:sz="4" w:space="0" w:color="auto"/>
            </w:tcBorders>
            <w:hideMark/>
          </w:tcPr>
          <w:p w14:paraId="27AD9152" w14:textId="77777777" w:rsidR="005306EB" w:rsidRDefault="005306EB" w:rsidP="00690178">
            <w:pPr>
              <w:bidi/>
              <w:spacing w:after="0" w:line="240" w:lineRule="auto"/>
              <w:jc w:val="center"/>
              <w:rPr>
                <w:sz w:val="24"/>
                <w:szCs w:val="24"/>
                <w:rtl/>
                <w:lang w:bidi="ar-EG"/>
              </w:rPr>
            </w:pPr>
            <w:r>
              <w:rPr>
                <w:sz w:val="24"/>
                <w:szCs w:val="24"/>
                <w:rtl/>
                <w:lang w:bidi="ar-EG"/>
              </w:rPr>
              <w:t>ليدرز للغات</w:t>
            </w:r>
          </w:p>
          <w:p w14:paraId="48ACB1FB" w14:textId="77777777" w:rsidR="005306EB" w:rsidRDefault="005306EB" w:rsidP="00690178">
            <w:pPr>
              <w:bidi/>
              <w:spacing w:after="0" w:line="240" w:lineRule="auto"/>
              <w:jc w:val="center"/>
              <w:rPr>
                <w:sz w:val="24"/>
                <w:szCs w:val="24"/>
                <w:rtl/>
                <w:lang w:bidi="ar-EG"/>
              </w:rPr>
            </w:pPr>
            <w:proofErr w:type="gramStart"/>
            <w:r>
              <w:rPr>
                <w:sz w:val="24"/>
                <w:szCs w:val="24"/>
                <w:lang w:bidi="ar-EG"/>
              </w:rPr>
              <w:t>Leaders</w:t>
            </w:r>
            <w:proofErr w:type="gramEnd"/>
            <w:r>
              <w:rPr>
                <w:sz w:val="24"/>
                <w:szCs w:val="24"/>
                <w:lang w:bidi="ar-EG"/>
              </w:rPr>
              <w:t xml:space="preserve"> language School</w:t>
            </w:r>
          </w:p>
        </w:tc>
        <w:tc>
          <w:tcPr>
            <w:tcW w:w="0" w:type="auto"/>
            <w:tcBorders>
              <w:top w:val="single" w:sz="18" w:space="0" w:color="auto"/>
              <w:left w:val="single" w:sz="4" w:space="0" w:color="auto"/>
              <w:bottom w:val="single" w:sz="4" w:space="0" w:color="auto"/>
              <w:right w:val="single" w:sz="4" w:space="0" w:color="auto"/>
            </w:tcBorders>
            <w:hideMark/>
          </w:tcPr>
          <w:p w14:paraId="2434D70E" w14:textId="77777777" w:rsidR="005306EB" w:rsidRDefault="005306EB" w:rsidP="00690178">
            <w:pPr>
              <w:bidi/>
              <w:spacing w:after="0" w:line="240" w:lineRule="auto"/>
              <w:jc w:val="lowKashida"/>
              <w:rPr>
                <w:sz w:val="24"/>
                <w:szCs w:val="24"/>
                <w:rtl/>
                <w:lang w:bidi="ar-EG"/>
              </w:rPr>
            </w:pPr>
            <w:r>
              <w:rPr>
                <w:sz w:val="24"/>
                <w:szCs w:val="24"/>
                <w:rtl/>
                <w:lang w:bidi="ar-EG"/>
              </w:rPr>
              <w:t>مركز كفرسعد</w:t>
            </w:r>
          </w:p>
        </w:tc>
        <w:tc>
          <w:tcPr>
            <w:tcW w:w="0" w:type="auto"/>
            <w:tcBorders>
              <w:top w:val="single" w:sz="18" w:space="0" w:color="auto"/>
              <w:left w:val="single" w:sz="4" w:space="0" w:color="auto"/>
              <w:bottom w:val="single" w:sz="4" w:space="0" w:color="auto"/>
              <w:right w:val="single" w:sz="4" w:space="0" w:color="auto"/>
            </w:tcBorders>
            <w:hideMark/>
          </w:tcPr>
          <w:p w14:paraId="1A2B0B01" w14:textId="77777777" w:rsidR="005306EB" w:rsidRDefault="005306EB" w:rsidP="00690178">
            <w:pPr>
              <w:bidi/>
              <w:spacing w:after="0" w:line="240" w:lineRule="auto"/>
              <w:jc w:val="lowKashida"/>
              <w:rPr>
                <w:sz w:val="24"/>
                <w:szCs w:val="24"/>
                <w:rtl/>
                <w:lang w:bidi="ar-EG"/>
              </w:rPr>
            </w:pPr>
            <w:r>
              <w:rPr>
                <w:sz w:val="24"/>
                <w:szCs w:val="24"/>
                <w:rtl/>
                <w:lang w:bidi="ar-EG"/>
              </w:rPr>
              <w:t>42 فصل</w:t>
            </w:r>
          </w:p>
          <w:p w14:paraId="0051F3D1" w14:textId="77777777" w:rsidR="005306EB" w:rsidRDefault="005306EB" w:rsidP="00690178">
            <w:pPr>
              <w:bidi/>
              <w:spacing w:after="0" w:line="240" w:lineRule="auto"/>
              <w:jc w:val="lowKashida"/>
              <w:rPr>
                <w:sz w:val="24"/>
                <w:szCs w:val="24"/>
                <w:rtl/>
                <w:lang w:bidi="ar-EG"/>
              </w:rPr>
            </w:pPr>
            <w:r>
              <w:rPr>
                <w:sz w:val="24"/>
                <w:szCs w:val="24"/>
                <w:rtl/>
                <w:lang w:bidi="ar-EG"/>
              </w:rPr>
              <w:t>3 وينمو</w:t>
            </w:r>
          </w:p>
        </w:tc>
      </w:tr>
      <w:tr w:rsidR="005306EB" w14:paraId="6A16F642" w14:textId="77777777" w:rsidTr="00690178">
        <w:trPr>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119C7153"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9B4472F"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41B9B3B"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4" w:space="0" w:color="auto"/>
              <w:right w:val="single" w:sz="4" w:space="0" w:color="auto"/>
            </w:tcBorders>
            <w:hideMark/>
          </w:tcPr>
          <w:p w14:paraId="421F1960" w14:textId="77777777" w:rsidR="005306EB" w:rsidRDefault="005306EB" w:rsidP="00690178">
            <w:pPr>
              <w:bidi/>
              <w:spacing w:after="0" w:line="240" w:lineRule="auto"/>
              <w:jc w:val="lowKashida"/>
              <w:rPr>
                <w:sz w:val="24"/>
                <w:szCs w:val="24"/>
                <w:rtl/>
                <w:lang w:bidi="ar-EG"/>
              </w:rPr>
            </w:pPr>
            <w:r>
              <w:rPr>
                <w:sz w:val="24"/>
                <w:szCs w:val="24"/>
                <w:rtl/>
                <w:lang w:bidi="ar-EG"/>
              </w:rPr>
              <w:t>دمياط</w:t>
            </w:r>
          </w:p>
        </w:tc>
        <w:tc>
          <w:tcPr>
            <w:tcW w:w="0" w:type="auto"/>
            <w:tcBorders>
              <w:top w:val="single" w:sz="4" w:space="0" w:color="auto"/>
              <w:left w:val="single" w:sz="4" w:space="0" w:color="auto"/>
              <w:bottom w:val="single" w:sz="4" w:space="0" w:color="auto"/>
              <w:right w:val="single" w:sz="4" w:space="0" w:color="auto"/>
            </w:tcBorders>
            <w:hideMark/>
          </w:tcPr>
          <w:p w14:paraId="3E1D43C7" w14:textId="77777777" w:rsidR="005306EB" w:rsidRDefault="005306EB" w:rsidP="00690178">
            <w:pPr>
              <w:bidi/>
              <w:spacing w:after="0" w:line="240" w:lineRule="auto"/>
              <w:jc w:val="lowKashida"/>
              <w:rPr>
                <w:sz w:val="24"/>
                <w:szCs w:val="24"/>
                <w:rtl/>
                <w:lang w:bidi="ar-EG"/>
              </w:rPr>
            </w:pPr>
            <w:r>
              <w:rPr>
                <w:sz w:val="24"/>
                <w:szCs w:val="24"/>
                <w:rtl/>
                <w:lang w:bidi="ar-EG"/>
              </w:rPr>
              <w:t xml:space="preserve">مدرسة الشراكة عثمان </w:t>
            </w:r>
            <w:r>
              <w:rPr>
                <w:sz w:val="24"/>
                <w:szCs w:val="24"/>
                <w:rtl/>
                <w:lang w:bidi="ar-EG"/>
              </w:rPr>
              <w:lastRenderedPageBreak/>
              <w:t xml:space="preserve">بن عفان الحي الأول  </w:t>
            </w:r>
          </w:p>
        </w:tc>
        <w:tc>
          <w:tcPr>
            <w:tcW w:w="0" w:type="auto"/>
            <w:tcBorders>
              <w:top w:val="single" w:sz="4" w:space="0" w:color="auto"/>
              <w:left w:val="single" w:sz="4" w:space="0" w:color="auto"/>
              <w:bottom w:val="single" w:sz="4" w:space="0" w:color="auto"/>
              <w:right w:val="single" w:sz="4" w:space="0" w:color="auto"/>
            </w:tcBorders>
            <w:hideMark/>
          </w:tcPr>
          <w:p w14:paraId="03BE0336" w14:textId="77777777" w:rsidR="005306EB" w:rsidRDefault="005306EB" w:rsidP="00690178">
            <w:pPr>
              <w:bidi/>
              <w:spacing w:after="0" w:line="240" w:lineRule="auto"/>
              <w:jc w:val="center"/>
              <w:rPr>
                <w:sz w:val="24"/>
                <w:szCs w:val="24"/>
                <w:rtl/>
                <w:lang w:bidi="ar-EG"/>
              </w:rPr>
            </w:pPr>
            <w:r>
              <w:rPr>
                <w:sz w:val="24"/>
                <w:szCs w:val="24"/>
                <w:rtl/>
                <w:lang w:bidi="ar-EG"/>
              </w:rPr>
              <w:lastRenderedPageBreak/>
              <w:t>بريستول للغات</w:t>
            </w:r>
          </w:p>
          <w:p w14:paraId="2B8DE0E5" w14:textId="77777777" w:rsidR="005306EB" w:rsidRDefault="005306EB" w:rsidP="00690178">
            <w:pPr>
              <w:bidi/>
              <w:spacing w:after="0" w:line="240" w:lineRule="auto"/>
              <w:jc w:val="center"/>
              <w:rPr>
                <w:sz w:val="24"/>
                <w:szCs w:val="24"/>
                <w:rtl/>
                <w:lang w:bidi="ar-EG"/>
              </w:rPr>
            </w:pPr>
            <w:r>
              <w:rPr>
                <w:sz w:val="24"/>
                <w:szCs w:val="24"/>
                <w:lang w:bidi="ar-EG"/>
              </w:rPr>
              <w:lastRenderedPageBreak/>
              <w:t>Bristol language School</w:t>
            </w:r>
          </w:p>
        </w:tc>
        <w:tc>
          <w:tcPr>
            <w:tcW w:w="0" w:type="auto"/>
            <w:tcBorders>
              <w:top w:val="single" w:sz="4" w:space="0" w:color="auto"/>
              <w:left w:val="single" w:sz="4" w:space="0" w:color="auto"/>
              <w:bottom w:val="single" w:sz="4" w:space="0" w:color="auto"/>
              <w:right w:val="single" w:sz="4" w:space="0" w:color="auto"/>
            </w:tcBorders>
            <w:hideMark/>
          </w:tcPr>
          <w:p w14:paraId="7CF98675" w14:textId="77777777" w:rsidR="005306EB" w:rsidRDefault="005306EB" w:rsidP="00690178">
            <w:pPr>
              <w:bidi/>
              <w:spacing w:after="0" w:line="240" w:lineRule="auto"/>
              <w:jc w:val="lowKashida"/>
              <w:rPr>
                <w:sz w:val="24"/>
                <w:szCs w:val="24"/>
                <w:rtl/>
                <w:lang w:bidi="ar-EG"/>
              </w:rPr>
            </w:pPr>
            <w:r>
              <w:rPr>
                <w:sz w:val="24"/>
                <w:szCs w:val="24"/>
                <w:rtl/>
                <w:lang w:bidi="ar-EG"/>
              </w:rPr>
              <w:lastRenderedPageBreak/>
              <w:t>مدينة دمياط الجديدة</w:t>
            </w:r>
            <w:r>
              <w:rPr>
                <w:rFonts w:hint="cs"/>
                <w:sz w:val="24"/>
                <w:szCs w:val="24"/>
                <w:rtl/>
                <w:lang w:bidi="ar-EG"/>
              </w:rPr>
              <w:t xml:space="preserve"> الحي الأول</w:t>
            </w:r>
          </w:p>
        </w:tc>
        <w:tc>
          <w:tcPr>
            <w:tcW w:w="0" w:type="auto"/>
            <w:tcBorders>
              <w:top w:val="single" w:sz="4" w:space="0" w:color="auto"/>
              <w:left w:val="single" w:sz="4" w:space="0" w:color="auto"/>
              <w:bottom w:val="single" w:sz="4" w:space="0" w:color="auto"/>
              <w:right w:val="single" w:sz="4" w:space="0" w:color="auto"/>
            </w:tcBorders>
            <w:hideMark/>
          </w:tcPr>
          <w:p w14:paraId="0BA82B78" w14:textId="77777777" w:rsidR="005306EB" w:rsidRDefault="005306EB" w:rsidP="00690178">
            <w:pPr>
              <w:bidi/>
              <w:spacing w:after="0" w:line="240" w:lineRule="auto"/>
              <w:jc w:val="lowKashida"/>
              <w:rPr>
                <w:sz w:val="24"/>
                <w:szCs w:val="24"/>
                <w:rtl/>
                <w:lang w:bidi="ar-EG"/>
              </w:rPr>
            </w:pPr>
            <w:r>
              <w:rPr>
                <w:sz w:val="24"/>
                <w:szCs w:val="24"/>
                <w:rtl/>
                <w:lang w:bidi="ar-EG"/>
              </w:rPr>
              <w:t>28 فصل</w:t>
            </w:r>
          </w:p>
          <w:p w14:paraId="4D9862E6" w14:textId="77777777" w:rsidR="005306EB" w:rsidRDefault="005306EB" w:rsidP="00690178">
            <w:pPr>
              <w:bidi/>
              <w:spacing w:after="0" w:line="240" w:lineRule="auto"/>
              <w:jc w:val="lowKashida"/>
              <w:rPr>
                <w:sz w:val="24"/>
                <w:szCs w:val="24"/>
                <w:rtl/>
                <w:lang w:bidi="ar-EG"/>
              </w:rPr>
            </w:pPr>
            <w:r>
              <w:rPr>
                <w:sz w:val="24"/>
                <w:szCs w:val="24"/>
                <w:rtl/>
                <w:lang w:bidi="ar-EG"/>
              </w:rPr>
              <w:t xml:space="preserve"> 2وينمو </w:t>
            </w:r>
          </w:p>
        </w:tc>
      </w:tr>
      <w:tr w:rsidR="005306EB" w14:paraId="1D4656F4" w14:textId="77777777" w:rsidTr="00690178">
        <w:trPr>
          <w:trHeight w:val="944"/>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0DF2209D"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CD9EA53"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EFF29F9"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18" w:space="0" w:color="auto"/>
              <w:right w:val="single" w:sz="4" w:space="0" w:color="auto"/>
            </w:tcBorders>
            <w:hideMark/>
          </w:tcPr>
          <w:p w14:paraId="4DFA1BA9" w14:textId="77777777" w:rsidR="005306EB" w:rsidRDefault="005306EB" w:rsidP="00690178">
            <w:pPr>
              <w:bidi/>
              <w:spacing w:after="0" w:line="240" w:lineRule="auto"/>
              <w:jc w:val="lowKashida"/>
              <w:rPr>
                <w:sz w:val="24"/>
                <w:szCs w:val="24"/>
                <w:rtl/>
                <w:lang w:bidi="ar-EG"/>
              </w:rPr>
            </w:pPr>
            <w:r>
              <w:rPr>
                <w:sz w:val="24"/>
                <w:szCs w:val="24"/>
                <w:rtl/>
                <w:lang w:bidi="ar-EG"/>
              </w:rPr>
              <w:t>دمياط</w:t>
            </w:r>
          </w:p>
        </w:tc>
        <w:tc>
          <w:tcPr>
            <w:tcW w:w="0" w:type="auto"/>
            <w:tcBorders>
              <w:top w:val="single" w:sz="4" w:space="0" w:color="auto"/>
              <w:left w:val="single" w:sz="4" w:space="0" w:color="auto"/>
              <w:bottom w:val="single" w:sz="18" w:space="0" w:color="auto"/>
              <w:right w:val="single" w:sz="4" w:space="0" w:color="auto"/>
            </w:tcBorders>
            <w:hideMark/>
          </w:tcPr>
          <w:p w14:paraId="0F03F2F2" w14:textId="77777777" w:rsidR="005306EB" w:rsidRDefault="005306EB" w:rsidP="00690178">
            <w:pPr>
              <w:bidi/>
              <w:spacing w:after="0" w:line="240" w:lineRule="auto"/>
              <w:jc w:val="lowKashida"/>
              <w:rPr>
                <w:sz w:val="24"/>
                <w:szCs w:val="24"/>
                <w:rtl/>
                <w:lang w:bidi="ar-EG"/>
              </w:rPr>
            </w:pPr>
            <w:r>
              <w:rPr>
                <w:sz w:val="24"/>
                <w:szCs w:val="24"/>
                <w:rtl/>
                <w:lang w:bidi="ar-EG"/>
              </w:rPr>
              <w:t xml:space="preserve">مدرسة الشراكة (الفاروق عمر) بالحي الرابع </w:t>
            </w:r>
          </w:p>
        </w:tc>
        <w:tc>
          <w:tcPr>
            <w:tcW w:w="0" w:type="auto"/>
            <w:tcBorders>
              <w:top w:val="single" w:sz="4" w:space="0" w:color="auto"/>
              <w:left w:val="single" w:sz="4" w:space="0" w:color="auto"/>
              <w:bottom w:val="single" w:sz="18" w:space="0" w:color="auto"/>
              <w:right w:val="single" w:sz="4" w:space="0" w:color="auto"/>
            </w:tcBorders>
            <w:hideMark/>
          </w:tcPr>
          <w:p w14:paraId="258BEB82" w14:textId="77777777" w:rsidR="005306EB" w:rsidRDefault="005306EB" w:rsidP="00690178">
            <w:pPr>
              <w:bidi/>
              <w:spacing w:after="0" w:line="240" w:lineRule="auto"/>
              <w:jc w:val="center"/>
              <w:rPr>
                <w:sz w:val="24"/>
                <w:szCs w:val="24"/>
                <w:rtl/>
                <w:lang w:bidi="ar-EG"/>
              </w:rPr>
            </w:pPr>
            <w:r>
              <w:rPr>
                <w:sz w:val="24"/>
                <w:szCs w:val="24"/>
                <w:rtl/>
                <w:lang w:bidi="ar-EG"/>
              </w:rPr>
              <w:t>كارديف للغات</w:t>
            </w:r>
          </w:p>
          <w:p w14:paraId="03D6998C" w14:textId="77777777" w:rsidR="005306EB" w:rsidRDefault="005306EB" w:rsidP="00690178">
            <w:pPr>
              <w:bidi/>
              <w:spacing w:after="0" w:line="240" w:lineRule="auto"/>
              <w:jc w:val="center"/>
              <w:rPr>
                <w:sz w:val="24"/>
                <w:szCs w:val="24"/>
                <w:rtl/>
                <w:lang w:bidi="ar-EG"/>
              </w:rPr>
            </w:pPr>
            <w:r>
              <w:rPr>
                <w:sz w:val="24"/>
                <w:szCs w:val="24"/>
                <w:rtl/>
                <w:lang w:bidi="ar-EG"/>
              </w:rPr>
              <w:t xml:space="preserve"> </w:t>
            </w:r>
            <w:proofErr w:type="spellStart"/>
            <w:r>
              <w:rPr>
                <w:sz w:val="24"/>
                <w:szCs w:val="24"/>
                <w:lang w:bidi="ar-EG"/>
              </w:rPr>
              <w:t>cardiff</w:t>
            </w:r>
            <w:proofErr w:type="spellEnd"/>
            <w:r>
              <w:rPr>
                <w:sz w:val="24"/>
                <w:szCs w:val="24"/>
                <w:lang w:bidi="ar-EG"/>
              </w:rPr>
              <w:t xml:space="preserve"> language School</w:t>
            </w:r>
          </w:p>
        </w:tc>
        <w:tc>
          <w:tcPr>
            <w:tcW w:w="0" w:type="auto"/>
            <w:tcBorders>
              <w:top w:val="single" w:sz="4" w:space="0" w:color="auto"/>
              <w:left w:val="single" w:sz="4" w:space="0" w:color="auto"/>
              <w:bottom w:val="single" w:sz="18" w:space="0" w:color="auto"/>
              <w:right w:val="single" w:sz="4" w:space="0" w:color="auto"/>
            </w:tcBorders>
            <w:hideMark/>
          </w:tcPr>
          <w:p w14:paraId="5ACD2FA1" w14:textId="77777777" w:rsidR="005306EB" w:rsidRDefault="005306EB" w:rsidP="00690178">
            <w:pPr>
              <w:bidi/>
              <w:spacing w:after="0" w:line="240" w:lineRule="auto"/>
              <w:jc w:val="lowKashida"/>
              <w:rPr>
                <w:sz w:val="24"/>
                <w:szCs w:val="24"/>
                <w:rtl/>
                <w:lang w:bidi="ar-EG"/>
              </w:rPr>
            </w:pPr>
            <w:r>
              <w:rPr>
                <w:sz w:val="24"/>
                <w:szCs w:val="24"/>
                <w:rtl/>
                <w:lang w:bidi="ar-EG"/>
              </w:rPr>
              <w:t>مدينة دمياط الجديدة</w:t>
            </w:r>
            <w:r>
              <w:rPr>
                <w:rFonts w:hint="cs"/>
                <w:sz w:val="24"/>
                <w:szCs w:val="24"/>
                <w:rtl/>
                <w:lang w:bidi="ar-EG"/>
              </w:rPr>
              <w:t xml:space="preserve"> الحي الرابع</w:t>
            </w:r>
            <w:r>
              <w:rPr>
                <w:sz w:val="24"/>
                <w:szCs w:val="24"/>
                <w:rtl/>
                <w:lang w:bidi="ar-EG"/>
              </w:rPr>
              <w:t xml:space="preserve"> </w:t>
            </w:r>
          </w:p>
        </w:tc>
        <w:tc>
          <w:tcPr>
            <w:tcW w:w="0" w:type="auto"/>
            <w:tcBorders>
              <w:top w:val="single" w:sz="4" w:space="0" w:color="auto"/>
              <w:left w:val="single" w:sz="4" w:space="0" w:color="auto"/>
              <w:bottom w:val="single" w:sz="18" w:space="0" w:color="auto"/>
              <w:right w:val="single" w:sz="4" w:space="0" w:color="auto"/>
            </w:tcBorders>
            <w:hideMark/>
          </w:tcPr>
          <w:p w14:paraId="0CA90DEE" w14:textId="77777777" w:rsidR="005306EB" w:rsidRDefault="005306EB" w:rsidP="00690178">
            <w:pPr>
              <w:bidi/>
              <w:spacing w:after="0" w:line="240" w:lineRule="auto"/>
              <w:jc w:val="lowKashida"/>
              <w:rPr>
                <w:sz w:val="24"/>
                <w:szCs w:val="24"/>
                <w:rtl/>
                <w:lang w:bidi="ar-EG"/>
              </w:rPr>
            </w:pPr>
            <w:r>
              <w:rPr>
                <w:sz w:val="24"/>
                <w:szCs w:val="24"/>
                <w:rtl/>
                <w:lang w:bidi="ar-EG"/>
              </w:rPr>
              <w:t>70 فصل</w:t>
            </w:r>
          </w:p>
          <w:p w14:paraId="4C882027" w14:textId="77777777" w:rsidR="005306EB" w:rsidRDefault="005306EB" w:rsidP="00690178">
            <w:pPr>
              <w:bidi/>
              <w:spacing w:after="0" w:line="240" w:lineRule="auto"/>
              <w:jc w:val="lowKashida"/>
              <w:rPr>
                <w:sz w:val="24"/>
                <w:szCs w:val="24"/>
                <w:rtl/>
                <w:lang w:bidi="ar-EG"/>
              </w:rPr>
            </w:pPr>
            <w:r>
              <w:rPr>
                <w:sz w:val="24"/>
                <w:szCs w:val="24"/>
                <w:rtl/>
                <w:lang w:bidi="ar-EG"/>
              </w:rPr>
              <w:t>5 وينمو</w:t>
            </w:r>
          </w:p>
        </w:tc>
      </w:tr>
      <w:tr w:rsidR="005306EB" w14:paraId="501E2AA7" w14:textId="77777777" w:rsidTr="00690178">
        <w:trPr>
          <w:jc w:val="center"/>
        </w:trPr>
        <w:tc>
          <w:tcPr>
            <w:tcW w:w="0" w:type="auto"/>
            <w:vMerge w:val="restart"/>
            <w:tcBorders>
              <w:top w:val="single" w:sz="18" w:space="0" w:color="auto"/>
              <w:left w:val="single" w:sz="18" w:space="0" w:color="auto"/>
              <w:bottom w:val="single" w:sz="18" w:space="0" w:color="auto"/>
              <w:right w:val="single" w:sz="4" w:space="0" w:color="auto"/>
            </w:tcBorders>
            <w:vAlign w:val="center"/>
            <w:hideMark/>
          </w:tcPr>
          <w:p w14:paraId="2E829FDD" w14:textId="77777777" w:rsidR="005306EB" w:rsidRDefault="005306EB" w:rsidP="00690178">
            <w:pPr>
              <w:bidi/>
              <w:spacing w:after="0" w:line="240" w:lineRule="auto"/>
              <w:jc w:val="center"/>
              <w:rPr>
                <w:b/>
                <w:bCs/>
                <w:sz w:val="24"/>
                <w:szCs w:val="24"/>
                <w:rtl/>
                <w:lang w:bidi="ar-EG"/>
              </w:rPr>
            </w:pPr>
            <w:r>
              <w:rPr>
                <w:b/>
                <w:bCs/>
                <w:sz w:val="24"/>
                <w:szCs w:val="24"/>
                <w:rtl/>
                <w:lang w:bidi="ar-EG"/>
              </w:rPr>
              <w:t>السابعة</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643BB73A" w14:textId="77777777" w:rsidR="005306EB" w:rsidRDefault="005306EB" w:rsidP="00690178">
            <w:pPr>
              <w:bidi/>
              <w:spacing w:after="0" w:line="240" w:lineRule="auto"/>
              <w:jc w:val="center"/>
              <w:rPr>
                <w:b/>
                <w:bCs/>
                <w:sz w:val="24"/>
                <w:szCs w:val="24"/>
                <w:rtl/>
                <w:lang w:bidi="ar-EG"/>
              </w:rPr>
            </w:pPr>
            <w:r>
              <w:rPr>
                <w:b/>
                <w:bCs/>
                <w:sz w:val="24"/>
                <w:szCs w:val="24"/>
                <w:rtl/>
                <w:lang w:bidi="ar-EG"/>
              </w:rPr>
              <w:t>تحالف أكاديمية الجزيرة</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61F11305" w14:textId="77777777" w:rsidR="005306EB" w:rsidRDefault="005306EB" w:rsidP="00690178">
            <w:pPr>
              <w:bidi/>
              <w:spacing w:after="0" w:line="240" w:lineRule="auto"/>
              <w:jc w:val="center"/>
              <w:rPr>
                <w:b/>
                <w:bCs/>
                <w:sz w:val="24"/>
                <w:szCs w:val="24"/>
                <w:rtl/>
                <w:lang w:bidi="ar-EG"/>
              </w:rPr>
            </w:pPr>
            <w:r>
              <w:rPr>
                <w:b/>
                <w:bCs/>
                <w:sz w:val="24"/>
                <w:szCs w:val="24"/>
                <w:rtl/>
                <w:lang w:bidi="ar-EG"/>
              </w:rPr>
              <w:t>روافد للتعليم</w:t>
            </w:r>
          </w:p>
        </w:tc>
        <w:tc>
          <w:tcPr>
            <w:tcW w:w="0" w:type="auto"/>
            <w:tcBorders>
              <w:top w:val="single" w:sz="18" w:space="0" w:color="auto"/>
              <w:left w:val="single" w:sz="4" w:space="0" w:color="auto"/>
              <w:bottom w:val="single" w:sz="4" w:space="0" w:color="auto"/>
              <w:right w:val="single" w:sz="4" w:space="0" w:color="auto"/>
            </w:tcBorders>
            <w:hideMark/>
          </w:tcPr>
          <w:p w14:paraId="787396AE"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الغربية</w:t>
            </w:r>
          </w:p>
        </w:tc>
        <w:tc>
          <w:tcPr>
            <w:tcW w:w="0" w:type="auto"/>
            <w:tcBorders>
              <w:top w:val="single" w:sz="18" w:space="0" w:color="auto"/>
              <w:left w:val="single" w:sz="4" w:space="0" w:color="auto"/>
              <w:bottom w:val="single" w:sz="4" w:space="0" w:color="auto"/>
              <w:right w:val="single" w:sz="4" w:space="0" w:color="auto"/>
            </w:tcBorders>
            <w:hideMark/>
          </w:tcPr>
          <w:p w14:paraId="056898AF" w14:textId="77777777" w:rsidR="005306EB" w:rsidRDefault="005306EB" w:rsidP="00690178">
            <w:pPr>
              <w:bidi/>
              <w:spacing w:after="0" w:line="240" w:lineRule="auto"/>
              <w:jc w:val="lowKashida"/>
              <w:rPr>
                <w:sz w:val="24"/>
                <w:szCs w:val="24"/>
                <w:rtl/>
                <w:lang w:bidi="ar-EG"/>
              </w:rPr>
            </w:pPr>
            <w:r>
              <w:rPr>
                <w:sz w:val="24"/>
                <w:szCs w:val="24"/>
                <w:rtl/>
                <w:lang w:bidi="ar-EG"/>
              </w:rPr>
              <w:t xml:space="preserve">سعد بن معاذ الرسمية لغات </w:t>
            </w:r>
          </w:p>
        </w:tc>
        <w:tc>
          <w:tcPr>
            <w:tcW w:w="0" w:type="auto"/>
            <w:tcBorders>
              <w:top w:val="single" w:sz="18" w:space="0" w:color="auto"/>
              <w:left w:val="single" w:sz="4" w:space="0" w:color="auto"/>
              <w:bottom w:val="single" w:sz="4" w:space="0" w:color="auto"/>
              <w:right w:val="single" w:sz="4" w:space="0" w:color="auto"/>
            </w:tcBorders>
            <w:hideMark/>
          </w:tcPr>
          <w:p w14:paraId="18B634A3" w14:textId="77777777" w:rsidR="005306EB" w:rsidRDefault="005306EB" w:rsidP="00690178">
            <w:pPr>
              <w:bidi/>
              <w:spacing w:after="0" w:line="240" w:lineRule="auto"/>
              <w:jc w:val="center"/>
              <w:rPr>
                <w:sz w:val="24"/>
                <w:szCs w:val="24"/>
                <w:rtl/>
                <w:lang w:bidi="ar-EG"/>
              </w:rPr>
            </w:pPr>
            <w:r>
              <w:rPr>
                <w:sz w:val="24"/>
                <w:szCs w:val="24"/>
                <w:rtl/>
                <w:lang w:bidi="ar-EG"/>
              </w:rPr>
              <w:t>كايرو للغات</w:t>
            </w:r>
          </w:p>
          <w:p w14:paraId="210E1A7F" w14:textId="77777777" w:rsidR="005306EB" w:rsidRDefault="005306EB" w:rsidP="00690178">
            <w:pPr>
              <w:bidi/>
              <w:spacing w:after="0" w:line="240" w:lineRule="auto"/>
              <w:jc w:val="center"/>
              <w:rPr>
                <w:sz w:val="24"/>
                <w:szCs w:val="24"/>
                <w:rtl/>
                <w:lang w:bidi="ar-EG"/>
              </w:rPr>
            </w:pPr>
            <w:r>
              <w:rPr>
                <w:sz w:val="24"/>
                <w:szCs w:val="24"/>
                <w:lang w:bidi="ar-EG"/>
              </w:rPr>
              <w:t>Cairo language School</w:t>
            </w:r>
          </w:p>
        </w:tc>
        <w:tc>
          <w:tcPr>
            <w:tcW w:w="0" w:type="auto"/>
            <w:tcBorders>
              <w:top w:val="single" w:sz="18" w:space="0" w:color="auto"/>
              <w:left w:val="single" w:sz="4" w:space="0" w:color="auto"/>
              <w:bottom w:val="single" w:sz="4" w:space="0" w:color="auto"/>
              <w:right w:val="single" w:sz="4" w:space="0" w:color="auto"/>
            </w:tcBorders>
            <w:hideMark/>
          </w:tcPr>
          <w:p w14:paraId="351B4657" w14:textId="77777777" w:rsidR="005306EB" w:rsidRDefault="005306EB" w:rsidP="00690178">
            <w:pPr>
              <w:bidi/>
              <w:spacing w:after="0" w:line="240" w:lineRule="auto"/>
              <w:jc w:val="center"/>
              <w:rPr>
                <w:sz w:val="24"/>
                <w:szCs w:val="24"/>
                <w:rtl/>
                <w:lang w:bidi="ar-EG"/>
              </w:rPr>
            </w:pPr>
            <w:r>
              <w:rPr>
                <w:sz w:val="24"/>
                <w:szCs w:val="24"/>
                <w:rtl/>
                <w:lang w:bidi="ar-EG"/>
              </w:rPr>
              <w:t>مركز زفتى</w:t>
            </w:r>
            <w:r>
              <w:rPr>
                <w:rFonts w:hint="cs"/>
                <w:sz w:val="24"/>
                <w:szCs w:val="24"/>
                <w:rtl/>
                <w:lang w:bidi="ar-EG"/>
              </w:rPr>
              <w:t xml:space="preserve"> سنباط وحصتها</w:t>
            </w:r>
          </w:p>
        </w:tc>
        <w:tc>
          <w:tcPr>
            <w:tcW w:w="0" w:type="auto"/>
            <w:tcBorders>
              <w:top w:val="single" w:sz="18" w:space="0" w:color="auto"/>
              <w:left w:val="single" w:sz="4" w:space="0" w:color="auto"/>
              <w:bottom w:val="single" w:sz="4" w:space="0" w:color="auto"/>
              <w:right w:val="single" w:sz="4" w:space="0" w:color="auto"/>
            </w:tcBorders>
            <w:hideMark/>
          </w:tcPr>
          <w:p w14:paraId="72664707" w14:textId="77777777" w:rsidR="005306EB" w:rsidRDefault="005306EB" w:rsidP="00690178">
            <w:pPr>
              <w:bidi/>
              <w:spacing w:after="0" w:line="240" w:lineRule="auto"/>
              <w:jc w:val="center"/>
              <w:rPr>
                <w:sz w:val="24"/>
                <w:szCs w:val="24"/>
                <w:rtl/>
                <w:lang w:bidi="ar-EG"/>
              </w:rPr>
            </w:pPr>
            <w:r>
              <w:rPr>
                <w:sz w:val="24"/>
                <w:szCs w:val="24"/>
                <w:rtl/>
                <w:lang w:bidi="ar-EG"/>
              </w:rPr>
              <w:t>28 فصل</w:t>
            </w:r>
          </w:p>
          <w:p w14:paraId="58BFC610" w14:textId="77777777" w:rsidR="005306EB" w:rsidRDefault="005306EB" w:rsidP="00690178">
            <w:pPr>
              <w:bidi/>
              <w:spacing w:after="0" w:line="240" w:lineRule="auto"/>
              <w:jc w:val="center"/>
              <w:rPr>
                <w:sz w:val="24"/>
                <w:szCs w:val="24"/>
                <w:rtl/>
                <w:lang w:bidi="ar-EG"/>
              </w:rPr>
            </w:pPr>
            <w:r>
              <w:rPr>
                <w:sz w:val="24"/>
                <w:szCs w:val="24"/>
                <w:rtl/>
                <w:lang w:bidi="ar-EG"/>
              </w:rPr>
              <w:t xml:space="preserve"> 2وينمو</w:t>
            </w:r>
          </w:p>
        </w:tc>
      </w:tr>
      <w:tr w:rsidR="005306EB" w14:paraId="3266E540" w14:textId="77777777" w:rsidTr="00690178">
        <w:trPr>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30573684"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CD3245F"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B270FC0"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4" w:space="0" w:color="auto"/>
              <w:right w:val="single" w:sz="4" w:space="0" w:color="auto"/>
            </w:tcBorders>
            <w:hideMark/>
          </w:tcPr>
          <w:p w14:paraId="54941E47"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الغربية</w:t>
            </w:r>
          </w:p>
        </w:tc>
        <w:tc>
          <w:tcPr>
            <w:tcW w:w="0" w:type="auto"/>
            <w:tcBorders>
              <w:top w:val="single" w:sz="4" w:space="0" w:color="auto"/>
              <w:left w:val="single" w:sz="4" w:space="0" w:color="auto"/>
              <w:bottom w:val="single" w:sz="4" w:space="0" w:color="auto"/>
              <w:right w:val="single" w:sz="4" w:space="0" w:color="auto"/>
            </w:tcBorders>
            <w:hideMark/>
          </w:tcPr>
          <w:p w14:paraId="515A686D" w14:textId="77777777" w:rsidR="005306EB" w:rsidRDefault="005306EB" w:rsidP="00690178">
            <w:pPr>
              <w:bidi/>
              <w:spacing w:after="0" w:line="240" w:lineRule="auto"/>
              <w:jc w:val="lowKashida"/>
              <w:rPr>
                <w:sz w:val="24"/>
                <w:szCs w:val="24"/>
                <w:rtl/>
                <w:lang w:bidi="ar-EG"/>
              </w:rPr>
            </w:pPr>
            <w:r>
              <w:rPr>
                <w:sz w:val="24"/>
                <w:szCs w:val="24"/>
                <w:rtl/>
                <w:lang w:bidi="ar-EG"/>
              </w:rPr>
              <w:t xml:space="preserve">مدرسة الشراكة ناصر الرسمية لغات </w:t>
            </w:r>
          </w:p>
        </w:tc>
        <w:tc>
          <w:tcPr>
            <w:tcW w:w="0" w:type="auto"/>
            <w:tcBorders>
              <w:top w:val="single" w:sz="4" w:space="0" w:color="auto"/>
              <w:left w:val="single" w:sz="4" w:space="0" w:color="auto"/>
              <w:bottom w:val="single" w:sz="4" w:space="0" w:color="auto"/>
              <w:right w:val="single" w:sz="4" w:space="0" w:color="auto"/>
            </w:tcBorders>
            <w:hideMark/>
          </w:tcPr>
          <w:p w14:paraId="14650740" w14:textId="77777777" w:rsidR="005306EB" w:rsidRDefault="005306EB" w:rsidP="00690178">
            <w:pPr>
              <w:bidi/>
              <w:spacing w:after="0" w:line="240" w:lineRule="auto"/>
              <w:jc w:val="center"/>
              <w:rPr>
                <w:sz w:val="24"/>
                <w:szCs w:val="24"/>
                <w:rtl/>
                <w:lang w:bidi="ar-EG"/>
              </w:rPr>
            </w:pPr>
            <w:r>
              <w:rPr>
                <w:sz w:val="24"/>
                <w:szCs w:val="24"/>
                <w:rtl/>
                <w:lang w:bidi="ar-EG"/>
              </w:rPr>
              <w:t>جاردن للغات</w:t>
            </w:r>
          </w:p>
          <w:p w14:paraId="02D3DA13" w14:textId="77777777" w:rsidR="005306EB" w:rsidRDefault="005306EB" w:rsidP="00690178">
            <w:pPr>
              <w:bidi/>
              <w:spacing w:after="0" w:line="240" w:lineRule="auto"/>
              <w:jc w:val="center"/>
              <w:rPr>
                <w:sz w:val="24"/>
                <w:szCs w:val="24"/>
                <w:rtl/>
                <w:lang w:bidi="ar-EG"/>
              </w:rPr>
            </w:pPr>
            <w:r>
              <w:rPr>
                <w:rFonts w:cstheme="minorHAnsi"/>
                <w:sz w:val="24"/>
                <w:szCs w:val="24"/>
              </w:rPr>
              <w:t>Garden language School</w:t>
            </w:r>
          </w:p>
        </w:tc>
        <w:tc>
          <w:tcPr>
            <w:tcW w:w="0" w:type="auto"/>
            <w:tcBorders>
              <w:top w:val="single" w:sz="4" w:space="0" w:color="auto"/>
              <w:left w:val="single" w:sz="4" w:space="0" w:color="auto"/>
              <w:bottom w:val="single" w:sz="4" w:space="0" w:color="auto"/>
              <w:right w:val="single" w:sz="4" w:space="0" w:color="auto"/>
            </w:tcBorders>
            <w:hideMark/>
          </w:tcPr>
          <w:p w14:paraId="1461CABF" w14:textId="77777777" w:rsidR="005306EB" w:rsidRDefault="005306EB" w:rsidP="00690178">
            <w:pPr>
              <w:bidi/>
              <w:spacing w:after="0" w:line="240" w:lineRule="auto"/>
              <w:jc w:val="center"/>
              <w:rPr>
                <w:sz w:val="24"/>
                <w:szCs w:val="24"/>
                <w:rtl/>
                <w:lang w:bidi="ar-EG"/>
              </w:rPr>
            </w:pPr>
            <w:r>
              <w:rPr>
                <w:sz w:val="24"/>
                <w:szCs w:val="24"/>
                <w:rtl/>
                <w:lang w:bidi="ar-EG"/>
              </w:rPr>
              <w:t>مركز طنطا</w:t>
            </w:r>
            <w:r>
              <w:rPr>
                <w:rFonts w:hint="cs"/>
                <w:sz w:val="24"/>
                <w:szCs w:val="24"/>
                <w:rtl/>
                <w:lang w:bidi="ar-EG"/>
              </w:rPr>
              <w:t xml:space="preserve"> منشية الأوقاف</w:t>
            </w:r>
          </w:p>
        </w:tc>
        <w:tc>
          <w:tcPr>
            <w:tcW w:w="0" w:type="auto"/>
            <w:tcBorders>
              <w:top w:val="single" w:sz="4" w:space="0" w:color="auto"/>
              <w:left w:val="single" w:sz="4" w:space="0" w:color="auto"/>
              <w:bottom w:val="single" w:sz="4" w:space="0" w:color="auto"/>
              <w:right w:val="single" w:sz="4" w:space="0" w:color="auto"/>
            </w:tcBorders>
            <w:hideMark/>
          </w:tcPr>
          <w:p w14:paraId="06ABAB94" w14:textId="77777777" w:rsidR="005306EB" w:rsidRDefault="005306EB" w:rsidP="00690178">
            <w:pPr>
              <w:bidi/>
              <w:spacing w:after="0" w:line="240" w:lineRule="auto"/>
              <w:jc w:val="center"/>
              <w:rPr>
                <w:sz w:val="24"/>
                <w:szCs w:val="24"/>
                <w:rtl/>
                <w:lang w:bidi="ar-EG"/>
              </w:rPr>
            </w:pPr>
            <w:r>
              <w:rPr>
                <w:sz w:val="24"/>
                <w:szCs w:val="24"/>
                <w:rtl/>
                <w:lang w:bidi="ar-EG"/>
              </w:rPr>
              <w:t xml:space="preserve">28 فصل </w:t>
            </w:r>
          </w:p>
          <w:p w14:paraId="02E1FB00" w14:textId="77777777" w:rsidR="005306EB" w:rsidRDefault="005306EB" w:rsidP="00690178">
            <w:pPr>
              <w:bidi/>
              <w:spacing w:after="0" w:line="240" w:lineRule="auto"/>
              <w:jc w:val="center"/>
              <w:rPr>
                <w:sz w:val="24"/>
                <w:szCs w:val="24"/>
                <w:rtl/>
                <w:lang w:bidi="ar-EG"/>
              </w:rPr>
            </w:pPr>
            <w:r>
              <w:rPr>
                <w:sz w:val="24"/>
                <w:szCs w:val="24"/>
                <w:rtl/>
                <w:lang w:bidi="ar-EG"/>
              </w:rPr>
              <w:t>2وينمو</w:t>
            </w:r>
          </w:p>
        </w:tc>
      </w:tr>
      <w:tr w:rsidR="005306EB" w14:paraId="7E7133AC" w14:textId="77777777" w:rsidTr="00690178">
        <w:trPr>
          <w:trHeight w:val="998"/>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30758F36"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903D59F"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32707C9"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18" w:space="0" w:color="auto"/>
              <w:right w:val="single" w:sz="4" w:space="0" w:color="auto"/>
            </w:tcBorders>
            <w:hideMark/>
          </w:tcPr>
          <w:p w14:paraId="5B626762"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الغربية</w:t>
            </w:r>
          </w:p>
        </w:tc>
        <w:tc>
          <w:tcPr>
            <w:tcW w:w="0" w:type="auto"/>
            <w:tcBorders>
              <w:top w:val="single" w:sz="4" w:space="0" w:color="auto"/>
              <w:left w:val="single" w:sz="4" w:space="0" w:color="auto"/>
              <w:bottom w:val="single" w:sz="18" w:space="0" w:color="auto"/>
              <w:right w:val="single" w:sz="4" w:space="0" w:color="auto"/>
            </w:tcBorders>
          </w:tcPr>
          <w:p w14:paraId="692511BC" w14:textId="77777777" w:rsidR="005306EB" w:rsidRDefault="005306EB" w:rsidP="00690178">
            <w:pPr>
              <w:bidi/>
              <w:spacing w:after="0" w:line="240" w:lineRule="auto"/>
              <w:jc w:val="lowKashida"/>
              <w:rPr>
                <w:sz w:val="24"/>
                <w:szCs w:val="24"/>
                <w:rtl/>
                <w:lang w:bidi="ar-EG"/>
              </w:rPr>
            </w:pPr>
            <w:r>
              <w:rPr>
                <w:sz w:val="24"/>
                <w:szCs w:val="24"/>
                <w:rtl/>
                <w:lang w:bidi="ar-EG"/>
              </w:rPr>
              <w:t>مدرسة الشراكة طنطا الرسمية لغات</w:t>
            </w:r>
          </w:p>
        </w:tc>
        <w:tc>
          <w:tcPr>
            <w:tcW w:w="0" w:type="auto"/>
            <w:tcBorders>
              <w:top w:val="single" w:sz="4" w:space="0" w:color="auto"/>
              <w:left w:val="single" w:sz="4" w:space="0" w:color="auto"/>
              <w:bottom w:val="single" w:sz="18" w:space="0" w:color="auto"/>
              <w:right w:val="single" w:sz="4" w:space="0" w:color="auto"/>
            </w:tcBorders>
            <w:hideMark/>
          </w:tcPr>
          <w:p w14:paraId="4E265228" w14:textId="77777777" w:rsidR="005306EB" w:rsidRDefault="005306EB" w:rsidP="00690178">
            <w:pPr>
              <w:bidi/>
              <w:spacing w:after="0" w:line="240" w:lineRule="auto"/>
              <w:jc w:val="center"/>
              <w:rPr>
                <w:sz w:val="24"/>
                <w:szCs w:val="24"/>
                <w:rtl/>
                <w:lang w:bidi="ar-EG"/>
              </w:rPr>
            </w:pPr>
            <w:r>
              <w:rPr>
                <w:sz w:val="24"/>
                <w:szCs w:val="24"/>
                <w:rtl/>
                <w:lang w:bidi="ar-EG"/>
              </w:rPr>
              <w:t xml:space="preserve">ستانفورد للغات </w:t>
            </w:r>
          </w:p>
          <w:p w14:paraId="2F2AA1D9" w14:textId="77777777" w:rsidR="005306EB" w:rsidRDefault="005306EB" w:rsidP="00690178">
            <w:pPr>
              <w:bidi/>
              <w:spacing w:after="0" w:line="240" w:lineRule="auto"/>
              <w:jc w:val="center"/>
              <w:rPr>
                <w:sz w:val="24"/>
                <w:szCs w:val="24"/>
                <w:rtl/>
                <w:lang w:bidi="ar-EG"/>
              </w:rPr>
            </w:pPr>
            <w:r>
              <w:rPr>
                <w:rFonts w:cstheme="minorHAnsi"/>
                <w:sz w:val="24"/>
                <w:szCs w:val="24"/>
              </w:rPr>
              <w:t>Stanford language School</w:t>
            </w:r>
          </w:p>
        </w:tc>
        <w:tc>
          <w:tcPr>
            <w:tcW w:w="0" w:type="auto"/>
            <w:tcBorders>
              <w:top w:val="single" w:sz="4" w:space="0" w:color="auto"/>
              <w:left w:val="single" w:sz="4" w:space="0" w:color="auto"/>
              <w:bottom w:val="single" w:sz="18" w:space="0" w:color="auto"/>
              <w:right w:val="single" w:sz="4" w:space="0" w:color="auto"/>
            </w:tcBorders>
            <w:hideMark/>
          </w:tcPr>
          <w:p w14:paraId="118FC918" w14:textId="77777777" w:rsidR="005306EB" w:rsidRDefault="005306EB" w:rsidP="00690178">
            <w:pPr>
              <w:bidi/>
              <w:spacing w:after="0" w:line="240" w:lineRule="auto"/>
              <w:jc w:val="center"/>
              <w:rPr>
                <w:sz w:val="24"/>
                <w:szCs w:val="24"/>
                <w:rtl/>
                <w:lang w:bidi="ar-EG"/>
              </w:rPr>
            </w:pPr>
            <w:r>
              <w:rPr>
                <w:sz w:val="24"/>
                <w:szCs w:val="24"/>
                <w:rtl/>
                <w:lang w:bidi="ar-EG"/>
              </w:rPr>
              <w:t>مركز طنطا</w:t>
            </w:r>
            <w:r>
              <w:rPr>
                <w:rFonts w:hint="cs"/>
                <w:sz w:val="24"/>
                <w:szCs w:val="24"/>
                <w:rtl/>
                <w:lang w:bidi="ar-EG"/>
              </w:rPr>
              <w:t xml:space="preserve"> سبرباي</w:t>
            </w:r>
          </w:p>
        </w:tc>
        <w:tc>
          <w:tcPr>
            <w:tcW w:w="0" w:type="auto"/>
            <w:tcBorders>
              <w:top w:val="single" w:sz="4" w:space="0" w:color="auto"/>
              <w:left w:val="single" w:sz="4" w:space="0" w:color="auto"/>
              <w:bottom w:val="single" w:sz="18" w:space="0" w:color="auto"/>
              <w:right w:val="single" w:sz="4" w:space="0" w:color="auto"/>
            </w:tcBorders>
            <w:hideMark/>
          </w:tcPr>
          <w:p w14:paraId="5422473A" w14:textId="77777777" w:rsidR="005306EB" w:rsidRDefault="005306EB" w:rsidP="00690178">
            <w:pPr>
              <w:bidi/>
              <w:spacing w:after="0" w:line="240" w:lineRule="auto"/>
              <w:jc w:val="center"/>
              <w:rPr>
                <w:sz w:val="24"/>
                <w:szCs w:val="24"/>
                <w:rtl/>
                <w:lang w:bidi="ar-EG"/>
              </w:rPr>
            </w:pPr>
            <w:r>
              <w:rPr>
                <w:sz w:val="24"/>
                <w:szCs w:val="24"/>
                <w:rtl/>
                <w:lang w:bidi="ar-EG"/>
              </w:rPr>
              <w:t xml:space="preserve">42 فصل </w:t>
            </w:r>
          </w:p>
          <w:p w14:paraId="42136E09" w14:textId="77777777" w:rsidR="005306EB" w:rsidRDefault="005306EB" w:rsidP="00690178">
            <w:pPr>
              <w:bidi/>
              <w:spacing w:after="0" w:line="240" w:lineRule="auto"/>
              <w:jc w:val="center"/>
              <w:rPr>
                <w:sz w:val="24"/>
                <w:szCs w:val="24"/>
                <w:rtl/>
                <w:lang w:bidi="ar-EG"/>
              </w:rPr>
            </w:pPr>
            <w:r>
              <w:rPr>
                <w:sz w:val="24"/>
                <w:szCs w:val="24"/>
                <w:rtl/>
                <w:lang w:bidi="ar-EG"/>
              </w:rPr>
              <w:t>3 وينمو</w:t>
            </w:r>
          </w:p>
        </w:tc>
      </w:tr>
      <w:tr w:rsidR="005306EB" w14:paraId="2A9B2D2F" w14:textId="77777777" w:rsidTr="00690178">
        <w:trPr>
          <w:trHeight w:val="1493"/>
          <w:jc w:val="center"/>
        </w:trPr>
        <w:tc>
          <w:tcPr>
            <w:tcW w:w="0" w:type="auto"/>
            <w:vMerge w:val="restart"/>
            <w:tcBorders>
              <w:top w:val="single" w:sz="18" w:space="0" w:color="auto"/>
              <w:left w:val="single" w:sz="18" w:space="0" w:color="auto"/>
              <w:bottom w:val="single" w:sz="18" w:space="0" w:color="auto"/>
              <w:right w:val="single" w:sz="4" w:space="0" w:color="auto"/>
            </w:tcBorders>
            <w:vAlign w:val="center"/>
            <w:hideMark/>
          </w:tcPr>
          <w:p w14:paraId="57D8369C" w14:textId="77777777" w:rsidR="005306EB" w:rsidRDefault="005306EB" w:rsidP="00690178">
            <w:pPr>
              <w:bidi/>
              <w:spacing w:after="0" w:line="240" w:lineRule="auto"/>
              <w:jc w:val="center"/>
              <w:rPr>
                <w:b/>
                <w:bCs/>
                <w:sz w:val="24"/>
                <w:szCs w:val="24"/>
                <w:rtl/>
                <w:lang w:bidi="ar-EG"/>
              </w:rPr>
            </w:pPr>
            <w:r>
              <w:rPr>
                <w:b/>
                <w:bCs/>
                <w:sz w:val="24"/>
                <w:szCs w:val="24"/>
                <w:rtl/>
                <w:lang w:bidi="ar-EG"/>
              </w:rPr>
              <w:t>الثامنة</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1CB3D285" w14:textId="77777777" w:rsidR="005306EB" w:rsidRDefault="005306EB" w:rsidP="00690178">
            <w:pPr>
              <w:bidi/>
              <w:spacing w:after="0" w:line="240" w:lineRule="auto"/>
              <w:jc w:val="center"/>
              <w:rPr>
                <w:b/>
                <w:bCs/>
                <w:sz w:val="24"/>
                <w:szCs w:val="24"/>
                <w:rtl/>
                <w:lang w:bidi="ar-EG"/>
              </w:rPr>
            </w:pPr>
            <w:r>
              <w:rPr>
                <w:b/>
                <w:bCs/>
                <w:sz w:val="24"/>
                <w:szCs w:val="24"/>
                <w:rtl/>
                <w:lang w:bidi="ar-EG"/>
              </w:rPr>
              <w:t>الرتيق للاستثمار</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399FF59C" w14:textId="77777777" w:rsidR="005306EB" w:rsidRDefault="005306EB" w:rsidP="00690178">
            <w:pPr>
              <w:bidi/>
              <w:spacing w:after="0" w:line="240" w:lineRule="auto"/>
              <w:jc w:val="center"/>
              <w:rPr>
                <w:b/>
                <w:bCs/>
                <w:sz w:val="24"/>
                <w:szCs w:val="24"/>
                <w:rtl/>
                <w:lang w:bidi="ar-EG"/>
              </w:rPr>
            </w:pPr>
            <w:r>
              <w:rPr>
                <w:b/>
                <w:bCs/>
                <w:sz w:val="24"/>
                <w:szCs w:val="24"/>
                <w:rtl/>
                <w:lang w:bidi="ar-EG"/>
              </w:rPr>
              <w:t>الرتيق للاستثمار العقاري</w:t>
            </w:r>
          </w:p>
        </w:tc>
        <w:tc>
          <w:tcPr>
            <w:tcW w:w="0" w:type="auto"/>
            <w:tcBorders>
              <w:top w:val="single" w:sz="18" w:space="0" w:color="auto"/>
              <w:left w:val="single" w:sz="4" w:space="0" w:color="auto"/>
              <w:bottom w:val="single" w:sz="4" w:space="0" w:color="auto"/>
              <w:right w:val="single" w:sz="4" w:space="0" w:color="auto"/>
            </w:tcBorders>
            <w:hideMark/>
          </w:tcPr>
          <w:p w14:paraId="489E2B7A"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الشرقية</w:t>
            </w:r>
          </w:p>
        </w:tc>
        <w:tc>
          <w:tcPr>
            <w:tcW w:w="0" w:type="auto"/>
            <w:tcBorders>
              <w:top w:val="single" w:sz="18" w:space="0" w:color="auto"/>
              <w:left w:val="single" w:sz="4" w:space="0" w:color="auto"/>
              <w:bottom w:val="single" w:sz="4" w:space="0" w:color="auto"/>
              <w:right w:val="single" w:sz="4" w:space="0" w:color="auto"/>
            </w:tcBorders>
            <w:hideMark/>
          </w:tcPr>
          <w:p w14:paraId="76F6BDEF" w14:textId="77777777" w:rsidR="005306EB" w:rsidRDefault="005306EB" w:rsidP="00690178">
            <w:pPr>
              <w:bidi/>
              <w:spacing w:after="0" w:line="240" w:lineRule="auto"/>
              <w:jc w:val="lowKashida"/>
              <w:rPr>
                <w:b/>
                <w:bCs/>
                <w:sz w:val="24"/>
                <w:szCs w:val="24"/>
                <w:rtl/>
                <w:lang w:bidi="ar-EG"/>
              </w:rPr>
            </w:pPr>
            <w:r>
              <w:rPr>
                <w:sz w:val="24"/>
                <w:szCs w:val="24"/>
                <w:rtl/>
                <w:lang w:bidi="ar-EG"/>
              </w:rPr>
              <w:t>مدرسة الشراكة بمركز المجاورة 27</w:t>
            </w:r>
          </w:p>
        </w:tc>
        <w:tc>
          <w:tcPr>
            <w:tcW w:w="0" w:type="auto"/>
            <w:tcBorders>
              <w:top w:val="single" w:sz="18" w:space="0" w:color="auto"/>
              <w:left w:val="single" w:sz="4" w:space="0" w:color="auto"/>
              <w:bottom w:val="single" w:sz="4" w:space="0" w:color="auto"/>
              <w:right w:val="single" w:sz="4" w:space="0" w:color="auto"/>
            </w:tcBorders>
            <w:hideMark/>
          </w:tcPr>
          <w:p w14:paraId="72E17920" w14:textId="77777777" w:rsidR="005306EB" w:rsidRDefault="005306EB" w:rsidP="00690178">
            <w:pPr>
              <w:bidi/>
              <w:spacing w:after="0" w:line="240" w:lineRule="auto"/>
              <w:jc w:val="center"/>
              <w:rPr>
                <w:sz w:val="24"/>
                <w:szCs w:val="24"/>
                <w:rtl/>
                <w:lang w:bidi="ar-EG"/>
              </w:rPr>
            </w:pPr>
            <w:r>
              <w:rPr>
                <w:sz w:val="24"/>
                <w:szCs w:val="24"/>
                <w:rtl/>
                <w:lang w:bidi="ar-EG"/>
              </w:rPr>
              <w:t>ديربي للغات</w:t>
            </w:r>
          </w:p>
          <w:p w14:paraId="4EF0B1D7" w14:textId="77777777" w:rsidR="005306EB" w:rsidRDefault="005306EB" w:rsidP="00690178">
            <w:pPr>
              <w:bidi/>
              <w:spacing w:after="0" w:line="240" w:lineRule="auto"/>
              <w:jc w:val="center"/>
              <w:rPr>
                <w:sz w:val="24"/>
                <w:szCs w:val="24"/>
                <w:rtl/>
                <w:lang w:bidi="ar-EG"/>
              </w:rPr>
            </w:pPr>
            <w:r>
              <w:rPr>
                <w:sz w:val="24"/>
                <w:szCs w:val="24"/>
                <w:lang w:bidi="ar-EG"/>
              </w:rPr>
              <w:t>Derby Language school</w:t>
            </w:r>
          </w:p>
        </w:tc>
        <w:tc>
          <w:tcPr>
            <w:tcW w:w="0" w:type="auto"/>
            <w:tcBorders>
              <w:top w:val="single" w:sz="18" w:space="0" w:color="auto"/>
              <w:left w:val="single" w:sz="4" w:space="0" w:color="auto"/>
              <w:bottom w:val="single" w:sz="4" w:space="0" w:color="auto"/>
              <w:right w:val="single" w:sz="4" w:space="0" w:color="auto"/>
            </w:tcBorders>
            <w:hideMark/>
          </w:tcPr>
          <w:p w14:paraId="02E370A2" w14:textId="77777777" w:rsidR="005306EB" w:rsidRDefault="005306EB" w:rsidP="00690178">
            <w:pPr>
              <w:bidi/>
              <w:spacing w:after="0" w:line="240" w:lineRule="auto"/>
              <w:jc w:val="lowKashida"/>
              <w:rPr>
                <w:b/>
                <w:bCs/>
                <w:sz w:val="24"/>
                <w:szCs w:val="24"/>
                <w:lang w:bidi="ar-EG"/>
              </w:rPr>
            </w:pPr>
            <w:r>
              <w:rPr>
                <w:sz w:val="24"/>
                <w:szCs w:val="24"/>
                <w:rtl/>
                <w:lang w:bidi="ar-EG"/>
              </w:rPr>
              <w:t>قسم أول العاشر من رمضان</w:t>
            </w:r>
          </w:p>
        </w:tc>
        <w:tc>
          <w:tcPr>
            <w:tcW w:w="0" w:type="auto"/>
            <w:tcBorders>
              <w:top w:val="single" w:sz="18" w:space="0" w:color="auto"/>
              <w:left w:val="single" w:sz="4" w:space="0" w:color="auto"/>
              <w:bottom w:val="single" w:sz="4" w:space="0" w:color="auto"/>
              <w:right w:val="single" w:sz="4" w:space="0" w:color="auto"/>
            </w:tcBorders>
            <w:hideMark/>
          </w:tcPr>
          <w:p w14:paraId="6A649D10" w14:textId="77777777" w:rsidR="005306EB" w:rsidRDefault="005306EB" w:rsidP="00690178">
            <w:pPr>
              <w:bidi/>
              <w:spacing w:after="0" w:line="240" w:lineRule="auto"/>
              <w:jc w:val="lowKashida"/>
              <w:rPr>
                <w:sz w:val="24"/>
                <w:szCs w:val="24"/>
                <w:rtl/>
                <w:lang w:bidi="ar-EG"/>
              </w:rPr>
            </w:pPr>
            <w:r>
              <w:rPr>
                <w:sz w:val="24"/>
                <w:szCs w:val="24"/>
                <w:rtl/>
                <w:lang w:bidi="ar-EG"/>
              </w:rPr>
              <w:t>56 فصل</w:t>
            </w:r>
          </w:p>
          <w:p w14:paraId="30EA6115" w14:textId="77777777" w:rsidR="005306EB" w:rsidRDefault="005306EB" w:rsidP="00690178">
            <w:pPr>
              <w:bidi/>
              <w:spacing w:after="0" w:line="240" w:lineRule="auto"/>
              <w:jc w:val="lowKashida"/>
              <w:rPr>
                <w:sz w:val="24"/>
                <w:szCs w:val="24"/>
                <w:rtl/>
                <w:lang w:bidi="ar-EG"/>
              </w:rPr>
            </w:pPr>
            <w:r>
              <w:rPr>
                <w:sz w:val="24"/>
                <w:szCs w:val="24"/>
                <w:rtl/>
                <w:lang w:bidi="ar-EG"/>
              </w:rPr>
              <w:t xml:space="preserve"> 4وينمو</w:t>
            </w:r>
          </w:p>
        </w:tc>
      </w:tr>
      <w:tr w:rsidR="005306EB" w14:paraId="54802BF9" w14:textId="77777777" w:rsidTr="00690178">
        <w:trPr>
          <w:trHeight w:val="1664"/>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1E2133A7"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AC73D65"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88B4094"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4" w:space="0" w:color="auto"/>
              <w:right w:val="single" w:sz="4" w:space="0" w:color="auto"/>
            </w:tcBorders>
            <w:hideMark/>
          </w:tcPr>
          <w:p w14:paraId="21395565"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الشرقية</w:t>
            </w:r>
          </w:p>
        </w:tc>
        <w:tc>
          <w:tcPr>
            <w:tcW w:w="0" w:type="auto"/>
            <w:tcBorders>
              <w:top w:val="single" w:sz="4" w:space="0" w:color="auto"/>
              <w:left w:val="single" w:sz="4" w:space="0" w:color="auto"/>
              <w:bottom w:val="single" w:sz="4" w:space="0" w:color="auto"/>
              <w:right w:val="single" w:sz="4" w:space="0" w:color="auto"/>
            </w:tcBorders>
            <w:hideMark/>
          </w:tcPr>
          <w:p w14:paraId="2F8DBF30" w14:textId="77777777" w:rsidR="005306EB" w:rsidRDefault="005306EB" w:rsidP="00690178">
            <w:pPr>
              <w:bidi/>
              <w:spacing w:after="0" w:line="240" w:lineRule="auto"/>
              <w:jc w:val="lowKashida"/>
              <w:rPr>
                <w:b/>
                <w:bCs/>
                <w:sz w:val="24"/>
                <w:szCs w:val="24"/>
                <w:rtl/>
                <w:lang w:bidi="ar-EG"/>
              </w:rPr>
            </w:pPr>
            <w:r>
              <w:rPr>
                <w:sz w:val="24"/>
                <w:szCs w:val="24"/>
                <w:rtl/>
                <w:lang w:bidi="ar-EG"/>
              </w:rPr>
              <w:t>مدرسة الشراكة بمركز الحي التاسع</w:t>
            </w:r>
          </w:p>
        </w:tc>
        <w:tc>
          <w:tcPr>
            <w:tcW w:w="0" w:type="auto"/>
            <w:tcBorders>
              <w:top w:val="single" w:sz="4" w:space="0" w:color="auto"/>
              <w:left w:val="single" w:sz="4" w:space="0" w:color="auto"/>
              <w:bottom w:val="single" w:sz="4" w:space="0" w:color="auto"/>
              <w:right w:val="single" w:sz="4" w:space="0" w:color="auto"/>
            </w:tcBorders>
            <w:hideMark/>
          </w:tcPr>
          <w:p w14:paraId="6BEC5074" w14:textId="77777777" w:rsidR="005306EB" w:rsidRDefault="005306EB" w:rsidP="00690178">
            <w:pPr>
              <w:bidi/>
              <w:spacing w:after="0" w:line="240" w:lineRule="auto"/>
              <w:jc w:val="center"/>
              <w:rPr>
                <w:sz w:val="24"/>
                <w:szCs w:val="24"/>
                <w:rtl/>
                <w:lang w:bidi="ar-EG"/>
              </w:rPr>
            </w:pPr>
            <w:r>
              <w:rPr>
                <w:sz w:val="24"/>
                <w:szCs w:val="24"/>
                <w:rtl/>
                <w:lang w:bidi="ar-EG"/>
              </w:rPr>
              <w:t xml:space="preserve">دار الفكر للغات </w:t>
            </w:r>
          </w:p>
          <w:p w14:paraId="63D75EEF" w14:textId="77777777" w:rsidR="005306EB" w:rsidRDefault="005306EB" w:rsidP="00690178">
            <w:pPr>
              <w:bidi/>
              <w:spacing w:after="0" w:line="240" w:lineRule="auto"/>
              <w:jc w:val="center"/>
              <w:rPr>
                <w:sz w:val="24"/>
                <w:szCs w:val="24"/>
                <w:lang w:bidi="ar-EG"/>
              </w:rPr>
            </w:pPr>
            <w:r>
              <w:rPr>
                <w:sz w:val="24"/>
                <w:szCs w:val="24"/>
                <w:lang w:bidi="ar-EG"/>
              </w:rPr>
              <w:t xml:space="preserve">Dar Al </w:t>
            </w:r>
            <w:proofErr w:type="spellStart"/>
            <w:r>
              <w:rPr>
                <w:sz w:val="24"/>
                <w:szCs w:val="24"/>
                <w:lang w:bidi="ar-EG"/>
              </w:rPr>
              <w:t>Fekr</w:t>
            </w:r>
            <w:proofErr w:type="spellEnd"/>
            <w:r>
              <w:rPr>
                <w:sz w:val="24"/>
                <w:szCs w:val="24"/>
                <w:lang w:bidi="ar-EG"/>
              </w:rPr>
              <w:t xml:space="preserve"> Language school</w:t>
            </w:r>
          </w:p>
        </w:tc>
        <w:tc>
          <w:tcPr>
            <w:tcW w:w="0" w:type="auto"/>
            <w:tcBorders>
              <w:top w:val="single" w:sz="4" w:space="0" w:color="auto"/>
              <w:left w:val="single" w:sz="4" w:space="0" w:color="auto"/>
              <w:bottom w:val="single" w:sz="4" w:space="0" w:color="auto"/>
              <w:right w:val="single" w:sz="4" w:space="0" w:color="auto"/>
            </w:tcBorders>
            <w:hideMark/>
          </w:tcPr>
          <w:p w14:paraId="5861ED23" w14:textId="77777777" w:rsidR="005306EB" w:rsidRDefault="005306EB" w:rsidP="00690178">
            <w:pPr>
              <w:bidi/>
              <w:spacing w:after="0" w:line="240" w:lineRule="auto"/>
              <w:jc w:val="lowKashida"/>
              <w:rPr>
                <w:b/>
                <w:bCs/>
                <w:sz w:val="24"/>
                <w:szCs w:val="24"/>
                <w:rtl/>
                <w:lang w:bidi="ar-EG"/>
              </w:rPr>
            </w:pPr>
            <w:r>
              <w:rPr>
                <w:sz w:val="24"/>
                <w:szCs w:val="24"/>
                <w:rtl/>
                <w:lang w:bidi="ar-EG"/>
              </w:rPr>
              <w:t>قسم ثان العاشر من رمضان</w:t>
            </w:r>
          </w:p>
        </w:tc>
        <w:tc>
          <w:tcPr>
            <w:tcW w:w="0" w:type="auto"/>
            <w:tcBorders>
              <w:top w:val="single" w:sz="4" w:space="0" w:color="auto"/>
              <w:left w:val="single" w:sz="4" w:space="0" w:color="auto"/>
              <w:bottom w:val="single" w:sz="4" w:space="0" w:color="auto"/>
              <w:right w:val="single" w:sz="4" w:space="0" w:color="auto"/>
            </w:tcBorders>
            <w:hideMark/>
          </w:tcPr>
          <w:p w14:paraId="3FD32A49" w14:textId="77777777" w:rsidR="005306EB" w:rsidRDefault="005306EB" w:rsidP="00690178">
            <w:pPr>
              <w:bidi/>
              <w:spacing w:after="0" w:line="240" w:lineRule="auto"/>
              <w:jc w:val="lowKashida"/>
              <w:rPr>
                <w:sz w:val="24"/>
                <w:szCs w:val="24"/>
                <w:rtl/>
                <w:lang w:bidi="ar-EG"/>
              </w:rPr>
            </w:pPr>
            <w:r>
              <w:rPr>
                <w:sz w:val="24"/>
                <w:szCs w:val="24"/>
                <w:rtl/>
                <w:lang w:bidi="ar-EG"/>
              </w:rPr>
              <w:t xml:space="preserve">42 فصل </w:t>
            </w:r>
          </w:p>
          <w:p w14:paraId="230A12CE" w14:textId="77777777" w:rsidR="005306EB" w:rsidRDefault="005306EB" w:rsidP="00690178">
            <w:pPr>
              <w:bidi/>
              <w:spacing w:after="0" w:line="240" w:lineRule="auto"/>
              <w:jc w:val="lowKashida"/>
              <w:rPr>
                <w:sz w:val="24"/>
                <w:szCs w:val="24"/>
                <w:rtl/>
                <w:lang w:bidi="ar-EG"/>
              </w:rPr>
            </w:pPr>
            <w:r>
              <w:rPr>
                <w:sz w:val="24"/>
                <w:szCs w:val="24"/>
                <w:rtl/>
                <w:lang w:bidi="ar-EG"/>
              </w:rPr>
              <w:t>2 وينمو</w:t>
            </w:r>
          </w:p>
        </w:tc>
      </w:tr>
      <w:tr w:rsidR="005306EB" w14:paraId="61E72B25" w14:textId="77777777" w:rsidTr="00690178">
        <w:trPr>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5423BFB4"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A7E4AD5"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A09C38A"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18" w:space="0" w:color="auto"/>
              <w:right w:val="single" w:sz="4" w:space="0" w:color="auto"/>
            </w:tcBorders>
            <w:hideMark/>
          </w:tcPr>
          <w:p w14:paraId="439F7035"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القليوبية</w:t>
            </w:r>
          </w:p>
        </w:tc>
        <w:tc>
          <w:tcPr>
            <w:tcW w:w="0" w:type="auto"/>
            <w:tcBorders>
              <w:top w:val="single" w:sz="4" w:space="0" w:color="auto"/>
              <w:left w:val="single" w:sz="4" w:space="0" w:color="auto"/>
              <w:bottom w:val="single" w:sz="18" w:space="0" w:color="auto"/>
              <w:right w:val="single" w:sz="4" w:space="0" w:color="auto"/>
            </w:tcBorders>
            <w:hideMark/>
          </w:tcPr>
          <w:p w14:paraId="56A06A62" w14:textId="77777777" w:rsidR="005306EB" w:rsidRDefault="005306EB" w:rsidP="00690178">
            <w:pPr>
              <w:bidi/>
              <w:spacing w:after="0" w:line="240" w:lineRule="auto"/>
              <w:jc w:val="lowKashida"/>
              <w:rPr>
                <w:sz w:val="24"/>
                <w:szCs w:val="24"/>
                <w:rtl/>
                <w:lang w:bidi="ar-EG"/>
              </w:rPr>
            </w:pPr>
            <w:r>
              <w:rPr>
                <w:sz w:val="24"/>
                <w:szCs w:val="24"/>
                <w:rtl/>
                <w:lang w:bidi="ar-EG"/>
              </w:rPr>
              <w:t>مدرسة الشراكة بالحي التاسع</w:t>
            </w:r>
          </w:p>
        </w:tc>
        <w:tc>
          <w:tcPr>
            <w:tcW w:w="0" w:type="auto"/>
            <w:tcBorders>
              <w:top w:val="single" w:sz="4" w:space="0" w:color="auto"/>
              <w:left w:val="single" w:sz="4" w:space="0" w:color="auto"/>
              <w:bottom w:val="single" w:sz="18" w:space="0" w:color="auto"/>
              <w:right w:val="single" w:sz="4" w:space="0" w:color="auto"/>
            </w:tcBorders>
            <w:hideMark/>
          </w:tcPr>
          <w:p w14:paraId="631E163A" w14:textId="77777777" w:rsidR="005306EB" w:rsidRDefault="005306EB" w:rsidP="00690178">
            <w:pPr>
              <w:bidi/>
              <w:spacing w:after="0" w:line="240" w:lineRule="auto"/>
              <w:jc w:val="center"/>
              <w:rPr>
                <w:sz w:val="24"/>
                <w:szCs w:val="24"/>
                <w:rtl/>
                <w:lang w:bidi="ar-EG"/>
              </w:rPr>
            </w:pPr>
            <w:r>
              <w:rPr>
                <w:sz w:val="24"/>
                <w:szCs w:val="24"/>
                <w:rtl/>
                <w:lang w:bidi="ar-EG"/>
              </w:rPr>
              <w:t>نيوكاسل للغات</w:t>
            </w:r>
          </w:p>
          <w:p w14:paraId="1447AD1A" w14:textId="77777777" w:rsidR="005306EB" w:rsidRDefault="005306EB" w:rsidP="00690178">
            <w:pPr>
              <w:bidi/>
              <w:spacing w:after="0" w:line="240" w:lineRule="auto"/>
              <w:jc w:val="center"/>
              <w:rPr>
                <w:sz w:val="24"/>
                <w:szCs w:val="24"/>
                <w:lang w:bidi="ar-EG"/>
              </w:rPr>
            </w:pPr>
            <w:r>
              <w:rPr>
                <w:sz w:val="24"/>
                <w:szCs w:val="24"/>
                <w:lang w:bidi="ar-EG"/>
              </w:rPr>
              <w:t>New castle Language school</w:t>
            </w:r>
          </w:p>
        </w:tc>
        <w:tc>
          <w:tcPr>
            <w:tcW w:w="0" w:type="auto"/>
            <w:tcBorders>
              <w:top w:val="single" w:sz="4" w:space="0" w:color="auto"/>
              <w:left w:val="single" w:sz="4" w:space="0" w:color="auto"/>
              <w:bottom w:val="single" w:sz="18" w:space="0" w:color="auto"/>
              <w:right w:val="single" w:sz="4" w:space="0" w:color="auto"/>
            </w:tcBorders>
            <w:hideMark/>
          </w:tcPr>
          <w:p w14:paraId="1CC885DB" w14:textId="77777777" w:rsidR="005306EB" w:rsidRDefault="005306EB" w:rsidP="00690178">
            <w:pPr>
              <w:bidi/>
              <w:spacing w:after="0" w:line="240" w:lineRule="auto"/>
              <w:jc w:val="lowKashida"/>
              <w:rPr>
                <w:b/>
                <w:bCs/>
                <w:sz w:val="24"/>
                <w:szCs w:val="24"/>
                <w:rtl/>
                <w:lang w:bidi="ar-EG"/>
              </w:rPr>
            </w:pPr>
            <w:r>
              <w:rPr>
                <w:b/>
                <w:bCs/>
                <w:sz w:val="24"/>
                <w:szCs w:val="24"/>
                <w:rtl/>
                <w:lang w:bidi="ar-EG"/>
              </w:rPr>
              <w:t>قسم العبور</w:t>
            </w:r>
          </w:p>
        </w:tc>
        <w:tc>
          <w:tcPr>
            <w:tcW w:w="0" w:type="auto"/>
            <w:tcBorders>
              <w:top w:val="single" w:sz="4" w:space="0" w:color="auto"/>
              <w:left w:val="single" w:sz="4" w:space="0" w:color="auto"/>
              <w:bottom w:val="single" w:sz="18" w:space="0" w:color="auto"/>
              <w:right w:val="single" w:sz="4" w:space="0" w:color="auto"/>
            </w:tcBorders>
            <w:hideMark/>
          </w:tcPr>
          <w:p w14:paraId="53C3DA01" w14:textId="77777777" w:rsidR="005306EB" w:rsidRDefault="005306EB" w:rsidP="00690178">
            <w:pPr>
              <w:bidi/>
              <w:spacing w:after="0" w:line="240" w:lineRule="auto"/>
              <w:jc w:val="lowKashida"/>
              <w:rPr>
                <w:b/>
                <w:bCs/>
                <w:sz w:val="24"/>
                <w:szCs w:val="24"/>
                <w:rtl/>
                <w:lang w:bidi="ar-EG"/>
              </w:rPr>
            </w:pPr>
            <w:r>
              <w:rPr>
                <w:b/>
                <w:bCs/>
                <w:sz w:val="24"/>
                <w:szCs w:val="24"/>
                <w:rtl/>
                <w:lang w:bidi="ar-EG"/>
              </w:rPr>
              <w:t xml:space="preserve">42 فصل </w:t>
            </w:r>
          </w:p>
          <w:p w14:paraId="1B8F4217" w14:textId="77777777" w:rsidR="005306EB" w:rsidRDefault="005306EB" w:rsidP="00690178">
            <w:pPr>
              <w:bidi/>
              <w:spacing w:after="0" w:line="240" w:lineRule="auto"/>
              <w:jc w:val="lowKashida"/>
              <w:rPr>
                <w:b/>
                <w:bCs/>
                <w:sz w:val="24"/>
                <w:szCs w:val="24"/>
                <w:rtl/>
                <w:lang w:bidi="ar-EG"/>
              </w:rPr>
            </w:pPr>
            <w:r>
              <w:rPr>
                <w:b/>
                <w:bCs/>
                <w:sz w:val="24"/>
                <w:szCs w:val="24"/>
                <w:rtl/>
                <w:lang w:bidi="ar-EG"/>
              </w:rPr>
              <w:t>3وينمو</w:t>
            </w:r>
          </w:p>
        </w:tc>
      </w:tr>
      <w:tr w:rsidR="005306EB" w14:paraId="1836235B" w14:textId="77777777" w:rsidTr="00690178">
        <w:trPr>
          <w:jc w:val="center"/>
        </w:trPr>
        <w:tc>
          <w:tcPr>
            <w:tcW w:w="0" w:type="auto"/>
            <w:vMerge w:val="restart"/>
            <w:tcBorders>
              <w:top w:val="single" w:sz="18" w:space="0" w:color="auto"/>
              <w:left w:val="single" w:sz="18" w:space="0" w:color="auto"/>
              <w:bottom w:val="single" w:sz="18" w:space="0" w:color="auto"/>
              <w:right w:val="single" w:sz="4" w:space="0" w:color="auto"/>
            </w:tcBorders>
            <w:vAlign w:val="center"/>
            <w:hideMark/>
          </w:tcPr>
          <w:p w14:paraId="7C6F0C85" w14:textId="77777777" w:rsidR="005306EB" w:rsidRDefault="005306EB" w:rsidP="00690178">
            <w:pPr>
              <w:bidi/>
              <w:spacing w:after="0" w:line="240" w:lineRule="auto"/>
              <w:jc w:val="center"/>
              <w:rPr>
                <w:b/>
                <w:bCs/>
                <w:sz w:val="24"/>
                <w:szCs w:val="24"/>
                <w:rtl/>
                <w:lang w:bidi="ar-EG"/>
              </w:rPr>
            </w:pPr>
            <w:r>
              <w:rPr>
                <w:b/>
                <w:bCs/>
                <w:sz w:val="24"/>
                <w:szCs w:val="24"/>
                <w:rtl/>
                <w:lang w:bidi="ar-EG"/>
              </w:rPr>
              <w:t>العاشرة</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4B40419A" w14:textId="77777777" w:rsidR="005306EB" w:rsidRDefault="005306EB" w:rsidP="00690178">
            <w:pPr>
              <w:bidi/>
              <w:spacing w:after="0" w:line="240" w:lineRule="auto"/>
              <w:jc w:val="center"/>
              <w:rPr>
                <w:b/>
                <w:bCs/>
                <w:sz w:val="24"/>
                <w:szCs w:val="24"/>
                <w:rtl/>
                <w:lang w:bidi="ar-EG"/>
              </w:rPr>
            </w:pPr>
            <w:r>
              <w:rPr>
                <w:b/>
                <w:bCs/>
                <w:sz w:val="24"/>
                <w:szCs w:val="24"/>
                <w:rtl/>
                <w:lang w:bidi="ar-EG"/>
              </w:rPr>
              <w:t>تحالف نصر عبد الغفور/ الرنا جروب</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7B219160" w14:textId="77777777" w:rsidR="005306EB" w:rsidRDefault="005306EB" w:rsidP="00690178">
            <w:pPr>
              <w:bidi/>
              <w:spacing w:after="0" w:line="240" w:lineRule="auto"/>
              <w:jc w:val="center"/>
              <w:rPr>
                <w:b/>
                <w:bCs/>
                <w:sz w:val="24"/>
                <w:szCs w:val="24"/>
                <w:rtl/>
                <w:lang w:bidi="ar-EG"/>
              </w:rPr>
            </w:pPr>
            <w:r>
              <w:rPr>
                <w:b/>
                <w:bCs/>
                <w:sz w:val="24"/>
                <w:szCs w:val="24"/>
                <w:rtl/>
                <w:lang w:bidi="ar-EG"/>
              </w:rPr>
              <w:t>سمارت كريتف فيجين</w:t>
            </w:r>
          </w:p>
        </w:tc>
        <w:tc>
          <w:tcPr>
            <w:tcW w:w="0" w:type="auto"/>
            <w:tcBorders>
              <w:top w:val="single" w:sz="18" w:space="0" w:color="auto"/>
              <w:left w:val="single" w:sz="4" w:space="0" w:color="auto"/>
              <w:bottom w:val="single" w:sz="4" w:space="0" w:color="auto"/>
              <w:right w:val="single" w:sz="4" w:space="0" w:color="auto"/>
            </w:tcBorders>
            <w:hideMark/>
          </w:tcPr>
          <w:p w14:paraId="51D3074F" w14:textId="77777777" w:rsidR="005306EB" w:rsidRDefault="005306EB" w:rsidP="00690178">
            <w:pPr>
              <w:bidi/>
              <w:spacing w:after="0" w:line="240" w:lineRule="auto"/>
              <w:jc w:val="lowKashida"/>
              <w:rPr>
                <w:sz w:val="24"/>
                <w:szCs w:val="24"/>
                <w:rtl/>
                <w:lang w:bidi="ar-EG"/>
              </w:rPr>
            </w:pPr>
            <w:r>
              <w:rPr>
                <w:sz w:val="24"/>
                <w:szCs w:val="24"/>
                <w:rtl/>
                <w:lang w:bidi="ar-EG"/>
              </w:rPr>
              <w:t>المنوفية</w:t>
            </w:r>
          </w:p>
        </w:tc>
        <w:tc>
          <w:tcPr>
            <w:tcW w:w="0" w:type="auto"/>
            <w:tcBorders>
              <w:top w:val="single" w:sz="18" w:space="0" w:color="auto"/>
              <w:left w:val="single" w:sz="4" w:space="0" w:color="auto"/>
              <w:bottom w:val="single" w:sz="4" w:space="0" w:color="auto"/>
              <w:right w:val="single" w:sz="4" w:space="0" w:color="auto"/>
            </w:tcBorders>
            <w:hideMark/>
          </w:tcPr>
          <w:p w14:paraId="27CC5038" w14:textId="77777777" w:rsidR="005306EB" w:rsidRDefault="005306EB" w:rsidP="00690178">
            <w:pPr>
              <w:bidi/>
              <w:spacing w:after="0" w:line="240" w:lineRule="auto"/>
              <w:jc w:val="lowKashida"/>
              <w:rPr>
                <w:sz w:val="24"/>
                <w:szCs w:val="24"/>
                <w:rtl/>
                <w:lang w:bidi="ar-EG"/>
              </w:rPr>
            </w:pPr>
            <w:r>
              <w:rPr>
                <w:sz w:val="24"/>
                <w:szCs w:val="24"/>
                <w:rtl/>
                <w:lang w:bidi="ar-EG"/>
              </w:rPr>
              <w:t>مدرسة رسمية لغات بالمنطقة التاسعة</w:t>
            </w:r>
          </w:p>
        </w:tc>
        <w:tc>
          <w:tcPr>
            <w:tcW w:w="0" w:type="auto"/>
            <w:tcBorders>
              <w:top w:val="single" w:sz="18" w:space="0" w:color="auto"/>
              <w:left w:val="single" w:sz="4" w:space="0" w:color="auto"/>
              <w:bottom w:val="single" w:sz="4" w:space="0" w:color="auto"/>
              <w:right w:val="single" w:sz="4" w:space="0" w:color="auto"/>
            </w:tcBorders>
            <w:hideMark/>
          </w:tcPr>
          <w:p w14:paraId="642E4B1C" w14:textId="77777777" w:rsidR="005306EB" w:rsidRDefault="005306EB" w:rsidP="00690178">
            <w:pPr>
              <w:bidi/>
              <w:spacing w:after="0" w:line="240" w:lineRule="auto"/>
              <w:jc w:val="center"/>
              <w:rPr>
                <w:sz w:val="24"/>
                <w:szCs w:val="24"/>
                <w:rtl/>
                <w:lang w:bidi="ar-EG"/>
              </w:rPr>
            </w:pPr>
            <w:r>
              <w:rPr>
                <w:sz w:val="24"/>
                <w:szCs w:val="24"/>
                <w:rtl/>
                <w:lang w:bidi="ar-EG"/>
              </w:rPr>
              <w:t>اكسفورد للغات</w:t>
            </w:r>
          </w:p>
          <w:p w14:paraId="5F04580C" w14:textId="77777777" w:rsidR="005306EB" w:rsidRDefault="005306EB" w:rsidP="00690178">
            <w:pPr>
              <w:bidi/>
              <w:spacing w:after="0" w:line="240" w:lineRule="auto"/>
              <w:jc w:val="center"/>
              <w:rPr>
                <w:sz w:val="24"/>
                <w:szCs w:val="24"/>
                <w:lang w:bidi="ar-EG"/>
              </w:rPr>
            </w:pPr>
            <w:r>
              <w:rPr>
                <w:sz w:val="24"/>
                <w:szCs w:val="24"/>
                <w:lang w:bidi="ar-EG"/>
              </w:rPr>
              <w:t>Oxford Language school</w:t>
            </w:r>
          </w:p>
        </w:tc>
        <w:tc>
          <w:tcPr>
            <w:tcW w:w="0" w:type="auto"/>
            <w:tcBorders>
              <w:top w:val="single" w:sz="18" w:space="0" w:color="auto"/>
              <w:left w:val="single" w:sz="4" w:space="0" w:color="auto"/>
              <w:bottom w:val="single" w:sz="4" w:space="0" w:color="auto"/>
              <w:right w:val="single" w:sz="4" w:space="0" w:color="auto"/>
            </w:tcBorders>
            <w:hideMark/>
          </w:tcPr>
          <w:p w14:paraId="44B2AD42" w14:textId="77777777" w:rsidR="005306EB" w:rsidRDefault="005306EB" w:rsidP="00690178">
            <w:pPr>
              <w:bidi/>
              <w:spacing w:after="0" w:line="240" w:lineRule="auto"/>
              <w:jc w:val="lowKashida"/>
              <w:rPr>
                <w:sz w:val="24"/>
                <w:szCs w:val="24"/>
                <w:rtl/>
                <w:lang w:bidi="ar-EG"/>
              </w:rPr>
            </w:pPr>
            <w:r>
              <w:rPr>
                <w:sz w:val="24"/>
                <w:szCs w:val="24"/>
                <w:rtl/>
                <w:lang w:bidi="ar-EG"/>
              </w:rPr>
              <w:t>مركز ومدينة السادات</w:t>
            </w:r>
          </w:p>
        </w:tc>
        <w:tc>
          <w:tcPr>
            <w:tcW w:w="0" w:type="auto"/>
            <w:tcBorders>
              <w:top w:val="single" w:sz="18" w:space="0" w:color="auto"/>
              <w:left w:val="single" w:sz="4" w:space="0" w:color="auto"/>
              <w:bottom w:val="single" w:sz="4" w:space="0" w:color="auto"/>
              <w:right w:val="single" w:sz="4" w:space="0" w:color="auto"/>
            </w:tcBorders>
            <w:hideMark/>
          </w:tcPr>
          <w:p w14:paraId="15ADA235" w14:textId="77777777" w:rsidR="005306EB" w:rsidRDefault="005306EB" w:rsidP="00690178">
            <w:pPr>
              <w:bidi/>
              <w:spacing w:after="0" w:line="240" w:lineRule="auto"/>
              <w:jc w:val="lowKashida"/>
              <w:rPr>
                <w:sz w:val="24"/>
                <w:szCs w:val="24"/>
                <w:rtl/>
                <w:lang w:bidi="ar-EG"/>
              </w:rPr>
            </w:pPr>
            <w:r>
              <w:rPr>
                <w:sz w:val="24"/>
                <w:szCs w:val="24"/>
                <w:rtl/>
                <w:lang w:bidi="ar-EG"/>
              </w:rPr>
              <w:t xml:space="preserve">56 فصل </w:t>
            </w:r>
          </w:p>
          <w:p w14:paraId="41348DF1" w14:textId="77777777" w:rsidR="005306EB" w:rsidRDefault="005306EB" w:rsidP="00690178">
            <w:pPr>
              <w:bidi/>
              <w:spacing w:after="0" w:line="240" w:lineRule="auto"/>
              <w:jc w:val="lowKashida"/>
              <w:rPr>
                <w:sz w:val="24"/>
                <w:szCs w:val="24"/>
                <w:rtl/>
                <w:lang w:bidi="ar-EG"/>
              </w:rPr>
            </w:pPr>
            <w:r>
              <w:rPr>
                <w:sz w:val="24"/>
                <w:szCs w:val="24"/>
                <w:rtl/>
                <w:lang w:bidi="ar-EG"/>
              </w:rPr>
              <w:t>4 وينمو</w:t>
            </w:r>
          </w:p>
        </w:tc>
      </w:tr>
      <w:tr w:rsidR="005306EB" w14:paraId="5F518B79" w14:textId="77777777" w:rsidTr="00690178">
        <w:trPr>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6FF71480"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4DA6669"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997CA58"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4" w:space="0" w:color="auto"/>
              <w:right w:val="single" w:sz="4" w:space="0" w:color="auto"/>
            </w:tcBorders>
            <w:hideMark/>
          </w:tcPr>
          <w:p w14:paraId="4F3A8A14" w14:textId="77777777" w:rsidR="005306EB" w:rsidRDefault="005306EB" w:rsidP="00690178">
            <w:pPr>
              <w:bidi/>
              <w:spacing w:after="0" w:line="240" w:lineRule="auto"/>
              <w:jc w:val="lowKashida"/>
              <w:rPr>
                <w:sz w:val="24"/>
                <w:szCs w:val="24"/>
                <w:rtl/>
                <w:lang w:bidi="ar-EG"/>
              </w:rPr>
            </w:pPr>
            <w:r>
              <w:rPr>
                <w:sz w:val="24"/>
                <w:szCs w:val="24"/>
                <w:rtl/>
                <w:lang w:bidi="ar-EG"/>
              </w:rPr>
              <w:t>المنوفية</w:t>
            </w:r>
          </w:p>
        </w:tc>
        <w:tc>
          <w:tcPr>
            <w:tcW w:w="0" w:type="auto"/>
            <w:tcBorders>
              <w:top w:val="single" w:sz="4" w:space="0" w:color="auto"/>
              <w:left w:val="single" w:sz="4" w:space="0" w:color="auto"/>
              <w:bottom w:val="single" w:sz="4" w:space="0" w:color="auto"/>
              <w:right w:val="single" w:sz="4" w:space="0" w:color="auto"/>
            </w:tcBorders>
            <w:hideMark/>
          </w:tcPr>
          <w:p w14:paraId="13D001B4" w14:textId="77777777" w:rsidR="005306EB" w:rsidRDefault="005306EB" w:rsidP="00690178">
            <w:pPr>
              <w:bidi/>
              <w:spacing w:after="0" w:line="240" w:lineRule="auto"/>
              <w:jc w:val="lowKashida"/>
              <w:rPr>
                <w:sz w:val="24"/>
                <w:szCs w:val="24"/>
                <w:rtl/>
                <w:lang w:bidi="ar-EG"/>
              </w:rPr>
            </w:pPr>
            <w:r>
              <w:rPr>
                <w:sz w:val="24"/>
                <w:szCs w:val="24"/>
                <w:rtl/>
                <w:lang w:bidi="ar-EG"/>
              </w:rPr>
              <w:t>مدرسة رسمية لغات بالمنطقة الثانية عشر</w:t>
            </w:r>
          </w:p>
        </w:tc>
        <w:tc>
          <w:tcPr>
            <w:tcW w:w="0" w:type="auto"/>
            <w:tcBorders>
              <w:top w:val="single" w:sz="4" w:space="0" w:color="auto"/>
              <w:left w:val="single" w:sz="4" w:space="0" w:color="auto"/>
              <w:bottom w:val="single" w:sz="4" w:space="0" w:color="auto"/>
              <w:right w:val="single" w:sz="4" w:space="0" w:color="auto"/>
            </w:tcBorders>
            <w:hideMark/>
          </w:tcPr>
          <w:p w14:paraId="2DDE011A" w14:textId="77777777" w:rsidR="005306EB" w:rsidRDefault="005306EB" w:rsidP="00690178">
            <w:pPr>
              <w:bidi/>
              <w:spacing w:after="0" w:line="240" w:lineRule="auto"/>
              <w:jc w:val="center"/>
              <w:rPr>
                <w:sz w:val="24"/>
                <w:szCs w:val="24"/>
                <w:rtl/>
                <w:lang w:bidi="ar-EG"/>
              </w:rPr>
            </w:pPr>
            <w:r>
              <w:rPr>
                <w:sz w:val="24"/>
                <w:szCs w:val="24"/>
                <w:rtl/>
                <w:lang w:bidi="ar-EG"/>
              </w:rPr>
              <w:t xml:space="preserve">كامبريدج للغات </w:t>
            </w:r>
          </w:p>
          <w:p w14:paraId="38DD0A74" w14:textId="77777777" w:rsidR="005306EB" w:rsidRDefault="005306EB" w:rsidP="00690178">
            <w:pPr>
              <w:bidi/>
              <w:spacing w:after="0" w:line="240" w:lineRule="auto"/>
              <w:jc w:val="center"/>
              <w:rPr>
                <w:sz w:val="24"/>
                <w:szCs w:val="24"/>
                <w:lang w:bidi="ar-EG"/>
              </w:rPr>
            </w:pPr>
            <w:r>
              <w:rPr>
                <w:sz w:val="24"/>
                <w:szCs w:val="24"/>
                <w:lang w:bidi="ar-EG"/>
              </w:rPr>
              <w:t>Cambridge Language school</w:t>
            </w:r>
          </w:p>
        </w:tc>
        <w:tc>
          <w:tcPr>
            <w:tcW w:w="0" w:type="auto"/>
            <w:tcBorders>
              <w:top w:val="single" w:sz="4" w:space="0" w:color="auto"/>
              <w:left w:val="single" w:sz="4" w:space="0" w:color="auto"/>
              <w:bottom w:val="single" w:sz="4" w:space="0" w:color="auto"/>
              <w:right w:val="single" w:sz="4" w:space="0" w:color="auto"/>
            </w:tcBorders>
            <w:hideMark/>
          </w:tcPr>
          <w:p w14:paraId="12E6CCF9" w14:textId="77777777" w:rsidR="005306EB" w:rsidRDefault="005306EB" w:rsidP="00690178">
            <w:pPr>
              <w:bidi/>
              <w:spacing w:after="0" w:line="240" w:lineRule="auto"/>
              <w:jc w:val="lowKashida"/>
              <w:rPr>
                <w:sz w:val="24"/>
                <w:szCs w:val="24"/>
                <w:rtl/>
                <w:lang w:bidi="ar-EG"/>
              </w:rPr>
            </w:pPr>
            <w:r>
              <w:rPr>
                <w:sz w:val="24"/>
                <w:szCs w:val="24"/>
                <w:rtl/>
                <w:lang w:bidi="ar-EG"/>
              </w:rPr>
              <w:t>مركز ومدينة السادات</w:t>
            </w:r>
          </w:p>
        </w:tc>
        <w:tc>
          <w:tcPr>
            <w:tcW w:w="0" w:type="auto"/>
            <w:tcBorders>
              <w:top w:val="single" w:sz="4" w:space="0" w:color="auto"/>
              <w:left w:val="single" w:sz="4" w:space="0" w:color="auto"/>
              <w:bottom w:val="single" w:sz="4" w:space="0" w:color="auto"/>
              <w:right w:val="single" w:sz="4" w:space="0" w:color="auto"/>
            </w:tcBorders>
            <w:hideMark/>
          </w:tcPr>
          <w:p w14:paraId="3B523537" w14:textId="77777777" w:rsidR="005306EB" w:rsidRDefault="005306EB" w:rsidP="00690178">
            <w:pPr>
              <w:bidi/>
              <w:spacing w:after="0" w:line="240" w:lineRule="auto"/>
              <w:jc w:val="lowKashida"/>
              <w:rPr>
                <w:sz w:val="24"/>
                <w:szCs w:val="24"/>
                <w:rtl/>
                <w:lang w:bidi="ar-EG"/>
              </w:rPr>
            </w:pPr>
            <w:r>
              <w:rPr>
                <w:sz w:val="24"/>
                <w:szCs w:val="24"/>
                <w:rtl/>
                <w:lang w:bidi="ar-EG"/>
              </w:rPr>
              <w:t xml:space="preserve">56 فصل </w:t>
            </w:r>
          </w:p>
          <w:p w14:paraId="5BD040C4" w14:textId="77777777" w:rsidR="005306EB" w:rsidRDefault="005306EB" w:rsidP="00690178">
            <w:pPr>
              <w:bidi/>
              <w:spacing w:after="0" w:line="240" w:lineRule="auto"/>
              <w:jc w:val="lowKashida"/>
              <w:rPr>
                <w:sz w:val="24"/>
                <w:szCs w:val="24"/>
                <w:rtl/>
                <w:lang w:bidi="ar-EG"/>
              </w:rPr>
            </w:pPr>
            <w:r>
              <w:rPr>
                <w:sz w:val="24"/>
                <w:szCs w:val="24"/>
                <w:rtl/>
                <w:lang w:bidi="ar-EG"/>
              </w:rPr>
              <w:t>4وينمو</w:t>
            </w:r>
          </w:p>
        </w:tc>
      </w:tr>
      <w:tr w:rsidR="005306EB" w14:paraId="334DA42B" w14:textId="77777777" w:rsidTr="00690178">
        <w:trPr>
          <w:trHeight w:val="1592"/>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56608CDA"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108769D"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CBB42B2"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18" w:space="0" w:color="auto"/>
              <w:right w:val="single" w:sz="4" w:space="0" w:color="auto"/>
            </w:tcBorders>
            <w:hideMark/>
          </w:tcPr>
          <w:p w14:paraId="46FA8273" w14:textId="77777777" w:rsidR="005306EB" w:rsidRDefault="005306EB" w:rsidP="00690178">
            <w:pPr>
              <w:bidi/>
              <w:spacing w:after="0" w:line="240" w:lineRule="auto"/>
              <w:jc w:val="lowKashida"/>
              <w:rPr>
                <w:sz w:val="24"/>
                <w:szCs w:val="24"/>
                <w:rtl/>
                <w:lang w:bidi="ar-EG"/>
              </w:rPr>
            </w:pPr>
            <w:r>
              <w:rPr>
                <w:sz w:val="24"/>
                <w:szCs w:val="24"/>
                <w:rtl/>
                <w:lang w:bidi="ar-EG"/>
              </w:rPr>
              <w:t>المنوفية</w:t>
            </w:r>
          </w:p>
        </w:tc>
        <w:tc>
          <w:tcPr>
            <w:tcW w:w="0" w:type="auto"/>
            <w:tcBorders>
              <w:top w:val="single" w:sz="4" w:space="0" w:color="auto"/>
              <w:left w:val="single" w:sz="4" w:space="0" w:color="auto"/>
              <w:bottom w:val="single" w:sz="18" w:space="0" w:color="auto"/>
              <w:right w:val="single" w:sz="4" w:space="0" w:color="auto"/>
            </w:tcBorders>
            <w:hideMark/>
          </w:tcPr>
          <w:p w14:paraId="136B632D" w14:textId="77777777" w:rsidR="005306EB" w:rsidRDefault="005306EB" w:rsidP="00690178">
            <w:pPr>
              <w:bidi/>
              <w:spacing w:after="0" w:line="240" w:lineRule="auto"/>
              <w:jc w:val="lowKashida"/>
              <w:rPr>
                <w:sz w:val="24"/>
                <w:szCs w:val="24"/>
                <w:rtl/>
                <w:lang w:bidi="ar-EG"/>
              </w:rPr>
            </w:pPr>
            <w:r>
              <w:rPr>
                <w:sz w:val="24"/>
                <w:szCs w:val="24"/>
                <w:rtl/>
                <w:lang w:bidi="ar-EG"/>
              </w:rPr>
              <w:t>مدرسة الشراكة بمدينة منيل العروس</w:t>
            </w:r>
          </w:p>
        </w:tc>
        <w:tc>
          <w:tcPr>
            <w:tcW w:w="0" w:type="auto"/>
            <w:tcBorders>
              <w:top w:val="single" w:sz="4" w:space="0" w:color="auto"/>
              <w:left w:val="single" w:sz="4" w:space="0" w:color="auto"/>
              <w:bottom w:val="single" w:sz="18" w:space="0" w:color="auto"/>
              <w:right w:val="single" w:sz="4" w:space="0" w:color="auto"/>
            </w:tcBorders>
            <w:hideMark/>
          </w:tcPr>
          <w:p w14:paraId="19C87052" w14:textId="77777777" w:rsidR="005306EB" w:rsidRDefault="005306EB" w:rsidP="00690178">
            <w:pPr>
              <w:bidi/>
              <w:spacing w:after="0" w:line="240" w:lineRule="auto"/>
              <w:jc w:val="center"/>
              <w:rPr>
                <w:sz w:val="24"/>
                <w:szCs w:val="24"/>
                <w:rtl/>
                <w:lang w:bidi="ar-EG"/>
              </w:rPr>
            </w:pPr>
            <w:r>
              <w:rPr>
                <w:sz w:val="24"/>
                <w:szCs w:val="24"/>
                <w:rtl/>
                <w:lang w:bidi="ar-EG"/>
              </w:rPr>
              <w:t>سوبر مايند للغات</w:t>
            </w:r>
          </w:p>
          <w:p w14:paraId="3989AB64" w14:textId="77777777" w:rsidR="005306EB" w:rsidRDefault="005306EB" w:rsidP="00690178">
            <w:pPr>
              <w:bidi/>
              <w:spacing w:after="0" w:line="240" w:lineRule="auto"/>
              <w:jc w:val="center"/>
              <w:rPr>
                <w:sz w:val="24"/>
                <w:szCs w:val="24"/>
                <w:lang w:bidi="ar-EG"/>
              </w:rPr>
            </w:pPr>
            <w:r>
              <w:rPr>
                <w:sz w:val="24"/>
                <w:szCs w:val="24"/>
                <w:lang w:bidi="ar-EG"/>
              </w:rPr>
              <w:t>Super Mind Language school</w:t>
            </w:r>
          </w:p>
        </w:tc>
        <w:tc>
          <w:tcPr>
            <w:tcW w:w="0" w:type="auto"/>
            <w:tcBorders>
              <w:top w:val="single" w:sz="4" w:space="0" w:color="auto"/>
              <w:left w:val="single" w:sz="4" w:space="0" w:color="auto"/>
              <w:bottom w:val="single" w:sz="18" w:space="0" w:color="auto"/>
              <w:right w:val="single" w:sz="4" w:space="0" w:color="auto"/>
            </w:tcBorders>
          </w:tcPr>
          <w:p w14:paraId="7180FE9B" w14:textId="77777777" w:rsidR="005306EB" w:rsidRDefault="005306EB" w:rsidP="00690178">
            <w:pPr>
              <w:bidi/>
              <w:spacing w:after="0" w:line="240" w:lineRule="auto"/>
              <w:jc w:val="lowKashida"/>
              <w:rPr>
                <w:sz w:val="24"/>
                <w:szCs w:val="24"/>
                <w:rtl/>
                <w:lang w:bidi="ar-EG"/>
              </w:rPr>
            </w:pPr>
          </w:p>
          <w:p w14:paraId="7CB473FF" w14:textId="77777777" w:rsidR="005306EB" w:rsidRDefault="005306EB" w:rsidP="00690178">
            <w:pPr>
              <w:bidi/>
              <w:spacing w:after="0" w:line="240" w:lineRule="auto"/>
              <w:jc w:val="lowKashida"/>
              <w:rPr>
                <w:sz w:val="24"/>
                <w:szCs w:val="24"/>
                <w:lang w:bidi="ar-EG"/>
              </w:rPr>
            </w:pPr>
            <w:r>
              <w:rPr>
                <w:sz w:val="24"/>
                <w:szCs w:val="24"/>
                <w:rtl/>
                <w:lang w:bidi="ar-EG"/>
              </w:rPr>
              <w:t xml:space="preserve">مركز أشمون </w:t>
            </w:r>
          </w:p>
        </w:tc>
        <w:tc>
          <w:tcPr>
            <w:tcW w:w="0" w:type="auto"/>
            <w:tcBorders>
              <w:top w:val="single" w:sz="4" w:space="0" w:color="auto"/>
              <w:left w:val="single" w:sz="4" w:space="0" w:color="auto"/>
              <w:bottom w:val="single" w:sz="18" w:space="0" w:color="auto"/>
              <w:right w:val="single" w:sz="4" w:space="0" w:color="auto"/>
            </w:tcBorders>
            <w:hideMark/>
          </w:tcPr>
          <w:p w14:paraId="31D2E8DC" w14:textId="77777777" w:rsidR="005306EB" w:rsidRDefault="005306EB" w:rsidP="00690178">
            <w:pPr>
              <w:bidi/>
              <w:spacing w:after="0" w:line="240" w:lineRule="auto"/>
              <w:jc w:val="lowKashida"/>
              <w:rPr>
                <w:sz w:val="24"/>
                <w:szCs w:val="24"/>
                <w:rtl/>
                <w:lang w:bidi="ar-EG"/>
              </w:rPr>
            </w:pPr>
            <w:r>
              <w:rPr>
                <w:sz w:val="24"/>
                <w:szCs w:val="24"/>
                <w:rtl/>
                <w:lang w:bidi="ar-EG"/>
              </w:rPr>
              <w:t xml:space="preserve">28 فصل </w:t>
            </w:r>
          </w:p>
          <w:p w14:paraId="033C1711" w14:textId="77777777" w:rsidR="005306EB" w:rsidRDefault="005306EB" w:rsidP="00690178">
            <w:pPr>
              <w:bidi/>
              <w:spacing w:after="0" w:line="240" w:lineRule="auto"/>
              <w:jc w:val="lowKashida"/>
              <w:rPr>
                <w:sz w:val="24"/>
                <w:szCs w:val="24"/>
                <w:rtl/>
                <w:lang w:bidi="ar-EG"/>
              </w:rPr>
            </w:pPr>
            <w:r>
              <w:rPr>
                <w:sz w:val="24"/>
                <w:szCs w:val="24"/>
                <w:rtl/>
                <w:lang w:bidi="ar-EG"/>
              </w:rPr>
              <w:t xml:space="preserve">2 وينمو </w:t>
            </w:r>
          </w:p>
        </w:tc>
      </w:tr>
      <w:tr w:rsidR="005306EB" w14:paraId="58CB1CC2" w14:textId="77777777" w:rsidTr="00690178">
        <w:trPr>
          <w:cantSplit/>
          <w:trHeight w:val="1134"/>
          <w:jc w:val="center"/>
        </w:trPr>
        <w:tc>
          <w:tcPr>
            <w:tcW w:w="0" w:type="auto"/>
            <w:vMerge w:val="restart"/>
            <w:tcBorders>
              <w:top w:val="single" w:sz="18" w:space="0" w:color="auto"/>
              <w:left w:val="single" w:sz="18" w:space="0" w:color="auto"/>
              <w:bottom w:val="single" w:sz="18" w:space="0" w:color="auto"/>
              <w:right w:val="single" w:sz="4" w:space="0" w:color="auto"/>
            </w:tcBorders>
            <w:vAlign w:val="center"/>
            <w:hideMark/>
          </w:tcPr>
          <w:p w14:paraId="449FD9EB" w14:textId="77777777" w:rsidR="005306EB" w:rsidRDefault="005306EB" w:rsidP="00690178">
            <w:pPr>
              <w:bidi/>
              <w:spacing w:after="0" w:line="240" w:lineRule="auto"/>
              <w:jc w:val="center"/>
              <w:rPr>
                <w:b/>
                <w:bCs/>
                <w:sz w:val="24"/>
                <w:szCs w:val="24"/>
                <w:rtl/>
                <w:lang w:bidi="ar-EG"/>
              </w:rPr>
            </w:pPr>
            <w:r>
              <w:rPr>
                <w:b/>
                <w:bCs/>
                <w:sz w:val="24"/>
                <w:szCs w:val="24"/>
                <w:rtl/>
                <w:lang w:bidi="ar-EG"/>
              </w:rPr>
              <w:lastRenderedPageBreak/>
              <w:t>الحادية عشرة</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4377E41D" w14:textId="77777777" w:rsidR="005306EB" w:rsidRDefault="005306EB" w:rsidP="00690178">
            <w:pPr>
              <w:bidi/>
              <w:spacing w:after="0" w:line="240" w:lineRule="auto"/>
              <w:jc w:val="center"/>
              <w:rPr>
                <w:b/>
                <w:bCs/>
                <w:sz w:val="24"/>
                <w:szCs w:val="24"/>
                <w:rtl/>
                <w:lang w:bidi="ar-EG"/>
              </w:rPr>
            </w:pPr>
            <w:r>
              <w:rPr>
                <w:b/>
                <w:bCs/>
                <w:sz w:val="24"/>
                <w:szCs w:val="24"/>
                <w:rtl/>
                <w:lang w:bidi="ar-EG"/>
              </w:rPr>
              <w:t>التحالف المصري السعودي</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6976FAE8" w14:textId="77777777" w:rsidR="005306EB" w:rsidRDefault="005306EB" w:rsidP="00690178">
            <w:pPr>
              <w:bidi/>
              <w:spacing w:after="0" w:line="240" w:lineRule="auto"/>
              <w:jc w:val="center"/>
              <w:rPr>
                <w:b/>
                <w:bCs/>
                <w:sz w:val="24"/>
                <w:szCs w:val="24"/>
                <w:rtl/>
                <w:lang w:bidi="ar-EG"/>
              </w:rPr>
            </w:pPr>
            <w:r>
              <w:rPr>
                <w:b/>
                <w:bCs/>
                <w:sz w:val="24"/>
                <w:szCs w:val="24"/>
                <w:rtl/>
                <w:lang w:bidi="ar-EG"/>
              </w:rPr>
              <w:t>سمارت جنريشن للخدمات التعليمية</w:t>
            </w:r>
          </w:p>
        </w:tc>
        <w:tc>
          <w:tcPr>
            <w:tcW w:w="0" w:type="auto"/>
            <w:tcBorders>
              <w:top w:val="single" w:sz="18" w:space="0" w:color="auto"/>
              <w:left w:val="single" w:sz="4" w:space="0" w:color="auto"/>
              <w:bottom w:val="single" w:sz="4" w:space="0" w:color="auto"/>
              <w:right w:val="single" w:sz="4" w:space="0" w:color="auto"/>
            </w:tcBorders>
            <w:hideMark/>
          </w:tcPr>
          <w:p w14:paraId="14849656"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الجيزة</w:t>
            </w:r>
          </w:p>
        </w:tc>
        <w:tc>
          <w:tcPr>
            <w:tcW w:w="0" w:type="auto"/>
            <w:tcBorders>
              <w:top w:val="single" w:sz="18" w:space="0" w:color="auto"/>
              <w:left w:val="single" w:sz="4" w:space="0" w:color="auto"/>
              <w:bottom w:val="single" w:sz="4" w:space="0" w:color="auto"/>
              <w:right w:val="single" w:sz="4" w:space="0" w:color="auto"/>
            </w:tcBorders>
            <w:hideMark/>
          </w:tcPr>
          <w:p w14:paraId="3D8824FA" w14:textId="77777777" w:rsidR="005306EB" w:rsidRDefault="005306EB" w:rsidP="00690178">
            <w:pPr>
              <w:bidi/>
              <w:spacing w:after="0" w:line="240" w:lineRule="auto"/>
              <w:jc w:val="lowKashida"/>
              <w:rPr>
                <w:sz w:val="24"/>
                <w:szCs w:val="24"/>
                <w:rtl/>
                <w:lang w:bidi="ar-EG"/>
              </w:rPr>
            </w:pPr>
            <w:r>
              <w:rPr>
                <w:sz w:val="24"/>
                <w:szCs w:val="24"/>
                <w:rtl/>
                <w:lang w:bidi="ar-EG"/>
              </w:rPr>
              <w:t>مدرسة الشراكة (المنال) بالشيخ زايد</w:t>
            </w:r>
          </w:p>
        </w:tc>
        <w:tc>
          <w:tcPr>
            <w:tcW w:w="0" w:type="auto"/>
            <w:tcBorders>
              <w:top w:val="single" w:sz="18" w:space="0" w:color="auto"/>
              <w:left w:val="single" w:sz="4" w:space="0" w:color="auto"/>
              <w:bottom w:val="single" w:sz="4" w:space="0" w:color="auto"/>
              <w:right w:val="single" w:sz="4" w:space="0" w:color="auto"/>
            </w:tcBorders>
          </w:tcPr>
          <w:p w14:paraId="2AFF6C74" w14:textId="77777777" w:rsidR="005306EB" w:rsidRDefault="005306EB" w:rsidP="00690178">
            <w:pPr>
              <w:bidi/>
              <w:spacing w:after="0" w:line="240" w:lineRule="auto"/>
              <w:jc w:val="center"/>
              <w:rPr>
                <w:sz w:val="24"/>
                <w:szCs w:val="24"/>
                <w:rtl/>
                <w:lang w:bidi="ar-EG"/>
              </w:rPr>
            </w:pPr>
            <w:r>
              <w:rPr>
                <w:sz w:val="24"/>
                <w:szCs w:val="24"/>
                <w:rtl/>
                <w:lang w:bidi="ar-EG"/>
              </w:rPr>
              <w:t>إنسباير للغات</w:t>
            </w:r>
          </w:p>
          <w:p w14:paraId="23F06B9E" w14:textId="77777777" w:rsidR="005306EB" w:rsidRDefault="005306EB" w:rsidP="00690178">
            <w:pPr>
              <w:bidi/>
              <w:spacing w:after="0" w:line="240" w:lineRule="auto"/>
              <w:jc w:val="center"/>
              <w:rPr>
                <w:rFonts w:ascii="Calibri" w:eastAsia="Times New Roman" w:hAnsi="Calibri" w:cs="Calibri"/>
                <w:color w:val="000000"/>
                <w:sz w:val="24"/>
                <w:szCs w:val="24"/>
                <w:rtl/>
              </w:rPr>
            </w:pPr>
            <w:r>
              <w:rPr>
                <w:rFonts w:ascii="Calibri" w:eastAsia="Times New Roman" w:hAnsi="Calibri" w:cs="Calibri"/>
                <w:color w:val="000000"/>
                <w:sz w:val="24"/>
                <w:szCs w:val="24"/>
              </w:rPr>
              <w:t>Inspire Language School</w:t>
            </w:r>
          </w:p>
          <w:p w14:paraId="595D5F31" w14:textId="77777777" w:rsidR="005306EB" w:rsidRDefault="005306EB" w:rsidP="00690178">
            <w:pPr>
              <w:bidi/>
              <w:spacing w:after="0" w:line="240" w:lineRule="auto"/>
              <w:jc w:val="center"/>
              <w:rPr>
                <w:sz w:val="24"/>
                <w:szCs w:val="24"/>
                <w:lang w:bidi="ar-EG"/>
              </w:rPr>
            </w:pPr>
          </w:p>
        </w:tc>
        <w:tc>
          <w:tcPr>
            <w:tcW w:w="0" w:type="auto"/>
            <w:tcBorders>
              <w:top w:val="single" w:sz="18" w:space="0" w:color="auto"/>
              <w:left w:val="single" w:sz="4" w:space="0" w:color="auto"/>
              <w:bottom w:val="single" w:sz="4" w:space="0" w:color="auto"/>
              <w:right w:val="single" w:sz="4" w:space="0" w:color="auto"/>
            </w:tcBorders>
            <w:hideMark/>
          </w:tcPr>
          <w:p w14:paraId="6E19CFFC" w14:textId="77777777" w:rsidR="005306EB" w:rsidRDefault="005306EB" w:rsidP="00690178">
            <w:pPr>
              <w:bidi/>
              <w:spacing w:after="0" w:line="240" w:lineRule="auto"/>
              <w:jc w:val="lowKashida"/>
              <w:rPr>
                <w:sz w:val="24"/>
                <w:szCs w:val="24"/>
                <w:rtl/>
                <w:lang w:bidi="ar-EG"/>
              </w:rPr>
            </w:pPr>
            <w:r>
              <w:rPr>
                <w:sz w:val="24"/>
                <w:szCs w:val="24"/>
                <w:rtl/>
                <w:lang w:bidi="ar-EG"/>
              </w:rPr>
              <w:t>قسم الشيخ زايد</w:t>
            </w:r>
          </w:p>
        </w:tc>
        <w:tc>
          <w:tcPr>
            <w:tcW w:w="0" w:type="auto"/>
            <w:tcBorders>
              <w:top w:val="single" w:sz="18" w:space="0" w:color="auto"/>
              <w:left w:val="single" w:sz="4" w:space="0" w:color="auto"/>
              <w:bottom w:val="single" w:sz="4" w:space="0" w:color="auto"/>
              <w:right w:val="single" w:sz="4" w:space="0" w:color="auto"/>
            </w:tcBorders>
            <w:hideMark/>
          </w:tcPr>
          <w:p w14:paraId="6F4CFA0B" w14:textId="77777777" w:rsidR="005306EB" w:rsidRDefault="005306EB" w:rsidP="00690178">
            <w:pPr>
              <w:bidi/>
              <w:spacing w:after="0" w:line="240" w:lineRule="auto"/>
              <w:jc w:val="lowKashida"/>
              <w:rPr>
                <w:sz w:val="24"/>
                <w:szCs w:val="24"/>
                <w:rtl/>
                <w:lang w:bidi="ar-EG"/>
              </w:rPr>
            </w:pPr>
            <w:r>
              <w:rPr>
                <w:sz w:val="24"/>
                <w:szCs w:val="24"/>
                <w:rtl/>
                <w:lang w:bidi="ar-EG"/>
              </w:rPr>
              <w:t xml:space="preserve">42 فصل </w:t>
            </w:r>
          </w:p>
          <w:p w14:paraId="77216FCE" w14:textId="77777777" w:rsidR="005306EB" w:rsidRDefault="005306EB" w:rsidP="00690178">
            <w:pPr>
              <w:bidi/>
              <w:spacing w:after="0" w:line="240" w:lineRule="auto"/>
              <w:jc w:val="lowKashida"/>
              <w:rPr>
                <w:sz w:val="24"/>
                <w:szCs w:val="24"/>
                <w:rtl/>
                <w:lang w:bidi="ar-EG"/>
              </w:rPr>
            </w:pPr>
            <w:r>
              <w:rPr>
                <w:sz w:val="24"/>
                <w:szCs w:val="24"/>
                <w:rtl/>
                <w:lang w:bidi="ar-EG"/>
              </w:rPr>
              <w:t>3 وينمو</w:t>
            </w:r>
          </w:p>
        </w:tc>
      </w:tr>
      <w:tr w:rsidR="005306EB" w14:paraId="2295AF18" w14:textId="77777777" w:rsidTr="00690178">
        <w:trPr>
          <w:cantSplit/>
          <w:trHeight w:val="1134"/>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031B201D"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2AB9FA6"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D18761A"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4" w:space="0" w:color="auto"/>
              <w:right w:val="single" w:sz="4" w:space="0" w:color="auto"/>
            </w:tcBorders>
            <w:hideMark/>
          </w:tcPr>
          <w:p w14:paraId="3E77A946"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الجيزة</w:t>
            </w:r>
          </w:p>
        </w:tc>
        <w:tc>
          <w:tcPr>
            <w:tcW w:w="0" w:type="auto"/>
            <w:tcBorders>
              <w:top w:val="single" w:sz="4" w:space="0" w:color="auto"/>
              <w:left w:val="single" w:sz="4" w:space="0" w:color="auto"/>
              <w:bottom w:val="single" w:sz="4" w:space="0" w:color="auto"/>
              <w:right w:val="single" w:sz="4" w:space="0" w:color="auto"/>
            </w:tcBorders>
            <w:hideMark/>
          </w:tcPr>
          <w:p w14:paraId="0FA5B681" w14:textId="77777777" w:rsidR="005306EB" w:rsidRDefault="005306EB" w:rsidP="00690178">
            <w:pPr>
              <w:bidi/>
              <w:spacing w:after="0" w:line="240" w:lineRule="auto"/>
              <w:jc w:val="lowKashida"/>
              <w:rPr>
                <w:sz w:val="24"/>
                <w:szCs w:val="24"/>
                <w:rtl/>
                <w:lang w:bidi="ar-EG"/>
              </w:rPr>
            </w:pPr>
            <w:r>
              <w:rPr>
                <w:sz w:val="24"/>
                <w:szCs w:val="24"/>
                <w:rtl/>
                <w:lang w:bidi="ar-EG"/>
              </w:rPr>
              <w:t>مدرسة الشراكة بالزهور بمدينة الإنتاج الإعلامي</w:t>
            </w:r>
          </w:p>
        </w:tc>
        <w:tc>
          <w:tcPr>
            <w:tcW w:w="0" w:type="auto"/>
            <w:tcBorders>
              <w:top w:val="single" w:sz="4" w:space="0" w:color="auto"/>
              <w:left w:val="single" w:sz="4" w:space="0" w:color="auto"/>
              <w:bottom w:val="single" w:sz="4" w:space="0" w:color="auto"/>
              <w:right w:val="single" w:sz="4" w:space="0" w:color="auto"/>
            </w:tcBorders>
            <w:hideMark/>
          </w:tcPr>
          <w:p w14:paraId="63571EB2" w14:textId="77777777" w:rsidR="005306EB" w:rsidRDefault="005306EB" w:rsidP="00690178">
            <w:pPr>
              <w:bidi/>
              <w:spacing w:after="0" w:line="240" w:lineRule="auto"/>
              <w:jc w:val="center"/>
              <w:rPr>
                <w:sz w:val="24"/>
                <w:szCs w:val="24"/>
                <w:rtl/>
                <w:lang w:bidi="ar-EG"/>
              </w:rPr>
            </w:pPr>
            <w:r>
              <w:rPr>
                <w:sz w:val="24"/>
                <w:szCs w:val="24"/>
                <w:rtl/>
                <w:lang w:bidi="ar-EG"/>
              </w:rPr>
              <w:t>برايت للغات</w:t>
            </w:r>
          </w:p>
          <w:p w14:paraId="20417679" w14:textId="77777777" w:rsidR="005306EB" w:rsidRDefault="005306EB" w:rsidP="00690178">
            <w:pPr>
              <w:bidi/>
              <w:spacing w:after="0" w:line="240" w:lineRule="auto"/>
              <w:jc w:val="center"/>
              <w:rPr>
                <w:sz w:val="24"/>
                <w:szCs w:val="24"/>
                <w:rtl/>
                <w:lang w:bidi="ar-EG"/>
              </w:rPr>
            </w:pPr>
            <w:r>
              <w:rPr>
                <w:sz w:val="24"/>
                <w:szCs w:val="24"/>
                <w:lang w:bidi="ar-EG"/>
              </w:rPr>
              <w:t>Bright Language School</w:t>
            </w:r>
          </w:p>
        </w:tc>
        <w:tc>
          <w:tcPr>
            <w:tcW w:w="0" w:type="auto"/>
            <w:tcBorders>
              <w:top w:val="single" w:sz="4" w:space="0" w:color="auto"/>
              <w:left w:val="single" w:sz="4" w:space="0" w:color="auto"/>
              <w:bottom w:val="single" w:sz="4" w:space="0" w:color="auto"/>
              <w:right w:val="single" w:sz="4" w:space="0" w:color="auto"/>
            </w:tcBorders>
            <w:hideMark/>
          </w:tcPr>
          <w:p w14:paraId="0A6AB157" w14:textId="77777777" w:rsidR="005306EB" w:rsidRDefault="005306EB" w:rsidP="00690178">
            <w:pPr>
              <w:bidi/>
              <w:spacing w:after="0" w:line="240" w:lineRule="auto"/>
              <w:jc w:val="lowKashida"/>
              <w:rPr>
                <w:sz w:val="24"/>
                <w:szCs w:val="24"/>
                <w:rtl/>
                <w:lang w:bidi="ar-EG"/>
              </w:rPr>
            </w:pPr>
            <w:r>
              <w:rPr>
                <w:sz w:val="24"/>
                <w:szCs w:val="24"/>
                <w:rtl/>
                <w:lang w:bidi="ar-EG"/>
              </w:rPr>
              <w:t>قسم أول أكتوبر</w:t>
            </w:r>
            <w:r>
              <w:rPr>
                <w:rFonts w:hint="cs"/>
                <w:sz w:val="24"/>
                <w:szCs w:val="24"/>
                <w:rtl/>
                <w:lang w:bidi="ar-EG"/>
              </w:rPr>
              <w:t xml:space="preserve"> مدينة الانتاج الإعلامي</w:t>
            </w:r>
          </w:p>
        </w:tc>
        <w:tc>
          <w:tcPr>
            <w:tcW w:w="0" w:type="auto"/>
            <w:tcBorders>
              <w:top w:val="single" w:sz="4" w:space="0" w:color="auto"/>
              <w:left w:val="single" w:sz="4" w:space="0" w:color="auto"/>
              <w:bottom w:val="single" w:sz="4" w:space="0" w:color="auto"/>
              <w:right w:val="single" w:sz="4" w:space="0" w:color="auto"/>
            </w:tcBorders>
            <w:hideMark/>
          </w:tcPr>
          <w:p w14:paraId="3A21FE9E" w14:textId="77777777" w:rsidR="005306EB" w:rsidRDefault="005306EB" w:rsidP="00690178">
            <w:pPr>
              <w:bidi/>
              <w:spacing w:after="0" w:line="240" w:lineRule="auto"/>
              <w:jc w:val="lowKashida"/>
              <w:rPr>
                <w:sz w:val="24"/>
                <w:szCs w:val="24"/>
                <w:rtl/>
                <w:lang w:bidi="ar-EG"/>
              </w:rPr>
            </w:pPr>
            <w:r>
              <w:rPr>
                <w:sz w:val="24"/>
                <w:szCs w:val="24"/>
                <w:rtl/>
                <w:lang w:bidi="ar-EG"/>
              </w:rPr>
              <w:t xml:space="preserve">28 فصل </w:t>
            </w:r>
          </w:p>
          <w:p w14:paraId="4531CD16" w14:textId="77777777" w:rsidR="005306EB" w:rsidRDefault="005306EB" w:rsidP="00690178">
            <w:pPr>
              <w:bidi/>
              <w:spacing w:after="0" w:line="240" w:lineRule="auto"/>
              <w:jc w:val="lowKashida"/>
              <w:rPr>
                <w:sz w:val="24"/>
                <w:szCs w:val="24"/>
                <w:rtl/>
                <w:lang w:bidi="ar-EG"/>
              </w:rPr>
            </w:pPr>
            <w:r>
              <w:rPr>
                <w:sz w:val="24"/>
                <w:szCs w:val="24"/>
                <w:rtl/>
                <w:lang w:bidi="ar-EG"/>
              </w:rPr>
              <w:t>2 وينمو</w:t>
            </w:r>
          </w:p>
        </w:tc>
      </w:tr>
      <w:tr w:rsidR="005306EB" w14:paraId="0E47B7E5" w14:textId="77777777" w:rsidTr="00690178">
        <w:trPr>
          <w:cantSplit/>
          <w:trHeight w:val="1134"/>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636AE6FC"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72C4564"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86EB9C3"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18" w:space="0" w:color="auto"/>
              <w:right w:val="single" w:sz="4" w:space="0" w:color="auto"/>
            </w:tcBorders>
            <w:hideMark/>
          </w:tcPr>
          <w:p w14:paraId="6AD93CAA"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الجيزة</w:t>
            </w:r>
          </w:p>
        </w:tc>
        <w:tc>
          <w:tcPr>
            <w:tcW w:w="0" w:type="auto"/>
            <w:tcBorders>
              <w:top w:val="single" w:sz="4" w:space="0" w:color="auto"/>
              <w:left w:val="single" w:sz="4" w:space="0" w:color="auto"/>
              <w:bottom w:val="single" w:sz="18" w:space="0" w:color="auto"/>
              <w:right w:val="single" w:sz="4" w:space="0" w:color="auto"/>
            </w:tcBorders>
            <w:hideMark/>
          </w:tcPr>
          <w:p w14:paraId="2AF922E5" w14:textId="77777777" w:rsidR="005306EB" w:rsidRDefault="005306EB" w:rsidP="00690178">
            <w:pPr>
              <w:bidi/>
              <w:spacing w:after="0" w:line="240" w:lineRule="auto"/>
              <w:jc w:val="lowKashida"/>
              <w:rPr>
                <w:sz w:val="24"/>
                <w:szCs w:val="24"/>
                <w:rtl/>
                <w:lang w:bidi="ar-EG"/>
              </w:rPr>
            </w:pPr>
            <w:r>
              <w:rPr>
                <w:sz w:val="24"/>
                <w:szCs w:val="24"/>
                <w:rtl/>
                <w:lang w:bidi="ar-EG"/>
              </w:rPr>
              <w:t>مدرسة الشراكة بالحزام الأخضر</w:t>
            </w:r>
          </w:p>
        </w:tc>
        <w:tc>
          <w:tcPr>
            <w:tcW w:w="0" w:type="auto"/>
            <w:tcBorders>
              <w:top w:val="single" w:sz="4" w:space="0" w:color="auto"/>
              <w:left w:val="single" w:sz="4" w:space="0" w:color="auto"/>
              <w:bottom w:val="single" w:sz="18" w:space="0" w:color="auto"/>
              <w:right w:val="single" w:sz="4" w:space="0" w:color="auto"/>
            </w:tcBorders>
            <w:hideMark/>
          </w:tcPr>
          <w:p w14:paraId="32BC7CA4" w14:textId="77777777" w:rsidR="005306EB" w:rsidRDefault="005306EB" w:rsidP="00690178">
            <w:pPr>
              <w:bidi/>
              <w:spacing w:after="0" w:line="240" w:lineRule="auto"/>
              <w:jc w:val="center"/>
              <w:rPr>
                <w:sz w:val="24"/>
                <w:szCs w:val="24"/>
                <w:rtl/>
                <w:lang w:bidi="ar-EG"/>
              </w:rPr>
            </w:pPr>
            <w:r>
              <w:rPr>
                <w:sz w:val="24"/>
                <w:szCs w:val="24"/>
                <w:rtl/>
                <w:lang w:bidi="ar-EG"/>
              </w:rPr>
              <w:t>سكاي لاين للغات</w:t>
            </w:r>
          </w:p>
          <w:p w14:paraId="04066411" w14:textId="77777777" w:rsidR="005306EB" w:rsidRDefault="005306EB" w:rsidP="00690178">
            <w:pPr>
              <w:bidi/>
              <w:spacing w:after="0" w:line="240" w:lineRule="auto"/>
              <w:jc w:val="center"/>
              <w:rPr>
                <w:sz w:val="24"/>
                <w:szCs w:val="24"/>
                <w:rtl/>
                <w:lang w:bidi="ar-EG"/>
              </w:rPr>
            </w:pPr>
            <w:r>
              <w:rPr>
                <w:sz w:val="24"/>
                <w:szCs w:val="24"/>
                <w:lang w:bidi="ar-EG"/>
              </w:rPr>
              <w:t>Skyline Language School</w:t>
            </w:r>
          </w:p>
        </w:tc>
        <w:tc>
          <w:tcPr>
            <w:tcW w:w="0" w:type="auto"/>
            <w:tcBorders>
              <w:top w:val="single" w:sz="4" w:space="0" w:color="auto"/>
              <w:left w:val="single" w:sz="4" w:space="0" w:color="auto"/>
              <w:bottom w:val="single" w:sz="18" w:space="0" w:color="auto"/>
              <w:right w:val="single" w:sz="4" w:space="0" w:color="auto"/>
            </w:tcBorders>
            <w:hideMark/>
          </w:tcPr>
          <w:p w14:paraId="04399468" w14:textId="77777777" w:rsidR="005306EB" w:rsidRDefault="005306EB" w:rsidP="00690178">
            <w:pPr>
              <w:bidi/>
              <w:spacing w:after="0" w:line="240" w:lineRule="auto"/>
              <w:jc w:val="lowKashida"/>
              <w:rPr>
                <w:sz w:val="24"/>
                <w:szCs w:val="24"/>
                <w:rtl/>
                <w:lang w:bidi="ar-EG"/>
              </w:rPr>
            </w:pPr>
            <w:r>
              <w:rPr>
                <w:sz w:val="24"/>
                <w:szCs w:val="24"/>
                <w:rtl/>
                <w:lang w:bidi="ar-EG"/>
              </w:rPr>
              <w:t>قسم أول أكتوبر</w:t>
            </w:r>
            <w:r>
              <w:rPr>
                <w:rFonts w:hint="cs"/>
                <w:sz w:val="24"/>
                <w:szCs w:val="24"/>
                <w:rtl/>
                <w:lang w:bidi="ar-EG"/>
              </w:rPr>
              <w:t xml:space="preserve"> الحزام الأخضر</w:t>
            </w:r>
          </w:p>
        </w:tc>
        <w:tc>
          <w:tcPr>
            <w:tcW w:w="0" w:type="auto"/>
            <w:tcBorders>
              <w:top w:val="single" w:sz="4" w:space="0" w:color="auto"/>
              <w:left w:val="single" w:sz="4" w:space="0" w:color="auto"/>
              <w:bottom w:val="single" w:sz="18" w:space="0" w:color="auto"/>
              <w:right w:val="single" w:sz="4" w:space="0" w:color="auto"/>
            </w:tcBorders>
            <w:hideMark/>
          </w:tcPr>
          <w:p w14:paraId="2FFEFE0C" w14:textId="77777777" w:rsidR="005306EB" w:rsidRDefault="005306EB" w:rsidP="00690178">
            <w:pPr>
              <w:bidi/>
              <w:spacing w:after="0" w:line="240" w:lineRule="auto"/>
              <w:jc w:val="lowKashida"/>
              <w:rPr>
                <w:sz w:val="24"/>
                <w:szCs w:val="24"/>
                <w:rtl/>
                <w:lang w:bidi="ar-EG"/>
              </w:rPr>
            </w:pPr>
            <w:r>
              <w:rPr>
                <w:sz w:val="24"/>
                <w:szCs w:val="24"/>
                <w:rtl/>
                <w:lang w:bidi="ar-EG"/>
              </w:rPr>
              <w:t xml:space="preserve">28 فصل </w:t>
            </w:r>
          </w:p>
          <w:p w14:paraId="6464E8E6" w14:textId="77777777" w:rsidR="005306EB" w:rsidRDefault="005306EB" w:rsidP="00690178">
            <w:pPr>
              <w:bidi/>
              <w:spacing w:after="0" w:line="240" w:lineRule="auto"/>
              <w:jc w:val="lowKashida"/>
              <w:rPr>
                <w:sz w:val="24"/>
                <w:szCs w:val="24"/>
                <w:rtl/>
                <w:lang w:bidi="ar-EG"/>
              </w:rPr>
            </w:pPr>
            <w:r>
              <w:rPr>
                <w:sz w:val="24"/>
                <w:szCs w:val="24"/>
                <w:rtl/>
                <w:lang w:bidi="ar-EG"/>
              </w:rPr>
              <w:t>2 وينمو</w:t>
            </w:r>
          </w:p>
        </w:tc>
      </w:tr>
      <w:tr w:rsidR="005306EB" w14:paraId="2FABF94B" w14:textId="77777777" w:rsidTr="00690178">
        <w:trPr>
          <w:cantSplit/>
          <w:trHeight w:val="1134"/>
          <w:jc w:val="center"/>
        </w:trPr>
        <w:tc>
          <w:tcPr>
            <w:tcW w:w="0" w:type="auto"/>
            <w:vMerge w:val="restart"/>
            <w:tcBorders>
              <w:top w:val="single" w:sz="18" w:space="0" w:color="auto"/>
              <w:left w:val="single" w:sz="18" w:space="0" w:color="auto"/>
              <w:bottom w:val="single" w:sz="18" w:space="0" w:color="auto"/>
              <w:right w:val="single" w:sz="4" w:space="0" w:color="auto"/>
            </w:tcBorders>
            <w:vAlign w:val="center"/>
            <w:hideMark/>
          </w:tcPr>
          <w:p w14:paraId="706674BA" w14:textId="77777777" w:rsidR="005306EB" w:rsidRDefault="005306EB" w:rsidP="00690178">
            <w:pPr>
              <w:bidi/>
              <w:spacing w:after="0" w:line="240" w:lineRule="auto"/>
              <w:jc w:val="center"/>
              <w:rPr>
                <w:b/>
                <w:bCs/>
                <w:sz w:val="24"/>
                <w:szCs w:val="24"/>
                <w:rtl/>
                <w:lang w:bidi="ar-EG"/>
              </w:rPr>
            </w:pPr>
            <w:r>
              <w:rPr>
                <w:b/>
                <w:bCs/>
                <w:sz w:val="24"/>
                <w:szCs w:val="24"/>
                <w:rtl/>
                <w:lang w:bidi="ar-EG"/>
              </w:rPr>
              <w:t>الثانية عشرة</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2598E7AD" w14:textId="77777777" w:rsidR="005306EB" w:rsidRDefault="005306EB" w:rsidP="00690178">
            <w:pPr>
              <w:bidi/>
              <w:spacing w:after="0" w:line="240" w:lineRule="auto"/>
              <w:jc w:val="center"/>
              <w:rPr>
                <w:b/>
                <w:bCs/>
                <w:sz w:val="24"/>
                <w:szCs w:val="24"/>
                <w:rtl/>
                <w:lang w:bidi="ar-EG"/>
              </w:rPr>
            </w:pPr>
            <w:r>
              <w:rPr>
                <w:b/>
                <w:bCs/>
                <w:sz w:val="24"/>
                <w:szCs w:val="24"/>
                <w:rtl/>
                <w:lang w:bidi="ar-EG"/>
              </w:rPr>
              <w:t>الرتيق للاستثمار</w:t>
            </w:r>
          </w:p>
        </w:tc>
        <w:tc>
          <w:tcPr>
            <w:tcW w:w="0" w:type="auto"/>
            <w:vMerge w:val="restart"/>
            <w:tcBorders>
              <w:top w:val="single" w:sz="18" w:space="0" w:color="auto"/>
              <w:left w:val="single" w:sz="4" w:space="0" w:color="auto"/>
              <w:bottom w:val="single" w:sz="18" w:space="0" w:color="auto"/>
              <w:right w:val="single" w:sz="4" w:space="0" w:color="auto"/>
            </w:tcBorders>
            <w:vAlign w:val="center"/>
            <w:hideMark/>
          </w:tcPr>
          <w:p w14:paraId="75FCA519" w14:textId="77777777" w:rsidR="005306EB" w:rsidRDefault="005306EB" w:rsidP="00690178">
            <w:pPr>
              <w:bidi/>
              <w:spacing w:after="0" w:line="240" w:lineRule="auto"/>
              <w:jc w:val="center"/>
              <w:rPr>
                <w:b/>
                <w:bCs/>
                <w:sz w:val="24"/>
                <w:szCs w:val="24"/>
                <w:rtl/>
                <w:lang w:bidi="ar-EG"/>
              </w:rPr>
            </w:pPr>
            <w:r>
              <w:rPr>
                <w:b/>
                <w:bCs/>
                <w:sz w:val="24"/>
                <w:szCs w:val="24"/>
                <w:rtl/>
                <w:lang w:bidi="ar-EG"/>
              </w:rPr>
              <w:t>الرتيق للخدمات التعليمية</w:t>
            </w:r>
          </w:p>
        </w:tc>
        <w:tc>
          <w:tcPr>
            <w:tcW w:w="0" w:type="auto"/>
            <w:tcBorders>
              <w:top w:val="single" w:sz="18" w:space="0" w:color="auto"/>
              <w:left w:val="single" w:sz="4" w:space="0" w:color="auto"/>
              <w:bottom w:val="single" w:sz="4" w:space="0" w:color="auto"/>
              <w:right w:val="single" w:sz="4" w:space="0" w:color="auto"/>
            </w:tcBorders>
            <w:hideMark/>
          </w:tcPr>
          <w:p w14:paraId="78569455" w14:textId="77777777" w:rsidR="005306EB" w:rsidRDefault="005306EB" w:rsidP="00690178">
            <w:pPr>
              <w:bidi/>
              <w:spacing w:after="0" w:line="240" w:lineRule="auto"/>
              <w:jc w:val="lowKashida"/>
              <w:rPr>
                <w:b/>
                <w:bCs/>
                <w:sz w:val="24"/>
                <w:szCs w:val="24"/>
                <w:rtl/>
                <w:lang w:bidi="ar-EG"/>
              </w:rPr>
            </w:pPr>
            <w:r>
              <w:rPr>
                <w:b/>
                <w:bCs/>
                <w:sz w:val="24"/>
                <w:szCs w:val="24"/>
                <w:rtl/>
                <w:lang w:bidi="ar-EG"/>
              </w:rPr>
              <w:t xml:space="preserve">الجيزة </w:t>
            </w:r>
          </w:p>
        </w:tc>
        <w:tc>
          <w:tcPr>
            <w:tcW w:w="0" w:type="auto"/>
            <w:tcBorders>
              <w:top w:val="single" w:sz="18" w:space="0" w:color="auto"/>
              <w:left w:val="single" w:sz="4" w:space="0" w:color="auto"/>
              <w:bottom w:val="single" w:sz="4" w:space="0" w:color="auto"/>
              <w:right w:val="single" w:sz="4" w:space="0" w:color="auto"/>
            </w:tcBorders>
            <w:hideMark/>
          </w:tcPr>
          <w:p w14:paraId="2C858295" w14:textId="77777777" w:rsidR="005306EB" w:rsidRDefault="005306EB" w:rsidP="00690178">
            <w:pPr>
              <w:bidi/>
              <w:spacing w:after="0" w:line="240" w:lineRule="auto"/>
              <w:jc w:val="lowKashida"/>
              <w:rPr>
                <w:b/>
                <w:bCs/>
                <w:sz w:val="24"/>
                <w:szCs w:val="24"/>
                <w:rtl/>
                <w:lang w:bidi="ar-EG"/>
              </w:rPr>
            </w:pPr>
            <w:r>
              <w:rPr>
                <w:sz w:val="24"/>
                <w:szCs w:val="24"/>
                <w:rtl/>
                <w:lang w:bidi="ar-EG"/>
              </w:rPr>
              <w:t>مدرسة الشراكة حسان بن ثابت</w:t>
            </w:r>
          </w:p>
        </w:tc>
        <w:tc>
          <w:tcPr>
            <w:tcW w:w="0" w:type="auto"/>
            <w:tcBorders>
              <w:top w:val="single" w:sz="18" w:space="0" w:color="auto"/>
              <w:left w:val="single" w:sz="4" w:space="0" w:color="auto"/>
              <w:bottom w:val="single" w:sz="4" w:space="0" w:color="auto"/>
              <w:right w:val="single" w:sz="4" w:space="0" w:color="auto"/>
            </w:tcBorders>
            <w:hideMark/>
          </w:tcPr>
          <w:p w14:paraId="18EF51CB" w14:textId="77777777" w:rsidR="005306EB" w:rsidRDefault="005306EB" w:rsidP="00690178">
            <w:pPr>
              <w:bidi/>
              <w:spacing w:after="0" w:line="240" w:lineRule="auto"/>
              <w:jc w:val="center"/>
              <w:rPr>
                <w:sz w:val="24"/>
                <w:szCs w:val="24"/>
                <w:rtl/>
                <w:lang w:bidi="ar-EG"/>
              </w:rPr>
            </w:pPr>
            <w:r>
              <w:rPr>
                <w:sz w:val="24"/>
                <w:szCs w:val="24"/>
                <w:rtl/>
                <w:lang w:bidi="ar-EG"/>
              </w:rPr>
              <w:t>مانهاتن للغات</w:t>
            </w:r>
          </w:p>
          <w:p w14:paraId="30218D0C" w14:textId="77777777" w:rsidR="005306EB" w:rsidRDefault="005306EB" w:rsidP="00690178">
            <w:pPr>
              <w:bidi/>
              <w:spacing w:after="0" w:line="240" w:lineRule="auto"/>
              <w:jc w:val="center"/>
              <w:rPr>
                <w:sz w:val="24"/>
                <w:szCs w:val="24"/>
                <w:lang w:bidi="ar-EG"/>
              </w:rPr>
            </w:pPr>
            <w:proofErr w:type="gramStart"/>
            <w:r>
              <w:rPr>
                <w:sz w:val="24"/>
                <w:szCs w:val="24"/>
                <w:lang w:bidi="ar-EG"/>
              </w:rPr>
              <w:t>Manhattan  Language</w:t>
            </w:r>
            <w:proofErr w:type="gramEnd"/>
            <w:r>
              <w:rPr>
                <w:sz w:val="24"/>
                <w:szCs w:val="24"/>
                <w:lang w:bidi="ar-EG"/>
              </w:rPr>
              <w:t xml:space="preserve"> school</w:t>
            </w:r>
          </w:p>
        </w:tc>
        <w:tc>
          <w:tcPr>
            <w:tcW w:w="0" w:type="auto"/>
            <w:tcBorders>
              <w:top w:val="single" w:sz="18" w:space="0" w:color="auto"/>
              <w:left w:val="single" w:sz="4" w:space="0" w:color="auto"/>
              <w:bottom w:val="single" w:sz="4" w:space="0" w:color="auto"/>
              <w:right w:val="single" w:sz="4" w:space="0" w:color="auto"/>
            </w:tcBorders>
            <w:hideMark/>
          </w:tcPr>
          <w:p w14:paraId="122CD6F6" w14:textId="77777777" w:rsidR="005306EB" w:rsidRDefault="005306EB" w:rsidP="00690178">
            <w:pPr>
              <w:bidi/>
              <w:spacing w:after="0" w:line="240" w:lineRule="auto"/>
              <w:jc w:val="lowKashida"/>
              <w:rPr>
                <w:b/>
                <w:bCs/>
                <w:sz w:val="24"/>
                <w:szCs w:val="24"/>
                <w:rtl/>
                <w:lang w:bidi="ar-EG"/>
              </w:rPr>
            </w:pPr>
            <w:r>
              <w:rPr>
                <w:b/>
                <w:bCs/>
                <w:sz w:val="24"/>
                <w:szCs w:val="24"/>
                <w:rtl/>
                <w:lang w:bidi="ar-EG"/>
              </w:rPr>
              <w:t xml:space="preserve">قسم الشيخ زايد </w:t>
            </w:r>
          </w:p>
        </w:tc>
        <w:tc>
          <w:tcPr>
            <w:tcW w:w="0" w:type="auto"/>
            <w:tcBorders>
              <w:top w:val="single" w:sz="18" w:space="0" w:color="auto"/>
              <w:left w:val="single" w:sz="4" w:space="0" w:color="auto"/>
              <w:bottom w:val="single" w:sz="4" w:space="0" w:color="auto"/>
              <w:right w:val="single" w:sz="4" w:space="0" w:color="auto"/>
            </w:tcBorders>
            <w:hideMark/>
          </w:tcPr>
          <w:p w14:paraId="5D3F476C" w14:textId="77777777" w:rsidR="005306EB" w:rsidRDefault="005306EB" w:rsidP="00690178">
            <w:pPr>
              <w:bidi/>
              <w:spacing w:after="0" w:line="240" w:lineRule="auto"/>
              <w:jc w:val="lowKashida"/>
              <w:rPr>
                <w:b/>
                <w:bCs/>
                <w:sz w:val="24"/>
                <w:szCs w:val="24"/>
                <w:rtl/>
                <w:lang w:bidi="ar-EG"/>
              </w:rPr>
            </w:pPr>
            <w:r>
              <w:rPr>
                <w:b/>
                <w:bCs/>
                <w:sz w:val="24"/>
                <w:szCs w:val="24"/>
                <w:rtl/>
                <w:lang w:bidi="ar-EG"/>
              </w:rPr>
              <w:t xml:space="preserve">42 فصل </w:t>
            </w:r>
          </w:p>
          <w:p w14:paraId="5FA3F2F1" w14:textId="77777777" w:rsidR="005306EB" w:rsidRDefault="005306EB" w:rsidP="00690178">
            <w:pPr>
              <w:bidi/>
              <w:spacing w:after="0" w:line="240" w:lineRule="auto"/>
              <w:jc w:val="lowKashida"/>
              <w:rPr>
                <w:b/>
                <w:bCs/>
                <w:sz w:val="24"/>
                <w:szCs w:val="24"/>
                <w:rtl/>
                <w:lang w:bidi="ar-EG"/>
              </w:rPr>
            </w:pPr>
            <w:r>
              <w:rPr>
                <w:b/>
                <w:bCs/>
                <w:sz w:val="24"/>
                <w:szCs w:val="24"/>
                <w:rtl/>
                <w:lang w:bidi="ar-EG"/>
              </w:rPr>
              <w:t>3 وينمو</w:t>
            </w:r>
          </w:p>
        </w:tc>
      </w:tr>
      <w:tr w:rsidR="005306EB" w14:paraId="2E96A704" w14:textId="77777777" w:rsidTr="00690178">
        <w:trPr>
          <w:cantSplit/>
          <w:trHeight w:val="1134"/>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738781BE"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0894B83"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E22B33D"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4" w:space="0" w:color="auto"/>
              <w:right w:val="single" w:sz="4" w:space="0" w:color="auto"/>
            </w:tcBorders>
            <w:hideMark/>
          </w:tcPr>
          <w:p w14:paraId="3442EC0D"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الجيزة</w:t>
            </w:r>
          </w:p>
        </w:tc>
        <w:tc>
          <w:tcPr>
            <w:tcW w:w="0" w:type="auto"/>
            <w:tcBorders>
              <w:top w:val="single" w:sz="4" w:space="0" w:color="auto"/>
              <w:left w:val="single" w:sz="4" w:space="0" w:color="auto"/>
              <w:bottom w:val="single" w:sz="4" w:space="0" w:color="auto"/>
              <w:right w:val="single" w:sz="4" w:space="0" w:color="auto"/>
            </w:tcBorders>
            <w:hideMark/>
          </w:tcPr>
          <w:p w14:paraId="06666DBE" w14:textId="77777777" w:rsidR="005306EB" w:rsidRDefault="005306EB" w:rsidP="00690178">
            <w:pPr>
              <w:bidi/>
              <w:spacing w:after="0" w:line="240" w:lineRule="auto"/>
              <w:jc w:val="lowKashida"/>
              <w:rPr>
                <w:b/>
                <w:bCs/>
                <w:sz w:val="24"/>
                <w:szCs w:val="24"/>
                <w:rtl/>
                <w:lang w:bidi="ar-EG"/>
              </w:rPr>
            </w:pPr>
            <w:r>
              <w:rPr>
                <w:sz w:val="24"/>
                <w:szCs w:val="24"/>
                <w:rtl/>
                <w:lang w:bidi="ar-EG"/>
              </w:rPr>
              <w:t>مدرسة الشراكة بالوفاء بمدينة الإنتاج الإعلامي</w:t>
            </w:r>
          </w:p>
        </w:tc>
        <w:tc>
          <w:tcPr>
            <w:tcW w:w="0" w:type="auto"/>
            <w:tcBorders>
              <w:top w:val="single" w:sz="4" w:space="0" w:color="auto"/>
              <w:left w:val="single" w:sz="4" w:space="0" w:color="auto"/>
              <w:bottom w:val="single" w:sz="4" w:space="0" w:color="auto"/>
              <w:right w:val="single" w:sz="4" w:space="0" w:color="auto"/>
            </w:tcBorders>
            <w:hideMark/>
          </w:tcPr>
          <w:p w14:paraId="228CBC49" w14:textId="77777777" w:rsidR="005306EB" w:rsidRDefault="005306EB" w:rsidP="00690178">
            <w:pPr>
              <w:bidi/>
              <w:spacing w:after="0" w:line="240" w:lineRule="auto"/>
              <w:jc w:val="center"/>
              <w:rPr>
                <w:sz w:val="24"/>
                <w:szCs w:val="24"/>
                <w:rtl/>
                <w:lang w:bidi="ar-EG"/>
              </w:rPr>
            </w:pPr>
            <w:r>
              <w:rPr>
                <w:sz w:val="24"/>
                <w:szCs w:val="24"/>
                <w:rtl/>
                <w:lang w:bidi="ar-EG"/>
              </w:rPr>
              <w:t xml:space="preserve">اكسفورد للغات </w:t>
            </w:r>
          </w:p>
          <w:p w14:paraId="0C200115" w14:textId="77777777" w:rsidR="005306EB" w:rsidRDefault="005306EB" w:rsidP="00690178">
            <w:pPr>
              <w:bidi/>
              <w:spacing w:after="0" w:line="240" w:lineRule="auto"/>
              <w:jc w:val="center"/>
              <w:rPr>
                <w:sz w:val="24"/>
                <w:szCs w:val="24"/>
                <w:lang w:bidi="ar-EG"/>
              </w:rPr>
            </w:pPr>
            <w:r>
              <w:rPr>
                <w:sz w:val="24"/>
                <w:szCs w:val="24"/>
                <w:lang w:bidi="ar-EG"/>
              </w:rPr>
              <w:t>Oxford Language school</w:t>
            </w:r>
          </w:p>
        </w:tc>
        <w:tc>
          <w:tcPr>
            <w:tcW w:w="0" w:type="auto"/>
            <w:tcBorders>
              <w:top w:val="single" w:sz="4" w:space="0" w:color="auto"/>
              <w:left w:val="single" w:sz="4" w:space="0" w:color="auto"/>
              <w:bottom w:val="single" w:sz="4" w:space="0" w:color="auto"/>
              <w:right w:val="single" w:sz="4" w:space="0" w:color="auto"/>
            </w:tcBorders>
            <w:hideMark/>
          </w:tcPr>
          <w:p w14:paraId="42D63DD3" w14:textId="77777777" w:rsidR="005306EB" w:rsidRDefault="005306EB" w:rsidP="00690178">
            <w:pPr>
              <w:bidi/>
              <w:spacing w:after="0" w:line="240" w:lineRule="auto"/>
              <w:jc w:val="lowKashida"/>
              <w:rPr>
                <w:b/>
                <w:bCs/>
                <w:sz w:val="24"/>
                <w:szCs w:val="24"/>
                <w:rtl/>
                <w:lang w:bidi="ar-EG"/>
              </w:rPr>
            </w:pPr>
            <w:r>
              <w:rPr>
                <w:sz w:val="24"/>
                <w:szCs w:val="24"/>
                <w:rtl/>
                <w:lang w:bidi="ar-EG"/>
              </w:rPr>
              <w:t>قسم أول أكتوبر</w:t>
            </w:r>
            <w:r>
              <w:rPr>
                <w:rFonts w:hint="cs"/>
                <w:b/>
                <w:bCs/>
                <w:sz w:val="24"/>
                <w:szCs w:val="24"/>
                <w:rtl/>
                <w:lang w:bidi="ar-EG"/>
              </w:rPr>
              <w:t xml:space="preserve"> مدينة الإنتاج الإعلامي</w:t>
            </w:r>
          </w:p>
        </w:tc>
        <w:tc>
          <w:tcPr>
            <w:tcW w:w="0" w:type="auto"/>
            <w:tcBorders>
              <w:top w:val="single" w:sz="4" w:space="0" w:color="auto"/>
              <w:left w:val="single" w:sz="4" w:space="0" w:color="auto"/>
              <w:bottom w:val="single" w:sz="4" w:space="0" w:color="auto"/>
              <w:right w:val="single" w:sz="4" w:space="0" w:color="auto"/>
            </w:tcBorders>
            <w:hideMark/>
          </w:tcPr>
          <w:p w14:paraId="300E8E29" w14:textId="77777777" w:rsidR="005306EB" w:rsidRDefault="005306EB" w:rsidP="00690178">
            <w:pPr>
              <w:bidi/>
              <w:spacing w:after="0" w:line="240" w:lineRule="auto"/>
              <w:jc w:val="lowKashida"/>
              <w:rPr>
                <w:sz w:val="24"/>
                <w:szCs w:val="24"/>
                <w:rtl/>
                <w:lang w:bidi="ar-EG"/>
              </w:rPr>
            </w:pPr>
            <w:r>
              <w:rPr>
                <w:sz w:val="24"/>
                <w:szCs w:val="24"/>
                <w:rtl/>
                <w:lang w:bidi="ar-EG"/>
              </w:rPr>
              <w:t xml:space="preserve">28 فصل </w:t>
            </w:r>
          </w:p>
          <w:p w14:paraId="397091D0" w14:textId="77777777" w:rsidR="005306EB" w:rsidRDefault="005306EB" w:rsidP="00690178">
            <w:pPr>
              <w:bidi/>
              <w:spacing w:after="0" w:line="240" w:lineRule="auto"/>
              <w:jc w:val="lowKashida"/>
              <w:rPr>
                <w:sz w:val="24"/>
                <w:szCs w:val="24"/>
                <w:rtl/>
                <w:lang w:bidi="ar-EG"/>
              </w:rPr>
            </w:pPr>
            <w:r>
              <w:rPr>
                <w:sz w:val="24"/>
                <w:szCs w:val="24"/>
                <w:rtl/>
                <w:lang w:bidi="ar-EG"/>
              </w:rPr>
              <w:t>2 وينمو</w:t>
            </w:r>
          </w:p>
        </w:tc>
      </w:tr>
      <w:tr w:rsidR="005306EB" w14:paraId="71698903" w14:textId="77777777" w:rsidTr="00690178">
        <w:trPr>
          <w:cantSplit/>
          <w:trHeight w:val="1134"/>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6491FEBF"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FE6CB5D" w14:textId="77777777" w:rsidR="005306EB" w:rsidRDefault="005306EB" w:rsidP="00690178">
            <w:pPr>
              <w:bidi/>
              <w:spacing w:after="0" w:line="240" w:lineRule="auto"/>
              <w:rPr>
                <w:b/>
                <w:bCs/>
                <w:sz w:val="24"/>
                <w:szCs w:val="24"/>
                <w:lang w:bidi="ar-EG"/>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41490CA" w14:textId="77777777" w:rsidR="005306EB" w:rsidRDefault="005306EB" w:rsidP="00690178">
            <w:pPr>
              <w:bidi/>
              <w:spacing w:after="0" w:line="240" w:lineRule="auto"/>
              <w:rPr>
                <w:b/>
                <w:bCs/>
                <w:sz w:val="24"/>
                <w:szCs w:val="24"/>
                <w:lang w:bidi="ar-EG"/>
              </w:rPr>
            </w:pPr>
          </w:p>
        </w:tc>
        <w:tc>
          <w:tcPr>
            <w:tcW w:w="0" w:type="auto"/>
            <w:tcBorders>
              <w:top w:val="single" w:sz="4" w:space="0" w:color="auto"/>
              <w:left w:val="single" w:sz="4" w:space="0" w:color="auto"/>
              <w:bottom w:val="single" w:sz="18" w:space="0" w:color="auto"/>
              <w:right w:val="single" w:sz="4" w:space="0" w:color="auto"/>
            </w:tcBorders>
            <w:hideMark/>
          </w:tcPr>
          <w:p w14:paraId="040385B4" w14:textId="77777777" w:rsidR="005306EB" w:rsidRDefault="005306EB" w:rsidP="00690178">
            <w:pPr>
              <w:bidi/>
              <w:spacing w:after="0" w:line="240" w:lineRule="auto"/>
              <w:jc w:val="lowKashida"/>
              <w:rPr>
                <w:b/>
                <w:bCs/>
                <w:sz w:val="24"/>
                <w:szCs w:val="24"/>
                <w:rtl/>
                <w:lang w:bidi="ar-EG"/>
              </w:rPr>
            </w:pPr>
            <w:r>
              <w:rPr>
                <w:b/>
                <w:bCs/>
                <w:sz w:val="24"/>
                <w:szCs w:val="24"/>
                <w:rtl/>
                <w:lang w:bidi="ar-EG"/>
              </w:rPr>
              <w:t>الجيزة</w:t>
            </w:r>
          </w:p>
        </w:tc>
        <w:tc>
          <w:tcPr>
            <w:tcW w:w="0" w:type="auto"/>
            <w:tcBorders>
              <w:top w:val="single" w:sz="4" w:space="0" w:color="auto"/>
              <w:left w:val="single" w:sz="4" w:space="0" w:color="auto"/>
              <w:bottom w:val="single" w:sz="18" w:space="0" w:color="auto"/>
              <w:right w:val="single" w:sz="4" w:space="0" w:color="auto"/>
            </w:tcBorders>
            <w:hideMark/>
          </w:tcPr>
          <w:p w14:paraId="162D0896" w14:textId="77777777" w:rsidR="005306EB" w:rsidRDefault="005306EB" w:rsidP="00690178">
            <w:pPr>
              <w:bidi/>
              <w:spacing w:after="0" w:line="240" w:lineRule="auto"/>
              <w:jc w:val="lowKashida"/>
              <w:rPr>
                <w:b/>
                <w:bCs/>
                <w:sz w:val="24"/>
                <w:szCs w:val="24"/>
                <w:rtl/>
                <w:lang w:bidi="ar-EG"/>
              </w:rPr>
            </w:pPr>
            <w:r>
              <w:rPr>
                <w:sz w:val="24"/>
                <w:szCs w:val="24"/>
                <w:rtl/>
                <w:lang w:bidi="ar-EG"/>
              </w:rPr>
              <w:t>مدرسة السيدة هاجر الرسمية لغات</w:t>
            </w:r>
          </w:p>
        </w:tc>
        <w:tc>
          <w:tcPr>
            <w:tcW w:w="0" w:type="auto"/>
            <w:tcBorders>
              <w:top w:val="single" w:sz="4" w:space="0" w:color="auto"/>
              <w:left w:val="single" w:sz="4" w:space="0" w:color="auto"/>
              <w:bottom w:val="single" w:sz="18" w:space="0" w:color="auto"/>
              <w:right w:val="single" w:sz="4" w:space="0" w:color="auto"/>
            </w:tcBorders>
            <w:hideMark/>
          </w:tcPr>
          <w:p w14:paraId="58AF0CD3" w14:textId="77777777" w:rsidR="005306EB" w:rsidRDefault="005306EB" w:rsidP="00690178">
            <w:pPr>
              <w:bidi/>
              <w:spacing w:after="0" w:line="240" w:lineRule="auto"/>
              <w:jc w:val="center"/>
              <w:rPr>
                <w:sz w:val="24"/>
                <w:szCs w:val="24"/>
                <w:rtl/>
                <w:lang w:bidi="ar-EG"/>
              </w:rPr>
            </w:pPr>
            <w:r>
              <w:rPr>
                <w:sz w:val="24"/>
                <w:szCs w:val="24"/>
                <w:rtl/>
                <w:lang w:bidi="ar-EG"/>
              </w:rPr>
              <w:t xml:space="preserve">بريستون للغات </w:t>
            </w:r>
          </w:p>
          <w:p w14:paraId="4E8BEC8B" w14:textId="77777777" w:rsidR="005306EB" w:rsidRDefault="005306EB" w:rsidP="00690178">
            <w:pPr>
              <w:bidi/>
              <w:spacing w:after="0" w:line="240" w:lineRule="auto"/>
              <w:jc w:val="center"/>
              <w:rPr>
                <w:sz w:val="24"/>
                <w:szCs w:val="24"/>
                <w:rtl/>
                <w:lang w:bidi="ar-EG"/>
              </w:rPr>
            </w:pPr>
            <w:r>
              <w:rPr>
                <w:sz w:val="24"/>
                <w:szCs w:val="24"/>
                <w:lang w:bidi="ar-EG"/>
              </w:rPr>
              <w:t>Preston Language school</w:t>
            </w:r>
          </w:p>
        </w:tc>
        <w:tc>
          <w:tcPr>
            <w:tcW w:w="0" w:type="auto"/>
            <w:tcBorders>
              <w:top w:val="single" w:sz="4" w:space="0" w:color="auto"/>
              <w:left w:val="single" w:sz="4" w:space="0" w:color="auto"/>
              <w:bottom w:val="single" w:sz="18" w:space="0" w:color="auto"/>
              <w:right w:val="single" w:sz="4" w:space="0" w:color="auto"/>
            </w:tcBorders>
            <w:hideMark/>
          </w:tcPr>
          <w:p w14:paraId="68FE6DEE" w14:textId="77777777" w:rsidR="005306EB" w:rsidRDefault="005306EB" w:rsidP="00690178">
            <w:pPr>
              <w:bidi/>
              <w:spacing w:after="0" w:line="240" w:lineRule="auto"/>
              <w:jc w:val="lowKashida"/>
              <w:rPr>
                <w:b/>
                <w:bCs/>
                <w:sz w:val="24"/>
                <w:szCs w:val="24"/>
                <w:lang w:bidi="ar-EG"/>
              </w:rPr>
            </w:pPr>
            <w:r>
              <w:rPr>
                <w:sz w:val="24"/>
                <w:szCs w:val="24"/>
                <w:rtl/>
                <w:lang w:bidi="ar-EG"/>
              </w:rPr>
              <w:t>قسم أول أكتوبر</w:t>
            </w:r>
            <w:r>
              <w:rPr>
                <w:rFonts w:hint="cs"/>
                <w:b/>
                <w:bCs/>
                <w:sz w:val="24"/>
                <w:szCs w:val="24"/>
                <w:rtl/>
                <w:lang w:bidi="ar-EG"/>
              </w:rPr>
              <w:t xml:space="preserve"> المنطقة الصناعية</w:t>
            </w:r>
          </w:p>
        </w:tc>
        <w:tc>
          <w:tcPr>
            <w:tcW w:w="0" w:type="auto"/>
            <w:tcBorders>
              <w:top w:val="single" w:sz="4" w:space="0" w:color="auto"/>
              <w:left w:val="single" w:sz="4" w:space="0" w:color="auto"/>
              <w:bottom w:val="single" w:sz="18" w:space="0" w:color="auto"/>
              <w:right w:val="single" w:sz="4" w:space="0" w:color="auto"/>
            </w:tcBorders>
            <w:hideMark/>
          </w:tcPr>
          <w:p w14:paraId="03CC30B6" w14:textId="77777777" w:rsidR="005306EB" w:rsidRDefault="005306EB" w:rsidP="00690178">
            <w:pPr>
              <w:bidi/>
              <w:spacing w:after="0" w:line="240" w:lineRule="auto"/>
              <w:jc w:val="lowKashida"/>
              <w:rPr>
                <w:sz w:val="24"/>
                <w:szCs w:val="24"/>
                <w:rtl/>
                <w:lang w:bidi="ar-EG"/>
              </w:rPr>
            </w:pPr>
            <w:r>
              <w:rPr>
                <w:sz w:val="24"/>
                <w:szCs w:val="24"/>
                <w:rtl/>
                <w:lang w:bidi="ar-EG"/>
              </w:rPr>
              <w:t xml:space="preserve">28 فصل </w:t>
            </w:r>
          </w:p>
          <w:p w14:paraId="4B756326" w14:textId="77777777" w:rsidR="005306EB" w:rsidRDefault="005306EB" w:rsidP="00690178">
            <w:pPr>
              <w:bidi/>
              <w:spacing w:after="0" w:line="240" w:lineRule="auto"/>
              <w:jc w:val="lowKashida"/>
              <w:rPr>
                <w:sz w:val="24"/>
                <w:szCs w:val="24"/>
                <w:rtl/>
                <w:lang w:bidi="ar-EG"/>
              </w:rPr>
            </w:pPr>
            <w:r>
              <w:rPr>
                <w:sz w:val="24"/>
                <w:szCs w:val="24"/>
                <w:rtl/>
                <w:lang w:bidi="ar-EG"/>
              </w:rPr>
              <w:t>2وينمو</w:t>
            </w:r>
          </w:p>
        </w:tc>
      </w:tr>
    </w:tbl>
    <w:p w14:paraId="0DB7C31B" w14:textId="3C71AD9C" w:rsidR="00B96FE3" w:rsidRDefault="00B96FE3" w:rsidP="00314416">
      <w:pPr>
        <w:bidi/>
        <w:spacing w:line="240" w:lineRule="auto"/>
        <w:rPr>
          <w:rFonts w:ascii="Simplified Arabic" w:hAnsi="Simplified Arabic" w:cs="Simplified Arabic"/>
          <w:b/>
          <w:bCs/>
          <w:sz w:val="28"/>
          <w:szCs w:val="28"/>
          <w:rtl/>
        </w:rPr>
      </w:pPr>
    </w:p>
    <w:p w14:paraId="701E03D0" w14:textId="4A852551" w:rsidR="001B47DA" w:rsidRDefault="001B47DA" w:rsidP="001B47DA">
      <w:pPr>
        <w:bidi/>
        <w:spacing w:line="240" w:lineRule="auto"/>
        <w:rPr>
          <w:rFonts w:ascii="Simplified Arabic" w:hAnsi="Simplified Arabic" w:cs="Simplified Arabic"/>
          <w:b/>
          <w:bCs/>
          <w:sz w:val="28"/>
          <w:szCs w:val="28"/>
          <w:rtl/>
        </w:rPr>
      </w:pPr>
    </w:p>
    <w:p w14:paraId="70F57DD9" w14:textId="14E9DD7A" w:rsidR="001B47DA" w:rsidRDefault="001B47DA" w:rsidP="001B47DA">
      <w:pPr>
        <w:bidi/>
        <w:spacing w:line="240" w:lineRule="auto"/>
        <w:rPr>
          <w:rFonts w:ascii="Simplified Arabic" w:hAnsi="Simplified Arabic" w:cs="Simplified Arabic"/>
          <w:b/>
          <w:bCs/>
          <w:sz w:val="28"/>
          <w:szCs w:val="28"/>
          <w:rtl/>
        </w:rPr>
      </w:pPr>
    </w:p>
    <w:p w14:paraId="6AE25DAC" w14:textId="09306CD9" w:rsidR="001B47DA" w:rsidRDefault="001B47DA" w:rsidP="001B47DA">
      <w:pPr>
        <w:bidi/>
        <w:spacing w:line="240" w:lineRule="auto"/>
        <w:rPr>
          <w:rFonts w:ascii="Simplified Arabic" w:hAnsi="Simplified Arabic" w:cs="Simplified Arabic"/>
          <w:b/>
          <w:bCs/>
          <w:sz w:val="28"/>
          <w:szCs w:val="28"/>
          <w:rtl/>
        </w:rPr>
      </w:pPr>
    </w:p>
    <w:p w14:paraId="21CC80E6" w14:textId="3D79B6A5" w:rsidR="001B47DA" w:rsidRDefault="001B47DA" w:rsidP="001B47DA">
      <w:pPr>
        <w:bidi/>
        <w:spacing w:line="240" w:lineRule="auto"/>
        <w:rPr>
          <w:rFonts w:ascii="Simplified Arabic" w:hAnsi="Simplified Arabic" w:cs="Simplified Arabic"/>
          <w:b/>
          <w:bCs/>
          <w:sz w:val="28"/>
          <w:szCs w:val="28"/>
          <w:rtl/>
        </w:rPr>
      </w:pPr>
    </w:p>
    <w:p w14:paraId="0160AF89" w14:textId="753ADB34" w:rsidR="001B47DA" w:rsidRDefault="001B47DA" w:rsidP="001B47DA">
      <w:pPr>
        <w:bidi/>
        <w:spacing w:line="240" w:lineRule="auto"/>
        <w:rPr>
          <w:rFonts w:ascii="Simplified Arabic" w:hAnsi="Simplified Arabic" w:cs="Simplified Arabic"/>
          <w:b/>
          <w:bCs/>
          <w:sz w:val="28"/>
          <w:szCs w:val="28"/>
          <w:rtl/>
        </w:rPr>
      </w:pPr>
    </w:p>
    <w:p w14:paraId="6DF8622F" w14:textId="6CDB9A09" w:rsidR="001B47DA" w:rsidRDefault="001B47DA" w:rsidP="001B47DA">
      <w:pPr>
        <w:bidi/>
        <w:spacing w:line="240" w:lineRule="auto"/>
        <w:rPr>
          <w:rFonts w:ascii="Simplified Arabic" w:hAnsi="Simplified Arabic" w:cs="Simplified Arabic"/>
          <w:b/>
          <w:bCs/>
          <w:sz w:val="28"/>
          <w:szCs w:val="28"/>
          <w:rtl/>
        </w:rPr>
      </w:pPr>
    </w:p>
    <w:p w14:paraId="3FB139F0" w14:textId="0D0890F8" w:rsidR="001B47DA" w:rsidRDefault="001B47DA" w:rsidP="001B47DA">
      <w:pPr>
        <w:bidi/>
        <w:spacing w:line="240" w:lineRule="auto"/>
        <w:rPr>
          <w:rFonts w:ascii="Simplified Arabic" w:hAnsi="Simplified Arabic" w:cs="Simplified Arabic"/>
          <w:b/>
          <w:bCs/>
          <w:sz w:val="28"/>
          <w:szCs w:val="28"/>
          <w:rtl/>
        </w:rPr>
      </w:pPr>
    </w:p>
    <w:p w14:paraId="1CAE3956" w14:textId="62DA5768" w:rsidR="001B47DA" w:rsidRDefault="001B47DA" w:rsidP="001B47DA">
      <w:pPr>
        <w:bidi/>
        <w:spacing w:line="240" w:lineRule="auto"/>
        <w:rPr>
          <w:rFonts w:ascii="Simplified Arabic" w:hAnsi="Simplified Arabic" w:cs="Simplified Arabic"/>
          <w:b/>
          <w:bCs/>
          <w:sz w:val="28"/>
          <w:szCs w:val="28"/>
          <w:rtl/>
        </w:rPr>
      </w:pPr>
    </w:p>
    <w:p w14:paraId="5AC155E6" w14:textId="77777777" w:rsidR="001B47DA" w:rsidRDefault="001B47DA" w:rsidP="001B47DA">
      <w:pPr>
        <w:bidi/>
        <w:spacing w:line="240" w:lineRule="auto"/>
        <w:rPr>
          <w:rFonts w:ascii="Simplified Arabic" w:hAnsi="Simplified Arabic" w:cs="Simplified Arabic"/>
          <w:b/>
          <w:bCs/>
          <w:sz w:val="28"/>
          <w:szCs w:val="28"/>
          <w:rtl/>
        </w:rPr>
      </w:pPr>
    </w:p>
    <w:p w14:paraId="6BD92687" w14:textId="1BACDD6D" w:rsidR="005306EB" w:rsidRPr="008E6249" w:rsidRDefault="005306EB" w:rsidP="00455B52">
      <w:pPr>
        <w:pStyle w:val="ListParagraph"/>
        <w:numPr>
          <w:ilvl w:val="0"/>
          <w:numId w:val="18"/>
        </w:numPr>
        <w:bidi/>
        <w:jc w:val="center"/>
        <w:rPr>
          <w:rFonts w:ascii="Simplified Arabic" w:hAnsi="Simplified Arabic" w:cs="Simplified Arabic"/>
          <w:b/>
          <w:bCs/>
          <w:sz w:val="28"/>
          <w:szCs w:val="28"/>
          <w:rtl/>
        </w:rPr>
      </w:pPr>
      <w:r w:rsidRPr="00410225">
        <w:rPr>
          <w:rFonts w:ascii="Simplified Arabic" w:hAnsi="Simplified Arabic" w:cs="Simplified Arabic" w:hint="cs"/>
          <w:b/>
          <w:bCs/>
          <w:sz w:val="28"/>
          <w:szCs w:val="28"/>
          <w:rtl/>
        </w:rPr>
        <w:lastRenderedPageBreak/>
        <w:t>الآثار الاقتصادية والاجتماعية للمشروع القومي لبناء المدارس بالمشاركة مع القطاع الخاص</w:t>
      </w:r>
    </w:p>
    <w:p w14:paraId="04A8050E" w14:textId="77777777" w:rsidR="005306EB" w:rsidRDefault="005306EB" w:rsidP="008077ED">
      <w:pPr>
        <w:pStyle w:val="ListParagraph"/>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إن من أهم مسئوليات الدولة القيام بمشروعات البنية التحتية لعدد من الاعتبارات منها الاقتصادي ومنها الاجتماعي ومن ثم اتجهت الدول الحديثة إلى الاستعانة بالقطاع الخاص لمعاونتها </w:t>
      </w:r>
      <w:r w:rsidRPr="00670C4F">
        <w:rPr>
          <w:rFonts w:ascii="Simplified Arabic" w:hAnsi="Simplified Arabic" w:cs="Simplified Arabic"/>
          <w:sz w:val="24"/>
          <w:szCs w:val="24"/>
          <w:rtl/>
        </w:rPr>
        <w:t xml:space="preserve">في تنفيذ وتطوير تلك المشروعات، وهو تحدي كبيرا يواجه </w:t>
      </w:r>
      <w:r>
        <w:rPr>
          <w:rFonts w:ascii="Simplified Arabic" w:hAnsi="Simplified Arabic" w:cs="Simplified Arabic" w:hint="cs"/>
          <w:sz w:val="24"/>
          <w:szCs w:val="24"/>
          <w:rtl/>
        </w:rPr>
        <w:t xml:space="preserve">كل </w:t>
      </w:r>
      <w:r w:rsidRPr="00B84004">
        <w:rPr>
          <w:rFonts w:ascii="Simplified Arabic" w:hAnsi="Simplified Arabic" w:cs="Simplified Arabic"/>
          <w:sz w:val="24"/>
          <w:szCs w:val="24"/>
          <w:rtl/>
        </w:rPr>
        <w:t>الحكومات سواء في الدول المتقدمة أو في الدول النامية على حد سواء، فالدول تحتاج إلى</w:t>
      </w:r>
      <w:r>
        <w:rPr>
          <w:rFonts w:ascii="Simplified Arabic" w:hAnsi="Simplified Arabic" w:cs="Simplified Arabic" w:hint="cs"/>
          <w:sz w:val="24"/>
          <w:szCs w:val="24"/>
          <w:rtl/>
        </w:rPr>
        <w:t xml:space="preserve"> </w:t>
      </w:r>
      <w:r w:rsidRPr="00B84004">
        <w:rPr>
          <w:rFonts w:ascii="Simplified Arabic" w:hAnsi="Simplified Arabic" w:cs="Simplified Arabic"/>
          <w:sz w:val="24"/>
          <w:szCs w:val="24"/>
          <w:rtl/>
        </w:rPr>
        <w:t xml:space="preserve">تقوية وتوسيع اقتصادياتها وزيادة بنيتها التحتية وتحتاج لتمويل هذه المشاريع </w:t>
      </w:r>
      <w:r>
        <w:rPr>
          <w:rFonts w:ascii="Simplified Arabic" w:hAnsi="Simplified Arabic" w:cs="Simplified Arabic" w:hint="cs"/>
          <w:sz w:val="24"/>
          <w:szCs w:val="24"/>
          <w:rtl/>
        </w:rPr>
        <w:t>ل</w:t>
      </w:r>
      <w:r w:rsidRPr="00B84004">
        <w:rPr>
          <w:rFonts w:ascii="Simplified Arabic" w:hAnsi="Simplified Arabic" w:cs="Simplified Arabic"/>
          <w:sz w:val="24"/>
          <w:szCs w:val="24"/>
          <w:rtl/>
        </w:rPr>
        <w:t>مبالغ</w:t>
      </w:r>
      <w:r>
        <w:rPr>
          <w:rFonts w:ascii="Simplified Arabic" w:hAnsi="Simplified Arabic" w:cs="Simplified Arabic" w:hint="cs"/>
          <w:sz w:val="24"/>
          <w:szCs w:val="24"/>
          <w:rtl/>
        </w:rPr>
        <w:t xml:space="preserve"> طائلة</w:t>
      </w:r>
      <w:r w:rsidRPr="00B84004">
        <w:rPr>
          <w:rFonts w:ascii="Simplified Arabic" w:hAnsi="Simplified Arabic" w:cs="Simplified Arabic"/>
          <w:sz w:val="24"/>
          <w:szCs w:val="24"/>
          <w:rtl/>
        </w:rPr>
        <w:t>،</w:t>
      </w:r>
      <w:r>
        <w:rPr>
          <w:rFonts w:ascii="Simplified Arabic" w:hAnsi="Simplified Arabic" w:cs="Simplified Arabic" w:hint="cs"/>
          <w:sz w:val="24"/>
          <w:szCs w:val="24"/>
          <w:rtl/>
        </w:rPr>
        <w:t xml:space="preserve"> وهنا يظهر تأثير عجز الموازنة على إقامة لمشروعات الكبرى حيث أنها تحتاج إلى رؤوس أموال ضخمة، </w:t>
      </w:r>
      <w:r w:rsidRPr="002A34F7">
        <w:rPr>
          <w:rFonts w:ascii="Simplified Arabic" w:hAnsi="Simplified Arabic" w:cs="Simplified Arabic"/>
          <w:sz w:val="24"/>
          <w:szCs w:val="24"/>
          <w:rtl/>
        </w:rPr>
        <w:t>وقد أثبتت</w:t>
      </w:r>
      <w:r>
        <w:rPr>
          <w:rFonts w:ascii="Simplified Arabic" w:hAnsi="Simplified Arabic" w:cs="Simplified Arabic" w:hint="cs"/>
          <w:sz w:val="24"/>
          <w:szCs w:val="24"/>
          <w:rtl/>
        </w:rPr>
        <w:t xml:space="preserve"> بعض</w:t>
      </w:r>
      <w:r w:rsidRPr="002A34F7">
        <w:rPr>
          <w:rFonts w:ascii="Simplified Arabic" w:hAnsi="Simplified Arabic" w:cs="Simplified Arabic"/>
          <w:sz w:val="24"/>
          <w:szCs w:val="24"/>
          <w:rtl/>
        </w:rPr>
        <w:t xml:space="preserve"> الدراسات قام بها البنك الدولي عام ١٩٩٤م </w:t>
      </w:r>
      <w:r>
        <w:rPr>
          <w:rFonts w:ascii="Simplified Arabic" w:hAnsi="Simplified Arabic" w:cs="Simplified Arabic" w:hint="cs"/>
          <w:sz w:val="24"/>
          <w:szCs w:val="24"/>
          <w:rtl/>
        </w:rPr>
        <w:t>وجود</w:t>
      </w:r>
      <w:r w:rsidRPr="002A34F7">
        <w:rPr>
          <w:rFonts w:ascii="Simplified Arabic" w:hAnsi="Simplified Arabic" w:cs="Simplified Arabic"/>
          <w:sz w:val="24"/>
          <w:szCs w:val="24"/>
          <w:rtl/>
        </w:rPr>
        <w:t xml:space="preserve"> علاقة قوية بين</w:t>
      </w:r>
      <w:r>
        <w:rPr>
          <w:rFonts w:ascii="Simplified Arabic" w:hAnsi="Simplified Arabic" w:cs="Simplified Arabic" w:hint="cs"/>
          <w:sz w:val="24"/>
          <w:szCs w:val="24"/>
          <w:rtl/>
        </w:rPr>
        <w:t xml:space="preserve"> مشروعات </w:t>
      </w:r>
      <w:r w:rsidRPr="002A34F7">
        <w:rPr>
          <w:rFonts w:ascii="Simplified Arabic" w:hAnsi="Simplified Arabic" w:cs="Simplified Arabic"/>
          <w:sz w:val="24"/>
          <w:szCs w:val="24"/>
          <w:rtl/>
        </w:rPr>
        <w:t xml:space="preserve">البنية التحتية والتنمية الاقتصادية، </w:t>
      </w:r>
      <w:r>
        <w:rPr>
          <w:rFonts w:ascii="Simplified Arabic" w:hAnsi="Simplified Arabic" w:cs="Simplified Arabic" w:hint="cs"/>
          <w:sz w:val="24"/>
          <w:szCs w:val="24"/>
          <w:rtl/>
        </w:rPr>
        <w:t xml:space="preserve">مع وجود </w:t>
      </w:r>
      <w:r w:rsidRPr="002A34F7">
        <w:rPr>
          <w:rFonts w:ascii="Simplified Arabic" w:hAnsi="Simplified Arabic" w:cs="Simplified Arabic"/>
          <w:sz w:val="24"/>
          <w:szCs w:val="24"/>
          <w:rtl/>
        </w:rPr>
        <w:t>علاقة وثيقة بين النمو الاقتصادي وتطور</w:t>
      </w:r>
      <w:r>
        <w:rPr>
          <w:rFonts w:ascii="Simplified Arabic" w:hAnsi="Simplified Arabic" w:cs="Simplified Arabic" w:hint="cs"/>
          <w:sz w:val="24"/>
          <w:szCs w:val="24"/>
          <w:rtl/>
        </w:rPr>
        <w:t xml:space="preserve"> </w:t>
      </w:r>
      <w:r w:rsidRPr="00692BBC">
        <w:rPr>
          <w:rFonts w:ascii="Simplified Arabic" w:hAnsi="Simplified Arabic" w:cs="Simplified Arabic"/>
          <w:sz w:val="24"/>
          <w:szCs w:val="24"/>
          <w:rtl/>
        </w:rPr>
        <w:t>مشاريع البنية الأساسية، فالنقص في مشروعات البنية الأساسية وقلة كفاءتها يعيق تحقيق النمو</w:t>
      </w:r>
      <w:r>
        <w:rPr>
          <w:rFonts w:ascii="Simplified Arabic" w:hAnsi="Simplified Arabic" w:cs="Simplified Arabic" w:hint="cs"/>
          <w:sz w:val="24"/>
          <w:szCs w:val="24"/>
          <w:rtl/>
        </w:rPr>
        <w:t xml:space="preserve"> </w:t>
      </w:r>
      <w:r w:rsidRPr="00692BBC">
        <w:rPr>
          <w:rFonts w:ascii="Simplified Arabic" w:hAnsi="Simplified Arabic" w:cs="Simplified Arabic"/>
          <w:sz w:val="24"/>
          <w:szCs w:val="24"/>
          <w:rtl/>
        </w:rPr>
        <w:t xml:space="preserve">الاقتصادي، </w:t>
      </w:r>
      <w:r>
        <w:rPr>
          <w:rFonts w:ascii="Simplified Arabic" w:hAnsi="Simplified Arabic" w:cs="Simplified Arabic" w:hint="cs"/>
          <w:sz w:val="24"/>
          <w:szCs w:val="24"/>
          <w:rtl/>
        </w:rPr>
        <w:t>كما</w:t>
      </w:r>
      <w:r w:rsidRPr="00692BBC">
        <w:rPr>
          <w:rFonts w:ascii="Simplified Arabic" w:hAnsi="Simplified Arabic" w:cs="Simplified Arabic"/>
          <w:sz w:val="24"/>
          <w:szCs w:val="24"/>
          <w:rtl/>
        </w:rPr>
        <w:t xml:space="preserve"> </w:t>
      </w:r>
      <w:r>
        <w:rPr>
          <w:rFonts w:ascii="Simplified Arabic" w:hAnsi="Simplified Arabic" w:cs="Simplified Arabic" w:hint="cs"/>
          <w:sz w:val="24"/>
          <w:szCs w:val="24"/>
          <w:rtl/>
        </w:rPr>
        <w:t>تعمل</w:t>
      </w:r>
      <w:r w:rsidRPr="00692BBC">
        <w:rPr>
          <w:rFonts w:ascii="Simplified Arabic" w:hAnsi="Simplified Arabic" w:cs="Simplified Arabic"/>
          <w:sz w:val="24"/>
          <w:szCs w:val="24"/>
          <w:rtl/>
        </w:rPr>
        <w:t xml:space="preserve"> البنية الأساسية الفعالة في إيجاد فرص عمل، وتطوير رأس</w:t>
      </w:r>
      <w:r>
        <w:rPr>
          <w:rFonts w:ascii="Simplified Arabic" w:hAnsi="Simplified Arabic" w:cs="Simplified Arabic" w:hint="cs"/>
          <w:sz w:val="24"/>
          <w:szCs w:val="24"/>
          <w:rtl/>
        </w:rPr>
        <w:t xml:space="preserve"> </w:t>
      </w:r>
      <w:r w:rsidRPr="00692BBC">
        <w:rPr>
          <w:rFonts w:ascii="Simplified Arabic" w:hAnsi="Simplified Arabic" w:cs="Simplified Arabic"/>
          <w:sz w:val="24"/>
          <w:szCs w:val="24"/>
          <w:rtl/>
        </w:rPr>
        <w:t>المال البشري، وتشجيع التجارة والاستثمارات المحلية والأجنبية، وزيادة الإنتاجية، والنمو</w:t>
      </w:r>
      <w:r>
        <w:rPr>
          <w:rFonts w:ascii="Simplified Arabic" w:hAnsi="Simplified Arabic" w:cs="Simplified Arabic" w:hint="cs"/>
          <w:sz w:val="24"/>
          <w:szCs w:val="24"/>
          <w:rtl/>
        </w:rPr>
        <w:t xml:space="preserve"> </w:t>
      </w:r>
      <w:r w:rsidRPr="00692BBC">
        <w:rPr>
          <w:rFonts w:ascii="Simplified Arabic" w:hAnsi="Simplified Arabic" w:cs="Simplified Arabic"/>
          <w:sz w:val="24"/>
          <w:szCs w:val="24"/>
          <w:rtl/>
        </w:rPr>
        <w:t>في قطاع الأعمال، بالإضافة إلى تنشيط الأسواق المالية، كما تواجه المشروعات القائمة</w:t>
      </w:r>
      <w:r>
        <w:rPr>
          <w:rFonts w:ascii="Simplified Arabic" w:hAnsi="Simplified Arabic" w:cs="Simplified Arabic" w:hint="cs"/>
          <w:sz w:val="24"/>
          <w:szCs w:val="24"/>
          <w:rtl/>
        </w:rPr>
        <w:t xml:space="preserve"> </w:t>
      </w:r>
      <w:r w:rsidRPr="00692BBC">
        <w:rPr>
          <w:rFonts w:ascii="Simplified Arabic" w:hAnsi="Simplified Arabic" w:cs="Simplified Arabic"/>
          <w:sz w:val="24"/>
          <w:szCs w:val="24"/>
          <w:rtl/>
        </w:rPr>
        <w:t>مصاعب كثيرة في ظل غياب خدمات البنية التحتية الأساسي</w:t>
      </w:r>
      <w:r>
        <w:rPr>
          <w:rFonts w:ascii="Simplified Arabic" w:hAnsi="Simplified Arabic" w:cs="Simplified Arabic" w:hint="cs"/>
          <w:sz w:val="24"/>
          <w:szCs w:val="24"/>
          <w:rtl/>
        </w:rPr>
        <w:t xml:space="preserve">، ومن هنا ظهرت أهمية الشراكة بين القطاعين العام والخاص لتنفيذ تلك المشروعات لأنها تحقق مصالح كلا القطاعين، فالقطاع الخاص تتوفر له فرص استثمارية كبيرة وتحقيق ربح، والقطاع العام يحقق أهداف الدولة بزيادة الاستثمار في </w:t>
      </w:r>
      <w:r w:rsidRPr="00692BBC">
        <w:rPr>
          <w:rFonts w:ascii="Simplified Arabic" w:hAnsi="Simplified Arabic" w:cs="Simplified Arabic"/>
          <w:sz w:val="24"/>
          <w:szCs w:val="24"/>
          <w:rtl/>
        </w:rPr>
        <w:t>مشروعات البنية التحتية بهدف تقديم خدمات أفضل للمواطنين وتطويرها مع الاحتفاظ</w:t>
      </w:r>
      <w:r>
        <w:rPr>
          <w:rFonts w:ascii="Simplified Arabic" w:hAnsi="Simplified Arabic" w:cs="Simplified Arabic" w:hint="cs"/>
          <w:sz w:val="24"/>
          <w:szCs w:val="24"/>
          <w:rtl/>
        </w:rPr>
        <w:t xml:space="preserve"> </w:t>
      </w:r>
      <w:r w:rsidRPr="001A7B83">
        <w:rPr>
          <w:rFonts w:ascii="Simplified Arabic" w:hAnsi="Simplified Arabic" w:cs="Simplified Arabic"/>
          <w:sz w:val="24"/>
          <w:szCs w:val="24"/>
          <w:rtl/>
        </w:rPr>
        <w:t>بملكيتها</w:t>
      </w:r>
      <w:r>
        <w:rPr>
          <w:rFonts w:ascii="Simplified Arabic" w:hAnsi="Simplified Arabic" w:cs="Simplified Arabic" w:hint="cs"/>
          <w:sz w:val="24"/>
          <w:szCs w:val="24"/>
          <w:rtl/>
        </w:rPr>
        <w:t xml:space="preserve"> حفاظًا على حقوق الأجيال القادمة</w:t>
      </w:r>
      <w:r w:rsidRPr="001A7B83">
        <w:rPr>
          <w:rFonts w:ascii="Simplified Arabic" w:hAnsi="Simplified Arabic" w:cs="Simplified Arabic"/>
          <w:sz w:val="24"/>
          <w:szCs w:val="24"/>
          <w:rtl/>
        </w:rPr>
        <w:t>، ومع</w:t>
      </w:r>
      <w:r>
        <w:rPr>
          <w:rFonts w:ascii="Simplified Arabic" w:hAnsi="Simplified Arabic" w:cs="Simplified Arabic" w:hint="cs"/>
          <w:sz w:val="24"/>
          <w:szCs w:val="24"/>
          <w:rtl/>
        </w:rPr>
        <w:t xml:space="preserve"> صعوبة تنفيذ المشروعات في ظل </w:t>
      </w:r>
      <w:r w:rsidRPr="001A7B83">
        <w:rPr>
          <w:rFonts w:ascii="Simplified Arabic" w:hAnsi="Simplified Arabic" w:cs="Simplified Arabic"/>
          <w:sz w:val="24"/>
          <w:szCs w:val="24"/>
          <w:rtl/>
        </w:rPr>
        <w:t>العجز المالي في معظم موازنات الدول النامية، جعل من الصعب على</w:t>
      </w:r>
      <w:r>
        <w:rPr>
          <w:rFonts w:ascii="Simplified Arabic" w:hAnsi="Simplified Arabic" w:cs="Simplified Arabic" w:hint="cs"/>
          <w:sz w:val="24"/>
          <w:szCs w:val="24"/>
          <w:rtl/>
        </w:rPr>
        <w:t xml:space="preserve"> </w:t>
      </w:r>
      <w:r w:rsidRPr="001A7B83">
        <w:rPr>
          <w:rFonts w:ascii="Simplified Arabic" w:hAnsi="Simplified Arabic" w:cs="Simplified Arabic"/>
          <w:sz w:val="24"/>
          <w:szCs w:val="24"/>
          <w:rtl/>
        </w:rPr>
        <w:t>الدول توفير الموارد اللازمة لتمويل الاستثمارات اللازمة لإقامة البنية التحتية</w:t>
      </w:r>
      <w:r>
        <w:rPr>
          <w:rFonts w:ascii="Simplified Arabic" w:hAnsi="Simplified Arabic" w:cs="Simplified Arabic" w:hint="cs"/>
          <w:sz w:val="24"/>
          <w:szCs w:val="24"/>
          <w:rtl/>
        </w:rPr>
        <w:t>.</w:t>
      </w:r>
      <w:r>
        <w:rPr>
          <w:rStyle w:val="FootnoteReference"/>
          <w:rFonts w:ascii="Simplified Arabic" w:hAnsi="Simplified Arabic" w:cs="Simplified Arabic"/>
          <w:sz w:val="24"/>
          <w:szCs w:val="24"/>
          <w:rtl/>
        </w:rPr>
        <w:footnoteReference w:id="57"/>
      </w:r>
    </w:p>
    <w:p w14:paraId="3CD68EE0" w14:textId="5ACB8322" w:rsidR="005306EB" w:rsidRDefault="008077ED" w:rsidP="008077ED">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(4-1) </w:t>
      </w:r>
      <w:r w:rsidR="005306EB" w:rsidRPr="00410225">
        <w:rPr>
          <w:rFonts w:ascii="Simplified Arabic" w:hAnsi="Simplified Arabic" w:cs="Simplified Arabic" w:hint="cs"/>
          <w:b/>
          <w:bCs/>
          <w:sz w:val="24"/>
          <w:szCs w:val="24"/>
          <w:rtl/>
          <w:lang w:bidi="ar-EG"/>
        </w:rPr>
        <w:t>فائدة مشروعات المشاركة</w:t>
      </w:r>
    </w:p>
    <w:p w14:paraId="0E340856" w14:textId="77777777" w:rsidR="005306EB" w:rsidRPr="00DC536C" w:rsidRDefault="005306EB" w:rsidP="008077ED">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تعد مشرعات المشاركة أحد أهم البدائل المطروحة لتنفيذ المشروعات التنموية والمساهمة في تنفيذ خطط التنمية المستدامة حيث تعتبر حلًا لمشكلة نقص التمويل مع تضخم حجم الإنفاق العام والعجز المستمر في الموازنة وزيادة عبئ الدين الداخلي والخارجي، وتتمثل في فوائد المشروع فيما يلي: </w:t>
      </w:r>
      <w:r>
        <w:rPr>
          <w:rStyle w:val="FootnoteReference"/>
          <w:rFonts w:ascii="Simplified Arabic" w:hAnsi="Simplified Arabic" w:cs="Simplified Arabic"/>
          <w:sz w:val="24"/>
          <w:szCs w:val="24"/>
          <w:rtl/>
          <w:lang w:bidi="ar-EG"/>
        </w:rPr>
        <w:footnoteReference w:id="58"/>
      </w:r>
    </w:p>
    <w:p w14:paraId="7D30805D" w14:textId="77777777" w:rsidR="005306EB" w:rsidRPr="00410225" w:rsidRDefault="005306EB" w:rsidP="00455B52">
      <w:pPr>
        <w:pStyle w:val="ListParagraph"/>
        <w:numPr>
          <w:ilvl w:val="0"/>
          <w:numId w:val="2"/>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lang w:bidi="ar-EG"/>
        </w:rPr>
        <w:t>تحقق الحكومة وفورات في تكاليف إنشاء المشروعات وتشغيل الخدمات وصيانتها.</w:t>
      </w:r>
    </w:p>
    <w:p w14:paraId="48B967AC" w14:textId="77777777" w:rsidR="005306EB" w:rsidRPr="00410225" w:rsidRDefault="005306EB" w:rsidP="00455B52">
      <w:pPr>
        <w:pStyle w:val="ListParagraph"/>
        <w:numPr>
          <w:ilvl w:val="0"/>
          <w:numId w:val="2"/>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lang w:bidi="ar-EG"/>
        </w:rPr>
        <w:t>تقاسم المخاطر، التقليل من المخاطر التي تواجهها الحكومة.</w:t>
      </w:r>
    </w:p>
    <w:p w14:paraId="0BCAFCF1" w14:textId="77777777" w:rsidR="005306EB" w:rsidRPr="00410225" w:rsidRDefault="005306EB" w:rsidP="00455B52">
      <w:pPr>
        <w:pStyle w:val="ListParagraph"/>
        <w:numPr>
          <w:ilvl w:val="0"/>
          <w:numId w:val="2"/>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lang w:bidi="ar-EG"/>
        </w:rPr>
        <w:t>الكفاءة العالية في التنفيذ.</w:t>
      </w:r>
    </w:p>
    <w:p w14:paraId="055659A9" w14:textId="77777777" w:rsidR="005306EB" w:rsidRPr="00410225" w:rsidRDefault="005306EB" w:rsidP="00455B52">
      <w:pPr>
        <w:pStyle w:val="ListParagraph"/>
        <w:numPr>
          <w:ilvl w:val="0"/>
          <w:numId w:val="2"/>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lang w:bidi="ar-EG"/>
        </w:rPr>
        <w:t xml:space="preserve"> تحسين مستوي الخدمات المقدمة، وإدخال التقنيات الحديثة في مشروعات البنية التحتية والموافق العامة.</w:t>
      </w:r>
    </w:p>
    <w:p w14:paraId="5CBA4D08" w14:textId="77777777" w:rsidR="005306EB" w:rsidRPr="00410225" w:rsidRDefault="005306EB" w:rsidP="00455B52">
      <w:pPr>
        <w:pStyle w:val="ListParagraph"/>
        <w:numPr>
          <w:ilvl w:val="0"/>
          <w:numId w:val="2"/>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lang w:bidi="ar-EG"/>
        </w:rPr>
        <w:t>توفير فرص عمل.</w:t>
      </w:r>
    </w:p>
    <w:p w14:paraId="722A254A" w14:textId="77777777" w:rsidR="005306EB" w:rsidRPr="00410225" w:rsidRDefault="005306EB" w:rsidP="00455B52">
      <w:pPr>
        <w:pStyle w:val="ListParagraph"/>
        <w:numPr>
          <w:ilvl w:val="0"/>
          <w:numId w:val="2"/>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lang w:bidi="ar-EG"/>
        </w:rPr>
        <w:t>المساهمة في النمو الاقتصادي.</w:t>
      </w:r>
    </w:p>
    <w:p w14:paraId="46E3A55D" w14:textId="77777777" w:rsidR="00314416" w:rsidRDefault="005306EB" w:rsidP="00455B52">
      <w:pPr>
        <w:pStyle w:val="ListParagraph"/>
        <w:numPr>
          <w:ilvl w:val="0"/>
          <w:numId w:val="2"/>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lang w:bidi="ar-EG"/>
        </w:rPr>
        <w:t>مسئولية القطاع الخاص مسئولية كاملة عن تقديم الخدمة.</w:t>
      </w:r>
    </w:p>
    <w:p w14:paraId="3B7F9003" w14:textId="48BD7B90" w:rsidR="00314416" w:rsidRPr="00314416" w:rsidRDefault="008077ED" w:rsidP="008077ED">
      <w:pPr>
        <w:pStyle w:val="ListParagraph"/>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lastRenderedPageBreak/>
        <w:t xml:space="preserve">(4-2) </w:t>
      </w:r>
      <w:r w:rsidR="00314416" w:rsidRPr="00314416">
        <w:rPr>
          <w:rFonts w:ascii="Simplified Arabic" w:hAnsi="Simplified Arabic" w:cs="Simplified Arabic"/>
          <w:b/>
          <w:bCs/>
          <w:sz w:val="24"/>
          <w:szCs w:val="24"/>
          <w:rtl/>
        </w:rPr>
        <w:t>متطلبات الشراكة الناجحة</w:t>
      </w:r>
      <w:r w:rsidR="00314416" w:rsidRPr="00314416">
        <w:rPr>
          <w:rFonts w:ascii="Simplified Arabic" w:hAnsi="Simplified Arabic" w:cs="Simplified Arabic"/>
          <w:b/>
          <w:bCs/>
          <w:sz w:val="24"/>
          <w:szCs w:val="24"/>
        </w:rPr>
        <w:t xml:space="preserve"> </w:t>
      </w:r>
    </w:p>
    <w:p w14:paraId="12718FFF" w14:textId="3269E0A5" w:rsidR="005C0470" w:rsidRDefault="005C0470" w:rsidP="008077ED">
      <w:pPr>
        <w:pStyle w:val="ListParagraph"/>
        <w:bidi/>
        <w:jc w:val="both"/>
        <w:rPr>
          <w:rFonts w:ascii="Simplified Arabic" w:hAnsi="Simplified Arabic" w:cs="Simplified Arabic"/>
          <w:sz w:val="24"/>
          <w:szCs w:val="24"/>
          <w:rtl/>
        </w:rPr>
      </w:pPr>
      <w:r>
        <w:rPr>
          <w:rFonts w:ascii="Simplified Arabic" w:hAnsi="Simplified Arabic" w:cs="Simplified Arabic" w:hint="cs"/>
          <w:sz w:val="24"/>
          <w:szCs w:val="24"/>
          <w:rtl/>
        </w:rPr>
        <w:t>لخلق علاقة تعاقدية ومشروع شراكة ناجح لابد من توفير بعض المتطلبات لعل من أهمها:</w:t>
      </w:r>
      <w:r w:rsidR="00B460C5">
        <w:rPr>
          <w:rStyle w:val="FootnoteReference"/>
          <w:rFonts w:ascii="Simplified Arabic" w:hAnsi="Simplified Arabic" w:cs="Simplified Arabic"/>
          <w:sz w:val="24"/>
          <w:szCs w:val="24"/>
          <w:rtl/>
        </w:rPr>
        <w:footnoteReference w:id="59"/>
      </w:r>
    </w:p>
    <w:p w14:paraId="5641B2FC" w14:textId="77777777" w:rsidR="005C0470" w:rsidRDefault="00314416" w:rsidP="00455B52">
      <w:pPr>
        <w:pStyle w:val="ListParagraph"/>
        <w:numPr>
          <w:ilvl w:val="0"/>
          <w:numId w:val="2"/>
        </w:numPr>
        <w:bidi/>
        <w:jc w:val="both"/>
        <w:rPr>
          <w:rFonts w:ascii="Simplified Arabic" w:hAnsi="Simplified Arabic" w:cs="Simplified Arabic"/>
          <w:sz w:val="24"/>
          <w:szCs w:val="24"/>
        </w:rPr>
      </w:pPr>
      <w:r w:rsidRPr="005C0470">
        <w:rPr>
          <w:rFonts w:ascii="Simplified Arabic" w:hAnsi="Simplified Arabic" w:cs="Simplified Arabic"/>
          <w:sz w:val="24"/>
          <w:szCs w:val="24"/>
          <w:rtl/>
        </w:rPr>
        <w:t>دعم سياسي قوى على المستوى القومي</w:t>
      </w:r>
      <w:r w:rsidRPr="005C0470">
        <w:rPr>
          <w:rFonts w:ascii="Simplified Arabic" w:hAnsi="Simplified Arabic" w:cs="Simplified Arabic"/>
          <w:sz w:val="24"/>
          <w:szCs w:val="24"/>
        </w:rPr>
        <w:t xml:space="preserve"> </w:t>
      </w:r>
      <w:r w:rsidR="005C0470">
        <w:rPr>
          <w:rFonts w:ascii="Simplified Arabic" w:hAnsi="Simplified Arabic" w:cs="Simplified Arabic"/>
          <w:sz w:val="24"/>
          <w:szCs w:val="24"/>
        </w:rPr>
        <w:t>.</w:t>
      </w:r>
    </w:p>
    <w:p w14:paraId="78E89B3E" w14:textId="77777777" w:rsidR="005C0470" w:rsidRDefault="005C0470" w:rsidP="00455B52">
      <w:pPr>
        <w:pStyle w:val="ListParagraph"/>
        <w:numPr>
          <w:ilvl w:val="0"/>
          <w:numId w:val="2"/>
        </w:numPr>
        <w:bidi/>
        <w:jc w:val="both"/>
        <w:rPr>
          <w:rFonts w:ascii="Simplified Arabic" w:hAnsi="Simplified Arabic" w:cs="Simplified Arabic"/>
          <w:sz w:val="24"/>
          <w:szCs w:val="24"/>
        </w:rPr>
      </w:pPr>
      <w:r w:rsidRPr="005C0470">
        <w:rPr>
          <w:rFonts w:ascii="Simplified Arabic" w:hAnsi="Simplified Arabic" w:cs="Simplified Arabic"/>
          <w:sz w:val="24"/>
          <w:szCs w:val="24"/>
          <w:rtl/>
        </w:rPr>
        <w:t xml:space="preserve"> </w:t>
      </w:r>
      <w:r w:rsidR="00314416" w:rsidRPr="005C0470">
        <w:rPr>
          <w:rFonts w:ascii="Simplified Arabic" w:hAnsi="Simplified Arabic" w:cs="Simplified Arabic"/>
          <w:sz w:val="24"/>
          <w:szCs w:val="24"/>
          <w:rtl/>
        </w:rPr>
        <w:t>تحليل صارم لجدوى المشروع قبل التعاقد</w:t>
      </w:r>
      <w:r w:rsidR="00314416" w:rsidRPr="005C0470">
        <w:rPr>
          <w:rFonts w:ascii="Simplified Arabic" w:hAnsi="Simplified Arabic" w:cs="Simplified Arabic"/>
          <w:sz w:val="24"/>
          <w:szCs w:val="24"/>
        </w:rPr>
        <w:t>:</w:t>
      </w:r>
      <w:r>
        <w:rPr>
          <w:rFonts w:ascii="Simplified Arabic" w:hAnsi="Simplified Arabic" w:cs="Simplified Arabic" w:hint="cs"/>
          <w:sz w:val="24"/>
          <w:szCs w:val="24"/>
          <w:rtl/>
        </w:rPr>
        <w:t xml:space="preserve"> </w:t>
      </w:r>
      <w:r w:rsidR="00314416" w:rsidRPr="005C0470">
        <w:rPr>
          <w:rFonts w:ascii="Simplified Arabic" w:hAnsi="Simplified Arabic" w:cs="Simplified Arabic"/>
          <w:sz w:val="24"/>
          <w:szCs w:val="24"/>
          <w:rtl/>
        </w:rPr>
        <w:t>إطار عمل جيد للمشروع (مبنى على مخرجات واضحة)، مقارن قطاع عام أو انجازات محددة للتأكد من قدرة الحكومة على تحمل توفير وحدات الدفع المطلوبة مقابل إتاحة الخدمة</w:t>
      </w:r>
      <w:r w:rsidR="00314416" w:rsidRPr="005C0470">
        <w:rPr>
          <w:rFonts w:ascii="Simplified Arabic" w:hAnsi="Simplified Arabic" w:cs="Simplified Arabic"/>
          <w:sz w:val="24"/>
          <w:szCs w:val="24"/>
        </w:rPr>
        <w:t>.</w:t>
      </w:r>
    </w:p>
    <w:p w14:paraId="72A4E8EB" w14:textId="77777777" w:rsidR="005C0470" w:rsidRDefault="00314416" w:rsidP="00455B52">
      <w:pPr>
        <w:pStyle w:val="ListParagraph"/>
        <w:numPr>
          <w:ilvl w:val="0"/>
          <w:numId w:val="2"/>
        </w:numPr>
        <w:bidi/>
        <w:jc w:val="both"/>
        <w:rPr>
          <w:rFonts w:ascii="Simplified Arabic" w:hAnsi="Simplified Arabic" w:cs="Simplified Arabic"/>
          <w:sz w:val="24"/>
          <w:szCs w:val="24"/>
        </w:rPr>
      </w:pPr>
      <w:r w:rsidRPr="005C0470">
        <w:rPr>
          <w:rFonts w:ascii="Simplified Arabic" w:hAnsi="Simplified Arabic" w:cs="Simplified Arabic"/>
          <w:sz w:val="24"/>
          <w:szCs w:val="24"/>
          <w:rtl/>
        </w:rPr>
        <w:t>تحليل مفَصَّل للمخاطر</w:t>
      </w:r>
      <w:r w:rsidRPr="005C0470">
        <w:rPr>
          <w:rFonts w:ascii="Simplified Arabic" w:hAnsi="Simplified Arabic" w:cs="Simplified Arabic"/>
          <w:sz w:val="24"/>
          <w:szCs w:val="24"/>
        </w:rPr>
        <w:t>:</w:t>
      </w:r>
      <w:r w:rsidR="005C0470">
        <w:rPr>
          <w:rFonts w:ascii="Simplified Arabic" w:hAnsi="Simplified Arabic" w:cs="Simplified Arabic" w:hint="cs"/>
          <w:sz w:val="24"/>
          <w:szCs w:val="24"/>
          <w:rtl/>
        </w:rPr>
        <w:t xml:space="preserve"> مخاطر مالية وفنية</w:t>
      </w:r>
      <w:r w:rsidRPr="005C0470">
        <w:rPr>
          <w:rFonts w:ascii="Simplified Arabic" w:hAnsi="Simplified Arabic" w:cs="Simplified Arabic"/>
          <w:sz w:val="24"/>
          <w:szCs w:val="24"/>
          <w:rtl/>
        </w:rPr>
        <w:t xml:space="preserve"> فضلا عن المخاطر السياسية</w:t>
      </w:r>
      <w:r w:rsidR="005C0470">
        <w:rPr>
          <w:rFonts w:ascii="Simplified Arabic" w:hAnsi="Simplified Arabic" w:cs="Simplified Arabic" w:hint="cs"/>
          <w:sz w:val="24"/>
          <w:szCs w:val="24"/>
          <w:rtl/>
        </w:rPr>
        <w:t>.</w:t>
      </w:r>
    </w:p>
    <w:p w14:paraId="3111F3ED" w14:textId="77777777" w:rsidR="005C0470" w:rsidRDefault="00314416" w:rsidP="00455B52">
      <w:pPr>
        <w:pStyle w:val="ListParagraph"/>
        <w:numPr>
          <w:ilvl w:val="0"/>
          <w:numId w:val="2"/>
        </w:numPr>
        <w:bidi/>
        <w:jc w:val="both"/>
        <w:rPr>
          <w:rFonts w:ascii="Simplified Arabic" w:hAnsi="Simplified Arabic" w:cs="Simplified Arabic"/>
          <w:sz w:val="24"/>
          <w:szCs w:val="24"/>
        </w:rPr>
      </w:pPr>
      <w:r w:rsidRPr="005C0470">
        <w:rPr>
          <w:rFonts w:ascii="Simplified Arabic" w:hAnsi="Simplified Arabic" w:cs="Simplified Arabic"/>
          <w:sz w:val="24"/>
          <w:szCs w:val="24"/>
          <w:rtl/>
        </w:rPr>
        <w:t>عملية تعاقدية جيدة البناء وشفافة وتنافسية</w:t>
      </w:r>
      <w:r w:rsidRPr="005C0470">
        <w:rPr>
          <w:rFonts w:ascii="Simplified Arabic" w:hAnsi="Simplified Arabic" w:cs="Simplified Arabic"/>
          <w:sz w:val="24"/>
          <w:szCs w:val="24"/>
        </w:rPr>
        <w:t xml:space="preserve"> .</w:t>
      </w:r>
    </w:p>
    <w:p w14:paraId="1DE41542" w14:textId="77777777" w:rsidR="005C0470" w:rsidRDefault="00314416" w:rsidP="00455B52">
      <w:pPr>
        <w:pStyle w:val="ListParagraph"/>
        <w:numPr>
          <w:ilvl w:val="0"/>
          <w:numId w:val="2"/>
        </w:numPr>
        <w:bidi/>
        <w:jc w:val="both"/>
        <w:rPr>
          <w:rFonts w:ascii="Simplified Arabic" w:hAnsi="Simplified Arabic" w:cs="Simplified Arabic"/>
          <w:sz w:val="24"/>
          <w:szCs w:val="24"/>
        </w:rPr>
      </w:pPr>
      <w:r w:rsidRPr="005C0470">
        <w:rPr>
          <w:rFonts w:ascii="Simplified Arabic" w:hAnsi="Simplified Arabic" w:cs="Simplified Arabic"/>
          <w:sz w:val="24"/>
          <w:szCs w:val="24"/>
          <w:rtl/>
        </w:rPr>
        <w:t>رغبة عميل القطاع العام ”الحكومي“ في قبول حلول إبتكارية</w:t>
      </w:r>
      <w:r w:rsidR="005C0470">
        <w:rPr>
          <w:rFonts w:ascii="Simplified Arabic" w:hAnsi="Simplified Arabic" w:cs="Simplified Arabic" w:hint="cs"/>
          <w:sz w:val="24"/>
          <w:szCs w:val="24"/>
          <w:rtl/>
        </w:rPr>
        <w:t xml:space="preserve">، </w:t>
      </w:r>
      <w:r w:rsidRPr="005C0470">
        <w:rPr>
          <w:rFonts w:ascii="Simplified Arabic" w:hAnsi="Simplified Arabic" w:cs="Simplified Arabic"/>
          <w:sz w:val="24"/>
          <w:szCs w:val="24"/>
          <w:rtl/>
        </w:rPr>
        <w:t>من جانب المتقدمين من القطاع الخاص</w:t>
      </w:r>
      <w:r w:rsidRPr="005C0470">
        <w:rPr>
          <w:rFonts w:ascii="Simplified Arabic" w:hAnsi="Simplified Arabic" w:cs="Simplified Arabic"/>
          <w:sz w:val="24"/>
          <w:szCs w:val="24"/>
        </w:rPr>
        <w:t>.</w:t>
      </w:r>
    </w:p>
    <w:p w14:paraId="5CBF87EC" w14:textId="77777777" w:rsidR="00AD3981" w:rsidRDefault="00314416" w:rsidP="00455B52">
      <w:pPr>
        <w:pStyle w:val="ListParagraph"/>
        <w:numPr>
          <w:ilvl w:val="0"/>
          <w:numId w:val="2"/>
        </w:numPr>
        <w:bidi/>
        <w:jc w:val="both"/>
        <w:rPr>
          <w:rFonts w:ascii="Simplified Arabic" w:hAnsi="Simplified Arabic" w:cs="Simplified Arabic"/>
          <w:sz w:val="24"/>
          <w:szCs w:val="24"/>
        </w:rPr>
      </w:pPr>
      <w:r w:rsidRPr="005C0470">
        <w:rPr>
          <w:rFonts w:ascii="Simplified Arabic" w:hAnsi="Simplified Arabic" w:cs="Simplified Arabic"/>
          <w:sz w:val="24"/>
          <w:szCs w:val="24"/>
          <w:rtl/>
        </w:rPr>
        <w:t>عقد تفصيلي</w:t>
      </w:r>
      <w:r w:rsidRPr="005C0470">
        <w:rPr>
          <w:rFonts w:ascii="Simplified Arabic" w:hAnsi="Simplified Arabic" w:cs="Simplified Arabic"/>
          <w:sz w:val="24"/>
          <w:szCs w:val="24"/>
        </w:rPr>
        <w:t>:</w:t>
      </w:r>
      <w:r w:rsidR="005C0470">
        <w:rPr>
          <w:rFonts w:ascii="Simplified Arabic" w:hAnsi="Simplified Arabic" w:cs="Simplified Arabic" w:hint="cs"/>
          <w:sz w:val="24"/>
          <w:szCs w:val="24"/>
          <w:rtl/>
        </w:rPr>
        <w:t xml:space="preserve"> </w:t>
      </w:r>
      <w:r w:rsidRPr="005C0470">
        <w:rPr>
          <w:rFonts w:ascii="Simplified Arabic" w:hAnsi="Simplified Arabic" w:cs="Simplified Arabic"/>
          <w:sz w:val="24"/>
          <w:szCs w:val="24"/>
          <w:rtl/>
        </w:rPr>
        <w:t>يتسع لتغييرات معينة في متطلبات المشروع على مدى الزمن</w:t>
      </w:r>
      <w:r w:rsidRPr="005C0470">
        <w:rPr>
          <w:rFonts w:ascii="Simplified Arabic" w:hAnsi="Simplified Arabic" w:cs="Simplified Arabic"/>
          <w:sz w:val="24"/>
          <w:szCs w:val="24"/>
        </w:rPr>
        <w:t>.</w:t>
      </w:r>
    </w:p>
    <w:p w14:paraId="667B5F5C" w14:textId="7C228935" w:rsidR="00314416" w:rsidRDefault="00314416" w:rsidP="00455B52">
      <w:pPr>
        <w:pStyle w:val="ListParagraph"/>
        <w:numPr>
          <w:ilvl w:val="0"/>
          <w:numId w:val="2"/>
        </w:numPr>
        <w:bidi/>
        <w:jc w:val="both"/>
        <w:rPr>
          <w:rFonts w:ascii="Simplified Arabic" w:hAnsi="Simplified Arabic" w:cs="Simplified Arabic"/>
          <w:sz w:val="24"/>
          <w:szCs w:val="24"/>
        </w:rPr>
      </w:pPr>
      <w:r w:rsidRPr="00AD3981">
        <w:rPr>
          <w:rFonts w:ascii="Simplified Arabic" w:hAnsi="Simplified Arabic" w:cs="Simplified Arabic"/>
          <w:sz w:val="24"/>
          <w:szCs w:val="24"/>
          <w:rtl/>
        </w:rPr>
        <w:t>رقابة فعالة وحرفية على مقاول القطاع الخاص من جانب العميل</w:t>
      </w:r>
      <w:r w:rsidRPr="00AD3981">
        <w:rPr>
          <w:rFonts w:ascii="Simplified Arabic" w:hAnsi="Simplified Arabic" w:cs="Simplified Arabic"/>
          <w:sz w:val="24"/>
          <w:szCs w:val="24"/>
        </w:rPr>
        <w:t>:</w:t>
      </w:r>
      <w:r w:rsidR="005A0293">
        <w:rPr>
          <w:rFonts w:ascii="Simplified Arabic" w:hAnsi="Simplified Arabic" w:cs="Simplified Arabic" w:hint="cs"/>
          <w:sz w:val="24"/>
          <w:szCs w:val="24"/>
          <w:rtl/>
        </w:rPr>
        <w:t xml:space="preserve"> </w:t>
      </w:r>
      <w:r w:rsidRPr="005A0293">
        <w:rPr>
          <w:rFonts w:ascii="Simplified Arabic" w:hAnsi="Simplified Arabic" w:cs="Simplified Arabic"/>
          <w:sz w:val="24"/>
          <w:szCs w:val="24"/>
          <w:rtl/>
        </w:rPr>
        <w:t>لمرحلة التشغيل بالكامل ، تتم بروح الرغبة في تفعيل الشراكة الشاملة</w:t>
      </w:r>
      <w:r w:rsidRPr="005A0293">
        <w:rPr>
          <w:rFonts w:ascii="Simplified Arabic" w:hAnsi="Simplified Arabic" w:cs="Simplified Arabic"/>
          <w:sz w:val="24"/>
          <w:szCs w:val="24"/>
        </w:rPr>
        <w:t>.</w:t>
      </w:r>
    </w:p>
    <w:p w14:paraId="4CD2090E" w14:textId="6A27FB45" w:rsidR="00314416" w:rsidRDefault="005A0293" w:rsidP="00455B52">
      <w:pPr>
        <w:pStyle w:val="ListParagraph"/>
        <w:numPr>
          <w:ilvl w:val="0"/>
          <w:numId w:val="2"/>
        </w:numPr>
        <w:bidi/>
        <w:jc w:val="both"/>
        <w:rPr>
          <w:rFonts w:ascii="Simplified Arabic" w:hAnsi="Simplified Arabic" w:cs="Simplified Arabic"/>
          <w:sz w:val="24"/>
          <w:szCs w:val="24"/>
        </w:rPr>
      </w:pPr>
      <w:r>
        <w:rPr>
          <w:rFonts w:ascii="Simplified Arabic" w:hAnsi="Simplified Arabic" w:cs="Simplified Arabic" w:hint="cs"/>
          <w:sz w:val="24"/>
          <w:szCs w:val="24"/>
          <w:rtl/>
        </w:rPr>
        <w:t>اختيار المشروعات المناسبة.</w:t>
      </w:r>
    </w:p>
    <w:p w14:paraId="16B8DFCB" w14:textId="77777777" w:rsidR="005A0293" w:rsidRDefault="005A0293" w:rsidP="00455B52">
      <w:pPr>
        <w:pStyle w:val="ListParagraph"/>
        <w:numPr>
          <w:ilvl w:val="0"/>
          <w:numId w:val="2"/>
        </w:numPr>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الإعداد الجيد: </w:t>
      </w:r>
      <w:r w:rsidR="00314416" w:rsidRPr="005A0293">
        <w:rPr>
          <w:rFonts w:ascii="Simplified Arabic" w:hAnsi="Simplified Arabic" w:cs="Simplified Arabic"/>
          <w:sz w:val="24"/>
          <w:szCs w:val="24"/>
          <w:rtl/>
        </w:rPr>
        <w:t>دراسة واضحة لمجال العمل (تحليل للجدوى) مع توصيف واضح للمخرجات، وفريق مخلص للعمل لديه القدرات والخبرات الكافية لتعاقد ناجح</w:t>
      </w:r>
      <w:r w:rsidR="00314416" w:rsidRPr="005A0293">
        <w:rPr>
          <w:rFonts w:ascii="Simplified Arabic" w:hAnsi="Simplified Arabic" w:cs="Simplified Arabic"/>
          <w:sz w:val="24"/>
          <w:szCs w:val="24"/>
        </w:rPr>
        <w:t xml:space="preserve"> .</w:t>
      </w:r>
    </w:p>
    <w:p w14:paraId="51F34938" w14:textId="77777777" w:rsidR="005A0293" w:rsidRDefault="00314416" w:rsidP="00455B52">
      <w:pPr>
        <w:pStyle w:val="ListParagraph"/>
        <w:numPr>
          <w:ilvl w:val="0"/>
          <w:numId w:val="2"/>
        </w:numPr>
        <w:bidi/>
        <w:jc w:val="both"/>
        <w:rPr>
          <w:rFonts w:ascii="Simplified Arabic" w:hAnsi="Simplified Arabic" w:cs="Simplified Arabic"/>
          <w:sz w:val="24"/>
          <w:szCs w:val="24"/>
        </w:rPr>
      </w:pPr>
      <w:r w:rsidRPr="005A0293">
        <w:rPr>
          <w:rFonts w:ascii="Simplified Arabic" w:hAnsi="Simplified Arabic" w:cs="Simplified Arabic"/>
          <w:sz w:val="24"/>
          <w:szCs w:val="24"/>
          <w:rtl/>
        </w:rPr>
        <w:t>دعم استشاري مناسب</w:t>
      </w:r>
      <w:r w:rsidRPr="005A0293">
        <w:rPr>
          <w:rFonts w:ascii="Simplified Arabic" w:hAnsi="Simplified Arabic" w:cs="Simplified Arabic"/>
          <w:sz w:val="24"/>
          <w:szCs w:val="24"/>
        </w:rPr>
        <w:t>:</w:t>
      </w:r>
      <w:r w:rsidR="005A0293">
        <w:rPr>
          <w:rFonts w:ascii="Simplified Arabic" w:hAnsi="Simplified Arabic" w:cs="Simplified Arabic" w:hint="cs"/>
          <w:sz w:val="24"/>
          <w:szCs w:val="24"/>
          <w:rtl/>
        </w:rPr>
        <w:t xml:space="preserve"> </w:t>
      </w:r>
      <w:r w:rsidRPr="005A0293">
        <w:rPr>
          <w:rFonts w:ascii="Simplified Arabic" w:hAnsi="Simplified Arabic" w:cs="Simplified Arabic"/>
          <w:sz w:val="24"/>
          <w:szCs w:val="24"/>
          <w:rtl/>
        </w:rPr>
        <w:t>قانوني وفني ومالي من أخصائيين ذوى خبرة</w:t>
      </w:r>
      <w:r w:rsidRPr="005A0293">
        <w:rPr>
          <w:rFonts w:ascii="Simplified Arabic" w:hAnsi="Simplified Arabic" w:cs="Simplified Arabic"/>
          <w:sz w:val="24"/>
          <w:szCs w:val="24"/>
        </w:rPr>
        <w:t xml:space="preserve"> .</w:t>
      </w:r>
    </w:p>
    <w:p w14:paraId="0DCE196F" w14:textId="77777777" w:rsidR="005A0293" w:rsidRDefault="00314416" w:rsidP="00455B52">
      <w:pPr>
        <w:pStyle w:val="ListParagraph"/>
        <w:numPr>
          <w:ilvl w:val="0"/>
          <w:numId w:val="2"/>
        </w:numPr>
        <w:bidi/>
        <w:jc w:val="both"/>
        <w:rPr>
          <w:rFonts w:ascii="Simplified Arabic" w:hAnsi="Simplified Arabic" w:cs="Simplified Arabic"/>
          <w:sz w:val="24"/>
          <w:szCs w:val="24"/>
        </w:rPr>
      </w:pPr>
      <w:r w:rsidRPr="005A0293">
        <w:rPr>
          <w:rFonts w:ascii="Simplified Arabic" w:hAnsi="Simplified Arabic" w:cs="Simplified Arabic"/>
          <w:sz w:val="24"/>
          <w:szCs w:val="24"/>
          <w:rtl/>
        </w:rPr>
        <w:t>عملية تعاقدية شفافة وجيدة البناء والهيكلة وتنافسية</w:t>
      </w:r>
      <w:r w:rsidR="005A0293">
        <w:rPr>
          <w:rFonts w:ascii="Simplified Arabic" w:hAnsi="Simplified Arabic" w:cs="Simplified Arabic" w:hint="cs"/>
          <w:sz w:val="24"/>
          <w:szCs w:val="24"/>
          <w:rtl/>
        </w:rPr>
        <w:t>.</w:t>
      </w:r>
    </w:p>
    <w:p w14:paraId="3A61F5A6" w14:textId="77777777" w:rsidR="005A0293" w:rsidRDefault="00314416" w:rsidP="00455B52">
      <w:pPr>
        <w:pStyle w:val="ListParagraph"/>
        <w:numPr>
          <w:ilvl w:val="0"/>
          <w:numId w:val="2"/>
        </w:numPr>
        <w:bidi/>
        <w:jc w:val="both"/>
        <w:rPr>
          <w:rFonts w:ascii="Simplified Arabic" w:hAnsi="Simplified Arabic" w:cs="Simplified Arabic"/>
          <w:sz w:val="24"/>
          <w:szCs w:val="24"/>
        </w:rPr>
      </w:pPr>
      <w:r w:rsidRPr="005A0293">
        <w:rPr>
          <w:rFonts w:ascii="Simplified Arabic" w:hAnsi="Simplified Arabic" w:cs="Simplified Arabic"/>
          <w:sz w:val="24"/>
          <w:szCs w:val="24"/>
          <w:rtl/>
        </w:rPr>
        <w:t>طريقة سليمة لتقدير ”القيمة مقابل النقود</w:t>
      </w:r>
      <w:r w:rsidRPr="005A0293">
        <w:rPr>
          <w:rFonts w:ascii="Simplified Arabic" w:hAnsi="Simplified Arabic" w:cs="Simplified Arabic"/>
          <w:sz w:val="24"/>
          <w:szCs w:val="24"/>
        </w:rPr>
        <w:t>“</w:t>
      </w:r>
      <w:r w:rsidR="005A0293">
        <w:rPr>
          <w:rFonts w:ascii="Simplified Arabic" w:hAnsi="Simplified Arabic" w:cs="Simplified Arabic" w:hint="cs"/>
          <w:sz w:val="24"/>
          <w:szCs w:val="24"/>
          <w:rtl/>
        </w:rPr>
        <w:t xml:space="preserve"> </w:t>
      </w:r>
      <w:r w:rsidRPr="005A0293">
        <w:rPr>
          <w:rFonts w:ascii="Simplified Arabic" w:hAnsi="Simplified Arabic" w:cs="Simplified Arabic"/>
          <w:sz w:val="24"/>
          <w:szCs w:val="24"/>
          <w:rtl/>
        </w:rPr>
        <w:t>مبنية على نماذج واضحة، وأمثلة، وطرق تشغيل قياسية</w:t>
      </w:r>
      <w:r w:rsidRPr="005A0293">
        <w:rPr>
          <w:rFonts w:ascii="Simplified Arabic" w:hAnsi="Simplified Arabic" w:cs="Simplified Arabic"/>
          <w:sz w:val="24"/>
          <w:szCs w:val="24"/>
        </w:rPr>
        <w:t>.</w:t>
      </w:r>
    </w:p>
    <w:p w14:paraId="0FA97FBD" w14:textId="77777777" w:rsidR="005A0293" w:rsidRDefault="00314416" w:rsidP="00455B52">
      <w:pPr>
        <w:pStyle w:val="ListParagraph"/>
        <w:numPr>
          <w:ilvl w:val="0"/>
          <w:numId w:val="2"/>
        </w:numPr>
        <w:bidi/>
        <w:jc w:val="both"/>
        <w:rPr>
          <w:rFonts w:ascii="Simplified Arabic" w:hAnsi="Simplified Arabic" w:cs="Simplified Arabic"/>
          <w:sz w:val="24"/>
          <w:szCs w:val="24"/>
        </w:rPr>
      </w:pPr>
      <w:r w:rsidRPr="005A0293">
        <w:rPr>
          <w:rFonts w:ascii="Simplified Arabic" w:hAnsi="Simplified Arabic" w:cs="Simplified Arabic"/>
          <w:sz w:val="24"/>
          <w:szCs w:val="24"/>
          <w:rtl/>
        </w:rPr>
        <w:t>متابعة للأعمال في مرحلة التشغيل ( 15-20 سنة أو أكثر)</w:t>
      </w:r>
    </w:p>
    <w:p w14:paraId="4BDD42FA" w14:textId="536D4157" w:rsidR="00314416" w:rsidRPr="005A0293" w:rsidRDefault="00314416" w:rsidP="00455B52">
      <w:pPr>
        <w:pStyle w:val="ListParagraph"/>
        <w:numPr>
          <w:ilvl w:val="0"/>
          <w:numId w:val="2"/>
        </w:numPr>
        <w:bidi/>
        <w:jc w:val="both"/>
        <w:rPr>
          <w:rFonts w:ascii="Simplified Arabic" w:hAnsi="Simplified Arabic" w:cs="Simplified Arabic"/>
          <w:sz w:val="24"/>
          <w:szCs w:val="24"/>
          <w:rtl/>
        </w:rPr>
      </w:pPr>
      <w:r w:rsidRPr="005A0293">
        <w:rPr>
          <w:rFonts w:ascii="Simplified Arabic" w:hAnsi="Simplified Arabic" w:cs="Simplified Arabic"/>
          <w:sz w:val="24"/>
          <w:szCs w:val="24"/>
        </w:rPr>
        <w:t xml:space="preserve"> </w:t>
      </w:r>
      <w:r w:rsidRPr="005A0293">
        <w:rPr>
          <w:rFonts w:ascii="Simplified Arabic" w:hAnsi="Simplified Arabic" w:cs="Simplified Arabic"/>
          <w:sz w:val="24"/>
          <w:szCs w:val="24"/>
          <w:rtl/>
        </w:rPr>
        <w:t>إصرار على تفعيل شراكة القطاع العام والخاص والأطراف المعنية</w:t>
      </w:r>
      <w:r w:rsidRPr="005A0293">
        <w:rPr>
          <w:rFonts w:ascii="Simplified Arabic" w:hAnsi="Simplified Arabic" w:cs="Simplified Arabic"/>
          <w:sz w:val="24"/>
          <w:szCs w:val="24"/>
        </w:rPr>
        <w:t xml:space="preserve"> :</w:t>
      </w:r>
      <w:r w:rsidRPr="005A0293">
        <w:rPr>
          <w:rFonts w:ascii="Simplified Arabic" w:hAnsi="Simplified Arabic" w:cs="Simplified Arabic"/>
          <w:sz w:val="24"/>
          <w:szCs w:val="24"/>
          <w:rtl/>
        </w:rPr>
        <w:t>(الحكومة والمستثمرين والمقرضين والمستخدمين والعملاء) .</w:t>
      </w:r>
    </w:p>
    <w:p w14:paraId="5D5E36E2" w14:textId="37AD5334" w:rsidR="005306EB" w:rsidRPr="00410225" w:rsidRDefault="008077ED" w:rsidP="008077ED">
      <w:pPr>
        <w:pStyle w:val="ListParagraph"/>
        <w:bidi/>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(4-3) </w:t>
      </w:r>
      <w:r w:rsidR="005306EB" w:rsidRPr="00410225">
        <w:rPr>
          <w:rFonts w:ascii="Simplified Arabic" w:hAnsi="Simplified Arabic" w:cs="Simplified Arabic" w:hint="cs"/>
          <w:b/>
          <w:bCs/>
          <w:sz w:val="28"/>
          <w:szCs w:val="28"/>
          <w:rtl/>
        </w:rPr>
        <w:t>الشراكة في التعليم الفرص والتحديات</w:t>
      </w:r>
    </w:p>
    <w:p w14:paraId="026C5592" w14:textId="1A3A3498" w:rsidR="005306EB" w:rsidRDefault="008077ED" w:rsidP="008077ED">
      <w:pPr>
        <w:pStyle w:val="ListParagraph"/>
        <w:bidi/>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(4-3-1) </w:t>
      </w:r>
      <w:r w:rsidR="005306EB" w:rsidRPr="00410225">
        <w:rPr>
          <w:rFonts w:ascii="Simplified Arabic" w:hAnsi="Simplified Arabic" w:cs="Simplified Arabic" w:hint="cs"/>
          <w:b/>
          <w:bCs/>
          <w:sz w:val="24"/>
          <w:szCs w:val="24"/>
          <w:rtl/>
        </w:rPr>
        <w:t>أهمية الشراكة في التعليم</w:t>
      </w:r>
    </w:p>
    <w:p w14:paraId="78C73E8F" w14:textId="1DBBBBA7" w:rsidR="00994F22" w:rsidRPr="00994F22" w:rsidRDefault="00737766" w:rsidP="008077ED">
      <w:pPr>
        <w:pStyle w:val="ListParagraph"/>
        <w:bidi/>
        <w:jc w:val="both"/>
        <w:rPr>
          <w:rFonts w:ascii="Simplified Arabic" w:hAnsi="Simplified Arabic" w:cs="Simplified Arabic"/>
          <w:sz w:val="24"/>
          <w:szCs w:val="24"/>
        </w:rPr>
      </w:pPr>
      <w:r w:rsidRPr="00737766">
        <w:rPr>
          <w:rFonts w:ascii="Simplified Arabic" w:hAnsi="Simplified Arabic" w:cs="Simplified Arabic"/>
          <w:sz w:val="24"/>
          <w:szCs w:val="24"/>
          <w:rtl/>
        </w:rPr>
        <w:t xml:space="preserve">ساعدت الشراكات بين القطاعين العام والخاص في إستحداث مصدر بديل لتمويل بناء المدارس حيث تنطوي الشراكات بين القطاعين العام والخاص في قطاع التعليم على مجموعة من التحديات تحتاج إلى الدعم السياسي الكبير لتخطيها، وتتطلب الشراكات بين القطاعين العام والخاص في مجال البنية التحتية للتعليم تحضيرًا وتقييمًا للمرافق  ودراسة عدد من العوامل مثل الخصائص السكانية، وتطوير المناهج وطرق التدريس والتغييرات التكنولوجية، والتي تخلق في نهاية المطاف بيئة سهلة الاستخدام للتعلّم والتطوّر، وتشير تقارير صادرة عن مؤسسة التمويل الدولية إلى أن سوق الشراكة بين القطاعين العام والخاص في قطاع التعليم عالميًا هي الأكثر نشاطًا بين عامي 2007 و2010، حيث سجّلت أعلى مستوى استثمارات في التعليم، ويعد مشاركة القطاع الخاص مع القطاع العام في التعليم أحد طرق التمويل البديلة حيث </w:t>
      </w:r>
      <w:r w:rsidRPr="00737766">
        <w:rPr>
          <w:rFonts w:ascii="Simplified Arabic" w:hAnsi="Simplified Arabic" w:cs="Simplified Arabic"/>
          <w:sz w:val="24"/>
          <w:szCs w:val="24"/>
          <w:rtl/>
        </w:rPr>
        <w:lastRenderedPageBreak/>
        <w:t>يتم تمويل مشاريع التعليم بمبالغ ضخمة من الموازنة العامة للدولة لذا فإن الحكومات رأـت أن هذه الطريقة أفضل لتمويل أعمال البناء والتحديث من أجل تقديم سريع وفعّال للمرافق التعليمية، ومع منح الأولوية للاستثمارات في البنية التحتية للتعليم في الأوقات الإقتصادية الصعبة، تأمل الحكومة في نهاية المطاف زيادة التسجيل في المدارس، كما تأمل إستحداث فرص عمل للاختصاصيين في مجال التعليم، والانطلاق سريعًا في تلبية المهارات المستقبلية المطلوبة للتنمية الاقتصادية، كما يمكن إنشاء الشراكات بين القطاعين العام والخاص مع تنفيذ تحالفات للشراكة بين القطاعين العام والخاص بين حكومات، ومنظمات غير حكومية، ومؤسسات خيرية، والقطاع الخاص، وفي العالم العربي، بدأت الشراكات بين القطاعين العام والخاص في قطاع التعليم من أجل التعليم والتدريب في المجال المهني والتقني في 2003. وكانت مبادرة مبارك – كول ومشروع معيار المهارات الوطنية في مصر أحد أهم الأمثلة حول أفضل الممارسات في مجال التعليم والتدريب في المجال المهني والتقني، حيث طبقت المبادرة نسخة مخصصة من النظام الألماني المزدوج، ويجمع النظام الألماني المزودج في التدريب المهني بين تعلّم عملي وتعلّم في قاعات الدراسة لمنح الشباب تميّزًا في القوى العاملة. ويسمح هذا الأمر للطلاب عند تخرجهم بحيازة شهادة وتجربة عملية ومعرفة معمقة بالقطاعات، وأشركت مبادرة مبارك – كول مجتمع الأعمال في تخطيط وتنفيذ وتقييم وتصديق التعليم والتدريب في المجال المهني والتقني  في مصر والمصادقة عليه، وعمل مشروع معيار المهارات الوطنية بالشراكة مع منظمات أرباب العمل على تطوير خطة معايير مهارات وطنية، وتوصيفات وظيفية، ومقررات، ومواد تعلم، واختبارات، ومتطلبات الاعتمادات.</w:t>
      </w:r>
      <w:r>
        <w:rPr>
          <w:rStyle w:val="FootnoteReference"/>
          <w:rFonts w:ascii="Simplified Arabic" w:hAnsi="Simplified Arabic" w:cs="Simplified Arabic"/>
          <w:sz w:val="24"/>
          <w:szCs w:val="24"/>
          <w:rtl/>
        </w:rPr>
        <w:footnoteReference w:id="60"/>
      </w:r>
      <w:r w:rsidR="00994F22" w:rsidRPr="00994F22">
        <w:rPr>
          <w:rFonts w:ascii="Simplified Arabic" w:hAnsi="Simplified Arabic" w:cs="Simplified Arabic"/>
          <w:sz w:val="24"/>
          <w:szCs w:val="24"/>
          <w:rtl/>
        </w:rPr>
        <w:t xml:space="preserve"> </w:t>
      </w:r>
    </w:p>
    <w:p w14:paraId="111B70DF" w14:textId="3EF54D35" w:rsidR="005306EB" w:rsidRPr="00410225" w:rsidRDefault="008077ED" w:rsidP="008077ED">
      <w:pPr>
        <w:pStyle w:val="ListParagraph"/>
        <w:bidi/>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(4-3-2) </w:t>
      </w:r>
      <w:r w:rsidR="005306EB" w:rsidRPr="00410225">
        <w:rPr>
          <w:rFonts w:ascii="Simplified Arabic" w:hAnsi="Simplified Arabic" w:cs="Simplified Arabic" w:hint="cs"/>
          <w:b/>
          <w:bCs/>
          <w:sz w:val="24"/>
          <w:szCs w:val="24"/>
          <w:rtl/>
        </w:rPr>
        <w:t>المشروع القومي لبناء المدارس بالمشاركة مع القطاع الخاص</w:t>
      </w:r>
    </w:p>
    <w:p w14:paraId="64C5E2A5" w14:textId="77777777" w:rsidR="005306EB" w:rsidRPr="00410225" w:rsidRDefault="005306EB" w:rsidP="008077ED">
      <w:pPr>
        <w:pStyle w:val="ListParagraph"/>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lang w:bidi="ar-EG"/>
        </w:rPr>
        <w:t>تدعو وزارة التربية والتعليم والتعليم الفني، بوصفها جهة الطرح للمناقصة بدعم فني من الوحدة المركزية للمشاركة مع القطاع الخاص بوزارة المالية، الشركات أو التحالفات المعنية للتقدم بطلبات التأهيل لمناقصة بنظام المشاركة مع القطاع الخاص تشمل تمويل وتصميم وبناء وتجهيز وتشغيل واستغلال وصيانة مدارس المشاركة المتميزة للغات وتقديم الخدمات التعليمية المتميزة من خلال إبرام عقد مشاركة مع القطاع الخاص على أن يتم نقل ملكية جميع الأصول إلى وزارة التربية والتعليم والتعليم الفني في نهاية مدة العقد ستبقى المواقع المتاحة ضمن ملكية الجهة الطارحة للمناقصة طوال مدة عقد المشاركة مع القطاع الخاص</w:t>
      </w:r>
      <w:r>
        <w:rPr>
          <w:rFonts w:ascii="Simplified Arabic" w:hAnsi="Simplified Arabic" w:cs="Simplified Arabic" w:hint="cs"/>
          <w:sz w:val="24"/>
          <w:szCs w:val="24"/>
          <w:rtl/>
          <w:lang w:bidi="ar-EG"/>
        </w:rPr>
        <w:t>،</w:t>
      </w:r>
      <w:r w:rsidRPr="00410225">
        <w:rPr>
          <w:rFonts w:ascii="Simplified Arabic" w:hAnsi="Simplified Arabic" w:cs="Simplified Arabic" w:hint="cs"/>
          <w:sz w:val="24"/>
          <w:szCs w:val="24"/>
          <w:rtl/>
          <w:lang w:bidi="ar-EG"/>
        </w:rPr>
        <w:t xml:space="preserve"> والمبانى الجديدة سوف تكون مملوكة لمقدم الخدمة وسوف يتم نقل هذه الملكية إلى الجهة الطارحة للمناقصة عند إنهاء أو انتهاء العقد.</w:t>
      </w:r>
      <w:r>
        <w:rPr>
          <w:rStyle w:val="FootnoteReference"/>
          <w:rFonts w:ascii="Simplified Arabic" w:hAnsi="Simplified Arabic" w:cs="Simplified Arabic"/>
          <w:sz w:val="24"/>
          <w:szCs w:val="24"/>
          <w:rtl/>
          <w:lang w:bidi="ar-EG"/>
        </w:rPr>
        <w:footnoteReference w:id="61"/>
      </w:r>
    </w:p>
    <w:p w14:paraId="03E1F681" w14:textId="77777777" w:rsidR="008077ED" w:rsidRDefault="008077ED" w:rsidP="008077ED">
      <w:pPr>
        <w:pStyle w:val="ListParagraph"/>
        <w:bidi/>
        <w:jc w:val="both"/>
        <w:rPr>
          <w:rFonts w:ascii="Simplified Arabic" w:hAnsi="Simplified Arabic" w:cs="Simplified Arabic"/>
          <w:b/>
          <w:bCs/>
          <w:sz w:val="24"/>
          <w:szCs w:val="24"/>
          <w:rtl/>
        </w:rPr>
      </w:pPr>
    </w:p>
    <w:p w14:paraId="2275EC71" w14:textId="77777777" w:rsidR="008077ED" w:rsidRDefault="008077ED" w:rsidP="008077ED">
      <w:pPr>
        <w:pStyle w:val="ListParagraph"/>
        <w:bidi/>
        <w:jc w:val="both"/>
        <w:rPr>
          <w:rFonts w:ascii="Simplified Arabic" w:hAnsi="Simplified Arabic" w:cs="Simplified Arabic"/>
          <w:b/>
          <w:bCs/>
          <w:sz w:val="24"/>
          <w:szCs w:val="24"/>
          <w:rtl/>
        </w:rPr>
      </w:pPr>
    </w:p>
    <w:p w14:paraId="0CF41085" w14:textId="77777777" w:rsidR="008077ED" w:rsidRDefault="008077ED" w:rsidP="008077ED">
      <w:pPr>
        <w:pStyle w:val="ListParagraph"/>
        <w:bidi/>
        <w:jc w:val="both"/>
        <w:rPr>
          <w:rFonts w:ascii="Simplified Arabic" w:hAnsi="Simplified Arabic" w:cs="Simplified Arabic"/>
          <w:b/>
          <w:bCs/>
          <w:sz w:val="24"/>
          <w:szCs w:val="24"/>
          <w:rtl/>
        </w:rPr>
      </w:pPr>
    </w:p>
    <w:p w14:paraId="1A4ADFB0" w14:textId="77777777" w:rsidR="008077ED" w:rsidRDefault="008077ED" w:rsidP="008077ED">
      <w:pPr>
        <w:pStyle w:val="ListParagraph"/>
        <w:bidi/>
        <w:jc w:val="both"/>
        <w:rPr>
          <w:rFonts w:ascii="Simplified Arabic" w:hAnsi="Simplified Arabic" w:cs="Simplified Arabic"/>
          <w:b/>
          <w:bCs/>
          <w:sz w:val="24"/>
          <w:szCs w:val="24"/>
          <w:rtl/>
        </w:rPr>
      </w:pPr>
    </w:p>
    <w:p w14:paraId="11F70D66" w14:textId="77777777" w:rsidR="008077ED" w:rsidRDefault="008077ED" w:rsidP="008077ED">
      <w:pPr>
        <w:pStyle w:val="ListParagraph"/>
        <w:bidi/>
        <w:jc w:val="both"/>
        <w:rPr>
          <w:rFonts w:ascii="Simplified Arabic" w:hAnsi="Simplified Arabic" w:cs="Simplified Arabic"/>
          <w:b/>
          <w:bCs/>
          <w:sz w:val="24"/>
          <w:szCs w:val="24"/>
          <w:rtl/>
        </w:rPr>
      </w:pPr>
    </w:p>
    <w:p w14:paraId="4E5A132C" w14:textId="77777777" w:rsidR="008077ED" w:rsidRDefault="008077ED" w:rsidP="008077ED">
      <w:pPr>
        <w:pStyle w:val="ListParagraph"/>
        <w:bidi/>
        <w:jc w:val="both"/>
        <w:rPr>
          <w:rFonts w:ascii="Simplified Arabic" w:hAnsi="Simplified Arabic" w:cs="Simplified Arabic"/>
          <w:b/>
          <w:bCs/>
          <w:sz w:val="24"/>
          <w:szCs w:val="24"/>
          <w:rtl/>
        </w:rPr>
      </w:pPr>
    </w:p>
    <w:p w14:paraId="454AE847" w14:textId="4DC9B60E" w:rsidR="005306EB" w:rsidRPr="006242D1" w:rsidRDefault="005306EB" w:rsidP="008077ED">
      <w:pPr>
        <w:pStyle w:val="ListParagraph"/>
        <w:bidi/>
        <w:jc w:val="both"/>
        <w:rPr>
          <w:rFonts w:ascii="Simplified Arabic" w:hAnsi="Simplified Arabic" w:cs="Simplified Arabic"/>
          <w:sz w:val="28"/>
          <w:szCs w:val="28"/>
          <w:rtl/>
          <w:lang w:bidi="ar-EG"/>
        </w:rPr>
      </w:pPr>
      <w:r w:rsidRPr="00410225">
        <w:rPr>
          <w:rFonts w:ascii="Simplified Arabic" w:hAnsi="Simplified Arabic" w:cs="Simplified Arabic" w:hint="cs"/>
          <w:b/>
          <w:bCs/>
          <w:sz w:val="24"/>
          <w:szCs w:val="24"/>
          <w:rtl/>
        </w:rPr>
        <w:lastRenderedPageBreak/>
        <w:t>يتكامل المشروع مع رؤية مصر 2030 في ابعاد متعددة ومنها التعليم، العدالة الاجتماعية والمعرفة والابتكار والبحث</w:t>
      </w:r>
      <w:r w:rsidRPr="006242D1">
        <w:rPr>
          <w:rFonts w:ascii="Simplified Arabic" w:hAnsi="Simplified Arabic" w:cs="Simplified Arabic" w:hint="cs"/>
          <w:b/>
          <w:bCs/>
          <w:sz w:val="28"/>
          <w:szCs w:val="28"/>
          <w:rtl/>
        </w:rPr>
        <w:t xml:space="preserve"> العلمي</w:t>
      </w:r>
      <w:r>
        <w:rPr>
          <w:rFonts w:ascii="Simplified Arabic" w:hAnsi="Simplified Arabic" w:cs="Simplified Arabic" w:hint="cs"/>
          <w:sz w:val="28"/>
          <w:szCs w:val="28"/>
          <w:rtl/>
        </w:rPr>
        <w:t>.</w:t>
      </w:r>
      <w:r>
        <w:rPr>
          <w:rStyle w:val="FootnoteReference"/>
          <w:rFonts w:ascii="Simplified Arabic" w:hAnsi="Simplified Arabic" w:cs="Simplified Arabic"/>
          <w:sz w:val="28"/>
          <w:szCs w:val="28"/>
          <w:rtl/>
        </w:rPr>
        <w:footnoteReference w:id="62"/>
      </w:r>
    </w:p>
    <w:p w14:paraId="488E738C" w14:textId="173B143B" w:rsidR="005306EB" w:rsidRPr="008077ED" w:rsidRDefault="005306EB" w:rsidP="008077ED">
      <w:pPr>
        <w:pStyle w:val="ListParagraph"/>
        <w:bidi/>
        <w:jc w:val="right"/>
        <w:rPr>
          <w:rFonts w:ascii="Simplified Arabic" w:hAnsi="Simplified Arabic" w:cs="Simplified Arabic"/>
          <w:sz w:val="28"/>
          <w:szCs w:val="28"/>
          <w:rtl/>
        </w:rPr>
      </w:pPr>
      <w:r w:rsidRPr="006242D1">
        <w:rPr>
          <w:rFonts w:ascii="Simplified Arabic" w:hAnsi="Simplified Arabic" w:cs="Simplified Arabic" w:hint="cs"/>
          <w:noProof/>
          <w:sz w:val="28"/>
          <w:szCs w:val="28"/>
        </w:rPr>
        <w:drawing>
          <wp:anchor distT="0" distB="0" distL="114300" distR="114300" simplePos="0" relativeHeight="251659264" behindDoc="0" locked="0" layoutInCell="1" allowOverlap="1" wp14:anchorId="7174FCF5" wp14:editId="14238E8F">
            <wp:simplePos x="0" y="0"/>
            <wp:positionH relativeFrom="column">
              <wp:posOffset>-440329</wp:posOffset>
            </wp:positionH>
            <wp:positionV relativeFrom="paragraph">
              <wp:posOffset>6785</wp:posOffset>
            </wp:positionV>
            <wp:extent cx="6292215" cy="3220720"/>
            <wp:effectExtent l="0" t="0" r="0" b="0"/>
            <wp:wrapSquare wrapText="bothSides"/>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2215" cy="3220720"/>
                    </a:xfrm>
                    <a:prstGeom prst="rect">
                      <a:avLst/>
                    </a:prstGeom>
                    <a:noFill/>
                  </pic:spPr>
                </pic:pic>
              </a:graphicData>
            </a:graphic>
            <wp14:sizeRelH relativeFrom="margin">
              <wp14:pctWidth>0</wp14:pctWidth>
            </wp14:sizeRelH>
            <wp14:sizeRelV relativeFrom="margin">
              <wp14:pctHeight>0</wp14:pctHeight>
            </wp14:sizeRelV>
          </wp:anchor>
        </w:drawing>
      </w:r>
      <w:r w:rsidRPr="008077ED">
        <w:rPr>
          <w:rFonts w:ascii="Simplified Arabic" w:hAnsi="Simplified Arabic" w:cs="Simplified Arabic" w:hint="cs"/>
          <w:sz w:val="28"/>
          <w:szCs w:val="28"/>
          <w:rtl/>
          <w:lang w:bidi="ar-EG"/>
        </w:rPr>
        <w:tab/>
      </w:r>
    </w:p>
    <w:p w14:paraId="6ABA5E6E" w14:textId="6503716B" w:rsidR="005306EB" w:rsidRPr="008077ED" w:rsidRDefault="008077ED" w:rsidP="008077ED">
      <w:pPr>
        <w:pStyle w:val="ListParagraph"/>
        <w:tabs>
          <w:tab w:val="left" w:pos="1988"/>
        </w:tabs>
        <w:bidi/>
        <w:jc w:val="both"/>
        <w:rPr>
          <w:rFonts w:ascii="Simplified Arabic" w:hAnsi="Simplified Arabic" w:cs="Simplified Arabic"/>
          <w:b/>
          <w:bCs/>
          <w:sz w:val="24"/>
          <w:szCs w:val="24"/>
          <w:rtl/>
          <w:lang w:bidi="ar-EG"/>
        </w:rPr>
      </w:pPr>
      <w:r w:rsidRPr="00410225">
        <w:rPr>
          <w:rFonts w:hint="cs"/>
          <w:noProof/>
          <w:lang w:bidi="ar-EG"/>
        </w:rPr>
        <w:drawing>
          <wp:anchor distT="0" distB="0" distL="114300" distR="114300" simplePos="0" relativeHeight="251662336" behindDoc="1" locked="0" layoutInCell="1" allowOverlap="1" wp14:anchorId="19CBAE38" wp14:editId="54CD5A06">
            <wp:simplePos x="0" y="0"/>
            <wp:positionH relativeFrom="page">
              <wp:posOffset>836930</wp:posOffset>
            </wp:positionH>
            <wp:positionV relativeFrom="paragraph">
              <wp:posOffset>384702</wp:posOffset>
            </wp:positionV>
            <wp:extent cx="5711190" cy="2303780"/>
            <wp:effectExtent l="0" t="0" r="3810" b="1270"/>
            <wp:wrapTopAndBottom/>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1190" cy="2303780"/>
                    </a:xfrm>
                    <a:prstGeom prst="rect">
                      <a:avLst/>
                    </a:prstGeom>
                    <a:noFill/>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b/>
          <w:bCs/>
          <w:sz w:val="24"/>
          <w:szCs w:val="24"/>
          <w:rtl/>
          <w:lang w:bidi="ar-EG"/>
        </w:rPr>
        <w:t xml:space="preserve">(4-3-3) </w:t>
      </w:r>
      <w:r w:rsidR="005306EB">
        <w:rPr>
          <w:rFonts w:ascii="Simplified Arabic" w:hAnsi="Simplified Arabic" w:cs="Simplified Arabic" w:hint="cs"/>
          <w:b/>
          <w:bCs/>
          <w:sz w:val="24"/>
          <w:szCs w:val="24"/>
          <w:rtl/>
          <w:lang w:bidi="ar-EG"/>
        </w:rPr>
        <w:t>د</w:t>
      </w:r>
      <w:r w:rsidR="005306EB" w:rsidRPr="00410225">
        <w:rPr>
          <w:rFonts w:ascii="Simplified Arabic" w:hAnsi="Simplified Arabic" w:cs="Simplified Arabic" w:hint="cs"/>
          <w:b/>
          <w:bCs/>
          <w:sz w:val="24"/>
          <w:szCs w:val="24"/>
          <w:rtl/>
          <w:lang w:bidi="ar-EG"/>
        </w:rPr>
        <w:t>واعي الاستثمار</w:t>
      </w:r>
      <w:r w:rsidR="005306EB">
        <w:rPr>
          <w:rFonts w:ascii="Simplified Arabic" w:hAnsi="Simplified Arabic" w:cs="Simplified Arabic" w:hint="cs"/>
          <w:b/>
          <w:bCs/>
          <w:sz w:val="24"/>
          <w:szCs w:val="24"/>
          <w:rtl/>
          <w:lang w:bidi="ar-EG"/>
        </w:rPr>
        <w:t xml:space="preserve"> في التعليم</w:t>
      </w:r>
    </w:p>
    <w:p w14:paraId="7AF96AF3" w14:textId="5AF74F66" w:rsidR="005306EB" w:rsidRPr="00357DFB" w:rsidRDefault="008077ED" w:rsidP="008077ED">
      <w:pPr>
        <w:bidi/>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(4-3-4) </w:t>
      </w:r>
      <w:r w:rsidR="005306EB" w:rsidRPr="00357DFB">
        <w:rPr>
          <w:rFonts w:ascii="Simplified Arabic" w:hAnsi="Simplified Arabic" w:cs="Simplified Arabic" w:hint="cs"/>
          <w:b/>
          <w:bCs/>
          <w:sz w:val="24"/>
          <w:szCs w:val="24"/>
          <w:rtl/>
          <w:lang w:bidi="ar-EG"/>
        </w:rPr>
        <w:t>لماذا برنامج المشاركة مع القطاع الخاص؟</w:t>
      </w:r>
    </w:p>
    <w:p w14:paraId="4D88DB19" w14:textId="77777777" w:rsidR="005306EB" w:rsidRPr="00410225" w:rsidRDefault="005306EB" w:rsidP="008077ED">
      <w:p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lang w:bidi="ar-EG"/>
        </w:rPr>
        <w:t xml:space="preserve">يتيح برنامج المشاركة في مصر مصدر جديد لاستثمار رأس المال لمشروعات البنية التحتية المطلوبة والحد من اقتراض الدولة وكافة ما يلحق ذلك من مخاطر، وخلق سوق محلي جديد للتمويل طويل الأجل، بالإضافة إلى خلق سوق جديد للقطاع الخاص لإدارة أصول تلك المشروعات وتنمية الاقتصاد وخلق فرص عمل بالإضافة إلى زيادة كفاءة الخدمات العامة المقدمة إلى المواطنين المصريين. </w:t>
      </w:r>
    </w:p>
    <w:p w14:paraId="164A1A70" w14:textId="77777777" w:rsidR="005306EB" w:rsidRPr="00D31AEA" w:rsidRDefault="005306EB" w:rsidP="008077ED">
      <w:pPr>
        <w:bidi/>
        <w:jc w:val="both"/>
        <w:rPr>
          <w:rtl/>
        </w:rPr>
      </w:pPr>
      <w:r w:rsidRPr="00410225">
        <w:rPr>
          <w:rFonts w:ascii="Simplified Arabic" w:hAnsi="Simplified Arabic" w:cs="Simplified Arabic" w:hint="cs"/>
          <w:sz w:val="24"/>
          <w:szCs w:val="24"/>
          <w:rtl/>
          <w:lang w:bidi="ar-EG"/>
        </w:rPr>
        <w:lastRenderedPageBreak/>
        <w:t xml:space="preserve">كذلك يتيح نظام المشاركة مع القطاع الخاص الاستفادة من كفاءة ونظم إدارة القطاع الخاص وأساليبه المتطورة في تقديم الخدمات العامة، وتشير خبرات الدول الأخرى إلى </w:t>
      </w:r>
      <w:r>
        <w:rPr>
          <w:rFonts w:ascii="Simplified Arabic" w:hAnsi="Simplified Arabic" w:cs="Simplified Arabic" w:hint="cs"/>
          <w:sz w:val="24"/>
          <w:szCs w:val="24"/>
          <w:rtl/>
          <w:lang w:bidi="ar-EG"/>
        </w:rPr>
        <w:t>أ</w:t>
      </w:r>
      <w:r w:rsidRPr="00410225">
        <w:rPr>
          <w:rFonts w:ascii="Simplified Arabic" w:hAnsi="Simplified Arabic" w:cs="Simplified Arabic" w:hint="cs"/>
          <w:sz w:val="24"/>
          <w:szCs w:val="24"/>
          <w:rtl/>
          <w:lang w:bidi="ar-EG"/>
        </w:rPr>
        <w:t>نه بدمج مهارات الدولة</w:t>
      </w:r>
      <w:r>
        <w:rPr>
          <w:rFonts w:ascii="Simplified Arabic" w:hAnsi="Simplified Arabic" w:cs="Simplified Arabic" w:hint="cs"/>
          <w:sz w:val="24"/>
          <w:szCs w:val="24"/>
          <w:rtl/>
          <w:lang w:bidi="ar-EG"/>
        </w:rPr>
        <w:t xml:space="preserve"> </w:t>
      </w:r>
      <w:r w:rsidRPr="00410225">
        <w:rPr>
          <w:rFonts w:ascii="Simplified Arabic" w:hAnsi="Simplified Arabic" w:cs="Simplified Arabic" w:hint="cs"/>
          <w:sz w:val="24"/>
          <w:szCs w:val="24"/>
          <w:rtl/>
          <w:lang w:bidi="ar-EG"/>
        </w:rPr>
        <w:t>فى التنظيم والرقابة والقطاع الخاص فى ال</w:t>
      </w:r>
      <w:r>
        <w:rPr>
          <w:rFonts w:ascii="Simplified Arabic" w:hAnsi="Simplified Arabic" w:cs="Simplified Arabic" w:hint="cs"/>
          <w:sz w:val="24"/>
          <w:szCs w:val="24"/>
          <w:rtl/>
          <w:lang w:bidi="ar-EG"/>
        </w:rPr>
        <w:t>إ</w:t>
      </w:r>
      <w:r w:rsidRPr="00410225">
        <w:rPr>
          <w:rFonts w:ascii="Simplified Arabic" w:hAnsi="Simplified Arabic" w:cs="Simplified Arabic" w:hint="cs"/>
          <w:sz w:val="24"/>
          <w:szCs w:val="24"/>
          <w:rtl/>
          <w:lang w:bidi="ar-EG"/>
        </w:rPr>
        <w:t>دارة وتقديم الخدمات تحصل الدولة على ميزات هامة فيما يخص التكلفة وجودة الخدمات المقدمة</w:t>
      </w:r>
      <w:r>
        <w:rPr>
          <w:rFonts w:ascii="Simplified Arabic" w:hAnsi="Simplified Arabic" w:cs="Simplified Arabic" w:hint="cs"/>
          <w:sz w:val="24"/>
          <w:szCs w:val="24"/>
          <w:rtl/>
          <w:lang w:bidi="ar-EG"/>
        </w:rPr>
        <w:t>،</w:t>
      </w:r>
      <w:r w:rsidRPr="00410225">
        <w:rPr>
          <w:rFonts w:ascii="Simplified Arabic" w:hAnsi="Simplified Arabic" w:cs="Simplified Arabic" w:hint="cs"/>
          <w:sz w:val="24"/>
          <w:szCs w:val="24"/>
          <w:rtl/>
          <w:lang w:bidi="ar-EG"/>
        </w:rPr>
        <w:t xml:space="preserve"> وتهدف مشاركة القطاع الخاص إلى تعزيز النمو، وجذب الاستثمارات </w:t>
      </w:r>
      <w:r w:rsidRPr="00410225">
        <w:rPr>
          <w:rFonts w:ascii="Simplified Arabic" w:hAnsi="Simplified Arabic" w:cs="Simplified Arabic" w:hint="cs"/>
          <w:sz w:val="24"/>
          <w:szCs w:val="24"/>
          <w:rtl/>
        </w:rPr>
        <w:t>الوطني و</w:t>
      </w:r>
      <w:r w:rsidRPr="00410225">
        <w:rPr>
          <w:rFonts w:ascii="Simplified Arabic" w:hAnsi="Simplified Arabic" w:cs="Simplified Arabic" w:hint="cs"/>
          <w:sz w:val="24"/>
          <w:szCs w:val="24"/>
          <w:rtl/>
          <w:lang w:bidi="ar-EG"/>
        </w:rPr>
        <w:t>الأجنبية المباشرة.</w:t>
      </w:r>
    </w:p>
    <w:p w14:paraId="33E4F1B0" w14:textId="1EC405CA" w:rsidR="005306EB" w:rsidRPr="00410225" w:rsidRDefault="00350010" w:rsidP="008077ED">
      <w:pPr>
        <w:bidi/>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(4-3-5) </w:t>
      </w:r>
      <w:r w:rsidR="005306EB" w:rsidRPr="00410225">
        <w:rPr>
          <w:rFonts w:ascii="Simplified Arabic" w:hAnsi="Simplified Arabic" w:cs="Simplified Arabic" w:hint="cs"/>
          <w:b/>
          <w:bCs/>
          <w:sz w:val="24"/>
          <w:szCs w:val="24"/>
          <w:rtl/>
          <w:lang w:bidi="ar-EG"/>
        </w:rPr>
        <w:t>عقود المشاركة</w:t>
      </w:r>
    </w:p>
    <w:p w14:paraId="7118ACD9" w14:textId="77777777" w:rsidR="005306EB" w:rsidRPr="00DE2375" w:rsidRDefault="005306EB" w:rsidP="00455B52">
      <w:pPr>
        <w:numPr>
          <w:ilvl w:val="0"/>
          <w:numId w:val="6"/>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lang w:bidi="ar-EG"/>
        </w:rPr>
        <w:t>عقد المشاركة مع القطاع الخاص هو : عقد تبرمه الجهة الإدارية مع شركة المشروع التي يلتزم بتأسيسها صاحب العطاء الفائز في منافسات عقد المشاركة ويكون غرض الشركة الوحيد هو تنفيذ العمل أو الأعمال المنصوص عليها في عقد المشاركة وهي تمويل وإنشاء وتجهيز مشروعات البنية الأساسية والمرافق العامة وإتاحة خدماتها أو تمويل وتطوير هذه المرافق ، مع الالتزام بصيانة ما يتم إنشاؤه أو تطويره ، وتقديم الخدمات والتسهيلات اللازمة لكى يصبح المشروع صالحا للاستخدام فى الإنتاج أو تقديم الخدمة بانتظام واضطراد طوال فترة التعاقد.</w:t>
      </w:r>
    </w:p>
    <w:p w14:paraId="5AABFEB6" w14:textId="77777777" w:rsidR="005306EB" w:rsidRPr="00410225" w:rsidRDefault="005306EB" w:rsidP="00455B52">
      <w:pPr>
        <w:numPr>
          <w:ilvl w:val="0"/>
          <w:numId w:val="7"/>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lang w:bidi="ar-EG"/>
        </w:rPr>
        <w:t>يخضع عقد المشاركة مع القطاع الخاص لمجموعة من القواعد والإجراءات الواردة في كل من :</w:t>
      </w:r>
    </w:p>
    <w:p w14:paraId="13576BF4" w14:textId="77777777" w:rsidR="005306EB" w:rsidRPr="00410225" w:rsidRDefault="005306EB" w:rsidP="00455B52">
      <w:pPr>
        <w:numPr>
          <w:ilvl w:val="1"/>
          <w:numId w:val="7"/>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lang w:bidi="ar-EG"/>
        </w:rPr>
        <w:t xml:space="preserve">قانون تنظيم مشاركة القطاع الخاص في مشروعات البنية الأساسية والخدمات والمرافق العامة الصادر بالقانون رقم 67 لسنة 2010 </w:t>
      </w:r>
    </w:p>
    <w:p w14:paraId="1BD52F55" w14:textId="77777777" w:rsidR="005306EB" w:rsidRPr="00410225" w:rsidRDefault="005306EB" w:rsidP="00455B52">
      <w:pPr>
        <w:numPr>
          <w:ilvl w:val="1"/>
          <w:numId w:val="7"/>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lang w:bidi="ar-EG"/>
        </w:rPr>
        <w:t xml:space="preserve">اللائحة التنفيذية للقانون المشار إليه والصادرة بقرار رئيس مجلس الوزراء رقم 238 لسنة 2011 </w:t>
      </w:r>
    </w:p>
    <w:p w14:paraId="5C85927D" w14:textId="77777777" w:rsidR="005306EB" w:rsidRPr="00410225" w:rsidRDefault="005306EB" w:rsidP="00455B52">
      <w:pPr>
        <w:numPr>
          <w:ilvl w:val="1"/>
          <w:numId w:val="7"/>
        </w:numPr>
        <w:bidi/>
        <w:jc w:val="both"/>
        <w:rPr>
          <w:rFonts w:ascii="Simplified Arabic" w:hAnsi="Simplified Arabic" w:cs="Simplified Arabic"/>
          <w:sz w:val="24"/>
          <w:szCs w:val="24"/>
          <w:rtl/>
          <w:lang w:bidi="ar-EG"/>
        </w:rPr>
      </w:pPr>
      <w:r w:rsidRPr="00410225">
        <w:rPr>
          <w:rFonts w:ascii="Simplified Arabic" w:hAnsi="Simplified Arabic" w:cs="Simplified Arabic" w:hint="cs"/>
          <w:sz w:val="24"/>
          <w:szCs w:val="24"/>
          <w:rtl/>
          <w:lang w:bidi="ar-EG"/>
        </w:rPr>
        <w:t>الأحكام الأخرى المنصوص عليها في عقد المشاركة المبرم بين الجهة الإدارية وشركة المشروع.</w:t>
      </w:r>
    </w:p>
    <w:p w14:paraId="0B51B19C" w14:textId="77777777" w:rsidR="005306EB" w:rsidRDefault="005306EB" w:rsidP="00455B52">
      <w:pPr>
        <w:numPr>
          <w:ilvl w:val="0"/>
          <w:numId w:val="8"/>
        </w:numPr>
        <w:bidi/>
        <w:jc w:val="both"/>
        <w:rPr>
          <w:rFonts w:ascii="Simplified Arabic" w:hAnsi="Simplified Arabic" w:cs="Simplified Arabic"/>
          <w:sz w:val="24"/>
          <w:szCs w:val="24"/>
          <w:lang w:bidi="ar-EG"/>
        </w:rPr>
      </w:pPr>
      <w:r w:rsidRPr="00410225">
        <w:rPr>
          <w:rFonts w:ascii="Simplified Arabic" w:hAnsi="Simplified Arabic" w:cs="Simplified Arabic" w:hint="cs"/>
          <w:sz w:val="24"/>
          <w:szCs w:val="24"/>
          <w:rtl/>
          <w:lang w:bidi="ar-EG"/>
        </w:rPr>
        <w:t>لا تسري على عقود المشاركة مع القطاع الخاص أحكام قوانين الالتزامات العامة أو الخاصة ، كما لا تسري على هذه العقود أحكام قانون المناقصات والمزايدات الصادر بالقانون رقم 89 لسنة 1998  ولائحته التنفيذية</w:t>
      </w:r>
      <w:r>
        <w:rPr>
          <w:rFonts w:ascii="Simplified Arabic" w:hAnsi="Simplified Arabic" w:cs="Simplified Arabic" w:hint="cs"/>
          <w:sz w:val="24"/>
          <w:szCs w:val="24"/>
          <w:rtl/>
          <w:lang w:bidi="ar-EG"/>
        </w:rPr>
        <w:t>.</w:t>
      </w:r>
    </w:p>
    <w:p w14:paraId="58176C3C" w14:textId="77777777" w:rsidR="005306EB" w:rsidRDefault="005306EB" w:rsidP="00455B52">
      <w:pPr>
        <w:numPr>
          <w:ilvl w:val="0"/>
          <w:numId w:val="8"/>
        </w:numPr>
        <w:bidi/>
        <w:jc w:val="both"/>
        <w:rPr>
          <w:rFonts w:ascii="Simplified Arabic" w:hAnsi="Simplified Arabic" w:cs="Simplified Arabic"/>
          <w:sz w:val="24"/>
          <w:szCs w:val="24"/>
          <w:lang w:bidi="ar-EG"/>
        </w:rPr>
      </w:pPr>
      <w:r w:rsidRPr="003A6D40">
        <w:rPr>
          <w:rFonts w:ascii="Simplified Arabic" w:hAnsi="Simplified Arabic" w:cs="Simplified Arabic" w:hint="cs"/>
          <w:sz w:val="24"/>
          <w:szCs w:val="24"/>
          <w:rtl/>
          <w:lang w:bidi="ar-EG"/>
        </w:rPr>
        <w:t xml:space="preserve">يتم في عقد المشاركة تحديد إلتزامات وتعهدات كل طرف من طرفي العقد (القطاع الخاص </w:t>
      </w:r>
      <w:r w:rsidRPr="003A6D40">
        <w:rPr>
          <w:rFonts w:ascii="Simplified Arabic" w:hAnsi="Simplified Arabic" w:cs="Simplified Arabic"/>
          <w:sz w:val="24"/>
          <w:szCs w:val="24"/>
          <w:rtl/>
          <w:lang w:bidi="ar-EG"/>
        </w:rPr>
        <w:t>–</w:t>
      </w:r>
      <w:r w:rsidRPr="003A6D40">
        <w:rPr>
          <w:rFonts w:ascii="Simplified Arabic" w:hAnsi="Simplified Arabic" w:cs="Simplified Arabic" w:hint="cs"/>
          <w:sz w:val="24"/>
          <w:szCs w:val="24"/>
          <w:rtl/>
          <w:lang w:bidi="ar-EG"/>
        </w:rPr>
        <w:t xml:space="preserve"> الجهة الإدارية)، حيث يناط بالجهة الإدارية الوظائف المتعلقة بالإشراف والرقابة والتنظيم، ويتحمل القطاع الخاص مسئوليات ومخاطر </w:t>
      </w:r>
      <w:r>
        <w:rPr>
          <w:rFonts w:ascii="Simplified Arabic" w:hAnsi="Simplified Arabic" w:cs="Simplified Arabic" w:hint="cs"/>
          <w:sz w:val="24"/>
          <w:szCs w:val="24"/>
          <w:rtl/>
          <w:lang w:bidi="ar-EG"/>
        </w:rPr>
        <w:t>التصميم و</w:t>
      </w:r>
      <w:r w:rsidRPr="003A6D40">
        <w:rPr>
          <w:rFonts w:ascii="Simplified Arabic" w:hAnsi="Simplified Arabic" w:cs="Simplified Arabic" w:hint="cs"/>
          <w:sz w:val="24"/>
          <w:szCs w:val="24"/>
          <w:rtl/>
          <w:lang w:bidi="ar-EG"/>
        </w:rPr>
        <w:t>التنفيذ والتشغيل</w:t>
      </w:r>
      <w:r>
        <w:rPr>
          <w:rFonts w:ascii="Simplified Arabic" w:hAnsi="Simplified Arabic" w:cs="Simplified Arabic" w:hint="cs"/>
          <w:sz w:val="24"/>
          <w:szCs w:val="24"/>
          <w:rtl/>
          <w:lang w:bidi="ar-EG"/>
        </w:rPr>
        <w:t>، وتحمل المخاطر المالية والتقنية والعملية.</w:t>
      </w:r>
      <w:r>
        <w:rPr>
          <w:rStyle w:val="FootnoteReference"/>
          <w:rFonts w:ascii="Simplified Arabic" w:hAnsi="Simplified Arabic" w:cs="Simplified Arabic"/>
          <w:sz w:val="24"/>
          <w:szCs w:val="24"/>
          <w:rtl/>
          <w:lang w:bidi="ar-EG"/>
        </w:rPr>
        <w:footnoteReference w:id="63"/>
      </w:r>
      <w:r w:rsidRPr="003A6D40">
        <w:rPr>
          <w:rFonts w:ascii="Simplified Arabic" w:hAnsi="Simplified Arabic" w:cs="Simplified Arabic" w:hint="cs"/>
          <w:sz w:val="24"/>
          <w:szCs w:val="24"/>
          <w:rtl/>
          <w:lang w:bidi="ar-EG"/>
        </w:rPr>
        <w:t xml:space="preserve"> </w:t>
      </w:r>
    </w:p>
    <w:p w14:paraId="15A02D57" w14:textId="7D9571DC" w:rsidR="005306EB" w:rsidRPr="00410225" w:rsidRDefault="00350010" w:rsidP="008077ED">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 xml:space="preserve">(4-4) </w:t>
      </w:r>
      <w:r w:rsidR="005306EB" w:rsidRPr="00410225">
        <w:rPr>
          <w:rFonts w:ascii="Simplified Arabic" w:hAnsi="Simplified Arabic" w:cs="Simplified Arabic" w:hint="cs"/>
          <w:b/>
          <w:bCs/>
          <w:sz w:val="28"/>
          <w:szCs w:val="28"/>
          <w:rtl/>
        </w:rPr>
        <w:t>التحليل الاقتصادي وتحليل القطاع</w:t>
      </w:r>
    </w:p>
    <w:p w14:paraId="14F82F5B" w14:textId="5FB66AED" w:rsidR="005306EB" w:rsidRDefault="00350010" w:rsidP="008077ED">
      <w:pPr>
        <w:bidi/>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(4-4-1) </w:t>
      </w:r>
      <w:r w:rsidR="005306EB" w:rsidRPr="00410225">
        <w:rPr>
          <w:rFonts w:ascii="Simplified Arabic" w:hAnsi="Simplified Arabic" w:cs="Simplified Arabic" w:hint="cs"/>
          <w:b/>
          <w:bCs/>
          <w:sz w:val="24"/>
          <w:szCs w:val="24"/>
          <w:rtl/>
        </w:rPr>
        <w:t>التحليل الاقتصادي</w:t>
      </w:r>
    </w:p>
    <w:p w14:paraId="092F4117" w14:textId="74E0CB12" w:rsidR="007B740C" w:rsidRDefault="000F1897" w:rsidP="008077ED">
      <w:pPr>
        <w:bidi/>
        <w:jc w:val="both"/>
        <w:rPr>
          <w:rFonts w:ascii="Simplified Arabic" w:hAnsi="Simplified Arabic" w:cs="Simplified Arabic"/>
          <w:sz w:val="24"/>
          <w:szCs w:val="24"/>
          <w:rtl/>
        </w:rPr>
      </w:pPr>
      <w:r>
        <w:rPr>
          <w:rFonts w:ascii="Simplified Arabic" w:hAnsi="Simplified Arabic" w:cs="Simplified Arabic" w:hint="cs"/>
          <w:sz w:val="24"/>
          <w:szCs w:val="24"/>
          <w:rtl/>
        </w:rPr>
        <w:t>يعتمد الاستثمار</w:t>
      </w:r>
      <w:r w:rsidRPr="000F1897">
        <w:rPr>
          <w:rFonts w:ascii="Simplified Arabic" w:hAnsi="Simplified Arabic" w:cs="Simplified Arabic"/>
          <w:sz w:val="24"/>
          <w:szCs w:val="24"/>
          <w:rtl/>
        </w:rPr>
        <w:t xml:space="preserve"> فـي البنيـة التحتيـة</w:t>
      </w:r>
      <w:r>
        <w:rPr>
          <w:rFonts w:ascii="Simplified Arabic" w:hAnsi="Simplified Arabic" w:cs="Simplified Arabic" w:hint="cs"/>
          <w:sz w:val="24"/>
          <w:szCs w:val="24"/>
          <w:rtl/>
        </w:rPr>
        <w:t xml:space="preserve"> </w:t>
      </w:r>
      <w:r w:rsidRPr="000F1897">
        <w:rPr>
          <w:rFonts w:ascii="Simplified Arabic" w:hAnsi="Simplified Arabic" w:cs="Simplified Arabic"/>
          <w:sz w:val="24"/>
          <w:szCs w:val="24"/>
          <w:rtl/>
        </w:rPr>
        <w:t>علــى الرؤيــة ال</w:t>
      </w:r>
      <w:r>
        <w:rPr>
          <w:rFonts w:ascii="Simplified Arabic" w:hAnsi="Simplified Arabic" w:cs="Simplified Arabic" w:hint="cs"/>
          <w:sz w:val="24"/>
          <w:szCs w:val="24"/>
          <w:rtl/>
        </w:rPr>
        <w:t>ا</w:t>
      </w:r>
      <w:r w:rsidRPr="000F1897">
        <w:rPr>
          <w:rFonts w:ascii="Simplified Arabic" w:hAnsi="Simplified Arabic" w:cs="Simplified Arabic"/>
          <w:sz w:val="24"/>
          <w:szCs w:val="24"/>
          <w:rtl/>
        </w:rPr>
        <w:t>ســتراتيجية للتنميــة ال</w:t>
      </w:r>
      <w:r>
        <w:rPr>
          <w:rFonts w:ascii="Simplified Arabic" w:hAnsi="Simplified Arabic" w:cs="Simplified Arabic" w:hint="cs"/>
          <w:sz w:val="24"/>
          <w:szCs w:val="24"/>
          <w:rtl/>
        </w:rPr>
        <w:t>ا</w:t>
      </w:r>
      <w:r w:rsidRPr="000F1897">
        <w:rPr>
          <w:rFonts w:ascii="Simplified Arabic" w:hAnsi="Simplified Arabic" w:cs="Simplified Arabic"/>
          <w:sz w:val="24"/>
          <w:szCs w:val="24"/>
          <w:rtl/>
        </w:rPr>
        <w:t>قتصاديــة</w:t>
      </w:r>
      <w:r>
        <w:rPr>
          <w:rFonts w:ascii="Simplified Arabic" w:hAnsi="Simplified Arabic" w:cs="Simplified Arabic" w:hint="cs"/>
          <w:sz w:val="24"/>
          <w:szCs w:val="24"/>
          <w:rtl/>
        </w:rPr>
        <w:t xml:space="preserve"> </w:t>
      </w:r>
      <w:r w:rsidRPr="000F1897">
        <w:rPr>
          <w:rFonts w:ascii="Simplified Arabic" w:hAnsi="Simplified Arabic" w:cs="Simplified Arabic"/>
          <w:sz w:val="24"/>
          <w:szCs w:val="24"/>
          <w:rtl/>
        </w:rPr>
        <w:t>وال</w:t>
      </w:r>
      <w:r>
        <w:rPr>
          <w:rFonts w:ascii="Simplified Arabic" w:hAnsi="Simplified Arabic" w:cs="Simplified Arabic" w:hint="cs"/>
          <w:sz w:val="24"/>
          <w:szCs w:val="24"/>
          <w:rtl/>
        </w:rPr>
        <w:t>ا</w:t>
      </w:r>
      <w:r w:rsidRPr="000F1897">
        <w:rPr>
          <w:rFonts w:ascii="Simplified Arabic" w:hAnsi="Simplified Arabic" w:cs="Simplified Arabic"/>
          <w:sz w:val="24"/>
          <w:szCs w:val="24"/>
          <w:rtl/>
        </w:rPr>
        <w:t>جتماعيــة، ومــن ثــم تكــون الخطــوة ا</w:t>
      </w:r>
      <w:r>
        <w:rPr>
          <w:rFonts w:ascii="Simplified Arabic" w:hAnsi="Simplified Arabic" w:cs="Simplified Arabic" w:hint="cs"/>
          <w:sz w:val="24"/>
          <w:szCs w:val="24"/>
          <w:rtl/>
        </w:rPr>
        <w:t>لأ</w:t>
      </w:r>
      <w:r w:rsidRPr="000F1897">
        <w:rPr>
          <w:rFonts w:ascii="Simplified Arabic" w:hAnsi="Simplified Arabic" w:cs="Simplified Arabic"/>
          <w:sz w:val="24"/>
          <w:szCs w:val="24"/>
          <w:rtl/>
        </w:rPr>
        <w:t>ولــى</w:t>
      </w:r>
      <w:r>
        <w:rPr>
          <w:rFonts w:ascii="Simplified Arabic" w:hAnsi="Simplified Arabic" w:cs="Simplified Arabic" w:hint="cs"/>
          <w:sz w:val="24"/>
          <w:szCs w:val="24"/>
          <w:rtl/>
        </w:rPr>
        <w:t xml:space="preserve"> </w:t>
      </w:r>
      <w:r w:rsidRPr="000F1897">
        <w:rPr>
          <w:rFonts w:ascii="Simplified Arabic" w:hAnsi="Simplified Arabic" w:cs="Simplified Arabic"/>
          <w:sz w:val="24"/>
          <w:szCs w:val="24"/>
          <w:rtl/>
        </w:rPr>
        <w:t>التخطيــط الجيــد والمناســب كإحــدى ركائــز الخطــة</w:t>
      </w:r>
      <w:r>
        <w:rPr>
          <w:rFonts w:ascii="Simplified Arabic" w:hAnsi="Simplified Arabic" w:cs="Simplified Arabic" w:hint="cs"/>
          <w:sz w:val="24"/>
          <w:szCs w:val="24"/>
          <w:rtl/>
        </w:rPr>
        <w:t xml:space="preserve"> </w:t>
      </w:r>
      <w:r w:rsidRPr="000F1897">
        <w:rPr>
          <w:rFonts w:ascii="Simplified Arabic" w:hAnsi="Simplified Arabic" w:cs="Simplified Arabic"/>
          <w:sz w:val="24"/>
          <w:szCs w:val="24"/>
          <w:rtl/>
        </w:rPr>
        <w:t>التنفيذيـة، وتحليـل مـا</w:t>
      </w:r>
      <w:r>
        <w:rPr>
          <w:rFonts w:ascii="Simplified Arabic" w:hAnsi="Simplified Arabic" w:cs="Simplified Arabic" w:hint="cs"/>
          <w:sz w:val="24"/>
          <w:szCs w:val="24"/>
          <w:rtl/>
        </w:rPr>
        <w:t>هية</w:t>
      </w:r>
      <w:r w:rsidRPr="000F1897">
        <w:rPr>
          <w:rFonts w:ascii="Simplified Arabic" w:hAnsi="Simplified Arabic" w:cs="Simplified Arabic"/>
          <w:sz w:val="24"/>
          <w:szCs w:val="24"/>
          <w:rtl/>
        </w:rPr>
        <w:t xml:space="preserve"> </w:t>
      </w:r>
      <w:r>
        <w:rPr>
          <w:rFonts w:ascii="Simplified Arabic" w:hAnsi="Simplified Arabic" w:cs="Simplified Arabic" w:hint="cs"/>
          <w:sz w:val="24"/>
          <w:szCs w:val="24"/>
          <w:rtl/>
        </w:rPr>
        <w:t>الشكل الأمثل للاستثمار</w:t>
      </w:r>
      <w:r w:rsidRPr="000F1897">
        <w:rPr>
          <w:rFonts w:ascii="Simplified Arabic" w:hAnsi="Simplified Arabic" w:cs="Simplified Arabic"/>
          <w:sz w:val="24"/>
          <w:szCs w:val="24"/>
          <w:rtl/>
        </w:rPr>
        <w:t xml:space="preserve"> مـن منظـور</w:t>
      </w:r>
      <w:r>
        <w:rPr>
          <w:rFonts w:ascii="Simplified Arabic" w:hAnsi="Simplified Arabic" w:cs="Simplified Arabic" w:hint="cs"/>
          <w:sz w:val="24"/>
          <w:szCs w:val="24"/>
          <w:rtl/>
        </w:rPr>
        <w:t xml:space="preserve"> </w:t>
      </w:r>
      <w:r w:rsidRPr="000F1897">
        <w:rPr>
          <w:rFonts w:ascii="Simplified Arabic" w:hAnsi="Simplified Arabic" w:cs="Simplified Arabic"/>
          <w:sz w:val="24"/>
          <w:szCs w:val="24"/>
          <w:rtl/>
        </w:rPr>
        <w:t>التكلفـة والعائـد، كمـا أن مـن</w:t>
      </w:r>
      <w:r>
        <w:rPr>
          <w:rFonts w:ascii="Simplified Arabic" w:hAnsi="Simplified Arabic" w:cs="Simplified Arabic" w:hint="cs"/>
          <w:sz w:val="24"/>
          <w:szCs w:val="24"/>
          <w:rtl/>
        </w:rPr>
        <w:t xml:space="preserve"> أهم الأهداف الاستراتيجية لتقييم الاستثمار في البنية التحتية </w:t>
      </w:r>
      <w:r w:rsidR="0009550B">
        <w:rPr>
          <w:rFonts w:ascii="Simplified Arabic" w:hAnsi="Simplified Arabic" w:cs="Simplified Arabic" w:hint="cs"/>
          <w:sz w:val="24"/>
          <w:szCs w:val="24"/>
          <w:rtl/>
        </w:rPr>
        <w:t xml:space="preserve">القدرة على </w:t>
      </w:r>
      <w:r w:rsidRPr="000F1897">
        <w:rPr>
          <w:rFonts w:ascii="Simplified Arabic" w:hAnsi="Simplified Arabic" w:cs="Simplified Arabic"/>
          <w:sz w:val="24"/>
          <w:szCs w:val="24"/>
          <w:rtl/>
        </w:rPr>
        <w:t xml:space="preserve">خلــق القــدرة التنافســية وقيــاس العائــد </w:t>
      </w:r>
      <w:r w:rsidRPr="000F1897">
        <w:rPr>
          <w:rFonts w:ascii="Simplified Arabic" w:hAnsi="Simplified Arabic" w:cs="Simplified Arabic"/>
          <w:sz w:val="24"/>
          <w:szCs w:val="24"/>
          <w:rtl/>
        </w:rPr>
        <w:lastRenderedPageBreak/>
        <w:t>المالــي</w:t>
      </w:r>
      <w:r w:rsidR="0009550B">
        <w:rPr>
          <w:rFonts w:ascii="Simplified Arabic" w:hAnsi="Simplified Arabic" w:cs="Simplified Arabic" w:hint="cs"/>
          <w:sz w:val="24"/>
          <w:szCs w:val="24"/>
          <w:rtl/>
        </w:rPr>
        <w:t xml:space="preserve"> والاجتماعي، وتتجه الدولة إلى مشاركة القطاع الخاص في مشروعات </w:t>
      </w:r>
      <w:r w:rsidR="007B740C">
        <w:rPr>
          <w:rFonts w:ascii="Simplified Arabic" w:hAnsi="Simplified Arabic" w:cs="Simplified Arabic" w:hint="cs"/>
          <w:sz w:val="24"/>
          <w:szCs w:val="24"/>
          <w:rtl/>
        </w:rPr>
        <w:t xml:space="preserve">البنية التحتية إما لعلاج مشكلات </w:t>
      </w:r>
      <w:r w:rsidRPr="000F1897">
        <w:rPr>
          <w:rFonts w:ascii="Simplified Arabic" w:hAnsi="Simplified Arabic" w:cs="Simplified Arabic"/>
          <w:sz w:val="24"/>
          <w:szCs w:val="24"/>
          <w:rtl/>
        </w:rPr>
        <w:t>متراكمــة أو تحســين المرافــق أو إضافــة بنيــة</w:t>
      </w:r>
      <w:r w:rsidR="007B740C">
        <w:rPr>
          <w:rFonts w:ascii="Simplified Arabic" w:hAnsi="Simplified Arabic" w:cs="Simplified Arabic" w:hint="cs"/>
          <w:sz w:val="24"/>
          <w:szCs w:val="24"/>
          <w:rtl/>
        </w:rPr>
        <w:t xml:space="preserve"> </w:t>
      </w:r>
      <w:r w:rsidRPr="000F1897">
        <w:rPr>
          <w:rFonts w:ascii="Simplified Arabic" w:hAnsi="Simplified Arabic" w:cs="Simplified Arabic"/>
          <w:sz w:val="24"/>
          <w:szCs w:val="24"/>
          <w:rtl/>
        </w:rPr>
        <w:t>أساســية جديــدة بهــدف التوســع وتلبيــة متطلبــات</w:t>
      </w:r>
      <w:r w:rsidR="007B740C">
        <w:rPr>
          <w:rFonts w:ascii="Simplified Arabic" w:hAnsi="Simplified Arabic" w:cs="Simplified Arabic" w:hint="cs"/>
          <w:sz w:val="24"/>
          <w:szCs w:val="24"/>
          <w:rtl/>
        </w:rPr>
        <w:t xml:space="preserve"> </w:t>
      </w:r>
      <w:r w:rsidRPr="000F1897">
        <w:rPr>
          <w:rFonts w:ascii="Simplified Arabic" w:hAnsi="Simplified Arabic" w:cs="Simplified Arabic"/>
          <w:sz w:val="24"/>
          <w:szCs w:val="24"/>
          <w:rtl/>
        </w:rPr>
        <w:t>التوسـع العمرانـي</w:t>
      </w:r>
      <w:r w:rsidR="007B740C">
        <w:rPr>
          <w:rFonts w:ascii="Simplified Arabic" w:hAnsi="Simplified Arabic" w:cs="Simplified Arabic" w:hint="cs"/>
          <w:sz w:val="24"/>
          <w:szCs w:val="24"/>
          <w:rtl/>
        </w:rPr>
        <w:t>.</w:t>
      </w:r>
      <w:r w:rsidR="007B740C">
        <w:rPr>
          <w:rStyle w:val="FootnoteReference"/>
          <w:rFonts w:ascii="Simplified Arabic" w:hAnsi="Simplified Arabic" w:cs="Simplified Arabic"/>
          <w:sz w:val="24"/>
          <w:szCs w:val="24"/>
          <w:rtl/>
        </w:rPr>
        <w:footnoteReference w:id="64"/>
      </w:r>
    </w:p>
    <w:p w14:paraId="0175D287" w14:textId="1AB919FA" w:rsidR="001F205F" w:rsidRPr="001F205F" w:rsidRDefault="001F205F" w:rsidP="008077ED">
      <w:pPr>
        <w:bidi/>
        <w:jc w:val="both"/>
        <w:rPr>
          <w:rFonts w:ascii="Simplified Arabic" w:hAnsi="Simplified Arabic" w:cs="Simplified Arabic"/>
          <w:sz w:val="24"/>
          <w:szCs w:val="24"/>
          <w:rtl/>
        </w:rPr>
      </w:pPr>
      <w:r>
        <w:rPr>
          <w:rFonts w:ascii="Simplified Arabic" w:hAnsi="Simplified Arabic" w:cs="Simplified Arabic" w:hint="cs"/>
          <w:sz w:val="24"/>
          <w:szCs w:val="24"/>
          <w:rtl/>
        </w:rPr>
        <w:t>عند محاولة توصيف أهم المشكلات التي تواجه عملية التنمية الاقتصادية والاجتماعية في مصر فإنه يمكن</w:t>
      </w:r>
      <w:r w:rsidRPr="001F205F">
        <w:rPr>
          <w:rFonts w:ascii="Simplified Arabic" w:hAnsi="Simplified Arabic" w:cs="Simplified Arabic"/>
          <w:sz w:val="24"/>
          <w:szCs w:val="24"/>
          <w:rtl/>
        </w:rPr>
        <w:t xml:space="preserve"> حصرهــا فــي البطالــة</w:t>
      </w:r>
      <w:r>
        <w:rPr>
          <w:rFonts w:ascii="Simplified Arabic" w:hAnsi="Simplified Arabic" w:cs="Simplified Arabic" w:hint="cs"/>
          <w:sz w:val="24"/>
          <w:szCs w:val="24"/>
          <w:rtl/>
        </w:rPr>
        <w:t xml:space="preserve"> </w:t>
      </w:r>
      <w:r w:rsidRPr="001F205F">
        <w:rPr>
          <w:rFonts w:ascii="Simplified Arabic" w:hAnsi="Simplified Arabic" w:cs="Simplified Arabic"/>
          <w:sz w:val="24"/>
          <w:szCs w:val="24"/>
          <w:rtl/>
        </w:rPr>
        <w:t>والعشــوائيات والعملــة الحــرة</w:t>
      </w:r>
      <w:r>
        <w:rPr>
          <w:rFonts w:ascii="Simplified Arabic" w:hAnsi="Simplified Arabic" w:cs="Simplified Arabic" w:hint="cs"/>
          <w:sz w:val="24"/>
          <w:szCs w:val="24"/>
          <w:rtl/>
        </w:rPr>
        <w:t xml:space="preserve">، وعند مناقشة هذه القضايا من منظور الاستثمار في البنية التحتية، فالاستثما في رأس المال البشري حيث تدريب العمالة وتأهيلها </w:t>
      </w:r>
      <w:r w:rsidRPr="001F205F">
        <w:rPr>
          <w:rFonts w:ascii="Simplified Arabic" w:hAnsi="Simplified Arabic" w:cs="Simplified Arabic"/>
          <w:sz w:val="24"/>
          <w:szCs w:val="24"/>
          <w:rtl/>
        </w:rPr>
        <w:t>للقيــام بدورهــا</w:t>
      </w:r>
      <w:r>
        <w:rPr>
          <w:rFonts w:ascii="Simplified Arabic" w:hAnsi="Simplified Arabic" w:cs="Simplified Arabic" w:hint="cs"/>
          <w:sz w:val="24"/>
          <w:szCs w:val="24"/>
          <w:rtl/>
        </w:rPr>
        <w:t xml:space="preserve"> </w:t>
      </w:r>
      <w:r w:rsidRPr="001F205F">
        <w:rPr>
          <w:rFonts w:ascii="Simplified Arabic" w:hAnsi="Simplified Arabic" w:cs="Simplified Arabic"/>
          <w:sz w:val="24"/>
          <w:szCs w:val="24"/>
          <w:rtl/>
        </w:rPr>
        <w:t>بمهنيــة وكفــاءة تتوافــق مــع متطلبــات رؤيــة مصــر</w:t>
      </w:r>
      <w:r>
        <w:rPr>
          <w:rFonts w:ascii="Simplified Arabic" w:hAnsi="Simplified Arabic" w:cs="Simplified Arabic" w:hint="cs"/>
          <w:sz w:val="24"/>
          <w:szCs w:val="24"/>
          <w:rtl/>
        </w:rPr>
        <w:t>2030</w:t>
      </w:r>
      <w:r w:rsidR="003747EC">
        <w:rPr>
          <w:rFonts w:ascii="Simplified Arabic" w:hAnsi="Simplified Arabic" w:cs="Simplified Arabic" w:hint="cs"/>
          <w:sz w:val="24"/>
          <w:szCs w:val="24"/>
          <w:rtl/>
        </w:rPr>
        <w:t>، حيث أن مصر تتمتع بقوة عاملة تعد من عناصر قوتها إذا ما تم استغلالها بصورة سليمة.</w:t>
      </w:r>
      <w:r w:rsidR="003747EC">
        <w:rPr>
          <w:rStyle w:val="FootnoteReference"/>
          <w:rFonts w:ascii="Simplified Arabic" w:hAnsi="Simplified Arabic" w:cs="Simplified Arabic"/>
          <w:sz w:val="24"/>
          <w:szCs w:val="24"/>
          <w:rtl/>
        </w:rPr>
        <w:footnoteReference w:id="65"/>
      </w:r>
    </w:p>
    <w:p w14:paraId="201A31C7" w14:textId="04AA8AD1" w:rsidR="005F459A" w:rsidRPr="001F205F" w:rsidRDefault="003747EC" w:rsidP="008077ED">
      <w:pPr>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وعليه فإن المشروع القومي لبناء المدارس بالمشاركة مع القطاع الخاص يسهم في حل جزء من مشكلة البطالة في مصر حيث يتم توظيف مدرسين في المدارس فضلًا عن الوظائف الإدارية من شئون طلاب وموارد بشرية وغيرها من التخصصات، كما يتم رفع كفاءة المعلمين خصوصًا والعاملين بالمدارس عمومًا عن طريق برامج تدريبية </w:t>
      </w:r>
      <w:r w:rsidR="00536DFF">
        <w:rPr>
          <w:rFonts w:ascii="Simplified Arabic" w:hAnsi="Simplified Arabic" w:cs="Simplified Arabic" w:hint="cs"/>
          <w:sz w:val="24"/>
          <w:szCs w:val="24"/>
          <w:rtl/>
        </w:rPr>
        <w:t>أعدتها وزارة التربية والتعليم والتعليم الفني- وحدة المشاركة مع القطاع الخاص خصيصًا لتأهيل العاملين بمدارس المشاركة، حيث يتم تدريب المعلمين على المناهج المطورة ومنظومة التعليم الجديدة، وذلك لتوفير خدمة تعليمية متميزة وهي أهم أهداف المشروع.</w:t>
      </w:r>
      <w:r w:rsidR="00536DFF">
        <w:rPr>
          <w:rStyle w:val="FootnoteReference"/>
          <w:rFonts w:ascii="Simplified Arabic" w:hAnsi="Simplified Arabic" w:cs="Simplified Arabic"/>
          <w:sz w:val="24"/>
          <w:szCs w:val="24"/>
          <w:rtl/>
        </w:rPr>
        <w:footnoteReference w:id="66"/>
      </w:r>
      <w:r>
        <w:rPr>
          <w:rFonts w:ascii="Simplified Arabic" w:hAnsi="Simplified Arabic" w:cs="Simplified Arabic" w:hint="cs"/>
          <w:sz w:val="24"/>
          <w:szCs w:val="24"/>
          <w:rtl/>
        </w:rPr>
        <w:t xml:space="preserve"> </w:t>
      </w:r>
    </w:p>
    <w:p w14:paraId="240B190A" w14:textId="5A0A6287" w:rsidR="00312E5A" w:rsidRDefault="005F459A" w:rsidP="008077ED">
      <w:pPr>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كما </w:t>
      </w:r>
      <w:r w:rsidR="001F205F" w:rsidRPr="001F205F">
        <w:rPr>
          <w:rFonts w:ascii="Simplified Arabic" w:hAnsi="Simplified Arabic" w:cs="Simplified Arabic"/>
          <w:sz w:val="24"/>
          <w:szCs w:val="24"/>
          <w:rtl/>
        </w:rPr>
        <w:t>ينتـج</w:t>
      </w:r>
      <w:r>
        <w:rPr>
          <w:rFonts w:ascii="Simplified Arabic" w:hAnsi="Simplified Arabic" w:cs="Simplified Arabic" w:hint="cs"/>
          <w:sz w:val="24"/>
          <w:szCs w:val="24"/>
          <w:rtl/>
        </w:rPr>
        <w:t xml:space="preserve"> </w:t>
      </w:r>
      <w:r w:rsidR="001F205F" w:rsidRPr="001F205F">
        <w:rPr>
          <w:rFonts w:ascii="Simplified Arabic" w:hAnsi="Simplified Arabic" w:cs="Simplified Arabic"/>
          <w:sz w:val="24"/>
          <w:szCs w:val="24"/>
          <w:rtl/>
        </w:rPr>
        <w:t xml:space="preserve">مــن </w:t>
      </w:r>
      <w:r>
        <w:rPr>
          <w:rFonts w:ascii="Simplified Arabic" w:hAnsi="Simplified Arabic" w:cs="Simplified Arabic" w:hint="cs"/>
          <w:sz w:val="24"/>
          <w:szCs w:val="24"/>
          <w:rtl/>
        </w:rPr>
        <w:t xml:space="preserve">الاستثمار في مشروعات البنية التحتية </w:t>
      </w:r>
      <w:r w:rsidR="001F205F" w:rsidRPr="001F205F">
        <w:rPr>
          <w:rFonts w:ascii="Simplified Arabic" w:hAnsi="Simplified Arabic" w:cs="Simplified Arabic"/>
          <w:sz w:val="24"/>
          <w:szCs w:val="24"/>
          <w:rtl/>
        </w:rPr>
        <w:t>عوائــد ماليــة تســاعد فــي حــل</w:t>
      </w:r>
      <w:r>
        <w:rPr>
          <w:rFonts w:ascii="Simplified Arabic" w:hAnsi="Simplified Arabic" w:cs="Simplified Arabic" w:hint="cs"/>
          <w:sz w:val="24"/>
          <w:szCs w:val="24"/>
          <w:rtl/>
        </w:rPr>
        <w:t xml:space="preserve"> </w:t>
      </w:r>
      <w:r w:rsidR="001F205F" w:rsidRPr="001F205F">
        <w:rPr>
          <w:rFonts w:ascii="Simplified Arabic" w:hAnsi="Simplified Arabic" w:cs="Simplified Arabic"/>
          <w:sz w:val="24"/>
          <w:szCs w:val="24"/>
          <w:rtl/>
        </w:rPr>
        <w:t>مشــكلة العملــة الحــرة وتســاعد فــي بنــاء هيكلــي</w:t>
      </w:r>
      <w:r>
        <w:rPr>
          <w:rFonts w:ascii="Simplified Arabic" w:hAnsi="Simplified Arabic" w:cs="Simplified Arabic" w:hint="cs"/>
          <w:sz w:val="24"/>
          <w:szCs w:val="24"/>
          <w:rtl/>
        </w:rPr>
        <w:t xml:space="preserve"> </w:t>
      </w:r>
      <w:r w:rsidR="001F205F" w:rsidRPr="001F205F">
        <w:rPr>
          <w:rFonts w:ascii="Simplified Arabic" w:hAnsi="Simplified Arabic" w:cs="Simplified Arabic"/>
          <w:sz w:val="24"/>
          <w:szCs w:val="24"/>
          <w:rtl/>
        </w:rPr>
        <w:t>أوسـع مـن الناحيـة الثقافيـة والرفاهـة ال</w:t>
      </w:r>
      <w:r>
        <w:rPr>
          <w:rFonts w:ascii="Simplified Arabic" w:hAnsi="Simplified Arabic" w:cs="Simplified Arabic" w:hint="cs"/>
          <w:sz w:val="24"/>
          <w:szCs w:val="24"/>
          <w:rtl/>
        </w:rPr>
        <w:t>ا</w:t>
      </w:r>
      <w:r w:rsidR="001F205F" w:rsidRPr="001F205F">
        <w:rPr>
          <w:rFonts w:ascii="Simplified Arabic" w:hAnsi="Simplified Arabic" w:cs="Simplified Arabic"/>
          <w:sz w:val="24"/>
          <w:szCs w:val="24"/>
          <w:rtl/>
        </w:rPr>
        <w:t>جتماعية</w:t>
      </w:r>
    </w:p>
    <w:p w14:paraId="58E5D824" w14:textId="5F9926E1" w:rsidR="005306EB" w:rsidRDefault="00350010" w:rsidP="008077ED">
      <w:pPr>
        <w:bidi/>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(4-4-2) </w:t>
      </w:r>
      <w:r w:rsidR="005306EB">
        <w:rPr>
          <w:rFonts w:ascii="Simplified Arabic" w:hAnsi="Simplified Arabic" w:cs="Simplified Arabic" w:hint="cs"/>
          <w:b/>
          <w:bCs/>
          <w:sz w:val="28"/>
          <w:szCs w:val="28"/>
          <w:rtl/>
          <w:lang w:bidi="ar-EG"/>
        </w:rPr>
        <w:t>قطاع التعليم المصري</w:t>
      </w:r>
    </w:p>
    <w:p w14:paraId="04A1C768" w14:textId="77777777" w:rsidR="005306EB" w:rsidRDefault="005306EB" w:rsidP="008077ED">
      <w:pPr>
        <w:bidi/>
        <w:jc w:val="both"/>
        <w:rPr>
          <w:rFonts w:ascii="Simplified Arabic" w:hAnsi="Simplified Arabic" w:cs="Simplified Arabic"/>
          <w:b/>
          <w:bCs/>
          <w:sz w:val="24"/>
          <w:szCs w:val="24"/>
          <w:rtl/>
          <w:lang w:bidi="ar-EG"/>
        </w:rPr>
      </w:pPr>
      <w:r w:rsidRPr="00661384">
        <w:rPr>
          <w:rFonts w:ascii="Simplified Arabic" w:hAnsi="Simplified Arabic" w:cs="Simplified Arabic" w:hint="cs"/>
          <w:b/>
          <w:bCs/>
          <w:sz w:val="24"/>
          <w:szCs w:val="24"/>
          <w:rtl/>
          <w:lang w:bidi="ar-EG"/>
        </w:rPr>
        <w:t>تشير مؤشرات التعليم المصري إلى الحاجة المستمرة لزيادة الإتفاق على التعليم مع التركيز على جودة الخدمة المقدمة</w:t>
      </w:r>
    </w:p>
    <w:p w14:paraId="4D6B8A97" w14:textId="77777777" w:rsidR="005306EB" w:rsidRDefault="005306EB" w:rsidP="008077ED">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المؤشرات القومية </w:t>
      </w:r>
    </w:p>
    <w:p w14:paraId="31B0AA55" w14:textId="06CD6480" w:rsidR="005306EB" w:rsidRPr="00661384" w:rsidRDefault="005306EB" w:rsidP="008077ED">
      <w:pPr>
        <w:bidi/>
        <w:jc w:val="both"/>
        <w:rPr>
          <w:rFonts w:ascii="Simplified Arabic" w:hAnsi="Simplified Arabic" w:cs="Simplified Arabic"/>
          <w:b/>
          <w:bCs/>
          <w:sz w:val="24"/>
          <w:szCs w:val="24"/>
          <w:rtl/>
          <w:lang w:bidi="ar-EG"/>
        </w:rPr>
      </w:pPr>
      <w:r>
        <w:rPr>
          <w:noProof/>
          <w:rtl/>
        </w:rPr>
        <mc:AlternateContent>
          <mc:Choice Requires="wpg">
            <w:drawing>
              <wp:anchor distT="0" distB="0" distL="114300" distR="114300" simplePos="0" relativeHeight="251671552" behindDoc="0" locked="0" layoutInCell="1" allowOverlap="1" wp14:anchorId="49F47A62" wp14:editId="08036F31">
                <wp:simplePos x="0" y="0"/>
                <wp:positionH relativeFrom="column">
                  <wp:posOffset>-259080</wp:posOffset>
                </wp:positionH>
                <wp:positionV relativeFrom="paragraph">
                  <wp:posOffset>147320</wp:posOffset>
                </wp:positionV>
                <wp:extent cx="7051675" cy="1320800"/>
                <wp:effectExtent l="13335" t="8255" r="12065" b="139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1675" cy="1320800"/>
                          <a:chOff x="0" y="0"/>
                          <a:chExt cx="71218" cy="13650"/>
                        </a:xfrm>
                      </wpg:grpSpPr>
                      <wps:wsp>
                        <wps:cNvPr id="6" name="Rectangle 29"/>
                        <wps:cNvSpPr>
                          <a:spLocks noChangeArrowheads="1"/>
                        </wps:cNvSpPr>
                        <wps:spPr bwMode="auto">
                          <a:xfrm>
                            <a:off x="0" y="1"/>
                            <a:ext cx="23233" cy="13649"/>
                          </a:xfrm>
                          <a:prstGeom prst="rect">
                            <a:avLst/>
                          </a:prstGeom>
                          <a:solidFill>
                            <a:schemeClr val="bg1">
                              <a:lumMod val="95000"/>
                              <a:lumOff val="0"/>
                            </a:schemeClr>
                          </a:solidFill>
                          <a:ln w="6350">
                            <a:solidFill>
                              <a:schemeClr val="bg1">
                                <a:lumMod val="95000"/>
                                <a:lumOff val="0"/>
                              </a:schemeClr>
                            </a:solidFill>
                            <a:miter lim="800000"/>
                            <a:headEnd/>
                            <a:tailEnd/>
                          </a:ln>
                        </wps:spPr>
                        <wps:txbx>
                          <w:txbxContent>
                            <w:p w14:paraId="4307D958" w14:textId="77777777" w:rsidR="005306EB" w:rsidRPr="00661384" w:rsidRDefault="005306EB" w:rsidP="005306EB">
                              <w:pPr>
                                <w:bidi/>
                                <w:jc w:val="center"/>
                                <w:rPr>
                                  <w:rFonts w:hAnsi="Arial"/>
                                  <w:b/>
                                  <w:bCs/>
                                  <w:color w:val="000000" w:themeColor="text1"/>
                                  <w:sz w:val="24"/>
                                  <w:szCs w:val="24"/>
                                  <w:lang w:bidi="ar-EG"/>
                                </w:rPr>
                              </w:pPr>
                              <w:r w:rsidRPr="00661384">
                                <w:rPr>
                                  <w:rFonts w:hAnsi="Arial"/>
                                  <w:b/>
                                  <w:bCs/>
                                  <w:color w:val="000000" w:themeColor="text1"/>
                                  <w:rtl/>
                                  <w:lang w:bidi="ar-EG"/>
                                </w:rPr>
                                <w:t xml:space="preserve">حصة </w:t>
                              </w:r>
                              <w:r w:rsidRPr="00661384">
                                <w:rPr>
                                  <w:rFonts w:hAnsi="Arial"/>
                                  <w:b/>
                                  <w:bCs/>
                                  <w:color w:val="000000" w:themeColor="text1"/>
                                  <w:rtl/>
                                </w:rPr>
                                <w:t>الطالب</w:t>
                              </w:r>
                              <w:r w:rsidRPr="00661384">
                                <w:rPr>
                                  <w:rFonts w:hAnsi="Calibri"/>
                                  <w:b/>
                                  <w:bCs/>
                                  <w:color w:val="000000" w:themeColor="text1"/>
                                  <w:rtl/>
                                  <w:lang w:bidi="ar-EG"/>
                                </w:rPr>
                                <w:t xml:space="preserve"> </w:t>
                              </w:r>
                              <w:r w:rsidRPr="00661384">
                                <w:rPr>
                                  <w:rFonts w:hAnsi="Arial"/>
                                  <w:b/>
                                  <w:bCs/>
                                  <w:color w:val="000000" w:themeColor="text1"/>
                                  <w:rtl/>
                                </w:rPr>
                                <w:t xml:space="preserve">حالياً </w:t>
                              </w:r>
                              <w:r w:rsidRPr="00661384">
                                <w:rPr>
                                  <w:rFonts w:hAnsi="Arial"/>
                                  <w:b/>
                                  <w:bCs/>
                                  <w:color w:val="000000" w:themeColor="text1"/>
                                  <w:rtl/>
                                  <w:lang w:bidi="ar-EG"/>
                                </w:rPr>
                                <w:t>من الإنفاق العام على التعليم</w:t>
                              </w:r>
                            </w:p>
                          </w:txbxContent>
                        </wps:txbx>
                        <wps:bodyPr rot="0" vert="horz" wrap="square" lIns="91440" tIns="91440" rIns="0" bIns="0" anchor="t" anchorCtr="0" upright="1">
                          <a:noAutofit/>
                        </wps:bodyPr>
                      </wps:wsp>
                      <wps:wsp>
                        <wps:cNvPr id="11" name="Oval 30"/>
                        <wps:cNvSpPr>
                          <a:spLocks noChangeArrowheads="1"/>
                        </wps:cNvSpPr>
                        <wps:spPr bwMode="auto">
                          <a:xfrm>
                            <a:off x="12380" y="6206"/>
                            <a:ext cx="5236" cy="6387"/>
                          </a:xfrm>
                          <a:prstGeom prst="ellipse">
                            <a:avLst/>
                          </a:prstGeom>
                          <a:solidFill>
                            <a:schemeClr val="accent3">
                              <a:lumMod val="50000"/>
                              <a:lumOff val="0"/>
                            </a:scheme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229DB0A9" w14:textId="77777777" w:rsidR="005306EB" w:rsidRPr="00661384" w:rsidRDefault="005306EB" w:rsidP="005306EB">
                              <w:pPr>
                                <w:jc w:val="center"/>
                                <w:textAlignment w:val="baseline"/>
                                <w:rPr>
                                  <w:rFonts w:hAnsi="Calibri"/>
                                  <w:color w:val="FFFFFF" w:themeColor="background1"/>
                                  <w:lang w:bidi="ar-EG"/>
                                </w:rPr>
                              </w:pPr>
                              <w:r>
                                <w:rPr>
                                  <w:rFonts w:hAnsi="Calibri" w:hint="cs"/>
                                  <w:color w:val="FFFFFF" w:themeColor="background1"/>
                                  <w:rtl/>
                                  <w:lang w:bidi="ar-EG"/>
                                </w:rPr>
                                <w:t xml:space="preserve">5000 </w:t>
                              </w:r>
                              <w:r>
                                <w:rPr>
                                  <w:rFonts w:hAnsi="Calibri" w:hint="cs"/>
                                  <w:color w:val="FFFFFF" w:themeColor="background1"/>
                                  <w:rtl/>
                                  <w:lang w:bidi="ar-EG"/>
                                </w:rPr>
                                <w:t>جنيه مصري</w:t>
                              </w:r>
                            </w:p>
                          </w:txbxContent>
                        </wps:txbx>
                        <wps:bodyPr rot="0" vert="horz" wrap="square" lIns="0" tIns="0" rIns="0" bIns="0" anchor="ctr" anchorCtr="0" upright="1">
                          <a:noAutofit/>
                        </wps:bodyPr>
                      </wps:wsp>
                      <pic:pic xmlns:pic="http://schemas.openxmlformats.org/drawingml/2006/picture">
                        <pic:nvPicPr>
                          <pic:cNvPr id="15" name="Picture 3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b="5145"/>
                          <a:stretch>
                            <a:fillRect/>
                          </a:stretch>
                        </pic:blipFill>
                        <pic:spPr bwMode="auto">
                          <a:xfrm>
                            <a:off x="2812" y="6341"/>
                            <a:ext cx="6472" cy="6426"/>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32"/>
                        <wps:cNvSpPr>
                          <a:spLocks noChangeArrowheads="1"/>
                        </wps:cNvSpPr>
                        <wps:spPr bwMode="auto">
                          <a:xfrm>
                            <a:off x="24561" y="1"/>
                            <a:ext cx="22702" cy="13649"/>
                          </a:xfrm>
                          <a:prstGeom prst="rect">
                            <a:avLst/>
                          </a:prstGeom>
                          <a:solidFill>
                            <a:schemeClr val="bg1">
                              <a:lumMod val="95000"/>
                              <a:lumOff val="0"/>
                            </a:schemeClr>
                          </a:solidFill>
                          <a:ln w="6350">
                            <a:solidFill>
                              <a:schemeClr val="bg1">
                                <a:lumMod val="95000"/>
                                <a:lumOff val="0"/>
                              </a:schemeClr>
                            </a:solidFill>
                            <a:miter lim="800000"/>
                            <a:headEnd/>
                            <a:tailEnd/>
                          </a:ln>
                        </wps:spPr>
                        <wps:txbx>
                          <w:txbxContent>
                            <w:p w14:paraId="08115EA0" w14:textId="77777777" w:rsidR="005306EB" w:rsidRPr="00661384" w:rsidRDefault="005306EB" w:rsidP="005306EB">
                              <w:pPr>
                                <w:jc w:val="center"/>
                                <w:rPr>
                                  <w:rFonts w:hAnsi="Arial"/>
                                  <w:b/>
                                  <w:bCs/>
                                  <w:color w:val="000000" w:themeColor="text1"/>
                                  <w:sz w:val="24"/>
                                  <w:szCs w:val="24"/>
                                  <w:lang w:bidi="ar-EG"/>
                                </w:rPr>
                              </w:pPr>
                              <w:r w:rsidRPr="00661384">
                                <w:rPr>
                                  <w:rFonts w:hAnsi="Arial"/>
                                  <w:b/>
                                  <w:bCs/>
                                  <w:color w:val="000000" w:themeColor="text1"/>
                                  <w:rtl/>
                                  <w:lang w:bidi="ar-EG"/>
                                </w:rPr>
                                <w:t xml:space="preserve">الإنفاق </w:t>
                              </w:r>
                              <w:r w:rsidRPr="00661384">
                                <w:rPr>
                                  <w:rFonts w:hAnsi="Arial"/>
                                  <w:b/>
                                  <w:bCs/>
                                  <w:color w:val="000000" w:themeColor="text1"/>
                                  <w:rtl/>
                                  <w:lang w:bidi="ar-EG"/>
                                </w:rPr>
                                <w:t xml:space="preserve">الحكومي </w:t>
                              </w:r>
                              <w:r w:rsidRPr="00661384">
                                <w:rPr>
                                  <w:rFonts w:hAnsi="Arial"/>
                                  <w:b/>
                                  <w:bCs/>
                                  <w:color w:val="000000" w:themeColor="text1"/>
                                  <w:rtl/>
                                </w:rPr>
                                <w:t xml:space="preserve">المستهدف </w:t>
                              </w:r>
                              <w:r w:rsidRPr="00661384">
                                <w:rPr>
                                  <w:rFonts w:hAnsi="Arial"/>
                                  <w:b/>
                                  <w:bCs/>
                                  <w:color w:val="000000" w:themeColor="text1"/>
                                  <w:rtl/>
                                  <w:lang w:bidi="ar-EG"/>
                                </w:rPr>
                                <w:t>على التعليم</w:t>
                              </w:r>
                            </w:p>
                            <w:p w14:paraId="1D67C73D" w14:textId="77777777" w:rsidR="005306EB" w:rsidRPr="00661384" w:rsidRDefault="005306EB" w:rsidP="005306EB">
                              <w:pPr>
                                <w:jc w:val="center"/>
                                <w:rPr>
                                  <w:rFonts w:hAnsi="Calibri"/>
                                  <w:b/>
                                  <w:bCs/>
                                  <w:color w:val="000000" w:themeColor="text1"/>
                                  <w:rtl/>
                                  <w:lang w:bidi="ar-EG"/>
                                </w:rPr>
                              </w:pPr>
                              <w:r w:rsidRPr="00661384">
                                <w:rPr>
                                  <w:rFonts w:hAnsi="Calibri"/>
                                  <w:b/>
                                  <w:bCs/>
                                  <w:color w:val="000000" w:themeColor="text1"/>
                                  <w:rtl/>
                                  <w:lang w:bidi="ar-EG"/>
                                </w:rPr>
                                <w:t xml:space="preserve"> (كنسبة مئوية من الناتج المحلي الإجمالي)</w:t>
                              </w:r>
                            </w:p>
                          </w:txbxContent>
                        </wps:txbx>
                        <wps:bodyPr rot="0" vert="horz" wrap="square" lIns="91440" tIns="91440" rIns="0" bIns="0" anchor="t" anchorCtr="0" upright="1">
                          <a:noAutofit/>
                        </wps:bodyPr>
                      </wps:wsp>
                      <wps:wsp>
                        <wps:cNvPr id="28" name="Oval 33"/>
                        <wps:cNvSpPr>
                          <a:spLocks noChangeArrowheads="1"/>
                        </wps:cNvSpPr>
                        <wps:spPr bwMode="auto">
                          <a:xfrm>
                            <a:off x="37924" y="6232"/>
                            <a:ext cx="5236" cy="6387"/>
                          </a:xfrm>
                          <a:prstGeom prst="ellipse">
                            <a:avLst/>
                          </a:prstGeom>
                          <a:solidFill>
                            <a:schemeClr val="accent3">
                              <a:lumMod val="50000"/>
                              <a:lumOff val="0"/>
                            </a:scheme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621622D4" w14:textId="77777777" w:rsidR="005306EB" w:rsidRPr="00661384" w:rsidRDefault="005306EB" w:rsidP="005306EB">
                              <w:pPr>
                                <w:jc w:val="center"/>
                                <w:textAlignment w:val="baseline"/>
                                <w:rPr>
                                  <w:rFonts w:hAnsi="Calibri"/>
                                  <w:color w:val="FFFFFF" w:themeColor="background1"/>
                                </w:rPr>
                              </w:pPr>
                              <w:r>
                                <w:rPr>
                                  <w:rFonts w:hAnsi="Calibri"/>
                                  <w:color w:val="FFFFFF" w:themeColor="background1"/>
                                </w:rPr>
                                <w:t>12%</w:t>
                              </w:r>
                            </w:p>
                          </w:txbxContent>
                        </wps:txbx>
                        <wps:bodyPr rot="0" vert="horz" wrap="square" lIns="0" tIns="0" rIns="0" bIns="0" anchor="ctr" anchorCtr="0" upright="1">
                          <a:noAutofit/>
                        </wps:bodyPr>
                      </wps:wsp>
                      <pic:pic xmlns:pic="http://schemas.openxmlformats.org/drawingml/2006/picture">
                        <pic:nvPicPr>
                          <pic:cNvPr id="29" name="Picture 3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8141" y="6636"/>
                            <a:ext cx="6356" cy="6394"/>
                          </a:xfrm>
                          <a:prstGeom prst="rect">
                            <a:avLst/>
                          </a:prstGeom>
                          <a:noFill/>
                          <a:extLst>
                            <a:ext uri="{909E8E84-426E-40DD-AFC4-6F175D3DCCD1}">
                              <a14:hiddenFill xmlns:a14="http://schemas.microsoft.com/office/drawing/2010/main">
                                <a:solidFill>
                                  <a:srgbClr val="FFFFFF"/>
                                </a:solidFill>
                              </a14:hiddenFill>
                            </a:ext>
                          </a:extLst>
                        </pic:spPr>
                      </pic:pic>
                      <wps:wsp>
                        <wps:cNvPr id="30" name="Rectangle 35"/>
                        <wps:cNvSpPr>
                          <a:spLocks noChangeArrowheads="1"/>
                        </wps:cNvSpPr>
                        <wps:spPr bwMode="auto">
                          <a:xfrm>
                            <a:off x="48268" y="0"/>
                            <a:ext cx="22950" cy="13643"/>
                          </a:xfrm>
                          <a:prstGeom prst="rect">
                            <a:avLst/>
                          </a:prstGeom>
                          <a:solidFill>
                            <a:schemeClr val="bg1">
                              <a:lumMod val="95000"/>
                              <a:lumOff val="0"/>
                            </a:schemeClr>
                          </a:solidFill>
                          <a:ln w="6350">
                            <a:solidFill>
                              <a:schemeClr val="bg1">
                                <a:lumMod val="95000"/>
                                <a:lumOff val="0"/>
                              </a:schemeClr>
                            </a:solidFill>
                            <a:miter lim="800000"/>
                            <a:headEnd/>
                            <a:tailEnd/>
                          </a:ln>
                        </wps:spPr>
                        <wps:txbx>
                          <w:txbxContent>
                            <w:p w14:paraId="52D0358A" w14:textId="77777777" w:rsidR="005306EB" w:rsidRPr="00661384" w:rsidRDefault="005306EB" w:rsidP="005306EB">
                              <w:pPr>
                                <w:jc w:val="center"/>
                                <w:rPr>
                                  <w:rFonts w:hAnsi="Arial"/>
                                  <w:b/>
                                  <w:bCs/>
                                  <w:color w:val="000000" w:themeColor="text1"/>
                                  <w:sz w:val="24"/>
                                  <w:szCs w:val="24"/>
                                  <w:lang w:bidi="ar-EG"/>
                                </w:rPr>
                              </w:pPr>
                              <w:r w:rsidRPr="00661384">
                                <w:rPr>
                                  <w:rFonts w:hAnsi="Arial"/>
                                  <w:b/>
                                  <w:bCs/>
                                  <w:color w:val="000000" w:themeColor="text1"/>
                                  <w:rtl/>
                                  <w:lang w:bidi="ar-EG"/>
                                </w:rPr>
                                <w:t>ترتيب مصر</w:t>
                              </w:r>
                              <w:r w:rsidRPr="00661384">
                                <w:rPr>
                                  <w:rFonts w:hAnsi="Calibri"/>
                                  <w:b/>
                                  <w:bCs/>
                                  <w:color w:val="000000" w:themeColor="text1"/>
                                  <w:rtl/>
                                </w:rPr>
                                <w:t xml:space="preserve"> عالمياً</w:t>
                              </w:r>
                              <w:r w:rsidRPr="00661384">
                                <w:rPr>
                                  <w:rFonts w:hAnsi="Calibri"/>
                                  <w:b/>
                                  <w:bCs/>
                                  <w:color w:val="000000" w:themeColor="text1"/>
                                  <w:rtl/>
                                  <w:lang w:bidi="ar-EG"/>
                                </w:rPr>
                                <w:t xml:space="preserve"> لجودة التعليم </w:t>
                              </w:r>
                              <w:r w:rsidRPr="00661384">
                                <w:rPr>
                                  <w:rFonts w:hAnsi="Arial"/>
                                  <w:b/>
                                  <w:bCs/>
                                  <w:color w:val="000000" w:themeColor="text1"/>
                                  <w:rtl/>
                                </w:rPr>
                                <w:t>الاساسي</w:t>
                              </w:r>
                            </w:p>
                          </w:txbxContent>
                        </wps:txbx>
                        <wps:bodyPr rot="0" vert="horz" wrap="square" lIns="91440" tIns="91440" rIns="0" bIns="0" anchor="t" anchorCtr="0" upright="1">
                          <a:noAutofit/>
                        </wps:bodyPr>
                      </wps:wsp>
                      <wps:wsp>
                        <wps:cNvPr id="31" name="Oval 36"/>
                        <wps:cNvSpPr>
                          <a:spLocks noChangeArrowheads="1"/>
                        </wps:cNvSpPr>
                        <wps:spPr bwMode="auto">
                          <a:xfrm>
                            <a:off x="63065" y="6291"/>
                            <a:ext cx="5236" cy="6387"/>
                          </a:xfrm>
                          <a:prstGeom prst="ellipse">
                            <a:avLst/>
                          </a:prstGeom>
                          <a:solidFill>
                            <a:schemeClr val="accent3">
                              <a:lumMod val="50000"/>
                              <a:lumOff val="0"/>
                            </a:scheme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3985F8CD" w14:textId="77777777" w:rsidR="005306EB" w:rsidRPr="00661384" w:rsidRDefault="005306EB" w:rsidP="005306EB">
                              <w:pPr>
                                <w:jc w:val="center"/>
                                <w:textAlignment w:val="baseline"/>
                                <w:rPr>
                                  <w:rFonts w:hAnsi="Calibri"/>
                                  <w:color w:val="FFFFFF" w:themeColor="background1"/>
                                  <w:rtl/>
                                  <w:lang w:bidi="ar-EG"/>
                                </w:rPr>
                              </w:pPr>
                              <w:r>
                                <w:rPr>
                                  <w:rFonts w:hAnsi="Calibri" w:hint="cs"/>
                                  <w:color w:val="FFFFFF" w:themeColor="background1"/>
                                  <w:rtl/>
                                  <w:lang w:bidi="ar-EG"/>
                                </w:rPr>
                                <w:t>89 /153</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47A62" id="Group 1" o:spid="_x0000_s1029" style="position:absolute;left:0;text-align:left;margin-left:-20.4pt;margin-top:11.6pt;width:555.25pt;height:104pt;z-index:251671552" coordsize="71218,13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">
                <v:rect id="Rectangle 29" o:spid="_x0000_s1030" style="position:absolute;top:1;width:23233;height:13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" fillcolor="#f2f2f2 [3052]" strokecolor="#f2f2f2 [3052]" strokeweight=".5pt">
                  <v:textbox inset=",7.2pt,0,0">
                    <w:txbxContent>
                      <w:p w14:paraId="4307D958" w14:textId="77777777" w:rsidR="005306EB" w:rsidRPr="00661384" w:rsidRDefault="005306EB" w:rsidP="005306EB">
                        <w:pPr>
                          <w:bidi/>
                          <w:jc w:val="center"/>
                          <w:rPr>
                            <w:rFonts w:hAnsi="Arial"/>
                            <w:b/>
                            <w:bCs/>
                            <w:color w:val="000000" w:themeColor="text1"/>
                            <w:sz w:val="24"/>
                            <w:szCs w:val="24"/>
                            <w:lang w:bidi="ar-EG"/>
                          </w:rPr>
                        </w:pPr>
                        <w:r w:rsidRPr="00661384">
                          <w:rPr>
                            <w:rFonts w:hAnsi="Arial"/>
                            <w:b/>
                            <w:bCs/>
                            <w:color w:val="000000" w:themeColor="text1"/>
                            <w:rtl/>
                            <w:lang w:bidi="ar-EG"/>
                          </w:rPr>
                          <w:t xml:space="preserve">حصة </w:t>
                        </w:r>
                        <w:r w:rsidRPr="00661384">
                          <w:rPr>
                            <w:rFonts w:hAnsi="Arial"/>
                            <w:b/>
                            <w:bCs/>
                            <w:color w:val="000000" w:themeColor="text1"/>
                            <w:rtl/>
                          </w:rPr>
                          <w:t>الطالب</w:t>
                        </w:r>
                        <w:r w:rsidRPr="00661384">
                          <w:rPr>
                            <w:rFonts w:hAnsi="Calibri"/>
                            <w:b/>
                            <w:bCs/>
                            <w:color w:val="000000" w:themeColor="text1"/>
                            <w:rtl/>
                            <w:lang w:bidi="ar-EG"/>
                          </w:rPr>
                          <w:t xml:space="preserve"> </w:t>
                        </w:r>
                        <w:r w:rsidRPr="00661384">
                          <w:rPr>
                            <w:rFonts w:hAnsi="Arial"/>
                            <w:b/>
                            <w:bCs/>
                            <w:color w:val="000000" w:themeColor="text1"/>
                            <w:rtl/>
                          </w:rPr>
                          <w:t xml:space="preserve">حالياً </w:t>
                        </w:r>
                        <w:r w:rsidRPr="00661384">
                          <w:rPr>
                            <w:rFonts w:hAnsi="Arial"/>
                            <w:b/>
                            <w:bCs/>
                            <w:color w:val="000000" w:themeColor="text1"/>
                            <w:rtl/>
                            <w:lang w:bidi="ar-EG"/>
                          </w:rPr>
                          <w:t>من الإنفاق العام على التعليم</w:t>
                        </w:r>
                      </w:p>
                    </w:txbxContent>
                  </v:textbox>
                </v:rect>
                <v:oval id="Oval 30" o:spid="_x0000_s1031" style="position:absolute;left:12380;top:6206;width:5236;height:6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" fillcolor="#525252 [1606]" stroked="f" strokeweight="1.5pt">
                  <v:stroke joinstyle="miter"/>
                  <v:textbox inset="0,0,0,0">
                    <w:txbxContent>
                      <w:p w14:paraId="229DB0A9" w14:textId="77777777" w:rsidR="005306EB" w:rsidRPr="00661384" w:rsidRDefault="005306EB" w:rsidP="005306EB">
                        <w:pPr>
                          <w:jc w:val="center"/>
                          <w:textAlignment w:val="baseline"/>
                          <w:rPr>
                            <w:rFonts w:hAnsi="Calibri"/>
                            <w:color w:val="FFFFFF" w:themeColor="background1"/>
                            <w:lang w:bidi="ar-EG"/>
                          </w:rPr>
                        </w:pPr>
                        <w:r>
                          <w:rPr>
                            <w:rFonts w:hAnsi="Calibri" w:hint="cs"/>
                            <w:color w:val="FFFFFF" w:themeColor="background1"/>
                            <w:rtl/>
                            <w:lang w:bidi="ar-EG"/>
                          </w:rPr>
                          <w:t>5000 جنيه مصري</w:t>
                        </w: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2" type="#_x0000_t75" style="position:absolute;left:2812;top:6341;width:6472;height:6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">
                  <v:imagedata r:id="rId16" o:title="" cropbottom="3372f" chromakey="white"/>
                </v:shape>
                <v:rect id="Rectangle 32" o:spid="_x0000_s1033" style="position:absolute;left:24561;top:1;width:22702;height:13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" fillcolor="#f2f2f2 [3052]" strokecolor="#f2f2f2 [3052]" strokeweight=".5pt">
                  <v:textbox inset=",7.2pt,0,0">
                    <w:txbxContent>
                      <w:p w14:paraId="08115EA0" w14:textId="77777777" w:rsidR="005306EB" w:rsidRPr="00661384" w:rsidRDefault="005306EB" w:rsidP="005306EB">
                        <w:pPr>
                          <w:jc w:val="center"/>
                          <w:rPr>
                            <w:rFonts w:hAnsi="Arial"/>
                            <w:b/>
                            <w:bCs/>
                            <w:color w:val="000000" w:themeColor="text1"/>
                            <w:sz w:val="24"/>
                            <w:szCs w:val="24"/>
                            <w:lang w:bidi="ar-EG"/>
                          </w:rPr>
                        </w:pPr>
                        <w:r w:rsidRPr="00661384">
                          <w:rPr>
                            <w:rFonts w:hAnsi="Arial"/>
                            <w:b/>
                            <w:bCs/>
                            <w:color w:val="000000" w:themeColor="text1"/>
                            <w:rtl/>
                            <w:lang w:bidi="ar-EG"/>
                          </w:rPr>
                          <w:t xml:space="preserve">الإنفاق الحكومي </w:t>
                        </w:r>
                        <w:r w:rsidRPr="00661384">
                          <w:rPr>
                            <w:rFonts w:hAnsi="Arial"/>
                            <w:b/>
                            <w:bCs/>
                            <w:color w:val="000000" w:themeColor="text1"/>
                            <w:rtl/>
                          </w:rPr>
                          <w:t xml:space="preserve">المستهدف </w:t>
                        </w:r>
                        <w:r w:rsidRPr="00661384">
                          <w:rPr>
                            <w:rFonts w:hAnsi="Arial"/>
                            <w:b/>
                            <w:bCs/>
                            <w:color w:val="000000" w:themeColor="text1"/>
                            <w:rtl/>
                            <w:lang w:bidi="ar-EG"/>
                          </w:rPr>
                          <w:t>على التعليم</w:t>
                        </w:r>
                      </w:p>
                      <w:p w14:paraId="1D67C73D" w14:textId="77777777" w:rsidR="005306EB" w:rsidRPr="00661384" w:rsidRDefault="005306EB" w:rsidP="005306EB">
                        <w:pPr>
                          <w:jc w:val="center"/>
                          <w:rPr>
                            <w:rFonts w:hAnsi="Calibri"/>
                            <w:b/>
                            <w:bCs/>
                            <w:color w:val="000000" w:themeColor="text1"/>
                            <w:rtl/>
                            <w:lang w:bidi="ar-EG"/>
                          </w:rPr>
                        </w:pPr>
                        <w:r w:rsidRPr="00661384">
                          <w:rPr>
                            <w:rFonts w:hAnsi="Calibri"/>
                            <w:b/>
                            <w:bCs/>
                            <w:color w:val="000000" w:themeColor="text1"/>
                            <w:rtl/>
                            <w:lang w:bidi="ar-EG"/>
                          </w:rPr>
                          <w:t xml:space="preserve"> (كنسبة مئوية من الناتج المحلي الإجمالي)</w:t>
                        </w:r>
                      </w:p>
                    </w:txbxContent>
                  </v:textbox>
                </v:rect>
                <v:oval id="Oval 33" o:spid="_x0000_s1034" style="position:absolute;left:37924;top:6232;width:5236;height:6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" fillcolor="#525252 [1606]" stroked="f" strokeweight="1.5pt">
                  <v:stroke joinstyle="miter"/>
                  <v:textbox inset="0,0,0,0">
                    <w:txbxContent>
                      <w:p w14:paraId="621622D4" w14:textId="77777777" w:rsidR="005306EB" w:rsidRPr="00661384" w:rsidRDefault="005306EB" w:rsidP="005306EB">
                        <w:pPr>
                          <w:jc w:val="center"/>
                          <w:textAlignment w:val="baseline"/>
                          <w:rPr>
                            <w:rFonts w:hAnsi="Calibri"/>
                            <w:color w:val="FFFFFF" w:themeColor="background1"/>
                          </w:rPr>
                        </w:pPr>
                        <w:r>
                          <w:rPr>
                            <w:rFonts w:hAnsi="Calibri"/>
                            <w:color w:val="FFFFFF" w:themeColor="background1"/>
                          </w:rPr>
                          <w:t>12%</w:t>
                        </w:r>
                      </w:p>
                    </w:txbxContent>
                  </v:textbox>
                </v:oval>
                <v:shape id="Picture 34" o:spid="_x0000_s1035" type="#_x0000_t75" style="position:absolute;left:28141;top:6636;width:6356;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">
                  <v:imagedata r:id="rId17" o:title="" chromakey="white"/>
                </v:shape>
                <v:rect id="_x0000_s1036" style="position:absolute;left:48268;width:22950;height:13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" fillcolor="#f2f2f2 [3052]" strokecolor="#f2f2f2 [3052]" strokeweight=".5pt">
                  <v:textbox inset=",7.2pt,0,0">
                    <w:txbxContent>
                      <w:p w14:paraId="52D0358A" w14:textId="77777777" w:rsidR="005306EB" w:rsidRPr="00661384" w:rsidRDefault="005306EB" w:rsidP="005306EB">
                        <w:pPr>
                          <w:jc w:val="center"/>
                          <w:rPr>
                            <w:rFonts w:hAnsi="Arial"/>
                            <w:b/>
                            <w:bCs/>
                            <w:color w:val="000000" w:themeColor="text1"/>
                            <w:sz w:val="24"/>
                            <w:szCs w:val="24"/>
                            <w:lang w:bidi="ar-EG"/>
                          </w:rPr>
                        </w:pPr>
                        <w:r w:rsidRPr="00661384">
                          <w:rPr>
                            <w:rFonts w:hAnsi="Arial"/>
                            <w:b/>
                            <w:bCs/>
                            <w:color w:val="000000" w:themeColor="text1"/>
                            <w:rtl/>
                            <w:lang w:bidi="ar-EG"/>
                          </w:rPr>
                          <w:t>ترتيب مصر</w:t>
                        </w:r>
                        <w:r w:rsidRPr="00661384">
                          <w:rPr>
                            <w:rFonts w:hAnsi="Calibri"/>
                            <w:b/>
                            <w:bCs/>
                            <w:color w:val="000000" w:themeColor="text1"/>
                            <w:rtl/>
                          </w:rPr>
                          <w:t xml:space="preserve"> عالمياً</w:t>
                        </w:r>
                        <w:r w:rsidRPr="00661384">
                          <w:rPr>
                            <w:rFonts w:hAnsi="Calibri"/>
                            <w:b/>
                            <w:bCs/>
                            <w:color w:val="000000" w:themeColor="text1"/>
                            <w:rtl/>
                            <w:lang w:bidi="ar-EG"/>
                          </w:rPr>
                          <w:t xml:space="preserve"> لجودة التعليم </w:t>
                        </w:r>
                        <w:r w:rsidRPr="00661384">
                          <w:rPr>
                            <w:rFonts w:hAnsi="Arial"/>
                            <w:b/>
                            <w:bCs/>
                            <w:color w:val="000000" w:themeColor="text1"/>
                            <w:rtl/>
                          </w:rPr>
                          <w:t>الاساسي</w:t>
                        </w:r>
                      </w:p>
                    </w:txbxContent>
                  </v:textbox>
                </v:rect>
                <v:oval id="Oval 36" o:spid="_x0000_s1037" style="position:absolute;left:63065;top:6291;width:5236;height:6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" fillcolor="#525252 [1606]" stroked="f" strokeweight="1.5pt">
                  <v:stroke joinstyle="miter"/>
                  <v:textbox inset="0,0,0,0">
                    <w:txbxContent>
                      <w:p w14:paraId="3985F8CD" w14:textId="77777777" w:rsidR="005306EB" w:rsidRPr="00661384" w:rsidRDefault="005306EB" w:rsidP="005306EB">
                        <w:pPr>
                          <w:jc w:val="center"/>
                          <w:textAlignment w:val="baseline"/>
                          <w:rPr>
                            <w:rFonts w:hAnsi="Calibri"/>
                            <w:color w:val="FFFFFF" w:themeColor="background1"/>
                            <w:rtl/>
                            <w:lang w:bidi="ar-EG"/>
                          </w:rPr>
                        </w:pPr>
                        <w:r>
                          <w:rPr>
                            <w:rFonts w:hAnsi="Calibri" w:hint="cs"/>
                            <w:color w:val="FFFFFF" w:themeColor="background1"/>
                            <w:rtl/>
                            <w:lang w:bidi="ar-EG"/>
                          </w:rPr>
                          <w:t>89 /153</w:t>
                        </w:r>
                      </w:p>
                    </w:txbxContent>
                  </v:textbox>
                </v:oval>
              </v:group>
            </w:pict>
          </mc:Fallback>
        </mc:AlternateContent>
      </w:r>
    </w:p>
    <w:p w14:paraId="618352CC" w14:textId="77777777" w:rsidR="005306EB" w:rsidRPr="00142634" w:rsidRDefault="005306EB" w:rsidP="008077ED">
      <w:pPr>
        <w:bidi/>
        <w:jc w:val="both"/>
        <w:rPr>
          <w:rFonts w:ascii="Simplified Arabic" w:hAnsi="Simplified Arabic" w:cs="Simplified Arabic"/>
          <w:sz w:val="24"/>
          <w:szCs w:val="24"/>
          <w:rtl/>
          <w:lang w:bidi="ar-EG"/>
        </w:rPr>
      </w:pPr>
      <w:r>
        <w:rPr>
          <w:noProof/>
        </w:rPr>
        <w:drawing>
          <wp:anchor distT="0" distB="0" distL="114300" distR="114300" simplePos="0" relativeHeight="251682816" behindDoc="0" locked="0" layoutInCell="1" allowOverlap="1" wp14:anchorId="56A6737E" wp14:editId="4AA9980B">
            <wp:simplePos x="0" y="0"/>
            <wp:positionH relativeFrom="column">
              <wp:posOffset>4883353</wp:posOffset>
            </wp:positionH>
            <wp:positionV relativeFrom="paragraph">
              <wp:posOffset>276225</wp:posOffset>
            </wp:positionV>
            <wp:extent cx="602785" cy="562762"/>
            <wp:effectExtent l="0" t="0" r="0" b="0"/>
            <wp:wrapNone/>
            <wp:docPr id="37" name="Picture 2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6" descr="A picture containing text, clipart&#10;&#10;Description automatically generated"/>
                    <pic:cNvPicPr>
                      <a:picLocks noChangeAspect="1"/>
                    </pic:cNvPicPr>
                  </pic:nvPicPr>
                  <pic:blipFill>
                    <a:blip r:embed="rId18">
                      <a:duotone>
                        <a:schemeClr val="accent6">
                          <a:shade val="45000"/>
                          <a:satMod val="135000"/>
                        </a:schemeClr>
                        <a:prstClr val="white"/>
                      </a:duotone>
                      <a:clrChange>
                        <a:clrFrom>
                          <a:srgbClr val="FFFFFF"/>
                        </a:clrFrom>
                        <a:clrTo>
                          <a:srgbClr val="FFFFFF">
                            <a:alpha val="0"/>
                          </a:srgbClr>
                        </a:clrTo>
                      </a:clrChange>
                    </a:blip>
                    <a:stretch>
                      <a:fillRect/>
                    </a:stretch>
                  </pic:blipFill>
                  <pic:spPr>
                    <a:xfrm>
                      <a:off x="0" y="0"/>
                      <a:ext cx="608095" cy="567720"/>
                    </a:xfrm>
                    <a:prstGeom prst="rect">
                      <a:avLst/>
                    </a:prstGeom>
                  </pic:spPr>
                </pic:pic>
              </a:graphicData>
            </a:graphic>
            <wp14:sizeRelV relativeFrom="margin">
              <wp14:pctHeight>0</wp14:pctHeight>
            </wp14:sizeRelV>
          </wp:anchor>
        </w:drawing>
      </w:r>
    </w:p>
    <w:p w14:paraId="060C46BC" w14:textId="77777777" w:rsidR="005306EB" w:rsidRDefault="005306EB" w:rsidP="008077ED">
      <w:pPr>
        <w:pStyle w:val="ListParagraph"/>
        <w:bidi/>
        <w:ind w:left="1080"/>
        <w:jc w:val="center"/>
        <w:rPr>
          <w:rFonts w:ascii="Simplified Arabic" w:hAnsi="Simplified Arabic" w:cs="Simplified Arabic" w:hint="cs"/>
          <w:b/>
          <w:bCs/>
          <w:sz w:val="28"/>
          <w:szCs w:val="28"/>
          <w:rtl/>
          <w:lang w:bidi="ar-EG"/>
        </w:rPr>
      </w:pPr>
    </w:p>
    <w:p w14:paraId="20025FFC" w14:textId="77777777" w:rsidR="005306EB" w:rsidRDefault="005306EB" w:rsidP="008077ED">
      <w:pPr>
        <w:pStyle w:val="ListParagraph"/>
        <w:bidi/>
        <w:ind w:left="1080"/>
        <w:jc w:val="center"/>
        <w:rPr>
          <w:rFonts w:ascii="Simplified Arabic" w:hAnsi="Simplified Arabic" w:cs="Simplified Arabic"/>
          <w:b/>
          <w:bCs/>
          <w:sz w:val="28"/>
          <w:szCs w:val="28"/>
          <w:rtl/>
        </w:rPr>
      </w:pPr>
      <w:r>
        <w:rPr>
          <w:rFonts w:ascii="Simplified Arabic" w:hAnsi="Simplified Arabic" w:cs="Simplified Arabic"/>
          <w:b/>
          <w:bCs/>
          <w:noProof/>
          <w:sz w:val="28"/>
          <w:szCs w:val="28"/>
          <w:lang w:bidi="ar-EG"/>
        </w:rPr>
        <w:lastRenderedPageBreak/>
        <w:drawing>
          <wp:inline distT="0" distB="0" distL="0" distR="0" wp14:anchorId="673AADB8" wp14:editId="51274FDF">
            <wp:extent cx="5742432" cy="2822575"/>
            <wp:effectExtent l="0" t="0" r="0" b="0"/>
            <wp:docPr id="39" name="Picture 3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6879" cy="2824761"/>
                    </a:xfrm>
                    <a:prstGeom prst="rect">
                      <a:avLst/>
                    </a:prstGeom>
                    <a:noFill/>
                  </pic:spPr>
                </pic:pic>
              </a:graphicData>
            </a:graphic>
          </wp:inline>
        </w:drawing>
      </w:r>
    </w:p>
    <w:p w14:paraId="1628F72E" w14:textId="77777777" w:rsidR="005306EB" w:rsidRDefault="005306EB" w:rsidP="008077ED">
      <w:pPr>
        <w:pStyle w:val="ListParagraph"/>
        <w:bidi/>
        <w:ind w:left="1080"/>
        <w:jc w:val="center"/>
        <w:rPr>
          <w:rFonts w:ascii="Simplified Arabic" w:hAnsi="Simplified Arabic" w:cs="Simplified Arabic"/>
          <w:b/>
          <w:bCs/>
          <w:sz w:val="28"/>
          <w:szCs w:val="28"/>
          <w:rtl/>
        </w:rPr>
      </w:pPr>
    </w:p>
    <w:p w14:paraId="3C9F4EC4" w14:textId="27BD06CC" w:rsidR="005306EB" w:rsidRDefault="005306EB" w:rsidP="008077ED">
      <w:pPr>
        <w:pStyle w:val="ListParagraph"/>
        <w:bidi/>
        <w:ind w:left="1080"/>
        <w:jc w:val="center"/>
        <w:rPr>
          <w:rFonts w:ascii="Simplified Arabic" w:hAnsi="Simplified Arabic" w:cs="Simplified Arabic"/>
          <w:b/>
          <w:bCs/>
          <w:sz w:val="28"/>
          <w:szCs w:val="28"/>
          <w:rtl/>
          <w:lang w:bidi="ar-EG"/>
        </w:rPr>
      </w:pPr>
    </w:p>
    <w:p w14:paraId="19BA79CF" w14:textId="21DFA86F" w:rsidR="005C3951" w:rsidRDefault="005C3951" w:rsidP="008077ED">
      <w:pPr>
        <w:pStyle w:val="ListParagraph"/>
        <w:bidi/>
        <w:ind w:left="1080"/>
        <w:jc w:val="center"/>
        <w:rPr>
          <w:rFonts w:ascii="Simplified Arabic" w:hAnsi="Simplified Arabic" w:cs="Simplified Arabic"/>
          <w:b/>
          <w:bCs/>
          <w:sz w:val="28"/>
          <w:szCs w:val="28"/>
          <w:rtl/>
          <w:lang w:bidi="ar-EG"/>
        </w:rPr>
      </w:pPr>
    </w:p>
    <w:p w14:paraId="469D91BD" w14:textId="77777777" w:rsidR="005306EB" w:rsidRDefault="005306EB" w:rsidP="008077ED">
      <w:pPr>
        <w:pStyle w:val="ListParagraph"/>
        <w:bidi/>
        <w:ind w:left="1080"/>
        <w:jc w:val="center"/>
        <w:rPr>
          <w:rFonts w:ascii="Simplified Arabic" w:hAnsi="Simplified Arabic" w:cs="Simplified Arabic"/>
          <w:b/>
          <w:bCs/>
          <w:sz w:val="28"/>
          <w:szCs w:val="28"/>
          <w:lang w:bidi="ar-EG"/>
        </w:rPr>
      </w:pPr>
      <w:r>
        <w:rPr>
          <w:rFonts w:ascii="Simplified Arabic" w:hAnsi="Simplified Arabic" w:cs="Simplified Arabic"/>
          <w:b/>
          <w:bCs/>
          <w:noProof/>
          <w:sz w:val="28"/>
          <w:szCs w:val="28"/>
          <w:lang w:bidi="ar-EG"/>
        </w:rPr>
        <w:drawing>
          <wp:inline distT="0" distB="0" distL="0" distR="0" wp14:anchorId="6C300AA8" wp14:editId="0A15B769">
            <wp:extent cx="5659022" cy="2888412"/>
            <wp:effectExtent l="0" t="0" r="0" b="0"/>
            <wp:docPr id="40" name="Picture 4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08402" cy="2913616"/>
                    </a:xfrm>
                    <a:prstGeom prst="rect">
                      <a:avLst/>
                    </a:prstGeom>
                    <a:noFill/>
                  </pic:spPr>
                </pic:pic>
              </a:graphicData>
            </a:graphic>
          </wp:inline>
        </w:drawing>
      </w:r>
    </w:p>
    <w:p w14:paraId="25ECE604" w14:textId="77777777" w:rsidR="005306EB" w:rsidRDefault="005306EB" w:rsidP="008077ED">
      <w:pPr>
        <w:pStyle w:val="ListParagraph"/>
        <w:bidi/>
        <w:ind w:left="1080"/>
        <w:jc w:val="center"/>
        <w:rPr>
          <w:rFonts w:ascii="Simplified Arabic" w:hAnsi="Simplified Arabic" w:cs="Simplified Arabic"/>
          <w:b/>
          <w:bCs/>
          <w:sz w:val="28"/>
          <w:szCs w:val="28"/>
          <w:rtl/>
          <w:lang w:bidi="ar-EG"/>
        </w:rPr>
      </w:pPr>
    </w:p>
    <w:p w14:paraId="0C40DF94" w14:textId="77777777" w:rsidR="005306EB" w:rsidRPr="00AC3AC7" w:rsidRDefault="005306EB" w:rsidP="008077ED">
      <w:pPr>
        <w:pStyle w:val="ListParagraph"/>
        <w:bidi/>
        <w:ind w:left="1080"/>
        <w:jc w:val="center"/>
        <w:rPr>
          <w:rFonts w:ascii="Simplified Arabic" w:hAnsi="Simplified Arabic" w:cs="Simplified Arabic"/>
          <w:sz w:val="24"/>
          <w:szCs w:val="24"/>
          <w:lang w:bidi="ar-EG"/>
        </w:rPr>
      </w:pPr>
      <w:r>
        <w:rPr>
          <w:rStyle w:val="FootnoteReference"/>
          <w:rFonts w:ascii="Simplified Arabic" w:hAnsi="Simplified Arabic" w:cs="Simplified Arabic"/>
          <w:sz w:val="24"/>
          <w:szCs w:val="24"/>
          <w:rtl/>
          <w:lang w:bidi="ar-EG"/>
        </w:rPr>
        <w:footnoteReference w:id="67"/>
      </w:r>
    </w:p>
    <w:p w14:paraId="2FCDE61E" w14:textId="77777777" w:rsidR="005306EB" w:rsidRDefault="005306EB" w:rsidP="008077ED">
      <w:pPr>
        <w:pStyle w:val="ListParagraph"/>
        <w:bidi/>
        <w:ind w:left="1080"/>
        <w:jc w:val="center"/>
        <w:rPr>
          <w:rFonts w:ascii="Simplified Arabic" w:hAnsi="Simplified Arabic" w:cs="Simplified Arabic"/>
          <w:b/>
          <w:bCs/>
          <w:sz w:val="28"/>
          <w:szCs w:val="28"/>
          <w:lang w:bidi="ar-EG"/>
        </w:rPr>
      </w:pPr>
    </w:p>
    <w:p w14:paraId="0901CCF7" w14:textId="77777777" w:rsidR="005306EB" w:rsidRDefault="005306EB" w:rsidP="008077ED">
      <w:pPr>
        <w:pStyle w:val="ListParagraph"/>
        <w:bidi/>
        <w:ind w:left="1080"/>
        <w:jc w:val="center"/>
        <w:rPr>
          <w:rFonts w:ascii="Simplified Arabic" w:hAnsi="Simplified Arabic" w:cs="Simplified Arabic"/>
          <w:b/>
          <w:bCs/>
          <w:sz w:val="28"/>
          <w:szCs w:val="28"/>
          <w:lang w:bidi="ar-EG"/>
        </w:rPr>
      </w:pPr>
    </w:p>
    <w:p w14:paraId="7048A077" w14:textId="77777777" w:rsidR="00B96FE3" w:rsidRPr="002D0DF3" w:rsidRDefault="00B96FE3" w:rsidP="008077ED">
      <w:pPr>
        <w:bidi/>
        <w:jc w:val="both"/>
        <w:rPr>
          <w:rFonts w:ascii="Simplified Arabic" w:hAnsi="Simplified Arabic" w:cs="Simplified Arabic"/>
          <w:sz w:val="24"/>
          <w:szCs w:val="24"/>
          <w:rtl/>
        </w:rPr>
      </w:pPr>
    </w:p>
    <w:p w14:paraId="5B42CDD2" w14:textId="77777777" w:rsidR="005306EB" w:rsidRDefault="005306EB" w:rsidP="008077ED">
      <w:pPr>
        <w:pStyle w:val="ListParagraph"/>
        <w:bidi/>
        <w:ind w:left="108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الخاتمة</w:t>
      </w:r>
    </w:p>
    <w:p w14:paraId="31C27904" w14:textId="77777777" w:rsidR="002C6326" w:rsidRDefault="005306EB" w:rsidP="008077ED">
      <w:pPr>
        <w:bidi/>
        <w:jc w:val="lowKashida"/>
        <w:rPr>
          <w:rFonts w:asciiTheme="majorBidi" w:hAnsiTheme="majorBidi" w:cstheme="majorBidi"/>
          <w:sz w:val="28"/>
          <w:szCs w:val="28"/>
          <w:rtl/>
          <w:lang w:bidi="ar-EG"/>
        </w:rPr>
      </w:pPr>
      <w:r>
        <w:rPr>
          <w:rFonts w:asciiTheme="majorBidi" w:hAnsiTheme="majorBidi" w:cstheme="majorBidi" w:hint="cs"/>
          <w:sz w:val="28"/>
          <w:szCs w:val="28"/>
          <w:rtl/>
          <w:lang w:bidi="ar-EG"/>
        </w:rPr>
        <w:t>إ</w:t>
      </w:r>
      <w:r>
        <w:rPr>
          <w:rFonts w:asciiTheme="majorBidi" w:hAnsiTheme="majorBidi" w:cstheme="majorBidi"/>
          <w:sz w:val="28"/>
          <w:szCs w:val="28"/>
          <w:rtl/>
          <w:lang w:bidi="ar-EG"/>
        </w:rPr>
        <w:t>ن نظام المشاركة مع القطاع الخاص هو من أفضل النماذج الاقتصادية والاستثمارية المتبعة في العديد من الدول الكبرى في مجال البنية الأساسية للدول والتي أثبتت نجاح وفاعلية كبيرة جدًا في تخفيف العبأ عن الميزانية العامة للدول وجعلت القطاع الخاص عنصر أساسي في تقديم خدمة متميزة بأسعار قد تكون في بعض الأحيا</w:t>
      </w:r>
      <w:r w:rsidR="008444AB">
        <w:rPr>
          <w:rFonts w:asciiTheme="majorBidi" w:hAnsiTheme="majorBidi" w:cstheme="majorBidi" w:hint="cs"/>
          <w:sz w:val="28"/>
          <w:szCs w:val="28"/>
          <w:rtl/>
          <w:lang w:bidi="ar-EG"/>
        </w:rPr>
        <w:t>ن</w:t>
      </w:r>
      <w:r>
        <w:rPr>
          <w:rFonts w:asciiTheme="majorBidi" w:hAnsiTheme="majorBidi" w:cstheme="majorBidi"/>
          <w:sz w:val="28"/>
          <w:szCs w:val="28"/>
          <w:rtl/>
          <w:lang w:bidi="ar-EG"/>
        </w:rPr>
        <w:t xml:space="preserve"> متقاربة أو أقل من أسعار القطاع الحكومي</w:t>
      </w:r>
      <w:r>
        <w:rPr>
          <w:rFonts w:asciiTheme="majorBidi" w:hAnsiTheme="majorBidi" w:cstheme="majorBidi" w:hint="cs"/>
          <w:sz w:val="28"/>
          <w:szCs w:val="28"/>
          <w:rtl/>
          <w:lang w:bidi="ar-EG"/>
        </w:rPr>
        <w:t xml:space="preserve">، كما أن له </w:t>
      </w:r>
      <w:r w:rsidRPr="00891C74">
        <w:rPr>
          <w:rFonts w:asciiTheme="majorBidi" w:hAnsiTheme="majorBidi" w:cstheme="majorBidi"/>
          <w:sz w:val="28"/>
          <w:szCs w:val="28"/>
          <w:rtl/>
          <w:lang w:bidi="ar-EG"/>
        </w:rPr>
        <w:t xml:space="preserve">أهمية </w:t>
      </w:r>
      <w:r>
        <w:rPr>
          <w:rFonts w:asciiTheme="majorBidi" w:hAnsiTheme="majorBidi" w:cstheme="majorBidi" w:hint="cs"/>
          <w:sz w:val="28"/>
          <w:szCs w:val="28"/>
          <w:rtl/>
          <w:lang w:bidi="ar-EG"/>
        </w:rPr>
        <w:t>كبرى في</w:t>
      </w:r>
      <w:r w:rsidRPr="00891C74">
        <w:rPr>
          <w:rFonts w:asciiTheme="majorBidi" w:hAnsiTheme="majorBidi" w:cstheme="majorBidi"/>
          <w:sz w:val="28"/>
          <w:szCs w:val="28"/>
          <w:rtl/>
          <w:lang w:bidi="ar-EG"/>
        </w:rPr>
        <w:t xml:space="preserve"> تشجيع الاستثمار في مجال التعليم، وجذب رؤوس أموال أجنبية لبناء المدارس وإدارتها واستغلالها وصيانتها</w:t>
      </w:r>
      <w:r w:rsidR="008444AB">
        <w:rPr>
          <w:rFonts w:asciiTheme="majorBidi" w:hAnsiTheme="majorBidi" w:cstheme="majorBidi" w:hint="cs"/>
          <w:sz w:val="28"/>
          <w:szCs w:val="28"/>
          <w:rtl/>
          <w:lang w:bidi="ar-EG"/>
        </w:rPr>
        <w:t>، كما تلعب المشاركة بين القطاع العام والخاص دورًا هامًا في تقليل التدخل الحكومي التمويلي مما يوفى في موازاناتها كما يتيح للحكومة التفرغ للرقابة والإشراف على عملية التشغيل لضمان جودة الخدمات المقدمة.</w:t>
      </w:r>
    </w:p>
    <w:p w14:paraId="2DE74B90" w14:textId="108065FB" w:rsidR="002C6326" w:rsidRDefault="002C6326" w:rsidP="008077ED">
      <w:pPr>
        <w:bidi/>
        <w:jc w:val="lowKashida"/>
        <w:rPr>
          <w:rFonts w:asciiTheme="majorBidi" w:hAnsiTheme="majorBidi" w:cs="Times New Roman"/>
          <w:sz w:val="28"/>
          <w:szCs w:val="28"/>
          <w:rtl/>
          <w:lang w:bidi="ar-EG"/>
        </w:rPr>
      </w:pPr>
      <w:r>
        <w:rPr>
          <w:rFonts w:asciiTheme="majorBidi" w:hAnsiTheme="majorBidi" w:cstheme="majorBidi" w:hint="cs"/>
          <w:sz w:val="28"/>
          <w:szCs w:val="28"/>
          <w:rtl/>
          <w:lang w:bidi="ar-EG"/>
        </w:rPr>
        <w:t>كما أن المشاركة</w:t>
      </w:r>
      <w:r w:rsidRPr="002C6326">
        <w:rPr>
          <w:rFonts w:asciiTheme="majorBidi" w:hAnsiTheme="majorBidi" w:cs="Times New Roman"/>
          <w:sz w:val="28"/>
          <w:szCs w:val="28"/>
          <w:rtl/>
          <w:lang w:bidi="ar-EG"/>
        </w:rPr>
        <w:t xml:space="preserve"> بين القطاع</w:t>
      </w:r>
      <w:r>
        <w:rPr>
          <w:rFonts w:asciiTheme="majorBidi" w:hAnsiTheme="majorBidi" w:cs="Times New Roman" w:hint="cs"/>
          <w:sz w:val="28"/>
          <w:szCs w:val="28"/>
          <w:rtl/>
          <w:lang w:bidi="ar-EG"/>
        </w:rPr>
        <w:t xml:space="preserve"> العام والخاص من المشروعات التي أظهرت أثارها الإيجابية على الأداء الاقتصادي سواء في الدول المتقدمة أو النامية، مما حدا بالدول لتقديم بعض الحوافز والامتيازات في مجال الاستثمار اللازم لمشروعات المشاركة بهدف تحسين الأداء وتسريع عجلة التنمية.</w:t>
      </w:r>
    </w:p>
    <w:p w14:paraId="30DAF258" w14:textId="40332492" w:rsidR="005306EB" w:rsidRDefault="002C6326" w:rsidP="008077ED">
      <w:pPr>
        <w:bidi/>
        <w:jc w:val="lowKashida"/>
        <w:rPr>
          <w:rFonts w:ascii="Simplified Arabic" w:hAnsi="Simplified Arabic" w:cs="Simplified Arabic"/>
          <w:b/>
          <w:bCs/>
          <w:sz w:val="28"/>
          <w:szCs w:val="28"/>
          <w:rtl/>
        </w:rPr>
      </w:pPr>
      <w:r>
        <w:rPr>
          <w:rFonts w:asciiTheme="majorBidi" w:hAnsiTheme="majorBidi" w:cs="Times New Roman" w:hint="cs"/>
          <w:sz w:val="28"/>
          <w:szCs w:val="28"/>
          <w:rtl/>
          <w:lang w:bidi="ar-EG"/>
        </w:rPr>
        <w:t xml:space="preserve">وتعد تجربة وزارة التربية والتعليم والتعليم الفني من التجارب الرائدة حيث نتج عن تنفيذ البرنامج </w:t>
      </w:r>
      <w:r w:rsidR="005F3520">
        <w:rPr>
          <w:rFonts w:asciiTheme="majorBidi" w:hAnsiTheme="majorBidi" w:cs="Times New Roman" w:hint="cs"/>
          <w:sz w:val="28"/>
          <w:szCs w:val="28"/>
          <w:rtl/>
          <w:lang w:bidi="ar-EG"/>
        </w:rPr>
        <w:t>24 مدرسة (910) فصل دراسي، كما أن لها أثر سريع ملموس، كما بدأت الوزارة في المرحلة الثانية للمشروع وتم طرح عدد 56 قطعة أرض، كمرحلة للوصول إلى عدد 200 مدرسة مشاركة لخطوة في مشروع 1000 مدرسة.</w:t>
      </w:r>
    </w:p>
    <w:p w14:paraId="6E04B366" w14:textId="047CE87C" w:rsidR="002D0DF3" w:rsidRPr="002D0DF3" w:rsidRDefault="002D0DF3" w:rsidP="008077ED">
      <w:pPr>
        <w:bidi/>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نتائج البحث </w:t>
      </w:r>
    </w:p>
    <w:p w14:paraId="01E1E60F" w14:textId="77777777" w:rsidR="002D0DF3" w:rsidRDefault="002D0DF3" w:rsidP="008077ED">
      <w:pPr>
        <w:bidi/>
        <w:jc w:val="both"/>
        <w:rPr>
          <w:rFonts w:ascii="Simplified Arabic" w:hAnsi="Simplified Arabic" w:cs="Simplified Arabic"/>
          <w:sz w:val="24"/>
          <w:szCs w:val="24"/>
          <w:rtl/>
        </w:rPr>
      </w:pPr>
      <w:r w:rsidRPr="002D0DF3">
        <w:rPr>
          <w:rFonts w:ascii="Simplified Arabic" w:hAnsi="Simplified Arabic" w:cs="Simplified Arabic" w:hint="cs"/>
          <w:sz w:val="24"/>
          <w:szCs w:val="24"/>
          <w:rtl/>
        </w:rPr>
        <w:t>توصل</w:t>
      </w:r>
      <w:r>
        <w:rPr>
          <w:rFonts w:ascii="Simplified Arabic" w:hAnsi="Simplified Arabic" w:cs="Simplified Arabic" w:hint="cs"/>
          <w:sz w:val="24"/>
          <w:szCs w:val="24"/>
          <w:rtl/>
        </w:rPr>
        <w:t xml:space="preserve"> البحث إلى عدد من النتائج:</w:t>
      </w:r>
    </w:p>
    <w:p w14:paraId="525E4FB2" w14:textId="77777777" w:rsidR="0040656F" w:rsidRDefault="002D0DF3" w:rsidP="00455B52">
      <w:pPr>
        <w:pStyle w:val="ListParagraph"/>
        <w:numPr>
          <w:ilvl w:val="0"/>
          <w:numId w:val="2"/>
        </w:numPr>
        <w:bidi/>
        <w:jc w:val="both"/>
        <w:rPr>
          <w:rFonts w:ascii="Simplified Arabic" w:hAnsi="Simplified Arabic" w:cs="Simplified Arabic"/>
          <w:sz w:val="24"/>
          <w:szCs w:val="24"/>
        </w:rPr>
      </w:pPr>
      <w:r w:rsidRPr="0040656F">
        <w:rPr>
          <w:rFonts w:ascii="Simplified Arabic" w:hAnsi="Simplified Arabic" w:cs="Simplified Arabic" w:hint="cs"/>
          <w:sz w:val="24"/>
          <w:szCs w:val="24"/>
          <w:rtl/>
        </w:rPr>
        <w:t>أهمية تطوير آليات تفعيل نظام الشراكة في قطاع التعليم المصري</w:t>
      </w:r>
      <w:r w:rsidR="0040656F">
        <w:rPr>
          <w:rFonts w:ascii="Simplified Arabic" w:hAnsi="Simplified Arabic" w:cs="Simplified Arabic" w:hint="cs"/>
          <w:sz w:val="24"/>
          <w:szCs w:val="24"/>
          <w:rtl/>
        </w:rPr>
        <w:t>.</w:t>
      </w:r>
    </w:p>
    <w:p w14:paraId="2DF0C07C" w14:textId="34380D2C" w:rsidR="0040656F" w:rsidRDefault="002D0DF3" w:rsidP="00455B52">
      <w:pPr>
        <w:pStyle w:val="ListParagraph"/>
        <w:numPr>
          <w:ilvl w:val="0"/>
          <w:numId w:val="2"/>
        </w:numPr>
        <w:bidi/>
        <w:jc w:val="both"/>
        <w:rPr>
          <w:rFonts w:ascii="Simplified Arabic" w:hAnsi="Simplified Arabic" w:cs="Simplified Arabic"/>
          <w:sz w:val="24"/>
          <w:szCs w:val="24"/>
        </w:rPr>
      </w:pPr>
      <w:r w:rsidRPr="0040656F">
        <w:rPr>
          <w:rFonts w:ascii="Simplified Arabic" w:hAnsi="Simplified Arabic" w:cs="Simplified Arabic" w:hint="cs"/>
          <w:sz w:val="24"/>
          <w:szCs w:val="24"/>
          <w:rtl/>
        </w:rPr>
        <w:t xml:space="preserve"> التنبيه إلى أهمية تحديد المخاطر وتقسيمها بين القطاعين العام والخاص من حيث مخاطر التمويل وتقلبات سعر الصرف</w:t>
      </w:r>
      <w:r w:rsidR="0040656F">
        <w:rPr>
          <w:rFonts w:ascii="Simplified Arabic" w:hAnsi="Simplified Arabic" w:cs="Simplified Arabic" w:hint="cs"/>
          <w:sz w:val="24"/>
          <w:szCs w:val="24"/>
          <w:rtl/>
        </w:rPr>
        <w:t>.</w:t>
      </w:r>
    </w:p>
    <w:p w14:paraId="655E1817" w14:textId="42059CC7" w:rsidR="00F54041" w:rsidRDefault="00F54041" w:rsidP="00455B52">
      <w:pPr>
        <w:pStyle w:val="ListParagraph"/>
        <w:numPr>
          <w:ilvl w:val="0"/>
          <w:numId w:val="2"/>
        </w:numPr>
        <w:bidi/>
        <w:jc w:val="both"/>
        <w:rPr>
          <w:rFonts w:ascii="Simplified Arabic" w:hAnsi="Simplified Arabic" w:cs="Simplified Arabic"/>
          <w:sz w:val="24"/>
          <w:szCs w:val="24"/>
        </w:rPr>
      </w:pPr>
      <w:r>
        <w:rPr>
          <w:rFonts w:ascii="Simplified Arabic" w:hAnsi="Simplified Arabic" w:cs="Simplified Arabic" w:hint="cs"/>
          <w:sz w:val="24"/>
          <w:szCs w:val="24"/>
          <w:rtl/>
        </w:rPr>
        <w:t>ضرورة تيسير الإجراءات لتشجيع القطاع الخاص للمشاركة في الاستثمار في مشروعات البنية التحتية والخدمات العامة لا سيما في قطاع التعليم.</w:t>
      </w:r>
    </w:p>
    <w:p w14:paraId="65F474D7" w14:textId="4CF0A36E" w:rsidR="005156D4" w:rsidRPr="005156D4" w:rsidRDefault="002D0DF3" w:rsidP="00455B52">
      <w:pPr>
        <w:pStyle w:val="ListParagraph"/>
        <w:numPr>
          <w:ilvl w:val="0"/>
          <w:numId w:val="2"/>
        </w:numPr>
        <w:bidi/>
        <w:jc w:val="both"/>
        <w:rPr>
          <w:rFonts w:ascii="Simplified Arabic" w:hAnsi="Simplified Arabic" w:cs="Simplified Arabic"/>
          <w:b/>
          <w:bCs/>
          <w:sz w:val="28"/>
          <w:szCs w:val="28"/>
        </w:rPr>
      </w:pPr>
      <w:r w:rsidRPr="0040656F">
        <w:rPr>
          <w:rFonts w:ascii="Simplified Arabic" w:hAnsi="Simplified Arabic" w:cs="Simplified Arabic" w:hint="cs"/>
          <w:sz w:val="24"/>
          <w:szCs w:val="24"/>
          <w:rtl/>
        </w:rPr>
        <w:t xml:space="preserve"> </w:t>
      </w:r>
      <w:r w:rsidR="00F54041">
        <w:rPr>
          <w:rFonts w:ascii="Simplified Arabic" w:hAnsi="Simplified Arabic" w:cs="Simplified Arabic" w:hint="cs"/>
          <w:sz w:val="24"/>
          <w:szCs w:val="24"/>
          <w:rtl/>
        </w:rPr>
        <w:t>الشراكة بين القطاع العام والخاص من البرامج التمويلية الهامة خاصة في المشروعات التي تتطلب ميزانيات ضخمة.</w:t>
      </w:r>
    </w:p>
    <w:p w14:paraId="46BA99FD" w14:textId="48995377" w:rsidR="005156D4" w:rsidRDefault="005156D4" w:rsidP="008077ED">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توصيات البحث</w:t>
      </w:r>
    </w:p>
    <w:p w14:paraId="5740DAFF" w14:textId="77777777" w:rsidR="005156D4" w:rsidRDefault="005156D4" w:rsidP="00455B52">
      <w:pPr>
        <w:pStyle w:val="ListParagraph"/>
        <w:numPr>
          <w:ilvl w:val="0"/>
          <w:numId w:val="2"/>
        </w:numPr>
        <w:bidi/>
        <w:jc w:val="both"/>
        <w:rPr>
          <w:rFonts w:ascii="Simplified Arabic" w:hAnsi="Simplified Arabic" w:cs="Simplified Arabic"/>
          <w:sz w:val="24"/>
          <w:szCs w:val="24"/>
        </w:rPr>
      </w:pPr>
      <w:r w:rsidRPr="005156D4">
        <w:rPr>
          <w:rFonts w:ascii="Simplified Arabic" w:hAnsi="Simplified Arabic" w:cs="Simplified Arabic"/>
          <w:sz w:val="24"/>
          <w:szCs w:val="24"/>
          <w:rtl/>
        </w:rPr>
        <w:t>إعطاء المزيد من الاهتمام بمشروعات المشاركة</w:t>
      </w:r>
      <w:r>
        <w:rPr>
          <w:rFonts w:ascii="Simplified Arabic" w:hAnsi="Simplified Arabic" w:cs="Simplified Arabic" w:hint="cs"/>
          <w:sz w:val="24"/>
          <w:szCs w:val="24"/>
          <w:rtl/>
        </w:rPr>
        <w:t>.</w:t>
      </w:r>
    </w:p>
    <w:p w14:paraId="1BB6200B" w14:textId="77777777" w:rsidR="006B7827" w:rsidRDefault="005156D4" w:rsidP="00455B52">
      <w:pPr>
        <w:pStyle w:val="ListParagraph"/>
        <w:numPr>
          <w:ilvl w:val="0"/>
          <w:numId w:val="2"/>
        </w:numPr>
        <w:bidi/>
        <w:jc w:val="both"/>
        <w:rPr>
          <w:rFonts w:ascii="Simplified Arabic" w:hAnsi="Simplified Arabic" w:cs="Simplified Arabic"/>
          <w:sz w:val="24"/>
          <w:szCs w:val="24"/>
        </w:rPr>
      </w:pPr>
      <w:r w:rsidRPr="005156D4">
        <w:rPr>
          <w:rFonts w:ascii="Simplified Arabic" w:hAnsi="Simplified Arabic" w:cs="Simplified Arabic"/>
          <w:sz w:val="24"/>
          <w:szCs w:val="24"/>
          <w:rtl/>
        </w:rPr>
        <w:t xml:space="preserve"> تطوير الإطار المؤسسي لمشروعات المشاركة في مصر</w:t>
      </w:r>
      <w:r w:rsidR="006B7827">
        <w:rPr>
          <w:rFonts w:ascii="Simplified Arabic" w:hAnsi="Simplified Arabic" w:cs="Simplified Arabic" w:hint="cs"/>
          <w:sz w:val="24"/>
          <w:szCs w:val="24"/>
          <w:rtl/>
        </w:rPr>
        <w:t>.</w:t>
      </w:r>
    </w:p>
    <w:p w14:paraId="3D23C4E9" w14:textId="757B714A" w:rsidR="005156D4" w:rsidRPr="005156D4" w:rsidRDefault="005156D4" w:rsidP="00455B52">
      <w:pPr>
        <w:pStyle w:val="ListParagraph"/>
        <w:numPr>
          <w:ilvl w:val="0"/>
          <w:numId w:val="2"/>
        </w:numPr>
        <w:bidi/>
        <w:jc w:val="both"/>
        <w:rPr>
          <w:rFonts w:ascii="Simplified Arabic" w:hAnsi="Simplified Arabic" w:cs="Simplified Arabic"/>
          <w:sz w:val="24"/>
          <w:szCs w:val="24"/>
        </w:rPr>
      </w:pPr>
      <w:r w:rsidRPr="005156D4">
        <w:rPr>
          <w:rFonts w:ascii="Simplified Arabic" w:hAnsi="Simplified Arabic" w:cs="Simplified Arabic"/>
          <w:sz w:val="24"/>
          <w:szCs w:val="24"/>
          <w:rtl/>
        </w:rPr>
        <w:t xml:space="preserve"> نشر ثقافة المشروع والتسويق له.</w:t>
      </w:r>
    </w:p>
    <w:p w14:paraId="5850CE6E" w14:textId="77777777" w:rsidR="00B61035" w:rsidRDefault="00B61035" w:rsidP="008077ED">
      <w:pPr>
        <w:bidi/>
        <w:rPr>
          <w:rFonts w:ascii="Simplified Arabic" w:hAnsi="Simplified Arabic" w:cs="Simplified Arabic"/>
          <w:b/>
          <w:bCs/>
          <w:sz w:val="28"/>
          <w:szCs w:val="28"/>
          <w:rtl/>
        </w:rPr>
      </w:pPr>
    </w:p>
    <w:p w14:paraId="03C4E8F2" w14:textId="77777777" w:rsidR="00D17C37" w:rsidRDefault="00D17C37" w:rsidP="008077ED">
      <w:pPr>
        <w:bidi/>
        <w:rPr>
          <w:rFonts w:ascii="Simplified Arabic" w:hAnsi="Simplified Arabic" w:cs="Simplified Arabic"/>
          <w:b/>
          <w:bCs/>
          <w:sz w:val="28"/>
          <w:szCs w:val="28"/>
          <w:rtl/>
        </w:rPr>
      </w:pPr>
    </w:p>
    <w:p w14:paraId="5C969D38" w14:textId="2F0C3E75" w:rsidR="00D17C37" w:rsidRPr="00D17C37" w:rsidRDefault="00D17C37" w:rsidP="008077ED">
      <w:pPr>
        <w:bidi/>
        <w:rPr>
          <w:rFonts w:ascii="Simplified Arabic" w:hAnsi="Simplified Arabic" w:cs="Simplified Arabic"/>
          <w:b/>
          <w:bCs/>
          <w:sz w:val="28"/>
          <w:szCs w:val="28"/>
          <w:rtl/>
        </w:rPr>
        <w:sectPr w:rsidR="00D17C37" w:rsidRPr="00D17C37" w:rsidSect="00B61035">
          <w:pgSz w:w="11906" w:h="16838"/>
          <w:pgMar w:top="1134" w:right="1134" w:bottom="1134" w:left="1134" w:header="708" w:footer="708" w:gutter="0"/>
          <w:pgNumType w:start="1"/>
          <w:cols w:space="708"/>
          <w:bidi/>
          <w:rtlGutter/>
          <w:docGrid w:linePitch="360"/>
        </w:sectPr>
      </w:pPr>
    </w:p>
    <w:p w14:paraId="7507767C" w14:textId="77777777" w:rsidR="005306EB" w:rsidRPr="00D4420C" w:rsidRDefault="005306EB" w:rsidP="008077ED">
      <w:pPr>
        <w:pStyle w:val="ListParagraph"/>
        <w:bidi/>
        <w:ind w:left="1080"/>
        <w:jc w:val="center"/>
        <w:rPr>
          <w:rFonts w:ascii="Simplified Arabic" w:hAnsi="Simplified Arabic" w:cs="Simplified Arabic"/>
          <w:b/>
          <w:bCs/>
          <w:sz w:val="28"/>
          <w:szCs w:val="28"/>
          <w:rtl/>
        </w:rPr>
      </w:pPr>
      <w:r w:rsidRPr="00177EC9">
        <w:rPr>
          <w:rFonts w:ascii="Simplified Arabic" w:hAnsi="Simplified Arabic" w:cs="Simplified Arabic" w:hint="cs"/>
          <w:b/>
          <w:bCs/>
          <w:sz w:val="28"/>
          <w:szCs w:val="28"/>
          <w:rtl/>
        </w:rPr>
        <w:lastRenderedPageBreak/>
        <w:t>قائمة المراجع</w:t>
      </w:r>
    </w:p>
    <w:p w14:paraId="3A5956B4" w14:textId="16031CF7" w:rsidR="005306EB" w:rsidRDefault="005306EB" w:rsidP="00455B52">
      <w:pPr>
        <w:pStyle w:val="FootnoteText"/>
        <w:numPr>
          <w:ilvl w:val="0"/>
          <w:numId w:val="2"/>
        </w:numPr>
        <w:bidi/>
        <w:spacing w:line="276" w:lineRule="auto"/>
        <w:jc w:val="both"/>
        <w:rPr>
          <w:rFonts w:ascii="Simplified Arabic" w:hAnsi="Simplified Arabic" w:cs="Simplified Arabic"/>
          <w:sz w:val="24"/>
          <w:szCs w:val="24"/>
          <w:rtl/>
          <w:lang w:bidi="ar-EG"/>
        </w:rPr>
      </w:pPr>
      <w:r w:rsidRPr="000A5440">
        <w:rPr>
          <w:rFonts w:ascii="Simplified Arabic" w:hAnsi="Simplified Arabic" w:cs="Simplified Arabic"/>
          <w:sz w:val="24"/>
          <w:szCs w:val="24"/>
          <w:rtl/>
          <w:lang w:bidi="ar-EG"/>
        </w:rPr>
        <w:t>البقمي، عبد الله راجح، 2001، إدارة سياسات تشجيع القطاع الخاص في مجال التعليم العام بالمملكة العربية السعودية، دراسة تطبيقية على قطاع التعليم العام في مدينة الرياض"، رسالة دكتوراة مقدمة إلى كلية الاقتصاد والعلوم السياسية، جامعة القاهرة.</w:t>
      </w:r>
    </w:p>
    <w:p w14:paraId="10600159" w14:textId="7F80E893" w:rsidR="005306EB"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الجهاز المركزي للتعبئة العامة والإحصاء.</w:t>
      </w:r>
    </w:p>
    <w:p w14:paraId="4E207186" w14:textId="60D281B3" w:rsidR="005306EB"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2265B1">
        <w:rPr>
          <w:rFonts w:ascii="Simplified Arabic" w:hAnsi="Simplified Arabic" w:cs="Simplified Arabic"/>
          <w:sz w:val="24"/>
          <w:szCs w:val="24"/>
          <w:rtl/>
          <w:lang w:bidi="ar-EG"/>
        </w:rPr>
        <w:t>الجمل، هشام مصطفى محمد سالم، الشراكة بين القطاعين العام والخاص كأداة للتنمية المستدامة ، العدد (31)، الجزء الرابع، مجلة كلية الشريعة والقانون، طنطا، جامعة الأزهر، مصر 2016.</w:t>
      </w:r>
    </w:p>
    <w:p w14:paraId="4DAFF260" w14:textId="6AFEE1B4" w:rsidR="005306EB" w:rsidRPr="00D4420C"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الخطة الاستراتيجية للتعليم ما قبل الجامعي 2030.</w:t>
      </w:r>
    </w:p>
    <w:p w14:paraId="7974B771" w14:textId="22607117" w:rsidR="00E131FD" w:rsidRDefault="005306EB" w:rsidP="00455B52">
      <w:pPr>
        <w:pStyle w:val="FootnoteText"/>
        <w:numPr>
          <w:ilvl w:val="0"/>
          <w:numId w:val="2"/>
        </w:numPr>
        <w:bidi/>
        <w:spacing w:line="276" w:lineRule="auto"/>
        <w:jc w:val="both"/>
        <w:rPr>
          <w:rFonts w:ascii="Simplified Arabic" w:hAnsi="Simplified Arabic" w:cs="Simplified Arabic"/>
          <w:sz w:val="24"/>
          <w:szCs w:val="24"/>
          <w:rtl/>
          <w:lang w:bidi="ar-EG"/>
        </w:rPr>
      </w:pPr>
      <w:r w:rsidRPr="00053672">
        <w:rPr>
          <w:rFonts w:ascii="Simplified Arabic" w:hAnsi="Simplified Arabic" w:cs="Simplified Arabic"/>
          <w:sz w:val="24"/>
          <w:szCs w:val="24"/>
          <w:rtl/>
          <w:lang w:bidi="ar-EG"/>
        </w:rPr>
        <w:t>الطوق، سناء عبد العزيز عمر، 2007، استثمار القطاع الخاص في التعليم العام في المملكة العربية السعودية: هدف استراتيجي لتنوع مصادر لتمويل"، رسالة ماجستير مقدمة إلى كلية التربية قسم الإدارة التربوية، جامعة الملك سعود.</w:t>
      </w:r>
    </w:p>
    <w:p w14:paraId="67215DCA" w14:textId="5ADE6FD2" w:rsidR="00E131FD" w:rsidRDefault="005306EB" w:rsidP="00455B52">
      <w:pPr>
        <w:pStyle w:val="FootnoteText"/>
        <w:numPr>
          <w:ilvl w:val="0"/>
          <w:numId w:val="2"/>
        </w:numPr>
        <w:bidi/>
        <w:spacing w:line="276" w:lineRule="auto"/>
        <w:jc w:val="both"/>
        <w:rPr>
          <w:rFonts w:ascii="Simplified Arabic" w:hAnsi="Simplified Arabic" w:cs="Simplified Arabic"/>
          <w:sz w:val="24"/>
          <w:szCs w:val="24"/>
          <w:rtl/>
          <w:lang w:bidi="ar-EG"/>
        </w:rPr>
      </w:pPr>
      <w:r w:rsidRPr="00177EC9">
        <w:rPr>
          <w:rFonts w:ascii="Simplified Arabic" w:hAnsi="Simplified Arabic" w:cs="Simplified Arabic" w:hint="cs"/>
          <w:sz w:val="24"/>
          <w:szCs w:val="24"/>
          <w:rtl/>
          <w:lang w:bidi="ar-EG"/>
        </w:rPr>
        <w:t>الطوق، سناء بنت عبد العزيز، 2009، الشراكة بين القطاعين الحكومي والخاص كصيغة لتنويع مصادر التمويل في مجال التعليم العام، معهد الإدارة العامة، المملكة العربية السعودية، المجلد 49، العدد 4، نوفمبر 2009.</w:t>
      </w:r>
    </w:p>
    <w:p w14:paraId="75E3678A" w14:textId="4808E898" w:rsidR="00E131FD" w:rsidRDefault="00E131FD" w:rsidP="00455B52">
      <w:pPr>
        <w:pStyle w:val="FootnoteText"/>
        <w:numPr>
          <w:ilvl w:val="0"/>
          <w:numId w:val="2"/>
        </w:numPr>
        <w:bidi/>
        <w:spacing w:line="276" w:lineRule="auto"/>
        <w:jc w:val="both"/>
        <w:rPr>
          <w:rFonts w:ascii="Simplified Arabic" w:hAnsi="Simplified Arabic" w:cs="Simplified Arabic"/>
          <w:sz w:val="24"/>
          <w:szCs w:val="24"/>
          <w:rtl/>
          <w:lang w:bidi="ar-EG"/>
        </w:rPr>
      </w:pPr>
      <w:r w:rsidRPr="00E131FD">
        <w:rPr>
          <w:rFonts w:ascii="Simplified Arabic" w:hAnsi="Simplified Arabic" w:cs="Simplified Arabic"/>
          <w:sz w:val="24"/>
          <w:szCs w:val="24"/>
          <w:rtl/>
          <w:lang w:bidi="ar-EG"/>
        </w:rPr>
        <w:t>القاضي، ياسر، 2021، وماذا بعد الاستثمار في البنية التحتية؟ استراتيجية تخطيط الاستثمار في البنية التحتية، مجلة أفاق اقتصادية معاصرة، العدد (7)، يونيو 2021، مجلس الوزراء، مركز المعلومات ودعم إتخاذ القرار، مصر</w:t>
      </w:r>
      <w:r>
        <w:rPr>
          <w:rFonts w:ascii="Simplified Arabic" w:hAnsi="Simplified Arabic" w:cs="Simplified Arabic" w:hint="cs"/>
          <w:sz w:val="24"/>
          <w:szCs w:val="24"/>
          <w:rtl/>
          <w:lang w:bidi="ar-EG"/>
        </w:rPr>
        <w:t>.</w:t>
      </w:r>
    </w:p>
    <w:p w14:paraId="4F5DD489" w14:textId="450249CA" w:rsidR="005306EB" w:rsidRDefault="005306EB" w:rsidP="00455B52">
      <w:pPr>
        <w:pStyle w:val="FootnoteText"/>
        <w:numPr>
          <w:ilvl w:val="0"/>
          <w:numId w:val="2"/>
        </w:numPr>
        <w:bidi/>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اللائحة التنفيذية لقانون 67 لسنة 2010، </w:t>
      </w:r>
      <w:r w:rsidRPr="0043378D">
        <w:rPr>
          <w:rFonts w:ascii="Simplified Arabic" w:hAnsi="Simplified Arabic" w:cs="Simplified Arabic"/>
          <w:sz w:val="24"/>
          <w:szCs w:val="24"/>
          <w:rtl/>
          <w:lang w:bidi="ar-EG"/>
        </w:rPr>
        <w:t>قانون تنظيم مشاركة القطاع الخاص في مشروعات البنية الأساسية والخدمات والمرافق العامة</w:t>
      </w:r>
      <w:r>
        <w:rPr>
          <w:rFonts w:ascii="Simplified Arabic" w:hAnsi="Simplified Arabic" w:cs="Simplified Arabic" w:hint="cs"/>
          <w:sz w:val="24"/>
          <w:szCs w:val="24"/>
          <w:rtl/>
          <w:lang w:bidi="ar-EG"/>
        </w:rPr>
        <w:t>.</w:t>
      </w:r>
    </w:p>
    <w:p w14:paraId="4FE7B175" w14:textId="77777777" w:rsidR="006A7DC6" w:rsidRDefault="00737766"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737766">
        <w:rPr>
          <w:rFonts w:ascii="Simplified Arabic" w:hAnsi="Simplified Arabic" w:cs="Simplified Arabic"/>
          <w:sz w:val="24"/>
          <w:szCs w:val="24"/>
          <w:rtl/>
          <w:lang w:bidi="ar-EG"/>
        </w:rPr>
        <w:t>بلاساندرم، ريما ناير، 2015، الشراكات بين القطاعين العام والخاص في مجال التعليم في العالم العربي: تجارب وطرائق، البوابة العربية للتنمية.</w:t>
      </w:r>
    </w:p>
    <w:p w14:paraId="5C2B0D26" w14:textId="77777777" w:rsidR="004F6D22"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6A7DC6">
        <w:rPr>
          <w:rFonts w:ascii="Simplified Arabic" w:hAnsi="Simplified Arabic" w:cs="Simplified Arabic" w:hint="cs"/>
          <w:sz w:val="24"/>
          <w:szCs w:val="24"/>
          <w:rtl/>
          <w:lang w:bidi="ar-EG"/>
        </w:rPr>
        <w:t xml:space="preserve"> </w:t>
      </w:r>
      <w:r w:rsidRPr="006A7DC6">
        <w:rPr>
          <w:rFonts w:ascii="Simplified Arabic" w:hAnsi="Simplified Arabic" w:cs="Simplified Arabic"/>
          <w:sz w:val="24"/>
          <w:szCs w:val="24"/>
          <w:rtl/>
          <w:lang w:bidi="ar-EG"/>
        </w:rPr>
        <w:t>تاللوة، محمد أحمد، الشراكة بين القطاعين العام والخاص في الاقتصاد الفلسطيني ومعوقات تطبيقها من وجهة نظر متخذي  القرار في القطاع الخاص"، جامعة القدس المفتوحة.مجلة جامعة الأزهر - غزة، سلسلة العلوم الإنسانية 7102،المجلد 01 ،العدد 7</w:t>
      </w:r>
    </w:p>
    <w:p w14:paraId="21B0C3AE" w14:textId="4656EA14" w:rsidR="004F6D22"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4F6D22">
        <w:rPr>
          <w:rFonts w:ascii="Simplified Arabic" w:hAnsi="Simplified Arabic" w:cs="Simplified Arabic" w:hint="cs"/>
          <w:sz w:val="24"/>
          <w:szCs w:val="24"/>
          <w:rtl/>
          <w:lang w:bidi="ar-EG"/>
        </w:rPr>
        <w:t xml:space="preserve"> </w:t>
      </w:r>
      <w:r w:rsidRPr="004F6D22">
        <w:rPr>
          <w:rFonts w:ascii="Simplified Arabic" w:hAnsi="Simplified Arabic" w:cs="Simplified Arabic"/>
          <w:sz w:val="24"/>
          <w:szCs w:val="24"/>
          <w:rtl/>
          <w:lang w:bidi="ar-EG"/>
        </w:rPr>
        <w:t>خليل، هاني أحمد، الشراكة بين القطاع العام والخاص في مصر، تقييم للتجربة ورؤية مستقبلية، رسالة ماجستير في التخطيط والتنمية، معهد التخطيط القومي، مصر، 2017.</w:t>
      </w:r>
    </w:p>
    <w:p w14:paraId="0F5ED2A4" w14:textId="225C90CB" w:rsidR="00A42080" w:rsidRDefault="00A42080"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A42080">
        <w:rPr>
          <w:rFonts w:ascii="Simplified Arabic" w:hAnsi="Simplified Arabic" w:cs="Simplified Arabic"/>
          <w:sz w:val="24"/>
          <w:szCs w:val="24"/>
          <w:rtl/>
          <w:lang w:bidi="ar-EG"/>
        </w:rPr>
        <w:t>دكروري، محمد متولي، 2008، دراسة عن الشراكة مع القطاع الخاص مع التركيز على التجربة المصرية، الإدارة العامة للبحوث المالية، وزارة المالية، جمهورية مصر العربية.</w:t>
      </w:r>
    </w:p>
    <w:p w14:paraId="13CDC577" w14:textId="77777777" w:rsidR="004F6D22"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4F6D22">
        <w:rPr>
          <w:rFonts w:ascii="Simplified Arabic" w:hAnsi="Simplified Arabic" w:cs="Simplified Arabic" w:hint="cs"/>
          <w:sz w:val="24"/>
          <w:szCs w:val="24"/>
          <w:rtl/>
          <w:lang w:bidi="ar-EG"/>
        </w:rPr>
        <w:t xml:space="preserve"> </w:t>
      </w:r>
      <w:r w:rsidRPr="004F6D22">
        <w:rPr>
          <w:rFonts w:ascii="Simplified Arabic" w:hAnsi="Simplified Arabic" w:cs="Simplified Arabic"/>
          <w:sz w:val="24"/>
          <w:szCs w:val="24"/>
          <w:rtl/>
          <w:lang w:bidi="ar-EG"/>
        </w:rPr>
        <w:t>رضوان، وائل فايق، عيسى، عمرو محمد حامد، 2020، متطلبات تفعيل الشراكة (</w:t>
      </w:r>
      <w:r w:rsidRPr="004F6D22">
        <w:rPr>
          <w:rFonts w:ascii="Simplified Arabic" w:hAnsi="Simplified Arabic" w:cs="Simplified Arabic"/>
          <w:sz w:val="24"/>
          <w:szCs w:val="24"/>
          <w:lang w:bidi="ar-EG"/>
        </w:rPr>
        <w:t>PPP</w:t>
      </w:r>
      <w:r w:rsidRPr="004F6D22">
        <w:rPr>
          <w:rFonts w:ascii="Simplified Arabic" w:hAnsi="Simplified Arabic" w:cs="Simplified Arabic"/>
          <w:sz w:val="24"/>
          <w:szCs w:val="24"/>
          <w:rtl/>
          <w:lang w:bidi="ar-EG"/>
        </w:rPr>
        <w:t>) بين القطاعين العام والخاص مدخلًا لإصلاح التعليم قبل الجامعي، مجلة تطوير الأداء الجامعي، مركز تطوير الأداء الجامعي جامعة المنصورة،العدد 12، 1 أكتوبر 2020.</w:t>
      </w:r>
    </w:p>
    <w:p w14:paraId="3FB1E95D" w14:textId="77777777" w:rsidR="004F6D22"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4F6D22">
        <w:rPr>
          <w:rFonts w:ascii="Simplified Arabic" w:hAnsi="Simplified Arabic" w:cs="Simplified Arabic" w:hint="cs"/>
          <w:sz w:val="24"/>
          <w:szCs w:val="24"/>
          <w:rtl/>
          <w:lang w:bidi="ar-EG"/>
        </w:rPr>
        <w:t xml:space="preserve"> </w:t>
      </w:r>
      <w:r w:rsidRPr="004F6D22">
        <w:rPr>
          <w:rFonts w:ascii="Simplified Arabic" w:hAnsi="Simplified Arabic" w:cs="Simplified Arabic"/>
          <w:sz w:val="24"/>
          <w:szCs w:val="24"/>
          <w:rtl/>
          <w:lang w:bidi="ar-EG"/>
        </w:rPr>
        <w:t>سيد، ريهام إبراهيم مدحت، الأبعاد الاقتصادية لشراكة القطاع العام والخاص في مصر، رسالة ماجستير في الاقتصاد، كلية التجـارة قـسم الاقتـصاد، جامعة عين شمس، 2012.</w:t>
      </w:r>
    </w:p>
    <w:p w14:paraId="66BC44FB" w14:textId="77777777" w:rsidR="004F6D22"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4F6D22">
        <w:rPr>
          <w:rFonts w:ascii="Simplified Arabic" w:hAnsi="Simplified Arabic" w:cs="Simplified Arabic" w:hint="cs"/>
          <w:sz w:val="24"/>
          <w:szCs w:val="24"/>
          <w:rtl/>
          <w:lang w:bidi="ar-EG"/>
        </w:rPr>
        <w:lastRenderedPageBreak/>
        <w:t xml:space="preserve"> </w:t>
      </w:r>
      <w:r w:rsidRPr="004F6D22">
        <w:rPr>
          <w:rFonts w:ascii="Simplified Arabic" w:hAnsi="Simplified Arabic" w:cs="Simplified Arabic"/>
          <w:sz w:val="24"/>
          <w:szCs w:val="24"/>
          <w:rtl/>
          <w:lang w:bidi="ar-EG"/>
        </w:rPr>
        <w:t>عبد السلام، فادية، وأخرون، الشراكة بين القطاعين العام والخاص- التحديات والأفاق المستقبلية، سلسلة قضايا التخطيط والتنمية، معهد التخطيط القومي، مصر 2020.</w:t>
      </w:r>
    </w:p>
    <w:p w14:paraId="5D23A7F4" w14:textId="77777777" w:rsidR="004F6D22"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4F6D22">
        <w:rPr>
          <w:rFonts w:ascii="Simplified Arabic" w:hAnsi="Simplified Arabic" w:cs="Simplified Arabic" w:hint="cs"/>
          <w:sz w:val="24"/>
          <w:szCs w:val="24"/>
          <w:rtl/>
          <w:lang w:bidi="ar-EG"/>
        </w:rPr>
        <w:t xml:space="preserve"> عبيدات، أسامة محمد، وأخرون، 2008، الشراكة في التعليم: تجربة المملكة الأردنية الهاشمية، المنظمة العربية للتنمية الإدارية وجامعة اليرموك.</w:t>
      </w:r>
    </w:p>
    <w:p w14:paraId="7EFF99ED" w14:textId="77777777" w:rsidR="004F6D22" w:rsidRDefault="005306EB" w:rsidP="00455B52">
      <w:pPr>
        <w:pStyle w:val="FootnoteText"/>
        <w:numPr>
          <w:ilvl w:val="0"/>
          <w:numId w:val="2"/>
        </w:numPr>
        <w:bidi/>
        <w:spacing w:line="276" w:lineRule="auto"/>
        <w:jc w:val="both"/>
        <w:rPr>
          <w:rFonts w:ascii="Simplified Arabic" w:hAnsi="Simplified Arabic" w:cs="Simplified Arabic"/>
          <w:sz w:val="24"/>
          <w:szCs w:val="24"/>
          <w:lang w:bidi="ar-EG"/>
        </w:rPr>
      </w:pPr>
      <w:r w:rsidRPr="004F6D22">
        <w:rPr>
          <w:rFonts w:ascii="Simplified Arabic" w:hAnsi="Simplified Arabic" w:cs="Simplified Arabic" w:hint="cs"/>
          <w:sz w:val="24"/>
          <w:szCs w:val="24"/>
          <w:rtl/>
          <w:lang w:bidi="ar-EG"/>
        </w:rPr>
        <w:t xml:space="preserve"> </w:t>
      </w:r>
      <w:r w:rsidRPr="004F6D22">
        <w:rPr>
          <w:rFonts w:ascii="Simplified Arabic" w:hAnsi="Simplified Arabic" w:cs="Simplified Arabic"/>
          <w:sz w:val="24"/>
          <w:szCs w:val="24"/>
          <w:rtl/>
          <w:lang w:bidi="ar-EG"/>
        </w:rPr>
        <w:t>قانون 67 لسنة 2010، قانون تنظيم مشاركة القطاع الخاص في مشروعات البنية الأساسية والخدمات والمرافق العامة</w:t>
      </w:r>
      <w:r w:rsidRPr="004F6D22">
        <w:rPr>
          <w:rFonts w:ascii="Simplified Arabic" w:hAnsi="Simplified Arabic" w:cs="Simplified Arabic" w:hint="cs"/>
          <w:sz w:val="24"/>
          <w:szCs w:val="24"/>
          <w:rtl/>
          <w:lang w:bidi="ar-EG"/>
        </w:rPr>
        <w:t>.</w:t>
      </w:r>
    </w:p>
    <w:p w14:paraId="4C2C0E96" w14:textId="2F09AB0F" w:rsidR="005306EB" w:rsidRPr="004F6D22" w:rsidRDefault="004F6D22" w:rsidP="00455B52">
      <w:pPr>
        <w:pStyle w:val="FootnoteText"/>
        <w:numPr>
          <w:ilvl w:val="0"/>
          <w:numId w:val="2"/>
        </w:numPr>
        <w:bidi/>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شعبان، منال أحمد حسن، 2012،</w:t>
      </w:r>
      <w:r w:rsidR="005306EB" w:rsidRPr="004F6D22">
        <w:rPr>
          <w:rFonts w:ascii="Simplified Arabic" w:hAnsi="Simplified Arabic" w:cs="Simplified Arabic" w:hint="cs"/>
          <w:sz w:val="24"/>
          <w:szCs w:val="24"/>
          <w:rtl/>
          <w:lang w:bidi="ar-EG"/>
        </w:rPr>
        <w:t xml:space="preserve"> </w:t>
      </w:r>
      <w:r w:rsidR="005306EB" w:rsidRPr="004F6D22">
        <w:rPr>
          <w:rFonts w:ascii="Simplified Arabic" w:hAnsi="Simplified Arabic" w:cs="Simplified Arabic"/>
          <w:sz w:val="24"/>
          <w:szCs w:val="24"/>
          <w:rtl/>
          <w:lang w:bidi="ar-EG"/>
        </w:rPr>
        <w:t>" الشراكة بين القطاعين العام والخاص في التعليم المصري ومعوقات تطبيقها"، دراسة مقدمة لنيل درجة الماجستير، كلية التربية، جامعة المنصورة</w:t>
      </w:r>
      <w:r w:rsidR="005306EB" w:rsidRPr="004F6D22">
        <w:rPr>
          <w:rFonts w:ascii="Simplified Arabic" w:hAnsi="Simplified Arabic" w:cs="Simplified Arabic" w:hint="cs"/>
          <w:sz w:val="24"/>
          <w:szCs w:val="24"/>
          <w:rtl/>
          <w:lang w:bidi="ar-EG"/>
        </w:rPr>
        <w:t>، جمهورية مصر العربية.</w:t>
      </w:r>
    </w:p>
    <w:p w14:paraId="513879EA" w14:textId="77777777" w:rsidR="005306EB" w:rsidRPr="00177EC9" w:rsidRDefault="005306EB" w:rsidP="008077ED">
      <w:pPr>
        <w:pStyle w:val="FootnoteText"/>
        <w:bidi/>
        <w:spacing w:line="276" w:lineRule="auto"/>
        <w:ind w:left="36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9938D8">
        <w:rPr>
          <w:rFonts w:ascii="Simplified Arabic" w:hAnsi="Simplified Arabic" w:cs="Simplified Arabic"/>
          <w:sz w:val="24"/>
          <w:szCs w:val="24"/>
          <w:rtl/>
          <w:lang w:bidi="ar-EG"/>
        </w:rPr>
        <w:t>مجلس الوزراء المصري، مركز المعلومات ودعم إتخاذ القرار</w:t>
      </w:r>
      <w:r>
        <w:rPr>
          <w:rFonts w:ascii="Simplified Arabic" w:hAnsi="Simplified Arabic" w:cs="Simplified Arabic" w:hint="cs"/>
          <w:sz w:val="24"/>
          <w:szCs w:val="24"/>
          <w:rtl/>
          <w:lang w:bidi="ar-EG"/>
        </w:rPr>
        <w:t>.</w:t>
      </w:r>
    </w:p>
    <w:p w14:paraId="7EA9F5A6" w14:textId="77777777" w:rsidR="005306EB" w:rsidRPr="000D792D" w:rsidRDefault="005306EB" w:rsidP="008077ED">
      <w:pPr>
        <w:pStyle w:val="FootnoteText"/>
        <w:bidi/>
        <w:spacing w:line="276" w:lineRule="auto"/>
        <w:ind w:left="360"/>
        <w:jc w:val="both"/>
        <w:rPr>
          <w:rFonts w:ascii="Simplified Arabic" w:hAnsi="Simplified Arabic" w:cs="Simplified Arabic"/>
          <w:sz w:val="24"/>
          <w:szCs w:val="24"/>
          <w:lang w:bidi="ar-EG"/>
        </w:rPr>
      </w:pPr>
      <w:r w:rsidRPr="00177EC9">
        <w:rPr>
          <w:rFonts w:ascii="Simplified Arabic" w:hAnsi="Simplified Arabic" w:cs="Simplified Arabic" w:hint="cs"/>
          <w:sz w:val="24"/>
          <w:szCs w:val="24"/>
          <w:rtl/>
          <w:lang w:bidi="ar-EG"/>
        </w:rPr>
        <w:t>- وحدة المشاركة مع القطاع الخاص وزارة التربية والتعليم والتعليم الفني.</w:t>
      </w:r>
    </w:p>
    <w:p w14:paraId="5941D3DE" w14:textId="77777777" w:rsidR="005306EB" w:rsidRPr="00B84506" w:rsidRDefault="005306EB" w:rsidP="00455B52">
      <w:pPr>
        <w:pStyle w:val="FootnoteText"/>
        <w:numPr>
          <w:ilvl w:val="0"/>
          <w:numId w:val="4"/>
        </w:numPr>
        <w:bidi/>
        <w:spacing w:line="276" w:lineRule="auto"/>
        <w:jc w:val="both"/>
        <w:rPr>
          <w:rFonts w:ascii="Simplified Arabic" w:hAnsi="Simplified Arabic" w:cs="Simplified Arabic"/>
          <w:sz w:val="24"/>
          <w:szCs w:val="24"/>
          <w:lang w:bidi="ar-EG"/>
        </w:rPr>
      </w:pPr>
      <w:r>
        <w:rPr>
          <w:rFonts w:ascii="Simplified Arabic" w:hAnsi="Simplified Arabic" w:cs="Simplified Arabic" w:hint="cs"/>
          <w:b/>
          <w:bCs/>
          <w:sz w:val="28"/>
          <w:szCs w:val="28"/>
          <w:u w:val="single"/>
          <w:rtl/>
          <w:lang w:bidi="ar-EG"/>
        </w:rPr>
        <w:t>مراجع أجنبية</w:t>
      </w:r>
    </w:p>
    <w:p w14:paraId="4D69E183" w14:textId="11D7F69F" w:rsidR="005306EB" w:rsidRDefault="00EE576C" w:rsidP="00455B52">
      <w:pPr>
        <w:pStyle w:val="ListParagraph"/>
        <w:numPr>
          <w:ilvl w:val="0"/>
          <w:numId w:val="2"/>
        </w:numPr>
        <w:jc w:val="both"/>
        <w:rPr>
          <w:rFonts w:ascii="Simplified Arabic" w:hAnsi="Simplified Arabic" w:cs="Simplified Arabic"/>
          <w:b/>
          <w:bCs/>
          <w:sz w:val="24"/>
          <w:szCs w:val="24"/>
        </w:rPr>
      </w:pPr>
      <w:proofErr w:type="spellStart"/>
      <w:r w:rsidRPr="00EE576C">
        <w:rPr>
          <w:rFonts w:ascii="Simplified Arabic" w:hAnsi="Simplified Arabic" w:cs="Simplified Arabic" w:hint="cs"/>
          <w:b/>
          <w:bCs/>
          <w:sz w:val="24"/>
          <w:szCs w:val="24"/>
        </w:rPr>
        <w:t>Akyeampong</w:t>
      </w:r>
      <w:proofErr w:type="spellEnd"/>
      <w:r w:rsidRPr="00EE576C">
        <w:rPr>
          <w:rFonts w:ascii="Simplified Arabic" w:hAnsi="Simplified Arabic" w:cs="Simplified Arabic"/>
          <w:b/>
          <w:bCs/>
          <w:sz w:val="24"/>
          <w:szCs w:val="24"/>
        </w:rPr>
        <w:t>,</w:t>
      </w:r>
      <w:r w:rsidRPr="00EE576C">
        <w:rPr>
          <w:rFonts w:ascii="Simplified Arabic" w:hAnsi="Simplified Arabic" w:cs="Simplified Arabic" w:hint="cs"/>
          <w:b/>
          <w:bCs/>
          <w:sz w:val="24"/>
          <w:szCs w:val="24"/>
          <w:rtl/>
        </w:rPr>
        <w:t xml:space="preserve"> </w:t>
      </w:r>
      <w:r w:rsidRPr="00EE576C">
        <w:rPr>
          <w:rFonts w:ascii="Simplified Arabic" w:hAnsi="Simplified Arabic" w:cs="Simplified Arabic" w:hint="cs"/>
          <w:b/>
          <w:bCs/>
          <w:sz w:val="24"/>
          <w:szCs w:val="24"/>
        </w:rPr>
        <w:t>Kwame</w:t>
      </w:r>
      <w:r>
        <w:rPr>
          <w:rFonts w:ascii="Simplified Arabic" w:hAnsi="Simplified Arabic" w:cs="Simplified Arabic"/>
          <w:b/>
          <w:bCs/>
          <w:sz w:val="24"/>
          <w:szCs w:val="24"/>
        </w:rPr>
        <w:t>, 2009,</w:t>
      </w:r>
      <w:r w:rsidRPr="002E577B">
        <w:rPr>
          <w:rFonts w:ascii="Simplified Arabic" w:hAnsi="Simplified Arabic" w:cs="Simplified Arabic" w:hint="cs"/>
          <w:b/>
          <w:bCs/>
          <w:sz w:val="24"/>
          <w:szCs w:val="24"/>
        </w:rPr>
        <w:t xml:space="preserve"> </w:t>
      </w:r>
      <w:r w:rsidR="005306EB" w:rsidRPr="002E577B">
        <w:rPr>
          <w:rFonts w:ascii="Simplified Arabic" w:hAnsi="Simplified Arabic" w:cs="Simplified Arabic" w:hint="cs"/>
          <w:b/>
          <w:bCs/>
          <w:sz w:val="24"/>
          <w:szCs w:val="24"/>
        </w:rPr>
        <w:t>''Public–private partnership in the provision of basic education in Ghana: challenges and choices'', Centre for International Education, Sussex School of Education, Essex House, University of Sussex, Brighton BN1 9QQ, UK</w:t>
      </w:r>
      <w:r w:rsidR="005306EB">
        <w:rPr>
          <w:rFonts w:ascii="Simplified Arabic" w:hAnsi="Simplified Arabic" w:cs="Simplified Arabic"/>
          <w:b/>
          <w:bCs/>
          <w:sz w:val="24"/>
          <w:szCs w:val="24"/>
        </w:rPr>
        <w:t>".</w:t>
      </w:r>
    </w:p>
    <w:p w14:paraId="6B4EEECF" w14:textId="5123F818" w:rsidR="003B3791" w:rsidRDefault="00EE576C" w:rsidP="00455B52">
      <w:pPr>
        <w:pStyle w:val="ListParagraph"/>
        <w:numPr>
          <w:ilvl w:val="0"/>
          <w:numId w:val="2"/>
        </w:numPr>
        <w:jc w:val="both"/>
        <w:rPr>
          <w:rFonts w:ascii="Simplified Arabic" w:hAnsi="Simplified Arabic" w:cs="Simplified Arabic"/>
          <w:b/>
          <w:bCs/>
          <w:sz w:val="24"/>
          <w:szCs w:val="24"/>
        </w:rPr>
      </w:pPr>
      <w:r w:rsidRPr="00B40206">
        <w:rPr>
          <w:rFonts w:ascii="Simplified Arabic" w:hAnsi="Simplified Arabic" w:cs="Simplified Arabic"/>
          <w:b/>
          <w:bCs/>
          <w:sz w:val="24"/>
          <w:szCs w:val="24"/>
        </w:rPr>
        <w:t xml:space="preserve">Franco </w:t>
      </w:r>
      <w:r w:rsidR="003B3791" w:rsidRPr="00B40206">
        <w:rPr>
          <w:rFonts w:ascii="Simplified Arabic" w:hAnsi="Simplified Arabic" w:cs="Simplified Arabic"/>
          <w:b/>
          <w:bCs/>
          <w:sz w:val="24"/>
          <w:szCs w:val="24"/>
        </w:rPr>
        <w:t>Muley</w:t>
      </w:r>
      <w:r>
        <w:rPr>
          <w:rFonts w:ascii="Simplified Arabic" w:hAnsi="Simplified Arabic" w:cs="Simplified Arabic"/>
          <w:b/>
          <w:bCs/>
          <w:sz w:val="24"/>
          <w:szCs w:val="24"/>
        </w:rPr>
        <w:t>, 2019,</w:t>
      </w:r>
      <w:r w:rsidR="005306EB" w:rsidRPr="00B40206">
        <w:rPr>
          <w:rFonts w:ascii="Simplified Arabic" w:hAnsi="Simplified Arabic" w:cs="Simplified Arabic"/>
          <w:b/>
          <w:bCs/>
          <w:sz w:val="24"/>
          <w:szCs w:val="24"/>
        </w:rPr>
        <w:t>"Investigating the role of the public private partnership act on private sector participation in PPP projects: a case of Zambia", School of the Built Environment, The Copperbelt University, Kitwe, Zambia</w:t>
      </w:r>
      <w:r w:rsidR="005306EB">
        <w:rPr>
          <w:rFonts w:ascii="Simplified Arabic" w:hAnsi="Simplified Arabic" w:cs="Simplified Arabic"/>
          <w:b/>
          <w:bCs/>
          <w:sz w:val="24"/>
          <w:szCs w:val="24"/>
        </w:rPr>
        <w:t>.</w:t>
      </w:r>
    </w:p>
    <w:p w14:paraId="79A3D491" w14:textId="77777777" w:rsidR="003B7305" w:rsidRDefault="003B3791" w:rsidP="00455B52">
      <w:pPr>
        <w:pStyle w:val="ListParagraph"/>
        <w:numPr>
          <w:ilvl w:val="0"/>
          <w:numId w:val="2"/>
        </w:numPr>
        <w:jc w:val="both"/>
        <w:rPr>
          <w:rFonts w:ascii="Simplified Arabic" w:hAnsi="Simplified Arabic" w:cs="Simplified Arabic"/>
          <w:b/>
          <w:bCs/>
          <w:sz w:val="24"/>
          <w:szCs w:val="24"/>
        </w:rPr>
      </w:pPr>
      <w:r w:rsidRPr="003B3791">
        <w:rPr>
          <w:rFonts w:ascii="Simplified Arabic" w:hAnsi="Simplified Arabic" w:cs="Simplified Arabic"/>
          <w:b/>
          <w:bCs/>
          <w:sz w:val="24"/>
          <w:szCs w:val="24"/>
        </w:rPr>
        <w:t>Manisha Luthra and Shikha Mahajan,2013, Role of Public Private Partnership in School Education in India, Global Journal of Management and Business Studies, ISSN 2248-9878 Volume 3, Number 7 (2013), pp. 801-810, University of Delhi.</w:t>
      </w:r>
    </w:p>
    <w:p w14:paraId="6233A913" w14:textId="1D1EB870" w:rsidR="00E431F4" w:rsidRDefault="00E431F4" w:rsidP="00455B52">
      <w:pPr>
        <w:pStyle w:val="ListParagraph"/>
        <w:numPr>
          <w:ilvl w:val="0"/>
          <w:numId w:val="2"/>
        </w:numPr>
        <w:jc w:val="both"/>
        <w:rPr>
          <w:rFonts w:ascii="Simplified Arabic" w:hAnsi="Simplified Arabic" w:cs="Simplified Arabic"/>
          <w:b/>
          <w:bCs/>
          <w:sz w:val="24"/>
          <w:szCs w:val="24"/>
        </w:rPr>
      </w:pPr>
      <w:r w:rsidRPr="003B7305">
        <w:rPr>
          <w:rFonts w:ascii="Simplified Arabic" w:hAnsi="Simplified Arabic" w:cs="Simplified Arabic"/>
          <w:b/>
          <w:bCs/>
          <w:sz w:val="24"/>
          <w:szCs w:val="24"/>
        </w:rPr>
        <w:t xml:space="preserve">  </w:t>
      </w:r>
      <w:proofErr w:type="spellStart"/>
      <w:r w:rsidRPr="003B7305">
        <w:rPr>
          <w:rFonts w:ascii="Simplified Arabic" w:hAnsi="Simplified Arabic" w:cs="Simplified Arabic"/>
          <w:b/>
          <w:bCs/>
          <w:sz w:val="24"/>
          <w:szCs w:val="24"/>
        </w:rPr>
        <w:t>Pritha</w:t>
      </w:r>
      <w:proofErr w:type="spellEnd"/>
      <w:r w:rsidRPr="003B7305">
        <w:rPr>
          <w:rFonts w:ascii="Simplified Arabic" w:hAnsi="Simplified Arabic" w:cs="Simplified Arabic"/>
          <w:b/>
          <w:bCs/>
          <w:sz w:val="24"/>
          <w:szCs w:val="24"/>
        </w:rPr>
        <w:t xml:space="preserve"> Gopalan,2013, PPP paradox: Promise and perils of public–private partnership in education, New Delhi.</w:t>
      </w:r>
    </w:p>
    <w:p w14:paraId="3E965A9C" w14:textId="5A91AFD8" w:rsidR="003B7305" w:rsidRDefault="003B7305" w:rsidP="00455B52">
      <w:pPr>
        <w:pStyle w:val="ListParagraph"/>
        <w:numPr>
          <w:ilvl w:val="0"/>
          <w:numId w:val="2"/>
        </w:numPr>
        <w:jc w:val="both"/>
        <w:rPr>
          <w:rFonts w:ascii="Simplified Arabic" w:hAnsi="Simplified Arabic" w:cs="Simplified Arabic"/>
          <w:b/>
          <w:bCs/>
          <w:sz w:val="24"/>
          <w:szCs w:val="24"/>
        </w:rPr>
      </w:pPr>
      <w:proofErr w:type="spellStart"/>
      <w:r w:rsidRPr="003B7305">
        <w:rPr>
          <w:rFonts w:ascii="Simplified Arabic" w:hAnsi="Simplified Arabic" w:cs="Simplified Arabic"/>
          <w:b/>
          <w:bCs/>
          <w:sz w:val="24"/>
          <w:szCs w:val="24"/>
        </w:rPr>
        <w:t>Tamo</w:t>
      </w:r>
      <w:proofErr w:type="spellEnd"/>
      <w:r w:rsidRPr="003B7305">
        <w:rPr>
          <w:rFonts w:ascii="Simplified Arabic" w:hAnsi="Simplified Arabic" w:cs="Simplified Arabic"/>
          <w:b/>
          <w:bCs/>
          <w:sz w:val="24"/>
          <w:szCs w:val="24"/>
        </w:rPr>
        <w:t xml:space="preserve"> </w:t>
      </w:r>
      <w:proofErr w:type="spellStart"/>
      <w:proofErr w:type="gramStart"/>
      <w:r w:rsidRPr="003B7305">
        <w:rPr>
          <w:rFonts w:ascii="Simplified Arabic" w:hAnsi="Simplified Arabic" w:cs="Simplified Arabic"/>
          <w:b/>
          <w:bCs/>
          <w:sz w:val="24"/>
          <w:szCs w:val="24"/>
        </w:rPr>
        <w:t>Chattopadhay,Olavo</w:t>
      </w:r>
      <w:proofErr w:type="spellEnd"/>
      <w:proofErr w:type="gramEnd"/>
      <w:r w:rsidRPr="003B7305">
        <w:rPr>
          <w:rFonts w:ascii="Simplified Arabic" w:hAnsi="Simplified Arabic" w:cs="Simplified Arabic"/>
          <w:b/>
          <w:bCs/>
          <w:sz w:val="24"/>
          <w:szCs w:val="24"/>
        </w:rPr>
        <w:t xml:space="preserve"> Nogueira, 2013, PUBLIC–PRIVATE PARTNERSHIP IN EDUCATION: A PROMISING MODEL FROM BRAZIL, university of Notre </w:t>
      </w:r>
      <w:proofErr w:type="spellStart"/>
      <w:r w:rsidRPr="003B7305">
        <w:rPr>
          <w:rFonts w:ascii="Simplified Arabic" w:hAnsi="Simplified Arabic" w:cs="Simplified Arabic"/>
          <w:b/>
          <w:bCs/>
          <w:sz w:val="24"/>
          <w:szCs w:val="24"/>
        </w:rPr>
        <w:t>Dume</w:t>
      </w:r>
      <w:proofErr w:type="spellEnd"/>
      <w:r w:rsidRPr="003B7305">
        <w:rPr>
          <w:rFonts w:ascii="Simplified Arabic" w:hAnsi="Simplified Arabic" w:cs="Simplified Arabic"/>
          <w:b/>
          <w:bCs/>
          <w:sz w:val="24"/>
          <w:szCs w:val="24"/>
        </w:rPr>
        <w:t>, south Bend, in USA.</w:t>
      </w:r>
    </w:p>
    <w:p w14:paraId="2213E7C8" w14:textId="50512E2B" w:rsidR="003C6EDB" w:rsidRPr="003B7305" w:rsidRDefault="003C6EDB" w:rsidP="00455B52">
      <w:pPr>
        <w:pStyle w:val="ListParagraph"/>
        <w:numPr>
          <w:ilvl w:val="0"/>
          <w:numId w:val="2"/>
        </w:numPr>
        <w:jc w:val="both"/>
        <w:rPr>
          <w:rFonts w:ascii="Simplified Arabic" w:hAnsi="Simplified Arabic" w:cs="Simplified Arabic"/>
          <w:b/>
          <w:bCs/>
          <w:sz w:val="24"/>
          <w:szCs w:val="24"/>
        </w:rPr>
      </w:pPr>
      <w:proofErr w:type="spellStart"/>
      <w:r w:rsidRPr="003C6EDB">
        <w:rPr>
          <w:rFonts w:ascii="Simplified Arabic" w:hAnsi="Simplified Arabic" w:cs="Simplified Arabic"/>
          <w:b/>
          <w:bCs/>
          <w:sz w:val="24"/>
          <w:szCs w:val="24"/>
        </w:rPr>
        <w:t>Jandhyala</w:t>
      </w:r>
      <w:proofErr w:type="spellEnd"/>
      <w:r w:rsidRPr="003C6EDB">
        <w:rPr>
          <w:rFonts w:ascii="Simplified Arabic" w:hAnsi="Simplified Arabic" w:cs="Simplified Arabic"/>
          <w:b/>
          <w:bCs/>
          <w:sz w:val="24"/>
          <w:szCs w:val="24"/>
        </w:rPr>
        <w:t xml:space="preserve"> B G Tilak.2016, PUBLIC PRIVATE PARTNERSHIP IN EDUCATION, National University of Educational Planning and Administration, New Delhijtilak@nuepa.org</w:t>
      </w:r>
      <w:r>
        <w:rPr>
          <w:rFonts w:ascii="Simplified Arabic" w:hAnsi="Simplified Arabic" w:cs="Simplified Arabic"/>
          <w:b/>
          <w:bCs/>
          <w:sz w:val="24"/>
          <w:szCs w:val="24"/>
        </w:rPr>
        <w:t>.</w:t>
      </w:r>
    </w:p>
    <w:p w14:paraId="6F0BEAF3" w14:textId="77777777" w:rsidR="005306EB" w:rsidRDefault="005306EB" w:rsidP="008077ED">
      <w:pPr>
        <w:pStyle w:val="ListParagraph"/>
        <w:ind w:left="786"/>
        <w:jc w:val="both"/>
        <w:rPr>
          <w:rFonts w:ascii="Simplified Arabic" w:hAnsi="Simplified Arabic" w:cs="Simplified Arabic"/>
          <w:b/>
          <w:bCs/>
          <w:sz w:val="24"/>
          <w:szCs w:val="24"/>
        </w:rPr>
      </w:pPr>
    </w:p>
    <w:p w14:paraId="374158A0" w14:textId="77777777" w:rsidR="005306EB" w:rsidRDefault="005306EB" w:rsidP="008077ED">
      <w:pPr>
        <w:pStyle w:val="ListParagraph"/>
        <w:ind w:left="786"/>
        <w:jc w:val="both"/>
        <w:rPr>
          <w:rFonts w:ascii="Simplified Arabic" w:hAnsi="Simplified Arabic" w:cs="Simplified Arabic"/>
          <w:b/>
          <w:bCs/>
          <w:sz w:val="24"/>
          <w:szCs w:val="24"/>
        </w:rPr>
      </w:pPr>
    </w:p>
    <w:p w14:paraId="60F1BEC6" w14:textId="77777777" w:rsidR="005306EB" w:rsidRDefault="005306EB" w:rsidP="008077ED">
      <w:pPr>
        <w:pStyle w:val="ListParagraph"/>
        <w:ind w:left="786"/>
        <w:jc w:val="both"/>
        <w:rPr>
          <w:rFonts w:ascii="Simplified Arabic" w:hAnsi="Simplified Arabic" w:cs="Simplified Arabic"/>
          <w:b/>
          <w:bCs/>
          <w:sz w:val="24"/>
          <w:szCs w:val="24"/>
        </w:rPr>
      </w:pPr>
    </w:p>
    <w:p w14:paraId="3530AB2A" w14:textId="77777777" w:rsidR="005306EB" w:rsidRDefault="005306EB" w:rsidP="008077ED">
      <w:pPr>
        <w:pStyle w:val="ListParagraph"/>
        <w:ind w:left="786"/>
        <w:jc w:val="both"/>
        <w:rPr>
          <w:rFonts w:ascii="Simplified Arabic" w:hAnsi="Simplified Arabic" w:cs="Simplified Arabic"/>
          <w:b/>
          <w:bCs/>
          <w:sz w:val="24"/>
          <w:szCs w:val="24"/>
        </w:rPr>
      </w:pPr>
    </w:p>
    <w:p w14:paraId="2723400D" w14:textId="77777777" w:rsidR="005306EB" w:rsidRDefault="005306EB" w:rsidP="008077ED">
      <w:pPr>
        <w:pStyle w:val="ListParagraph"/>
        <w:ind w:left="786"/>
        <w:jc w:val="both"/>
        <w:rPr>
          <w:rFonts w:ascii="Simplified Arabic" w:hAnsi="Simplified Arabic" w:cs="Simplified Arabic"/>
          <w:b/>
          <w:bCs/>
          <w:sz w:val="24"/>
          <w:szCs w:val="24"/>
        </w:rPr>
      </w:pPr>
    </w:p>
    <w:p w14:paraId="0464DFB4" w14:textId="77777777" w:rsidR="005306EB" w:rsidRPr="0078697C" w:rsidRDefault="005306EB" w:rsidP="0078697C">
      <w:pPr>
        <w:jc w:val="both"/>
        <w:rPr>
          <w:rFonts w:ascii="Simplified Arabic" w:hAnsi="Simplified Arabic" w:cs="Simplified Arabic"/>
          <w:b/>
          <w:bCs/>
          <w:sz w:val="24"/>
          <w:szCs w:val="24"/>
        </w:rPr>
      </w:pPr>
    </w:p>
    <w:p w14:paraId="2CE6B470" w14:textId="77777777" w:rsidR="005306EB" w:rsidRDefault="005306EB" w:rsidP="008077ED">
      <w:pPr>
        <w:pStyle w:val="ListParagraph"/>
        <w:ind w:left="786"/>
        <w:jc w:val="both"/>
        <w:rPr>
          <w:rFonts w:ascii="Simplified Arabic" w:hAnsi="Simplified Arabic" w:cs="Simplified Arabic"/>
          <w:b/>
          <w:bCs/>
          <w:sz w:val="24"/>
          <w:szCs w:val="24"/>
        </w:rPr>
      </w:pPr>
    </w:p>
    <w:p w14:paraId="29A5016F" w14:textId="77777777" w:rsidR="005306EB" w:rsidRDefault="005306EB" w:rsidP="008077ED">
      <w:pPr>
        <w:pStyle w:val="ListParagraph"/>
        <w:ind w:left="786"/>
        <w:jc w:val="both"/>
        <w:rPr>
          <w:rFonts w:ascii="Simplified Arabic" w:hAnsi="Simplified Arabic" w:cs="Simplified Arabic"/>
          <w:b/>
          <w:bCs/>
          <w:sz w:val="24"/>
          <w:szCs w:val="24"/>
        </w:rPr>
      </w:pPr>
    </w:p>
    <w:p w14:paraId="3A34C382" w14:textId="77777777" w:rsidR="005306EB" w:rsidRDefault="005306EB" w:rsidP="008077ED">
      <w:pPr>
        <w:pStyle w:val="ListParagraph"/>
        <w:ind w:left="786"/>
        <w:jc w:val="both"/>
        <w:rPr>
          <w:rFonts w:ascii="Simplified Arabic" w:hAnsi="Simplified Arabic" w:cs="Simplified Arabic"/>
          <w:b/>
          <w:bCs/>
          <w:sz w:val="24"/>
          <w:szCs w:val="24"/>
        </w:rPr>
      </w:pPr>
    </w:p>
    <w:p w14:paraId="153D374F" w14:textId="77777777" w:rsidR="005306EB" w:rsidRDefault="005306EB" w:rsidP="008077ED">
      <w:pPr>
        <w:pStyle w:val="ListParagraph"/>
        <w:ind w:left="786"/>
        <w:jc w:val="both"/>
        <w:rPr>
          <w:rFonts w:ascii="Simplified Arabic" w:hAnsi="Simplified Arabic" w:cs="Simplified Arabic"/>
          <w:b/>
          <w:bCs/>
          <w:sz w:val="24"/>
          <w:szCs w:val="24"/>
        </w:rPr>
      </w:pPr>
    </w:p>
    <w:p w14:paraId="687F8672"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7F55BED1" w14:textId="77777777" w:rsidR="005306EB" w:rsidRDefault="005306EB" w:rsidP="005306EB">
      <w:pPr>
        <w:pStyle w:val="ListParagraph"/>
        <w:spacing w:line="240" w:lineRule="auto"/>
        <w:ind w:left="786"/>
        <w:jc w:val="center"/>
        <w:rPr>
          <w:rFonts w:ascii="Simplified Arabic" w:hAnsi="Simplified Arabic" w:cs="Simplified Arabic"/>
          <w:b/>
          <w:bCs/>
          <w:sz w:val="48"/>
          <w:szCs w:val="48"/>
          <w:rtl/>
          <w:lang w:bidi="ar-EG"/>
        </w:rPr>
      </w:pPr>
      <w:r>
        <w:rPr>
          <w:rFonts w:ascii="Simplified Arabic" w:hAnsi="Simplified Arabic" w:cs="Simplified Arabic" w:hint="cs"/>
          <w:b/>
          <w:bCs/>
          <w:sz w:val="48"/>
          <w:szCs w:val="48"/>
          <w:rtl/>
          <w:lang w:bidi="ar-EG"/>
        </w:rPr>
        <w:t>ملحق</w:t>
      </w:r>
    </w:p>
    <w:p w14:paraId="17865E5A" w14:textId="77777777" w:rsidR="005306EB" w:rsidRPr="00B01EAF" w:rsidRDefault="005306EB" w:rsidP="005306EB">
      <w:pPr>
        <w:pStyle w:val="ListParagraph"/>
        <w:spacing w:line="240" w:lineRule="auto"/>
        <w:ind w:left="786"/>
        <w:jc w:val="center"/>
        <w:rPr>
          <w:rFonts w:ascii="Simplified Arabic" w:hAnsi="Simplified Arabic" w:cs="Simplified Arabic"/>
          <w:b/>
          <w:bCs/>
          <w:sz w:val="48"/>
          <w:szCs w:val="48"/>
          <w:rtl/>
          <w:lang w:bidi="ar-EG"/>
        </w:rPr>
      </w:pPr>
      <w:r>
        <w:rPr>
          <w:rFonts w:ascii="Simplified Arabic" w:hAnsi="Simplified Arabic" w:cs="Simplified Arabic" w:hint="cs"/>
          <w:b/>
          <w:bCs/>
          <w:sz w:val="48"/>
          <w:szCs w:val="48"/>
          <w:rtl/>
          <w:lang w:bidi="ar-EG"/>
        </w:rPr>
        <w:t>صور لبعض مدارس المشاركة</w:t>
      </w:r>
    </w:p>
    <w:p w14:paraId="18DE5114"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23D93074"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5E2490DB"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3BD5FCAC"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1B4B2788"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2D38461A"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62E6280A"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329AE43F"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7B330BD7"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705A37D4"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501CC29D"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7A62F1F3"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40E8ED37"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42E12D39"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5390C02B" w14:textId="77777777" w:rsidR="005306EB" w:rsidRDefault="005306EB" w:rsidP="005306EB">
      <w:pPr>
        <w:pStyle w:val="ListParagraph"/>
        <w:spacing w:line="240" w:lineRule="auto"/>
        <w:ind w:left="786"/>
        <w:jc w:val="both"/>
        <w:rPr>
          <w:rFonts w:ascii="Simplified Arabic" w:hAnsi="Simplified Arabic" w:cs="Simplified Arabic"/>
          <w:b/>
          <w:bCs/>
          <w:sz w:val="24"/>
          <w:szCs w:val="24"/>
        </w:rPr>
      </w:pPr>
    </w:p>
    <w:p w14:paraId="73291101" w14:textId="77777777" w:rsidR="005306EB" w:rsidRPr="002E577B" w:rsidRDefault="005306EB" w:rsidP="005306EB">
      <w:pPr>
        <w:pStyle w:val="ListParagraph"/>
        <w:spacing w:line="240" w:lineRule="auto"/>
        <w:ind w:left="786"/>
        <w:jc w:val="both"/>
        <w:rPr>
          <w:rFonts w:ascii="Simplified Arabic" w:hAnsi="Simplified Arabic" w:cs="Simplified Arabic"/>
          <w:b/>
          <w:bCs/>
          <w:sz w:val="24"/>
          <w:szCs w:val="24"/>
        </w:rPr>
      </w:pPr>
      <w:r>
        <w:rPr>
          <w:rFonts w:ascii="Simplified Arabic" w:hAnsi="Simplified Arabic" w:cs="Simplified Arabic"/>
          <w:b/>
          <w:bCs/>
          <w:noProof/>
          <w:sz w:val="24"/>
          <w:szCs w:val="24"/>
        </w:rPr>
        <w:lastRenderedPageBreak/>
        <w:drawing>
          <wp:anchor distT="0" distB="0" distL="114300" distR="114300" simplePos="0" relativeHeight="251664384" behindDoc="0" locked="0" layoutInCell="1" allowOverlap="1" wp14:anchorId="7E29EBAA" wp14:editId="2942E5A0">
            <wp:simplePos x="0" y="0"/>
            <wp:positionH relativeFrom="column">
              <wp:posOffset>1270</wp:posOffset>
            </wp:positionH>
            <wp:positionV relativeFrom="paragraph">
              <wp:posOffset>3056957</wp:posOffset>
            </wp:positionV>
            <wp:extent cx="6328410" cy="2345690"/>
            <wp:effectExtent l="0" t="0" r="0" b="0"/>
            <wp:wrapTopAndBottom/>
            <wp:docPr id="8" name="Picture 8" descr="A picture containing building, decorated,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uilding, decorated, squar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28410" cy="234569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b/>
          <w:bCs/>
          <w:noProof/>
          <w:sz w:val="24"/>
          <w:szCs w:val="24"/>
        </w:rPr>
        <w:drawing>
          <wp:anchor distT="0" distB="0" distL="114300" distR="114300" simplePos="0" relativeHeight="251665408" behindDoc="0" locked="0" layoutInCell="1" allowOverlap="1" wp14:anchorId="066FF130" wp14:editId="0F846B8C">
            <wp:simplePos x="0" y="0"/>
            <wp:positionH relativeFrom="column">
              <wp:posOffset>1270</wp:posOffset>
            </wp:positionH>
            <wp:positionV relativeFrom="paragraph">
              <wp:posOffset>5728335</wp:posOffset>
            </wp:positionV>
            <wp:extent cx="6231890" cy="2646680"/>
            <wp:effectExtent l="0" t="0" r="0" b="0"/>
            <wp:wrapTopAndBottom/>
            <wp:docPr id="9" name="Picture 9" descr="A picture containing apartmen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apartment building&#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31890" cy="264668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b/>
          <w:bCs/>
          <w:noProof/>
          <w:sz w:val="24"/>
          <w:szCs w:val="24"/>
        </w:rPr>
        <w:drawing>
          <wp:anchor distT="0" distB="0" distL="114300" distR="114300" simplePos="0" relativeHeight="251663360" behindDoc="0" locked="0" layoutInCell="1" allowOverlap="1" wp14:anchorId="661E9AAC" wp14:editId="3F2096E5">
            <wp:simplePos x="0" y="0"/>
            <wp:positionH relativeFrom="column">
              <wp:posOffset>1270</wp:posOffset>
            </wp:positionH>
            <wp:positionV relativeFrom="paragraph">
              <wp:posOffset>-118745</wp:posOffset>
            </wp:positionV>
            <wp:extent cx="6328410" cy="276669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28410" cy="2766695"/>
                    </a:xfrm>
                    <a:prstGeom prst="rect">
                      <a:avLst/>
                    </a:prstGeom>
                  </pic:spPr>
                </pic:pic>
              </a:graphicData>
            </a:graphic>
            <wp14:sizeRelH relativeFrom="page">
              <wp14:pctWidth>0</wp14:pctWidth>
            </wp14:sizeRelH>
            <wp14:sizeRelV relativeFrom="page">
              <wp14:pctHeight>0</wp14:pctHeight>
            </wp14:sizeRelV>
          </wp:anchor>
        </w:drawing>
      </w:r>
    </w:p>
    <w:p w14:paraId="097E35F9" w14:textId="77777777" w:rsidR="005306EB" w:rsidRPr="00177EC9" w:rsidRDefault="005306EB" w:rsidP="00455B52">
      <w:pPr>
        <w:pStyle w:val="FootnoteText"/>
        <w:numPr>
          <w:ilvl w:val="0"/>
          <w:numId w:val="4"/>
        </w:numPr>
        <w:jc w:val="both"/>
        <w:rPr>
          <w:rFonts w:ascii="Simplified Arabic" w:hAnsi="Simplified Arabic" w:cs="Simplified Arabic"/>
          <w:sz w:val="24"/>
          <w:szCs w:val="24"/>
          <w:rtl/>
          <w:lang w:bidi="ar-EG"/>
        </w:rPr>
      </w:pPr>
    </w:p>
    <w:p w14:paraId="49E9466E" w14:textId="77777777" w:rsidR="005306EB" w:rsidRDefault="005306EB" w:rsidP="005306EB">
      <w:pPr>
        <w:pStyle w:val="ListParagraph"/>
        <w:bidi/>
        <w:spacing w:line="240" w:lineRule="auto"/>
        <w:ind w:left="1080"/>
        <w:jc w:val="both"/>
        <w:rPr>
          <w:rFonts w:ascii="Simplified Arabic" w:hAnsi="Simplified Arabic" w:cs="Simplified Arabic"/>
          <w:b/>
          <w:bCs/>
          <w:sz w:val="28"/>
          <w:szCs w:val="28"/>
          <w:rtl/>
          <w:lang w:bidi="ar-EG"/>
        </w:rPr>
      </w:pPr>
      <w:r>
        <w:rPr>
          <w:rFonts w:ascii="Simplified Arabic" w:hAnsi="Simplified Arabic" w:cs="Simplified Arabic"/>
          <w:b/>
          <w:bCs/>
          <w:noProof/>
          <w:sz w:val="24"/>
          <w:szCs w:val="24"/>
        </w:rPr>
        <w:lastRenderedPageBreak/>
        <w:drawing>
          <wp:anchor distT="0" distB="0" distL="114300" distR="114300" simplePos="0" relativeHeight="251674624" behindDoc="0" locked="0" layoutInCell="1" allowOverlap="1" wp14:anchorId="6049A3EF" wp14:editId="0422F260">
            <wp:simplePos x="0" y="0"/>
            <wp:positionH relativeFrom="column">
              <wp:posOffset>1270</wp:posOffset>
            </wp:positionH>
            <wp:positionV relativeFrom="paragraph">
              <wp:posOffset>541655</wp:posOffset>
            </wp:positionV>
            <wp:extent cx="6332220" cy="3377565"/>
            <wp:effectExtent l="0" t="0" r="0" b="0"/>
            <wp:wrapSquare wrapText="bothSides"/>
            <wp:docPr id="20" name="Picture 20"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whiteboar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332220" cy="3377565"/>
                    </a:xfrm>
                    <a:prstGeom prst="rect">
                      <a:avLst/>
                    </a:prstGeom>
                  </pic:spPr>
                </pic:pic>
              </a:graphicData>
            </a:graphic>
            <wp14:sizeRelH relativeFrom="page">
              <wp14:pctWidth>0</wp14:pctWidth>
            </wp14:sizeRelH>
            <wp14:sizeRelV relativeFrom="page">
              <wp14:pctHeight>0</wp14:pctHeight>
            </wp14:sizeRelV>
          </wp:anchor>
        </w:drawing>
      </w:r>
    </w:p>
    <w:p w14:paraId="153FD3EA" w14:textId="77777777" w:rsidR="005306EB" w:rsidRDefault="005306EB" w:rsidP="005306EB">
      <w:pPr>
        <w:pStyle w:val="ListParagraph"/>
        <w:bidi/>
        <w:spacing w:line="240" w:lineRule="auto"/>
        <w:ind w:left="1080"/>
        <w:jc w:val="both"/>
        <w:rPr>
          <w:rFonts w:ascii="Simplified Arabic" w:hAnsi="Simplified Arabic" w:cs="Simplified Arabic"/>
          <w:b/>
          <w:bCs/>
          <w:sz w:val="28"/>
          <w:szCs w:val="28"/>
          <w:lang w:bidi="ar-EG"/>
        </w:rPr>
      </w:pPr>
    </w:p>
    <w:p w14:paraId="4CB16557" w14:textId="77777777" w:rsidR="005306EB" w:rsidRDefault="005306EB" w:rsidP="005306EB">
      <w:pPr>
        <w:pStyle w:val="ListParagraph"/>
        <w:bidi/>
        <w:spacing w:line="240" w:lineRule="auto"/>
        <w:ind w:left="1080"/>
        <w:jc w:val="both"/>
        <w:rPr>
          <w:rFonts w:ascii="Simplified Arabic" w:hAnsi="Simplified Arabic" w:cs="Simplified Arabic"/>
          <w:b/>
          <w:bCs/>
          <w:sz w:val="28"/>
          <w:szCs w:val="28"/>
          <w:rtl/>
          <w:lang w:bidi="ar-EG"/>
        </w:rPr>
      </w:pPr>
    </w:p>
    <w:p w14:paraId="4C899053" w14:textId="77777777" w:rsidR="005306EB" w:rsidRPr="00C35BA0" w:rsidRDefault="005306EB" w:rsidP="005306EB">
      <w:pPr>
        <w:pStyle w:val="ListParagraph"/>
        <w:bidi/>
        <w:spacing w:line="240" w:lineRule="auto"/>
        <w:ind w:left="1080"/>
        <w:jc w:val="both"/>
        <w:rPr>
          <w:rFonts w:ascii="Simplified Arabic" w:hAnsi="Simplified Arabic" w:cs="Simplified Arabic"/>
          <w:b/>
          <w:bCs/>
          <w:sz w:val="28"/>
          <w:szCs w:val="28"/>
          <w:rtl/>
          <w:lang w:bidi="ar-EG"/>
        </w:rPr>
      </w:pPr>
      <w:r>
        <w:rPr>
          <w:rFonts w:ascii="Simplified Arabic" w:hAnsi="Simplified Arabic" w:cs="Simplified Arabic"/>
          <w:b/>
          <w:bCs/>
          <w:noProof/>
          <w:sz w:val="24"/>
          <w:szCs w:val="24"/>
        </w:rPr>
        <w:drawing>
          <wp:anchor distT="0" distB="0" distL="114300" distR="114300" simplePos="0" relativeHeight="251673600" behindDoc="0" locked="0" layoutInCell="1" allowOverlap="1" wp14:anchorId="4BB90B97" wp14:editId="14FE7AF9">
            <wp:simplePos x="0" y="0"/>
            <wp:positionH relativeFrom="column">
              <wp:posOffset>-22860</wp:posOffset>
            </wp:positionH>
            <wp:positionV relativeFrom="paragraph">
              <wp:posOffset>375920</wp:posOffset>
            </wp:positionV>
            <wp:extent cx="6355715" cy="3536950"/>
            <wp:effectExtent l="0" t="0" r="0" b="0"/>
            <wp:wrapTopAndBottom/>
            <wp:docPr id="16" name="Picture 16" descr="A picture containing text, build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building, outdoo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355715" cy="3536950"/>
                    </a:xfrm>
                    <a:prstGeom prst="rect">
                      <a:avLst/>
                    </a:prstGeom>
                  </pic:spPr>
                </pic:pic>
              </a:graphicData>
            </a:graphic>
            <wp14:sizeRelH relativeFrom="page">
              <wp14:pctWidth>0</wp14:pctWidth>
            </wp14:sizeRelH>
            <wp14:sizeRelV relativeFrom="page">
              <wp14:pctHeight>0</wp14:pctHeight>
            </wp14:sizeRelV>
          </wp:anchor>
        </w:drawing>
      </w:r>
    </w:p>
    <w:p w14:paraId="54729233" w14:textId="77777777" w:rsidR="005306EB" w:rsidRDefault="005306EB" w:rsidP="005306EB">
      <w:pPr>
        <w:pStyle w:val="ListParagraph"/>
        <w:bidi/>
        <w:spacing w:line="240" w:lineRule="auto"/>
        <w:ind w:left="1080"/>
        <w:jc w:val="both"/>
        <w:rPr>
          <w:rFonts w:ascii="Simplified Arabic" w:hAnsi="Simplified Arabic" w:cs="Simplified Arabic"/>
          <w:b/>
          <w:bCs/>
          <w:sz w:val="28"/>
          <w:szCs w:val="28"/>
          <w:rtl/>
          <w:lang w:bidi="ar-EG"/>
        </w:rPr>
      </w:pPr>
      <w:r>
        <w:rPr>
          <w:rFonts w:ascii="Simplified Arabic" w:hAnsi="Simplified Arabic" w:cs="Simplified Arabic"/>
          <w:b/>
          <w:bCs/>
          <w:noProof/>
          <w:sz w:val="24"/>
          <w:szCs w:val="24"/>
        </w:rPr>
        <w:lastRenderedPageBreak/>
        <w:drawing>
          <wp:anchor distT="0" distB="0" distL="114300" distR="114300" simplePos="0" relativeHeight="251675648" behindDoc="0" locked="0" layoutInCell="1" allowOverlap="1" wp14:anchorId="01C05124" wp14:editId="49F58BC6">
            <wp:simplePos x="0" y="0"/>
            <wp:positionH relativeFrom="column">
              <wp:posOffset>1270</wp:posOffset>
            </wp:positionH>
            <wp:positionV relativeFrom="paragraph">
              <wp:posOffset>-480127</wp:posOffset>
            </wp:positionV>
            <wp:extent cx="6330950" cy="3007360"/>
            <wp:effectExtent l="0" t="0" r="0" b="0"/>
            <wp:wrapSquare wrapText="bothSides"/>
            <wp:docPr id="19" name="Picture 19" descr="A picture containing text, building,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building, outdoor, sign&#10;&#10;Description automatically generated"/>
                    <pic:cNvPicPr/>
                  </pic:nvPicPr>
                  <pic:blipFill rotWithShape="1">
                    <a:blip r:embed="rId26">
                      <a:extLst>
                        <a:ext uri="{28A0092B-C50C-407E-A947-70E740481C1C}">
                          <a14:useLocalDpi xmlns:a14="http://schemas.microsoft.com/office/drawing/2010/main" val="0"/>
                        </a:ext>
                      </a:extLst>
                    </a:blip>
                    <a:srcRect b="45563"/>
                    <a:stretch/>
                  </pic:blipFill>
                  <pic:spPr bwMode="auto">
                    <a:xfrm>
                      <a:off x="0" y="0"/>
                      <a:ext cx="6330950" cy="3007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bCs/>
          <w:noProof/>
          <w:sz w:val="24"/>
          <w:szCs w:val="24"/>
        </w:rPr>
        <w:drawing>
          <wp:anchor distT="0" distB="0" distL="114300" distR="114300" simplePos="0" relativeHeight="251672576" behindDoc="0" locked="0" layoutInCell="1" allowOverlap="1" wp14:anchorId="6BFFFF86" wp14:editId="56FAAB4B">
            <wp:simplePos x="0" y="0"/>
            <wp:positionH relativeFrom="column">
              <wp:posOffset>146050</wp:posOffset>
            </wp:positionH>
            <wp:positionV relativeFrom="paragraph">
              <wp:posOffset>2767898</wp:posOffset>
            </wp:positionV>
            <wp:extent cx="6332220" cy="2863215"/>
            <wp:effectExtent l="0" t="0" r="0" b="0"/>
            <wp:wrapSquare wrapText="bothSides"/>
            <wp:docPr id="18" name="Picture 18" descr="A picture containing building, sky, outdoor, apartmen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uilding, sky, outdoor, apartment building&#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332220" cy="2863215"/>
                    </a:xfrm>
                    <a:prstGeom prst="rect">
                      <a:avLst/>
                    </a:prstGeom>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bCs/>
          <w:noProof/>
          <w:sz w:val="24"/>
          <w:szCs w:val="24"/>
        </w:rPr>
        <w:drawing>
          <wp:anchor distT="0" distB="0" distL="114300" distR="114300" simplePos="0" relativeHeight="251668480" behindDoc="0" locked="0" layoutInCell="1" allowOverlap="1" wp14:anchorId="698A4093" wp14:editId="77DC298E">
            <wp:simplePos x="0" y="0"/>
            <wp:positionH relativeFrom="column">
              <wp:posOffset>290195</wp:posOffset>
            </wp:positionH>
            <wp:positionV relativeFrom="paragraph">
              <wp:posOffset>6086408</wp:posOffset>
            </wp:positionV>
            <wp:extent cx="6015355" cy="2814955"/>
            <wp:effectExtent l="0" t="0" r="0" b="0"/>
            <wp:wrapTopAndBottom/>
            <wp:docPr id="13" name="Picture 13" descr="A picture containing text, building, outdoor,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building, outdoor, dom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015355" cy="2814955"/>
                    </a:xfrm>
                    <a:prstGeom prst="rect">
                      <a:avLst/>
                    </a:prstGeom>
                  </pic:spPr>
                </pic:pic>
              </a:graphicData>
            </a:graphic>
            <wp14:sizeRelH relativeFrom="margin">
              <wp14:pctWidth>0</wp14:pctWidth>
            </wp14:sizeRelH>
            <wp14:sizeRelV relativeFrom="margin">
              <wp14:pctHeight>0</wp14:pctHeight>
            </wp14:sizeRelV>
          </wp:anchor>
        </w:drawing>
      </w:r>
    </w:p>
    <w:p w14:paraId="4A5F8465" w14:textId="77777777" w:rsidR="005306EB" w:rsidRDefault="005306EB" w:rsidP="005306EB">
      <w:pPr>
        <w:pStyle w:val="ListParagraph"/>
        <w:bidi/>
        <w:spacing w:line="240" w:lineRule="auto"/>
        <w:ind w:left="1080"/>
        <w:jc w:val="both"/>
        <w:rPr>
          <w:rFonts w:ascii="Simplified Arabic" w:hAnsi="Simplified Arabic" w:cs="Simplified Arabic"/>
          <w:b/>
          <w:bCs/>
          <w:sz w:val="28"/>
          <w:szCs w:val="28"/>
          <w:rtl/>
          <w:lang w:bidi="ar-EG"/>
        </w:rPr>
      </w:pPr>
      <w:r>
        <w:rPr>
          <w:rFonts w:ascii="Simplified Arabic" w:hAnsi="Simplified Arabic" w:cs="Simplified Arabic"/>
          <w:b/>
          <w:bCs/>
          <w:noProof/>
          <w:sz w:val="24"/>
          <w:szCs w:val="24"/>
        </w:rPr>
        <w:lastRenderedPageBreak/>
        <w:drawing>
          <wp:anchor distT="0" distB="0" distL="114300" distR="114300" simplePos="0" relativeHeight="251667456" behindDoc="0" locked="0" layoutInCell="1" allowOverlap="1" wp14:anchorId="54332AD7" wp14:editId="49FF567E">
            <wp:simplePos x="0" y="0"/>
            <wp:positionH relativeFrom="column">
              <wp:posOffset>25400</wp:posOffset>
            </wp:positionH>
            <wp:positionV relativeFrom="paragraph">
              <wp:posOffset>6426200</wp:posOffset>
            </wp:positionV>
            <wp:extent cx="6304280" cy="2550160"/>
            <wp:effectExtent l="0" t="0" r="0" b="0"/>
            <wp:wrapTopAndBottom/>
            <wp:docPr id="12" name="Picture 12"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uilding&#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04280" cy="255016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b/>
          <w:bCs/>
          <w:noProof/>
          <w:sz w:val="24"/>
          <w:szCs w:val="24"/>
        </w:rPr>
        <w:drawing>
          <wp:anchor distT="0" distB="0" distL="114300" distR="114300" simplePos="0" relativeHeight="251669504" behindDoc="0" locked="0" layoutInCell="1" allowOverlap="1" wp14:anchorId="63A5F830" wp14:editId="712F3029">
            <wp:simplePos x="0" y="0"/>
            <wp:positionH relativeFrom="column">
              <wp:posOffset>73660</wp:posOffset>
            </wp:positionH>
            <wp:positionV relativeFrom="paragraph">
              <wp:posOffset>3079048</wp:posOffset>
            </wp:positionV>
            <wp:extent cx="6452235" cy="3055620"/>
            <wp:effectExtent l="0" t="0" r="0" b="0"/>
            <wp:wrapSquare wrapText="bothSides"/>
            <wp:docPr id="14" name="Picture 14" descr="A group of cars parked in front of a building with a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cars parked in front of a building with a sign&#10;&#10;Description automatically generated with low confidence"/>
                    <pic:cNvPicPr/>
                  </pic:nvPicPr>
                  <pic:blipFill rotWithShape="1">
                    <a:blip r:embed="rId30">
                      <a:extLst>
                        <a:ext uri="{28A0092B-C50C-407E-A947-70E740481C1C}">
                          <a14:useLocalDpi xmlns:a14="http://schemas.microsoft.com/office/drawing/2010/main" val="0"/>
                        </a:ext>
                      </a:extLst>
                    </a:blip>
                    <a:srcRect b="21538"/>
                    <a:stretch/>
                  </pic:blipFill>
                  <pic:spPr bwMode="auto">
                    <a:xfrm>
                      <a:off x="0" y="0"/>
                      <a:ext cx="6452235" cy="3055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bCs/>
          <w:noProof/>
          <w:sz w:val="24"/>
          <w:szCs w:val="24"/>
        </w:rPr>
        <w:drawing>
          <wp:anchor distT="0" distB="0" distL="114300" distR="114300" simplePos="0" relativeHeight="251676672" behindDoc="0" locked="0" layoutInCell="1" allowOverlap="1" wp14:anchorId="3A579639" wp14:editId="4D2ACFF7">
            <wp:simplePos x="0" y="0"/>
            <wp:positionH relativeFrom="column">
              <wp:posOffset>73660</wp:posOffset>
            </wp:positionH>
            <wp:positionV relativeFrom="paragraph">
              <wp:posOffset>-22860</wp:posOffset>
            </wp:positionV>
            <wp:extent cx="6332220" cy="2839085"/>
            <wp:effectExtent l="0" t="0" r="0" b="0"/>
            <wp:wrapSquare wrapText="bothSides"/>
            <wp:docPr id="21" name="Picture 21" descr="A picture containing ind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indoor, ceiling&#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332220" cy="2839085"/>
                    </a:xfrm>
                    <a:prstGeom prst="rect">
                      <a:avLst/>
                    </a:prstGeom>
                  </pic:spPr>
                </pic:pic>
              </a:graphicData>
            </a:graphic>
            <wp14:sizeRelH relativeFrom="page">
              <wp14:pctWidth>0</wp14:pctWidth>
            </wp14:sizeRelH>
            <wp14:sizeRelV relativeFrom="page">
              <wp14:pctHeight>0</wp14:pctHeight>
            </wp14:sizeRelV>
          </wp:anchor>
        </w:drawing>
      </w:r>
    </w:p>
    <w:p w14:paraId="4D66F6AD" w14:textId="75D9B98F" w:rsidR="005306EB" w:rsidRDefault="0078697C" w:rsidP="005306EB">
      <w:pPr>
        <w:pStyle w:val="ListParagraph"/>
        <w:bidi/>
        <w:spacing w:line="240" w:lineRule="auto"/>
        <w:ind w:left="1080"/>
        <w:jc w:val="both"/>
        <w:rPr>
          <w:rFonts w:ascii="Simplified Arabic" w:hAnsi="Simplified Arabic" w:cs="Simplified Arabic"/>
          <w:b/>
          <w:bCs/>
          <w:sz w:val="28"/>
          <w:szCs w:val="28"/>
          <w:rtl/>
          <w:lang w:bidi="ar-EG"/>
        </w:rPr>
      </w:pPr>
      <w:r>
        <w:rPr>
          <w:rFonts w:ascii="Simplified Arabic" w:hAnsi="Simplified Arabic" w:cs="Simplified Arabic"/>
          <w:b/>
          <w:bCs/>
          <w:noProof/>
          <w:sz w:val="24"/>
          <w:szCs w:val="24"/>
        </w:rPr>
        <w:lastRenderedPageBreak/>
        <w:drawing>
          <wp:anchor distT="0" distB="0" distL="114300" distR="114300" simplePos="0" relativeHeight="251666432" behindDoc="0" locked="0" layoutInCell="1" allowOverlap="1" wp14:anchorId="7E79069A" wp14:editId="20D652CB">
            <wp:simplePos x="0" y="0"/>
            <wp:positionH relativeFrom="column">
              <wp:posOffset>-31115</wp:posOffset>
            </wp:positionH>
            <wp:positionV relativeFrom="paragraph">
              <wp:posOffset>0</wp:posOffset>
            </wp:positionV>
            <wp:extent cx="6496685" cy="4331335"/>
            <wp:effectExtent l="0" t="0" r="0" b="0"/>
            <wp:wrapSquare wrapText="bothSides"/>
            <wp:docPr id="10" name="Picture 10" descr="A picture containing text, building, tall,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building, tall, roof&#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96685" cy="4331335"/>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b/>
          <w:bCs/>
          <w:noProof/>
          <w:sz w:val="24"/>
          <w:szCs w:val="24"/>
        </w:rPr>
        <w:drawing>
          <wp:anchor distT="0" distB="0" distL="114300" distR="114300" simplePos="0" relativeHeight="251670528" behindDoc="0" locked="0" layoutInCell="1" allowOverlap="1" wp14:anchorId="7077561F" wp14:editId="3CB0A673">
            <wp:simplePos x="0" y="0"/>
            <wp:positionH relativeFrom="column">
              <wp:posOffset>-31750</wp:posOffset>
            </wp:positionH>
            <wp:positionV relativeFrom="paragraph">
              <wp:posOffset>4836795</wp:posOffset>
            </wp:positionV>
            <wp:extent cx="6361430" cy="3921125"/>
            <wp:effectExtent l="0" t="0" r="1270" b="3175"/>
            <wp:wrapSquare wrapText="bothSides"/>
            <wp:docPr id="17" name="Picture 17" descr="A room with a table and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room with a table and chairs&#10;&#10;Description automatically generated with low confidence"/>
                    <pic:cNvPicPr/>
                  </pic:nvPicPr>
                  <pic:blipFill>
                    <a:blip r:embed="rId33">
                      <a:extLst>
                        <a:ext uri="{28A0092B-C50C-407E-A947-70E740481C1C}">
                          <a14:useLocalDpi xmlns:a14="http://schemas.microsoft.com/office/drawing/2010/main" val="0"/>
                        </a:ext>
                      </a:extLst>
                    </a:blip>
                    <a:stretch>
                      <a:fillRect/>
                    </a:stretch>
                  </pic:blipFill>
                  <pic:spPr>
                    <a:xfrm>
                      <a:off x="0" y="0"/>
                      <a:ext cx="6361430" cy="3921125"/>
                    </a:xfrm>
                    <a:prstGeom prst="rect">
                      <a:avLst/>
                    </a:prstGeom>
                  </pic:spPr>
                </pic:pic>
              </a:graphicData>
            </a:graphic>
            <wp14:sizeRelH relativeFrom="margin">
              <wp14:pctWidth>0</wp14:pctWidth>
            </wp14:sizeRelH>
            <wp14:sizeRelV relativeFrom="margin">
              <wp14:pctHeight>0</wp14:pctHeight>
            </wp14:sizeRelV>
          </wp:anchor>
        </w:drawing>
      </w:r>
    </w:p>
    <w:p w14:paraId="65F1346C" w14:textId="77777777" w:rsidR="005306EB" w:rsidRPr="005D4FDC" w:rsidRDefault="005306EB" w:rsidP="005D4FDC">
      <w:pPr>
        <w:bidi/>
        <w:spacing w:line="240" w:lineRule="auto"/>
        <w:jc w:val="both"/>
        <w:rPr>
          <w:rFonts w:ascii="Simplified Arabic" w:hAnsi="Simplified Arabic" w:cs="Simplified Arabic" w:hint="cs"/>
          <w:b/>
          <w:bCs/>
          <w:sz w:val="28"/>
          <w:szCs w:val="28"/>
          <w:rtl/>
          <w:lang w:bidi="ar-EG"/>
        </w:rPr>
      </w:pPr>
    </w:p>
    <w:sectPr w:rsidR="005306EB" w:rsidRPr="005D4FDC" w:rsidSect="00B61035">
      <w:footerReference w:type="default" r:id="rId34"/>
      <w:pgSz w:w="11906" w:h="16838"/>
      <w:pgMar w:top="1134" w:right="1134" w:bottom="1134" w:left="1134" w:header="708" w:footer="70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90AA8" w14:textId="77777777" w:rsidR="0047152C" w:rsidRDefault="0047152C" w:rsidP="005306EB">
      <w:pPr>
        <w:spacing w:after="0" w:line="240" w:lineRule="auto"/>
      </w:pPr>
      <w:r>
        <w:separator/>
      </w:r>
    </w:p>
  </w:endnote>
  <w:endnote w:type="continuationSeparator" w:id="0">
    <w:p w14:paraId="65F3AC50" w14:textId="77777777" w:rsidR="0047152C" w:rsidRDefault="0047152C" w:rsidP="0053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10A9" w14:textId="69AD6150" w:rsidR="00E44DEF" w:rsidRDefault="00E44DEF" w:rsidP="00E44DEF">
    <w:pPr>
      <w:pStyle w:val="Footer"/>
      <w:jc w:val="center"/>
    </w:pPr>
  </w:p>
  <w:p w14:paraId="6AC4DBB7" w14:textId="77777777" w:rsidR="00E44DEF" w:rsidRDefault="00E44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58800"/>
      <w:docPartObj>
        <w:docPartGallery w:val="Page Numbers (Bottom of Page)"/>
        <w:docPartUnique/>
      </w:docPartObj>
    </w:sdtPr>
    <w:sdtEndPr/>
    <w:sdtContent>
      <w:p w14:paraId="06B2C53F" w14:textId="1A4C48E3" w:rsidR="00F767FC" w:rsidRDefault="00F767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849DD5" w14:textId="77777777" w:rsidR="00E44DEF" w:rsidRDefault="00E44D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214ED" w14:textId="14587AEE" w:rsidR="00AB47D2" w:rsidRDefault="00AB47D2" w:rsidP="00AB47D2">
    <w:pPr>
      <w:pStyle w:val="Footer"/>
    </w:pPr>
  </w:p>
  <w:p w14:paraId="6BB9AA07" w14:textId="77777777" w:rsidR="00AB47D2" w:rsidRDefault="00AB4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B6E01" w14:textId="77777777" w:rsidR="0047152C" w:rsidRDefault="0047152C" w:rsidP="005306EB">
      <w:pPr>
        <w:spacing w:after="0" w:line="240" w:lineRule="auto"/>
      </w:pPr>
      <w:r>
        <w:separator/>
      </w:r>
    </w:p>
  </w:footnote>
  <w:footnote w:type="continuationSeparator" w:id="0">
    <w:p w14:paraId="26A8DFDF" w14:textId="77777777" w:rsidR="0047152C" w:rsidRDefault="0047152C" w:rsidP="005306EB">
      <w:pPr>
        <w:spacing w:after="0" w:line="240" w:lineRule="auto"/>
      </w:pPr>
      <w:r>
        <w:continuationSeparator/>
      </w:r>
    </w:p>
  </w:footnote>
  <w:footnote w:id="1">
    <w:p w14:paraId="1ECC19B6" w14:textId="77777777" w:rsidR="005306EB" w:rsidRPr="0099508E" w:rsidRDefault="005306EB" w:rsidP="005306EB">
      <w:pPr>
        <w:pStyle w:val="FootnoteText"/>
        <w:bidi/>
        <w:rPr>
          <w:rtl/>
          <w:lang w:bidi="ar-EG"/>
        </w:rPr>
      </w:pPr>
      <w:r>
        <w:rPr>
          <w:rStyle w:val="FootnoteReference"/>
        </w:rPr>
        <w:footnoteRef/>
      </w:r>
      <w:r>
        <w:t xml:space="preserve"> </w:t>
      </w:r>
      <w:r>
        <w:rPr>
          <w:rFonts w:hint="cs"/>
          <w:rtl/>
          <w:lang w:bidi="ar-EG"/>
        </w:rPr>
        <w:t>- الجمل، هشام مصطفى محمد سالم، الشراكة بين القطاعين العام والخاص كأداة للتنمية المستدامة ، العدد (31)، الجزء الرابع، مجلة كلية الشريعة والقانون، طنطا، جامعة الأزهر، مصر 2016.</w:t>
      </w:r>
    </w:p>
  </w:footnote>
  <w:footnote w:id="2">
    <w:p w14:paraId="63CDC763" w14:textId="77777777" w:rsidR="00E661FA" w:rsidRPr="003E072D" w:rsidRDefault="00E661FA" w:rsidP="00E661FA">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الجمل، هشام مصطفى، 2016، مرجع سابق.</w:t>
      </w:r>
    </w:p>
  </w:footnote>
  <w:footnote w:id="3">
    <w:p w14:paraId="6BCF4954" w14:textId="77777777" w:rsidR="005306EB" w:rsidRPr="00340B09" w:rsidRDefault="005306EB" w:rsidP="005306EB">
      <w:pPr>
        <w:pStyle w:val="FootnoteText"/>
        <w:bidi/>
        <w:rPr>
          <w:b/>
          <w:bCs/>
          <w:rtl/>
          <w:lang w:bidi="ar-EG"/>
        </w:rPr>
      </w:pPr>
      <w:r>
        <w:rPr>
          <w:rStyle w:val="FootnoteReference"/>
        </w:rPr>
        <w:footnoteRef/>
      </w:r>
      <w:r>
        <w:t xml:space="preserve"> </w:t>
      </w:r>
      <w:r>
        <w:rPr>
          <w:rFonts w:hint="cs"/>
          <w:b/>
          <w:bCs/>
          <w:rtl/>
          <w:lang w:bidi="ar-EG"/>
        </w:rPr>
        <w:t xml:space="preserve">- </w:t>
      </w:r>
      <w:bookmarkStart w:id="1" w:name="_Hlk97960653"/>
      <w:r>
        <w:rPr>
          <w:rFonts w:hint="cs"/>
          <w:b/>
          <w:bCs/>
          <w:rtl/>
          <w:lang w:bidi="ar-EG"/>
        </w:rPr>
        <w:t>الطوق، سناء بنت عبد العزيز، 2009، الشراكة بين القطاعين الحكومي والخاص كصيغة لتنويع مصادر التمويل في مجال التعليم العام، معهد الإدارة العامة، المملكة العربية السعودية، المجلد 49، العدد 4، نوفمبر 2009، ص:ص، 603: 636.</w:t>
      </w:r>
      <w:bookmarkEnd w:id="1"/>
    </w:p>
  </w:footnote>
  <w:footnote w:id="4">
    <w:p w14:paraId="0A3D0385" w14:textId="77777777" w:rsidR="005306EB" w:rsidRPr="00497F8D" w:rsidRDefault="005306EB" w:rsidP="005306EB">
      <w:pPr>
        <w:pStyle w:val="FootnoteText"/>
        <w:bidi/>
        <w:rPr>
          <w:b/>
          <w:bCs/>
          <w:rtl/>
          <w:lang w:bidi="ar-EG"/>
        </w:rPr>
      </w:pPr>
      <w:r w:rsidRPr="00497F8D">
        <w:rPr>
          <w:rStyle w:val="FootnoteReference"/>
          <w:b/>
          <w:bCs/>
        </w:rPr>
        <w:footnoteRef/>
      </w:r>
      <w:r w:rsidRPr="00497F8D">
        <w:rPr>
          <w:b/>
          <w:bCs/>
        </w:rPr>
        <w:t xml:space="preserve"> </w:t>
      </w:r>
      <w:r w:rsidRPr="00497F8D">
        <w:rPr>
          <w:rFonts w:hint="cs"/>
          <w:b/>
          <w:bCs/>
          <w:rtl/>
          <w:lang w:bidi="ar-EG"/>
        </w:rPr>
        <w:t>-</w:t>
      </w:r>
      <w:r>
        <w:rPr>
          <w:rFonts w:hint="cs"/>
          <w:rtl/>
          <w:lang w:bidi="ar-EG"/>
        </w:rPr>
        <w:t xml:space="preserve"> </w:t>
      </w:r>
      <w:r w:rsidRPr="00497F8D">
        <w:rPr>
          <w:rFonts w:hint="cs"/>
          <w:b/>
          <w:bCs/>
          <w:rtl/>
          <w:lang w:bidi="ar-EG"/>
        </w:rPr>
        <w:t>عبيدات، أسامة محمد، وأخرون، 2008، الشراكة في التعليم: تجربة المملكة الأردنية الهاشمية، المنظمة العربية للتنمية الإدارية وجامعة اليرموك، ص:ص، 73: 98.</w:t>
      </w:r>
    </w:p>
  </w:footnote>
  <w:footnote w:id="5">
    <w:p w14:paraId="61BCBD49" w14:textId="77777777" w:rsidR="005306EB"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b/>
          <w:bCs/>
          <w:rtl/>
          <w:lang w:bidi="ar-EG"/>
        </w:rPr>
        <w:t>كل البيانات الواردة عالية تم الحصول عليها من وحدة المشاركة مع القطاع الخاص بوزارة التربية والتعليم والتعليم الفني.</w:t>
      </w:r>
    </w:p>
  </w:footnote>
  <w:footnote w:id="6">
    <w:p w14:paraId="20B68DA9" w14:textId="77777777" w:rsidR="005306EB" w:rsidRPr="00117783"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b/>
          <w:bCs/>
          <w:rtl/>
          <w:lang w:bidi="ar-EG"/>
        </w:rPr>
        <w:t>كل البيانات الواردة عالية تم الحصول عليها من وحدة المشاركة مع القطاع الخاص بوزارة التربية والتعليم والتعليم الفني.</w:t>
      </w:r>
    </w:p>
  </w:footnote>
  <w:footnote w:id="7">
    <w:p w14:paraId="166554B4" w14:textId="77777777" w:rsidR="005306EB" w:rsidRPr="00D906F4" w:rsidRDefault="005306EB" w:rsidP="005306EB">
      <w:pPr>
        <w:pStyle w:val="FootnoteText"/>
        <w:bidi/>
        <w:rPr>
          <w:b/>
          <w:bCs/>
          <w:rtl/>
          <w:lang w:bidi="ar-EG"/>
        </w:rPr>
      </w:pPr>
      <w:r>
        <w:rPr>
          <w:rStyle w:val="FootnoteReference"/>
        </w:rPr>
        <w:footnoteRef/>
      </w:r>
      <w:r>
        <w:t xml:space="preserve"> </w:t>
      </w:r>
      <w:r>
        <w:rPr>
          <w:rFonts w:hint="cs"/>
          <w:b/>
          <w:bCs/>
          <w:rtl/>
          <w:lang w:bidi="ar-EG"/>
        </w:rPr>
        <w:t xml:space="preserve">- </w:t>
      </w:r>
      <w:r>
        <w:rPr>
          <w:rFonts w:hint="cs"/>
          <w:b/>
          <w:bCs/>
          <w:rtl/>
          <w:lang w:bidi="ar-EG"/>
        </w:rPr>
        <w:t>كل البيانات الواردة عالية تم الحصول عليها من وحدة المشاركة مع القطاع الخاص بوزارة التربية والتعليم والتعليم الفني.</w:t>
      </w:r>
    </w:p>
  </w:footnote>
  <w:footnote w:id="8">
    <w:p w14:paraId="7049EA9E" w14:textId="5D432C66" w:rsidR="00922B9E" w:rsidRPr="00922B9E" w:rsidRDefault="00922B9E" w:rsidP="00922B9E">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 xml:space="preserve">عبد السلام، فادية، وأخرون، 2020، الشراكة بين القطاعين العام والخاص </w:t>
      </w:r>
      <w:r>
        <w:rPr>
          <w:rtl/>
          <w:lang w:bidi="ar-EG"/>
        </w:rPr>
        <w:t>–</w:t>
      </w:r>
      <w:r>
        <w:rPr>
          <w:rFonts w:hint="cs"/>
          <w:rtl/>
          <w:lang w:bidi="ar-EG"/>
        </w:rPr>
        <w:t xml:space="preserve"> التحديات والأفاق المستقبلية، سلسلة قضايا التخطيط، رقم (321)، معهد التخطيط القومي، مصر، ص 6.</w:t>
      </w:r>
    </w:p>
  </w:footnote>
  <w:footnote w:id="9">
    <w:p w14:paraId="6E535391" w14:textId="77777777" w:rsidR="005306EB"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دليل الشراكة بين القطاعين العام والخاص، برنامج التعاملات الإلكترونية الحكومية للمملكة العربية السعودية، ص 10</w:t>
      </w:r>
    </w:p>
  </w:footnote>
  <w:footnote w:id="10">
    <w:p w14:paraId="0DB9CB54" w14:textId="77777777" w:rsidR="005306EB" w:rsidRPr="00680D5F" w:rsidRDefault="005306EB" w:rsidP="005306EB">
      <w:pPr>
        <w:pStyle w:val="FootnoteText"/>
        <w:bidi/>
        <w:rPr>
          <w:rtl/>
          <w:lang w:bidi="ar-EG"/>
        </w:rPr>
      </w:pPr>
      <w:r>
        <w:rPr>
          <w:rStyle w:val="FootnoteReference"/>
        </w:rPr>
        <w:footnoteRef/>
      </w:r>
      <w:r>
        <w:t xml:space="preserve"> </w:t>
      </w:r>
      <w:r>
        <w:rPr>
          <w:rFonts w:hint="cs"/>
          <w:rtl/>
          <w:lang w:bidi="ar-EG"/>
        </w:rPr>
        <w:t xml:space="preserve">- </w:t>
      </w:r>
      <w:bookmarkStart w:id="3" w:name="_Hlk102792343"/>
      <w:r>
        <w:rPr>
          <w:rFonts w:hint="cs"/>
          <w:rtl/>
          <w:lang w:bidi="ar-EG"/>
        </w:rPr>
        <w:t xml:space="preserve">قانون 67 لسنة 2010، </w:t>
      </w:r>
      <w:r w:rsidRPr="00680D5F">
        <w:rPr>
          <w:rFonts w:cs="Arial"/>
          <w:rtl/>
          <w:lang w:bidi="ar-EG"/>
        </w:rPr>
        <w:t>قانون تنظيم مشاركة القطاع الخاص في مشروعات البنية الأساسية والخدمات والمرافق العامة</w:t>
      </w:r>
      <w:bookmarkEnd w:id="3"/>
      <w:r>
        <w:rPr>
          <w:rFonts w:hint="cs"/>
          <w:rtl/>
          <w:lang w:bidi="ar-EG"/>
        </w:rPr>
        <w:t>، مادة  (1).</w:t>
      </w:r>
    </w:p>
  </w:footnote>
  <w:footnote w:id="11">
    <w:p w14:paraId="2BBA0D7D" w14:textId="77777777" w:rsidR="005306EB" w:rsidRPr="0099589D" w:rsidRDefault="005306EB" w:rsidP="005306EB">
      <w:pPr>
        <w:pStyle w:val="FootnoteText"/>
        <w:bidi/>
        <w:rPr>
          <w:rtl/>
          <w:lang w:bidi="ar-EG"/>
        </w:rPr>
      </w:pPr>
      <w:r>
        <w:rPr>
          <w:rStyle w:val="FootnoteReference"/>
        </w:rPr>
        <w:footnoteRef/>
      </w:r>
      <w:r>
        <w:rPr>
          <w:lang w:bidi="ar-EG"/>
        </w:rPr>
        <w:t xml:space="preserve">- </w:t>
      </w:r>
      <w:r>
        <w:rPr>
          <w:rFonts w:hint="cs"/>
          <w:rtl/>
          <w:lang w:bidi="ar-EG"/>
        </w:rPr>
        <w:t>اللائحة التنفيذية لقانون 67 لسنة 2010، مادة (1).</w:t>
      </w:r>
    </w:p>
  </w:footnote>
  <w:footnote w:id="12">
    <w:p w14:paraId="1BA44230" w14:textId="77777777" w:rsidR="005306EB" w:rsidRPr="00170EEB"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 مرجع سابق .</w:t>
      </w:r>
    </w:p>
  </w:footnote>
  <w:footnote w:id="13">
    <w:p w14:paraId="078BF3BF" w14:textId="77777777" w:rsidR="005306EB" w:rsidRPr="00170EEB" w:rsidRDefault="005306EB" w:rsidP="005306EB">
      <w:pPr>
        <w:pStyle w:val="FootnoteText"/>
        <w:bidi/>
        <w:rPr>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 مرجع سابق.</w:t>
      </w:r>
    </w:p>
  </w:footnote>
  <w:footnote w:id="14">
    <w:p w14:paraId="1F12A4BB" w14:textId="77777777" w:rsidR="005306EB" w:rsidRPr="00E2326F"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 مرجع سابق.</w:t>
      </w:r>
    </w:p>
  </w:footnote>
  <w:footnote w:id="15">
    <w:p w14:paraId="29465235" w14:textId="77777777" w:rsidR="005306EB" w:rsidRPr="000B2B53"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 مرجع سابق.</w:t>
      </w:r>
    </w:p>
  </w:footnote>
  <w:footnote w:id="16">
    <w:p w14:paraId="09CC7E8B" w14:textId="77777777" w:rsidR="005306EB" w:rsidRPr="000B2B53"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 مرجع سابق.</w:t>
      </w:r>
    </w:p>
  </w:footnote>
  <w:footnote w:id="17">
    <w:p w14:paraId="0C3791BA" w14:textId="77777777" w:rsidR="00B26003" w:rsidRPr="000A5440" w:rsidRDefault="00B26003" w:rsidP="00B26003">
      <w:pPr>
        <w:pStyle w:val="FootnoteText"/>
        <w:bidi/>
        <w:rPr>
          <w:rtl/>
          <w:lang w:bidi="ar-EG"/>
        </w:rPr>
      </w:pPr>
      <w:r>
        <w:rPr>
          <w:rStyle w:val="FootnoteReference"/>
        </w:rPr>
        <w:footnoteRef/>
      </w:r>
      <w:r>
        <w:t xml:space="preserve"> </w:t>
      </w:r>
      <w:r>
        <w:rPr>
          <w:rFonts w:hint="cs"/>
          <w:rtl/>
          <w:lang w:bidi="ar-EG"/>
        </w:rPr>
        <w:t xml:space="preserve">- </w:t>
      </w:r>
      <w:bookmarkStart w:id="4" w:name="_Hlk101482853"/>
      <w:r>
        <w:rPr>
          <w:rFonts w:cs="Arial" w:hint="cs"/>
          <w:rtl/>
          <w:lang w:bidi="ar-EG"/>
        </w:rPr>
        <w:t xml:space="preserve">البقمي، عبد الله راجح، 2001، </w:t>
      </w:r>
      <w:r w:rsidRPr="000A5440">
        <w:rPr>
          <w:rFonts w:cs="Arial"/>
          <w:rtl/>
          <w:lang w:bidi="ar-EG"/>
        </w:rPr>
        <w:t>إدارة سياسات تشجيع القطاع الخاص في مجال التعليم العام بالمملكة العربية السعودية، دراسة تطبيقية على قطاع التعليم العام في مدينة الرياض"، رسالة دكتوراة مقدمة إلى كلية الاقتصاد والعلوم السياسية، جامعة القاهرة.</w:t>
      </w:r>
      <w:bookmarkEnd w:id="4"/>
    </w:p>
  </w:footnote>
  <w:footnote w:id="18">
    <w:p w14:paraId="4A6BB761" w14:textId="77777777" w:rsidR="004029F2" w:rsidRPr="00776787" w:rsidRDefault="004029F2" w:rsidP="004029F2">
      <w:pPr>
        <w:pStyle w:val="FootnoteText"/>
        <w:bidi/>
        <w:rPr>
          <w:rtl/>
          <w:lang w:bidi="ar-EG"/>
        </w:rPr>
      </w:pPr>
      <w:r>
        <w:rPr>
          <w:rStyle w:val="FootnoteReference"/>
        </w:rPr>
        <w:footnoteRef/>
      </w:r>
      <w:r>
        <w:t xml:space="preserve"> </w:t>
      </w:r>
      <w:bookmarkStart w:id="5" w:name="_Hlk101483491"/>
      <w:r>
        <w:rPr>
          <w:rFonts w:hint="cs"/>
          <w:rtl/>
          <w:lang w:bidi="ar-EG"/>
        </w:rPr>
        <w:t xml:space="preserve">- </w:t>
      </w:r>
      <w:r>
        <w:rPr>
          <w:rFonts w:cs="Arial" w:hint="cs"/>
          <w:rtl/>
          <w:lang w:bidi="ar-EG"/>
        </w:rPr>
        <w:t xml:space="preserve">الطوق، سناء عبد العزيز عمر، 2007، </w:t>
      </w:r>
      <w:r w:rsidRPr="00776787">
        <w:rPr>
          <w:rFonts w:cs="Arial"/>
          <w:rtl/>
          <w:lang w:bidi="ar-EG"/>
        </w:rPr>
        <w:t>استثمار القطاع الخاص في التعليم العام في المملكة العربية السعودية: هدف استراتيجي لتنوع مصادر لتمويل"، رسالة ماجستير مقدمة إلى كلية التربية قسم الإدارة التربوية، جامعة الملك سعود.</w:t>
      </w:r>
      <w:bookmarkEnd w:id="5"/>
    </w:p>
  </w:footnote>
  <w:footnote w:id="19">
    <w:p w14:paraId="075E9EFA" w14:textId="0036229D" w:rsidR="008B0AC2" w:rsidRPr="008B0AC2" w:rsidRDefault="008B0AC2" w:rsidP="008B0AC2">
      <w:pPr>
        <w:pStyle w:val="FootnoteText"/>
        <w:bidi/>
        <w:rPr>
          <w:rFonts w:cs="Arial"/>
          <w:rtl/>
          <w:lang w:bidi="ar-EG"/>
        </w:rPr>
      </w:pPr>
      <w:r>
        <w:rPr>
          <w:rStyle w:val="FootnoteReference"/>
        </w:rPr>
        <w:footnoteRef/>
      </w:r>
      <w:r>
        <w:t xml:space="preserve"> </w:t>
      </w:r>
      <w:r w:rsidRPr="008B0AC2">
        <w:rPr>
          <w:rFonts w:cs="Arial" w:hint="cs"/>
          <w:rtl/>
          <w:lang w:bidi="ar-EG"/>
        </w:rPr>
        <w:t xml:space="preserve">- </w:t>
      </w:r>
      <w:r w:rsidRPr="008B0AC2">
        <w:rPr>
          <w:rFonts w:cs="Arial" w:hint="cs"/>
          <w:rtl/>
          <w:lang w:bidi="ar-EG"/>
        </w:rPr>
        <w:t>يسري بن الشارف، 2008</w:t>
      </w:r>
      <w:r>
        <w:rPr>
          <w:rFonts w:cs="Arial" w:hint="cs"/>
          <w:rtl/>
          <w:lang w:bidi="ar-EG"/>
        </w:rPr>
        <w:t>.</w:t>
      </w:r>
    </w:p>
  </w:footnote>
  <w:footnote w:id="20">
    <w:p w14:paraId="74E9864E" w14:textId="77777777" w:rsidR="004029F2" w:rsidRPr="008C5DBD" w:rsidRDefault="004029F2" w:rsidP="004029F2">
      <w:pPr>
        <w:pStyle w:val="FootnoteText"/>
        <w:bidi/>
        <w:jc w:val="both"/>
        <w:rPr>
          <w:rtl/>
          <w:lang w:bidi="ar-EG"/>
        </w:rPr>
      </w:pPr>
      <w:r>
        <w:rPr>
          <w:rStyle w:val="FootnoteReference"/>
        </w:rPr>
        <w:footnoteRef/>
      </w:r>
      <w:r>
        <w:t xml:space="preserve"> </w:t>
      </w:r>
      <w:r>
        <w:rPr>
          <w:rFonts w:hint="cs"/>
          <w:rtl/>
          <w:lang w:bidi="ar-EG"/>
        </w:rPr>
        <w:t>-</w:t>
      </w:r>
      <w:r>
        <w:rPr>
          <w:rFonts w:cs="Arial" w:hint="cs"/>
          <w:rtl/>
          <w:lang w:bidi="ar-EG"/>
        </w:rPr>
        <w:t xml:space="preserve"> الطوق، سناء بنت عبد العزيز عمر، 2009، </w:t>
      </w:r>
      <w:r w:rsidRPr="008C5DBD">
        <w:rPr>
          <w:rFonts w:cs="Arial"/>
          <w:rtl/>
          <w:lang w:bidi="ar-EG"/>
        </w:rPr>
        <w:t>"الشراكة بين القطاعين الحكومي والخاص كصيغة لتنويع مصادر التمويل في مجال التعليم العام" رسالة دكتوراة مقدمة إلى كلية التربية قسم الإدارة التربوية، جامعة الملك سعود.</w:t>
      </w:r>
    </w:p>
  </w:footnote>
  <w:footnote w:id="21">
    <w:p w14:paraId="08D4A42F" w14:textId="77777777" w:rsidR="004029F2" w:rsidRPr="00625E5D" w:rsidRDefault="004029F2" w:rsidP="004029F2">
      <w:pPr>
        <w:pStyle w:val="FootnoteText"/>
        <w:bidi/>
        <w:jc w:val="both"/>
        <w:rPr>
          <w:rtl/>
          <w:lang w:bidi="ar-EG"/>
        </w:rPr>
      </w:pPr>
      <w:r>
        <w:rPr>
          <w:rStyle w:val="FootnoteReference"/>
        </w:rPr>
        <w:footnoteRef/>
      </w:r>
      <w:r>
        <w:t xml:space="preserve"> </w:t>
      </w:r>
      <w:r>
        <w:rPr>
          <w:rFonts w:hint="cs"/>
          <w:rtl/>
          <w:lang w:bidi="ar-EG"/>
        </w:rPr>
        <w:t xml:space="preserve">- </w:t>
      </w:r>
      <w:r>
        <w:rPr>
          <w:rFonts w:cs="Arial" w:hint="cs"/>
          <w:rtl/>
          <w:lang w:bidi="ar-EG"/>
        </w:rPr>
        <w:t xml:space="preserve">شعبان، منال أحمد حسن، 2012، </w:t>
      </w:r>
      <w:r w:rsidRPr="00625E5D">
        <w:rPr>
          <w:rFonts w:cs="Arial"/>
          <w:rtl/>
          <w:lang w:bidi="ar-EG"/>
        </w:rPr>
        <w:t xml:space="preserve">" الشراكة بين القطاعين العام والخاص في التعليم المصري ومعوقات تطبيقها"، دراسة مقدمة لنيل درجة الماجستير، كلية التربية، جامعة المنصورة، </w:t>
      </w:r>
      <w:r>
        <w:rPr>
          <w:rFonts w:cs="Arial" w:hint="cs"/>
          <w:rtl/>
          <w:lang w:bidi="ar-EG"/>
        </w:rPr>
        <w:t>جمهورية مصر العربية.</w:t>
      </w:r>
    </w:p>
  </w:footnote>
  <w:footnote w:id="22">
    <w:p w14:paraId="0DBBFDE3" w14:textId="77777777" w:rsidR="004029F2" w:rsidRPr="0070708C" w:rsidRDefault="004029F2" w:rsidP="004029F2">
      <w:pPr>
        <w:pStyle w:val="FootnoteText"/>
        <w:bidi/>
        <w:jc w:val="both"/>
        <w:rPr>
          <w:rtl/>
          <w:lang w:bidi="ar-EG"/>
        </w:rPr>
      </w:pPr>
      <w:r>
        <w:rPr>
          <w:rStyle w:val="FootnoteReference"/>
        </w:rPr>
        <w:footnoteRef/>
      </w:r>
      <w:r>
        <w:t xml:space="preserve"> </w:t>
      </w:r>
      <w:r>
        <w:rPr>
          <w:rFonts w:hint="cs"/>
          <w:rtl/>
          <w:lang w:bidi="ar-EG"/>
        </w:rPr>
        <w:t xml:space="preserve">-  </w:t>
      </w:r>
      <w:bookmarkStart w:id="6" w:name="_Hlk102788994"/>
      <w:r>
        <w:rPr>
          <w:rFonts w:cs="Arial" w:hint="cs"/>
          <w:rtl/>
          <w:lang w:bidi="ar-EG"/>
        </w:rPr>
        <w:t xml:space="preserve">سيد، </w:t>
      </w:r>
      <w:r w:rsidRPr="0070708C">
        <w:rPr>
          <w:rFonts w:cs="Arial"/>
          <w:rtl/>
          <w:lang w:bidi="ar-EG"/>
        </w:rPr>
        <w:t>ريهام إبراهيم مدحت، الأبعاد الاقتصادية لشراكة القطاع العام والخاص</w:t>
      </w:r>
      <w:r>
        <w:rPr>
          <w:rFonts w:cs="Arial" w:hint="cs"/>
          <w:rtl/>
          <w:lang w:bidi="ar-EG"/>
        </w:rPr>
        <w:t xml:space="preserve"> </w:t>
      </w:r>
      <w:r w:rsidRPr="0070708C">
        <w:rPr>
          <w:rFonts w:cs="Arial"/>
          <w:rtl/>
          <w:lang w:bidi="ar-EG"/>
        </w:rPr>
        <w:t>في مصر، رسالة ماجستير في الاقتصاد، كلية التجـارة قـسم الاقتـصاد،</w:t>
      </w:r>
      <w:r>
        <w:rPr>
          <w:rFonts w:hint="cs"/>
          <w:rtl/>
          <w:lang w:bidi="ar-EG"/>
        </w:rPr>
        <w:t xml:space="preserve"> جامعة عين شمس، 2012.</w:t>
      </w:r>
      <w:bookmarkEnd w:id="6"/>
    </w:p>
  </w:footnote>
  <w:footnote w:id="23">
    <w:p w14:paraId="3808E8D7" w14:textId="77777777" w:rsidR="005306EB" w:rsidRPr="00994F9D"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الجمل، هشام مصطفى، 2016، مرجع سابق.</w:t>
      </w:r>
    </w:p>
  </w:footnote>
  <w:footnote w:id="24">
    <w:p w14:paraId="48D95274" w14:textId="77777777" w:rsidR="005306EB" w:rsidRPr="006068E5" w:rsidRDefault="005306EB" w:rsidP="005306EB">
      <w:pPr>
        <w:pStyle w:val="FootnoteText"/>
        <w:bidi/>
        <w:rPr>
          <w:rtl/>
        </w:rPr>
      </w:pPr>
      <w:r>
        <w:rPr>
          <w:rStyle w:val="FootnoteReference"/>
        </w:rPr>
        <w:footnoteRef/>
      </w:r>
      <w:r>
        <w:t xml:space="preserve"> </w:t>
      </w:r>
      <w:r>
        <w:rPr>
          <w:rFonts w:hint="cs"/>
          <w:rtl/>
          <w:lang w:bidi="ar-EG"/>
        </w:rPr>
        <w:t xml:space="preserve">- </w:t>
      </w:r>
      <w:bookmarkStart w:id="7" w:name="_Hlk103204247"/>
      <w:r>
        <w:rPr>
          <w:rFonts w:cs="Arial" w:hint="cs"/>
          <w:rtl/>
          <w:lang w:bidi="ar-EG"/>
        </w:rPr>
        <w:t xml:space="preserve">تاللوة، محمد أحمد، </w:t>
      </w:r>
      <w:r w:rsidRPr="00CF3DEF">
        <w:rPr>
          <w:rFonts w:cs="Arial"/>
          <w:rtl/>
          <w:lang w:bidi="ar-EG"/>
        </w:rPr>
        <w:t>الشراكة بين القطاعين العام والخاص في الاقتصاد الفلسطيني ومعوقات تطبيقها من وجهة نظر متخذي  القرار في القطاع الخاص"</w:t>
      </w:r>
      <w:r>
        <w:rPr>
          <w:rFonts w:cs="Arial" w:hint="cs"/>
          <w:rtl/>
          <w:lang w:bidi="ar-EG"/>
        </w:rPr>
        <w:t>،</w:t>
      </w:r>
      <w:r w:rsidRPr="00CF3DEF">
        <w:rPr>
          <w:rFonts w:cs="Arial"/>
          <w:rtl/>
          <w:lang w:bidi="ar-EG"/>
        </w:rPr>
        <w:t xml:space="preserve"> جامعة القدس المفتوحة.</w:t>
      </w:r>
      <w:r>
        <w:rPr>
          <w:rtl/>
        </w:rPr>
        <w:t xml:space="preserve">مجلة جامعة </w:t>
      </w:r>
      <w:r>
        <w:rPr>
          <w:rFonts w:hint="cs"/>
          <w:rtl/>
        </w:rPr>
        <w:t>ا</w:t>
      </w:r>
      <w:r>
        <w:rPr>
          <w:rtl/>
        </w:rPr>
        <w:t>ل</w:t>
      </w:r>
      <w:r>
        <w:rPr>
          <w:rFonts w:hint="cs"/>
          <w:rtl/>
        </w:rPr>
        <w:t>أ</w:t>
      </w:r>
      <w:r>
        <w:rPr>
          <w:rtl/>
        </w:rPr>
        <w:t xml:space="preserve">زهر - غزة، سلسلة العلوم </w:t>
      </w:r>
      <w:r>
        <w:rPr>
          <w:rFonts w:hint="cs"/>
          <w:rtl/>
        </w:rPr>
        <w:t>الإ</w:t>
      </w:r>
      <w:r>
        <w:rPr>
          <w:rtl/>
        </w:rPr>
        <w:t xml:space="preserve">نسانية 7102 ،المجلد 01 ،العدد 7 </w:t>
      </w:r>
      <w:bookmarkEnd w:id="7"/>
      <w:r>
        <w:rPr>
          <w:rtl/>
        </w:rPr>
        <w:t>ص 021-712</w:t>
      </w:r>
    </w:p>
  </w:footnote>
  <w:footnote w:id="25">
    <w:p w14:paraId="1A0E57B5" w14:textId="77777777" w:rsidR="00282AA4" w:rsidRPr="00D354F8" w:rsidRDefault="00282AA4" w:rsidP="00282AA4">
      <w:pPr>
        <w:pStyle w:val="FootnoteText"/>
        <w:bidi/>
        <w:rPr>
          <w:rtl/>
          <w:lang w:bidi="ar-EG"/>
        </w:rPr>
      </w:pPr>
      <w:r>
        <w:rPr>
          <w:rStyle w:val="FootnoteReference"/>
        </w:rPr>
        <w:footnoteRef/>
      </w:r>
      <w:r>
        <w:t xml:space="preserve"> </w:t>
      </w:r>
      <w:r>
        <w:rPr>
          <w:rFonts w:hint="cs"/>
          <w:rtl/>
          <w:lang w:bidi="ar-EG"/>
        </w:rPr>
        <w:t xml:space="preserve">- </w:t>
      </w:r>
      <w:bookmarkStart w:id="8" w:name="_Hlk102796829"/>
      <w:r>
        <w:rPr>
          <w:rFonts w:hint="cs"/>
          <w:rtl/>
          <w:lang w:bidi="ar-EG"/>
        </w:rPr>
        <w:t>خليل، هاني أحمد، الشراكة بين القطاع العام والخاص في مصر، تقييم للتجربة ورؤية مستقبلية، رسالة ماجستير في التخطيط والتنمية، معهد التخطيط القومي، مصر، 2017.</w:t>
      </w:r>
      <w:bookmarkEnd w:id="8"/>
    </w:p>
  </w:footnote>
  <w:footnote w:id="26">
    <w:p w14:paraId="117B439D" w14:textId="77777777" w:rsidR="00282AA4" w:rsidRPr="00801115" w:rsidRDefault="00282AA4" w:rsidP="00282AA4">
      <w:pPr>
        <w:pStyle w:val="FootnoteText"/>
        <w:bidi/>
        <w:rPr>
          <w:b/>
          <w:bCs/>
          <w:rtl/>
          <w:lang w:bidi="ar-EG"/>
        </w:rPr>
      </w:pPr>
      <w:r w:rsidRPr="00801115">
        <w:rPr>
          <w:rStyle w:val="FootnoteReference"/>
          <w:b/>
          <w:bCs/>
        </w:rPr>
        <w:footnoteRef/>
      </w:r>
      <w:r w:rsidRPr="00801115">
        <w:rPr>
          <w:b/>
          <w:bCs/>
        </w:rPr>
        <w:t xml:space="preserve"> </w:t>
      </w:r>
      <w:r w:rsidRPr="00801115">
        <w:rPr>
          <w:rFonts w:hint="cs"/>
          <w:b/>
          <w:bCs/>
          <w:rtl/>
          <w:lang w:bidi="ar-EG"/>
        </w:rPr>
        <w:t xml:space="preserve">- </w:t>
      </w:r>
      <w:bookmarkStart w:id="9" w:name="_Hlk103204533"/>
      <w:r w:rsidRPr="00801115">
        <w:rPr>
          <w:rFonts w:hint="cs"/>
          <w:b/>
          <w:bCs/>
          <w:rtl/>
          <w:lang w:bidi="ar-EG"/>
        </w:rPr>
        <w:t>رضوان، وائل فايق،</w:t>
      </w:r>
      <w:r>
        <w:rPr>
          <w:rFonts w:hint="cs"/>
          <w:b/>
          <w:bCs/>
          <w:rtl/>
          <w:lang w:bidi="ar-EG"/>
        </w:rPr>
        <w:t xml:space="preserve"> عيسى، عمرو محمد حامد</w:t>
      </w:r>
      <w:r w:rsidRPr="00801115">
        <w:rPr>
          <w:rFonts w:hint="cs"/>
          <w:b/>
          <w:bCs/>
          <w:rtl/>
          <w:lang w:bidi="ar-EG"/>
        </w:rPr>
        <w:t>، 2020، متطلبات تفعيل الشراكة (</w:t>
      </w:r>
      <w:r w:rsidRPr="00801115">
        <w:rPr>
          <w:b/>
          <w:bCs/>
          <w:lang w:bidi="ar-EG"/>
        </w:rPr>
        <w:t>PPP</w:t>
      </w:r>
      <w:r w:rsidRPr="00801115">
        <w:rPr>
          <w:rFonts w:hint="cs"/>
          <w:b/>
          <w:bCs/>
          <w:rtl/>
          <w:lang w:bidi="ar-EG"/>
        </w:rPr>
        <w:t>) بين القطاعين العام والخاص مدخلًا لإصلاح التعليم قبل الجامعي، مجلة تطوير الأداء الجامعي، مركز تطوير الأداء الجامعي جامعة المنصورة،العدد 12، 1 أكتوبر 2020.</w:t>
      </w:r>
      <w:bookmarkEnd w:id="9"/>
    </w:p>
  </w:footnote>
  <w:footnote w:id="27">
    <w:p w14:paraId="5FDBEC3B" w14:textId="77777777" w:rsidR="00632C08" w:rsidRPr="00B40206" w:rsidRDefault="00632C08" w:rsidP="00632C08">
      <w:pPr>
        <w:ind w:left="426"/>
        <w:jc w:val="both"/>
        <w:rPr>
          <w:b/>
          <w:bCs/>
          <w:sz w:val="20"/>
          <w:szCs w:val="20"/>
          <w:lang w:bidi="ar-EG"/>
        </w:rPr>
      </w:pPr>
      <w:r>
        <w:rPr>
          <w:rStyle w:val="FootnoteReference"/>
        </w:rPr>
        <w:footnoteRef/>
      </w:r>
      <w:r>
        <w:t xml:space="preserve"> </w:t>
      </w:r>
      <w:r>
        <w:rPr>
          <w:rFonts w:hint="cs"/>
          <w:rtl/>
          <w:lang w:bidi="ar-EG"/>
        </w:rPr>
        <w:t xml:space="preserve"> </w:t>
      </w:r>
      <w:r>
        <w:rPr>
          <w:rFonts w:hint="cs"/>
          <w:rtl/>
          <w:lang w:bidi="ar-EG"/>
        </w:rPr>
        <w:t>-</w:t>
      </w:r>
      <w:proofErr w:type="spellStart"/>
      <w:r w:rsidRPr="00B40206">
        <w:rPr>
          <w:rFonts w:hint="cs"/>
          <w:b/>
          <w:bCs/>
          <w:sz w:val="20"/>
          <w:szCs w:val="20"/>
          <w:lang w:bidi="ar-EG"/>
        </w:rPr>
        <w:t>Akyeampong</w:t>
      </w:r>
      <w:proofErr w:type="spellEnd"/>
      <w:r>
        <w:rPr>
          <w:b/>
          <w:bCs/>
          <w:sz w:val="20"/>
          <w:szCs w:val="20"/>
          <w:lang w:bidi="ar-EG"/>
        </w:rPr>
        <w:t>,</w:t>
      </w:r>
      <w:r>
        <w:rPr>
          <w:rFonts w:hint="cs"/>
          <w:rtl/>
          <w:lang w:bidi="ar-EG"/>
        </w:rPr>
        <w:t xml:space="preserve"> </w:t>
      </w:r>
      <w:r w:rsidRPr="00B40206">
        <w:rPr>
          <w:rFonts w:hint="cs"/>
          <w:b/>
          <w:bCs/>
          <w:sz w:val="20"/>
          <w:szCs w:val="20"/>
          <w:lang w:bidi="ar-EG"/>
        </w:rPr>
        <w:t>Kwame</w:t>
      </w:r>
      <w:r>
        <w:rPr>
          <w:b/>
          <w:bCs/>
          <w:sz w:val="20"/>
          <w:szCs w:val="20"/>
          <w:lang w:bidi="ar-EG"/>
        </w:rPr>
        <w:t>,</w:t>
      </w:r>
      <w:r>
        <w:rPr>
          <w:rFonts w:hint="cs"/>
          <w:rtl/>
          <w:lang w:bidi="ar-EG"/>
        </w:rPr>
        <w:t xml:space="preserve"> </w:t>
      </w:r>
      <w:r w:rsidRPr="00B40206">
        <w:rPr>
          <w:rFonts w:hint="cs"/>
          <w:b/>
          <w:bCs/>
          <w:sz w:val="20"/>
          <w:szCs w:val="20"/>
          <w:lang w:bidi="ar-EG"/>
        </w:rPr>
        <w:t>''Public–private partnership in the provision of basic education in Ghana: challenges and choices'' Centre for International Education, Sussex School of Education, Essex House, University of Sussex, Brighton BN1 9QQ, UK</w:t>
      </w:r>
      <w:r>
        <w:rPr>
          <w:b/>
          <w:bCs/>
          <w:sz w:val="20"/>
          <w:szCs w:val="20"/>
          <w:lang w:bidi="ar-EG"/>
        </w:rPr>
        <w:t>, 2009.</w:t>
      </w:r>
    </w:p>
    <w:p w14:paraId="130279F0" w14:textId="77777777" w:rsidR="00632C08" w:rsidRDefault="00632C08" w:rsidP="00632C08">
      <w:pPr>
        <w:pStyle w:val="FootnoteText"/>
        <w:rPr>
          <w:rtl/>
          <w:lang w:bidi="ar-EG"/>
        </w:rPr>
      </w:pPr>
    </w:p>
  </w:footnote>
  <w:footnote w:id="28">
    <w:p w14:paraId="1F42670B" w14:textId="77777777" w:rsidR="000520F3" w:rsidRDefault="000520F3" w:rsidP="000520F3">
      <w:pPr>
        <w:pStyle w:val="FootnoteText"/>
        <w:rPr>
          <w:lang w:bidi="ar-EG"/>
        </w:rPr>
      </w:pPr>
      <w:r>
        <w:rPr>
          <w:rStyle w:val="FootnoteReference"/>
        </w:rPr>
        <w:footnoteRef/>
      </w:r>
      <w:r>
        <w:t xml:space="preserve"> </w:t>
      </w:r>
      <w:r>
        <w:rPr>
          <w:rFonts w:hint="cs"/>
          <w:rtl/>
          <w:lang w:bidi="ar-EG"/>
        </w:rPr>
        <w:t>-</w:t>
      </w:r>
      <w:r w:rsidRPr="00B40206">
        <w:rPr>
          <w:lang w:bidi="ar-EG"/>
        </w:rPr>
        <w:t>"Investigating the role of the public private partnership act on private sector participation in PPP projects: a case of Zambia" Franco Muley, School of the Built Environment, The Copperbelt University, Kitwe, Zambia</w:t>
      </w:r>
      <w:r>
        <w:rPr>
          <w:lang w:bidi="ar-EG"/>
        </w:rPr>
        <w:t>, 2019.</w:t>
      </w:r>
    </w:p>
  </w:footnote>
  <w:footnote w:id="29">
    <w:p w14:paraId="7F245A67" w14:textId="77777777" w:rsidR="0084094D" w:rsidRPr="0065308B" w:rsidRDefault="0084094D" w:rsidP="0084094D">
      <w:pPr>
        <w:pStyle w:val="FootnoteText"/>
        <w:jc w:val="both"/>
        <w:rPr>
          <w:lang w:bidi="ar-EG"/>
        </w:rPr>
      </w:pPr>
      <w:r>
        <w:rPr>
          <w:rStyle w:val="FootnoteReference"/>
        </w:rPr>
        <w:footnoteRef/>
      </w:r>
      <w:r>
        <w:t xml:space="preserve"> </w:t>
      </w:r>
      <w:r>
        <w:rPr>
          <w:rFonts w:hint="cs"/>
          <w:rtl/>
          <w:lang w:bidi="ar-EG"/>
        </w:rPr>
        <w:t xml:space="preserve">- </w:t>
      </w:r>
      <w:r w:rsidRPr="0065308B">
        <w:rPr>
          <w:lang w:bidi="ar-EG"/>
        </w:rPr>
        <w:t>Manisha Luthra and Shikha Mahajan</w:t>
      </w:r>
      <w:r>
        <w:rPr>
          <w:lang w:bidi="ar-EG"/>
        </w:rPr>
        <w:t xml:space="preserve">,2013, Role of Public Private Partnership in School Education in India, </w:t>
      </w:r>
      <w:r w:rsidRPr="0065308B">
        <w:rPr>
          <w:lang w:bidi="ar-EG"/>
        </w:rPr>
        <w:t>Global Journal of Management and Business Studies</w:t>
      </w:r>
      <w:r>
        <w:rPr>
          <w:lang w:bidi="ar-EG"/>
        </w:rPr>
        <w:t>,</w:t>
      </w:r>
      <w:r w:rsidRPr="003B3791">
        <w:t xml:space="preserve"> </w:t>
      </w:r>
      <w:r w:rsidRPr="003B3791">
        <w:rPr>
          <w:lang w:bidi="ar-EG"/>
        </w:rPr>
        <w:t>ISSN 2248-9878 Volume 3, Number 7 (2013), pp. 801-810</w:t>
      </w:r>
      <w:r>
        <w:rPr>
          <w:lang w:bidi="ar-EG"/>
        </w:rPr>
        <w:t xml:space="preserve">, </w:t>
      </w:r>
      <w:r w:rsidRPr="003B3791">
        <w:rPr>
          <w:lang w:bidi="ar-EG"/>
        </w:rPr>
        <w:t>University of Delhi</w:t>
      </w:r>
      <w:r>
        <w:rPr>
          <w:lang w:bidi="ar-EG"/>
        </w:rPr>
        <w:t>.</w:t>
      </w:r>
    </w:p>
  </w:footnote>
  <w:footnote w:id="30">
    <w:p w14:paraId="35F76658" w14:textId="22F09C0A" w:rsidR="00890568" w:rsidRPr="00890568" w:rsidRDefault="00890568">
      <w:pPr>
        <w:pStyle w:val="FootnoteText"/>
        <w:rPr>
          <w:lang w:bidi="ar-EG"/>
        </w:rPr>
      </w:pPr>
      <w:r>
        <w:rPr>
          <w:rStyle w:val="FootnoteReference"/>
        </w:rPr>
        <w:footnoteRef/>
      </w:r>
      <w:r>
        <w:t xml:space="preserve"> </w:t>
      </w:r>
      <w:r>
        <w:rPr>
          <w:rFonts w:hint="cs"/>
          <w:rtl/>
          <w:lang w:bidi="ar-EG"/>
        </w:rPr>
        <w:t xml:space="preserve">- </w:t>
      </w:r>
      <w:r>
        <w:rPr>
          <w:lang w:bidi="ar-EG"/>
        </w:rPr>
        <w:t xml:space="preserve"> </w:t>
      </w:r>
      <w:proofErr w:type="spellStart"/>
      <w:r w:rsidR="006B4740" w:rsidRPr="006B4740">
        <w:rPr>
          <w:lang w:bidi="ar-EG"/>
        </w:rPr>
        <w:t>Pritha</w:t>
      </w:r>
      <w:proofErr w:type="spellEnd"/>
      <w:r w:rsidR="006B4740" w:rsidRPr="006B4740">
        <w:rPr>
          <w:lang w:bidi="ar-EG"/>
        </w:rPr>
        <w:t xml:space="preserve"> Gopalan,2013</w:t>
      </w:r>
      <w:r w:rsidR="006B4740">
        <w:rPr>
          <w:lang w:bidi="ar-EG"/>
        </w:rPr>
        <w:t xml:space="preserve">, </w:t>
      </w:r>
      <w:r w:rsidR="006B4740" w:rsidRPr="006B4740">
        <w:rPr>
          <w:lang w:bidi="ar-EG"/>
        </w:rPr>
        <w:t>PPP paradox: Promise and perils of public–private partnership in education</w:t>
      </w:r>
      <w:r w:rsidR="006B4740">
        <w:rPr>
          <w:lang w:bidi="ar-EG"/>
        </w:rPr>
        <w:t>,</w:t>
      </w:r>
      <w:r w:rsidR="00BE4653" w:rsidRPr="00BE4653">
        <w:t xml:space="preserve"> </w:t>
      </w:r>
      <w:r w:rsidR="00BE4653" w:rsidRPr="00BE4653">
        <w:rPr>
          <w:lang w:bidi="ar-EG"/>
        </w:rPr>
        <w:t>New Delhi</w:t>
      </w:r>
      <w:r w:rsidR="00BE4653">
        <w:rPr>
          <w:lang w:bidi="ar-EG"/>
        </w:rPr>
        <w:t xml:space="preserve">. </w:t>
      </w:r>
    </w:p>
  </w:footnote>
  <w:footnote w:id="31">
    <w:p w14:paraId="3DDE51C4" w14:textId="77777777" w:rsidR="0071726C" w:rsidRPr="00750766" w:rsidRDefault="0071726C" w:rsidP="0071726C">
      <w:pPr>
        <w:pStyle w:val="FootnoteText"/>
        <w:rPr>
          <w:lang w:bidi="ar-EG"/>
        </w:rPr>
      </w:pPr>
      <w:r>
        <w:rPr>
          <w:rStyle w:val="FootnoteReference"/>
        </w:rPr>
        <w:footnoteRef/>
      </w:r>
      <w:r>
        <w:t xml:space="preserve"> </w:t>
      </w:r>
      <w:r>
        <w:rPr>
          <w:rFonts w:hint="cs"/>
          <w:rtl/>
          <w:lang w:bidi="ar-EG"/>
        </w:rPr>
        <w:t>-</w:t>
      </w:r>
      <w:bookmarkStart w:id="11" w:name="_Hlk103841958"/>
      <w:proofErr w:type="spellStart"/>
      <w:r w:rsidRPr="00750766">
        <w:rPr>
          <w:lang w:bidi="ar-EG"/>
        </w:rPr>
        <w:t>Tamo</w:t>
      </w:r>
      <w:proofErr w:type="spellEnd"/>
      <w:r w:rsidRPr="00750766">
        <w:rPr>
          <w:lang w:bidi="ar-EG"/>
        </w:rPr>
        <w:t xml:space="preserve"> </w:t>
      </w:r>
      <w:proofErr w:type="spellStart"/>
      <w:r w:rsidRPr="00750766">
        <w:rPr>
          <w:lang w:bidi="ar-EG"/>
        </w:rPr>
        <w:t>Chattopadhay,Olavo</w:t>
      </w:r>
      <w:proofErr w:type="spellEnd"/>
      <w:r w:rsidRPr="00750766">
        <w:rPr>
          <w:lang w:bidi="ar-EG"/>
        </w:rPr>
        <w:t xml:space="preserve"> Nogueira</w:t>
      </w:r>
      <w:r>
        <w:rPr>
          <w:lang w:bidi="ar-EG"/>
        </w:rPr>
        <w:t xml:space="preserve">, 2013, </w:t>
      </w:r>
      <w:r w:rsidRPr="00750766">
        <w:rPr>
          <w:lang w:bidi="ar-EG"/>
        </w:rPr>
        <w:t>PUBLIC–PRIVATE PARTNERSHIP IN EDUCATION: A PROMISING MODEL FROM BRAZIL</w:t>
      </w:r>
      <w:r>
        <w:rPr>
          <w:lang w:bidi="ar-EG"/>
        </w:rPr>
        <w:t xml:space="preserve">, university of Notre </w:t>
      </w:r>
      <w:proofErr w:type="spellStart"/>
      <w:r>
        <w:rPr>
          <w:lang w:bidi="ar-EG"/>
        </w:rPr>
        <w:t>Dume</w:t>
      </w:r>
      <w:proofErr w:type="spellEnd"/>
      <w:r>
        <w:rPr>
          <w:lang w:bidi="ar-EG"/>
        </w:rPr>
        <w:t>, south Bend, in USA.</w:t>
      </w:r>
      <w:bookmarkEnd w:id="11"/>
    </w:p>
  </w:footnote>
  <w:footnote w:id="32">
    <w:p w14:paraId="7697950B" w14:textId="77777777" w:rsidR="0071726C" w:rsidRPr="003C6EDB" w:rsidRDefault="0071726C" w:rsidP="0071726C">
      <w:pPr>
        <w:pStyle w:val="FootnoteText"/>
        <w:rPr>
          <w:lang w:bidi="ar-EG"/>
        </w:rPr>
      </w:pPr>
      <w:r>
        <w:rPr>
          <w:rStyle w:val="FootnoteReference"/>
        </w:rPr>
        <w:footnoteRef/>
      </w:r>
      <w:r>
        <w:t xml:space="preserve"> </w:t>
      </w:r>
      <w:r>
        <w:rPr>
          <w:rFonts w:hint="cs"/>
          <w:rtl/>
          <w:lang w:bidi="ar-EG"/>
        </w:rPr>
        <w:t xml:space="preserve">- </w:t>
      </w:r>
      <w:proofErr w:type="spellStart"/>
      <w:r w:rsidRPr="003C6EDB">
        <w:rPr>
          <w:lang w:bidi="ar-EG"/>
        </w:rPr>
        <w:t>Jandhyala</w:t>
      </w:r>
      <w:proofErr w:type="spellEnd"/>
      <w:r w:rsidRPr="003C6EDB">
        <w:rPr>
          <w:lang w:bidi="ar-EG"/>
        </w:rPr>
        <w:t xml:space="preserve"> B G Tilak.2016</w:t>
      </w:r>
      <w:r>
        <w:rPr>
          <w:lang w:bidi="ar-EG"/>
        </w:rPr>
        <w:t>, PUBLIC PRIVATE PARTNERSHIP IN EDUCATION, National University of Educational Planning and Administration, New Delhijtilak@nuepa.org</w:t>
      </w:r>
    </w:p>
  </w:footnote>
  <w:footnote w:id="33">
    <w:p w14:paraId="06F54E6E" w14:textId="2C3137EE" w:rsidR="00B00392" w:rsidRPr="00B00392" w:rsidRDefault="00B00392" w:rsidP="00B00392">
      <w:pPr>
        <w:pStyle w:val="FootnoteText"/>
        <w:bidi/>
        <w:rPr>
          <w:rtl/>
          <w:lang w:bidi="ar-EG"/>
        </w:rPr>
      </w:pPr>
      <w:r>
        <w:rPr>
          <w:rStyle w:val="FootnoteReference"/>
        </w:rPr>
        <w:footnoteRef/>
      </w:r>
      <w:r>
        <w:t xml:space="preserve"> </w:t>
      </w:r>
      <w:r>
        <w:rPr>
          <w:rFonts w:hint="cs"/>
          <w:rtl/>
          <w:lang w:bidi="ar-EG"/>
        </w:rPr>
        <w:t>- عبد السلام، فادية، 2020، مرجع سابق ص:ص، 5:6</w:t>
      </w:r>
    </w:p>
  </w:footnote>
  <w:footnote w:id="34">
    <w:p w14:paraId="3178C1D7" w14:textId="77777777" w:rsidR="005306EB" w:rsidRPr="00661700"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الوحدة المركزية للمشاركة، وزارة المالية.</w:t>
      </w:r>
    </w:p>
  </w:footnote>
  <w:footnote w:id="35">
    <w:p w14:paraId="00B1104E" w14:textId="77777777" w:rsidR="005306EB" w:rsidRPr="00E41C17"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(14)، مرجع سابق.</w:t>
      </w:r>
    </w:p>
  </w:footnote>
  <w:footnote w:id="36">
    <w:p w14:paraId="23CB207B" w14:textId="77777777" w:rsidR="005306EB" w:rsidRPr="00A704A4"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(15)، مرجع سابق.</w:t>
      </w:r>
    </w:p>
  </w:footnote>
  <w:footnote w:id="37">
    <w:p w14:paraId="42A9E59A" w14:textId="77777777" w:rsidR="005306EB" w:rsidRPr="00A10A1E"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(16)، مرجع سابق.</w:t>
      </w:r>
    </w:p>
  </w:footnote>
  <w:footnote w:id="38">
    <w:p w14:paraId="0ADA1EE6" w14:textId="77777777" w:rsidR="005306EB" w:rsidRPr="007A58FE"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(16)، مرجع سابق.</w:t>
      </w:r>
    </w:p>
  </w:footnote>
  <w:footnote w:id="39">
    <w:p w14:paraId="6CE02688" w14:textId="77777777" w:rsidR="005306EB" w:rsidRPr="00C0659E"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(16)، مرجع سابق.</w:t>
      </w:r>
    </w:p>
  </w:footnote>
  <w:footnote w:id="40">
    <w:p w14:paraId="6E332C76" w14:textId="77777777" w:rsidR="005306EB" w:rsidRPr="009D3625"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اللائحة التنفيذية للقانون 67 لسنة 2010، مادة (11)، مرجع سابق.</w:t>
      </w:r>
    </w:p>
  </w:footnote>
  <w:footnote w:id="41">
    <w:p w14:paraId="3C3D8ADA" w14:textId="77777777" w:rsidR="005306EB" w:rsidRPr="003B24B8" w:rsidRDefault="005306EB" w:rsidP="005306EB">
      <w:pPr>
        <w:pStyle w:val="FootnoteText"/>
        <w:bidi/>
        <w:rPr>
          <w:rtl/>
          <w:lang w:bidi="ar-EG"/>
        </w:rPr>
      </w:pPr>
      <w:r>
        <w:rPr>
          <w:rStyle w:val="FootnoteReference"/>
        </w:rPr>
        <w:footnoteRef/>
      </w:r>
      <w:r>
        <w:t xml:space="preserve"> </w:t>
      </w:r>
      <w:r>
        <w:rPr>
          <w:lang w:bidi="ar-EG"/>
        </w:rPr>
        <w:t>-</w:t>
      </w:r>
      <w:r>
        <w:rPr>
          <w:rFonts w:hint="cs"/>
          <w:rtl/>
          <w:lang w:bidi="ar-EG"/>
        </w:rPr>
        <w:t xml:space="preserve">اللائحة التنفيذية للقانون 67 لسنة 2010، مادة (2) </w:t>
      </w:r>
      <w:r>
        <w:rPr>
          <w:rFonts w:hint="eastAsia"/>
          <w:rtl/>
          <w:lang w:bidi="ar-EG"/>
        </w:rPr>
        <w:t>،</w:t>
      </w:r>
      <w:r>
        <w:rPr>
          <w:rFonts w:hint="cs"/>
          <w:rtl/>
          <w:lang w:bidi="ar-EG"/>
        </w:rPr>
        <w:t xml:space="preserve"> مرجع سابق.</w:t>
      </w:r>
    </w:p>
  </w:footnote>
  <w:footnote w:id="42">
    <w:p w14:paraId="20049AE6" w14:textId="77777777" w:rsidR="005306EB" w:rsidRPr="002E31CA"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اللائحة التنفيذية لقانون 67 لسنة 2010، المواد (12-20)، مرجع سابق.</w:t>
      </w:r>
    </w:p>
  </w:footnote>
  <w:footnote w:id="43">
    <w:p w14:paraId="6BB72AE4" w14:textId="77777777" w:rsidR="005306EB" w:rsidRPr="00EC5641"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اللائحة التنفيذية لقانون 67 لسنة 2010، مادة (28)، مرجع سابق.</w:t>
      </w:r>
    </w:p>
  </w:footnote>
  <w:footnote w:id="44">
    <w:p w14:paraId="6CF555A7" w14:textId="77777777" w:rsidR="005306EB" w:rsidRPr="00DE1319"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(20)، مرجع سابق.</w:t>
      </w:r>
    </w:p>
  </w:footnote>
  <w:footnote w:id="45">
    <w:p w14:paraId="1AE3C601" w14:textId="77777777" w:rsidR="005306EB" w:rsidRPr="00291D6D"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(20) مرجع سابق.</w:t>
      </w:r>
    </w:p>
  </w:footnote>
  <w:footnote w:id="46">
    <w:p w14:paraId="2F2FE237" w14:textId="77777777" w:rsidR="005306EB" w:rsidRPr="006D4B0D"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(24)، مرجع سابق.</w:t>
      </w:r>
    </w:p>
  </w:footnote>
  <w:footnote w:id="47">
    <w:p w14:paraId="5B062741" w14:textId="77777777" w:rsidR="005306EB" w:rsidRPr="0088543C"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(27)، مرجع سابق.</w:t>
      </w:r>
    </w:p>
  </w:footnote>
  <w:footnote w:id="48">
    <w:p w14:paraId="161CC933" w14:textId="77777777" w:rsidR="005306EB" w:rsidRPr="00AF01AC"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(29)، مرجع سابق.</w:t>
      </w:r>
    </w:p>
  </w:footnote>
  <w:footnote w:id="49">
    <w:p w14:paraId="695F622C" w14:textId="77777777" w:rsidR="005306EB" w:rsidRPr="001766DC"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(30)، مرجع سابق.</w:t>
      </w:r>
    </w:p>
  </w:footnote>
  <w:footnote w:id="50">
    <w:p w14:paraId="0B46181D" w14:textId="77777777" w:rsidR="005306EB" w:rsidRPr="00A203D3"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(25)، مرجع سابق.</w:t>
      </w:r>
    </w:p>
  </w:footnote>
  <w:footnote w:id="51">
    <w:p w14:paraId="1B17DA1E" w14:textId="77777777" w:rsidR="005306EB" w:rsidRPr="00D01FE4"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اللائحة التنفيذية لقانون 67 لسنة 2010، مادة (51)، مرجع سابق.</w:t>
      </w:r>
    </w:p>
  </w:footnote>
  <w:footnote w:id="52">
    <w:p w14:paraId="7D17729B" w14:textId="77777777" w:rsidR="005306EB" w:rsidRPr="00515726"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اللائحة التنفيذية لقانون 67 لسنة 2010، مادة (52)، مرجع سابق.</w:t>
      </w:r>
    </w:p>
  </w:footnote>
  <w:footnote w:id="53">
    <w:p w14:paraId="0794AFFB" w14:textId="77777777" w:rsidR="005306EB" w:rsidRPr="00795A15"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وحدة المشاركة مع القطاع الخاص، وزارة التربية والتعليم والتعليم الفني.</w:t>
      </w:r>
    </w:p>
  </w:footnote>
  <w:footnote w:id="54">
    <w:p w14:paraId="6E2FD379" w14:textId="77777777" w:rsidR="005306EB" w:rsidRPr="0057200C"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قانون 67 لسنة 2010، مادة (33)، مرجع سابق.</w:t>
      </w:r>
    </w:p>
  </w:footnote>
  <w:footnote w:id="55">
    <w:p w14:paraId="5760096A" w14:textId="77777777" w:rsidR="001B47DA" w:rsidRDefault="001B47DA" w:rsidP="001B47DA">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وحدة المشاركة مع القطاع الخاص، وزارة التربية والتعليم والتعليم الفني.</w:t>
      </w:r>
    </w:p>
  </w:footnote>
  <w:footnote w:id="56">
    <w:p w14:paraId="00A6D8CC" w14:textId="77777777" w:rsidR="001B47DA" w:rsidRPr="00184684" w:rsidRDefault="001B47DA" w:rsidP="001B47DA">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وحدة المشاركة مع القطاع لخاص، وزارة التربية والتعليم والتعليم الفني.</w:t>
      </w:r>
    </w:p>
  </w:footnote>
  <w:footnote w:id="57">
    <w:p w14:paraId="512FB955" w14:textId="77777777" w:rsidR="005306EB" w:rsidRPr="001A7B83"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الجمل، هشام مصطفى، 2016، مرجع سابق.</w:t>
      </w:r>
    </w:p>
  </w:footnote>
  <w:footnote w:id="58">
    <w:p w14:paraId="2EE5C9D9" w14:textId="77777777" w:rsidR="005306EB" w:rsidRPr="00FE7DEF" w:rsidRDefault="005306EB" w:rsidP="005306EB">
      <w:pPr>
        <w:pStyle w:val="FootnoteText"/>
        <w:bidi/>
        <w:jc w:val="both"/>
        <w:rPr>
          <w:b/>
          <w:bCs/>
          <w:rtl/>
          <w:lang w:bidi="ar-EG"/>
        </w:rPr>
      </w:pPr>
      <w:r>
        <w:rPr>
          <w:rStyle w:val="FootnoteReference"/>
        </w:rPr>
        <w:footnoteRef/>
      </w:r>
      <w:r>
        <w:t xml:space="preserve"> </w:t>
      </w:r>
      <w:r>
        <w:rPr>
          <w:rFonts w:hint="cs"/>
          <w:rtl/>
          <w:lang w:bidi="ar-EG"/>
        </w:rPr>
        <w:t xml:space="preserve">- </w:t>
      </w:r>
      <w:bookmarkStart w:id="12" w:name="_Hlk103226161"/>
      <w:r w:rsidRPr="00FE7DEF">
        <w:rPr>
          <w:rFonts w:hint="cs"/>
          <w:b/>
          <w:bCs/>
          <w:rtl/>
          <w:lang w:bidi="ar-EG"/>
        </w:rPr>
        <w:t>عبد السلام، فادية، وأخرون، الشراكة بين القطاعين الع</w:t>
      </w:r>
      <w:r>
        <w:rPr>
          <w:rFonts w:hint="cs"/>
          <w:b/>
          <w:bCs/>
          <w:rtl/>
          <w:lang w:bidi="ar-EG"/>
        </w:rPr>
        <w:t>ا</w:t>
      </w:r>
      <w:r w:rsidRPr="00FE7DEF">
        <w:rPr>
          <w:rFonts w:hint="cs"/>
          <w:b/>
          <w:bCs/>
          <w:rtl/>
          <w:lang w:bidi="ar-EG"/>
        </w:rPr>
        <w:t>م والخاص- التحديات والأفاق المستقبلية، سلسلة قضايا التخطيط والتنمية، معهد التخطيط القومي، مصر 2020.</w:t>
      </w:r>
    </w:p>
    <w:bookmarkEnd w:id="12"/>
  </w:footnote>
  <w:footnote w:id="59">
    <w:p w14:paraId="22DBED0A" w14:textId="4B23D331" w:rsidR="00B460C5" w:rsidRPr="00B460C5" w:rsidRDefault="00B460C5" w:rsidP="00B460C5">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 xml:space="preserve">دكروري، محمد متولي، </w:t>
      </w:r>
      <w:r w:rsidR="007B76AF">
        <w:rPr>
          <w:rFonts w:hint="cs"/>
          <w:rtl/>
          <w:lang w:bidi="ar-EG"/>
        </w:rPr>
        <w:t xml:space="preserve">2008، </w:t>
      </w:r>
      <w:r>
        <w:rPr>
          <w:rFonts w:hint="cs"/>
          <w:rtl/>
          <w:lang w:bidi="ar-EG"/>
        </w:rPr>
        <w:t>دراسة عن الشراكة مع القطاع الخاص مع التركيز على التجربة المصرية،</w:t>
      </w:r>
      <w:r w:rsidR="007B76AF">
        <w:rPr>
          <w:rFonts w:hint="cs"/>
          <w:rtl/>
          <w:lang w:bidi="ar-EG"/>
        </w:rPr>
        <w:t xml:space="preserve"> الإدارة العامة </w:t>
      </w:r>
      <w:r w:rsidR="00A42080">
        <w:rPr>
          <w:rFonts w:hint="cs"/>
          <w:rtl/>
          <w:lang w:bidi="ar-EG"/>
        </w:rPr>
        <w:t>للبحوث المالية، وزارة المالية، جمهورية مصر العربية</w:t>
      </w:r>
      <w:r w:rsidR="00DB6CAB">
        <w:rPr>
          <w:rFonts w:hint="cs"/>
          <w:rtl/>
          <w:lang w:bidi="ar-EG"/>
        </w:rPr>
        <w:t>، ص: 6:7.</w:t>
      </w:r>
    </w:p>
  </w:footnote>
  <w:footnote w:id="60">
    <w:p w14:paraId="461AB6EE" w14:textId="0FD98E74" w:rsidR="00737766" w:rsidRPr="00737766" w:rsidRDefault="00737766" w:rsidP="00737766">
      <w:pPr>
        <w:pStyle w:val="FootnoteText"/>
        <w:bidi/>
        <w:rPr>
          <w:rtl/>
          <w:lang w:bidi="ar-EG"/>
        </w:rPr>
      </w:pPr>
      <w:r>
        <w:rPr>
          <w:rStyle w:val="FootnoteReference"/>
        </w:rPr>
        <w:footnoteRef/>
      </w:r>
      <w:r>
        <w:t xml:space="preserve"> </w:t>
      </w:r>
      <w:r>
        <w:rPr>
          <w:rFonts w:hint="cs"/>
          <w:rtl/>
          <w:lang w:bidi="ar-EG"/>
        </w:rPr>
        <w:t xml:space="preserve">- </w:t>
      </w:r>
      <w:r w:rsidRPr="00737766">
        <w:rPr>
          <w:rFonts w:cs="Arial"/>
          <w:rtl/>
          <w:lang w:bidi="ar-EG"/>
        </w:rPr>
        <w:t xml:space="preserve"> </w:t>
      </w:r>
      <w:r w:rsidRPr="00737766">
        <w:rPr>
          <w:rFonts w:cs="Arial"/>
          <w:rtl/>
          <w:lang w:bidi="ar-EG"/>
        </w:rPr>
        <w:t>بلاساندرم، ريما ناير، 2015، الشراكات بين القطاعين العام والخاص في مجال التعليم في العالم العربي: تجارب وطرائق، البوابة العربية للتنمية</w:t>
      </w:r>
      <w:r>
        <w:rPr>
          <w:rFonts w:cs="Arial" w:hint="cs"/>
          <w:rtl/>
          <w:lang w:bidi="ar-EG"/>
        </w:rPr>
        <w:t>.</w:t>
      </w:r>
    </w:p>
  </w:footnote>
  <w:footnote w:id="61">
    <w:p w14:paraId="407D46C0" w14:textId="77777777" w:rsidR="005306EB" w:rsidRDefault="005306EB" w:rsidP="005306EB">
      <w:pPr>
        <w:pStyle w:val="FootnoteText"/>
        <w:bidi/>
        <w:rPr>
          <w:rtl/>
          <w:lang w:bidi="ar-EG"/>
        </w:rPr>
      </w:pPr>
      <w:r>
        <w:rPr>
          <w:rStyle w:val="FootnoteReference"/>
        </w:rPr>
        <w:footnoteRef/>
      </w:r>
      <w:r>
        <w:t xml:space="preserve"> </w:t>
      </w:r>
      <w:r>
        <w:rPr>
          <w:rFonts w:hint="cs"/>
          <w:rtl/>
          <w:lang w:bidi="ar-EG"/>
        </w:rPr>
        <w:t>- وحدة المشاركة مع القطاع الخاص، وزارة التربية والتعليم والتعليم الفني.</w:t>
      </w:r>
    </w:p>
  </w:footnote>
  <w:footnote w:id="62">
    <w:p w14:paraId="4C319FB1" w14:textId="77777777" w:rsidR="005306EB" w:rsidRPr="009E1902"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رؤية مصر 2030.</w:t>
      </w:r>
    </w:p>
  </w:footnote>
  <w:footnote w:id="63">
    <w:p w14:paraId="67606918" w14:textId="77777777" w:rsidR="005306EB" w:rsidRDefault="005306EB" w:rsidP="005306EB">
      <w:pPr>
        <w:pStyle w:val="FootnoteText"/>
        <w:bidi/>
        <w:rPr>
          <w:rtl/>
          <w:lang w:bidi="ar-EG"/>
        </w:rPr>
      </w:pPr>
      <w:r>
        <w:rPr>
          <w:rStyle w:val="FootnoteReference"/>
        </w:rPr>
        <w:footnoteRef/>
      </w:r>
      <w:r>
        <w:t xml:space="preserve"> </w:t>
      </w:r>
      <w:r>
        <w:rPr>
          <w:rFonts w:hint="cs"/>
          <w:rtl/>
          <w:lang w:bidi="ar-EG"/>
        </w:rPr>
        <w:t>- عبد السلام، فادية، وأخرون، ص7، مرجع سابق.</w:t>
      </w:r>
    </w:p>
  </w:footnote>
  <w:footnote w:id="64">
    <w:p w14:paraId="6EDB68D3" w14:textId="69AF8278" w:rsidR="007B740C" w:rsidRPr="007B740C" w:rsidRDefault="007B740C" w:rsidP="007B740C">
      <w:pPr>
        <w:pStyle w:val="FootnoteText"/>
        <w:bidi/>
        <w:rPr>
          <w:rtl/>
          <w:lang w:bidi="ar-EG"/>
        </w:rPr>
      </w:pPr>
      <w:r>
        <w:rPr>
          <w:rStyle w:val="FootnoteReference"/>
        </w:rPr>
        <w:footnoteRef/>
      </w:r>
      <w:r>
        <w:t xml:space="preserve"> </w:t>
      </w:r>
      <w:r>
        <w:rPr>
          <w:rFonts w:hint="cs"/>
          <w:rtl/>
          <w:lang w:bidi="ar-EG"/>
        </w:rPr>
        <w:t xml:space="preserve">- </w:t>
      </w:r>
      <w:bookmarkStart w:id="13" w:name="_Hlk103824167"/>
      <w:r w:rsidR="00E131FD">
        <w:rPr>
          <w:rFonts w:hint="cs"/>
          <w:rtl/>
          <w:lang w:bidi="ar-EG"/>
        </w:rPr>
        <w:t>القاضي، ياسر، 2021، وماذا بعد الاستثمار في البنية التحتية؟ استراتيجية تخطيط الاستثمار في البنية التحتية، مجلة أفاق اقتصادية معاصرة، العدد (7)، يونيو 2021، مجلس الوزراء، مركز المعلومات ودعم إتخاذ القرار، مصر</w:t>
      </w:r>
      <w:bookmarkEnd w:id="13"/>
      <w:r w:rsidR="00E131FD">
        <w:rPr>
          <w:rFonts w:hint="cs"/>
          <w:rtl/>
          <w:lang w:bidi="ar-EG"/>
        </w:rPr>
        <w:t>، ص:ص، 33:38</w:t>
      </w:r>
    </w:p>
  </w:footnote>
  <w:footnote w:id="65">
    <w:p w14:paraId="4A264344" w14:textId="1757927F" w:rsidR="003747EC" w:rsidRPr="003747EC" w:rsidRDefault="003747EC" w:rsidP="003747EC">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القاضي، ياسر، المرجع السابق.</w:t>
      </w:r>
    </w:p>
  </w:footnote>
  <w:footnote w:id="66">
    <w:p w14:paraId="0E28AC8F" w14:textId="4420B29D" w:rsidR="00536DFF" w:rsidRPr="00536DFF" w:rsidRDefault="00536DFF" w:rsidP="00536DFF">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وحدة المشاركة مع القطاع الخاص، وزارة التربية والتعليم والتعليم الفني.</w:t>
      </w:r>
    </w:p>
  </w:footnote>
  <w:footnote w:id="67">
    <w:p w14:paraId="14FAC460" w14:textId="77777777" w:rsidR="005306EB" w:rsidRDefault="005306EB" w:rsidP="005306EB">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وحدة المشاركة مع القطاع الخاص وزارة التربية والتعليم والتعليم الفني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053"/>
    <w:multiLevelType w:val="hybridMultilevel"/>
    <w:tmpl w:val="D02EED1A"/>
    <w:lvl w:ilvl="0" w:tplc="E1BC96D4">
      <w:start w:val="1"/>
      <w:numFmt w:val="decimal"/>
      <w:lvlText w:val="%1-"/>
      <w:lvlJc w:val="left"/>
      <w:pPr>
        <w:ind w:left="785" w:hanging="360"/>
      </w:pPr>
      <w:rPr>
        <w:rFonts w:cs="Aria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21A551C"/>
    <w:multiLevelType w:val="hybridMultilevel"/>
    <w:tmpl w:val="B19A0970"/>
    <w:lvl w:ilvl="0" w:tplc="62E45BF4">
      <w:start w:val="1"/>
      <w:numFmt w:val="bullet"/>
      <w:lvlText w:val=""/>
      <w:lvlJc w:val="left"/>
      <w:pPr>
        <w:tabs>
          <w:tab w:val="num" w:pos="720"/>
        </w:tabs>
        <w:ind w:left="720" w:hanging="360"/>
      </w:pPr>
      <w:rPr>
        <w:rFonts w:ascii="Symbol" w:hAnsi="Symbol" w:hint="default"/>
      </w:rPr>
    </w:lvl>
    <w:lvl w:ilvl="1" w:tplc="0EBC90F0">
      <w:start w:val="1"/>
      <w:numFmt w:val="decimal"/>
      <w:lvlText w:val="%2."/>
      <w:lvlJc w:val="left"/>
      <w:pPr>
        <w:tabs>
          <w:tab w:val="num" w:pos="1440"/>
        </w:tabs>
        <w:ind w:left="1440" w:hanging="360"/>
      </w:pPr>
    </w:lvl>
    <w:lvl w:ilvl="2" w:tplc="D76CD568" w:tentative="1">
      <w:start w:val="1"/>
      <w:numFmt w:val="bullet"/>
      <w:lvlText w:val=""/>
      <w:lvlJc w:val="left"/>
      <w:pPr>
        <w:tabs>
          <w:tab w:val="num" w:pos="2160"/>
        </w:tabs>
        <w:ind w:left="2160" w:hanging="360"/>
      </w:pPr>
      <w:rPr>
        <w:rFonts w:ascii="Symbol" w:hAnsi="Symbol" w:hint="default"/>
      </w:rPr>
    </w:lvl>
    <w:lvl w:ilvl="3" w:tplc="713EF43C" w:tentative="1">
      <w:start w:val="1"/>
      <w:numFmt w:val="bullet"/>
      <w:lvlText w:val=""/>
      <w:lvlJc w:val="left"/>
      <w:pPr>
        <w:tabs>
          <w:tab w:val="num" w:pos="2880"/>
        </w:tabs>
        <w:ind w:left="2880" w:hanging="360"/>
      </w:pPr>
      <w:rPr>
        <w:rFonts w:ascii="Symbol" w:hAnsi="Symbol" w:hint="default"/>
      </w:rPr>
    </w:lvl>
    <w:lvl w:ilvl="4" w:tplc="3F1EF38C" w:tentative="1">
      <w:start w:val="1"/>
      <w:numFmt w:val="bullet"/>
      <w:lvlText w:val=""/>
      <w:lvlJc w:val="left"/>
      <w:pPr>
        <w:tabs>
          <w:tab w:val="num" w:pos="3600"/>
        </w:tabs>
        <w:ind w:left="3600" w:hanging="360"/>
      </w:pPr>
      <w:rPr>
        <w:rFonts w:ascii="Symbol" w:hAnsi="Symbol" w:hint="default"/>
      </w:rPr>
    </w:lvl>
    <w:lvl w:ilvl="5" w:tplc="C11CF8A8" w:tentative="1">
      <w:start w:val="1"/>
      <w:numFmt w:val="bullet"/>
      <w:lvlText w:val=""/>
      <w:lvlJc w:val="left"/>
      <w:pPr>
        <w:tabs>
          <w:tab w:val="num" w:pos="4320"/>
        </w:tabs>
        <w:ind w:left="4320" w:hanging="360"/>
      </w:pPr>
      <w:rPr>
        <w:rFonts w:ascii="Symbol" w:hAnsi="Symbol" w:hint="default"/>
      </w:rPr>
    </w:lvl>
    <w:lvl w:ilvl="6" w:tplc="0CBE3A1C" w:tentative="1">
      <w:start w:val="1"/>
      <w:numFmt w:val="bullet"/>
      <w:lvlText w:val=""/>
      <w:lvlJc w:val="left"/>
      <w:pPr>
        <w:tabs>
          <w:tab w:val="num" w:pos="5040"/>
        </w:tabs>
        <w:ind w:left="5040" w:hanging="360"/>
      </w:pPr>
      <w:rPr>
        <w:rFonts w:ascii="Symbol" w:hAnsi="Symbol" w:hint="default"/>
      </w:rPr>
    </w:lvl>
    <w:lvl w:ilvl="7" w:tplc="A6D26D88" w:tentative="1">
      <w:start w:val="1"/>
      <w:numFmt w:val="bullet"/>
      <w:lvlText w:val=""/>
      <w:lvlJc w:val="left"/>
      <w:pPr>
        <w:tabs>
          <w:tab w:val="num" w:pos="5760"/>
        </w:tabs>
        <w:ind w:left="5760" w:hanging="360"/>
      </w:pPr>
      <w:rPr>
        <w:rFonts w:ascii="Symbol" w:hAnsi="Symbol" w:hint="default"/>
      </w:rPr>
    </w:lvl>
    <w:lvl w:ilvl="8" w:tplc="82649EC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4403F84"/>
    <w:multiLevelType w:val="hybridMultilevel"/>
    <w:tmpl w:val="4D2296F8"/>
    <w:lvl w:ilvl="0" w:tplc="9878D634">
      <w:start w:val="1"/>
      <w:numFmt w:val="bullet"/>
      <w:lvlText w:val="-"/>
      <w:lvlJc w:val="left"/>
      <w:pPr>
        <w:ind w:left="1977" w:hanging="360"/>
      </w:pPr>
      <w:rPr>
        <w:rFonts w:ascii="Times New Roman" w:eastAsiaTheme="minorHAnsi" w:hAnsi="Times New Roman" w:cs="Times New Roman" w:hint="default"/>
      </w:rPr>
    </w:lvl>
    <w:lvl w:ilvl="1" w:tplc="04090003" w:tentative="1">
      <w:start w:val="1"/>
      <w:numFmt w:val="bullet"/>
      <w:lvlText w:val="o"/>
      <w:lvlJc w:val="left"/>
      <w:pPr>
        <w:ind w:left="2697" w:hanging="360"/>
      </w:pPr>
      <w:rPr>
        <w:rFonts w:ascii="Courier New" w:hAnsi="Courier New" w:cs="Courier New" w:hint="default"/>
      </w:rPr>
    </w:lvl>
    <w:lvl w:ilvl="2" w:tplc="04090005" w:tentative="1">
      <w:start w:val="1"/>
      <w:numFmt w:val="bullet"/>
      <w:lvlText w:val=""/>
      <w:lvlJc w:val="left"/>
      <w:pPr>
        <w:ind w:left="3417" w:hanging="360"/>
      </w:pPr>
      <w:rPr>
        <w:rFonts w:ascii="Wingdings" w:hAnsi="Wingdings" w:hint="default"/>
      </w:rPr>
    </w:lvl>
    <w:lvl w:ilvl="3" w:tplc="04090001" w:tentative="1">
      <w:start w:val="1"/>
      <w:numFmt w:val="bullet"/>
      <w:lvlText w:val=""/>
      <w:lvlJc w:val="left"/>
      <w:pPr>
        <w:ind w:left="4137" w:hanging="360"/>
      </w:pPr>
      <w:rPr>
        <w:rFonts w:ascii="Symbol" w:hAnsi="Symbol" w:hint="default"/>
      </w:rPr>
    </w:lvl>
    <w:lvl w:ilvl="4" w:tplc="04090003" w:tentative="1">
      <w:start w:val="1"/>
      <w:numFmt w:val="bullet"/>
      <w:lvlText w:val="o"/>
      <w:lvlJc w:val="left"/>
      <w:pPr>
        <w:ind w:left="4857" w:hanging="360"/>
      </w:pPr>
      <w:rPr>
        <w:rFonts w:ascii="Courier New" w:hAnsi="Courier New" w:cs="Courier New" w:hint="default"/>
      </w:rPr>
    </w:lvl>
    <w:lvl w:ilvl="5" w:tplc="04090005" w:tentative="1">
      <w:start w:val="1"/>
      <w:numFmt w:val="bullet"/>
      <w:lvlText w:val=""/>
      <w:lvlJc w:val="left"/>
      <w:pPr>
        <w:ind w:left="5577" w:hanging="360"/>
      </w:pPr>
      <w:rPr>
        <w:rFonts w:ascii="Wingdings" w:hAnsi="Wingdings" w:hint="default"/>
      </w:rPr>
    </w:lvl>
    <w:lvl w:ilvl="6" w:tplc="04090001" w:tentative="1">
      <w:start w:val="1"/>
      <w:numFmt w:val="bullet"/>
      <w:lvlText w:val=""/>
      <w:lvlJc w:val="left"/>
      <w:pPr>
        <w:ind w:left="6297" w:hanging="360"/>
      </w:pPr>
      <w:rPr>
        <w:rFonts w:ascii="Symbol" w:hAnsi="Symbol" w:hint="default"/>
      </w:rPr>
    </w:lvl>
    <w:lvl w:ilvl="7" w:tplc="04090003" w:tentative="1">
      <w:start w:val="1"/>
      <w:numFmt w:val="bullet"/>
      <w:lvlText w:val="o"/>
      <w:lvlJc w:val="left"/>
      <w:pPr>
        <w:ind w:left="7017" w:hanging="360"/>
      </w:pPr>
      <w:rPr>
        <w:rFonts w:ascii="Courier New" w:hAnsi="Courier New" w:cs="Courier New" w:hint="default"/>
      </w:rPr>
    </w:lvl>
    <w:lvl w:ilvl="8" w:tplc="04090005" w:tentative="1">
      <w:start w:val="1"/>
      <w:numFmt w:val="bullet"/>
      <w:lvlText w:val=""/>
      <w:lvlJc w:val="left"/>
      <w:pPr>
        <w:ind w:left="7737" w:hanging="360"/>
      </w:pPr>
      <w:rPr>
        <w:rFonts w:ascii="Wingdings" w:hAnsi="Wingdings" w:hint="default"/>
      </w:rPr>
    </w:lvl>
  </w:abstractNum>
  <w:abstractNum w:abstractNumId="3" w15:restartNumberingAfterBreak="0">
    <w:nsid w:val="08A966D2"/>
    <w:multiLevelType w:val="hybridMultilevel"/>
    <w:tmpl w:val="A386F974"/>
    <w:lvl w:ilvl="0" w:tplc="786405B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C6648"/>
    <w:multiLevelType w:val="hybridMultilevel"/>
    <w:tmpl w:val="670A6CFC"/>
    <w:lvl w:ilvl="0" w:tplc="5AE8D75E">
      <w:start w:val="1"/>
      <w:numFmt w:val="bullet"/>
      <w:lvlText w:val=""/>
      <w:lvlJc w:val="left"/>
      <w:pPr>
        <w:tabs>
          <w:tab w:val="num" w:pos="720"/>
        </w:tabs>
        <w:ind w:left="720" w:hanging="360"/>
      </w:pPr>
      <w:rPr>
        <w:rFonts w:ascii="Symbol" w:hAnsi="Symbol" w:hint="default"/>
      </w:rPr>
    </w:lvl>
    <w:lvl w:ilvl="1" w:tplc="DA408D3E" w:tentative="1">
      <w:start w:val="1"/>
      <w:numFmt w:val="bullet"/>
      <w:lvlText w:val=""/>
      <w:lvlJc w:val="left"/>
      <w:pPr>
        <w:tabs>
          <w:tab w:val="num" w:pos="1440"/>
        </w:tabs>
        <w:ind w:left="1440" w:hanging="360"/>
      </w:pPr>
      <w:rPr>
        <w:rFonts w:ascii="Symbol" w:hAnsi="Symbol" w:hint="default"/>
      </w:rPr>
    </w:lvl>
    <w:lvl w:ilvl="2" w:tplc="EB18787C" w:tentative="1">
      <w:start w:val="1"/>
      <w:numFmt w:val="bullet"/>
      <w:lvlText w:val=""/>
      <w:lvlJc w:val="left"/>
      <w:pPr>
        <w:tabs>
          <w:tab w:val="num" w:pos="2160"/>
        </w:tabs>
        <w:ind w:left="2160" w:hanging="360"/>
      </w:pPr>
      <w:rPr>
        <w:rFonts w:ascii="Symbol" w:hAnsi="Symbol" w:hint="default"/>
      </w:rPr>
    </w:lvl>
    <w:lvl w:ilvl="3" w:tplc="D0EA1E9A" w:tentative="1">
      <w:start w:val="1"/>
      <w:numFmt w:val="bullet"/>
      <w:lvlText w:val=""/>
      <w:lvlJc w:val="left"/>
      <w:pPr>
        <w:tabs>
          <w:tab w:val="num" w:pos="2880"/>
        </w:tabs>
        <w:ind w:left="2880" w:hanging="360"/>
      </w:pPr>
      <w:rPr>
        <w:rFonts w:ascii="Symbol" w:hAnsi="Symbol" w:hint="default"/>
      </w:rPr>
    </w:lvl>
    <w:lvl w:ilvl="4" w:tplc="6B24DFD8" w:tentative="1">
      <w:start w:val="1"/>
      <w:numFmt w:val="bullet"/>
      <w:lvlText w:val=""/>
      <w:lvlJc w:val="left"/>
      <w:pPr>
        <w:tabs>
          <w:tab w:val="num" w:pos="3600"/>
        </w:tabs>
        <w:ind w:left="3600" w:hanging="360"/>
      </w:pPr>
      <w:rPr>
        <w:rFonts w:ascii="Symbol" w:hAnsi="Symbol" w:hint="default"/>
      </w:rPr>
    </w:lvl>
    <w:lvl w:ilvl="5" w:tplc="15F00936" w:tentative="1">
      <w:start w:val="1"/>
      <w:numFmt w:val="bullet"/>
      <w:lvlText w:val=""/>
      <w:lvlJc w:val="left"/>
      <w:pPr>
        <w:tabs>
          <w:tab w:val="num" w:pos="4320"/>
        </w:tabs>
        <w:ind w:left="4320" w:hanging="360"/>
      </w:pPr>
      <w:rPr>
        <w:rFonts w:ascii="Symbol" w:hAnsi="Symbol" w:hint="default"/>
      </w:rPr>
    </w:lvl>
    <w:lvl w:ilvl="6" w:tplc="D11CDBB8" w:tentative="1">
      <w:start w:val="1"/>
      <w:numFmt w:val="bullet"/>
      <w:lvlText w:val=""/>
      <w:lvlJc w:val="left"/>
      <w:pPr>
        <w:tabs>
          <w:tab w:val="num" w:pos="5040"/>
        </w:tabs>
        <w:ind w:left="5040" w:hanging="360"/>
      </w:pPr>
      <w:rPr>
        <w:rFonts w:ascii="Symbol" w:hAnsi="Symbol" w:hint="default"/>
      </w:rPr>
    </w:lvl>
    <w:lvl w:ilvl="7" w:tplc="C47A13B2" w:tentative="1">
      <w:start w:val="1"/>
      <w:numFmt w:val="bullet"/>
      <w:lvlText w:val=""/>
      <w:lvlJc w:val="left"/>
      <w:pPr>
        <w:tabs>
          <w:tab w:val="num" w:pos="5760"/>
        </w:tabs>
        <w:ind w:left="5760" w:hanging="360"/>
      </w:pPr>
      <w:rPr>
        <w:rFonts w:ascii="Symbol" w:hAnsi="Symbol" w:hint="default"/>
      </w:rPr>
    </w:lvl>
    <w:lvl w:ilvl="8" w:tplc="DEAE511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C235DC7"/>
    <w:multiLevelType w:val="multilevel"/>
    <w:tmpl w:val="ACA4B350"/>
    <w:lvl w:ilvl="0">
      <w:start w:val="3"/>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1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B228FE"/>
    <w:multiLevelType w:val="multilevel"/>
    <w:tmpl w:val="9AB00010"/>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4C7A7B"/>
    <w:multiLevelType w:val="multilevel"/>
    <w:tmpl w:val="196EF78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AAA1C10"/>
    <w:multiLevelType w:val="hybridMultilevel"/>
    <w:tmpl w:val="64883288"/>
    <w:lvl w:ilvl="0" w:tplc="31C83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21FC2"/>
    <w:multiLevelType w:val="multilevel"/>
    <w:tmpl w:val="32CAE892"/>
    <w:lvl w:ilvl="0">
      <w:start w:val="1"/>
      <w:numFmt w:val="decimal"/>
      <w:lvlText w:val="(%1-"/>
      <w:lvlJc w:val="left"/>
      <w:pPr>
        <w:ind w:left="555" w:hanging="55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0975D6D"/>
    <w:multiLevelType w:val="hybridMultilevel"/>
    <w:tmpl w:val="B9A69540"/>
    <w:lvl w:ilvl="0" w:tplc="9878D634">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0C11144"/>
    <w:multiLevelType w:val="hybridMultilevel"/>
    <w:tmpl w:val="1522235A"/>
    <w:lvl w:ilvl="0" w:tplc="17DA746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2A449B"/>
    <w:multiLevelType w:val="hybridMultilevel"/>
    <w:tmpl w:val="47C25B7A"/>
    <w:lvl w:ilvl="0" w:tplc="9878D63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4A72C5"/>
    <w:multiLevelType w:val="hybridMultilevel"/>
    <w:tmpl w:val="F0324260"/>
    <w:lvl w:ilvl="0" w:tplc="DAF20D50">
      <w:start w:val="2"/>
      <w:numFmt w:val="bullet"/>
      <w:lvlText w:val="-"/>
      <w:lvlJc w:val="left"/>
      <w:pPr>
        <w:ind w:left="785"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B5682"/>
    <w:multiLevelType w:val="multilevel"/>
    <w:tmpl w:val="1FEE6804"/>
    <w:lvl w:ilvl="0">
      <w:start w:val="2"/>
      <w:numFmt w:val="decimal"/>
      <w:lvlText w:val="(%1-"/>
      <w:lvlJc w:val="left"/>
      <w:pPr>
        <w:ind w:left="825" w:hanging="825"/>
      </w:pPr>
      <w:rPr>
        <w:rFonts w:hint="default"/>
      </w:rPr>
    </w:lvl>
    <w:lvl w:ilvl="1">
      <w:start w:val="1"/>
      <w:numFmt w:val="decimal"/>
      <w:lvlText w:val="(%1-%2-"/>
      <w:lvlJc w:val="left"/>
      <w:pPr>
        <w:ind w:left="1005" w:hanging="825"/>
      </w:pPr>
      <w:rPr>
        <w:rFonts w:hint="default"/>
      </w:rPr>
    </w:lvl>
    <w:lvl w:ilvl="2">
      <w:start w:val="2"/>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5" w15:restartNumberingAfterBreak="0">
    <w:nsid w:val="4B332F04"/>
    <w:multiLevelType w:val="hybridMultilevel"/>
    <w:tmpl w:val="6024DD26"/>
    <w:lvl w:ilvl="0" w:tplc="0114BB50">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B62EC1"/>
    <w:multiLevelType w:val="hybridMultilevel"/>
    <w:tmpl w:val="D51C5566"/>
    <w:lvl w:ilvl="0" w:tplc="345891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294A8F"/>
    <w:multiLevelType w:val="hybridMultilevel"/>
    <w:tmpl w:val="23F0FD54"/>
    <w:lvl w:ilvl="0" w:tplc="09DC9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D3E5967"/>
    <w:multiLevelType w:val="hybridMultilevel"/>
    <w:tmpl w:val="129EA0BA"/>
    <w:lvl w:ilvl="0" w:tplc="6B586F94">
      <w:start w:val="1"/>
      <w:numFmt w:val="bullet"/>
      <w:lvlText w:val=""/>
      <w:lvlJc w:val="left"/>
      <w:pPr>
        <w:tabs>
          <w:tab w:val="num" w:pos="720"/>
        </w:tabs>
        <w:ind w:left="720" w:hanging="360"/>
      </w:pPr>
      <w:rPr>
        <w:rFonts w:ascii="Wingdings" w:hAnsi="Wingdings" w:hint="default"/>
      </w:rPr>
    </w:lvl>
    <w:lvl w:ilvl="1" w:tplc="12720852">
      <w:start w:val="1"/>
      <w:numFmt w:val="bullet"/>
      <w:lvlText w:val=""/>
      <w:lvlJc w:val="left"/>
      <w:pPr>
        <w:tabs>
          <w:tab w:val="num" w:pos="1440"/>
        </w:tabs>
        <w:ind w:left="1440" w:hanging="360"/>
      </w:pPr>
      <w:rPr>
        <w:rFonts w:ascii="Wingdings" w:hAnsi="Wingdings" w:hint="default"/>
      </w:rPr>
    </w:lvl>
    <w:lvl w:ilvl="2" w:tplc="795E937E" w:tentative="1">
      <w:start w:val="1"/>
      <w:numFmt w:val="bullet"/>
      <w:lvlText w:val=""/>
      <w:lvlJc w:val="left"/>
      <w:pPr>
        <w:tabs>
          <w:tab w:val="num" w:pos="2160"/>
        </w:tabs>
        <w:ind w:left="2160" w:hanging="360"/>
      </w:pPr>
      <w:rPr>
        <w:rFonts w:ascii="Wingdings" w:hAnsi="Wingdings" w:hint="default"/>
      </w:rPr>
    </w:lvl>
    <w:lvl w:ilvl="3" w:tplc="E5603D62" w:tentative="1">
      <w:start w:val="1"/>
      <w:numFmt w:val="bullet"/>
      <w:lvlText w:val=""/>
      <w:lvlJc w:val="left"/>
      <w:pPr>
        <w:tabs>
          <w:tab w:val="num" w:pos="2880"/>
        </w:tabs>
        <w:ind w:left="2880" w:hanging="360"/>
      </w:pPr>
      <w:rPr>
        <w:rFonts w:ascii="Wingdings" w:hAnsi="Wingdings" w:hint="default"/>
      </w:rPr>
    </w:lvl>
    <w:lvl w:ilvl="4" w:tplc="2842F92C" w:tentative="1">
      <w:start w:val="1"/>
      <w:numFmt w:val="bullet"/>
      <w:lvlText w:val=""/>
      <w:lvlJc w:val="left"/>
      <w:pPr>
        <w:tabs>
          <w:tab w:val="num" w:pos="3600"/>
        </w:tabs>
        <w:ind w:left="3600" w:hanging="360"/>
      </w:pPr>
      <w:rPr>
        <w:rFonts w:ascii="Wingdings" w:hAnsi="Wingdings" w:hint="default"/>
      </w:rPr>
    </w:lvl>
    <w:lvl w:ilvl="5" w:tplc="D6983038" w:tentative="1">
      <w:start w:val="1"/>
      <w:numFmt w:val="bullet"/>
      <w:lvlText w:val=""/>
      <w:lvlJc w:val="left"/>
      <w:pPr>
        <w:tabs>
          <w:tab w:val="num" w:pos="4320"/>
        </w:tabs>
        <w:ind w:left="4320" w:hanging="360"/>
      </w:pPr>
      <w:rPr>
        <w:rFonts w:ascii="Wingdings" w:hAnsi="Wingdings" w:hint="default"/>
      </w:rPr>
    </w:lvl>
    <w:lvl w:ilvl="6" w:tplc="1B027240" w:tentative="1">
      <w:start w:val="1"/>
      <w:numFmt w:val="bullet"/>
      <w:lvlText w:val=""/>
      <w:lvlJc w:val="left"/>
      <w:pPr>
        <w:tabs>
          <w:tab w:val="num" w:pos="5040"/>
        </w:tabs>
        <w:ind w:left="5040" w:hanging="360"/>
      </w:pPr>
      <w:rPr>
        <w:rFonts w:ascii="Wingdings" w:hAnsi="Wingdings" w:hint="default"/>
      </w:rPr>
    </w:lvl>
    <w:lvl w:ilvl="7" w:tplc="5F8043F8" w:tentative="1">
      <w:start w:val="1"/>
      <w:numFmt w:val="bullet"/>
      <w:lvlText w:val=""/>
      <w:lvlJc w:val="left"/>
      <w:pPr>
        <w:tabs>
          <w:tab w:val="num" w:pos="5760"/>
        </w:tabs>
        <w:ind w:left="5760" w:hanging="360"/>
      </w:pPr>
      <w:rPr>
        <w:rFonts w:ascii="Wingdings" w:hAnsi="Wingdings" w:hint="default"/>
      </w:rPr>
    </w:lvl>
    <w:lvl w:ilvl="8" w:tplc="0F0A413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C57FFB"/>
    <w:multiLevelType w:val="multilevel"/>
    <w:tmpl w:val="1AA80E1E"/>
    <w:lvl w:ilvl="0">
      <w:start w:val="1"/>
      <w:numFmt w:val="decimal"/>
      <w:lvlText w:val="(%1-"/>
      <w:lvlJc w:val="left"/>
      <w:pPr>
        <w:ind w:left="825" w:hanging="825"/>
      </w:pPr>
      <w:rPr>
        <w:rFonts w:hint="default"/>
        <w:b/>
      </w:rPr>
    </w:lvl>
    <w:lvl w:ilvl="1">
      <w:start w:val="2"/>
      <w:numFmt w:val="decimal"/>
      <w:lvlText w:val="(%1-%2-"/>
      <w:lvlJc w:val="left"/>
      <w:pPr>
        <w:ind w:left="1218" w:hanging="825"/>
      </w:pPr>
      <w:rPr>
        <w:rFonts w:hint="default"/>
        <w:b/>
      </w:rPr>
    </w:lvl>
    <w:lvl w:ilvl="2">
      <w:start w:val="1"/>
      <w:numFmt w:val="decimal"/>
      <w:lvlText w:val="(%1-%2-%3)"/>
      <w:lvlJc w:val="left"/>
      <w:pPr>
        <w:ind w:left="1866" w:hanging="1080"/>
      </w:pPr>
      <w:rPr>
        <w:rFonts w:hint="default"/>
        <w:b/>
      </w:rPr>
    </w:lvl>
    <w:lvl w:ilvl="3">
      <w:start w:val="1"/>
      <w:numFmt w:val="decimal"/>
      <w:lvlText w:val="(%1-%2-%3)%4."/>
      <w:lvlJc w:val="left"/>
      <w:pPr>
        <w:ind w:left="2259" w:hanging="1080"/>
      </w:pPr>
      <w:rPr>
        <w:rFonts w:hint="default"/>
        <w:b/>
      </w:rPr>
    </w:lvl>
    <w:lvl w:ilvl="4">
      <w:start w:val="1"/>
      <w:numFmt w:val="decimal"/>
      <w:lvlText w:val="(%1-%2-%3)%4.%5."/>
      <w:lvlJc w:val="left"/>
      <w:pPr>
        <w:ind w:left="3012" w:hanging="1440"/>
      </w:pPr>
      <w:rPr>
        <w:rFonts w:hint="default"/>
        <w:b/>
      </w:rPr>
    </w:lvl>
    <w:lvl w:ilvl="5">
      <w:start w:val="1"/>
      <w:numFmt w:val="decimal"/>
      <w:lvlText w:val="(%1-%2-%3)%4.%5.%6."/>
      <w:lvlJc w:val="left"/>
      <w:pPr>
        <w:ind w:left="3405" w:hanging="1440"/>
      </w:pPr>
      <w:rPr>
        <w:rFonts w:hint="default"/>
        <w:b/>
      </w:rPr>
    </w:lvl>
    <w:lvl w:ilvl="6">
      <w:start w:val="1"/>
      <w:numFmt w:val="decimal"/>
      <w:lvlText w:val="(%1-%2-%3)%4.%5.%6.%7."/>
      <w:lvlJc w:val="left"/>
      <w:pPr>
        <w:ind w:left="4158" w:hanging="1800"/>
      </w:pPr>
      <w:rPr>
        <w:rFonts w:hint="default"/>
        <w:b/>
      </w:rPr>
    </w:lvl>
    <w:lvl w:ilvl="7">
      <w:start w:val="1"/>
      <w:numFmt w:val="decimal"/>
      <w:lvlText w:val="(%1-%2-%3)%4.%5.%6.%7.%8."/>
      <w:lvlJc w:val="left"/>
      <w:pPr>
        <w:ind w:left="4551" w:hanging="1800"/>
      </w:pPr>
      <w:rPr>
        <w:rFonts w:hint="default"/>
        <w:b/>
      </w:rPr>
    </w:lvl>
    <w:lvl w:ilvl="8">
      <w:start w:val="1"/>
      <w:numFmt w:val="decimal"/>
      <w:lvlText w:val="(%1-%2-%3)%4.%5.%6.%7.%8.%9."/>
      <w:lvlJc w:val="left"/>
      <w:pPr>
        <w:ind w:left="5304" w:hanging="2160"/>
      </w:pPr>
      <w:rPr>
        <w:rFonts w:hint="default"/>
        <w:b/>
      </w:rPr>
    </w:lvl>
  </w:abstractNum>
  <w:abstractNum w:abstractNumId="20" w15:restartNumberingAfterBreak="0">
    <w:nsid w:val="6B0D0E5E"/>
    <w:multiLevelType w:val="multilevel"/>
    <w:tmpl w:val="B92423F2"/>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DCD0DDB"/>
    <w:multiLevelType w:val="hybridMultilevel"/>
    <w:tmpl w:val="50FA0350"/>
    <w:lvl w:ilvl="0" w:tplc="9878D634">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F2A7501"/>
    <w:multiLevelType w:val="hybridMultilevel"/>
    <w:tmpl w:val="CC881EC0"/>
    <w:lvl w:ilvl="0" w:tplc="1F882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1D3F04"/>
    <w:multiLevelType w:val="hybridMultilevel"/>
    <w:tmpl w:val="8D7EAA4A"/>
    <w:lvl w:ilvl="0" w:tplc="7B76CFE4">
      <w:start w:val="1"/>
      <w:numFmt w:val="bullet"/>
      <w:lvlText w:val=""/>
      <w:lvlJc w:val="left"/>
      <w:pPr>
        <w:tabs>
          <w:tab w:val="num" w:pos="720"/>
        </w:tabs>
        <w:ind w:left="720" w:hanging="360"/>
      </w:pPr>
      <w:rPr>
        <w:rFonts w:ascii="Symbol" w:hAnsi="Symbol" w:hint="default"/>
      </w:rPr>
    </w:lvl>
    <w:lvl w:ilvl="1" w:tplc="0C5CA026" w:tentative="1">
      <w:start w:val="1"/>
      <w:numFmt w:val="bullet"/>
      <w:lvlText w:val=""/>
      <w:lvlJc w:val="left"/>
      <w:pPr>
        <w:tabs>
          <w:tab w:val="num" w:pos="1440"/>
        </w:tabs>
        <w:ind w:left="1440" w:hanging="360"/>
      </w:pPr>
      <w:rPr>
        <w:rFonts w:ascii="Symbol" w:hAnsi="Symbol" w:hint="default"/>
      </w:rPr>
    </w:lvl>
    <w:lvl w:ilvl="2" w:tplc="6F907E50" w:tentative="1">
      <w:start w:val="1"/>
      <w:numFmt w:val="bullet"/>
      <w:lvlText w:val=""/>
      <w:lvlJc w:val="left"/>
      <w:pPr>
        <w:tabs>
          <w:tab w:val="num" w:pos="2160"/>
        </w:tabs>
        <w:ind w:left="2160" w:hanging="360"/>
      </w:pPr>
      <w:rPr>
        <w:rFonts w:ascii="Symbol" w:hAnsi="Symbol" w:hint="default"/>
      </w:rPr>
    </w:lvl>
    <w:lvl w:ilvl="3" w:tplc="5378A088" w:tentative="1">
      <w:start w:val="1"/>
      <w:numFmt w:val="bullet"/>
      <w:lvlText w:val=""/>
      <w:lvlJc w:val="left"/>
      <w:pPr>
        <w:tabs>
          <w:tab w:val="num" w:pos="2880"/>
        </w:tabs>
        <w:ind w:left="2880" w:hanging="360"/>
      </w:pPr>
      <w:rPr>
        <w:rFonts w:ascii="Symbol" w:hAnsi="Symbol" w:hint="default"/>
      </w:rPr>
    </w:lvl>
    <w:lvl w:ilvl="4" w:tplc="14DEED98" w:tentative="1">
      <w:start w:val="1"/>
      <w:numFmt w:val="bullet"/>
      <w:lvlText w:val=""/>
      <w:lvlJc w:val="left"/>
      <w:pPr>
        <w:tabs>
          <w:tab w:val="num" w:pos="3600"/>
        </w:tabs>
        <w:ind w:left="3600" w:hanging="360"/>
      </w:pPr>
      <w:rPr>
        <w:rFonts w:ascii="Symbol" w:hAnsi="Symbol" w:hint="default"/>
      </w:rPr>
    </w:lvl>
    <w:lvl w:ilvl="5" w:tplc="960CD0C0" w:tentative="1">
      <w:start w:val="1"/>
      <w:numFmt w:val="bullet"/>
      <w:lvlText w:val=""/>
      <w:lvlJc w:val="left"/>
      <w:pPr>
        <w:tabs>
          <w:tab w:val="num" w:pos="4320"/>
        </w:tabs>
        <w:ind w:left="4320" w:hanging="360"/>
      </w:pPr>
      <w:rPr>
        <w:rFonts w:ascii="Symbol" w:hAnsi="Symbol" w:hint="default"/>
      </w:rPr>
    </w:lvl>
    <w:lvl w:ilvl="6" w:tplc="D94AAD5E" w:tentative="1">
      <w:start w:val="1"/>
      <w:numFmt w:val="bullet"/>
      <w:lvlText w:val=""/>
      <w:lvlJc w:val="left"/>
      <w:pPr>
        <w:tabs>
          <w:tab w:val="num" w:pos="5040"/>
        </w:tabs>
        <w:ind w:left="5040" w:hanging="360"/>
      </w:pPr>
      <w:rPr>
        <w:rFonts w:ascii="Symbol" w:hAnsi="Symbol" w:hint="default"/>
      </w:rPr>
    </w:lvl>
    <w:lvl w:ilvl="7" w:tplc="74C8A67E" w:tentative="1">
      <w:start w:val="1"/>
      <w:numFmt w:val="bullet"/>
      <w:lvlText w:val=""/>
      <w:lvlJc w:val="left"/>
      <w:pPr>
        <w:tabs>
          <w:tab w:val="num" w:pos="5760"/>
        </w:tabs>
        <w:ind w:left="5760" w:hanging="360"/>
      </w:pPr>
      <w:rPr>
        <w:rFonts w:ascii="Symbol" w:hAnsi="Symbol" w:hint="default"/>
      </w:rPr>
    </w:lvl>
    <w:lvl w:ilvl="8" w:tplc="CD3275D2"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706703A"/>
    <w:multiLevelType w:val="multilevel"/>
    <w:tmpl w:val="7E10CBB4"/>
    <w:lvl w:ilvl="0">
      <w:start w:val="1"/>
      <w:numFmt w:val="decimal"/>
      <w:lvlText w:val="(%1-"/>
      <w:lvlJc w:val="left"/>
      <w:pPr>
        <w:ind w:left="825" w:hanging="825"/>
      </w:pPr>
      <w:rPr>
        <w:rFonts w:hint="default"/>
      </w:rPr>
    </w:lvl>
    <w:lvl w:ilvl="1">
      <w:start w:val="1"/>
      <w:numFmt w:val="decimal"/>
      <w:lvlText w:val="(%1-%2-"/>
      <w:lvlJc w:val="left"/>
      <w:pPr>
        <w:ind w:left="1702" w:hanging="825"/>
      </w:pPr>
      <w:rPr>
        <w:rFonts w:hint="default"/>
      </w:rPr>
    </w:lvl>
    <w:lvl w:ilvl="2">
      <w:start w:val="1"/>
      <w:numFmt w:val="decimal"/>
      <w:lvlText w:val="(%1-%2-%3)"/>
      <w:lvlJc w:val="left"/>
      <w:pPr>
        <w:ind w:left="2834" w:hanging="1080"/>
      </w:pPr>
      <w:rPr>
        <w:rFonts w:hint="default"/>
      </w:rPr>
    </w:lvl>
    <w:lvl w:ilvl="3">
      <w:start w:val="1"/>
      <w:numFmt w:val="decimal"/>
      <w:lvlText w:val="(%1-%2-%3)%4."/>
      <w:lvlJc w:val="left"/>
      <w:pPr>
        <w:ind w:left="3711" w:hanging="1080"/>
      </w:pPr>
      <w:rPr>
        <w:rFonts w:hint="default"/>
      </w:rPr>
    </w:lvl>
    <w:lvl w:ilvl="4">
      <w:start w:val="1"/>
      <w:numFmt w:val="decimal"/>
      <w:lvlText w:val="(%1-%2-%3)%4.%5."/>
      <w:lvlJc w:val="left"/>
      <w:pPr>
        <w:ind w:left="4948" w:hanging="1440"/>
      </w:pPr>
      <w:rPr>
        <w:rFonts w:hint="default"/>
      </w:rPr>
    </w:lvl>
    <w:lvl w:ilvl="5">
      <w:start w:val="1"/>
      <w:numFmt w:val="decimal"/>
      <w:lvlText w:val="(%1-%2-%3)%4.%5.%6."/>
      <w:lvlJc w:val="left"/>
      <w:pPr>
        <w:ind w:left="5825" w:hanging="1440"/>
      </w:pPr>
      <w:rPr>
        <w:rFonts w:hint="default"/>
      </w:rPr>
    </w:lvl>
    <w:lvl w:ilvl="6">
      <w:start w:val="1"/>
      <w:numFmt w:val="decimal"/>
      <w:lvlText w:val="(%1-%2-%3)%4.%5.%6.%7."/>
      <w:lvlJc w:val="left"/>
      <w:pPr>
        <w:ind w:left="7062" w:hanging="1800"/>
      </w:pPr>
      <w:rPr>
        <w:rFonts w:hint="default"/>
      </w:rPr>
    </w:lvl>
    <w:lvl w:ilvl="7">
      <w:start w:val="1"/>
      <w:numFmt w:val="decimal"/>
      <w:lvlText w:val="(%1-%2-%3)%4.%5.%6.%7.%8."/>
      <w:lvlJc w:val="left"/>
      <w:pPr>
        <w:ind w:left="7939" w:hanging="1800"/>
      </w:pPr>
      <w:rPr>
        <w:rFonts w:hint="default"/>
      </w:rPr>
    </w:lvl>
    <w:lvl w:ilvl="8">
      <w:start w:val="1"/>
      <w:numFmt w:val="decimal"/>
      <w:lvlText w:val="(%1-%2-%3)%4.%5.%6.%7.%8.%9."/>
      <w:lvlJc w:val="left"/>
      <w:pPr>
        <w:ind w:left="9176" w:hanging="2160"/>
      </w:pPr>
      <w:rPr>
        <w:rFonts w:hint="default"/>
      </w:rPr>
    </w:lvl>
  </w:abstractNum>
  <w:abstractNum w:abstractNumId="25" w15:restartNumberingAfterBreak="0">
    <w:nsid w:val="784A0B95"/>
    <w:multiLevelType w:val="multilevel"/>
    <w:tmpl w:val="0DCA5500"/>
    <w:lvl w:ilvl="0">
      <w:start w:val="3"/>
      <w:numFmt w:val="decimal"/>
      <w:lvlText w:val="(%1-"/>
      <w:lvlJc w:val="left"/>
      <w:pPr>
        <w:ind w:left="1005" w:hanging="1005"/>
      </w:pPr>
      <w:rPr>
        <w:rFonts w:hint="default"/>
      </w:rPr>
    </w:lvl>
    <w:lvl w:ilvl="1">
      <w:start w:val="1"/>
      <w:numFmt w:val="decimal"/>
      <w:lvlText w:val="(%1-%2-"/>
      <w:lvlJc w:val="left"/>
      <w:pPr>
        <w:ind w:left="1005" w:hanging="100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7A0738A9"/>
    <w:multiLevelType w:val="hybridMultilevel"/>
    <w:tmpl w:val="56768956"/>
    <w:lvl w:ilvl="0" w:tplc="4872CB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8F1923"/>
    <w:multiLevelType w:val="multilevel"/>
    <w:tmpl w:val="31B8ADDC"/>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35962631">
    <w:abstractNumId w:val="12"/>
  </w:num>
  <w:num w:numId="2" w16cid:durableId="1633975030">
    <w:abstractNumId w:val="16"/>
  </w:num>
  <w:num w:numId="3" w16cid:durableId="89089791">
    <w:abstractNumId w:val="0"/>
  </w:num>
  <w:num w:numId="4" w16cid:durableId="230236577">
    <w:abstractNumId w:val="3"/>
  </w:num>
  <w:num w:numId="5" w16cid:durableId="1570533386">
    <w:abstractNumId w:val="18"/>
  </w:num>
  <w:num w:numId="6" w16cid:durableId="191118348">
    <w:abstractNumId w:val="4"/>
  </w:num>
  <w:num w:numId="7" w16cid:durableId="1387601654">
    <w:abstractNumId w:val="1"/>
  </w:num>
  <w:num w:numId="8" w16cid:durableId="1993675870">
    <w:abstractNumId w:val="23"/>
  </w:num>
  <w:num w:numId="9" w16cid:durableId="161629579">
    <w:abstractNumId w:val="13"/>
  </w:num>
  <w:num w:numId="10" w16cid:durableId="1908803640">
    <w:abstractNumId w:val="8"/>
  </w:num>
  <w:num w:numId="11" w16cid:durableId="977688877">
    <w:abstractNumId w:val="15"/>
  </w:num>
  <w:num w:numId="12" w16cid:durableId="1546795551">
    <w:abstractNumId w:val="17"/>
  </w:num>
  <w:num w:numId="13" w16cid:durableId="105582934">
    <w:abstractNumId w:val="10"/>
  </w:num>
  <w:num w:numId="14" w16cid:durableId="544609746">
    <w:abstractNumId w:val="2"/>
  </w:num>
  <w:num w:numId="15" w16cid:durableId="610550326">
    <w:abstractNumId w:val="21"/>
  </w:num>
  <w:num w:numId="16" w16cid:durableId="589503568">
    <w:abstractNumId w:val="11"/>
  </w:num>
  <w:num w:numId="17" w16cid:durableId="1858152080">
    <w:abstractNumId w:val="26"/>
  </w:num>
  <w:num w:numId="18" w16cid:durableId="2116436963">
    <w:abstractNumId w:val="22"/>
  </w:num>
  <w:num w:numId="19" w16cid:durableId="1829517690">
    <w:abstractNumId w:val="7"/>
  </w:num>
  <w:num w:numId="20" w16cid:durableId="1586568763">
    <w:abstractNumId w:val="6"/>
  </w:num>
  <w:num w:numId="21" w16cid:durableId="1757361167">
    <w:abstractNumId w:val="9"/>
  </w:num>
  <w:num w:numId="22" w16cid:durableId="921136108">
    <w:abstractNumId w:val="24"/>
  </w:num>
  <w:num w:numId="23" w16cid:durableId="145710591">
    <w:abstractNumId w:val="19"/>
  </w:num>
  <w:num w:numId="24" w16cid:durableId="1586304499">
    <w:abstractNumId w:val="14"/>
  </w:num>
  <w:num w:numId="25" w16cid:durableId="862867525">
    <w:abstractNumId w:val="27"/>
  </w:num>
  <w:num w:numId="26" w16cid:durableId="609437900">
    <w:abstractNumId w:val="20"/>
  </w:num>
  <w:num w:numId="27" w16cid:durableId="843125289">
    <w:abstractNumId w:val="25"/>
  </w:num>
  <w:num w:numId="28" w16cid:durableId="1066411837">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EB"/>
    <w:rsid w:val="0003648B"/>
    <w:rsid w:val="00050B26"/>
    <w:rsid w:val="000520F3"/>
    <w:rsid w:val="00056DAC"/>
    <w:rsid w:val="000821B6"/>
    <w:rsid w:val="00090DDA"/>
    <w:rsid w:val="000945C7"/>
    <w:rsid w:val="0009550B"/>
    <w:rsid w:val="000A3BD8"/>
    <w:rsid w:val="000B13F3"/>
    <w:rsid w:val="000B42F1"/>
    <w:rsid w:val="000F1897"/>
    <w:rsid w:val="00143833"/>
    <w:rsid w:val="00155209"/>
    <w:rsid w:val="00163DCE"/>
    <w:rsid w:val="00186668"/>
    <w:rsid w:val="001B47DA"/>
    <w:rsid w:val="001C4F9A"/>
    <w:rsid w:val="001E4384"/>
    <w:rsid w:val="001F205F"/>
    <w:rsid w:val="00235525"/>
    <w:rsid w:val="0026181F"/>
    <w:rsid w:val="00282AA4"/>
    <w:rsid w:val="002C6326"/>
    <w:rsid w:val="002D0DF3"/>
    <w:rsid w:val="002D7AA2"/>
    <w:rsid w:val="00312E5A"/>
    <w:rsid w:val="00314416"/>
    <w:rsid w:val="00321CF2"/>
    <w:rsid w:val="00350010"/>
    <w:rsid w:val="003747EC"/>
    <w:rsid w:val="003A2BA5"/>
    <w:rsid w:val="003B3791"/>
    <w:rsid w:val="003B7305"/>
    <w:rsid w:val="003C6EDB"/>
    <w:rsid w:val="00400012"/>
    <w:rsid w:val="004029F2"/>
    <w:rsid w:val="0040656F"/>
    <w:rsid w:val="00421D9E"/>
    <w:rsid w:val="00455B52"/>
    <w:rsid w:val="0047152C"/>
    <w:rsid w:val="0047220B"/>
    <w:rsid w:val="004A2027"/>
    <w:rsid w:val="004B551A"/>
    <w:rsid w:val="004D6164"/>
    <w:rsid w:val="004E2FCA"/>
    <w:rsid w:val="004F0E4D"/>
    <w:rsid w:val="004F6D22"/>
    <w:rsid w:val="005156D4"/>
    <w:rsid w:val="005306EB"/>
    <w:rsid w:val="00536DFF"/>
    <w:rsid w:val="0057367A"/>
    <w:rsid w:val="00573DF0"/>
    <w:rsid w:val="00574DCA"/>
    <w:rsid w:val="00592F6C"/>
    <w:rsid w:val="005A0293"/>
    <w:rsid w:val="005C0470"/>
    <w:rsid w:val="005C3951"/>
    <w:rsid w:val="005D4FDC"/>
    <w:rsid w:val="005F19EA"/>
    <w:rsid w:val="005F3520"/>
    <w:rsid w:val="005F459A"/>
    <w:rsid w:val="005F5800"/>
    <w:rsid w:val="00613122"/>
    <w:rsid w:val="00620651"/>
    <w:rsid w:val="00632C08"/>
    <w:rsid w:val="0065308B"/>
    <w:rsid w:val="0068006B"/>
    <w:rsid w:val="006A7DC6"/>
    <w:rsid w:val="006B4740"/>
    <w:rsid w:val="006B7827"/>
    <w:rsid w:val="006F2371"/>
    <w:rsid w:val="007127D7"/>
    <w:rsid w:val="007158F8"/>
    <w:rsid w:val="0071726C"/>
    <w:rsid w:val="00737766"/>
    <w:rsid w:val="00741F1A"/>
    <w:rsid w:val="00750766"/>
    <w:rsid w:val="00764A2F"/>
    <w:rsid w:val="0078697C"/>
    <w:rsid w:val="007B6CC5"/>
    <w:rsid w:val="007B6DFD"/>
    <w:rsid w:val="007B740C"/>
    <w:rsid w:val="007B76AF"/>
    <w:rsid w:val="007F0F93"/>
    <w:rsid w:val="008077ED"/>
    <w:rsid w:val="008259C2"/>
    <w:rsid w:val="0084094D"/>
    <w:rsid w:val="008444AB"/>
    <w:rsid w:val="00860602"/>
    <w:rsid w:val="00890568"/>
    <w:rsid w:val="008A1B17"/>
    <w:rsid w:val="008B0AC2"/>
    <w:rsid w:val="008E308C"/>
    <w:rsid w:val="00922B9E"/>
    <w:rsid w:val="009330D5"/>
    <w:rsid w:val="00991BEF"/>
    <w:rsid w:val="00994F22"/>
    <w:rsid w:val="009B4178"/>
    <w:rsid w:val="009D09FF"/>
    <w:rsid w:val="009D24B0"/>
    <w:rsid w:val="00A42080"/>
    <w:rsid w:val="00A644B6"/>
    <w:rsid w:val="00A85513"/>
    <w:rsid w:val="00AA038E"/>
    <w:rsid w:val="00AB47D2"/>
    <w:rsid w:val="00AD3981"/>
    <w:rsid w:val="00AD4497"/>
    <w:rsid w:val="00AE6277"/>
    <w:rsid w:val="00B0027C"/>
    <w:rsid w:val="00B00392"/>
    <w:rsid w:val="00B120B7"/>
    <w:rsid w:val="00B26003"/>
    <w:rsid w:val="00B460C5"/>
    <w:rsid w:val="00B61035"/>
    <w:rsid w:val="00B74E25"/>
    <w:rsid w:val="00B8744D"/>
    <w:rsid w:val="00B91C9B"/>
    <w:rsid w:val="00B96FE3"/>
    <w:rsid w:val="00BC5268"/>
    <w:rsid w:val="00BE4653"/>
    <w:rsid w:val="00BF303D"/>
    <w:rsid w:val="00C42935"/>
    <w:rsid w:val="00C52005"/>
    <w:rsid w:val="00C9439B"/>
    <w:rsid w:val="00CE5688"/>
    <w:rsid w:val="00CF2B52"/>
    <w:rsid w:val="00CF37EF"/>
    <w:rsid w:val="00D02E44"/>
    <w:rsid w:val="00D17C37"/>
    <w:rsid w:val="00D2462E"/>
    <w:rsid w:val="00DB6CAB"/>
    <w:rsid w:val="00E131FD"/>
    <w:rsid w:val="00E414F7"/>
    <w:rsid w:val="00E431F4"/>
    <w:rsid w:val="00E44DEF"/>
    <w:rsid w:val="00E47006"/>
    <w:rsid w:val="00E53267"/>
    <w:rsid w:val="00E661FA"/>
    <w:rsid w:val="00E86F82"/>
    <w:rsid w:val="00E95315"/>
    <w:rsid w:val="00ED6BAC"/>
    <w:rsid w:val="00EE576C"/>
    <w:rsid w:val="00F07253"/>
    <w:rsid w:val="00F44B13"/>
    <w:rsid w:val="00F54041"/>
    <w:rsid w:val="00F767FC"/>
    <w:rsid w:val="00FB7B78"/>
    <w:rsid w:val="00FF0C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4DAF3"/>
  <w15:chartTrackingRefBased/>
  <w15:docId w15:val="{6DF98252-DC08-4667-A538-196D5EBA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6EB"/>
    <w:pPr>
      <w:spacing w:after="200" w:line="276" w:lineRule="auto"/>
    </w:pPr>
  </w:style>
  <w:style w:type="paragraph" w:styleId="Heading1">
    <w:name w:val="heading 1"/>
    <w:basedOn w:val="Normal"/>
    <w:next w:val="Normal"/>
    <w:link w:val="Heading1Char"/>
    <w:uiPriority w:val="9"/>
    <w:qFormat/>
    <w:rsid w:val="005306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06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6E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306E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306EB"/>
    <w:pPr>
      <w:ind w:left="720"/>
      <w:contextualSpacing/>
    </w:pPr>
  </w:style>
  <w:style w:type="table" w:styleId="TableGrid">
    <w:name w:val="Table Grid"/>
    <w:basedOn w:val="TableNormal"/>
    <w:uiPriority w:val="59"/>
    <w:unhideWhenUsed/>
    <w:rsid w:val="00530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306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06EB"/>
    <w:rPr>
      <w:sz w:val="20"/>
      <w:szCs w:val="20"/>
    </w:rPr>
  </w:style>
  <w:style w:type="character" w:styleId="FootnoteReference">
    <w:name w:val="footnote reference"/>
    <w:basedOn w:val="DefaultParagraphFont"/>
    <w:uiPriority w:val="99"/>
    <w:semiHidden/>
    <w:unhideWhenUsed/>
    <w:rsid w:val="005306EB"/>
    <w:rPr>
      <w:vertAlign w:val="superscript"/>
    </w:rPr>
  </w:style>
  <w:style w:type="paragraph" w:styleId="NormalWeb">
    <w:name w:val="Normal (Web)"/>
    <w:basedOn w:val="Normal"/>
    <w:uiPriority w:val="99"/>
    <w:unhideWhenUsed/>
    <w:rsid w:val="005306E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06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06EB"/>
  </w:style>
  <w:style w:type="paragraph" w:styleId="Footer">
    <w:name w:val="footer"/>
    <w:basedOn w:val="Normal"/>
    <w:link w:val="FooterChar"/>
    <w:uiPriority w:val="99"/>
    <w:unhideWhenUsed/>
    <w:rsid w:val="005306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06EB"/>
  </w:style>
  <w:style w:type="paragraph" w:styleId="TOCHeading">
    <w:name w:val="TOC Heading"/>
    <w:basedOn w:val="Heading1"/>
    <w:next w:val="Normal"/>
    <w:uiPriority w:val="39"/>
    <w:unhideWhenUsed/>
    <w:qFormat/>
    <w:rsid w:val="005306EB"/>
    <w:pPr>
      <w:spacing w:line="259" w:lineRule="auto"/>
      <w:outlineLvl w:val="9"/>
    </w:pPr>
  </w:style>
  <w:style w:type="character" w:customStyle="1" w:styleId="accordion-tabbedtab-mobile">
    <w:name w:val="accordion-tabbed__tab-mobile"/>
    <w:basedOn w:val="DefaultParagraphFont"/>
    <w:rsid w:val="00CE5688"/>
  </w:style>
  <w:style w:type="character" w:styleId="Hyperlink">
    <w:name w:val="Hyperlink"/>
    <w:basedOn w:val="DefaultParagraphFont"/>
    <w:uiPriority w:val="99"/>
    <w:semiHidden/>
    <w:unhideWhenUsed/>
    <w:rsid w:val="00CE5688"/>
    <w:rPr>
      <w:color w:val="0000FF"/>
      <w:u w:val="single"/>
    </w:rPr>
  </w:style>
  <w:style w:type="character" w:customStyle="1" w:styleId="comma-separator">
    <w:name w:val="comma-separator"/>
    <w:basedOn w:val="DefaultParagraphFont"/>
    <w:rsid w:val="00CE5688"/>
  </w:style>
  <w:style w:type="character" w:customStyle="1" w:styleId="epub-state">
    <w:name w:val="epub-state"/>
    <w:basedOn w:val="DefaultParagraphFont"/>
    <w:rsid w:val="00CE5688"/>
  </w:style>
  <w:style w:type="character" w:customStyle="1" w:styleId="epub-date">
    <w:name w:val="epub-date"/>
    <w:basedOn w:val="DefaultParagraphFont"/>
    <w:rsid w:val="00CE5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041835">
      <w:bodyDiv w:val="1"/>
      <w:marLeft w:val="0"/>
      <w:marRight w:val="0"/>
      <w:marTop w:val="0"/>
      <w:marBottom w:val="0"/>
      <w:divBdr>
        <w:top w:val="none" w:sz="0" w:space="0" w:color="auto"/>
        <w:left w:val="none" w:sz="0" w:space="0" w:color="auto"/>
        <w:bottom w:val="none" w:sz="0" w:space="0" w:color="auto"/>
        <w:right w:val="none" w:sz="0" w:space="0" w:color="auto"/>
      </w:divBdr>
    </w:div>
    <w:div w:id="1299073716">
      <w:bodyDiv w:val="1"/>
      <w:marLeft w:val="0"/>
      <w:marRight w:val="0"/>
      <w:marTop w:val="0"/>
      <w:marBottom w:val="0"/>
      <w:divBdr>
        <w:top w:val="none" w:sz="0" w:space="0" w:color="auto"/>
        <w:left w:val="none" w:sz="0" w:space="0" w:color="auto"/>
        <w:bottom w:val="none" w:sz="0" w:space="0" w:color="auto"/>
        <w:right w:val="none" w:sz="0" w:space="0" w:color="auto"/>
      </w:divBdr>
      <w:divsChild>
        <w:div w:id="2115322588">
          <w:marLeft w:val="0"/>
          <w:marRight w:val="0"/>
          <w:marTop w:val="0"/>
          <w:marBottom w:val="270"/>
          <w:divBdr>
            <w:top w:val="none" w:sz="0" w:space="0" w:color="auto"/>
            <w:left w:val="none" w:sz="0" w:space="0" w:color="auto"/>
            <w:bottom w:val="none" w:sz="0" w:space="0" w:color="auto"/>
            <w:right w:val="none" w:sz="0" w:space="0" w:color="auto"/>
          </w:divBdr>
          <w:divsChild>
            <w:div w:id="2058233962">
              <w:marLeft w:val="0"/>
              <w:marRight w:val="0"/>
              <w:marTop w:val="0"/>
              <w:marBottom w:val="0"/>
              <w:divBdr>
                <w:top w:val="none" w:sz="0" w:space="0" w:color="auto"/>
                <w:left w:val="none" w:sz="0" w:space="0" w:color="auto"/>
                <w:bottom w:val="none" w:sz="0" w:space="0" w:color="auto"/>
                <w:right w:val="none" w:sz="0" w:space="0" w:color="auto"/>
              </w:divBdr>
              <w:divsChild>
                <w:div w:id="830946382">
                  <w:marLeft w:val="0"/>
                  <w:marRight w:val="0"/>
                  <w:marTop w:val="225"/>
                  <w:marBottom w:val="225"/>
                  <w:divBdr>
                    <w:top w:val="none" w:sz="0" w:space="0" w:color="auto"/>
                    <w:left w:val="none" w:sz="0" w:space="0" w:color="auto"/>
                    <w:bottom w:val="none" w:sz="0" w:space="0" w:color="auto"/>
                    <w:right w:val="none" w:sz="0" w:space="0" w:color="auto"/>
                  </w:divBdr>
                  <w:divsChild>
                    <w:div w:id="2045977667">
                      <w:marLeft w:val="0"/>
                      <w:marRight w:val="0"/>
                      <w:marTop w:val="0"/>
                      <w:marBottom w:val="0"/>
                      <w:divBdr>
                        <w:top w:val="none" w:sz="0" w:space="0" w:color="auto"/>
                        <w:left w:val="none" w:sz="0" w:space="0" w:color="auto"/>
                        <w:bottom w:val="none" w:sz="0" w:space="0" w:color="auto"/>
                        <w:right w:val="none" w:sz="0" w:space="0" w:color="auto"/>
                      </w:divBdr>
                      <w:divsChild>
                        <w:div w:id="1404832715">
                          <w:marLeft w:val="0"/>
                          <w:marRight w:val="0"/>
                          <w:marTop w:val="0"/>
                          <w:marBottom w:val="0"/>
                          <w:divBdr>
                            <w:top w:val="none" w:sz="0" w:space="0" w:color="auto"/>
                            <w:left w:val="none" w:sz="0" w:space="0" w:color="auto"/>
                            <w:bottom w:val="none" w:sz="0" w:space="0" w:color="auto"/>
                            <w:right w:val="none" w:sz="0" w:space="0" w:color="auto"/>
                          </w:divBdr>
                          <w:divsChild>
                            <w:div w:id="2290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834678">
                  <w:marLeft w:val="0"/>
                  <w:marRight w:val="0"/>
                  <w:marTop w:val="225"/>
                  <w:marBottom w:val="225"/>
                  <w:divBdr>
                    <w:top w:val="none" w:sz="0" w:space="0" w:color="auto"/>
                    <w:left w:val="none" w:sz="0" w:space="0" w:color="auto"/>
                    <w:bottom w:val="none" w:sz="0" w:space="0" w:color="auto"/>
                    <w:right w:val="none" w:sz="0" w:space="0" w:color="auto"/>
                  </w:divBdr>
                  <w:divsChild>
                    <w:div w:id="171729262">
                      <w:marLeft w:val="0"/>
                      <w:marRight w:val="0"/>
                      <w:marTop w:val="0"/>
                      <w:marBottom w:val="0"/>
                      <w:divBdr>
                        <w:top w:val="none" w:sz="0" w:space="0" w:color="auto"/>
                        <w:left w:val="none" w:sz="0" w:space="0" w:color="auto"/>
                        <w:bottom w:val="none" w:sz="0" w:space="0" w:color="auto"/>
                        <w:right w:val="none" w:sz="0" w:space="0" w:color="auto"/>
                      </w:divBdr>
                    </w:div>
                    <w:div w:id="1282808949">
                      <w:marLeft w:val="0"/>
                      <w:marRight w:val="0"/>
                      <w:marTop w:val="0"/>
                      <w:marBottom w:val="0"/>
                      <w:divBdr>
                        <w:top w:val="none" w:sz="0" w:space="0" w:color="auto"/>
                        <w:left w:val="none" w:sz="0" w:space="0" w:color="auto"/>
                        <w:bottom w:val="none" w:sz="0" w:space="0" w:color="auto"/>
                        <w:right w:val="none" w:sz="0" w:space="0" w:color="auto"/>
                      </w:divBdr>
                    </w:div>
                    <w:div w:id="11789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87569">
          <w:marLeft w:val="0"/>
          <w:marRight w:val="0"/>
          <w:marTop w:val="0"/>
          <w:marBottom w:val="0"/>
          <w:divBdr>
            <w:top w:val="none" w:sz="0" w:space="0" w:color="auto"/>
            <w:left w:val="none" w:sz="0" w:space="0" w:color="auto"/>
            <w:bottom w:val="none" w:sz="0" w:space="0" w:color="auto"/>
            <w:right w:val="none" w:sz="0" w:space="0" w:color="auto"/>
          </w:divBdr>
          <w:divsChild>
            <w:div w:id="1888489529">
              <w:marLeft w:val="0"/>
              <w:marRight w:val="0"/>
              <w:marTop w:val="0"/>
              <w:marBottom w:val="0"/>
              <w:divBdr>
                <w:top w:val="none" w:sz="0" w:space="0" w:color="auto"/>
                <w:left w:val="none" w:sz="0" w:space="0" w:color="auto"/>
                <w:bottom w:val="single" w:sz="12" w:space="0" w:color="D8D9DA"/>
                <w:right w:val="none" w:sz="0" w:space="0" w:color="auto"/>
              </w:divBdr>
              <w:divsChild>
                <w:div w:id="2141802799">
                  <w:marLeft w:val="0"/>
                  <w:marRight w:val="0"/>
                  <w:marTop w:val="0"/>
                  <w:marBottom w:val="0"/>
                  <w:divBdr>
                    <w:top w:val="none" w:sz="0" w:space="0" w:color="auto"/>
                    <w:left w:val="none" w:sz="0" w:space="0" w:color="auto"/>
                    <w:bottom w:val="none" w:sz="0" w:space="0" w:color="auto"/>
                    <w:right w:val="none" w:sz="0" w:space="0" w:color="auto"/>
                  </w:divBdr>
                  <w:divsChild>
                    <w:div w:id="513883827">
                      <w:marLeft w:val="0"/>
                      <w:marRight w:val="0"/>
                      <w:marTop w:val="0"/>
                      <w:marBottom w:val="0"/>
                      <w:divBdr>
                        <w:top w:val="none" w:sz="0" w:space="0" w:color="auto"/>
                        <w:left w:val="none" w:sz="0" w:space="0" w:color="auto"/>
                        <w:bottom w:val="none" w:sz="0" w:space="0" w:color="auto"/>
                        <w:right w:val="none" w:sz="0" w:space="0" w:color="auto"/>
                      </w:divBdr>
                    </w:div>
                  </w:divsChild>
                </w:div>
                <w:div w:id="1749380987">
                  <w:marLeft w:val="0"/>
                  <w:marRight w:val="0"/>
                  <w:marTop w:val="0"/>
                  <w:marBottom w:val="0"/>
                  <w:divBdr>
                    <w:top w:val="none" w:sz="0" w:space="0" w:color="auto"/>
                    <w:left w:val="none" w:sz="0" w:space="0" w:color="auto"/>
                    <w:bottom w:val="none" w:sz="0" w:space="0" w:color="auto"/>
                    <w:right w:val="none" w:sz="0" w:space="0" w:color="auto"/>
                  </w:divBdr>
                  <w:divsChild>
                    <w:div w:id="59054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45644-9494-4646-99C2-6E511A30E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52</Pages>
  <Words>12458</Words>
  <Characters>71012</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إنجى عفيفى</dc:creator>
  <cp:keywords/>
  <dc:description/>
  <cp:lastModifiedBy>إنجى عفيفى</cp:lastModifiedBy>
  <cp:revision>73</cp:revision>
  <dcterms:created xsi:type="dcterms:W3CDTF">2022-05-18T19:05:00Z</dcterms:created>
  <dcterms:modified xsi:type="dcterms:W3CDTF">2022-05-29T18:39:00Z</dcterms:modified>
</cp:coreProperties>
</file>