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0.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1.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2.xml" ContentType="application/vnd.openxmlformats-officedocument.drawingml.chart+xml"/>
  <Override PartName="/word/charts/style5.xml" ContentType="application/vnd.ms-office.chartstyle+xml"/>
  <Override PartName="/word/charts/colors5.xml" ContentType="application/vnd.ms-office.chartcolorstyle+xml"/>
  <Override PartName="/word/footer6.xml" ContentType="application/vnd.openxmlformats-officedocument.wordprocessingml.footer+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charts/chart21.xml" ContentType="application/vnd.openxmlformats-officedocument.drawingml.chart+xml"/>
  <Override PartName="/word/footer12.xml" ContentType="application/vnd.openxmlformats-officedocument.wordprocessingml.footer+xml"/>
  <Override PartName="/word/charts/chart22.xml" ContentType="application/vnd.openxmlformats-officedocument.drawingml.chart+xml"/>
  <Override PartName="/word/footer13.xml" ContentType="application/vnd.openxmlformats-officedocument.wordprocessingml.footer+xml"/>
  <Override PartName="/word/footer14.xml" ContentType="application/vnd.openxmlformats-officedocument.wordprocessingml.footer+xml"/>
  <Override PartName="/word/charts/chart23.xml" ContentType="application/vnd.openxmlformats-officedocument.drawingml.chart+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1F2F9" w14:textId="77777777" w:rsidR="00D14419" w:rsidRPr="00C84B10" w:rsidRDefault="00D14419" w:rsidP="00D14419">
      <w:pP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Pr="00C84B10">
        <w:rPr>
          <w:rFonts w:ascii="Simplified Arabic" w:hAnsi="Simplified Arabic" w:cs="Simplified Arabic" w:hint="cs"/>
          <w:b/>
          <w:bCs/>
          <w:sz w:val="24"/>
          <w:szCs w:val="24"/>
          <w:rtl/>
          <w:lang w:bidi="ar-EG"/>
        </w:rPr>
        <w:t xml:space="preserve"> جمهورية مصر العربية  </w:t>
      </w:r>
    </w:p>
    <w:p w14:paraId="6932F08E" w14:textId="77777777" w:rsidR="00D14419" w:rsidRPr="002751F5" w:rsidRDefault="00D14419" w:rsidP="00D14419">
      <w:pPr>
        <w:rPr>
          <w:rFonts w:ascii="Simplified Arabic" w:hAnsi="Simplified Arabic" w:cs="Simplified Arabic"/>
          <w:rtl/>
          <w:lang w:bidi="ar-EG"/>
        </w:rPr>
      </w:pPr>
      <w:r>
        <w:rPr>
          <w:rFonts w:ascii="Simplified Arabic" w:hAnsi="Simplified Arabic" w:cs="Simplified Arabic" w:hint="cs"/>
          <w:rtl/>
          <w:lang w:bidi="ar-EG"/>
        </w:rPr>
        <w:t xml:space="preserve">      </w:t>
      </w:r>
      <w:r w:rsidRPr="002751F5">
        <w:rPr>
          <w:rFonts w:ascii="Simplified Arabic" w:hAnsi="Simplified Arabic" w:cs="Simplified Arabic" w:hint="cs"/>
          <w:noProof/>
          <w:sz w:val="36"/>
          <w:szCs w:val="36"/>
          <w:rtl/>
        </w:rPr>
        <w:drawing>
          <wp:inline distT="0" distB="0" distL="0" distR="0" wp14:anchorId="4A3CAD5A" wp14:editId="14D334EF">
            <wp:extent cx="729791" cy="1019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User\Downloads\لوجو المعهد الجديد.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29791" cy="1019175"/>
                    </a:xfrm>
                    <a:prstGeom prst="rect">
                      <a:avLst/>
                    </a:prstGeom>
                    <a:noFill/>
                    <a:ln>
                      <a:noFill/>
                    </a:ln>
                  </pic:spPr>
                </pic:pic>
              </a:graphicData>
            </a:graphic>
          </wp:inline>
        </w:drawing>
      </w:r>
    </w:p>
    <w:p w14:paraId="624356F8" w14:textId="77777777" w:rsidR="00D14419" w:rsidRDefault="00D14419" w:rsidP="00D14419">
      <w:pPr>
        <w:spacing w:line="240" w:lineRule="auto"/>
        <w:contextualSpacing/>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Pr="00C84B10">
        <w:rPr>
          <w:rFonts w:ascii="Simplified Arabic" w:hAnsi="Simplified Arabic" w:cs="Simplified Arabic" w:hint="cs"/>
          <w:b/>
          <w:bCs/>
          <w:sz w:val="24"/>
          <w:szCs w:val="24"/>
          <w:rtl/>
          <w:lang w:bidi="ar-EG"/>
        </w:rPr>
        <w:t>معهد التخطيط القومي</w:t>
      </w:r>
    </w:p>
    <w:p w14:paraId="4C6C4AB3" w14:textId="77777777" w:rsidR="00D14419" w:rsidRPr="00C84B10" w:rsidRDefault="00D14419" w:rsidP="00D14419">
      <w:pPr>
        <w:spacing w:line="240" w:lineRule="auto"/>
        <w:contextualSpacing/>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الدراسات العليا</w:t>
      </w:r>
    </w:p>
    <w:p w14:paraId="717A905D" w14:textId="77777777" w:rsidR="00D14419" w:rsidRDefault="00D14419" w:rsidP="00D14419">
      <w:pPr>
        <w:spacing w:after="0" w:line="240" w:lineRule="auto"/>
        <w:jc w:val="center"/>
        <w:rPr>
          <w:rFonts w:ascii="Simplified Arabic" w:hAnsi="Simplified Arabic" w:cs="Simplified Arabic"/>
          <w:b/>
          <w:bCs/>
          <w:sz w:val="40"/>
          <w:szCs w:val="40"/>
          <w:lang w:bidi="ar-EG"/>
        </w:rPr>
      </w:pPr>
    </w:p>
    <w:p w14:paraId="060129BD" w14:textId="77777777" w:rsidR="00D14419" w:rsidRPr="00937182" w:rsidRDefault="00D14419" w:rsidP="00D14419">
      <w:pPr>
        <w:spacing w:after="0" w:line="240" w:lineRule="auto"/>
        <w:contextualSpacing/>
        <w:jc w:val="center"/>
        <w:rPr>
          <w:rFonts w:ascii="Simplified Arabic" w:hAnsi="Simplified Arabic" w:cs="Simplified Arabic"/>
          <w:b/>
          <w:bCs/>
          <w:sz w:val="44"/>
          <w:szCs w:val="44"/>
          <w:rtl/>
          <w:lang w:bidi="ar-EG"/>
        </w:rPr>
      </w:pPr>
      <w:r w:rsidRPr="00937182">
        <w:rPr>
          <w:rFonts w:ascii="Simplified Arabic" w:hAnsi="Simplified Arabic" w:cs="Simplified Arabic" w:hint="cs"/>
          <w:b/>
          <w:bCs/>
          <w:sz w:val="44"/>
          <w:szCs w:val="44"/>
          <w:rtl/>
          <w:lang w:bidi="ar-EG"/>
        </w:rPr>
        <w:t>رصد وتحليل وتقييم برنامج الحكومة الإلكترونية والتحول الرقمي</w:t>
      </w:r>
    </w:p>
    <w:p w14:paraId="75AAE524" w14:textId="77777777" w:rsidR="00D14419" w:rsidRPr="00937182" w:rsidRDefault="00D14419" w:rsidP="00D14419">
      <w:pPr>
        <w:spacing w:after="0" w:line="240" w:lineRule="auto"/>
        <w:contextualSpacing/>
        <w:jc w:val="center"/>
        <w:rPr>
          <w:rFonts w:ascii="Simplified Arabic" w:hAnsi="Simplified Arabic" w:cs="Simplified Arabic"/>
          <w:b/>
          <w:bCs/>
          <w:sz w:val="44"/>
          <w:szCs w:val="44"/>
          <w:lang w:bidi="ar-EG"/>
        </w:rPr>
      </w:pPr>
      <w:r w:rsidRPr="00937182">
        <w:rPr>
          <w:rFonts w:ascii="Simplified Arabic" w:hAnsi="Simplified Arabic" w:cs="Simplified Arabic" w:hint="cs"/>
          <w:b/>
          <w:bCs/>
          <w:sz w:val="44"/>
          <w:szCs w:val="44"/>
          <w:rtl/>
          <w:lang w:bidi="ar-EG"/>
        </w:rPr>
        <w:t>(دراسة حالة لجمهورية مصر العربية)</w:t>
      </w:r>
    </w:p>
    <w:p w14:paraId="382579BC" w14:textId="77777777" w:rsidR="00D14419" w:rsidRDefault="00D14419" w:rsidP="00D14419">
      <w:pPr>
        <w:spacing w:after="100" w:afterAutospacing="1" w:line="240" w:lineRule="auto"/>
        <w:contextualSpacing/>
        <w:jc w:val="center"/>
        <w:rPr>
          <w:rFonts w:ascii="Cambria" w:hAnsi="Cambria" w:cs="Simplified Arabic"/>
          <w:b/>
          <w:bCs/>
          <w:sz w:val="28"/>
          <w:szCs w:val="28"/>
          <w:lang w:bidi="ar-EG"/>
        </w:rPr>
      </w:pPr>
    </w:p>
    <w:p w14:paraId="10BBEB41" w14:textId="77777777" w:rsidR="00D14419" w:rsidRPr="00796DE3" w:rsidRDefault="00D14419" w:rsidP="00D14419">
      <w:pPr>
        <w:spacing w:after="100" w:afterAutospacing="1" w:line="240" w:lineRule="auto"/>
        <w:contextualSpacing/>
        <w:jc w:val="center"/>
        <w:rPr>
          <w:rFonts w:ascii="Cambria" w:hAnsi="Cambria" w:cs="Simplified Arabic"/>
          <w:b/>
          <w:bCs/>
          <w:sz w:val="36"/>
          <w:szCs w:val="36"/>
          <w:lang w:bidi="ar-EG"/>
        </w:rPr>
      </w:pPr>
      <w:r w:rsidRPr="00796DE3">
        <w:rPr>
          <w:rFonts w:ascii="Cambria" w:hAnsi="Cambria" w:cs="Simplified Arabic"/>
          <w:b/>
          <w:bCs/>
          <w:sz w:val="36"/>
          <w:szCs w:val="36"/>
          <w:lang w:bidi="ar-EG"/>
        </w:rPr>
        <w:t>Observation, Analysis and Evaluation of the</w:t>
      </w:r>
    </w:p>
    <w:p w14:paraId="143CDACF" w14:textId="77777777" w:rsidR="00D14419" w:rsidRPr="00796DE3" w:rsidRDefault="00D14419" w:rsidP="00D14419">
      <w:pPr>
        <w:spacing w:after="100" w:afterAutospacing="1" w:line="240" w:lineRule="auto"/>
        <w:contextualSpacing/>
        <w:jc w:val="center"/>
        <w:rPr>
          <w:rFonts w:ascii="Cambria" w:hAnsi="Cambria" w:cs="Simplified Arabic"/>
          <w:b/>
          <w:bCs/>
          <w:sz w:val="36"/>
          <w:szCs w:val="36"/>
          <w:lang w:bidi="ar-EG"/>
        </w:rPr>
      </w:pPr>
      <w:r w:rsidRPr="00796DE3">
        <w:rPr>
          <w:rFonts w:ascii="Cambria" w:hAnsi="Cambria" w:cs="Simplified Arabic"/>
          <w:b/>
          <w:bCs/>
          <w:sz w:val="36"/>
          <w:szCs w:val="36"/>
          <w:lang w:bidi="ar-EG"/>
        </w:rPr>
        <w:t xml:space="preserve"> </w:t>
      </w:r>
      <w:r>
        <w:rPr>
          <w:rFonts w:ascii="Cambria" w:hAnsi="Cambria" w:cs="Simplified Arabic"/>
          <w:b/>
          <w:bCs/>
          <w:sz w:val="36"/>
          <w:szCs w:val="36"/>
          <w:lang w:bidi="ar-EG"/>
        </w:rPr>
        <w:t>e</w:t>
      </w:r>
      <w:r w:rsidRPr="00796DE3">
        <w:rPr>
          <w:rFonts w:ascii="Cambria" w:hAnsi="Cambria" w:cs="Simplified Arabic"/>
          <w:b/>
          <w:bCs/>
          <w:sz w:val="36"/>
          <w:szCs w:val="36"/>
          <w:lang w:bidi="ar-EG"/>
        </w:rPr>
        <w:t>-</w:t>
      </w:r>
      <w:r>
        <w:rPr>
          <w:rFonts w:ascii="Cambria" w:hAnsi="Cambria" w:cs="Simplified Arabic"/>
          <w:b/>
          <w:bCs/>
          <w:sz w:val="36"/>
          <w:szCs w:val="36"/>
          <w:lang w:bidi="ar-EG"/>
        </w:rPr>
        <w:t>G</w:t>
      </w:r>
      <w:r w:rsidRPr="00796DE3">
        <w:rPr>
          <w:rFonts w:ascii="Cambria" w:hAnsi="Cambria" w:cs="Simplified Arabic"/>
          <w:b/>
          <w:bCs/>
          <w:sz w:val="36"/>
          <w:szCs w:val="36"/>
          <w:lang w:bidi="ar-EG"/>
        </w:rPr>
        <w:t xml:space="preserve">overnment and Digital Transformation Program </w:t>
      </w:r>
    </w:p>
    <w:p w14:paraId="7DA2E188" w14:textId="77777777" w:rsidR="00D14419" w:rsidRPr="00796DE3" w:rsidRDefault="00D14419" w:rsidP="00D14419">
      <w:pPr>
        <w:spacing w:after="100" w:afterAutospacing="1" w:line="240" w:lineRule="auto"/>
        <w:contextualSpacing/>
        <w:jc w:val="center"/>
        <w:rPr>
          <w:rFonts w:ascii="Cambria" w:hAnsi="Cambria" w:cs="Simplified Arabic"/>
          <w:b/>
          <w:bCs/>
          <w:sz w:val="36"/>
          <w:szCs w:val="36"/>
          <w:lang w:bidi="ar-EG"/>
        </w:rPr>
      </w:pPr>
      <w:r w:rsidRPr="00796DE3">
        <w:rPr>
          <w:rFonts w:ascii="Cambria" w:hAnsi="Cambria" w:cs="Simplified Arabic"/>
          <w:b/>
          <w:bCs/>
          <w:sz w:val="36"/>
          <w:szCs w:val="36"/>
          <w:lang w:bidi="ar-EG"/>
        </w:rPr>
        <w:t>(A case study of the Arab Republic of Egypt)</w:t>
      </w:r>
    </w:p>
    <w:p w14:paraId="6CB3104B" w14:textId="77777777" w:rsidR="00D14419" w:rsidRPr="00796DE3" w:rsidRDefault="00D14419" w:rsidP="00D14419">
      <w:pPr>
        <w:spacing w:line="120" w:lineRule="auto"/>
        <w:contextualSpacing/>
        <w:jc w:val="center"/>
        <w:rPr>
          <w:rFonts w:ascii="Simplified Arabic" w:hAnsi="Simplified Arabic" w:cs="Simplified Arabic"/>
          <w:b/>
          <w:bCs/>
          <w:sz w:val="36"/>
          <w:szCs w:val="36"/>
          <w:lang w:bidi="ar-EG"/>
        </w:rPr>
      </w:pPr>
    </w:p>
    <w:p w14:paraId="2C85110C" w14:textId="77777777" w:rsidR="00D14419" w:rsidRDefault="00D14419" w:rsidP="00D14419">
      <w:pPr>
        <w:jc w:val="center"/>
        <w:rPr>
          <w:rFonts w:ascii="Simplified Arabic" w:hAnsi="Simplified Arabic" w:cs="Simplified Arabic"/>
          <w:b/>
          <w:bCs/>
          <w:sz w:val="28"/>
          <w:szCs w:val="28"/>
          <w:rtl/>
          <w:lang w:bidi="ar-EG"/>
        </w:rPr>
      </w:pPr>
      <w:r w:rsidRPr="00146280">
        <w:rPr>
          <w:rFonts w:ascii="Simplified Arabic" w:hAnsi="Simplified Arabic" w:cs="Simplified Arabic"/>
          <w:b/>
          <w:bCs/>
          <w:sz w:val="28"/>
          <w:szCs w:val="28"/>
          <w:rtl/>
          <w:lang w:bidi="ar-EG"/>
        </w:rPr>
        <w:t xml:space="preserve">دراسة مقدمة </w:t>
      </w:r>
      <w:r>
        <w:rPr>
          <w:rFonts w:ascii="Simplified Arabic" w:hAnsi="Simplified Arabic" w:cs="Simplified Arabic" w:hint="cs"/>
          <w:b/>
          <w:bCs/>
          <w:sz w:val="28"/>
          <w:szCs w:val="28"/>
          <w:rtl/>
          <w:lang w:bidi="ar-EG"/>
        </w:rPr>
        <w:t>لاستكمال متطلبات نيل</w:t>
      </w:r>
      <w:r w:rsidRPr="00146280">
        <w:rPr>
          <w:rFonts w:ascii="Simplified Arabic" w:hAnsi="Simplified Arabic" w:cs="Simplified Arabic"/>
          <w:b/>
          <w:bCs/>
          <w:sz w:val="28"/>
          <w:szCs w:val="28"/>
          <w:rtl/>
          <w:lang w:bidi="ar-EG"/>
        </w:rPr>
        <w:t xml:space="preserve"> درجة </w:t>
      </w:r>
      <w:r>
        <w:rPr>
          <w:rFonts w:ascii="Simplified Arabic" w:hAnsi="Simplified Arabic" w:cs="Simplified Arabic" w:hint="cs"/>
          <w:b/>
          <w:bCs/>
          <w:sz w:val="28"/>
          <w:szCs w:val="28"/>
          <w:rtl/>
          <w:lang w:bidi="ar-EG"/>
        </w:rPr>
        <w:t xml:space="preserve">الماجستير في </w:t>
      </w:r>
      <w:r w:rsidRPr="00146280">
        <w:rPr>
          <w:rFonts w:ascii="Simplified Arabic" w:hAnsi="Simplified Arabic" w:cs="Simplified Arabic"/>
          <w:b/>
          <w:bCs/>
          <w:sz w:val="28"/>
          <w:szCs w:val="28"/>
          <w:rtl/>
          <w:lang w:bidi="ar-EG"/>
        </w:rPr>
        <w:t>التخطيط والتنمية</w:t>
      </w:r>
    </w:p>
    <w:p w14:paraId="07EBC052" w14:textId="77777777" w:rsidR="00D14419" w:rsidRPr="00602842" w:rsidRDefault="00D14419" w:rsidP="00D14419">
      <w:pPr>
        <w:spacing w:after="120" w:line="240" w:lineRule="auto"/>
        <w:jc w:val="center"/>
        <w:rPr>
          <w:rFonts w:ascii="Simplified Arabic" w:hAnsi="Simplified Arabic" w:cs="Simplified Arabic"/>
          <w:b/>
          <w:bCs/>
          <w:sz w:val="36"/>
          <w:szCs w:val="36"/>
          <w:u w:val="single"/>
          <w:rtl/>
          <w:lang w:bidi="ar-EG"/>
        </w:rPr>
      </w:pPr>
      <w:r w:rsidRPr="00602842">
        <w:rPr>
          <w:rFonts w:ascii="Simplified Arabic" w:hAnsi="Simplified Arabic" w:cs="Simplified Arabic" w:hint="cs"/>
          <w:b/>
          <w:bCs/>
          <w:sz w:val="36"/>
          <w:szCs w:val="36"/>
          <w:u w:val="single"/>
          <w:rtl/>
          <w:lang w:bidi="ar-EG"/>
        </w:rPr>
        <w:t>إعداد</w:t>
      </w:r>
    </w:p>
    <w:p w14:paraId="7A3DBDC9" w14:textId="77777777" w:rsidR="00D14419" w:rsidRPr="00602842" w:rsidRDefault="00D14419" w:rsidP="00D14419">
      <w:pPr>
        <w:spacing w:after="120" w:line="240" w:lineRule="auto"/>
        <w:jc w:val="center"/>
        <w:rPr>
          <w:rFonts w:ascii="Simplified Arabic" w:hAnsi="Simplified Arabic" w:cs="Simplified Arabic"/>
          <w:b/>
          <w:bCs/>
          <w:sz w:val="40"/>
          <w:szCs w:val="40"/>
          <w:rtl/>
          <w:lang w:bidi="ar-EG"/>
        </w:rPr>
      </w:pPr>
      <w:r>
        <w:rPr>
          <w:rFonts w:ascii="Simplified Arabic" w:hAnsi="Simplified Arabic" w:cs="Simplified Arabic" w:hint="cs"/>
          <w:b/>
          <w:bCs/>
          <w:sz w:val="40"/>
          <w:szCs w:val="40"/>
          <w:rtl/>
          <w:lang w:bidi="ar-EG"/>
        </w:rPr>
        <w:t>أ</w:t>
      </w:r>
      <w:r w:rsidRPr="00602842">
        <w:rPr>
          <w:rFonts w:ascii="Simplified Arabic" w:hAnsi="Simplified Arabic" w:cs="Simplified Arabic" w:hint="cs"/>
          <w:b/>
          <w:bCs/>
          <w:sz w:val="40"/>
          <w:szCs w:val="40"/>
          <w:rtl/>
          <w:lang w:bidi="ar-EG"/>
        </w:rPr>
        <w:t>حمد محمد يوسف الدسوقي</w:t>
      </w:r>
    </w:p>
    <w:p w14:paraId="2DA6CA79" w14:textId="77777777" w:rsidR="00D14419" w:rsidRPr="00602842" w:rsidRDefault="00D14419" w:rsidP="00D14419">
      <w:pPr>
        <w:jc w:val="center"/>
        <w:rPr>
          <w:rFonts w:ascii="Simplified Arabic" w:hAnsi="Simplified Arabic" w:cs="Simplified Arabic"/>
          <w:b/>
          <w:bCs/>
          <w:sz w:val="36"/>
          <w:szCs w:val="36"/>
          <w:u w:val="single"/>
          <w:rtl/>
          <w:lang w:bidi="ar-EG"/>
        </w:rPr>
      </w:pPr>
      <w:r w:rsidRPr="00602842">
        <w:rPr>
          <w:rFonts w:ascii="Simplified Arabic" w:hAnsi="Simplified Arabic" w:cs="Simplified Arabic" w:hint="cs"/>
          <w:b/>
          <w:bCs/>
          <w:sz w:val="36"/>
          <w:szCs w:val="36"/>
          <w:u w:val="single"/>
          <w:rtl/>
          <w:lang w:bidi="ar-EG"/>
        </w:rPr>
        <w:t>إشراف</w:t>
      </w:r>
    </w:p>
    <w:p w14:paraId="72B24092" w14:textId="77777777" w:rsidR="00D14419" w:rsidRPr="00602842" w:rsidRDefault="00D14419" w:rsidP="00D14419">
      <w:pPr>
        <w:spacing w:line="240" w:lineRule="auto"/>
        <w:contextualSpacing/>
        <w:rPr>
          <w:rFonts w:ascii="Simplified Arabic" w:hAnsi="Simplified Arabic" w:cs="Simplified Arabic"/>
          <w:b/>
          <w:bCs/>
          <w:sz w:val="40"/>
          <w:szCs w:val="40"/>
          <w:rtl/>
          <w:lang w:bidi="ar-EG"/>
        </w:rPr>
      </w:pPr>
      <w:r w:rsidRPr="00602842">
        <w:rPr>
          <w:rFonts w:ascii="Simplified Arabic" w:hAnsi="Simplified Arabic" w:cs="Simplified Arabic" w:hint="cs"/>
          <w:b/>
          <w:bCs/>
          <w:sz w:val="40"/>
          <w:szCs w:val="40"/>
          <w:rtl/>
          <w:lang w:bidi="ar-EG"/>
        </w:rPr>
        <w:t>أ.د/ محمد ماجد خشب</w:t>
      </w:r>
      <w:r>
        <w:rPr>
          <w:rFonts w:ascii="Simplified Arabic" w:hAnsi="Simplified Arabic" w:cs="Simplified Arabic" w:hint="cs"/>
          <w:b/>
          <w:bCs/>
          <w:sz w:val="40"/>
          <w:szCs w:val="40"/>
          <w:rtl/>
          <w:lang w:bidi="ar-EG"/>
        </w:rPr>
        <w:t>ة</w:t>
      </w:r>
      <w:r w:rsidRPr="00602842">
        <w:rPr>
          <w:rFonts w:ascii="Simplified Arabic" w:hAnsi="Simplified Arabic" w:cs="Simplified Arabic"/>
          <w:b/>
          <w:bCs/>
          <w:sz w:val="40"/>
          <w:szCs w:val="40"/>
          <w:rtl/>
          <w:lang w:bidi="ar-EG"/>
        </w:rPr>
        <w:tab/>
      </w:r>
      <w:r w:rsidRPr="00602842">
        <w:rPr>
          <w:rFonts w:ascii="Simplified Arabic" w:hAnsi="Simplified Arabic" w:cs="Simplified Arabic"/>
          <w:b/>
          <w:bCs/>
          <w:sz w:val="40"/>
          <w:szCs w:val="40"/>
          <w:rtl/>
          <w:lang w:bidi="ar-EG"/>
        </w:rPr>
        <w:tab/>
      </w:r>
      <w:r>
        <w:rPr>
          <w:rFonts w:ascii="Simplified Arabic" w:hAnsi="Simplified Arabic" w:cs="Simplified Arabic" w:hint="cs"/>
          <w:b/>
          <w:bCs/>
          <w:sz w:val="40"/>
          <w:szCs w:val="40"/>
          <w:rtl/>
          <w:lang w:bidi="ar-EG"/>
        </w:rPr>
        <w:t xml:space="preserve">      </w:t>
      </w:r>
      <w:r w:rsidRPr="00602842">
        <w:rPr>
          <w:rFonts w:ascii="Simplified Arabic" w:hAnsi="Simplified Arabic" w:cs="Simplified Arabic"/>
          <w:b/>
          <w:bCs/>
          <w:sz w:val="40"/>
          <w:szCs w:val="40"/>
          <w:rtl/>
          <w:lang w:bidi="ar-EG"/>
        </w:rPr>
        <w:tab/>
      </w:r>
      <w:r>
        <w:rPr>
          <w:rFonts w:ascii="Simplified Arabic" w:hAnsi="Simplified Arabic" w:cs="Simplified Arabic" w:hint="cs"/>
          <w:b/>
          <w:bCs/>
          <w:sz w:val="40"/>
          <w:szCs w:val="40"/>
          <w:rtl/>
          <w:lang w:bidi="ar-EG"/>
        </w:rPr>
        <w:t xml:space="preserve"> </w:t>
      </w:r>
      <w:r w:rsidRPr="00602842">
        <w:rPr>
          <w:rFonts w:ascii="Simplified Arabic" w:hAnsi="Simplified Arabic" w:cs="Simplified Arabic" w:hint="cs"/>
          <w:b/>
          <w:bCs/>
          <w:sz w:val="40"/>
          <w:szCs w:val="40"/>
          <w:rtl/>
          <w:lang w:bidi="ar-EG"/>
        </w:rPr>
        <w:t xml:space="preserve">  </w:t>
      </w:r>
      <w:r>
        <w:rPr>
          <w:rFonts w:ascii="Simplified Arabic" w:hAnsi="Simplified Arabic" w:cs="Simplified Arabic" w:hint="cs"/>
          <w:b/>
          <w:bCs/>
          <w:sz w:val="40"/>
          <w:szCs w:val="40"/>
          <w:rtl/>
          <w:lang w:bidi="ar-EG"/>
        </w:rPr>
        <w:t xml:space="preserve"> د</w:t>
      </w:r>
      <w:r w:rsidRPr="00602842">
        <w:rPr>
          <w:rFonts w:ascii="Simplified Arabic" w:hAnsi="Simplified Arabic" w:cs="Simplified Arabic" w:hint="cs"/>
          <w:b/>
          <w:bCs/>
          <w:sz w:val="40"/>
          <w:szCs w:val="40"/>
          <w:rtl/>
          <w:lang w:bidi="ar-EG"/>
        </w:rPr>
        <w:t xml:space="preserve">/ عصام </w:t>
      </w:r>
      <w:r>
        <w:rPr>
          <w:rFonts w:ascii="Simplified Arabic" w:hAnsi="Simplified Arabic" w:cs="Simplified Arabic" w:hint="cs"/>
          <w:b/>
          <w:bCs/>
          <w:sz w:val="40"/>
          <w:szCs w:val="40"/>
          <w:rtl/>
          <w:lang w:bidi="ar-EG"/>
        </w:rPr>
        <w:t xml:space="preserve">محمد </w:t>
      </w:r>
      <w:r w:rsidRPr="00602842">
        <w:rPr>
          <w:rFonts w:ascii="Simplified Arabic" w:hAnsi="Simplified Arabic" w:cs="Simplified Arabic" w:hint="cs"/>
          <w:b/>
          <w:bCs/>
          <w:sz w:val="40"/>
          <w:szCs w:val="40"/>
          <w:rtl/>
          <w:lang w:bidi="ar-EG"/>
        </w:rPr>
        <w:t>الجوهري</w:t>
      </w:r>
    </w:p>
    <w:p w14:paraId="3B641F38" w14:textId="77777777" w:rsidR="00D14419" w:rsidRPr="00FC2904" w:rsidRDefault="00D14419" w:rsidP="00D14419">
      <w:pPr>
        <w:spacing w:line="240" w:lineRule="auto"/>
        <w:contextualSpacing/>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Pr="00FC2904">
        <w:rPr>
          <w:rFonts w:ascii="Simplified Arabic" w:hAnsi="Simplified Arabic" w:cs="Simplified Arabic" w:hint="cs"/>
          <w:b/>
          <w:bCs/>
          <w:sz w:val="28"/>
          <w:szCs w:val="28"/>
          <w:rtl/>
          <w:lang w:bidi="ar-EG"/>
        </w:rPr>
        <w:t>أستاذ الدراسات المستقبلية</w:t>
      </w:r>
      <w:r w:rsidRPr="00FC2904">
        <w:rPr>
          <w:rFonts w:ascii="Simplified Arabic" w:hAnsi="Simplified Arabic" w:cs="Simplified Arabic"/>
          <w:b/>
          <w:bCs/>
          <w:sz w:val="28"/>
          <w:szCs w:val="28"/>
          <w:rtl/>
          <w:lang w:bidi="ar-EG"/>
        </w:rPr>
        <w:tab/>
      </w:r>
      <w:r w:rsidRPr="00FC2904">
        <w:rPr>
          <w:rFonts w:ascii="Simplified Arabic" w:hAnsi="Simplified Arabic" w:cs="Simplified Arabic"/>
          <w:b/>
          <w:bCs/>
          <w:sz w:val="28"/>
          <w:szCs w:val="28"/>
          <w:rtl/>
          <w:lang w:bidi="ar-EG"/>
        </w:rPr>
        <w:tab/>
      </w:r>
      <w:r w:rsidRPr="00FC2904">
        <w:rPr>
          <w:rFonts w:ascii="Simplified Arabic" w:hAnsi="Simplified Arabic" w:cs="Simplified Arabic"/>
          <w:b/>
          <w:bCs/>
          <w:sz w:val="28"/>
          <w:szCs w:val="28"/>
          <w:rtl/>
          <w:lang w:bidi="ar-EG"/>
        </w:rPr>
        <w:tab/>
      </w:r>
      <w:r w:rsidRPr="00FC2904">
        <w:rPr>
          <w:rFonts w:ascii="Simplified Arabic" w:hAnsi="Simplified Arabic" w:cs="Simplified Arabic"/>
          <w:b/>
          <w:bCs/>
          <w:sz w:val="28"/>
          <w:szCs w:val="28"/>
          <w:rtl/>
          <w:lang w:bidi="ar-EG"/>
        </w:rPr>
        <w:tab/>
      </w:r>
      <w:r>
        <w:rPr>
          <w:rFonts w:ascii="Simplified Arabic" w:hAnsi="Simplified Arabic" w:cs="Simplified Arabic" w:hint="cs"/>
          <w:b/>
          <w:bCs/>
          <w:sz w:val="28"/>
          <w:szCs w:val="28"/>
          <w:rtl/>
          <w:lang w:bidi="ar-EG"/>
        </w:rPr>
        <w:t xml:space="preserve">        أستاذ مساعد</w:t>
      </w:r>
      <w:r w:rsidRPr="00FC2904">
        <w:rPr>
          <w:rFonts w:ascii="Simplified Arabic" w:hAnsi="Simplified Arabic" w:cs="Simplified Arabic" w:hint="cs"/>
          <w:b/>
          <w:bCs/>
          <w:sz w:val="28"/>
          <w:szCs w:val="28"/>
          <w:rtl/>
          <w:lang w:bidi="ar-EG"/>
        </w:rPr>
        <w:t xml:space="preserve"> نظم المعلومات</w:t>
      </w:r>
    </w:p>
    <w:p w14:paraId="0B0E7CB1" w14:textId="77777777" w:rsidR="00D14419" w:rsidRDefault="00D14419" w:rsidP="00D14419">
      <w:pPr>
        <w:spacing w:line="240" w:lineRule="auto"/>
        <w:contextualSpacing/>
        <w:rPr>
          <w:rFonts w:ascii="Simplified Arabic" w:hAnsi="Simplified Arabic" w:cs="Simplified Arabic"/>
          <w:b/>
          <w:bCs/>
          <w:sz w:val="28"/>
          <w:szCs w:val="28"/>
          <w:lang w:bidi="ar-EG"/>
        </w:rPr>
      </w:pPr>
      <w:r w:rsidRPr="00FC2904">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 xml:space="preserve">  </w:t>
      </w:r>
      <w:r w:rsidRPr="00FC2904">
        <w:rPr>
          <w:rFonts w:ascii="Simplified Arabic" w:hAnsi="Simplified Arabic" w:cs="Simplified Arabic" w:hint="cs"/>
          <w:b/>
          <w:bCs/>
          <w:sz w:val="28"/>
          <w:szCs w:val="28"/>
          <w:rtl/>
          <w:lang w:bidi="ar-EG"/>
        </w:rPr>
        <w:t>معهد التخطيط القومي</w:t>
      </w:r>
      <w:r w:rsidRPr="00FC2904">
        <w:rPr>
          <w:rFonts w:ascii="Simplified Arabic" w:hAnsi="Simplified Arabic" w:cs="Simplified Arabic"/>
          <w:b/>
          <w:bCs/>
          <w:sz w:val="28"/>
          <w:szCs w:val="28"/>
          <w:rtl/>
          <w:lang w:bidi="ar-EG"/>
        </w:rPr>
        <w:tab/>
      </w:r>
      <w:r w:rsidRPr="00FC2904">
        <w:rPr>
          <w:rFonts w:ascii="Simplified Arabic" w:hAnsi="Simplified Arabic" w:cs="Simplified Arabic"/>
          <w:b/>
          <w:bCs/>
          <w:sz w:val="28"/>
          <w:szCs w:val="28"/>
          <w:rtl/>
          <w:lang w:bidi="ar-EG"/>
        </w:rPr>
        <w:tab/>
      </w:r>
      <w:r w:rsidRPr="00FC2904">
        <w:rPr>
          <w:rFonts w:ascii="Simplified Arabic" w:hAnsi="Simplified Arabic" w:cs="Simplified Arabic"/>
          <w:b/>
          <w:bCs/>
          <w:sz w:val="28"/>
          <w:szCs w:val="28"/>
          <w:rtl/>
          <w:lang w:bidi="ar-EG"/>
        </w:rPr>
        <w:tab/>
      </w:r>
      <w:r w:rsidRPr="00FC2904">
        <w:rPr>
          <w:rFonts w:ascii="Simplified Arabic" w:hAnsi="Simplified Arabic" w:cs="Simplified Arabic"/>
          <w:b/>
          <w:bCs/>
          <w:sz w:val="28"/>
          <w:szCs w:val="28"/>
          <w:rtl/>
          <w:lang w:bidi="ar-EG"/>
        </w:rPr>
        <w:tab/>
      </w:r>
      <w:r>
        <w:rPr>
          <w:rFonts w:ascii="Simplified Arabic" w:hAnsi="Simplified Arabic" w:cs="Simplified Arabic" w:hint="cs"/>
          <w:b/>
          <w:bCs/>
          <w:sz w:val="28"/>
          <w:szCs w:val="28"/>
          <w:rtl/>
          <w:lang w:bidi="ar-EG"/>
        </w:rPr>
        <w:t xml:space="preserve"> </w:t>
      </w:r>
      <w:r w:rsidRPr="00FC2904">
        <w:rPr>
          <w:rFonts w:ascii="Simplified Arabic" w:hAnsi="Simplified Arabic" w:cs="Simplified Arabic"/>
          <w:b/>
          <w:bCs/>
          <w:sz w:val="28"/>
          <w:szCs w:val="28"/>
          <w:rtl/>
          <w:lang w:bidi="ar-EG"/>
        </w:rPr>
        <w:tab/>
      </w:r>
      <w:r>
        <w:rPr>
          <w:rFonts w:ascii="Simplified Arabic" w:hAnsi="Simplified Arabic" w:cs="Simplified Arabic" w:hint="cs"/>
          <w:b/>
          <w:bCs/>
          <w:sz w:val="28"/>
          <w:szCs w:val="28"/>
          <w:rtl/>
          <w:lang w:bidi="ar-EG"/>
        </w:rPr>
        <w:t xml:space="preserve">   </w:t>
      </w:r>
      <w:r w:rsidRPr="00FC2904">
        <w:rPr>
          <w:rFonts w:ascii="Simplified Arabic" w:hAnsi="Simplified Arabic" w:cs="Simplified Arabic" w:hint="cs"/>
          <w:b/>
          <w:bCs/>
          <w:sz w:val="28"/>
          <w:szCs w:val="28"/>
          <w:rtl/>
          <w:lang w:bidi="ar-EG"/>
        </w:rPr>
        <w:t>معهد التخطيط القومي</w:t>
      </w:r>
    </w:p>
    <w:p w14:paraId="45D24181" w14:textId="77777777" w:rsidR="00D14419" w:rsidRPr="00FC2904" w:rsidRDefault="00D14419" w:rsidP="00D14419">
      <w:pPr>
        <w:spacing w:line="240" w:lineRule="auto"/>
        <w:contextualSpacing/>
        <w:rPr>
          <w:rFonts w:ascii="Simplified Arabic" w:hAnsi="Simplified Arabic" w:cs="Simplified Arabic"/>
          <w:b/>
          <w:bCs/>
          <w:sz w:val="28"/>
          <w:szCs w:val="28"/>
          <w:rtl/>
          <w:lang w:bidi="ar-EG"/>
        </w:rPr>
      </w:pPr>
    </w:p>
    <w:p w14:paraId="26390D0B" w14:textId="77777777" w:rsidR="00D14419" w:rsidRDefault="00D14419" w:rsidP="00D14419">
      <w:pPr>
        <w:jc w:val="center"/>
        <w:rPr>
          <w:rFonts w:ascii="Simplified Arabic" w:hAnsi="Simplified Arabic" w:cs="Simplified Arabic"/>
          <w:b/>
          <w:bCs/>
          <w:sz w:val="28"/>
          <w:szCs w:val="28"/>
          <w:rtl/>
          <w:lang w:bidi="ar-EG"/>
        </w:rPr>
        <w:sectPr w:rsidR="00D14419">
          <w:pgSz w:w="12240" w:h="15840"/>
          <w:pgMar w:top="1440" w:right="1440" w:bottom="1440" w:left="1440" w:header="720" w:footer="720" w:gutter="0"/>
          <w:cols w:space="720"/>
          <w:docGrid w:linePitch="360"/>
        </w:sectPr>
      </w:pPr>
      <w:r w:rsidRPr="003638AF">
        <w:rPr>
          <w:rFonts w:ascii="Simplified Arabic" w:hAnsi="Simplified Arabic" w:cs="Simplified Arabic" w:hint="cs"/>
          <w:b/>
          <w:bCs/>
          <w:sz w:val="28"/>
          <w:szCs w:val="28"/>
          <w:rtl/>
          <w:lang w:bidi="ar-EG"/>
        </w:rPr>
        <w:t>2022</w:t>
      </w:r>
    </w:p>
    <w:p w14:paraId="27ECB3B0" w14:textId="77777777" w:rsidR="00D14419" w:rsidRPr="00A40BEA" w:rsidRDefault="00D14419" w:rsidP="00D14419">
      <w:pPr>
        <w:rPr>
          <w:rFonts w:ascii="Simplified Arabic" w:hAnsi="Simplified Arabic" w:cs="Simplified Arabic"/>
          <w:b/>
          <w:bCs/>
          <w:sz w:val="32"/>
          <w:szCs w:val="32"/>
          <w:rtl/>
          <w:lang w:bidi="ar-EG"/>
        </w:rPr>
      </w:pPr>
    </w:p>
    <w:p w14:paraId="3EB63D55" w14:textId="77777777" w:rsidR="00D14419" w:rsidRDefault="00D14419" w:rsidP="00D14419">
      <w:pPr>
        <w:jc w:val="center"/>
        <w:rPr>
          <w:rFonts w:ascii="Simplified Arabic" w:hAnsi="Simplified Arabic" w:cs="Simplified Arabic"/>
          <w:b/>
          <w:bCs/>
          <w:sz w:val="32"/>
          <w:szCs w:val="32"/>
          <w:u w:val="single"/>
          <w:rtl/>
          <w:lang w:bidi="ar-EG"/>
        </w:rPr>
      </w:pPr>
    </w:p>
    <w:p w14:paraId="705BA9E9" w14:textId="77777777" w:rsidR="00D14419" w:rsidRDefault="00D14419" w:rsidP="00D14419">
      <w:pPr>
        <w:jc w:val="center"/>
        <w:rPr>
          <w:rFonts w:ascii="Simplified Arabic" w:hAnsi="Simplified Arabic" w:cs="Simplified Arabic"/>
          <w:b/>
          <w:bCs/>
          <w:sz w:val="32"/>
          <w:szCs w:val="32"/>
          <w:u w:val="single"/>
          <w:rtl/>
          <w:lang w:bidi="ar-EG"/>
        </w:rPr>
      </w:pPr>
    </w:p>
    <w:p w14:paraId="07924D27" w14:textId="77777777" w:rsidR="00D14419" w:rsidRDefault="00D14419" w:rsidP="00D14419">
      <w:pPr>
        <w:jc w:val="center"/>
        <w:rPr>
          <w:rFonts w:ascii="Simplified Arabic" w:hAnsi="Simplified Arabic" w:cs="Simplified Arabic"/>
          <w:b/>
          <w:bCs/>
          <w:sz w:val="32"/>
          <w:szCs w:val="32"/>
          <w:u w:val="single"/>
          <w:rtl/>
          <w:lang w:bidi="ar-EG"/>
        </w:rPr>
      </w:pPr>
    </w:p>
    <w:p w14:paraId="12A68E3D" w14:textId="77777777" w:rsidR="00D14419" w:rsidRDefault="00D14419" w:rsidP="00D14419">
      <w:pPr>
        <w:jc w:val="center"/>
        <w:rPr>
          <w:rFonts w:ascii="Simplified Arabic" w:hAnsi="Simplified Arabic" w:cs="Simplified Arabic"/>
          <w:b/>
          <w:bCs/>
          <w:sz w:val="32"/>
          <w:szCs w:val="32"/>
          <w:u w:val="single"/>
          <w:rtl/>
          <w:lang w:bidi="ar-EG"/>
        </w:rPr>
      </w:pPr>
      <w:r>
        <w:rPr>
          <w:rFonts w:ascii="Simplified Arabic" w:hAnsi="Simplified Arabic" w:cs="Simplified Arabic"/>
          <w:b/>
          <w:bCs/>
          <w:noProof/>
          <w:sz w:val="32"/>
          <w:szCs w:val="32"/>
          <w:u w:val="single"/>
          <w:rtl/>
        </w:rPr>
        <mc:AlternateContent>
          <mc:Choice Requires="wps">
            <w:drawing>
              <wp:anchor distT="0" distB="0" distL="114300" distR="114300" simplePos="0" relativeHeight="251659264" behindDoc="0" locked="0" layoutInCell="1" allowOverlap="1" wp14:anchorId="64BC21C9" wp14:editId="20690466">
                <wp:simplePos x="0" y="0"/>
                <wp:positionH relativeFrom="margin">
                  <wp:posOffset>114300</wp:posOffset>
                </wp:positionH>
                <wp:positionV relativeFrom="paragraph">
                  <wp:posOffset>408305</wp:posOffset>
                </wp:positionV>
                <wp:extent cx="5695950" cy="3800475"/>
                <wp:effectExtent l="0" t="0" r="19050" b="28575"/>
                <wp:wrapNone/>
                <wp:docPr id="5" name="Rectangle: Rounded Corners 5"/>
                <wp:cNvGraphicFramePr/>
                <a:graphic xmlns:a="http://schemas.openxmlformats.org/drawingml/2006/main">
                  <a:graphicData uri="http://schemas.microsoft.com/office/word/2010/wordprocessingShape">
                    <wps:wsp>
                      <wps:cNvSpPr/>
                      <wps:spPr>
                        <a:xfrm>
                          <a:off x="0" y="0"/>
                          <a:ext cx="5695950" cy="38004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992A449" id="Rectangle: Rounded Corners 5" o:spid="_x0000_s1026" style="position:absolute;margin-left:9pt;margin-top:32.15pt;width:448.5pt;height:299.25pt;z-index:25165926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" filled="f" strokecolor="black [3213]" strokeweight="1pt">
                <v:stroke joinstyle="miter"/>
                <w10:wrap anchorx="margin"/>
              </v:roundrect>
            </w:pict>
          </mc:Fallback>
        </mc:AlternateContent>
      </w:r>
    </w:p>
    <w:p w14:paraId="1AAB6F10" w14:textId="77777777" w:rsidR="00D14419" w:rsidRDefault="00D14419" w:rsidP="00D14419">
      <w:pPr>
        <w:jc w:val="center"/>
        <w:rPr>
          <w:rFonts w:ascii="Simplified Arabic" w:hAnsi="Simplified Arabic" w:cs="Simplified Arabic"/>
          <w:b/>
          <w:bCs/>
          <w:sz w:val="32"/>
          <w:szCs w:val="32"/>
          <w:u w:val="single"/>
          <w:rtl/>
          <w:lang w:bidi="ar-EG"/>
        </w:rPr>
      </w:pPr>
    </w:p>
    <w:p w14:paraId="3DD0756E" w14:textId="77777777" w:rsidR="00D14419" w:rsidRDefault="00D14419" w:rsidP="00D14419">
      <w:pPr>
        <w:jc w:val="center"/>
        <w:rPr>
          <w:rFonts w:ascii="Arabic Typesetting" w:hAnsi="Arabic Typesetting" w:cs="Arabic Typesetting"/>
          <w:b/>
          <w:bCs/>
          <w:sz w:val="52"/>
          <w:szCs w:val="52"/>
          <w:shd w:val="clear" w:color="auto" w:fill="FFFFFF"/>
          <w:rtl/>
        </w:rPr>
      </w:pPr>
      <w:r w:rsidRPr="00CE1688">
        <w:rPr>
          <w:rFonts w:ascii="Arabic Typesetting" w:hAnsi="Arabic Typesetting" w:cs="Arabic Typesetting"/>
          <w:b/>
          <w:bCs/>
          <w:sz w:val="52"/>
          <w:szCs w:val="52"/>
          <w:shd w:val="clear" w:color="auto" w:fill="FFFFFF"/>
          <w:rtl/>
        </w:rPr>
        <w:t>بِسْمِ اللَّـهِ الرَّحْمَـٰنِ الرَّحِيمِ</w:t>
      </w:r>
    </w:p>
    <w:p w14:paraId="0135D4C8" w14:textId="77777777" w:rsidR="00D14419" w:rsidRDefault="00D14419" w:rsidP="00D14419">
      <w:pPr>
        <w:jc w:val="center"/>
        <w:rPr>
          <w:rFonts w:ascii="Arabic Typesetting" w:hAnsi="Arabic Typesetting" w:cs="Arabic Typesetting"/>
          <w:b/>
          <w:bCs/>
          <w:sz w:val="52"/>
          <w:szCs w:val="52"/>
          <w:shd w:val="clear" w:color="auto" w:fill="FFFFFF"/>
          <w:rtl/>
        </w:rPr>
      </w:pPr>
    </w:p>
    <w:p w14:paraId="0930ABA4" w14:textId="77777777" w:rsidR="00D14419" w:rsidRPr="00CE1688" w:rsidRDefault="00D14419" w:rsidP="00D14419">
      <w:pPr>
        <w:jc w:val="center"/>
        <w:rPr>
          <w:rFonts w:ascii="Arabic Typesetting" w:hAnsi="Arabic Typesetting" w:cs="Arabic Typesetting"/>
          <w:b/>
          <w:bCs/>
          <w:sz w:val="52"/>
          <w:szCs w:val="52"/>
          <w:rtl/>
          <w:lang w:bidi="ar-EG"/>
        </w:rPr>
      </w:pPr>
      <w:r w:rsidRPr="00CE1688">
        <w:rPr>
          <w:rFonts w:ascii="Arabic Typesetting" w:hAnsi="Arabic Typesetting" w:cs="Arabic Typesetting"/>
          <w:b/>
          <w:bCs/>
          <w:sz w:val="52"/>
          <w:szCs w:val="52"/>
          <w:shd w:val="clear" w:color="auto" w:fill="FFFFFF"/>
          <w:rtl/>
        </w:rPr>
        <w:t>وَمَا يَعْلَمُ تَأْوِيلَهُ إِلَّا اللَّهُ والرَّاسِخُونَ فِي الْعِلْمِ يَقُولُونَ آمَنَّا بِهِ كُلٌّ مِنْ عِنْدِ رَبِّنَا</w:t>
      </w:r>
    </w:p>
    <w:p w14:paraId="2B3561C9" w14:textId="77777777" w:rsidR="00D14419" w:rsidRDefault="00D14419" w:rsidP="00D14419">
      <w:pPr>
        <w:ind w:left="3600" w:firstLine="720"/>
        <w:jc w:val="center"/>
        <w:rPr>
          <w:rFonts w:ascii="Arabic Typesetting" w:hAnsi="Arabic Typesetting" w:cs="Arabic Typesetting"/>
          <w:b/>
          <w:bCs/>
          <w:sz w:val="52"/>
          <w:szCs w:val="52"/>
          <w:shd w:val="clear" w:color="auto" w:fill="FFFFFF"/>
          <w:rtl/>
        </w:rPr>
      </w:pPr>
    </w:p>
    <w:p w14:paraId="39F52BA2" w14:textId="77777777" w:rsidR="00D14419" w:rsidRPr="00CE1688" w:rsidRDefault="00D14419" w:rsidP="00D14419">
      <w:pPr>
        <w:ind w:left="3600" w:firstLine="720"/>
        <w:jc w:val="center"/>
        <w:rPr>
          <w:rFonts w:ascii="Arabic Typesetting" w:hAnsi="Arabic Typesetting" w:cs="Arabic Typesetting"/>
          <w:b/>
          <w:bCs/>
          <w:sz w:val="52"/>
          <w:szCs w:val="52"/>
          <w:shd w:val="clear" w:color="auto" w:fill="FFFFFF"/>
          <w:rtl/>
        </w:rPr>
      </w:pPr>
      <w:r w:rsidRPr="00CE1688">
        <w:rPr>
          <w:rFonts w:ascii="Arabic Typesetting" w:hAnsi="Arabic Typesetting" w:cs="Arabic Typesetting" w:hint="cs"/>
          <w:b/>
          <w:bCs/>
          <w:sz w:val="52"/>
          <w:szCs w:val="52"/>
          <w:shd w:val="clear" w:color="auto" w:fill="FFFFFF"/>
          <w:rtl/>
        </w:rPr>
        <w:t>صدق الله العظيم</w:t>
      </w:r>
    </w:p>
    <w:p w14:paraId="0D97AC40" w14:textId="77777777" w:rsidR="00D14419" w:rsidRPr="00CE1688" w:rsidRDefault="00D14419" w:rsidP="00D14419">
      <w:pPr>
        <w:ind w:left="3600" w:firstLine="720"/>
        <w:jc w:val="center"/>
        <w:rPr>
          <w:rFonts w:ascii="Arabic Typesetting" w:hAnsi="Arabic Typesetting" w:cs="Arabic Typesetting"/>
          <w:b/>
          <w:bCs/>
          <w:sz w:val="52"/>
          <w:szCs w:val="52"/>
          <w:shd w:val="clear" w:color="auto" w:fill="FFFFFF"/>
          <w:rtl/>
        </w:rPr>
      </w:pPr>
      <w:r>
        <w:rPr>
          <w:rFonts w:ascii="Arabic Typesetting" w:hAnsi="Arabic Typesetting" w:cs="Arabic Typesetting" w:hint="cs"/>
          <w:b/>
          <w:bCs/>
          <w:sz w:val="52"/>
          <w:szCs w:val="52"/>
          <w:shd w:val="clear" w:color="auto" w:fill="FFFFFF"/>
          <w:rtl/>
        </w:rPr>
        <w:t>(</w:t>
      </w:r>
      <w:r w:rsidRPr="00CE1688">
        <w:rPr>
          <w:rFonts w:ascii="Arabic Typesetting" w:hAnsi="Arabic Typesetting" w:cs="Arabic Typesetting"/>
          <w:b/>
          <w:bCs/>
          <w:sz w:val="52"/>
          <w:szCs w:val="52"/>
          <w:shd w:val="clear" w:color="auto" w:fill="FFFFFF"/>
          <w:rtl/>
        </w:rPr>
        <w:t>آل عمران : 7</w:t>
      </w:r>
      <w:r>
        <w:rPr>
          <w:rFonts w:ascii="Arabic Typesetting" w:hAnsi="Arabic Typesetting" w:cs="Arabic Typesetting" w:hint="cs"/>
          <w:b/>
          <w:bCs/>
          <w:sz w:val="52"/>
          <w:szCs w:val="52"/>
          <w:shd w:val="clear" w:color="auto" w:fill="FFFFFF"/>
          <w:rtl/>
        </w:rPr>
        <w:t>)</w:t>
      </w:r>
    </w:p>
    <w:p w14:paraId="0EB7CC80" w14:textId="77777777" w:rsidR="00D14419" w:rsidRDefault="00D14419" w:rsidP="00D14419">
      <w:pPr>
        <w:jc w:val="center"/>
        <w:rPr>
          <w:rFonts w:ascii="Simplified Arabic" w:hAnsi="Simplified Arabic" w:cs="Simplified Arabic"/>
          <w:b/>
          <w:bCs/>
          <w:sz w:val="48"/>
          <w:szCs w:val="48"/>
          <w:rtl/>
          <w:lang w:bidi="ar-EG"/>
        </w:rPr>
      </w:pPr>
    </w:p>
    <w:p w14:paraId="3C2CF549" w14:textId="77777777" w:rsidR="00D14419" w:rsidRDefault="00D14419" w:rsidP="00D14419">
      <w:pPr>
        <w:jc w:val="center"/>
        <w:rPr>
          <w:rFonts w:ascii="Simplified Arabic" w:hAnsi="Simplified Arabic" w:cs="Simplified Arabic"/>
          <w:b/>
          <w:bCs/>
          <w:sz w:val="48"/>
          <w:szCs w:val="48"/>
          <w:rtl/>
          <w:lang w:bidi="ar-EG"/>
        </w:rPr>
      </w:pPr>
    </w:p>
    <w:p w14:paraId="23CAC07F" w14:textId="77777777" w:rsidR="00D14419" w:rsidRDefault="00D14419" w:rsidP="00D14419">
      <w:pPr>
        <w:jc w:val="center"/>
        <w:rPr>
          <w:rFonts w:ascii="Simplified Arabic" w:hAnsi="Simplified Arabic" w:cs="Simplified Arabic"/>
          <w:b/>
          <w:bCs/>
          <w:sz w:val="48"/>
          <w:szCs w:val="48"/>
          <w:rtl/>
          <w:lang w:bidi="ar-EG"/>
        </w:rPr>
      </w:pPr>
    </w:p>
    <w:p w14:paraId="34478CD9" w14:textId="77777777" w:rsidR="00D14419" w:rsidRDefault="00D14419" w:rsidP="00D14419">
      <w:pPr>
        <w:jc w:val="center"/>
        <w:rPr>
          <w:rFonts w:ascii="Simplified Arabic" w:hAnsi="Simplified Arabic" w:cs="Simplified Arabic"/>
          <w:b/>
          <w:bCs/>
          <w:sz w:val="48"/>
          <w:szCs w:val="48"/>
          <w:rtl/>
          <w:lang w:bidi="ar-EG"/>
        </w:rPr>
      </w:pPr>
    </w:p>
    <w:p w14:paraId="37F329F6" w14:textId="77777777" w:rsidR="00D14419" w:rsidRDefault="00D14419" w:rsidP="00D14419">
      <w:pPr>
        <w:jc w:val="center"/>
        <w:rPr>
          <w:rFonts w:ascii="Simplified Arabic" w:hAnsi="Simplified Arabic" w:cs="Simplified Arabic"/>
          <w:b/>
          <w:bCs/>
          <w:sz w:val="48"/>
          <w:szCs w:val="48"/>
          <w:lang w:bidi="ar-EG"/>
        </w:rPr>
      </w:pPr>
    </w:p>
    <w:p w14:paraId="069DA700" w14:textId="77777777" w:rsidR="00D14419" w:rsidRDefault="00D14419" w:rsidP="00D14419">
      <w:pPr>
        <w:jc w:val="center"/>
        <w:rPr>
          <w:rFonts w:ascii="Simplified Arabic" w:hAnsi="Simplified Arabic" w:cs="Simplified Arabic"/>
          <w:b/>
          <w:bCs/>
          <w:sz w:val="48"/>
          <w:szCs w:val="48"/>
          <w:rtl/>
          <w:lang w:bidi="ar-EG"/>
        </w:rPr>
      </w:pPr>
    </w:p>
    <w:p w14:paraId="691C5C4D" w14:textId="77777777" w:rsidR="00D14419" w:rsidRDefault="00D14419" w:rsidP="00D14419">
      <w:pPr>
        <w:jc w:val="center"/>
        <w:rPr>
          <w:rFonts w:ascii="Simplified Arabic" w:hAnsi="Simplified Arabic" w:cs="Simplified Arabic"/>
          <w:b/>
          <w:bCs/>
          <w:sz w:val="48"/>
          <w:szCs w:val="48"/>
          <w:rtl/>
          <w:lang w:bidi="ar-EG"/>
        </w:rPr>
      </w:pPr>
      <w:r>
        <w:rPr>
          <w:rFonts w:ascii="Simplified Arabic" w:hAnsi="Simplified Arabic" w:cs="Simplified Arabic"/>
          <w:b/>
          <w:bCs/>
          <w:noProof/>
          <w:sz w:val="32"/>
          <w:szCs w:val="32"/>
          <w:u w:val="single"/>
          <w:rtl/>
        </w:rPr>
        <mc:AlternateContent>
          <mc:Choice Requires="wps">
            <w:drawing>
              <wp:anchor distT="0" distB="0" distL="114300" distR="114300" simplePos="0" relativeHeight="251660288" behindDoc="0" locked="0" layoutInCell="1" allowOverlap="1" wp14:anchorId="77DA7180" wp14:editId="12414166">
                <wp:simplePos x="0" y="0"/>
                <wp:positionH relativeFrom="margin">
                  <wp:align>right</wp:align>
                </wp:positionH>
                <wp:positionV relativeFrom="paragraph">
                  <wp:posOffset>469265</wp:posOffset>
                </wp:positionV>
                <wp:extent cx="5695950" cy="3800475"/>
                <wp:effectExtent l="0" t="0" r="19050" b="28575"/>
                <wp:wrapNone/>
                <wp:docPr id="25" name="Rectangle: Rounded Corners 25"/>
                <wp:cNvGraphicFramePr/>
                <a:graphic xmlns:a="http://schemas.openxmlformats.org/drawingml/2006/main">
                  <a:graphicData uri="http://schemas.microsoft.com/office/word/2010/wordprocessingShape">
                    <wps:wsp>
                      <wps:cNvSpPr/>
                      <wps:spPr>
                        <a:xfrm>
                          <a:off x="0" y="0"/>
                          <a:ext cx="5695950" cy="38004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6A94AA2" id="Rectangle: Rounded Corners 25" o:spid="_x0000_s1026" style="position:absolute;margin-left:397.3pt;margin-top:36.95pt;width:448.5pt;height:299.25pt;z-index:251660288;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" filled="f" strokecolor="black [3213]" strokeweight="1pt">
                <v:stroke joinstyle="miter"/>
                <w10:wrap anchorx="margin"/>
              </v:roundrect>
            </w:pict>
          </mc:Fallback>
        </mc:AlternateContent>
      </w:r>
    </w:p>
    <w:p w14:paraId="000DE3BF" w14:textId="77777777" w:rsidR="00D14419" w:rsidRPr="00EA4ECD" w:rsidRDefault="00D14419" w:rsidP="00D14419">
      <w:pPr>
        <w:jc w:val="center"/>
        <w:rPr>
          <w:rFonts w:ascii="Simplified Arabic" w:hAnsi="Simplified Arabic" w:cs="DecoType Naskh"/>
          <w:b/>
          <w:bCs/>
          <w:sz w:val="52"/>
          <w:szCs w:val="52"/>
          <w:u w:val="single"/>
          <w:rtl/>
          <w:lang w:bidi="ar-EG"/>
        </w:rPr>
      </w:pPr>
      <w:r w:rsidRPr="00EA4ECD">
        <w:rPr>
          <w:rFonts w:ascii="Simplified Arabic" w:hAnsi="Simplified Arabic" w:cs="DecoType Naskh" w:hint="cs"/>
          <w:b/>
          <w:bCs/>
          <w:sz w:val="52"/>
          <w:szCs w:val="52"/>
          <w:u w:val="single"/>
          <w:rtl/>
          <w:lang w:bidi="ar-EG"/>
        </w:rPr>
        <w:t>إهداء</w:t>
      </w:r>
    </w:p>
    <w:p w14:paraId="2FE6CDD6" w14:textId="77777777" w:rsidR="00D14419" w:rsidRPr="00EA4ECD" w:rsidRDefault="00D14419" w:rsidP="00D14419">
      <w:pPr>
        <w:jc w:val="center"/>
        <w:rPr>
          <w:rFonts w:ascii="Simplified Arabic" w:hAnsi="Simplified Arabic" w:cs="DecoType Naskh"/>
          <w:b/>
          <w:bCs/>
          <w:sz w:val="52"/>
          <w:szCs w:val="52"/>
          <w:rtl/>
          <w:lang w:bidi="ar-EG"/>
        </w:rPr>
      </w:pPr>
      <w:r w:rsidRPr="00EA4ECD">
        <w:rPr>
          <w:rFonts w:ascii="Simplified Arabic" w:hAnsi="Simplified Arabic" w:cs="DecoType Naskh" w:hint="cs"/>
          <w:b/>
          <w:bCs/>
          <w:sz w:val="52"/>
          <w:szCs w:val="52"/>
          <w:rtl/>
          <w:lang w:bidi="ar-EG"/>
        </w:rPr>
        <w:t>إلي روح أبي الغالي الأستاذ محمد يوسف الدسوقي (رحمه الله)</w:t>
      </w:r>
    </w:p>
    <w:p w14:paraId="44734E1B" w14:textId="77777777" w:rsidR="00D14419" w:rsidRDefault="00D14419" w:rsidP="00D14419">
      <w:pPr>
        <w:jc w:val="center"/>
        <w:rPr>
          <w:rFonts w:ascii="Simplified Arabic" w:hAnsi="Simplified Arabic" w:cs="DecoType Naskh"/>
          <w:b/>
          <w:bCs/>
          <w:sz w:val="52"/>
          <w:szCs w:val="52"/>
          <w:rtl/>
          <w:lang w:bidi="ar-EG"/>
        </w:rPr>
      </w:pPr>
      <w:r w:rsidRPr="00EA4ECD">
        <w:rPr>
          <w:rFonts w:ascii="Simplified Arabic" w:hAnsi="Simplified Arabic" w:cs="DecoType Naskh" w:hint="cs"/>
          <w:b/>
          <w:bCs/>
          <w:sz w:val="52"/>
          <w:szCs w:val="52"/>
          <w:rtl/>
          <w:lang w:bidi="ar-EG"/>
        </w:rPr>
        <w:t xml:space="preserve">لطالما اعتني بتربيتي وتعليمي </w:t>
      </w:r>
      <w:r>
        <w:rPr>
          <w:rFonts w:ascii="Simplified Arabic" w:hAnsi="Simplified Arabic" w:cs="DecoType Naskh" w:hint="cs"/>
          <w:b/>
          <w:bCs/>
          <w:sz w:val="52"/>
          <w:szCs w:val="52"/>
          <w:rtl/>
          <w:lang w:bidi="ar-EG"/>
        </w:rPr>
        <w:t>وصقلي</w:t>
      </w:r>
      <w:r w:rsidRPr="00EA4ECD">
        <w:rPr>
          <w:rFonts w:ascii="Simplified Arabic" w:hAnsi="Simplified Arabic" w:cs="DecoType Naskh" w:hint="cs"/>
          <w:b/>
          <w:bCs/>
          <w:sz w:val="52"/>
          <w:szCs w:val="52"/>
          <w:rtl/>
          <w:lang w:bidi="ar-EG"/>
        </w:rPr>
        <w:t xml:space="preserve"> </w:t>
      </w:r>
      <w:r>
        <w:rPr>
          <w:rFonts w:ascii="Simplified Arabic" w:hAnsi="Simplified Arabic" w:cs="DecoType Naskh" w:hint="cs"/>
          <w:b/>
          <w:bCs/>
          <w:sz w:val="52"/>
          <w:szCs w:val="52"/>
          <w:rtl/>
          <w:lang w:bidi="ar-EG"/>
        </w:rPr>
        <w:t>أخلاقياً و</w:t>
      </w:r>
      <w:r w:rsidRPr="00EA4ECD">
        <w:rPr>
          <w:rFonts w:ascii="Simplified Arabic" w:hAnsi="Simplified Arabic" w:cs="DecoType Naskh" w:hint="cs"/>
          <w:b/>
          <w:bCs/>
          <w:sz w:val="52"/>
          <w:szCs w:val="52"/>
          <w:rtl/>
          <w:lang w:bidi="ar-EG"/>
        </w:rPr>
        <w:t>فكرياً وسياسياً</w:t>
      </w:r>
    </w:p>
    <w:p w14:paraId="16882E3D" w14:textId="77777777" w:rsidR="00D14419" w:rsidRPr="00EA4ECD" w:rsidRDefault="00D14419" w:rsidP="00D14419">
      <w:pPr>
        <w:jc w:val="center"/>
        <w:rPr>
          <w:rFonts w:ascii="Simplified Arabic" w:hAnsi="Simplified Arabic" w:cs="DecoType Naskh"/>
          <w:b/>
          <w:bCs/>
          <w:sz w:val="52"/>
          <w:szCs w:val="52"/>
          <w:rtl/>
          <w:lang w:bidi="ar-EG"/>
        </w:rPr>
      </w:pPr>
      <w:r>
        <w:rPr>
          <w:rFonts w:ascii="Simplified Arabic" w:hAnsi="Simplified Arabic" w:cs="DecoType Naskh" w:hint="cs"/>
          <w:b/>
          <w:bCs/>
          <w:sz w:val="52"/>
          <w:szCs w:val="52"/>
          <w:rtl/>
          <w:lang w:bidi="ar-EG"/>
        </w:rPr>
        <w:t>الباحث</w:t>
      </w:r>
    </w:p>
    <w:p w14:paraId="01629821" w14:textId="77777777" w:rsidR="00D14419" w:rsidRDefault="00D14419" w:rsidP="00D14419">
      <w:pPr>
        <w:jc w:val="center"/>
        <w:rPr>
          <w:rFonts w:ascii="Simplified Arabic" w:hAnsi="Simplified Arabic" w:cs="Simplified Arabic"/>
          <w:b/>
          <w:bCs/>
          <w:sz w:val="48"/>
          <w:szCs w:val="48"/>
          <w:rtl/>
          <w:lang w:bidi="ar-EG"/>
        </w:rPr>
      </w:pPr>
    </w:p>
    <w:p w14:paraId="3E72E5C8" w14:textId="77777777" w:rsidR="00D14419" w:rsidRDefault="00D14419" w:rsidP="00D14419">
      <w:pPr>
        <w:jc w:val="center"/>
        <w:rPr>
          <w:rFonts w:ascii="Simplified Arabic" w:hAnsi="Simplified Arabic" w:cs="Simplified Arabic"/>
          <w:b/>
          <w:bCs/>
          <w:sz w:val="48"/>
          <w:szCs w:val="48"/>
          <w:rtl/>
          <w:lang w:bidi="ar-EG"/>
        </w:rPr>
      </w:pPr>
    </w:p>
    <w:p w14:paraId="58E6018C" w14:textId="77777777" w:rsidR="00D14419" w:rsidRDefault="00D14419" w:rsidP="00D14419">
      <w:pPr>
        <w:jc w:val="center"/>
        <w:rPr>
          <w:rFonts w:ascii="Simplified Arabic" w:hAnsi="Simplified Arabic" w:cs="Simplified Arabic"/>
          <w:b/>
          <w:bCs/>
          <w:sz w:val="48"/>
          <w:szCs w:val="48"/>
          <w:rtl/>
          <w:lang w:bidi="ar-EG"/>
        </w:rPr>
      </w:pPr>
    </w:p>
    <w:p w14:paraId="0AD63FA3" w14:textId="77777777" w:rsidR="00D14419" w:rsidRPr="0097650E" w:rsidRDefault="00D14419" w:rsidP="00D14419">
      <w:pPr>
        <w:jc w:val="center"/>
        <w:rPr>
          <w:rFonts w:ascii="Simplified Arabic" w:hAnsi="Simplified Arabic" w:cs="Simplified Arabic"/>
          <w:b/>
          <w:bCs/>
          <w:sz w:val="36"/>
          <w:szCs w:val="36"/>
          <w:u w:val="single"/>
          <w:rtl/>
          <w:lang w:bidi="ar-EG"/>
        </w:rPr>
      </w:pPr>
      <w:r w:rsidRPr="0097650E">
        <w:rPr>
          <w:rFonts w:ascii="Simplified Arabic" w:hAnsi="Simplified Arabic" w:cs="Simplified Arabic" w:hint="cs"/>
          <w:b/>
          <w:bCs/>
          <w:sz w:val="36"/>
          <w:szCs w:val="36"/>
          <w:rtl/>
          <w:lang w:bidi="ar-EG"/>
        </w:rPr>
        <w:lastRenderedPageBreak/>
        <w:t>شكر وتقدير</w:t>
      </w:r>
    </w:p>
    <w:p w14:paraId="585419A5" w14:textId="77777777" w:rsidR="00D14419" w:rsidRDefault="00D14419" w:rsidP="00D14419">
      <w:pPr>
        <w:pStyle w:val="NoSpacing"/>
        <w:spacing w:line="120" w:lineRule="auto"/>
        <w:contextualSpacing/>
        <w:jc w:val="center"/>
        <w:rPr>
          <w:rFonts w:ascii="Simplified Arabic" w:hAnsi="Simplified Arabic" w:cs="Simplified Arabic"/>
          <w:b/>
          <w:bCs/>
          <w:sz w:val="32"/>
          <w:szCs w:val="32"/>
          <w:rtl/>
          <w:lang w:bidi="ar-EG"/>
        </w:rPr>
      </w:pPr>
      <w:r w:rsidRPr="00EA4ECD">
        <w:rPr>
          <w:rFonts w:ascii="Simplified Arabic" w:hAnsi="Simplified Arabic" w:cs="Simplified Arabic"/>
          <w:b/>
          <w:bCs/>
          <w:sz w:val="32"/>
          <w:szCs w:val="32"/>
          <w:lang w:bidi="ar-EG"/>
        </w:rPr>
        <w:t> </w:t>
      </w:r>
    </w:p>
    <w:p w14:paraId="2D68A915" w14:textId="77777777" w:rsidR="00D14419" w:rsidRPr="00655658" w:rsidRDefault="00D14419" w:rsidP="00D14419">
      <w:pPr>
        <w:jc w:val="both"/>
        <w:rPr>
          <w:rFonts w:ascii="Simplified Arabic" w:hAnsi="Simplified Arabic" w:cs="Simplified Arabic"/>
          <w:b/>
          <w:bCs/>
          <w:sz w:val="28"/>
          <w:szCs w:val="28"/>
          <w:lang w:bidi="ar-EG"/>
        </w:rPr>
      </w:pPr>
      <w:r w:rsidRPr="00655658">
        <w:rPr>
          <w:rFonts w:ascii="Simplified Arabic" w:hAnsi="Simplified Arabic" w:cs="Simplified Arabic" w:hint="cs"/>
          <w:b/>
          <w:bCs/>
          <w:sz w:val="28"/>
          <w:szCs w:val="28"/>
          <w:rtl/>
          <w:lang w:bidi="ar-EG"/>
        </w:rPr>
        <w:t>أتوجه بالشكر والتقدير إلي الله العلي القدير الذي ألهمني لإعداد هذه الرسالة والتي أرجو أن تكون مرجع</w:t>
      </w:r>
      <w:r>
        <w:rPr>
          <w:rFonts w:ascii="Simplified Arabic" w:hAnsi="Simplified Arabic" w:cs="Simplified Arabic" w:hint="cs"/>
          <w:b/>
          <w:bCs/>
          <w:sz w:val="28"/>
          <w:szCs w:val="28"/>
          <w:rtl/>
          <w:lang w:bidi="ar-EG"/>
        </w:rPr>
        <w:t>اً</w:t>
      </w:r>
      <w:r w:rsidRPr="00655658">
        <w:rPr>
          <w:rFonts w:ascii="Simplified Arabic" w:hAnsi="Simplified Arabic" w:cs="Simplified Arabic" w:hint="cs"/>
          <w:b/>
          <w:bCs/>
          <w:sz w:val="28"/>
          <w:szCs w:val="28"/>
          <w:rtl/>
          <w:lang w:bidi="ar-EG"/>
        </w:rPr>
        <w:t xml:space="preserve"> مفيد</w:t>
      </w:r>
      <w:r>
        <w:rPr>
          <w:rFonts w:ascii="Simplified Arabic" w:hAnsi="Simplified Arabic" w:cs="Simplified Arabic" w:hint="cs"/>
          <w:b/>
          <w:bCs/>
          <w:sz w:val="28"/>
          <w:szCs w:val="28"/>
          <w:rtl/>
          <w:lang w:bidi="ar-EG"/>
        </w:rPr>
        <w:t>اً</w:t>
      </w:r>
      <w:r w:rsidRPr="00655658">
        <w:rPr>
          <w:rFonts w:ascii="Simplified Arabic" w:hAnsi="Simplified Arabic" w:cs="Simplified Arabic" w:hint="cs"/>
          <w:b/>
          <w:bCs/>
          <w:sz w:val="28"/>
          <w:szCs w:val="28"/>
          <w:rtl/>
          <w:lang w:bidi="ar-EG"/>
        </w:rPr>
        <w:t xml:space="preserve"> للخبراء والباحثين في مجال الحكومة الرقمية وأن ينفع الله بنا دائماً ويستعملنا ولا يستبدلنا.</w:t>
      </w:r>
    </w:p>
    <w:p w14:paraId="232B51D0" w14:textId="77777777" w:rsidR="00D14419" w:rsidRDefault="00D14419" w:rsidP="00D14419">
      <w:pPr>
        <w:jc w:val="both"/>
        <w:rPr>
          <w:rFonts w:ascii="Simplified Arabic" w:hAnsi="Simplified Arabic" w:cs="Simplified Arabic"/>
          <w:b/>
          <w:bCs/>
          <w:sz w:val="28"/>
          <w:szCs w:val="28"/>
          <w:rtl/>
          <w:lang w:bidi="ar-EG"/>
        </w:rPr>
      </w:pPr>
      <w:r w:rsidRPr="00655658">
        <w:rPr>
          <w:rFonts w:ascii="Simplified Arabic" w:hAnsi="Simplified Arabic" w:cs="Simplified Arabic" w:hint="cs"/>
          <w:b/>
          <w:bCs/>
          <w:sz w:val="28"/>
          <w:szCs w:val="28"/>
          <w:rtl/>
          <w:lang w:bidi="ar-EG"/>
        </w:rPr>
        <w:t>كما أتوجه بالشكر والتقدير لبلدي مصر التي منحتني الكثير، وإلى أمي الحبيبة لتعبها المستمر في تربيتنا وتعليمنا، وإلى أخواتي الأعزاء</w:t>
      </w:r>
      <w:r>
        <w:rPr>
          <w:rFonts w:ascii="Simplified Arabic" w:hAnsi="Simplified Arabic" w:cs="Simplified Arabic" w:hint="cs"/>
          <w:b/>
          <w:bCs/>
          <w:sz w:val="28"/>
          <w:szCs w:val="28"/>
          <w:rtl/>
          <w:lang w:bidi="ar-EG"/>
        </w:rPr>
        <w:t xml:space="preserve"> نورا ومي وعلاء، </w:t>
      </w:r>
      <w:r w:rsidRPr="00655658">
        <w:rPr>
          <w:rFonts w:ascii="Simplified Arabic" w:hAnsi="Simplified Arabic" w:cs="Simplified Arabic" w:hint="cs"/>
          <w:b/>
          <w:bCs/>
          <w:sz w:val="28"/>
          <w:szCs w:val="28"/>
          <w:rtl/>
          <w:lang w:bidi="ar-EG"/>
        </w:rPr>
        <w:t xml:space="preserve">وشقيق والدي الأستاذ </w:t>
      </w:r>
      <w:r>
        <w:rPr>
          <w:rFonts w:ascii="Simplified Arabic" w:hAnsi="Simplified Arabic" w:cs="Simplified Arabic" w:hint="cs"/>
          <w:b/>
          <w:bCs/>
          <w:sz w:val="28"/>
          <w:szCs w:val="28"/>
          <w:rtl/>
          <w:lang w:bidi="ar-EG"/>
        </w:rPr>
        <w:t>إ</w:t>
      </w:r>
      <w:r w:rsidRPr="00655658">
        <w:rPr>
          <w:rFonts w:ascii="Simplified Arabic" w:hAnsi="Simplified Arabic" w:cs="Simplified Arabic" w:hint="cs"/>
          <w:b/>
          <w:bCs/>
          <w:sz w:val="28"/>
          <w:szCs w:val="28"/>
          <w:rtl/>
          <w:lang w:bidi="ar-EG"/>
        </w:rPr>
        <w:t>براهيم يوسف الدسوقي لدعمهم المستمر</w:t>
      </w:r>
      <w:r>
        <w:rPr>
          <w:rFonts w:ascii="Simplified Arabic" w:hAnsi="Simplified Arabic" w:cs="Simplified Arabic" w:hint="cs"/>
          <w:b/>
          <w:bCs/>
          <w:sz w:val="28"/>
          <w:szCs w:val="28"/>
          <w:rtl/>
          <w:lang w:bidi="ar-EG"/>
        </w:rPr>
        <w:t>.</w:t>
      </w:r>
    </w:p>
    <w:p w14:paraId="4FEE6178" w14:textId="77777777" w:rsidR="00D14419" w:rsidRPr="00655658" w:rsidRDefault="00D14419" w:rsidP="00D14419">
      <w:pPr>
        <w:spacing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و</w:t>
      </w:r>
      <w:r w:rsidRPr="00655658">
        <w:rPr>
          <w:rFonts w:ascii="Simplified Arabic" w:hAnsi="Simplified Arabic" w:cs="Simplified Arabic" w:hint="cs"/>
          <w:b/>
          <w:bCs/>
          <w:sz w:val="28"/>
          <w:szCs w:val="28"/>
          <w:rtl/>
          <w:lang w:bidi="ar-EG"/>
        </w:rPr>
        <w:t xml:space="preserve">أتوجه بالشكر والتقدير للسادة </w:t>
      </w:r>
      <w:r>
        <w:rPr>
          <w:rFonts w:ascii="Simplified Arabic" w:hAnsi="Simplified Arabic" w:cs="Simplified Arabic" w:hint="cs"/>
          <w:b/>
          <w:bCs/>
          <w:sz w:val="28"/>
          <w:szCs w:val="28"/>
          <w:rtl/>
          <w:lang w:bidi="ar-EG"/>
        </w:rPr>
        <w:t>لجنة الإشراف</w:t>
      </w:r>
      <w:r w:rsidRPr="00655658">
        <w:rPr>
          <w:rFonts w:ascii="Simplified Arabic" w:hAnsi="Simplified Arabic" w:cs="Simplified Arabic" w:hint="cs"/>
          <w:b/>
          <w:bCs/>
          <w:sz w:val="28"/>
          <w:szCs w:val="28"/>
          <w:rtl/>
          <w:lang w:bidi="ar-EG"/>
        </w:rPr>
        <w:t xml:space="preserve"> على الرسالة وهما الأستاذ الدكتور محمد ماجد خشب</w:t>
      </w:r>
      <w:r>
        <w:rPr>
          <w:rFonts w:ascii="Simplified Arabic" w:hAnsi="Simplified Arabic" w:cs="Simplified Arabic" w:hint="cs"/>
          <w:b/>
          <w:bCs/>
          <w:sz w:val="28"/>
          <w:szCs w:val="28"/>
          <w:rtl/>
          <w:lang w:bidi="ar-EG"/>
        </w:rPr>
        <w:t>ة</w:t>
      </w:r>
      <w:r w:rsidRPr="00655658">
        <w:rPr>
          <w:rFonts w:ascii="Simplified Arabic" w:hAnsi="Simplified Arabic" w:cs="Simplified Arabic" w:hint="cs"/>
          <w:b/>
          <w:bCs/>
          <w:sz w:val="28"/>
          <w:szCs w:val="28"/>
          <w:rtl/>
          <w:lang w:bidi="ar-EG"/>
        </w:rPr>
        <w:t xml:space="preserve"> أستاذ الدراسات المستقبلية </w:t>
      </w:r>
      <w:r>
        <w:rPr>
          <w:rFonts w:ascii="Simplified Arabic" w:hAnsi="Simplified Arabic" w:cs="Simplified Arabic" w:hint="cs"/>
          <w:b/>
          <w:bCs/>
          <w:sz w:val="28"/>
          <w:szCs w:val="28"/>
          <w:rtl/>
          <w:lang w:bidi="ar-EG"/>
        </w:rPr>
        <w:t>بمعهد التخطيط القومي،</w:t>
      </w:r>
      <w:r w:rsidRPr="00655658">
        <w:rPr>
          <w:rFonts w:ascii="Simplified Arabic" w:hAnsi="Simplified Arabic" w:cs="Simplified Arabic" w:hint="cs"/>
          <w:b/>
          <w:bCs/>
          <w:sz w:val="28"/>
          <w:szCs w:val="28"/>
          <w:rtl/>
          <w:lang w:bidi="ar-EG"/>
        </w:rPr>
        <w:t xml:space="preserve"> والدكتور عصام الجوهري أستاذ مساعد نظم المعلومات </w:t>
      </w:r>
      <w:r>
        <w:rPr>
          <w:rFonts w:ascii="Simplified Arabic" w:hAnsi="Simplified Arabic" w:cs="Simplified Arabic" w:hint="cs"/>
          <w:b/>
          <w:bCs/>
          <w:sz w:val="28"/>
          <w:szCs w:val="28"/>
          <w:rtl/>
          <w:lang w:bidi="ar-EG"/>
        </w:rPr>
        <w:t>بمعهد التخطيط القومي</w:t>
      </w:r>
      <w:r w:rsidRPr="00655658">
        <w:rPr>
          <w:rFonts w:ascii="Simplified Arabic" w:hAnsi="Simplified Arabic" w:cs="Simplified Arabic" w:hint="cs"/>
          <w:b/>
          <w:bCs/>
          <w:sz w:val="28"/>
          <w:szCs w:val="28"/>
          <w:rtl/>
          <w:lang w:bidi="ar-EG"/>
        </w:rPr>
        <w:t xml:space="preserve"> وذلك لموافقتهم</w:t>
      </w:r>
      <w:r>
        <w:rPr>
          <w:rFonts w:ascii="Simplified Arabic" w:hAnsi="Simplified Arabic" w:cs="Simplified Arabic" w:hint="cs"/>
          <w:b/>
          <w:bCs/>
          <w:sz w:val="28"/>
          <w:szCs w:val="28"/>
          <w:rtl/>
          <w:lang w:bidi="ar-EG"/>
        </w:rPr>
        <w:t>ا</w:t>
      </w:r>
      <w:r w:rsidRPr="00655658">
        <w:rPr>
          <w:rFonts w:ascii="Simplified Arabic" w:hAnsi="Simplified Arabic" w:cs="Simplified Arabic" w:hint="cs"/>
          <w:b/>
          <w:bCs/>
          <w:sz w:val="28"/>
          <w:szCs w:val="28"/>
          <w:rtl/>
          <w:lang w:bidi="ar-EG"/>
        </w:rPr>
        <w:t xml:space="preserve"> على الإشراف على هذه الرسالة وبذل الجهد بسخاء </w:t>
      </w:r>
      <w:r>
        <w:rPr>
          <w:rFonts w:ascii="Simplified Arabic" w:hAnsi="Simplified Arabic" w:cs="Simplified Arabic" w:hint="cs"/>
          <w:b/>
          <w:bCs/>
          <w:sz w:val="28"/>
          <w:szCs w:val="28"/>
          <w:rtl/>
          <w:lang w:bidi="ar-EG"/>
        </w:rPr>
        <w:t>خلال فترة إعداد الرسالة</w:t>
      </w:r>
      <w:r w:rsidRPr="00655658">
        <w:rPr>
          <w:rFonts w:ascii="Simplified Arabic" w:hAnsi="Simplified Arabic" w:cs="Simplified Arabic" w:hint="cs"/>
          <w:b/>
          <w:bCs/>
          <w:sz w:val="28"/>
          <w:szCs w:val="28"/>
          <w:rtl/>
          <w:lang w:bidi="ar-EG"/>
        </w:rPr>
        <w:t>.</w:t>
      </w:r>
    </w:p>
    <w:p w14:paraId="071E0852" w14:textId="77777777" w:rsidR="00D14419" w:rsidRDefault="00D14419" w:rsidP="00D14419">
      <w:pPr>
        <w:spacing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وأتقدم بالشكر والتقدير للأستاذ الدكتور خالد محمد حسني وكيل كلية الحاسبات والمعلومات بجامعة الزقازيق والأستاذة الدكتورة بسمة محرم الحداد مدير مركز الأساليب التخطيطية بمعهد التخطيط القومي لقبولهما تحكيم الرسالة. كما أتقدم بالشكر والتقدير لكل من حضر سيمنار مناقشة الرسالة من زملائي وأصدقائي وأساتذة المعهد ومنهم الأستاذة الدكتورة أماني الريس نائب رئيس المعهد للتدريب والاستشارات وشئون المجتمع، والأستاذة الدكتورة فادية عبد السلا</w:t>
      </w:r>
      <w:r>
        <w:rPr>
          <w:rFonts w:ascii="Simplified Arabic" w:hAnsi="Simplified Arabic" w:cs="Simplified Arabic" w:hint="eastAsia"/>
          <w:b/>
          <w:bCs/>
          <w:sz w:val="28"/>
          <w:szCs w:val="28"/>
          <w:rtl/>
          <w:lang w:bidi="ar-EG"/>
        </w:rPr>
        <w:t>م</w:t>
      </w:r>
      <w:r>
        <w:rPr>
          <w:rFonts w:ascii="Simplified Arabic" w:hAnsi="Simplified Arabic" w:cs="Simplified Arabic" w:hint="cs"/>
          <w:b/>
          <w:bCs/>
          <w:sz w:val="28"/>
          <w:szCs w:val="28"/>
          <w:rtl/>
          <w:lang w:bidi="ar-EG"/>
        </w:rPr>
        <w:t xml:space="preserve"> مدير المعهد الأسبق، والأستاذة الدكتورة مجدة إمام مدير مركز التخطيط الاجتماعي والثقافي بالمعهد، والدكتورة علياء عامر الخبير الديموجرافي بالمركز الديموجرافي بالقاهرة ، والأستاذة سماح عبداللطيف المدرس المساعد بالمعهد ، وشكر خاص للدكتور أحمد سليمان مدرس الإحصاء التطبيقي بالمعهد ، والأستاذ إبراهيم فتحي المنير والأستاذة ايمان عبدالله زملائي ببرنامج الماجستير بالمعهد.</w:t>
      </w:r>
    </w:p>
    <w:p w14:paraId="2631EF75" w14:textId="77777777" w:rsidR="00D14419" w:rsidRPr="00E05F6B" w:rsidRDefault="00D14419" w:rsidP="00D14419">
      <w:pPr>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و</w:t>
      </w:r>
      <w:r w:rsidRPr="00655658">
        <w:rPr>
          <w:rFonts w:ascii="Simplified Arabic" w:hAnsi="Simplified Arabic" w:cs="Simplified Arabic" w:hint="cs"/>
          <w:b/>
          <w:bCs/>
          <w:sz w:val="28"/>
          <w:szCs w:val="28"/>
          <w:rtl/>
          <w:lang w:bidi="ar-EG"/>
        </w:rPr>
        <w:t xml:space="preserve">أتقدم بالشكر والتقدير لكل العاملين في </w:t>
      </w:r>
      <w:r>
        <w:rPr>
          <w:rFonts w:ascii="Simplified Arabic" w:hAnsi="Simplified Arabic" w:cs="Simplified Arabic" w:hint="cs"/>
          <w:b/>
          <w:bCs/>
          <w:sz w:val="28"/>
          <w:szCs w:val="28"/>
          <w:rtl/>
          <w:lang w:bidi="ar-EG"/>
        </w:rPr>
        <w:t>معهد التخطيط القومي</w:t>
      </w:r>
      <w:r w:rsidRPr="00655658">
        <w:rPr>
          <w:rFonts w:ascii="Simplified Arabic" w:hAnsi="Simplified Arabic" w:cs="Simplified Arabic" w:hint="cs"/>
          <w:b/>
          <w:bCs/>
          <w:sz w:val="28"/>
          <w:szCs w:val="28"/>
          <w:rtl/>
          <w:lang w:bidi="ar-EG"/>
        </w:rPr>
        <w:t xml:space="preserve"> وعلى رأسهم </w:t>
      </w:r>
      <w:r>
        <w:rPr>
          <w:rFonts w:ascii="Simplified Arabic" w:hAnsi="Simplified Arabic" w:cs="Simplified Arabic" w:hint="cs"/>
          <w:b/>
          <w:bCs/>
          <w:sz w:val="28"/>
          <w:szCs w:val="28"/>
          <w:rtl/>
          <w:lang w:bidi="ar-EG"/>
        </w:rPr>
        <w:t>الأستاذ الدكتور أشرف العربي رئيس المعهد الحالي و</w:t>
      </w:r>
      <w:r w:rsidRPr="00655658">
        <w:rPr>
          <w:rFonts w:ascii="Simplified Arabic" w:hAnsi="Simplified Arabic" w:cs="Simplified Arabic" w:hint="cs"/>
          <w:b/>
          <w:bCs/>
          <w:sz w:val="28"/>
          <w:szCs w:val="28"/>
          <w:rtl/>
          <w:lang w:bidi="ar-EG"/>
        </w:rPr>
        <w:t xml:space="preserve">الأستاذ الدكتور علاء زهران رئيس </w:t>
      </w:r>
      <w:r>
        <w:rPr>
          <w:rFonts w:ascii="Simplified Arabic" w:hAnsi="Simplified Arabic" w:cs="Simplified Arabic" w:hint="cs"/>
          <w:b/>
          <w:bCs/>
          <w:sz w:val="28"/>
          <w:szCs w:val="28"/>
          <w:rtl/>
          <w:lang w:bidi="ar-EG"/>
        </w:rPr>
        <w:t>المعهد السابق ،</w:t>
      </w:r>
      <w:r w:rsidRPr="00655658">
        <w:rPr>
          <w:rFonts w:ascii="Simplified Arabic" w:hAnsi="Simplified Arabic" w:cs="Simplified Arabic" w:hint="cs"/>
          <w:b/>
          <w:bCs/>
          <w:sz w:val="28"/>
          <w:szCs w:val="28"/>
          <w:rtl/>
          <w:lang w:bidi="ar-EG"/>
        </w:rPr>
        <w:t xml:space="preserve"> والأستاذ الدكتور خالد عطية نائب رئيس المعهد</w:t>
      </w:r>
      <w:r>
        <w:rPr>
          <w:rFonts w:ascii="Simplified Arabic" w:hAnsi="Simplified Arabic" w:cs="Simplified Arabic" w:hint="cs"/>
          <w:b/>
          <w:bCs/>
          <w:sz w:val="28"/>
          <w:szCs w:val="28"/>
          <w:rtl/>
          <w:lang w:bidi="ar-EG"/>
        </w:rPr>
        <w:t xml:space="preserve"> لشئون الدراسات العليا والبحوث</w:t>
      </w:r>
      <w:r w:rsidRPr="00655658">
        <w:rPr>
          <w:rFonts w:ascii="Simplified Arabic" w:hAnsi="Simplified Arabic" w:cs="Simplified Arabic" w:hint="cs"/>
          <w:b/>
          <w:bCs/>
          <w:sz w:val="28"/>
          <w:szCs w:val="28"/>
          <w:rtl/>
          <w:lang w:bidi="ar-EG"/>
        </w:rPr>
        <w:t>.</w:t>
      </w:r>
    </w:p>
    <w:p w14:paraId="70A06C08" w14:textId="77777777" w:rsidR="00B1528B" w:rsidRDefault="00B1528B" w:rsidP="00D14419">
      <w:pPr>
        <w:rPr>
          <w:rFonts w:ascii="Simplified Arabic" w:hAnsi="Simplified Arabic" w:cs="Simplified Arabic"/>
          <w:b/>
          <w:bCs/>
          <w:sz w:val="28"/>
          <w:szCs w:val="28"/>
          <w:rtl/>
          <w:lang w:bidi="ar-EG"/>
        </w:rPr>
        <w:sectPr w:rsidR="00B1528B">
          <w:pgSz w:w="12240" w:h="15840"/>
          <w:pgMar w:top="1440" w:right="1440" w:bottom="1440" w:left="1440" w:header="720" w:footer="720" w:gutter="0"/>
          <w:cols w:space="720"/>
          <w:docGrid w:linePitch="360"/>
        </w:sectPr>
      </w:pPr>
    </w:p>
    <w:p w14:paraId="2DE6DE9D" w14:textId="77777777" w:rsidR="00B1528B" w:rsidRPr="0092338B" w:rsidRDefault="00B1528B" w:rsidP="00B1528B">
      <w:pPr>
        <w:jc w:val="center"/>
        <w:rPr>
          <w:rFonts w:ascii="Simplified Arabic" w:hAnsi="Simplified Arabic" w:cs="Simplified Arabic"/>
          <w:b/>
          <w:bCs/>
          <w:sz w:val="32"/>
          <w:szCs w:val="32"/>
          <w:u w:val="single"/>
          <w:rtl/>
          <w:lang w:bidi="ar-EG"/>
        </w:rPr>
      </w:pPr>
      <w:r w:rsidRPr="0092338B">
        <w:rPr>
          <w:rFonts w:ascii="Simplified Arabic" w:hAnsi="Simplified Arabic" w:cs="Simplified Arabic" w:hint="cs"/>
          <w:b/>
          <w:bCs/>
          <w:sz w:val="32"/>
          <w:szCs w:val="32"/>
          <w:u w:val="single"/>
          <w:rtl/>
          <w:lang w:bidi="ar-EG"/>
        </w:rPr>
        <w:lastRenderedPageBreak/>
        <w:t>المستخلص</w:t>
      </w:r>
    </w:p>
    <w:p w14:paraId="0CF6EBAE" w14:textId="77777777" w:rsidR="00B1528B" w:rsidRDefault="00B1528B" w:rsidP="00B1528B">
      <w:pPr>
        <w:spacing w:line="240" w:lineRule="auto"/>
        <w:contextualSpacing/>
        <w:jc w:val="both"/>
        <w:rPr>
          <w:rFonts w:ascii="Simplified Arabic" w:hAnsi="Simplified Arabic" w:cs="Simplified Arabic"/>
          <w:sz w:val="28"/>
          <w:szCs w:val="28"/>
          <w:rtl/>
          <w:lang w:bidi="ar-EG"/>
        </w:rPr>
      </w:pPr>
      <w:r w:rsidRPr="0092338B">
        <w:rPr>
          <w:rFonts w:ascii="Simplified Arabic" w:hAnsi="Simplified Arabic" w:cs="Simplified Arabic" w:hint="cs"/>
          <w:b/>
          <w:bCs/>
          <w:sz w:val="28"/>
          <w:szCs w:val="28"/>
          <w:u w:val="single"/>
          <w:rtl/>
          <w:lang w:bidi="ar-EG"/>
        </w:rPr>
        <w:t>عنوان الرسالة</w:t>
      </w:r>
      <w:r>
        <w:rPr>
          <w:rFonts w:ascii="Simplified Arabic" w:hAnsi="Simplified Arabic" w:cs="Simplified Arabic" w:hint="cs"/>
          <w:sz w:val="28"/>
          <w:szCs w:val="28"/>
          <w:rtl/>
          <w:lang w:bidi="ar-EG"/>
        </w:rPr>
        <w:t>: "رصد وتحليل وتقييم برنامج الحكومة الإلكترونية والتحول الرقمي (دراسة حالة لجمهورية مصر العربية)"</w:t>
      </w:r>
    </w:p>
    <w:p w14:paraId="77BC1FFD" w14:textId="77777777" w:rsidR="00B1528B" w:rsidRDefault="00B1528B" w:rsidP="00B1528B">
      <w:pPr>
        <w:spacing w:line="240" w:lineRule="auto"/>
        <w:contextualSpacing/>
        <w:rPr>
          <w:rFonts w:ascii="Simplified Arabic" w:hAnsi="Simplified Arabic" w:cs="Simplified Arabic"/>
          <w:sz w:val="28"/>
          <w:szCs w:val="28"/>
          <w:rtl/>
          <w:lang w:bidi="ar-EG"/>
        </w:rPr>
      </w:pPr>
      <w:r w:rsidRPr="0092338B">
        <w:rPr>
          <w:rFonts w:ascii="Simplified Arabic" w:hAnsi="Simplified Arabic" w:cs="Simplified Arabic" w:hint="cs"/>
          <w:b/>
          <w:bCs/>
          <w:sz w:val="28"/>
          <w:szCs w:val="28"/>
          <w:u w:val="single"/>
          <w:rtl/>
          <w:lang w:bidi="ar-EG"/>
        </w:rPr>
        <w:t>الباحث</w:t>
      </w:r>
      <w:r>
        <w:rPr>
          <w:rFonts w:ascii="Simplified Arabic" w:hAnsi="Simplified Arabic" w:cs="Simplified Arabic" w:hint="cs"/>
          <w:sz w:val="28"/>
          <w:szCs w:val="28"/>
          <w:rtl/>
          <w:lang w:bidi="ar-EG"/>
        </w:rPr>
        <w:t>: أحمد محمد يوسف الدسوقي</w:t>
      </w:r>
    </w:p>
    <w:p w14:paraId="07242C71" w14:textId="77777777" w:rsidR="00B1528B" w:rsidRPr="00285896" w:rsidRDefault="00B1528B" w:rsidP="00B1528B">
      <w:pPr>
        <w:spacing w:line="240" w:lineRule="auto"/>
        <w:contextualSpacing/>
        <w:rPr>
          <w:rFonts w:ascii="Simplified Arabic" w:hAnsi="Simplified Arabic" w:cs="Simplified Arabic"/>
          <w:sz w:val="28"/>
          <w:szCs w:val="28"/>
          <w:lang w:bidi="ar-EG"/>
        </w:rPr>
      </w:pPr>
      <w:r w:rsidRPr="0092338B">
        <w:rPr>
          <w:rFonts w:ascii="Simplified Arabic" w:hAnsi="Simplified Arabic" w:cs="Simplified Arabic" w:hint="cs"/>
          <w:b/>
          <w:bCs/>
          <w:sz w:val="28"/>
          <w:szCs w:val="28"/>
          <w:u w:val="single"/>
          <w:rtl/>
          <w:lang w:bidi="ar-EG"/>
        </w:rPr>
        <w:t>المشرفون</w:t>
      </w:r>
      <w:r>
        <w:rPr>
          <w:rFonts w:ascii="Simplified Arabic" w:hAnsi="Simplified Arabic" w:cs="Simplified Arabic" w:hint="cs"/>
          <w:sz w:val="28"/>
          <w:szCs w:val="28"/>
          <w:rtl/>
          <w:lang w:bidi="ar-EG"/>
        </w:rPr>
        <w:t>: أ.د / محمد ماجد خشبة           د/ عصام محمد الجوهري          السنة: 2022</w:t>
      </w:r>
    </w:p>
    <w:p w14:paraId="11C9A486" w14:textId="77777777" w:rsidR="00B1528B" w:rsidRDefault="00B1528B" w:rsidP="00B1528B">
      <w:pPr>
        <w:pBdr>
          <w:bottom w:val="single" w:sz="12" w:space="1" w:color="auto"/>
        </w:pBdr>
        <w:spacing w:line="240" w:lineRule="auto"/>
        <w:contextualSpacing/>
        <w:jc w:val="both"/>
        <w:rPr>
          <w:rFonts w:ascii="Simplified Arabic" w:hAnsi="Simplified Arabic" w:cs="Simplified Arabic"/>
          <w:sz w:val="28"/>
          <w:szCs w:val="28"/>
          <w:rtl/>
          <w:lang w:bidi="ar-EG"/>
        </w:rPr>
      </w:pPr>
      <w:r w:rsidRPr="00A177FD">
        <w:rPr>
          <w:rFonts w:ascii="Simplified Arabic" w:hAnsi="Simplified Arabic" w:cs="Simplified Arabic" w:hint="cs"/>
          <w:b/>
          <w:bCs/>
          <w:sz w:val="28"/>
          <w:szCs w:val="28"/>
          <w:u w:val="single"/>
          <w:rtl/>
          <w:lang w:bidi="ar-EG"/>
        </w:rPr>
        <w:t>الدرجة العلمية</w:t>
      </w:r>
      <w:r>
        <w:rPr>
          <w:rFonts w:ascii="Simplified Arabic" w:hAnsi="Simplified Arabic" w:cs="Simplified Arabic" w:hint="cs"/>
          <w:sz w:val="28"/>
          <w:szCs w:val="28"/>
          <w:rtl/>
          <w:lang w:bidi="ar-EG"/>
        </w:rPr>
        <w:t>: ماجستير التخطيط والتنمية                              معهد التخطيط القومي</w:t>
      </w:r>
    </w:p>
    <w:p w14:paraId="7FB9685D" w14:textId="77777777" w:rsidR="00B1528B" w:rsidRPr="0009678F" w:rsidRDefault="00B1528B" w:rsidP="00B1528B">
      <w:pPr>
        <w:ind w:hanging="58"/>
        <w:jc w:val="both"/>
        <w:rPr>
          <w:rFonts w:ascii="Simplified Arabic" w:hAnsi="Simplified Arabic" w:cs="Simplified Arabic"/>
          <w:sz w:val="28"/>
          <w:szCs w:val="28"/>
          <w:rtl/>
          <w:lang w:bidi="ar-EG"/>
        </w:rPr>
      </w:pPr>
      <w:r w:rsidRPr="0009678F">
        <w:rPr>
          <w:rFonts w:ascii="Simplified Arabic" w:hAnsi="Simplified Arabic" w:cs="Simplified Arabic" w:hint="cs"/>
          <w:sz w:val="28"/>
          <w:szCs w:val="28"/>
          <w:rtl/>
          <w:lang w:bidi="ar-EG"/>
        </w:rPr>
        <w:t xml:space="preserve">تهدف هذه الدراسة إلى رصد جهود الحكومة المصرية في برنامج الحكومة الإلكترونية والتحول الرقمي في ضوء التجارب الدولية، وتحليل وتقييم نتائج التجربة المصرية في هذا الشأن وذلك لمساعدة المخطط وصناع السياسات على الوقوف على أبرز التحديات، وبلورة توصيات تدعم تطوير مخرجات برنامج الحكومة الإلكترونية والتحول الرقمي. وقد استخدمت الدراسة مجموعة من المناهج العلمية وهي المنهج الوصفي التحليلي، </w:t>
      </w:r>
      <w:r>
        <w:rPr>
          <w:rFonts w:ascii="Simplified Arabic" w:hAnsi="Simplified Arabic" w:cs="Simplified Arabic" w:hint="cs"/>
          <w:sz w:val="28"/>
          <w:szCs w:val="28"/>
          <w:rtl/>
          <w:lang w:bidi="ar-EG"/>
        </w:rPr>
        <w:t>و</w:t>
      </w:r>
      <w:r w:rsidRPr="00AC2F46">
        <w:rPr>
          <w:rFonts w:ascii="Simplified Arabic" w:hAnsi="Simplified Arabic" w:cs="Simplified Arabic" w:hint="cs"/>
          <w:sz w:val="28"/>
          <w:szCs w:val="28"/>
          <w:rtl/>
          <w:lang w:bidi="ar-EG"/>
        </w:rPr>
        <w:t>منهج دراسة الحالة</w:t>
      </w:r>
      <w:r>
        <w:rPr>
          <w:rFonts w:ascii="Simplified Arabic" w:hAnsi="Simplified Arabic" w:cs="Simplified Arabic" w:hint="cs"/>
          <w:sz w:val="28"/>
          <w:szCs w:val="28"/>
          <w:rtl/>
          <w:lang w:bidi="ar-EG"/>
        </w:rPr>
        <w:t xml:space="preserve">، </w:t>
      </w:r>
      <w:r w:rsidRPr="0009678F">
        <w:rPr>
          <w:rFonts w:ascii="Simplified Arabic" w:hAnsi="Simplified Arabic" w:cs="Simplified Arabic" w:hint="cs"/>
          <w:sz w:val="28"/>
          <w:szCs w:val="28"/>
          <w:rtl/>
          <w:lang w:bidi="ar-EG"/>
        </w:rPr>
        <w:t>ومنهج تحليل السياسات العامة</w:t>
      </w:r>
      <w:r>
        <w:rPr>
          <w:rFonts w:ascii="Simplified Arabic" w:hAnsi="Simplified Arabic" w:cs="Simplified Arabic" w:hint="cs"/>
          <w:sz w:val="28"/>
          <w:szCs w:val="28"/>
          <w:rtl/>
          <w:lang w:bidi="ar-EG"/>
        </w:rPr>
        <w:t>،</w:t>
      </w:r>
      <w:r w:rsidRPr="0009678F">
        <w:rPr>
          <w:rFonts w:ascii="Simplified Arabic" w:hAnsi="Simplified Arabic" w:cs="Simplified Arabic" w:hint="cs"/>
          <w:sz w:val="28"/>
          <w:szCs w:val="28"/>
          <w:rtl/>
          <w:lang w:bidi="ar-EG"/>
        </w:rPr>
        <w:t xml:space="preserve"> والمنهج الإحصائي.</w:t>
      </w:r>
    </w:p>
    <w:p w14:paraId="06E5C720" w14:textId="77777777" w:rsidR="00B1528B" w:rsidRPr="0009678F" w:rsidRDefault="00B1528B" w:rsidP="00B1528B">
      <w:pPr>
        <w:jc w:val="both"/>
        <w:rPr>
          <w:rFonts w:ascii="Simplified Arabic" w:hAnsi="Simplified Arabic" w:cs="Simplified Arabic"/>
          <w:sz w:val="28"/>
          <w:szCs w:val="28"/>
          <w:rtl/>
          <w:lang w:bidi="ar-EG"/>
        </w:rPr>
      </w:pPr>
      <w:r w:rsidRPr="0009678F">
        <w:rPr>
          <w:rFonts w:ascii="Simplified Arabic" w:hAnsi="Simplified Arabic" w:cs="Simplified Arabic" w:hint="cs"/>
          <w:sz w:val="28"/>
          <w:szCs w:val="28"/>
          <w:rtl/>
          <w:lang w:bidi="ar-EG"/>
        </w:rPr>
        <w:t xml:space="preserve">وقد تضمنت الدراسة </w:t>
      </w:r>
      <w:r>
        <w:rPr>
          <w:rFonts w:ascii="Simplified Arabic" w:hAnsi="Simplified Arabic" w:cs="Simplified Arabic" w:hint="cs"/>
          <w:sz w:val="28"/>
          <w:szCs w:val="28"/>
          <w:rtl/>
          <w:lang w:bidi="ar-EG"/>
        </w:rPr>
        <w:t>إ</w:t>
      </w:r>
      <w:r w:rsidRPr="0009678F">
        <w:rPr>
          <w:rFonts w:ascii="Simplified Arabic" w:hAnsi="Simplified Arabic" w:cs="Simplified Arabic" w:hint="cs"/>
          <w:sz w:val="28"/>
          <w:szCs w:val="28"/>
          <w:rtl/>
          <w:lang w:bidi="ar-EG"/>
        </w:rPr>
        <w:t>ستعراض الإطار النظري للحكومة الإلكترونية والتحول الرقمي، واستعراض أبرز التجارب الدولية في مجال الحكومة الإلكترونية، واستعراض وتحليل وتقييم تجربة مصر في الحكومة الإلكترونية والتحول الرقمي.</w:t>
      </w:r>
    </w:p>
    <w:p w14:paraId="3814DC89" w14:textId="77777777" w:rsidR="00B1528B" w:rsidRPr="0009678F" w:rsidRDefault="00B1528B" w:rsidP="00B1528B">
      <w:pPr>
        <w:jc w:val="both"/>
        <w:rPr>
          <w:rFonts w:ascii="Simplified Arabic" w:hAnsi="Simplified Arabic" w:cs="Simplified Arabic"/>
          <w:sz w:val="28"/>
          <w:szCs w:val="28"/>
          <w:rtl/>
          <w:lang w:bidi="ar-EG"/>
        </w:rPr>
      </w:pPr>
      <w:r w:rsidRPr="0009678F">
        <w:rPr>
          <w:rFonts w:ascii="Simplified Arabic" w:hAnsi="Simplified Arabic" w:cs="Simplified Arabic" w:hint="cs"/>
          <w:sz w:val="28"/>
          <w:szCs w:val="28"/>
          <w:rtl/>
          <w:lang w:bidi="ar-EG"/>
        </w:rPr>
        <w:t xml:space="preserve">وقد خلصت الدراسة إلى عدة نتائج أبرزها أن الحكومة الإلكترونية أحد روافع الدولة المصرية والتنمية المستدامة، </w:t>
      </w:r>
      <w:r>
        <w:rPr>
          <w:rFonts w:ascii="Simplified Arabic" w:hAnsi="Simplified Arabic" w:cs="Simplified Arabic" w:hint="cs"/>
          <w:sz w:val="28"/>
          <w:szCs w:val="28"/>
          <w:rtl/>
          <w:lang w:bidi="ar-EG"/>
        </w:rPr>
        <w:t>و</w:t>
      </w:r>
      <w:r w:rsidRPr="0009678F">
        <w:rPr>
          <w:rFonts w:ascii="Simplified Arabic" w:hAnsi="Simplified Arabic" w:cs="Simplified Arabic" w:hint="cs"/>
          <w:sz w:val="28"/>
          <w:szCs w:val="28"/>
          <w:rtl/>
          <w:lang w:bidi="ar-EG"/>
        </w:rPr>
        <w:t>دورها في تعزيز الثقة الوطنية والفعالية الحكومية، كما يواجه برنامج الحكومة الإلكترونية عد</w:t>
      </w:r>
      <w:r>
        <w:rPr>
          <w:rFonts w:ascii="Simplified Arabic" w:hAnsi="Simplified Arabic" w:cs="Simplified Arabic" w:hint="cs"/>
          <w:sz w:val="28"/>
          <w:szCs w:val="28"/>
          <w:rtl/>
          <w:lang w:bidi="ar-EG"/>
        </w:rPr>
        <w:t>ة</w:t>
      </w:r>
      <w:r w:rsidRPr="0009678F">
        <w:rPr>
          <w:rFonts w:ascii="Simplified Arabic" w:hAnsi="Simplified Arabic" w:cs="Simplified Arabic" w:hint="cs"/>
          <w:sz w:val="28"/>
          <w:szCs w:val="28"/>
          <w:rtl/>
          <w:lang w:bidi="ar-EG"/>
        </w:rPr>
        <w:t xml:space="preserve"> تحديات على رأسها ضعف البنية التحتية التكنولوجية والفجوات الرقمية وقيود التمويل، بالإضافة إلى تراجع ترتيب مركز مصر عالمياً وإقليمياً في محيطها العربي والأفريقي والشرق الأوسطي في مجال الحكومة الإلكترونية.</w:t>
      </w:r>
    </w:p>
    <w:p w14:paraId="135D394E" w14:textId="77777777" w:rsidR="00B1528B" w:rsidRPr="0009678F" w:rsidRDefault="00B1528B" w:rsidP="00B1528B">
      <w:pPr>
        <w:jc w:val="both"/>
        <w:rPr>
          <w:rFonts w:ascii="Simplified Arabic" w:hAnsi="Simplified Arabic" w:cs="Simplified Arabic"/>
          <w:sz w:val="28"/>
          <w:szCs w:val="28"/>
          <w:rtl/>
          <w:lang w:bidi="ar-EG"/>
        </w:rPr>
      </w:pPr>
      <w:r w:rsidRPr="0009678F">
        <w:rPr>
          <w:rFonts w:ascii="Simplified Arabic" w:hAnsi="Simplified Arabic" w:cs="Simplified Arabic" w:hint="cs"/>
          <w:sz w:val="28"/>
          <w:szCs w:val="28"/>
          <w:rtl/>
          <w:lang w:bidi="ar-EG"/>
        </w:rPr>
        <w:t xml:space="preserve">كما انتهت الدراسة إلى مجموعة من التوصيات تتمثل في ضرورة وجود إستراتيجية للحكومة الإلكترونية، ضرورة إنشاء هيئة الحكومة الرقمية، تغيير </w:t>
      </w:r>
      <w:r>
        <w:rPr>
          <w:rFonts w:ascii="Simplified Arabic" w:hAnsi="Simplified Arabic" w:cs="Simplified Arabic" w:hint="cs"/>
          <w:sz w:val="28"/>
          <w:szCs w:val="28"/>
          <w:rtl/>
          <w:lang w:bidi="ar-EG"/>
        </w:rPr>
        <w:t>آ</w:t>
      </w:r>
      <w:r w:rsidRPr="0009678F">
        <w:rPr>
          <w:rFonts w:ascii="Simplified Arabic" w:hAnsi="Simplified Arabic" w:cs="Simplified Arabic" w:hint="cs"/>
          <w:sz w:val="28"/>
          <w:szCs w:val="28"/>
          <w:rtl/>
          <w:lang w:bidi="ar-EG"/>
        </w:rPr>
        <w:t xml:space="preserve">لية التمويل إلى الشراكة مع المستخدم بدلاً من </w:t>
      </w:r>
      <w:r>
        <w:rPr>
          <w:rFonts w:ascii="Simplified Arabic" w:hAnsi="Simplified Arabic" w:cs="Simplified Arabic" w:hint="cs"/>
          <w:sz w:val="28"/>
          <w:szCs w:val="28"/>
          <w:rtl/>
          <w:lang w:bidi="ar-EG"/>
        </w:rPr>
        <w:t>آ</w:t>
      </w:r>
      <w:r w:rsidRPr="0009678F">
        <w:rPr>
          <w:rFonts w:ascii="Simplified Arabic" w:hAnsi="Simplified Arabic" w:cs="Simplified Arabic" w:hint="cs"/>
          <w:sz w:val="28"/>
          <w:szCs w:val="28"/>
          <w:rtl/>
          <w:lang w:bidi="ar-EG"/>
        </w:rPr>
        <w:t>لية التمويل الحكومي، تعزيز البنية القانونية للحكومة الإلكترونية بإصدار قانون المعاملات الإلكترونية، وتطبيق الحوافز ل</w:t>
      </w:r>
      <w:r>
        <w:rPr>
          <w:rFonts w:ascii="Simplified Arabic" w:hAnsi="Simplified Arabic" w:cs="Simplified Arabic" w:hint="cs"/>
          <w:sz w:val="28"/>
          <w:szCs w:val="28"/>
          <w:rtl/>
          <w:lang w:bidi="ar-EG"/>
        </w:rPr>
        <w:t xml:space="preserve">تعزيز </w:t>
      </w:r>
      <w:r w:rsidRPr="0009678F">
        <w:rPr>
          <w:rFonts w:ascii="Simplified Arabic" w:hAnsi="Simplified Arabic" w:cs="Simplified Arabic" w:hint="cs"/>
          <w:sz w:val="28"/>
          <w:szCs w:val="28"/>
          <w:rtl/>
          <w:lang w:bidi="ar-EG"/>
        </w:rPr>
        <w:t>الطلب على الخدمات الحكومية الإلكترونية</w:t>
      </w:r>
      <w:r>
        <w:rPr>
          <w:rFonts w:ascii="Simplified Arabic" w:hAnsi="Simplified Arabic" w:cs="Simplified Arabic" w:hint="cs"/>
          <w:sz w:val="28"/>
          <w:szCs w:val="28"/>
          <w:rtl/>
          <w:lang w:bidi="ar-EG"/>
        </w:rPr>
        <w:t>.</w:t>
      </w:r>
    </w:p>
    <w:p w14:paraId="7A6C2E63" w14:textId="77777777" w:rsidR="00B1528B" w:rsidRPr="0009678F" w:rsidRDefault="00B1528B" w:rsidP="00B1528B">
      <w:pPr>
        <w:jc w:val="both"/>
        <w:rPr>
          <w:rFonts w:ascii="Simplified Arabic" w:hAnsi="Simplified Arabic" w:cs="Simplified Arabic"/>
          <w:sz w:val="28"/>
          <w:szCs w:val="28"/>
          <w:lang w:bidi="ar-EG"/>
        </w:rPr>
      </w:pPr>
      <w:r w:rsidRPr="0009678F">
        <w:rPr>
          <w:rFonts w:ascii="Simplified Arabic" w:hAnsi="Simplified Arabic" w:cs="Simplified Arabic" w:hint="cs"/>
          <w:b/>
          <w:bCs/>
          <w:sz w:val="28"/>
          <w:szCs w:val="28"/>
          <w:u w:val="single"/>
          <w:rtl/>
          <w:lang w:bidi="ar-EG"/>
        </w:rPr>
        <w:t>الكلمات الدالة</w:t>
      </w:r>
      <w:r w:rsidRPr="0009678F">
        <w:rPr>
          <w:rFonts w:ascii="Simplified Arabic" w:hAnsi="Simplified Arabic" w:cs="Simplified Arabic" w:hint="cs"/>
          <w:sz w:val="28"/>
          <w:szCs w:val="28"/>
          <w:rtl/>
          <w:lang w:bidi="ar-EG"/>
        </w:rPr>
        <w:t>: الحكومة الإلكترونية، التحول الرقمي في مصر، الجاهزية الرقمية، الفجوات الرقمية</w:t>
      </w:r>
    </w:p>
    <w:p w14:paraId="233C8FFE" w14:textId="77777777" w:rsidR="00B1528B" w:rsidRDefault="00B1528B" w:rsidP="00B1528B">
      <w:pPr>
        <w:bidi w:val="0"/>
        <w:jc w:val="center"/>
        <w:rPr>
          <w:rFonts w:ascii="Simplified Arabic" w:hAnsi="Simplified Arabic" w:cs="Simplified Arabic"/>
          <w:b/>
          <w:bCs/>
          <w:sz w:val="32"/>
          <w:szCs w:val="32"/>
          <w:u w:val="single"/>
          <w:rtl/>
          <w:lang w:bidi="ar-EG"/>
        </w:rPr>
      </w:pPr>
    </w:p>
    <w:p w14:paraId="656CB8D8" w14:textId="77777777" w:rsidR="00B1528B" w:rsidRDefault="00B1528B" w:rsidP="00B1528B">
      <w:pPr>
        <w:bidi w:val="0"/>
        <w:jc w:val="center"/>
        <w:rPr>
          <w:rFonts w:ascii="Simplified Arabic" w:hAnsi="Simplified Arabic" w:cs="Simplified Arabic"/>
          <w:b/>
          <w:bCs/>
          <w:sz w:val="32"/>
          <w:szCs w:val="32"/>
          <w:u w:val="single"/>
          <w:lang w:bidi="ar-EG"/>
        </w:rPr>
      </w:pPr>
      <w:r>
        <w:rPr>
          <w:rFonts w:ascii="Simplified Arabic" w:hAnsi="Simplified Arabic" w:cs="Simplified Arabic" w:hint="cs"/>
          <w:b/>
          <w:bCs/>
          <w:sz w:val="32"/>
          <w:szCs w:val="32"/>
          <w:u w:val="single"/>
          <w:rtl/>
          <w:lang w:bidi="ar-EG"/>
        </w:rPr>
        <w:lastRenderedPageBreak/>
        <w:t>الملخص</w:t>
      </w:r>
    </w:p>
    <w:p w14:paraId="16FC31CE" w14:textId="77777777" w:rsidR="00B1528B" w:rsidRDefault="00B1528B" w:rsidP="00B1528B">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الحكومة الإلكترونية هي أحد روافع التنمية في مختلف الدول، حيث أنها تٌعتبر العمود الفقري للتحول الرقمي للدول، ومنذ تسعينيات القرن الماضي تسعي معظم دول العالم الصناعية والنامية إلى تعزيز الحكومة الإلكترونية وذلك من خلال نشر خدمات الاتصالات والإنترنت والتمكين الإلكتروني للخدمات والإجراءات الحكومية وتعزيز الثقافة الرقمية لدي الأفراد والمؤسسات على حد سواء.</w:t>
      </w:r>
    </w:p>
    <w:p w14:paraId="640F5E8F" w14:textId="77777777" w:rsidR="00B1528B" w:rsidRDefault="00B1528B" w:rsidP="00B1528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تسعي الحكومات لتطبيق التحول الرقمي من أجل تعزيز الثقة الوطنية فيها وتعزيز جودة الحياة العامة والرفاه حيث توفر الخدمات الإلكترونية الحكومية الوقت والجهد والمال والأمان للمتعاملين، كما أنها لا تقوم بتطوير العمليات فقط لكنها تساعد على إنتاج البيانات والمعلومات ومن ثم المساعدة في اتخاذ القرار لدي القيادات الحكومية؛ ومن هنا كانت </w:t>
      </w:r>
      <w:r w:rsidRPr="00DB6A1F">
        <w:rPr>
          <w:rFonts w:ascii="Simplified Arabic" w:hAnsi="Simplified Arabic" w:cs="Simplified Arabic" w:hint="cs"/>
          <w:sz w:val="28"/>
          <w:szCs w:val="28"/>
          <w:u w:val="single"/>
          <w:rtl/>
          <w:lang w:bidi="ar-EG"/>
        </w:rPr>
        <w:t>أهمية هذه الدراسة</w:t>
      </w:r>
      <w:r>
        <w:rPr>
          <w:rFonts w:ascii="Simplified Arabic" w:hAnsi="Simplified Arabic" w:cs="Simplified Arabic" w:hint="cs"/>
          <w:sz w:val="28"/>
          <w:szCs w:val="28"/>
          <w:rtl/>
          <w:lang w:bidi="ar-EG"/>
        </w:rPr>
        <w:t xml:space="preserve"> في دراسة حالة جمهورية مصر العربية في ضوء التجارب والخبرات العالمية للتحول الرقمي.</w:t>
      </w:r>
    </w:p>
    <w:p w14:paraId="3CAB9307" w14:textId="77777777" w:rsidR="00B1528B" w:rsidRDefault="00B1528B" w:rsidP="00B1528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وقد تحددت </w:t>
      </w:r>
      <w:r w:rsidRPr="00743320">
        <w:rPr>
          <w:rFonts w:ascii="Simplified Arabic" w:hAnsi="Simplified Arabic" w:cs="Simplified Arabic" w:hint="cs"/>
          <w:sz w:val="28"/>
          <w:szCs w:val="28"/>
          <w:u w:val="single"/>
          <w:rtl/>
          <w:lang w:bidi="ar-EG"/>
        </w:rPr>
        <w:t>مشكلة الدراسة</w:t>
      </w:r>
      <w:r>
        <w:rPr>
          <w:rFonts w:ascii="Simplified Arabic" w:hAnsi="Simplified Arabic" w:cs="Simplified Arabic" w:hint="cs"/>
          <w:sz w:val="28"/>
          <w:szCs w:val="28"/>
          <w:rtl/>
          <w:lang w:bidi="ar-EG"/>
        </w:rPr>
        <w:t xml:space="preserve"> في عدم نجاح الدولة المصرية طبقاً </w:t>
      </w:r>
      <w:r w:rsidRPr="00AB28B6">
        <w:rPr>
          <w:rFonts w:ascii="Simplified Arabic" w:hAnsi="Simplified Arabic" w:cs="Simplified Arabic" w:hint="cs"/>
          <w:sz w:val="28"/>
          <w:szCs w:val="28"/>
          <w:rtl/>
          <w:lang w:bidi="ar-EG"/>
        </w:rPr>
        <w:t>لمؤشرات ودلائل متعددة</w:t>
      </w:r>
      <w:r w:rsidRPr="004F00E1">
        <w:rPr>
          <w:rFonts w:ascii="Simplified Arabic" w:hAnsi="Simplified Arabic" w:cs="Simplified Arabic" w:hint="cs"/>
          <w:color w:val="FF0000"/>
          <w:sz w:val="28"/>
          <w:szCs w:val="28"/>
          <w:rtl/>
          <w:lang w:bidi="ar-EG"/>
        </w:rPr>
        <w:t xml:space="preserve"> </w:t>
      </w:r>
      <w:r>
        <w:rPr>
          <w:rFonts w:ascii="Simplified Arabic" w:hAnsi="Simplified Arabic" w:cs="Simplified Arabic" w:hint="cs"/>
          <w:sz w:val="28"/>
          <w:szCs w:val="28"/>
          <w:rtl/>
          <w:lang w:bidi="ar-EG"/>
        </w:rPr>
        <w:t xml:space="preserve">في تحقيق نجاح ملموس في التحول الرقمي للقطاع العام بالرغم من الجهود التي بذلها منذ </w:t>
      </w:r>
      <w:r w:rsidRPr="00AB28B6">
        <w:rPr>
          <w:rFonts w:ascii="Simplified Arabic" w:hAnsi="Simplified Arabic" w:cs="Simplified Arabic" w:hint="cs"/>
          <w:sz w:val="28"/>
          <w:szCs w:val="28"/>
          <w:rtl/>
          <w:lang w:bidi="ar-EG"/>
        </w:rPr>
        <w:t>تسعينيات</w:t>
      </w:r>
      <w:r>
        <w:rPr>
          <w:rFonts w:ascii="Simplified Arabic" w:hAnsi="Simplified Arabic" w:cs="Simplified Arabic" w:hint="cs"/>
          <w:sz w:val="28"/>
          <w:szCs w:val="28"/>
          <w:rtl/>
          <w:lang w:bidi="ar-EG"/>
        </w:rPr>
        <w:t xml:space="preserve"> القرن الماضي، ولهذا كان </w:t>
      </w:r>
      <w:r w:rsidRPr="00743320">
        <w:rPr>
          <w:rFonts w:ascii="Simplified Arabic" w:hAnsi="Simplified Arabic" w:cs="Simplified Arabic" w:hint="cs"/>
          <w:sz w:val="28"/>
          <w:szCs w:val="28"/>
          <w:u w:val="single"/>
          <w:rtl/>
          <w:lang w:bidi="ar-EG"/>
        </w:rPr>
        <w:t>هدف الدراسة</w:t>
      </w:r>
      <w:r>
        <w:rPr>
          <w:rFonts w:ascii="Simplified Arabic" w:hAnsi="Simplified Arabic" w:cs="Simplified Arabic" w:hint="cs"/>
          <w:sz w:val="28"/>
          <w:szCs w:val="28"/>
          <w:u w:val="single"/>
          <w:rtl/>
          <w:lang w:bidi="ar-EG"/>
        </w:rPr>
        <w:t xml:space="preserve"> </w:t>
      </w:r>
      <w:r w:rsidRPr="00743320">
        <w:rPr>
          <w:rFonts w:ascii="Simplified Arabic" w:hAnsi="Simplified Arabic" w:cs="Simplified Arabic" w:hint="cs"/>
          <w:sz w:val="28"/>
          <w:szCs w:val="28"/>
          <w:rtl/>
          <w:lang w:bidi="ar-EG"/>
        </w:rPr>
        <w:t>هو</w:t>
      </w:r>
      <w:r>
        <w:rPr>
          <w:rFonts w:ascii="Simplified Arabic" w:hAnsi="Simplified Arabic" w:cs="Simplified Arabic" w:hint="cs"/>
          <w:sz w:val="28"/>
          <w:szCs w:val="28"/>
          <w:rtl/>
          <w:lang w:bidi="ar-EG"/>
        </w:rPr>
        <w:t xml:space="preserve"> مراجعة وتقييم جهود الحكومة المصرية في مجال الحكومة الإلكترونية والوقوف على أبرز التحديات التي واجهت برنامج الحكومة الإلكترونية والتحول الرقمي في مصر مع وضع التوصيات التي يمكن أن تساعد متخذي القرار لتعزيز التحول الرقمي بشكل عام والتحول الرقمي للقطاع العام بشكل خاص.</w:t>
      </w:r>
    </w:p>
    <w:p w14:paraId="1D344FC8" w14:textId="77777777" w:rsidR="00B1528B" w:rsidRDefault="00B1528B" w:rsidP="00B1528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وقد تم استخدام </w:t>
      </w:r>
      <w:r w:rsidRPr="000C4909">
        <w:rPr>
          <w:rFonts w:ascii="Simplified Arabic" w:hAnsi="Simplified Arabic" w:cs="Simplified Arabic" w:hint="cs"/>
          <w:sz w:val="28"/>
          <w:szCs w:val="28"/>
          <w:u w:val="single"/>
          <w:rtl/>
          <w:lang w:bidi="ar-EG"/>
        </w:rPr>
        <w:t>خليط من المناهج</w:t>
      </w:r>
      <w:r>
        <w:rPr>
          <w:rFonts w:ascii="Simplified Arabic" w:hAnsi="Simplified Arabic" w:cs="Simplified Arabic" w:hint="cs"/>
          <w:sz w:val="28"/>
          <w:szCs w:val="28"/>
          <w:rtl/>
          <w:lang w:bidi="ar-EG"/>
        </w:rPr>
        <w:t xml:space="preserve"> لإعداد هذه الدراسة وهي:</w:t>
      </w:r>
    </w:p>
    <w:p w14:paraId="7AE57622" w14:textId="77777777" w:rsidR="00B1528B" w:rsidRDefault="00B1528B" w:rsidP="00B1528B">
      <w:pPr>
        <w:pStyle w:val="ListParagraph"/>
        <w:numPr>
          <w:ilvl w:val="0"/>
          <w:numId w:val="2"/>
        </w:numPr>
        <w:jc w:val="both"/>
        <w:rPr>
          <w:rFonts w:ascii="Simplified Arabic" w:hAnsi="Simplified Arabic" w:cs="Simplified Arabic"/>
          <w:sz w:val="28"/>
          <w:szCs w:val="28"/>
          <w:lang w:bidi="ar-EG"/>
        </w:rPr>
      </w:pPr>
      <w:r w:rsidRPr="0026534B">
        <w:rPr>
          <w:rFonts w:ascii="Simplified Arabic" w:hAnsi="Simplified Arabic" w:cs="Simplified Arabic" w:hint="cs"/>
          <w:sz w:val="28"/>
          <w:szCs w:val="28"/>
          <w:rtl/>
          <w:lang w:bidi="ar-EG"/>
        </w:rPr>
        <w:t>المنهج الوصفي التحليلي</w:t>
      </w:r>
      <w:r>
        <w:rPr>
          <w:rFonts w:ascii="Simplified Arabic" w:hAnsi="Simplified Arabic" w:cs="Simplified Arabic" w:hint="cs"/>
          <w:sz w:val="28"/>
          <w:szCs w:val="28"/>
          <w:rtl/>
          <w:lang w:bidi="ar-EG"/>
        </w:rPr>
        <w:t>.</w:t>
      </w:r>
      <w:r w:rsidRPr="0026534B">
        <w:rPr>
          <w:rFonts w:ascii="Simplified Arabic" w:hAnsi="Simplified Arabic" w:cs="Simplified Arabic" w:hint="cs"/>
          <w:sz w:val="28"/>
          <w:szCs w:val="28"/>
          <w:rtl/>
          <w:lang w:bidi="ar-EG"/>
        </w:rPr>
        <w:t xml:space="preserve"> </w:t>
      </w:r>
    </w:p>
    <w:p w14:paraId="4FF1E552" w14:textId="77777777" w:rsidR="00B1528B" w:rsidRDefault="00B1528B" w:rsidP="00B1528B">
      <w:pPr>
        <w:pStyle w:val="ListParagraph"/>
        <w:numPr>
          <w:ilvl w:val="0"/>
          <w:numId w:val="2"/>
        </w:numPr>
        <w:jc w:val="both"/>
        <w:rPr>
          <w:rFonts w:ascii="Simplified Arabic" w:hAnsi="Simplified Arabic" w:cs="Simplified Arabic"/>
          <w:sz w:val="28"/>
          <w:szCs w:val="28"/>
          <w:lang w:bidi="ar-EG"/>
        </w:rPr>
      </w:pPr>
      <w:r w:rsidRPr="0026534B">
        <w:rPr>
          <w:rFonts w:ascii="Simplified Arabic" w:hAnsi="Simplified Arabic" w:cs="Simplified Arabic" w:hint="cs"/>
          <w:sz w:val="28"/>
          <w:szCs w:val="28"/>
          <w:rtl/>
          <w:lang w:bidi="ar-EG"/>
        </w:rPr>
        <w:t>منهج دراسة الحالة</w:t>
      </w:r>
      <w:r>
        <w:rPr>
          <w:rFonts w:ascii="Simplified Arabic" w:hAnsi="Simplified Arabic" w:cs="Simplified Arabic" w:hint="cs"/>
          <w:sz w:val="28"/>
          <w:szCs w:val="28"/>
          <w:rtl/>
          <w:lang w:bidi="ar-EG"/>
        </w:rPr>
        <w:t>:</w:t>
      </w:r>
      <w:r w:rsidRPr="0026534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ل</w:t>
      </w:r>
      <w:r w:rsidRPr="0026534B">
        <w:rPr>
          <w:rFonts w:ascii="Simplified Arabic" w:hAnsi="Simplified Arabic" w:cs="Simplified Arabic" w:hint="cs"/>
          <w:sz w:val="28"/>
          <w:szCs w:val="28"/>
          <w:rtl/>
          <w:lang w:bidi="ar-EG"/>
        </w:rPr>
        <w:t>دراسة حالة جمهورية مصر العربية</w:t>
      </w:r>
      <w:r>
        <w:rPr>
          <w:rFonts w:ascii="Simplified Arabic" w:hAnsi="Simplified Arabic" w:cs="Simplified Arabic" w:hint="cs"/>
          <w:sz w:val="28"/>
          <w:szCs w:val="28"/>
          <w:rtl/>
          <w:lang w:bidi="ar-EG"/>
        </w:rPr>
        <w:t>.</w:t>
      </w:r>
      <w:r w:rsidRPr="0026534B">
        <w:rPr>
          <w:rFonts w:ascii="Simplified Arabic" w:hAnsi="Simplified Arabic" w:cs="Simplified Arabic" w:hint="cs"/>
          <w:sz w:val="28"/>
          <w:szCs w:val="28"/>
          <w:rtl/>
          <w:lang w:bidi="ar-EG"/>
        </w:rPr>
        <w:t xml:space="preserve"> </w:t>
      </w:r>
    </w:p>
    <w:p w14:paraId="0DF75515" w14:textId="77777777" w:rsidR="00B1528B" w:rsidRDefault="00B1528B" w:rsidP="00B1528B">
      <w:pPr>
        <w:pStyle w:val="ListParagraph"/>
        <w:numPr>
          <w:ilvl w:val="0"/>
          <w:numId w:val="2"/>
        </w:numPr>
        <w:jc w:val="both"/>
        <w:rPr>
          <w:rFonts w:ascii="Simplified Arabic" w:hAnsi="Simplified Arabic" w:cs="Simplified Arabic"/>
          <w:sz w:val="28"/>
          <w:szCs w:val="28"/>
          <w:lang w:bidi="ar-EG"/>
        </w:rPr>
      </w:pPr>
      <w:r w:rsidRPr="0026534B">
        <w:rPr>
          <w:rFonts w:ascii="Simplified Arabic" w:hAnsi="Simplified Arabic" w:cs="Simplified Arabic" w:hint="cs"/>
          <w:sz w:val="28"/>
          <w:szCs w:val="28"/>
          <w:rtl/>
          <w:lang w:bidi="ar-EG"/>
        </w:rPr>
        <w:t>منهج تحليل السياسات العامة</w:t>
      </w:r>
      <w:r>
        <w:rPr>
          <w:rFonts w:ascii="Simplified Arabic" w:hAnsi="Simplified Arabic" w:cs="Simplified Arabic" w:hint="cs"/>
          <w:sz w:val="28"/>
          <w:szCs w:val="28"/>
          <w:rtl/>
          <w:lang w:bidi="ar-EG"/>
        </w:rPr>
        <w:t>:</w:t>
      </w:r>
      <w:r w:rsidRPr="0026534B">
        <w:rPr>
          <w:rFonts w:ascii="Simplified Arabic" w:hAnsi="Simplified Arabic" w:cs="Simplified Arabic" w:hint="cs"/>
          <w:sz w:val="28"/>
          <w:szCs w:val="28"/>
          <w:rtl/>
          <w:lang w:bidi="ar-EG"/>
        </w:rPr>
        <w:t xml:space="preserve"> لتحليل الإستراتيجيات والسياسات الرقمية للحكومة المصرية</w:t>
      </w:r>
      <w:r>
        <w:rPr>
          <w:rFonts w:ascii="Simplified Arabic" w:hAnsi="Simplified Arabic" w:cs="Simplified Arabic" w:hint="cs"/>
          <w:sz w:val="28"/>
          <w:szCs w:val="28"/>
          <w:rtl/>
          <w:lang w:bidi="ar-EG"/>
        </w:rPr>
        <w:t>.</w:t>
      </w:r>
      <w:r w:rsidRPr="0026534B">
        <w:rPr>
          <w:rFonts w:ascii="Simplified Arabic" w:hAnsi="Simplified Arabic" w:cs="Simplified Arabic" w:hint="cs"/>
          <w:sz w:val="28"/>
          <w:szCs w:val="28"/>
          <w:rtl/>
          <w:lang w:bidi="ar-EG"/>
        </w:rPr>
        <w:t xml:space="preserve"> </w:t>
      </w:r>
    </w:p>
    <w:p w14:paraId="6487B562" w14:textId="77777777" w:rsidR="00B1528B" w:rsidRPr="0026534B" w:rsidRDefault="00B1528B" w:rsidP="00B1528B">
      <w:pPr>
        <w:pStyle w:val="ListParagraph"/>
        <w:numPr>
          <w:ilvl w:val="0"/>
          <w:numId w:val="2"/>
        </w:numPr>
        <w:jc w:val="both"/>
        <w:rPr>
          <w:rFonts w:ascii="Simplified Arabic" w:hAnsi="Simplified Arabic" w:cs="Simplified Arabic"/>
          <w:sz w:val="28"/>
          <w:szCs w:val="28"/>
          <w:rtl/>
          <w:lang w:bidi="ar-EG"/>
        </w:rPr>
      </w:pPr>
      <w:r w:rsidRPr="0026534B">
        <w:rPr>
          <w:rFonts w:ascii="Simplified Arabic" w:hAnsi="Simplified Arabic" w:cs="Simplified Arabic" w:hint="cs"/>
          <w:sz w:val="28"/>
          <w:szCs w:val="28"/>
          <w:rtl/>
          <w:lang w:bidi="ar-EG"/>
        </w:rPr>
        <w:t>المنهج الإحصائي</w:t>
      </w:r>
      <w:r>
        <w:rPr>
          <w:rFonts w:ascii="Simplified Arabic" w:hAnsi="Simplified Arabic" w:cs="Simplified Arabic" w:hint="cs"/>
          <w:sz w:val="28"/>
          <w:szCs w:val="28"/>
          <w:rtl/>
          <w:lang w:bidi="ar-EG"/>
        </w:rPr>
        <w:t>: لتحليل نتائج الاستبيان الموجة لخبراء قطاع الاتصالات وتكنولوجيا المعلومات لتقييم برنامج الحكومة الإلكترونية في مصر ، و</w:t>
      </w:r>
      <w:r w:rsidRPr="0026534B">
        <w:rPr>
          <w:rFonts w:ascii="Simplified Arabic" w:hAnsi="Simplified Arabic" w:cs="Simplified Arabic" w:hint="cs"/>
          <w:sz w:val="28"/>
          <w:szCs w:val="28"/>
          <w:rtl/>
          <w:lang w:bidi="ar-EG"/>
        </w:rPr>
        <w:t>لإجراء بعض التحليلات الإحصائية ومنها تحليل الانحدار الخطي المتعدد بين الفعالية الحكومية باعتبارها متغير تابع والحكومة الإلكترونية والحكومة المفتوحة باعتبارهما متغيرين مستقلين.</w:t>
      </w:r>
    </w:p>
    <w:p w14:paraId="454657A1" w14:textId="77777777" w:rsidR="00B1528B" w:rsidRDefault="00B1528B" w:rsidP="00B1528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ومن ثم تم تقسيم الدراسة إلى خمسة فصول وهم:</w:t>
      </w:r>
    </w:p>
    <w:p w14:paraId="369C8BF6" w14:textId="77777777" w:rsidR="00B1528B" w:rsidRDefault="00B1528B" w:rsidP="00B1528B">
      <w:pPr>
        <w:jc w:val="both"/>
        <w:rPr>
          <w:rFonts w:ascii="Simplified Arabic" w:hAnsi="Simplified Arabic" w:cs="Simplified Arabic"/>
          <w:sz w:val="28"/>
          <w:szCs w:val="28"/>
          <w:rtl/>
          <w:lang w:bidi="ar-EG"/>
        </w:rPr>
      </w:pPr>
      <w:r w:rsidRPr="00BD0591">
        <w:rPr>
          <w:rFonts w:ascii="Simplified Arabic" w:hAnsi="Simplified Arabic" w:cs="Simplified Arabic" w:hint="cs"/>
          <w:sz w:val="28"/>
          <w:szCs w:val="28"/>
          <w:u w:val="single"/>
          <w:rtl/>
          <w:lang w:bidi="ar-EG"/>
        </w:rPr>
        <w:t>الفصل الأول</w:t>
      </w:r>
      <w:r>
        <w:rPr>
          <w:rFonts w:ascii="Simplified Arabic" w:hAnsi="Simplified Arabic" w:cs="Simplified Arabic" w:hint="cs"/>
          <w:sz w:val="28"/>
          <w:szCs w:val="28"/>
          <w:rtl/>
          <w:lang w:bidi="ar-EG"/>
        </w:rPr>
        <w:t xml:space="preserve"> بعنوان "الإطار العام للدراسة"؛ والذي تناول استعراض إشكالية الدراسة، وأهمية وأهداف الدراسة، وتساؤلات الدراسة، ومنهجية وأسلوب الدراسة، والدراسات السابقة، وهيكل الدراسة.</w:t>
      </w:r>
    </w:p>
    <w:p w14:paraId="2EB2395B" w14:textId="77777777" w:rsidR="00B1528B" w:rsidRDefault="00B1528B" w:rsidP="00B1528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أما </w:t>
      </w:r>
      <w:r w:rsidRPr="00BD0591">
        <w:rPr>
          <w:rFonts w:ascii="Simplified Arabic" w:hAnsi="Simplified Arabic" w:cs="Simplified Arabic" w:hint="cs"/>
          <w:sz w:val="28"/>
          <w:szCs w:val="28"/>
          <w:u w:val="single"/>
          <w:rtl/>
          <w:lang w:bidi="ar-EG"/>
        </w:rPr>
        <w:t>الفصل الثاني</w:t>
      </w:r>
      <w:r>
        <w:rPr>
          <w:rFonts w:ascii="Simplified Arabic" w:hAnsi="Simplified Arabic" w:cs="Simplified Arabic" w:hint="cs"/>
          <w:sz w:val="28"/>
          <w:szCs w:val="28"/>
          <w:rtl/>
          <w:lang w:bidi="ar-EG"/>
        </w:rPr>
        <w:t xml:space="preserve"> بعنوان "الحكومة الإلكترونية والتحول الرقمي - بي</w:t>
      </w:r>
      <w:r>
        <w:rPr>
          <w:rFonts w:ascii="Simplified Arabic" w:hAnsi="Simplified Arabic" w:cs="Simplified Arabic" w:hint="eastAsia"/>
          <w:sz w:val="28"/>
          <w:szCs w:val="28"/>
          <w:rtl/>
          <w:lang w:bidi="ar-EG"/>
        </w:rPr>
        <w:t>ن</w:t>
      </w:r>
      <w:r>
        <w:rPr>
          <w:rFonts w:ascii="Simplified Arabic" w:hAnsi="Simplified Arabic" w:cs="Simplified Arabic" w:hint="cs"/>
          <w:sz w:val="28"/>
          <w:szCs w:val="28"/>
          <w:rtl/>
          <w:lang w:bidi="ar-EG"/>
        </w:rPr>
        <w:t xml:space="preserve"> المفاهيم والتطبيق"؛ الذي تناول الإطار النظري للدراسة واشتمل على مبحثين هما "نظرة على الحكومة الإلكترونية والتحول الرقمي" و "قضايا هامة مرتبطة بالحكومة الإلكترونية وأدوارها التنموية".</w:t>
      </w:r>
    </w:p>
    <w:p w14:paraId="064F1B7F" w14:textId="77777777" w:rsidR="00B1528B" w:rsidRDefault="00B1528B" w:rsidP="00B1528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أما </w:t>
      </w:r>
      <w:r w:rsidRPr="00902FB6">
        <w:rPr>
          <w:rFonts w:ascii="Simplified Arabic" w:hAnsi="Simplified Arabic" w:cs="Simplified Arabic" w:hint="cs"/>
          <w:sz w:val="28"/>
          <w:szCs w:val="28"/>
          <w:u w:val="single"/>
          <w:rtl/>
          <w:lang w:bidi="ar-EG"/>
        </w:rPr>
        <w:t xml:space="preserve">الفصل </w:t>
      </w:r>
      <w:r>
        <w:rPr>
          <w:rFonts w:ascii="Simplified Arabic" w:hAnsi="Simplified Arabic" w:cs="Simplified Arabic" w:hint="cs"/>
          <w:sz w:val="28"/>
          <w:szCs w:val="28"/>
          <w:u w:val="single"/>
          <w:rtl/>
          <w:lang w:bidi="ar-EG"/>
        </w:rPr>
        <w:t>الثالث</w:t>
      </w:r>
      <w:r>
        <w:rPr>
          <w:rFonts w:ascii="Simplified Arabic" w:hAnsi="Simplified Arabic" w:cs="Simplified Arabic" w:hint="cs"/>
          <w:sz w:val="28"/>
          <w:szCs w:val="28"/>
          <w:rtl/>
          <w:lang w:bidi="ar-EG"/>
        </w:rPr>
        <w:t xml:space="preserve"> بعنوان "تحليل وتقييم تجربة مصر في إدارة برنامج الحكومة الإلكترونية والتحول الرقمي للقطاع الحكومي"؛ وتناول مراجعة ورصد جهود الحكومة المصرية في إدارة برنامج الحكومة الإلكترونية بما في ذلك الإستراتيجيات والخطط في هذا الشأن وأبرز المشروعات الرقمية التي نفذتها الحكومة المصرية، وتقييم برنامج الحكومة الإلكترونية وجهود الحكومة المصرية للوقوف على أبرز النتائج ومن ثم إصدار التوصيات، والوقوف على أبرز التحديات مثل الفجوات الرقمية وضعف البنية التحتية وغيرها. واشتمل هذا الفصل على ثلاثة مباحث هي "مراجعة ورصد جهود الحكومة المصرية في مجال الحكومة الإلكترونية والتحول الرقمي"، "تقييم برنامج الحكومة الإلكترونية في مصر" و"تحليل رباعي لبرنامج الحكومة الإلكترونية في مصر".</w:t>
      </w:r>
    </w:p>
    <w:p w14:paraId="23DE9CE6" w14:textId="77777777" w:rsidR="00B1528B" w:rsidRDefault="00B1528B" w:rsidP="00B1528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أما </w:t>
      </w:r>
      <w:r w:rsidRPr="00BD0591">
        <w:rPr>
          <w:rFonts w:ascii="Simplified Arabic" w:hAnsi="Simplified Arabic" w:cs="Simplified Arabic" w:hint="cs"/>
          <w:sz w:val="28"/>
          <w:szCs w:val="28"/>
          <w:u w:val="single"/>
          <w:rtl/>
          <w:lang w:bidi="ar-EG"/>
        </w:rPr>
        <w:t xml:space="preserve">الفصل </w:t>
      </w:r>
      <w:r>
        <w:rPr>
          <w:rFonts w:ascii="Simplified Arabic" w:hAnsi="Simplified Arabic" w:cs="Simplified Arabic" w:hint="cs"/>
          <w:sz w:val="28"/>
          <w:szCs w:val="28"/>
          <w:u w:val="single"/>
          <w:rtl/>
          <w:lang w:bidi="ar-EG"/>
        </w:rPr>
        <w:t>الرابع</w:t>
      </w:r>
      <w:r>
        <w:rPr>
          <w:rFonts w:ascii="Simplified Arabic" w:hAnsi="Simplified Arabic" w:cs="Simplified Arabic" w:hint="cs"/>
          <w:sz w:val="28"/>
          <w:szCs w:val="28"/>
          <w:rtl/>
          <w:lang w:bidi="ar-EG"/>
        </w:rPr>
        <w:t xml:space="preserve"> بعنوان "تجارب عالمية في إدارة الحكومة الإلكترونية والتحول الرقمي للقطاع الحكومي"؛ فقد تناول استعراض تجارب الدول في إدارة برنامج الحكومة الإلكترونية ومنها الدول المتقدمة مثل كندا وبريطانيا والدول الناهضة والنامية مثل كوريا الجنوبية والهند والبرازيل مع مراعاة مراجعة تجارب عربية وأفريقية مثل الإمارات وموريشيوس وتونس. وقد اشتمل الفصل على ثلاثة مباحث وهي "تحليل تجارب إدارة الحكومة الإلكترونية في دول متقدمة"، "تحليل تجارب إدارة الحكومة الإلكترونية في دول ناهضة ونامية"، و"تحليل تجارب إدارة الحكومة الإلكترونية في دول عربية وأفريقية".</w:t>
      </w:r>
    </w:p>
    <w:p w14:paraId="2E35DB27" w14:textId="77777777" w:rsidR="00B1528B" w:rsidRDefault="00B1528B" w:rsidP="00B1528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أما </w:t>
      </w:r>
      <w:r w:rsidRPr="00902FB6">
        <w:rPr>
          <w:rFonts w:ascii="Simplified Arabic" w:hAnsi="Simplified Arabic" w:cs="Simplified Arabic" w:hint="cs"/>
          <w:sz w:val="28"/>
          <w:szCs w:val="28"/>
          <w:u w:val="single"/>
          <w:rtl/>
          <w:lang w:bidi="ar-EG"/>
        </w:rPr>
        <w:t>الفصل الخامس</w:t>
      </w:r>
      <w:r>
        <w:rPr>
          <w:rFonts w:ascii="Simplified Arabic" w:hAnsi="Simplified Arabic" w:cs="Simplified Arabic" w:hint="cs"/>
          <w:sz w:val="28"/>
          <w:szCs w:val="28"/>
          <w:rtl/>
          <w:lang w:bidi="ar-EG"/>
        </w:rPr>
        <w:t xml:space="preserve"> بعنوان "النتائج والتوصيات - بدائل تطوير برنامج الحكومة الإلكترونية والتحول الرقمي للقطاع الحكومي في مصر في ضوء الخبرات العالمية المستفادة". وقد تناول النتائج التوصيات التي يمكن أن تساعد متخذي القرار للتطوير والنهوض ببرنامج الحكومة الإلكترونية، واشتمل هذا الفصل على مبحثين هما "نتائج الدراسة" و "توصيات ومقترحات بديلة لتطوير برنامج الحكومة الإلكترونية والتحول الرقمي للقطاع الحكومي في مصر في ضوء الخبرات العالمية المستفادة".</w:t>
      </w:r>
    </w:p>
    <w:p w14:paraId="63253877" w14:textId="77777777" w:rsidR="00B1528B" w:rsidRDefault="00B1528B" w:rsidP="00B1528B">
      <w:pPr>
        <w:jc w:val="both"/>
        <w:rPr>
          <w:rFonts w:ascii="Simplified Arabic" w:hAnsi="Simplified Arabic" w:cs="Simplified Arabic"/>
          <w:sz w:val="28"/>
          <w:szCs w:val="28"/>
          <w:rtl/>
          <w:lang w:bidi="ar-EG"/>
        </w:rPr>
      </w:pPr>
      <w:r w:rsidRPr="004F00E1">
        <w:rPr>
          <w:rFonts w:ascii="Simplified Arabic" w:hAnsi="Simplified Arabic" w:cs="Simplified Arabic" w:hint="cs"/>
          <w:b/>
          <w:bCs/>
          <w:sz w:val="28"/>
          <w:szCs w:val="28"/>
          <w:rtl/>
          <w:lang w:bidi="ar-EG"/>
        </w:rPr>
        <w:lastRenderedPageBreak/>
        <w:t xml:space="preserve">وخلصت الدراسة إلى العديد من </w:t>
      </w:r>
      <w:r w:rsidRPr="004F00E1">
        <w:rPr>
          <w:rFonts w:ascii="Simplified Arabic" w:hAnsi="Simplified Arabic" w:cs="Simplified Arabic" w:hint="cs"/>
          <w:b/>
          <w:bCs/>
          <w:sz w:val="28"/>
          <w:szCs w:val="28"/>
          <w:u w:val="single"/>
          <w:rtl/>
          <w:lang w:bidi="ar-EG"/>
        </w:rPr>
        <w:t>النتائج</w:t>
      </w:r>
      <w:r w:rsidRPr="004F00E1">
        <w:rPr>
          <w:rFonts w:ascii="Simplified Arabic" w:hAnsi="Simplified Arabic" w:cs="Simplified Arabic" w:hint="cs"/>
          <w:b/>
          <w:bCs/>
          <w:sz w:val="28"/>
          <w:szCs w:val="28"/>
          <w:rtl/>
          <w:lang w:bidi="ar-EG"/>
        </w:rPr>
        <w:t xml:space="preserve"> أبرزها ما يلي</w:t>
      </w:r>
      <w:r>
        <w:rPr>
          <w:rFonts w:ascii="Simplified Arabic" w:hAnsi="Simplified Arabic" w:cs="Simplified Arabic" w:hint="cs"/>
          <w:sz w:val="28"/>
          <w:szCs w:val="28"/>
          <w:rtl/>
          <w:lang w:bidi="ar-EG"/>
        </w:rPr>
        <w:t>:</w:t>
      </w:r>
    </w:p>
    <w:p w14:paraId="25F40A25" w14:textId="77777777" w:rsidR="00B1528B" w:rsidRDefault="00B1528B" w:rsidP="00B1528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 تتراجع ريادة مصر في مجال الحكومة الإلكترونية على المستوي الإقليمي والعالمي، وهذا يناقض توجهات الحكومة المصرية التي تسعي للريادة الإقليمية في مختلف المجالات.</w:t>
      </w:r>
    </w:p>
    <w:p w14:paraId="1E35E9E9" w14:textId="77777777" w:rsidR="00B1528B" w:rsidRDefault="00B1528B" w:rsidP="00B1528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 لا يوجد إستراتيجية أو خطة للحكومة الإلكترونية والحكومة المفتوحة، فمن الصعب نجاح برنامج للحكومة الإلكترونية بدون خطة واضحة بجانب وجود خطط للحكومة المفتوحة والإصلاح الإداري ومكافحة الفساد؛ فهناك تكامل بين هذه الخطط.</w:t>
      </w:r>
    </w:p>
    <w:p w14:paraId="155B5987" w14:textId="77777777" w:rsidR="00B1528B" w:rsidRDefault="00B1528B" w:rsidP="00B1528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 يواجه برنامج الحكومة الإلكترونية لمصر عدة تحديات أهمها ضعف البنية التكنولوجية، وضعف مستوي التمويل، والبيروقراطية والفساد وترهل الجهاز الإداري للدولة، والفجوات الرقمية كالأمية الهجائية والرقمية والمصريين بالخارج والفقر وكبار السن وغيرها.</w:t>
      </w:r>
    </w:p>
    <w:p w14:paraId="6C864743" w14:textId="77777777" w:rsidR="00B1528B" w:rsidRDefault="00B1528B" w:rsidP="00B1528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 على الرغم من التحديات ونقاط الضعف لبرنامج الحكومة الإلكترونية في مصر إلا أن هناك بعض نقاط القوة متمثلة في الدعم السياسي والحكومي، واستثمارات الحكومة لتعزيز البنية التحتية التكنولوجية، ووجود بعض التشريعات اللازمة مثل قانون التوقيع الإلكتروني قانون حماية الخصوصية، واستثمارات الحكومة في بناء القدرات بالتوسع في كليات الحاسبات والمعلومات وبرامج التدريبية المهنية بالمعاهد التابعة لوزارة الاتصالات وتكنولوجيا المعلومات، ووجود الجيل الرقمي وغيرها.</w:t>
      </w:r>
    </w:p>
    <w:p w14:paraId="7668D085" w14:textId="77777777" w:rsidR="00B1528B" w:rsidRDefault="00B1528B" w:rsidP="00B1528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 عدم قدرة الحكومة المصرية على تنفيذ وإدارة بعض العناصر الرئيسة للحكومة الإلكترونية مثل إصدار الهوية الرقمية، وتعزيز النفاذ الموحد، ونقل الطلب على الخدمات العامة الإلكترونية، ومواجهة الفجوات الرقمية وتعزيز الشمول الرقمي.</w:t>
      </w:r>
    </w:p>
    <w:p w14:paraId="2E146FD6" w14:textId="77777777" w:rsidR="00B1528B" w:rsidRDefault="00B1528B" w:rsidP="00B1528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 تقييم برنامج الحكومة الإلكترونية لمصر، أظهر عدم تحوله للحالة الرقمية وارتكازه على ميكنة الخدمات بدلاً من رقمنتها، كما أنه غير معلن حجم الخدمات الحكومية الإلكترونية وتصنيفها.</w:t>
      </w:r>
    </w:p>
    <w:p w14:paraId="61131F69" w14:textId="77777777" w:rsidR="00B1528B" w:rsidRDefault="00B1528B" w:rsidP="00B1528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 بحلول عام 2030، يمكن لبرنامج الحكومة الإلكترونية تحقيق بعض التقدم ولاسيما في ظل وجود الدعم السياسي واهتمام الحكومة بالتحول الرقمي وتقلص الفجوات الرقمية.</w:t>
      </w:r>
    </w:p>
    <w:p w14:paraId="35A8E19A" w14:textId="77777777" w:rsidR="00B1528B" w:rsidRDefault="00B1528B" w:rsidP="00B1528B">
      <w:pPr>
        <w:jc w:val="both"/>
        <w:rPr>
          <w:rFonts w:ascii="Simplified Arabic" w:hAnsi="Simplified Arabic" w:cs="Simplified Arabic"/>
          <w:sz w:val="28"/>
          <w:szCs w:val="28"/>
          <w:rtl/>
          <w:lang w:bidi="ar-EG"/>
        </w:rPr>
      </w:pPr>
    </w:p>
    <w:p w14:paraId="2AE39E59" w14:textId="77777777" w:rsidR="00B1528B" w:rsidRDefault="00B1528B" w:rsidP="00B1528B">
      <w:pPr>
        <w:jc w:val="both"/>
        <w:rPr>
          <w:rFonts w:ascii="Simplified Arabic" w:hAnsi="Simplified Arabic" w:cs="Simplified Arabic"/>
          <w:sz w:val="28"/>
          <w:szCs w:val="28"/>
          <w:rtl/>
          <w:lang w:bidi="ar-EG"/>
        </w:rPr>
      </w:pPr>
    </w:p>
    <w:p w14:paraId="793E8828" w14:textId="77777777" w:rsidR="00B1528B" w:rsidRDefault="00B1528B" w:rsidP="00B1528B">
      <w:pPr>
        <w:jc w:val="both"/>
        <w:rPr>
          <w:rFonts w:ascii="Simplified Arabic" w:hAnsi="Simplified Arabic" w:cs="Simplified Arabic"/>
          <w:sz w:val="28"/>
          <w:szCs w:val="28"/>
          <w:rtl/>
          <w:lang w:bidi="ar-EG"/>
        </w:rPr>
      </w:pPr>
      <w:r w:rsidRPr="004F00E1">
        <w:rPr>
          <w:rFonts w:ascii="Simplified Arabic" w:hAnsi="Simplified Arabic" w:cs="Simplified Arabic" w:hint="cs"/>
          <w:b/>
          <w:bCs/>
          <w:sz w:val="28"/>
          <w:szCs w:val="28"/>
          <w:rtl/>
          <w:lang w:bidi="ar-EG"/>
        </w:rPr>
        <w:lastRenderedPageBreak/>
        <w:t xml:space="preserve">وفيما يخص </w:t>
      </w:r>
      <w:r w:rsidRPr="004F00E1">
        <w:rPr>
          <w:rFonts w:ascii="Simplified Arabic" w:hAnsi="Simplified Arabic" w:cs="Simplified Arabic" w:hint="cs"/>
          <w:b/>
          <w:bCs/>
          <w:sz w:val="28"/>
          <w:szCs w:val="28"/>
          <w:u w:val="single"/>
          <w:rtl/>
          <w:lang w:bidi="ar-EG"/>
        </w:rPr>
        <w:t>توصيات الدراسة</w:t>
      </w:r>
      <w:r w:rsidRPr="004F00E1">
        <w:rPr>
          <w:rFonts w:ascii="Simplified Arabic" w:hAnsi="Simplified Arabic" w:cs="Simplified Arabic" w:hint="cs"/>
          <w:b/>
          <w:bCs/>
          <w:sz w:val="28"/>
          <w:szCs w:val="28"/>
          <w:rtl/>
          <w:lang w:bidi="ar-EG"/>
        </w:rPr>
        <w:t>؛ أبرزها ما يلي</w:t>
      </w:r>
      <w:r>
        <w:rPr>
          <w:rFonts w:ascii="Simplified Arabic" w:hAnsi="Simplified Arabic" w:cs="Simplified Arabic" w:hint="cs"/>
          <w:sz w:val="28"/>
          <w:szCs w:val="28"/>
          <w:rtl/>
          <w:lang w:bidi="ar-EG"/>
        </w:rPr>
        <w:t>:</w:t>
      </w:r>
    </w:p>
    <w:p w14:paraId="6EFA5FD6" w14:textId="77777777" w:rsidR="00B1528B" w:rsidRDefault="00B1528B" w:rsidP="00B1528B">
      <w:pPr>
        <w:jc w:val="both"/>
        <w:rPr>
          <w:rFonts w:ascii="Simplified Arabic" w:eastAsia="Times New Roman" w:hAnsi="Simplified Arabic" w:cs="Simplified Arabic"/>
          <w:sz w:val="28"/>
          <w:szCs w:val="28"/>
          <w:u w:val="single"/>
          <w:rtl/>
          <w:lang w:bidi="ar-EG"/>
        </w:rPr>
      </w:pPr>
      <w:r w:rsidRPr="00335E8F">
        <w:rPr>
          <w:rFonts w:ascii="Simplified Arabic" w:eastAsia="Times New Roman" w:hAnsi="Simplified Arabic" w:cs="Simplified Arabic" w:hint="cs"/>
          <w:sz w:val="28"/>
          <w:szCs w:val="28"/>
          <w:u w:val="single"/>
          <w:rtl/>
          <w:lang w:bidi="ar-EG"/>
        </w:rPr>
        <w:t>أولاً: على المستوي ال</w:t>
      </w:r>
      <w:r>
        <w:rPr>
          <w:rFonts w:ascii="Simplified Arabic" w:eastAsia="Times New Roman" w:hAnsi="Simplified Arabic" w:cs="Simplified Arabic" w:hint="cs"/>
          <w:sz w:val="28"/>
          <w:szCs w:val="28"/>
          <w:u w:val="single"/>
          <w:rtl/>
          <w:lang w:bidi="ar-EG"/>
        </w:rPr>
        <w:t>إ</w:t>
      </w:r>
      <w:r w:rsidRPr="00335E8F">
        <w:rPr>
          <w:rFonts w:ascii="Simplified Arabic" w:eastAsia="Times New Roman" w:hAnsi="Simplified Arabic" w:cs="Simplified Arabic" w:hint="cs"/>
          <w:sz w:val="28"/>
          <w:szCs w:val="28"/>
          <w:u w:val="single"/>
          <w:rtl/>
          <w:lang w:bidi="ar-EG"/>
        </w:rPr>
        <w:t xml:space="preserve">ستراتيجي </w:t>
      </w:r>
      <w:r>
        <w:rPr>
          <w:rFonts w:ascii="Simplified Arabic" w:eastAsia="Times New Roman" w:hAnsi="Simplified Arabic" w:cs="Simplified Arabic" w:hint="cs"/>
          <w:sz w:val="28"/>
          <w:szCs w:val="28"/>
          <w:u w:val="single"/>
          <w:rtl/>
          <w:lang w:bidi="ar-EG"/>
        </w:rPr>
        <w:t>والتنظيمي</w:t>
      </w:r>
    </w:p>
    <w:p w14:paraId="163B97F2" w14:textId="77777777" w:rsidR="00B1528B" w:rsidRDefault="00B1528B" w:rsidP="00B1528B">
      <w:pPr>
        <w:jc w:val="both"/>
        <w:rPr>
          <w:rFonts w:ascii="Simplified Arabic" w:eastAsia="Times New Roman" w:hAnsi="Simplified Arabic" w:cs="Simplified Arabic"/>
          <w:sz w:val="28"/>
          <w:szCs w:val="28"/>
          <w:rtl/>
          <w:lang w:bidi="ar-EG"/>
        </w:rPr>
      </w:pPr>
      <w:r w:rsidRPr="00335E8F">
        <w:rPr>
          <w:rFonts w:ascii="Simplified Arabic" w:eastAsia="Times New Roman" w:hAnsi="Simplified Arabic" w:cs="Simplified Arabic" w:hint="cs"/>
          <w:sz w:val="28"/>
          <w:szCs w:val="28"/>
          <w:rtl/>
          <w:lang w:bidi="ar-EG"/>
        </w:rPr>
        <w:t xml:space="preserve">1- </w:t>
      </w:r>
      <w:r w:rsidRPr="00987CD8">
        <w:rPr>
          <w:rFonts w:ascii="Simplified Arabic" w:eastAsia="Times New Roman" w:hAnsi="Simplified Arabic" w:cs="Simplified Arabic" w:hint="cs"/>
          <w:sz w:val="28"/>
          <w:szCs w:val="28"/>
          <w:rtl/>
          <w:lang w:bidi="ar-EG"/>
        </w:rPr>
        <w:t>إعداد</w:t>
      </w:r>
      <w:r>
        <w:rPr>
          <w:rFonts w:ascii="Simplified Arabic" w:eastAsia="Times New Roman" w:hAnsi="Simplified Arabic" w:cs="Simplified Arabic" w:hint="cs"/>
          <w:sz w:val="28"/>
          <w:szCs w:val="28"/>
          <w:rtl/>
          <w:lang w:bidi="ar-EG"/>
        </w:rPr>
        <w:t xml:space="preserve"> إستراتيجية للحكومة الإلكترونية ترتكز على تلبية طلبات المستخدم، وتقوم برقمنة العمليات بدلاً من ميكنتها، وتقدم خدمات استباقية وتفاعلية، مع إتاحة البيانات بشكل تلقائي ومستدام؛ على أن تتضمن خطط تنفيذية تشمل محاور التخطيط والتنفيذ بجدول زمني والتمويل ومصادره والخدمات المستهدفة، على أن تتكامل هذه الإستراتيجية مع إستراتيجية الحكومة للإصلاح الإداري والفساد وحوكمة القطاع العام.</w:t>
      </w:r>
    </w:p>
    <w:p w14:paraId="0740D47E" w14:textId="77777777" w:rsidR="00B1528B" w:rsidRDefault="00B1528B" w:rsidP="00B1528B">
      <w:pPr>
        <w:jc w:val="both"/>
        <w:rPr>
          <w:rFonts w:ascii="Simplified Arabic" w:eastAsia="Times New Roman" w:hAnsi="Simplified Arabic" w:cs="Simplified Arabic"/>
          <w:sz w:val="28"/>
          <w:szCs w:val="28"/>
          <w:u w:val="single"/>
          <w:rtl/>
          <w:lang w:bidi="ar-EG"/>
        </w:rPr>
      </w:pPr>
      <w:r>
        <w:rPr>
          <w:rFonts w:ascii="Simplified Arabic" w:eastAsia="Times New Roman" w:hAnsi="Simplified Arabic" w:cs="Simplified Arabic" w:hint="cs"/>
          <w:sz w:val="28"/>
          <w:szCs w:val="28"/>
          <w:rtl/>
          <w:lang w:bidi="ar-EG"/>
        </w:rPr>
        <w:t xml:space="preserve">2- إنشاء هيئة تطوير الحكومة الرقمية، على أن تكون هيئة عامة اقتصادية تباشر أعمال إدارة برنامج الحكومة الإلكترونية والتحول الرقمي بالتنسيق مع الجهات الحكومية الأخرى </w:t>
      </w:r>
    </w:p>
    <w:p w14:paraId="5D249461" w14:textId="77777777" w:rsidR="00B1528B" w:rsidRDefault="00B1528B" w:rsidP="00B1528B">
      <w:pPr>
        <w:jc w:val="both"/>
        <w:rPr>
          <w:rFonts w:ascii="Simplified Arabic" w:eastAsia="Times New Roman" w:hAnsi="Simplified Arabic" w:cs="Simplified Arabic"/>
          <w:sz w:val="28"/>
          <w:szCs w:val="28"/>
          <w:u w:val="single"/>
          <w:rtl/>
          <w:lang w:bidi="ar-EG"/>
        </w:rPr>
      </w:pPr>
      <w:r w:rsidRPr="00FA521A">
        <w:rPr>
          <w:rFonts w:ascii="Simplified Arabic" w:eastAsia="Times New Roman" w:hAnsi="Simplified Arabic" w:cs="Simplified Arabic" w:hint="cs"/>
          <w:sz w:val="28"/>
          <w:szCs w:val="28"/>
          <w:u w:val="single"/>
          <w:rtl/>
          <w:lang w:bidi="ar-EG"/>
        </w:rPr>
        <w:t>ثانياً: على المستوي التشريعي</w:t>
      </w:r>
    </w:p>
    <w:p w14:paraId="5F5D2654" w14:textId="77777777" w:rsidR="00B1528B" w:rsidRPr="00AF1E2F" w:rsidRDefault="00B1528B" w:rsidP="00B1528B">
      <w:pPr>
        <w:jc w:val="both"/>
        <w:rPr>
          <w:rFonts w:ascii="Simplified Arabic" w:eastAsia="Times New Roman" w:hAnsi="Simplified Arabic" w:cs="Simplified Arabic"/>
          <w:sz w:val="28"/>
          <w:szCs w:val="28"/>
          <w:rtl/>
          <w:lang w:bidi="ar-EG"/>
        </w:rPr>
      </w:pPr>
      <w:r w:rsidRPr="00FA521A">
        <w:rPr>
          <w:rFonts w:ascii="Simplified Arabic" w:eastAsia="Times New Roman" w:hAnsi="Simplified Arabic" w:cs="Simplified Arabic" w:hint="cs"/>
          <w:sz w:val="28"/>
          <w:szCs w:val="28"/>
          <w:rtl/>
          <w:lang w:bidi="ar-EG"/>
        </w:rPr>
        <w:t>1-</w:t>
      </w:r>
      <w:r>
        <w:rPr>
          <w:rFonts w:ascii="Simplified Arabic" w:eastAsia="Times New Roman" w:hAnsi="Simplified Arabic" w:cs="Simplified Arabic"/>
          <w:sz w:val="28"/>
          <w:szCs w:val="28"/>
          <w:lang w:bidi="ar-EG"/>
        </w:rPr>
        <w:t xml:space="preserve"> </w:t>
      </w:r>
      <w:r>
        <w:rPr>
          <w:rFonts w:ascii="Simplified Arabic" w:eastAsia="Times New Roman" w:hAnsi="Simplified Arabic" w:cs="Simplified Arabic" w:hint="cs"/>
          <w:sz w:val="28"/>
          <w:szCs w:val="28"/>
          <w:rtl/>
          <w:lang w:bidi="ar-EG"/>
        </w:rPr>
        <w:t>إصدار قانون المعاملات الإلكترونية؛ على أن ينص على إجراءات إنشاء السجلات الإلكترونية، وإنشاء العقود الإلكترونية وصحتها، والاستخدام الحكومي للسجلات والأختام والتوقيعات والأختام الإلكترونية قبول الإيداع والإصدار الإلكتروني للمستندات.</w:t>
      </w:r>
    </w:p>
    <w:p w14:paraId="13943D3C" w14:textId="77777777" w:rsidR="00B1528B" w:rsidRDefault="00B1528B" w:rsidP="00B1528B">
      <w:pPr>
        <w:jc w:val="both"/>
        <w:rPr>
          <w:rFonts w:ascii="Simplified Arabic" w:eastAsia="Times New Roman" w:hAnsi="Simplified Arabic" w:cs="Simplified Arabic"/>
          <w:sz w:val="28"/>
          <w:szCs w:val="28"/>
          <w:u w:val="single"/>
          <w:rtl/>
          <w:lang w:bidi="ar-EG"/>
        </w:rPr>
      </w:pPr>
      <w:r w:rsidRPr="000164F8">
        <w:rPr>
          <w:rFonts w:ascii="Simplified Arabic" w:eastAsia="Times New Roman" w:hAnsi="Simplified Arabic" w:cs="Simplified Arabic" w:hint="cs"/>
          <w:sz w:val="28"/>
          <w:szCs w:val="28"/>
          <w:u w:val="single"/>
          <w:rtl/>
          <w:lang w:bidi="ar-EG"/>
        </w:rPr>
        <w:t>ثالثاً: على المستوي الفني والتنفيذي</w:t>
      </w:r>
    </w:p>
    <w:p w14:paraId="38FDDCAC" w14:textId="77777777" w:rsidR="00B1528B" w:rsidRDefault="00B1528B" w:rsidP="00B1528B">
      <w:pPr>
        <w:jc w:val="both"/>
        <w:rPr>
          <w:rFonts w:ascii="Simplified Arabic" w:eastAsia="Times New Roman" w:hAnsi="Simplified Arabic" w:cs="Simplified Arabic"/>
          <w:sz w:val="28"/>
          <w:szCs w:val="28"/>
          <w:rtl/>
          <w:lang w:bidi="ar-EG"/>
        </w:rPr>
      </w:pPr>
      <w:r w:rsidRPr="000164F8">
        <w:rPr>
          <w:rFonts w:ascii="Simplified Arabic" w:eastAsia="Times New Roman" w:hAnsi="Simplified Arabic" w:cs="Simplified Arabic" w:hint="cs"/>
          <w:sz w:val="28"/>
          <w:szCs w:val="28"/>
          <w:rtl/>
          <w:lang w:bidi="ar-EG"/>
        </w:rPr>
        <w:t xml:space="preserve">1- </w:t>
      </w:r>
      <w:r w:rsidRPr="00987CD8">
        <w:rPr>
          <w:rFonts w:ascii="Simplified Arabic" w:eastAsia="Times New Roman" w:hAnsi="Simplified Arabic" w:cs="Simplified Arabic" w:hint="cs"/>
          <w:sz w:val="28"/>
          <w:szCs w:val="28"/>
          <w:rtl/>
          <w:lang w:bidi="ar-EG"/>
        </w:rPr>
        <w:t xml:space="preserve">إعادة </w:t>
      </w:r>
      <w:r>
        <w:rPr>
          <w:rFonts w:ascii="Simplified Arabic" w:eastAsia="Times New Roman" w:hAnsi="Simplified Arabic" w:cs="Simplified Arabic" w:hint="cs"/>
          <w:sz w:val="28"/>
          <w:szCs w:val="28"/>
          <w:rtl/>
          <w:lang w:bidi="ar-EG"/>
        </w:rPr>
        <w:t xml:space="preserve">تصنيف مشروعات الحكومة الإلكترونية طبقاً لنوع المشروع (بنية تحتية </w:t>
      </w:r>
      <w:r>
        <w:rPr>
          <w:rFonts w:ascii="Simplified Arabic" w:eastAsia="Times New Roman" w:hAnsi="Simplified Arabic" w:cs="Simplified Arabic"/>
          <w:sz w:val="28"/>
          <w:szCs w:val="28"/>
          <w:rtl/>
          <w:lang w:bidi="ar-EG"/>
        </w:rPr>
        <w:t>–</w:t>
      </w:r>
      <w:r>
        <w:rPr>
          <w:rFonts w:ascii="Simplified Arabic" w:eastAsia="Times New Roman" w:hAnsi="Simplified Arabic" w:cs="Simplified Arabic" w:hint="cs"/>
          <w:sz w:val="28"/>
          <w:szCs w:val="28"/>
          <w:rtl/>
          <w:lang w:bidi="ar-EG"/>
        </w:rPr>
        <w:t xml:space="preserve"> بنية معلوماتية </w:t>
      </w:r>
      <w:r>
        <w:rPr>
          <w:rFonts w:ascii="Simplified Arabic" w:eastAsia="Times New Roman" w:hAnsi="Simplified Arabic" w:cs="Simplified Arabic"/>
          <w:sz w:val="28"/>
          <w:szCs w:val="28"/>
          <w:rtl/>
          <w:lang w:bidi="ar-EG"/>
        </w:rPr>
        <w:t>–</w:t>
      </w:r>
      <w:r>
        <w:rPr>
          <w:rFonts w:ascii="Simplified Arabic" w:eastAsia="Times New Roman" w:hAnsi="Simplified Arabic" w:cs="Simplified Arabic" w:hint="cs"/>
          <w:sz w:val="28"/>
          <w:szCs w:val="28"/>
          <w:rtl/>
          <w:lang w:bidi="ar-EG"/>
        </w:rPr>
        <w:t xml:space="preserve"> خدمات إلكترونية) بجانب التصنيف الحالي الذي يعتمد على مزود الخدمة (ميكنة نيابة المرور </w:t>
      </w:r>
      <w:r>
        <w:rPr>
          <w:rFonts w:ascii="Simplified Arabic" w:eastAsia="Times New Roman" w:hAnsi="Simplified Arabic" w:cs="Simplified Arabic"/>
          <w:sz w:val="28"/>
          <w:szCs w:val="28"/>
          <w:rtl/>
          <w:lang w:bidi="ar-EG"/>
        </w:rPr>
        <w:t>–</w:t>
      </w:r>
      <w:r>
        <w:rPr>
          <w:rFonts w:ascii="Simplified Arabic" w:eastAsia="Times New Roman" w:hAnsi="Simplified Arabic" w:cs="Simplified Arabic" w:hint="cs"/>
          <w:sz w:val="28"/>
          <w:szCs w:val="28"/>
          <w:rtl/>
          <w:lang w:bidi="ar-EG"/>
        </w:rPr>
        <w:t xml:space="preserve"> ميكنة التأمين الصحي - ... إلخ).</w:t>
      </w:r>
    </w:p>
    <w:p w14:paraId="7E077CF6" w14:textId="77777777" w:rsidR="00B1528B" w:rsidRDefault="00B1528B" w:rsidP="00B1528B">
      <w:pPr>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2- تنفيذ مشروعات بنية تحتية ومعلوماتية مشتركة مثل نظام النفاذ الإلكتروني الموحد، إصدار الهوية الرقمية، بناء سحابة إلكترونية حكومية لاستضافة الخدمات الحكومية الإلكترونية وتكاملها، نظام قواعد البيانات الإحصائية، نظام المراسلات الحكومية، إنشاء مركز الاتصال القومي وغيرها.</w:t>
      </w:r>
    </w:p>
    <w:p w14:paraId="0051D857" w14:textId="77777777" w:rsidR="00B1528B" w:rsidRDefault="00B1528B" w:rsidP="00B1528B">
      <w:pPr>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3- تدريب وتأهيل منتسبي وحدات نظم المعلومات والتحول الرقمي بالجهات الحكومية المختلفة على المجالات المرتبطة بالتشغيل البيني للخدمات الرقمية والحوسبة السحابية وإدارة مراكز البيانات وتطوير وتشغيل البرمجيات وتحليل البيانات وإصدار التقارير الرقمية، مع تعيين الكوادر المتخصصة من خريجي كليات الحاسبات والمعلومات.</w:t>
      </w:r>
    </w:p>
    <w:p w14:paraId="5EE53587" w14:textId="77777777" w:rsidR="00B1528B" w:rsidRPr="00660F45" w:rsidRDefault="00B1528B" w:rsidP="00B1528B">
      <w:pPr>
        <w:contextualSpacing/>
        <w:jc w:val="center"/>
        <w:rPr>
          <w:rFonts w:ascii="Simplified Arabic" w:hAnsi="Simplified Arabic" w:cs="Simplified Arabic"/>
          <w:b/>
          <w:bCs/>
          <w:sz w:val="32"/>
          <w:szCs w:val="32"/>
          <w:u w:val="single"/>
          <w:rtl/>
          <w:lang w:bidi="ar-EG"/>
        </w:rPr>
      </w:pPr>
      <w:r w:rsidRPr="00660F45">
        <w:rPr>
          <w:rFonts w:ascii="Simplified Arabic" w:hAnsi="Simplified Arabic" w:cs="Simplified Arabic" w:hint="cs"/>
          <w:b/>
          <w:bCs/>
          <w:sz w:val="32"/>
          <w:szCs w:val="32"/>
          <w:u w:val="single"/>
          <w:rtl/>
          <w:lang w:bidi="ar-EG"/>
        </w:rPr>
        <w:lastRenderedPageBreak/>
        <w:t>فهرس المحتويات</w:t>
      </w:r>
    </w:p>
    <w:tbl>
      <w:tblPr>
        <w:tblStyle w:val="TableGrid"/>
        <w:bidiVisual/>
        <w:tblW w:w="5000" w:type="pct"/>
        <w:tblLook w:val="04A0" w:firstRow="1" w:lastRow="0" w:firstColumn="1" w:lastColumn="0" w:noHBand="0" w:noVBand="1"/>
      </w:tblPr>
      <w:tblGrid>
        <w:gridCol w:w="1345"/>
        <w:gridCol w:w="6481"/>
        <w:gridCol w:w="1524"/>
      </w:tblGrid>
      <w:tr w:rsidR="00B1528B" w:rsidRPr="007B0223" w14:paraId="14607566" w14:textId="77777777" w:rsidTr="00F51D5B">
        <w:tc>
          <w:tcPr>
            <w:tcW w:w="4185" w:type="pct"/>
            <w:gridSpan w:val="2"/>
          </w:tcPr>
          <w:p w14:paraId="1A437787" w14:textId="77777777" w:rsidR="00B1528B" w:rsidRPr="007B0223" w:rsidRDefault="00B1528B" w:rsidP="00F51D5B">
            <w:pPr>
              <w:contextualSpacing/>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الموضوع</w:t>
            </w:r>
          </w:p>
        </w:tc>
        <w:tc>
          <w:tcPr>
            <w:tcW w:w="815" w:type="pct"/>
          </w:tcPr>
          <w:p w14:paraId="294D4518" w14:textId="77777777" w:rsidR="00B1528B" w:rsidRPr="007B0223" w:rsidRDefault="00B1528B" w:rsidP="00F51D5B">
            <w:pPr>
              <w:contextualSpacing/>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الصفحة</w:t>
            </w:r>
          </w:p>
        </w:tc>
      </w:tr>
      <w:tr w:rsidR="00B1528B" w:rsidRPr="007B0223" w14:paraId="565D4F12" w14:textId="77777777" w:rsidTr="00F51D5B">
        <w:tc>
          <w:tcPr>
            <w:tcW w:w="4185" w:type="pct"/>
            <w:gridSpan w:val="2"/>
            <w:shd w:val="clear" w:color="auto" w:fill="E59999"/>
          </w:tcPr>
          <w:p w14:paraId="53848F10"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الفصل الأول: الإطار العام للدراسة</w:t>
            </w:r>
          </w:p>
        </w:tc>
        <w:tc>
          <w:tcPr>
            <w:tcW w:w="815" w:type="pct"/>
            <w:shd w:val="clear" w:color="auto" w:fill="E59999"/>
          </w:tcPr>
          <w:p w14:paraId="1F713DD1" w14:textId="4F05A958"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(1-</w:t>
            </w:r>
            <w:r w:rsidR="00B246F0">
              <w:rPr>
                <w:rFonts w:ascii="Simplified Arabic" w:hAnsi="Simplified Arabic" w:cs="Simplified Arabic" w:hint="cs"/>
                <w:b/>
                <w:bCs/>
                <w:sz w:val="28"/>
                <w:szCs w:val="28"/>
                <w:rtl/>
                <w:lang w:bidi="ar-EG"/>
              </w:rPr>
              <w:t>13</w:t>
            </w:r>
            <w:r w:rsidRPr="007B0223">
              <w:rPr>
                <w:rFonts w:ascii="Simplified Arabic" w:hAnsi="Simplified Arabic" w:cs="Simplified Arabic" w:hint="cs"/>
                <w:b/>
                <w:bCs/>
                <w:sz w:val="28"/>
                <w:szCs w:val="28"/>
                <w:rtl/>
                <w:lang w:bidi="ar-EG"/>
              </w:rPr>
              <w:t>)</w:t>
            </w:r>
          </w:p>
        </w:tc>
      </w:tr>
      <w:tr w:rsidR="00B1528B" w:rsidRPr="007B0223" w14:paraId="12616EAC" w14:textId="77777777" w:rsidTr="00F51D5B">
        <w:tc>
          <w:tcPr>
            <w:tcW w:w="719" w:type="pct"/>
          </w:tcPr>
          <w:p w14:paraId="54AF3EB4"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أولاً</w:t>
            </w:r>
          </w:p>
        </w:tc>
        <w:tc>
          <w:tcPr>
            <w:tcW w:w="3466" w:type="pct"/>
          </w:tcPr>
          <w:p w14:paraId="62055F13"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مقدمة</w:t>
            </w:r>
          </w:p>
        </w:tc>
        <w:tc>
          <w:tcPr>
            <w:tcW w:w="815" w:type="pct"/>
          </w:tcPr>
          <w:p w14:paraId="031D3406" w14:textId="2F3644C1" w:rsidR="00B1528B" w:rsidRPr="007B0223" w:rsidRDefault="00AE36D0"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w:t>
            </w:r>
          </w:p>
        </w:tc>
      </w:tr>
      <w:tr w:rsidR="00B1528B" w:rsidRPr="007B0223" w14:paraId="3543377D" w14:textId="77777777" w:rsidTr="00F51D5B">
        <w:tc>
          <w:tcPr>
            <w:tcW w:w="719" w:type="pct"/>
          </w:tcPr>
          <w:p w14:paraId="3EDF8192"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ثانياً</w:t>
            </w:r>
          </w:p>
        </w:tc>
        <w:tc>
          <w:tcPr>
            <w:tcW w:w="3466" w:type="pct"/>
          </w:tcPr>
          <w:p w14:paraId="1F7A9AA7"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خلفية المشكلة محل الدراسة</w:t>
            </w:r>
          </w:p>
        </w:tc>
        <w:tc>
          <w:tcPr>
            <w:tcW w:w="815" w:type="pct"/>
          </w:tcPr>
          <w:p w14:paraId="3D8BBFA0" w14:textId="0977024F" w:rsidR="00B1528B" w:rsidRPr="007B0223" w:rsidRDefault="00AE36D0"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w:t>
            </w:r>
          </w:p>
        </w:tc>
      </w:tr>
      <w:tr w:rsidR="00B1528B" w:rsidRPr="007B0223" w14:paraId="581772EF" w14:textId="77777777" w:rsidTr="00F51D5B">
        <w:tc>
          <w:tcPr>
            <w:tcW w:w="719" w:type="pct"/>
          </w:tcPr>
          <w:p w14:paraId="6EB4927F"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ثالثاً</w:t>
            </w:r>
          </w:p>
        </w:tc>
        <w:tc>
          <w:tcPr>
            <w:tcW w:w="3466" w:type="pct"/>
          </w:tcPr>
          <w:p w14:paraId="2064F50B"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تساؤلات الدراسة</w:t>
            </w:r>
          </w:p>
        </w:tc>
        <w:tc>
          <w:tcPr>
            <w:tcW w:w="815" w:type="pct"/>
          </w:tcPr>
          <w:p w14:paraId="5C1977D8" w14:textId="61139C21" w:rsidR="00B1528B" w:rsidRPr="007B0223" w:rsidRDefault="00AE36D0"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w:t>
            </w:r>
          </w:p>
        </w:tc>
      </w:tr>
      <w:tr w:rsidR="00B1528B" w:rsidRPr="007B0223" w14:paraId="531A0659" w14:textId="77777777" w:rsidTr="00F51D5B">
        <w:tc>
          <w:tcPr>
            <w:tcW w:w="719" w:type="pct"/>
          </w:tcPr>
          <w:p w14:paraId="16A11005"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رابعاً</w:t>
            </w:r>
          </w:p>
        </w:tc>
        <w:tc>
          <w:tcPr>
            <w:tcW w:w="3466" w:type="pct"/>
          </w:tcPr>
          <w:p w14:paraId="3BF05773"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أهداف الدراسة</w:t>
            </w:r>
          </w:p>
        </w:tc>
        <w:tc>
          <w:tcPr>
            <w:tcW w:w="815" w:type="pct"/>
          </w:tcPr>
          <w:p w14:paraId="0E57A322" w14:textId="2DD7D4D9" w:rsidR="00B1528B" w:rsidRPr="007B0223" w:rsidRDefault="00AE36D0"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w:t>
            </w:r>
          </w:p>
        </w:tc>
      </w:tr>
      <w:tr w:rsidR="00B1528B" w:rsidRPr="007B0223" w14:paraId="4BBB741E" w14:textId="77777777" w:rsidTr="00F51D5B">
        <w:tc>
          <w:tcPr>
            <w:tcW w:w="719" w:type="pct"/>
          </w:tcPr>
          <w:p w14:paraId="28726A9C"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خامساً</w:t>
            </w:r>
          </w:p>
        </w:tc>
        <w:tc>
          <w:tcPr>
            <w:tcW w:w="3466" w:type="pct"/>
          </w:tcPr>
          <w:p w14:paraId="4870BA30"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أهمية الدراسة</w:t>
            </w:r>
          </w:p>
        </w:tc>
        <w:tc>
          <w:tcPr>
            <w:tcW w:w="815" w:type="pct"/>
          </w:tcPr>
          <w:p w14:paraId="27A3A346" w14:textId="38C00FF5" w:rsidR="00B1528B" w:rsidRPr="007B0223" w:rsidRDefault="00AE36D0"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w:t>
            </w:r>
          </w:p>
        </w:tc>
      </w:tr>
      <w:tr w:rsidR="00B1528B" w:rsidRPr="007B0223" w14:paraId="448B9C53" w14:textId="77777777" w:rsidTr="00F51D5B">
        <w:tc>
          <w:tcPr>
            <w:tcW w:w="719" w:type="pct"/>
          </w:tcPr>
          <w:p w14:paraId="71628BDF"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سادساً</w:t>
            </w:r>
          </w:p>
        </w:tc>
        <w:tc>
          <w:tcPr>
            <w:tcW w:w="3466" w:type="pct"/>
          </w:tcPr>
          <w:p w14:paraId="6C9CD635"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المفاهيم الرئيسة للدراسة</w:t>
            </w:r>
          </w:p>
        </w:tc>
        <w:tc>
          <w:tcPr>
            <w:tcW w:w="815" w:type="pct"/>
          </w:tcPr>
          <w:p w14:paraId="57D2942E"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4</w:t>
            </w:r>
          </w:p>
        </w:tc>
      </w:tr>
      <w:tr w:rsidR="00B1528B" w:rsidRPr="007B0223" w14:paraId="700205BE" w14:textId="77777777" w:rsidTr="00F51D5B">
        <w:tc>
          <w:tcPr>
            <w:tcW w:w="719" w:type="pct"/>
          </w:tcPr>
          <w:p w14:paraId="3AF90068"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سابعاً</w:t>
            </w:r>
          </w:p>
        </w:tc>
        <w:tc>
          <w:tcPr>
            <w:tcW w:w="3466" w:type="pct"/>
          </w:tcPr>
          <w:p w14:paraId="7D9170F7"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منهج الدراسة</w:t>
            </w:r>
          </w:p>
        </w:tc>
        <w:tc>
          <w:tcPr>
            <w:tcW w:w="815" w:type="pct"/>
          </w:tcPr>
          <w:p w14:paraId="4FA7B61B" w14:textId="6F6ACCAE" w:rsidR="00B1528B" w:rsidRPr="007B0223" w:rsidRDefault="00851435"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w:t>
            </w:r>
          </w:p>
        </w:tc>
      </w:tr>
      <w:tr w:rsidR="00B1528B" w:rsidRPr="007B0223" w14:paraId="4F557555" w14:textId="77777777" w:rsidTr="00F51D5B">
        <w:tc>
          <w:tcPr>
            <w:tcW w:w="719" w:type="pct"/>
          </w:tcPr>
          <w:p w14:paraId="18A3455C"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ثامناً</w:t>
            </w:r>
          </w:p>
        </w:tc>
        <w:tc>
          <w:tcPr>
            <w:tcW w:w="3466" w:type="pct"/>
          </w:tcPr>
          <w:p w14:paraId="4AA88D4C"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استعراض الأدبيات والدراسات السابقة</w:t>
            </w:r>
          </w:p>
        </w:tc>
        <w:tc>
          <w:tcPr>
            <w:tcW w:w="815" w:type="pct"/>
          </w:tcPr>
          <w:p w14:paraId="3F418343" w14:textId="47BFDEEB" w:rsidR="00B1528B" w:rsidRPr="007B0223" w:rsidRDefault="00851435"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7</w:t>
            </w:r>
          </w:p>
        </w:tc>
      </w:tr>
      <w:tr w:rsidR="00B1528B" w:rsidRPr="007B0223" w14:paraId="116BC2A0" w14:textId="77777777" w:rsidTr="00F51D5B">
        <w:tc>
          <w:tcPr>
            <w:tcW w:w="719" w:type="pct"/>
          </w:tcPr>
          <w:p w14:paraId="1C832F79"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تاسعاً</w:t>
            </w:r>
          </w:p>
        </w:tc>
        <w:tc>
          <w:tcPr>
            <w:tcW w:w="3466" w:type="pct"/>
          </w:tcPr>
          <w:p w14:paraId="6FC0F684"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هيكل الدراسة</w:t>
            </w:r>
          </w:p>
        </w:tc>
        <w:tc>
          <w:tcPr>
            <w:tcW w:w="815" w:type="pct"/>
          </w:tcPr>
          <w:p w14:paraId="58BE23AE"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12</w:t>
            </w:r>
          </w:p>
        </w:tc>
      </w:tr>
      <w:tr w:rsidR="00B1528B" w:rsidRPr="007B0223" w14:paraId="78B096BB" w14:textId="77777777" w:rsidTr="00F51D5B">
        <w:tc>
          <w:tcPr>
            <w:tcW w:w="719" w:type="pct"/>
          </w:tcPr>
          <w:p w14:paraId="6E1623A1"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عاشراً</w:t>
            </w:r>
          </w:p>
        </w:tc>
        <w:tc>
          <w:tcPr>
            <w:tcW w:w="3466" w:type="pct"/>
          </w:tcPr>
          <w:p w14:paraId="6261B778"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مصادر البيانات</w:t>
            </w:r>
          </w:p>
        </w:tc>
        <w:tc>
          <w:tcPr>
            <w:tcW w:w="815" w:type="pct"/>
          </w:tcPr>
          <w:p w14:paraId="59C86AA8" w14:textId="17757C18" w:rsidR="00B1528B" w:rsidRPr="007B0223" w:rsidRDefault="00851435"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w:t>
            </w:r>
          </w:p>
        </w:tc>
      </w:tr>
      <w:tr w:rsidR="00B1528B" w:rsidRPr="007B0223" w14:paraId="4283F557" w14:textId="77777777" w:rsidTr="00F51D5B">
        <w:tc>
          <w:tcPr>
            <w:tcW w:w="4185" w:type="pct"/>
            <w:gridSpan w:val="2"/>
            <w:shd w:val="clear" w:color="auto" w:fill="E59999"/>
          </w:tcPr>
          <w:p w14:paraId="29936CC3"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الفصل الثاني: الحكومة الإلكترونية والتحول الرقمي - بين المفاهيم والتطبيق</w:t>
            </w:r>
          </w:p>
        </w:tc>
        <w:tc>
          <w:tcPr>
            <w:tcW w:w="815" w:type="pct"/>
            <w:shd w:val="clear" w:color="auto" w:fill="E59999"/>
          </w:tcPr>
          <w:p w14:paraId="17C02CD0" w14:textId="067B8A05"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w:t>
            </w:r>
            <w:r w:rsidR="00E757B1">
              <w:rPr>
                <w:rFonts w:ascii="Simplified Arabic" w:hAnsi="Simplified Arabic" w:cs="Simplified Arabic" w:hint="cs"/>
                <w:b/>
                <w:bCs/>
                <w:sz w:val="28"/>
                <w:szCs w:val="28"/>
                <w:rtl/>
                <w:lang w:bidi="ar-EG"/>
              </w:rPr>
              <w:t>14</w:t>
            </w:r>
            <w:r w:rsidRPr="007B0223">
              <w:rPr>
                <w:rFonts w:ascii="Simplified Arabic" w:hAnsi="Simplified Arabic" w:cs="Simplified Arabic" w:hint="cs"/>
                <w:b/>
                <w:bCs/>
                <w:sz w:val="28"/>
                <w:szCs w:val="28"/>
                <w:rtl/>
                <w:lang w:bidi="ar-EG"/>
              </w:rPr>
              <w:t>-</w:t>
            </w:r>
            <w:r w:rsidR="0078254F">
              <w:rPr>
                <w:rFonts w:ascii="Simplified Arabic" w:hAnsi="Simplified Arabic" w:cs="Simplified Arabic" w:hint="cs"/>
                <w:b/>
                <w:bCs/>
                <w:sz w:val="28"/>
                <w:szCs w:val="28"/>
                <w:rtl/>
                <w:lang w:bidi="ar-EG"/>
              </w:rPr>
              <w:t>38</w:t>
            </w:r>
            <w:r w:rsidRPr="007B0223">
              <w:rPr>
                <w:rFonts w:ascii="Simplified Arabic" w:hAnsi="Simplified Arabic" w:cs="Simplified Arabic" w:hint="cs"/>
                <w:b/>
                <w:bCs/>
                <w:sz w:val="28"/>
                <w:szCs w:val="28"/>
                <w:rtl/>
                <w:lang w:bidi="ar-EG"/>
              </w:rPr>
              <w:t>)</w:t>
            </w:r>
          </w:p>
        </w:tc>
      </w:tr>
      <w:tr w:rsidR="00B1528B" w:rsidRPr="007B0223" w14:paraId="2CC049F8" w14:textId="77777777" w:rsidTr="00F51D5B">
        <w:tc>
          <w:tcPr>
            <w:tcW w:w="4185" w:type="pct"/>
            <w:gridSpan w:val="2"/>
          </w:tcPr>
          <w:p w14:paraId="5B67D2E9" w14:textId="77777777" w:rsidR="00B1528B" w:rsidRPr="007B0223" w:rsidRDefault="00B1528B" w:rsidP="00F51D5B">
            <w:pPr>
              <w:tabs>
                <w:tab w:val="left" w:pos="1209"/>
              </w:tabs>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مقدمة</w:t>
            </w:r>
          </w:p>
        </w:tc>
        <w:tc>
          <w:tcPr>
            <w:tcW w:w="815" w:type="pct"/>
          </w:tcPr>
          <w:p w14:paraId="39131959" w14:textId="5D4848FA" w:rsidR="00B1528B" w:rsidRPr="007B0223" w:rsidRDefault="00FF18A1"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15</w:t>
            </w:r>
          </w:p>
        </w:tc>
      </w:tr>
      <w:tr w:rsidR="00B1528B" w:rsidRPr="007B0223" w14:paraId="52510270" w14:textId="77777777" w:rsidTr="00F51D5B">
        <w:tc>
          <w:tcPr>
            <w:tcW w:w="4185" w:type="pct"/>
            <w:gridSpan w:val="2"/>
            <w:shd w:val="clear" w:color="auto" w:fill="B4C6E7" w:themeFill="accent1" w:themeFillTint="66"/>
          </w:tcPr>
          <w:p w14:paraId="67E27261" w14:textId="77777777" w:rsidR="00B1528B" w:rsidRPr="007B0223" w:rsidRDefault="00B1528B" w:rsidP="00F51D5B">
            <w:pP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المبحث الأول: نظرة على الحكومة الإلكترونية والتحول الرقمي</w:t>
            </w:r>
          </w:p>
        </w:tc>
        <w:tc>
          <w:tcPr>
            <w:tcW w:w="815" w:type="pct"/>
            <w:shd w:val="clear" w:color="auto" w:fill="B4C6E7" w:themeFill="accent1" w:themeFillTint="66"/>
          </w:tcPr>
          <w:p w14:paraId="754AD16C" w14:textId="2A2157D0" w:rsidR="00B1528B" w:rsidRPr="007B0223" w:rsidRDefault="00B1528B"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w:t>
            </w:r>
            <w:r w:rsidR="006265D2">
              <w:rPr>
                <w:rFonts w:ascii="Simplified Arabic" w:hAnsi="Simplified Arabic" w:cs="Simplified Arabic" w:hint="cs"/>
                <w:b/>
                <w:bCs/>
                <w:sz w:val="28"/>
                <w:szCs w:val="28"/>
                <w:rtl/>
                <w:lang w:bidi="ar-EG"/>
              </w:rPr>
              <w:t>16</w:t>
            </w:r>
            <w:r>
              <w:rPr>
                <w:rFonts w:ascii="Simplified Arabic" w:hAnsi="Simplified Arabic" w:cs="Simplified Arabic" w:hint="cs"/>
                <w:b/>
                <w:bCs/>
                <w:sz w:val="28"/>
                <w:szCs w:val="28"/>
                <w:rtl/>
                <w:lang w:bidi="ar-EG"/>
              </w:rPr>
              <w:t>-</w:t>
            </w:r>
            <w:r w:rsidR="006265D2">
              <w:rPr>
                <w:rFonts w:ascii="Simplified Arabic" w:hAnsi="Simplified Arabic" w:cs="Simplified Arabic" w:hint="cs"/>
                <w:b/>
                <w:bCs/>
                <w:sz w:val="28"/>
                <w:szCs w:val="28"/>
                <w:rtl/>
                <w:lang w:bidi="ar-EG"/>
              </w:rPr>
              <w:t>27</w:t>
            </w:r>
            <w:r>
              <w:rPr>
                <w:rFonts w:ascii="Simplified Arabic" w:hAnsi="Simplified Arabic" w:cs="Simplified Arabic" w:hint="cs"/>
                <w:b/>
                <w:bCs/>
                <w:sz w:val="28"/>
                <w:szCs w:val="28"/>
                <w:rtl/>
                <w:lang w:bidi="ar-EG"/>
              </w:rPr>
              <w:t>)</w:t>
            </w:r>
          </w:p>
        </w:tc>
      </w:tr>
      <w:tr w:rsidR="00B1528B" w:rsidRPr="007B0223" w14:paraId="40F9A918" w14:textId="77777777" w:rsidTr="00F51D5B">
        <w:tc>
          <w:tcPr>
            <w:tcW w:w="719" w:type="pct"/>
          </w:tcPr>
          <w:p w14:paraId="08D7533D"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أولاً</w:t>
            </w:r>
          </w:p>
        </w:tc>
        <w:tc>
          <w:tcPr>
            <w:tcW w:w="3466" w:type="pct"/>
          </w:tcPr>
          <w:p w14:paraId="47A108C0" w14:textId="77777777" w:rsidR="00B1528B" w:rsidRPr="007B0223" w:rsidRDefault="00B1528B" w:rsidP="00F51D5B">
            <w:pPr>
              <w:autoSpaceDE w:val="0"/>
              <w:autoSpaceDN w:val="0"/>
              <w:adjustRightInd w:val="0"/>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مقدمة عن التحول الرقمي</w:t>
            </w:r>
          </w:p>
        </w:tc>
        <w:tc>
          <w:tcPr>
            <w:tcW w:w="815" w:type="pct"/>
          </w:tcPr>
          <w:p w14:paraId="07D9936E" w14:textId="2C4C0FCD" w:rsidR="00B1528B" w:rsidRPr="007B0223" w:rsidRDefault="00C85D9F"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16</w:t>
            </w:r>
          </w:p>
        </w:tc>
      </w:tr>
      <w:tr w:rsidR="00B1528B" w:rsidRPr="007B0223" w14:paraId="1010AB05" w14:textId="77777777" w:rsidTr="00F51D5B">
        <w:tc>
          <w:tcPr>
            <w:tcW w:w="719" w:type="pct"/>
          </w:tcPr>
          <w:p w14:paraId="44D8D828"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ثانياً</w:t>
            </w:r>
          </w:p>
        </w:tc>
        <w:tc>
          <w:tcPr>
            <w:tcW w:w="3466" w:type="pct"/>
          </w:tcPr>
          <w:p w14:paraId="4DE95996" w14:textId="77777777" w:rsidR="00B1528B" w:rsidRPr="007B0223" w:rsidRDefault="00B1528B" w:rsidP="00F51D5B">
            <w:pPr>
              <w:autoSpaceDE w:val="0"/>
              <w:autoSpaceDN w:val="0"/>
              <w:adjustRightInd w:val="0"/>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الحكومة الإلكترونية ما بين الجدوى والنضج</w:t>
            </w:r>
          </w:p>
        </w:tc>
        <w:tc>
          <w:tcPr>
            <w:tcW w:w="815" w:type="pct"/>
          </w:tcPr>
          <w:p w14:paraId="0C1EAE48" w14:textId="05117F4C" w:rsidR="00B1528B" w:rsidRPr="007B0223" w:rsidRDefault="002F491B"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17</w:t>
            </w:r>
          </w:p>
        </w:tc>
      </w:tr>
      <w:tr w:rsidR="00B1528B" w:rsidRPr="007B0223" w14:paraId="713C6498" w14:textId="77777777" w:rsidTr="00F51D5B">
        <w:tc>
          <w:tcPr>
            <w:tcW w:w="719" w:type="pct"/>
          </w:tcPr>
          <w:p w14:paraId="6A7D8E65"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ثالثاً</w:t>
            </w:r>
          </w:p>
        </w:tc>
        <w:tc>
          <w:tcPr>
            <w:tcW w:w="3466" w:type="pct"/>
          </w:tcPr>
          <w:p w14:paraId="6DCC9FA4" w14:textId="77777777" w:rsidR="00B1528B" w:rsidRPr="007B0223" w:rsidRDefault="00B1528B" w:rsidP="00F51D5B">
            <w:pPr>
              <w:autoSpaceDE w:val="0"/>
              <w:autoSpaceDN w:val="0"/>
              <w:adjustRightInd w:val="0"/>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الفرق بين الحكومة الإلكترونية والحكومة الرقمية</w:t>
            </w:r>
          </w:p>
        </w:tc>
        <w:tc>
          <w:tcPr>
            <w:tcW w:w="815" w:type="pct"/>
          </w:tcPr>
          <w:p w14:paraId="5E154672" w14:textId="272978C6" w:rsidR="00B1528B" w:rsidRPr="007B0223" w:rsidRDefault="002F491B"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20</w:t>
            </w:r>
          </w:p>
        </w:tc>
      </w:tr>
      <w:tr w:rsidR="00B1528B" w:rsidRPr="007B0223" w14:paraId="465409ED" w14:textId="77777777" w:rsidTr="00F51D5B">
        <w:tc>
          <w:tcPr>
            <w:tcW w:w="719" w:type="pct"/>
          </w:tcPr>
          <w:p w14:paraId="34EC0B9D"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رابعاً</w:t>
            </w:r>
          </w:p>
        </w:tc>
        <w:tc>
          <w:tcPr>
            <w:tcW w:w="3466" w:type="pct"/>
          </w:tcPr>
          <w:p w14:paraId="5E864B31" w14:textId="77777777" w:rsidR="00B1528B" w:rsidRPr="007B0223" w:rsidRDefault="00B1528B" w:rsidP="00F51D5B">
            <w:pPr>
              <w:autoSpaceDE w:val="0"/>
              <w:autoSpaceDN w:val="0"/>
              <w:adjustRightInd w:val="0"/>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الأسس العامة لنجاح برنامج الحكومة الإلكترونية</w:t>
            </w:r>
          </w:p>
        </w:tc>
        <w:tc>
          <w:tcPr>
            <w:tcW w:w="815" w:type="pct"/>
          </w:tcPr>
          <w:p w14:paraId="60FF89BD" w14:textId="0612F669" w:rsidR="00B1528B" w:rsidRPr="007B0223" w:rsidRDefault="00385C45"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21</w:t>
            </w:r>
          </w:p>
        </w:tc>
      </w:tr>
      <w:tr w:rsidR="00B1528B" w:rsidRPr="007B0223" w14:paraId="31D93A7E" w14:textId="77777777" w:rsidTr="00F51D5B">
        <w:tc>
          <w:tcPr>
            <w:tcW w:w="719" w:type="pct"/>
          </w:tcPr>
          <w:p w14:paraId="210DA304"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خامساً</w:t>
            </w:r>
          </w:p>
        </w:tc>
        <w:tc>
          <w:tcPr>
            <w:tcW w:w="3466" w:type="pct"/>
          </w:tcPr>
          <w:p w14:paraId="233382BB" w14:textId="77777777" w:rsidR="00B1528B" w:rsidRPr="007B0223" w:rsidRDefault="00B1528B" w:rsidP="00F51D5B">
            <w:pPr>
              <w:autoSpaceDE w:val="0"/>
              <w:autoSpaceDN w:val="0"/>
              <w:adjustRightInd w:val="0"/>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الحكومة الإلكترونية والمشاركة الإلكترونية</w:t>
            </w:r>
          </w:p>
        </w:tc>
        <w:tc>
          <w:tcPr>
            <w:tcW w:w="815" w:type="pct"/>
          </w:tcPr>
          <w:p w14:paraId="0A2B1535" w14:textId="26B63E3E" w:rsidR="00B1528B" w:rsidRPr="007B0223" w:rsidRDefault="00DD281D"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23</w:t>
            </w:r>
          </w:p>
        </w:tc>
      </w:tr>
      <w:tr w:rsidR="00B1528B" w:rsidRPr="007B0223" w14:paraId="786927F5" w14:textId="77777777" w:rsidTr="00F51D5B">
        <w:tc>
          <w:tcPr>
            <w:tcW w:w="719" w:type="pct"/>
          </w:tcPr>
          <w:p w14:paraId="75A5BC00"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سادساً</w:t>
            </w:r>
          </w:p>
        </w:tc>
        <w:tc>
          <w:tcPr>
            <w:tcW w:w="3466" w:type="pct"/>
          </w:tcPr>
          <w:p w14:paraId="722A5019" w14:textId="77777777" w:rsidR="00B1528B" w:rsidRPr="007B0223" w:rsidRDefault="00B1528B" w:rsidP="00F51D5B">
            <w:pPr>
              <w:autoSpaceDE w:val="0"/>
              <w:autoSpaceDN w:val="0"/>
              <w:adjustRightInd w:val="0"/>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الحكومة الإلكترونية والحكومة المفتوحة</w:t>
            </w:r>
          </w:p>
        </w:tc>
        <w:tc>
          <w:tcPr>
            <w:tcW w:w="815" w:type="pct"/>
          </w:tcPr>
          <w:p w14:paraId="5C4FB1E9" w14:textId="72573A13" w:rsidR="00B1528B" w:rsidRPr="007B0223" w:rsidRDefault="00DD281D"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23</w:t>
            </w:r>
          </w:p>
        </w:tc>
      </w:tr>
      <w:tr w:rsidR="00B1528B" w:rsidRPr="007B0223" w14:paraId="62B08F48" w14:textId="77777777" w:rsidTr="00F51D5B">
        <w:tc>
          <w:tcPr>
            <w:tcW w:w="719" w:type="pct"/>
          </w:tcPr>
          <w:p w14:paraId="752EECEB"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سابعاً</w:t>
            </w:r>
          </w:p>
        </w:tc>
        <w:tc>
          <w:tcPr>
            <w:tcW w:w="3466" w:type="pct"/>
          </w:tcPr>
          <w:p w14:paraId="2443EA96" w14:textId="77777777" w:rsidR="00B1528B" w:rsidRPr="007B0223" w:rsidRDefault="00B1528B" w:rsidP="00F51D5B">
            <w:pPr>
              <w:autoSpaceDE w:val="0"/>
              <w:autoSpaceDN w:val="0"/>
              <w:adjustRightInd w:val="0"/>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أبرز تحديات الحكومة الإلكترونية</w:t>
            </w:r>
          </w:p>
        </w:tc>
        <w:tc>
          <w:tcPr>
            <w:tcW w:w="815" w:type="pct"/>
          </w:tcPr>
          <w:p w14:paraId="5C8B2FAB" w14:textId="44AD4EB9" w:rsidR="00B1528B" w:rsidRPr="007B0223" w:rsidRDefault="00DD281D"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24</w:t>
            </w:r>
          </w:p>
        </w:tc>
      </w:tr>
      <w:tr w:rsidR="00B1528B" w:rsidRPr="007B0223" w14:paraId="3268720C" w14:textId="77777777" w:rsidTr="00F51D5B">
        <w:tc>
          <w:tcPr>
            <w:tcW w:w="719" w:type="pct"/>
          </w:tcPr>
          <w:p w14:paraId="2A75A708" w14:textId="77777777" w:rsidR="00B1528B" w:rsidRPr="007B0223" w:rsidRDefault="00B1528B"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ثامناً</w:t>
            </w:r>
          </w:p>
        </w:tc>
        <w:tc>
          <w:tcPr>
            <w:tcW w:w="3466" w:type="pct"/>
          </w:tcPr>
          <w:p w14:paraId="7E95AAA1" w14:textId="77777777" w:rsidR="00B1528B" w:rsidRPr="007B0223" w:rsidRDefault="00B1528B" w:rsidP="00F51D5B">
            <w:pPr>
              <w:autoSpaceDE w:val="0"/>
              <w:autoSpaceDN w:val="0"/>
              <w:adjustRightInd w:val="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الخلاصة</w:t>
            </w:r>
          </w:p>
        </w:tc>
        <w:tc>
          <w:tcPr>
            <w:tcW w:w="815" w:type="pct"/>
          </w:tcPr>
          <w:p w14:paraId="4EBFE2B1" w14:textId="2353142C" w:rsidR="00B1528B" w:rsidRPr="007B0223" w:rsidRDefault="00DD281D"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27</w:t>
            </w:r>
          </w:p>
        </w:tc>
      </w:tr>
      <w:tr w:rsidR="00B1528B" w:rsidRPr="007B0223" w14:paraId="691DE87A" w14:textId="77777777" w:rsidTr="00F51D5B">
        <w:tc>
          <w:tcPr>
            <w:tcW w:w="4185" w:type="pct"/>
            <w:gridSpan w:val="2"/>
            <w:shd w:val="clear" w:color="auto" w:fill="B4C6E7" w:themeFill="accent1" w:themeFillTint="66"/>
          </w:tcPr>
          <w:p w14:paraId="6BEC16B7" w14:textId="77777777" w:rsidR="00B1528B" w:rsidRPr="007B0223" w:rsidRDefault="00B1528B" w:rsidP="00F51D5B">
            <w:pP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المبحث الثاني: قضايا هامة مرتبطة بالحكومة الإلكترونية وأدوارها التنموية</w:t>
            </w:r>
          </w:p>
        </w:tc>
        <w:tc>
          <w:tcPr>
            <w:tcW w:w="815" w:type="pct"/>
            <w:shd w:val="clear" w:color="auto" w:fill="B4C6E7" w:themeFill="accent1" w:themeFillTint="66"/>
          </w:tcPr>
          <w:p w14:paraId="5B305AF2" w14:textId="4AFEC333" w:rsidR="00B1528B" w:rsidRPr="007B0223" w:rsidRDefault="00B1528B"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w:t>
            </w:r>
            <w:r w:rsidR="002D5AF1">
              <w:rPr>
                <w:rFonts w:ascii="Simplified Arabic" w:hAnsi="Simplified Arabic" w:cs="Simplified Arabic" w:hint="cs"/>
                <w:b/>
                <w:bCs/>
                <w:sz w:val="28"/>
                <w:szCs w:val="28"/>
                <w:rtl/>
                <w:lang w:bidi="ar-EG"/>
              </w:rPr>
              <w:t>28</w:t>
            </w:r>
            <w:r>
              <w:rPr>
                <w:rFonts w:ascii="Simplified Arabic" w:hAnsi="Simplified Arabic" w:cs="Simplified Arabic" w:hint="cs"/>
                <w:b/>
                <w:bCs/>
                <w:sz w:val="28"/>
                <w:szCs w:val="28"/>
                <w:rtl/>
                <w:lang w:bidi="ar-EG"/>
              </w:rPr>
              <w:t>-</w:t>
            </w:r>
            <w:r w:rsidR="002D5AF1">
              <w:rPr>
                <w:rFonts w:ascii="Simplified Arabic" w:hAnsi="Simplified Arabic" w:cs="Simplified Arabic" w:hint="cs"/>
                <w:b/>
                <w:bCs/>
                <w:sz w:val="28"/>
                <w:szCs w:val="28"/>
                <w:rtl/>
                <w:lang w:bidi="ar-EG"/>
              </w:rPr>
              <w:t>38</w:t>
            </w:r>
            <w:r>
              <w:rPr>
                <w:rFonts w:ascii="Simplified Arabic" w:hAnsi="Simplified Arabic" w:cs="Simplified Arabic" w:hint="cs"/>
                <w:b/>
                <w:bCs/>
                <w:sz w:val="28"/>
                <w:szCs w:val="28"/>
                <w:rtl/>
                <w:lang w:bidi="ar-EG"/>
              </w:rPr>
              <w:t>)</w:t>
            </w:r>
          </w:p>
        </w:tc>
      </w:tr>
      <w:tr w:rsidR="00B1528B" w:rsidRPr="007B0223" w14:paraId="6C373208" w14:textId="77777777" w:rsidTr="00F51D5B">
        <w:tc>
          <w:tcPr>
            <w:tcW w:w="719" w:type="pct"/>
          </w:tcPr>
          <w:p w14:paraId="3B6C861C"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أولاً</w:t>
            </w:r>
          </w:p>
        </w:tc>
        <w:tc>
          <w:tcPr>
            <w:tcW w:w="3466" w:type="pct"/>
          </w:tcPr>
          <w:p w14:paraId="4D61A854" w14:textId="77777777" w:rsidR="00B1528B" w:rsidRPr="007B0223" w:rsidRDefault="00B1528B" w:rsidP="00F51D5B">
            <w:pPr>
              <w:autoSpaceDE w:val="0"/>
              <w:autoSpaceDN w:val="0"/>
              <w:adjustRightInd w:val="0"/>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تأثير جائحة كوفيد-19 على تطور الحكومة الإلكترونية</w:t>
            </w:r>
          </w:p>
        </w:tc>
        <w:tc>
          <w:tcPr>
            <w:tcW w:w="815" w:type="pct"/>
          </w:tcPr>
          <w:p w14:paraId="36837549" w14:textId="621D37D4" w:rsidR="00B1528B" w:rsidRPr="007B0223" w:rsidRDefault="00B01684"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28</w:t>
            </w:r>
          </w:p>
        </w:tc>
      </w:tr>
      <w:tr w:rsidR="00B1528B" w:rsidRPr="007B0223" w14:paraId="31EE7E16" w14:textId="77777777" w:rsidTr="00F51D5B">
        <w:tc>
          <w:tcPr>
            <w:tcW w:w="719" w:type="pct"/>
          </w:tcPr>
          <w:p w14:paraId="1C8745CF"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ثانياً</w:t>
            </w:r>
          </w:p>
        </w:tc>
        <w:tc>
          <w:tcPr>
            <w:tcW w:w="3466" w:type="pct"/>
          </w:tcPr>
          <w:p w14:paraId="0C8DD511" w14:textId="77777777" w:rsidR="00B1528B" w:rsidRPr="007B0223" w:rsidRDefault="00B1528B" w:rsidP="00F51D5B">
            <w:pPr>
              <w:autoSpaceDE w:val="0"/>
              <w:autoSpaceDN w:val="0"/>
              <w:adjustRightInd w:val="0"/>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تأثير الحكومة الإلكترونية والتحول الرقمي على الفعالية الحكومية</w:t>
            </w:r>
          </w:p>
        </w:tc>
        <w:tc>
          <w:tcPr>
            <w:tcW w:w="815" w:type="pct"/>
          </w:tcPr>
          <w:p w14:paraId="3833AFDD" w14:textId="0F380E92" w:rsidR="00B1528B" w:rsidRPr="007B0223" w:rsidRDefault="00B01684"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31</w:t>
            </w:r>
          </w:p>
        </w:tc>
      </w:tr>
      <w:tr w:rsidR="00B1528B" w:rsidRPr="007B0223" w14:paraId="50BB619E" w14:textId="77777777" w:rsidTr="00F51D5B">
        <w:tc>
          <w:tcPr>
            <w:tcW w:w="719" w:type="pct"/>
          </w:tcPr>
          <w:p w14:paraId="2567F2CD"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lastRenderedPageBreak/>
              <w:t>ثالثاً</w:t>
            </w:r>
          </w:p>
        </w:tc>
        <w:tc>
          <w:tcPr>
            <w:tcW w:w="3466" w:type="pct"/>
          </w:tcPr>
          <w:p w14:paraId="1FDA7007" w14:textId="77777777" w:rsidR="00B1528B" w:rsidRPr="007B0223" w:rsidRDefault="00B1528B" w:rsidP="00F51D5B">
            <w:pPr>
              <w:autoSpaceDE w:val="0"/>
              <w:autoSpaceDN w:val="0"/>
              <w:adjustRightInd w:val="0"/>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دور الحكومة الإلكترونية في دعم التنمية المستدامة</w:t>
            </w:r>
          </w:p>
        </w:tc>
        <w:tc>
          <w:tcPr>
            <w:tcW w:w="815" w:type="pct"/>
          </w:tcPr>
          <w:p w14:paraId="1A086FF2" w14:textId="308F524D" w:rsidR="00B1528B" w:rsidRPr="007B0223" w:rsidRDefault="00B01684"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33</w:t>
            </w:r>
          </w:p>
        </w:tc>
      </w:tr>
      <w:tr w:rsidR="00B1528B" w:rsidRPr="007B0223" w14:paraId="496F12E0" w14:textId="77777777" w:rsidTr="00F51D5B">
        <w:tc>
          <w:tcPr>
            <w:tcW w:w="719" w:type="pct"/>
          </w:tcPr>
          <w:p w14:paraId="3F9CC7E9"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رابعاً</w:t>
            </w:r>
          </w:p>
        </w:tc>
        <w:tc>
          <w:tcPr>
            <w:tcW w:w="3466" w:type="pct"/>
          </w:tcPr>
          <w:p w14:paraId="7CAE037E" w14:textId="77777777" w:rsidR="00B1528B" w:rsidRPr="007B0223" w:rsidRDefault="00B1528B" w:rsidP="00F51D5B">
            <w:pPr>
              <w:autoSpaceDE w:val="0"/>
              <w:autoSpaceDN w:val="0"/>
              <w:adjustRightInd w:val="0"/>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تأثير التقنيات البازغة على تطور الحكومة الإلكترونية</w:t>
            </w:r>
          </w:p>
        </w:tc>
        <w:tc>
          <w:tcPr>
            <w:tcW w:w="815" w:type="pct"/>
          </w:tcPr>
          <w:p w14:paraId="3AC8EE69" w14:textId="61D7BDEB" w:rsidR="00B1528B" w:rsidRPr="007B0223" w:rsidRDefault="00B01684"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35</w:t>
            </w:r>
          </w:p>
        </w:tc>
      </w:tr>
      <w:tr w:rsidR="00B1528B" w:rsidRPr="007B0223" w14:paraId="411CE161" w14:textId="77777777" w:rsidTr="00F51D5B">
        <w:tc>
          <w:tcPr>
            <w:tcW w:w="719" w:type="pct"/>
          </w:tcPr>
          <w:p w14:paraId="45340852" w14:textId="77777777" w:rsidR="00B1528B" w:rsidRPr="007B0223" w:rsidRDefault="00B1528B"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خامساً</w:t>
            </w:r>
          </w:p>
        </w:tc>
        <w:tc>
          <w:tcPr>
            <w:tcW w:w="3466" w:type="pct"/>
          </w:tcPr>
          <w:p w14:paraId="78300FAC" w14:textId="77777777" w:rsidR="00B1528B" w:rsidRPr="007B0223" w:rsidRDefault="00B1528B" w:rsidP="00F51D5B">
            <w:pPr>
              <w:autoSpaceDE w:val="0"/>
              <w:autoSpaceDN w:val="0"/>
              <w:adjustRightInd w:val="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الخلاصة</w:t>
            </w:r>
          </w:p>
        </w:tc>
        <w:tc>
          <w:tcPr>
            <w:tcW w:w="815" w:type="pct"/>
          </w:tcPr>
          <w:p w14:paraId="66D62A2D" w14:textId="3C3F95E8" w:rsidR="00B1528B" w:rsidRPr="007B0223" w:rsidRDefault="00B01684"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38</w:t>
            </w:r>
          </w:p>
        </w:tc>
      </w:tr>
      <w:tr w:rsidR="00B1528B" w:rsidRPr="007B0223" w14:paraId="78611200" w14:textId="77777777" w:rsidTr="00F51D5B">
        <w:tc>
          <w:tcPr>
            <w:tcW w:w="4185" w:type="pct"/>
            <w:gridSpan w:val="2"/>
            <w:shd w:val="clear" w:color="auto" w:fill="E59999"/>
          </w:tcPr>
          <w:p w14:paraId="0BFF28B3" w14:textId="77777777" w:rsidR="00B1528B" w:rsidRPr="007B0223" w:rsidRDefault="00B1528B" w:rsidP="00F51D5B">
            <w:pPr>
              <w:autoSpaceDE w:val="0"/>
              <w:autoSpaceDN w:val="0"/>
              <w:adjustRightInd w:val="0"/>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الفصل الثالث: تحليل وتقييم تجربة مصر في إدارة برنامج الحكومة الإلكترونية والتحول الرقمي للقطاع الحكومي</w:t>
            </w:r>
          </w:p>
        </w:tc>
        <w:tc>
          <w:tcPr>
            <w:tcW w:w="815" w:type="pct"/>
            <w:shd w:val="clear" w:color="auto" w:fill="E59999"/>
          </w:tcPr>
          <w:p w14:paraId="56C90210" w14:textId="4AA4757B"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w:t>
            </w:r>
            <w:r w:rsidR="00B8388C">
              <w:rPr>
                <w:rFonts w:ascii="Simplified Arabic" w:hAnsi="Simplified Arabic" w:cs="Simplified Arabic" w:hint="cs"/>
                <w:b/>
                <w:bCs/>
                <w:sz w:val="28"/>
                <w:szCs w:val="28"/>
                <w:rtl/>
                <w:lang w:bidi="ar-EG"/>
              </w:rPr>
              <w:t>39</w:t>
            </w:r>
            <w:r w:rsidRPr="007B0223">
              <w:rPr>
                <w:rFonts w:ascii="Simplified Arabic" w:hAnsi="Simplified Arabic" w:cs="Simplified Arabic" w:hint="cs"/>
                <w:b/>
                <w:bCs/>
                <w:sz w:val="28"/>
                <w:szCs w:val="28"/>
                <w:rtl/>
                <w:lang w:bidi="ar-EG"/>
              </w:rPr>
              <w:t>-</w:t>
            </w:r>
            <w:r w:rsidR="00B8388C">
              <w:rPr>
                <w:rFonts w:ascii="Simplified Arabic" w:hAnsi="Simplified Arabic" w:cs="Simplified Arabic" w:hint="cs"/>
                <w:b/>
                <w:bCs/>
                <w:sz w:val="28"/>
                <w:szCs w:val="28"/>
                <w:rtl/>
                <w:lang w:bidi="ar-EG"/>
              </w:rPr>
              <w:t>79</w:t>
            </w:r>
            <w:r w:rsidRPr="007B0223">
              <w:rPr>
                <w:rFonts w:ascii="Simplified Arabic" w:hAnsi="Simplified Arabic" w:cs="Simplified Arabic" w:hint="cs"/>
                <w:b/>
                <w:bCs/>
                <w:sz w:val="28"/>
                <w:szCs w:val="28"/>
                <w:rtl/>
                <w:lang w:bidi="ar-EG"/>
              </w:rPr>
              <w:t>)</w:t>
            </w:r>
          </w:p>
        </w:tc>
      </w:tr>
      <w:tr w:rsidR="00B1528B" w:rsidRPr="007B0223" w14:paraId="3BA645A2" w14:textId="77777777" w:rsidTr="00F51D5B">
        <w:tc>
          <w:tcPr>
            <w:tcW w:w="4185" w:type="pct"/>
            <w:gridSpan w:val="2"/>
          </w:tcPr>
          <w:p w14:paraId="3EFC834F"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مقدمة</w:t>
            </w:r>
          </w:p>
        </w:tc>
        <w:tc>
          <w:tcPr>
            <w:tcW w:w="815" w:type="pct"/>
          </w:tcPr>
          <w:p w14:paraId="78464A88" w14:textId="66B5C7AF" w:rsidR="00B1528B" w:rsidRPr="007B0223" w:rsidRDefault="00793045"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40</w:t>
            </w:r>
          </w:p>
        </w:tc>
      </w:tr>
      <w:tr w:rsidR="00B1528B" w:rsidRPr="007B0223" w14:paraId="246BB70E" w14:textId="77777777" w:rsidTr="00F51D5B">
        <w:tc>
          <w:tcPr>
            <w:tcW w:w="4185" w:type="pct"/>
            <w:gridSpan w:val="2"/>
            <w:shd w:val="clear" w:color="auto" w:fill="B4C6E7" w:themeFill="accent1" w:themeFillTint="66"/>
          </w:tcPr>
          <w:p w14:paraId="74CA2600" w14:textId="77777777" w:rsidR="00B1528B" w:rsidRPr="007B0223" w:rsidRDefault="00B1528B" w:rsidP="00F51D5B">
            <w:pP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المبحث الأول: مراجعة</w:t>
            </w:r>
            <w:r>
              <w:rPr>
                <w:rFonts w:ascii="Simplified Arabic" w:hAnsi="Simplified Arabic" w:cs="Simplified Arabic" w:hint="cs"/>
                <w:b/>
                <w:bCs/>
                <w:sz w:val="28"/>
                <w:szCs w:val="28"/>
                <w:rtl/>
                <w:lang w:bidi="ar-EG"/>
              </w:rPr>
              <w:t xml:space="preserve"> ورصد</w:t>
            </w:r>
            <w:r w:rsidRPr="007B0223">
              <w:rPr>
                <w:rFonts w:ascii="Simplified Arabic" w:hAnsi="Simplified Arabic" w:cs="Simplified Arabic" w:hint="cs"/>
                <w:b/>
                <w:bCs/>
                <w:sz w:val="28"/>
                <w:szCs w:val="28"/>
                <w:rtl/>
                <w:lang w:bidi="ar-EG"/>
              </w:rPr>
              <w:t xml:space="preserve"> جهود الحكومة المصرية في مجال الحكومة الإلكترونية والتحول الرقمي</w:t>
            </w:r>
          </w:p>
        </w:tc>
        <w:tc>
          <w:tcPr>
            <w:tcW w:w="815" w:type="pct"/>
            <w:shd w:val="clear" w:color="auto" w:fill="B4C6E7" w:themeFill="accent1" w:themeFillTint="66"/>
          </w:tcPr>
          <w:p w14:paraId="0A20B927" w14:textId="36554011" w:rsidR="00B1528B" w:rsidRPr="007B0223" w:rsidRDefault="00B1528B"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w:t>
            </w:r>
            <w:r w:rsidR="00793045">
              <w:rPr>
                <w:rFonts w:ascii="Simplified Arabic" w:hAnsi="Simplified Arabic" w:cs="Simplified Arabic" w:hint="cs"/>
                <w:b/>
                <w:bCs/>
                <w:sz w:val="28"/>
                <w:szCs w:val="28"/>
                <w:rtl/>
                <w:lang w:bidi="ar-EG"/>
              </w:rPr>
              <w:t>41</w:t>
            </w:r>
            <w:r>
              <w:rPr>
                <w:rFonts w:ascii="Simplified Arabic" w:hAnsi="Simplified Arabic" w:cs="Simplified Arabic" w:hint="cs"/>
                <w:b/>
                <w:bCs/>
                <w:sz w:val="28"/>
                <w:szCs w:val="28"/>
                <w:rtl/>
                <w:lang w:bidi="ar-EG"/>
              </w:rPr>
              <w:t>-</w:t>
            </w:r>
            <w:r w:rsidR="00793045">
              <w:rPr>
                <w:rFonts w:ascii="Simplified Arabic" w:hAnsi="Simplified Arabic" w:cs="Simplified Arabic" w:hint="cs"/>
                <w:b/>
                <w:bCs/>
                <w:sz w:val="28"/>
                <w:szCs w:val="28"/>
                <w:rtl/>
                <w:lang w:bidi="ar-EG"/>
              </w:rPr>
              <w:t>49</w:t>
            </w:r>
            <w:r>
              <w:rPr>
                <w:rFonts w:ascii="Simplified Arabic" w:hAnsi="Simplified Arabic" w:cs="Simplified Arabic" w:hint="cs"/>
                <w:b/>
                <w:bCs/>
                <w:sz w:val="28"/>
                <w:szCs w:val="28"/>
                <w:rtl/>
                <w:lang w:bidi="ar-EG"/>
              </w:rPr>
              <w:t>)</w:t>
            </w:r>
          </w:p>
        </w:tc>
      </w:tr>
      <w:tr w:rsidR="00B1528B" w:rsidRPr="007B0223" w14:paraId="4583492C" w14:textId="77777777" w:rsidTr="00F51D5B">
        <w:tc>
          <w:tcPr>
            <w:tcW w:w="719" w:type="pct"/>
          </w:tcPr>
          <w:p w14:paraId="535A5C2B"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أولاً</w:t>
            </w:r>
          </w:p>
        </w:tc>
        <w:tc>
          <w:tcPr>
            <w:tcW w:w="3466" w:type="pct"/>
          </w:tcPr>
          <w:p w14:paraId="4C8EAD6B"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المحور الإستراتيجي</w:t>
            </w:r>
          </w:p>
        </w:tc>
        <w:tc>
          <w:tcPr>
            <w:tcW w:w="815" w:type="pct"/>
          </w:tcPr>
          <w:p w14:paraId="189FCCDF" w14:textId="03825DF3" w:rsidR="00B1528B" w:rsidRPr="007B0223" w:rsidRDefault="00793045"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41</w:t>
            </w:r>
          </w:p>
        </w:tc>
      </w:tr>
      <w:tr w:rsidR="00B1528B" w:rsidRPr="007B0223" w14:paraId="06443E13" w14:textId="77777777" w:rsidTr="00F51D5B">
        <w:tc>
          <w:tcPr>
            <w:tcW w:w="719" w:type="pct"/>
          </w:tcPr>
          <w:p w14:paraId="589B05BC"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ثانياً</w:t>
            </w:r>
          </w:p>
        </w:tc>
        <w:tc>
          <w:tcPr>
            <w:tcW w:w="3466" w:type="pct"/>
          </w:tcPr>
          <w:p w14:paraId="4E37D496"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المحور التشريعي</w:t>
            </w:r>
          </w:p>
        </w:tc>
        <w:tc>
          <w:tcPr>
            <w:tcW w:w="815" w:type="pct"/>
          </w:tcPr>
          <w:p w14:paraId="4EE36FC8" w14:textId="036901E2" w:rsidR="00B1528B" w:rsidRPr="007B0223" w:rsidRDefault="00793045"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43</w:t>
            </w:r>
          </w:p>
        </w:tc>
      </w:tr>
      <w:tr w:rsidR="00B1528B" w:rsidRPr="007B0223" w14:paraId="7E810C69" w14:textId="77777777" w:rsidTr="00F51D5B">
        <w:tc>
          <w:tcPr>
            <w:tcW w:w="719" w:type="pct"/>
          </w:tcPr>
          <w:p w14:paraId="030E2065"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ثالثاً</w:t>
            </w:r>
          </w:p>
        </w:tc>
        <w:tc>
          <w:tcPr>
            <w:tcW w:w="3466" w:type="pct"/>
          </w:tcPr>
          <w:p w14:paraId="4FFD6CBA"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المحور الإداري والتنظيمي</w:t>
            </w:r>
          </w:p>
        </w:tc>
        <w:tc>
          <w:tcPr>
            <w:tcW w:w="815" w:type="pct"/>
          </w:tcPr>
          <w:p w14:paraId="4840F197" w14:textId="5FBEFA72" w:rsidR="00B1528B" w:rsidRPr="007B0223" w:rsidRDefault="00793045"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44</w:t>
            </w:r>
          </w:p>
        </w:tc>
      </w:tr>
      <w:tr w:rsidR="00B1528B" w:rsidRPr="007B0223" w14:paraId="60DF9F27" w14:textId="77777777" w:rsidTr="00F51D5B">
        <w:tc>
          <w:tcPr>
            <w:tcW w:w="719" w:type="pct"/>
          </w:tcPr>
          <w:p w14:paraId="37C62130"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رابعاً</w:t>
            </w:r>
          </w:p>
        </w:tc>
        <w:tc>
          <w:tcPr>
            <w:tcW w:w="3466" w:type="pct"/>
          </w:tcPr>
          <w:p w14:paraId="46F410D1"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 xml:space="preserve">المحور التنفيذي </w:t>
            </w:r>
            <w:r w:rsidRPr="007B0223">
              <w:rPr>
                <w:rFonts w:ascii="Simplified Arabic" w:hAnsi="Simplified Arabic" w:cs="Simplified Arabic"/>
                <w:sz w:val="28"/>
                <w:szCs w:val="28"/>
                <w:rtl/>
                <w:lang w:bidi="ar-EG"/>
              </w:rPr>
              <w:t>–</w:t>
            </w:r>
            <w:r w:rsidRPr="007B0223">
              <w:rPr>
                <w:rFonts w:ascii="Simplified Arabic" w:hAnsi="Simplified Arabic" w:cs="Simplified Arabic" w:hint="cs"/>
                <w:sz w:val="28"/>
                <w:szCs w:val="28"/>
                <w:rtl/>
                <w:lang w:bidi="ar-EG"/>
              </w:rPr>
              <w:t xml:space="preserve"> برامج ومشروعات تنفيذية</w:t>
            </w:r>
          </w:p>
        </w:tc>
        <w:tc>
          <w:tcPr>
            <w:tcW w:w="815" w:type="pct"/>
          </w:tcPr>
          <w:p w14:paraId="1C360EB9" w14:textId="65629D2C" w:rsidR="00B1528B" w:rsidRPr="007B0223" w:rsidRDefault="00793045"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45</w:t>
            </w:r>
          </w:p>
        </w:tc>
      </w:tr>
      <w:tr w:rsidR="00B1528B" w:rsidRPr="007B0223" w14:paraId="1084F8A9" w14:textId="77777777" w:rsidTr="00F51D5B">
        <w:tc>
          <w:tcPr>
            <w:tcW w:w="719" w:type="pct"/>
          </w:tcPr>
          <w:p w14:paraId="7DE99419"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خامساً</w:t>
            </w:r>
          </w:p>
        </w:tc>
        <w:tc>
          <w:tcPr>
            <w:tcW w:w="3466" w:type="pct"/>
          </w:tcPr>
          <w:p w14:paraId="04E389BB"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الخلاصة</w:t>
            </w:r>
          </w:p>
        </w:tc>
        <w:tc>
          <w:tcPr>
            <w:tcW w:w="815" w:type="pct"/>
          </w:tcPr>
          <w:p w14:paraId="28278E25" w14:textId="0BB722D8" w:rsidR="00B1528B" w:rsidRPr="007B0223" w:rsidRDefault="00793045"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49</w:t>
            </w:r>
          </w:p>
        </w:tc>
      </w:tr>
      <w:tr w:rsidR="00B1528B" w:rsidRPr="007B0223" w14:paraId="15FF6CEA" w14:textId="77777777" w:rsidTr="00F51D5B">
        <w:tc>
          <w:tcPr>
            <w:tcW w:w="4185" w:type="pct"/>
            <w:gridSpan w:val="2"/>
            <w:shd w:val="clear" w:color="auto" w:fill="B4C6E7" w:themeFill="accent1" w:themeFillTint="66"/>
          </w:tcPr>
          <w:p w14:paraId="58442F5A" w14:textId="77777777" w:rsidR="00B1528B" w:rsidRPr="007B0223" w:rsidRDefault="00B1528B" w:rsidP="00F51D5B">
            <w:pP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المبحث الثاني: تقييم برنامج الحكومة الإلكترونية في مصر</w:t>
            </w:r>
          </w:p>
        </w:tc>
        <w:tc>
          <w:tcPr>
            <w:tcW w:w="815" w:type="pct"/>
            <w:shd w:val="clear" w:color="auto" w:fill="B4C6E7" w:themeFill="accent1" w:themeFillTint="66"/>
          </w:tcPr>
          <w:p w14:paraId="4AD9863B" w14:textId="228EC3F4" w:rsidR="00B1528B" w:rsidRPr="007B0223" w:rsidRDefault="00B1528B"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w:t>
            </w:r>
            <w:r w:rsidR="00BD360D">
              <w:rPr>
                <w:rFonts w:ascii="Simplified Arabic" w:hAnsi="Simplified Arabic" w:cs="Simplified Arabic" w:hint="cs"/>
                <w:b/>
                <w:bCs/>
                <w:sz w:val="28"/>
                <w:szCs w:val="28"/>
                <w:rtl/>
                <w:lang w:bidi="ar-EG"/>
              </w:rPr>
              <w:t>50</w:t>
            </w:r>
            <w:r>
              <w:rPr>
                <w:rFonts w:ascii="Simplified Arabic" w:hAnsi="Simplified Arabic" w:cs="Simplified Arabic" w:hint="cs"/>
                <w:b/>
                <w:bCs/>
                <w:sz w:val="28"/>
                <w:szCs w:val="28"/>
                <w:rtl/>
                <w:lang w:bidi="ar-EG"/>
              </w:rPr>
              <w:t>-</w:t>
            </w:r>
            <w:r w:rsidR="00BD360D">
              <w:rPr>
                <w:rFonts w:ascii="Simplified Arabic" w:hAnsi="Simplified Arabic" w:cs="Simplified Arabic" w:hint="cs"/>
                <w:b/>
                <w:bCs/>
                <w:sz w:val="28"/>
                <w:szCs w:val="28"/>
                <w:rtl/>
                <w:lang w:bidi="ar-EG"/>
              </w:rPr>
              <w:t>63</w:t>
            </w:r>
            <w:r>
              <w:rPr>
                <w:rFonts w:ascii="Simplified Arabic" w:hAnsi="Simplified Arabic" w:cs="Simplified Arabic" w:hint="cs"/>
                <w:b/>
                <w:bCs/>
                <w:sz w:val="28"/>
                <w:szCs w:val="28"/>
                <w:rtl/>
                <w:lang w:bidi="ar-EG"/>
              </w:rPr>
              <w:t>)</w:t>
            </w:r>
          </w:p>
        </w:tc>
      </w:tr>
      <w:tr w:rsidR="00B1528B" w:rsidRPr="007B0223" w14:paraId="273F7515" w14:textId="77777777" w:rsidTr="00F51D5B">
        <w:tc>
          <w:tcPr>
            <w:tcW w:w="719" w:type="pct"/>
          </w:tcPr>
          <w:p w14:paraId="0301FA91"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أولاً</w:t>
            </w:r>
          </w:p>
        </w:tc>
        <w:tc>
          <w:tcPr>
            <w:tcW w:w="3466" w:type="pct"/>
          </w:tcPr>
          <w:p w14:paraId="7DF650EF"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تقييم تطور موقف مصر على المؤشرات الدولية المرتبطة بالتحول الرقمي</w:t>
            </w:r>
          </w:p>
        </w:tc>
        <w:tc>
          <w:tcPr>
            <w:tcW w:w="815" w:type="pct"/>
          </w:tcPr>
          <w:p w14:paraId="6D8BCCDF" w14:textId="7DBDB55E" w:rsidR="00B1528B" w:rsidRPr="007B0223" w:rsidRDefault="00F26AC2"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50</w:t>
            </w:r>
          </w:p>
        </w:tc>
      </w:tr>
      <w:tr w:rsidR="00B1528B" w:rsidRPr="007B0223" w14:paraId="24398C82" w14:textId="77777777" w:rsidTr="00F51D5B">
        <w:tc>
          <w:tcPr>
            <w:tcW w:w="719" w:type="pct"/>
          </w:tcPr>
          <w:p w14:paraId="487B7A06"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ثانياً</w:t>
            </w:r>
          </w:p>
        </w:tc>
        <w:tc>
          <w:tcPr>
            <w:tcW w:w="3466" w:type="pct"/>
          </w:tcPr>
          <w:p w14:paraId="44051863"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تقييم برنامج الحكومة الإلكترونية وفقاً للمعايير العالمية</w:t>
            </w:r>
          </w:p>
        </w:tc>
        <w:tc>
          <w:tcPr>
            <w:tcW w:w="815" w:type="pct"/>
          </w:tcPr>
          <w:p w14:paraId="12857080" w14:textId="2B5ADD49" w:rsidR="00B1528B" w:rsidRPr="007B0223" w:rsidRDefault="00F26AC2"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57</w:t>
            </w:r>
          </w:p>
        </w:tc>
      </w:tr>
      <w:tr w:rsidR="00B1528B" w:rsidRPr="007B0223" w14:paraId="2572A7DD" w14:textId="77777777" w:rsidTr="00F51D5B">
        <w:tc>
          <w:tcPr>
            <w:tcW w:w="719" w:type="pct"/>
          </w:tcPr>
          <w:p w14:paraId="4ED01EEF"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ثالثاً</w:t>
            </w:r>
          </w:p>
        </w:tc>
        <w:tc>
          <w:tcPr>
            <w:tcW w:w="3466" w:type="pct"/>
          </w:tcPr>
          <w:p w14:paraId="213F8A26"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الخلاصة</w:t>
            </w:r>
          </w:p>
        </w:tc>
        <w:tc>
          <w:tcPr>
            <w:tcW w:w="815" w:type="pct"/>
          </w:tcPr>
          <w:p w14:paraId="1DA386AF" w14:textId="0AB32AF8" w:rsidR="00B1528B" w:rsidRPr="007B0223" w:rsidRDefault="00F26AC2"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62</w:t>
            </w:r>
          </w:p>
        </w:tc>
      </w:tr>
      <w:tr w:rsidR="00B1528B" w:rsidRPr="007B0223" w14:paraId="363CFD87" w14:textId="77777777" w:rsidTr="00F51D5B">
        <w:tc>
          <w:tcPr>
            <w:tcW w:w="4185" w:type="pct"/>
            <w:gridSpan w:val="2"/>
            <w:shd w:val="clear" w:color="auto" w:fill="B4C6E7" w:themeFill="accent1" w:themeFillTint="66"/>
          </w:tcPr>
          <w:p w14:paraId="3A9E9D48" w14:textId="77777777" w:rsidR="00B1528B" w:rsidRPr="007B0223" w:rsidRDefault="00B1528B" w:rsidP="00F51D5B">
            <w:pP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المبحث الثالث: تحليل رباعي لبرنامج الحكومة الإلكترونية في مصر</w:t>
            </w:r>
          </w:p>
        </w:tc>
        <w:tc>
          <w:tcPr>
            <w:tcW w:w="815" w:type="pct"/>
            <w:shd w:val="clear" w:color="auto" w:fill="B4C6E7" w:themeFill="accent1" w:themeFillTint="66"/>
          </w:tcPr>
          <w:p w14:paraId="72049E62" w14:textId="68322450" w:rsidR="00B1528B" w:rsidRPr="007B0223" w:rsidRDefault="00B1528B"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w:t>
            </w:r>
            <w:r w:rsidR="00C53300">
              <w:rPr>
                <w:rFonts w:ascii="Simplified Arabic" w:hAnsi="Simplified Arabic" w:cs="Simplified Arabic" w:hint="cs"/>
                <w:b/>
                <w:bCs/>
                <w:sz w:val="28"/>
                <w:szCs w:val="28"/>
                <w:rtl/>
                <w:lang w:bidi="ar-EG"/>
              </w:rPr>
              <w:t>64</w:t>
            </w:r>
            <w:r>
              <w:rPr>
                <w:rFonts w:ascii="Simplified Arabic" w:hAnsi="Simplified Arabic" w:cs="Simplified Arabic" w:hint="cs"/>
                <w:b/>
                <w:bCs/>
                <w:sz w:val="28"/>
                <w:szCs w:val="28"/>
                <w:rtl/>
                <w:lang w:bidi="ar-EG"/>
              </w:rPr>
              <w:t>-</w:t>
            </w:r>
            <w:r w:rsidR="00C53300">
              <w:rPr>
                <w:rFonts w:ascii="Simplified Arabic" w:hAnsi="Simplified Arabic" w:cs="Simplified Arabic" w:hint="cs"/>
                <w:b/>
                <w:bCs/>
                <w:sz w:val="28"/>
                <w:szCs w:val="28"/>
                <w:rtl/>
                <w:lang w:bidi="ar-EG"/>
              </w:rPr>
              <w:t>79</w:t>
            </w:r>
            <w:r>
              <w:rPr>
                <w:rFonts w:ascii="Simplified Arabic" w:hAnsi="Simplified Arabic" w:cs="Simplified Arabic" w:hint="cs"/>
                <w:b/>
                <w:bCs/>
                <w:sz w:val="28"/>
                <w:szCs w:val="28"/>
                <w:rtl/>
                <w:lang w:bidi="ar-EG"/>
              </w:rPr>
              <w:t>)</w:t>
            </w:r>
          </w:p>
        </w:tc>
      </w:tr>
      <w:tr w:rsidR="00B1528B" w:rsidRPr="007B0223" w14:paraId="0C74BA87" w14:textId="77777777" w:rsidTr="00F51D5B">
        <w:tc>
          <w:tcPr>
            <w:tcW w:w="719" w:type="pct"/>
          </w:tcPr>
          <w:p w14:paraId="5CD6FB7C"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أولاً</w:t>
            </w:r>
          </w:p>
        </w:tc>
        <w:tc>
          <w:tcPr>
            <w:tcW w:w="3466" w:type="pct"/>
          </w:tcPr>
          <w:p w14:paraId="3E7A9CEA"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أبرز نقاط القوة لبرنامج الحكومة الإلكترونية في مصر</w:t>
            </w:r>
          </w:p>
        </w:tc>
        <w:tc>
          <w:tcPr>
            <w:tcW w:w="815" w:type="pct"/>
          </w:tcPr>
          <w:p w14:paraId="00E280D2" w14:textId="4E04E68B" w:rsidR="00B1528B" w:rsidRPr="007B0223" w:rsidRDefault="00C53300"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64</w:t>
            </w:r>
          </w:p>
        </w:tc>
      </w:tr>
      <w:tr w:rsidR="00B1528B" w:rsidRPr="007B0223" w14:paraId="30300F8F" w14:textId="77777777" w:rsidTr="00F51D5B">
        <w:tc>
          <w:tcPr>
            <w:tcW w:w="719" w:type="pct"/>
          </w:tcPr>
          <w:p w14:paraId="75249665"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ثانياً</w:t>
            </w:r>
          </w:p>
        </w:tc>
        <w:tc>
          <w:tcPr>
            <w:tcW w:w="3466" w:type="pct"/>
          </w:tcPr>
          <w:p w14:paraId="17AAA5BB"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أبرز نقاط الضعف لبرنامج الحكومة الإلكترونية في مصر</w:t>
            </w:r>
          </w:p>
        </w:tc>
        <w:tc>
          <w:tcPr>
            <w:tcW w:w="815" w:type="pct"/>
          </w:tcPr>
          <w:p w14:paraId="08A4AA90" w14:textId="57DE09C3" w:rsidR="00B1528B" w:rsidRPr="007B0223" w:rsidRDefault="00C53300"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65</w:t>
            </w:r>
          </w:p>
        </w:tc>
      </w:tr>
      <w:tr w:rsidR="00B1528B" w:rsidRPr="007B0223" w14:paraId="581D5A06" w14:textId="77777777" w:rsidTr="00F51D5B">
        <w:tc>
          <w:tcPr>
            <w:tcW w:w="719" w:type="pct"/>
          </w:tcPr>
          <w:p w14:paraId="3ED1B219"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ثالثاً</w:t>
            </w:r>
          </w:p>
        </w:tc>
        <w:tc>
          <w:tcPr>
            <w:tcW w:w="3466" w:type="pct"/>
          </w:tcPr>
          <w:p w14:paraId="0DAA380F"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أبرز الفرص المتاحة لبرنامج الحكومة الإلكترونية في مصر</w:t>
            </w:r>
          </w:p>
        </w:tc>
        <w:tc>
          <w:tcPr>
            <w:tcW w:w="815" w:type="pct"/>
          </w:tcPr>
          <w:p w14:paraId="56355C28" w14:textId="2E101268" w:rsidR="00B1528B" w:rsidRPr="007B0223" w:rsidRDefault="00C53300"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66</w:t>
            </w:r>
          </w:p>
        </w:tc>
      </w:tr>
      <w:tr w:rsidR="00B1528B" w:rsidRPr="007B0223" w14:paraId="75B43AB6" w14:textId="77777777" w:rsidTr="00F51D5B">
        <w:tc>
          <w:tcPr>
            <w:tcW w:w="719" w:type="pct"/>
          </w:tcPr>
          <w:p w14:paraId="79137CCE"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رابعاً</w:t>
            </w:r>
          </w:p>
        </w:tc>
        <w:tc>
          <w:tcPr>
            <w:tcW w:w="3466" w:type="pct"/>
          </w:tcPr>
          <w:p w14:paraId="7BA7E8DD"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أبرز التحديات التي واجهت برنامج الحكومة الإلكترونية في مصر</w:t>
            </w:r>
          </w:p>
        </w:tc>
        <w:tc>
          <w:tcPr>
            <w:tcW w:w="815" w:type="pct"/>
          </w:tcPr>
          <w:p w14:paraId="739D5434" w14:textId="0BE2B712" w:rsidR="00B1528B" w:rsidRPr="007B0223" w:rsidRDefault="00C53300"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69</w:t>
            </w:r>
          </w:p>
        </w:tc>
      </w:tr>
      <w:tr w:rsidR="00B1528B" w:rsidRPr="007B0223" w14:paraId="5A096F04" w14:textId="77777777" w:rsidTr="00F51D5B">
        <w:tc>
          <w:tcPr>
            <w:tcW w:w="719" w:type="pct"/>
          </w:tcPr>
          <w:p w14:paraId="1E3D40A5"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خامساً</w:t>
            </w:r>
          </w:p>
        </w:tc>
        <w:tc>
          <w:tcPr>
            <w:tcW w:w="3466" w:type="pct"/>
          </w:tcPr>
          <w:p w14:paraId="2EE5BC67"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الخلاصة</w:t>
            </w:r>
          </w:p>
        </w:tc>
        <w:tc>
          <w:tcPr>
            <w:tcW w:w="815" w:type="pct"/>
          </w:tcPr>
          <w:p w14:paraId="3E7999AE" w14:textId="33A3F942" w:rsidR="00B1528B" w:rsidRPr="007B0223" w:rsidRDefault="00C53300"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78</w:t>
            </w:r>
          </w:p>
        </w:tc>
      </w:tr>
      <w:tr w:rsidR="00B1528B" w:rsidRPr="007B0223" w14:paraId="0CF65A5B" w14:textId="77777777" w:rsidTr="00F51D5B">
        <w:tc>
          <w:tcPr>
            <w:tcW w:w="4185" w:type="pct"/>
            <w:gridSpan w:val="2"/>
            <w:shd w:val="clear" w:color="auto" w:fill="E59999"/>
          </w:tcPr>
          <w:p w14:paraId="36F4DF3F"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الفصل الرابع: تجارب عالمية في إدارة الحكومة الإلكترونية والتحول الرقمي للقطاع الحكومي</w:t>
            </w:r>
          </w:p>
        </w:tc>
        <w:tc>
          <w:tcPr>
            <w:tcW w:w="815" w:type="pct"/>
            <w:shd w:val="clear" w:color="auto" w:fill="E59999"/>
          </w:tcPr>
          <w:p w14:paraId="6B2531DA" w14:textId="350AB2CD"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w:t>
            </w:r>
            <w:r w:rsidR="00B5657D">
              <w:rPr>
                <w:rFonts w:ascii="Simplified Arabic" w:hAnsi="Simplified Arabic" w:cs="Simplified Arabic" w:hint="cs"/>
                <w:b/>
                <w:bCs/>
                <w:sz w:val="28"/>
                <w:szCs w:val="28"/>
                <w:rtl/>
                <w:lang w:bidi="ar-EG"/>
              </w:rPr>
              <w:t>80</w:t>
            </w:r>
            <w:r w:rsidRPr="007B0223">
              <w:rPr>
                <w:rFonts w:ascii="Simplified Arabic" w:hAnsi="Simplified Arabic" w:cs="Simplified Arabic" w:hint="cs"/>
                <w:b/>
                <w:bCs/>
                <w:sz w:val="28"/>
                <w:szCs w:val="28"/>
                <w:rtl/>
                <w:lang w:bidi="ar-EG"/>
              </w:rPr>
              <w:t>-</w:t>
            </w:r>
            <w:r w:rsidR="00B5657D">
              <w:rPr>
                <w:rFonts w:ascii="Simplified Arabic" w:hAnsi="Simplified Arabic" w:cs="Simplified Arabic" w:hint="cs"/>
                <w:b/>
                <w:bCs/>
                <w:sz w:val="28"/>
                <w:szCs w:val="28"/>
                <w:rtl/>
                <w:lang w:bidi="ar-EG"/>
              </w:rPr>
              <w:t>107</w:t>
            </w:r>
            <w:r w:rsidRPr="007B0223">
              <w:rPr>
                <w:rFonts w:ascii="Simplified Arabic" w:hAnsi="Simplified Arabic" w:cs="Simplified Arabic" w:hint="cs"/>
                <w:b/>
                <w:bCs/>
                <w:sz w:val="28"/>
                <w:szCs w:val="28"/>
                <w:rtl/>
                <w:lang w:bidi="ar-EG"/>
              </w:rPr>
              <w:t>)</w:t>
            </w:r>
          </w:p>
        </w:tc>
      </w:tr>
      <w:tr w:rsidR="00B1528B" w:rsidRPr="007B0223" w14:paraId="5B227810" w14:textId="77777777" w:rsidTr="00F51D5B">
        <w:tc>
          <w:tcPr>
            <w:tcW w:w="4185" w:type="pct"/>
            <w:gridSpan w:val="2"/>
          </w:tcPr>
          <w:p w14:paraId="61F506BC"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مقدمة</w:t>
            </w:r>
          </w:p>
        </w:tc>
        <w:tc>
          <w:tcPr>
            <w:tcW w:w="815" w:type="pct"/>
          </w:tcPr>
          <w:p w14:paraId="1010448C" w14:textId="3CFACDA9" w:rsidR="00B1528B" w:rsidRPr="007B0223" w:rsidRDefault="00EC25E6"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81</w:t>
            </w:r>
          </w:p>
        </w:tc>
      </w:tr>
      <w:tr w:rsidR="00B1528B" w:rsidRPr="007B0223" w14:paraId="4C013215" w14:textId="77777777" w:rsidTr="00F51D5B">
        <w:tc>
          <w:tcPr>
            <w:tcW w:w="4185" w:type="pct"/>
            <w:gridSpan w:val="2"/>
            <w:shd w:val="clear" w:color="auto" w:fill="B4C6E7" w:themeFill="accent1" w:themeFillTint="66"/>
          </w:tcPr>
          <w:p w14:paraId="5464E969" w14:textId="77777777" w:rsidR="00B1528B" w:rsidRPr="007B0223" w:rsidRDefault="00B1528B" w:rsidP="00F51D5B">
            <w:pP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lastRenderedPageBreak/>
              <w:t>المبحث الأول: تحليل تجارب إدارة الحكومة الإلكترونية في دول متقدمة</w:t>
            </w:r>
          </w:p>
        </w:tc>
        <w:tc>
          <w:tcPr>
            <w:tcW w:w="815" w:type="pct"/>
            <w:shd w:val="clear" w:color="auto" w:fill="B4C6E7" w:themeFill="accent1" w:themeFillTint="66"/>
          </w:tcPr>
          <w:p w14:paraId="3E5B34B1" w14:textId="2E398856" w:rsidR="00B1528B" w:rsidRPr="007B0223" w:rsidRDefault="00B1528B"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w:t>
            </w:r>
            <w:r w:rsidR="00EC25E6">
              <w:rPr>
                <w:rFonts w:ascii="Simplified Arabic" w:hAnsi="Simplified Arabic" w:cs="Simplified Arabic" w:hint="cs"/>
                <w:b/>
                <w:bCs/>
                <w:sz w:val="28"/>
                <w:szCs w:val="28"/>
                <w:rtl/>
                <w:lang w:bidi="ar-EG"/>
              </w:rPr>
              <w:t>82</w:t>
            </w:r>
            <w:r>
              <w:rPr>
                <w:rFonts w:ascii="Simplified Arabic" w:hAnsi="Simplified Arabic" w:cs="Simplified Arabic" w:hint="cs"/>
                <w:b/>
                <w:bCs/>
                <w:sz w:val="28"/>
                <w:szCs w:val="28"/>
                <w:rtl/>
                <w:lang w:bidi="ar-EG"/>
              </w:rPr>
              <w:t>-</w:t>
            </w:r>
            <w:r w:rsidR="009441C2">
              <w:rPr>
                <w:rFonts w:ascii="Simplified Arabic" w:hAnsi="Simplified Arabic" w:cs="Simplified Arabic" w:hint="cs"/>
                <w:b/>
                <w:bCs/>
                <w:sz w:val="28"/>
                <w:szCs w:val="28"/>
                <w:rtl/>
                <w:lang w:bidi="ar-EG"/>
              </w:rPr>
              <w:t>87</w:t>
            </w:r>
            <w:r>
              <w:rPr>
                <w:rFonts w:ascii="Simplified Arabic" w:hAnsi="Simplified Arabic" w:cs="Simplified Arabic" w:hint="cs"/>
                <w:b/>
                <w:bCs/>
                <w:sz w:val="28"/>
                <w:szCs w:val="28"/>
                <w:rtl/>
                <w:lang w:bidi="ar-EG"/>
              </w:rPr>
              <w:t>)</w:t>
            </w:r>
          </w:p>
        </w:tc>
      </w:tr>
      <w:tr w:rsidR="00B1528B" w:rsidRPr="007B0223" w14:paraId="68DCAC29" w14:textId="77777777" w:rsidTr="00F51D5B">
        <w:tc>
          <w:tcPr>
            <w:tcW w:w="719" w:type="pct"/>
          </w:tcPr>
          <w:p w14:paraId="64EB29EA"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أولاً</w:t>
            </w:r>
          </w:p>
        </w:tc>
        <w:tc>
          <w:tcPr>
            <w:tcW w:w="3466" w:type="pct"/>
          </w:tcPr>
          <w:p w14:paraId="2CB3F17E"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تجربة المملكة المتحدة</w:t>
            </w:r>
          </w:p>
        </w:tc>
        <w:tc>
          <w:tcPr>
            <w:tcW w:w="815" w:type="pct"/>
          </w:tcPr>
          <w:p w14:paraId="0E442F71" w14:textId="2FB755AB" w:rsidR="00B1528B" w:rsidRPr="007B0223" w:rsidRDefault="00156843"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82</w:t>
            </w:r>
          </w:p>
        </w:tc>
      </w:tr>
      <w:tr w:rsidR="00B1528B" w:rsidRPr="007B0223" w14:paraId="6964A9C9" w14:textId="77777777" w:rsidTr="00F51D5B">
        <w:tc>
          <w:tcPr>
            <w:tcW w:w="719" w:type="pct"/>
          </w:tcPr>
          <w:p w14:paraId="74C57DE1"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ثانياً</w:t>
            </w:r>
          </w:p>
        </w:tc>
        <w:tc>
          <w:tcPr>
            <w:tcW w:w="3466" w:type="pct"/>
          </w:tcPr>
          <w:p w14:paraId="577B0A89"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تجربة دولة كندا</w:t>
            </w:r>
          </w:p>
        </w:tc>
        <w:tc>
          <w:tcPr>
            <w:tcW w:w="815" w:type="pct"/>
          </w:tcPr>
          <w:p w14:paraId="265015E5" w14:textId="7A27528C" w:rsidR="00B1528B" w:rsidRPr="007B0223" w:rsidRDefault="00156843"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85</w:t>
            </w:r>
          </w:p>
        </w:tc>
      </w:tr>
      <w:tr w:rsidR="00B1528B" w:rsidRPr="007B0223" w14:paraId="4BE84B17" w14:textId="77777777" w:rsidTr="00F51D5B">
        <w:tc>
          <w:tcPr>
            <w:tcW w:w="4185" w:type="pct"/>
            <w:gridSpan w:val="2"/>
            <w:shd w:val="clear" w:color="auto" w:fill="B4C6E7" w:themeFill="accent1" w:themeFillTint="66"/>
          </w:tcPr>
          <w:p w14:paraId="55D27BAE" w14:textId="77777777" w:rsidR="00B1528B" w:rsidRPr="007B0223" w:rsidRDefault="00B1528B" w:rsidP="00F51D5B">
            <w:pP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المبحث الثاني: تحليل تجارب إدارة الحكومة الإلكترونية في دول ناهضة ونامية</w:t>
            </w:r>
          </w:p>
        </w:tc>
        <w:tc>
          <w:tcPr>
            <w:tcW w:w="815" w:type="pct"/>
            <w:shd w:val="clear" w:color="auto" w:fill="B4C6E7" w:themeFill="accent1" w:themeFillTint="66"/>
          </w:tcPr>
          <w:p w14:paraId="06DF9F20" w14:textId="3C0F2914" w:rsidR="00B1528B" w:rsidRPr="007B0223" w:rsidRDefault="00B1528B"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w:t>
            </w:r>
            <w:r w:rsidR="00156843">
              <w:rPr>
                <w:rFonts w:ascii="Simplified Arabic" w:hAnsi="Simplified Arabic" w:cs="Simplified Arabic" w:hint="cs"/>
                <w:b/>
                <w:bCs/>
                <w:sz w:val="28"/>
                <w:szCs w:val="28"/>
                <w:rtl/>
                <w:lang w:bidi="ar-EG"/>
              </w:rPr>
              <w:t>88</w:t>
            </w:r>
            <w:r>
              <w:rPr>
                <w:rFonts w:ascii="Simplified Arabic" w:hAnsi="Simplified Arabic" w:cs="Simplified Arabic" w:hint="cs"/>
                <w:b/>
                <w:bCs/>
                <w:sz w:val="28"/>
                <w:szCs w:val="28"/>
                <w:rtl/>
                <w:lang w:bidi="ar-EG"/>
              </w:rPr>
              <w:t>-</w:t>
            </w:r>
            <w:r w:rsidR="00156843">
              <w:rPr>
                <w:rFonts w:ascii="Simplified Arabic" w:hAnsi="Simplified Arabic" w:cs="Simplified Arabic" w:hint="cs"/>
                <w:b/>
                <w:bCs/>
                <w:sz w:val="28"/>
                <w:szCs w:val="28"/>
                <w:rtl/>
                <w:lang w:bidi="ar-EG"/>
              </w:rPr>
              <w:t>97</w:t>
            </w:r>
            <w:r>
              <w:rPr>
                <w:rFonts w:ascii="Simplified Arabic" w:hAnsi="Simplified Arabic" w:cs="Simplified Arabic" w:hint="cs"/>
                <w:b/>
                <w:bCs/>
                <w:sz w:val="28"/>
                <w:szCs w:val="28"/>
                <w:rtl/>
                <w:lang w:bidi="ar-EG"/>
              </w:rPr>
              <w:t>)</w:t>
            </w:r>
          </w:p>
        </w:tc>
      </w:tr>
      <w:tr w:rsidR="00B1528B" w:rsidRPr="007B0223" w14:paraId="672FB034" w14:textId="77777777" w:rsidTr="00F51D5B">
        <w:tc>
          <w:tcPr>
            <w:tcW w:w="719" w:type="pct"/>
          </w:tcPr>
          <w:p w14:paraId="2995A19A"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أولاً</w:t>
            </w:r>
          </w:p>
        </w:tc>
        <w:tc>
          <w:tcPr>
            <w:tcW w:w="3466" w:type="pct"/>
          </w:tcPr>
          <w:p w14:paraId="6C65482A"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تجربة جمهورية كوريا</w:t>
            </w:r>
          </w:p>
        </w:tc>
        <w:tc>
          <w:tcPr>
            <w:tcW w:w="815" w:type="pct"/>
          </w:tcPr>
          <w:p w14:paraId="048E6E72" w14:textId="4B479C2B" w:rsidR="00B1528B" w:rsidRPr="007B0223" w:rsidRDefault="00156843"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88</w:t>
            </w:r>
          </w:p>
        </w:tc>
      </w:tr>
      <w:tr w:rsidR="00B1528B" w:rsidRPr="007B0223" w14:paraId="2F77FE84" w14:textId="77777777" w:rsidTr="00F51D5B">
        <w:tc>
          <w:tcPr>
            <w:tcW w:w="719" w:type="pct"/>
          </w:tcPr>
          <w:p w14:paraId="2B879BD9"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ثانياً</w:t>
            </w:r>
          </w:p>
        </w:tc>
        <w:tc>
          <w:tcPr>
            <w:tcW w:w="3466" w:type="pct"/>
          </w:tcPr>
          <w:p w14:paraId="0C72AF53"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تجربة جمهورية البرازيل ال</w:t>
            </w:r>
            <w:r>
              <w:rPr>
                <w:rFonts w:ascii="Simplified Arabic" w:hAnsi="Simplified Arabic" w:cs="Simplified Arabic" w:hint="cs"/>
                <w:sz w:val="28"/>
                <w:szCs w:val="28"/>
                <w:rtl/>
                <w:lang w:bidi="ar-EG"/>
              </w:rPr>
              <w:t>إ</w:t>
            </w:r>
            <w:r w:rsidRPr="007B0223">
              <w:rPr>
                <w:rFonts w:ascii="Simplified Arabic" w:hAnsi="Simplified Arabic" w:cs="Simplified Arabic" w:hint="cs"/>
                <w:sz w:val="28"/>
                <w:szCs w:val="28"/>
                <w:rtl/>
                <w:lang w:bidi="ar-EG"/>
              </w:rPr>
              <w:t>تحادية</w:t>
            </w:r>
          </w:p>
        </w:tc>
        <w:tc>
          <w:tcPr>
            <w:tcW w:w="815" w:type="pct"/>
          </w:tcPr>
          <w:p w14:paraId="26BCAE50" w14:textId="219E2AF0" w:rsidR="00B1528B" w:rsidRPr="007B0223" w:rsidRDefault="00156843"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90</w:t>
            </w:r>
          </w:p>
        </w:tc>
      </w:tr>
      <w:tr w:rsidR="00B1528B" w:rsidRPr="007B0223" w14:paraId="6E464170" w14:textId="77777777" w:rsidTr="00F51D5B">
        <w:tc>
          <w:tcPr>
            <w:tcW w:w="719" w:type="pct"/>
          </w:tcPr>
          <w:p w14:paraId="296BE46C"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ثالثاً</w:t>
            </w:r>
          </w:p>
        </w:tc>
        <w:tc>
          <w:tcPr>
            <w:tcW w:w="3466" w:type="pct"/>
          </w:tcPr>
          <w:p w14:paraId="2B26CE3D"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تجربة جمهورية الهند</w:t>
            </w:r>
          </w:p>
        </w:tc>
        <w:tc>
          <w:tcPr>
            <w:tcW w:w="815" w:type="pct"/>
          </w:tcPr>
          <w:p w14:paraId="0AC2CD2F" w14:textId="74B2216C" w:rsidR="00B1528B" w:rsidRPr="007B0223" w:rsidRDefault="00156843"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94</w:t>
            </w:r>
          </w:p>
        </w:tc>
      </w:tr>
      <w:tr w:rsidR="00B1528B" w:rsidRPr="007B0223" w14:paraId="718893DC" w14:textId="77777777" w:rsidTr="00F51D5B">
        <w:tc>
          <w:tcPr>
            <w:tcW w:w="4185" w:type="pct"/>
            <w:gridSpan w:val="2"/>
            <w:shd w:val="clear" w:color="auto" w:fill="B4C6E7" w:themeFill="accent1" w:themeFillTint="66"/>
          </w:tcPr>
          <w:p w14:paraId="18495CD4" w14:textId="77777777" w:rsidR="00B1528B" w:rsidRPr="007B0223" w:rsidRDefault="00B1528B" w:rsidP="00F51D5B">
            <w:pP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المبحث الثالث: تحليل تجارب إدارة الحكومة الإلكترونية في دول عربية وأفريقية</w:t>
            </w:r>
          </w:p>
        </w:tc>
        <w:tc>
          <w:tcPr>
            <w:tcW w:w="815" w:type="pct"/>
            <w:shd w:val="clear" w:color="auto" w:fill="B4C6E7" w:themeFill="accent1" w:themeFillTint="66"/>
          </w:tcPr>
          <w:p w14:paraId="517ADD4C" w14:textId="25B95786" w:rsidR="00B1528B" w:rsidRPr="007B0223" w:rsidRDefault="00B1528B"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w:t>
            </w:r>
            <w:r w:rsidR="00156843">
              <w:rPr>
                <w:rFonts w:ascii="Simplified Arabic" w:hAnsi="Simplified Arabic" w:cs="Simplified Arabic" w:hint="cs"/>
                <w:b/>
                <w:bCs/>
                <w:sz w:val="28"/>
                <w:szCs w:val="28"/>
                <w:rtl/>
                <w:lang w:bidi="ar-EG"/>
              </w:rPr>
              <w:t>98</w:t>
            </w:r>
            <w:r>
              <w:rPr>
                <w:rFonts w:ascii="Simplified Arabic" w:hAnsi="Simplified Arabic" w:cs="Simplified Arabic" w:hint="cs"/>
                <w:b/>
                <w:bCs/>
                <w:sz w:val="28"/>
                <w:szCs w:val="28"/>
                <w:rtl/>
                <w:lang w:bidi="ar-EG"/>
              </w:rPr>
              <w:t>-</w:t>
            </w:r>
            <w:r w:rsidR="00A84A63">
              <w:rPr>
                <w:rFonts w:ascii="Simplified Arabic" w:hAnsi="Simplified Arabic" w:cs="Simplified Arabic" w:hint="cs"/>
                <w:b/>
                <w:bCs/>
                <w:sz w:val="28"/>
                <w:szCs w:val="28"/>
                <w:rtl/>
                <w:lang w:bidi="ar-EG"/>
              </w:rPr>
              <w:t>107</w:t>
            </w:r>
            <w:r>
              <w:rPr>
                <w:rFonts w:ascii="Simplified Arabic" w:hAnsi="Simplified Arabic" w:cs="Simplified Arabic" w:hint="cs"/>
                <w:b/>
                <w:bCs/>
                <w:sz w:val="28"/>
                <w:szCs w:val="28"/>
                <w:rtl/>
                <w:lang w:bidi="ar-EG"/>
              </w:rPr>
              <w:t>)</w:t>
            </w:r>
          </w:p>
        </w:tc>
      </w:tr>
      <w:tr w:rsidR="00B1528B" w:rsidRPr="007B0223" w14:paraId="1F7F5887" w14:textId="77777777" w:rsidTr="00F51D5B">
        <w:tc>
          <w:tcPr>
            <w:tcW w:w="719" w:type="pct"/>
          </w:tcPr>
          <w:p w14:paraId="1F9D444D"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أولاً</w:t>
            </w:r>
          </w:p>
        </w:tc>
        <w:tc>
          <w:tcPr>
            <w:tcW w:w="3466" w:type="pct"/>
          </w:tcPr>
          <w:p w14:paraId="6F520EAB"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تجربة دولة الإمارات العربية المتحدة</w:t>
            </w:r>
          </w:p>
        </w:tc>
        <w:tc>
          <w:tcPr>
            <w:tcW w:w="815" w:type="pct"/>
          </w:tcPr>
          <w:p w14:paraId="3A09A803" w14:textId="1A354A9A" w:rsidR="00B1528B" w:rsidRPr="007B0223" w:rsidRDefault="00156843"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98</w:t>
            </w:r>
          </w:p>
        </w:tc>
      </w:tr>
      <w:tr w:rsidR="00B1528B" w:rsidRPr="007B0223" w14:paraId="355FA896" w14:textId="77777777" w:rsidTr="00F51D5B">
        <w:tc>
          <w:tcPr>
            <w:tcW w:w="719" w:type="pct"/>
          </w:tcPr>
          <w:p w14:paraId="7373F9EC"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ثانياً</w:t>
            </w:r>
          </w:p>
        </w:tc>
        <w:tc>
          <w:tcPr>
            <w:tcW w:w="3466" w:type="pct"/>
          </w:tcPr>
          <w:p w14:paraId="4347CC7E"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تجربة دولة موريشيوس</w:t>
            </w:r>
          </w:p>
        </w:tc>
        <w:tc>
          <w:tcPr>
            <w:tcW w:w="815" w:type="pct"/>
          </w:tcPr>
          <w:p w14:paraId="347CDE0F" w14:textId="4CB33202" w:rsidR="00B1528B" w:rsidRPr="007B0223" w:rsidRDefault="00156843"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100</w:t>
            </w:r>
          </w:p>
        </w:tc>
      </w:tr>
      <w:tr w:rsidR="00B1528B" w:rsidRPr="007B0223" w14:paraId="5F57574E" w14:textId="77777777" w:rsidTr="00F51D5B">
        <w:tc>
          <w:tcPr>
            <w:tcW w:w="719" w:type="pct"/>
          </w:tcPr>
          <w:p w14:paraId="31D352BE"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ثالثاً</w:t>
            </w:r>
          </w:p>
        </w:tc>
        <w:tc>
          <w:tcPr>
            <w:tcW w:w="3466" w:type="pct"/>
          </w:tcPr>
          <w:p w14:paraId="131A0B1C"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تجربة الجمهورية التونسية</w:t>
            </w:r>
          </w:p>
        </w:tc>
        <w:tc>
          <w:tcPr>
            <w:tcW w:w="815" w:type="pct"/>
          </w:tcPr>
          <w:p w14:paraId="6928DA9B" w14:textId="5A91B87F" w:rsidR="00B1528B" w:rsidRPr="007B0223" w:rsidRDefault="00156843"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103</w:t>
            </w:r>
          </w:p>
        </w:tc>
      </w:tr>
      <w:tr w:rsidR="00B1528B" w:rsidRPr="007B0223" w14:paraId="696E8538" w14:textId="77777777" w:rsidTr="00F51D5B">
        <w:tc>
          <w:tcPr>
            <w:tcW w:w="719" w:type="pct"/>
          </w:tcPr>
          <w:p w14:paraId="34BD33DD"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رابعاً</w:t>
            </w:r>
          </w:p>
        </w:tc>
        <w:tc>
          <w:tcPr>
            <w:tcW w:w="3466" w:type="pct"/>
          </w:tcPr>
          <w:p w14:paraId="597B67AC"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الخلاصة</w:t>
            </w:r>
          </w:p>
        </w:tc>
        <w:tc>
          <w:tcPr>
            <w:tcW w:w="815" w:type="pct"/>
          </w:tcPr>
          <w:p w14:paraId="6E4508C6" w14:textId="21E513F6" w:rsidR="00B1528B" w:rsidRPr="007B0223" w:rsidRDefault="00A84A63"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106</w:t>
            </w:r>
          </w:p>
        </w:tc>
      </w:tr>
      <w:tr w:rsidR="00B1528B" w:rsidRPr="007B0223" w14:paraId="68C457E9" w14:textId="77777777" w:rsidTr="00F51D5B">
        <w:tc>
          <w:tcPr>
            <w:tcW w:w="4185" w:type="pct"/>
            <w:gridSpan w:val="2"/>
            <w:shd w:val="clear" w:color="auto" w:fill="E59999"/>
          </w:tcPr>
          <w:p w14:paraId="4FF9A7C2"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الفصل الخامس: النتائج والتوصيات - بدائل تطوير برنامج الحكومة الإلكترونية والتحول الرقمي للقطاع الحكومي في مصر في ضوء الخبرات العالمية المستفادة</w:t>
            </w:r>
          </w:p>
        </w:tc>
        <w:tc>
          <w:tcPr>
            <w:tcW w:w="815" w:type="pct"/>
            <w:shd w:val="clear" w:color="auto" w:fill="E59999"/>
          </w:tcPr>
          <w:p w14:paraId="37A5A554" w14:textId="73316A05"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w:t>
            </w:r>
            <w:r w:rsidR="00245FE1">
              <w:rPr>
                <w:rFonts w:ascii="Simplified Arabic" w:hAnsi="Simplified Arabic" w:cs="Simplified Arabic" w:hint="cs"/>
                <w:b/>
                <w:bCs/>
                <w:sz w:val="28"/>
                <w:szCs w:val="28"/>
                <w:rtl/>
                <w:lang w:bidi="ar-EG"/>
              </w:rPr>
              <w:t>108</w:t>
            </w:r>
            <w:r w:rsidRPr="007B0223">
              <w:rPr>
                <w:rFonts w:ascii="Simplified Arabic" w:hAnsi="Simplified Arabic" w:cs="Simplified Arabic" w:hint="cs"/>
                <w:b/>
                <w:bCs/>
                <w:sz w:val="28"/>
                <w:szCs w:val="28"/>
                <w:rtl/>
                <w:lang w:bidi="ar-EG"/>
              </w:rPr>
              <w:t>-</w:t>
            </w:r>
            <w:r w:rsidR="00245FE1">
              <w:rPr>
                <w:rFonts w:ascii="Simplified Arabic" w:hAnsi="Simplified Arabic" w:cs="Simplified Arabic" w:hint="cs"/>
                <w:b/>
                <w:bCs/>
                <w:sz w:val="28"/>
                <w:szCs w:val="28"/>
                <w:rtl/>
                <w:lang w:bidi="ar-EG"/>
              </w:rPr>
              <w:t>120</w:t>
            </w:r>
            <w:r w:rsidRPr="007B0223">
              <w:rPr>
                <w:rFonts w:ascii="Simplified Arabic" w:hAnsi="Simplified Arabic" w:cs="Simplified Arabic" w:hint="cs"/>
                <w:b/>
                <w:bCs/>
                <w:sz w:val="28"/>
                <w:szCs w:val="28"/>
                <w:rtl/>
                <w:lang w:bidi="ar-EG"/>
              </w:rPr>
              <w:t>)</w:t>
            </w:r>
          </w:p>
        </w:tc>
      </w:tr>
      <w:tr w:rsidR="00B1528B" w:rsidRPr="007B0223" w14:paraId="3083C0D5" w14:textId="77777777" w:rsidTr="00F51D5B">
        <w:tc>
          <w:tcPr>
            <w:tcW w:w="4185" w:type="pct"/>
            <w:gridSpan w:val="2"/>
          </w:tcPr>
          <w:p w14:paraId="4F6D8206"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مقدمة</w:t>
            </w:r>
          </w:p>
        </w:tc>
        <w:tc>
          <w:tcPr>
            <w:tcW w:w="815" w:type="pct"/>
          </w:tcPr>
          <w:p w14:paraId="37220E1A" w14:textId="54FD6C44" w:rsidR="00B1528B" w:rsidRPr="007B0223" w:rsidRDefault="00FF247D"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109</w:t>
            </w:r>
          </w:p>
        </w:tc>
      </w:tr>
      <w:tr w:rsidR="00B1528B" w:rsidRPr="007B0223" w14:paraId="7A2AE6AB" w14:textId="77777777" w:rsidTr="00F51D5B">
        <w:tc>
          <w:tcPr>
            <w:tcW w:w="4185" w:type="pct"/>
            <w:gridSpan w:val="2"/>
            <w:shd w:val="clear" w:color="auto" w:fill="B4C6E7" w:themeFill="accent1" w:themeFillTint="66"/>
          </w:tcPr>
          <w:p w14:paraId="4989667F" w14:textId="77777777" w:rsidR="00B1528B" w:rsidRPr="007B0223" w:rsidRDefault="00B1528B" w:rsidP="00F51D5B">
            <w:pP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المبحث الأول: نتائج الدراسة</w:t>
            </w:r>
          </w:p>
        </w:tc>
        <w:tc>
          <w:tcPr>
            <w:tcW w:w="815" w:type="pct"/>
            <w:shd w:val="clear" w:color="auto" w:fill="B4C6E7" w:themeFill="accent1" w:themeFillTint="66"/>
          </w:tcPr>
          <w:p w14:paraId="372DFC0A" w14:textId="04C242D3" w:rsidR="00B1528B" w:rsidRPr="007B0223" w:rsidRDefault="00B1528B"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w:t>
            </w:r>
            <w:r w:rsidR="00745FE0">
              <w:rPr>
                <w:rFonts w:ascii="Simplified Arabic" w:hAnsi="Simplified Arabic" w:cs="Simplified Arabic" w:hint="cs"/>
                <w:b/>
                <w:bCs/>
                <w:sz w:val="28"/>
                <w:szCs w:val="28"/>
                <w:rtl/>
                <w:lang w:bidi="ar-EG"/>
              </w:rPr>
              <w:t>110</w:t>
            </w:r>
            <w:r>
              <w:rPr>
                <w:rFonts w:ascii="Simplified Arabic" w:hAnsi="Simplified Arabic" w:cs="Simplified Arabic" w:hint="cs"/>
                <w:b/>
                <w:bCs/>
                <w:sz w:val="28"/>
                <w:szCs w:val="28"/>
                <w:rtl/>
                <w:lang w:bidi="ar-EG"/>
              </w:rPr>
              <w:t>-</w:t>
            </w:r>
            <w:r w:rsidR="00745FE0">
              <w:rPr>
                <w:rFonts w:ascii="Simplified Arabic" w:hAnsi="Simplified Arabic" w:cs="Simplified Arabic" w:hint="cs"/>
                <w:b/>
                <w:bCs/>
                <w:sz w:val="28"/>
                <w:szCs w:val="28"/>
                <w:rtl/>
                <w:lang w:bidi="ar-EG"/>
              </w:rPr>
              <w:t>115</w:t>
            </w:r>
            <w:r>
              <w:rPr>
                <w:rFonts w:ascii="Simplified Arabic" w:hAnsi="Simplified Arabic" w:cs="Simplified Arabic" w:hint="cs"/>
                <w:b/>
                <w:bCs/>
                <w:sz w:val="28"/>
                <w:szCs w:val="28"/>
                <w:rtl/>
                <w:lang w:bidi="ar-EG"/>
              </w:rPr>
              <w:t>)</w:t>
            </w:r>
          </w:p>
        </w:tc>
      </w:tr>
      <w:tr w:rsidR="00B1528B" w:rsidRPr="007B0223" w14:paraId="29E79F2B" w14:textId="77777777" w:rsidTr="00F51D5B">
        <w:tc>
          <w:tcPr>
            <w:tcW w:w="719" w:type="pct"/>
          </w:tcPr>
          <w:p w14:paraId="5AE0228F"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أولاً</w:t>
            </w:r>
          </w:p>
        </w:tc>
        <w:tc>
          <w:tcPr>
            <w:tcW w:w="3466" w:type="pct"/>
          </w:tcPr>
          <w:p w14:paraId="639AAC47"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النتائج العامة</w:t>
            </w:r>
          </w:p>
        </w:tc>
        <w:tc>
          <w:tcPr>
            <w:tcW w:w="815" w:type="pct"/>
          </w:tcPr>
          <w:p w14:paraId="3FD001F3" w14:textId="7939C121" w:rsidR="00B1528B" w:rsidRPr="007B0223" w:rsidRDefault="00C07289"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110</w:t>
            </w:r>
          </w:p>
        </w:tc>
      </w:tr>
      <w:tr w:rsidR="00B1528B" w:rsidRPr="007B0223" w14:paraId="5EAC0A98" w14:textId="77777777" w:rsidTr="00F51D5B">
        <w:tc>
          <w:tcPr>
            <w:tcW w:w="719" w:type="pct"/>
          </w:tcPr>
          <w:p w14:paraId="35D210EF"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ثانياً</w:t>
            </w:r>
          </w:p>
        </w:tc>
        <w:tc>
          <w:tcPr>
            <w:tcW w:w="3466" w:type="pct"/>
          </w:tcPr>
          <w:p w14:paraId="56E07245"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النتائج المرتبطة ببرنامج الحكومة الإلكترونية</w:t>
            </w:r>
            <w:r>
              <w:rPr>
                <w:rFonts w:ascii="Simplified Arabic" w:hAnsi="Simplified Arabic" w:cs="Simplified Arabic" w:hint="cs"/>
                <w:sz w:val="28"/>
                <w:szCs w:val="28"/>
                <w:rtl/>
                <w:lang w:bidi="ar-EG"/>
              </w:rPr>
              <w:t xml:space="preserve"> والتحول الرقمي</w:t>
            </w:r>
            <w:r w:rsidRPr="007B0223">
              <w:rPr>
                <w:rFonts w:ascii="Simplified Arabic" w:hAnsi="Simplified Arabic" w:cs="Simplified Arabic" w:hint="cs"/>
                <w:sz w:val="28"/>
                <w:szCs w:val="28"/>
                <w:rtl/>
                <w:lang w:bidi="ar-EG"/>
              </w:rPr>
              <w:t xml:space="preserve"> في مصر</w:t>
            </w:r>
          </w:p>
        </w:tc>
        <w:tc>
          <w:tcPr>
            <w:tcW w:w="815" w:type="pct"/>
          </w:tcPr>
          <w:p w14:paraId="7B8CABE9" w14:textId="04436875" w:rsidR="00B1528B" w:rsidRPr="007B0223" w:rsidRDefault="00C07289"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112</w:t>
            </w:r>
          </w:p>
        </w:tc>
      </w:tr>
      <w:tr w:rsidR="00B1528B" w:rsidRPr="007B0223" w14:paraId="67F361C0" w14:textId="77777777" w:rsidTr="00F51D5B">
        <w:tc>
          <w:tcPr>
            <w:tcW w:w="719" w:type="pct"/>
          </w:tcPr>
          <w:p w14:paraId="091F5A4A"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ثالثاً</w:t>
            </w:r>
          </w:p>
        </w:tc>
        <w:tc>
          <w:tcPr>
            <w:tcW w:w="3466" w:type="pct"/>
          </w:tcPr>
          <w:p w14:paraId="12D78008"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 xml:space="preserve">النتائج المرتبطة بمراجعة </w:t>
            </w:r>
            <w:r>
              <w:rPr>
                <w:rFonts w:ascii="Simplified Arabic" w:hAnsi="Simplified Arabic" w:cs="Simplified Arabic" w:hint="cs"/>
                <w:sz w:val="28"/>
                <w:szCs w:val="28"/>
                <w:rtl/>
                <w:lang w:bidi="ar-EG"/>
              </w:rPr>
              <w:t>التجارب العالمية</w:t>
            </w:r>
          </w:p>
        </w:tc>
        <w:tc>
          <w:tcPr>
            <w:tcW w:w="815" w:type="pct"/>
          </w:tcPr>
          <w:p w14:paraId="705780C1" w14:textId="4FB99817" w:rsidR="00B1528B" w:rsidRPr="007B0223" w:rsidRDefault="00C07289"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114</w:t>
            </w:r>
          </w:p>
        </w:tc>
      </w:tr>
      <w:tr w:rsidR="00B1528B" w:rsidRPr="007B0223" w14:paraId="28D54886" w14:textId="77777777" w:rsidTr="00F51D5B">
        <w:tc>
          <w:tcPr>
            <w:tcW w:w="4185" w:type="pct"/>
            <w:gridSpan w:val="2"/>
            <w:shd w:val="clear" w:color="auto" w:fill="B4C6E7" w:themeFill="accent1" w:themeFillTint="66"/>
          </w:tcPr>
          <w:p w14:paraId="7EF9E37B"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b/>
                <w:bCs/>
                <w:sz w:val="28"/>
                <w:szCs w:val="28"/>
                <w:rtl/>
                <w:lang w:bidi="ar-EG"/>
              </w:rPr>
              <w:t>المبحث الثاني: توصيات ومقترحات بديلة لتطوير برنامج الحكومة الإلكترونية والتحول الرقمي للقطاع الحكومي في مصر في ضوء الخبرات العالمية المستفادة</w:t>
            </w:r>
          </w:p>
        </w:tc>
        <w:tc>
          <w:tcPr>
            <w:tcW w:w="815" w:type="pct"/>
            <w:shd w:val="clear" w:color="auto" w:fill="B4C6E7" w:themeFill="accent1" w:themeFillTint="66"/>
          </w:tcPr>
          <w:p w14:paraId="5398D2A1" w14:textId="545F7138" w:rsidR="00B1528B" w:rsidRPr="007B0223" w:rsidRDefault="00B1528B"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w:t>
            </w:r>
            <w:r w:rsidR="008E51F8">
              <w:rPr>
                <w:rFonts w:ascii="Simplified Arabic" w:hAnsi="Simplified Arabic" w:cs="Simplified Arabic" w:hint="cs"/>
                <w:b/>
                <w:bCs/>
                <w:sz w:val="28"/>
                <w:szCs w:val="28"/>
                <w:rtl/>
                <w:lang w:bidi="ar-EG"/>
              </w:rPr>
              <w:t>116</w:t>
            </w:r>
            <w:r>
              <w:rPr>
                <w:rFonts w:ascii="Simplified Arabic" w:hAnsi="Simplified Arabic" w:cs="Simplified Arabic" w:hint="cs"/>
                <w:b/>
                <w:bCs/>
                <w:sz w:val="28"/>
                <w:szCs w:val="28"/>
                <w:rtl/>
                <w:lang w:bidi="ar-EG"/>
              </w:rPr>
              <w:t>-</w:t>
            </w:r>
            <w:r w:rsidR="008E51F8">
              <w:rPr>
                <w:rFonts w:ascii="Simplified Arabic" w:hAnsi="Simplified Arabic" w:cs="Simplified Arabic" w:hint="cs"/>
                <w:b/>
                <w:bCs/>
                <w:sz w:val="28"/>
                <w:szCs w:val="28"/>
                <w:rtl/>
                <w:lang w:bidi="ar-EG"/>
              </w:rPr>
              <w:t>120</w:t>
            </w:r>
            <w:r>
              <w:rPr>
                <w:rFonts w:ascii="Simplified Arabic" w:hAnsi="Simplified Arabic" w:cs="Simplified Arabic" w:hint="cs"/>
                <w:b/>
                <w:bCs/>
                <w:sz w:val="28"/>
                <w:szCs w:val="28"/>
                <w:rtl/>
                <w:lang w:bidi="ar-EG"/>
              </w:rPr>
              <w:t>)</w:t>
            </w:r>
          </w:p>
        </w:tc>
      </w:tr>
      <w:tr w:rsidR="00B1528B" w:rsidRPr="007B0223" w14:paraId="4C9DFFF0" w14:textId="77777777" w:rsidTr="00F51D5B">
        <w:tc>
          <w:tcPr>
            <w:tcW w:w="719" w:type="pct"/>
          </w:tcPr>
          <w:p w14:paraId="194C14F3"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أولاً</w:t>
            </w:r>
          </w:p>
        </w:tc>
        <w:tc>
          <w:tcPr>
            <w:tcW w:w="3466" w:type="pct"/>
          </w:tcPr>
          <w:p w14:paraId="16CC60B5"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علي المستوي ال</w:t>
            </w:r>
            <w:r>
              <w:rPr>
                <w:rFonts w:ascii="Simplified Arabic" w:hAnsi="Simplified Arabic" w:cs="Simplified Arabic" w:hint="cs"/>
                <w:sz w:val="28"/>
                <w:szCs w:val="28"/>
                <w:rtl/>
                <w:lang w:bidi="ar-EG"/>
              </w:rPr>
              <w:t>إ</w:t>
            </w:r>
            <w:r w:rsidRPr="007B0223">
              <w:rPr>
                <w:rFonts w:ascii="Simplified Arabic" w:hAnsi="Simplified Arabic" w:cs="Simplified Arabic" w:hint="cs"/>
                <w:sz w:val="28"/>
                <w:szCs w:val="28"/>
                <w:rtl/>
                <w:lang w:bidi="ar-EG"/>
              </w:rPr>
              <w:t>ستراتيجي والتنظيمي</w:t>
            </w:r>
          </w:p>
        </w:tc>
        <w:tc>
          <w:tcPr>
            <w:tcW w:w="815" w:type="pct"/>
          </w:tcPr>
          <w:p w14:paraId="39A6BC99" w14:textId="7A444733" w:rsidR="00B1528B" w:rsidRPr="007B0223" w:rsidRDefault="0083107C"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116</w:t>
            </w:r>
          </w:p>
        </w:tc>
      </w:tr>
      <w:tr w:rsidR="00B1528B" w:rsidRPr="007B0223" w14:paraId="4F57E1EE" w14:textId="77777777" w:rsidTr="00F51D5B">
        <w:tc>
          <w:tcPr>
            <w:tcW w:w="719" w:type="pct"/>
          </w:tcPr>
          <w:p w14:paraId="64708987"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ثانياً</w:t>
            </w:r>
          </w:p>
        </w:tc>
        <w:tc>
          <w:tcPr>
            <w:tcW w:w="3466" w:type="pct"/>
          </w:tcPr>
          <w:p w14:paraId="4C58FD19"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علي المستوي التشريعي</w:t>
            </w:r>
          </w:p>
        </w:tc>
        <w:tc>
          <w:tcPr>
            <w:tcW w:w="815" w:type="pct"/>
          </w:tcPr>
          <w:p w14:paraId="0CF287FE" w14:textId="052A5753" w:rsidR="00B1528B" w:rsidRPr="007B0223" w:rsidRDefault="0083107C"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118</w:t>
            </w:r>
          </w:p>
        </w:tc>
      </w:tr>
      <w:tr w:rsidR="00B1528B" w:rsidRPr="007B0223" w14:paraId="140D97C9" w14:textId="77777777" w:rsidTr="00F51D5B">
        <w:tc>
          <w:tcPr>
            <w:tcW w:w="719" w:type="pct"/>
          </w:tcPr>
          <w:p w14:paraId="79834C50" w14:textId="77777777" w:rsidR="00B1528B" w:rsidRPr="007B0223" w:rsidRDefault="00B1528B" w:rsidP="00F51D5B">
            <w:pPr>
              <w:jc w:val="cente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ثالثاً</w:t>
            </w:r>
          </w:p>
        </w:tc>
        <w:tc>
          <w:tcPr>
            <w:tcW w:w="3466" w:type="pct"/>
          </w:tcPr>
          <w:p w14:paraId="3D1385A2" w14:textId="77777777" w:rsidR="00B1528B" w:rsidRPr="007B0223" w:rsidRDefault="00B1528B" w:rsidP="00F51D5B">
            <w:pPr>
              <w:rPr>
                <w:rFonts w:ascii="Simplified Arabic" w:hAnsi="Simplified Arabic" w:cs="Simplified Arabic"/>
                <w:sz w:val="28"/>
                <w:szCs w:val="28"/>
                <w:rtl/>
                <w:lang w:bidi="ar-EG"/>
              </w:rPr>
            </w:pPr>
            <w:r w:rsidRPr="007B0223">
              <w:rPr>
                <w:rFonts w:ascii="Simplified Arabic" w:hAnsi="Simplified Arabic" w:cs="Simplified Arabic" w:hint="cs"/>
                <w:sz w:val="28"/>
                <w:szCs w:val="28"/>
                <w:rtl/>
                <w:lang w:bidi="ar-EG"/>
              </w:rPr>
              <w:t>علي المستوي الفني والتنفيذي</w:t>
            </w:r>
          </w:p>
        </w:tc>
        <w:tc>
          <w:tcPr>
            <w:tcW w:w="815" w:type="pct"/>
          </w:tcPr>
          <w:p w14:paraId="30FA7956" w14:textId="7BB585AA" w:rsidR="00B1528B" w:rsidRPr="007B0223" w:rsidRDefault="0083107C"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118</w:t>
            </w:r>
          </w:p>
        </w:tc>
      </w:tr>
      <w:tr w:rsidR="00B1528B" w:rsidRPr="007B0223" w14:paraId="2B3F26D7" w14:textId="77777777" w:rsidTr="00F51D5B">
        <w:tc>
          <w:tcPr>
            <w:tcW w:w="4185" w:type="pct"/>
            <w:gridSpan w:val="2"/>
          </w:tcPr>
          <w:p w14:paraId="6884AEB1" w14:textId="77777777" w:rsidR="00B1528B" w:rsidRPr="007B0223" w:rsidRDefault="00B1528B" w:rsidP="00B1528B">
            <w:pPr>
              <w:pStyle w:val="ListParagraph"/>
              <w:numPr>
                <w:ilvl w:val="0"/>
                <w:numId w:val="1"/>
              </w:numP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قائمة المراجع</w:t>
            </w:r>
          </w:p>
        </w:tc>
        <w:tc>
          <w:tcPr>
            <w:tcW w:w="815" w:type="pct"/>
          </w:tcPr>
          <w:p w14:paraId="452EB0BD" w14:textId="52F34AD3" w:rsidR="00B1528B" w:rsidRPr="007B0223" w:rsidRDefault="0098723C"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121</w:t>
            </w:r>
          </w:p>
        </w:tc>
      </w:tr>
      <w:tr w:rsidR="00B1528B" w:rsidRPr="007B0223" w14:paraId="41500615" w14:textId="77777777" w:rsidTr="00F51D5B">
        <w:tc>
          <w:tcPr>
            <w:tcW w:w="4185" w:type="pct"/>
            <w:gridSpan w:val="2"/>
          </w:tcPr>
          <w:p w14:paraId="30C1DA53" w14:textId="77777777" w:rsidR="00B1528B" w:rsidRPr="007B0223" w:rsidRDefault="00B1528B" w:rsidP="00B1528B">
            <w:pPr>
              <w:pStyle w:val="ListParagraph"/>
              <w:numPr>
                <w:ilvl w:val="0"/>
                <w:numId w:val="1"/>
              </w:numPr>
              <w:rPr>
                <w:rFonts w:ascii="Simplified Arabic" w:hAnsi="Simplified Arabic" w:cs="Simplified Arabic"/>
                <w:b/>
                <w:bCs/>
                <w:sz w:val="28"/>
                <w:szCs w:val="28"/>
                <w:rtl/>
                <w:lang w:bidi="ar-EG"/>
              </w:rPr>
            </w:pPr>
            <w:r w:rsidRPr="007B0223">
              <w:rPr>
                <w:rFonts w:ascii="Simplified Arabic" w:hAnsi="Simplified Arabic" w:cs="Simplified Arabic" w:hint="cs"/>
                <w:b/>
                <w:bCs/>
                <w:sz w:val="28"/>
                <w:szCs w:val="28"/>
                <w:rtl/>
                <w:lang w:bidi="ar-EG"/>
              </w:rPr>
              <w:t>الملاحق</w:t>
            </w:r>
          </w:p>
        </w:tc>
        <w:tc>
          <w:tcPr>
            <w:tcW w:w="815" w:type="pct"/>
          </w:tcPr>
          <w:p w14:paraId="17E1824A" w14:textId="3A21F808" w:rsidR="00B1528B" w:rsidRPr="007B0223" w:rsidRDefault="003D1E87"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137</w:t>
            </w:r>
          </w:p>
        </w:tc>
      </w:tr>
      <w:tr w:rsidR="00B1528B" w:rsidRPr="007B0223" w14:paraId="53D4660F" w14:textId="77777777" w:rsidTr="00F51D5B">
        <w:tc>
          <w:tcPr>
            <w:tcW w:w="4185" w:type="pct"/>
            <w:gridSpan w:val="2"/>
          </w:tcPr>
          <w:p w14:paraId="36062C1F" w14:textId="77777777" w:rsidR="00B1528B" w:rsidRPr="007B0223" w:rsidRDefault="00B1528B" w:rsidP="00B1528B">
            <w:pPr>
              <w:pStyle w:val="ListParagraph"/>
              <w:numPr>
                <w:ilvl w:val="0"/>
                <w:numId w:val="1"/>
              </w:num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ملخص</w:t>
            </w:r>
            <w:r w:rsidRPr="007B0223">
              <w:rPr>
                <w:rFonts w:ascii="Simplified Arabic" w:hAnsi="Simplified Arabic" w:cs="Simplified Arabic" w:hint="cs"/>
                <w:b/>
                <w:bCs/>
                <w:sz w:val="28"/>
                <w:szCs w:val="28"/>
                <w:rtl/>
                <w:lang w:bidi="ar-EG"/>
              </w:rPr>
              <w:t xml:space="preserve"> الدراسة باللغة الإنجليزية</w:t>
            </w:r>
          </w:p>
        </w:tc>
        <w:tc>
          <w:tcPr>
            <w:tcW w:w="815" w:type="pct"/>
          </w:tcPr>
          <w:sdt>
            <w:sdtPr>
              <w:rPr>
                <w:rFonts w:ascii="Simplified Arabic" w:hAnsi="Simplified Arabic" w:cs="Simplified Arabic"/>
                <w:b/>
                <w:bCs/>
                <w:sz w:val="28"/>
                <w:szCs w:val="28"/>
                <w:rtl/>
                <w:lang w:bidi="ar-EG"/>
              </w:rPr>
              <w:id w:val="1410186738"/>
              <w:docPartObj>
                <w:docPartGallery w:val="Page Numbers (Bottom of Page)"/>
                <w:docPartUnique/>
              </w:docPartObj>
            </w:sdtPr>
            <w:sdtEndPr/>
            <w:sdtContent>
              <w:p w14:paraId="25D76898" w14:textId="53E51986" w:rsidR="00B1528B" w:rsidRPr="0053705E" w:rsidRDefault="00573E42" w:rsidP="00FF553E">
                <w:pPr>
                  <w:pStyle w:val="Footer"/>
                  <w:jc w:val="center"/>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i</w:t>
                </w:r>
              </w:p>
            </w:sdtContent>
          </w:sdt>
        </w:tc>
      </w:tr>
    </w:tbl>
    <w:p w14:paraId="165C3B4C" w14:textId="77777777" w:rsidR="00B1528B" w:rsidRPr="00660F45" w:rsidRDefault="00B1528B" w:rsidP="00B1528B">
      <w:pPr>
        <w:jc w:val="center"/>
        <w:rPr>
          <w:rFonts w:ascii="Simplified Arabic" w:hAnsi="Simplified Arabic" w:cs="Simplified Arabic"/>
          <w:b/>
          <w:bCs/>
          <w:sz w:val="32"/>
          <w:szCs w:val="32"/>
          <w:u w:val="single"/>
          <w:rtl/>
          <w:lang w:bidi="ar-EG"/>
        </w:rPr>
      </w:pPr>
      <w:r w:rsidRPr="00660F45">
        <w:rPr>
          <w:rFonts w:ascii="Simplified Arabic" w:hAnsi="Simplified Arabic" w:cs="Simplified Arabic" w:hint="cs"/>
          <w:b/>
          <w:bCs/>
          <w:sz w:val="32"/>
          <w:szCs w:val="32"/>
          <w:u w:val="single"/>
          <w:rtl/>
          <w:lang w:bidi="ar-EG"/>
        </w:rPr>
        <w:lastRenderedPageBreak/>
        <w:t>فهرس الجداول</w:t>
      </w:r>
    </w:p>
    <w:tbl>
      <w:tblPr>
        <w:tblStyle w:val="TableGrid"/>
        <w:bidiVisual/>
        <w:tblW w:w="5000" w:type="pct"/>
        <w:tblLook w:val="04A0" w:firstRow="1" w:lastRow="0" w:firstColumn="1" w:lastColumn="0" w:noHBand="0" w:noVBand="1"/>
      </w:tblPr>
      <w:tblGrid>
        <w:gridCol w:w="1253"/>
        <w:gridCol w:w="7110"/>
        <w:gridCol w:w="987"/>
      </w:tblGrid>
      <w:tr w:rsidR="00B1528B" w14:paraId="5D5FC7A2" w14:textId="77777777" w:rsidTr="004F17EF">
        <w:tc>
          <w:tcPr>
            <w:tcW w:w="670" w:type="pct"/>
            <w:shd w:val="clear" w:color="auto" w:fill="D9D9D9" w:themeFill="background1" w:themeFillShade="D9"/>
          </w:tcPr>
          <w:p w14:paraId="6B5B9106" w14:textId="77777777" w:rsidR="00B1528B" w:rsidRPr="00BA2C1A" w:rsidRDefault="00B1528B" w:rsidP="00F51D5B">
            <w:pPr>
              <w:jc w:val="center"/>
              <w:rPr>
                <w:rFonts w:ascii="Simplified Arabic" w:hAnsi="Simplified Arabic" w:cs="Simplified Arabic"/>
                <w:b/>
                <w:bCs/>
                <w:sz w:val="28"/>
                <w:szCs w:val="28"/>
                <w:rtl/>
                <w:lang w:bidi="ar-EG"/>
              </w:rPr>
            </w:pPr>
            <w:r w:rsidRPr="00BA2C1A">
              <w:rPr>
                <w:rFonts w:ascii="Simplified Arabic" w:hAnsi="Simplified Arabic" w:cs="Simplified Arabic" w:hint="cs"/>
                <w:b/>
                <w:bCs/>
                <w:sz w:val="28"/>
                <w:szCs w:val="28"/>
                <w:rtl/>
                <w:lang w:bidi="ar-EG"/>
              </w:rPr>
              <w:t>رقم الجدول</w:t>
            </w:r>
          </w:p>
        </w:tc>
        <w:tc>
          <w:tcPr>
            <w:tcW w:w="3802" w:type="pct"/>
            <w:shd w:val="clear" w:color="auto" w:fill="D9D9D9" w:themeFill="background1" w:themeFillShade="D9"/>
          </w:tcPr>
          <w:p w14:paraId="32D778C9" w14:textId="7F8D56C8" w:rsidR="00B1528B" w:rsidRPr="00BA2C1A" w:rsidRDefault="004F17EF" w:rsidP="004F17EF">
            <w:pPr>
              <w:tabs>
                <w:tab w:val="left" w:pos="1659"/>
                <w:tab w:val="center" w:pos="3447"/>
              </w:tabs>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sidR="00B1528B">
              <w:rPr>
                <w:rFonts w:ascii="Simplified Arabic" w:hAnsi="Simplified Arabic" w:cs="Simplified Arabic" w:hint="cs"/>
                <w:b/>
                <w:bCs/>
                <w:sz w:val="28"/>
                <w:szCs w:val="28"/>
                <w:rtl/>
                <w:lang w:bidi="ar-EG"/>
              </w:rPr>
              <w:t xml:space="preserve">عنوان </w:t>
            </w:r>
            <w:r w:rsidR="00B1528B" w:rsidRPr="00BA2C1A">
              <w:rPr>
                <w:rFonts w:ascii="Simplified Arabic" w:hAnsi="Simplified Arabic" w:cs="Simplified Arabic" w:hint="cs"/>
                <w:b/>
                <w:bCs/>
                <w:sz w:val="28"/>
                <w:szCs w:val="28"/>
                <w:rtl/>
                <w:lang w:bidi="ar-EG"/>
              </w:rPr>
              <w:t>الجدول</w:t>
            </w:r>
          </w:p>
        </w:tc>
        <w:tc>
          <w:tcPr>
            <w:tcW w:w="528" w:type="pct"/>
            <w:shd w:val="clear" w:color="auto" w:fill="D9D9D9" w:themeFill="background1" w:themeFillShade="D9"/>
          </w:tcPr>
          <w:p w14:paraId="0F417630" w14:textId="77777777" w:rsidR="00B1528B" w:rsidRPr="00BA2C1A" w:rsidRDefault="00B1528B" w:rsidP="00F51D5B">
            <w:pPr>
              <w:jc w:val="center"/>
              <w:rPr>
                <w:rFonts w:ascii="Simplified Arabic" w:hAnsi="Simplified Arabic" w:cs="Simplified Arabic"/>
                <w:b/>
                <w:bCs/>
                <w:sz w:val="28"/>
                <w:szCs w:val="28"/>
                <w:rtl/>
                <w:lang w:bidi="ar-EG"/>
              </w:rPr>
            </w:pPr>
            <w:r w:rsidRPr="00BA2C1A">
              <w:rPr>
                <w:rFonts w:ascii="Simplified Arabic" w:hAnsi="Simplified Arabic" w:cs="Simplified Arabic" w:hint="cs"/>
                <w:b/>
                <w:bCs/>
                <w:sz w:val="28"/>
                <w:szCs w:val="28"/>
                <w:rtl/>
                <w:lang w:bidi="ar-EG"/>
              </w:rPr>
              <w:t>الصفحة</w:t>
            </w:r>
          </w:p>
        </w:tc>
      </w:tr>
      <w:tr w:rsidR="00B1528B" w14:paraId="46C3960F" w14:textId="77777777" w:rsidTr="00F51D5B">
        <w:tc>
          <w:tcPr>
            <w:tcW w:w="670" w:type="pct"/>
          </w:tcPr>
          <w:p w14:paraId="3E7A7488" w14:textId="77777777" w:rsidR="00B1528B" w:rsidRPr="00BA2C1A"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(2-1)</w:t>
            </w:r>
          </w:p>
        </w:tc>
        <w:tc>
          <w:tcPr>
            <w:tcW w:w="3802" w:type="pct"/>
          </w:tcPr>
          <w:p w14:paraId="7AD567B5"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الأبعاد الإستراتيجية للتحول الرقمي</w:t>
            </w:r>
          </w:p>
        </w:tc>
        <w:tc>
          <w:tcPr>
            <w:tcW w:w="528" w:type="pct"/>
          </w:tcPr>
          <w:p w14:paraId="67F896F1" w14:textId="6A95E689" w:rsidR="00B1528B" w:rsidRPr="002841BB" w:rsidRDefault="003D26C0"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16</w:t>
            </w:r>
          </w:p>
        </w:tc>
      </w:tr>
      <w:tr w:rsidR="00B1528B" w14:paraId="12912E39" w14:textId="77777777" w:rsidTr="00F51D5B">
        <w:tc>
          <w:tcPr>
            <w:tcW w:w="670" w:type="pct"/>
          </w:tcPr>
          <w:p w14:paraId="5860969D" w14:textId="77777777" w:rsidR="00B1528B" w:rsidRPr="00BA2C1A" w:rsidRDefault="00B1528B" w:rsidP="00F51D5B">
            <w:pPr>
              <w:jc w:val="center"/>
              <w:rPr>
                <w:rFonts w:ascii="Simplified Arabic" w:hAnsi="Simplified Arabic" w:cs="Simplified Arabic"/>
                <w:sz w:val="28"/>
                <w:szCs w:val="28"/>
                <w:rtl/>
                <w:lang w:bidi="ar-EG"/>
              </w:rPr>
            </w:pPr>
            <w:r w:rsidRPr="00BA2C1A">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2</w:t>
            </w:r>
            <w:r w:rsidRPr="00BA2C1A">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2</w:t>
            </w:r>
            <w:r w:rsidRPr="00BA2C1A">
              <w:rPr>
                <w:rFonts w:ascii="Simplified Arabic" w:hAnsi="Simplified Arabic" w:cs="Simplified Arabic" w:hint="cs"/>
                <w:sz w:val="28"/>
                <w:szCs w:val="28"/>
                <w:rtl/>
                <w:lang w:bidi="ar-EG"/>
              </w:rPr>
              <w:t>)</w:t>
            </w:r>
          </w:p>
        </w:tc>
        <w:tc>
          <w:tcPr>
            <w:tcW w:w="3802" w:type="pct"/>
          </w:tcPr>
          <w:p w14:paraId="0C7EE4B9"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تصنيف الخدمات الحكومية</w:t>
            </w:r>
          </w:p>
        </w:tc>
        <w:tc>
          <w:tcPr>
            <w:tcW w:w="528" w:type="pct"/>
          </w:tcPr>
          <w:p w14:paraId="7B193EF5" w14:textId="1B809D66" w:rsidR="00B1528B" w:rsidRPr="002841BB" w:rsidRDefault="003D26C0"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18</w:t>
            </w:r>
          </w:p>
        </w:tc>
      </w:tr>
      <w:tr w:rsidR="00B1528B" w14:paraId="474BA85F" w14:textId="77777777" w:rsidTr="00F51D5B">
        <w:tc>
          <w:tcPr>
            <w:tcW w:w="670" w:type="pct"/>
          </w:tcPr>
          <w:p w14:paraId="66A705DD" w14:textId="77777777" w:rsidR="00B1528B" w:rsidRPr="00BA2C1A"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(2-3)</w:t>
            </w:r>
          </w:p>
        </w:tc>
        <w:tc>
          <w:tcPr>
            <w:tcW w:w="3802" w:type="pct"/>
          </w:tcPr>
          <w:p w14:paraId="3098E23A"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قنوات تقديم الخدمات الحكومية والعامة</w:t>
            </w:r>
          </w:p>
        </w:tc>
        <w:tc>
          <w:tcPr>
            <w:tcW w:w="528" w:type="pct"/>
          </w:tcPr>
          <w:p w14:paraId="742B96F8" w14:textId="29670804" w:rsidR="00B1528B" w:rsidRPr="002841BB" w:rsidRDefault="003D26C0"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18</w:t>
            </w:r>
          </w:p>
        </w:tc>
      </w:tr>
      <w:tr w:rsidR="00B1528B" w14:paraId="1BF0201E" w14:textId="77777777" w:rsidTr="00F51D5B">
        <w:tc>
          <w:tcPr>
            <w:tcW w:w="670" w:type="pct"/>
          </w:tcPr>
          <w:p w14:paraId="3C871D27"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(2-4)</w:t>
            </w:r>
          </w:p>
        </w:tc>
        <w:tc>
          <w:tcPr>
            <w:tcW w:w="3802" w:type="pct"/>
          </w:tcPr>
          <w:p w14:paraId="26763670"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مستويات نضج الحكومة الإلكترونية</w:t>
            </w:r>
          </w:p>
        </w:tc>
        <w:tc>
          <w:tcPr>
            <w:tcW w:w="528" w:type="pct"/>
          </w:tcPr>
          <w:p w14:paraId="2013354A" w14:textId="14B525A6" w:rsidR="00B1528B" w:rsidRPr="002841BB" w:rsidRDefault="003D26C0"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19</w:t>
            </w:r>
          </w:p>
        </w:tc>
      </w:tr>
      <w:tr w:rsidR="00B1528B" w14:paraId="6968A204" w14:textId="77777777" w:rsidTr="00F51D5B">
        <w:tc>
          <w:tcPr>
            <w:tcW w:w="670" w:type="pct"/>
          </w:tcPr>
          <w:p w14:paraId="660CD645" w14:textId="77777777" w:rsidR="00B1528B" w:rsidRPr="002841BB" w:rsidRDefault="00B1528B" w:rsidP="00F51D5B">
            <w:pPr>
              <w:jc w:val="center"/>
              <w:rPr>
                <w:rFonts w:ascii="Simplified Arabic" w:hAnsi="Simplified Arabic" w:cs="Simplified Arabic"/>
                <w:sz w:val="28"/>
                <w:szCs w:val="28"/>
                <w:rtl/>
                <w:lang w:bidi="ar-EG"/>
              </w:rPr>
            </w:pPr>
            <w:r w:rsidRPr="002841BB">
              <w:rPr>
                <w:rFonts w:ascii="Simplified Arabic" w:hAnsi="Simplified Arabic" w:cs="Simplified Arabic" w:hint="cs"/>
                <w:sz w:val="28"/>
                <w:szCs w:val="28"/>
                <w:rtl/>
                <w:lang w:bidi="ar-EG"/>
              </w:rPr>
              <w:t>(2-</w:t>
            </w:r>
            <w:r>
              <w:rPr>
                <w:rFonts w:ascii="Simplified Arabic" w:hAnsi="Simplified Arabic" w:cs="Simplified Arabic" w:hint="cs"/>
                <w:sz w:val="28"/>
                <w:szCs w:val="28"/>
                <w:rtl/>
                <w:lang w:bidi="ar-EG"/>
              </w:rPr>
              <w:t>5</w:t>
            </w:r>
            <w:r w:rsidRPr="002841BB">
              <w:rPr>
                <w:rFonts w:ascii="Simplified Arabic" w:hAnsi="Simplified Arabic" w:cs="Simplified Arabic" w:hint="cs"/>
                <w:sz w:val="28"/>
                <w:szCs w:val="28"/>
                <w:rtl/>
                <w:lang w:bidi="ar-EG"/>
              </w:rPr>
              <w:t>)</w:t>
            </w:r>
          </w:p>
        </w:tc>
        <w:tc>
          <w:tcPr>
            <w:tcW w:w="3802" w:type="pct"/>
          </w:tcPr>
          <w:p w14:paraId="1584F7D3"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الفرق بين الحكومة الإلكترونية والحكومة الرقمية</w:t>
            </w:r>
          </w:p>
        </w:tc>
        <w:tc>
          <w:tcPr>
            <w:tcW w:w="528" w:type="pct"/>
          </w:tcPr>
          <w:p w14:paraId="29241C91" w14:textId="701B0D28" w:rsidR="00B1528B" w:rsidRPr="002841BB" w:rsidRDefault="003D26C0"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20</w:t>
            </w:r>
          </w:p>
        </w:tc>
      </w:tr>
      <w:tr w:rsidR="00B1528B" w14:paraId="7D1DEF05" w14:textId="77777777" w:rsidTr="00F51D5B">
        <w:tc>
          <w:tcPr>
            <w:tcW w:w="670" w:type="pct"/>
          </w:tcPr>
          <w:p w14:paraId="6E1C6E42"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(2-6)</w:t>
            </w:r>
          </w:p>
        </w:tc>
        <w:tc>
          <w:tcPr>
            <w:tcW w:w="3802" w:type="pct"/>
          </w:tcPr>
          <w:p w14:paraId="53BECF04"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الأسس العامة لنجاح برنامج الحكومة الإلكترونية</w:t>
            </w:r>
          </w:p>
        </w:tc>
        <w:tc>
          <w:tcPr>
            <w:tcW w:w="528" w:type="pct"/>
          </w:tcPr>
          <w:p w14:paraId="5A189BCD" w14:textId="5E522AAD" w:rsidR="00B1528B" w:rsidRPr="002841BB" w:rsidRDefault="003D26C0"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21</w:t>
            </w:r>
          </w:p>
        </w:tc>
      </w:tr>
      <w:tr w:rsidR="00B1528B" w14:paraId="48A0DDD0" w14:textId="77777777" w:rsidTr="00F51D5B">
        <w:tc>
          <w:tcPr>
            <w:tcW w:w="670" w:type="pct"/>
          </w:tcPr>
          <w:p w14:paraId="00679412"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(2-7)</w:t>
            </w:r>
          </w:p>
        </w:tc>
        <w:tc>
          <w:tcPr>
            <w:tcW w:w="3802" w:type="pct"/>
          </w:tcPr>
          <w:p w14:paraId="20A836C1"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أبرز تحديات وعوائق الحكومة الإلكترونية</w:t>
            </w:r>
          </w:p>
        </w:tc>
        <w:tc>
          <w:tcPr>
            <w:tcW w:w="528" w:type="pct"/>
          </w:tcPr>
          <w:p w14:paraId="70495723" w14:textId="48E529D0" w:rsidR="00B1528B" w:rsidRPr="002841BB" w:rsidRDefault="003D26C0"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25</w:t>
            </w:r>
          </w:p>
        </w:tc>
      </w:tr>
      <w:tr w:rsidR="00B1528B" w14:paraId="3A2BD3F2" w14:textId="77777777" w:rsidTr="00F51D5B">
        <w:tc>
          <w:tcPr>
            <w:tcW w:w="670" w:type="pct"/>
          </w:tcPr>
          <w:p w14:paraId="5E6A5764"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(2-8)</w:t>
            </w:r>
          </w:p>
        </w:tc>
        <w:tc>
          <w:tcPr>
            <w:tcW w:w="3802" w:type="pct"/>
          </w:tcPr>
          <w:p w14:paraId="30A78792"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اسهامات الحكومة الإلكترونية في تحقيق أهداف التنمية المستدامة للأمم المتحدة</w:t>
            </w:r>
          </w:p>
        </w:tc>
        <w:tc>
          <w:tcPr>
            <w:tcW w:w="528" w:type="pct"/>
          </w:tcPr>
          <w:p w14:paraId="2608C9A0" w14:textId="0E8257E8" w:rsidR="00B1528B" w:rsidRPr="002841BB" w:rsidRDefault="00285182"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34</w:t>
            </w:r>
          </w:p>
        </w:tc>
      </w:tr>
      <w:tr w:rsidR="00B1528B" w14:paraId="48B373A1" w14:textId="77777777" w:rsidTr="00F51D5B">
        <w:tc>
          <w:tcPr>
            <w:tcW w:w="670" w:type="pct"/>
          </w:tcPr>
          <w:p w14:paraId="3E6EB611"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(2-9)</w:t>
            </w:r>
          </w:p>
        </w:tc>
        <w:tc>
          <w:tcPr>
            <w:tcW w:w="3802" w:type="pct"/>
          </w:tcPr>
          <w:p w14:paraId="384B8B22"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تطبيقات عملية للذكاء الاصطناعي في جهات حكومية في مصر</w:t>
            </w:r>
          </w:p>
        </w:tc>
        <w:tc>
          <w:tcPr>
            <w:tcW w:w="528" w:type="pct"/>
          </w:tcPr>
          <w:p w14:paraId="452572D7" w14:textId="52BBD168" w:rsidR="00B1528B" w:rsidRPr="002841BB" w:rsidRDefault="003D26C0"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37</w:t>
            </w:r>
          </w:p>
        </w:tc>
      </w:tr>
      <w:tr w:rsidR="00B1528B" w14:paraId="793D7B4E" w14:textId="77777777" w:rsidTr="00F51D5B">
        <w:tc>
          <w:tcPr>
            <w:tcW w:w="670" w:type="pct"/>
          </w:tcPr>
          <w:p w14:paraId="2767B2F1"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(3-1)</w:t>
            </w:r>
          </w:p>
        </w:tc>
        <w:tc>
          <w:tcPr>
            <w:tcW w:w="3802" w:type="pct"/>
          </w:tcPr>
          <w:p w14:paraId="50489E04" w14:textId="77777777" w:rsidR="00B1528B" w:rsidRPr="002841BB" w:rsidRDefault="00B1528B" w:rsidP="00F51D5B">
            <w:pPr>
              <w:jc w:val="center"/>
              <w:rPr>
                <w:rFonts w:ascii="Simplified Arabic" w:hAnsi="Simplified Arabic" w:cs="Simplified Arabic"/>
                <w:sz w:val="28"/>
                <w:szCs w:val="28"/>
                <w:rtl/>
                <w:lang w:bidi="ar-EG"/>
              </w:rPr>
            </w:pPr>
            <w:r w:rsidRPr="00B436BC">
              <w:rPr>
                <w:rFonts w:ascii="Simplified Arabic" w:hAnsi="Simplified Arabic" w:cs="Simplified Arabic"/>
                <w:sz w:val="28"/>
                <w:szCs w:val="28"/>
                <w:rtl/>
                <w:lang w:bidi="ar-EG"/>
              </w:rPr>
              <w:t>التشريعات المتعلقة بالحكومة الإلكترونية والتحول الرقمي في مصر</w:t>
            </w:r>
          </w:p>
        </w:tc>
        <w:tc>
          <w:tcPr>
            <w:tcW w:w="528" w:type="pct"/>
          </w:tcPr>
          <w:p w14:paraId="0CE2F0D3" w14:textId="70A0CC93" w:rsidR="00B1528B" w:rsidRPr="002841BB" w:rsidRDefault="00285182"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43</w:t>
            </w:r>
          </w:p>
        </w:tc>
      </w:tr>
      <w:tr w:rsidR="00B1528B" w14:paraId="5AA0AE1A" w14:textId="77777777" w:rsidTr="00F51D5B">
        <w:tc>
          <w:tcPr>
            <w:tcW w:w="670" w:type="pct"/>
          </w:tcPr>
          <w:p w14:paraId="46B0696E"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(3-2)</w:t>
            </w:r>
          </w:p>
        </w:tc>
        <w:tc>
          <w:tcPr>
            <w:tcW w:w="3802" w:type="pct"/>
          </w:tcPr>
          <w:p w14:paraId="78C971CE" w14:textId="77777777" w:rsidR="00B1528B" w:rsidRPr="002841BB" w:rsidRDefault="00B1528B" w:rsidP="00F51D5B">
            <w:pPr>
              <w:jc w:val="center"/>
              <w:rPr>
                <w:rFonts w:ascii="Simplified Arabic" w:hAnsi="Simplified Arabic" w:cs="Simplified Arabic"/>
                <w:sz w:val="28"/>
                <w:szCs w:val="28"/>
                <w:rtl/>
                <w:lang w:bidi="ar-EG"/>
              </w:rPr>
            </w:pPr>
            <w:r w:rsidRPr="00A046AF">
              <w:rPr>
                <w:rFonts w:ascii="Simplified Arabic" w:hAnsi="Simplified Arabic" w:cs="Simplified Arabic"/>
                <w:sz w:val="28"/>
                <w:szCs w:val="28"/>
                <w:rtl/>
                <w:lang w:bidi="ar-EG"/>
              </w:rPr>
              <w:t>أبرز المشروعات التي نفذتها الحكومة المصرية في مجال الحكومة الإلكترونية</w:t>
            </w:r>
          </w:p>
        </w:tc>
        <w:tc>
          <w:tcPr>
            <w:tcW w:w="528" w:type="pct"/>
          </w:tcPr>
          <w:p w14:paraId="631FEBA9" w14:textId="75D2F101" w:rsidR="00B1528B" w:rsidRPr="002841BB" w:rsidRDefault="00285182"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46</w:t>
            </w:r>
          </w:p>
        </w:tc>
      </w:tr>
      <w:tr w:rsidR="00B1528B" w14:paraId="2F4F3278" w14:textId="77777777" w:rsidTr="00F51D5B">
        <w:tc>
          <w:tcPr>
            <w:tcW w:w="670" w:type="pct"/>
          </w:tcPr>
          <w:p w14:paraId="6143F103"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(3-3)</w:t>
            </w:r>
          </w:p>
        </w:tc>
        <w:tc>
          <w:tcPr>
            <w:tcW w:w="3802" w:type="pct"/>
          </w:tcPr>
          <w:p w14:paraId="0681EA91" w14:textId="77777777" w:rsidR="00B1528B" w:rsidRPr="002841BB" w:rsidRDefault="00B1528B" w:rsidP="00F51D5B">
            <w:pPr>
              <w:autoSpaceDE w:val="0"/>
              <w:autoSpaceDN w:val="0"/>
              <w:bidi w:val="0"/>
              <w:adjustRightInd w:val="0"/>
              <w:jc w:val="center"/>
              <w:rPr>
                <w:rFonts w:ascii="Simplified Arabic" w:hAnsi="Simplified Arabic" w:cs="Simplified Arabic"/>
                <w:sz w:val="28"/>
                <w:szCs w:val="28"/>
                <w:rtl/>
                <w:lang w:bidi="ar-EG"/>
              </w:rPr>
            </w:pPr>
            <w:r w:rsidRPr="00EB2A96">
              <w:rPr>
                <w:rFonts w:ascii="Simplified Arabic" w:hAnsi="Simplified Arabic" w:cs="Simplified Arabic"/>
                <w:sz w:val="28"/>
                <w:szCs w:val="28"/>
                <w:rtl/>
                <w:lang w:bidi="ar-EG"/>
              </w:rPr>
              <w:t>توزيع عينة الدر</w:t>
            </w:r>
            <w:r>
              <w:rPr>
                <w:rFonts w:ascii="Simplified Arabic" w:hAnsi="Simplified Arabic" w:cs="Simplified Arabic" w:hint="cs"/>
                <w:sz w:val="28"/>
                <w:szCs w:val="28"/>
                <w:rtl/>
                <w:lang w:bidi="ar-EG"/>
              </w:rPr>
              <w:t>ا</w:t>
            </w:r>
            <w:r w:rsidRPr="00EB2A96">
              <w:rPr>
                <w:rFonts w:ascii="Simplified Arabic" w:hAnsi="Simplified Arabic" w:cs="Simplified Arabic"/>
                <w:sz w:val="28"/>
                <w:szCs w:val="28"/>
                <w:rtl/>
                <w:lang w:bidi="ar-EG"/>
              </w:rPr>
              <w:t xml:space="preserve">سة - تقييم </w:t>
            </w:r>
            <w:r>
              <w:rPr>
                <w:rFonts w:ascii="Simplified Arabic" w:hAnsi="Simplified Arabic" w:cs="Simplified Arabic" w:hint="cs"/>
                <w:sz w:val="28"/>
                <w:szCs w:val="28"/>
                <w:rtl/>
                <w:lang w:bidi="ar-EG"/>
              </w:rPr>
              <w:t xml:space="preserve">التزام </w:t>
            </w:r>
            <w:r w:rsidRPr="00EB2A96">
              <w:rPr>
                <w:rFonts w:ascii="Simplified Arabic" w:hAnsi="Simplified Arabic" w:cs="Simplified Arabic"/>
                <w:sz w:val="28"/>
                <w:szCs w:val="28"/>
                <w:rtl/>
                <w:lang w:bidi="ar-EG"/>
              </w:rPr>
              <w:t>مصر بمعايير توصية منظمة التعاون الاقتصادي والتنمية</w:t>
            </w:r>
            <w:r>
              <w:rPr>
                <w:rFonts w:ascii="Simplified Arabic" w:hAnsi="Simplified Arabic" w:cs="Simplified Arabic" w:hint="cs"/>
                <w:sz w:val="28"/>
                <w:szCs w:val="28"/>
                <w:rtl/>
                <w:lang w:bidi="ar-EG"/>
              </w:rPr>
              <w:t xml:space="preserve"> </w:t>
            </w:r>
            <w:r w:rsidRPr="00EB2A96">
              <w:rPr>
                <w:rFonts w:ascii="Simplified Arabic" w:hAnsi="Simplified Arabic" w:cs="Simplified Arabic"/>
                <w:sz w:val="28"/>
                <w:szCs w:val="28"/>
                <w:rtl/>
                <w:lang w:bidi="ar-EG"/>
              </w:rPr>
              <w:t xml:space="preserve">بشأن </w:t>
            </w:r>
            <w:r>
              <w:rPr>
                <w:rFonts w:ascii="Simplified Arabic" w:hAnsi="Simplified Arabic" w:cs="Simplified Arabic" w:hint="cs"/>
                <w:sz w:val="28"/>
                <w:szCs w:val="28"/>
                <w:rtl/>
                <w:lang w:bidi="ar-EG"/>
              </w:rPr>
              <w:t>إ</w:t>
            </w:r>
            <w:r w:rsidRPr="00EB2A96">
              <w:rPr>
                <w:rFonts w:ascii="Simplified Arabic" w:hAnsi="Simplified Arabic" w:cs="Simplified Arabic"/>
                <w:sz w:val="28"/>
                <w:szCs w:val="28"/>
                <w:rtl/>
                <w:lang w:bidi="ar-EG"/>
              </w:rPr>
              <w:t>ستر</w:t>
            </w:r>
            <w:r>
              <w:rPr>
                <w:rFonts w:ascii="Simplified Arabic" w:hAnsi="Simplified Arabic" w:cs="Simplified Arabic" w:hint="cs"/>
                <w:sz w:val="28"/>
                <w:szCs w:val="28"/>
                <w:rtl/>
                <w:lang w:bidi="ar-EG"/>
              </w:rPr>
              <w:t>ا</w:t>
            </w:r>
            <w:r w:rsidRPr="00EB2A96">
              <w:rPr>
                <w:rFonts w:ascii="Simplified Arabic" w:hAnsi="Simplified Arabic" w:cs="Simplified Arabic"/>
                <w:sz w:val="28"/>
                <w:szCs w:val="28"/>
                <w:rtl/>
                <w:lang w:bidi="ar-EG"/>
              </w:rPr>
              <w:t>تيجيات الحكومة الرقمية</w:t>
            </w:r>
          </w:p>
        </w:tc>
        <w:tc>
          <w:tcPr>
            <w:tcW w:w="528" w:type="pct"/>
          </w:tcPr>
          <w:p w14:paraId="4110746C" w14:textId="1FFB3C61" w:rsidR="00B1528B" w:rsidRPr="002841BB" w:rsidRDefault="00285182"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58</w:t>
            </w:r>
          </w:p>
        </w:tc>
      </w:tr>
      <w:tr w:rsidR="00B1528B" w14:paraId="6C3752C6" w14:textId="77777777" w:rsidTr="00F51D5B">
        <w:tc>
          <w:tcPr>
            <w:tcW w:w="670" w:type="pct"/>
          </w:tcPr>
          <w:p w14:paraId="0C4FFA44"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(3-4)</w:t>
            </w:r>
          </w:p>
        </w:tc>
        <w:tc>
          <w:tcPr>
            <w:tcW w:w="3802" w:type="pct"/>
          </w:tcPr>
          <w:p w14:paraId="7340BFEB"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استنتاجات تقييم مدي التزام مصر بمعايير منظمة التعاون الاقتصادي والتنمية بشأن إستراتيجيات الحكومة الرقمية</w:t>
            </w:r>
          </w:p>
        </w:tc>
        <w:tc>
          <w:tcPr>
            <w:tcW w:w="528" w:type="pct"/>
          </w:tcPr>
          <w:p w14:paraId="160F8393" w14:textId="7D617F72" w:rsidR="00B1528B" w:rsidRPr="002841BB" w:rsidRDefault="00285182"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60</w:t>
            </w:r>
          </w:p>
        </w:tc>
      </w:tr>
      <w:tr w:rsidR="00B1528B" w14:paraId="2C269A9A" w14:textId="77777777" w:rsidTr="00F51D5B">
        <w:tc>
          <w:tcPr>
            <w:tcW w:w="670" w:type="pct"/>
          </w:tcPr>
          <w:p w14:paraId="216F74DC"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(3-5)</w:t>
            </w:r>
          </w:p>
        </w:tc>
        <w:tc>
          <w:tcPr>
            <w:tcW w:w="3802" w:type="pct"/>
          </w:tcPr>
          <w:p w14:paraId="4BE2EA5F"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توزيع عينة الدراسة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تقييم برنامج الحكومة الإلكترونية في مصر ومدي تطوره نحو الحكومة الرقمية استناداً لمعايير منظمة التعاون الاقتصادي والتنمية</w:t>
            </w:r>
          </w:p>
        </w:tc>
        <w:tc>
          <w:tcPr>
            <w:tcW w:w="528" w:type="pct"/>
          </w:tcPr>
          <w:p w14:paraId="5B461F2B" w14:textId="0D976943" w:rsidR="00B1528B" w:rsidRPr="002841BB" w:rsidRDefault="00285182"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60</w:t>
            </w:r>
          </w:p>
        </w:tc>
      </w:tr>
      <w:tr w:rsidR="00B1528B" w14:paraId="2896D718" w14:textId="77777777" w:rsidTr="00F51D5B">
        <w:tc>
          <w:tcPr>
            <w:tcW w:w="670" w:type="pct"/>
          </w:tcPr>
          <w:p w14:paraId="6005C196"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(3-6)</w:t>
            </w:r>
          </w:p>
        </w:tc>
        <w:tc>
          <w:tcPr>
            <w:tcW w:w="3802" w:type="pct"/>
          </w:tcPr>
          <w:p w14:paraId="57E087CF"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توزيع عينة الدراسة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التقييم العام لبرنامج التحول الرقمي للقطاع الحكومي </w:t>
            </w:r>
          </w:p>
          <w:p w14:paraId="5BC6F4C0"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في مصر</w:t>
            </w:r>
          </w:p>
        </w:tc>
        <w:tc>
          <w:tcPr>
            <w:tcW w:w="528" w:type="pct"/>
          </w:tcPr>
          <w:p w14:paraId="7AA860CF" w14:textId="76FC9E8E" w:rsidR="00B1528B" w:rsidRPr="002841BB" w:rsidRDefault="00285182"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62</w:t>
            </w:r>
          </w:p>
        </w:tc>
      </w:tr>
      <w:tr w:rsidR="00B1528B" w14:paraId="10315963" w14:textId="77777777" w:rsidTr="00F51D5B">
        <w:tc>
          <w:tcPr>
            <w:tcW w:w="670" w:type="pct"/>
          </w:tcPr>
          <w:p w14:paraId="3DC66ACB"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(3-7)</w:t>
            </w:r>
          </w:p>
        </w:tc>
        <w:tc>
          <w:tcPr>
            <w:tcW w:w="3802" w:type="pct"/>
          </w:tcPr>
          <w:p w14:paraId="7FFBB4A0"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مكونات الجهاز الإداري للدولة المصرية</w:t>
            </w:r>
          </w:p>
        </w:tc>
        <w:tc>
          <w:tcPr>
            <w:tcW w:w="528" w:type="pct"/>
          </w:tcPr>
          <w:p w14:paraId="764D57E1" w14:textId="0C13BE25" w:rsidR="00B1528B" w:rsidRPr="002841BB" w:rsidRDefault="00285182"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73</w:t>
            </w:r>
          </w:p>
        </w:tc>
      </w:tr>
      <w:tr w:rsidR="00B1528B" w14:paraId="5CECA663" w14:textId="77777777" w:rsidTr="00F51D5B">
        <w:tc>
          <w:tcPr>
            <w:tcW w:w="670" w:type="pct"/>
          </w:tcPr>
          <w:p w14:paraId="503EEE2D"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(3-8)</w:t>
            </w:r>
          </w:p>
        </w:tc>
        <w:tc>
          <w:tcPr>
            <w:tcW w:w="3802" w:type="pct"/>
          </w:tcPr>
          <w:p w14:paraId="19440B91"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المصريون المقيمون بالخارج وفقاً لمنطقة الإقامة بنهاية عام 2016</w:t>
            </w:r>
          </w:p>
        </w:tc>
        <w:tc>
          <w:tcPr>
            <w:tcW w:w="528" w:type="pct"/>
          </w:tcPr>
          <w:p w14:paraId="627C7DA2" w14:textId="2000D6FA" w:rsidR="00B1528B" w:rsidRPr="002841BB" w:rsidRDefault="00285182"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75</w:t>
            </w:r>
          </w:p>
        </w:tc>
      </w:tr>
      <w:tr w:rsidR="00B1528B" w14:paraId="3A192587" w14:textId="77777777" w:rsidTr="00F51D5B">
        <w:tc>
          <w:tcPr>
            <w:tcW w:w="670" w:type="pct"/>
          </w:tcPr>
          <w:p w14:paraId="7DB80B70"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(3-9)</w:t>
            </w:r>
          </w:p>
        </w:tc>
        <w:tc>
          <w:tcPr>
            <w:tcW w:w="3802" w:type="pct"/>
          </w:tcPr>
          <w:p w14:paraId="189BC1F9"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تقدير عدد السكان وفقاً لفئات السن والنوع في 1/1/2021</w:t>
            </w:r>
          </w:p>
        </w:tc>
        <w:tc>
          <w:tcPr>
            <w:tcW w:w="528" w:type="pct"/>
          </w:tcPr>
          <w:p w14:paraId="2A6D31B8" w14:textId="0ADA525D" w:rsidR="00B1528B" w:rsidRPr="002841BB" w:rsidRDefault="00285182"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76</w:t>
            </w:r>
          </w:p>
        </w:tc>
      </w:tr>
      <w:tr w:rsidR="00B1528B" w14:paraId="337F814F" w14:textId="77777777" w:rsidTr="00F51D5B">
        <w:tc>
          <w:tcPr>
            <w:tcW w:w="670" w:type="pct"/>
          </w:tcPr>
          <w:p w14:paraId="71C18308"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(3-10)</w:t>
            </w:r>
          </w:p>
        </w:tc>
        <w:tc>
          <w:tcPr>
            <w:tcW w:w="3802" w:type="pct"/>
          </w:tcPr>
          <w:p w14:paraId="27CCC5B1"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تحليل رباعي لبرنامج الحكومة الإلكترونية في مصر</w:t>
            </w:r>
          </w:p>
        </w:tc>
        <w:tc>
          <w:tcPr>
            <w:tcW w:w="528" w:type="pct"/>
          </w:tcPr>
          <w:p w14:paraId="75C8CD79" w14:textId="11770D92" w:rsidR="00B1528B" w:rsidRPr="002841BB" w:rsidRDefault="00285182"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78</w:t>
            </w:r>
          </w:p>
        </w:tc>
      </w:tr>
      <w:tr w:rsidR="00B1528B" w14:paraId="6C65DC58" w14:textId="77777777" w:rsidTr="00F51D5B">
        <w:tc>
          <w:tcPr>
            <w:tcW w:w="670" w:type="pct"/>
          </w:tcPr>
          <w:p w14:paraId="3D909256"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(4-1)</w:t>
            </w:r>
          </w:p>
        </w:tc>
        <w:tc>
          <w:tcPr>
            <w:tcW w:w="3802" w:type="pct"/>
          </w:tcPr>
          <w:p w14:paraId="6E4AB086"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موقف الدول المبحوثة على المؤشرات المرتبطة بالحكومة الإلكترونية</w:t>
            </w:r>
          </w:p>
        </w:tc>
        <w:tc>
          <w:tcPr>
            <w:tcW w:w="528" w:type="pct"/>
          </w:tcPr>
          <w:p w14:paraId="4263093A" w14:textId="30479B78" w:rsidR="00B1528B" w:rsidRPr="002841BB" w:rsidRDefault="00DA5755"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106</w:t>
            </w:r>
          </w:p>
        </w:tc>
      </w:tr>
    </w:tbl>
    <w:p w14:paraId="1AC319DA" w14:textId="77777777" w:rsidR="00B1528B" w:rsidRPr="00660F45" w:rsidRDefault="00B1528B" w:rsidP="00B1528B">
      <w:pPr>
        <w:jc w:val="center"/>
        <w:rPr>
          <w:rFonts w:ascii="Simplified Arabic" w:hAnsi="Simplified Arabic" w:cs="Simplified Arabic"/>
          <w:b/>
          <w:bCs/>
          <w:sz w:val="32"/>
          <w:szCs w:val="32"/>
          <w:u w:val="single"/>
          <w:rtl/>
          <w:lang w:bidi="ar-EG"/>
        </w:rPr>
      </w:pPr>
      <w:r w:rsidRPr="00660F45">
        <w:rPr>
          <w:rFonts w:ascii="Simplified Arabic" w:hAnsi="Simplified Arabic" w:cs="Simplified Arabic" w:hint="cs"/>
          <w:b/>
          <w:bCs/>
          <w:sz w:val="32"/>
          <w:szCs w:val="32"/>
          <w:u w:val="single"/>
          <w:rtl/>
          <w:lang w:bidi="ar-EG"/>
        </w:rPr>
        <w:lastRenderedPageBreak/>
        <w:t>فهرس الأشكال</w:t>
      </w:r>
    </w:p>
    <w:tbl>
      <w:tblPr>
        <w:tblStyle w:val="TableGrid"/>
        <w:bidiVisual/>
        <w:tblW w:w="5000" w:type="pct"/>
        <w:tblLook w:val="04A0" w:firstRow="1" w:lastRow="0" w:firstColumn="1" w:lastColumn="0" w:noHBand="0" w:noVBand="1"/>
      </w:tblPr>
      <w:tblGrid>
        <w:gridCol w:w="1433"/>
        <w:gridCol w:w="6481"/>
        <w:gridCol w:w="1436"/>
      </w:tblGrid>
      <w:tr w:rsidR="00B1528B" w14:paraId="67F9EE41" w14:textId="77777777" w:rsidTr="004F17EF">
        <w:tc>
          <w:tcPr>
            <w:tcW w:w="766" w:type="pct"/>
            <w:shd w:val="clear" w:color="auto" w:fill="D9D9D9" w:themeFill="background1" w:themeFillShade="D9"/>
          </w:tcPr>
          <w:p w14:paraId="49C379AA" w14:textId="77777777" w:rsidR="00B1528B" w:rsidRPr="00BA2C1A" w:rsidRDefault="00B1528B" w:rsidP="00F51D5B">
            <w:pPr>
              <w:jc w:val="center"/>
              <w:rPr>
                <w:rFonts w:ascii="Simplified Arabic" w:hAnsi="Simplified Arabic" w:cs="Simplified Arabic"/>
                <w:b/>
                <w:bCs/>
                <w:sz w:val="28"/>
                <w:szCs w:val="28"/>
                <w:rtl/>
                <w:lang w:bidi="ar-EG"/>
              </w:rPr>
            </w:pPr>
            <w:r w:rsidRPr="00BA2C1A">
              <w:rPr>
                <w:rFonts w:ascii="Simplified Arabic" w:hAnsi="Simplified Arabic" w:cs="Simplified Arabic" w:hint="cs"/>
                <w:b/>
                <w:bCs/>
                <w:sz w:val="28"/>
                <w:szCs w:val="28"/>
                <w:rtl/>
                <w:lang w:bidi="ar-EG"/>
              </w:rPr>
              <w:t xml:space="preserve">رقم </w:t>
            </w:r>
            <w:r>
              <w:rPr>
                <w:rFonts w:ascii="Simplified Arabic" w:hAnsi="Simplified Arabic" w:cs="Simplified Arabic" w:hint="cs"/>
                <w:b/>
                <w:bCs/>
                <w:sz w:val="28"/>
                <w:szCs w:val="28"/>
                <w:rtl/>
                <w:lang w:bidi="ar-EG"/>
              </w:rPr>
              <w:t>الشكل</w:t>
            </w:r>
          </w:p>
        </w:tc>
        <w:tc>
          <w:tcPr>
            <w:tcW w:w="3466" w:type="pct"/>
            <w:shd w:val="clear" w:color="auto" w:fill="D9D9D9" w:themeFill="background1" w:themeFillShade="D9"/>
          </w:tcPr>
          <w:p w14:paraId="6B1F54CF" w14:textId="77777777" w:rsidR="00B1528B" w:rsidRPr="00BA2C1A" w:rsidRDefault="00B1528B"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عنوان الشكل</w:t>
            </w:r>
          </w:p>
        </w:tc>
        <w:tc>
          <w:tcPr>
            <w:tcW w:w="768" w:type="pct"/>
            <w:shd w:val="clear" w:color="auto" w:fill="D9D9D9" w:themeFill="background1" w:themeFillShade="D9"/>
          </w:tcPr>
          <w:p w14:paraId="2C05722D" w14:textId="77777777" w:rsidR="00B1528B" w:rsidRPr="00BA2C1A" w:rsidRDefault="00B1528B" w:rsidP="00F51D5B">
            <w:pPr>
              <w:jc w:val="center"/>
              <w:rPr>
                <w:rFonts w:ascii="Simplified Arabic" w:hAnsi="Simplified Arabic" w:cs="Simplified Arabic"/>
                <w:b/>
                <w:bCs/>
                <w:sz w:val="28"/>
                <w:szCs w:val="28"/>
                <w:rtl/>
                <w:lang w:bidi="ar-EG"/>
              </w:rPr>
            </w:pPr>
            <w:r w:rsidRPr="00BA2C1A">
              <w:rPr>
                <w:rFonts w:ascii="Simplified Arabic" w:hAnsi="Simplified Arabic" w:cs="Simplified Arabic" w:hint="cs"/>
                <w:b/>
                <w:bCs/>
                <w:sz w:val="28"/>
                <w:szCs w:val="28"/>
                <w:rtl/>
                <w:lang w:bidi="ar-EG"/>
              </w:rPr>
              <w:t>الصفحة</w:t>
            </w:r>
          </w:p>
        </w:tc>
      </w:tr>
      <w:tr w:rsidR="00B1528B" w14:paraId="15347F9B" w14:textId="77777777" w:rsidTr="00F51D5B">
        <w:tc>
          <w:tcPr>
            <w:tcW w:w="766" w:type="pct"/>
          </w:tcPr>
          <w:p w14:paraId="7A361F82"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(2-1)</w:t>
            </w:r>
          </w:p>
        </w:tc>
        <w:tc>
          <w:tcPr>
            <w:tcW w:w="3466" w:type="pct"/>
          </w:tcPr>
          <w:p w14:paraId="0963ADA6"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نتائج تحليل الانحدار الخطي لعلاقة الفعالية الحكومية بدور الحكومة الإلكترونية والمفتوحة</w:t>
            </w:r>
          </w:p>
        </w:tc>
        <w:tc>
          <w:tcPr>
            <w:tcW w:w="768" w:type="pct"/>
          </w:tcPr>
          <w:p w14:paraId="500970AD" w14:textId="1FE70821" w:rsidR="00B1528B" w:rsidRPr="002841BB" w:rsidRDefault="001714F2"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32</w:t>
            </w:r>
          </w:p>
        </w:tc>
      </w:tr>
      <w:tr w:rsidR="00B1528B" w14:paraId="4EAE215F" w14:textId="77777777" w:rsidTr="00F51D5B">
        <w:tc>
          <w:tcPr>
            <w:tcW w:w="766" w:type="pct"/>
          </w:tcPr>
          <w:p w14:paraId="1A102039"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(3-1)</w:t>
            </w:r>
          </w:p>
        </w:tc>
        <w:tc>
          <w:tcPr>
            <w:tcW w:w="3466" w:type="pct"/>
          </w:tcPr>
          <w:p w14:paraId="77B0E60C"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تطور موقف مصر على مؤشر تنمية الحكومة الإلكترونية ومؤشراته الفرعية الصادر عن الأمم المتحدة في الفترة من 2003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2020</w:t>
            </w:r>
          </w:p>
        </w:tc>
        <w:tc>
          <w:tcPr>
            <w:tcW w:w="768" w:type="pct"/>
          </w:tcPr>
          <w:p w14:paraId="5876552A" w14:textId="3EAB7894" w:rsidR="00B1528B" w:rsidRPr="002841BB" w:rsidRDefault="00C32276"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51</w:t>
            </w:r>
          </w:p>
        </w:tc>
      </w:tr>
      <w:tr w:rsidR="00B1528B" w14:paraId="752D926B" w14:textId="77777777" w:rsidTr="00F51D5B">
        <w:tc>
          <w:tcPr>
            <w:tcW w:w="766" w:type="pct"/>
          </w:tcPr>
          <w:p w14:paraId="09430FAF"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(3-2)</w:t>
            </w:r>
          </w:p>
        </w:tc>
        <w:tc>
          <w:tcPr>
            <w:tcW w:w="3466" w:type="pct"/>
          </w:tcPr>
          <w:p w14:paraId="6CBD5BB4"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ترتيب مصر عالمياً وأفريقياً على مؤشر تنمية الحكومة الإلكترونية الصادر عن الأمم المتحدة خلال الفترة من 2010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2020</w:t>
            </w:r>
          </w:p>
        </w:tc>
        <w:tc>
          <w:tcPr>
            <w:tcW w:w="768" w:type="pct"/>
          </w:tcPr>
          <w:p w14:paraId="3773EBE5" w14:textId="0692BB19" w:rsidR="00B1528B" w:rsidRPr="002841BB" w:rsidRDefault="00C32276"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52</w:t>
            </w:r>
          </w:p>
        </w:tc>
      </w:tr>
      <w:tr w:rsidR="00B1528B" w14:paraId="44EEEE3A" w14:textId="77777777" w:rsidTr="00F51D5B">
        <w:tc>
          <w:tcPr>
            <w:tcW w:w="766" w:type="pct"/>
          </w:tcPr>
          <w:p w14:paraId="70571817"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(3-3)</w:t>
            </w:r>
          </w:p>
        </w:tc>
        <w:tc>
          <w:tcPr>
            <w:tcW w:w="3466" w:type="pct"/>
          </w:tcPr>
          <w:p w14:paraId="5844290F"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تطور موقف مصر على مؤشر تنمية الاتصالات وتكنولوجيا المعلومات الصادر عن الاتحاد الدولي للاتصالات ومؤشراته الفرعية في الفترة </w:t>
            </w:r>
          </w:p>
          <w:p w14:paraId="49E80448"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من 2010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2017</w:t>
            </w:r>
          </w:p>
        </w:tc>
        <w:tc>
          <w:tcPr>
            <w:tcW w:w="768" w:type="pct"/>
          </w:tcPr>
          <w:p w14:paraId="64F92435" w14:textId="1376D076" w:rsidR="00B1528B" w:rsidRPr="002841BB" w:rsidRDefault="00C32276"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54</w:t>
            </w:r>
          </w:p>
        </w:tc>
      </w:tr>
      <w:tr w:rsidR="00B1528B" w14:paraId="7556E952" w14:textId="77777777" w:rsidTr="00F51D5B">
        <w:tc>
          <w:tcPr>
            <w:tcW w:w="766" w:type="pct"/>
          </w:tcPr>
          <w:p w14:paraId="1D361345"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(3-4)</w:t>
            </w:r>
          </w:p>
        </w:tc>
        <w:tc>
          <w:tcPr>
            <w:tcW w:w="3466" w:type="pct"/>
          </w:tcPr>
          <w:p w14:paraId="3E8DFCA2"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تطور موقف مصر على مؤشر الأمن السيبراني العالمي</w:t>
            </w:r>
          </w:p>
          <w:p w14:paraId="6821A007"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في الفترة من 2014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2020</w:t>
            </w:r>
          </w:p>
        </w:tc>
        <w:tc>
          <w:tcPr>
            <w:tcW w:w="768" w:type="pct"/>
          </w:tcPr>
          <w:p w14:paraId="6D0509D4" w14:textId="1740B37E" w:rsidR="00B1528B" w:rsidRPr="002841BB" w:rsidRDefault="00C32276"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55</w:t>
            </w:r>
          </w:p>
        </w:tc>
      </w:tr>
      <w:tr w:rsidR="00B1528B" w14:paraId="24F54552" w14:textId="77777777" w:rsidTr="00F51D5B">
        <w:tc>
          <w:tcPr>
            <w:tcW w:w="766" w:type="pct"/>
          </w:tcPr>
          <w:p w14:paraId="2241F0CB"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(3-5)</w:t>
            </w:r>
          </w:p>
        </w:tc>
        <w:tc>
          <w:tcPr>
            <w:tcW w:w="3466" w:type="pct"/>
          </w:tcPr>
          <w:p w14:paraId="56BF54EA"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تطور موقف مصر على مؤشر الحكومة المفتوحة الصادر عن مشروع العدالة العالمي في الفترة من 2012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2020</w:t>
            </w:r>
          </w:p>
        </w:tc>
        <w:tc>
          <w:tcPr>
            <w:tcW w:w="768" w:type="pct"/>
          </w:tcPr>
          <w:p w14:paraId="0529858E" w14:textId="43A21BA9" w:rsidR="00B1528B" w:rsidRPr="002841BB" w:rsidRDefault="00C32276"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56</w:t>
            </w:r>
          </w:p>
        </w:tc>
      </w:tr>
      <w:tr w:rsidR="00B1528B" w14:paraId="33A9006C" w14:textId="77777777" w:rsidTr="00F51D5B">
        <w:tc>
          <w:tcPr>
            <w:tcW w:w="766" w:type="pct"/>
          </w:tcPr>
          <w:p w14:paraId="70711F1F"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(3-6)</w:t>
            </w:r>
          </w:p>
        </w:tc>
        <w:tc>
          <w:tcPr>
            <w:tcW w:w="3466" w:type="pct"/>
          </w:tcPr>
          <w:p w14:paraId="3EC3DB47"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إجمالي عدد كليات ومعاهد قطاع علوم الحاسب والمعلوماتية في مصر للعام الدراسي 2021/2022</w:t>
            </w:r>
          </w:p>
        </w:tc>
        <w:tc>
          <w:tcPr>
            <w:tcW w:w="768" w:type="pct"/>
          </w:tcPr>
          <w:p w14:paraId="7AC005BC" w14:textId="0990219B" w:rsidR="00B1528B" w:rsidRPr="002841BB" w:rsidRDefault="00C32276"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68</w:t>
            </w:r>
          </w:p>
        </w:tc>
      </w:tr>
      <w:tr w:rsidR="00B1528B" w14:paraId="4468F3BC" w14:textId="77777777" w:rsidTr="00F51D5B">
        <w:tc>
          <w:tcPr>
            <w:tcW w:w="766" w:type="pct"/>
          </w:tcPr>
          <w:p w14:paraId="75820446"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(3-7)</w:t>
            </w:r>
          </w:p>
        </w:tc>
        <w:tc>
          <w:tcPr>
            <w:tcW w:w="3466" w:type="pct"/>
          </w:tcPr>
          <w:p w14:paraId="17EAF7DB"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تطور موقف خريجي برنامج التدريب الإحترافي بمعهد تكنولوجيا المعلومات في الفترة من 2011/2012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2019/2020</w:t>
            </w:r>
          </w:p>
        </w:tc>
        <w:tc>
          <w:tcPr>
            <w:tcW w:w="768" w:type="pct"/>
          </w:tcPr>
          <w:p w14:paraId="2C333AF1" w14:textId="6C8CD0D6" w:rsidR="00B1528B" w:rsidRPr="002841BB" w:rsidRDefault="00C32276"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68</w:t>
            </w:r>
          </w:p>
        </w:tc>
      </w:tr>
      <w:tr w:rsidR="00B1528B" w14:paraId="60058EC5" w14:textId="77777777" w:rsidTr="00F51D5B">
        <w:tc>
          <w:tcPr>
            <w:tcW w:w="766" w:type="pct"/>
          </w:tcPr>
          <w:p w14:paraId="095B5861"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(3-8)</w:t>
            </w:r>
          </w:p>
        </w:tc>
        <w:tc>
          <w:tcPr>
            <w:tcW w:w="3466" w:type="pct"/>
          </w:tcPr>
          <w:p w14:paraId="105A35FE"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تطور عدد مستخدمي الإنترنت في مصر </w:t>
            </w:r>
          </w:p>
          <w:p w14:paraId="6FD5FFF4"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في الفترة 2015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2020</w:t>
            </w:r>
          </w:p>
        </w:tc>
        <w:tc>
          <w:tcPr>
            <w:tcW w:w="768" w:type="pct"/>
          </w:tcPr>
          <w:p w14:paraId="7FC913B2" w14:textId="23CD934C" w:rsidR="00B1528B" w:rsidRPr="002841BB" w:rsidRDefault="00C32276"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70</w:t>
            </w:r>
          </w:p>
        </w:tc>
      </w:tr>
      <w:tr w:rsidR="00B1528B" w14:paraId="0577F343" w14:textId="77777777" w:rsidTr="00F51D5B">
        <w:tc>
          <w:tcPr>
            <w:tcW w:w="766" w:type="pct"/>
          </w:tcPr>
          <w:p w14:paraId="50430630"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(3-9)</w:t>
            </w:r>
          </w:p>
        </w:tc>
        <w:tc>
          <w:tcPr>
            <w:tcW w:w="3466" w:type="pct"/>
          </w:tcPr>
          <w:p w14:paraId="36514B7C"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تطور العجز الكلي للموازنة العامة للدولة </w:t>
            </w:r>
          </w:p>
          <w:p w14:paraId="67C9AB09"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في الفترة من 2014/2015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2020/2021</w:t>
            </w:r>
          </w:p>
        </w:tc>
        <w:tc>
          <w:tcPr>
            <w:tcW w:w="768" w:type="pct"/>
          </w:tcPr>
          <w:p w14:paraId="3EB3740D" w14:textId="14D2D9D5" w:rsidR="00B1528B" w:rsidRPr="002841BB" w:rsidRDefault="00C32276"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71</w:t>
            </w:r>
          </w:p>
        </w:tc>
      </w:tr>
      <w:tr w:rsidR="00B1528B" w14:paraId="4250D2F3" w14:textId="77777777" w:rsidTr="00F51D5B">
        <w:tc>
          <w:tcPr>
            <w:tcW w:w="766" w:type="pct"/>
          </w:tcPr>
          <w:p w14:paraId="65BC1154"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(3-10)</w:t>
            </w:r>
          </w:p>
        </w:tc>
        <w:tc>
          <w:tcPr>
            <w:tcW w:w="3466" w:type="pct"/>
          </w:tcPr>
          <w:p w14:paraId="7AF1A1FF"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تطور موقف الدين الخارجي لمصر </w:t>
            </w:r>
          </w:p>
          <w:p w14:paraId="22E0B5B7"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في الفترة من 2015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2020</w:t>
            </w:r>
          </w:p>
        </w:tc>
        <w:tc>
          <w:tcPr>
            <w:tcW w:w="768" w:type="pct"/>
          </w:tcPr>
          <w:p w14:paraId="21A7ED8C" w14:textId="5DF9111B" w:rsidR="00B1528B" w:rsidRPr="002841BB" w:rsidRDefault="00C32276"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71</w:t>
            </w:r>
          </w:p>
        </w:tc>
      </w:tr>
      <w:tr w:rsidR="00B1528B" w14:paraId="3CE62A1F" w14:textId="77777777" w:rsidTr="00F51D5B">
        <w:tc>
          <w:tcPr>
            <w:tcW w:w="766" w:type="pct"/>
          </w:tcPr>
          <w:p w14:paraId="31B98BDF"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(3-11)</w:t>
            </w:r>
          </w:p>
        </w:tc>
        <w:tc>
          <w:tcPr>
            <w:tcW w:w="3466" w:type="pct"/>
          </w:tcPr>
          <w:p w14:paraId="3637AA73"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تطور موقف مصر على مؤشر الفساد العالمي </w:t>
            </w:r>
          </w:p>
          <w:p w14:paraId="1092DFB6"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في الفترة من 2013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2020</w:t>
            </w:r>
          </w:p>
        </w:tc>
        <w:tc>
          <w:tcPr>
            <w:tcW w:w="768" w:type="pct"/>
          </w:tcPr>
          <w:p w14:paraId="6D9D0C1A" w14:textId="27AEA905" w:rsidR="00B1528B" w:rsidRPr="002841BB" w:rsidRDefault="00C32276"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72</w:t>
            </w:r>
          </w:p>
        </w:tc>
      </w:tr>
      <w:tr w:rsidR="00B1528B" w14:paraId="54C36A6E" w14:textId="77777777" w:rsidTr="00F51D5B">
        <w:tc>
          <w:tcPr>
            <w:tcW w:w="766" w:type="pct"/>
          </w:tcPr>
          <w:p w14:paraId="64EAB7A8"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(3-12)</w:t>
            </w:r>
          </w:p>
        </w:tc>
        <w:tc>
          <w:tcPr>
            <w:tcW w:w="3466" w:type="pct"/>
          </w:tcPr>
          <w:p w14:paraId="1B94A46A"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تطور نسبة الفقراء وفقاً لمقياس الفقر القومي</w:t>
            </w:r>
          </w:p>
          <w:p w14:paraId="30743E11"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(1999/2000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2019/2020)</w:t>
            </w:r>
          </w:p>
        </w:tc>
        <w:tc>
          <w:tcPr>
            <w:tcW w:w="768" w:type="pct"/>
          </w:tcPr>
          <w:p w14:paraId="767DD78E" w14:textId="0DD5A2DF" w:rsidR="00B1528B" w:rsidRPr="002841BB" w:rsidRDefault="00C32276"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77</w:t>
            </w:r>
          </w:p>
        </w:tc>
      </w:tr>
      <w:tr w:rsidR="00B1528B" w14:paraId="217641D7" w14:textId="77777777" w:rsidTr="00F51D5B">
        <w:tc>
          <w:tcPr>
            <w:tcW w:w="766" w:type="pct"/>
          </w:tcPr>
          <w:p w14:paraId="67D6E3F0"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(4-1)</w:t>
            </w:r>
          </w:p>
        </w:tc>
        <w:tc>
          <w:tcPr>
            <w:tcW w:w="3466" w:type="pct"/>
          </w:tcPr>
          <w:p w14:paraId="39F35032"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تطور موقف بريطانيا على مؤشر تنمية الحكومة الإلكترونية </w:t>
            </w:r>
          </w:p>
          <w:p w14:paraId="4658581E"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الصادر عن الأمم المتحدة في الفترة من 2003 حتى 2020</w:t>
            </w:r>
          </w:p>
        </w:tc>
        <w:tc>
          <w:tcPr>
            <w:tcW w:w="768" w:type="pct"/>
          </w:tcPr>
          <w:p w14:paraId="46395B74" w14:textId="172254D1" w:rsidR="00B1528B" w:rsidRPr="002841BB" w:rsidRDefault="00956D5A"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85</w:t>
            </w:r>
          </w:p>
        </w:tc>
      </w:tr>
      <w:tr w:rsidR="00B1528B" w14:paraId="67CDD0CA" w14:textId="77777777" w:rsidTr="00F51D5B">
        <w:tc>
          <w:tcPr>
            <w:tcW w:w="766" w:type="pct"/>
          </w:tcPr>
          <w:p w14:paraId="50C8A0A2"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(4-2)</w:t>
            </w:r>
          </w:p>
        </w:tc>
        <w:tc>
          <w:tcPr>
            <w:tcW w:w="3466" w:type="pct"/>
          </w:tcPr>
          <w:p w14:paraId="3BC7444A"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تطور موقف كندا على مؤشر تنمية الحكومة الإلكترونية </w:t>
            </w:r>
          </w:p>
          <w:p w14:paraId="669391C3"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الصادر عن الأمم المتحدة في الفترة من 2003 حتى 2020</w:t>
            </w:r>
          </w:p>
        </w:tc>
        <w:tc>
          <w:tcPr>
            <w:tcW w:w="768" w:type="pct"/>
          </w:tcPr>
          <w:p w14:paraId="464BDF99" w14:textId="657BD820" w:rsidR="00B1528B" w:rsidRPr="002841BB" w:rsidRDefault="00956D5A"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87</w:t>
            </w:r>
          </w:p>
        </w:tc>
      </w:tr>
      <w:tr w:rsidR="00B1528B" w14:paraId="02AF873D" w14:textId="77777777" w:rsidTr="00F51D5B">
        <w:tc>
          <w:tcPr>
            <w:tcW w:w="766" w:type="pct"/>
          </w:tcPr>
          <w:p w14:paraId="5DCFB7E9"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(4-3)</w:t>
            </w:r>
          </w:p>
        </w:tc>
        <w:tc>
          <w:tcPr>
            <w:tcW w:w="3466" w:type="pct"/>
          </w:tcPr>
          <w:p w14:paraId="04CF6062" w14:textId="77777777" w:rsidR="00B1528B" w:rsidRPr="002841B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تطور موقف كوريا الجنوبية على مؤشر تنمية الحكومة الإلكترونية الصادر عن الأمم المتحدة في الفترة من 2003 حتى 2020</w:t>
            </w:r>
          </w:p>
        </w:tc>
        <w:tc>
          <w:tcPr>
            <w:tcW w:w="768" w:type="pct"/>
          </w:tcPr>
          <w:p w14:paraId="22B130F2" w14:textId="27F2BE90" w:rsidR="00B1528B" w:rsidRPr="002841BB" w:rsidRDefault="00956D5A"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88</w:t>
            </w:r>
          </w:p>
        </w:tc>
      </w:tr>
      <w:tr w:rsidR="00B1528B" w14:paraId="43DA2C41" w14:textId="77777777" w:rsidTr="00F51D5B">
        <w:tc>
          <w:tcPr>
            <w:tcW w:w="766" w:type="pct"/>
          </w:tcPr>
          <w:p w14:paraId="22E3E20A"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(4-4)</w:t>
            </w:r>
          </w:p>
        </w:tc>
        <w:tc>
          <w:tcPr>
            <w:tcW w:w="3466" w:type="pct"/>
          </w:tcPr>
          <w:p w14:paraId="1B6359ED"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تطور موقف البرازيل على مؤشر تنمية الحكومة الإلكترونية </w:t>
            </w:r>
          </w:p>
          <w:p w14:paraId="4D7D9DBB"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الصادر عن الأمم المتحدة في الفترة من 2003 حتى 2020</w:t>
            </w:r>
          </w:p>
        </w:tc>
        <w:tc>
          <w:tcPr>
            <w:tcW w:w="768" w:type="pct"/>
          </w:tcPr>
          <w:p w14:paraId="6718F775" w14:textId="7E708A9A" w:rsidR="00B1528B" w:rsidRPr="002841BB" w:rsidRDefault="00956D5A"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94</w:t>
            </w:r>
          </w:p>
        </w:tc>
      </w:tr>
      <w:tr w:rsidR="00B1528B" w14:paraId="6D26A1CC" w14:textId="77777777" w:rsidTr="00F51D5B">
        <w:tc>
          <w:tcPr>
            <w:tcW w:w="766" w:type="pct"/>
          </w:tcPr>
          <w:p w14:paraId="23E090E8" w14:textId="77777777" w:rsidR="00B1528B" w:rsidRPr="005708DE"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(4-5)</w:t>
            </w:r>
          </w:p>
        </w:tc>
        <w:tc>
          <w:tcPr>
            <w:tcW w:w="3466" w:type="pct"/>
          </w:tcPr>
          <w:p w14:paraId="7923DF35"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تطور موقف الهند على مؤشر تنمية الحكومة الإلكترونية </w:t>
            </w:r>
          </w:p>
          <w:p w14:paraId="7036E6AB"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الصادر عن الأمم المتحدة في الفترة من 2003 حتى 2020</w:t>
            </w:r>
          </w:p>
        </w:tc>
        <w:tc>
          <w:tcPr>
            <w:tcW w:w="768" w:type="pct"/>
          </w:tcPr>
          <w:p w14:paraId="053C160D" w14:textId="71F42246" w:rsidR="00B1528B" w:rsidRPr="002841BB" w:rsidRDefault="00956D5A"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95</w:t>
            </w:r>
          </w:p>
        </w:tc>
      </w:tr>
      <w:tr w:rsidR="00B1528B" w14:paraId="407819A9" w14:textId="77777777" w:rsidTr="00F51D5B">
        <w:tc>
          <w:tcPr>
            <w:tcW w:w="766" w:type="pct"/>
          </w:tcPr>
          <w:p w14:paraId="7E1A0E56" w14:textId="77777777" w:rsidR="00B1528B" w:rsidRDefault="00B1528B" w:rsidP="00F51D5B">
            <w:pPr>
              <w:tabs>
                <w:tab w:val="left" w:pos="860"/>
                <w:tab w:val="left" w:pos="1450"/>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(4-6)</w:t>
            </w:r>
          </w:p>
        </w:tc>
        <w:tc>
          <w:tcPr>
            <w:tcW w:w="3466" w:type="pct"/>
          </w:tcPr>
          <w:p w14:paraId="48A4E391"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تطور موقف الإمارات على مؤشر تنمية الحكومة الإلكترونية </w:t>
            </w:r>
          </w:p>
          <w:p w14:paraId="78BB01EC"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الصادر عن الأمم المتحدة في الفترة من 2003 حتى 2020</w:t>
            </w:r>
          </w:p>
        </w:tc>
        <w:tc>
          <w:tcPr>
            <w:tcW w:w="768" w:type="pct"/>
          </w:tcPr>
          <w:p w14:paraId="3945A92E" w14:textId="7CE0A1C6" w:rsidR="00B1528B" w:rsidRPr="002841BB" w:rsidRDefault="00956D5A"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99</w:t>
            </w:r>
          </w:p>
        </w:tc>
      </w:tr>
      <w:tr w:rsidR="00B1528B" w14:paraId="68CBEAE3" w14:textId="77777777" w:rsidTr="00F51D5B">
        <w:tc>
          <w:tcPr>
            <w:tcW w:w="766" w:type="pct"/>
          </w:tcPr>
          <w:p w14:paraId="5A7D3AF7"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(4-7)</w:t>
            </w:r>
          </w:p>
        </w:tc>
        <w:tc>
          <w:tcPr>
            <w:tcW w:w="3466" w:type="pct"/>
          </w:tcPr>
          <w:p w14:paraId="114BF604"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تطور موقف موريشيوس على مؤشر تنمية الحكومة الإلكترونية </w:t>
            </w:r>
          </w:p>
          <w:p w14:paraId="2A29BA97"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الصادر عن الأمم المتحدة في الفترة من 2003 حتى 2020</w:t>
            </w:r>
          </w:p>
        </w:tc>
        <w:tc>
          <w:tcPr>
            <w:tcW w:w="768" w:type="pct"/>
          </w:tcPr>
          <w:p w14:paraId="1DE8031B" w14:textId="766D7F3C" w:rsidR="00B1528B" w:rsidRPr="002841BB" w:rsidRDefault="00956D5A"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103</w:t>
            </w:r>
          </w:p>
        </w:tc>
      </w:tr>
      <w:tr w:rsidR="00B1528B" w14:paraId="07E6D1DD" w14:textId="77777777" w:rsidTr="00F51D5B">
        <w:tc>
          <w:tcPr>
            <w:tcW w:w="766" w:type="pct"/>
          </w:tcPr>
          <w:p w14:paraId="71FEFCA0"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(4-8)</w:t>
            </w:r>
          </w:p>
        </w:tc>
        <w:tc>
          <w:tcPr>
            <w:tcW w:w="3466" w:type="pct"/>
          </w:tcPr>
          <w:p w14:paraId="5E2E711F"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تطور موقف تونس على مؤشر تنمية الحكومة الإلكترونية </w:t>
            </w:r>
          </w:p>
          <w:p w14:paraId="36B69ACA"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الصادر عن الأمم المتحدة في الفترة من 2003 حتى 2020</w:t>
            </w:r>
          </w:p>
        </w:tc>
        <w:tc>
          <w:tcPr>
            <w:tcW w:w="768" w:type="pct"/>
          </w:tcPr>
          <w:p w14:paraId="165CF9C6" w14:textId="157AEF89" w:rsidR="00B1528B" w:rsidRPr="002841BB" w:rsidRDefault="00956D5A"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105</w:t>
            </w:r>
          </w:p>
        </w:tc>
      </w:tr>
    </w:tbl>
    <w:p w14:paraId="3D0DAFDA" w14:textId="77777777" w:rsidR="00B1528B" w:rsidRDefault="00B1528B" w:rsidP="00B1528B">
      <w:pPr>
        <w:jc w:val="center"/>
        <w:rPr>
          <w:rFonts w:ascii="Simplified Arabic" w:hAnsi="Simplified Arabic" w:cs="Simplified Arabic"/>
          <w:b/>
          <w:bCs/>
          <w:sz w:val="32"/>
          <w:szCs w:val="32"/>
          <w:u w:val="single"/>
          <w:rtl/>
          <w:lang w:bidi="ar-EG"/>
        </w:rPr>
      </w:pPr>
    </w:p>
    <w:p w14:paraId="51200A3F" w14:textId="77777777" w:rsidR="00B1528B" w:rsidRDefault="00B1528B" w:rsidP="00B1528B">
      <w:pPr>
        <w:jc w:val="center"/>
        <w:rPr>
          <w:rFonts w:ascii="Simplified Arabic" w:hAnsi="Simplified Arabic" w:cs="Simplified Arabic"/>
          <w:b/>
          <w:bCs/>
          <w:sz w:val="32"/>
          <w:szCs w:val="32"/>
          <w:u w:val="single"/>
          <w:rtl/>
          <w:lang w:bidi="ar-EG"/>
        </w:rPr>
      </w:pPr>
    </w:p>
    <w:p w14:paraId="5535FABD" w14:textId="77777777" w:rsidR="00B1528B" w:rsidRDefault="00B1528B" w:rsidP="00B1528B">
      <w:pPr>
        <w:jc w:val="center"/>
        <w:rPr>
          <w:rFonts w:ascii="Simplified Arabic" w:hAnsi="Simplified Arabic" w:cs="Simplified Arabic"/>
          <w:b/>
          <w:bCs/>
          <w:sz w:val="32"/>
          <w:szCs w:val="32"/>
          <w:u w:val="single"/>
          <w:rtl/>
          <w:lang w:bidi="ar-EG"/>
        </w:rPr>
      </w:pPr>
    </w:p>
    <w:p w14:paraId="12E0F510" w14:textId="77777777" w:rsidR="00B1528B" w:rsidRDefault="00B1528B" w:rsidP="00B1528B">
      <w:pPr>
        <w:jc w:val="center"/>
        <w:rPr>
          <w:rFonts w:ascii="Simplified Arabic" w:hAnsi="Simplified Arabic" w:cs="Simplified Arabic"/>
          <w:b/>
          <w:bCs/>
          <w:sz w:val="32"/>
          <w:szCs w:val="32"/>
          <w:u w:val="single"/>
          <w:rtl/>
          <w:lang w:bidi="ar-EG"/>
        </w:rPr>
      </w:pPr>
    </w:p>
    <w:p w14:paraId="5B261677" w14:textId="77777777" w:rsidR="00B1528B" w:rsidRDefault="00B1528B" w:rsidP="00B1528B">
      <w:pPr>
        <w:jc w:val="center"/>
        <w:rPr>
          <w:rFonts w:ascii="Simplified Arabic" w:hAnsi="Simplified Arabic" w:cs="Simplified Arabic"/>
          <w:b/>
          <w:bCs/>
          <w:sz w:val="32"/>
          <w:szCs w:val="32"/>
          <w:u w:val="single"/>
          <w:rtl/>
          <w:lang w:bidi="ar-EG"/>
        </w:rPr>
      </w:pPr>
    </w:p>
    <w:p w14:paraId="5F38C126" w14:textId="77777777" w:rsidR="00B1528B" w:rsidRDefault="00B1528B" w:rsidP="00B1528B">
      <w:pPr>
        <w:jc w:val="center"/>
        <w:rPr>
          <w:rFonts w:ascii="Simplified Arabic" w:hAnsi="Simplified Arabic" w:cs="Simplified Arabic"/>
          <w:b/>
          <w:bCs/>
          <w:sz w:val="32"/>
          <w:szCs w:val="32"/>
          <w:u w:val="single"/>
          <w:rtl/>
          <w:lang w:bidi="ar-EG"/>
        </w:rPr>
      </w:pPr>
    </w:p>
    <w:p w14:paraId="1F56BA8E" w14:textId="77777777" w:rsidR="00B1528B" w:rsidRPr="00660F45" w:rsidRDefault="00B1528B" w:rsidP="00B1528B">
      <w:pPr>
        <w:jc w:val="center"/>
        <w:rPr>
          <w:rFonts w:ascii="Simplified Arabic" w:hAnsi="Simplified Arabic" w:cs="Simplified Arabic"/>
          <w:b/>
          <w:bCs/>
          <w:sz w:val="32"/>
          <w:szCs w:val="32"/>
          <w:u w:val="single"/>
          <w:rtl/>
          <w:lang w:bidi="ar-EG"/>
        </w:rPr>
      </w:pPr>
      <w:r w:rsidRPr="00660F45">
        <w:rPr>
          <w:rFonts w:ascii="Simplified Arabic" w:hAnsi="Simplified Arabic" w:cs="Simplified Arabic" w:hint="cs"/>
          <w:b/>
          <w:bCs/>
          <w:sz w:val="32"/>
          <w:szCs w:val="32"/>
          <w:u w:val="single"/>
          <w:rtl/>
          <w:lang w:bidi="ar-EG"/>
        </w:rPr>
        <w:lastRenderedPageBreak/>
        <w:t>فهرس الملاحق</w:t>
      </w:r>
    </w:p>
    <w:tbl>
      <w:tblPr>
        <w:tblStyle w:val="TableGrid"/>
        <w:bidiVisual/>
        <w:tblW w:w="5000" w:type="pct"/>
        <w:tblLook w:val="04A0" w:firstRow="1" w:lastRow="0" w:firstColumn="1" w:lastColumn="0" w:noHBand="0" w:noVBand="1"/>
      </w:tblPr>
      <w:tblGrid>
        <w:gridCol w:w="1851"/>
        <w:gridCol w:w="6085"/>
        <w:gridCol w:w="1414"/>
      </w:tblGrid>
      <w:tr w:rsidR="00B1528B" w14:paraId="233771AC" w14:textId="77777777" w:rsidTr="004F17EF">
        <w:tc>
          <w:tcPr>
            <w:tcW w:w="990" w:type="pct"/>
            <w:shd w:val="clear" w:color="auto" w:fill="D9D9D9" w:themeFill="background1" w:themeFillShade="D9"/>
          </w:tcPr>
          <w:p w14:paraId="5D3F94B4" w14:textId="77777777" w:rsidR="00B1528B" w:rsidRPr="00BA2C1A" w:rsidRDefault="00B1528B" w:rsidP="00F51D5B">
            <w:pPr>
              <w:jc w:val="center"/>
              <w:rPr>
                <w:rFonts w:ascii="Simplified Arabic" w:hAnsi="Simplified Arabic" w:cs="Simplified Arabic"/>
                <w:b/>
                <w:bCs/>
                <w:sz w:val="28"/>
                <w:szCs w:val="28"/>
                <w:rtl/>
                <w:lang w:bidi="ar-EG"/>
              </w:rPr>
            </w:pPr>
            <w:r w:rsidRPr="00BA2C1A">
              <w:rPr>
                <w:rFonts w:ascii="Simplified Arabic" w:hAnsi="Simplified Arabic" w:cs="Simplified Arabic" w:hint="cs"/>
                <w:b/>
                <w:bCs/>
                <w:sz w:val="28"/>
                <w:szCs w:val="28"/>
                <w:rtl/>
                <w:lang w:bidi="ar-EG"/>
              </w:rPr>
              <w:t xml:space="preserve">رقم </w:t>
            </w:r>
            <w:r>
              <w:rPr>
                <w:rFonts w:ascii="Simplified Arabic" w:hAnsi="Simplified Arabic" w:cs="Simplified Arabic" w:hint="cs"/>
                <w:b/>
                <w:bCs/>
                <w:sz w:val="28"/>
                <w:szCs w:val="28"/>
                <w:rtl/>
                <w:lang w:bidi="ar-EG"/>
              </w:rPr>
              <w:t>الملحق</w:t>
            </w:r>
          </w:p>
        </w:tc>
        <w:tc>
          <w:tcPr>
            <w:tcW w:w="3253" w:type="pct"/>
            <w:shd w:val="clear" w:color="auto" w:fill="D9D9D9" w:themeFill="background1" w:themeFillShade="D9"/>
          </w:tcPr>
          <w:p w14:paraId="6B38A34A" w14:textId="77777777" w:rsidR="00B1528B" w:rsidRPr="00BA2C1A" w:rsidRDefault="00B1528B" w:rsidP="00F51D5B">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عنوان الملحق</w:t>
            </w:r>
          </w:p>
        </w:tc>
        <w:tc>
          <w:tcPr>
            <w:tcW w:w="756" w:type="pct"/>
            <w:shd w:val="clear" w:color="auto" w:fill="D9D9D9" w:themeFill="background1" w:themeFillShade="D9"/>
          </w:tcPr>
          <w:p w14:paraId="76DD4F48" w14:textId="77777777" w:rsidR="00B1528B" w:rsidRPr="00BA2C1A" w:rsidRDefault="00B1528B" w:rsidP="00F51D5B">
            <w:pPr>
              <w:jc w:val="center"/>
              <w:rPr>
                <w:rFonts w:ascii="Simplified Arabic" w:hAnsi="Simplified Arabic" w:cs="Simplified Arabic"/>
                <w:b/>
                <w:bCs/>
                <w:sz w:val="28"/>
                <w:szCs w:val="28"/>
                <w:rtl/>
                <w:lang w:bidi="ar-EG"/>
              </w:rPr>
            </w:pPr>
            <w:r w:rsidRPr="00BA2C1A">
              <w:rPr>
                <w:rFonts w:ascii="Simplified Arabic" w:hAnsi="Simplified Arabic" w:cs="Simplified Arabic" w:hint="cs"/>
                <w:b/>
                <w:bCs/>
                <w:sz w:val="28"/>
                <w:szCs w:val="28"/>
                <w:rtl/>
                <w:lang w:bidi="ar-EG"/>
              </w:rPr>
              <w:t>الصفحة</w:t>
            </w:r>
          </w:p>
        </w:tc>
      </w:tr>
      <w:tr w:rsidR="00B1528B" w14:paraId="26DABD73" w14:textId="77777777" w:rsidTr="00F51D5B">
        <w:tc>
          <w:tcPr>
            <w:tcW w:w="990" w:type="pct"/>
          </w:tcPr>
          <w:p w14:paraId="21109858"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w:t>
            </w:r>
          </w:p>
        </w:tc>
        <w:tc>
          <w:tcPr>
            <w:tcW w:w="3253" w:type="pct"/>
          </w:tcPr>
          <w:p w14:paraId="14B13F0A" w14:textId="77777777" w:rsidR="00B1528B" w:rsidRPr="00D3716A" w:rsidRDefault="00B1528B" w:rsidP="00F51D5B">
            <w:pPr>
              <w:jc w:val="center"/>
              <w:rPr>
                <w:rFonts w:ascii="Simplified Arabic" w:hAnsi="Simplified Arabic" w:cs="Simplified Arabic"/>
                <w:sz w:val="28"/>
                <w:szCs w:val="28"/>
                <w:rtl/>
                <w:lang w:bidi="ar-EG"/>
              </w:rPr>
            </w:pPr>
            <w:r w:rsidRPr="00D3716A">
              <w:rPr>
                <w:rFonts w:ascii="Simplified Arabic" w:hAnsi="Simplified Arabic" w:cs="Simplified Arabic"/>
                <w:sz w:val="28"/>
                <w:szCs w:val="28"/>
                <w:rtl/>
                <w:lang w:bidi="ar-EG"/>
              </w:rPr>
              <w:t>قياس الارتباط بين الحكومة الإلكترونية والحكومة المفتوحة</w:t>
            </w:r>
          </w:p>
        </w:tc>
        <w:tc>
          <w:tcPr>
            <w:tcW w:w="756" w:type="pct"/>
          </w:tcPr>
          <w:p w14:paraId="6ECC18A7" w14:textId="537A30C5" w:rsidR="00B1528B" w:rsidRPr="000148FE" w:rsidRDefault="00956D5A"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139</w:t>
            </w:r>
          </w:p>
        </w:tc>
      </w:tr>
      <w:tr w:rsidR="00B1528B" w14:paraId="1125DFC0" w14:textId="77777777" w:rsidTr="00F51D5B">
        <w:tc>
          <w:tcPr>
            <w:tcW w:w="990" w:type="pct"/>
          </w:tcPr>
          <w:p w14:paraId="30A2A524" w14:textId="77777777" w:rsidR="00B1528B" w:rsidRPr="00B44867"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p>
        </w:tc>
        <w:tc>
          <w:tcPr>
            <w:tcW w:w="3253" w:type="pct"/>
          </w:tcPr>
          <w:p w14:paraId="6AA6310A" w14:textId="77777777" w:rsidR="00B1528B" w:rsidRPr="000148FE" w:rsidRDefault="00B1528B" w:rsidP="00F51D5B">
            <w:pPr>
              <w:jc w:val="center"/>
              <w:rPr>
                <w:rFonts w:ascii="Simplified Arabic" w:hAnsi="Simplified Arabic" w:cs="Simplified Arabic"/>
                <w:sz w:val="28"/>
                <w:szCs w:val="28"/>
                <w:rtl/>
                <w:lang w:bidi="ar-EG"/>
              </w:rPr>
            </w:pPr>
            <w:r w:rsidRPr="00D3716A">
              <w:rPr>
                <w:rFonts w:ascii="Simplified Arabic" w:hAnsi="Simplified Arabic" w:cs="Simplified Arabic"/>
                <w:sz w:val="28"/>
                <w:szCs w:val="28"/>
                <w:rtl/>
                <w:lang w:bidi="ar-EG"/>
              </w:rPr>
              <w:t>قياس الارتباط بين الحكومة الإلكترونية والفعالية الحكومية</w:t>
            </w:r>
          </w:p>
        </w:tc>
        <w:tc>
          <w:tcPr>
            <w:tcW w:w="756" w:type="pct"/>
          </w:tcPr>
          <w:p w14:paraId="04B43A1B" w14:textId="6B58016C" w:rsidR="00B1528B" w:rsidRPr="000148FE" w:rsidRDefault="00956D5A"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141</w:t>
            </w:r>
          </w:p>
        </w:tc>
      </w:tr>
      <w:tr w:rsidR="00B1528B" w14:paraId="7C50A853" w14:textId="77777777" w:rsidTr="00F51D5B">
        <w:tc>
          <w:tcPr>
            <w:tcW w:w="990" w:type="pct"/>
          </w:tcPr>
          <w:p w14:paraId="7505763B" w14:textId="77777777" w:rsidR="00B1528B" w:rsidRPr="000148FE"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w:t>
            </w:r>
          </w:p>
        </w:tc>
        <w:tc>
          <w:tcPr>
            <w:tcW w:w="3253" w:type="pct"/>
          </w:tcPr>
          <w:p w14:paraId="6D959916" w14:textId="77777777" w:rsidR="00B1528B" w:rsidRPr="000148FE" w:rsidRDefault="00B1528B" w:rsidP="00F51D5B">
            <w:pPr>
              <w:jc w:val="center"/>
              <w:rPr>
                <w:rFonts w:ascii="Simplified Arabic" w:hAnsi="Simplified Arabic" w:cs="Simplified Arabic"/>
                <w:sz w:val="28"/>
                <w:szCs w:val="28"/>
                <w:rtl/>
                <w:lang w:bidi="ar-EG"/>
              </w:rPr>
            </w:pPr>
            <w:r w:rsidRPr="00D3716A">
              <w:rPr>
                <w:rFonts w:ascii="Simplified Arabic" w:hAnsi="Simplified Arabic" w:cs="Simplified Arabic"/>
                <w:sz w:val="28"/>
                <w:szCs w:val="28"/>
                <w:rtl/>
                <w:lang w:bidi="ar-EG"/>
              </w:rPr>
              <w:t>قياس الارتباط بين الحكومة المفتوحة والفعالية الحكومية</w:t>
            </w:r>
          </w:p>
        </w:tc>
        <w:tc>
          <w:tcPr>
            <w:tcW w:w="756" w:type="pct"/>
          </w:tcPr>
          <w:p w14:paraId="1F1ED150" w14:textId="4FFCF2B3" w:rsidR="00B1528B" w:rsidRPr="000148FE" w:rsidRDefault="00AF1811"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143</w:t>
            </w:r>
          </w:p>
        </w:tc>
      </w:tr>
      <w:tr w:rsidR="00B1528B" w14:paraId="0ACD6B48" w14:textId="77777777" w:rsidTr="00F51D5B">
        <w:tc>
          <w:tcPr>
            <w:tcW w:w="990" w:type="pct"/>
          </w:tcPr>
          <w:p w14:paraId="3D56762F" w14:textId="77777777" w:rsidR="00B1528B" w:rsidRPr="000148FE"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w:t>
            </w:r>
          </w:p>
        </w:tc>
        <w:tc>
          <w:tcPr>
            <w:tcW w:w="3253" w:type="pct"/>
          </w:tcPr>
          <w:p w14:paraId="3900B0A2" w14:textId="77777777" w:rsidR="00B1528B" w:rsidRPr="000148FE" w:rsidRDefault="00B1528B" w:rsidP="00F51D5B">
            <w:pPr>
              <w:jc w:val="center"/>
              <w:rPr>
                <w:rFonts w:ascii="Simplified Arabic" w:hAnsi="Simplified Arabic" w:cs="Simplified Arabic"/>
                <w:sz w:val="28"/>
                <w:szCs w:val="28"/>
                <w:rtl/>
                <w:lang w:bidi="ar-EG"/>
              </w:rPr>
            </w:pPr>
            <w:r w:rsidRPr="00D3716A">
              <w:rPr>
                <w:rFonts w:ascii="Simplified Arabic" w:hAnsi="Simplified Arabic" w:cs="Simplified Arabic"/>
                <w:sz w:val="28"/>
                <w:szCs w:val="28"/>
                <w:rtl/>
                <w:lang w:bidi="ar-EG"/>
              </w:rPr>
              <w:t xml:space="preserve">تحليل </w:t>
            </w:r>
            <w:r w:rsidRPr="00D3716A">
              <w:rPr>
                <w:rFonts w:ascii="Simplified Arabic" w:hAnsi="Simplified Arabic" w:cs="Simplified Arabic" w:hint="cs"/>
                <w:sz w:val="28"/>
                <w:szCs w:val="28"/>
                <w:rtl/>
                <w:lang w:bidi="ar-EG"/>
              </w:rPr>
              <w:t>الانحدار</w:t>
            </w:r>
            <w:r w:rsidRPr="00D3716A">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الخطي </w:t>
            </w:r>
            <w:r w:rsidRPr="00D3716A">
              <w:rPr>
                <w:rFonts w:ascii="Simplified Arabic" w:hAnsi="Simplified Arabic" w:cs="Simplified Arabic"/>
                <w:sz w:val="28"/>
                <w:szCs w:val="28"/>
                <w:rtl/>
                <w:lang w:bidi="ar-EG"/>
              </w:rPr>
              <w:t>المتعدد بين الفعالية الحكومية والحكومة الإلكترونية والحكومة المفتوحة</w:t>
            </w:r>
          </w:p>
        </w:tc>
        <w:tc>
          <w:tcPr>
            <w:tcW w:w="756" w:type="pct"/>
          </w:tcPr>
          <w:p w14:paraId="6A84FC3C" w14:textId="739A364F" w:rsidR="00B1528B" w:rsidRPr="000148FE" w:rsidRDefault="00AF1811"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145</w:t>
            </w:r>
          </w:p>
        </w:tc>
      </w:tr>
      <w:tr w:rsidR="00B1528B" w14:paraId="470F0B69" w14:textId="77777777" w:rsidTr="00F51D5B">
        <w:tc>
          <w:tcPr>
            <w:tcW w:w="990" w:type="pct"/>
          </w:tcPr>
          <w:p w14:paraId="059968B3"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w:t>
            </w:r>
          </w:p>
        </w:tc>
        <w:tc>
          <w:tcPr>
            <w:tcW w:w="3253" w:type="pct"/>
          </w:tcPr>
          <w:p w14:paraId="69524FB3"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استمارة استبيان</w:t>
            </w:r>
          </w:p>
        </w:tc>
        <w:tc>
          <w:tcPr>
            <w:tcW w:w="756" w:type="pct"/>
          </w:tcPr>
          <w:p w14:paraId="15C87A78" w14:textId="23FA7088" w:rsidR="00B1528B" w:rsidRPr="000148FE" w:rsidRDefault="007C6065"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149</w:t>
            </w:r>
          </w:p>
        </w:tc>
      </w:tr>
    </w:tbl>
    <w:p w14:paraId="27358F5E" w14:textId="77777777" w:rsidR="00B1528B" w:rsidRDefault="00B1528B" w:rsidP="00B1528B">
      <w:pPr>
        <w:jc w:val="center"/>
        <w:rPr>
          <w:rFonts w:ascii="Simplified Arabic" w:hAnsi="Simplified Arabic" w:cs="Simplified Arabic"/>
          <w:b/>
          <w:bCs/>
          <w:sz w:val="32"/>
          <w:szCs w:val="32"/>
          <w:u w:val="single"/>
          <w:rtl/>
          <w:lang w:bidi="ar-EG"/>
        </w:rPr>
      </w:pPr>
    </w:p>
    <w:p w14:paraId="4CC9C2EB" w14:textId="77777777" w:rsidR="00B1528B" w:rsidRDefault="00B1528B" w:rsidP="00B1528B">
      <w:pPr>
        <w:jc w:val="center"/>
        <w:rPr>
          <w:rFonts w:ascii="Simplified Arabic" w:hAnsi="Simplified Arabic" w:cs="Simplified Arabic"/>
          <w:b/>
          <w:bCs/>
          <w:sz w:val="32"/>
          <w:szCs w:val="32"/>
          <w:u w:val="single"/>
          <w:rtl/>
          <w:lang w:bidi="ar-EG"/>
        </w:rPr>
      </w:pPr>
    </w:p>
    <w:p w14:paraId="73478CEE" w14:textId="77777777" w:rsidR="00B1528B" w:rsidRDefault="00B1528B" w:rsidP="00B1528B">
      <w:pPr>
        <w:jc w:val="center"/>
        <w:rPr>
          <w:rFonts w:ascii="Simplified Arabic" w:hAnsi="Simplified Arabic" w:cs="Simplified Arabic"/>
          <w:b/>
          <w:bCs/>
          <w:sz w:val="32"/>
          <w:szCs w:val="32"/>
          <w:u w:val="single"/>
          <w:rtl/>
          <w:lang w:bidi="ar-EG"/>
        </w:rPr>
      </w:pPr>
    </w:p>
    <w:p w14:paraId="1AF68551" w14:textId="77777777" w:rsidR="00B1528B" w:rsidRDefault="00B1528B" w:rsidP="00B1528B">
      <w:pPr>
        <w:jc w:val="center"/>
        <w:rPr>
          <w:rFonts w:ascii="Simplified Arabic" w:hAnsi="Simplified Arabic" w:cs="Simplified Arabic"/>
          <w:b/>
          <w:bCs/>
          <w:sz w:val="32"/>
          <w:szCs w:val="32"/>
          <w:u w:val="single"/>
          <w:rtl/>
          <w:lang w:bidi="ar-EG"/>
        </w:rPr>
      </w:pPr>
    </w:p>
    <w:p w14:paraId="7E653BD4" w14:textId="77777777" w:rsidR="00B1528B" w:rsidRDefault="00B1528B" w:rsidP="00B1528B">
      <w:pPr>
        <w:jc w:val="center"/>
        <w:rPr>
          <w:rFonts w:ascii="Simplified Arabic" w:hAnsi="Simplified Arabic" w:cs="Simplified Arabic"/>
          <w:b/>
          <w:bCs/>
          <w:sz w:val="32"/>
          <w:szCs w:val="32"/>
          <w:u w:val="single"/>
          <w:rtl/>
          <w:lang w:bidi="ar-EG"/>
        </w:rPr>
      </w:pPr>
    </w:p>
    <w:p w14:paraId="0CB53831" w14:textId="77777777" w:rsidR="00B1528B" w:rsidRDefault="00B1528B" w:rsidP="00B1528B">
      <w:pPr>
        <w:jc w:val="center"/>
        <w:rPr>
          <w:rFonts w:ascii="Simplified Arabic" w:hAnsi="Simplified Arabic" w:cs="Simplified Arabic"/>
          <w:b/>
          <w:bCs/>
          <w:sz w:val="32"/>
          <w:szCs w:val="32"/>
          <w:u w:val="single"/>
          <w:rtl/>
          <w:lang w:bidi="ar-EG"/>
        </w:rPr>
      </w:pPr>
    </w:p>
    <w:p w14:paraId="1F39732A" w14:textId="77777777" w:rsidR="00B1528B" w:rsidRDefault="00B1528B" w:rsidP="00B1528B">
      <w:pPr>
        <w:jc w:val="center"/>
        <w:rPr>
          <w:rFonts w:ascii="Simplified Arabic" w:hAnsi="Simplified Arabic" w:cs="Simplified Arabic"/>
          <w:b/>
          <w:bCs/>
          <w:sz w:val="32"/>
          <w:szCs w:val="32"/>
          <w:u w:val="single"/>
          <w:rtl/>
          <w:lang w:bidi="ar-EG"/>
        </w:rPr>
      </w:pPr>
    </w:p>
    <w:p w14:paraId="7A03D10B" w14:textId="77777777" w:rsidR="00B1528B" w:rsidRDefault="00B1528B" w:rsidP="00B1528B">
      <w:pPr>
        <w:jc w:val="center"/>
        <w:rPr>
          <w:rFonts w:ascii="Simplified Arabic" w:hAnsi="Simplified Arabic" w:cs="Simplified Arabic"/>
          <w:b/>
          <w:bCs/>
          <w:sz w:val="32"/>
          <w:szCs w:val="32"/>
          <w:u w:val="single"/>
          <w:rtl/>
          <w:lang w:bidi="ar-EG"/>
        </w:rPr>
      </w:pPr>
    </w:p>
    <w:p w14:paraId="7F779B70" w14:textId="77777777" w:rsidR="00B1528B" w:rsidRDefault="00B1528B" w:rsidP="00B1528B">
      <w:pPr>
        <w:jc w:val="center"/>
        <w:rPr>
          <w:rFonts w:ascii="Simplified Arabic" w:hAnsi="Simplified Arabic" w:cs="Simplified Arabic"/>
          <w:b/>
          <w:bCs/>
          <w:sz w:val="32"/>
          <w:szCs w:val="32"/>
          <w:u w:val="single"/>
          <w:rtl/>
          <w:lang w:bidi="ar-EG"/>
        </w:rPr>
      </w:pPr>
    </w:p>
    <w:p w14:paraId="2A930F0D" w14:textId="77777777" w:rsidR="00B1528B" w:rsidRDefault="00B1528B" w:rsidP="00B1528B">
      <w:pPr>
        <w:jc w:val="center"/>
        <w:rPr>
          <w:rFonts w:ascii="Simplified Arabic" w:hAnsi="Simplified Arabic" w:cs="Simplified Arabic"/>
          <w:b/>
          <w:bCs/>
          <w:sz w:val="32"/>
          <w:szCs w:val="32"/>
          <w:u w:val="single"/>
          <w:rtl/>
          <w:lang w:bidi="ar-EG"/>
        </w:rPr>
      </w:pPr>
    </w:p>
    <w:p w14:paraId="66B526D5" w14:textId="77777777" w:rsidR="00B1528B" w:rsidRDefault="00B1528B" w:rsidP="00B1528B">
      <w:pPr>
        <w:jc w:val="center"/>
        <w:rPr>
          <w:rFonts w:ascii="Simplified Arabic" w:hAnsi="Simplified Arabic" w:cs="Simplified Arabic"/>
          <w:b/>
          <w:bCs/>
          <w:sz w:val="32"/>
          <w:szCs w:val="32"/>
          <w:u w:val="single"/>
          <w:rtl/>
          <w:lang w:bidi="ar-EG"/>
        </w:rPr>
      </w:pPr>
    </w:p>
    <w:p w14:paraId="4E9FB3A9" w14:textId="77777777" w:rsidR="00B1528B" w:rsidRDefault="00B1528B" w:rsidP="00B1528B">
      <w:pPr>
        <w:jc w:val="center"/>
        <w:rPr>
          <w:rFonts w:ascii="Simplified Arabic" w:hAnsi="Simplified Arabic" w:cs="Simplified Arabic"/>
          <w:b/>
          <w:bCs/>
          <w:sz w:val="32"/>
          <w:szCs w:val="32"/>
          <w:u w:val="single"/>
          <w:rtl/>
          <w:lang w:bidi="ar-EG"/>
        </w:rPr>
      </w:pPr>
    </w:p>
    <w:p w14:paraId="5FBC4504" w14:textId="77777777" w:rsidR="00B1528B" w:rsidRPr="00660F45" w:rsidRDefault="00B1528B" w:rsidP="00B1528B">
      <w:pPr>
        <w:jc w:val="center"/>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lastRenderedPageBreak/>
        <w:t>قائمة الاختصارات</w:t>
      </w:r>
    </w:p>
    <w:tbl>
      <w:tblPr>
        <w:tblStyle w:val="TableGrid"/>
        <w:bidiVisual/>
        <w:tblW w:w="5000" w:type="pct"/>
        <w:tblLook w:val="04A0" w:firstRow="1" w:lastRow="0" w:firstColumn="1" w:lastColumn="0" w:noHBand="0" w:noVBand="1"/>
      </w:tblPr>
      <w:tblGrid>
        <w:gridCol w:w="3503"/>
        <w:gridCol w:w="3781"/>
        <w:gridCol w:w="2066"/>
      </w:tblGrid>
      <w:tr w:rsidR="00B1528B" w14:paraId="7DE34E30" w14:textId="77777777" w:rsidTr="004F17EF">
        <w:trPr>
          <w:trHeight w:val="332"/>
        </w:trPr>
        <w:tc>
          <w:tcPr>
            <w:tcW w:w="3895" w:type="pct"/>
            <w:gridSpan w:val="2"/>
            <w:shd w:val="clear" w:color="auto" w:fill="D9D9D9" w:themeFill="background1" w:themeFillShade="D9"/>
          </w:tcPr>
          <w:p w14:paraId="54B09680" w14:textId="77777777" w:rsidR="00B1528B" w:rsidRPr="00742376" w:rsidRDefault="00B1528B" w:rsidP="00F51D5B">
            <w:pPr>
              <w:jc w:val="center"/>
              <w:rPr>
                <w:rFonts w:ascii="Simplified Arabic" w:hAnsi="Simplified Arabic" w:cs="Simplified Arabic"/>
                <w:b/>
                <w:bCs/>
                <w:sz w:val="28"/>
                <w:szCs w:val="28"/>
                <w:lang w:bidi="ar-EG"/>
              </w:rPr>
            </w:pPr>
            <w:r w:rsidRPr="00742376">
              <w:rPr>
                <w:rFonts w:ascii="Simplified Arabic" w:hAnsi="Simplified Arabic" w:cs="Simplified Arabic" w:hint="cs"/>
                <w:b/>
                <w:bCs/>
                <w:sz w:val="28"/>
                <w:szCs w:val="28"/>
                <w:rtl/>
                <w:lang w:bidi="ar-EG"/>
              </w:rPr>
              <w:t xml:space="preserve">المدلول / المصطلح </w:t>
            </w:r>
            <w:r w:rsidRPr="00742376">
              <w:rPr>
                <w:rFonts w:ascii="Simplified Arabic" w:hAnsi="Simplified Arabic" w:cs="Simplified Arabic"/>
                <w:b/>
                <w:bCs/>
                <w:sz w:val="28"/>
                <w:szCs w:val="28"/>
                <w:lang w:bidi="ar-EG"/>
              </w:rPr>
              <w:t>Nomenclature</w:t>
            </w:r>
          </w:p>
        </w:tc>
        <w:tc>
          <w:tcPr>
            <w:tcW w:w="1105" w:type="pct"/>
            <w:vMerge w:val="restart"/>
            <w:shd w:val="clear" w:color="auto" w:fill="D9D9D9" w:themeFill="background1" w:themeFillShade="D9"/>
          </w:tcPr>
          <w:p w14:paraId="158A837F" w14:textId="77777777" w:rsidR="00B1528B" w:rsidRPr="00742376" w:rsidRDefault="00B1528B" w:rsidP="00F51D5B">
            <w:pPr>
              <w:jc w:val="center"/>
              <w:rPr>
                <w:rFonts w:ascii="Simplified Arabic" w:hAnsi="Simplified Arabic" w:cs="Simplified Arabic"/>
                <w:b/>
                <w:bCs/>
                <w:sz w:val="28"/>
                <w:szCs w:val="28"/>
                <w:lang w:bidi="ar-EG"/>
              </w:rPr>
            </w:pPr>
            <w:r w:rsidRPr="00742376">
              <w:rPr>
                <w:rFonts w:ascii="Simplified Arabic" w:hAnsi="Simplified Arabic" w:cs="Simplified Arabic"/>
                <w:b/>
                <w:bCs/>
                <w:sz w:val="28"/>
                <w:szCs w:val="28"/>
                <w:lang w:bidi="ar-EG"/>
              </w:rPr>
              <w:t>Symbol</w:t>
            </w:r>
          </w:p>
        </w:tc>
      </w:tr>
      <w:tr w:rsidR="00B1528B" w14:paraId="1E7CB2FF" w14:textId="77777777" w:rsidTr="004F17EF">
        <w:tc>
          <w:tcPr>
            <w:tcW w:w="1873" w:type="pct"/>
            <w:shd w:val="clear" w:color="auto" w:fill="D9D9D9" w:themeFill="background1" w:themeFillShade="D9"/>
          </w:tcPr>
          <w:p w14:paraId="143B8A57" w14:textId="77777777" w:rsidR="00B1528B" w:rsidRPr="00742376" w:rsidRDefault="00B1528B" w:rsidP="00F51D5B">
            <w:pPr>
              <w:jc w:val="center"/>
              <w:rPr>
                <w:rFonts w:ascii="Simplified Arabic" w:hAnsi="Simplified Arabic" w:cs="Simplified Arabic"/>
                <w:b/>
                <w:bCs/>
                <w:sz w:val="28"/>
                <w:szCs w:val="28"/>
                <w:rtl/>
                <w:lang w:bidi="ar-EG"/>
              </w:rPr>
            </w:pPr>
            <w:r w:rsidRPr="00742376">
              <w:rPr>
                <w:rFonts w:ascii="Simplified Arabic" w:hAnsi="Simplified Arabic" w:cs="Simplified Arabic" w:hint="cs"/>
                <w:b/>
                <w:bCs/>
                <w:sz w:val="28"/>
                <w:szCs w:val="28"/>
                <w:rtl/>
                <w:lang w:bidi="ar-EG"/>
              </w:rPr>
              <w:t>باللغة العربية</w:t>
            </w:r>
          </w:p>
        </w:tc>
        <w:tc>
          <w:tcPr>
            <w:tcW w:w="2022" w:type="pct"/>
            <w:shd w:val="clear" w:color="auto" w:fill="D9D9D9" w:themeFill="background1" w:themeFillShade="D9"/>
          </w:tcPr>
          <w:p w14:paraId="4B36EBAB" w14:textId="77777777" w:rsidR="00B1528B" w:rsidRPr="00742376" w:rsidRDefault="00B1528B" w:rsidP="00F51D5B">
            <w:pPr>
              <w:jc w:val="center"/>
              <w:rPr>
                <w:rFonts w:ascii="Simplified Arabic" w:hAnsi="Simplified Arabic" w:cs="Simplified Arabic"/>
                <w:b/>
                <w:bCs/>
                <w:sz w:val="28"/>
                <w:szCs w:val="28"/>
                <w:rtl/>
                <w:lang w:bidi="ar-EG"/>
              </w:rPr>
            </w:pPr>
            <w:r w:rsidRPr="00742376">
              <w:rPr>
                <w:rFonts w:ascii="Simplified Arabic" w:hAnsi="Simplified Arabic" w:cs="Simplified Arabic" w:hint="cs"/>
                <w:b/>
                <w:bCs/>
                <w:sz w:val="28"/>
                <w:szCs w:val="28"/>
                <w:rtl/>
                <w:lang w:bidi="ar-EG"/>
              </w:rPr>
              <w:t>باللغة الإنجليزية</w:t>
            </w:r>
          </w:p>
        </w:tc>
        <w:tc>
          <w:tcPr>
            <w:tcW w:w="1105" w:type="pct"/>
            <w:vMerge/>
            <w:shd w:val="clear" w:color="auto" w:fill="D9D9D9" w:themeFill="background1" w:themeFillShade="D9"/>
          </w:tcPr>
          <w:p w14:paraId="14FBE494" w14:textId="77777777" w:rsidR="00B1528B" w:rsidRPr="00742376" w:rsidRDefault="00B1528B" w:rsidP="00F51D5B">
            <w:pPr>
              <w:jc w:val="center"/>
              <w:rPr>
                <w:rFonts w:ascii="Simplified Arabic" w:hAnsi="Simplified Arabic" w:cs="Simplified Arabic"/>
                <w:b/>
                <w:bCs/>
                <w:sz w:val="28"/>
                <w:szCs w:val="28"/>
                <w:u w:val="single"/>
                <w:rtl/>
                <w:lang w:bidi="ar-EG"/>
              </w:rPr>
            </w:pPr>
          </w:p>
        </w:tc>
      </w:tr>
      <w:tr w:rsidR="00B1528B" w14:paraId="00F6FB40" w14:textId="77777777" w:rsidTr="00F51D5B">
        <w:tc>
          <w:tcPr>
            <w:tcW w:w="1873" w:type="pct"/>
          </w:tcPr>
          <w:p w14:paraId="30EBA114"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الجيل الثالث للشبكات الخليوية الرقمية</w:t>
            </w:r>
          </w:p>
        </w:tc>
        <w:tc>
          <w:tcPr>
            <w:tcW w:w="2022" w:type="pct"/>
          </w:tcPr>
          <w:p w14:paraId="5A8F37D5"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 xml:space="preserve">Third Generation Wireless Technology for Digital Cellular Networks </w:t>
            </w:r>
          </w:p>
        </w:tc>
        <w:tc>
          <w:tcPr>
            <w:tcW w:w="1105" w:type="pct"/>
          </w:tcPr>
          <w:p w14:paraId="435DCFBA"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3G</w:t>
            </w:r>
          </w:p>
        </w:tc>
      </w:tr>
      <w:tr w:rsidR="00B1528B" w14:paraId="7EC95EA0" w14:textId="77777777" w:rsidTr="00F51D5B">
        <w:tc>
          <w:tcPr>
            <w:tcW w:w="1873" w:type="pct"/>
          </w:tcPr>
          <w:p w14:paraId="1E117036"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الجيل الرابع للشبكات الخليوية الرقمية</w:t>
            </w:r>
          </w:p>
        </w:tc>
        <w:tc>
          <w:tcPr>
            <w:tcW w:w="2022" w:type="pct"/>
          </w:tcPr>
          <w:p w14:paraId="1E0A96AC"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 xml:space="preserve">Fourth Generation Wireless Technology for Digital Cellular Networks </w:t>
            </w:r>
          </w:p>
        </w:tc>
        <w:tc>
          <w:tcPr>
            <w:tcW w:w="1105" w:type="pct"/>
          </w:tcPr>
          <w:p w14:paraId="1742F54E"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4G</w:t>
            </w:r>
          </w:p>
        </w:tc>
      </w:tr>
      <w:tr w:rsidR="00B1528B" w14:paraId="409D1984" w14:textId="77777777" w:rsidTr="00F51D5B">
        <w:tc>
          <w:tcPr>
            <w:tcW w:w="1873" w:type="pct"/>
          </w:tcPr>
          <w:p w14:paraId="0E402BE8"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الجيل الخامس للشبكات الخليوية الرقمية</w:t>
            </w:r>
          </w:p>
        </w:tc>
        <w:tc>
          <w:tcPr>
            <w:tcW w:w="2022" w:type="pct"/>
          </w:tcPr>
          <w:p w14:paraId="4EE1243E"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 xml:space="preserve">Fifth Generation Wireless Technology for Digital Cellular Networks </w:t>
            </w:r>
          </w:p>
        </w:tc>
        <w:tc>
          <w:tcPr>
            <w:tcW w:w="1105" w:type="pct"/>
          </w:tcPr>
          <w:p w14:paraId="2E384ADF"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5G</w:t>
            </w:r>
          </w:p>
        </w:tc>
      </w:tr>
      <w:tr w:rsidR="00B1528B" w14:paraId="37ACFCFE" w14:textId="77777777" w:rsidTr="00F51D5B">
        <w:tc>
          <w:tcPr>
            <w:tcW w:w="1873" w:type="pct"/>
          </w:tcPr>
          <w:p w14:paraId="65E8A1E3"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الخدمات من قطاعات الأعمال إلى الأفراد</w:t>
            </w:r>
          </w:p>
        </w:tc>
        <w:tc>
          <w:tcPr>
            <w:tcW w:w="2022" w:type="pct"/>
          </w:tcPr>
          <w:p w14:paraId="28975F80"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Business to Citizen</w:t>
            </w:r>
          </w:p>
        </w:tc>
        <w:tc>
          <w:tcPr>
            <w:tcW w:w="1105" w:type="pct"/>
          </w:tcPr>
          <w:p w14:paraId="523789C4"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B2C</w:t>
            </w:r>
          </w:p>
        </w:tc>
      </w:tr>
      <w:tr w:rsidR="00B1528B" w14:paraId="776AE8AA" w14:textId="77777777" w:rsidTr="00F51D5B">
        <w:tc>
          <w:tcPr>
            <w:tcW w:w="1873" w:type="pct"/>
          </w:tcPr>
          <w:p w14:paraId="02727F7C"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مؤشر تنمية الحكومة الإلكترونية</w:t>
            </w:r>
          </w:p>
          <w:p w14:paraId="7D91580A" w14:textId="77777777" w:rsidR="00B1528B" w:rsidRPr="00E3231E"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الصادر عن الأمم المتحدة</w:t>
            </w:r>
          </w:p>
        </w:tc>
        <w:tc>
          <w:tcPr>
            <w:tcW w:w="2022" w:type="pct"/>
          </w:tcPr>
          <w:p w14:paraId="4BEB66FA"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E-Government Development Index</w:t>
            </w:r>
          </w:p>
        </w:tc>
        <w:tc>
          <w:tcPr>
            <w:tcW w:w="1105" w:type="pct"/>
          </w:tcPr>
          <w:p w14:paraId="20DA7298" w14:textId="77777777" w:rsidR="00B1528B" w:rsidRPr="00E3231E"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EGDI</w:t>
            </w:r>
          </w:p>
        </w:tc>
      </w:tr>
      <w:tr w:rsidR="00B1528B" w14:paraId="0D6FA29E" w14:textId="77777777" w:rsidTr="00F51D5B">
        <w:tc>
          <w:tcPr>
            <w:tcW w:w="1873" w:type="pct"/>
          </w:tcPr>
          <w:p w14:paraId="5B6CAB7B"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الدفع الإلكتروني</w:t>
            </w:r>
          </w:p>
        </w:tc>
        <w:tc>
          <w:tcPr>
            <w:tcW w:w="2022" w:type="pct"/>
          </w:tcPr>
          <w:p w14:paraId="72FB72E9"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Electronic Payment</w:t>
            </w:r>
          </w:p>
        </w:tc>
        <w:tc>
          <w:tcPr>
            <w:tcW w:w="1105" w:type="pct"/>
          </w:tcPr>
          <w:p w14:paraId="33743DB2"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E-Payment</w:t>
            </w:r>
          </w:p>
        </w:tc>
      </w:tr>
      <w:tr w:rsidR="00B1528B" w14:paraId="5CAECA8C" w14:textId="77777777" w:rsidTr="00F51D5B">
        <w:tc>
          <w:tcPr>
            <w:tcW w:w="1873" w:type="pct"/>
          </w:tcPr>
          <w:p w14:paraId="0EBE4FC8"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الخدمات من الحكومة إلى الأفراد</w:t>
            </w:r>
          </w:p>
        </w:tc>
        <w:tc>
          <w:tcPr>
            <w:tcW w:w="2022" w:type="pct"/>
          </w:tcPr>
          <w:p w14:paraId="360770F7"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Government to Citizen</w:t>
            </w:r>
          </w:p>
        </w:tc>
        <w:tc>
          <w:tcPr>
            <w:tcW w:w="1105" w:type="pct"/>
          </w:tcPr>
          <w:p w14:paraId="56858E3E"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G2C</w:t>
            </w:r>
          </w:p>
        </w:tc>
      </w:tr>
      <w:tr w:rsidR="00B1528B" w14:paraId="61CB9754" w14:textId="77777777" w:rsidTr="00F51D5B">
        <w:tc>
          <w:tcPr>
            <w:tcW w:w="1873" w:type="pct"/>
          </w:tcPr>
          <w:p w14:paraId="389D3786"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الخدمات من الحكومة للحكومة</w:t>
            </w:r>
          </w:p>
        </w:tc>
        <w:tc>
          <w:tcPr>
            <w:tcW w:w="2022" w:type="pct"/>
          </w:tcPr>
          <w:p w14:paraId="0267E148"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Government to Government</w:t>
            </w:r>
          </w:p>
        </w:tc>
        <w:tc>
          <w:tcPr>
            <w:tcW w:w="1105" w:type="pct"/>
          </w:tcPr>
          <w:p w14:paraId="663A3336"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G2G</w:t>
            </w:r>
          </w:p>
        </w:tc>
      </w:tr>
      <w:tr w:rsidR="00B1528B" w14:paraId="35678392" w14:textId="77777777" w:rsidTr="00F51D5B">
        <w:tc>
          <w:tcPr>
            <w:tcW w:w="1873" w:type="pct"/>
          </w:tcPr>
          <w:p w14:paraId="5A7953E5"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تكنولوجيا المعلومات والاتصالات</w:t>
            </w:r>
          </w:p>
        </w:tc>
        <w:tc>
          <w:tcPr>
            <w:tcW w:w="2022" w:type="pct"/>
          </w:tcPr>
          <w:p w14:paraId="7B9464FC"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Information and Communication Technology</w:t>
            </w:r>
          </w:p>
        </w:tc>
        <w:tc>
          <w:tcPr>
            <w:tcW w:w="1105" w:type="pct"/>
          </w:tcPr>
          <w:p w14:paraId="06F30DDD"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ICT</w:t>
            </w:r>
          </w:p>
        </w:tc>
      </w:tr>
      <w:tr w:rsidR="00B1528B" w14:paraId="68404979" w14:textId="77777777" w:rsidTr="00F51D5B">
        <w:tc>
          <w:tcPr>
            <w:tcW w:w="1873" w:type="pct"/>
          </w:tcPr>
          <w:p w14:paraId="5F2F38ED" w14:textId="77777777" w:rsidR="00B1528B" w:rsidRPr="00E3231E"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الرقم القياسي لتنمية تكنولوجيا المعلومات والاتصالات الصادر عن الاتحاد الدولي للاتصالات</w:t>
            </w:r>
          </w:p>
        </w:tc>
        <w:tc>
          <w:tcPr>
            <w:tcW w:w="2022" w:type="pct"/>
          </w:tcPr>
          <w:p w14:paraId="31A7C17A"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ICT Development Index</w:t>
            </w:r>
          </w:p>
        </w:tc>
        <w:tc>
          <w:tcPr>
            <w:tcW w:w="1105" w:type="pct"/>
          </w:tcPr>
          <w:p w14:paraId="0BB635F2" w14:textId="77777777" w:rsidR="00B1528B" w:rsidRPr="00E3231E"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IDI</w:t>
            </w:r>
          </w:p>
        </w:tc>
      </w:tr>
      <w:tr w:rsidR="00B1528B" w14:paraId="19326479" w14:textId="77777777" w:rsidTr="00F51D5B">
        <w:tc>
          <w:tcPr>
            <w:tcW w:w="1873" w:type="pct"/>
          </w:tcPr>
          <w:p w14:paraId="054F8884"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إنترنت الأشياء</w:t>
            </w:r>
          </w:p>
        </w:tc>
        <w:tc>
          <w:tcPr>
            <w:tcW w:w="2022" w:type="pct"/>
          </w:tcPr>
          <w:p w14:paraId="5734F676"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Internet of Things</w:t>
            </w:r>
          </w:p>
        </w:tc>
        <w:tc>
          <w:tcPr>
            <w:tcW w:w="1105" w:type="pct"/>
          </w:tcPr>
          <w:p w14:paraId="25DFE3C9"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IoT</w:t>
            </w:r>
          </w:p>
        </w:tc>
      </w:tr>
      <w:tr w:rsidR="00B1528B" w14:paraId="17834539" w14:textId="77777777" w:rsidTr="00F51D5B">
        <w:tc>
          <w:tcPr>
            <w:tcW w:w="1873" w:type="pct"/>
          </w:tcPr>
          <w:p w14:paraId="3D453040" w14:textId="77777777" w:rsidR="00B1528B" w:rsidRPr="00E3231E"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وزارة الاتصالات وتكنولوجيا المعلومات المصرية</w:t>
            </w:r>
          </w:p>
        </w:tc>
        <w:tc>
          <w:tcPr>
            <w:tcW w:w="2022" w:type="pct"/>
          </w:tcPr>
          <w:p w14:paraId="2258ED3B"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Ministry of Communications and Information Technology – Egypt</w:t>
            </w:r>
          </w:p>
        </w:tc>
        <w:tc>
          <w:tcPr>
            <w:tcW w:w="1105" w:type="pct"/>
          </w:tcPr>
          <w:p w14:paraId="4891AC14" w14:textId="77777777" w:rsidR="00B1528B" w:rsidRPr="00E3231E"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MCIT</w:t>
            </w:r>
          </w:p>
        </w:tc>
      </w:tr>
      <w:tr w:rsidR="00B1528B" w14:paraId="65784C83" w14:textId="77777777" w:rsidTr="00F51D5B">
        <w:tc>
          <w:tcPr>
            <w:tcW w:w="1873" w:type="pct"/>
          </w:tcPr>
          <w:p w14:paraId="220359E6"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الخدمات الحكومية عبر تطبيقات الموبايل</w:t>
            </w:r>
          </w:p>
        </w:tc>
        <w:tc>
          <w:tcPr>
            <w:tcW w:w="2022" w:type="pct"/>
          </w:tcPr>
          <w:p w14:paraId="759C9D40"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Mobile Government</w:t>
            </w:r>
          </w:p>
        </w:tc>
        <w:tc>
          <w:tcPr>
            <w:tcW w:w="1105" w:type="pct"/>
          </w:tcPr>
          <w:p w14:paraId="14499225"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M-Government</w:t>
            </w:r>
          </w:p>
        </w:tc>
      </w:tr>
      <w:tr w:rsidR="00B1528B" w14:paraId="35E6C544" w14:textId="77777777" w:rsidTr="00F51D5B">
        <w:tc>
          <w:tcPr>
            <w:tcW w:w="1873" w:type="pct"/>
          </w:tcPr>
          <w:p w14:paraId="531C2AD6"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الدفع عبر الموبايل</w:t>
            </w:r>
          </w:p>
        </w:tc>
        <w:tc>
          <w:tcPr>
            <w:tcW w:w="2022" w:type="pct"/>
          </w:tcPr>
          <w:p w14:paraId="7AA42722"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Mobile Payment</w:t>
            </w:r>
          </w:p>
        </w:tc>
        <w:tc>
          <w:tcPr>
            <w:tcW w:w="1105" w:type="pct"/>
          </w:tcPr>
          <w:p w14:paraId="067E49ED"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M-Payment</w:t>
            </w:r>
          </w:p>
        </w:tc>
      </w:tr>
      <w:tr w:rsidR="00B1528B" w14:paraId="71FB3821" w14:textId="77777777" w:rsidTr="00F51D5B">
        <w:tc>
          <w:tcPr>
            <w:tcW w:w="1873" w:type="pct"/>
          </w:tcPr>
          <w:p w14:paraId="712A9612" w14:textId="77777777" w:rsidR="00B1528B" w:rsidRPr="00E3231E" w:rsidRDefault="00B1528B" w:rsidP="00F51D5B">
            <w:pPr>
              <w:jc w:val="center"/>
              <w:rPr>
                <w:rFonts w:ascii="Simplified Arabic" w:hAnsi="Simplified Arabic" w:cs="Simplified Arabic"/>
                <w:sz w:val="28"/>
                <w:szCs w:val="28"/>
                <w:rtl/>
                <w:lang w:bidi="ar-EG"/>
              </w:rPr>
            </w:pPr>
            <w:r w:rsidRPr="00E3231E">
              <w:rPr>
                <w:rFonts w:ascii="Simplified Arabic" w:hAnsi="Simplified Arabic" w:cs="Simplified Arabic" w:hint="cs"/>
                <w:sz w:val="28"/>
                <w:szCs w:val="28"/>
                <w:rtl/>
                <w:lang w:bidi="ar-EG"/>
              </w:rPr>
              <w:t>منظمة التعاون الاقتصادي والتنمية</w:t>
            </w:r>
          </w:p>
        </w:tc>
        <w:tc>
          <w:tcPr>
            <w:tcW w:w="2022" w:type="pct"/>
          </w:tcPr>
          <w:p w14:paraId="09CC1E9D" w14:textId="77777777" w:rsidR="00B1528B" w:rsidRDefault="00B1528B" w:rsidP="00F51D5B">
            <w:pPr>
              <w:jc w:val="center"/>
              <w:rPr>
                <w:rFonts w:ascii="Simplified Arabic" w:hAnsi="Simplified Arabic" w:cs="Simplified Arabic"/>
                <w:sz w:val="28"/>
                <w:szCs w:val="28"/>
                <w:lang w:bidi="ar-EG"/>
              </w:rPr>
            </w:pPr>
            <w:r w:rsidRPr="00E3231E">
              <w:rPr>
                <w:rFonts w:ascii="Simplified Arabic" w:hAnsi="Simplified Arabic" w:cs="Simplified Arabic"/>
                <w:sz w:val="28"/>
                <w:szCs w:val="28"/>
                <w:lang w:bidi="ar-EG"/>
              </w:rPr>
              <w:t xml:space="preserve">Organization for Economic </w:t>
            </w:r>
          </w:p>
          <w:p w14:paraId="76BF1A10" w14:textId="77777777" w:rsidR="00B1528B" w:rsidRPr="00E3231E" w:rsidRDefault="00B1528B" w:rsidP="00F51D5B">
            <w:pPr>
              <w:jc w:val="center"/>
              <w:rPr>
                <w:rFonts w:ascii="Simplified Arabic" w:hAnsi="Simplified Arabic" w:cs="Simplified Arabic"/>
                <w:sz w:val="28"/>
                <w:szCs w:val="28"/>
                <w:lang w:bidi="ar-EG"/>
              </w:rPr>
            </w:pPr>
            <w:r w:rsidRPr="00E3231E">
              <w:rPr>
                <w:rFonts w:ascii="Simplified Arabic" w:hAnsi="Simplified Arabic" w:cs="Simplified Arabic"/>
                <w:sz w:val="28"/>
                <w:szCs w:val="28"/>
                <w:lang w:bidi="ar-EG"/>
              </w:rPr>
              <w:t>Co-operation and Development</w:t>
            </w:r>
          </w:p>
        </w:tc>
        <w:tc>
          <w:tcPr>
            <w:tcW w:w="1105" w:type="pct"/>
          </w:tcPr>
          <w:p w14:paraId="1C57DE63" w14:textId="77777777" w:rsidR="00B1528B" w:rsidRPr="00E3231E" w:rsidRDefault="00B1528B" w:rsidP="00F51D5B">
            <w:pPr>
              <w:jc w:val="center"/>
              <w:rPr>
                <w:rFonts w:ascii="Simplified Arabic" w:hAnsi="Simplified Arabic" w:cs="Simplified Arabic"/>
                <w:sz w:val="28"/>
                <w:szCs w:val="28"/>
                <w:rtl/>
                <w:lang w:bidi="ar-EG"/>
              </w:rPr>
            </w:pPr>
            <w:r w:rsidRPr="00E3231E">
              <w:rPr>
                <w:rFonts w:ascii="Simplified Arabic" w:hAnsi="Simplified Arabic" w:cs="Simplified Arabic"/>
                <w:sz w:val="28"/>
                <w:szCs w:val="28"/>
                <w:lang w:bidi="ar-EG"/>
              </w:rPr>
              <w:t>OECD</w:t>
            </w:r>
          </w:p>
        </w:tc>
      </w:tr>
      <w:tr w:rsidR="00B1528B" w14:paraId="5A8AEB89" w14:textId="77777777" w:rsidTr="00F51D5B">
        <w:tc>
          <w:tcPr>
            <w:tcW w:w="1873" w:type="pct"/>
          </w:tcPr>
          <w:p w14:paraId="4DA544B8"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شراكة الحكومة والقطاع الخاص</w:t>
            </w:r>
          </w:p>
        </w:tc>
        <w:tc>
          <w:tcPr>
            <w:tcW w:w="2022" w:type="pct"/>
          </w:tcPr>
          <w:p w14:paraId="584A3510"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Public Private Partnership</w:t>
            </w:r>
          </w:p>
        </w:tc>
        <w:tc>
          <w:tcPr>
            <w:tcW w:w="1105" w:type="pct"/>
          </w:tcPr>
          <w:p w14:paraId="31E28812"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PPP</w:t>
            </w:r>
          </w:p>
        </w:tc>
      </w:tr>
      <w:tr w:rsidR="00B1528B" w14:paraId="3A959359" w14:textId="77777777" w:rsidTr="00F51D5B">
        <w:tc>
          <w:tcPr>
            <w:tcW w:w="1873" w:type="pct"/>
          </w:tcPr>
          <w:p w14:paraId="1E7ACE2C"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رمز الاستجابة السريع</w:t>
            </w:r>
          </w:p>
        </w:tc>
        <w:tc>
          <w:tcPr>
            <w:tcW w:w="2022" w:type="pct"/>
          </w:tcPr>
          <w:p w14:paraId="68443AEF"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Quick Response (Code)</w:t>
            </w:r>
          </w:p>
        </w:tc>
        <w:tc>
          <w:tcPr>
            <w:tcW w:w="1105" w:type="pct"/>
          </w:tcPr>
          <w:p w14:paraId="1C95D192"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QR</w:t>
            </w:r>
          </w:p>
        </w:tc>
      </w:tr>
      <w:tr w:rsidR="00B1528B" w14:paraId="17876170" w14:textId="77777777" w:rsidTr="00F51D5B">
        <w:tc>
          <w:tcPr>
            <w:tcW w:w="1873" w:type="pct"/>
          </w:tcPr>
          <w:p w14:paraId="174297D9"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البرمجيات كخدمة</w:t>
            </w:r>
          </w:p>
        </w:tc>
        <w:tc>
          <w:tcPr>
            <w:tcW w:w="2022" w:type="pct"/>
          </w:tcPr>
          <w:p w14:paraId="70C8237D"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 xml:space="preserve">Software as a Service </w:t>
            </w:r>
          </w:p>
        </w:tc>
        <w:tc>
          <w:tcPr>
            <w:tcW w:w="1105" w:type="pct"/>
          </w:tcPr>
          <w:p w14:paraId="49067370"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SaaS</w:t>
            </w:r>
          </w:p>
        </w:tc>
      </w:tr>
      <w:tr w:rsidR="00B1528B" w14:paraId="21DBEB10" w14:textId="77777777" w:rsidTr="00F51D5B">
        <w:tc>
          <w:tcPr>
            <w:tcW w:w="1873" w:type="pct"/>
          </w:tcPr>
          <w:p w14:paraId="3FB1BFAF" w14:textId="77777777" w:rsidR="00B1528B" w:rsidRPr="00E3231E" w:rsidRDefault="00B1528B" w:rsidP="00F51D5B">
            <w:pPr>
              <w:jc w:val="center"/>
              <w:rPr>
                <w:rFonts w:ascii="Simplified Arabic" w:hAnsi="Simplified Arabic" w:cs="Simplified Arabic"/>
                <w:sz w:val="28"/>
                <w:szCs w:val="28"/>
                <w:rtl/>
                <w:lang w:bidi="ar-EG"/>
              </w:rPr>
            </w:pPr>
            <w:r w:rsidRPr="00E3231E">
              <w:rPr>
                <w:rFonts w:ascii="Simplified Arabic" w:hAnsi="Simplified Arabic" w:cs="Simplified Arabic" w:hint="cs"/>
                <w:sz w:val="28"/>
                <w:szCs w:val="28"/>
                <w:rtl/>
                <w:lang w:bidi="ar-EG"/>
              </w:rPr>
              <w:t>الأهداف الإنمائية للأمم المتحدة</w:t>
            </w:r>
          </w:p>
        </w:tc>
        <w:tc>
          <w:tcPr>
            <w:tcW w:w="2022" w:type="pct"/>
          </w:tcPr>
          <w:p w14:paraId="211366AE" w14:textId="77777777" w:rsidR="00B1528B" w:rsidRPr="00E3231E"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Sustainable Development Goals</w:t>
            </w:r>
          </w:p>
        </w:tc>
        <w:tc>
          <w:tcPr>
            <w:tcW w:w="1105" w:type="pct"/>
          </w:tcPr>
          <w:p w14:paraId="0056ED58" w14:textId="77777777" w:rsidR="00B1528B" w:rsidRPr="00E3231E" w:rsidRDefault="00B1528B" w:rsidP="00F51D5B">
            <w:pPr>
              <w:jc w:val="center"/>
              <w:rPr>
                <w:rFonts w:ascii="Simplified Arabic" w:hAnsi="Simplified Arabic" w:cs="Simplified Arabic"/>
                <w:sz w:val="28"/>
                <w:szCs w:val="28"/>
                <w:lang w:bidi="ar-EG"/>
              </w:rPr>
            </w:pPr>
            <w:r w:rsidRPr="00E3231E">
              <w:rPr>
                <w:rFonts w:ascii="Simplified Arabic" w:hAnsi="Simplified Arabic" w:cs="Simplified Arabic"/>
                <w:sz w:val="28"/>
                <w:szCs w:val="28"/>
                <w:lang w:bidi="ar-EG"/>
              </w:rPr>
              <w:t>SDGs</w:t>
            </w:r>
          </w:p>
        </w:tc>
      </w:tr>
      <w:tr w:rsidR="00B1528B" w14:paraId="71CB832A" w14:textId="77777777" w:rsidTr="00F51D5B">
        <w:tc>
          <w:tcPr>
            <w:tcW w:w="1873" w:type="pct"/>
          </w:tcPr>
          <w:p w14:paraId="0CD59118" w14:textId="77777777" w:rsidR="00B1528B"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تقنيات الويب 2,0</w:t>
            </w:r>
          </w:p>
        </w:tc>
        <w:tc>
          <w:tcPr>
            <w:tcW w:w="2022" w:type="pct"/>
          </w:tcPr>
          <w:p w14:paraId="782C0422"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Web 2.0 Technologies</w:t>
            </w:r>
          </w:p>
        </w:tc>
        <w:tc>
          <w:tcPr>
            <w:tcW w:w="1105" w:type="pct"/>
          </w:tcPr>
          <w:p w14:paraId="4BA771F4"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Web 2.0</w:t>
            </w:r>
          </w:p>
        </w:tc>
      </w:tr>
      <w:tr w:rsidR="00B1528B" w14:paraId="7FF36875" w14:textId="77777777" w:rsidTr="00F51D5B">
        <w:tc>
          <w:tcPr>
            <w:tcW w:w="1873" w:type="pct"/>
          </w:tcPr>
          <w:p w14:paraId="2773E72F" w14:textId="77777777" w:rsidR="00B1528B" w:rsidRPr="00E3231E" w:rsidRDefault="00B1528B"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مشروع العدالة العالمي</w:t>
            </w:r>
          </w:p>
        </w:tc>
        <w:tc>
          <w:tcPr>
            <w:tcW w:w="2022" w:type="pct"/>
          </w:tcPr>
          <w:p w14:paraId="2478B28B"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World Justice Project</w:t>
            </w:r>
          </w:p>
        </w:tc>
        <w:tc>
          <w:tcPr>
            <w:tcW w:w="1105" w:type="pct"/>
          </w:tcPr>
          <w:p w14:paraId="45664860" w14:textId="77777777" w:rsidR="00B1528B" w:rsidRDefault="00B1528B" w:rsidP="00F51D5B">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WJP</w:t>
            </w:r>
          </w:p>
        </w:tc>
      </w:tr>
    </w:tbl>
    <w:p w14:paraId="37FB4BB0" w14:textId="77777777" w:rsidR="00B1528B" w:rsidRDefault="00B1528B" w:rsidP="00B1528B">
      <w:pPr>
        <w:jc w:val="center"/>
        <w:rPr>
          <w:rFonts w:ascii="Simplified Arabic" w:hAnsi="Simplified Arabic" w:cs="Simplified Arabic"/>
          <w:b/>
          <w:bCs/>
          <w:sz w:val="32"/>
          <w:szCs w:val="32"/>
          <w:u w:val="single"/>
          <w:rtl/>
          <w:lang w:bidi="ar-EG"/>
        </w:rPr>
      </w:pPr>
    </w:p>
    <w:p w14:paraId="3E936A17" w14:textId="77777777" w:rsidR="00B1528B" w:rsidRDefault="00B1528B" w:rsidP="00B1528B">
      <w:pPr>
        <w:jc w:val="center"/>
        <w:rPr>
          <w:rFonts w:ascii="Simplified Arabic" w:hAnsi="Simplified Arabic" w:cs="Simplified Arabic"/>
          <w:b/>
          <w:bCs/>
          <w:sz w:val="32"/>
          <w:szCs w:val="32"/>
          <w:u w:val="single"/>
          <w:rtl/>
          <w:lang w:bidi="ar-EG"/>
        </w:rPr>
      </w:pPr>
    </w:p>
    <w:p w14:paraId="3859D550" w14:textId="77777777" w:rsidR="00B1528B" w:rsidRDefault="00B1528B" w:rsidP="00B1528B">
      <w:pPr>
        <w:jc w:val="center"/>
        <w:rPr>
          <w:rFonts w:ascii="Simplified Arabic" w:hAnsi="Simplified Arabic" w:cs="Simplified Arabic"/>
          <w:b/>
          <w:bCs/>
          <w:sz w:val="32"/>
          <w:szCs w:val="32"/>
          <w:u w:val="single"/>
          <w:rtl/>
          <w:lang w:bidi="ar-EG"/>
        </w:rPr>
      </w:pPr>
    </w:p>
    <w:p w14:paraId="6959398C" w14:textId="77777777" w:rsidR="00B1528B" w:rsidRDefault="00B1528B" w:rsidP="00B1528B">
      <w:pPr>
        <w:jc w:val="center"/>
        <w:rPr>
          <w:rFonts w:ascii="Simplified Arabic" w:hAnsi="Simplified Arabic" w:cs="Simplified Arabic"/>
          <w:b/>
          <w:bCs/>
          <w:sz w:val="32"/>
          <w:szCs w:val="32"/>
          <w:u w:val="single"/>
          <w:rtl/>
          <w:lang w:bidi="ar-EG"/>
        </w:rPr>
      </w:pPr>
    </w:p>
    <w:p w14:paraId="1F01A7BF" w14:textId="77777777" w:rsidR="00B1528B" w:rsidRDefault="00B1528B" w:rsidP="00B1528B">
      <w:pPr>
        <w:jc w:val="center"/>
        <w:rPr>
          <w:rFonts w:ascii="Simplified Arabic" w:hAnsi="Simplified Arabic" w:cs="Simplified Arabic"/>
          <w:b/>
          <w:bCs/>
          <w:sz w:val="32"/>
          <w:szCs w:val="32"/>
          <w:u w:val="single"/>
          <w:rtl/>
          <w:lang w:bidi="ar-EG"/>
        </w:rPr>
      </w:pPr>
    </w:p>
    <w:p w14:paraId="1D8D15D8" w14:textId="77777777" w:rsidR="00B1528B" w:rsidRDefault="00B1528B" w:rsidP="00B1528B">
      <w:pPr>
        <w:jc w:val="center"/>
        <w:rPr>
          <w:rFonts w:ascii="Simplified Arabic" w:hAnsi="Simplified Arabic" w:cs="Simplified Arabic"/>
          <w:b/>
          <w:bCs/>
          <w:sz w:val="32"/>
          <w:szCs w:val="32"/>
          <w:u w:val="single"/>
          <w:rtl/>
          <w:lang w:bidi="ar-EG"/>
        </w:rPr>
      </w:pPr>
    </w:p>
    <w:p w14:paraId="335E4784" w14:textId="77777777" w:rsidR="00B1528B" w:rsidRDefault="00B1528B" w:rsidP="00D14419">
      <w:pPr>
        <w:rPr>
          <w:rFonts w:ascii="Simplified Arabic" w:hAnsi="Simplified Arabic" w:cs="Simplified Arabic"/>
          <w:b/>
          <w:bCs/>
          <w:sz w:val="28"/>
          <w:szCs w:val="28"/>
          <w:rtl/>
          <w:lang w:bidi="ar-EG"/>
        </w:rPr>
        <w:sectPr w:rsidR="00B1528B" w:rsidSect="007C3D17">
          <w:footerReference w:type="default" r:id="rId9"/>
          <w:footnotePr>
            <w:numRestart w:val="eachPage"/>
          </w:footnotePr>
          <w:pgSz w:w="12240" w:h="15840"/>
          <w:pgMar w:top="1440" w:right="1440" w:bottom="1440" w:left="1440" w:header="720" w:footer="720" w:gutter="0"/>
          <w:pgNumType w:fmt="arabicAlpha" w:start="1"/>
          <w:cols w:space="720"/>
          <w:docGrid w:linePitch="360"/>
        </w:sectPr>
      </w:pPr>
    </w:p>
    <w:p w14:paraId="6118F9C5" w14:textId="77777777" w:rsidR="00B1528B" w:rsidRDefault="00B1528B" w:rsidP="00B1528B">
      <w:pPr>
        <w:jc w:val="center"/>
        <w:rPr>
          <w:rFonts w:ascii="Simplified Arabic" w:hAnsi="Simplified Arabic" w:cs="Simplified Arabic"/>
          <w:b/>
          <w:bCs/>
          <w:sz w:val="32"/>
          <w:szCs w:val="32"/>
          <w:u w:val="single"/>
          <w:rtl/>
          <w:lang w:bidi="ar-EG"/>
        </w:rPr>
      </w:pPr>
    </w:p>
    <w:p w14:paraId="1632DBFA" w14:textId="77777777" w:rsidR="00B1528B" w:rsidRDefault="00B1528B" w:rsidP="00B1528B">
      <w:pPr>
        <w:jc w:val="center"/>
        <w:rPr>
          <w:rFonts w:ascii="Simplified Arabic" w:hAnsi="Simplified Arabic" w:cs="Simplified Arabic"/>
          <w:b/>
          <w:bCs/>
          <w:sz w:val="32"/>
          <w:szCs w:val="32"/>
          <w:u w:val="single"/>
          <w:rtl/>
          <w:lang w:bidi="ar-EG"/>
        </w:rPr>
      </w:pPr>
    </w:p>
    <w:p w14:paraId="382DBE64" w14:textId="77777777" w:rsidR="00B1528B" w:rsidRDefault="00B1528B" w:rsidP="00B1528B">
      <w:pPr>
        <w:jc w:val="center"/>
        <w:rPr>
          <w:rFonts w:ascii="Simplified Arabic" w:hAnsi="Simplified Arabic" w:cs="Simplified Arabic"/>
          <w:b/>
          <w:bCs/>
          <w:sz w:val="32"/>
          <w:szCs w:val="32"/>
          <w:u w:val="single"/>
          <w:rtl/>
          <w:lang w:bidi="ar-EG"/>
        </w:rPr>
      </w:pPr>
    </w:p>
    <w:p w14:paraId="4DEDE17D" w14:textId="77777777" w:rsidR="00B1528B" w:rsidRDefault="00B1528B" w:rsidP="00B1528B">
      <w:pPr>
        <w:jc w:val="center"/>
        <w:rPr>
          <w:rFonts w:ascii="Simplified Arabic" w:hAnsi="Simplified Arabic" w:cs="Simplified Arabic"/>
          <w:b/>
          <w:bCs/>
          <w:sz w:val="32"/>
          <w:szCs w:val="32"/>
          <w:u w:val="single"/>
          <w:rtl/>
          <w:lang w:bidi="ar-EG"/>
        </w:rPr>
      </w:pPr>
    </w:p>
    <w:p w14:paraId="39F0461D" w14:textId="77777777" w:rsidR="00B1528B" w:rsidRDefault="00B1528B" w:rsidP="00B1528B">
      <w:pPr>
        <w:jc w:val="center"/>
        <w:rPr>
          <w:rFonts w:ascii="Simplified Arabic" w:hAnsi="Simplified Arabic" w:cs="Simplified Arabic"/>
          <w:b/>
          <w:bCs/>
          <w:sz w:val="32"/>
          <w:szCs w:val="32"/>
          <w:u w:val="single"/>
          <w:rtl/>
          <w:lang w:bidi="ar-EG"/>
        </w:rPr>
      </w:pPr>
    </w:p>
    <w:p w14:paraId="51BE87DF" w14:textId="77777777" w:rsidR="00B1528B" w:rsidRDefault="00B1528B" w:rsidP="00B1528B">
      <w:pPr>
        <w:jc w:val="center"/>
        <w:rPr>
          <w:rFonts w:ascii="Simplified Arabic" w:hAnsi="Simplified Arabic" w:cs="Simplified Arabic"/>
          <w:b/>
          <w:bCs/>
          <w:sz w:val="32"/>
          <w:szCs w:val="32"/>
          <w:u w:val="single"/>
          <w:rtl/>
          <w:lang w:bidi="ar-EG"/>
        </w:rPr>
      </w:pPr>
      <w:r>
        <w:rPr>
          <w:rFonts w:ascii="Simplified Arabic" w:hAnsi="Simplified Arabic" w:cs="Simplified Arabic"/>
          <w:noProof/>
          <w:color w:val="0563C1" w:themeColor="hyperlink"/>
          <w:sz w:val="28"/>
          <w:szCs w:val="28"/>
          <w:u w:val="single"/>
        </w:rPr>
        <mc:AlternateContent>
          <mc:Choice Requires="wps">
            <w:drawing>
              <wp:anchor distT="0" distB="0" distL="114300" distR="114300" simplePos="0" relativeHeight="251662336" behindDoc="0" locked="0" layoutInCell="1" allowOverlap="1" wp14:anchorId="76A4E98B" wp14:editId="2FA06BC3">
                <wp:simplePos x="0" y="0"/>
                <wp:positionH relativeFrom="margin">
                  <wp:align>center</wp:align>
                </wp:positionH>
                <wp:positionV relativeFrom="paragraph">
                  <wp:posOffset>92843</wp:posOffset>
                </wp:positionV>
                <wp:extent cx="4276725" cy="2867025"/>
                <wp:effectExtent l="0" t="0" r="28575" b="28575"/>
                <wp:wrapNone/>
                <wp:docPr id="6" name="Rectangle: Rounded Corners 6"/>
                <wp:cNvGraphicFramePr/>
                <a:graphic xmlns:a="http://schemas.openxmlformats.org/drawingml/2006/main">
                  <a:graphicData uri="http://schemas.microsoft.com/office/word/2010/wordprocessingShape">
                    <wps:wsp>
                      <wps:cNvSpPr/>
                      <wps:spPr>
                        <a:xfrm>
                          <a:off x="0" y="0"/>
                          <a:ext cx="4276725" cy="28670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AED6DFE" id="Rectangle: Rounded Corners 6" o:spid="_x0000_s1026" style="position:absolute;margin-left:0;margin-top:7.3pt;width:336.75pt;height:225.75pt;z-index:251662336;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" filled="f" strokecolor="black [3213]" strokeweight="1pt">
                <v:stroke joinstyle="miter"/>
                <w10:wrap anchorx="margin"/>
              </v:roundrect>
            </w:pict>
          </mc:Fallback>
        </mc:AlternateContent>
      </w:r>
    </w:p>
    <w:p w14:paraId="156F5ED7" w14:textId="77777777" w:rsidR="00B1528B" w:rsidRDefault="00B1528B" w:rsidP="00B1528B">
      <w:pPr>
        <w:jc w:val="center"/>
        <w:rPr>
          <w:rFonts w:ascii="Simplified Arabic" w:hAnsi="Simplified Arabic" w:cs="Simplified Arabic"/>
          <w:b/>
          <w:bCs/>
          <w:sz w:val="32"/>
          <w:szCs w:val="32"/>
          <w:u w:val="single"/>
          <w:rtl/>
          <w:lang w:bidi="ar-EG"/>
        </w:rPr>
      </w:pPr>
    </w:p>
    <w:p w14:paraId="6C961600" w14:textId="77777777" w:rsidR="00B1528B" w:rsidRPr="001652E0" w:rsidRDefault="00B1528B" w:rsidP="00B1528B">
      <w:pPr>
        <w:jc w:val="center"/>
        <w:rPr>
          <w:rFonts w:ascii="Simplified Arabic" w:hAnsi="Simplified Arabic" w:cs="Simplified Arabic"/>
          <w:b/>
          <w:bCs/>
          <w:sz w:val="32"/>
          <w:szCs w:val="32"/>
          <w:rtl/>
          <w:lang w:bidi="ar-EG"/>
        </w:rPr>
      </w:pPr>
      <w:r w:rsidRPr="001652E0">
        <w:rPr>
          <w:rFonts w:ascii="Simplified Arabic" w:hAnsi="Simplified Arabic" w:cs="Simplified Arabic" w:hint="cs"/>
          <w:b/>
          <w:bCs/>
          <w:sz w:val="32"/>
          <w:szCs w:val="32"/>
          <w:rtl/>
          <w:lang w:bidi="ar-EG"/>
        </w:rPr>
        <w:t>الفصل الأول</w:t>
      </w:r>
    </w:p>
    <w:p w14:paraId="54D6EB2B" w14:textId="77777777" w:rsidR="00B1528B" w:rsidRPr="001652E0" w:rsidRDefault="00B1528B" w:rsidP="00B1528B">
      <w:pPr>
        <w:jc w:val="center"/>
        <w:rPr>
          <w:rFonts w:ascii="Simplified Arabic" w:hAnsi="Simplified Arabic" w:cs="Simplified Arabic"/>
          <w:b/>
          <w:bCs/>
          <w:sz w:val="32"/>
          <w:szCs w:val="32"/>
          <w:rtl/>
          <w:lang w:bidi="ar-EG"/>
        </w:rPr>
      </w:pPr>
      <w:r w:rsidRPr="001652E0">
        <w:rPr>
          <w:rFonts w:ascii="Simplified Arabic" w:hAnsi="Simplified Arabic" w:cs="Simplified Arabic" w:hint="cs"/>
          <w:b/>
          <w:bCs/>
          <w:sz w:val="32"/>
          <w:szCs w:val="32"/>
          <w:rtl/>
          <w:lang w:bidi="ar-EG"/>
        </w:rPr>
        <w:t>الإطار العام للدراسة</w:t>
      </w:r>
    </w:p>
    <w:p w14:paraId="5408C37C" w14:textId="77777777" w:rsidR="00B1528B" w:rsidRDefault="00B1528B" w:rsidP="00B1528B">
      <w:pPr>
        <w:jc w:val="center"/>
        <w:rPr>
          <w:rFonts w:ascii="Simplified Arabic" w:hAnsi="Simplified Arabic" w:cs="Simplified Arabic"/>
          <w:b/>
          <w:bCs/>
          <w:sz w:val="32"/>
          <w:szCs w:val="32"/>
          <w:u w:val="single"/>
          <w:rtl/>
          <w:lang w:bidi="ar-EG"/>
        </w:rPr>
      </w:pPr>
    </w:p>
    <w:p w14:paraId="6F405757" w14:textId="77777777" w:rsidR="00B1528B" w:rsidRDefault="00B1528B" w:rsidP="00B1528B">
      <w:pPr>
        <w:jc w:val="center"/>
        <w:rPr>
          <w:rFonts w:ascii="Simplified Arabic" w:hAnsi="Simplified Arabic" w:cs="Simplified Arabic"/>
          <w:b/>
          <w:bCs/>
          <w:sz w:val="32"/>
          <w:szCs w:val="32"/>
          <w:u w:val="single"/>
          <w:rtl/>
          <w:lang w:bidi="ar-EG"/>
        </w:rPr>
      </w:pPr>
    </w:p>
    <w:p w14:paraId="1263A902" w14:textId="77777777" w:rsidR="00B1528B" w:rsidRDefault="00B1528B" w:rsidP="00B1528B">
      <w:pPr>
        <w:jc w:val="center"/>
        <w:rPr>
          <w:rFonts w:ascii="Simplified Arabic" w:hAnsi="Simplified Arabic" w:cs="Simplified Arabic"/>
          <w:b/>
          <w:bCs/>
          <w:sz w:val="32"/>
          <w:szCs w:val="32"/>
          <w:u w:val="single"/>
          <w:rtl/>
          <w:lang w:bidi="ar-EG"/>
        </w:rPr>
      </w:pPr>
    </w:p>
    <w:p w14:paraId="145763B5" w14:textId="77777777" w:rsidR="00B1528B" w:rsidRDefault="00B1528B" w:rsidP="00B1528B">
      <w:pPr>
        <w:jc w:val="center"/>
        <w:rPr>
          <w:rFonts w:ascii="Simplified Arabic" w:hAnsi="Simplified Arabic" w:cs="Simplified Arabic"/>
          <w:b/>
          <w:bCs/>
          <w:sz w:val="32"/>
          <w:szCs w:val="32"/>
          <w:u w:val="single"/>
          <w:rtl/>
          <w:lang w:bidi="ar-EG"/>
        </w:rPr>
      </w:pPr>
    </w:p>
    <w:p w14:paraId="7798D025" w14:textId="77777777" w:rsidR="00B1528B" w:rsidRDefault="00B1528B" w:rsidP="00B1528B">
      <w:pPr>
        <w:jc w:val="center"/>
        <w:rPr>
          <w:rFonts w:ascii="Simplified Arabic" w:hAnsi="Simplified Arabic" w:cs="Simplified Arabic"/>
          <w:b/>
          <w:bCs/>
          <w:sz w:val="32"/>
          <w:szCs w:val="32"/>
          <w:u w:val="single"/>
          <w:rtl/>
          <w:lang w:bidi="ar-EG"/>
        </w:rPr>
      </w:pPr>
    </w:p>
    <w:p w14:paraId="3C7620E4" w14:textId="77777777" w:rsidR="00B1528B" w:rsidRDefault="00B1528B" w:rsidP="00B1528B">
      <w:pPr>
        <w:jc w:val="center"/>
        <w:rPr>
          <w:rFonts w:ascii="Simplified Arabic" w:hAnsi="Simplified Arabic" w:cs="Simplified Arabic"/>
          <w:b/>
          <w:bCs/>
          <w:sz w:val="32"/>
          <w:szCs w:val="32"/>
          <w:u w:val="single"/>
          <w:rtl/>
          <w:lang w:bidi="ar-EG"/>
        </w:rPr>
      </w:pPr>
    </w:p>
    <w:p w14:paraId="1AD891A3" w14:textId="77777777" w:rsidR="00B1528B" w:rsidRDefault="00B1528B" w:rsidP="00B1528B">
      <w:pPr>
        <w:jc w:val="center"/>
        <w:rPr>
          <w:rFonts w:ascii="Simplified Arabic" w:hAnsi="Simplified Arabic" w:cs="Simplified Arabic"/>
          <w:b/>
          <w:bCs/>
          <w:sz w:val="32"/>
          <w:szCs w:val="32"/>
          <w:u w:val="single"/>
          <w:lang w:bidi="ar-EG"/>
        </w:rPr>
      </w:pPr>
    </w:p>
    <w:p w14:paraId="0157E6A5" w14:textId="77777777" w:rsidR="00B1528B" w:rsidRDefault="00B1528B" w:rsidP="00B1528B">
      <w:pPr>
        <w:jc w:val="center"/>
        <w:rPr>
          <w:rFonts w:ascii="Simplified Arabic" w:hAnsi="Simplified Arabic" w:cs="Simplified Arabic"/>
          <w:b/>
          <w:bCs/>
          <w:sz w:val="32"/>
          <w:szCs w:val="32"/>
          <w:u w:val="single"/>
          <w:lang w:bidi="ar-EG"/>
        </w:rPr>
      </w:pPr>
    </w:p>
    <w:p w14:paraId="243805E9" w14:textId="77777777" w:rsidR="00B1528B" w:rsidRPr="001652E0" w:rsidRDefault="00B1528B" w:rsidP="00B1528B">
      <w:pPr>
        <w:contextualSpacing/>
        <w:jc w:val="center"/>
        <w:rPr>
          <w:rFonts w:ascii="Simplified Arabic" w:hAnsi="Simplified Arabic" w:cs="Simplified Arabic"/>
          <w:b/>
          <w:bCs/>
          <w:sz w:val="32"/>
          <w:szCs w:val="32"/>
          <w:rtl/>
          <w:lang w:bidi="ar-EG"/>
        </w:rPr>
      </w:pPr>
      <w:r w:rsidRPr="001652E0">
        <w:rPr>
          <w:rFonts w:ascii="Simplified Arabic" w:hAnsi="Simplified Arabic" w:cs="Simplified Arabic" w:hint="cs"/>
          <w:b/>
          <w:bCs/>
          <w:sz w:val="32"/>
          <w:szCs w:val="32"/>
          <w:rtl/>
          <w:lang w:bidi="ar-EG"/>
        </w:rPr>
        <w:lastRenderedPageBreak/>
        <w:t>الفصل الأول</w:t>
      </w:r>
    </w:p>
    <w:p w14:paraId="14477771" w14:textId="77777777" w:rsidR="00B1528B" w:rsidRPr="001652E0" w:rsidRDefault="00B1528B" w:rsidP="00B1528B">
      <w:pPr>
        <w:contextualSpacing/>
        <w:jc w:val="center"/>
        <w:rPr>
          <w:rFonts w:ascii="Simplified Arabic" w:hAnsi="Simplified Arabic" w:cs="Simplified Arabic"/>
          <w:b/>
          <w:bCs/>
          <w:sz w:val="32"/>
          <w:szCs w:val="32"/>
          <w:rtl/>
          <w:lang w:bidi="ar-EG"/>
        </w:rPr>
      </w:pPr>
      <w:r w:rsidRPr="001652E0">
        <w:rPr>
          <w:rFonts w:ascii="Simplified Arabic" w:hAnsi="Simplified Arabic" w:cs="Simplified Arabic" w:hint="cs"/>
          <w:b/>
          <w:bCs/>
          <w:sz w:val="32"/>
          <w:szCs w:val="32"/>
          <w:rtl/>
          <w:lang w:bidi="ar-EG"/>
        </w:rPr>
        <w:t>الإطار العام للدراسة</w:t>
      </w:r>
    </w:p>
    <w:p w14:paraId="14BDE715" w14:textId="77777777" w:rsidR="00B1528B" w:rsidRPr="00B5628D" w:rsidRDefault="00B1528B" w:rsidP="00B1528B">
      <w:pPr>
        <w:rPr>
          <w:rFonts w:ascii="Simplified Arabic" w:hAnsi="Simplified Arabic" w:cs="Simplified Arabic"/>
          <w:b/>
          <w:bCs/>
          <w:sz w:val="30"/>
          <w:szCs w:val="30"/>
          <w:u w:val="single"/>
          <w:rtl/>
          <w:lang w:bidi="ar-EG"/>
        </w:rPr>
      </w:pPr>
      <w:r w:rsidRPr="00B5628D">
        <w:rPr>
          <w:rFonts w:ascii="Simplified Arabic" w:hAnsi="Simplified Arabic" w:cs="Simplified Arabic" w:hint="cs"/>
          <w:b/>
          <w:bCs/>
          <w:sz w:val="30"/>
          <w:szCs w:val="30"/>
          <w:u w:val="single"/>
          <w:rtl/>
          <w:lang w:bidi="ar-EG"/>
        </w:rPr>
        <w:t>أولاً: مقدمة</w:t>
      </w:r>
    </w:p>
    <w:p w14:paraId="5456D53A" w14:textId="77777777" w:rsidR="00B1528B" w:rsidRPr="002751F5" w:rsidRDefault="00B1528B" w:rsidP="00B1528B">
      <w:pPr>
        <w:jc w:val="both"/>
        <w:rPr>
          <w:rFonts w:ascii="Simplified Arabic" w:hAnsi="Simplified Arabic" w:cs="Simplified Arabic"/>
          <w:sz w:val="28"/>
          <w:szCs w:val="28"/>
          <w:rtl/>
          <w:lang w:bidi="ar-EG"/>
        </w:rPr>
      </w:pPr>
      <w:r w:rsidRPr="002751F5">
        <w:rPr>
          <w:rFonts w:ascii="Simplified Arabic" w:hAnsi="Simplified Arabic" w:cs="Simplified Arabic" w:hint="cs"/>
          <w:sz w:val="28"/>
          <w:szCs w:val="28"/>
          <w:rtl/>
          <w:lang w:bidi="ar-EG"/>
        </w:rPr>
        <w:tab/>
        <w:t>مع التحولات العالمية وبداية عصر المعلومات والدخول في الثورة الصناعية الثالثة في سبعين</w:t>
      </w:r>
      <w:r>
        <w:rPr>
          <w:rFonts w:ascii="Simplified Arabic" w:hAnsi="Simplified Arabic" w:cs="Simplified Arabic" w:hint="cs"/>
          <w:sz w:val="28"/>
          <w:szCs w:val="28"/>
          <w:rtl/>
          <w:lang w:bidi="ar-EG"/>
        </w:rPr>
        <w:t>ي</w:t>
      </w:r>
      <w:r w:rsidRPr="002751F5">
        <w:rPr>
          <w:rFonts w:ascii="Simplified Arabic" w:hAnsi="Simplified Arabic" w:cs="Simplified Arabic" w:hint="cs"/>
          <w:sz w:val="28"/>
          <w:szCs w:val="28"/>
          <w:rtl/>
          <w:lang w:bidi="ar-EG"/>
        </w:rPr>
        <w:t xml:space="preserve">ات القرن الماضي، سارعت كل دول العالم إلى </w:t>
      </w:r>
      <w:r>
        <w:rPr>
          <w:rFonts w:ascii="Simplified Arabic" w:hAnsi="Simplified Arabic" w:cs="Simplified Arabic" w:hint="cs"/>
          <w:sz w:val="28"/>
          <w:szCs w:val="28"/>
          <w:rtl/>
          <w:lang w:bidi="ar-EG"/>
        </w:rPr>
        <w:t>استخدام وسائل تكنولوجيا المعلومات و</w:t>
      </w:r>
      <w:r w:rsidRPr="002751F5">
        <w:rPr>
          <w:rFonts w:ascii="Simplified Arabic" w:hAnsi="Simplified Arabic" w:cs="Simplified Arabic" w:hint="cs"/>
          <w:sz w:val="28"/>
          <w:szCs w:val="28"/>
          <w:rtl/>
          <w:lang w:bidi="ar-EG"/>
        </w:rPr>
        <w:t>أتمتة الخدمات الحكومية ليس فقط من أجل توفير الجهد والمال وتحسين جودة الخدمات المقدمة ولكن أيضاً من أجل تحقيق الرفاهية لمتلقي هذه الخدمات وذلك من خلال توفير خدمات إلكترونية فاعلة تؤدي إلى تبسيط الإجراءات وتوفير الوقت وتعزيز النزاهة والشفافية ومكافحة البيروقراطية ومن ثم تعزيز التنمية والأمن القومي. واليوم هناك جهود من مختلف حكومات العالم للوصول إلى مرحلة الحكومة المفتوحة والتكنولوجيا الخضراء بهدف تعزيز الشفافية والحوكمة والإدارة الرشيدة.</w:t>
      </w:r>
    </w:p>
    <w:p w14:paraId="223EE3EE" w14:textId="77777777" w:rsidR="00B1528B" w:rsidRPr="002751F5" w:rsidRDefault="00B1528B" w:rsidP="00B1528B">
      <w:pPr>
        <w:jc w:val="both"/>
        <w:rPr>
          <w:rFonts w:ascii="Simplified Arabic" w:hAnsi="Simplified Arabic" w:cs="Simplified Arabic"/>
          <w:sz w:val="28"/>
          <w:szCs w:val="28"/>
          <w:rtl/>
          <w:lang w:bidi="ar-EG"/>
        </w:rPr>
      </w:pPr>
      <w:r w:rsidRPr="002751F5">
        <w:rPr>
          <w:rFonts w:ascii="Simplified Arabic" w:hAnsi="Simplified Arabic" w:cs="Simplified Arabic" w:hint="cs"/>
          <w:sz w:val="28"/>
          <w:szCs w:val="28"/>
          <w:rtl/>
          <w:lang w:bidi="ar-EG"/>
        </w:rPr>
        <w:t>ومع تطور التكنولوجيات الرقمية منذ بزوغ</w:t>
      </w:r>
      <w:r w:rsidRPr="002751F5">
        <w:rPr>
          <w:rFonts w:ascii="Simplified Arabic" w:hAnsi="Simplified Arabic" w:cs="Simplified Arabic" w:hint="cs"/>
          <w:sz w:val="28"/>
          <w:szCs w:val="28"/>
          <w:lang w:bidi="ar-EG"/>
        </w:rPr>
        <w:t xml:space="preserve"> </w:t>
      </w:r>
      <w:r w:rsidRPr="002751F5">
        <w:rPr>
          <w:rFonts w:ascii="Simplified Arabic" w:hAnsi="Simplified Arabic" w:cs="Simplified Arabic" w:hint="cs"/>
          <w:sz w:val="28"/>
          <w:szCs w:val="28"/>
          <w:rtl/>
          <w:lang w:bidi="ar-EG"/>
        </w:rPr>
        <w:t xml:space="preserve"> هذه الثورة، مرت برامج الحكومة الإلكترونية والتحول الرقمي للقطاع </w:t>
      </w:r>
      <w:r>
        <w:rPr>
          <w:rFonts w:ascii="Simplified Arabic" w:hAnsi="Simplified Arabic" w:cs="Simplified Arabic" w:hint="cs"/>
          <w:sz w:val="28"/>
          <w:szCs w:val="28"/>
          <w:rtl/>
          <w:lang w:bidi="ar-EG"/>
        </w:rPr>
        <w:t>العام</w:t>
      </w:r>
      <w:r w:rsidRPr="002751F5">
        <w:rPr>
          <w:rFonts w:ascii="Simplified Arabic" w:hAnsi="Simplified Arabic" w:cs="Simplified Arabic" w:hint="cs"/>
          <w:sz w:val="28"/>
          <w:szCs w:val="28"/>
          <w:rtl/>
          <w:lang w:bidi="ar-EG"/>
        </w:rPr>
        <w:t xml:space="preserve"> في مختلف دول العالم بمراحل ع</w:t>
      </w:r>
      <w:r>
        <w:rPr>
          <w:rFonts w:ascii="Simplified Arabic" w:hAnsi="Simplified Arabic" w:cs="Simplified Arabic" w:hint="cs"/>
          <w:sz w:val="28"/>
          <w:szCs w:val="28"/>
          <w:rtl/>
          <w:lang w:bidi="ar-EG"/>
        </w:rPr>
        <w:t>دة</w:t>
      </w:r>
      <w:r w:rsidRPr="002751F5">
        <w:rPr>
          <w:rFonts w:ascii="Simplified Arabic" w:hAnsi="Simplified Arabic" w:cs="Simplified Arabic" w:hint="cs"/>
          <w:sz w:val="28"/>
          <w:szCs w:val="28"/>
          <w:rtl/>
          <w:lang w:bidi="ar-EG"/>
        </w:rPr>
        <w:t xml:space="preserve"> منها مرحلة التحول إلي الخدمات المميكنة أو الإلكترونية مع بداية تطور نظم الحاسبات والمعلومات، ثم مرحلة التحول إلي الخدمات الرقمية التي ترتكز علي الرقمنة بدلاً من الميكنة؛ ثم مع تصاعد </w:t>
      </w:r>
      <w:r>
        <w:rPr>
          <w:rFonts w:ascii="Simplified Arabic" w:hAnsi="Simplified Arabic" w:cs="Simplified Arabic" w:hint="cs"/>
          <w:sz w:val="28"/>
          <w:szCs w:val="28"/>
          <w:rtl/>
          <w:lang w:bidi="ar-EG"/>
        </w:rPr>
        <w:t>التقنيات البازغة</w:t>
      </w:r>
      <w:r w:rsidRPr="002751F5">
        <w:rPr>
          <w:rFonts w:ascii="Simplified Arabic" w:hAnsi="Simplified Arabic" w:cs="Simplified Arabic" w:hint="cs"/>
          <w:sz w:val="28"/>
          <w:szCs w:val="28"/>
          <w:rtl/>
          <w:lang w:bidi="ar-EG"/>
        </w:rPr>
        <w:t xml:space="preserve"> مثل علوم البيانات والذكاء الاصطناعي والحوسبة السحابية وانترنت الأشياء وتقنيات الأمن السيبراني وغيرها؛ اتجهت الحكومات إلي مرحلة التخطيط الإستراتيجي للتحول إلى الخدمات الذكية</w:t>
      </w:r>
      <w:r>
        <w:rPr>
          <w:rFonts w:ascii="Simplified Arabic" w:hAnsi="Simplified Arabic" w:cs="Simplified Arabic" w:hint="cs"/>
          <w:sz w:val="28"/>
          <w:szCs w:val="28"/>
          <w:rtl/>
          <w:lang w:bidi="ar-EG"/>
        </w:rPr>
        <w:t>؛</w:t>
      </w:r>
      <w:r w:rsidRPr="002751F5">
        <w:rPr>
          <w:rFonts w:ascii="Simplified Arabic" w:hAnsi="Simplified Arabic" w:cs="Simplified Arabic" w:hint="cs"/>
          <w:sz w:val="28"/>
          <w:szCs w:val="28"/>
          <w:rtl/>
          <w:lang w:bidi="ar-EG"/>
        </w:rPr>
        <w:t xml:space="preserve"> وهي لا تنطوي علي توفير خدمات حكومية إلكترونية أو مميكنة فقط ولكن تمتد إلي توفير خدمات حكومية ذكية متكاملة ترتكز علي التكنولوجيا الخضراء وكذلك التعامل مع هذا الكم الهائل من البيانات المتعلقة بمستخدمي الخدمات وتحليلها وتخزينها بنظم أكثر إتاحة وأمان من أجل تعزيز البنية المعلوماتية والرقمية ومن ثم تعزيز اقتصاد قائم علي المعرفة حيث أضحت المعرفة هي الثروة والقيمة المضافة.</w:t>
      </w:r>
    </w:p>
    <w:p w14:paraId="61BAF920" w14:textId="77777777" w:rsidR="00B1528B" w:rsidRPr="002751F5" w:rsidRDefault="00B1528B" w:rsidP="00B1528B">
      <w:pPr>
        <w:jc w:val="both"/>
        <w:rPr>
          <w:rFonts w:ascii="Simplified Arabic" w:hAnsi="Simplified Arabic" w:cs="Simplified Arabic"/>
          <w:sz w:val="28"/>
          <w:szCs w:val="28"/>
          <w:lang w:bidi="ar-EG"/>
        </w:rPr>
      </w:pPr>
      <w:r w:rsidRPr="002751F5">
        <w:rPr>
          <w:rFonts w:ascii="Simplified Arabic" w:hAnsi="Simplified Arabic" w:cs="Simplified Arabic" w:hint="cs"/>
          <w:sz w:val="28"/>
          <w:szCs w:val="28"/>
          <w:rtl/>
          <w:lang w:bidi="ar-EG"/>
        </w:rPr>
        <w:t>بالنسبة لمصر؛ مع نهاية تسعين</w:t>
      </w:r>
      <w:r>
        <w:rPr>
          <w:rFonts w:ascii="Simplified Arabic" w:hAnsi="Simplified Arabic" w:cs="Simplified Arabic" w:hint="cs"/>
          <w:sz w:val="28"/>
          <w:szCs w:val="28"/>
          <w:rtl/>
          <w:lang w:bidi="ar-EG"/>
        </w:rPr>
        <w:t>ي</w:t>
      </w:r>
      <w:r w:rsidRPr="002751F5">
        <w:rPr>
          <w:rFonts w:ascii="Simplified Arabic" w:hAnsi="Simplified Arabic" w:cs="Simplified Arabic" w:hint="cs"/>
          <w:sz w:val="28"/>
          <w:szCs w:val="28"/>
          <w:rtl/>
          <w:lang w:bidi="ar-EG"/>
        </w:rPr>
        <w:t xml:space="preserve">ات القرن الماضي اهتمت الدولة المصرية بالإصلاح الإداري والتحول إلى النظم الإلكترونية، وتركزت جهود الدولة المصرية على كافة المحاور </w:t>
      </w:r>
      <w:r>
        <w:rPr>
          <w:rFonts w:ascii="Simplified Arabic" w:hAnsi="Simplified Arabic" w:cs="Simplified Arabic" w:hint="cs"/>
          <w:sz w:val="28"/>
          <w:szCs w:val="28"/>
          <w:rtl/>
          <w:lang w:bidi="ar-EG"/>
        </w:rPr>
        <w:t>التنظيمية، والتشريعية، والإدارية، والتنفيذية.</w:t>
      </w:r>
    </w:p>
    <w:p w14:paraId="5CF42E65" w14:textId="77777777" w:rsidR="00B1528B" w:rsidRPr="000A48BF" w:rsidRDefault="00B1528B" w:rsidP="00B1528B">
      <w:pPr>
        <w:jc w:val="both"/>
        <w:rPr>
          <w:rFonts w:ascii="Simplified Arabic" w:hAnsi="Simplified Arabic" w:cs="Simplified Arabic"/>
          <w:sz w:val="28"/>
          <w:szCs w:val="28"/>
          <w:rtl/>
          <w:lang w:bidi="ar-EG"/>
        </w:rPr>
      </w:pPr>
      <w:r w:rsidRPr="000A48BF">
        <w:rPr>
          <w:rFonts w:ascii="Simplified Arabic" w:hAnsi="Simplified Arabic" w:cs="Simplified Arabic" w:hint="cs"/>
          <w:sz w:val="28"/>
          <w:szCs w:val="28"/>
          <w:rtl/>
          <w:lang w:bidi="ar-EG"/>
        </w:rPr>
        <w:lastRenderedPageBreak/>
        <w:t xml:space="preserve">ومن هنا تكمن أهمية </w:t>
      </w:r>
      <w:r>
        <w:rPr>
          <w:rFonts w:ascii="Simplified Arabic" w:hAnsi="Simplified Arabic" w:cs="Simplified Arabic" w:hint="cs"/>
          <w:sz w:val="28"/>
          <w:szCs w:val="28"/>
          <w:rtl/>
          <w:lang w:bidi="ar-EG"/>
        </w:rPr>
        <w:t>البحث</w:t>
      </w:r>
      <w:r w:rsidRPr="000A48BF">
        <w:rPr>
          <w:rFonts w:ascii="Simplified Arabic" w:hAnsi="Simplified Arabic" w:cs="Simplified Arabic" w:hint="cs"/>
          <w:sz w:val="28"/>
          <w:szCs w:val="28"/>
          <w:rtl/>
          <w:lang w:bidi="ar-EG"/>
        </w:rPr>
        <w:t xml:space="preserve"> في دراسة حالة جمهورية مصر العربية في التحول الرقمي للقطاع </w:t>
      </w:r>
      <w:r>
        <w:rPr>
          <w:rFonts w:ascii="Simplified Arabic" w:hAnsi="Simplified Arabic" w:cs="Simplified Arabic" w:hint="cs"/>
          <w:sz w:val="28"/>
          <w:szCs w:val="28"/>
          <w:rtl/>
          <w:lang w:bidi="ar-EG"/>
        </w:rPr>
        <w:t>العام</w:t>
      </w:r>
      <w:r w:rsidRPr="000A48BF">
        <w:rPr>
          <w:rFonts w:ascii="Simplified Arabic" w:hAnsi="Simplified Arabic" w:cs="Simplified Arabic" w:hint="cs"/>
          <w:sz w:val="28"/>
          <w:szCs w:val="28"/>
          <w:rtl/>
          <w:lang w:bidi="ar-EG"/>
        </w:rPr>
        <w:t xml:space="preserve"> وتقييم برنامجها للحكومة الإلكترونية في الفترة من 1999 حتى </w:t>
      </w:r>
      <w:r>
        <w:rPr>
          <w:rFonts w:ascii="Simplified Arabic" w:hAnsi="Simplified Arabic" w:cs="Simplified Arabic" w:hint="cs"/>
          <w:sz w:val="28"/>
          <w:szCs w:val="28"/>
          <w:rtl/>
          <w:lang w:bidi="ar-EG"/>
        </w:rPr>
        <w:t>2021</w:t>
      </w:r>
      <w:r w:rsidRPr="000A48BF">
        <w:rPr>
          <w:rFonts w:ascii="Simplified Arabic" w:hAnsi="Simplified Arabic" w:cs="Simplified Arabic" w:hint="cs"/>
          <w:sz w:val="28"/>
          <w:szCs w:val="28"/>
          <w:rtl/>
          <w:lang w:bidi="ar-EG"/>
        </w:rPr>
        <w:t>؛ ومن ث</w:t>
      </w:r>
      <w:r>
        <w:rPr>
          <w:rFonts w:ascii="Simplified Arabic" w:hAnsi="Simplified Arabic" w:cs="Simplified Arabic" w:hint="cs"/>
          <w:sz w:val="28"/>
          <w:szCs w:val="28"/>
          <w:rtl/>
          <w:lang w:bidi="ar-EG"/>
        </w:rPr>
        <w:t>َـــَّ</w:t>
      </w:r>
      <w:r w:rsidRPr="000A48BF">
        <w:rPr>
          <w:rFonts w:ascii="Simplified Arabic" w:hAnsi="Simplified Arabic" w:cs="Simplified Arabic" w:hint="cs"/>
          <w:sz w:val="28"/>
          <w:szCs w:val="28"/>
          <w:rtl/>
          <w:lang w:bidi="ar-EG"/>
        </w:rPr>
        <w:t>م الوقوف على نقاط القوة والضعف وتحديد التحديات وأجه القصور ومن ثم تحديد الفرص المتاحة وصياغة التوصيات والبدائل المناسبة.</w:t>
      </w:r>
    </w:p>
    <w:p w14:paraId="1EA4B681" w14:textId="77777777" w:rsidR="00B1528B" w:rsidRPr="00B5628D" w:rsidRDefault="00B1528B" w:rsidP="00B1528B">
      <w:pPr>
        <w:jc w:val="both"/>
        <w:rPr>
          <w:rFonts w:ascii="Simplified Arabic" w:hAnsi="Simplified Arabic" w:cs="Simplified Arabic"/>
          <w:b/>
          <w:bCs/>
          <w:sz w:val="30"/>
          <w:szCs w:val="30"/>
          <w:u w:val="single"/>
          <w:rtl/>
          <w:lang w:bidi="ar-EG"/>
        </w:rPr>
      </w:pPr>
      <w:r w:rsidRPr="00B5628D">
        <w:rPr>
          <w:rFonts w:ascii="Simplified Arabic" w:hAnsi="Simplified Arabic" w:cs="Simplified Arabic" w:hint="cs"/>
          <w:b/>
          <w:bCs/>
          <w:sz w:val="30"/>
          <w:szCs w:val="30"/>
          <w:u w:val="single"/>
          <w:rtl/>
          <w:lang w:bidi="ar-EG"/>
        </w:rPr>
        <w:t>ثانياً: خلفية المشكلة محل الدراسة</w:t>
      </w:r>
    </w:p>
    <w:p w14:paraId="2FFA363A" w14:textId="77777777" w:rsidR="00B1528B" w:rsidRPr="002751F5" w:rsidRDefault="00B1528B" w:rsidP="00B1528B">
      <w:pPr>
        <w:jc w:val="both"/>
        <w:rPr>
          <w:rFonts w:ascii="Simplified Arabic" w:hAnsi="Simplified Arabic" w:cs="Simplified Arabic"/>
          <w:sz w:val="28"/>
          <w:szCs w:val="28"/>
          <w:lang w:bidi="ar-EG"/>
        </w:rPr>
      </w:pPr>
      <w:r w:rsidRPr="002751F5">
        <w:rPr>
          <w:rFonts w:ascii="Simplified Arabic" w:hAnsi="Simplified Arabic" w:cs="Simplified Arabic" w:hint="cs"/>
          <w:sz w:val="28"/>
          <w:szCs w:val="28"/>
          <w:rtl/>
          <w:lang w:bidi="ar-EG"/>
        </w:rPr>
        <w:t xml:space="preserve">تكمن المشكلة محل الدراسة في </w:t>
      </w:r>
      <w:r>
        <w:rPr>
          <w:rFonts w:ascii="Simplified Arabic" w:hAnsi="Simplified Arabic" w:cs="Simplified Arabic" w:hint="cs"/>
          <w:sz w:val="28"/>
          <w:szCs w:val="28"/>
          <w:rtl/>
          <w:lang w:bidi="ar-EG"/>
        </w:rPr>
        <w:t>أن برنامج الحكومة الإلكترونية الذي بدأ عام 1999 هو أحد روافع الاقتصاد، يواجه العديد من التحديات وفقاً</w:t>
      </w:r>
      <w:r w:rsidRPr="002751F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ل</w:t>
      </w:r>
      <w:r w:rsidRPr="00740081">
        <w:rPr>
          <w:rFonts w:ascii="Simplified Arabic" w:hAnsi="Simplified Arabic" w:cs="Simplified Arabic" w:hint="cs"/>
          <w:sz w:val="28"/>
          <w:szCs w:val="28"/>
          <w:rtl/>
          <w:lang w:bidi="ar-EG"/>
        </w:rPr>
        <w:t>لعديد من المؤشرات والدلائل</w:t>
      </w:r>
      <w:r>
        <w:rPr>
          <w:rFonts w:ascii="Simplified Arabic" w:hAnsi="Simplified Arabic" w:cs="Simplified Arabic" w:hint="cs"/>
          <w:sz w:val="28"/>
          <w:szCs w:val="28"/>
          <w:rtl/>
          <w:lang w:bidi="ar-EG"/>
        </w:rPr>
        <w:t xml:space="preserve"> التي</w:t>
      </w:r>
      <w:r w:rsidRPr="00740081">
        <w:rPr>
          <w:rFonts w:ascii="Simplified Arabic" w:hAnsi="Simplified Arabic" w:cs="Simplified Arabic" w:hint="cs"/>
          <w:sz w:val="28"/>
          <w:szCs w:val="28"/>
          <w:rtl/>
          <w:lang w:bidi="ar-EG"/>
        </w:rPr>
        <w:t xml:space="preserve"> </w:t>
      </w:r>
      <w:r w:rsidRPr="002751F5">
        <w:rPr>
          <w:rFonts w:ascii="Simplified Arabic" w:hAnsi="Simplified Arabic" w:cs="Simplified Arabic" w:hint="cs"/>
          <w:sz w:val="28"/>
          <w:szCs w:val="28"/>
          <w:rtl/>
          <w:lang w:bidi="ar-EG"/>
        </w:rPr>
        <w:t>تشير إلى عدم نجاح برنامج الحكومة الإلكترونية بالشكل المطلوب</w:t>
      </w:r>
      <w:r>
        <w:rPr>
          <w:rFonts w:ascii="Simplified Arabic" w:hAnsi="Simplified Arabic" w:cs="Simplified Arabic" w:hint="cs"/>
          <w:sz w:val="28"/>
          <w:szCs w:val="28"/>
          <w:rtl/>
          <w:lang w:bidi="ar-EG"/>
        </w:rPr>
        <w:t xml:space="preserve">، </w:t>
      </w:r>
      <w:r w:rsidRPr="002751F5">
        <w:rPr>
          <w:rFonts w:ascii="Simplified Arabic" w:hAnsi="Simplified Arabic" w:cs="Simplified Arabic" w:hint="cs"/>
          <w:sz w:val="28"/>
          <w:szCs w:val="28"/>
          <w:rtl/>
          <w:lang w:bidi="ar-EG"/>
        </w:rPr>
        <w:t>مما أثر سلباً</w:t>
      </w:r>
      <w:r>
        <w:rPr>
          <w:rFonts w:ascii="Simplified Arabic" w:hAnsi="Simplified Arabic" w:cs="Simplified Arabic" w:hint="cs"/>
          <w:sz w:val="28"/>
          <w:szCs w:val="28"/>
          <w:rtl/>
          <w:lang w:bidi="ar-EG"/>
        </w:rPr>
        <w:t xml:space="preserve"> على</w:t>
      </w:r>
      <w:r w:rsidRPr="002751F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تحول الاقتصاد المصري إلي اقتصاد رقمي. وهو ما يعني أهمية دراسة حالة جمهورية مصر العربية في ضوء التجارب الدولية والخبرات العالمية للتحول الرقمي وكذلك في ضوء المتغيرات التكنولوجية </w:t>
      </w:r>
      <w:r w:rsidRPr="002751F5">
        <w:rPr>
          <w:rFonts w:ascii="Simplified Arabic" w:hAnsi="Simplified Arabic" w:cs="Simplified Arabic" w:hint="cs"/>
          <w:sz w:val="28"/>
          <w:szCs w:val="28"/>
          <w:rtl/>
          <w:lang w:bidi="ar-EG"/>
        </w:rPr>
        <w:t xml:space="preserve">مثل </w:t>
      </w:r>
      <w:r>
        <w:rPr>
          <w:rFonts w:ascii="Simplified Arabic" w:hAnsi="Simplified Arabic" w:cs="Simplified Arabic" w:hint="cs"/>
          <w:sz w:val="28"/>
          <w:szCs w:val="28"/>
          <w:rtl/>
          <w:lang w:bidi="ar-EG"/>
        </w:rPr>
        <w:t>علوم البيانات و</w:t>
      </w:r>
      <w:r w:rsidRPr="002751F5">
        <w:rPr>
          <w:rFonts w:ascii="Simplified Arabic" w:hAnsi="Simplified Arabic" w:cs="Simplified Arabic" w:hint="cs"/>
          <w:sz w:val="28"/>
          <w:szCs w:val="28"/>
          <w:rtl/>
          <w:lang w:bidi="ar-EG"/>
        </w:rPr>
        <w:t>تقنيات البلوك تشين والذكاء الاصطناعي والأمن السيبراني و</w:t>
      </w:r>
      <w:r>
        <w:rPr>
          <w:rFonts w:ascii="Simplified Arabic" w:hAnsi="Simplified Arabic" w:cs="Simplified Arabic" w:hint="cs"/>
          <w:sz w:val="28"/>
          <w:szCs w:val="28"/>
          <w:rtl/>
          <w:lang w:bidi="ar-EG"/>
        </w:rPr>
        <w:t>إ</w:t>
      </w:r>
      <w:r w:rsidRPr="002751F5">
        <w:rPr>
          <w:rFonts w:ascii="Simplified Arabic" w:hAnsi="Simplified Arabic" w:cs="Simplified Arabic" w:hint="cs"/>
          <w:sz w:val="28"/>
          <w:szCs w:val="28"/>
          <w:rtl/>
          <w:lang w:bidi="ar-EG"/>
        </w:rPr>
        <w:t>نترنت الأشياء والحوسبة السحابية وغيرها</w:t>
      </w:r>
      <w:r>
        <w:rPr>
          <w:rFonts w:ascii="Simplified Arabic" w:hAnsi="Simplified Arabic" w:cs="Simplified Arabic" w:hint="cs"/>
          <w:sz w:val="28"/>
          <w:szCs w:val="28"/>
          <w:rtl/>
          <w:lang w:bidi="ar-EG"/>
        </w:rPr>
        <w:t>.</w:t>
      </w:r>
    </w:p>
    <w:p w14:paraId="2CFF0DDD" w14:textId="77777777" w:rsidR="00B1528B" w:rsidRPr="00B5628D" w:rsidRDefault="00B1528B" w:rsidP="00B1528B">
      <w:pPr>
        <w:jc w:val="both"/>
        <w:rPr>
          <w:rFonts w:ascii="Simplified Arabic" w:hAnsi="Simplified Arabic" w:cs="Simplified Arabic"/>
          <w:b/>
          <w:bCs/>
          <w:sz w:val="30"/>
          <w:szCs w:val="30"/>
          <w:u w:val="single"/>
          <w:rtl/>
          <w:lang w:bidi="ar-EG"/>
        </w:rPr>
      </w:pPr>
      <w:r w:rsidRPr="00B5628D">
        <w:rPr>
          <w:rFonts w:ascii="Simplified Arabic" w:hAnsi="Simplified Arabic" w:cs="Simplified Arabic" w:hint="cs"/>
          <w:b/>
          <w:bCs/>
          <w:sz w:val="30"/>
          <w:szCs w:val="30"/>
          <w:u w:val="single"/>
          <w:rtl/>
          <w:lang w:bidi="ar-EG"/>
        </w:rPr>
        <w:t>ثالثاً: تساؤلات الدراسة</w:t>
      </w:r>
    </w:p>
    <w:p w14:paraId="4FC39301" w14:textId="77777777" w:rsidR="00B1528B" w:rsidRPr="002751F5" w:rsidRDefault="00B1528B" w:rsidP="00B1528B">
      <w:pPr>
        <w:ind w:firstLine="360"/>
        <w:jc w:val="both"/>
        <w:rPr>
          <w:rFonts w:ascii="Simplified Arabic" w:hAnsi="Simplified Arabic" w:cs="Simplified Arabic"/>
          <w:sz w:val="28"/>
          <w:szCs w:val="28"/>
          <w:rtl/>
          <w:lang w:bidi="ar-EG"/>
        </w:rPr>
      </w:pPr>
      <w:r w:rsidRPr="002751F5">
        <w:rPr>
          <w:rFonts w:ascii="Simplified Arabic" w:hAnsi="Simplified Arabic" w:cs="Simplified Arabic" w:hint="cs"/>
          <w:sz w:val="28"/>
          <w:szCs w:val="28"/>
          <w:rtl/>
          <w:lang w:bidi="ar-EG"/>
        </w:rPr>
        <w:t>في ضوء خلفية المشكلة البحثية، تحاول الدراسة الإجابة على ثلاثة تساؤلات رئيسة:</w:t>
      </w:r>
    </w:p>
    <w:p w14:paraId="1CEB5E4A" w14:textId="77777777" w:rsidR="00B1528B" w:rsidRPr="002751F5" w:rsidRDefault="00B1528B" w:rsidP="00B1528B">
      <w:pPr>
        <w:pStyle w:val="ListParagraph"/>
        <w:numPr>
          <w:ilvl w:val="0"/>
          <w:numId w:val="3"/>
        </w:numPr>
        <w:jc w:val="both"/>
        <w:rPr>
          <w:rFonts w:ascii="Simplified Arabic" w:hAnsi="Simplified Arabic" w:cs="Simplified Arabic"/>
          <w:sz w:val="28"/>
          <w:szCs w:val="28"/>
          <w:lang w:bidi="ar-EG"/>
        </w:rPr>
      </w:pPr>
      <w:r w:rsidRPr="002751F5">
        <w:rPr>
          <w:rFonts w:ascii="Simplified Arabic" w:hAnsi="Simplified Arabic" w:cs="Simplified Arabic" w:hint="cs"/>
          <w:sz w:val="28"/>
          <w:szCs w:val="28"/>
          <w:rtl/>
          <w:lang w:bidi="ar-EG"/>
        </w:rPr>
        <w:t>ما هي جهود</w:t>
      </w:r>
      <w:r w:rsidRPr="002751F5">
        <w:rPr>
          <w:rFonts w:ascii="Simplified Arabic" w:hAnsi="Simplified Arabic" w:cs="Simplified Arabic" w:hint="cs"/>
          <w:sz w:val="28"/>
          <w:szCs w:val="28"/>
          <w:lang w:bidi="ar-EG"/>
        </w:rPr>
        <w:t xml:space="preserve"> </w:t>
      </w:r>
      <w:r w:rsidRPr="002751F5">
        <w:rPr>
          <w:rFonts w:ascii="Simplified Arabic" w:hAnsi="Simplified Arabic" w:cs="Simplified Arabic" w:hint="cs"/>
          <w:sz w:val="28"/>
          <w:szCs w:val="28"/>
          <w:rtl/>
          <w:lang w:bidi="ar-EG"/>
        </w:rPr>
        <w:t>الحكومة المصرية المبذولة لإدارة وتنفيذ برنامج الحكومة الإلكترونية والتحول الرقمي للقطاع الحكومي؟ وما هي أبرز النتائج؟</w:t>
      </w:r>
    </w:p>
    <w:p w14:paraId="0C8CF6F5" w14:textId="77777777" w:rsidR="00B1528B" w:rsidRPr="002751F5" w:rsidRDefault="00B1528B" w:rsidP="00B1528B">
      <w:pPr>
        <w:pStyle w:val="ListParagraph"/>
        <w:numPr>
          <w:ilvl w:val="0"/>
          <w:numId w:val="3"/>
        </w:numPr>
        <w:jc w:val="both"/>
        <w:rPr>
          <w:rFonts w:ascii="Simplified Arabic" w:hAnsi="Simplified Arabic" w:cs="Simplified Arabic"/>
          <w:sz w:val="28"/>
          <w:szCs w:val="28"/>
          <w:lang w:bidi="ar-EG"/>
        </w:rPr>
      </w:pPr>
      <w:r w:rsidRPr="002751F5">
        <w:rPr>
          <w:rFonts w:ascii="Simplified Arabic" w:hAnsi="Simplified Arabic" w:cs="Simplified Arabic" w:hint="cs"/>
          <w:sz w:val="28"/>
          <w:szCs w:val="28"/>
          <w:rtl/>
          <w:lang w:bidi="ar-EG"/>
        </w:rPr>
        <w:t>ما هي التحديات التي واجهت</w:t>
      </w:r>
      <w:r>
        <w:rPr>
          <w:rFonts w:ascii="Simplified Arabic" w:hAnsi="Simplified Arabic" w:cs="Simplified Arabic" w:hint="cs"/>
          <w:sz w:val="28"/>
          <w:szCs w:val="28"/>
          <w:rtl/>
          <w:lang w:bidi="ar-EG"/>
        </w:rPr>
        <w:t xml:space="preserve">، وتواجه </w:t>
      </w:r>
      <w:r w:rsidRPr="002751F5">
        <w:rPr>
          <w:rFonts w:ascii="Simplified Arabic" w:hAnsi="Simplified Arabic" w:cs="Simplified Arabic" w:hint="cs"/>
          <w:sz w:val="28"/>
          <w:szCs w:val="28"/>
          <w:rtl/>
          <w:lang w:bidi="ar-EG"/>
        </w:rPr>
        <w:t>برنامج الحكومة الإلكترونية والتحول الرقمي للقطاع الحكومي المصري؟</w:t>
      </w:r>
    </w:p>
    <w:p w14:paraId="16EABFB7" w14:textId="77777777" w:rsidR="00B1528B" w:rsidRPr="002751F5" w:rsidRDefault="00B1528B" w:rsidP="00B1528B">
      <w:pPr>
        <w:pStyle w:val="ListParagraph"/>
        <w:numPr>
          <w:ilvl w:val="0"/>
          <w:numId w:val="3"/>
        </w:numPr>
        <w:jc w:val="both"/>
        <w:rPr>
          <w:rFonts w:ascii="Simplified Arabic" w:hAnsi="Simplified Arabic" w:cs="Simplified Arabic"/>
          <w:sz w:val="28"/>
          <w:szCs w:val="28"/>
          <w:lang w:bidi="ar-EG"/>
        </w:rPr>
      </w:pPr>
      <w:r w:rsidRPr="002751F5">
        <w:rPr>
          <w:rFonts w:ascii="Simplified Arabic" w:hAnsi="Simplified Arabic" w:cs="Simplified Arabic" w:hint="cs"/>
          <w:sz w:val="28"/>
          <w:szCs w:val="28"/>
          <w:rtl/>
          <w:lang w:bidi="ar-EG"/>
        </w:rPr>
        <w:t>ما هي أهم البدائل الممكنة لتعزيز</w:t>
      </w:r>
      <w:r>
        <w:rPr>
          <w:rFonts w:ascii="Simplified Arabic" w:hAnsi="Simplified Arabic" w:cs="Simplified Arabic" w:hint="cs"/>
          <w:sz w:val="28"/>
          <w:szCs w:val="28"/>
          <w:rtl/>
          <w:lang w:bidi="ar-EG"/>
        </w:rPr>
        <w:t xml:space="preserve"> برنامج الحكومة الإلكترونية والتحول الرقمي للقطاع الحكومي </w:t>
      </w:r>
      <w:r w:rsidRPr="002751F5">
        <w:rPr>
          <w:rFonts w:ascii="Simplified Arabic" w:hAnsi="Simplified Arabic" w:cs="Simplified Arabic" w:hint="cs"/>
          <w:sz w:val="28"/>
          <w:szCs w:val="28"/>
          <w:rtl/>
          <w:lang w:bidi="ar-EG"/>
        </w:rPr>
        <w:t>في ضوء الخبرات والتجارب الدولية؟</w:t>
      </w:r>
    </w:p>
    <w:p w14:paraId="46C9977D" w14:textId="77777777" w:rsidR="00B1528B" w:rsidRPr="00B5628D" w:rsidRDefault="00B1528B" w:rsidP="00B1528B">
      <w:pPr>
        <w:jc w:val="both"/>
        <w:rPr>
          <w:rFonts w:ascii="Simplified Arabic" w:hAnsi="Simplified Arabic" w:cs="Simplified Arabic"/>
          <w:b/>
          <w:bCs/>
          <w:sz w:val="30"/>
          <w:szCs w:val="30"/>
          <w:u w:val="single"/>
          <w:rtl/>
          <w:lang w:bidi="ar-EG"/>
        </w:rPr>
      </w:pPr>
      <w:r w:rsidRPr="00B5628D">
        <w:rPr>
          <w:rFonts w:ascii="Simplified Arabic" w:hAnsi="Simplified Arabic" w:cs="Simplified Arabic" w:hint="cs"/>
          <w:b/>
          <w:bCs/>
          <w:sz w:val="30"/>
          <w:szCs w:val="30"/>
          <w:u w:val="single"/>
          <w:rtl/>
          <w:lang w:bidi="ar-EG"/>
        </w:rPr>
        <w:t>رابعاً: أهداف الدراسة</w:t>
      </w:r>
    </w:p>
    <w:p w14:paraId="3EC55F3E" w14:textId="77777777" w:rsidR="00B1528B" w:rsidRPr="002751F5" w:rsidRDefault="00B1528B" w:rsidP="00B1528B">
      <w:pPr>
        <w:jc w:val="both"/>
        <w:rPr>
          <w:rFonts w:ascii="Simplified Arabic" w:hAnsi="Simplified Arabic" w:cs="Simplified Arabic"/>
          <w:sz w:val="28"/>
          <w:szCs w:val="28"/>
          <w:rtl/>
          <w:lang w:bidi="ar-EG"/>
        </w:rPr>
      </w:pPr>
      <w:r w:rsidRPr="002751F5">
        <w:rPr>
          <w:rFonts w:ascii="Simplified Arabic" w:hAnsi="Simplified Arabic" w:cs="Simplified Arabic" w:hint="cs"/>
          <w:sz w:val="28"/>
          <w:szCs w:val="28"/>
          <w:rtl/>
          <w:lang w:bidi="ar-EG"/>
        </w:rPr>
        <w:t xml:space="preserve">الدراسة هي دراسة </w:t>
      </w:r>
      <w:r>
        <w:rPr>
          <w:rFonts w:ascii="Simplified Arabic" w:hAnsi="Simplified Arabic" w:cs="Simplified Arabic" w:hint="cs"/>
          <w:sz w:val="28"/>
          <w:szCs w:val="28"/>
          <w:rtl/>
          <w:lang w:bidi="ar-EG"/>
        </w:rPr>
        <w:t>تحليلية</w:t>
      </w:r>
      <w:r w:rsidRPr="002751F5">
        <w:rPr>
          <w:rFonts w:ascii="Simplified Arabic" w:hAnsi="Simplified Arabic" w:cs="Simplified Arabic" w:hint="cs"/>
          <w:sz w:val="28"/>
          <w:szCs w:val="28"/>
          <w:rtl/>
          <w:lang w:bidi="ar-EG"/>
        </w:rPr>
        <w:t xml:space="preserve"> تهدف إلى دراسة حالة برنامج الحكومة الإلكترونية والتحول الرقمي للقطاع الحكومي المصري منذ انطلاقة عام 1999 وحتى عام </w:t>
      </w:r>
      <w:r>
        <w:rPr>
          <w:rFonts w:ascii="Simplified Arabic" w:hAnsi="Simplified Arabic" w:cs="Simplified Arabic" w:hint="cs"/>
          <w:sz w:val="28"/>
          <w:szCs w:val="28"/>
          <w:rtl/>
          <w:lang w:bidi="ar-EG"/>
        </w:rPr>
        <w:t>2021</w:t>
      </w:r>
      <w:r w:rsidRPr="002751F5">
        <w:rPr>
          <w:rFonts w:ascii="Simplified Arabic" w:hAnsi="Simplified Arabic" w:cs="Simplified Arabic" w:hint="cs"/>
          <w:sz w:val="28"/>
          <w:szCs w:val="28"/>
          <w:rtl/>
          <w:lang w:bidi="ar-EG"/>
        </w:rPr>
        <w:t xml:space="preserve"> في ضوء الأوضاع الحالية والخبرات العالمية في هذا الشأن، وكذلك وضع التوصيات اللازمة </w:t>
      </w:r>
      <w:r>
        <w:rPr>
          <w:rFonts w:ascii="Simplified Arabic" w:hAnsi="Simplified Arabic" w:cs="Simplified Arabic" w:hint="cs"/>
          <w:sz w:val="28"/>
          <w:szCs w:val="28"/>
          <w:rtl/>
          <w:lang w:bidi="ar-EG"/>
        </w:rPr>
        <w:t>لتفعيل وتعظيم نتائج هذا البرنامج في الأجل القريب.</w:t>
      </w:r>
    </w:p>
    <w:p w14:paraId="34E39648" w14:textId="77777777" w:rsidR="00B1528B" w:rsidRPr="002751F5" w:rsidRDefault="00B1528B" w:rsidP="00B1528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ولتحقيق هذا الهدف، تسعي</w:t>
      </w:r>
      <w:r w:rsidRPr="002751F5">
        <w:rPr>
          <w:rFonts w:ascii="Simplified Arabic" w:hAnsi="Simplified Arabic" w:cs="Simplified Arabic" w:hint="cs"/>
          <w:sz w:val="28"/>
          <w:szCs w:val="28"/>
          <w:rtl/>
          <w:lang w:bidi="ar-EG"/>
        </w:rPr>
        <w:t xml:space="preserve"> الدراسة إلى تحقيق الأهداف </w:t>
      </w:r>
      <w:r>
        <w:rPr>
          <w:rFonts w:ascii="Simplified Arabic" w:hAnsi="Simplified Arabic" w:cs="Simplified Arabic" w:hint="cs"/>
          <w:sz w:val="28"/>
          <w:szCs w:val="28"/>
          <w:rtl/>
          <w:lang w:bidi="ar-EG"/>
        </w:rPr>
        <w:t xml:space="preserve">الفرعية </w:t>
      </w:r>
      <w:r w:rsidRPr="002751F5">
        <w:rPr>
          <w:rFonts w:ascii="Simplified Arabic" w:hAnsi="Simplified Arabic" w:cs="Simplified Arabic" w:hint="cs"/>
          <w:sz w:val="28"/>
          <w:szCs w:val="28"/>
          <w:rtl/>
          <w:lang w:bidi="ar-EG"/>
        </w:rPr>
        <w:t>التالية:</w:t>
      </w:r>
    </w:p>
    <w:p w14:paraId="1A0909F2" w14:textId="77777777" w:rsidR="00B1528B" w:rsidRDefault="00B1528B" w:rsidP="00B1528B">
      <w:pPr>
        <w:pStyle w:val="ListParagraph"/>
        <w:numPr>
          <w:ilvl w:val="0"/>
          <w:numId w:val="5"/>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 xml:space="preserve">رصد واستعراض وتحليل الجهود المبذولة في برنامج الحكومة الإلكترونية والتحول الرقمي للقطاع العام، وذلك بالتركيز على </w:t>
      </w:r>
      <w:r w:rsidRPr="002751F5">
        <w:rPr>
          <w:rFonts w:ascii="Simplified Arabic" w:hAnsi="Simplified Arabic" w:cs="Simplified Arabic" w:hint="cs"/>
          <w:sz w:val="28"/>
          <w:szCs w:val="28"/>
          <w:rtl/>
          <w:lang w:bidi="ar-EG"/>
        </w:rPr>
        <w:t>جهود وزارتي ا</w:t>
      </w:r>
      <w:r>
        <w:rPr>
          <w:rFonts w:ascii="Simplified Arabic" w:hAnsi="Simplified Arabic" w:cs="Simplified Arabic" w:hint="cs"/>
          <w:sz w:val="28"/>
          <w:szCs w:val="28"/>
          <w:rtl/>
          <w:lang w:bidi="ar-EG"/>
        </w:rPr>
        <w:t xml:space="preserve">لاتصالات وتكنولوجيا المعلومات والتخطيط والتنمية الاقتصادية (التخطيط والمتابعة والإصلاح الإداري سابقاً) </w:t>
      </w:r>
      <w:r w:rsidRPr="002751F5">
        <w:rPr>
          <w:rFonts w:ascii="Simplified Arabic" w:hAnsi="Simplified Arabic" w:cs="Simplified Arabic" w:hint="cs"/>
          <w:sz w:val="28"/>
          <w:szCs w:val="28"/>
          <w:rtl/>
          <w:lang w:bidi="ar-EG"/>
        </w:rPr>
        <w:t>باعتبارهما الوزارت</w:t>
      </w:r>
      <w:r>
        <w:rPr>
          <w:rFonts w:ascii="Simplified Arabic" w:hAnsi="Simplified Arabic" w:cs="Simplified Arabic" w:hint="cs"/>
          <w:sz w:val="28"/>
          <w:szCs w:val="28"/>
          <w:rtl/>
          <w:lang w:bidi="ar-EG"/>
        </w:rPr>
        <w:t>ي</w:t>
      </w:r>
      <w:r w:rsidRPr="002751F5">
        <w:rPr>
          <w:rFonts w:ascii="Simplified Arabic" w:hAnsi="Simplified Arabic" w:cs="Simplified Arabic" w:hint="cs"/>
          <w:sz w:val="28"/>
          <w:szCs w:val="28"/>
          <w:rtl/>
          <w:lang w:bidi="ar-EG"/>
        </w:rPr>
        <w:t>ن المعنيت</w:t>
      </w:r>
      <w:r>
        <w:rPr>
          <w:rFonts w:ascii="Simplified Arabic" w:hAnsi="Simplified Arabic" w:cs="Simplified Arabic" w:hint="cs"/>
          <w:sz w:val="28"/>
          <w:szCs w:val="28"/>
          <w:rtl/>
          <w:lang w:bidi="ar-EG"/>
        </w:rPr>
        <w:t>ي</w:t>
      </w:r>
      <w:r w:rsidRPr="002751F5">
        <w:rPr>
          <w:rFonts w:ascii="Simplified Arabic" w:hAnsi="Simplified Arabic" w:cs="Simplified Arabic" w:hint="cs"/>
          <w:sz w:val="28"/>
          <w:szCs w:val="28"/>
          <w:rtl/>
          <w:lang w:bidi="ar-EG"/>
        </w:rPr>
        <w:t>ن بإدارة برنامج الحكومة الإلكترونية؛ والوقوف على أبرز النتائج.</w:t>
      </w:r>
    </w:p>
    <w:p w14:paraId="67CF4ED2" w14:textId="77777777" w:rsidR="00B1528B" w:rsidRPr="000144DC" w:rsidRDefault="00B1528B" w:rsidP="00B1528B">
      <w:pPr>
        <w:pStyle w:val="ListParagraph"/>
        <w:numPr>
          <w:ilvl w:val="0"/>
          <w:numId w:val="5"/>
        </w:numPr>
        <w:jc w:val="both"/>
        <w:rPr>
          <w:rFonts w:ascii="Simplified Arabic" w:hAnsi="Simplified Arabic" w:cs="Simplified Arabic"/>
          <w:sz w:val="28"/>
          <w:szCs w:val="28"/>
          <w:lang w:bidi="ar-EG"/>
        </w:rPr>
      </w:pPr>
      <w:r w:rsidRPr="002751F5">
        <w:rPr>
          <w:rFonts w:ascii="Simplified Arabic" w:hAnsi="Simplified Arabic" w:cs="Simplified Arabic" w:hint="cs"/>
          <w:sz w:val="28"/>
          <w:szCs w:val="28"/>
          <w:rtl/>
          <w:lang w:bidi="ar-EG"/>
        </w:rPr>
        <w:t xml:space="preserve">التعرف على الخبرات العالمية والتجارب الدولية المختلفة في إدارة برامج الحكومة الإلكترونية والتحول الرقمي للقطاع </w:t>
      </w:r>
      <w:r>
        <w:rPr>
          <w:rFonts w:ascii="Simplified Arabic" w:hAnsi="Simplified Arabic" w:cs="Simplified Arabic" w:hint="cs"/>
          <w:sz w:val="28"/>
          <w:szCs w:val="28"/>
          <w:rtl/>
          <w:lang w:bidi="ar-EG"/>
        </w:rPr>
        <w:t>العام</w:t>
      </w:r>
      <w:r w:rsidRPr="002751F5">
        <w:rPr>
          <w:rFonts w:ascii="Simplified Arabic" w:hAnsi="Simplified Arabic" w:cs="Simplified Arabic" w:hint="cs"/>
          <w:sz w:val="28"/>
          <w:szCs w:val="28"/>
          <w:rtl/>
          <w:lang w:bidi="ar-EG"/>
        </w:rPr>
        <w:t>.</w:t>
      </w:r>
    </w:p>
    <w:p w14:paraId="170FBA30" w14:textId="77777777" w:rsidR="00B1528B" w:rsidRDefault="00B1528B" w:rsidP="00B1528B">
      <w:pPr>
        <w:pStyle w:val="ListParagraph"/>
        <w:numPr>
          <w:ilvl w:val="0"/>
          <w:numId w:val="5"/>
        </w:numPr>
        <w:jc w:val="both"/>
        <w:rPr>
          <w:rFonts w:ascii="Simplified Arabic" w:hAnsi="Simplified Arabic" w:cs="Simplified Arabic"/>
          <w:sz w:val="28"/>
          <w:szCs w:val="28"/>
          <w:lang w:bidi="ar-EG"/>
        </w:rPr>
      </w:pPr>
      <w:r w:rsidRPr="004B20AA">
        <w:rPr>
          <w:rFonts w:ascii="Simplified Arabic" w:hAnsi="Simplified Arabic" w:cs="Simplified Arabic" w:hint="cs"/>
          <w:sz w:val="28"/>
          <w:szCs w:val="28"/>
          <w:rtl/>
          <w:lang w:bidi="ar-EG"/>
        </w:rPr>
        <w:t>تقييم برنامج الحكومة الإلكترونية والتحول الرقمي للقطاع العام المصري</w:t>
      </w:r>
      <w:r>
        <w:rPr>
          <w:rFonts w:ascii="Simplified Arabic" w:hAnsi="Simplified Arabic" w:cs="Simplified Arabic" w:hint="cs"/>
          <w:sz w:val="28"/>
          <w:szCs w:val="28"/>
          <w:rtl/>
          <w:lang w:bidi="ar-EG"/>
        </w:rPr>
        <w:t xml:space="preserve"> في ضوء التطورات المختلفة، مع وضع التوصيات بالبدائل والسيناريوهات التي تدعم تطوير برنامج الحكومة الإلكترونية والتحول الرقمي للقطاع العام في ضوء التجارب المحلية والدولية.</w:t>
      </w:r>
    </w:p>
    <w:p w14:paraId="51668C7E" w14:textId="77777777" w:rsidR="00B1528B" w:rsidRPr="00B5628D" w:rsidRDefault="00B1528B" w:rsidP="00B1528B">
      <w:pPr>
        <w:jc w:val="both"/>
        <w:rPr>
          <w:rFonts w:ascii="Simplified Arabic" w:hAnsi="Simplified Arabic" w:cs="Simplified Arabic"/>
          <w:b/>
          <w:bCs/>
          <w:sz w:val="30"/>
          <w:szCs w:val="30"/>
          <w:u w:val="single"/>
          <w:rtl/>
          <w:lang w:bidi="ar-EG"/>
        </w:rPr>
      </w:pPr>
      <w:r w:rsidRPr="00B5628D">
        <w:rPr>
          <w:rFonts w:ascii="Simplified Arabic" w:hAnsi="Simplified Arabic" w:cs="Simplified Arabic" w:hint="cs"/>
          <w:b/>
          <w:bCs/>
          <w:sz w:val="30"/>
          <w:szCs w:val="30"/>
          <w:u w:val="single"/>
          <w:rtl/>
          <w:lang w:bidi="ar-EG"/>
        </w:rPr>
        <w:t>خامساً: أهمية الدراسة</w:t>
      </w:r>
    </w:p>
    <w:p w14:paraId="66289B6F" w14:textId="77777777" w:rsidR="00B1528B" w:rsidRPr="00A662E5" w:rsidRDefault="00B1528B" w:rsidP="00B1528B">
      <w:pPr>
        <w:jc w:val="both"/>
        <w:rPr>
          <w:rFonts w:ascii="Simplified Arabic" w:hAnsi="Simplified Arabic" w:cs="Simplified Arabic"/>
          <w:sz w:val="28"/>
          <w:szCs w:val="28"/>
          <w:rtl/>
          <w:lang w:bidi="ar-EG"/>
        </w:rPr>
      </w:pPr>
      <w:r w:rsidRPr="00A662E5">
        <w:rPr>
          <w:rFonts w:ascii="Simplified Arabic" w:hAnsi="Simplified Arabic" w:cs="Simplified Arabic" w:hint="cs"/>
          <w:sz w:val="28"/>
          <w:szCs w:val="28"/>
          <w:rtl/>
          <w:lang w:bidi="ar-EG"/>
        </w:rPr>
        <w:t>تنبع أهمية الدراسة في ضوء الاعتبارات التالية:</w:t>
      </w:r>
    </w:p>
    <w:p w14:paraId="3EDFCD1D" w14:textId="77777777" w:rsidR="00B1528B" w:rsidRDefault="00B1528B" w:rsidP="00B1528B">
      <w:pPr>
        <w:pStyle w:val="ListParagraph"/>
        <w:numPr>
          <w:ilvl w:val="0"/>
          <w:numId w:val="6"/>
        </w:numPr>
        <w:ind w:left="509" w:hanging="283"/>
        <w:jc w:val="both"/>
        <w:rPr>
          <w:rFonts w:ascii="Simplified Arabic" w:hAnsi="Simplified Arabic" w:cs="Simplified Arabic"/>
          <w:sz w:val="28"/>
          <w:szCs w:val="28"/>
          <w:lang w:bidi="ar-EG"/>
        </w:rPr>
      </w:pPr>
      <w:r w:rsidRPr="00A662E5">
        <w:rPr>
          <w:rFonts w:ascii="Simplified Arabic" w:hAnsi="Simplified Arabic" w:cs="Simplified Arabic" w:hint="cs"/>
          <w:sz w:val="28"/>
          <w:szCs w:val="28"/>
          <w:rtl/>
          <w:lang w:bidi="ar-EG"/>
        </w:rPr>
        <w:t xml:space="preserve">الحاجة </w:t>
      </w:r>
      <w:r>
        <w:rPr>
          <w:rFonts w:ascii="Simplified Arabic" w:hAnsi="Simplified Arabic" w:cs="Simplified Arabic" w:hint="cs"/>
          <w:sz w:val="28"/>
          <w:szCs w:val="28"/>
          <w:rtl/>
          <w:lang w:bidi="ar-EG"/>
        </w:rPr>
        <w:t>إلى</w:t>
      </w:r>
      <w:r w:rsidRPr="00A662E5">
        <w:rPr>
          <w:rFonts w:ascii="Simplified Arabic" w:hAnsi="Simplified Arabic" w:cs="Simplified Arabic" w:hint="cs"/>
          <w:sz w:val="28"/>
          <w:szCs w:val="28"/>
          <w:rtl/>
          <w:lang w:bidi="ar-EG"/>
        </w:rPr>
        <w:t xml:space="preserve"> رصد وتحليل وتقييم برنامج الحكومة الإلكترونية والتحول الرقمي للقطاع الحكومي في مصر في ظل </w:t>
      </w:r>
      <w:r>
        <w:rPr>
          <w:rFonts w:ascii="Simplified Arabic" w:hAnsi="Simplified Arabic" w:cs="Simplified Arabic" w:hint="cs"/>
          <w:sz w:val="28"/>
          <w:szCs w:val="28"/>
          <w:rtl/>
          <w:lang w:bidi="ar-EG"/>
        </w:rPr>
        <w:t>توجهات</w:t>
      </w:r>
      <w:r w:rsidRPr="00A662E5">
        <w:rPr>
          <w:rFonts w:ascii="Simplified Arabic" w:hAnsi="Simplified Arabic" w:cs="Simplified Arabic" w:hint="cs"/>
          <w:sz w:val="28"/>
          <w:szCs w:val="28"/>
          <w:rtl/>
          <w:lang w:bidi="ar-EG"/>
        </w:rPr>
        <w:t xml:space="preserve"> الحكومة المصرية للإصلاح الإداري وتحسين كفاءة الخدمات والمؤسسات الحكومية وتعزيز الحوكمة والشفافية والنزاهة</w:t>
      </w:r>
      <w:r>
        <w:rPr>
          <w:rFonts w:ascii="Simplified Arabic" w:hAnsi="Simplified Arabic" w:cs="Simplified Arabic" w:hint="cs"/>
          <w:sz w:val="28"/>
          <w:szCs w:val="28"/>
          <w:rtl/>
          <w:lang w:bidi="ar-EG"/>
        </w:rPr>
        <w:t>.</w:t>
      </w:r>
    </w:p>
    <w:p w14:paraId="2ACC9892" w14:textId="77777777" w:rsidR="00B1528B" w:rsidRPr="00A662E5" w:rsidRDefault="00B1528B" w:rsidP="00B1528B">
      <w:pPr>
        <w:pStyle w:val="ListParagraph"/>
        <w:numPr>
          <w:ilvl w:val="0"/>
          <w:numId w:val="6"/>
        </w:numPr>
        <w:ind w:left="509" w:hanging="283"/>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الدور الهام الذي يلعبه التحول الرقمي في دعم التنمية المستدامة، خاصة ما يتعلق بفصل مقدمي الخدمات عن طالب الخدمة وهو أداة رئيسية للحوكمة ومكافحة الفساد حيث تشتمل رؤية مصر 2030 على محور خاص للشفافية وكفاءة المؤسسات الحكومية.</w:t>
      </w:r>
    </w:p>
    <w:p w14:paraId="0605D403" w14:textId="77777777" w:rsidR="00B1528B" w:rsidRPr="00A662E5" w:rsidRDefault="00B1528B" w:rsidP="00B1528B">
      <w:pPr>
        <w:pStyle w:val="ListParagraph"/>
        <w:numPr>
          <w:ilvl w:val="0"/>
          <w:numId w:val="6"/>
        </w:numPr>
        <w:ind w:left="509" w:hanging="283"/>
        <w:jc w:val="both"/>
        <w:rPr>
          <w:rFonts w:ascii="Simplified Arabic" w:hAnsi="Simplified Arabic" w:cs="Simplified Arabic"/>
          <w:sz w:val="28"/>
          <w:szCs w:val="28"/>
          <w:lang w:bidi="ar-EG"/>
        </w:rPr>
      </w:pPr>
      <w:r w:rsidRPr="00A662E5">
        <w:rPr>
          <w:rFonts w:ascii="Simplified Arabic" w:hAnsi="Simplified Arabic" w:cs="Simplified Arabic" w:hint="cs"/>
          <w:sz w:val="28"/>
          <w:szCs w:val="28"/>
          <w:rtl/>
          <w:lang w:bidi="ar-EG"/>
        </w:rPr>
        <w:t>دور الحكومة الإلكترونية والتحول الرقمي في تحسين كفاءة الإدارة ورضا المواطن، حيث تهدف الحكومة المصرية بحلول عام 2030 أن يكون هناك جهاز إداري ك</w:t>
      </w:r>
      <w:r>
        <w:rPr>
          <w:rFonts w:ascii="Simplified Arabic" w:hAnsi="Simplified Arabic" w:cs="Simplified Arabic" w:hint="cs"/>
          <w:sz w:val="28"/>
          <w:szCs w:val="28"/>
          <w:rtl/>
          <w:lang w:bidi="ar-EG"/>
        </w:rPr>
        <w:t>فء</w:t>
      </w:r>
      <w:r w:rsidRPr="00A662E5">
        <w:rPr>
          <w:rFonts w:ascii="Simplified Arabic" w:hAnsi="Simplified Arabic" w:cs="Simplified Arabic" w:hint="cs"/>
          <w:sz w:val="28"/>
          <w:szCs w:val="28"/>
          <w:rtl/>
          <w:lang w:bidi="ar-EG"/>
        </w:rPr>
        <w:t xml:space="preserve"> وفعال يعلي من رضا المواطن ويتفاعل معه ويستجيب له، ويشتمل هذا المحور على عدة أهداف </w:t>
      </w:r>
      <w:r>
        <w:rPr>
          <w:rFonts w:ascii="Simplified Arabic" w:hAnsi="Simplified Arabic" w:cs="Simplified Arabic" w:hint="cs"/>
          <w:sz w:val="28"/>
          <w:szCs w:val="28"/>
          <w:rtl/>
          <w:lang w:bidi="ar-EG"/>
        </w:rPr>
        <w:t>إ</w:t>
      </w:r>
      <w:r w:rsidRPr="00A662E5">
        <w:rPr>
          <w:rFonts w:ascii="Simplified Arabic" w:hAnsi="Simplified Arabic" w:cs="Simplified Arabic" w:hint="cs"/>
          <w:sz w:val="28"/>
          <w:szCs w:val="28"/>
          <w:rtl/>
          <w:lang w:bidi="ar-EG"/>
        </w:rPr>
        <w:t>ستراتيجية منها تقديم خدمات متميزة مرتفعة الجودة تطبق الأساليب الحديثة. هذه النوعية من الخدمات لا يمكن أن تتواجد إلا عبر منظومة رقمية ذكية.</w:t>
      </w:r>
    </w:p>
    <w:p w14:paraId="28A328B2" w14:textId="77777777" w:rsidR="00B1528B" w:rsidRPr="00B5628D" w:rsidRDefault="00B1528B" w:rsidP="00B1528B">
      <w:pPr>
        <w:rPr>
          <w:rFonts w:ascii="Simplified Arabic" w:hAnsi="Simplified Arabic" w:cs="Simplified Arabic"/>
          <w:b/>
          <w:bCs/>
          <w:sz w:val="30"/>
          <w:szCs w:val="30"/>
          <w:u w:val="single"/>
          <w:rtl/>
          <w:lang w:bidi="ar-EG"/>
        </w:rPr>
      </w:pPr>
      <w:r w:rsidRPr="00B5628D">
        <w:rPr>
          <w:rFonts w:ascii="Simplified Arabic" w:hAnsi="Simplified Arabic" w:cs="Simplified Arabic" w:hint="cs"/>
          <w:b/>
          <w:bCs/>
          <w:sz w:val="30"/>
          <w:szCs w:val="30"/>
          <w:u w:val="single"/>
          <w:rtl/>
          <w:lang w:bidi="ar-EG"/>
        </w:rPr>
        <w:t>سادساً: المفاهيم الرئيسة للدراسة</w:t>
      </w:r>
    </w:p>
    <w:p w14:paraId="165CF195" w14:textId="77777777" w:rsidR="00B1528B" w:rsidRDefault="00B1528B" w:rsidP="00B1528B">
      <w:pPr>
        <w:jc w:val="both"/>
        <w:rPr>
          <w:rFonts w:ascii="Simplified Arabic" w:hAnsi="Simplified Arabic" w:cs="Simplified Arabic"/>
          <w:sz w:val="28"/>
          <w:szCs w:val="28"/>
          <w:rtl/>
          <w:lang w:bidi="ar-EG"/>
        </w:rPr>
      </w:pPr>
      <w:r w:rsidRPr="002751F5">
        <w:rPr>
          <w:rFonts w:ascii="Simplified Arabic" w:hAnsi="Simplified Arabic" w:cs="Simplified Arabic" w:hint="cs"/>
          <w:sz w:val="28"/>
          <w:szCs w:val="28"/>
          <w:rtl/>
          <w:lang w:bidi="ar-EG"/>
        </w:rPr>
        <w:t>تعددت المفاهيم التي قدمت الحكومة الإلكترونية كمصطلح علمي له دلالاته التقنية المعاصرة في المقام الأول</w:t>
      </w:r>
      <w:r>
        <w:rPr>
          <w:rFonts w:ascii="Simplified Arabic" w:hAnsi="Simplified Arabic" w:cs="Simplified Arabic" w:hint="cs"/>
          <w:sz w:val="28"/>
          <w:szCs w:val="28"/>
          <w:rtl/>
          <w:lang w:bidi="ar-EG"/>
        </w:rPr>
        <w:t xml:space="preserve">: </w:t>
      </w:r>
    </w:p>
    <w:p w14:paraId="06ACAE75" w14:textId="77777777" w:rsidR="00B1528B" w:rsidRDefault="00B1528B" w:rsidP="00B1528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 تعريف الأمم المتحدة الذي يعرف الحكومة الإلكترونية علي أنها "استخدام الإنترنت والوبَ لتقديم الخدمات والمعلومات الحكومية للمواطنين" </w:t>
      </w:r>
      <w:r>
        <w:rPr>
          <w:rStyle w:val="FootnoteReference"/>
          <w:rFonts w:ascii="Simplified Arabic" w:hAnsi="Simplified Arabic" w:cs="Simplified Arabic"/>
          <w:sz w:val="28"/>
          <w:szCs w:val="28"/>
          <w:rtl/>
          <w:lang w:bidi="ar-EG"/>
        </w:rPr>
        <w:footnoteReference w:id="1"/>
      </w:r>
      <w:r>
        <w:rPr>
          <w:rFonts w:ascii="Simplified Arabic" w:hAnsi="Simplified Arabic" w:cs="Simplified Arabic" w:hint="cs"/>
          <w:sz w:val="28"/>
          <w:szCs w:val="28"/>
          <w:rtl/>
          <w:lang w:bidi="ar-EG"/>
        </w:rPr>
        <w:t>، أما منظمة التعاون الاقتصادي والتنمية (</w:t>
      </w:r>
      <w:r>
        <w:rPr>
          <w:rFonts w:ascii="Simplified Arabic" w:hAnsi="Simplified Arabic" w:cs="Simplified Arabic"/>
          <w:sz w:val="28"/>
          <w:szCs w:val="28"/>
          <w:lang w:bidi="ar-EG"/>
        </w:rPr>
        <w:t>OECD</w:t>
      </w:r>
      <w:r>
        <w:rPr>
          <w:rFonts w:ascii="Simplified Arabic" w:hAnsi="Simplified Arabic" w:cs="Simplified Arabic" w:hint="cs"/>
          <w:sz w:val="28"/>
          <w:szCs w:val="28"/>
          <w:rtl/>
          <w:lang w:bidi="ar-EG"/>
        </w:rPr>
        <w:t xml:space="preserve">) تعرفها بأنها " استخدام الحكومة لتكنولوجيا المعلومات والاتصالات الحديثة وتطبيقها على جميع الوظائف الحكومية وعلى نحو أكثر دقة يمكن لتكنولوجيا الإنترنت وما يرتبط بها أن تقدم إمكانات التشبيك التي تدعم التحول في الهيكليات والعمليات الحكومية" </w:t>
      </w:r>
      <w:r>
        <w:rPr>
          <w:rStyle w:val="FootnoteReference"/>
          <w:rFonts w:ascii="Simplified Arabic" w:hAnsi="Simplified Arabic" w:cs="Simplified Arabic"/>
          <w:sz w:val="28"/>
          <w:szCs w:val="28"/>
          <w:rtl/>
          <w:lang w:bidi="ar-EG"/>
        </w:rPr>
        <w:footnoteReference w:id="2"/>
      </w:r>
      <w:r>
        <w:rPr>
          <w:rFonts w:ascii="Simplified Arabic" w:hAnsi="Simplified Arabic" w:cs="Simplified Arabic" w:hint="cs"/>
          <w:sz w:val="28"/>
          <w:szCs w:val="28"/>
          <w:rtl/>
          <w:lang w:bidi="ar-EG"/>
        </w:rPr>
        <w:t>.</w:t>
      </w:r>
    </w:p>
    <w:p w14:paraId="29AD835D" w14:textId="77777777" w:rsidR="00B1528B" w:rsidRDefault="00B1528B" w:rsidP="00B1528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هناك تعريفات أخري للحكومة الإلكترونية:</w:t>
      </w:r>
    </w:p>
    <w:p w14:paraId="00955DDB" w14:textId="77777777" w:rsidR="00B1528B" w:rsidRDefault="00B1528B" w:rsidP="00B1528B">
      <w:pPr>
        <w:pStyle w:val="ListParagraph"/>
        <w:numPr>
          <w:ilvl w:val="0"/>
          <w:numId w:val="9"/>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حيث </w:t>
      </w:r>
      <w:r w:rsidRPr="00C45C49">
        <w:rPr>
          <w:rFonts w:ascii="Simplified Arabic" w:hAnsi="Simplified Arabic" w:cs="Simplified Arabic" w:hint="cs"/>
          <w:sz w:val="28"/>
          <w:szCs w:val="28"/>
          <w:rtl/>
          <w:lang w:bidi="ar-EG"/>
        </w:rPr>
        <w:t xml:space="preserve">تٌعرف بأنها "استغلال قوة تكنولوجيا المعلومات والاتصالات لغرض فعالية وجودة الخدمات العامة. وكذا تفعيل العلاقة بين الزبائن والمواطنين والهيئات العامة" </w:t>
      </w:r>
      <w:r w:rsidRPr="002751F5">
        <w:rPr>
          <w:rStyle w:val="FootnoteReference"/>
          <w:rFonts w:ascii="Simplified Arabic" w:hAnsi="Simplified Arabic" w:cs="Simplified Arabic" w:hint="cs"/>
          <w:sz w:val="28"/>
          <w:szCs w:val="28"/>
          <w:rtl/>
          <w:lang w:bidi="ar-EG"/>
        </w:rPr>
        <w:footnoteReference w:id="3"/>
      </w:r>
      <w:r w:rsidRPr="00C45C49">
        <w:rPr>
          <w:rFonts w:ascii="Simplified Arabic" w:hAnsi="Simplified Arabic" w:cs="Simplified Arabic" w:hint="cs"/>
          <w:sz w:val="28"/>
          <w:szCs w:val="28"/>
          <w:rtl/>
          <w:lang w:bidi="ar-EG"/>
        </w:rPr>
        <w:t>.</w:t>
      </w:r>
    </w:p>
    <w:p w14:paraId="7D3E5094" w14:textId="77777777" w:rsidR="00B1528B" w:rsidRDefault="00B1528B" w:rsidP="00B1528B">
      <w:pPr>
        <w:pStyle w:val="ListParagraph"/>
        <w:numPr>
          <w:ilvl w:val="0"/>
          <w:numId w:val="9"/>
        </w:numPr>
        <w:jc w:val="both"/>
        <w:rPr>
          <w:rFonts w:ascii="Simplified Arabic" w:hAnsi="Simplified Arabic" w:cs="Simplified Arabic"/>
          <w:sz w:val="28"/>
          <w:szCs w:val="28"/>
          <w:lang w:bidi="ar-EG"/>
        </w:rPr>
      </w:pPr>
      <w:r w:rsidRPr="00FF0409">
        <w:rPr>
          <w:rFonts w:ascii="Simplified Arabic" w:hAnsi="Simplified Arabic" w:cs="Simplified Arabic" w:hint="cs"/>
          <w:sz w:val="28"/>
          <w:szCs w:val="28"/>
          <w:rtl/>
          <w:lang w:bidi="ar-EG"/>
        </w:rPr>
        <w:t xml:space="preserve">هناك تعريف آخر وهي "تطبيق واستخدام ما يُسمي بتقنية الاتصال والمعلومات في الأجهزة الحكومية، واستثمارها الكامل والفعال في تسهيل الخدمات الحكومية وتوطيد العلاقات بشكل كفء مع العامة والعديد من الوحدات الحكومية في كافة أنحاء العالم" </w:t>
      </w:r>
      <w:r w:rsidRPr="002751F5">
        <w:rPr>
          <w:rStyle w:val="FootnoteReference"/>
          <w:rFonts w:ascii="Simplified Arabic" w:hAnsi="Simplified Arabic" w:cs="Simplified Arabic" w:hint="cs"/>
          <w:sz w:val="28"/>
          <w:szCs w:val="28"/>
          <w:rtl/>
          <w:lang w:bidi="ar-EG"/>
        </w:rPr>
        <w:footnoteReference w:id="4"/>
      </w:r>
      <w:r w:rsidRPr="00FF0409">
        <w:rPr>
          <w:rFonts w:ascii="Simplified Arabic" w:hAnsi="Simplified Arabic" w:cs="Simplified Arabic" w:hint="cs"/>
          <w:sz w:val="28"/>
          <w:szCs w:val="28"/>
          <w:rtl/>
          <w:lang w:bidi="ar-EG"/>
        </w:rPr>
        <w:t>.</w:t>
      </w:r>
    </w:p>
    <w:p w14:paraId="5AA63C8B" w14:textId="77777777" w:rsidR="00B1528B" w:rsidRPr="00FF0409" w:rsidRDefault="00B1528B" w:rsidP="00B1528B">
      <w:pPr>
        <w:pStyle w:val="ListParagraph"/>
        <w:numPr>
          <w:ilvl w:val="0"/>
          <w:numId w:val="9"/>
        </w:numPr>
        <w:jc w:val="both"/>
        <w:rPr>
          <w:rFonts w:ascii="Simplified Arabic" w:hAnsi="Simplified Arabic" w:cs="Simplified Arabic"/>
          <w:sz w:val="28"/>
          <w:szCs w:val="28"/>
          <w:rtl/>
          <w:lang w:bidi="ar-EG"/>
        </w:rPr>
      </w:pPr>
      <w:r w:rsidRPr="00FF0409">
        <w:rPr>
          <w:rFonts w:ascii="Simplified Arabic" w:hAnsi="Simplified Arabic" w:cs="Simplified Arabic" w:hint="cs"/>
          <w:sz w:val="28"/>
          <w:szCs w:val="28"/>
          <w:rtl/>
          <w:lang w:bidi="ar-EG"/>
        </w:rPr>
        <w:t xml:space="preserve">كما </w:t>
      </w:r>
      <w:r>
        <w:rPr>
          <w:rFonts w:ascii="Simplified Arabic" w:hAnsi="Simplified Arabic" w:cs="Simplified Arabic" w:hint="cs"/>
          <w:sz w:val="28"/>
          <w:szCs w:val="28"/>
          <w:rtl/>
          <w:lang w:bidi="ar-EG"/>
        </w:rPr>
        <w:t>أ</w:t>
      </w:r>
      <w:r w:rsidRPr="00FF0409">
        <w:rPr>
          <w:rFonts w:ascii="Simplified Arabic" w:hAnsi="Simplified Arabic" w:cs="Simplified Arabic" w:hint="cs"/>
          <w:sz w:val="28"/>
          <w:szCs w:val="28"/>
          <w:rtl/>
          <w:lang w:bidi="ar-EG"/>
        </w:rPr>
        <w:t>ن هناك تعريف آخر بأنها " المصلحة أو الجهاز الحكومي الذي يستخدم التكنولوجيا المتطورة وخاصة الحواسيب الآلية وشبكات الإنترنت والإكسترانت والإنترنت التي توفر المواقع الإلكترونية المختلفة لدعم وتعزيز الحصول على المعلومات والخدمات الحكومية وتوصيلها للمواطنين ومؤسسات الأعمال في المجتمع بشفافية وبكفاءة وبعدالة عالية"</w:t>
      </w:r>
      <w:r w:rsidRPr="00FF0409">
        <w:rPr>
          <w:rFonts w:ascii="Simplified Arabic" w:hAnsi="Simplified Arabic" w:cs="Simplified Arabic" w:hint="cs"/>
          <w:sz w:val="28"/>
          <w:szCs w:val="28"/>
          <w:vertAlign w:val="superscript"/>
          <w:rtl/>
          <w:lang w:bidi="ar-EG"/>
        </w:rPr>
        <w:t xml:space="preserve"> </w:t>
      </w:r>
      <w:r w:rsidRPr="002751F5">
        <w:rPr>
          <w:rStyle w:val="FootnoteReference"/>
          <w:rFonts w:ascii="Simplified Arabic" w:hAnsi="Simplified Arabic" w:cs="Simplified Arabic" w:hint="cs"/>
          <w:sz w:val="28"/>
          <w:szCs w:val="28"/>
          <w:rtl/>
          <w:lang w:bidi="ar-EG"/>
        </w:rPr>
        <w:footnoteReference w:id="5"/>
      </w:r>
      <w:r w:rsidRPr="00FF0409">
        <w:rPr>
          <w:rFonts w:ascii="Simplified Arabic" w:hAnsi="Simplified Arabic" w:cs="Simplified Arabic" w:hint="cs"/>
          <w:sz w:val="28"/>
          <w:szCs w:val="28"/>
          <w:rtl/>
          <w:lang w:bidi="ar-EG"/>
        </w:rPr>
        <w:t>.</w:t>
      </w:r>
    </w:p>
    <w:p w14:paraId="366D92C3" w14:textId="77777777" w:rsidR="00B1528B" w:rsidRPr="002751F5" w:rsidRDefault="00B1528B" w:rsidP="00B1528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وفي ضوء التعريفات والمفاهيم السابقة، </w:t>
      </w:r>
      <w:r w:rsidRPr="002751F5">
        <w:rPr>
          <w:rFonts w:ascii="Simplified Arabic" w:hAnsi="Simplified Arabic" w:cs="Simplified Arabic" w:hint="cs"/>
          <w:sz w:val="28"/>
          <w:szCs w:val="28"/>
          <w:rtl/>
          <w:lang w:bidi="ar-EG"/>
        </w:rPr>
        <w:t xml:space="preserve">يعرف الباحث الحكومة الإلكترونية </w:t>
      </w:r>
      <w:r w:rsidRPr="00B26E70">
        <w:rPr>
          <w:rFonts w:ascii="Simplified Arabic" w:hAnsi="Simplified Arabic" w:cs="Simplified Arabic" w:hint="cs"/>
          <w:sz w:val="28"/>
          <w:szCs w:val="28"/>
          <w:u w:val="single"/>
          <w:rtl/>
          <w:lang w:bidi="ar-EG"/>
        </w:rPr>
        <w:t>تعريفاً إجرائياً</w:t>
      </w:r>
      <w:r w:rsidRPr="002751F5">
        <w:rPr>
          <w:rFonts w:ascii="Simplified Arabic" w:hAnsi="Simplified Arabic" w:cs="Simplified Arabic" w:hint="cs"/>
          <w:sz w:val="28"/>
          <w:szCs w:val="28"/>
          <w:rtl/>
          <w:lang w:bidi="ar-EG"/>
        </w:rPr>
        <w:t xml:space="preserve"> بأنها </w:t>
      </w:r>
      <w:r w:rsidRPr="002751F5">
        <w:rPr>
          <w:rFonts w:ascii="Simplified Arabic" w:hAnsi="Simplified Arabic" w:cs="Simplified Arabic" w:hint="cs"/>
          <w:sz w:val="28"/>
          <w:szCs w:val="28"/>
          <w:lang w:bidi="ar-EG"/>
        </w:rPr>
        <w:t>“</w:t>
      </w:r>
      <w:r w:rsidRPr="002751F5">
        <w:rPr>
          <w:rFonts w:ascii="Simplified Arabic" w:hAnsi="Simplified Arabic" w:cs="Simplified Arabic" w:hint="cs"/>
          <w:sz w:val="28"/>
          <w:szCs w:val="28"/>
          <w:rtl/>
          <w:lang w:bidi="ar-EG"/>
        </w:rPr>
        <w:t>النسخة الافتراضية من الحكومة الورقي</w:t>
      </w:r>
      <w:r>
        <w:rPr>
          <w:rFonts w:ascii="Simplified Arabic" w:hAnsi="Simplified Arabic" w:cs="Simplified Arabic" w:hint="cs"/>
          <w:sz w:val="28"/>
          <w:szCs w:val="28"/>
          <w:rtl/>
          <w:lang w:bidi="ar-EG"/>
        </w:rPr>
        <w:t xml:space="preserve">ة بشتى مكوناتها وعلاقاتها التشابكية بهدف تقديم الخدمات العامة بالاستعانة </w:t>
      </w:r>
      <w:r>
        <w:rPr>
          <w:rFonts w:ascii="Simplified Arabic" w:hAnsi="Simplified Arabic" w:cs="Simplified Arabic" w:hint="cs"/>
          <w:sz w:val="28"/>
          <w:szCs w:val="28"/>
          <w:rtl/>
          <w:lang w:bidi="ar-EG"/>
        </w:rPr>
        <w:lastRenderedPageBreak/>
        <w:t>بالتقنيات التكنولوجية الحديثة</w:t>
      </w:r>
      <w:r w:rsidRPr="002751F5">
        <w:rPr>
          <w:rFonts w:ascii="Simplified Arabic" w:hAnsi="Simplified Arabic" w:cs="Simplified Arabic" w:hint="cs"/>
          <w:sz w:val="28"/>
          <w:szCs w:val="28"/>
          <w:lang w:bidi="ar-EG"/>
        </w:rPr>
        <w:t>”</w:t>
      </w:r>
      <w:r w:rsidRPr="002751F5">
        <w:rPr>
          <w:rFonts w:ascii="Simplified Arabic" w:hAnsi="Simplified Arabic" w:cs="Simplified Arabic" w:hint="cs"/>
          <w:sz w:val="28"/>
          <w:szCs w:val="28"/>
          <w:rtl/>
          <w:lang w:bidi="ar-EG"/>
        </w:rPr>
        <w:t>؛ وبناءاً على هذا التعريف فإن الخدمات الحكومية الإلكترونية لابد أن تكون متكاملة، وهذا يتطلب إطاراً محدداً لتنفيذ مشروعات الحكومة الإلكترونية بحيث يصبح إطلاق الخدمات المتشابكة في أوقات زمنية متقاربة.</w:t>
      </w:r>
    </w:p>
    <w:p w14:paraId="24A41CC1" w14:textId="77777777" w:rsidR="00B1528B" w:rsidRPr="001D6E43" w:rsidRDefault="00B1528B" w:rsidP="00B1528B">
      <w:pPr>
        <w:jc w:val="both"/>
        <w:rPr>
          <w:rFonts w:ascii="Simplified Arabic" w:hAnsi="Simplified Arabic" w:cs="Simplified Arabic"/>
          <w:b/>
          <w:bCs/>
          <w:sz w:val="30"/>
          <w:szCs w:val="30"/>
          <w:u w:val="single"/>
          <w:rtl/>
          <w:lang w:bidi="ar-EG"/>
        </w:rPr>
      </w:pPr>
      <w:r w:rsidRPr="001D6E43">
        <w:rPr>
          <w:rFonts w:ascii="Simplified Arabic" w:hAnsi="Simplified Arabic" w:cs="Simplified Arabic" w:hint="cs"/>
          <w:b/>
          <w:bCs/>
          <w:sz w:val="30"/>
          <w:szCs w:val="30"/>
          <w:u w:val="single"/>
          <w:rtl/>
          <w:lang w:bidi="ar-EG"/>
        </w:rPr>
        <w:t>سابعاً: منهج الدراسة</w:t>
      </w:r>
    </w:p>
    <w:p w14:paraId="46EFF0C1" w14:textId="77777777" w:rsidR="00B1528B" w:rsidRPr="002751F5" w:rsidRDefault="00B1528B" w:rsidP="00B1528B">
      <w:pPr>
        <w:pStyle w:val="ListParagraph"/>
        <w:numPr>
          <w:ilvl w:val="0"/>
          <w:numId w:val="4"/>
        </w:numPr>
        <w:jc w:val="both"/>
        <w:rPr>
          <w:rFonts w:ascii="Simplified Arabic" w:hAnsi="Simplified Arabic" w:cs="Simplified Arabic"/>
          <w:sz w:val="28"/>
          <w:szCs w:val="28"/>
          <w:lang w:bidi="ar-EG"/>
        </w:rPr>
      </w:pPr>
      <w:r w:rsidRPr="002751F5">
        <w:rPr>
          <w:rFonts w:ascii="Simplified Arabic" w:hAnsi="Simplified Arabic" w:cs="Simplified Arabic" w:hint="cs"/>
          <w:b/>
          <w:bCs/>
          <w:sz w:val="28"/>
          <w:szCs w:val="28"/>
          <w:rtl/>
          <w:lang w:bidi="ar-EG"/>
        </w:rPr>
        <w:t>المنهج الوصفي التحليلي</w:t>
      </w:r>
      <w:r w:rsidRPr="002751F5">
        <w:rPr>
          <w:rFonts w:ascii="Simplified Arabic" w:hAnsi="Simplified Arabic" w:cs="Simplified Arabic" w:hint="cs"/>
          <w:sz w:val="28"/>
          <w:szCs w:val="28"/>
          <w:rtl/>
          <w:lang w:bidi="ar-EG"/>
        </w:rPr>
        <w:t>: ي</w:t>
      </w:r>
      <w:r>
        <w:rPr>
          <w:rFonts w:ascii="Simplified Arabic" w:hAnsi="Simplified Arabic" w:cs="Simplified Arabic" w:hint="cs"/>
          <w:sz w:val="28"/>
          <w:szCs w:val="28"/>
          <w:rtl/>
          <w:lang w:bidi="ar-EG"/>
        </w:rPr>
        <w:t>ُ</w:t>
      </w:r>
      <w:r w:rsidRPr="002751F5">
        <w:rPr>
          <w:rFonts w:ascii="Simplified Arabic" w:hAnsi="Simplified Arabic" w:cs="Simplified Arabic" w:hint="cs"/>
          <w:sz w:val="28"/>
          <w:szCs w:val="28"/>
          <w:rtl/>
          <w:lang w:bidi="ar-EG"/>
        </w:rPr>
        <w:t xml:space="preserve">عتبر هذا المنهج أحد المناهج المهمة </w:t>
      </w:r>
      <w:r>
        <w:rPr>
          <w:rFonts w:ascii="Simplified Arabic" w:hAnsi="Simplified Arabic" w:cs="Simplified Arabic" w:hint="cs"/>
          <w:sz w:val="28"/>
          <w:szCs w:val="28"/>
          <w:rtl/>
          <w:lang w:bidi="ar-EG"/>
        </w:rPr>
        <w:t>في إعداد</w:t>
      </w:r>
      <w:r w:rsidRPr="002751F5">
        <w:rPr>
          <w:rFonts w:ascii="Simplified Arabic" w:hAnsi="Simplified Arabic" w:cs="Simplified Arabic" w:hint="cs"/>
          <w:sz w:val="28"/>
          <w:szCs w:val="28"/>
          <w:rtl/>
          <w:lang w:bidi="ar-EG"/>
        </w:rPr>
        <w:t xml:space="preserve"> الدراسة حيث </w:t>
      </w:r>
      <w:r>
        <w:rPr>
          <w:rFonts w:ascii="Simplified Arabic" w:hAnsi="Simplified Arabic" w:cs="Simplified Arabic" w:hint="cs"/>
          <w:sz w:val="28"/>
          <w:szCs w:val="28"/>
          <w:rtl/>
          <w:lang w:bidi="ar-EG"/>
        </w:rPr>
        <w:t>تم</w:t>
      </w:r>
      <w:r w:rsidRPr="002751F5">
        <w:rPr>
          <w:rFonts w:ascii="Simplified Arabic" w:hAnsi="Simplified Arabic" w:cs="Simplified Arabic" w:hint="cs"/>
          <w:sz w:val="28"/>
          <w:szCs w:val="28"/>
          <w:rtl/>
          <w:lang w:bidi="ar-EG"/>
        </w:rPr>
        <w:t xml:space="preserve"> في الجانب النظري تناول الدراسات السابقة ذات الصلة بموضوع الدراسة، وكذا استعراض التجارب الدولية في مجال الحكومة الإلكترونية، هذا بالإضافة إلى تحليل البيانات ذات </w:t>
      </w:r>
      <w:r>
        <w:rPr>
          <w:rFonts w:ascii="Simplified Arabic" w:hAnsi="Simplified Arabic" w:cs="Simplified Arabic" w:hint="cs"/>
          <w:sz w:val="28"/>
          <w:szCs w:val="28"/>
          <w:rtl/>
          <w:lang w:bidi="ar-EG"/>
        </w:rPr>
        <w:t>ال</w:t>
      </w:r>
      <w:r w:rsidRPr="002751F5">
        <w:rPr>
          <w:rFonts w:ascii="Simplified Arabic" w:hAnsi="Simplified Arabic" w:cs="Simplified Arabic" w:hint="cs"/>
          <w:sz w:val="28"/>
          <w:szCs w:val="28"/>
          <w:rtl/>
          <w:lang w:bidi="ar-EG"/>
        </w:rPr>
        <w:t>صلة والواردة بالتقارير المحلية والدولية؛ بهدف استخلاص الدروس المستفادة وبما يساهم في الوقوف على وضع برنامج الحكومة الإلكترونية المصري وتقييمه.</w:t>
      </w:r>
    </w:p>
    <w:p w14:paraId="7DF3F161" w14:textId="77777777" w:rsidR="00B1528B" w:rsidRPr="002751F5" w:rsidRDefault="00B1528B" w:rsidP="00B1528B">
      <w:pPr>
        <w:pStyle w:val="ListParagraph"/>
        <w:numPr>
          <w:ilvl w:val="0"/>
          <w:numId w:val="4"/>
        </w:numPr>
        <w:jc w:val="both"/>
        <w:rPr>
          <w:rFonts w:ascii="Simplified Arabic" w:hAnsi="Simplified Arabic" w:cs="Simplified Arabic"/>
          <w:sz w:val="28"/>
          <w:szCs w:val="28"/>
          <w:lang w:bidi="ar-EG"/>
        </w:rPr>
      </w:pPr>
      <w:r w:rsidRPr="002751F5">
        <w:rPr>
          <w:rFonts w:ascii="Simplified Arabic" w:hAnsi="Simplified Arabic" w:cs="Simplified Arabic" w:hint="cs"/>
          <w:b/>
          <w:bCs/>
          <w:sz w:val="28"/>
          <w:szCs w:val="28"/>
          <w:rtl/>
          <w:lang w:bidi="ar-EG"/>
        </w:rPr>
        <w:t>منهج دراسة الحالة</w:t>
      </w:r>
      <w:r w:rsidRPr="002751F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تم</w:t>
      </w:r>
      <w:r w:rsidRPr="002751F5">
        <w:rPr>
          <w:rFonts w:ascii="Simplified Arabic" w:hAnsi="Simplified Arabic" w:cs="Simplified Arabic" w:hint="cs"/>
          <w:sz w:val="28"/>
          <w:szCs w:val="28"/>
          <w:rtl/>
          <w:lang w:bidi="ar-EG"/>
        </w:rPr>
        <w:t xml:space="preserve"> استخدام هذا المنهج باعتباره المنهج المناسب لتناول طبيعة المشكلة محل الدراسة من خلال دراسة حالة جمهورية مصر العربية في تنفيذ وإدارة برنامج الحكومية الإلكترونية والتحول الرقمي للقطاع الحكومي. </w:t>
      </w:r>
    </w:p>
    <w:p w14:paraId="12800B34" w14:textId="77777777" w:rsidR="00B1528B" w:rsidRDefault="00B1528B" w:rsidP="00B1528B">
      <w:pPr>
        <w:pStyle w:val="ListParagraph"/>
        <w:numPr>
          <w:ilvl w:val="0"/>
          <w:numId w:val="4"/>
        </w:numPr>
        <w:jc w:val="both"/>
        <w:rPr>
          <w:rFonts w:ascii="Simplified Arabic" w:hAnsi="Simplified Arabic" w:cs="Simplified Arabic"/>
          <w:sz w:val="28"/>
          <w:szCs w:val="28"/>
          <w:lang w:bidi="ar-EG"/>
        </w:rPr>
      </w:pPr>
      <w:r w:rsidRPr="002751F5">
        <w:rPr>
          <w:rFonts w:ascii="Simplified Arabic" w:hAnsi="Simplified Arabic" w:cs="Simplified Arabic" w:hint="cs"/>
          <w:b/>
          <w:bCs/>
          <w:sz w:val="28"/>
          <w:szCs w:val="28"/>
          <w:rtl/>
          <w:lang w:bidi="ar-EG"/>
        </w:rPr>
        <w:t>منهج تحليل السياسات العامة</w:t>
      </w:r>
      <w:r w:rsidRPr="002751F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تم</w:t>
      </w:r>
      <w:r w:rsidRPr="002751F5">
        <w:rPr>
          <w:rFonts w:ascii="Simplified Arabic" w:hAnsi="Simplified Arabic" w:cs="Simplified Arabic" w:hint="cs"/>
          <w:sz w:val="28"/>
          <w:szCs w:val="28"/>
          <w:rtl/>
          <w:lang w:bidi="ar-EG"/>
        </w:rPr>
        <w:t xml:space="preserve"> استخدامه في تحليل برنامج الحكومة الإلكترونية وال</w:t>
      </w:r>
      <w:r>
        <w:rPr>
          <w:rFonts w:ascii="Simplified Arabic" w:hAnsi="Simplified Arabic" w:cs="Simplified Arabic" w:hint="cs"/>
          <w:sz w:val="28"/>
          <w:szCs w:val="28"/>
          <w:rtl/>
          <w:lang w:bidi="ar-EG"/>
        </w:rPr>
        <w:t>إ</w:t>
      </w:r>
      <w:r w:rsidRPr="002751F5">
        <w:rPr>
          <w:rFonts w:ascii="Simplified Arabic" w:hAnsi="Simplified Arabic" w:cs="Simplified Arabic" w:hint="cs"/>
          <w:sz w:val="28"/>
          <w:szCs w:val="28"/>
          <w:rtl/>
          <w:lang w:bidi="ar-EG"/>
        </w:rPr>
        <w:t>ستراتيجيات والخطط والسياسات</w:t>
      </w:r>
      <w:r>
        <w:rPr>
          <w:rFonts w:ascii="Simplified Arabic" w:hAnsi="Simplified Arabic" w:cs="Simplified Arabic" w:hint="cs"/>
          <w:sz w:val="28"/>
          <w:szCs w:val="28"/>
          <w:rtl/>
          <w:lang w:bidi="ar-EG"/>
        </w:rPr>
        <w:t xml:space="preserve"> العامة</w:t>
      </w:r>
      <w:r w:rsidRPr="002751F5">
        <w:rPr>
          <w:rFonts w:ascii="Simplified Arabic" w:hAnsi="Simplified Arabic" w:cs="Simplified Arabic" w:hint="cs"/>
          <w:sz w:val="28"/>
          <w:szCs w:val="28"/>
          <w:rtl/>
          <w:lang w:bidi="ar-EG"/>
        </w:rPr>
        <w:t xml:space="preserve"> التي نفذتها الحكومة المصرية في هذا الشأن اعتماداً على أدوات التحليل ال</w:t>
      </w:r>
      <w:r>
        <w:rPr>
          <w:rFonts w:ascii="Simplified Arabic" w:hAnsi="Simplified Arabic" w:cs="Simplified Arabic" w:hint="cs"/>
          <w:sz w:val="28"/>
          <w:szCs w:val="28"/>
          <w:rtl/>
          <w:lang w:bidi="ar-EG"/>
        </w:rPr>
        <w:t>إ</w:t>
      </w:r>
      <w:r w:rsidRPr="002751F5">
        <w:rPr>
          <w:rFonts w:ascii="Simplified Arabic" w:hAnsi="Simplified Arabic" w:cs="Simplified Arabic" w:hint="cs"/>
          <w:sz w:val="28"/>
          <w:szCs w:val="28"/>
          <w:rtl/>
          <w:lang w:bidi="ar-EG"/>
        </w:rPr>
        <w:t>ستراتيجي.</w:t>
      </w:r>
    </w:p>
    <w:p w14:paraId="553A9232" w14:textId="77777777" w:rsidR="00B1528B" w:rsidRPr="001F3582" w:rsidRDefault="00B1528B" w:rsidP="00B1528B">
      <w:pPr>
        <w:pStyle w:val="ListParagraph"/>
        <w:numPr>
          <w:ilvl w:val="0"/>
          <w:numId w:val="4"/>
        </w:numPr>
        <w:spacing w:line="240" w:lineRule="auto"/>
        <w:jc w:val="both"/>
        <w:rPr>
          <w:rFonts w:ascii="Simplified Arabic" w:hAnsi="Simplified Arabic" w:cs="Simplified Arabic"/>
          <w:sz w:val="28"/>
          <w:szCs w:val="28"/>
          <w:rtl/>
          <w:lang w:bidi="ar-EG"/>
        </w:rPr>
      </w:pPr>
      <w:r w:rsidRPr="001F3582">
        <w:rPr>
          <w:rFonts w:ascii="Simplified Arabic" w:hAnsi="Simplified Arabic" w:cs="Simplified Arabic" w:hint="cs"/>
          <w:b/>
          <w:bCs/>
          <w:sz w:val="28"/>
          <w:szCs w:val="28"/>
          <w:rtl/>
          <w:lang w:bidi="ar-EG"/>
        </w:rPr>
        <w:t>المنهج الإحصائي</w:t>
      </w:r>
      <w:r w:rsidRPr="001F358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تم استخدام هذا المنهج في تحليل نتائج الاستبيان الموجة لخبراء قطاع الاتصالات وتكنولوجيا المعلومات لتقييم برنامج الحكومة الإلكترونية في مصر، كما تم</w:t>
      </w:r>
      <w:r w:rsidRPr="001F3582">
        <w:rPr>
          <w:rFonts w:ascii="Simplified Arabic" w:hAnsi="Simplified Arabic" w:cs="Simplified Arabic"/>
          <w:sz w:val="28"/>
          <w:szCs w:val="28"/>
          <w:rtl/>
          <w:lang w:bidi="ar-EG"/>
        </w:rPr>
        <w:t xml:space="preserve"> </w:t>
      </w:r>
      <w:r w:rsidRPr="001F3582">
        <w:rPr>
          <w:rFonts w:ascii="Simplified Arabic" w:hAnsi="Simplified Arabic" w:cs="Simplified Arabic" w:hint="cs"/>
          <w:sz w:val="28"/>
          <w:szCs w:val="28"/>
          <w:rtl/>
          <w:lang w:bidi="ar-EG"/>
        </w:rPr>
        <w:t xml:space="preserve">استخدام الأساليب الإحصائية </w:t>
      </w:r>
      <w:r>
        <w:rPr>
          <w:rFonts w:ascii="Simplified Arabic" w:hAnsi="Simplified Arabic" w:cs="Simplified Arabic" w:hint="cs"/>
          <w:sz w:val="28"/>
          <w:szCs w:val="28"/>
          <w:rtl/>
          <w:lang w:bidi="ar-EG"/>
        </w:rPr>
        <w:t xml:space="preserve">وهي </w:t>
      </w:r>
      <w:r w:rsidRPr="001F3582">
        <w:rPr>
          <w:rFonts w:ascii="Simplified Arabic" w:hAnsi="Simplified Arabic" w:cs="Simplified Arabic" w:hint="cs"/>
          <w:sz w:val="28"/>
          <w:szCs w:val="28"/>
          <w:rtl/>
          <w:lang w:bidi="ar-EG"/>
        </w:rPr>
        <w:t>الارتباط والانحدار لتحديد العلاقة بين المتغيرات الثلاثة وهي الحكومة الإلكترونية مقاسة ب</w:t>
      </w:r>
      <w:r w:rsidRPr="001F3582">
        <w:rPr>
          <w:rFonts w:ascii="Simplified Arabic" w:hAnsi="Simplified Arabic" w:cs="Simplified Arabic"/>
          <w:sz w:val="28"/>
          <w:szCs w:val="28"/>
          <w:rtl/>
          <w:lang w:bidi="ar-EG"/>
        </w:rPr>
        <w:t xml:space="preserve">مؤشر </w:t>
      </w:r>
      <w:r>
        <w:rPr>
          <w:rFonts w:ascii="Simplified Arabic" w:hAnsi="Simplified Arabic" w:cs="Simplified Arabic" w:hint="cs"/>
          <w:sz w:val="28"/>
          <w:szCs w:val="28"/>
          <w:rtl/>
          <w:lang w:bidi="ar-EG"/>
        </w:rPr>
        <w:t xml:space="preserve">تنمية </w:t>
      </w:r>
      <w:r w:rsidRPr="001F3582">
        <w:rPr>
          <w:rFonts w:ascii="Simplified Arabic" w:hAnsi="Simplified Arabic" w:cs="Simplified Arabic"/>
          <w:sz w:val="28"/>
          <w:szCs w:val="28"/>
          <w:rtl/>
          <w:lang w:bidi="ar-EG"/>
        </w:rPr>
        <w:t>الحكومة الإلكترونية الصادر عن الأمم المتحدة، و</w:t>
      </w:r>
      <w:r w:rsidRPr="001F3582">
        <w:rPr>
          <w:rFonts w:ascii="Simplified Arabic" w:hAnsi="Simplified Arabic" w:cs="Simplified Arabic" w:hint="cs"/>
          <w:sz w:val="28"/>
          <w:szCs w:val="28"/>
          <w:rtl/>
          <w:lang w:bidi="ar-EG"/>
        </w:rPr>
        <w:t>الحكومة المفتوحة مقاسه ب</w:t>
      </w:r>
      <w:r w:rsidRPr="001F3582">
        <w:rPr>
          <w:rFonts w:ascii="Simplified Arabic" w:hAnsi="Simplified Arabic" w:cs="Simplified Arabic"/>
          <w:sz w:val="28"/>
          <w:szCs w:val="28"/>
          <w:rtl/>
          <w:lang w:bidi="ar-EG"/>
        </w:rPr>
        <w:t>مؤشر الحكومة المفتوحة الصادر عن مشروع العدالة العالمي، و</w:t>
      </w:r>
      <w:r w:rsidRPr="001F3582">
        <w:rPr>
          <w:rFonts w:ascii="Simplified Arabic" w:hAnsi="Simplified Arabic" w:cs="Simplified Arabic" w:hint="cs"/>
          <w:sz w:val="28"/>
          <w:szCs w:val="28"/>
          <w:rtl/>
          <w:lang w:bidi="ar-EG"/>
        </w:rPr>
        <w:t>الفعالية الحكومية مقاسه ب</w:t>
      </w:r>
      <w:r w:rsidRPr="001F3582">
        <w:rPr>
          <w:rFonts w:ascii="Simplified Arabic" w:hAnsi="Simplified Arabic" w:cs="Simplified Arabic"/>
          <w:sz w:val="28"/>
          <w:szCs w:val="28"/>
          <w:rtl/>
          <w:lang w:bidi="ar-EG"/>
        </w:rPr>
        <w:t xml:space="preserve">مؤشر الفعالية الحكومية الصادر عن البنك الدولي. وحيث أن المجتمع محل الدراسة الذي سيتم عليه إجراء التحليلات صغير الحجم وهو عدد الدول الأعضاء في الأمم المتحدة </w:t>
      </w:r>
      <w:r>
        <w:rPr>
          <w:rFonts w:ascii="Simplified Arabic" w:hAnsi="Simplified Arabic" w:cs="Simplified Arabic" w:hint="cs"/>
          <w:sz w:val="28"/>
          <w:szCs w:val="28"/>
          <w:rtl/>
          <w:lang w:bidi="ar-EG"/>
        </w:rPr>
        <w:t xml:space="preserve">والبالغ عددها 193 دولة </w:t>
      </w:r>
      <w:r w:rsidRPr="001F3582">
        <w:rPr>
          <w:rFonts w:ascii="Simplified Arabic" w:hAnsi="Simplified Arabic" w:cs="Simplified Arabic" w:hint="cs"/>
          <w:sz w:val="28"/>
          <w:szCs w:val="28"/>
          <w:rtl/>
          <w:lang w:bidi="ar-EG"/>
        </w:rPr>
        <w:t>؛ فقد</w:t>
      </w:r>
      <w:r w:rsidRPr="001F3582">
        <w:rPr>
          <w:rFonts w:ascii="Simplified Arabic" w:hAnsi="Simplified Arabic" w:cs="Simplified Arabic"/>
          <w:sz w:val="28"/>
          <w:szCs w:val="28"/>
          <w:rtl/>
          <w:lang w:bidi="ar-EG"/>
        </w:rPr>
        <w:t xml:space="preserve"> تم إجراء التحليلات على حجم المجتمع ككل مع استبعاد الدول التي لم تصدر لها بيانات في التقارير الدولية</w:t>
      </w:r>
      <w:r>
        <w:rPr>
          <w:rFonts w:ascii="Simplified Arabic" w:hAnsi="Simplified Arabic" w:cs="Simplified Arabic" w:hint="cs"/>
          <w:sz w:val="28"/>
          <w:szCs w:val="28"/>
          <w:rtl/>
          <w:lang w:bidi="ar-EG"/>
        </w:rPr>
        <w:t xml:space="preserve"> الثلاثة</w:t>
      </w:r>
      <w:r w:rsidRPr="001F3582">
        <w:rPr>
          <w:rFonts w:ascii="Simplified Arabic" w:hAnsi="Simplified Arabic" w:cs="Simplified Arabic"/>
          <w:sz w:val="28"/>
          <w:szCs w:val="28"/>
          <w:rtl/>
          <w:lang w:bidi="ar-EG"/>
        </w:rPr>
        <w:t>.</w:t>
      </w:r>
    </w:p>
    <w:p w14:paraId="43076CDE" w14:textId="77777777" w:rsidR="00B1528B" w:rsidRDefault="00B1528B" w:rsidP="00B1528B">
      <w:pPr>
        <w:spacing w:line="240" w:lineRule="auto"/>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ولإيضاح</w:t>
      </w:r>
      <w:r w:rsidRPr="00D3716A">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جوانب </w:t>
      </w:r>
      <w:r w:rsidRPr="00D3716A">
        <w:rPr>
          <w:rFonts w:ascii="Simplified Arabic" w:hAnsi="Simplified Arabic" w:cs="Simplified Arabic"/>
          <w:sz w:val="28"/>
          <w:szCs w:val="28"/>
          <w:rtl/>
          <w:lang w:bidi="ar-EG"/>
        </w:rPr>
        <w:t xml:space="preserve">العلاقة بين هذه المتغيرات تم الاعتماد على البيانات الصادرة عن </w:t>
      </w:r>
      <w:r>
        <w:rPr>
          <w:rFonts w:ascii="Simplified Arabic" w:hAnsi="Simplified Arabic" w:cs="Simplified Arabic" w:hint="cs"/>
          <w:sz w:val="28"/>
          <w:szCs w:val="28"/>
          <w:rtl/>
          <w:lang w:bidi="ar-EG"/>
        </w:rPr>
        <w:t>التقارير الدولية الصادرة</w:t>
      </w:r>
      <w:r w:rsidRPr="00D3716A">
        <w:rPr>
          <w:rFonts w:ascii="Simplified Arabic" w:hAnsi="Simplified Arabic" w:cs="Simplified Arabic"/>
          <w:sz w:val="28"/>
          <w:szCs w:val="28"/>
          <w:rtl/>
          <w:lang w:bidi="ar-EG"/>
        </w:rPr>
        <w:t xml:space="preserve"> للعام 2018</w:t>
      </w:r>
      <w:r>
        <w:rPr>
          <w:rFonts w:ascii="Simplified Arabic" w:hAnsi="Simplified Arabic" w:cs="Simplified Arabic" w:hint="cs"/>
          <w:sz w:val="28"/>
          <w:szCs w:val="28"/>
          <w:rtl/>
          <w:lang w:bidi="ar-EG"/>
        </w:rPr>
        <w:t xml:space="preserve"> حيث تم الاعتماد على مصادر البيانات الآتية:</w:t>
      </w:r>
    </w:p>
    <w:p w14:paraId="0EE85F49" w14:textId="77777777" w:rsidR="00B1528B" w:rsidRDefault="00B1528B" w:rsidP="00B1528B">
      <w:pPr>
        <w:spacing w:line="240" w:lineRule="auto"/>
        <w:ind w:firstLine="72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مؤشر الفعالية الحكومية الصادر عن البنك الدولي </w:t>
      </w:r>
      <w:r>
        <w:rPr>
          <w:rStyle w:val="FootnoteReference"/>
          <w:rFonts w:ascii="Simplified Arabic" w:hAnsi="Simplified Arabic" w:cs="Simplified Arabic"/>
          <w:sz w:val="28"/>
          <w:szCs w:val="28"/>
          <w:rtl/>
          <w:lang w:bidi="ar-EG"/>
        </w:rPr>
        <w:footnoteReference w:id="6"/>
      </w:r>
    </w:p>
    <w:p w14:paraId="039C36CF" w14:textId="77777777" w:rsidR="00B1528B" w:rsidRDefault="00B1528B" w:rsidP="00B1528B">
      <w:pPr>
        <w:spacing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مؤشر تنمية الحكومة الإلكترونية الصادر عن الأمم المتحدة </w:t>
      </w:r>
      <w:r>
        <w:rPr>
          <w:rStyle w:val="FootnoteReference"/>
          <w:rFonts w:ascii="Simplified Arabic" w:hAnsi="Simplified Arabic" w:cs="Simplified Arabic"/>
          <w:sz w:val="28"/>
          <w:szCs w:val="28"/>
          <w:rtl/>
          <w:lang w:bidi="ar-EG"/>
        </w:rPr>
        <w:footnoteReference w:id="7"/>
      </w:r>
    </w:p>
    <w:p w14:paraId="1AEF5B06" w14:textId="77777777" w:rsidR="00B1528B" w:rsidRPr="008670A9" w:rsidRDefault="00B1528B" w:rsidP="00B1528B">
      <w:pPr>
        <w:spacing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مؤشر الحكومة المفتوحة الصادر عن مشروع العدالة العالمي </w:t>
      </w:r>
      <w:r>
        <w:rPr>
          <w:rStyle w:val="FootnoteReference"/>
          <w:rFonts w:ascii="Simplified Arabic" w:hAnsi="Simplified Arabic" w:cs="Simplified Arabic"/>
          <w:sz w:val="28"/>
          <w:szCs w:val="28"/>
          <w:rtl/>
          <w:lang w:bidi="ar-EG"/>
        </w:rPr>
        <w:footnoteReference w:id="8"/>
      </w:r>
    </w:p>
    <w:p w14:paraId="6B83B504" w14:textId="77777777" w:rsidR="00B1528B" w:rsidRPr="001D6E43" w:rsidRDefault="00B1528B" w:rsidP="00B1528B">
      <w:pPr>
        <w:jc w:val="both"/>
        <w:rPr>
          <w:rFonts w:ascii="Simplified Arabic" w:hAnsi="Simplified Arabic" w:cs="Simplified Arabic"/>
          <w:b/>
          <w:bCs/>
          <w:sz w:val="30"/>
          <w:szCs w:val="30"/>
          <w:u w:val="single"/>
          <w:rtl/>
          <w:lang w:bidi="ar-EG"/>
        </w:rPr>
      </w:pPr>
      <w:r w:rsidRPr="001D6E43">
        <w:rPr>
          <w:rFonts w:ascii="Simplified Arabic" w:hAnsi="Simplified Arabic" w:cs="Simplified Arabic" w:hint="cs"/>
          <w:b/>
          <w:bCs/>
          <w:sz w:val="30"/>
          <w:szCs w:val="30"/>
          <w:u w:val="single"/>
          <w:rtl/>
          <w:lang w:bidi="ar-EG"/>
        </w:rPr>
        <w:t>ثامناً: استعراض الأدبيات والدراسات السابقة</w:t>
      </w:r>
    </w:p>
    <w:p w14:paraId="36C4515D" w14:textId="77777777" w:rsidR="00B1528B" w:rsidRPr="002751F5" w:rsidRDefault="00B1528B" w:rsidP="00B1528B">
      <w:pPr>
        <w:spacing w:line="240" w:lineRule="auto"/>
        <w:jc w:val="both"/>
        <w:rPr>
          <w:rFonts w:ascii="Simplified Arabic" w:hAnsi="Simplified Arabic" w:cs="Simplified Arabic"/>
          <w:sz w:val="28"/>
          <w:szCs w:val="28"/>
          <w:rtl/>
          <w:lang w:bidi="ar-EG"/>
        </w:rPr>
      </w:pPr>
      <w:r w:rsidRPr="004E480D">
        <w:rPr>
          <w:rFonts w:ascii="Simplified Arabic" w:hAnsi="Simplified Arabic" w:cs="Simplified Arabic"/>
          <w:sz w:val="28"/>
          <w:szCs w:val="28"/>
          <w:rtl/>
          <w:lang w:bidi="ar-EG"/>
        </w:rPr>
        <w:t>نستعرض في هذا الجزء الدراسات السابقة المرتبطة بالموضوع محل الدراسة</w:t>
      </w:r>
      <w:r>
        <w:rPr>
          <w:rFonts w:ascii="Simplified Arabic" w:hAnsi="Simplified Arabic" w:cs="Simplified Arabic" w:hint="cs"/>
          <w:sz w:val="28"/>
          <w:szCs w:val="28"/>
          <w:rtl/>
          <w:lang w:bidi="ar-EG"/>
        </w:rPr>
        <w:t xml:space="preserve"> </w:t>
      </w:r>
      <w:r w:rsidRPr="002751F5">
        <w:rPr>
          <w:rFonts w:ascii="Simplified Arabic" w:hAnsi="Simplified Arabic" w:cs="Simplified Arabic" w:hint="cs"/>
          <w:sz w:val="28"/>
          <w:szCs w:val="28"/>
          <w:rtl/>
          <w:lang w:bidi="ar-EG"/>
        </w:rPr>
        <w:t>ومنها ما يلي</w:t>
      </w:r>
      <w:r>
        <w:rPr>
          <w:rFonts w:ascii="Simplified Arabic" w:hAnsi="Simplified Arabic" w:cs="Simplified Arabic" w:hint="cs"/>
          <w:sz w:val="28"/>
          <w:szCs w:val="28"/>
          <w:rtl/>
          <w:lang w:bidi="ar-EG"/>
        </w:rPr>
        <w:t>:</w:t>
      </w:r>
    </w:p>
    <w:p w14:paraId="247240D1" w14:textId="77777777" w:rsidR="00B1528B" w:rsidRPr="00605BD7" w:rsidRDefault="00B1528B" w:rsidP="00B1528B">
      <w:pPr>
        <w:pStyle w:val="ListParagraph"/>
        <w:numPr>
          <w:ilvl w:val="0"/>
          <w:numId w:val="10"/>
        </w:numPr>
        <w:autoSpaceDE w:val="0"/>
        <w:autoSpaceDN w:val="0"/>
        <w:adjustRightInd w:val="0"/>
        <w:spacing w:after="0" w:line="240" w:lineRule="auto"/>
        <w:jc w:val="both"/>
        <w:rPr>
          <w:rFonts w:ascii="Simplified Arabic" w:hAnsi="Simplified Arabic" w:cs="Simplified Arabic"/>
          <w:sz w:val="28"/>
          <w:szCs w:val="28"/>
          <w:rtl/>
          <w:lang w:bidi="ar-EG"/>
        </w:rPr>
      </w:pPr>
      <w:r w:rsidRPr="00605BD7">
        <w:rPr>
          <w:rFonts w:ascii="Simplified Arabic" w:hAnsi="Simplified Arabic" w:cs="Simplified Arabic"/>
          <w:sz w:val="28"/>
          <w:szCs w:val="28"/>
          <w:rtl/>
          <w:lang w:bidi="ar-EG"/>
        </w:rPr>
        <w:t xml:space="preserve">عنوان الدراسة: </w:t>
      </w:r>
      <w:r w:rsidRPr="00605BD7">
        <w:rPr>
          <w:rFonts w:ascii="Simplified Arabic" w:hAnsi="Simplified Arabic" w:cs="Simplified Arabic"/>
          <w:sz w:val="28"/>
          <w:szCs w:val="28"/>
          <w:lang w:bidi="ar-EG"/>
        </w:rPr>
        <w:t>“Benchmarking Digital Government Strategies in MENA Countries”</w:t>
      </w:r>
      <w:r w:rsidRPr="00605BD7">
        <w:rPr>
          <w:rFonts w:ascii="Simplified Arabic" w:hAnsi="Simplified Arabic" w:cs="Simplified Arabic" w:hint="cs"/>
          <w:sz w:val="28"/>
          <w:szCs w:val="28"/>
          <w:rtl/>
          <w:lang w:bidi="ar-EG"/>
        </w:rPr>
        <w:t xml:space="preserve"> </w:t>
      </w:r>
      <w:r w:rsidRPr="004E480D">
        <w:rPr>
          <w:rStyle w:val="FootnoteReference"/>
          <w:rFonts w:ascii="Simplified Arabic" w:hAnsi="Simplified Arabic" w:cs="Simplified Arabic"/>
          <w:sz w:val="28"/>
          <w:szCs w:val="28"/>
          <w:lang w:bidi="ar-EG"/>
        </w:rPr>
        <w:footnoteReference w:id="9"/>
      </w:r>
    </w:p>
    <w:p w14:paraId="4E2D5835" w14:textId="77777777" w:rsidR="00B1528B" w:rsidRPr="004E480D" w:rsidRDefault="00B1528B" w:rsidP="00B1528B">
      <w:pPr>
        <w:autoSpaceDE w:val="0"/>
        <w:autoSpaceDN w:val="0"/>
        <w:adjustRightInd w:val="0"/>
        <w:spacing w:after="0" w:line="240" w:lineRule="auto"/>
        <w:jc w:val="both"/>
        <w:rPr>
          <w:rFonts w:ascii="Simplified Arabic" w:hAnsi="Simplified Arabic" w:cs="Simplified Arabic"/>
          <w:sz w:val="28"/>
          <w:szCs w:val="28"/>
          <w:rtl/>
          <w:lang w:bidi="ar-EG"/>
        </w:rPr>
      </w:pPr>
      <w:r w:rsidRPr="004E480D">
        <w:rPr>
          <w:rFonts w:ascii="Simplified Arabic" w:hAnsi="Simplified Arabic" w:cs="Simplified Arabic"/>
          <w:sz w:val="28"/>
          <w:szCs w:val="28"/>
          <w:rtl/>
          <w:lang w:bidi="ar-EG"/>
        </w:rPr>
        <w:t xml:space="preserve">هذه الدراسة صادرة عن منظمة التعاون </w:t>
      </w:r>
      <w:r>
        <w:rPr>
          <w:rFonts w:ascii="Simplified Arabic" w:hAnsi="Simplified Arabic" w:cs="Simplified Arabic" w:hint="cs"/>
          <w:sz w:val="28"/>
          <w:szCs w:val="28"/>
          <w:rtl/>
          <w:lang w:bidi="ar-EG"/>
        </w:rPr>
        <w:t xml:space="preserve">الاقتصادي </w:t>
      </w:r>
      <w:r w:rsidRPr="004E480D">
        <w:rPr>
          <w:rFonts w:ascii="Simplified Arabic" w:hAnsi="Simplified Arabic" w:cs="Simplified Arabic"/>
          <w:sz w:val="28"/>
          <w:szCs w:val="28"/>
          <w:rtl/>
          <w:lang w:bidi="ar-EG"/>
        </w:rPr>
        <w:t xml:space="preserve">والتنمية، وتضمنت تقييم </w:t>
      </w:r>
      <w:r>
        <w:rPr>
          <w:rFonts w:ascii="Simplified Arabic" w:hAnsi="Simplified Arabic" w:cs="Simplified Arabic" w:hint="cs"/>
          <w:sz w:val="28"/>
          <w:szCs w:val="28"/>
          <w:rtl/>
          <w:lang w:bidi="ar-EG"/>
        </w:rPr>
        <w:t>إ</w:t>
      </w:r>
      <w:r w:rsidRPr="004E480D">
        <w:rPr>
          <w:rFonts w:ascii="Simplified Arabic" w:hAnsi="Simplified Arabic" w:cs="Simplified Arabic"/>
          <w:sz w:val="28"/>
          <w:szCs w:val="28"/>
          <w:rtl/>
          <w:lang w:bidi="ar-EG"/>
        </w:rPr>
        <w:t>ستراتيجيات الحكومة الرقمية بين عدة دول في منطقة الشرق الأوسط وشمال أفريقيا وهي مصر، والأردن، ولبنان، والمغرب، وتونس، وال</w:t>
      </w:r>
      <w:r>
        <w:rPr>
          <w:rFonts w:ascii="Simplified Arabic" w:hAnsi="Simplified Arabic" w:cs="Simplified Arabic" w:hint="cs"/>
          <w:sz w:val="28"/>
          <w:szCs w:val="28"/>
          <w:rtl/>
          <w:lang w:bidi="ar-EG"/>
        </w:rPr>
        <w:t>إ</w:t>
      </w:r>
      <w:r w:rsidRPr="004E480D">
        <w:rPr>
          <w:rFonts w:ascii="Simplified Arabic" w:hAnsi="Simplified Arabic" w:cs="Simplified Arabic"/>
          <w:sz w:val="28"/>
          <w:szCs w:val="28"/>
          <w:rtl/>
          <w:lang w:bidi="ar-EG"/>
        </w:rPr>
        <w:t>مارات العربية المتحدة.</w:t>
      </w:r>
    </w:p>
    <w:p w14:paraId="3C9DD1A1" w14:textId="77777777" w:rsidR="00B1528B" w:rsidRPr="004E480D" w:rsidRDefault="00B1528B" w:rsidP="00B1528B">
      <w:pPr>
        <w:autoSpaceDE w:val="0"/>
        <w:autoSpaceDN w:val="0"/>
        <w:adjustRightInd w:val="0"/>
        <w:spacing w:after="0" w:line="240" w:lineRule="auto"/>
        <w:jc w:val="both"/>
        <w:rPr>
          <w:rFonts w:ascii="Simplified Arabic" w:hAnsi="Simplified Arabic" w:cs="Simplified Arabic"/>
          <w:sz w:val="28"/>
          <w:szCs w:val="28"/>
          <w:rtl/>
          <w:lang w:bidi="ar-EG"/>
        </w:rPr>
      </w:pPr>
      <w:r w:rsidRPr="004E480D">
        <w:rPr>
          <w:rFonts w:ascii="Simplified Arabic" w:hAnsi="Simplified Arabic" w:cs="Simplified Arabic"/>
          <w:sz w:val="28"/>
          <w:szCs w:val="28"/>
          <w:rtl/>
          <w:lang w:bidi="ar-EG"/>
        </w:rPr>
        <w:t>واعتمدت هذه الدراسة في عملية التقييم على جانبين هما جانب تقييم السياق الرقمي لهذه البلدان من خلال بعض المؤشرات</w:t>
      </w:r>
      <w:r>
        <w:rPr>
          <w:rFonts w:ascii="Simplified Arabic" w:hAnsi="Simplified Arabic" w:cs="Simplified Arabic" w:hint="cs"/>
          <w:sz w:val="28"/>
          <w:szCs w:val="28"/>
          <w:rtl/>
          <w:lang w:bidi="ar-EG"/>
        </w:rPr>
        <w:t xml:space="preserve"> المرتبطة بتكنولوجيا المعلومات والمشاركة الإلكترونية، واستخدام مسح بالاستبيان على الدول المشمولة بالدراسة.</w:t>
      </w:r>
    </w:p>
    <w:p w14:paraId="0D7FE84E" w14:textId="77777777" w:rsidR="00B1528B" w:rsidRDefault="00B1528B" w:rsidP="00B1528B">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 xml:space="preserve">وبناءاً على عملية التقييم، </w:t>
      </w:r>
      <w:r w:rsidRPr="004E480D">
        <w:rPr>
          <w:rFonts w:ascii="Simplified Arabic" w:hAnsi="Simplified Arabic" w:cs="Simplified Arabic"/>
          <w:sz w:val="28"/>
          <w:szCs w:val="28"/>
          <w:rtl/>
        </w:rPr>
        <w:t xml:space="preserve">رصدت الدراسة التحديات الرئيسة التي تواجه تنفيذ </w:t>
      </w:r>
      <w:r>
        <w:rPr>
          <w:rFonts w:ascii="Simplified Arabic" w:hAnsi="Simplified Arabic" w:cs="Simplified Arabic" w:hint="cs"/>
          <w:sz w:val="28"/>
          <w:szCs w:val="28"/>
          <w:rtl/>
        </w:rPr>
        <w:t>إ</w:t>
      </w:r>
      <w:r w:rsidRPr="004E480D">
        <w:rPr>
          <w:rFonts w:ascii="Simplified Arabic" w:hAnsi="Simplified Arabic" w:cs="Simplified Arabic"/>
          <w:sz w:val="28"/>
          <w:szCs w:val="28"/>
          <w:rtl/>
        </w:rPr>
        <w:t xml:space="preserve">ستراتيجيات الحكومة الرقمية لعدد من الدول التي شملتها عملية القياس </w:t>
      </w:r>
      <w:r>
        <w:rPr>
          <w:rFonts w:ascii="Simplified Arabic" w:hAnsi="Simplified Arabic" w:cs="Simplified Arabic" w:hint="cs"/>
          <w:sz w:val="28"/>
          <w:szCs w:val="28"/>
          <w:rtl/>
        </w:rPr>
        <w:t xml:space="preserve">أهمها التحديات المالية، والتكنولوجية، </w:t>
      </w:r>
      <w:r w:rsidRPr="004E480D">
        <w:rPr>
          <w:rFonts w:ascii="Simplified Arabic" w:hAnsi="Simplified Arabic" w:cs="Simplified Arabic"/>
          <w:sz w:val="28"/>
          <w:szCs w:val="28"/>
          <w:rtl/>
        </w:rPr>
        <w:t>الأمية الرقمية</w:t>
      </w:r>
      <w:r>
        <w:rPr>
          <w:rFonts w:ascii="Simplified Arabic" w:hAnsi="Simplified Arabic" w:cs="Simplified Arabic" w:hint="cs"/>
          <w:sz w:val="28"/>
          <w:szCs w:val="28"/>
          <w:rtl/>
        </w:rPr>
        <w:t xml:space="preserve"> وغيرها</w:t>
      </w:r>
      <w:r w:rsidRPr="004E480D">
        <w:rPr>
          <w:rFonts w:ascii="Simplified Arabic" w:hAnsi="Simplified Arabic" w:cs="Simplified Arabic"/>
          <w:sz w:val="28"/>
          <w:szCs w:val="28"/>
          <w:rtl/>
        </w:rPr>
        <w:t>.</w:t>
      </w:r>
    </w:p>
    <w:p w14:paraId="7EFFB181" w14:textId="77777777" w:rsidR="00B1528B" w:rsidRPr="000734B2" w:rsidRDefault="00B1528B" w:rsidP="00B1528B">
      <w:pPr>
        <w:pStyle w:val="ListParagraph"/>
        <w:numPr>
          <w:ilvl w:val="0"/>
          <w:numId w:val="10"/>
        </w:numPr>
        <w:spacing w:line="240" w:lineRule="auto"/>
        <w:jc w:val="both"/>
        <w:rPr>
          <w:rFonts w:ascii="Simplified Arabic" w:hAnsi="Simplified Arabic" w:cs="Simplified Arabic"/>
          <w:sz w:val="28"/>
          <w:szCs w:val="28"/>
          <w:rtl/>
          <w:lang w:bidi="ar-EG"/>
        </w:rPr>
      </w:pPr>
      <w:r w:rsidRPr="000734B2">
        <w:rPr>
          <w:rFonts w:ascii="Simplified Arabic" w:hAnsi="Simplified Arabic" w:cs="Simplified Arabic"/>
          <w:sz w:val="28"/>
          <w:szCs w:val="28"/>
          <w:rtl/>
          <w:lang w:bidi="ar-EG"/>
        </w:rPr>
        <w:t xml:space="preserve">عنوان الدراسة: </w:t>
      </w:r>
      <w:r w:rsidRPr="000734B2">
        <w:rPr>
          <w:rFonts w:ascii="Simplified Arabic" w:hAnsi="Simplified Arabic" w:cs="Simplified Arabic"/>
          <w:sz w:val="28"/>
          <w:szCs w:val="28"/>
          <w:lang w:bidi="ar-EG"/>
        </w:rPr>
        <w:t>“GEARING E-GOVERNMENT TO SUPPORT TRANSFORMATION TOWARDS SUSTAINABLE AND RESILIENT SOCIETIES”</w:t>
      </w:r>
      <w:r w:rsidRPr="000734B2">
        <w:rPr>
          <w:rFonts w:ascii="Simplified Arabic" w:hAnsi="Simplified Arabic" w:cs="Simplified Arabic" w:hint="cs"/>
          <w:sz w:val="28"/>
          <w:szCs w:val="28"/>
          <w:rtl/>
          <w:lang w:bidi="ar-EG"/>
        </w:rPr>
        <w:t xml:space="preserve"> </w:t>
      </w:r>
      <w:r w:rsidRPr="00887DC9">
        <w:rPr>
          <w:rStyle w:val="FootnoteReference"/>
          <w:rFonts w:ascii="Simplified Arabic" w:hAnsi="Simplified Arabic" w:cs="Simplified Arabic"/>
          <w:sz w:val="28"/>
          <w:szCs w:val="28"/>
          <w:rtl/>
          <w:lang w:bidi="ar-EG"/>
        </w:rPr>
        <w:footnoteReference w:id="10"/>
      </w:r>
    </w:p>
    <w:p w14:paraId="32499268" w14:textId="77777777" w:rsidR="00B1528B" w:rsidRPr="004E480D" w:rsidRDefault="00B1528B" w:rsidP="00B1528B">
      <w:pPr>
        <w:spacing w:line="240" w:lineRule="auto"/>
        <w:jc w:val="both"/>
        <w:rPr>
          <w:rFonts w:ascii="Simplified Arabic" w:hAnsi="Simplified Arabic" w:cs="Simplified Arabic"/>
          <w:sz w:val="28"/>
          <w:szCs w:val="28"/>
          <w:rtl/>
          <w:lang w:bidi="ar-EG"/>
        </w:rPr>
      </w:pPr>
      <w:r w:rsidRPr="004E480D">
        <w:rPr>
          <w:rFonts w:ascii="Simplified Arabic" w:hAnsi="Simplified Arabic" w:cs="Simplified Arabic"/>
          <w:sz w:val="28"/>
          <w:szCs w:val="28"/>
          <w:rtl/>
          <w:lang w:bidi="ar-EG"/>
        </w:rPr>
        <w:lastRenderedPageBreak/>
        <w:t xml:space="preserve">هذه الدراسة حول تطور الحكومة الإلكترونية للعام 2018 صادرة عن الأمم المتحدة بعنوان "تجهيز الحكومة الإلكترونية لدعم التحول نحو مجتمعات مرنة ومستدامة"، تهدف هذه الدراسة إلى تقييم حالة تطور الحكومة الإلكترونية لجميع الدول الأعضاء في الأمم المتحدة من حيث مؤشرين رئيسين هما مؤشر تنمية الحكومة الإلكترونية </w:t>
      </w:r>
      <w:r>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E-Government Development Index</w:t>
      </w:r>
      <w:r>
        <w:rPr>
          <w:rFonts w:ascii="Simplified Arabic" w:hAnsi="Simplified Arabic" w:cs="Simplified Arabic" w:hint="cs"/>
          <w:sz w:val="28"/>
          <w:szCs w:val="28"/>
          <w:rtl/>
          <w:lang w:bidi="ar-EG"/>
        </w:rPr>
        <w:t xml:space="preserve">) </w:t>
      </w:r>
      <w:r w:rsidRPr="004E480D">
        <w:rPr>
          <w:rFonts w:ascii="Simplified Arabic" w:hAnsi="Simplified Arabic" w:cs="Simplified Arabic"/>
          <w:sz w:val="28"/>
          <w:szCs w:val="28"/>
          <w:rtl/>
          <w:lang w:bidi="ar-EG"/>
        </w:rPr>
        <w:t>ومؤشر المشاركة الإلكترونية</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lang w:bidi="ar-EG"/>
        </w:rPr>
        <w:t>E-Participation Index</w:t>
      </w:r>
      <w:r>
        <w:rPr>
          <w:rFonts w:ascii="Simplified Arabic" w:hAnsi="Simplified Arabic" w:cs="Simplified Arabic" w:hint="cs"/>
          <w:sz w:val="28"/>
          <w:szCs w:val="28"/>
          <w:rtl/>
          <w:lang w:bidi="ar-EG"/>
        </w:rPr>
        <w:t>)</w:t>
      </w:r>
      <w:r w:rsidRPr="004E480D">
        <w:rPr>
          <w:rFonts w:ascii="Simplified Arabic" w:hAnsi="Simplified Arabic" w:cs="Simplified Arabic"/>
          <w:sz w:val="28"/>
          <w:szCs w:val="28"/>
          <w:rtl/>
          <w:lang w:bidi="ar-EG"/>
        </w:rPr>
        <w:t>.</w:t>
      </w:r>
    </w:p>
    <w:p w14:paraId="4B827307" w14:textId="77777777" w:rsidR="00B1528B" w:rsidRPr="004E480D" w:rsidRDefault="00B1528B" w:rsidP="00B1528B">
      <w:pPr>
        <w:spacing w:line="240" w:lineRule="auto"/>
        <w:jc w:val="both"/>
        <w:rPr>
          <w:rFonts w:ascii="Simplified Arabic" w:hAnsi="Simplified Arabic" w:cs="Simplified Arabic"/>
          <w:sz w:val="28"/>
          <w:szCs w:val="28"/>
          <w:rtl/>
          <w:lang w:bidi="ar-EG"/>
        </w:rPr>
      </w:pPr>
      <w:r w:rsidRPr="004E480D">
        <w:rPr>
          <w:rFonts w:ascii="Simplified Arabic" w:hAnsi="Simplified Arabic" w:cs="Simplified Arabic"/>
          <w:sz w:val="28"/>
          <w:szCs w:val="28"/>
          <w:rtl/>
          <w:lang w:bidi="ar-EG"/>
        </w:rPr>
        <w:t>وتناولت الدراسة الشروط المسبقة والبيئة التمكينية لتعزيز الحكومة الإلكترونية من أجل تعزيز التنمية المستدامة وتشير الدراسة إلى هذه الشروط منها الالتزام السياسي والثقة العامة في الحكومة الإلكترونية؛ توافق السياسة الوطنية؛ المشاركة المجتمعية والشراكات؛ مؤسسات فعالة في تحويل وابتكار الخدمات الحكومية.</w:t>
      </w:r>
    </w:p>
    <w:p w14:paraId="6683A5D0" w14:textId="77777777" w:rsidR="00B1528B" w:rsidRPr="004E480D" w:rsidRDefault="00B1528B" w:rsidP="00B1528B">
      <w:pPr>
        <w:spacing w:line="240" w:lineRule="auto"/>
        <w:jc w:val="both"/>
        <w:rPr>
          <w:rFonts w:ascii="Simplified Arabic" w:hAnsi="Simplified Arabic" w:cs="Simplified Arabic"/>
          <w:sz w:val="28"/>
          <w:szCs w:val="28"/>
          <w:rtl/>
          <w:lang w:bidi="ar-EG"/>
        </w:rPr>
      </w:pPr>
      <w:r w:rsidRPr="004E480D">
        <w:rPr>
          <w:rFonts w:ascii="Simplified Arabic" w:hAnsi="Simplified Arabic" w:cs="Simplified Arabic"/>
          <w:sz w:val="28"/>
          <w:szCs w:val="28"/>
          <w:rtl/>
          <w:lang w:bidi="ar-EG"/>
        </w:rPr>
        <w:t>وأبرز الخبرات المستفادة من هذه الدراسة هي وجود اتجاه عالمي إيجابي مستمر نحو مستويات أعلي من تطوير الحكومة الإلكترونية؛ تغطية وتوافر خدمات المعاملات عبر ال</w:t>
      </w:r>
      <w:r>
        <w:rPr>
          <w:rFonts w:ascii="Simplified Arabic" w:hAnsi="Simplified Arabic" w:cs="Simplified Arabic" w:hint="cs"/>
          <w:sz w:val="28"/>
          <w:szCs w:val="28"/>
          <w:rtl/>
          <w:lang w:bidi="ar-EG"/>
        </w:rPr>
        <w:t>إ</w:t>
      </w:r>
      <w:r w:rsidRPr="004E480D">
        <w:rPr>
          <w:rFonts w:ascii="Simplified Arabic" w:hAnsi="Simplified Arabic" w:cs="Simplified Arabic"/>
          <w:sz w:val="28"/>
          <w:szCs w:val="28"/>
          <w:rtl/>
          <w:lang w:bidi="ar-EG"/>
        </w:rPr>
        <w:t xml:space="preserve">نترنت في حالة تصاعد على مستوي كل الدول الأعضاء؛ تصاعد جهود الحكومات نحو مزيد من الإفصاح عن المعلومات وتعزيز الانفتاح </w:t>
      </w:r>
      <w:r>
        <w:rPr>
          <w:rFonts w:ascii="Simplified Arabic" w:hAnsi="Simplified Arabic" w:cs="Simplified Arabic" w:hint="cs"/>
          <w:sz w:val="28"/>
          <w:szCs w:val="28"/>
          <w:rtl/>
          <w:lang w:bidi="ar-EG"/>
        </w:rPr>
        <w:t>و</w:t>
      </w:r>
      <w:r w:rsidRPr="004E480D">
        <w:rPr>
          <w:rFonts w:ascii="Simplified Arabic" w:hAnsi="Simplified Arabic" w:cs="Simplified Arabic"/>
          <w:sz w:val="28"/>
          <w:szCs w:val="28"/>
          <w:rtl/>
          <w:lang w:bidi="ar-EG"/>
        </w:rPr>
        <w:t>الشفافية والمساءلة؛ وتعزيز الحكومات للمشاركة الإلكترونية والانخراط مع الأطراف المعنية في تصميم وتقديم الخدمات الحكومية.</w:t>
      </w:r>
    </w:p>
    <w:p w14:paraId="637D0755" w14:textId="77777777" w:rsidR="00B1528B" w:rsidRPr="000734B2" w:rsidRDefault="00B1528B" w:rsidP="00B1528B">
      <w:pPr>
        <w:pStyle w:val="ListParagraph"/>
        <w:numPr>
          <w:ilvl w:val="0"/>
          <w:numId w:val="10"/>
        </w:numPr>
        <w:spacing w:line="240" w:lineRule="auto"/>
        <w:rPr>
          <w:rFonts w:ascii="Simplified Arabic" w:hAnsi="Simplified Arabic" w:cs="Simplified Arabic"/>
          <w:sz w:val="28"/>
          <w:szCs w:val="28"/>
          <w:lang w:bidi="ar-EG"/>
        </w:rPr>
      </w:pPr>
      <w:r w:rsidRPr="000734B2">
        <w:rPr>
          <w:rFonts w:ascii="Simplified Arabic" w:hAnsi="Simplified Arabic" w:cs="Simplified Arabic"/>
          <w:sz w:val="28"/>
          <w:szCs w:val="28"/>
          <w:rtl/>
          <w:lang w:bidi="ar-EG"/>
        </w:rPr>
        <w:t xml:space="preserve">عنوان الدراسة: "خدمات التوقيع الإلكتروني في توثيق المعاملات الإلكترونية الجارية: دراسة لعينة من المؤسسات المصرية" </w:t>
      </w:r>
      <w:r w:rsidRPr="00887DC9">
        <w:rPr>
          <w:rStyle w:val="FootnoteReference"/>
          <w:rFonts w:ascii="Simplified Arabic" w:hAnsi="Simplified Arabic" w:cs="Simplified Arabic"/>
          <w:sz w:val="28"/>
          <w:szCs w:val="28"/>
          <w:rtl/>
          <w:lang w:bidi="ar-EG"/>
        </w:rPr>
        <w:footnoteReference w:id="11"/>
      </w:r>
    </w:p>
    <w:p w14:paraId="4E8F41DD" w14:textId="77777777" w:rsidR="00B1528B" w:rsidRPr="004E480D" w:rsidRDefault="00B1528B" w:rsidP="00B1528B">
      <w:pPr>
        <w:spacing w:line="240" w:lineRule="auto"/>
        <w:jc w:val="both"/>
        <w:rPr>
          <w:rFonts w:ascii="Simplified Arabic" w:hAnsi="Simplified Arabic" w:cs="Simplified Arabic"/>
          <w:sz w:val="28"/>
          <w:szCs w:val="28"/>
          <w:lang w:bidi="ar-EG"/>
        </w:rPr>
      </w:pPr>
      <w:r w:rsidRPr="004E480D">
        <w:rPr>
          <w:rFonts w:ascii="Simplified Arabic" w:hAnsi="Simplified Arabic" w:cs="Simplified Arabic"/>
          <w:sz w:val="28"/>
          <w:szCs w:val="28"/>
          <w:rtl/>
          <w:lang w:bidi="ar-EG"/>
        </w:rPr>
        <w:t>اعتمدت الدراسة على المنهج الوصفي التحليلي لخدمات التوقيع الإلكتروني ودراسة لعينة من المؤسسات المصرية؛ وتضمنت الدراسة خمسة فصول</w:t>
      </w:r>
      <w:r>
        <w:rPr>
          <w:rFonts w:ascii="Simplified Arabic" w:hAnsi="Simplified Arabic" w:cs="Simplified Arabic" w:hint="cs"/>
          <w:sz w:val="28"/>
          <w:szCs w:val="28"/>
          <w:rtl/>
          <w:lang w:bidi="ar-EG"/>
        </w:rPr>
        <w:t xml:space="preserve"> عن ماهية وحجية التوقيع الإلكتروني، </w:t>
      </w:r>
      <w:r w:rsidRPr="004E480D">
        <w:rPr>
          <w:rFonts w:ascii="Simplified Arabic" w:hAnsi="Simplified Arabic" w:cs="Simplified Arabic"/>
          <w:sz w:val="28"/>
          <w:szCs w:val="28"/>
          <w:rtl/>
          <w:lang w:bidi="ar-EG"/>
        </w:rPr>
        <w:t>ومن أبرز التوصيات الصادرة عن هذه الدراسة هي ضرورة سرعة إصدار قانون المعاملات الإلكترونية لتوفير الحجية والأهلية القانونية للمعاملة الإلكترونية ومنها المعاملات الإلكترونية الحكومية</w:t>
      </w:r>
      <w:r>
        <w:rPr>
          <w:rFonts w:ascii="Simplified Arabic" w:hAnsi="Simplified Arabic" w:cs="Simplified Arabic" w:hint="cs"/>
          <w:sz w:val="28"/>
          <w:szCs w:val="28"/>
          <w:rtl/>
          <w:lang w:bidi="ar-EG"/>
        </w:rPr>
        <w:t xml:space="preserve">؛ وكذلك </w:t>
      </w:r>
      <w:r w:rsidRPr="004E480D">
        <w:rPr>
          <w:rFonts w:ascii="Simplified Arabic" w:hAnsi="Simplified Arabic" w:cs="Simplified Arabic"/>
          <w:sz w:val="28"/>
          <w:szCs w:val="28"/>
          <w:rtl/>
          <w:lang w:bidi="ar-EG"/>
        </w:rPr>
        <w:t>ضرورة تطبيق وتفعيل تكنولوجيا الختم الرقمي بجانب التوقيع الرقمي لتلاشي عيوب التوقيع الرقمي وتوفير وثائق ومستندات رقمية مؤمنة عالية الأصالة على أن تكون لها نفس حجية الأختام والعلامات التقليدية.</w:t>
      </w:r>
    </w:p>
    <w:p w14:paraId="68DE8A08" w14:textId="77777777" w:rsidR="00B1528B" w:rsidRPr="00CC5A87" w:rsidRDefault="00B1528B" w:rsidP="00B1528B">
      <w:pPr>
        <w:pStyle w:val="ListParagraph"/>
        <w:numPr>
          <w:ilvl w:val="0"/>
          <w:numId w:val="10"/>
        </w:numPr>
        <w:spacing w:line="240" w:lineRule="auto"/>
        <w:jc w:val="both"/>
        <w:rPr>
          <w:rFonts w:ascii="Simplified Arabic" w:hAnsi="Simplified Arabic" w:cs="Simplified Arabic"/>
          <w:sz w:val="28"/>
          <w:szCs w:val="28"/>
          <w:rtl/>
          <w:lang w:bidi="ar-EG"/>
        </w:rPr>
      </w:pPr>
      <w:r w:rsidRPr="00CC5A87">
        <w:rPr>
          <w:rFonts w:ascii="Simplified Arabic" w:hAnsi="Simplified Arabic" w:cs="Simplified Arabic"/>
          <w:sz w:val="28"/>
          <w:szCs w:val="28"/>
          <w:rtl/>
          <w:lang w:bidi="ar-EG"/>
        </w:rPr>
        <w:t xml:space="preserve">عنوان الدراسة: "الجهاز الإداري للدولة في مصر: المفهوم، التحديات، ورؤية التطوير" </w:t>
      </w:r>
      <w:r w:rsidRPr="004E480D">
        <w:rPr>
          <w:rStyle w:val="FootnoteReference"/>
          <w:rFonts w:ascii="Simplified Arabic" w:hAnsi="Simplified Arabic" w:cs="Simplified Arabic"/>
          <w:sz w:val="28"/>
          <w:szCs w:val="28"/>
          <w:rtl/>
          <w:lang w:bidi="ar-EG"/>
        </w:rPr>
        <w:footnoteReference w:id="12"/>
      </w:r>
    </w:p>
    <w:p w14:paraId="3C625170" w14:textId="77777777" w:rsidR="00B1528B" w:rsidRPr="004E480D" w:rsidRDefault="00B1528B" w:rsidP="00B1528B">
      <w:pPr>
        <w:spacing w:line="240" w:lineRule="auto"/>
        <w:jc w:val="both"/>
        <w:rPr>
          <w:rFonts w:ascii="Simplified Arabic" w:hAnsi="Simplified Arabic" w:cs="Simplified Arabic"/>
          <w:sz w:val="28"/>
          <w:szCs w:val="28"/>
          <w:rtl/>
          <w:lang w:bidi="ar-EG"/>
        </w:rPr>
      </w:pPr>
      <w:r w:rsidRPr="004E480D">
        <w:rPr>
          <w:rFonts w:ascii="Simplified Arabic" w:hAnsi="Simplified Arabic" w:cs="Simplified Arabic"/>
          <w:sz w:val="28"/>
          <w:szCs w:val="28"/>
          <w:rtl/>
          <w:lang w:bidi="ar-EG"/>
        </w:rPr>
        <w:t>تناولت هذه الدراسة بالتفصيل أربع</w:t>
      </w:r>
      <w:r>
        <w:rPr>
          <w:rFonts w:ascii="Simplified Arabic" w:hAnsi="Simplified Arabic" w:cs="Simplified Arabic" w:hint="cs"/>
          <w:sz w:val="28"/>
          <w:szCs w:val="28"/>
          <w:rtl/>
          <w:lang w:bidi="ar-EG"/>
        </w:rPr>
        <w:t>ة</w:t>
      </w:r>
      <w:r w:rsidRPr="004E480D">
        <w:rPr>
          <w:rFonts w:ascii="Simplified Arabic" w:hAnsi="Simplified Arabic" w:cs="Simplified Arabic"/>
          <w:sz w:val="28"/>
          <w:szCs w:val="28"/>
          <w:rtl/>
          <w:lang w:bidi="ar-EG"/>
        </w:rPr>
        <w:t xml:space="preserve"> موضوعات</w:t>
      </w:r>
      <w:r>
        <w:rPr>
          <w:rFonts w:ascii="Simplified Arabic" w:hAnsi="Simplified Arabic" w:cs="Simplified Arabic" w:hint="cs"/>
          <w:sz w:val="28"/>
          <w:szCs w:val="28"/>
          <w:rtl/>
          <w:lang w:bidi="ar-EG"/>
        </w:rPr>
        <w:t xml:space="preserve"> وهي</w:t>
      </w:r>
      <w:r w:rsidRPr="004E480D">
        <w:rPr>
          <w:rFonts w:ascii="Simplified Arabic" w:hAnsi="Simplified Arabic" w:cs="Simplified Arabic"/>
          <w:sz w:val="28"/>
          <w:szCs w:val="28"/>
          <w:rtl/>
          <w:lang w:bidi="ar-EG"/>
        </w:rPr>
        <w:t xml:space="preserve"> السلطة التنفيذية في مصر</w:t>
      </w:r>
      <w:r>
        <w:rPr>
          <w:rFonts w:ascii="Simplified Arabic" w:hAnsi="Simplified Arabic" w:cs="Simplified Arabic" w:hint="cs"/>
          <w:sz w:val="28"/>
          <w:szCs w:val="28"/>
          <w:rtl/>
          <w:lang w:bidi="ar-EG"/>
        </w:rPr>
        <w:t>، و</w:t>
      </w:r>
      <w:r w:rsidRPr="004E480D">
        <w:rPr>
          <w:rFonts w:ascii="Simplified Arabic" w:hAnsi="Simplified Arabic" w:cs="Simplified Arabic"/>
          <w:sz w:val="28"/>
          <w:szCs w:val="28"/>
          <w:rtl/>
          <w:lang w:bidi="ar-EG"/>
        </w:rPr>
        <w:t>مفهوم الجهاز الإداري للدولة المصرية</w:t>
      </w:r>
      <w:r>
        <w:rPr>
          <w:rFonts w:ascii="Simplified Arabic" w:hAnsi="Simplified Arabic" w:cs="Simplified Arabic" w:hint="cs"/>
          <w:sz w:val="28"/>
          <w:szCs w:val="28"/>
          <w:rtl/>
          <w:lang w:bidi="ar-EG"/>
        </w:rPr>
        <w:t>، و</w:t>
      </w:r>
      <w:r w:rsidRPr="004E480D">
        <w:rPr>
          <w:rFonts w:ascii="Simplified Arabic" w:hAnsi="Simplified Arabic" w:cs="Simplified Arabic"/>
          <w:sz w:val="28"/>
          <w:szCs w:val="28"/>
          <w:rtl/>
          <w:lang w:bidi="ar-EG"/>
        </w:rPr>
        <w:t xml:space="preserve">التحديات التي تواجه الجهاز الإداري في </w:t>
      </w:r>
      <w:r>
        <w:rPr>
          <w:rFonts w:ascii="Simplified Arabic" w:hAnsi="Simplified Arabic" w:cs="Simplified Arabic" w:hint="cs"/>
          <w:sz w:val="28"/>
          <w:szCs w:val="28"/>
          <w:rtl/>
          <w:lang w:bidi="ar-EG"/>
        </w:rPr>
        <w:t>مصر، و</w:t>
      </w:r>
      <w:r w:rsidRPr="004E480D">
        <w:rPr>
          <w:rFonts w:ascii="Simplified Arabic" w:hAnsi="Simplified Arabic" w:cs="Simplified Arabic"/>
          <w:sz w:val="28"/>
          <w:szCs w:val="28"/>
          <w:rtl/>
          <w:lang w:bidi="ar-EG"/>
        </w:rPr>
        <w:t xml:space="preserve">مقترحات تطوير الجهاز الإداري للدولة المصرية </w:t>
      </w:r>
      <w:r w:rsidRPr="004E480D">
        <w:rPr>
          <w:rFonts w:ascii="Simplified Arabic" w:hAnsi="Simplified Arabic" w:cs="Simplified Arabic"/>
          <w:sz w:val="28"/>
          <w:szCs w:val="28"/>
          <w:rtl/>
          <w:lang w:bidi="ar-EG"/>
        </w:rPr>
        <w:lastRenderedPageBreak/>
        <w:t>أهمها تطوير البنية التكنولوجية والمعلوماتية؛ تطوير الخدمات الحكومية بالارتكاز على الميكنة وأساليب التحول الرقمي</w:t>
      </w:r>
      <w:r>
        <w:rPr>
          <w:rFonts w:ascii="Simplified Arabic" w:hAnsi="Simplified Arabic" w:cs="Simplified Arabic" w:hint="cs"/>
          <w:sz w:val="28"/>
          <w:szCs w:val="28"/>
          <w:rtl/>
          <w:lang w:bidi="ar-EG"/>
        </w:rPr>
        <w:t>.</w:t>
      </w:r>
    </w:p>
    <w:p w14:paraId="22DB0B2F" w14:textId="77777777" w:rsidR="00B1528B" w:rsidRDefault="00B1528B" w:rsidP="00B1528B">
      <w:p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ومن أبرز الدروس المستفادة من هذه الدراسة هي ضرورة تبني إستراتيجية للإصلاح الإداري جنباً إلى جانب مع إستراتيجية للتحول الرقمي للقطاع العام.</w:t>
      </w:r>
    </w:p>
    <w:p w14:paraId="4848C737" w14:textId="77777777" w:rsidR="00B1528B" w:rsidRPr="00BA3AF0" w:rsidRDefault="00B1528B" w:rsidP="00B1528B">
      <w:pPr>
        <w:pStyle w:val="ListParagraph"/>
        <w:numPr>
          <w:ilvl w:val="0"/>
          <w:numId w:val="10"/>
        </w:numPr>
        <w:spacing w:line="240" w:lineRule="auto"/>
        <w:jc w:val="both"/>
        <w:rPr>
          <w:rFonts w:ascii="Simplified Arabic" w:hAnsi="Simplified Arabic" w:cs="Simplified Arabic"/>
          <w:sz w:val="28"/>
          <w:szCs w:val="28"/>
          <w:rtl/>
          <w:lang w:bidi="ar-EG"/>
        </w:rPr>
      </w:pPr>
      <w:r w:rsidRPr="00BA3AF0">
        <w:rPr>
          <w:rFonts w:ascii="Simplified Arabic" w:hAnsi="Simplified Arabic" w:cs="Simplified Arabic"/>
          <w:sz w:val="28"/>
          <w:szCs w:val="28"/>
          <w:rtl/>
          <w:lang w:bidi="ar-EG"/>
        </w:rPr>
        <w:t xml:space="preserve">عنوان الدراسة: " تعزيز الحكومة المفتوحة في المنطقة العربية " </w:t>
      </w:r>
      <w:r w:rsidRPr="004E480D">
        <w:rPr>
          <w:rStyle w:val="FootnoteReference"/>
          <w:rFonts w:ascii="Simplified Arabic" w:hAnsi="Simplified Arabic" w:cs="Simplified Arabic"/>
          <w:sz w:val="28"/>
          <w:szCs w:val="28"/>
          <w:rtl/>
          <w:lang w:bidi="ar-EG"/>
        </w:rPr>
        <w:footnoteReference w:id="13"/>
      </w:r>
    </w:p>
    <w:p w14:paraId="2B0F6B37" w14:textId="77777777" w:rsidR="00B1528B" w:rsidRPr="004E480D" w:rsidRDefault="00B1528B" w:rsidP="00B1528B">
      <w:pPr>
        <w:spacing w:line="240" w:lineRule="auto"/>
        <w:jc w:val="both"/>
        <w:rPr>
          <w:rFonts w:ascii="Simplified Arabic" w:hAnsi="Simplified Arabic" w:cs="Simplified Arabic"/>
          <w:sz w:val="28"/>
          <w:szCs w:val="28"/>
          <w:rtl/>
          <w:lang w:bidi="ar-EG"/>
        </w:rPr>
      </w:pPr>
      <w:r w:rsidRPr="004E480D">
        <w:rPr>
          <w:rFonts w:ascii="Simplified Arabic" w:hAnsi="Simplified Arabic" w:cs="Simplified Arabic"/>
          <w:sz w:val="28"/>
          <w:szCs w:val="28"/>
          <w:rtl/>
          <w:lang w:bidi="ar-EG"/>
        </w:rPr>
        <w:t xml:space="preserve">استعرضت هذه الدراسة مفاهيم ومراحل تطبيق الحكومة المفتوحة وتأثيرات تكنولوجيات المعلومات والاتصالات على تعزيز الحكومة المفتوحة في الدول المختلفة؛ </w:t>
      </w:r>
      <w:r>
        <w:rPr>
          <w:rFonts w:ascii="Simplified Arabic" w:hAnsi="Simplified Arabic" w:cs="Simplified Arabic" w:hint="cs"/>
          <w:sz w:val="28"/>
          <w:szCs w:val="28"/>
          <w:rtl/>
          <w:lang w:bidi="ar-EG"/>
        </w:rPr>
        <w:t>و</w:t>
      </w:r>
      <w:r w:rsidRPr="004E480D">
        <w:rPr>
          <w:rFonts w:ascii="Simplified Arabic" w:hAnsi="Simplified Arabic" w:cs="Simplified Arabic"/>
          <w:sz w:val="28"/>
          <w:szCs w:val="28"/>
          <w:rtl/>
          <w:lang w:bidi="ar-EG"/>
        </w:rPr>
        <w:t>التحديات التي تواجه الحكومة المفتوحة في الدول العربية</w:t>
      </w:r>
      <w:r>
        <w:rPr>
          <w:rFonts w:ascii="Simplified Arabic" w:hAnsi="Simplified Arabic" w:cs="Simplified Arabic" w:hint="cs"/>
          <w:sz w:val="28"/>
          <w:szCs w:val="28"/>
          <w:rtl/>
          <w:lang w:bidi="ar-EG"/>
        </w:rPr>
        <w:t xml:space="preserve"> أهمها انخفاض مستويات وجودة خدمات الإنترنت والاتصالات وعدم إدراك أهمية البيانات الموجودة كأحد الأصول المعنوية للدولة</w:t>
      </w:r>
      <w:r w:rsidRPr="004E480D">
        <w:rPr>
          <w:rFonts w:ascii="Simplified Arabic" w:hAnsi="Simplified Arabic" w:cs="Simplified Arabic"/>
          <w:sz w:val="28"/>
          <w:szCs w:val="28"/>
          <w:rtl/>
          <w:lang w:bidi="ar-EG"/>
        </w:rPr>
        <w:t xml:space="preserve">؛ كما استعرضت بعض دراسات الحالة للحكومة المفتوحة </w:t>
      </w:r>
      <w:r>
        <w:rPr>
          <w:rFonts w:ascii="Simplified Arabic" w:hAnsi="Simplified Arabic" w:cs="Simplified Arabic" w:hint="cs"/>
          <w:sz w:val="28"/>
          <w:szCs w:val="28"/>
          <w:rtl/>
          <w:lang w:bidi="ar-EG"/>
        </w:rPr>
        <w:t>من المنطقة العربية و</w:t>
      </w:r>
      <w:r w:rsidRPr="004E480D">
        <w:rPr>
          <w:rFonts w:ascii="Simplified Arabic" w:hAnsi="Simplified Arabic" w:cs="Simplified Arabic"/>
          <w:sz w:val="28"/>
          <w:szCs w:val="28"/>
          <w:rtl/>
          <w:lang w:bidi="ar-EG"/>
        </w:rPr>
        <w:t>من خار</w:t>
      </w:r>
      <w:r>
        <w:rPr>
          <w:rFonts w:ascii="Simplified Arabic" w:hAnsi="Simplified Arabic" w:cs="Simplified Arabic" w:hint="cs"/>
          <w:sz w:val="28"/>
          <w:szCs w:val="28"/>
          <w:rtl/>
          <w:lang w:bidi="ar-EG"/>
        </w:rPr>
        <w:t>جها.</w:t>
      </w:r>
    </w:p>
    <w:p w14:paraId="0990D57B" w14:textId="77777777" w:rsidR="00B1528B" w:rsidRPr="004E480D" w:rsidRDefault="00B1528B" w:rsidP="00B1528B">
      <w:pPr>
        <w:spacing w:line="240" w:lineRule="auto"/>
        <w:jc w:val="both"/>
        <w:rPr>
          <w:rFonts w:ascii="Simplified Arabic" w:hAnsi="Simplified Arabic" w:cs="Simplified Arabic"/>
          <w:sz w:val="28"/>
          <w:szCs w:val="28"/>
          <w:rtl/>
          <w:lang w:bidi="ar-EG"/>
        </w:rPr>
      </w:pPr>
      <w:r w:rsidRPr="004E480D">
        <w:rPr>
          <w:rFonts w:ascii="Simplified Arabic" w:hAnsi="Simplified Arabic" w:cs="Simplified Arabic"/>
          <w:sz w:val="28"/>
          <w:szCs w:val="28"/>
          <w:rtl/>
          <w:lang w:bidi="ar-EG"/>
        </w:rPr>
        <w:t>ومن أبرز التوصيات الصادرة عن الدراسة هي تعزيز البيئة التشريعية المرتبطة بالحكومة المفتوحة ومنها التشريعات المتعلقة بإتاحة البيانات ومعالجة الخصوصية والمعاملات الإلكترونية ومكافحة الجرائم المعلوماتية وحرية ال</w:t>
      </w:r>
      <w:r>
        <w:rPr>
          <w:rFonts w:ascii="Simplified Arabic" w:hAnsi="Simplified Arabic" w:cs="Simplified Arabic" w:hint="cs"/>
          <w:sz w:val="28"/>
          <w:szCs w:val="28"/>
          <w:rtl/>
          <w:lang w:bidi="ar-EG"/>
        </w:rPr>
        <w:t>إ</w:t>
      </w:r>
      <w:r w:rsidRPr="004E480D">
        <w:rPr>
          <w:rFonts w:ascii="Simplified Arabic" w:hAnsi="Simplified Arabic" w:cs="Simplified Arabic"/>
          <w:sz w:val="28"/>
          <w:szCs w:val="28"/>
          <w:rtl/>
          <w:lang w:bidi="ar-EG"/>
        </w:rPr>
        <w:t>علام والصحافة</w:t>
      </w:r>
      <w:r>
        <w:rPr>
          <w:rFonts w:ascii="Simplified Arabic" w:hAnsi="Simplified Arabic" w:cs="Simplified Arabic" w:hint="cs"/>
          <w:sz w:val="28"/>
          <w:szCs w:val="28"/>
          <w:rtl/>
          <w:lang w:bidi="ar-EG"/>
        </w:rPr>
        <w:t>؛ و</w:t>
      </w:r>
      <w:r w:rsidRPr="004E480D">
        <w:rPr>
          <w:rFonts w:ascii="Simplified Arabic" w:hAnsi="Simplified Arabic" w:cs="Simplified Arabic"/>
          <w:sz w:val="28"/>
          <w:szCs w:val="28"/>
          <w:rtl/>
          <w:lang w:bidi="ar-EG"/>
        </w:rPr>
        <w:t xml:space="preserve">أهمية انضمام الدول العربية </w:t>
      </w:r>
      <w:r w:rsidRPr="004E480D">
        <w:rPr>
          <w:rFonts w:ascii="Simplified Arabic" w:hAnsi="Simplified Arabic" w:cs="Simplified Arabic" w:hint="cs"/>
          <w:sz w:val="28"/>
          <w:szCs w:val="28"/>
          <w:rtl/>
          <w:lang w:bidi="ar-EG"/>
        </w:rPr>
        <w:t>إلى</w:t>
      </w:r>
      <w:r w:rsidRPr="004E480D">
        <w:rPr>
          <w:rFonts w:ascii="Simplified Arabic" w:hAnsi="Simplified Arabic" w:cs="Simplified Arabic"/>
          <w:sz w:val="28"/>
          <w:szCs w:val="28"/>
          <w:rtl/>
          <w:lang w:bidi="ar-EG"/>
        </w:rPr>
        <w:t xml:space="preserve"> شراكة الحكومة المفتوحة </w:t>
      </w:r>
      <w:r w:rsidRPr="004E480D">
        <w:rPr>
          <w:rFonts w:ascii="Simplified Arabic" w:hAnsi="Simplified Arabic" w:cs="Simplified Arabic"/>
          <w:sz w:val="28"/>
          <w:szCs w:val="28"/>
          <w:lang w:bidi="ar-EG"/>
        </w:rPr>
        <w:t>OGP</w:t>
      </w:r>
      <w:r w:rsidRPr="004E480D">
        <w:rPr>
          <w:rFonts w:ascii="Simplified Arabic" w:hAnsi="Simplified Arabic" w:cs="Simplified Arabic"/>
          <w:sz w:val="28"/>
          <w:szCs w:val="28"/>
          <w:rtl/>
          <w:lang w:bidi="ar-EG"/>
        </w:rPr>
        <w:t xml:space="preserve"> حيث تضم هذه الشراكة 70 دولة </w:t>
      </w:r>
      <w:r w:rsidRPr="004E480D">
        <w:rPr>
          <w:rFonts w:ascii="Simplified Arabic" w:hAnsi="Simplified Arabic" w:cs="Simplified Arabic" w:hint="cs"/>
          <w:sz w:val="28"/>
          <w:szCs w:val="28"/>
          <w:rtl/>
          <w:lang w:bidi="ar-EG"/>
        </w:rPr>
        <w:t>حتى</w:t>
      </w:r>
      <w:r w:rsidRPr="004E480D">
        <w:rPr>
          <w:rFonts w:ascii="Simplified Arabic" w:hAnsi="Simplified Arabic" w:cs="Simplified Arabic"/>
          <w:sz w:val="28"/>
          <w:szCs w:val="28"/>
          <w:rtl/>
          <w:lang w:bidi="ar-EG"/>
        </w:rPr>
        <w:t xml:space="preserve"> عام 2018</w:t>
      </w:r>
      <w:r>
        <w:rPr>
          <w:rFonts w:ascii="Simplified Arabic" w:hAnsi="Simplified Arabic" w:cs="Simplified Arabic" w:hint="cs"/>
          <w:sz w:val="28"/>
          <w:szCs w:val="28"/>
          <w:rtl/>
          <w:lang w:bidi="ar-EG"/>
        </w:rPr>
        <w:t>؛ وكذلك ضرورة تبني الحكومات العربية لإستراتيجيات تعزيز الحكومة المفتوحة مع تبني التنفيذ المرحلي أو المتسلسل من أجل التحول لحالة الحكومة المفتوحة.</w:t>
      </w:r>
    </w:p>
    <w:p w14:paraId="145A8184" w14:textId="77777777" w:rsidR="00B1528B" w:rsidRPr="00BA3AF0" w:rsidRDefault="00B1528B" w:rsidP="00B1528B">
      <w:pPr>
        <w:pStyle w:val="ListParagraph"/>
        <w:numPr>
          <w:ilvl w:val="0"/>
          <w:numId w:val="10"/>
        </w:numPr>
        <w:spacing w:line="240" w:lineRule="auto"/>
        <w:jc w:val="both"/>
        <w:rPr>
          <w:rFonts w:ascii="Simplified Arabic" w:hAnsi="Simplified Arabic" w:cs="Simplified Arabic"/>
          <w:sz w:val="28"/>
          <w:szCs w:val="28"/>
          <w:rtl/>
          <w:lang w:bidi="ar-EG"/>
        </w:rPr>
      </w:pPr>
      <w:r w:rsidRPr="00BA3AF0">
        <w:rPr>
          <w:rFonts w:ascii="Simplified Arabic" w:hAnsi="Simplified Arabic" w:cs="Simplified Arabic" w:hint="cs"/>
          <w:sz w:val="28"/>
          <w:szCs w:val="28"/>
          <w:rtl/>
          <w:lang w:bidi="ar-EG"/>
        </w:rPr>
        <w:t xml:space="preserve">عنوان الدراسة: "تقرير النظام الأيكولوجي للبيانات في مصر لدعم التنمية المستدامة" </w:t>
      </w:r>
      <w:r>
        <w:rPr>
          <w:rStyle w:val="FootnoteReference"/>
          <w:rFonts w:ascii="Simplified Arabic" w:hAnsi="Simplified Arabic" w:cs="Simplified Arabic"/>
          <w:sz w:val="28"/>
          <w:szCs w:val="28"/>
          <w:rtl/>
          <w:lang w:bidi="ar-EG"/>
        </w:rPr>
        <w:footnoteReference w:id="14"/>
      </w:r>
    </w:p>
    <w:p w14:paraId="6F275069" w14:textId="77777777" w:rsidR="00B1528B" w:rsidRDefault="00B1528B" w:rsidP="00B1528B">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صدر هذا التقرير في ديسمبر 2018، ويهدف التقرير الذي تَكون من ستة فصول إلى التعرف على مجتمعات البيانات الجديدة في مصر والتحديات التي تواجهها لبنائها وتطويرها لدعم أهداف التنمية المستدامة، وأن يقدم للمخطط ومتخذ القرار وصناع السياسات العامة، والعاملين في المجال الإحصائي في مصر الكثير من الدعم في اتجاه الاستفادة بشكل أكبر من ثورة البيانات لدعم جهود التنمية المستدامة في مصر.</w:t>
      </w:r>
    </w:p>
    <w:p w14:paraId="5244B378" w14:textId="77777777" w:rsidR="00B1528B" w:rsidRDefault="00B1528B" w:rsidP="00B1528B">
      <w:p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ويمكن الخلوص من التقرير أن التحول الرقمي للقطاع العام في مصر سوف يلعب دوراً هاماً في تعزيز النظام الإيكولوجي للبيانات في مصر من خلال تعزيز قواعد البيانات الإدارية؛ وهي تُعتبر أحد أشكال مجتمعات </w:t>
      </w:r>
      <w:r>
        <w:rPr>
          <w:rFonts w:ascii="Simplified Arabic" w:hAnsi="Simplified Arabic" w:cs="Simplified Arabic" w:hint="cs"/>
          <w:sz w:val="28"/>
          <w:szCs w:val="28"/>
          <w:rtl/>
          <w:lang w:bidi="ar-EG"/>
        </w:rPr>
        <w:lastRenderedPageBreak/>
        <w:t>البيانات الجديدة، وهو ما يعني أن جهود الحكومة في مجال التحول الرقمي سوف تصب في اتجاه تعزيز وحوكمة البيانات في مصر وبيئتها.</w:t>
      </w:r>
    </w:p>
    <w:p w14:paraId="30A5EF04" w14:textId="77777777" w:rsidR="00B1528B" w:rsidRPr="00624DFB" w:rsidRDefault="00B1528B" w:rsidP="00B1528B">
      <w:pPr>
        <w:pStyle w:val="ListParagraph"/>
        <w:numPr>
          <w:ilvl w:val="0"/>
          <w:numId w:val="10"/>
        </w:numPr>
        <w:spacing w:line="240" w:lineRule="auto"/>
        <w:jc w:val="both"/>
        <w:rPr>
          <w:rFonts w:ascii="Simplified Arabic" w:hAnsi="Simplified Arabic" w:cs="Simplified Arabic"/>
          <w:sz w:val="28"/>
          <w:szCs w:val="28"/>
          <w:rtl/>
          <w:lang w:bidi="ar-EG"/>
        </w:rPr>
      </w:pPr>
      <w:r w:rsidRPr="00624DFB">
        <w:rPr>
          <w:rFonts w:ascii="Simplified Arabic" w:hAnsi="Simplified Arabic" w:cs="Simplified Arabic" w:hint="cs"/>
          <w:sz w:val="28"/>
          <w:szCs w:val="28"/>
          <w:rtl/>
          <w:lang w:bidi="ar-EG"/>
        </w:rPr>
        <w:t xml:space="preserve">عنوان الدراسة: "الحكومة الرقمية </w:t>
      </w:r>
      <w:r w:rsidRPr="00624DFB">
        <w:rPr>
          <w:rFonts w:ascii="Simplified Arabic" w:hAnsi="Simplified Arabic" w:cs="Simplified Arabic"/>
          <w:sz w:val="28"/>
          <w:szCs w:val="28"/>
          <w:rtl/>
          <w:lang w:bidi="ar-EG"/>
        </w:rPr>
        <w:t>–</w:t>
      </w:r>
      <w:r w:rsidRPr="00624DFB">
        <w:rPr>
          <w:rFonts w:ascii="Simplified Arabic" w:hAnsi="Simplified Arabic" w:cs="Simplified Arabic" w:hint="cs"/>
          <w:sz w:val="28"/>
          <w:szCs w:val="28"/>
          <w:rtl/>
          <w:lang w:bidi="ar-EG"/>
        </w:rPr>
        <w:t xml:space="preserve"> دائرة الاهتمام" </w:t>
      </w:r>
      <w:r>
        <w:rPr>
          <w:rStyle w:val="FootnoteReference"/>
          <w:rFonts w:ascii="Simplified Arabic" w:hAnsi="Simplified Arabic" w:cs="Simplified Arabic"/>
          <w:sz w:val="28"/>
          <w:szCs w:val="28"/>
          <w:rtl/>
          <w:lang w:bidi="ar-EG"/>
        </w:rPr>
        <w:footnoteReference w:id="15"/>
      </w:r>
    </w:p>
    <w:p w14:paraId="68CF3FEC" w14:textId="77777777" w:rsidR="00B1528B" w:rsidRDefault="00B1528B" w:rsidP="00B1528B">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صدر هذا الكتاب في عام 2020، ويظهر الكتاب بأن ممارسات التحول الرقمي للحكومات لم تحقق بعد الاستفادة المثلي من الفرص والإمكانات المتاحة والهائلة للتكنولوجيات الرقمية وبما يدعمها في تحقيق مستهدفاتها الوطنية.</w:t>
      </w:r>
    </w:p>
    <w:p w14:paraId="71D427E8" w14:textId="77777777" w:rsidR="00B1528B" w:rsidRDefault="00B1528B" w:rsidP="00B1528B">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وقد دعا الكتاب الحكومات في ثمان فصول إلى الاهتمام بستة محاور تكنولوجية رئيسة في مشاريع التحول الرقمي وهي الحوسبة السحابية، والهوية الرقمية، والتكامل البيني بين الأنظمة الرقمية الحكومية، والبيانات المفتوحة، والبيانات الضخمة وإدارة المعرفة.</w:t>
      </w:r>
    </w:p>
    <w:p w14:paraId="730BF40D" w14:textId="77777777" w:rsidR="00B1528B" w:rsidRPr="00471B02" w:rsidRDefault="00B1528B" w:rsidP="00B1528B">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ويمكن الخلوص من هذا الكتاب إلى ضرورة اهتمام مؤسسات القطاع العام بالتقنيات الرقمية الحديثة التي يمكن أن تساهم في تعزيز العمل الحكومي وأهمها الهوية الرقمية والبيانات الضخمة والبيانات المفتوحة والحوسبة السحابية، مع أهمية إعادة تصميم وبناء هياكلها بما يتناسب مع المتغيرات التكنولوجية من أجل تعزيز كفاءة وفعالية وجودة العمليات الحكومية وتعزيز مشاركة المواطن والأطراف المعنية المختلفة.</w:t>
      </w:r>
    </w:p>
    <w:p w14:paraId="2C9E91D5" w14:textId="77777777" w:rsidR="00B1528B" w:rsidRPr="00322746" w:rsidRDefault="00B1528B" w:rsidP="00B1528B">
      <w:pPr>
        <w:pStyle w:val="ListParagraph"/>
        <w:numPr>
          <w:ilvl w:val="0"/>
          <w:numId w:val="10"/>
        </w:numPr>
        <w:spacing w:line="240" w:lineRule="auto"/>
        <w:jc w:val="both"/>
        <w:rPr>
          <w:rFonts w:ascii="Simplified Arabic" w:hAnsi="Simplified Arabic" w:cs="Simplified Arabic"/>
          <w:sz w:val="28"/>
          <w:szCs w:val="28"/>
          <w:rtl/>
          <w:lang w:bidi="ar-EG"/>
        </w:rPr>
      </w:pPr>
      <w:r w:rsidRPr="00322746">
        <w:rPr>
          <w:rFonts w:ascii="Simplified Arabic" w:hAnsi="Simplified Arabic" w:cs="Simplified Arabic" w:hint="cs"/>
          <w:sz w:val="28"/>
          <w:szCs w:val="28"/>
          <w:rtl/>
          <w:lang w:bidi="ar-EG"/>
        </w:rPr>
        <w:t xml:space="preserve">عنوان الدراسة: "استشراف الآثار المتوقعة لبعض التطورات التكنولوجية على التنمية في مصر وبدائل سياسات التعامل معها بالتطبيق على الذكاء الاصطناعي وسلسلة الكتل" </w:t>
      </w:r>
      <w:r>
        <w:rPr>
          <w:rStyle w:val="FootnoteReference"/>
          <w:rFonts w:ascii="Simplified Arabic" w:hAnsi="Simplified Arabic" w:cs="Simplified Arabic"/>
          <w:sz w:val="28"/>
          <w:szCs w:val="28"/>
          <w:rtl/>
          <w:lang w:bidi="ar-EG"/>
        </w:rPr>
        <w:footnoteReference w:id="16"/>
      </w:r>
    </w:p>
    <w:p w14:paraId="5A4D5CA3" w14:textId="77777777" w:rsidR="00B1528B" w:rsidRDefault="00B1528B" w:rsidP="00B1528B">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صدرت هذه الدراسة في يونيو 2020، وقد استعرضت هذه الدراسة الآثار المتوقعة للتكنولوجيات البازغة وعلى رأسها الذكاء الاصطناعي وسلسلة الكتل على أوجه التنمية في مصر بما في ذلك دعم الإدارة العامة والتحول الحكومي الرقمي. حيث أشارت الدراسة إلى الدور الذي ستلعبه التكنولوجيات البازغة على تصميم وتنفيذ وإدارة الخدمات العامة وعلى رأسها الرعاية الصحية والتعليم وتحصيل الضرائب والرسوم والخدمات المالية والدفع الإلكتروني والشمول المالي.</w:t>
      </w:r>
    </w:p>
    <w:p w14:paraId="64E7C542" w14:textId="77777777" w:rsidR="00B1528B" w:rsidRDefault="00B1528B" w:rsidP="00B1528B">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ويمكن الخلوص من هذه الدراسة، بأن التكنولوجيات البازغة سيكون لها تأثيرات في تعزيز جودة حياة الانسان المصري وتوفير الخدمات العامة بصورة أكثر حداثة من خلال تقديم خدمات رقمية قائمة على البيانات وتوفير حلول غير تقليدية للمواطن المصري، كما ستلعب دور رئيسي في توفير فرص عمل لائقة للشباب المصري.</w:t>
      </w:r>
    </w:p>
    <w:p w14:paraId="2A877255" w14:textId="77777777" w:rsidR="00B1528B" w:rsidRPr="00322746" w:rsidRDefault="00B1528B" w:rsidP="00B1528B">
      <w:pPr>
        <w:pStyle w:val="ListParagraph"/>
        <w:numPr>
          <w:ilvl w:val="0"/>
          <w:numId w:val="10"/>
        </w:numPr>
        <w:spacing w:line="240" w:lineRule="auto"/>
        <w:jc w:val="both"/>
        <w:rPr>
          <w:rFonts w:ascii="Simplified Arabic" w:hAnsi="Simplified Arabic" w:cs="Simplified Arabic"/>
          <w:sz w:val="28"/>
          <w:szCs w:val="28"/>
          <w:lang w:bidi="ar-EG"/>
        </w:rPr>
      </w:pPr>
      <w:r w:rsidRPr="00322746">
        <w:rPr>
          <w:rFonts w:ascii="Simplified Arabic" w:hAnsi="Simplified Arabic" w:cs="Simplified Arabic" w:hint="cs"/>
          <w:sz w:val="28"/>
          <w:szCs w:val="28"/>
          <w:rtl/>
          <w:lang w:bidi="ar-EG"/>
        </w:rPr>
        <w:t>عنوان الدراسة:</w:t>
      </w:r>
      <w:r w:rsidRPr="00322746">
        <w:rPr>
          <w:rFonts w:ascii="Simplified Arabic" w:hAnsi="Simplified Arabic" w:cs="Simplified Arabic"/>
          <w:sz w:val="28"/>
          <w:szCs w:val="28"/>
          <w:lang w:bidi="ar-EG"/>
        </w:rPr>
        <w:t>”Arab Digital Economy INDEX 2020: COVID 19 And THE NEED FOR TRANSFORMATION TO THE DIGITAL ECONOMY”</w:t>
      </w:r>
      <w:r w:rsidRPr="00322746">
        <w:rPr>
          <w:rFonts w:ascii="Simplified Arabic" w:hAnsi="Simplified Arabic" w:cs="Simplified Arabic" w:hint="cs"/>
          <w:sz w:val="28"/>
          <w:szCs w:val="28"/>
          <w:rtl/>
          <w:lang w:bidi="ar-EG"/>
        </w:rPr>
        <w:t xml:space="preserve"> </w:t>
      </w:r>
      <w:r w:rsidRPr="006F6906">
        <w:rPr>
          <w:rFonts w:ascii="Simplified Arabic" w:hAnsi="Simplified Arabic" w:cs="Simplified Arabic" w:hint="cs"/>
          <w:sz w:val="28"/>
          <w:szCs w:val="28"/>
          <w:vertAlign w:val="superscript"/>
          <w:rtl/>
        </w:rPr>
        <w:footnoteReference w:id="17"/>
      </w:r>
    </w:p>
    <w:p w14:paraId="2939FC4D" w14:textId="77777777" w:rsidR="00B1528B" w:rsidRDefault="00B1528B" w:rsidP="00B1528B">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صدر هذا التقرير في عام 2020 وهو الإصدار الثاني من هذا المؤشر، وتناول هذا التقرير قياس معياري لموقف الدول العربية وعددها 22 دولة علي مؤشر الاقتصاد الرقمي العربي في ظل ظروف جائحة كورونا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كوفيد19. </w:t>
      </w:r>
    </w:p>
    <w:p w14:paraId="3090CC26" w14:textId="77777777" w:rsidR="00B1528B" w:rsidRDefault="00B1528B" w:rsidP="00B1528B">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وقد قامت عملية التقييم لكل الدول العربية على أساس تقييم الأبعاد الإستراتيجية للتحول الرقمي وهي الأسس الرقمية، الابتكار الرقمي، الحكومة الإلكترونية، الأعمال الرقمية، والمواطن الرقمي.</w:t>
      </w:r>
    </w:p>
    <w:p w14:paraId="3DF48DCB" w14:textId="77777777" w:rsidR="00B1528B" w:rsidRDefault="00B1528B" w:rsidP="00B1528B">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وقد جاءت مصر في المركز العاشر بين الدول العربية بشكل عام، وترتيبها على الأبعاد الإستراتيجية السالف ذكرها 10، 11، 10، 11، 12 على الترتيب، بينما جاءت دولة الإمارات العربية المتحدة في المركز الأول تلتها دولة قطر.</w:t>
      </w:r>
    </w:p>
    <w:p w14:paraId="69F0833A" w14:textId="77777777" w:rsidR="00B1528B" w:rsidRDefault="00B1528B" w:rsidP="00B1528B">
      <w:p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ويمكن الخلوص من هذا التقرير إلى ضرورة أن تبذل الحكومة المصرية جهود أكبر في مجال التحول الرقمي والحكومة الإلكترونية من أجل التغلب على التحديات الناجمة عن الجائحة في مجالات الصحة والتعليم والرعاية والاجتماعية والتوظيف وغيرها وكذلك تعزيز اقتصادها في اتجاه الاقتصاد الرقمي.</w:t>
      </w:r>
    </w:p>
    <w:p w14:paraId="4AE74A25" w14:textId="77777777" w:rsidR="00B1528B" w:rsidRPr="00322746" w:rsidRDefault="00B1528B" w:rsidP="00B1528B">
      <w:pPr>
        <w:pStyle w:val="ListParagraph"/>
        <w:numPr>
          <w:ilvl w:val="0"/>
          <w:numId w:val="10"/>
        </w:numPr>
        <w:spacing w:line="240" w:lineRule="auto"/>
        <w:jc w:val="both"/>
        <w:rPr>
          <w:rFonts w:ascii="Simplified Arabic" w:hAnsi="Simplified Arabic" w:cs="Simplified Arabic"/>
          <w:sz w:val="28"/>
          <w:szCs w:val="28"/>
          <w:rtl/>
          <w:lang w:bidi="ar-EG"/>
        </w:rPr>
      </w:pPr>
      <w:r w:rsidRPr="00322746">
        <w:rPr>
          <w:rFonts w:ascii="Simplified Arabic" w:hAnsi="Simplified Arabic" w:cs="Simplified Arabic"/>
          <w:sz w:val="28"/>
          <w:szCs w:val="28"/>
          <w:rtl/>
          <w:lang w:bidi="ar-EG"/>
        </w:rPr>
        <w:t xml:space="preserve">عنوان الدراسة: </w:t>
      </w:r>
      <w:r w:rsidRPr="00322746">
        <w:rPr>
          <w:rFonts w:ascii="Simplified Arabic" w:hAnsi="Simplified Arabic" w:cs="Simplified Arabic"/>
          <w:sz w:val="28"/>
          <w:szCs w:val="28"/>
          <w:lang w:bidi="ar-EG"/>
        </w:rPr>
        <w:t>“</w:t>
      </w:r>
      <w:r>
        <w:rPr>
          <w:rFonts w:ascii="Simplified Arabic" w:hAnsi="Simplified Arabic" w:cs="Simplified Arabic"/>
          <w:sz w:val="28"/>
          <w:szCs w:val="28"/>
          <w:lang w:bidi="ar-EG"/>
        </w:rPr>
        <w:t>Digital Government in the Decade of Action for Sustainable Development</w:t>
      </w:r>
      <w:r w:rsidRPr="00322746">
        <w:rPr>
          <w:rFonts w:ascii="Simplified Arabic" w:hAnsi="Simplified Arabic" w:cs="Simplified Arabic"/>
          <w:sz w:val="28"/>
          <w:szCs w:val="28"/>
          <w:lang w:bidi="ar-EG"/>
        </w:rPr>
        <w:t>”</w:t>
      </w:r>
      <w:r w:rsidRPr="00322746">
        <w:rPr>
          <w:rStyle w:val="FootnoteReference"/>
          <w:rFonts w:ascii="Simplified Arabic" w:hAnsi="Simplified Arabic" w:cs="Simplified Arabic"/>
          <w:sz w:val="28"/>
          <w:szCs w:val="28"/>
          <w:rtl/>
          <w:lang w:bidi="ar-EG"/>
        </w:rPr>
        <w:t xml:space="preserve"> </w:t>
      </w:r>
      <w:r w:rsidRPr="00887DC9">
        <w:rPr>
          <w:rStyle w:val="FootnoteReference"/>
          <w:rFonts w:ascii="Simplified Arabic" w:hAnsi="Simplified Arabic" w:cs="Simplified Arabic"/>
          <w:sz w:val="28"/>
          <w:szCs w:val="28"/>
          <w:rtl/>
          <w:lang w:bidi="ar-EG"/>
        </w:rPr>
        <w:footnoteReference w:id="18"/>
      </w:r>
    </w:p>
    <w:p w14:paraId="261453DF" w14:textId="77777777" w:rsidR="00B1528B" w:rsidRPr="004E480D" w:rsidRDefault="00B1528B" w:rsidP="00B1528B">
      <w:pPr>
        <w:spacing w:line="240" w:lineRule="auto"/>
        <w:jc w:val="both"/>
        <w:rPr>
          <w:rFonts w:ascii="Simplified Arabic" w:hAnsi="Simplified Arabic" w:cs="Simplified Arabic"/>
          <w:sz w:val="28"/>
          <w:szCs w:val="28"/>
          <w:rtl/>
          <w:lang w:bidi="ar-EG"/>
        </w:rPr>
      </w:pPr>
      <w:r w:rsidRPr="004E480D">
        <w:rPr>
          <w:rFonts w:ascii="Simplified Arabic" w:hAnsi="Simplified Arabic" w:cs="Simplified Arabic"/>
          <w:sz w:val="28"/>
          <w:szCs w:val="28"/>
          <w:rtl/>
          <w:lang w:bidi="ar-EG"/>
        </w:rPr>
        <w:t xml:space="preserve">هذه الدراسة حول تطور الحكومة الإلكترونية للعام </w:t>
      </w:r>
      <w:r>
        <w:rPr>
          <w:rFonts w:ascii="Simplified Arabic" w:hAnsi="Simplified Arabic" w:cs="Simplified Arabic"/>
          <w:sz w:val="28"/>
          <w:szCs w:val="28"/>
          <w:lang w:bidi="ar-EG"/>
        </w:rPr>
        <w:t>2020</w:t>
      </w:r>
      <w:r w:rsidRPr="004E480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التي صدرت</w:t>
      </w:r>
      <w:r w:rsidRPr="004E480D">
        <w:rPr>
          <w:rFonts w:ascii="Simplified Arabic" w:hAnsi="Simplified Arabic" w:cs="Simplified Arabic"/>
          <w:sz w:val="28"/>
          <w:szCs w:val="28"/>
          <w:rtl/>
          <w:lang w:bidi="ar-EG"/>
        </w:rPr>
        <w:t xml:space="preserve"> عن الأمم المتحدة بعنوان "</w:t>
      </w:r>
      <w:r>
        <w:rPr>
          <w:rFonts w:ascii="Simplified Arabic" w:hAnsi="Simplified Arabic" w:cs="Simplified Arabic" w:hint="cs"/>
          <w:sz w:val="28"/>
          <w:szCs w:val="28"/>
          <w:rtl/>
          <w:lang w:bidi="ar-EG"/>
        </w:rPr>
        <w:t>الحكومة الرقمية في عقد العمل من أجل التنمية المستدامة</w:t>
      </w:r>
      <w:r w:rsidRPr="004E480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هدفت</w:t>
      </w:r>
      <w:r w:rsidRPr="004E480D">
        <w:rPr>
          <w:rFonts w:ascii="Simplified Arabic" w:hAnsi="Simplified Arabic" w:cs="Simplified Arabic"/>
          <w:sz w:val="28"/>
          <w:szCs w:val="28"/>
          <w:rtl/>
          <w:lang w:bidi="ar-EG"/>
        </w:rPr>
        <w:t xml:space="preserve"> هذه الدراسة إلى تقييم حالة تطور الحكومة الإلكترونية لجميع الدول الأعضاء في الأمم المتحدة من حيث مؤشرين رئيسين هما مؤشر تنمية الحكومة الإلكترونية </w:t>
      </w:r>
      <w:r w:rsidRPr="004E480D">
        <w:rPr>
          <w:rFonts w:ascii="Simplified Arabic" w:hAnsi="Simplified Arabic" w:cs="Simplified Arabic"/>
          <w:sz w:val="28"/>
          <w:szCs w:val="28"/>
          <w:rtl/>
          <w:lang w:bidi="ar-EG"/>
        </w:rPr>
        <w:lastRenderedPageBreak/>
        <w:t>ومؤشر المشاركة الإلكترونية</w:t>
      </w:r>
      <w:r>
        <w:rPr>
          <w:rFonts w:ascii="Simplified Arabic" w:hAnsi="Simplified Arabic" w:cs="Simplified Arabic" w:hint="cs"/>
          <w:sz w:val="28"/>
          <w:szCs w:val="28"/>
          <w:rtl/>
          <w:lang w:bidi="ar-EG"/>
        </w:rPr>
        <w:t xml:space="preserve"> مع تضمنها لملحق كامل عن استجابة الحكومات الرقمية للتعامل مع فيروس كوفيد-19.</w:t>
      </w:r>
    </w:p>
    <w:p w14:paraId="74E25119" w14:textId="77777777" w:rsidR="00B1528B" w:rsidRPr="004E480D" w:rsidRDefault="00B1528B" w:rsidP="00B1528B">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وركزت هذه</w:t>
      </w:r>
      <w:r w:rsidRPr="004E480D">
        <w:rPr>
          <w:rFonts w:ascii="Simplified Arabic" w:hAnsi="Simplified Arabic" w:cs="Simplified Arabic"/>
          <w:sz w:val="28"/>
          <w:szCs w:val="28"/>
          <w:rtl/>
          <w:lang w:bidi="ar-EG"/>
        </w:rPr>
        <w:t xml:space="preserve"> الدراسة </w:t>
      </w:r>
      <w:r>
        <w:rPr>
          <w:rFonts w:ascii="Simplified Arabic" w:hAnsi="Simplified Arabic" w:cs="Simplified Arabic" w:hint="cs"/>
          <w:sz w:val="28"/>
          <w:szCs w:val="28"/>
          <w:rtl/>
          <w:lang w:bidi="ar-EG"/>
        </w:rPr>
        <w:t>على أهمية الاستفادة من التحول الرقمي والتقنيات البازغة في تحقيق الأهداف الأممية للتنمية المستدامة وكذلك مواجهه الفجوات الرقمية وتعزيز الشمول الرقمي بضرورة إدماج الفئات الضعيفة والمهمشة مثل الشباب وذوي الاحتياجات الخاصة وكبار السن والنساء وغيرهم</w:t>
      </w:r>
      <w:r w:rsidRPr="004E480D">
        <w:rPr>
          <w:rFonts w:ascii="Simplified Arabic" w:hAnsi="Simplified Arabic" w:cs="Simplified Arabic"/>
          <w:sz w:val="28"/>
          <w:szCs w:val="28"/>
          <w:rtl/>
          <w:lang w:bidi="ar-EG"/>
        </w:rPr>
        <w:t>.</w:t>
      </w:r>
    </w:p>
    <w:p w14:paraId="294E2A0A" w14:textId="77777777" w:rsidR="00B1528B" w:rsidRPr="004E480D" w:rsidRDefault="00B1528B" w:rsidP="00B1528B">
      <w:pPr>
        <w:spacing w:line="240" w:lineRule="auto"/>
        <w:jc w:val="both"/>
        <w:rPr>
          <w:rFonts w:ascii="Simplified Arabic" w:hAnsi="Simplified Arabic" w:cs="Simplified Arabic"/>
          <w:sz w:val="28"/>
          <w:szCs w:val="28"/>
          <w:rtl/>
          <w:lang w:bidi="ar-EG"/>
        </w:rPr>
      </w:pPr>
      <w:r w:rsidRPr="004E480D">
        <w:rPr>
          <w:rFonts w:ascii="Simplified Arabic" w:hAnsi="Simplified Arabic" w:cs="Simplified Arabic"/>
          <w:sz w:val="28"/>
          <w:szCs w:val="28"/>
          <w:rtl/>
          <w:lang w:bidi="ar-EG"/>
        </w:rPr>
        <w:t xml:space="preserve">وأبرز الخبرات المستفادة من هذه الدراسة هي وجود </w:t>
      </w:r>
      <w:r>
        <w:rPr>
          <w:rFonts w:ascii="Simplified Arabic" w:hAnsi="Simplified Arabic" w:cs="Simplified Arabic" w:hint="cs"/>
          <w:sz w:val="28"/>
          <w:szCs w:val="28"/>
          <w:rtl/>
          <w:lang w:bidi="ar-EG"/>
        </w:rPr>
        <w:t>الدور الذي يمكن أن تلعبه التقنيات الرقمية في تعزيز الأهداف الأممية للتنمية المستدامة</w:t>
      </w:r>
      <w:r w:rsidRPr="004E480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ضرورة تعزيز الشمول الرقمي وعدم إغفال أحد</w:t>
      </w:r>
      <w:r w:rsidRPr="004E480D">
        <w:rPr>
          <w:rFonts w:ascii="Simplified Arabic" w:hAnsi="Simplified Arabic" w:cs="Simplified Arabic"/>
          <w:sz w:val="28"/>
          <w:szCs w:val="28"/>
          <w:rtl/>
          <w:lang w:bidi="ar-EG"/>
        </w:rPr>
        <w:t>؛</w:t>
      </w:r>
      <w:r w:rsidRPr="003E7658">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ودور التقنيات الرقمية في إدارة الأزمات مثل أزمة كوفيد-19؛</w:t>
      </w:r>
      <w:r w:rsidRPr="004E480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الاستفادة من التقنيات الرقمية في تعزيز البيانات.</w:t>
      </w:r>
    </w:p>
    <w:p w14:paraId="36AF8226" w14:textId="77777777" w:rsidR="00B1528B" w:rsidRPr="008D47CC" w:rsidRDefault="00B1528B" w:rsidP="00B1528B">
      <w:pPr>
        <w:pStyle w:val="ListParagraph"/>
        <w:numPr>
          <w:ilvl w:val="0"/>
          <w:numId w:val="10"/>
        </w:numPr>
        <w:autoSpaceDE w:val="0"/>
        <w:autoSpaceDN w:val="0"/>
        <w:adjustRightInd w:val="0"/>
        <w:spacing w:after="0" w:line="240" w:lineRule="auto"/>
        <w:jc w:val="both"/>
        <w:rPr>
          <w:rFonts w:ascii="Simplified Arabic" w:hAnsi="Simplified Arabic" w:cs="Simplified Arabic"/>
          <w:sz w:val="28"/>
          <w:szCs w:val="28"/>
          <w:rtl/>
          <w:lang w:bidi="ar-EG"/>
        </w:rPr>
      </w:pPr>
      <w:r w:rsidRPr="008D47CC">
        <w:rPr>
          <w:rFonts w:ascii="Simplified Arabic" w:hAnsi="Simplified Arabic" w:cs="Simplified Arabic"/>
          <w:sz w:val="28"/>
          <w:szCs w:val="28"/>
          <w:rtl/>
          <w:lang w:bidi="ar-EG"/>
        </w:rPr>
        <w:t xml:space="preserve">عنوان الدراسة: </w:t>
      </w:r>
      <w:r w:rsidRPr="008D47CC">
        <w:rPr>
          <w:rFonts w:ascii="Simplified Arabic" w:hAnsi="Simplified Arabic" w:cs="Simplified Arabic"/>
          <w:sz w:val="28"/>
          <w:szCs w:val="28"/>
          <w:lang w:bidi="ar-EG"/>
        </w:rPr>
        <w:t>“The impact of employees’ resistance to change on implementing e-government systems: An empirical study in Egypt”</w:t>
      </w:r>
      <w:r w:rsidRPr="008D47CC">
        <w:rPr>
          <w:rFonts w:ascii="Simplified Arabic" w:hAnsi="Simplified Arabic" w:cs="Simplified Arabic" w:hint="cs"/>
          <w:sz w:val="28"/>
          <w:szCs w:val="28"/>
          <w:rtl/>
          <w:lang w:bidi="ar-EG"/>
        </w:rPr>
        <w:t xml:space="preserve"> </w:t>
      </w:r>
      <w:r w:rsidRPr="004E480D">
        <w:rPr>
          <w:rStyle w:val="FootnoteReference"/>
          <w:rFonts w:ascii="Simplified Arabic" w:hAnsi="Simplified Arabic" w:cs="Simplified Arabic"/>
          <w:sz w:val="28"/>
          <w:szCs w:val="28"/>
          <w:lang w:bidi="ar-EG"/>
        </w:rPr>
        <w:footnoteReference w:id="19"/>
      </w:r>
    </w:p>
    <w:p w14:paraId="0620AE58" w14:textId="77777777" w:rsidR="00B1528B" w:rsidRDefault="00B1528B" w:rsidP="00B1528B">
      <w:pPr>
        <w:autoSpaceDE w:val="0"/>
        <w:autoSpaceDN w:val="0"/>
        <w:adjustRightInd w:val="0"/>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صدرت هذه الورقة البحثية كدراسة تطبيقية على مصر لتحديد أبعاد مقاومة التغيير لدي موظفي القطاع العام في مصر وهي مقاومة التكنولوجيات الحديثة، الخوف من فقدان السيطرة، الشعور بعدم الأمان، الخوف من القدرة على تنفيذ التغيير</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المطلوب، والخوف من زيادة الأعباء الوظيفية؛ وتأثير كل بعد على الفعالية والكفاءة لأداء الحكومة الإلكترونية في مصر، وقد اعتمدت الورقة البحثية على المنهج الوصفي والإحصائي للخروج بنتائج القياس المطلوبة وتحديد مدي ارتباطها وانحدارها. وقد انتهت نتائج هذه الدراسة إلى وجود ميل لدي العاملين بالقطاع العام في مصر إلى مقاومة جميع أبعاد التغيير السابق ذكرها بسبب نقص الوعي بالحكومة الإلكترونية وسوء الفهم لعملياتها ولهذا كانت الفعالية والكفاءة في الأداء ذات مستوي متوسط.</w:t>
      </w:r>
    </w:p>
    <w:p w14:paraId="2ECD24D6" w14:textId="77777777" w:rsidR="00B1528B" w:rsidRPr="004E480D" w:rsidRDefault="00B1528B" w:rsidP="00B1528B">
      <w:pPr>
        <w:autoSpaceDE w:val="0"/>
        <w:autoSpaceDN w:val="0"/>
        <w:adjustRightInd w:val="0"/>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ويمكن الخلوص من هذه الدراسة إلى أن مقاومة التغيير لدي موظفي القطاع العام هي أحد التحديات الرئيسة لبرنامج الحكومة الإلكترونية والتحول الرقمي في مصر.</w:t>
      </w:r>
    </w:p>
    <w:p w14:paraId="0F0AE86F" w14:textId="77777777" w:rsidR="00B1528B" w:rsidRDefault="00B1528B" w:rsidP="00B1528B">
      <w:pPr>
        <w:spacing w:after="0" w:line="60" w:lineRule="auto"/>
        <w:contextualSpacing/>
        <w:jc w:val="both"/>
        <w:rPr>
          <w:rFonts w:ascii="Simplified Arabic" w:hAnsi="Simplified Arabic" w:cs="Simplified Arabic"/>
          <w:b/>
          <w:bCs/>
          <w:sz w:val="32"/>
          <w:szCs w:val="32"/>
          <w:u w:val="single"/>
          <w:rtl/>
          <w:lang w:bidi="ar-EG"/>
        </w:rPr>
      </w:pPr>
    </w:p>
    <w:p w14:paraId="308390C4" w14:textId="77777777" w:rsidR="00B1528B" w:rsidRPr="001D6E43" w:rsidRDefault="00B1528B" w:rsidP="00B1528B">
      <w:pPr>
        <w:jc w:val="both"/>
        <w:rPr>
          <w:rFonts w:ascii="Simplified Arabic" w:hAnsi="Simplified Arabic" w:cs="Simplified Arabic"/>
          <w:b/>
          <w:bCs/>
          <w:sz w:val="30"/>
          <w:szCs w:val="30"/>
          <w:u w:val="single"/>
          <w:rtl/>
          <w:lang w:bidi="ar-EG"/>
        </w:rPr>
      </w:pPr>
      <w:r w:rsidRPr="001D6E43">
        <w:rPr>
          <w:rFonts w:ascii="Simplified Arabic" w:hAnsi="Simplified Arabic" w:cs="Simplified Arabic" w:hint="cs"/>
          <w:b/>
          <w:bCs/>
          <w:sz w:val="30"/>
          <w:szCs w:val="30"/>
          <w:u w:val="single"/>
          <w:rtl/>
          <w:lang w:bidi="ar-EG"/>
        </w:rPr>
        <w:t>تاسعاً: هيكل الدراسة</w:t>
      </w:r>
    </w:p>
    <w:p w14:paraId="425569A6" w14:textId="77777777" w:rsidR="00B1528B" w:rsidRDefault="00B1528B" w:rsidP="00B1528B">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الفصل الأول: الإطار العام للدراسة</w:t>
      </w:r>
    </w:p>
    <w:p w14:paraId="61C2D2DB" w14:textId="77777777" w:rsidR="00B1528B" w:rsidRPr="002751F5" w:rsidRDefault="00B1528B" w:rsidP="00B1528B">
      <w:pPr>
        <w:jc w:val="both"/>
        <w:rPr>
          <w:rFonts w:ascii="Simplified Arabic" w:hAnsi="Simplified Arabic" w:cs="Simplified Arabic"/>
          <w:sz w:val="28"/>
          <w:szCs w:val="28"/>
          <w:rtl/>
          <w:lang w:bidi="ar-EG"/>
        </w:rPr>
      </w:pPr>
      <w:r w:rsidRPr="002751F5">
        <w:rPr>
          <w:rFonts w:ascii="Simplified Arabic" w:hAnsi="Simplified Arabic" w:cs="Simplified Arabic" w:hint="cs"/>
          <w:sz w:val="28"/>
          <w:szCs w:val="28"/>
          <w:rtl/>
          <w:lang w:bidi="ar-EG"/>
        </w:rPr>
        <w:t xml:space="preserve">الفصل </w:t>
      </w:r>
      <w:r>
        <w:rPr>
          <w:rFonts w:ascii="Simplified Arabic" w:hAnsi="Simplified Arabic" w:cs="Simplified Arabic" w:hint="cs"/>
          <w:sz w:val="28"/>
          <w:szCs w:val="28"/>
          <w:rtl/>
          <w:lang w:bidi="ar-EG"/>
        </w:rPr>
        <w:t>الثاني</w:t>
      </w:r>
      <w:r w:rsidRPr="002751F5">
        <w:rPr>
          <w:rFonts w:ascii="Simplified Arabic" w:hAnsi="Simplified Arabic" w:cs="Simplified Arabic" w:hint="cs"/>
          <w:sz w:val="28"/>
          <w:szCs w:val="28"/>
          <w:rtl/>
          <w:lang w:bidi="ar-EG"/>
        </w:rPr>
        <w:t>: ا</w:t>
      </w:r>
      <w:r>
        <w:rPr>
          <w:rFonts w:ascii="Simplified Arabic" w:hAnsi="Simplified Arabic" w:cs="Simplified Arabic" w:hint="cs"/>
          <w:sz w:val="28"/>
          <w:szCs w:val="28"/>
          <w:rtl/>
          <w:lang w:bidi="ar-EG"/>
        </w:rPr>
        <w:t xml:space="preserve">لحكومة الإلكترونية والتحول الرقمي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بين المفاهيم والتطبيق</w:t>
      </w:r>
      <w:r w:rsidRPr="002751F5">
        <w:rPr>
          <w:rFonts w:ascii="Simplified Arabic" w:hAnsi="Simplified Arabic" w:cs="Simplified Arabic" w:hint="cs"/>
          <w:sz w:val="28"/>
          <w:szCs w:val="28"/>
          <w:rtl/>
          <w:lang w:bidi="ar-EG"/>
        </w:rPr>
        <w:t>.</w:t>
      </w:r>
    </w:p>
    <w:p w14:paraId="0A1FF554" w14:textId="77777777" w:rsidR="00B1528B" w:rsidRPr="002751F5" w:rsidRDefault="00B1528B" w:rsidP="00B1528B">
      <w:pPr>
        <w:jc w:val="both"/>
        <w:rPr>
          <w:rFonts w:ascii="Simplified Arabic" w:hAnsi="Simplified Arabic" w:cs="Simplified Arabic"/>
          <w:sz w:val="28"/>
          <w:szCs w:val="28"/>
          <w:lang w:bidi="ar-EG"/>
        </w:rPr>
      </w:pPr>
      <w:r w:rsidRPr="002751F5">
        <w:rPr>
          <w:rFonts w:ascii="Simplified Arabic" w:hAnsi="Simplified Arabic" w:cs="Simplified Arabic" w:hint="cs"/>
          <w:sz w:val="28"/>
          <w:szCs w:val="28"/>
          <w:rtl/>
          <w:lang w:bidi="ar-EG"/>
        </w:rPr>
        <w:lastRenderedPageBreak/>
        <w:t xml:space="preserve">الفصل </w:t>
      </w:r>
      <w:r>
        <w:rPr>
          <w:rFonts w:ascii="Simplified Arabic" w:hAnsi="Simplified Arabic" w:cs="Simplified Arabic" w:hint="cs"/>
          <w:sz w:val="28"/>
          <w:szCs w:val="28"/>
          <w:rtl/>
          <w:lang w:bidi="ar-EG"/>
        </w:rPr>
        <w:t>الثالث</w:t>
      </w:r>
      <w:r w:rsidRPr="002751F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تحليل</w:t>
      </w:r>
      <w:r w:rsidRPr="002751F5">
        <w:rPr>
          <w:rFonts w:ascii="Simplified Arabic" w:hAnsi="Simplified Arabic" w:cs="Simplified Arabic" w:hint="cs"/>
          <w:sz w:val="28"/>
          <w:szCs w:val="28"/>
          <w:rtl/>
          <w:lang w:bidi="ar-EG"/>
        </w:rPr>
        <w:t xml:space="preserve"> وتقييم تجربة مصر في إدارة برنامج الحكومة الإلكترونية والتحول الرقمي للقطاع الحكومي.</w:t>
      </w:r>
    </w:p>
    <w:p w14:paraId="07133BDC" w14:textId="77777777" w:rsidR="00B1528B" w:rsidRPr="00EE1EB3" w:rsidRDefault="00B1528B" w:rsidP="00B1528B">
      <w:pPr>
        <w:jc w:val="both"/>
        <w:rPr>
          <w:rFonts w:ascii="Simplified Arabic" w:hAnsi="Simplified Arabic" w:cs="Simplified Arabic"/>
          <w:sz w:val="28"/>
          <w:szCs w:val="28"/>
          <w:rtl/>
          <w:lang w:bidi="ar-EG"/>
        </w:rPr>
      </w:pPr>
      <w:r w:rsidRPr="002751F5">
        <w:rPr>
          <w:rFonts w:ascii="Simplified Arabic" w:hAnsi="Simplified Arabic" w:cs="Simplified Arabic" w:hint="cs"/>
          <w:sz w:val="28"/>
          <w:szCs w:val="28"/>
          <w:rtl/>
          <w:lang w:bidi="ar-EG"/>
        </w:rPr>
        <w:t xml:space="preserve">الفصل </w:t>
      </w:r>
      <w:r>
        <w:rPr>
          <w:rFonts w:ascii="Simplified Arabic" w:hAnsi="Simplified Arabic" w:cs="Simplified Arabic" w:hint="cs"/>
          <w:sz w:val="28"/>
          <w:szCs w:val="28"/>
          <w:rtl/>
          <w:lang w:bidi="ar-EG"/>
        </w:rPr>
        <w:t>الرابع</w:t>
      </w:r>
      <w:r w:rsidRPr="002751F5">
        <w:rPr>
          <w:rFonts w:ascii="Simplified Arabic" w:hAnsi="Simplified Arabic" w:cs="Simplified Arabic" w:hint="cs"/>
          <w:sz w:val="28"/>
          <w:szCs w:val="28"/>
          <w:rtl/>
          <w:lang w:bidi="ar-EG"/>
        </w:rPr>
        <w:t>: تجارب عالمية في إدارة الحكومة الإلكترونية والتحول الرقمي للقطاع الحكومي.</w:t>
      </w:r>
    </w:p>
    <w:p w14:paraId="07EC1E13" w14:textId="77777777" w:rsidR="00B1528B" w:rsidRPr="002E0BC5" w:rsidRDefault="00B1528B" w:rsidP="00B1528B">
      <w:pPr>
        <w:rPr>
          <w:rFonts w:ascii="Simplified Arabic" w:hAnsi="Simplified Arabic" w:cs="Simplified Arabic"/>
          <w:sz w:val="28"/>
          <w:szCs w:val="28"/>
          <w:lang w:bidi="ar-EG"/>
        </w:rPr>
      </w:pPr>
      <w:r w:rsidRPr="002751F5">
        <w:rPr>
          <w:rFonts w:ascii="Simplified Arabic" w:hAnsi="Simplified Arabic" w:cs="Simplified Arabic" w:hint="cs"/>
          <w:sz w:val="28"/>
          <w:szCs w:val="28"/>
          <w:rtl/>
          <w:lang w:bidi="ar-EG"/>
        </w:rPr>
        <w:t xml:space="preserve">الفصل </w:t>
      </w:r>
      <w:r>
        <w:rPr>
          <w:rFonts w:ascii="Simplified Arabic" w:hAnsi="Simplified Arabic" w:cs="Simplified Arabic" w:hint="cs"/>
          <w:sz w:val="28"/>
          <w:szCs w:val="28"/>
          <w:rtl/>
          <w:lang w:bidi="ar-EG"/>
        </w:rPr>
        <w:t>الخامس</w:t>
      </w:r>
      <w:r w:rsidRPr="002751F5">
        <w:rPr>
          <w:rFonts w:ascii="Simplified Arabic" w:hAnsi="Simplified Arabic" w:cs="Simplified Arabic" w:hint="cs"/>
          <w:sz w:val="28"/>
          <w:szCs w:val="28"/>
          <w:rtl/>
          <w:lang w:bidi="ar-EG"/>
        </w:rPr>
        <w:t xml:space="preserve">: </w:t>
      </w:r>
      <w:r w:rsidRPr="002E0BC5">
        <w:rPr>
          <w:rFonts w:ascii="Simplified Arabic" w:hAnsi="Simplified Arabic" w:cs="Simplified Arabic" w:hint="cs"/>
          <w:sz w:val="28"/>
          <w:szCs w:val="28"/>
          <w:rtl/>
          <w:lang w:bidi="ar-EG"/>
        </w:rPr>
        <w:t xml:space="preserve">النتائج والتوصيات </w:t>
      </w:r>
      <w:r>
        <w:rPr>
          <w:rFonts w:ascii="Simplified Arabic" w:hAnsi="Simplified Arabic" w:cs="Simplified Arabic" w:hint="cs"/>
          <w:sz w:val="28"/>
          <w:szCs w:val="28"/>
          <w:rtl/>
          <w:lang w:bidi="ar-EG"/>
        </w:rPr>
        <w:t xml:space="preserve">- </w:t>
      </w:r>
      <w:r w:rsidRPr="002E0BC5">
        <w:rPr>
          <w:rFonts w:ascii="Simplified Arabic" w:hAnsi="Simplified Arabic" w:cs="Simplified Arabic" w:hint="cs"/>
          <w:sz w:val="28"/>
          <w:szCs w:val="28"/>
          <w:rtl/>
          <w:lang w:bidi="ar-EG"/>
        </w:rPr>
        <w:t>بدائل تطوير برنامج ال</w:t>
      </w:r>
      <w:r>
        <w:rPr>
          <w:rFonts w:ascii="Simplified Arabic" w:hAnsi="Simplified Arabic" w:cs="Simplified Arabic" w:hint="cs"/>
          <w:sz w:val="28"/>
          <w:szCs w:val="28"/>
          <w:rtl/>
          <w:lang w:bidi="ar-EG"/>
        </w:rPr>
        <w:t xml:space="preserve">حكومة الإلكترونية والتحول الرقمي </w:t>
      </w:r>
      <w:r w:rsidRPr="002E0BC5">
        <w:rPr>
          <w:rFonts w:ascii="Simplified Arabic" w:hAnsi="Simplified Arabic" w:cs="Simplified Arabic" w:hint="cs"/>
          <w:sz w:val="28"/>
          <w:szCs w:val="28"/>
          <w:rtl/>
          <w:lang w:bidi="ar-EG"/>
        </w:rPr>
        <w:t>للقطاع الحكومي في مصر</w:t>
      </w:r>
      <w:r>
        <w:rPr>
          <w:rFonts w:ascii="Simplified Arabic" w:hAnsi="Simplified Arabic" w:cs="Simplified Arabic" w:hint="cs"/>
          <w:sz w:val="28"/>
          <w:szCs w:val="28"/>
          <w:rtl/>
          <w:lang w:bidi="ar-EG"/>
        </w:rPr>
        <w:t xml:space="preserve"> في ضوء الخبرات العالمية المستفادة.</w:t>
      </w:r>
    </w:p>
    <w:p w14:paraId="084A6665" w14:textId="77777777" w:rsidR="00B1528B" w:rsidRPr="001D6E43" w:rsidRDefault="00B1528B" w:rsidP="00B1528B">
      <w:pPr>
        <w:jc w:val="both"/>
        <w:rPr>
          <w:rFonts w:ascii="Simplified Arabic" w:hAnsi="Simplified Arabic" w:cs="Simplified Arabic"/>
          <w:b/>
          <w:bCs/>
          <w:sz w:val="30"/>
          <w:szCs w:val="30"/>
          <w:u w:val="single"/>
          <w:rtl/>
          <w:lang w:bidi="ar-EG"/>
        </w:rPr>
      </w:pPr>
      <w:r w:rsidRPr="001D6E43">
        <w:rPr>
          <w:rFonts w:ascii="Simplified Arabic" w:hAnsi="Simplified Arabic" w:cs="Simplified Arabic" w:hint="cs"/>
          <w:b/>
          <w:bCs/>
          <w:sz w:val="30"/>
          <w:szCs w:val="30"/>
          <w:u w:val="single"/>
          <w:rtl/>
          <w:lang w:bidi="ar-EG"/>
        </w:rPr>
        <w:t>عاشراً: مصادر البيانات</w:t>
      </w:r>
    </w:p>
    <w:p w14:paraId="2946D99B" w14:textId="77777777" w:rsidR="00B1528B" w:rsidRDefault="00B1528B" w:rsidP="00B1528B">
      <w:pPr>
        <w:jc w:val="both"/>
        <w:rPr>
          <w:rFonts w:ascii="Simplified Arabic" w:hAnsi="Simplified Arabic" w:cs="Simplified Arabic"/>
          <w:sz w:val="28"/>
          <w:szCs w:val="28"/>
          <w:rtl/>
          <w:lang w:bidi="ar-EG"/>
        </w:rPr>
      </w:pPr>
      <w:r w:rsidRPr="0071637C">
        <w:rPr>
          <w:rFonts w:ascii="Simplified Arabic" w:hAnsi="Simplified Arabic" w:cs="Simplified Arabic" w:hint="cs"/>
          <w:sz w:val="28"/>
          <w:szCs w:val="28"/>
          <w:rtl/>
          <w:lang w:bidi="ar-EG"/>
        </w:rPr>
        <w:t>تع</w:t>
      </w:r>
      <w:r>
        <w:rPr>
          <w:rFonts w:ascii="Simplified Arabic" w:hAnsi="Simplified Arabic" w:cs="Simplified Arabic" w:hint="cs"/>
          <w:sz w:val="28"/>
          <w:szCs w:val="28"/>
          <w:rtl/>
          <w:lang w:bidi="ar-EG"/>
        </w:rPr>
        <w:t>تمد هذه الدراسة على مصادر البيانات الآتية:</w:t>
      </w:r>
    </w:p>
    <w:p w14:paraId="1E16C988" w14:textId="77777777" w:rsidR="00B1528B" w:rsidRDefault="00B1528B" w:rsidP="00B1528B">
      <w:pPr>
        <w:pStyle w:val="ListParagraph"/>
        <w:numPr>
          <w:ilvl w:val="0"/>
          <w:numId w:val="7"/>
        </w:numPr>
        <w:jc w:val="both"/>
        <w:rPr>
          <w:rFonts w:ascii="Simplified Arabic" w:hAnsi="Simplified Arabic" w:cs="Simplified Arabic"/>
          <w:sz w:val="28"/>
          <w:szCs w:val="28"/>
          <w:lang w:bidi="ar-EG"/>
        </w:rPr>
      </w:pPr>
      <w:r w:rsidRPr="0071637C">
        <w:rPr>
          <w:rFonts w:ascii="Simplified Arabic" w:hAnsi="Simplified Arabic" w:cs="Simplified Arabic" w:hint="cs"/>
          <w:sz w:val="28"/>
          <w:szCs w:val="28"/>
          <w:rtl/>
          <w:lang w:bidi="ar-EG"/>
        </w:rPr>
        <w:t>المصادر الأولية: حيث تم إجراء استطلاع رأي لخبراء تكنولوجيا المعلومات والتحول الرقمي من خلال استبيان حول تقييم برنامج التحول الرقمي للقطاع الحكومي في مصر.</w:t>
      </w:r>
    </w:p>
    <w:p w14:paraId="6B3E1F0D" w14:textId="77777777" w:rsidR="00B1528B" w:rsidRDefault="00B1528B" w:rsidP="00B1528B">
      <w:pPr>
        <w:pStyle w:val="ListParagraph"/>
        <w:numPr>
          <w:ilvl w:val="0"/>
          <w:numId w:val="7"/>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المصادر الثانوية: والتي تشمل البيانات الرسمية والإحصاءات الصادرة عن كل من:</w:t>
      </w:r>
    </w:p>
    <w:p w14:paraId="493A1BDA" w14:textId="77777777" w:rsidR="00B1528B" w:rsidRDefault="00B1528B" w:rsidP="00B1528B">
      <w:pPr>
        <w:pStyle w:val="ListParagraph"/>
        <w:numPr>
          <w:ilvl w:val="0"/>
          <w:numId w:val="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وزارة الاتصالات وتكنولوجيا المعلومات المصرية.</w:t>
      </w:r>
    </w:p>
    <w:p w14:paraId="554B43D9" w14:textId="77777777" w:rsidR="00B1528B" w:rsidRDefault="00B1528B" w:rsidP="00B1528B">
      <w:pPr>
        <w:pStyle w:val="ListParagraph"/>
        <w:numPr>
          <w:ilvl w:val="0"/>
          <w:numId w:val="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الجهاز المركزي للتعبئة العامة والإحصاء المصري.</w:t>
      </w:r>
    </w:p>
    <w:p w14:paraId="4376CAE0" w14:textId="77777777" w:rsidR="00B1528B" w:rsidRDefault="00B1528B" w:rsidP="00B1528B">
      <w:pPr>
        <w:pStyle w:val="ListParagraph"/>
        <w:numPr>
          <w:ilvl w:val="0"/>
          <w:numId w:val="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وزارة المالية المصرية.</w:t>
      </w:r>
    </w:p>
    <w:p w14:paraId="3F51D48F" w14:textId="77777777" w:rsidR="00B1528B" w:rsidRPr="0071637C" w:rsidRDefault="00B1528B" w:rsidP="00B1528B">
      <w:pPr>
        <w:pStyle w:val="ListParagraph"/>
        <w:numPr>
          <w:ilvl w:val="0"/>
          <w:numId w:val="8"/>
        </w:num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المؤسسات والمنظمات الدولية مثل الاتحاد الدولي للاتصالات والأمم المتحدة وغيرهما.</w:t>
      </w:r>
    </w:p>
    <w:p w14:paraId="41543BFB" w14:textId="77777777" w:rsidR="00B1528B" w:rsidRPr="0071637C" w:rsidRDefault="00B1528B" w:rsidP="00B1528B">
      <w:pPr>
        <w:jc w:val="both"/>
        <w:rPr>
          <w:rFonts w:ascii="Simplified Arabic" w:hAnsi="Simplified Arabic" w:cs="Simplified Arabic"/>
          <w:sz w:val="28"/>
          <w:szCs w:val="28"/>
          <w:rtl/>
          <w:lang w:bidi="ar-EG"/>
        </w:rPr>
      </w:pPr>
    </w:p>
    <w:p w14:paraId="578DD157" w14:textId="77777777" w:rsidR="00B1528B" w:rsidRDefault="00B1528B" w:rsidP="00B1528B">
      <w:pPr>
        <w:rPr>
          <w:lang w:bidi="ar-EG"/>
        </w:rPr>
      </w:pPr>
    </w:p>
    <w:p w14:paraId="51864996" w14:textId="77777777" w:rsidR="006601F9" w:rsidRDefault="006601F9" w:rsidP="00D14419">
      <w:pPr>
        <w:rPr>
          <w:rFonts w:ascii="Simplified Arabic" w:hAnsi="Simplified Arabic" w:cs="Simplified Arabic"/>
          <w:b/>
          <w:bCs/>
          <w:sz w:val="28"/>
          <w:szCs w:val="28"/>
          <w:rtl/>
          <w:lang w:bidi="ar-EG"/>
        </w:rPr>
        <w:sectPr w:rsidR="006601F9" w:rsidSect="00F84FF6">
          <w:footerReference w:type="default" r:id="rId10"/>
          <w:footnotePr>
            <w:numRestart w:val="eachPage"/>
          </w:footnotePr>
          <w:pgSz w:w="12240" w:h="15840"/>
          <w:pgMar w:top="1440" w:right="1440" w:bottom="1440" w:left="1440" w:header="720" w:footer="720" w:gutter="0"/>
          <w:pgNumType w:fmt="numberInDash" w:start="1"/>
          <w:cols w:space="720"/>
          <w:titlePg/>
          <w:docGrid w:linePitch="360"/>
        </w:sectPr>
      </w:pPr>
    </w:p>
    <w:p w14:paraId="08C09D93" w14:textId="77777777" w:rsidR="006601F9" w:rsidRDefault="006601F9" w:rsidP="006601F9">
      <w:pPr>
        <w:jc w:val="both"/>
        <w:rPr>
          <w:rFonts w:ascii="Simplified Arabic" w:hAnsi="Simplified Arabic" w:cs="Simplified Arabic"/>
          <w:b/>
          <w:bCs/>
          <w:sz w:val="32"/>
          <w:szCs w:val="32"/>
          <w:u w:val="single"/>
          <w:rtl/>
          <w:lang w:bidi="ar-EG"/>
        </w:rPr>
      </w:pPr>
    </w:p>
    <w:p w14:paraId="6069B5CA" w14:textId="77777777" w:rsidR="006601F9" w:rsidRDefault="006601F9" w:rsidP="006601F9">
      <w:pPr>
        <w:jc w:val="center"/>
        <w:rPr>
          <w:rFonts w:ascii="Simplified Arabic" w:hAnsi="Simplified Arabic" w:cs="Simplified Arabic"/>
          <w:b/>
          <w:bCs/>
          <w:sz w:val="32"/>
          <w:szCs w:val="32"/>
          <w:u w:val="single"/>
          <w:rtl/>
          <w:lang w:bidi="ar-EG"/>
        </w:rPr>
      </w:pPr>
    </w:p>
    <w:p w14:paraId="526FF8B9" w14:textId="77777777" w:rsidR="006601F9" w:rsidRDefault="006601F9" w:rsidP="006601F9">
      <w:pPr>
        <w:jc w:val="center"/>
        <w:rPr>
          <w:rFonts w:ascii="Simplified Arabic" w:hAnsi="Simplified Arabic" w:cs="Simplified Arabic"/>
          <w:b/>
          <w:bCs/>
          <w:sz w:val="32"/>
          <w:szCs w:val="32"/>
          <w:u w:val="single"/>
          <w:rtl/>
          <w:lang w:bidi="ar-EG"/>
        </w:rPr>
      </w:pPr>
    </w:p>
    <w:p w14:paraId="2CA5B217" w14:textId="77777777" w:rsidR="006601F9" w:rsidRDefault="006601F9" w:rsidP="006601F9">
      <w:pPr>
        <w:jc w:val="center"/>
        <w:rPr>
          <w:rFonts w:ascii="Simplified Arabic" w:hAnsi="Simplified Arabic" w:cs="Simplified Arabic"/>
          <w:b/>
          <w:bCs/>
          <w:sz w:val="32"/>
          <w:szCs w:val="32"/>
          <w:rtl/>
          <w:lang w:bidi="ar-EG"/>
        </w:rPr>
      </w:pPr>
    </w:p>
    <w:p w14:paraId="6BADF0DF" w14:textId="77777777" w:rsidR="006601F9" w:rsidRDefault="006601F9" w:rsidP="006601F9">
      <w:pPr>
        <w:jc w:val="center"/>
        <w:rPr>
          <w:rFonts w:ascii="Simplified Arabic" w:hAnsi="Simplified Arabic" w:cs="Simplified Arabic"/>
          <w:b/>
          <w:bCs/>
          <w:sz w:val="32"/>
          <w:szCs w:val="32"/>
          <w:rtl/>
          <w:lang w:bidi="ar-EG"/>
        </w:rPr>
      </w:pPr>
    </w:p>
    <w:p w14:paraId="0AFE9706" w14:textId="77777777" w:rsidR="006601F9" w:rsidRDefault="006601F9" w:rsidP="006601F9">
      <w:pPr>
        <w:jc w:val="center"/>
        <w:rPr>
          <w:rFonts w:ascii="Simplified Arabic" w:hAnsi="Simplified Arabic" w:cs="Simplified Arabic"/>
          <w:b/>
          <w:bCs/>
          <w:sz w:val="32"/>
          <w:szCs w:val="32"/>
          <w:rtl/>
          <w:lang w:bidi="ar-EG"/>
        </w:rPr>
      </w:pPr>
      <w:r>
        <w:rPr>
          <w:rFonts w:ascii="Simplified Arabic" w:hAnsi="Simplified Arabic" w:cs="Simplified Arabic"/>
          <w:noProof/>
          <w:color w:val="0563C1" w:themeColor="hyperlink"/>
          <w:sz w:val="28"/>
          <w:szCs w:val="28"/>
          <w:u w:val="single"/>
        </w:rPr>
        <mc:AlternateContent>
          <mc:Choice Requires="wps">
            <w:drawing>
              <wp:anchor distT="0" distB="0" distL="114300" distR="114300" simplePos="0" relativeHeight="251665408" behindDoc="0" locked="0" layoutInCell="1" allowOverlap="1" wp14:anchorId="69A3C130" wp14:editId="4A373E4E">
                <wp:simplePos x="0" y="0"/>
                <wp:positionH relativeFrom="margin">
                  <wp:align>center</wp:align>
                </wp:positionH>
                <wp:positionV relativeFrom="paragraph">
                  <wp:posOffset>64135</wp:posOffset>
                </wp:positionV>
                <wp:extent cx="4276725" cy="2867025"/>
                <wp:effectExtent l="0" t="0" r="28575" b="28575"/>
                <wp:wrapNone/>
                <wp:docPr id="53" name="Rectangle: Rounded Corners 53"/>
                <wp:cNvGraphicFramePr/>
                <a:graphic xmlns:a="http://schemas.openxmlformats.org/drawingml/2006/main">
                  <a:graphicData uri="http://schemas.microsoft.com/office/word/2010/wordprocessingShape">
                    <wps:wsp>
                      <wps:cNvSpPr/>
                      <wps:spPr>
                        <a:xfrm>
                          <a:off x="0" y="0"/>
                          <a:ext cx="4276725" cy="28670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3CAD494" id="Rectangle: Rounded Corners 53" o:spid="_x0000_s1026" style="position:absolute;margin-left:0;margin-top:5.05pt;width:336.75pt;height:225.75pt;z-index:251665408;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" filled="f" strokecolor="black [3213]" strokeweight="1pt">
                <v:stroke joinstyle="miter"/>
                <w10:wrap anchorx="margin"/>
              </v:roundrect>
            </w:pict>
          </mc:Fallback>
        </mc:AlternateContent>
      </w:r>
    </w:p>
    <w:p w14:paraId="63F465F8" w14:textId="77777777" w:rsidR="006601F9" w:rsidRDefault="006601F9" w:rsidP="006601F9">
      <w:pPr>
        <w:jc w:val="center"/>
        <w:rPr>
          <w:rFonts w:ascii="Simplified Arabic" w:hAnsi="Simplified Arabic" w:cs="Simplified Arabic"/>
          <w:b/>
          <w:bCs/>
          <w:sz w:val="32"/>
          <w:szCs w:val="32"/>
          <w:rtl/>
          <w:lang w:bidi="ar-EG"/>
        </w:rPr>
      </w:pPr>
    </w:p>
    <w:p w14:paraId="31F8BC0D" w14:textId="77777777" w:rsidR="006601F9" w:rsidRPr="00AD334B" w:rsidRDefault="006601F9" w:rsidP="006601F9">
      <w:pPr>
        <w:jc w:val="center"/>
        <w:rPr>
          <w:rFonts w:ascii="Simplified Arabic" w:hAnsi="Simplified Arabic" w:cs="Simplified Arabic"/>
          <w:b/>
          <w:bCs/>
          <w:sz w:val="32"/>
          <w:szCs w:val="32"/>
          <w:rtl/>
          <w:lang w:bidi="ar-EG"/>
        </w:rPr>
      </w:pPr>
      <w:r w:rsidRPr="00AD334B">
        <w:rPr>
          <w:rFonts w:ascii="Simplified Arabic" w:hAnsi="Simplified Arabic" w:cs="Simplified Arabic" w:hint="cs"/>
          <w:b/>
          <w:bCs/>
          <w:sz w:val="32"/>
          <w:szCs w:val="32"/>
          <w:rtl/>
          <w:lang w:bidi="ar-EG"/>
        </w:rPr>
        <w:t>الفصل الثاني</w:t>
      </w:r>
    </w:p>
    <w:p w14:paraId="2E531A36" w14:textId="77777777" w:rsidR="006601F9" w:rsidRPr="00AD334B" w:rsidRDefault="006601F9" w:rsidP="006601F9">
      <w:pPr>
        <w:jc w:val="center"/>
        <w:rPr>
          <w:rFonts w:ascii="Simplified Arabic" w:hAnsi="Simplified Arabic" w:cs="Simplified Arabic"/>
          <w:b/>
          <w:bCs/>
          <w:sz w:val="32"/>
          <w:szCs w:val="32"/>
          <w:rtl/>
          <w:lang w:bidi="ar-EG"/>
        </w:rPr>
      </w:pPr>
      <w:r w:rsidRPr="00AD334B">
        <w:rPr>
          <w:rFonts w:ascii="Simplified Arabic" w:hAnsi="Simplified Arabic" w:cs="Simplified Arabic" w:hint="cs"/>
          <w:b/>
          <w:bCs/>
          <w:sz w:val="32"/>
          <w:szCs w:val="32"/>
          <w:rtl/>
          <w:lang w:bidi="ar-EG"/>
        </w:rPr>
        <w:t xml:space="preserve">الحكومة الإلكترونية والتحول الرقمي </w:t>
      </w:r>
      <w:r>
        <w:rPr>
          <w:rFonts w:ascii="Simplified Arabic" w:hAnsi="Simplified Arabic" w:cs="Simplified Arabic"/>
          <w:b/>
          <w:bCs/>
          <w:sz w:val="32"/>
          <w:szCs w:val="32"/>
          <w:rtl/>
          <w:lang w:bidi="ar-EG"/>
        </w:rPr>
        <w:t>–</w:t>
      </w:r>
      <w:r>
        <w:rPr>
          <w:rFonts w:ascii="Simplified Arabic" w:hAnsi="Simplified Arabic" w:cs="Simplified Arabic" w:hint="cs"/>
          <w:b/>
          <w:bCs/>
          <w:sz w:val="32"/>
          <w:szCs w:val="32"/>
          <w:rtl/>
          <w:lang w:bidi="ar-EG"/>
        </w:rPr>
        <w:t xml:space="preserve"> بين </w:t>
      </w:r>
      <w:r w:rsidRPr="00AD334B">
        <w:rPr>
          <w:rFonts w:ascii="Simplified Arabic" w:hAnsi="Simplified Arabic" w:cs="Simplified Arabic" w:hint="cs"/>
          <w:b/>
          <w:bCs/>
          <w:sz w:val="32"/>
          <w:szCs w:val="32"/>
          <w:rtl/>
          <w:lang w:bidi="ar-EG"/>
        </w:rPr>
        <w:t>المفاهيم والتطبيق</w:t>
      </w:r>
    </w:p>
    <w:p w14:paraId="45215B24" w14:textId="77777777" w:rsidR="006601F9" w:rsidRDefault="006601F9" w:rsidP="006601F9">
      <w:pPr>
        <w:jc w:val="center"/>
        <w:rPr>
          <w:rFonts w:ascii="Simplified Arabic" w:hAnsi="Simplified Arabic" w:cs="Simplified Arabic"/>
          <w:b/>
          <w:bCs/>
          <w:sz w:val="32"/>
          <w:szCs w:val="32"/>
          <w:u w:val="single"/>
          <w:rtl/>
          <w:lang w:bidi="ar-EG"/>
        </w:rPr>
      </w:pPr>
    </w:p>
    <w:p w14:paraId="2BB23F88" w14:textId="77777777" w:rsidR="006601F9" w:rsidRDefault="006601F9" w:rsidP="006601F9">
      <w:pPr>
        <w:jc w:val="center"/>
        <w:rPr>
          <w:rFonts w:ascii="Simplified Arabic" w:hAnsi="Simplified Arabic" w:cs="Simplified Arabic"/>
          <w:b/>
          <w:bCs/>
          <w:sz w:val="32"/>
          <w:szCs w:val="32"/>
          <w:u w:val="single"/>
          <w:rtl/>
          <w:lang w:bidi="ar-EG"/>
        </w:rPr>
      </w:pPr>
    </w:p>
    <w:p w14:paraId="703C1ADF" w14:textId="77777777" w:rsidR="006601F9" w:rsidRDefault="006601F9" w:rsidP="006601F9">
      <w:pPr>
        <w:jc w:val="center"/>
        <w:rPr>
          <w:rFonts w:ascii="Simplified Arabic" w:hAnsi="Simplified Arabic" w:cs="Simplified Arabic"/>
          <w:b/>
          <w:bCs/>
          <w:sz w:val="32"/>
          <w:szCs w:val="32"/>
          <w:u w:val="single"/>
          <w:rtl/>
          <w:lang w:bidi="ar-EG"/>
        </w:rPr>
      </w:pPr>
    </w:p>
    <w:p w14:paraId="4CDFCE61" w14:textId="77777777" w:rsidR="006601F9" w:rsidRDefault="006601F9" w:rsidP="006601F9">
      <w:pPr>
        <w:jc w:val="center"/>
        <w:rPr>
          <w:rFonts w:ascii="Simplified Arabic" w:hAnsi="Simplified Arabic" w:cs="Simplified Arabic"/>
          <w:b/>
          <w:bCs/>
          <w:sz w:val="32"/>
          <w:szCs w:val="32"/>
          <w:u w:val="single"/>
          <w:rtl/>
          <w:lang w:bidi="ar-EG"/>
        </w:rPr>
      </w:pPr>
    </w:p>
    <w:p w14:paraId="40FD3256" w14:textId="77777777" w:rsidR="006601F9" w:rsidRDefault="006601F9" w:rsidP="006601F9">
      <w:pPr>
        <w:jc w:val="center"/>
        <w:rPr>
          <w:rFonts w:ascii="Simplified Arabic" w:hAnsi="Simplified Arabic" w:cs="Simplified Arabic"/>
          <w:b/>
          <w:bCs/>
          <w:sz w:val="32"/>
          <w:szCs w:val="32"/>
          <w:u w:val="single"/>
          <w:rtl/>
          <w:lang w:bidi="ar-EG"/>
        </w:rPr>
      </w:pPr>
    </w:p>
    <w:p w14:paraId="4C80D194" w14:textId="77777777" w:rsidR="006601F9" w:rsidRDefault="006601F9" w:rsidP="006601F9">
      <w:pPr>
        <w:contextualSpacing/>
        <w:jc w:val="center"/>
        <w:rPr>
          <w:rFonts w:ascii="Simplified Arabic" w:hAnsi="Simplified Arabic" w:cs="Simplified Arabic"/>
          <w:b/>
          <w:bCs/>
          <w:sz w:val="32"/>
          <w:szCs w:val="32"/>
          <w:rtl/>
          <w:lang w:bidi="ar-EG"/>
        </w:rPr>
      </w:pPr>
    </w:p>
    <w:p w14:paraId="04F4E76C" w14:textId="77777777" w:rsidR="006601F9" w:rsidRDefault="006601F9" w:rsidP="006601F9">
      <w:pPr>
        <w:contextualSpacing/>
        <w:jc w:val="center"/>
        <w:rPr>
          <w:rFonts w:ascii="Simplified Arabic" w:hAnsi="Simplified Arabic" w:cs="Simplified Arabic"/>
          <w:b/>
          <w:bCs/>
          <w:sz w:val="32"/>
          <w:szCs w:val="32"/>
          <w:rtl/>
          <w:lang w:bidi="ar-EG"/>
        </w:rPr>
      </w:pPr>
    </w:p>
    <w:p w14:paraId="425EC6BE" w14:textId="77777777" w:rsidR="006601F9" w:rsidRDefault="006601F9" w:rsidP="006601F9">
      <w:pPr>
        <w:contextualSpacing/>
        <w:jc w:val="center"/>
        <w:rPr>
          <w:rFonts w:ascii="Simplified Arabic" w:hAnsi="Simplified Arabic" w:cs="Simplified Arabic"/>
          <w:b/>
          <w:bCs/>
          <w:sz w:val="32"/>
          <w:szCs w:val="32"/>
          <w:rtl/>
          <w:lang w:bidi="ar-EG"/>
        </w:rPr>
      </w:pPr>
    </w:p>
    <w:p w14:paraId="48FB3CD1" w14:textId="77777777" w:rsidR="006601F9" w:rsidRDefault="006601F9" w:rsidP="006601F9">
      <w:pPr>
        <w:contextualSpacing/>
        <w:jc w:val="center"/>
        <w:rPr>
          <w:rFonts w:ascii="Simplified Arabic" w:hAnsi="Simplified Arabic" w:cs="Simplified Arabic"/>
          <w:b/>
          <w:bCs/>
          <w:sz w:val="32"/>
          <w:szCs w:val="32"/>
          <w:rtl/>
          <w:lang w:bidi="ar-EG"/>
        </w:rPr>
      </w:pPr>
    </w:p>
    <w:p w14:paraId="6958F6F0" w14:textId="77777777" w:rsidR="006601F9" w:rsidRPr="001652E0" w:rsidRDefault="006601F9" w:rsidP="006601F9">
      <w:pPr>
        <w:contextualSpacing/>
        <w:jc w:val="center"/>
        <w:rPr>
          <w:rFonts w:ascii="Simplified Arabic" w:hAnsi="Simplified Arabic" w:cs="Simplified Arabic"/>
          <w:b/>
          <w:bCs/>
          <w:sz w:val="32"/>
          <w:szCs w:val="32"/>
          <w:rtl/>
          <w:lang w:bidi="ar-EG"/>
        </w:rPr>
      </w:pPr>
      <w:r w:rsidRPr="001652E0">
        <w:rPr>
          <w:rFonts w:ascii="Simplified Arabic" w:hAnsi="Simplified Arabic" w:cs="Simplified Arabic" w:hint="cs"/>
          <w:b/>
          <w:bCs/>
          <w:sz w:val="32"/>
          <w:szCs w:val="32"/>
          <w:rtl/>
          <w:lang w:bidi="ar-EG"/>
        </w:rPr>
        <w:lastRenderedPageBreak/>
        <w:t>الفصل الثاني</w:t>
      </w:r>
    </w:p>
    <w:p w14:paraId="15064D4D" w14:textId="77777777" w:rsidR="006601F9" w:rsidRPr="001652E0" w:rsidRDefault="006601F9" w:rsidP="006601F9">
      <w:pPr>
        <w:contextualSpacing/>
        <w:jc w:val="center"/>
        <w:rPr>
          <w:rFonts w:ascii="Simplified Arabic" w:hAnsi="Simplified Arabic" w:cs="Simplified Arabic"/>
          <w:b/>
          <w:bCs/>
          <w:sz w:val="32"/>
          <w:szCs w:val="32"/>
          <w:rtl/>
          <w:lang w:bidi="ar-EG"/>
        </w:rPr>
      </w:pPr>
      <w:r w:rsidRPr="001652E0">
        <w:rPr>
          <w:rFonts w:ascii="Simplified Arabic" w:hAnsi="Simplified Arabic" w:cs="Simplified Arabic" w:hint="cs"/>
          <w:b/>
          <w:bCs/>
          <w:sz w:val="32"/>
          <w:szCs w:val="32"/>
          <w:rtl/>
          <w:lang w:bidi="ar-EG"/>
        </w:rPr>
        <w:t xml:space="preserve">الحكومة الإلكترونية والتحول الرقمي </w:t>
      </w:r>
      <w:r>
        <w:rPr>
          <w:rFonts w:ascii="Simplified Arabic" w:hAnsi="Simplified Arabic" w:cs="Simplified Arabic"/>
          <w:b/>
          <w:bCs/>
          <w:sz w:val="32"/>
          <w:szCs w:val="32"/>
          <w:rtl/>
          <w:lang w:bidi="ar-EG"/>
        </w:rPr>
        <w:t>–</w:t>
      </w:r>
      <w:r>
        <w:rPr>
          <w:rFonts w:ascii="Simplified Arabic" w:hAnsi="Simplified Arabic" w:cs="Simplified Arabic" w:hint="cs"/>
          <w:b/>
          <w:bCs/>
          <w:sz w:val="32"/>
          <w:szCs w:val="32"/>
          <w:rtl/>
          <w:lang w:bidi="ar-EG"/>
        </w:rPr>
        <w:t xml:space="preserve"> بين </w:t>
      </w:r>
      <w:r w:rsidRPr="001652E0">
        <w:rPr>
          <w:rFonts w:ascii="Simplified Arabic" w:hAnsi="Simplified Arabic" w:cs="Simplified Arabic" w:hint="cs"/>
          <w:b/>
          <w:bCs/>
          <w:sz w:val="32"/>
          <w:szCs w:val="32"/>
          <w:rtl/>
          <w:lang w:bidi="ar-EG"/>
        </w:rPr>
        <w:t>المفاهيم والتطبيق</w:t>
      </w:r>
    </w:p>
    <w:p w14:paraId="2DD03CF8" w14:textId="77777777" w:rsidR="006601F9" w:rsidRPr="004A4598" w:rsidRDefault="006601F9" w:rsidP="006601F9">
      <w:pPr>
        <w:spacing w:line="240" w:lineRule="auto"/>
        <w:jc w:val="both"/>
        <w:rPr>
          <w:rFonts w:ascii="Simplified Arabic" w:hAnsi="Simplified Arabic" w:cs="Simplified Arabic"/>
          <w:b/>
          <w:bCs/>
          <w:sz w:val="30"/>
          <w:szCs w:val="30"/>
          <w:u w:val="single"/>
          <w:rtl/>
          <w:lang w:bidi="ar-EG"/>
        </w:rPr>
      </w:pPr>
      <w:r w:rsidRPr="004A4598">
        <w:rPr>
          <w:rFonts w:ascii="Simplified Arabic" w:hAnsi="Simplified Arabic" w:cs="Simplified Arabic" w:hint="cs"/>
          <w:b/>
          <w:bCs/>
          <w:sz w:val="30"/>
          <w:szCs w:val="30"/>
          <w:u w:val="single"/>
          <w:rtl/>
          <w:lang w:bidi="ar-EG"/>
        </w:rPr>
        <w:t>مقدمة</w:t>
      </w:r>
    </w:p>
    <w:p w14:paraId="28BFC033" w14:textId="77777777" w:rsidR="006601F9" w:rsidRDefault="006601F9" w:rsidP="006601F9">
      <w:pPr>
        <w:autoSpaceDE w:val="0"/>
        <w:autoSpaceDN w:val="0"/>
        <w:adjustRightInd w:val="0"/>
        <w:spacing w:after="0" w:line="240" w:lineRule="auto"/>
        <w:ind w:firstLine="720"/>
        <w:jc w:val="both"/>
        <w:rPr>
          <w:rFonts w:ascii="Simplified Arabic" w:hAnsi="Simplified Arabic" w:cs="Simplified Arabic"/>
          <w:sz w:val="28"/>
          <w:szCs w:val="28"/>
          <w:rtl/>
          <w:lang w:bidi="ar-EG"/>
        </w:rPr>
      </w:pPr>
      <w:r w:rsidRPr="009F6118">
        <w:rPr>
          <w:rFonts w:ascii="Simplified Arabic" w:hAnsi="Simplified Arabic" w:cs="Simplified Arabic"/>
          <w:sz w:val="28"/>
          <w:szCs w:val="28"/>
          <w:rtl/>
          <w:lang w:bidi="ar-EG"/>
        </w:rPr>
        <w:t xml:space="preserve">تلعب تكنولوجيا المعلومات والاتصالات دوراً كبيراً في تعزيز الثقة العامة في الحكومة من خلال تحويل أسلوب عمل الحكومة </w:t>
      </w:r>
      <w:r>
        <w:rPr>
          <w:rFonts w:ascii="Simplified Arabic" w:hAnsi="Simplified Arabic" w:cs="Simplified Arabic" w:hint="cs"/>
          <w:sz w:val="28"/>
          <w:szCs w:val="28"/>
          <w:rtl/>
          <w:lang w:bidi="ar-EG"/>
        </w:rPr>
        <w:t xml:space="preserve">حيث أضحي تقديم </w:t>
      </w:r>
      <w:r w:rsidRPr="009F6118">
        <w:rPr>
          <w:rFonts w:ascii="Simplified Arabic" w:hAnsi="Simplified Arabic" w:cs="Simplified Arabic"/>
          <w:sz w:val="28"/>
          <w:szCs w:val="28"/>
          <w:rtl/>
          <w:lang w:bidi="ar-EG"/>
        </w:rPr>
        <w:t xml:space="preserve">الخدمات العامة </w:t>
      </w:r>
      <w:r>
        <w:rPr>
          <w:rFonts w:ascii="Simplified Arabic" w:hAnsi="Simplified Arabic" w:cs="Simplified Arabic" w:hint="cs"/>
          <w:sz w:val="28"/>
          <w:szCs w:val="28"/>
          <w:rtl/>
          <w:lang w:bidi="ar-EG"/>
        </w:rPr>
        <w:t xml:space="preserve">في </w:t>
      </w:r>
      <w:r w:rsidRPr="009F6118">
        <w:rPr>
          <w:rFonts w:ascii="Simplified Arabic" w:hAnsi="Simplified Arabic" w:cs="Simplified Arabic"/>
          <w:sz w:val="28"/>
          <w:szCs w:val="28"/>
          <w:rtl/>
          <w:lang w:bidi="ar-EG"/>
        </w:rPr>
        <w:t xml:space="preserve">اتجاهين وليس اتجاه واحد حيث </w:t>
      </w:r>
      <w:r>
        <w:rPr>
          <w:rFonts w:ascii="Simplified Arabic" w:hAnsi="Simplified Arabic" w:cs="Simplified Arabic" w:hint="cs"/>
          <w:sz w:val="28"/>
          <w:szCs w:val="28"/>
          <w:rtl/>
          <w:lang w:bidi="ar-EG"/>
        </w:rPr>
        <w:t>تسمح وسائل تكنولوجيا المعلومات للأفراد المواطنين بالمشاركة والتفاعل مع الحكومة في التخطيط واتخاذ القرارات.</w:t>
      </w:r>
    </w:p>
    <w:p w14:paraId="5F3D30A7" w14:textId="77777777" w:rsidR="006601F9" w:rsidRDefault="006601F9" w:rsidP="006601F9">
      <w:pPr>
        <w:autoSpaceDE w:val="0"/>
        <w:autoSpaceDN w:val="0"/>
        <w:adjustRightInd w:val="0"/>
        <w:spacing w:after="0"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وتُعتبر الحكومة الإلكترونية والتحول الرقمي للقطاع العام أحد روافع التنمية لما لها من تأثير على تغيير نماذج الأعمال للأنشطة التنموية المختلفة الاقتصادية والاجتماعية وغيرها، وضمان استمرار الأعمال والأنشطة خلال الأزمات والكوارث مثل الأزمات الناتجة عن جائحة كوفيد-19 التي دفعت إلى إغلاق العديد من مجالات نشاط الاقتصاد العالمي.</w:t>
      </w:r>
    </w:p>
    <w:p w14:paraId="4980657D" w14:textId="77777777" w:rsidR="006601F9" w:rsidRDefault="006601F9" w:rsidP="006601F9">
      <w:pPr>
        <w:autoSpaceDE w:val="0"/>
        <w:autoSpaceDN w:val="0"/>
        <w:adjustRightInd w:val="0"/>
        <w:spacing w:after="0"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علي الرغم من الآثار السلبية لجائحة كوفيد-19 إلا أنها كان لها تأثير إيجابي على تطور الحكومة الإلكترونية والتحول الرقمي حيث </w:t>
      </w:r>
      <w:r w:rsidRPr="00A307EB">
        <w:rPr>
          <w:rFonts w:ascii="Simplified Arabic" w:hAnsi="Simplified Arabic" w:cs="Simplified Arabic"/>
          <w:sz w:val="28"/>
          <w:szCs w:val="28"/>
          <w:rtl/>
          <w:lang w:bidi="ar-EG"/>
        </w:rPr>
        <w:t>كان ل</w:t>
      </w:r>
      <w:r>
        <w:rPr>
          <w:rFonts w:ascii="Simplified Arabic" w:hAnsi="Simplified Arabic" w:cs="Simplified Arabic" w:hint="cs"/>
          <w:sz w:val="28"/>
          <w:szCs w:val="28"/>
          <w:rtl/>
          <w:lang w:bidi="ar-EG"/>
        </w:rPr>
        <w:t xml:space="preserve">لجائحة </w:t>
      </w:r>
      <w:r w:rsidRPr="00A307EB">
        <w:rPr>
          <w:rFonts w:ascii="Simplified Arabic" w:hAnsi="Simplified Arabic" w:cs="Simplified Arabic"/>
          <w:sz w:val="28"/>
          <w:szCs w:val="28"/>
          <w:rtl/>
          <w:lang w:bidi="ar-EG"/>
        </w:rPr>
        <w:t xml:space="preserve">دور فعال في </w:t>
      </w:r>
      <w:r>
        <w:rPr>
          <w:rFonts w:ascii="Simplified Arabic" w:hAnsi="Simplified Arabic" w:cs="Simplified Arabic" w:hint="cs"/>
          <w:sz w:val="28"/>
          <w:szCs w:val="28"/>
          <w:rtl/>
          <w:lang w:bidi="ar-EG"/>
        </w:rPr>
        <w:t>الاستفادة</w:t>
      </w:r>
      <w:r w:rsidRPr="00A307EB">
        <w:rPr>
          <w:rFonts w:ascii="Simplified Arabic" w:hAnsi="Simplified Arabic" w:cs="Simplified Arabic"/>
          <w:sz w:val="28"/>
          <w:szCs w:val="28"/>
          <w:rtl/>
          <w:lang w:bidi="ar-EG"/>
        </w:rPr>
        <w:t xml:space="preserve"> من التحول الرقمي بصورة فورية من أجل استدامة </w:t>
      </w:r>
      <w:r>
        <w:rPr>
          <w:rFonts w:ascii="Simplified Arabic" w:hAnsi="Simplified Arabic" w:cs="Simplified Arabic" w:hint="cs"/>
          <w:sz w:val="28"/>
          <w:szCs w:val="28"/>
          <w:rtl/>
          <w:lang w:bidi="ar-EG"/>
        </w:rPr>
        <w:t>الأعمال</w:t>
      </w:r>
      <w:r w:rsidRPr="00A307EB">
        <w:rPr>
          <w:rFonts w:ascii="Simplified Arabic" w:hAnsi="Simplified Arabic" w:cs="Simplified Arabic"/>
          <w:sz w:val="28"/>
          <w:szCs w:val="28"/>
          <w:rtl/>
          <w:lang w:bidi="ar-EG"/>
        </w:rPr>
        <w:t xml:space="preserve"> حيث تم الحرص على توظيف التقنية بشكل كبير لكونها </w:t>
      </w:r>
      <w:r>
        <w:rPr>
          <w:rFonts w:ascii="Simplified Arabic" w:hAnsi="Simplified Arabic" w:cs="Simplified Arabic" w:hint="cs"/>
          <w:sz w:val="28"/>
          <w:szCs w:val="28"/>
          <w:rtl/>
          <w:lang w:bidi="ar-EG"/>
        </w:rPr>
        <w:t>مكون</w:t>
      </w:r>
      <w:r w:rsidRPr="00A307EB">
        <w:rPr>
          <w:rFonts w:ascii="Simplified Arabic" w:hAnsi="Simplified Arabic" w:cs="Simplified Arabic"/>
          <w:sz w:val="28"/>
          <w:szCs w:val="28"/>
          <w:rtl/>
          <w:lang w:bidi="ar-EG"/>
        </w:rPr>
        <w:t xml:space="preserve"> رئيس</w:t>
      </w:r>
      <w:r>
        <w:rPr>
          <w:rFonts w:ascii="Simplified Arabic" w:hAnsi="Simplified Arabic" w:cs="Simplified Arabic" w:hint="cs"/>
          <w:sz w:val="28"/>
          <w:szCs w:val="28"/>
          <w:rtl/>
          <w:lang w:bidi="ar-EG"/>
        </w:rPr>
        <w:t>ي</w:t>
      </w:r>
      <w:r w:rsidRPr="00A307EB">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خلال</w:t>
      </w:r>
      <w:r w:rsidRPr="00A307EB">
        <w:rPr>
          <w:rFonts w:ascii="Simplified Arabic" w:hAnsi="Simplified Arabic" w:cs="Simplified Arabic"/>
          <w:sz w:val="28"/>
          <w:szCs w:val="28"/>
          <w:rtl/>
          <w:lang w:bidi="ar-EG"/>
        </w:rPr>
        <w:t xml:space="preserve"> هذه الفترة مما ساهم في تسريع التحول الرقمي بشكل فعل</w:t>
      </w:r>
      <w:r>
        <w:rPr>
          <w:rFonts w:ascii="Simplified Arabic" w:hAnsi="Simplified Arabic" w:cs="Simplified Arabic" w:hint="cs"/>
          <w:sz w:val="28"/>
          <w:szCs w:val="28"/>
          <w:rtl/>
          <w:lang w:bidi="ar-EG"/>
        </w:rPr>
        <w:t>ي.</w:t>
      </w:r>
    </w:p>
    <w:p w14:paraId="5DC238B0" w14:textId="77777777" w:rsidR="006601F9" w:rsidRDefault="006601F9" w:rsidP="006601F9">
      <w:pPr>
        <w:autoSpaceDE w:val="0"/>
        <w:autoSpaceDN w:val="0"/>
        <w:adjustRightInd w:val="0"/>
        <w:spacing w:after="0"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نتيجة للتغيرات العالمية والتنافسية الشديدة بين الدول والمجتمعات والمؤسسات، تسعي الحكومات إلي تطوير الخدمات الإلكترونية الحكومية لتكون أكثر ذكاءً وفعالية باستخدام التقنيات البازغة، سواء الذكاء الاصطناعي أو سلسلة الكتل أو غيرها والتي لها تداعيات بحسب التقارير السنوية لصندوق النقد الدولي لعامي 2018، 2019 علي الأعمال والوظائف، وحوكمة الإدارة العامة، وعلي الاستقرار المالي وسياسات المالية العامة وسلامة الاقتصادي الكلي والنمو الاحتوائي والاحتواء الاجتماعي واللامساواة وفجوات التنمية داخل، وبين دول العالم المختلفة.</w:t>
      </w:r>
    </w:p>
    <w:p w14:paraId="7F058E54" w14:textId="77777777" w:rsidR="006601F9" w:rsidRPr="00746350" w:rsidRDefault="006601F9" w:rsidP="006601F9">
      <w:pPr>
        <w:ind w:firstLine="360"/>
        <w:rPr>
          <w:rFonts w:ascii="Simplified Arabic" w:hAnsi="Simplified Arabic" w:cs="Simplified Arabic"/>
          <w:sz w:val="28"/>
          <w:szCs w:val="28"/>
          <w:rtl/>
          <w:lang w:bidi="ar-EG"/>
        </w:rPr>
      </w:pPr>
      <w:r w:rsidRPr="00746350">
        <w:rPr>
          <w:rFonts w:ascii="Simplified Arabic" w:hAnsi="Simplified Arabic" w:cs="Simplified Arabic" w:hint="cs"/>
          <w:sz w:val="28"/>
          <w:szCs w:val="28"/>
          <w:rtl/>
          <w:lang w:bidi="ar-EG"/>
        </w:rPr>
        <w:t>ويتضمن</w:t>
      </w:r>
      <w:r>
        <w:rPr>
          <w:rFonts w:ascii="Simplified Arabic" w:hAnsi="Simplified Arabic" w:cs="Simplified Arabic" w:hint="cs"/>
          <w:sz w:val="28"/>
          <w:szCs w:val="28"/>
          <w:rtl/>
          <w:lang w:bidi="ar-EG"/>
        </w:rPr>
        <w:t xml:space="preserve"> هذا الفصل</w:t>
      </w:r>
      <w:r w:rsidRPr="0074635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مبحثين</w:t>
      </w:r>
      <w:r w:rsidRPr="00746350">
        <w:rPr>
          <w:rFonts w:ascii="Simplified Arabic" w:hAnsi="Simplified Arabic" w:cs="Simplified Arabic" w:hint="cs"/>
          <w:sz w:val="28"/>
          <w:szCs w:val="28"/>
          <w:rtl/>
          <w:lang w:bidi="ar-EG"/>
        </w:rPr>
        <w:t xml:space="preserve">: </w:t>
      </w:r>
      <w:r w:rsidRPr="00746350">
        <w:rPr>
          <w:rFonts w:ascii="Simplified Arabic" w:hAnsi="Simplified Arabic" w:cs="Simplified Arabic"/>
          <w:sz w:val="28"/>
          <w:szCs w:val="28"/>
          <w:rtl/>
          <w:lang w:bidi="ar-EG"/>
        </w:rPr>
        <w:t>-</w:t>
      </w:r>
    </w:p>
    <w:p w14:paraId="133216EB" w14:textId="77777777" w:rsidR="006601F9" w:rsidRPr="00746350" w:rsidRDefault="006601F9" w:rsidP="006601F9">
      <w:pPr>
        <w:pStyle w:val="ListParagraph"/>
        <w:numPr>
          <w:ilvl w:val="0"/>
          <w:numId w:val="18"/>
        </w:numPr>
        <w:rPr>
          <w:rFonts w:ascii="Simplified Arabic" w:hAnsi="Simplified Arabic" w:cs="Simplified Arabic"/>
          <w:sz w:val="28"/>
          <w:szCs w:val="28"/>
          <w:lang w:bidi="ar-EG"/>
        </w:rPr>
      </w:pPr>
      <w:r w:rsidRPr="00746350">
        <w:rPr>
          <w:rFonts w:ascii="Simplified Arabic" w:hAnsi="Simplified Arabic" w:cs="Simplified Arabic" w:hint="cs"/>
          <w:sz w:val="28"/>
          <w:szCs w:val="28"/>
          <w:rtl/>
          <w:lang w:bidi="ar-EG"/>
        </w:rPr>
        <w:t>المبحث الأول:</w:t>
      </w:r>
      <w:r w:rsidRPr="00746350">
        <w:rPr>
          <w:rFonts w:ascii="Simplified Arabic" w:hAnsi="Simplified Arabic" w:cs="Simplified Arabic"/>
          <w:sz w:val="28"/>
          <w:szCs w:val="28"/>
          <w:lang w:bidi="ar-EG"/>
        </w:rPr>
        <w:t xml:space="preserve"> </w:t>
      </w:r>
      <w:r w:rsidRPr="00746350">
        <w:rPr>
          <w:rFonts w:ascii="Simplified Arabic" w:hAnsi="Simplified Arabic" w:cs="Simplified Arabic" w:hint="cs"/>
          <w:sz w:val="28"/>
          <w:szCs w:val="28"/>
          <w:rtl/>
          <w:lang w:bidi="ar-EG"/>
        </w:rPr>
        <w:t>نظرة على الحكومة الإلكترونية والتحول الرقمي</w:t>
      </w:r>
    </w:p>
    <w:p w14:paraId="03A5E627" w14:textId="77777777" w:rsidR="006601F9" w:rsidRPr="00746350" w:rsidRDefault="006601F9" w:rsidP="006601F9">
      <w:pPr>
        <w:pStyle w:val="ListParagraph"/>
        <w:numPr>
          <w:ilvl w:val="0"/>
          <w:numId w:val="18"/>
        </w:numPr>
        <w:rPr>
          <w:rFonts w:ascii="Simplified Arabic" w:hAnsi="Simplified Arabic" w:cs="Simplified Arabic"/>
          <w:sz w:val="28"/>
          <w:szCs w:val="28"/>
          <w:lang w:bidi="ar-EG"/>
        </w:rPr>
      </w:pPr>
      <w:r w:rsidRPr="00746350">
        <w:rPr>
          <w:rFonts w:ascii="Simplified Arabic" w:hAnsi="Simplified Arabic" w:cs="Simplified Arabic" w:hint="cs"/>
          <w:sz w:val="28"/>
          <w:szCs w:val="28"/>
          <w:rtl/>
          <w:lang w:bidi="ar-EG"/>
        </w:rPr>
        <w:t xml:space="preserve">المبحث الثاني: </w:t>
      </w:r>
      <w:r>
        <w:rPr>
          <w:rFonts w:ascii="Simplified Arabic" w:hAnsi="Simplified Arabic" w:cs="Simplified Arabic" w:hint="cs"/>
          <w:sz w:val="28"/>
          <w:szCs w:val="28"/>
          <w:rtl/>
          <w:lang w:bidi="ar-EG"/>
        </w:rPr>
        <w:t>قضايا هامة مرتبطة بالحكومة الإلكترونية وأدوارها التنموية</w:t>
      </w:r>
    </w:p>
    <w:p w14:paraId="0E7B232A" w14:textId="77777777" w:rsidR="006601F9" w:rsidRDefault="006601F9" w:rsidP="006601F9">
      <w:pPr>
        <w:spacing w:line="240" w:lineRule="auto"/>
        <w:jc w:val="center"/>
        <w:rPr>
          <w:rFonts w:ascii="Simplified Arabic" w:hAnsi="Simplified Arabic" w:cs="Simplified Arabic"/>
          <w:b/>
          <w:bCs/>
          <w:sz w:val="28"/>
          <w:szCs w:val="28"/>
          <w:rtl/>
          <w:lang w:bidi="ar-EG"/>
        </w:rPr>
      </w:pPr>
    </w:p>
    <w:p w14:paraId="2500B031" w14:textId="77777777" w:rsidR="006601F9" w:rsidRDefault="006601F9" w:rsidP="006601F9">
      <w:pPr>
        <w:spacing w:line="240" w:lineRule="auto"/>
        <w:jc w:val="center"/>
        <w:rPr>
          <w:rFonts w:ascii="Simplified Arabic" w:hAnsi="Simplified Arabic" w:cs="Simplified Arabic"/>
          <w:b/>
          <w:bCs/>
          <w:sz w:val="28"/>
          <w:szCs w:val="28"/>
          <w:rtl/>
          <w:lang w:bidi="ar-EG"/>
        </w:rPr>
      </w:pPr>
    </w:p>
    <w:p w14:paraId="2674088A" w14:textId="77777777" w:rsidR="006601F9" w:rsidRPr="00D7686E" w:rsidRDefault="006601F9" w:rsidP="006601F9">
      <w:pPr>
        <w:spacing w:line="240" w:lineRule="auto"/>
        <w:contextualSpacing/>
        <w:jc w:val="center"/>
        <w:rPr>
          <w:rFonts w:ascii="Simplified Arabic" w:hAnsi="Simplified Arabic" w:cs="Simplified Arabic"/>
          <w:b/>
          <w:bCs/>
          <w:sz w:val="32"/>
          <w:szCs w:val="32"/>
          <w:rtl/>
          <w:lang w:bidi="ar-EG"/>
        </w:rPr>
      </w:pPr>
      <w:r w:rsidRPr="00D7686E">
        <w:rPr>
          <w:rFonts w:ascii="Simplified Arabic" w:hAnsi="Simplified Arabic" w:cs="Simplified Arabic" w:hint="cs"/>
          <w:b/>
          <w:bCs/>
          <w:sz w:val="32"/>
          <w:szCs w:val="32"/>
          <w:rtl/>
          <w:lang w:bidi="ar-EG"/>
        </w:rPr>
        <w:lastRenderedPageBreak/>
        <w:t>المبحث الأول</w:t>
      </w:r>
    </w:p>
    <w:p w14:paraId="4C786D93" w14:textId="77777777" w:rsidR="006601F9" w:rsidRPr="00D7686E" w:rsidRDefault="006601F9" w:rsidP="006601F9">
      <w:pPr>
        <w:autoSpaceDE w:val="0"/>
        <w:autoSpaceDN w:val="0"/>
        <w:adjustRightInd w:val="0"/>
        <w:spacing w:after="0" w:line="240" w:lineRule="auto"/>
        <w:contextualSpacing/>
        <w:jc w:val="center"/>
        <w:rPr>
          <w:rFonts w:ascii="Simplified Arabic" w:hAnsi="Simplified Arabic" w:cs="Simplified Arabic"/>
          <w:b/>
          <w:bCs/>
          <w:sz w:val="32"/>
          <w:szCs w:val="32"/>
          <w:rtl/>
          <w:lang w:bidi="ar-EG"/>
        </w:rPr>
      </w:pPr>
      <w:r w:rsidRPr="00D7686E">
        <w:rPr>
          <w:rFonts w:ascii="Simplified Arabic" w:hAnsi="Simplified Arabic" w:cs="Simplified Arabic" w:hint="cs"/>
          <w:b/>
          <w:bCs/>
          <w:sz w:val="32"/>
          <w:szCs w:val="32"/>
          <w:rtl/>
          <w:lang w:bidi="ar-EG"/>
        </w:rPr>
        <w:t>نظرة على الحكومة الإلكترونية والتحول الرقمي</w:t>
      </w:r>
    </w:p>
    <w:p w14:paraId="43107944" w14:textId="77777777" w:rsidR="006601F9" w:rsidRDefault="006601F9" w:rsidP="006601F9">
      <w:pPr>
        <w:autoSpaceDE w:val="0"/>
        <w:autoSpaceDN w:val="0"/>
        <w:adjustRightInd w:val="0"/>
        <w:spacing w:after="0" w:line="120" w:lineRule="auto"/>
        <w:rPr>
          <w:rFonts w:ascii="Simplified Arabic" w:hAnsi="Simplified Arabic" w:cs="Simplified Arabic"/>
          <w:b/>
          <w:bCs/>
          <w:sz w:val="28"/>
          <w:szCs w:val="28"/>
          <w:rtl/>
          <w:lang w:bidi="ar-EG"/>
        </w:rPr>
      </w:pPr>
    </w:p>
    <w:p w14:paraId="6A090FE0" w14:textId="77777777" w:rsidR="006601F9" w:rsidRPr="00762877" w:rsidRDefault="006601F9" w:rsidP="006601F9">
      <w:pPr>
        <w:autoSpaceDE w:val="0"/>
        <w:autoSpaceDN w:val="0"/>
        <w:adjustRightInd w:val="0"/>
        <w:spacing w:after="0" w:line="240" w:lineRule="auto"/>
        <w:jc w:val="both"/>
        <w:rPr>
          <w:rFonts w:ascii="Simplified Arabic" w:hAnsi="Simplified Arabic" w:cs="Simplified Arabic"/>
          <w:b/>
          <w:bCs/>
          <w:sz w:val="28"/>
          <w:szCs w:val="28"/>
          <w:rtl/>
          <w:lang w:bidi="ar-EG"/>
        </w:rPr>
      </w:pPr>
      <w:r w:rsidRPr="00064FC4">
        <w:rPr>
          <w:rFonts w:ascii="Simplified Arabic" w:hAnsi="Simplified Arabic" w:cs="Simplified Arabic" w:hint="cs"/>
          <w:sz w:val="28"/>
          <w:szCs w:val="28"/>
          <w:rtl/>
          <w:lang w:bidi="ar-EG"/>
        </w:rPr>
        <w:t>يلق</w:t>
      </w:r>
      <w:r>
        <w:rPr>
          <w:rFonts w:ascii="Simplified Arabic" w:hAnsi="Simplified Arabic" w:cs="Simplified Arabic" w:hint="cs"/>
          <w:sz w:val="28"/>
          <w:szCs w:val="28"/>
          <w:rtl/>
          <w:lang w:bidi="ar-EG"/>
        </w:rPr>
        <w:t>ي هذا المبحث الأضواء على قضايا هامة تشمل نظرة على التحول الرقمي، وجدوى ونضج الحكومة الإلكترونية، والفروق الجوهرية بين الحكومة الإلكترونية والحكومة الرقمية، والأسس العامة لنجاح برنامج الحكومة الإلكترونية، والعلاقة بين الحكومة الإلكترونية من جانب والمشاركة الإلكترونية والحكومة المفتوحة من جانب آخر، كما يلقي الضوء على أبرز تحديات الحكومة الإلكترونية؛ وذلك على النحو التالي:</w:t>
      </w:r>
    </w:p>
    <w:p w14:paraId="78B2ECF9" w14:textId="77777777" w:rsidR="006601F9" w:rsidRPr="00D7686E" w:rsidRDefault="006601F9" w:rsidP="006601F9">
      <w:pPr>
        <w:autoSpaceDE w:val="0"/>
        <w:autoSpaceDN w:val="0"/>
        <w:adjustRightInd w:val="0"/>
        <w:spacing w:after="0" w:line="240" w:lineRule="auto"/>
        <w:jc w:val="both"/>
        <w:rPr>
          <w:rFonts w:ascii="Simplified Arabic" w:hAnsi="Simplified Arabic" w:cs="Simplified Arabic"/>
          <w:b/>
          <w:bCs/>
          <w:sz w:val="30"/>
          <w:szCs w:val="30"/>
          <w:u w:val="single"/>
          <w:rtl/>
          <w:lang w:bidi="ar-EG"/>
        </w:rPr>
      </w:pPr>
      <w:r w:rsidRPr="00D7686E">
        <w:rPr>
          <w:rFonts w:ascii="Simplified Arabic" w:hAnsi="Simplified Arabic" w:cs="Simplified Arabic" w:hint="cs"/>
          <w:b/>
          <w:bCs/>
          <w:sz w:val="30"/>
          <w:szCs w:val="30"/>
          <w:u w:val="single"/>
          <w:rtl/>
          <w:lang w:bidi="ar-EG"/>
        </w:rPr>
        <w:t>أولاً: مقدمة عن التحول الرقمي</w:t>
      </w:r>
    </w:p>
    <w:p w14:paraId="0339FC2E" w14:textId="77777777" w:rsidR="006601F9" w:rsidRDefault="006601F9" w:rsidP="006601F9">
      <w:pPr>
        <w:autoSpaceDE w:val="0"/>
        <w:autoSpaceDN w:val="0"/>
        <w:adjustRightInd w:val="0"/>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تناولنا في الفصل السابق، مفهوم الحكومة الإلكترونية؛ ولذلك سنلقي الضوء بصورة أعمق على الحكومة الإلكترونية والتحول الرقمي وبصورة غير نمطية. فعادةً لا تنجح الدول التي تتبني فقط إستراتيجية للتحول الرقمي أو الحكومة الرقمية، فأي إستراتيجية للحكومة الرقمية أو التحول الرقمي لأي دولة يجب أن تكون في إطار إستراتيجية عامة للحوكمة (</w:t>
      </w:r>
      <w:r>
        <w:rPr>
          <w:rFonts w:ascii="Simplified Arabic" w:hAnsi="Simplified Arabic" w:cs="Simplified Arabic"/>
          <w:sz w:val="28"/>
          <w:szCs w:val="28"/>
          <w:lang w:bidi="ar-EG"/>
        </w:rPr>
        <w:t>Governance Strategy</w:t>
      </w:r>
      <w:r>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تتضمن إستراتيجية فرعية لكل من الإصلاح الإداري والكفاءة الحكومية، ومكافحة الفساد والشفافية، والحكومة المفتوحة، والحكومة الإلكترونية والتحول الرقمي.  وبوجه عام، يرتكز التحول الرقمي على الأبعاد الإستراتيجية التي يوضحها الجدول التالي:</w:t>
      </w:r>
    </w:p>
    <w:p w14:paraId="628C1D97" w14:textId="77777777" w:rsidR="006601F9" w:rsidRDefault="006601F9" w:rsidP="006601F9">
      <w:pPr>
        <w:autoSpaceDE w:val="0"/>
        <w:autoSpaceDN w:val="0"/>
        <w:adjustRightInd w:val="0"/>
        <w:spacing w:after="0" w:line="240" w:lineRule="auto"/>
        <w:jc w:val="both"/>
        <w:rPr>
          <w:rFonts w:ascii="Simplified Arabic" w:hAnsi="Simplified Arabic" w:cs="Simplified Arabic"/>
          <w:sz w:val="28"/>
          <w:szCs w:val="28"/>
          <w:rtl/>
          <w:lang w:bidi="ar-EG"/>
        </w:rPr>
      </w:pPr>
    </w:p>
    <w:p w14:paraId="3458227E" w14:textId="77777777" w:rsidR="006601F9" w:rsidRPr="00DA7B3B"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sidRPr="00DA7B3B">
        <w:rPr>
          <w:rFonts w:ascii="Simplified Arabic" w:hAnsi="Simplified Arabic" w:cs="Simplified Arabic" w:hint="cs"/>
          <w:b/>
          <w:bCs/>
          <w:sz w:val="28"/>
          <w:szCs w:val="28"/>
          <w:rtl/>
          <w:lang w:bidi="ar-EG"/>
        </w:rPr>
        <w:t>جدول رقم (2-1)</w:t>
      </w:r>
    </w:p>
    <w:p w14:paraId="34301730" w14:textId="77777777" w:rsidR="006601F9" w:rsidRPr="00DA7B3B"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sidRPr="00DA7B3B">
        <w:rPr>
          <w:rFonts w:ascii="Simplified Arabic" w:hAnsi="Simplified Arabic" w:cs="Simplified Arabic" w:hint="cs"/>
          <w:b/>
          <w:bCs/>
          <w:sz w:val="28"/>
          <w:szCs w:val="28"/>
          <w:rtl/>
          <w:lang w:bidi="ar-EG"/>
        </w:rPr>
        <w:t>الأبعاد الإستراتيجية للتحول الرقمي</w:t>
      </w:r>
    </w:p>
    <w:tbl>
      <w:tblPr>
        <w:tblStyle w:val="TableGrid"/>
        <w:bidiVisual/>
        <w:tblW w:w="5000" w:type="pct"/>
        <w:tblLook w:val="04A0" w:firstRow="1" w:lastRow="0" w:firstColumn="1" w:lastColumn="0" w:noHBand="0" w:noVBand="1"/>
      </w:tblPr>
      <w:tblGrid>
        <w:gridCol w:w="2001"/>
        <w:gridCol w:w="7349"/>
      </w:tblGrid>
      <w:tr w:rsidR="006601F9" w14:paraId="5DA9E3EC" w14:textId="77777777" w:rsidTr="00F51D5B">
        <w:tc>
          <w:tcPr>
            <w:tcW w:w="1070" w:type="pct"/>
            <w:shd w:val="clear" w:color="auto" w:fill="D0CECE" w:themeFill="background2" w:themeFillShade="E6"/>
          </w:tcPr>
          <w:p w14:paraId="33F656FE" w14:textId="77777777" w:rsidR="006601F9" w:rsidRPr="00A65449" w:rsidRDefault="006601F9" w:rsidP="00F51D5B">
            <w:pPr>
              <w:autoSpaceDE w:val="0"/>
              <w:autoSpaceDN w:val="0"/>
              <w:adjustRightInd w:val="0"/>
              <w:jc w:val="center"/>
              <w:rPr>
                <w:rFonts w:ascii="Simplified Arabic" w:hAnsi="Simplified Arabic" w:cs="Simplified Arabic"/>
                <w:b/>
                <w:bCs/>
                <w:sz w:val="28"/>
                <w:szCs w:val="28"/>
                <w:rtl/>
                <w:lang w:bidi="ar-EG"/>
              </w:rPr>
            </w:pPr>
            <w:r w:rsidRPr="00A65449">
              <w:rPr>
                <w:rFonts w:ascii="Simplified Arabic" w:hAnsi="Simplified Arabic" w:cs="Simplified Arabic" w:hint="cs"/>
                <w:b/>
                <w:bCs/>
                <w:sz w:val="28"/>
                <w:szCs w:val="28"/>
                <w:rtl/>
                <w:lang w:bidi="ar-EG"/>
              </w:rPr>
              <w:t>الأبعاد</w:t>
            </w:r>
          </w:p>
        </w:tc>
        <w:tc>
          <w:tcPr>
            <w:tcW w:w="3930" w:type="pct"/>
            <w:shd w:val="clear" w:color="auto" w:fill="D0CECE" w:themeFill="background2" w:themeFillShade="E6"/>
          </w:tcPr>
          <w:p w14:paraId="0C741DDA" w14:textId="77777777" w:rsidR="006601F9" w:rsidRPr="00A65449" w:rsidRDefault="006601F9" w:rsidP="00F51D5B">
            <w:pPr>
              <w:autoSpaceDE w:val="0"/>
              <w:autoSpaceDN w:val="0"/>
              <w:adjustRightInd w:val="0"/>
              <w:jc w:val="center"/>
              <w:rPr>
                <w:rFonts w:ascii="Simplified Arabic" w:hAnsi="Simplified Arabic" w:cs="Simplified Arabic"/>
                <w:b/>
                <w:bCs/>
                <w:sz w:val="28"/>
                <w:szCs w:val="28"/>
                <w:rtl/>
                <w:lang w:bidi="ar-EG"/>
              </w:rPr>
            </w:pPr>
            <w:r w:rsidRPr="00A65449">
              <w:rPr>
                <w:rFonts w:ascii="Simplified Arabic" w:hAnsi="Simplified Arabic" w:cs="Simplified Arabic" w:hint="cs"/>
                <w:b/>
                <w:bCs/>
                <w:sz w:val="28"/>
                <w:szCs w:val="28"/>
                <w:rtl/>
                <w:lang w:bidi="ar-EG"/>
              </w:rPr>
              <w:t>أضواء على الأبعاد</w:t>
            </w:r>
          </w:p>
        </w:tc>
      </w:tr>
      <w:tr w:rsidR="006601F9" w14:paraId="455977D2" w14:textId="77777777" w:rsidTr="00F51D5B">
        <w:tc>
          <w:tcPr>
            <w:tcW w:w="1070" w:type="pct"/>
          </w:tcPr>
          <w:p w14:paraId="5999C99F"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sidRPr="00D60326">
              <w:rPr>
                <w:rFonts w:ascii="Simplified Arabic" w:hAnsi="Simplified Arabic" w:cs="Simplified Arabic" w:hint="cs"/>
                <w:b/>
                <w:bCs/>
                <w:sz w:val="28"/>
                <w:szCs w:val="28"/>
                <w:rtl/>
              </w:rPr>
              <w:t>الأسس الرقمية</w:t>
            </w:r>
          </w:p>
        </w:tc>
        <w:tc>
          <w:tcPr>
            <w:tcW w:w="3930" w:type="pct"/>
          </w:tcPr>
          <w:p w14:paraId="7BD8C062" w14:textId="77777777" w:rsidR="006601F9" w:rsidRDefault="006601F9" w:rsidP="00F51D5B">
            <w:pPr>
              <w:autoSpaceDE w:val="0"/>
              <w:autoSpaceDN w:val="0"/>
              <w:adjustRightInd w:val="0"/>
              <w:jc w:val="both"/>
              <w:rPr>
                <w:rFonts w:ascii="Simplified Arabic" w:hAnsi="Simplified Arabic" w:cs="Simplified Arabic"/>
                <w:sz w:val="28"/>
                <w:szCs w:val="28"/>
                <w:rtl/>
              </w:rPr>
            </w:pPr>
            <w:r w:rsidRPr="00D60326">
              <w:rPr>
                <w:rFonts w:ascii="Simplified Arabic" w:hAnsi="Simplified Arabic" w:cs="Simplified Arabic" w:hint="cs"/>
                <w:sz w:val="28"/>
                <w:szCs w:val="28"/>
                <w:rtl/>
              </w:rPr>
              <w:t>يهدف هذا البعد ال</w:t>
            </w:r>
            <w:r>
              <w:rPr>
                <w:rFonts w:ascii="Simplified Arabic" w:hAnsi="Simplified Arabic" w:cs="Simplified Arabic" w:hint="cs"/>
                <w:sz w:val="28"/>
                <w:szCs w:val="28"/>
                <w:rtl/>
              </w:rPr>
              <w:t>إ</w:t>
            </w:r>
            <w:r w:rsidRPr="00D60326">
              <w:rPr>
                <w:rFonts w:ascii="Simplified Arabic" w:hAnsi="Simplified Arabic" w:cs="Simplified Arabic" w:hint="cs"/>
                <w:sz w:val="28"/>
                <w:szCs w:val="28"/>
                <w:rtl/>
              </w:rPr>
              <w:t>ستراتيجي إلى الوصول بمستوى البنية</w:t>
            </w:r>
            <w:r>
              <w:rPr>
                <w:rFonts w:ascii="Simplified Arabic" w:hAnsi="Simplified Arabic" w:cs="Simplified Arabic"/>
                <w:sz w:val="28"/>
                <w:szCs w:val="28"/>
              </w:rPr>
              <w:t xml:space="preserve"> </w:t>
            </w:r>
            <w:r w:rsidRPr="00D60326">
              <w:rPr>
                <w:rFonts w:ascii="Simplified Arabic" w:hAnsi="Simplified Arabic" w:cs="Simplified Arabic" w:hint="cs"/>
                <w:sz w:val="28"/>
                <w:szCs w:val="28"/>
                <w:rtl/>
              </w:rPr>
              <w:t>التحتية لتكنولوجيا المعلومات والاتصالات لدرجة تمكنها من مواكبة التغيرات التكنولوجية المتسارعة على مستوى العالم</w:t>
            </w:r>
          </w:p>
        </w:tc>
      </w:tr>
      <w:tr w:rsidR="006601F9" w14:paraId="1C81B41A" w14:textId="77777777" w:rsidTr="00F51D5B">
        <w:tc>
          <w:tcPr>
            <w:tcW w:w="1070" w:type="pct"/>
          </w:tcPr>
          <w:p w14:paraId="145695D3"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sidRPr="00D60326">
              <w:rPr>
                <w:rFonts w:ascii="Simplified Arabic" w:hAnsi="Simplified Arabic" w:cs="Simplified Arabic" w:hint="cs"/>
                <w:b/>
                <w:bCs/>
                <w:sz w:val="28"/>
                <w:szCs w:val="28"/>
                <w:rtl/>
              </w:rPr>
              <w:t>الابتكار الرقمي</w:t>
            </w:r>
          </w:p>
        </w:tc>
        <w:tc>
          <w:tcPr>
            <w:tcW w:w="3930" w:type="pct"/>
          </w:tcPr>
          <w:p w14:paraId="58BE6DA8" w14:textId="77777777" w:rsidR="006601F9" w:rsidRDefault="006601F9" w:rsidP="00F51D5B">
            <w:pPr>
              <w:autoSpaceDE w:val="0"/>
              <w:autoSpaceDN w:val="0"/>
              <w:adjustRightInd w:val="0"/>
              <w:jc w:val="both"/>
              <w:rPr>
                <w:rFonts w:ascii="Simplified Arabic" w:hAnsi="Simplified Arabic" w:cs="Simplified Arabic"/>
                <w:sz w:val="28"/>
                <w:szCs w:val="28"/>
                <w:rtl/>
              </w:rPr>
            </w:pPr>
            <w:r w:rsidRPr="00D60326">
              <w:rPr>
                <w:rFonts w:ascii="Simplified Arabic" w:hAnsi="Simplified Arabic" w:cs="Simplified Arabic" w:hint="cs"/>
                <w:sz w:val="28"/>
                <w:szCs w:val="28"/>
                <w:rtl/>
              </w:rPr>
              <w:t>يهدف هذا البعد إلى تمكين كافة ال</w:t>
            </w:r>
            <w:r>
              <w:rPr>
                <w:rFonts w:ascii="Simplified Arabic" w:hAnsi="Simplified Arabic" w:cs="Simplified Arabic" w:hint="cs"/>
                <w:sz w:val="28"/>
                <w:szCs w:val="28"/>
                <w:rtl/>
              </w:rPr>
              <w:t xml:space="preserve">فئات المختلفة </w:t>
            </w:r>
            <w:r w:rsidRPr="00D60326">
              <w:rPr>
                <w:rFonts w:ascii="Simplified Arabic" w:hAnsi="Simplified Arabic" w:cs="Simplified Arabic" w:hint="cs"/>
                <w:sz w:val="28"/>
                <w:szCs w:val="28"/>
                <w:rtl/>
              </w:rPr>
              <w:t>من مواكبة</w:t>
            </w:r>
            <w:r>
              <w:rPr>
                <w:rFonts w:ascii="Simplified Arabic" w:hAnsi="Simplified Arabic" w:cs="Simplified Arabic" w:hint="cs"/>
                <w:sz w:val="28"/>
                <w:szCs w:val="28"/>
                <w:rtl/>
              </w:rPr>
              <w:t xml:space="preserve"> </w:t>
            </w:r>
            <w:r w:rsidRPr="00D60326">
              <w:rPr>
                <w:rFonts w:ascii="Simplified Arabic" w:hAnsi="Simplified Arabic" w:cs="Simplified Arabic" w:hint="cs"/>
                <w:sz w:val="28"/>
                <w:szCs w:val="28"/>
                <w:rtl/>
              </w:rPr>
              <w:t>المستقبل التكنولوجي المتسارع على المستوى الدولي وتوفر نظم التعليم</w:t>
            </w:r>
            <w:r>
              <w:rPr>
                <w:rFonts w:ascii="Simplified Arabic" w:hAnsi="Simplified Arabic" w:cs="Simplified Arabic" w:hint="cs"/>
                <w:sz w:val="28"/>
                <w:szCs w:val="28"/>
                <w:rtl/>
              </w:rPr>
              <w:t xml:space="preserve"> </w:t>
            </w:r>
            <w:r w:rsidRPr="00D60326">
              <w:rPr>
                <w:rFonts w:ascii="Simplified Arabic" w:hAnsi="Simplified Arabic" w:cs="Simplified Arabic" w:hint="cs"/>
                <w:sz w:val="28"/>
                <w:szCs w:val="28"/>
                <w:rtl/>
              </w:rPr>
              <w:t>والمهارات التي تساعد على الابتكار المتواكب مع اتجاهات التكنولوجيا الحديثة</w:t>
            </w:r>
          </w:p>
        </w:tc>
      </w:tr>
      <w:tr w:rsidR="006601F9" w14:paraId="5CE529B3" w14:textId="77777777" w:rsidTr="00F51D5B">
        <w:tc>
          <w:tcPr>
            <w:tcW w:w="1070" w:type="pct"/>
          </w:tcPr>
          <w:p w14:paraId="36E71CC4" w14:textId="77777777" w:rsidR="006601F9" w:rsidRPr="00D60326" w:rsidRDefault="006601F9" w:rsidP="00F51D5B">
            <w:pPr>
              <w:autoSpaceDE w:val="0"/>
              <w:autoSpaceDN w:val="0"/>
              <w:adjustRightInd w:val="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t>المواطن الرقمي</w:t>
            </w:r>
          </w:p>
        </w:tc>
        <w:tc>
          <w:tcPr>
            <w:tcW w:w="3930" w:type="pct"/>
          </w:tcPr>
          <w:p w14:paraId="5B476471" w14:textId="77777777" w:rsidR="006601F9" w:rsidRPr="00D60326" w:rsidRDefault="006601F9" w:rsidP="00F51D5B">
            <w:pPr>
              <w:autoSpaceDE w:val="0"/>
              <w:autoSpaceDN w:val="0"/>
              <w:adjustRightInd w:val="0"/>
              <w:jc w:val="both"/>
              <w:rPr>
                <w:rFonts w:ascii="Simplified Arabic" w:hAnsi="Simplified Arabic" w:cs="Simplified Arabic"/>
                <w:sz w:val="28"/>
                <w:szCs w:val="28"/>
                <w:rtl/>
              </w:rPr>
            </w:pPr>
            <w:r w:rsidRPr="00484DBB">
              <w:rPr>
                <w:rFonts w:ascii="Simplified Arabic" w:hAnsi="Simplified Arabic" w:cs="Simplified Arabic" w:hint="cs"/>
                <w:sz w:val="28"/>
                <w:szCs w:val="28"/>
                <w:rtl/>
              </w:rPr>
              <w:t>يهدف هذا البعد ال</w:t>
            </w:r>
            <w:r>
              <w:rPr>
                <w:rFonts w:ascii="Simplified Arabic" w:hAnsi="Simplified Arabic" w:cs="Simplified Arabic" w:hint="cs"/>
                <w:sz w:val="28"/>
                <w:szCs w:val="28"/>
                <w:rtl/>
              </w:rPr>
              <w:t>إ</w:t>
            </w:r>
            <w:r w:rsidRPr="00484DBB">
              <w:rPr>
                <w:rFonts w:ascii="Simplified Arabic" w:hAnsi="Simplified Arabic" w:cs="Simplified Arabic" w:hint="cs"/>
                <w:sz w:val="28"/>
                <w:szCs w:val="28"/>
                <w:rtl/>
              </w:rPr>
              <w:t>ستراتيجي لتعظيم استفادة الأفراد من</w:t>
            </w:r>
            <w:r>
              <w:rPr>
                <w:rFonts w:ascii="Simplified Arabic" w:hAnsi="Simplified Arabic" w:cs="Simplified Arabic"/>
                <w:sz w:val="28"/>
                <w:szCs w:val="28"/>
              </w:rPr>
              <w:t xml:space="preserve"> </w:t>
            </w:r>
            <w:r w:rsidRPr="00484DBB">
              <w:rPr>
                <w:rFonts w:ascii="Simplified Arabic" w:hAnsi="Simplified Arabic" w:cs="Simplified Arabic" w:hint="cs"/>
                <w:sz w:val="28"/>
                <w:szCs w:val="28"/>
                <w:rtl/>
              </w:rPr>
              <w:t>استخدم التكنولوجيا الرقمية وتوف</w:t>
            </w:r>
            <w:r>
              <w:rPr>
                <w:rFonts w:ascii="Simplified Arabic" w:hAnsi="Simplified Arabic" w:cs="Simplified Arabic" w:hint="cs"/>
                <w:sz w:val="28"/>
                <w:szCs w:val="28"/>
                <w:rtl/>
              </w:rPr>
              <w:t>ي</w:t>
            </w:r>
            <w:r w:rsidRPr="00484DBB">
              <w:rPr>
                <w:rFonts w:ascii="Simplified Arabic" w:hAnsi="Simplified Arabic" w:cs="Simplified Arabic" w:hint="cs"/>
                <w:sz w:val="28"/>
                <w:szCs w:val="28"/>
                <w:rtl/>
              </w:rPr>
              <w:t>ر مستوى التعليم المؤهل لذلك</w:t>
            </w:r>
            <w:r>
              <w:rPr>
                <w:rFonts w:ascii="Simplified Arabic" w:hAnsi="Simplified Arabic" w:cs="Simplified Arabic"/>
                <w:sz w:val="28"/>
                <w:szCs w:val="28"/>
              </w:rPr>
              <w:t xml:space="preserve"> </w:t>
            </w:r>
            <w:r w:rsidRPr="00484DBB">
              <w:rPr>
                <w:rFonts w:ascii="Simplified Arabic" w:hAnsi="Simplified Arabic" w:cs="Simplified Arabic" w:hint="cs"/>
                <w:sz w:val="28"/>
                <w:szCs w:val="28"/>
                <w:rtl/>
              </w:rPr>
              <w:t>ورفع جودة الحياة للمواطنين</w:t>
            </w:r>
            <w:r>
              <w:rPr>
                <w:rFonts w:ascii="Simplified Arabic" w:hAnsi="Simplified Arabic" w:cs="Simplified Arabic" w:hint="cs"/>
                <w:sz w:val="28"/>
                <w:szCs w:val="28"/>
                <w:rtl/>
              </w:rPr>
              <w:t xml:space="preserve">، ويٌعتبر </w:t>
            </w:r>
            <w:r w:rsidRPr="00645BE0">
              <w:rPr>
                <w:rFonts w:ascii="Simplified Arabic" w:hAnsi="Simplified Arabic" w:cs="Simplified Arabic" w:hint="cs"/>
                <w:sz w:val="28"/>
                <w:szCs w:val="28"/>
                <w:rtl/>
              </w:rPr>
              <w:t>المواطنون الذين ولدوا وعاشوا في العصر الرقمي</w:t>
            </w:r>
            <w:r>
              <w:rPr>
                <w:rFonts w:ascii="Simplified Arabic" w:hAnsi="Simplified Arabic" w:cs="Simplified Arabic" w:hint="cs"/>
                <w:sz w:val="28"/>
                <w:szCs w:val="28"/>
                <w:rtl/>
              </w:rPr>
              <w:t xml:space="preserve"> هم أحد فئات المواطنون الرقميون</w:t>
            </w:r>
          </w:p>
        </w:tc>
      </w:tr>
      <w:tr w:rsidR="006601F9" w14:paraId="591E7EBA" w14:textId="77777777" w:rsidTr="00F51D5B">
        <w:tc>
          <w:tcPr>
            <w:tcW w:w="1070" w:type="pct"/>
          </w:tcPr>
          <w:p w14:paraId="5E7DB262" w14:textId="77777777" w:rsidR="006601F9" w:rsidRDefault="006601F9" w:rsidP="00F51D5B">
            <w:pPr>
              <w:autoSpaceDE w:val="0"/>
              <w:autoSpaceDN w:val="0"/>
              <w:adjustRightInd w:val="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الأعمال الرقمية</w:t>
            </w:r>
          </w:p>
        </w:tc>
        <w:tc>
          <w:tcPr>
            <w:tcW w:w="3930" w:type="pct"/>
          </w:tcPr>
          <w:p w14:paraId="17314B32" w14:textId="77777777" w:rsidR="006601F9" w:rsidRPr="00484DBB" w:rsidRDefault="006601F9" w:rsidP="00F51D5B">
            <w:pPr>
              <w:autoSpaceDE w:val="0"/>
              <w:autoSpaceDN w:val="0"/>
              <w:adjustRightInd w:val="0"/>
              <w:jc w:val="both"/>
              <w:rPr>
                <w:rFonts w:ascii="Simplified Arabic" w:hAnsi="Simplified Arabic" w:cs="Simplified Arabic"/>
                <w:sz w:val="28"/>
                <w:szCs w:val="28"/>
                <w:rtl/>
              </w:rPr>
            </w:pPr>
            <w:r w:rsidRPr="007366AF">
              <w:rPr>
                <w:rFonts w:ascii="Simplified Arabic" w:hAnsi="Simplified Arabic" w:cs="Simplified Arabic" w:hint="cs"/>
                <w:sz w:val="28"/>
                <w:szCs w:val="28"/>
                <w:rtl/>
              </w:rPr>
              <w:t>يهدف هذا البعد ال</w:t>
            </w:r>
            <w:r>
              <w:rPr>
                <w:rFonts w:ascii="Simplified Arabic" w:hAnsi="Simplified Arabic" w:cs="Simplified Arabic" w:hint="cs"/>
                <w:sz w:val="28"/>
                <w:szCs w:val="28"/>
                <w:rtl/>
              </w:rPr>
              <w:t>إ</w:t>
            </w:r>
            <w:r w:rsidRPr="007366AF">
              <w:rPr>
                <w:rFonts w:ascii="Simplified Arabic" w:hAnsi="Simplified Arabic" w:cs="Simplified Arabic" w:hint="cs"/>
                <w:sz w:val="28"/>
                <w:szCs w:val="28"/>
                <w:rtl/>
              </w:rPr>
              <w:t>ستراتيجي إلى تمكين الشركات من الاستخدام الأمثل لتكنولوجيا المعلومات والاتصالات الحديثة والمشاركة الفعالة في الاقتصاد الرقمي وتوفر بيئة الأعمال الرقمية المواتية للتغيرات التكنولوجية</w:t>
            </w:r>
          </w:p>
        </w:tc>
      </w:tr>
      <w:tr w:rsidR="006601F9" w14:paraId="4EFC74ED" w14:textId="77777777" w:rsidTr="00F51D5B">
        <w:tc>
          <w:tcPr>
            <w:tcW w:w="1070" w:type="pct"/>
          </w:tcPr>
          <w:p w14:paraId="01F07CF1" w14:textId="77777777" w:rsidR="006601F9" w:rsidRDefault="006601F9" w:rsidP="00F51D5B">
            <w:pPr>
              <w:autoSpaceDE w:val="0"/>
              <w:autoSpaceDN w:val="0"/>
              <w:adjustRightInd w:val="0"/>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الحكومة الإلكترونية</w:t>
            </w:r>
          </w:p>
        </w:tc>
        <w:tc>
          <w:tcPr>
            <w:tcW w:w="3930" w:type="pct"/>
          </w:tcPr>
          <w:p w14:paraId="01F5D517" w14:textId="77777777" w:rsidR="006601F9" w:rsidRPr="007366AF" w:rsidRDefault="006601F9" w:rsidP="00F51D5B">
            <w:pPr>
              <w:autoSpaceDE w:val="0"/>
              <w:autoSpaceDN w:val="0"/>
              <w:adjustRightInd w:val="0"/>
              <w:jc w:val="both"/>
              <w:rPr>
                <w:rFonts w:ascii="Simplified Arabic" w:hAnsi="Simplified Arabic" w:cs="Simplified Arabic"/>
                <w:sz w:val="28"/>
                <w:szCs w:val="28"/>
                <w:rtl/>
              </w:rPr>
            </w:pPr>
            <w:r w:rsidRPr="0078745F">
              <w:rPr>
                <w:rFonts w:ascii="Simplified Arabic" w:hAnsi="Simplified Arabic" w:cs="Simplified Arabic" w:hint="cs"/>
                <w:sz w:val="28"/>
                <w:szCs w:val="28"/>
                <w:rtl/>
              </w:rPr>
              <w:t>يهدف هذا البعد ال</w:t>
            </w:r>
            <w:r>
              <w:rPr>
                <w:rFonts w:ascii="Simplified Arabic" w:hAnsi="Simplified Arabic" w:cs="Simplified Arabic" w:hint="cs"/>
                <w:sz w:val="28"/>
                <w:szCs w:val="28"/>
                <w:rtl/>
              </w:rPr>
              <w:t>إ</w:t>
            </w:r>
            <w:r w:rsidRPr="0078745F">
              <w:rPr>
                <w:rFonts w:ascii="Simplified Arabic" w:hAnsi="Simplified Arabic" w:cs="Simplified Arabic" w:hint="cs"/>
                <w:sz w:val="28"/>
                <w:szCs w:val="28"/>
                <w:rtl/>
              </w:rPr>
              <w:t>ستراتيجي لتوفير حكومة رقمية</w:t>
            </w:r>
            <w:r w:rsidRPr="0078745F">
              <w:rPr>
                <w:rFonts w:ascii="Simplified Arabic" w:hAnsi="Simplified Arabic" w:cs="Simplified Arabic" w:hint="cs"/>
                <w:sz w:val="28"/>
                <w:szCs w:val="28"/>
              </w:rPr>
              <w:t xml:space="preserve"> </w:t>
            </w:r>
            <w:r w:rsidRPr="0078745F">
              <w:rPr>
                <w:rFonts w:ascii="Simplified Arabic" w:hAnsi="Simplified Arabic" w:cs="Simplified Arabic" w:hint="cs"/>
                <w:sz w:val="28"/>
                <w:szCs w:val="28"/>
                <w:rtl/>
              </w:rPr>
              <w:t>تستهدف الاستثمار في تكنولوجيا الاتصالات والمعلومات لصالح خدمة</w:t>
            </w:r>
            <w:r w:rsidRPr="0078745F">
              <w:rPr>
                <w:rFonts w:ascii="Simplified Arabic" w:hAnsi="Simplified Arabic" w:cs="Simplified Arabic" w:hint="cs"/>
                <w:sz w:val="28"/>
                <w:szCs w:val="28"/>
              </w:rPr>
              <w:t xml:space="preserve"> </w:t>
            </w:r>
            <w:r w:rsidRPr="0078745F">
              <w:rPr>
                <w:rFonts w:ascii="Simplified Arabic" w:hAnsi="Simplified Arabic" w:cs="Simplified Arabic" w:hint="cs"/>
                <w:sz w:val="28"/>
                <w:szCs w:val="28"/>
                <w:rtl/>
              </w:rPr>
              <w:t>مواطنيها وتخفيض تكاليف التعامل</w:t>
            </w:r>
            <w:r>
              <w:rPr>
                <w:rFonts w:ascii="Simplified Arabic" w:hAnsi="Simplified Arabic" w:cs="Simplified Arabic" w:hint="cs"/>
                <w:sz w:val="28"/>
                <w:szCs w:val="28"/>
                <w:rtl/>
              </w:rPr>
              <w:t>ات الحكومية،</w:t>
            </w:r>
            <w:r w:rsidRPr="0078745F">
              <w:rPr>
                <w:rFonts w:ascii="Simplified Arabic" w:hAnsi="Simplified Arabic" w:cs="Simplified Arabic" w:hint="cs"/>
                <w:sz w:val="28"/>
                <w:szCs w:val="28"/>
                <w:rtl/>
              </w:rPr>
              <w:t xml:space="preserve"> ورفع جودة </w:t>
            </w:r>
            <w:r>
              <w:rPr>
                <w:rFonts w:ascii="Simplified Arabic" w:hAnsi="Simplified Arabic" w:cs="Simplified Arabic" w:hint="cs"/>
                <w:sz w:val="28"/>
                <w:szCs w:val="28"/>
                <w:rtl/>
              </w:rPr>
              <w:t>حياة</w:t>
            </w:r>
            <w:r w:rsidRPr="0078745F">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w:t>
            </w:r>
            <w:r w:rsidRPr="0078745F">
              <w:rPr>
                <w:rFonts w:ascii="Simplified Arabic" w:hAnsi="Simplified Arabic" w:cs="Simplified Arabic" w:hint="cs"/>
                <w:sz w:val="28"/>
                <w:szCs w:val="28"/>
                <w:rtl/>
              </w:rPr>
              <w:t>لمواطن وتحقيق</w:t>
            </w:r>
            <w:r w:rsidRPr="0078745F">
              <w:rPr>
                <w:rFonts w:ascii="Simplified Arabic" w:hAnsi="Simplified Arabic" w:cs="Simplified Arabic" w:hint="cs"/>
                <w:sz w:val="28"/>
                <w:szCs w:val="28"/>
              </w:rPr>
              <w:t xml:space="preserve"> </w:t>
            </w:r>
            <w:r w:rsidRPr="0078745F">
              <w:rPr>
                <w:rFonts w:ascii="Simplified Arabic" w:hAnsi="Simplified Arabic" w:cs="Simplified Arabic" w:hint="cs"/>
                <w:sz w:val="28"/>
                <w:szCs w:val="28"/>
                <w:rtl/>
              </w:rPr>
              <w:t xml:space="preserve">الشفافية، مع توفر </w:t>
            </w:r>
            <w:r>
              <w:rPr>
                <w:rFonts w:ascii="Simplified Arabic" w:hAnsi="Simplified Arabic" w:cs="Simplified Arabic" w:hint="cs"/>
                <w:sz w:val="28"/>
                <w:szCs w:val="28"/>
                <w:rtl/>
              </w:rPr>
              <w:t>آ</w:t>
            </w:r>
            <w:r w:rsidRPr="0078745F">
              <w:rPr>
                <w:rFonts w:ascii="Simplified Arabic" w:hAnsi="Simplified Arabic" w:cs="Simplified Arabic" w:hint="cs"/>
                <w:sz w:val="28"/>
                <w:szCs w:val="28"/>
                <w:rtl/>
              </w:rPr>
              <w:t>ليات الحوكمة الفعالة لتحقيق النفع بين الأطراف ذات</w:t>
            </w:r>
            <w:r w:rsidRPr="0078745F">
              <w:rPr>
                <w:rFonts w:ascii="Simplified Arabic" w:hAnsi="Simplified Arabic" w:cs="Simplified Arabic" w:hint="cs"/>
                <w:sz w:val="28"/>
                <w:szCs w:val="28"/>
              </w:rPr>
              <w:t xml:space="preserve"> </w:t>
            </w:r>
            <w:r w:rsidRPr="0078745F">
              <w:rPr>
                <w:rFonts w:ascii="Simplified Arabic" w:hAnsi="Simplified Arabic" w:cs="Simplified Arabic" w:hint="cs"/>
                <w:sz w:val="28"/>
                <w:szCs w:val="28"/>
                <w:rtl/>
              </w:rPr>
              <w:t xml:space="preserve">الصلة الثلاثة الأفراد </w:t>
            </w:r>
            <w:r>
              <w:rPr>
                <w:rFonts w:ascii="Simplified Arabic" w:hAnsi="Simplified Arabic" w:cs="Simplified Arabic" w:hint="cs"/>
                <w:sz w:val="28"/>
                <w:szCs w:val="28"/>
                <w:rtl/>
              </w:rPr>
              <w:t>و</w:t>
            </w:r>
            <w:r w:rsidRPr="0078745F">
              <w:rPr>
                <w:rFonts w:ascii="Simplified Arabic" w:hAnsi="Simplified Arabic" w:cs="Simplified Arabic" w:hint="cs"/>
                <w:sz w:val="28"/>
                <w:szCs w:val="28"/>
                <w:rtl/>
              </w:rPr>
              <w:t xml:space="preserve">الشركات </w:t>
            </w:r>
            <w:r>
              <w:rPr>
                <w:rFonts w:ascii="Simplified Arabic" w:hAnsi="Simplified Arabic" w:cs="Simplified Arabic" w:hint="cs"/>
                <w:sz w:val="28"/>
                <w:szCs w:val="28"/>
                <w:rtl/>
              </w:rPr>
              <w:t>و</w:t>
            </w:r>
            <w:r w:rsidRPr="0078745F">
              <w:rPr>
                <w:rFonts w:ascii="Simplified Arabic" w:hAnsi="Simplified Arabic" w:cs="Simplified Arabic" w:hint="cs"/>
                <w:sz w:val="28"/>
                <w:szCs w:val="28"/>
                <w:rtl/>
              </w:rPr>
              <w:t>الحكومات</w:t>
            </w:r>
          </w:p>
        </w:tc>
      </w:tr>
    </w:tbl>
    <w:p w14:paraId="461E80F5" w14:textId="77777777" w:rsidR="006601F9" w:rsidRPr="00EE7707" w:rsidRDefault="006601F9" w:rsidP="006601F9">
      <w:pPr>
        <w:autoSpaceDE w:val="0"/>
        <w:autoSpaceDN w:val="0"/>
        <w:adjustRightInd w:val="0"/>
        <w:spacing w:after="0" w:line="240" w:lineRule="auto"/>
        <w:contextualSpacing/>
        <w:jc w:val="both"/>
        <w:rPr>
          <w:rFonts w:ascii="Simplified Arabic" w:hAnsi="Simplified Arabic" w:cs="Simplified Arabic"/>
          <w:sz w:val="20"/>
          <w:szCs w:val="20"/>
          <w:rtl/>
          <w:lang w:bidi="ar-EG"/>
        </w:rPr>
      </w:pPr>
      <w:r w:rsidRPr="00EE7707">
        <w:rPr>
          <w:rFonts w:ascii="Simplified Arabic" w:hAnsi="Simplified Arabic" w:cs="Simplified Arabic" w:hint="cs"/>
          <w:sz w:val="20"/>
          <w:szCs w:val="20"/>
          <w:rtl/>
          <w:lang w:bidi="ar-EG"/>
        </w:rPr>
        <w:t xml:space="preserve">المصدر: مركب بمعرفة الباحث </w:t>
      </w:r>
      <w:r>
        <w:rPr>
          <w:rFonts w:ascii="Simplified Arabic" w:hAnsi="Simplified Arabic" w:cs="Simplified Arabic" w:hint="cs"/>
          <w:sz w:val="20"/>
          <w:szCs w:val="20"/>
          <w:rtl/>
          <w:lang w:bidi="ar-EG"/>
        </w:rPr>
        <w:t>من عدة مصادر أبرزها</w:t>
      </w:r>
      <w:r w:rsidRPr="00EE7707">
        <w:rPr>
          <w:rFonts w:ascii="Simplified Arabic" w:hAnsi="Simplified Arabic" w:cs="Simplified Arabic" w:hint="cs"/>
          <w:sz w:val="20"/>
          <w:szCs w:val="20"/>
          <w:rtl/>
          <w:lang w:bidi="ar-EG"/>
        </w:rPr>
        <w:t xml:space="preserve"> التجارب الدولية</w:t>
      </w:r>
    </w:p>
    <w:p w14:paraId="1B46198A" w14:textId="77777777" w:rsidR="006601F9" w:rsidRDefault="006601F9" w:rsidP="006601F9">
      <w:pPr>
        <w:autoSpaceDE w:val="0"/>
        <w:autoSpaceDN w:val="0"/>
        <w:adjustRightInd w:val="0"/>
        <w:spacing w:before="100" w:beforeAutospacing="1" w:after="100" w:afterAutospacing="1" w:line="240" w:lineRule="auto"/>
        <w:contextualSpacing/>
        <w:jc w:val="both"/>
        <w:rPr>
          <w:rFonts w:ascii="Simplified Arabic" w:hAnsi="Simplified Arabic" w:cs="Simplified Arabic"/>
          <w:sz w:val="28"/>
          <w:szCs w:val="28"/>
          <w:rtl/>
          <w:lang w:bidi="ar-EG"/>
        </w:rPr>
      </w:pPr>
    </w:p>
    <w:p w14:paraId="6B4E7123" w14:textId="77777777" w:rsidR="006601F9" w:rsidRDefault="006601F9" w:rsidP="006601F9">
      <w:pPr>
        <w:autoSpaceDE w:val="0"/>
        <w:autoSpaceDN w:val="0"/>
        <w:adjustRightInd w:val="0"/>
        <w:spacing w:after="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ويتضح من الجدول السابق أن التحول الرقمي لا يتعلق بالتكنولوجيا فقط ولكنه يرتكز علي إستراتيجية لابد أن تكون هي المحرك الرئيسي لضمان نجاحه؛ فالحكومة الإلكترونية أحد أبعاد التحول الرقمي ولكن يشاركها الأسس الرقمية حيث لابد لأي دولة أن تعزز الأسس الرقمية مثل البنية التحتية الرقمية كخدمات الاتصالات والإنترنت لضمان الوصول إلي الخدمات العامة الإلكترونية ؛ وكذا توافر الابتكار الرقمي الذي يساعد علي الاستفادة من التقنيات البازغة في توفير الحلول الرقمية المناسبة لمختلف الأفراد والفئات؛ ومواجهة الفجوات الرقمية لتعظيم استفادة الأفراد من القنوات والوسائل الرقمية مع تعزيز الأعمال الرقمية حيث لا يقتصر التحول الرقمي علي القطاع الحكومي والعام فقط بل يمتد للقطاع الغير حكومي أيضاً.</w:t>
      </w:r>
    </w:p>
    <w:p w14:paraId="3B5739C9" w14:textId="77777777" w:rsidR="006601F9" w:rsidRDefault="006601F9" w:rsidP="006601F9">
      <w:pPr>
        <w:autoSpaceDE w:val="0"/>
        <w:autoSpaceDN w:val="0"/>
        <w:adjustRightInd w:val="0"/>
        <w:spacing w:before="100" w:beforeAutospacing="1" w:after="100" w:afterAutospacing="1" w:line="240" w:lineRule="auto"/>
        <w:contextualSpacing/>
        <w:jc w:val="both"/>
        <w:rPr>
          <w:rFonts w:ascii="Simplified Arabic" w:hAnsi="Simplified Arabic" w:cs="Simplified Arabic"/>
          <w:sz w:val="28"/>
          <w:szCs w:val="28"/>
          <w:rtl/>
          <w:lang w:bidi="ar-EG"/>
        </w:rPr>
      </w:pPr>
    </w:p>
    <w:p w14:paraId="1C50A76B" w14:textId="77777777" w:rsidR="006601F9" w:rsidRPr="00DB0243" w:rsidRDefault="006601F9" w:rsidP="006601F9">
      <w:pPr>
        <w:autoSpaceDE w:val="0"/>
        <w:autoSpaceDN w:val="0"/>
        <w:adjustRightInd w:val="0"/>
        <w:spacing w:after="0" w:line="240" w:lineRule="auto"/>
        <w:jc w:val="both"/>
        <w:rPr>
          <w:rFonts w:ascii="Simplified Arabic" w:hAnsi="Simplified Arabic" w:cs="Simplified Arabic"/>
          <w:sz w:val="30"/>
          <w:szCs w:val="30"/>
          <w:u w:val="single"/>
          <w:rtl/>
          <w:lang w:bidi="ar-EG"/>
        </w:rPr>
      </w:pPr>
      <w:r w:rsidRPr="00DB0243">
        <w:rPr>
          <w:rFonts w:ascii="Simplified Arabic" w:hAnsi="Simplified Arabic" w:cs="Simplified Arabic" w:hint="cs"/>
          <w:b/>
          <w:bCs/>
          <w:sz w:val="30"/>
          <w:szCs w:val="30"/>
          <w:u w:val="single"/>
          <w:rtl/>
          <w:lang w:bidi="ar-EG"/>
        </w:rPr>
        <w:t>ثانياً: الحكومة الإلكترونية ما بي</w:t>
      </w:r>
      <w:r w:rsidRPr="00DB0243">
        <w:rPr>
          <w:rFonts w:ascii="Simplified Arabic" w:hAnsi="Simplified Arabic" w:cs="Simplified Arabic" w:hint="eastAsia"/>
          <w:b/>
          <w:bCs/>
          <w:sz w:val="30"/>
          <w:szCs w:val="30"/>
          <w:u w:val="single"/>
          <w:rtl/>
          <w:lang w:bidi="ar-EG"/>
        </w:rPr>
        <w:t>ن</w:t>
      </w:r>
      <w:r w:rsidRPr="00DB0243">
        <w:rPr>
          <w:rFonts w:ascii="Simplified Arabic" w:hAnsi="Simplified Arabic" w:cs="Simplified Arabic" w:hint="cs"/>
          <w:b/>
          <w:bCs/>
          <w:sz w:val="30"/>
          <w:szCs w:val="30"/>
          <w:u w:val="single"/>
          <w:rtl/>
          <w:lang w:bidi="ar-EG"/>
        </w:rPr>
        <w:t xml:space="preserve"> الجدوى والنضج</w:t>
      </w:r>
    </w:p>
    <w:p w14:paraId="5D336DB7" w14:textId="77777777" w:rsidR="006601F9" w:rsidRDefault="006601F9" w:rsidP="006601F9">
      <w:pPr>
        <w:autoSpaceDE w:val="0"/>
        <w:autoSpaceDN w:val="0"/>
        <w:adjustRightInd w:val="0"/>
        <w:spacing w:after="0" w:line="240" w:lineRule="auto"/>
        <w:ind w:firstLine="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طبقاً للتجارب والخبرات الدولية، تُصنف الخدمات الحكومية من عدة زاويا أولها بحسب الجهة مقدمة الخدمة على سبيل المثال خدمات وزارة الداخلية، خدمات وزارة الصحة، خدمات وزارة العدل وغيرها، وهناك تصنيف آخر بحسب نوعية الخدمة على سبيل المثال خدمات التوثيق، خدمات التموين، خدمات المرور، خدمات التعليم وغيرها. </w:t>
      </w:r>
    </w:p>
    <w:p w14:paraId="1904E804" w14:textId="77777777" w:rsidR="006601F9" w:rsidRDefault="006601F9" w:rsidP="006601F9">
      <w:pPr>
        <w:autoSpaceDE w:val="0"/>
        <w:autoSpaceDN w:val="0"/>
        <w:adjustRightInd w:val="0"/>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ويري الباحث أن أفضل تصنيف للخدمات الحكومية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في ضوء الخبرات العالمية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يتمثل في ثلاثة تصنيفات يوضحها الجدول (2-2).</w:t>
      </w:r>
    </w:p>
    <w:p w14:paraId="6C458F75" w14:textId="77777777" w:rsidR="006601F9"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p>
    <w:p w14:paraId="439D6993" w14:textId="77777777" w:rsidR="006601F9"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p>
    <w:p w14:paraId="08E7FFCD" w14:textId="77777777" w:rsidR="006601F9"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p>
    <w:p w14:paraId="474D1551" w14:textId="77777777" w:rsidR="006601F9"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p>
    <w:p w14:paraId="7337A6F4" w14:textId="77777777" w:rsidR="006601F9" w:rsidRPr="00DA7B3B"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sidRPr="00DA7B3B">
        <w:rPr>
          <w:rFonts w:ascii="Simplified Arabic" w:hAnsi="Simplified Arabic" w:cs="Simplified Arabic" w:hint="cs"/>
          <w:b/>
          <w:bCs/>
          <w:sz w:val="28"/>
          <w:szCs w:val="28"/>
          <w:rtl/>
          <w:lang w:bidi="ar-EG"/>
        </w:rPr>
        <w:lastRenderedPageBreak/>
        <w:t>جدول رقم (2-</w:t>
      </w:r>
      <w:r>
        <w:rPr>
          <w:rFonts w:ascii="Simplified Arabic" w:hAnsi="Simplified Arabic" w:cs="Simplified Arabic" w:hint="cs"/>
          <w:b/>
          <w:bCs/>
          <w:sz w:val="28"/>
          <w:szCs w:val="28"/>
          <w:rtl/>
          <w:lang w:bidi="ar-EG"/>
        </w:rPr>
        <w:t>2</w:t>
      </w:r>
      <w:r w:rsidRPr="00DA7B3B">
        <w:rPr>
          <w:rFonts w:ascii="Simplified Arabic" w:hAnsi="Simplified Arabic" w:cs="Simplified Arabic" w:hint="cs"/>
          <w:b/>
          <w:bCs/>
          <w:sz w:val="28"/>
          <w:szCs w:val="28"/>
          <w:rtl/>
          <w:lang w:bidi="ar-EG"/>
        </w:rPr>
        <w:t>)</w:t>
      </w:r>
    </w:p>
    <w:p w14:paraId="390CD960" w14:textId="77777777" w:rsidR="006601F9" w:rsidRPr="00DA7B3B"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تصنيف الخدمات الحكومية</w:t>
      </w:r>
    </w:p>
    <w:tbl>
      <w:tblPr>
        <w:tblStyle w:val="TableGrid"/>
        <w:bidiVisual/>
        <w:tblW w:w="5000" w:type="pct"/>
        <w:tblLook w:val="04A0" w:firstRow="1" w:lastRow="0" w:firstColumn="1" w:lastColumn="0" w:noHBand="0" w:noVBand="1"/>
      </w:tblPr>
      <w:tblGrid>
        <w:gridCol w:w="4189"/>
        <w:gridCol w:w="5161"/>
      </w:tblGrid>
      <w:tr w:rsidR="006601F9" w14:paraId="39584ACD" w14:textId="77777777" w:rsidTr="00F51D5B">
        <w:tc>
          <w:tcPr>
            <w:tcW w:w="2240" w:type="pct"/>
            <w:shd w:val="clear" w:color="auto" w:fill="D0CECE" w:themeFill="background2" w:themeFillShade="E6"/>
          </w:tcPr>
          <w:p w14:paraId="3CFBFFBB" w14:textId="77777777" w:rsidR="006601F9" w:rsidRPr="00A65449" w:rsidRDefault="006601F9" w:rsidP="00F51D5B">
            <w:pPr>
              <w:autoSpaceDE w:val="0"/>
              <w:autoSpaceDN w:val="0"/>
              <w:adjustRightInd w:val="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التصنيف</w:t>
            </w:r>
          </w:p>
        </w:tc>
        <w:tc>
          <w:tcPr>
            <w:tcW w:w="2760" w:type="pct"/>
            <w:shd w:val="clear" w:color="auto" w:fill="D0CECE" w:themeFill="background2" w:themeFillShade="E6"/>
          </w:tcPr>
          <w:p w14:paraId="2A8E8A31" w14:textId="77777777" w:rsidR="006601F9" w:rsidRPr="00A65449" w:rsidRDefault="006601F9" w:rsidP="00F51D5B">
            <w:pPr>
              <w:autoSpaceDE w:val="0"/>
              <w:autoSpaceDN w:val="0"/>
              <w:adjustRightInd w:val="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أمثلة</w:t>
            </w:r>
            <w:r w:rsidRPr="00A65449">
              <w:rPr>
                <w:rFonts w:ascii="Simplified Arabic" w:hAnsi="Simplified Arabic" w:cs="Simplified Arabic" w:hint="cs"/>
                <w:b/>
                <w:bCs/>
                <w:sz w:val="28"/>
                <w:szCs w:val="28"/>
                <w:rtl/>
                <w:lang w:bidi="ar-EG"/>
              </w:rPr>
              <w:t xml:space="preserve"> على </w:t>
            </w:r>
            <w:r>
              <w:rPr>
                <w:rFonts w:ascii="Simplified Arabic" w:hAnsi="Simplified Arabic" w:cs="Simplified Arabic" w:hint="cs"/>
                <w:b/>
                <w:bCs/>
                <w:sz w:val="28"/>
                <w:szCs w:val="28"/>
                <w:rtl/>
                <w:lang w:bidi="ar-EG"/>
              </w:rPr>
              <w:t>التصنيف</w:t>
            </w:r>
          </w:p>
        </w:tc>
      </w:tr>
      <w:tr w:rsidR="006601F9" w14:paraId="13744E0D" w14:textId="77777777" w:rsidTr="00F51D5B">
        <w:tc>
          <w:tcPr>
            <w:tcW w:w="2240" w:type="pct"/>
          </w:tcPr>
          <w:p w14:paraId="0B3A5B84" w14:textId="77777777" w:rsidR="006601F9" w:rsidRDefault="006601F9" w:rsidP="00F51D5B">
            <w:pPr>
              <w:autoSpaceDE w:val="0"/>
              <w:autoSpaceDN w:val="0"/>
              <w:adjustRightInd w:val="0"/>
              <w:jc w:val="center"/>
              <w:rPr>
                <w:rFonts w:ascii="Simplified Arabic" w:hAnsi="Simplified Arabic" w:cs="Simplified Arabic"/>
                <w:b/>
                <w:bCs/>
                <w:sz w:val="28"/>
                <w:szCs w:val="28"/>
                <w:rtl/>
                <w:lang w:bidi="ar-EG"/>
              </w:rPr>
            </w:pPr>
            <w:r w:rsidRPr="00A33B2B">
              <w:rPr>
                <w:rFonts w:ascii="Simplified Arabic" w:hAnsi="Simplified Arabic" w:cs="Simplified Arabic" w:hint="cs"/>
                <w:b/>
                <w:bCs/>
                <w:sz w:val="28"/>
                <w:szCs w:val="28"/>
                <w:rtl/>
                <w:lang w:bidi="ar-EG"/>
              </w:rPr>
              <w:t xml:space="preserve">خدمات من الحكومة إلى الأفراد </w:t>
            </w:r>
          </w:p>
          <w:p w14:paraId="58D57D8A"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sidRPr="00A33B2B">
              <w:rPr>
                <w:rFonts w:ascii="Simplified Arabic" w:hAnsi="Simplified Arabic" w:cs="Simplified Arabic" w:hint="cs"/>
                <w:b/>
                <w:bCs/>
                <w:sz w:val="28"/>
                <w:szCs w:val="28"/>
                <w:rtl/>
                <w:lang w:bidi="ar-EG"/>
              </w:rPr>
              <w:t xml:space="preserve">(ح </w:t>
            </w:r>
            <w:r w:rsidRPr="00A33B2B">
              <w:rPr>
                <w:rFonts w:ascii="Simplified Arabic" w:hAnsi="Simplified Arabic" w:cs="Simplified Arabic"/>
                <w:b/>
                <w:bCs/>
                <w:sz w:val="28"/>
                <w:szCs w:val="28"/>
                <w:rtl/>
                <w:lang w:bidi="ar-EG"/>
              </w:rPr>
              <w:t>–</w:t>
            </w:r>
            <w:r w:rsidRPr="00A33B2B">
              <w:rPr>
                <w:rFonts w:ascii="Simplified Arabic" w:hAnsi="Simplified Arabic" w:cs="Simplified Arabic" w:hint="cs"/>
                <w:b/>
                <w:bCs/>
                <w:sz w:val="28"/>
                <w:szCs w:val="28"/>
                <w:rtl/>
                <w:lang w:bidi="ar-EG"/>
              </w:rPr>
              <w:t xml:space="preserve"> ف)</w:t>
            </w:r>
          </w:p>
        </w:tc>
        <w:tc>
          <w:tcPr>
            <w:tcW w:w="2760" w:type="pct"/>
          </w:tcPr>
          <w:p w14:paraId="113E05E1" w14:textId="77777777" w:rsidR="006601F9" w:rsidRPr="00995A90" w:rsidRDefault="006601F9" w:rsidP="00F51D5B">
            <w:pPr>
              <w:autoSpaceDE w:val="0"/>
              <w:autoSpaceDN w:val="0"/>
              <w:adjustRightInd w:val="0"/>
              <w:jc w:val="both"/>
              <w:rPr>
                <w:rFonts w:ascii="Simplified Arabic" w:hAnsi="Simplified Arabic" w:cs="Simplified Arabic"/>
                <w:sz w:val="28"/>
                <w:szCs w:val="28"/>
                <w:rtl/>
                <w:lang w:bidi="ar-EG"/>
              </w:rPr>
            </w:pPr>
            <w:r w:rsidRPr="00995A90">
              <w:rPr>
                <w:rFonts w:ascii="Simplified Arabic" w:hAnsi="Simplified Arabic" w:cs="Simplified Arabic" w:hint="cs"/>
                <w:sz w:val="28"/>
                <w:szCs w:val="28"/>
                <w:rtl/>
                <w:lang w:bidi="ar-EG"/>
              </w:rPr>
              <w:t>خدمات إصدار وتجديد الأوراق الثبوتية، والخدمات الصحية والتعليمية.</w:t>
            </w:r>
          </w:p>
        </w:tc>
      </w:tr>
      <w:tr w:rsidR="006601F9" w14:paraId="3A5EB25E" w14:textId="77777777" w:rsidTr="00F51D5B">
        <w:tc>
          <w:tcPr>
            <w:tcW w:w="2240" w:type="pct"/>
          </w:tcPr>
          <w:p w14:paraId="6FE2FCDF" w14:textId="77777777" w:rsidR="006601F9" w:rsidRDefault="006601F9" w:rsidP="00F51D5B">
            <w:pPr>
              <w:autoSpaceDE w:val="0"/>
              <w:autoSpaceDN w:val="0"/>
              <w:adjustRightInd w:val="0"/>
              <w:jc w:val="center"/>
              <w:rPr>
                <w:rFonts w:ascii="Simplified Arabic" w:hAnsi="Simplified Arabic" w:cs="Simplified Arabic"/>
                <w:b/>
                <w:bCs/>
                <w:sz w:val="28"/>
                <w:szCs w:val="28"/>
                <w:rtl/>
                <w:lang w:bidi="ar-EG"/>
              </w:rPr>
            </w:pPr>
            <w:r w:rsidRPr="00A33B2B">
              <w:rPr>
                <w:rFonts w:ascii="Simplified Arabic" w:hAnsi="Simplified Arabic" w:cs="Simplified Arabic" w:hint="cs"/>
                <w:b/>
                <w:bCs/>
                <w:sz w:val="28"/>
                <w:szCs w:val="28"/>
                <w:rtl/>
                <w:lang w:bidi="ar-EG"/>
              </w:rPr>
              <w:t xml:space="preserve">خدمات من الحكومة إلى قطاع الأعمال </w:t>
            </w:r>
          </w:p>
          <w:p w14:paraId="720BE108"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sidRPr="00A33B2B">
              <w:rPr>
                <w:rFonts w:ascii="Simplified Arabic" w:hAnsi="Simplified Arabic" w:cs="Simplified Arabic" w:hint="cs"/>
                <w:b/>
                <w:bCs/>
                <w:sz w:val="28"/>
                <w:szCs w:val="28"/>
                <w:rtl/>
                <w:lang w:bidi="ar-EG"/>
              </w:rPr>
              <w:t xml:space="preserve">(ح </w:t>
            </w:r>
            <w:r w:rsidRPr="00A33B2B">
              <w:rPr>
                <w:rFonts w:ascii="Simplified Arabic" w:hAnsi="Simplified Arabic" w:cs="Simplified Arabic"/>
                <w:b/>
                <w:bCs/>
                <w:sz w:val="28"/>
                <w:szCs w:val="28"/>
                <w:rtl/>
                <w:lang w:bidi="ar-EG"/>
              </w:rPr>
              <w:t>–</w:t>
            </w:r>
            <w:r w:rsidRPr="00A33B2B">
              <w:rPr>
                <w:rFonts w:ascii="Simplified Arabic" w:hAnsi="Simplified Arabic" w:cs="Simplified Arabic" w:hint="cs"/>
                <w:b/>
                <w:bCs/>
                <w:sz w:val="28"/>
                <w:szCs w:val="28"/>
                <w:rtl/>
                <w:lang w:bidi="ar-EG"/>
              </w:rPr>
              <w:t xml:space="preserve"> ع)</w:t>
            </w:r>
          </w:p>
        </w:tc>
        <w:tc>
          <w:tcPr>
            <w:tcW w:w="2760" w:type="pct"/>
          </w:tcPr>
          <w:p w14:paraId="4CC4F102" w14:textId="77777777" w:rsidR="006601F9" w:rsidRDefault="006601F9" w:rsidP="00F51D5B">
            <w:pPr>
              <w:autoSpaceDE w:val="0"/>
              <w:autoSpaceDN w:val="0"/>
              <w:adjustRightInd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خدمات تأسيس الشركات، خدمات ضرائب الشركات والقيمة المضافة.</w:t>
            </w:r>
          </w:p>
        </w:tc>
      </w:tr>
      <w:tr w:rsidR="006601F9" w14:paraId="4A76C92C" w14:textId="77777777" w:rsidTr="00F51D5B">
        <w:tc>
          <w:tcPr>
            <w:tcW w:w="2240" w:type="pct"/>
          </w:tcPr>
          <w:p w14:paraId="5DED956A" w14:textId="77777777" w:rsidR="006601F9" w:rsidRDefault="006601F9" w:rsidP="00F51D5B">
            <w:pPr>
              <w:autoSpaceDE w:val="0"/>
              <w:autoSpaceDN w:val="0"/>
              <w:adjustRightInd w:val="0"/>
              <w:jc w:val="center"/>
              <w:rPr>
                <w:rFonts w:ascii="Simplified Arabic" w:hAnsi="Simplified Arabic" w:cs="Simplified Arabic"/>
                <w:b/>
                <w:bCs/>
                <w:sz w:val="28"/>
                <w:szCs w:val="28"/>
                <w:rtl/>
                <w:lang w:bidi="ar-EG"/>
              </w:rPr>
            </w:pPr>
            <w:r w:rsidRPr="00A33B2B">
              <w:rPr>
                <w:rFonts w:ascii="Simplified Arabic" w:hAnsi="Simplified Arabic" w:cs="Simplified Arabic" w:hint="cs"/>
                <w:b/>
                <w:bCs/>
                <w:sz w:val="28"/>
                <w:szCs w:val="28"/>
                <w:rtl/>
                <w:lang w:bidi="ar-EG"/>
              </w:rPr>
              <w:t xml:space="preserve">خدمات من الحكومة إلى الحكومة </w:t>
            </w:r>
          </w:p>
          <w:p w14:paraId="7E89F878" w14:textId="77777777" w:rsidR="006601F9" w:rsidRPr="00D60326" w:rsidRDefault="006601F9" w:rsidP="00F51D5B">
            <w:pPr>
              <w:autoSpaceDE w:val="0"/>
              <w:autoSpaceDN w:val="0"/>
              <w:adjustRightInd w:val="0"/>
              <w:jc w:val="center"/>
              <w:rPr>
                <w:rFonts w:ascii="Simplified Arabic" w:hAnsi="Simplified Arabic" w:cs="Simplified Arabic"/>
                <w:b/>
                <w:bCs/>
                <w:sz w:val="28"/>
                <w:szCs w:val="28"/>
                <w:rtl/>
                <w:lang w:bidi="ar-EG"/>
              </w:rPr>
            </w:pPr>
            <w:r w:rsidRPr="00A33B2B">
              <w:rPr>
                <w:rFonts w:ascii="Simplified Arabic" w:hAnsi="Simplified Arabic" w:cs="Simplified Arabic" w:hint="cs"/>
                <w:b/>
                <w:bCs/>
                <w:sz w:val="28"/>
                <w:szCs w:val="28"/>
                <w:rtl/>
                <w:lang w:bidi="ar-EG"/>
              </w:rPr>
              <w:t xml:space="preserve">(ح </w:t>
            </w:r>
            <w:r w:rsidRPr="00A33B2B">
              <w:rPr>
                <w:rFonts w:ascii="Simplified Arabic" w:hAnsi="Simplified Arabic" w:cs="Simplified Arabic"/>
                <w:b/>
                <w:bCs/>
                <w:sz w:val="28"/>
                <w:szCs w:val="28"/>
                <w:rtl/>
                <w:lang w:bidi="ar-EG"/>
              </w:rPr>
              <w:t>–</w:t>
            </w:r>
            <w:r w:rsidRPr="00A33B2B">
              <w:rPr>
                <w:rFonts w:ascii="Simplified Arabic" w:hAnsi="Simplified Arabic" w:cs="Simplified Arabic" w:hint="cs"/>
                <w:b/>
                <w:bCs/>
                <w:sz w:val="28"/>
                <w:szCs w:val="28"/>
                <w:rtl/>
                <w:lang w:bidi="ar-EG"/>
              </w:rPr>
              <w:t xml:space="preserve"> ح)</w:t>
            </w:r>
          </w:p>
        </w:tc>
        <w:tc>
          <w:tcPr>
            <w:tcW w:w="2760" w:type="pct"/>
          </w:tcPr>
          <w:p w14:paraId="0E0E0231" w14:textId="77777777" w:rsidR="006601F9" w:rsidRPr="00D60326" w:rsidRDefault="006601F9" w:rsidP="00F51D5B">
            <w:pPr>
              <w:autoSpaceDE w:val="0"/>
              <w:autoSpaceDN w:val="0"/>
              <w:adjustRightInd w:val="0"/>
              <w:jc w:val="both"/>
              <w:rPr>
                <w:rFonts w:ascii="Simplified Arabic" w:hAnsi="Simplified Arabic" w:cs="Simplified Arabic"/>
                <w:sz w:val="28"/>
                <w:szCs w:val="28"/>
                <w:rtl/>
              </w:rPr>
            </w:pPr>
            <w:r>
              <w:rPr>
                <w:rFonts w:ascii="Simplified Arabic" w:hAnsi="Simplified Arabic" w:cs="Simplified Arabic" w:hint="cs"/>
                <w:sz w:val="28"/>
                <w:szCs w:val="28"/>
                <w:rtl/>
                <w:lang w:bidi="ar-EG"/>
              </w:rPr>
              <w:t>خدمات الموازنة العامة، وخدمات تعيين ونقل وندب الموظفي</w:t>
            </w:r>
            <w:r>
              <w:rPr>
                <w:rFonts w:ascii="Simplified Arabic" w:hAnsi="Simplified Arabic" w:cs="Simplified Arabic" w:hint="eastAsia"/>
                <w:sz w:val="28"/>
                <w:szCs w:val="28"/>
                <w:rtl/>
                <w:lang w:bidi="ar-EG"/>
              </w:rPr>
              <w:t>ن</w:t>
            </w:r>
            <w:r>
              <w:rPr>
                <w:rFonts w:ascii="Simplified Arabic" w:hAnsi="Simplified Arabic" w:cs="Simplified Arabic" w:hint="cs"/>
                <w:sz w:val="28"/>
                <w:szCs w:val="28"/>
                <w:rtl/>
                <w:lang w:bidi="ar-EG"/>
              </w:rPr>
              <w:t xml:space="preserve"> العموم، وخدمات التراسل الحكومي.</w:t>
            </w:r>
          </w:p>
        </w:tc>
      </w:tr>
    </w:tbl>
    <w:p w14:paraId="4A107FBD" w14:textId="77777777" w:rsidR="006601F9" w:rsidRPr="00EE7707" w:rsidRDefault="006601F9" w:rsidP="006601F9">
      <w:pPr>
        <w:autoSpaceDE w:val="0"/>
        <w:autoSpaceDN w:val="0"/>
        <w:adjustRightInd w:val="0"/>
        <w:spacing w:after="0" w:line="240" w:lineRule="auto"/>
        <w:contextualSpacing/>
        <w:jc w:val="both"/>
        <w:rPr>
          <w:rFonts w:ascii="Simplified Arabic" w:hAnsi="Simplified Arabic" w:cs="Simplified Arabic"/>
          <w:sz w:val="20"/>
          <w:szCs w:val="20"/>
          <w:rtl/>
          <w:lang w:bidi="ar-EG"/>
        </w:rPr>
      </w:pPr>
      <w:r w:rsidRPr="00EE7707">
        <w:rPr>
          <w:rFonts w:ascii="Simplified Arabic" w:hAnsi="Simplified Arabic" w:cs="Simplified Arabic" w:hint="cs"/>
          <w:sz w:val="20"/>
          <w:szCs w:val="20"/>
          <w:rtl/>
          <w:lang w:bidi="ar-EG"/>
        </w:rPr>
        <w:t xml:space="preserve">المصدر: مركب بمعرفة الباحث </w:t>
      </w:r>
      <w:r>
        <w:rPr>
          <w:rFonts w:ascii="Simplified Arabic" w:hAnsi="Simplified Arabic" w:cs="Simplified Arabic" w:hint="cs"/>
          <w:sz w:val="20"/>
          <w:szCs w:val="20"/>
          <w:rtl/>
          <w:lang w:bidi="ar-EG"/>
        </w:rPr>
        <w:t>من عدة مصادر أبرزها</w:t>
      </w:r>
      <w:r w:rsidRPr="00EE7707">
        <w:rPr>
          <w:rFonts w:ascii="Simplified Arabic" w:hAnsi="Simplified Arabic" w:cs="Simplified Arabic" w:hint="cs"/>
          <w:sz w:val="20"/>
          <w:szCs w:val="20"/>
          <w:rtl/>
          <w:lang w:bidi="ar-EG"/>
        </w:rPr>
        <w:t xml:space="preserve"> التجارب الدولية</w:t>
      </w:r>
    </w:p>
    <w:p w14:paraId="76015EEE" w14:textId="77777777" w:rsidR="006601F9" w:rsidRDefault="006601F9" w:rsidP="006601F9">
      <w:pPr>
        <w:autoSpaceDE w:val="0"/>
        <w:autoSpaceDN w:val="0"/>
        <w:adjustRightInd w:val="0"/>
        <w:spacing w:after="0" w:line="240" w:lineRule="auto"/>
        <w:jc w:val="both"/>
        <w:rPr>
          <w:rFonts w:ascii="Simplified Arabic" w:hAnsi="Simplified Arabic" w:cs="Simplified Arabic"/>
          <w:sz w:val="28"/>
          <w:szCs w:val="28"/>
          <w:rtl/>
          <w:lang w:bidi="ar-EG"/>
        </w:rPr>
      </w:pPr>
    </w:p>
    <w:p w14:paraId="2DA3D888" w14:textId="77777777" w:rsidR="006601F9" w:rsidRDefault="006601F9" w:rsidP="006601F9">
      <w:pPr>
        <w:autoSpaceDE w:val="0"/>
        <w:autoSpaceDN w:val="0"/>
        <w:adjustRightInd w:val="0"/>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كما أن الخدمات الحكومية والعامة بحسب - التجارب الدولية - يمكن تقديمها من خلال ثلاث قنوات يوضحها الجدول التالي:</w:t>
      </w:r>
    </w:p>
    <w:p w14:paraId="01B6ADDB" w14:textId="77777777" w:rsidR="006601F9" w:rsidRPr="00DA7B3B"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sidRPr="00DA7B3B">
        <w:rPr>
          <w:rFonts w:ascii="Simplified Arabic" w:hAnsi="Simplified Arabic" w:cs="Simplified Arabic" w:hint="cs"/>
          <w:b/>
          <w:bCs/>
          <w:sz w:val="28"/>
          <w:szCs w:val="28"/>
          <w:rtl/>
          <w:lang w:bidi="ar-EG"/>
        </w:rPr>
        <w:t>جدول رقم (2-</w:t>
      </w:r>
      <w:r>
        <w:rPr>
          <w:rFonts w:ascii="Simplified Arabic" w:hAnsi="Simplified Arabic" w:cs="Simplified Arabic" w:hint="cs"/>
          <w:b/>
          <w:bCs/>
          <w:sz w:val="28"/>
          <w:szCs w:val="28"/>
          <w:rtl/>
          <w:lang w:bidi="ar-EG"/>
        </w:rPr>
        <w:t>3</w:t>
      </w:r>
      <w:r w:rsidRPr="00DA7B3B">
        <w:rPr>
          <w:rFonts w:ascii="Simplified Arabic" w:hAnsi="Simplified Arabic" w:cs="Simplified Arabic" w:hint="cs"/>
          <w:b/>
          <w:bCs/>
          <w:sz w:val="28"/>
          <w:szCs w:val="28"/>
          <w:rtl/>
          <w:lang w:bidi="ar-EG"/>
        </w:rPr>
        <w:t>)</w:t>
      </w:r>
    </w:p>
    <w:p w14:paraId="583852DE" w14:textId="77777777" w:rsidR="006601F9" w:rsidRPr="00DA7B3B"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قنوات تقديم الخدمات الحكومية والعامة</w:t>
      </w:r>
    </w:p>
    <w:tbl>
      <w:tblPr>
        <w:tblStyle w:val="TableGrid"/>
        <w:bidiVisual/>
        <w:tblW w:w="5000" w:type="pct"/>
        <w:tblLook w:val="04A0" w:firstRow="1" w:lastRow="0" w:firstColumn="1" w:lastColumn="0" w:noHBand="0" w:noVBand="1"/>
      </w:tblPr>
      <w:tblGrid>
        <w:gridCol w:w="2870"/>
        <w:gridCol w:w="6480"/>
      </w:tblGrid>
      <w:tr w:rsidR="006601F9" w14:paraId="1E30E3DD" w14:textId="77777777" w:rsidTr="00F51D5B">
        <w:tc>
          <w:tcPr>
            <w:tcW w:w="1535" w:type="pct"/>
            <w:shd w:val="clear" w:color="auto" w:fill="D0CECE" w:themeFill="background2" w:themeFillShade="E6"/>
          </w:tcPr>
          <w:p w14:paraId="03D00438" w14:textId="77777777" w:rsidR="006601F9" w:rsidRPr="00A65449" w:rsidRDefault="006601F9" w:rsidP="00F51D5B">
            <w:pPr>
              <w:autoSpaceDE w:val="0"/>
              <w:autoSpaceDN w:val="0"/>
              <w:adjustRightInd w:val="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القناة</w:t>
            </w:r>
          </w:p>
        </w:tc>
        <w:tc>
          <w:tcPr>
            <w:tcW w:w="3465" w:type="pct"/>
            <w:shd w:val="clear" w:color="auto" w:fill="D0CECE" w:themeFill="background2" w:themeFillShade="E6"/>
          </w:tcPr>
          <w:p w14:paraId="5E3E7C3C" w14:textId="77777777" w:rsidR="006601F9" w:rsidRPr="00A65449" w:rsidRDefault="006601F9" w:rsidP="00F51D5B">
            <w:pPr>
              <w:autoSpaceDE w:val="0"/>
              <w:autoSpaceDN w:val="0"/>
              <w:adjustRightInd w:val="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وصف القناة</w:t>
            </w:r>
          </w:p>
        </w:tc>
      </w:tr>
      <w:tr w:rsidR="006601F9" w14:paraId="6C36F664" w14:textId="77777777" w:rsidTr="00F51D5B">
        <w:tc>
          <w:tcPr>
            <w:tcW w:w="1535" w:type="pct"/>
          </w:tcPr>
          <w:p w14:paraId="54A2557F" w14:textId="77777777" w:rsidR="006601F9" w:rsidRPr="008A58B3" w:rsidRDefault="006601F9" w:rsidP="00F51D5B">
            <w:pPr>
              <w:autoSpaceDE w:val="0"/>
              <w:autoSpaceDN w:val="0"/>
              <w:adjustRightInd w:val="0"/>
              <w:jc w:val="center"/>
              <w:rPr>
                <w:rFonts w:ascii="Simplified Arabic" w:hAnsi="Simplified Arabic" w:cs="Simplified Arabic"/>
                <w:b/>
                <w:bCs/>
                <w:sz w:val="28"/>
                <w:szCs w:val="28"/>
                <w:rtl/>
                <w:lang w:bidi="ar-EG"/>
              </w:rPr>
            </w:pPr>
            <w:r w:rsidRPr="008A58B3">
              <w:rPr>
                <w:rFonts w:ascii="Simplified Arabic" w:hAnsi="Simplified Arabic" w:cs="Simplified Arabic" w:hint="cs"/>
                <w:b/>
                <w:bCs/>
                <w:sz w:val="28"/>
                <w:szCs w:val="28"/>
                <w:rtl/>
                <w:lang w:bidi="ar-EG"/>
              </w:rPr>
              <w:t>القنوات المباشرة</w:t>
            </w:r>
          </w:p>
        </w:tc>
        <w:tc>
          <w:tcPr>
            <w:tcW w:w="3465" w:type="pct"/>
          </w:tcPr>
          <w:p w14:paraId="72B6DC86" w14:textId="77777777" w:rsidR="006601F9" w:rsidRPr="003F40A2" w:rsidRDefault="006601F9" w:rsidP="00F51D5B">
            <w:pPr>
              <w:autoSpaceDE w:val="0"/>
              <w:autoSpaceDN w:val="0"/>
              <w:adjustRightInd w:val="0"/>
              <w:jc w:val="both"/>
              <w:rPr>
                <w:rFonts w:ascii="Simplified Arabic" w:hAnsi="Simplified Arabic" w:cs="Simplified Arabic"/>
                <w:sz w:val="28"/>
                <w:szCs w:val="28"/>
                <w:rtl/>
                <w:lang w:bidi="ar-EG"/>
              </w:rPr>
            </w:pPr>
            <w:r w:rsidRPr="00EF5F7C">
              <w:rPr>
                <w:rFonts w:ascii="Simplified Arabic" w:hAnsi="Simplified Arabic" w:cs="Simplified Arabic" w:hint="cs"/>
                <w:sz w:val="28"/>
                <w:szCs w:val="28"/>
                <w:rtl/>
                <w:lang w:bidi="ar-EG"/>
              </w:rPr>
              <w:t>القنوات التي يتم من خلالها تقديم الخدمات الحكومية عبر المكاتب والمصالح الحكومية.</w:t>
            </w:r>
          </w:p>
        </w:tc>
      </w:tr>
      <w:tr w:rsidR="006601F9" w14:paraId="5EC43D63" w14:textId="77777777" w:rsidTr="00F51D5B">
        <w:tc>
          <w:tcPr>
            <w:tcW w:w="1535" w:type="pct"/>
          </w:tcPr>
          <w:p w14:paraId="139741F5"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sidRPr="00A33B2B">
              <w:rPr>
                <w:rFonts w:ascii="Simplified Arabic" w:hAnsi="Simplified Arabic" w:cs="Simplified Arabic" w:hint="cs"/>
                <w:b/>
                <w:bCs/>
                <w:sz w:val="28"/>
                <w:szCs w:val="28"/>
                <w:rtl/>
                <w:lang w:bidi="ar-EG"/>
              </w:rPr>
              <w:t>القنوات الوسيطة</w:t>
            </w:r>
          </w:p>
        </w:tc>
        <w:tc>
          <w:tcPr>
            <w:tcW w:w="3465" w:type="pct"/>
          </w:tcPr>
          <w:p w14:paraId="2CCA0F93" w14:textId="77777777" w:rsidR="006601F9" w:rsidRPr="003F40A2" w:rsidRDefault="006601F9" w:rsidP="00F51D5B">
            <w:pPr>
              <w:autoSpaceDE w:val="0"/>
              <w:autoSpaceDN w:val="0"/>
              <w:adjustRightInd w:val="0"/>
              <w:jc w:val="both"/>
              <w:rPr>
                <w:rFonts w:ascii="Simplified Arabic" w:hAnsi="Simplified Arabic" w:cs="Simplified Arabic"/>
                <w:sz w:val="28"/>
                <w:szCs w:val="28"/>
                <w:rtl/>
                <w:lang w:bidi="ar-EG"/>
              </w:rPr>
            </w:pPr>
            <w:r w:rsidRPr="003F40A2">
              <w:rPr>
                <w:rFonts w:ascii="Simplified Arabic" w:hAnsi="Simplified Arabic" w:cs="Simplified Arabic" w:hint="cs"/>
                <w:sz w:val="28"/>
                <w:szCs w:val="28"/>
                <w:rtl/>
                <w:lang w:bidi="ar-EG"/>
              </w:rPr>
              <w:t>القنوات التي يتم من خلالها تقديم الخدمات الحكومية عبر المراكز التكنولوجية ومراكز الاتصال ومكاتب البريد. ويمكن أن يندرج مكاتب القطاع الخاص مثل "مكاتب ال</w:t>
            </w:r>
            <w:r>
              <w:rPr>
                <w:rFonts w:ascii="Simplified Arabic" w:hAnsi="Simplified Arabic" w:cs="Simplified Arabic" w:hint="cs"/>
                <w:sz w:val="28"/>
                <w:szCs w:val="28"/>
                <w:rtl/>
                <w:lang w:bidi="ar-EG"/>
              </w:rPr>
              <w:t>إ</w:t>
            </w:r>
            <w:r w:rsidRPr="003F40A2">
              <w:rPr>
                <w:rFonts w:ascii="Simplified Arabic" w:hAnsi="Simplified Arabic" w:cs="Simplified Arabic" w:hint="cs"/>
                <w:sz w:val="28"/>
                <w:szCs w:val="28"/>
                <w:rtl/>
                <w:lang w:bidi="ar-EG"/>
              </w:rPr>
              <w:t>نترنت" ضمن هذه القنوات.</w:t>
            </w:r>
          </w:p>
        </w:tc>
      </w:tr>
      <w:tr w:rsidR="006601F9" w14:paraId="7B01C2F7" w14:textId="77777777" w:rsidTr="00F51D5B">
        <w:tc>
          <w:tcPr>
            <w:tcW w:w="1535" w:type="pct"/>
          </w:tcPr>
          <w:p w14:paraId="2973E7A4" w14:textId="77777777" w:rsidR="006601F9" w:rsidRPr="00D60326" w:rsidRDefault="006601F9" w:rsidP="00F51D5B">
            <w:pPr>
              <w:autoSpaceDE w:val="0"/>
              <w:autoSpaceDN w:val="0"/>
              <w:adjustRightInd w:val="0"/>
              <w:jc w:val="center"/>
              <w:rPr>
                <w:rFonts w:ascii="Simplified Arabic" w:hAnsi="Simplified Arabic" w:cs="Simplified Arabic"/>
                <w:b/>
                <w:bCs/>
                <w:sz w:val="28"/>
                <w:szCs w:val="28"/>
                <w:rtl/>
                <w:lang w:bidi="ar-EG"/>
              </w:rPr>
            </w:pPr>
            <w:r w:rsidRPr="00A33B2B">
              <w:rPr>
                <w:rFonts w:ascii="Simplified Arabic" w:hAnsi="Simplified Arabic" w:cs="Simplified Arabic" w:hint="cs"/>
                <w:b/>
                <w:bCs/>
                <w:sz w:val="28"/>
                <w:szCs w:val="28"/>
                <w:rtl/>
                <w:lang w:bidi="ar-EG"/>
              </w:rPr>
              <w:t>القنوات الإلكترونية والرقمية</w:t>
            </w:r>
          </w:p>
        </w:tc>
        <w:tc>
          <w:tcPr>
            <w:tcW w:w="3465" w:type="pct"/>
          </w:tcPr>
          <w:p w14:paraId="5E8A4EE6" w14:textId="77777777" w:rsidR="006601F9" w:rsidRPr="00D60326" w:rsidRDefault="006601F9" w:rsidP="00F51D5B">
            <w:pPr>
              <w:autoSpaceDE w:val="0"/>
              <w:autoSpaceDN w:val="0"/>
              <w:adjustRightInd w:val="0"/>
              <w:jc w:val="both"/>
              <w:rPr>
                <w:rFonts w:ascii="Simplified Arabic" w:hAnsi="Simplified Arabic" w:cs="Simplified Arabic"/>
                <w:sz w:val="28"/>
                <w:szCs w:val="28"/>
                <w:rtl/>
                <w:lang w:bidi="ar-EG"/>
              </w:rPr>
            </w:pPr>
            <w:r w:rsidRPr="00850404">
              <w:rPr>
                <w:rFonts w:ascii="Simplified Arabic" w:hAnsi="Simplified Arabic" w:cs="Simplified Arabic" w:hint="cs"/>
                <w:sz w:val="28"/>
                <w:szCs w:val="28"/>
                <w:rtl/>
                <w:lang w:bidi="ar-EG"/>
              </w:rPr>
              <w:t>القنوات التي يتم من خلالها تقديم الخدمات الحكومية من خلال الأدوات والوسائل الرقمية مث</w:t>
            </w:r>
            <w:r>
              <w:rPr>
                <w:rFonts w:ascii="Simplified Arabic" w:hAnsi="Simplified Arabic" w:cs="Simplified Arabic" w:hint="cs"/>
                <w:sz w:val="28"/>
                <w:szCs w:val="28"/>
                <w:rtl/>
                <w:lang w:bidi="ar-EG"/>
              </w:rPr>
              <w:t>ل تقنيات الويب 2 وتطبيقات الموبايل.</w:t>
            </w:r>
          </w:p>
        </w:tc>
      </w:tr>
    </w:tbl>
    <w:p w14:paraId="0DA16FC6" w14:textId="77777777" w:rsidR="006601F9" w:rsidRPr="00EE7707" w:rsidRDefault="006601F9" w:rsidP="006601F9">
      <w:pPr>
        <w:autoSpaceDE w:val="0"/>
        <w:autoSpaceDN w:val="0"/>
        <w:adjustRightInd w:val="0"/>
        <w:spacing w:after="0" w:line="240" w:lineRule="auto"/>
        <w:contextualSpacing/>
        <w:jc w:val="both"/>
        <w:rPr>
          <w:rFonts w:ascii="Simplified Arabic" w:hAnsi="Simplified Arabic" w:cs="Simplified Arabic"/>
          <w:sz w:val="20"/>
          <w:szCs w:val="20"/>
          <w:rtl/>
          <w:lang w:bidi="ar-EG"/>
        </w:rPr>
      </w:pPr>
      <w:r w:rsidRPr="00EE7707">
        <w:rPr>
          <w:rFonts w:ascii="Simplified Arabic" w:hAnsi="Simplified Arabic" w:cs="Simplified Arabic" w:hint="cs"/>
          <w:sz w:val="20"/>
          <w:szCs w:val="20"/>
          <w:rtl/>
          <w:lang w:bidi="ar-EG"/>
        </w:rPr>
        <w:t xml:space="preserve">المصدر: مركب بمعرفة الباحث </w:t>
      </w:r>
      <w:r>
        <w:rPr>
          <w:rFonts w:ascii="Simplified Arabic" w:hAnsi="Simplified Arabic" w:cs="Simplified Arabic" w:hint="cs"/>
          <w:sz w:val="20"/>
          <w:szCs w:val="20"/>
          <w:rtl/>
          <w:lang w:bidi="ar-EG"/>
        </w:rPr>
        <w:t>من عدة مصادر أبرزها</w:t>
      </w:r>
      <w:r w:rsidRPr="00EE7707">
        <w:rPr>
          <w:rFonts w:ascii="Simplified Arabic" w:hAnsi="Simplified Arabic" w:cs="Simplified Arabic" w:hint="cs"/>
          <w:sz w:val="20"/>
          <w:szCs w:val="20"/>
          <w:rtl/>
          <w:lang w:bidi="ar-EG"/>
        </w:rPr>
        <w:t xml:space="preserve"> التجارب الدولية</w:t>
      </w:r>
    </w:p>
    <w:p w14:paraId="0549C418" w14:textId="77777777" w:rsidR="006601F9" w:rsidRDefault="006601F9" w:rsidP="006601F9">
      <w:pPr>
        <w:spacing w:line="240" w:lineRule="auto"/>
        <w:ind w:firstLine="360"/>
        <w:contextualSpacing/>
        <w:jc w:val="both"/>
        <w:rPr>
          <w:rFonts w:ascii="Simplified Arabic" w:hAnsi="Simplified Arabic" w:cs="Simplified Arabic"/>
          <w:sz w:val="28"/>
          <w:szCs w:val="28"/>
          <w:rtl/>
          <w:lang w:bidi="ar-EG"/>
        </w:rPr>
      </w:pPr>
    </w:p>
    <w:p w14:paraId="79F472EE" w14:textId="77777777" w:rsidR="006601F9" w:rsidRPr="00D371F4" w:rsidRDefault="006601F9" w:rsidP="006601F9">
      <w:pPr>
        <w:ind w:firstLine="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ولإيضاح الجدوى الرقمية للقنوات الثلاث السالف ذكرها، أجرت </w:t>
      </w:r>
      <w:r w:rsidRPr="00D371F4">
        <w:rPr>
          <w:rFonts w:ascii="Simplified Arabic" w:hAnsi="Simplified Arabic" w:cs="Simplified Arabic" w:hint="cs"/>
          <w:sz w:val="28"/>
          <w:szCs w:val="28"/>
          <w:rtl/>
          <w:lang w:bidi="ar-EG"/>
        </w:rPr>
        <w:t>جمعي</w:t>
      </w:r>
      <w:r>
        <w:rPr>
          <w:rFonts w:ascii="Simplified Arabic" w:hAnsi="Simplified Arabic" w:cs="Simplified Arabic" w:hint="cs"/>
          <w:sz w:val="28"/>
          <w:szCs w:val="28"/>
          <w:rtl/>
          <w:lang w:bidi="ar-EG"/>
        </w:rPr>
        <w:t>ة</w:t>
      </w:r>
      <w:r w:rsidRPr="00D371F4">
        <w:rPr>
          <w:rFonts w:ascii="Simplified Arabic" w:hAnsi="Simplified Arabic" w:cs="Simplified Arabic" w:hint="cs"/>
          <w:sz w:val="28"/>
          <w:szCs w:val="28"/>
          <w:rtl/>
          <w:lang w:bidi="ar-EG"/>
        </w:rPr>
        <w:t xml:space="preserve"> إدارة تقنية المعلومات في المملكة المتحدة عام </w:t>
      </w:r>
      <w:r>
        <w:rPr>
          <w:rFonts w:ascii="Simplified Arabic" w:hAnsi="Simplified Arabic" w:cs="Simplified Arabic" w:hint="cs"/>
          <w:sz w:val="28"/>
          <w:szCs w:val="28"/>
          <w:rtl/>
          <w:lang w:bidi="ar-EG"/>
        </w:rPr>
        <w:t xml:space="preserve">2012 دراسة </w:t>
      </w:r>
      <w:r w:rsidRPr="00D371F4">
        <w:rPr>
          <w:rFonts w:ascii="Simplified Arabic" w:hAnsi="Simplified Arabic" w:cs="Simplified Arabic" w:hint="cs"/>
          <w:sz w:val="28"/>
          <w:szCs w:val="28"/>
          <w:rtl/>
          <w:lang w:bidi="ar-EG"/>
        </w:rPr>
        <w:t>في 120 مجلساً محلياً</w:t>
      </w:r>
      <w:r>
        <w:rPr>
          <w:rFonts w:ascii="Simplified Arabic" w:hAnsi="Simplified Arabic" w:cs="Simplified Arabic" w:hint="cs"/>
          <w:sz w:val="28"/>
          <w:szCs w:val="28"/>
          <w:rtl/>
          <w:lang w:bidi="ar-EG"/>
        </w:rPr>
        <w:t>؛ أوضحت</w:t>
      </w:r>
      <w:r w:rsidRPr="00D371F4">
        <w:rPr>
          <w:rFonts w:ascii="Simplified Arabic" w:hAnsi="Simplified Arabic" w:cs="Simplified Arabic" w:hint="cs"/>
          <w:sz w:val="28"/>
          <w:szCs w:val="28"/>
          <w:rtl/>
          <w:lang w:bidi="ar-EG"/>
        </w:rPr>
        <w:t xml:space="preserve"> أن معدل كلفة التواصل للمعاملات الشخصية المباشرة بلغت 13,84 دولاراً أمريكياً، أما كلفة ذلك عبر الهاتف فكان المعدل 4,54 دولاراً أمريكياً، غير أن </w:t>
      </w:r>
      <w:r w:rsidRPr="00D371F4">
        <w:rPr>
          <w:rFonts w:ascii="Simplified Arabic" w:hAnsi="Simplified Arabic" w:cs="Simplified Arabic" w:hint="cs"/>
          <w:sz w:val="28"/>
          <w:szCs w:val="28"/>
          <w:rtl/>
          <w:lang w:bidi="ar-EG"/>
        </w:rPr>
        <w:lastRenderedPageBreak/>
        <w:t>الكلفة عبر الإنترنت بلغت 0.24 دولاراً أمريكياً فقط.</w:t>
      </w:r>
      <w:r>
        <w:rPr>
          <w:rFonts w:ascii="Simplified Arabic" w:hAnsi="Simplified Arabic" w:cs="Simplified Arabic" w:hint="cs"/>
          <w:sz w:val="28"/>
          <w:szCs w:val="28"/>
          <w:rtl/>
          <w:lang w:bidi="ar-EG"/>
        </w:rPr>
        <w:t xml:space="preserve"> ودعم</w:t>
      </w:r>
      <w:r w:rsidRPr="00D371F4">
        <w:rPr>
          <w:rFonts w:ascii="Simplified Arabic" w:hAnsi="Simplified Arabic" w:cs="Simplified Arabic" w:hint="cs"/>
          <w:sz w:val="28"/>
          <w:szCs w:val="28"/>
          <w:rtl/>
          <w:lang w:bidi="ar-EG"/>
        </w:rPr>
        <w:t xml:space="preserve"> نتائج هذه الدراسة إصدار "تقرير الجدوى الرقمية" الذي وجد أن معدل كلفة المعاملة الرقمية في الحكومة المركزية قد </w:t>
      </w:r>
      <w:r>
        <w:rPr>
          <w:rFonts w:ascii="Simplified Arabic" w:hAnsi="Simplified Arabic" w:cs="Simplified Arabic" w:hint="cs"/>
          <w:sz w:val="28"/>
          <w:szCs w:val="28"/>
          <w:rtl/>
          <w:lang w:bidi="ar-EG"/>
        </w:rPr>
        <w:t>ينخفض بحوالي</w:t>
      </w:r>
      <w:r w:rsidRPr="00D371F4">
        <w:rPr>
          <w:rFonts w:ascii="Simplified Arabic" w:hAnsi="Simplified Arabic" w:cs="Simplified Arabic" w:hint="cs"/>
          <w:sz w:val="28"/>
          <w:szCs w:val="28"/>
          <w:rtl/>
          <w:lang w:bidi="ar-EG"/>
        </w:rPr>
        <w:t xml:space="preserve"> 20 مرة عن كلفتها عبر الهاتف، و50 مرة عن كلفة التفاعلات الشخصية المباشرة.</w:t>
      </w:r>
      <w:r>
        <w:rPr>
          <w:rStyle w:val="FootnoteReference"/>
          <w:rFonts w:ascii="Simplified Arabic" w:hAnsi="Simplified Arabic" w:cs="Simplified Arabic"/>
          <w:sz w:val="28"/>
          <w:szCs w:val="28"/>
          <w:rtl/>
          <w:lang w:bidi="ar-EG"/>
        </w:rPr>
        <w:footnoteReference w:id="20"/>
      </w:r>
    </w:p>
    <w:p w14:paraId="31EA06BA" w14:textId="77777777" w:rsidR="006601F9" w:rsidRDefault="006601F9" w:rsidP="006601F9">
      <w:pPr>
        <w:autoSpaceDE w:val="0"/>
        <w:autoSpaceDN w:val="0"/>
        <w:adjustRightInd w:val="0"/>
        <w:spacing w:after="0" w:line="240" w:lineRule="auto"/>
        <w:ind w:firstLine="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وفيما يخص مستوي نضج الحكومة الإلكترونية بحسب - الخبرات والتجارب الدولية - يتضمن 4 مستويات يوضحها الجدول التالي:</w:t>
      </w:r>
    </w:p>
    <w:p w14:paraId="7A10E78E" w14:textId="77777777" w:rsidR="006601F9" w:rsidRPr="00DA7B3B"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sidRPr="00DA7B3B">
        <w:rPr>
          <w:rFonts w:ascii="Simplified Arabic" w:hAnsi="Simplified Arabic" w:cs="Simplified Arabic" w:hint="cs"/>
          <w:b/>
          <w:bCs/>
          <w:sz w:val="28"/>
          <w:szCs w:val="28"/>
          <w:rtl/>
          <w:lang w:bidi="ar-EG"/>
        </w:rPr>
        <w:t>جدول رقم (2-</w:t>
      </w:r>
      <w:r>
        <w:rPr>
          <w:rFonts w:ascii="Simplified Arabic" w:hAnsi="Simplified Arabic" w:cs="Simplified Arabic" w:hint="cs"/>
          <w:b/>
          <w:bCs/>
          <w:sz w:val="28"/>
          <w:szCs w:val="28"/>
          <w:rtl/>
          <w:lang w:bidi="ar-EG"/>
        </w:rPr>
        <w:t>4</w:t>
      </w:r>
      <w:r w:rsidRPr="00DA7B3B">
        <w:rPr>
          <w:rFonts w:ascii="Simplified Arabic" w:hAnsi="Simplified Arabic" w:cs="Simplified Arabic" w:hint="cs"/>
          <w:b/>
          <w:bCs/>
          <w:sz w:val="28"/>
          <w:szCs w:val="28"/>
          <w:rtl/>
          <w:lang w:bidi="ar-EG"/>
        </w:rPr>
        <w:t>)</w:t>
      </w:r>
    </w:p>
    <w:p w14:paraId="7590388E" w14:textId="77777777" w:rsidR="006601F9" w:rsidRPr="00DA7B3B"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مستويات نضج الحكومة الإلكترونية</w:t>
      </w:r>
    </w:p>
    <w:tbl>
      <w:tblPr>
        <w:tblStyle w:val="TableGrid"/>
        <w:bidiVisual/>
        <w:tblW w:w="5000" w:type="pct"/>
        <w:tblLook w:val="04A0" w:firstRow="1" w:lastRow="0" w:firstColumn="1" w:lastColumn="0" w:noHBand="0" w:noVBand="1"/>
      </w:tblPr>
      <w:tblGrid>
        <w:gridCol w:w="2465"/>
        <w:gridCol w:w="6885"/>
      </w:tblGrid>
      <w:tr w:rsidR="006601F9" w14:paraId="1C210908" w14:textId="77777777" w:rsidTr="00F51D5B">
        <w:tc>
          <w:tcPr>
            <w:tcW w:w="1318" w:type="pct"/>
            <w:shd w:val="clear" w:color="auto" w:fill="D0CECE" w:themeFill="background2" w:themeFillShade="E6"/>
          </w:tcPr>
          <w:p w14:paraId="38D69719" w14:textId="77777777" w:rsidR="006601F9" w:rsidRPr="00A65449" w:rsidRDefault="006601F9" w:rsidP="00F51D5B">
            <w:pPr>
              <w:autoSpaceDE w:val="0"/>
              <w:autoSpaceDN w:val="0"/>
              <w:adjustRightInd w:val="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المستوي</w:t>
            </w:r>
          </w:p>
        </w:tc>
        <w:tc>
          <w:tcPr>
            <w:tcW w:w="3682" w:type="pct"/>
            <w:shd w:val="clear" w:color="auto" w:fill="D0CECE" w:themeFill="background2" w:themeFillShade="E6"/>
          </w:tcPr>
          <w:p w14:paraId="1B6F6922" w14:textId="77777777" w:rsidR="006601F9" w:rsidRPr="00A65449" w:rsidRDefault="006601F9" w:rsidP="00F51D5B">
            <w:pPr>
              <w:autoSpaceDE w:val="0"/>
              <w:autoSpaceDN w:val="0"/>
              <w:adjustRightInd w:val="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وصف المستوي</w:t>
            </w:r>
          </w:p>
        </w:tc>
      </w:tr>
      <w:tr w:rsidR="006601F9" w14:paraId="36FCC13C" w14:textId="77777777" w:rsidTr="00F51D5B">
        <w:tc>
          <w:tcPr>
            <w:tcW w:w="1318" w:type="pct"/>
          </w:tcPr>
          <w:p w14:paraId="3A643CEA" w14:textId="77777777" w:rsidR="006601F9" w:rsidRPr="008A58B3" w:rsidRDefault="006601F9" w:rsidP="00F51D5B">
            <w:pPr>
              <w:autoSpaceDE w:val="0"/>
              <w:autoSpaceDN w:val="0"/>
              <w:adjustRightInd w:val="0"/>
              <w:jc w:val="center"/>
              <w:rPr>
                <w:rFonts w:ascii="Simplified Arabic" w:hAnsi="Simplified Arabic" w:cs="Simplified Arabic"/>
                <w:b/>
                <w:bCs/>
                <w:sz w:val="28"/>
                <w:szCs w:val="28"/>
                <w:rtl/>
                <w:lang w:bidi="ar-EG"/>
              </w:rPr>
            </w:pPr>
            <w:r w:rsidRPr="00B70713">
              <w:rPr>
                <w:rFonts w:ascii="Simplified Arabic" w:hAnsi="Simplified Arabic" w:cs="Simplified Arabic" w:hint="cs"/>
                <w:b/>
                <w:bCs/>
                <w:sz w:val="28"/>
                <w:szCs w:val="28"/>
                <w:rtl/>
                <w:lang w:bidi="ar-EG"/>
              </w:rPr>
              <w:t>الخدمة المعلوماتية</w:t>
            </w:r>
          </w:p>
        </w:tc>
        <w:tc>
          <w:tcPr>
            <w:tcW w:w="3682" w:type="pct"/>
          </w:tcPr>
          <w:p w14:paraId="3281C203" w14:textId="77777777" w:rsidR="006601F9" w:rsidRPr="003F40A2" w:rsidRDefault="006601F9" w:rsidP="00F51D5B">
            <w:pPr>
              <w:autoSpaceDE w:val="0"/>
              <w:autoSpaceDN w:val="0"/>
              <w:adjustRightInd w:val="0"/>
              <w:jc w:val="both"/>
              <w:rPr>
                <w:rFonts w:ascii="Simplified Arabic" w:hAnsi="Simplified Arabic" w:cs="Simplified Arabic"/>
                <w:sz w:val="28"/>
                <w:szCs w:val="28"/>
                <w:rtl/>
                <w:lang w:bidi="ar-EG"/>
              </w:rPr>
            </w:pPr>
            <w:r w:rsidRPr="00AA4917">
              <w:rPr>
                <w:rFonts w:ascii="Simplified Arabic" w:hAnsi="Simplified Arabic" w:cs="Simplified Arabic"/>
                <w:sz w:val="28"/>
                <w:szCs w:val="28"/>
                <w:rtl/>
                <w:lang w:bidi="ar-EG"/>
              </w:rPr>
              <w:t>تتمثل في تقديم معلومات عن الخدمة من خلال القنوات الإلكترونية، بحيث تحتوي على وصف الخدمة، ومتطلبات الحصول عليها (كنموذج طلب الخدمة إن وجد).</w:t>
            </w:r>
            <w:r>
              <w:rPr>
                <w:rFonts w:ascii="Simplified Arabic" w:hAnsi="Simplified Arabic" w:cs="Simplified Arabic" w:hint="cs"/>
                <w:sz w:val="28"/>
                <w:szCs w:val="28"/>
                <w:rtl/>
                <w:lang w:bidi="ar-EG"/>
              </w:rPr>
              <w:t xml:space="preserve"> مثل بوابة وزارة الهجرة وشئون المصريين في الخارج حيث تتيح كافة التفاصيل عن الخدمات العامة التي تهم المصريين بالخارج.</w:t>
            </w:r>
          </w:p>
        </w:tc>
      </w:tr>
      <w:tr w:rsidR="006601F9" w14:paraId="08093ED8" w14:textId="77777777" w:rsidTr="00F51D5B">
        <w:tc>
          <w:tcPr>
            <w:tcW w:w="1318" w:type="pct"/>
          </w:tcPr>
          <w:p w14:paraId="198DF3F7"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sidRPr="00B70713">
              <w:rPr>
                <w:rFonts w:ascii="Simplified Arabic" w:hAnsi="Simplified Arabic" w:cs="Simplified Arabic" w:hint="cs"/>
                <w:b/>
                <w:bCs/>
                <w:sz w:val="28"/>
                <w:szCs w:val="28"/>
                <w:rtl/>
                <w:lang w:bidi="ar-EG"/>
              </w:rPr>
              <w:t>الخدمة التفاعلية</w:t>
            </w:r>
          </w:p>
        </w:tc>
        <w:tc>
          <w:tcPr>
            <w:tcW w:w="3682" w:type="pct"/>
          </w:tcPr>
          <w:p w14:paraId="75D5040C" w14:textId="77777777" w:rsidR="006601F9" w:rsidRPr="003F40A2" w:rsidRDefault="006601F9" w:rsidP="00F51D5B">
            <w:pPr>
              <w:autoSpaceDE w:val="0"/>
              <w:autoSpaceDN w:val="0"/>
              <w:adjustRightInd w:val="0"/>
              <w:jc w:val="both"/>
              <w:rPr>
                <w:rFonts w:ascii="Simplified Arabic" w:hAnsi="Simplified Arabic" w:cs="Simplified Arabic"/>
                <w:sz w:val="28"/>
                <w:szCs w:val="28"/>
                <w:rtl/>
                <w:lang w:bidi="ar-EG"/>
              </w:rPr>
            </w:pPr>
            <w:r w:rsidRPr="00AA4917">
              <w:rPr>
                <w:rFonts w:ascii="Simplified Arabic" w:hAnsi="Simplified Arabic" w:cs="Simplified Arabic"/>
                <w:sz w:val="28"/>
                <w:szCs w:val="28"/>
                <w:rtl/>
                <w:lang w:bidi="ar-EG"/>
              </w:rPr>
              <w:t>يكون التفاعل باتجاه واحد من المستفيد إلى الجهة الحكومية، بحيث تتيح الجهة للمستفيد تعبئة نموذج إلكتروني من خلال القنوات الإلكترونية، وإرساله بشكل إلكتروني الى الجهة، ويتطلب من المستفيد مراجعة الجهة الحكومية لإتمام إجراءات الخدمة والحصول عليها</w:t>
            </w:r>
            <w:r>
              <w:rPr>
                <w:rFonts w:ascii="Simplified Arabic" w:hAnsi="Simplified Arabic" w:cs="Simplified Arabic" w:hint="cs"/>
                <w:sz w:val="28"/>
                <w:szCs w:val="28"/>
                <w:rtl/>
                <w:lang w:bidi="ar-EG"/>
              </w:rPr>
              <w:t xml:space="preserve"> مثل خدمة إصدار التوكيلات الإلكترونية في مصر حيث يقوم المستخدم بملء التوكيل بشكل إلكتروني على بوابة مصر الرقمية ثم مراجعة مصلحة الشهر العقاري لإتمام التوقيعات.</w:t>
            </w:r>
          </w:p>
        </w:tc>
      </w:tr>
      <w:tr w:rsidR="006601F9" w14:paraId="63A0C9BF" w14:textId="77777777" w:rsidTr="00F51D5B">
        <w:tc>
          <w:tcPr>
            <w:tcW w:w="1318" w:type="pct"/>
          </w:tcPr>
          <w:p w14:paraId="65BC88F5" w14:textId="77777777" w:rsidR="006601F9" w:rsidRPr="00D60326" w:rsidRDefault="006601F9" w:rsidP="00F51D5B">
            <w:pPr>
              <w:autoSpaceDE w:val="0"/>
              <w:autoSpaceDN w:val="0"/>
              <w:adjustRightInd w:val="0"/>
              <w:jc w:val="center"/>
              <w:rPr>
                <w:rFonts w:ascii="Simplified Arabic" w:hAnsi="Simplified Arabic" w:cs="Simplified Arabic"/>
                <w:b/>
                <w:bCs/>
                <w:sz w:val="28"/>
                <w:szCs w:val="28"/>
                <w:rtl/>
                <w:lang w:bidi="ar-EG"/>
              </w:rPr>
            </w:pPr>
            <w:r w:rsidRPr="00B70713">
              <w:rPr>
                <w:rFonts w:ascii="Simplified Arabic" w:hAnsi="Simplified Arabic" w:cs="Simplified Arabic" w:hint="cs"/>
                <w:b/>
                <w:bCs/>
                <w:sz w:val="28"/>
                <w:szCs w:val="28"/>
                <w:rtl/>
                <w:lang w:bidi="ar-EG"/>
              </w:rPr>
              <w:t>الخدمة الإجرائية</w:t>
            </w:r>
          </w:p>
        </w:tc>
        <w:tc>
          <w:tcPr>
            <w:tcW w:w="3682" w:type="pct"/>
          </w:tcPr>
          <w:p w14:paraId="0CDF0A74" w14:textId="77777777" w:rsidR="006601F9" w:rsidRPr="00231AEC" w:rsidRDefault="006601F9" w:rsidP="00F51D5B">
            <w:pPr>
              <w:autoSpaceDE w:val="0"/>
              <w:autoSpaceDN w:val="0"/>
              <w:adjustRightInd w:val="0"/>
              <w:jc w:val="both"/>
              <w:rPr>
                <w:rFonts w:ascii="Simplified Arabic" w:hAnsi="Simplified Arabic" w:cs="Simplified Arabic"/>
                <w:sz w:val="28"/>
                <w:szCs w:val="28"/>
                <w:rtl/>
                <w:lang w:bidi="ar-EG"/>
              </w:rPr>
            </w:pPr>
            <w:r w:rsidRPr="00231AEC">
              <w:rPr>
                <w:rFonts w:ascii="Simplified Arabic" w:hAnsi="Simplified Arabic" w:cs="Simplified Arabic"/>
                <w:sz w:val="28"/>
                <w:szCs w:val="28"/>
                <w:rtl/>
                <w:lang w:bidi="ar-EG"/>
              </w:rPr>
              <w:t>يكون التفاعل باتجاهين</w:t>
            </w:r>
            <w:r w:rsidRPr="00231AEC">
              <w:rPr>
                <w:rFonts w:ascii="Simplified Arabic" w:hAnsi="Simplified Arabic" w:cs="Simplified Arabic" w:hint="cs"/>
                <w:sz w:val="28"/>
                <w:szCs w:val="28"/>
                <w:rtl/>
                <w:lang w:bidi="ar-EG"/>
              </w:rPr>
              <w:t>؛</w:t>
            </w:r>
            <w:r w:rsidRPr="00231AEC">
              <w:rPr>
                <w:rFonts w:ascii="Simplified Arabic" w:hAnsi="Simplified Arabic" w:cs="Simplified Arabic"/>
                <w:sz w:val="28"/>
                <w:szCs w:val="28"/>
                <w:rtl/>
                <w:lang w:bidi="ar-EG"/>
              </w:rPr>
              <w:t xml:space="preserve"> من المستفيد الى الجهة الحكومية، والعكس. بحيث تتيح الجهة للمستفيد تعبئة النموذج إلكترونياً، ومن ثمّ إرساله الى الجهة الحكومية، وتنفذ الجهة الخدمة بكامل إجراءاتها داخل الجهة حتى انتهاء تقديم الخدمة، دون حاجة المستفيد لمراجعة مقر الجهة</w:t>
            </w:r>
            <w:r>
              <w:rPr>
                <w:rFonts w:ascii="Simplified Arabic" w:hAnsi="Simplified Arabic" w:cs="Simplified Arabic" w:hint="cs"/>
                <w:sz w:val="28"/>
                <w:szCs w:val="28"/>
                <w:rtl/>
                <w:lang w:bidi="ar-EG"/>
              </w:rPr>
              <w:t xml:space="preserve"> مثل الخدمات الرقمية للسجل المدني في مصر من خلال بوابة السجل المدني الإلكترونية أو بوابة مصر الرقمية.</w:t>
            </w:r>
          </w:p>
        </w:tc>
      </w:tr>
      <w:tr w:rsidR="006601F9" w14:paraId="352212C2" w14:textId="77777777" w:rsidTr="00F51D5B">
        <w:tc>
          <w:tcPr>
            <w:tcW w:w="1318" w:type="pct"/>
          </w:tcPr>
          <w:p w14:paraId="2A689AC6" w14:textId="77777777" w:rsidR="006601F9" w:rsidRPr="00B70713" w:rsidRDefault="006601F9" w:rsidP="00F51D5B">
            <w:pPr>
              <w:autoSpaceDE w:val="0"/>
              <w:autoSpaceDN w:val="0"/>
              <w:adjustRightInd w:val="0"/>
              <w:jc w:val="center"/>
              <w:rPr>
                <w:rFonts w:ascii="Simplified Arabic" w:hAnsi="Simplified Arabic" w:cs="Simplified Arabic"/>
                <w:b/>
                <w:bCs/>
                <w:sz w:val="28"/>
                <w:szCs w:val="28"/>
                <w:rtl/>
                <w:lang w:bidi="ar-EG"/>
              </w:rPr>
            </w:pPr>
            <w:r w:rsidRPr="00B70713">
              <w:rPr>
                <w:rFonts w:ascii="Simplified Arabic" w:hAnsi="Simplified Arabic" w:cs="Simplified Arabic" w:hint="cs"/>
                <w:b/>
                <w:bCs/>
                <w:sz w:val="28"/>
                <w:szCs w:val="28"/>
                <w:rtl/>
                <w:lang w:bidi="ar-EG"/>
              </w:rPr>
              <w:lastRenderedPageBreak/>
              <w:t>الخدمة التكاملية</w:t>
            </w:r>
          </w:p>
        </w:tc>
        <w:tc>
          <w:tcPr>
            <w:tcW w:w="3682" w:type="pct"/>
          </w:tcPr>
          <w:p w14:paraId="0A067779" w14:textId="77777777" w:rsidR="006601F9" w:rsidRPr="00231AEC" w:rsidRDefault="006601F9" w:rsidP="00F51D5B">
            <w:pPr>
              <w:autoSpaceDE w:val="0"/>
              <w:autoSpaceDN w:val="0"/>
              <w:adjustRightInd w:val="0"/>
              <w:jc w:val="both"/>
              <w:rPr>
                <w:rFonts w:ascii="Simplified Arabic" w:hAnsi="Simplified Arabic" w:cs="Simplified Arabic"/>
                <w:sz w:val="28"/>
                <w:szCs w:val="28"/>
                <w:rtl/>
                <w:lang w:bidi="ar-EG"/>
              </w:rPr>
            </w:pPr>
            <w:r w:rsidRPr="00AA4917">
              <w:rPr>
                <w:rFonts w:ascii="Simplified Arabic" w:hAnsi="Simplified Arabic" w:cs="Simplified Arabic"/>
                <w:sz w:val="28"/>
                <w:szCs w:val="28"/>
                <w:rtl/>
                <w:lang w:bidi="ar-EG"/>
              </w:rPr>
              <w:t>يكون التفاعل باتجاهين: من المستفيد الى الجهة الحكومية، والعكس. بحيث تتيح الجهة للمستفيد تعبئة النموذج إلكترونياً، ومن ثمّ إرساله إلى الجهة الحكومية، وتقوم الجهة بتنفيذ الخدمة بكامل إجراءاتها داخل الجهة وخارج الجهة عن طريق التكامل مع جهات خارجية أخرى، حتى انتهاء تقديم الخدمة، دون حاجة المستفيد لمراجعة مقر الجهة.</w:t>
            </w:r>
            <w:r>
              <w:rPr>
                <w:rFonts w:ascii="Simplified Arabic" w:hAnsi="Simplified Arabic" w:cs="Simplified Arabic" w:hint="cs"/>
                <w:sz w:val="28"/>
                <w:szCs w:val="28"/>
                <w:rtl/>
                <w:lang w:bidi="ar-EG"/>
              </w:rPr>
              <w:t xml:space="preserve"> </w:t>
            </w:r>
            <w:r w:rsidRPr="00EC1790">
              <w:rPr>
                <w:rFonts w:ascii="Simplified Arabic" w:hAnsi="Simplified Arabic" w:cs="Simplified Arabic" w:hint="cs"/>
                <w:sz w:val="28"/>
                <w:szCs w:val="28"/>
                <w:rtl/>
                <w:lang w:bidi="ar-EG"/>
              </w:rPr>
              <w:t xml:space="preserve">ويُعتبر المستوي الرابع </w:t>
            </w:r>
            <w:r>
              <w:rPr>
                <w:rFonts w:ascii="Simplified Arabic" w:hAnsi="Simplified Arabic" w:cs="Simplified Arabic" w:hint="cs"/>
                <w:sz w:val="28"/>
                <w:szCs w:val="28"/>
                <w:rtl/>
                <w:lang w:bidi="ar-EG"/>
              </w:rPr>
              <w:t>أعلي</w:t>
            </w:r>
            <w:r w:rsidRPr="00EC1790">
              <w:rPr>
                <w:rFonts w:ascii="Simplified Arabic" w:hAnsi="Simplified Arabic" w:cs="Simplified Arabic" w:hint="cs"/>
                <w:sz w:val="28"/>
                <w:szCs w:val="28"/>
                <w:rtl/>
                <w:lang w:bidi="ar-EG"/>
              </w:rPr>
              <w:t xml:space="preserve"> مستوي لنضج الخدمة الحكومية الإلكترونية.</w:t>
            </w:r>
            <w:r>
              <w:rPr>
                <w:rFonts w:ascii="Simplified Arabic" w:hAnsi="Simplified Arabic" w:cs="Simplified Arabic" w:hint="cs"/>
                <w:sz w:val="28"/>
                <w:szCs w:val="28"/>
                <w:rtl/>
                <w:lang w:bidi="ar-EG"/>
              </w:rPr>
              <w:t xml:space="preserve"> ولا يتوفر مثل هذه النوعية من الخدمات الرقمية في مصر.</w:t>
            </w:r>
          </w:p>
        </w:tc>
      </w:tr>
    </w:tbl>
    <w:p w14:paraId="77365FFC" w14:textId="77777777" w:rsidR="006601F9" w:rsidRPr="00EE7707" w:rsidRDefault="006601F9" w:rsidP="006601F9">
      <w:pPr>
        <w:autoSpaceDE w:val="0"/>
        <w:autoSpaceDN w:val="0"/>
        <w:adjustRightInd w:val="0"/>
        <w:spacing w:after="0" w:line="240" w:lineRule="auto"/>
        <w:contextualSpacing/>
        <w:jc w:val="both"/>
        <w:rPr>
          <w:rFonts w:ascii="Simplified Arabic" w:hAnsi="Simplified Arabic" w:cs="Simplified Arabic"/>
          <w:sz w:val="20"/>
          <w:szCs w:val="20"/>
          <w:rtl/>
          <w:lang w:bidi="ar-EG"/>
        </w:rPr>
      </w:pPr>
      <w:r w:rsidRPr="00EE7707">
        <w:rPr>
          <w:rFonts w:ascii="Simplified Arabic" w:hAnsi="Simplified Arabic" w:cs="Simplified Arabic" w:hint="cs"/>
          <w:sz w:val="20"/>
          <w:szCs w:val="20"/>
          <w:rtl/>
          <w:lang w:bidi="ar-EG"/>
        </w:rPr>
        <w:t xml:space="preserve">المصدر: مركب بمعرفة الباحث </w:t>
      </w:r>
      <w:r>
        <w:rPr>
          <w:rFonts w:ascii="Simplified Arabic" w:hAnsi="Simplified Arabic" w:cs="Simplified Arabic" w:hint="cs"/>
          <w:sz w:val="20"/>
          <w:szCs w:val="20"/>
          <w:rtl/>
          <w:lang w:bidi="ar-EG"/>
        </w:rPr>
        <w:t>من عدة مصادر أبرزها</w:t>
      </w:r>
      <w:r w:rsidRPr="00EE7707">
        <w:rPr>
          <w:rFonts w:ascii="Simplified Arabic" w:hAnsi="Simplified Arabic" w:cs="Simplified Arabic" w:hint="cs"/>
          <w:sz w:val="20"/>
          <w:szCs w:val="20"/>
          <w:rtl/>
          <w:lang w:bidi="ar-EG"/>
        </w:rPr>
        <w:t xml:space="preserve"> التجارب الدولية</w:t>
      </w:r>
    </w:p>
    <w:p w14:paraId="7C0D39A2" w14:textId="77777777" w:rsidR="006601F9" w:rsidRDefault="006601F9" w:rsidP="006601F9">
      <w:pPr>
        <w:spacing w:line="240" w:lineRule="auto"/>
        <w:ind w:firstLine="360"/>
        <w:contextualSpacing/>
        <w:jc w:val="both"/>
        <w:rPr>
          <w:rFonts w:ascii="Simplified Arabic" w:hAnsi="Simplified Arabic" w:cs="Simplified Arabic"/>
          <w:sz w:val="28"/>
          <w:szCs w:val="28"/>
          <w:rtl/>
          <w:lang w:bidi="ar-EG"/>
        </w:rPr>
      </w:pPr>
    </w:p>
    <w:p w14:paraId="2268FC0E" w14:textId="77777777" w:rsidR="006601F9" w:rsidRPr="00856AB5" w:rsidRDefault="006601F9" w:rsidP="006601F9">
      <w:pPr>
        <w:autoSpaceDE w:val="0"/>
        <w:autoSpaceDN w:val="0"/>
        <w:adjustRightInd w:val="0"/>
        <w:spacing w:after="0" w:line="240" w:lineRule="auto"/>
        <w:jc w:val="both"/>
        <w:rPr>
          <w:rFonts w:ascii="Simplified Arabic" w:hAnsi="Simplified Arabic" w:cs="Simplified Arabic"/>
          <w:sz w:val="32"/>
          <w:szCs w:val="32"/>
          <w:u w:val="single"/>
          <w:rtl/>
          <w:lang w:bidi="ar-EG"/>
        </w:rPr>
      </w:pPr>
      <w:r w:rsidRPr="00856AB5">
        <w:rPr>
          <w:rFonts w:ascii="Simplified Arabic" w:hAnsi="Simplified Arabic" w:cs="Simplified Arabic" w:hint="cs"/>
          <w:b/>
          <w:bCs/>
          <w:sz w:val="32"/>
          <w:szCs w:val="32"/>
          <w:u w:val="single"/>
          <w:rtl/>
          <w:lang w:bidi="ar-EG"/>
        </w:rPr>
        <w:t>ثالثاً: الفرق بين الحكومة الإلكترونية والحكومة الرقمية</w:t>
      </w:r>
    </w:p>
    <w:p w14:paraId="309A76D5" w14:textId="77777777" w:rsidR="006601F9" w:rsidRDefault="006601F9" w:rsidP="006601F9">
      <w:pPr>
        <w:autoSpaceDE w:val="0"/>
        <w:autoSpaceDN w:val="0"/>
        <w:adjustRightInd w:val="0"/>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يتصور الكثير أن التحول الرقمي للقطاع العام هو الوصول لمرحلة الحكومة الإلكترونية، لكن هذا الاعتقاد يُعتبر قاصر أو محدود؛ حيث بدأت الدول الآن في التحول إلى الحكومة الرقمية وساهم في ذلك التقنيات الناشئة حيث لم يعد تقديم الخدمات العامة قاصر على تقديمها من خلال الميكنة أو القنوات الإلكترونية مثل الهاتف بل امتد الأمر إلى تقديم الخدمات العامة عبر تقنيات الويب 2 وتطبيقات الموبايل وبصورة أكثر مرونة سهولة. وهنا يجب أن نقف على الفروق الجوهرية بين الحكومة الإلكترونية والحكومة الرقمية كما يوضحها الجدول التالي:</w:t>
      </w:r>
    </w:p>
    <w:p w14:paraId="30CDA9BD" w14:textId="77777777" w:rsidR="006601F9" w:rsidRPr="00A90833"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sidRPr="00A90833">
        <w:rPr>
          <w:rFonts w:ascii="Simplified Arabic" w:hAnsi="Simplified Arabic" w:cs="Simplified Arabic" w:hint="cs"/>
          <w:b/>
          <w:bCs/>
          <w:sz w:val="28"/>
          <w:szCs w:val="28"/>
          <w:rtl/>
          <w:lang w:bidi="ar-EG"/>
        </w:rPr>
        <w:t>جدول رقم (2-</w:t>
      </w:r>
      <w:r>
        <w:rPr>
          <w:rFonts w:ascii="Simplified Arabic" w:hAnsi="Simplified Arabic" w:cs="Simplified Arabic" w:hint="cs"/>
          <w:b/>
          <w:bCs/>
          <w:sz w:val="28"/>
          <w:szCs w:val="28"/>
          <w:rtl/>
          <w:lang w:bidi="ar-EG"/>
        </w:rPr>
        <w:t>5</w:t>
      </w:r>
      <w:r w:rsidRPr="00A90833">
        <w:rPr>
          <w:rFonts w:ascii="Simplified Arabic" w:hAnsi="Simplified Arabic" w:cs="Simplified Arabic" w:hint="cs"/>
          <w:b/>
          <w:bCs/>
          <w:sz w:val="28"/>
          <w:szCs w:val="28"/>
          <w:rtl/>
          <w:lang w:bidi="ar-EG"/>
        </w:rPr>
        <w:t>)</w:t>
      </w:r>
    </w:p>
    <w:p w14:paraId="5CF581C3" w14:textId="77777777" w:rsidR="006601F9" w:rsidRPr="00A90833"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sidRPr="00A90833">
        <w:rPr>
          <w:rFonts w:ascii="Simplified Arabic" w:hAnsi="Simplified Arabic" w:cs="Simplified Arabic" w:hint="cs"/>
          <w:b/>
          <w:bCs/>
          <w:sz w:val="28"/>
          <w:szCs w:val="28"/>
          <w:rtl/>
          <w:lang w:bidi="ar-EG"/>
        </w:rPr>
        <w:t>الفرق بين الحكومة الإلكترونية والحكومة الرقمية</w:t>
      </w:r>
    </w:p>
    <w:tbl>
      <w:tblPr>
        <w:tblStyle w:val="TableGrid"/>
        <w:bidiVisual/>
        <w:tblW w:w="5000" w:type="pct"/>
        <w:tblLook w:val="04A0" w:firstRow="1" w:lastRow="0" w:firstColumn="1" w:lastColumn="0" w:noHBand="0" w:noVBand="1"/>
      </w:tblPr>
      <w:tblGrid>
        <w:gridCol w:w="4675"/>
        <w:gridCol w:w="4675"/>
      </w:tblGrid>
      <w:tr w:rsidR="006601F9" w14:paraId="388B4885" w14:textId="77777777" w:rsidTr="00F51D5B">
        <w:tc>
          <w:tcPr>
            <w:tcW w:w="2500" w:type="pct"/>
            <w:shd w:val="clear" w:color="auto" w:fill="D9D9D9" w:themeFill="background1" w:themeFillShade="D9"/>
          </w:tcPr>
          <w:p w14:paraId="51800854" w14:textId="77777777" w:rsidR="006601F9" w:rsidRPr="00FE08A8" w:rsidRDefault="006601F9" w:rsidP="00F51D5B">
            <w:pPr>
              <w:autoSpaceDE w:val="0"/>
              <w:autoSpaceDN w:val="0"/>
              <w:adjustRightInd w:val="0"/>
              <w:jc w:val="center"/>
              <w:rPr>
                <w:rFonts w:ascii="Simplified Arabic" w:hAnsi="Simplified Arabic" w:cs="Simplified Arabic"/>
                <w:b/>
                <w:bCs/>
                <w:sz w:val="28"/>
                <w:szCs w:val="28"/>
                <w:rtl/>
                <w:lang w:bidi="ar-EG"/>
              </w:rPr>
            </w:pPr>
            <w:r w:rsidRPr="00FE08A8">
              <w:rPr>
                <w:rFonts w:ascii="Simplified Arabic" w:hAnsi="Simplified Arabic" w:cs="Simplified Arabic" w:hint="cs"/>
                <w:b/>
                <w:bCs/>
                <w:sz w:val="28"/>
                <w:szCs w:val="28"/>
                <w:rtl/>
                <w:lang w:bidi="ar-EG"/>
              </w:rPr>
              <w:t>الحكومة الإلكترونية</w:t>
            </w:r>
          </w:p>
        </w:tc>
        <w:tc>
          <w:tcPr>
            <w:tcW w:w="2500" w:type="pct"/>
            <w:shd w:val="clear" w:color="auto" w:fill="D9D9D9" w:themeFill="background1" w:themeFillShade="D9"/>
          </w:tcPr>
          <w:p w14:paraId="37CC6D56" w14:textId="77777777" w:rsidR="006601F9" w:rsidRPr="00FE08A8" w:rsidRDefault="006601F9" w:rsidP="00F51D5B">
            <w:pPr>
              <w:autoSpaceDE w:val="0"/>
              <w:autoSpaceDN w:val="0"/>
              <w:adjustRightInd w:val="0"/>
              <w:jc w:val="center"/>
              <w:rPr>
                <w:rFonts w:ascii="Simplified Arabic" w:hAnsi="Simplified Arabic" w:cs="Simplified Arabic"/>
                <w:b/>
                <w:bCs/>
                <w:sz w:val="28"/>
                <w:szCs w:val="28"/>
                <w:rtl/>
                <w:lang w:bidi="ar-EG"/>
              </w:rPr>
            </w:pPr>
            <w:r w:rsidRPr="00FE08A8">
              <w:rPr>
                <w:rFonts w:ascii="Simplified Arabic" w:hAnsi="Simplified Arabic" w:cs="Simplified Arabic" w:hint="cs"/>
                <w:b/>
                <w:bCs/>
                <w:sz w:val="28"/>
                <w:szCs w:val="28"/>
                <w:rtl/>
                <w:lang w:bidi="ar-EG"/>
              </w:rPr>
              <w:t>الحكومة الرقمية</w:t>
            </w:r>
          </w:p>
        </w:tc>
      </w:tr>
      <w:tr w:rsidR="006601F9" w14:paraId="308AC462" w14:textId="77777777" w:rsidTr="00F51D5B">
        <w:tc>
          <w:tcPr>
            <w:tcW w:w="2500" w:type="pct"/>
          </w:tcPr>
          <w:p w14:paraId="5269ECB5"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ترتكز على محورية المستخدم</w:t>
            </w:r>
          </w:p>
          <w:p w14:paraId="44AAC627"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lang w:bidi="ar-EG"/>
              </w:rPr>
              <w:t>User Centered</w:t>
            </w:r>
            <w:r>
              <w:rPr>
                <w:rFonts w:ascii="Simplified Arabic" w:hAnsi="Simplified Arabic" w:cs="Simplified Arabic" w:hint="cs"/>
                <w:sz w:val="28"/>
                <w:szCs w:val="28"/>
                <w:rtl/>
                <w:lang w:bidi="ar-EG"/>
              </w:rPr>
              <w:t>)</w:t>
            </w:r>
          </w:p>
        </w:tc>
        <w:tc>
          <w:tcPr>
            <w:tcW w:w="2500" w:type="pct"/>
          </w:tcPr>
          <w:p w14:paraId="66809D4F"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ترتكز على تلبية طلبات المستخدم</w:t>
            </w:r>
          </w:p>
          <w:p w14:paraId="6F1FC30D"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lang w:bidi="ar-EG"/>
              </w:rPr>
              <w:t>User Driven</w:t>
            </w:r>
            <w:r>
              <w:rPr>
                <w:rFonts w:ascii="Simplified Arabic" w:hAnsi="Simplified Arabic" w:cs="Simplified Arabic" w:hint="cs"/>
                <w:sz w:val="28"/>
                <w:szCs w:val="28"/>
                <w:rtl/>
                <w:lang w:bidi="ar-EG"/>
              </w:rPr>
              <w:t>)</w:t>
            </w:r>
          </w:p>
        </w:tc>
      </w:tr>
      <w:tr w:rsidR="006601F9" w14:paraId="3B32901E" w14:textId="77777777" w:rsidTr="00F51D5B">
        <w:tc>
          <w:tcPr>
            <w:tcW w:w="2500" w:type="pct"/>
          </w:tcPr>
          <w:p w14:paraId="569CA46A" w14:textId="77777777" w:rsidR="006601F9" w:rsidRDefault="006601F9" w:rsidP="00F51D5B">
            <w:pPr>
              <w:autoSpaceDE w:val="0"/>
              <w:autoSpaceDN w:val="0"/>
              <w:adjustRightInd w:val="0"/>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تقديم خدمات تفاعلية</w:t>
            </w:r>
          </w:p>
        </w:tc>
        <w:tc>
          <w:tcPr>
            <w:tcW w:w="2500" w:type="pct"/>
          </w:tcPr>
          <w:p w14:paraId="525C54EB"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تقديم خدمات استباقية</w:t>
            </w:r>
          </w:p>
        </w:tc>
      </w:tr>
      <w:tr w:rsidR="006601F9" w14:paraId="364DFA5C" w14:textId="77777777" w:rsidTr="00F51D5B">
        <w:tc>
          <w:tcPr>
            <w:tcW w:w="2500" w:type="pct"/>
          </w:tcPr>
          <w:p w14:paraId="1DCF9316"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حكومة تتمحور حول البيانات </w:t>
            </w:r>
          </w:p>
          <w:p w14:paraId="3F4A71B5"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Information Centered</w:t>
            </w:r>
            <w:r>
              <w:rPr>
                <w:rFonts w:ascii="Simplified Arabic" w:hAnsi="Simplified Arabic" w:cs="Simplified Arabic" w:hint="cs"/>
                <w:sz w:val="28"/>
                <w:szCs w:val="28"/>
                <w:rtl/>
                <w:lang w:bidi="ar-EG"/>
              </w:rPr>
              <w:t>)</w:t>
            </w:r>
          </w:p>
        </w:tc>
        <w:tc>
          <w:tcPr>
            <w:tcW w:w="2500" w:type="pct"/>
          </w:tcPr>
          <w:p w14:paraId="25F907DE"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حكومة تعتمد على البيانات</w:t>
            </w:r>
          </w:p>
          <w:p w14:paraId="5DAFA4B1" w14:textId="77777777" w:rsidR="006601F9" w:rsidRDefault="006601F9" w:rsidP="00F51D5B">
            <w:pPr>
              <w:autoSpaceDE w:val="0"/>
              <w:autoSpaceDN w:val="0"/>
              <w:adjustRightInd w:val="0"/>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Information Driven</w:t>
            </w:r>
            <w:r>
              <w:rPr>
                <w:rFonts w:ascii="Simplified Arabic" w:hAnsi="Simplified Arabic" w:cs="Simplified Arabic" w:hint="cs"/>
                <w:sz w:val="28"/>
                <w:szCs w:val="28"/>
                <w:rtl/>
                <w:lang w:bidi="ar-EG"/>
              </w:rPr>
              <w:t>)</w:t>
            </w:r>
          </w:p>
        </w:tc>
      </w:tr>
      <w:tr w:rsidR="006601F9" w14:paraId="6FD8EFB6" w14:textId="77777777" w:rsidTr="00F51D5B">
        <w:tc>
          <w:tcPr>
            <w:tcW w:w="2500" w:type="pct"/>
          </w:tcPr>
          <w:p w14:paraId="688A7004"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رقمنة العمليات الحالية</w:t>
            </w:r>
          </w:p>
        </w:tc>
        <w:tc>
          <w:tcPr>
            <w:tcW w:w="2500" w:type="pct"/>
          </w:tcPr>
          <w:p w14:paraId="21F82611"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الرقمنة حسب التصميم</w:t>
            </w:r>
          </w:p>
          <w:p w14:paraId="47D92122"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Digital by Design</w:t>
            </w:r>
            <w:r>
              <w:rPr>
                <w:rFonts w:ascii="Simplified Arabic" w:hAnsi="Simplified Arabic" w:cs="Simplified Arabic" w:hint="cs"/>
                <w:sz w:val="28"/>
                <w:szCs w:val="28"/>
                <w:rtl/>
                <w:lang w:bidi="ar-EG"/>
              </w:rPr>
              <w:t>)</w:t>
            </w:r>
          </w:p>
        </w:tc>
      </w:tr>
      <w:tr w:rsidR="006601F9" w14:paraId="2985EFCF" w14:textId="77777777" w:rsidTr="00F51D5B">
        <w:tc>
          <w:tcPr>
            <w:tcW w:w="2500" w:type="pct"/>
          </w:tcPr>
          <w:p w14:paraId="70711B91"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الحكومة كمقدم خدمة</w:t>
            </w:r>
          </w:p>
          <w:p w14:paraId="3E3B6CA8"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w:t>
            </w:r>
            <w:r>
              <w:rPr>
                <w:rFonts w:ascii="Simplified Arabic" w:hAnsi="Simplified Arabic" w:cs="Simplified Arabic"/>
                <w:sz w:val="28"/>
                <w:szCs w:val="28"/>
                <w:lang w:bidi="ar-EG"/>
              </w:rPr>
              <w:t>Government as a service provider</w:t>
            </w:r>
            <w:r>
              <w:rPr>
                <w:rFonts w:ascii="Simplified Arabic" w:hAnsi="Simplified Arabic" w:cs="Simplified Arabic" w:hint="cs"/>
                <w:sz w:val="28"/>
                <w:szCs w:val="28"/>
                <w:rtl/>
                <w:lang w:bidi="ar-EG"/>
              </w:rPr>
              <w:t>)</w:t>
            </w:r>
          </w:p>
        </w:tc>
        <w:tc>
          <w:tcPr>
            <w:tcW w:w="2500" w:type="pct"/>
          </w:tcPr>
          <w:p w14:paraId="08C440ED"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الحكومة كمنصة لخلق القيمة المشتركة</w:t>
            </w:r>
          </w:p>
          <w:p w14:paraId="6BFB7A0B"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lastRenderedPageBreak/>
              <w:t>(Government as a platform for public value co-creation)</w:t>
            </w:r>
          </w:p>
        </w:tc>
      </w:tr>
      <w:tr w:rsidR="006601F9" w14:paraId="3035C212" w14:textId="77777777" w:rsidTr="00F51D5B">
        <w:tc>
          <w:tcPr>
            <w:tcW w:w="2500" w:type="pct"/>
          </w:tcPr>
          <w:p w14:paraId="124D9CC3"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سماحية الوصول للبيانات</w:t>
            </w:r>
          </w:p>
          <w:p w14:paraId="4683A008"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Access to information</w:t>
            </w:r>
            <w:r>
              <w:rPr>
                <w:rFonts w:ascii="Simplified Arabic" w:hAnsi="Simplified Arabic" w:cs="Simplified Arabic" w:hint="cs"/>
                <w:sz w:val="28"/>
                <w:szCs w:val="28"/>
                <w:rtl/>
                <w:lang w:bidi="ar-EG"/>
              </w:rPr>
              <w:t>)</w:t>
            </w:r>
          </w:p>
        </w:tc>
        <w:tc>
          <w:tcPr>
            <w:tcW w:w="2500" w:type="pct"/>
          </w:tcPr>
          <w:p w14:paraId="429F3FC7"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إتاحة البيانات بشكل تلقائي ومستدام</w:t>
            </w:r>
          </w:p>
          <w:p w14:paraId="725E8C35" w14:textId="77777777" w:rsidR="006601F9" w:rsidRDefault="006601F9"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Open data by default</w:t>
            </w:r>
            <w:r>
              <w:rPr>
                <w:rFonts w:ascii="Simplified Arabic" w:hAnsi="Simplified Arabic" w:cs="Simplified Arabic" w:hint="cs"/>
                <w:sz w:val="28"/>
                <w:szCs w:val="28"/>
                <w:rtl/>
                <w:lang w:bidi="ar-EG"/>
              </w:rPr>
              <w:t>)</w:t>
            </w:r>
          </w:p>
        </w:tc>
      </w:tr>
    </w:tbl>
    <w:p w14:paraId="1962E6E9" w14:textId="77777777" w:rsidR="006601F9" w:rsidRDefault="006601F9" w:rsidP="006601F9">
      <w:pPr>
        <w:autoSpaceDE w:val="0"/>
        <w:autoSpaceDN w:val="0"/>
        <w:adjustRightInd w:val="0"/>
        <w:spacing w:after="0" w:line="240" w:lineRule="auto"/>
        <w:jc w:val="both"/>
        <w:rPr>
          <w:rFonts w:ascii="Simplified Arabic" w:hAnsi="Simplified Arabic" w:cs="Simplified Arabic"/>
          <w:sz w:val="20"/>
          <w:szCs w:val="20"/>
          <w:rtl/>
          <w:lang w:bidi="ar-EG"/>
        </w:rPr>
      </w:pPr>
      <w:r w:rsidRPr="00B74640">
        <w:rPr>
          <w:rFonts w:ascii="Simplified Arabic" w:hAnsi="Simplified Arabic" w:cs="Simplified Arabic" w:hint="cs"/>
          <w:sz w:val="20"/>
          <w:szCs w:val="20"/>
          <w:rtl/>
          <w:lang w:bidi="ar-EG"/>
        </w:rPr>
        <w:t xml:space="preserve">المصدر: </w:t>
      </w:r>
    </w:p>
    <w:p w14:paraId="02413F3B" w14:textId="77777777" w:rsidR="006601F9" w:rsidRDefault="006601F9" w:rsidP="006601F9">
      <w:pPr>
        <w:autoSpaceDE w:val="0"/>
        <w:autoSpaceDN w:val="0"/>
        <w:bidi w:val="0"/>
        <w:adjustRightInd w:val="0"/>
        <w:spacing w:after="0" w:line="240" w:lineRule="auto"/>
        <w:contextualSpacing/>
        <w:jc w:val="both"/>
        <w:rPr>
          <w:rFonts w:ascii="Simplified Arabic" w:hAnsi="Simplified Arabic" w:cs="Simplified Arabic"/>
          <w:sz w:val="20"/>
          <w:szCs w:val="20"/>
          <w:lang w:bidi="ar-EG"/>
        </w:rPr>
      </w:pPr>
      <w:r>
        <w:rPr>
          <w:rFonts w:ascii="Simplified Arabic" w:hAnsi="Simplified Arabic" w:cs="Simplified Arabic"/>
          <w:sz w:val="20"/>
          <w:szCs w:val="20"/>
          <w:lang w:bidi="ar-EG"/>
        </w:rPr>
        <w:t xml:space="preserve">- </w:t>
      </w:r>
      <w:r w:rsidRPr="00B74640">
        <w:rPr>
          <w:rFonts w:ascii="Simplified Arabic" w:hAnsi="Simplified Arabic" w:cs="Simplified Arabic"/>
          <w:sz w:val="20"/>
          <w:szCs w:val="20"/>
          <w:lang w:bidi="ar-EG"/>
        </w:rPr>
        <w:t xml:space="preserve">OECD </w:t>
      </w:r>
      <w:r>
        <w:rPr>
          <w:rFonts w:ascii="Simplified Arabic" w:hAnsi="Simplified Arabic" w:cs="Simplified Arabic"/>
          <w:sz w:val="20"/>
          <w:szCs w:val="20"/>
          <w:lang w:bidi="ar-EG"/>
        </w:rPr>
        <w:t>(2019)</w:t>
      </w:r>
      <w:r w:rsidRPr="00B74640">
        <w:rPr>
          <w:rFonts w:ascii="Simplified Arabic" w:hAnsi="Simplified Arabic" w:cs="Simplified Arabic"/>
          <w:sz w:val="20"/>
          <w:szCs w:val="20"/>
          <w:lang w:bidi="ar-EG"/>
        </w:rPr>
        <w:t xml:space="preserve">, “The Digital Government Framework”, </w:t>
      </w:r>
      <w:r>
        <w:rPr>
          <w:rFonts w:ascii="Simplified Arabic" w:hAnsi="Simplified Arabic" w:cs="Simplified Arabic"/>
          <w:sz w:val="20"/>
          <w:szCs w:val="20"/>
          <w:lang w:bidi="ar-EG"/>
        </w:rPr>
        <w:t>OECD Going Digital Policy Note</w:t>
      </w:r>
      <w:r w:rsidRPr="00B74640">
        <w:rPr>
          <w:rFonts w:ascii="Simplified Arabic" w:hAnsi="Simplified Arabic" w:cs="Simplified Arabic"/>
          <w:sz w:val="20"/>
          <w:szCs w:val="20"/>
          <w:lang w:bidi="ar-EG"/>
        </w:rPr>
        <w:t xml:space="preserve">, OECD, </w:t>
      </w:r>
    </w:p>
    <w:p w14:paraId="1C2371F5" w14:textId="77777777" w:rsidR="006601F9" w:rsidRPr="00B74640" w:rsidRDefault="006601F9" w:rsidP="006601F9">
      <w:pPr>
        <w:autoSpaceDE w:val="0"/>
        <w:autoSpaceDN w:val="0"/>
        <w:bidi w:val="0"/>
        <w:adjustRightInd w:val="0"/>
        <w:spacing w:after="0" w:line="240" w:lineRule="auto"/>
        <w:contextualSpacing/>
        <w:jc w:val="both"/>
        <w:rPr>
          <w:rFonts w:ascii="Simplified Arabic" w:hAnsi="Simplified Arabic" w:cs="Simplified Arabic"/>
          <w:sz w:val="20"/>
          <w:szCs w:val="20"/>
          <w:lang w:bidi="ar-EG"/>
        </w:rPr>
      </w:pPr>
      <w:r>
        <w:rPr>
          <w:rFonts w:ascii="Simplified Arabic" w:hAnsi="Simplified Arabic" w:cs="Simplified Arabic"/>
          <w:sz w:val="20"/>
          <w:szCs w:val="20"/>
          <w:lang w:bidi="ar-EG"/>
        </w:rPr>
        <w:t xml:space="preserve">   </w:t>
      </w:r>
      <w:r w:rsidRPr="00B74640">
        <w:rPr>
          <w:rFonts w:ascii="Simplified Arabic" w:hAnsi="Simplified Arabic" w:cs="Simplified Arabic"/>
          <w:sz w:val="20"/>
          <w:szCs w:val="20"/>
          <w:lang w:bidi="ar-EG"/>
        </w:rPr>
        <w:t>Paris</w:t>
      </w:r>
      <w:r>
        <w:rPr>
          <w:rFonts w:ascii="Simplified Arabic" w:hAnsi="Simplified Arabic" w:cs="Simplified Arabic" w:hint="cs"/>
          <w:sz w:val="20"/>
          <w:szCs w:val="20"/>
          <w:rtl/>
          <w:lang w:bidi="ar-EG"/>
        </w:rPr>
        <w:t xml:space="preserve">، </w:t>
      </w:r>
      <w:r>
        <w:rPr>
          <w:rFonts w:ascii="Simplified Arabic" w:hAnsi="Simplified Arabic" w:cs="Simplified Arabic"/>
          <w:sz w:val="20"/>
          <w:szCs w:val="20"/>
          <w:lang w:bidi="ar-EG"/>
        </w:rPr>
        <w:t xml:space="preserve"> P</w:t>
      </w:r>
      <w:r>
        <w:rPr>
          <w:rFonts w:ascii="Simplified Arabic" w:hAnsi="Simplified Arabic" w:cs="Simplified Arabic" w:hint="cs"/>
          <w:sz w:val="20"/>
          <w:szCs w:val="20"/>
          <w:rtl/>
          <w:lang w:bidi="ar-EG"/>
        </w:rPr>
        <w:t>.</w:t>
      </w:r>
      <w:r>
        <w:rPr>
          <w:rFonts w:ascii="Simplified Arabic" w:hAnsi="Simplified Arabic" w:cs="Simplified Arabic"/>
          <w:sz w:val="20"/>
          <w:szCs w:val="20"/>
          <w:lang w:bidi="ar-EG"/>
        </w:rPr>
        <w:t>3</w:t>
      </w:r>
      <w:r>
        <w:rPr>
          <w:rFonts w:ascii="Simplified Arabic" w:hAnsi="Simplified Arabic" w:cs="Simplified Arabic" w:hint="cs"/>
          <w:sz w:val="20"/>
          <w:szCs w:val="20"/>
          <w:rtl/>
          <w:lang w:bidi="ar-EG"/>
        </w:rPr>
        <w:t>.</w:t>
      </w:r>
    </w:p>
    <w:p w14:paraId="16D78E57" w14:textId="77777777" w:rsidR="006601F9" w:rsidRDefault="006601F9" w:rsidP="006601F9">
      <w:pPr>
        <w:autoSpaceDE w:val="0"/>
        <w:autoSpaceDN w:val="0"/>
        <w:adjustRightInd w:val="0"/>
        <w:spacing w:after="0" w:line="240" w:lineRule="auto"/>
        <w:contextualSpacing/>
        <w:jc w:val="both"/>
        <w:rPr>
          <w:rFonts w:ascii="Simplified Arabic" w:hAnsi="Simplified Arabic" w:cs="Simplified Arabic"/>
          <w:sz w:val="28"/>
          <w:szCs w:val="28"/>
          <w:rtl/>
          <w:lang w:bidi="ar-EG"/>
        </w:rPr>
      </w:pPr>
    </w:p>
    <w:p w14:paraId="667C4AE9" w14:textId="77777777" w:rsidR="006601F9" w:rsidRPr="00DB0243" w:rsidRDefault="006601F9" w:rsidP="006601F9">
      <w:pPr>
        <w:autoSpaceDE w:val="0"/>
        <w:autoSpaceDN w:val="0"/>
        <w:adjustRightInd w:val="0"/>
        <w:spacing w:after="0" w:line="240" w:lineRule="auto"/>
        <w:jc w:val="both"/>
        <w:rPr>
          <w:rFonts w:ascii="Simplified Arabic" w:hAnsi="Simplified Arabic" w:cs="Simplified Arabic"/>
          <w:b/>
          <w:bCs/>
          <w:sz w:val="30"/>
          <w:szCs w:val="30"/>
          <w:u w:val="single"/>
          <w:rtl/>
          <w:lang w:bidi="ar-EG"/>
        </w:rPr>
      </w:pPr>
      <w:r w:rsidRPr="00DB0243">
        <w:rPr>
          <w:rFonts w:ascii="Simplified Arabic" w:hAnsi="Simplified Arabic" w:cs="Simplified Arabic" w:hint="cs"/>
          <w:b/>
          <w:bCs/>
          <w:sz w:val="30"/>
          <w:szCs w:val="30"/>
          <w:u w:val="single"/>
          <w:rtl/>
          <w:lang w:bidi="ar-EG"/>
        </w:rPr>
        <w:t>رابعاً: الأسس العامة لنجاح برنامج الحكومة الإلكترونية</w:t>
      </w:r>
    </w:p>
    <w:p w14:paraId="4952CC66" w14:textId="77777777" w:rsidR="006601F9" w:rsidRDefault="006601F9" w:rsidP="006601F9">
      <w:pPr>
        <w:autoSpaceDE w:val="0"/>
        <w:autoSpaceDN w:val="0"/>
        <w:adjustRightInd w:val="0"/>
        <w:spacing w:after="0" w:line="240" w:lineRule="auto"/>
        <w:jc w:val="both"/>
        <w:rPr>
          <w:rFonts w:ascii="Simplified Arabic" w:hAnsi="Simplified Arabic" w:cs="Simplified Arabic"/>
          <w:sz w:val="28"/>
          <w:szCs w:val="28"/>
          <w:rtl/>
          <w:lang w:bidi="ar-EG"/>
        </w:rPr>
      </w:pPr>
      <w:r w:rsidRPr="00F9192E">
        <w:rPr>
          <w:rFonts w:ascii="Simplified Arabic" w:hAnsi="Simplified Arabic" w:cs="Simplified Arabic" w:hint="cs"/>
          <w:sz w:val="28"/>
          <w:szCs w:val="28"/>
          <w:rtl/>
          <w:lang w:bidi="ar-EG"/>
        </w:rPr>
        <w:t xml:space="preserve">يوجد العديد </w:t>
      </w:r>
      <w:r>
        <w:rPr>
          <w:rFonts w:ascii="Simplified Arabic" w:hAnsi="Simplified Arabic" w:cs="Simplified Arabic" w:hint="cs"/>
          <w:sz w:val="28"/>
          <w:szCs w:val="28"/>
          <w:rtl/>
          <w:lang w:bidi="ar-EG"/>
        </w:rPr>
        <w:t xml:space="preserve">من الأسس اللازمة لنجاح برنامج الحكومة الإلكترونية في أي دولة، وقد تناولت العديد من المؤسسات الدولية هذه الأسس منها تقارير الأمم المتحدة بشأن تنمية الحكومة الإلكترونية </w:t>
      </w:r>
      <w:r>
        <w:rPr>
          <w:rStyle w:val="FootnoteReference"/>
          <w:rFonts w:ascii="Simplified Arabic" w:hAnsi="Simplified Arabic" w:cs="Simplified Arabic"/>
          <w:sz w:val="28"/>
          <w:szCs w:val="28"/>
          <w:rtl/>
          <w:lang w:bidi="ar-EG"/>
        </w:rPr>
        <w:footnoteReference w:id="21"/>
      </w:r>
      <w:r>
        <w:rPr>
          <w:rFonts w:ascii="Simplified Arabic" w:hAnsi="Simplified Arabic" w:cs="Simplified Arabic" w:hint="cs"/>
          <w:sz w:val="28"/>
          <w:szCs w:val="28"/>
          <w:rtl/>
          <w:lang w:bidi="ar-EG"/>
        </w:rPr>
        <w:t>؛ وتوصيات منظمة التعاون الاقتصادي والتنمية الخاصة بالمجلس المعني بإستراتيجيات الحكومة الرقمية</w:t>
      </w:r>
      <w:r>
        <w:rPr>
          <w:rStyle w:val="FootnoteReference"/>
          <w:rFonts w:ascii="Simplified Arabic" w:hAnsi="Simplified Arabic" w:cs="Simplified Arabic"/>
          <w:sz w:val="28"/>
          <w:szCs w:val="28"/>
          <w:rtl/>
          <w:lang w:bidi="ar-EG"/>
        </w:rPr>
        <w:footnoteReference w:id="22"/>
      </w:r>
      <w:r>
        <w:rPr>
          <w:rFonts w:ascii="Simplified Arabic" w:hAnsi="Simplified Arabic" w:cs="Simplified Arabic" w:hint="cs"/>
          <w:sz w:val="28"/>
          <w:szCs w:val="28"/>
          <w:rtl/>
          <w:lang w:bidi="ar-EG"/>
        </w:rPr>
        <w:t>، ويلخص الجدول التالي هذه الأسس كما يلي:</w:t>
      </w:r>
    </w:p>
    <w:p w14:paraId="08783349" w14:textId="77777777" w:rsidR="006601F9" w:rsidRPr="00A90833"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sidRPr="00A90833">
        <w:rPr>
          <w:rFonts w:ascii="Simplified Arabic" w:hAnsi="Simplified Arabic" w:cs="Simplified Arabic" w:hint="cs"/>
          <w:b/>
          <w:bCs/>
          <w:sz w:val="28"/>
          <w:szCs w:val="28"/>
          <w:rtl/>
          <w:lang w:bidi="ar-EG"/>
        </w:rPr>
        <w:t>جدول رقم (2-</w:t>
      </w:r>
      <w:r>
        <w:rPr>
          <w:rFonts w:ascii="Simplified Arabic" w:hAnsi="Simplified Arabic" w:cs="Simplified Arabic" w:hint="cs"/>
          <w:b/>
          <w:bCs/>
          <w:sz w:val="28"/>
          <w:szCs w:val="28"/>
          <w:rtl/>
          <w:lang w:bidi="ar-EG"/>
        </w:rPr>
        <w:t>6</w:t>
      </w:r>
      <w:r w:rsidRPr="00A90833">
        <w:rPr>
          <w:rFonts w:ascii="Simplified Arabic" w:hAnsi="Simplified Arabic" w:cs="Simplified Arabic" w:hint="cs"/>
          <w:b/>
          <w:bCs/>
          <w:sz w:val="28"/>
          <w:szCs w:val="28"/>
          <w:rtl/>
          <w:lang w:bidi="ar-EG"/>
        </w:rPr>
        <w:t>)</w:t>
      </w:r>
    </w:p>
    <w:p w14:paraId="06541CEA" w14:textId="77777777" w:rsidR="006601F9" w:rsidRPr="00A90833"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sidRPr="00A90833">
        <w:rPr>
          <w:rFonts w:ascii="Simplified Arabic" w:hAnsi="Simplified Arabic" w:cs="Simplified Arabic" w:hint="cs"/>
          <w:b/>
          <w:bCs/>
          <w:sz w:val="28"/>
          <w:szCs w:val="28"/>
          <w:rtl/>
          <w:lang w:bidi="ar-EG"/>
        </w:rPr>
        <w:t>الأسس العامة لنجاح برنامج الحكومة الإلكترونية</w:t>
      </w:r>
    </w:p>
    <w:tbl>
      <w:tblPr>
        <w:tblStyle w:val="TableGrid"/>
        <w:bidiVisual/>
        <w:tblW w:w="5000" w:type="pct"/>
        <w:tblLook w:val="04A0" w:firstRow="1" w:lastRow="0" w:firstColumn="1" w:lastColumn="0" w:noHBand="0" w:noVBand="1"/>
      </w:tblPr>
      <w:tblGrid>
        <w:gridCol w:w="1840"/>
        <w:gridCol w:w="7510"/>
      </w:tblGrid>
      <w:tr w:rsidR="006601F9" w14:paraId="2F8B6476" w14:textId="77777777" w:rsidTr="00F51D5B">
        <w:tc>
          <w:tcPr>
            <w:tcW w:w="984" w:type="pct"/>
            <w:shd w:val="clear" w:color="auto" w:fill="D0CECE" w:themeFill="background2" w:themeFillShade="E6"/>
          </w:tcPr>
          <w:p w14:paraId="63E5E29F" w14:textId="77777777" w:rsidR="006601F9" w:rsidRPr="005A74E5" w:rsidRDefault="006601F9" w:rsidP="00F51D5B">
            <w:pPr>
              <w:autoSpaceDE w:val="0"/>
              <w:autoSpaceDN w:val="0"/>
              <w:adjustRightInd w:val="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الأسس العامة</w:t>
            </w:r>
          </w:p>
        </w:tc>
        <w:tc>
          <w:tcPr>
            <w:tcW w:w="4016" w:type="pct"/>
            <w:shd w:val="clear" w:color="auto" w:fill="D0CECE" w:themeFill="background2" w:themeFillShade="E6"/>
          </w:tcPr>
          <w:p w14:paraId="0533CEA6" w14:textId="77777777" w:rsidR="006601F9" w:rsidRPr="005A74E5" w:rsidRDefault="006601F9" w:rsidP="00F51D5B">
            <w:pPr>
              <w:autoSpaceDE w:val="0"/>
              <w:autoSpaceDN w:val="0"/>
              <w:adjustRightInd w:val="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جوانب وأبعاد الأسس العامة</w:t>
            </w:r>
          </w:p>
        </w:tc>
      </w:tr>
      <w:tr w:rsidR="006601F9" w14:paraId="54384E1C" w14:textId="77777777" w:rsidTr="00F51D5B">
        <w:tc>
          <w:tcPr>
            <w:tcW w:w="984" w:type="pct"/>
          </w:tcPr>
          <w:p w14:paraId="1199D883" w14:textId="77777777" w:rsidR="006601F9" w:rsidRPr="005E42CE" w:rsidRDefault="006601F9" w:rsidP="00F51D5B">
            <w:pPr>
              <w:autoSpaceDE w:val="0"/>
              <w:autoSpaceDN w:val="0"/>
              <w:adjustRightInd w:val="0"/>
              <w:jc w:val="center"/>
              <w:rPr>
                <w:rFonts w:ascii="Simplified Arabic" w:hAnsi="Simplified Arabic" w:cs="Simplified Arabic"/>
                <w:b/>
                <w:bCs/>
                <w:sz w:val="28"/>
                <w:szCs w:val="28"/>
                <w:rtl/>
                <w:lang w:bidi="ar-EG"/>
              </w:rPr>
            </w:pPr>
            <w:r w:rsidRPr="005E42CE">
              <w:rPr>
                <w:rFonts w:ascii="Simplified Arabic" w:hAnsi="Simplified Arabic" w:cs="Simplified Arabic" w:hint="cs"/>
                <w:b/>
                <w:bCs/>
                <w:sz w:val="28"/>
                <w:szCs w:val="28"/>
                <w:rtl/>
                <w:lang w:bidi="ar-EG"/>
              </w:rPr>
              <w:t>تأمين القيادة والدعم السياسي للحكومة الإلكترونية</w:t>
            </w:r>
          </w:p>
        </w:tc>
        <w:tc>
          <w:tcPr>
            <w:tcW w:w="4016" w:type="pct"/>
          </w:tcPr>
          <w:p w14:paraId="5613E4AB" w14:textId="77777777" w:rsidR="006601F9" w:rsidRDefault="006601F9" w:rsidP="00F51D5B">
            <w:pPr>
              <w:autoSpaceDE w:val="0"/>
              <w:autoSpaceDN w:val="0"/>
              <w:adjustRightInd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تبين التجربة أن الأولوية الإستراتيجية والسياسية للحكومة الإلكترونية كمجال أساسي لإصلاح القطاع العام أمر أساسي لنجاحها، وكثيراً ما تفتقر الإدارة العليا إلى الوعي بالقيمة الإستراتيجية للتكنولوجيا الرقمية لدفع إصلاح القطاع العام وفعاليته.</w:t>
            </w:r>
          </w:p>
        </w:tc>
      </w:tr>
      <w:tr w:rsidR="006601F9" w14:paraId="488991CF" w14:textId="77777777" w:rsidTr="00F51D5B">
        <w:tc>
          <w:tcPr>
            <w:tcW w:w="984" w:type="pct"/>
          </w:tcPr>
          <w:p w14:paraId="0F1967C9" w14:textId="77777777" w:rsidR="006601F9" w:rsidRPr="005E42CE" w:rsidRDefault="006601F9" w:rsidP="00F51D5B">
            <w:pPr>
              <w:autoSpaceDE w:val="0"/>
              <w:autoSpaceDN w:val="0"/>
              <w:adjustRightInd w:val="0"/>
              <w:jc w:val="center"/>
              <w:rPr>
                <w:rFonts w:ascii="Simplified Arabic" w:hAnsi="Simplified Arabic" w:cs="Simplified Arabic"/>
                <w:b/>
                <w:bCs/>
                <w:sz w:val="28"/>
                <w:szCs w:val="28"/>
                <w:rtl/>
                <w:lang w:bidi="ar-EG"/>
              </w:rPr>
            </w:pPr>
            <w:r w:rsidRPr="005E42CE">
              <w:rPr>
                <w:rFonts w:ascii="Simplified Arabic" w:hAnsi="Simplified Arabic" w:cs="Simplified Arabic" w:hint="cs"/>
                <w:b/>
                <w:bCs/>
                <w:sz w:val="28"/>
                <w:szCs w:val="28"/>
                <w:rtl/>
                <w:lang w:bidi="ar-EG"/>
              </w:rPr>
              <w:t xml:space="preserve">وضع أطر فعالة لتنسيق تنفيذ </w:t>
            </w:r>
            <w:r>
              <w:rPr>
                <w:rFonts w:ascii="Simplified Arabic" w:hAnsi="Simplified Arabic" w:cs="Simplified Arabic" w:hint="cs"/>
                <w:b/>
                <w:bCs/>
                <w:sz w:val="28"/>
                <w:szCs w:val="28"/>
                <w:rtl/>
                <w:lang w:bidi="ar-EG"/>
              </w:rPr>
              <w:t>إ</w:t>
            </w:r>
            <w:r w:rsidRPr="005E42CE">
              <w:rPr>
                <w:rFonts w:ascii="Simplified Arabic" w:hAnsi="Simplified Arabic" w:cs="Simplified Arabic" w:hint="cs"/>
                <w:b/>
                <w:bCs/>
                <w:sz w:val="28"/>
                <w:szCs w:val="28"/>
                <w:rtl/>
                <w:lang w:bidi="ar-EG"/>
              </w:rPr>
              <w:t>ستراتيجيات الحكومة الإلكترونية</w:t>
            </w:r>
          </w:p>
        </w:tc>
        <w:tc>
          <w:tcPr>
            <w:tcW w:w="4016" w:type="pct"/>
          </w:tcPr>
          <w:p w14:paraId="5CAF34CD" w14:textId="77777777" w:rsidR="006601F9" w:rsidRDefault="006601F9" w:rsidP="00F51D5B">
            <w:pPr>
              <w:autoSpaceDE w:val="0"/>
              <w:autoSpaceDN w:val="0"/>
              <w:adjustRightInd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تتطلب الأطر الفعالة للحوكمة والأطر التنظيمية أدوراً ومسئوليات واضحة في وضع السياسات الحكومية الإلكترونية وتنسيقها وتنفيذها والإشراف عليها. إلي جانب ذلك ينبغي توفير وحدة واحدة مسئولة عن تنسيق السياسات الحكومية الإلكترونية عبر الحكومة المركزية.</w:t>
            </w:r>
          </w:p>
        </w:tc>
      </w:tr>
      <w:tr w:rsidR="006601F9" w14:paraId="23A20594" w14:textId="77777777" w:rsidTr="00F51D5B">
        <w:tc>
          <w:tcPr>
            <w:tcW w:w="984" w:type="pct"/>
          </w:tcPr>
          <w:p w14:paraId="60AB9D45" w14:textId="77777777" w:rsidR="006601F9" w:rsidRPr="007106E1" w:rsidRDefault="006601F9" w:rsidP="00F51D5B">
            <w:pPr>
              <w:autoSpaceDE w:val="0"/>
              <w:autoSpaceDN w:val="0"/>
              <w:adjustRightInd w:val="0"/>
              <w:jc w:val="center"/>
              <w:rPr>
                <w:rFonts w:ascii="Simplified Arabic" w:hAnsi="Simplified Arabic" w:cs="Simplified Arabic"/>
                <w:b/>
                <w:bCs/>
                <w:sz w:val="28"/>
                <w:szCs w:val="28"/>
                <w:rtl/>
                <w:lang w:bidi="ar-EG"/>
              </w:rPr>
            </w:pPr>
            <w:r w:rsidRPr="007106E1">
              <w:rPr>
                <w:rFonts w:ascii="Simplified Arabic" w:hAnsi="Simplified Arabic" w:cs="Simplified Arabic" w:hint="cs"/>
                <w:b/>
                <w:bCs/>
                <w:sz w:val="28"/>
                <w:szCs w:val="28"/>
                <w:rtl/>
                <w:lang w:bidi="ar-EG"/>
              </w:rPr>
              <w:lastRenderedPageBreak/>
              <w:t xml:space="preserve">تعزيز القدرات المؤسسية لإدارة مشروعات تكنولوجيا المعلومات والاتصالات </w:t>
            </w:r>
            <w:r>
              <w:rPr>
                <w:rFonts w:ascii="Simplified Arabic" w:hAnsi="Simplified Arabic" w:cs="Simplified Arabic" w:hint="cs"/>
                <w:b/>
                <w:bCs/>
                <w:sz w:val="28"/>
                <w:szCs w:val="28"/>
                <w:rtl/>
                <w:lang w:bidi="ar-EG"/>
              </w:rPr>
              <w:t xml:space="preserve">ومتابعة </w:t>
            </w:r>
            <w:r w:rsidRPr="007106E1">
              <w:rPr>
                <w:rFonts w:ascii="Simplified Arabic" w:hAnsi="Simplified Arabic" w:cs="Simplified Arabic" w:hint="cs"/>
                <w:b/>
                <w:bCs/>
                <w:sz w:val="28"/>
                <w:szCs w:val="28"/>
                <w:rtl/>
                <w:lang w:bidi="ar-EG"/>
              </w:rPr>
              <w:t>تنفيذها</w:t>
            </w:r>
          </w:p>
        </w:tc>
        <w:tc>
          <w:tcPr>
            <w:tcW w:w="4016" w:type="pct"/>
          </w:tcPr>
          <w:p w14:paraId="32BD4F90" w14:textId="77777777" w:rsidR="006601F9" w:rsidRDefault="006601F9" w:rsidP="00F51D5B">
            <w:pPr>
              <w:autoSpaceDE w:val="0"/>
              <w:autoSpaceDN w:val="0"/>
              <w:adjustRightInd w:val="0"/>
              <w:jc w:val="both"/>
              <w:rPr>
                <w:rFonts w:ascii="Simplified Arabic" w:hAnsi="Simplified Arabic" w:cs="Simplified Arabic"/>
                <w:sz w:val="28"/>
                <w:szCs w:val="28"/>
                <w:rtl/>
                <w:lang w:bidi="ar-EG"/>
              </w:rPr>
            </w:pPr>
            <w:r w:rsidRPr="00732266">
              <w:rPr>
                <w:rFonts w:ascii="Simplified Arabic" w:hAnsi="Simplified Arabic" w:cs="Simplified Arabic" w:hint="cs"/>
                <w:sz w:val="28"/>
                <w:szCs w:val="28"/>
                <w:rtl/>
                <w:lang w:bidi="ar-EG"/>
              </w:rPr>
              <w:t>أصبحت</w:t>
            </w:r>
            <w:r>
              <w:rPr>
                <w:rFonts w:ascii="Simplified Arabic" w:hAnsi="Simplified Arabic" w:cs="Simplified Arabic" w:hint="cs"/>
                <w:sz w:val="28"/>
                <w:szCs w:val="28"/>
                <w:rtl/>
                <w:lang w:bidi="ar-EG"/>
              </w:rPr>
              <w:t xml:space="preserve"> مشروعات تكنولوجيا المعلومات والاتصالات أكثر تعقيداً من حيث الميزانية وخيارات التكنولوجيا والأطراف المعنية والفوائد المرجوة. وفي سياق قيود الميزانية، تختار عادةً الحكومات وضع نماذج موحدة لإدارة مشروعات تكنولوجيا المعلومات والاتصالات وآليات مركزية لاستعراض المشروعات. وتتيح هذه الأدوات للحكومات رؤية شاملة للمشروعات الجارية والأصول القائمة، وترتيب الأولويات والجهود.</w:t>
            </w:r>
          </w:p>
        </w:tc>
      </w:tr>
      <w:tr w:rsidR="006601F9" w14:paraId="1BB00EBF" w14:textId="77777777" w:rsidTr="00F51D5B">
        <w:tc>
          <w:tcPr>
            <w:tcW w:w="984" w:type="pct"/>
          </w:tcPr>
          <w:p w14:paraId="19BCD66F" w14:textId="77777777" w:rsidR="006601F9" w:rsidRPr="007106E1" w:rsidRDefault="006601F9" w:rsidP="00F51D5B">
            <w:pPr>
              <w:autoSpaceDE w:val="0"/>
              <w:autoSpaceDN w:val="0"/>
              <w:adjustRightInd w:val="0"/>
              <w:jc w:val="center"/>
              <w:rPr>
                <w:rFonts w:ascii="Simplified Arabic" w:hAnsi="Simplified Arabic" w:cs="Simplified Arabic"/>
                <w:b/>
                <w:bCs/>
                <w:sz w:val="28"/>
                <w:szCs w:val="28"/>
                <w:rtl/>
                <w:lang w:bidi="ar-EG"/>
              </w:rPr>
            </w:pPr>
            <w:r w:rsidRPr="007106E1">
              <w:rPr>
                <w:rFonts w:ascii="Simplified Arabic" w:hAnsi="Simplified Arabic" w:cs="Simplified Arabic" w:hint="cs"/>
                <w:b/>
                <w:bCs/>
                <w:sz w:val="28"/>
                <w:szCs w:val="28"/>
                <w:rtl/>
                <w:lang w:bidi="ar-EG"/>
              </w:rPr>
              <w:t>الاستفادة من البيانات والتكنولوجيا الرقمية لإنشاء حكومة مفتوح</w:t>
            </w:r>
            <w:r w:rsidRPr="007106E1">
              <w:rPr>
                <w:rFonts w:ascii="Simplified Arabic" w:hAnsi="Simplified Arabic" w:cs="Simplified Arabic" w:hint="eastAsia"/>
                <w:b/>
                <w:bCs/>
                <w:sz w:val="28"/>
                <w:szCs w:val="28"/>
                <w:rtl/>
                <w:lang w:bidi="ar-EG"/>
              </w:rPr>
              <w:t>ة</w:t>
            </w:r>
            <w:r w:rsidRPr="007106E1">
              <w:rPr>
                <w:rFonts w:ascii="Simplified Arabic" w:hAnsi="Simplified Arabic" w:cs="Simplified Arabic" w:hint="cs"/>
                <w:b/>
                <w:bCs/>
                <w:sz w:val="28"/>
                <w:szCs w:val="28"/>
                <w:rtl/>
                <w:lang w:bidi="ar-EG"/>
              </w:rPr>
              <w:t xml:space="preserve"> وبيئة رقمية شاملة</w:t>
            </w:r>
          </w:p>
        </w:tc>
        <w:tc>
          <w:tcPr>
            <w:tcW w:w="4016" w:type="pct"/>
          </w:tcPr>
          <w:p w14:paraId="7C7B27BA" w14:textId="77777777" w:rsidR="006601F9" w:rsidRPr="00732266" w:rsidRDefault="006601F9" w:rsidP="00F51D5B">
            <w:pPr>
              <w:autoSpaceDE w:val="0"/>
              <w:autoSpaceDN w:val="0"/>
              <w:adjustRightInd w:val="0"/>
              <w:jc w:val="both"/>
              <w:rPr>
                <w:rFonts w:ascii="Simplified Arabic" w:hAnsi="Simplified Arabic" w:cs="Simplified Arabic"/>
                <w:sz w:val="28"/>
                <w:szCs w:val="28"/>
                <w:rtl/>
                <w:lang w:bidi="ar-EG"/>
              </w:rPr>
            </w:pPr>
            <w:r w:rsidRPr="00C64ABE">
              <w:rPr>
                <w:rFonts w:ascii="Simplified Arabic" w:hAnsi="Simplified Arabic" w:cs="Simplified Arabic" w:hint="cs"/>
                <w:sz w:val="28"/>
                <w:szCs w:val="28"/>
                <w:rtl/>
                <w:lang w:bidi="ar-EG"/>
              </w:rPr>
              <w:t>لكي يكون</w:t>
            </w:r>
            <w:r>
              <w:rPr>
                <w:rFonts w:ascii="Simplified Arabic" w:hAnsi="Simplified Arabic" w:cs="Simplified Arabic" w:hint="cs"/>
                <w:sz w:val="28"/>
                <w:szCs w:val="28"/>
                <w:rtl/>
                <w:lang w:bidi="ar-EG"/>
              </w:rPr>
              <w:t xml:space="preserve"> الانفتاح القائم على تكنولوجيا المعلومات والاتصالات فعالاً، يجب أن يكون هناك إستراتيجية وخطة عمل حكومتين رقميتين ومراجعة الأطر القانونية والتنظيمية، لضمان الوصول إلى العمليات والمعلومات والبيانات التي تدعمها التكنولوجيا الرقمية وضمان شفافيتها، مع ضمان سهولة الوصول إلى المعلومات والبيانات من قِبل الأفراد والشركات وكافة الأطراف المعنية.</w:t>
            </w:r>
          </w:p>
        </w:tc>
      </w:tr>
      <w:tr w:rsidR="006601F9" w14:paraId="4106BC37" w14:textId="77777777" w:rsidTr="00F51D5B">
        <w:tc>
          <w:tcPr>
            <w:tcW w:w="984" w:type="pct"/>
          </w:tcPr>
          <w:p w14:paraId="4C3278BF" w14:textId="77777777" w:rsidR="006601F9" w:rsidRPr="007106E1" w:rsidRDefault="006601F9" w:rsidP="00F51D5B">
            <w:pPr>
              <w:autoSpaceDE w:val="0"/>
              <w:autoSpaceDN w:val="0"/>
              <w:adjustRightInd w:val="0"/>
              <w:jc w:val="center"/>
              <w:rPr>
                <w:rFonts w:ascii="Simplified Arabic" w:hAnsi="Simplified Arabic" w:cs="Simplified Arabic"/>
                <w:b/>
                <w:bCs/>
                <w:sz w:val="28"/>
                <w:szCs w:val="28"/>
                <w:rtl/>
                <w:lang w:bidi="ar-EG"/>
              </w:rPr>
            </w:pPr>
            <w:r w:rsidRPr="00C64ABE">
              <w:rPr>
                <w:rFonts w:ascii="Simplified Arabic" w:hAnsi="Simplified Arabic" w:cs="Simplified Arabic" w:hint="cs"/>
                <w:b/>
                <w:bCs/>
                <w:sz w:val="28"/>
                <w:szCs w:val="28"/>
                <w:rtl/>
                <w:lang w:bidi="ar-EG"/>
              </w:rPr>
              <w:t>إدارة المخاطر في معالجة الأمن الرقمي والخصوصية</w:t>
            </w:r>
          </w:p>
        </w:tc>
        <w:tc>
          <w:tcPr>
            <w:tcW w:w="4016" w:type="pct"/>
          </w:tcPr>
          <w:p w14:paraId="474F1C8A" w14:textId="77777777" w:rsidR="006601F9" w:rsidRPr="00732266" w:rsidRDefault="006601F9" w:rsidP="00F51D5B">
            <w:pPr>
              <w:autoSpaceDE w:val="0"/>
              <w:autoSpaceDN w:val="0"/>
              <w:adjustRightInd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تكمن أهمية تأمين الخدمات الإلكترونية بشكل عام والخدمات العامة الإلكترونية بشكل خاص في ضمان استدامة تشغيل تلك الخدمات وتوفيرها للمتعاملين وكسب ثقتهم في هذه الخدمات، كما تكمن أيضاً الأهمية في ضمان خصوصية المواطنين وحماية بياناهم في نظم المعلومات الحكومية.</w:t>
            </w:r>
          </w:p>
        </w:tc>
      </w:tr>
      <w:tr w:rsidR="006601F9" w14:paraId="44EEBDC5" w14:textId="77777777" w:rsidTr="00F51D5B">
        <w:tc>
          <w:tcPr>
            <w:tcW w:w="984" w:type="pct"/>
          </w:tcPr>
          <w:p w14:paraId="3A6F5AE7" w14:textId="77777777" w:rsidR="006601F9" w:rsidRPr="00143895" w:rsidRDefault="006601F9" w:rsidP="00F51D5B">
            <w:pPr>
              <w:autoSpaceDE w:val="0"/>
              <w:autoSpaceDN w:val="0"/>
              <w:adjustRightInd w:val="0"/>
              <w:jc w:val="center"/>
              <w:rPr>
                <w:rFonts w:ascii="Simplified Arabic" w:hAnsi="Simplified Arabic" w:cs="Simplified Arabic"/>
                <w:b/>
                <w:bCs/>
                <w:sz w:val="28"/>
                <w:szCs w:val="28"/>
                <w:rtl/>
                <w:lang w:bidi="ar-EG"/>
              </w:rPr>
            </w:pPr>
            <w:r w:rsidRPr="00143895">
              <w:rPr>
                <w:rFonts w:ascii="Simplified Arabic" w:hAnsi="Simplified Arabic" w:cs="Simplified Arabic" w:hint="cs"/>
                <w:b/>
                <w:bCs/>
                <w:sz w:val="28"/>
                <w:szCs w:val="28"/>
                <w:rtl/>
                <w:lang w:bidi="ar-EG"/>
              </w:rPr>
              <w:t>تشجيع المشاركة في وضع السياسات وتقديم الخدمات</w:t>
            </w:r>
          </w:p>
        </w:tc>
        <w:tc>
          <w:tcPr>
            <w:tcW w:w="4016" w:type="pct"/>
          </w:tcPr>
          <w:p w14:paraId="5CFF3059" w14:textId="77777777" w:rsidR="006601F9" w:rsidRPr="00732266" w:rsidRDefault="006601F9" w:rsidP="00F51D5B">
            <w:pPr>
              <w:autoSpaceDE w:val="0"/>
              <w:autoSpaceDN w:val="0"/>
              <w:adjustRightInd w:val="0"/>
              <w:jc w:val="both"/>
              <w:rPr>
                <w:rFonts w:ascii="Simplified Arabic" w:hAnsi="Simplified Arabic" w:cs="Simplified Arabic"/>
                <w:sz w:val="28"/>
                <w:szCs w:val="28"/>
                <w:rtl/>
                <w:lang w:bidi="ar-EG"/>
              </w:rPr>
            </w:pPr>
            <w:r w:rsidRPr="006435A9">
              <w:rPr>
                <w:rFonts w:ascii="Simplified Arabic" w:hAnsi="Simplified Arabic" w:cs="Simplified Arabic" w:hint="cs"/>
                <w:sz w:val="28"/>
                <w:szCs w:val="28"/>
                <w:rtl/>
                <w:lang w:bidi="ar-EG"/>
              </w:rPr>
              <w:t>يج</w:t>
            </w:r>
            <w:r>
              <w:rPr>
                <w:rFonts w:ascii="Simplified Arabic" w:hAnsi="Simplified Arabic" w:cs="Simplified Arabic" w:hint="cs"/>
                <w:sz w:val="28"/>
                <w:szCs w:val="28"/>
                <w:rtl/>
                <w:lang w:bidi="ar-EG"/>
              </w:rPr>
              <w:t>ب على الحكومات إشراك جميع الأطراف المعنية في عمليات صنع القرار وكذلك في تنفيذ السياسات وتقديم الخدمات، ويمكن للتكنولوجيا الرقمية أن تتيح أشكالاً أكثر شمولية من صنع السياسات وتقديم الخدمات.</w:t>
            </w:r>
          </w:p>
        </w:tc>
      </w:tr>
      <w:tr w:rsidR="006601F9" w14:paraId="46FC7C8D" w14:textId="77777777" w:rsidTr="00F51D5B">
        <w:tc>
          <w:tcPr>
            <w:tcW w:w="984" w:type="pct"/>
          </w:tcPr>
          <w:p w14:paraId="15F2F693" w14:textId="77777777" w:rsidR="006601F9" w:rsidRPr="00143895" w:rsidRDefault="006601F9" w:rsidP="00F51D5B">
            <w:pPr>
              <w:autoSpaceDE w:val="0"/>
              <w:autoSpaceDN w:val="0"/>
              <w:adjustRightInd w:val="0"/>
              <w:jc w:val="center"/>
              <w:rPr>
                <w:rFonts w:ascii="Simplified Arabic" w:hAnsi="Simplified Arabic" w:cs="Simplified Arabic"/>
                <w:b/>
                <w:bCs/>
                <w:sz w:val="28"/>
                <w:szCs w:val="28"/>
                <w:rtl/>
                <w:lang w:bidi="ar-EG"/>
              </w:rPr>
            </w:pPr>
            <w:r w:rsidRPr="00143895">
              <w:rPr>
                <w:rFonts w:ascii="Simplified Arabic" w:hAnsi="Simplified Arabic" w:cs="Simplified Arabic" w:hint="cs"/>
                <w:b/>
                <w:bCs/>
                <w:sz w:val="28"/>
                <w:szCs w:val="28"/>
                <w:rtl/>
                <w:lang w:bidi="ar-EG"/>
              </w:rPr>
              <w:t>شراء التقنيات الرقمية استناداً إلى تقييم الأصول الموجودة</w:t>
            </w:r>
          </w:p>
        </w:tc>
        <w:tc>
          <w:tcPr>
            <w:tcW w:w="4016" w:type="pct"/>
          </w:tcPr>
          <w:p w14:paraId="24EA2E3C" w14:textId="77777777" w:rsidR="006601F9" w:rsidRPr="006435A9" w:rsidRDefault="006601F9" w:rsidP="00F51D5B">
            <w:pPr>
              <w:autoSpaceDE w:val="0"/>
              <w:autoSpaceDN w:val="0"/>
              <w:adjustRightInd w:val="0"/>
              <w:jc w:val="both"/>
              <w:rPr>
                <w:rFonts w:ascii="Simplified Arabic" w:hAnsi="Simplified Arabic" w:cs="Simplified Arabic"/>
                <w:sz w:val="28"/>
                <w:szCs w:val="28"/>
                <w:rtl/>
                <w:lang w:bidi="ar-EG"/>
              </w:rPr>
            </w:pPr>
            <w:r w:rsidRPr="00E51356">
              <w:rPr>
                <w:rFonts w:ascii="Simplified Arabic" w:hAnsi="Simplified Arabic" w:cs="Simplified Arabic" w:hint="cs"/>
                <w:sz w:val="28"/>
                <w:szCs w:val="28"/>
                <w:rtl/>
                <w:lang w:bidi="ar-EG"/>
              </w:rPr>
              <w:t>هناك حاجة</w:t>
            </w:r>
            <w:r>
              <w:rPr>
                <w:rFonts w:ascii="Simplified Arabic" w:hAnsi="Simplified Arabic" w:cs="Simplified Arabic" w:hint="cs"/>
                <w:sz w:val="28"/>
                <w:szCs w:val="28"/>
                <w:rtl/>
                <w:lang w:bidi="ar-EG"/>
              </w:rPr>
              <w:t xml:space="preserve"> متزايدة إلى إدارة التكنولوجيا الرقمية استناداً إلى الأصول القائمة، مع ضرورة وضع منظومة لمشتريات تكنولوجيا المعلومات والاتصالات مع الحفاظ على قدرة الحكومات من الاستفادة من الاتجاهات التكنولوجية الجديدة. ويعد وجود إستراتيجية محددة بوضوح لشراء أنظمة تكنولوجيا المعلومات والاتصالات أمراً أساسياً لضمان اتخاذ قرارات سليمة في مجال اقتناء تلك النظم بأسعار تنافسية للقطاع العام، مما قد </w:t>
            </w:r>
            <w:r>
              <w:rPr>
                <w:rFonts w:ascii="Simplified Arabic" w:hAnsi="Simplified Arabic" w:cs="Simplified Arabic" w:hint="cs"/>
                <w:sz w:val="28"/>
                <w:szCs w:val="28"/>
                <w:rtl/>
                <w:lang w:bidi="ar-EG"/>
              </w:rPr>
              <w:lastRenderedPageBreak/>
              <w:t>يحقق وفورات في التدرج والموارد المشتركة لتعزيز كفاءة الاستثمارات الحكومية في مجال تكنولوجيا المعلومات والاتصالات.</w:t>
            </w:r>
          </w:p>
        </w:tc>
      </w:tr>
      <w:tr w:rsidR="006601F9" w14:paraId="7924E98D" w14:textId="77777777" w:rsidTr="00F51D5B">
        <w:tc>
          <w:tcPr>
            <w:tcW w:w="984" w:type="pct"/>
          </w:tcPr>
          <w:p w14:paraId="5F43155F" w14:textId="77777777" w:rsidR="006601F9" w:rsidRPr="00794B6D" w:rsidRDefault="006601F9" w:rsidP="00F51D5B">
            <w:pPr>
              <w:autoSpaceDE w:val="0"/>
              <w:autoSpaceDN w:val="0"/>
              <w:adjustRightInd w:val="0"/>
              <w:jc w:val="center"/>
              <w:rPr>
                <w:rFonts w:ascii="Simplified Arabic" w:hAnsi="Simplified Arabic" w:cs="Simplified Arabic"/>
                <w:b/>
                <w:bCs/>
                <w:sz w:val="28"/>
                <w:szCs w:val="28"/>
                <w:rtl/>
                <w:lang w:bidi="ar-EG"/>
              </w:rPr>
            </w:pPr>
            <w:r w:rsidRPr="00794B6D">
              <w:rPr>
                <w:rFonts w:ascii="Simplified Arabic" w:hAnsi="Simplified Arabic" w:cs="Simplified Arabic" w:hint="cs"/>
                <w:b/>
                <w:bCs/>
                <w:sz w:val="28"/>
                <w:szCs w:val="28"/>
                <w:rtl/>
                <w:lang w:bidi="ar-EG"/>
              </w:rPr>
              <w:lastRenderedPageBreak/>
              <w:t>تكامل السياسات والتماسك في نهج الحكومة الإلكترونية</w:t>
            </w:r>
          </w:p>
        </w:tc>
        <w:tc>
          <w:tcPr>
            <w:tcW w:w="4016" w:type="pct"/>
          </w:tcPr>
          <w:p w14:paraId="2B97C9C9" w14:textId="77777777" w:rsidR="006601F9" w:rsidRPr="00E51356" w:rsidRDefault="006601F9" w:rsidP="00F51D5B">
            <w:pPr>
              <w:autoSpaceDE w:val="0"/>
              <w:autoSpaceDN w:val="0"/>
              <w:adjustRightInd w:val="0"/>
              <w:jc w:val="both"/>
              <w:rPr>
                <w:rFonts w:ascii="Simplified Arabic" w:hAnsi="Simplified Arabic" w:cs="Simplified Arabic"/>
                <w:sz w:val="28"/>
                <w:szCs w:val="28"/>
                <w:rtl/>
                <w:lang w:bidi="ar-EG"/>
              </w:rPr>
            </w:pPr>
            <w:r w:rsidRPr="00786F97">
              <w:rPr>
                <w:rFonts w:ascii="Simplified Arabic" w:hAnsi="Simplified Arabic" w:cs="Simplified Arabic" w:hint="eastAsia"/>
                <w:sz w:val="28"/>
                <w:szCs w:val="28"/>
                <w:rtl/>
                <w:lang w:bidi="ar-EG"/>
              </w:rPr>
              <w:t>يعني</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التكامل</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إيجاد</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سبل</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لتعزيز</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التعاون</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بين</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المؤسسات</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على</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جميع</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المستويات</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لتتعامل</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مع</w:t>
            </w:r>
            <w:r w:rsidRPr="00786F97">
              <w:rPr>
                <w:rFonts w:ascii="Simplified Arabic" w:hAnsi="Simplified Arabic" w:cs="Simplified Arabic" w:hint="cs"/>
                <w:sz w:val="28"/>
                <w:szCs w:val="28"/>
                <w:rtl/>
                <w:lang w:bidi="ar-EG"/>
              </w:rPr>
              <w:t xml:space="preserve"> </w:t>
            </w:r>
            <w:r w:rsidRPr="00786F97">
              <w:rPr>
                <w:rFonts w:ascii="Simplified Arabic" w:hAnsi="Simplified Arabic" w:cs="Simplified Arabic" w:hint="eastAsia"/>
                <w:sz w:val="28"/>
                <w:szCs w:val="28"/>
                <w:rtl/>
                <w:lang w:bidi="ar-EG"/>
              </w:rPr>
              <w:t>القضايا</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المترابطة</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بشكل</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وثيق</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قد</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ينطوي</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هذا</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على</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وضع</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ترتيبات</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مؤسسية</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مناسبة</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أو</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تبسيط</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ممارسات</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الإدارة</w:t>
            </w:r>
            <w:r w:rsidRPr="00786F97">
              <w:rPr>
                <w:rFonts w:ascii="Simplified Arabic" w:hAnsi="Simplified Arabic" w:cs="Simplified Arabic" w:hint="cs"/>
                <w:sz w:val="28"/>
                <w:szCs w:val="28"/>
                <w:rtl/>
                <w:lang w:bidi="ar-EG"/>
              </w:rPr>
              <w:t xml:space="preserve"> </w:t>
            </w:r>
            <w:r w:rsidRPr="00786F97">
              <w:rPr>
                <w:rFonts w:ascii="Simplified Arabic" w:hAnsi="Simplified Arabic" w:cs="Simplified Arabic" w:hint="eastAsia"/>
                <w:sz w:val="28"/>
                <w:szCs w:val="28"/>
                <w:rtl/>
                <w:lang w:bidi="ar-EG"/>
              </w:rPr>
              <w:t>العامة</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والآليات</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والقدرات</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وترتيبات</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الميزانية</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والموارد</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ويشمل</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أيضًا</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طرائق</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مختلفة</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لإشراك</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أصحاب</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المصلحة</w:t>
            </w:r>
            <w:r w:rsidRPr="00786F97">
              <w:rPr>
                <w:rFonts w:ascii="Simplified Arabic" w:hAnsi="Simplified Arabic" w:cs="Simplified Arabic" w:hint="cs"/>
                <w:sz w:val="28"/>
                <w:szCs w:val="28"/>
                <w:rtl/>
                <w:lang w:bidi="ar-EG"/>
              </w:rPr>
              <w:t xml:space="preserve"> </w:t>
            </w:r>
            <w:r w:rsidRPr="00786F97">
              <w:rPr>
                <w:rFonts w:ascii="Simplified Arabic" w:hAnsi="Simplified Arabic" w:cs="Simplified Arabic" w:hint="eastAsia"/>
                <w:sz w:val="28"/>
                <w:szCs w:val="28"/>
                <w:rtl/>
                <w:lang w:bidi="ar-EG"/>
              </w:rPr>
              <w:t>غير</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الحكوميين</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في</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اتخاذ</w:t>
            </w:r>
            <w:r w:rsidRPr="00786F97">
              <w:rPr>
                <w:rFonts w:ascii="Simplified Arabic" w:hAnsi="Simplified Arabic" w:cs="Simplified Arabic"/>
                <w:sz w:val="28"/>
                <w:szCs w:val="28"/>
                <w:rtl/>
                <w:lang w:bidi="ar-EG"/>
              </w:rPr>
              <w:t xml:space="preserve"> </w:t>
            </w:r>
            <w:r w:rsidRPr="00786F97">
              <w:rPr>
                <w:rFonts w:ascii="Simplified Arabic" w:hAnsi="Simplified Arabic" w:cs="Simplified Arabic" w:hint="eastAsia"/>
                <w:sz w:val="28"/>
                <w:szCs w:val="28"/>
                <w:rtl/>
                <w:lang w:bidi="ar-EG"/>
              </w:rPr>
              <w:t>القرار</w:t>
            </w:r>
            <w:r>
              <w:rPr>
                <w:rFonts w:ascii="Simplified Arabic" w:hAnsi="Simplified Arabic" w:cs="Simplified Arabic" w:hint="cs"/>
                <w:sz w:val="28"/>
                <w:szCs w:val="28"/>
                <w:rtl/>
                <w:lang w:bidi="ar-EG"/>
              </w:rPr>
              <w:t>.</w:t>
            </w:r>
          </w:p>
        </w:tc>
      </w:tr>
      <w:tr w:rsidR="006601F9" w14:paraId="28C809D2" w14:textId="77777777" w:rsidTr="00F51D5B">
        <w:tc>
          <w:tcPr>
            <w:tcW w:w="984" w:type="pct"/>
          </w:tcPr>
          <w:p w14:paraId="1820B5A5" w14:textId="77777777" w:rsidR="006601F9" w:rsidRPr="00E35195" w:rsidRDefault="006601F9" w:rsidP="00F51D5B">
            <w:pPr>
              <w:autoSpaceDE w:val="0"/>
              <w:autoSpaceDN w:val="0"/>
              <w:adjustRightInd w:val="0"/>
              <w:jc w:val="center"/>
              <w:rPr>
                <w:rFonts w:ascii="Simplified Arabic" w:hAnsi="Simplified Arabic" w:cs="Simplified Arabic"/>
                <w:b/>
                <w:bCs/>
                <w:sz w:val="28"/>
                <w:szCs w:val="28"/>
                <w:rtl/>
                <w:lang w:bidi="ar-EG"/>
              </w:rPr>
            </w:pPr>
            <w:r w:rsidRPr="00E35195">
              <w:rPr>
                <w:rFonts w:ascii="Simplified Arabic" w:hAnsi="Simplified Arabic" w:cs="Simplified Arabic" w:hint="cs"/>
                <w:b/>
                <w:bCs/>
                <w:sz w:val="28"/>
                <w:szCs w:val="28"/>
                <w:rtl/>
                <w:lang w:bidi="ar-EG"/>
              </w:rPr>
              <w:t>تعزيز التعاون الدولي مع الحكومات الأخرى</w:t>
            </w:r>
          </w:p>
        </w:tc>
        <w:tc>
          <w:tcPr>
            <w:tcW w:w="4016" w:type="pct"/>
          </w:tcPr>
          <w:p w14:paraId="39E53250" w14:textId="77777777" w:rsidR="006601F9" w:rsidRPr="00786F97" w:rsidRDefault="006601F9" w:rsidP="00F51D5B">
            <w:pPr>
              <w:autoSpaceDE w:val="0"/>
              <w:autoSpaceDN w:val="0"/>
              <w:adjustRightInd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أصبح من السهل على الشركات ومنظمات المجتمع المدني والأطراف الأخرى الاتصال والعمل عبر الحدود، كما أن الحكومات يتوقع منها بشكل متزايد تقديم خدماتها عبر الحدود (مثال العاملين خارج حدود الدولة)؛ ويمكن لتعزيز التعاون بين الحكومات أن يعزز من الاستفادة المتبادلة في مجال التنمية الرقمية.</w:t>
            </w:r>
          </w:p>
        </w:tc>
      </w:tr>
    </w:tbl>
    <w:p w14:paraId="1D2D8034" w14:textId="77777777" w:rsidR="006601F9" w:rsidRPr="004A7CA9" w:rsidRDefault="006601F9" w:rsidP="006601F9">
      <w:pPr>
        <w:autoSpaceDE w:val="0"/>
        <w:autoSpaceDN w:val="0"/>
        <w:adjustRightInd w:val="0"/>
        <w:spacing w:after="0" w:line="240" w:lineRule="auto"/>
        <w:jc w:val="both"/>
        <w:rPr>
          <w:rFonts w:ascii="Simplified Arabic" w:hAnsi="Simplified Arabic" w:cs="Simplified Arabic"/>
          <w:sz w:val="20"/>
          <w:szCs w:val="20"/>
          <w:rtl/>
          <w:lang w:bidi="ar-EG"/>
        </w:rPr>
      </w:pPr>
      <w:r w:rsidRPr="004A7CA9">
        <w:rPr>
          <w:rFonts w:ascii="Simplified Arabic" w:hAnsi="Simplified Arabic" w:cs="Simplified Arabic" w:hint="cs"/>
          <w:sz w:val="20"/>
          <w:szCs w:val="20"/>
          <w:rtl/>
          <w:lang w:bidi="ar-EG"/>
        </w:rPr>
        <w:t>المصدر: مركب بمعرفة الباحث بالاعتماد على توصية منظمة التعاون الاقتصادي والتنمية الخاصة بالمجلس المعني بإستراتيجيات الحكومة الرقمية</w:t>
      </w:r>
    </w:p>
    <w:p w14:paraId="759C063B" w14:textId="77777777" w:rsidR="006601F9" w:rsidRDefault="006601F9" w:rsidP="006601F9">
      <w:pPr>
        <w:tabs>
          <w:tab w:val="left" w:pos="1226"/>
        </w:tabs>
        <w:autoSpaceDE w:val="0"/>
        <w:autoSpaceDN w:val="0"/>
        <w:adjustRightInd w:val="0"/>
        <w:spacing w:after="0" w:line="240" w:lineRule="auto"/>
        <w:jc w:val="both"/>
        <w:rPr>
          <w:rFonts w:ascii="Simplified Arabic" w:hAnsi="Simplified Arabic" w:cs="Simplified Arabic"/>
          <w:b/>
          <w:bCs/>
          <w:sz w:val="28"/>
          <w:szCs w:val="28"/>
          <w:u w:val="single"/>
          <w:rtl/>
          <w:lang w:bidi="ar-EG"/>
        </w:rPr>
      </w:pPr>
    </w:p>
    <w:p w14:paraId="7DA8003D" w14:textId="77777777" w:rsidR="006601F9" w:rsidRPr="00DB0243" w:rsidRDefault="006601F9" w:rsidP="006601F9">
      <w:pPr>
        <w:tabs>
          <w:tab w:val="left" w:pos="1226"/>
        </w:tabs>
        <w:autoSpaceDE w:val="0"/>
        <w:autoSpaceDN w:val="0"/>
        <w:adjustRightInd w:val="0"/>
        <w:spacing w:after="0" w:line="240" w:lineRule="auto"/>
        <w:jc w:val="both"/>
        <w:rPr>
          <w:rFonts w:ascii="Simplified Arabic" w:hAnsi="Simplified Arabic" w:cs="Simplified Arabic"/>
          <w:b/>
          <w:bCs/>
          <w:sz w:val="30"/>
          <w:szCs w:val="30"/>
          <w:u w:val="single"/>
          <w:rtl/>
          <w:lang w:bidi="ar-EG"/>
        </w:rPr>
      </w:pPr>
      <w:r w:rsidRPr="00DB0243">
        <w:rPr>
          <w:rFonts w:ascii="Simplified Arabic" w:hAnsi="Simplified Arabic" w:cs="Simplified Arabic" w:hint="cs"/>
          <w:b/>
          <w:bCs/>
          <w:sz w:val="30"/>
          <w:szCs w:val="30"/>
          <w:u w:val="single"/>
          <w:rtl/>
          <w:lang w:bidi="ar-EG"/>
        </w:rPr>
        <w:t>خامساً: الحكومة الإلكترونية والمشاركة الإلكترونية</w:t>
      </w:r>
    </w:p>
    <w:p w14:paraId="311E1946" w14:textId="77777777" w:rsidR="006601F9" w:rsidRPr="00FE22B4" w:rsidRDefault="006601F9" w:rsidP="006601F9">
      <w:pPr>
        <w:autoSpaceDE w:val="0"/>
        <w:autoSpaceDN w:val="0"/>
        <w:adjustRightInd w:val="0"/>
        <w:spacing w:after="0" w:line="240" w:lineRule="auto"/>
        <w:jc w:val="both"/>
        <w:rPr>
          <w:rFonts w:ascii="Simplified Arabic" w:hAnsi="Simplified Arabic" w:cs="Simplified Arabic"/>
          <w:sz w:val="28"/>
          <w:szCs w:val="28"/>
          <w:lang w:bidi="ar-EG"/>
        </w:rPr>
      </w:pPr>
      <w:r w:rsidRPr="00FE22B4">
        <w:rPr>
          <w:rFonts w:ascii="Simplified Arabic" w:hAnsi="Simplified Arabic" w:cs="Simplified Arabic" w:hint="cs"/>
          <w:sz w:val="28"/>
          <w:szCs w:val="28"/>
          <w:rtl/>
          <w:lang w:bidi="ar-EG"/>
        </w:rPr>
        <w:t xml:space="preserve">تُعرف الأمم المتحدة </w:t>
      </w:r>
      <w:r w:rsidRPr="00FE22B4">
        <w:rPr>
          <w:rFonts w:ascii="Simplified Arabic" w:hAnsi="Simplified Arabic" w:cs="Simplified Arabic" w:hint="cs"/>
          <w:b/>
          <w:bCs/>
          <w:sz w:val="28"/>
          <w:szCs w:val="28"/>
          <w:rtl/>
          <w:lang w:bidi="ar-EG"/>
        </w:rPr>
        <w:t>المشاركة الإلكترونية</w:t>
      </w:r>
      <w:r>
        <w:rPr>
          <w:rFonts w:ascii="Simplified Arabic" w:hAnsi="Simplified Arabic" w:cs="Simplified Arabic" w:hint="cs"/>
          <w:sz w:val="28"/>
          <w:szCs w:val="28"/>
          <w:rtl/>
          <w:lang w:bidi="ar-EG"/>
        </w:rPr>
        <w:t xml:space="preserve"> بأنها ت</w:t>
      </w:r>
      <w:r w:rsidRPr="00FE22B4">
        <w:rPr>
          <w:rFonts w:ascii="Simplified Arabic" w:hAnsi="Simplified Arabic" w:cs="Simplified Arabic"/>
          <w:sz w:val="28"/>
          <w:szCs w:val="28"/>
          <w:rtl/>
          <w:lang w:bidi="ar-EG"/>
        </w:rPr>
        <w:t xml:space="preserve">عزيز المشاركة المدنية والحكم التشاركي الشفّاف من خلال تقنيات المعلومات والاتصالات. </w:t>
      </w:r>
      <w:r>
        <w:rPr>
          <w:rFonts w:ascii="Simplified Arabic" w:hAnsi="Simplified Arabic" w:cs="Simplified Arabic" w:hint="cs"/>
          <w:sz w:val="28"/>
          <w:szCs w:val="28"/>
          <w:rtl/>
          <w:lang w:bidi="ar-EG"/>
        </w:rPr>
        <w:t>وت</w:t>
      </w:r>
      <w:r w:rsidRPr="00FE22B4">
        <w:rPr>
          <w:rFonts w:ascii="Simplified Arabic" w:hAnsi="Simplified Arabic" w:cs="Simplified Arabic"/>
          <w:sz w:val="28"/>
          <w:szCs w:val="28"/>
          <w:rtl/>
          <w:lang w:bidi="ar-EG"/>
        </w:rPr>
        <w:t xml:space="preserve">تزايد الأدلة </w:t>
      </w:r>
      <w:r>
        <w:rPr>
          <w:rFonts w:ascii="Simplified Arabic" w:hAnsi="Simplified Arabic" w:cs="Simplified Arabic" w:hint="cs"/>
          <w:sz w:val="28"/>
          <w:szCs w:val="28"/>
          <w:rtl/>
          <w:lang w:bidi="ar-EG"/>
        </w:rPr>
        <w:t>حول</w:t>
      </w:r>
      <w:r w:rsidRPr="00FE22B4">
        <w:rPr>
          <w:rFonts w:ascii="Simplified Arabic" w:hAnsi="Simplified Arabic" w:cs="Simplified Arabic"/>
          <w:sz w:val="28"/>
          <w:szCs w:val="28"/>
          <w:rtl/>
          <w:lang w:bidi="ar-EG"/>
        </w:rPr>
        <w:t xml:space="preserve"> التوسع السريع في المشاركة الإلكترونية كأداة للمشاركة وتعزيز التعاون بين الحكومات والمواطنين. </w:t>
      </w:r>
      <w:r>
        <w:rPr>
          <w:rFonts w:ascii="Simplified Arabic" w:hAnsi="Simplified Arabic" w:cs="Simplified Arabic" w:hint="cs"/>
          <w:sz w:val="28"/>
          <w:szCs w:val="28"/>
          <w:rtl/>
          <w:lang w:bidi="ar-EG"/>
        </w:rPr>
        <w:t>ويتمثل هدف هذه المشاركة</w:t>
      </w:r>
      <w:r w:rsidRPr="00FE22B4">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في</w:t>
      </w:r>
      <w:r w:rsidRPr="00FE22B4">
        <w:rPr>
          <w:rFonts w:ascii="Simplified Arabic" w:hAnsi="Simplified Arabic" w:cs="Simplified Arabic"/>
          <w:sz w:val="28"/>
          <w:szCs w:val="28"/>
          <w:rtl/>
          <w:lang w:bidi="ar-EG"/>
        </w:rPr>
        <w:t xml:space="preserve"> تحسين الوصول إلى المعلومات والخدمات العامة، وكذلك تعزيز المشاركة في صنع السياسات، سواء من أجل تقوية مصلحة </w:t>
      </w:r>
      <w:r>
        <w:rPr>
          <w:rFonts w:ascii="Simplified Arabic" w:hAnsi="Simplified Arabic" w:cs="Simplified Arabic" w:hint="cs"/>
          <w:sz w:val="28"/>
          <w:szCs w:val="28"/>
          <w:rtl/>
          <w:lang w:bidi="ar-EG"/>
        </w:rPr>
        <w:t>ال</w:t>
      </w:r>
      <w:r w:rsidRPr="00FE22B4">
        <w:rPr>
          <w:rFonts w:ascii="Simplified Arabic" w:hAnsi="Simplified Arabic" w:cs="Simplified Arabic"/>
          <w:sz w:val="28"/>
          <w:szCs w:val="28"/>
          <w:rtl/>
          <w:lang w:bidi="ar-EG"/>
        </w:rPr>
        <w:t xml:space="preserve">مواطنين </w:t>
      </w:r>
      <w:r>
        <w:rPr>
          <w:rFonts w:ascii="Simplified Arabic" w:hAnsi="Simplified Arabic" w:cs="Simplified Arabic" w:hint="cs"/>
          <w:sz w:val="28"/>
          <w:szCs w:val="28"/>
          <w:rtl/>
          <w:lang w:bidi="ar-EG"/>
        </w:rPr>
        <w:t>و</w:t>
      </w:r>
      <w:r w:rsidRPr="00FE22B4">
        <w:rPr>
          <w:rFonts w:ascii="Simplified Arabic" w:hAnsi="Simplified Arabic" w:cs="Simplified Arabic"/>
          <w:sz w:val="28"/>
          <w:szCs w:val="28"/>
          <w:rtl/>
          <w:lang w:bidi="ar-EG"/>
        </w:rPr>
        <w:t>المجتمع ككل</w:t>
      </w:r>
      <w:r>
        <w:rPr>
          <w:rStyle w:val="FootnoteReference"/>
          <w:rFonts w:ascii="Simplified Arabic" w:hAnsi="Simplified Arabic" w:cs="Simplified Arabic"/>
          <w:sz w:val="28"/>
          <w:szCs w:val="28"/>
          <w:rtl/>
          <w:lang w:bidi="ar-EG"/>
        </w:rPr>
        <w:footnoteReference w:id="23"/>
      </w:r>
      <w:r>
        <w:rPr>
          <w:rFonts w:ascii="Simplified Arabic" w:hAnsi="Simplified Arabic" w:cs="Simplified Arabic" w:hint="cs"/>
          <w:sz w:val="28"/>
          <w:szCs w:val="28"/>
          <w:rtl/>
          <w:lang w:bidi="ar-EG"/>
        </w:rPr>
        <w:t xml:space="preserve">. وتصدر الأمم المتحدة مؤشر المشاركة الذي </w:t>
      </w:r>
      <w:r w:rsidRPr="00FE22B4">
        <w:rPr>
          <w:rFonts w:ascii="Simplified Arabic" w:hAnsi="Simplified Arabic" w:cs="Simplified Arabic" w:hint="eastAsia"/>
          <w:sz w:val="28"/>
          <w:szCs w:val="28"/>
          <w:rtl/>
          <w:lang w:bidi="ar-EG"/>
        </w:rPr>
        <w:t>يشتق</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كمؤشر</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تكميلي</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لدراسة</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الأمم</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المتحدة</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حول</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الحكومة</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الإلكترونية،</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وهو</w:t>
      </w:r>
      <w:r>
        <w:rPr>
          <w:rFonts w:ascii="Simplified Arabic" w:hAnsi="Simplified Arabic" w:cs="Simplified Arabic" w:hint="cs"/>
          <w:sz w:val="28"/>
          <w:szCs w:val="28"/>
          <w:rtl/>
          <w:lang w:bidi="ar-EG"/>
        </w:rPr>
        <w:t xml:space="preserve"> </w:t>
      </w:r>
      <w:r w:rsidRPr="00FE22B4">
        <w:rPr>
          <w:rFonts w:ascii="Simplified Arabic" w:hAnsi="Simplified Arabic" w:cs="Simplified Arabic" w:hint="eastAsia"/>
          <w:sz w:val="28"/>
          <w:szCs w:val="28"/>
          <w:rtl/>
          <w:lang w:bidi="ar-EG"/>
        </w:rPr>
        <w:t>يوسع</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من</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نطاق</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الدراسة</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من</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خلال</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التركيز</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على</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استخدام</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الخدمات</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الإلكترونية</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لتيسير</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تقديم</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المعلومات</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من</w:t>
      </w:r>
      <w:r>
        <w:rPr>
          <w:rFonts w:ascii="Simplified Arabic" w:hAnsi="Simplified Arabic" w:cs="Simplified Arabic" w:hint="cs"/>
          <w:sz w:val="28"/>
          <w:szCs w:val="28"/>
          <w:rtl/>
          <w:lang w:bidi="ar-EG"/>
        </w:rPr>
        <w:t xml:space="preserve"> </w:t>
      </w:r>
      <w:r w:rsidRPr="00FE22B4">
        <w:rPr>
          <w:rFonts w:ascii="Simplified Arabic" w:hAnsi="Simplified Arabic" w:cs="Simplified Arabic" w:hint="eastAsia"/>
          <w:sz w:val="28"/>
          <w:szCs w:val="28"/>
          <w:rtl/>
          <w:lang w:bidi="ar-EG"/>
        </w:rPr>
        <w:t>قبل</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الحكومات</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إلى</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المواطنين</w:t>
      </w:r>
      <w:r>
        <w:rPr>
          <w:rFonts w:ascii="Simplified Arabic" w:hAnsi="Simplified Arabic" w:cs="Simplified Arabic" w:hint="cs"/>
          <w:sz w:val="28"/>
          <w:szCs w:val="28"/>
          <w:rtl/>
          <w:lang w:bidi="ar-EG"/>
        </w:rPr>
        <w:t xml:space="preserve"> </w:t>
      </w:r>
      <w:r w:rsidRPr="00FE22B4">
        <w:rPr>
          <w:rFonts w:ascii="Simplified Arabic" w:hAnsi="Simplified Arabic" w:cs="Simplified Arabic" w:hint="eastAsia"/>
          <w:sz w:val="28"/>
          <w:szCs w:val="28"/>
          <w:rtl/>
          <w:lang w:bidi="ar-EG"/>
        </w:rPr>
        <w:t>“مشاركة</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المعلومات</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الإلكترونية”</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والتفاعل</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من</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الجهات</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المستفيدة</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cs"/>
          <w:sz w:val="28"/>
          <w:szCs w:val="28"/>
          <w:rtl/>
          <w:lang w:bidi="ar-EG"/>
        </w:rPr>
        <w:t>(</w:t>
      </w:r>
      <w:r w:rsidRPr="00FE22B4">
        <w:rPr>
          <w:rFonts w:ascii="Simplified Arabic" w:hAnsi="Simplified Arabic" w:cs="Simplified Arabic" w:hint="eastAsia"/>
          <w:sz w:val="28"/>
          <w:szCs w:val="28"/>
          <w:rtl/>
          <w:lang w:bidi="ar-EG"/>
        </w:rPr>
        <w:t>“المشاورة</w:t>
      </w:r>
      <w:r>
        <w:rPr>
          <w:rFonts w:ascii="Simplified Arabic" w:hAnsi="Simplified Arabic" w:cs="Simplified Arabic" w:hint="cs"/>
          <w:sz w:val="28"/>
          <w:szCs w:val="28"/>
          <w:rtl/>
          <w:lang w:bidi="ar-EG"/>
        </w:rPr>
        <w:t xml:space="preserve"> </w:t>
      </w:r>
      <w:r w:rsidRPr="00FE22B4">
        <w:rPr>
          <w:rFonts w:ascii="Simplified Arabic" w:hAnsi="Simplified Arabic" w:cs="Simplified Arabic" w:hint="eastAsia"/>
          <w:sz w:val="28"/>
          <w:szCs w:val="28"/>
          <w:rtl/>
          <w:lang w:bidi="ar-EG"/>
        </w:rPr>
        <w:t>الإلكترونية”</w:t>
      </w:r>
      <w:r>
        <w:rPr>
          <w:rFonts w:ascii="Simplified Arabic" w:hAnsi="Simplified Arabic" w:cs="Simplified Arabic" w:hint="cs"/>
          <w:sz w:val="28"/>
          <w:szCs w:val="28"/>
          <w:rtl/>
          <w:lang w:bidi="ar-EG"/>
        </w:rPr>
        <w:t>)</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والتعاون</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في</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عمليات</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صنع</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القرار</w:t>
      </w:r>
      <w:r w:rsidRPr="00FE22B4">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sidRPr="00FE22B4">
        <w:rPr>
          <w:rFonts w:ascii="Simplified Arabic" w:hAnsi="Simplified Arabic" w:cs="Simplified Arabic" w:hint="eastAsia"/>
          <w:sz w:val="28"/>
          <w:szCs w:val="28"/>
          <w:rtl/>
          <w:lang w:bidi="ar-EG"/>
        </w:rPr>
        <w:t>“صنع</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القرارات</w:t>
      </w:r>
      <w:r w:rsidRPr="00FE22B4">
        <w:rPr>
          <w:rFonts w:ascii="Simplified Arabic" w:hAnsi="Simplified Arabic" w:cs="Simplified Arabic"/>
          <w:sz w:val="28"/>
          <w:szCs w:val="28"/>
          <w:rtl/>
          <w:lang w:bidi="ar-EG"/>
        </w:rPr>
        <w:t xml:space="preserve"> </w:t>
      </w:r>
      <w:r w:rsidRPr="00FE22B4">
        <w:rPr>
          <w:rFonts w:ascii="Simplified Arabic" w:hAnsi="Simplified Arabic" w:cs="Simplified Arabic" w:hint="eastAsia"/>
          <w:sz w:val="28"/>
          <w:szCs w:val="28"/>
          <w:rtl/>
          <w:lang w:bidi="ar-EG"/>
        </w:rPr>
        <w:t>الإلكتروني</w:t>
      </w:r>
      <w:r>
        <w:rPr>
          <w:rFonts w:ascii="Simplified Arabic" w:hAnsi="Simplified Arabic" w:cs="Simplified Arabic" w:hint="cs"/>
          <w:sz w:val="28"/>
          <w:szCs w:val="28"/>
          <w:rtl/>
          <w:lang w:bidi="ar-EG"/>
        </w:rPr>
        <w:t>ة</w:t>
      </w:r>
      <w:r w:rsidRPr="00FE22B4">
        <w:rPr>
          <w:rFonts w:ascii="Simplified Arabic" w:hAnsi="Simplified Arabic" w:cs="Simplified Arabic" w:hint="eastAsia"/>
          <w:sz w:val="28"/>
          <w:szCs w:val="28"/>
          <w:rtl/>
          <w:lang w:bidi="ar-EG"/>
        </w:rPr>
        <w:t>”</w:t>
      </w:r>
      <w:r>
        <w:rPr>
          <w:rFonts w:ascii="Simplified Arabic" w:hAnsi="Simplified Arabic" w:cs="Simplified Arabic" w:hint="cs"/>
          <w:sz w:val="28"/>
          <w:szCs w:val="28"/>
          <w:rtl/>
          <w:lang w:bidi="ar-EG"/>
        </w:rPr>
        <w:t>).</w:t>
      </w:r>
    </w:p>
    <w:p w14:paraId="6ABC68AB" w14:textId="77777777" w:rsidR="006601F9" w:rsidRPr="00DB0243" w:rsidRDefault="006601F9" w:rsidP="006601F9">
      <w:pPr>
        <w:autoSpaceDE w:val="0"/>
        <w:autoSpaceDN w:val="0"/>
        <w:adjustRightInd w:val="0"/>
        <w:spacing w:after="0" w:line="240" w:lineRule="auto"/>
        <w:jc w:val="both"/>
        <w:rPr>
          <w:rFonts w:ascii="Simplified Arabic" w:hAnsi="Simplified Arabic" w:cs="Simplified Arabic"/>
          <w:b/>
          <w:bCs/>
          <w:sz w:val="30"/>
          <w:szCs w:val="30"/>
          <w:u w:val="single"/>
          <w:rtl/>
          <w:lang w:bidi="ar-EG"/>
        </w:rPr>
      </w:pPr>
      <w:r w:rsidRPr="00DB0243">
        <w:rPr>
          <w:rFonts w:ascii="Simplified Arabic" w:hAnsi="Simplified Arabic" w:cs="Simplified Arabic" w:hint="cs"/>
          <w:b/>
          <w:bCs/>
          <w:sz w:val="30"/>
          <w:szCs w:val="30"/>
          <w:u w:val="single"/>
          <w:rtl/>
          <w:lang w:bidi="ar-EG"/>
        </w:rPr>
        <w:t>سادساً: الحكومة الإلكترونية والحكومة المفتوحة</w:t>
      </w:r>
    </w:p>
    <w:p w14:paraId="59086AF2" w14:textId="77777777" w:rsidR="006601F9" w:rsidRDefault="006601F9" w:rsidP="006601F9">
      <w:pPr>
        <w:autoSpaceDE w:val="0"/>
        <w:autoSpaceDN w:val="0"/>
        <w:adjustRightInd w:val="0"/>
        <w:spacing w:after="0" w:line="240" w:lineRule="auto"/>
        <w:jc w:val="both"/>
        <w:rPr>
          <w:rFonts w:ascii="Simplified Arabic" w:hAnsi="Simplified Arabic" w:cs="Simplified Arabic"/>
          <w:sz w:val="28"/>
          <w:szCs w:val="28"/>
          <w:rtl/>
          <w:lang w:bidi="ar-EG"/>
        </w:rPr>
      </w:pPr>
      <w:r w:rsidRPr="0034411A">
        <w:rPr>
          <w:rFonts w:ascii="Simplified Arabic" w:hAnsi="Simplified Arabic" w:cs="Simplified Arabic" w:hint="cs"/>
          <w:sz w:val="28"/>
          <w:szCs w:val="28"/>
          <w:rtl/>
          <w:lang w:bidi="ar-EG"/>
        </w:rPr>
        <w:t>تقدّم</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الأمم</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المتحدة</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تعريفاً</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للبيانات</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الحكومية</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المفتوحة على</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أنها</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معلومات</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حكومية</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تبادر</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الحكومة</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بالكشف</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عنها، وتجعلها</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متاحة</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على</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الشبكة،</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بحيث</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يمكن</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للجميع</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الوصول إليها،</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وإعادة</w:t>
      </w:r>
      <w:r>
        <w:rPr>
          <w:rFonts w:ascii="Simplified Arabic" w:hAnsi="Simplified Arabic" w:cs="Simplified Arabic" w:hint="cs"/>
          <w:sz w:val="28"/>
          <w:szCs w:val="28"/>
          <w:rtl/>
          <w:lang w:bidi="ar-EG"/>
        </w:rPr>
        <w:t xml:space="preserve"> </w:t>
      </w:r>
      <w:r w:rsidRPr="0034411A">
        <w:rPr>
          <w:rFonts w:ascii="Simplified Arabic" w:hAnsi="Simplified Arabic" w:cs="Simplified Arabic" w:hint="cs"/>
          <w:sz w:val="28"/>
          <w:szCs w:val="28"/>
          <w:rtl/>
          <w:lang w:bidi="ar-EG"/>
        </w:rPr>
        <w:t>استخدامها</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وتوزيعها،</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دون</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أي</w:t>
      </w:r>
      <w:r w:rsidRPr="0034411A">
        <w:rPr>
          <w:rFonts w:ascii="Simplified Arabic" w:hAnsi="Simplified Arabic" w:cs="Simplified Arabic"/>
          <w:sz w:val="28"/>
          <w:szCs w:val="28"/>
          <w:rtl/>
          <w:lang w:bidi="ar-EG"/>
        </w:rPr>
        <w:t xml:space="preserve"> </w:t>
      </w:r>
      <w:r w:rsidRPr="0034411A">
        <w:rPr>
          <w:rFonts w:ascii="Simplified Arabic" w:hAnsi="Simplified Arabic" w:cs="Simplified Arabic" w:hint="cs"/>
          <w:sz w:val="28"/>
          <w:szCs w:val="28"/>
          <w:rtl/>
          <w:lang w:bidi="ar-EG"/>
        </w:rPr>
        <w:t>قيد</w:t>
      </w:r>
      <w:r>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rtl/>
          <w:lang w:bidi="ar-EG"/>
        </w:rPr>
        <w:footnoteReference w:id="24"/>
      </w:r>
      <w:r>
        <w:rPr>
          <w:rFonts w:ascii="Simplified Arabic" w:hAnsi="Simplified Arabic" w:cs="Simplified Arabic" w:hint="cs"/>
          <w:sz w:val="28"/>
          <w:szCs w:val="28"/>
          <w:rtl/>
          <w:lang w:bidi="ar-EG"/>
        </w:rPr>
        <w:t xml:space="preserve">. وتقدم منظمة التعاون الاقتصادي والتنمية تعريفاً للحكومة المفتوحة بأنها </w:t>
      </w:r>
      <w:r w:rsidRPr="001F0CE2">
        <w:rPr>
          <w:rFonts w:ascii="Simplified Arabic" w:hAnsi="Simplified Arabic" w:cs="Simplified Arabic"/>
          <w:sz w:val="28"/>
          <w:szCs w:val="28"/>
          <w:rtl/>
          <w:lang w:bidi="ar-EG"/>
        </w:rPr>
        <w:t xml:space="preserve">هي ثقافة الحوكمة التي تعزز مبادئ </w:t>
      </w:r>
      <w:r w:rsidRPr="001F0CE2">
        <w:rPr>
          <w:rFonts w:ascii="Simplified Arabic" w:hAnsi="Simplified Arabic" w:cs="Simplified Arabic"/>
          <w:sz w:val="28"/>
          <w:szCs w:val="28"/>
          <w:rtl/>
          <w:lang w:bidi="ar-EG"/>
        </w:rPr>
        <w:lastRenderedPageBreak/>
        <w:t xml:space="preserve">الشفافية والنزاهة والمساءلة </w:t>
      </w:r>
      <w:r>
        <w:rPr>
          <w:rFonts w:ascii="Simplified Arabic" w:hAnsi="Simplified Arabic" w:cs="Simplified Arabic" w:hint="cs"/>
          <w:sz w:val="28"/>
          <w:szCs w:val="28"/>
          <w:rtl/>
          <w:lang w:bidi="ar-EG"/>
        </w:rPr>
        <w:t xml:space="preserve">ومشاركة الجهات المعنية دعماً </w:t>
      </w:r>
      <w:r w:rsidRPr="001F0CE2">
        <w:rPr>
          <w:rFonts w:ascii="Simplified Arabic" w:hAnsi="Simplified Arabic" w:cs="Simplified Arabic"/>
          <w:sz w:val="28"/>
          <w:szCs w:val="28"/>
          <w:rtl/>
          <w:lang w:bidi="ar-EG"/>
        </w:rPr>
        <w:t>للديمقراطية والتنمية الشاملة</w:t>
      </w:r>
      <w:r>
        <w:rPr>
          <w:rFonts w:ascii="Simplified Arabic" w:hAnsi="Simplified Arabic" w:cs="Simplified Arabic" w:hint="cs"/>
          <w:sz w:val="28"/>
          <w:szCs w:val="28"/>
          <w:rtl/>
          <w:lang w:bidi="ar-EG"/>
        </w:rPr>
        <w:t xml:space="preserve">؛ كما أن الدولة تُوصف بأنها مفتوحة عندما </w:t>
      </w:r>
      <w:r w:rsidRPr="001F0CE2">
        <w:rPr>
          <w:rFonts w:ascii="Simplified Arabic" w:hAnsi="Simplified Arabic" w:cs="Simplified Arabic"/>
          <w:sz w:val="28"/>
          <w:szCs w:val="28"/>
          <w:rtl/>
          <w:lang w:bidi="ar-EG"/>
        </w:rPr>
        <w:t xml:space="preserve">تتعاون السلطات التنفيذية والتشريعية والقضائية والمؤسسات العامة المستقلة وجميع مستويات الحكومة - مع </w:t>
      </w:r>
      <w:r w:rsidRPr="001F0CE2">
        <w:rPr>
          <w:rFonts w:ascii="Simplified Arabic" w:hAnsi="Simplified Arabic" w:cs="Simplified Arabic" w:hint="cs"/>
          <w:sz w:val="28"/>
          <w:szCs w:val="28"/>
          <w:rtl/>
          <w:lang w:bidi="ar-EG"/>
        </w:rPr>
        <w:t>الإقرار</w:t>
      </w:r>
      <w:r w:rsidRPr="001F0CE2">
        <w:rPr>
          <w:rFonts w:ascii="Simplified Arabic" w:hAnsi="Simplified Arabic" w:cs="Simplified Arabic"/>
          <w:sz w:val="28"/>
          <w:szCs w:val="28"/>
          <w:rtl/>
          <w:lang w:bidi="ar-EG"/>
        </w:rPr>
        <w:t xml:space="preserve"> بدور كل منها </w:t>
      </w:r>
      <w:r w:rsidRPr="001F0CE2">
        <w:rPr>
          <w:rFonts w:ascii="Simplified Arabic" w:hAnsi="Simplified Arabic" w:cs="Simplified Arabic" w:hint="cs"/>
          <w:sz w:val="28"/>
          <w:szCs w:val="28"/>
          <w:rtl/>
          <w:lang w:bidi="ar-EG"/>
        </w:rPr>
        <w:t>وصلاحياته</w:t>
      </w:r>
      <w:r w:rsidRPr="001F0CE2">
        <w:rPr>
          <w:rFonts w:ascii="Simplified Arabic" w:hAnsi="Simplified Arabic" w:cs="Simplified Arabic"/>
          <w:sz w:val="28"/>
          <w:szCs w:val="28"/>
          <w:rtl/>
          <w:lang w:bidi="ar-EG"/>
        </w:rPr>
        <w:t xml:space="preserve"> </w:t>
      </w:r>
      <w:r w:rsidRPr="001F0CE2">
        <w:rPr>
          <w:rFonts w:ascii="Simplified Arabic" w:hAnsi="Simplified Arabic" w:cs="Simplified Arabic" w:hint="cs"/>
          <w:sz w:val="28"/>
          <w:szCs w:val="28"/>
          <w:rtl/>
          <w:lang w:bidi="ar-EG"/>
        </w:rPr>
        <w:t>واستقلاله</w:t>
      </w:r>
      <w:r w:rsidRPr="001F0CE2">
        <w:rPr>
          <w:rFonts w:ascii="Simplified Arabic" w:hAnsi="Simplified Arabic" w:cs="Simplified Arabic"/>
          <w:sz w:val="28"/>
          <w:szCs w:val="28"/>
          <w:rtl/>
          <w:lang w:bidi="ar-EG"/>
        </w:rPr>
        <w:t xml:space="preserve"> العام وفقا </w:t>
      </w:r>
      <w:r w:rsidRPr="001F0CE2">
        <w:rPr>
          <w:rFonts w:ascii="Simplified Arabic" w:hAnsi="Simplified Arabic" w:cs="Simplified Arabic" w:hint="cs"/>
          <w:sz w:val="28"/>
          <w:szCs w:val="28"/>
          <w:rtl/>
          <w:lang w:bidi="ar-EG"/>
        </w:rPr>
        <w:t>لأطرها</w:t>
      </w:r>
      <w:r w:rsidRPr="001F0CE2">
        <w:rPr>
          <w:rFonts w:ascii="Simplified Arabic" w:hAnsi="Simplified Arabic" w:cs="Simplified Arabic"/>
          <w:sz w:val="28"/>
          <w:szCs w:val="28"/>
          <w:rtl/>
          <w:lang w:bidi="ar-EG"/>
        </w:rPr>
        <w:t xml:space="preserve"> القانونية والمؤسسية القائمة - وتستغل أوجه التآزر وتشارك الممارسات الجيدة والدروس المستفادة فيما بينها وبين الجهات المعنية </w:t>
      </w:r>
      <w:r w:rsidRPr="001F0CE2">
        <w:rPr>
          <w:rFonts w:ascii="Simplified Arabic" w:hAnsi="Simplified Arabic" w:cs="Simplified Arabic" w:hint="cs"/>
          <w:sz w:val="28"/>
          <w:szCs w:val="28"/>
          <w:rtl/>
          <w:lang w:bidi="ar-EG"/>
        </w:rPr>
        <w:t>الأخرى</w:t>
      </w:r>
      <w:r w:rsidRPr="001F0CE2">
        <w:rPr>
          <w:rFonts w:ascii="Simplified Arabic" w:hAnsi="Simplified Arabic" w:cs="Simplified Arabic"/>
          <w:sz w:val="28"/>
          <w:szCs w:val="28"/>
          <w:rtl/>
          <w:lang w:bidi="ar-EG"/>
        </w:rPr>
        <w:t xml:space="preserve"> لتعزيز الشفافية والنزاهة والمساءلة ومشاركة الجهات المعنية دعمًا للديمقراطية والتنمية الشاملة</w:t>
      </w:r>
      <w:r>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rtl/>
          <w:lang w:bidi="ar-EG"/>
        </w:rPr>
        <w:footnoteReference w:id="25"/>
      </w:r>
      <w:r>
        <w:rPr>
          <w:rFonts w:ascii="Simplified Arabic" w:hAnsi="Simplified Arabic" w:cs="Simplified Arabic" w:hint="cs"/>
          <w:sz w:val="28"/>
          <w:szCs w:val="28"/>
          <w:rtl/>
          <w:lang w:bidi="ar-EG"/>
        </w:rPr>
        <w:t>.</w:t>
      </w:r>
    </w:p>
    <w:p w14:paraId="32FBA54D" w14:textId="77777777" w:rsidR="006601F9" w:rsidRPr="0045438F" w:rsidRDefault="006601F9" w:rsidP="006601F9">
      <w:pPr>
        <w:autoSpaceDE w:val="0"/>
        <w:autoSpaceDN w:val="0"/>
        <w:adjustRightInd w:val="0"/>
        <w:spacing w:after="0" w:line="240" w:lineRule="auto"/>
        <w:jc w:val="both"/>
        <w:rPr>
          <w:rFonts w:ascii="Simplified Arabic" w:eastAsia="AxtArcapita" w:hAnsi="Simplified Arabic" w:cs="Simplified Arabic"/>
          <w:sz w:val="28"/>
          <w:szCs w:val="28"/>
          <w:rtl/>
        </w:rPr>
      </w:pPr>
      <w:r>
        <w:rPr>
          <w:rFonts w:ascii="Simplified Arabic" w:eastAsia="AxtArcapita" w:hAnsi="Simplified Arabic" w:cs="Simplified Arabic" w:hint="cs"/>
          <w:sz w:val="28"/>
          <w:szCs w:val="28"/>
          <w:rtl/>
        </w:rPr>
        <w:t>و</w:t>
      </w:r>
      <w:r w:rsidRPr="0045438F">
        <w:rPr>
          <w:rFonts w:ascii="Simplified Arabic" w:eastAsia="AxtArcapita" w:hAnsi="Simplified Arabic" w:cs="Simplified Arabic" w:hint="cs"/>
          <w:sz w:val="28"/>
          <w:szCs w:val="28"/>
          <w:rtl/>
        </w:rPr>
        <w:t xml:space="preserve">تساهم البيانات الحكومية المفتوحة في تحقيق </w:t>
      </w:r>
      <w:r>
        <w:rPr>
          <w:rFonts w:ascii="Simplified Arabic" w:eastAsia="AxtArcapita" w:hAnsi="Simplified Arabic" w:cs="Simplified Arabic" w:hint="cs"/>
          <w:sz w:val="28"/>
          <w:szCs w:val="28"/>
          <w:rtl/>
        </w:rPr>
        <w:t>ال</w:t>
      </w:r>
      <w:r w:rsidRPr="0045438F">
        <w:rPr>
          <w:rFonts w:ascii="Simplified Arabic" w:eastAsia="AxtArcapita" w:hAnsi="Simplified Arabic" w:cs="Simplified Arabic" w:hint="cs"/>
          <w:sz w:val="28"/>
          <w:szCs w:val="28"/>
          <w:rtl/>
        </w:rPr>
        <w:t>خطة</w:t>
      </w:r>
      <w:r>
        <w:rPr>
          <w:rFonts w:ascii="Simplified Arabic" w:eastAsia="AxtArcapita" w:hAnsi="Simplified Arabic" w:cs="Simplified Arabic" w:hint="cs"/>
          <w:sz w:val="28"/>
          <w:szCs w:val="28"/>
          <w:rtl/>
        </w:rPr>
        <w:t xml:space="preserve"> الأممية</w:t>
      </w:r>
      <w:r w:rsidRPr="0045438F">
        <w:rPr>
          <w:rFonts w:ascii="Simplified Arabic" w:eastAsia="AxtArcapita" w:hAnsi="Simplified Arabic" w:cs="Simplified Arabic" w:hint="cs"/>
          <w:sz w:val="28"/>
          <w:szCs w:val="28"/>
          <w:rtl/>
        </w:rPr>
        <w:t xml:space="preserve"> </w:t>
      </w:r>
      <w:r>
        <w:rPr>
          <w:rFonts w:ascii="Simplified Arabic" w:eastAsia="AxtArcapita" w:hAnsi="Simplified Arabic" w:cs="Simplified Arabic" w:hint="cs"/>
          <w:sz w:val="28"/>
          <w:szCs w:val="28"/>
          <w:rtl/>
        </w:rPr>
        <w:t>لل</w:t>
      </w:r>
      <w:r w:rsidRPr="0045438F">
        <w:rPr>
          <w:rFonts w:ascii="Simplified Arabic" w:eastAsia="AxtArcapita" w:hAnsi="Simplified Arabic" w:cs="Simplified Arabic" w:hint="cs"/>
          <w:sz w:val="28"/>
          <w:szCs w:val="28"/>
          <w:rtl/>
        </w:rPr>
        <w:t xml:space="preserve">تنمية المستدامة لعام 2030 بأكثر من طريقة واحدة، وبصرف النظر عن توليد بيانات أفضل لتتبع التقدم المحرز في مجال التنمية المستدامة، فإنها تدعم تحقيق الهدف 16 </w:t>
      </w:r>
      <w:r>
        <w:rPr>
          <w:rFonts w:ascii="Simplified Arabic" w:eastAsia="AxtArcapita" w:hAnsi="Simplified Arabic" w:cs="Simplified Arabic" w:hint="cs"/>
          <w:sz w:val="28"/>
          <w:szCs w:val="28"/>
          <w:rtl/>
        </w:rPr>
        <w:t>"</w:t>
      </w:r>
      <w:r w:rsidRPr="0045438F">
        <w:rPr>
          <w:rFonts w:ascii="Simplified Arabic" w:eastAsia="AxtArcapita" w:hAnsi="Simplified Arabic" w:cs="Simplified Arabic" w:hint="cs"/>
          <w:sz w:val="28"/>
          <w:szCs w:val="28"/>
          <w:rtl/>
        </w:rPr>
        <w:t>بناء مؤسسات فعالة وشاملة ومسؤولة للجميع على جميع المستويات</w:t>
      </w:r>
      <w:r>
        <w:rPr>
          <w:rFonts w:ascii="Simplified Arabic" w:eastAsia="AxtArcapita" w:hAnsi="Simplified Arabic" w:cs="Simplified Arabic" w:hint="cs"/>
          <w:sz w:val="28"/>
          <w:szCs w:val="28"/>
          <w:rtl/>
        </w:rPr>
        <w:t>"،</w:t>
      </w:r>
      <w:r w:rsidRPr="0045438F">
        <w:rPr>
          <w:rFonts w:ascii="Simplified Arabic" w:eastAsia="AxtArcapita" w:hAnsi="Simplified Arabic" w:cs="Simplified Arabic" w:hint="cs"/>
          <w:sz w:val="28"/>
          <w:szCs w:val="28"/>
          <w:rtl/>
        </w:rPr>
        <w:t xml:space="preserve"> </w:t>
      </w:r>
      <w:r>
        <w:rPr>
          <w:rFonts w:ascii="Simplified Arabic" w:eastAsia="AxtArcapita" w:hAnsi="Simplified Arabic" w:cs="Simplified Arabic" w:hint="cs"/>
          <w:sz w:val="28"/>
          <w:szCs w:val="28"/>
          <w:rtl/>
        </w:rPr>
        <w:t xml:space="preserve">حيث </w:t>
      </w:r>
      <w:r w:rsidRPr="0045438F">
        <w:rPr>
          <w:rFonts w:ascii="Simplified Arabic" w:eastAsia="AxtArcapita" w:hAnsi="Simplified Arabic" w:cs="Simplified Arabic" w:hint="cs"/>
          <w:sz w:val="28"/>
          <w:szCs w:val="28"/>
          <w:rtl/>
        </w:rPr>
        <w:t>تعمل البيانات الحكومية المفتوحة على زيادة الشفافية بشكل كبير مما يؤدي إلى زيادة المساءلة والثقة في الحكومات والمؤسسات العامة</w:t>
      </w:r>
      <w:r w:rsidRPr="0045438F">
        <w:rPr>
          <w:rFonts w:ascii="Simplified Arabic" w:eastAsia="AxtArcapita" w:hAnsi="Simplified Arabic" w:cs="Simplified Arabic" w:hint="cs"/>
          <w:sz w:val="28"/>
          <w:szCs w:val="28"/>
        </w:rPr>
        <w:t>.</w:t>
      </w:r>
      <w:r w:rsidRPr="0045438F">
        <w:rPr>
          <w:rFonts w:ascii="Simplified Arabic" w:eastAsia="AxtArcapita" w:hAnsi="Simplified Arabic" w:cs="Simplified Arabic" w:hint="cs"/>
          <w:sz w:val="28"/>
          <w:szCs w:val="28"/>
          <w:rtl/>
        </w:rPr>
        <w:t xml:space="preserve"> </w:t>
      </w:r>
    </w:p>
    <w:p w14:paraId="7B013736" w14:textId="77777777" w:rsidR="006601F9" w:rsidRDefault="006601F9" w:rsidP="006601F9">
      <w:pPr>
        <w:autoSpaceDE w:val="0"/>
        <w:autoSpaceDN w:val="0"/>
        <w:adjustRightInd w:val="0"/>
        <w:spacing w:after="0" w:line="240" w:lineRule="auto"/>
        <w:ind w:firstLine="720"/>
        <w:jc w:val="both"/>
        <w:rPr>
          <w:rFonts w:ascii="Simplified Arabic" w:eastAsia="AxtArcapita" w:hAnsi="Simplified Arabic" w:cs="Simplified Arabic"/>
          <w:sz w:val="28"/>
          <w:szCs w:val="28"/>
          <w:rtl/>
        </w:rPr>
      </w:pPr>
      <w:r w:rsidRPr="0045438F">
        <w:rPr>
          <w:rFonts w:ascii="Simplified Arabic" w:eastAsia="AxtArcapita" w:hAnsi="Simplified Arabic" w:cs="Simplified Arabic" w:hint="cs"/>
          <w:sz w:val="28"/>
          <w:szCs w:val="28"/>
          <w:rtl/>
        </w:rPr>
        <w:t>إن البيانات المفتوحة المتاحة للجمهور والقابلة لإعادة الاستخدام تغذي المشاركة والتعاون بين الجهات الفاعلة في القطاعين العام والخاص والمجتمع المدني. كما أنها تساعد على تحسين تقديم الخدمات في العديد من القطاعات ذات الأهمية الحاسمة للتنمية المستدامة مثل التعليم والصحة والبيئة والحماية الاجتماعية والرعاية الاجتماعية والتمويل.</w:t>
      </w:r>
      <w:r>
        <w:rPr>
          <w:rFonts w:ascii="Simplified Arabic" w:eastAsia="AxtArcapita" w:hAnsi="Simplified Arabic" w:cs="Simplified Arabic" w:hint="cs"/>
          <w:sz w:val="28"/>
          <w:szCs w:val="28"/>
          <w:rtl/>
        </w:rPr>
        <w:t xml:space="preserve"> ويوجد</w:t>
      </w:r>
      <w:r w:rsidRPr="0045438F">
        <w:rPr>
          <w:rFonts w:ascii="Simplified Arabic" w:eastAsia="AxtArcapita" w:hAnsi="Simplified Arabic" w:cs="Simplified Arabic" w:hint="cs"/>
          <w:sz w:val="28"/>
          <w:szCs w:val="28"/>
          <w:rtl/>
        </w:rPr>
        <w:t xml:space="preserve"> لدى العديد من البلدان بوابات مخصصة لمشاركة البيانات في أشكال مفتوحة، وغالبًا ما يشار إليها باسم “بوابات البيانات الحكومية المفتوحة”. </w:t>
      </w:r>
      <w:r>
        <w:rPr>
          <w:rFonts w:ascii="Simplified Arabic" w:eastAsia="AxtArcapita" w:hAnsi="Simplified Arabic" w:cs="Simplified Arabic" w:hint="cs"/>
          <w:sz w:val="28"/>
          <w:szCs w:val="28"/>
          <w:rtl/>
        </w:rPr>
        <w:t xml:space="preserve">كما أن </w:t>
      </w:r>
      <w:r w:rsidRPr="0045438F">
        <w:rPr>
          <w:rFonts w:ascii="Simplified Arabic" w:eastAsia="AxtArcapita" w:hAnsi="Simplified Arabic" w:cs="Simplified Arabic" w:hint="cs"/>
          <w:sz w:val="28"/>
          <w:szCs w:val="28"/>
          <w:rtl/>
        </w:rPr>
        <w:t>هناك العديد من الحكومات الأخرى التي لديها كتالوجات</w:t>
      </w:r>
      <w:r>
        <w:rPr>
          <w:rFonts w:ascii="Simplified Arabic" w:eastAsia="AxtArcapita" w:hAnsi="Simplified Arabic" w:cs="Simplified Arabic" w:hint="cs"/>
          <w:sz w:val="28"/>
          <w:szCs w:val="28"/>
          <w:rtl/>
        </w:rPr>
        <w:t xml:space="preserve"> (أدلة)</w:t>
      </w:r>
      <w:r w:rsidRPr="0045438F">
        <w:rPr>
          <w:rFonts w:ascii="Simplified Arabic" w:eastAsia="AxtArcapita" w:hAnsi="Simplified Arabic" w:cs="Simplified Arabic" w:hint="cs"/>
          <w:sz w:val="28"/>
          <w:szCs w:val="28"/>
          <w:rtl/>
        </w:rPr>
        <w:t xml:space="preserve"> للبيانات الحكومية المفتوحة تسرد جميع مجموعات البيانات المتاحة التي يتم تنظيمها عادة حسب الموضوع، على سبيل المثال، البيئة، الإنفاق، الصحة، بين أمور أخرى، و / أو الوزارة. </w:t>
      </w:r>
      <w:r>
        <w:rPr>
          <w:rFonts w:ascii="Simplified Arabic" w:eastAsia="AxtArcapita" w:hAnsi="Simplified Arabic" w:cs="Simplified Arabic" w:hint="cs"/>
          <w:sz w:val="28"/>
          <w:szCs w:val="28"/>
          <w:rtl/>
        </w:rPr>
        <w:t>و</w:t>
      </w:r>
      <w:r w:rsidRPr="0045438F">
        <w:rPr>
          <w:rFonts w:ascii="Simplified Arabic" w:eastAsia="AxtArcapita" w:hAnsi="Simplified Arabic" w:cs="Simplified Arabic" w:hint="cs"/>
          <w:sz w:val="28"/>
          <w:szCs w:val="28"/>
          <w:rtl/>
        </w:rPr>
        <w:t>عادة</w:t>
      </w:r>
      <w:r>
        <w:rPr>
          <w:rFonts w:ascii="Simplified Arabic" w:eastAsia="AxtArcapita" w:hAnsi="Simplified Arabic" w:cs="Simplified Arabic" w:hint="cs"/>
          <w:sz w:val="28"/>
          <w:szCs w:val="28"/>
          <w:rtl/>
        </w:rPr>
        <w:t>ً</w:t>
      </w:r>
      <w:r w:rsidRPr="0045438F">
        <w:rPr>
          <w:rFonts w:ascii="Simplified Arabic" w:eastAsia="AxtArcapita" w:hAnsi="Simplified Arabic" w:cs="Simplified Arabic" w:hint="cs"/>
          <w:sz w:val="28"/>
          <w:szCs w:val="28"/>
          <w:rtl/>
        </w:rPr>
        <w:t xml:space="preserve"> ما تكون البيانات الحكومية المفتوحة متاحة في البوابة الوطنية أو بوابة البيانات الحكومية المفتوحة</w:t>
      </w:r>
      <w:r w:rsidRPr="0045438F">
        <w:rPr>
          <w:rFonts w:ascii="Simplified Arabic" w:eastAsia="AxtArcapita" w:hAnsi="Simplified Arabic" w:cs="Simplified Arabic" w:hint="cs"/>
          <w:sz w:val="28"/>
          <w:szCs w:val="28"/>
        </w:rPr>
        <w:t>.</w:t>
      </w:r>
    </w:p>
    <w:p w14:paraId="78B01451" w14:textId="77777777" w:rsidR="006601F9" w:rsidRDefault="006601F9" w:rsidP="006601F9">
      <w:pPr>
        <w:autoSpaceDE w:val="0"/>
        <w:autoSpaceDN w:val="0"/>
        <w:adjustRightInd w:val="0"/>
        <w:spacing w:after="0" w:line="240" w:lineRule="auto"/>
        <w:contextualSpacing/>
        <w:jc w:val="both"/>
        <w:rPr>
          <w:rFonts w:ascii="Simplified Arabic" w:eastAsia="AxtArcapita" w:hAnsi="Simplified Arabic" w:cs="Simplified Arabic"/>
          <w:sz w:val="28"/>
          <w:szCs w:val="28"/>
          <w:rtl/>
        </w:rPr>
      </w:pPr>
    </w:p>
    <w:p w14:paraId="16085174" w14:textId="77777777" w:rsidR="006601F9" w:rsidRPr="009F6118" w:rsidRDefault="006601F9" w:rsidP="006601F9">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ولإيضاح</w:t>
      </w:r>
      <w:r w:rsidRPr="009F6118">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مدي قوة العلاقة بين</w:t>
      </w:r>
      <w:r w:rsidRPr="009F6118">
        <w:rPr>
          <w:rFonts w:ascii="Simplified Arabic" w:hAnsi="Simplified Arabic" w:cs="Simplified Arabic"/>
          <w:sz w:val="28"/>
          <w:szCs w:val="28"/>
          <w:rtl/>
          <w:lang w:bidi="ar-EG"/>
        </w:rPr>
        <w:t xml:space="preserve"> الحكومة الإلكترونية والحكومة </w:t>
      </w:r>
      <w:r w:rsidRPr="009F6118">
        <w:rPr>
          <w:rFonts w:ascii="Simplified Arabic" w:hAnsi="Simplified Arabic" w:cs="Simplified Arabic" w:hint="cs"/>
          <w:sz w:val="28"/>
          <w:szCs w:val="28"/>
          <w:rtl/>
          <w:lang w:bidi="ar-EG"/>
        </w:rPr>
        <w:t>المفتوحة،</w:t>
      </w:r>
      <w:r w:rsidRPr="009F6118">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قام الباحث بدراسة</w:t>
      </w:r>
      <w:r w:rsidRPr="009F6118">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قياس درجة الارتباط بينهما بالتطبيق على 107 دولة</w:t>
      </w:r>
      <w:r w:rsidRPr="009F6118">
        <w:rPr>
          <w:rFonts w:ascii="Simplified Arabic" w:hAnsi="Simplified Arabic" w:cs="Simplified Arabic"/>
          <w:sz w:val="28"/>
          <w:szCs w:val="28"/>
          <w:rtl/>
          <w:lang w:bidi="ar-EG"/>
        </w:rPr>
        <w:t>، فكان الارتباط طردي</w:t>
      </w:r>
      <w:r>
        <w:rPr>
          <w:rFonts w:ascii="Simplified Arabic" w:hAnsi="Simplified Arabic" w:cs="Simplified Arabic" w:hint="cs"/>
          <w:sz w:val="28"/>
          <w:szCs w:val="28"/>
          <w:rtl/>
          <w:lang w:bidi="ar-EG"/>
        </w:rPr>
        <w:t>اً</w:t>
      </w:r>
      <w:r w:rsidRPr="009F6118">
        <w:rPr>
          <w:rFonts w:ascii="Simplified Arabic" w:hAnsi="Simplified Arabic" w:cs="Simplified Arabic"/>
          <w:sz w:val="28"/>
          <w:szCs w:val="28"/>
          <w:rtl/>
          <w:lang w:bidi="ar-EG"/>
        </w:rPr>
        <w:t xml:space="preserve"> قوي</w:t>
      </w:r>
      <w:r>
        <w:rPr>
          <w:rFonts w:ascii="Simplified Arabic" w:hAnsi="Simplified Arabic" w:cs="Simplified Arabic" w:hint="cs"/>
          <w:sz w:val="28"/>
          <w:szCs w:val="28"/>
          <w:rtl/>
          <w:lang w:bidi="ar-EG"/>
        </w:rPr>
        <w:t>اً</w:t>
      </w:r>
      <w:r w:rsidRPr="009F6118">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درجته </w:t>
      </w:r>
      <w:r w:rsidRPr="00D3716A">
        <w:rPr>
          <w:rFonts w:ascii="Simplified Arabic" w:hAnsi="Simplified Arabic" w:cs="Simplified Arabic"/>
          <w:sz w:val="28"/>
          <w:szCs w:val="28"/>
          <w:rtl/>
          <w:lang w:bidi="ar-EG"/>
        </w:rPr>
        <w:t>0</w:t>
      </w:r>
      <w:r>
        <w:rPr>
          <w:rFonts w:ascii="Simplified Arabic" w:hAnsi="Simplified Arabic" w:cs="Simplified Arabic" w:hint="cs"/>
          <w:sz w:val="28"/>
          <w:szCs w:val="28"/>
          <w:rtl/>
          <w:lang w:bidi="ar-EG"/>
        </w:rPr>
        <w:t>,</w:t>
      </w:r>
      <w:r w:rsidRPr="00D3716A">
        <w:rPr>
          <w:rFonts w:ascii="Simplified Arabic" w:hAnsi="Simplified Arabic" w:cs="Simplified Arabic"/>
          <w:sz w:val="28"/>
          <w:szCs w:val="28"/>
          <w:rtl/>
          <w:lang w:bidi="ar-EG"/>
        </w:rPr>
        <w:t xml:space="preserve">761 </w:t>
      </w:r>
      <w:r>
        <w:rPr>
          <w:rFonts w:ascii="Simplified Arabic" w:hAnsi="Simplified Arabic" w:cs="Simplified Arabic" w:hint="cs"/>
          <w:sz w:val="28"/>
          <w:szCs w:val="28"/>
          <w:rtl/>
          <w:lang w:bidi="ar-EG"/>
        </w:rPr>
        <w:t>كما أن الارتباط بينهما خطي</w:t>
      </w:r>
      <w:r w:rsidRPr="009F6118">
        <w:rPr>
          <w:rFonts w:ascii="Simplified Arabic" w:hAnsi="Simplified Arabic" w:cs="Simplified Arabic"/>
          <w:sz w:val="28"/>
          <w:szCs w:val="28"/>
          <w:rtl/>
          <w:lang w:bidi="ar-EG"/>
        </w:rPr>
        <w:t xml:space="preserve"> (انظر </w:t>
      </w:r>
      <w:r>
        <w:rPr>
          <w:rFonts w:ascii="Simplified Arabic" w:hAnsi="Simplified Arabic" w:cs="Simplified Arabic" w:hint="cs"/>
          <w:sz w:val="28"/>
          <w:szCs w:val="28"/>
          <w:rtl/>
          <w:lang w:bidi="ar-EG"/>
        </w:rPr>
        <w:t>الملحق رقم</w:t>
      </w:r>
      <w:r w:rsidRPr="009F6118">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1</w:t>
      </w:r>
      <w:r w:rsidRPr="009F6118">
        <w:rPr>
          <w:rFonts w:ascii="Simplified Arabic" w:hAnsi="Simplified Arabic" w:cs="Simplified Arabic"/>
          <w:sz w:val="28"/>
          <w:szCs w:val="28"/>
          <w:rtl/>
          <w:lang w:bidi="ar-EG"/>
        </w:rPr>
        <w:t>).</w:t>
      </w:r>
    </w:p>
    <w:p w14:paraId="58298384" w14:textId="77777777" w:rsidR="006601F9" w:rsidRPr="00DB0243" w:rsidRDefault="006601F9" w:rsidP="006601F9">
      <w:pPr>
        <w:autoSpaceDE w:val="0"/>
        <w:autoSpaceDN w:val="0"/>
        <w:adjustRightInd w:val="0"/>
        <w:spacing w:after="0" w:line="240" w:lineRule="auto"/>
        <w:jc w:val="both"/>
        <w:rPr>
          <w:rFonts w:ascii="Simplified Arabic" w:hAnsi="Simplified Arabic" w:cs="Simplified Arabic"/>
          <w:sz w:val="30"/>
          <w:szCs w:val="30"/>
          <w:rtl/>
          <w:lang w:bidi="ar-EG"/>
        </w:rPr>
      </w:pPr>
      <w:r w:rsidRPr="00DB0243">
        <w:rPr>
          <w:rFonts w:ascii="Simplified Arabic" w:hAnsi="Simplified Arabic" w:cs="Simplified Arabic" w:hint="cs"/>
          <w:b/>
          <w:bCs/>
          <w:sz w:val="30"/>
          <w:szCs w:val="30"/>
          <w:u w:val="single"/>
          <w:rtl/>
          <w:lang w:bidi="ar-EG"/>
        </w:rPr>
        <w:t>سابعاً: أبرز تحديات الحكومة الإلكترونية</w:t>
      </w:r>
    </w:p>
    <w:p w14:paraId="4BA73785" w14:textId="77777777" w:rsidR="006601F9" w:rsidRDefault="006601F9" w:rsidP="006601F9">
      <w:pPr>
        <w:autoSpaceDE w:val="0"/>
        <w:autoSpaceDN w:val="0"/>
        <w:adjustRightInd w:val="0"/>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بشكل عام </w:t>
      </w:r>
      <w:r w:rsidRPr="00EC47A2">
        <w:rPr>
          <w:rFonts w:ascii="Simplified Arabic" w:hAnsi="Simplified Arabic" w:cs="Simplified Arabic"/>
          <w:sz w:val="28"/>
          <w:szCs w:val="28"/>
          <w:rtl/>
          <w:lang w:bidi="ar-EG"/>
        </w:rPr>
        <w:t xml:space="preserve">هناك العديد من </w:t>
      </w:r>
      <w:r w:rsidRPr="00EC47A2">
        <w:rPr>
          <w:rFonts w:ascii="Simplified Arabic" w:hAnsi="Simplified Arabic" w:cs="Simplified Arabic" w:hint="cs"/>
          <w:sz w:val="28"/>
          <w:szCs w:val="28"/>
          <w:rtl/>
          <w:lang w:bidi="ar-EG"/>
        </w:rPr>
        <w:t>التحديات</w:t>
      </w:r>
      <w:r w:rsidRPr="00EC47A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والعوائق </w:t>
      </w:r>
      <w:r w:rsidRPr="00EC47A2">
        <w:rPr>
          <w:rFonts w:ascii="Simplified Arabic" w:hAnsi="Simplified Arabic" w:cs="Simplified Arabic"/>
          <w:sz w:val="28"/>
          <w:szCs w:val="28"/>
          <w:rtl/>
          <w:lang w:bidi="ar-EG"/>
        </w:rPr>
        <w:t>الت</w:t>
      </w:r>
      <w:r>
        <w:rPr>
          <w:rFonts w:ascii="Simplified Arabic" w:hAnsi="Simplified Arabic" w:cs="Simplified Arabic" w:hint="cs"/>
          <w:sz w:val="28"/>
          <w:szCs w:val="28"/>
          <w:rtl/>
          <w:lang w:bidi="ar-EG"/>
        </w:rPr>
        <w:t>ي</w:t>
      </w:r>
      <w:r w:rsidRPr="00EC47A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يمكن</w:t>
      </w:r>
      <w:r w:rsidRPr="00EC47A2">
        <w:rPr>
          <w:rFonts w:ascii="Simplified Arabic" w:hAnsi="Simplified Arabic" w:cs="Simplified Arabic"/>
          <w:sz w:val="28"/>
          <w:szCs w:val="28"/>
          <w:rtl/>
          <w:lang w:bidi="ar-EG"/>
        </w:rPr>
        <w:t xml:space="preserve"> أن تؤخر </w:t>
      </w:r>
      <w:r>
        <w:rPr>
          <w:rFonts w:ascii="Simplified Arabic" w:hAnsi="Simplified Arabic" w:cs="Simplified Arabic" w:hint="cs"/>
          <w:sz w:val="28"/>
          <w:szCs w:val="28"/>
          <w:rtl/>
          <w:lang w:bidi="ar-EG"/>
        </w:rPr>
        <w:t>تطور برنامج</w:t>
      </w:r>
      <w:r w:rsidRPr="00EC47A2">
        <w:rPr>
          <w:rFonts w:ascii="Simplified Arabic" w:hAnsi="Simplified Arabic" w:cs="Simplified Arabic"/>
          <w:sz w:val="28"/>
          <w:szCs w:val="28"/>
          <w:rtl/>
          <w:lang w:bidi="ar-EG"/>
        </w:rPr>
        <w:t xml:space="preserve"> </w:t>
      </w:r>
      <w:r w:rsidRPr="00EC47A2">
        <w:rPr>
          <w:rFonts w:ascii="Simplified Arabic" w:hAnsi="Simplified Arabic" w:cs="Simplified Arabic" w:hint="cs"/>
          <w:sz w:val="28"/>
          <w:szCs w:val="28"/>
          <w:rtl/>
          <w:lang w:bidi="ar-EG"/>
        </w:rPr>
        <w:t>الحكومة</w:t>
      </w:r>
      <w:r w:rsidRPr="00EC47A2">
        <w:rPr>
          <w:rFonts w:ascii="Simplified Arabic" w:hAnsi="Simplified Arabic" w:cs="Simplified Arabic"/>
          <w:sz w:val="28"/>
          <w:szCs w:val="28"/>
          <w:rtl/>
          <w:lang w:bidi="ar-EG"/>
        </w:rPr>
        <w:t xml:space="preserve"> </w:t>
      </w:r>
      <w:r w:rsidRPr="00EC47A2">
        <w:rPr>
          <w:rFonts w:ascii="Simplified Arabic" w:hAnsi="Simplified Arabic" w:cs="Simplified Arabic" w:hint="cs"/>
          <w:sz w:val="28"/>
          <w:szCs w:val="28"/>
          <w:rtl/>
          <w:lang w:bidi="ar-EG"/>
        </w:rPr>
        <w:t>الإلكتروني</w:t>
      </w:r>
      <w:r>
        <w:rPr>
          <w:rFonts w:ascii="Simplified Arabic" w:hAnsi="Simplified Arabic" w:cs="Simplified Arabic" w:hint="cs"/>
          <w:sz w:val="28"/>
          <w:szCs w:val="28"/>
          <w:rtl/>
          <w:lang w:bidi="ar-EG"/>
        </w:rPr>
        <w:t>ة</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في دولة ما ؛ ف</w:t>
      </w:r>
      <w:r w:rsidRPr="00EC47A2">
        <w:rPr>
          <w:rFonts w:ascii="Simplified Arabic" w:hAnsi="Simplified Arabic" w:cs="Simplified Arabic"/>
          <w:sz w:val="28"/>
          <w:szCs w:val="28"/>
          <w:rtl/>
          <w:lang w:bidi="ar-EG"/>
        </w:rPr>
        <w:t xml:space="preserve">تنوع مبادرات </w:t>
      </w:r>
      <w:r w:rsidRPr="00EC47A2">
        <w:rPr>
          <w:rFonts w:ascii="Simplified Arabic" w:hAnsi="Simplified Arabic" w:cs="Simplified Arabic" w:hint="cs"/>
          <w:sz w:val="28"/>
          <w:szCs w:val="28"/>
          <w:rtl/>
          <w:lang w:bidi="ar-EG"/>
        </w:rPr>
        <w:t>الحكومة</w:t>
      </w:r>
      <w:r w:rsidRPr="00EC47A2">
        <w:rPr>
          <w:rFonts w:ascii="Simplified Arabic" w:hAnsi="Simplified Arabic" w:cs="Simplified Arabic"/>
          <w:sz w:val="28"/>
          <w:szCs w:val="28"/>
          <w:rtl/>
          <w:lang w:bidi="ar-EG"/>
        </w:rPr>
        <w:t xml:space="preserve"> </w:t>
      </w:r>
      <w:r w:rsidRPr="00EC47A2">
        <w:rPr>
          <w:rFonts w:ascii="Simplified Arabic" w:hAnsi="Simplified Arabic" w:cs="Simplified Arabic" w:hint="cs"/>
          <w:sz w:val="28"/>
          <w:szCs w:val="28"/>
          <w:rtl/>
          <w:lang w:bidi="ar-EG"/>
        </w:rPr>
        <w:t>الإلكترونية</w:t>
      </w:r>
      <w:r w:rsidRPr="00EC47A2">
        <w:rPr>
          <w:rFonts w:ascii="Simplified Arabic" w:hAnsi="Simplified Arabic" w:cs="Simplified Arabic"/>
          <w:sz w:val="28"/>
          <w:szCs w:val="28"/>
          <w:rtl/>
          <w:lang w:bidi="ar-EG"/>
        </w:rPr>
        <w:t xml:space="preserve"> وتعقدها مع وجود </w:t>
      </w:r>
      <w:r w:rsidRPr="00EC47A2">
        <w:rPr>
          <w:rFonts w:ascii="Simplified Arabic" w:hAnsi="Simplified Arabic" w:cs="Simplified Arabic" w:hint="cs"/>
          <w:sz w:val="28"/>
          <w:szCs w:val="28"/>
          <w:rtl/>
          <w:lang w:bidi="ar-EG"/>
        </w:rPr>
        <w:t>مجموعة</w:t>
      </w:r>
      <w:r w:rsidRPr="00EC47A2">
        <w:rPr>
          <w:rFonts w:ascii="Simplified Arabic" w:hAnsi="Simplified Arabic" w:cs="Simplified Arabic"/>
          <w:sz w:val="28"/>
          <w:szCs w:val="28"/>
          <w:rtl/>
          <w:lang w:bidi="ar-EG"/>
        </w:rPr>
        <w:t xml:space="preserve"> واسعة من </w:t>
      </w:r>
      <w:r w:rsidRPr="00EC47A2">
        <w:rPr>
          <w:rFonts w:ascii="Simplified Arabic" w:hAnsi="Simplified Arabic" w:cs="Simplified Arabic" w:hint="cs"/>
          <w:sz w:val="28"/>
          <w:szCs w:val="28"/>
          <w:rtl/>
          <w:lang w:bidi="ar-EG"/>
        </w:rPr>
        <w:t>التحديات</w:t>
      </w:r>
      <w:r w:rsidRPr="00EC47A2">
        <w:rPr>
          <w:rFonts w:ascii="Simplified Arabic" w:hAnsi="Simplified Arabic" w:cs="Simplified Arabic"/>
          <w:sz w:val="28"/>
          <w:szCs w:val="28"/>
          <w:rtl/>
          <w:lang w:bidi="ar-EG"/>
        </w:rPr>
        <w:t xml:space="preserve"> والعوائق </w:t>
      </w:r>
      <w:r w:rsidRPr="00EC47A2">
        <w:rPr>
          <w:rFonts w:ascii="Simplified Arabic" w:hAnsi="Simplified Arabic" w:cs="Simplified Arabic" w:hint="cs"/>
          <w:sz w:val="28"/>
          <w:szCs w:val="28"/>
          <w:rtl/>
          <w:lang w:bidi="ar-EG"/>
        </w:rPr>
        <w:t>تحول</w:t>
      </w:r>
      <w:r w:rsidRPr="00EC47A2">
        <w:rPr>
          <w:rFonts w:ascii="Simplified Arabic" w:hAnsi="Simplified Arabic" w:cs="Simplified Arabic"/>
          <w:sz w:val="28"/>
          <w:szCs w:val="28"/>
          <w:rtl/>
          <w:lang w:bidi="ar-EG"/>
        </w:rPr>
        <w:t xml:space="preserve"> دون تنفيذها، </w:t>
      </w:r>
      <w:r>
        <w:rPr>
          <w:rFonts w:ascii="Simplified Arabic" w:hAnsi="Simplified Arabic" w:cs="Simplified Arabic" w:hint="cs"/>
          <w:sz w:val="28"/>
          <w:szCs w:val="28"/>
          <w:rtl/>
          <w:lang w:bidi="ar-EG"/>
        </w:rPr>
        <w:t>ويوضح الجدول التالي أبرز هذه التحديات والعوائق:</w:t>
      </w:r>
    </w:p>
    <w:p w14:paraId="6909B79D" w14:textId="77777777" w:rsidR="006601F9" w:rsidRPr="00324671"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sidRPr="00324671">
        <w:rPr>
          <w:rFonts w:ascii="Simplified Arabic" w:hAnsi="Simplified Arabic" w:cs="Simplified Arabic" w:hint="cs"/>
          <w:b/>
          <w:bCs/>
          <w:sz w:val="28"/>
          <w:szCs w:val="28"/>
          <w:rtl/>
          <w:lang w:bidi="ar-EG"/>
        </w:rPr>
        <w:lastRenderedPageBreak/>
        <w:t>جدول رقم (2-</w:t>
      </w:r>
      <w:r>
        <w:rPr>
          <w:rFonts w:ascii="Simplified Arabic" w:hAnsi="Simplified Arabic" w:cs="Simplified Arabic" w:hint="cs"/>
          <w:b/>
          <w:bCs/>
          <w:sz w:val="28"/>
          <w:szCs w:val="28"/>
          <w:rtl/>
          <w:lang w:bidi="ar-EG"/>
        </w:rPr>
        <w:t>7</w:t>
      </w:r>
      <w:r w:rsidRPr="00324671">
        <w:rPr>
          <w:rFonts w:ascii="Simplified Arabic" w:hAnsi="Simplified Arabic" w:cs="Simplified Arabic" w:hint="cs"/>
          <w:b/>
          <w:bCs/>
          <w:sz w:val="28"/>
          <w:szCs w:val="28"/>
          <w:rtl/>
          <w:lang w:bidi="ar-EG"/>
        </w:rPr>
        <w:t>)</w:t>
      </w:r>
    </w:p>
    <w:p w14:paraId="34D5FB1F" w14:textId="77777777" w:rsidR="006601F9" w:rsidRPr="00324671"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sidRPr="00324671">
        <w:rPr>
          <w:rFonts w:ascii="Simplified Arabic" w:hAnsi="Simplified Arabic" w:cs="Simplified Arabic" w:hint="cs"/>
          <w:b/>
          <w:bCs/>
          <w:sz w:val="28"/>
          <w:szCs w:val="28"/>
          <w:rtl/>
          <w:lang w:bidi="ar-EG"/>
        </w:rPr>
        <w:t>أبرز تحديات وعوائق الحكومة الإلكترونية</w:t>
      </w:r>
    </w:p>
    <w:tbl>
      <w:tblPr>
        <w:tblStyle w:val="TableGrid"/>
        <w:bidiVisual/>
        <w:tblW w:w="5000" w:type="pct"/>
        <w:tblLook w:val="04A0" w:firstRow="1" w:lastRow="0" w:firstColumn="1" w:lastColumn="0" w:noHBand="0" w:noVBand="1"/>
      </w:tblPr>
      <w:tblGrid>
        <w:gridCol w:w="2958"/>
        <w:gridCol w:w="6392"/>
      </w:tblGrid>
      <w:tr w:rsidR="006601F9" w14:paraId="0B102B88" w14:textId="77777777" w:rsidTr="00F51D5B">
        <w:tc>
          <w:tcPr>
            <w:tcW w:w="1582" w:type="pct"/>
            <w:shd w:val="clear" w:color="auto" w:fill="D0CECE" w:themeFill="background2" w:themeFillShade="E6"/>
          </w:tcPr>
          <w:p w14:paraId="100F9C1F" w14:textId="77777777" w:rsidR="006601F9" w:rsidRPr="00A65449" w:rsidRDefault="006601F9" w:rsidP="00F51D5B">
            <w:pPr>
              <w:autoSpaceDE w:val="0"/>
              <w:autoSpaceDN w:val="0"/>
              <w:adjustRightInd w:val="0"/>
              <w:jc w:val="center"/>
              <w:rPr>
                <w:rFonts w:ascii="Simplified Arabic" w:hAnsi="Simplified Arabic" w:cs="Simplified Arabic"/>
                <w:b/>
                <w:bCs/>
                <w:sz w:val="28"/>
                <w:szCs w:val="28"/>
                <w:rtl/>
                <w:lang w:bidi="ar-EG"/>
              </w:rPr>
            </w:pPr>
            <w:r w:rsidRPr="00A65449">
              <w:rPr>
                <w:rFonts w:ascii="Simplified Arabic" w:hAnsi="Simplified Arabic" w:cs="Simplified Arabic" w:hint="cs"/>
                <w:b/>
                <w:bCs/>
                <w:sz w:val="28"/>
                <w:szCs w:val="28"/>
                <w:rtl/>
                <w:lang w:bidi="ar-EG"/>
              </w:rPr>
              <w:t>التحديات</w:t>
            </w:r>
          </w:p>
        </w:tc>
        <w:tc>
          <w:tcPr>
            <w:tcW w:w="3418" w:type="pct"/>
            <w:shd w:val="clear" w:color="auto" w:fill="D0CECE" w:themeFill="background2" w:themeFillShade="E6"/>
          </w:tcPr>
          <w:p w14:paraId="41E50C28" w14:textId="77777777" w:rsidR="006601F9" w:rsidRPr="00A65449" w:rsidRDefault="006601F9" w:rsidP="00F51D5B">
            <w:pPr>
              <w:autoSpaceDE w:val="0"/>
              <w:autoSpaceDN w:val="0"/>
              <w:adjustRightInd w:val="0"/>
              <w:jc w:val="center"/>
              <w:rPr>
                <w:rFonts w:ascii="Simplified Arabic" w:hAnsi="Simplified Arabic" w:cs="Simplified Arabic"/>
                <w:b/>
                <w:bCs/>
                <w:sz w:val="28"/>
                <w:szCs w:val="28"/>
                <w:rtl/>
                <w:lang w:bidi="ar-EG"/>
              </w:rPr>
            </w:pPr>
            <w:r w:rsidRPr="00A65449">
              <w:rPr>
                <w:rFonts w:ascii="Simplified Arabic" w:hAnsi="Simplified Arabic" w:cs="Simplified Arabic" w:hint="cs"/>
                <w:b/>
                <w:bCs/>
                <w:sz w:val="28"/>
                <w:szCs w:val="28"/>
                <w:rtl/>
                <w:lang w:bidi="ar-EG"/>
              </w:rPr>
              <w:t>تحليل أبعاد التحديات</w:t>
            </w:r>
          </w:p>
        </w:tc>
      </w:tr>
      <w:tr w:rsidR="006601F9" w14:paraId="4F888187" w14:textId="77777777" w:rsidTr="00F51D5B">
        <w:tc>
          <w:tcPr>
            <w:tcW w:w="1582" w:type="pct"/>
          </w:tcPr>
          <w:p w14:paraId="0662C173" w14:textId="77777777" w:rsidR="006601F9" w:rsidRPr="00FC0CF0" w:rsidRDefault="006601F9" w:rsidP="00F51D5B">
            <w:pPr>
              <w:autoSpaceDE w:val="0"/>
              <w:autoSpaceDN w:val="0"/>
              <w:adjustRightInd w:val="0"/>
              <w:jc w:val="center"/>
              <w:rPr>
                <w:rFonts w:ascii="Simplified Arabic" w:hAnsi="Simplified Arabic" w:cs="Simplified Arabic"/>
                <w:b/>
                <w:bCs/>
                <w:sz w:val="28"/>
                <w:szCs w:val="28"/>
                <w:rtl/>
                <w:lang w:bidi="ar-EG"/>
              </w:rPr>
            </w:pPr>
            <w:r w:rsidRPr="00FC0CF0">
              <w:rPr>
                <w:rFonts w:ascii="Simplified Arabic" w:hAnsi="Simplified Arabic" w:cs="Simplified Arabic" w:hint="cs"/>
                <w:b/>
                <w:bCs/>
                <w:sz w:val="28"/>
                <w:szCs w:val="28"/>
                <w:rtl/>
                <w:lang w:bidi="ar-EG"/>
              </w:rPr>
              <w:t>عدم توافر الدعم السياسي والإداري</w:t>
            </w:r>
          </w:p>
        </w:tc>
        <w:tc>
          <w:tcPr>
            <w:tcW w:w="3418" w:type="pct"/>
          </w:tcPr>
          <w:p w14:paraId="15A3FF5E" w14:textId="77777777" w:rsidR="006601F9" w:rsidRDefault="006601F9" w:rsidP="00F51D5B">
            <w:pPr>
              <w:autoSpaceDE w:val="0"/>
              <w:autoSpaceDN w:val="0"/>
              <w:adjustRightInd w:val="0"/>
              <w:jc w:val="both"/>
              <w:rPr>
                <w:rFonts w:ascii="Simplified Arabic" w:hAnsi="Simplified Arabic" w:cs="Simplified Arabic"/>
                <w:sz w:val="28"/>
                <w:szCs w:val="28"/>
                <w:rtl/>
                <w:lang w:bidi="ar-EG"/>
              </w:rPr>
            </w:pPr>
            <w:r w:rsidRPr="00C1555B">
              <w:rPr>
                <w:rFonts w:ascii="Simplified Arabic" w:hAnsi="Simplified Arabic" w:cs="Simplified Arabic"/>
                <w:sz w:val="28"/>
                <w:szCs w:val="28"/>
                <w:rtl/>
                <w:lang w:bidi="ar-EG"/>
              </w:rPr>
              <w:t xml:space="preserve">ينطوي تحدي القيادة على معضلة تتمثل في أن مبادرات التحول الإلكتروني عموماً تلقى اهتماماً كبيراً في مراحلها الأولى، وتحظى بالدعم القوي من الحكومات والقيادات في مختلف الدول. لكن تلك المشاريع سرعان ما تبدأ في الخروج من </w:t>
            </w:r>
            <w:r>
              <w:rPr>
                <w:rFonts w:ascii="Simplified Arabic" w:hAnsi="Simplified Arabic" w:cs="Simplified Arabic" w:hint="cs"/>
                <w:sz w:val="28"/>
                <w:szCs w:val="28"/>
                <w:rtl/>
                <w:lang w:bidi="ar-EG"/>
              </w:rPr>
              <w:t>اهتمام</w:t>
            </w:r>
            <w:r w:rsidRPr="00C1555B">
              <w:rPr>
                <w:rFonts w:ascii="Simplified Arabic" w:hAnsi="Simplified Arabic" w:cs="Simplified Arabic"/>
                <w:sz w:val="28"/>
                <w:szCs w:val="28"/>
                <w:rtl/>
                <w:lang w:bidi="ar-EG"/>
              </w:rPr>
              <w:t xml:space="preserve"> الحكومة، ثم تتوارى في أسفل سلّم الأولويات</w:t>
            </w:r>
          </w:p>
        </w:tc>
      </w:tr>
      <w:tr w:rsidR="006601F9" w14:paraId="18BFC34D" w14:textId="77777777" w:rsidTr="00F51D5B">
        <w:tc>
          <w:tcPr>
            <w:tcW w:w="1582" w:type="pct"/>
          </w:tcPr>
          <w:p w14:paraId="42DE03B7" w14:textId="77777777" w:rsidR="006601F9" w:rsidRPr="00FC0CF0" w:rsidRDefault="006601F9" w:rsidP="00F51D5B">
            <w:pPr>
              <w:autoSpaceDE w:val="0"/>
              <w:autoSpaceDN w:val="0"/>
              <w:adjustRightInd w:val="0"/>
              <w:jc w:val="center"/>
              <w:rPr>
                <w:rFonts w:ascii="Simplified Arabic" w:hAnsi="Simplified Arabic" w:cs="Simplified Arabic"/>
                <w:b/>
                <w:bCs/>
                <w:sz w:val="28"/>
                <w:szCs w:val="28"/>
                <w:rtl/>
                <w:lang w:bidi="ar-EG"/>
              </w:rPr>
            </w:pPr>
            <w:r w:rsidRPr="00FC0CF0">
              <w:rPr>
                <w:rFonts w:ascii="Simplified Arabic" w:hAnsi="Simplified Arabic" w:cs="Simplified Arabic" w:hint="cs"/>
                <w:b/>
                <w:bCs/>
                <w:sz w:val="28"/>
                <w:szCs w:val="28"/>
                <w:rtl/>
                <w:lang w:bidi="ar-EG"/>
              </w:rPr>
              <w:t>نقص التمويل وضخ الاستثمارات</w:t>
            </w:r>
          </w:p>
        </w:tc>
        <w:tc>
          <w:tcPr>
            <w:tcW w:w="3418" w:type="pct"/>
          </w:tcPr>
          <w:p w14:paraId="5A415DFE" w14:textId="77777777" w:rsidR="006601F9" w:rsidRDefault="006601F9" w:rsidP="00F51D5B">
            <w:pPr>
              <w:autoSpaceDE w:val="0"/>
              <w:autoSpaceDN w:val="0"/>
              <w:adjustRightInd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نجاح برنامج الحكومة الإلكترونية يتطلب تمويلاً كبيراً ومستمراً في مرحلة إطلاق الخدمات ثم تشغيلها وتأمينها وتطويرها، فأغلب الدول النامية وبخاصة دول منطقة الشرق الأوسط وأفريقيا تعاني عجز في موازناتها الحكومية كما أن أولوياتها تكون في ضخ الاستثمارات في مشروعات البنية التحتية والشئون الأمنية والعسكرية على حساب مشروعات الحكومة الإلكترونية</w:t>
            </w:r>
          </w:p>
        </w:tc>
      </w:tr>
      <w:tr w:rsidR="006601F9" w14:paraId="5B250EF6" w14:textId="77777777" w:rsidTr="00F51D5B">
        <w:tc>
          <w:tcPr>
            <w:tcW w:w="1582" w:type="pct"/>
          </w:tcPr>
          <w:p w14:paraId="0FB41547" w14:textId="77777777" w:rsidR="006601F9" w:rsidRPr="00FC0CF0" w:rsidRDefault="006601F9" w:rsidP="00F51D5B">
            <w:pPr>
              <w:autoSpaceDE w:val="0"/>
              <w:autoSpaceDN w:val="0"/>
              <w:adjustRightInd w:val="0"/>
              <w:jc w:val="center"/>
              <w:rPr>
                <w:rFonts w:ascii="Simplified Arabic" w:hAnsi="Simplified Arabic" w:cs="Simplified Arabic"/>
                <w:b/>
                <w:bCs/>
                <w:sz w:val="28"/>
                <w:szCs w:val="28"/>
                <w:rtl/>
                <w:lang w:bidi="ar-EG"/>
              </w:rPr>
            </w:pPr>
            <w:r w:rsidRPr="00FC0CF0">
              <w:rPr>
                <w:rFonts w:ascii="Simplified Arabic" w:hAnsi="Simplified Arabic" w:cs="Simplified Arabic" w:hint="cs"/>
                <w:b/>
                <w:bCs/>
                <w:sz w:val="28"/>
                <w:szCs w:val="28"/>
                <w:rtl/>
                <w:lang w:bidi="ar-EG"/>
              </w:rPr>
              <w:t>افتقاد الأطر التنظيمية والتشريعية</w:t>
            </w:r>
          </w:p>
        </w:tc>
        <w:tc>
          <w:tcPr>
            <w:tcW w:w="3418" w:type="pct"/>
          </w:tcPr>
          <w:p w14:paraId="0AA0F008" w14:textId="77777777" w:rsidR="006601F9" w:rsidRDefault="006601F9" w:rsidP="00F51D5B">
            <w:pPr>
              <w:autoSpaceDE w:val="0"/>
              <w:autoSpaceDN w:val="0"/>
              <w:adjustRightInd w:val="0"/>
              <w:jc w:val="both"/>
              <w:rPr>
                <w:rFonts w:ascii="Simplified Arabic" w:hAnsi="Simplified Arabic" w:cs="Simplified Arabic"/>
                <w:sz w:val="28"/>
                <w:szCs w:val="28"/>
                <w:rtl/>
                <w:lang w:bidi="ar-EG"/>
              </w:rPr>
            </w:pPr>
            <w:r w:rsidRPr="00154256">
              <w:rPr>
                <w:rFonts w:ascii="Simplified Arabic" w:hAnsi="Simplified Arabic" w:cs="Simplified Arabic" w:hint="cs"/>
                <w:sz w:val="28"/>
                <w:szCs w:val="28"/>
                <w:rtl/>
                <w:lang w:bidi="ar-EG"/>
              </w:rPr>
              <w:t>ت</w:t>
            </w:r>
            <w:r>
              <w:rPr>
                <w:rFonts w:ascii="Simplified Arabic" w:hAnsi="Simplified Arabic" w:cs="Simplified Arabic" w:hint="cs"/>
                <w:sz w:val="28"/>
                <w:szCs w:val="28"/>
                <w:rtl/>
                <w:lang w:bidi="ar-EG"/>
              </w:rPr>
              <w:t>ُ</w:t>
            </w:r>
            <w:r w:rsidRPr="00154256">
              <w:rPr>
                <w:rFonts w:ascii="Simplified Arabic" w:hAnsi="Simplified Arabic" w:cs="Simplified Arabic" w:hint="cs"/>
                <w:sz w:val="28"/>
                <w:szCs w:val="28"/>
                <w:rtl/>
                <w:lang w:bidi="ar-EG"/>
              </w:rPr>
              <w:t>عتبر</w:t>
            </w:r>
            <w:r>
              <w:rPr>
                <w:rFonts w:ascii="Simplified Arabic" w:hAnsi="Simplified Arabic" w:cs="Simplified Arabic" w:hint="cs"/>
                <w:sz w:val="28"/>
                <w:szCs w:val="28"/>
                <w:rtl/>
                <w:lang w:bidi="ar-EG"/>
              </w:rPr>
              <w:t xml:space="preserve"> الأطر التنظيمية والتشريعية هي أساس نجاح أي برنامج أو مبادرة بما فيها برنامج الحكومة الإلكترونية في أي دولة، وغالباً ما تكون برامج الحكومة الإلكترونية في الدول النامية ممثلة بمشروعات متفرقة تقوم بها مؤسسات حكومية متعددة بشكل منفصل أو لا يوجد جهة مركزية منظمة تدير برنامج الحكومة الإلكترونية والتنسيق مع باقي الجهات الحكومية الأخرى، كما تفتقد هذه الدول إلى الكثير من البنية القانونية اللازمة لتعزيز التحول الرقمي والخدمات الرقمية الحكومية</w:t>
            </w:r>
          </w:p>
        </w:tc>
      </w:tr>
      <w:tr w:rsidR="006601F9" w14:paraId="5BA63770" w14:textId="77777777" w:rsidTr="00F51D5B">
        <w:tc>
          <w:tcPr>
            <w:tcW w:w="1582" w:type="pct"/>
          </w:tcPr>
          <w:p w14:paraId="37BBEC14" w14:textId="77777777" w:rsidR="006601F9" w:rsidRPr="00FC0CF0" w:rsidRDefault="006601F9" w:rsidP="00F51D5B">
            <w:pPr>
              <w:autoSpaceDE w:val="0"/>
              <w:autoSpaceDN w:val="0"/>
              <w:adjustRightInd w:val="0"/>
              <w:jc w:val="center"/>
              <w:rPr>
                <w:rFonts w:ascii="Simplified Arabic" w:hAnsi="Simplified Arabic" w:cs="Simplified Arabic"/>
                <w:b/>
                <w:bCs/>
                <w:sz w:val="28"/>
                <w:szCs w:val="28"/>
                <w:rtl/>
                <w:lang w:bidi="ar-EG"/>
              </w:rPr>
            </w:pPr>
            <w:r w:rsidRPr="00FC0CF0">
              <w:rPr>
                <w:rFonts w:ascii="Simplified Arabic" w:hAnsi="Simplified Arabic" w:cs="Simplified Arabic" w:hint="cs"/>
                <w:b/>
                <w:bCs/>
                <w:sz w:val="28"/>
                <w:szCs w:val="28"/>
                <w:rtl/>
                <w:lang w:bidi="ar-EG"/>
              </w:rPr>
              <w:t>ضعف البنية التحتية التكنولوجية</w:t>
            </w:r>
          </w:p>
        </w:tc>
        <w:tc>
          <w:tcPr>
            <w:tcW w:w="3418" w:type="pct"/>
          </w:tcPr>
          <w:p w14:paraId="3F5C86A5" w14:textId="77777777" w:rsidR="006601F9" w:rsidRPr="005F3CED" w:rsidRDefault="006601F9" w:rsidP="00F51D5B">
            <w:pPr>
              <w:tabs>
                <w:tab w:val="left" w:pos="3206"/>
              </w:tabs>
              <w:autoSpaceDE w:val="0"/>
              <w:autoSpaceDN w:val="0"/>
              <w:adjustRightInd w:val="0"/>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 xml:space="preserve">تُعد </w:t>
            </w:r>
            <w:r w:rsidRPr="00635822">
              <w:rPr>
                <w:rFonts w:ascii="Simplified Arabic" w:hAnsi="Simplified Arabic" w:cs="Simplified Arabic"/>
                <w:sz w:val="28"/>
                <w:szCs w:val="28"/>
                <w:rtl/>
                <w:lang w:bidi="ar-EG"/>
              </w:rPr>
              <w:t xml:space="preserve">البنية التحتية لتكنولوجيا </w:t>
            </w:r>
            <w:r w:rsidRPr="00635822">
              <w:rPr>
                <w:rFonts w:ascii="Simplified Arabic" w:hAnsi="Simplified Arabic" w:cs="Simplified Arabic" w:hint="cs"/>
                <w:sz w:val="28"/>
                <w:szCs w:val="28"/>
                <w:rtl/>
                <w:lang w:bidi="ar-EG"/>
              </w:rPr>
              <w:t>المعلومات</w:t>
            </w:r>
            <w:r w:rsidRPr="00635822">
              <w:rPr>
                <w:rFonts w:ascii="Simplified Arabic" w:hAnsi="Simplified Arabic" w:cs="Simplified Arabic"/>
                <w:sz w:val="28"/>
                <w:szCs w:val="28"/>
                <w:rtl/>
                <w:lang w:bidi="ar-EG"/>
              </w:rPr>
              <w:t xml:space="preserve"> </w:t>
            </w:r>
            <w:r w:rsidRPr="00635822">
              <w:rPr>
                <w:rFonts w:ascii="Simplified Arabic" w:hAnsi="Simplified Arabic" w:cs="Simplified Arabic" w:hint="cs"/>
                <w:sz w:val="28"/>
                <w:szCs w:val="28"/>
                <w:rtl/>
                <w:lang w:bidi="ar-EG"/>
              </w:rPr>
              <w:t>والاتصالات</w:t>
            </w:r>
            <w:r w:rsidRPr="00635822">
              <w:rPr>
                <w:rFonts w:ascii="Simplified Arabic" w:hAnsi="Simplified Arabic" w:cs="Simplified Arabic"/>
                <w:sz w:val="28"/>
                <w:szCs w:val="28"/>
                <w:rtl/>
                <w:lang w:bidi="ar-EG"/>
              </w:rPr>
              <w:t xml:space="preserve"> هي أحد </w:t>
            </w:r>
            <w:r w:rsidRPr="00635822">
              <w:rPr>
                <w:rFonts w:ascii="Simplified Arabic" w:hAnsi="Simplified Arabic" w:cs="Simplified Arabic" w:hint="cs"/>
                <w:sz w:val="28"/>
                <w:szCs w:val="28"/>
                <w:rtl/>
                <w:lang w:bidi="ar-EG"/>
              </w:rPr>
              <w:t>التحديات</w:t>
            </w:r>
            <w:r w:rsidRPr="00635822">
              <w:rPr>
                <w:rFonts w:ascii="Simplified Arabic" w:hAnsi="Simplified Arabic" w:cs="Simplified Arabic"/>
                <w:sz w:val="28"/>
                <w:szCs w:val="28"/>
                <w:rtl/>
                <w:lang w:bidi="ar-EG"/>
              </w:rPr>
              <w:t xml:space="preserve"> الرئيسة للحكومة </w:t>
            </w:r>
            <w:r w:rsidRPr="00635822">
              <w:rPr>
                <w:rFonts w:ascii="Simplified Arabic" w:hAnsi="Simplified Arabic" w:cs="Simplified Arabic" w:hint="cs"/>
                <w:sz w:val="28"/>
                <w:szCs w:val="28"/>
                <w:rtl/>
                <w:lang w:bidi="ar-EG"/>
              </w:rPr>
              <w:t>الإلكترونية</w:t>
            </w:r>
            <w:r w:rsidRPr="00635822">
              <w:rPr>
                <w:rFonts w:ascii="Simplified Arabic" w:hAnsi="Simplified Arabic" w:cs="Simplified Arabic"/>
                <w:sz w:val="28"/>
                <w:szCs w:val="28"/>
                <w:rtl/>
                <w:lang w:bidi="ar-EG"/>
              </w:rPr>
              <w:t xml:space="preserve">، حيث يتطلب </w:t>
            </w:r>
            <w:r w:rsidRPr="00635822">
              <w:rPr>
                <w:rFonts w:ascii="Simplified Arabic" w:hAnsi="Simplified Arabic" w:cs="Simplified Arabic" w:hint="cs"/>
                <w:sz w:val="28"/>
                <w:szCs w:val="28"/>
                <w:rtl/>
                <w:lang w:bidi="ar-EG"/>
              </w:rPr>
              <w:t>الأمر</w:t>
            </w:r>
            <w:r w:rsidRPr="00635822">
              <w:rPr>
                <w:rFonts w:ascii="Simplified Arabic" w:hAnsi="Simplified Arabic" w:cs="Simplified Arabic"/>
                <w:sz w:val="28"/>
                <w:szCs w:val="28"/>
                <w:rtl/>
                <w:lang w:bidi="ar-EG"/>
              </w:rPr>
              <w:t xml:space="preserve"> تشغيل </w:t>
            </w:r>
            <w:r w:rsidRPr="00635822">
              <w:rPr>
                <w:rFonts w:ascii="Simplified Arabic" w:hAnsi="Simplified Arabic" w:cs="Simplified Arabic" w:hint="cs"/>
                <w:sz w:val="28"/>
                <w:szCs w:val="28"/>
                <w:rtl/>
                <w:lang w:bidi="ar-EG"/>
              </w:rPr>
              <w:t>الإنترنت</w:t>
            </w:r>
            <w:r w:rsidRPr="00635822">
              <w:rPr>
                <w:rFonts w:ascii="Simplified Arabic" w:hAnsi="Simplified Arabic" w:cs="Simplified Arabic"/>
                <w:sz w:val="28"/>
                <w:szCs w:val="28"/>
                <w:rtl/>
                <w:lang w:bidi="ar-EG"/>
              </w:rPr>
              <w:t xml:space="preserve"> لتمكي</w:t>
            </w:r>
            <w:r>
              <w:rPr>
                <w:rFonts w:ascii="Simplified Arabic" w:hAnsi="Simplified Arabic" w:cs="Simplified Arabic" w:hint="cs"/>
                <w:sz w:val="28"/>
                <w:szCs w:val="28"/>
                <w:rtl/>
                <w:lang w:bidi="ar-EG"/>
              </w:rPr>
              <w:t>ن</w:t>
            </w:r>
            <w:r w:rsidRPr="00635822">
              <w:rPr>
                <w:rFonts w:ascii="Simplified Arabic" w:hAnsi="Simplified Arabic" w:cs="Simplified Arabic"/>
                <w:sz w:val="28"/>
                <w:szCs w:val="28"/>
                <w:rtl/>
                <w:lang w:bidi="ar-EG"/>
              </w:rPr>
              <w:t xml:space="preserve"> </w:t>
            </w:r>
            <w:r w:rsidRPr="00635822">
              <w:rPr>
                <w:rFonts w:ascii="Simplified Arabic" w:hAnsi="Simplified Arabic" w:cs="Simplified Arabic" w:hint="cs"/>
                <w:sz w:val="28"/>
                <w:szCs w:val="28"/>
                <w:rtl/>
                <w:lang w:bidi="ar-EG"/>
              </w:rPr>
              <w:t>المشاركة</w:t>
            </w:r>
            <w:r w:rsidRPr="00635822">
              <w:rPr>
                <w:rFonts w:ascii="Simplified Arabic" w:hAnsi="Simplified Arabic" w:cs="Simplified Arabic"/>
                <w:sz w:val="28"/>
                <w:szCs w:val="28"/>
                <w:rtl/>
                <w:lang w:bidi="ar-EG"/>
              </w:rPr>
              <w:t xml:space="preserve"> </w:t>
            </w:r>
            <w:r w:rsidRPr="00635822">
              <w:rPr>
                <w:rFonts w:ascii="Simplified Arabic" w:hAnsi="Simplified Arabic" w:cs="Simplified Arabic" w:hint="cs"/>
                <w:sz w:val="28"/>
                <w:szCs w:val="28"/>
                <w:rtl/>
                <w:lang w:bidi="ar-EG"/>
              </w:rPr>
              <w:t>المناسبة</w:t>
            </w:r>
            <w:r w:rsidRPr="00635822">
              <w:rPr>
                <w:rFonts w:ascii="Simplified Arabic" w:hAnsi="Simplified Arabic" w:cs="Simplified Arabic"/>
                <w:sz w:val="28"/>
                <w:szCs w:val="28"/>
                <w:rtl/>
                <w:lang w:bidi="ar-EG"/>
              </w:rPr>
              <w:t xml:space="preserve"> للمعلومات وفتح قنوات جديدة </w:t>
            </w:r>
            <w:r w:rsidRPr="00635822">
              <w:rPr>
                <w:rFonts w:ascii="Simplified Arabic" w:hAnsi="Simplified Arabic" w:cs="Simplified Arabic" w:hint="cs"/>
                <w:sz w:val="28"/>
                <w:szCs w:val="28"/>
                <w:rtl/>
                <w:lang w:bidi="ar-EG"/>
              </w:rPr>
              <w:t>للاتصال</w:t>
            </w:r>
            <w:r w:rsidRPr="00635822">
              <w:rPr>
                <w:rFonts w:ascii="Simplified Arabic" w:hAnsi="Simplified Arabic" w:cs="Simplified Arabic"/>
                <w:sz w:val="28"/>
                <w:szCs w:val="28"/>
                <w:rtl/>
                <w:lang w:bidi="ar-EG"/>
              </w:rPr>
              <w:t xml:space="preserve"> وتقد</w:t>
            </w:r>
            <w:r>
              <w:rPr>
                <w:rFonts w:ascii="Simplified Arabic" w:hAnsi="Simplified Arabic" w:cs="Simplified Arabic" w:hint="cs"/>
                <w:sz w:val="28"/>
                <w:szCs w:val="28"/>
                <w:rtl/>
                <w:lang w:bidi="ar-EG"/>
              </w:rPr>
              <w:t>يم</w:t>
            </w:r>
            <w:r w:rsidRPr="00635822">
              <w:rPr>
                <w:rFonts w:ascii="Simplified Arabic" w:hAnsi="Simplified Arabic" w:cs="Simplified Arabic"/>
                <w:sz w:val="28"/>
                <w:szCs w:val="28"/>
                <w:rtl/>
                <w:lang w:bidi="ar-EG"/>
              </w:rPr>
              <w:t xml:space="preserve"> </w:t>
            </w:r>
            <w:r w:rsidRPr="00635822">
              <w:rPr>
                <w:rFonts w:ascii="Simplified Arabic" w:hAnsi="Simplified Arabic" w:cs="Simplified Arabic" w:hint="cs"/>
                <w:sz w:val="28"/>
                <w:szCs w:val="28"/>
                <w:rtl/>
                <w:lang w:bidi="ar-EG"/>
              </w:rPr>
              <w:t>الخدمات</w:t>
            </w:r>
            <w:r w:rsidRPr="00635822">
              <w:rPr>
                <w:rFonts w:ascii="Simplified Arabic" w:hAnsi="Simplified Arabic" w:cs="Simplified Arabic"/>
                <w:sz w:val="28"/>
                <w:szCs w:val="28"/>
                <w:rtl/>
                <w:lang w:bidi="ar-EG"/>
              </w:rPr>
              <w:t xml:space="preserve"> </w:t>
            </w:r>
            <w:r w:rsidRPr="00635822">
              <w:rPr>
                <w:rFonts w:ascii="Simplified Arabic" w:hAnsi="Simplified Arabic" w:cs="Simplified Arabic" w:hint="cs"/>
                <w:sz w:val="28"/>
                <w:szCs w:val="28"/>
                <w:rtl/>
                <w:lang w:bidi="ar-EG"/>
              </w:rPr>
              <w:t>الجديدة</w:t>
            </w:r>
            <w:r>
              <w:rPr>
                <w:rFonts w:ascii="Simplified Arabic" w:hAnsi="Simplified Arabic" w:cs="Simplified Arabic" w:hint="cs"/>
                <w:sz w:val="28"/>
                <w:szCs w:val="28"/>
                <w:rtl/>
                <w:lang w:bidi="ar-EG"/>
              </w:rPr>
              <w:t xml:space="preserve">. </w:t>
            </w:r>
            <w:r w:rsidRPr="00635822">
              <w:rPr>
                <w:rFonts w:ascii="Simplified Arabic" w:hAnsi="Simplified Arabic" w:cs="Simplified Arabic"/>
                <w:sz w:val="28"/>
                <w:szCs w:val="28"/>
                <w:rtl/>
                <w:lang w:bidi="ar-EG"/>
              </w:rPr>
              <w:t xml:space="preserve">ويتطلب تنفيذ إطار </w:t>
            </w:r>
            <w:r w:rsidRPr="00635822">
              <w:rPr>
                <w:rFonts w:ascii="Simplified Arabic" w:hAnsi="Simplified Arabic" w:cs="Simplified Arabic" w:hint="cs"/>
                <w:sz w:val="28"/>
                <w:szCs w:val="28"/>
                <w:rtl/>
                <w:lang w:bidi="ar-EG"/>
              </w:rPr>
              <w:t>الحكومة</w:t>
            </w:r>
            <w:r w:rsidRPr="00635822">
              <w:rPr>
                <w:rFonts w:ascii="Simplified Arabic" w:hAnsi="Simplified Arabic" w:cs="Simplified Arabic"/>
                <w:sz w:val="28"/>
                <w:szCs w:val="28"/>
                <w:rtl/>
                <w:lang w:bidi="ar-EG"/>
              </w:rPr>
              <w:t xml:space="preserve"> </w:t>
            </w:r>
            <w:r w:rsidRPr="00635822">
              <w:rPr>
                <w:rFonts w:ascii="Simplified Arabic" w:hAnsi="Simplified Arabic" w:cs="Simplified Arabic" w:hint="cs"/>
                <w:sz w:val="28"/>
                <w:szCs w:val="28"/>
                <w:rtl/>
                <w:lang w:bidi="ar-EG"/>
              </w:rPr>
              <w:t>الإلكترونية</w:t>
            </w:r>
            <w:r w:rsidRPr="00635822">
              <w:rPr>
                <w:rFonts w:ascii="Simplified Arabic" w:hAnsi="Simplified Arabic" w:cs="Simplified Arabic"/>
                <w:sz w:val="28"/>
                <w:szCs w:val="28"/>
                <w:rtl/>
                <w:lang w:bidi="ar-EG"/>
              </w:rPr>
              <w:t xml:space="preserve"> </w:t>
            </w:r>
            <w:r w:rsidRPr="00635822">
              <w:rPr>
                <w:rFonts w:ascii="Simplified Arabic" w:hAnsi="Simplified Arabic" w:cs="Simplified Arabic" w:hint="cs"/>
                <w:sz w:val="28"/>
                <w:szCs w:val="28"/>
                <w:rtl/>
                <w:lang w:bidi="ar-EG"/>
              </w:rPr>
              <w:t>بأكمله</w:t>
            </w:r>
            <w:r w:rsidRPr="00635822">
              <w:rPr>
                <w:rFonts w:ascii="Simplified Arabic" w:hAnsi="Simplified Arabic" w:cs="Simplified Arabic"/>
                <w:sz w:val="28"/>
                <w:szCs w:val="28"/>
                <w:rtl/>
                <w:lang w:bidi="ar-EG"/>
              </w:rPr>
              <w:t xml:space="preserve"> بنية </w:t>
            </w:r>
            <w:r w:rsidRPr="00635822">
              <w:rPr>
                <w:rFonts w:ascii="Simplified Arabic" w:hAnsi="Simplified Arabic" w:cs="Simplified Arabic" w:hint="cs"/>
                <w:sz w:val="28"/>
                <w:szCs w:val="28"/>
                <w:rtl/>
                <w:lang w:bidi="ar-EG"/>
              </w:rPr>
              <w:t>تحتية</w:t>
            </w:r>
            <w:r w:rsidRPr="00635822">
              <w:rPr>
                <w:rFonts w:ascii="Simplified Arabic" w:hAnsi="Simplified Arabic" w:cs="Simplified Arabic"/>
                <w:sz w:val="28"/>
                <w:szCs w:val="28"/>
                <w:rtl/>
                <w:lang w:bidi="ar-EG"/>
              </w:rPr>
              <w:t xml:space="preserve"> قوية للتكنولوجيا، ومن أجل تقد</w:t>
            </w:r>
            <w:r>
              <w:rPr>
                <w:rFonts w:ascii="Simplified Arabic" w:hAnsi="Simplified Arabic" w:cs="Simplified Arabic" w:hint="cs"/>
                <w:sz w:val="28"/>
                <w:szCs w:val="28"/>
                <w:rtl/>
                <w:lang w:bidi="ar-EG"/>
              </w:rPr>
              <w:t>يم</w:t>
            </w:r>
            <w:r w:rsidRPr="00635822">
              <w:rPr>
                <w:rFonts w:ascii="Simplified Arabic" w:hAnsi="Simplified Arabic" w:cs="Simplified Arabic"/>
                <w:sz w:val="28"/>
                <w:szCs w:val="28"/>
                <w:rtl/>
                <w:lang w:bidi="ar-EG"/>
              </w:rPr>
              <w:t xml:space="preserve"> خدمات </w:t>
            </w:r>
            <w:r w:rsidRPr="00635822">
              <w:rPr>
                <w:rFonts w:ascii="Simplified Arabic" w:hAnsi="Simplified Arabic" w:cs="Simplified Arabic" w:hint="cs"/>
                <w:sz w:val="28"/>
                <w:szCs w:val="28"/>
                <w:rtl/>
                <w:lang w:bidi="ar-EG"/>
              </w:rPr>
              <w:t>الحكومة</w:t>
            </w:r>
            <w:r w:rsidRPr="00635822">
              <w:rPr>
                <w:rFonts w:ascii="Simplified Arabic" w:hAnsi="Simplified Arabic" w:cs="Simplified Arabic"/>
                <w:sz w:val="28"/>
                <w:szCs w:val="28"/>
                <w:rtl/>
                <w:lang w:bidi="ar-EG"/>
              </w:rPr>
              <w:t xml:space="preserve"> </w:t>
            </w:r>
            <w:r w:rsidRPr="00635822">
              <w:rPr>
                <w:rFonts w:ascii="Simplified Arabic" w:hAnsi="Simplified Arabic" w:cs="Simplified Arabic" w:hint="cs"/>
                <w:sz w:val="28"/>
                <w:szCs w:val="28"/>
                <w:rtl/>
                <w:lang w:bidi="ar-EG"/>
              </w:rPr>
              <w:t>الإلكترونية</w:t>
            </w:r>
            <w:r w:rsidRPr="0063582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يجب</w:t>
            </w:r>
            <w:r w:rsidRPr="00635822">
              <w:rPr>
                <w:rFonts w:ascii="Simplified Arabic" w:hAnsi="Simplified Arabic" w:cs="Simplified Arabic"/>
                <w:sz w:val="28"/>
                <w:szCs w:val="28"/>
                <w:rtl/>
                <w:lang w:bidi="ar-EG"/>
              </w:rPr>
              <w:t xml:space="preserve"> على </w:t>
            </w:r>
            <w:r w:rsidRPr="00635822">
              <w:rPr>
                <w:rFonts w:ascii="Simplified Arabic" w:hAnsi="Simplified Arabic" w:cs="Simplified Arabic" w:hint="cs"/>
                <w:sz w:val="28"/>
                <w:szCs w:val="28"/>
                <w:rtl/>
                <w:lang w:bidi="ar-EG"/>
              </w:rPr>
              <w:t>الحكومة</w:t>
            </w:r>
            <w:r w:rsidRPr="00635822">
              <w:rPr>
                <w:rFonts w:ascii="Simplified Arabic" w:hAnsi="Simplified Arabic" w:cs="Simplified Arabic"/>
                <w:sz w:val="28"/>
                <w:szCs w:val="28"/>
                <w:rtl/>
                <w:lang w:bidi="ar-EG"/>
              </w:rPr>
              <w:t xml:space="preserve"> تطوير بنية </w:t>
            </w:r>
            <w:r w:rsidRPr="00635822">
              <w:rPr>
                <w:rFonts w:ascii="Simplified Arabic" w:hAnsi="Simplified Arabic" w:cs="Simplified Arabic" w:hint="cs"/>
                <w:sz w:val="28"/>
                <w:szCs w:val="28"/>
                <w:rtl/>
                <w:lang w:bidi="ar-EG"/>
              </w:rPr>
              <w:t>تحتية</w:t>
            </w:r>
            <w:r w:rsidRPr="00635822">
              <w:rPr>
                <w:rFonts w:ascii="Simplified Arabic" w:hAnsi="Simplified Arabic" w:cs="Simplified Arabic"/>
                <w:sz w:val="28"/>
                <w:szCs w:val="28"/>
                <w:rtl/>
                <w:lang w:bidi="ar-EG"/>
              </w:rPr>
              <w:t xml:space="preserve"> فعالة </w:t>
            </w:r>
            <w:r w:rsidRPr="00635822">
              <w:rPr>
                <w:rFonts w:ascii="Simplified Arabic" w:hAnsi="Simplified Arabic" w:cs="Simplified Arabic" w:hint="cs"/>
                <w:sz w:val="28"/>
                <w:szCs w:val="28"/>
                <w:rtl/>
                <w:lang w:bidi="ar-EG"/>
              </w:rPr>
              <w:t>للاتصالات</w:t>
            </w:r>
            <w:r w:rsidRPr="00635822">
              <w:rPr>
                <w:rFonts w:ascii="Simplified Arabic" w:hAnsi="Simplified Arabic" w:cs="Simplified Arabic"/>
                <w:sz w:val="28"/>
                <w:szCs w:val="28"/>
                <w:rtl/>
                <w:lang w:bidi="ar-EG"/>
              </w:rPr>
              <w:t>، وفض</w:t>
            </w:r>
            <w:r>
              <w:rPr>
                <w:rFonts w:ascii="Simplified Arabic" w:hAnsi="Simplified Arabic" w:cs="Simplified Arabic" w:hint="cs"/>
                <w:sz w:val="28"/>
                <w:szCs w:val="28"/>
                <w:rtl/>
                <w:lang w:bidi="ar-EG"/>
              </w:rPr>
              <w:t>لاً عن</w:t>
            </w:r>
            <w:r w:rsidRPr="00635822">
              <w:rPr>
                <w:rFonts w:ascii="Simplified Arabic" w:hAnsi="Simplified Arabic" w:cs="Simplified Arabic"/>
                <w:sz w:val="28"/>
                <w:szCs w:val="28"/>
                <w:rtl/>
                <w:lang w:bidi="ar-EG"/>
              </w:rPr>
              <w:t xml:space="preserve"> ذلك، فإن </w:t>
            </w:r>
            <w:r w:rsidRPr="00635822">
              <w:rPr>
                <w:rFonts w:ascii="Simplified Arabic" w:hAnsi="Simplified Arabic" w:cs="Simplified Arabic"/>
                <w:sz w:val="28"/>
                <w:szCs w:val="28"/>
                <w:rtl/>
                <w:lang w:bidi="ar-EG"/>
              </w:rPr>
              <w:lastRenderedPageBreak/>
              <w:t xml:space="preserve">التنفيذ الناجح للحكومة </w:t>
            </w:r>
            <w:r w:rsidRPr="00635822">
              <w:rPr>
                <w:rFonts w:ascii="Simplified Arabic" w:hAnsi="Simplified Arabic" w:cs="Simplified Arabic" w:hint="cs"/>
                <w:sz w:val="28"/>
                <w:szCs w:val="28"/>
                <w:rtl/>
                <w:lang w:bidi="ar-EG"/>
              </w:rPr>
              <w:t>الإلكترونية</w:t>
            </w:r>
            <w:r w:rsidRPr="00635822">
              <w:rPr>
                <w:rFonts w:ascii="Simplified Arabic" w:hAnsi="Simplified Arabic" w:cs="Simplified Arabic"/>
                <w:sz w:val="28"/>
                <w:szCs w:val="28"/>
                <w:rtl/>
                <w:lang w:bidi="ar-EG"/>
              </w:rPr>
              <w:t xml:space="preserve"> يعتمد على كيفية بناء قدرات </w:t>
            </w:r>
            <w:r>
              <w:rPr>
                <w:rFonts w:ascii="Simplified Arabic" w:hAnsi="Simplified Arabic" w:cs="Simplified Arabic" w:hint="cs"/>
                <w:sz w:val="28"/>
                <w:szCs w:val="28"/>
                <w:rtl/>
                <w:lang w:bidi="ar-EG"/>
              </w:rPr>
              <w:t>البنية</w:t>
            </w:r>
            <w:r w:rsidRPr="00635822">
              <w:rPr>
                <w:rFonts w:ascii="Simplified Arabic" w:hAnsi="Simplified Arabic" w:cs="Simplified Arabic"/>
                <w:sz w:val="28"/>
                <w:szCs w:val="28"/>
                <w:rtl/>
                <w:lang w:bidi="ar-EG"/>
              </w:rPr>
              <w:t xml:space="preserve"> التحتية </w:t>
            </w:r>
            <w:r w:rsidRPr="00635822">
              <w:rPr>
                <w:rFonts w:ascii="Simplified Arabic" w:hAnsi="Simplified Arabic" w:cs="Simplified Arabic" w:hint="cs"/>
                <w:sz w:val="28"/>
                <w:szCs w:val="28"/>
                <w:rtl/>
                <w:lang w:bidi="ar-EG"/>
              </w:rPr>
              <w:t>المختلفة</w:t>
            </w:r>
            <w:r w:rsidRPr="00635822">
              <w:rPr>
                <w:rFonts w:ascii="Simplified Arabic" w:hAnsi="Simplified Arabic" w:cs="Simplified Arabic"/>
                <w:sz w:val="28"/>
                <w:szCs w:val="28"/>
                <w:rtl/>
                <w:lang w:bidi="ar-EG"/>
              </w:rPr>
              <w:t xml:space="preserve"> وكيفية هيكلتها بنحو متكامل</w:t>
            </w:r>
          </w:p>
        </w:tc>
      </w:tr>
      <w:tr w:rsidR="006601F9" w14:paraId="54858886" w14:textId="77777777" w:rsidTr="00F51D5B">
        <w:tc>
          <w:tcPr>
            <w:tcW w:w="1582" w:type="pct"/>
          </w:tcPr>
          <w:p w14:paraId="12A9B92E" w14:textId="77777777" w:rsidR="006601F9" w:rsidRPr="00FC0CF0" w:rsidRDefault="006601F9" w:rsidP="00F51D5B">
            <w:pPr>
              <w:autoSpaceDE w:val="0"/>
              <w:autoSpaceDN w:val="0"/>
              <w:adjustRightInd w:val="0"/>
              <w:jc w:val="center"/>
              <w:rPr>
                <w:rFonts w:ascii="Simplified Arabic" w:hAnsi="Simplified Arabic" w:cs="Simplified Arabic"/>
                <w:b/>
                <w:bCs/>
                <w:sz w:val="28"/>
                <w:szCs w:val="28"/>
                <w:rtl/>
                <w:lang w:bidi="ar-EG"/>
              </w:rPr>
            </w:pPr>
            <w:r w:rsidRPr="00FC0CF0">
              <w:rPr>
                <w:rFonts w:ascii="Simplified Arabic" w:hAnsi="Simplified Arabic" w:cs="Simplified Arabic" w:hint="cs"/>
                <w:b/>
                <w:bCs/>
                <w:sz w:val="28"/>
                <w:szCs w:val="28"/>
                <w:rtl/>
                <w:lang w:bidi="ar-EG"/>
              </w:rPr>
              <w:lastRenderedPageBreak/>
              <w:t>مخاطر الأمن والخصوصية</w:t>
            </w:r>
          </w:p>
        </w:tc>
        <w:tc>
          <w:tcPr>
            <w:tcW w:w="3418" w:type="pct"/>
          </w:tcPr>
          <w:p w14:paraId="1431C5FF" w14:textId="77777777" w:rsidR="006601F9" w:rsidRPr="00154256" w:rsidRDefault="006601F9" w:rsidP="00F51D5B">
            <w:pPr>
              <w:autoSpaceDE w:val="0"/>
              <w:autoSpaceDN w:val="0"/>
              <w:adjustRightInd w:val="0"/>
              <w:jc w:val="both"/>
              <w:rPr>
                <w:rFonts w:ascii="Simplified Arabic" w:hAnsi="Simplified Arabic" w:cs="Simplified Arabic"/>
                <w:sz w:val="28"/>
                <w:szCs w:val="28"/>
                <w:rtl/>
                <w:lang w:bidi="ar-EG"/>
              </w:rPr>
            </w:pPr>
            <w:r w:rsidRPr="007B4018">
              <w:rPr>
                <w:rFonts w:ascii="Simplified Arabic" w:hAnsi="Simplified Arabic" w:cs="Simplified Arabic" w:hint="cs"/>
                <w:sz w:val="28"/>
                <w:szCs w:val="28"/>
                <w:rtl/>
                <w:lang w:bidi="ar-EG"/>
              </w:rPr>
              <w:t>تمثل</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الخصوصية</w:t>
            </w:r>
            <w:r w:rsidRPr="007B4018">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والأمن </w:t>
            </w:r>
            <w:r w:rsidRPr="007B4018">
              <w:rPr>
                <w:rFonts w:ascii="Simplified Arabic" w:hAnsi="Simplified Arabic" w:cs="Simplified Arabic" w:hint="cs"/>
                <w:sz w:val="28"/>
                <w:szCs w:val="28"/>
                <w:rtl/>
                <w:lang w:bidi="ar-EG"/>
              </w:rPr>
              <w:t>عقبتين</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بالغتي</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الأهمية</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في</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تنفيذ</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الحكومة</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الإلكترونية</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في</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إطار</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اهتمام</w:t>
            </w:r>
            <w:r>
              <w:rPr>
                <w:rFonts w:ascii="Simplified Arabic" w:hAnsi="Simplified Arabic" w:cs="Simplified Arabic" w:hint="cs"/>
                <w:sz w:val="28"/>
                <w:szCs w:val="28"/>
                <w:rtl/>
                <w:lang w:bidi="ar-EG"/>
              </w:rPr>
              <w:t xml:space="preserve"> </w:t>
            </w:r>
            <w:r w:rsidRPr="007B4018">
              <w:rPr>
                <w:rFonts w:ascii="Simplified Arabic" w:hAnsi="Simplified Arabic" w:cs="Simplified Arabic" w:hint="cs"/>
                <w:sz w:val="28"/>
                <w:szCs w:val="28"/>
                <w:rtl/>
                <w:lang w:bidi="ar-EG"/>
              </w:rPr>
              <w:t>المواطنين</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وتتطلب</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الخصوصية</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ضمان</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مستوى</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مناسب</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من</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الحماية</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فيما</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يخصّ</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المعلومات</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المنسوبة</w:t>
            </w:r>
            <w:r>
              <w:rPr>
                <w:rFonts w:ascii="Simplified Arabic" w:hAnsi="Simplified Arabic" w:cs="Simplified Arabic" w:hint="cs"/>
                <w:sz w:val="28"/>
                <w:szCs w:val="28"/>
                <w:rtl/>
                <w:lang w:bidi="ar-EG"/>
              </w:rPr>
              <w:t xml:space="preserve"> </w:t>
            </w:r>
            <w:r w:rsidRPr="007B4018">
              <w:rPr>
                <w:rFonts w:ascii="Simplified Arabic" w:hAnsi="Simplified Arabic" w:cs="Simplified Arabic" w:hint="cs"/>
                <w:sz w:val="28"/>
                <w:szCs w:val="28"/>
                <w:rtl/>
                <w:lang w:bidi="ar-EG"/>
              </w:rPr>
              <w:t>إلى</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الأفراد،</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وعلى</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الحكومة</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أن</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تلتزم</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بضمان</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حقوق</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المواطنين</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فيما</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يتعلق</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بالخصوصية،</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ومعالجة</w:t>
            </w:r>
            <w:r>
              <w:rPr>
                <w:rFonts w:ascii="Simplified Arabic" w:hAnsi="Simplified Arabic" w:cs="Simplified Arabic" w:hint="cs"/>
                <w:sz w:val="28"/>
                <w:szCs w:val="28"/>
                <w:rtl/>
                <w:lang w:bidi="ar-EG"/>
              </w:rPr>
              <w:t xml:space="preserve"> </w:t>
            </w:r>
            <w:r w:rsidRPr="007B4018">
              <w:rPr>
                <w:rFonts w:ascii="Simplified Arabic" w:hAnsi="Simplified Arabic" w:cs="Simplified Arabic" w:hint="cs"/>
                <w:sz w:val="28"/>
                <w:szCs w:val="28"/>
                <w:rtl/>
                <w:lang w:bidi="ar-EG"/>
              </w:rPr>
              <w:t>البيانات</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الشخصية</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وجمعها</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لأغراض</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مشروعة</w:t>
            </w:r>
            <w:r w:rsidRPr="007B4018">
              <w:rPr>
                <w:rFonts w:ascii="Simplified Arabic" w:hAnsi="Simplified Arabic" w:cs="Simplified Arabic"/>
                <w:sz w:val="28"/>
                <w:szCs w:val="28"/>
                <w:rtl/>
                <w:lang w:bidi="ar-EG"/>
              </w:rPr>
              <w:t xml:space="preserve"> </w:t>
            </w:r>
            <w:r w:rsidRPr="007B4018">
              <w:rPr>
                <w:rFonts w:ascii="Simplified Arabic" w:hAnsi="Simplified Arabic" w:cs="Simplified Arabic" w:hint="cs"/>
                <w:sz w:val="28"/>
                <w:szCs w:val="28"/>
                <w:rtl/>
                <w:lang w:bidi="ar-EG"/>
              </w:rPr>
              <w:t>فقط</w:t>
            </w:r>
          </w:p>
        </w:tc>
      </w:tr>
      <w:tr w:rsidR="006601F9" w14:paraId="683A5F76" w14:textId="77777777" w:rsidTr="00F51D5B">
        <w:tc>
          <w:tcPr>
            <w:tcW w:w="1582" w:type="pct"/>
          </w:tcPr>
          <w:p w14:paraId="21D3620F" w14:textId="77777777" w:rsidR="006601F9" w:rsidRPr="00FC0CF0" w:rsidRDefault="006601F9" w:rsidP="00F51D5B">
            <w:pPr>
              <w:autoSpaceDE w:val="0"/>
              <w:autoSpaceDN w:val="0"/>
              <w:adjustRightInd w:val="0"/>
              <w:jc w:val="center"/>
              <w:rPr>
                <w:rFonts w:ascii="Simplified Arabic" w:hAnsi="Simplified Arabic" w:cs="Simplified Arabic"/>
                <w:b/>
                <w:bCs/>
                <w:sz w:val="28"/>
                <w:szCs w:val="28"/>
                <w:rtl/>
                <w:lang w:bidi="ar-EG"/>
              </w:rPr>
            </w:pPr>
            <w:r w:rsidRPr="00FC0CF0">
              <w:rPr>
                <w:rFonts w:ascii="Simplified Arabic" w:hAnsi="Simplified Arabic" w:cs="Simplified Arabic" w:hint="cs"/>
                <w:b/>
                <w:bCs/>
                <w:sz w:val="28"/>
                <w:szCs w:val="28"/>
                <w:rtl/>
                <w:lang w:bidi="ar-EG"/>
              </w:rPr>
              <w:t>الفجوات الرقمية</w:t>
            </w:r>
          </w:p>
        </w:tc>
        <w:tc>
          <w:tcPr>
            <w:tcW w:w="3418" w:type="pct"/>
          </w:tcPr>
          <w:p w14:paraId="4565AA12" w14:textId="77777777" w:rsidR="006601F9" w:rsidRPr="007B4018" w:rsidRDefault="006601F9" w:rsidP="00F51D5B">
            <w:pPr>
              <w:autoSpaceDE w:val="0"/>
              <w:autoSpaceDN w:val="0"/>
              <w:adjustRightInd w:val="0"/>
              <w:jc w:val="both"/>
              <w:rPr>
                <w:rFonts w:ascii="Simplified Arabic" w:hAnsi="Simplified Arabic" w:cs="Simplified Arabic"/>
                <w:sz w:val="28"/>
                <w:szCs w:val="28"/>
                <w:rtl/>
                <w:lang w:bidi="ar-EG"/>
              </w:rPr>
            </w:pPr>
            <w:r w:rsidRPr="00F21851">
              <w:rPr>
                <w:rFonts w:ascii="Simplified Arabic" w:hAnsi="Simplified Arabic" w:cs="Simplified Arabic" w:hint="cs"/>
                <w:sz w:val="28"/>
                <w:szCs w:val="28"/>
                <w:rtl/>
                <w:lang w:bidi="ar-EG"/>
              </w:rPr>
              <w:t>يُقصد</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بالفجوة</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الرقمية</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هي</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الفجوة</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في</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الفرص</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بين</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أولئك</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الذين</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لديهم</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إمكانية</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الوصول</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إلى الخدمات الرقمية وعلى رأسها الخدمات الحكومية الإلكترونية، وتٌعتبر الفجوات الرقمية أحد التحديات المشتركة لمعظم دول العالم حيث لا</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يتمتع</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جميع</w:t>
            </w:r>
            <w:r w:rsidRPr="00F21851">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الفئات المجتمعية، أو جميع المناطق، </w:t>
            </w:r>
            <w:r w:rsidRPr="00F21851">
              <w:rPr>
                <w:rFonts w:ascii="Simplified Arabic" w:hAnsi="Simplified Arabic" w:cs="Simplified Arabic" w:hint="cs"/>
                <w:sz w:val="28"/>
                <w:szCs w:val="28"/>
                <w:rtl/>
                <w:lang w:bidi="ar-EG"/>
              </w:rPr>
              <w:t>بإمكانية</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الوصول</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المتساوي</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إلى الخدمات الرقمية وبخاصة الخدمات الحكومية الرقمية،</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سواء</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بسبب</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نقص</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الموارد</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المالية</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أو</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المهارات</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الضرورية</w:t>
            </w:r>
            <w:r w:rsidRPr="00F21851">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أو اختلاف الجنس </w:t>
            </w:r>
            <w:r w:rsidRPr="00F21851">
              <w:rPr>
                <w:rFonts w:ascii="Simplified Arabic" w:hAnsi="Simplified Arabic" w:cs="Simplified Arabic" w:hint="cs"/>
                <w:sz w:val="28"/>
                <w:szCs w:val="28"/>
                <w:rtl/>
                <w:lang w:bidi="ar-EG"/>
              </w:rPr>
              <w:t>أو</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غير</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ذلك</w:t>
            </w:r>
            <w:r>
              <w:rPr>
                <w:rFonts w:ascii="Simplified Arabic" w:hAnsi="Simplified Arabic" w:cs="Simplified Arabic" w:hint="cs"/>
                <w:sz w:val="28"/>
                <w:szCs w:val="28"/>
                <w:rtl/>
                <w:lang w:bidi="ar-EG"/>
              </w:rPr>
              <w:t xml:space="preserve"> </w:t>
            </w:r>
            <w:r w:rsidRPr="00F21851">
              <w:rPr>
                <w:rFonts w:ascii="Simplified Arabic" w:hAnsi="Simplified Arabic" w:cs="Simplified Arabic" w:hint="cs"/>
                <w:sz w:val="28"/>
                <w:szCs w:val="28"/>
                <w:rtl/>
                <w:lang w:bidi="ar-EG"/>
              </w:rPr>
              <w:t>من</w:t>
            </w:r>
            <w:r w:rsidRPr="00F21851">
              <w:rPr>
                <w:rFonts w:ascii="Simplified Arabic" w:hAnsi="Simplified Arabic" w:cs="Simplified Arabic"/>
                <w:sz w:val="28"/>
                <w:szCs w:val="28"/>
                <w:rtl/>
                <w:lang w:bidi="ar-EG"/>
              </w:rPr>
              <w:t xml:space="preserve"> </w:t>
            </w:r>
            <w:r w:rsidRPr="00F21851">
              <w:rPr>
                <w:rFonts w:ascii="Simplified Arabic" w:hAnsi="Simplified Arabic" w:cs="Simplified Arabic" w:hint="cs"/>
                <w:sz w:val="28"/>
                <w:szCs w:val="28"/>
                <w:rtl/>
                <w:lang w:bidi="ar-EG"/>
              </w:rPr>
              <w:t>الأسباب</w:t>
            </w:r>
          </w:p>
        </w:tc>
      </w:tr>
      <w:tr w:rsidR="006601F9" w14:paraId="0276F9BB" w14:textId="77777777" w:rsidTr="00F51D5B">
        <w:tc>
          <w:tcPr>
            <w:tcW w:w="1582" w:type="pct"/>
          </w:tcPr>
          <w:p w14:paraId="226D136D" w14:textId="77777777" w:rsidR="006601F9" w:rsidRPr="00FC0CF0" w:rsidRDefault="006601F9" w:rsidP="00F51D5B">
            <w:pPr>
              <w:autoSpaceDE w:val="0"/>
              <w:autoSpaceDN w:val="0"/>
              <w:adjustRightInd w:val="0"/>
              <w:jc w:val="center"/>
              <w:rPr>
                <w:rFonts w:ascii="Simplified Arabic" w:hAnsi="Simplified Arabic" w:cs="Simplified Arabic"/>
                <w:b/>
                <w:bCs/>
                <w:sz w:val="28"/>
                <w:szCs w:val="28"/>
                <w:rtl/>
                <w:lang w:bidi="ar-EG"/>
              </w:rPr>
            </w:pPr>
            <w:r w:rsidRPr="00FC0CF0">
              <w:rPr>
                <w:rFonts w:ascii="Simplified Arabic" w:hAnsi="Simplified Arabic" w:cs="Simplified Arabic" w:hint="cs"/>
                <w:b/>
                <w:bCs/>
                <w:sz w:val="28"/>
                <w:szCs w:val="28"/>
                <w:rtl/>
                <w:lang w:bidi="ar-EG"/>
              </w:rPr>
              <w:t>النقص في مهارات تكنولوجيا المعلومات والاتصالات</w:t>
            </w:r>
          </w:p>
        </w:tc>
        <w:tc>
          <w:tcPr>
            <w:tcW w:w="3418" w:type="pct"/>
          </w:tcPr>
          <w:p w14:paraId="4D8F031B" w14:textId="77777777" w:rsidR="006601F9" w:rsidRPr="00650708" w:rsidRDefault="006601F9" w:rsidP="00F51D5B">
            <w:pPr>
              <w:autoSpaceDE w:val="0"/>
              <w:autoSpaceDN w:val="0"/>
              <w:adjustRightInd w:val="0"/>
              <w:jc w:val="both"/>
              <w:rPr>
                <w:rFonts w:ascii="Simplified Arabic" w:hAnsi="Simplified Arabic" w:cs="Simplified Arabic"/>
                <w:sz w:val="28"/>
                <w:szCs w:val="28"/>
                <w:rtl/>
                <w:lang w:bidi="ar-EG"/>
              </w:rPr>
            </w:pPr>
            <w:r w:rsidRPr="006D6D82">
              <w:rPr>
                <w:rFonts w:ascii="Simplified Arabic" w:hAnsi="Simplified Arabic" w:cs="Simplified Arabic" w:hint="cs"/>
                <w:sz w:val="28"/>
                <w:szCs w:val="28"/>
                <w:rtl/>
                <w:lang w:bidi="ar-EG"/>
              </w:rPr>
              <w:t>يمكن</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أن</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يكون</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التحدي</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الرئيس</w:t>
            </w:r>
            <w:r>
              <w:rPr>
                <w:rFonts w:ascii="Simplified Arabic" w:hAnsi="Simplified Arabic" w:cs="Simplified Arabic" w:hint="cs"/>
                <w:sz w:val="28"/>
                <w:szCs w:val="28"/>
                <w:rtl/>
                <w:lang w:bidi="ar-EG"/>
              </w:rPr>
              <w:t>ي</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الآخر</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لمبادرة</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الحكومة</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الإلكترونية</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هو</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عدم</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وجود</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موظفين مؤهلين</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بسبب</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نقص</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مهارات</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تكنولوجيا</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المعلومات</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والاتصالات؛</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وهذه</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مشكلة</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خاصة</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في</w:t>
            </w:r>
            <w:r w:rsidRPr="006D6D8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الدول</w:t>
            </w:r>
            <w:r w:rsidRPr="006D6D82">
              <w:rPr>
                <w:rFonts w:ascii="Simplified Arabic" w:hAnsi="Simplified Arabic" w:cs="Simplified Arabic" w:hint="cs"/>
                <w:sz w:val="28"/>
                <w:szCs w:val="28"/>
                <w:rtl/>
                <w:lang w:bidi="ar-EG"/>
              </w:rPr>
              <w:t xml:space="preserve"> النامية</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حيث</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يمثل</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النقص</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المستمر</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في</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الموظفين</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المؤهلين</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والتدريب</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غير</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الكافي</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على</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الموارد</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البشرية مشكلة</w:t>
            </w:r>
            <w:r w:rsidRPr="006D6D82">
              <w:rPr>
                <w:rFonts w:ascii="Simplified Arabic" w:hAnsi="Simplified Arabic" w:cs="Simplified Arabic"/>
                <w:sz w:val="28"/>
                <w:szCs w:val="28"/>
                <w:rtl/>
                <w:lang w:bidi="ar-EG"/>
              </w:rPr>
              <w:t xml:space="preserve"> </w:t>
            </w:r>
            <w:r w:rsidRPr="006D6D82">
              <w:rPr>
                <w:rFonts w:ascii="Simplified Arabic" w:hAnsi="Simplified Arabic" w:cs="Simplified Arabic" w:hint="cs"/>
                <w:sz w:val="28"/>
                <w:szCs w:val="28"/>
                <w:rtl/>
                <w:lang w:bidi="ar-EG"/>
              </w:rPr>
              <w:t>أساسية</w:t>
            </w:r>
          </w:p>
        </w:tc>
      </w:tr>
    </w:tbl>
    <w:p w14:paraId="29572306" w14:textId="77777777" w:rsidR="006601F9" w:rsidRPr="00650708" w:rsidRDefault="006601F9" w:rsidP="006601F9">
      <w:pPr>
        <w:autoSpaceDE w:val="0"/>
        <w:autoSpaceDN w:val="0"/>
        <w:adjustRightInd w:val="0"/>
        <w:spacing w:after="0" w:line="240" w:lineRule="auto"/>
        <w:jc w:val="both"/>
        <w:rPr>
          <w:rFonts w:ascii="Simplified Arabic" w:hAnsi="Simplified Arabic" w:cs="Simplified Arabic"/>
          <w:sz w:val="20"/>
          <w:szCs w:val="20"/>
          <w:rtl/>
          <w:lang w:bidi="ar-EG"/>
        </w:rPr>
      </w:pPr>
      <w:r w:rsidRPr="00650708">
        <w:rPr>
          <w:rFonts w:ascii="Simplified Arabic" w:hAnsi="Simplified Arabic" w:cs="Simplified Arabic" w:hint="cs"/>
          <w:sz w:val="20"/>
          <w:szCs w:val="20"/>
          <w:rtl/>
          <w:lang w:bidi="ar-EG"/>
        </w:rPr>
        <w:t>المصدر: مركب بمعرفة الباحث</w:t>
      </w:r>
      <w:r>
        <w:rPr>
          <w:rFonts w:ascii="Simplified Arabic" w:hAnsi="Simplified Arabic" w:cs="Simplified Arabic" w:hint="cs"/>
          <w:sz w:val="20"/>
          <w:szCs w:val="20"/>
          <w:rtl/>
          <w:lang w:bidi="ar-EG"/>
        </w:rPr>
        <w:t xml:space="preserve"> من مصادر عدة أبرزها التجارب الدولية</w:t>
      </w:r>
    </w:p>
    <w:p w14:paraId="0EE7577B" w14:textId="77777777" w:rsidR="006601F9" w:rsidRDefault="006601F9" w:rsidP="006601F9">
      <w:pPr>
        <w:spacing w:line="240" w:lineRule="auto"/>
        <w:contextualSpacing/>
        <w:jc w:val="center"/>
        <w:rPr>
          <w:rFonts w:ascii="Simplified Arabic" w:hAnsi="Simplified Arabic" w:cs="Simplified Arabic"/>
          <w:b/>
          <w:bCs/>
          <w:sz w:val="28"/>
          <w:szCs w:val="28"/>
          <w:rtl/>
          <w:lang w:bidi="ar-EG"/>
        </w:rPr>
      </w:pPr>
    </w:p>
    <w:p w14:paraId="5C13B9F0" w14:textId="77777777" w:rsidR="006601F9" w:rsidRDefault="006601F9" w:rsidP="006601F9">
      <w:pPr>
        <w:autoSpaceDE w:val="0"/>
        <w:autoSpaceDN w:val="0"/>
        <w:adjustRightInd w:val="0"/>
        <w:spacing w:after="0" w:line="240" w:lineRule="auto"/>
        <w:jc w:val="both"/>
        <w:rPr>
          <w:rFonts w:ascii="Simplified Arabic" w:hAnsi="Simplified Arabic" w:cs="Simplified Arabic"/>
          <w:b/>
          <w:bCs/>
          <w:sz w:val="28"/>
          <w:szCs w:val="28"/>
          <w:u w:val="single"/>
          <w:rtl/>
          <w:lang w:bidi="ar-EG"/>
        </w:rPr>
      </w:pPr>
    </w:p>
    <w:p w14:paraId="7BD10520" w14:textId="77777777" w:rsidR="006601F9" w:rsidRDefault="006601F9" w:rsidP="006601F9">
      <w:pPr>
        <w:autoSpaceDE w:val="0"/>
        <w:autoSpaceDN w:val="0"/>
        <w:adjustRightInd w:val="0"/>
        <w:spacing w:after="0" w:line="240" w:lineRule="auto"/>
        <w:jc w:val="both"/>
        <w:rPr>
          <w:rFonts w:ascii="Simplified Arabic" w:hAnsi="Simplified Arabic" w:cs="Simplified Arabic"/>
          <w:b/>
          <w:bCs/>
          <w:sz w:val="28"/>
          <w:szCs w:val="28"/>
          <w:u w:val="single"/>
          <w:rtl/>
          <w:lang w:bidi="ar-EG"/>
        </w:rPr>
      </w:pPr>
    </w:p>
    <w:p w14:paraId="1CBE8DC5" w14:textId="77777777" w:rsidR="006601F9" w:rsidRDefault="006601F9" w:rsidP="006601F9">
      <w:pPr>
        <w:autoSpaceDE w:val="0"/>
        <w:autoSpaceDN w:val="0"/>
        <w:adjustRightInd w:val="0"/>
        <w:spacing w:after="0" w:line="240" w:lineRule="auto"/>
        <w:jc w:val="both"/>
        <w:rPr>
          <w:rFonts w:ascii="Simplified Arabic" w:hAnsi="Simplified Arabic" w:cs="Simplified Arabic"/>
          <w:b/>
          <w:bCs/>
          <w:sz w:val="28"/>
          <w:szCs w:val="28"/>
          <w:u w:val="single"/>
          <w:rtl/>
          <w:lang w:bidi="ar-EG"/>
        </w:rPr>
      </w:pPr>
    </w:p>
    <w:p w14:paraId="55517CD5" w14:textId="77777777" w:rsidR="006601F9" w:rsidRDefault="006601F9" w:rsidP="006601F9">
      <w:pPr>
        <w:autoSpaceDE w:val="0"/>
        <w:autoSpaceDN w:val="0"/>
        <w:adjustRightInd w:val="0"/>
        <w:spacing w:after="0" w:line="240" w:lineRule="auto"/>
        <w:jc w:val="both"/>
        <w:rPr>
          <w:rFonts w:ascii="Simplified Arabic" w:hAnsi="Simplified Arabic" w:cs="Simplified Arabic"/>
          <w:b/>
          <w:bCs/>
          <w:sz w:val="28"/>
          <w:szCs w:val="28"/>
          <w:u w:val="single"/>
          <w:rtl/>
          <w:lang w:bidi="ar-EG"/>
        </w:rPr>
      </w:pPr>
    </w:p>
    <w:p w14:paraId="322ECF0C" w14:textId="77777777" w:rsidR="006601F9" w:rsidRDefault="006601F9" w:rsidP="006601F9">
      <w:pPr>
        <w:autoSpaceDE w:val="0"/>
        <w:autoSpaceDN w:val="0"/>
        <w:adjustRightInd w:val="0"/>
        <w:spacing w:after="0" w:line="240" w:lineRule="auto"/>
        <w:jc w:val="both"/>
        <w:rPr>
          <w:rFonts w:ascii="Simplified Arabic" w:hAnsi="Simplified Arabic" w:cs="Simplified Arabic"/>
          <w:b/>
          <w:bCs/>
          <w:sz w:val="28"/>
          <w:szCs w:val="28"/>
          <w:u w:val="single"/>
          <w:rtl/>
          <w:lang w:bidi="ar-EG"/>
        </w:rPr>
      </w:pPr>
    </w:p>
    <w:p w14:paraId="48C9C6C4" w14:textId="77777777" w:rsidR="006601F9" w:rsidRDefault="006601F9" w:rsidP="006601F9">
      <w:pPr>
        <w:autoSpaceDE w:val="0"/>
        <w:autoSpaceDN w:val="0"/>
        <w:adjustRightInd w:val="0"/>
        <w:spacing w:after="0" w:line="240" w:lineRule="auto"/>
        <w:jc w:val="both"/>
        <w:rPr>
          <w:rFonts w:ascii="Simplified Arabic" w:hAnsi="Simplified Arabic" w:cs="Simplified Arabic"/>
          <w:b/>
          <w:bCs/>
          <w:sz w:val="28"/>
          <w:szCs w:val="28"/>
          <w:u w:val="single"/>
          <w:rtl/>
          <w:lang w:bidi="ar-EG"/>
        </w:rPr>
      </w:pPr>
    </w:p>
    <w:p w14:paraId="7FDB2B03" w14:textId="77777777" w:rsidR="006601F9" w:rsidRPr="00DB0243" w:rsidRDefault="006601F9" w:rsidP="006601F9">
      <w:pPr>
        <w:autoSpaceDE w:val="0"/>
        <w:autoSpaceDN w:val="0"/>
        <w:adjustRightInd w:val="0"/>
        <w:spacing w:after="120" w:line="240" w:lineRule="auto"/>
        <w:jc w:val="both"/>
        <w:rPr>
          <w:rFonts w:ascii="Simplified Arabic" w:hAnsi="Simplified Arabic" w:cs="Simplified Arabic"/>
          <w:b/>
          <w:bCs/>
          <w:sz w:val="30"/>
          <w:szCs w:val="30"/>
          <w:u w:val="single"/>
          <w:rtl/>
          <w:lang w:bidi="ar-EG"/>
        </w:rPr>
      </w:pPr>
      <w:r w:rsidRPr="00DB0243">
        <w:rPr>
          <w:rFonts w:ascii="Simplified Arabic" w:hAnsi="Simplified Arabic" w:cs="Simplified Arabic" w:hint="cs"/>
          <w:b/>
          <w:bCs/>
          <w:sz w:val="30"/>
          <w:szCs w:val="30"/>
          <w:u w:val="single"/>
          <w:rtl/>
          <w:lang w:bidi="ar-EG"/>
        </w:rPr>
        <w:lastRenderedPageBreak/>
        <w:t>ثامناً: الخلاصة</w:t>
      </w:r>
    </w:p>
    <w:p w14:paraId="160DFBD1" w14:textId="77777777" w:rsidR="006601F9" w:rsidRDefault="006601F9" w:rsidP="006601F9">
      <w:pPr>
        <w:pStyle w:val="ListParagraph"/>
        <w:numPr>
          <w:ilvl w:val="0"/>
          <w:numId w:val="45"/>
        </w:numPr>
        <w:autoSpaceDE w:val="0"/>
        <w:autoSpaceDN w:val="0"/>
        <w:adjustRightInd w:val="0"/>
        <w:spacing w:after="120" w:line="240" w:lineRule="auto"/>
        <w:contextualSpacing w:val="0"/>
        <w:jc w:val="both"/>
        <w:rPr>
          <w:rFonts w:ascii="Simplified Arabic" w:hAnsi="Simplified Arabic" w:cs="Simplified Arabic"/>
          <w:sz w:val="28"/>
          <w:szCs w:val="28"/>
          <w:lang w:bidi="ar-EG"/>
        </w:rPr>
      </w:pPr>
      <w:r w:rsidRPr="00FD742F">
        <w:rPr>
          <w:rFonts w:ascii="Simplified Arabic" w:hAnsi="Simplified Arabic" w:cs="Simplified Arabic" w:hint="cs"/>
          <w:sz w:val="28"/>
          <w:szCs w:val="28"/>
          <w:rtl/>
          <w:lang w:bidi="ar-EG"/>
        </w:rPr>
        <w:t xml:space="preserve">تٌعتبر الحكومة الإلكترونية أحد الأبعاد الإستراتيجية الرئيسة للتحول الرقمي بالإضافة إلي الأبعاد الأخرى </w:t>
      </w:r>
      <w:r>
        <w:rPr>
          <w:rFonts w:ascii="Simplified Arabic" w:hAnsi="Simplified Arabic" w:cs="Simplified Arabic" w:hint="cs"/>
          <w:sz w:val="28"/>
          <w:szCs w:val="28"/>
          <w:rtl/>
          <w:lang w:bidi="ar-EG"/>
        </w:rPr>
        <w:t>وهي</w:t>
      </w:r>
      <w:r w:rsidRPr="00FD742F">
        <w:rPr>
          <w:rFonts w:ascii="Simplified Arabic" w:hAnsi="Simplified Arabic" w:cs="Simplified Arabic" w:hint="cs"/>
          <w:sz w:val="28"/>
          <w:szCs w:val="28"/>
          <w:rtl/>
          <w:lang w:bidi="ar-EG"/>
        </w:rPr>
        <w:t xml:space="preserve"> الأسس الرقمية ، والأعمال الرقمية ، والمواطن الرقمي ، والابتكار الرقمي.</w:t>
      </w:r>
    </w:p>
    <w:p w14:paraId="31823FCB" w14:textId="77777777" w:rsidR="006601F9" w:rsidRDefault="006601F9" w:rsidP="006601F9">
      <w:pPr>
        <w:pStyle w:val="ListParagraph"/>
        <w:numPr>
          <w:ilvl w:val="0"/>
          <w:numId w:val="45"/>
        </w:numPr>
        <w:autoSpaceDE w:val="0"/>
        <w:autoSpaceDN w:val="0"/>
        <w:adjustRightInd w:val="0"/>
        <w:spacing w:after="0" w:line="240" w:lineRule="auto"/>
        <w:jc w:val="both"/>
        <w:rPr>
          <w:rFonts w:ascii="Simplified Arabic" w:hAnsi="Simplified Arabic" w:cs="Simplified Arabic"/>
          <w:sz w:val="28"/>
          <w:szCs w:val="28"/>
          <w:lang w:bidi="ar-EG"/>
        </w:rPr>
      </w:pPr>
      <w:r w:rsidRPr="00FD742F">
        <w:rPr>
          <w:rFonts w:ascii="Simplified Arabic" w:hAnsi="Simplified Arabic" w:cs="Simplified Arabic" w:hint="cs"/>
          <w:sz w:val="28"/>
          <w:szCs w:val="28"/>
          <w:rtl/>
          <w:lang w:bidi="ar-EG"/>
        </w:rPr>
        <w:t>هناك تصنيفات عديدة للخدمات الحكومية والعامة بحسب الجهة المقدمة الخدمة أو بحسب نوعية الخدمة؛ وأنه يجب على كل دولة أن يكون لديها تصنيف واضح للخدمات الحكومية والعامة بحسب نوعية الخدمة سواء الخدمات من الحكومة إلى الأفراد أو</w:t>
      </w:r>
      <w:r>
        <w:rPr>
          <w:rFonts w:ascii="Simplified Arabic" w:hAnsi="Simplified Arabic" w:cs="Simplified Arabic" w:hint="cs"/>
          <w:sz w:val="28"/>
          <w:szCs w:val="28"/>
          <w:rtl/>
          <w:lang w:bidi="ar-EG"/>
        </w:rPr>
        <w:t xml:space="preserve"> الخدمات</w:t>
      </w:r>
      <w:r w:rsidRPr="00FD742F">
        <w:rPr>
          <w:rFonts w:ascii="Simplified Arabic" w:hAnsi="Simplified Arabic" w:cs="Simplified Arabic" w:hint="cs"/>
          <w:sz w:val="28"/>
          <w:szCs w:val="28"/>
          <w:rtl/>
          <w:lang w:bidi="ar-EG"/>
        </w:rPr>
        <w:t xml:space="preserve"> من الحكومة إلى الأعمال أو</w:t>
      </w:r>
      <w:r>
        <w:rPr>
          <w:rFonts w:ascii="Simplified Arabic" w:hAnsi="Simplified Arabic" w:cs="Simplified Arabic" w:hint="cs"/>
          <w:sz w:val="28"/>
          <w:szCs w:val="28"/>
          <w:rtl/>
          <w:lang w:bidi="ar-EG"/>
        </w:rPr>
        <w:t xml:space="preserve"> الخدمات</w:t>
      </w:r>
      <w:r w:rsidRPr="00FD742F">
        <w:rPr>
          <w:rFonts w:ascii="Simplified Arabic" w:hAnsi="Simplified Arabic" w:cs="Simplified Arabic" w:hint="cs"/>
          <w:sz w:val="28"/>
          <w:szCs w:val="28"/>
          <w:rtl/>
          <w:lang w:bidi="ar-EG"/>
        </w:rPr>
        <w:t xml:space="preserve"> من الحكومة إلى الحكومة.</w:t>
      </w:r>
    </w:p>
    <w:p w14:paraId="6CD6116E" w14:textId="77777777" w:rsidR="006601F9" w:rsidRDefault="006601F9" w:rsidP="006601F9">
      <w:pPr>
        <w:pStyle w:val="ListParagraph"/>
        <w:numPr>
          <w:ilvl w:val="0"/>
          <w:numId w:val="45"/>
        </w:numPr>
        <w:autoSpaceDE w:val="0"/>
        <w:autoSpaceDN w:val="0"/>
        <w:adjustRightInd w:val="0"/>
        <w:spacing w:after="0" w:line="240" w:lineRule="auto"/>
        <w:jc w:val="both"/>
        <w:rPr>
          <w:rFonts w:ascii="Simplified Arabic" w:hAnsi="Simplified Arabic" w:cs="Simplified Arabic"/>
          <w:sz w:val="28"/>
          <w:szCs w:val="28"/>
          <w:lang w:bidi="ar-EG"/>
        </w:rPr>
      </w:pPr>
      <w:r w:rsidRPr="00FD742F">
        <w:rPr>
          <w:rFonts w:ascii="Simplified Arabic" w:hAnsi="Simplified Arabic" w:cs="Simplified Arabic" w:hint="cs"/>
          <w:sz w:val="28"/>
          <w:szCs w:val="28"/>
          <w:rtl/>
          <w:lang w:bidi="ar-EG"/>
        </w:rPr>
        <w:t>معدل كلفة المعاملات الرقمية أقل من المعاملات الشخصية المباشرة والمعاملات عبر الهاتف.</w:t>
      </w:r>
    </w:p>
    <w:p w14:paraId="6B679C20" w14:textId="77777777" w:rsidR="006601F9" w:rsidRDefault="006601F9" w:rsidP="006601F9">
      <w:pPr>
        <w:pStyle w:val="ListParagraph"/>
        <w:numPr>
          <w:ilvl w:val="0"/>
          <w:numId w:val="45"/>
        </w:numPr>
        <w:autoSpaceDE w:val="0"/>
        <w:autoSpaceDN w:val="0"/>
        <w:adjustRightInd w:val="0"/>
        <w:spacing w:after="0" w:line="240" w:lineRule="auto"/>
        <w:jc w:val="both"/>
        <w:rPr>
          <w:rFonts w:ascii="Simplified Arabic" w:hAnsi="Simplified Arabic" w:cs="Simplified Arabic"/>
          <w:sz w:val="28"/>
          <w:szCs w:val="28"/>
          <w:lang w:bidi="ar-EG"/>
        </w:rPr>
      </w:pPr>
      <w:r w:rsidRPr="00FD742F">
        <w:rPr>
          <w:rFonts w:ascii="Simplified Arabic" w:hAnsi="Simplified Arabic" w:cs="Simplified Arabic" w:hint="cs"/>
          <w:sz w:val="28"/>
          <w:szCs w:val="28"/>
          <w:rtl/>
          <w:lang w:bidi="ar-EG"/>
        </w:rPr>
        <w:t>هناك مستويات نضج للخدمات الإلكترونية الحكومية تتدرج من الخدمة المعلوماتية وصولاً للخدمة التكاملية التي تتيح تقديم الخدمة الإلكترونية الحكومية داخل وخارج الجهة بشكل تكاملي وفي اتجاهين من المستفيد إلى الجهة الحكومية والعكس.</w:t>
      </w:r>
    </w:p>
    <w:p w14:paraId="00DD5883" w14:textId="77777777" w:rsidR="006601F9" w:rsidRDefault="006601F9" w:rsidP="006601F9">
      <w:pPr>
        <w:pStyle w:val="ListParagraph"/>
        <w:numPr>
          <w:ilvl w:val="0"/>
          <w:numId w:val="45"/>
        </w:numPr>
        <w:autoSpaceDE w:val="0"/>
        <w:autoSpaceDN w:val="0"/>
        <w:adjustRightInd w:val="0"/>
        <w:spacing w:after="0" w:line="240" w:lineRule="auto"/>
        <w:jc w:val="both"/>
        <w:rPr>
          <w:rFonts w:ascii="Simplified Arabic" w:hAnsi="Simplified Arabic" w:cs="Simplified Arabic"/>
          <w:sz w:val="28"/>
          <w:szCs w:val="28"/>
          <w:lang w:bidi="ar-EG"/>
        </w:rPr>
      </w:pPr>
      <w:r w:rsidRPr="00FD742F">
        <w:rPr>
          <w:rFonts w:ascii="Simplified Arabic" w:hAnsi="Simplified Arabic" w:cs="Simplified Arabic" w:hint="cs"/>
          <w:sz w:val="28"/>
          <w:szCs w:val="28"/>
          <w:rtl/>
          <w:lang w:bidi="ar-EG"/>
        </w:rPr>
        <w:t>الحكومة الرقمية هي مرحلة متقدمة من الحكومة الإلكترونية حيث تتميز بعدة خصائص منها تلبية طلبات المستخدم ، وتقديم خدمات استباقية وإتاحة البيانات بشكل تلقائي ومستدام.</w:t>
      </w:r>
    </w:p>
    <w:p w14:paraId="469947D2" w14:textId="77777777" w:rsidR="006601F9" w:rsidRDefault="006601F9" w:rsidP="006601F9">
      <w:pPr>
        <w:pStyle w:val="ListParagraph"/>
        <w:numPr>
          <w:ilvl w:val="0"/>
          <w:numId w:val="45"/>
        </w:numPr>
        <w:autoSpaceDE w:val="0"/>
        <w:autoSpaceDN w:val="0"/>
        <w:adjustRightInd w:val="0"/>
        <w:spacing w:after="0" w:line="240" w:lineRule="auto"/>
        <w:jc w:val="both"/>
        <w:rPr>
          <w:rFonts w:ascii="Simplified Arabic" w:hAnsi="Simplified Arabic" w:cs="Simplified Arabic"/>
          <w:sz w:val="28"/>
          <w:szCs w:val="28"/>
          <w:lang w:bidi="ar-EG"/>
        </w:rPr>
      </w:pPr>
      <w:r w:rsidRPr="00FD742F">
        <w:rPr>
          <w:rFonts w:ascii="Simplified Arabic" w:hAnsi="Simplified Arabic" w:cs="Simplified Arabic" w:hint="cs"/>
          <w:sz w:val="28"/>
          <w:szCs w:val="28"/>
          <w:rtl/>
          <w:lang w:bidi="ar-EG"/>
        </w:rPr>
        <w:t>تساعد الحكومة الإلكترونية على تعزيز المشاركة المدنية والحكم التشاركي والشفاف من خلال المشاركة الإلكترونية.</w:t>
      </w:r>
    </w:p>
    <w:p w14:paraId="01651FE8" w14:textId="77777777" w:rsidR="006601F9" w:rsidRDefault="006601F9" w:rsidP="006601F9">
      <w:pPr>
        <w:pStyle w:val="ListParagraph"/>
        <w:numPr>
          <w:ilvl w:val="0"/>
          <w:numId w:val="45"/>
        </w:numPr>
        <w:autoSpaceDE w:val="0"/>
        <w:autoSpaceDN w:val="0"/>
        <w:adjustRightInd w:val="0"/>
        <w:spacing w:after="0" w:line="240" w:lineRule="auto"/>
        <w:jc w:val="both"/>
        <w:rPr>
          <w:rFonts w:ascii="Simplified Arabic" w:hAnsi="Simplified Arabic" w:cs="Simplified Arabic"/>
          <w:sz w:val="28"/>
          <w:szCs w:val="28"/>
          <w:lang w:bidi="ar-EG"/>
        </w:rPr>
      </w:pPr>
      <w:r w:rsidRPr="00FD742F">
        <w:rPr>
          <w:rFonts w:ascii="Simplified Arabic" w:hAnsi="Simplified Arabic" w:cs="Simplified Arabic" w:hint="cs"/>
          <w:sz w:val="28"/>
          <w:szCs w:val="28"/>
          <w:rtl/>
          <w:lang w:bidi="ar-EG"/>
        </w:rPr>
        <w:t>تساعد الحكومة الإلكترونية على تعزيز البيانات الحكومية المفتوحة.</w:t>
      </w:r>
    </w:p>
    <w:p w14:paraId="1F85B357" w14:textId="77777777" w:rsidR="006601F9" w:rsidRDefault="006601F9" w:rsidP="006601F9">
      <w:pPr>
        <w:pStyle w:val="ListParagraph"/>
        <w:numPr>
          <w:ilvl w:val="0"/>
          <w:numId w:val="45"/>
        </w:numPr>
        <w:autoSpaceDE w:val="0"/>
        <w:autoSpaceDN w:val="0"/>
        <w:adjustRightInd w:val="0"/>
        <w:spacing w:after="0" w:line="240" w:lineRule="auto"/>
        <w:jc w:val="both"/>
        <w:rPr>
          <w:rFonts w:ascii="Simplified Arabic" w:hAnsi="Simplified Arabic" w:cs="Simplified Arabic"/>
          <w:sz w:val="28"/>
          <w:szCs w:val="28"/>
          <w:lang w:bidi="ar-EG"/>
        </w:rPr>
      </w:pPr>
      <w:r w:rsidRPr="00FD742F">
        <w:rPr>
          <w:rFonts w:ascii="Simplified Arabic" w:hAnsi="Simplified Arabic" w:cs="Simplified Arabic" w:hint="cs"/>
          <w:sz w:val="28"/>
          <w:szCs w:val="28"/>
          <w:rtl/>
          <w:lang w:bidi="ar-EG"/>
        </w:rPr>
        <w:t>بشكل عام، هناك تحديات وعوائق للحكومة الإلكترونية من ضمنها التحديات المرتبطة بضعف البنية التحتية التكنولوجية، ونقص التمويل وضخ الاستثمارات ، والافتقار إلي الأطر التنظيمية والتشريعية وغيرها من تحديات.</w:t>
      </w:r>
    </w:p>
    <w:p w14:paraId="673DE2F3" w14:textId="77777777" w:rsidR="006601F9" w:rsidRPr="00FD742F" w:rsidRDefault="006601F9" w:rsidP="006601F9">
      <w:pPr>
        <w:pStyle w:val="ListParagraph"/>
        <w:numPr>
          <w:ilvl w:val="0"/>
          <w:numId w:val="45"/>
        </w:numPr>
        <w:autoSpaceDE w:val="0"/>
        <w:autoSpaceDN w:val="0"/>
        <w:adjustRightInd w:val="0"/>
        <w:spacing w:after="0" w:line="240" w:lineRule="auto"/>
        <w:jc w:val="both"/>
        <w:rPr>
          <w:rFonts w:ascii="Simplified Arabic" w:hAnsi="Simplified Arabic" w:cs="Simplified Arabic"/>
          <w:sz w:val="28"/>
          <w:szCs w:val="28"/>
          <w:rtl/>
          <w:lang w:bidi="ar-EG"/>
        </w:rPr>
      </w:pPr>
      <w:r w:rsidRPr="00FD742F">
        <w:rPr>
          <w:rFonts w:ascii="Simplified Arabic" w:hAnsi="Simplified Arabic" w:cs="Simplified Arabic" w:hint="cs"/>
          <w:sz w:val="28"/>
          <w:szCs w:val="28"/>
          <w:rtl/>
          <w:lang w:bidi="ar-EG"/>
        </w:rPr>
        <w:t>هناك أسس عامة لنجاح برنامج الحكومة الإلكترونية في أي دولة منها تأمين الدعم السياسي ، وضع الأطر الفعالة وتكامل السياسات، تعزيز القدرات المؤسسية ، تعزيز الأمن الرقمي والخصوصية ، تعزيز التعاون الدولي مع الحكومات الأخرى.</w:t>
      </w:r>
    </w:p>
    <w:p w14:paraId="4C388185" w14:textId="77777777" w:rsidR="006601F9" w:rsidRDefault="006601F9" w:rsidP="006601F9">
      <w:pPr>
        <w:spacing w:line="240" w:lineRule="auto"/>
        <w:contextualSpacing/>
        <w:rPr>
          <w:rFonts w:ascii="Simplified Arabic" w:hAnsi="Simplified Arabic" w:cs="Simplified Arabic"/>
          <w:b/>
          <w:bCs/>
          <w:sz w:val="28"/>
          <w:szCs w:val="28"/>
          <w:rtl/>
          <w:lang w:bidi="ar-EG"/>
        </w:rPr>
      </w:pPr>
    </w:p>
    <w:p w14:paraId="2ECDA96D" w14:textId="77777777" w:rsidR="006601F9" w:rsidRDefault="006601F9" w:rsidP="006601F9">
      <w:pPr>
        <w:spacing w:line="240" w:lineRule="auto"/>
        <w:contextualSpacing/>
        <w:jc w:val="center"/>
        <w:rPr>
          <w:rFonts w:ascii="Simplified Arabic" w:hAnsi="Simplified Arabic" w:cs="Simplified Arabic"/>
          <w:b/>
          <w:bCs/>
          <w:sz w:val="28"/>
          <w:szCs w:val="28"/>
          <w:rtl/>
          <w:lang w:bidi="ar-EG"/>
        </w:rPr>
      </w:pPr>
    </w:p>
    <w:p w14:paraId="22E999D5" w14:textId="77777777" w:rsidR="006601F9" w:rsidRDefault="006601F9" w:rsidP="006601F9">
      <w:pPr>
        <w:spacing w:line="240" w:lineRule="auto"/>
        <w:contextualSpacing/>
        <w:jc w:val="center"/>
        <w:rPr>
          <w:rFonts w:ascii="Simplified Arabic" w:hAnsi="Simplified Arabic" w:cs="Simplified Arabic"/>
          <w:b/>
          <w:bCs/>
          <w:sz w:val="28"/>
          <w:szCs w:val="28"/>
          <w:rtl/>
          <w:lang w:bidi="ar-EG"/>
        </w:rPr>
      </w:pPr>
    </w:p>
    <w:p w14:paraId="76BF550B" w14:textId="77777777" w:rsidR="006601F9" w:rsidRDefault="006601F9" w:rsidP="006601F9">
      <w:pPr>
        <w:spacing w:line="240" w:lineRule="auto"/>
        <w:contextualSpacing/>
        <w:jc w:val="center"/>
        <w:rPr>
          <w:rFonts w:ascii="Simplified Arabic" w:hAnsi="Simplified Arabic" w:cs="Simplified Arabic"/>
          <w:b/>
          <w:bCs/>
          <w:sz w:val="28"/>
          <w:szCs w:val="28"/>
          <w:rtl/>
          <w:lang w:bidi="ar-EG"/>
        </w:rPr>
      </w:pPr>
    </w:p>
    <w:p w14:paraId="252E90F1" w14:textId="77777777" w:rsidR="006601F9" w:rsidRDefault="006601F9" w:rsidP="006601F9">
      <w:pPr>
        <w:spacing w:line="240" w:lineRule="auto"/>
        <w:contextualSpacing/>
        <w:jc w:val="center"/>
        <w:rPr>
          <w:rFonts w:ascii="Simplified Arabic" w:hAnsi="Simplified Arabic" w:cs="Simplified Arabic"/>
          <w:b/>
          <w:bCs/>
          <w:sz w:val="28"/>
          <w:szCs w:val="28"/>
          <w:rtl/>
          <w:lang w:bidi="ar-EG"/>
        </w:rPr>
      </w:pPr>
    </w:p>
    <w:p w14:paraId="067B3077" w14:textId="77777777" w:rsidR="006601F9" w:rsidRPr="00856AB5" w:rsidRDefault="006601F9" w:rsidP="006601F9">
      <w:pPr>
        <w:spacing w:line="240" w:lineRule="auto"/>
        <w:contextualSpacing/>
        <w:jc w:val="center"/>
        <w:rPr>
          <w:rFonts w:ascii="Simplified Arabic" w:hAnsi="Simplified Arabic" w:cs="Simplified Arabic"/>
          <w:b/>
          <w:bCs/>
          <w:sz w:val="32"/>
          <w:szCs w:val="32"/>
          <w:rtl/>
          <w:lang w:bidi="ar-EG"/>
        </w:rPr>
      </w:pPr>
      <w:r w:rsidRPr="00856AB5">
        <w:rPr>
          <w:rFonts w:ascii="Simplified Arabic" w:hAnsi="Simplified Arabic" w:cs="Simplified Arabic" w:hint="cs"/>
          <w:b/>
          <w:bCs/>
          <w:sz w:val="32"/>
          <w:szCs w:val="32"/>
          <w:rtl/>
          <w:lang w:bidi="ar-EG"/>
        </w:rPr>
        <w:lastRenderedPageBreak/>
        <w:t>المبحث الثاني</w:t>
      </w:r>
    </w:p>
    <w:p w14:paraId="3EFF0093" w14:textId="77777777" w:rsidR="006601F9" w:rsidRPr="00856AB5" w:rsidRDefault="006601F9" w:rsidP="006601F9">
      <w:pPr>
        <w:spacing w:line="240" w:lineRule="auto"/>
        <w:contextualSpacing/>
        <w:jc w:val="center"/>
        <w:rPr>
          <w:rFonts w:ascii="Simplified Arabic" w:hAnsi="Simplified Arabic" w:cs="Simplified Arabic"/>
          <w:b/>
          <w:bCs/>
          <w:sz w:val="32"/>
          <w:szCs w:val="32"/>
          <w:rtl/>
          <w:lang w:bidi="ar-EG"/>
        </w:rPr>
      </w:pPr>
      <w:r w:rsidRPr="00856AB5">
        <w:rPr>
          <w:rFonts w:ascii="Simplified Arabic" w:hAnsi="Simplified Arabic" w:cs="Simplified Arabic" w:hint="cs"/>
          <w:b/>
          <w:bCs/>
          <w:sz w:val="32"/>
          <w:szCs w:val="32"/>
          <w:rtl/>
          <w:lang w:bidi="ar-EG"/>
        </w:rPr>
        <w:t>قضايا هامة مرتبطة بالحكومة الإلكترونية وأدوارها التنموية</w:t>
      </w:r>
    </w:p>
    <w:p w14:paraId="57C5DBD8" w14:textId="77777777" w:rsidR="006601F9" w:rsidRDefault="006601F9" w:rsidP="006601F9">
      <w:pPr>
        <w:spacing w:line="120" w:lineRule="auto"/>
        <w:ind w:firstLine="720"/>
        <w:contextualSpacing/>
        <w:jc w:val="both"/>
        <w:rPr>
          <w:rFonts w:ascii="Simplified Arabic" w:hAnsi="Simplified Arabic" w:cs="Simplified Arabic"/>
          <w:sz w:val="28"/>
          <w:szCs w:val="28"/>
          <w:rtl/>
          <w:lang w:bidi="ar-EG"/>
        </w:rPr>
      </w:pPr>
    </w:p>
    <w:p w14:paraId="5C8FE281" w14:textId="77777777" w:rsidR="006601F9" w:rsidRDefault="006601F9" w:rsidP="006601F9">
      <w:pPr>
        <w:spacing w:line="240" w:lineRule="auto"/>
        <w:ind w:firstLine="720"/>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يستعرض</w:t>
      </w:r>
      <w:r w:rsidRPr="00C37A23">
        <w:rPr>
          <w:rFonts w:ascii="Simplified Arabic" w:hAnsi="Simplified Arabic" w:cs="Simplified Arabic" w:hint="cs"/>
          <w:sz w:val="28"/>
          <w:szCs w:val="28"/>
          <w:rtl/>
          <w:lang w:bidi="ar-EG"/>
        </w:rPr>
        <w:t xml:space="preserve"> هذ</w:t>
      </w:r>
      <w:r>
        <w:rPr>
          <w:rFonts w:ascii="Simplified Arabic" w:hAnsi="Simplified Arabic" w:cs="Simplified Arabic" w:hint="cs"/>
          <w:sz w:val="28"/>
          <w:szCs w:val="28"/>
          <w:rtl/>
          <w:lang w:bidi="ar-EG"/>
        </w:rPr>
        <w:t>ا</w:t>
      </w:r>
      <w:r w:rsidRPr="00C37A23">
        <w:rPr>
          <w:rFonts w:ascii="Simplified Arabic" w:hAnsi="Simplified Arabic" w:cs="Simplified Arabic" w:hint="cs"/>
          <w:sz w:val="28"/>
          <w:szCs w:val="28"/>
          <w:rtl/>
          <w:lang w:bidi="ar-EG"/>
        </w:rPr>
        <w:t xml:space="preserve"> ال</w:t>
      </w:r>
      <w:r>
        <w:rPr>
          <w:rFonts w:ascii="Simplified Arabic" w:hAnsi="Simplified Arabic" w:cs="Simplified Arabic" w:hint="cs"/>
          <w:sz w:val="28"/>
          <w:szCs w:val="28"/>
          <w:rtl/>
          <w:lang w:bidi="ar-EG"/>
        </w:rPr>
        <w:t>مبحث أربع قضايا رئيسة مرتبطة بالحكومة الإلكترونية وأدوارها التنموية والمجتمعية وتشمل هذه القضايا: تأثير جائحة كوفيد-19 على تطور الحكومة الإلكترونية، وتأثير الحكومة الإلكترونية على الفعالية الحكومية وتحسين كفاءة الأداء الحكومي، وتأثير الحكومة الإلكترونية على التنمية الاقتصادية و</w:t>
      </w:r>
      <w:r w:rsidRPr="00C37A23">
        <w:rPr>
          <w:rFonts w:ascii="Simplified Arabic" w:hAnsi="Simplified Arabic" w:cs="Simplified Arabic" w:hint="cs"/>
          <w:sz w:val="28"/>
          <w:szCs w:val="28"/>
          <w:rtl/>
          <w:lang w:bidi="ar-EG"/>
        </w:rPr>
        <w:t>الدور الذي يلعبه تطور الحكومة الإلكترونية على ال</w:t>
      </w:r>
      <w:r>
        <w:rPr>
          <w:rFonts w:ascii="Simplified Arabic" w:hAnsi="Simplified Arabic" w:cs="Simplified Arabic" w:hint="cs"/>
          <w:sz w:val="28"/>
          <w:szCs w:val="28"/>
          <w:rtl/>
          <w:lang w:bidi="ar-EG"/>
        </w:rPr>
        <w:t>تنمية المستدامة، وتأثير التقنيات البازغة على تطور الحكومة الإلكترونية؛ وذلك على النحو التالي:</w:t>
      </w:r>
    </w:p>
    <w:p w14:paraId="16F1646E" w14:textId="77777777" w:rsidR="006601F9" w:rsidRPr="00E20A17" w:rsidRDefault="006601F9" w:rsidP="006601F9">
      <w:pPr>
        <w:autoSpaceDE w:val="0"/>
        <w:autoSpaceDN w:val="0"/>
        <w:adjustRightInd w:val="0"/>
        <w:spacing w:after="0" w:line="240" w:lineRule="auto"/>
        <w:rPr>
          <w:rFonts w:ascii="Simplified Arabic" w:hAnsi="Simplified Arabic" w:cs="Simplified Arabic"/>
          <w:b/>
          <w:bCs/>
          <w:sz w:val="30"/>
          <w:szCs w:val="30"/>
          <w:u w:val="single"/>
          <w:rtl/>
          <w:lang w:bidi="ar-EG"/>
        </w:rPr>
      </w:pPr>
      <w:r w:rsidRPr="00E20A17">
        <w:rPr>
          <w:rFonts w:ascii="Simplified Arabic" w:hAnsi="Simplified Arabic" w:cs="Simplified Arabic" w:hint="cs"/>
          <w:b/>
          <w:bCs/>
          <w:sz w:val="30"/>
          <w:szCs w:val="30"/>
          <w:u w:val="single"/>
          <w:rtl/>
          <w:lang w:bidi="ar-EG"/>
        </w:rPr>
        <w:t>أولاً: تأثير جائحة كوفيد-19 على تطور الحكومة الإلكترونية</w:t>
      </w:r>
    </w:p>
    <w:p w14:paraId="45A68336" w14:textId="77777777" w:rsidR="006601F9" w:rsidRDefault="006601F9" w:rsidP="006601F9">
      <w:pPr>
        <w:autoSpaceDE w:val="0"/>
        <w:autoSpaceDN w:val="0"/>
        <w:adjustRightInd w:val="0"/>
        <w:spacing w:after="0" w:line="240" w:lineRule="auto"/>
        <w:ind w:firstLine="720"/>
        <w:jc w:val="both"/>
        <w:rPr>
          <w:rFonts w:ascii="Simplified Arabic" w:hAnsi="Simplified Arabic" w:cs="Simplified Arabic"/>
          <w:sz w:val="28"/>
          <w:szCs w:val="28"/>
          <w:rtl/>
          <w:lang w:bidi="ar-EG"/>
        </w:rPr>
      </w:pPr>
      <w:r w:rsidRPr="0005091A">
        <w:rPr>
          <w:rFonts w:ascii="Simplified Arabic" w:hAnsi="Simplified Arabic" w:cs="Simplified Arabic"/>
          <w:sz w:val="28"/>
          <w:szCs w:val="28"/>
          <w:rtl/>
          <w:lang w:bidi="ar-EG"/>
        </w:rPr>
        <w:t>عرّض</w:t>
      </w:r>
      <w:r>
        <w:rPr>
          <w:rFonts w:ascii="Simplified Arabic" w:hAnsi="Simplified Arabic" w:cs="Simplified Arabic" w:hint="cs"/>
          <w:sz w:val="28"/>
          <w:szCs w:val="28"/>
          <w:rtl/>
          <w:lang w:bidi="ar-EG"/>
        </w:rPr>
        <w:t xml:space="preserve">ت جائحة كورونا (كوفيد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19) </w:t>
      </w:r>
      <w:r w:rsidRPr="0005091A">
        <w:rPr>
          <w:rFonts w:ascii="Simplified Arabic" w:hAnsi="Simplified Arabic" w:cs="Simplified Arabic"/>
          <w:sz w:val="28"/>
          <w:szCs w:val="28"/>
          <w:rtl/>
          <w:lang w:bidi="ar-EG"/>
        </w:rPr>
        <w:t xml:space="preserve">جميع </w:t>
      </w:r>
      <w:r>
        <w:rPr>
          <w:rFonts w:ascii="Simplified Arabic" w:hAnsi="Simplified Arabic" w:cs="Simplified Arabic" w:hint="cs"/>
          <w:sz w:val="28"/>
          <w:szCs w:val="28"/>
          <w:rtl/>
          <w:lang w:bidi="ar-EG"/>
        </w:rPr>
        <w:t>الدول</w:t>
      </w:r>
      <w:r w:rsidRPr="0005091A">
        <w:rPr>
          <w:rFonts w:ascii="Simplified Arabic" w:hAnsi="Simplified Arabic" w:cs="Simplified Arabic"/>
          <w:sz w:val="28"/>
          <w:szCs w:val="28"/>
          <w:rtl/>
          <w:lang w:bidi="ar-EG"/>
        </w:rPr>
        <w:t xml:space="preserve"> إلى العديد من التحديات</w:t>
      </w:r>
      <w:r>
        <w:rPr>
          <w:rFonts w:ascii="Simplified Arabic" w:hAnsi="Simplified Arabic" w:cs="Simplified Arabic" w:hint="cs"/>
          <w:sz w:val="28"/>
          <w:szCs w:val="28"/>
          <w:rtl/>
          <w:lang w:bidi="ar-EG"/>
        </w:rPr>
        <w:t xml:space="preserve"> منها</w:t>
      </w:r>
      <w:r w:rsidRPr="0005091A">
        <w:rPr>
          <w:rFonts w:ascii="Simplified Arabic" w:hAnsi="Simplified Arabic" w:cs="Simplified Arabic"/>
          <w:sz w:val="28"/>
          <w:szCs w:val="28"/>
          <w:rtl/>
          <w:lang w:bidi="ar-EG"/>
        </w:rPr>
        <w:t>: العمل عن بعد، والعمل من</w:t>
      </w:r>
      <w:r>
        <w:rPr>
          <w:rFonts w:ascii="Simplified Arabic" w:hAnsi="Simplified Arabic" w:cs="Simplified Arabic" w:hint="cs"/>
          <w:sz w:val="28"/>
          <w:szCs w:val="28"/>
          <w:rtl/>
          <w:lang w:bidi="ar-EG"/>
        </w:rPr>
        <w:t xml:space="preserve"> </w:t>
      </w:r>
      <w:r w:rsidRPr="0005091A">
        <w:rPr>
          <w:rFonts w:ascii="Simplified Arabic" w:hAnsi="Simplified Arabic" w:cs="Simplified Arabic"/>
          <w:sz w:val="28"/>
          <w:szCs w:val="28"/>
          <w:rtl/>
          <w:lang w:bidi="ar-EG"/>
        </w:rPr>
        <w:t>المنزل، والدروس المنزلية للطلاب على جميع المستويات، والصناعات المختلفة والشركات التي أجرت تغييرات سريعة لتكييف أنشطتها وبنيتها التحتية مع هذا الواقع الطبيعي الجديد</w:t>
      </w:r>
      <w:r>
        <w:rPr>
          <w:rFonts w:ascii="Simplified Arabic" w:hAnsi="Simplified Arabic" w:cs="Simplified Arabic" w:hint="cs"/>
          <w:sz w:val="28"/>
          <w:szCs w:val="28"/>
          <w:rtl/>
          <w:lang w:bidi="ar-EG"/>
        </w:rPr>
        <w:t xml:space="preserve"> حيث </w:t>
      </w:r>
      <w:r w:rsidRPr="0005091A">
        <w:rPr>
          <w:rFonts w:ascii="Simplified Arabic" w:hAnsi="Simplified Arabic" w:cs="Simplified Arabic"/>
          <w:sz w:val="28"/>
          <w:szCs w:val="28"/>
          <w:rtl/>
          <w:lang w:bidi="ar-EG"/>
        </w:rPr>
        <w:t>ظهرت بعض النتائج الجيدة</w:t>
      </w:r>
      <w:r>
        <w:rPr>
          <w:rFonts w:ascii="Simplified Arabic" w:hAnsi="Simplified Arabic" w:cs="Simplified Arabic" w:hint="cs"/>
          <w:sz w:val="28"/>
          <w:szCs w:val="28"/>
          <w:rtl/>
          <w:lang w:bidi="ar-EG"/>
        </w:rPr>
        <w:t xml:space="preserve"> </w:t>
      </w:r>
      <w:r w:rsidRPr="0005091A">
        <w:rPr>
          <w:rFonts w:ascii="Simplified Arabic" w:hAnsi="Simplified Arabic" w:cs="Simplified Arabic"/>
          <w:sz w:val="28"/>
          <w:szCs w:val="28"/>
          <w:rtl/>
          <w:lang w:bidi="ar-EG"/>
        </w:rPr>
        <w:t xml:space="preserve">مثل رد الفعل السريع من قبل العديد من الشركات والحكومات والمنظمات التي يمكن أن تتغلب على </w:t>
      </w:r>
      <w:r>
        <w:rPr>
          <w:rFonts w:ascii="Simplified Arabic" w:hAnsi="Simplified Arabic" w:cs="Simplified Arabic" w:hint="cs"/>
          <w:sz w:val="28"/>
          <w:szCs w:val="28"/>
          <w:rtl/>
          <w:lang w:bidi="ar-EG"/>
        </w:rPr>
        <w:t xml:space="preserve">تحديات الجائحة كدولة مثل الصين التي وظفت التكنولوجيا لاحتواء الوباء من خلال استخدام تكنولوجيات الذكاء الاصطناعي وعلوم البيانات الكبيرة وتطبيقات مختلفة أخري للكشف عن المرض كما استخدمت أيضاً الطائرات المسيرة "الدرون" والروبوتات للوصول إلي مناطق العزل، بالإضافة إلي استخدام تكنولوجيا الجيل الخامس، حيث قامت شركتي </w:t>
      </w:r>
      <w:r>
        <w:rPr>
          <w:rFonts w:ascii="Simplified Arabic" w:hAnsi="Simplified Arabic" w:cs="Simplified Arabic"/>
          <w:sz w:val="28"/>
          <w:szCs w:val="28"/>
          <w:lang w:bidi="ar-EG"/>
        </w:rPr>
        <w:t xml:space="preserve"> ZTE</w:t>
      </w:r>
      <w:r>
        <w:rPr>
          <w:rFonts w:ascii="Simplified Arabic" w:hAnsi="Simplified Arabic" w:cs="Simplified Arabic" w:hint="cs"/>
          <w:sz w:val="28"/>
          <w:szCs w:val="28"/>
          <w:rtl/>
          <w:lang w:bidi="ar-EG"/>
        </w:rPr>
        <w:t xml:space="preserve"> واتصالات الصين عن طريق تكنولوجيا الجيل الخامس بإنشاء شبكة تربط الأطباء بالمرضي في الصين لتسهيل عمليات التشخيص </w:t>
      </w:r>
      <w:r>
        <w:rPr>
          <w:rStyle w:val="FootnoteReference"/>
          <w:rFonts w:ascii="Simplified Arabic" w:hAnsi="Simplified Arabic" w:cs="Simplified Arabic"/>
          <w:sz w:val="28"/>
          <w:szCs w:val="28"/>
          <w:rtl/>
          <w:lang w:bidi="ar-EG"/>
        </w:rPr>
        <w:footnoteReference w:id="26"/>
      </w:r>
      <w:r>
        <w:rPr>
          <w:rFonts w:ascii="Simplified Arabic" w:hAnsi="Simplified Arabic" w:cs="Simplified Arabic" w:hint="cs"/>
          <w:sz w:val="28"/>
          <w:szCs w:val="28"/>
          <w:rtl/>
          <w:lang w:bidi="ar-EG"/>
        </w:rPr>
        <w:t>.</w:t>
      </w:r>
    </w:p>
    <w:p w14:paraId="200491C0" w14:textId="77777777" w:rsidR="006601F9" w:rsidRPr="0005091A" w:rsidRDefault="006601F9" w:rsidP="006601F9">
      <w:pPr>
        <w:autoSpaceDE w:val="0"/>
        <w:autoSpaceDN w:val="0"/>
        <w:adjustRightInd w:val="0"/>
        <w:spacing w:after="0" w:line="240" w:lineRule="auto"/>
        <w:jc w:val="both"/>
        <w:rPr>
          <w:rFonts w:ascii="Simplified Arabic" w:hAnsi="Simplified Arabic" w:cs="Simplified Arabic"/>
          <w:sz w:val="28"/>
          <w:szCs w:val="28"/>
          <w:rtl/>
          <w:lang w:bidi="ar-EG"/>
        </w:rPr>
      </w:pPr>
      <w:r w:rsidRPr="0005091A">
        <w:rPr>
          <w:rFonts w:ascii="Simplified Arabic" w:hAnsi="Simplified Arabic" w:cs="Simplified Arabic"/>
          <w:sz w:val="28"/>
          <w:szCs w:val="28"/>
          <w:rtl/>
          <w:lang w:bidi="ar-EG"/>
        </w:rPr>
        <w:t xml:space="preserve">في نفس الوقت هناك العديد من </w:t>
      </w:r>
      <w:r>
        <w:rPr>
          <w:rFonts w:ascii="Simplified Arabic" w:hAnsi="Simplified Arabic" w:cs="Simplified Arabic" w:hint="cs"/>
          <w:sz w:val="28"/>
          <w:szCs w:val="28"/>
          <w:rtl/>
          <w:lang w:bidi="ar-EG"/>
        </w:rPr>
        <w:t>المجالات</w:t>
      </w:r>
      <w:r w:rsidRPr="0005091A">
        <w:rPr>
          <w:rFonts w:ascii="Simplified Arabic" w:hAnsi="Simplified Arabic" w:cs="Simplified Arabic"/>
          <w:sz w:val="28"/>
          <w:szCs w:val="28"/>
          <w:rtl/>
          <w:lang w:bidi="ar-EG"/>
        </w:rPr>
        <w:t xml:space="preserve"> التي عانت من هذا الواقع </w:t>
      </w:r>
      <w:r w:rsidRPr="0005091A">
        <w:rPr>
          <w:rFonts w:ascii="Simplified Arabic" w:hAnsi="Simplified Arabic" w:cs="Simplified Arabic" w:hint="cs"/>
          <w:sz w:val="28"/>
          <w:szCs w:val="28"/>
          <w:rtl/>
          <w:lang w:bidi="ar-EG"/>
        </w:rPr>
        <w:t>الجديد،</w:t>
      </w:r>
      <w:r w:rsidRPr="0005091A">
        <w:rPr>
          <w:rFonts w:ascii="Simplified Arabic" w:hAnsi="Simplified Arabic" w:cs="Simplified Arabic"/>
          <w:sz w:val="28"/>
          <w:szCs w:val="28"/>
          <w:rtl/>
          <w:lang w:bidi="ar-EG"/>
        </w:rPr>
        <w:t xml:space="preserve"> مثل</w:t>
      </w:r>
      <w:r>
        <w:rPr>
          <w:rFonts w:ascii="Simplified Arabic" w:hAnsi="Simplified Arabic" w:cs="Simplified Arabic" w:hint="cs"/>
          <w:sz w:val="28"/>
          <w:szCs w:val="28"/>
          <w:rtl/>
          <w:lang w:bidi="ar-EG"/>
        </w:rPr>
        <w:t xml:space="preserve"> مجالات</w:t>
      </w:r>
      <w:r w:rsidRPr="0005091A">
        <w:rPr>
          <w:rFonts w:ascii="Simplified Arabic" w:hAnsi="Simplified Arabic" w:cs="Simplified Arabic"/>
          <w:sz w:val="28"/>
          <w:szCs w:val="28"/>
          <w:rtl/>
          <w:lang w:bidi="ar-EG"/>
        </w:rPr>
        <w:t xml:space="preserve"> السياحة والنقل الجوي والمطاعم وغيرها</w:t>
      </w:r>
      <w:r>
        <w:rPr>
          <w:rFonts w:ascii="Simplified Arabic" w:hAnsi="Simplified Arabic" w:cs="Simplified Arabic" w:hint="cs"/>
          <w:sz w:val="28"/>
          <w:szCs w:val="28"/>
          <w:rtl/>
          <w:lang w:bidi="ar-EG"/>
        </w:rPr>
        <w:t xml:space="preserve"> بينما </w:t>
      </w:r>
      <w:r w:rsidRPr="0005091A">
        <w:rPr>
          <w:rFonts w:ascii="Simplified Arabic" w:hAnsi="Simplified Arabic" w:cs="Simplified Arabic"/>
          <w:sz w:val="28"/>
          <w:szCs w:val="28"/>
          <w:rtl/>
          <w:lang w:bidi="ar-EG"/>
        </w:rPr>
        <w:t xml:space="preserve">تكيفت </w:t>
      </w:r>
      <w:r>
        <w:rPr>
          <w:rFonts w:ascii="Simplified Arabic" w:hAnsi="Simplified Arabic" w:cs="Simplified Arabic" w:hint="cs"/>
          <w:sz w:val="28"/>
          <w:szCs w:val="28"/>
          <w:rtl/>
          <w:lang w:bidi="ar-EG"/>
        </w:rPr>
        <w:t>مجالات</w:t>
      </w:r>
      <w:r w:rsidRPr="0005091A">
        <w:rPr>
          <w:rFonts w:ascii="Simplified Arabic" w:hAnsi="Simplified Arabic" w:cs="Simplified Arabic"/>
          <w:sz w:val="28"/>
          <w:szCs w:val="28"/>
          <w:rtl/>
          <w:lang w:bidi="ar-EG"/>
        </w:rPr>
        <w:t xml:space="preserve"> أخرى ولكن في الوقت نفسه تعرض عمالها لصعوبات </w:t>
      </w:r>
      <w:r w:rsidRPr="0005091A">
        <w:rPr>
          <w:rFonts w:ascii="Simplified Arabic" w:hAnsi="Simplified Arabic" w:cs="Simplified Arabic" w:hint="cs"/>
          <w:sz w:val="28"/>
          <w:szCs w:val="28"/>
          <w:rtl/>
          <w:lang w:bidi="ar-EG"/>
        </w:rPr>
        <w:t>أخرى</w:t>
      </w:r>
      <w:r w:rsidRPr="0005091A">
        <w:rPr>
          <w:rFonts w:ascii="Simplified Arabic" w:hAnsi="Simplified Arabic" w:cs="Simplified Arabic"/>
          <w:sz w:val="28"/>
          <w:szCs w:val="28"/>
          <w:rtl/>
          <w:lang w:bidi="ar-EG"/>
        </w:rPr>
        <w:t xml:space="preserve"> مثل الافتقار إلى البنية التحتية للأمن السيبراني في المكاتب </w:t>
      </w:r>
      <w:r w:rsidRPr="0005091A">
        <w:rPr>
          <w:rFonts w:ascii="Simplified Arabic" w:hAnsi="Simplified Arabic" w:cs="Simplified Arabic" w:hint="cs"/>
          <w:sz w:val="28"/>
          <w:szCs w:val="28"/>
          <w:rtl/>
          <w:lang w:bidi="ar-EG"/>
        </w:rPr>
        <w:t>المنزلية،</w:t>
      </w:r>
      <w:r w:rsidRPr="0005091A">
        <w:rPr>
          <w:rFonts w:ascii="Simplified Arabic" w:hAnsi="Simplified Arabic" w:cs="Simplified Arabic"/>
          <w:sz w:val="28"/>
          <w:szCs w:val="28"/>
          <w:rtl/>
          <w:lang w:bidi="ar-EG"/>
        </w:rPr>
        <w:t xml:space="preserve"> أو ضعف عرض النطاق الترددي أو عدم تحديث أجهزة الكمبيوتر للتعليم أو التعلم عبر الإنترنت</w:t>
      </w:r>
      <w:r w:rsidRPr="0005091A">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 </w:t>
      </w:r>
      <w:r w:rsidRPr="0005091A">
        <w:rPr>
          <w:rFonts w:ascii="Simplified Arabic" w:hAnsi="Simplified Arabic" w:cs="Simplified Arabic"/>
          <w:sz w:val="28"/>
          <w:szCs w:val="28"/>
          <w:rtl/>
          <w:lang w:bidi="ar-EG"/>
        </w:rPr>
        <w:t xml:space="preserve">بالإضافة إلى </w:t>
      </w:r>
      <w:r w:rsidRPr="0005091A">
        <w:rPr>
          <w:rFonts w:ascii="Simplified Arabic" w:hAnsi="Simplified Arabic" w:cs="Simplified Arabic" w:hint="cs"/>
          <w:sz w:val="28"/>
          <w:szCs w:val="28"/>
          <w:rtl/>
          <w:lang w:bidi="ar-EG"/>
        </w:rPr>
        <w:t>ذلك،</w:t>
      </w:r>
      <w:r w:rsidRPr="0005091A">
        <w:rPr>
          <w:rFonts w:ascii="Simplified Arabic" w:hAnsi="Simplified Arabic" w:cs="Simplified Arabic"/>
          <w:sz w:val="28"/>
          <w:szCs w:val="28"/>
          <w:rtl/>
          <w:lang w:bidi="ar-EG"/>
        </w:rPr>
        <w:t xml:space="preserve"> ظهرت تحديات اجتماعية جديدة</w:t>
      </w:r>
      <w:r>
        <w:rPr>
          <w:rFonts w:ascii="Simplified Arabic" w:hAnsi="Simplified Arabic" w:cs="Simplified Arabic" w:hint="cs"/>
          <w:sz w:val="28"/>
          <w:szCs w:val="28"/>
          <w:rtl/>
          <w:lang w:bidi="ar-EG"/>
        </w:rPr>
        <w:t xml:space="preserve"> مثل</w:t>
      </w:r>
      <w:r w:rsidRPr="0005091A">
        <w:rPr>
          <w:rFonts w:ascii="Simplified Arabic" w:hAnsi="Simplified Arabic" w:cs="Simplified Arabic"/>
          <w:sz w:val="28"/>
          <w:szCs w:val="28"/>
          <w:rtl/>
          <w:lang w:bidi="ar-EG"/>
        </w:rPr>
        <w:t xml:space="preserve"> زيادة عبء العمل على النساء في </w:t>
      </w:r>
      <w:r w:rsidRPr="0005091A">
        <w:rPr>
          <w:rFonts w:ascii="Simplified Arabic" w:hAnsi="Simplified Arabic" w:cs="Simplified Arabic" w:hint="cs"/>
          <w:sz w:val="28"/>
          <w:szCs w:val="28"/>
          <w:rtl/>
          <w:lang w:bidi="ar-EG"/>
        </w:rPr>
        <w:t>المنزل،</w:t>
      </w:r>
      <w:r w:rsidRPr="0005091A">
        <w:rPr>
          <w:rFonts w:ascii="Simplified Arabic" w:hAnsi="Simplified Arabic" w:cs="Simplified Arabic"/>
          <w:sz w:val="28"/>
          <w:szCs w:val="28"/>
          <w:rtl/>
          <w:lang w:bidi="ar-EG"/>
        </w:rPr>
        <w:t xml:space="preserve"> وزيادة العنف المنزلي المرتبط بإغلاق المنازل واكتظاظ المنازل</w:t>
      </w:r>
      <w:r w:rsidRPr="0005091A">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 أما في</w:t>
      </w:r>
      <w:r w:rsidRPr="0005091A">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الدول</w:t>
      </w:r>
      <w:r w:rsidRPr="0005091A">
        <w:rPr>
          <w:rFonts w:ascii="Simplified Arabic" w:hAnsi="Simplified Arabic" w:cs="Simplified Arabic"/>
          <w:sz w:val="28"/>
          <w:szCs w:val="28"/>
          <w:rtl/>
          <w:lang w:bidi="ar-EG"/>
        </w:rPr>
        <w:t xml:space="preserve"> والاقتصادات </w:t>
      </w:r>
      <w:r w:rsidRPr="0005091A">
        <w:rPr>
          <w:rFonts w:ascii="Simplified Arabic" w:hAnsi="Simplified Arabic" w:cs="Simplified Arabic" w:hint="cs"/>
          <w:sz w:val="28"/>
          <w:szCs w:val="28"/>
          <w:rtl/>
          <w:lang w:bidi="ar-EG"/>
        </w:rPr>
        <w:t>النامية،</w:t>
      </w:r>
      <w:r w:rsidRPr="0005091A">
        <w:rPr>
          <w:rFonts w:ascii="Simplified Arabic" w:hAnsi="Simplified Arabic" w:cs="Simplified Arabic"/>
          <w:sz w:val="28"/>
          <w:szCs w:val="28"/>
          <w:rtl/>
          <w:lang w:bidi="ar-EG"/>
        </w:rPr>
        <w:t xml:space="preserve"> شهدت الفجوة بين المتصلين</w:t>
      </w:r>
      <w:r>
        <w:rPr>
          <w:rFonts w:ascii="Simplified Arabic" w:hAnsi="Simplified Arabic" w:cs="Simplified Arabic" w:hint="cs"/>
          <w:sz w:val="28"/>
          <w:szCs w:val="28"/>
          <w:rtl/>
          <w:lang w:bidi="ar-EG"/>
        </w:rPr>
        <w:t xml:space="preserve"> بالإنترنت</w:t>
      </w:r>
      <w:r w:rsidRPr="0005091A">
        <w:rPr>
          <w:rFonts w:ascii="Simplified Arabic" w:hAnsi="Simplified Arabic" w:cs="Simplified Arabic"/>
          <w:sz w:val="28"/>
          <w:szCs w:val="28"/>
          <w:rtl/>
          <w:lang w:bidi="ar-EG"/>
        </w:rPr>
        <w:t xml:space="preserve"> و</w:t>
      </w:r>
      <w:r>
        <w:rPr>
          <w:rFonts w:ascii="Simplified Arabic" w:hAnsi="Simplified Arabic" w:cs="Simplified Arabic" w:hint="cs"/>
          <w:sz w:val="28"/>
          <w:szCs w:val="28"/>
          <w:rtl/>
          <w:lang w:bidi="ar-EG"/>
        </w:rPr>
        <w:t>ال</w:t>
      </w:r>
      <w:r w:rsidRPr="0005091A">
        <w:rPr>
          <w:rFonts w:ascii="Simplified Arabic" w:hAnsi="Simplified Arabic" w:cs="Simplified Arabic"/>
          <w:sz w:val="28"/>
          <w:szCs w:val="28"/>
          <w:rtl/>
          <w:lang w:bidi="ar-EG"/>
        </w:rPr>
        <w:t>غير المتصلين انكشافًا جديدًا</w:t>
      </w:r>
      <w:r>
        <w:rPr>
          <w:rFonts w:ascii="Simplified Arabic" w:hAnsi="Simplified Arabic" w:cs="Simplified Arabic" w:hint="cs"/>
          <w:sz w:val="28"/>
          <w:szCs w:val="28"/>
          <w:rtl/>
          <w:lang w:bidi="ar-EG"/>
        </w:rPr>
        <w:t xml:space="preserve">؛ </w:t>
      </w:r>
      <w:r w:rsidRPr="0005091A">
        <w:rPr>
          <w:rFonts w:ascii="Simplified Arabic" w:hAnsi="Simplified Arabic" w:cs="Simplified Arabic"/>
          <w:sz w:val="28"/>
          <w:szCs w:val="28"/>
          <w:rtl/>
          <w:lang w:bidi="ar-EG"/>
        </w:rPr>
        <w:t xml:space="preserve">في العديد من </w:t>
      </w:r>
      <w:r w:rsidRPr="0005091A">
        <w:rPr>
          <w:rFonts w:ascii="Simplified Arabic" w:hAnsi="Simplified Arabic" w:cs="Simplified Arabic" w:hint="cs"/>
          <w:sz w:val="28"/>
          <w:szCs w:val="28"/>
          <w:rtl/>
          <w:lang w:bidi="ar-EG"/>
        </w:rPr>
        <w:t>المواقع،</w:t>
      </w:r>
      <w:r w:rsidRPr="0005091A">
        <w:rPr>
          <w:rFonts w:ascii="Simplified Arabic" w:hAnsi="Simplified Arabic" w:cs="Simplified Arabic"/>
          <w:sz w:val="28"/>
          <w:szCs w:val="28"/>
          <w:rtl/>
          <w:lang w:bidi="ar-EG"/>
        </w:rPr>
        <w:t xml:space="preserve"> البنية التحتية الحالية ليست جاهزة بعد لتوصيل جميع </w:t>
      </w:r>
      <w:r>
        <w:rPr>
          <w:rFonts w:ascii="Simplified Arabic" w:hAnsi="Simplified Arabic" w:cs="Simplified Arabic" w:hint="cs"/>
          <w:sz w:val="28"/>
          <w:szCs w:val="28"/>
          <w:rtl/>
          <w:lang w:bidi="ar-EG"/>
        </w:rPr>
        <w:t>الأفراد والمؤسسات الغير متصلة</w:t>
      </w:r>
      <w:r w:rsidRPr="0005091A">
        <w:rPr>
          <w:rFonts w:ascii="Simplified Arabic" w:hAnsi="Simplified Arabic" w:cs="Simplified Arabic"/>
          <w:sz w:val="28"/>
          <w:szCs w:val="28"/>
          <w:rtl/>
          <w:lang w:bidi="ar-EG"/>
        </w:rPr>
        <w:t xml:space="preserve">. كما أظهرت التجربة أن أولئك الذين لديهم </w:t>
      </w:r>
      <w:r>
        <w:rPr>
          <w:rFonts w:ascii="Simplified Arabic" w:hAnsi="Simplified Arabic" w:cs="Simplified Arabic" w:hint="cs"/>
          <w:sz w:val="28"/>
          <w:szCs w:val="28"/>
          <w:rtl/>
          <w:lang w:bidi="ar-EG"/>
        </w:rPr>
        <w:t>اتصال</w:t>
      </w:r>
      <w:r w:rsidRPr="0005091A">
        <w:rPr>
          <w:rFonts w:ascii="Simplified Arabic" w:hAnsi="Simplified Arabic" w:cs="Simplified Arabic"/>
          <w:sz w:val="28"/>
          <w:szCs w:val="28"/>
          <w:rtl/>
          <w:lang w:bidi="ar-EG"/>
        </w:rPr>
        <w:t xml:space="preserve"> ضعيف</w:t>
      </w:r>
      <w:r>
        <w:rPr>
          <w:rFonts w:ascii="Simplified Arabic" w:hAnsi="Simplified Arabic" w:cs="Simplified Arabic" w:hint="cs"/>
          <w:sz w:val="28"/>
          <w:szCs w:val="28"/>
          <w:rtl/>
          <w:lang w:bidi="ar-EG"/>
        </w:rPr>
        <w:t xml:space="preserve"> بالإنترنت</w:t>
      </w:r>
      <w:r w:rsidRPr="0005091A">
        <w:rPr>
          <w:rFonts w:ascii="Simplified Arabic" w:hAnsi="Simplified Arabic" w:cs="Simplified Arabic"/>
          <w:sz w:val="28"/>
          <w:szCs w:val="28"/>
          <w:rtl/>
          <w:lang w:bidi="ar-EG"/>
        </w:rPr>
        <w:t xml:space="preserve"> واجهوا صعوبات عديدة في </w:t>
      </w:r>
      <w:r w:rsidRPr="0005091A">
        <w:rPr>
          <w:rFonts w:ascii="Simplified Arabic" w:hAnsi="Simplified Arabic" w:cs="Simplified Arabic"/>
          <w:sz w:val="28"/>
          <w:szCs w:val="28"/>
          <w:rtl/>
          <w:lang w:bidi="ar-EG"/>
        </w:rPr>
        <w:lastRenderedPageBreak/>
        <w:t>الحصول على</w:t>
      </w:r>
      <w:r>
        <w:rPr>
          <w:rFonts w:ascii="Simplified Arabic" w:hAnsi="Simplified Arabic" w:cs="Simplified Arabic" w:hint="cs"/>
          <w:sz w:val="28"/>
          <w:szCs w:val="28"/>
          <w:rtl/>
          <w:lang w:bidi="ar-EG"/>
        </w:rPr>
        <w:t xml:space="preserve"> جميع</w:t>
      </w:r>
      <w:r w:rsidRPr="0005091A">
        <w:rPr>
          <w:rFonts w:ascii="Simplified Arabic" w:hAnsi="Simplified Arabic" w:cs="Simplified Arabic"/>
          <w:sz w:val="28"/>
          <w:szCs w:val="28"/>
          <w:rtl/>
          <w:lang w:bidi="ar-EG"/>
        </w:rPr>
        <w:t xml:space="preserve"> المعلومات وأدوات </w:t>
      </w:r>
      <w:r>
        <w:rPr>
          <w:rFonts w:ascii="Simplified Arabic" w:hAnsi="Simplified Arabic" w:cs="Simplified Arabic" w:hint="cs"/>
          <w:sz w:val="28"/>
          <w:szCs w:val="28"/>
          <w:rtl/>
          <w:lang w:bidi="ar-EG"/>
        </w:rPr>
        <w:t>التواصل</w:t>
      </w:r>
      <w:r w:rsidRPr="0005091A">
        <w:rPr>
          <w:rFonts w:ascii="Simplified Arabic" w:hAnsi="Simplified Arabic" w:cs="Simplified Arabic"/>
          <w:sz w:val="28"/>
          <w:szCs w:val="28"/>
          <w:rtl/>
          <w:lang w:bidi="ar-EG"/>
        </w:rPr>
        <w:t xml:space="preserve"> اللازمة </w:t>
      </w:r>
      <w:r>
        <w:rPr>
          <w:rFonts w:ascii="Simplified Arabic" w:hAnsi="Simplified Arabic" w:cs="Simplified Arabic" w:hint="cs"/>
          <w:sz w:val="28"/>
          <w:szCs w:val="28"/>
          <w:rtl/>
          <w:lang w:bidi="ar-EG"/>
        </w:rPr>
        <w:t>سواء لممارسة أعمالهم</w:t>
      </w:r>
      <w:r w:rsidRPr="0005091A">
        <w:rPr>
          <w:rFonts w:ascii="Simplified Arabic" w:hAnsi="Simplified Arabic" w:cs="Simplified Arabic"/>
          <w:sz w:val="28"/>
          <w:szCs w:val="28"/>
          <w:rtl/>
          <w:lang w:bidi="ar-EG"/>
        </w:rPr>
        <w:t xml:space="preserve"> أو </w:t>
      </w:r>
      <w:r>
        <w:rPr>
          <w:rFonts w:ascii="Simplified Arabic" w:hAnsi="Simplified Arabic" w:cs="Simplified Arabic" w:hint="cs"/>
          <w:sz w:val="28"/>
          <w:szCs w:val="28"/>
          <w:rtl/>
          <w:lang w:bidi="ar-EG"/>
        </w:rPr>
        <w:t xml:space="preserve">ممارسة </w:t>
      </w:r>
      <w:r w:rsidRPr="0005091A">
        <w:rPr>
          <w:rFonts w:ascii="Simplified Arabic" w:hAnsi="Simplified Arabic" w:cs="Simplified Arabic"/>
          <w:sz w:val="28"/>
          <w:szCs w:val="28"/>
          <w:rtl/>
          <w:lang w:bidi="ar-EG"/>
        </w:rPr>
        <w:t xml:space="preserve">أنشطة تعليمية </w:t>
      </w:r>
      <w:r w:rsidRPr="0005091A">
        <w:rPr>
          <w:rFonts w:ascii="Simplified Arabic" w:hAnsi="Simplified Arabic" w:cs="Simplified Arabic" w:hint="cs"/>
          <w:sz w:val="28"/>
          <w:szCs w:val="28"/>
          <w:rtl/>
          <w:lang w:bidi="ar-EG"/>
        </w:rPr>
        <w:t>معقولة،</w:t>
      </w:r>
      <w:r w:rsidRPr="0005091A">
        <w:rPr>
          <w:rFonts w:ascii="Simplified Arabic" w:hAnsi="Simplified Arabic" w:cs="Simplified Arabic"/>
          <w:sz w:val="28"/>
          <w:szCs w:val="28"/>
          <w:rtl/>
          <w:lang w:bidi="ar-EG"/>
        </w:rPr>
        <w:t xml:space="preserve"> مما يجعل الفجوة القائمة أكثر وضوحًا وأكبر</w:t>
      </w:r>
      <w:r>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rtl/>
          <w:lang w:bidi="ar-EG"/>
        </w:rPr>
        <w:footnoteReference w:id="27"/>
      </w:r>
      <w:r>
        <w:rPr>
          <w:rFonts w:ascii="Simplified Arabic" w:hAnsi="Simplified Arabic" w:cs="Simplified Arabic" w:hint="cs"/>
          <w:sz w:val="28"/>
          <w:szCs w:val="28"/>
          <w:rtl/>
          <w:lang w:bidi="ar-EG"/>
        </w:rPr>
        <w:t>.</w:t>
      </w:r>
    </w:p>
    <w:p w14:paraId="6A583223" w14:textId="77777777" w:rsidR="006601F9" w:rsidRDefault="006601F9" w:rsidP="006601F9">
      <w:pPr>
        <w:autoSpaceDE w:val="0"/>
        <w:autoSpaceDN w:val="0"/>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وقد </w:t>
      </w:r>
      <w:r w:rsidRPr="00FF7F1C">
        <w:rPr>
          <w:rFonts w:ascii="Simplified Arabic" w:hAnsi="Simplified Arabic" w:cs="Simplified Arabic" w:hint="cs"/>
          <w:sz w:val="28"/>
          <w:szCs w:val="28"/>
          <w:rtl/>
        </w:rPr>
        <w:t xml:space="preserve">أثبتت التكنولوجيا والحلول الرقمية خلال </w:t>
      </w:r>
      <w:r>
        <w:rPr>
          <w:rFonts w:ascii="Simplified Arabic" w:hAnsi="Simplified Arabic" w:cs="Simplified Arabic" w:hint="cs"/>
          <w:sz w:val="28"/>
          <w:szCs w:val="28"/>
          <w:rtl/>
          <w:lang w:bidi="ar-EG"/>
        </w:rPr>
        <w:t xml:space="preserve">أزمة كورونا </w:t>
      </w:r>
      <w:r w:rsidRPr="00FF7F1C">
        <w:rPr>
          <w:rFonts w:ascii="Simplified Arabic" w:hAnsi="Simplified Arabic" w:cs="Simplified Arabic" w:hint="cs"/>
          <w:sz w:val="28"/>
          <w:szCs w:val="28"/>
          <w:rtl/>
        </w:rPr>
        <w:t>أنها أداة هامة وضرورية للمساعدة في ضمان استمرار الحكومات في تقديم الخدمات العامة الأساسية ومواجهة الأزمات وحالات الطوارئ</w:t>
      </w:r>
      <w:r>
        <w:rPr>
          <w:rFonts w:ascii="Simplified Arabic" w:hAnsi="Simplified Arabic" w:cs="Simplified Arabic" w:hint="cs"/>
          <w:sz w:val="28"/>
          <w:szCs w:val="28"/>
          <w:rtl/>
        </w:rPr>
        <w:t xml:space="preserve">. </w:t>
      </w:r>
      <w:r w:rsidRPr="00D23DAA">
        <w:rPr>
          <w:rFonts w:ascii="Simplified Arabic" w:hAnsi="Simplified Arabic" w:cs="Simplified Arabic" w:hint="cs"/>
          <w:sz w:val="28"/>
          <w:szCs w:val="28"/>
          <w:rtl/>
        </w:rPr>
        <w:t>استجابت</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الدول</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في</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جميع</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أنحاء</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العالم</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واتخذت</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العديد</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من</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الإجراءات</w:t>
      </w:r>
      <w:r>
        <w:rPr>
          <w:rFonts w:ascii="Simplified Arabic" w:hAnsi="Simplified Arabic" w:cs="Simplified Arabic" w:hint="cs"/>
          <w:sz w:val="28"/>
          <w:szCs w:val="28"/>
          <w:rtl/>
        </w:rPr>
        <w:t xml:space="preserve"> </w:t>
      </w:r>
      <w:r w:rsidRPr="00D23DAA">
        <w:rPr>
          <w:rFonts w:ascii="Simplified Arabic" w:hAnsi="Simplified Arabic" w:cs="Simplified Arabic" w:hint="cs"/>
          <w:sz w:val="28"/>
          <w:szCs w:val="28"/>
          <w:rtl/>
        </w:rPr>
        <w:t>لمواجهة</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ت</w:t>
      </w:r>
      <w:r>
        <w:rPr>
          <w:rFonts w:ascii="Simplified Arabic" w:eastAsia="Simplified Arabic" w:hAnsi="Simplified Arabic" w:cs="Simplified Arabic" w:hint="cs"/>
          <w:sz w:val="28"/>
          <w:szCs w:val="28"/>
          <w:rtl/>
        </w:rPr>
        <w:t>ف</w:t>
      </w:r>
      <w:r w:rsidRPr="00D23DAA">
        <w:rPr>
          <w:rFonts w:ascii="Simplified Arabic" w:hAnsi="Simplified Arabic" w:cs="Simplified Arabic" w:hint="cs"/>
          <w:sz w:val="28"/>
          <w:szCs w:val="28"/>
          <w:rtl/>
        </w:rPr>
        <w:t>شي</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الفيروس</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ليس</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فقط</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من</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خلال</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تنفيذ</w:t>
      </w:r>
      <w:r w:rsidRPr="00D23DAA">
        <w:rPr>
          <w:rFonts w:ascii="Simplified Arabic" w:hAnsi="Simplified Arabic" w:cs="Simplified Arabic"/>
          <w:sz w:val="28"/>
          <w:szCs w:val="28"/>
          <w:rtl/>
        </w:rPr>
        <w:t xml:space="preserve"> </w:t>
      </w:r>
      <w:r>
        <w:rPr>
          <w:rFonts w:ascii="Simplified Arabic" w:hAnsi="Simplified Arabic" w:cs="Simplified Arabic" w:hint="cs"/>
          <w:sz w:val="28"/>
          <w:szCs w:val="28"/>
          <w:rtl/>
        </w:rPr>
        <w:t>إ</w:t>
      </w:r>
      <w:r w:rsidRPr="00D23DAA">
        <w:rPr>
          <w:rFonts w:ascii="Simplified Arabic" w:hAnsi="Simplified Arabic" w:cs="Simplified Arabic" w:hint="cs"/>
          <w:sz w:val="28"/>
          <w:szCs w:val="28"/>
          <w:rtl/>
        </w:rPr>
        <w:t>جراءات</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الحجر</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الصحي</w:t>
      </w:r>
      <w:r>
        <w:rPr>
          <w:rFonts w:ascii="Simplified Arabic" w:hAnsi="Simplified Arabic" w:cs="Simplified Arabic" w:hint="cs"/>
          <w:sz w:val="28"/>
          <w:szCs w:val="28"/>
          <w:rtl/>
        </w:rPr>
        <w:t xml:space="preserve"> </w:t>
      </w:r>
      <w:r w:rsidRPr="00D23DAA">
        <w:rPr>
          <w:rFonts w:ascii="Simplified Arabic" w:hAnsi="Simplified Arabic" w:cs="Simplified Arabic" w:hint="cs"/>
          <w:sz w:val="28"/>
          <w:szCs w:val="28"/>
          <w:rtl/>
        </w:rPr>
        <w:t>وإغلاق</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الحدود</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والأماكن</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العامة</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ولكن</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أيضًا</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من</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خلال</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تعبئة</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الموارد</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للحفاظ</w:t>
      </w:r>
      <w:r>
        <w:rPr>
          <w:rFonts w:ascii="Simplified Arabic" w:hAnsi="Simplified Arabic" w:cs="Simplified Arabic" w:hint="cs"/>
          <w:sz w:val="28"/>
          <w:szCs w:val="28"/>
          <w:rtl/>
        </w:rPr>
        <w:t xml:space="preserve"> </w:t>
      </w:r>
      <w:r w:rsidRPr="00D23DAA">
        <w:rPr>
          <w:rFonts w:ascii="Simplified Arabic" w:hAnsi="Simplified Arabic" w:cs="Simplified Arabic" w:hint="cs"/>
          <w:sz w:val="28"/>
          <w:szCs w:val="28"/>
          <w:rtl/>
        </w:rPr>
        <w:t>على</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أنظمة</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البنية</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التحتية</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والخدمات</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الرقمية</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وإنشاء</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حلول</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رقمية</w:t>
      </w:r>
      <w:r w:rsidRPr="00D23DAA">
        <w:rPr>
          <w:rFonts w:ascii="Simplified Arabic" w:hAnsi="Simplified Arabic" w:cs="Simplified Arabic"/>
          <w:sz w:val="28"/>
          <w:szCs w:val="28"/>
          <w:rtl/>
        </w:rPr>
        <w:t xml:space="preserve"> </w:t>
      </w:r>
      <w:r w:rsidRPr="00D23DAA">
        <w:rPr>
          <w:rFonts w:ascii="Simplified Arabic" w:hAnsi="Simplified Arabic" w:cs="Simplified Arabic" w:hint="cs"/>
          <w:sz w:val="28"/>
          <w:szCs w:val="28"/>
          <w:rtl/>
        </w:rPr>
        <w:t>جديدة</w:t>
      </w:r>
      <w:r>
        <w:rPr>
          <w:rFonts w:ascii="Simplified Arabic" w:hAnsi="Simplified Arabic" w:cs="Simplified Arabic" w:hint="cs"/>
          <w:sz w:val="28"/>
          <w:szCs w:val="28"/>
          <w:rtl/>
        </w:rPr>
        <w:t xml:space="preserve"> </w:t>
      </w:r>
      <w:r w:rsidRPr="00D23DAA">
        <w:rPr>
          <w:rFonts w:ascii="Simplified Arabic" w:hAnsi="Simplified Arabic" w:cs="Simplified Arabic" w:hint="cs"/>
          <w:sz w:val="28"/>
          <w:szCs w:val="28"/>
          <w:rtl/>
        </w:rPr>
        <w:t>ومبتكرة</w:t>
      </w:r>
      <w:r w:rsidRPr="00D23DAA">
        <w:rPr>
          <w:rFonts w:ascii="Simplified Arabic" w:hAnsi="Simplified Arabic" w:cs="Simplified Arabic"/>
          <w:sz w:val="28"/>
          <w:szCs w:val="28"/>
        </w:rPr>
        <w:t>.</w:t>
      </w:r>
    </w:p>
    <w:p w14:paraId="54885C2E" w14:textId="77777777" w:rsidR="006601F9" w:rsidRDefault="006601F9" w:rsidP="006601F9">
      <w:pPr>
        <w:autoSpaceDE w:val="0"/>
        <w:autoSpaceDN w:val="0"/>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ويُلاحظ منذ بداية الجائحة، </w:t>
      </w:r>
      <w:r w:rsidRPr="00EE7651">
        <w:rPr>
          <w:rFonts w:ascii="Simplified Arabic" w:hAnsi="Simplified Arabic" w:cs="Simplified Arabic" w:hint="cs"/>
          <w:sz w:val="28"/>
          <w:szCs w:val="28"/>
          <w:rtl/>
        </w:rPr>
        <w:t>حرص</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الكثير</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من</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الدول</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إلى</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تسريع</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عملية</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الانتقال</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نحو</w:t>
      </w:r>
      <w:r>
        <w:rPr>
          <w:rFonts w:ascii="Simplified Arabic" w:hAnsi="Simplified Arabic" w:cs="Simplified Arabic" w:hint="cs"/>
          <w:sz w:val="28"/>
          <w:szCs w:val="28"/>
          <w:rtl/>
        </w:rPr>
        <w:t xml:space="preserve"> التحول والاقتصاد</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الرقمي</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واعتماد</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الحلول</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الرقمية</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كما</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أكدت</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ردود</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فعل</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الحكومات</w:t>
      </w:r>
      <w:r>
        <w:rPr>
          <w:rFonts w:ascii="Simplified Arabic" w:hAnsi="Simplified Arabic" w:cs="Simplified Arabic" w:hint="cs"/>
          <w:sz w:val="28"/>
          <w:szCs w:val="28"/>
          <w:rtl/>
        </w:rPr>
        <w:t xml:space="preserve"> </w:t>
      </w:r>
      <w:r w:rsidRPr="00EE7651">
        <w:rPr>
          <w:rFonts w:ascii="Simplified Arabic" w:hAnsi="Simplified Arabic" w:cs="Simplified Arabic" w:hint="cs"/>
          <w:sz w:val="28"/>
          <w:szCs w:val="28"/>
          <w:rtl/>
        </w:rPr>
        <w:t>والمواطنين</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استعدادهم</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للتكيف</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مع</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طرق</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الاتصال</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الجديدة</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وتنظيم</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الحياة</w:t>
      </w:r>
      <w:r>
        <w:rPr>
          <w:rFonts w:ascii="Simplified Arabic" w:hAnsi="Simplified Arabic" w:cs="Simplified Arabic" w:hint="cs"/>
          <w:sz w:val="28"/>
          <w:szCs w:val="28"/>
          <w:rtl/>
        </w:rPr>
        <w:t xml:space="preserve"> </w:t>
      </w:r>
      <w:r w:rsidRPr="00EE7651">
        <w:rPr>
          <w:rFonts w:ascii="Simplified Arabic" w:hAnsi="Simplified Arabic" w:cs="Simplified Arabic" w:hint="cs"/>
          <w:sz w:val="28"/>
          <w:szCs w:val="28"/>
          <w:rtl/>
        </w:rPr>
        <w:t>بسبب</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الظروف</w:t>
      </w:r>
      <w:r w:rsidRPr="00EE7651">
        <w:rPr>
          <w:rFonts w:ascii="Simplified Arabic" w:hAnsi="Simplified Arabic" w:cs="Simplified Arabic"/>
          <w:sz w:val="28"/>
          <w:szCs w:val="28"/>
          <w:rtl/>
        </w:rPr>
        <w:t xml:space="preserve"> </w:t>
      </w:r>
      <w:r w:rsidRPr="00EE7651">
        <w:rPr>
          <w:rFonts w:ascii="Simplified Arabic" w:hAnsi="Simplified Arabic" w:cs="Simplified Arabic" w:hint="cs"/>
          <w:sz w:val="28"/>
          <w:szCs w:val="28"/>
          <w:rtl/>
        </w:rPr>
        <w:t>الوبائية</w:t>
      </w:r>
      <w:r w:rsidRPr="00EE7651">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Pr="00790887">
        <w:rPr>
          <w:rFonts w:ascii="Simplified Arabic" w:hAnsi="Simplified Arabic" w:cs="Simplified Arabic" w:hint="cs"/>
          <w:sz w:val="28"/>
          <w:szCs w:val="28"/>
          <w:rtl/>
        </w:rPr>
        <w:t>تعرض</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الاقتصاد</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العالمي</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لأزمة</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كبيرة</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حيث</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تأثرت</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بعض</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القطاعات</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كلياً</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أو</w:t>
      </w:r>
      <w:r>
        <w:rPr>
          <w:rFonts w:ascii="Simplified Arabic" w:hAnsi="Simplified Arabic" w:cs="Simplified Arabic" w:hint="cs"/>
          <w:sz w:val="28"/>
          <w:szCs w:val="28"/>
          <w:rtl/>
        </w:rPr>
        <w:t xml:space="preserve"> </w:t>
      </w:r>
      <w:r w:rsidRPr="00790887">
        <w:rPr>
          <w:rFonts w:ascii="Simplified Arabic" w:hAnsi="Simplified Arabic" w:cs="Simplified Arabic" w:hint="cs"/>
          <w:sz w:val="28"/>
          <w:szCs w:val="28"/>
          <w:rtl/>
        </w:rPr>
        <w:t>جزئياً</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من</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حيث</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إغلاق</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الأعمال،</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مما</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أدى</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إلى</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فقدان</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الوظائف</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وتسريح</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العمال</w:t>
      </w:r>
      <w:r w:rsidRPr="00790887">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Pr="00790887">
        <w:rPr>
          <w:rFonts w:ascii="Simplified Arabic" w:hAnsi="Simplified Arabic" w:cs="Simplified Arabic" w:hint="cs"/>
          <w:sz w:val="28"/>
          <w:szCs w:val="28"/>
          <w:rtl/>
        </w:rPr>
        <w:t>تمكنت</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نسبة</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كبرى</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من</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الشركات</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من</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الحفاظ</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على</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كفاءة</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عمل</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كاملة</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أو</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جزئية</w:t>
      </w:r>
      <w:r>
        <w:rPr>
          <w:rFonts w:ascii="Simplified Arabic" w:hAnsi="Simplified Arabic" w:cs="Simplified Arabic" w:hint="cs"/>
          <w:sz w:val="28"/>
          <w:szCs w:val="28"/>
          <w:rtl/>
        </w:rPr>
        <w:t xml:space="preserve"> </w:t>
      </w:r>
      <w:r w:rsidRPr="00790887">
        <w:rPr>
          <w:rFonts w:ascii="Simplified Arabic" w:hAnsi="Simplified Arabic" w:cs="Simplified Arabic" w:hint="cs"/>
          <w:sz w:val="28"/>
          <w:szCs w:val="28"/>
          <w:rtl/>
        </w:rPr>
        <w:t>دون</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انقطاع</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كبير</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من</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خلال</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تكييف</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أنظمة</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عملها</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مع</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التكنولوجيا</w:t>
      </w:r>
      <w:r w:rsidRPr="00790887">
        <w:rPr>
          <w:rFonts w:ascii="Simplified Arabic" w:hAnsi="Simplified Arabic" w:cs="Simplified Arabic"/>
          <w:sz w:val="28"/>
          <w:szCs w:val="28"/>
          <w:rtl/>
        </w:rPr>
        <w:t xml:space="preserve"> </w:t>
      </w:r>
      <w:r w:rsidRPr="00790887">
        <w:rPr>
          <w:rFonts w:ascii="Simplified Arabic" w:hAnsi="Simplified Arabic" w:cs="Simplified Arabic" w:hint="cs"/>
          <w:sz w:val="28"/>
          <w:szCs w:val="28"/>
          <w:rtl/>
        </w:rPr>
        <w:t>الرقمية</w:t>
      </w:r>
      <w:r w:rsidRPr="00790887">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Pr="00626ABB">
        <w:rPr>
          <w:rFonts w:ascii="Simplified Arabic" w:hAnsi="Simplified Arabic" w:cs="Simplified Arabic" w:hint="cs"/>
          <w:sz w:val="28"/>
          <w:szCs w:val="28"/>
          <w:rtl/>
        </w:rPr>
        <w:t>فنرى</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أن</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العمل</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عن</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بعد</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أصبح</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هو</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المعيار</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لمعظم</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الأعمال</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في</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القطاعين</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العام</w:t>
      </w:r>
      <w:r>
        <w:rPr>
          <w:rFonts w:ascii="Simplified Arabic" w:hAnsi="Simplified Arabic" w:cs="Simplified Arabic" w:hint="cs"/>
          <w:sz w:val="28"/>
          <w:szCs w:val="28"/>
          <w:rtl/>
        </w:rPr>
        <w:t xml:space="preserve"> </w:t>
      </w:r>
      <w:r w:rsidRPr="00626ABB">
        <w:rPr>
          <w:rFonts w:ascii="Simplified Arabic" w:hAnsi="Simplified Arabic" w:cs="Simplified Arabic" w:hint="cs"/>
          <w:sz w:val="28"/>
          <w:szCs w:val="28"/>
          <w:rtl/>
        </w:rPr>
        <w:t>والخاص،</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والتعلم</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من</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المنزل</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كوسيلة</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داعمة</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من</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خلال</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منصات</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رقمية</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تحافظ</w:t>
      </w:r>
      <w:r>
        <w:rPr>
          <w:rFonts w:ascii="Simplified Arabic" w:hAnsi="Simplified Arabic" w:cs="Simplified Arabic" w:hint="cs"/>
          <w:sz w:val="28"/>
          <w:szCs w:val="28"/>
          <w:rtl/>
        </w:rPr>
        <w:t xml:space="preserve"> </w:t>
      </w:r>
      <w:r w:rsidRPr="00626ABB">
        <w:rPr>
          <w:rFonts w:ascii="Simplified Arabic" w:hAnsi="Simplified Arabic" w:cs="Simplified Arabic" w:hint="cs"/>
          <w:sz w:val="28"/>
          <w:szCs w:val="28"/>
          <w:rtl/>
        </w:rPr>
        <w:t>على</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تفاعل</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الطلاب</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كما</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نجد</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أن</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كثير</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من</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الشركات</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استبدلت</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أدوار</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موظفيها</w:t>
      </w:r>
      <w:r>
        <w:rPr>
          <w:rFonts w:ascii="Simplified Arabic" w:hAnsi="Simplified Arabic" w:cs="Simplified Arabic" w:hint="cs"/>
          <w:sz w:val="28"/>
          <w:szCs w:val="28"/>
          <w:rtl/>
        </w:rPr>
        <w:t xml:space="preserve"> </w:t>
      </w:r>
      <w:r w:rsidRPr="00626ABB">
        <w:rPr>
          <w:rFonts w:ascii="Simplified Arabic" w:hAnsi="Simplified Arabic" w:cs="Simplified Arabic" w:hint="cs"/>
          <w:sz w:val="28"/>
          <w:szCs w:val="28"/>
          <w:rtl/>
        </w:rPr>
        <w:t>بشكل</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كبير</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من</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خلال</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الاستعانة</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بحلول</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وأدوات</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وخدمات</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رقمية؛</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اعتمد</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قطاع</w:t>
      </w:r>
      <w:r>
        <w:rPr>
          <w:rFonts w:ascii="Simplified Arabic" w:hAnsi="Simplified Arabic" w:cs="Simplified Arabic" w:hint="cs"/>
          <w:sz w:val="28"/>
          <w:szCs w:val="28"/>
          <w:rtl/>
        </w:rPr>
        <w:t xml:space="preserve"> </w:t>
      </w:r>
      <w:r w:rsidRPr="00626ABB">
        <w:rPr>
          <w:rFonts w:ascii="Simplified Arabic" w:hAnsi="Simplified Arabic" w:cs="Simplified Arabic" w:hint="cs"/>
          <w:sz w:val="28"/>
          <w:szCs w:val="28"/>
          <w:rtl/>
        </w:rPr>
        <w:t>تجارة</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الجملة</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والتجزئة</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والمطاعم</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على</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الطلبات</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الخارجية</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وخدمات</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التوصيل</w:t>
      </w:r>
      <w:r>
        <w:rPr>
          <w:rFonts w:ascii="Simplified Arabic" w:hAnsi="Simplified Arabic" w:cs="Simplified Arabic" w:hint="cs"/>
          <w:sz w:val="28"/>
          <w:szCs w:val="28"/>
          <w:rtl/>
        </w:rPr>
        <w:t xml:space="preserve"> </w:t>
      </w:r>
      <w:r w:rsidRPr="00626ABB">
        <w:rPr>
          <w:rFonts w:ascii="Simplified Arabic" w:hAnsi="Simplified Arabic" w:cs="Simplified Arabic" w:hint="cs"/>
          <w:sz w:val="28"/>
          <w:szCs w:val="28"/>
          <w:rtl/>
        </w:rPr>
        <w:t>من</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خلال</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أنظمة</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الطلبات</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عبر</w:t>
      </w:r>
      <w:r w:rsidRPr="00626ABB">
        <w:rPr>
          <w:rFonts w:ascii="Simplified Arabic" w:hAnsi="Simplified Arabic" w:cs="Simplified Arabic"/>
          <w:sz w:val="28"/>
          <w:szCs w:val="28"/>
          <w:rtl/>
        </w:rPr>
        <w:t xml:space="preserve"> </w:t>
      </w:r>
      <w:r w:rsidRPr="00626ABB">
        <w:rPr>
          <w:rFonts w:ascii="Simplified Arabic" w:hAnsi="Simplified Arabic" w:cs="Simplified Arabic" w:hint="cs"/>
          <w:sz w:val="28"/>
          <w:szCs w:val="28"/>
          <w:rtl/>
        </w:rPr>
        <w:t>الإنترنت</w:t>
      </w:r>
      <w:r w:rsidRPr="00626ABB">
        <w:rPr>
          <w:rFonts w:ascii="Simplified Arabic" w:hAnsi="Simplified Arabic" w:cs="Simplified Arabic"/>
          <w:sz w:val="28"/>
          <w:szCs w:val="28"/>
        </w:rPr>
        <w:t>.</w:t>
      </w:r>
    </w:p>
    <w:p w14:paraId="0E452708" w14:textId="77777777" w:rsidR="006601F9" w:rsidRDefault="006601F9" w:rsidP="006601F9">
      <w:pPr>
        <w:autoSpaceDE w:val="0"/>
        <w:autoSpaceDN w:val="0"/>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وعلي صعيد الدولة المصرية، نجحت الحكومة المصرية في توفير العديد من الخدمات الحكومية من خلال القنوات الإلكترونية، فعلي مستوي قطاع التعليم؛ اعتمدت الحكومة نظام التعليم الهجين ما بين الحضور الفعلي في المدارس والجامعات بشكل جزئي مع استكمال الدراسة عبر القنوات الرقمية والمواقع الإلكترونية الحكومية مثل العديد من المنصات الإلكترونية ومنها منصة المكتبة الرقمية "ذاكر" (</w:t>
      </w:r>
      <w:hyperlink r:id="rId11" w:history="1">
        <w:r w:rsidRPr="006F3B96">
          <w:rPr>
            <w:rStyle w:val="Hyperlink"/>
            <w:rFonts w:ascii="Simplified Arabic" w:hAnsi="Simplified Arabic" w:cs="Simplified Arabic"/>
            <w:sz w:val="28"/>
            <w:szCs w:val="28"/>
          </w:rPr>
          <w:t>https://study.ekb.eg</w:t>
        </w:r>
      </w:hyperlink>
      <w:r>
        <w:rPr>
          <w:rFonts w:ascii="Simplified Arabic" w:hAnsi="Simplified Arabic" w:cs="Simplified Arabic" w:hint="cs"/>
          <w:sz w:val="28"/>
          <w:szCs w:val="28"/>
          <w:rtl/>
        </w:rPr>
        <w:t>) ومنصة التواصل وتقديم الأبحاث عبر الإنترنت "إدمودو" (</w:t>
      </w:r>
      <w:hyperlink r:id="rId12" w:history="1">
        <w:r w:rsidRPr="006F3B96">
          <w:rPr>
            <w:rStyle w:val="Hyperlink"/>
            <w:rFonts w:ascii="Simplified Arabic" w:hAnsi="Simplified Arabic" w:cs="Simplified Arabic"/>
            <w:sz w:val="28"/>
            <w:szCs w:val="28"/>
          </w:rPr>
          <w:t>https://edmodo.org</w:t>
        </w:r>
      </w:hyperlink>
      <w:r>
        <w:rPr>
          <w:rFonts w:ascii="Simplified Arabic" w:hAnsi="Simplified Arabic" w:cs="Simplified Arabic" w:hint="cs"/>
          <w:sz w:val="28"/>
          <w:szCs w:val="28"/>
          <w:rtl/>
        </w:rPr>
        <w:t xml:space="preserve">) </w:t>
      </w:r>
      <w:r>
        <w:rPr>
          <w:rStyle w:val="FootnoteReference"/>
          <w:rFonts w:ascii="Simplified Arabic" w:hAnsi="Simplified Arabic" w:cs="Simplified Arabic"/>
          <w:sz w:val="28"/>
          <w:szCs w:val="28"/>
          <w:rtl/>
        </w:rPr>
        <w:footnoteReference w:id="28"/>
      </w:r>
      <w:r>
        <w:rPr>
          <w:rFonts w:ascii="Simplified Arabic" w:hAnsi="Simplified Arabic" w:cs="Simplified Arabic" w:hint="cs"/>
          <w:sz w:val="28"/>
          <w:szCs w:val="28"/>
          <w:rtl/>
        </w:rPr>
        <w:t xml:space="preserve">، </w:t>
      </w:r>
      <w:r w:rsidRPr="002B69D5">
        <w:rPr>
          <w:rFonts w:ascii="Simplified Arabic" w:hAnsi="Simplified Arabic" w:cs="Simplified Arabic"/>
          <w:sz w:val="28"/>
          <w:szCs w:val="28"/>
          <w:rtl/>
        </w:rPr>
        <w:t>ومنصة البث المباشر للحصص الافتراضية المختصة بمراجعات طلاب الاعدادية و الصفوف بالمرحلة الثانوية</w:t>
      </w:r>
      <w:r>
        <w:rPr>
          <w:rFonts w:ascii="Simplified Arabic" w:hAnsi="Simplified Arabic" w:cs="Simplified Arabic" w:hint="cs"/>
          <w:sz w:val="28"/>
          <w:szCs w:val="28"/>
          <w:rtl/>
        </w:rPr>
        <w:t xml:space="preserve"> (</w:t>
      </w:r>
      <w:hyperlink r:id="rId13" w:history="1">
        <w:r w:rsidRPr="006F3B96">
          <w:rPr>
            <w:rStyle w:val="Hyperlink"/>
            <w:rFonts w:ascii="Simplified Arabic" w:hAnsi="Simplified Arabic" w:cs="Simplified Arabic"/>
            <w:sz w:val="28"/>
            <w:szCs w:val="28"/>
          </w:rPr>
          <w:t>https://stream.moe.gov.eg</w:t>
        </w:r>
      </w:hyperlink>
      <w:r>
        <w:rPr>
          <w:rFonts w:ascii="Simplified Arabic" w:hAnsi="Simplified Arabic" w:cs="Simplified Arabic" w:hint="cs"/>
          <w:sz w:val="28"/>
          <w:szCs w:val="28"/>
          <w:rtl/>
        </w:rPr>
        <w:t>)، ومنصة الجامعات المصرية للتعلم عن بعد (</w:t>
      </w:r>
      <w:r w:rsidRPr="002B69D5">
        <w:rPr>
          <w:rStyle w:val="Hyperlink"/>
          <w:rFonts w:ascii="Simplified Arabic" w:hAnsi="Simplified Arabic" w:cs="Simplified Arabic" w:hint="cs"/>
          <w:sz w:val="28"/>
          <w:szCs w:val="28"/>
        </w:rPr>
        <w:t>https://egypt-hub.edu.eg</w:t>
      </w:r>
      <w:r>
        <w:rPr>
          <w:rFonts w:ascii="Simplified Arabic" w:hAnsi="Simplified Arabic" w:cs="Simplified Arabic" w:hint="cs"/>
          <w:sz w:val="28"/>
          <w:szCs w:val="28"/>
          <w:rtl/>
        </w:rPr>
        <w:t>) وغيرها.</w:t>
      </w:r>
    </w:p>
    <w:p w14:paraId="0DF71AFA" w14:textId="77777777" w:rsidR="006601F9" w:rsidRDefault="006601F9" w:rsidP="006601F9">
      <w:pPr>
        <w:autoSpaceDE w:val="0"/>
        <w:autoSpaceDN w:val="0"/>
        <w:adjustRightInd w:val="0"/>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rPr>
        <w:lastRenderedPageBreak/>
        <w:t>وعلي مستوي قطاع الصحة،</w:t>
      </w:r>
      <w:r>
        <w:rPr>
          <w:rFonts w:ascii="Simplified Arabic" w:hAnsi="Simplified Arabic" w:cs="Simplified Arabic" w:hint="cs"/>
          <w:sz w:val="28"/>
          <w:szCs w:val="28"/>
          <w:rtl/>
          <w:lang w:bidi="ar-EG"/>
        </w:rPr>
        <w:t xml:space="preserve"> خصصت وزارة الصحة خط ساخن لتلقي البلاغات عن الحالات المصابة بالفيروس وكذلك تلقي استفسارات المواطنين عن الفيرو</w:t>
      </w:r>
      <w:r>
        <w:rPr>
          <w:rFonts w:ascii="Simplified Arabic" w:hAnsi="Simplified Arabic" w:cs="Simplified Arabic" w:hint="eastAsia"/>
          <w:sz w:val="28"/>
          <w:szCs w:val="28"/>
          <w:rtl/>
          <w:lang w:bidi="ar-EG"/>
        </w:rPr>
        <w:t>س</w:t>
      </w:r>
      <w:r>
        <w:rPr>
          <w:rFonts w:ascii="Simplified Arabic" w:hAnsi="Simplified Arabic" w:cs="Simplified Arabic" w:hint="cs"/>
          <w:sz w:val="28"/>
          <w:szCs w:val="28"/>
          <w:rtl/>
          <w:lang w:bidi="ar-EG"/>
        </w:rPr>
        <w:t xml:space="preserve">، وأطلقت الوزارة تطبيق "صحة مصر" وهو تطبيق على الهواتف المحمولة والذي يقوم بإرسال </w:t>
      </w:r>
      <w:r w:rsidRPr="00995239">
        <w:rPr>
          <w:rFonts w:ascii="Simplified Arabic" w:hAnsi="Simplified Arabic" w:cs="Simplified Arabic"/>
          <w:sz w:val="28"/>
          <w:szCs w:val="28"/>
          <w:rtl/>
          <w:lang w:bidi="ar-EG"/>
        </w:rPr>
        <w:t>رسائل تنبيه في حال الاقتراب من أو التواجد في أحد المواقع التي تحتوي على إصابات</w:t>
      </w:r>
      <w:r>
        <w:rPr>
          <w:rFonts w:ascii="Simplified Arabic" w:hAnsi="Simplified Arabic" w:cs="Simplified Arabic" w:hint="cs"/>
          <w:sz w:val="28"/>
          <w:szCs w:val="28"/>
          <w:rtl/>
          <w:lang w:bidi="ar-EG"/>
        </w:rPr>
        <w:t xml:space="preserve"> من أجل تعزيز الوقاية من الإصابة بالمرض، كما أطلقت الوزارة </w:t>
      </w:r>
      <w:r w:rsidRPr="001C1D88">
        <w:rPr>
          <w:rFonts w:ascii="Simplified Arabic" w:hAnsi="Simplified Arabic" w:cs="Simplified Arabic"/>
          <w:sz w:val="28"/>
          <w:szCs w:val="28"/>
          <w:rtl/>
          <w:lang w:bidi="ar-EG"/>
        </w:rPr>
        <w:t>منظومة ميكنة نسب إشغال الأ</w:t>
      </w:r>
      <w:r>
        <w:rPr>
          <w:rFonts w:ascii="Simplified Arabic" w:hAnsi="Simplified Arabic" w:cs="Simplified Arabic" w:hint="cs"/>
          <w:sz w:val="28"/>
          <w:szCs w:val="28"/>
          <w:rtl/>
          <w:lang w:bidi="ar-EG"/>
        </w:rPr>
        <w:t>َ</w:t>
      </w:r>
      <w:r w:rsidRPr="001C1D88">
        <w:rPr>
          <w:rFonts w:ascii="Simplified Arabic" w:hAnsi="Simplified Arabic" w:cs="Simplified Arabic"/>
          <w:sz w:val="28"/>
          <w:szCs w:val="28"/>
          <w:rtl/>
          <w:lang w:bidi="ar-EG"/>
        </w:rPr>
        <w:t>س</w:t>
      </w:r>
      <w:r>
        <w:rPr>
          <w:rFonts w:ascii="Simplified Arabic" w:hAnsi="Simplified Arabic" w:cs="Simplified Arabic" w:hint="cs"/>
          <w:sz w:val="28"/>
          <w:szCs w:val="28"/>
          <w:rtl/>
          <w:lang w:bidi="ar-EG"/>
        </w:rPr>
        <w:t>ْ</w:t>
      </w:r>
      <w:r w:rsidRPr="001C1D88">
        <w:rPr>
          <w:rFonts w:ascii="Simplified Arabic" w:hAnsi="Simplified Arabic" w:cs="Simplified Arabic"/>
          <w:sz w:val="28"/>
          <w:szCs w:val="28"/>
          <w:rtl/>
          <w:lang w:bidi="ar-EG"/>
        </w:rPr>
        <w:t xml:space="preserve">رة والرعايات وأجهزة التنفس الصناعي بالمستشفيات </w:t>
      </w:r>
      <w:r w:rsidRPr="001C1D88">
        <w:rPr>
          <w:rFonts w:ascii="Simplified Arabic" w:hAnsi="Simplified Arabic" w:cs="Simplified Arabic" w:hint="cs"/>
          <w:sz w:val="28"/>
          <w:szCs w:val="28"/>
          <w:rtl/>
          <w:lang w:bidi="ar-EG"/>
        </w:rPr>
        <w:t>التي</w:t>
      </w:r>
      <w:r w:rsidRPr="001C1D88">
        <w:rPr>
          <w:rFonts w:ascii="Simplified Arabic" w:hAnsi="Simplified Arabic" w:cs="Simplified Arabic"/>
          <w:sz w:val="28"/>
          <w:szCs w:val="28"/>
          <w:rtl/>
          <w:lang w:bidi="ar-EG"/>
        </w:rPr>
        <w:t xml:space="preserve"> تستقبل حالات كورونا</w:t>
      </w:r>
      <w:r>
        <w:rPr>
          <w:rFonts w:ascii="Simplified Arabic" w:hAnsi="Simplified Arabic" w:cs="Simplified Arabic" w:hint="cs"/>
          <w:sz w:val="28"/>
          <w:szCs w:val="28"/>
          <w:rtl/>
          <w:lang w:bidi="ar-EG"/>
        </w:rPr>
        <w:t xml:space="preserve"> </w:t>
      </w:r>
      <w:r w:rsidRPr="001C1D88">
        <w:rPr>
          <w:rFonts w:ascii="Simplified Arabic" w:hAnsi="Simplified Arabic" w:cs="Simplified Arabic" w:hint="cs"/>
          <w:sz w:val="28"/>
          <w:szCs w:val="28"/>
          <w:rtl/>
          <w:lang w:bidi="ar-EG"/>
        </w:rPr>
        <w:t>لضمان</w:t>
      </w:r>
      <w:r w:rsidRPr="001C1D88">
        <w:rPr>
          <w:rFonts w:ascii="Simplified Arabic" w:hAnsi="Simplified Arabic" w:cs="Simplified Arabic"/>
          <w:sz w:val="28"/>
          <w:szCs w:val="28"/>
          <w:rtl/>
          <w:lang w:bidi="ar-EG"/>
        </w:rPr>
        <w:t xml:space="preserve"> تحقيق المساواة في حصول جميع المواطنين على كافة الخدمات بأعلى جودة</w:t>
      </w:r>
      <w:r>
        <w:rPr>
          <w:rFonts w:ascii="Simplified Arabic" w:hAnsi="Simplified Arabic" w:cs="Simplified Arabic" w:hint="cs"/>
          <w:sz w:val="28"/>
          <w:szCs w:val="28"/>
          <w:rtl/>
          <w:lang w:bidi="ar-EG"/>
        </w:rPr>
        <w:t>؛ كما أطلقت الوزارة منصة إلكترونية لتسجيل المواطنين لطلبات التلقيح ضد الفيروس من أجل تنظيم العملية وتعزيز الوقاية (</w:t>
      </w:r>
      <w:hyperlink r:id="rId14" w:history="1">
        <w:r w:rsidRPr="006F3B96">
          <w:rPr>
            <w:rStyle w:val="Hyperlink"/>
            <w:rFonts w:ascii="Simplified Arabic" w:hAnsi="Simplified Arabic" w:cs="Simplified Arabic"/>
            <w:sz w:val="28"/>
            <w:szCs w:val="28"/>
          </w:rPr>
          <w:t>https://egcovac.mohp.gov.eg</w:t>
        </w:r>
      </w:hyperlink>
      <w:r>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 ونجحت الوزارة في توظيف الأدوات الرقمية مثل مواقع التواصل الاجتماعي في إدارة حملات توعية ضد الفيروس وكذلك إبلاغ المواطنين بإجراءات الوقاية والمكافحة وكافة الجهود التي تبذلها الدولة لمواجهه هذه الجائحة العالمية.</w:t>
      </w:r>
    </w:p>
    <w:p w14:paraId="5BD29DB8" w14:textId="77777777" w:rsidR="006601F9" w:rsidRDefault="006601F9" w:rsidP="006601F9">
      <w:pPr>
        <w:autoSpaceDE w:val="0"/>
        <w:autoSpaceDN w:val="0"/>
        <w:adjustRightInd w:val="0"/>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علي صعيد قطاع المدفوعات الإلكترونية، توسعت الحكومة المصرية في تعزيز منافذ الدفع الإلكتروني للخدمات الحكومية بالشراكة مع شركات المدفوعات الإلكترونية مثل خدماتي وفوري وغيرها، فعلي سبيل المثال أتاحت الحكومة صرف مساعدات متضرري فيروس كورونا للعمالة الغير منتظمة من خلال شبكة فوري للمدفوعات الإلكترونية بجانب مكاتب البريد وفروع البنك الزراعي المصري من أجل تسهيل عملية صرف المستحقات وتقليل التكدسات والزحام.</w:t>
      </w:r>
    </w:p>
    <w:p w14:paraId="39F97ED3" w14:textId="77777777" w:rsidR="006601F9" w:rsidRPr="008B0004" w:rsidRDefault="006601F9" w:rsidP="006601F9">
      <w:pPr>
        <w:autoSpaceDE w:val="0"/>
        <w:autoSpaceDN w:val="0"/>
        <w:adjustRightInd w:val="0"/>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وعلي مستوي القطاع المصرفي، </w:t>
      </w:r>
      <w:r w:rsidRPr="008B0004">
        <w:rPr>
          <w:rFonts w:ascii="Simplified Arabic" w:hAnsi="Simplified Arabic" w:cs="Simplified Arabic"/>
          <w:sz w:val="28"/>
          <w:szCs w:val="28"/>
          <w:rtl/>
          <w:lang w:bidi="ar-EG"/>
        </w:rPr>
        <w:t xml:space="preserve">فتحت أزمة انتشار فيروس «كورونا» المجال أمام البنوك للعمل على زيادة استخدام الخدمات المصرفية الإلكترونية وارتفاع نسب التفعيل، لاسيما بعد قرارات حظر التحرك </w:t>
      </w:r>
      <w:r w:rsidRPr="008B0004">
        <w:rPr>
          <w:rFonts w:ascii="Simplified Arabic" w:hAnsi="Simplified Arabic" w:cs="Simplified Arabic" w:hint="cs"/>
          <w:sz w:val="28"/>
          <w:szCs w:val="28"/>
          <w:rtl/>
          <w:lang w:bidi="ar-EG"/>
        </w:rPr>
        <w:t>التي</w:t>
      </w:r>
      <w:r w:rsidRPr="008B0004">
        <w:rPr>
          <w:rFonts w:ascii="Simplified Arabic" w:hAnsi="Simplified Arabic" w:cs="Simplified Arabic"/>
          <w:sz w:val="28"/>
          <w:szCs w:val="28"/>
          <w:rtl/>
          <w:lang w:bidi="ar-EG"/>
        </w:rPr>
        <w:t xml:space="preserve"> اتخذتها الدولة، وتقليص عدد ساعات العمل </w:t>
      </w:r>
      <w:r w:rsidRPr="008B0004">
        <w:rPr>
          <w:rFonts w:ascii="Simplified Arabic" w:hAnsi="Simplified Arabic" w:cs="Simplified Arabic" w:hint="cs"/>
          <w:sz w:val="28"/>
          <w:szCs w:val="28"/>
          <w:rtl/>
          <w:lang w:bidi="ar-EG"/>
        </w:rPr>
        <w:t>في</w:t>
      </w:r>
      <w:r w:rsidRPr="008B0004">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البنوك</w:t>
      </w:r>
      <w:r w:rsidRPr="008B0004">
        <w:rPr>
          <w:rFonts w:ascii="Simplified Arabic" w:hAnsi="Simplified Arabic" w:cs="Simplified Arabic"/>
          <w:sz w:val="28"/>
          <w:szCs w:val="28"/>
          <w:rtl/>
          <w:lang w:bidi="ar-EG"/>
        </w:rPr>
        <w:t>، ووضع حدود للسحب والإيداع لتقليل التزاحم</w:t>
      </w:r>
      <w:r w:rsidRPr="008B0004">
        <w:rPr>
          <w:rFonts w:ascii="Simplified Arabic" w:hAnsi="Simplified Arabic" w:cs="Simplified Arabic"/>
          <w:sz w:val="28"/>
          <w:szCs w:val="28"/>
          <w:lang w:bidi="ar-EG"/>
        </w:rPr>
        <w:t>.</w:t>
      </w:r>
    </w:p>
    <w:p w14:paraId="33833C78" w14:textId="77777777" w:rsidR="006601F9" w:rsidRDefault="006601F9" w:rsidP="006601F9">
      <w:pPr>
        <w:pStyle w:val="NormalWeb"/>
        <w:shd w:val="clear" w:color="auto" w:fill="FFFFFF"/>
        <w:bidi/>
        <w:spacing w:before="0" w:beforeAutospacing="0" w:after="375" w:afterAutospacing="0"/>
        <w:jc w:val="both"/>
        <w:textAlignment w:val="baseline"/>
        <w:rPr>
          <w:rFonts w:ascii="Simplified Arabic" w:hAnsi="Simplified Arabic" w:cs="Simplified Arabic"/>
          <w:sz w:val="28"/>
          <w:szCs w:val="28"/>
          <w:rtl/>
          <w:lang w:bidi="ar-EG"/>
        </w:rPr>
      </w:pPr>
      <w:r w:rsidRPr="008B0004">
        <w:rPr>
          <w:rFonts w:ascii="Simplified Arabic" w:hAnsi="Simplified Arabic" w:cs="Simplified Arabic"/>
          <w:sz w:val="28"/>
          <w:szCs w:val="28"/>
          <w:rtl/>
          <w:lang w:bidi="ar-EG"/>
        </w:rPr>
        <w:t xml:space="preserve">أجمع </w:t>
      </w:r>
      <w:r>
        <w:rPr>
          <w:rFonts w:ascii="Simplified Arabic" w:hAnsi="Simplified Arabic" w:cs="Simplified Arabic" w:hint="cs"/>
          <w:sz w:val="28"/>
          <w:szCs w:val="28"/>
          <w:rtl/>
          <w:lang w:bidi="ar-EG"/>
        </w:rPr>
        <w:t>العديد من ال</w:t>
      </w:r>
      <w:r w:rsidRPr="008B0004">
        <w:rPr>
          <w:rFonts w:ascii="Simplified Arabic" w:hAnsi="Simplified Arabic" w:cs="Simplified Arabic"/>
          <w:sz w:val="28"/>
          <w:szCs w:val="28"/>
          <w:rtl/>
          <w:lang w:bidi="ar-EG"/>
        </w:rPr>
        <w:t>مصرفي</w:t>
      </w:r>
      <w:r>
        <w:rPr>
          <w:rFonts w:ascii="Simplified Arabic" w:hAnsi="Simplified Arabic" w:cs="Simplified Arabic" w:hint="cs"/>
          <w:sz w:val="28"/>
          <w:szCs w:val="28"/>
          <w:rtl/>
          <w:lang w:bidi="ar-EG"/>
        </w:rPr>
        <w:t>ي</w:t>
      </w:r>
      <w:r w:rsidRPr="008B0004">
        <w:rPr>
          <w:rFonts w:ascii="Simplified Arabic" w:hAnsi="Simplified Arabic" w:cs="Simplified Arabic"/>
          <w:sz w:val="28"/>
          <w:szCs w:val="28"/>
          <w:rtl/>
          <w:lang w:bidi="ar-EG"/>
        </w:rPr>
        <w:t>ن و</w:t>
      </w:r>
      <w:r>
        <w:rPr>
          <w:rFonts w:ascii="Simplified Arabic" w:hAnsi="Simplified Arabic" w:cs="Simplified Arabic" w:hint="cs"/>
          <w:sz w:val="28"/>
          <w:szCs w:val="28"/>
          <w:rtl/>
          <w:lang w:bidi="ar-EG"/>
        </w:rPr>
        <w:t>ال</w:t>
      </w:r>
      <w:r w:rsidRPr="008B0004">
        <w:rPr>
          <w:rFonts w:ascii="Simplified Arabic" w:hAnsi="Simplified Arabic" w:cs="Simplified Arabic"/>
          <w:sz w:val="28"/>
          <w:szCs w:val="28"/>
          <w:rtl/>
          <w:lang w:bidi="ar-EG"/>
        </w:rPr>
        <w:t xml:space="preserve">خبراء أن </w:t>
      </w:r>
      <w:r>
        <w:rPr>
          <w:rFonts w:ascii="Simplified Arabic" w:hAnsi="Simplified Arabic" w:cs="Simplified Arabic" w:hint="cs"/>
          <w:sz w:val="28"/>
          <w:szCs w:val="28"/>
          <w:rtl/>
          <w:lang w:bidi="ar-EG"/>
        </w:rPr>
        <w:t>فترة ما بعد كورونا</w:t>
      </w:r>
      <w:r w:rsidRPr="008B0004">
        <w:rPr>
          <w:rFonts w:ascii="Simplified Arabic" w:hAnsi="Simplified Arabic" w:cs="Simplified Arabic"/>
          <w:sz w:val="28"/>
          <w:szCs w:val="28"/>
          <w:rtl/>
          <w:lang w:bidi="ar-EG"/>
        </w:rPr>
        <w:t xml:space="preserve"> شهد</w:t>
      </w:r>
      <w:r>
        <w:rPr>
          <w:rFonts w:ascii="Simplified Arabic" w:hAnsi="Simplified Arabic" w:cs="Simplified Arabic" w:hint="cs"/>
          <w:sz w:val="28"/>
          <w:szCs w:val="28"/>
          <w:rtl/>
          <w:lang w:bidi="ar-EG"/>
        </w:rPr>
        <w:t>ت</w:t>
      </w:r>
      <w:r w:rsidRPr="008B0004">
        <w:rPr>
          <w:rFonts w:ascii="Simplified Arabic" w:hAnsi="Simplified Arabic" w:cs="Simplified Arabic"/>
          <w:sz w:val="28"/>
          <w:szCs w:val="28"/>
          <w:rtl/>
          <w:lang w:bidi="ar-EG"/>
        </w:rPr>
        <w:t xml:space="preserve"> إقبالا كبيرًا من العملاء على استخدام القنوات الإلكترونية للبنوك مثل الموبايل والإنترنت </w:t>
      </w:r>
      <w:r w:rsidRPr="008B0004">
        <w:rPr>
          <w:rFonts w:ascii="Simplified Arabic" w:hAnsi="Simplified Arabic" w:cs="Simplified Arabic" w:hint="cs"/>
          <w:sz w:val="28"/>
          <w:szCs w:val="28"/>
          <w:rtl/>
          <w:lang w:bidi="ar-EG"/>
        </w:rPr>
        <w:t>البنكي</w:t>
      </w:r>
      <w:r w:rsidRPr="008B0004">
        <w:rPr>
          <w:rFonts w:ascii="Simplified Arabic" w:hAnsi="Simplified Arabic" w:cs="Simplified Arabic"/>
          <w:sz w:val="28"/>
          <w:szCs w:val="28"/>
          <w:rtl/>
          <w:lang w:bidi="ar-EG"/>
        </w:rPr>
        <w:t xml:space="preserve"> والمحفظة الذكية، بجانب الأدوات الأخرى مثل التواصل عبر الواتس آب، أو مركز الخدمات الهاتفية، مؤكدين أن الأزمة الحالية خلقت وعيًا لدى العملاء لم يكن ليُكتسب </w:t>
      </w:r>
      <w:r w:rsidRPr="008B0004">
        <w:rPr>
          <w:rFonts w:ascii="Simplified Arabic" w:hAnsi="Simplified Arabic" w:cs="Simplified Arabic" w:hint="cs"/>
          <w:sz w:val="28"/>
          <w:szCs w:val="28"/>
          <w:rtl/>
          <w:lang w:bidi="ar-EG"/>
        </w:rPr>
        <w:t>في</w:t>
      </w:r>
      <w:r w:rsidRPr="008B0004">
        <w:rPr>
          <w:rFonts w:ascii="Simplified Arabic" w:hAnsi="Simplified Arabic" w:cs="Simplified Arabic"/>
          <w:sz w:val="28"/>
          <w:szCs w:val="28"/>
          <w:rtl/>
          <w:lang w:bidi="ar-EG"/>
        </w:rPr>
        <w:t xml:space="preserve"> أعوام عدة</w:t>
      </w:r>
      <w:r>
        <w:rPr>
          <w:rFonts w:ascii="Simplified Arabic" w:hAnsi="Simplified Arabic" w:cs="Simplified Arabic" w:hint="cs"/>
          <w:sz w:val="28"/>
          <w:szCs w:val="28"/>
          <w:rtl/>
          <w:lang w:bidi="ar-EG"/>
        </w:rPr>
        <w:t xml:space="preserve">، فعلي سبيل المثال </w:t>
      </w:r>
      <w:r w:rsidRPr="00311B59">
        <w:rPr>
          <w:rFonts w:ascii="Simplified Arabic" w:hAnsi="Simplified Arabic" w:cs="Simplified Arabic"/>
          <w:sz w:val="28"/>
          <w:szCs w:val="28"/>
          <w:rtl/>
          <w:lang w:bidi="ar-EG"/>
        </w:rPr>
        <w:t xml:space="preserve">أطلقت عدة بنوك خدمات جديدة وتحديثات على خدماتها القائمة فعلى سبيل المثال قصر بنكا </w:t>
      </w:r>
      <w:r w:rsidRPr="00311B59">
        <w:rPr>
          <w:rFonts w:ascii="Simplified Arabic" w:hAnsi="Simplified Arabic" w:cs="Simplified Arabic" w:hint="cs"/>
          <w:sz w:val="28"/>
          <w:szCs w:val="28"/>
          <w:rtl/>
          <w:lang w:bidi="ar-EG"/>
        </w:rPr>
        <w:t>الأهلي</w:t>
      </w:r>
      <w:r>
        <w:rPr>
          <w:rFonts w:ascii="Simplified Arabic" w:hAnsi="Simplified Arabic" w:cs="Simplified Arabic" w:hint="cs"/>
          <w:sz w:val="28"/>
          <w:szCs w:val="28"/>
          <w:rtl/>
          <w:lang w:bidi="ar-EG"/>
        </w:rPr>
        <w:t xml:space="preserve"> المصري</w:t>
      </w:r>
      <w:r w:rsidRPr="00311B59">
        <w:rPr>
          <w:rFonts w:ascii="Simplified Arabic" w:hAnsi="Simplified Arabic" w:cs="Simplified Arabic"/>
          <w:sz w:val="28"/>
          <w:szCs w:val="28"/>
          <w:rtl/>
          <w:lang w:bidi="ar-EG"/>
        </w:rPr>
        <w:t xml:space="preserve"> ومصر شراء</w:t>
      </w:r>
      <w:r>
        <w:rPr>
          <w:rFonts w:ascii="Simplified Arabic" w:hAnsi="Simplified Arabic" w:cs="Simplified Arabic" w:hint="cs"/>
          <w:sz w:val="28"/>
          <w:szCs w:val="28"/>
          <w:rtl/>
          <w:lang w:bidi="ar-EG"/>
        </w:rPr>
        <w:t xml:space="preserve"> بعض</w:t>
      </w:r>
      <w:r w:rsidRPr="00311B59">
        <w:rPr>
          <w:rFonts w:ascii="Simplified Arabic" w:hAnsi="Simplified Arabic" w:cs="Simplified Arabic"/>
          <w:sz w:val="28"/>
          <w:szCs w:val="28"/>
          <w:rtl/>
          <w:lang w:bidi="ar-EG"/>
        </w:rPr>
        <w:t xml:space="preserve"> الشها</w:t>
      </w:r>
      <w:r>
        <w:rPr>
          <w:rFonts w:ascii="Simplified Arabic" w:hAnsi="Simplified Arabic" w:cs="Simplified Arabic" w:hint="cs"/>
          <w:sz w:val="28"/>
          <w:szCs w:val="28"/>
          <w:rtl/>
          <w:lang w:bidi="ar-EG"/>
        </w:rPr>
        <w:t>دات</w:t>
      </w:r>
      <w:r w:rsidRPr="00311B59">
        <w:rPr>
          <w:rFonts w:ascii="Simplified Arabic" w:hAnsi="Simplified Arabic" w:cs="Simplified Arabic"/>
          <w:sz w:val="28"/>
          <w:szCs w:val="28"/>
          <w:rtl/>
          <w:lang w:bidi="ar-EG"/>
        </w:rPr>
        <w:t xml:space="preserve"> الجديدة على القنوات الإلكترونية</w:t>
      </w:r>
      <w:r>
        <w:rPr>
          <w:rFonts w:ascii="Simplified Arabic" w:hAnsi="Simplified Arabic" w:cs="Simplified Arabic" w:hint="cs"/>
          <w:sz w:val="28"/>
          <w:szCs w:val="28"/>
          <w:rtl/>
          <w:lang w:bidi="ar-EG"/>
        </w:rPr>
        <w:t>.</w:t>
      </w:r>
    </w:p>
    <w:p w14:paraId="4CB39CF0" w14:textId="77777777" w:rsidR="006601F9" w:rsidRPr="004A1B3A" w:rsidRDefault="006601F9" w:rsidP="006601F9">
      <w:pPr>
        <w:autoSpaceDE w:val="0"/>
        <w:autoSpaceDN w:val="0"/>
        <w:adjustRightInd w:val="0"/>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EG"/>
        </w:rPr>
        <w:t xml:space="preserve">ويمكن الخلوص من هذا الجزء إلى أنه على الرغم من الآثار السلبية للجائحة على العالم والدولة المصرية اقتصادياً واجتماعياً لكن هناك بعض النتائج الإيجابية لهذه الجائحة منها تعزيز التحول الرقمي في مصر، فقد </w:t>
      </w:r>
      <w:r w:rsidRPr="00617B6F">
        <w:rPr>
          <w:rFonts w:ascii="Simplified Arabic" w:hAnsi="Simplified Arabic" w:cs="Simplified Arabic" w:hint="cs"/>
          <w:sz w:val="28"/>
          <w:szCs w:val="28"/>
          <w:rtl/>
        </w:rPr>
        <w:t>أظهر</w:t>
      </w:r>
      <w:r>
        <w:rPr>
          <w:rFonts w:ascii="Simplified Arabic" w:hAnsi="Simplified Arabic" w:cs="Simplified Arabic" w:hint="cs"/>
          <w:sz w:val="28"/>
          <w:szCs w:val="28"/>
          <w:rtl/>
        </w:rPr>
        <w:t xml:space="preserve"> الوباء للحكومة والمواطنين </w:t>
      </w:r>
      <w:r w:rsidRPr="00617B6F">
        <w:rPr>
          <w:rFonts w:ascii="Simplified Arabic" w:hAnsi="Simplified Arabic" w:cs="Simplified Arabic" w:hint="cs"/>
          <w:sz w:val="28"/>
          <w:szCs w:val="28"/>
          <w:rtl/>
        </w:rPr>
        <w:t>الإمكانات</w:t>
      </w:r>
      <w:r w:rsidRPr="00617B6F">
        <w:rPr>
          <w:rFonts w:ascii="Simplified Arabic" w:hAnsi="Simplified Arabic" w:cs="Simplified Arabic"/>
          <w:sz w:val="28"/>
          <w:szCs w:val="28"/>
          <w:rtl/>
        </w:rPr>
        <w:t xml:space="preserve"> </w:t>
      </w:r>
      <w:r w:rsidRPr="00617B6F">
        <w:rPr>
          <w:rFonts w:ascii="Simplified Arabic" w:hAnsi="Simplified Arabic" w:cs="Simplified Arabic" w:hint="cs"/>
          <w:sz w:val="28"/>
          <w:szCs w:val="28"/>
          <w:rtl/>
        </w:rPr>
        <w:t>الإيجابية</w:t>
      </w:r>
      <w:r w:rsidRPr="00617B6F">
        <w:rPr>
          <w:rFonts w:ascii="Simplified Arabic" w:hAnsi="Simplified Arabic" w:cs="Simplified Arabic"/>
          <w:sz w:val="28"/>
          <w:szCs w:val="28"/>
          <w:rtl/>
        </w:rPr>
        <w:t xml:space="preserve"> </w:t>
      </w:r>
      <w:r>
        <w:rPr>
          <w:rFonts w:ascii="Simplified Arabic" w:hAnsi="Simplified Arabic" w:cs="Simplified Arabic" w:hint="cs"/>
          <w:sz w:val="28"/>
          <w:szCs w:val="28"/>
          <w:rtl/>
        </w:rPr>
        <w:t>لدولة</w:t>
      </w:r>
      <w:r w:rsidRPr="00617B6F">
        <w:rPr>
          <w:rFonts w:ascii="Simplified Arabic" w:hAnsi="Simplified Arabic" w:cs="Simplified Arabic"/>
          <w:sz w:val="28"/>
          <w:szCs w:val="28"/>
          <w:rtl/>
        </w:rPr>
        <w:t xml:space="preserve"> </w:t>
      </w:r>
      <w:r w:rsidRPr="00617B6F">
        <w:rPr>
          <w:rFonts w:ascii="Simplified Arabic" w:hAnsi="Simplified Arabic" w:cs="Simplified Arabic" w:hint="cs"/>
          <w:sz w:val="28"/>
          <w:szCs w:val="28"/>
          <w:rtl/>
        </w:rPr>
        <w:t>متحول</w:t>
      </w:r>
      <w:r>
        <w:rPr>
          <w:rFonts w:ascii="Simplified Arabic" w:hAnsi="Simplified Arabic" w:cs="Simplified Arabic" w:hint="cs"/>
          <w:sz w:val="28"/>
          <w:szCs w:val="28"/>
          <w:rtl/>
        </w:rPr>
        <w:t>ة</w:t>
      </w:r>
      <w:r w:rsidRPr="00617B6F">
        <w:rPr>
          <w:rFonts w:ascii="Simplified Arabic" w:hAnsi="Simplified Arabic" w:cs="Simplified Arabic"/>
          <w:sz w:val="28"/>
          <w:szCs w:val="28"/>
          <w:rtl/>
        </w:rPr>
        <w:t xml:space="preserve"> </w:t>
      </w:r>
      <w:r w:rsidRPr="00617B6F">
        <w:rPr>
          <w:rFonts w:ascii="Simplified Arabic" w:hAnsi="Simplified Arabic" w:cs="Simplified Arabic" w:hint="cs"/>
          <w:sz w:val="28"/>
          <w:szCs w:val="28"/>
          <w:rtl/>
        </w:rPr>
        <w:t>رقمياً</w:t>
      </w:r>
      <w:r w:rsidRPr="00617B6F">
        <w:rPr>
          <w:rFonts w:ascii="Simplified Arabic" w:hAnsi="Simplified Arabic" w:cs="Simplified Arabic"/>
          <w:sz w:val="28"/>
          <w:szCs w:val="28"/>
          <w:rtl/>
        </w:rPr>
        <w:t xml:space="preserve"> </w:t>
      </w:r>
      <w:r w:rsidRPr="00617B6F">
        <w:rPr>
          <w:rFonts w:ascii="Simplified Arabic" w:hAnsi="Simplified Arabic" w:cs="Simplified Arabic" w:hint="cs"/>
          <w:sz w:val="28"/>
          <w:szCs w:val="28"/>
          <w:rtl/>
        </w:rPr>
        <w:t>وإتقان</w:t>
      </w:r>
      <w:r w:rsidRPr="00617B6F">
        <w:rPr>
          <w:rFonts w:ascii="Simplified Arabic" w:hAnsi="Simplified Arabic" w:cs="Simplified Arabic"/>
          <w:sz w:val="28"/>
          <w:szCs w:val="28"/>
          <w:rtl/>
        </w:rPr>
        <w:t xml:space="preserve"> </w:t>
      </w:r>
      <w:r w:rsidRPr="00617B6F">
        <w:rPr>
          <w:rFonts w:ascii="Simplified Arabic" w:hAnsi="Simplified Arabic" w:cs="Simplified Arabic" w:hint="cs"/>
          <w:sz w:val="28"/>
          <w:szCs w:val="28"/>
          <w:rtl/>
        </w:rPr>
        <w:t>أدوات</w:t>
      </w:r>
      <w:r>
        <w:rPr>
          <w:rFonts w:ascii="Simplified Arabic" w:hAnsi="Simplified Arabic" w:cs="Simplified Arabic"/>
          <w:sz w:val="28"/>
          <w:szCs w:val="28"/>
        </w:rPr>
        <w:t xml:space="preserve"> </w:t>
      </w:r>
      <w:r w:rsidRPr="00617B6F">
        <w:rPr>
          <w:rFonts w:ascii="Simplified Arabic" w:hAnsi="Simplified Arabic" w:cs="Simplified Arabic" w:hint="cs"/>
          <w:sz w:val="28"/>
          <w:szCs w:val="28"/>
          <w:rtl/>
        </w:rPr>
        <w:t>جديدة</w:t>
      </w:r>
      <w:r w:rsidRPr="00617B6F">
        <w:rPr>
          <w:rFonts w:ascii="Simplified Arabic" w:hAnsi="Simplified Arabic" w:cs="Simplified Arabic"/>
          <w:sz w:val="28"/>
          <w:szCs w:val="28"/>
          <w:rtl/>
        </w:rPr>
        <w:t xml:space="preserve"> </w:t>
      </w:r>
      <w:r w:rsidRPr="00617B6F">
        <w:rPr>
          <w:rFonts w:ascii="Simplified Arabic" w:hAnsi="Simplified Arabic" w:cs="Simplified Arabic" w:hint="cs"/>
          <w:sz w:val="28"/>
          <w:szCs w:val="28"/>
          <w:rtl/>
        </w:rPr>
        <w:t>وإدخال</w:t>
      </w:r>
      <w:r w:rsidRPr="00617B6F">
        <w:rPr>
          <w:rFonts w:ascii="Simplified Arabic" w:hAnsi="Simplified Arabic" w:cs="Simplified Arabic"/>
          <w:sz w:val="28"/>
          <w:szCs w:val="28"/>
          <w:rtl/>
        </w:rPr>
        <w:t xml:space="preserve"> </w:t>
      </w:r>
      <w:r w:rsidRPr="00617B6F">
        <w:rPr>
          <w:rFonts w:ascii="Simplified Arabic" w:hAnsi="Simplified Arabic" w:cs="Simplified Arabic" w:hint="cs"/>
          <w:sz w:val="28"/>
          <w:szCs w:val="28"/>
          <w:rtl/>
        </w:rPr>
        <w:t>ممارسات</w:t>
      </w:r>
      <w:r w:rsidRPr="00617B6F">
        <w:rPr>
          <w:rFonts w:ascii="Simplified Arabic" w:hAnsi="Simplified Arabic" w:cs="Simplified Arabic"/>
          <w:sz w:val="28"/>
          <w:szCs w:val="28"/>
          <w:rtl/>
        </w:rPr>
        <w:t xml:space="preserve"> </w:t>
      </w:r>
      <w:r w:rsidRPr="00617B6F">
        <w:rPr>
          <w:rFonts w:ascii="Simplified Arabic" w:hAnsi="Simplified Arabic" w:cs="Simplified Arabic" w:hint="cs"/>
          <w:sz w:val="28"/>
          <w:szCs w:val="28"/>
          <w:rtl/>
        </w:rPr>
        <w:lastRenderedPageBreak/>
        <w:t>ونماذج</w:t>
      </w:r>
      <w:r w:rsidRPr="00617B6F">
        <w:rPr>
          <w:rFonts w:ascii="Simplified Arabic" w:hAnsi="Simplified Arabic" w:cs="Simplified Arabic"/>
          <w:sz w:val="28"/>
          <w:szCs w:val="28"/>
          <w:rtl/>
        </w:rPr>
        <w:t xml:space="preserve"> </w:t>
      </w:r>
      <w:r w:rsidRPr="00617B6F">
        <w:rPr>
          <w:rFonts w:ascii="Simplified Arabic" w:hAnsi="Simplified Arabic" w:cs="Simplified Arabic" w:hint="cs"/>
          <w:sz w:val="28"/>
          <w:szCs w:val="28"/>
          <w:rtl/>
        </w:rPr>
        <w:t>أعمال</w:t>
      </w:r>
      <w:r w:rsidRPr="00617B6F">
        <w:rPr>
          <w:rFonts w:ascii="Simplified Arabic" w:hAnsi="Simplified Arabic" w:cs="Simplified Arabic"/>
          <w:sz w:val="28"/>
          <w:szCs w:val="28"/>
          <w:rtl/>
        </w:rPr>
        <w:t xml:space="preserve"> </w:t>
      </w:r>
      <w:r w:rsidRPr="00617B6F">
        <w:rPr>
          <w:rFonts w:ascii="Simplified Arabic" w:hAnsi="Simplified Arabic" w:cs="Simplified Arabic" w:hint="cs"/>
          <w:sz w:val="28"/>
          <w:szCs w:val="28"/>
          <w:rtl/>
        </w:rPr>
        <w:t>جديدة</w:t>
      </w:r>
      <w:r>
        <w:rPr>
          <w:rFonts w:ascii="Simplified Arabic" w:hAnsi="Simplified Arabic" w:cs="Simplified Arabic" w:hint="cs"/>
          <w:sz w:val="28"/>
          <w:szCs w:val="28"/>
          <w:rtl/>
        </w:rPr>
        <w:t>، كما ساهم في زيادة الوعي بالخدمات الرقمية وأهميتها وساعد على مكافحة الأمية الرقمية في مصر ومقاومة التغيير من جانب الأفراد والمؤسسات على حد سواء.</w:t>
      </w:r>
    </w:p>
    <w:p w14:paraId="219878C2" w14:textId="77777777" w:rsidR="006601F9" w:rsidRDefault="006601F9" w:rsidP="006601F9">
      <w:pPr>
        <w:spacing w:line="240" w:lineRule="auto"/>
        <w:contextualSpacing/>
        <w:jc w:val="both"/>
        <w:rPr>
          <w:rFonts w:ascii="Simplified Arabic" w:hAnsi="Simplified Arabic" w:cs="Simplified Arabic"/>
          <w:b/>
          <w:bCs/>
          <w:sz w:val="28"/>
          <w:szCs w:val="28"/>
          <w:u w:val="single"/>
          <w:rtl/>
          <w:lang w:bidi="ar-EG"/>
        </w:rPr>
      </w:pPr>
    </w:p>
    <w:p w14:paraId="715D6E95" w14:textId="77777777" w:rsidR="006601F9" w:rsidRPr="00E20A17" w:rsidRDefault="006601F9" w:rsidP="006601F9">
      <w:pPr>
        <w:spacing w:line="240" w:lineRule="auto"/>
        <w:jc w:val="both"/>
        <w:rPr>
          <w:rFonts w:ascii="Simplified Arabic" w:hAnsi="Simplified Arabic" w:cs="Simplified Arabic"/>
          <w:sz w:val="30"/>
          <w:szCs w:val="30"/>
          <w:rtl/>
          <w:lang w:bidi="ar-EG"/>
        </w:rPr>
      </w:pPr>
      <w:r w:rsidRPr="00E20A17">
        <w:rPr>
          <w:rFonts w:ascii="Simplified Arabic" w:hAnsi="Simplified Arabic" w:cs="Simplified Arabic" w:hint="cs"/>
          <w:b/>
          <w:bCs/>
          <w:sz w:val="30"/>
          <w:szCs w:val="30"/>
          <w:u w:val="single"/>
          <w:rtl/>
          <w:lang w:bidi="ar-EG"/>
        </w:rPr>
        <w:t>ثانياً: تأثير الحكومة الإلكترونية والتحول الرقمي على الفعالية الحكومية</w:t>
      </w:r>
    </w:p>
    <w:p w14:paraId="28684E9B" w14:textId="77777777" w:rsidR="006601F9" w:rsidRDefault="006601F9" w:rsidP="006601F9">
      <w:pPr>
        <w:autoSpaceDE w:val="0"/>
        <w:autoSpaceDN w:val="0"/>
        <w:adjustRightInd w:val="0"/>
        <w:spacing w:after="0" w:line="240" w:lineRule="auto"/>
        <w:ind w:firstLine="720"/>
        <w:jc w:val="both"/>
        <w:rPr>
          <w:rFonts w:ascii="Simplified Arabic" w:hAnsi="Simplified Arabic" w:cs="Simplified Arabic"/>
          <w:sz w:val="28"/>
          <w:szCs w:val="28"/>
          <w:rtl/>
          <w:lang w:bidi="ar-EG"/>
        </w:rPr>
      </w:pPr>
      <w:r w:rsidRPr="0014711C">
        <w:rPr>
          <w:rFonts w:ascii="Simplified Arabic" w:hAnsi="Simplified Arabic" w:cs="Simplified Arabic" w:hint="eastAsia"/>
          <w:sz w:val="28"/>
          <w:szCs w:val="28"/>
          <w:rtl/>
          <w:lang w:bidi="ar-EG"/>
        </w:rPr>
        <w:t>على</w:t>
      </w:r>
      <w:r w:rsidRPr="0014711C">
        <w:rPr>
          <w:rFonts w:ascii="Simplified Arabic" w:hAnsi="Simplified Arabic" w:cs="Simplified Arabic"/>
          <w:sz w:val="28"/>
          <w:szCs w:val="28"/>
          <w:rtl/>
          <w:lang w:bidi="ar-EG"/>
        </w:rPr>
        <w:t xml:space="preserve"> </w:t>
      </w:r>
      <w:r w:rsidRPr="0014711C">
        <w:rPr>
          <w:rFonts w:ascii="Simplified Arabic" w:hAnsi="Simplified Arabic" w:cs="Simplified Arabic" w:hint="eastAsia"/>
          <w:sz w:val="28"/>
          <w:szCs w:val="28"/>
          <w:rtl/>
          <w:lang w:bidi="ar-EG"/>
        </w:rPr>
        <w:t>نحو</w:t>
      </w:r>
      <w:r w:rsidRPr="0014711C">
        <w:rPr>
          <w:rFonts w:ascii="Simplified Arabic" w:hAnsi="Simplified Arabic" w:cs="Simplified Arabic"/>
          <w:sz w:val="28"/>
          <w:szCs w:val="28"/>
          <w:rtl/>
          <w:lang w:bidi="ar-EG"/>
        </w:rPr>
        <w:t xml:space="preserve"> </w:t>
      </w:r>
      <w:r w:rsidRPr="0014711C">
        <w:rPr>
          <w:rFonts w:ascii="Simplified Arabic" w:hAnsi="Simplified Arabic" w:cs="Simplified Arabic" w:hint="eastAsia"/>
          <w:sz w:val="28"/>
          <w:szCs w:val="28"/>
          <w:rtl/>
          <w:lang w:bidi="ar-EG"/>
        </w:rPr>
        <w:t>متزايد،</w:t>
      </w:r>
      <w:r w:rsidRPr="0014711C">
        <w:rPr>
          <w:rFonts w:ascii="Simplified Arabic" w:hAnsi="Simplified Arabic" w:cs="Simplified Arabic"/>
          <w:sz w:val="28"/>
          <w:szCs w:val="28"/>
          <w:rtl/>
          <w:lang w:bidi="ar-EG"/>
        </w:rPr>
        <w:t xml:space="preserve"> </w:t>
      </w:r>
      <w:r w:rsidRPr="0014711C">
        <w:rPr>
          <w:rFonts w:ascii="Simplified Arabic" w:hAnsi="Simplified Arabic" w:cs="Simplified Arabic" w:hint="eastAsia"/>
          <w:sz w:val="28"/>
          <w:szCs w:val="28"/>
          <w:rtl/>
          <w:lang w:bidi="ar-EG"/>
        </w:rPr>
        <w:t>تعطي</w:t>
      </w:r>
      <w:r w:rsidRPr="0014711C">
        <w:rPr>
          <w:rFonts w:ascii="Simplified Arabic" w:hAnsi="Simplified Arabic" w:cs="Simplified Arabic"/>
          <w:sz w:val="28"/>
          <w:szCs w:val="28"/>
          <w:rtl/>
          <w:lang w:bidi="ar-EG"/>
        </w:rPr>
        <w:t xml:space="preserve"> </w:t>
      </w:r>
      <w:r w:rsidRPr="0014711C">
        <w:rPr>
          <w:rFonts w:ascii="Simplified Arabic" w:hAnsi="Simplified Arabic" w:cs="Simplified Arabic" w:hint="eastAsia"/>
          <w:sz w:val="28"/>
          <w:szCs w:val="28"/>
          <w:rtl/>
          <w:lang w:bidi="ar-EG"/>
        </w:rPr>
        <w:t>الحكومات</w:t>
      </w:r>
      <w:r w:rsidRPr="0014711C">
        <w:rPr>
          <w:rFonts w:ascii="Simplified Arabic" w:hAnsi="Simplified Arabic" w:cs="Simplified Arabic"/>
          <w:sz w:val="28"/>
          <w:szCs w:val="28"/>
          <w:rtl/>
          <w:lang w:bidi="ar-EG"/>
        </w:rPr>
        <w:t xml:space="preserve"> </w:t>
      </w:r>
      <w:r w:rsidRPr="0014711C">
        <w:rPr>
          <w:rFonts w:ascii="Simplified Arabic" w:hAnsi="Simplified Arabic" w:cs="Simplified Arabic" w:hint="eastAsia"/>
          <w:sz w:val="28"/>
          <w:szCs w:val="28"/>
          <w:rtl/>
          <w:lang w:bidi="ar-EG"/>
        </w:rPr>
        <w:t>مزيدًا</w:t>
      </w:r>
      <w:r w:rsidRPr="0014711C">
        <w:rPr>
          <w:rFonts w:ascii="Simplified Arabic" w:hAnsi="Simplified Arabic" w:cs="Simplified Arabic"/>
          <w:sz w:val="28"/>
          <w:szCs w:val="28"/>
          <w:rtl/>
          <w:lang w:bidi="ar-EG"/>
        </w:rPr>
        <w:t xml:space="preserve"> </w:t>
      </w:r>
      <w:r w:rsidRPr="0014711C">
        <w:rPr>
          <w:rFonts w:ascii="Simplified Arabic" w:hAnsi="Simplified Arabic" w:cs="Simplified Arabic" w:hint="eastAsia"/>
          <w:sz w:val="28"/>
          <w:szCs w:val="28"/>
          <w:rtl/>
          <w:lang w:bidi="ar-EG"/>
        </w:rPr>
        <w:t>من</w:t>
      </w:r>
      <w:r w:rsidRPr="0014711C">
        <w:rPr>
          <w:rFonts w:ascii="Simplified Arabic" w:hAnsi="Simplified Arabic" w:cs="Simplified Arabic"/>
          <w:sz w:val="28"/>
          <w:szCs w:val="28"/>
          <w:rtl/>
          <w:lang w:bidi="ar-EG"/>
        </w:rPr>
        <w:t xml:space="preserve"> </w:t>
      </w:r>
      <w:r w:rsidRPr="0014711C">
        <w:rPr>
          <w:rFonts w:ascii="Simplified Arabic" w:hAnsi="Simplified Arabic" w:cs="Simplified Arabic" w:hint="eastAsia"/>
          <w:sz w:val="28"/>
          <w:szCs w:val="28"/>
          <w:rtl/>
          <w:lang w:bidi="ar-EG"/>
        </w:rPr>
        <w:t>الأهمية</w:t>
      </w:r>
      <w:r w:rsidRPr="0014711C">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للإصلاح الإداري وتعزيز الفعالية الحكومية من خلال ا</w:t>
      </w:r>
      <w:r w:rsidRPr="0014711C">
        <w:rPr>
          <w:rFonts w:ascii="Simplified Arabic" w:hAnsi="Simplified Arabic" w:cs="Simplified Arabic" w:hint="eastAsia"/>
          <w:sz w:val="28"/>
          <w:szCs w:val="28"/>
          <w:rtl/>
          <w:lang w:bidi="ar-EG"/>
        </w:rPr>
        <w:t>لإفصاح</w:t>
      </w:r>
      <w:r w:rsidRPr="0014711C">
        <w:rPr>
          <w:rFonts w:ascii="Simplified Arabic" w:hAnsi="Simplified Arabic" w:cs="Simplified Arabic"/>
          <w:sz w:val="28"/>
          <w:szCs w:val="28"/>
          <w:rtl/>
          <w:lang w:bidi="ar-EG"/>
        </w:rPr>
        <w:t xml:space="preserve"> </w:t>
      </w:r>
      <w:r w:rsidRPr="0014711C">
        <w:rPr>
          <w:rFonts w:ascii="Simplified Arabic" w:hAnsi="Simplified Arabic" w:cs="Simplified Arabic" w:hint="eastAsia"/>
          <w:sz w:val="28"/>
          <w:szCs w:val="28"/>
          <w:rtl/>
          <w:lang w:bidi="ar-EG"/>
        </w:rPr>
        <w:t>عن</w:t>
      </w:r>
      <w:r w:rsidRPr="0014711C">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المعلومات،</w:t>
      </w:r>
      <w:r w:rsidRPr="0014711C">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وتعزيز </w:t>
      </w:r>
      <w:r w:rsidRPr="0014711C">
        <w:rPr>
          <w:rFonts w:ascii="Simplified Arabic" w:hAnsi="Simplified Arabic" w:cs="Simplified Arabic" w:hint="eastAsia"/>
          <w:sz w:val="28"/>
          <w:szCs w:val="28"/>
          <w:rtl/>
          <w:lang w:bidi="ar-EG"/>
        </w:rPr>
        <w:t>جهودها</w:t>
      </w:r>
      <w:r w:rsidRPr="0014711C">
        <w:rPr>
          <w:rFonts w:ascii="Simplified Arabic" w:hAnsi="Simplified Arabic" w:cs="Simplified Arabic"/>
          <w:sz w:val="28"/>
          <w:szCs w:val="28"/>
          <w:rtl/>
          <w:lang w:bidi="ar-EG"/>
        </w:rPr>
        <w:t xml:space="preserve"> </w:t>
      </w:r>
      <w:r w:rsidRPr="0014711C">
        <w:rPr>
          <w:rFonts w:ascii="Simplified Arabic" w:hAnsi="Simplified Arabic" w:cs="Simplified Arabic" w:hint="eastAsia"/>
          <w:sz w:val="28"/>
          <w:szCs w:val="28"/>
          <w:rtl/>
          <w:lang w:bidi="ar-EG"/>
        </w:rPr>
        <w:t>لتعزيز</w:t>
      </w:r>
      <w:r w:rsidRPr="0014711C">
        <w:rPr>
          <w:rFonts w:ascii="Simplified Arabic" w:hAnsi="Simplified Arabic" w:cs="Simplified Arabic"/>
          <w:sz w:val="28"/>
          <w:szCs w:val="28"/>
          <w:rtl/>
          <w:lang w:bidi="ar-EG"/>
        </w:rPr>
        <w:t xml:space="preserve"> </w:t>
      </w:r>
      <w:r w:rsidRPr="0014711C">
        <w:rPr>
          <w:rFonts w:ascii="Simplified Arabic" w:hAnsi="Simplified Arabic" w:cs="Simplified Arabic" w:hint="eastAsia"/>
          <w:sz w:val="28"/>
          <w:szCs w:val="28"/>
          <w:rtl/>
          <w:lang w:bidi="ar-EG"/>
        </w:rPr>
        <w:t>المساءلة</w:t>
      </w:r>
      <w:r w:rsidRPr="0014711C">
        <w:rPr>
          <w:rFonts w:ascii="Simplified Arabic" w:hAnsi="Simplified Arabic" w:cs="Simplified Arabic"/>
          <w:sz w:val="28"/>
          <w:szCs w:val="28"/>
          <w:rtl/>
          <w:lang w:bidi="ar-EG"/>
        </w:rPr>
        <w:t xml:space="preserve"> </w:t>
      </w:r>
      <w:r w:rsidRPr="0014711C">
        <w:rPr>
          <w:rFonts w:ascii="Simplified Arabic" w:hAnsi="Simplified Arabic" w:cs="Simplified Arabic" w:hint="eastAsia"/>
          <w:sz w:val="28"/>
          <w:szCs w:val="28"/>
          <w:rtl/>
          <w:lang w:bidi="ar-EG"/>
        </w:rPr>
        <w:t>والانفتاح،</w:t>
      </w:r>
      <w:r>
        <w:rPr>
          <w:rFonts w:ascii="Simplified Arabic" w:hAnsi="Simplified Arabic" w:cs="Simplified Arabic" w:hint="cs"/>
          <w:sz w:val="28"/>
          <w:szCs w:val="28"/>
          <w:rtl/>
          <w:lang w:bidi="ar-EG"/>
        </w:rPr>
        <w:t xml:space="preserve"> </w:t>
      </w:r>
      <w:r w:rsidRPr="0014711C">
        <w:rPr>
          <w:rFonts w:ascii="Simplified Arabic" w:hAnsi="Simplified Arabic" w:cs="Simplified Arabic" w:hint="eastAsia"/>
          <w:sz w:val="28"/>
          <w:szCs w:val="28"/>
          <w:rtl/>
          <w:lang w:bidi="ar-EG"/>
        </w:rPr>
        <w:t>و</w:t>
      </w:r>
      <w:r>
        <w:rPr>
          <w:rFonts w:ascii="Simplified Arabic" w:hAnsi="Simplified Arabic" w:cs="Simplified Arabic" w:hint="cs"/>
          <w:sz w:val="28"/>
          <w:szCs w:val="28"/>
          <w:rtl/>
          <w:lang w:bidi="ar-EG"/>
        </w:rPr>
        <w:t xml:space="preserve">ضبط </w:t>
      </w:r>
      <w:r w:rsidRPr="0014711C">
        <w:rPr>
          <w:rFonts w:ascii="Simplified Arabic" w:hAnsi="Simplified Arabic" w:cs="Simplified Arabic" w:hint="eastAsia"/>
          <w:sz w:val="28"/>
          <w:szCs w:val="28"/>
          <w:rtl/>
          <w:lang w:bidi="ar-EG"/>
        </w:rPr>
        <w:t>النفقات</w:t>
      </w:r>
      <w:r w:rsidRPr="0014711C">
        <w:rPr>
          <w:rFonts w:ascii="Simplified Arabic" w:hAnsi="Simplified Arabic" w:cs="Simplified Arabic"/>
          <w:sz w:val="28"/>
          <w:szCs w:val="28"/>
          <w:rtl/>
          <w:lang w:bidi="ar-EG"/>
        </w:rPr>
        <w:t xml:space="preserve"> </w:t>
      </w:r>
      <w:r w:rsidRPr="0014711C">
        <w:rPr>
          <w:rFonts w:ascii="Simplified Arabic" w:hAnsi="Simplified Arabic" w:cs="Simplified Arabic" w:hint="eastAsia"/>
          <w:sz w:val="28"/>
          <w:szCs w:val="28"/>
          <w:rtl/>
          <w:lang w:bidi="ar-EG"/>
        </w:rPr>
        <w:t>الحكومية</w:t>
      </w:r>
      <w:r>
        <w:rPr>
          <w:rFonts w:ascii="Simplified Arabic" w:hAnsi="Simplified Arabic" w:cs="Simplified Arabic" w:hint="cs"/>
          <w:sz w:val="28"/>
          <w:szCs w:val="28"/>
          <w:rtl/>
          <w:lang w:bidi="ar-EG"/>
        </w:rPr>
        <w:t xml:space="preserve"> وغيرها وذلك</w:t>
      </w:r>
      <w:r w:rsidRPr="0014711C">
        <w:rPr>
          <w:rFonts w:ascii="Simplified Arabic" w:hAnsi="Simplified Arabic" w:cs="Simplified Arabic"/>
          <w:sz w:val="28"/>
          <w:szCs w:val="28"/>
          <w:rtl/>
          <w:lang w:bidi="ar-EG"/>
        </w:rPr>
        <w:t xml:space="preserve"> </w:t>
      </w:r>
      <w:r w:rsidRPr="0014711C">
        <w:rPr>
          <w:rFonts w:ascii="Simplified Arabic" w:hAnsi="Simplified Arabic" w:cs="Simplified Arabic" w:hint="eastAsia"/>
          <w:sz w:val="28"/>
          <w:szCs w:val="28"/>
          <w:rtl/>
          <w:lang w:bidi="ar-EG"/>
        </w:rPr>
        <w:t>لتعزيز</w:t>
      </w:r>
      <w:r w:rsidRPr="0014711C">
        <w:rPr>
          <w:rFonts w:ascii="Simplified Arabic" w:hAnsi="Simplified Arabic" w:cs="Simplified Arabic"/>
          <w:sz w:val="28"/>
          <w:szCs w:val="28"/>
          <w:rtl/>
          <w:lang w:bidi="ar-EG"/>
        </w:rPr>
        <w:t xml:space="preserve"> </w:t>
      </w:r>
      <w:r w:rsidRPr="0014711C">
        <w:rPr>
          <w:rFonts w:ascii="Simplified Arabic" w:hAnsi="Simplified Arabic" w:cs="Simplified Arabic" w:hint="eastAsia"/>
          <w:sz w:val="28"/>
          <w:szCs w:val="28"/>
          <w:rtl/>
          <w:lang w:bidi="ar-EG"/>
        </w:rPr>
        <w:t>الشمولية</w:t>
      </w:r>
      <w:r w:rsidRPr="0014711C">
        <w:rPr>
          <w:rFonts w:ascii="Simplified Arabic" w:hAnsi="Simplified Arabic" w:cs="Simplified Arabic"/>
          <w:sz w:val="28"/>
          <w:szCs w:val="28"/>
          <w:rtl/>
          <w:lang w:bidi="ar-EG"/>
        </w:rPr>
        <w:t xml:space="preserve"> </w:t>
      </w:r>
      <w:r w:rsidRPr="0014711C">
        <w:rPr>
          <w:rFonts w:ascii="Simplified Arabic" w:hAnsi="Simplified Arabic" w:cs="Simplified Arabic" w:hint="eastAsia"/>
          <w:sz w:val="28"/>
          <w:szCs w:val="28"/>
          <w:rtl/>
          <w:lang w:bidi="ar-EG"/>
        </w:rPr>
        <w:t>والفعالية</w:t>
      </w:r>
      <w:r>
        <w:rPr>
          <w:rFonts w:ascii="Simplified Arabic" w:hAnsi="Simplified Arabic" w:cs="Simplified Arabic" w:hint="cs"/>
          <w:sz w:val="28"/>
          <w:szCs w:val="28"/>
          <w:rtl/>
          <w:lang w:bidi="ar-EG"/>
        </w:rPr>
        <w:t xml:space="preserve"> والشفافية. كذا تلعب الحكومة الإلكترونية دوراً بارزاً في تعزيز الفعالية الحكومية وتحسين الكفاءة الحكومية ليس فقط لأن الخدمات الإلكترونية الحكومية تسهل الإجراءات وتوفر والوقت والجهد وتساعد في فصل مقدم الخدمة عن طالب الخدمة، ولكن أيضاً لأنها تساعد في تعزيز لامركزية تقديم الخدمات العامة، وتعزيز إنتاج البيانات والمعلومات التي تساهم في تطوير منظومة التخطيط وعمليات اتخاذ القرارات العامة، وكذلك مشاركة الأطراف المعنية في عملية صناعة القرار والسياسات العامة مما يساعد علي </w:t>
      </w:r>
      <w:r w:rsidRPr="0014711C">
        <w:rPr>
          <w:rFonts w:ascii="Simplified Arabic" w:hAnsi="Simplified Arabic" w:cs="Simplified Arabic"/>
          <w:sz w:val="28"/>
          <w:szCs w:val="28"/>
          <w:rtl/>
          <w:lang w:bidi="ar-EG"/>
        </w:rPr>
        <w:t>زيادة الشفافية والمساءلة والفعالية والشمولية</w:t>
      </w:r>
      <w:r>
        <w:rPr>
          <w:rFonts w:ascii="Simplified Arabic" w:hAnsi="Simplified Arabic" w:cs="Simplified Arabic" w:hint="cs"/>
          <w:sz w:val="28"/>
          <w:szCs w:val="28"/>
          <w:rtl/>
          <w:lang w:bidi="ar-EG"/>
        </w:rPr>
        <w:t>. من أبرز النماذج على ذلك في مصر:</w:t>
      </w:r>
    </w:p>
    <w:p w14:paraId="449C492E" w14:textId="77777777" w:rsidR="006601F9" w:rsidRDefault="006601F9" w:rsidP="006601F9">
      <w:pPr>
        <w:pStyle w:val="ListParagraph"/>
        <w:numPr>
          <w:ilvl w:val="0"/>
          <w:numId w:val="29"/>
        </w:numPr>
        <w:autoSpaceDE w:val="0"/>
        <w:autoSpaceDN w:val="0"/>
        <w:adjustRightInd w:val="0"/>
        <w:spacing w:after="0" w:line="240" w:lineRule="auto"/>
        <w:jc w:val="both"/>
        <w:rPr>
          <w:rFonts w:ascii="Simplified Arabic" w:hAnsi="Simplified Arabic" w:cs="Simplified Arabic"/>
          <w:sz w:val="28"/>
          <w:szCs w:val="28"/>
          <w:lang w:bidi="ar-EG"/>
        </w:rPr>
      </w:pPr>
      <w:r w:rsidRPr="00281BFF">
        <w:rPr>
          <w:rFonts w:ascii="Simplified Arabic" w:hAnsi="Simplified Arabic" w:cs="Simplified Arabic" w:hint="cs"/>
          <w:sz w:val="28"/>
          <w:szCs w:val="28"/>
          <w:rtl/>
          <w:lang w:bidi="ar-EG"/>
        </w:rPr>
        <w:t>مشروع تكامل البنية المعلوماتية المكانية</w:t>
      </w:r>
      <w:r>
        <w:rPr>
          <w:rFonts w:ascii="Simplified Arabic" w:hAnsi="Simplified Arabic" w:cs="Simplified Arabic" w:hint="cs"/>
          <w:sz w:val="28"/>
          <w:szCs w:val="28"/>
          <w:rtl/>
          <w:lang w:bidi="ar-EG"/>
        </w:rPr>
        <w:t>، والذي</w:t>
      </w:r>
      <w:r w:rsidRPr="00281BFF">
        <w:rPr>
          <w:rFonts w:ascii="Simplified Arabic" w:hAnsi="Simplified Arabic" w:cs="Simplified Arabic" w:hint="cs"/>
          <w:sz w:val="28"/>
          <w:szCs w:val="28"/>
          <w:rtl/>
          <w:lang w:bidi="ar-EG"/>
        </w:rPr>
        <w:t xml:space="preserve"> تديره وزارة التخطيط والتنمية الاقتصادية وهو مشروع بناء وإتاحة بنية معلوماتية مكانية متكاملة للحكومة المصرية باستخدام أحدث التقنيات والتكنولوجيا في مجال تصوير الأقمار الصناعية واستخدام التصوير الجوي وذلك لإنتاج خرائط الأساس الموحدة للدولة وإنتاج جميع التقارير المكانية (تقارير المتغيرات المكانية، تقارير متابعة المشروعات القومية، تقارير التحليلات المكانية، تقارير الخدمات المكانية)، ويهدف إلي مساعدة الدولة علي التخطيط في المجالات المختلفة مثل مجالات الإسكان والزراعة والتخطيط العمراني وغيرها وكذلك يساعد الدولة علي اتخاذ القرارات فيما يخص الأنشطة التنموية المختلفة </w:t>
      </w:r>
      <w:r>
        <w:rPr>
          <w:rStyle w:val="FootnoteReference"/>
          <w:rFonts w:ascii="Simplified Arabic" w:hAnsi="Simplified Arabic" w:cs="Simplified Arabic"/>
          <w:sz w:val="28"/>
          <w:szCs w:val="28"/>
          <w:rtl/>
          <w:lang w:bidi="ar-EG"/>
        </w:rPr>
        <w:footnoteReference w:id="29"/>
      </w:r>
      <w:r w:rsidRPr="00281BFF">
        <w:rPr>
          <w:rFonts w:ascii="Simplified Arabic" w:hAnsi="Simplified Arabic" w:cs="Simplified Arabic" w:hint="cs"/>
          <w:sz w:val="28"/>
          <w:szCs w:val="28"/>
          <w:rtl/>
          <w:lang w:bidi="ar-EG"/>
        </w:rPr>
        <w:t xml:space="preserve">. </w:t>
      </w:r>
    </w:p>
    <w:p w14:paraId="3AB03E61" w14:textId="77777777" w:rsidR="006601F9" w:rsidRPr="00281BFF" w:rsidRDefault="006601F9" w:rsidP="006601F9">
      <w:pPr>
        <w:pStyle w:val="ListParagraph"/>
        <w:numPr>
          <w:ilvl w:val="0"/>
          <w:numId w:val="29"/>
        </w:numPr>
        <w:autoSpaceDE w:val="0"/>
        <w:autoSpaceDN w:val="0"/>
        <w:adjustRightInd w:val="0"/>
        <w:spacing w:after="0" w:line="240" w:lineRule="auto"/>
        <w:jc w:val="both"/>
        <w:rPr>
          <w:rFonts w:ascii="Simplified Arabic" w:hAnsi="Simplified Arabic" w:cs="Simplified Arabic"/>
          <w:sz w:val="28"/>
          <w:szCs w:val="28"/>
          <w:rtl/>
          <w:lang w:bidi="ar-EG"/>
        </w:rPr>
      </w:pPr>
      <w:r w:rsidRPr="00281BFF">
        <w:rPr>
          <w:rFonts w:ascii="Simplified Arabic" w:hAnsi="Simplified Arabic" w:cs="Simplified Arabic" w:hint="cs"/>
          <w:sz w:val="28"/>
          <w:szCs w:val="28"/>
          <w:rtl/>
          <w:lang w:bidi="ar-EG"/>
        </w:rPr>
        <w:t xml:space="preserve">منظومة الشكاوى الإلكترونية في مصر (وهي بوابة إلكترونية وتطبيق على المحمول تحت مسمي في خدمتك) تعمل على استقبال شكاوى واقتراحات وطلبات المواطنين مما ساهم في حل المشكلات والتعرف على رأي الجمهور في المشروعات العامة والخدمات الحكومية مما تعد أحد الوسائل الفعالية والشفافية ومتابعة الأداء الحكومي في مختلف الأجهزة الحكومية </w:t>
      </w:r>
      <w:r>
        <w:rPr>
          <w:rStyle w:val="FootnoteReference"/>
          <w:rFonts w:ascii="Simplified Arabic" w:hAnsi="Simplified Arabic" w:cs="Simplified Arabic"/>
          <w:sz w:val="28"/>
          <w:szCs w:val="28"/>
          <w:rtl/>
          <w:lang w:bidi="ar-EG"/>
        </w:rPr>
        <w:footnoteReference w:id="30"/>
      </w:r>
      <w:r w:rsidRPr="00281BFF">
        <w:rPr>
          <w:rFonts w:ascii="Simplified Arabic" w:hAnsi="Simplified Arabic" w:cs="Simplified Arabic" w:hint="cs"/>
          <w:sz w:val="28"/>
          <w:szCs w:val="28"/>
          <w:rtl/>
          <w:lang w:bidi="ar-EG"/>
        </w:rPr>
        <w:t>.</w:t>
      </w:r>
    </w:p>
    <w:p w14:paraId="1655F2D2" w14:textId="77777777" w:rsidR="006601F9" w:rsidRPr="009F6118" w:rsidRDefault="006601F9" w:rsidP="006601F9">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ولإيضاح</w:t>
      </w:r>
      <w:r w:rsidRPr="009F6118">
        <w:rPr>
          <w:rFonts w:ascii="Simplified Arabic" w:hAnsi="Simplified Arabic" w:cs="Simplified Arabic"/>
          <w:sz w:val="28"/>
          <w:szCs w:val="28"/>
          <w:rtl/>
          <w:lang w:bidi="ar-EG"/>
        </w:rPr>
        <w:t xml:space="preserve"> تأثير الحكومة الإلكترونية والحكومة المفتوحة على الفعالية الحكومية</w:t>
      </w:r>
      <w:r>
        <w:rPr>
          <w:rFonts w:ascii="Simplified Arabic" w:hAnsi="Simplified Arabic" w:cs="Simplified Arabic" w:hint="cs"/>
          <w:sz w:val="28"/>
          <w:szCs w:val="28"/>
          <w:rtl/>
          <w:lang w:bidi="ar-EG"/>
        </w:rPr>
        <w:t xml:space="preserve"> وتعزيز كفاءة الأداء الحكومي</w:t>
      </w:r>
      <w:r w:rsidRPr="009F6118">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قام الباحث بدراسة</w:t>
      </w:r>
      <w:r w:rsidRPr="009F6118">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قياس درجة الارتباط بينهم على 107 دولة</w:t>
      </w:r>
      <w:r w:rsidRPr="009F6118">
        <w:rPr>
          <w:rFonts w:ascii="Simplified Arabic" w:hAnsi="Simplified Arabic" w:cs="Simplified Arabic"/>
          <w:sz w:val="28"/>
          <w:szCs w:val="28"/>
          <w:rtl/>
          <w:lang w:bidi="ar-EG"/>
        </w:rPr>
        <w:t xml:space="preserve">، حيث جري قياس الارتباط بين الحكومة </w:t>
      </w:r>
      <w:r w:rsidRPr="009F6118">
        <w:rPr>
          <w:rFonts w:ascii="Simplified Arabic" w:hAnsi="Simplified Arabic" w:cs="Simplified Arabic"/>
          <w:sz w:val="28"/>
          <w:szCs w:val="28"/>
          <w:rtl/>
          <w:lang w:bidi="ar-EG"/>
        </w:rPr>
        <w:lastRenderedPageBreak/>
        <w:t xml:space="preserve">الإلكترونية والفعالية الحكومية، والارتباط بين الحكومة المفتوحة والفعالية الحكومية، فكان الارتباط طردي قوي في </w:t>
      </w:r>
      <w:r>
        <w:rPr>
          <w:rFonts w:ascii="Simplified Arabic" w:hAnsi="Simplified Arabic" w:cs="Simplified Arabic" w:hint="cs"/>
          <w:sz w:val="28"/>
          <w:szCs w:val="28"/>
          <w:rtl/>
          <w:lang w:bidi="ar-EG"/>
        </w:rPr>
        <w:t>التحليلين كما أن الارتباط بينهما خطي</w:t>
      </w:r>
      <w:r w:rsidRPr="009F6118">
        <w:rPr>
          <w:rFonts w:ascii="Simplified Arabic" w:hAnsi="Simplified Arabic" w:cs="Simplified Arabic"/>
          <w:sz w:val="28"/>
          <w:szCs w:val="28"/>
          <w:rtl/>
          <w:lang w:bidi="ar-EG"/>
        </w:rPr>
        <w:t xml:space="preserve"> (انظر </w:t>
      </w:r>
      <w:r>
        <w:rPr>
          <w:rFonts w:ascii="Simplified Arabic" w:hAnsi="Simplified Arabic" w:cs="Simplified Arabic" w:hint="cs"/>
          <w:sz w:val="28"/>
          <w:szCs w:val="28"/>
          <w:rtl/>
          <w:lang w:bidi="ar-EG"/>
        </w:rPr>
        <w:t>الملحقان</w:t>
      </w:r>
      <w:r w:rsidRPr="009F6118">
        <w:rPr>
          <w:rFonts w:ascii="Simplified Arabic" w:hAnsi="Simplified Arabic" w:cs="Simplified Arabic"/>
          <w:sz w:val="28"/>
          <w:szCs w:val="28"/>
          <w:rtl/>
          <w:lang w:bidi="ar-EG"/>
        </w:rPr>
        <w:t xml:space="preserve"> أرقام </w:t>
      </w:r>
      <w:r>
        <w:rPr>
          <w:rFonts w:ascii="Simplified Arabic" w:hAnsi="Simplified Arabic" w:cs="Simplified Arabic" w:hint="cs"/>
          <w:sz w:val="28"/>
          <w:szCs w:val="28"/>
          <w:rtl/>
          <w:lang w:bidi="ar-EG"/>
        </w:rPr>
        <w:t>3</w:t>
      </w:r>
      <w:r w:rsidRPr="009F6118">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2</w:t>
      </w:r>
      <w:r w:rsidRPr="009F6118">
        <w:rPr>
          <w:rFonts w:ascii="Simplified Arabic" w:hAnsi="Simplified Arabic" w:cs="Simplified Arabic"/>
          <w:sz w:val="28"/>
          <w:szCs w:val="28"/>
          <w:rtl/>
          <w:lang w:bidi="ar-EG"/>
        </w:rPr>
        <w:t xml:space="preserve"> على الترتيب).</w:t>
      </w:r>
    </w:p>
    <w:p w14:paraId="7A51251F" w14:textId="77777777" w:rsidR="006601F9" w:rsidRPr="009F6118" w:rsidRDefault="006601F9" w:rsidP="006601F9">
      <w:pPr>
        <w:spacing w:line="240" w:lineRule="auto"/>
        <w:jc w:val="both"/>
        <w:rPr>
          <w:rFonts w:ascii="Simplified Arabic" w:hAnsi="Simplified Arabic" w:cs="Simplified Arabic"/>
          <w:sz w:val="28"/>
          <w:szCs w:val="28"/>
          <w:rtl/>
          <w:lang w:bidi="ar-EG"/>
        </w:rPr>
      </w:pPr>
      <w:r w:rsidRPr="009F6118">
        <w:rPr>
          <w:rFonts w:ascii="Simplified Arabic" w:hAnsi="Simplified Arabic" w:cs="Simplified Arabic"/>
          <w:sz w:val="28"/>
          <w:szCs w:val="28"/>
          <w:rtl/>
          <w:lang w:bidi="ar-EG"/>
        </w:rPr>
        <w:t xml:space="preserve">وجري أيضاً تحليل الانحدار </w:t>
      </w:r>
      <w:r>
        <w:rPr>
          <w:rFonts w:ascii="Simplified Arabic" w:hAnsi="Simplified Arabic" w:cs="Simplified Arabic" w:hint="cs"/>
          <w:sz w:val="28"/>
          <w:szCs w:val="28"/>
          <w:rtl/>
          <w:lang w:bidi="ar-EG"/>
        </w:rPr>
        <w:t xml:space="preserve">المتعدد الخطي </w:t>
      </w:r>
      <w:r w:rsidRPr="009F6118">
        <w:rPr>
          <w:rFonts w:ascii="Simplified Arabic" w:hAnsi="Simplified Arabic" w:cs="Simplified Arabic"/>
          <w:sz w:val="28"/>
          <w:szCs w:val="28"/>
          <w:rtl/>
          <w:lang w:bidi="ar-EG"/>
        </w:rPr>
        <w:t>حيث وُجد أن تطور الحكومة الإلكترونية والحكومة المفتوحة باعتبارهما متغير</w:t>
      </w:r>
      <w:r>
        <w:rPr>
          <w:rFonts w:ascii="Simplified Arabic" w:hAnsi="Simplified Arabic" w:cs="Simplified Arabic" w:hint="cs"/>
          <w:sz w:val="28"/>
          <w:szCs w:val="28"/>
          <w:rtl/>
          <w:lang w:bidi="ar-EG"/>
        </w:rPr>
        <w:t>ين</w:t>
      </w:r>
      <w:r w:rsidRPr="009F6118">
        <w:rPr>
          <w:rFonts w:ascii="Simplified Arabic" w:hAnsi="Simplified Arabic" w:cs="Simplified Arabic"/>
          <w:sz w:val="28"/>
          <w:szCs w:val="28"/>
          <w:rtl/>
          <w:lang w:bidi="ar-EG"/>
        </w:rPr>
        <w:t xml:space="preserve"> مستقل</w:t>
      </w:r>
      <w:r>
        <w:rPr>
          <w:rFonts w:ascii="Simplified Arabic" w:hAnsi="Simplified Arabic" w:cs="Simplified Arabic" w:hint="cs"/>
          <w:sz w:val="28"/>
          <w:szCs w:val="28"/>
          <w:rtl/>
          <w:lang w:bidi="ar-EG"/>
        </w:rPr>
        <w:t>ي</w:t>
      </w:r>
      <w:r w:rsidRPr="009F6118">
        <w:rPr>
          <w:rFonts w:ascii="Simplified Arabic" w:hAnsi="Simplified Arabic" w:cs="Simplified Arabic"/>
          <w:sz w:val="28"/>
          <w:szCs w:val="28"/>
          <w:rtl/>
          <w:lang w:bidi="ar-EG"/>
        </w:rPr>
        <w:t xml:space="preserve">ن يفسران 88,02% من التغيرات التي تحدث في الفعالية الحكومية باعتبارها المتغير التابع والباقي يرجع إلى عوامل أخري (انظر الملحق رقم 4). </w:t>
      </w:r>
    </w:p>
    <w:p w14:paraId="160A175E" w14:textId="77777777" w:rsidR="006601F9" w:rsidRDefault="006601F9" w:rsidP="006601F9">
      <w:pPr>
        <w:spacing w:line="240" w:lineRule="auto"/>
        <w:jc w:val="both"/>
        <w:rPr>
          <w:rFonts w:ascii="Simplified Arabic" w:hAnsi="Simplified Arabic" w:cs="Simplified Arabic"/>
          <w:b/>
          <w:bCs/>
          <w:sz w:val="28"/>
          <w:szCs w:val="28"/>
          <w:rtl/>
          <w:lang w:bidi="ar-EG"/>
        </w:rPr>
      </w:pPr>
      <w:r w:rsidRPr="009F6118">
        <w:rPr>
          <w:rFonts w:ascii="Simplified Arabic" w:hAnsi="Simplified Arabic" w:cs="Simplified Arabic"/>
          <w:sz w:val="28"/>
          <w:szCs w:val="28"/>
          <w:rtl/>
          <w:lang w:bidi="ar-EG"/>
        </w:rPr>
        <w:t>وهذه التحليلات الإحصائية تؤكد أن تطور الحكومة الإلكترونية يؤدي بدوره إلى تطور الفعالية والكفاءة الحكومية والحكومة المفتوحة مما يعزز الحوكمة والإدارة الرشيدة</w:t>
      </w:r>
      <w:r>
        <w:rPr>
          <w:rFonts w:ascii="Simplified Arabic" w:hAnsi="Simplified Arabic" w:cs="Simplified Arabic" w:hint="cs"/>
          <w:sz w:val="28"/>
          <w:szCs w:val="28"/>
          <w:rtl/>
          <w:lang w:bidi="ar-EG"/>
        </w:rPr>
        <w:t>، ويوضح الشكل التالي نتائج تحليل الانحدار المتعدد السالف ذكره.</w:t>
      </w:r>
    </w:p>
    <w:p w14:paraId="1C2F236E" w14:textId="77777777" w:rsidR="006601F9"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sidRPr="000C3F28">
        <w:rPr>
          <w:rFonts w:ascii="Simplified Arabic" w:hAnsi="Simplified Arabic" w:cs="Simplified Arabic" w:hint="cs"/>
          <w:b/>
          <w:bCs/>
          <w:sz w:val="28"/>
          <w:szCs w:val="28"/>
          <w:rtl/>
          <w:lang w:bidi="ar-EG"/>
        </w:rPr>
        <w:t>شكل رقم (2-1)</w:t>
      </w:r>
    </w:p>
    <w:p w14:paraId="576EE1DD" w14:textId="77777777" w:rsidR="006601F9" w:rsidRPr="00797F6F"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sidRPr="000C3F28">
        <w:rPr>
          <w:rFonts w:ascii="Simplified Arabic" w:hAnsi="Simplified Arabic" w:cs="Simplified Arabic"/>
          <w:b/>
          <w:bCs/>
          <w:noProof/>
          <w:sz w:val="28"/>
          <w:szCs w:val="28"/>
          <w:rtl/>
        </w:rPr>
        <w:drawing>
          <wp:anchor distT="0" distB="0" distL="114300" distR="114300" simplePos="0" relativeHeight="251664384" behindDoc="0" locked="0" layoutInCell="1" allowOverlap="1" wp14:anchorId="445E1771" wp14:editId="68B63379">
            <wp:simplePos x="0" y="0"/>
            <wp:positionH relativeFrom="margin">
              <wp:align>center</wp:align>
            </wp:positionH>
            <wp:positionV relativeFrom="paragraph">
              <wp:posOffset>444500</wp:posOffset>
            </wp:positionV>
            <wp:extent cx="5276850" cy="2763520"/>
            <wp:effectExtent l="0" t="0" r="0" b="0"/>
            <wp:wrapThrough wrapText="left">
              <wp:wrapPolygon edited="0">
                <wp:start x="0" y="0"/>
                <wp:lineTo x="0" y="21441"/>
                <wp:lineTo x="21522" y="21441"/>
                <wp:lineTo x="21522"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a:extLst>
                        <a:ext uri="{28A0092B-C50C-407E-A947-70E740481C1C}">
                          <a14:useLocalDpi xmlns:a14="http://schemas.microsoft.com/office/drawing/2010/main" val="0"/>
                        </a:ext>
                      </a:extLst>
                    </a:blip>
                    <a:stretch>
                      <a:fillRect/>
                    </a:stretch>
                  </pic:blipFill>
                  <pic:spPr>
                    <a:xfrm>
                      <a:off x="0" y="0"/>
                      <a:ext cx="5276850" cy="2763520"/>
                    </a:xfrm>
                    <a:prstGeom prst="rect">
                      <a:avLst/>
                    </a:prstGeom>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hint="cs"/>
          <w:b/>
          <w:bCs/>
          <w:sz w:val="28"/>
          <w:szCs w:val="28"/>
          <w:rtl/>
          <w:lang w:bidi="ar-EG"/>
        </w:rPr>
        <w:t>نتائج تحليل الانحدار الخطي لعلاقة الفعالية الحكومية بدور الحكومة الإلكترونية والمفتوحة</w:t>
      </w:r>
      <w:r w:rsidRPr="000C3F28">
        <w:rPr>
          <w:rFonts w:ascii="Simplified Arabic" w:hAnsi="Simplified Arabic" w:cs="Simplified Arabic" w:hint="cs"/>
          <w:b/>
          <w:bCs/>
          <w:sz w:val="28"/>
          <w:szCs w:val="28"/>
          <w:rtl/>
          <w:lang w:bidi="ar-EG"/>
        </w:rPr>
        <w:t xml:space="preserve"> </w:t>
      </w:r>
    </w:p>
    <w:p w14:paraId="53DBD03F" w14:textId="77777777" w:rsidR="006601F9" w:rsidRPr="00615689" w:rsidRDefault="006601F9" w:rsidP="006601F9">
      <w:pPr>
        <w:spacing w:line="240" w:lineRule="auto"/>
        <w:contextualSpacing/>
        <w:jc w:val="both"/>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w:t>
      </w:r>
      <w:r w:rsidRPr="00615689">
        <w:rPr>
          <w:rFonts w:ascii="Simplified Arabic" w:hAnsi="Simplified Arabic" w:cs="Simplified Arabic" w:hint="cs"/>
          <w:sz w:val="20"/>
          <w:szCs w:val="20"/>
          <w:rtl/>
          <w:lang w:bidi="ar-EG"/>
        </w:rPr>
        <w:t>المصدر: مركب بمعرفة الباحث</w:t>
      </w:r>
    </w:p>
    <w:p w14:paraId="32D0EF7B" w14:textId="77777777" w:rsidR="006601F9" w:rsidRDefault="006601F9" w:rsidP="006601F9">
      <w:pPr>
        <w:spacing w:line="240" w:lineRule="auto"/>
        <w:contextualSpacing/>
        <w:jc w:val="both"/>
        <w:rPr>
          <w:rFonts w:ascii="Simplified Arabic" w:hAnsi="Simplified Arabic" w:cs="Simplified Arabic"/>
          <w:sz w:val="28"/>
          <w:szCs w:val="28"/>
          <w:rtl/>
          <w:lang w:bidi="ar-EG"/>
        </w:rPr>
      </w:pPr>
    </w:p>
    <w:p w14:paraId="14801F6C" w14:textId="77777777" w:rsidR="006601F9" w:rsidRPr="00B64CE7" w:rsidRDefault="006601F9" w:rsidP="006601F9">
      <w:pPr>
        <w:spacing w:line="240" w:lineRule="auto"/>
        <w:contextualSpacing/>
        <w:jc w:val="both"/>
        <w:rPr>
          <w:rFonts w:ascii="Simplified Arabic" w:hAnsi="Simplified Arabic" w:cs="Simplified Arabic"/>
          <w:sz w:val="28"/>
          <w:szCs w:val="28"/>
          <w:rtl/>
          <w:lang w:bidi="ar-EG"/>
        </w:rPr>
      </w:pPr>
      <w:r w:rsidRPr="00B64CE7">
        <w:rPr>
          <w:rFonts w:ascii="Simplified Arabic" w:hAnsi="Simplified Arabic" w:cs="Simplified Arabic" w:hint="cs"/>
          <w:sz w:val="28"/>
          <w:szCs w:val="28"/>
          <w:rtl/>
          <w:lang w:bidi="ar-EG"/>
        </w:rPr>
        <w:t xml:space="preserve">ويمكن الخلوص </w:t>
      </w:r>
      <w:r>
        <w:rPr>
          <w:rFonts w:ascii="Simplified Arabic" w:hAnsi="Simplified Arabic" w:cs="Simplified Arabic" w:hint="cs"/>
          <w:sz w:val="28"/>
          <w:szCs w:val="28"/>
          <w:rtl/>
          <w:lang w:bidi="ar-EG"/>
        </w:rPr>
        <w:t xml:space="preserve">من هذا الجزء </w:t>
      </w:r>
      <w:r w:rsidRPr="00B64CE7">
        <w:rPr>
          <w:rFonts w:ascii="Simplified Arabic" w:hAnsi="Simplified Arabic" w:cs="Simplified Arabic" w:hint="cs"/>
          <w:sz w:val="28"/>
          <w:szCs w:val="28"/>
          <w:rtl/>
          <w:lang w:bidi="ar-EG"/>
        </w:rPr>
        <w:t>إلى أن الحكومة الإلكترونية أحد روافع التنمية الإدارية للدول بما فيهم مصر، ويمكن أن تساهم بشكل رئيس</w:t>
      </w:r>
      <w:r>
        <w:rPr>
          <w:rFonts w:ascii="Simplified Arabic" w:hAnsi="Simplified Arabic" w:cs="Simplified Arabic" w:hint="cs"/>
          <w:sz w:val="28"/>
          <w:szCs w:val="28"/>
          <w:rtl/>
          <w:lang w:bidi="ar-EG"/>
        </w:rPr>
        <w:t>ي</w:t>
      </w:r>
      <w:r w:rsidRPr="00B64CE7">
        <w:rPr>
          <w:rFonts w:ascii="Simplified Arabic" w:hAnsi="Simplified Arabic" w:cs="Simplified Arabic" w:hint="cs"/>
          <w:sz w:val="28"/>
          <w:szCs w:val="28"/>
          <w:rtl/>
          <w:lang w:bidi="ar-EG"/>
        </w:rPr>
        <w:t xml:space="preserve"> في تحسين الكفاءة والفعالية الحكومية وهي أحد أهداف رؤية مصر 2030.</w:t>
      </w:r>
    </w:p>
    <w:p w14:paraId="12422EA1" w14:textId="77777777" w:rsidR="006601F9" w:rsidRDefault="006601F9" w:rsidP="006601F9">
      <w:pPr>
        <w:spacing w:line="240" w:lineRule="auto"/>
        <w:jc w:val="both"/>
        <w:rPr>
          <w:rFonts w:ascii="Simplified Arabic" w:hAnsi="Simplified Arabic" w:cs="Simplified Arabic"/>
          <w:b/>
          <w:bCs/>
          <w:sz w:val="28"/>
          <w:szCs w:val="28"/>
          <w:u w:val="single"/>
          <w:rtl/>
          <w:lang w:bidi="ar-EG"/>
        </w:rPr>
      </w:pPr>
    </w:p>
    <w:p w14:paraId="10039967" w14:textId="77777777" w:rsidR="006601F9" w:rsidRDefault="006601F9" w:rsidP="006601F9">
      <w:pPr>
        <w:spacing w:line="240" w:lineRule="auto"/>
        <w:jc w:val="both"/>
        <w:rPr>
          <w:rFonts w:ascii="Simplified Arabic" w:hAnsi="Simplified Arabic" w:cs="Simplified Arabic"/>
          <w:b/>
          <w:bCs/>
          <w:sz w:val="28"/>
          <w:szCs w:val="28"/>
          <w:u w:val="single"/>
          <w:rtl/>
          <w:lang w:bidi="ar-EG"/>
        </w:rPr>
      </w:pPr>
    </w:p>
    <w:p w14:paraId="7520BFC2" w14:textId="77777777" w:rsidR="006601F9" w:rsidRPr="0071798B" w:rsidRDefault="006601F9" w:rsidP="006601F9">
      <w:pPr>
        <w:spacing w:line="240" w:lineRule="auto"/>
        <w:jc w:val="both"/>
        <w:rPr>
          <w:rFonts w:ascii="Simplified Arabic" w:hAnsi="Simplified Arabic" w:cs="Simplified Arabic"/>
          <w:sz w:val="30"/>
          <w:szCs w:val="30"/>
          <w:rtl/>
          <w:lang w:bidi="ar-EG"/>
        </w:rPr>
      </w:pPr>
      <w:r w:rsidRPr="0071798B">
        <w:rPr>
          <w:rFonts w:ascii="Simplified Arabic" w:hAnsi="Simplified Arabic" w:cs="Simplified Arabic" w:hint="cs"/>
          <w:b/>
          <w:bCs/>
          <w:sz w:val="30"/>
          <w:szCs w:val="30"/>
          <w:u w:val="single"/>
          <w:rtl/>
          <w:lang w:bidi="ar-EG"/>
        </w:rPr>
        <w:lastRenderedPageBreak/>
        <w:t>ثالثاً: دور الحكومة الإلكترونية في دعم التنمية المستدامة</w:t>
      </w:r>
    </w:p>
    <w:p w14:paraId="0469704A" w14:textId="77777777" w:rsidR="006601F9" w:rsidRDefault="006601F9" w:rsidP="006601F9">
      <w:pPr>
        <w:autoSpaceDE w:val="0"/>
        <w:autoSpaceDN w:val="0"/>
        <w:adjustRightInd w:val="0"/>
        <w:spacing w:after="0" w:line="240" w:lineRule="auto"/>
        <w:ind w:firstLine="720"/>
        <w:jc w:val="both"/>
        <w:rPr>
          <w:rFonts w:ascii="Simplified Arabic" w:hAnsi="Simplified Arabic" w:cs="Simplified Arabic"/>
          <w:sz w:val="28"/>
          <w:szCs w:val="28"/>
          <w:rtl/>
          <w:lang w:bidi="ar-EG"/>
        </w:rPr>
      </w:pPr>
      <w:r w:rsidRPr="0014711C">
        <w:rPr>
          <w:rFonts w:ascii="Simplified Arabic" w:hAnsi="Simplified Arabic" w:cs="Simplified Arabic"/>
          <w:sz w:val="28"/>
          <w:szCs w:val="28"/>
          <w:rtl/>
          <w:lang w:bidi="ar-EG"/>
        </w:rPr>
        <w:t>إن استخدام تكنولوجيا المعلومات والاتصالات في</w:t>
      </w:r>
      <w:r w:rsidRPr="0014711C">
        <w:rPr>
          <w:rFonts w:ascii="Simplified Arabic" w:hAnsi="Simplified Arabic" w:cs="Simplified Arabic" w:hint="cs"/>
          <w:sz w:val="28"/>
          <w:szCs w:val="28"/>
          <w:rtl/>
          <w:lang w:bidi="ar-EG"/>
        </w:rPr>
        <w:t xml:space="preserve"> </w:t>
      </w:r>
      <w:r w:rsidRPr="0014711C">
        <w:rPr>
          <w:rFonts w:ascii="Simplified Arabic" w:hAnsi="Simplified Arabic" w:cs="Simplified Arabic"/>
          <w:sz w:val="28"/>
          <w:szCs w:val="28"/>
          <w:rtl/>
          <w:lang w:bidi="ar-EG"/>
        </w:rPr>
        <w:t>الحكومة يمكن أن يدعم بفعالية التنفيذ المتكامل والشامل لأهداف التنمية المستدامة</w:t>
      </w:r>
      <w:r>
        <w:rPr>
          <w:rFonts w:ascii="Simplified Arabic" w:hAnsi="Simplified Arabic" w:cs="Simplified Arabic" w:hint="cs"/>
          <w:sz w:val="28"/>
          <w:szCs w:val="28"/>
          <w:rtl/>
          <w:lang w:bidi="ar-EG"/>
        </w:rPr>
        <w:t xml:space="preserve"> وتعزيز التنمية الاقتصادية. تلعب الحكومة الإلكترونية دوراً رئيسياً في التنمية الاقتصادية والمساهمة في التحول إلى الاقتصاد الرقمي والاقتصاد اللانقدي؛ حيث يساهم الاستثمار في الحكومة الإلكترونية في تعزيز البنية التحتية للاتصالات والإنترنت، وتعزيز نظم الدفع الإلكترونية، وتعزيز الشمول المالي، والحد من الأمية الرقمية وغيرها؛ كل هذه المساهمات تعزز فرص النمو الاقتصادي والتحول إلى اقتصاد رقمي ولا نقدي وتعزيز الأنشطة الاقتصادية الناشئة مثل التجارة الإلكترونية ونقل الأموال الإلكتروني وغيرها.</w:t>
      </w:r>
    </w:p>
    <w:p w14:paraId="5C056F45" w14:textId="77777777" w:rsidR="006601F9" w:rsidRDefault="006601F9" w:rsidP="006601F9">
      <w:pPr>
        <w:pStyle w:val="NormalWeb"/>
        <w:bidi/>
        <w:spacing w:before="0" w:beforeAutospacing="0" w:after="0" w:afterAutospacing="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وعلي صعيد التنمية الاقتصادية كأحد مكونات التنمية المستدامة، يمكن أن تساهم الحكومة الإلكترونية في تعزيز وتسهيل ممارسة الأعمال وتنشيط الأنشطة التجارية المختلفة مما يساعد علي تحسين التنمية الاقتصادية وتعزيز الاستثمارات وخلق فرص العمل وتعزيز الإيرادات الضريبية حيث يمكن للحكومات تقديم الخدمات المختلفة لقطاعات الأعمال بشكل إلكتروني مثل تأسيس الشركات بصورة إلكترونية كما هو الحال في مصر منذ عام 2018 حيث أطلقت الهيئة العامة للاستثمار في مصر خدمة التوقيع الإلكتروني في تأسيس الشركات الجديدة مما ساعد المستثمرين علي تأسيس شركاتهم بالكامل داخل مصر من خلال البوابة الإلكترونية للهيئة العامة للاستثمار دون الحاجة لحضور المستثمر إلي مصر </w:t>
      </w:r>
      <w:r>
        <w:rPr>
          <w:rStyle w:val="FootnoteReference"/>
          <w:rFonts w:ascii="Simplified Arabic" w:hAnsi="Simplified Arabic" w:cs="Simplified Arabic"/>
          <w:sz w:val="28"/>
          <w:szCs w:val="28"/>
          <w:rtl/>
          <w:lang w:bidi="ar-EG"/>
        </w:rPr>
        <w:footnoteReference w:id="31"/>
      </w:r>
      <w:r>
        <w:rPr>
          <w:rFonts w:ascii="Simplified Arabic" w:hAnsi="Simplified Arabic" w:cs="Simplified Arabic" w:hint="cs"/>
          <w:sz w:val="28"/>
          <w:szCs w:val="28"/>
          <w:rtl/>
          <w:lang w:bidi="ar-EG"/>
        </w:rPr>
        <w:t xml:space="preserve">. وكذلك تساعد الحكومة الإلكترونية علي تقديم الخدمات المرتبطة بالمعاملات الضريبية والجمركية بشكل إلكتروني للشركات ومؤسسات الأعمال، فعلي سبيل المثال أطلقت وزارة المالية المصرية منظومة الفاتورة الإلكترونية التي </w:t>
      </w:r>
      <w:r w:rsidRPr="00CC1410">
        <w:rPr>
          <w:rFonts w:ascii="Simplified Arabic" w:hAnsi="Simplified Arabic" w:cs="Simplified Arabic"/>
          <w:sz w:val="28"/>
          <w:szCs w:val="28"/>
          <w:rtl/>
          <w:lang w:bidi="ar-EG"/>
        </w:rPr>
        <w:t xml:space="preserve">تساعد الممولين </w:t>
      </w:r>
      <w:r w:rsidRPr="00CC1410">
        <w:rPr>
          <w:rFonts w:ascii="Simplified Arabic" w:hAnsi="Simplified Arabic" w:cs="Simplified Arabic" w:hint="cs"/>
          <w:sz w:val="28"/>
          <w:szCs w:val="28"/>
          <w:rtl/>
          <w:lang w:bidi="ar-EG"/>
        </w:rPr>
        <w:t>في</w:t>
      </w:r>
      <w:r w:rsidRPr="00CC1410">
        <w:rPr>
          <w:rFonts w:ascii="Simplified Arabic" w:hAnsi="Simplified Arabic" w:cs="Simplified Arabic"/>
          <w:sz w:val="28"/>
          <w:szCs w:val="28"/>
          <w:rtl/>
          <w:lang w:bidi="ar-EG"/>
        </w:rPr>
        <w:t xml:space="preserve"> التحقق من صحة بيانات الفواتير لأطراف التعامل قبل إصدارها، وتعزيز مراكزهم الضريبية بتصنيفهم ضمن الشركات ذات المخاطر الضريبية المنخفضة، وتسهيل إجراءات التسويات بين الشركات فيما يتعلق بضريبة القيمة المضافة، وتحديث أسلوب تبادل الفواتير بين الشركات، إضافة إلى تخفيف العبء </w:t>
      </w:r>
      <w:r w:rsidRPr="00CC1410">
        <w:rPr>
          <w:rFonts w:ascii="Simplified Arabic" w:hAnsi="Simplified Arabic" w:cs="Simplified Arabic" w:hint="cs"/>
          <w:sz w:val="28"/>
          <w:szCs w:val="28"/>
          <w:rtl/>
          <w:lang w:bidi="ar-EG"/>
        </w:rPr>
        <w:t>الإداري</w:t>
      </w:r>
      <w:r w:rsidRPr="00CC1410">
        <w:rPr>
          <w:rFonts w:ascii="Simplified Arabic" w:hAnsi="Simplified Arabic" w:cs="Simplified Arabic"/>
          <w:sz w:val="28"/>
          <w:szCs w:val="28"/>
          <w:rtl/>
          <w:lang w:bidi="ar-EG"/>
        </w:rPr>
        <w:t>، وتقليل تكلفة التعاملات، والاستغناء تدريجيًا عن أرشفة الفواتير ورقيًا، وتبسيط إجراءات فحص الشركات مع إمكانية</w:t>
      </w:r>
      <w:r>
        <w:rPr>
          <w:rFonts w:ascii="Simplified Arabic" w:hAnsi="Simplified Arabic" w:cs="Simplified Arabic" w:hint="cs"/>
          <w:sz w:val="28"/>
          <w:szCs w:val="28"/>
          <w:rtl/>
          <w:lang w:bidi="ar-EG"/>
        </w:rPr>
        <w:t xml:space="preserve"> </w:t>
      </w:r>
      <w:r w:rsidRPr="00CC1410">
        <w:rPr>
          <w:rFonts w:ascii="Simplified Arabic" w:hAnsi="Simplified Arabic" w:cs="Simplified Arabic"/>
          <w:sz w:val="28"/>
          <w:szCs w:val="28"/>
          <w:rtl/>
          <w:lang w:bidi="ar-EG"/>
        </w:rPr>
        <w:t>الفحص عن ب</w:t>
      </w:r>
      <w:r>
        <w:rPr>
          <w:rFonts w:ascii="Simplified Arabic" w:hAnsi="Simplified Arabic" w:cs="Simplified Arabic" w:hint="cs"/>
          <w:sz w:val="28"/>
          <w:szCs w:val="28"/>
          <w:rtl/>
          <w:lang w:bidi="ar-EG"/>
        </w:rPr>
        <w:t xml:space="preserve">عد </w:t>
      </w:r>
      <w:r>
        <w:rPr>
          <w:rStyle w:val="FootnoteReference"/>
          <w:rFonts w:ascii="Simplified Arabic" w:hAnsi="Simplified Arabic" w:cs="Simplified Arabic"/>
          <w:sz w:val="28"/>
          <w:szCs w:val="28"/>
          <w:rtl/>
          <w:lang w:bidi="ar-EG"/>
        </w:rPr>
        <w:footnoteReference w:id="32"/>
      </w:r>
      <w:r>
        <w:rPr>
          <w:rFonts w:ascii="Simplified Arabic" w:hAnsi="Simplified Arabic" w:cs="Simplified Arabic" w:hint="cs"/>
          <w:sz w:val="28"/>
          <w:szCs w:val="28"/>
          <w:rtl/>
          <w:lang w:bidi="ar-EG"/>
        </w:rPr>
        <w:t>.</w:t>
      </w:r>
    </w:p>
    <w:p w14:paraId="578A803C" w14:textId="77777777" w:rsidR="006601F9" w:rsidRDefault="006601F9" w:rsidP="006601F9">
      <w:pPr>
        <w:autoSpaceDE w:val="0"/>
        <w:autoSpaceDN w:val="0"/>
        <w:adjustRightInd w:val="0"/>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وعلي صعيد التنمية المستدامة بوجه عام، تمثل الحكومة الإلكترونية أحد أشكال الطلب على سلع وخدمات تكنولوجيا المعلومات والاتصالات، وكذلك تمثل أحد أشكال الطلب على المهارات التقنية والمتخصصين التقنيين وهو ما يعني أن تطور الحكومة الإلكترونية في دولة ما يعني بالتبعية تطور صناعة تكنولوجيا المعلومات </w:t>
      </w:r>
      <w:r>
        <w:rPr>
          <w:rFonts w:ascii="Simplified Arabic" w:hAnsi="Simplified Arabic" w:cs="Simplified Arabic" w:hint="cs"/>
          <w:sz w:val="28"/>
          <w:szCs w:val="28"/>
          <w:rtl/>
          <w:lang w:bidi="ar-EG"/>
        </w:rPr>
        <w:lastRenderedPageBreak/>
        <w:t>والاتصالات. وليس هذا فحسب بل يمتد تعزيز الحكومة الإلكترونية إلى المساهمة في تسريع وتيرة التقدم المحرز في تنفيذ أهداف التنمية المستدامة للأمم المتحدة السبعة عشر (</w:t>
      </w:r>
      <w:r>
        <w:rPr>
          <w:rFonts w:ascii="Simplified Arabic" w:hAnsi="Simplified Arabic" w:cs="Simplified Arabic"/>
          <w:sz w:val="28"/>
          <w:szCs w:val="28"/>
          <w:lang w:bidi="ar-EG"/>
        </w:rPr>
        <w:t>SDGs</w:t>
      </w:r>
      <w:r>
        <w:rPr>
          <w:rFonts w:ascii="Simplified Arabic" w:hAnsi="Simplified Arabic" w:cs="Simplified Arabic" w:hint="cs"/>
          <w:sz w:val="28"/>
          <w:szCs w:val="28"/>
          <w:rtl/>
          <w:lang w:bidi="ar-EG"/>
        </w:rPr>
        <w:t xml:space="preserve">)؛ </w:t>
      </w:r>
      <w:r w:rsidRPr="008D688D">
        <w:rPr>
          <w:rFonts w:ascii="Simplified Arabic" w:hAnsi="Simplified Arabic" w:cs="Simplified Arabic" w:hint="cs"/>
          <w:sz w:val="28"/>
          <w:szCs w:val="28"/>
          <w:rtl/>
          <w:lang w:bidi="ar-EG"/>
        </w:rPr>
        <w:t>ويورد</w:t>
      </w:r>
      <w:r w:rsidRPr="008D688D">
        <w:rPr>
          <w:rFonts w:ascii="Simplified Arabic" w:hAnsi="Simplified Arabic" w:cs="Simplified Arabic"/>
          <w:sz w:val="28"/>
          <w:szCs w:val="28"/>
          <w:rtl/>
          <w:lang w:bidi="ar-EG"/>
        </w:rPr>
        <w:t xml:space="preserve"> </w:t>
      </w:r>
      <w:r w:rsidRPr="008D688D">
        <w:rPr>
          <w:rFonts w:ascii="Simplified Arabic" w:hAnsi="Simplified Arabic" w:cs="Simplified Arabic" w:hint="cs"/>
          <w:sz w:val="28"/>
          <w:szCs w:val="28"/>
          <w:rtl/>
          <w:lang w:bidi="ar-EG"/>
        </w:rPr>
        <w:t>الجدول</w:t>
      </w:r>
      <w:r>
        <w:rPr>
          <w:rFonts w:ascii="Simplified Arabic" w:hAnsi="Simplified Arabic" w:cs="Simplified Arabic" w:hint="cs"/>
          <w:sz w:val="28"/>
          <w:szCs w:val="28"/>
          <w:rtl/>
          <w:lang w:bidi="ar-EG"/>
        </w:rPr>
        <w:t xml:space="preserve"> التالي</w:t>
      </w:r>
      <w:r w:rsidRPr="008D688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أمثلة</w:t>
      </w:r>
      <w:r w:rsidRPr="008D688D">
        <w:rPr>
          <w:rFonts w:ascii="Simplified Arabic" w:hAnsi="Simplified Arabic" w:cs="Simplified Arabic"/>
          <w:sz w:val="28"/>
          <w:szCs w:val="28"/>
          <w:rtl/>
          <w:lang w:bidi="ar-EG"/>
        </w:rPr>
        <w:t xml:space="preserve"> </w:t>
      </w:r>
      <w:r w:rsidRPr="008D688D">
        <w:rPr>
          <w:rFonts w:ascii="Simplified Arabic" w:hAnsi="Simplified Arabic" w:cs="Simplified Arabic" w:hint="cs"/>
          <w:sz w:val="28"/>
          <w:szCs w:val="28"/>
          <w:rtl/>
          <w:lang w:bidi="ar-EG"/>
        </w:rPr>
        <w:t>عن</w:t>
      </w:r>
      <w:r w:rsidRPr="008D688D">
        <w:rPr>
          <w:rFonts w:ascii="Simplified Arabic" w:hAnsi="Simplified Arabic" w:cs="Simplified Arabic"/>
          <w:sz w:val="28"/>
          <w:szCs w:val="28"/>
          <w:rtl/>
          <w:lang w:bidi="ar-EG"/>
        </w:rPr>
        <w:t xml:space="preserve"> </w:t>
      </w:r>
      <w:r w:rsidRPr="008D688D">
        <w:rPr>
          <w:rFonts w:ascii="Simplified Arabic" w:hAnsi="Simplified Arabic" w:cs="Simplified Arabic" w:hint="cs"/>
          <w:sz w:val="28"/>
          <w:szCs w:val="28"/>
          <w:rtl/>
          <w:lang w:bidi="ar-EG"/>
        </w:rPr>
        <w:t>مساهمة</w:t>
      </w:r>
      <w:r w:rsidRPr="008D688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الحكومة الإلكترونية</w:t>
      </w:r>
      <w:r w:rsidRPr="008D688D">
        <w:rPr>
          <w:rFonts w:ascii="Simplified Arabic" w:hAnsi="Simplified Arabic" w:cs="Simplified Arabic"/>
          <w:sz w:val="28"/>
          <w:szCs w:val="28"/>
          <w:rtl/>
          <w:lang w:bidi="ar-EG"/>
        </w:rPr>
        <w:t xml:space="preserve"> </w:t>
      </w:r>
      <w:r w:rsidRPr="008D688D">
        <w:rPr>
          <w:rFonts w:ascii="Simplified Arabic" w:hAnsi="Simplified Arabic" w:cs="Simplified Arabic" w:hint="cs"/>
          <w:sz w:val="28"/>
          <w:szCs w:val="28"/>
          <w:rtl/>
          <w:lang w:bidi="ar-EG"/>
        </w:rPr>
        <w:t>في</w:t>
      </w:r>
      <w:r w:rsidRPr="008D688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تعزيز</w:t>
      </w:r>
      <w:r w:rsidRPr="008D688D">
        <w:rPr>
          <w:rFonts w:ascii="Simplified Arabic" w:hAnsi="Simplified Arabic" w:cs="Simplified Arabic"/>
          <w:sz w:val="28"/>
          <w:szCs w:val="28"/>
          <w:rtl/>
          <w:lang w:bidi="ar-EG"/>
        </w:rPr>
        <w:t xml:space="preserve"> </w:t>
      </w:r>
      <w:r w:rsidRPr="008D688D">
        <w:rPr>
          <w:rFonts w:ascii="Simplified Arabic" w:hAnsi="Simplified Arabic" w:cs="Simplified Arabic" w:hint="cs"/>
          <w:sz w:val="28"/>
          <w:szCs w:val="28"/>
          <w:rtl/>
          <w:lang w:bidi="ar-EG"/>
        </w:rPr>
        <w:t>كل</w:t>
      </w:r>
      <w:r w:rsidRPr="008D688D">
        <w:rPr>
          <w:rFonts w:ascii="Simplified Arabic" w:hAnsi="Simplified Arabic" w:cs="Simplified Arabic"/>
          <w:sz w:val="28"/>
          <w:szCs w:val="28"/>
          <w:rtl/>
          <w:lang w:bidi="ar-EG"/>
        </w:rPr>
        <w:t xml:space="preserve"> </w:t>
      </w:r>
      <w:r w:rsidRPr="008D688D">
        <w:rPr>
          <w:rFonts w:ascii="Simplified Arabic" w:hAnsi="Simplified Arabic" w:cs="Simplified Arabic" w:hint="cs"/>
          <w:sz w:val="28"/>
          <w:szCs w:val="28"/>
          <w:rtl/>
          <w:lang w:bidi="ar-EG"/>
        </w:rPr>
        <w:t>هدف</w:t>
      </w:r>
      <w:r w:rsidRPr="008D688D">
        <w:rPr>
          <w:rFonts w:ascii="Simplified Arabic" w:hAnsi="Simplified Arabic" w:cs="Simplified Arabic"/>
          <w:sz w:val="28"/>
          <w:szCs w:val="28"/>
          <w:rtl/>
          <w:lang w:bidi="ar-EG"/>
        </w:rPr>
        <w:t xml:space="preserve"> </w:t>
      </w:r>
      <w:r w:rsidRPr="008D688D">
        <w:rPr>
          <w:rFonts w:ascii="Simplified Arabic" w:hAnsi="Simplified Arabic" w:cs="Simplified Arabic" w:hint="cs"/>
          <w:sz w:val="28"/>
          <w:szCs w:val="28"/>
          <w:rtl/>
          <w:lang w:bidi="ar-EG"/>
        </w:rPr>
        <w:t>من</w:t>
      </w:r>
      <w:r w:rsidRPr="008D688D">
        <w:rPr>
          <w:rFonts w:ascii="Simplified Arabic" w:hAnsi="Simplified Arabic" w:cs="Simplified Arabic"/>
          <w:sz w:val="28"/>
          <w:szCs w:val="28"/>
          <w:rtl/>
          <w:lang w:bidi="ar-EG"/>
        </w:rPr>
        <w:t xml:space="preserve"> </w:t>
      </w:r>
      <w:r w:rsidRPr="008D688D">
        <w:rPr>
          <w:rFonts w:ascii="Simplified Arabic" w:hAnsi="Simplified Arabic" w:cs="Simplified Arabic" w:hint="cs"/>
          <w:sz w:val="28"/>
          <w:szCs w:val="28"/>
          <w:rtl/>
          <w:lang w:bidi="ar-EG"/>
        </w:rPr>
        <w:t>أهداف</w:t>
      </w:r>
      <w:r w:rsidRPr="008D688D">
        <w:rPr>
          <w:rFonts w:ascii="Simplified Arabic" w:hAnsi="Simplified Arabic" w:cs="Simplified Arabic"/>
          <w:sz w:val="28"/>
          <w:szCs w:val="28"/>
          <w:rtl/>
          <w:lang w:bidi="ar-EG"/>
        </w:rPr>
        <w:t xml:space="preserve"> </w:t>
      </w:r>
      <w:r w:rsidRPr="008D688D">
        <w:rPr>
          <w:rFonts w:ascii="Simplified Arabic" w:hAnsi="Simplified Arabic" w:cs="Simplified Arabic" w:hint="cs"/>
          <w:sz w:val="28"/>
          <w:szCs w:val="28"/>
          <w:rtl/>
          <w:lang w:bidi="ar-EG"/>
        </w:rPr>
        <w:t>التنمية</w:t>
      </w:r>
      <w:r>
        <w:rPr>
          <w:rFonts w:ascii="Simplified Arabic" w:hAnsi="Simplified Arabic" w:cs="Simplified Arabic" w:hint="cs"/>
          <w:sz w:val="28"/>
          <w:szCs w:val="28"/>
          <w:rtl/>
          <w:lang w:bidi="ar-EG"/>
        </w:rPr>
        <w:t xml:space="preserve"> </w:t>
      </w:r>
      <w:r w:rsidRPr="008D688D">
        <w:rPr>
          <w:rFonts w:ascii="Simplified Arabic" w:hAnsi="Simplified Arabic" w:cs="Simplified Arabic" w:hint="cs"/>
          <w:sz w:val="28"/>
          <w:szCs w:val="28"/>
          <w:rtl/>
          <w:lang w:bidi="ar-EG"/>
        </w:rPr>
        <w:t>المستدامة</w:t>
      </w:r>
      <w:r w:rsidRPr="008D688D">
        <w:rPr>
          <w:rFonts w:ascii="Simplified Arabic" w:hAnsi="Simplified Arabic" w:cs="Simplified Arabic"/>
          <w:sz w:val="28"/>
          <w:szCs w:val="28"/>
          <w:rtl/>
          <w:lang w:bidi="ar-EG"/>
        </w:rPr>
        <w:t xml:space="preserve"> </w:t>
      </w:r>
      <w:r w:rsidRPr="008D688D">
        <w:rPr>
          <w:rFonts w:ascii="Simplified Arabic" w:hAnsi="Simplified Arabic" w:cs="Simplified Arabic" w:hint="cs"/>
          <w:sz w:val="28"/>
          <w:szCs w:val="28"/>
          <w:rtl/>
          <w:lang w:bidi="ar-EG"/>
        </w:rPr>
        <w:t>السبعة</w:t>
      </w:r>
      <w:r w:rsidRPr="008D688D">
        <w:rPr>
          <w:rFonts w:ascii="Simplified Arabic" w:hAnsi="Simplified Arabic" w:cs="Simplified Arabic"/>
          <w:sz w:val="28"/>
          <w:szCs w:val="28"/>
          <w:rtl/>
          <w:lang w:bidi="ar-EG"/>
        </w:rPr>
        <w:t xml:space="preserve"> </w:t>
      </w:r>
      <w:r w:rsidRPr="008D688D">
        <w:rPr>
          <w:rFonts w:ascii="Simplified Arabic" w:hAnsi="Simplified Arabic" w:cs="Simplified Arabic" w:hint="cs"/>
          <w:sz w:val="28"/>
          <w:szCs w:val="28"/>
          <w:rtl/>
          <w:lang w:bidi="ar-EG"/>
        </w:rPr>
        <w:t>عش</w:t>
      </w:r>
      <w:r>
        <w:rPr>
          <w:rFonts w:ascii="Simplified Arabic" w:hAnsi="Simplified Arabic" w:cs="Simplified Arabic" w:hint="cs"/>
          <w:sz w:val="28"/>
          <w:szCs w:val="28"/>
          <w:rtl/>
          <w:lang w:bidi="ar-EG"/>
        </w:rPr>
        <w:t>ر.</w:t>
      </w:r>
    </w:p>
    <w:p w14:paraId="77665349" w14:textId="77777777" w:rsidR="006601F9" w:rsidRPr="004E72CF"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sidRPr="004E72CF">
        <w:rPr>
          <w:rFonts w:ascii="Simplified Arabic" w:hAnsi="Simplified Arabic" w:cs="Simplified Arabic" w:hint="cs"/>
          <w:b/>
          <w:bCs/>
          <w:sz w:val="28"/>
          <w:szCs w:val="28"/>
          <w:rtl/>
          <w:lang w:bidi="ar-EG"/>
        </w:rPr>
        <w:t>جدول رقم (2-</w:t>
      </w:r>
      <w:r>
        <w:rPr>
          <w:rFonts w:ascii="Simplified Arabic" w:hAnsi="Simplified Arabic" w:cs="Simplified Arabic" w:hint="cs"/>
          <w:b/>
          <w:bCs/>
          <w:sz w:val="28"/>
          <w:szCs w:val="28"/>
          <w:rtl/>
          <w:lang w:bidi="ar-EG"/>
        </w:rPr>
        <w:t>8</w:t>
      </w:r>
      <w:r w:rsidRPr="004E72CF">
        <w:rPr>
          <w:rFonts w:ascii="Simplified Arabic" w:hAnsi="Simplified Arabic" w:cs="Simplified Arabic" w:hint="cs"/>
          <w:b/>
          <w:bCs/>
          <w:sz w:val="28"/>
          <w:szCs w:val="28"/>
          <w:rtl/>
          <w:lang w:bidi="ar-EG"/>
        </w:rPr>
        <w:t>)</w:t>
      </w:r>
    </w:p>
    <w:p w14:paraId="2B962164" w14:textId="77777777" w:rsidR="006601F9" w:rsidRPr="004E72CF"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اسهامات الحكومة الإلكترونية في تحقيق أهداف التنمية المستدامة للأمم المتحدة</w:t>
      </w:r>
    </w:p>
    <w:tbl>
      <w:tblPr>
        <w:tblStyle w:val="TableGrid"/>
        <w:bidiVisual/>
        <w:tblW w:w="5000" w:type="pct"/>
        <w:tblLook w:val="04A0" w:firstRow="1" w:lastRow="0" w:firstColumn="1" w:lastColumn="0" w:noHBand="0" w:noVBand="1"/>
      </w:tblPr>
      <w:tblGrid>
        <w:gridCol w:w="2822"/>
        <w:gridCol w:w="6528"/>
      </w:tblGrid>
      <w:tr w:rsidR="006601F9" w14:paraId="5593A45F" w14:textId="77777777" w:rsidTr="00F51D5B">
        <w:tc>
          <w:tcPr>
            <w:tcW w:w="1509" w:type="pct"/>
            <w:tcBorders>
              <w:bottom w:val="single" w:sz="4" w:space="0" w:color="auto"/>
            </w:tcBorders>
            <w:shd w:val="clear" w:color="auto" w:fill="BFBFBF" w:themeFill="background1" w:themeFillShade="BF"/>
          </w:tcPr>
          <w:p w14:paraId="398BB532" w14:textId="77777777" w:rsidR="006601F9" w:rsidRPr="0049410E" w:rsidRDefault="006601F9" w:rsidP="00F51D5B">
            <w:pPr>
              <w:autoSpaceDE w:val="0"/>
              <w:autoSpaceDN w:val="0"/>
              <w:adjustRightInd w:val="0"/>
              <w:jc w:val="center"/>
              <w:rPr>
                <w:rFonts w:ascii="Simplified Arabic" w:hAnsi="Simplified Arabic" w:cs="Simplified Arabic"/>
                <w:b/>
                <w:bCs/>
                <w:sz w:val="28"/>
                <w:szCs w:val="28"/>
                <w:rtl/>
                <w:lang w:bidi="ar-EG"/>
              </w:rPr>
            </w:pPr>
            <w:r w:rsidRPr="0049410E">
              <w:rPr>
                <w:rFonts w:ascii="Simplified Arabic" w:hAnsi="Simplified Arabic" w:cs="Simplified Arabic" w:hint="cs"/>
                <w:b/>
                <w:bCs/>
                <w:sz w:val="28"/>
                <w:szCs w:val="28"/>
                <w:rtl/>
                <w:lang w:bidi="ar-EG"/>
              </w:rPr>
              <w:t>أهداف التنمية المستدامة</w:t>
            </w:r>
          </w:p>
        </w:tc>
        <w:tc>
          <w:tcPr>
            <w:tcW w:w="3491" w:type="pct"/>
            <w:shd w:val="clear" w:color="auto" w:fill="BFBFBF" w:themeFill="background1" w:themeFillShade="BF"/>
          </w:tcPr>
          <w:p w14:paraId="3FB31E06" w14:textId="77777777" w:rsidR="006601F9" w:rsidRPr="0049410E" w:rsidRDefault="006601F9" w:rsidP="00F51D5B">
            <w:pPr>
              <w:autoSpaceDE w:val="0"/>
              <w:autoSpaceDN w:val="0"/>
              <w:adjustRightInd w:val="0"/>
              <w:jc w:val="center"/>
              <w:rPr>
                <w:rFonts w:ascii="Simplified Arabic" w:hAnsi="Simplified Arabic" w:cs="Simplified Arabic"/>
                <w:b/>
                <w:bCs/>
                <w:sz w:val="28"/>
                <w:szCs w:val="28"/>
                <w:rtl/>
                <w:lang w:bidi="ar-EG"/>
              </w:rPr>
            </w:pPr>
            <w:r w:rsidRPr="0049410E">
              <w:rPr>
                <w:rFonts w:ascii="Simplified Arabic" w:hAnsi="Simplified Arabic" w:cs="Simplified Arabic" w:hint="cs"/>
                <w:b/>
                <w:bCs/>
                <w:sz w:val="28"/>
                <w:szCs w:val="28"/>
                <w:rtl/>
                <w:lang w:bidi="ar-EG"/>
              </w:rPr>
              <w:t>مجالات اسهام الحكومة الإلكترونية</w:t>
            </w:r>
          </w:p>
        </w:tc>
      </w:tr>
      <w:tr w:rsidR="006601F9" w14:paraId="689493B1" w14:textId="77777777" w:rsidTr="00F51D5B">
        <w:tc>
          <w:tcPr>
            <w:tcW w:w="1509" w:type="pct"/>
          </w:tcPr>
          <w:p w14:paraId="1C15A256" w14:textId="77777777" w:rsidR="006601F9" w:rsidRDefault="006601F9" w:rsidP="00F51D5B">
            <w:pPr>
              <w:autoSpaceDE w:val="0"/>
              <w:autoSpaceDN w:val="0"/>
              <w:adjustRightInd w:val="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الهدف 3: الصحة الجيدة والرفاه</w:t>
            </w:r>
          </w:p>
        </w:tc>
        <w:tc>
          <w:tcPr>
            <w:tcW w:w="3491" w:type="pct"/>
          </w:tcPr>
          <w:p w14:paraId="05017E35" w14:textId="77777777" w:rsidR="006601F9" w:rsidRDefault="006601F9" w:rsidP="00F51D5B">
            <w:pPr>
              <w:autoSpaceDE w:val="0"/>
              <w:autoSpaceDN w:val="0"/>
              <w:adjustRightInd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توفير خدمات صحية متطورة من خلال تقنيات التطبيب عن بعد أو تقديم الاستشارات الطبية عن بعد، </w:t>
            </w:r>
          </w:p>
          <w:p w14:paraId="25537D3D" w14:textId="77777777" w:rsidR="006601F9" w:rsidRDefault="006601F9" w:rsidP="00F51D5B">
            <w:pPr>
              <w:autoSpaceDE w:val="0"/>
              <w:autoSpaceDN w:val="0"/>
              <w:adjustRightInd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توظيف تقنيات الواقع الافتراضي والمعزز في أعمال الفحص والتشخيص، </w:t>
            </w:r>
          </w:p>
          <w:p w14:paraId="0EF859AA" w14:textId="77777777" w:rsidR="006601F9" w:rsidRDefault="006601F9" w:rsidP="00F51D5B">
            <w:pPr>
              <w:autoSpaceDE w:val="0"/>
              <w:autoSpaceDN w:val="0"/>
              <w:adjustRightInd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توفير المعلومات عن القضايا الصحية في تطوير منظومة الصحة ومواجهه التحديات في مجال الصحة في أي بلد مما يوفر نظم صحية أفضل للشعوب.</w:t>
            </w:r>
          </w:p>
        </w:tc>
      </w:tr>
      <w:tr w:rsidR="006601F9" w14:paraId="4FDCCAA8" w14:textId="77777777" w:rsidTr="00F51D5B">
        <w:tc>
          <w:tcPr>
            <w:tcW w:w="1509" w:type="pct"/>
          </w:tcPr>
          <w:p w14:paraId="26F2CB56" w14:textId="77777777" w:rsidR="006601F9" w:rsidRDefault="006601F9" w:rsidP="00F51D5B">
            <w:pPr>
              <w:autoSpaceDE w:val="0"/>
              <w:autoSpaceDN w:val="0"/>
              <w:adjustRightInd w:val="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الهدف 4: التعليم الجيد</w:t>
            </w:r>
          </w:p>
        </w:tc>
        <w:tc>
          <w:tcPr>
            <w:tcW w:w="3491" w:type="pct"/>
          </w:tcPr>
          <w:p w14:paraId="4B6F7A82" w14:textId="77777777" w:rsidR="006601F9" w:rsidRDefault="006601F9" w:rsidP="00F51D5B">
            <w:pPr>
              <w:autoSpaceDE w:val="0"/>
              <w:autoSpaceDN w:val="0"/>
              <w:adjustRightInd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تمكين الحكومات من تقديم أنماط جيده من التعليم منها التعليم عن بعد والتعليم الإلكتروني، </w:t>
            </w:r>
          </w:p>
          <w:p w14:paraId="0EBBA605" w14:textId="77777777" w:rsidR="006601F9" w:rsidRDefault="006601F9" w:rsidP="00F51D5B">
            <w:pPr>
              <w:autoSpaceDE w:val="0"/>
              <w:autoSpaceDN w:val="0"/>
              <w:adjustRightInd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توفير المعلومات عن القضايا والفجوات التعليمية مما يسهم في إعداد وتنفيذ الخطط وتوجيه الموارد.</w:t>
            </w:r>
          </w:p>
        </w:tc>
      </w:tr>
      <w:tr w:rsidR="006601F9" w14:paraId="3096A6BF" w14:textId="77777777" w:rsidTr="00F51D5B">
        <w:tc>
          <w:tcPr>
            <w:tcW w:w="1509" w:type="pct"/>
          </w:tcPr>
          <w:p w14:paraId="64577BC0" w14:textId="77777777" w:rsidR="006601F9" w:rsidRDefault="006601F9" w:rsidP="00F51D5B">
            <w:pPr>
              <w:autoSpaceDE w:val="0"/>
              <w:autoSpaceDN w:val="0"/>
              <w:adjustRightInd w:val="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الهدف 5: المساواة بين الجنسين</w:t>
            </w:r>
          </w:p>
        </w:tc>
        <w:tc>
          <w:tcPr>
            <w:tcW w:w="3491" w:type="pct"/>
          </w:tcPr>
          <w:p w14:paraId="0B336419" w14:textId="77777777" w:rsidR="006601F9" w:rsidRDefault="006601F9" w:rsidP="00F51D5B">
            <w:pPr>
              <w:autoSpaceDE w:val="0"/>
              <w:autoSpaceDN w:val="0"/>
              <w:adjustRightInd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تقديم الخدمات العامة الرقمية التي تساعد على تحقيق المساواة في الحصول على الخدمات، </w:t>
            </w:r>
          </w:p>
          <w:p w14:paraId="4D93C369" w14:textId="77777777" w:rsidR="006601F9" w:rsidRDefault="006601F9" w:rsidP="00F51D5B">
            <w:pPr>
              <w:autoSpaceDE w:val="0"/>
              <w:autoSpaceDN w:val="0"/>
              <w:adjustRightInd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استفادة الحكومات من البيانات التي تنتجها الخدمات الرقمية في تحديد الفجوات بين الجنسين في كافة القطاعات وعلى رأسها قطاعات التوظيف والرعاية الصحية والتعليمية بما يسهل على الحكومات مواجهة هذه الفجوات،</w:t>
            </w:r>
          </w:p>
          <w:p w14:paraId="38BC730E" w14:textId="77777777" w:rsidR="006601F9" w:rsidRDefault="006601F9" w:rsidP="00F51D5B">
            <w:pPr>
              <w:autoSpaceDE w:val="0"/>
              <w:autoSpaceDN w:val="0"/>
              <w:adjustRightInd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تحفز الخدمات الرقمية النساء على المشاركة الانتخابية والسياسية مما يحد من الفجوة السياسية بين الجنسين.</w:t>
            </w:r>
          </w:p>
        </w:tc>
      </w:tr>
      <w:tr w:rsidR="006601F9" w14:paraId="3B7915B9" w14:textId="77777777" w:rsidTr="00F51D5B">
        <w:tc>
          <w:tcPr>
            <w:tcW w:w="1509" w:type="pct"/>
          </w:tcPr>
          <w:p w14:paraId="1E87ABE1" w14:textId="77777777" w:rsidR="006601F9" w:rsidRDefault="006601F9" w:rsidP="00F51D5B">
            <w:pPr>
              <w:autoSpaceDE w:val="0"/>
              <w:autoSpaceDN w:val="0"/>
              <w:adjustRightInd w:val="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الهدف 6: المياه النظيفة والصرف الصحي</w:t>
            </w:r>
          </w:p>
        </w:tc>
        <w:tc>
          <w:tcPr>
            <w:tcW w:w="3491" w:type="pct"/>
          </w:tcPr>
          <w:p w14:paraId="55D99CF2" w14:textId="77777777" w:rsidR="006601F9" w:rsidRDefault="006601F9" w:rsidP="00F51D5B">
            <w:pPr>
              <w:autoSpaceDE w:val="0"/>
              <w:autoSpaceDN w:val="0"/>
              <w:adjustRightInd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ضمان توافر المياه وخدمات الصرف الصحي للجميع وإدارتها بشكل مستدام حيث تسهل قياس إمدادات المياه ومراقبتها فضلاً عن التدخلات اللازمة،</w:t>
            </w:r>
          </w:p>
          <w:p w14:paraId="1866D153" w14:textId="77777777" w:rsidR="006601F9" w:rsidRDefault="006601F9" w:rsidP="00F51D5B">
            <w:pPr>
              <w:autoSpaceDE w:val="0"/>
              <w:autoSpaceDN w:val="0"/>
              <w:adjustRightInd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تدعم هذه المنظومات تحديد حجم الطلب على المياه واختصار وقت الاستجابة وتكاليف الصيانة وتحقيق الاستخدام الأمثل للعمليات مما يساعد تطوير الخدمات الحكومية في هذا الشأن.</w:t>
            </w:r>
          </w:p>
        </w:tc>
      </w:tr>
      <w:tr w:rsidR="006601F9" w14:paraId="2334DE3C" w14:textId="77777777" w:rsidTr="00F51D5B">
        <w:tc>
          <w:tcPr>
            <w:tcW w:w="1509" w:type="pct"/>
          </w:tcPr>
          <w:p w14:paraId="2F43395E" w14:textId="77777777" w:rsidR="006601F9" w:rsidRDefault="006601F9" w:rsidP="00F51D5B">
            <w:pPr>
              <w:autoSpaceDE w:val="0"/>
              <w:autoSpaceDN w:val="0"/>
              <w:adjustRightInd w:val="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الهدف 9: البنى التحتية والتصنيع والابتكار</w:t>
            </w:r>
          </w:p>
        </w:tc>
        <w:tc>
          <w:tcPr>
            <w:tcW w:w="3491" w:type="pct"/>
          </w:tcPr>
          <w:p w14:paraId="40FC98D9" w14:textId="77777777" w:rsidR="006601F9" w:rsidRDefault="006601F9" w:rsidP="00F51D5B">
            <w:pPr>
              <w:autoSpaceDE w:val="0"/>
              <w:autoSpaceDN w:val="0"/>
              <w:adjustRightInd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توظيف الوسائل الرقمية في إدارة شبكات الطاقة والمياه والطرق وأنظمة النقل مما يعزز البنية التحتية للدولة ويساهم في تقديم الخدمات العامة للمواطنين بشكل أفضل. </w:t>
            </w:r>
          </w:p>
          <w:p w14:paraId="3580A489" w14:textId="77777777" w:rsidR="006601F9" w:rsidRDefault="006601F9" w:rsidP="00F51D5B">
            <w:pPr>
              <w:autoSpaceDE w:val="0"/>
              <w:autoSpaceDN w:val="0"/>
              <w:adjustRightInd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تساهم الحكومة الإلكترونية في توفير كم هائل من البيانات الحكومية التي تساعد في تعزيز الابتكار والبحث والتطوير في كافة المجالات وعلى رأسها مجال التصنيع.</w:t>
            </w:r>
          </w:p>
        </w:tc>
      </w:tr>
      <w:tr w:rsidR="006601F9" w14:paraId="3ADC1BEE" w14:textId="77777777" w:rsidTr="00F51D5B">
        <w:tc>
          <w:tcPr>
            <w:tcW w:w="1509" w:type="pct"/>
          </w:tcPr>
          <w:p w14:paraId="3E3E5BB2" w14:textId="77777777" w:rsidR="006601F9" w:rsidRDefault="006601F9" w:rsidP="00F51D5B">
            <w:pPr>
              <w:autoSpaceDE w:val="0"/>
              <w:autoSpaceDN w:val="0"/>
              <w:adjustRightInd w:val="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الهدف 16: السلام والعدل والمؤسسات القوية</w:t>
            </w:r>
          </w:p>
        </w:tc>
        <w:tc>
          <w:tcPr>
            <w:tcW w:w="3491" w:type="pct"/>
          </w:tcPr>
          <w:p w14:paraId="79508278" w14:textId="77777777" w:rsidR="006601F9" w:rsidRDefault="006601F9" w:rsidP="00F51D5B">
            <w:pPr>
              <w:autoSpaceDE w:val="0"/>
              <w:autoSpaceDN w:val="0"/>
              <w:adjustRightInd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تمكين مبادرات المدن الذكية وتوظيف البلديات للوسائل الرقمية في تصميم وتقديم خدماتها،</w:t>
            </w:r>
          </w:p>
          <w:p w14:paraId="20AA2863" w14:textId="77777777" w:rsidR="006601F9" w:rsidRDefault="006601F9" w:rsidP="00F51D5B">
            <w:pPr>
              <w:autoSpaceDE w:val="0"/>
              <w:autoSpaceDN w:val="0"/>
              <w:adjustRightInd w:val="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توفير إمكانية وصول الجميع إلى الخدمات مما يعزز الشفافية والعدالة والتشاركية وتكافؤ الفرص.</w:t>
            </w:r>
          </w:p>
        </w:tc>
      </w:tr>
    </w:tbl>
    <w:p w14:paraId="29285B9E" w14:textId="77777777" w:rsidR="006601F9" w:rsidRPr="005E0B07" w:rsidRDefault="006601F9" w:rsidP="006601F9">
      <w:pPr>
        <w:autoSpaceDE w:val="0"/>
        <w:autoSpaceDN w:val="0"/>
        <w:adjustRightInd w:val="0"/>
        <w:spacing w:after="0" w:line="240" w:lineRule="auto"/>
        <w:jc w:val="both"/>
        <w:rPr>
          <w:rFonts w:ascii="Simplified Arabic" w:hAnsi="Simplified Arabic" w:cs="Simplified Arabic"/>
          <w:sz w:val="20"/>
          <w:szCs w:val="20"/>
          <w:rtl/>
          <w:lang w:bidi="ar-EG"/>
        </w:rPr>
      </w:pPr>
      <w:r w:rsidRPr="005E0B07">
        <w:rPr>
          <w:rFonts w:ascii="Simplified Arabic" w:hAnsi="Simplified Arabic" w:cs="Simplified Arabic" w:hint="cs"/>
          <w:sz w:val="20"/>
          <w:szCs w:val="20"/>
          <w:rtl/>
          <w:lang w:bidi="ar-EG"/>
        </w:rPr>
        <w:t>المصدر: تجميع الباحث، استناداً إلى الاتحاد الدولي للاتصالات.</w:t>
      </w:r>
    </w:p>
    <w:p w14:paraId="0C4F944B" w14:textId="77777777" w:rsidR="006601F9" w:rsidRDefault="006601F9" w:rsidP="006601F9">
      <w:pPr>
        <w:pStyle w:val="NormalWeb"/>
        <w:bidi/>
        <w:spacing w:before="0" w:beforeAutospacing="0" w:after="0" w:afterAutospacing="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ويمكن الخلوص من هذا الجزء إلى أن الحكومة الإلكترونية هي أحد روافع التنمية الاقتصادية والمستدامة حيث أن تقديم الخدمات العامة بشكل إلكتروني يساهم بشكل رئيسي في تسهيل ممارسة الأعمال، وتقنيين الاقتصاد غير الرسمي، ومكافحة الفساد، وتحقيق الأهداف الأممية للتنمية المستدامة وتعزيز التنمية المستدامة على المستوي الوطني، والتحول إلى أنماط اقتصادية جديدة كالاقتصاد الرقمي.</w:t>
      </w:r>
    </w:p>
    <w:p w14:paraId="63F8B731" w14:textId="77777777" w:rsidR="006601F9" w:rsidRDefault="006601F9" w:rsidP="006601F9">
      <w:pPr>
        <w:pStyle w:val="NormalWeb"/>
        <w:bidi/>
        <w:spacing w:before="0" w:beforeAutospacing="0" w:after="0" w:afterAutospacing="0"/>
        <w:jc w:val="both"/>
        <w:rPr>
          <w:rFonts w:ascii="Segoe UI" w:hAnsi="Segoe UI" w:cs="Segoe UI"/>
          <w:b/>
          <w:bCs/>
          <w:color w:val="000000"/>
          <w:sz w:val="21"/>
          <w:szCs w:val="21"/>
          <w:rtl/>
          <w:lang w:bidi="ar-EG"/>
        </w:rPr>
      </w:pPr>
    </w:p>
    <w:p w14:paraId="5798CA9C" w14:textId="77777777" w:rsidR="006601F9" w:rsidRPr="0071798B" w:rsidRDefault="006601F9" w:rsidP="006601F9">
      <w:pPr>
        <w:autoSpaceDE w:val="0"/>
        <w:autoSpaceDN w:val="0"/>
        <w:adjustRightInd w:val="0"/>
        <w:spacing w:after="0" w:line="240" w:lineRule="auto"/>
        <w:rPr>
          <w:rFonts w:ascii="Simplified Arabic" w:hAnsi="Simplified Arabic" w:cs="Simplified Arabic"/>
          <w:b/>
          <w:bCs/>
          <w:sz w:val="30"/>
          <w:szCs w:val="30"/>
          <w:rtl/>
          <w:lang w:bidi="ar-EG"/>
        </w:rPr>
      </w:pPr>
      <w:r w:rsidRPr="0071798B">
        <w:rPr>
          <w:rFonts w:ascii="Simplified Arabic" w:hAnsi="Simplified Arabic" w:cs="Simplified Arabic" w:hint="cs"/>
          <w:b/>
          <w:bCs/>
          <w:sz w:val="30"/>
          <w:szCs w:val="30"/>
          <w:u w:val="single"/>
          <w:rtl/>
          <w:lang w:bidi="ar-EG"/>
        </w:rPr>
        <w:t>رابعاً: تأثير التقنيات البازغة على تطور الحكومة الإلكترونية</w:t>
      </w:r>
    </w:p>
    <w:p w14:paraId="1BA1AD86" w14:textId="77777777" w:rsidR="006601F9" w:rsidRDefault="006601F9" w:rsidP="006601F9">
      <w:pPr>
        <w:autoSpaceDE w:val="0"/>
        <w:autoSpaceDN w:val="0"/>
        <w:adjustRightInd w:val="0"/>
        <w:spacing w:after="0" w:line="240" w:lineRule="auto"/>
        <w:ind w:firstLine="720"/>
        <w:jc w:val="both"/>
        <w:rPr>
          <w:rFonts w:ascii="Simplified Arabic" w:hAnsi="Simplified Arabic" w:cs="Simplified Arabic"/>
          <w:sz w:val="28"/>
          <w:szCs w:val="28"/>
          <w:rtl/>
          <w:lang w:bidi="ar-EG"/>
        </w:rPr>
      </w:pPr>
      <w:r w:rsidRPr="00B81AC4">
        <w:rPr>
          <w:rFonts w:ascii="Simplified Arabic" w:hAnsi="Simplified Arabic" w:cs="Simplified Arabic" w:hint="cs"/>
          <w:sz w:val="28"/>
          <w:szCs w:val="28"/>
          <w:rtl/>
        </w:rPr>
        <w:t>ظه</w:t>
      </w:r>
      <w:r>
        <w:rPr>
          <w:rFonts w:ascii="Simplified Arabic" w:hAnsi="Simplified Arabic" w:cs="Simplified Arabic" w:hint="cs"/>
          <w:sz w:val="28"/>
          <w:szCs w:val="28"/>
          <w:rtl/>
        </w:rPr>
        <w:t>رت العديد من التقنيات الناشئة أهمها تقنيات إنترنت الأشياء، والحوسبة السحابية، والذكاء الاصطناعي، وسلسلة الكتل وتكنولوجيا السجلات الموزعة، وتحليلات البيانات الضخمة، وتطبيقات الجوالات المحمولة (تطبيقات الموبايل)، و</w:t>
      </w:r>
      <w:r>
        <w:rPr>
          <w:rFonts w:ascii="Simplified Arabic" w:hAnsi="Simplified Arabic" w:cs="Simplified Arabic" w:hint="cs"/>
          <w:sz w:val="28"/>
          <w:szCs w:val="28"/>
          <w:rtl/>
          <w:lang w:bidi="ar-EG"/>
        </w:rPr>
        <w:t>يمكن أن تدعم هذه التقنيات تطوير الخدمات العامة حيث يمكن للحكومات توفير خدمة العملاء للخدمات الحكومية من خلال تطبيقات الدردشة الآلية (</w:t>
      </w:r>
      <w:r>
        <w:rPr>
          <w:rFonts w:ascii="Simplified Arabic" w:hAnsi="Simplified Arabic" w:cs="Simplified Arabic"/>
          <w:sz w:val="28"/>
          <w:szCs w:val="28"/>
          <w:lang w:bidi="ar-EG"/>
        </w:rPr>
        <w:t>Chatbot</w:t>
      </w:r>
      <w:r>
        <w:rPr>
          <w:rFonts w:ascii="Simplified Arabic" w:hAnsi="Simplified Arabic" w:cs="Simplified Arabic" w:hint="cs"/>
          <w:sz w:val="28"/>
          <w:szCs w:val="28"/>
          <w:rtl/>
          <w:lang w:bidi="ar-EG"/>
        </w:rPr>
        <w:t xml:space="preserve">) وذلك لترشيد العمالة الحكومية، وتساعد التقنيات البازغة في تحويل المدن إلي الحالة الذكية وتقديم الخدمات العامة مثل النظافة </w:t>
      </w:r>
      <w:r>
        <w:rPr>
          <w:rFonts w:ascii="Simplified Arabic" w:hAnsi="Simplified Arabic" w:cs="Simplified Arabic" w:hint="cs"/>
          <w:sz w:val="28"/>
          <w:szCs w:val="28"/>
          <w:rtl/>
          <w:lang w:bidi="ar-EG"/>
        </w:rPr>
        <w:lastRenderedPageBreak/>
        <w:t>وإدارة المرافق بصورة ذكية وأكثر كفاءة، كما تساعد تقنيات مثل سلسلة الكتل (</w:t>
      </w:r>
      <w:r>
        <w:rPr>
          <w:rFonts w:ascii="Simplified Arabic" w:hAnsi="Simplified Arabic" w:cs="Simplified Arabic"/>
          <w:sz w:val="28"/>
          <w:szCs w:val="28"/>
          <w:lang w:bidi="ar-EG"/>
        </w:rPr>
        <w:t>Blockchain</w:t>
      </w:r>
      <w:r>
        <w:rPr>
          <w:rFonts w:ascii="Simplified Arabic" w:hAnsi="Simplified Arabic" w:cs="Simplified Arabic" w:hint="cs"/>
          <w:sz w:val="28"/>
          <w:szCs w:val="28"/>
          <w:rtl/>
          <w:lang w:bidi="ar-EG"/>
        </w:rPr>
        <w:t>) في تعزيز الخدمات العامة بالمرتبطة بالتوثيق والشهر العقاري وتسجيل الأراضي والعقارات وغيرها. تسعي مختلف الحكومات إلى الانتقال بالخدمات الحكومية إلى الحالة الذكية ودمج التقنيات البازغة لتطوير هذه الخدمات، فالعديد من الحكومات نجحت في توفير الخدمات الحكومية عبر تطبيقات الهاتف المحمول بمساعده تقنيات الحوسبة السحابية وإدارة البيانات الضخمة والذكاء الاصطناعي وغيرها حيث تعد تطبيقات الهاتف المحمول أحد أشكال توفير الخدمات الحكومية بصورة ذكية، وعملت العديد من الحكومات على إنشاء متجر إلكتروني لهذه التطبيقات للتسهيل على المتعاملين الحكوميين الوصول إلى هذه التطبيقات واستخدامها.</w:t>
      </w:r>
    </w:p>
    <w:p w14:paraId="248AA1E8" w14:textId="77777777" w:rsidR="006601F9" w:rsidRDefault="006601F9" w:rsidP="006601F9">
      <w:pPr>
        <w:autoSpaceDE w:val="0"/>
        <w:autoSpaceDN w:val="0"/>
        <w:adjustRightInd w:val="0"/>
        <w:spacing w:after="0"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 xml:space="preserve">من أبرز النماذج التي نجحت في توظيف التقنيات البازغة في تطوير الخدمات العامة هي حكومة جمهورية كوريا حيث </w:t>
      </w:r>
      <w:r>
        <w:rPr>
          <w:rFonts w:ascii="Simplified Arabic" w:hAnsi="Simplified Arabic" w:cs="Simplified Arabic" w:hint="cs"/>
          <w:sz w:val="28"/>
          <w:szCs w:val="28"/>
          <w:rtl/>
          <w:lang w:bidi="ar-EG"/>
        </w:rPr>
        <w:t>طورت إدارة الحركة المرورية باستخدام تقنيات إنترنت الأشياء وتحليل البيانات الضخمة في بناء نظام النقل الذكي (</w:t>
      </w:r>
      <w:r>
        <w:rPr>
          <w:rFonts w:ascii="Simplified Arabic" w:hAnsi="Simplified Arabic" w:cs="Simplified Arabic"/>
          <w:sz w:val="28"/>
          <w:szCs w:val="28"/>
          <w:lang w:bidi="ar-EG"/>
        </w:rPr>
        <w:t>ITS</w:t>
      </w:r>
      <w:r>
        <w:rPr>
          <w:rFonts w:ascii="Simplified Arabic" w:hAnsi="Simplified Arabic" w:cs="Simplified Arabic" w:hint="cs"/>
          <w:sz w:val="28"/>
          <w:szCs w:val="28"/>
          <w:rtl/>
          <w:lang w:bidi="ar-EG"/>
        </w:rPr>
        <w:t>) الذي نجح في تقليل الاختناقات المرورية وإدارة الطرق بشكل أفضل وذلك بدلاً من الاعتماد على توسعة ورصف الطرق</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 حيث يقوم هذا النظام ب</w:t>
      </w:r>
      <w:r w:rsidRPr="006A0591">
        <w:rPr>
          <w:rFonts w:ascii="Simplified Arabic" w:hAnsi="Simplified Arabic" w:cs="Simplified Arabic"/>
          <w:sz w:val="28"/>
          <w:szCs w:val="28"/>
          <w:rtl/>
          <w:lang w:bidi="ar-EG"/>
        </w:rPr>
        <w:t>جمع المعلومات من أجهزة الاستشعار المثبتة على الطرق وتوفيرها لتعزيز حركة المرور،</w:t>
      </w:r>
      <w:r>
        <w:rPr>
          <w:rFonts w:ascii="Simplified Arabic" w:hAnsi="Simplified Arabic" w:cs="Simplified Arabic" w:hint="cs"/>
          <w:sz w:val="28"/>
          <w:szCs w:val="28"/>
          <w:rtl/>
          <w:lang w:bidi="ar-EG"/>
        </w:rPr>
        <w:t xml:space="preserve"> </w:t>
      </w:r>
      <w:r w:rsidRPr="006A0591">
        <w:rPr>
          <w:rFonts w:ascii="Simplified Arabic" w:hAnsi="Simplified Arabic" w:cs="Simplified Arabic"/>
          <w:sz w:val="28"/>
          <w:szCs w:val="28"/>
          <w:rtl/>
          <w:lang w:bidi="ar-EG"/>
        </w:rPr>
        <w:t>كفاءة الإدارة وراحة المستخدم وسلامته</w:t>
      </w:r>
      <w:r>
        <w:rPr>
          <w:rFonts w:ascii="Simplified Arabic" w:hAnsi="Simplified Arabic" w:cs="Simplified Arabic" w:hint="cs"/>
          <w:sz w:val="28"/>
          <w:szCs w:val="28"/>
          <w:rtl/>
          <w:lang w:bidi="ar-EG"/>
        </w:rPr>
        <w:t xml:space="preserve">، وقد حقق هذا النظام العديد من المميزات منها </w:t>
      </w:r>
      <w:r w:rsidRPr="006A0591">
        <w:rPr>
          <w:rFonts w:ascii="Simplified Arabic" w:hAnsi="Simplified Arabic" w:cs="Simplified Arabic"/>
          <w:sz w:val="28"/>
          <w:szCs w:val="28"/>
          <w:rtl/>
          <w:lang w:bidi="ar-EG"/>
        </w:rPr>
        <w:t>تحسين تدفق حركة المرور وتقليل انبعاثات غازات الاحتباس الحراري</w:t>
      </w:r>
      <w:r>
        <w:rPr>
          <w:rFonts w:ascii="Simplified Arabic" w:hAnsi="Simplified Arabic" w:cs="Simplified Arabic" w:hint="cs"/>
          <w:sz w:val="28"/>
          <w:szCs w:val="28"/>
          <w:rtl/>
          <w:lang w:bidi="ar-EG"/>
        </w:rPr>
        <w:t xml:space="preserve"> مما ساهم في خلق </w:t>
      </w:r>
      <w:r w:rsidRPr="006A0591">
        <w:rPr>
          <w:rFonts w:ascii="Simplified Arabic" w:hAnsi="Simplified Arabic" w:cs="Simplified Arabic"/>
          <w:sz w:val="28"/>
          <w:szCs w:val="28"/>
          <w:rtl/>
          <w:lang w:bidi="ar-EG"/>
        </w:rPr>
        <w:t>نقل سلس وذكي في أي وقت وفي أي مكان</w:t>
      </w:r>
      <w:r>
        <w:rPr>
          <w:rFonts w:ascii="Simplified Arabic" w:hAnsi="Simplified Arabic" w:cs="Simplified Arabic" w:hint="cs"/>
          <w:sz w:val="28"/>
          <w:szCs w:val="28"/>
          <w:rtl/>
          <w:lang w:bidi="ar-EG"/>
        </w:rPr>
        <w:t xml:space="preserve"> مع الحفاظ علي البيئة، وكذلك </w:t>
      </w:r>
      <w:r w:rsidRPr="006A0591">
        <w:rPr>
          <w:rFonts w:ascii="Simplified Arabic" w:hAnsi="Simplified Arabic" w:cs="Simplified Arabic"/>
          <w:sz w:val="28"/>
          <w:szCs w:val="28"/>
          <w:rtl/>
          <w:lang w:bidi="ar-EG"/>
        </w:rPr>
        <w:t>زيادة الراحة وتقليل حوادث المرور والوفيات</w:t>
      </w:r>
      <w:r>
        <w:rPr>
          <w:rFonts w:ascii="Simplified Arabic" w:hAnsi="Simplified Arabic" w:cs="Simplified Arabic" w:hint="cs"/>
          <w:sz w:val="28"/>
          <w:szCs w:val="28"/>
          <w:rtl/>
          <w:lang w:bidi="ar-EG"/>
        </w:rPr>
        <w:t>، و</w:t>
      </w:r>
      <w:r w:rsidRPr="006A0591">
        <w:rPr>
          <w:rFonts w:ascii="Simplified Arabic" w:hAnsi="Simplified Arabic" w:cs="Simplified Arabic"/>
          <w:sz w:val="28"/>
          <w:szCs w:val="28"/>
          <w:rtl/>
          <w:lang w:bidi="ar-EG"/>
        </w:rPr>
        <w:t>خلق فرص عمل ومحركات نمو جديدة</w:t>
      </w:r>
      <w:r>
        <w:rPr>
          <w:rFonts w:ascii="Simplified Arabic" w:hAnsi="Simplified Arabic" w:cs="Simplified Arabic" w:hint="cs"/>
          <w:sz w:val="28"/>
          <w:szCs w:val="28"/>
          <w:rtl/>
          <w:lang w:bidi="ar-EG"/>
        </w:rPr>
        <w:t xml:space="preserve"> حيث يتم من خلاله </w:t>
      </w:r>
      <w:r w:rsidRPr="006A0591">
        <w:rPr>
          <w:rFonts w:ascii="Simplified Arabic" w:hAnsi="Simplified Arabic" w:cs="Simplified Arabic"/>
          <w:sz w:val="28"/>
          <w:szCs w:val="28"/>
          <w:rtl/>
          <w:lang w:bidi="ar-EG"/>
        </w:rPr>
        <w:t>توفير معلومات عن حركة المرور دون تكلفة للقطاع الخاص حتى تتمكن الشركات من إنشاء صناعات جديدة باستخدام تطبيقات الملاحة والهواتف الذكية</w:t>
      </w:r>
      <w:r>
        <w:rPr>
          <w:rFonts w:ascii="Simplified Arabic" w:hAnsi="Simplified Arabic" w:cs="Simplified Arabic" w:hint="cs"/>
          <w:sz w:val="28"/>
          <w:szCs w:val="28"/>
          <w:rtl/>
          <w:lang w:bidi="ar-EG"/>
        </w:rPr>
        <w:t xml:space="preserve">، وقد عملت الحكومة الكورية علي تنفيذ هذا النظام منذ تسعينات القرن الماضي وقد أشرف علي تنفيذه وزارة البنية التحتية والنقل الكورية </w:t>
      </w:r>
      <w:r>
        <w:rPr>
          <w:rStyle w:val="FootnoteReference"/>
          <w:rFonts w:ascii="Simplified Arabic" w:hAnsi="Simplified Arabic" w:cs="Simplified Arabic"/>
          <w:sz w:val="28"/>
          <w:szCs w:val="28"/>
          <w:rtl/>
          <w:lang w:bidi="ar-EG"/>
        </w:rPr>
        <w:footnoteReference w:id="33"/>
      </w:r>
      <w:r>
        <w:rPr>
          <w:rFonts w:ascii="Simplified Arabic" w:hAnsi="Simplified Arabic" w:cs="Simplified Arabic" w:hint="cs"/>
          <w:sz w:val="28"/>
          <w:szCs w:val="28"/>
          <w:rtl/>
          <w:lang w:bidi="ar-EG"/>
        </w:rPr>
        <w:t xml:space="preserve">. نفس الحال بالنسبة لدولة سنغافورة التي اعتمدت على التقنيات البازغة في إدارة التنقل الحضري؛ </w:t>
      </w:r>
      <w:r w:rsidRPr="00FB6E3C">
        <w:rPr>
          <w:rFonts w:ascii="Simplified Arabic" w:hAnsi="Simplified Arabic" w:cs="Simplified Arabic"/>
          <w:sz w:val="28"/>
          <w:szCs w:val="28"/>
          <w:rtl/>
          <w:lang w:bidi="ar-EG"/>
        </w:rPr>
        <w:t xml:space="preserve">سنغافورة لديها واحدة من أعلى كثافة سكانية في العالم، ونقل الناس حول 720 كيلومتر مربع خلال ساعة الذروة يمكن أن يكون مهمة شاقة. إدراكًا للحاجة الملحة لمعالجة مشاكل التنقل </w:t>
      </w:r>
      <w:r w:rsidRPr="00FB6E3C">
        <w:rPr>
          <w:rFonts w:ascii="Simplified Arabic" w:hAnsi="Simplified Arabic" w:cs="Simplified Arabic" w:hint="cs"/>
          <w:sz w:val="28"/>
          <w:szCs w:val="28"/>
          <w:rtl/>
          <w:lang w:bidi="ar-EG"/>
        </w:rPr>
        <w:t>الحضري،</w:t>
      </w:r>
      <w:r w:rsidRPr="00FB6E3C">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استفادت</w:t>
      </w:r>
      <w:r w:rsidRPr="00FB6E3C">
        <w:rPr>
          <w:rFonts w:ascii="Simplified Arabic" w:hAnsi="Simplified Arabic" w:cs="Simplified Arabic"/>
          <w:sz w:val="28"/>
          <w:szCs w:val="28"/>
          <w:rtl/>
          <w:lang w:bidi="ar-EG"/>
        </w:rPr>
        <w:t xml:space="preserve"> حكومة سنغافورة من التكنولوجيا لتعزيز أنظمة النقل العام الحالية والنظر في طرق نقل جديدة للمستقبل</w:t>
      </w:r>
      <w:r>
        <w:rPr>
          <w:rFonts w:ascii="Simplified Arabic" w:hAnsi="Simplified Arabic" w:cs="Simplified Arabic" w:hint="cs"/>
          <w:sz w:val="28"/>
          <w:szCs w:val="28"/>
          <w:rtl/>
          <w:lang w:bidi="ar-EG"/>
        </w:rPr>
        <w:t xml:space="preserve"> حيث تم تجهيز الحافلات بنظام ذكي </w:t>
      </w:r>
      <w:r w:rsidRPr="00FB6E3C">
        <w:rPr>
          <w:rFonts w:ascii="Simplified Arabic" w:hAnsi="Simplified Arabic" w:cs="Simplified Arabic"/>
          <w:sz w:val="28"/>
          <w:szCs w:val="28"/>
          <w:rtl/>
          <w:lang w:bidi="ar-EG"/>
        </w:rPr>
        <w:t xml:space="preserve">ينقل المعلومات في الوقت الفعلي عن مواقع الحافلات إلى مراكز التحكم في التشغيل. يسمح هذا بتقديرات أكثر دقة لأوقات وصول </w:t>
      </w:r>
      <w:r w:rsidRPr="00FB6E3C">
        <w:rPr>
          <w:rFonts w:ascii="Simplified Arabic" w:hAnsi="Simplified Arabic" w:cs="Simplified Arabic" w:hint="cs"/>
          <w:sz w:val="28"/>
          <w:szCs w:val="28"/>
          <w:rtl/>
          <w:lang w:bidi="ar-EG"/>
        </w:rPr>
        <w:t>الحافلات،</w:t>
      </w:r>
      <w:r w:rsidRPr="00FB6E3C">
        <w:rPr>
          <w:rFonts w:ascii="Simplified Arabic" w:hAnsi="Simplified Arabic" w:cs="Simplified Arabic"/>
          <w:sz w:val="28"/>
          <w:szCs w:val="28"/>
          <w:rtl/>
          <w:lang w:bidi="ar-EG"/>
        </w:rPr>
        <w:t xml:space="preserve"> مما يسمح للركاب بالتخطيط بشكل أفضل لتنقلاتهم. يسمح النظام أيضًا بتحسين مسارات وجداول الحافلات وفقًا لحجم الركاب.</w:t>
      </w:r>
      <w:r>
        <w:rPr>
          <w:rFonts w:ascii="Simplified Arabic" w:hAnsi="Simplified Arabic" w:cs="Simplified Arabic" w:hint="cs"/>
          <w:sz w:val="28"/>
          <w:szCs w:val="28"/>
          <w:rtl/>
          <w:lang w:bidi="ar-EG"/>
        </w:rPr>
        <w:t xml:space="preserve"> </w:t>
      </w:r>
      <w:r w:rsidRPr="00FB6E3C">
        <w:rPr>
          <w:rFonts w:ascii="Simplified Arabic" w:hAnsi="Simplified Arabic" w:cs="Simplified Arabic"/>
          <w:sz w:val="28"/>
          <w:szCs w:val="28"/>
          <w:rtl/>
          <w:lang w:bidi="ar-EG"/>
        </w:rPr>
        <w:t xml:space="preserve">بالإضافة إلى خطوط الحافلات الثابتة </w:t>
      </w:r>
      <w:r w:rsidRPr="00FB6E3C">
        <w:rPr>
          <w:rFonts w:ascii="Simplified Arabic" w:hAnsi="Simplified Arabic" w:cs="Simplified Arabic" w:hint="cs"/>
          <w:sz w:val="28"/>
          <w:szCs w:val="28"/>
          <w:rtl/>
          <w:lang w:bidi="ar-EG"/>
        </w:rPr>
        <w:t>والمجدولة،</w:t>
      </w:r>
      <w:r w:rsidRPr="00FB6E3C">
        <w:rPr>
          <w:rFonts w:ascii="Simplified Arabic" w:hAnsi="Simplified Arabic" w:cs="Simplified Arabic"/>
          <w:sz w:val="28"/>
          <w:szCs w:val="28"/>
          <w:rtl/>
          <w:lang w:bidi="ar-EG"/>
        </w:rPr>
        <w:t xml:space="preserve"> يتم أيضًا تجربة خدمات الحافلات عند الطلب لجعل نظام </w:t>
      </w:r>
      <w:r w:rsidRPr="00FB6E3C">
        <w:rPr>
          <w:rFonts w:ascii="Simplified Arabic" w:hAnsi="Simplified Arabic" w:cs="Simplified Arabic"/>
          <w:sz w:val="28"/>
          <w:szCs w:val="28"/>
          <w:rtl/>
          <w:lang w:bidi="ar-EG"/>
        </w:rPr>
        <w:lastRenderedPageBreak/>
        <w:t>النقل العام أكثر ديناميكية واستجابة لاحتياجات الركاب.</w:t>
      </w:r>
      <w:r>
        <w:rPr>
          <w:rFonts w:ascii="Simplified Arabic" w:hAnsi="Simplified Arabic" w:cs="Simplified Arabic" w:hint="cs"/>
          <w:sz w:val="28"/>
          <w:szCs w:val="28"/>
          <w:rtl/>
          <w:lang w:bidi="ar-EG"/>
        </w:rPr>
        <w:t xml:space="preserve"> </w:t>
      </w:r>
      <w:r w:rsidRPr="00FB6E3C">
        <w:rPr>
          <w:rFonts w:ascii="Simplified Arabic" w:hAnsi="Simplified Arabic" w:cs="Simplified Arabic"/>
          <w:sz w:val="28"/>
          <w:szCs w:val="28"/>
          <w:rtl/>
          <w:lang w:bidi="ar-EG"/>
        </w:rPr>
        <w:t>حد الأمثلة على هذا النموذج هو تطبيق الهاتف المحمول التعهيد الجماعي</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lang w:bidi="ar-EG"/>
        </w:rPr>
        <w:t>Beeline</w:t>
      </w:r>
      <w:r>
        <w:rPr>
          <w:rFonts w:ascii="Simplified Arabic" w:hAnsi="Simplified Arabic" w:cs="Simplified Arabic" w:hint="cs"/>
          <w:sz w:val="28"/>
          <w:szCs w:val="28"/>
          <w:rtl/>
          <w:lang w:bidi="ar-EG"/>
        </w:rPr>
        <w:t>) الذي طورته وكالة التكنولوجيا الحكومية في سنغافورة (</w:t>
      </w:r>
      <w:r>
        <w:rPr>
          <w:rFonts w:ascii="Simplified Arabic" w:hAnsi="Simplified Arabic" w:cs="Simplified Arabic"/>
          <w:sz w:val="28"/>
          <w:szCs w:val="28"/>
          <w:lang w:bidi="ar-EG"/>
        </w:rPr>
        <w:t>GovTech</w:t>
      </w:r>
      <w:r>
        <w:rPr>
          <w:rFonts w:ascii="Simplified Arabic" w:hAnsi="Simplified Arabic" w:cs="Simplified Arabic" w:hint="cs"/>
          <w:sz w:val="28"/>
          <w:szCs w:val="28"/>
          <w:rtl/>
          <w:lang w:bidi="ar-EG"/>
        </w:rPr>
        <w:t xml:space="preserve">)، </w:t>
      </w:r>
      <w:r w:rsidRPr="0011371A">
        <w:rPr>
          <w:rFonts w:ascii="Simplified Arabic" w:hAnsi="Simplified Arabic" w:cs="Simplified Arabic"/>
          <w:sz w:val="28"/>
          <w:szCs w:val="28"/>
          <w:rtl/>
          <w:lang w:bidi="ar-EG"/>
        </w:rPr>
        <w:t>والذي يسمح لمشغلي الحافلات العامة برسم مسارات جديدة وفقًا لطلب الركاب</w:t>
      </w:r>
      <w:r>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rtl/>
          <w:lang w:bidi="ar-EG"/>
        </w:rPr>
        <w:footnoteReference w:id="34"/>
      </w:r>
      <w:r>
        <w:rPr>
          <w:rFonts w:ascii="Simplified Arabic" w:hAnsi="Simplified Arabic" w:cs="Simplified Arabic" w:hint="cs"/>
          <w:sz w:val="28"/>
          <w:szCs w:val="28"/>
          <w:rtl/>
          <w:lang w:bidi="ar-EG"/>
        </w:rPr>
        <w:t>.</w:t>
      </w:r>
    </w:p>
    <w:p w14:paraId="75720BE8" w14:textId="77777777" w:rsidR="006601F9" w:rsidRDefault="006601F9" w:rsidP="006601F9">
      <w:pPr>
        <w:autoSpaceDE w:val="0"/>
        <w:autoSpaceDN w:val="0"/>
        <w:adjustRightInd w:val="0"/>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ab/>
      </w:r>
      <w:r>
        <w:rPr>
          <w:rFonts w:ascii="Simplified Arabic" w:hAnsi="Simplified Arabic" w:cs="Simplified Arabic" w:hint="cs"/>
          <w:sz w:val="28"/>
          <w:szCs w:val="28"/>
          <w:rtl/>
          <w:lang w:bidi="ar-EG"/>
        </w:rPr>
        <w:t>علي الجانب المصري، تسعي الحكومة المصرية إلى الاستفادة من التقنيات البازغة في تطوير الخدمات العامة، ويوضح الجدول التالي تطبيقات عملية للذكاء الاصطناعي (إحدى التقنيات البازغة) في جهات حكومية في مصر.</w:t>
      </w:r>
    </w:p>
    <w:p w14:paraId="333FC030" w14:textId="77777777" w:rsidR="006601F9" w:rsidRPr="004E72CF"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sidRPr="004E72CF">
        <w:rPr>
          <w:rFonts w:ascii="Simplified Arabic" w:hAnsi="Simplified Arabic" w:cs="Simplified Arabic" w:hint="cs"/>
          <w:b/>
          <w:bCs/>
          <w:sz w:val="28"/>
          <w:szCs w:val="28"/>
          <w:rtl/>
          <w:lang w:bidi="ar-EG"/>
        </w:rPr>
        <w:t>جدول رقم (2-</w:t>
      </w:r>
      <w:r>
        <w:rPr>
          <w:rFonts w:ascii="Simplified Arabic" w:hAnsi="Simplified Arabic" w:cs="Simplified Arabic" w:hint="cs"/>
          <w:b/>
          <w:bCs/>
          <w:sz w:val="28"/>
          <w:szCs w:val="28"/>
          <w:rtl/>
          <w:lang w:bidi="ar-EG"/>
        </w:rPr>
        <w:t>9</w:t>
      </w:r>
      <w:r w:rsidRPr="004E72CF">
        <w:rPr>
          <w:rFonts w:ascii="Simplified Arabic" w:hAnsi="Simplified Arabic" w:cs="Simplified Arabic" w:hint="cs"/>
          <w:b/>
          <w:bCs/>
          <w:sz w:val="28"/>
          <w:szCs w:val="28"/>
          <w:rtl/>
          <w:lang w:bidi="ar-EG"/>
        </w:rPr>
        <w:t>)</w:t>
      </w:r>
    </w:p>
    <w:p w14:paraId="2FBCC37C" w14:textId="77777777" w:rsidR="006601F9" w:rsidRPr="004E72CF" w:rsidRDefault="006601F9" w:rsidP="006601F9">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sidRPr="004E72CF">
        <w:rPr>
          <w:rFonts w:ascii="Simplified Arabic" w:hAnsi="Simplified Arabic" w:cs="Simplified Arabic" w:hint="cs"/>
          <w:b/>
          <w:bCs/>
          <w:sz w:val="28"/>
          <w:szCs w:val="28"/>
          <w:rtl/>
          <w:lang w:bidi="ar-EG"/>
        </w:rPr>
        <w:t>تطبيقات عملية للذكاء الاصطناعي في جهات حكومية في مصر</w:t>
      </w:r>
    </w:p>
    <w:tbl>
      <w:tblPr>
        <w:tblStyle w:val="TableGrid"/>
        <w:bidiVisual/>
        <w:tblW w:w="5000" w:type="pct"/>
        <w:tblLook w:val="04A0" w:firstRow="1" w:lastRow="0" w:firstColumn="1" w:lastColumn="0" w:noHBand="0" w:noVBand="1"/>
      </w:tblPr>
      <w:tblGrid>
        <w:gridCol w:w="3020"/>
        <w:gridCol w:w="6330"/>
      </w:tblGrid>
      <w:tr w:rsidR="006601F9" w:rsidRPr="00F77F77" w14:paraId="4C3116F9" w14:textId="77777777" w:rsidTr="00F51D5B">
        <w:tc>
          <w:tcPr>
            <w:tcW w:w="1615" w:type="pct"/>
            <w:shd w:val="clear" w:color="auto" w:fill="D0CECE" w:themeFill="background2" w:themeFillShade="E6"/>
          </w:tcPr>
          <w:p w14:paraId="77A441E9" w14:textId="77777777" w:rsidR="006601F9" w:rsidRPr="00F77F77" w:rsidRDefault="006601F9" w:rsidP="00F51D5B">
            <w:pPr>
              <w:autoSpaceDE w:val="0"/>
              <w:autoSpaceDN w:val="0"/>
              <w:adjustRightInd w:val="0"/>
              <w:jc w:val="center"/>
              <w:rPr>
                <w:rFonts w:ascii="Simplified Arabic" w:hAnsi="Simplified Arabic" w:cs="Simplified Arabic"/>
                <w:b/>
                <w:bCs/>
                <w:sz w:val="28"/>
                <w:szCs w:val="28"/>
                <w:rtl/>
                <w:lang w:bidi="ar-EG"/>
              </w:rPr>
            </w:pPr>
            <w:r w:rsidRPr="00F77F77">
              <w:rPr>
                <w:rFonts w:ascii="Simplified Arabic" w:hAnsi="Simplified Arabic" w:cs="Simplified Arabic" w:hint="cs"/>
                <w:b/>
                <w:bCs/>
                <w:sz w:val="28"/>
                <w:szCs w:val="28"/>
                <w:rtl/>
                <w:lang w:bidi="ar-EG"/>
              </w:rPr>
              <w:t>الجهة</w:t>
            </w:r>
          </w:p>
        </w:tc>
        <w:tc>
          <w:tcPr>
            <w:tcW w:w="3385" w:type="pct"/>
            <w:shd w:val="clear" w:color="auto" w:fill="D0CECE" w:themeFill="background2" w:themeFillShade="E6"/>
          </w:tcPr>
          <w:p w14:paraId="73818DFD" w14:textId="77777777" w:rsidR="006601F9" w:rsidRPr="00F77F77" w:rsidRDefault="006601F9" w:rsidP="00F51D5B">
            <w:pPr>
              <w:autoSpaceDE w:val="0"/>
              <w:autoSpaceDN w:val="0"/>
              <w:adjustRightInd w:val="0"/>
              <w:jc w:val="center"/>
              <w:rPr>
                <w:rFonts w:ascii="Simplified Arabic" w:hAnsi="Simplified Arabic" w:cs="Simplified Arabic"/>
                <w:b/>
                <w:bCs/>
                <w:sz w:val="28"/>
                <w:szCs w:val="28"/>
                <w:rtl/>
                <w:lang w:bidi="ar-EG"/>
              </w:rPr>
            </w:pPr>
            <w:r w:rsidRPr="00F77F77">
              <w:rPr>
                <w:rFonts w:ascii="Simplified Arabic" w:hAnsi="Simplified Arabic" w:cs="Simplified Arabic" w:hint="cs"/>
                <w:b/>
                <w:bCs/>
                <w:sz w:val="28"/>
                <w:szCs w:val="28"/>
                <w:rtl/>
                <w:lang w:bidi="ar-EG"/>
              </w:rPr>
              <w:t>ملامح التطبيق</w:t>
            </w:r>
          </w:p>
        </w:tc>
      </w:tr>
      <w:tr w:rsidR="006601F9" w:rsidRPr="00F77F77" w14:paraId="487CAFF6" w14:textId="77777777" w:rsidTr="00F51D5B">
        <w:tc>
          <w:tcPr>
            <w:tcW w:w="1615" w:type="pct"/>
          </w:tcPr>
          <w:p w14:paraId="124B363C" w14:textId="77777777" w:rsidR="006601F9" w:rsidRPr="00F77F77" w:rsidRDefault="006601F9" w:rsidP="00F51D5B">
            <w:pPr>
              <w:autoSpaceDE w:val="0"/>
              <w:autoSpaceDN w:val="0"/>
              <w:adjustRightInd w:val="0"/>
              <w:jc w:val="center"/>
              <w:rPr>
                <w:rFonts w:ascii="Simplified Arabic" w:hAnsi="Simplified Arabic" w:cs="Simplified Arabic"/>
                <w:sz w:val="28"/>
                <w:szCs w:val="28"/>
                <w:rtl/>
                <w:lang w:bidi="ar-EG"/>
              </w:rPr>
            </w:pPr>
            <w:r w:rsidRPr="00F77F77">
              <w:rPr>
                <w:rFonts w:ascii="Simplified Arabic" w:hAnsi="Simplified Arabic" w:cs="Simplified Arabic" w:hint="cs"/>
                <w:sz w:val="28"/>
                <w:szCs w:val="28"/>
                <w:rtl/>
                <w:lang w:bidi="ar-EG"/>
              </w:rPr>
              <w:t>وزارات متعددة</w:t>
            </w:r>
          </w:p>
        </w:tc>
        <w:tc>
          <w:tcPr>
            <w:tcW w:w="3385" w:type="pct"/>
          </w:tcPr>
          <w:p w14:paraId="6A6C6539" w14:textId="77777777" w:rsidR="006601F9" w:rsidRPr="00F77F77" w:rsidRDefault="006601F9" w:rsidP="006601F9">
            <w:pPr>
              <w:pStyle w:val="ListParagraph"/>
              <w:numPr>
                <w:ilvl w:val="0"/>
                <w:numId w:val="25"/>
              </w:numPr>
              <w:autoSpaceDE w:val="0"/>
              <w:autoSpaceDN w:val="0"/>
              <w:adjustRightInd w:val="0"/>
              <w:jc w:val="both"/>
              <w:rPr>
                <w:rFonts w:ascii="Simplified Arabic" w:hAnsi="Simplified Arabic" w:cs="Simplified Arabic"/>
                <w:sz w:val="28"/>
                <w:szCs w:val="28"/>
                <w:lang w:bidi="ar-EG"/>
              </w:rPr>
            </w:pPr>
            <w:r w:rsidRPr="00F77F77">
              <w:rPr>
                <w:rFonts w:ascii="Simplified Arabic" w:hAnsi="Simplified Arabic" w:cs="Simplified Arabic" w:hint="cs"/>
                <w:sz w:val="28"/>
                <w:szCs w:val="28"/>
                <w:rtl/>
                <w:lang w:bidi="ar-EG"/>
              </w:rPr>
              <w:t xml:space="preserve">التطبيقات الذكية للخدمات الحكومية، منها تطبيقات لوزارة الداخلية للأحوال المدنية وغيرها، تطبيق شعاع لخدمات الكهرباء، وتطبيق هيئة المجتمعات العمرانية: </w:t>
            </w:r>
            <w:r w:rsidRPr="00F77F77">
              <w:rPr>
                <w:rFonts w:ascii="Simplified Arabic" w:hAnsi="Simplified Arabic" w:cs="Simplified Arabic"/>
                <w:sz w:val="28"/>
                <w:szCs w:val="28"/>
                <w:lang w:bidi="ar-EG"/>
              </w:rPr>
              <w:t>NUCA</w:t>
            </w:r>
            <w:r w:rsidRPr="00F77F77">
              <w:rPr>
                <w:rFonts w:ascii="Simplified Arabic" w:hAnsi="Simplified Arabic" w:cs="Simplified Arabic" w:hint="cs"/>
                <w:sz w:val="28"/>
                <w:szCs w:val="28"/>
                <w:rtl/>
                <w:lang w:bidi="ar-EG"/>
              </w:rPr>
              <w:t xml:space="preserve">، وتطبيق البيئة </w:t>
            </w:r>
            <w:r w:rsidRPr="00F77F77">
              <w:rPr>
                <w:rFonts w:ascii="Simplified Arabic" w:hAnsi="Simplified Arabic" w:cs="Simplified Arabic"/>
                <w:sz w:val="28"/>
                <w:szCs w:val="28"/>
                <w:lang w:bidi="ar-EG"/>
              </w:rPr>
              <w:t>DAWAR</w:t>
            </w:r>
            <w:r w:rsidRPr="00F77F77">
              <w:rPr>
                <w:rFonts w:ascii="Simplified Arabic" w:hAnsi="Simplified Arabic" w:cs="Simplified Arabic" w:hint="cs"/>
                <w:sz w:val="28"/>
                <w:szCs w:val="28"/>
                <w:rtl/>
                <w:lang w:bidi="ar-EG"/>
              </w:rPr>
              <w:t>.</w:t>
            </w:r>
          </w:p>
          <w:p w14:paraId="5B743C35" w14:textId="77777777" w:rsidR="006601F9" w:rsidRPr="00F77F77" w:rsidRDefault="006601F9" w:rsidP="006601F9">
            <w:pPr>
              <w:pStyle w:val="ListParagraph"/>
              <w:numPr>
                <w:ilvl w:val="0"/>
                <w:numId w:val="25"/>
              </w:numPr>
              <w:autoSpaceDE w:val="0"/>
              <w:autoSpaceDN w:val="0"/>
              <w:adjustRightInd w:val="0"/>
              <w:rPr>
                <w:rFonts w:ascii="Simplified Arabic" w:hAnsi="Simplified Arabic" w:cs="Simplified Arabic"/>
                <w:sz w:val="28"/>
                <w:szCs w:val="28"/>
                <w:lang w:bidi="ar-EG"/>
              </w:rPr>
            </w:pPr>
            <w:r w:rsidRPr="00F77F77">
              <w:rPr>
                <w:rFonts w:ascii="Simplified Arabic" w:hAnsi="Simplified Arabic" w:cs="Simplified Arabic" w:hint="cs"/>
                <w:sz w:val="28"/>
                <w:szCs w:val="28"/>
                <w:rtl/>
                <w:lang w:bidi="ar-EG"/>
              </w:rPr>
              <w:t>خطة التحول الرقمي بقطاع الأعمال العام، وتشمل 60 شركة.</w:t>
            </w:r>
          </w:p>
          <w:p w14:paraId="1536AACD" w14:textId="77777777" w:rsidR="006601F9" w:rsidRPr="00F77F77" w:rsidRDefault="006601F9" w:rsidP="006601F9">
            <w:pPr>
              <w:pStyle w:val="ListParagraph"/>
              <w:numPr>
                <w:ilvl w:val="0"/>
                <w:numId w:val="25"/>
              </w:numPr>
              <w:autoSpaceDE w:val="0"/>
              <w:autoSpaceDN w:val="0"/>
              <w:adjustRightInd w:val="0"/>
              <w:rPr>
                <w:rFonts w:ascii="Simplified Arabic" w:hAnsi="Simplified Arabic" w:cs="Simplified Arabic"/>
                <w:sz w:val="28"/>
                <w:szCs w:val="28"/>
                <w:lang w:bidi="ar-EG"/>
              </w:rPr>
            </w:pPr>
            <w:r w:rsidRPr="00F77F77">
              <w:rPr>
                <w:rFonts w:ascii="Simplified Arabic" w:hAnsi="Simplified Arabic" w:cs="Simplified Arabic" w:hint="cs"/>
                <w:sz w:val="28"/>
                <w:szCs w:val="28"/>
                <w:rtl/>
                <w:lang w:bidi="ar-EG"/>
              </w:rPr>
              <w:t>المدن الذكية، 6 مدن بمواصفات الجيل الرابع.</w:t>
            </w:r>
          </w:p>
          <w:p w14:paraId="6D434360" w14:textId="77777777" w:rsidR="006601F9" w:rsidRPr="00F77F77" w:rsidRDefault="006601F9" w:rsidP="006601F9">
            <w:pPr>
              <w:pStyle w:val="ListParagraph"/>
              <w:numPr>
                <w:ilvl w:val="0"/>
                <w:numId w:val="25"/>
              </w:numPr>
              <w:autoSpaceDE w:val="0"/>
              <w:autoSpaceDN w:val="0"/>
              <w:adjustRightInd w:val="0"/>
              <w:rPr>
                <w:rFonts w:ascii="Simplified Arabic" w:hAnsi="Simplified Arabic" w:cs="Simplified Arabic"/>
                <w:sz w:val="28"/>
                <w:szCs w:val="28"/>
                <w:rtl/>
                <w:lang w:bidi="ar-EG"/>
              </w:rPr>
            </w:pPr>
            <w:r w:rsidRPr="00F77F77">
              <w:rPr>
                <w:rFonts w:ascii="Simplified Arabic" w:hAnsi="Simplified Arabic" w:cs="Simplified Arabic" w:hint="cs"/>
                <w:sz w:val="28"/>
                <w:szCs w:val="28"/>
                <w:rtl/>
                <w:lang w:bidi="ar-EG"/>
              </w:rPr>
              <w:t>رقمنة المستشفيات الجامعية، بمعرفة جهاز تنظيم الاتصالات.</w:t>
            </w:r>
          </w:p>
        </w:tc>
      </w:tr>
      <w:tr w:rsidR="006601F9" w:rsidRPr="00F77F77" w14:paraId="433A32C4" w14:textId="77777777" w:rsidTr="00F51D5B">
        <w:tc>
          <w:tcPr>
            <w:tcW w:w="1615" w:type="pct"/>
          </w:tcPr>
          <w:p w14:paraId="72775465" w14:textId="77777777" w:rsidR="006601F9" w:rsidRPr="00F77F77" w:rsidRDefault="006601F9" w:rsidP="00F51D5B">
            <w:pPr>
              <w:autoSpaceDE w:val="0"/>
              <w:autoSpaceDN w:val="0"/>
              <w:adjustRightInd w:val="0"/>
              <w:jc w:val="center"/>
              <w:rPr>
                <w:rFonts w:ascii="Simplified Arabic" w:hAnsi="Simplified Arabic" w:cs="Simplified Arabic"/>
                <w:sz w:val="28"/>
                <w:szCs w:val="28"/>
                <w:rtl/>
                <w:lang w:bidi="ar-EG"/>
              </w:rPr>
            </w:pPr>
            <w:r w:rsidRPr="00F77F77">
              <w:rPr>
                <w:rFonts w:ascii="Simplified Arabic" w:hAnsi="Simplified Arabic" w:cs="Simplified Arabic" w:hint="cs"/>
                <w:sz w:val="28"/>
                <w:szCs w:val="28"/>
                <w:rtl/>
                <w:lang w:bidi="ar-EG"/>
              </w:rPr>
              <w:t>وزارة الاتصالات وتكنولوجيا المعلومات</w:t>
            </w:r>
          </w:p>
        </w:tc>
        <w:tc>
          <w:tcPr>
            <w:tcW w:w="3385" w:type="pct"/>
          </w:tcPr>
          <w:p w14:paraId="66ED9356" w14:textId="77777777" w:rsidR="006601F9" w:rsidRPr="00F77F77" w:rsidRDefault="006601F9" w:rsidP="006601F9">
            <w:pPr>
              <w:pStyle w:val="ListParagraph"/>
              <w:numPr>
                <w:ilvl w:val="0"/>
                <w:numId w:val="26"/>
              </w:numPr>
              <w:autoSpaceDE w:val="0"/>
              <w:autoSpaceDN w:val="0"/>
              <w:adjustRightInd w:val="0"/>
              <w:jc w:val="both"/>
              <w:rPr>
                <w:rFonts w:ascii="Simplified Arabic" w:hAnsi="Simplified Arabic" w:cs="Simplified Arabic"/>
                <w:sz w:val="28"/>
                <w:szCs w:val="28"/>
                <w:rtl/>
                <w:lang w:bidi="ar-EG"/>
              </w:rPr>
            </w:pPr>
            <w:r w:rsidRPr="00F77F77">
              <w:rPr>
                <w:rFonts w:ascii="Simplified Arabic" w:hAnsi="Simplified Arabic" w:cs="Simplified Arabic" w:hint="cs"/>
                <w:sz w:val="28"/>
                <w:szCs w:val="28"/>
                <w:rtl/>
                <w:lang w:bidi="ar-EG"/>
              </w:rPr>
              <w:t>تأسيس (مركز لتطبيقات تكنولوجيا الذكاء الاصطناعي) في القرية الذكية ويبدأ عملة في الربع الأول من 2020.</w:t>
            </w:r>
          </w:p>
        </w:tc>
      </w:tr>
      <w:tr w:rsidR="006601F9" w:rsidRPr="00F77F77" w14:paraId="523CBFC0" w14:textId="77777777" w:rsidTr="00F51D5B">
        <w:tc>
          <w:tcPr>
            <w:tcW w:w="1615" w:type="pct"/>
          </w:tcPr>
          <w:p w14:paraId="2ABA71F4" w14:textId="77777777" w:rsidR="006601F9" w:rsidRPr="00F77F77" w:rsidRDefault="006601F9" w:rsidP="00F51D5B">
            <w:pPr>
              <w:autoSpaceDE w:val="0"/>
              <w:autoSpaceDN w:val="0"/>
              <w:adjustRightInd w:val="0"/>
              <w:jc w:val="center"/>
              <w:rPr>
                <w:rFonts w:ascii="Simplified Arabic" w:hAnsi="Simplified Arabic" w:cs="Simplified Arabic"/>
                <w:sz w:val="28"/>
                <w:szCs w:val="28"/>
                <w:rtl/>
                <w:lang w:bidi="ar-EG"/>
              </w:rPr>
            </w:pPr>
            <w:r w:rsidRPr="00F77F77">
              <w:rPr>
                <w:rFonts w:ascii="Simplified Arabic" w:hAnsi="Simplified Arabic" w:cs="Simplified Arabic" w:hint="cs"/>
                <w:sz w:val="28"/>
                <w:szCs w:val="28"/>
                <w:rtl/>
                <w:lang w:bidi="ar-EG"/>
              </w:rPr>
              <w:t>معهد بحوث الإلكترونيات</w:t>
            </w:r>
          </w:p>
        </w:tc>
        <w:tc>
          <w:tcPr>
            <w:tcW w:w="3385" w:type="pct"/>
          </w:tcPr>
          <w:p w14:paraId="4DB274EE" w14:textId="77777777" w:rsidR="006601F9" w:rsidRPr="00F77F77" w:rsidRDefault="006601F9" w:rsidP="006601F9">
            <w:pPr>
              <w:pStyle w:val="ListParagraph"/>
              <w:numPr>
                <w:ilvl w:val="0"/>
                <w:numId w:val="26"/>
              </w:numPr>
              <w:autoSpaceDE w:val="0"/>
              <w:autoSpaceDN w:val="0"/>
              <w:adjustRightInd w:val="0"/>
              <w:jc w:val="both"/>
              <w:rPr>
                <w:rFonts w:ascii="Simplified Arabic" w:hAnsi="Simplified Arabic" w:cs="Simplified Arabic"/>
                <w:sz w:val="28"/>
                <w:szCs w:val="28"/>
                <w:rtl/>
                <w:lang w:bidi="ar-EG"/>
              </w:rPr>
            </w:pPr>
            <w:r w:rsidRPr="00F77F77">
              <w:rPr>
                <w:rFonts w:ascii="Simplified Arabic" w:hAnsi="Simplified Arabic" w:cs="Simplified Arabic" w:hint="cs"/>
                <w:sz w:val="28"/>
                <w:szCs w:val="28"/>
                <w:rtl/>
                <w:lang w:bidi="ar-EG"/>
              </w:rPr>
              <w:t>مشروع العدادات الذكية، لصالح جهات الكهرباء والمياه والغاز والصرف الصحي.</w:t>
            </w:r>
          </w:p>
        </w:tc>
      </w:tr>
      <w:tr w:rsidR="006601F9" w:rsidRPr="00F77F77" w14:paraId="309DBCB9" w14:textId="77777777" w:rsidTr="00F51D5B">
        <w:tc>
          <w:tcPr>
            <w:tcW w:w="1615" w:type="pct"/>
          </w:tcPr>
          <w:p w14:paraId="7F951B29" w14:textId="77777777" w:rsidR="006601F9" w:rsidRPr="00F77F77" w:rsidRDefault="006601F9" w:rsidP="00F51D5B">
            <w:pPr>
              <w:autoSpaceDE w:val="0"/>
              <w:autoSpaceDN w:val="0"/>
              <w:adjustRightInd w:val="0"/>
              <w:jc w:val="center"/>
              <w:rPr>
                <w:rFonts w:ascii="Simplified Arabic" w:hAnsi="Simplified Arabic" w:cs="Simplified Arabic"/>
                <w:sz w:val="28"/>
                <w:szCs w:val="28"/>
                <w:rtl/>
                <w:lang w:bidi="ar-EG"/>
              </w:rPr>
            </w:pPr>
            <w:r w:rsidRPr="00F77F77">
              <w:rPr>
                <w:rFonts w:ascii="Simplified Arabic" w:hAnsi="Simplified Arabic" w:cs="Simplified Arabic" w:hint="cs"/>
                <w:sz w:val="28"/>
                <w:szCs w:val="28"/>
                <w:rtl/>
                <w:lang w:bidi="ar-EG"/>
              </w:rPr>
              <w:t>ميناء دمياط التراكي الآلي</w:t>
            </w:r>
          </w:p>
        </w:tc>
        <w:tc>
          <w:tcPr>
            <w:tcW w:w="3385" w:type="pct"/>
          </w:tcPr>
          <w:p w14:paraId="1640021C" w14:textId="77777777" w:rsidR="006601F9" w:rsidRPr="00F77F77" w:rsidRDefault="006601F9" w:rsidP="006601F9">
            <w:pPr>
              <w:pStyle w:val="ListParagraph"/>
              <w:numPr>
                <w:ilvl w:val="0"/>
                <w:numId w:val="26"/>
              </w:numPr>
              <w:autoSpaceDE w:val="0"/>
              <w:autoSpaceDN w:val="0"/>
              <w:adjustRightInd w:val="0"/>
              <w:jc w:val="both"/>
              <w:rPr>
                <w:rFonts w:ascii="Simplified Arabic" w:hAnsi="Simplified Arabic" w:cs="Simplified Arabic"/>
                <w:sz w:val="28"/>
                <w:szCs w:val="28"/>
                <w:rtl/>
                <w:lang w:bidi="ar-EG"/>
              </w:rPr>
            </w:pPr>
            <w:r w:rsidRPr="00F77F77">
              <w:rPr>
                <w:rFonts w:ascii="Simplified Arabic" w:hAnsi="Simplified Arabic" w:cs="Simplified Arabic" w:hint="cs"/>
                <w:sz w:val="28"/>
                <w:szCs w:val="28"/>
                <w:rtl/>
                <w:lang w:bidi="ar-EG"/>
              </w:rPr>
              <w:t>نظام ذكي لجدولة وتنظيم دخول وخروج السفن إلى الأرصفة وفق أولويات موضوعية.</w:t>
            </w:r>
          </w:p>
        </w:tc>
      </w:tr>
    </w:tbl>
    <w:p w14:paraId="2E5DC2CD" w14:textId="77777777" w:rsidR="006601F9" w:rsidRPr="00B92D65" w:rsidRDefault="006601F9" w:rsidP="006601F9">
      <w:pPr>
        <w:autoSpaceDE w:val="0"/>
        <w:autoSpaceDN w:val="0"/>
        <w:adjustRightInd w:val="0"/>
        <w:spacing w:after="0" w:line="240" w:lineRule="auto"/>
        <w:jc w:val="both"/>
        <w:rPr>
          <w:rFonts w:ascii="Simplified Arabic" w:hAnsi="Simplified Arabic" w:cs="Simplified Arabic"/>
          <w:sz w:val="20"/>
          <w:szCs w:val="20"/>
          <w:rtl/>
          <w:lang w:bidi="ar-EG"/>
        </w:rPr>
      </w:pPr>
      <w:r w:rsidRPr="00B92D65">
        <w:rPr>
          <w:rFonts w:ascii="Simplified Arabic" w:hAnsi="Simplified Arabic" w:cs="Simplified Arabic" w:hint="cs"/>
          <w:sz w:val="20"/>
          <w:szCs w:val="20"/>
          <w:rtl/>
          <w:lang w:bidi="ar-EG"/>
        </w:rPr>
        <w:t>المصدر: محمد ماجد خشب</w:t>
      </w:r>
      <w:r>
        <w:rPr>
          <w:rFonts w:ascii="Simplified Arabic" w:hAnsi="Simplified Arabic" w:cs="Simplified Arabic" w:hint="cs"/>
          <w:sz w:val="20"/>
          <w:szCs w:val="20"/>
          <w:rtl/>
          <w:lang w:bidi="ar-EG"/>
        </w:rPr>
        <w:t>ة</w:t>
      </w:r>
      <w:r w:rsidRPr="00B92D65">
        <w:rPr>
          <w:rFonts w:ascii="Simplified Arabic" w:hAnsi="Simplified Arabic" w:cs="Simplified Arabic" w:hint="cs"/>
          <w:sz w:val="20"/>
          <w:szCs w:val="20"/>
          <w:rtl/>
          <w:lang w:bidi="ar-EG"/>
        </w:rPr>
        <w:t xml:space="preserve"> وآخرون (2020)، "استشراف الآثار المتوقعة </w:t>
      </w:r>
      <w:r>
        <w:rPr>
          <w:rFonts w:ascii="Simplified Arabic" w:hAnsi="Simplified Arabic" w:cs="Simplified Arabic" w:hint="cs"/>
          <w:sz w:val="20"/>
          <w:szCs w:val="20"/>
          <w:rtl/>
          <w:lang w:bidi="ar-EG"/>
        </w:rPr>
        <w:t>ل</w:t>
      </w:r>
      <w:r w:rsidRPr="00B92D65">
        <w:rPr>
          <w:rFonts w:ascii="Simplified Arabic" w:hAnsi="Simplified Arabic" w:cs="Simplified Arabic" w:hint="cs"/>
          <w:sz w:val="20"/>
          <w:szCs w:val="20"/>
          <w:rtl/>
          <w:lang w:bidi="ar-EG"/>
        </w:rPr>
        <w:t>بعض التطورات التكنولوجية على التنمية في مصر وبدائل سياسات التعامل معها بالتطبيق على الذكاء الاصطناعي وسلسلة الكتل"، سلسلة قضايا التخطيط والتنمية رقم 315، معهد التخطيط القومي</w:t>
      </w:r>
      <w:r>
        <w:rPr>
          <w:rFonts w:ascii="Simplified Arabic" w:hAnsi="Simplified Arabic" w:cs="Simplified Arabic" w:hint="cs"/>
          <w:sz w:val="20"/>
          <w:szCs w:val="20"/>
          <w:rtl/>
          <w:lang w:bidi="ar-EG"/>
        </w:rPr>
        <w:t xml:space="preserve"> ، ص58.</w:t>
      </w:r>
    </w:p>
    <w:p w14:paraId="5E06F1C9" w14:textId="77777777" w:rsidR="006601F9" w:rsidRDefault="006601F9" w:rsidP="006601F9">
      <w:pPr>
        <w:rPr>
          <w:lang w:bidi="ar-EG"/>
        </w:rPr>
      </w:pPr>
    </w:p>
    <w:p w14:paraId="4B769884" w14:textId="77777777" w:rsidR="006601F9" w:rsidRDefault="006601F9" w:rsidP="006601F9">
      <w:pPr>
        <w:spacing w:line="240" w:lineRule="auto"/>
        <w:jc w:val="both"/>
        <w:rPr>
          <w:rFonts w:ascii="Simplified Arabic" w:hAnsi="Simplified Arabic" w:cs="Simplified Arabic"/>
          <w:b/>
          <w:bCs/>
          <w:sz w:val="28"/>
          <w:szCs w:val="28"/>
          <w:u w:val="single"/>
          <w:rtl/>
          <w:lang w:bidi="ar-EG"/>
        </w:rPr>
      </w:pPr>
    </w:p>
    <w:p w14:paraId="1FC5DA65" w14:textId="77777777" w:rsidR="006601F9" w:rsidRPr="0071798B" w:rsidRDefault="006601F9" w:rsidP="006601F9">
      <w:pPr>
        <w:spacing w:line="240" w:lineRule="auto"/>
        <w:jc w:val="both"/>
        <w:rPr>
          <w:rFonts w:ascii="Simplified Arabic" w:hAnsi="Simplified Arabic" w:cs="Simplified Arabic"/>
          <w:b/>
          <w:bCs/>
          <w:sz w:val="30"/>
          <w:szCs w:val="30"/>
          <w:u w:val="single"/>
          <w:rtl/>
          <w:lang w:bidi="ar-EG"/>
        </w:rPr>
      </w:pPr>
      <w:r w:rsidRPr="0071798B">
        <w:rPr>
          <w:rFonts w:ascii="Simplified Arabic" w:hAnsi="Simplified Arabic" w:cs="Simplified Arabic" w:hint="cs"/>
          <w:b/>
          <w:bCs/>
          <w:sz w:val="30"/>
          <w:szCs w:val="30"/>
          <w:u w:val="single"/>
          <w:rtl/>
          <w:lang w:bidi="ar-EG"/>
        </w:rPr>
        <w:lastRenderedPageBreak/>
        <w:t>خامساً: الخلاصة</w:t>
      </w:r>
    </w:p>
    <w:p w14:paraId="04581163" w14:textId="77777777" w:rsidR="006601F9" w:rsidRDefault="006601F9" w:rsidP="006601F9">
      <w:pPr>
        <w:pStyle w:val="ListParagraph"/>
        <w:numPr>
          <w:ilvl w:val="0"/>
          <w:numId w:val="46"/>
        </w:numPr>
        <w:spacing w:line="240" w:lineRule="auto"/>
        <w:jc w:val="both"/>
        <w:rPr>
          <w:rFonts w:ascii="Simplified Arabic" w:hAnsi="Simplified Arabic" w:cs="Simplified Arabic"/>
          <w:sz w:val="28"/>
          <w:szCs w:val="28"/>
          <w:lang w:bidi="ar-EG"/>
        </w:rPr>
      </w:pPr>
      <w:r w:rsidRPr="00D00E34">
        <w:rPr>
          <w:rFonts w:ascii="Simplified Arabic" w:hAnsi="Simplified Arabic" w:cs="Simplified Arabic" w:hint="cs"/>
          <w:sz w:val="28"/>
          <w:szCs w:val="28"/>
          <w:rtl/>
          <w:lang w:bidi="ar-EG"/>
        </w:rPr>
        <w:t xml:space="preserve">بالرغم من الآثار الاجتماعية والاقتصادية السلبية لجائحة كوفيد </w:t>
      </w:r>
      <w:r w:rsidRPr="00D00E34">
        <w:rPr>
          <w:rFonts w:ascii="Simplified Arabic" w:hAnsi="Simplified Arabic" w:cs="Simplified Arabic"/>
          <w:sz w:val="28"/>
          <w:szCs w:val="28"/>
          <w:rtl/>
          <w:lang w:bidi="ar-EG"/>
        </w:rPr>
        <w:t>–</w:t>
      </w:r>
      <w:r w:rsidRPr="00D00E34">
        <w:rPr>
          <w:rFonts w:ascii="Simplified Arabic" w:hAnsi="Simplified Arabic" w:cs="Simplified Arabic" w:hint="cs"/>
          <w:sz w:val="28"/>
          <w:szCs w:val="28"/>
          <w:rtl/>
          <w:lang w:bidi="ar-EG"/>
        </w:rPr>
        <w:t xml:space="preserve"> 19 على الحكومات والدول لكن هناك بعض الآثار الإيجابية للجائحة منها تقليل مقاومة الأفراد والمؤسسات للخدمات والحلول الرقمية في مختلف دول العالم ومنها مصر مما ساعد على تعزيز التحول الرقمي.</w:t>
      </w:r>
    </w:p>
    <w:p w14:paraId="419FBB63" w14:textId="77777777" w:rsidR="006601F9" w:rsidRDefault="006601F9" w:rsidP="006601F9">
      <w:pPr>
        <w:pStyle w:val="ListParagraph"/>
        <w:numPr>
          <w:ilvl w:val="0"/>
          <w:numId w:val="46"/>
        </w:numPr>
        <w:spacing w:line="240" w:lineRule="auto"/>
        <w:jc w:val="both"/>
        <w:rPr>
          <w:rFonts w:ascii="Simplified Arabic" w:hAnsi="Simplified Arabic" w:cs="Simplified Arabic"/>
          <w:sz w:val="28"/>
          <w:szCs w:val="28"/>
          <w:lang w:bidi="ar-EG"/>
        </w:rPr>
      </w:pPr>
      <w:r w:rsidRPr="00D00E34">
        <w:rPr>
          <w:rFonts w:ascii="Simplified Arabic" w:hAnsi="Simplified Arabic" w:cs="Simplified Arabic" w:hint="cs"/>
          <w:sz w:val="28"/>
          <w:szCs w:val="28"/>
          <w:rtl/>
          <w:lang w:bidi="ar-EG"/>
        </w:rPr>
        <w:t>هناك ارتباط طردي قوي بين الحكومة الإلكترونية والحكومة المفتوحة والفعالية الحكومية؛ وبالتالي تعزيز الحكومة الإلكترونية والمفتوحة يساهم في تعزيز الكفاءة والفعالية الحكومية ، ومن ثم تعزيز الحكومة الإلكترونية في مصر يساعد</w:t>
      </w:r>
      <w:r>
        <w:rPr>
          <w:rFonts w:ascii="Simplified Arabic" w:hAnsi="Simplified Arabic" w:cs="Simplified Arabic" w:hint="cs"/>
          <w:sz w:val="28"/>
          <w:szCs w:val="28"/>
          <w:rtl/>
          <w:lang w:bidi="ar-EG"/>
        </w:rPr>
        <w:t xml:space="preserve"> علي</w:t>
      </w:r>
      <w:r w:rsidRPr="00D00E34">
        <w:rPr>
          <w:rFonts w:ascii="Simplified Arabic" w:hAnsi="Simplified Arabic" w:cs="Simplified Arabic" w:hint="cs"/>
          <w:sz w:val="28"/>
          <w:szCs w:val="28"/>
          <w:rtl/>
          <w:lang w:bidi="ar-EG"/>
        </w:rPr>
        <w:t xml:space="preserve"> تحقيق أهداف رؤية مصر 2030 المرتبطة بالإصلاح الإداري وتحسين الكفاءة والفعالية الحكومية.</w:t>
      </w:r>
    </w:p>
    <w:p w14:paraId="27E49630" w14:textId="77777777" w:rsidR="006601F9" w:rsidRDefault="006601F9" w:rsidP="006601F9">
      <w:pPr>
        <w:pStyle w:val="ListParagraph"/>
        <w:numPr>
          <w:ilvl w:val="0"/>
          <w:numId w:val="46"/>
        </w:numPr>
        <w:spacing w:line="240" w:lineRule="auto"/>
        <w:jc w:val="both"/>
        <w:rPr>
          <w:rFonts w:ascii="Simplified Arabic" w:hAnsi="Simplified Arabic" w:cs="Simplified Arabic"/>
          <w:sz w:val="28"/>
          <w:szCs w:val="28"/>
          <w:lang w:bidi="ar-EG"/>
        </w:rPr>
      </w:pPr>
      <w:r w:rsidRPr="00D00E34">
        <w:rPr>
          <w:rFonts w:ascii="Simplified Arabic" w:hAnsi="Simplified Arabic" w:cs="Simplified Arabic" w:hint="cs"/>
          <w:sz w:val="28"/>
          <w:szCs w:val="28"/>
          <w:rtl/>
          <w:lang w:bidi="ar-EG"/>
        </w:rPr>
        <w:t>الحكومة الإلكترونية هي أحد روافع التنمية الاقتصادية والمستدامة حيث تساعد علي تسهيل ممارسة الأعمال وتقنيين الاقتصاد غير الرسمي ، ومكافحة الفساد وغيرها من أهداف تنموية</w:t>
      </w:r>
      <w:r>
        <w:rPr>
          <w:rFonts w:ascii="Simplified Arabic" w:hAnsi="Simplified Arabic" w:cs="Simplified Arabic" w:hint="cs"/>
          <w:sz w:val="28"/>
          <w:szCs w:val="28"/>
          <w:rtl/>
          <w:lang w:bidi="ar-EG"/>
        </w:rPr>
        <w:t>.</w:t>
      </w:r>
    </w:p>
    <w:p w14:paraId="07628562" w14:textId="77777777" w:rsidR="006601F9" w:rsidRPr="00132199" w:rsidRDefault="006601F9" w:rsidP="006601F9">
      <w:pPr>
        <w:pStyle w:val="ListParagraph"/>
        <w:numPr>
          <w:ilvl w:val="0"/>
          <w:numId w:val="46"/>
        </w:numPr>
        <w:spacing w:line="240" w:lineRule="auto"/>
        <w:jc w:val="both"/>
        <w:rPr>
          <w:rFonts w:ascii="Simplified Arabic" w:hAnsi="Simplified Arabic" w:cs="Simplified Arabic"/>
          <w:sz w:val="28"/>
          <w:szCs w:val="28"/>
          <w:lang w:bidi="ar-EG"/>
        </w:rPr>
      </w:pPr>
      <w:r w:rsidRPr="00132199">
        <w:rPr>
          <w:rFonts w:ascii="Simplified Arabic" w:hAnsi="Simplified Arabic" w:cs="Simplified Arabic" w:hint="cs"/>
          <w:sz w:val="28"/>
          <w:szCs w:val="28"/>
          <w:rtl/>
          <w:lang w:bidi="ar-EG"/>
        </w:rPr>
        <w:t>تلعب التقنيات البازغة دوراً كبيراً في تطوير الخدمات الإلكترونية العامة وتقديمها لمختلف الفئات بما في ذلك الفئات الضعيفة والمهمشة كالنساء وذوي الإعاقة وكبار السن التي تٌعتبر فجوات رقمية ؛ وكذلك تقديم ابتكارات رقمية لمواجهة العوائق والتحديات المزمنة مثل الخدمات المرورية وخدمات النقل وغيرها.</w:t>
      </w:r>
    </w:p>
    <w:p w14:paraId="2F5323F8" w14:textId="77777777" w:rsidR="00396F14" w:rsidRDefault="00396F14" w:rsidP="00D14419">
      <w:pPr>
        <w:rPr>
          <w:rFonts w:ascii="Simplified Arabic" w:hAnsi="Simplified Arabic" w:cs="Simplified Arabic"/>
          <w:b/>
          <w:bCs/>
          <w:sz w:val="28"/>
          <w:szCs w:val="28"/>
          <w:rtl/>
          <w:lang w:bidi="ar-EG"/>
        </w:rPr>
        <w:sectPr w:rsidR="00396F14" w:rsidSect="004E6835">
          <w:headerReference w:type="even" r:id="rId16"/>
          <w:headerReference w:type="default" r:id="rId17"/>
          <w:footerReference w:type="even" r:id="rId18"/>
          <w:footerReference w:type="default" r:id="rId19"/>
          <w:headerReference w:type="first" r:id="rId20"/>
          <w:footerReference w:type="first" r:id="rId21"/>
          <w:footnotePr>
            <w:numRestart w:val="eachPage"/>
          </w:footnotePr>
          <w:pgSz w:w="12240" w:h="15840"/>
          <w:pgMar w:top="1440" w:right="1440" w:bottom="1440" w:left="1440" w:header="720" w:footer="720" w:gutter="0"/>
          <w:pgNumType w:fmt="numberInDash" w:start="14"/>
          <w:cols w:space="720"/>
          <w:titlePg/>
          <w:docGrid w:linePitch="360"/>
        </w:sectPr>
      </w:pPr>
    </w:p>
    <w:p w14:paraId="22AC66A0" w14:textId="77777777" w:rsidR="00396F14" w:rsidRDefault="00396F14" w:rsidP="00396F14">
      <w:pPr>
        <w:jc w:val="center"/>
        <w:rPr>
          <w:rFonts w:ascii="Simplified Arabic" w:hAnsi="Simplified Arabic" w:cs="Simplified Arabic"/>
          <w:b/>
          <w:bCs/>
          <w:sz w:val="32"/>
          <w:szCs w:val="32"/>
          <w:rtl/>
          <w:lang w:bidi="ar-EG"/>
        </w:rPr>
      </w:pPr>
    </w:p>
    <w:p w14:paraId="4AE9D800" w14:textId="77777777" w:rsidR="00396F14" w:rsidRDefault="00396F14" w:rsidP="00396F14">
      <w:pPr>
        <w:jc w:val="center"/>
        <w:rPr>
          <w:rFonts w:ascii="Simplified Arabic" w:hAnsi="Simplified Arabic" w:cs="Simplified Arabic"/>
          <w:b/>
          <w:bCs/>
          <w:sz w:val="32"/>
          <w:szCs w:val="32"/>
          <w:rtl/>
          <w:lang w:bidi="ar-EG"/>
        </w:rPr>
      </w:pPr>
    </w:p>
    <w:p w14:paraId="0810439B" w14:textId="77777777" w:rsidR="00396F14" w:rsidRDefault="00396F14" w:rsidP="00396F14">
      <w:pPr>
        <w:jc w:val="center"/>
        <w:rPr>
          <w:rFonts w:ascii="Simplified Arabic" w:hAnsi="Simplified Arabic" w:cs="Simplified Arabic"/>
          <w:b/>
          <w:bCs/>
          <w:sz w:val="32"/>
          <w:szCs w:val="32"/>
          <w:rtl/>
          <w:lang w:bidi="ar-EG"/>
        </w:rPr>
      </w:pPr>
    </w:p>
    <w:p w14:paraId="72FE4F59" w14:textId="77777777" w:rsidR="00396F14" w:rsidRDefault="00396F14" w:rsidP="00396F14">
      <w:pPr>
        <w:rPr>
          <w:rFonts w:ascii="Simplified Arabic" w:hAnsi="Simplified Arabic" w:cs="Simplified Arabic"/>
          <w:b/>
          <w:bCs/>
          <w:sz w:val="28"/>
          <w:szCs w:val="28"/>
          <w:u w:val="single"/>
          <w:rtl/>
          <w:lang w:bidi="ar-EG"/>
        </w:rPr>
      </w:pPr>
    </w:p>
    <w:p w14:paraId="2136F275" w14:textId="77777777" w:rsidR="00396F14" w:rsidRDefault="00396F14" w:rsidP="00396F14">
      <w:pPr>
        <w:rPr>
          <w:rFonts w:ascii="Simplified Arabic" w:hAnsi="Simplified Arabic" w:cs="Simplified Arabic"/>
          <w:b/>
          <w:bCs/>
          <w:sz w:val="28"/>
          <w:szCs w:val="28"/>
          <w:u w:val="single"/>
          <w:rtl/>
          <w:lang w:bidi="ar-EG"/>
        </w:rPr>
      </w:pPr>
    </w:p>
    <w:p w14:paraId="54004659" w14:textId="77777777" w:rsidR="00396F14" w:rsidRDefault="00396F14" w:rsidP="00396F14">
      <w:pPr>
        <w:rPr>
          <w:rFonts w:ascii="Simplified Arabic" w:hAnsi="Simplified Arabic" w:cs="Simplified Arabic"/>
          <w:sz w:val="28"/>
          <w:szCs w:val="28"/>
          <w:rtl/>
          <w:lang w:bidi="ar-EG"/>
        </w:rPr>
      </w:pPr>
    </w:p>
    <w:p w14:paraId="2997A7FD" w14:textId="77777777" w:rsidR="00396F14" w:rsidRDefault="00396F14" w:rsidP="00396F14">
      <w:pPr>
        <w:rPr>
          <w:rFonts w:ascii="Simplified Arabic" w:hAnsi="Simplified Arabic" w:cs="Simplified Arabic"/>
          <w:sz w:val="28"/>
          <w:szCs w:val="28"/>
          <w:rtl/>
          <w:lang w:bidi="ar-EG"/>
        </w:rPr>
      </w:pPr>
      <w:r>
        <w:rPr>
          <w:rFonts w:ascii="Simplified Arabic" w:hAnsi="Simplified Arabic" w:cs="Simplified Arabic"/>
          <w:noProof/>
          <w:color w:val="0563C1" w:themeColor="hyperlink"/>
          <w:sz w:val="28"/>
          <w:szCs w:val="28"/>
          <w:u w:val="single"/>
        </w:rPr>
        <mc:AlternateContent>
          <mc:Choice Requires="wps">
            <w:drawing>
              <wp:anchor distT="0" distB="0" distL="114300" distR="114300" simplePos="0" relativeHeight="251667456" behindDoc="0" locked="0" layoutInCell="1" allowOverlap="1" wp14:anchorId="48D2161C" wp14:editId="3EA6FD59">
                <wp:simplePos x="0" y="0"/>
                <wp:positionH relativeFrom="margin">
                  <wp:align>center</wp:align>
                </wp:positionH>
                <wp:positionV relativeFrom="paragraph">
                  <wp:posOffset>105410</wp:posOffset>
                </wp:positionV>
                <wp:extent cx="4276725" cy="2867025"/>
                <wp:effectExtent l="0" t="0" r="28575" b="28575"/>
                <wp:wrapNone/>
                <wp:docPr id="54" name="Rectangle: Rounded Corners 54"/>
                <wp:cNvGraphicFramePr/>
                <a:graphic xmlns:a="http://schemas.openxmlformats.org/drawingml/2006/main">
                  <a:graphicData uri="http://schemas.microsoft.com/office/word/2010/wordprocessingShape">
                    <wps:wsp>
                      <wps:cNvSpPr/>
                      <wps:spPr>
                        <a:xfrm>
                          <a:off x="0" y="0"/>
                          <a:ext cx="4276725" cy="28670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7BAC0DB" id="Rectangle: Rounded Corners 54" o:spid="_x0000_s1026" style="position:absolute;margin-left:0;margin-top:8.3pt;width:336.75pt;height:225.75pt;z-index:251667456;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" filled="f" strokecolor="black [3213]" strokeweight="1pt">
                <v:stroke joinstyle="miter"/>
                <w10:wrap anchorx="margin"/>
              </v:roundrect>
            </w:pict>
          </mc:Fallback>
        </mc:AlternateContent>
      </w:r>
    </w:p>
    <w:p w14:paraId="3A145EB7" w14:textId="77777777" w:rsidR="00396F14" w:rsidRDefault="00396F14" w:rsidP="00396F14">
      <w:pPr>
        <w:jc w:val="center"/>
        <w:rPr>
          <w:rFonts w:ascii="Simplified Arabic" w:hAnsi="Simplified Arabic" w:cs="Simplified Arabic"/>
          <w:b/>
          <w:bCs/>
          <w:sz w:val="32"/>
          <w:szCs w:val="32"/>
          <w:u w:val="single"/>
          <w:rtl/>
          <w:lang w:bidi="ar-EG"/>
        </w:rPr>
      </w:pPr>
    </w:p>
    <w:p w14:paraId="3A826919" w14:textId="77777777" w:rsidR="00396F14" w:rsidRDefault="00396F14" w:rsidP="00396F14">
      <w:pPr>
        <w:contextualSpacing/>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الفصل الثالث</w:t>
      </w:r>
    </w:p>
    <w:p w14:paraId="3806BD06" w14:textId="77777777" w:rsidR="00396F14" w:rsidRDefault="00396F14" w:rsidP="00396F14">
      <w:pPr>
        <w:contextualSpacing/>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تحليل</w:t>
      </w:r>
      <w:r w:rsidRPr="00C63D13">
        <w:rPr>
          <w:rFonts w:ascii="Simplified Arabic" w:hAnsi="Simplified Arabic" w:cs="Simplified Arabic" w:hint="cs"/>
          <w:b/>
          <w:bCs/>
          <w:sz w:val="32"/>
          <w:szCs w:val="32"/>
          <w:rtl/>
          <w:lang w:bidi="ar-EG"/>
        </w:rPr>
        <w:t xml:space="preserve"> وتقييم تجربة مصر في إدارة برنامج الحكومة الإلكترونية </w:t>
      </w:r>
    </w:p>
    <w:p w14:paraId="758E59F5" w14:textId="77777777" w:rsidR="00396F14" w:rsidRDefault="00396F14" w:rsidP="00396F14">
      <w:pPr>
        <w:contextualSpacing/>
        <w:jc w:val="center"/>
        <w:rPr>
          <w:rFonts w:ascii="Simplified Arabic" w:hAnsi="Simplified Arabic" w:cs="Simplified Arabic"/>
          <w:b/>
          <w:bCs/>
          <w:sz w:val="32"/>
          <w:szCs w:val="32"/>
          <w:rtl/>
          <w:lang w:bidi="ar-EG"/>
        </w:rPr>
      </w:pPr>
      <w:r w:rsidRPr="00C63D13">
        <w:rPr>
          <w:rFonts w:ascii="Simplified Arabic" w:hAnsi="Simplified Arabic" w:cs="Simplified Arabic" w:hint="cs"/>
          <w:b/>
          <w:bCs/>
          <w:sz w:val="32"/>
          <w:szCs w:val="32"/>
          <w:rtl/>
          <w:lang w:bidi="ar-EG"/>
        </w:rPr>
        <w:t>والتحول الرقمي للقطاع الحكومي</w:t>
      </w:r>
    </w:p>
    <w:p w14:paraId="711DF07B" w14:textId="77777777" w:rsidR="00396F14" w:rsidRDefault="00396F14" w:rsidP="00396F14">
      <w:pPr>
        <w:contextualSpacing/>
        <w:jc w:val="center"/>
        <w:rPr>
          <w:rFonts w:ascii="Simplified Arabic" w:hAnsi="Simplified Arabic" w:cs="Simplified Arabic"/>
          <w:b/>
          <w:bCs/>
          <w:sz w:val="32"/>
          <w:szCs w:val="32"/>
          <w:rtl/>
          <w:lang w:bidi="ar-EG"/>
        </w:rPr>
      </w:pPr>
    </w:p>
    <w:p w14:paraId="249F8EDA" w14:textId="77777777" w:rsidR="00396F14" w:rsidRDefault="00396F14" w:rsidP="00396F14">
      <w:pPr>
        <w:contextualSpacing/>
        <w:jc w:val="center"/>
        <w:rPr>
          <w:rFonts w:ascii="Simplified Arabic" w:hAnsi="Simplified Arabic" w:cs="Simplified Arabic"/>
          <w:b/>
          <w:bCs/>
          <w:sz w:val="32"/>
          <w:szCs w:val="32"/>
          <w:rtl/>
          <w:lang w:bidi="ar-EG"/>
        </w:rPr>
      </w:pPr>
    </w:p>
    <w:p w14:paraId="183817E4" w14:textId="77777777" w:rsidR="00396F14" w:rsidRDefault="00396F14" w:rsidP="00396F14">
      <w:pPr>
        <w:contextualSpacing/>
        <w:jc w:val="center"/>
        <w:rPr>
          <w:rFonts w:ascii="Simplified Arabic" w:hAnsi="Simplified Arabic" w:cs="Simplified Arabic"/>
          <w:b/>
          <w:bCs/>
          <w:sz w:val="32"/>
          <w:szCs w:val="32"/>
          <w:rtl/>
          <w:lang w:bidi="ar-EG"/>
        </w:rPr>
      </w:pPr>
    </w:p>
    <w:p w14:paraId="3AF93F60" w14:textId="77777777" w:rsidR="00396F14" w:rsidRDefault="00396F14" w:rsidP="00396F14">
      <w:pPr>
        <w:contextualSpacing/>
        <w:jc w:val="center"/>
        <w:rPr>
          <w:rFonts w:ascii="Simplified Arabic" w:hAnsi="Simplified Arabic" w:cs="Simplified Arabic"/>
          <w:b/>
          <w:bCs/>
          <w:sz w:val="32"/>
          <w:szCs w:val="32"/>
          <w:rtl/>
          <w:lang w:bidi="ar-EG"/>
        </w:rPr>
      </w:pPr>
    </w:p>
    <w:p w14:paraId="07010C89" w14:textId="77777777" w:rsidR="00396F14" w:rsidRDefault="00396F14" w:rsidP="00396F14">
      <w:pPr>
        <w:contextualSpacing/>
        <w:jc w:val="center"/>
        <w:rPr>
          <w:rFonts w:ascii="Simplified Arabic" w:hAnsi="Simplified Arabic" w:cs="Simplified Arabic"/>
          <w:b/>
          <w:bCs/>
          <w:sz w:val="32"/>
          <w:szCs w:val="32"/>
          <w:rtl/>
          <w:lang w:bidi="ar-EG"/>
        </w:rPr>
      </w:pPr>
    </w:p>
    <w:p w14:paraId="4E4AA242" w14:textId="77777777" w:rsidR="00396F14" w:rsidRDefault="00396F14" w:rsidP="00396F14">
      <w:pPr>
        <w:contextualSpacing/>
        <w:jc w:val="center"/>
        <w:rPr>
          <w:rFonts w:ascii="Simplified Arabic" w:hAnsi="Simplified Arabic" w:cs="Simplified Arabic"/>
          <w:b/>
          <w:bCs/>
          <w:sz w:val="32"/>
          <w:szCs w:val="32"/>
          <w:rtl/>
          <w:lang w:bidi="ar-EG"/>
        </w:rPr>
      </w:pPr>
    </w:p>
    <w:p w14:paraId="203FAA8D" w14:textId="77777777" w:rsidR="00396F14" w:rsidRDefault="00396F14" w:rsidP="00396F14">
      <w:pPr>
        <w:contextualSpacing/>
        <w:jc w:val="center"/>
        <w:rPr>
          <w:rFonts w:ascii="Simplified Arabic" w:hAnsi="Simplified Arabic" w:cs="Simplified Arabic"/>
          <w:b/>
          <w:bCs/>
          <w:sz w:val="32"/>
          <w:szCs w:val="32"/>
          <w:rtl/>
          <w:lang w:bidi="ar-EG"/>
        </w:rPr>
      </w:pPr>
    </w:p>
    <w:p w14:paraId="457E9E44" w14:textId="77777777" w:rsidR="00396F14" w:rsidRDefault="00396F14" w:rsidP="00396F14">
      <w:pPr>
        <w:contextualSpacing/>
        <w:jc w:val="center"/>
        <w:rPr>
          <w:rFonts w:ascii="Simplified Arabic" w:hAnsi="Simplified Arabic" w:cs="Simplified Arabic"/>
          <w:b/>
          <w:bCs/>
          <w:sz w:val="32"/>
          <w:szCs w:val="32"/>
          <w:rtl/>
          <w:lang w:bidi="ar-EG"/>
        </w:rPr>
      </w:pPr>
    </w:p>
    <w:p w14:paraId="258A75A4" w14:textId="77777777" w:rsidR="00396F14" w:rsidRDefault="00396F14" w:rsidP="00396F14">
      <w:pPr>
        <w:contextualSpacing/>
        <w:jc w:val="center"/>
        <w:rPr>
          <w:rFonts w:ascii="Simplified Arabic" w:hAnsi="Simplified Arabic" w:cs="Simplified Arabic"/>
          <w:b/>
          <w:bCs/>
          <w:sz w:val="32"/>
          <w:szCs w:val="32"/>
          <w:rtl/>
          <w:lang w:bidi="ar-EG"/>
        </w:rPr>
      </w:pPr>
    </w:p>
    <w:p w14:paraId="4BCFCD60" w14:textId="77777777" w:rsidR="00396F14" w:rsidRDefault="00396F14" w:rsidP="00396F14">
      <w:pPr>
        <w:contextualSpacing/>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الفصل الثالث</w:t>
      </w:r>
    </w:p>
    <w:p w14:paraId="7E06A992" w14:textId="77777777" w:rsidR="00396F14" w:rsidRDefault="00396F14" w:rsidP="00396F14">
      <w:pPr>
        <w:contextualSpacing/>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تحليل</w:t>
      </w:r>
      <w:r w:rsidRPr="00C63D13">
        <w:rPr>
          <w:rFonts w:ascii="Simplified Arabic" w:hAnsi="Simplified Arabic" w:cs="Simplified Arabic" w:hint="cs"/>
          <w:b/>
          <w:bCs/>
          <w:sz w:val="32"/>
          <w:szCs w:val="32"/>
          <w:rtl/>
          <w:lang w:bidi="ar-EG"/>
        </w:rPr>
        <w:t xml:space="preserve"> وتقييم تجربة مصر في إدارة برنامج الحكومة الإلكترونية </w:t>
      </w:r>
    </w:p>
    <w:p w14:paraId="60A4541A" w14:textId="77777777" w:rsidR="00396F14" w:rsidRPr="00C63D13" w:rsidRDefault="00396F14" w:rsidP="00396F14">
      <w:pPr>
        <w:contextualSpacing/>
        <w:jc w:val="center"/>
        <w:rPr>
          <w:rFonts w:ascii="Simplified Arabic" w:hAnsi="Simplified Arabic" w:cs="Simplified Arabic"/>
          <w:b/>
          <w:bCs/>
          <w:sz w:val="32"/>
          <w:szCs w:val="32"/>
          <w:rtl/>
          <w:lang w:bidi="ar-EG"/>
        </w:rPr>
      </w:pPr>
      <w:r w:rsidRPr="00C63D13">
        <w:rPr>
          <w:rFonts w:ascii="Simplified Arabic" w:hAnsi="Simplified Arabic" w:cs="Simplified Arabic" w:hint="cs"/>
          <w:b/>
          <w:bCs/>
          <w:sz w:val="32"/>
          <w:szCs w:val="32"/>
          <w:rtl/>
          <w:lang w:bidi="ar-EG"/>
        </w:rPr>
        <w:t>والتحول الرقمي للقطاع الحكومي</w:t>
      </w:r>
    </w:p>
    <w:p w14:paraId="1B3B5246" w14:textId="77777777" w:rsidR="00396F14" w:rsidRPr="00CC183B" w:rsidRDefault="00396F14" w:rsidP="00396F14">
      <w:pPr>
        <w:rPr>
          <w:rFonts w:ascii="Simplified Arabic" w:hAnsi="Simplified Arabic" w:cs="Simplified Arabic"/>
          <w:b/>
          <w:bCs/>
          <w:sz w:val="30"/>
          <w:szCs w:val="30"/>
          <w:u w:val="single"/>
          <w:rtl/>
          <w:lang w:bidi="ar-EG"/>
        </w:rPr>
      </w:pPr>
      <w:r w:rsidRPr="00CC183B">
        <w:rPr>
          <w:rFonts w:ascii="Simplified Arabic" w:hAnsi="Simplified Arabic" w:cs="Simplified Arabic" w:hint="cs"/>
          <w:b/>
          <w:bCs/>
          <w:sz w:val="30"/>
          <w:szCs w:val="30"/>
          <w:u w:val="single"/>
          <w:rtl/>
          <w:lang w:bidi="ar-EG"/>
        </w:rPr>
        <w:t>مقدمة</w:t>
      </w:r>
    </w:p>
    <w:p w14:paraId="4DCFFF53" w14:textId="77777777" w:rsidR="00396F14" w:rsidRPr="008F1D3A" w:rsidRDefault="00396F14" w:rsidP="00396F14">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سيتناول هذا الفصل بالتفصيل استعراض وتقييم تجربة جمهورية مصر العربية في إدارة برنامج الحكومة الإلكترونية والتحول الرقمي للقطاع العام منذ تدشين وزارة الاتصالات وتكنولوجيا المعلومات عام 1999 وحتى الآن، كما سيجيب هذا الفصل عن تساؤلات الدراسة من حيث أبرز الجهود التي بذلتها الحكومة المصرية لإدارة برنامج التحول الرقمي وأبرز النتائج وكذلك أهم التحديات التي واجهت برنامج الحكومة الإلكترونية والتحول الرقمي للقطاع العام في مصر.</w:t>
      </w:r>
    </w:p>
    <w:p w14:paraId="3F830053" w14:textId="77777777" w:rsidR="00396F14" w:rsidRDefault="00396F14" w:rsidP="00396F14">
      <w:pPr>
        <w:tabs>
          <w:tab w:val="left" w:pos="1856"/>
        </w:tabs>
        <w:jc w:val="both"/>
        <w:rPr>
          <w:rFonts w:ascii="Simplified Arabic" w:hAnsi="Simplified Arabic" w:cs="Simplified Arabic"/>
          <w:sz w:val="28"/>
          <w:szCs w:val="28"/>
          <w:rtl/>
          <w:lang w:bidi="ar-EG"/>
        </w:rPr>
      </w:pPr>
      <w:r w:rsidRPr="00571C77">
        <w:rPr>
          <w:rFonts w:ascii="Simplified Arabic" w:hAnsi="Simplified Arabic" w:cs="Simplified Arabic" w:hint="cs"/>
          <w:sz w:val="28"/>
          <w:szCs w:val="28"/>
          <w:rtl/>
          <w:lang w:bidi="ar-EG"/>
        </w:rPr>
        <w:t>لقد بذلت الحكومة المصرية جهود</w:t>
      </w:r>
      <w:r>
        <w:rPr>
          <w:rFonts w:ascii="Simplified Arabic" w:hAnsi="Simplified Arabic" w:cs="Simplified Arabic" w:hint="cs"/>
          <w:sz w:val="28"/>
          <w:szCs w:val="28"/>
          <w:rtl/>
          <w:lang w:bidi="ar-EG"/>
        </w:rPr>
        <w:t>اً</w:t>
      </w:r>
      <w:r w:rsidRPr="00571C77">
        <w:rPr>
          <w:rFonts w:ascii="Simplified Arabic" w:hAnsi="Simplified Arabic" w:cs="Simplified Arabic" w:hint="cs"/>
          <w:sz w:val="28"/>
          <w:szCs w:val="28"/>
          <w:rtl/>
          <w:lang w:bidi="ar-EG"/>
        </w:rPr>
        <w:t xml:space="preserve"> عدة على كافة المحاور الإستراتيجية، والتشريعية، والتنظيمية والتنفيذية، فقد أصدرت الحكومة المصرية عده إستراتيجيات لتكنولوجيا المعلومات والمجتمع الرقمي منذ إنشاء وزارة الاتصالات</w:t>
      </w:r>
      <w:r>
        <w:rPr>
          <w:rFonts w:ascii="Simplified Arabic" w:hAnsi="Simplified Arabic" w:cs="Simplified Arabic" w:hint="cs"/>
          <w:sz w:val="28"/>
          <w:szCs w:val="28"/>
          <w:rtl/>
          <w:lang w:bidi="ar-EG"/>
        </w:rPr>
        <w:t xml:space="preserve"> وتكنولوجيا المعلومات</w:t>
      </w:r>
      <w:r w:rsidRPr="00571C77">
        <w:rPr>
          <w:rFonts w:ascii="Simplified Arabic" w:hAnsi="Simplified Arabic" w:cs="Simplified Arabic" w:hint="cs"/>
          <w:sz w:val="28"/>
          <w:szCs w:val="28"/>
          <w:rtl/>
          <w:lang w:bidi="ar-EG"/>
        </w:rPr>
        <w:t>، وأدارت العديد من المبادرات، وكذلك نفذت العديد من المشروعات، وأصدرت الكثير من القواعد الإدارية والتنظيمية</w:t>
      </w:r>
      <w:r>
        <w:rPr>
          <w:rFonts w:ascii="Simplified Arabic" w:hAnsi="Simplified Arabic" w:cs="Simplified Arabic" w:hint="cs"/>
          <w:sz w:val="28"/>
          <w:szCs w:val="28"/>
          <w:rtl/>
          <w:lang w:bidi="ar-EG"/>
        </w:rPr>
        <w:t>، كما أنها ضخت العديد من الاستثمارات في هذا الشأن.</w:t>
      </w:r>
    </w:p>
    <w:p w14:paraId="1FB03C95" w14:textId="77777777" w:rsidR="00396F14" w:rsidRDefault="00396F14" w:rsidP="00396F14">
      <w:pPr>
        <w:tabs>
          <w:tab w:val="left" w:pos="1856"/>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بالإضافة لذلك أسندت الحكومة منذ عام 2004، برنامج الحكومة الإلكترونية لوزارة التنمية الإدارية سابقاً (التخطيط والتنمية الاقتصادية حالياً) حتى عام 2019 من أجل تسريع وتيرة التحول الرقمي للقطاع العام.</w:t>
      </w:r>
    </w:p>
    <w:p w14:paraId="4710DE18" w14:textId="77777777" w:rsidR="00396F14" w:rsidRDefault="00396F14" w:rsidP="00396F14">
      <w:pPr>
        <w:tabs>
          <w:tab w:val="left" w:pos="1856"/>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هذه الجهود الكبيرة تمت في مرحلة الاستقرار السياسي في مرحلة ما قبل ثورة يناير، وكذلك ما بعده</w:t>
      </w:r>
      <w:r>
        <w:rPr>
          <w:rFonts w:ascii="Simplified Arabic" w:hAnsi="Simplified Arabic" w:cs="Simplified Arabic" w:hint="eastAsia"/>
          <w:sz w:val="28"/>
          <w:szCs w:val="28"/>
          <w:rtl/>
          <w:lang w:bidi="ar-EG"/>
        </w:rPr>
        <w:t>ا</w:t>
      </w:r>
      <w:r>
        <w:rPr>
          <w:rFonts w:ascii="Simplified Arabic" w:hAnsi="Simplified Arabic" w:cs="Simplified Arabic" w:hint="cs"/>
          <w:sz w:val="28"/>
          <w:szCs w:val="28"/>
          <w:rtl/>
          <w:lang w:bidi="ar-EG"/>
        </w:rPr>
        <w:t xml:space="preserve"> على الرغم من الاضطرابات السياسية التي حدثت خلال فترة ثورتي 25يناير و30 يونيو.</w:t>
      </w:r>
    </w:p>
    <w:p w14:paraId="6D2520DF" w14:textId="77777777" w:rsidR="00396F14" w:rsidRDefault="00396F14" w:rsidP="00396F14">
      <w:pPr>
        <w:tabs>
          <w:tab w:val="left" w:pos="1856"/>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وبهذا يتضمن هذا الفصل ثلاثة مباحث هي ما يلي:</w:t>
      </w:r>
    </w:p>
    <w:p w14:paraId="446B0944" w14:textId="77777777" w:rsidR="00396F14" w:rsidRDefault="00396F14" w:rsidP="00396F14">
      <w:pPr>
        <w:tabs>
          <w:tab w:val="left" w:pos="1856"/>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المبحث الأول: مراجعة ورصد </w:t>
      </w:r>
      <w:r w:rsidRPr="00457F8A">
        <w:rPr>
          <w:rFonts w:ascii="Simplified Arabic" w:hAnsi="Simplified Arabic" w:cs="Simplified Arabic" w:hint="cs"/>
          <w:sz w:val="28"/>
          <w:szCs w:val="28"/>
          <w:rtl/>
          <w:lang w:bidi="ar-EG"/>
        </w:rPr>
        <w:t xml:space="preserve">جهود الحكومة المصرية في </w:t>
      </w:r>
      <w:r>
        <w:rPr>
          <w:rFonts w:ascii="Simplified Arabic" w:hAnsi="Simplified Arabic" w:cs="Simplified Arabic" w:hint="cs"/>
          <w:sz w:val="28"/>
          <w:szCs w:val="28"/>
          <w:rtl/>
          <w:lang w:bidi="ar-EG"/>
        </w:rPr>
        <w:t xml:space="preserve">مجال </w:t>
      </w:r>
      <w:r w:rsidRPr="00457F8A">
        <w:rPr>
          <w:rFonts w:ascii="Simplified Arabic" w:hAnsi="Simplified Arabic" w:cs="Simplified Arabic" w:hint="cs"/>
          <w:sz w:val="28"/>
          <w:szCs w:val="28"/>
          <w:rtl/>
          <w:lang w:bidi="ar-EG"/>
        </w:rPr>
        <w:t>الحكومة الإلكترونية</w:t>
      </w:r>
      <w:r>
        <w:rPr>
          <w:rFonts w:ascii="Simplified Arabic" w:hAnsi="Simplified Arabic" w:cs="Simplified Arabic" w:hint="cs"/>
          <w:sz w:val="28"/>
          <w:szCs w:val="28"/>
          <w:rtl/>
          <w:lang w:bidi="ar-EG"/>
        </w:rPr>
        <w:t xml:space="preserve"> </w:t>
      </w:r>
      <w:r w:rsidRPr="00F17215">
        <w:rPr>
          <w:rFonts w:ascii="Simplified Arabic" w:hAnsi="Simplified Arabic" w:cs="Simplified Arabic" w:hint="cs"/>
          <w:sz w:val="28"/>
          <w:szCs w:val="28"/>
          <w:rtl/>
          <w:lang w:bidi="ar-EG"/>
        </w:rPr>
        <w:t>والتحول الرقمى</w:t>
      </w:r>
    </w:p>
    <w:p w14:paraId="594F5217" w14:textId="77777777" w:rsidR="00396F14" w:rsidRPr="00457F8A" w:rsidRDefault="00396F14" w:rsidP="00396F14">
      <w:pPr>
        <w:tabs>
          <w:tab w:val="left" w:pos="1856"/>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المبحث الثاني: </w:t>
      </w:r>
      <w:r w:rsidRPr="00457F8A">
        <w:rPr>
          <w:rFonts w:ascii="Simplified Arabic" w:hAnsi="Simplified Arabic" w:cs="Simplified Arabic" w:hint="cs"/>
          <w:sz w:val="28"/>
          <w:szCs w:val="28"/>
          <w:rtl/>
          <w:lang w:bidi="ar-EG"/>
        </w:rPr>
        <w:t xml:space="preserve">تقييم </w:t>
      </w:r>
      <w:r>
        <w:rPr>
          <w:rFonts w:ascii="Simplified Arabic" w:hAnsi="Simplified Arabic" w:cs="Simplified Arabic" w:hint="cs"/>
          <w:sz w:val="28"/>
          <w:szCs w:val="28"/>
          <w:rtl/>
          <w:lang w:bidi="ar-EG"/>
        </w:rPr>
        <w:t>برنامج الحكومة الإلكترونية في مصر</w:t>
      </w:r>
    </w:p>
    <w:p w14:paraId="530D14C5" w14:textId="77777777" w:rsidR="00396F14" w:rsidRPr="00457F8A" w:rsidRDefault="00396F14" w:rsidP="00396F14">
      <w:pPr>
        <w:tabs>
          <w:tab w:val="left" w:pos="1856"/>
        </w:tabs>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المبحث الثالث: تحليل رباعي لبرنامج الحكومة الإلكترونية في مصر</w:t>
      </w:r>
    </w:p>
    <w:p w14:paraId="37E2B04B" w14:textId="77777777" w:rsidR="00396F14" w:rsidRDefault="00396F14" w:rsidP="00396F14">
      <w:pPr>
        <w:jc w:val="center"/>
        <w:rPr>
          <w:rFonts w:ascii="Simplified Arabic" w:hAnsi="Simplified Arabic" w:cs="Simplified Arabic"/>
          <w:b/>
          <w:bCs/>
          <w:sz w:val="28"/>
          <w:szCs w:val="28"/>
          <w:rtl/>
          <w:lang w:bidi="ar-EG"/>
        </w:rPr>
      </w:pPr>
    </w:p>
    <w:p w14:paraId="0E920836" w14:textId="77777777" w:rsidR="00396F14" w:rsidRPr="00CC183B" w:rsidRDefault="00396F14" w:rsidP="00396F14">
      <w:pPr>
        <w:contextualSpacing/>
        <w:jc w:val="center"/>
        <w:rPr>
          <w:rFonts w:ascii="Simplified Arabic" w:hAnsi="Simplified Arabic" w:cs="Simplified Arabic"/>
          <w:b/>
          <w:bCs/>
          <w:sz w:val="32"/>
          <w:szCs w:val="32"/>
          <w:rtl/>
          <w:lang w:bidi="ar-EG"/>
        </w:rPr>
      </w:pPr>
      <w:r w:rsidRPr="00CC183B">
        <w:rPr>
          <w:rFonts w:ascii="Simplified Arabic" w:hAnsi="Simplified Arabic" w:cs="Simplified Arabic" w:hint="cs"/>
          <w:b/>
          <w:bCs/>
          <w:sz w:val="32"/>
          <w:szCs w:val="32"/>
          <w:rtl/>
          <w:lang w:bidi="ar-EG"/>
        </w:rPr>
        <w:lastRenderedPageBreak/>
        <w:t>المبحث الأول</w:t>
      </w:r>
    </w:p>
    <w:p w14:paraId="1351C6BA" w14:textId="77777777" w:rsidR="00396F14" w:rsidRPr="00CC183B" w:rsidRDefault="00396F14" w:rsidP="00396F14">
      <w:pPr>
        <w:contextualSpacing/>
        <w:jc w:val="center"/>
        <w:rPr>
          <w:rFonts w:ascii="Simplified Arabic" w:hAnsi="Simplified Arabic" w:cs="Simplified Arabic"/>
          <w:b/>
          <w:bCs/>
          <w:sz w:val="32"/>
          <w:szCs w:val="32"/>
          <w:rtl/>
          <w:lang w:bidi="ar-EG"/>
        </w:rPr>
      </w:pPr>
      <w:r w:rsidRPr="00CC183B">
        <w:rPr>
          <w:rFonts w:ascii="Simplified Arabic" w:hAnsi="Simplified Arabic" w:cs="Simplified Arabic" w:hint="cs"/>
          <w:b/>
          <w:bCs/>
          <w:sz w:val="32"/>
          <w:szCs w:val="32"/>
          <w:rtl/>
          <w:lang w:bidi="ar-EG"/>
        </w:rPr>
        <w:t>مراجعة ورصد جهود الحكومة المصرية في مجال الحكومة الإلكترونية والتحول الرقمى</w:t>
      </w:r>
    </w:p>
    <w:p w14:paraId="43418F82" w14:textId="77777777" w:rsidR="00396F14" w:rsidRDefault="00396F14" w:rsidP="00396F14">
      <w:pPr>
        <w:tabs>
          <w:tab w:val="left" w:pos="1856"/>
        </w:tabs>
        <w:spacing w:after="120" w:line="120" w:lineRule="auto"/>
        <w:contextualSpacing/>
        <w:jc w:val="both"/>
        <w:rPr>
          <w:rFonts w:ascii="Simplified Arabic" w:hAnsi="Simplified Arabic" w:cs="Simplified Arabic"/>
          <w:sz w:val="28"/>
          <w:szCs w:val="28"/>
          <w:rtl/>
          <w:lang w:bidi="ar-EG"/>
        </w:rPr>
      </w:pPr>
    </w:p>
    <w:p w14:paraId="452B4212" w14:textId="77777777" w:rsidR="00396F14" w:rsidRDefault="00396F14" w:rsidP="00396F14">
      <w:pPr>
        <w:tabs>
          <w:tab w:val="left" w:pos="1856"/>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0715AF">
        <w:rPr>
          <w:rFonts w:ascii="Simplified Arabic" w:hAnsi="Simplified Arabic" w:cs="Simplified Arabic" w:hint="cs"/>
          <w:sz w:val="28"/>
          <w:szCs w:val="28"/>
          <w:rtl/>
          <w:lang w:bidi="ar-EG"/>
        </w:rPr>
        <w:t xml:space="preserve">يتناول هذا </w:t>
      </w:r>
      <w:r>
        <w:rPr>
          <w:rFonts w:ascii="Simplified Arabic" w:hAnsi="Simplified Arabic" w:cs="Simplified Arabic" w:hint="cs"/>
          <w:sz w:val="28"/>
          <w:szCs w:val="28"/>
          <w:rtl/>
          <w:lang w:bidi="ar-EG"/>
        </w:rPr>
        <w:t>المبحث رصد واستعراض أبرز جهود الحكومة المصرية في إدارة برنامج الحكومة الإلكترونية والتحول الرقمي للقطاع العام، وسُيجيب على أول تساؤلات الدراسة المتعلق برصد واستعراض جهود الحكومة المصرية في هذا الشأن مع إبراز النتائج، وسيتم استعراض جهود الحكومة المصرية على كافة المحاور كما يلي:</w:t>
      </w:r>
    </w:p>
    <w:p w14:paraId="27929032" w14:textId="77777777" w:rsidR="00396F14" w:rsidRPr="00CA49C5" w:rsidRDefault="00396F14" w:rsidP="00396F14">
      <w:pPr>
        <w:jc w:val="both"/>
        <w:rPr>
          <w:rFonts w:ascii="Simplified Arabic" w:hAnsi="Simplified Arabic" w:cs="Simplified Arabic"/>
          <w:sz w:val="30"/>
          <w:szCs w:val="30"/>
          <w:rtl/>
          <w:lang w:bidi="ar-EG"/>
        </w:rPr>
      </w:pPr>
      <w:r w:rsidRPr="00CA49C5">
        <w:rPr>
          <w:rFonts w:ascii="Simplified Arabic" w:hAnsi="Simplified Arabic" w:cs="Simplified Arabic" w:hint="cs"/>
          <w:b/>
          <w:bCs/>
          <w:sz w:val="30"/>
          <w:szCs w:val="30"/>
          <w:u w:val="single"/>
          <w:rtl/>
          <w:lang w:bidi="ar-EG"/>
        </w:rPr>
        <w:t xml:space="preserve">أولاً: المحور الإستراتيجي </w:t>
      </w:r>
    </w:p>
    <w:p w14:paraId="3CB297F8" w14:textId="77777777" w:rsidR="00396F14" w:rsidRPr="00DE6E81" w:rsidRDefault="00396F14" w:rsidP="00396F14">
      <w:pPr>
        <w:jc w:val="both"/>
        <w:rPr>
          <w:rFonts w:ascii="Simplified Arabic" w:hAnsi="Simplified Arabic" w:cs="Simplified Arabic"/>
          <w:sz w:val="28"/>
          <w:szCs w:val="28"/>
          <w:rtl/>
          <w:lang w:bidi="ar-EG"/>
        </w:rPr>
      </w:pPr>
      <w:r w:rsidRPr="00DE6E81">
        <w:rPr>
          <w:rFonts w:ascii="Simplified Arabic" w:hAnsi="Simplified Arabic" w:cs="Simplified Arabic" w:hint="cs"/>
          <w:sz w:val="28"/>
          <w:szCs w:val="28"/>
          <w:rtl/>
          <w:lang w:bidi="ar-EG"/>
        </w:rPr>
        <w:t xml:space="preserve">تم صدور عدة </w:t>
      </w:r>
      <w:r>
        <w:rPr>
          <w:rFonts w:ascii="Simplified Arabic" w:hAnsi="Simplified Arabic" w:cs="Simplified Arabic" w:hint="cs"/>
          <w:sz w:val="28"/>
          <w:szCs w:val="28"/>
          <w:rtl/>
          <w:lang w:bidi="ar-EG"/>
        </w:rPr>
        <w:t>إ</w:t>
      </w:r>
      <w:r w:rsidRPr="00DE6E81">
        <w:rPr>
          <w:rFonts w:ascii="Simplified Arabic" w:hAnsi="Simplified Arabic" w:cs="Simplified Arabic" w:hint="cs"/>
          <w:sz w:val="28"/>
          <w:szCs w:val="28"/>
          <w:rtl/>
          <w:lang w:bidi="ar-EG"/>
        </w:rPr>
        <w:t>ستراتيجيات</w:t>
      </w:r>
      <w:r>
        <w:rPr>
          <w:rFonts w:ascii="Simplified Arabic" w:hAnsi="Simplified Arabic" w:cs="Simplified Arabic" w:hint="cs"/>
          <w:sz w:val="28"/>
          <w:szCs w:val="28"/>
          <w:rtl/>
          <w:lang w:bidi="ar-EG"/>
        </w:rPr>
        <w:t xml:space="preserve"> ومبادرات وبرامج</w:t>
      </w:r>
      <w:r w:rsidRPr="00DE6E81">
        <w:rPr>
          <w:rFonts w:ascii="Simplified Arabic" w:hAnsi="Simplified Arabic" w:cs="Simplified Arabic" w:hint="cs"/>
          <w:sz w:val="28"/>
          <w:szCs w:val="28"/>
          <w:rtl/>
          <w:lang w:bidi="ar-EG"/>
        </w:rPr>
        <w:t xml:space="preserve"> متعلقة ببرنامج الحكومة الإلكترونية والتحول الرقمي منها ما يلي:</w:t>
      </w:r>
    </w:p>
    <w:p w14:paraId="2A7CDBB6" w14:textId="77777777" w:rsidR="00396F14" w:rsidRPr="00DE6E81" w:rsidRDefault="00396F14" w:rsidP="00396F14">
      <w:pPr>
        <w:pStyle w:val="ListParagraph"/>
        <w:numPr>
          <w:ilvl w:val="0"/>
          <w:numId w:val="16"/>
        </w:numPr>
        <w:jc w:val="both"/>
        <w:rPr>
          <w:rFonts w:ascii="Simplified Arabic" w:hAnsi="Simplified Arabic" w:cs="Simplified Arabic"/>
          <w:sz w:val="28"/>
          <w:szCs w:val="28"/>
          <w:lang w:bidi="ar-EG"/>
        </w:rPr>
      </w:pPr>
      <w:r w:rsidRPr="00DE6E81">
        <w:rPr>
          <w:rFonts w:ascii="Simplified Arabic" w:hAnsi="Simplified Arabic" w:cs="Simplified Arabic" w:hint="cs"/>
          <w:sz w:val="28"/>
          <w:szCs w:val="28"/>
          <w:rtl/>
          <w:lang w:bidi="ar-EG"/>
        </w:rPr>
        <w:t>تنفيذ مبادرة مجتمع المعلومات المصري 2003</w:t>
      </w:r>
      <w:r>
        <w:rPr>
          <w:rFonts w:ascii="Simplified Arabic" w:hAnsi="Simplified Arabic" w:cs="Simplified Arabic" w:hint="cs"/>
          <w:sz w:val="28"/>
          <w:szCs w:val="28"/>
          <w:rtl/>
          <w:lang w:bidi="ar-EG"/>
        </w:rPr>
        <w:t>:</w:t>
      </w:r>
      <w:r w:rsidRPr="00DE6E81">
        <w:rPr>
          <w:rFonts w:ascii="Simplified Arabic" w:hAnsi="Simplified Arabic" w:cs="Simplified Arabic" w:hint="cs"/>
          <w:sz w:val="28"/>
          <w:szCs w:val="28"/>
          <w:rtl/>
          <w:lang w:bidi="ar-EG"/>
        </w:rPr>
        <w:t xml:space="preserve"> وكان من أبرز جوانبها تنفيذ مبادرة ال</w:t>
      </w:r>
      <w:r>
        <w:rPr>
          <w:rFonts w:ascii="Simplified Arabic" w:hAnsi="Simplified Arabic" w:cs="Simplified Arabic" w:hint="cs"/>
          <w:sz w:val="28"/>
          <w:szCs w:val="28"/>
          <w:rtl/>
          <w:lang w:bidi="ar-EG"/>
        </w:rPr>
        <w:t>إ</w:t>
      </w:r>
      <w:r w:rsidRPr="00DE6E81">
        <w:rPr>
          <w:rFonts w:ascii="Simplified Arabic" w:hAnsi="Simplified Arabic" w:cs="Simplified Arabic" w:hint="cs"/>
          <w:sz w:val="28"/>
          <w:szCs w:val="28"/>
          <w:rtl/>
          <w:lang w:bidi="ar-EG"/>
        </w:rPr>
        <w:t>نترنت المجاني عام 2002 ومبادرة نوادي التكنولوجيا عام 2003.</w:t>
      </w:r>
    </w:p>
    <w:p w14:paraId="1305AE0F" w14:textId="77777777" w:rsidR="00396F14" w:rsidRPr="00DE6E81" w:rsidRDefault="00396F14" w:rsidP="00396F14">
      <w:pPr>
        <w:pStyle w:val="ListParagraph"/>
        <w:numPr>
          <w:ilvl w:val="0"/>
          <w:numId w:val="16"/>
        </w:numPr>
        <w:jc w:val="both"/>
        <w:rPr>
          <w:rFonts w:ascii="Simplified Arabic" w:hAnsi="Simplified Arabic" w:cs="Simplified Arabic"/>
          <w:sz w:val="28"/>
          <w:szCs w:val="28"/>
          <w:lang w:bidi="ar-EG"/>
        </w:rPr>
      </w:pPr>
      <w:r w:rsidRPr="00DE6E81">
        <w:rPr>
          <w:rFonts w:ascii="Simplified Arabic" w:hAnsi="Simplified Arabic" w:cs="Simplified Arabic" w:hint="cs"/>
          <w:sz w:val="28"/>
          <w:szCs w:val="28"/>
          <w:rtl/>
          <w:lang w:bidi="ar-EG"/>
        </w:rPr>
        <w:t>تنفيذ مبادرة مجتمع المعلومات المصري 2005</w:t>
      </w:r>
      <w:r>
        <w:rPr>
          <w:rFonts w:ascii="Simplified Arabic" w:hAnsi="Simplified Arabic" w:cs="Simplified Arabic" w:hint="cs"/>
          <w:sz w:val="28"/>
          <w:szCs w:val="28"/>
          <w:rtl/>
          <w:lang w:bidi="ar-EG"/>
        </w:rPr>
        <w:t>:</w:t>
      </w:r>
      <w:r w:rsidRPr="00DE6E81">
        <w:rPr>
          <w:rFonts w:ascii="Simplified Arabic" w:hAnsi="Simplified Arabic" w:cs="Simplified Arabic" w:hint="cs"/>
          <w:sz w:val="28"/>
          <w:szCs w:val="28"/>
          <w:rtl/>
          <w:lang w:bidi="ar-EG"/>
        </w:rPr>
        <w:t xml:space="preserve"> وكان من أبرز نتائجها </w:t>
      </w:r>
      <w:r>
        <w:rPr>
          <w:rFonts w:ascii="Simplified Arabic" w:hAnsi="Simplified Arabic" w:cs="Simplified Arabic" w:hint="cs"/>
          <w:sz w:val="28"/>
          <w:szCs w:val="28"/>
          <w:rtl/>
          <w:lang w:bidi="ar-EG"/>
        </w:rPr>
        <w:t>تدشين هيئة تنمية صناعة تكنولوجيا المعلومات (ايتيدا)</w:t>
      </w:r>
      <w:r w:rsidRPr="00DE6E81">
        <w:rPr>
          <w:rFonts w:ascii="Simplified Arabic" w:hAnsi="Simplified Arabic" w:cs="Simplified Arabic" w:hint="cs"/>
          <w:sz w:val="28"/>
          <w:szCs w:val="28"/>
          <w:rtl/>
          <w:lang w:bidi="ar-EG"/>
        </w:rPr>
        <w:t xml:space="preserve"> وتعزيز خدمات البنية التحتية منها تعزيز الاتصالات اللاسلكية.</w:t>
      </w:r>
    </w:p>
    <w:p w14:paraId="5BF3403A" w14:textId="77777777" w:rsidR="00396F14" w:rsidRPr="00DE6E81" w:rsidRDefault="0053649B" w:rsidP="00396F14">
      <w:pPr>
        <w:pStyle w:val="ListParagraph"/>
        <w:numPr>
          <w:ilvl w:val="0"/>
          <w:numId w:val="16"/>
        </w:numPr>
        <w:jc w:val="both"/>
        <w:rPr>
          <w:rFonts w:ascii="Simplified Arabic" w:hAnsi="Simplified Arabic" w:cs="Simplified Arabic"/>
          <w:sz w:val="28"/>
          <w:szCs w:val="28"/>
          <w:lang w:bidi="ar-EG"/>
        </w:rPr>
      </w:pPr>
      <w:hyperlink r:id="rId22" w:history="1">
        <w:r w:rsidR="00396F14" w:rsidRPr="00DE6E81">
          <w:rPr>
            <w:rFonts w:ascii="Simplified Arabic" w:hAnsi="Simplified Arabic" w:cs="Simplified Arabic" w:hint="cs"/>
            <w:sz w:val="28"/>
            <w:szCs w:val="28"/>
            <w:rtl/>
            <w:lang w:bidi="ar-EG"/>
          </w:rPr>
          <w:t>إستراتيجية مصر في الاتصالات وتكنولوجيا المعلومات</w:t>
        </w:r>
        <w:r w:rsidR="00396F14">
          <w:rPr>
            <w:rFonts w:ascii="Simplified Arabic" w:hAnsi="Simplified Arabic" w:cs="Simplified Arabic" w:hint="cs"/>
            <w:sz w:val="28"/>
            <w:szCs w:val="28"/>
            <w:rtl/>
            <w:lang w:bidi="ar-EG"/>
          </w:rPr>
          <w:t xml:space="preserve"> (</w:t>
        </w:r>
        <w:r w:rsidR="00396F14" w:rsidRPr="00DE6E81">
          <w:rPr>
            <w:rFonts w:ascii="Simplified Arabic" w:hAnsi="Simplified Arabic" w:cs="Simplified Arabic" w:hint="cs"/>
            <w:sz w:val="28"/>
            <w:szCs w:val="28"/>
            <w:rtl/>
            <w:lang w:bidi="ar-EG"/>
          </w:rPr>
          <w:t xml:space="preserve">2007 </w:t>
        </w:r>
        <w:r w:rsidR="00396F14">
          <w:rPr>
            <w:rFonts w:ascii="Simplified Arabic" w:hAnsi="Simplified Arabic" w:cs="Simplified Arabic"/>
            <w:sz w:val="28"/>
            <w:szCs w:val="28"/>
            <w:rtl/>
            <w:lang w:bidi="ar-EG"/>
          </w:rPr>
          <w:t>–</w:t>
        </w:r>
        <w:r w:rsidR="00396F14" w:rsidRPr="00DE6E81">
          <w:rPr>
            <w:rFonts w:ascii="Simplified Arabic" w:hAnsi="Simplified Arabic" w:cs="Simplified Arabic" w:hint="cs"/>
            <w:sz w:val="28"/>
            <w:szCs w:val="28"/>
            <w:rtl/>
            <w:lang w:bidi="ar-EG"/>
          </w:rPr>
          <w:t xml:space="preserve"> 2010</w:t>
        </w:r>
      </w:hyperlink>
      <w:r w:rsidR="00396F14">
        <w:rPr>
          <w:rFonts w:ascii="Simplified Arabic" w:hAnsi="Simplified Arabic" w:cs="Simplified Arabic" w:hint="cs"/>
          <w:sz w:val="28"/>
          <w:szCs w:val="28"/>
          <w:rtl/>
          <w:lang w:bidi="ar-EG"/>
        </w:rPr>
        <w:t>):</w:t>
      </w:r>
      <w:r w:rsidR="00396F14" w:rsidRPr="00DE6E81">
        <w:rPr>
          <w:rFonts w:ascii="Simplified Arabic" w:hAnsi="Simplified Arabic" w:cs="Simplified Arabic" w:hint="cs"/>
          <w:sz w:val="28"/>
          <w:szCs w:val="28"/>
          <w:rtl/>
          <w:lang w:bidi="ar-EG"/>
        </w:rPr>
        <w:t xml:space="preserve"> وقد انطوت هذه الإستراتيجية على عدة أهداف مرتبطة ارتباط</w:t>
      </w:r>
      <w:r w:rsidR="00396F14">
        <w:rPr>
          <w:rFonts w:ascii="Simplified Arabic" w:hAnsi="Simplified Arabic" w:cs="Simplified Arabic" w:hint="cs"/>
          <w:sz w:val="28"/>
          <w:szCs w:val="28"/>
          <w:rtl/>
          <w:lang w:bidi="ar-EG"/>
        </w:rPr>
        <w:t>اً</w:t>
      </w:r>
      <w:r w:rsidR="00396F14" w:rsidRPr="00DE6E81">
        <w:rPr>
          <w:rFonts w:ascii="Simplified Arabic" w:hAnsi="Simplified Arabic" w:cs="Simplified Arabic" w:hint="cs"/>
          <w:sz w:val="28"/>
          <w:szCs w:val="28"/>
          <w:rtl/>
          <w:lang w:bidi="ar-EG"/>
        </w:rPr>
        <w:t xml:space="preserve"> مباشر</w:t>
      </w:r>
      <w:r w:rsidR="00396F14">
        <w:rPr>
          <w:rFonts w:ascii="Simplified Arabic" w:hAnsi="Simplified Arabic" w:cs="Simplified Arabic" w:hint="cs"/>
          <w:sz w:val="28"/>
          <w:szCs w:val="28"/>
          <w:rtl/>
          <w:lang w:bidi="ar-EG"/>
        </w:rPr>
        <w:t>اً</w:t>
      </w:r>
      <w:r w:rsidR="00396F14" w:rsidRPr="00DE6E81">
        <w:rPr>
          <w:rFonts w:ascii="Simplified Arabic" w:hAnsi="Simplified Arabic" w:cs="Simplified Arabic" w:hint="cs"/>
          <w:sz w:val="28"/>
          <w:szCs w:val="28"/>
          <w:rtl/>
          <w:lang w:bidi="ar-EG"/>
        </w:rPr>
        <w:t xml:space="preserve"> ببرنامج الحكومة الإلكترونية </w:t>
      </w:r>
      <w:r w:rsidR="00396F14">
        <w:rPr>
          <w:rFonts w:ascii="Simplified Arabic" w:hAnsi="Simplified Arabic" w:cs="Simplified Arabic" w:hint="cs"/>
          <w:sz w:val="28"/>
          <w:szCs w:val="28"/>
          <w:rtl/>
          <w:lang w:bidi="ar-EG"/>
        </w:rPr>
        <w:t>و</w:t>
      </w:r>
      <w:r w:rsidR="00396F14" w:rsidRPr="00DE6E81">
        <w:rPr>
          <w:rFonts w:ascii="Simplified Arabic" w:hAnsi="Simplified Arabic" w:cs="Simplified Arabic" w:hint="cs"/>
          <w:sz w:val="28"/>
          <w:szCs w:val="28"/>
          <w:rtl/>
          <w:lang w:bidi="ar-EG"/>
        </w:rPr>
        <w:t>هي تعزيز البنية التحتية، تعزيز الخدمات البريدية وتعزيز قطاع الاتصالات وتكنولوجيا المعلومات من أجل الحكومة.</w:t>
      </w:r>
    </w:p>
    <w:p w14:paraId="1DF3D58D" w14:textId="77777777" w:rsidR="00396F14" w:rsidRPr="00DE6E81" w:rsidRDefault="0053649B" w:rsidP="00396F14">
      <w:pPr>
        <w:pStyle w:val="ListParagraph"/>
        <w:numPr>
          <w:ilvl w:val="0"/>
          <w:numId w:val="16"/>
        </w:numPr>
        <w:jc w:val="both"/>
        <w:rPr>
          <w:rFonts w:ascii="Simplified Arabic" w:hAnsi="Simplified Arabic" w:cs="Simplified Arabic"/>
          <w:sz w:val="28"/>
          <w:szCs w:val="28"/>
          <w:lang w:bidi="ar-EG"/>
        </w:rPr>
      </w:pPr>
      <w:hyperlink r:id="rId23" w:history="1">
        <w:r w:rsidR="00396F14" w:rsidRPr="00DE6E81">
          <w:rPr>
            <w:rFonts w:ascii="Simplified Arabic" w:hAnsi="Simplified Arabic" w:cs="Simplified Arabic" w:hint="cs"/>
            <w:sz w:val="28"/>
            <w:szCs w:val="28"/>
            <w:rtl/>
            <w:lang w:bidi="ar-EG"/>
          </w:rPr>
          <w:t xml:space="preserve">الإستراتيجية القومية للاتصالات وتكنولوجيا المعلومات </w:t>
        </w:r>
        <w:r w:rsidR="00396F14">
          <w:rPr>
            <w:rFonts w:ascii="Simplified Arabic" w:hAnsi="Simplified Arabic" w:cs="Simplified Arabic" w:hint="cs"/>
            <w:sz w:val="28"/>
            <w:szCs w:val="28"/>
            <w:rtl/>
            <w:lang w:bidi="ar-EG"/>
          </w:rPr>
          <w:t>(</w:t>
        </w:r>
        <w:r w:rsidR="00396F14" w:rsidRPr="00DE6E81">
          <w:rPr>
            <w:rFonts w:ascii="Simplified Arabic" w:hAnsi="Simplified Arabic" w:cs="Simplified Arabic" w:hint="cs"/>
            <w:sz w:val="28"/>
            <w:szCs w:val="28"/>
            <w:rtl/>
            <w:lang w:bidi="ar-EG"/>
          </w:rPr>
          <w:t>2014-2017</w:t>
        </w:r>
      </w:hyperlink>
      <w:r w:rsidR="00396F14">
        <w:rPr>
          <w:rFonts w:ascii="Simplified Arabic" w:hAnsi="Simplified Arabic" w:cs="Simplified Arabic" w:hint="cs"/>
          <w:sz w:val="28"/>
          <w:szCs w:val="28"/>
          <w:rtl/>
          <w:lang w:bidi="ar-EG"/>
        </w:rPr>
        <w:t>):</w:t>
      </w:r>
      <w:r w:rsidR="00396F14" w:rsidRPr="00DE6E81">
        <w:rPr>
          <w:rFonts w:ascii="Simplified Arabic" w:hAnsi="Simplified Arabic" w:cs="Simplified Arabic" w:hint="cs"/>
          <w:sz w:val="28"/>
          <w:szCs w:val="28"/>
          <w:rtl/>
          <w:lang w:bidi="ar-EG"/>
        </w:rPr>
        <w:t xml:space="preserve"> وقد انطوت هذه الإستراتيجية على عدة أهداف مرتبطة ارتباط</w:t>
      </w:r>
      <w:r w:rsidR="00396F14">
        <w:rPr>
          <w:rFonts w:ascii="Simplified Arabic" w:hAnsi="Simplified Arabic" w:cs="Simplified Arabic" w:hint="cs"/>
          <w:sz w:val="28"/>
          <w:szCs w:val="28"/>
          <w:rtl/>
          <w:lang w:bidi="ar-EG"/>
        </w:rPr>
        <w:t>اً</w:t>
      </w:r>
      <w:r w:rsidR="00396F14" w:rsidRPr="00DE6E81">
        <w:rPr>
          <w:rFonts w:ascii="Simplified Arabic" w:hAnsi="Simplified Arabic" w:cs="Simplified Arabic" w:hint="cs"/>
          <w:sz w:val="28"/>
          <w:szCs w:val="28"/>
          <w:rtl/>
          <w:lang w:bidi="ar-EG"/>
        </w:rPr>
        <w:t xml:space="preserve"> مباشر</w:t>
      </w:r>
      <w:r w:rsidR="00396F14">
        <w:rPr>
          <w:rFonts w:ascii="Simplified Arabic" w:hAnsi="Simplified Arabic" w:cs="Simplified Arabic" w:hint="cs"/>
          <w:sz w:val="28"/>
          <w:szCs w:val="28"/>
          <w:rtl/>
          <w:lang w:bidi="ar-EG"/>
        </w:rPr>
        <w:t>اً</w:t>
      </w:r>
      <w:r w:rsidR="00396F14" w:rsidRPr="00DE6E81">
        <w:rPr>
          <w:rFonts w:ascii="Simplified Arabic" w:hAnsi="Simplified Arabic" w:cs="Simplified Arabic" w:hint="cs"/>
          <w:sz w:val="28"/>
          <w:szCs w:val="28"/>
          <w:rtl/>
          <w:lang w:bidi="ar-EG"/>
        </w:rPr>
        <w:t xml:space="preserve"> ببرنامج الحكومة الإلكترونية </w:t>
      </w:r>
      <w:r w:rsidR="00396F14">
        <w:rPr>
          <w:rFonts w:ascii="Simplified Arabic" w:hAnsi="Simplified Arabic" w:cs="Simplified Arabic" w:hint="cs"/>
          <w:sz w:val="28"/>
          <w:szCs w:val="28"/>
          <w:rtl/>
          <w:lang w:bidi="ar-EG"/>
        </w:rPr>
        <w:t>و</w:t>
      </w:r>
      <w:r w:rsidR="00396F14" w:rsidRPr="00DE6E81">
        <w:rPr>
          <w:rFonts w:ascii="Simplified Arabic" w:hAnsi="Simplified Arabic" w:cs="Simplified Arabic" w:hint="cs"/>
          <w:sz w:val="28"/>
          <w:szCs w:val="28"/>
          <w:rtl/>
          <w:lang w:bidi="ar-EG"/>
        </w:rPr>
        <w:t>هي دعم التحول الديمقراطي وتعزيز المواطنة الرقمية ومجتمع المعلومات. وقد انبثق عن هذه الإستراتيجية عدة سياسات منها سياسة إدارة الهوية الرقمية وسياسة نشر وإتاحة البيانات.</w:t>
      </w:r>
    </w:p>
    <w:p w14:paraId="2E544BF4" w14:textId="77777777" w:rsidR="00396F14" w:rsidRDefault="00396F14" w:rsidP="00396F14">
      <w:pPr>
        <w:pStyle w:val="ListParagraph"/>
        <w:numPr>
          <w:ilvl w:val="0"/>
          <w:numId w:val="16"/>
        </w:numPr>
        <w:jc w:val="both"/>
        <w:rPr>
          <w:rFonts w:ascii="Simplified Arabic" w:hAnsi="Simplified Arabic" w:cs="Simplified Arabic"/>
          <w:sz w:val="28"/>
          <w:szCs w:val="28"/>
          <w:lang w:bidi="ar-EG"/>
        </w:rPr>
      </w:pPr>
      <w:r w:rsidRPr="00DE6E81">
        <w:rPr>
          <w:rFonts w:ascii="Simplified Arabic" w:hAnsi="Simplified Arabic" w:cs="Simplified Arabic" w:hint="cs"/>
          <w:sz w:val="28"/>
          <w:szCs w:val="28"/>
          <w:rtl/>
          <w:lang w:bidi="ar-EG"/>
        </w:rPr>
        <w:t>إستراتيجية الحوسبة السحابية الحكومية</w:t>
      </w:r>
      <w:r>
        <w:rPr>
          <w:rFonts w:ascii="Simplified Arabic" w:hAnsi="Simplified Arabic" w:cs="Simplified Arabic" w:hint="cs"/>
          <w:sz w:val="28"/>
          <w:szCs w:val="28"/>
          <w:rtl/>
          <w:lang w:bidi="ar-EG"/>
        </w:rPr>
        <w:t xml:space="preserve"> 2014:</w:t>
      </w:r>
      <w:r w:rsidRPr="00DE6E81">
        <w:rPr>
          <w:rFonts w:ascii="Simplified Arabic" w:hAnsi="Simplified Arabic" w:cs="Simplified Arabic" w:hint="cs"/>
          <w:sz w:val="28"/>
          <w:szCs w:val="28"/>
          <w:rtl/>
          <w:lang w:bidi="ar-EG"/>
        </w:rPr>
        <w:t xml:space="preserve"> وقد انطوت هذه الإستراتيجية على </w:t>
      </w:r>
      <w:r>
        <w:rPr>
          <w:rFonts w:ascii="Simplified Arabic" w:hAnsi="Simplified Arabic" w:cs="Simplified Arabic" w:hint="cs"/>
          <w:sz w:val="28"/>
          <w:szCs w:val="28"/>
          <w:rtl/>
          <w:lang w:bidi="ar-EG"/>
        </w:rPr>
        <w:t xml:space="preserve">ثلاث </w:t>
      </w:r>
      <w:r w:rsidRPr="00DE6E81">
        <w:rPr>
          <w:rFonts w:ascii="Simplified Arabic" w:hAnsi="Simplified Arabic" w:cs="Simplified Arabic" w:hint="cs"/>
          <w:sz w:val="28"/>
          <w:szCs w:val="28"/>
          <w:rtl/>
          <w:lang w:bidi="ar-EG"/>
        </w:rPr>
        <w:t xml:space="preserve">محاور </w:t>
      </w:r>
      <w:r>
        <w:rPr>
          <w:rFonts w:ascii="Simplified Arabic" w:hAnsi="Simplified Arabic" w:cs="Simplified Arabic" w:hint="cs"/>
          <w:sz w:val="28"/>
          <w:szCs w:val="28"/>
          <w:rtl/>
          <w:lang w:bidi="ar-EG"/>
        </w:rPr>
        <w:t>إ</w:t>
      </w:r>
      <w:r w:rsidRPr="00DE6E81">
        <w:rPr>
          <w:rFonts w:ascii="Simplified Arabic" w:hAnsi="Simplified Arabic" w:cs="Simplified Arabic" w:hint="cs"/>
          <w:sz w:val="28"/>
          <w:szCs w:val="28"/>
          <w:rtl/>
          <w:lang w:bidi="ar-EG"/>
        </w:rPr>
        <w:t>ستراتيجية وثيقة الصلة ببرنامج الحكومة الإلكترونية وهي حوكمة الحوسبة السحابية المصرية، النظام البيئي الأيكولوجي للحوسبة السحابية المصرية ونشر الحوسبة السحابية المصرية، وبموجب هذه الإستراتيجية تعمل وزارة الاتصالات على إنشاء مراكز بيانات حكومية عملاقة تستطيع من خلالها تشغيل وإدارة الخدمات الرقمية الحكومية.</w:t>
      </w:r>
    </w:p>
    <w:p w14:paraId="72F29F49" w14:textId="77777777" w:rsidR="00396F14" w:rsidRDefault="00396F14" w:rsidP="00396F14">
      <w:pPr>
        <w:pStyle w:val="ListParagraph"/>
        <w:numPr>
          <w:ilvl w:val="0"/>
          <w:numId w:val="16"/>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 xml:space="preserve">الإستراتيجية الوطنية للأمن السيبراني (2017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2021): وهي إستراتيجية تهدف إلى تأمين عدة قطاعات منها المالية والخدمات الحكومية وقطاع الصحة وخدمات الإسعاف، قطاع الطاقة وقطاع الإعلام والثقافة وكذلك تعزيز صناعة تطبيقات ونظم الأمن السيبراني، وكذلك تعزيز وضع مصر الدولي في مجال الأمن السيبراني.</w:t>
      </w:r>
    </w:p>
    <w:p w14:paraId="60D5B6F1" w14:textId="77777777" w:rsidR="00396F14" w:rsidRDefault="00396F14" w:rsidP="00396F14">
      <w:pPr>
        <w:pStyle w:val="ListParagraph"/>
        <w:numPr>
          <w:ilvl w:val="0"/>
          <w:numId w:val="16"/>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إستراتيجية مصر للذكاء الاصطناعي (2019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2024): </w:t>
      </w:r>
      <w:r w:rsidRPr="00ED613A">
        <w:rPr>
          <w:rFonts w:ascii="Simplified Arabic" w:hAnsi="Simplified Arabic" w:cs="Simplified Arabic"/>
          <w:sz w:val="28"/>
          <w:szCs w:val="28"/>
          <w:rtl/>
          <w:lang w:bidi="ar-EG"/>
        </w:rPr>
        <w:t>تمثل ال</w:t>
      </w:r>
      <w:r>
        <w:rPr>
          <w:rFonts w:ascii="Simplified Arabic" w:hAnsi="Simplified Arabic" w:cs="Simplified Arabic" w:hint="cs"/>
          <w:sz w:val="28"/>
          <w:szCs w:val="28"/>
          <w:rtl/>
          <w:lang w:bidi="ar-EG"/>
        </w:rPr>
        <w:t>إ</w:t>
      </w:r>
      <w:r w:rsidRPr="00ED613A">
        <w:rPr>
          <w:rFonts w:ascii="Simplified Arabic" w:hAnsi="Simplified Arabic" w:cs="Simplified Arabic"/>
          <w:sz w:val="28"/>
          <w:szCs w:val="28"/>
          <w:rtl/>
          <w:lang w:bidi="ar-EG"/>
        </w:rPr>
        <w:t>ستراتيجية الوطنية للذكاء الاصطناعي أولوية رئيس</w:t>
      </w:r>
      <w:r>
        <w:rPr>
          <w:rFonts w:ascii="Simplified Arabic" w:hAnsi="Simplified Arabic" w:cs="Simplified Arabic" w:hint="cs"/>
          <w:sz w:val="28"/>
          <w:szCs w:val="28"/>
          <w:rtl/>
          <w:lang w:bidi="ar-EG"/>
        </w:rPr>
        <w:t>ي</w:t>
      </w:r>
      <w:r w:rsidRPr="00ED613A">
        <w:rPr>
          <w:rFonts w:ascii="Simplified Arabic" w:hAnsi="Simplified Arabic" w:cs="Simplified Arabic"/>
          <w:sz w:val="28"/>
          <w:szCs w:val="28"/>
          <w:rtl/>
          <w:lang w:bidi="ar-EG"/>
        </w:rPr>
        <w:t>ة لمساعدة مصر على تحقيق أهدافها في مجال التنمية المستدامة. وهي تبرز خطط الدولة من أجل تعزيز استخدام تكنولوجيات الذكاء الاصطناعي لتحويل الاقتصاد ليتجاوز مجرد اعتماد التكنولوجيا وتبنيها إلى إعادة التفكير بصورة رئيس</w:t>
      </w:r>
      <w:r>
        <w:rPr>
          <w:rFonts w:ascii="Simplified Arabic" w:hAnsi="Simplified Arabic" w:cs="Simplified Arabic" w:hint="cs"/>
          <w:sz w:val="28"/>
          <w:szCs w:val="28"/>
          <w:rtl/>
          <w:lang w:bidi="ar-EG"/>
        </w:rPr>
        <w:t>ي</w:t>
      </w:r>
      <w:r w:rsidRPr="00ED613A">
        <w:rPr>
          <w:rFonts w:ascii="Simplified Arabic" w:hAnsi="Simplified Arabic" w:cs="Simplified Arabic"/>
          <w:sz w:val="28"/>
          <w:szCs w:val="28"/>
          <w:rtl/>
          <w:lang w:bidi="ar-EG"/>
        </w:rPr>
        <w:t>ة في نماذج الأعمال وإحداث تغييرات عميقة لجني مكاسب الإنتاجية وخلق مجالات جديدة للن</w:t>
      </w:r>
      <w:r>
        <w:rPr>
          <w:rFonts w:ascii="Simplified Arabic" w:hAnsi="Simplified Arabic" w:cs="Simplified Arabic" w:hint="cs"/>
          <w:sz w:val="28"/>
          <w:szCs w:val="28"/>
          <w:rtl/>
          <w:lang w:bidi="ar-EG"/>
        </w:rPr>
        <w:t>مو.</w:t>
      </w:r>
    </w:p>
    <w:p w14:paraId="01D82C79" w14:textId="77777777" w:rsidR="00396F14" w:rsidRDefault="00396F14" w:rsidP="00396F14">
      <w:pPr>
        <w:pStyle w:val="ListParagraph"/>
        <w:numPr>
          <w:ilvl w:val="0"/>
          <w:numId w:val="16"/>
        </w:numPr>
        <w:jc w:val="both"/>
        <w:rPr>
          <w:rFonts w:ascii="Simplified Arabic" w:hAnsi="Simplified Arabic" w:cs="Simplified Arabic"/>
          <w:sz w:val="28"/>
          <w:szCs w:val="28"/>
          <w:lang w:bidi="ar-EG"/>
        </w:rPr>
      </w:pPr>
      <w:r w:rsidRPr="00ED613A">
        <w:rPr>
          <w:rFonts w:ascii="Simplified Arabic" w:hAnsi="Simplified Arabic" w:cs="Simplified Arabic" w:hint="cs"/>
          <w:sz w:val="28"/>
          <w:szCs w:val="28"/>
          <w:rtl/>
          <w:lang w:bidi="ar-EG"/>
        </w:rPr>
        <w:t xml:space="preserve">إدارة برنامج تطوير الخدمات الحكومية وبرنامج تطوير قواعد البيانات القومية، البرنامجان </w:t>
      </w:r>
      <w:r>
        <w:rPr>
          <w:rFonts w:ascii="Simplified Arabic" w:hAnsi="Simplified Arabic" w:cs="Simplified Arabic" w:hint="cs"/>
          <w:sz w:val="28"/>
          <w:szCs w:val="28"/>
          <w:rtl/>
          <w:lang w:bidi="ar-EG"/>
        </w:rPr>
        <w:t>اللذان</w:t>
      </w:r>
      <w:r w:rsidRPr="00ED613A">
        <w:rPr>
          <w:rFonts w:ascii="Simplified Arabic" w:hAnsi="Simplified Arabic" w:cs="Simplified Arabic" w:hint="cs"/>
          <w:sz w:val="28"/>
          <w:szCs w:val="28"/>
          <w:rtl/>
          <w:lang w:bidi="ar-EG"/>
        </w:rPr>
        <w:t xml:space="preserve"> تديرهما وزارة التخطيط والمتابعة وال</w:t>
      </w:r>
      <w:r>
        <w:rPr>
          <w:rFonts w:ascii="Simplified Arabic" w:hAnsi="Simplified Arabic" w:cs="Simplified Arabic" w:hint="cs"/>
          <w:sz w:val="28"/>
          <w:szCs w:val="28"/>
          <w:rtl/>
          <w:lang w:bidi="ar-EG"/>
        </w:rPr>
        <w:t>إ</w:t>
      </w:r>
      <w:r w:rsidRPr="00ED613A">
        <w:rPr>
          <w:rFonts w:ascii="Simplified Arabic" w:hAnsi="Simplified Arabic" w:cs="Simplified Arabic" w:hint="cs"/>
          <w:sz w:val="28"/>
          <w:szCs w:val="28"/>
          <w:rtl/>
          <w:lang w:bidi="ar-EG"/>
        </w:rPr>
        <w:t>صلاح الإداري</w:t>
      </w:r>
      <w:r>
        <w:rPr>
          <w:rFonts w:ascii="Simplified Arabic" w:hAnsi="Simplified Arabic" w:cs="Simplified Arabic" w:hint="cs"/>
          <w:sz w:val="28"/>
          <w:szCs w:val="28"/>
          <w:rtl/>
          <w:lang w:bidi="ar-EG"/>
        </w:rPr>
        <w:t xml:space="preserve"> سابقاً (وزارة التخطيط والتنمية الاقتصادية حالياً)</w:t>
      </w:r>
      <w:r w:rsidRPr="00ED613A">
        <w:rPr>
          <w:rFonts w:ascii="Simplified Arabic" w:hAnsi="Simplified Arabic" w:cs="Simplified Arabic" w:hint="cs"/>
          <w:sz w:val="28"/>
          <w:szCs w:val="28"/>
          <w:rtl/>
          <w:lang w:bidi="ar-EG"/>
        </w:rPr>
        <w:t xml:space="preserve"> بالتعاون والتنسيق مع كافة الوزارات والجهات الحكومية لتعزيز الخدمات الحكومية الرقمية والبنية المعلوماتية من خلال تنفيذ العديد من المشروعات في هذا الاتجاه</w:t>
      </w:r>
      <w:r>
        <w:rPr>
          <w:rFonts w:ascii="Simplified Arabic" w:hAnsi="Simplified Arabic" w:cs="Simplified Arabic" w:hint="cs"/>
          <w:sz w:val="28"/>
          <w:szCs w:val="28"/>
          <w:rtl/>
          <w:lang w:bidi="ar-EG"/>
        </w:rPr>
        <w:t>.</w:t>
      </w:r>
    </w:p>
    <w:p w14:paraId="5D2EC72B" w14:textId="77777777" w:rsidR="00396F14" w:rsidRDefault="00396F14" w:rsidP="00396F14">
      <w:pPr>
        <w:jc w:val="both"/>
        <w:rPr>
          <w:rFonts w:ascii="Simplified Arabic" w:hAnsi="Simplified Arabic" w:cs="Simplified Arabic"/>
          <w:sz w:val="28"/>
          <w:szCs w:val="28"/>
          <w:rtl/>
          <w:lang w:bidi="ar-EG"/>
        </w:rPr>
      </w:pPr>
      <w:r w:rsidRPr="00DB24A3">
        <w:rPr>
          <w:rFonts w:ascii="Simplified Arabic" w:hAnsi="Simplified Arabic" w:cs="Simplified Arabic" w:hint="cs"/>
          <w:b/>
          <w:bCs/>
          <w:sz w:val="28"/>
          <w:szCs w:val="28"/>
          <w:rtl/>
          <w:lang w:bidi="ar-EG"/>
        </w:rPr>
        <w:t xml:space="preserve">ويلاحظ من </w:t>
      </w:r>
      <w:r>
        <w:rPr>
          <w:rFonts w:ascii="Simplified Arabic" w:hAnsi="Simplified Arabic" w:cs="Simplified Arabic" w:hint="cs"/>
          <w:b/>
          <w:bCs/>
          <w:sz w:val="28"/>
          <w:szCs w:val="28"/>
          <w:rtl/>
          <w:lang w:bidi="ar-EG"/>
        </w:rPr>
        <w:t>الإ</w:t>
      </w:r>
      <w:r w:rsidRPr="00DB24A3">
        <w:rPr>
          <w:rFonts w:ascii="Simplified Arabic" w:hAnsi="Simplified Arabic" w:cs="Simplified Arabic" w:hint="cs"/>
          <w:b/>
          <w:bCs/>
          <w:sz w:val="28"/>
          <w:szCs w:val="28"/>
          <w:rtl/>
          <w:lang w:bidi="ar-EG"/>
        </w:rPr>
        <w:t>ستراتيجيات والمبادرات والبرامج السابقة ما يلي</w:t>
      </w:r>
      <w:r>
        <w:rPr>
          <w:rFonts w:ascii="Simplified Arabic" w:hAnsi="Simplified Arabic" w:cs="Simplified Arabic" w:hint="cs"/>
          <w:sz w:val="28"/>
          <w:szCs w:val="28"/>
          <w:rtl/>
          <w:lang w:bidi="ar-EG"/>
        </w:rPr>
        <w:t>:</w:t>
      </w:r>
    </w:p>
    <w:p w14:paraId="669B92B7"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أولاً: لا يوجد إستراتيجية موحدة للحكومة الإلكترونية والتحول الرقمي، بل تتوزع مبادرات وبرامج التحول الرقمي ما بين الإستراتيجيات والجهات المختلفة.</w:t>
      </w:r>
    </w:p>
    <w:p w14:paraId="79585C01"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ثانياً: لم يكن هناك وزارة مسئولة عن تطوير برنامج الحكومة الإلكترونية بالتنسيق مع بقية الوزارات، حيث كانت المسئولية موزعة بين وزارتي الاتصالات وتكنولوجيا المعلومات والتخطيط والتنمية الإقتصادية مما سبب العديد من التداخل في الاختصاصات والمبادرات والمشروعات.</w:t>
      </w:r>
    </w:p>
    <w:p w14:paraId="4DCE9749"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ثالثاً: لم يكن هناك مبادرة أو برنامج لتعزيز الشمول الرقمي ومواجهه الفجوات الرقمية المرتبطة بالفئات المختلفة مثل ذوي الاحتياجات الخاصة، وكبار السن، وسكان المناطق الحدودية والريفية وغيرهم.</w:t>
      </w:r>
    </w:p>
    <w:p w14:paraId="098EAE5B" w14:textId="77777777" w:rsidR="00396F14" w:rsidRDefault="00396F14" w:rsidP="00396F14">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رابعاً: لم تتضمن هذه الإستراتيجيات أو المبادرات معايير محددة لتطوير الخدمات الرقمية الحكومية ومنها تلبية طلبات المستخدم، وإعادة تصميم الخدمات وتبسيط الإجراءات، ومعايير الأمن والخصوصية وغيرها.</w:t>
      </w:r>
    </w:p>
    <w:p w14:paraId="41C37C93"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خامساً: لم تتضمن هذه الإستراتيجيات أو المبادرات الخدمات الحكومية الأولي بالتمكين الرقمي مع تحديد الأولوية والأسبقية وفقاً لمعايير محددة.</w:t>
      </w:r>
    </w:p>
    <w:p w14:paraId="038EF0FE" w14:textId="77777777" w:rsidR="00396F14" w:rsidRPr="008C21BE"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سادساً: تأخر الحكومة المصرية في تبني التقنيات البازغة في تطوير الخدمات الحكومية الإلكترونية، حيث أصدرت إستراتيجية الذكاء الاصطناعي بحلول عام 2019.</w:t>
      </w:r>
    </w:p>
    <w:p w14:paraId="1DBFEEBB" w14:textId="77777777" w:rsidR="00396F14" w:rsidRPr="00CA49C5" w:rsidRDefault="00396F14" w:rsidP="00396F14">
      <w:pPr>
        <w:spacing w:line="240" w:lineRule="auto"/>
        <w:jc w:val="both"/>
        <w:rPr>
          <w:rFonts w:ascii="Simplified Arabic" w:hAnsi="Simplified Arabic" w:cs="Simplified Arabic"/>
          <w:sz w:val="30"/>
          <w:szCs w:val="30"/>
          <w:rtl/>
          <w:lang w:bidi="ar-EG"/>
        </w:rPr>
      </w:pPr>
      <w:r w:rsidRPr="00CA49C5">
        <w:rPr>
          <w:rFonts w:ascii="Simplified Arabic" w:hAnsi="Simplified Arabic" w:cs="Simplified Arabic" w:hint="cs"/>
          <w:b/>
          <w:bCs/>
          <w:sz w:val="30"/>
          <w:szCs w:val="30"/>
          <w:u w:val="single"/>
          <w:rtl/>
          <w:lang w:bidi="ar-EG"/>
        </w:rPr>
        <w:t>ثانياً: المحور التشريعي</w:t>
      </w:r>
    </w:p>
    <w:p w14:paraId="67364716" w14:textId="77777777" w:rsidR="00396F14" w:rsidRDefault="00396F14" w:rsidP="00396F14">
      <w:pPr>
        <w:spacing w:line="240" w:lineRule="auto"/>
        <w:jc w:val="both"/>
        <w:rPr>
          <w:rFonts w:ascii="Simplified Arabic" w:hAnsi="Simplified Arabic" w:cs="Simplified Arabic"/>
          <w:sz w:val="28"/>
          <w:szCs w:val="28"/>
          <w:rtl/>
          <w:lang w:bidi="ar-EG"/>
        </w:rPr>
      </w:pPr>
      <w:r w:rsidRPr="00DE6E81">
        <w:rPr>
          <w:rFonts w:ascii="Simplified Arabic" w:hAnsi="Simplified Arabic" w:cs="Simplified Arabic" w:hint="cs"/>
          <w:sz w:val="28"/>
          <w:szCs w:val="28"/>
          <w:rtl/>
          <w:lang w:bidi="ar-EG"/>
        </w:rPr>
        <w:t xml:space="preserve">تم صدور عدة تشريعات متعلقة ببرنامج الحكومة الإلكترونية والتحول الرقمي </w:t>
      </w:r>
      <w:r>
        <w:rPr>
          <w:rFonts w:ascii="Simplified Arabic" w:hAnsi="Simplified Arabic" w:cs="Simplified Arabic" w:hint="cs"/>
          <w:sz w:val="28"/>
          <w:szCs w:val="28"/>
          <w:rtl/>
          <w:lang w:bidi="ar-EG"/>
        </w:rPr>
        <w:t>يوضحها الجدول التالي</w:t>
      </w:r>
      <w:r w:rsidRPr="00DE6E81">
        <w:rPr>
          <w:rFonts w:ascii="Simplified Arabic" w:hAnsi="Simplified Arabic" w:cs="Simplified Arabic" w:hint="cs"/>
          <w:sz w:val="28"/>
          <w:szCs w:val="28"/>
          <w:rtl/>
          <w:lang w:bidi="ar-EG"/>
        </w:rPr>
        <w:t>:</w:t>
      </w:r>
    </w:p>
    <w:p w14:paraId="2851F7F3" w14:textId="77777777" w:rsidR="00396F14" w:rsidRPr="00873C8E" w:rsidRDefault="00396F14" w:rsidP="00396F14">
      <w:pPr>
        <w:jc w:val="center"/>
        <w:rPr>
          <w:rFonts w:ascii="Simplified Arabic" w:hAnsi="Simplified Arabic" w:cs="Simplified Arabic"/>
          <w:b/>
          <w:bCs/>
          <w:sz w:val="28"/>
          <w:szCs w:val="28"/>
          <w:rtl/>
          <w:lang w:bidi="ar-EG"/>
        </w:rPr>
      </w:pPr>
      <w:r w:rsidRPr="00873C8E">
        <w:rPr>
          <w:rFonts w:ascii="Simplified Arabic" w:hAnsi="Simplified Arabic" w:cs="Simplified Arabic" w:hint="cs"/>
          <w:b/>
          <w:bCs/>
          <w:sz w:val="28"/>
          <w:szCs w:val="28"/>
          <w:rtl/>
          <w:lang w:bidi="ar-EG"/>
        </w:rPr>
        <w:t>جدول رقم (3-1)</w:t>
      </w:r>
    </w:p>
    <w:p w14:paraId="6BA200C3" w14:textId="77777777" w:rsidR="00396F14" w:rsidRPr="00873C8E" w:rsidRDefault="00396F14" w:rsidP="00396F14">
      <w:pPr>
        <w:jc w:val="center"/>
        <w:rPr>
          <w:rFonts w:ascii="Simplified Arabic" w:hAnsi="Simplified Arabic" w:cs="Simplified Arabic"/>
          <w:b/>
          <w:bCs/>
          <w:sz w:val="28"/>
          <w:szCs w:val="28"/>
          <w:rtl/>
          <w:lang w:bidi="ar-EG"/>
        </w:rPr>
      </w:pPr>
      <w:r w:rsidRPr="00873C8E">
        <w:rPr>
          <w:rFonts w:ascii="Simplified Arabic" w:hAnsi="Simplified Arabic" w:cs="Simplified Arabic" w:hint="cs"/>
          <w:b/>
          <w:bCs/>
          <w:sz w:val="28"/>
          <w:szCs w:val="28"/>
          <w:rtl/>
          <w:lang w:bidi="ar-EG"/>
        </w:rPr>
        <w:t>التشريعات المتعلقة بالحكومة الإلكترونية والتحول الرقمي في مصر</w:t>
      </w:r>
    </w:p>
    <w:tbl>
      <w:tblPr>
        <w:tblStyle w:val="TableGrid"/>
        <w:bidiVisual/>
        <w:tblW w:w="5000" w:type="pct"/>
        <w:tblLook w:val="04A0" w:firstRow="1" w:lastRow="0" w:firstColumn="1" w:lastColumn="0" w:noHBand="0" w:noVBand="1"/>
      </w:tblPr>
      <w:tblGrid>
        <w:gridCol w:w="2562"/>
        <w:gridCol w:w="1825"/>
        <w:gridCol w:w="4963"/>
      </w:tblGrid>
      <w:tr w:rsidR="00396F14" w14:paraId="01CD2A50" w14:textId="77777777" w:rsidTr="00F51D5B">
        <w:tc>
          <w:tcPr>
            <w:tcW w:w="1370" w:type="pct"/>
            <w:shd w:val="clear" w:color="auto" w:fill="D9D9D9" w:themeFill="background1" w:themeFillShade="D9"/>
          </w:tcPr>
          <w:p w14:paraId="410430BA" w14:textId="77777777" w:rsidR="00396F14" w:rsidRPr="002646CD" w:rsidRDefault="00396F14" w:rsidP="00F51D5B">
            <w:pPr>
              <w:jc w:val="center"/>
              <w:rPr>
                <w:rFonts w:ascii="Simplified Arabic" w:hAnsi="Simplified Arabic" w:cs="Simplified Arabic"/>
                <w:b/>
                <w:bCs/>
                <w:sz w:val="28"/>
                <w:szCs w:val="28"/>
                <w:rtl/>
                <w:lang w:bidi="ar-EG"/>
              </w:rPr>
            </w:pPr>
            <w:r w:rsidRPr="002646CD">
              <w:rPr>
                <w:rFonts w:ascii="Simplified Arabic" w:hAnsi="Simplified Arabic" w:cs="Simplified Arabic" w:hint="cs"/>
                <w:b/>
                <w:bCs/>
                <w:sz w:val="28"/>
                <w:szCs w:val="28"/>
                <w:rtl/>
                <w:lang w:bidi="ar-EG"/>
              </w:rPr>
              <w:t>التشريع</w:t>
            </w:r>
          </w:p>
        </w:tc>
        <w:tc>
          <w:tcPr>
            <w:tcW w:w="976" w:type="pct"/>
            <w:shd w:val="clear" w:color="auto" w:fill="D9D9D9" w:themeFill="background1" w:themeFillShade="D9"/>
          </w:tcPr>
          <w:p w14:paraId="58CE1B06" w14:textId="77777777" w:rsidR="00396F14" w:rsidRPr="002646CD" w:rsidRDefault="00396F14" w:rsidP="00F51D5B">
            <w:pPr>
              <w:jc w:val="center"/>
              <w:rPr>
                <w:rFonts w:ascii="Simplified Arabic" w:hAnsi="Simplified Arabic" w:cs="Simplified Arabic"/>
                <w:b/>
                <w:bCs/>
                <w:sz w:val="28"/>
                <w:szCs w:val="28"/>
                <w:rtl/>
                <w:lang w:bidi="ar-EG"/>
              </w:rPr>
            </w:pPr>
            <w:r w:rsidRPr="002646CD">
              <w:rPr>
                <w:rFonts w:ascii="Simplified Arabic" w:hAnsi="Simplified Arabic" w:cs="Simplified Arabic" w:hint="cs"/>
                <w:b/>
                <w:bCs/>
                <w:sz w:val="28"/>
                <w:szCs w:val="28"/>
                <w:rtl/>
                <w:lang w:bidi="ar-EG"/>
              </w:rPr>
              <w:t>رقم التشريع</w:t>
            </w:r>
          </w:p>
        </w:tc>
        <w:tc>
          <w:tcPr>
            <w:tcW w:w="2654" w:type="pct"/>
            <w:shd w:val="clear" w:color="auto" w:fill="D9D9D9" w:themeFill="background1" w:themeFillShade="D9"/>
          </w:tcPr>
          <w:p w14:paraId="75EF8BA5" w14:textId="77777777" w:rsidR="00396F14" w:rsidRPr="002646CD" w:rsidRDefault="00396F14" w:rsidP="00F51D5B">
            <w:pPr>
              <w:jc w:val="center"/>
              <w:rPr>
                <w:rFonts w:ascii="Simplified Arabic" w:hAnsi="Simplified Arabic" w:cs="Simplified Arabic"/>
                <w:b/>
                <w:bCs/>
                <w:sz w:val="28"/>
                <w:szCs w:val="28"/>
                <w:rtl/>
                <w:lang w:bidi="ar-EG"/>
              </w:rPr>
            </w:pPr>
            <w:r w:rsidRPr="002646CD">
              <w:rPr>
                <w:rFonts w:ascii="Simplified Arabic" w:hAnsi="Simplified Arabic" w:cs="Simplified Arabic" w:hint="cs"/>
                <w:b/>
                <w:bCs/>
                <w:sz w:val="28"/>
                <w:szCs w:val="28"/>
                <w:rtl/>
                <w:lang w:bidi="ar-EG"/>
              </w:rPr>
              <w:t>الملامح الرئيسية</w:t>
            </w:r>
          </w:p>
        </w:tc>
      </w:tr>
      <w:tr w:rsidR="00396F14" w14:paraId="40560E58" w14:textId="77777777" w:rsidTr="00F51D5B">
        <w:tc>
          <w:tcPr>
            <w:tcW w:w="1370" w:type="pct"/>
          </w:tcPr>
          <w:p w14:paraId="36DCEBCC" w14:textId="77777777" w:rsidR="00396F14" w:rsidRDefault="00396F14"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قانون تنظيم التوقيع الإلكتروني</w:t>
            </w:r>
          </w:p>
        </w:tc>
        <w:tc>
          <w:tcPr>
            <w:tcW w:w="976" w:type="pct"/>
          </w:tcPr>
          <w:p w14:paraId="544EB572" w14:textId="77777777" w:rsidR="00396F14" w:rsidRDefault="00396F14" w:rsidP="00F51D5B">
            <w:pPr>
              <w:jc w:val="center"/>
              <w:rPr>
                <w:rFonts w:ascii="Simplified Arabic" w:hAnsi="Simplified Arabic" w:cs="Simplified Arabic"/>
                <w:sz w:val="28"/>
                <w:szCs w:val="28"/>
                <w:rtl/>
                <w:lang w:bidi="ar-EG"/>
              </w:rPr>
            </w:pPr>
            <w:r w:rsidRPr="00DE6E81">
              <w:rPr>
                <w:rFonts w:ascii="Simplified Arabic" w:hAnsi="Simplified Arabic" w:cs="Simplified Arabic" w:hint="cs"/>
                <w:sz w:val="28"/>
                <w:szCs w:val="28"/>
                <w:rtl/>
                <w:lang w:bidi="ar-EG"/>
              </w:rPr>
              <w:t>15 لسنة 2004</w:t>
            </w:r>
          </w:p>
        </w:tc>
        <w:tc>
          <w:tcPr>
            <w:tcW w:w="2654" w:type="pct"/>
          </w:tcPr>
          <w:p w14:paraId="6A93BA11" w14:textId="77777777" w:rsidR="00396F14" w:rsidRDefault="00396F14" w:rsidP="00F51D5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تنظيم نشاط خدمات التوقيع الإلكتروني وغيرها من الأنشطة في مجال المعاملات الإلكترونية وصناعة تكنولوجيا المعلومات، وإصدار وتجديد التراخيص اللازمة لمزاولة هذه الأنشطة؛ وتقديم المشورة الفنية بشأن المنازعات المرتبطة بها.</w:t>
            </w:r>
          </w:p>
        </w:tc>
      </w:tr>
      <w:tr w:rsidR="00396F14" w14:paraId="570819EC" w14:textId="77777777" w:rsidTr="00F51D5B">
        <w:tc>
          <w:tcPr>
            <w:tcW w:w="1370" w:type="pct"/>
          </w:tcPr>
          <w:p w14:paraId="40711C96" w14:textId="77777777" w:rsidR="00396F14" w:rsidRDefault="00396F14"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قانون مكافحة جرائم تقنية المعلومات</w:t>
            </w:r>
          </w:p>
        </w:tc>
        <w:tc>
          <w:tcPr>
            <w:tcW w:w="976" w:type="pct"/>
          </w:tcPr>
          <w:p w14:paraId="4E627F6E" w14:textId="77777777" w:rsidR="00396F14" w:rsidRDefault="00396F14" w:rsidP="00F51D5B">
            <w:pPr>
              <w:jc w:val="center"/>
              <w:rPr>
                <w:rFonts w:ascii="Simplified Arabic" w:hAnsi="Simplified Arabic" w:cs="Simplified Arabic"/>
                <w:sz w:val="28"/>
                <w:szCs w:val="28"/>
                <w:rtl/>
                <w:lang w:bidi="ar-EG"/>
              </w:rPr>
            </w:pPr>
            <w:r w:rsidRPr="00DE6E81">
              <w:rPr>
                <w:rFonts w:ascii="Simplified Arabic" w:hAnsi="Simplified Arabic" w:cs="Simplified Arabic" w:hint="cs"/>
                <w:sz w:val="28"/>
                <w:szCs w:val="28"/>
                <w:rtl/>
                <w:lang w:bidi="ar-EG"/>
              </w:rPr>
              <w:t>175 لسنة 2018</w:t>
            </w:r>
          </w:p>
        </w:tc>
        <w:tc>
          <w:tcPr>
            <w:tcW w:w="2654" w:type="pct"/>
          </w:tcPr>
          <w:p w14:paraId="33BF901B" w14:textId="77777777" w:rsidR="00396F14" w:rsidRDefault="00396F14" w:rsidP="00F51D5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تحديد التزامات وواجبات مقدمي الخدمات الرقمية، ومنح الصفة القانونية للأدلة الرقمية؛ ووضع عقوبات لجرائم تقنية المعلومات مثل جرائم الدخول غير المشروع، والاعتداء علي سلامة البيانات، والاعتداء على البريد الإلكتروني أو المواقع والحسابات الخاصة، والاعتداء على الأنظمة المعلوماتية الخاصة بالدولة وغيرها.</w:t>
            </w:r>
          </w:p>
        </w:tc>
      </w:tr>
      <w:tr w:rsidR="00396F14" w14:paraId="7EE97E8F" w14:textId="77777777" w:rsidTr="00F51D5B">
        <w:tc>
          <w:tcPr>
            <w:tcW w:w="1370" w:type="pct"/>
          </w:tcPr>
          <w:p w14:paraId="6CD762D3" w14:textId="77777777" w:rsidR="00396F14" w:rsidRDefault="00396F14" w:rsidP="00F51D5B">
            <w:pPr>
              <w:jc w:val="center"/>
              <w:rPr>
                <w:rFonts w:ascii="Simplified Arabic" w:hAnsi="Simplified Arabic" w:cs="Simplified Arabic"/>
                <w:sz w:val="28"/>
                <w:szCs w:val="28"/>
                <w:rtl/>
                <w:lang w:bidi="ar-EG"/>
              </w:rPr>
            </w:pPr>
            <w:r w:rsidRPr="00DE6E81">
              <w:rPr>
                <w:rFonts w:ascii="Simplified Arabic" w:hAnsi="Simplified Arabic" w:cs="Simplified Arabic" w:hint="cs"/>
                <w:sz w:val="28"/>
                <w:szCs w:val="28"/>
                <w:rtl/>
                <w:lang w:bidi="ar-EG"/>
              </w:rPr>
              <w:t>قانون تنظيم استخدام وسائل الدفع غير النقدي</w:t>
            </w:r>
          </w:p>
        </w:tc>
        <w:tc>
          <w:tcPr>
            <w:tcW w:w="976" w:type="pct"/>
          </w:tcPr>
          <w:p w14:paraId="1DF72EAB" w14:textId="77777777" w:rsidR="00396F14" w:rsidRDefault="00396F14" w:rsidP="00F51D5B">
            <w:pPr>
              <w:jc w:val="center"/>
              <w:rPr>
                <w:rFonts w:ascii="Simplified Arabic" w:hAnsi="Simplified Arabic" w:cs="Simplified Arabic"/>
                <w:sz w:val="28"/>
                <w:szCs w:val="28"/>
                <w:rtl/>
                <w:lang w:bidi="ar-EG"/>
              </w:rPr>
            </w:pPr>
            <w:r w:rsidRPr="00DE6E81">
              <w:rPr>
                <w:rFonts w:ascii="Simplified Arabic" w:hAnsi="Simplified Arabic" w:cs="Simplified Arabic" w:hint="cs"/>
                <w:sz w:val="28"/>
                <w:szCs w:val="28"/>
                <w:rtl/>
                <w:lang w:bidi="ar-EG"/>
              </w:rPr>
              <w:t>18 لسنة 2019</w:t>
            </w:r>
          </w:p>
        </w:tc>
        <w:tc>
          <w:tcPr>
            <w:tcW w:w="2654" w:type="pct"/>
          </w:tcPr>
          <w:p w14:paraId="2EC60CE5" w14:textId="77777777" w:rsidR="00396F14" w:rsidRDefault="00396F14" w:rsidP="00F51D5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تنظيم استخدام وسائل الدفع غير النقدي، وتحصيل المدفوعات الحكومية بوسائل الدفع الغير نقدي.</w:t>
            </w:r>
          </w:p>
        </w:tc>
      </w:tr>
      <w:tr w:rsidR="00396F14" w14:paraId="58971D6C" w14:textId="77777777" w:rsidTr="00F51D5B">
        <w:tc>
          <w:tcPr>
            <w:tcW w:w="1370" w:type="pct"/>
          </w:tcPr>
          <w:p w14:paraId="5EA93E31" w14:textId="77777777" w:rsidR="00396F14" w:rsidRDefault="00396F14"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قانون حماية البيانات الشخصية</w:t>
            </w:r>
          </w:p>
        </w:tc>
        <w:tc>
          <w:tcPr>
            <w:tcW w:w="976" w:type="pct"/>
          </w:tcPr>
          <w:p w14:paraId="1DC3BC96" w14:textId="77777777" w:rsidR="00396F14" w:rsidRDefault="00396F14"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151 لسنة 2020</w:t>
            </w:r>
          </w:p>
        </w:tc>
        <w:tc>
          <w:tcPr>
            <w:tcW w:w="2654" w:type="pct"/>
          </w:tcPr>
          <w:p w14:paraId="792697B6" w14:textId="77777777" w:rsidR="00396F14" w:rsidRDefault="00396F14" w:rsidP="00F51D5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تنظيم وحماية البيانات الشخصية على مستوي حماية حقوق الشخص المعني بالبيانات وشروط جمع ومعالجة </w:t>
            </w:r>
            <w:r>
              <w:rPr>
                <w:rFonts w:ascii="Simplified Arabic" w:hAnsi="Simplified Arabic" w:cs="Simplified Arabic" w:hint="cs"/>
                <w:sz w:val="28"/>
                <w:szCs w:val="28"/>
                <w:rtl/>
                <w:lang w:bidi="ar-EG"/>
              </w:rPr>
              <w:lastRenderedPageBreak/>
              <w:t>البيانات، وتحديد التزامات المتحكم ومعالج البيانات في ضوء شروط المعالجة التي أقرها القانون.</w:t>
            </w:r>
          </w:p>
        </w:tc>
      </w:tr>
    </w:tbl>
    <w:p w14:paraId="38509F43" w14:textId="77777777" w:rsidR="00396F14" w:rsidRPr="000D3DDC" w:rsidRDefault="00396F14" w:rsidP="00396F14">
      <w:pPr>
        <w:contextualSpacing/>
        <w:rPr>
          <w:rFonts w:ascii="Simplified Arabic" w:hAnsi="Simplified Arabic" w:cs="Simplified Arabic"/>
          <w:sz w:val="20"/>
          <w:szCs w:val="20"/>
          <w:rtl/>
          <w:lang w:bidi="ar-EG"/>
        </w:rPr>
      </w:pPr>
      <w:r w:rsidRPr="000D3DDC">
        <w:rPr>
          <w:rFonts w:ascii="Simplified Arabic" w:hAnsi="Simplified Arabic" w:cs="Simplified Arabic" w:hint="cs"/>
          <w:sz w:val="20"/>
          <w:szCs w:val="20"/>
          <w:rtl/>
          <w:lang w:bidi="ar-EG"/>
        </w:rPr>
        <w:lastRenderedPageBreak/>
        <w:t xml:space="preserve">المصدر: مركز بمعرفة الباحث </w:t>
      </w:r>
      <w:r>
        <w:rPr>
          <w:rFonts w:ascii="Simplified Arabic" w:hAnsi="Simplified Arabic" w:cs="Simplified Arabic" w:hint="cs"/>
          <w:sz w:val="20"/>
          <w:szCs w:val="20"/>
          <w:rtl/>
          <w:lang w:bidi="ar-EG"/>
        </w:rPr>
        <w:t>استناداً إلى</w:t>
      </w:r>
      <w:r w:rsidRPr="000D3DDC">
        <w:rPr>
          <w:rFonts w:ascii="Simplified Arabic" w:hAnsi="Simplified Arabic" w:cs="Simplified Arabic" w:hint="cs"/>
          <w:sz w:val="20"/>
          <w:szCs w:val="20"/>
          <w:rtl/>
          <w:lang w:bidi="ar-EG"/>
        </w:rPr>
        <w:t xml:space="preserve"> الجريدة الرسمية</w:t>
      </w:r>
    </w:p>
    <w:p w14:paraId="07FA9DD1" w14:textId="77777777" w:rsidR="00396F14" w:rsidRDefault="00396F14" w:rsidP="00396F14">
      <w:pPr>
        <w:spacing w:line="240" w:lineRule="auto"/>
        <w:contextualSpacing/>
        <w:jc w:val="both"/>
        <w:rPr>
          <w:rFonts w:ascii="Simplified Arabic" w:hAnsi="Simplified Arabic" w:cs="Simplified Arabic"/>
          <w:b/>
          <w:bCs/>
          <w:sz w:val="28"/>
          <w:szCs w:val="28"/>
          <w:u w:val="single"/>
          <w:rtl/>
          <w:lang w:bidi="ar-EG"/>
        </w:rPr>
      </w:pPr>
    </w:p>
    <w:p w14:paraId="3485118D" w14:textId="77777777" w:rsidR="00396F14" w:rsidRPr="00177809" w:rsidRDefault="00396F14" w:rsidP="00396F14">
      <w:pPr>
        <w:spacing w:line="240" w:lineRule="auto"/>
        <w:jc w:val="both"/>
        <w:rPr>
          <w:rFonts w:ascii="Simplified Arabic" w:hAnsi="Simplified Arabic" w:cs="Simplified Arabic"/>
          <w:sz w:val="30"/>
          <w:szCs w:val="30"/>
          <w:rtl/>
          <w:lang w:bidi="ar-EG"/>
        </w:rPr>
      </w:pPr>
      <w:r w:rsidRPr="00177809">
        <w:rPr>
          <w:rFonts w:ascii="Simplified Arabic" w:hAnsi="Simplified Arabic" w:cs="Simplified Arabic" w:hint="cs"/>
          <w:b/>
          <w:bCs/>
          <w:sz w:val="30"/>
          <w:szCs w:val="30"/>
          <w:u w:val="single"/>
          <w:rtl/>
          <w:lang w:bidi="ar-EG"/>
        </w:rPr>
        <w:t>ثالثاً: المحور الإداري والتنظيمي</w:t>
      </w:r>
    </w:p>
    <w:p w14:paraId="6FFF11A8" w14:textId="77777777" w:rsidR="00396F14" w:rsidRDefault="00396F14" w:rsidP="00396F14">
      <w:pPr>
        <w:spacing w:line="240" w:lineRule="auto"/>
        <w:jc w:val="both"/>
        <w:rPr>
          <w:rFonts w:ascii="Simplified Arabic" w:hAnsi="Simplified Arabic" w:cs="Simplified Arabic"/>
          <w:sz w:val="28"/>
          <w:szCs w:val="28"/>
          <w:rtl/>
          <w:lang w:bidi="ar-EG"/>
        </w:rPr>
      </w:pPr>
      <w:r w:rsidRPr="00DE6E81">
        <w:rPr>
          <w:rFonts w:ascii="Simplified Arabic" w:hAnsi="Simplified Arabic" w:cs="Simplified Arabic" w:hint="cs"/>
          <w:sz w:val="28"/>
          <w:szCs w:val="28"/>
          <w:rtl/>
          <w:lang w:bidi="ar-EG"/>
        </w:rPr>
        <w:t xml:space="preserve">تم صدور عدة قرارات في شأن برنامج الحكومة الإلكترونية والتحول الرقمي للقطاع الحكومي </w:t>
      </w:r>
      <w:r>
        <w:rPr>
          <w:rFonts w:ascii="Simplified Arabic" w:hAnsi="Simplified Arabic" w:cs="Simplified Arabic" w:hint="cs"/>
          <w:sz w:val="28"/>
          <w:szCs w:val="28"/>
          <w:rtl/>
          <w:lang w:bidi="ar-EG"/>
        </w:rPr>
        <w:t>منها على سبيل المثال</w:t>
      </w:r>
      <w:r w:rsidRPr="00DE6E81">
        <w:rPr>
          <w:rFonts w:ascii="Simplified Arabic" w:hAnsi="Simplified Arabic" w:cs="Simplified Arabic" w:hint="cs"/>
          <w:sz w:val="28"/>
          <w:szCs w:val="28"/>
          <w:rtl/>
          <w:lang w:bidi="ar-EG"/>
        </w:rPr>
        <w:t>:</w:t>
      </w:r>
    </w:p>
    <w:p w14:paraId="27554628" w14:textId="77777777" w:rsidR="00396F14" w:rsidRPr="00DE6E81" w:rsidRDefault="00396F14" w:rsidP="00396F14">
      <w:pPr>
        <w:pStyle w:val="ListParagraph"/>
        <w:numPr>
          <w:ilvl w:val="0"/>
          <w:numId w:val="15"/>
        </w:numPr>
        <w:spacing w:line="360" w:lineRule="auto"/>
        <w:jc w:val="both"/>
        <w:rPr>
          <w:rFonts w:ascii="Simplified Arabic" w:hAnsi="Simplified Arabic" w:cs="Simplified Arabic"/>
          <w:sz w:val="28"/>
          <w:szCs w:val="28"/>
          <w:lang w:bidi="ar-EG"/>
        </w:rPr>
      </w:pPr>
      <w:r w:rsidRPr="00DE6E81">
        <w:rPr>
          <w:rFonts w:ascii="Simplified Arabic" w:hAnsi="Simplified Arabic" w:cs="Simplified Arabic" w:hint="cs"/>
          <w:sz w:val="28"/>
          <w:szCs w:val="28"/>
          <w:rtl/>
          <w:lang w:bidi="ar-EG"/>
        </w:rPr>
        <w:t>القرار الجمهوري رقم 379 لسنة 1999 بتنظيم وزارة الاتصالات والمعلومات.</w:t>
      </w:r>
    </w:p>
    <w:p w14:paraId="0D712435" w14:textId="77777777" w:rsidR="00396F14" w:rsidRPr="00DE6E81" w:rsidRDefault="00396F14" w:rsidP="00396F14">
      <w:pPr>
        <w:pStyle w:val="ListParagraph"/>
        <w:numPr>
          <w:ilvl w:val="0"/>
          <w:numId w:val="15"/>
        </w:numPr>
        <w:spacing w:line="240" w:lineRule="auto"/>
        <w:jc w:val="both"/>
        <w:rPr>
          <w:rFonts w:ascii="Simplified Arabic" w:hAnsi="Simplified Arabic" w:cs="Simplified Arabic"/>
          <w:sz w:val="28"/>
          <w:szCs w:val="28"/>
          <w:lang w:bidi="ar-EG"/>
        </w:rPr>
      </w:pPr>
      <w:r w:rsidRPr="00DE6E81">
        <w:rPr>
          <w:rFonts w:ascii="Simplified Arabic" w:hAnsi="Simplified Arabic" w:cs="Simplified Arabic" w:hint="cs"/>
          <w:sz w:val="28"/>
          <w:szCs w:val="28"/>
          <w:rtl/>
          <w:lang w:bidi="ar-EG"/>
        </w:rPr>
        <w:t>القرار الجمهوري رقم 323 لسنة 2004 بتحديد اختصاصات وزير الدولة للتنمية الإدارية ومنها الاختصاصات المتعلقة بتعزيز الميكنة والتحول الرقمي للقطاع الحكومي.</w:t>
      </w:r>
    </w:p>
    <w:p w14:paraId="4886B728" w14:textId="77777777" w:rsidR="00396F14" w:rsidRPr="00DE6E81" w:rsidRDefault="00396F14" w:rsidP="00396F14">
      <w:pPr>
        <w:pStyle w:val="ListParagraph"/>
        <w:numPr>
          <w:ilvl w:val="0"/>
          <w:numId w:val="15"/>
        </w:numPr>
        <w:spacing w:line="240" w:lineRule="auto"/>
        <w:contextualSpacing w:val="0"/>
        <w:jc w:val="both"/>
        <w:rPr>
          <w:rFonts w:ascii="Simplified Arabic" w:hAnsi="Simplified Arabic" w:cs="Simplified Arabic"/>
          <w:sz w:val="28"/>
          <w:szCs w:val="28"/>
          <w:lang w:bidi="ar-EG"/>
        </w:rPr>
      </w:pPr>
      <w:r w:rsidRPr="00DE6E81">
        <w:rPr>
          <w:rFonts w:ascii="Simplified Arabic" w:hAnsi="Simplified Arabic" w:cs="Simplified Arabic" w:hint="cs"/>
          <w:sz w:val="28"/>
          <w:szCs w:val="28"/>
          <w:rtl/>
          <w:lang w:bidi="ar-EG"/>
        </w:rPr>
        <w:t>قرار رئيس مجلس الوزراء رقم 1453 لسنة 2015 بإنشاء المجلس الأعلى للمجتمع الرقمي، ويختص المجلس بوضع المنظومة المتكاملة لبناء وإرساء قواعد إنشاء كيان قومي للمجتمع الرقمي ورسم السياسات والأولويات نفاذاً لتلك المنظومة.</w:t>
      </w:r>
    </w:p>
    <w:p w14:paraId="732D5252" w14:textId="77777777" w:rsidR="00396F14" w:rsidRPr="00DE6E81" w:rsidRDefault="00396F14" w:rsidP="00396F14">
      <w:pPr>
        <w:pStyle w:val="ListParagraph"/>
        <w:numPr>
          <w:ilvl w:val="0"/>
          <w:numId w:val="15"/>
        </w:numPr>
        <w:spacing w:line="240" w:lineRule="auto"/>
        <w:contextualSpacing w:val="0"/>
        <w:jc w:val="both"/>
        <w:rPr>
          <w:rFonts w:ascii="Simplified Arabic" w:hAnsi="Simplified Arabic" w:cs="Simplified Arabic"/>
          <w:sz w:val="28"/>
          <w:szCs w:val="28"/>
          <w:lang w:bidi="ar-EG"/>
        </w:rPr>
      </w:pPr>
      <w:r w:rsidRPr="00DE6E81">
        <w:rPr>
          <w:rFonts w:ascii="Simplified Arabic" w:hAnsi="Simplified Arabic" w:cs="Simplified Arabic" w:hint="cs"/>
          <w:sz w:val="28"/>
          <w:szCs w:val="28"/>
          <w:rtl/>
          <w:lang w:bidi="ar-EG"/>
        </w:rPr>
        <w:t>قرار رئيس الجمهورية رقم 89 لسنة 2017 بإنشاء المجلس القومي للمدفوعات، من أجل العمل على تعزيز استخدام وسائل الدفع الإلكتروني وخفض أوراق النقد وتعزيز الشمول المالي.</w:t>
      </w:r>
    </w:p>
    <w:p w14:paraId="2CBBF6FF" w14:textId="77777777" w:rsidR="00396F14" w:rsidRPr="00DE6E81" w:rsidRDefault="00396F14" w:rsidP="00396F14">
      <w:pPr>
        <w:pStyle w:val="ListParagraph"/>
        <w:numPr>
          <w:ilvl w:val="0"/>
          <w:numId w:val="15"/>
        </w:numPr>
        <w:jc w:val="both"/>
        <w:rPr>
          <w:rFonts w:ascii="Simplified Arabic" w:hAnsi="Simplified Arabic" w:cs="Simplified Arabic"/>
          <w:sz w:val="28"/>
          <w:szCs w:val="28"/>
          <w:lang w:bidi="ar-EG"/>
        </w:rPr>
      </w:pPr>
      <w:r w:rsidRPr="00DE6E81">
        <w:rPr>
          <w:rFonts w:ascii="Simplified Arabic" w:hAnsi="Simplified Arabic" w:cs="Simplified Arabic" w:hint="cs"/>
          <w:sz w:val="28"/>
          <w:szCs w:val="28"/>
          <w:rtl/>
          <w:lang w:bidi="ar-EG"/>
        </w:rPr>
        <w:t>قرار رئيس مجلس الوزراء رقم 123 لسنة 2017، والذي ألزم جميع وحدات الجهاز الإداري للدولة ووحدات الإدارة المحلية والهيئات العامة الخدمية والهيئات الاقتصادية وغيرها من الجهات الحكومية بصرف جميع مستحقات العاملين لديها أياً كان مسمياتها أو قيمتها أو الجهات الواردة منها من خلال نظام الدفع الإلكتروني.</w:t>
      </w:r>
    </w:p>
    <w:p w14:paraId="41FF5AFF" w14:textId="77777777" w:rsidR="00396F14" w:rsidRPr="00DE6E81" w:rsidRDefault="00396F14" w:rsidP="00396F14">
      <w:pPr>
        <w:pStyle w:val="ListParagraph"/>
        <w:numPr>
          <w:ilvl w:val="0"/>
          <w:numId w:val="15"/>
        </w:numPr>
        <w:jc w:val="both"/>
        <w:rPr>
          <w:rFonts w:ascii="Simplified Arabic" w:hAnsi="Simplified Arabic" w:cs="Simplified Arabic"/>
          <w:sz w:val="28"/>
          <w:szCs w:val="28"/>
          <w:lang w:bidi="ar-EG"/>
        </w:rPr>
      </w:pPr>
      <w:r w:rsidRPr="00DE6E81">
        <w:rPr>
          <w:rFonts w:ascii="Simplified Arabic" w:hAnsi="Simplified Arabic" w:cs="Simplified Arabic" w:hint="cs"/>
          <w:sz w:val="28"/>
          <w:szCs w:val="28"/>
          <w:rtl/>
          <w:lang w:bidi="ar-EG"/>
        </w:rPr>
        <w:t>منشور عام رقم 7 لسنة 2017 من وزارة المالية بشأن إيقاف العمل بالشيكات الورقية.</w:t>
      </w:r>
    </w:p>
    <w:p w14:paraId="7C52B19D" w14:textId="77777777" w:rsidR="00396F14" w:rsidRDefault="00396F14" w:rsidP="00396F14">
      <w:pPr>
        <w:pStyle w:val="ListParagraph"/>
        <w:numPr>
          <w:ilvl w:val="0"/>
          <w:numId w:val="15"/>
        </w:numPr>
        <w:spacing w:line="240" w:lineRule="auto"/>
        <w:jc w:val="both"/>
        <w:rPr>
          <w:rFonts w:ascii="Simplified Arabic" w:hAnsi="Simplified Arabic" w:cs="Simplified Arabic"/>
          <w:sz w:val="28"/>
          <w:szCs w:val="28"/>
          <w:lang w:bidi="ar-EG"/>
        </w:rPr>
      </w:pPr>
      <w:r w:rsidRPr="00DE6E81">
        <w:rPr>
          <w:rFonts w:ascii="Simplified Arabic" w:hAnsi="Simplified Arabic" w:cs="Simplified Arabic" w:hint="cs"/>
          <w:sz w:val="28"/>
          <w:szCs w:val="28"/>
          <w:rtl/>
          <w:lang w:bidi="ar-EG"/>
        </w:rPr>
        <w:t>قرار رئيس مجلس الوزراء رقم 1146 لسنة 2018، الذي استحدث بوحدات الجهاز الإداري للدولة تقسيمات تنظيمية هي "التخطيط الإستراتيجي والسياسات"، "التقييم والمتابعة"، "المراجعة الداخلية"، "الموارد البشرية"، "الدعم التشريعي" و "نظم المعلومات والتحول الرقمي".</w:t>
      </w:r>
    </w:p>
    <w:p w14:paraId="0B74D118" w14:textId="77777777" w:rsidR="00396F14" w:rsidRDefault="00396F14" w:rsidP="00396F14">
      <w:pPr>
        <w:jc w:val="both"/>
        <w:rPr>
          <w:rFonts w:ascii="Simplified Arabic" w:hAnsi="Simplified Arabic" w:cs="Simplified Arabic"/>
          <w:b/>
          <w:bCs/>
          <w:sz w:val="28"/>
          <w:szCs w:val="28"/>
          <w:u w:val="single"/>
          <w:rtl/>
          <w:lang w:bidi="ar-EG"/>
        </w:rPr>
      </w:pPr>
    </w:p>
    <w:p w14:paraId="1B863F57" w14:textId="77777777" w:rsidR="00396F14" w:rsidRPr="00DB5339" w:rsidRDefault="00396F14" w:rsidP="00396F14">
      <w:pPr>
        <w:spacing w:line="240" w:lineRule="auto"/>
        <w:jc w:val="both"/>
        <w:rPr>
          <w:rFonts w:ascii="Simplified Arabic" w:hAnsi="Simplified Arabic" w:cs="Simplified Arabic"/>
          <w:sz w:val="30"/>
          <w:szCs w:val="30"/>
          <w:rtl/>
          <w:lang w:bidi="ar-EG"/>
        </w:rPr>
      </w:pPr>
      <w:r w:rsidRPr="00DB5339">
        <w:rPr>
          <w:rFonts w:ascii="Simplified Arabic" w:hAnsi="Simplified Arabic" w:cs="Simplified Arabic" w:hint="cs"/>
          <w:b/>
          <w:bCs/>
          <w:sz w:val="30"/>
          <w:szCs w:val="30"/>
          <w:u w:val="single"/>
          <w:rtl/>
          <w:lang w:bidi="ar-EG"/>
        </w:rPr>
        <w:lastRenderedPageBreak/>
        <w:t xml:space="preserve">رابعاً: المحور التنفيذي </w:t>
      </w:r>
      <w:r w:rsidRPr="00DB5339">
        <w:rPr>
          <w:rFonts w:ascii="Simplified Arabic" w:hAnsi="Simplified Arabic" w:cs="Simplified Arabic"/>
          <w:b/>
          <w:bCs/>
          <w:sz w:val="30"/>
          <w:szCs w:val="30"/>
          <w:u w:val="single"/>
          <w:rtl/>
          <w:lang w:bidi="ar-EG"/>
        </w:rPr>
        <w:t>–</w:t>
      </w:r>
      <w:r w:rsidRPr="00DB5339">
        <w:rPr>
          <w:rFonts w:ascii="Simplified Arabic" w:hAnsi="Simplified Arabic" w:cs="Simplified Arabic" w:hint="cs"/>
          <w:b/>
          <w:bCs/>
          <w:sz w:val="30"/>
          <w:szCs w:val="30"/>
          <w:u w:val="single"/>
          <w:rtl/>
          <w:lang w:bidi="ar-EG"/>
        </w:rPr>
        <w:t xml:space="preserve"> برامج ومشروعات تنفيذية</w:t>
      </w:r>
    </w:p>
    <w:p w14:paraId="0838BA3C" w14:textId="77777777" w:rsidR="00396F14" w:rsidRPr="001977D9" w:rsidRDefault="00396F14" w:rsidP="00396F14">
      <w:pPr>
        <w:spacing w:line="240" w:lineRule="auto"/>
        <w:jc w:val="both"/>
        <w:rPr>
          <w:rFonts w:ascii="Simplified Arabic" w:hAnsi="Simplified Arabic" w:cs="Simplified Arabic"/>
          <w:sz w:val="28"/>
          <w:szCs w:val="28"/>
          <w:rtl/>
          <w:lang w:bidi="ar-EG"/>
        </w:rPr>
      </w:pPr>
      <w:r w:rsidRPr="001977D9">
        <w:rPr>
          <w:rFonts w:ascii="Simplified Arabic" w:hAnsi="Simplified Arabic" w:cs="Simplified Arabic" w:hint="cs"/>
          <w:sz w:val="28"/>
          <w:szCs w:val="28"/>
          <w:rtl/>
          <w:lang w:bidi="ar-EG"/>
        </w:rPr>
        <w:t xml:space="preserve">نجحت الحكومة المصرية في تنفيذ عدة مبادرات وبرامج ومشروعات لتعزيز الخدمات الحكومية الإلكترونية والتحول الرقمي للقطاع الحكومي خلال الفترة من 1999 حتى </w:t>
      </w:r>
      <w:r>
        <w:rPr>
          <w:rFonts w:ascii="Simplified Arabic" w:hAnsi="Simplified Arabic" w:cs="Simplified Arabic" w:hint="cs"/>
          <w:sz w:val="28"/>
          <w:szCs w:val="28"/>
          <w:rtl/>
          <w:lang w:bidi="ar-EG"/>
        </w:rPr>
        <w:t>2021</w:t>
      </w:r>
      <w:r w:rsidRPr="001977D9">
        <w:rPr>
          <w:rFonts w:ascii="Simplified Arabic" w:hAnsi="Simplified Arabic" w:cs="Simplified Arabic" w:hint="cs"/>
          <w:sz w:val="28"/>
          <w:szCs w:val="28"/>
          <w:rtl/>
          <w:lang w:bidi="ar-EG"/>
        </w:rPr>
        <w:t xml:space="preserve"> ومنها مشروع التنسيق الإلكتروني، مشروع ميكنة قواعد بيانات المواليد والوفيات وربطها بالساعة السكانية بالجهاز المركزي للتعبئة العامة والإحصاء، ومشروع ميكنة مكاتب الشهري العقاري، ومشروع ميكنة خدمات الأحوال المدنية ومنها استخراج شهادات ميلاد ووفاة وزواج وطلاق وقيد عائلي مميكنة وغيرها من المشروعات. </w:t>
      </w:r>
    </w:p>
    <w:p w14:paraId="034D4A2C" w14:textId="77777777" w:rsidR="00396F14" w:rsidRDefault="00396F14" w:rsidP="00396F14">
      <w:pPr>
        <w:jc w:val="both"/>
        <w:rPr>
          <w:rFonts w:ascii="Simplified Arabic" w:hAnsi="Simplified Arabic" w:cs="Simplified Arabic"/>
          <w:sz w:val="28"/>
          <w:szCs w:val="28"/>
          <w:rtl/>
          <w:lang w:bidi="ar-EG"/>
        </w:rPr>
      </w:pPr>
      <w:r w:rsidRPr="00CE5AB1">
        <w:rPr>
          <w:rFonts w:ascii="Simplified Arabic" w:hAnsi="Simplified Arabic" w:cs="Simplified Arabic" w:hint="cs"/>
          <w:sz w:val="28"/>
          <w:szCs w:val="28"/>
          <w:rtl/>
          <w:lang w:bidi="ar-EG"/>
        </w:rPr>
        <w:t>وكذلك إطلاق مبادرة التحول الرقمي بالمؤتمر السابع للشباب المقام بالعاصمة الإدارية بمصر في يوليو 2019؛ على أن تبدأ هذه المبادرة بإطلاق محافظة بورسعيد الرقمية في يونيو 2019 باعتبارها أول محافظة رقمية في مصر كمشروع تجريبي من خلال إطلاق عدد 18 خدمة رقمية على أن تصل هذه الخدمات إلى 170 خدمة بنهاية العام بالمحافظة ذاتها؛ ثم يتم تعميم التجربة على باقي المحافظات المصرية.</w:t>
      </w:r>
      <w:r>
        <w:rPr>
          <w:rFonts w:ascii="Simplified Arabic" w:hAnsi="Simplified Arabic" w:cs="Simplified Arabic" w:hint="cs"/>
          <w:sz w:val="28"/>
          <w:szCs w:val="28"/>
          <w:rtl/>
          <w:lang w:bidi="ar-EG"/>
        </w:rPr>
        <w:t xml:space="preserve"> و</w:t>
      </w:r>
      <w:r w:rsidRPr="00CE5AB1">
        <w:rPr>
          <w:rFonts w:ascii="Simplified Arabic" w:hAnsi="Simplified Arabic" w:cs="Simplified Arabic" w:hint="cs"/>
          <w:sz w:val="28"/>
          <w:szCs w:val="28"/>
          <w:rtl/>
          <w:lang w:bidi="ar-EG"/>
        </w:rPr>
        <w:t xml:space="preserve">تنطوي الخطة متوسطة المدي للتنمية المستدامة 18/2019 </w:t>
      </w:r>
      <w:r w:rsidRPr="00CE5AB1">
        <w:rPr>
          <w:rFonts w:ascii="Simplified Arabic" w:hAnsi="Simplified Arabic" w:cs="Simplified Arabic"/>
          <w:sz w:val="28"/>
          <w:szCs w:val="28"/>
          <w:rtl/>
          <w:lang w:bidi="ar-EG"/>
        </w:rPr>
        <w:t>–</w:t>
      </w:r>
      <w:r w:rsidRPr="00CE5AB1">
        <w:rPr>
          <w:rFonts w:ascii="Simplified Arabic" w:hAnsi="Simplified Arabic" w:cs="Simplified Arabic" w:hint="cs"/>
          <w:sz w:val="28"/>
          <w:szCs w:val="28"/>
          <w:rtl/>
          <w:lang w:bidi="ar-EG"/>
        </w:rPr>
        <w:t xml:space="preserve"> 21/2022 على تنفيذ العديد من المشروعات منها مشروع ميكنة الحيازة الزراعية، </w:t>
      </w:r>
      <w:r w:rsidRPr="00CE5AB1">
        <w:rPr>
          <w:rFonts w:ascii="Simplified Arabic" w:hAnsi="Simplified Arabic" w:cs="Simplified Arabic"/>
          <w:sz w:val="28"/>
          <w:szCs w:val="28"/>
          <w:rtl/>
          <w:lang w:bidi="ar-EG"/>
        </w:rPr>
        <w:t>ميكنة منظومة معلومات مصلحة الجو</w:t>
      </w:r>
      <w:r w:rsidRPr="00CE5AB1">
        <w:rPr>
          <w:rFonts w:ascii="Simplified Arabic" w:hAnsi="Simplified Arabic" w:cs="Simplified Arabic" w:hint="cs"/>
          <w:sz w:val="28"/>
          <w:szCs w:val="28"/>
          <w:rtl/>
          <w:lang w:bidi="ar-EG"/>
        </w:rPr>
        <w:t xml:space="preserve">ازات </w:t>
      </w:r>
      <w:r w:rsidRPr="00CE5AB1">
        <w:rPr>
          <w:rFonts w:ascii="Simplified Arabic" w:hAnsi="Simplified Arabic" w:cs="Simplified Arabic"/>
          <w:sz w:val="28"/>
          <w:szCs w:val="28"/>
          <w:rtl/>
          <w:lang w:bidi="ar-EG"/>
        </w:rPr>
        <w:t>واصدار التأشيرة الإلكترونية</w:t>
      </w:r>
      <w:r w:rsidRPr="00CE5AB1">
        <w:rPr>
          <w:rFonts w:ascii="Simplified Arabic" w:hAnsi="Simplified Arabic" w:cs="Simplified Arabic" w:hint="cs"/>
          <w:sz w:val="28"/>
          <w:szCs w:val="28"/>
          <w:rtl/>
          <w:lang w:bidi="ar-EG"/>
        </w:rPr>
        <w:t xml:space="preserve">، </w:t>
      </w:r>
      <w:r w:rsidRPr="00CE5AB1">
        <w:rPr>
          <w:rFonts w:ascii="Simplified Arabic" w:hAnsi="Simplified Arabic" w:cs="Simplified Arabic"/>
          <w:sz w:val="28"/>
          <w:szCs w:val="28"/>
          <w:rtl/>
          <w:lang w:bidi="ar-EG"/>
        </w:rPr>
        <w:t>ميكنة قواعد البيانات المتكاملة لتطوير القدر</w:t>
      </w:r>
      <w:r w:rsidRPr="00CE5AB1">
        <w:rPr>
          <w:rFonts w:ascii="Simplified Arabic" w:hAnsi="Simplified Arabic" w:cs="Simplified Arabic" w:hint="cs"/>
          <w:sz w:val="28"/>
          <w:szCs w:val="28"/>
          <w:rtl/>
          <w:lang w:bidi="ar-EG"/>
        </w:rPr>
        <w:t>ا</w:t>
      </w:r>
      <w:r w:rsidRPr="00CE5AB1">
        <w:rPr>
          <w:rFonts w:ascii="Simplified Arabic" w:hAnsi="Simplified Arabic" w:cs="Simplified Arabic"/>
          <w:sz w:val="28"/>
          <w:szCs w:val="28"/>
          <w:rtl/>
          <w:lang w:bidi="ar-EG"/>
        </w:rPr>
        <w:t>ت الرقابية</w:t>
      </w:r>
      <w:r w:rsidRPr="00CE5AB1">
        <w:rPr>
          <w:rFonts w:ascii="Simplified Arabic" w:hAnsi="Simplified Arabic" w:cs="Simplified Arabic" w:hint="cs"/>
          <w:sz w:val="28"/>
          <w:szCs w:val="28"/>
          <w:rtl/>
          <w:lang w:bidi="ar-EG"/>
        </w:rPr>
        <w:t xml:space="preserve">، </w:t>
      </w:r>
      <w:r w:rsidRPr="00CE5AB1">
        <w:rPr>
          <w:rFonts w:ascii="Simplified Arabic" w:hAnsi="Simplified Arabic" w:cs="Simplified Arabic"/>
          <w:sz w:val="28"/>
          <w:szCs w:val="28"/>
          <w:rtl/>
          <w:lang w:bidi="ar-EG"/>
        </w:rPr>
        <w:t>ميكنة البرنامج القومي لتسجيل الأو</w:t>
      </w:r>
      <w:r w:rsidRPr="00CE5AB1">
        <w:rPr>
          <w:rFonts w:ascii="Simplified Arabic" w:hAnsi="Simplified Arabic" w:cs="Simplified Arabic" w:hint="cs"/>
          <w:sz w:val="28"/>
          <w:szCs w:val="28"/>
          <w:rtl/>
          <w:lang w:bidi="ar-EG"/>
        </w:rPr>
        <w:t xml:space="preserve">رام، </w:t>
      </w:r>
      <w:r w:rsidRPr="00CE5AB1">
        <w:rPr>
          <w:rFonts w:ascii="Simplified Arabic" w:hAnsi="Simplified Arabic" w:cs="Simplified Arabic"/>
          <w:sz w:val="28"/>
          <w:szCs w:val="28"/>
          <w:rtl/>
          <w:lang w:bidi="ar-EG"/>
        </w:rPr>
        <w:t xml:space="preserve">ميكنة </w:t>
      </w:r>
      <w:r w:rsidRPr="00CE5AB1">
        <w:rPr>
          <w:rFonts w:ascii="Simplified Arabic" w:hAnsi="Simplified Arabic" w:cs="Simplified Arabic" w:hint="cs"/>
          <w:sz w:val="28"/>
          <w:szCs w:val="28"/>
          <w:rtl/>
          <w:lang w:bidi="ar-EG"/>
        </w:rPr>
        <w:t>ودواوين</w:t>
      </w:r>
      <w:r w:rsidRPr="00CE5AB1">
        <w:rPr>
          <w:rFonts w:ascii="Simplified Arabic" w:hAnsi="Simplified Arabic" w:cs="Simplified Arabic"/>
          <w:sz w:val="28"/>
          <w:szCs w:val="28"/>
          <w:rtl/>
          <w:lang w:bidi="ar-EG"/>
        </w:rPr>
        <w:t xml:space="preserve"> العموم بعشر محافظات</w:t>
      </w:r>
      <w:r w:rsidRPr="00CE5AB1">
        <w:rPr>
          <w:rFonts w:ascii="Simplified Arabic" w:hAnsi="Simplified Arabic" w:cs="Simplified Arabic" w:hint="cs"/>
          <w:sz w:val="28"/>
          <w:szCs w:val="28"/>
          <w:rtl/>
          <w:lang w:bidi="ar-EG"/>
        </w:rPr>
        <w:t xml:space="preserve"> وغيرها من مشروعات.</w:t>
      </w:r>
    </w:p>
    <w:p w14:paraId="47231A34" w14:textId="77777777" w:rsidR="00396F14" w:rsidRPr="00CE5AB1" w:rsidRDefault="00396F14" w:rsidP="00396F14">
      <w:pPr>
        <w:shd w:val="clear" w:color="auto" w:fill="FFFFFF"/>
        <w:spacing w:before="90" w:after="9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وفيما يخص المشروعات التي تسلمتها وزارة الاتصالات وتكنولوجيا المعلومات من وزارة التخطيط والتنمية الاقتصادية في يناير 2020 بعد </w:t>
      </w:r>
      <w:r w:rsidRPr="00460BAE">
        <w:rPr>
          <w:rFonts w:ascii="Simplified Arabic" w:hAnsi="Simplified Arabic" w:cs="Simplified Arabic" w:hint="cs"/>
          <w:sz w:val="28"/>
          <w:szCs w:val="28"/>
          <w:rtl/>
          <w:lang w:bidi="ar-EG"/>
        </w:rPr>
        <w:t>موافقة</w:t>
      </w:r>
      <w:r w:rsidRPr="00460BAE">
        <w:rPr>
          <w:rFonts w:ascii="Simplified Arabic" w:hAnsi="Simplified Arabic" w:cs="Simplified Arabic"/>
          <w:sz w:val="28"/>
          <w:szCs w:val="28"/>
          <w:rtl/>
          <w:lang w:bidi="ar-EG"/>
        </w:rPr>
        <w:t xml:space="preserve"> مجلس الوزراء خلال اجتماعه المنعقد بتاريخ 8 يناير </w:t>
      </w:r>
      <w:r>
        <w:rPr>
          <w:rFonts w:ascii="Simplified Arabic" w:hAnsi="Simplified Arabic" w:cs="Simplified Arabic" w:hint="cs"/>
          <w:sz w:val="28"/>
          <w:szCs w:val="28"/>
          <w:rtl/>
          <w:lang w:bidi="ar-EG"/>
        </w:rPr>
        <w:t xml:space="preserve">2020 </w:t>
      </w:r>
      <w:r w:rsidRPr="00460BAE">
        <w:rPr>
          <w:rFonts w:ascii="Simplified Arabic" w:hAnsi="Simplified Arabic" w:cs="Simplified Arabic"/>
          <w:sz w:val="28"/>
          <w:szCs w:val="28"/>
          <w:rtl/>
          <w:lang w:bidi="ar-EG"/>
        </w:rPr>
        <w:t xml:space="preserve">على مشروع قرار رئيس مجلس الوزراء والذى نص على توسيع اختصاصات وزارة الاتصالات وتكنولوجيا المعلومات لتشمل كل اختصاصات وزارة الإصلاح الإداري (وزارة التنمية الإدارية سابقًا) المتعلقة بالميكنة والتحول الرقمي، وذلك في إطار حرص الحكومة على توحيد الاختصاصات ومنع الازدواجية بهدف تطوير الأداء الحكومي وذلك من خلال توجيه كافة اختصاصات تنفيذ </w:t>
      </w:r>
      <w:r>
        <w:rPr>
          <w:rFonts w:ascii="Simplified Arabic" w:hAnsi="Simplified Arabic" w:cs="Simplified Arabic" w:hint="cs"/>
          <w:sz w:val="28"/>
          <w:szCs w:val="28"/>
          <w:rtl/>
          <w:lang w:bidi="ar-EG"/>
        </w:rPr>
        <w:t>إ</w:t>
      </w:r>
      <w:r w:rsidRPr="00460BAE">
        <w:rPr>
          <w:rFonts w:ascii="Simplified Arabic" w:hAnsi="Simplified Arabic" w:cs="Simplified Arabic"/>
          <w:sz w:val="28"/>
          <w:szCs w:val="28"/>
          <w:rtl/>
          <w:lang w:bidi="ar-EG"/>
        </w:rPr>
        <w:t>ستراتيجية التحول الرقمي إلى وزارة الاتصالات وتكنولوجيا المعلومات</w:t>
      </w:r>
      <w:r>
        <w:rPr>
          <w:rFonts w:ascii="Simplified Arabic" w:hAnsi="Simplified Arabic" w:cs="Simplified Arabic" w:hint="cs"/>
          <w:sz w:val="28"/>
          <w:szCs w:val="28"/>
          <w:rtl/>
          <w:lang w:bidi="ar-EG"/>
        </w:rPr>
        <w:t xml:space="preserve">؛ فقد تضمنت </w:t>
      </w:r>
      <w:r w:rsidRPr="00CE5AB1">
        <w:rPr>
          <w:rFonts w:ascii="Simplified Arabic" w:hAnsi="Simplified Arabic" w:cs="Simplified Arabic"/>
          <w:sz w:val="28"/>
          <w:szCs w:val="28"/>
          <w:rtl/>
          <w:lang w:bidi="ar-EG"/>
        </w:rPr>
        <w:t xml:space="preserve">عدد (20) مشروعًا تمثلت في مشروع المحول الرقمي القومي، ومشروعات إنفاذ القانون وتطوير إجراءات التقاضي، وتطوير أنظمة وحدات ونيابات المرور، وتطوير مكاتب الشهر العقاري، وتطوير مكاتب السجل التجاري (المنشآت الاقتصادية)، وخدمات وزارة الداخلية، ومشروع تطوير التطعيمات المركزي، ومشروع تطوير التسجيل الصيدلي، ومشروع ميكنة المستشفيات، وميكنة تسجيل دخول وخروج المرضى، وميكنة مراكز الأورام، ومشروع ميكنة المعامل المركزية، ومشروع ميكنة </w:t>
      </w:r>
      <w:r>
        <w:rPr>
          <w:rFonts w:ascii="Simplified Arabic" w:hAnsi="Simplified Arabic" w:cs="Simplified Arabic" w:hint="cs"/>
          <w:sz w:val="28"/>
          <w:szCs w:val="28"/>
          <w:rtl/>
          <w:lang w:bidi="ar-EG"/>
        </w:rPr>
        <w:t>أَ</w:t>
      </w:r>
      <w:r w:rsidRPr="00CE5AB1">
        <w:rPr>
          <w:rFonts w:ascii="Simplified Arabic" w:hAnsi="Simplified Arabic" w:cs="Simplified Arabic"/>
          <w:sz w:val="28"/>
          <w:szCs w:val="28"/>
          <w:rtl/>
          <w:lang w:bidi="ar-EG"/>
        </w:rPr>
        <w:t>س</w:t>
      </w:r>
      <w:r>
        <w:rPr>
          <w:rFonts w:ascii="Simplified Arabic" w:hAnsi="Simplified Arabic" w:cs="Simplified Arabic" w:hint="cs"/>
          <w:sz w:val="28"/>
          <w:szCs w:val="28"/>
          <w:rtl/>
          <w:lang w:bidi="ar-EG"/>
        </w:rPr>
        <w:t>ْ</w:t>
      </w:r>
      <w:r w:rsidRPr="00CE5AB1">
        <w:rPr>
          <w:rFonts w:ascii="Simplified Arabic" w:hAnsi="Simplified Arabic" w:cs="Simplified Arabic"/>
          <w:sz w:val="28"/>
          <w:szCs w:val="28"/>
          <w:rtl/>
          <w:lang w:bidi="ar-EG"/>
        </w:rPr>
        <w:t xml:space="preserve">رة الرعايات، والخدمات الصحية (المبادرات)، ومشروع منافذ أداء الخدمات الجماهيرية، والبوابات الإلكترونية وبوابة الخدمات الحكومية، </w:t>
      </w:r>
      <w:r w:rsidRPr="00CE5AB1">
        <w:rPr>
          <w:rFonts w:ascii="Simplified Arabic" w:hAnsi="Simplified Arabic" w:cs="Simplified Arabic"/>
          <w:sz w:val="28"/>
          <w:szCs w:val="28"/>
          <w:rtl/>
          <w:lang w:bidi="ar-EG"/>
        </w:rPr>
        <w:lastRenderedPageBreak/>
        <w:t>والتنسيق الإلكتروني، وخدمات التشغيل (الخط الساخن 19468)، وبوابة التعاقدات العامة، ومكتب خدمات المواطنين، بالإضافة إلى بعض خدمات التحول الرقمي بمحافظة بورسعيد.</w:t>
      </w:r>
    </w:p>
    <w:p w14:paraId="28B11AC8" w14:textId="77777777" w:rsidR="00396F14" w:rsidRDefault="00396F14" w:rsidP="00396F14">
      <w:pPr>
        <w:spacing w:line="240" w:lineRule="auto"/>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ويوضح الجدول التالي أبرز المشروعات التي نفذتها الحكومة المصرية في مجال الحكومة الإلكترونية</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على مستوي مشروعات البنية التحتية، ومشروعات البنية المعلوماتية ومشروعات الخدمات الإلكترونية خلال هذه الفترة.</w:t>
      </w:r>
    </w:p>
    <w:p w14:paraId="2D5D25A0" w14:textId="77777777" w:rsidR="00396F14" w:rsidRPr="00F51062" w:rsidRDefault="00396F14" w:rsidP="00396F14">
      <w:pPr>
        <w:tabs>
          <w:tab w:val="left" w:pos="1856"/>
        </w:tabs>
        <w:contextualSpacing/>
        <w:jc w:val="center"/>
        <w:rPr>
          <w:rFonts w:ascii="Simplified Arabic" w:hAnsi="Simplified Arabic" w:cs="Simplified Arabic"/>
          <w:b/>
          <w:bCs/>
          <w:sz w:val="28"/>
          <w:szCs w:val="28"/>
          <w:rtl/>
          <w:lang w:bidi="ar-EG"/>
        </w:rPr>
      </w:pPr>
      <w:r w:rsidRPr="00F51062">
        <w:rPr>
          <w:rFonts w:ascii="Simplified Arabic" w:hAnsi="Simplified Arabic" w:cs="Simplified Arabic" w:hint="cs"/>
          <w:b/>
          <w:bCs/>
          <w:sz w:val="28"/>
          <w:szCs w:val="28"/>
          <w:rtl/>
          <w:lang w:bidi="ar-EG"/>
        </w:rPr>
        <w:t>جدول رقم (</w:t>
      </w:r>
      <w:r>
        <w:rPr>
          <w:rFonts w:ascii="Simplified Arabic" w:hAnsi="Simplified Arabic" w:cs="Simplified Arabic" w:hint="cs"/>
          <w:b/>
          <w:bCs/>
          <w:sz w:val="28"/>
          <w:szCs w:val="28"/>
          <w:rtl/>
          <w:lang w:bidi="ar-EG"/>
        </w:rPr>
        <w:t>3</w:t>
      </w:r>
      <w:r w:rsidRPr="00F51062">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2</w:t>
      </w:r>
      <w:r w:rsidRPr="00F51062">
        <w:rPr>
          <w:rFonts w:ascii="Simplified Arabic" w:hAnsi="Simplified Arabic" w:cs="Simplified Arabic" w:hint="cs"/>
          <w:b/>
          <w:bCs/>
          <w:sz w:val="28"/>
          <w:szCs w:val="28"/>
          <w:rtl/>
          <w:lang w:bidi="ar-EG"/>
        </w:rPr>
        <w:t>)</w:t>
      </w:r>
    </w:p>
    <w:p w14:paraId="69794317" w14:textId="77777777" w:rsidR="00396F14" w:rsidRPr="00F51062" w:rsidRDefault="00396F14" w:rsidP="00396F14">
      <w:pPr>
        <w:tabs>
          <w:tab w:val="left" w:pos="1856"/>
        </w:tabs>
        <w:contextualSpacing/>
        <w:jc w:val="center"/>
        <w:rPr>
          <w:rFonts w:ascii="Simplified Arabic" w:hAnsi="Simplified Arabic" w:cs="Simplified Arabic"/>
          <w:b/>
          <w:bCs/>
          <w:sz w:val="28"/>
          <w:szCs w:val="28"/>
          <w:rtl/>
          <w:lang w:bidi="ar-EG"/>
        </w:rPr>
      </w:pPr>
      <w:r w:rsidRPr="00F51062">
        <w:rPr>
          <w:rFonts w:ascii="Simplified Arabic" w:hAnsi="Simplified Arabic" w:cs="Simplified Arabic" w:hint="cs"/>
          <w:b/>
          <w:bCs/>
          <w:sz w:val="28"/>
          <w:szCs w:val="28"/>
          <w:rtl/>
          <w:lang w:bidi="ar-EG"/>
        </w:rPr>
        <w:t>أبرز المشروعات التي نفذتها الحكومة المصرية في مجال الحكومة الإلكترونية</w:t>
      </w:r>
    </w:p>
    <w:tbl>
      <w:tblPr>
        <w:tblStyle w:val="TableGrid"/>
        <w:bidiVisual/>
        <w:tblW w:w="5000" w:type="pct"/>
        <w:tblLook w:val="04A0" w:firstRow="1" w:lastRow="0" w:firstColumn="1" w:lastColumn="0" w:noHBand="0" w:noVBand="1"/>
      </w:tblPr>
      <w:tblGrid>
        <w:gridCol w:w="2695"/>
        <w:gridCol w:w="6655"/>
      </w:tblGrid>
      <w:tr w:rsidR="00396F14" w14:paraId="3C8DB75B" w14:textId="77777777" w:rsidTr="00F51D5B">
        <w:tc>
          <w:tcPr>
            <w:tcW w:w="1441" w:type="pct"/>
            <w:shd w:val="clear" w:color="auto" w:fill="BFBFBF" w:themeFill="background1" w:themeFillShade="BF"/>
          </w:tcPr>
          <w:p w14:paraId="6C0FACA2" w14:textId="77777777" w:rsidR="00396F14" w:rsidRDefault="00396F14" w:rsidP="00F51D5B">
            <w:pPr>
              <w:tabs>
                <w:tab w:val="left" w:pos="1856"/>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المشروع</w:t>
            </w:r>
          </w:p>
        </w:tc>
        <w:tc>
          <w:tcPr>
            <w:tcW w:w="3559" w:type="pct"/>
            <w:shd w:val="clear" w:color="auto" w:fill="BFBFBF" w:themeFill="background1" w:themeFillShade="BF"/>
          </w:tcPr>
          <w:p w14:paraId="305EB68B" w14:textId="77777777" w:rsidR="00396F14" w:rsidRDefault="00396F14" w:rsidP="00F51D5B">
            <w:pPr>
              <w:tabs>
                <w:tab w:val="left" w:pos="1856"/>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الوصف</w:t>
            </w:r>
          </w:p>
        </w:tc>
      </w:tr>
      <w:tr w:rsidR="00396F14" w14:paraId="23FFB082" w14:textId="77777777" w:rsidTr="00F51D5B">
        <w:tc>
          <w:tcPr>
            <w:tcW w:w="1441" w:type="pct"/>
          </w:tcPr>
          <w:p w14:paraId="23BFF521" w14:textId="77777777" w:rsidR="00396F14" w:rsidRPr="00112008" w:rsidRDefault="00396F14" w:rsidP="00F51D5B">
            <w:pPr>
              <w:jc w:val="lowKashida"/>
              <w:rPr>
                <w:rFonts w:ascii="Simplified Arabic" w:hAnsi="Simplified Arabic" w:cs="Simplified Arabic"/>
                <w:sz w:val="28"/>
                <w:szCs w:val="28"/>
                <w:rtl/>
                <w:lang w:bidi="ar-EG"/>
              </w:rPr>
            </w:pPr>
            <w:r w:rsidRPr="00112008">
              <w:rPr>
                <w:rFonts w:ascii="Simplified Arabic" w:hAnsi="Simplified Arabic" w:cs="Simplified Arabic" w:hint="cs"/>
                <w:sz w:val="28"/>
                <w:szCs w:val="28"/>
                <w:rtl/>
                <w:lang w:bidi="ar-EG"/>
              </w:rPr>
              <w:t>مشروع رفع كفاءة شبكة ال</w:t>
            </w:r>
            <w:r>
              <w:rPr>
                <w:rFonts w:ascii="Simplified Arabic" w:hAnsi="Simplified Arabic" w:cs="Simplified Arabic" w:hint="cs"/>
                <w:sz w:val="28"/>
                <w:szCs w:val="28"/>
                <w:rtl/>
                <w:lang w:bidi="ar-EG"/>
              </w:rPr>
              <w:t>إ</w:t>
            </w:r>
            <w:r w:rsidRPr="00112008">
              <w:rPr>
                <w:rFonts w:ascii="Simplified Arabic" w:hAnsi="Simplified Arabic" w:cs="Simplified Arabic" w:hint="cs"/>
                <w:sz w:val="28"/>
                <w:szCs w:val="28"/>
                <w:rtl/>
                <w:lang w:bidi="ar-EG"/>
              </w:rPr>
              <w:t>نترنت في مصر</w:t>
            </w:r>
          </w:p>
        </w:tc>
        <w:tc>
          <w:tcPr>
            <w:tcW w:w="3559" w:type="pct"/>
          </w:tcPr>
          <w:p w14:paraId="162BA904" w14:textId="77777777" w:rsidR="00396F14" w:rsidRDefault="00396F14" w:rsidP="00F51D5B">
            <w:pPr>
              <w:jc w:val="lowKashida"/>
              <w:rPr>
                <w:rFonts w:ascii="Simplified Arabic" w:hAnsi="Simplified Arabic" w:cs="Simplified Arabic"/>
                <w:sz w:val="28"/>
                <w:szCs w:val="28"/>
                <w:rtl/>
                <w:lang w:bidi="ar-EG"/>
              </w:rPr>
            </w:pPr>
            <w:r w:rsidRPr="00112008">
              <w:rPr>
                <w:rFonts w:ascii="Simplified Arabic" w:hAnsi="Simplified Arabic" w:cs="Simplified Arabic" w:hint="cs"/>
                <w:sz w:val="28"/>
                <w:szCs w:val="28"/>
                <w:rtl/>
                <w:lang w:bidi="ar-EG"/>
              </w:rPr>
              <w:t>تم تنفيذه عام 2019</w:t>
            </w:r>
            <w:r w:rsidRPr="00112008">
              <w:rPr>
                <w:rFonts w:ascii="Simplified Arabic" w:hAnsi="Simplified Arabic" w:cs="Simplified Arabic"/>
                <w:sz w:val="28"/>
                <w:szCs w:val="28"/>
                <w:rtl/>
                <w:lang w:bidi="ar-EG"/>
              </w:rPr>
              <w:t xml:space="preserve"> لرفع كفاءة شبكة ال</w:t>
            </w:r>
            <w:r>
              <w:rPr>
                <w:rFonts w:ascii="Simplified Arabic" w:hAnsi="Simplified Arabic" w:cs="Simplified Arabic" w:hint="cs"/>
                <w:sz w:val="28"/>
                <w:szCs w:val="28"/>
                <w:rtl/>
                <w:lang w:bidi="ar-EG"/>
              </w:rPr>
              <w:t>إ</w:t>
            </w:r>
            <w:r w:rsidRPr="00112008">
              <w:rPr>
                <w:rFonts w:ascii="Simplified Arabic" w:hAnsi="Simplified Arabic" w:cs="Simplified Arabic"/>
                <w:sz w:val="28"/>
                <w:szCs w:val="28"/>
                <w:rtl/>
                <w:lang w:bidi="ar-EG"/>
              </w:rPr>
              <w:t xml:space="preserve">نترنت </w:t>
            </w:r>
            <w:r w:rsidRPr="00112008">
              <w:rPr>
                <w:rFonts w:ascii="Simplified Arabic" w:hAnsi="Simplified Arabic" w:cs="Simplified Arabic" w:hint="cs"/>
                <w:sz w:val="28"/>
                <w:szCs w:val="28"/>
                <w:rtl/>
                <w:lang w:bidi="ar-EG"/>
              </w:rPr>
              <w:t>في</w:t>
            </w:r>
            <w:r w:rsidRPr="00112008">
              <w:rPr>
                <w:rFonts w:ascii="Simplified Arabic" w:hAnsi="Simplified Arabic" w:cs="Simplified Arabic"/>
                <w:sz w:val="28"/>
                <w:szCs w:val="28"/>
                <w:rtl/>
                <w:lang w:bidi="ar-EG"/>
              </w:rPr>
              <w:t xml:space="preserve"> مصر باستثمارات بلغت 30 مليار جنيه، </w:t>
            </w:r>
            <w:r>
              <w:rPr>
                <w:rFonts w:ascii="Simplified Arabic" w:hAnsi="Simplified Arabic" w:cs="Simplified Arabic" w:hint="cs"/>
                <w:sz w:val="28"/>
                <w:szCs w:val="28"/>
                <w:rtl/>
                <w:lang w:bidi="ar-EG"/>
              </w:rPr>
              <w:t>و</w:t>
            </w:r>
            <w:r w:rsidRPr="00112008">
              <w:rPr>
                <w:rFonts w:ascii="Simplified Arabic" w:hAnsi="Simplified Arabic" w:cs="Simplified Arabic"/>
                <w:sz w:val="28"/>
                <w:szCs w:val="28"/>
                <w:rtl/>
                <w:lang w:bidi="ar-EG"/>
              </w:rPr>
              <w:t>نتج عنه مضاعفة سرعة الإنترنت</w:t>
            </w:r>
          </w:p>
        </w:tc>
      </w:tr>
      <w:tr w:rsidR="00396F14" w14:paraId="5DADB165" w14:textId="77777777" w:rsidTr="00F51D5B">
        <w:tc>
          <w:tcPr>
            <w:tcW w:w="1441" w:type="pct"/>
          </w:tcPr>
          <w:p w14:paraId="23232B98" w14:textId="77777777" w:rsidR="00396F14" w:rsidRPr="00112008" w:rsidRDefault="00396F14" w:rsidP="00F51D5B">
            <w:pPr>
              <w:pStyle w:val="NoSpacing"/>
              <w:bidi/>
              <w:jc w:val="lowKashida"/>
              <w:rPr>
                <w:rFonts w:ascii="Simplified Arabic" w:hAnsi="Simplified Arabic" w:cs="Simplified Arabic"/>
                <w:sz w:val="28"/>
                <w:szCs w:val="28"/>
                <w:rtl/>
                <w:lang w:bidi="ar-EG"/>
              </w:rPr>
            </w:pPr>
            <w:r w:rsidRPr="00112008">
              <w:rPr>
                <w:rFonts w:ascii="Simplified Arabic" w:hAnsi="Simplified Arabic" w:cs="Simplified Arabic" w:hint="cs"/>
                <w:sz w:val="28"/>
                <w:szCs w:val="28"/>
                <w:rtl/>
                <w:lang w:bidi="ar-EG"/>
              </w:rPr>
              <w:t>مشروع ربط المباني الحكومية بشبكة الألياف الضوئية</w:t>
            </w:r>
          </w:p>
        </w:tc>
        <w:tc>
          <w:tcPr>
            <w:tcW w:w="3559" w:type="pct"/>
          </w:tcPr>
          <w:p w14:paraId="174C1AD2" w14:textId="77777777" w:rsidR="00396F14" w:rsidRPr="00112008" w:rsidRDefault="00396F14" w:rsidP="00F51D5B">
            <w:pPr>
              <w:pStyle w:val="NoSpacing"/>
              <w:bidi/>
              <w:jc w:val="lowKashida"/>
              <w:rPr>
                <w:rFonts w:ascii="Simplified Arabic" w:hAnsi="Simplified Arabic" w:cs="Simplified Arabic"/>
                <w:sz w:val="28"/>
                <w:szCs w:val="28"/>
                <w:rtl/>
                <w:lang w:bidi="ar-EG"/>
              </w:rPr>
            </w:pPr>
            <w:r w:rsidRPr="00112008">
              <w:rPr>
                <w:rFonts w:ascii="Simplified Arabic" w:hAnsi="Simplified Arabic" w:cs="Simplified Arabic" w:hint="cs"/>
                <w:sz w:val="28"/>
                <w:szCs w:val="28"/>
                <w:rtl/>
                <w:lang w:bidi="ar-EG"/>
              </w:rPr>
              <w:t xml:space="preserve">ربط </w:t>
            </w:r>
            <w:r>
              <w:rPr>
                <w:rFonts w:ascii="Simplified Arabic" w:hAnsi="Simplified Arabic" w:cs="Simplified Arabic" w:hint="cs"/>
                <w:sz w:val="28"/>
                <w:szCs w:val="28"/>
                <w:rtl/>
                <w:lang w:bidi="ar-EG"/>
              </w:rPr>
              <w:t>20</w:t>
            </w:r>
            <w:r w:rsidRPr="00112008">
              <w:rPr>
                <w:rFonts w:ascii="Simplified Arabic" w:hAnsi="Simplified Arabic" w:cs="Simplified Arabic" w:hint="cs"/>
                <w:sz w:val="28"/>
                <w:szCs w:val="28"/>
                <w:rtl/>
                <w:lang w:bidi="ar-EG"/>
              </w:rPr>
              <w:t xml:space="preserve"> ألف مبنى حكومي على مستوى الجمهورية من خلال شبكة الألياف الضوئية </w:t>
            </w:r>
            <w:r>
              <w:rPr>
                <w:rFonts w:ascii="Simplified Arabic" w:hAnsi="Simplified Arabic" w:cs="Simplified Arabic" w:hint="cs"/>
                <w:sz w:val="28"/>
                <w:szCs w:val="28"/>
                <w:rtl/>
                <w:lang w:bidi="ar-EG"/>
              </w:rPr>
              <w:t>في إطار بناء مصر الرقمية بنهاية عام 2021</w:t>
            </w:r>
          </w:p>
        </w:tc>
      </w:tr>
      <w:tr w:rsidR="00396F14" w14:paraId="667885A0" w14:textId="77777777" w:rsidTr="00F51D5B">
        <w:tc>
          <w:tcPr>
            <w:tcW w:w="1441" w:type="pct"/>
          </w:tcPr>
          <w:p w14:paraId="6B7B57FD" w14:textId="77777777" w:rsidR="00396F14" w:rsidRDefault="00396F14" w:rsidP="00F51D5B">
            <w:pPr>
              <w:shd w:val="clear" w:color="auto" w:fill="FFFFFF"/>
              <w:spacing w:after="90"/>
              <w:jc w:val="lowKashida"/>
              <w:rPr>
                <w:rFonts w:ascii="Simplified Arabic" w:hAnsi="Simplified Arabic" w:cs="Simplified Arabic"/>
                <w:sz w:val="28"/>
                <w:szCs w:val="28"/>
                <w:rtl/>
                <w:lang w:bidi="ar-EG"/>
              </w:rPr>
            </w:pPr>
            <w:r w:rsidRPr="00112008">
              <w:rPr>
                <w:rFonts w:ascii="Simplified Arabic" w:hAnsi="Simplified Arabic" w:cs="Simplified Arabic" w:hint="cs"/>
                <w:sz w:val="28"/>
                <w:szCs w:val="28"/>
                <w:rtl/>
                <w:lang w:bidi="ar-EG"/>
              </w:rPr>
              <w:t>مشروع ربط 2500 مدرسة حكومية بكابلات الألياف الضوئية</w:t>
            </w:r>
          </w:p>
        </w:tc>
        <w:tc>
          <w:tcPr>
            <w:tcW w:w="3559" w:type="pct"/>
          </w:tcPr>
          <w:p w14:paraId="75EB7F1E" w14:textId="77777777" w:rsidR="00396F14" w:rsidRDefault="00396F14" w:rsidP="00F51D5B">
            <w:pPr>
              <w:tabs>
                <w:tab w:val="left" w:pos="1856"/>
              </w:tabs>
              <w:jc w:val="lowKashida"/>
              <w:rPr>
                <w:rFonts w:ascii="Simplified Arabic" w:hAnsi="Simplified Arabic" w:cs="Simplified Arabic"/>
                <w:sz w:val="28"/>
                <w:szCs w:val="28"/>
                <w:rtl/>
                <w:lang w:bidi="ar-EG"/>
              </w:rPr>
            </w:pPr>
            <w:r w:rsidRPr="00112008">
              <w:rPr>
                <w:rFonts w:ascii="Simplified Arabic" w:hAnsi="Simplified Arabic" w:cs="Simplified Arabic"/>
                <w:sz w:val="28"/>
                <w:szCs w:val="28"/>
                <w:rtl/>
                <w:lang w:bidi="ar-EG"/>
              </w:rPr>
              <w:t>مشروع ربط 2500 مدرسة حكومية بكابلات الألياف الضوئية</w:t>
            </w:r>
            <w:r>
              <w:rPr>
                <w:rFonts w:ascii="Simplified Arabic" w:hAnsi="Simplified Arabic" w:cs="Simplified Arabic" w:hint="cs"/>
                <w:sz w:val="28"/>
                <w:szCs w:val="28"/>
                <w:rtl/>
                <w:lang w:bidi="ar-EG"/>
              </w:rPr>
              <w:t xml:space="preserve"> وذلك لدعم جهود الدولة ووزارة التربية والتعليم في مجال التعليم الإلكتروني</w:t>
            </w:r>
          </w:p>
        </w:tc>
      </w:tr>
      <w:tr w:rsidR="00396F14" w14:paraId="719A12F2" w14:textId="77777777" w:rsidTr="00F51D5B">
        <w:tc>
          <w:tcPr>
            <w:tcW w:w="1441" w:type="pct"/>
          </w:tcPr>
          <w:p w14:paraId="38AB4256" w14:textId="77777777" w:rsidR="00396F14" w:rsidRDefault="00396F14" w:rsidP="00F51D5B">
            <w:pPr>
              <w:tabs>
                <w:tab w:val="left" w:pos="1856"/>
              </w:tabs>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مشروع تطوير البنية التحتية للجامعات المصرية</w:t>
            </w:r>
          </w:p>
        </w:tc>
        <w:tc>
          <w:tcPr>
            <w:tcW w:w="3559" w:type="pct"/>
          </w:tcPr>
          <w:p w14:paraId="1D1CB6B6" w14:textId="77777777" w:rsidR="00396F14" w:rsidRDefault="00396F14" w:rsidP="00F51D5B">
            <w:pPr>
              <w:tabs>
                <w:tab w:val="left" w:pos="1856"/>
              </w:tabs>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w:t>
            </w:r>
            <w:r w:rsidRPr="009D53B3">
              <w:rPr>
                <w:rFonts w:ascii="Simplified Arabic" w:hAnsi="Simplified Arabic" w:cs="Simplified Arabic"/>
                <w:sz w:val="28"/>
                <w:szCs w:val="28"/>
                <w:rtl/>
                <w:lang w:bidi="ar-EG"/>
              </w:rPr>
              <w:t>ربط الشبكي وتوصيل الإنترنت</w:t>
            </w:r>
            <w:r>
              <w:rPr>
                <w:rFonts w:ascii="Simplified Arabic" w:hAnsi="Simplified Arabic" w:cs="Simplified Arabic" w:hint="cs"/>
                <w:sz w:val="28"/>
                <w:szCs w:val="28"/>
                <w:rtl/>
                <w:lang w:bidi="ar-EG"/>
              </w:rPr>
              <w:t xml:space="preserve"> للجامعات المصرية مع تعزيز سرعات الإنترنت بها</w:t>
            </w:r>
          </w:p>
        </w:tc>
      </w:tr>
      <w:tr w:rsidR="00396F14" w14:paraId="366B0500" w14:textId="77777777" w:rsidTr="00F51D5B">
        <w:tc>
          <w:tcPr>
            <w:tcW w:w="1441" w:type="pct"/>
          </w:tcPr>
          <w:p w14:paraId="3ED5BBE9" w14:textId="77777777" w:rsidR="00396F14" w:rsidRDefault="00396F14" w:rsidP="00F51D5B">
            <w:pPr>
              <w:tabs>
                <w:tab w:val="left" w:pos="1856"/>
              </w:tabs>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مشروع إنشاء أكبر مركز بيانات دولي</w:t>
            </w:r>
          </w:p>
        </w:tc>
        <w:tc>
          <w:tcPr>
            <w:tcW w:w="3559" w:type="pct"/>
          </w:tcPr>
          <w:p w14:paraId="2896A600" w14:textId="77777777" w:rsidR="00396F14" w:rsidRDefault="00396F14" w:rsidP="00F51D5B">
            <w:pPr>
              <w:tabs>
                <w:tab w:val="left" w:pos="1856"/>
              </w:tabs>
              <w:jc w:val="lowKashida"/>
              <w:rPr>
                <w:rFonts w:ascii="Simplified Arabic" w:hAnsi="Simplified Arabic" w:cs="Simplified Arabic"/>
                <w:sz w:val="28"/>
                <w:szCs w:val="28"/>
                <w:rtl/>
                <w:lang w:bidi="ar-EG"/>
              </w:rPr>
            </w:pPr>
            <w:r w:rsidRPr="00084988">
              <w:rPr>
                <w:rFonts w:ascii="Simplified Arabic" w:hAnsi="Simplified Arabic" w:cs="Simplified Arabic"/>
                <w:sz w:val="28"/>
                <w:szCs w:val="28"/>
                <w:rtl/>
                <w:lang w:bidi="ar-EG"/>
              </w:rPr>
              <w:t>بناء أكبر مركز بيانات دولي في مصر</w:t>
            </w:r>
            <w:r w:rsidRPr="00084988">
              <w:rPr>
                <w:rFonts w:ascii="Simplified Arabic" w:hAnsi="Simplified Arabic" w:cs="Simplified Arabic" w:hint="cs"/>
                <w:sz w:val="28"/>
                <w:szCs w:val="28"/>
                <w:rtl/>
                <w:lang w:bidi="ar-EG"/>
              </w:rPr>
              <w:t xml:space="preserve"> لاستضافة الخدمات والبيانات الحكومية والغير حكومية</w:t>
            </w:r>
          </w:p>
        </w:tc>
      </w:tr>
      <w:tr w:rsidR="00396F14" w14:paraId="09FC4C84" w14:textId="77777777" w:rsidTr="00F51D5B">
        <w:tc>
          <w:tcPr>
            <w:tcW w:w="1441" w:type="pct"/>
          </w:tcPr>
          <w:p w14:paraId="42AB90EA" w14:textId="77777777" w:rsidR="00396F14" w:rsidRDefault="00396F14" w:rsidP="00F51D5B">
            <w:pPr>
              <w:tabs>
                <w:tab w:val="left" w:pos="1856"/>
              </w:tabs>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مشروع سيارات المراكز التكنولوجية المتنقلة</w:t>
            </w:r>
          </w:p>
        </w:tc>
        <w:tc>
          <w:tcPr>
            <w:tcW w:w="3559" w:type="pct"/>
          </w:tcPr>
          <w:p w14:paraId="4AE33886" w14:textId="77777777" w:rsidR="00396F14" w:rsidRPr="00084988" w:rsidRDefault="00396F14" w:rsidP="00F51D5B">
            <w:pPr>
              <w:tabs>
                <w:tab w:val="left" w:pos="1856"/>
              </w:tabs>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تسليم عدد (95) سيارة من سيارات المراكز التكنولوجية المتنقلة بنهاية عام 2021 لصالح الوزارات المختلفة منها وزارات التنمية المحلية والعدل والداخلية وذلك لنشر المراكز التكنولوجية المتنقلة في المحافظات لتسهيل وصول المواطنين إلى الخدمات الحكومية، </w:t>
            </w:r>
          </w:p>
        </w:tc>
      </w:tr>
      <w:tr w:rsidR="00396F14" w14:paraId="02AA946C" w14:textId="77777777" w:rsidTr="00F51D5B">
        <w:tc>
          <w:tcPr>
            <w:tcW w:w="1441" w:type="pct"/>
          </w:tcPr>
          <w:p w14:paraId="2F1023A5" w14:textId="77777777" w:rsidR="00396F14" w:rsidRDefault="00396F14" w:rsidP="00F51D5B">
            <w:pPr>
              <w:tabs>
                <w:tab w:val="left" w:pos="1856"/>
              </w:tabs>
              <w:jc w:val="lowKashida"/>
              <w:rPr>
                <w:rFonts w:ascii="Simplified Arabic" w:hAnsi="Simplified Arabic" w:cs="Simplified Arabic"/>
                <w:sz w:val="28"/>
                <w:szCs w:val="28"/>
                <w:rtl/>
                <w:lang w:bidi="ar-EG"/>
              </w:rPr>
            </w:pPr>
            <w:r w:rsidRPr="00084988">
              <w:rPr>
                <w:rFonts w:ascii="Simplified Arabic" w:hAnsi="Simplified Arabic" w:cs="Simplified Arabic" w:hint="cs"/>
                <w:sz w:val="28"/>
                <w:szCs w:val="28"/>
                <w:rtl/>
                <w:lang w:bidi="ar-EG"/>
              </w:rPr>
              <w:t>مشروع ربط وتكامل وتنقية قواعد البيانات القومية</w:t>
            </w:r>
          </w:p>
        </w:tc>
        <w:tc>
          <w:tcPr>
            <w:tcW w:w="3559" w:type="pct"/>
          </w:tcPr>
          <w:p w14:paraId="1934338E" w14:textId="77777777" w:rsidR="00396F14" w:rsidRDefault="00396F14" w:rsidP="00F51D5B">
            <w:pPr>
              <w:tabs>
                <w:tab w:val="left" w:pos="1856"/>
              </w:tabs>
              <w:jc w:val="lowKashida"/>
              <w:rPr>
                <w:rFonts w:ascii="Simplified Arabic" w:hAnsi="Simplified Arabic" w:cs="Simplified Arabic"/>
                <w:sz w:val="28"/>
                <w:szCs w:val="28"/>
                <w:rtl/>
                <w:lang w:bidi="ar-EG"/>
              </w:rPr>
            </w:pPr>
            <w:r w:rsidRPr="00084988">
              <w:rPr>
                <w:rFonts w:ascii="Simplified Arabic" w:hAnsi="Simplified Arabic" w:cs="Simplified Arabic" w:hint="cs"/>
                <w:sz w:val="28"/>
                <w:szCs w:val="28"/>
                <w:rtl/>
                <w:lang w:bidi="ar-EG"/>
              </w:rPr>
              <w:t>ل</w:t>
            </w:r>
            <w:r w:rsidRPr="00084988">
              <w:rPr>
                <w:rFonts w:ascii="Simplified Arabic" w:hAnsi="Simplified Arabic" w:cs="Simplified Arabic"/>
                <w:sz w:val="28"/>
                <w:szCs w:val="28"/>
                <w:rtl/>
                <w:lang w:bidi="ar-EG"/>
              </w:rPr>
              <w:t>تنقية وتكامل قواعد البيانات القومية ومنصة الربط المخصصة لتحديث البيانات، ومن جهة أخرى ما تم إنجازه في وحدة تبادل البيانات الحكومية</w:t>
            </w:r>
            <w:r w:rsidRPr="00084988">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 </w:t>
            </w:r>
            <w:r w:rsidRPr="00084988">
              <w:rPr>
                <w:rFonts w:ascii="Simplified Arabic" w:hAnsi="Simplified Arabic" w:cs="Simplified Arabic"/>
                <w:sz w:val="28"/>
                <w:szCs w:val="28"/>
                <w:rtl/>
                <w:lang w:bidi="ar-EG"/>
              </w:rPr>
              <w:t xml:space="preserve"> ووضع الآليات اللازمة لتسجيل وتأمين وحوكمة وتداول تلك البيانات بالشكل الذي يؤثر إيجاباً على كفاءة وسرعة تقديم الخدمات للمواطنين</w:t>
            </w:r>
          </w:p>
        </w:tc>
      </w:tr>
      <w:tr w:rsidR="00396F14" w14:paraId="34571E98" w14:textId="77777777" w:rsidTr="00F51D5B">
        <w:tc>
          <w:tcPr>
            <w:tcW w:w="1441" w:type="pct"/>
          </w:tcPr>
          <w:p w14:paraId="650CB1CC" w14:textId="77777777" w:rsidR="00396F14" w:rsidRDefault="00396F14" w:rsidP="00F51D5B">
            <w:pPr>
              <w:tabs>
                <w:tab w:val="left" w:pos="1856"/>
              </w:tabs>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مشروع توحيد قواعد البيانات الحكومية</w:t>
            </w:r>
          </w:p>
        </w:tc>
        <w:tc>
          <w:tcPr>
            <w:tcW w:w="3559" w:type="pct"/>
          </w:tcPr>
          <w:p w14:paraId="330DD2A7" w14:textId="77777777" w:rsidR="00396F14" w:rsidRPr="00084988" w:rsidRDefault="00396F14" w:rsidP="00F51D5B">
            <w:pPr>
              <w:tabs>
                <w:tab w:val="left" w:pos="1856"/>
              </w:tabs>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توحيد قواعد البيانات الحكومية وتكاملها، وقد تم توحيد أكثر من 80 قاعدة بيانات</w:t>
            </w:r>
          </w:p>
        </w:tc>
      </w:tr>
      <w:tr w:rsidR="00396F14" w14:paraId="10F28D2A" w14:textId="77777777" w:rsidTr="00F51D5B">
        <w:tc>
          <w:tcPr>
            <w:tcW w:w="1441" w:type="pct"/>
          </w:tcPr>
          <w:p w14:paraId="0D3D8377" w14:textId="77777777" w:rsidR="00396F14" w:rsidRDefault="00396F14" w:rsidP="00F51D5B">
            <w:pPr>
              <w:tabs>
                <w:tab w:val="left" w:pos="1856"/>
              </w:tabs>
              <w:jc w:val="lowKashida"/>
              <w:rPr>
                <w:rFonts w:ascii="Simplified Arabic" w:hAnsi="Simplified Arabic" w:cs="Simplified Arabic"/>
                <w:sz w:val="28"/>
                <w:szCs w:val="28"/>
                <w:rtl/>
                <w:lang w:bidi="ar-EG"/>
              </w:rPr>
            </w:pPr>
            <w:r w:rsidRPr="00444F85">
              <w:rPr>
                <w:rFonts w:ascii="Simplified Arabic" w:hAnsi="Simplified Arabic" w:cs="Simplified Arabic" w:hint="cs"/>
                <w:sz w:val="28"/>
                <w:szCs w:val="28"/>
                <w:rtl/>
                <w:lang w:bidi="ar-EG"/>
              </w:rPr>
              <w:t>مشروع إنشاء منصة تبادل البيانات الحكومية (المحول الرقمي القومي)</w:t>
            </w:r>
          </w:p>
        </w:tc>
        <w:tc>
          <w:tcPr>
            <w:tcW w:w="3559" w:type="pct"/>
          </w:tcPr>
          <w:p w14:paraId="0BE92255" w14:textId="77777777" w:rsidR="00396F14" w:rsidRPr="00444F85" w:rsidRDefault="00396F14" w:rsidP="00F51D5B">
            <w:pPr>
              <w:pStyle w:val="NoSpacing"/>
              <w:bidi/>
              <w:jc w:val="lowKashida"/>
              <w:rPr>
                <w:rFonts w:ascii="Simplified Arabic" w:hAnsi="Simplified Arabic" w:cs="Simplified Arabic"/>
                <w:sz w:val="28"/>
                <w:szCs w:val="28"/>
                <w:lang w:bidi="ar-EG"/>
              </w:rPr>
            </w:pPr>
            <w:r w:rsidRPr="00444F85">
              <w:rPr>
                <w:rFonts w:ascii="Simplified Arabic" w:hAnsi="Simplified Arabic" w:cs="Simplified Arabic"/>
                <w:sz w:val="28"/>
                <w:szCs w:val="28"/>
                <w:rtl/>
                <w:lang w:bidi="ar-EG"/>
              </w:rPr>
              <w:t>بناء وحدة الاتصال المركزية لربط كافة الجهات الحكومية من خلال شبكة مغلقة ومؤمنة وإنشاء الواجهة الفنية لتوصيل الجهات الحكومية للتعامل مع وحدة الاتصال المركزية بالوزارات والهيئات الحكومية</w:t>
            </w:r>
          </w:p>
          <w:p w14:paraId="09D6CFE7" w14:textId="77777777" w:rsidR="00396F14" w:rsidRDefault="00396F14" w:rsidP="00F51D5B">
            <w:pPr>
              <w:tabs>
                <w:tab w:val="left" w:pos="1856"/>
              </w:tabs>
              <w:jc w:val="both"/>
              <w:rPr>
                <w:rFonts w:ascii="Simplified Arabic" w:hAnsi="Simplified Arabic" w:cs="Simplified Arabic"/>
                <w:sz w:val="28"/>
                <w:szCs w:val="28"/>
                <w:rtl/>
                <w:lang w:bidi="ar-EG"/>
              </w:rPr>
            </w:pPr>
          </w:p>
        </w:tc>
      </w:tr>
      <w:tr w:rsidR="00396F14" w14:paraId="7F78614B" w14:textId="77777777" w:rsidTr="00F51D5B">
        <w:tc>
          <w:tcPr>
            <w:tcW w:w="1441" w:type="pct"/>
          </w:tcPr>
          <w:p w14:paraId="441E393B" w14:textId="77777777" w:rsidR="00396F14" w:rsidRDefault="00396F14" w:rsidP="00F51D5B">
            <w:pPr>
              <w:tabs>
                <w:tab w:val="left" w:pos="1856"/>
              </w:tabs>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مشروع مجمع الإصدارات الذكية والمؤمنة</w:t>
            </w:r>
          </w:p>
        </w:tc>
        <w:tc>
          <w:tcPr>
            <w:tcW w:w="3559" w:type="pct"/>
          </w:tcPr>
          <w:p w14:paraId="56867662" w14:textId="77777777" w:rsidR="00396F14" w:rsidRPr="006967EE" w:rsidRDefault="00396F14" w:rsidP="00F51D5B">
            <w:pPr>
              <w:tabs>
                <w:tab w:val="left" w:pos="1856"/>
              </w:tabs>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w:t>
            </w:r>
            <w:r w:rsidRPr="006967EE">
              <w:rPr>
                <w:rFonts w:ascii="Simplified Arabic" w:hAnsi="Simplified Arabic" w:cs="Simplified Arabic"/>
                <w:sz w:val="28"/>
                <w:szCs w:val="28"/>
                <w:rtl/>
                <w:lang w:bidi="ar-EG"/>
              </w:rPr>
              <w:t>صنيع وإصدار كافة الوثائق والمحررات المؤمنة والذكية والأنظمة التكنولوجية الخاصة بها، وقواعد البيانات البيومترية طبقاً للمقاييس العالمية</w:t>
            </w:r>
            <w:r>
              <w:rPr>
                <w:rFonts w:ascii="Simplified Arabic" w:hAnsi="Simplified Arabic" w:cs="Simplified Arabic" w:hint="cs"/>
                <w:sz w:val="28"/>
                <w:szCs w:val="28"/>
                <w:rtl/>
                <w:lang w:bidi="ar-EG"/>
              </w:rPr>
              <w:t>، وانتهي المشروع في 2019 وبدأ تشغيله التجريبي في فبراير 2020، وقد تم توفير وثائق مؤمنة لعدد 8 وزارات وجاري التوفير لعدد 12 وزارة أخري؛ كما تم تقديم حلول تكنولوجية لعدد 10 وزارات وجاري التقديم لعدد 10 وزارات أخري</w:t>
            </w:r>
          </w:p>
        </w:tc>
      </w:tr>
      <w:tr w:rsidR="00396F14" w14:paraId="6408D82E" w14:textId="77777777" w:rsidTr="00F51D5B">
        <w:tc>
          <w:tcPr>
            <w:tcW w:w="1441" w:type="pct"/>
          </w:tcPr>
          <w:p w14:paraId="48397654" w14:textId="77777777" w:rsidR="00396F14" w:rsidRDefault="00396F14" w:rsidP="00F51D5B">
            <w:pPr>
              <w:tabs>
                <w:tab w:val="left" w:pos="1856"/>
              </w:tabs>
              <w:jc w:val="lowKashida"/>
              <w:rPr>
                <w:rFonts w:ascii="Simplified Arabic" w:hAnsi="Simplified Arabic" w:cs="Simplified Arabic"/>
                <w:sz w:val="28"/>
                <w:szCs w:val="28"/>
                <w:rtl/>
                <w:lang w:bidi="ar-EG"/>
              </w:rPr>
            </w:pPr>
            <w:r w:rsidRPr="00D368FD">
              <w:rPr>
                <w:rFonts w:ascii="Simplified Arabic" w:hAnsi="Simplified Arabic" w:cs="Simplified Arabic"/>
                <w:sz w:val="28"/>
                <w:szCs w:val="28"/>
                <w:rtl/>
                <w:lang w:bidi="ar-EG"/>
              </w:rPr>
              <w:t>مشروع منظومة البنية المعلوماتية</w:t>
            </w:r>
            <w:r>
              <w:rPr>
                <w:rFonts w:ascii="Simplified Arabic" w:hAnsi="Simplified Arabic" w:cs="Simplified Arabic" w:hint="cs"/>
                <w:sz w:val="28"/>
                <w:szCs w:val="28"/>
                <w:rtl/>
                <w:lang w:bidi="ar-EG"/>
              </w:rPr>
              <w:t xml:space="preserve"> المكانية</w:t>
            </w:r>
          </w:p>
        </w:tc>
        <w:tc>
          <w:tcPr>
            <w:tcW w:w="3559" w:type="pct"/>
          </w:tcPr>
          <w:p w14:paraId="5F7D468F" w14:textId="77777777" w:rsidR="00396F14" w:rsidRDefault="00396F14" w:rsidP="00F51D5B">
            <w:pPr>
              <w:tabs>
                <w:tab w:val="left" w:pos="1856"/>
              </w:tabs>
              <w:jc w:val="lowKashida"/>
              <w:rPr>
                <w:rFonts w:ascii="Simplified Arabic" w:hAnsi="Simplified Arabic" w:cs="Simplified Arabic"/>
                <w:sz w:val="28"/>
                <w:szCs w:val="28"/>
                <w:rtl/>
                <w:lang w:bidi="ar-EG"/>
              </w:rPr>
            </w:pPr>
            <w:r w:rsidRPr="00556341">
              <w:rPr>
                <w:rFonts w:ascii="Simplified Arabic" w:hAnsi="Simplified Arabic" w:cs="Simplified Arabic"/>
                <w:sz w:val="28"/>
                <w:szCs w:val="28"/>
                <w:rtl/>
                <w:lang w:bidi="ar-EG"/>
              </w:rPr>
              <w:t>بناء وإتاحة بنية معلوماتية مكانية متكاملة للحكومة المصرية باستخدام أحدث التقنيات والتكنولوجيا المتطورة في مجال التصوير بالأقمار الصناعية واستخدام التصوير الجوي، وذلك لإنتاج خرائط الأساس الموحدة للدولة، و</w:t>
            </w:r>
            <w:r>
              <w:rPr>
                <w:rFonts w:ascii="Simplified Arabic" w:hAnsi="Simplified Arabic" w:cs="Simplified Arabic" w:hint="cs"/>
                <w:sz w:val="28"/>
                <w:szCs w:val="28"/>
                <w:rtl/>
                <w:lang w:bidi="ar-EG"/>
              </w:rPr>
              <w:t>إ</w:t>
            </w:r>
            <w:r w:rsidRPr="00556341">
              <w:rPr>
                <w:rFonts w:ascii="Simplified Arabic" w:hAnsi="Simplified Arabic" w:cs="Simplified Arabic"/>
                <w:sz w:val="28"/>
                <w:szCs w:val="28"/>
                <w:rtl/>
                <w:lang w:bidi="ar-EG"/>
              </w:rPr>
              <w:t>نتاج جميع التقارير المكانية (تقارير المتغيرات المكانية، وتقارير متابعة المشروعات القومية، وتقارير التحليلات المكانية، وتقارير الخدمات المكانية)</w:t>
            </w:r>
          </w:p>
        </w:tc>
      </w:tr>
      <w:tr w:rsidR="00396F14" w14:paraId="4FB0659D" w14:textId="77777777" w:rsidTr="00F51D5B">
        <w:tc>
          <w:tcPr>
            <w:tcW w:w="1441" w:type="pct"/>
          </w:tcPr>
          <w:p w14:paraId="425A3CB2" w14:textId="77777777" w:rsidR="00396F14" w:rsidRPr="00444F85" w:rsidRDefault="00396F14" w:rsidP="00F51D5B">
            <w:pPr>
              <w:tabs>
                <w:tab w:val="left" w:pos="1856"/>
              </w:tabs>
              <w:jc w:val="lowKashida"/>
              <w:rPr>
                <w:rFonts w:ascii="Simplified Arabic" w:hAnsi="Simplified Arabic" w:cs="Simplified Arabic"/>
                <w:sz w:val="28"/>
                <w:szCs w:val="28"/>
                <w:rtl/>
                <w:lang w:bidi="ar-EG"/>
              </w:rPr>
            </w:pPr>
            <w:r w:rsidRPr="00444F85">
              <w:rPr>
                <w:rFonts w:ascii="Simplified Arabic" w:hAnsi="Simplified Arabic" w:cs="Simplified Arabic" w:hint="cs"/>
                <w:sz w:val="28"/>
                <w:szCs w:val="28"/>
                <w:rtl/>
                <w:lang w:bidi="ar-EG"/>
              </w:rPr>
              <w:t>مشروع ميكنة تسجيل المواليد والوفيات</w:t>
            </w:r>
          </w:p>
        </w:tc>
        <w:tc>
          <w:tcPr>
            <w:tcW w:w="3559" w:type="pct"/>
          </w:tcPr>
          <w:p w14:paraId="1AD7464B" w14:textId="77777777" w:rsidR="00396F14" w:rsidRPr="00444F85" w:rsidRDefault="00396F14" w:rsidP="00F51D5B">
            <w:pPr>
              <w:tabs>
                <w:tab w:val="left" w:pos="1856"/>
              </w:tabs>
              <w:jc w:val="lowKashida"/>
              <w:rPr>
                <w:rFonts w:ascii="Simplified Arabic" w:hAnsi="Simplified Arabic" w:cs="Simplified Arabic"/>
                <w:sz w:val="28"/>
                <w:szCs w:val="28"/>
                <w:rtl/>
                <w:lang w:bidi="ar-EG"/>
              </w:rPr>
            </w:pPr>
            <w:r w:rsidRPr="00444F85">
              <w:rPr>
                <w:rFonts w:ascii="Simplified Arabic" w:hAnsi="Simplified Arabic" w:cs="Simplified Arabic"/>
                <w:sz w:val="28"/>
                <w:szCs w:val="28"/>
                <w:rtl/>
                <w:lang w:bidi="ar-EG"/>
              </w:rPr>
              <w:t xml:space="preserve">ميكنة وربط مكاتب الصحة لتسجيل بيانات المواليد والوفيات في 4500 مكتب صحة </w:t>
            </w:r>
            <w:r w:rsidRPr="00444F85">
              <w:rPr>
                <w:rFonts w:ascii="Simplified Arabic" w:hAnsi="Simplified Arabic" w:cs="Simplified Arabic" w:hint="cs"/>
                <w:sz w:val="28"/>
                <w:szCs w:val="28"/>
                <w:rtl/>
                <w:lang w:bidi="ar-EG"/>
              </w:rPr>
              <w:t>على</w:t>
            </w:r>
            <w:r w:rsidRPr="00444F85">
              <w:rPr>
                <w:rFonts w:ascii="Simplified Arabic" w:hAnsi="Simplified Arabic" w:cs="Simplified Arabic"/>
                <w:sz w:val="28"/>
                <w:szCs w:val="28"/>
                <w:rtl/>
                <w:lang w:bidi="ar-EG"/>
              </w:rPr>
              <w:t xml:space="preserve"> مستوي الجمهورية للقضاء على </w:t>
            </w:r>
            <w:r>
              <w:rPr>
                <w:rFonts w:ascii="Simplified Arabic" w:hAnsi="Simplified Arabic" w:cs="Simplified Arabic" w:hint="cs"/>
                <w:sz w:val="28"/>
                <w:szCs w:val="28"/>
                <w:rtl/>
                <w:lang w:bidi="ar-EG"/>
              </w:rPr>
              <w:t xml:space="preserve">أخطاء </w:t>
            </w:r>
            <w:r w:rsidRPr="00444F85">
              <w:rPr>
                <w:rFonts w:ascii="Simplified Arabic" w:hAnsi="Simplified Arabic" w:cs="Simplified Arabic"/>
                <w:sz w:val="28"/>
                <w:szCs w:val="28"/>
                <w:rtl/>
                <w:lang w:bidi="ar-EG"/>
              </w:rPr>
              <w:t>بيانات المواليد والوفيات وتوفير المؤشرات الصحية حسب المعايير الدولية وربط وتحديث قواعد بيانات الجهات</w:t>
            </w:r>
          </w:p>
        </w:tc>
      </w:tr>
      <w:tr w:rsidR="00396F14" w14:paraId="1C876FDF" w14:textId="77777777" w:rsidTr="00F51D5B">
        <w:tc>
          <w:tcPr>
            <w:tcW w:w="1441" w:type="pct"/>
          </w:tcPr>
          <w:p w14:paraId="3D3724FB" w14:textId="77777777" w:rsidR="00396F14" w:rsidRDefault="00396F14" w:rsidP="00F51D5B">
            <w:pPr>
              <w:tabs>
                <w:tab w:val="left" w:pos="1856"/>
              </w:tabs>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مشروع إنشاء منصة مصر الرقمية</w:t>
            </w:r>
          </w:p>
        </w:tc>
        <w:tc>
          <w:tcPr>
            <w:tcW w:w="3559" w:type="pct"/>
          </w:tcPr>
          <w:p w14:paraId="07928F13" w14:textId="77777777" w:rsidR="00396F14" w:rsidRDefault="00396F14" w:rsidP="00F51D5B">
            <w:pPr>
              <w:tabs>
                <w:tab w:val="left" w:pos="1856"/>
              </w:tabs>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إنشاء منصة رقمية تمكن المواطنين من النفاذ إلى الخدمات الحكومية الرقمية، وإنهاء المعاملات الحكومية عبرها مثل خدمات التموين، والتوثيق والشهر العقاري والمرور، وقد تم إتاحة أكثر من 100 خدمة حكومية عليها بنهاية عام 2021</w:t>
            </w:r>
          </w:p>
        </w:tc>
      </w:tr>
      <w:tr w:rsidR="00396F14" w14:paraId="1E94A686" w14:textId="77777777" w:rsidTr="00F51D5B">
        <w:tc>
          <w:tcPr>
            <w:tcW w:w="1441" w:type="pct"/>
          </w:tcPr>
          <w:p w14:paraId="12DB78AF" w14:textId="77777777" w:rsidR="00396F14" w:rsidRDefault="00396F14" w:rsidP="00F51D5B">
            <w:pPr>
              <w:jc w:val="lowKashida"/>
              <w:rPr>
                <w:rFonts w:ascii="Simplified Arabic" w:hAnsi="Simplified Arabic" w:cs="Simplified Arabic"/>
                <w:sz w:val="28"/>
                <w:szCs w:val="28"/>
                <w:rtl/>
                <w:lang w:bidi="ar-EG"/>
              </w:rPr>
            </w:pPr>
            <w:r w:rsidRPr="007A6458">
              <w:rPr>
                <w:rFonts w:ascii="Simplified Arabic" w:hAnsi="Simplified Arabic" w:cs="Simplified Arabic" w:hint="cs"/>
                <w:sz w:val="28"/>
                <w:szCs w:val="28"/>
                <w:rtl/>
                <w:lang w:bidi="ar-EG"/>
              </w:rPr>
              <w:lastRenderedPageBreak/>
              <w:t>مشروع ميكنة خدمات مصلحة الأحوال المدنية</w:t>
            </w:r>
          </w:p>
        </w:tc>
        <w:tc>
          <w:tcPr>
            <w:tcW w:w="3559" w:type="pct"/>
          </w:tcPr>
          <w:p w14:paraId="08B18DAC" w14:textId="77777777" w:rsidR="00396F14" w:rsidRDefault="00396F14" w:rsidP="00F51D5B">
            <w:pPr>
              <w:jc w:val="lowKashida"/>
              <w:rPr>
                <w:rFonts w:ascii="Simplified Arabic" w:hAnsi="Simplified Arabic" w:cs="Simplified Arabic"/>
                <w:sz w:val="28"/>
                <w:szCs w:val="28"/>
                <w:rtl/>
                <w:lang w:bidi="ar-EG"/>
              </w:rPr>
            </w:pPr>
            <w:r w:rsidRPr="007A6458">
              <w:rPr>
                <w:rFonts w:ascii="Simplified Arabic" w:hAnsi="Simplified Arabic" w:cs="Simplified Arabic"/>
                <w:sz w:val="28"/>
                <w:szCs w:val="28"/>
                <w:rtl/>
                <w:lang w:bidi="ar-EG"/>
              </w:rPr>
              <w:t xml:space="preserve">تطوير خدمات قطاع مصلحة الأحوال المدنية وإتاحة التقدم الإلكتروني للحصول </w:t>
            </w:r>
            <w:r>
              <w:rPr>
                <w:rFonts w:ascii="Simplified Arabic" w:hAnsi="Simplified Arabic" w:cs="Simplified Arabic" w:hint="cs"/>
                <w:sz w:val="28"/>
                <w:szCs w:val="28"/>
                <w:rtl/>
                <w:lang w:bidi="ar-EG"/>
              </w:rPr>
              <w:t>على</w:t>
            </w:r>
            <w:r w:rsidRPr="007A6458">
              <w:rPr>
                <w:rFonts w:ascii="Simplified Arabic" w:hAnsi="Simplified Arabic" w:cs="Simplified Arabic"/>
                <w:sz w:val="28"/>
                <w:szCs w:val="28"/>
                <w:rtl/>
                <w:lang w:bidi="ar-EG"/>
              </w:rPr>
              <w:t xml:space="preserve"> الوثائق الشخصية من خلال بوابة الأحوال المدنية وتوصيلها لطالب الخدمة باستخدام قنوات تقديم الخدمة الجديدة</w:t>
            </w:r>
            <w:r w:rsidRPr="007A6458">
              <w:rPr>
                <w:rFonts w:ascii="Simplified Arabic" w:hAnsi="Simplified Arabic" w:cs="Simplified Arabic" w:hint="cs"/>
                <w:sz w:val="28"/>
                <w:szCs w:val="28"/>
                <w:rtl/>
                <w:lang w:bidi="ar-EG"/>
              </w:rPr>
              <w:t>.</w:t>
            </w:r>
          </w:p>
        </w:tc>
      </w:tr>
      <w:tr w:rsidR="00396F14" w14:paraId="002AE8C0" w14:textId="77777777" w:rsidTr="00F51D5B">
        <w:tc>
          <w:tcPr>
            <w:tcW w:w="1441" w:type="pct"/>
          </w:tcPr>
          <w:p w14:paraId="47C52E82" w14:textId="77777777" w:rsidR="00396F14" w:rsidRDefault="00396F14" w:rsidP="00F51D5B">
            <w:pPr>
              <w:tabs>
                <w:tab w:val="left" w:pos="1856"/>
              </w:tabs>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مشروع بنك المعرفة المصري</w:t>
            </w:r>
          </w:p>
        </w:tc>
        <w:tc>
          <w:tcPr>
            <w:tcW w:w="3559" w:type="pct"/>
          </w:tcPr>
          <w:p w14:paraId="7296042B" w14:textId="77777777" w:rsidR="00396F14" w:rsidRPr="007A6458" w:rsidRDefault="00396F14" w:rsidP="00F51D5B">
            <w:pPr>
              <w:pStyle w:val="NormalWeb"/>
              <w:shd w:val="clear" w:color="auto" w:fill="FFFFFF"/>
              <w:bidi/>
              <w:spacing w:before="0" w:beforeAutospacing="0"/>
              <w:jc w:val="lowKashida"/>
              <w:rPr>
                <w:rFonts w:ascii="Simplified Arabic" w:eastAsiaTheme="minorHAnsi" w:hAnsi="Simplified Arabic" w:cs="Simplified Arabic"/>
                <w:sz w:val="28"/>
                <w:szCs w:val="28"/>
                <w:rtl/>
                <w:lang w:bidi="ar-EG"/>
              </w:rPr>
            </w:pPr>
            <w:r w:rsidRPr="007A6458">
              <w:rPr>
                <w:rFonts w:ascii="Simplified Arabic" w:eastAsiaTheme="minorHAnsi" w:hAnsi="Simplified Arabic" w:cs="Simplified Arabic" w:hint="cs"/>
                <w:sz w:val="28"/>
                <w:szCs w:val="28"/>
                <w:rtl/>
                <w:lang w:bidi="ar-EG"/>
              </w:rPr>
              <w:t xml:space="preserve">إتاحة </w:t>
            </w:r>
            <w:r w:rsidRPr="007A6458">
              <w:rPr>
                <w:rFonts w:ascii="Simplified Arabic" w:eastAsiaTheme="minorHAnsi" w:hAnsi="Simplified Arabic" w:cs="Simplified Arabic"/>
                <w:sz w:val="28"/>
                <w:szCs w:val="28"/>
                <w:rtl/>
                <w:lang w:bidi="ar-EG"/>
              </w:rPr>
              <w:t>أكبر قدر من المعرفة والمحتوى الثقافي والعلمي سواء كانوا علوم أساسية أو تطبيقية أو تقنية أو بشرية أو إدارية</w:t>
            </w:r>
            <w:r w:rsidRPr="007A6458">
              <w:rPr>
                <w:rFonts w:ascii="Simplified Arabic" w:eastAsiaTheme="minorHAnsi" w:hAnsi="Simplified Arabic" w:cs="Simplified Arabic" w:hint="cs"/>
                <w:sz w:val="28"/>
                <w:szCs w:val="28"/>
                <w:rtl/>
                <w:lang w:bidi="ar-EG"/>
              </w:rPr>
              <w:t xml:space="preserve"> عبر بوابة إلكترونية</w:t>
            </w:r>
          </w:p>
        </w:tc>
      </w:tr>
      <w:tr w:rsidR="00396F14" w14:paraId="08A6AACB" w14:textId="77777777" w:rsidTr="00F51D5B">
        <w:tc>
          <w:tcPr>
            <w:tcW w:w="1441" w:type="pct"/>
          </w:tcPr>
          <w:p w14:paraId="092FBC6F" w14:textId="77777777" w:rsidR="00396F14" w:rsidRDefault="00396F14" w:rsidP="00F51D5B">
            <w:pPr>
              <w:tabs>
                <w:tab w:val="left" w:pos="1856"/>
              </w:tabs>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مشروع ميكنة منظومة فرض وإنفاذ القانون</w:t>
            </w:r>
          </w:p>
        </w:tc>
        <w:tc>
          <w:tcPr>
            <w:tcW w:w="3559" w:type="pct"/>
          </w:tcPr>
          <w:p w14:paraId="075CA806" w14:textId="77777777" w:rsidR="00396F14" w:rsidRPr="007A6458" w:rsidRDefault="00396F14" w:rsidP="00F51D5B">
            <w:pPr>
              <w:pStyle w:val="NormalWeb"/>
              <w:shd w:val="clear" w:color="auto" w:fill="FFFFFF"/>
              <w:bidi/>
              <w:spacing w:before="0" w:beforeAutospacing="0"/>
              <w:jc w:val="both"/>
              <w:rPr>
                <w:rFonts w:ascii="Simplified Arabic" w:eastAsiaTheme="minorHAnsi" w:hAnsi="Simplified Arabic" w:cs="Simplified Arabic"/>
                <w:sz w:val="28"/>
                <w:szCs w:val="28"/>
                <w:rtl/>
                <w:lang w:bidi="ar-EG"/>
              </w:rPr>
            </w:pPr>
            <w:r w:rsidRPr="007A6458">
              <w:rPr>
                <w:rFonts w:ascii="Simplified Arabic" w:eastAsiaTheme="minorHAnsi" w:hAnsi="Simplified Arabic" w:cs="Simplified Arabic"/>
                <w:sz w:val="28"/>
                <w:szCs w:val="28"/>
                <w:rtl/>
                <w:lang w:bidi="ar-EG"/>
              </w:rPr>
              <w:t xml:space="preserve">ميكنة المحاكم </w:t>
            </w:r>
            <w:r>
              <w:rPr>
                <w:rFonts w:ascii="Simplified Arabic" w:eastAsiaTheme="minorHAnsi" w:hAnsi="Simplified Arabic" w:cs="Simplified Arabic" w:hint="cs"/>
                <w:sz w:val="28"/>
                <w:szCs w:val="28"/>
                <w:rtl/>
                <w:lang w:bidi="ar-EG"/>
              </w:rPr>
              <w:t>على</w:t>
            </w:r>
            <w:r w:rsidRPr="007A6458">
              <w:rPr>
                <w:rFonts w:ascii="Simplified Arabic" w:eastAsiaTheme="minorHAnsi" w:hAnsi="Simplified Arabic" w:cs="Simplified Arabic"/>
                <w:sz w:val="28"/>
                <w:szCs w:val="28"/>
                <w:rtl/>
                <w:lang w:bidi="ar-EG"/>
              </w:rPr>
              <w:t xml:space="preserve"> مستوى الجمهورية، وربطها إلكترونيًا بعدد من الوزارات والجهات المعنية ذات الصلة؛ لتحقيق العدالة الناجزة باستخدام تكنولوجيا المعلومات</w:t>
            </w:r>
          </w:p>
        </w:tc>
      </w:tr>
      <w:tr w:rsidR="00396F14" w14:paraId="0F2652B8" w14:textId="77777777" w:rsidTr="00F51D5B">
        <w:tc>
          <w:tcPr>
            <w:tcW w:w="1441" w:type="pct"/>
          </w:tcPr>
          <w:p w14:paraId="7CF2CFF0" w14:textId="77777777" w:rsidR="00396F14" w:rsidRDefault="00396F14" w:rsidP="00F51D5B">
            <w:pPr>
              <w:tabs>
                <w:tab w:val="left" w:pos="1856"/>
              </w:tabs>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مشروع بوابة الشكاوى الحكومية</w:t>
            </w:r>
          </w:p>
        </w:tc>
        <w:tc>
          <w:tcPr>
            <w:tcW w:w="3559" w:type="pct"/>
          </w:tcPr>
          <w:p w14:paraId="0A202B35" w14:textId="77777777" w:rsidR="00396F14" w:rsidRPr="007A6458" w:rsidRDefault="00396F14" w:rsidP="00F51D5B">
            <w:pPr>
              <w:pStyle w:val="NormalWeb"/>
              <w:shd w:val="clear" w:color="auto" w:fill="FFFFFF"/>
              <w:bidi/>
              <w:spacing w:before="0" w:beforeAutospacing="0"/>
              <w:jc w:val="both"/>
              <w:rPr>
                <w:rFonts w:ascii="Simplified Arabic" w:eastAsiaTheme="minorHAnsi" w:hAnsi="Simplified Arabic" w:cs="Simplified Arabic"/>
                <w:sz w:val="28"/>
                <w:szCs w:val="28"/>
                <w:rtl/>
                <w:lang w:bidi="ar-EG"/>
              </w:rPr>
            </w:pPr>
            <w:r w:rsidRPr="00115AE4">
              <w:rPr>
                <w:rFonts w:ascii="Simplified Arabic" w:eastAsiaTheme="minorHAnsi" w:hAnsi="Simplified Arabic" w:cs="Simplified Arabic"/>
                <w:sz w:val="28"/>
                <w:szCs w:val="28"/>
                <w:rtl/>
                <w:lang w:bidi="ar-EG"/>
              </w:rPr>
              <w:t xml:space="preserve">بوابة إلكترونية متاحة </w:t>
            </w:r>
            <w:r>
              <w:rPr>
                <w:rFonts w:ascii="Simplified Arabic" w:eastAsiaTheme="minorHAnsi" w:hAnsi="Simplified Arabic" w:cs="Simplified Arabic" w:hint="cs"/>
                <w:sz w:val="28"/>
                <w:szCs w:val="28"/>
                <w:rtl/>
                <w:lang w:bidi="ar-EG"/>
              </w:rPr>
              <w:t>على</w:t>
            </w:r>
            <w:r w:rsidRPr="00115AE4">
              <w:rPr>
                <w:rFonts w:ascii="Simplified Arabic" w:eastAsiaTheme="minorHAnsi" w:hAnsi="Simplified Arabic" w:cs="Simplified Arabic"/>
                <w:sz w:val="28"/>
                <w:szCs w:val="28"/>
                <w:rtl/>
                <w:lang w:bidi="ar-EG"/>
              </w:rPr>
              <w:t xml:space="preserve"> بيئة الإنترنت تطبق نظام إداري متكامل يستند إلى أفضل الممارسات والمواصفات العالمية للتعامل مع شكاوى المتعاملين بفاعلية وكفاءة، ويشتمل </w:t>
            </w:r>
            <w:r>
              <w:rPr>
                <w:rFonts w:ascii="Simplified Arabic" w:eastAsiaTheme="minorHAnsi" w:hAnsi="Simplified Arabic" w:cs="Simplified Arabic" w:hint="cs"/>
                <w:sz w:val="28"/>
                <w:szCs w:val="28"/>
                <w:rtl/>
                <w:lang w:bidi="ar-EG"/>
              </w:rPr>
              <w:t>على</w:t>
            </w:r>
            <w:r w:rsidRPr="00115AE4">
              <w:rPr>
                <w:rFonts w:ascii="Simplified Arabic" w:eastAsiaTheme="minorHAnsi" w:hAnsi="Simplified Arabic" w:cs="Simplified Arabic"/>
                <w:sz w:val="28"/>
                <w:szCs w:val="28"/>
                <w:rtl/>
                <w:lang w:bidi="ar-EG"/>
              </w:rPr>
              <w:t xml:space="preserve"> آليات عدة هي تسلّم الشكاوى ودراستها ومعالجتها </w:t>
            </w:r>
            <w:r w:rsidRPr="00115AE4">
              <w:rPr>
                <w:rFonts w:ascii="Simplified Arabic" w:eastAsiaTheme="minorHAnsi" w:hAnsi="Simplified Arabic" w:cs="Simplified Arabic" w:hint="cs"/>
                <w:sz w:val="28"/>
                <w:szCs w:val="28"/>
                <w:rtl/>
                <w:lang w:bidi="ar-EG"/>
              </w:rPr>
              <w:t>والاستفادة</w:t>
            </w:r>
            <w:r w:rsidRPr="00115AE4">
              <w:rPr>
                <w:rFonts w:ascii="Simplified Arabic" w:eastAsiaTheme="minorHAnsi" w:hAnsi="Simplified Arabic" w:cs="Simplified Arabic"/>
                <w:sz w:val="28"/>
                <w:szCs w:val="28"/>
                <w:rtl/>
                <w:lang w:bidi="ar-EG"/>
              </w:rPr>
              <w:t xml:space="preserve"> منها في تحسين </w:t>
            </w:r>
            <w:r w:rsidRPr="00115AE4">
              <w:rPr>
                <w:rFonts w:ascii="Simplified Arabic" w:eastAsiaTheme="minorHAnsi" w:hAnsi="Simplified Arabic" w:cs="Simplified Arabic" w:hint="cs"/>
                <w:sz w:val="28"/>
                <w:szCs w:val="28"/>
                <w:rtl/>
                <w:lang w:bidi="ar-EG"/>
              </w:rPr>
              <w:t>الأداء</w:t>
            </w:r>
            <w:r>
              <w:rPr>
                <w:rFonts w:ascii="Simplified Arabic" w:eastAsiaTheme="minorHAnsi" w:hAnsi="Simplified Arabic" w:cs="Simplified Arabic" w:hint="cs"/>
                <w:sz w:val="28"/>
                <w:szCs w:val="28"/>
                <w:rtl/>
                <w:lang w:bidi="ar-EG"/>
              </w:rPr>
              <w:t xml:space="preserve"> </w:t>
            </w:r>
          </w:p>
        </w:tc>
      </w:tr>
      <w:tr w:rsidR="00396F14" w14:paraId="31964ECF" w14:textId="77777777" w:rsidTr="00F51D5B">
        <w:tc>
          <w:tcPr>
            <w:tcW w:w="1441" w:type="pct"/>
          </w:tcPr>
          <w:p w14:paraId="4C4014BD" w14:textId="77777777" w:rsidR="00396F14" w:rsidRDefault="00396F14" w:rsidP="00F51D5B">
            <w:pPr>
              <w:tabs>
                <w:tab w:val="left" w:pos="1856"/>
              </w:tabs>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مشروع تطبيق كلم مصر</w:t>
            </w:r>
          </w:p>
        </w:tc>
        <w:tc>
          <w:tcPr>
            <w:tcW w:w="3559" w:type="pct"/>
          </w:tcPr>
          <w:p w14:paraId="516883D4" w14:textId="77777777" w:rsidR="00396F14" w:rsidRPr="0059369C" w:rsidRDefault="00396F14" w:rsidP="00F51D5B">
            <w:pPr>
              <w:pStyle w:val="NormalWeb"/>
              <w:shd w:val="clear" w:color="auto" w:fill="FFFFFF"/>
              <w:bidi/>
              <w:spacing w:before="0" w:beforeAutospacing="0"/>
              <w:jc w:val="both"/>
              <w:rPr>
                <w:rFonts w:ascii="Simplified Arabic" w:eastAsiaTheme="minorHAnsi" w:hAnsi="Simplified Arabic" w:cs="Simplified Arabic"/>
                <w:sz w:val="28"/>
                <w:szCs w:val="28"/>
                <w:rtl/>
                <w:lang w:bidi="ar-EG"/>
              </w:rPr>
            </w:pPr>
            <w:r w:rsidRPr="00605F71">
              <w:rPr>
                <w:rFonts w:ascii="Simplified Arabic" w:eastAsiaTheme="minorHAnsi" w:hAnsi="Simplified Arabic" w:cs="Simplified Arabic" w:hint="cs"/>
                <w:sz w:val="28"/>
                <w:szCs w:val="28"/>
                <w:rtl/>
                <w:lang w:bidi="ar-EG"/>
              </w:rPr>
              <w:t>تطبيق محمول</w:t>
            </w:r>
            <w:r w:rsidRPr="00605F71">
              <w:rPr>
                <w:rFonts w:ascii="Simplified Arabic" w:eastAsiaTheme="minorHAnsi" w:hAnsi="Simplified Arabic" w:cs="Simplified Arabic"/>
                <w:sz w:val="28"/>
                <w:szCs w:val="28"/>
                <w:rtl/>
                <w:lang w:bidi="ar-EG"/>
              </w:rPr>
              <w:t xml:space="preserve"> للتواصل مع المصريين بالخارج</w:t>
            </w:r>
            <w:r>
              <w:rPr>
                <w:rFonts w:ascii="Simplified Arabic" w:eastAsiaTheme="minorHAnsi" w:hAnsi="Simplified Arabic" w:cs="Simplified Arabic" w:hint="cs"/>
                <w:sz w:val="28"/>
                <w:szCs w:val="28"/>
                <w:rtl/>
                <w:lang w:bidi="ar-EG"/>
              </w:rPr>
              <w:t xml:space="preserve"> تم إطلاقة بواسطة وزارة الهجرة وشئون المصريين بالخارج</w:t>
            </w:r>
            <w:r w:rsidRPr="00605F71">
              <w:rPr>
                <w:rFonts w:ascii="Simplified Arabic" w:eastAsiaTheme="minorHAnsi" w:hAnsi="Simplified Arabic" w:cs="Simplified Arabic"/>
                <w:sz w:val="28"/>
                <w:szCs w:val="28"/>
                <w:rtl/>
                <w:lang w:bidi="ar-EG"/>
              </w:rPr>
              <w:t xml:space="preserve">، </w:t>
            </w:r>
            <w:r>
              <w:rPr>
                <w:rFonts w:ascii="Simplified Arabic" w:eastAsiaTheme="minorHAnsi" w:hAnsi="Simplified Arabic" w:cs="Simplified Arabic" w:hint="cs"/>
                <w:sz w:val="28"/>
                <w:szCs w:val="28"/>
                <w:rtl/>
                <w:lang w:bidi="ar-EG"/>
              </w:rPr>
              <w:t>ل</w:t>
            </w:r>
            <w:r w:rsidRPr="00605F71">
              <w:rPr>
                <w:rFonts w:ascii="Simplified Arabic" w:eastAsiaTheme="minorHAnsi" w:hAnsi="Simplified Arabic" w:cs="Simplified Arabic"/>
                <w:sz w:val="28"/>
                <w:szCs w:val="28"/>
                <w:rtl/>
                <w:lang w:bidi="ar-EG"/>
              </w:rPr>
              <w:t xml:space="preserve">تعزيز التواصل مع </w:t>
            </w:r>
            <w:r>
              <w:rPr>
                <w:rFonts w:ascii="Simplified Arabic" w:eastAsiaTheme="minorHAnsi" w:hAnsi="Simplified Arabic" w:cs="Simplified Arabic" w:hint="cs"/>
                <w:sz w:val="28"/>
                <w:szCs w:val="28"/>
                <w:rtl/>
                <w:lang w:bidi="ar-EG"/>
              </w:rPr>
              <w:t>المواطنين المصريين</w:t>
            </w:r>
            <w:r w:rsidRPr="00605F71">
              <w:rPr>
                <w:rFonts w:ascii="Simplified Arabic" w:eastAsiaTheme="minorHAnsi" w:hAnsi="Simplified Arabic" w:cs="Simplified Arabic"/>
                <w:sz w:val="28"/>
                <w:szCs w:val="28"/>
                <w:rtl/>
                <w:lang w:bidi="ar-EG"/>
              </w:rPr>
              <w:t xml:space="preserve"> بالخارج، </w:t>
            </w:r>
            <w:r>
              <w:rPr>
                <w:rFonts w:ascii="Simplified Arabic" w:eastAsiaTheme="minorHAnsi" w:hAnsi="Simplified Arabic" w:cs="Simplified Arabic" w:hint="cs"/>
                <w:sz w:val="28"/>
                <w:szCs w:val="28"/>
                <w:rtl/>
                <w:lang w:bidi="ar-EG"/>
              </w:rPr>
              <w:t>بإ</w:t>
            </w:r>
            <w:r w:rsidRPr="00605F71">
              <w:rPr>
                <w:rFonts w:ascii="Simplified Arabic" w:eastAsiaTheme="minorHAnsi" w:hAnsi="Simplified Arabic" w:cs="Simplified Arabic"/>
                <w:sz w:val="28"/>
                <w:szCs w:val="28"/>
                <w:rtl/>
                <w:lang w:bidi="ar-EG"/>
              </w:rPr>
              <w:t>ستخدام التقنيات الحديثة</w:t>
            </w:r>
          </w:p>
        </w:tc>
      </w:tr>
    </w:tbl>
    <w:p w14:paraId="6E5A192A" w14:textId="77777777" w:rsidR="00396F14" w:rsidRPr="00084988" w:rsidRDefault="00396F14" w:rsidP="00396F14">
      <w:pPr>
        <w:tabs>
          <w:tab w:val="left" w:pos="1856"/>
        </w:tabs>
        <w:jc w:val="both"/>
        <w:rPr>
          <w:rFonts w:ascii="Simplified Arabic" w:hAnsi="Simplified Arabic" w:cs="Simplified Arabic"/>
          <w:sz w:val="20"/>
          <w:szCs w:val="20"/>
          <w:rtl/>
          <w:lang w:bidi="ar-EG"/>
        </w:rPr>
      </w:pPr>
      <w:r w:rsidRPr="00084988">
        <w:rPr>
          <w:rFonts w:ascii="Simplified Arabic" w:hAnsi="Simplified Arabic" w:cs="Simplified Arabic" w:hint="cs"/>
          <w:sz w:val="20"/>
          <w:szCs w:val="20"/>
          <w:rtl/>
          <w:lang w:bidi="ar-EG"/>
        </w:rPr>
        <w:t xml:space="preserve">المصدر: </w:t>
      </w:r>
      <w:r>
        <w:rPr>
          <w:rFonts w:ascii="Simplified Arabic" w:hAnsi="Simplified Arabic" w:cs="Simplified Arabic" w:hint="cs"/>
          <w:sz w:val="20"/>
          <w:szCs w:val="20"/>
          <w:rtl/>
          <w:lang w:bidi="ar-EG"/>
        </w:rPr>
        <w:t xml:space="preserve">مركب بمعرفة الباحث بالاعتماد على </w:t>
      </w:r>
      <w:r w:rsidRPr="00084988">
        <w:rPr>
          <w:rFonts w:ascii="Simplified Arabic" w:hAnsi="Simplified Arabic" w:cs="Simplified Arabic" w:hint="cs"/>
          <w:sz w:val="20"/>
          <w:szCs w:val="20"/>
          <w:rtl/>
          <w:lang w:bidi="ar-EG"/>
        </w:rPr>
        <w:t>وزارة الاتصالات وتكنولوجيا المعلومات، وزارة التخطيط والتنمية الاقتصادية</w:t>
      </w:r>
    </w:p>
    <w:p w14:paraId="1184426B" w14:textId="77777777" w:rsidR="00396F14" w:rsidRDefault="00396F14" w:rsidP="00396F14">
      <w:pPr>
        <w:tabs>
          <w:tab w:val="left" w:pos="1856"/>
        </w:tabs>
        <w:spacing w:line="240" w:lineRule="auto"/>
        <w:jc w:val="both"/>
        <w:rPr>
          <w:rFonts w:ascii="Simplified Arabic" w:hAnsi="Simplified Arabic" w:cs="Simplified Arabic"/>
          <w:b/>
          <w:bCs/>
          <w:sz w:val="28"/>
          <w:szCs w:val="28"/>
          <w:u w:val="single"/>
          <w:rtl/>
          <w:lang w:bidi="ar-EG"/>
        </w:rPr>
      </w:pPr>
    </w:p>
    <w:p w14:paraId="19F4B48D" w14:textId="77777777" w:rsidR="00396F14" w:rsidRDefault="00396F14" w:rsidP="00396F14">
      <w:pPr>
        <w:tabs>
          <w:tab w:val="left" w:pos="1856"/>
        </w:tabs>
        <w:spacing w:line="240" w:lineRule="auto"/>
        <w:jc w:val="both"/>
        <w:rPr>
          <w:rFonts w:ascii="Simplified Arabic" w:hAnsi="Simplified Arabic" w:cs="Simplified Arabic"/>
          <w:b/>
          <w:bCs/>
          <w:sz w:val="28"/>
          <w:szCs w:val="28"/>
          <w:u w:val="single"/>
          <w:rtl/>
          <w:lang w:bidi="ar-EG"/>
        </w:rPr>
      </w:pPr>
    </w:p>
    <w:p w14:paraId="5BBF491B" w14:textId="77777777" w:rsidR="00396F14" w:rsidRDefault="00396F14" w:rsidP="00396F14">
      <w:pPr>
        <w:tabs>
          <w:tab w:val="left" w:pos="1856"/>
        </w:tabs>
        <w:spacing w:line="240" w:lineRule="auto"/>
        <w:jc w:val="both"/>
        <w:rPr>
          <w:rFonts w:ascii="Simplified Arabic" w:hAnsi="Simplified Arabic" w:cs="Simplified Arabic"/>
          <w:b/>
          <w:bCs/>
          <w:sz w:val="28"/>
          <w:szCs w:val="28"/>
          <w:u w:val="single"/>
          <w:rtl/>
          <w:lang w:bidi="ar-EG"/>
        </w:rPr>
      </w:pPr>
    </w:p>
    <w:p w14:paraId="54648060" w14:textId="77777777" w:rsidR="00396F14" w:rsidRDefault="00396F14" w:rsidP="00396F14">
      <w:pPr>
        <w:tabs>
          <w:tab w:val="left" w:pos="1856"/>
        </w:tabs>
        <w:spacing w:line="240" w:lineRule="auto"/>
        <w:jc w:val="both"/>
        <w:rPr>
          <w:rFonts w:ascii="Simplified Arabic" w:hAnsi="Simplified Arabic" w:cs="Simplified Arabic"/>
          <w:b/>
          <w:bCs/>
          <w:sz w:val="28"/>
          <w:szCs w:val="28"/>
          <w:u w:val="single"/>
          <w:rtl/>
          <w:lang w:bidi="ar-EG"/>
        </w:rPr>
      </w:pPr>
    </w:p>
    <w:p w14:paraId="2E9DCE79" w14:textId="77777777" w:rsidR="00396F14" w:rsidRDefault="00396F14" w:rsidP="00396F14">
      <w:pPr>
        <w:tabs>
          <w:tab w:val="left" w:pos="1856"/>
        </w:tabs>
        <w:spacing w:line="240" w:lineRule="auto"/>
        <w:jc w:val="both"/>
        <w:rPr>
          <w:rFonts w:ascii="Simplified Arabic" w:hAnsi="Simplified Arabic" w:cs="Simplified Arabic"/>
          <w:b/>
          <w:bCs/>
          <w:sz w:val="28"/>
          <w:szCs w:val="28"/>
          <w:u w:val="single"/>
          <w:rtl/>
          <w:lang w:bidi="ar-EG"/>
        </w:rPr>
      </w:pPr>
    </w:p>
    <w:p w14:paraId="7706CB80" w14:textId="77777777" w:rsidR="00396F14" w:rsidRDefault="00396F14" w:rsidP="00396F14">
      <w:pPr>
        <w:tabs>
          <w:tab w:val="left" w:pos="1856"/>
        </w:tabs>
        <w:spacing w:line="240" w:lineRule="auto"/>
        <w:jc w:val="both"/>
        <w:rPr>
          <w:rFonts w:ascii="Simplified Arabic" w:hAnsi="Simplified Arabic" w:cs="Simplified Arabic"/>
          <w:b/>
          <w:bCs/>
          <w:sz w:val="28"/>
          <w:szCs w:val="28"/>
          <w:u w:val="single"/>
          <w:rtl/>
          <w:lang w:bidi="ar-EG"/>
        </w:rPr>
      </w:pPr>
    </w:p>
    <w:p w14:paraId="5AB9DBA5" w14:textId="77777777" w:rsidR="00396F14" w:rsidRDefault="00396F14" w:rsidP="00396F14">
      <w:pPr>
        <w:tabs>
          <w:tab w:val="left" w:pos="1856"/>
        </w:tabs>
        <w:spacing w:line="240" w:lineRule="auto"/>
        <w:jc w:val="both"/>
        <w:rPr>
          <w:rFonts w:ascii="Simplified Arabic" w:hAnsi="Simplified Arabic" w:cs="Simplified Arabic"/>
          <w:b/>
          <w:bCs/>
          <w:sz w:val="28"/>
          <w:szCs w:val="28"/>
          <w:u w:val="single"/>
          <w:rtl/>
          <w:lang w:bidi="ar-EG"/>
        </w:rPr>
      </w:pPr>
    </w:p>
    <w:p w14:paraId="272C2362" w14:textId="77777777" w:rsidR="00396F14" w:rsidRDefault="00396F14" w:rsidP="00396F14">
      <w:pPr>
        <w:tabs>
          <w:tab w:val="left" w:pos="1856"/>
        </w:tabs>
        <w:spacing w:line="240" w:lineRule="auto"/>
        <w:jc w:val="both"/>
        <w:rPr>
          <w:rFonts w:ascii="Simplified Arabic" w:hAnsi="Simplified Arabic" w:cs="Simplified Arabic"/>
          <w:b/>
          <w:bCs/>
          <w:sz w:val="28"/>
          <w:szCs w:val="28"/>
          <w:u w:val="single"/>
          <w:rtl/>
          <w:lang w:bidi="ar-EG"/>
        </w:rPr>
      </w:pPr>
    </w:p>
    <w:p w14:paraId="6356234B" w14:textId="77777777" w:rsidR="00396F14" w:rsidRPr="00E370C2" w:rsidRDefault="00396F14" w:rsidP="00396F14">
      <w:pPr>
        <w:tabs>
          <w:tab w:val="left" w:pos="1856"/>
        </w:tabs>
        <w:spacing w:line="240" w:lineRule="auto"/>
        <w:jc w:val="both"/>
        <w:rPr>
          <w:rFonts w:ascii="Simplified Arabic" w:hAnsi="Simplified Arabic" w:cs="Simplified Arabic"/>
          <w:b/>
          <w:bCs/>
          <w:sz w:val="30"/>
          <w:szCs w:val="30"/>
          <w:u w:val="single"/>
          <w:rtl/>
          <w:lang w:bidi="ar-EG"/>
        </w:rPr>
      </w:pPr>
      <w:r w:rsidRPr="00E370C2">
        <w:rPr>
          <w:rFonts w:ascii="Simplified Arabic" w:hAnsi="Simplified Arabic" w:cs="Simplified Arabic" w:hint="cs"/>
          <w:b/>
          <w:bCs/>
          <w:sz w:val="30"/>
          <w:szCs w:val="30"/>
          <w:u w:val="single"/>
          <w:rtl/>
          <w:lang w:bidi="ar-EG"/>
        </w:rPr>
        <w:lastRenderedPageBreak/>
        <w:t>خامساً: الخلاصة</w:t>
      </w:r>
    </w:p>
    <w:p w14:paraId="7A94D307" w14:textId="77777777" w:rsidR="00396F14" w:rsidRPr="008D0053" w:rsidRDefault="00396F14" w:rsidP="00396F14">
      <w:pPr>
        <w:tabs>
          <w:tab w:val="left" w:pos="1856"/>
        </w:tabs>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بذلت الحكومة المصرية جهوداً كبيرة في مجال الحكومة الإلكترونية؛ ولهذا</w:t>
      </w:r>
      <w:r w:rsidRPr="008D0053">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تكمن الأهمية في</w:t>
      </w:r>
      <w:r w:rsidRPr="008D0053">
        <w:rPr>
          <w:rFonts w:ascii="Simplified Arabic" w:hAnsi="Simplified Arabic" w:cs="Simplified Arabic" w:hint="cs"/>
          <w:sz w:val="28"/>
          <w:szCs w:val="28"/>
          <w:rtl/>
          <w:lang w:bidi="ar-EG"/>
        </w:rPr>
        <w:t xml:space="preserve"> استعراض</w:t>
      </w:r>
      <w:r>
        <w:rPr>
          <w:rFonts w:ascii="Simplified Arabic" w:hAnsi="Simplified Arabic" w:cs="Simplified Arabic" w:hint="cs"/>
          <w:sz w:val="28"/>
          <w:szCs w:val="28"/>
          <w:rtl/>
          <w:lang w:bidi="ar-EG"/>
        </w:rPr>
        <w:t xml:space="preserve"> وتحليل</w:t>
      </w:r>
      <w:r w:rsidRPr="008D0053">
        <w:rPr>
          <w:rFonts w:ascii="Simplified Arabic" w:hAnsi="Simplified Arabic" w:cs="Simplified Arabic" w:hint="cs"/>
          <w:sz w:val="28"/>
          <w:szCs w:val="28"/>
          <w:rtl/>
          <w:lang w:bidi="ar-EG"/>
        </w:rPr>
        <w:t xml:space="preserve"> أبرز النتائج </w:t>
      </w:r>
      <w:r>
        <w:rPr>
          <w:rFonts w:ascii="Simplified Arabic" w:hAnsi="Simplified Arabic" w:cs="Simplified Arabic" w:hint="cs"/>
          <w:sz w:val="28"/>
          <w:szCs w:val="28"/>
          <w:rtl/>
          <w:lang w:bidi="ar-EG"/>
        </w:rPr>
        <w:t xml:space="preserve">في هذا الشأن </w:t>
      </w:r>
      <w:r w:rsidRPr="008D0053">
        <w:rPr>
          <w:rFonts w:ascii="Simplified Arabic" w:hAnsi="Simplified Arabic" w:cs="Simplified Arabic" w:hint="cs"/>
          <w:sz w:val="28"/>
          <w:szCs w:val="28"/>
          <w:rtl/>
          <w:lang w:bidi="ar-EG"/>
        </w:rPr>
        <w:t>كما يلي:</w:t>
      </w:r>
    </w:p>
    <w:p w14:paraId="3A70AB21" w14:textId="77777777" w:rsidR="00396F14" w:rsidRDefault="00396F14" w:rsidP="00396F14">
      <w:pPr>
        <w:tabs>
          <w:tab w:val="left" w:pos="1856"/>
        </w:tabs>
        <w:spacing w:line="240" w:lineRule="auto"/>
        <w:jc w:val="both"/>
        <w:rPr>
          <w:rFonts w:ascii="Simplified Arabic" w:hAnsi="Simplified Arabic" w:cs="Simplified Arabic"/>
          <w:sz w:val="28"/>
          <w:szCs w:val="28"/>
          <w:rtl/>
          <w:lang w:bidi="ar-EG"/>
        </w:rPr>
      </w:pPr>
      <w:r w:rsidRPr="008D0053">
        <w:rPr>
          <w:rFonts w:ascii="Simplified Arabic" w:hAnsi="Simplified Arabic" w:cs="Simplified Arabic" w:hint="cs"/>
          <w:sz w:val="28"/>
          <w:szCs w:val="28"/>
          <w:rtl/>
          <w:lang w:bidi="ar-EG"/>
        </w:rPr>
        <w:t xml:space="preserve">1- </w:t>
      </w:r>
      <w:r>
        <w:rPr>
          <w:rFonts w:ascii="Simplified Arabic" w:hAnsi="Simplified Arabic" w:cs="Simplified Arabic" w:hint="cs"/>
          <w:sz w:val="28"/>
          <w:szCs w:val="28"/>
          <w:rtl/>
          <w:lang w:bidi="ar-EG"/>
        </w:rPr>
        <w:t>هناك جهود مصرية حيثية لتطوير برنامج الحكومة الإلكترونية والتحول الرقمي للقطاع العام، لكنها جهود متفرقة.</w:t>
      </w:r>
    </w:p>
    <w:p w14:paraId="0F61E6EF" w14:textId="77777777" w:rsidR="00396F14" w:rsidRDefault="00396F14" w:rsidP="00396F14">
      <w:pPr>
        <w:tabs>
          <w:tab w:val="left" w:pos="1856"/>
        </w:tabs>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 لا يوجد إستراتيجية للحكومة الإلكترونية أصدرتها الحكومة المصرية، وكذلك لا يوجد إستراتيجية للحكومة المفتوحة، بل كافة الإستراتيجيات التي أصدرتها الحكومة المصرية هي إستراتيجيات لتطوير قطاع الاتصالات وتكنولوجيا المعلومات بالتركيز على تطوير القطاعات المتصلة بالحكومة الإلكترونية مثل قطاع البنية التحتية التكنولوجية والأمن السيبراني، وقطاع البريد، وصناعة البرمجيات.</w:t>
      </w:r>
    </w:p>
    <w:p w14:paraId="39E51F6A" w14:textId="77777777" w:rsidR="00396F14" w:rsidRDefault="00396F14" w:rsidP="00396F14">
      <w:pPr>
        <w:tabs>
          <w:tab w:val="left" w:pos="1856"/>
        </w:tabs>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 تركيز مشروعات الحكومة الإلكترونية على ميكنة الخدمات بدلاً من الرقمنة.</w:t>
      </w:r>
    </w:p>
    <w:p w14:paraId="25F2EF04" w14:textId="77777777" w:rsidR="00396F14" w:rsidRDefault="00396F14" w:rsidP="00396F14">
      <w:pPr>
        <w:tabs>
          <w:tab w:val="left" w:pos="1856"/>
        </w:tabs>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 لا يوجد توجه واضح لدي الحكومة المصرية بإلغاء المعاملات الورقية، أو الوصول إلى حكومة بلا أوراق، وما يؤكد ذلك إنشاء مجمع الإصدارات المؤمنة والذكية الذي يعمل على إصدار وثائق حكومية مؤمنة ويٌصعب تزويرها.</w:t>
      </w:r>
    </w:p>
    <w:p w14:paraId="73C82732" w14:textId="77777777" w:rsidR="00396F14" w:rsidRDefault="00396F14" w:rsidP="00396F14">
      <w:pPr>
        <w:tabs>
          <w:tab w:val="left" w:pos="1856"/>
        </w:tabs>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 هناك جهود حكومية لنشر الخدمات الحكومية عبر تطبيقات المحمول مثل التطبيق الصادر عن وزارة الهجرة وشئون المصريين بالخارج "تطبيق كلم مصر" السالف ذكره وتطبيقات أخري ، ولكنها جهود مبعثرة ولا يوجد مستودع لهذه التطبيقات يساعد المستخدم على النفاذ إليها.</w:t>
      </w:r>
    </w:p>
    <w:p w14:paraId="60949296" w14:textId="77777777" w:rsidR="00396F14" w:rsidRDefault="00396F14" w:rsidP="00396F14">
      <w:pPr>
        <w:tabs>
          <w:tab w:val="left" w:pos="1856"/>
        </w:tabs>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 لا يوجد ضمن مشروعات الحكومة الإلكترونية مشروعات للهوية الرقمية أو النفاذ الموحد أو مشروع للبيانات الحكومية المفتوحة وغيرها من المشروعات القومية التي تٌعتبر روافع لمشروع الحكومة الإلكترونية.</w:t>
      </w:r>
    </w:p>
    <w:p w14:paraId="3EC87436" w14:textId="77777777" w:rsidR="00396F14" w:rsidRDefault="00396F14" w:rsidP="00396F14">
      <w:pPr>
        <w:contextualSpacing/>
        <w:jc w:val="center"/>
        <w:rPr>
          <w:rFonts w:ascii="Simplified Arabic" w:hAnsi="Simplified Arabic" w:cs="Simplified Arabic"/>
          <w:b/>
          <w:bCs/>
          <w:sz w:val="28"/>
          <w:szCs w:val="28"/>
          <w:rtl/>
          <w:lang w:bidi="ar-EG"/>
        </w:rPr>
      </w:pPr>
    </w:p>
    <w:p w14:paraId="2B1F0ECA" w14:textId="77777777" w:rsidR="00396F14" w:rsidRDefault="00396F14" w:rsidP="00396F14">
      <w:pPr>
        <w:contextualSpacing/>
        <w:jc w:val="center"/>
        <w:rPr>
          <w:rFonts w:ascii="Simplified Arabic" w:hAnsi="Simplified Arabic" w:cs="Simplified Arabic"/>
          <w:b/>
          <w:bCs/>
          <w:sz w:val="28"/>
          <w:szCs w:val="28"/>
          <w:rtl/>
          <w:lang w:bidi="ar-EG"/>
        </w:rPr>
      </w:pPr>
    </w:p>
    <w:p w14:paraId="618726AF" w14:textId="77777777" w:rsidR="00396F14" w:rsidRDefault="00396F14" w:rsidP="00396F14">
      <w:pPr>
        <w:contextualSpacing/>
        <w:jc w:val="center"/>
        <w:rPr>
          <w:rFonts w:ascii="Simplified Arabic" w:hAnsi="Simplified Arabic" w:cs="Simplified Arabic"/>
          <w:b/>
          <w:bCs/>
          <w:sz w:val="28"/>
          <w:szCs w:val="28"/>
          <w:rtl/>
          <w:lang w:bidi="ar-EG"/>
        </w:rPr>
      </w:pPr>
    </w:p>
    <w:p w14:paraId="18E3F679" w14:textId="77777777" w:rsidR="00396F14" w:rsidRDefault="00396F14" w:rsidP="00396F14">
      <w:pPr>
        <w:contextualSpacing/>
        <w:jc w:val="center"/>
        <w:rPr>
          <w:rFonts w:ascii="Simplified Arabic" w:hAnsi="Simplified Arabic" w:cs="Simplified Arabic"/>
          <w:b/>
          <w:bCs/>
          <w:sz w:val="28"/>
          <w:szCs w:val="28"/>
          <w:rtl/>
          <w:lang w:bidi="ar-EG"/>
        </w:rPr>
      </w:pPr>
    </w:p>
    <w:p w14:paraId="7C732CD6" w14:textId="77777777" w:rsidR="00396F14" w:rsidRDefault="00396F14" w:rsidP="00396F14">
      <w:pPr>
        <w:contextualSpacing/>
        <w:jc w:val="center"/>
        <w:rPr>
          <w:rFonts w:ascii="Simplified Arabic" w:hAnsi="Simplified Arabic" w:cs="Simplified Arabic"/>
          <w:b/>
          <w:bCs/>
          <w:sz w:val="28"/>
          <w:szCs w:val="28"/>
          <w:rtl/>
          <w:lang w:bidi="ar-EG"/>
        </w:rPr>
      </w:pPr>
    </w:p>
    <w:p w14:paraId="698C0660" w14:textId="77777777" w:rsidR="00396F14" w:rsidRDefault="00396F14" w:rsidP="00396F14">
      <w:pPr>
        <w:contextualSpacing/>
        <w:jc w:val="center"/>
        <w:rPr>
          <w:rFonts w:ascii="Simplified Arabic" w:hAnsi="Simplified Arabic" w:cs="Simplified Arabic"/>
          <w:b/>
          <w:bCs/>
          <w:sz w:val="28"/>
          <w:szCs w:val="28"/>
          <w:rtl/>
          <w:lang w:bidi="ar-EG"/>
        </w:rPr>
      </w:pPr>
    </w:p>
    <w:p w14:paraId="3BDD7BCC" w14:textId="77777777" w:rsidR="00396F14" w:rsidRPr="00D63E8E" w:rsidRDefault="00396F14" w:rsidP="00396F14">
      <w:pPr>
        <w:contextualSpacing/>
        <w:jc w:val="center"/>
        <w:rPr>
          <w:rFonts w:ascii="Simplified Arabic" w:hAnsi="Simplified Arabic" w:cs="Simplified Arabic"/>
          <w:b/>
          <w:bCs/>
          <w:sz w:val="32"/>
          <w:szCs w:val="32"/>
          <w:rtl/>
          <w:lang w:bidi="ar-EG"/>
        </w:rPr>
      </w:pPr>
      <w:r w:rsidRPr="00D63E8E">
        <w:rPr>
          <w:rFonts w:ascii="Simplified Arabic" w:hAnsi="Simplified Arabic" w:cs="Simplified Arabic" w:hint="cs"/>
          <w:b/>
          <w:bCs/>
          <w:sz w:val="32"/>
          <w:szCs w:val="32"/>
          <w:rtl/>
          <w:lang w:bidi="ar-EG"/>
        </w:rPr>
        <w:lastRenderedPageBreak/>
        <w:t>المبحث الثاني</w:t>
      </w:r>
    </w:p>
    <w:p w14:paraId="3AE322AB" w14:textId="77777777" w:rsidR="00396F14" w:rsidRPr="00D63E8E" w:rsidRDefault="00396F14" w:rsidP="00396F14">
      <w:pPr>
        <w:contextualSpacing/>
        <w:jc w:val="center"/>
        <w:rPr>
          <w:rFonts w:ascii="Simplified Arabic" w:hAnsi="Simplified Arabic" w:cs="Simplified Arabic"/>
          <w:b/>
          <w:bCs/>
          <w:sz w:val="32"/>
          <w:szCs w:val="32"/>
          <w:rtl/>
          <w:lang w:bidi="ar-EG"/>
        </w:rPr>
      </w:pPr>
      <w:r w:rsidRPr="00D63E8E">
        <w:rPr>
          <w:rFonts w:ascii="Simplified Arabic" w:hAnsi="Simplified Arabic" w:cs="Simplified Arabic" w:hint="cs"/>
          <w:b/>
          <w:bCs/>
          <w:sz w:val="32"/>
          <w:szCs w:val="32"/>
          <w:rtl/>
          <w:lang w:bidi="ar-EG"/>
        </w:rPr>
        <w:t>تقييم برنامج الحكومة الإلكترونية في مصر</w:t>
      </w:r>
    </w:p>
    <w:p w14:paraId="36B5C0A1" w14:textId="77777777" w:rsidR="00396F14" w:rsidRDefault="00396F14" w:rsidP="00396F14">
      <w:pPr>
        <w:spacing w:line="120" w:lineRule="auto"/>
        <w:ind w:firstLine="720"/>
        <w:contextualSpacing/>
        <w:jc w:val="both"/>
        <w:rPr>
          <w:rFonts w:ascii="Simplified Arabic" w:hAnsi="Simplified Arabic" w:cs="Simplified Arabic"/>
          <w:sz w:val="28"/>
          <w:szCs w:val="28"/>
          <w:rtl/>
          <w:lang w:bidi="ar-EG"/>
        </w:rPr>
      </w:pPr>
    </w:p>
    <w:p w14:paraId="75ABB767" w14:textId="77777777" w:rsidR="00396F14" w:rsidRPr="00A22AD8" w:rsidRDefault="00396F14" w:rsidP="00396F14">
      <w:pPr>
        <w:ind w:firstLine="720"/>
        <w:jc w:val="both"/>
        <w:rPr>
          <w:rFonts w:ascii="Simplified Arabic" w:hAnsi="Simplified Arabic" w:cs="Simplified Arabic"/>
          <w:sz w:val="28"/>
          <w:szCs w:val="28"/>
          <w:rtl/>
          <w:lang w:bidi="ar-EG"/>
        </w:rPr>
      </w:pPr>
      <w:r w:rsidRPr="00A22AD8">
        <w:rPr>
          <w:rFonts w:ascii="Simplified Arabic" w:hAnsi="Simplified Arabic" w:cs="Simplified Arabic" w:hint="cs"/>
          <w:sz w:val="28"/>
          <w:szCs w:val="28"/>
          <w:rtl/>
          <w:lang w:bidi="ar-EG"/>
        </w:rPr>
        <w:t xml:space="preserve">يستعرض هذا المبحث </w:t>
      </w:r>
      <w:r>
        <w:rPr>
          <w:rFonts w:ascii="Simplified Arabic" w:hAnsi="Simplified Arabic" w:cs="Simplified Arabic" w:hint="cs"/>
          <w:sz w:val="28"/>
          <w:szCs w:val="28"/>
          <w:rtl/>
          <w:lang w:bidi="ar-EG"/>
        </w:rPr>
        <w:t xml:space="preserve">تقييم برنامج الحكومة الإلكترونية في مصر بعدما تم استعراض جهود الحكومة المصرية في هذا الشأن، وستتم عملية تقييم برنامج الحكومة الإلكترونية في مصر </w:t>
      </w:r>
      <w:r w:rsidRPr="00A657A3">
        <w:rPr>
          <w:rFonts w:ascii="Simplified Arabic" w:hAnsi="Simplified Arabic" w:cs="Simplified Arabic" w:hint="cs"/>
          <w:sz w:val="28"/>
          <w:szCs w:val="28"/>
          <w:rtl/>
          <w:lang w:bidi="ar-EG"/>
        </w:rPr>
        <w:t>بثلاثة</w:t>
      </w:r>
      <w:r>
        <w:rPr>
          <w:rFonts w:ascii="Simplified Arabic" w:hAnsi="Simplified Arabic" w:cs="Simplified Arabic" w:hint="cs"/>
          <w:sz w:val="28"/>
          <w:szCs w:val="28"/>
          <w:rtl/>
          <w:lang w:bidi="ar-EG"/>
        </w:rPr>
        <w:t xml:space="preserve"> أساليب هي ما يلي:</w:t>
      </w:r>
    </w:p>
    <w:p w14:paraId="57A7DF3B" w14:textId="77777777" w:rsidR="00396F14" w:rsidRPr="00BD23A3" w:rsidRDefault="00396F14" w:rsidP="00396F14">
      <w:pPr>
        <w:rPr>
          <w:rFonts w:ascii="Simplified Arabic" w:hAnsi="Simplified Arabic" w:cs="Simplified Arabic"/>
          <w:b/>
          <w:bCs/>
          <w:sz w:val="30"/>
          <w:szCs w:val="30"/>
          <w:u w:val="single"/>
          <w:rtl/>
          <w:lang w:bidi="ar-EG"/>
        </w:rPr>
      </w:pPr>
      <w:r w:rsidRPr="00BD23A3">
        <w:rPr>
          <w:rFonts w:ascii="Simplified Arabic" w:hAnsi="Simplified Arabic" w:cs="Simplified Arabic" w:hint="cs"/>
          <w:b/>
          <w:bCs/>
          <w:sz w:val="30"/>
          <w:szCs w:val="30"/>
          <w:u w:val="single"/>
          <w:rtl/>
          <w:lang w:bidi="ar-EG"/>
        </w:rPr>
        <w:t>أولاً: تقييم تطور موقف مصر على المؤشرات الدولية المرتبطة بالتحول الرقمي</w:t>
      </w:r>
    </w:p>
    <w:p w14:paraId="5E2BBB2A" w14:textId="77777777" w:rsidR="00396F14" w:rsidRDefault="00396F14" w:rsidP="00396F14">
      <w:pPr>
        <w:jc w:val="both"/>
        <w:rPr>
          <w:rFonts w:ascii="Simplified Arabic" w:hAnsi="Simplified Arabic" w:cs="Simplified Arabic"/>
          <w:sz w:val="28"/>
          <w:szCs w:val="28"/>
          <w:lang w:bidi="ar-EG"/>
        </w:rPr>
      </w:pPr>
      <w:r w:rsidRPr="00A22AD8">
        <w:rPr>
          <w:rFonts w:ascii="Simplified Arabic" w:hAnsi="Simplified Arabic" w:cs="Simplified Arabic" w:hint="cs"/>
          <w:sz w:val="28"/>
          <w:szCs w:val="28"/>
          <w:rtl/>
          <w:lang w:bidi="ar-EG"/>
        </w:rPr>
        <w:t>من الض</w:t>
      </w:r>
      <w:r>
        <w:rPr>
          <w:rFonts w:ascii="Simplified Arabic" w:hAnsi="Simplified Arabic" w:cs="Simplified Arabic" w:hint="cs"/>
          <w:sz w:val="28"/>
          <w:szCs w:val="28"/>
          <w:rtl/>
          <w:lang w:bidi="ar-EG"/>
        </w:rPr>
        <w:t>روري رصد تطور موقف مصر على المؤشرات الدولية المرتبطة بالحكومة الإلكترونية والتحول الرقمي، حيث تعتبر المؤشرات الدولية أحد المقاييس التي يتم الارتكاز عليها في عملية تقييم المجالات المختلفة، كما أن المؤسسات الدولية المختلفة والشركات الدولية والمستثمرين عادةً ما يلجأون إلى المؤشرات الدولية لتقييم الدول في المجالات المختلفة قبل اتخاذ أي قرار.</w:t>
      </w:r>
    </w:p>
    <w:p w14:paraId="4EB82734" w14:textId="77777777" w:rsidR="00396F14" w:rsidRDefault="00396F14" w:rsidP="00396F14">
      <w:pPr>
        <w:jc w:val="both"/>
        <w:rPr>
          <w:rFonts w:ascii="Simplified Arabic" w:hAnsi="Simplified Arabic" w:cs="Simplified Arabic"/>
          <w:sz w:val="28"/>
          <w:szCs w:val="28"/>
          <w:u w:val="single"/>
          <w:rtl/>
          <w:lang w:bidi="ar-EG"/>
        </w:rPr>
      </w:pPr>
      <w:r>
        <w:rPr>
          <w:rFonts w:ascii="Simplified Arabic" w:hAnsi="Simplified Arabic" w:cs="Simplified Arabic" w:hint="cs"/>
          <w:sz w:val="28"/>
          <w:szCs w:val="28"/>
          <w:rtl/>
          <w:lang w:bidi="ar-EG"/>
        </w:rPr>
        <w:t xml:space="preserve">1- </w:t>
      </w:r>
      <w:r w:rsidRPr="00CC78C3">
        <w:rPr>
          <w:rFonts w:ascii="Simplified Arabic" w:hAnsi="Simplified Arabic" w:cs="Simplified Arabic" w:hint="cs"/>
          <w:sz w:val="28"/>
          <w:szCs w:val="28"/>
          <w:u w:val="single"/>
          <w:rtl/>
          <w:lang w:bidi="ar-EG"/>
        </w:rPr>
        <w:t xml:space="preserve">مؤشر </w:t>
      </w:r>
      <w:r>
        <w:rPr>
          <w:rFonts w:ascii="Simplified Arabic" w:hAnsi="Simplified Arabic" w:cs="Simplified Arabic" w:hint="cs"/>
          <w:sz w:val="28"/>
          <w:szCs w:val="28"/>
          <w:u w:val="single"/>
          <w:rtl/>
          <w:lang w:bidi="ar-EG"/>
        </w:rPr>
        <w:t>تنمية</w:t>
      </w:r>
      <w:r w:rsidRPr="00CC78C3">
        <w:rPr>
          <w:rFonts w:ascii="Simplified Arabic" w:hAnsi="Simplified Arabic" w:cs="Simplified Arabic" w:hint="cs"/>
          <w:sz w:val="28"/>
          <w:szCs w:val="28"/>
          <w:u w:val="single"/>
          <w:rtl/>
          <w:lang w:bidi="ar-EG"/>
        </w:rPr>
        <w:t xml:space="preserve"> الحكومة الإلكترونية الصادر عن الأمم المتحدة</w:t>
      </w:r>
    </w:p>
    <w:p w14:paraId="09C4D3C8" w14:textId="77777777" w:rsidR="00396F14" w:rsidRDefault="00396F14" w:rsidP="00396F14">
      <w:pPr>
        <w:jc w:val="both"/>
        <w:rPr>
          <w:rFonts w:ascii="Simplified Arabic" w:hAnsi="Simplified Arabic" w:cs="Simplified Arabic"/>
          <w:sz w:val="28"/>
          <w:szCs w:val="28"/>
          <w:rtl/>
          <w:lang w:bidi="ar-EG"/>
        </w:rPr>
      </w:pPr>
      <w:r w:rsidRPr="00CC78C3">
        <w:rPr>
          <w:rFonts w:ascii="Simplified Arabic" w:hAnsi="Simplified Arabic" w:cs="Simplified Arabic"/>
          <w:sz w:val="28"/>
          <w:szCs w:val="28"/>
          <w:rtl/>
          <w:lang w:bidi="ar-EG"/>
        </w:rPr>
        <w:t xml:space="preserve">يعرض مؤشر </w:t>
      </w:r>
      <w:r>
        <w:rPr>
          <w:rFonts w:ascii="Simplified Arabic" w:hAnsi="Simplified Arabic" w:cs="Simplified Arabic" w:hint="cs"/>
          <w:sz w:val="28"/>
          <w:szCs w:val="28"/>
          <w:rtl/>
          <w:lang w:bidi="ar-EG"/>
        </w:rPr>
        <w:t>تنمية</w:t>
      </w:r>
      <w:r w:rsidRPr="00CC78C3">
        <w:rPr>
          <w:rFonts w:ascii="Simplified Arabic" w:hAnsi="Simplified Arabic" w:cs="Simplified Arabic"/>
          <w:sz w:val="28"/>
          <w:szCs w:val="28"/>
          <w:rtl/>
          <w:lang w:bidi="ar-EG"/>
        </w:rPr>
        <w:t xml:space="preserve"> الحكومة الإلكترونية</w:t>
      </w:r>
      <w:r>
        <w:rPr>
          <w:rFonts w:ascii="Simplified Arabic" w:hAnsi="Simplified Arabic" w:cs="Simplified Arabic" w:hint="cs"/>
          <w:sz w:val="28"/>
          <w:szCs w:val="28"/>
          <w:rtl/>
          <w:lang w:bidi="ar-EG"/>
        </w:rPr>
        <w:t xml:space="preserve"> (</w:t>
      </w:r>
      <w:r w:rsidRPr="00CC78C3">
        <w:rPr>
          <w:rFonts w:ascii="Simplified Arabic" w:hAnsi="Simplified Arabic" w:cs="Simplified Arabic"/>
          <w:sz w:val="28"/>
          <w:szCs w:val="28"/>
          <w:lang w:bidi="ar-EG"/>
        </w:rPr>
        <w:t>EGDI</w:t>
      </w:r>
      <w:r>
        <w:rPr>
          <w:rFonts w:ascii="Simplified Arabic" w:hAnsi="Simplified Arabic" w:cs="Simplified Arabic" w:hint="cs"/>
          <w:sz w:val="28"/>
          <w:szCs w:val="28"/>
          <w:rtl/>
          <w:lang w:bidi="ar-EG"/>
        </w:rPr>
        <w:t>)</w:t>
      </w:r>
      <w:r w:rsidRPr="00CC78C3">
        <w:rPr>
          <w:rFonts w:ascii="Simplified Arabic" w:hAnsi="Simplified Arabic" w:cs="Simplified Arabic"/>
          <w:sz w:val="28"/>
          <w:szCs w:val="28"/>
          <w:rtl/>
          <w:lang w:bidi="ar-EG"/>
        </w:rPr>
        <w:t xml:space="preserve"> حالة </w:t>
      </w:r>
      <w:r>
        <w:rPr>
          <w:rFonts w:ascii="Simplified Arabic" w:hAnsi="Simplified Arabic" w:cs="Simplified Arabic" w:hint="cs"/>
          <w:sz w:val="28"/>
          <w:szCs w:val="28"/>
          <w:rtl/>
          <w:lang w:bidi="ar-EG"/>
        </w:rPr>
        <w:t>نمو وتطور</w:t>
      </w:r>
      <w:r w:rsidRPr="00CC78C3">
        <w:rPr>
          <w:rFonts w:ascii="Simplified Arabic" w:hAnsi="Simplified Arabic" w:cs="Simplified Arabic"/>
          <w:sz w:val="28"/>
          <w:szCs w:val="28"/>
          <w:rtl/>
          <w:lang w:bidi="ar-EG"/>
        </w:rPr>
        <w:t xml:space="preserve"> الحكومة الإلكترونية في الدول الأعضاء في الأمم المتحدة. جنبًا </w:t>
      </w:r>
      <w:r>
        <w:rPr>
          <w:rFonts w:ascii="Simplified Arabic" w:hAnsi="Simplified Arabic" w:cs="Simplified Arabic" w:hint="cs"/>
          <w:sz w:val="28"/>
          <w:szCs w:val="28"/>
          <w:rtl/>
          <w:lang w:bidi="ar-EG"/>
        </w:rPr>
        <w:t>إلى</w:t>
      </w:r>
      <w:r w:rsidRPr="00CC78C3">
        <w:rPr>
          <w:rFonts w:ascii="Simplified Arabic" w:hAnsi="Simplified Arabic" w:cs="Simplified Arabic"/>
          <w:sz w:val="28"/>
          <w:szCs w:val="28"/>
          <w:rtl/>
          <w:lang w:bidi="ar-EG"/>
        </w:rPr>
        <w:t xml:space="preserve"> جنب مع تقييم أنماط تطوير </w:t>
      </w:r>
      <w:r>
        <w:rPr>
          <w:rFonts w:ascii="Simplified Arabic" w:hAnsi="Simplified Arabic" w:cs="Simplified Arabic" w:hint="cs"/>
          <w:sz w:val="28"/>
          <w:szCs w:val="28"/>
          <w:rtl/>
          <w:lang w:bidi="ar-EG"/>
        </w:rPr>
        <w:t xml:space="preserve">الخدمات عبر الإنترنت </w:t>
      </w:r>
      <w:r w:rsidRPr="00CC78C3">
        <w:rPr>
          <w:rFonts w:ascii="Simplified Arabic" w:hAnsi="Simplified Arabic" w:cs="Simplified Arabic"/>
          <w:sz w:val="28"/>
          <w:szCs w:val="28"/>
          <w:rtl/>
          <w:lang w:bidi="ar-EG"/>
        </w:rPr>
        <w:t xml:space="preserve">في أي </w:t>
      </w:r>
      <w:r w:rsidRPr="00CC78C3">
        <w:rPr>
          <w:rFonts w:ascii="Simplified Arabic" w:hAnsi="Simplified Arabic" w:cs="Simplified Arabic" w:hint="cs"/>
          <w:sz w:val="28"/>
          <w:szCs w:val="28"/>
          <w:rtl/>
          <w:lang w:bidi="ar-EG"/>
        </w:rPr>
        <w:t>بلد،</w:t>
      </w:r>
      <w:r w:rsidRPr="00CC78C3">
        <w:rPr>
          <w:rFonts w:ascii="Simplified Arabic" w:hAnsi="Simplified Arabic" w:cs="Simplified Arabic"/>
          <w:sz w:val="28"/>
          <w:szCs w:val="28"/>
          <w:rtl/>
          <w:lang w:bidi="ar-EG"/>
        </w:rPr>
        <w:t xml:space="preserve"> يتضمن مؤشر </w:t>
      </w:r>
      <w:r>
        <w:rPr>
          <w:rFonts w:ascii="Simplified Arabic" w:hAnsi="Simplified Arabic" w:cs="Simplified Arabic" w:hint="cs"/>
          <w:sz w:val="28"/>
          <w:szCs w:val="28"/>
          <w:rtl/>
          <w:lang w:bidi="ar-EG"/>
        </w:rPr>
        <w:t>تنمية</w:t>
      </w:r>
      <w:r w:rsidRPr="00CC78C3">
        <w:rPr>
          <w:rFonts w:ascii="Simplified Arabic" w:hAnsi="Simplified Arabic" w:cs="Simplified Arabic"/>
          <w:sz w:val="28"/>
          <w:szCs w:val="28"/>
          <w:rtl/>
          <w:lang w:bidi="ar-EG"/>
        </w:rPr>
        <w:t xml:space="preserve"> الحكومة الإلكترونية خصائص </w:t>
      </w:r>
      <w:r w:rsidRPr="00CC78C3">
        <w:rPr>
          <w:rFonts w:ascii="Simplified Arabic" w:hAnsi="Simplified Arabic" w:cs="Simplified Arabic" w:hint="cs"/>
          <w:sz w:val="28"/>
          <w:szCs w:val="28"/>
          <w:rtl/>
          <w:lang w:bidi="ar-EG"/>
        </w:rPr>
        <w:t>الوصول</w:t>
      </w:r>
      <w:r w:rsidRPr="00CC78C3">
        <w:rPr>
          <w:rFonts w:ascii="Simplified Arabic" w:hAnsi="Simplified Arabic" w:cs="Simplified Arabic"/>
          <w:sz w:val="28"/>
          <w:szCs w:val="28"/>
          <w:rtl/>
          <w:lang w:bidi="ar-EG"/>
        </w:rPr>
        <w:t xml:space="preserve"> مثل البنية التحتية</w:t>
      </w:r>
      <w:r>
        <w:rPr>
          <w:rFonts w:ascii="Simplified Arabic" w:hAnsi="Simplified Arabic" w:cs="Simplified Arabic" w:hint="cs"/>
          <w:sz w:val="28"/>
          <w:szCs w:val="28"/>
          <w:rtl/>
          <w:lang w:bidi="ar-EG"/>
        </w:rPr>
        <w:t xml:space="preserve">، </w:t>
      </w:r>
      <w:r w:rsidRPr="00CC78C3">
        <w:rPr>
          <w:rFonts w:ascii="Simplified Arabic" w:hAnsi="Simplified Arabic" w:cs="Simplified Arabic"/>
          <w:sz w:val="28"/>
          <w:szCs w:val="28"/>
          <w:rtl/>
          <w:lang w:bidi="ar-EG"/>
        </w:rPr>
        <w:t>والمستويات التعليمية، ليعكس كيفية استخدام الدولة لتقنيات المعلومات لتعزيز الوصول وإدماج شعبها. يعد</w:t>
      </w:r>
      <w:r>
        <w:rPr>
          <w:rFonts w:ascii="Simplified Arabic" w:hAnsi="Simplified Arabic" w:cs="Simplified Arabic" w:hint="cs"/>
          <w:sz w:val="28"/>
          <w:szCs w:val="28"/>
          <w:rtl/>
          <w:lang w:bidi="ar-EG"/>
        </w:rPr>
        <w:t xml:space="preserve"> المؤشر</w:t>
      </w:r>
      <w:r w:rsidRPr="00CC78C3">
        <w:rPr>
          <w:rFonts w:ascii="Simplified Arabic" w:hAnsi="Simplified Arabic" w:cs="Simplified Arabic"/>
          <w:sz w:val="28"/>
          <w:szCs w:val="28"/>
          <w:rtl/>
          <w:lang w:bidi="ar-EG"/>
        </w:rPr>
        <w:t xml:space="preserve"> مقياسًا مركبًا لثلاثة أبعاد مهمة للحكومة </w:t>
      </w:r>
      <w:r w:rsidRPr="00CC78C3">
        <w:rPr>
          <w:rFonts w:ascii="Simplified Arabic" w:hAnsi="Simplified Arabic" w:cs="Simplified Arabic" w:hint="cs"/>
          <w:sz w:val="28"/>
          <w:szCs w:val="28"/>
          <w:rtl/>
          <w:lang w:bidi="ar-EG"/>
        </w:rPr>
        <w:t>الإلكترونية،</w:t>
      </w:r>
      <w:r w:rsidRPr="00CC78C3">
        <w:rPr>
          <w:rFonts w:ascii="Simplified Arabic" w:hAnsi="Simplified Arabic" w:cs="Simplified Arabic"/>
          <w:sz w:val="28"/>
          <w:szCs w:val="28"/>
          <w:rtl/>
          <w:lang w:bidi="ar-EG"/>
        </w:rPr>
        <w:t xml:space="preserve"> وهي: توفير الخدمات عبر </w:t>
      </w:r>
      <w:r w:rsidRPr="00CC78C3">
        <w:rPr>
          <w:rFonts w:ascii="Simplified Arabic" w:hAnsi="Simplified Arabic" w:cs="Simplified Arabic" w:hint="cs"/>
          <w:sz w:val="28"/>
          <w:szCs w:val="28"/>
          <w:rtl/>
          <w:lang w:bidi="ar-EG"/>
        </w:rPr>
        <w:t>الإنترنت،</w:t>
      </w:r>
      <w:r w:rsidRPr="00CC78C3">
        <w:rPr>
          <w:rFonts w:ascii="Simplified Arabic" w:hAnsi="Simplified Arabic" w:cs="Simplified Arabic"/>
          <w:sz w:val="28"/>
          <w:szCs w:val="28"/>
          <w:rtl/>
          <w:lang w:bidi="ar-EG"/>
        </w:rPr>
        <w:t xml:space="preserve"> والاتصال عن </w:t>
      </w:r>
      <w:r w:rsidRPr="00CC78C3">
        <w:rPr>
          <w:rFonts w:ascii="Simplified Arabic" w:hAnsi="Simplified Arabic" w:cs="Simplified Arabic" w:hint="cs"/>
          <w:sz w:val="28"/>
          <w:szCs w:val="28"/>
          <w:rtl/>
          <w:lang w:bidi="ar-EG"/>
        </w:rPr>
        <w:t>بعد،</w:t>
      </w:r>
      <w:r w:rsidRPr="00CC78C3">
        <w:rPr>
          <w:rFonts w:ascii="Simplified Arabic" w:hAnsi="Simplified Arabic" w:cs="Simplified Arabic"/>
          <w:sz w:val="28"/>
          <w:szCs w:val="28"/>
          <w:rtl/>
          <w:lang w:bidi="ar-EG"/>
        </w:rPr>
        <w:t xml:space="preserve"> والقدرات البشرية</w:t>
      </w:r>
      <w:r>
        <w:rPr>
          <w:rFonts w:ascii="Simplified Arabic" w:hAnsi="Simplified Arabic" w:cs="Simplified Arabic" w:hint="cs"/>
          <w:sz w:val="28"/>
          <w:szCs w:val="28"/>
          <w:rtl/>
          <w:lang w:bidi="ar-EG"/>
        </w:rPr>
        <w:t xml:space="preserve">، ويهدف بالأساس إلى إعطاء تصنيف لأداء الحكومات الوطنية بالنسبة لبعضها </w:t>
      </w:r>
      <w:r>
        <w:rPr>
          <w:rStyle w:val="FootnoteReference"/>
          <w:rFonts w:ascii="Simplified Arabic" w:hAnsi="Simplified Arabic" w:cs="Simplified Arabic"/>
          <w:sz w:val="28"/>
          <w:szCs w:val="28"/>
          <w:rtl/>
          <w:lang w:bidi="ar-EG"/>
        </w:rPr>
        <w:footnoteReference w:id="35"/>
      </w:r>
      <w:r>
        <w:rPr>
          <w:rFonts w:ascii="Simplified Arabic" w:hAnsi="Simplified Arabic" w:cs="Simplified Arabic" w:hint="cs"/>
          <w:sz w:val="28"/>
          <w:szCs w:val="28"/>
          <w:rtl/>
          <w:lang w:bidi="ar-EG"/>
        </w:rPr>
        <w:t>. وكان أول إصدار للمؤشر عام 2001؛ وتتراوح قيمة المؤشر ما بين الصفر والواحد الصحيح (1،0).</w:t>
      </w:r>
    </w:p>
    <w:p w14:paraId="5EFD439F"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ولهذا تكمن الأهمية في رصد تطور موقف مصر على هذا المؤشر الذي يٌعتبر تقييماً لأداء برنامج الحكومة الإلكترونية في مصر، ويوضح الشكل (3-1) تطور موقف مصر على المؤشر الرئيسي ومؤشراته الثلاثة الفرعية وهي </w:t>
      </w:r>
      <w:r w:rsidRPr="00CC78C3">
        <w:rPr>
          <w:rFonts w:ascii="Simplified Arabic" w:hAnsi="Simplified Arabic" w:cs="Simplified Arabic"/>
          <w:sz w:val="28"/>
          <w:szCs w:val="28"/>
          <w:rtl/>
          <w:lang w:bidi="ar-EG"/>
        </w:rPr>
        <w:t xml:space="preserve">توفير الخدمات عبر </w:t>
      </w:r>
      <w:r w:rsidRPr="00CC78C3">
        <w:rPr>
          <w:rFonts w:ascii="Simplified Arabic" w:hAnsi="Simplified Arabic" w:cs="Simplified Arabic" w:hint="cs"/>
          <w:sz w:val="28"/>
          <w:szCs w:val="28"/>
          <w:rtl/>
          <w:lang w:bidi="ar-EG"/>
        </w:rPr>
        <w:t>الإنترنت،</w:t>
      </w:r>
      <w:r w:rsidRPr="00CC78C3">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جاهزية البنية التحتية للاتصالات</w:t>
      </w:r>
      <w:r w:rsidRPr="00CC78C3">
        <w:rPr>
          <w:rFonts w:ascii="Simplified Arabic" w:hAnsi="Simplified Arabic" w:cs="Simplified Arabic" w:hint="cs"/>
          <w:sz w:val="28"/>
          <w:szCs w:val="28"/>
          <w:rtl/>
          <w:lang w:bidi="ar-EG"/>
        </w:rPr>
        <w:t>،</w:t>
      </w:r>
      <w:r w:rsidRPr="00CC78C3">
        <w:rPr>
          <w:rFonts w:ascii="Simplified Arabic" w:hAnsi="Simplified Arabic" w:cs="Simplified Arabic"/>
          <w:sz w:val="28"/>
          <w:szCs w:val="28"/>
          <w:rtl/>
          <w:lang w:bidi="ar-EG"/>
        </w:rPr>
        <w:t xml:space="preserve"> والقدرات البشرية</w:t>
      </w:r>
      <w:r>
        <w:rPr>
          <w:rFonts w:ascii="Simplified Arabic" w:hAnsi="Simplified Arabic" w:cs="Simplified Arabic" w:hint="cs"/>
          <w:sz w:val="28"/>
          <w:szCs w:val="28"/>
          <w:rtl/>
          <w:lang w:bidi="ar-EG"/>
        </w:rPr>
        <w:t>.</w:t>
      </w:r>
    </w:p>
    <w:p w14:paraId="35180BCB" w14:textId="77777777" w:rsidR="00396F14" w:rsidRDefault="00396F14" w:rsidP="00396F14">
      <w:pPr>
        <w:contextualSpacing/>
        <w:jc w:val="center"/>
        <w:rPr>
          <w:rFonts w:ascii="Simplified Arabic" w:hAnsi="Simplified Arabic" w:cs="Simplified Arabic"/>
          <w:b/>
          <w:bCs/>
          <w:sz w:val="28"/>
          <w:szCs w:val="28"/>
          <w:rtl/>
          <w:lang w:bidi="ar-EG"/>
        </w:rPr>
      </w:pPr>
    </w:p>
    <w:p w14:paraId="76894D33" w14:textId="77777777" w:rsidR="00396F14" w:rsidRDefault="00396F14" w:rsidP="00396F14">
      <w:pPr>
        <w:contextualSpacing/>
        <w:jc w:val="center"/>
        <w:rPr>
          <w:rFonts w:ascii="Simplified Arabic" w:hAnsi="Simplified Arabic" w:cs="Simplified Arabic"/>
          <w:b/>
          <w:bCs/>
          <w:sz w:val="28"/>
          <w:szCs w:val="28"/>
          <w:rtl/>
          <w:lang w:bidi="ar-EG"/>
        </w:rPr>
      </w:pPr>
    </w:p>
    <w:p w14:paraId="0C63914C" w14:textId="77777777" w:rsidR="00396F14" w:rsidRPr="004C4A4E" w:rsidRDefault="00396F14" w:rsidP="00396F14">
      <w:pPr>
        <w:contextualSpacing/>
        <w:jc w:val="center"/>
        <w:rPr>
          <w:rFonts w:ascii="Simplified Arabic" w:hAnsi="Simplified Arabic" w:cs="Simplified Arabic"/>
          <w:b/>
          <w:bCs/>
          <w:sz w:val="28"/>
          <w:szCs w:val="28"/>
          <w:rtl/>
          <w:lang w:bidi="ar-EG"/>
        </w:rPr>
      </w:pPr>
      <w:r w:rsidRPr="004C4A4E">
        <w:rPr>
          <w:rFonts w:ascii="Simplified Arabic" w:hAnsi="Simplified Arabic" w:cs="Simplified Arabic" w:hint="cs"/>
          <w:b/>
          <w:bCs/>
          <w:sz w:val="28"/>
          <w:szCs w:val="28"/>
          <w:rtl/>
          <w:lang w:bidi="ar-EG"/>
        </w:rPr>
        <w:lastRenderedPageBreak/>
        <w:t>شكل رقم (</w:t>
      </w:r>
      <w:r>
        <w:rPr>
          <w:rFonts w:ascii="Simplified Arabic" w:hAnsi="Simplified Arabic" w:cs="Simplified Arabic" w:hint="cs"/>
          <w:b/>
          <w:bCs/>
          <w:sz w:val="28"/>
          <w:szCs w:val="28"/>
          <w:rtl/>
          <w:lang w:bidi="ar-EG"/>
        </w:rPr>
        <w:t>3</w:t>
      </w:r>
      <w:r w:rsidRPr="004C4A4E">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1</w:t>
      </w:r>
      <w:r w:rsidRPr="004C4A4E">
        <w:rPr>
          <w:rFonts w:ascii="Simplified Arabic" w:hAnsi="Simplified Arabic" w:cs="Simplified Arabic" w:hint="cs"/>
          <w:b/>
          <w:bCs/>
          <w:sz w:val="28"/>
          <w:szCs w:val="28"/>
          <w:rtl/>
          <w:lang w:bidi="ar-EG"/>
        </w:rPr>
        <w:t>)</w:t>
      </w:r>
    </w:p>
    <w:p w14:paraId="62C9B626" w14:textId="77777777" w:rsidR="00396F14" w:rsidRDefault="00396F14" w:rsidP="00396F14">
      <w:pPr>
        <w:contextualSpacing/>
        <w:jc w:val="center"/>
        <w:rPr>
          <w:rFonts w:ascii="Simplified Arabic" w:hAnsi="Simplified Arabic" w:cs="Simplified Arabic"/>
          <w:b/>
          <w:bCs/>
          <w:sz w:val="28"/>
          <w:szCs w:val="28"/>
          <w:rtl/>
          <w:lang w:bidi="ar-EG"/>
        </w:rPr>
      </w:pPr>
      <w:r w:rsidRPr="004C4A4E">
        <w:rPr>
          <w:rFonts w:ascii="Simplified Arabic" w:hAnsi="Simplified Arabic" w:cs="Simplified Arabic" w:hint="cs"/>
          <w:b/>
          <w:bCs/>
          <w:sz w:val="28"/>
          <w:szCs w:val="28"/>
          <w:rtl/>
          <w:lang w:bidi="ar-EG"/>
        </w:rPr>
        <w:t xml:space="preserve">تطور موقف مصر على مؤشر </w:t>
      </w:r>
      <w:r>
        <w:rPr>
          <w:rFonts w:ascii="Simplified Arabic" w:hAnsi="Simplified Arabic" w:cs="Simplified Arabic" w:hint="cs"/>
          <w:b/>
          <w:bCs/>
          <w:sz w:val="28"/>
          <w:szCs w:val="28"/>
          <w:rtl/>
          <w:lang w:bidi="ar-EG"/>
        </w:rPr>
        <w:t xml:space="preserve">تنمية </w:t>
      </w:r>
      <w:r w:rsidRPr="004C4A4E">
        <w:rPr>
          <w:rFonts w:ascii="Simplified Arabic" w:hAnsi="Simplified Arabic" w:cs="Simplified Arabic" w:hint="cs"/>
          <w:b/>
          <w:bCs/>
          <w:sz w:val="28"/>
          <w:szCs w:val="28"/>
          <w:rtl/>
          <w:lang w:bidi="ar-EG"/>
        </w:rPr>
        <w:t xml:space="preserve">الحكومة الإلكترونية ومؤشراته الفرعية </w:t>
      </w:r>
    </w:p>
    <w:p w14:paraId="6F5DA9B7" w14:textId="77777777" w:rsidR="00396F14" w:rsidRPr="004C4A4E" w:rsidRDefault="00396F14" w:rsidP="00396F14">
      <w:pPr>
        <w:contextualSpacing/>
        <w:jc w:val="center"/>
        <w:rPr>
          <w:rFonts w:ascii="Simplified Arabic" w:hAnsi="Simplified Arabic" w:cs="Simplified Arabic"/>
          <w:b/>
          <w:bCs/>
          <w:sz w:val="28"/>
          <w:szCs w:val="28"/>
          <w:lang w:bidi="ar-EG"/>
        </w:rPr>
      </w:pPr>
      <w:r w:rsidRPr="004C4A4E">
        <w:rPr>
          <w:rFonts w:ascii="Simplified Arabic" w:hAnsi="Simplified Arabic" w:cs="Simplified Arabic" w:hint="cs"/>
          <w:b/>
          <w:bCs/>
          <w:sz w:val="28"/>
          <w:szCs w:val="28"/>
          <w:rtl/>
          <w:lang w:bidi="ar-EG"/>
        </w:rPr>
        <w:t xml:space="preserve">الصادر عن الأمم المتحدة في الفترة من </w:t>
      </w:r>
      <w:r>
        <w:rPr>
          <w:rFonts w:ascii="Simplified Arabic" w:hAnsi="Simplified Arabic" w:cs="Simplified Arabic" w:hint="cs"/>
          <w:b/>
          <w:bCs/>
          <w:sz w:val="28"/>
          <w:szCs w:val="28"/>
          <w:rtl/>
          <w:lang w:bidi="ar-EG"/>
        </w:rPr>
        <w:t>2003</w:t>
      </w:r>
      <w:r w:rsidRPr="004C4A4E">
        <w:rPr>
          <w:rFonts w:ascii="Simplified Arabic" w:hAnsi="Simplified Arabic" w:cs="Simplified Arabic" w:hint="cs"/>
          <w:b/>
          <w:bCs/>
          <w:sz w:val="28"/>
          <w:szCs w:val="28"/>
          <w:rtl/>
          <w:lang w:bidi="ar-EG"/>
        </w:rPr>
        <w:t xml:space="preserve"> - 2020</w:t>
      </w:r>
    </w:p>
    <w:p w14:paraId="7744D07B" w14:textId="77777777" w:rsidR="00396F14" w:rsidRPr="00A22AD8" w:rsidRDefault="00396F14" w:rsidP="00396F14">
      <w:pPr>
        <w:contextualSpacing/>
        <w:jc w:val="center"/>
        <w:rPr>
          <w:rFonts w:ascii="Simplified Arabic" w:hAnsi="Simplified Arabic" w:cs="Simplified Arabic"/>
          <w:sz w:val="28"/>
          <w:szCs w:val="28"/>
          <w:lang w:bidi="ar-EG"/>
        </w:rPr>
      </w:pPr>
      <w:r>
        <w:rPr>
          <w:noProof/>
        </w:rPr>
        <w:drawing>
          <wp:inline distT="0" distB="0" distL="0" distR="0" wp14:anchorId="27521C9F" wp14:editId="1420B8B6">
            <wp:extent cx="5362575" cy="3462552"/>
            <wp:effectExtent l="0" t="0" r="9525" b="5080"/>
            <wp:docPr id="45" name="Chart 45">
              <a:extLst xmlns:a="http://schemas.openxmlformats.org/drawingml/2006/main">
                <a:ext uri="{FF2B5EF4-FFF2-40B4-BE49-F238E27FC236}">
                  <a16:creationId xmlns:a16="http://schemas.microsoft.com/office/drawing/2014/main" id="{31FD89E8-7306-4CE0-83F8-C5BE4AE45F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5FEFA64" w14:textId="77777777" w:rsidR="00396F14" w:rsidRDefault="00396F14" w:rsidP="00396F14">
      <w:pPr>
        <w:spacing w:after="0" w:line="240" w:lineRule="auto"/>
        <w:contextualSpacing/>
        <w:jc w:val="both"/>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المصدر: مركب بمعرفة الباحث من:</w:t>
      </w:r>
    </w:p>
    <w:p w14:paraId="41D8A3F9" w14:textId="77777777" w:rsidR="00396F14" w:rsidRPr="00914D25" w:rsidRDefault="00396F14" w:rsidP="00396F14">
      <w:pPr>
        <w:pStyle w:val="ListParagraph"/>
        <w:numPr>
          <w:ilvl w:val="0"/>
          <w:numId w:val="19"/>
        </w:numPr>
        <w:bidi w:val="0"/>
        <w:spacing w:after="0" w:line="240" w:lineRule="auto"/>
        <w:jc w:val="both"/>
        <w:rPr>
          <w:rFonts w:ascii="Simplified Arabic" w:hAnsi="Simplified Arabic" w:cs="Simplified Arabic"/>
          <w:sz w:val="20"/>
          <w:szCs w:val="20"/>
          <w:lang w:bidi="ar-EG"/>
        </w:rPr>
      </w:pPr>
      <w:r>
        <w:rPr>
          <w:rFonts w:ascii="Simplified Arabic" w:hAnsi="Simplified Arabic" w:cs="Simplified Arabic"/>
          <w:sz w:val="20"/>
          <w:szCs w:val="20"/>
          <w:lang w:bidi="ar-EG"/>
        </w:rPr>
        <w:t>United Nations, UN E-Government Surveys, 2003:2020, New York: UN.</w:t>
      </w:r>
    </w:p>
    <w:p w14:paraId="2F175289" w14:textId="77777777" w:rsidR="00396F14" w:rsidRPr="004138E7" w:rsidRDefault="00396F14" w:rsidP="00396F14">
      <w:pPr>
        <w:contextualSpacing/>
        <w:jc w:val="both"/>
        <w:rPr>
          <w:rFonts w:ascii="Simplified Arabic" w:hAnsi="Simplified Arabic" w:cs="Simplified Arabic"/>
          <w:sz w:val="20"/>
          <w:szCs w:val="20"/>
          <w:rtl/>
          <w:lang w:bidi="ar-EG"/>
        </w:rPr>
      </w:pPr>
    </w:p>
    <w:p w14:paraId="2CC62BC3" w14:textId="77777777" w:rsidR="00396F14" w:rsidRDefault="00396F14" w:rsidP="00396F14">
      <w:pPr>
        <w:contextualSpacing/>
        <w:jc w:val="both"/>
        <w:rPr>
          <w:rFonts w:ascii="Simplified Arabic" w:hAnsi="Simplified Arabic" w:cs="Simplified Arabic"/>
          <w:sz w:val="28"/>
          <w:szCs w:val="28"/>
          <w:rtl/>
          <w:lang w:bidi="ar-EG"/>
        </w:rPr>
      </w:pPr>
      <w:r w:rsidRPr="00D44F8F">
        <w:rPr>
          <w:rFonts w:ascii="Simplified Arabic" w:hAnsi="Simplified Arabic" w:cs="Simplified Arabic" w:hint="cs"/>
          <w:sz w:val="28"/>
          <w:szCs w:val="28"/>
          <w:rtl/>
          <w:lang w:bidi="ar-EG"/>
        </w:rPr>
        <w:t>يٌلاحظ</w:t>
      </w:r>
      <w:r>
        <w:rPr>
          <w:rFonts w:ascii="Simplified Arabic" w:hAnsi="Simplified Arabic" w:cs="Simplified Arabic" w:hint="cs"/>
          <w:sz w:val="28"/>
          <w:szCs w:val="28"/>
          <w:rtl/>
          <w:lang w:bidi="ar-EG"/>
        </w:rPr>
        <w:t xml:space="preserve"> من الشكل السابق ما يلي:</w:t>
      </w:r>
    </w:p>
    <w:p w14:paraId="49899116" w14:textId="77777777" w:rsidR="00396F14" w:rsidRDefault="00396F14" w:rsidP="00396F14">
      <w:pPr>
        <w:pStyle w:val="ListParagraph"/>
        <w:numPr>
          <w:ilvl w:val="0"/>
          <w:numId w:val="19"/>
        </w:numPr>
        <w:jc w:val="both"/>
        <w:rPr>
          <w:rFonts w:ascii="Simplified Arabic" w:hAnsi="Simplified Arabic" w:cs="Simplified Arabic"/>
          <w:sz w:val="28"/>
          <w:szCs w:val="28"/>
          <w:lang w:bidi="ar-EG"/>
        </w:rPr>
      </w:pPr>
      <w:r w:rsidRPr="00D44F8F">
        <w:rPr>
          <w:rFonts w:ascii="Simplified Arabic" w:hAnsi="Simplified Arabic" w:cs="Simplified Arabic" w:hint="cs"/>
          <w:sz w:val="28"/>
          <w:szCs w:val="28"/>
          <w:rtl/>
          <w:lang w:bidi="ar-EG"/>
        </w:rPr>
        <w:t xml:space="preserve">أن مؤشر البنية التحتية للاتصالات هو أقل مؤشر فرعي </w:t>
      </w:r>
      <w:r>
        <w:rPr>
          <w:rFonts w:ascii="Simplified Arabic" w:hAnsi="Simplified Arabic" w:cs="Simplified Arabic" w:hint="cs"/>
          <w:sz w:val="28"/>
          <w:szCs w:val="28"/>
          <w:rtl/>
          <w:lang w:bidi="ar-EG"/>
        </w:rPr>
        <w:t xml:space="preserve">(مؤشر متوسط القيمة) خلال الفترة </w:t>
      </w:r>
      <w:r w:rsidRPr="00D44F8F">
        <w:rPr>
          <w:rFonts w:ascii="Simplified Arabic" w:hAnsi="Simplified Arabic" w:cs="Simplified Arabic" w:hint="cs"/>
          <w:sz w:val="28"/>
          <w:szCs w:val="28"/>
          <w:rtl/>
          <w:lang w:bidi="ar-EG"/>
        </w:rPr>
        <w:t xml:space="preserve">وهو أحد الأسباب الرئيسة في تراجع ترتيب مصر عالمياً </w:t>
      </w:r>
      <w:r>
        <w:rPr>
          <w:rFonts w:ascii="Simplified Arabic" w:hAnsi="Simplified Arabic" w:cs="Simplified Arabic" w:hint="cs"/>
          <w:sz w:val="28"/>
          <w:szCs w:val="28"/>
          <w:rtl/>
          <w:lang w:bidi="ar-EG"/>
        </w:rPr>
        <w:t>على</w:t>
      </w:r>
      <w:r w:rsidRPr="00D44F8F">
        <w:rPr>
          <w:rFonts w:ascii="Simplified Arabic" w:hAnsi="Simplified Arabic" w:cs="Simplified Arabic" w:hint="cs"/>
          <w:sz w:val="28"/>
          <w:szCs w:val="28"/>
          <w:rtl/>
          <w:lang w:bidi="ar-EG"/>
        </w:rPr>
        <w:t xml:space="preserve"> مؤشر </w:t>
      </w:r>
      <w:r>
        <w:rPr>
          <w:rFonts w:ascii="Simplified Arabic" w:hAnsi="Simplified Arabic" w:cs="Simplified Arabic" w:hint="cs"/>
          <w:sz w:val="28"/>
          <w:szCs w:val="28"/>
          <w:rtl/>
          <w:lang w:bidi="ar-EG"/>
        </w:rPr>
        <w:t>تنمية</w:t>
      </w:r>
      <w:r w:rsidRPr="00D44F8F">
        <w:rPr>
          <w:rFonts w:ascii="Simplified Arabic" w:hAnsi="Simplified Arabic" w:cs="Simplified Arabic" w:hint="cs"/>
          <w:sz w:val="28"/>
          <w:szCs w:val="28"/>
          <w:rtl/>
          <w:lang w:bidi="ar-EG"/>
        </w:rPr>
        <w:t xml:space="preserve"> الحكومة الإلكترونية؛ كما أنه مؤشر </w:t>
      </w:r>
      <w:r>
        <w:rPr>
          <w:rFonts w:ascii="Simplified Arabic" w:hAnsi="Simplified Arabic" w:cs="Simplified Arabic" w:hint="cs"/>
          <w:sz w:val="28"/>
          <w:szCs w:val="28"/>
          <w:rtl/>
          <w:lang w:bidi="ar-EG"/>
        </w:rPr>
        <w:t>على</w:t>
      </w:r>
      <w:r w:rsidRPr="00D44F8F">
        <w:rPr>
          <w:rFonts w:ascii="Simplified Arabic" w:hAnsi="Simplified Arabic" w:cs="Simplified Arabic" w:hint="cs"/>
          <w:sz w:val="28"/>
          <w:szCs w:val="28"/>
          <w:rtl/>
          <w:lang w:bidi="ar-EG"/>
        </w:rPr>
        <w:t xml:space="preserve"> ضعف مستوي البنية التحتية للاتصالات في مصر وهو ما يستوجب تدخل الحكومة </w:t>
      </w:r>
      <w:r>
        <w:rPr>
          <w:rFonts w:ascii="Simplified Arabic" w:hAnsi="Simplified Arabic" w:cs="Simplified Arabic" w:hint="cs"/>
          <w:sz w:val="28"/>
          <w:szCs w:val="28"/>
          <w:rtl/>
          <w:lang w:bidi="ar-EG"/>
        </w:rPr>
        <w:t>المصرية.</w:t>
      </w:r>
    </w:p>
    <w:p w14:paraId="3D8FCA24" w14:textId="77777777" w:rsidR="00396F14" w:rsidRDefault="00396F14" w:rsidP="00396F14">
      <w:pPr>
        <w:pStyle w:val="ListParagraph"/>
        <w:numPr>
          <w:ilvl w:val="0"/>
          <w:numId w:val="19"/>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مؤشر الخدمات عبر الإنترنت أفضل حالاً من مؤشر البنية التحتية للاتصالات منذ عام 2018 حيث انتقل إلى مجموعة ذات قيمه مرتفعة (مؤشر مرتفع القيمة)، وهو ما يستوجب تدخل الحكومة لنشر الخدمات الحكومية عبر الإنترنت.</w:t>
      </w:r>
    </w:p>
    <w:p w14:paraId="504A960D" w14:textId="77777777" w:rsidR="00396F14" w:rsidRDefault="00396F14" w:rsidP="00396F14">
      <w:pPr>
        <w:pStyle w:val="ListParagraph"/>
        <w:numPr>
          <w:ilvl w:val="0"/>
          <w:numId w:val="19"/>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مؤشر رأس المال البشري يقع في المجموعة ذات قيمة مرتفعة خلال الفترة، وهو أفضل مؤشر فرعي، لكنه يستلزم تدخل الحكومة وبخاصة مكافحة الأمية الهجائية والرقمية.</w:t>
      </w:r>
    </w:p>
    <w:p w14:paraId="586B5BCB" w14:textId="77777777" w:rsidR="00396F14" w:rsidRDefault="00396F14" w:rsidP="00396F14">
      <w:pPr>
        <w:pStyle w:val="ListParagraph"/>
        <w:numPr>
          <w:ilvl w:val="0"/>
          <w:numId w:val="19"/>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أولويات التدخل الحكومي هي مؤشر البنية التحتية للاتصالات ثم مؤشر الخدمات عبر الإنترنت ثم مؤشر رأس المال البشري.</w:t>
      </w:r>
    </w:p>
    <w:p w14:paraId="29AD6A3E" w14:textId="77777777" w:rsidR="00396F14" w:rsidRDefault="00396F14" w:rsidP="00396F14">
      <w:pPr>
        <w:pStyle w:val="ListParagraph"/>
        <w:numPr>
          <w:ilvl w:val="0"/>
          <w:numId w:val="19"/>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مؤشر تنمية الحكومة الإلكترونية هو المؤشر العام وهو متوسط الثلاثة مؤشرات الفرعية؛ وتتردد مصر ما بين المجموعة ذات قيمة متوسطة والمجموعة ذات قيمة مرتفعة، ولم تدخل مصر خلال الفترة المجموعة "ذات قيمة مرتفعة جداً" على الإطلاق، وهو ما تسبب في تراجعها في الترتيب العالمي والإفريقي كما يوضحه الشكل التالي:</w:t>
      </w:r>
    </w:p>
    <w:p w14:paraId="7CD18AC9" w14:textId="77777777" w:rsidR="00396F14" w:rsidRPr="00460338" w:rsidRDefault="00396F14" w:rsidP="00396F14">
      <w:pPr>
        <w:contextualSpacing/>
        <w:jc w:val="center"/>
        <w:rPr>
          <w:rFonts w:ascii="Simplified Arabic" w:hAnsi="Simplified Arabic" w:cs="Simplified Arabic"/>
          <w:b/>
          <w:bCs/>
          <w:sz w:val="28"/>
          <w:szCs w:val="28"/>
          <w:rtl/>
          <w:lang w:bidi="ar-EG"/>
        </w:rPr>
      </w:pPr>
      <w:r w:rsidRPr="00460338">
        <w:rPr>
          <w:rFonts w:ascii="Simplified Arabic" w:hAnsi="Simplified Arabic" w:cs="Simplified Arabic" w:hint="cs"/>
          <w:b/>
          <w:bCs/>
          <w:sz w:val="28"/>
          <w:szCs w:val="28"/>
          <w:rtl/>
          <w:lang w:bidi="ar-EG"/>
        </w:rPr>
        <w:t>شكل رقم (</w:t>
      </w:r>
      <w:r>
        <w:rPr>
          <w:rFonts w:ascii="Simplified Arabic" w:hAnsi="Simplified Arabic" w:cs="Simplified Arabic" w:hint="cs"/>
          <w:b/>
          <w:bCs/>
          <w:sz w:val="28"/>
          <w:szCs w:val="28"/>
          <w:rtl/>
          <w:lang w:bidi="ar-EG"/>
        </w:rPr>
        <w:t>3</w:t>
      </w:r>
      <w:r w:rsidRPr="00460338">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2</w:t>
      </w:r>
      <w:r w:rsidRPr="00460338">
        <w:rPr>
          <w:rFonts w:ascii="Simplified Arabic" w:hAnsi="Simplified Arabic" w:cs="Simplified Arabic" w:hint="cs"/>
          <w:b/>
          <w:bCs/>
          <w:sz w:val="28"/>
          <w:szCs w:val="28"/>
          <w:rtl/>
          <w:lang w:bidi="ar-EG"/>
        </w:rPr>
        <w:t>)</w:t>
      </w:r>
    </w:p>
    <w:p w14:paraId="0DC63F0D" w14:textId="77777777" w:rsidR="00396F14" w:rsidRDefault="00396F14" w:rsidP="00396F14">
      <w:pPr>
        <w:contextualSpacing/>
        <w:jc w:val="center"/>
        <w:rPr>
          <w:rFonts w:ascii="Simplified Arabic" w:hAnsi="Simplified Arabic" w:cs="Simplified Arabic"/>
          <w:b/>
          <w:bCs/>
          <w:sz w:val="28"/>
          <w:szCs w:val="28"/>
          <w:rtl/>
          <w:lang w:bidi="ar-EG"/>
        </w:rPr>
      </w:pPr>
      <w:r w:rsidRPr="00460338">
        <w:rPr>
          <w:rFonts w:ascii="Simplified Arabic" w:hAnsi="Simplified Arabic" w:cs="Simplified Arabic" w:hint="cs"/>
          <w:b/>
          <w:bCs/>
          <w:sz w:val="28"/>
          <w:szCs w:val="28"/>
          <w:rtl/>
          <w:lang w:bidi="ar-EG"/>
        </w:rPr>
        <w:t>ترتيب مصر عالمياً و</w:t>
      </w:r>
      <w:r>
        <w:rPr>
          <w:rFonts w:ascii="Simplified Arabic" w:hAnsi="Simplified Arabic" w:cs="Simplified Arabic" w:hint="cs"/>
          <w:b/>
          <w:bCs/>
          <w:sz w:val="28"/>
          <w:szCs w:val="28"/>
          <w:rtl/>
          <w:lang w:bidi="ar-EG"/>
        </w:rPr>
        <w:t>أ</w:t>
      </w:r>
      <w:r w:rsidRPr="00460338">
        <w:rPr>
          <w:rFonts w:ascii="Simplified Arabic" w:hAnsi="Simplified Arabic" w:cs="Simplified Arabic" w:hint="cs"/>
          <w:b/>
          <w:bCs/>
          <w:sz w:val="28"/>
          <w:szCs w:val="28"/>
          <w:rtl/>
          <w:lang w:bidi="ar-EG"/>
        </w:rPr>
        <w:t xml:space="preserve">فريقياً على مؤشر </w:t>
      </w:r>
      <w:r>
        <w:rPr>
          <w:rFonts w:ascii="Simplified Arabic" w:hAnsi="Simplified Arabic" w:cs="Simplified Arabic" w:hint="cs"/>
          <w:b/>
          <w:bCs/>
          <w:sz w:val="28"/>
          <w:szCs w:val="28"/>
          <w:rtl/>
          <w:lang w:bidi="ar-EG"/>
        </w:rPr>
        <w:t>تنمية</w:t>
      </w:r>
      <w:r w:rsidRPr="00460338">
        <w:rPr>
          <w:rFonts w:ascii="Simplified Arabic" w:hAnsi="Simplified Arabic" w:cs="Simplified Arabic" w:hint="cs"/>
          <w:b/>
          <w:bCs/>
          <w:sz w:val="28"/>
          <w:szCs w:val="28"/>
          <w:rtl/>
          <w:lang w:bidi="ar-EG"/>
        </w:rPr>
        <w:t xml:space="preserve"> الحكومة الإلكترونية </w:t>
      </w:r>
    </w:p>
    <w:p w14:paraId="096D9D48" w14:textId="77777777" w:rsidR="00396F14" w:rsidRPr="00460338" w:rsidRDefault="00396F14" w:rsidP="00396F14">
      <w:pPr>
        <w:contextualSpacing/>
        <w:jc w:val="center"/>
        <w:rPr>
          <w:rFonts w:ascii="Simplified Arabic" w:hAnsi="Simplified Arabic" w:cs="Simplified Arabic"/>
          <w:b/>
          <w:bCs/>
          <w:sz w:val="28"/>
          <w:szCs w:val="28"/>
          <w:rtl/>
          <w:lang w:bidi="ar-EG"/>
        </w:rPr>
      </w:pPr>
      <w:r w:rsidRPr="00460338">
        <w:rPr>
          <w:rFonts w:ascii="Simplified Arabic" w:hAnsi="Simplified Arabic" w:cs="Simplified Arabic" w:hint="cs"/>
          <w:b/>
          <w:bCs/>
          <w:sz w:val="28"/>
          <w:szCs w:val="28"/>
          <w:rtl/>
          <w:lang w:bidi="ar-EG"/>
        </w:rPr>
        <w:t>الصادر عن الأمم المتحدة خلال الفترة من 2010 - 2020</w:t>
      </w:r>
    </w:p>
    <w:p w14:paraId="4D37988A" w14:textId="77777777" w:rsidR="00396F14" w:rsidRPr="00522592" w:rsidRDefault="00396F14" w:rsidP="00396F14">
      <w:pPr>
        <w:contextualSpacing/>
        <w:jc w:val="center"/>
        <w:rPr>
          <w:rFonts w:ascii="Simplified Arabic" w:hAnsi="Simplified Arabic" w:cs="Simplified Arabic"/>
          <w:sz w:val="28"/>
          <w:szCs w:val="28"/>
          <w:rtl/>
          <w:lang w:bidi="ar-EG"/>
        </w:rPr>
      </w:pPr>
      <w:r>
        <w:rPr>
          <w:noProof/>
        </w:rPr>
        <w:drawing>
          <wp:inline distT="0" distB="0" distL="0" distR="0" wp14:anchorId="465AD364" wp14:editId="256C82CA">
            <wp:extent cx="5274310" cy="3368040"/>
            <wp:effectExtent l="0" t="0" r="2540" b="3810"/>
            <wp:docPr id="56" name="Chart 56">
              <a:extLst xmlns:a="http://schemas.openxmlformats.org/drawingml/2006/main">
                <a:ext uri="{FF2B5EF4-FFF2-40B4-BE49-F238E27FC236}">
                  <a16:creationId xmlns:a16="http://schemas.microsoft.com/office/drawing/2014/main" id="{E5313F4D-1912-4472-A786-5E8561D89D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8E3C79D" w14:textId="77777777" w:rsidR="00396F14" w:rsidRDefault="00396F14" w:rsidP="00396F14">
      <w:pPr>
        <w:spacing w:after="0" w:line="240" w:lineRule="auto"/>
        <w:contextualSpacing/>
        <w:jc w:val="both"/>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المصدر: مركب بمعرفة الباحث من:</w:t>
      </w:r>
    </w:p>
    <w:p w14:paraId="056DB7F1" w14:textId="77777777" w:rsidR="00396F14" w:rsidRPr="00914D25" w:rsidRDefault="00396F14" w:rsidP="00396F14">
      <w:pPr>
        <w:pStyle w:val="ListParagraph"/>
        <w:numPr>
          <w:ilvl w:val="0"/>
          <w:numId w:val="19"/>
        </w:numPr>
        <w:bidi w:val="0"/>
        <w:spacing w:after="0" w:line="240" w:lineRule="auto"/>
        <w:jc w:val="both"/>
        <w:rPr>
          <w:rFonts w:ascii="Simplified Arabic" w:hAnsi="Simplified Arabic" w:cs="Simplified Arabic"/>
          <w:sz w:val="20"/>
          <w:szCs w:val="20"/>
          <w:lang w:bidi="ar-EG"/>
        </w:rPr>
      </w:pPr>
      <w:r>
        <w:rPr>
          <w:rFonts w:ascii="Simplified Arabic" w:hAnsi="Simplified Arabic" w:cs="Simplified Arabic"/>
          <w:sz w:val="20"/>
          <w:szCs w:val="20"/>
          <w:lang w:bidi="ar-EG"/>
        </w:rPr>
        <w:t>United Nations, UN E-Government Surveys, 2010:2020, New York: UN.</w:t>
      </w:r>
    </w:p>
    <w:p w14:paraId="5D364D39" w14:textId="77777777" w:rsidR="00396F14" w:rsidRPr="000B1A69" w:rsidRDefault="00396F14" w:rsidP="00396F14">
      <w:pPr>
        <w:spacing w:line="240" w:lineRule="auto"/>
        <w:contextualSpacing/>
        <w:jc w:val="both"/>
        <w:rPr>
          <w:rFonts w:ascii="Simplified Arabic" w:hAnsi="Simplified Arabic" w:cs="Simplified Arabic"/>
          <w:sz w:val="28"/>
          <w:szCs w:val="28"/>
          <w:rtl/>
          <w:lang w:bidi="ar-EG"/>
        </w:rPr>
      </w:pPr>
    </w:p>
    <w:p w14:paraId="073D7826" w14:textId="77777777" w:rsidR="00396F14" w:rsidRDefault="00396F14" w:rsidP="00396F14">
      <w:pPr>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ويظهر من الشكل السابق، تراجع وضع مصر عالمياً وأفريقياً خلال الفترة حيث تبوأت مصر المركز 111 عالمياً من بين جميع الدول الأعضاء في الأمم المتحدة البالغ عددها 193 دولة؛ والمركز 9 أفريقياً من بين 54 دولة أفريقية وذلك عام 2020 على المؤشر، وهو ما يشير إلى الحاجة إلى المزيد من جهود الحكومة المصرية.</w:t>
      </w:r>
    </w:p>
    <w:p w14:paraId="5C37079E" w14:textId="77777777" w:rsidR="00396F14" w:rsidRDefault="00396F14" w:rsidP="00396F14">
      <w:pPr>
        <w:jc w:val="both"/>
        <w:rPr>
          <w:rFonts w:ascii="Simplified Arabic" w:hAnsi="Simplified Arabic" w:cs="Simplified Arabic"/>
          <w:sz w:val="28"/>
          <w:szCs w:val="28"/>
          <w:u w:val="single"/>
          <w:rtl/>
          <w:lang w:bidi="ar-EG"/>
        </w:rPr>
      </w:pPr>
      <w:r>
        <w:rPr>
          <w:rFonts w:ascii="Simplified Arabic" w:hAnsi="Simplified Arabic" w:cs="Simplified Arabic" w:hint="cs"/>
          <w:sz w:val="28"/>
          <w:szCs w:val="28"/>
          <w:rtl/>
          <w:lang w:bidi="ar-EG"/>
        </w:rPr>
        <w:t xml:space="preserve">2- </w:t>
      </w:r>
      <w:r w:rsidRPr="00CC78C3">
        <w:rPr>
          <w:rFonts w:ascii="Simplified Arabic" w:hAnsi="Simplified Arabic" w:cs="Simplified Arabic" w:hint="cs"/>
          <w:sz w:val="28"/>
          <w:szCs w:val="28"/>
          <w:u w:val="single"/>
          <w:rtl/>
          <w:lang w:bidi="ar-EG"/>
        </w:rPr>
        <w:t xml:space="preserve">مؤشر </w:t>
      </w:r>
      <w:r>
        <w:rPr>
          <w:rFonts w:ascii="Simplified Arabic" w:hAnsi="Simplified Arabic" w:cs="Simplified Arabic" w:hint="cs"/>
          <w:sz w:val="28"/>
          <w:szCs w:val="28"/>
          <w:u w:val="single"/>
          <w:rtl/>
          <w:lang w:bidi="ar-EG"/>
        </w:rPr>
        <w:t>تطور تكنولوجيا المعلومات والاتصالات الصادر عن الاتحاد الدولي للاتصالات</w:t>
      </w:r>
    </w:p>
    <w:p w14:paraId="462C32FB" w14:textId="77777777" w:rsidR="00396F14" w:rsidRDefault="00396F14" w:rsidP="00396F14">
      <w:pPr>
        <w:jc w:val="both"/>
        <w:rPr>
          <w:rFonts w:ascii="Simplified Arabic" w:hAnsi="Simplified Arabic" w:cs="Simplified Arabic"/>
          <w:sz w:val="28"/>
          <w:szCs w:val="28"/>
          <w:rtl/>
          <w:lang w:bidi="ar-EG"/>
        </w:rPr>
      </w:pPr>
      <w:r w:rsidRPr="00556D14">
        <w:rPr>
          <w:rFonts w:ascii="Simplified Arabic" w:hAnsi="Simplified Arabic" w:cs="Simplified Arabic" w:hint="cs"/>
          <w:sz w:val="28"/>
          <w:szCs w:val="28"/>
          <w:rtl/>
          <w:lang w:bidi="ar-EG"/>
        </w:rPr>
        <w:t xml:space="preserve">يٌصدر الاتحاد الدولي للاتصالات </w:t>
      </w:r>
      <w:r>
        <w:rPr>
          <w:rFonts w:ascii="Simplified Arabic" w:hAnsi="Simplified Arabic" w:cs="Simplified Arabic" w:hint="cs"/>
          <w:sz w:val="28"/>
          <w:szCs w:val="28"/>
          <w:rtl/>
          <w:lang w:bidi="ar-EG"/>
        </w:rPr>
        <w:t>مؤشر تنمية تكنولوجيا المعلومات والاتصالات (</w:t>
      </w:r>
      <w:r>
        <w:rPr>
          <w:rFonts w:ascii="Simplified Arabic" w:hAnsi="Simplified Arabic" w:cs="Simplified Arabic"/>
          <w:sz w:val="28"/>
          <w:szCs w:val="28"/>
          <w:lang w:bidi="ar-EG"/>
        </w:rPr>
        <w:t>IDI</w:t>
      </w:r>
      <w:r>
        <w:rPr>
          <w:rFonts w:ascii="Simplified Arabic" w:hAnsi="Simplified Arabic" w:cs="Simplified Arabic" w:hint="cs"/>
          <w:sz w:val="28"/>
          <w:szCs w:val="28"/>
          <w:rtl/>
          <w:lang w:bidi="ar-EG"/>
        </w:rPr>
        <w:t xml:space="preserve">)، </w:t>
      </w:r>
      <w:r w:rsidRPr="00556D14">
        <w:rPr>
          <w:rFonts w:ascii="Simplified Arabic" w:hAnsi="Simplified Arabic" w:cs="Simplified Arabic"/>
          <w:sz w:val="28"/>
          <w:szCs w:val="28"/>
          <w:rtl/>
          <w:lang w:bidi="ar-EG"/>
        </w:rPr>
        <w:t xml:space="preserve">الذي يتم نشره سنويًا منذ عام </w:t>
      </w:r>
      <w:r w:rsidRPr="00556D14">
        <w:rPr>
          <w:rFonts w:ascii="Simplified Arabic" w:hAnsi="Simplified Arabic" w:cs="Simplified Arabic" w:hint="cs"/>
          <w:sz w:val="28"/>
          <w:szCs w:val="28"/>
          <w:rtl/>
          <w:lang w:bidi="ar-EG"/>
        </w:rPr>
        <w:t>2009،</w:t>
      </w:r>
      <w:r w:rsidRPr="00556D14">
        <w:rPr>
          <w:rFonts w:ascii="Simplified Arabic" w:hAnsi="Simplified Arabic" w:cs="Simplified Arabic"/>
          <w:sz w:val="28"/>
          <w:szCs w:val="28"/>
          <w:rtl/>
          <w:lang w:bidi="ar-EG"/>
        </w:rPr>
        <w:t xml:space="preserve"> هو مؤشر مركب يجمع 11 مؤشرًا في مقياس مرجعي واحد. يتم استخدامه لرصد ومقارنة التطورات في تكنولوجيا المعلومات والاتصالات (</w:t>
      </w:r>
      <w:r w:rsidRPr="00556D14">
        <w:rPr>
          <w:rFonts w:ascii="Simplified Arabic" w:hAnsi="Simplified Arabic" w:cs="Simplified Arabic"/>
          <w:sz w:val="28"/>
          <w:szCs w:val="28"/>
          <w:lang w:bidi="ar-EG"/>
        </w:rPr>
        <w:t>ICT</w:t>
      </w:r>
      <w:r w:rsidRPr="00556D14">
        <w:rPr>
          <w:rFonts w:ascii="Simplified Arabic" w:hAnsi="Simplified Arabic" w:cs="Simplified Arabic"/>
          <w:sz w:val="28"/>
          <w:szCs w:val="28"/>
          <w:rtl/>
          <w:lang w:bidi="ar-EG"/>
        </w:rPr>
        <w:t>) بين البلدان مع مرور الوقت</w:t>
      </w:r>
      <w:r>
        <w:rPr>
          <w:rFonts w:ascii="Simplified Arabic" w:hAnsi="Simplified Arabic" w:cs="Simplified Arabic" w:hint="cs"/>
          <w:sz w:val="28"/>
          <w:szCs w:val="28"/>
          <w:rtl/>
          <w:lang w:bidi="ar-EG"/>
        </w:rPr>
        <w:t xml:space="preserve">. </w:t>
      </w:r>
      <w:r w:rsidRPr="00556D14">
        <w:rPr>
          <w:rFonts w:ascii="Simplified Arabic" w:hAnsi="Simplified Arabic" w:cs="Simplified Arabic"/>
          <w:sz w:val="28"/>
          <w:szCs w:val="28"/>
          <w:rtl/>
          <w:lang w:bidi="ar-EG"/>
        </w:rPr>
        <w:t xml:space="preserve">تتمثل الأهداف الرئيسة لمبادرة </w:t>
      </w:r>
      <w:r w:rsidRPr="00556D14">
        <w:rPr>
          <w:rFonts w:ascii="Simplified Arabic" w:hAnsi="Simplified Arabic" w:cs="Simplified Arabic"/>
          <w:sz w:val="28"/>
          <w:szCs w:val="28"/>
          <w:lang w:bidi="ar-EG"/>
        </w:rPr>
        <w:t>IDI</w:t>
      </w:r>
      <w:r w:rsidRPr="00556D14">
        <w:rPr>
          <w:rFonts w:ascii="Simplified Arabic" w:hAnsi="Simplified Arabic" w:cs="Simplified Arabic"/>
          <w:sz w:val="28"/>
          <w:szCs w:val="28"/>
          <w:rtl/>
          <w:lang w:bidi="ar-EG"/>
        </w:rPr>
        <w:t xml:space="preserve"> في قياس</w:t>
      </w:r>
      <w:r>
        <w:rPr>
          <w:rFonts w:ascii="Simplified Arabic" w:hAnsi="Simplified Arabic" w:cs="Simplified Arabic" w:hint="cs"/>
          <w:sz w:val="28"/>
          <w:szCs w:val="28"/>
          <w:rtl/>
          <w:lang w:bidi="ar-EG"/>
        </w:rPr>
        <w:t xml:space="preserve"> </w:t>
      </w:r>
      <w:r w:rsidRPr="00556D14">
        <w:rPr>
          <w:rFonts w:ascii="Simplified Arabic" w:hAnsi="Simplified Arabic" w:cs="Simplified Arabic"/>
          <w:sz w:val="28"/>
          <w:szCs w:val="28"/>
          <w:rtl/>
          <w:lang w:bidi="ar-EG"/>
        </w:rPr>
        <w:t>مستوى وتطور تطورات تكنولوجيا المعلومات والاتصالات مع مرور الوقت داخل البلدان وتجربة تلك البلدان مقارنة بالآخرين؛</w:t>
      </w:r>
      <w:r>
        <w:rPr>
          <w:rFonts w:ascii="Simplified Arabic" w:hAnsi="Simplified Arabic" w:cs="Simplified Arabic" w:hint="cs"/>
          <w:sz w:val="28"/>
          <w:szCs w:val="28"/>
          <w:rtl/>
          <w:lang w:bidi="ar-EG"/>
        </w:rPr>
        <w:t xml:space="preserve"> و</w:t>
      </w:r>
      <w:r w:rsidRPr="00556D14">
        <w:rPr>
          <w:rFonts w:ascii="Simplified Arabic" w:hAnsi="Simplified Arabic" w:cs="Simplified Arabic"/>
          <w:sz w:val="28"/>
          <w:szCs w:val="28"/>
          <w:rtl/>
          <w:lang w:bidi="ar-EG"/>
        </w:rPr>
        <w:t xml:space="preserve">التقدم في تطوير تكنولوجيا المعلومات والاتصالات في كل من البلدان المتقدمة </w:t>
      </w:r>
      <w:r w:rsidRPr="00556D14">
        <w:rPr>
          <w:rFonts w:ascii="Simplified Arabic" w:hAnsi="Simplified Arabic" w:cs="Simplified Arabic" w:hint="cs"/>
          <w:sz w:val="28"/>
          <w:szCs w:val="28"/>
          <w:rtl/>
          <w:lang w:bidi="ar-EG"/>
        </w:rPr>
        <w:t>والنامية</w:t>
      </w:r>
      <w:r>
        <w:rPr>
          <w:rFonts w:ascii="Simplified Arabic" w:hAnsi="Simplified Arabic" w:cs="Simplified Arabic" w:hint="cs"/>
          <w:sz w:val="28"/>
          <w:szCs w:val="28"/>
          <w:rtl/>
          <w:lang w:bidi="ar-EG"/>
        </w:rPr>
        <w:t>، و</w:t>
      </w:r>
      <w:r w:rsidRPr="00556D14">
        <w:rPr>
          <w:rFonts w:ascii="Simplified Arabic" w:hAnsi="Simplified Arabic" w:cs="Simplified Arabic"/>
          <w:sz w:val="28"/>
          <w:szCs w:val="28"/>
          <w:rtl/>
          <w:lang w:bidi="ar-EG"/>
        </w:rPr>
        <w:t xml:space="preserve">الفجوة </w:t>
      </w:r>
      <w:r w:rsidRPr="00556D14">
        <w:rPr>
          <w:rFonts w:ascii="Simplified Arabic" w:hAnsi="Simplified Arabic" w:cs="Simplified Arabic" w:hint="cs"/>
          <w:sz w:val="28"/>
          <w:szCs w:val="28"/>
          <w:rtl/>
          <w:lang w:bidi="ar-EG"/>
        </w:rPr>
        <w:t>الرقمية،</w:t>
      </w:r>
      <w:r w:rsidRPr="00556D14">
        <w:rPr>
          <w:rFonts w:ascii="Simplified Arabic" w:hAnsi="Simplified Arabic" w:cs="Simplified Arabic"/>
          <w:sz w:val="28"/>
          <w:szCs w:val="28"/>
          <w:rtl/>
          <w:lang w:bidi="ar-EG"/>
        </w:rPr>
        <w:t xml:space="preserve"> أي الاختلافات بين البلدان من حيث مستويات تطوير تكنولوجيا المعلومات </w:t>
      </w:r>
      <w:r w:rsidRPr="00556D14">
        <w:rPr>
          <w:rFonts w:ascii="Simplified Arabic" w:hAnsi="Simplified Arabic" w:cs="Simplified Arabic" w:hint="cs"/>
          <w:sz w:val="28"/>
          <w:szCs w:val="28"/>
          <w:rtl/>
          <w:lang w:bidi="ar-EG"/>
        </w:rPr>
        <w:t>والاتصالات؛</w:t>
      </w:r>
      <w:r w:rsidRPr="00556D14">
        <w:rPr>
          <w:rFonts w:ascii="Simplified Arabic" w:hAnsi="Simplified Arabic" w:cs="Simplified Arabic"/>
          <w:sz w:val="28"/>
          <w:szCs w:val="28"/>
          <w:rtl/>
          <w:lang w:bidi="ar-EG"/>
        </w:rPr>
        <w:t xml:space="preserve"> والإمكانات الإنمائية لتكنولوجيا المعلومات والاتصالات ومدى قدرة البلدان على الاستفادة منها لتعزيز النمو والتنمية في سياق القدرات والمهارات المتاحة</w:t>
      </w:r>
      <w:r>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rtl/>
          <w:lang w:bidi="ar-EG"/>
        </w:rPr>
        <w:footnoteReference w:id="36"/>
      </w:r>
      <w:r>
        <w:rPr>
          <w:rFonts w:ascii="Simplified Arabic" w:hAnsi="Simplified Arabic" w:cs="Simplified Arabic" w:hint="cs"/>
          <w:sz w:val="28"/>
          <w:szCs w:val="28"/>
          <w:rtl/>
          <w:lang w:bidi="ar-EG"/>
        </w:rPr>
        <w:t>. يتكون هذا المؤشر من ثلاثة مؤشرات فرعية هي ما يل</w:t>
      </w:r>
      <w:r>
        <w:rPr>
          <w:rFonts w:ascii="Simplified Arabic" w:hAnsi="Simplified Arabic" w:cs="Simplified Arabic" w:hint="eastAsia"/>
          <w:sz w:val="28"/>
          <w:szCs w:val="28"/>
          <w:rtl/>
          <w:lang w:bidi="ar-EG"/>
        </w:rPr>
        <w:t>ي</w:t>
      </w:r>
      <w:r>
        <w:rPr>
          <w:rFonts w:ascii="Simplified Arabic" w:hAnsi="Simplified Arabic" w:cs="Simplified Arabic" w:hint="cs"/>
          <w:sz w:val="28"/>
          <w:szCs w:val="28"/>
          <w:rtl/>
          <w:lang w:bidi="ar-EG"/>
        </w:rPr>
        <w:t xml:space="preserve"> وفقاً لتقرير عام 2018:</w:t>
      </w:r>
    </w:p>
    <w:p w14:paraId="28ACA751" w14:textId="77777777" w:rsidR="00396F14" w:rsidRDefault="00396F14" w:rsidP="00396F14">
      <w:pPr>
        <w:pStyle w:val="ListParagraph"/>
        <w:numPr>
          <w:ilvl w:val="0"/>
          <w:numId w:val="19"/>
        </w:numPr>
        <w:jc w:val="both"/>
        <w:rPr>
          <w:rFonts w:ascii="Simplified Arabic" w:hAnsi="Simplified Arabic" w:cs="Simplified Arabic"/>
          <w:sz w:val="28"/>
          <w:szCs w:val="28"/>
          <w:lang w:bidi="ar-EG"/>
        </w:rPr>
      </w:pPr>
      <w:r w:rsidRPr="00CB1FF3">
        <w:rPr>
          <w:rFonts w:ascii="Simplified Arabic" w:hAnsi="Simplified Arabic" w:cs="Simplified Arabic" w:hint="cs"/>
          <w:b/>
          <w:bCs/>
          <w:sz w:val="28"/>
          <w:szCs w:val="28"/>
          <w:rtl/>
          <w:lang w:bidi="ar-EG"/>
        </w:rPr>
        <w:t>مؤشر النفاذ (</w:t>
      </w:r>
      <w:r w:rsidRPr="00CB1FF3">
        <w:rPr>
          <w:rFonts w:ascii="Simplified Arabic" w:hAnsi="Simplified Arabic" w:cs="Simplified Arabic"/>
          <w:b/>
          <w:bCs/>
          <w:sz w:val="28"/>
          <w:szCs w:val="28"/>
          <w:lang w:bidi="ar-EG"/>
        </w:rPr>
        <w:t>IDI Access</w:t>
      </w:r>
      <w:r w:rsidRPr="00CB1FF3">
        <w:rPr>
          <w:rFonts w:ascii="Simplified Arabic" w:hAnsi="Simplified Arabic" w:cs="Simplified Arabic" w:hint="cs"/>
          <w:b/>
          <w:bCs/>
          <w:sz w:val="28"/>
          <w:szCs w:val="28"/>
          <w:rtl/>
          <w:lang w:bidi="ar-EG"/>
        </w:rPr>
        <w:t>):</w:t>
      </w:r>
      <w:r w:rsidRPr="002C69DC">
        <w:rPr>
          <w:rFonts w:ascii="Simplified Arabic" w:hAnsi="Simplified Arabic" w:cs="Simplified Arabic" w:hint="cs"/>
          <w:sz w:val="28"/>
          <w:szCs w:val="28"/>
          <w:rtl/>
          <w:lang w:bidi="ar-EG"/>
        </w:rPr>
        <w:t xml:space="preserve"> </w:t>
      </w:r>
      <w:r w:rsidRPr="002C69DC">
        <w:rPr>
          <w:rFonts w:ascii="Simplified Arabic" w:hAnsi="Simplified Arabic" w:cs="Simplified Arabic"/>
          <w:sz w:val="28"/>
          <w:szCs w:val="28"/>
          <w:rtl/>
          <w:lang w:bidi="ar-EG"/>
        </w:rPr>
        <w:t xml:space="preserve">يلتقط هذا المؤشر الفرعي جاهزية تكنولوجيا المعلومات </w:t>
      </w:r>
      <w:r w:rsidRPr="002C69DC">
        <w:rPr>
          <w:rFonts w:ascii="Simplified Arabic" w:hAnsi="Simplified Arabic" w:cs="Simplified Arabic" w:hint="cs"/>
          <w:sz w:val="28"/>
          <w:szCs w:val="28"/>
          <w:rtl/>
          <w:lang w:bidi="ar-EG"/>
        </w:rPr>
        <w:t>والاتصالات،</w:t>
      </w:r>
      <w:r w:rsidRPr="002C69DC">
        <w:rPr>
          <w:rFonts w:ascii="Simplified Arabic" w:hAnsi="Simplified Arabic" w:cs="Simplified Arabic"/>
          <w:sz w:val="28"/>
          <w:szCs w:val="28"/>
          <w:rtl/>
          <w:lang w:bidi="ar-EG"/>
        </w:rPr>
        <w:t xml:space="preserve"> ويتضمن خمسة مؤشرات للبنية التحتية والنفاذ (اشتراكات الهاتف </w:t>
      </w:r>
      <w:r w:rsidRPr="002C69DC">
        <w:rPr>
          <w:rFonts w:ascii="Simplified Arabic" w:hAnsi="Simplified Arabic" w:cs="Simplified Arabic" w:hint="cs"/>
          <w:sz w:val="28"/>
          <w:szCs w:val="28"/>
          <w:rtl/>
          <w:lang w:bidi="ar-EG"/>
        </w:rPr>
        <w:t>الثابت،</w:t>
      </w:r>
      <w:r w:rsidRPr="002C69DC">
        <w:rPr>
          <w:rFonts w:ascii="Simplified Arabic" w:hAnsi="Simplified Arabic" w:cs="Simplified Arabic"/>
          <w:sz w:val="28"/>
          <w:szCs w:val="28"/>
          <w:rtl/>
          <w:lang w:bidi="ar-EG"/>
        </w:rPr>
        <w:t xml:space="preserve"> واشتراكات الهاتف الخلوي </w:t>
      </w:r>
      <w:r w:rsidRPr="002C69DC">
        <w:rPr>
          <w:rFonts w:ascii="Simplified Arabic" w:hAnsi="Simplified Arabic" w:cs="Simplified Arabic" w:hint="cs"/>
          <w:sz w:val="28"/>
          <w:szCs w:val="28"/>
          <w:rtl/>
          <w:lang w:bidi="ar-EG"/>
        </w:rPr>
        <w:t>المحمول،</w:t>
      </w:r>
      <w:r w:rsidRPr="002C69DC">
        <w:rPr>
          <w:rFonts w:ascii="Simplified Arabic" w:hAnsi="Simplified Arabic" w:cs="Simplified Arabic"/>
          <w:sz w:val="28"/>
          <w:szCs w:val="28"/>
          <w:rtl/>
          <w:lang w:bidi="ar-EG"/>
        </w:rPr>
        <w:t xml:space="preserve"> وعرض النطاق الترددي الدولي للإنترنت لكل مستخدم </w:t>
      </w:r>
      <w:r w:rsidRPr="002C69DC">
        <w:rPr>
          <w:rFonts w:ascii="Simplified Arabic" w:hAnsi="Simplified Arabic" w:cs="Simplified Arabic" w:hint="cs"/>
          <w:sz w:val="28"/>
          <w:szCs w:val="28"/>
          <w:rtl/>
          <w:lang w:bidi="ar-EG"/>
        </w:rPr>
        <w:t>للإنترنت،</w:t>
      </w:r>
      <w:r w:rsidRPr="002C69DC">
        <w:rPr>
          <w:rFonts w:ascii="Simplified Arabic" w:hAnsi="Simplified Arabic" w:cs="Simplified Arabic"/>
          <w:sz w:val="28"/>
          <w:szCs w:val="28"/>
          <w:rtl/>
          <w:lang w:bidi="ar-EG"/>
        </w:rPr>
        <w:t xml:space="preserve"> والأسر التي لديها </w:t>
      </w:r>
      <w:r w:rsidRPr="002C69DC">
        <w:rPr>
          <w:rFonts w:ascii="Simplified Arabic" w:hAnsi="Simplified Arabic" w:cs="Simplified Arabic" w:hint="cs"/>
          <w:sz w:val="28"/>
          <w:szCs w:val="28"/>
          <w:rtl/>
          <w:lang w:bidi="ar-EG"/>
        </w:rPr>
        <w:t>كمبيوتر،</w:t>
      </w:r>
      <w:r w:rsidRPr="002C69DC">
        <w:rPr>
          <w:rFonts w:ascii="Simplified Arabic" w:hAnsi="Simplified Arabic" w:cs="Simplified Arabic"/>
          <w:sz w:val="28"/>
          <w:szCs w:val="28"/>
          <w:rtl/>
          <w:lang w:bidi="ar-EG"/>
        </w:rPr>
        <w:t xml:space="preserve"> والأسر المعيشية التي لديها إمكانية الوصول إلى الإنترنت</w:t>
      </w:r>
      <w:r w:rsidRPr="002C69DC">
        <w:rPr>
          <w:rFonts w:ascii="Simplified Arabic" w:hAnsi="Simplified Arabic" w:cs="Simplified Arabic" w:hint="cs"/>
          <w:sz w:val="28"/>
          <w:szCs w:val="28"/>
          <w:rtl/>
          <w:lang w:bidi="ar-EG"/>
        </w:rPr>
        <w:t>).</w:t>
      </w:r>
    </w:p>
    <w:p w14:paraId="029BA9FE" w14:textId="77777777" w:rsidR="00396F14" w:rsidRDefault="00396F14" w:rsidP="00396F14">
      <w:pPr>
        <w:pStyle w:val="ListParagraph"/>
        <w:numPr>
          <w:ilvl w:val="0"/>
          <w:numId w:val="19"/>
        </w:numPr>
        <w:jc w:val="both"/>
        <w:rPr>
          <w:rFonts w:ascii="Simplified Arabic" w:hAnsi="Simplified Arabic" w:cs="Simplified Arabic"/>
          <w:sz w:val="28"/>
          <w:szCs w:val="28"/>
          <w:lang w:bidi="ar-EG"/>
        </w:rPr>
      </w:pPr>
      <w:r w:rsidRPr="00CB1FF3">
        <w:rPr>
          <w:rFonts w:ascii="Simplified Arabic" w:hAnsi="Simplified Arabic" w:cs="Simplified Arabic" w:hint="cs"/>
          <w:b/>
          <w:bCs/>
          <w:sz w:val="28"/>
          <w:szCs w:val="28"/>
          <w:rtl/>
          <w:lang w:bidi="ar-EG"/>
        </w:rPr>
        <w:t>مؤشر ا</w:t>
      </w:r>
      <w:r>
        <w:rPr>
          <w:rFonts w:ascii="Simplified Arabic" w:hAnsi="Simplified Arabic" w:cs="Simplified Arabic" w:hint="cs"/>
          <w:b/>
          <w:bCs/>
          <w:sz w:val="28"/>
          <w:szCs w:val="28"/>
          <w:rtl/>
          <w:lang w:bidi="ar-EG"/>
        </w:rPr>
        <w:t>لا</w:t>
      </w:r>
      <w:r w:rsidRPr="00CB1FF3">
        <w:rPr>
          <w:rFonts w:ascii="Simplified Arabic" w:hAnsi="Simplified Arabic" w:cs="Simplified Arabic" w:hint="cs"/>
          <w:b/>
          <w:bCs/>
          <w:sz w:val="28"/>
          <w:szCs w:val="28"/>
          <w:rtl/>
          <w:lang w:bidi="ar-EG"/>
        </w:rPr>
        <w:t>ستخدام (</w:t>
      </w:r>
      <w:r w:rsidRPr="00CB1FF3">
        <w:rPr>
          <w:rFonts w:ascii="Simplified Arabic" w:hAnsi="Simplified Arabic" w:cs="Simplified Arabic"/>
          <w:b/>
          <w:bCs/>
          <w:sz w:val="28"/>
          <w:szCs w:val="28"/>
          <w:lang w:bidi="ar-EG"/>
        </w:rPr>
        <w:t>IDI Use</w:t>
      </w:r>
      <w:r w:rsidRPr="00CB1FF3">
        <w:rPr>
          <w:rFonts w:ascii="Simplified Arabic" w:hAnsi="Simplified Arabic" w:cs="Simplified Arabic" w:hint="cs"/>
          <w:b/>
          <w:bCs/>
          <w:sz w:val="28"/>
          <w:szCs w:val="28"/>
          <w:rtl/>
          <w:lang w:bidi="ar-EG"/>
        </w:rPr>
        <w:t>):</w:t>
      </w:r>
      <w:r>
        <w:rPr>
          <w:rFonts w:ascii="Simplified Arabic" w:hAnsi="Simplified Arabic" w:cs="Simplified Arabic" w:hint="cs"/>
          <w:sz w:val="28"/>
          <w:szCs w:val="28"/>
          <w:rtl/>
          <w:lang w:bidi="ar-EG"/>
        </w:rPr>
        <w:t xml:space="preserve"> </w:t>
      </w:r>
      <w:r w:rsidRPr="002C69DC">
        <w:rPr>
          <w:rFonts w:ascii="Simplified Arabic" w:hAnsi="Simplified Arabic" w:cs="Simplified Arabic"/>
          <w:sz w:val="28"/>
          <w:szCs w:val="28"/>
          <w:rtl/>
          <w:lang w:bidi="ar-EG"/>
        </w:rPr>
        <w:t xml:space="preserve">يلتقط هذا المؤشر الفرعي كثافة تكنولوجيا المعلومات </w:t>
      </w:r>
      <w:r w:rsidRPr="002C69DC">
        <w:rPr>
          <w:rFonts w:ascii="Simplified Arabic" w:hAnsi="Simplified Arabic" w:cs="Simplified Arabic" w:hint="cs"/>
          <w:sz w:val="28"/>
          <w:szCs w:val="28"/>
          <w:rtl/>
          <w:lang w:bidi="ar-EG"/>
        </w:rPr>
        <w:t>والاتصالات،</w:t>
      </w:r>
      <w:r w:rsidRPr="002C69DC">
        <w:rPr>
          <w:rFonts w:ascii="Simplified Arabic" w:hAnsi="Simplified Arabic" w:cs="Simplified Arabic"/>
          <w:sz w:val="28"/>
          <w:szCs w:val="28"/>
          <w:rtl/>
          <w:lang w:bidi="ar-EG"/>
        </w:rPr>
        <w:t xml:space="preserve"> ويتضمن ثلاثة مؤشرات للشدة والاستخدام (الأفراد الذين يستخدمون </w:t>
      </w:r>
      <w:r w:rsidRPr="002C69DC">
        <w:rPr>
          <w:rFonts w:ascii="Simplified Arabic" w:hAnsi="Simplified Arabic" w:cs="Simplified Arabic" w:hint="cs"/>
          <w:sz w:val="28"/>
          <w:szCs w:val="28"/>
          <w:rtl/>
          <w:lang w:bidi="ar-EG"/>
        </w:rPr>
        <w:t>الإنترنت،</w:t>
      </w:r>
      <w:r w:rsidRPr="002C69DC">
        <w:rPr>
          <w:rFonts w:ascii="Simplified Arabic" w:hAnsi="Simplified Arabic" w:cs="Simplified Arabic"/>
          <w:sz w:val="28"/>
          <w:szCs w:val="28"/>
          <w:rtl/>
          <w:lang w:bidi="ar-EG"/>
        </w:rPr>
        <w:t xml:space="preserve"> واشتراكات النطاق العريض </w:t>
      </w:r>
      <w:r w:rsidRPr="002C69DC">
        <w:rPr>
          <w:rFonts w:ascii="Simplified Arabic" w:hAnsi="Simplified Arabic" w:cs="Simplified Arabic" w:hint="cs"/>
          <w:sz w:val="28"/>
          <w:szCs w:val="28"/>
          <w:rtl/>
          <w:lang w:bidi="ar-EG"/>
        </w:rPr>
        <w:t>الثابت،</w:t>
      </w:r>
      <w:r w:rsidRPr="002C69DC">
        <w:rPr>
          <w:rFonts w:ascii="Simplified Arabic" w:hAnsi="Simplified Arabic" w:cs="Simplified Arabic"/>
          <w:sz w:val="28"/>
          <w:szCs w:val="28"/>
          <w:rtl/>
          <w:lang w:bidi="ar-EG"/>
        </w:rPr>
        <w:t xml:space="preserve"> واشتراكات النطاق العريض المتنقل).</w:t>
      </w:r>
    </w:p>
    <w:p w14:paraId="28D52767" w14:textId="77777777" w:rsidR="00396F14" w:rsidRDefault="00396F14" w:rsidP="00396F14">
      <w:pPr>
        <w:pStyle w:val="ListParagraph"/>
        <w:numPr>
          <w:ilvl w:val="0"/>
          <w:numId w:val="19"/>
        </w:numPr>
        <w:jc w:val="both"/>
        <w:rPr>
          <w:rFonts w:ascii="Simplified Arabic" w:hAnsi="Simplified Arabic" w:cs="Simplified Arabic"/>
          <w:sz w:val="28"/>
          <w:szCs w:val="28"/>
          <w:lang w:bidi="ar-EG"/>
        </w:rPr>
      </w:pPr>
      <w:r w:rsidRPr="00CB1FF3">
        <w:rPr>
          <w:rFonts w:ascii="Simplified Arabic" w:hAnsi="Simplified Arabic" w:cs="Simplified Arabic" w:hint="cs"/>
          <w:b/>
          <w:bCs/>
          <w:sz w:val="28"/>
          <w:szCs w:val="28"/>
          <w:rtl/>
          <w:lang w:bidi="ar-EG"/>
        </w:rPr>
        <w:lastRenderedPageBreak/>
        <w:t>مؤشر المهارات (</w:t>
      </w:r>
      <w:r w:rsidRPr="00CB1FF3">
        <w:rPr>
          <w:rFonts w:ascii="Simplified Arabic" w:hAnsi="Simplified Arabic" w:cs="Simplified Arabic"/>
          <w:b/>
          <w:bCs/>
          <w:sz w:val="28"/>
          <w:szCs w:val="28"/>
          <w:lang w:bidi="ar-EG"/>
        </w:rPr>
        <w:t>IDI Skills</w:t>
      </w:r>
      <w:r w:rsidRPr="00CB1FF3">
        <w:rPr>
          <w:rFonts w:ascii="Simplified Arabic" w:hAnsi="Simplified Arabic" w:cs="Simplified Arabic" w:hint="cs"/>
          <w:b/>
          <w:bCs/>
          <w:sz w:val="28"/>
          <w:szCs w:val="28"/>
          <w:rtl/>
          <w:lang w:bidi="ar-EG"/>
        </w:rPr>
        <w:t>):</w:t>
      </w:r>
      <w:r>
        <w:rPr>
          <w:rFonts w:ascii="Simplified Arabic" w:hAnsi="Simplified Arabic" w:cs="Simplified Arabic" w:hint="cs"/>
          <w:sz w:val="28"/>
          <w:szCs w:val="28"/>
          <w:rtl/>
          <w:lang w:bidi="ar-EG"/>
        </w:rPr>
        <w:t xml:space="preserve"> </w:t>
      </w:r>
      <w:r w:rsidRPr="002C69DC">
        <w:rPr>
          <w:rFonts w:ascii="Simplified Arabic" w:hAnsi="Simplified Arabic" w:cs="Simplified Arabic"/>
          <w:sz w:val="28"/>
          <w:szCs w:val="28"/>
          <w:rtl/>
          <w:lang w:bidi="ar-EG"/>
        </w:rPr>
        <w:t>يسعى هذا المؤشر الفرعي إلى اكتساب القدرات أو المهارات المهمة لتكنولوجيا المعلومات والاتصالات. وهي تشمل ثلاثة مؤشرات بديلة (متوسط سنوات الدراسة وإجمالي الالتحاق بالمرحلة الثانوية وإجمالي الالتحاق بالتعليم العالي)</w:t>
      </w:r>
      <w:r>
        <w:rPr>
          <w:rFonts w:ascii="Simplified Arabic" w:hAnsi="Simplified Arabic" w:cs="Simplified Arabic" w:hint="cs"/>
          <w:sz w:val="28"/>
          <w:szCs w:val="28"/>
          <w:rtl/>
          <w:lang w:bidi="ar-EG"/>
        </w:rPr>
        <w:t>.</w:t>
      </w:r>
    </w:p>
    <w:p w14:paraId="145561C1" w14:textId="77777777" w:rsidR="00396F14" w:rsidRPr="005B1628" w:rsidRDefault="00396F14" w:rsidP="00396F14">
      <w:pPr>
        <w:spacing w:line="240" w:lineRule="auto"/>
        <w:contextualSpacing/>
        <w:jc w:val="center"/>
        <w:rPr>
          <w:rFonts w:ascii="Simplified Arabic" w:hAnsi="Simplified Arabic" w:cs="Simplified Arabic"/>
          <w:b/>
          <w:bCs/>
          <w:sz w:val="28"/>
          <w:szCs w:val="28"/>
          <w:rtl/>
          <w:lang w:bidi="ar-EG"/>
        </w:rPr>
      </w:pPr>
      <w:r w:rsidRPr="005B1628">
        <w:rPr>
          <w:rFonts w:ascii="Simplified Arabic" w:hAnsi="Simplified Arabic" w:cs="Simplified Arabic" w:hint="cs"/>
          <w:b/>
          <w:bCs/>
          <w:sz w:val="28"/>
          <w:szCs w:val="28"/>
          <w:rtl/>
          <w:lang w:bidi="ar-EG"/>
        </w:rPr>
        <w:t>شكل رقم (</w:t>
      </w:r>
      <w:r>
        <w:rPr>
          <w:rFonts w:ascii="Simplified Arabic" w:hAnsi="Simplified Arabic" w:cs="Simplified Arabic" w:hint="cs"/>
          <w:b/>
          <w:bCs/>
          <w:sz w:val="28"/>
          <w:szCs w:val="28"/>
          <w:rtl/>
          <w:lang w:bidi="ar-EG"/>
        </w:rPr>
        <w:t>3</w:t>
      </w:r>
      <w:r w:rsidRPr="005B1628">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3</w:t>
      </w:r>
      <w:r w:rsidRPr="005B1628">
        <w:rPr>
          <w:rFonts w:ascii="Simplified Arabic" w:hAnsi="Simplified Arabic" w:cs="Simplified Arabic" w:hint="cs"/>
          <w:b/>
          <w:bCs/>
          <w:sz w:val="28"/>
          <w:szCs w:val="28"/>
          <w:rtl/>
          <w:lang w:bidi="ar-EG"/>
        </w:rPr>
        <w:t>)</w:t>
      </w:r>
    </w:p>
    <w:p w14:paraId="2A93F099" w14:textId="77777777" w:rsidR="00396F14" w:rsidRDefault="00396F14" w:rsidP="00396F14">
      <w:pPr>
        <w:spacing w:line="240" w:lineRule="auto"/>
        <w:contextualSpacing/>
        <w:jc w:val="center"/>
        <w:rPr>
          <w:rFonts w:ascii="Simplified Arabic" w:hAnsi="Simplified Arabic" w:cs="Simplified Arabic"/>
          <w:b/>
          <w:bCs/>
          <w:sz w:val="28"/>
          <w:szCs w:val="28"/>
          <w:rtl/>
          <w:lang w:bidi="ar-EG"/>
        </w:rPr>
      </w:pPr>
      <w:r w:rsidRPr="005B1628">
        <w:rPr>
          <w:rFonts w:ascii="Simplified Arabic" w:hAnsi="Simplified Arabic" w:cs="Simplified Arabic" w:hint="cs"/>
          <w:b/>
          <w:bCs/>
          <w:sz w:val="28"/>
          <w:szCs w:val="28"/>
          <w:rtl/>
          <w:lang w:bidi="ar-EG"/>
        </w:rPr>
        <w:t xml:space="preserve">تطور موقف مصر على مؤشر تنمية الاتصالات وتكنولوجيا المعلومات </w:t>
      </w:r>
    </w:p>
    <w:p w14:paraId="0881DC00" w14:textId="77777777" w:rsidR="00396F14" w:rsidRPr="005B1628" w:rsidRDefault="00396F14" w:rsidP="00396F14">
      <w:pPr>
        <w:spacing w:line="240" w:lineRule="auto"/>
        <w:contextualSpacing/>
        <w:jc w:val="center"/>
        <w:rPr>
          <w:rFonts w:ascii="Simplified Arabic" w:hAnsi="Simplified Arabic" w:cs="Simplified Arabic"/>
          <w:b/>
          <w:bCs/>
          <w:sz w:val="28"/>
          <w:szCs w:val="28"/>
          <w:rtl/>
          <w:lang w:bidi="ar-EG"/>
        </w:rPr>
      </w:pPr>
      <w:r w:rsidRPr="005B1628">
        <w:rPr>
          <w:rFonts w:ascii="Simplified Arabic" w:hAnsi="Simplified Arabic" w:cs="Simplified Arabic" w:hint="cs"/>
          <w:b/>
          <w:bCs/>
          <w:sz w:val="28"/>
          <w:szCs w:val="28"/>
          <w:rtl/>
          <w:lang w:bidi="ar-EG"/>
        </w:rPr>
        <w:t>الصادر عن الاتحاد الدولي للاتصالات ومؤشراته الفرعية في الفترة من 2010 - 2017</w:t>
      </w:r>
    </w:p>
    <w:p w14:paraId="78E1AB3D" w14:textId="77777777" w:rsidR="00396F14" w:rsidRDefault="00396F14" w:rsidP="00396F14">
      <w:pPr>
        <w:contextualSpacing/>
        <w:jc w:val="center"/>
        <w:rPr>
          <w:rFonts w:ascii="Simplified Arabic" w:hAnsi="Simplified Arabic" w:cs="Simplified Arabic"/>
          <w:sz w:val="28"/>
          <w:szCs w:val="28"/>
          <w:rtl/>
          <w:lang w:bidi="ar-EG"/>
        </w:rPr>
      </w:pPr>
      <w:r>
        <w:rPr>
          <w:noProof/>
        </w:rPr>
        <w:drawing>
          <wp:inline distT="0" distB="0" distL="0" distR="0" wp14:anchorId="4EE24298" wp14:editId="5921986F">
            <wp:extent cx="5274310" cy="3219450"/>
            <wp:effectExtent l="0" t="0" r="2540" b="0"/>
            <wp:docPr id="27" name="Chart 27">
              <a:extLst xmlns:a="http://schemas.openxmlformats.org/drawingml/2006/main">
                <a:ext uri="{FF2B5EF4-FFF2-40B4-BE49-F238E27FC236}">
                  <a16:creationId xmlns:a16="http://schemas.microsoft.com/office/drawing/2014/main" id="{E5770A4C-19C4-4FD7-B76B-7054C652D2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47328B1" w14:textId="77777777" w:rsidR="00396F14" w:rsidRDefault="00396F14" w:rsidP="00396F14">
      <w:pPr>
        <w:spacing w:after="0" w:line="240" w:lineRule="auto"/>
        <w:contextualSpacing/>
        <w:jc w:val="both"/>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المصدر: مركب بمعرفة الباحث من:</w:t>
      </w:r>
    </w:p>
    <w:p w14:paraId="50ECC692" w14:textId="77777777" w:rsidR="00396F14" w:rsidRPr="00914D25" w:rsidRDefault="00396F14" w:rsidP="00396F14">
      <w:pPr>
        <w:pStyle w:val="ListParagraph"/>
        <w:numPr>
          <w:ilvl w:val="0"/>
          <w:numId w:val="19"/>
        </w:numPr>
        <w:bidi w:val="0"/>
        <w:spacing w:after="0" w:line="240" w:lineRule="auto"/>
        <w:jc w:val="both"/>
        <w:rPr>
          <w:rFonts w:ascii="Simplified Arabic" w:hAnsi="Simplified Arabic" w:cs="Simplified Arabic"/>
          <w:sz w:val="20"/>
          <w:szCs w:val="20"/>
          <w:lang w:bidi="ar-EG"/>
        </w:rPr>
      </w:pPr>
      <w:r>
        <w:rPr>
          <w:rFonts w:ascii="Simplified Arabic" w:hAnsi="Simplified Arabic" w:cs="Simplified Arabic"/>
          <w:sz w:val="20"/>
          <w:szCs w:val="20"/>
          <w:lang w:bidi="ar-EG"/>
        </w:rPr>
        <w:t>ITU, Measuring The Information Society Report, 2010:2018, Geneva, Switzerland.</w:t>
      </w:r>
    </w:p>
    <w:p w14:paraId="268AB8B1" w14:textId="77777777" w:rsidR="00396F14" w:rsidRPr="00A80E08" w:rsidRDefault="00396F14" w:rsidP="00396F14">
      <w:pPr>
        <w:contextualSpacing/>
        <w:jc w:val="both"/>
        <w:rPr>
          <w:rFonts w:ascii="Simplified Arabic" w:hAnsi="Simplified Arabic" w:cs="Simplified Arabic"/>
          <w:sz w:val="20"/>
          <w:szCs w:val="20"/>
          <w:rtl/>
          <w:lang w:bidi="ar-EG"/>
        </w:rPr>
      </w:pPr>
    </w:p>
    <w:p w14:paraId="32DC1620" w14:textId="77777777" w:rsidR="00396F14" w:rsidRDefault="00396F14" w:rsidP="00396F14">
      <w:pPr>
        <w:contextualSpacing/>
        <w:jc w:val="both"/>
        <w:rPr>
          <w:rFonts w:ascii="Simplified Arabic" w:hAnsi="Simplified Arabic" w:cs="Simplified Arabic"/>
          <w:sz w:val="28"/>
          <w:szCs w:val="28"/>
          <w:rtl/>
          <w:lang w:bidi="ar-EG"/>
        </w:rPr>
      </w:pPr>
      <w:r w:rsidRPr="00A90F1C">
        <w:rPr>
          <w:rFonts w:ascii="Simplified Arabic" w:hAnsi="Simplified Arabic" w:cs="Simplified Arabic" w:hint="cs"/>
          <w:sz w:val="28"/>
          <w:szCs w:val="28"/>
          <w:rtl/>
          <w:lang w:bidi="ar-EG"/>
        </w:rPr>
        <w:t>ويتضح من الشكل السابق ما يلي:</w:t>
      </w:r>
    </w:p>
    <w:p w14:paraId="40498977" w14:textId="77777777" w:rsidR="00396F14" w:rsidRDefault="00396F14" w:rsidP="00396F14">
      <w:pPr>
        <w:pStyle w:val="ListParagraph"/>
        <w:numPr>
          <w:ilvl w:val="0"/>
          <w:numId w:val="19"/>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تراجع مركز مصر على مستوي مؤشر المهارات الفرعي (</w:t>
      </w:r>
      <w:r>
        <w:rPr>
          <w:rFonts w:ascii="Simplified Arabic" w:hAnsi="Simplified Arabic" w:cs="Simplified Arabic"/>
          <w:sz w:val="28"/>
          <w:szCs w:val="28"/>
          <w:lang w:bidi="ar-EG"/>
        </w:rPr>
        <w:t>IDI Skills</w:t>
      </w:r>
      <w:r>
        <w:rPr>
          <w:rFonts w:ascii="Simplified Arabic" w:hAnsi="Simplified Arabic" w:cs="Simplified Arabic" w:hint="cs"/>
          <w:sz w:val="28"/>
          <w:szCs w:val="28"/>
          <w:rtl/>
          <w:lang w:bidi="ar-EG"/>
        </w:rPr>
        <w:t>)، وهو ما يشير إلى ضعف المهارات الرقمية للمجتمع بشكل عام وللموظفين بشكل خاص حيث لم تتجاوز مصر المركز 100 من بين 193 دولة خلال الفترة من 2010 حتي 2017.</w:t>
      </w:r>
    </w:p>
    <w:p w14:paraId="602B6AC7" w14:textId="77777777" w:rsidR="00396F14" w:rsidRDefault="00396F14" w:rsidP="00396F14">
      <w:pPr>
        <w:pStyle w:val="ListParagraph"/>
        <w:numPr>
          <w:ilvl w:val="0"/>
          <w:numId w:val="19"/>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تراجع مصر من حيث المؤشرين الفرعيين للنفاذ واستخدام تكنولوجيا المعلومات والاتصالات (</w:t>
      </w:r>
      <w:r>
        <w:rPr>
          <w:rFonts w:ascii="Simplified Arabic" w:hAnsi="Simplified Arabic" w:cs="Simplified Arabic"/>
          <w:sz w:val="28"/>
          <w:szCs w:val="28"/>
          <w:lang w:bidi="ar-EG"/>
        </w:rPr>
        <w:t>IDI Access , IDI Use</w:t>
      </w:r>
      <w:r>
        <w:rPr>
          <w:rFonts w:ascii="Simplified Arabic" w:hAnsi="Simplified Arabic" w:cs="Simplified Arabic" w:hint="cs"/>
          <w:sz w:val="28"/>
          <w:szCs w:val="28"/>
          <w:rtl/>
          <w:lang w:bidi="ar-EG"/>
        </w:rPr>
        <w:t xml:space="preserve">)، حيث احتلت مصر المركز 77 ، 75 للمؤشرين علي الترتيب في عام </w:t>
      </w:r>
      <w:r>
        <w:rPr>
          <w:rFonts w:ascii="Simplified Arabic" w:hAnsi="Simplified Arabic" w:cs="Simplified Arabic" w:hint="cs"/>
          <w:sz w:val="28"/>
          <w:szCs w:val="28"/>
          <w:rtl/>
          <w:lang w:bidi="ar-EG"/>
        </w:rPr>
        <w:lastRenderedPageBreak/>
        <w:t>2010 بينما احتلت المركز  92 ، 111 لنفس المؤشرين علي الترتيب في عام 2017؛ وذلك من بين 193 دولة.</w:t>
      </w:r>
    </w:p>
    <w:p w14:paraId="7CAC383E" w14:textId="77777777" w:rsidR="00396F14" w:rsidRDefault="00396F14" w:rsidP="00396F14">
      <w:pPr>
        <w:pStyle w:val="ListParagraph"/>
        <w:numPr>
          <w:ilvl w:val="0"/>
          <w:numId w:val="19"/>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تراجع مصر على مستوي المؤشر العام (</w:t>
      </w:r>
      <w:r>
        <w:rPr>
          <w:rFonts w:ascii="Simplified Arabic" w:hAnsi="Simplified Arabic" w:cs="Simplified Arabic"/>
          <w:sz w:val="28"/>
          <w:szCs w:val="28"/>
          <w:lang w:bidi="ar-EG"/>
        </w:rPr>
        <w:t>IDI</w:t>
      </w:r>
      <w:r>
        <w:rPr>
          <w:rFonts w:ascii="Simplified Arabic" w:hAnsi="Simplified Arabic" w:cs="Simplified Arabic" w:hint="cs"/>
          <w:sz w:val="28"/>
          <w:szCs w:val="28"/>
          <w:rtl/>
          <w:lang w:bidi="ar-EG"/>
        </w:rPr>
        <w:t>)، حيث احتلت المركز 81 من بين 193 دولة عام 2010 في حين احتلت المركز 103 عام 2017.</w:t>
      </w:r>
    </w:p>
    <w:p w14:paraId="75F6AE90" w14:textId="77777777" w:rsidR="00396F14" w:rsidRDefault="00396F14" w:rsidP="00396F14">
      <w:pPr>
        <w:jc w:val="both"/>
        <w:rPr>
          <w:rFonts w:ascii="Simplified Arabic" w:hAnsi="Simplified Arabic" w:cs="Simplified Arabic"/>
          <w:sz w:val="28"/>
          <w:szCs w:val="28"/>
          <w:u w:val="single"/>
          <w:rtl/>
          <w:lang w:bidi="ar-EG"/>
        </w:rPr>
      </w:pPr>
      <w:r>
        <w:rPr>
          <w:rFonts w:ascii="Simplified Arabic" w:hAnsi="Simplified Arabic" w:cs="Simplified Arabic" w:hint="cs"/>
          <w:sz w:val="28"/>
          <w:szCs w:val="28"/>
          <w:rtl/>
          <w:lang w:bidi="ar-EG"/>
        </w:rPr>
        <w:t>3</w:t>
      </w:r>
      <w:r w:rsidRPr="007E4450">
        <w:rPr>
          <w:rFonts w:ascii="Simplified Arabic" w:hAnsi="Simplified Arabic" w:cs="Simplified Arabic" w:hint="cs"/>
          <w:sz w:val="28"/>
          <w:szCs w:val="28"/>
          <w:rtl/>
          <w:lang w:bidi="ar-EG"/>
        </w:rPr>
        <w:t xml:space="preserve">- </w:t>
      </w:r>
      <w:r w:rsidRPr="007E4450">
        <w:rPr>
          <w:rFonts w:ascii="Simplified Arabic" w:hAnsi="Simplified Arabic" w:cs="Simplified Arabic" w:hint="cs"/>
          <w:sz w:val="28"/>
          <w:szCs w:val="28"/>
          <w:u w:val="single"/>
          <w:rtl/>
          <w:lang w:bidi="ar-EG"/>
        </w:rPr>
        <w:t xml:space="preserve">مؤشر </w:t>
      </w:r>
      <w:r>
        <w:rPr>
          <w:rFonts w:ascii="Simplified Arabic" w:hAnsi="Simplified Arabic" w:cs="Simplified Arabic" w:hint="cs"/>
          <w:sz w:val="28"/>
          <w:szCs w:val="28"/>
          <w:u w:val="single"/>
          <w:rtl/>
          <w:lang w:bidi="ar-EG"/>
        </w:rPr>
        <w:t>الأمن السيبراني</w:t>
      </w:r>
      <w:r>
        <w:rPr>
          <w:rFonts w:ascii="Simplified Arabic" w:hAnsi="Simplified Arabic" w:cs="Simplified Arabic"/>
          <w:sz w:val="28"/>
          <w:szCs w:val="28"/>
          <w:u w:val="single"/>
          <w:lang w:bidi="ar-EG"/>
        </w:rPr>
        <w:t xml:space="preserve"> </w:t>
      </w:r>
      <w:r>
        <w:rPr>
          <w:rFonts w:ascii="Simplified Arabic" w:hAnsi="Simplified Arabic" w:cs="Simplified Arabic" w:hint="cs"/>
          <w:sz w:val="28"/>
          <w:szCs w:val="28"/>
          <w:u w:val="single"/>
          <w:rtl/>
          <w:lang w:bidi="ar-EG"/>
        </w:rPr>
        <w:t>العالمي</w:t>
      </w:r>
      <w:r w:rsidRPr="007E4450">
        <w:rPr>
          <w:rFonts w:ascii="Simplified Arabic" w:hAnsi="Simplified Arabic" w:cs="Simplified Arabic" w:hint="cs"/>
          <w:sz w:val="28"/>
          <w:szCs w:val="28"/>
          <w:u w:val="single"/>
          <w:rtl/>
          <w:lang w:bidi="ar-EG"/>
        </w:rPr>
        <w:t xml:space="preserve"> الصادر عن الاتحاد الدولي للاتصالات</w:t>
      </w:r>
    </w:p>
    <w:p w14:paraId="1393B6E3"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يصدر عن الاتحاد الدولي للاتصالات، و</w:t>
      </w:r>
      <w:r w:rsidRPr="00376256">
        <w:rPr>
          <w:rFonts w:ascii="Simplified Arabic" w:hAnsi="Simplified Arabic" w:cs="Simplified Arabic"/>
          <w:sz w:val="28"/>
          <w:szCs w:val="28"/>
          <w:rtl/>
          <w:lang w:bidi="ar-EG"/>
        </w:rPr>
        <w:t xml:space="preserve">هو مرجع موثوق به يقيس التزام الدول بالأمن السيبراني على المستوى العالمي </w:t>
      </w:r>
      <w:r>
        <w:rPr>
          <w:rFonts w:ascii="Simplified Arabic" w:hAnsi="Simplified Arabic" w:cs="Simplified Arabic" w:hint="cs"/>
          <w:sz w:val="28"/>
          <w:szCs w:val="28"/>
          <w:rtl/>
          <w:lang w:bidi="ar-EG"/>
        </w:rPr>
        <w:t>وذلك</w:t>
      </w:r>
      <w:r w:rsidRPr="00376256">
        <w:rPr>
          <w:rFonts w:ascii="Simplified Arabic" w:hAnsi="Simplified Arabic" w:cs="Simplified Arabic"/>
          <w:sz w:val="28"/>
          <w:szCs w:val="28"/>
          <w:rtl/>
          <w:lang w:bidi="ar-EG"/>
        </w:rPr>
        <w:t xml:space="preserve"> لزيادة الوعي بأهمية القضية وأبعادها نظرًا لأن الأمن السيبراني له مجال واسع </w:t>
      </w:r>
      <w:r w:rsidRPr="00376256">
        <w:rPr>
          <w:rFonts w:ascii="Simplified Arabic" w:hAnsi="Simplified Arabic" w:cs="Simplified Arabic" w:hint="cs"/>
          <w:sz w:val="28"/>
          <w:szCs w:val="28"/>
          <w:rtl/>
          <w:lang w:bidi="ar-EG"/>
        </w:rPr>
        <w:t>للتطبيق،</w:t>
      </w:r>
      <w:r w:rsidRPr="00376256">
        <w:rPr>
          <w:rFonts w:ascii="Simplified Arabic" w:hAnsi="Simplified Arabic" w:cs="Simplified Arabic"/>
          <w:sz w:val="28"/>
          <w:szCs w:val="28"/>
          <w:rtl/>
          <w:lang w:bidi="ar-EG"/>
        </w:rPr>
        <w:t xml:space="preserve"> يشمل العديد من الصناعات والقطاعات </w:t>
      </w:r>
      <w:r w:rsidRPr="00376256">
        <w:rPr>
          <w:rFonts w:ascii="Simplified Arabic" w:hAnsi="Simplified Arabic" w:cs="Simplified Arabic" w:hint="cs"/>
          <w:sz w:val="28"/>
          <w:szCs w:val="28"/>
          <w:rtl/>
          <w:lang w:bidi="ar-EG"/>
        </w:rPr>
        <w:t>المختلفة</w:t>
      </w:r>
      <w:r>
        <w:rPr>
          <w:rFonts w:ascii="Simplified Arabic" w:hAnsi="Simplified Arabic" w:cs="Simplified Arabic" w:hint="cs"/>
          <w:sz w:val="28"/>
          <w:szCs w:val="28"/>
          <w:rtl/>
          <w:lang w:bidi="ar-EG"/>
        </w:rPr>
        <w:t xml:space="preserve">. </w:t>
      </w:r>
      <w:r w:rsidRPr="00376256">
        <w:rPr>
          <w:rFonts w:ascii="Simplified Arabic" w:hAnsi="Simplified Arabic" w:cs="Simplified Arabic"/>
          <w:sz w:val="28"/>
          <w:szCs w:val="28"/>
          <w:rtl/>
          <w:lang w:bidi="ar-EG"/>
        </w:rPr>
        <w:t xml:space="preserve">يتم تقييم مستوى التنمية أو المشاركة لكل بلد على أساس خمس ركائز </w:t>
      </w:r>
      <w:r>
        <w:rPr>
          <w:rFonts w:ascii="Simplified Arabic" w:hAnsi="Simplified Arabic" w:cs="Simplified Arabic" w:hint="cs"/>
          <w:sz w:val="28"/>
          <w:szCs w:val="28"/>
          <w:rtl/>
          <w:lang w:bidi="ar-EG"/>
        </w:rPr>
        <w:t>وهي</w:t>
      </w:r>
      <w:r w:rsidRPr="00376256">
        <w:rPr>
          <w:rFonts w:ascii="Simplified Arabic" w:hAnsi="Simplified Arabic" w:cs="Simplified Arabic"/>
          <w:sz w:val="28"/>
          <w:szCs w:val="28"/>
          <w:rtl/>
          <w:lang w:bidi="ar-EG"/>
        </w:rPr>
        <w:t xml:space="preserve"> التدابير </w:t>
      </w:r>
      <w:r w:rsidRPr="00376256">
        <w:rPr>
          <w:rFonts w:ascii="Simplified Arabic" w:hAnsi="Simplified Arabic" w:cs="Simplified Arabic" w:hint="cs"/>
          <w:sz w:val="28"/>
          <w:szCs w:val="28"/>
          <w:rtl/>
          <w:lang w:bidi="ar-EG"/>
        </w:rPr>
        <w:t>القانونية،</w:t>
      </w:r>
      <w:r w:rsidRPr="00376256">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Pr="00376256">
        <w:rPr>
          <w:rFonts w:ascii="Simplified Arabic" w:hAnsi="Simplified Arabic" w:cs="Simplified Arabic"/>
          <w:sz w:val="28"/>
          <w:szCs w:val="28"/>
          <w:rtl/>
          <w:lang w:bidi="ar-EG"/>
        </w:rPr>
        <w:t xml:space="preserve">التدابير </w:t>
      </w:r>
      <w:r w:rsidRPr="00376256">
        <w:rPr>
          <w:rFonts w:ascii="Simplified Arabic" w:hAnsi="Simplified Arabic" w:cs="Simplified Arabic" w:hint="cs"/>
          <w:sz w:val="28"/>
          <w:szCs w:val="28"/>
          <w:rtl/>
          <w:lang w:bidi="ar-EG"/>
        </w:rPr>
        <w:t>التقنية،</w:t>
      </w:r>
      <w:r w:rsidRPr="00376256">
        <w:rPr>
          <w:rFonts w:ascii="Simplified Arabic" w:hAnsi="Simplified Arabic" w:cs="Simplified Arabic"/>
          <w:sz w:val="28"/>
          <w:szCs w:val="28"/>
          <w:rtl/>
          <w:lang w:bidi="ar-EG"/>
        </w:rPr>
        <w:t xml:space="preserve"> التدابير </w:t>
      </w:r>
      <w:r w:rsidRPr="00376256">
        <w:rPr>
          <w:rFonts w:ascii="Simplified Arabic" w:hAnsi="Simplified Arabic" w:cs="Simplified Arabic" w:hint="cs"/>
          <w:sz w:val="28"/>
          <w:szCs w:val="28"/>
          <w:rtl/>
          <w:lang w:bidi="ar-EG"/>
        </w:rPr>
        <w:t>التنظيمية،</w:t>
      </w:r>
      <w:r w:rsidRPr="00376256">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Pr="00376256">
        <w:rPr>
          <w:rFonts w:ascii="Simplified Arabic" w:hAnsi="Simplified Arabic" w:cs="Simplified Arabic"/>
          <w:sz w:val="28"/>
          <w:szCs w:val="28"/>
          <w:rtl/>
          <w:lang w:bidi="ar-EG"/>
        </w:rPr>
        <w:t xml:space="preserve">تنمية </w:t>
      </w:r>
      <w:r w:rsidRPr="00376256">
        <w:rPr>
          <w:rFonts w:ascii="Simplified Arabic" w:hAnsi="Simplified Arabic" w:cs="Simplified Arabic" w:hint="cs"/>
          <w:sz w:val="28"/>
          <w:szCs w:val="28"/>
          <w:rtl/>
          <w:lang w:bidi="ar-EG"/>
        </w:rPr>
        <w:t>القدرات،</w:t>
      </w:r>
      <w:r w:rsidRPr="00376256">
        <w:rPr>
          <w:rFonts w:ascii="Simplified Arabic" w:hAnsi="Simplified Arabic" w:cs="Simplified Arabic"/>
          <w:sz w:val="28"/>
          <w:szCs w:val="28"/>
          <w:rtl/>
          <w:lang w:bidi="ar-EG"/>
        </w:rPr>
        <w:t xml:space="preserve"> </w:t>
      </w:r>
      <w:r w:rsidRPr="00376256">
        <w:rPr>
          <w:rFonts w:ascii="Simplified Arabic" w:hAnsi="Simplified Arabic" w:cs="Simplified Arabic" w:hint="cs"/>
          <w:sz w:val="28"/>
          <w:szCs w:val="28"/>
          <w:rtl/>
          <w:lang w:bidi="ar-EG"/>
        </w:rPr>
        <w:t>والتعاون؛</w:t>
      </w:r>
      <w:r w:rsidRPr="00376256">
        <w:rPr>
          <w:rFonts w:ascii="Simplified Arabic" w:hAnsi="Simplified Arabic" w:cs="Simplified Arabic"/>
          <w:sz w:val="28"/>
          <w:szCs w:val="28"/>
          <w:rtl/>
          <w:lang w:bidi="ar-EG"/>
        </w:rPr>
        <w:t xml:space="preserve"> ثم تجميعها في النتيجة الإجمالية</w:t>
      </w:r>
      <w:r>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rtl/>
          <w:lang w:bidi="ar-EG"/>
        </w:rPr>
        <w:footnoteReference w:id="37"/>
      </w:r>
      <w:r w:rsidRPr="00376256">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ويوضح الشكل التالي تطور موقف مصر على مؤشر الأمن السيبراني العالمي كما يلي:</w:t>
      </w:r>
    </w:p>
    <w:p w14:paraId="24DBDD96" w14:textId="77777777" w:rsidR="00396F14" w:rsidRPr="005B1628" w:rsidRDefault="00396F14" w:rsidP="00396F14">
      <w:pPr>
        <w:spacing w:line="240" w:lineRule="auto"/>
        <w:contextualSpacing/>
        <w:jc w:val="center"/>
        <w:rPr>
          <w:rFonts w:ascii="Simplified Arabic" w:hAnsi="Simplified Arabic" w:cs="Simplified Arabic"/>
          <w:b/>
          <w:bCs/>
          <w:sz w:val="28"/>
          <w:szCs w:val="28"/>
          <w:rtl/>
          <w:lang w:bidi="ar-EG"/>
        </w:rPr>
      </w:pPr>
      <w:r w:rsidRPr="005B1628">
        <w:rPr>
          <w:rFonts w:ascii="Simplified Arabic" w:hAnsi="Simplified Arabic" w:cs="Simplified Arabic" w:hint="cs"/>
          <w:b/>
          <w:bCs/>
          <w:sz w:val="28"/>
          <w:szCs w:val="28"/>
          <w:rtl/>
          <w:lang w:bidi="ar-EG"/>
        </w:rPr>
        <w:t>شكل رقم (</w:t>
      </w:r>
      <w:r>
        <w:rPr>
          <w:rFonts w:ascii="Simplified Arabic" w:hAnsi="Simplified Arabic" w:cs="Simplified Arabic" w:hint="cs"/>
          <w:b/>
          <w:bCs/>
          <w:sz w:val="28"/>
          <w:szCs w:val="28"/>
          <w:rtl/>
          <w:lang w:bidi="ar-EG"/>
        </w:rPr>
        <w:t>3</w:t>
      </w:r>
      <w:r w:rsidRPr="005B1628">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4</w:t>
      </w:r>
      <w:r w:rsidRPr="005B1628">
        <w:rPr>
          <w:rFonts w:ascii="Simplified Arabic" w:hAnsi="Simplified Arabic" w:cs="Simplified Arabic" w:hint="cs"/>
          <w:b/>
          <w:bCs/>
          <w:sz w:val="28"/>
          <w:szCs w:val="28"/>
          <w:rtl/>
          <w:lang w:bidi="ar-EG"/>
        </w:rPr>
        <w:t>)</w:t>
      </w:r>
    </w:p>
    <w:p w14:paraId="21D08309" w14:textId="77777777" w:rsidR="00396F14" w:rsidRPr="005B1628" w:rsidRDefault="00396F14" w:rsidP="00396F14">
      <w:pPr>
        <w:spacing w:line="240" w:lineRule="auto"/>
        <w:contextualSpacing/>
        <w:jc w:val="center"/>
        <w:rPr>
          <w:rFonts w:ascii="Simplified Arabic" w:hAnsi="Simplified Arabic" w:cs="Simplified Arabic"/>
          <w:b/>
          <w:bCs/>
          <w:sz w:val="28"/>
          <w:szCs w:val="28"/>
          <w:rtl/>
          <w:lang w:bidi="ar-EG"/>
        </w:rPr>
      </w:pPr>
      <w:r w:rsidRPr="005B1628">
        <w:rPr>
          <w:rFonts w:ascii="Simplified Arabic" w:hAnsi="Simplified Arabic" w:cs="Simplified Arabic" w:hint="cs"/>
          <w:b/>
          <w:bCs/>
          <w:sz w:val="28"/>
          <w:szCs w:val="28"/>
          <w:rtl/>
          <w:lang w:bidi="ar-EG"/>
        </w:rPr>
        <w:t>تطور موقف مصر على مؤشر الأمن السيبراني العالمي في الفترة</w:t>
      </w:r>
      <w:r>
        <w:rPr>
          <w:rFonts w:ascii="Simplified Arabic" w:hAnsi="Simplified Arabic" w:cs="Simplified Arabic" w:hint="cs"/>
          <w:b/>
          <w:bCs/>
          <w:sz w:val="28"/>
          <w:szCs w:val="28"/>
          <w:rtl/>
          <w:lang w:bidi="ar-EG"/>
        </w:rPr>
        <w:t xml:space="preserve"> من</w:t>
      </w:r>
      <w:r w:rsidRPr="005B1628">
        <w:rPr>
          <w:rFonts w:ascii="Simplified Arabic" w:hAnsi="Simplified Arabic" w:cs="Simplified Arabic" w:hint="cs"/>
          <w:b/>
          <w:bCs/>
          <w:sz w:val="28"/>
          <w:szCs w:val="28"/>
          <w:rtl/>
          <w:lang w:bidi="ar-EG"/>
        </w:rPr>
        <w:t xml:space="preserve"> 2014 </w:t>
      </w:r>
      <w:r w:rsidRPr="005B1628">
        <w:rPr>
          <w:rFonts w:ascii="Simplified Arabic" w:hAnsi="Simplified Arabic" w:cs="Simplified Arabic"/>
          <w:b/>
          <w:bCs/>
          <w:sz w:val="28"/>
          <w:szCs w:val="28"/>
          <w:rtl/>
          <w:lang w:bidi="ar-EG"/>
        </w:rPr>
        <w:t>–</w:t>
      </w:r>
      <w:r w:rsidRPr="005B1628">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2020</w:t>
      </w:r>
    </w:p>
    <w:p w14:paraId="573FA4F1" w14:textId="77777777" w:rsidR="00396F14" w:rsidRPr="00376256" w:rsidRDefault="00396F14" w:rsidP="00396F14">
      <w:pPr>
        <w:contextualSpacing/>
        <w:jc w:val="center"/>
        <w:rPr>
          <w:rFonts w:ascii="Simplified Arabic" w:hAnsi="Simplified Arabic" w:cs="Simplified Arabic"/>
          <w:sz w:val="28"/>
          <w:szCs w:val="28"/>
          <w:lang w:bidi="ar-EG"/>
        </w:rPr>
      </w:pPr>
      <w:r>
        <w:rPr>
          <w:noProof/>
        </w:rPr>
        <w:drawing>
          <wp:inline distT="0" distB="0" distL="0" distR="0" wp14:anchorId="78E1C4A5" wp14:editId="0841E47B">
            <wp:extent cx="5274310" cy="2970530"/>
            <wp:effectExtent l="0" t="0" r="2540" b="1270"/>
            <wp:docPr id="36" name="Chart 36">
              <a:extLst xmlns:a="http://schemas.openxmlformats.org/drawingml/2006/main">
                <a:ext uri="{FF2B5EF4-FFF2-40B4-BE49-F238E27FC236}">
                  <a16:creationId xmlns:a16="http://schemas.microsoft.com/office/drawing/2014/main" id="{A27F1DE9-DA9D-48CD-A41E-B254CBC563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FA7A5FD" w14:textId="77777777" w:rsidR="00396F14" w:rsidRDefault="00396F14" w:rsidP="00396F14">
      <w:pPr>
        <w:contextualSpacing/>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w:t>
      </w:r>
      <w:r w:rsidRPr="00A96C31">
        <w:rPr>
          <w:rFonts w:ascii="Simplified Arabic" w:hAnsi="Simplified Arabic" w:cs="Simplified Arabic" w:hint="cs"/>
          <w:sz w:val="20"/>
          <w:szCs w:val="20"/>
          <w:rtl/>
          <w:lang w:bidi="ar-EG"/>
        </w:rPr>
        <w:t>المصدر: مركب بمعرفة الباحث من</w:t>
      </w:r>
      <w:r>
        <w:rPr>
          <w:rFonts w:ascii="Simplified Arabic" w:hAnsi="Simplified Arabic" w:cs="Simplified Arabic" w:hint="cs"/>
          <w:sz w:val="20"/>
          <w:szCs w:val="20"/>
          <w:rtl/>
          <w:lang w:bidi="ar-EG"/>
        </w:rPr>
        <w:t>:</w:t>
      </w:r>
    </w:p>
    <w:p w14:paraId="1D97BF17" w14:textId="77777777" w:rsidR="00396F14" w:rsidRDefault="00396F14" w:rsidP="00396F14">
      <w:pPr>
        <w:bidi w:val="0"/>
        <w:contextualSpacing/>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w:t>
      </w:r>
      <w:r w:rsidRPr="000E0875">
        <w:rPr>
          <w:rFonts w:ascii="Simplified Arabic" w:hAnsi="Simplified Arabic" w:cs="Simplified Arabic"/>
          <w:sz w:val="20"/>
          <w:szCs w:val="20"/>
          <w:lang w:bidi="ar-EG"/>
        </w:rPr>
        <w:t xml:space="preserve">- ITU (2021), "Global Cybersecurity index 2020: Measuring commitment to cybersecurity", Geneva, </w:t>
      </w:r>
      <w:r>
        <w:rPr>
          <w:rFonts w:ascii="Simplified Arabic" w:hAnsi="Simplified Arabic" w:cs="Simplified Arabic" w:hint="cs"/>
          <w:sz w:val="20"/>
          <w:szCs w:val="20"/>
          <w:rtl/>
          <w:lang w:bidi="ar-EG"/>
        </w:rPr>
        <w:t xml:space="preserve">  </w:t>
      </w:r>
    </w:p>
    <w:p w14:paraId="618AA993" w14:textId="77777777" w:rsidR="00396F14" w:rsidRDefault="00396F14" w:rsidP="00396F14">
      <w:pPr>
        <w:bidi w:val="0"/>
        <w:contextualSpacing/>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w:t>
      </w:r>
      <w:r w:rsidRPr="000E0875">
        <w:rPr>
          <w:rFonts w:ascii="Simplified Arabic" w:hAnsi="Simplified Arabic" w:cs="Simplified Arabic"/>
          <w:sz w:val="20"/>
          <w:szCs w:val="20"/>
          <w:lang w:bidi="ar-EG"/>
        </w:rPr>
        <w:t>Switerland</w:t>
      </w:r>
      <w:r>
        <w:rPr>
          <w:rFonts w:ascii="Simplified Arabic" w:hAnsi="Simplified Arabic" w:cs="Simplified Arabic"/>
          <w:sz w:val="20"/>
          <w:szCs w:val="20"/>
          <w:lang w:bidi="ar-EG"/>
        </w:rPr>
        <w:t>.</w:t>
      </w:r>
    </w:p>
    <w:p w14:paraId="1F984C8A" w14:textId="77777777" w:rsidR="00396F14" w:rsidRDefault="00396F14" w:rsidP="00396F14">
      <w:pPr>
        <w:contextualSpacing/>
        <w:jc w:val="both"/>
        <w:rPr>
          <w:rFonts w:ascii="Simplified Arabic" w:hAnsi="Simplified Arabic" w:cs="Simplified Arabic"/>
          <w:sz w:val="28"/>
          <w:szCs w:val="28"/>
          <w:rtl/>
          <w:lang w:bidi="ar-EG"/>
        </w:rPr>
      </w:pPr>
    </w:p>
    <w:p w14:paraId="30BCFF55" w14:textId="77777777" w:rsidR="00396F14" w:rsidRDefault="00396F14" w:rsidP="00396F14">
      <w:pPr>
        <w:contextualSpacing/>
        <w:jc w:val="both"/>
        <w:rPr>
          <w:rFonts w:ascii="Simplified Arabic" w:hAnsi="Simplified Arabic" w:cs="Simplified Arabic"/>
          <w:sz w:val="28"/>
          <w:szCs w:val="28"/>
          <w:rtl/>
          <w:lang w:bidi="ar-EG"/>
        </w:rPr>
      </w:pPr>
      <w:r w:rsidRPr="00A96C31">
        <w:rPr>
          <w:rFonts w:ascii="Simplified Arabic" w:hAnsi="Simplified Arabic" w:cs="Simplified Arabic" w:hint="cs"/>
          <w:sz w:val="28"/>
          <w:szCs w:val="28"/>
          <w:rtl/>
          <w:lang w:bidi="ar-EG"/>
        </w:rPr>
        <w:t>ويتضح من الشكل السابق</w:t>
      </w:r>
      <w:r>
        <w:rPr>
          <w:rFonts w:ascii="Simplified Arabic" w:hAnsi="Simplified Arabic" w:cs="Simplified Arabic" w:hint="cs"/>
          <w:sz w:val="28"/>
          <w:szCs w:val="28"/>
          <w:rtl/>
          <w:lang w:bidi="ar-EG"/>
        </w:rPr>
        <w:t>، تراجع مركز مصر عامي 2018 ، 2020 عن عامي 2014 ، 2017</w:t>
      </w:r>
      <w:r w:rsidRPr="00A96C3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إلا أن هناك تقدماً</w:t>
      </w:r>
      <w:r w:rsidRPr="00A96C31">
        <w:rPr>
          <w:rFonts w:ascii="Simplified Arabic" w:hAnsi="Simplified Arabic" w:cs="Simplified Arabic" w:hint="cs"/>
          <w:sz w:val="28"/>
          <w:szCs w:val="28"/>
          <w:rtl/>
          <w:lang w:bidi="ar-EG"/>
        </w:rPr>
        <w:t xml:space="preserve"> في مجال الأمن السيبراني حيث تحتل المرتبة 23 عالمياً </w:t>
      </w:r>
      <w:r>
        <w:rPr>
          <w:rFonts w:ascii="Simplified Arabic" w:hAnsi="Simplified Arabic" w:cs="Simplified Arabic" w:hint="cs"/>
          <w:sz w:val="28"/>
          <w:szCs w:val="28"/>
          <w:rtl/>
          <w:lang w:bidi="ar-EG"/>
        </w:rPr>
        <w:t xml:space="preserve">من بين 193 دولة </w:t>
      </w:r>
      <w:r w:rsidRPr="00A96C31">
        <w:rPr>
          <w:rFonts w:ascii="Simplified Arabic" w:hAnsi="Simplified Arabic" w:cs="Simplified Arabic" w:hint="cs"/>
          <w:sz w:val="28"/>
          <w:szCs w:val="28"/>
          <w:rtl/>
          <w:lang w:bidi="ar-EG"/>
        </w:rPr>
        <w:t xml:space="preserve">في عام </w:t>
      </w:r>
      <w:r>
        <w:rPr>
          <w:rFonts w:ascii="Simplified Arabic" w:hAnsi="Simplified Arabic" w:cs="Simplified Arabic" w:hint="cs"/>
          <w:sz w:val="28"/>
          <w:szCs w:val="28"/>
          <w:rtl/>
          <w:lang w:bidi="ar-EG"/>
        </w:rPr>
        <w:t>2020</w:t>
      </w:r>
      <w:r w:rsidRPr="00A96C31">
        <w:rPr>
          <w:rFonts w:ascii="Simplified Arabic" w:hAnsi="Simplified Arabic" w:cs="Simplified Arabic" w:hint="cs"/>
          <w:sz w:val="28"/>
          <w:szCs w:val="28"/>
          <w:rtl/>
          <w:lang w:bidi="ar-EG"/>
        </w:rPr>
        <w:t xml:space="preserve"> كما أنها تحتل الترتيب الرابع عربياً والثاني أفريقياً لنفس العام</w:t>
      </w:r>
      <w:r>
        <w:rPr>
          <w:rFonts w:ascii="Simplified Arabic" w:hAnsi="Simplified Arabic" w:cs="Simplified Arabic" w:hint="cs"/>
          <w:sz w:val="28"/>
          <w:szCs w:val="28"/>
          <w:rtl/>
          <w:lang w:bidi="ar-EG"/>
        </w:rPr>
        <w:t>، وهو ما يعني جاهزية مصر لتأمين الخدمات العامة الإلكترونية والخدمات الحيوية مثل الخدمات المصرفية وشبكات المرافق العامة وغيرها.</w:t>
      </w:r>
    </w:p>
    <w:p w14:paraId="5D9C385E" w14:textId="77777777" w:rsidR="00396F14" w:rsidRDefault="00396F14" w:rsidP="00396F14">
      <w:pPr>
        <w:jc w:val="both"/>
        <w:rPr>
          <w:rFonts w:ascii="Simplified Arabic" w:hAnsi="Simplified Arabic" w:cs="Simplified Arabic"/>
          <w:sz w:val="28"/>
          <w:szCs w:val="28"/>
          <w:u w:val="single"/>
          <w:rtl/>
          <w:lang w:bidi="ar-EG"/>
        </w:rPr>
      </w:pPr>
      <w:r>
        <w:rPr>
          <w:rFonts w:ascii="Simplified Arabic" w:hAnsi="Simplified Arabic" w:cs="Simplified Arabic" w:hint="cs"/>
          <w:sz w:val="28"/>
          <w:szCs w:val="28"/>
          <w:rtl/>
          <w:lang w:bidi="ar-EG"/>
        </w:rPr>
        <w:t>4</w:t>
      </w:r>
      <w:r w:rsidRPr="007E4450">
        <w:rPr>
          <w:rFonts w:ascii="Simplified Arabic" w:hAnsi="Simplified Arabic" w:cs="Simplified Arabic" w:hint="cs"/>
          <w:sz w:val="28"/>
          <w:szCs w:val="28"/>
          <w:rtl/>
          <w:lang w:bidi="ar-EG"/>
        </w:rPr>
        <w:t xml:space="preserve">- </w:t>
      </w:r>
      <w:r w:rsidRPr="007E4450">
        <w:rPr>
          <w:rFonts w:ascii="Simplified Arabic" w:hAnsi="Simplified Arabic" w:cs="Simplified Arabic" w:hint="cs"/>
          <w:sz w:val="28"/>
          <w:szCs w:val="28"/>
          <w:u w:val="single"/>
          <w:rtl/>
          <w:lang w:bidi="ar-EG"/>
        </w:rPr>
        <w:t xml:space="preserve">مؤشر </w:t>
      </w:r>
      <w:r>
        <w:rPr>
          <w:rFonts w:ascii="Simplified Arabic" w:hAnsi="Simplified Arabic" w:cs="Simplified Arabic" w:hint="cs"/>
          <w:sz w:val="28"/>
          <w:szCs w:val="28"/>
          <w:u w:val="single"/>
          <w:rtl/>
          <w:lang w:bidi="ar-EG"/>
        </w:rPr>
        <w:t>الحكومة المفتوحة الصادر عن مشروع العدالة العالمي</w:t>
      </w:r>
    </w:p>
    <w:p w14:paraId="4D2B5BD8" w14:textId="77777777" w:rsidR="00396F14" w:rsidRDefault="00396F14" w:rsidP="00396F14">
      <w:pPr>
        <w:jc w:val="both"/>
        <w:rPr>
          <w:rFonts w:ascii="Simplified Arabic" w:hAnsi="Simplified Arabic" w:cs="Simplified Arabic"/>
          <w:sz w:val="28"/>
          <w:szCs w:val="28"/>
          <w:rtl/>
          <w:lang w:bidi="ar-EG"/>
        </w:rPr>
      </w:pPr>
      <w:r w:rsidRPr="003F2FDB">
        <w:rPr>
          <w:rFonts w:ascii="Simplified Arabic" w:hAnsi="Simplified Arabic" w:cs="Simplified Arabic" w:hint="cs"/>
          <w:sz w:val="28"/>
          <w:szCs w:val="28"/>
          <w:rtl/>
          <w:lang w:bidi="ar-EG"/>
        </w:rPr>
        <w:t xml:space="preserve">يصدر </w:t>
      </w:r>
      <w:r>
        <w:rPr>
          <w:rFonts w:ascii="Simplified Arabic" w:hAnsi="Simplified Arabic" w:cs="Simplified Arabic" w:hint="cs"/>
          <w:sz w:val="28"/>
          <w:szCs w:val="28"/>
          <w:rtl/>
          <w:lang w:bidi="ar-EG"/>
        </w:rPr>
        <w:t>مؤشر سيادة القانون عبر مشروع العدالة العالمي (</w:t>
      </w:r>
      <w:r>
        <w:rPr>
          <w:rFonts w:ascii="Simplified Arabic" w:hAnsi="Simplified Arabic" w:cs="Simplified Arabic"/>
          <w:sz w:val="28"/>
          <w:szCs w:val="28"/>
          <w:lang w:bidi="ar-EG"/>
        </w:rPr>
        <w:t>WJP</w:t>
      </w:r>
      <w:r>
        <w:rPr>
          <w:rFonts w:ascii="Simplified Arabic" w:hAnsi="Simplified Arabic" w:cs="Simplified Arabic" w:hint="cs"/>
          <w:sz w:val="28"/>
          <w:szCs w:val="28"/>
          <w:rtl/>
          <w:lang w:bidi="ar-EG"/>
        </w:rPr>
        <w:t xml:space="preserve">) لتقييم أداء الدول </w:t>
      </w:r>
      <w:r w:rsidRPr="003F2FDB">
        <w:rPr>
          <w:rFonts w:ascii="Simplified Arabic" w:hAnsi="Simplified Arabic" w:cs="Simplified Arabic"/>
          <w:sz w:val="28"/>
          <w:szCs w:val="28"/>
          <w:rtl/>
          <w:lang w:bidi="ar-EG"/>
        </w:rPr>
        <w:t xml:space="preserve">باستخدام 44 مؤشرًا عبر 8 </w:t>
      </w:r>
      <w:r w:rsidRPr="003F2FDB">
        <w:rPr>
          <w:rFonts w:ascii="Simplified Arabic" w:hAnsi="Simplified Arabic" w:cs="Simplified Arabic" w:hint="cs"/>
          <w:sz w:val="28"/>
          <w:szCs w:val="28"/>
          <w:rtl/>
          <w:lang w:bidi="ar-EG"/>
        </w:rPr>
        <w:t>فئات،</w:t>
      </w:r>
      <w:r w:rsidRPr="003F2FDB">
        <w:rPr>
          <w:rFonts w:ascii="Simplified Arabic" w:hAnsi="Simplified Arabic" w:cs="Simplified Arabic"/>
          <w:sz w:val="28"/>
          <w:szCs w:val="28"/>
          <w:rtl/>
          <w:lang w:bidi="ar-EG"/>
        </w:rPr>
        <w:t xml:space="preserve"> يتم تصنيف كل منها وتصنيفها عالميًا وضد أقرانها الإقليميين والدخل</w:t>
      </w:r>
      <w:r>
        <w:rPr>
          <w:rFonts w:ascii="Simplified Arabic" w:hAnsi="Simplified Arabic" w:cs="Simplified Arabic" w:hint="cs"/>
          <w:sz w:val="28"/>
          <w:szCs w:val="28"/>
          <w:rtl/>
          <w:lang w:bidi="ar-EG"/>
        </w:rPr>
        <w:t xml:space="preserve"> وهي</w:t>
      </w:r>
      <w:r w:rsidRPr="003F2FDB">
        <w:rPr>
          <w:rFonts w:ascii="Simplified Arabic" w:hAnsi="Simplified Arabic" w:cs="Simplified Arabic"/>
          <w:sz w:val="28"/>
          <w:szCs w:val="28"/>
          <w:rtl/>
          <w:lang w:bidi="ar-EG"/>
        </w:rPr>
        <w:t xml:space="preserve"> القيود المفروضة على السلطات </w:t>
      </w:r>
      <w:r w:rsidRPr="003F2FDB">
        <w:rPr>
          <w:rFonts w:ascii="Simplified Arabic" w:hAnsi="Simplified Arabic" w:cs="Simplified Arabic" w:hint="cs"/>
          <w:sz w:val="28"/>
          <w:szCs w:val="28"/>
          <w:rtl/>
          <w:lang w:bidi="ar-EG"/>
        </w:rPr>
        <w:t>الحكومية،</w:t>
      </w:r>
      <w:r w:rsidRPr="003F2FDB">
        <w:rPr>
          <w:rFonts w:ascii="Simplified Arabic" w:hAnsi="Simplified Arabic" w:cs="Simplified Arabic"/>
          <w:sz w:val="28"/>
          <w:szCs w:val="28"/>
          <w:rtl/>
          <w:lang w:bidi="ar-EG"/>
        </w:rPr>
        <w:t xml:space="preserve"> وغياب </w:t>
      </w:r>
      <w:r w:rsidRPr="003F2FDB">
        <w:rPr>
          <w:rFonts w:ascii="Simplified Arabic" w:hAnsi="Simplified Arabic" w:cs="Simplified Arabic" w:hint="cs"/>
          <w:sz w:val="28"/>
          <w:szCs w:val="28"/>
          <w:rtl/>
          <w:lang w:bidi="ar-EG"/>
        </w:rPr>
        <w:t>الفساد،</w:t>
      </w:r>
      <w:r w:rsidRPr="003F2FDB">
        <w:rPr>
          <w:rFonts w:ascii="Simplified Arabic" w:hAnsi="Simplified Arabic" w:cs="Simplified Arabic"/>
          <w:sz w:val="28"/>
          <w:szCs w:val="28"/>
          <w:rtl/>
          <w:lang w:bidi="ar-EG"/>
        </w:rPr>
        <w:t xml:space="preserve"> والحكومة </w:t>
      </w:r>
      <w:r w:rsidRPr="003F2FDB">
        <w:rPr>
          <w:rFonts w:ascii="Simplified Arabic" w:hAnsi="Simplified Arabic" w:cs="Simplified Arabic" w:hint="cs"/>
          <w:sz w:val="28"/>
          <w:szCs w:val="28"/>
          <w:rtl/>
          <w:lang w:bidi="ar-EG"/>
        </w:rPr>
        <w:t>المفتوحة،</w:t>
      </w:r>
      <w:r w:rsidRPr="003F2FDB">
        <w:rPr>
          <w:rFonts w:ascii="Simplified Arabic" w:hAnsi="Simplified Arabic" w:cs="Simplified Arabic"/>
          <w:sz w:val="28"/>
          <w:szCs w:val="28"/>
          <w:rtl/>
          <w:lang w:bidi="ar-EG"/>
        </w:rPr>
        <w:t xml:space="preserve"> والحقوق </w:t>
      </w:r>
      <w:r w:rsidRPr="003F2FDB">
        <w:rPr>
          <w:rFonts w:ascii="Simplified Arabic" w:hAnsi="Simplified Arabic" w:cs="Simplified Arabic" w:hint="cs"/>
          <w:sz w:val="28"/>
          <w:szCs w:val="28"/>
          <w:rtl/>
          <w:lang w:bidi="ar-EG"/>
        </w:rPr>
        <w:t>الأساسية،</w:t>
      </w:r>
      <w:r w:rsidRPr="003F2FDB">
        <w:rPr>
          <w:rFonts w:ascii="Simplified Arabic" w:hAnsi="Simplified Arabic" w:cs="Simplified Arabic"/>
          <w:sz w:val="28"/>
          <w:szCs w:val="28"/>
          <w:rtl/>
          <w:lang w:bidi="ar-EG"/>
        </w:rPr>
        <w:t xml:space="preserve"> والنظام </w:t>
      </w:r>
      <w:r w:rsidRPr="003F2FDB">
        <w:rPr>
          <w:rFonts w:ascii="Simplified Arabic" w:hAnsi="Simplified Arabic" w:cs="Simplified Arabic" w:hint="cs"/>
          <w:sz w:val="28"/>
          <w:szCs w:val="28"/>
          <w:rtl/>
          <w:lang w:bidi="ar-EG"/>
        </w:rPr>
        <w:t>والأمن،</w:t>
      </w:r>
      <w:r w:rsidRPr="003F2FDB">
        <w:rPr>
          <w:rFonts w:ascii="Simplified Arabic" w:hAnsi="Simplified Arabic" w:cs="Simplified Arabic"/>
          <w:sz w:val="28"/>
          <w:szCs w:val="28"/>
          <w:rtl/>
          <w:lang w:bidi="ar-EG"/>
        </w:rPr>
        <w:t xml:space="preserve"> والإنفاذ </w:t>
      </w:r>
      <w:r w:rsidRPr="003F2FDB">
        <w:rPr>
          <w:rFonts w:ascii="Simplified Arabic" w:hAnsi="Simplified Arabic" w:cs="Simplified Arabic" w:hint="cs"/>
          <w:sz w:val="28"/>
          <w:szCs w:val="28"/>
          <w:rtl/>
          <w:lang w:bidi="ar-EG"/>
        </w:rPr>
        <w:t>التنظيمي،</w:t>
      </w:r>
      <w:r w:rsidRPr="003F2FDB">
        <w:rPr>
          <w:rFonts w:ascii="Simplified Arabic" w:hAnsi="Simplified Arabic" w:cs="Simplified Arabic"/>
          <w:sz w:val="28"/>
          <w:szCs w:val="28"/>
          <w:rtl/>
          <w:lang w:bidi="ar-EG"/>
        </w:rPr>
        <w:t xml:space="preserve"> والعدالة </w:t>
      </w:r>
      <w:r w:rsidRPr="003F2FDB">
        <w:rPr>
          <w:rFonts w:ascii="Simplified Arabic" w:hAnsi="Simplified Arabic" w:cs="Simplified Arabic" w:hint="cs"/>
          <w:sz w:val="28"/>
          <w:szCs w:val="28"/>
          <w:rtl/>
          <w:lang w:bidi="ar-EG"/>
        </w:rPr>
        <w:t>المدنية،</w:t>
      </w:r>
      <w:r w:rsidRPr="003F2FDB">
        <w:rPr>
          <w:rFonts w:ascii="Simplified Arabic" w:hAnsi="Simplified Arabic" w:cs="Simplified Arabic"/>
          <w:sz w:val="28"/>
          <w:szCs w:val="28"/>
          <w:rtl/>
          <w:lang w:bidi="ar-EG"/>
        </w:rPr>
        <w:t xml:space="preserve"> والعدالة الجنائية</w:t>
      </w:r>
      <w:r>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rtl/>
          <w:lang w:bidi="ar-EG"/>
        </w:rPr>
        <w:footnoteReference w:id="38"/>
      </w:r>
      <w:r w:rsidRPr="003F2FDB">
        <w:rPr>
          <w:rFonts w:ascii="Simplified Arabic" w:hAnsi="Simplified Arabic" w:cs="Simplified Arabic"/>
          <w:sz w:val="28"/>
          <w:szCs w:val="28"/>
          <w:rtl/>
          <w:lang w:bidi="ar-EG"/>
        </w:rPr>
        <w:t>.</w:t>
      </w:r>
    </w:p>
    <w:p w14:paraId="136F4450"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سنتناول في هذا الجزء تطور موقف مصر على مؤشر الحكومة المفتوحة حيث يشير إلى مدي نجاح الحكومات في إتاحة البيانات الحكومية حيث تعمل الحكومة الإلكترونية على إدارة العمليات وإتاحة البيانات.</w:t>
      </w:r>
    </w:p>
    <w:p w14:paraId="2E9C788C" w14:textId="77777777" w:rsidR="00396F14" w:rsidRPr="005B1628" w:rsidRDefault="00396F14" w:rsidP="00396F14">
      <w:pPr>
        <w:spacing w:line="240" w:lineRule="auto"/>
        <w:contextualSpacing/>
        <w:jc w:val="center"/>
        <w:rPr>
          <w:rFonts w:ascii="Simplified Arabic" w:hAnsi="Simplified Arabic" w:cs="Simplified Arabic"/>
          <w:b/>
          <w:bCs/>
          <w:sz w:val="28"/>
          <w:szCs w:val="28"/>
          <w:rtl/>
          <w:lang w:bidi="ar-EG"/>
        </w:rPr>
      </w:pPr>
      <w:r w:rsidRPr="005B1628">
        <w:rPr>
          <w:rFonts w:ascii="Simplified Arabic" w:hAnsi="Simplified Arabic" w:cs="Simplified Arabic" w:hint="cs"/>
          <w:b/>
          <w:bCs/>
          <w:sz w:val="28"/>
          <w:szCs w:val="28"/>
          <w:rtl/>
          <w:lang w:bidi="ar-EG"/>
        </w:rPr>
        <w:t>شكل رقم (</w:t>
      </w:r>
      <w:r>
        <w:rPr>
          <w:rFonts w:ascii="Simplified Arabic" w:hAnsi="Simplified Arabic" w:cs="Simplified Arabic" w:hint="cs"/>
          <w:b/>
          <w:bCs/>
          <w:sz w:val="28"/>
          <w:szCs w:val="28"/>
          <w:rtl/>
          <w:lang w:bidi="ar-EG"/>
        </w:rPr>
        <w:t>3</w:t>
      </w:r>
      <w:r w:rsidRPr="005B1628">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5</w:t>
      </w:r>
      <w:r w:rsidRPr="005B1628">
        <w:rPr>
          <w:rFonts w:ascii="Simplified Arabic" w:hAnsi="Simplified Arabic" w:cs="Simplified Arabic" w:hint="cs"/>
          <w:b/>
          <w:bCs/>
          <w:sz w:val="28"/>
          <w:szCs w:val="28"/>
          <w:rtl/>
          <w:lang w:bidi="ar-EG"/>
        </w:rPr>
        <w:t>)</w:t>
      </w:r>
    </w:p>
    <w:p w14:paraId="43C95146" w14:textId="77777777" w:rsidR="00396F14" w:rsidRDefault="00396F14" w:rsidP="00396F14">
      <w:pPr>
        <w:spacing w:line="240" w:lineRule="auto"/>
        <w:contextualSpacing/>
        <w:jc w:val="center"/>
        <w:rPr>
          <w:rFonts w:ascii="Simplified Arabic" w:hAnsi="Simplified Arabic" w:cs="Simplified Arabic"/>
          <w:b/>
          <w:bCs/>
          <w:sz w:val="28"/>
          <w:szCs w:val="28"/>
          <w:rtl/>
          <w:lang w:bidi="ar-EG"/>
        </w:rPr>
      </w:pPr>
      <w:r w:rsidRPr="005B1628">
        <w:rPr>
          <w:rFonts w:ascii="Simplified Arabic" w:hAnsi="Simplified Arabic" w:cs="Simplified Arabic" w:hint="cs"/>
          <w:b/>
          <w:bCs/>
          <w:sz w:val="28"/>
          <w:szCs w:val="28"/>
          <w:rtl/>
          <w:lang w:bidi="ar-EG"/>
        </w:rPr>
        <w:t xml:space="preserve">تطور موقف مصر على مؤشر الحكومة المفتوحة </w:t>
      </w:r>
    </w:p>
    <w:p w14:paraId="1D3FD009" w14:textId="77777777" w:rsidR="00396F14" w:rsidRPr="005B1628" w:rsidRDefault="00396F14" w:rsidP="00396F14">
      <w:pPr>
        <w:spacing w:line="240" w:lineRule="auto"/>
        <w:contextualSpacing/>
        <w:jc w:val="center"/>
        <w:rPr>
          <w:rFonts w:ascii="Simplified Arabic" w:hAnsi="Simplified Arabic" w:cs="Simplified Arabic"/>
          <w:b/>
          <w:bCs/>
          <w:sz w:val="28"/>
          <w:szCs w:val="28"/>
          <w:rtl/>
          <w:lang w:bidi="ar-EG"/>
        </w:rPr>
      </w:pPr>
      <w:r w:rsidRPr="005B1628">
        <w:rPr>
          <w:rFonts w:ascii="Simplified Arabic" w:hAnsi="Simplified Arabic" w:cs="Simplified Arabic" w:hint="cs"/>
          <w:b/>
          <w:bCs/>
          <w:sz w:val="28"/>
          <w:szCs w:val="28"/>
          <w:rtl/>
          <w:lang w:bidi="ar-EG"/>
        </w:rPr>
        <w:t>الصادر عن مشروع العدالة العالمي في الفترة من 2012 - 2020</w:t>
      </w:r>
    </w:p>
    <w:p w14:paraId="341CA86F" w14:textId="77777777" w:rsidR="00396F14" w:rsidRPr="003F2FDB" w:rsidRDefault="00396F14" w:rsidP="00396F14">
      <w:pPr>
        <w:contextualSpacing/>
        <w:jc w:val="center"/>
        <w:rPr>
          <w:rFonts w:ascii="Simplified Arabic" w:hAnsi="Simplified Arabic" w:cs="Simplified Arabic"/>
          <w:sz w:val="28"/>
          <w:szCs w:val="28"/>
          <w:rtl/>
          <w:lang w:bidi="ar-EG"/>
        </w:rPr>
      </w:pPr>
      <w:r>
        <w:rPr>
          <w:noProof/>
        </w:rPr>
        <w:drawing>
          <wp:inline distT="0" distB="0" distL="0" distR="0" wp14:anchorId="62E703F2" wp14:editId="538F3CC5">
            <wp:extent cx="5276850" cy="2352675"/>
            <wp:effectExtent l="0" t="0" r="0" b="9525"/>
            <wp:docPr id="30" name="Chart 30">
              <a:extLst xmlns:a="http://schemas.openxmlformats.org/drawingml/2006/main">
                <a:ext uri="{FF2B5EF4-FFF2-40B4-BE49-F238E27FC236}">
                  <a16:creationId xmlns:a16="http://schemas.microsoft.com/office/drawing/2014/main" id="{0FDB468D-3D7F-4733-963A-65C4CBF1D8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A7688E2" w14:textId="77777777" w:rsidR="00396F14" w:rsidRDefault="00396F14" w:rsidP="00396F14">
      <w:pPr>
        <w:contextualSpacing/>
        <w:jc w:val="both"/>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المصدر: </w:t>
      </w:r>
      <w:r w:rsidRPr="00E5104D">
        <w:rPr>
          <w:rFonts w:ascii="Simplified Arabic" w:hAnsi="Simplified Arabic" w:cs="Simplified Arabic" w:hint="cs"/>
          <w:sz w:val="20"/>
          <w:szCs w:val="20"/>
          <w:rtl/>
          <w:lang w:bidi="ar-EG"/>
        </w:rPr>
        <w:t xml:space="preserve">مركب </w:t>
      </w:r>
      <w:r>
        <w:rPr>
          <w:rFonts w:ascii="Simplified Arabic" w:hAnsi="Simplified Arabic" w:cs="Simplified Arabic" w:hint="cs"/>
          <w:sz w:val="20"/>
          <w:szCs w:val="20"/>
          <w:rtl/>
          <w:lang w:bidi="ar-EG"/>
        </w:rPr>
        <w:t>بمعرفة الباحث من:</w:t>
      </w:r>
    </w:p>
    <w:p w14:paraId="406E28C8" w14:textId="77777777" w:rsidR="00396F14" w:rsidRPr="00376256" w:rsidRDefault="00396F14" w:rsidP="00396F14">
      <w:pPr>
        <w:bidi w:val="0"/>
        <w:contextualSpacing/>
        <w:jc w:val="both"/>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w:t>
      </w:r>
      <w:r>
        <w:rPr>
          <w:rFonts w:ascii="Simplified Arabic" w:hAnsi="Simplified Arabic" w:cs="Simplified Arabic"/>
          <w:sz w:val="20"/>
          <w:szCs w:val="20"/>
          <w:lang w:bidi="ar-EG"/>
        </w:rPr>
        <w:t>- World Jusitce Project, Rule of Law Index, 2012:2020, Washington, USA.</w:t>
      </w:r>
    </w:p>
    <w:p w14:paraId="5D1F62F6" w14:textId="77777777" w:rsidR="00396F14" w:rsidRPr="00AB3D01" w:rsidRDefault="00396F14" w:rsidP="00396F14">
      <w:pPr>
        <w:contextualSpacing/>
        <w:jc w:val="both"/>
        <w:rPr>
          <w:rFonts w:ascii="Simplified Arabic" w:hAnsi="Simplified Arabic" w:cs="Simplified Arabic"/>
          <w:sz w:val="28"/>
          <w:szCs w:val="28"/>
          <w:rtl/>
          <w:lang w:bidi="ar-EG"/>
        </w:rPr>
      </w:pPr>
      <w:r w:rsidRPr="00AB3D01">
        <w:rPr>
          <w:rFonts w:ascii="Simplified Arabic" w:hAnsi="Simplified Arabic" w:cs="Simplified Arabic" w:hint="cs"/>
          <w:sz w:val="28"/>
          <w:szCs w:val="28"/>
          <w:rtl/>
          <w:lang w:bidi="ar-EG"/>
        </w:rPr>
        <w:lastRenderedPageBreak/>
        <w:t>يتضح من الشكل السابق تراجع مصر على المؤشر عالمياً وإقليمياً لعام 2020 بالنسبة للدول التي شملها الحصر وعددها 128 دولة حيث تبوأت المركز الأخير عالمياً (128/128) والمركز الأخير إقليمياً (8/8).</w:t>
      </w:r>
    </w:p>
    <w:p w14:paraId="18245D33" w14:textId="77777777" w:rsidR="00396F14" w:rsidRPr="002F1F4A" w:rsidRDefault="00396F14" w:rsidP="00396F14">
      <w:pPr>
        <w:contextualSpacing/>
        <w:rPr>
          <w:rFonts w:ascii="Simplified Arabic" w:hAnsi="Simplified Arabic" w:cs="Simplified Arabic"/>
          <w:b/>
          <w:bCs/>
          <w:sz w:val="30"/>
          <w:szCs w:val="30"/>
          <w:u w:val="single"/>
          <w:rtl/>
          <w:lang w:bidi="ar-EG"/>
        </w:rPr>
      </w:pPr>
      <w:r w:rsidRPr="002F1F4A">
        <w:rPr>
          <w:rFonts w:ascii="Simplified Arabic" w:hAnsi="Simplified Arabic" w:cs="Simplified Arabic" w:hint="cs"/>
          <w:b/>
          <w:bCs/>
          <w:sz w:val="30"/>
          <w:szCs w:val="30"/>
          <w:u w:val="single"/>
          <w:rtl/>
          <w:lang w:bidi="ar-EG"/>
        </w:rPr>
        <w:t>ثانياً: تقييم برنامج الحكومة الإلكترونية وفقاً للمعايير العالمية</w:t>
      </w:r>
    </w:p>
    <w:p w14:paraId="46181B3C" w14:textId="77777777" w:rsidR="00396F14" w:rsidRPr="005A2528" w:rsidRDefault="00396F14" w:rsidP="00396F14">
      <w:pPr>
        <w:spacing w:before="100" w:beforeAutospacing="1" w:after="100" w:afterAutospacing="1" w:line="240" w:lineRule="auto"/>
        <w:contextualSpacing/>
        <w:jc w:val="both"/>
        <w:rPr>
          <w:rFonts w:ascii="Simplified Arabic" w:hAnsi="Simplified Arabic" w:cs="Simplified Arabic"/>
          <w:b/>
          <w:bCs/>
          <w:sz w:val="28"/>
          <w:szCs w:val="28"/>
          <w:u w:val="single"/>
          <w:rtl/>
          <w:lang w:bidi="ar-EG"/>
        </w:rPr>
      </w:pPr>
      <w:r>
        <w:rPr>
          <w:rFonts w:ascii="Simplified Arabic" w:hAnsi="Simplified Arabic" w:cs="Simplified Arabic" w:hint="cs"/>
          <w:sz w:val="28"/>
          <w:szCs w:val="28"/>
          <w:rtl/>
          <w:lang w:bidi="ar-EG"/>
        </w:rPr>
        <w:t>من أجل إجراء عملية تقييم محايدة، تم الاعتماد على عينة قصدية من خبراء تكنولوجيا المعلومات والتحول الرقمي في مصر لاستطلاع رأيهم من خلال استبيان (انظر ملحق رقم 5) مكون من ثلاثة أجزاء لتقييم برنامج الحكومة الإلكترونية في مصر حيث استجاب منهم 105 خبير من أصل 183 مبحوث من مختلف الجهات مثل القطاع الحكومي وقطاعات الأعمال ومنظمات المجتمع المدني العاملة في مجال تكنولوجيا المعلومات والحقل الأكاديمي؛ وذلك وفقاً للمعايير والأطر الصادرة عن منظمة التعاون الاقتصادي والتنمية (</w:t>
      </w:r>
      <w:r>
        <w:rPr>
          <w:rFonts w:ascii="Simplified Arabic" w:hAnsi="Simplified Arabic" w:cs="Simplified Arabic"/>
          <w:sz w:val="28"/>
          <w:szCs w:val="28"/>
          <w:lang w:bidi="ar-EG"/>
        </w:rPr>
        <w:t>OECD</w:t>
      </w:r>
      <w:r>
        <w:rPr>
          <w:rFonts w:ascii="Simplified Arabic" w:hAnsi="Simplified Arabic" w:cs="Simplified Arabic" w:hint="cs"/>
          <w:sz w:val="28"/>
          <w:szCs w:val="28"/>
          <w:rtl/>
          <w:lang w:bidi="ar-EG"/>
        </w:rPr>
        <w:t>) على النحو التالي:</w:t>
      </w:r>
    </w:p>
    <w:p w14:paraId="25D99EFF" w14:textId="77777777" w:rsidR="00396F14" w:rsidRPr="00583A29" w:rsidRDefault="00396F14" w:rsidP="00396F14">
      <w:pPr>
        <w:pStyle w:val="bold"/>
        <w:bidi/>
        <w:contextualSpacing/>
        <w:jc w:val="both"/>
        <w:rPr>
          <w:rFonts w:ascii="Simplified Arabic" w:hAnsi="Simplified Arabic" w:cs="Simplified Arabic"/>
          <w:sz w:val="28"/>
          <w:szCs w:val="28"/>
          <w:u w:val="single"/>
          <w:rtl/>
          <w:lang w:bidi="ar-EG"/>
        </w:rPr>
      </w:pPr>
      <w:r>
        <w:rPr>
          <w:rFonts w:ascii="Simplified Arabic" w:hAnsi="Simplified Arabic" w:cs="Simplified Arabic" w:hint="cs"/>
          <w:sz w:val="28"/>
          <w:szCs w:val="28"/>
          <w:rtl/>
          <w:lang w:bidi="ar-EG"/>
        </w:rPr>
        <w:t>1</w:t>
      </w:r>
      <w:r w:rsidRPr="00DF0E21">
        <w:rPr>
          <w:rFonts w:ascii="Simplified Arabic" w:hAnsi="Simplified Arabic" w:cs="Simplified Arabic" w:hint="cs"/>
          <w:sz w:val="28"/>
          <w:szCs w:val="28"/>
          <w:rtl/>
          <w:lang w:bidi="ar-EG"/>
        </w:rPr>
        <w:t>-</w:t>
      </w:r>
      <w:r w:rsidRPr="00583A29">
        <w:rPr>
          <w:rFonts w:ascii="Simplified Arabic" w:hAnsi="Simplified Arabic" w:cs="Simplified Arabic" w:hint="cs"/>
          <w:sz w:val="28"/>
          <w:szCs w:val="28"/>
          <w:u w:val="single"/>
          <w:rtl/>
          <w:lang w:bidi="ar-EG"/>
        </w:rPr>
        <w:t xml:space="preserve"> </w:t>
      </w:r>
      <w:r>
        <w:rPr>
          <w:rFonts w:ascii="Simplified Arabic" w:hAnsi="Simplified Arabic" w:cs="Simplified Arabic" w:hint="cs"/>
          <w:sz w:val="28"/>
          <w:szCs w:val="28"/>
          <w:u w:val="single"/>
          <w:rtl/>
          <w:lang w:bidi="ar-EG"/>
        </w:rPr>
        <w:t>تقييم مدي التزام مصر بإستراتيجيات الحكومة الرقمية</w:t>
      </w:r>
    </w:p>
    <w:p w14:paraId="28B55A14" w14:textId="77777777" w:rsidR="00396F14" w:rsidRDefault="00396F14" w:rsidP="00396F14">
      <w:pPr>
        <w:pStyle w:val="bold"/>
        <w:bidi/>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أصدرت منظمة التعاون الاقتصادي والتنمية (</w:t>
      </w:r>
      <w:r>
        <w:rPr>
          <w:rFonts w:ascii="Simplified Arabic" w:hAnsi="Simplified Arabic" w:cs="Simplified Arabic"/>
          <w:sz w:val="28"/>
          <w:szCs w:val="28"/>
          <w:lang w:bidi="ar-EG"/>
        </w:rPr>
        <w:t>OECD</w:t>
      </w:r>
      <w:r>
        <w:rPr>
          <w:rFonts w:ascii="Simplified Arabic" w:hAnsi="Simplified Arabic" w:cs="Simplified Arabic" w:hint="cs"/>
          <w:sz w:val="28"/>
          <w:szCs w:val="28"/>
          <w:rtl/>
          <w:lang w:bidi="ar-EG"/>
        </w:rPr>
        <w:t>) توصياتها بشأن إستراتيجيات الحكومة الرقمية (</w:t>
      </w:r>
      <w:r>
        <w:rPr>
          <w:rFonts w:ascii="Open Sans" w:hAnsi="Open Sans" w:cs="Open Sans"/>
          <w:b/>
          <w:bCs/>
          <w:color w:val="000000"/>
          <w:spacing w:val="11"/>
          <w:sz w:val="18"/>
          <w:szCs w:val="18"/>
        </w:rPr>
        <w:t>OECD/LEGAL/0406</w:t>
      </w:r>
      <w:r>
        <w:rPr>
          <w:rFonts w:ascii="Simplified Arabic" w:hAnsi="Simplified Arabic" w:cs="Simplified Arabic" w:hint="cs"/>
          <w:sz w:val="28"/>
          <w:szCs w:val="28"/>
          <w:rtl/>
          <w:lang w:bidi="ar-EG"/>
        </w:rPr>
        <w:t xml:space="preserve">) لتكون منهاج للدول لتطوير الحكومة الرقمية. </w:t>
      </w:r>
      <w:r w:rsidRPr="00210659">
        <w:rPr>
          <w:rFonts w:ascii="Simplified Arabic" w:hAnsi="Simplified Arabic" w:cs="Simplified Arabic"/>
          <w:sz w:val="28"/>
          <w:szCs w:val="28"/>
          <w:rtl/>
          <w:lang w:bidi="ar-EG"/>
        </w:rPr>
        <w:t>تم اعتماد التوصية من قبل مجلس منظمة التعاون الاقتصادي والتنمية في 15 يوليو 2014 بناءً على اقتراح من لجنة الحوكمة العامة. التوصية هي أول صك قانوني دولي بشأن الحكومة الرقمية. و</w:t>
      </w:r>
      <w:r>
        <w:rPr>
          <w:rFonts w:ascii="Simplified Arabic" w:hAnsi="Simplified Arabic" w:cs="Simplified Arabic" w:hint="cs"/>
          <w:sz w:val="28"/>
          <w:szCs w:val="28"/>
          <w:rtl/>
          <w:lang w:bidi="ar-EG"/>
        </w:rPr>
        <w:t>ت</w:t>
      </w:r>
      <w:r w:rsidRPr="00210659">
        <w:rPr>
          <w:rFonts w:ascii="Simplified Arabic" w:hAnsi="Simplified Arabic" w:cs="Simplified Arabic"/>
          <w:sz w:val="28"/>
          <w:szCs w:val="28"/>
          <w:rtl/>
          <w:lang w:bidi="ar-EG"/>
        </w:rPr>
        <w:t xml:space="preserve">هدف إلى </w:t>
      </w:r>
      <w:r>
        <w:rPr>
          <w:rFonts w:ascii="Simplified Arabic" w:hAnsi="Simplified Arabic" w:cs="Simplified Arabic" w:hint="cs"/>
          <w:sz w:val="28"/>
          <w:szCs w:val="28"/>
          <w:rtl/>
          <w:lang w:bidi="ar-EG"/>
        </w:rPr>
        <w:t>ال</w:t>
      </w:r>
      <w:r w:rsidRPr="00210659">
        <w:rPr>
          <w:rFonts w:ascii="Simplified Arabic" w:hAnsi="Simplified Arabic" w:cs="Simplified Arabic"/>
          <w:sz w:val="28"/>
          <w:szCs w:val="28"/>
          <w:rtl/>
          <w:lang w:bidi="ar-EG"/>
        </w:rPr>
        <w:t xml:space="preserve">مساعدة </w:t>
      </w:r>
      <w:r>
        <w:rPr>
          <w:rFonts w:ascii="Simplified Arabic" w:hAnsi="Simplified Arabic" w:cs="Simplified Arabic" w:hint="cs"/>
          <w:sz w:val="28"/>
          <w:szCs w:val="28"/>
          <w:rtl/>
          <w:lang w:bidi="ar-EG"/>
        </w:rPr>
        <w:t xml:space="preserve">على </w:t>
      </w:r>
      <w:r w:rsidRPr="00210659">
        <w:rPr>
          <w:rFonts w:ascii="Simplified Arabic" w:hAnsi="Simplified Arabic" w:cs="Simplified Arabic"/>
          <w:sz w:val="28"/>
          <w:szCs w:val="28"/>
          <w:rtl/>
          <w:lang w:bidi="ar-EG"/>
        </w:rPr>
        <w:t xml:space="preserve">تبني نهج أكثر </w:t>
      </w:r>
      <w:r>
        <w:rPr>
          <w:rFonts w:ascii="Simplified Arabic" w:hAnsi="Simplified Arabic" w:cs="Simplified Arabic" w:hint="cs"/>
          <w:sz w:val="28"/>
          <w:szCs w:val="28"/>
          <w:rtl/>
          <w:lang w:bidi="ar-EG"/>
        </w:rPr>
        <w:t>إ</w:t>
      </w:r>
      <w:r w:rsidRPr="00210659">
        <w:rPr>
          <w:rFonts w:ascii="Simplified Arabic" w:hAnsi="Simplified Arabic" w:cs="Simplified Arabic"/>
          <w:sz w:val="28"/>
          <w:szCs w:val="28"/>
          <w:rtl/>
          <w:lang w:bidi="ar-EG"/>
        </w:rPr>
        <w:t xml:space="preserve">ستراتيجية لاستخدام التكنولوجيا التي تحفز حكومات أكثر انفتاحًا وكفاءة وتشاركية وابتكارًا. تقدم التوصية إرشادات لفهم مشترك وعقلية حول كيفية </w:t>
      </w:r>
      <w:r w:rsidRPr="00210659">
        <w:rPr>
          <w:rFonts w:ascii="Simplified Arabic" w:hAnsi="Simplified Arabic" w:cs="Simplified Arabic" w:hint="cs"/>
          <w:sz w:val="28"/>
          <w:szCs w:val="28"/>
          <w:rtl/>
          <w:lang w:bidi="ar-EG"/>
        </w:rPr>
        <w:t>الاستعداد،</w:t>
      </w:r>
      <w:r w:rsidRPr="00210659">
        <w:rPr>
          <w:rFonts w:ascii="Simplified Arabic" w:hAnsi="Simplified Arabic" w:cs="Simplified Arabic"/>
          <w:sz w:val="28"/>
          <w:szCs w:val="28"/>
          <w:rtl/>
          <w:lang w:bidi="ar-EG"/>
        </w:rPr>
        <w:t xml:space="preserve"> والاستفادة إلى أقصى حد من التغيير التكنولوجي والفرص الرقمية في منظور طويل الأجل لخلق قيمة عامة وتخفيف المخاطر المتعلقة </w:t>
      </w:r>
      <w:r>
        <w:rPr>
          <w:rFonts w:ascii="Simplified Arabic" w:hAnsi="Simplified Arabic" w:cs="Simplified Arabic" w:hint="cs"/>
          <w:sz w:val="28"/>
          <w:szCs w:val="28"/>
          <w:rtl/>
          <w:lang w:bidi="ar-EG"/>
        </w:rPr>
        <w:t>ب</w:t>
      </w:r>
      <w:r w:rsidRPr="00210659">
        <w:rPr>
          <w:rFonts w:ascii="Simplified Arabic" w:hAnsi="Simplified Arabic" w:cs="Simplified Arabic"/>
          <w:sz w:val="28"/>
          <w:szCs w:val="28"/>
          <w:rtl/>
          <w:lang w:bidi="ar-EG"/>
        </w:rPr>
        <w:t xml:space="preserve">جودة تقديم </w:t>
      </w:r>
      <w:r w:rsidRPr="00210659">
        <w:rPr>
          <w:rFonts w:ascii="Simplified Arabic" w:hAnsi="Simplified Arabic" w:cs="Simplified Arabic" w:hint="cs"/>
          <w:sz w:val="28"/>
          <w:szCs w:val="28"/>
          <w:rtl/>
          <w:lang w:bidi="ar-EG"/>
        </w:rPr>
        <w:t>الخدمات،</w:t>
      </w:r>
      <w:r w:rsidRPr="00210659">
        <w:rPr>
          <w:rFonts w:ascii="Simplified Arabic" w:hAnsi="Simplified Arabic" w:cs="Simplified Arabic"/>
          <w:sz w:val="28"/>
          <w:szCs w:val="28"/>
          <w:rtl/>
          <w:lang w:bidi="ar-EG"/>
        </w:rPr>
        <w:t xml:space="preserve"> وكفاءة القطاع </w:t>
      </w:r>
      <w:r w:rsidRPr="00210659">
        <w:rPr>
          <w:rFonts w:ascii="Simplified Arabic" w:hAnsi="Simplified Arabic" w:cs="Simplified Arabic" w:hint="cs"/>
          <w:sz w:val="28"/>
          <w:szCs w:val="28"/>
          <w:rtl/>
          <w:lang w:bidi="ar-EG"/>
        </w:rPr>
        <w:t>العام،</w:t>
      </w:r>
      <w:r w:rsidRPr="00210659">
        <w:rPr>
          <w:rFonts w:ascii="Simplified Arabic" w:hAnsi="Simplified Arabic" w:cs="Simplified Arabic"/>
          <w:sz w:val="28"/>
          <w:szCs w:val="28"/>
          <w:rtl/>
          <w:lang w:bidi="ar-EG"/>
        </w:rPr>
        <w:t xml:space="preserve"> والإدماج الاجتماعي </w:t>
      </w:r>
      <w:r w:rsidRPr="00210659">
        <w:rPr>
          <w:rFonts w:ascii="Simplified Arabic" w:hAnsi="Simplified Arabic" w:cs="Simplified Arabic" w:hint="cs"/>
          <w:sz w:val="28"/>
          <w:szCs w:val="28"/>
          <w:rtl/>
          <w:lang w:bidi="ar-EG"/>
        </w:rPr>
        <w:t>والمشاركة،</w:t>
      </w:r>
      <w:r w:rsidRPr="00210659">
        <w:rPr>
          <w:rFonts w:ascii="Simplified Arabic" w:hAnsi="Simplified Arabic" w:cs="Simplified Arabic"/>
          <w:sz w:val="28"/>
          <w:szCs w:val="28"/>
          <w:rtl/>
          <w:lang w:bidi="ar-EG"/>
        </w:rPr>
        <w:t xml:space="preserve"> والثقة </w:t>
      </w:r>
      <w:r w:rsidRPr="00210659">
        <w:rPr>
          <w:rFonts w:ascii="Simplified Arabic" w:hAnsi="Simplified Arabic" w:cs="Simplified Arabic" w:hint="cs"/>
          <w:sz w:val="28"/>
          <w:szCs w:val="28"/>
          <w:rtl/>
          <w:lang w:bidi="ar-EG"/>
        </w:rPr>
        <w:t>العامة،</w:t>
      </w:r>
      <w:r w:rsidRPr="00210659">
        <w:rPr>
          <w:rFonts w:ascii="Simplified Arabic" w:hAnsi="Simplified Arabic" w:cs="Simplified Arabic"/>
          <w:sz w:val="28"/>
          <w:szCs w:val="28"/>
          <w:rtl/>
          <w:lang w:bidi="ar-EG"/>
        </w:rPr>
        <w:t xml:space="preserve"> والحوكمة متعددة المستويات ومتعددة الجهات الفاعلة</w:t>
      </w:r>
      <w:r>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rtl/>
          <w:lang w:bidi="ar-EG"/>
        </w:rPr>
        <w:footnoteReference w:id="39"/>
      </w:r>
      <w:r w:rsidRPr="00210659">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وسيتضمن الجدول التالي المعايير المدرجة بالتوصية ومدي التزام مصر بها وفقاً لنتائج الجزء الأول من الاستبيان؛ حيث يتضمن الجدول التوزيع التكراري لإجابات المبحوثين ونسبتهم، كما تم حساب "نتيجة التقييم" باستخدام مقياس ليكرت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lang w:bidi="ar-EG"/>
        </w:rPr>
        <w:t>Likert Scale</w:t>
      </w:r>
      <w:r>
        <w:rPr>
          <w:rFonts w:ascii="Simplified Arabic" w:hAnsi="Simplified Arabic" w:cs="Simplified Arabic" w:hint="cs"/>
          <w:sz w:val="28"/>
          <w:szCs w:val="28"/>
          <w:rtl/>
          <w:lang w:bidi="ar-EG"/>
        </w:rPr>
        <w:t xml:space="preserve"> حيث تم تحديد أوزان الإجابات (منخفضة = 1، متوسطة = 2، عالية = 3)، ويصبح التوزيع كما يلي:</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96F14" w14:paraId="62DB1F22" w14:textId="77777777" w:rsidTr="00F51D5B">
        <w:tc>
          <w:tcPr>
            <w:tcW w:w="2500" w:type="pct"/>
          </w:tcPr>
          <w:p w14:paraId="504D8902" w14:textId="77777777" w:rsidR="00396F14" w:rsidRPr="0067299F" w:rsidRDefault="00396F14" w:rsidP="00F51D5B">
            <w:pPr>
              <w:pStyle w:val="bold"/>
              <w:bidi/>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 من 1 إلى 1.67 يمثل الإجابة "منخفضة".</w:t>
            </w:r>
          </w:p>
        </w:tc>
        <w:tc>
          <w:tcPr>
            <w:tcW w:w="2500" w:type="pct"/>
          </w:tcPr>
          <w:p w14:paraId="498DE01A" w14:textId="77777777" w:rsidR="00396F14" w:rsidRPr="0067299F" w:rsidRDefault="00396F14" w:rsidP="00F51D5B">
            <w:pPr>
              <w:pStyle w:val="bold"/>
              <w:bidi/>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 من 1.68 إلى 2.34 يمثل الإجابة "متوسطة".</w:t>
            </w:r>
          </w:p>
        </w:tc>
      </w:tr>
      <w:tr w:rsidR="00396F14" w14:paraId="23783F9F" w14:textId="77777777" w:rsidTr="00F51D5B">
        <w:tc>
          <w:tcPr>
            <w:tcW w:w="2500" w:type="pct"/>
          </w:tcPr>
          <w:p w14:paraId="0B464574" w14:textId="77777777" w:rsidR="00396F14" w:rsidRPr="0067299F" w:rsidRDefault="00396F14" w:rsidP="00F51D5B">
            <w:pPr>
              <w:pStyle w:val="bold"/>
              <w:bidi/>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335274">
              <w:rPr>
                <w:rFonts w:ascii="Simplified Arabic" w:hAnsi="Simplified Arabic" w:cs="Simplified Arabic" w:hint="cs"/>
                <w:sz w:val="28"/>
                <w:szCs w:val="28"/>
                <w:rtl/>
                <w:lang w:bidi="ar-EG"/>
              </w:rPr>
              <w:t>من 2.35 إلى 3 يمثل الإجابة "عالية".</w:t>
            </w:r>
          </w:p>
        </w:tc>
        <w:tc>
          <w:tcPr>
            <w:tcW w:w="2500" w:type="pct"/>
          </w:tcPr>
          <w:p w14:paraId="21E32E69" w14:textId="77777777" w:rsidR="00396F14" w:rsidRDefault="00396F14" w:rsidP="00F51D5B">
            <w:pPr>
              <w:pStyle w:val="bold"/>
              <w:bidi/>
              <w:jc w:val="both"/>
              <w:rPr>
                <w:rFonts w:ascii="Simplified Arabic" w:hAnsi="Simplified Arabic" w:cs="Simplified Arabic"/>
                <w:sz w:val="28"/>
                <w:szCs w:val="28"/>
                <w:rtl/>
                <w:lang w:bidi="ar-EG"/>
              </w:rPr>
            </w:pPr>
          </w:p>
        </w:tc>
      </w:tr>
    </w:tbl>
    <w:p w14:paraId="572D898E" w14:textId="77777777" w:rsidR="00396F14" w:rsidRDefault="00396F14" w:rsidP="00396F14">
      <w:pPr>
        <w:pStyle w:val="bold"/>
        <w:bidi/>
        <w:contextualSpacing/>
        <w:jc w:val="center"/>
        <w:rPr>
          <w:rFonts w:ascii="Simplified Arabic" w:hAnsi="Simplified Arabic" w:cs="Simplified Arabic"/>
          <w:b/>
          <w:bCs/>
          <w:sz w:val="28"/>
          <w:szCs w:val="28"/>
          <w:rtl/>
          <w:lang w:bidi="ar-EG"/>
        </w:rPr>
      </w:pPr>
    </w:p>
    <w:p w14:paraId="090301C7" w14:textId="77777777" w:rsidR="00396F14" w:rsidRPr="00C13BD2" w:rsidRDefault="00396F14" w:rsidP="00396F14">
      <w:pPr>
        <w:pStyle w:val="bold"/>
        <w:bidi/>
        <w:contextualSpacing/>
        <w:jc w:val="center"/>
        <w:rPr>
          <w:rFonts w:ascii="Simplified Arabic" w:hAnsi="Simplified Arabic" w:cs="Simplified Arabic"/>
          <w:b/>
          <w:bCs/>
          <w:sz w:val="28"/>
          <w:szCs w:val="28"/>
          <w:rtl/>
          <w:lang w:bidi="ar-EG"/>
        </w:rPr>
      </w:pPr>
      <w:r w:rsidRPr="00C13BD2">
        <w:rPr>
          <w:rFonts w:ascii="Simplified Arabic" w:hAnsi="Simplified Arabic" w:cs="Simplified Arabic" w:hint="cs"/>
          <w:b/>
          <w:bCs/>
          <w:sz w:val="28"/>
          <w:szCs w:val="28"/>
          <w:rtl/>
          <w:lang w:bidi="ar-EG"/>
        </w:rPr>
        <w:lastRenderedPageBreak/>
        <w:t>جدول رقم (</w:t>
      </w:r>
      <w:r>
        <w:rPr>
          <w:rFonts w:ascii="Simplified Arabic" w:hAnsi="Simplified Arabic" w:cs="Simplified Arabic" w:hint="cs"/>
          <w:b/>
          <w:bCs/>
          <w:sz w:val="28"/>
          <w:szCs w:val="28"/>
          <w:rtl/>
          <w:lang w:bidi="ar-EG"/>
        </w:rPr>
        <w:t>3</w:t>
      </w:r>
      <w:r w:rsidRPr="00C13BD2">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3</w:t>
      </w:r>
      <w:r w:rsidRPr="00C13BD2">
        <w:rPr>
          <w:rFonts w:ascii="Simplified Arabic" w:hAnsi="Simplified Arabic" w:cs="Simplified Arabic" w:hint="cs"/>
          <w:b/>
          <w:bCs/>
          <w:sz w:val="28"/>
          <w:szCs w:val="28"/>
          <w:rtl/>
          <w:lang w:bidi="ar-EG"/>
        </w:rPr>
        <w:t>)</w:t>
      </w:r>
    </w:p>
    <w:p w14:paraId="5367E611" w14:textId="77777777" w:rsidR="00396F14" w:rsidRDefault="00396F14" w:rsidP="00396F14">
      <w:pPr>
        <w:pStyle w:val="bold"/>
        <w:bidi/>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توزيع عينة الدراسة - </w:t>
      </w:r>
      <w:r w:rsidRPr="00C13BD2">
        <w:rPr>
          <w:rFonts w:ascii="Simplified Arabic" w:hAnsi="Simplified Arabic" w:cs="Simplified Arabic" w:hint="cs"/>
          <w:b/>
          <w:bCs/>
          <w:sz w:val="28"/>
          <w:szCs w:val="28"/>
          <w:rtl/>
          <w:lang w:bidi="ar-EG"/>
        </w:rPr>
        <w:t xml:space="preserve">تقييم </w:t>
      </w:r>
      <w:r w:rsidRPr="00FF2C0A">
        <w:rPr>
          <w:rFonts w:ascii="Simplified Arabic" w:hAnsi="Simplified Arabic" w:cs="Simplified Arabic"/>
          <w:b/>
          <w:bCs/>
          <w:sz w:val="28"/>
          <w:szCs w:val="28"/>
          <w:rtl/>
          <w:lang w:bidi="ar-EG"/>
        </w:rPr>
        <w:t>التزام مصر بمعايير توصية منظمة التعاون الاقتصادي والتنمية</w:t>
      </w:r>
    </w:p>
    <w:p w14:paraId="53F1EB8C" w14:textId="77777777" w:rsidR="00396F14" w:rsidRDefault="00396F14" w:rsidP="00396F14">
      <w:pPr>
        <w:pStyle w:val="bold"/>
        <w:bidi/>
        <w:contextualSpacing/>
        <w:jc w:val="center"/>
        <w:rPr>
          <w:rFonts w:ascii="Simplified Arabic" w:hAnsi="Simplified Arabic" w:cs="Simplified Arabic"/>
          <w:b/>
          <w:bCs/>
          <w:sz w:val="28"/>
          <w:szCs w:val="28"/>
          <w:rtl/>
          <w:lang w:bidi="ar-EG"/>
        </w:rPr>
      </w:pPr>
      <w:r w:rsidRPr="00FF2C0A">
        <w:rPr>
          <w:rFonts w:ascii="Simplified Arabic" w:hAnsi="Simplified Arabic" w:cs="Simplified Arabic"/>
          <w:b/>
          <w:bCs/>
          <w:sz w:val="28"/>
          <w:szCs w:val="28"/>
          <w:rtl/>
          <w:lang w:bidi="ar-EG"/>
        </w:rPr>
        <w:t xml:space="preserve">بشأن </w:t>
      </w:r>
      <w:r>
        <w:rPr>
          <w:rFonts w:ascii="Simplified Arabic" w:hAnsi="Simplified Arabic" w:cs="Simplified Arabic" w:hint="cs"/>
          <w:b/>
          <w:bCs/>
          <w:sz w:val="28"/>
          <w:szCs w:val="28"/>
          <w:rtl/>
          <w:lang w:bidi="ar-EG"/>
        </w:rPr>
        <w:t>إ</w:t>
      </w:r>
      <w:r w:rsidRPr="00FF2C0A">
        <w:rPr>
          <w:rFonts w:ascii="Simplified Arabic" w:hAnsi="Simplified Arabic" w:cs="Simplified Arabic"/>
          <w:b/>
          <w:bCs/>
          <w:sz w:val="28"/>
          <w:szCs w:val="28"/>
          <w:rtl/>
          <w:lang w:bidi="ar-EG"/>
        </w:rPr>
        <w:t>ستراتيجيات الحكومة الرقمية</w:t>
      </w:r>
    </w:p>
    <w:tbl>
      <w:tblPr>
        <w:tblStyle w:val="TableGrid"/>
        <w:bidiVisual/>
        <w:tblW w:w="5000" w:type="pct"/>
        <w:tblLook w:val="04A0" w:firstRow="1" w:lastRow="0" w:firstColumn="1" w:lastColumn="0" w:noHBand="0" w:noVBand="1"/>
      </w:tblPr>
      <w:tblGrid>
        <w:gridCol w:w="576"/>
        <w:gridCol w:w="3695"/>
        <w:gridCol w:w="1068"/>
        <w:gridCol w:w="1029"/>
        <w:gridCol w:w="742"/>
        <w:gridCol w:w="978"/>
        <w:gridCol w:w="1262"/>
      </w:tblGrid>
      <w:tr w:rsidR="00396F14" w14:paraId="5FAF47AC" w14:textId="77777777" w:rsidTr="00F51D5B">
        <w:tc>
          <w:tcPr>
            <w:tcW w:w="2284" w:type="pct"/>
            <w:gridSpan w:val="2"/>
            <w:shd w:val="clear" w:color="auto" w:fill="D9D9D9" w:themeFill="background1" w:themeFillShade="D9"/>
          </w:tcPr>
          <w:p w14:paraId="02E63DBE"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البيان</w:t>
            </w:r>
          </w:p>
        </w:tc>
        <w:tc>
          <w:tcPr>
            <w:tcW w:w="571" w:type="pct"/>
            <w:shd w:val="clear" w:color="auto" w:fill="D9D9D9" w:themeFill="background1" w:themeFillShade="D9"/>
          </w:tcPr>
          <w:p w14:paraId="55DB5A5E"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منخفضة</w:t>
            </w:r>
          </w:p>
        </w:tc>
        <w:tc>
          <w:tcPr>
            <w:tcW w:w="550" w:type="pct"/>
            <w:shd w:val="clear" w:color="auto" w:fill="D9D9D9" w:themeFill="background1" w:themeFillShade="D9"/>
          </w:tcPr>
          <w:p w14:paraId="5B26B8C4"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متوسطة</w:t>
            </w:r>
          </w:p>
        </w:tc>
        <w:tc>
          <w:tcPr>
            <w:tcW w:w="397" w:type="pct"/>
            <w:shd w:val="clear" w:color="auto" w:fill="D9D9D9" w:themeFill="background1" w:themeFillShade="D9"/>
          </w:tcPr>
          <w:p w14:paraId="778B2844"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عالية</w:t>
            </w:r>
          </w:p>
        </w:tc>
        <w:tc>
          <w:tcPr>
            <w:tcW w:w="523" w:type="pct"/>
            <w:shd w:val="clear" w:color="auto" w:fill="D9D9D9" w:themeFill="background1" w:themeFillShade="D9"/>
          </w:tcPr>
          <w:p w14:paraId="3094BC94"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لا أعلم</w:t>
            </w:r>
          </w:p>
        </w:tc>
        <w:tc>
          <w:tcPr>
            <w:tcW w:w="675" w:type="pct"/>
            <w:shd w:val="clear" w:color="auto" w:fill="D9D9D9" w:themeFill="background1" w:themeFillShade="D9"/>
          </w:tcPr>
          <w:p w14:paraId="5513479D"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نتيجة التقييم</w:t>
            </w:r>
          </w:p>
        </w:tc>
      </w:tr>
      <w:tr w:rsidR="00396F14" w14:paraId="35EDD530" w14:textId="77777777" w:rsidTr="00F51D5B">
        <w:tc>
          <w:tcPr>
            <w:tcW w:w="5000" w:type="pct"/>
            <w:gridSpan w:val="7"/>
            <w:shd w:val="clear" w:color="auto" w:fill="D5DCE4" w:themeFill="text2" w:themeFillTint="33"/>
          </w:tcPr>
          <w:p w14:paraId="625D7211"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أولاً: وضع إستراتيجية الحكومة الرقمية</w:t>
            </w:r>
          </w:p>
        </w:tc>
      </w:tr>
      <w:tr w:rsidR="00396F14" w14:paraId="6F53B094" w14:textId="77777777" w:rsidTr="00F51D5B">
        <w:tc>
          <w:tcPr>
            <w:tcW w:w="308" w:type="pct"/>
          </w:tcPr>
          <w:p w14:paraId="00185235"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w:t>
            </w:r>
          </w:p>
        </w:tc>
        <w:tc>
          <w:tcPr>
            <w:tcW w:w="1976" w:type="pct"/>
          </w:tcPr>
          <w:p w14:paraId="40165E78" w14:textId="77777777" w:rsidR="00396F14" w:rsidRDefault="00396F14" w:rsidP="00F51D5B">
            <w:pPr>
              <w:pStyle w:val="bold"/>
              <w:bidi/>
              <w:contextualSpacing/>
              <w:jc w:val="both"/>
              <w:rPr>
                <w:rFonts w:ascii="Simplified Arabic" w:hAnsi="Simplified Arabic" w:cs="Simplified Arabic"/>
                <w:sz w:val="28"/>
                <w:szCs w:val="28"/>
                <w:rtl/>
                <w:lang w:bidi="ar-EG"/>
              </w:rPr>
            </w:pPr>
            <w:r w:rsidRPr="00E74BA4">
              <w:rPr>
                <w:rFonts w:ascii="Simplified Arabic" w:hAnsi="Simplified Arabic" w:cs="Simplified Arabic"/>
                <w:sz w:val="28"/>
                <w:szCs w:val="28"/>
                <w:rtl/>
                <w:lang w:bidi="ar-EG"/>
              </w:rPr>
              <w:t>ضمان قدر أكبر من الشفافية والانفتاح والشمول في العمليات والعمليات الحكومية</w:t>
            </w:r>
          </w:p>
        </w:tc>
        <w:tc>
          <w:tcPr>
            <w:tcW w:w="571" w:type="pct"/>
          </w:tcPr>
          <w:p w14:paraId="353309AC"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34</w:t>
            </w:r>
          </w:p>
        </w:tc>
        <w:tc>
          <w:tcPr>
            <w:tcW w:w="550" w:type="pct"/>
          </w:tcPr>
          <w:p w14:paraId="0206D811"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40</w:t>
            </w:r>
          </w:p>
        </w:tc>
        <w:tc>
          <w:tcPr>
            <w:tcW w:w="397" w:type="pct"/>
          </w:tcPr>
          <w:p w14:paraId="5B9BA9B7"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29</w:t>
            </w:r>
          </w:p>
        </w:tc>
        <w:tc>
          <w:tcPr>
            <w:tcW w:w="523" w:type="pct"/>
          </w:tcPr>
          <w:p w14:paraId="7DCAAB65"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p>
        </w:tc>
        <w:tc>
          <w:tcPr>
            <w:tcW w:w="675" w:type="pct"/>
          </w:tcPr>
          <w:p w14:paraId="631E3155"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1.95</w:t>
            </w:r>
          </w:p>
          <w:p w14:paraId="18577C99"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(متوسطة)</w:t>
            </w:r>
          </w:p>
        </w:tc>
      </w:tr>
      <w:tr w:rsidR="00396F14" w14:paraId="261EB46C" w14:textId="77777777" w:rsidTr="00F51D5B">
        <w:tc>
          <w:tcPr>
            <w:tcW w:w="308" w:type="pct"/>
          </w:tcPr>
          <w:p w14:paraId="78AA040A"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p>
        </w:tc>
        <w:tc>
          <w:tcPr>
            <w:tcW w:w="1976" w:type="pct"/>
          </w:tcPr>
          <w:p w14:paraId="2D69F197" w14:textId="77777777" w:rsidR="00396F14" w:rsidRDefault="00396F14" w:rsidP="00F51D5B">
            <w:pPr>
              <w:pStyle w:val="bold"/>
              <w:bidi/>
              <w:contextualSpacing/>
              <w:jc w:val="both"/>
              <w:rPr>
                <w:rFonts w:ascii="Simplified Arabic" w:hAnsi="Simplified Arabic" w:cs="Simplified Arabic"/>
                <w:sz w:val="28"/>
                <w:szCs w:val="28"/>
                <w:lang w:bidi="ar-EG"/>
              </w:rPr>
            </w:pPr>
            <w:r w:rsidRPr="00E74BA4">
              <w:rPr>
                <w:rFonts w:ascii="Simplified Arabic" w:hAnsi="Simplified Arabic" w:cs="Simplified Arabic"/>
                <w:sz w:val="28"/>
                <w:szCs w:val="28"/>
                <w:rtl/>
                <w:lang w:bidi="ar-EG"/>
              </w:rPr>
              <w:t>تشجيع مشاركة ومشاركة أصحاب المصلحة من القطاعين العام والخاص والمجتمع المدني في صنع السياسات وتصميم الخدمات العامة وتقديمها</w:t>
            </w:r>
          </w:p>
        </w:tc>
        <w:tc>
          <w:tcPr>
            <w:tcW w:w="571" w:type="pct"/>
          </w:tcPr>
          <w:p w14:paraId="5465EE5E"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48</w:t>
            </w:r>
          </w:p>
        </w:tc>
        <w:tc>
          <w:tcPr>
            <w:tcW w:w="550" w:type="pct"/>
          </w:tcPr>
          <w:p w14:paraId="6576750C"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39</w:t>
            </w:r>
          </w:p>
        </w:tc>
        <w:tc>
          <w:tcPr>
            <w:tcW w:w="397" w:type="pct"/>
          </w:tcPr>
          <w:p w14:paraId="0C753297"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18</w:t>
            </w:r>
          </w:p>
        </w:tc>
        <w:tc>
          <w:tcPr>
            <w:tcW w:w="523" w:type="pct"/>
          </w:tcPr>
          <w:p w14:paraId="07228D8C"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0</w:t>
            </w:r>
          </w:p>
        </w:tc>
        <w:tc>
          <w:tcPr>
            <w:tcW w:w="675" w:type="pct"/>
          </w:tcPr>
          <w:p w14:paraId="539CDA4C"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1.71</w:t>
            </w:r>
          </w:p>
          <w:p w14:paraId="436F766B"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(متوسطة)</w:t>
            </w:r>
          </w:p>
        </w:tc>
      </w:tr>
      <w:tr w:rsidR="00396F14" w14:paraId="3DB69BB9" w14:textId="77777777" w:rsidTr="00F51D5B">
        <w:tc>
          <w:tcPr>
            <w:tcW w:w="308" w:type="pct"/>
          </w:tcPr>
          <w:p w14:paraId="02FC6D01"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w:t>
            </w:r>
          </w:p>
        </w:tc>
        <w:tc>
          <w:tcPr>
            <w:tcW w:w="1976" w:type="pct"/>
          </w:tcPr>
          <w:p w14:paraId="28EE63B5" w14:textId="77777777" w:rsidR="00396F14" w:rsidRDefault="00396F14" w:rsidP="00F51D5B">
            <w:pPr>
              <w:pStyle w:val="bold"/>
              <w:bidi/>
              <w:contextualSpacing/>
              <w:jc w:val="both"/>
              <w:rPr>
                <w:rFonts w:ascii="Simplified Arabic" w:hAnsi="Simplified Arabic" w:cs="Simplified Arabic"/>
                <w:sz w:val="28"/>
                <w:szCs w:val="28"/>
                <w:rtl/>
                <w:lang w:bidi="ar-EG"/>
              </w:rPr>
            </w:pPr>
            <w:r w:rsidRPr="00E74BA4">
              <w:rPr>
                <w:rFonts w:ascii="Simplified Arabic" w:hAnsi="Simplified Arabic" w:cs="Simplified Arabic"/>
                <w:sz w:val="28"/>
                <w:szCs w:val="28"/>
                <w:rtl/>
                <w:lang w:bidi="ar-EG"/>
              </w:rPr>
              <w:t>خلق ثقافة تعتمد على البيانات في القطاع العام</w:t>
            </w:r>
          </w:p>
        </w:tc>
        <w:tc>
          <w:tcPr>
            <w:tcW w:w="571" w:type="pct"/>
          </w:tcPr>
          <w:p w14:paraId="5C73CDE7"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43</w:t>
            </w:r>
          </w:p>
        </w:tc>
        <w:tc>
          <w:tcPr>
            <w:tcW w:w="550" w:type="pct"/>
          </w:tcPr>
          <w:p w14:paraId="61AEFBC5" w14:textId="77777777" w:rsidR="00396F14" w:rsidRPr="006B05B4" w:rsidRDefault="00396F14" w:rsidP="00F51D5B">
            <w:pPr>
              <w:pStyle w:val="bold"/>
              <w:bidi/>
              <w:contextualSpacing/>
              <w:jc w:val="center"/>
              <w:rPr>
                <w:rFonts w:ascii="Symbol" w:hAnsi="Symbol" w:cs="Symbol"/>
                <w:sz w:val="36"/>
                <w:szCs w:val="36"/>
              </w:rPr>
            </w:pPr>
            <w:r w:rsidRPr="007E5BC0">
              <w:rPr>
                <w:rFonts w:ascii="Simplified Arabic" w:hAnsi="Simplified Arabic" w:cs="Simplified Arabic" w:hint="cs"/>
                <w:sz w:val="28"/>
                <w:szCs w:val="28"/>
                <w:rtl/>
                <w:lang w:bidi="ar-EG"/>
              </w:rPr>
              <w:t>30</w:t>
            </w:r>
          </w:p>
        </w:tc>
        <w:tc>
          <w:tcPr>
            <w:tcW w:w="397" w:type="pct"/>
          </w:tcPr>
          <w:p w14:paraId="10FDA124" w14:textId="77777777" w:rsidR="00396F14" w:rsidRPr="006B05B4" w:rsidRDefault="00396F14" w:rsidP="00F51D5B">
            <w:pPr>
              <w:pStyle w:val="bold"/>
              <w:bidi/>
              <w:contextualSpacing/>
              <w:jc w:val="center"/>
              <w:rPr>
                <w:rFonts w:ascii="Symbol" w:hAnsi="Symbol" w:cs="Symbol"/>
                <w:sz w:val="36"/>
                <w:szCs w:val="36"/>
              </w:rPr>
            </w:pPr>
            <w:r w:rsidRPr="00700EE5">
              <w:rPr>
                <w:rFonts w:ascii="Simplified Arabic" w:hAnsi="Simplified Arabic" w:cs="Simplified Arabic" w:hint="cs"/>
                <w:sz w:val="28"/>
                <w:szCs w:val="28"/>
                <w:rtl/>
                <w:lang w:bidi="ar-EG"/>
              </w:rPr>
              <w:t>31</w:t>
            </w:r>
          </w:p>
        </w:tc>
        <w:tc>
          <w:tcPr>
            <w:tcW w:w="523" w:type="pct"/>
          </w:tcPr>
          <w:p w14:paraId="6D1B9D1F"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w:t>
            </w:r>
          </w:p>
        </w:tc>
        <w:tc>
          <w:tcPr>
            <w:tcW w:w="675" w:type="pct"/>
          </w:tcPr>
          <w:p w14:paraId="57678D32"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1.88</w:t>
            </w:r>
          </w:p>
          <w:p w14:paraId="3AA09666"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(متوسطة)</w:t>
            </w:r>
          </w:p>
        </w:tc>
      </w:tr>
      <w:tr w:rsidR="00396F14" w14:paraId="282E9F90" w14:textId="77777777" w:rsidTr="00F51D5B">
        <w:tc>
          <w:tcPr>
            <w:tcW w:w="308" w:type="pct"/>
          </w:tcPr>
          <w:p w14:paraId="2180EBCA"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w:t>
            </w:r>
          </w:p>
        </w:tc>
        <w:tc>
          <w:tcPr>
            <w:tcW w:w="1976" w:type="pct"/>
          </w:tcPr>
          <w:p w14:paraId="69E26737" w14:textId="77777777" w:rsidR="00396F14" w:rsidRDefault="00396F14" w:rsidP="00F51D5B">
            <w:pPr>
              <w:pStyle w:val="bold"/>
              <w:bidi/>
              <w:contextualSpacing/>
              <w:jc w:val="both"/>
              <w:rPr>
                <w:rFonts w:ascii="Simplified Arabic" w:hAnsi="Simplified Arabic" w:cs="Simplified Arabic"/>
                <w:sz w:val="28"/>
                <w:szCs w:val="28"/>
                <w:lang w:bidi="ar-EG"/>
              </w:rPr>
            </w:pPr>
            <w:r w:rsidRPr="00E74BA4">
              <w:rPr>
                <w:rFonts w:ascii="Simplified Arabic" w:hAnsi="Simplified Arabic" w:cs="Simplified Arabic"/>
                <w:sz w:val="28"/>
                <w:szCs w:val="28"/>
                <w:rtl/>
                <w:lang w:bidi="ar-EG"/>
              </w:rPr>
              <w:t xml:space="preserve">تعكس نهج إدارة المخاطر لمعالجة قضايا الأمن والخصوصية </w:t>
            </w:r>
            <w:r w:rsidRPr="00E74BA4">
              <w:rPr>
                <w:rFonts w:ascii="Simplified Arabic" w:hAnsi="Simplified Arabic" w:cs="Simplified Arabic" w:hint="cs"/>
                <w:sz w:val="28"/>
                <w:szCs w:val="28"/>
                <w:rtl/>
                <w:lang w:bidi="ar-EG"/>
              </w:rPr>
              <w:t>الرقمية،</w:t>
            </w:r>
            <w:r w:rsidRPr="00E74BA4">
              <w:rPr>
                <w:rFonts w:ascii="Simplified Arabic" w:hAnsi="Simplified Arabic" w:cs="Simplified Arabic"/>
                <w:sz w:val="28"/>
                <w:szCs w:val="28"/>
                <w:rtl/>
                <w:lang w:bidi="ar-EG"/>
              </w:rPr>
              <w:t xml:space="preserve"> وتشمل اعتماد تدابير أمنية فعالة </w:t>
            </w:r>
            <w:r w:rsidRPr="00E74BA4">
              <w:rPr>
                <w:rFonts w:ascii="Simplified Arabic" w:hAnsi="Simplified Arabic" w:cs="Simplified Arabic" w:hint="cs"/>
                <w:sz w:val="28"/>
                <w:szCs w:val="28"/>
                <w:rtl/>
                <w:lang w:bidi="ar-EG"/>
              </w:rPr>
              <w:t>ومناسبة،</w:t>
            </w:r>
            <w:r w:rsidRPr="00E74BA4">
              <w:rPr>
                <w:rFonts w:ascii="Simplified Arabic" w:hAnsi="Simplified Arabic" w:cs="Simplified Arabic"/>
                <w:sz w:val="28"/>
                <w:szCs w:val="28"/>
                <w:rtl/>
                <w:lang w:bidi="ar-EG"/>
              </w:rPr>
              <w:t xml:space="preserve"> وذلك لزيادة الثقة في الخدمات الحكومية</w:t>
            </w:r>
          </w:p>
        </w:tc>
        <w:tc>
          <w:tcPr>
            <w:tcW w:w="571" w:type="pct"/>
          </w:tcPr>
          <w:p w14:paraId="2D9EAA15"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32</w:t>
            </w:r>
          </w:p>
        </w:tc>
        <w:tc>
          <w:tcPr>
            <w:tcW w:w="550" w:type="pct"/>
          </w:tcPr>
          <w:p w14:paraId="3AEFC032"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31</w:t>
            </w:r>
          </w:p>
        </w:tc>
        <w:tc>
          <w:tcPr>
            <w:tcW w:w="397" w:type="pct"/>
          </w:tcPr>
          <w:p w14:paraId="1AAD0C77"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38</w:t>
            </w:r>
          </w:p>
        </w:tc>
        <w:tc>
          <w:tcPr>
            <w:tcW w:w="523" w:type="pct"/>
          </w:tcPr>
          <w:p w14:paraId="7BC403F3"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w:t>
            </w:r>
          </w:p>
        </w:tc>
        <w:tc>
          <w:tcPr>
            <w:tcW w:w="675" w:type="pct"/>
          </w:tcPr>
          <w:p w14:paraId="29D86F80"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2.06</w:t>
            </w:r>
          </w:p>
          <w:p w14:paraId="6F3A3C77"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(متوسطة)</w:t>
            </w:r>
          </w:p>
        </w:tc>
      </w:tr>
      <w:tr w:rsidR="00396F14" w14:paraId="2796A881" w14:textId="77777777" w:rsidTr="00F51D5B">
        <w:tc>
          <w:tcPr>
            <w:tcW w:w="5000" w:type="pct"/>
            <w:gridSpan w:val="7"/>
            <w:shd w:val="clear" w:color="auto" w:fill="D5DCE4" w:themeFill="text2" w:themeFillTint="33"/>
          </w:tcPr>
          <w:p w14:paraId="1FAC1462"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ثانياً: تطوير إستراتيجية الحكومة الرقمية</w:t>
            </w:r>
          </w:p>
        </w:tc>
      </w:tr>
      <w:tr w:rsidR="00396F14" w14:paraId="100DF67A" w14:textId="77777777" w:rsidTr="00F51D5B">
        <w:tc>
          <w:tcPr>
            <w:tcW w:w="308" w:type="pct"/>
          </w:tcPr>
          <w:p w14:paraId="59CB197B"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w:t>
            </w:r>
          </w:p>
        </w:tc>
        <w:tc>
          <w:tcPr>
            <w:tcW w:w="1976" w:type="pct"/>
          </w:tcPr>
          <w:p w14:paraId="5F9D5B7F" w14:textId="77777777" w:rsidR="00396F14" w:rsidRPr="00E74BA4" w:rsidRDefault="00396F14" w:rsidP="00F51D5B">
            <w:pPr>
              <w:pStyle w:val="bold"/>
              <w:bidi/>
              <w:contextualSpacing/>
              <w:jc w:val="both"/>
              <w:rPr>
                <w:rFonts w:ascii="Simplified Arabic" w:hAnsi="Simplified Arabic" w:cs="Simplified Arabic"/>
                <w:sz w:val="28"/>
                <w:szCs w:val="28"/>
                <w:rtl/>
                <w:lang w:bidi="ar-EG"/>
              </w:rPr>
            </w:pPr>
            <w:r w:rsidRPr="003041EA">
              <w:rPr>
                <w:rFonts w:ascii="Simplified Arabic" w:hAnsi="Simplified Arabic" w:cs="Simplified Arabic"/>
                <w:sz w:val="28"/>
                <w:szCs w:val="28"/>
                <w:rtl/>
                <w:lang w:bidi="ar-EG"/>
              </w:rPr>
              <w:t>القيادة الآمنة والالتزام السياسي</w:t>
            </w:r>
          </w:p>
        </w:tc>
        <w:tc>
          <w:tcPr>
            <w:tcW w:w="571" w:type="pct"/>
          </w:tcPr>
          <w:p w14:paraId="32CC12D8" w14:textId="77777777" w:rsidR="00396F14" w:rsidRPr="00AD48F4" w:rsidRDefault="00396F14" w:rsidP="00F51D5B">
            <w:pPr>
              <w:pStyle w:val="bold"/>
              <w:bidi/>
              <w:contextualSpacing/>
              <w:jc w:val="center"/>
              <w:rPr>
                <w:rFonts w:ascii="Simplified Arabic" w:hAnsi="Simplified Arabic" w:cs="Simplified Arabic"/>
                <w:sz w:val="28"/>
                <w:szCs w:val="28"/>
                <w:rtl/>
                <w:lang w:bidi="ar-EG"/>
              </w:rPr>
            </w:pPr>
            <w:r w:rsidRPr="00AD48F4">
              <w:rPr>
                <w:rFonts w:ascii="Simplified Arabic" w:hAnsi="Simplified Arabic" w:cs="Simplified Arabic" w:hint="cs"/>
                <w:sz w:val="28"/>
                <w:szCs w:val="28"/>
                <w:rtl/>
                <w:lang w:bidi="ar-EG"/>
              </w:rPr>
              <w:t>15</w:t>
            </w:r>
          </w:p>
        </w:tc>
        <w:tc>
          <w:tcPr>
            <w:tcW w:w="550" w:type="pct"/>
          </w:tcPr>
          <w:p w14:paraId="59FBBE09"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37</w:t>
            </w:r>
          </w:p>
        </w:tc>
        <w:tc>
          <w:tcPr>
            <w:tcW w:w="397" w:type="pct"/>
          </w:tcPr>
          <w:p w14:paraId="29B649BF"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47</w:t>
            </w:r>
          </w:p>
        </w:tc>
        <w:tc>
          <w:tcPr>
            <w:tcW w:w="523" w:type="pct"/>
          </w:tcPr>
          <w:p w14:paraId="5137DC22"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w:t>
            </w:r>
          </w:p>
        </w:tc>
        <w:tc>
          <w:tcPr>
            <w:tcW w:w="675" w:type="pct"/>
          </w:tcPr>
          <w:p w14:paraId="6704E395"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2.32</w:t>
            </w:r>
          </w:p>
          <w:p w14:paraId="419BC629"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(متوسطة)</w:t>
            </w:r>
          </w:p>
        </w:tc>
      </w:tr>
      <w:tr w:rsidR="00396F14" w14:paraId="5CEFC902" w14:textId="77777777" w:rsidTr="00F51D5B">
        <w:tc>
          <w:tcPr>
            <w:tcW w:w="308" w:type="pct"/>
          </w:tcPr>
          <w:p w14:paraId="02B56929"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w:t>
            </w:r>
          </w:p>
        </w:tc>
        <w:tc>
          <w:tcPr>
            <w:tcW w:w="1976" w:type="pct"/>
          </w:tcPr>
          <w:p w14:paraId="048FFE46" w14:textId="77777777" w:rsidR="00396F14" w:rsidRPr="00E74BA4" w:rsidRDefault="00396F14" w:rsidP="00F51D5B">
            <w:pPr>
              <w:pStyle w:val="bold"/>
              <w:bidi/>
              <w:contextualSpacing/>
              <w:jc w:val="both"/>
              <w:rPr>
                <w:rFonts w:ascii="Simplified Arabic" w:hAnsi="Simplified Arabic" w:cs="Simplified Arabic"/>
                <w:sz w:val="28"/>
                <w:szCs w:val="28"/>
                <w:rtl/>
                <w:lang w:bidi="ar-EG"/>
              </w:rPr>
            </w:pPr>
            <w:r w:rsidRPr="003041EA">
              <w:rPr>
                <w:rFonts w:ascii="Simplified Arabic" w:hAnsi="Simplified Arabic" w:cs="Simplified Arabic"/>
                <w:sz w:val="28"/>
                <w:szCs w:val="28"/>
                <w:rtl/>
                <w:lang w:bidi="ar-EG"/>
              </w:rPr>
              <w:t>ضمان الاستخدام المتسق للتقنيات الرقمية عبر مجالات السياسة ومستويات الحكومة</w:t>
            </w:r>
          </w:p>
        </w:tc>
        <w:tc>
          <w:tcPr>
            <w:tcW w:w="571" w:type="pct"/>
          </w:tcPr>
          <w:p w14:paraId="231A75A3" w14:textId="77777777" w:rsidR="00396F14" w:rsidRPr="00AD48F4" w:rsidRDefault="00396F14" w:rsidP="00F51D5B">
            <w:pPr>
              <w:pStyle w:val="bold"/>
              <w:bidi/>
              <w:contextualSpacing/>
              <w:jc w:val="center"/>
              <w:rPr>
                <w:rFonts w:ascii="Simplified Arabic" w:hAnsi="Simplified Arabic" w:cs="Simplified Arabic"/>
                <w:sz w:val="28"/>
                <w:szCs w:val="28"/>
                <w:lang w:bidi="ar-EG"/>
              </w:rPr>
            </w:pPr>
            <w:r w:rsidRPr="00AD48F4">
              <w:rPr>
                <w:rFonts w:ascii="Simplified Arabic" w:hAnsi="Simplified Arabic" w:cs="Simplified Arabic" w:hint="cs"/>
                <w:sz w:val="28"/>
                <w:szCs w:val="28"/>
                <w:rtl/>
                <w:lang w:bidi="ar-EG"/>
              </w:rPr>
              <w:t>28</w:t>
            </w:r>
          </w:p>
        </w:tc>
        <w:tc>
          <w:tcPr>
            <w:tcW w:w="550" w:type="pct"/>
          </w:tcPr>
          <w:p w14:paraId="491FAD25" w14:textId="77777777" w:rsidR="00396F14" w:rsidRPr="006B05B4" w:rsidRDefault="00396F14" w:rsidP="00F51D5B">
            <w:pPr>
              <w:pStyle w:val="bold"/>
              <w:bidi/>
              <w:contextualSpacing/>
              <w:jc w:val="center"/>
              <w:rPr>
                <w:rFonts w:ascii="Symbol" w:hAnsi="Symbol" w:cs="Symbol"/>
                <w:sz w:val="36"/>
                <w:szCs w:val="36"/>
              </w:rPr>
            </w:pPr>
            <w:r w:rsidRPr="007E5BC0">
              <w:rPr>
                <w:rFonts w:ascii="Simplified Arabic" w:hAnsi="Simplified Arabic" w:cs="Simplified Arabic" w:hint="cs"/>
                <w:sz w:val="28"/>
                <w:szCs w:val="28"/>
                <w:rtl/>
                <w:lang w:bidi="ar-EG"/>
              </w:rPr>
              <w:t>35</w:t>
            </w:r>
          </w:p>
        </w:tc>
        <w:tc>
          <w:tcPr>
            <w:tcW w:w="397" w:type="pct"/>
          </w:tcPr>
          <w:p w14:paraId="5F424536" w14:textId="77777777" w:rsidR="00396F14" w:rsidRPr="006B05B4" w:rsidRDefault="00396F14" w:rsidP="00F51D5B">
            <w:pPr>
              <w:pStyle w:val="bold"/>
              <w:bidi/>
              <w:contextualSpacing/>
              <w:jc w:val="center"/>
              <w:rPr>
                <w:rFonts w:ascii="Symbol" w:hAnsi="Symbol" w:cs="Symbol"/>
                <w:sz w:val="36"/>
                <w:szCs w:val="36"/>
              </w:rPr>
            </w:pPr>
            <w:r w:rsidRPr="00700EE5">
              <w:rPr>
                <w:rFonts w:ascii="Simplified Arabic" w:hAnsi="Simplified Arabic" w:cs="Simplified Arabic" w:hint="cs"/>
                <w:sz w:val="28"/>
                <w:szCs w:val="28"/>
                <w:rtl/>
                <w:lang w:bidi="ar-EG"/>
              </w:rPr>
              <w:t>39</w:t>
            </w:r>
          </w:p>
        </w:tc>
        <w:tc>
          <w:tcPr>
            <w:tcW w:w="523" w:type="pct"/>
          </w:tcPr>
          <w:p w14:paraId="0C6605D5"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w:t>
            </w:r>
          </w:p>
        </w:tc>
        <w:tc>
          <w:tcPr>
            <w:tcW w:w="675" w:type="pct"/>
          </w:tcPr>
          <w:p w14:paraId="40FA6E5B"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2.11</w:t>
            </w:r>
          </w:p>
          <w:p w14:paraId="626878D1"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(متوسطة)</w:t>
            </w:r>
          </w:p>
        </w:tc>
      </w:tr>
      <w:tr w:rsidR="00396F14" w14:paraId="45B07FF5" w14:textId="77777777" w:rsidTr="00F51D5B">
        <w:tc>
          <w:tcPr>
            <w:tcW w:w="308" w:type="pct"/>
          </w:tcPr>
          <w:p w14:paraId="75FF3ED2"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w:t>
            </w:r>
          </w:p>
        </w:tc>
        <w:tc>
          <w:tcPr>
            <w:tcW w:w="1976" w:type="pct"/>
          </w:tcPr>
          <w:p w14:paraId="5C19EA1C" w14:textId="77777777" w:rsidR="00396F14" w:rsidRPr="00E74BA4" w:rsidRDefault="00396F14" w:rsidP="00F51D5B">
            <w:pPr>
              <w:pStyle w:val="bold"/>
              <w:bidi/>
              <w:contextualSpacing/>
              <w:jc w:val="both"/>
              <w:rPr>
                <w:rFonts w:ascii="Simplified Arabic" w:hAnsi="Simplified Arabic" w:cs="Simplified Arabic"/>
                <w:sz w:val="28"/>
                <w:szCs w:val="28"/>
                <w:rtl/>
                <w:lang w:bidi="ar-EG"/>
              </w:rPr>
            </w:pPr>
            <w:r w:rsidRPr="003041EA">
              <w:rPr>
                <w:rFonts w:ascii="Simplified Arabic" w:hAnsi="Simplified Arabic" w:cs="Simplified Arabic"/>
                <w:sz w:val="28"/>
                <w:szCs w:val="28"/>
                <w:rtl/>
                <w:lang w:bidi="ar-EG"/>
              </w:rPr>
              <w:t>إنشاء أطر تنظيمية وحوكمة فعالة لتنسيق تنفيذ ال</w:t>
            </w:r>
            <w:r>
              <w:rPr>
                <w:rFonts w:ascii="Simplified Arabic" w:hAnsi="Simplified Arabic" w:cs="Simplified Arabic" w:hint="cs"/>
                <w:sz w:val="28"/>
                <w:szCs w:val="28"/>
                <w:rtl/>
                <w:lang w:bidi="ar-EG"/>
              </w:rPr>
              <w:t>إ</w:t>
            </w:r>
            <w:r w:rsidRPr="003041EA">
              <w:rPr>
                <w:rFonts w:ascii="Simplified Arabic" w:hAnsi="Simplified Arabic" w:cs="Simplified Arabic"/>
                <w:sz w:val="28"/>
                <w:szCs w:val="28"/>
                <w:rtl/>
                <w:lang w:bidi="ar-EG"/>
              </w:rPr>
              <w:t>ستراتيجية الرقمية داخل وعبر مستويات الحكومة</w:t>
            </w:r>
          </w:p>
        </w:tc>
        <w:tc>
          <w:tcPr>
            <w:tcW w:w="571" w:type="pct"/>
          </w:tcPr>
          <w:p w14:paraId="69371CB2" w14:textId="77777777" w:rsidR="00396F14" w:rsidRPr="00AD48F4" w:rsidRDefault="00396F14" w:rsidP="00F51D5B">
            <w:pPr>
              <w:pStyle w:val="bold"/>
              <w:bidi/>
              <w:contextualSpacing/>
              <w:jc w:val="center"/>
              <w:rPr>
                <w:rFonts w:ascii="Simplified Arabic" w:hAnsi="Simplified Arabic" w:cs="Simplified Arabic"/>
                <w:sz w:val="28"/>
                <w:szCs w:val="28"/>
                <w:lang w:bidi="ar-EG"/>
              </w:rPr>
            </w:pPr>
            <w:r w:rsidRPr="00AD48F4">
              <w:rPr>
                <w:rFonts w:ascii="Simplified Arabic" w:hAnsi="Simplified Arabic" w:cs="Simplified Arabic" w:hint="cs"/>
                <w:sz w:val="28"/>
                <w:szCs w:val="28"/>
                <w:rtl/>
                <w:lang w:bidi="ar-EG"/>
              </w:rPr>
              <w:t>30</w:t>
            </w:r>
          </w:p>
        </w:tc>
        <w:tc>
          <w:tcPr>
            <w:tcW w:w="550" w:type="pct"/>
          </w:tcPr>
          <w:p w14:paraId="0254C16B"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38</w:t>
            </w:r>
          </w:p>
        </w:tc>
        <w:tc>
          <w:tcPr>
            <w:tcW w:w="397" w:type="pct"/>
          </w:tcPr>
          <w:p w14:paraId="088CD6CE"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36</w:t>
            </w:r>
          </w:p>
        </w:tc>
        <w:tc>
          <w:tcPr>
            <w:tcW w:w="523" w:type="pct"/>
          </w:tcPr>
          <w:p w14:paraId="1E194168"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w:t>
            </w:r>
          </w:p>
        </w:tc>
        <w:tc>
          <w:tcPr>
            <w:tcW w:w="675" w:type="pct"/>
          </w:tcPr>
          <w:p w14:paraId="49EEEF77"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2.06</w:t>
            </w:r>
          </w:p>
          <w:p w14:paraId="6E6577C4"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(متوسطة)</w:t>
            </w:r>
          </w:p>
        </w:tc>
      </w:tr>
      <w:tr w:rsidR="00396F14" w14:paraId="544D3546" w14:textId="77777777" w:rsidTr="00F51D5B">
        <w:tc>
          <w:tcPr>
            <w:tcW w:w="308" w:type="pct"/>
          </w:tcPr>
          <w:p w14:paraId="1F29A742"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8</w:t>
            </w:r>
          </w:p>
        </w:tc>
        <w:tc>
          <w:tcPr>
            <w:tcW w:w="1976" w:type="pct"/>
          </w:tcPr>
          <w:p w14:paraId="1C024CDF" w14:textId="77777777" w:rsidR="00396F14" w:rsidRPr="003041EA" w:rsidRDefault="00396F14" w:rsidP="00F51D5B">
            <w:pPr>
              <w:pStyle w:val="bold"/>
              <w:bidi/>
              <w:contextualSpacing/>
              <w:jc w:val="both"/>
              <w:rPr>
                <w:rFonts w:ascii="Simplified Arabic" w:hAnsi="Simplified Arabic" w:cs="Simplified Arabic"/>
                <w:sz w:val="28"/>
                <w:szCs w:val="28"/>
                <w:rtl/>
                <w:lang w:bidi="ar-EG"/>
              </w:rPr>
            </w:pPr>
            <w:r w:rsidRPr="003041EA">
              <w:rPr>
                <w:rFonts w:ascii="Simplified Arabic" w:hAnsi="Simplified Arabic" w:cs="Simplified Arabic"/>
                <w:sz w:val="28"/>
                <w:szCs w:val="28"/>
                <w:rtl/>
                <w:lang w:bidi="ar-EG"/>
              </w:rPr>
              <w:t xml:space="preserve">تعزيز التعاون الدولي مع الحكومات الأخرى لتقديم خدمة أفضل للمواطنين والشركات عبر </w:t>
            </w:r>
            <w:r w:rsidRPr="003041EA">
              <w:rPr>
                <w:rFonts w:ascii="Simplified Arabic" w:hAnsi="Simplified Arabic" w:cs="Simplified Arabic" w:hint="cs"/>
                <w:sz w:val="28"/>
                <w:szCs w:val="28"/>
                <w:rtl/>
                <w:lang w:bidi="ar-EG"/>
              </w:rPr>
              <w:t>الحدود،</w:t>
            </w:r>
            <w:r w:rsidRPr="003041EA">
              <w:rPr>
                <w:rFonts w:ascii="Simplified Arabic" w:hAnsi="Simplified Arabic" w:cs="Simplified Arabic"/>
                <w:sz w:val="28"/>
                <w:szCs w:val="28"/>
                <w:rtl/>
                <w:lang w:bidi="ar-EG"/>
              </w:rPr>
              <w:t xml:space="preserve"> وتعظيم الفوائد التي يمكن أن تنشأ من تبادل المعرفة المبكر وتنسيق ال</w:t>
            </w:r>
            <w:r>
              <w:rPr>
                <w:rFonts w:ascii="Simplified Arabic" w:hAnsi="Simplified Arabic" w:cs="Simplified Arabic" w:hint="cs"/>
                <w:sz w:val="28"/>
                <w:szCs w:val="28"/>
                <w:rtl/>
                <w:lang w:bidi="ar-EG"/>
              </w:rPr>
              <w:t>إ</w:t>
            </w:r>
            <w:r w:rsidRPr="003041EA">
              <w:rPr>
                <w:rFonts w:ascii="Simplified Arabic" w:hAnsi="Simplified Arabic" w:cs="Simplified Arabic"/>
                <w:sz w:val="28"/>
                <w:szCs w:val="28"/>
                <w:rtl/>
                <w:lang w:bidi="ar-EG"/>
              </w:rPr>
              <w:t>ستراتيجيات الرقمية دوليًا</w:t>
            </w:r>
          </w:p>
        </w:tc>
        <w:tc>
          <w:tcPr>
            <w:tcW w:w="571" w:type="pct"/>
          </w:tcPr>
          <w:p w14:paraId="1F4BBBD7" w14:textId="77777777" w:rsidR="00396F14" w:rsidRPr="00AD48F4" w:rsidRDefault="00396F14" w:rsidP="00F51D5B">
            <w:pPr>
              <w:pStyle w:val="bold"/>
              <w:bidi/>
              <w:contextualSpacing/>
              <w:jc w:val="center"/>
              <w:rPr>
                <w:rFonts w:ascii="Simplified Arabic" w:hAnsi="Simplified Arabic" w:cs="Simplified Arabic"/>
                <w:sz w:val="28"/>
                <w:szCs w:val="28"/>
                <w:lang w:bidi="ar-EG"/>
              </w:rPr>
            </w:pPr>
            <w:r w:rsidRPr="00AD48F4">
              <w:rPr>
                <w:rFonts w:ascii="Simplified Arabic" w:hAnsi="Simplified Arabic" w:cs="Simplified Arabic" w:hint="cs"/>
                <w:sz w:val="28"/>
                <w:szCs w:val="28"/>
                <w:rtl/>
                <w:lang w:bidi="ar-EG"/>
              </w:rPr>
              <w:t>39</w:t>
            </w:r>
          </w:p>
        </w:tc>
        <w:tc>
          <w:tcPr>
            <w:tcW w:w="550" w:type="pct"/>
          </w:tcPr>
          <w:p w14:paraId="3771DCC1" w14:textId="77777777" w:rsidR="00396F14" w:rsidRPr="007E5BC0" w:rsidRDefault="00396F14" w:rsidP="00F51D5B">
            <w:pPr>
              <w:pStyle w:val="bold"/>
              <w:bidi/>
              <w:contextualSpacing/>
              <w:jc w:val="center"/>
              <w:rPr>
                <w:rFonts w:ascii="Simplified Arabic" w:hAnsi="Simplified Arabic" w:cs="Simplified Arabic"/>
                <w:sz w:val="28"/>
                <w:szCs w:val="28"/>
                <w:rtl/>
                <w:lang w:bidi="ar-EG"/>
              </w:rPr>
            </w:pPr>
            <w:r w:rsidRPr="007E5BC0">
              <w:rPr>
                <w:rFonts w:ascii="Simplified Arabic" w:hAnsi="Simplified Arabic" w:cs="Simplified Arabic" w:hint="cs"/>
                <w:sz w:val="28"/>
                <w:szCs w:val="28"/>
                <w:rtl/>
                <w:lang w:bidi="ar-EG"/>
              </w:rPr>
              <w:t>32</w:t>
            </w:r>
          </w:p>
        </w:tc>
        <w:tc>
          <w:tcPr>
            <w:tcW w:w="397" w:type="pct"/>
          </w:tcPr>
          <w:p w14:paraId="262EB40D" w14:textId="77777777" w:rsidR="00396F14" w:rsidRDefault="00396F14" w:rsidP="00F51D5B">
            <w:pPr>
              <w:pStyle w:val="bold"/>
              <w:bidi/>
              <w:contextualSpacing/>
              <w:jc w:val="center"/>
              <w:rPr>
                <w:rFonts w:ascii="Symbol" w:hAnsi="Symbol" w:cs="Symbol"/>
                <w:sz w:val="36"/>
                <w:szCs w:val="36"/>
                <w:rtl/>
              </w:rPr>
            </w:pPr>
            <w:r w:rsidRPr="00700EE5">
              <w:rPr>
                <w:rFonts w:ascii="Simplified Arabic" w:hAnsi="Simplified Arabic" w:cs="Simplified Arabic" w:hint="cs"/>
                <w:sz w:val="28"/>
                <w:szCs w:val="28"/>
                <w:rtl/>
                <w:lang w:bidi="ar-EG"/>
              </w:rPr>
              <w:t>32</w:t>
            </w:r>
          </w:p>
        </w:tc>
        <w:tc>
          <w:tcPr>
            <w:tcW w:w="523" w:type="pct"/>
          </w:tcPr>
          <w:p w14:paraId="68BE2BB0" w14:textId="77777777" w:rsidR="00396F14" w:rsidRPr="006B05B4" w:rsidRDefault="00396F14" w:rsidP="00F51D5B">
            <w:pPr>
              <w:pStyle w:val="bold"/>
              <w:bidi/>
              <w:contextualSpacing/>
              <w:jc w:val="center"/>
              <w:rPr>
                <w:rFonts w:ascii="Symbol" w:hAnsi="Symbol" w:cs="Symbol"/>
                <w:sz w:val="36"/>
                <w:szCs w:val="36"/>
                <w:lang w:bidi="ar-EG"/>
              </w:rPr>
            </w:pPr>
            <w:r w:rsidRPr="00466E1E">
              <w:rPr>
                <w:rFonts w:ascii="Simplified Arabic" w:hAnsi="Simplified Arabic" w:cs="Simplified Arabic" w:hint="cs"/>
                <w:sz w:val="28"/>
                <w:szCs w:val="28"/>
                <w:rtl/>
                <w:lang w:bidi="ar-EG"/>
              </w:rPr>
              <w:t>2</w:t>
            </w:r>
          </w:p>
        </w:tc>
        <w:tc>
          <w:tcPr>
            <w:tcW w:w="675" w:type="pct"/>
          </w:tcPr>
          <w:p w14:paraId="629EFE64" w14:textId="77777777" w:rsidR="00396F14" w:rsidRDefault="00396F14" w:rsidP="00F51D5B">
            <w:pPr>
              <w:pStyle w:val="bold"/>
              <w:bidi/>
              <w:contextualSpacing/>
              <w:jc w:val="center"/>
              <w:rPr>
                <w:rFonts w:ascii="Simplified Arabic" w:hAnsi="Simplified Arabic" w:cs="Simplified Arabic"/>
                <w:sz w:val="28"/>
                <w:szCs w:val="28"/>
                <w:rtl/>
                <w:lang w:bidi="ar-EG"/>
              </w:rPr>
            </w:pPr>
            <w:r w:rsidRPr="00AA57E3">
              <w:rPr>
                <w:rFonts w:ascii="Simplified Arabic" w:hAnsi="Simplified Arabic" w:cs="Simplified Arabic" w:hint="cs"/>
                <w:sz w:val="28"/>
                <w:szCs w:val="28"/>
                <w:rtl/>
                <w:lang w:bidi="ar-EG"/>
              </w:rPr>
              <w:t>1.93</w:t>
            </w:r>
          </w:p>
          <w:p w14:paraId="08921B0C" w14:textId="77777777" w:rsidR="00396F14" w:rsidRPr="00AA57E3"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(متوسطة)</w:t>
            </w:r>
          </w:p>
          <w:p w14:paraId="6824513B" w14:textId="77777777" w:rsidR="00396F14" w:rsidRPr="00AA57E3" w:rsidRDefault="00396F14" w:rsidP="00F51D5B">
            <w:pPr>
              <w:pStyle w:val="bold"/>
              <w:bidi/>
              <w:contextualSpacing/>
              <w:jc w:val="center"/>
              <w:rPr>
                <w:rFonts w:ascii="Simplified Arabic" w:hAnsi="Simplified Arabic" w:cs="Simplified Arabic"/>
                <w:sz w:val="28"/>
                <w:szCs w:val="28"/>
                <w:lang w:bidi="ar-EG"/>
              </w:rPr>
            </w:pPr>
          </w:p>
        </w:tc>
      </w:tr>
      <w:tr w:rsidR="00396F14" w14:paraId="2865FC45" w14:textId="77777777" w:rsidTr="00F51D5B">
        <w:tc>
          <w:tcPr>
            <w:tcW w:w="5000" w:type="pct"/>
            <w:gridSpan w:val="7"/>
            <w:shd w:val="clear" w:color="auto" w:fill="D5DCE4" w:themeFill="text2" w:themeFillTint="33"/>
          </w:tcPr>
          <w:p w14:paraId="3101AD66" w14:textId="77777777" w:rsidR="00396F14" w:rsidRPr="006B05B4" w:rsidRDefault="00396F14" w:rsidP="00F51D5B">
            <w:pPr>
              <w:pStyle w:val="bold"/>
              <w:bidi/>
              <w:contextualSpacing/>
              <w:jc w:val="center"/>
              <w:rPr>
                <w:rFonts w:ascii="Symbol" w:hAnsi="Symbol" w:cs="Symbol"/>
                <w:sz w:val="36"/>
                <w:szCs w:val="36"/>
                <w:lang w:bidi="ar-EG"/>
              </w:rPr>
            </w:pPr>
            <w:r>
              <w:rPr>
                <w:rFonts w:ascii="Simplified Arabic" w:hAnsi="Simplified Arabic" w:cs="Simplified Arabic" w:hint="cs"/>
                <w:sz w:val="28"/>
                <w:szCs w:val="28"/>
                <w:rtl/>
                <w:lang w:bidi="ar-EG"/>
              </w:rPr>
              <w:t>ثالثاً: تنفيذ إستراتيجية الحكومة الرقمية</w:t>
            </w:r>
          </w:p>
        </w:tc>
      </w:tr>
      <w:tr w:rsidR="00396F14" w14:paraId="5A85CA2D" w14:textId="77777777" w:rsidTr="00F51D5B">
        <w:tc>
          <w:tcPr>
            <w:tcW w:w="308" w:type="pct"/>
          </w:tcPr>
          <w:p w14:paraId="6B8BB137"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9</w:t>
            </w:r>
          </w:p>
        </w:tc>
        <w:tc>
          <w:tcPr>
            <w:tcW w:w="1976" w:type="pct"/>
          </w:tcPr>
          <w:p w14:paraId="691A7620" w14:textId="77777777" w:rsidR="00396F14" w:rsidRPr="003041EA" w:rsidRDefault="00396F14" w:rsidP="00F51D5B">
            <w:pPr>
              <w:pStyle w:val="bold"/>
              <w:bidi/>
              <w:contextualSpacing/>
              <w:jc w:val="both"/>
              <w:rPr>
                <w:rFonts w:ascii="Simplified Arabic" w:hAnsi="Simplified Arabic" w:cs="Simplified Arabic"/>
                <w:sz w:val="28"/>
                <w:szCs w:val="28"/>
                <w:rtl/>
                <w:lang w:bidi="ar-EG"/>
              </w:rPr>
            </w:pPr>
            <w:r w:rsidRPr="003041EA">
              <w:rPr>
                <w:rFonts w:ascii="Simplified Arabic" w:hAnsi="Simplified Arabic" w:cs="Simplified Arabic"/>
                <w:sz w:val="28"/>
                <w:szCs w:val="28"/>
                <w:rtl/>
                <w:lang w:bidi="ar-EG"/>
              </w:rPr>
              <w:t>تطوير حالات عمل واضحة للحفاظ على التمويل والتنفيذ المركز لمشاريع التقنيات الرقمية</w:t>
            </w:r>
          </w:p>
        </w:tc>
        <w:tc>
          <w:tcPr>
            <w:tcW w:w="571" w:type="pct"/>
          </w:tcPr>
          <w:p w14:paraId="3732A03D" w14:textId="77777777" w:rsidR="00396F14" w:rsidRPr="00AD48F4" w:rsidRDefault="00396F14" w:rsidP="00F51D5B">
            <w:pPr>
              <w:pStyle w:val="bold"/>
              <w:bidi/>
              <w:contextualSpacing/>
              <w:jc w:val="center"/>
              <w:rPr>
                <w:rFonts w:ascii="Simplified Arabic" w:hAnsi="Simplified Arabic" w:cs="Simplified Arabic"/>
                <w:sz w:val="28"/>
                <w:szCs w:val="28"/>
                <w:lang w:bidi="ar-EG"/>
              </w:rPr>
            </w:pPr>
            <w:r w:rsidRPr="00AD48F4">
              <w:rPr>
                <w:rFonts w:ascii="Simplified Arabic" w:hAnsi="Simplified Arabic" w:cs="Simplified Arabic" w:hint="cs"/>
                <w:sz w:val="28"/>
                <w:szCs w:val="28"/>
                <w:rtl/>
                <w:lang w:bidi="ar-EG"/>
              </w:rPr>
              <w:t>26</w:t>
            </w:r>
          </w:p>
        </w:tc>
        <w:tc>
          <w:tcPr>
            <w:tcW w:w="550" w:type="pct"/>
          </w:tcPr>
          <w:p w14:paraId="2C3A0C3E" w14:textId="77777777" w:rsidR="00396F14" w:rsidRPr="006B05B4" w:rsidRDefault="00396F14" w:rsidP="00F51D5B">
            <w:pPr>
              <w:pStyle w:val="bold"/>
              <w:bidi/>
              <w:contextualSpacing/>
              <w:jc w:val="center"/>
              <w:rPr>
                <w:rFonts w:ascii="Symbol" w:hAnsi="Symbol" w:cs="Symbol"/>
                <w:sz w:val="36"/>
                <w:szCs w:val="36"/>
              </w:rPr>
            </w:pPr>
            <w:r w:rsidRPr="007E5BC0">
              <w:rPr>
                <w:rFonts w:ascii="Simplified Arabic" w:hAnsi="Simplified Arabic" w:cs="Simplified Arabic" w:hint="cs"/>
                <w:sz w:val="28"/>
                <w:szCs w:val="28"/>
                <w:rtl/>
                <w:lang w:bidi="ar-EG"/>
              </w:rPr>
              <w:t>46</w:t>
            </w:r>
          </w:p>
        </w:tc>
        <w:tc>
          <w:tcPr>
            <w:tcW w:w="397" w:type="pct"/>
          </w:tcPr>
          <w:p w14:paraId="49F47652" w14:textId="77777777" w:rsidR="00396F14" w:rsidRPr="006B05B4" w:rsidRDefault="00396F14" w:rsidP="00F51D5B">
            <w:pPr>
              <w:pStyle w:val="bold"/>
              <w:bidi/>
              <w:contextualSpacing/>
              <w:jc w:val="center"/>
              <w:rPr>
                <w:rFonts w:ascii="Symbol" w:hAnsi="Symbol" w:cs="Symbol"/>
                <w:sz w:val="36"/>
                <w:szCs w:val="36"/>
              </w:rPr>
            </w:pPr>
            <w:r w:rsidRPr="00700EE5">
              <w:rPr>
                <w:rFonts w:ascii="Simplified Arabic" w:hAnsi="Simplified Arabic" w:cs="Simplified Arabic" w:hint="cs"/>
                <w:sz w:val="28"/>
                <w:szCs w:val="28"/>
                <w:rtl/>
                <w:lang w:bidi="ar-EG"/>
              </w:rPr>
              <w:t>29</w:t>
            </w:r>
          </w:p>
        </w:tc>
        <w:tc>
          <w:tcPr>
            <w:tcW w:w="523" w:type="pct"/>
          </w:tcPr>
          <w:p w14:paraId="426C12C9" w14:textId="77777777" w:rsidR="00396F14" w:rsidRPr="006B05B4" w:rsidRDefault="00396F14" w:rsidP="00F51D5B">
            <w:pPr>
              <w:pStyle w:val="bold"/>
              <w:bidi/>
              <w:contextualSpacing/>
              <w:jc w:val="center"/>
              <w:rPr>
                <w:rFonts w:ascii="Symbol" w:hAnsi="Symbol" w:cs="Symbol"/>
                <w:sz w:val="36"/>
                <w:szCs w:val="36"/>
              </w:rPr>
            </w:pPr>
            <w:r w:rsidRPr="00707943">
              <w:rPr>
                <w:rFonts w:ascii="Simplified Arabic" w:hAnsi="Simplified Arabic" w:cs="Simplified Arabic" w:hint="cs"/>
                <w:sz w:val="28"/>
                <w:szCs w:val="28"/>
                <w:rtl/>
                <w:lang w:bidi="ar-EG"/>
              </w:rPr>
              <w:t>4</w:t>
            </w:r>
          </w:p>
        </w:tc>
        <w:tc>
          <w:tcPr>
            <w:tcW w:w="675" w:type="pct"/>
          </w:tcPr>
          <w:p w14:paraId="4719918B" w14:textId="77777777" w:rsidR="00396F14" w:rsidRDefault="00396F14" w:rsidP="00F51D5B">
            <w:pPr>
              <w:pStyle w:val="bold"/>
              <w:bidi/>
              <w:contextualSpacing/>
              <w:jc w:val="center"/>
              <w:rPr>
                <w:rFonts w:ascii="Simplified Arabic" w:hAnsi="Simplified Arabic" w:cs="Simplified Arabic"/>
                <w:sz w:val="28"/>
                <w:szCs w:val="28"/>
                <w:rtl/>
                <w:lang w:bidi="ar-EG"/>
              </w:rPr>
            </w:pPr>
            <w:r w:rsidRPr="0092024D">
              <w:rPr>
                <w:rFonts w:ascii="Simplified Arabic" w:hAnsi="Simplified Arabic" w:cs="Simplified Arabic" w:hint="cs"/>
                <w:sz w:val="28"/>
                <w:szCs w:val="28"/>
                <w:rtl/>
                <w:lang w:bidi="ar-EG"/>
              </w:rPr>
              <w:t>2.03</w:t>
            </w:r>
          </w:p>
          <w:p w14:paraId="3AF16A3F" w14:textId="77777777" w:rsidR="00396F14" w:rsidRPr="0092024D" w:rsidRDefault="00396F14" w:rsidP="00F51D5B">
            <w:pPr>
              <w:pStyle w:val="bold"/>
              <w:bidi/>
              <w:contextualSpacing/>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(متوسطة)</w:t>
            </w:r>
          </w:p>
        </w:tc>
      </w:tr>
      <w:tr w:rsidR="00396F14" w14:paraId="621B1925" w14:textId="77777777" w:rsidTr="00F51D5B">
        <w:tc>
          <w:tcPr>
            <w:tcW w:w="308" w:type="pct"/>
          </w:tcPr>
          <w:p w14:paraId="59AA11A3"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w:t>
            </w:r>
          </w:p>
        </w:tc>
        <w:tc>
          <w:tcPr>
            <w:tcW w:w="1976" w:type="pct"/>
          </w:tcPr>
          <w:p w14:paraId="6C738CA1" w14:textId="77777777" w:rsidR="00396F14" w:rsidRPr="003041EA" w:rsidRDefault="00396F14" w:rsidP="00F51D5B">
            <w:pPr>
              <w:pStyle w:val="bold"/>
              <w:bidi/>
              <w:contextualSpacing/>
              <w:jc w:val="both"/>
              <w:rPr>
                <w:rFonts w:ascii="Simplified Arabic" w:hAnsi="Simplified Arabic" w:cs="Simplified Arabic"/>
                <w:sz w:val="28"/>
                <w:szCs w:val="28"/>
                <w:rtl/>
                <w:lang w:bidi="ar-EG"/>
              </w:rPr>
            </w:pPr>
            <w:r w:rsidRPr="003041EA">
              <w:rPr>
                <w:rFonts w:ascii="Simplified Arabic" w:hAnsi="Simplified Arabic" w:cs="Simplified Arabic"/>
                <w:sz w:val="28"/>
                <w:szCs w:val="28"/>
                <w:rtl/>
                <w:lang w:bidi="ar-EG"/>
              </w:rPr>
              <w:t>تعزيز القدرات المؤسسية لإدارة ومراقبة تنفيذ المشاريع</w:t>
            </w:r>
          </w:p>
        </w:tc>
        <w:tc>
          <w:tcPr>
            <w:tcW w:w="571" w:type="pct"/>
          </w:tcPr>
          <w:p w14:paraId="27E6E457" w14:textId="77777777" w:rsidR="00396F14" w:rsidRPr="00AD48F4" w:rsidRDefault="00396F14" w:rsidP="00F51D5B">
            <w:pPr>
              <w:pStyle w:val="bold"/>
              <w:bidi/>
              <w:contextualSpacing/>
              <w:jc w:val="center"/>
              <w:rPr>
                <w:rFonts w:ascii="Simplified Arabic" w:hAnsi="Simplified Arabic" w:cs="Simplified Arabic"/>
                <w:sz w:val="28"/>
                <w:szCs w:val="28"/>
                <w:lang w:bidi="ar-EG"/>
              </w:rPr>
            </w:pPr>
            <w:r w:rsidRPr="00AD48F4">
              <w:rPr>
                <w:rFonts w:ascii="Simplified Arabic" w:hAnsi="Simplified Arabic" w:cs="Simplified Arabic" w:hint="cs"/>
                <w:sz w:val="28"/>
                <w:szCs w:val="28"/>
                <w:rtl/>
                <w:lang w:bidi="ar-EG"/>
              </w:rPr>
              <w:t>31</w:t>
            </w:r>
          </w:p>
        </w:tc>
        <w:tc>
          <w:tcPr>
            <w:tcW w:w="550" w:type="pct"/>
          </w:tcPr>
          <w:p w14:paraId="5FD2AE27" w14:textId="77777777" w:rsidR="00396F14" w:rsidRPr="007E5BC0" w:rsidRDefault="00396F14" w:rsidP="00F51D5B">
            <w:pPr>
              <w:pStyle w:val="bold"/>
              <w:bidi/>
              <w:contextualSpacing/>
              <w:jc w:val="center"/>
              <w:rPr>
                <w:rFonts w:ascii="Simplified Arabic" w:hAnsi="Simplified Arabic" w:cs="Simplified Arabic"/>
                <w:sz w:val="28"/>
                <w:szCs w:val="28"/>
                <w:lang w:bidi="ar-EG"/>
              </w:rPr>
            </w:pPr>
            <w:r w:rsidRPr="007E5BC0">
              <w:rPr>
                <w:rFonts w:ascii="Simplified Arabic" w:hAnsi="Simplified Arabic" w:cs="Simplified Arabic" w:hint="cs"/>
                <w:sz w:val="28"/>
                <w:szCs w:val="28"/>
                <w:rtl/>
                <w:lang w:bidi="ar-EG"/>
              </w:rPr>
              <w:t>42</w:t>
            </w:r>
          </w:p>
        </w:tc>
        <w:tc>
          <w:tcPr>
            <w:tcW w:w="397" w:type="pct"/>
          </w:tcPr>
          <w:p w14:paraId="306FF220" w14:textId="77777777" w:rsidR="00396F14" w:rsidRPr="006B05B4" w:rsidRDefault="00396F14" w:rsidP="00F51D5B">
            <w:pPr>
              <w:pStyle w:val="bold"/>
              <w:bidi/>
              <w:contextualSpacing/>
              <w:jc w:val="center"/>
              <w:rPr>
                <w:rFonts w:ascii="Symbol" w:hAnsi="Symbol" w:cs="Symbol"/>
                <w:sz w:val="36"/>
                <w:szCs w:val="36"/>
              </w:rPr>
            </w:pPr>
            <w:r w:rsidRPr="00700EE5">
              <w:rPr>
                <w:rFonts w:ascii="Simplified Arabic" w:hAnsi="Simplified Arabic" w:cs="Simplified Arabic" w:hint="cs"/>
                <w:sz w:val="28"/>
                <w:szCs w:val="28"/>
                <w:rtl/>
                <w:lang w:bidi="ar-EG"/>
              </w:rPr>
              <w:t>30</w:t>
            </w:r>
          </w:p>
        </w:tc>
        <w:tc>
          <w:tcPr>
            <w:tcW w:w="523" w:type="pct"/>
          </w:tcPr>
          <w:p w14:paraId="51A874F0" w14:textId="77777777" w:rsidR="00396F14" w:rsidRPr="006B05B4" w:rsidRDefault="00396F14" w:rsidP="00F51D5B">
            <w:pPr>
              <w:pStyle w:val="bold"/>
              <w:bidi/>
              <w:contextualSpacing/>
              <w:jc w:val="center"/>
              <w:rPr>
                <w:rFonts w:ascii="Symbol" w:hAnsi="Symbol" w:cs="Symbol"/>
                <w:sz w:val="36"/>
                <w:szCs w:val="36"/>
              </w:rPr>
            </w:pPr>
            <w:r w:rsidRPr="00707943">
              <w:rPr>
                <w:rFonts w:ascii="Simplified Arabic" w:hAnsi="Simplified Arabic" w:cs="Simplified Arabic" w:hint="cs"/>
                <w:sz w:val="28"/>
                <w:szCs w:val="28"/>
                <w:rtl/>
                <w:lang w:bidi="ar-EG"/>
              </w:rPr>
              <w:t>2</w:t>
            </w:r>
          </w:p>
        </w:tc>
        <w:tc>
          <w:tcPr>
            <w:tcW w:w="675" w:type="pct"/>
          </w:tcPr>
          <w:p w14:paraId="469B07AF" w14:textId="77777777" w:rsidR="00396F14" w:rsidRDefault="00396F14" w:rsidP="00F51D5B">
            <w:pPr>
              <w:pStyle w:val="bold"/>
              <w:bidi/>
              <w:contextualSpacing/>
              <w:jc w:val="center"/>
              <w:rPr>
                <w:rFonts w:ascii="Simplified Arabic" w:hAnsi="Simplified Arabic" w:cs="Simplified Arabic"/>
                <w:sz w:val="28"/>
                <w:szCs w:val="28"/>
                <w:rtl/>
                <w:lang w:bidi="ar-EG"/>
              </w:rPr>
            </w:pPr>
            <w:r w:rsidRPr="00661F69">
              <w:rPr>
                <w:rFonts w:ascii="Simplified Arabic" w:hAnsi="Simplified Arabic" w:cs="Simplified Arabic" w:hint="cs"/>
                <w:sz w:val="28"/>
                <w:szCs w:val="28"/>
                <w:rtl/>
                <w:lang w:bidi="ar-EG"/>
              </w:rPr>
              <w:t>1.99</w:t>
            </w:r>
          </w:p>
          <w:p w14:paraId="44829F03" w14:textId="77777777" w:rsidR="00396F14" w:rsidRPr="00661F69" w:rsidRDefault="00396F14" w:rsidP="00F51D5B">
            <w:pPr>
              <w:pStyle w:val="bold"/>
              <w:bidi/>
              <w:contextualSpacing/>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(متوسطة)</w:t>
            </w:r>
          </w:p>
        </w:tc>
      </w:tr>
      <w:tr w:rsidR="00396F14" w14:paraId="011FAA5E" w14:textId="77777777" w:rsidTr="00F51D5B">
        <w:tc>
          <w:tcPr>
            <w:tcW w:w="308" w:type="pct"/>
          </w:tcPr>
          <w:p w14:paraId="44A07F3A"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11</w:t>
            </w:r>
          </w:p>
        </w:tc>
        <w:tc>
          <w:tcPr>
            <w:tcW w:w="1976" w:type="pct"/>
          </w:tcPr>
          <w:p w14:paraId="5C3DA54B" w14:textId="77777777" w:rsidR="00396F14" w:rsidRPr="003041EA" w:rsidRDefault="00396F14" w:rsidP="00F51D5B">
            <w:pPr>
              <w:pStyle w:val="bold"/>
              <w:bidi/>
              <w:contextualSpacing/>
              <w:jc w:val="both"/>
              <w:rPr>
                <w:rFonts w:ascii="Simplified Arabic" w:hAnsi="Simplified Arabic" w:cs="Simplified Arabic"/>
                <w:sz w:val="28"/>
                <w:szCs w:val="28"/>
                <w:rtl/>
                <w:lang w:bidi="ar-EG"/>
              </w:rPr>
            </w:pPr>
            <w:r w:rsidRPr="00DC4AA1">
              <w:rPr>
                <w:rFonts w:ascii="Simplified Arabic" w:hAnsi="Simplified Arabic" w:cs="Simplified Arabic"/>
                <w:sz w:val="28"/>
                <w:szCs w:val="28"/>
                <w:rtl/>
                <w:lang w:bidi="ar-EG"/>
              </w:rPr>
              <w:t xml:space="preserve">شراء التقنيات الرقمية بناءً على تقييم الأصول الحالية بما في ذلك المهارات </w:t>
            </w:r>
            <w:r w:rsidRPr="00DC4AA1">
              <w:rPr>
                <w:rFonts w:ascii="Simplified Arabic" w:hAnsi="Simplified Arabic" w:cs="Simplified Arabic" w:hint="cs"/>
                <w:sz w:val="28"/>
                <w:szCs w:val="28"/>
                <w:rtl/>
                <w:lang w:bidi="ar-EG"/>
              </w:rPr>
              <w:t>الرقمية،</w:t>
            </w:r>
            <w:r w:rsidRPr="00DC4AA1">
              <w:rPr>
                <w:rFonts w:ascii="Simplified Arabic" w:hAnsi="Simplified Arabic" w:cs="Simplified Arabic"/>
                <w:sz w:val="28"/>
                <w:szCs w:val="28"/>
                <w:rtl/>
                <w:lang w:bidi="ar-EG"/>
              </w:rPr>
              <w:t xml:space="preserve"> وملفات تعريف </w:t>
            </w:r>
            <w:r w:rsidRPr="00DC4AA1">
              <w:rPr>
                <w:rFonts w:ascii="Simplified Arabic" w:hAnsi="Simplified Arabic" w:cs="Simplified Arabic" w:hint="cs"/>
                <w:sz w:val="28"/>
                <w:szCs w:val="28"/>
                <w:rtl/>
                <w:lang w:bidi="ar-EG"/>
              </w:rPr>
              <w:t>الوظائف،</w:t>
            </w:r>
            <w:r w:rsidRPr="00DC4AA1">
              <w:rPr>
                <w:rFonts w:ascii="Simplified Arabic" w:hAnsi="Simplified Arabic" w:cs="Simplified Arabic"/>
                <w:sz w:val="28"/>
                <w:szCs w:val="28"/>
                <w:rtl/>
                <w:lang w:bidi="ar-EG"/>
              </w:rPr>
              <w:t xml:space="preserve"> </w:t>
            </w:r>
            <w:r w:rsidRPr="00DC4AA1">
              <w:rPr>
                <w:rFonts w:ascii="Simplified Arabic" w:hAnsi="Simplified Arabic" w:cs="Simplified Arabic" w:hint="cs"/>
                <w:sz w:val="28"/>
                <w:szCs w:val="28"/>
                <w:rtl/>
                <w:lang w:bidi="ar-EG"/>
              </w:rPr>
              <w:t>والتقنيات،</w:t>
            </w:r>
            <w:r w:rsidRPr="00DC4AA1">
              <w:rPr>
                <w:rFonts w:ascii="Simplified Arabic" w:hAnsi="Simplified Arabic" w:cs="Simplified Arabic"/>
                <w:sz w:val="28"/>
                <w:szCs w:val="28"/>
                <w:rtl/>
                <w:lang w:bidi="ar-EG"/>
              </w:rPr>
              <w:t xml:space="preserve"> </w:t>
            </w:r>
            <w:r w:rsidRPr="00DC4AA1">
              <w:rPr>
                <w:rFonts w:ascii="Simplified Arabic" w:hAnsi="Simplified Arabic" w:cs="Simplified Arabic" w:hint="cs"/>
                <w:sz w:val="28"/>
                <w:szCs w:val="28"/>
                <w:rtl/>
                <w:lang w:bidi="ar-EG"/>
              </w:rPr>
              <w:t>والعقود،</w:t>
            </w:r>
            <w:r w:rsidRPr="00DC4AA1">
              <w:rPr>
                <w:rFonts w:ascii="Simplified Arabic" w:hAnsi="Simplified Arabic" w:cs="Simplified Arabic"/>
                <w:sz w:val="28"/>
                <w:szCs w:val="28"/>
                <w:rtl/>
                <w:lang w:bidi="ar-EG"/>
              </w:rPr>
              <w:t xml:space="preserve"> والاتفاقيات المشتركة بين الوكالات لزيادة </w:t>
            </w:r>
            <w:r w:rsidRPr="00DC4AA1">
              <w:rPr>
                <w:rFonts w:ascii="Simplified Arabic" w:hAnsi="Simplified Arabic" w:cs="Simplified Arabic" w:hint="cs"/>
                <w:sz w:val="28"/>
                <w:szCs w:val="28"/>
                <w:rtl/>
                <w:lang w:bidi="ar-EG"/>
              </w:rPr>
              <w:t>الكفاءة،</w:t>
            </w:r>
            <w:r w:rsidRPr="00DC4AA1">
              <w:rPr>
                <w:rFonts w:ascii="Simplified Arabic" w:hAnsi="Simplified Arabic" w:cs="Simplified Arabic"/>
                <w:sz w:val="28"/>
                <w:szCs w:val="28"/>
                <w:rtl/>
                <w:lang w:bidi="ar-EG"/>
              </w:rPr>
              <w:t xml:space="preserve"> ودعم </w:t>
            </w:r>
            <w:r w:rsidRPr="00DC4AA1">
              <w:rPr>
                <w:rFonts w:ascii="Simplified Arabic" w:hAnsi="Simplified Arabic" w:cs="Simplified Arabic" w:hint="cs"/>
                <w:sz w:val="28"/>
                <w:szCs w:val="28"/>
                <w:rtl/>
                <w:lang w:bidi="ar-EG"/>
              </w:rPr>
              <w:t>الابتكار،</w:t>
            </w:r>
            <w:r w:rsidRPr="00DC4AA1">
              <w:rPr>
                <w:rFonts w:ascii="Simplified Arabic" w:hAnsi="Simplified Arabic" w:cs="Simplified Arabic"/>
                <w:sz w:val="28"/>
                <w:szCs w:val="28"/>
                <w:rtl/>
                <w:lang w:bidi="ar-EG"/>
              </w:rPr>
              <w:t xml:space="preserve"> وأفضل أهداف مستدامة منصوص عليها في أجندة تحديث القطاع العام الشاملة. يجب تحديث قواعد الشراء </w:t>
            </w:r>
            <w:r w:rsidRPr="00DC4AA1">
              <w:rPr>
                <w:rFonts w:ascii="Simplified Arabic" w:hAnsi="Simplified Arabic" w:cs="Simplified Arabic" w:hint="cs"/>
                <w:sz w:val="28"/>
                <w:szCs w:val="28"/>
                <w:rtl/>
                <w:lang w:bidi="ar-EG"/>
              </w:rPr>
              <w:t>والتعاقد،</w:t>
            </w:r>
            <w:r w:rsidRPr="00DC4AA1">
              <w:rPr>
                <w:rFonts w:ascii="Simplified Arabic" w:hAnsi="Simplified Arabic" w:cs="Simplified Arabic"/>
                <w:sz w:val="28"/>
                <w:szCs w:val="28"/>
                <w:rtl/>
                <w:lang w:bidi="ar-EG"/>
              </w:rPr>
              <w:t xml:space="preserve"> حسب </w:t>
            </w:r>
            <w:r w:rsidRPr="00DC4AA1">
              <w:rPr>
                <w:rFonts w:ascii="Simplified Arabic" w:hAnsi="Simplified Arabic" w:cs="Simplified Arabic" w:hint="cs"/>
                <w:sz w:val="28"/>
                <w:szCs w:val="28"/>
                <w:rtl/>
                <w:lang w:bidi="ar-EG"/>
              </w:rPr>
              <w:t>الاقتضاء،</w:t>
            </w:r>
            <w:r w:rsidRPr="00DC4AA1">
              <w:rPr>
                <w:rFonts w:ascii="Simplified Arabic" w:hAnsi="Simplified Arabic" w:cs="Simplified Arabic"/>
                <w:sz w:val="28"/>
                <w:szCs w:val="28"/>
                <w:rtl/>
                <w:lang w:bidi="ar-EG"/>
              </w:rPr>
              <w:t xml:space="preserve"> لجعلها متوافقة مع الطرق الحديثة لتطوير ونشر التكنولوجيا الرقمية</w:t>
            </w:r>
          </w:p>
        </w:tc>
        <w:tc>
          <w:tcPr>
            <w:tcW w:w="571" w:type="pct"/>
          </w:tcPr>
          <w:p w14:paraId="43FB0430" w14:textId="77777777" w:rsidR="00396F14" w:rsidRPr="006B05B4" w:rsidRDefault="00396F14" w:rsidP="00F51D5B">
            <w:pPr>
              <w:pStyle w:val="bold"/>
              <w:bidi/>
              <w:contextualSpacing/>
              <w:jc w:val="center"/>
              <w:rPr>
                <w:rFonts w:ascii="Symbol" w:hAnsi="Symbol" w:cs="Symbol"/>
                <w:sz w:val="36"/>
                <w:szCs w:val="36"/>
              </w:rPr>
            </w:pPr>
            <w:r w:rsidRPr="00AD48F4">
              <w:rPr>
                <w:rFonts w:ascii="Simplified Arabic" w:hAnsi="Simplified Arabic" w:cs="Simplified Arabic" w:hint="cs"/>
                <w:sz w:val="28"/>
                <w:szCs w:val="28"/>
                <w:rtl/>
                <w:lang w:bidi="ar-EG"/>
              </w:rPr>
              <w:t>34</w:t>
            </w:r>
          </w:p>
        </w:tc>
        <w:tc>
          <w:tcPr>
            <w:tcW w:w="550" w:type="pct"/>
          </w:tcPr>
          <w:p w14:paraId="0FDC8C64" w14:textId="77777777" w:rsidR="00396F14" w:rsidRPr="007E5BC0" w:rsidRDefault="00396F14" w:rsidP="00F51D5B">
            <w:pPr>
              <w:pStyle w:val="bold"/>
              <w:bidi/>
              <w:contextualSpacing/>
              <w:jc w:val="center"/>
              <w:rPr>
                <w:rFonts w:ascii="Simplified Arabic" w:hAnsi="Simplified Arabic" w:cs="Simplified Arabic"/>
                <w:sz w:val="28"/>
                <w:szCs w:val="28"/>
                <w:lang w:bidi="ar-EG"/>
              </w:rPr>
            </w:pPr>
            <w:r w:rsidRPr="007E5BC0">
              <w:rPr>
                <w:rFonts w:ascii="Simplified Arabic" w:hAnsi="Simplified Arabic" w:cs="Simplified Arabic" w:hint="cs"/>
                <w:sz w:val="28"/>
                <w:szCs w:val="28"/>
                <w:rtl/>
                <w:lang w:bidi="ar-EG"/>
              </w:rPr>
              <w:t>35</w:t>
            </w:r>
          </w:p>
        </w:tc>
        <w:tc>
          <w:tcPr>
            <w:tcW w:w="397" w:type="pct"/>
          </w:tcPr>
          <w:p w14:paraId="1B02A1D6" w14:textId="77777777" w:rsidR="00396F14" w:rsidRPr="006B05B4" w:rsidRDefault="00396F14" w:rsidP="00F51D5B">
            <w:pPr>
              <w:pStyle w:val="bold"/>
              <w:bidi/>
              <w:contextualSpacing/>
              <w:jc w:val="center"/>
              <w:rPr>
                <w:rFonts w:ascii="Symbol" w:hAnsi="Symbol" w:cs="Symbol"/>
                <w:sz w:val="36"/>
                <w:szCs w:val="36"/>
              </w:rPr>
            </w:pPr>
            <w:r w:rsidRPr="00700EE5">
              <w:rPr>
                <w:rFonts w:ascii="Simplified Arabic" w:hAnsi="Simplified Arabic" w:cs="Simplified Arabic" w:hint="cs"/>
                <w:sz w:val="28"/>
                <w:szCs w:val="28"/>
                <w:rtl/>
                <w:lang w:bidi="ar-EG"/>
              </w:rPr>
              <w:t>29</w:t>
            </w:r>
          </w:p>
        </w:tc>
        <w:tc>
          <w:tcPr>
            <w:tcW w:w="523" w:type="pct"/>
          </w:tcPr>
          <w:p w14:paraId="4F07497C" w14:textId="77777777" w:rsidR="00396F14" w:rsidRPr="006B05B4" w:rsidRDefault="00396F14" w:rsidP="00F51D5B">
            <w:pPr>
              <w:pStyle w:val="bold"/>
              <w:bidi/>
              <w:contextualSpacing/>
              <w:jc w:val="center"/>
              <w:rPr>
                <w:rFonts w:ascii="Symbol" w:hAnsi="Symbol" w:cs="Symbol"/>
                <w:sz w:val="36"/>
                <w:szCs w:val="36"/>
              </w:rPr>
            </w:pPr>
            <w:r w:rsidRPr="006C0CF3">
              <w:rPr>
                <w:rFonts w:ascii="Simplified Arabic" w:hAnsi="Simplified Arabic" w:cs="Simplified Arabic" w:hint="cs"/>
                <w:sz w:val="28"/>
                <w:szCs w:val="28"/>
                <w:rtl/>
                <w:lang w:bidi="ar-EG"/>
              </w:rPr>
              <w:t>7</w:t>
            </w:r>
          </w:p>
        </w:tc>
        <w:tc>
          <w:tcPr>
            <w:tcW w:w="675" w:type="pct"/>
          </w:tcPr>
          <w:p w14:paraId="659B0378" w14:textId="77777777" w:rsidR="00396F14" w:rsidRDefault="00396F14" w:rsidP="00F51D5B">
            <w:pPr>
              <w:pStyle w:val="bold"/>
              <w:bidi/>
              <w:contextualSpacing/>
              <w:jc w:val="center"/>
              <w:rPr>
                <w:rFonts w:ascii="Simplified Arabic" w:hAnsi="Simplified Arabic" w:cs="Simplified Arabic"/>
                <w:sz w:val="28"/>
                <w:szCs w:val="28"/>
                <w:rtl/>
                <w:lang w:bidi="ar-EG"/>
              </w:rPr>
            </w:pPr>
            <w:r w:rsidRPr="00BB02BB">
              <w:rPr>
                <w:rFonts w:ascii="Simplified Arabic" w:hAnsi="Simplified Arabic" w:cs="Simplified Arabic" w:hint="cs"/>
                <w:sz w:val="28"/>
                <w:szCs w:val="28"/>
                <w:rtl/>
                <w:lang w:bidi="ar-EG"/>
              </w:rPr>
              <w:t>1.95</w:t>
            </w:r>
          </w:p>
          <w:p w14:paraId="06E1023E" w14:textId="77777777" w:rsidR="00396F14" w:rsidRPr="006B05B4" w:rsidRDefault="00396F14" w:rsidP="00F51D5B">
            <w:pPr>
              <w:pStyle w:val="bold"/>
              <w:bidi/>
              <w:contextualSpacing/>
              <w:jc w:val="center"/>
              <w:rPr>
                <w:rFonts w:ascii="Symbol" w:hAnsi="Symbol" w:cs="Symbol"/>
                <w:sz w:val="36"/>
                <w:szCs w:val="36"/>
              </w:rPr>
            </w:pPr>
            <w:r>
              <w:rPr>
                <w:rFonts w:ascii="Simplified Arabic" w:hAnsi="Simplified Arabic" w:cs="Simplified Arabic" w:hint="cs"/>
                <w:sz w:val="28"/>
                <w:szCs w:val="28"/>
                <w:rtl/>
                <w:lang w:bidi="ar-EG"/>
              </w:rPr>
              <w:t>(متوسطة)</w:t>
            </w:r>
          </w:p>
        </w:tc>
      </w:tr>
      <w:tr w:rsidR="00396F14" w14:paraId="16405486" w14:textId="77777777" w:rsidTr="00F51D5B">
        <w:tc>
          <w:tcPr>
            <w:tcW w:w="308" w:type="pct"/>
          </w:tcPr>
          <w:p w14:paraId="36D78136"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12</w:t>
            </w:r>
          </w:p>
        </w:tc>
        <w:tc>
          <w:tcPr>
            <w:tcW w:w="1976" w:type="pct"/>
          </w:tcPr>
          <w:p w14:paraId="0484BCC7" w14:textId="77777777" w:rsidR="00396F14" w:rsidRPr="003041EA" w:rsidRDefault="00396F14" w:rsidP="00F51D5B">
            <w:pPr>
              <w:pStyle w:val="bold"/>
              <w:bidi/>
              <w:contextualSpacing/>
              <w:jc w:val="both"/>
              <w:rPr>
                <w:rFonts w:ascii="Simplified Arabic" w:hAnsi="Simplified Arabic" w:cs="Simplified Arabic"/>
                <w:sz w:val="28"/>
                <w:szCs w:val="28"/>
                <w:rtl/>
                <w:lang w:bidi="ar-EG"/>
              </w:rPr>
            </w:pPr>
            <w:r w:rsidRPr="00DC4AA1">
              <w:rPr>
                <w:rFonts w:ascii="Simplified Arabic" w:hAnsi="Simplified Arabic" w:cs="Simplified Arabic"/>
                <w:sz w:val="28"/>
                <w:szCs w:val="28"/>
                <w:rtl/>
                <w:lang w:bidi="ar-EG"/>
              </w:rPr>
              <w:t>التأكد من أن الأطر القانونية والتنظيمية العامة والقطاعية تسمح باغتنام الفرص الرقمية</w:t>
            </w:r>
          </w:p>
        </w:tc>
        <w:tc>
          <w:tcPr>
            <w:tcW w:w="571" w:type="pct"/>
          </w:tcPr>
          <w:p w14:paraId="734ADA28" w14:textId="77777777" w:rsidR="00396F14" w:rsidRPr="006B05B4" w:rsidRDefault="00396F14" w:rsidP="00F51D5B">
            <w:pPr>
              <w:pStyle w:val="bold"/>
              <w:bidi/>
              <w:contextualSpacing/>
              <w:jc w:val="center"/>
              <w:rPr>
                <w:rFonts w:ascii="Symbol" w:hAnsi="Symbol" w:cs="Symbol"/>
                <w:sz w:val="36"/>
                <w:szCs w:val="36"/>
              </w:rPr>
            </w:pPr>
            <w:r w:rsidRPr="00AD48F4">
              <w:rPr>
                <w:rFonts w:ascii="Simplified Arabic" w:hAnsi="Simplified Arabic" w:cs="Simplified Arabic" w:hint="cs"/>
                <w:sz w:val="28"/>
                <w:szCs w:val="28"/>
                <w:rtl/>
                <w:lang w:bidi="ar-EG"/>
              </w:rPr>
              <w:t>27</w:t>
            </w:r>
          </w:p>
        </w:tc>
        <w:tc>
          <w:tcPr>
            <w:tcW w:w="550" w:type="pct"/>
          </w:tcPr>
          <w:p w14:paraId="19A035C2" w14:textId="77777777" w:rsidR="00396F14" w:rsidRPr="007E5BC0" w:rsidRDefault="00396F14" w:rsidP="00F51D5B">
            <w:pPr>
              <w:pStyle w:val="bold"/>
              <w:bidi/>
              <w:contextualSpacing/>
              <w:jc w:val="center"/>
              <w:rPr>
                <w:rFonts w:ascii="Simplified Arabic" w:hAnsi="Simplified Arabic" w:cs="Simplified Arabic"/>
                <w:sz w:val="28"/>
                <w:szCs w:val="28"/>
                <w:lang w:bidi="ar-EG"/>
              </w:rPr>
            </w:pPr>
            <w:r w:rsidRPr="007E5BC0">
              <w:rPr>
                <w:rFonts w:ascii="Simplified Arabic" w:hAnsi="Simplified Arabic" w:cs="Simplified Arabic" w:hint="cs"/>
                <w:sz w:val="28"/>
                <w:szCs w:val="28"/>
                <w:rtl/>
                <w:lang w:bidi="ar-EG"/>
              </w:rPr>
              <w:t>40</w:t>
            </w:r>
          </w:p>
        </w:tc>
        <w:tc>
          <w:tcPr>
            <w:tcW w:w="397" w:type="pct"/>
          </w:tcPr>
          <w:p w14:paraId="323B0574" w14:textId="77777777" w:rsidR="00396F14" w:rsidRPr="00700EE5" w:rsidRDefault="00396F14" w:rsidP="00F51D5B">
            <w:pPr>
              <w:pStyle w:val="bold"/>
              <w:bidi/>
              <w:contextualSpacing/>
              <w:jc w:val="center"/>
              <w:rPr>
                <w:rFonts w:ascii="Simplified Arabic" w:hAnsi="Simplified Arabic" w:cs="Simplified Arabic"/>
                <w:sz w:val="28"/>
                <w:szCs w:val="28"/>
                <w:lang w:bidi="ar-EG"/>
              </w:rPr>
            </w:pPr>
            <w:r w:rsidRPr="00700EE5">
              <w:rPr>
                <w:rFonts w:ascii="Simplified Arabic" w:hAnsi="Simplified Arabic" w:cs="Simplified Arabic" w:hint="cs"/>
                <w:sz w:val="28"/>
                <w:szCs w:val="28"/>
                <w:rtl/>
                <w:lang w:bidi="ar-EG"/>
              </w:rPr>
              <w:t>31</w:t>
            </w:r>
          </w:p>
        </w:tc>
        <w:tc>
          <w:tcPr>
            <w:tcW w:w="523" w:type="pct"/>
          </w:tcPr>
          <w:p w14:paraId="1D4D12E7" w14:textId="77777777" w:rsidR="00396F14" w:rsidRPr="006B05B4" w:rsidRDefault="00396F14" w:rsidP="00F51D5B">
            <w:pPr>
              <w:pStyle w:val="bold"/>
              <w:bidi/>
              <w:contextualSpacing/>
              <w:jc w:val="center"/>
              <w:rPr>
                <w:rFonts w:ascii="Symbol" w:hAnsi="Symbol" w:cs="Symbol"/>
                <w:sz w:val="36"/>
                <w:szCs w:val="36"/>
              </w:rPr>
            </w:pPr>
            <w:r w:rsidRPr="006C0CF3">
              <w:rPr>
                <w:rFonts w:ascii="Simplified Arabic" w:hAnsi="Simplified Arabic" w:cs="Simplified Arabic" w:hint="cs"/>
                <w:sz w:val="28"/>
                <w:szCs w:val="28"/>
                <w:rtl/>
                <w:lang w:bidi="ar-EG"/>
              </w:rPr>
              <w:t>7</w:t>
            </w:r>
          </w:p>
        </w:tc>
        <w:tc>
          <w:tcPr>
            <w:tcW w:w="675" w:type="pct"/>
          </w:tcPr>
          <w:p w14:paraId="30DAE0A4" w14:textId="77777777" w:rsidR="00396F14" w:rsidRDefault="00396F14" w:rsidP="00F51D5B">
            <w:pPr>
              <w:pStyle w:val="bold"/>
              <w:bidi/>
              <w:contextualSpacing/>
              <w:jc w:val="center"/>
              <w:rPr>
                <w:rFonts w:ascii="Simplified Arabic" w:hAnsi="Simplified Arabic" w:cs="Simplified Arabic"/>
                <w:sz w:val="28"/>
                <w:szCs w:val="28"/>
                <w:rtl/>
                <w:lang w:bidi="ar-EG"/>
              </w:rPr>
            </w:pPr>
            <w:r w:rsidRPr="00600F9A">
              <w:rPr>
                <w:rFonts w:ascii="Simplified Arabic" w:hAnsi="Simplified Arabic" w:cs="Simplified Arabic" w:hint="cs"/>
                <w:sz w:val="28"/>
                <w:szCs w:val="28"/>
                <w:rtl/>
                <w:lang w:bidi="ar-EG"/>
              </w:rPr>
              <w:t>2.04</w:t>
            </w:r>
          </w:p>
          <w:p w14:paraId="57E8BA4F" w14:textId="77777777" w:rsidR="00396F14" w:rsidRPr="006B05B4" w:rsidRDefault="00396F14" w:rsidP="00F51D5B">
            <w:pPr>
              <w:pStyle w:val="bold"/>
              <w:bidi/>
              <w:contextualSpacing/>
              <w:jc w:val="center"/>
              <w:rPr>
                <w:rFonts w:ascii="Symbol" w:hAnsi="Symbol" w:cs="Symbol"/>
                <w:sz w:val="36"/>
                <w:szCs w:val="36"/>
              </w:rPr>
            </w:pPr>
            <w:r>
              <w:rPr>
                <w:rFonts w:ascii="Simplified Arabic" w:hAnsi="Simplified Arabic" w:cs="Simplified Arabic" w:hint="cs"/>
                <w:sz w:val="28"/>
                <w:szCs w:val="28"/>
                <w:rtl/>
                <w:lang w:bidi="ar-EG"/>
              </w:rPr>
              <w:t>(متوسطة)</w:t>
            </w:r>
          </w:p>
        </w:tc>
      </w:tr>
    </w:tbl>
    <w:p w14:paraId="3CF75AC4" w14:textId="77777777" w:rsidR="00396F14" w:rsidRPr="00FE6CBA" w:rsidRDefault="00396F14" w:rsidP="00396F14">
      <w:pPr>
        <w:pStyle w:val="bold"/>
        <w:bidi/>
        <w:spacing w:before="120" w:beforeAutospacing="0"/>
        <w:contextualSpacing/>
        <w:rPr>
          <w:rFonts w:ascii="Simplified Arabic" w:hAnsi="Simplified Arabic" w:cs="Simplified Arabic"/>
          <w:sz w:val="20"/>
          <w:szCs w:val="20"/>
          <w:rtl/>
          <w:lang w:bidi="ar-EG"/>
        </w:rPr>
      </w:pPr>
      <w:r w:rsidRPr="00C20504">
        <w:rPr>
          <w:rFonts w:ascii="Simplified Arabic" w:hAnsi="Simplified Arabic" w:cs="Simplified Arabic" w:hint="cs"/>
          <w:sz w:val="20"/>
          <w:szCs w:val="20"/>
          <w:rtl/>
          <w:lang w:bidi="ar-EG"/>
        </w:rPr>
        <w:t xml:space="preserve">المصدر: مركب بمعرفة الباحث استناداً إلى نتائج </w:t>
      </w:r>
      <w:r>
        <w:rPr>
          <w:rFonts w:ascii="Simplified Arabic" w:hAnsi="Simplified Arabic" w:cs="Simplified Arabic" w:hint="cs"/>
          <w:sz w:val="20"/>
          <w:szCs w:val="20"/>
          <w:rtl/>
          <w:lang w:bidi="ar-EG"/>
        </w:rPr>
        <w:t>الجزء الأول</w:t>
      </w:r>
      <w:r w:rsidRPr="00C20504">
        <w:rPr>
          <w:rFonts w:ascii="Simplified Arabic" w:hAnsi="Simplified Arabic" w:cs="Simplified Arabic" w:hint="cs"/>
          <w:sz w:val="20"/>
          <w:szCs w:val="20"/>
          <w:rtl/>
          <w:lang w:bidi="ar-EG"/>
        </w:rPr>
        <w:t xml:space="preserve"> من الاستبيان</w:t>
      </w:r>
    </w:p>
    <w:p w14:paraId="7861F2FB" w14:textId="77777777" w:rsidR="00396F14" w:rsidRDefault="00396F14" w:rsidP="00396F14">
      <w:pPr>
        <w:pStyle w:val="bold"/>
        <w:bidi/>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ويتضح من الجدول السابق أن نتيجة التقييم جاءت متوسطة في كافة أسئلة الاستبيان؛ وباستخدام المتوسط الحسابي يمكن الخلوص إلى النتائج الموضحة في الجدول التالي:</w:t>
      </w:r>
    </w:p>
    <w:p w14:paraId="60B388F5" w14:textId="77777777" w:rsidR="00396F14" w:rsidRPr="008244FA" w:rsidRDefault="00396F14" w:rsidP="00396F14">
      <w:pPr>
        <w:spacing w:line="240" w:lineRule="auto"/>
        <w:contextualSpacing/>
        <w:jc w:val="center"/>
        <w:rPr>
          <w:rFonts w:ascii="Simplified Arabic" w:hAnsi="Simplified Arabic" w:cs="Simplified Arabic"/>
          <w:b/>
          <w:bCs/>
          <w:sz w:val="28"/>
          <w:szCs w:val="28"/>
          <w:rtl/>
          <w:lang w:bidi="ar-EG"/>
        </w:rPr>
      </w:pPr>
      <w:r w:rsidRPr="008244FA">
        <w:rPr>
          <w:rFonts w:ascii="Simplified Arabic" w:hAnsi="Simplified Arabic" w:cs="Simplified Arabic" w:hint="cs"/>
          <w:b/>
          <w:bCs/>
          <w:sz w:val="28"/>
          <w:szCs w:val="28"/>
          <w:rtl/>
          <w:lang w:bidi="ar-EG"/>
        </w:rPr>
        <w:t>جدول رقم (</w:t>
      </w:r>
      <w:r>
        <w:rPr>
          <w:rFonts w:ascii="Simplified Arabic" w:hAnsi="Simplified Arabic" w:cs="Simplified Arabic" w:hint="cs"/>
          <w:b/>
          <w:bCs/>
          <w:sz w:val="28"/>
          <w:szCs w:val="28"/>
          <w:rtl/>
          <w:lang w:bidi="ar-EG"/>
        </w:rPr>
        <w:t>3</w:t>
      </w:r>
      <w:r w:rsidRPr="008244FA">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4</w:t>
      </w:r>
      <w:r w:rsidRPr="008244FA">
        <w:rPr>
          <w:rFonts w:ascii="Simplified Arabic" w:hAnsi="Simplified Arabic" w:cs="Simplified Arabic" w:hint="cs"/>
          <w:b/>
          <w:bCs/>
          <w:sz w:val="28"/>
          <w:szCs w:val="28"/>
          <w:rtl/>
          <w:lang w:bidi="ar-EG"/>
        </w:rPr>
        <w:t>)</w:t>
      </w:r>
    </w:p>
    <w:p w14:paraId="629A0FEB" w14:textId="77777777" w:rsidR="00396F14" w:rsidRDefault="00396F14" w:rsidP="00396F14">
      <w:pPr>
        <w:spacing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استنتاجات تقييم مدي التزام مصر بمعايير منظمة التعاون الاقتصادي والتنمية </w:t>
      </w:r>
    </w:p>
    <w:p w14:paraId="4B61A04F" w14:textId="77777777" w:rsidR="00396F14" w:rsidRPr="008244FA" w:rsidRDefault="00396F14" w:rsidP="00396F14">
      <w:pPr>
        <w:spacing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بشأن إستراتيجيات الحكومة الرقمية</w:t>
      </w:r>
    </w:p>
    <w:tbl>
      <w:tblPr>
        <w:tblStyle w:val="TableGrid"/>
        <w:bidiVisual/>
        <w:tblW w:w="5000" w:type="pct"/>
        <w:tblLook w:val="04A0" w:firstRow="1" w:lastRow="0" w:firstColumn="1" w:lastColumn="0" w:noHBand="0" w:noVBand="1"/>
      </w:tblPr>
      <w:tblGrid>
        <w:gridCol w:w="737"/>
        <w:gridCol w:w="5496"/>
        <w:gridCol w:w="3117"/>
      </w:tblGrid>
      <w:tr w:rsidR="00396F14" w14:paraId="4E7E7428" w14:textId="77777777" w:rsidTr="00F51D5B">
        <w:tc>
          <w:tcPr>
            <w:tcW w:w="394" w:type="pct"/>
          </w:tcPr>
          <w:p w14:paraId="7B4FCCCA"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w:t>
            </w:r>
          </w:p>
        </w:tc>
        <w:tc>
          <w:tcPr>
            <w:tcW w:w="2939" w:type="pct"/>
          </w:tcPr>
          <w:p w14:paraId="3F705645"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البيان</w:t>
            </w:r>
          </w:p>
        </w:tc>
        <w:tc>
          <w:tcPr>
            <w:tcW w:w="1667" w:type="pct"/>
          </w:tcPr>
          <w:p w14:paraId="53AA7CB1"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نتيجة التقييم</w:t>
            </w:r>
          </w:p>
        </w:tc>
      </w:tr>
      <w:tr w:rsidR="00396F14" w14:paraId="47067952" w14:textId="77777777" w:rsidTr="00F51D5B">
        <w:tc>
          <w:tcPr>
            <w:tcW w:w="394" w:type="pct"/>
          </w:tcPr>
          <w:p w14:paraId="643B04E9"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w:t>
            </w:r>
          </w:p>
        </w:tc>
        <w:tc>
          <w:tcPr>
            <w:tcW w:w="2939" w:type="pct"/>
          </w:tcPr>
          <w:p w14:paraId="47384B71"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وضع إستراتيجية للحكومة الرقمية</w:t>
            </w:r>
          </w:p>
        </w:tc>
        <w:tc>
          <w:tcPr>
            <w:tcW w:w="1667" w:type="pct"/>
          </w:tcPr>
          <w:p w14:paraId="55B2FE00"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1.9</w:t>
            </w:r>
          </w:p>
          <w:p w14:paraId="4EC71892" w14:textId="77777777" w:rsidR="00396F14" w:rsidRDefault="00396F14" w:rsidP="00F51D5B">
            <w:pPr>
              <w:pStyle w:val="bold"/>
              <w:bidi/>
              <w:contextualSpacing/>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(متوسطة)</w:t>
            </w:r>
          </w:p>
        </w:tc>
      </w:tr>
      <w:tr w:rsidR="00396F14" w14:paraId="62FA1C43" w14:textId="77777777" w:rsidTr="00F51D5B">
        <w:tc>
          <w:tcPr>
            <w:tcW w:w="394" w:type="pct"/>
          </w:tcPr>
          <w:p w14:paraId="5E692849"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p>
        </w:tc>
        <w:tc>
          <w:tcPr>
            <w:tcW w:w="2939" w:type="pct"/>
          </w:tcPr>
          <w:p w14:paraId="033B6F23"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تطوير إستراتيجية للحكومة الرقمية</w:t>
            </w:r>
          </w:p>
        </w:tc>
        <w:tc>
          <w:tcPr>
            <w:tcW w:w="1667" w:type="pct"/>
          </w:tcPr>
          <w:p w14:paraId="1A23336F"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2.11</w:t>
            </w:r>
          </w:p>
          <w:p w14:paraId="5378F920"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(متوسطة)</w:t>
            </w:r>
          </w:p>
        </w:tc>
      </w:tr>
      <w:tr w:rsidR="00396F14" w14:paraId="27CE1EEE" w14:textId="77777777" w:rsidTr="00F51D5B">
        <w:tc>
          <w:tcPr>
            <w:tcW w:w="394" w:type="pct"/>
          </w:tcPr>
          <w:p w14:paraId="301B15CD"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w:t>
            </w:r>
          </w:p>
        </w:tc>
        <w:tc>
          <w:tcPr>
            <w:tcW w:w="2939" w:type="pct"/>
          </w:tcPr>
          <w:p w14:paraId="1A201CB0"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تنفيذ إستراتيجية للحكومة الرقمية</w:t>
            </w:r>
          </w:p>
        </w:tc>
        <w:tc>
          <w:tcPr>
            <w:tcW w:w="1667" w:type="pct"/>
          </w:tcPr>
          <w:p w14:paraId="5CF93CCA"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2.00</w:t>
            </w:r>
          </w:p>
          <w:p w14:paraId="609DFBB4" w14:textId="77777777" w:rsidR="00396F14" w:rsidRDefault="00396F14"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(متوسطة)</w:t>
            </w:r>
          </w:p>
        </w:tc>
      </w:tr>
    </w:tbl>
    <w:p w14:paraId="29855193" w14:textId="77777777" w:rsidR="00396F14" w:rsidRPr="00920086" w:rsidRDefault="00396F14" w:rsidP="00396F14">
      <w:pPr>
        <w:pStyle w:val="bold"/>
        <w:bidi/>
        <w:spacing w:before="120" w:beforeAutospacing="0"/>
        <w:contextualSpacing/>
        <w:rPr>
          <w:rFonts w:ascii="Simplified Arabic" w:hAnsi="Simplified Arabic" w:cs="Simplified Arabic"/>
          <w:sz w:val="20"/>
          <w:szCs w:val="20"/>
          <w:rtl/>
          <w:lang w:bidi="ar-EG"/>
        </w:rPr>
      </w:pPr>
      <w:r w:rsidRPr="00920086">
        <w:rPr>
          <w:rFonts w:ascii="Simplified Arabic" w:hAnsi="Simplified Arabic" w:cs="Simplified Arabic" w:hint="cs"/>
          <w:sz w:val="20"/>
          <w:szCs w:val="20"/>
          <w:rtl/>
          <w:lang w:bidi="ar-EG"/>
        </w:rPr>
        <w:t>المصدر: مركب بمعرفة الباحث استناداً إلى نتائج الاستبيان</w:t>
      </w:r>
      <w:r>
        <w:rPr>
          <w:rFonts w:ascii="Simplified Arabic" w:hAnsi="Simplified Arabic" w:cs="Simplified Arabic" w:hint="cs"/>
          <w:sz w:val="20"/>
          <w:szCs w:val="20"/>
          <w:rtl/>
          <w:lang w:bidi="ar-EG"/>
        </w:rPr>
        <w:t>.</w:t>
      </w:r>
    </w:p>
    <w:p w14:paraId="7A974852" w14:textId="77777777" w:rsidR="00396F14" w:rsidRDefault="00396F14" w:rsidP="00396F14">
      <w:pPr>
        <w:tabs>
          <w:tab w:val="left" w:pos="1044"/>
        </w:tabs>
        <w:spacing w:after="0" w:line="60" w:lineRule="auto"/>
        <w:contextualSpacing/>
        <w:rPr>
          <w:rFonts w:ascii="Simplified Arabic" w:hAnsi="Simplified Arabic" w:cs="Simplified Arabic"/>
          <w:sz w:val="28"/>
          <w:szCs w:val="28"/>
          <w:rtl/>
          <w:lang w:bidi="ar-EG"/>
        </w:rPr>
      </w:pPr>
      <w:r>
        <w:rPr>
          <w:rFonts w:ascii="Simplified Arabic" w:hAnsi="Simplified Arabic" w:cs="Simplified Arabic"/>
          <w:sz w:val="28"/>
          <w:szCs w:val="28"/>
          <w:rtl/>
          <w:lang w:bidi="ar-EG"/>
        </w:rPr>
        <w:tab/>
      </w:r>
    </w:p>
    <w:p w14:paraId="18BE5C6A" w14:textId="77777777" w:rsidR="00396F14" w:rsidRPr="000467F9" w:rsidRDefault="00396F14" w:rsidP="00396F14">
      <w:pPr>
        <w:rPr>
          <w:rFonts w:ascii="Simplified Arabic" w:hAnsi="Simplified Arabic" w:cs="Simplified Arabic"/>
          <w:sz w:val="28"/>
          <w:szCs w:val="28"/>
          <w:u w:val="single"/>
          <w:rtl/>
          <w:lang w:bidi="ar-EG"/>
        </w:rPr>
      </w:pPr>
      <w:r>
        <w:rPr>
          <w:rFonts w:ascii="Simplified Arabic" w:hAnsi="Simplified Arabic" w:cs="Simplified Arabic" w:hint="cs"/>
          <w:sz w:val="28"/>
          <w:szCs w:val="28"/>
          <w:rtl/>
          <w:lang w:bidi="ar-EG"/>
        </w:rPr>
        <w:t>2</w:t>
      </w:r>
      <w:r w:rsidRPr="00DF0E21">
        <w:rPr>
          <w:rFonts w:ascii="Simplified Arabic" w:hAnsi="Simplified Arabic" w:cs="Simplified Arabic" w:hint="cs"/>
          <w:sz w:val="28"/>
          <w:szCs w:val="28"/>
          <w:rtl/>
          <w:lang w:bidi="ar-EG"/>
        </w:rPr>
        <w:t>-</w:t>
      </w:r>
      <w:r w:rsidRPr="000467F9">
        <w:rPr>
          <w:rFonts w:ascii="Simplified Arabic" w:hAnsi="Simplified Arabic" w:cs="Simplified Arabic" w:hint="cs"/>
          <w:sz w:val="28"/>
          <w:szCs w:val="28"/>
          <w:u w:val="single"/>
          <w:rtl/>
          <w:lang w:bidi="ar-EG"/>
        </w:rPr>
        <w:t xml:space="preserve"> تقييم درجة تطور برنامج الحكومة الإلكترونية في مصر نحو الحالة الرقمية</w:t>
      </w:r>
    </w:p>
    <w:p w14:paraId="59EC1444" w14:textId="77777777" w:rsidR="00396F14" w:rsidRPr="002548C2" w:rsidRDefault="00396F14" w:rsidP="00396F14">
      <w:pPr>
        <w:jc w:val="both"/>
        <w:rPr>
          <w:rFonts w:ascii="Simplified Arabic" w:hAnsi="Simplified Arabic" w:cs="Simplified Arabic"/>
          <w:b/>
          <w:bCs/>
          <w:sz w:val="28"/>
          <w:szCs w:val="28"/>
          <w:u w:val="single"/>
          <w:rtl/>
          <w:lang w:bidi="ar-EG"/>
        </w:rPr>
      </w:pPr>
      <w:r>
        <w:rPr>
          <w:rFonts w:ascii="Simplified Arabic" w:hAnsi="Simplified Arabic" w:cs="Simplified Arabic" w:hint="cs"/>
          <w:sz w:val="28"/>
          <w:szCs w:val="28"/>
          <w:rtl/>
          <w:lang w:bidi="ar-EG"/>
        </w:rPr>
        <w:t xml:space="preserve">يتناول هذا الجزء تقييم برنامج الحكومة الإلكترونية في مصر وفقاً للفروق الجوهرية بين الحكومة الإلكترونية والحكومة الرقمية (انظر الفصل الثاني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المبحث الأول) استناداً لمعايير منظمة التعاون الاقتصادي والتنمية في هذا الشأن، وذلك بناءاً على نتائج الجزء الثاني من الاستبيان، ويهدف إلى تقييم مدي التحولات في برنامج الحكومة المصرية من الحالة الإلكترونية إلى الحالة الرقمية كما هو في الجدول التالي:</w:t>
      </w:r>
    </w:p>
    <w:p w14:paraId="50D252AA" w14:textId="77777777" w:rsidR="00396F14" w:rsidRPr="008244FA" w:rsidRDefault="00396F14" w:rsidP="00396F14">
      <w:pPr>
        <w:spacing w:line="240" w:lineRule="auto"/>
        <w:contextualSpacing/>
        <w:jc w:val="center"/>
        <w:rPr>
          <w:rFonts w:ascii="Simplified Arabic" w:hAnsi="Simplified Arabic" w:cs="Simplified Arabic"/>
          <w:b/>
          <w:bCs/>
          <w:sz w:val="28"/>
          <w:szCs w:val="28"/>
          <w:rtl/>
          <w:lang w:bidi="ar-EG"/>
        </w:rPr>
      </w:pPr>
      <w:r w:rsidRPr="008244FA">
        <w:rPr>
          <w:rFonts w:ascii="Simplified Arabic" w:hAnsi="Simplified Arabic" w:cs="Simplified Arabic" w:hint="cs"/>
          <w:b/>
          <w:bCs/>
          <w:sz w:val="28"/>
          <w:szCs w:val="28"/>
          <w:rtl/>
          <w:lang w:bidi="ar-EG"/>
        </w:rPr>
        <w:t>جدول رقم (</w:t>
      </w:r>
      <w:r>
        <w:rPr>
          <w:rFonts w:ascii="Simplified Arabic" w:hAnsi="Simplified Arabic" w:cs="Simplified Arabic" w:hint="cs"/>
          <w:b/>
          <w:bCs/>
          <w:sz w:val="28"/>
          <w:szCs w:val="28"/>
          <w:rtl/>
          <w:lang w:bidi="ar-EG"/>
        </w:rPr>
        <w:t>3</w:t>
      </w:r>
      <w:r w:rsidRPr="008244FA">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5</w:t>
      </w:r>
      <w:r w:rsidRPr="008244FA">
        <w:rPr>
          <w:rFonts w:ascii="Simplified Arabic" w:hAnsi="Simplified Arabic" w:cs="Simplified Arabic" w:hint="cs"/>
          <w:b/>
          <w:bCs/>
          <w:sz w:val="28"/>
          <w:szCs w:val="28"/>
          <w:rtl/>
          <w:lang w:bidi="ar-EG"/>
        </w:rPr>
        <w:t>)</w:t>
      </w:r>
    </w:p>
    <w:p w14:paraId="2FBA150E" w14:textId="77777777" w:rsidR="00396F14" w:rsidRDefault="00396F14" w:rsidP="00396F14">
      <w:pPr>
        <w:spacing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توزيع عينة الدراسة - تقييم</w:t>
      </w:r>
      <w:r w:rsidRPr="008244FA">
        <w:rPr>
          <w:rFonts w:ascii="Simplified Arabic" w:hAnsi="Simplified Arabic" w:cs="Simplified Arabic" w:hint="cs"/>
          <w:b/>
          <w:bCs/>
          <w:sz w:val="28"/>
          <w:szCs w:val="28"/>
          <w:rtl/>
          <w:lang w:bidi="ar-EG"/>
        </w:rPr>
        <w:t xml:space="preserve"> برنامج الحكومة الإلكترونية في مصر ومدي تطوره </w:t>
      </w:r>
    </w:p>
    <w:p w14:paraId="10C69700" w14:textId="77777777" w:rsidR="00396F14" w:rsidRDefault="00396F14" w:rsidP="00396F14">
      <w:pPr>
        <w:spacing w:line="240" w:lineRule="auto"/>
        <w:contextualSpacing/>
        <w:jc w:val="center"/>
        <w:rPr>
          <w:rFonts w:ascii="Simplified Arabic" w:hAnsi="Simplified Arabic" w:cs="Simplified Arabic"/>
          <w:b/>
          <w:bCs/>
          <w:sz w:val="28"/>
          <w:szCs w:val="28"/>
          <w:rtl/>
          <w:lang w:bidi="ar-EG"/>
        </w:rPr>
      </w:pPr>
      <w:r w:rsidRPr="008244FA">
        <w:rPr>
          <w:rFonts w:ascii="Simplified Arabic" w:hAnsi="Simplified Arabic" w:cs="Simplified Arabic" w:hint="cs"/>
          <w:b/>
          <w:bCs/>
          <w:sz w:val="28"/>
          <w:szCs w:val="28"/>
          <w:rtl/>
          <w:lang w:bidi="ar-EG"/>
        </w:rPr>
        <w:t>نحو الحكومة الرقمية</w:t>
      </w:r>
      <w:r>
        <w:rPr>
          <w:rFonts w:ascii="Simplified Arabic" w:hAnsi="Simplified Arabic" w:cs="Simplified Arabic" w:hint="cs"/>
          <w:b/>
          <w:bCs/>
          <w:sz w:val="28"/>
          <w:szCs w:val="28"/>
          <w:rtl/>
          <w:lang w:bidi="ar-EG"/>
        </w:rPr>
        <w:t xml:space="preserve"> استناداً لمعايير منظمة التعاون الاقتصادي والتنمية</w:t>
      </w:r>
    </w:p>
    <w:tbl>
      <w:tblPr>
        <w:tblStyle w:val="TableGrid"/>
        <w:bidiVisual/>
        <w:tblW w:w="5000" w:type="pct"/>
        <w:tblLook w:val="04A0" w:firstRow="1" w:lastRow="0" w:firstColumn="1" w:lastColumn="0" w:noHBand="0" w:noVBand="1"/>
      </w:tblPr>
      <w:tblGrid>
        <w:gridCol w:w="2457"/>
        <w:gridCol w:w="711"/>
        <w:gridCol w:w="913"/>
        <w:gridCol w:w="812"/>
        <w:gridCol w:w="711"/>
        <w:gridCol w:w="913"/>
        <w:gridCol w:w="711"/>
        <w:gridCol w:w="2122"/>
      </w:tblGrid>
      <w:tr w:rsidR="00396F14" w14:paraId="73D9EC50" w14:textId="77777777" w:rsidTr="00F51D5B">
        <w:tc>
          <w:tcPr>
            <w:tcW w:w="2182" w:type="pct"/>
            <w:gridSpan w:val="3"/>
            <w:tcBorders>
              <w:right w:val="double" w:sz="4" w:space="0" w:color="auto"/>
            </w:tcBorders>
            <w:shd w:val="clear" w:color="auto" w:fill="D9D9D9" w:themeFill="background1" w:themeFillShade="D9"/>
          </w:tcPr>
          <w:p w14:paraId="2D9B9778" w14:textId="77777777" w:rsidR="00396F14" w:rsidRDefault="00396F14" w:rsidP="00F51D5B">
            <w:pPr>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الحكومة الإلكترونية</w:t>
            </w:r>
          </w:p>
        </w:tc>
        <w:tc>
          <w:tcPr>
            <w:tcW w:w="814" w:type="pct"/>
            <w:gridSpan w:val="2"/>
            <w:tcBorders>
              <w:left w:val="double" w:sz="4" w:space="0" w:color="auto"/>
              <w:right w:val="double" w:sz="4" w:space="0" w:color="auto"/>
            </w:tcBorders>
            <w:shd w:val="clear" w:color="auto" w:fill="D9D9D9" w:themeFill="background1" w:themeFillShade="D9"/>
          </w:tcPr>
          <w:p w14:paraId="450EA079" w14:textId="77777777" w:rsidR="00396F14" w:rsidRDefault="00396F14" w:rsidP="00F51D5B">
            <w:pPr>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نتيجة التقييم</w:t>
            </w:r>
          </w:p>
        </w:tc>
        <w:tc>
          <w:tcPr>
            <w:tcW w:w="1999" w:type="pct"/>
            <w:gridSpan w:val="3"/>
            <w:tcBorders>
              <w:left w:val="double" w:sz="4" w:space="0" w:color="auto"/>
            </w:tcBorders>
            <w:shd w:val="clear" w:color="auto" w:fill="D9D9D9" w:themeFill="background1" w:themeFillShade="D9"/>
          </w:tcPr>
          <w:p w14:paraId="5D2F1F8A" w14:textId="77777777" w:rsidR="00396F14" w:rsidRDefault="00396F14" w:rsidP="00F51D5B">
            <w:pPr>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الحكومة الرقمية</w:t>
            </w:r>
          </w:p>
        </w:tc>
      </w:tr>
      <w:tr w:rsidR="00396F14" w14:paraId="76F47E0F" w14:textId="77777777" w:rsidTr="00F51D5B">
        <w:tc>
          <w:tcPr>
            <w:tcW w:w="1314" w:type="pct"/>
            <w:vMerge w:val="restart"/>
            <w:tcBorders>
              <w:bottom w:val="single" w:sz="12" w:space="0" w:color="auto"/>
            </w:tcBorders>
          </w:tcPr>
          <w:p w14:paraId="0A4BAA95" w14:textId="77777777" w:rsidR="00396F14" w:rsidRDefault="00396F14"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ترتكز على محورية المستخدم</w:t>
            </w:r>
          </w:p>
          <w:p w14:paraId="13DBD0CD" w14:textId="77777777" w:rsidR="00396F14" w:rsidRDefault="00396F14" w:rsidP="00F51D5B">
            <w:pPr>
              <w:contextualSpacing/>
              <w:jc w:val="center"/>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lastRenderedPageBreak/>
              <w:t xml:space="preserve"> (</w:t>
            </w:r>
            <w:r>
              <w:rPr>
                <w:rFonts w:ascii="Simplified Arabic" w:hAnsi="Simplified Arabic" w:cs="Simplified Arabic"/>
                <w:sz w:val="28"/>
                <w:szCs w:val="28"/>
                <w:lang w:bidi="ar-EG"/>
              </w:rPr>
              <w:t>User Centered</w:t>
            </w:r>
            <w:r>
              <w:rPr>
                <w:rFonts w:ascii="Simplified Arabic" w:hAnsi="Simplified Arabic" w:cs="Simplified Arabic" w:hint="cs"/>
                <w:sz w:val="28"/>
                <w:szCs w:val="28"/>
                <w:rtl/>
                <w:lang w:bidi="ar-EG"/>
              </w:rPr>
              <w:t>)</w:t>
            </w:r>
          </w:p>
        </w:tc>
        <w:tc>
          <w:tcPr>
            <w:tcW w:w="380" w:type="pct"/>
            <w:tcBorders>
              <w:bottom w:val="single" w:sz="12" w:space="0" w:color="auto"/>
            </w:tcBorders>
          </w:tcPr>
          <w:p w14:paraId="72E60490" w14:textId="77777777" w:rsidR="00396F14" w:rsidRPr="004A4391" w:rsidRDefault="00396F14" w:rsidP="00F51D5B">
            <w:pPr>
              <w:contextualSpacing/>
              <w:jc w:val="center"/>
              <w:rPr>
                <w:rFonts w:ascii="Simplified Arabic" w:hAnsi="Simplified Arabic" w:cs="Simplified Arabic"/>
                <w:sz w:val="28"/>
                <w:szCs w:val="28"/>
                <w:rtl/>
                <w:lang w:bidi="ar-EG"/>
              </w:rPr>
            </w:pPr>
            <w:r w:rsidRPr="004A4391">
              <w:rPr>
                <w:rFonts w:ascii="Simplified Arabic" w:hAnsi="Simplified Arabic" w:cs="Simplified Arabic" w:hint="cs"/>
                <w:sz w:val="28"/>
                <w:szCs w:val="28"/>
                <w:rtl/>
                <w:lang w:bidi="ar-EG"/>
              </w:rPr>
              <w:lastRenderedPageBreak/>
              <w:t>عدد</w:t>
            </w:r>
          </w:p>
        </w:tc>
        <w:tc>
          <w:tcPr>
            <w:tcW w:w="488" w:type="pct"/>
            <w:tcBorders>
              <w:bottom w:val="single" w:sz="12" w:space="0" w:color="auto"/>
              <w:right w:val="double" w:sz="4" w:space="0" w:color="auto"/>
            </w:tcBorders>
          </w:tcPr>
          <w:p w14:paraId="7D49FC13"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52</w:t>
            </w:r>
          </w:p>
        </w:tc>
        <w:tc>
          <w:tcPr>
            <w:tcW w:w="434" w:type="pct"/>
            <w:vMerge w:val="restart"/>
            <w:tcBorders>
              <w:left w:val="double" w:sz="4" w:space="0" w:color="auto"/>
            </w:tcBorders>
          </w:tcPr>
          <w:p w14:paraId="1A58572C" w14:textId="77777777" w:rsidR="00396F14" w:rsidRPr="004A4391" w:rsidRDefault="00396F14" w:rsidP="00F51D5B">
            <w:pPr>
              <w:contextualSpacing/>
              <w:jc w:val="center"/>
              <w:rPr>
                <w:rFonts w:ascii="Simplified Arabic" w:hAnsi="Simplified Arabic" w:cs="Simplified Arabic"/>
                <w:sz w:val="28"/>
                <w:szCs w:val="28"/>
                <w:rtl/>
                <w:lang w:bidi="ar-EG"/>
              </w:rPr>
            </w:pPr>
          </w:p>
        </w:tc>
        <w:tc>
          <w:tcPr>
            <w:tcW w:w="380" w:type="pct"/>
            <w:vMerge w:val="restart"/>
            <w:tcBorders>
              <w:right w:val="double" w:sz="4" w:space="0" w:color="auto"/>
            </w:tcBorders>
          </w:tcPr>
          <w:p w14:paraId="4A14E69C" w14:textId="77777777" w:rsidR="00396F14" w:rsidRPr="004A4391" w:rsidRDefault="00396F14" w:rsidP="00F51D5B">
            <w:pPr>
              <w:contextualSpacing/>
              <w:jc w:val="center"/>
              <w:rPr>
                <w:rFonts w:ascii="Simplified Arabic" w:hAnsi="Simplified Arabic" w:cs="Simplified Arabic"/>
                <w:sz w:val="28"/>
                <w:szCs w:val="28"/>
                <w:rtl/>
                <w:lang w:bidi="ar-EG"/>
              </w:rPr>
            </w:pPr>
            <w:r w:rsidRPr="006B05B4">
              <w:rPr>
                <w:rFonts w:ascii="Symbol" w:hAnsi="Symbol" w:cs="Symbol"/>
                <w:sz w:val="36"/>
                <w:szCs w:val="36"/>
              </w:rPr>
              <w:t></w:t>
            </w:r>
          </w:p>
        </w:tc>
        <w:tc>
          <w:tcPr>
            <w:tcW w:w="488" w:type="pct"/>
            <w:tcBorders>
              <w:left w:val="double" w:sz="4" w:space="0" w:color="auto"/>
            </w:tcBorders>
          </w:tcPr>
          <w:p w14:paraId="1EDFCE48"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53</w:t>
            </w:r>
          </w:p>
        </w:tc>
        <w:tc>
          <w:tcPr>
            <w:tcW w:w="380" w:type="pct"/>
          </w:tcPr>
          <w:p w14:paraId="0AF9714F" w14:textId="77777777" w:rsidR="00396F14" w:rsidRPr="004A4391" w:rsidRDefault="00396F14" w:rsidP="00F51D5B">
            <w:pPr>
              <w:contextualSpacing/>
              <w:jc w:val="center"/>
              <w:rPr>
                <w:rFonts w:ascii="Simplified Arabic" w:hAnsi="Simplified Arabic" w:cs="Simplified Arabic"/>
                <w:sz w:val="28"/>
                <w:szCs w:val="28"/>
                <w:rtl/>
                <w:lang w:bidi="ar-EG"/>
              </w:rPr>
            </w:pPr>
            <w:r w:rsidRPr="004A4391">
              <w:rPr>
                <w:rFonts w:ascii="Simplified Arabic" w:hAnsi="Simplified Arabic" w:cs="Simplified Arabic" w:hint="cs"/>
                <w:sz w:val="28"/>
                <w:szCs w:val="28"/>
                <w:rtl/>
                <w:lang w:bidi="ar-EG"/>
              </w:rPr>
              <w:t>عدد</w:t>
            </w:r>
          </w:p>
        </w:tc>
        <w:tc>
          <w:tcPr>
            <w:tcW w:w="1131" w:type="pct"/>
            <w:vMerge w:val="restart"/>
          </w:tcPr>
          <w:p w14:paraId="1E7C8C50" w14:textId="77777777" w:rsidR="00396F14" w:rsidRDefault="00396F14"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ترتكز على تلبية طلبات المستخدم</w:t>
            </w:r>
          </w:p>
          <w:p w14:paraId="2B1F9DC6" w14:textId="77777777" w:rsidR="00396F14" w:rsidRDefault="00396F14" w:rsidP="00F51D5B">
            <w:pPr>
              <w:contextualSpacing/>
              <w:jc w:val="center"/>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lastRenderedPageBreak/>
              <w:t xml:space="preserve"> (</w:t>
            </w:r>
            <w:r>
              <w:rPr>
                <w:rFonts w:ascii="Simplified Arabic" w:hAnsi="Simplified Arabic" w:cs="Simplified Arabic"/>
                <w:sz w:val="28"/>
                <w:szCs w:val="28"/>
                <w:lang w:bidi="ar-EG"/>
              </w:rPr>
              <w:t>User Driven</w:t>
            </w:r>
            <w:r>
              <w:rPr>
                <w:rFonts w:ascii="Simplified Arabic" w:hAnsi="Simplified Arabic" w:cs="Simplified Arabic" w:hint="cs"/>
                <w:sz w:val="28"/>
                <w:szCs w:val="28"/>
                <w:rtl/>
                <w:lang w:bidi="ar-EG"/>
              </w:rPr>
              <w:t>)</w:t>
            </w:r>
          </w:p>
        </w:tc>
      </w:tr>
      <w:tr w:rsidR="00396F14" w14:paraId="1A225185" w14:textId="77777777" w:rsidTr="00F51D5B">
        <w:tc>
          <w:tcPr>
            <w:tcW w:w="1314" w:type="pct"/>
            <w:vMerge/>
            <w:tcBorders>
              <w:top w:val="single" w:sz="12" w:space="0" w:color="auto"/>
            </w:tcBorders>
          </w:tcPr>
          <w:p w14:paraId="1C94EA15" w14:textId="77777777" w:rsidR="00396F14" w:rsidRDefault="00396F14" w:rsidP="00F51D5B">
            <w:pPr>
              <w:contextualSpacing/>
              <w:jc w:val="center"/>
              <w:rPr>
                <w:rFonts w:ascii="Simplified Arabic" w:hAnsi="Simplified Arabic" w:cs="Simplified Arabic"/>
                <w:b/>
                <w:bCs/>
                <w:sz w:val="28"/>
                <w:szCs w:val="28"/>
                <w:rtl/>
                <w:lang w:bidi="ar-EG"/>
              </w:rPr>
            </w:pPr>
          </w:p>
        </w:tc>
        <w:tc>
          <w:tcPr>
            <w:tcW w:w="380" w:type="pct"/>
            <w:tcBorders>
              <w:top w:val="single" w:sz="12" w:space="0" w:color="auto"/>
            </w:tcBorders>
          </w:tcPr>
          <w:p w14:paraId="17E4D902" w14:textId="77777777" w:rsidR="00396F14" w:rsidRPr="004A4391" w:rsidRDefault="00396F14" w:rsidP="00F51D5B">
            <w:pPr>
              <w:contextualSpacing/>
              <w:jc w:val="center"/>
              <w:rPr>
                <w:rFonts w:ascii="Simplified Arabic" w:hAnsi="Simplified Arabic" w:cs="Simplified Arabic"/>
                <w:sz w:val="28"/>
                <w:szCs w:val="28"/>
                <w:rtl/>
                <w:lang w:bidi="ar-EG"/>
              </w:rPr>
            </w:pPr>
            <w:r w:rsidRPr="004A4391">
              <w:rPr>
                <w:rFonts w:ascii="Simplified Arabic" w:hAnsi="Simplified Arabic" w:cs="Simplified Arabic" w:hint="cs"/>
                <w:sz w:val="28"/>
                <w:szCs w:val="28"/>
                <w:rtl/>
                <w:lang w:bidi="ar-EG"/>
              </w:rPr>
              <w:t>%</w:t>
            </w:r>
          </w:p>
        </w:tc>
        <w:tc>
          <w:tcPr>
            <w:tcW w:w="488" w:type="pct"/>
            <w:tcBorders>
              <w:top w:val="single" w:sz="12" w:space="0" w:color="auto"/>
              <w:right w:val="double" w:sz="4" w:space="0" w:color="auto"/>
            </w:tcBorders>
          </w:tcPr>
          <w:p w14:paraId="4165F01A"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49.5</w:t>
            </w:r>
          </w:p>
        </w:tc>
        <w:tc>
          <w:tcPr>
            <w:tcW w:w="434" w:type="pct"/>
            <w:vMerge/>
            <w:tcBorders>
              <w:top w:val="single" w:sz="12" w:space="0" w:color="auto"/>
              <w:left w:val="double" w:sz="4" w:space="0" w:color="auto"/>
            </w:tcBorders>
          </w:tcPr>
          <w:p w14:paraId="7EB8EF22" w14:textId="77777777" w:rsidR="00396F14" w:rsidRPr="004A4391" w:rsidRDefault="00396F14" w:rsidP="00F51D5B">
            <w:pPr>
              <w:contextualSpacing/>
              <w:jc w:val="center"/>
              <w:rPr>
                <w:rFonts w:ascii="Simplified Arabic" w:hAnsi="Simplified Arabic" w:cs="Simplified Arabic"/>
                <w:sz w:val="28"/>
                <w:szCs w:val="28"/>
                <w:rtl/>
                <w:lang w:bidi="ar-EG"/>
              </w:rPr>
            </w:pPr>
          </w:p>
        </w:tc>
        <w:tc>
          <w:tcPr>
            <w:tcW w:w="380" w:type="pct"/>
            <w:vMerge/>
            <w:tcBorders>
              <w:top w:val="single" w:sz="12" w:space="0" w:color="auto"/>
              <w:right w:val="double" w:sz="4" w:space="0" w:color="auto"/>
            </w:tcBorders>
          </w:tcPr>
          <w:p w14:paraId="17BAD574" w14:textId="77777777" w:rsidR="00396F14" w:rsidRPr="004A4391" w:rsidRDefault="00396F14" w:rsidP="00F51D5B">
            <w:pPr>
              <w:contextualSpacing/>
              <w:jc w:val="center"/>
              <w:rPr>
                <w:rFonts w:ascii="Simplified Arabic" w:hAnsi="Simplified Arabic" w:cs="Simplified Arabic"/>
                <w:sz w:val="28"/>
                <w:szCs w:val="28"/>
                <w:rtl/>
                <w:lang w:bidi="ar-EG"/>
              </w:rPr>
            </w:pPr>
          </w:p>
        </w:tc>
        <w:tc>
          <w:tcPr>
            <w:tcW w:w="488" w:type="pct"/>
            <w:tcBorders>
              <w:top w:val="single" w:sz="12" w:space="0" w:color="auto"/>
              <w:left w:val="double" w:sz="4" w:space="0" w:color="auto"/>
            </w:tcBorders>
          </w:tcPr>
          <w:p w14:paraId="759B7E68"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50.5</w:t>
            </w:r>
          </w:p>
        </w:tc>
        <w:tc>
          <w:tcPr>
            <w:tcW w:w="380" w:type="pct"/>
            <w:tcBorders>
              <w:top w:val="single" w:sz="12" w:space="0" w:color="auto"/>
            </w:tcBorders>
          </w:tcPr>
          <w:p w14:paraId="694D4F9E" w14:textId="77777777" w:rsidR="00396F14" w:rsidRPr="004A4391" w:rsidRDefault="00396F14" w:rsidP="00F51D5B">
            <w:pPr>
              <w:contextualSpacing/>
              <w:jc w:val="center"/>
              <w:rPr>
                <w:rFonts w:ascii="Simplified Arabic" w:hAnsi="Simplified Arabic" w:cs="Simplified Arabic"/>
                <w:sz w:val="28"/>
                <w:szCs w:val="28"/>
                <w:rtl/>
                <w:lang w:bidi="ar-EG"/>
              </w:rPr>
            </w:pPr>
            <w:r w:rsidRPr="004A4391">
              <w:rPr>
                <w:rFonts w:ascii="Simplified Arabic" w:hAnsi="Simplified Arabic" w:cs="Simplified Arabic" w:hint="cs"/>
                <w:sz w:val="28"/>
                <w:szCs w:val="28"/>
                <w:rtl/>
                <w:lang w:bidi="ar-EG"/>
              </w:rPr>
              <w:t>%</w:t>
            </w:r>
          </w:p>
        </w:tc>
        <w:tc>
          <w:tcPr>
            <w:tcW w:w="1131" w:type="pct"/>
            <w:vMerge/>
          </w:tcPr>
          <w:p w14:paraId="55F459B5" w14:textId="77777777" w:rsidR="00396F14" w:rsidRDefault="00396F14" w:rsidP="00F51D5B">
            <w:pPr>
              <w:contextualSpacing/>
              <w:jc w:val="center"/>
              <w:rPr>
                <w:rFonts w:ascii="Simplified Arabic" w:hAnsi="Simplified Arabic" w:cs="Simplified Arabic"/>
                <w:b/>
                <w:bCs/>
                <w:sz w:val="28"/>
                <w:szCs w:val="28"/>
                <w:rtl/>
                <w:lang w:bidi="ar-EG"/>
              </w:rPr>
            </w:pPr>
          </w:p>
        </w:tc>
      </w:tr>
      <w:tr w:rsidR="00396F14" w14:paraId="708D1B6F" w14:textId="77777777" w:rsidTr="00F51D5B">
        <w:tc>
          <w:tcPr>
            <w:tcW w:w="1314" w:type="pct"/>
            <w:vMerge w:val="restart"/>
          </w:tcPr>
          <w:p w14:paraId="319E09D9" w14:textId="77777777" w:rsidR="00396F14" w:rsidRDefault="00396F14" w:rsidP="00F51D5B">
            <w:pPr>
              <w:contextualSpacing/>
              <w:jc w:val="center"/>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تقديم خدمات تفاعلية</w:t>
            </w:r>
          </w:p>
        </w:tc>
        <w:tc>
          <w:tcPr>
            <w:tcW w:w="380" w:type="pct"/>
          </w:tcPr>
          <w:p w14:paraId="16EC9BF5" w14:textId="77777777" w:rsidR="00396F14" w:rsidRPr="004A4391" w:rsidRDefault="00396F14" w:rsidP="00F51D5B">
            <w:pPr>
              <w:contextualSpacing/>
              <w:jc w:val="center"/>
              <w:rPr>
                <w:rFonts w:ascii="Simplified Arabic" w:hAnsi="Simplified Arabic" w:cs="Simplified Arabic"/>
                <w:sz w:val="28"/>
                <w:szCs w:val="28"/>
                <w:rtl/>
                <w:lang w:bidi="ar-EG"/>
              </w:rPr>
            </w:pPr>
            <w:r w:rsidRPr="004A4391">
              <w:rPr>
                <w:rFonts w:ascii="Simplified Arabic" w:hAnsi="Simplified Arabic" w:cs="Simplified Arabic" w:hint="cs"/>
                <w:sz w:val="28"/>
                <w:szCs w:val="28"/>
                <w:rtl/>
                <w:lang w:bidi="ar-EG"/>
              </w:rPr>
              <w:t>عدد</w:t>
            </w:r>
          </w:p>
        </w:tc>
        <w:tc>
          <w:tcPr>
            <w:tcW w:w="488" w:type="pct"/>
            <w:tcBorders>
              <w:right w:val="double" w:sz="4" w:space="0" w:color="auto"/>
            </w:tcBorders>
          </w:tcPr>
          <w:p w14:paraId="0E27BC7B"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89</w:t>
            </w:r>
          </w:p>
        </w:tc>
        <w:tc>
          <w:tcPr>
            <w:tcW w:w="434" w:type="pct"/>
            <w:vMerge w:val="restart"/>
            <w:tcBorders>
              <w:left w:val="double" w:sz="4" w:space="0" w:color="auto"/>
            </w:tcBorders>
          </w:tcPr>
          <w:p w14:paraId="2576702F" w14:textId="77777777" w:rsidR="00396F14" w:rsidRPr="004A4391" w:rsidRDefault="00396F14" w:rsidP="00F51D5B">
            <w:pPr>
              <w:contextualSpacing/>
              <w:jc w:val="center"/>
              <w:rPr>
                <w:rFonts w:ascii="Simplified Arabic" w:hAnsi="Simplified Arabic" w:cs="Simplified Arabic"/>
                <w:sz w:val="28"/>
                <w:szCs w:val="28"/>
                <w:lang w:bidi="ar-EG"/>
              </w:rPr>
            </w:pPr>
            <w:r w:rsidRPr="006B05B4">
              <w:rPr>
                <w:rFonts w:ascii="Symbol" w:hAnsi="Symbol" w:cs="Symbol"/>
                <w:sz w:val="36"/>
                <w:szCs w:val="36"/>
              </w:rPr>
              <w:t></w:t>
            </w:r>
          </w:p>
        </w:tc>
        <w:tc>
          <w:tcPr>
            <w:tcW w:w="380" w:type="pct"/>
            <w:vMerge w:val="restart"/>
            <w:tcBorders>
              <w:right w:val="double" w:sz="4" w:space="0" w:color="auto"/>
            </w:tcBorders>
          </w:tcPr>
          <w:p w14:paraId="4BBA8913" w14:textId="77777777" w:rsidR="00396F14" w:rsidRPr="004A4391" w:rsidRDefault="00396F14" w:rsidP="00F51D5B">
            <w:pPr>
              <w:contextualSpacing/>
              <w:jc w:val="center"/>
              <w:rPr>
                <w:rFonts w:ascii="Simplified Arabic" w:hAnsi="Simplified Arabic" w:cs="Simplified Arabic"/>
                <w:sz w:val="28"/>
                <w:szCs w:val="28"/>
                <w:rtl/>
                <w:lang w:bidi="ar-EG"/>
              </w:rPr>
            </w:pPr>
          </w:p>
        </w:tc>
        <w:tc>
          <w:tcPr>
            <w:tcW w:w="488" w:type="pct"/>
            <w:tcBorders>
              <w:left w:val="double" w:sz="4" w:space="0" w:color="auto"/>
            </w:tcBorders>
          </w:tcPr>
          <w:p w14:paraId="4E297B1D"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16</w:t>
            </w:r>
          </w:p>
        </w:tc>
        <w:tc>
          <w:tcPr>
            <w:tcW w:w="380" w:type="pct"/>
          </w:tcPr>
          <w:p w14:paraId="2864DFE1"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عدد</w:t>
            </w:r>
          </w:p>
        </w:tc>
        <w:tc>
          <w:tcPr>
            <w:tcW w:w="1131" w:type="pct"/>
            <w:vMerge w:val="restart"/>
          </w:tcPr>
          <w:p w14:paraId="40ED7422"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تقديم خدمات استباقية</w:t>
            </w:r>
          </w:p>
        </w:tc>
      </w:tr>
      <w:tr w:rsidR="00396F14" w14:paraId="3338EC09" w14:textId="77777777" w:rsidTr="00F51D5B">
        <w:tc>
          <w:tcPr>
            <w:tcW w:w="1314" w:type="pct"/>
            <w:vMerge/>
          </w:tcPr>
          <w:p w14:paraId="70625E6B" w14:textId="77777777" w:rsidR="00396F14" w:rsidRDefault="00396F14" w:rsidP="00F51D5B">
            <w:pPr>
              <w:contextualSpacing/>
              <w:jc w:val="center"/>
              <w:rPr>
                <w:rFonts w:ascii="Simplified Arabic" w:hAnsi="Simplified Arabic" w:cs="Simplified Arabic"/>
                <w:b/>
                <w:bCs/>
                <w:sz w:val="28"/>
                <w:szCs w:val="28"/>
                <w:rtl/>
                <w:lang w:bidi="ar-EG"/>
              </w:rPr>
            </w:pPr>
          </w:p>
        </w:tc>
        <w:tc>
          <w:tcPr>
            <w:tcW w:w="380" w:type="pct"/>
          </w:tcPr>
          <w:p w14:paraId="08CD1AB2" w14:textId="77777777" w:rsidR="00396F14" w:rsidRPr="004A4391" w:rsidRDefault="00396F14" w:rsidP="00F51D5B">
            <w:pPr>
              <w:contextualSpacing/>
              <w:jc w:val="center"/>
              <w:rPr>
                <w:rFonts w:ascii="Simplified Arabic" w:hAnsi="Simplified Arabic" w:cs="Simplified Arabic"/>
                <w:sz w:val="28"/>
                <w:szCs w:val="28"/>
                <w:rtl/>
                <w:lang w:bidi="ar-EG"/>
              </w:rPr>
            </w:pPr>
            <w:r w:rsidRPr="004A4391">
              <w:rPr>
                <w:rFonts w:ascii="Simplified Arabic" w:hAnsi="Simplified Arabic" w:cs="Simplified Arabic" w:hint="cs"/>
                <w:sz w:val="28"/>
                <w:szCs w:val="28"/>
                <w:rtl/>
                <w:lang w:bidi="ar-EG"/>
              </w:rPr>
              <w:t>%</w:t>
            </w:r>
          </w:p>
        </w:tc>
        <w:tc>
          <w:tcPr>
            <w:tcW w:w="488" w:type="pct"/>
            <w:tcBorders>
              <w:right w:val="double" w:sz="4" w:space="0" w:color="auto"/>
            </w:tcBorders>
          </w:tcPr>
          <w:p w14:paraId="3F85E0D3"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84.8</w:t>
            </w:r>
          </w:p>
        </w:tc>
        <w:tc>
          <w:tcPr>
            <w:tcW w:w="434" w:type="pct"/>
            <w:vMerge/>
            <w:tcBorders>
              <w:left w:val="double" w:sz="4" w:space="0" w:color="auto"/>
            </w:tcBorders>
          </w:tcPr>
          <w:p w14:paraId="0E0EE768" w14:textId="77777777" w:rsidR="00396F14" w:rsidRPr="004A4391" w:rsidRDefault="00396F14" w:rsidP="00F51D5B">
            <w:pPr>
              <w:contextualSpacing/>
              <w:jc w:val="center"/>
              <w:rPr>
                <w:rFonts w:ascii="Simplified Arabic" w:hAnsi="Simplified Arabic" w:cs="Simplified Arabic"/>
                <w:sz w:val="28"/>
                <w:szCs w:val="28"/>
                <w:rtl/>
                <w:lang w:bidi="ar-EG"/>
              </w:rPr>
            </w:pPr>
          </w:p>
        </w:tc>
        <w:tc>
          <w:tcPr>
            <w:tcW w:w="380" w:type="pct"/>
            <w:vMerge/>
            <w:tcBorders>
              <w:right w:val="double" w:sz="4" w:space="0" w:color="auto"/>
            </w:tcBorders>
          </w:tcPr>
          <w:p w14:paraId="6CD031B5" w14:textId="77777777" w:rsidR="00396F14" w:rsidRPr="004A4391" w:rsidRDefault="00396F14" w:rsidP="00F51D5B">
            <w:pPr>
              <w:contextualSpacing/>
              <w:jc w:val="center"/>
              <w:rPr>
                <w:rFonts w:ascii="Simplified Arabic" w:hAnsi="Simplified Arabic" w:cs="Simplified Arabic"/>
                <w:sz w:val="28"/>
                <w:szCs w:val="28"/>
                <w:rtl/>
                <w:lang w:bidi="ar-EG"/>
              </w:rPr>
            </w:pPr>
          </w:p>
        </w:tc>
        <w:tc>
          <w:tcPr>
            <w:tcW w:w="488" w:type="pct"/>
            <w:tcBorders>
              <w:left w:val="double" w:sz="4" w:space="0" w:color="auto"/>
            </w:tcBorders>
          </w:tcPr>
          <w:p w14:paraId="0A0FDE0D"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15.2</w:t>
            </w:r>
          </w:p>
        </w:tc>
        <w:tc>
          <w:tcPr>
            <w:tcW w:w="380" w:type="pct"/>
          </w:tcPr>
          <w:p w14:paraId="1DC63E6A"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p>
        </w:tc>
        <w:tc>
          <w:tcPr>
            <w:tcW w:w="1131" w:type="pct"/>
            <w:vMerge/>
          </w:tcPr>
          <w:p w14:paraId="595529FE" w14:textId="77777777" w:rsidR="00396F14" w:rsidRPr="004A4391" w:rsidRDefault="00396F14" w:rsidP="00F51D5B">
            <w:pPr>
              <w:contextualSpacing/>
              <w:jc w:val="center"/>
              <w:rPr>
                <w:rFonts w:ascii="Simplified Arabic" w:hAnsi="Simplified Arabic" w:cs="Simplified Arabic"/>
                <w:sz w:val="28"/>
                <w:szCs w:val="28"/>
                <w:rtl/>
                <w:lang w:bidi="ar-EG"/>
              </w:rPr>
            </w:pPr>
          </w:p>
        </w:tc>
      </w:tr>
      <w:tr w:rsidR="00396F14" w14:paraId="15A39FE7" w14:textId="77777777" w:rsidTr="00F51D5B">
        <w:tc>
          <w:tcPr>
            <w:tcW w:w="1314" w:type="pct"/>
            <w:vMerge w:val="restart"/>
          </w:tcPr>
          <w:p w14:paraId="29C3EB4A" w14:textId="77777777" w:rsidR="00396F14"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حكومة تتمحور حول البيانات </w:t>
            </w:r>
          </w:p>
          <w:p w14:paraId="5C263D70" w14:textId="77777777" w:rsidR="00396F14" w:rsidRDefault="00396F14" w:rsidP="00F51D5B">
            <w:pPr>
              <w:contextualSpacing/>
              <w:jc w:val="center"/>
              <w:rPr>
                <w:rFonts w:ascii="Simplified Arabic" w:hAnsi="Simplified Arabic" w:cs="Simplified Arabic"/>
                <w:b/>
                <w:bCs/>
                <w:sz w:val="28"/>
                <w:szCs w:val="28"/>
                <w:rtl/>
                <w:lang w:bidi="ar-EG"/>
              </w:rPr>
            </w:pPr>
            <w:r>
              <w:rPr>
                <w:rFonts w:ascii="Simplified Arabic" w:hAnsi="Simplified Arabic" w:cs="Simplified Arabic"/>
                <w:sz w:val="28"/>
                <w:szCs w:val="28"/>
                <w:lang w:bidi="ar-EG"/>
              </w:rPr>
              <w:t>(Information Centered)</w:t>
            </w:r>
          </w:p>
        </w:tc>
        <w:tc>
          <w:tcPr>
            <w:tcW w:w="380" w:type="pct"/>
          </w:tcPr>
          <w:p w14:paraId="420FDD6F"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عدد</w:t>
            </w:r>
          </w:p>
        </w:tc>
        <w:tc>
          <w:tcPr>
            <w:tcW w:w="488" w:type="pct"/>
            <w:tcBorders>
              <w:right w:val="double" w:sz="4" w:space="0" w:color="auto"/>
            </w:tcBorders>
          </w:tcPr>
          <w:p w14:paraId="75AECCCE"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51</w:t>
            </w:r>
          </w:p>
        </w:tc>
        <w:tc>
          <w:tcPr>
            <w:tcW w:w="434" w:type="pct"/>
            <w:vMerge w:val="restart"/>
            <w:tcBorders>
              <w:left w:val="double" w:sz="4" w:space="0" w:color="auto"/>
            </w:tcBorders>
          </w:tcPr>
          <w:p w14:paraId="4DF3E0BD" w14:textId="77777777" w:rsidR="00396F14" w:rsidRPr="004A4391" w:rsidRDefault="00396F14" w:rsidP="00F51D5B">
            <w:pPr>
              <w:contextualSpacing/>
              <w:jc w:val="center"/>
              <w:rPr>
                <w:rFonts w:ascii="Simplified Arabic" w:hAnsi="Simplified Arabic" w:cs="Simplified Arabic"/>
                <w:sz w:val="28"/>
                <w:szCs w:val="28"/>
                <w:rtl/>
                <w:lang w:bidi="ar-EG"/>
              </w:rPr>
            </w:pPr>
          </w:p>
        </w:tc>
        <w:tc>
          <w:tcPr>
            <w:tcW w:w="380" w:type="pct"/>
            <w:vMerge w:val="restart"/>
            <w:tcBorders>
              <w:right w:val="double" w:sz="4" w:space="0" w:color="auto"/>
            </w:tcBorders>
          </w:tcPr>
          <w:p w14:paraId="20018DB3" w14:textId="77777777" w:rsidR="00396F14" w:rsidRPr="004A4391" w:rsidRDefault="00396F14" w:rsidP="00F51D5B">
            <w:pPr>
              <w:contextualSpacing/>
              <w:jc w:val="center"/>
              <w:rPr>
                <w:rFonts w:ascii="Simplified Arabic" w:hAnsi="Simplified Arabic" w:cs="Simplified Arabic"/>
                <w:sz w:val="28"/>
                <w:szCs w:val="28"/>
                <w:rtl/>
                <w:lang w:bidi="ar-EG"/>
              </w:rPr>
            </w:pPr>
            <w:r w:rsidRPr="006B05B4">
              <w:rPr>
                <w:rFonts w:ascii="Symbol" w:hAnsi="Symbol" w:cs="Symbol"/>
                <w:sz w:val="36"/>
                <w:szCs w:val="36"/>
              </w:rPr>
              <w:t></w:t>
            </w:r>
          </w:p>
        </w:tc>
        <w:tc>
          <w:tcPr>
            <w:tcW w:w="488" w:type="pct"/>
            <w:tcBorders>
              <w:left w:val="double" w:sz="4" w:space="0" w:color="auto"/>
            </w:tcBorders>
          </w:tcPr>
          <w:p w14:paraId="76A5DA1A"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54</w:t>
            </w:r>
          </w:p>
        </w:tc>
        <w:tc>
          <w:tcPr>
            <w:tcW w:w="380" w:type="pct"/>
          </w:tcPr>
          <w:p w14:paraId="53ACFBA0"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عدد</w:t>
            </w:r>
          </w:p>
        </w:tc>
        <w:tc>
          <w:tcPr>
            <w:tcW w:w="1131" w:type="pct"/>
            <w:vMerge w:val="restart"/>
          </w:tcPr>
          <w:p w14:paraId="2E3DFD6C" w14:textId="77777777" w:rsidR="00396F14" w:rsidRDefault="00396F14"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حكومة تعتمد على البيانات</w:t>
            </w:r>
          </w:p>
          <w:p w14:paraId="1B2FD8FA"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(Information Driven)</w:t>
            </w:r>
          </w:p>
        </w:tc>
      </w:tr>
      <w:tr w:rsidR="00396F14" w14:paraId="0A2C2493" w14:textId="77777777" w:rsidTr="00F51D5B">
        <w:tc>
          <w:tcPr>
            <w:tcW w:w="1314" w:type="pct"/>
            <w:vMerge/>
          </w:tcPr>
          <w:p w14:paraId="413A136B" w14:textId="77777777" w:rsidR="00396F14" w:rsidRDefault="00396F14" w:rsidP="00F51D5B">
            <w:pPr>
              <w:contextualSpacing/>
              <w:jc w:val="center"/>
              <w:rPr>
                <w:rFonts w:ascii="Simplified Arabic" w:hAnsi="Simplified Arabic" w:cs="Simplified Arabic"/>
                <w:b/>
                <w:bCs/>
                <w:sz w:val="28"/>
                <w:szCs w:val="28"/>
                <w:rtl/>
                <w:lang w:bidi="ar-EG"/>
              </w:rPr>
            </w:pPr>
          </w:p>
        </w:tc>
        <w:tc>
          <w:tcPr>
            <w:tcW w:w="380" w:type="pct"/>
          </w:tcPr>
          <w:p w14:paraId="6C07DA0B"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p>
        </w:tc>
        <w:tc>
          <w:tcPr>
            <w:tcW w:w="488" w:type="pct"/>
            <w:tcBorders>
              <w:right w:val="double" w:sz="4" w:space="0" w:color="auto"/>
            </w:tcBorders>
          </w:tcPr>
          <w:p w14:paraId="0444C09A"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48.6</w:t>
            </w:r>
          </w:p>
        </w:tc>
        <w:tc>
          <w:tcPr>
            <w:tcW w:w="434" w:type="pct"/>
            <w:vMerge/>
            <w:tcBorders>
              <w:left w:val="double" w:sz="4" w:space="0" w:color="auto"/>
            </w:tcBorders>
          </w:tcPr>
          <w:p w14:paraId="5C9D76EF" w14:textId="77777777" w:rsidR="00396F14" w:rsidRPr="004A4391" w:rsidRDefault="00396F14" w:rsidP="00F51D5B">
            <w:pPr>
              <w:contextualSpacing/>
              <w:jc w:val="center"/>
              <w:rPr>
                <w:rFonts w:ascii="Simplified Arabic" w:hAnsi="Simplified Arabic" w:cs="Simplified Arabic"/>
                <w:sz w:val="28"/>
                <w:szCs w:val="28"/>
                <w:rtl/>
                <w:lang w:bidi="ar-EG"/>
              </w:rPr>
            </w:pPr>
          </w:p>
        </w:tc>
        <w:tc>
          <w:tcPr>
            <w:tcW w:w="380" w:type="pct"/>
            <w:vMerge/>
            <w:tcBorders>
              <w:right w:val="double" w:sz="4" w:space="0" w:color="auto"/>
            </w:tcBorders>
          </w:tcPr>
          <w:p w14:paraId="1FE8A85C" w14:textId="77777777" w:rsidR="00396F14" w:rsidRPr="004A4391" w:rsidRDefault="00396F14" w:rsidP="00F51D5B">
            <w:pPr>
              <w:contextualSpacing/>
              <w:jc w:val="center"/>
              <w:rPr>
                <w:rFonts w:ascii="Simplified Arabic" w:hAnsi="Simplified Arabic" w:cs="Simplified Arabic"/>
                <w:sz w:val="28"/>
                <w:szCs w:val="28"/>
                <w:rtl/>
                <w:lang w:bidi="ar-EG"/>
              </w:rPr>
            </w:pPr>
          </w:p>
        </w:tc>
        <w:tc>
          <w:tcPr>
            <w:tcW w:w="488" w:type="pct"/>
            <w:tcBorders>
              <w:left w:val="double" w:sz="4" w:space="0" w:color="auto"/>
            </w:tcBorders>
          </w:tcPr>
          <w:p w14:paraId="3B8F9CBA"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51.4</w:t>
            </w:r>
          </w:p>
        </w:tc>
        <w:tc>
          <w:tcPr>
            <w:tcW w:w="380" w:type="pct"/>
          </w:tcPr>
          <w:p w14:paraId="0F7C541B"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p>
        </w:tc>
        <w:tc>
          <w:tcPr>
            <w:tcW w:w="1131" w:type="pct"/>
            <w:vMerge/>
          </w:tcPr>
          <w:p w14:paraId="2FB33CB1" w14:textId="77777777" w:rsidR="00396F14" w:rsidRPr="004A4391" w:rsidRDefault="00396F14" w:rsidP="00F51D5B">
            <w:pPr>
              <w:contextualSpacing/>
              <w:jc w:val="center"/>
              <w:rPr>
                <w:rFonts w:ascii="Simplified Arabic" w:hAnsi="Simplified Arabic" w:cs="Simplified Arabic"/>
                <w:sz w:val="28"/>
                <w:szCs w:val="28"/>
                <w:rtl/>
                <w:lang w:bidi="ar-EG"/>
              </w:rPr>
            </w:pPr>
          </w:p>
        </w:tc>
      </w:tr>
      <w:tr w:rsidR="00396F14" w14:paraId="70C573FB" w14:textId="77777777" w:rsidTr="00F51D5B">
        <w:tc>
          <w:tcPr>
            <w:tcW w:w="1314" w:type="pct"/>
            <w:vMerge w:val="restart"/>
          </w:tcPr>
          <w:p w14:paraId="5A83DFD0" w14:textId="77777777" w:rsidR="00396F14" w:rsidRDefault="00396F14" w:rsidP="00F51D5B">
            <w:pPr>
              <w:contextualSpacing/>
              <w:jc w:val="center"/>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رقمنة العمليات الحالية</w:t>
            </w:r>
          </w:p>
        </w:tc>
        <w:tc>
          <w:tcPr>
            <w:tcW w:w="380" w:type="pct"/>
          </w:tcPr>
          <w:p w14:paraId="102E0230"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عدد</w:t>
            </w:r>
          </w:p>
        </w:tc>
        <w:tc>
          <w:tcPr>
            <w:tcW w:w="488" w:type="pct"/>
            <w:tcBorders>
              <w:right w:val="double" w:sz="4" w:space="0" w:color="auto"/>
            </w:tcBorders>
          </w:tcPr>
          <w:p w14:paraId="501693D3"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85</w:t>
            </w:r>
          </w:p>
        </w:tc>
        <w:tc>
          <w:tcPr>
            <w:tcW w:w="434" w:type="pct"/>
            <w:vMerge w:val="restart"/>
            <w:tcBorders>
              <w:left w:val="double" w:sz="4" w:space="0" w:color="auto"/>
            </w:tcBorders>
          </w:tcPr>
          <w:p w14:paraId="0D31DBD3" w14:textId="77777777" w:rsidR="00396F14" w:rsidRPr="004A4391" w:rsidRDefault="00396F14" w:rsidP="00F51D5B">
            <w:pPr>
              <w:contextualSpacing/>
              <w:jc w:val="center"/>
              <w:rPr>
                <w:rFonts w:ascii="Simplified Arabic" w:hAnsi="Simplified Arabic" w:cs="Simplified Arabic"/>
                <w:sz w:val="28"/>
                <w:szCs w:val="28"/>
                <w:lang w:bidi="ar-EG"/>
              </w:rPr>
            </w:pPr>
            <w:r w:rsidRPr="006B05B4">
              <w:rPr>
                <w:rFonts w:ascii="Symbol" w:hAnsi="Symbol" w:cs="Symbol"/>
                <w:sz w:val="36"/>
                <w:szCs w:val="36"/>
              </w:rPr>
              <w:t></w:t>
            </w:r>
          </w:p>
        </w:tc>
        <w:tc>
          <w:tcPr>
            <w:tcW w:w="380" w:type="pct"/>
            <w:vMerge w:val="restart"/>
            <w:tcBorders>
              <w:right w:val="double" w:sz="4" w:space="0" w:color="auto"/>
            </w:tcBorders>
          </w:tcPr>
          <w:p w14:paraId="4CCADCC8" w14:textId="77777777" w:rsidR="00396F14" w:rsidRPr="004A4391" w:rsidRDefault="00396F14" w:rsidP="00F51D5B">
            <w:pPr>
              <w:contextualSpacing/>
              <w:jc w:val="center"/>
              <w:rPr>
                <w:rFonts w:ascii="Simplified Arabic" w:hAnsi="Simplified Arabic" w:cs="Simplified Arabic"/>
                <w:sz w:val="28"/>
                <w:szCs w:val="28"/>
                <w:rtl/>
                <w:lang w:bidi="ar-EG"/>
              </w:rPr>
            </w:pPr>
          </w:p>
        </w:tc>
        <w:tc>
          <w:tcPr>
            <w:tcW w:w="488" w:type="pct"/>
            <w:tcBorders>
              <w:left w:val="double" w:sz="4" w:space="0" w:color="auto"/>
            </w:tcBorders>
          </w:tcPr>
          <w:p w14:paraId="1D84C82A"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20</w:t>
            </w:r>
          </w:p>
        </w:tc>
        <w:tc>
          <w:tcPr>
            <w:tcW w:w="380" w:type="pct"/>
          </w:tcPr>
          <w:p w14:paraId="09FFAF21"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عدد</w:t>
            </w:r>
          </w:p>
        </w:tc>
        <w:tc>
          <w:tcPr>
            <w:tcW w:w="1135" w:type="pct"/>
            <w:vMerge w:val="restart"/>
          </w:tcPr>
          <w:p w14:paraId="30EE3D7C" w14:textId="77777777" w:rsidR="00396F14" w:rsidRDefault="00396F14"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الرقمنة حسب التصميم</w:t>
            </w:r>
          </w:p>
          <w:p w14:paraId="3EB9963D"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(Digital by Design)</w:t>
            </w:r>
          </w:p>
        </w:tc>
      </w:tr>
      <w:tr w:rsidR="00396F14" w14:paraId="225D16CF" w14:textId="77777777" w:rsidTr="00F51D5B">
        <w:tc>
          <w:tcPr>
            <w:tcW w:w="1314" w:type="pct"/>
            <w:vMerge/>
          </w:tcPr>
          <w:p w14:paraId="61FF4B82" w14:textId="77777777" w:rsidR="00396F14" w:rsidRDefault="00396F14" w:rsidP="00F51D5B">
            <w:pPr>
              <w:contextualSpacing/>
              <w:jc w:val="center"/>
              <w:rPr>
                <w:rFonts w:ascii="Simplified Arabic" w:hAnsi="Simplified Arabic" w:cs="Simplified Arabic"/>
                <w:b/>
                <w:bCs/>
                <w:sz w:val="28"/>
                <w:szCs w:val="28"/>
                <w:rtl/>
                <w:lang w:bidi="ar-EG"/>
              </w:rPr>
            </w:pPr>
          </w:p>
        </w:tc>
        <w:tc>
          <w:tcPr>
            <w:tcW w:w="380" w:type="pct"/>
          </w:tcPr>
          <w:p w14:paraId="1A00A6A7"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p>
        </w:tc>
        <w:tc>
          <w:tcPr>
            <w:tcW w:w="488" w:type="pct"/>
            <w:tcBorders>
              <w:right w:val="double" w:sz="4" w:space="0" w:color="auto"/>
            </w:tcBorders>
          </w:tcPr>
          <w:p w14:paraId="260601C7"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81</w:t>
            </w:r>
          </w:p>
        </w:tc>
        <w:tc>
          <w:tcPr>
            <w:tcW w:w="434" w:type="pct"/>
            <w:vMerge/>
            <w:tcBorders>
              <w:left w:val="double" w:sz="4" w:space="0" w:color="auto"/>
            </w:tcBorders>
          </w:tcPr>
          <w:p w14:paraId="4F7EF01B" w14:textId="77777777" w:rsidR="00396F14" w:rsidRPr="004A4391" w:rsidRDefault="00396F14" w:rsidP="00F51D5B">
            <w:pPr>
              <w:contextualSpacing/>
              <w:jc w:val="center"/>
              <w:rPr>
                <w:rFonts w:ascii="Simplified Arabic" w:hAnsi="Simplified Arabic" w:cs="Simplified Arabic"/>
                <w:sz w:val="28"/>
                <w:szCs w:val="28"/>
                <w:rtl/>
                <w:lang w:bidi="ar-EG"/>
              </w:rPr>
            </w:pPr>
          </w:p>
        </w:tc>
        <w:tc>
          <w:tcPr>
            <w:tcW w:w="380" w:type="pct"/>
            <w:vMerge/>
            <w:tcBorders>
              <w:right w:val="double" w:sz="4" w:space="0" w:color="auto"/>
            </w:tcBorders>
          </w:tcPr>
          <w:p w14:paraId="53CE1A38" w14:textId="77777777" w:rsidR="00396F14" w:rsidRPr="004A4391" w:rsidRDefault="00396F14" w:rsidP="00F51D5B">
            <w:pPr>
              <w:contextualSpacing/>
              <w:jc w:val="center"/>
              <w:rPr>
                <w:rFonts w:ascii="Simplified Arabic" w:hAnsi="Simplified Arabic" w:cs="Simplified Arabic"/>
                <w:sz w:val="28"/>
                <w:szCs w:val="28"/>
                <w:rtl/>
                <w:lang w:bidi="ar-EG"/>
              </w:rPr>
            </w:pPr>
          </w:p>
        </w:tc>
        <w:tc>
          <w:tcPr>
            <w:tcW w:w="488" w:type="pct"/>
            <w:tcBorders>
              <w:left w:val="double" w:sz="4" w:space="0" w:color="auto"/>
            </w:tcBorders>
          </w:tcPr>
          <w:p w14:paraId="24D0AB17"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19</w:t>
            </w:r>
          </w:p>
        </w:tc>
        <w:tc>
          <w:tcPr>
            <w:tcW w:w="380" w:type="pct"/>
          </w:tcPr>
          <w:p w14:paraId="7440558A"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p>
        </w:tc>
        <w:tc>
          <w:tcPr>
            <w:tcW w:w="1135" w:type="pct"/>
            <w:vMerge/>
          </w:tcPr>
          <w:p w14:paraId="631E7436" w14:textId="77777777" w:rsidR="00396F14" w:rsidRPr="004A4391" w:rsidRDefault="00396F14" w:rsidP="00F51D5B">
            <w:pPr>
              <w:contextualSpacing/>
              <w:jc w:val="center"/>
              <w:rPr>
                <w:rFonts w:ascii="Simplified Arabic" w:hAnsi="Simplified Arabic" w:cs="Simplified Arabic"/>
                <w:sz w:val="28"/>
                <w:szCs w:val="28"/>
                <w:rtl/>
                <w:lang w:bidi="ar-EG"/>
              </w:rPr>
            </w:pPr>
          </w:p>
        </w:tc>
      </w:tr>
      <w:tr w:rsidR="00396F14" w14:paraId="25C13B37" w14:textId="77777777" w:rsidTr="00F51D5B">
        <w:tc>
          <w:tcPr>
            <w:tcW w:w="1314" w:type="pct"/>
            <w:vMerge w:val="restart"/>
          </w:tcPr>
          <w:p w14:paraId="6840B8D9" w14:textId="77777777" w:rsidR="00396F14" w:rsidRDefault="00396F14"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الحكومة كمقدم خدمة</w:t>
            </w:r>
          </w:p>
          <w:p w14:paraId="160038C6" w14:textId="77777777" w:rsidR="00396F14" w:rsidRPr="00166662" w:rsidRDefault="00396F14" w:rsidP="00F51D5B">
            <w:pPr>
              <w:contextualSpacing/>
              <w:jc w:val="center"/>
              <w:rPr>
                <w:rFonts w:ascii="Simplified Arabic" w:hAnsi="Simplified Arabic" w:cs="Simplified Arabic"/>
                <w:b/>
                <w:bCs/>
                <w:sz w:val="28"/>
                <w:szCs w:val="28"/>
                <w:rtl/>
                <w:lang w:bidi="ar-EG"/>
              </w:rPr>
            </w:pPr>
            <w:r w:rsidRPr="00166662">
              <w:rPr>
                <w:rFonts w:ascii="Simplified Arabic" w:hAnsi="Simplified Arabic" w:cs="Simplified Arabic"/>
                <w:sz w:val="28"/>
                <w:szCs w:val="28"/>
                <w:lang w:bidi="ar-EG"/>
              </w:rPr>
              <w:t>(Government as a service provider)</w:t>
            </w:r>
          </w:p>
        </w:tc>
        <w:tc>
          <w:tcPr>
            <w:tcW w:w="380" w:type="pct"/>
          </w:tcPr>
          <w:p w14:paraId="218EB28A"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عدد</w:t>
            </w:r>
          </w:p>
        </w:tc>
        <w:tc>
          <w:tcPr>
            <w:tcW w:w="488" w:type="pct"/>
            <w:tcBorders>
              <w:right w:val="double" w:sz="4" w:space="0" w:color="auto"/>
            </w:tcBorders>
          </w:tcPr>
          <w:p w14:paraId="7A640ADB"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92</w:t>
            </w:r>
          </w:p>
        </w:tc>
        <w:tc>
          <w:tcPr>
            <w:tcW w:w="434" w:type="pct"/>
            <w:vMerge w:val="restart"/>
            <w:tcBorders>
              <w:left w:val="double" w:sz="4" w:space="0" w:color="auto"/>
            </w:tcBorders>
          </w:tcPr>
          <w:p w14:paraId="6B0172A2" w14:textId="77777777" w:rsidR="00396F14" w:rsidRPr="004A4391" w:rsidRDefault="00396F14" w:rsidP="00F51D5B">
            <w:pPr>
              <w:contextualSpacing/>
              <w:jc w:val="center"/>
              <w:rPr>
                <w:rFonts w:ascii="Simplified Arabic" w:hAnsi="Simplified Arabic" w:cs="Simplified Arabic"/>
                <w:sz w:val="28"/>
                <w:szCs w:val="28"/>
                <w:rtl/>
                <w:lang w:bidi="ar-EG"/>
              </w:rPr>
            </w:pPr>
            <w:r w:rsidRPr="006B05B4">
              <w:rPr>
                <w:rFonts w:ascii="Symbol" w:hAnsi="Symbol" w:cs="Symbol"/>
                <w:sz w:val="36"/>
                <w:szCs w:val="36"/>
              </w:rPr>
              <w:t></w:t>
            </w:r>
          </w:p>
        </w:tc>
        <w:tc>
          <w:tcPr>
            <w:tcW w:w="380" w:type="pct"/>
            <w:vMerge w:val="restart"/>
            <w:tcBorders>
              <w:right w:val="double" w:sz="4" w:space="0" w:color="auto"/>
            </w:tcBorders>
          </w:tcPr>
          <w:p w14:paraId="3197B374" w14:textId="77777777" w:rsidR="00396F14" w:rsidRPr="004A4391" w:rsidRDefault="00396F14" w:rsidP="00F51D5B">
            <w:pPr>
              <w:contextualSpacing/>
              <w:jc w:val="center"/>
              <w:rPr>
                <w:rFonts w:ascii="Simplified Arabic" w:hAnsi="Simplified Arabic" w:cs="Simplified Arabic"/>
                <w:sz w:val="28"/>
                <w:szCs w:val="28"/>
                <w:rtl/>
                <w:lang w:bidi="ar-EG"/>
              </w:rPr>
            </w:pPr>
          </w:p>
        </w:tc>
        <w:tc>
          <w:tcPr>
            <w:tcW w:w="488" w:type="pct"/>
            <w:tcBorders>
              <w:left w:val="double" w:sz="4" w:space="0" w:color="auto"/>
            </w:tcBorders>
          </w:tcPr>
          <w:p w14:paraId="23CC33B2"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13</w:t>
            </w:r>
          </w:p>
        </w:tc>
        <w:tc>
          <w:tcPr>
            <w:tcW w:w="380" w:type="pct"/>
          </w:tcPr>
          <w:p w14:paraId="6BE8033C"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عدد</w:t>
            </w:r>
          </w:p>
        </w:tc>
        <w:tc>
          <w:tcPr>
            <w:tcW w:w="1131" w:type="pct"/>
            <w:vMerge w:val="restart"/>
          </w:tcPr>
          <w:p w14:paraId="3ED11141" w14:textId="77777777" w:rsidR="00396F14" w:rsidRDefault="00396F14"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الحكومة كمنصة لخلق القيمة المشتركة</w:t>
            </w:r>
          </w:p>
          <w:p w14:paraId="758FB936"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 xml:space="preserve"> (Government as a platform for public value co-creation)</w:t>
            </w:r>
          </w:p>
        </w:tc>
      </w:tr>
      <w:tr w:rsidR="00396F14" w14:paraId="69FCD02D" w14:textId="77777777" w:rsidTr="00F51D5B">
        <w:tc>
          <w:tcPr>
            <w:tcW w:w="1314" w:type="pct"/>
            <w:vMerge/>
          </w:tcPr>
          <w:p w14:paraId="0109645B" w14:textId="77777777" w:rsidR="00396F14" w:rsidRDefault="00396F14" w:rsidP="00F51D5B">
            <w:pPr>
              <w:contextualSpacing/>
              <w:jc w:val="center"/>
              <w:rPr>
                <w:rFonts w:ascii="Simplified Arabic" w:hAnsi="Simplified Arabic" w:cs="Simplified Arabic"/>
                <w:b/>
                <w:bCs/>
                <w:sz w:val="28"/>
                <w:szCs w:val="28"/>
                <w:rtl/>
                <w:lang w:bidi="ar-EG"/>
              </w:rPr>
            </w:pPr>
          </w:p>
        </w:tc>
        <w:tc>
          <w:tcPr>
            <w:tcW w:w="380" w:type="pct"/>
          </w:tcPr>
          <w:p w14:paraId="605BB373"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p>
        </w:tc>
        <w:tc>
          <w:tcPr>
            <w:tcW w:w="488" w:type="pct"/>
            <w:tcBorders>
              <w:right w:val="double" w:sz="4" w:space="0" w:color="auto"/>
            </w:tcBorders>
          </w:tcPr>
          <w:p w14:paraId="39002C0E"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87.6</w:t>
            </w:r>
          </w:p>
        </w:tc>
        <w:tc>
          <w:tcPr>
            <w:tcW w:w="434" w:type="pct"/>
            <w:vMerge/>
            <w:tcBorders>
              <w:left w:val="double" w:sz="4" w:space="0" w:color="auto"/>
            </w:tcBorders>
          </w:tcPr>
          <w:p w14:paraId="56A6DBE4" w14:textId="77777777" w:rsidR="00396F14" w:rsidRPr="004A4391" w:rsidRDefault="00396F14" w:rsidP="00F51D5B">
            <w:pPr>
              <w:contextualSpacing/>
              <w:jc w:val="center"/>
              <w:rPr>
                <w:rFonts w:ascii="Simplified Arabic" w:hAnsi="Simplified Arabic" w:cs="Simplified Arabic"/>
                <w:sz w:val="28"/>
                <w:szCs w:val="28"/>
                <w:rtl/>
                <w:lang w:bidi="ar-EG"/>
              </w:rPr>
            </w:pPr>
          </w:p>
        </w:tc>
        <w:tc>
          <w:tcPr>
            <w:tcW w:w="380" w:type="pct"/>
            <w:vMerge/>
            <w:tcBorders>
              <w:right w:val="double" w:sz="4" w:space="0" w:color="auto"/>
            </w:tcBorders>
          </w:tcPr>
          <w:p w14:paraId="5A4EAC9E" w14:textId="77777777" w:rsidR="00396F14" w:rsidRPr="004A4391" w:rsidRDefault="00396F14" w:rsidP="00F51D5B">
            <w:pPr>
              <w:contextualSpacing/>
              <w:jc w:val="center"/>
              <w:rPr>
                <w:rFonts w:ascii="Simplified Arabic" w:hAnsi="Simplified Arabic" w:cs="Simplified Arabic"/>
                <w:sz w:val="28"/>
                <w:szCs w:val="28"/>
                <w:rtl/>
                <w:lang w:bidi="ar-EG"/>
              </w:rPr>
            </w:pPr>
          </w:p>
        </w:tc>
        <w:tc>
          <w:tcPr>
            <w:tcW w:w="488" w:type="pct"/>
            <w:tcBorders>
              <w:left w:val="double" w:sz="4" w:space="0" w:color="auto"/>
            </w:tcBorders>
          </w:tcPr>
          <w:p w14:paraId="17410DBB"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12.4</w:t>
            </w:r>
          </w:p>
        </w:tc>
        <w:tc>
          <w:tcPr>
            <w:tcW w:w="380" w:type="pct"/>
          </w:tcPr>
          <w:p w14:paraId="35B87ABA"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p>
        </w:tc>
        <w:tc>
          <w:tcPr>
            <w:tcW w:w="1131" w:type="pct"/>
            <w:vMerge/>
          </w:tcPr>
          <w:p w14:paraId="01490977" w14:textId="77777777" w:rsidR="00396F14" w:rsidRPr="004A4391" w:rsidRDefault="00396F14" w:rsidP="00F51D5B">
            <w:pPr>
              <w:contextualSpacing/>
              <w:jc w:val="center"/>
              <w:rPr>
                <w:rFonts w:ascii="Simplified Arabic" w:hAnsi="Simplified Arabic" w:cs="Simplified Arabic"/>
                <w:sz w:val="28"/>
                <w:szCs w:val="28"/>
                <w:rtl/>
                <w:lang w:bidi="ar-EG"/>
              </w:rPr>
            </w:pPr>
          </w:p>
        </w:tc>
      </w:tr>
      <w:tr w:rsidR="00396F14" w14:paraId="6A53F790" w14:textId="77777777" w:rsidTr="00F51D5B">
        <w:tc>
          <w:tcPr>
            <w:tcW w:w="1314" w:type="pct"/>
            <w:vMerge w:val="restart"/>
          </w:tcPr>
          <w:p w14:paraId="22CB4629" w14:textId="77777777" w:rsidR="00396F14" w:rsidRDefault="00396F14"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سماحية الوصول للبيانات</w:t>
            </w:r>
          </w:p>
          <w:p w14:paraId="6B4F62D7" w14:textId="77777777" w:rsidR="00396F14" w:rsidRDefault="00396F14" w:rsidP="00F51D5B">
            <w:pPr>
              <w:contextualSpacing/>
              <w:jc w:val="center"/>
              <w:rPr>
                <w:rFonts w:ascii="Simplified Arabic" w:hAnsi="Simplified Arabic" w:cs="Simplified Arabic"/>
                <w:b/>
                <w:bCs/>
                <w:sz w:val="28"/>
                <w:szCs w:val="28"/>
                <w:rtl/>
                <w:lang w:bidi="ar-EG"/>
              </w:rPr>
            </w:pPr>
            <w:r>
              <w:rPr>
                <w:rFonts w:ascii="Simplified Arabic" w:hAnsi="Simplified Arabic" w:cs="Simplified Arabic"/>
                <w:sz w:val="28"/>
                <w:szCs w:val="28"/>
                <w:lang w:bidi="ar-EG"/>
              </w:rPr>
              <w:t>(Access to information)</w:t>
            </w:r>
          </w:p>
        </w:tc>
        <w:tc>
          <w:tcPr>
            <w:tcW w:w="380" w:type="pct"/>
          </w:tcPr>
          <w:p w14:paraId="5F8FCB0A"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عدد</w:t>
            </w:r>
          </w:p>
        </w:tc>
        <w:tc>
          <w:tcPr>
            <w:tcW w:w="488" w:type="pct"/>
            <w:tcBorders>
              <w:right w:val="double" w:sz="4" w:space="0" w:color="auto"/>
            </w:tcBorders>
          </w:tcPr>
          <w:p w14:paraId="2A6D1F11"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99</w:t>
            </w:r>
          </w:p>
        </w:tc>
        <w:tc>
          <w:tcPr>
            <w:tcW w:w="434" w:type="pct"/>
            <w:vMerge w:val="restart"/>
            <w:tcBorders>
              <w:left w:val="double" w:sz="4" w:space="0" w:color="auto"/>
            </w:tcBorders>
          </w:tcPr>
          <w:p w14:paraId="374DA040" w14:textId="77777777" w:rsidR="00396F14" w:rsidRPr="004A4391" w:rsidRDefault="00396F14" w:rsidP="00F51D5B">
            <w:pPr>
              <w:contextualSpacing/>
              <w:jc w:val="center"/>
              <w:rPr>
                <w:rFonts w:ascii="Simplified Arabic" w:hAnsi="Simplified Arabic" w:cs="Simplified Arabic"/>
                <w:sz w:val="28"/>
                <w:szCs w:val="28"/>
                <w:rtl/>
                <w:lang w:bidi="ar-EG"/>
              </w:rPr>
            </w:pPr>
            <w:r w:rsidRPr="006B05B4">
              <w:rPr>
                <w:rFonts w:ascii="Symbol" w:hAnsi="Symbol" w:cs="Symbol"/>
                <w:sz w:val="36"/>
                <w:szCs w:val="36"/>
              </w:rPr>
              <w:t></w:t>
            </w:r>
          </w:p>
        </w:tc>
        <w:tc>
          <w:tcPr>
            <w:tcW w:w="380" w:type="pct"/>
            <w:vMerge w:val="restart"/>
            <w:tcBorders>
              <w:right w:val="double" w:sz="4" w:space="0" w:color="auto"/>
            </w:tcBorders>
          </w:tcPr>
          <w:p w14:paraId="38097F42" w14:textId="77777777" w:rsidR="00396F14" w:rsidRPr="004A4391" w:rsidRDefault="00396F14" w:rsidP="00F51D5B">
            <w:pPr>
              <w:contextualSpacing/>
              <w:jc w:val="center"/>
              <w:rPr>
                <w:rFonts w:ascii="Simplified Arabic" w:hAnsi="Simplified Arabic" w:cs="Simplified Arabic"/>
                <w:sz w:val="28"/>
                <w:szCs w:val="28"/>
                <w:rtl/>
                <w:lang w:bidi="ar-EG"/>
              </w:rPr>
            </w:pPr>
          </w:p>
        </w:tc>
        <w:tc>
          <w:tcPr>
            <w:tcW w:w="488" w:type="pct"/>
            <w:tcBorders>
              <w:left w:val="double" w:sz="4" w:space="0" w:color="auto"/>
            </w:tcBorders>
          </w:tcPr>
          <w:p w14:paraId="5F63CFCE"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w:t>
            </w:r>
          </w:p>
        </w:tc>
        <w:tc>
          <w:tcPr>
            <w:tcW w:w="380" w:type="pct"/>
          </w:tcPr>
          <w:p w14:paraId="132800F5"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عدد</w:t>
            </w:r>
          </w:p>
        </w:tc>
        <w:tc>
          <w:tcPr>
            <w:tcW w:w="1131" w:type="pct"/>
            <w:vMerge w:val="restart"/>
          </w:tcPr>
          <w:p w14:paraId="00B978CC" w14:textId="77777777" w:rsidR="00396F14" w:rsidRDefault="00396F14" w:rsidP="00F51D5B">
            <w:pPr>
              <w:autoSpaceDE w:val="0"/>
              <w:autoSpaceDN w:val="0"/>
              <w:adjustRightInd w:val="0"/>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إتاحة البيانات بشكل تلقائي ومستدام</w:t>
            </w:r>
          </w:p>
          <w:p w14:paraId="665BC9A7"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sz w:val="28"/>
                <w:szCs w:val="28"/>
                <w:lang w:bidi="ar-EG"/>
              </w:rPr>
              <w:t xml:space="preserve"> (Open data by default)</w:t>
            </w:r>
          </w:p>
        </w:tc>
      </w:tr>
      <w:tr w:rsidR="00396F14" w14:paraId="2AE16ACC" w14:textId="77777777" w:rsidTr="00F51D5B">
        <w:tc>
          <w:tcPr>
            <w:tcW w:w="1314" w:type="pct"/>
            <w:vMerge/>
          </w:tcPr>
          <w:p w14:paraId="324D4A32" w14:textId="77777777" w:rsidR="00396F14" w:rsidRDefault="00396F14" w:rsidP="00F51D5B">
            <w:pPr>
              <w:contextualSpacing/>
              <w:jc w:val="center"/>
              <w:rPr>
                <w:rFonts w:ascii="Simplified Arabic" w:hAnsi="Simplified Arabic" w:cs="Simplified Arabic"/>
                <w:b/>
                <w:bCs/>
                <w:sz w:val="28"/>
                <w:szCs w:val="28"/>
                <w:rtl/>
                <w:lang w:bidi="ar-EG"/>
              </w:rPr>
            </w:pPr>
          </w:p>
        </w:tc>
        <w:tc>
          <w:tcPr>
            <w:tcW w:w="380" w:type="pct"/>
          </w:tcPr>
          <w:p w14:paraId="5A2435CE"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p>
        </w:tc>
        <w:tc>
          <w:tcPr>
            <w:tcW w:w="488" w:type="pct"/>
            <w:tcBorders>
              <w:right w:val="double" w:sz="4" w:space="0" w:color="auto"/>
            </w:tcBorders>
          </w:tcPr>
          <w:p w14:paraId="3A311147"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94.3</w:t>
            </w:r>
          </w:p>
        </w:tc>
        <w:tc>
          <w:tcPr>
            <w:tcW w:w="434" w:type="pct"/>
            <w:vMerge/>
            <w:tcBorders>
              <w:left w:val="double" w:sz="4" w:space="0" w:color="auto"/>
            </w:tcBorders>
          </w:tcPr>
          <w:p w14:paraId="0770AAC9" w14:textId="77777777" w:rsidR="00396F14" w:rsidRPr="004A4391" w:rsidRDefault="00396F14" w:rsidP="00F51D5B">
            <w:pPr>
              <w:contextualSpacing/>
              <w:jc w:val="center"/>
              <w:rPr>
                <w:rFonts w:ascii="Simplified Arabic" w:hAnsi="Simplified Arabic" w:cs="Simplified Arabic"/>
                <w:sz w:val="28"/>
                <w:szCs w:val="28"/>
                <w:rtl/>
                <w:lang w:bidi="ar-EG"/>
              </w:rPr>
            </w:pPr>
          </w:p>
        </w:tc>
        <w:tc>
          <w:tcPr>
            <w:tcW w:w="380" w:type="pct"/>
            <w:vMerge/>
            <w:tcBorders>
              <w:right w:val="double" w:sz="4" w:space="0" w:color="auto"/>
            </w:tcBorders>
          </w:tcPr>
          <w:p w14:paraId="08549A45" w14:textId="77777777" w:rsidR="00396F14" w:rsidRPr="004A4391" w:rsidRDefault="00396F14" w:rsidP="00F51D5B">
            <w:pPr>
              <w:contextualSpacing/>
              <w:jc w:val="center"/>
              <w:rPr>
                <w:rFonts w:ascii="Simplified Arabic" w:hAnsi="Simplified Arabic" w:cs="Simplified Arabic"/>
                <w:sz w:val="28"/>
                <w:szCs w:val="28"/>
                <w:rtl/>
                <w:lang w:bidi="ar-EG"/>
              </w:rPr>
            </w:pPr>
          </w:p>
        </w:tc>
        <w:tc>
          <w:tcPr>
            <w:tcW w:w="488" w:type="pct"/>
            <w:tcBorders>
              <w:left w:val="double" w:sz="4" w:space="0" w:color="auto"/>
            </w:tcBorders>
          </w:tcPr>
          <w:p w14:paraId="30AEF3DA"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5.7</w:t>
            </w:r>
          </w:p>
        </w:tc>
        <w:tc>
          <w:tcPr>
            <w:tcW w:w="380" w:type="pct"/>
          </w:tcPr>
          <w:p w14:paraId="42CDC12B" w14:textId="77777777" w:rsidR="00396F14" w:rsidRPr="004A4391"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p>
        </w:tc>
        <w:tc>
          <w:tcPr>
            <w:tcW w:w="1131" w:type="pct"/>
            <w:vMerge/>
          </w:tcPr>
          <w:p w14:paraId="6A7879B1" w14:textId="77777777" w:rsidR="00396F14" w:rsidRPr="004A4391" w:rsidRDefault="00396F14" w:rsidP="00F51D5B">
            <w:pPr>
              <w:contextualSpacing/>
              <w:jc w:val="center"/>
              <w:rPr>
                <w:rFonts w:ascii="Simplified Arabic" w:hAnsi="Simplified Arabic" w:cs="Simplified Arabic"/>
                <w:sz w:val="28"/>
                <w:szCs w:val="28"/>
                <w:rtl/>
                <w:lang w:bidi="ar-EG"/>
              </w:rPr>
            </w:pPr>
          </w:p>
        </w:tc>
      </w:tr>
    </w:tbl>
    <w:p w14:paraId="24CAD260" w14:textId="77777777" w:rsidR="00396F14" w:rsidRPr="00920086" w:rsidRDefault="00396F14" w:rsidP="00396F14">
      <w:pPr>
        <w:pStyle w:val="bold"/>
        <w:bidi/>
        <w:spacing w:before="120" w:beforeAutospacing="0"/>
        <w:contextualSpacing/>
        <w:rPr>
          <w:rFonts w:ascii="Simplified Arabic" w:hAnsi="Simplified Arabic" w:cs="Simplified Arabic"/>
          <w:sz w:val="20"/>
          <w:szCs w:val="20"/>
          <w:rtl/>
          <w:lang w:bidi="ar-EG"/>
        </w:rPr>
      </w:pPr>
      <w:r w:rsidRPr="00920086">
        <w:rPr>
          <w:rFonts w:ascii="Simplified Arabic" w:hAnsi="Simplified Arabic" w:cs="Simplified Arabic" w:hint="cs"/>
          <w:sz w:val="20"/>
          <w:szCs w:val="20"/>
          <w:rtl/>
          <w:lang w:bidi="ar-EG"/>
        </w:rPr>
        <w:t xml:space="preserve">المصدر: مركب بمعرفة الباحث استناداً إلى </w:t>
      </w:r>
      <w:r>
        <w:rPr>
          <w:rFonts w:ascii="Simplified Arabic" w:hAnsi="Simplified Arabic" w:cs="Simplified Arabic" w:hint="cs"/>
          <w:sz w:val="20"/>
          <w:szCs w:val="20"/>
          <w:rtl/>
          <w:lang w:bidi="ar-EG"/>
        </w:rPr>
        <w:t xml:space="preserve">الجزء الثاني من </w:t>
      </w:r>
      <w:r w:rsidRPr="00920086">
        <w:rPr>
          <w:rFonts w:ascii="Simplified Arabic" w:hAnsi="Simplified Arabic" w:cs="Simplified Arabic" w:hint="cs"/>
          <w:sz w:val="20"/>
          <w:szCs w:val="20"/>
          <w:rtl/>
          <w:lang w:bidi="ar-EG"/>
        </w:rPr>
        <w:t>نتائج الاستبيان</w:t>
      </w:r>
      <w:r>
        <w:rPr>
          <w:rFonts w:ascii="Simplified Arabic" w:hAnsi="Simplified Arabic" w:cs="Simplified Arabic" w:hint="cs"/>
          <w:sz w:val="20"/>
          <w:szCs w:val="20"/>
          <w:rtl/>
          <w:lang w:bidi="ar-EG"/>
        </w:rPr>
        <w:t>.</w:t>
      </w:r>
    </w:p>
    <w:p w14:paraId="13F5848B" w14:textId="77777777" w:rsidR="00396F14" w:rsidRDefault="00396F14" w:rsidP="00396F14">
      <w:pPr>
        <w:spacing w:line="60" w:lineRule="auto"/>
        <w:contextualSpacing/>
        <w:jc w:val="both"/>
        <w:rPr>
          <w:rFonts w:ascii="Simplified Arabic" w:hAnsi="Simplified Arabic" w:cs="Simplified Arabic"/>
          <w:sz w:val="20"/>
          <w:szCs w:val="20"/>
          <w:rtl/>
          <w:lang w:bidi="ar-EG"/>
        </w:rPr>
      </w:pPr>
    </w:p>
    <w:p w14:paraId="4CEA8FE7" w14:textId="77777777" w:rsidR="00396F14" w:rsidRDefault="00396F14" w:rsidP="00396F14">
      <w:pPr>
        <w:rPr>
          <w:rFonts w:ascii="Simplified Arabic" w:hAnsi="Simplified Arabic" w:cs="Simplified Arabic"/>
          <w:sz w:val="28"/>
          <w:szCs w:val="28"/>
          <w:u w:val="single"/>
          <w:rtl/>
          <w:lang w:bidi="ar-EG"/>
        </w:rPr>
      </w:pPr>
      <w:r>
        <w:rPr>
          <w:rFonts w:ascii="Simplified Arabic" w:hAnsi="Simplified Arabic" w:cs="Simplified Arabic" w:hint="cs"/>
          <w:sz w:val="28"/>
          <w:szCs w:val="28"/>
          <w:rtl/>
          <w:lang w:bidi="ar-EG"/>
        </w:rPr>
        <w:t>3</w:t>
      </w:r>
      <w:r w:rsidRPr="00DF0E21">
        <w:rPr>
          <w:rFonts w:ascii="Simplified Arabic" w:hAnsi="Simplified Arabic" w:cs="Simplified Arabic" w:hint="cs"/>
          <w:sz w:val="28"/>
          <w:szCs w:val="28"/>
          <w:rtl/>
          <w:lang w:bidi="ar-EG"/>
        </w:rPr>
        <w:t>-</w:t>
      </w:r>
      <w:r w:rsidRPr="000467F9">
        <w:rPr>
          <w:rFonts w:ascii="Simplified Arabic" w:hAnsi="Simplified Arabic" w:cs="Simplified Arabic" w:hint="cs"/>
          <w:sz w:val="28"/>
          <w:szCs w:val="28"/>
          <w:u w:val="single"/>
          <w:rtl/>
          <w:lang w:bidi="ar-EG"/>
        </w:rPr>
        <w:t xml:space="preserve"> </w:t>
      </w:r>
      <w:r>
        <w:rPr>
          <w:rFonts w:ascii="Simplified Arabic" w:hAnsi="Simplified Arabic" w:cs="Simplified Arabic" w:hint="cs"/>
          <w:sz w:val="28"/>
          <w:szCs w:val="28"/>
          <w:u w:val="single"/>
          <w:rtl/>
          <w:lang w:bidi="ar-EG"/>
        </w:rPr>
        <w:t>التقييم العام لبرنامج التحول الرقمي للقطاع الحكومي في مصر</w:t>
      </w:r>
    </w:p>
    <w:p w14:paraId="5D9F6EBA" w14:textId="77777777" w:rsidR="00396F14" w:rsidRDefault="00396F14" w:rsidP="00396F14">
      <w:pPr>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تضمن الجزء الثالث من الاستبيان؛ استطلاع رأي الخبراء في التقييم العام لبرنامج التحول الرقمي للقطاع الحكومي في مصر وجاءت النتائج كما يوضحها الجدول التالي:</w:t>
      </w:r>
    </w:p>
    <w:p w14:paraId="4867BF4B" w14:textId="77777777" w:rsidR="00396F14" w:rsidRDefault="00396F14" w:rsidP="00396F14">
      <w:pPr>
        <w:spacing w:line="240" w:lineRule="auto"/>
        <w:contextualSpacing/>
        <w:jc w:val="center"/>
        <w:rPr>
          <w:rFonts w:ascii="Simplified Arabic" w:hAnsi="Simplified Arabic" w:cs="Simplified Arabic"/>
          <w:b/>
          <w:bCs/>
          <w:sz w:val="28"/>
          <w:szCs w:val="28"/>
          <w:rtl/>
          <w:lang w:bidi="ar-EG"/>
        </w:rPr>
      </w:pPr>
    </w:p>
    <w:p w14:paraId="4F228566" w14:textId="77777777" w:rsidR="00396F14" w:rsidRPr="008244FA" w:rsidRDefault="00396F14" w:rsidP="00396F14">
      <w:pPr>
        <w:spacing w:line="240" w:lineRule="auto"/>
        <w:contextualSpacing/>
        <w:jc w:val="center"/>
        <w:rPr>
          <w:rFonts w:ascii="Simplified Arabic" w:hAnsi="Simplified Arabic" w:cs="Simplified Arabic"/>
          <w:b/>
          <w:bCs/>
          <w:sz w:val="28"/>
          <w:szCs w:val="28"/>
          <w:rtl/>
          <w:lang w:bidi="ar-EG"/>
        </w:rPr>
      </w:pPr>
      <w:r w:rsidRPr="008244FA">
        <w:rPr>
          <w:rFonts w:ascii="Simplified Arabic" w:hAnsi="Simplified Arabic" w:cs="Simplified Arabic" w:hint="cs"/>
          <w:b/>
          <w:bCs/>
          <w:sz w:val="28"/>
          <w:szCs w:val="28"/>
          <w:rtl/>
          <w:lang w:bidi="ar-EG"/>
        </w:rPr>
        <w:lastRenderedPageBreak/>
        <w:t>جدول رقم (</w:t>
      </w:r>
      <w:r>
        <w:rPr>
          <w:rFonts w:ascii="Simplified Arabic" w:hAnsi="Simplified Arabic" w:cs="Simplified Arabic" w:hint="cs"/>
          <w:b/>
          <w:bCs/>
          <w:sz w:val="28"/>
          <w:szCs w:val="28"/>
          <w:rtl/>
          <w:lang w:bidi="ar-EG"/>
        </w:rPr>
        <w:t>3</w:t>
      </w:r>
      <w:r w:rsidRPr="008244FA">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6</w:t>
      </w:r>
      <w:r w:rsidRPr="008244FA">
        <w:rPr>
          <w:rFonts w:ascii="Simplified Arabic" w:hAnsi="Simplified Arabic" w:cs="Simplified Arabic" w:hint="cs"/>
          <w:b/>
          <w:bCs/>
          <w:sz w:val="28"/>
          <w:szCs w:val="28"/>
          <w:rtl/>
          <w:lang w:bidi="ar-EG"/>
        </w:rPr>
        <w:t>)</w:t>
      </w:r>
    </w:p>
    <w:p w14:paraId="7A647C22" w14:textId="77777777" w:rsidR="00396F14" w:rsidRDefault="00396F14" w:rsidP="00396F14">
      <w:pPr>
        <w:spacing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توزيع عينة الدراسة </w:t>
      </w:r>
      <w:r>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 xml:space="preserve"> التقييم العام لبرنامج التحول الرقمي للقطاع الحكومي في مصر</w:t>
      </w:r>
    </w:p>
    <w:tbl>
      <w:tblPr>
        <w:tblStyle w:val="TableGrid"/>
        <w:bidiVisual/>
        <w:tblW w:w="5000" w:type="pct"/>
        <w:tblLook w:val="04A0" w:firstRow="1" w:lastRow="0" w:firstColumn="1" w:lastColumn="0" w:noHBand="0" w:noVBand="1"/>
      </w:tblPr>
      <w:tblGrid>
        <w:gridCol w:w="838"/>
        <w:gridCol w:w="2231"/>
        <w:gridCol w:w="2130"/>
        <w:gridCol w:w="1928"/>
        <w:gridCol w:w="2223"/>
      </w:tblGrid>
      <w:tr w:rsidR="00396F14" w14:paraId="257EC2DA" w14:textId="77777777" w:rsidTr="00F51D5B">
        <w:tc>
          <w:tcPr>
            <w:tcW w:w="448" w:type="pct"/>
          </w:tcPr>
          <w:p w14:paraId="7BFB1BA2" w14:textId="77777777" w:rsidR="00396F14" w:rsidRPr="00B060E8" w:rsidRDefault="00396F14" w:rsidP="00F51D5B">
            <w:pPr>
              <w:contextualSpacing/>
              <w:jc w:val="center"/>
              <w:rPr>
                <w:rFonts w:ascii="Simplified Arabic" w:hAnsi="Simplified Arabic" w:cs="Simplified Arabic"/>
                <w:sz w:val="28"/>
                <w:szCs w:val="28"/>
                <w:rtl/>
                <w:lang w:bidi="ar-EG"/>
              </w:rPr>
            </w:pPr>
          </w:p>
        </w:tc>
        <w:tc>
          <w:tcPr>
            <w:tcW w:w="1193" w:type="pct"/>
            <w:shd w:val="clear" w:color="auto" w:fill="D9D9D9" w:themeFill="background1" w:themeFillShade="D9"/>
          </w:tcPr>
          <w:p w14:paraId="6B601CA5" w14:textId="77777777" w:rsidR="00396F14"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مستوي </w:t>
            </w:r>
          </w:p>
          <w:p w14:paraId="6137DD73" w14:textId="77777777" w:rsidR="00396F14" w:rsidRPr="00B060E8"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الحكومة الإلكترونية</w:t>
            </w:r>
          </w:p>
        </w:tc>
        <w:tc>
          <w:tcPr>
            <w:tcW w:w="1139" w:type="pct"/>
            <w:shd w:val="clear" w:color="auto" w:fill="D9D9D9" w:themeFill="background1" w:themeFillShade="D9"/>
          </w:tcPr>
          <w:p w14:paraId="37377A31" w14:textId="77777777" w:rsidR="00396F14"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مستوي </w:t>
            </w:r>
          </w:p>
          <w:p w14:paraId="6657757A" w14:textId="77777777" w:rsidR="00396F14" w:rsidRPr="00B060E8"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الحكومة الرقمية</w:t>
            </w:r>
          </w:p>
        </w:tc>
        <w:tc>
          <w:tcPr>
            <w:tcW w:w="1031" w:type="pct"/>
            <w:shd w:val="clear" w:color="auto" w:fill="D9D9D9" w:themeFill="background1" w:themeFillShade="D9"/>
          </w:tcPr>
          <w:p w14:paraId="4442B4B1" w14:textId="77777777" w:rsidR="00396F14"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مستوي </w:t>
            </w:r>
          </w:p>
          <w:p w14:paraId="4E1ACF4E" w14:textId="77777777" w:rsidR="00396F14" w:rsidRPr="00B060E8"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الحكومة الذكية</w:t>
            </w:r>
          </w:p>
        </w:tc>
        <w:tc>
          <w:tcPr>
            <w:tcW w:w="1189" w:type="pct"/>
            <w:shd w:val="clear" w:color="auto" w:fill="D9D9D9" w:themeFill="background1" w:themeFillShade="D9"/>
          </w:tcPr>
          <w:p w14:paraId="758FB77A" w14:textId="77777777" w:rsidR="00396F14"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نتيجة التقييم</w:t>
            </w:r>
          </w:p>
        </w:tc>
      </w:tr>
      <w:tr w:rsidR="00396F14" w14:paraId="1A954D9B" w14:textId="77777777" w:rsidTr="00F51D5B">
        <w:tc>
          <w:tcPr>
            <w:tcW w:w="448" w:type="pct"/>
          </w:tcPr>
          <w:p w14:paraId="0B05DEAB" w14:textId="77777777" w:rsidR="00396F14" w:rsidRPr="00B060E8" w:rsidRDefault="00396F14" w:rsidP="00F51D5B">
            <w:pPr>
              <w:contextualSpacing/>
              <w:jc w:val="center"/>
              <w:rPr>
                <w:rFonts w:ascii="Simplified Arabic" w:hAnsi="Simplified Arabic" w:cs="Simplified Arabic"/>
                <w:sz w:val="28"/>
                <w:szCs w:val="28"/>
                <w:rtl/>
                <w:lang w:bidi="ar-EG"/>
              </w:rPr>
            </w:pPr>
            <w:r w:rsidRPr="00B060E8">
              <w:rPr>
                <w:rFonts w:ascii="Simplified Arabic" w:hAnsi="Simplified Arabic" w:cs="Simplified Arabic" w:hint="cs"/>
                <w:sz w:val="28"/>
                <w:szCs w:val="28"/>
                <w:rtl/>
                <w:lang w:bidi="ar-EG"/>
              </w:rPr>
              <w:t>العدد</w:t>
            </w:r>
          </w:p>
        </w:tc>
        <w:tc>
          <w:tcPr>
            <w:tcW w:w="1193" w:type="pct"/>
          </w:tcPr>
          <w:p w14:paraId="7B3C05CF" w14:textId="77777777" w:rsidR="00396F14" w:rsidRPr="00B060E8"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83</w:t>
            </w:r>
          </w:p>
        </w:tc>
        <w:tc>
          <w:tcPr>
            <w:tcW w:w="1139" w:type="pct"/>
          </w:tcPr>
          <w:p w14:paraId="48B7BF2C" w14:textId="77777777" w:rsidR="00396F14" w:rsidRPr="00B060E8"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20</w:t>
            </w:r>
          </w:p>
        </w:tc>
        <w:tc>
          <w:tcPr>
            <w:tcW w:w="1031" w:type="pct"/>
          </w:tcPr>
          <w:p w14:paraId="4C2DE741" w14:textId="77777777" w:rsidR="00396F14" w:rsidRPr="00B060E8"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p>
        </w:tc>
        <w:tc>
          <w:tcPr>
            <w:tcW w:w="1189" w:type="pct"/>
            <w:vMerge w:val="restart"/>
          </w:tcPr>
          <w:p w14:paraId="180D9483" w14:textId="77777777" w:rsidR="00396F14"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مستوي</w:t>
            </w:r>
          </w:p>
          <w:p w14:paraId="5C072EA5" w14:textId="77777777" w:rsidR="00396F14"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الحكومة الإلكترونية</w:t>
            </w:r>
          </w:p>
        </w:tc>
      </w:tr>
      <w:tr w:rsidR="00396F14" w14:paraId="4A6404A7" w14:textId="77777777" w:rsidTr="00F51D5B">
        <w:tc>
          <w:tcPr>
            <w:tcW w:w="448" w:type="pct"/>
          </w:tcPr>
          <w:p w14:paraId="6CCEE8BB" w14:textId="77777777" w:rsidR="00396F14" w:rsidRPr="00B060E8" w:rsidRDefault="00396F14" w:rsidP="00F51D5B">
            <w:pPr>
              <w:contextualSpacing/>
              <w:jc w:val="center"/>
              <w:rPr>
                <w:rFonts w:ascii="Simplified Arabic" w:hAnsi="Simplified Arabic" w:cs="Simplified Arabic"/>
                <w:sz w:val="28"/>
                <w:szCs w:val="28"/>
                <w:rtl/>
                <w:lang w:bidi="ar-EG"/>
              </w:rPr>
            </w:pPr>
            <w:r w:rsidRPr="00B060E8">
              <w:rPr>
                <w:rFonts w:ascii="Simplified Arabic" w:hAnsi="Simplified Arabic" w:cs="Simplified Arabic" w:hint="cs"/>
                <w:sz w:val="28"/>
                <w:szCs w:val="28"/>
                <w:rtl/>
                <w:lang w:bidi="ar-EG"/>
              </w:rPr>
              <w:t>%</w:t>
            </w:r>
          </w:p>
        </w:tc>
        <w:tc>
          <w:tcPr>
            <w:tcW w:w="1193" w:type="pct"/>
          </w:tcPr>
          <w:p w14:paraId="58C33B54" w14:textId="77777777" w:rsidR="00396F14" w:rsidRPr="00B060E8"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79</w:t>
            </w:r>
          </w:p>
        </w:tc>
        <w:tc>
          <w:tcPr>
            <w:tcW w:w="1139" w:type="pct"/>
          </w:tcPr>
          <w:p w14:paraId="54C7E6D9" w14:textId="77777777" w:rsidR="00396F14" w:rsidRPr="00B060E8"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19</w:t>
            </w:r>
          </w:p>
        </w:tc>
        <w:tc>
          <w:tcPr>
            <w:tcW w:w="1031" w:type="pct"/>
          </w:tcPr>
          <w:p w14:paraId="13EFEACD" w14:textId="77777777" w:rsidR="00396F14" w:rsidRPr="00B060E8" w:rsidRDefault="00396F14" w:rsidP="00F51D5B">
            <w:pPr>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1.9</w:t>
            </w:r>
          </w:p>
        </w:tc>
        <w:tc>
          <w:tcPr>
            <w:tcW w:w="1189" w:type="pct"/>
            <w:vMerge/>
          </w:tcPr>
          <w:p w14:paraId="760F7763" w14:textId="77777777" w:rsidR="00396F14" w:rsidRDefault="00396F14" w:rsidP="00F51D5B">
            <w:pPr>
              <w:contextualSpacing/>
              <w:jc w:val="center"/>
              <w:rPr>
                <w:rFonts w:ascii="Simplified Arabic" w:hAnsi="Simplified Arabic" w:cs="Simplified Arabic"/>
                <w:sz w:val="28"/>
                <w:szCs w:val="28"/>
                <w:rtl/>
                <w:lang w:bidi="ar-EG"/>
              </w:rPr>
            </w:pPr>
          </w:p>
        </w:tc>
      </w:tr>
    </w:tbl>
    <w:p w14:paraId="7A1365E3" w14:textId="77777777" w:rsidR="00396F14" w:rsidRPr="00920086" w:rsidRDefault="00396F14" w:rsidP="00396F14">
      <w:pPr>
        <w:pStyle w:val="bold"/>
        <w:bidi/>
        <w:spacing w:before="120" w:beforeAutospacing="0"/>
        <w:contextualSpacing/>
        <w:rPr>
          <w:rFonts w:ascii="Simplified Arabic" w:hAnsi="Simplified Arabic" w:cs="Simplified Arabic"/>
          <w:sz w:val="20"/>
          <w:szCs w:val="20"/>
          <w:rtl/>
          <w:lang w:bidi="ar-EG"/>
        </w:rPr>
      </w:pPr>
      <w:r w:rsidRPr="00920086">
        <w:rPr>
          <w:rFonts w:ascii="Simplified Arabic" w:hAnsi="Simplified Arabic" w:cs="Simplified Arabic" w:hint="cs"/>
          <w:sz w:val="20"/>
          <w:szCs w:val="20"/>
          <w:rtl/>
          <w:lang w:bidi="ar-EG"/>
        </w:rPr>
        <w:t>المصدر: مركب بمعرفة الباحث استناداً إلى نتائج</w:t>
      </w:r>
      <w:r>
        <w:rPr>
          <w:rFonts w:ascii="Simplified Arabic" w:hAnsi="Simplified Arabic" w:cs="Simplified Arabic" w:hint="cs"/>
          <w:sz w:val="20"/>
          <w:szCs w:val="20"/>
          <w:rtl/>
          <w:lang w:bidi="ar-EG"/>
        </w:rPr>
        <w:t xml:space="preserve"> الجزء الثالث من</w:t>
      </w:r>
      <w:r w:rsidRPr="00920086">
        <w:rPr>
          <w:rFonts w:ascii="Simplified Arabic" w:hAnsi="Simplified Arabic" w:cs="Simplified Arabic" w:hint="cs"/>
          <w:sz w:val="20"/>
          <w:szCs w:val="20"/>
          <w:rtl/>
          <w:lang w:bidi="ar-EG"/>
        </w:rPr>
        <w:t xml:space="preserve"> الاستبيان</w:t>
      </w:r>
      <w:r>
        <w:rPr>
          <w:rFonts w:ascii="Simplified Arabic" w:hAnsi="Simplified Arabic" w:cs="Simplified Arabic" w:hint="cs"/>
          <w:sz w:val="20"/>
          <w:szCs w:val="20"/>
          <w:rtl/>
          <w:lang w:bidi="ar-EG"/>
        </w:rPr>
        <w:t>.</w:t>
      </w:r>
    </w:p>
    <w:p w14:paraId="5538B2E5" w14:textId="77777777" w:rsidR="00396F14" w:rsidRPr="002760EC" w:rsidRDefault="00396F14" w:rsidP="00396F14">
      <w:pPr>
        <w:rPr>
          <w:rFonts w:ascii="Simplified Arabic" w:hAnsi="Simplified Arabic" w:cs="Simplified Arabic"/>
          <w:b/>
          <w:bCs/>
          <w:sz w:val="30"/>
          <w:szCs w:val="30"/>
          <w:u w:val="single"/>
          <w:rtl/>
          <w:lang w:bidi="ar-EG"/>
        </w:rPr>
      </w:pPr>
      <w:r w:rsidRPr="002760EC">
        <w:rPr>
          <w:rFonts w:ascii="Simplified Arabic" w:hAnsi="Simplified Arabic" w:cs="Simplified Arabic" w:hint="cs"/>
          <w:b/>
          <w:bCs/>
          <w:sz w:val="30"/>
          <w:szCs w:val="30"/>
          <w:u w:val="single"/>
          <w:rtl/>
          <w:lang w:bidi="ar-EG"/>
        </w:rPr>
        <w:t>ثالثاً: الخلاصة</w:t>
      </w:r>
    </w:p>
    <w:p w14:paraId="7B33D7B9" w14:textId="77777777" w:rsidR="00396F14" w:rsidRDefault="00396F14" w:rsidP="00396F14">
      <w:pPr>
        <w:rPr>
          <w:rFonts w:ascii="Simplified Arabic" w:hAnsi="Simplified Arabic" w:cs="Simplified Arabic"/>
          <w:sz w:val="28"/>
          <w:szCs w:val="28"/>
          <w:rtl/>
          <w:lang w:bidi="ar-EG"/>
        </w:rPr>
      </w:pPr>
      <w:r w:rsidRPr="008409DF">
        <w:rPr>
          <w:rFonts w:ascii="Simplified Arabic" w:hAnsi="Simplified Arabic" w:cs="Simplified Arabic" w:hint="cs"/>
          <w:sz w:val="28"/>
          <w:szCs w:val="28"/>
          <w:rtl/>
          <w:lang w:bidi="ar-EG"/>
        </w:rPr>
        <w:t>يمكن</w:t>
      </w:r>
      <w:r>
        <w:rPr>
          <w:rFonts w:ascii="Simplified Arabic" w:hAnsi="Simplified Arabic" w:cs="Simplified Arabic" w:hint="cs"/>
          <w:sz w:val="28"/>
          <w:szCs w:val="28"/>
          <w:rtl/>
          <w:lang w:bidi="ar-EG"/>
        </w:rPr>
        <w:t xml:space="preserve"> الخلوص من هذا المبحث إلى ما يلي:</w:t>
      </w:r>
    </w:p>
    <w:p w14:paraId="0EE7E0ED" w14:textId="77777777" w:rsidR="00396F14" w:rsidRPr="00474E0C" w:rsidRDefault="00396F14" w:rsidP="00396F14">
      <w:pPr>
        <w:pStyle w:val="ListParagraph"/>
        <w:numPr>
          <w:ilvl w:val="0"/>
          <w:numId w:val="28"/>
        </w:numPr>
        <w:jc w:val="both"/>
        <w:rPr>
          <w:rFonts w:ascii="Simplified Arabic" w:hAnsi="Simplified Arabic" w:cs="Simplified Arabic"/>
          <w:sz w:val="28"/>
          <w:szCs w:val="28"/>
          <w:lang w:bidi="ar-EG"/>
        </w:rPr>
      </w:pPr>
      <w:r w:rsidRPr="00474E0C">
        <w:rPr>
          <w:rFonts w:ascii="Simplified Arabic" w:hAnsi="Simplified Arabic" w:cs="Simplified Arabic" w:hint="cs"/>
          <w:sz w:val="28"/>
          <w:szCs w:val="28"/>
          <w:rtl/>
          <w:lang w:bidi="ar-EG"/>
        </w:rPr>
        <w:t>هناك تراجع لمصر</w:t>
      </w:r>
      <w:r>
        <w:rPr>
          <w:rFonts w:ascii="Simplified Arabic" w:hAnsi="Simplified Arabic" w:cs="Simplified Arabic" w:hint="cs"/>
          <w:sz w:val="28"/>
          <w:szCs w:val="28"/>
          <w:rtl/>
          <w:lang w:bidi="ar-EG"/>
        </w:rPr>
        <w:t xml:space="preserve"> إقليمياً وعالمياً</w:t>
      </w:r>
      <w:r w:rsidRPr="00474E0C">
        <w:rPr>
          <w:rFonts w:ascii="Simplified Arabic" w:hAnsi="Simplified Arabic" w:cs="Simplified Arabic" w:hint="cs"/>
          <w:sz w:val="28"/>
          <w:szCs w:val="28"/>
          <w:rtl/>
          <w:lang w:bidi="ar-EG"/>
        </w:rPr>
        <w:t xml:space="preserve"> على </w:t>
      </w:r>
      <w:r>
        <w:rPr>
          <w:rFonts w:ascii="Simplified Arabic" w:hAnsi="Simplified Arabic" w:cs="Simplified Arabic" w:hint="cs"/>
          <w:sz w:val="28"/>
          <w:szCs w:val="28"/>
          <w:rtl/>
          <w:lang w:bidi="ar-EG"/>
        </w:rPr>
        <w:t xml:space="preserve">كافة </w:t>
      </w:r>
      <w:r w:rsidRPr="00474E0C">
        <w:rPr>
          <w:rFonts w:ascii="Simplified Arabic" w:hAnsi="Simplified Arabic" w:cs="Simplified Arabic" w:hint="cs"/>
          <w:sz w:val="28"/>
          <w:szCs w:val="28"/>
          <w:rtl/>
          <w:lang w:bidi="ar-EG"/>
        </w:rPr>
        <w:t xml:space="preserve">المؤشرات </w:t>
      </w:r>
      <w:r>
        <w:rPr>
          <w:rFonts w:ascii="Simplified Arabic" w:hAnsi="Simplified Arabic" w:cs="Simplified Arabic" w:hint="cs"/>
          <w:sz w:val="28"/>
          <w:szCs w:val="28"/>
          <w:rtl/>
          <w:lang w:bidi="ar-EG"/>
        </w:rPr>
        <w:t>الدولية المرتبطة بالحكومة الإلكترونية والتحول الرقمي، وهو له تأثيره المباشر على مصر في جلب الاستثمارات العامة أو الاستثمارات في مجال تكنولوجيا المعلومات والاتصالات، وكذلك له انعكاس مباشر على تصدير مصر للخدمات والحلول التكنولوجية.</w:t>
      </w:r>
    </w:p>
    <w:p w14:paraId="70AC9C5E" w14:textId="77777777" w:rsidR="00396F14" w:rsidRDefault="00396F14" w:rsidP="00396F14">
      <w:pPr>
        <w:pStyle w:val="bold"/>
        <w:numPr>
          <w:ilvl w:val="0"/>
          <w:numId w:val="28"/>
        </w:numPr>
        <w:bidi/>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فيما يخص وضع وتطوير وتنفيذ إستراتيجية الحكومة الرقمية، جاءت نتائج الاستبيان متوسطة وهو ما يعني أن التزام مصر بتنفيذ توصيات منظمة التعاون الاقتصادي والتنمية في هذا الشأن يأتي في المرتبة المتوسطة، وهو ما يعني ضرورة أن تتبني الحكومة المصرية إستراتيجية موحدة للحكومة الرقمية وتعمل على تنفيذها وتطويرها وفقاً للمعايير الدولية.</w:t>
      </w:r>
    </w:p>
    <w:p w14:paraId="28F7ABCD" w14:textId="77777777" w:rsidR="00396F14" w:rsidRDefault="00396F14" w:rsidP="00396F14">
      <w:pPr>
        <w:pStyle w:val="bold"/>
        <w:numPr>
          <w:ilvl w:val="0"/>
          <w:numId w:val="28"/>
        </w:numPr>
        <w:bidi/>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فيما يخص تطور ونضج برنامج التحول الرقمي للحكومة المصرية، تشير نتائج الاستبيان إلى أن غالبية الخدمات الحكومية تقع في مستوي الخدمات الإلكترونية مع اعتماد الحكومة المصرية على محور البيانات، وهو ما يشير إلي نجاح الحكومة المصرية في تنفيذ مشروعات تكامل قواعد البيانات، فيما تشير النتائج إلى ضرورة أن تتيح الحكومة المصرية البيانات بشكل تلقائي ومستدام لتعظيم الاستفادة منها.</w:t>
      </w:r>
    </w:p>
    <w:p w14:paraId="40868F72" w14:textId="77777777" w:rsidR="00396F14" w:rsidRDefault="00396F14" w:rsidP="00396F14">
      <w:pPr>
        <w:pStyle w:val="bold"/>
        <w:numPr>
          <w:ilvl w:val="0"/>
          <w:numId w:val="28"/>
        </w:numPr>
        <w:bidi/>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تشير نتائج الاستبيان إلى أن برنامج التحول الرقمي للقطاع الحكومي في مصر مازال في مستوي الحكومة الإلكترونية ولم يتطور بعد إلى المستويات الأعلى وهي مستوي الحكومة الرقمية والحكومة الذكية، لكن تشير النتائج إلى أن هناك بعض الخدمات الحكومية التي وصلت لمستوي الخدمات </w:t>
      </w:r>
      <w:r>
        <w:rPr>
          <w:rFonts w:ascii="Simplified Arabic" w:hAnsi="Simplified Arabic" w:cs="Simplified Arabic" w:hint="cs"/>
          <w:sz w:val="28"/>
          <w:szCs w:val="28"/>
          <w:rtl/>
          <w:lang w:bidi="ar-EG"/>
        </w:rPr>
        <w:lastRenderedPageBreak/>
        <w:t>الرقمية مثل منصة مصر الرقمية التي تقدم الخدمات الحكومية بشكل رقمي؛ وكذلك هناك بعض الخدمات الحكومية المحدودة التُي تقدم بشكل ذكي.</w:t>
      </w:r>
    </w:p>
    <w:p w14:paraId="0539D632" w14:textId="77777777" w:rsidR="00396F14" w:rsidRPr="0052796C" w:rsidRDefault="00396F14" w:rsidP="00396F14">
      <w:pPr>
        <w:pStyle w:val="bold"/>
        <w:numPr>
          <w:ilvl w:val="0"/>
          <w:numId w:val="28"/>
        </w:numPr>
        <w:bidi/>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تشير نتائج الاستبيان إلى ضرورة أن تلتزم الحكومة المصرية بصورة أكبر بتوصية منظمة التعاون الاقتصادي والتنمية بشأن التحول الرقمي وإستراتيجيات الحكومة الرقمية من أجل تطوير برنامجها في هذا الشأن.</w:t>
      </w:r>
    </w:p>
    <w:p w14:paraId="16DADE1C" w14:textId="77777777" w:rsidR="00396F14" w:rsidRDefault="00396F14" w:rsidP="00396F14">
      <w:pPr>
        <w:contextualSpacing/>
        <w:jc w:val="center"/>
        <w:rPr>
          <w:rFonts w:ascii="Simplified Arabic" w:hAnsi="Simplified Arabic" w:cs="Simplified Arabic"/>
          <w:b/>
          <w:bCs/>
          <w:sz w:val="32"/>
          <w:szCs w:val="32"/>
          <w:rtl/>
          <w:lang w:bidi="ar-EG"/>
        </w:rPr>
      </w:pPr>
    </w:p>
    <w:p w14:paraId="65879683" w14:textId="77777777" w:rsidR="00396F14" w:rsidRDefault="00396F14" w:rsidP="00396F14">
      <w:pPr>
        <w:contextualSpacing/>
        <w:jc w:val="center"/>
        <w:rPr>
          <w:rFonts w:ascii="Simplified Arabic" w:hAnsi="Simplified Arabic" w:cs="Simplified Arabic"/>
          <w:b/>
          <w:bCs/>
          <w:sz w:val="32"/>
          <w:szCs w:val="32"/>
          <w:rtl/>
          <w:lang w:bidi="ar-EG"/>
        </w:rPr>
      </w:pPr>
    </w:p>
    <w:p w14:paraId="1DA5FE3A" w14:textId="77777777" w:rsidR="00396F14" w:rsidRDefault="00396F14" w:rsidP="00396F14">
      <w:pPr>
        <w:contextualSpacing/>
        <w:jc w:val="center"/>
        <w:rPr>
          <w:rFonts w:ascii="Simplified Arabic" w:hAnsi="Simplified Arabic" w:cs="Simplified Arabic"/>
          <w:b/>
          <w:bCs/>
          <w:sz w:val="32"/>
          <w:szCs w:val="32"/>
          <w:rtl/>
          <w:lang w:bidi="ar-EG"/>
        </w:rPr>
      </w:pPr>
    </w:p>
    <w:p w14:paraId="0416BA5C" w14:textId="77777777" w:rsidR="00396F14" w:rsidRDefault="00396F14" w:rsidP="00396F14">
      <w:pPr>
        <w:contextualSpacing/>
        <w:jc w:val="center"/>
        <w:rPr>
          <w:rFonts w:ascii="Simplified Arabic" w:hAnsi="Simplified Arabic" w:cs="Simplified Arabic"/>
          <w:b/>
          <w:bCs/>
          <w:sz w:val="32"/>
          <w:szCs w:val="32"/>
          <w:rtl/>
          <w:lang w:bidi="ar-EG"/>
        </w:rPr>
      </w:pPr>
    </w:p>
    <w:p w14:paraId="76F8133E" w14:textId="77777777" w:rsidR="00396F14" w:rsidRDefault="00396F14" w:rsidP="00396F14">
      <w:pPr>
        <w:contextualSpacing/>
        <w:jc w:val="center"/>
        <w:rPr>
          <w:rFonts w:ascii="Simplified Arabic" w:hAnsi="Simplified Arabic" w:cs="Simplified Arabic"/>
          <w:b/>
          <w:bCs/>
          <w:sz w:val="32"/>
          <w:szCs w:val="32"/>
          <w:rtl/>
          <w:lang w:bidi="ar-EG"/>
        </w:rPr>
      </w:pPr>
    </w:p>
    <w:p w14:paraId="260717BA" w14:textId="77777777" w:rsidR="00396F14" w:rsidRDefault="00396F14" w:rsidP="00396F14">
      <w:pPr>
        <w:contextualSpacing/>
        <w:jc w:val="center"/>
        <w:rPr>
          <w:rFonts w:ascii="Simplified Arabic" w:hAnsi="Simplified Arabic" w:cs="Simplified Arabic"/>
          <w:b/>
          <w:bCs/>
          <w:sz w:val="32"/>
          <w:szCs w:val="32"/>
          <w:rtl/>
          <w:lang w:bidi="ar-EG"/>
        </w:rPr>
      </w:pPr>
    </w:p>
    <w:p w14:paraId="79260B1D" w14:textId="77777777" w:rsidR="00396F14" w:rsidRDefault="00396F14" w:rsidP="00396F14">
      <w:pPr>
        <w:contextualSpacing/>
        <w:jc w:val="center"/>
        <w:rPr>
          <w:rFonts w:ascii="Simplified Arabic" w:hAnsi="Simplified Arabic" w:cs="Simplified Arabic"/>
          <w:b/>
          <w:bCs/>
          <w:sz w:val="32"/>
          <w:szCs w:val="32"/>
          <w:rtl/>
          <w:lang w:bidi="ar-EG"/>
        </w:rPr>
      </w:pPr>
    </w:p>
    <w:p w14:paraId="438561DA" w14:textId="77777777" w:rsidR="00396F14" w:rsidRDefault="00396F14" w:rsidP="00396F14">
      <w:pPr>
        <w:contextualSpacing/>
        <w:jc w:val="center"/>
        <w:rPr>
          <w:rFonts w:ascii="Simplified Arabic" w:hAnsi="Simplified Arabic" w:cs="Simplified Arabic"/>
          <w:b/>
          <w:bCs/>
          <w:sz w:val="32"/>
          <w:szCs w:val="32"/>
          <w:rtl/>
          <w:lang w:bidi="ar-EG"/>
        </w:rPr>
      </w:pPr>
    </w:p>
    <w:p w14:paraId="6F07CE05" w14:textId="77777777" w:rsidR="00396F14" w:rsidRDefault="00396F14" w:rsidP="00396F14">
      <w:pPr>
        <w:contextualSpacing/>
        <w:jc w:val="center"/>
        <w:rPr>
          <w:rFonts w:ascii="Simplified Arabic" w:hAnsi="Simplified Arabic" w:cs="Simplified Arabic"/>
          <w:b/>
          <w:bCs/>
          <w:sz w:val="32"/>
          <w:szCs w:val="32"/>
          <w:rtl/>
          <w:lang w:bidi="ar-EG"/>
        </w:rPr>
      </w:pPr>
    </w:p>
    <w:p w14:paraId="19779040" w14:textId="77777777" w:rsidR="00396F14" w:rsidRDefault="00396F14" w:rsidP="00396F14">
      <w:pPr>
        <w:contextualSpacing/>
        <w:jc w:val="center"/>
        <w:rPr>
          <w:rFonts w:ascii="Simplified Arabic" w:hAnsi="Simplified Arabic" w:cs="Simplified Arabic"/>
          <w:b/>
          <w:bCs/>
          <w:sz w:val="32"/>
          <w:szCs w:val="32"/>
          <w:rtl/>
          <w:lang w:bidi="ar-EG"/>
        </w:rPr>
      </w:pPr>
    </w:p>
    <w:p w14:paraId="1AE5B999" w14:textId="77777777" w:rsidR="00396F14" w:rsidRDefault="00396F14" w:rsidP="00396F14">
      <w:pPr>
        <w:contextualSpacing/>
        <w:jc w:val="center"/>
        <w:rPr>
          <w:rFonts w:ascii="Simplified Arabic" w:hAnsi="Simplified Arabic" w:cs="Simplified Arabic"/>
          <w:b/>
          <w:bCs/>
          <w:sz w:val="32"/>
          <w:szCs w:val="32"/>
          <w:rtl/>
          <w:lang w:bidi="ar-EG"/>
        </w:rPr>
      </w:pPr>
    </w:p>
    <w:p w14:paraId="7A0DEDF5" w14:textId="77777777" w:rsidR="00396F14" w:rsidRDefault="00396F14" w:rsidP="00396F14">
      <w:pPr>
        <w:contextualSpacing/>
        <w:jc w:val="center"/>
        <w:rPr>
          <w:rFonts w:ascii="Simplified Arabic" w:hAnsi="Simplified Arabic" w:cs="Simplified Arabic"/>
          <w:b/>
          <w:bCs/>
          <w:sz w:val="32"/>
          <w:szCs w:val="32"/>
          <w:rtl/>
          <w:lang w:bidi="ar-EG"/>
        </w:rPr>
      </w:pPr>
    </w:p>
    <w:p w14:paraId="036EC5DF" w14:textId="77777777" w:rsidR="00396F14" w:rsidRDefault="00396F14" w:rsidP="00396F14">
      <w:pPr>
        <w:contextualSpacing/>
        <w:jc w:val="center"/>
        <w:rPr>
          <w:rFonts w:ascii="Simplified Arabic" w:hAnsi="Simplified Arabic" w:cs="Simplified Arabic"/>
          <w:b/>
          <w:bCs/>
          <w:sz w:val="32"/>
          <w:szCs w:val="32"/>
          <w:rtl/>
          <w:lang w:bidi="ar-EG"/>
        </w:rPr>
      </w:pPr>
    </w:p>
    <w:p w14:paraId="4BA9A4D9" w14:textId="77777777" w:rsidR="00396F14" w:rsidRDefault="00396F14" w:rsidP="00396F14">
      <w:pPr>
        <w:contextualSpacing/>
        <w:jc w:val="center"/>
        <w:rPr>
          <w:rFonts w:ascii="Simplified Arabic" w:hAnsi="Simplified Arabic" w:cs="Simplified Arabic"/>
          <w:b/>
          <w:bCs/>
          <w:sz w:val="32"/>
          <w:szCs w:val="32"/>
          <w:lang w:bidi="ar-EG"/>
        </w:rPr>
      </w:pPr>
    </w:p>
    <w:p w14:paraId="4625F272" w14:textId="77777777" w:rsidR="00396F14" w:rsidRDefault="00396F14" w:rsidP="00396F14">
      <w:pPr>
        <w:contextualSpacing/>
        <w:jc w:val="center"/>
        <w:rPr>
          <w:rFonts w:ascii="Simplified Arabic" w:hAnsi="Simplified Arabic" w:cs="Simplified Arabic"/>
          <w:b/>
          <w:bCs/>
          <w:sz w:val="32"/>
          <w:szCs w:val="32"/>
          <w:lang w:bidi="ar-EG"/>
        </w:rPr>
      </w:pPr>
    </w:p>
    <w:p w14:paraId="38D2E28C" w14:textId="77777777" w:rsidR="00396F14" w:rsidRDefault="00396F14" w:rsidP="00396F14">
      <w:pPr>
        <w:contextualSpacing/>
        <w:jc w:val="center"/>
        <w:rPr>
          <w:rFonts w:ascii="Simplified Arabic" w:hAnsi="Simplified Arabic" w:cs="Simplified Arabic"/>
          <w:b/>
          <w:bCs/>
          <w:sz w:val="32"/>
          <w:szCs w:val="32"/>
          <w:lang w:bidi="ar-EG"/>
        </w:rPr>
      </w:pPr>
    </w:p>
    <w:p w14:paraId="0D49D441" w14:textId="77777777" w:rsidR="00396F14" w:rsidRDefault="00396F14" w:rsidP="00396F14">
      <w:pPr>
        <w:contextualSpacing/>
        <w:jc w:val="center"/>
        <w:rPr>
          <w:rFonts w:ascii="Simplified Arabic" w:hAnsi="Simplified Arabic" w:cs="Simplified Arabic"/>
          <w:b/>
          <w:bCs/>
          <w:sz w:val="32"/>
          <w:szCs w:val="32"/>
          <w:lang w:bidi="ar-EG"/>
        </w:rPr>
      </w:pPr>
    </w:p>
    <w:p w14:paraId="64606859" w14:textId="77777777" w:rsidR="00396F14" w:rsidRDefault="00396F14" w:rsidP="00396F14">
      <w:pPr>
        <w:contextualSpacing/>
        <w:jc w:val="center"/>
        <w:rPr>
          <w:rFonts w:ascii="Simplified Arabic" w:hAnsi="Simplified Arabic" w:cs="Simplified Arabic"/>
          <w:b/>
          <w:bCs/>
          <w:sz w:val="32"/>
          <w:szCs w:val="32"/>
          <w:lang w:bidi="ar-EG"/>
        </w:rPr>
      </w:pPr>
    </w:p>
    <w:p w14:paraId="61901B03" w14:textId="77777777" w:rsidR="00396F14" w:rsidRPr="008C6191" w:rsidRDefault="00396F14" w:rsidP="00396F14">
      <w:pPr>
        <w:contextualSpacing/>
        <w:jc w:val="center"/>
        <w:rPr>
          <w:rFonts w:ascii="Simplified Arabic" w:hAnsi="Simplified Arabic" w:cs="Simplified Arabic"/>
          <w:b/>
          <w:bCs/>
          <w:sz w:val="32"/>
          <w:szCs w:val="32"/>
          <w:rtl/>
          <w:lang w:bidi="ar-EG"/>
        </w:rPr>
      </w:pPr>
      <w:r w:rsidRPr="008C6191">
        <w:rPr>
          <w:rFonts w:ascii="Simplified Arabic" w:hAnsi="Simplified Arabic" w:cs="Simplified Arabic" w:hint="cs"/>
          <w:b/>
          <w:bCs/>
          <w:sz w:val="32"/>
          <w:szCs w:val="32"/>
          <w:rtl/>
          <w:lang w:bidi="ar-EG"/>
        </w:rPr>
        <w:lastRenderedPageBreak/>
        <w:t xml:space="preserve">المبحث </w:t>
      </w:r>
      <w:r>
        <w:rPr>
          <w:rFonts w:ascii="Simplified Arabic" w:hAnsi="Simplified Arabic" w:cs="Simplified Arabic" w:hint="cs"/>
          <w:b/>
          <w:bCs/>
          <w:sz w:val="32"/>
          <w:szCs w:val="32"/>
          <w:rtl/>
          <w:lang w:bidi="ar-EG"/>
        </w:rPr>
        <w:t>الثالث</w:t>
      </w:r>
    </w:p>
    <w:p w14:paraId="70692584" w14:textId="77777777" w:rsidR="00396F14" w:rsidRPr="008C6191" w:rsidRDefault="00396F14" w:rsidP="00396F14">
      <w:pPr>
        <w:contextualSpacing/>
        <w:jc w:val="center"/>
        <w:rPr>
          <w:rFonts w:ascii="Simplified Arabic" w:hAnsi="Simplified Arabic" w:cs="Simplified Arabic"/>
          <w:b/>
          <w:bCs/>
          <w:sz w:val="32"/>
          <w:szCs w:val="32"/>
          <w:rtl/>
          <w:lang w:bidi="ar-EG"/>
        </w:rPr>
      </w:pPr>
      <w:r w:rsidRPr="008C6191">
        <w:rPr>
          <w:rFonts w:ascii="Simplified Arabic" w:hAnsi="Simplified Arabic" w:cs="Simplified Arabic" w:hint="cs"/>
          <w:b/>
          <w:bCs/>
          <w:sz w:val="32"/>
          <w:szCs w:val="32"/>
          <w:rtl/>
          <w:lang w:bidi="ar-EG"/>
        </w:rPr>
        <w:t>تحليل رباعي لبرنامج الحكومة الإلكترونية في مصر</w:t>
      </w:r>
    </w:p>
    <w:p w14:paraId="0CD13A95" w14:textId="77777777" w:rsidR="00396F14" w:rsidRDefault="00396F14" w:rsidP="00396F14">
      <w:pPr>
        <w:spacing w:line="120" w:lineRule="auto"/>
        <w:ind w:firstLine="720"/>
        <w:contextualSpacing/>
        <w:jc w:val="both"/>
        <w:rPr>
          <w:rFonts w:ascii="Simplified Arabic" w:hAnsi="Simplified Arabic" w:cs="Simplified Arabic"/>
          <w:sz w:val="28"/>
          <w:szCs w:val="28"/>
          <w:rtl/>
          <w:lang w:bidi="ar-EG"/>
        </w:rPr>
      </w:pPr>
    </w:p>
    <w:p w14:paraId="51C122E5" w14:textId="77777777" w:rsidR="00396F14" w:rsidRDefault="00396F14" w:rsidP="00396F14">
      <w:pPr>
        <w:ind w:firstLine="720"/>
        <w:jc w:val="both"/>
        <w:rPr>
          <w:rFonts w:ascii="Simplified Arabic" w:hAnsi="Simplified Arabic" w:cs="Simplified Arabic"/>
          <w:sz w:val="28"/>
          <w:szCs w:val="28"/>
          <w:rtl/>
          <w:lang w:bidi="ar-EG"/>
        </w:rPr>
      </w:pPr>
      <w:r w:rsidRPr="009F782F">
        <w:rPr>
          <w:rFonts w:ascii="Simplified Arabic" w:hAnsi="Simplified Arabic" w:cs="Simplified Arabic" w:hint="cs"/>
          <w:sz w:val="28"/>
          <w:szCs w:val="28"/>
          <w:rtl/>
          <w:lang w:bidi="ar-EG"/>
        </w:rPr>
        <w:t>نت</w:t>
      </w:r>
      <w:r>
        <w:rPr>
          <w:rFonts w:ascii="Simplified Arabic" w:hAnsi="Simplified Arabic" w:cs="Simplified Arabic" w:hint="cs"/>
          <w:sz w:val="28"/>
          <w:szCs w:val="28"/>
          <w:rtl/>
          <w:lang w:bidi="ar-EG"/>
        </w:rPr>
        <w:t>ناول في هذا المبحث تحليل لبرنامج الحكومة الإلكترونية في مصر استناداً إلى نتائج التقييم التي تمت لبرنامج الحكومة الإلكترونية والتحول الرقمي للقطاع العام في مصر، حيث تكمن الأهمية في الوقوف علي أبرز نقاط القوة والضعف والفرص والتحديات التي تواجه برنامج الحكومة الإلكترونية في مصر، وسُيجيب هذا المبحث على السؤال الثاني من تساؤلات الدراسة المتعلق بالوقوف على أبرز التحديات التي واجهت وتواجه مصر في إدارة برنامج الحكومة الإلكترونية والتحول الرقمي للقطاع العام والتي تسببت في عدم تطوره ونضجه لمستوي الحكومة الرقمية على النحو التالي:</w:t>
      </w:r>
    </w:p>
    <w:p w14:paraId="796490F1" w14:textId="77777777" w:rsidR="00396F14" w:rsidRPr="00C30A51" w:rsidRDefault="00396F14" w:rsidP="00396F14">
      <w:pPr>
        <w:jc w:val="both"/>
        <w:rPr>
          <w:rFonts w:ascii="Simplified Arabic" w:hAnsi="Simplified Arabic" w:cs="Simplified Arabic"/>
          <w:b/>
          <w:bCs/>
          <w:sz w:val="30"/>
          <w:szCs w:val="30"/>
          <w:u w:val="single"/>
          <w:rtl/>
          <w:lang w:bidi="ar-EG"/>
        </w:rPr>
      </w:pPr>
      <w:r w:rsidRPr="00C30A51">
        <w:rPr>
          <w:rFonts w:ascii="Simplified Arabic" w:hAnsi="Simplified Arabic" w:cs="Simplified Arabic" w:hint="cs"/>
          <w:b/>
          <w:bCs/>
          <w:sz w:val="30"/>
          <w:szCs w:val="30"/>
          <w:u w:val="single"/>
          <w:rtl/>
          <w:lang w:bidi="ar-EG"/>
        </w:rPr>
        <w:t>أولاً: أبرز نقاط القوة لبرنامج الحكومة الإلكترونية في مصر</w:t>
      </w:r>
    </w:p>
    <w:p w14:paraId="22196104"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نستعرض في هذا الجزء أبرز نقاط القوة لبرنامج الحكومة الإلكترونية في مصر؛ نسردها فيما يلي:</w:t>
      </w:r>
    </w:p>
    <w:p w14:paraId="42ABACD8"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 الالتزام والدعم السياسي من القيادة المصرية ومجلس الوزراء، فمنذ ثورة 30 يونيو وهناك دعم من القيادة المصرية لجهود التحول الرقمي، وهو ما أشارت إليه نتائج الاستبيان من وجود التزام ودعم سياسي بدرجة متوسطة لبرنامج الحكومة الإلكترونية.</w:t>
      </w:r>
    </w:p>
    <w:p w14:paraId="4F12C4DE"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 استثمار الحكومة في تطوير البنية التحتية التكنولوجية والتوسع في شبكة الألياف الضوئية، وتحديث البنية التحتية للإنترنت، مع إدخال الحكومة لتقنيات الجيل الرابع (</w:t>
      </w:r>
      <w:r>
        <w:rPr>
          <w:rFonts w:ascii="Simplified Arabic" w:hAnsi="Simplified Arabic" w:cs="Simplified Arabic"/>
          <w:sz w:val="28"/>
          <w:szCs w:val="28"/>
          <w:lang w:bidi="ar-EG"/>
        </w:rPr>
        <w:t>4G</w:t>
      </w:r>
      <w:r>
        <w:rPr>
          <w:rFonts w:ascii="Simplified Arabic" w:hAnsi="Simplified Arabic" w:cs="Simplified Arabic" w:hint="cs"/>
          <w:sz w:val="28"/>
          <w:szCs w:val="28"/>
          <w:rtl/>
          <w:lang w:bidi="ar-EG"/>
        </w:rPr>
        <w:t>) مع توفير الترددات المطلوبة لمشغلي خدمات الاتصالات من قِبل الجهاز القومي لتنظيم الاتصالات.</w:t>
      </w:r>
    </w:p>
    <w:p w14:paraId="1E174FCB"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3- </w:t>
      </w:r>
      <w:r w:rsidRPr="00FB275E">
        <w:rPr>
          <w:rFonts w:ascii="Simplified Arabic" w:hAnsi="Simplified Arabic" w:cs="Simplified Arabic" w:hint="cs"/>
          <w:sz w:val="28"/>
          <w:szCs w:val="28"/>
          <w:rtl/>
          <w:lang w:bidi="ar-EG"/>
        </w:rPr>
        <w:t>تعزيز الإنفاق على مشروع الحكومة الإلكترونية ومنها مشروع خطوط الألياف الضوئية للجهات الحكومية، وتخصيص 7,8 مليار جنية لمشروع تحديث البنية المعلوماتية والمحتوي الرقمي في موازنة 2019/2020</w:t>
      </w:r>
      <w:r>
        <w:rPr>
          <w:rFonts w:ascii="Simplified Arabic" w:hAnsi="Simplified Arabic" w:cs="Simplified Arabic" w:hint="cs"/>
          <w:sz w:val="28"/>
          <w:szCs w:val="28"/>
          <w:rtl/>
          <w:lang w:bidi="ar-EG"/>
        </w:rPr>
        <w:t>.</w:t>
      </w:r>
    </w:p>
    <w:p w14:paraId="7F5CDBBC"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4- </w:t>
      </w:r>
      <w:r w:rsidRPr="00FB275E">
        <w:rPr>
          <w:rFonts w:ascii="Simplified Arabic" w:hAnsi="Simplified Arabic" w:cs="Simplified Arabic" w:hint="cs"/>
          <w:sz w:val="28"/>
          <w:szCs w:val="28"/>
          <w:rtl/>
          <w:lang w:bidi="ar-EG"/>
        </w:rPr>
        <w:t>وجود بنية قانونية مناسبة مثل قانون حماية البيانات الشخصية وقانون مكافحة الجريمة المعلومات وقانون التوقيع الإلكتروني وغيرها.</w:t>
      </w:r>
      <w:r>
        <w:rPr>
          <w:rFonts w:ascii="Simplified Arabic" w:hAnsi="Simplified Arabic" w:cs="Simplified Arabic" w:hint="cs"/>
          <w:sz w:val="28"/>
          <w:szCs w:val="28"/>
          <w:rtl/>
          <w:lang w:bidi="ar-EG"/>
        </w:rPr>
        <w:t xml:space="preserve"> وهو ما أشارت إليه نتائج الاستبيان حيث جاءت النتائج المرتبطة بتوافر الأطر القانونية والتنظيمية العامة في المستوي المتوسط.</w:t>
      </w:r>
    </w:p>
    <w:p w14:paraId="2866B5F5" w14:textId="77777777" w:rsidR="00396F14" w:rsidRDefault="00396F14" w:rsidP="00396F14">
      <w:pPr>
        <w:jc w:val="both"/>
        <w:rPr>
          <w:rFonts w:ascii="Simplified Arabic" w:hAnsi="Simplified Arabic" w:cs="Simplified Arabic"/>
          <w:sz w:val="28"/>
          <w:szCs w:val="28"/>
          <w:rtl/>
          <w:lang w:bidi="ar-EG"/>
        </w:rPr>
      </w:pPr>
    </w:p>
    <w:p w14:paraId="075F38D2"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5- الاستثمار في محور بناء القدرات و</w:t>
      </w:r>
      <w:r w:rsidRPr="00FB275E">
        <w:rPr>
          <w:rFonts w:ascii="Simplified Arabic" w:hAnsi="Simplified Arabic" w:cs="Simplified Arabic" w:hint="cs"/>
          <w:sz w:val="28"/>
          <w:szCs w:val="28"/>
          <w:rtl/>
          <w:lang w:bidi="ar-EG"/>
        </w:rPr>
        <w:t>التوسع في كليات الحاسبات والمعلومات وأقسامها المختلفة ومنها أقسام الذكاء الاصطناعي وعلوم البيانات والأمن السيبراني مما يعزز توفير المتخصصين في مجالات التحول الرقمي والتكنولوجيات البازغة.</w:t>
      </w:r>
    </w:p>
    <w:p w14:paraId="6B138855" w14:textId="77777777" w:rsidR="00396F14" w:rsidRPr="00FB275E"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 تطوير الحكومة المصرية لقواعد البيانات والعمل على تكاملها من خلال مشروع تكامل قواعد البيانات مما أتاح للحكومة الاعتماد على البيانات في عمليات وضع الخطط والسياسات العامة.</w:t>
      </w:r>
    </w:p>
    <w:p w14:paraId="67621FFC" w14:textId="77777777" w:rsidR="00396F14" w:rsidRDefault="00396F14" w:rsidP="00396F14">
      <w:pPr>
        <w:tabs>
          <w:tab w:val="left" w:pos="3658"/>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w:t>
      </w:r>
      <w:r w:rsidRPr="00FB275E">
        <w:rPr>
          <w:rFonts w:ascii="Simplified Arabic" w:hAnsi="Simplified Arabic" w:cs="Simplified Arabic" w:hint="cs"/>
          <w:sz w:val="28"/>
          <w:szCs w:val="28"/>
          <w:rtl/>
          <w:lang w:bidi="ar-EG"/>
        </w:rPr>
        <w:t>- الجيل الرقمي في مصر (مواليد عام 2000 وما بعدها)</w:t>
      </w:r>
      <w:r>
        <w:rPr>
          <w:rFonts w:ascii="Simplified Arabic" w:hAnsi="Simplified Arabic" w:cs="Simplified Arabic" w:hint="cs"/>
          <w:sz w:val="28"/>
          <w:szCs w:val="28"/>
          <w:rtl/>
          <w:lang w:bidi="ar-EG"/>
        </w:rPr>
        <w:t>، حيث يمتلك هذا الجيل الإجادة الرقمية حيث ولدوا وعاشوا في وجود الثورة الرقمية.</w:t>
      </w:r>
    </w:p>
    <w:p w14:paraId="3A71F12C" w14:textId="77777777" w:rsidR="00396F14" w:rsidRPr="00C30A51" w:rsidRDefault="00396F14" w:rsidP="00396F14">
      <w:pPr>
        <w:jc w:val="both"/>
        <w:rPr>
          <w:rFonts w:ascii="Simplified Arabic" w:hAnsi="Simplified Arabic" w:cs="Simplified Arabic"/>
          <w:b/>
          <w:bCs/>
          <w:sz w:val="30"/>
          <w:szCs w:val="30"/>
          <w:u w:val="single"/>
          <w:rtl/>
          <w:lang w:bidi="ar-EG"/>
        </w:rPr>
      </w:pPr>
      <w:r w:rsidRPr="00C30A51">
        <w:rPr>
          <w:rFonts w:ascii="Simplified Arabic" w:hAnsi="Simplified Arabic" w:cs="Simplified Arabic" w:hint="cs"/>
          <w:b/>
          <w:bCs/>
          <w:sz w:val="30"/>
          <w:szCs w:val="30"/>
          <w:u w:val="single"/>
          <w:rtl/>
          <w:lang w:bidi="ar-EG"/>
        </w:rPr>
        <w:t>ثانياً: أبرز نقاط الضعف لبرنامج الحكومة الإلكترونية في مصر</w:t>
      </w:r>
    </w:p>
    <w:p w14:paraId="403DEAAB"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نستعرض في هذا الجزء أبرز نقاط الضعف لبرنامج الحكومة الإلكترونية في مصر؛ نسردها فيما يلي:</w:t>
      </w:r>
    </w:p>
    <w:p w14:paraId="2260791D"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 عدم وجود إستراتيجية واضحة لتعزيز التحول الرقمي كما لا توجد خطط تنفيذية لتطوير الحكومة الإلكترونية وخطط لتطوير الحكومة المفتوحة، فكافة الإستراتيجيات التي أطلقتها الحكومة كانت لتطوير قطاع الاتصالات وتكنولوجيا المعلومات واعتبار التحول الرقمي جزء من تطوير القطاع، مع أن الحكومة الإلكترونية هي أحد روافع الاقتصاد لاي دولة؛ ما يستوجب وجود خطط متكاملة لتطويرها في ضوء إستراتيجية عامة للتحول الرقمي، وهو ما أشارت إليه نتائج الاستبيان حيث أشارت إلي انخفاض التزام الحكومة المصرية بوضع وتطوير وتنفيذ إستراتيجيات الحكومة الرقمية.</w:t>
      </w:r>
    </w:p>
    <w:p w14:paraId="6A1322F3"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2- </w:t>
      </w:r>
      <w:r w:rsidRPr="00B25BAC">
        <w:rPr>
          <w:rFonts w:ascii="Simplified Arabic" w:hAnsi="Simplified Arabic" w:cs="Simplified Arabic" w:hint="cs"/>
          <w:sz w:val="28"/>
          <w:szCs w:val="28"/>
          <w:rtl/>
          <w:lang w:bidi="ar-EG"/>
        </w:rPr>
        <w:t xml:space="preserve">عدم قدرة الحكومة على تحفيز ونقل الطلب على الخدمات العامة الإلكترونية بسبب أسعار </w:t>
      </w:r>
      <w:r>
        <w:rPr>
          <w:rFonts w:ascii="Simplified Arabic" w:hAnsi="Simplified Arabic" w:cs="Simplified Arabic" w:hint="cs"/>
          <w:sz w:val="28"/>
          <w:szCs w:val="28"/>
          <w:rtl/>
          <w:lang w:bidi="ar-EG"/>
        </w:rPr>
        <w:t>خدمات الإنترنت</w:t>
      </w:r>
      <w:r w:rsidRPr="00B25BAC">
        <w:rPr>
          <w:rFonts w:ascii="Simplified Arabic" w:hAnsi="Simplified Arabic" w:cs="Simplified Arabic" w:hint="cs"/>
          <w:sz w:val="28"/>
          <w:szCs w:val="28"/>
          <w:rtl/>
          <w:lang w:bidi="ar-EG"/>
        </w:rPr>
        <w:t xml:space="preserve"> أو الأمية الهجائية والأمية الرقمية أو غيرها</w:t>
      </w:r>
      <w:r>
        <w:rPr>
          <w:rFonts w:ascii="Simplified Arabic" w:hAnsi="Simplified Arabic" w:cs="Simplified Arabic" w:hint="cs"/>
          <w:sz w:val="28"/>
          <w:szCs w:val="28"/>
          <w:rtl/>
          <w:lang w:bidi="ar-EG"/>
        </w:rPr>
        <w:t>، فعلي سبيل المثال وصل عدد المشتركين في منصة مصر الرقمية بنهاية 2021 حوالي 4.5 مليون مشترك وهو يُعتبر رقم قليل نسبياً بالمقارنة بعدد مستخدمي الإنترنت في مصر الذي وصل لحوالي 55 مليون مشترك في ديسمبر 2020</w:t>
      </w:r>
      <w:r>
        <w:rPr>
          <w:rFonts w:ascii="Simplified Arabic" w:hAnsi="Simplified Arabic" w:cs="Simplified Arabic"/>
          <w:sz w:val="28"/>
          <w:szCs w:val="28"/>
          <w:lang w:bidi="ar-EG"/>
        </w:rPr>
        <w:t xml:space="preserve"> </w:t>
      </w:r>
      <w:r>
        <w:rPr>
          <w:rStyle w:val="FootnoteReference"/>
          <w:rFonts w:ascii="Simplified Arabic" w:hAnsi="Simplified Arabic" w:cs="Simplified Arabic"/>
          <w:sz w:val="28"/>
          <w:szCs w:val="28"/>
          <w:rtl/>
          <w:lang w:bidi="ar-EG"/>
        </w:rPr>
        <w:footnoteReference w:id="40"/>
      </w:r>
      <w:r>
        <w:rPr>
          <w:rFonts w:ascii="Simplified Arabic" w:hAnsi="Simplified Arabic" w:cs="Simplified Arabic" w:hint="cs"/>
          <w:sz w:val="28"/>
          <w:szCs w:val="28"/>
          <w:rtl/>
          <w:lang w:bidi="ar-EG"/>
        </w:rPr>
        <w:t>.</w:t>
      </w:r>
    </w:p>
    <w:p w14:paraId="7B30C72C"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3- </w:t>
      </w:r>
      <w:r w:rsidRPr="00A9756A">
        <w:rPr>
          <w:rFonts w:ascii="Simplified Arabic" w:hAnsi="Simplified Arabic" w:cs="Simplified Arabic" w:hint="cs"/>
          <w:sz w:val="28"/>
          <w:szCs w:val="28"/>
          <w:rtl/>
          <w:lang w:bidi="ar-EG"/>
        </w:rPr>
        <w:t>عدم وجود منظومة لقياس اتاحة ونض</w:t>
      </w:r>
      <w:r>
        <w:rPr>
          <w:rFonts w:ascii="Simplified Arabic" w:hAnsi="Simplified Arabic" w:cs="Simplified Arabic" w:hint="cs"/>
          <w:sz w:val="28"/>
          <w:szCs w:val="28"/>
          <w:rtl/>
          <w:lang w:bidi="ar-EG"/>
        </w:rPr>
        <w:t>ج</w:t>
      </w:r>
      <w:r w:rsidRPr="00A9756A">
        <w:rPr>
          <w:rFonts w:ascii="Simplified Arabic" w:hAnsi="Simplified Arabic" w:cs="Simplified Arabic" w:hint="cs"/>
          <w:sz w:val="28"/>
          <w:szCs w:val="28"/>
          <w:rtl/>
          <w:lang w:bidi="ar-EG"/>
        </w:rPr>
        <w:t xml:space="preserve"> الخدمات الرقمية الحكومية</w:t>
      </w:r>
      <w:r>
        <w:rPr>
          <w:rFonts w:ascii="Simplified Arabic" w:hAnsi="Simplified Arabic" w:cs="Simplified Arabic" w:hint="cs"/>
          <w:sz w:val="28"/>
          <w:szCs w:val="28"/>
          <w:rtl/>
          <w:lang w:bidi="ar-EG"/>
        </w:rPr>
        <w:t xml:space="preserve">، فلا يوجد مؤشرات لقياس نسبة الخدمات الحكومية الإلكترونية بالنسبة لإجمالي الخدمات الحكومية وكذلك لا يوجد </w:t>
      </w:r>
      <w:r w:rsidRPr="00A9756A">
        <w:rPr>
          <w:rFonts w:ascii="Simplified Arabic" w:hAnsi="Simplified Arabic" w:cs="Simplified Arabic"/>
          <w:sz w:val="28"/>
          <w:szCs w:val="28"/>
          <w:rtl/>
          <w:lang w:bidi="ar-EG"/>
        </w:rPr>
        <w:t xml:space="preserve">مؤشر </w:t>
      </w:r>
      <w:r>
        <w:rPr>
          <w:rFonts w:ascii="Simplified Arabic" w:hAnsi="Simplified Arabic" w:cs="Simplified Arabic" w:hint="cs"/>
          <w:sz w:val="28"/>
          <w:szCs w:val="28"/>
          <w:rtl/>
          <w:lang w:bidi="ar-EG"/>
        </w:rPr>
        <w:t xml:space="preserve">لقياس </w:t>
      </w:r>
      <w:r w:rsidRPr="00A9756A">
        <w:rPr>
          <w:rFonts w:ascii="Simplified Arabic" w:hAnsi="Simplified Arabic" w:cs="Simplified Arabic"/>
          <w:sz w:val="28"/>
          <w:szCs w:val="28"/>
          <w:rtl/>
          <w:lang w:bidi="ar-EG"/>
        </w:rPr>
        <w:t>مستوى النضج</w:t>
      </w:r>
      <w:r>
        <w:rPr>
          <w:rFonts w:ascii="Simplified Arabic" w:hAnsi="Simplified Arabic" w:cs="Simplified Arabic" w:hint="cs"/>
          <w:sz w:val="28"/>
          <w:szCs w:val="28"/>
          <w:rtl/>
          <w:lang w:bidi="ar-EG"/>
        </w:rPr>
        <w:t xml:space="preserve"> الذي</w:t>
      </w:r>
      <w:r w:rsidRPr="00A9756A">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يركز على</w:t>
      </w:r>
      <w:r w:rsidRPr="00A9756A">
        <w:rPr>
          <w:rFonts w:ascii="Simplified Arabic" w:hAnsi="Simplified Arabic" w:cs="Simplified Arabic"/>
          <w:sz w:val="28"/>
          <w:szCs w:val="28"/>
          <w:rtl/>
          <w:lang w:bidi="ar-EG"/>
        </w:rPr>
        <w:t xml:space="preserve"> قياس مستوى ودرجة نضج تقديم الخدمات الحكومية الإلكترونية، والذي لا يتحقق إلا بإحداث تغيير </w:t>
      </w:r>
      <w:r w:rsidRPr="00A9756A">
        <w:rPr>
          <w:rFonts w:ascii="Simplified Arabic" w:hAnsi="Simplified Arabic" w:cs="Simplified Arabic"/>
          <w:sz w:val="28"/>
          <w:szCs w:val="28"/>
          <w:rtl/>
          <w:lang w:bidi="ar-EG"/>
        </w:rPr>
        <w:lastRenderedPageBreak/>
        <w:t xml:space="preserve">وتبسيط لإجراءات العمل الداخلية للجهة الحكومية </w:t>
      </w:r>
      <w:r w:rsidRPr="00A9756A">
        <w:rPr>
          <w:rFonts w:ascii="Simplified Arabic" w:hAnsi="Simplified Arabic" w:cs="Simplified Arabic" w:hint="cs"/>
          <w:sz w:val="28"/>
          <w:szCs w:val="28"/>
          <w:rtl/>
          <w:lang w:bidi="ar-EG"/>
        </w:rPr>
        <w:t>وأتمتها</w:t>
      </w:r>
      <w:r>
        <w:rPr>
          <w:rFonts w:ascii="Simplified Arabic" w:hAnsi="Simplified Arabic" w:cs="Simplified Arabic" w:hint="cs"/>
          <w:sz w:val="28"/>
          <w:szCs w:val="28"/>
          <w:rtl/>
          <w:lang w:bidi="ar-EG"/>
        </w:rPr>
        <w:t>. وهو ما أشارت إليه نتائج الاستبيان حيث جاءت النتائج المرتبطة بإدارة ومراقبة تنفيذ مشاريع الحكومة الإلكترونية في المستوي المتوسط.</w:t>
      </w:r>
    </w:p>
    <w:p w14:paraId="1955EFB4"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4- </w:t>
      </w:r>
      <w:r w:rsidRPr="00CC48DB">
        <w:rPr>
          <w:rFonts w:ascii="Simplified Arabic" w:hAnsi="Simplified Arabic" w:cs="Simplified Arabic" w:hint="cs"/>
          <w:sz w:val="28"/>
          <w:szCs w:val="28"/>
          <w:rtl/>
          <w:lang w:bidi="ar-EG"/>
        </w:rPr>
        <w:t xml:space="preserve">عدم وجود </w:t>
      </w:r>
      <w:r>
        <w:rPr>
          <w:rFonts w:ascii="Simplified Arabic" w:hAnsi="Simplified Arabic" w:cs="Simplified Arabic" w:hint="cs"/>
          <w:sz w:val="28"/>
          <w:szCs w:val="28"/>
          <w:rtl/>
          <w:lang w:bidi="ar-EG"/>
        </w:rPr>
        <w:t>آلية</w:t>
      </w:r>
      <w:r w:rsidRPr="00CC48DB">
        <w:rPr>
          <w:rFonts w:ascii="Simplified Arabic" w:hAnsi="Simplified Arabic" w:cs="Simplified Arabic" w:hint="cs"/>
          <w:sz w:val="28"/>
          <w:szCs w:val="28"/>
          <w:rtl/>
          <w:lang w:bidi="ar-EG"/>
        </w:rPr>
        <w:t xml:space="preserve"> لعمليات الشراء الموحد لنظم تكنولوجيا المعلومات ومكوناتها مثل الهاردوير أو أنظمة المعلومات أو رخص البرمجيات مما يؤدي إلي زيادة الكلفة وعدم إدارة الموارد التكنولوجية بكفاءة</w:t>
      </w:r>
      <w:r>
        <w:rPr>
          <w:rFonts w:ascii="Simplified Arabic" w:hAnsi="Simplified Arabic" w:cs="Simplified Arabic" w:hint="cs"/>
          <w:sz w:val="28"/>
          <w:szCs w:val="28"/>
          <w:rtl/>
          <w:lang w:bidi="ar-EG"/>
        </w:rPr>
        <w:t>،</w:t>
      </w:r>
      <w:r w:rsidRPr="003410BD">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وهو ما أشارت إليه نتائج الاستبيان حيث جاءت النتائج في هذا الشأن في المستوي المتوسط.</w:t>
      </w:r>
    </w:p>
    <w:p w14:paraId="10D984AA"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5- </w:t>
      </w:r>
      <w:r w:rsidRPr="00A70F6E">
        <w:rPr>
          <w:rFonts w:ascii="Simplified Arabic" w:hAnsi="Simplified Arabic" w:cs="Simplified Arabic" w:hint="cs"/>
          <w:sz w:val="28"/>
          <w:szCs w:val="28"/>
          <w:rtl/>
          <w:lang w:bidi="ar-EG"/>
        </w:rPr>
        <w:t xml:space="preserve">ضعف خبرات موظفي تكنولوجيا المعلومات </w:t>
      </w:r>
      <w:r>
        <w:rPr>
          <w:rFonts w:ascii="Simplified Arabic" w:hAnsi="Simplified Arabic" w:cs="Simplified Arabic" w:hint="cs"/>
          <w:sz w:val="28"/>
          <w:szCs w:val="28"/>
          <w:rtl/>
          <w:lang w:bidi="ar-EG"/>
        </w:rPr>
        <w:t xml:space="preserve">بالجهات الحكومية </w:t>
      </w:r>
      <w:r w:rsidRPr="00A70F6E">
        <w:rPr>
          <w:rFonts w:ascii="Simplified Arabic" w:hAnsi="Simplified Arabic" w:cs="Simplified Arabic" w:hint="cs"/>
          <w:sz w:val="28"/>
          <w:szCs w:val="28"/>
          <w:rtl/>
          <w:lang w:bidi="ar-EG"/>
        </w:rPr>
        <w:t>وعدم وجود برامج تدريبية لهم</w:t>
      </w:r>
      <w:r>
        <w:rPr>
          <w:rFonts w:ascii="Simplified Arabic" w:hAnsi="Simplified Arabic" w:cs="Simplified Arabic" w:hint="cs"/>
          <w:sz w:val="28"/>
          <w:szCs w:val="28"/>
          <w:rtl/>
          <w:lang w:bidi="ar-EG"/>
        </w:rPr>
        <w:t xml:space="preserve">، </w:t>
      </w:r>
      <w:r w:rsidRPr="00A31104">
        <w:rPr>
          <w:rFonts w:ascii="Simplified Arabic" w:hAnsi="Simplified Arabic" w:cs="Simplified Arabic" w:hint="cs"/>
          <w:sz w:val="28"/>
          <w:szCs w:val="28"/>
          <w:rtl/>
          <w:lang w:bidi="ar-EG"/>
        </w:rPr>
        <w:t>حيث يفتقر موظفي القطاع العام غالبًا إلى كفاءات القرن الحادي والعشرين مثل المهارات الرقمية، ومعرفة البيانات، والقدرة على حل المشكلات باستخدام التفكير المنهجي، والقدرة على توقع السيناريوهات المستقبلية والسعي نحو الابتكار</w:t>
      </w:r>
      <w:r>
        <w:rPr>
          <w:rFonts w:ascii="Simplified Arabic" w:hAnsi="Simplified Arabic" w:cs="Simplified Arabic" w:hint="cs"/>
          <w:sz w:val="28"/>
          <w:szCs w:val="28"/>
          <w:rtl/>
          <w:lang w:bidi="ar-EG"/>
        </w:rPr>
        <w:t>. وهو ما أشارت إليه نتائج الاستبيان حيث جاءت النتائج المرتبطة بتطوير القدرات المؤسسية في المستوي المتوسط.</w:t>
      </w:r>
    </w:p>
    <w:p w14:paraId="03C3310C"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6- </w:t>
      </w:r>
      <w:r w:rsidRPr="00307272">
        <w:rPr>
          <w:rFonts w:ascii="Simplified Arabic" w:hAnsi="Simplified Arabic" w:cs="Simplified Arabic" w:hint="cs"/>
          <w:sz w:val="28"/>
          <w:szCs w:val="28"/>
          <w:rtl/>
          <w:lang w:bidi="ar-EG"/>
        </w:rPr>
        <w:t xml:space="preserve">عدم إشراك المعنيين (المواطنين ومنظمات المجتمع المدني والمؤسسات البحثية والخبراء) عند تخطيط وتصميم </w:t>
      </w:r>
      <w:r>
        <w:rPr>
          <w:rFonts w:ascii="Simplified Arabic" w:hAnsi="Simplified Arabic" w:cs="Simplified Arabic" w:hint="cs"/>
          <w:sz w:val="28"/>
          <w:szCs w:val="28"/>
          <w:rtl/>
          <w:lang w:bidi="ar-EG"/>
        </w:rPr>
        <w:t xml:space="preserve">وتطوير </w:t>
      </w:r>
      <w:r w:rsidRPr="00307272">
        <w:rPr>
          <w:rFonts w:ascii="Simplified Arabic" w:hAnsi="Simplified Arabic" w:cs="Simplified Arabic" w:hint="cs"/>
          <w:sz w:val="28"/>
          <w:szCs w:val="28"/>
          <w:rtl/>
          <w:lang w:bidi="ar-EG"/>
        </w:rPr>
        <w:t>الخدمات الإلكترونية الحكومية</w:t>
      </w:r>
      <w:r>
        <w:rPr>
          <w:rFonts w:ascii="Simplified Arabic" w:hAnsi="Simplified Arabic" w:cs="Simplified Arabic" w:hint="cs"/>
          <w:sz w:val="28"/>
          <w:szCs w:val="28"/>
          <w:rtl/>
          <w:lang w:bidi="ar-EG"/>
        </w:rPr>
        <w:t xml:space="preserve"> حيث لا يوجد آلية واضحة لإشراك الأطراف المعنية في ذلك الأمر. وهو ما أشارت إليه نتائج الاستبيان إلى أن تشجيع مشاركة أصحاب المصلحة في المستوي المنخفض.</w:t>
      </w:r>
    </w:p>
    <w:p w14:paraId="723D512E" w14:textId="77777777" w:rsidR="00396F14" w:rsidRPr="00C30A51" w:rsidRDefault="00396F14" w:rsidP="00396F14">
      <w:pPr>
        <w:jc w:val="both"/>
        <w:rPr>
          <w:rFonts w:ascii="Simplified Arabic" w:hAnsi="Simplified Arabic" w:cs="Simplified Arabic"/>
          <w:b/>
          <w:bCs/>
          <w:sz w:val="30"/>
          <w:szCs w:val="30"/>
          <w:u w:val="single"/>
          <w:rtl/>
          <w:lang w:bidi="ar-EG"/>
        </w:rPr>
      </w:pPr>
      <w:r w:rsidRPr="00C30A51">
        <w:rPr>
          <w:rFonts w:ascii="Simplified Arabic" w:hAnsi="Simplified Arabic" w:cs="Simplified Arabic" w:hint="cs"/>
          <w:b/>
          <w:bCs/>
          <w:sz w:val="30"/>
          <w:szCs w:val="30"/>
          <w:u w:val="single"/>
          <w:rtl/>
          <w:lang w:bidi="ar-EG"/>
        </w:rPr>
        <w:t>ثالثاً: أبرز الفرص المتاحة لبرنامج الحكومة الإلكترونية في مصر</w:t>
      </w:r>
    </w:p>
    <w:p w14:paraId="356037EA"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نستعرض في هذا الجزء أبرز الفرص المتاحة لبرنامج الحكومة الإلكترونية في مصر، فبرغم التحديات وتعقدها إلا أن هناك العديد من الفرص نسردها فيما يلي:</w:t>
      </w:r>
    </w:p>
    <w:p w14:paraId="474DDC8E"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1- </w:t>
      </w:r>
      <w:r w:rsidRPr="00886B84">
        <w:rPr>
          <w:rFonts w:ascii="Simplified Arabic" w:hAnsi="Simplified Arabic" w:cs="Simplified Arabic" w:hint="cs"/>
          <w:sz w:val="28"/>
          <w:szCs w:val="28"/>
          <w:rtl/>
          <w:lang w:bidi="ar-EG"/>
        </w:rPr>
        <w:t xml:space="preserve">هناك فرصة للاستفادة من نتائج جائحة كورونا في تعزيز التحول الرقمي، وفي ظل اقتناع الأطراف المعنية (المواطن </w:t>
      </w:r>
      <w:r w:rsidRPr="00886B84">
        <w:rPr>
          <w:rFonts w:ascii="Simplified Arabic" w:hAnsi="Simplified Arabic" w:cs="Simplified Arabic"/>
          <w:sz w:val="28"/>
          <w:szCs w:val="28"/>
          <w:rtl/>
          <w:lang w:bidi="ar-EG"/>
        </w:rPr>
        <w:t>–</w:t>
      </w:r>
      <w:r w:rsidRPr="00886B84">
        <w:rPr>
          <w:rFonts w:ascii="Simplified Arabic" w:hAnsi="Simplified Arabic" w:cs="Simplified Arabic" w:hint="cs"/>
          <w:sz w:val="28"/>
          <w:szCs w:val="28"/>
          <w:rtl/>
          <w:lang w:bidi="ar-EG"/>
        </w:rPr>
        <w:t xml:space="preserve"> الموظف الحكومي - ... </w:t>
      </w:r>
      <w:r w:rsidRPr="00886B84">
        <w:rPr>
          <w:rFonts w:ascii="Simplified Arabic" w:hAnsi="Simplified Arabic" w:cs="Simplified Arabic"/>
          <w:sz w:val="28"/>
          <w:szCs w:val="28"/>
          <w:rtl/>
          <w:lang w:bidi="ar-EG"/>
        </w:rPr>
        <w:t>–</w:t>
      </w:r>
      <w:r w:rsidRPr="00886B84">
        <w:rPr>
          <w:rFonts w:ascii="Simplified Arabic" w:hAnsi="Simplified Arabic" w:cs="Simplified Arabic" w:hint="cs"/>
          <w:sz w:val="28"/>
          <w:szCs w:val="28"/>
          <w:rtl/>
          <w:lang w:bidi="ar-EG"/>
        </w:rPr>
        <w:t xml:space="preserve"> الخ) بضرورة الاستفادة من التقنيات الرقمية في مختلف القطاعات وعلى رأسها التعليم والصحة والخدمات الحكومية.</w:t>
      </w:r>
    </w:p>
    <w:p w14:paraId="1113178B"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2- </w:t>
      </w:r>
      <w:r w:rsidRPr="00137C39">
        <w:rPr>
          <w:rFonts w:ascii="Simplified Arabic" w:hAnsi="Simplified Arabic" w:cs="Simplified Arabic" w:hint="cs"/>
          <w:sz w:val="28"/>
          <w:szCs w:val="28"/>
          <w:rtl/>
          <w:lang w:bidi="ar-EG"/>
        </w:rPr>
        <w:t xml:space="preserve">هناك فرصة من الاستفادة من التكنولوجيات الجديدة مثل </w:t>
      </w:r>
      <w:r>
        <w:rPr>
          <w:rFonts w:ascii="Simplified Arabic" w:hAnsi="Simplified Arabic" w:cs="Simplified Arabic" w:hint="cs"/>
          <w:sz w:val="28"/>
          <w:szCs w:val="28"/>
          <w:rtl/>
          <w:lang w:bidi="ar-EG"/>
        </w:rPr>
        <w:t xml:space="preserve">سلسلة الكتل - البلوكتشين </w:t>
      </w:r>
      <w:r w:rsidRPr="00137C39">
        <w:rPr>
          <w:rFonts w:ascii="Simplified Arabic" w:hAnsi="Simplified Arabic" w:cs="Simplified Arabic" w:hint="cs"/>
          <w:sz w:val="28"/>
          <w:szCs w:val="28"/>
          <w:rtl/>
          <w:lang w:bidi="ar-EG"/>
        </w:rPr>
        <w:t xml:space="preserve">والذكاء الاصطناعي والحوسبة السحابية </w:t>
      </w:r>
      <w:r>
        <w:rPr>
          <w:rFonts w:ascii="Simplified Arabic" w:hAnsi="Simplified Arabic" w:cs="Simplified Arabic" w:hint="cs"/>
          <w:sz w:val="28"/>
          <w:szCs w:val="28"/>
          <w:rtl/>
          <w:lang w:bidi="ar-EG"/>
        </w:rPr>
        <w:t xml:space="preserve">وإنترنت الأشياء </w:t>
      </w:r>
      <w:r w:rsidRPr="00137C39">
        <w:rPr>
          <w:rFonts w:ascii="Simplified Arabic" w:hAnsi="Simplified Arabic" w:cs="Simplified Arabic" w:hint="cs"/>
          <w:sz w:val="28"/>
          <w:szCs w:val="28"/>
          <w:rtl/>
          <w:lang w:bidi="ar-EG"/>
        </w:rPr>
        <w:t>وغيرها التي يمكن أن تتيح فرصاً جديدة للعمل بطرق أكثر كفاءة وملاءمة من تلك المستخدمة كما تساهم في تعزيز التكامل بين الخدمات الرقمية وتوفير بنية أساسية قوية لبرنامج الحكومة الإلكترونية</w:t>
      </w:r>
      <w:r>
        <w:rPr>
          <w:rFonts w:ascii="Simplified Arabic" w:hAnsi="Simplified Arabic" w:cs="Simplified Arabic" w:hint="cs"/>
          <w:sz w:val="28"/>
          <w:szCs w:val="28"/>
          <w:rtl/>
          <w:lang w:bidi="ar-EG"/>
        </w:rPr>
        <w:t>.</w:t>
      </w:r>
    </w:p>
    <w:p w14:paraId="247AEED0"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3- </w:t>
      </w:r>
      <w:r w:rsidRPr="00137C39">
        <w:rPr>
          <w:rFonts w:ascii="Simplified Arabic" w:hAnsi="Simplified Arabic" w:cs="Simplified Arabic" w:hint="cs"/>
          <w:sz w:val="28"/>
          <w:szCs w:val="28"/>
          <w:rtl/>
          <w:lang w:bidi="ar-EG"/>
        </w:rPr>
        <w:t>هناك فرصة لتعزيز برنامج الحكومة الرقمية في ظل تزايد عدد مستخدمي ال</w:t>
      </w:r>
      <w:r>
        <w:rPr>
          <w:rFonts w:ascii="Simplified Arabic" w:hAnsi="Simplified Arabic" w:cs="Simplified Arabic" w:hint="cs"/>
          <w:sz w:val="28"/>
          <w:szCs w:val="28"/>
          <w:rtl/>
          <w:lang w:bidi="ar-EG"/>
        </w:rPr>
        <w:t>إ</w:t>
      </w:r>
      <w:r w:rsidRPr="00137C39">
        <w:rPr>
          <w:rFonts w:ascii="Simplified Arabic" w:hAnsi="Simplified Arabic" w:cs="Simplified Arabic" w:hint="cs"/>
          <w:sz w:val="28"/>
          <w:szCs w:val="28"/>
          <w:rtl/>
          <w:lang w:bidi="ar-EG"/>
        </w:rPr>
        <w:t>نترنت في مصر وكذلك عدد مستخدمي مواقع التواصل الاجتماعي.</w:t>
      </w:r>
    </w:p>
    <w:p w14:paraId="1B2867B3"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 ه</w:t>
      </w:r>
      <w:r w:rsidRPr="00137C39">
        <w:rPr>
          <w:rFonts w:ascii="Simplified Arabic" w:hAnsi="Simplified Arabic" w:cs="Simplified Arabic" w:hint="cs"/>
          <w:sz w:val="28"/>
          <w:szCs w:val="28"/>
          <w:rtl/>
          <w:lang w:bidi="ar-EG"/>
        </w:rPr>
        <w:t xml:space="preserve">ناك فرصة لتعزيز البيانات والحكومة المفتوحة من خلال إدراج سياسات وبرامج تعززها ضمن </w:t>
      </w:r>
      <w:r>
        <w:rPr>
          <w:rFonts w:ascii="Simplified Arabic" w:hAnsi="Simplified Arabic" w:cs="Simplified Arabic" w:hint="cs"/>
          <w:sz w:val="28"/>
          <w:szCs w:val="28"/>
          <w:rtl/>
          <w:lang w:bidi="ar-EG"/>
        </w:rPr>
        <w:t>إ</w:t>
      </w:r>
      <w:r w:rsidRPr="00137C39">
        <w:rPr>
          <w:rFonts w:ascii="Simplified Arabic" w:hAnsi="Simplified Arabic" w:cs="Simplified Arabic" w:hint="cs"/>
          <w:sz w:val="28"/>
          <w:szCs w:val="28"/>
          <w:rtl/>
          <w:lang w:bidi="ar-EG"/>
        </w:rPr>
        <w:t xml:space="preserve">ستراتيجية التحول الرقمي مع توظيف التقنيات الحديثة </w:t>
      </w:r>
      <w:r>
        <w:rPr>
          <w:rFonts w:ascii="Simplified Arabic" w:hAnsi="Simplified Arabic" w:cs="Simplified Arabic" w:hint="cs"/>
          <w:sz w:val="28"/>
          <w:szCs w:val="28"/>
          <w:rtl/>
          <w:lang w:bidi="ar-EG"/>
        </w:rPr>
        <w:t xml:space="preserve">مثل تقنيات </w:t>
      </w:r>
      <w:r w:rsidRPr="00137C39">
        <w:rPr>
          <w:rFonts w:ascii="Simplified Arabic" w:hAnsi="Simplified Arabic" w:cs="Simplified Arabic"/>
          <w:sz w:val="28"/>
          <w:szCs w:val="28"/>
          <w:lang w:bidi="ar-EG"/>
        </w:rPr>
        <w:t>Web 2.0</w:t>
      </w:r>
      <w:r w:rsidRPr="00137C39">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sidRPr="00137C39">
        <w:rPr>
          <w:rFonts w:ascii="Simplified Arabic" w:hAnsi="Simplified Arabic" w:cs="Simplified Arabic" w:hint="cs"/>
          <w:sz w:val="28"/>
          <w:szCs w:val="28"/>
          <w:rtl/>
          <w:lang w:bidi="ar-EG"/>
        </w:rPr>
        <w:t>وكذلك تقنيات تحليلات البيانات الضخمة وغيرها من أجل ضمان إشراك كافة الأطراف المعنية في صنع السياسات والقرارات</w:t>
      </w:r>
      <w:r>
        <w:rPr>
          <w:rFonts w:ascii="Simplified Arabic" w:hAnsi="Simplified Arabic" w:cs="Simplified Arabic" w:hint="cs"/>
          <w:sz w:val="28"/>
          <w:szCs w:val="28"/>
          <w:rtl/>
          <w:lang w:bidi="ar-EG"/>
        </w:rPr>
        <w:t>.</w:t>
      </w:r>
    </w:p>
    <w:p w14:paraId="781EF219"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5- </w:t>
      </w:r>
      <w:r w:rsidRPr="00137C39">
        <w:rPr>
          <w:rFonts w:ascii="Simplified Arabic" w:hAnsi="Simplified Arabic" w:cs="Simplified Arabic" w:hint="cs"/>
          <w:sz w:val="28"/>
          <w:szCs w:val="28"/>
          <w:rtl/>
          <w:lang w:bidi="ar-EG"/>
        </w:rPr>
        <w:t>هناك فرصة للاستفادة من التوسع في كليات الحاسبات وال</w:t>
      </w:r>
      <w:r>
        <w:rPr>
          <w:rFonts w:ascii="Simplified Arabic" w:hAnsi="Simplified Arabic" w:cs="Simplified Arabic" w:hint="cs"/>
          <w:sz w:val="28"/>
          <w:szCs w:val="28"/>
          <w:rtl/>
          <w:lang w:bidi="ar-EG"/>
        </w:rPr>
        <w:t>معلومات وبرامج بناء القدرات التي تديرها وزارة الاتصالات وتكنولوجيا المعلومات، حيث تبذل الحكومة المصرية جهوداً كبيرة في التوسع في إنشاء كليات علوم الحاسب والمعلوماتية، كما تبذل وزارة الاتصالات وتكنولوجيا المعلومات جهداً كبيراً في بناء القدرات من خلال البرامج التخصصية التي تقدمها معاهد الوزارة وعلي رأسها معهد تكنولوجيا ومنها برنامج التدريب الاحترافي (9 شهور) الذي يقوم بتدريب وتأهيل متخصصين في مختلف مجالات تكنولوجيا المعلومات ومنها تطوير البرمجيات، والشبكات وأمن المعلومات، وتحليلات البيانات وغيرها.</w:t>
      </w:r>
    </w:p>
    <w:p w14:paraId="563AB280"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وذلك بعكس بعض الدول التي تعاني من قلة الكوادر المتخصصة في تكنولوجيا المعلومات والتحول الرقمي مثل كندا والبرازيل؛ والتي تولي اهتماماً كبيراً لتأهيل الكوادر المتخصصة وتوظيفها في برنامج الحكومة الإلكترونية.</w:t>
      </w:r>
    </w:p>
    <w:p w14:paraId="24DEB770" w14:textId="77777777" w:rsidR="00396F14" w:rsidRDefault="00396F14" w:rsidP="00396F14">
      <w:pPr>
        <w:contextualSpacing/>
        <w:jc w:val="center"/>
        <w:rPr>
          <w:rFonts w:ascii="Simplified Arabic" w:hAnsi="Simplified Arabic" w:cs="Simplified Arabic"/>
          <w:b/>
          <w:bCs/>
          <w:sz w:val="28"/>
          <w:szCs w:val="28"/>
          <w:rtl/>
          <w:lang w:bidi="ar-EG"/>
        </w:rPr>
      </w:pPr>
    </w:p>
    <w:p w14:paraId="0F2FFC7D" w14:textId="77777777" w:rsidR="00396F14" w:rsidRDefault="00396F14" w:rsidP="00396F14">
      <w:pPr>
        <w:contextualSpacing/>
        <w:jc w:val="center"/>
        <w:rPr>
          <w:rFonts w:ascii="Simplified Arabic" w:hAnsi="Simplified Arabic" w:cs="Simplified Arabic"/>
          <w:b/>
          <w:bCs/>
          <w:sz w:val="28"/>
          <w:szCs w:val="28"/>
          <w:rtl/>
          <w:lang w:bidi="ar-EG"/>
        </w:rPr>
      </w:pPr>
    </w:p>
    <w:p w14:paraId="3EF5EEBF" w14:textId="77777777" w:rsidR="00396F14" w:rsidRDefault="00396F14" w:rsidP="00396F14">
      <w:pPr>
        <w:contextualSpacing/>
        <w:jc w:val="center"/>
        <w:rPr>
          <w:rFonts w:ascii="Simplified Arabic" w:hAnsi="Simplified Arabic" w:cs="Simplified Arabic"/>
          <w:b/>
          <w:bCs/>
          <w:sz w:val="28"/>
          <w:szCs w:val="28"/>
          <w:rtl/>
          <w:lang w:bidi="ar-EG"/>
        </w:rPr>
      </w:pPr>
    </w:p>
    <w:p w14:paraId="7BD4FD16" w14:textId="77777777" w:rsidR="00396F14" w:rsidRDefault="00396F14" w:rsidP="00396F14">
      <w:pPr>
        <w:contextualSpacing/>
        <w:jc w:val="center"/>
        <w:rPr>
          <w:rFonts w:ascii="Simplified Arabic" w:hAnsi="Simplified Arabic" w:cs="Simplified Arabic"/>
          <w:b/>
          <w:bCs/>
          <w:sz w:val="28"/>
          <w:szCs w:val="28"/>
          <w:rtl/>
          <w:lang w:bidi="ar-EG"/>
        </w:rPr>
      </w:pPr>
    </w:p>
    <w:p w14:paraId="34FE1DD1" w14:textId="77777777" w:rsidR="00396F14" w:rsidRDefault="00396F14" w:rsidP="00396F14">
      <w:pPr>
        <w:contextualSpacing/>
        <w:jc w:val="center"/>
        <w:rPr>
          <w:rFonts w:ascii="Simplified Arabic" w:hAnsi="Simplified Arabic" w:cs="Simplified Arabic"/>
          <w:b/>
          <w:bCs/>
          <w:sz w:val="28"/>
          <w:szCs w:val="28"/>
          <w:rtl/>
          <w:lang w:bidi="ar-EG"/>
        </w:rPr>
      </w:pPr>
    </w:p>
    <w:p w14:paraId="13CAB943" w14:textId="77777777" w:rsidR="00396F14" w:rsidRDefault="00396F14" w:rsidP="00396F14">
      <w:pPr>
        <w:contextualSpacing/>
        <w:jc w:val="center"/>
        <w:rPr>
          <w:rFonts w:ascii="Simplified Arabic" w:hAnsi="Simplified Arabic" w:cs="Simplified Arabic"/>
          <w:b/>
          <w:bCs/>
          <w:sz w:val="28"/>
          <w:szCs w:val="28"/>
          <w:rtl/>
          <w:lang w:bidi="ar-EG"/>
        </w:rPr>
      </w:pPr>
    </w:p>
    <w:p w14:paraId="63320D1D" w14:textId="77777777" w:rsidR="00396F14" w:rsidRDefault="00396F14" w:rsidP="00396F14">
      <w:pPr>
        <w:contextualSpacing/>
        <w:jc w:val="center"/>
        <w:rPr>
          <w:rFonts w:ascii="Simplified Arabic" w:hAnsi="Simplified Arabic" w:cs="Simplified Arabic"/>
          <w:b/>
          <w:bCs/>
          <w:sz w:val="28"/>
          <w:szCs w:val="28"/>
          <w:rtl/>
          <w:lang w:bidi="ar-EG"/>
        </w:rPr>
      </w:pPr>
    </w:p>
    <w:p w14:paraId="122E0035" w14:textId="77777777" w:rsidR="00396F14" w:rsidRDefault="00396F14" w:rsidP="00396F14">
      <w:pPr>
        <w:contextualSpacing/>
        <w:jc w:val="center"/>
        <w:rPr>
          <w:rFonts w:ascii="Simplified Arabic" w:hAnsi="Simplified Arabic" w:cs="Simplified Arabic"/>
          <w:b/>
          <w:bCs/>
          <w:sz w:val="28"/>
          <w:szCs w:val="28"/>
          <w:rtl/>
          <w:lang w:bidi="ar-EG"/>
        </w:rPr>
      </w:pPr>
    </w:p>
    <w:p w14:paraId="09CAAF99" w14:textId="77777777" w:rsidR="00396F14" w:rsidRDefault="00396F14" w:rsidP="00396F14">
      <w:pPr>
        <w:contextualSpacing/>
        <w:jc w:val="center"/>
        <w:rPr>
          <w:rFonts w:ascii="Simplified Arabic" w:hAnsi="Simplified Arabic" w:cs="Simplified Arabic"/>
          <w:b/>
          <w:bCs/>
          <w:sz w:val="28"/>
          <w:szCs w:val="28"/>
          <w:rtl/>
          <w:lang w:bidi="ar-EG"/>
        </w:rPr>
      </w:pPr>
    </w:p>
    <w:p w14:paraId="3FBF38DB" w14:textId="77777777" w:rsidR="00396F14" w:rsidRDefault="00396F14" w:rsidP="00396F14">
      <w:pPr>
        <w:contextualSpacing/>
        <w:jc w:val="center"/>
        <w:rPr>
          <w:rFonts w:ascii="Simplified Arabic" w:hAnsi="Simplified Arabic" w:cs="Simplified Arabic"/>
          <w:b/>
          <w:bCs/>
          <w:sz w:val="28"/>
          <w:szCs w:val="28"/>
          <w:rtl/>
          <w:lang w:bidi="ar-EG"/>
        </w:rPr>
      </w:pPr>
    </w:p>
    <w:p w14:paraId="25F4ECD9" w14:textId="77777777" w:rsidR="00396F14" w:rsidRPr="001667D9" w:rsidRDefault="00396F14" w:rsidP="00396F14">
      <w:pPr>
        <w:contextualSpacing/>
        <w:jc w:val="center"/>
        <w:rPr>
          <w:rFonts w:ascii="Simplified Arabic" w:hAnsi="Simplified Arabic" w:cs="Simplified Arabic"/>
          <w:b/>
          <w:bCs/>
          <w:sz w:val="28"/>
          <w:szCs w:val="28"/>
          <w:rtl/>
          <w:lang w:bidi="ar-EG"/>
        </w:rPr>
      </w:pPr>
      <w:r w:rsidRPr="001667D9">
        <w:rPr>
          <w:rFonts w:ascii="Simplified Arabic" w:hAnsi="Simplified Arabic" w:cs="Simplified Arabic" w:hint="cs"/>
          <w:b/>
          <w:bCs/>
          <w:sz w:val="28"/>
          <w:szCs w:val="28"/>
          <w:rtl/>
          <w:lang w:bidi="ar-EG"/>
        </w:rPr>
        <w:lastRenderedPageBreak/>
        <w:t>شكل رقم (</w:t>
      </w:r>
      <w:r>
        <w:rPr>
          <w:rFonts w:ascii="Simplified Arabic" w:hAnsi="Simplified Arabic" w:cs="Simplified Arabic" w:hint="cs"/>
          <w:b/>
          <w:bCs/>
          <w:sz w:val="28"/>
          <w:szCs w:val="28"/>
          <w:rtl/>
          <w:lang w:bidi="ar-EG"/>
        </w:rPr>
        <w:t>3</w:t>
      </w:r>
      <w:r w:rsidRPr="001667D9">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6</w:t>
      </w:r>
      <w:r w:rsidRPr="001667D9">
        <w:rPr>
          <w:rFonts w:ascii="Simplified Arabic" w:hAnsi="Simplified Arabic" w:cs="Simplified Arabic" w:hint="cs"/>
          <w:b/>
          <w:bCs/>
          <w:sz w:val="28"/>
          <w:szCs w:val="28"/>
          <w:rtl/>
          <w:lang w:bidi="ar-EG"/>
        </w:rPr>
        <w:t>)</w:t>
      </w:r>
    </w:p>
    <w:p w14:paraId="402EF8A7" w14:textId="77777777" w:rsidR="00396F14" w:rsidRDefault="00396F14" w:rsidP="00396F14">
      <w:pPr>
        <w:contextualSpacing/>
        <w:jc w:val="center"/>
        <w:rPr>
          <w:rFonts w:ascii="Simplified Arabic" w:hAnsi="Simplified Arabic" w:cs="Simplified Arabic"/>
          <w:b/>
          <w:bCs/>
          <w:sz w:val="28"/>
          <w:szCs w:val="28"/>
          <w:rtl/>
          <w:lang w:bidi="ar-EG"/>
        </w:rPr>
      </w:pPr>
      <w:r w:rsidRPr="001667D9">
        <w:rPr>
          <w:rFonts w:ascii="Simplified Arabic" w:hAnsi="Simplified Arabic" w:cs="Simplified Arabic" w:hint="cs"/>
          <w:b/>
          <w:bCs/>
          <w:sz w:val="28"/>
          <w:szCs w:val="28"/>
          <w:rtl/>
          <w:lang w:bidi="ar-EG"/>
        </w:rPr>
        <w:t>إجمالي عدد كليات</w:t>
      </w:r>
      <w:r>
        <w:rPr>
          <w:rFonts w:ascii="Simplified Arabic" w:hAnsi="Simplified Arabic" w:cs="Simplified Arabic" w:hint="cs"/>
          <w:b/>
          <w:bCs/>
          <w:sz w:val="28"/>
          <w:szCs w:val="28"/>
          <w:rtl/>
          <w:lang w:bidi="ar-EG"/>
        </w:rPr>
        <w:t xml:space="preserve"> ومعاهد</w:t>
      </w:r>
      <w:r w:rsidRPr="001667D9">
        <w:rPr>
          <w:rFonts w:ascii="Simplified Arabic" w:hAnsi="Simplified Arabic" w:cs="Simplified Arabic" w:hint="cs"/>
          <w:b/>
          <w:bCs/>
          <w:sz w:val="28"/>
          <w:szCs w:val="28"/>
          <w:rtl/>
          <w:lang w:bidi="ar-EG"/>
        </w:rPr>
        <w:t xml:space="preserve"> قطاع علوم الحاسب والمعلوماتية </w:t>
      </w:r>
    </w:p>
    <w:p w14:paraId="650604DE" w14:textId="77777777" w:rsidR="00396F14" w:rsidRPr="001667D9" w:rsidRDefault="00396F14" w:rsidP="00396F14">
      <w:pPr>
        <w:contextualSpacing/>
        <w:jc w:val="center"/>
        <w:rPr>
          <w:rFonts w:ascii="Simplified Arabic" w:hAnsi="Simplified Arabic" w:cs="Simplified Arabic"/>
          <w:b/>
          <w:bCs/>
          <w:sz w:val="28"/>
          <w:szCs w:val="28"/>
          <w:rtl/>
          <w:lang w:bidi="ar-EG"/>
        </w:rPr>
      </w:pPr>
      <w:r w:rsidRPr="001667D9">
        <w:rPr>
          <w:rFonts w:ascii="Simplified Arabic" w:hAnsi="Simplified Arabic" w:cs="Simplified Arabic" w:hint="cs"/>
          <w:b/>
          <w:bCs/>
          <w:sz w:val="28"/>
          <w:szCs w:val="28"/>
          <w:rtl/>
          <w:lang w:bidi="ar-EG"/>
        </w:rPr>
        <w:t xml:space="preserve">في مصر للعام الدراسي </w:t>
      </w:r>
      <w:r>
        <w:rPr>
          <w:rFonts w:ascii="Simplified Arabic" w:hAnsi="Simplified Arabic" w:cs="Simplified Arabic" w:hint="cs"/>
          <w:b/>
          <w:bCs/>
          <w:sz w:val="28"/>
          <w:szCs w:val="28"/>
          <w:rtl/>
          <w:lang w:bidi="ar-EG"/>
        </w:rPr>
        <w:t>2021</w:t>
      </w:r>
      <w:r w:rsidRPr="001667D9">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2022</w:t>
      </w:r>
    </w:p>
    <w:p w14:paraId="32F5AF90" w14:textId="77777777" w:rsidR="00396F14" w:rsidRPr="00137C39" w:rsidRDefault="00396F14" w:rsidP="00396F14">
      <w:pPr>
        <w:contextualSpacing/>
        <w:jc w:val="center"/>
        <w:rPr>
          <w:rFonts w:ascii="Simplified Arabic" w:hAnsi="Simplified Arabic" w:cs="Simplified Arabic"/>
          <w:sz w:val="28"/>
          <w:szCs w:val="28"/>
          <w:rtl/>
          <w:lang w:bidi="ar-EG"/>
        </w:rPr>
      </w:pPr>
      <w:r>
        <w:rPr>
          <w:noProof/>
        </w:rPr>
        <w:drawing>
          <wp:inline distT="0" distB="0" distL="0" distR="0" wp14:anchorId="391B33F3" wp14:editId="63A4B7B5">
            <wp:extent cx="5274310" cy="2756848"/>
            <wp:effectExtent l="0" t="0" r="2540" b="5715"/>
            <wp:docPr id="57" name="Chart 57">
              <a:extLst xmlns:a="http://schemas.openxmlformats.org/drawingml/2006/main">
                <a:ext uri="{FF2B5EF4-FFF2-40B4-BE49-F238E27FC236}">
                  <a16:creationId xmlns:a16="http://schemas.microsoft.com/office/drawing/2014/main" id="{465E750B-74D2-447B-8789-EFCD0A8BBB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65CE4E8" w14:textId="77777777" w:rsidR="00396F14" w:rsidRDefault="00396F14" w:rsidP="00396F14">
      <w:pPr>
        <w:contextualSpacing/>
        <w:jc w:val="both"/>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w:t>
      </w:r>
      <w:r w:rsidRPr="00A13956">
        <w:rPr>
          <w:rFonts w:ascii="Simplified Arabic" w:hAnsi="Simplified Arabic" w:cs="Simplified Arabic" w:hint="cs"/>
          <w:sz w:val="20"/>
          <w:szCs w:val="20"/>
          <w:rtl/>
          <w:lang w:bidi="ar-EG"/>
        </w:rPr>
        <w:t>المصدر: البوابة الإلكترونية لتنسيق الثانوية العام</w:t>
      </w:r>
      <w:r>
        <w:rPr>
          <w:rFonts w:ascii="Simplified Arabic" w:hAnsi="Simplified Arabic" w:cs="Simplified Arabic" w:hint="cs"/>
          <w:sz w:val="20"/>
          <w:szCs w:val="20"/>
          <w:rtl/>
          <w:lang w:bidi="ar-EG"/>
        </w:rPr>
        <w:t xml:space="preserve">ة، والموقع الرسمي لوزارة التعليم العالي والبحث العلمي </w:t>
      </w:r>
    </w:p>
    <w:p w14:paraId="04C65799" w14:textId="77777777" w:rsidR="00396F14" w:rsidRDefault="00396F14" w:rsidP="00396F14">
      <w:pPr>
        <w:contextualSpacing/>
        <w:jc w:val="center"/>
        <w:rPr>
          <w:rFonts w:ascii="Simplified Arabic" w:hAnsi="Simplified Arabic" w:cs="Simplified Arabic"/>
          <w:b/>
          <w:bCs/>
          <w:sz w:val="28"/>
          <w:szCs w:val="28"/>
          <w:rtl/>
          <w:lang w:bidi="ar-EG"/>
        </w:rPr>
      </w:pPr>
    </w:p>
    <w:p w14:paraId="481B4EB7" w14:textId="77777777" w:rsidR="00396F14" w:rsidRPr="001667D9" w:rsidRDefault="00396F14" w:rsidP="00396F14">
      <w:pPr>
        <w:contextualSpacing/>
        <w:jc w:val="center"/>
        <w:rPr>
          <w:rFonts w:ascii="Simplified Arabic" w:hAnsi="Simplified Arabic" w:cs="Simplified Arabic"/>
          <w:b/>
          <w:bCs/>
          <w:sz w:val="28"/>
          <w:szCs w:val="28"/>
          <w:rtl/>
          <w:lang w:bidi="ar-EG"/>
        </w:rPr>
      </w:pPr>
      <w:r w:rsidRPr="001667D9">
        <w:rPr>
          <w:rFonts w:ascii="Simplified Arabic" w:hAnsi="Simplified Arabic" w:cs="Simplified Arabic" w:hint="cs"/>
          <w:b/>
          <w:bCs/>
          <w:sz w:val="28"/>
          <w:szCs w:val="28"/>
          <w:rtl/>
          <w:lang w:bidi="ar-EG"/>
        </w:rPr>
        <w:t>شكل رقم (</w:t>
      </w:r>
      <w:r>
        <w:rPr>
          <w:rFonts w:ascii="Simplified Arabic" w:hAnsi="Simplified Arabic" w:cs="Simplified Arabic" w:hint="cs"/>
          <w:b/>
          <w:bCs/>
          <w:sz w:val="28"/>
          <w:szCs w:val="28"/>
          <w:rtl/>
          <w:lang w:bidi="ar-EG"/>
        </w:rPr>
        <w:t>3</w:t>
      </w:r>
      <w:r w:rsidRPr="001667D9">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7</w:t>
      </w:r>
      <w:r w:rsidRPr="001667D9">
        <w:rPr>
          <w:rFonts w:ascii="Simplified Arabic" w:hAnsi="Simplified Arabic" w:cs="Simplified Arabic" w:hint="cs"/>
          <w:b/>
          <w:bCs/>
          <w:sz w:val="28"/>
          <w:szCs w:val="28"/>
          <w:rtl/>
          <w:lang w:bidi="ar-EG"/>
        </w:rPr>
        <w:t>)</w:t>
      </w:r>
    </w:p>
    <w:p w14:paraId="5AA79CEB" w14:textId="77777777" w:rsidR="00396F14" w:rsidRDefault="00396F14" w:rsidP="00396F14">
      <w:pPr>
        <w:contextualSpacing/>
        <w:jc w:val="center"/>
        <w:rPr>
          <w:rFonts w:ascii="Simplified Arabic" w:hAnsi="Simplified Arabic" w:cs="Simplified Arabic"/>
          <w:b/>
          <w:bCs/>
          <w:sz w:val="28"/>
          <w:szCs w:val="28"/>
          <w:rtl/>
          <w:lang w:bidi="ar-EG"/>
        </w:rPr>
      </w:pPr>
      <w:r w:rsidRPr="001667D9">
        <w:rPr>
          <w:rFonts w:ascii="Simplified Arabic" w:hAnsi="Simplified Arabic" w:cs="Simplified Arabic" w:hint="cs"/>
          <w:b/>
          <w:bCs/>
          <w:sz w:val="28"/>
          <w:szCs w:val="28"/>
          <w:rtl/>
          <w:lang w:bidi="ar-EG"/>
        </w:rPr>
        <w:t>تطور موقف خريج</w:t>
      </w:r>
      <w:r>
        <w:rPr>
          <w:rFonts w:ascii="Simplified Arabic" w:hAnsi="Simplified Arabic" w:cs="Simplified Arabic" w:hint="cs"/>
          <w:b/>
          <w:bCs/>
          <w:sz w:val="28"/>
          <w:szCs w:val="28"/>
          <w:rtl/>
          <w:lang w:bidi="ar-EG"/>
        </w:rPr>
        <w:t>ي</w:t>
      </w:r>
      <w:r w:rsidRPr="001667D9">
        <w:rPr>
          <w:rFonts w:ascii="Simplified Arabic" w:hAnsi="Simplified Arabic" w:cs="Simplified Arabic" w:hint="cs"/>
          <w:b/>
          <w:bCs/>
          <w:sz w:val="28"/>
          <w:szCs w:val="28"/>
          <w:rtl/>
          <w:lang w:bidi="ar-EG"/>
        </w:rPr>
        <w:t xml:space="preserve"> برنامج التدريب ا</w:t>
      </w:r>
      <w:r>
        <w:rPr>
          <w:rFonts w:ascii="Simplified Arabic" w:hAnsi="Simplified Arabic" w:cs="Simplified Arabic" w:hint="cs"/>
          <w:b/>
          <w:bCs/>
          <w:sz w:val="28"/>
          <w:szCs w:val="28"/>
          <w:rtl/>
          <w:lang w:bidi="ar-EG"/>
        </w:rPr>
        <w:t>لإ</w:t>
      </w:r>
      <w:r w:rsidRPr="001667D9">
        <w:rPr>
          <w:rFonts w:ascii="Simplified Arabic" w:hAnsi="Simplified Arabic" w:cs="Simplified Arabic" w:hint="cs"/>
          <w:b/>
          <w:bCs/>
          <w:sz w:val="28"/>
          <w:szCs w:val="28"/>
          <w:rtl/>
          <w:lang w:bidi="ar-EG"/>
        </w:rPr>
        <w:t xml:space="preserve">حترافي بمعهد تكنولوجيا المعلومات </w:t>
      </w:r>
    </w:p>
    <w:p w14:paraId="6B3BC66D" w14:textId="77777777" w:rsidR="00396F14" w:rsidRPr="001667D9" w:rsidRDefault="00396F14" w:rsidP="00396F14">
      <w:pPr>
        <w:contextualSpacing/>
        <w:jc w:val="center"/>
        <w:rPr>
          <w:rFonts w:ascii="Simplified Arabic" w:hAnsi="Simplified Arabic" w:cs="Simplified Arabic"/>
          <w:b/>
          <w:bCs/>
          <w:sz w:val="28"/>
          <w:szCs w:val="28"/>
          <w:rtl/>
          <w:lang w:bidi="ar-EG"/>
        </w:rPr>
      </w:pPr>
      <w:r w:rsidRPr="001667D9">
        <w:rPr>
          <w:rFonts w:ascii="Simplified Arabic" w:hAnsi="Simplified Arabic" w:cs="Simplified Arabic" w:hint="cs"/>
          <w:b/>
          <w:bCs/>
          <w:sz w:val="28"/>
          <w:szCs w:val="28"/>
          <w:rtl/>
          <w:lang w:bidi="ar-EG"/>
        </w:rPr>
        <w:t xml:space="preserve">في الفترة من 2011/2012 </w:t>
      </w:r>
      <w:r w:rsidRPr="001667D9">
        <w:rPr>
          <w:rFonts w:ascii="Simplified Arabic" w:hAnsi="Simplified Arabic" w:cs="Simplified Arabic"/>
          <w:b/>
          <w:bCs/>
          <w:sz w:val="28"/>
          <w:szCs w:val="28"/>
          <w:rtl/>
          <w:lang w:bidi="ar-EG"/>
        </w:rPr>
        <w:t>–</w:t>
      </w:r>
      <w:r w:rsidRPr="001667D9">
        <w:rPr>
          <w:rFonts w:ascii="Simplified Arabic" w:hAnsi="Simplified Arabic" w:cs="Simplified Arabic" w:hint="cs"/>
          <w:b/>
          <w:bCs/>
          <w:sz w:val="28"/>
          <w:szCs w:val="28"/>
          <w:rtl/>
          <w:lang w:bidi="ar-EG"/>
        </w:rPr>
        <w:t xml:space="preserve"> 2019/2020</w:t>
      </w:r>
    </w:p>
    <w:p w14:paraId="6F382261" w14:textId="77777777" w:rsidR="00396F14" w:rsidRDefault="00396F14" w:rsidP="00396F14">
      <w:pPr>
        <w:contextualSpacing/>
        <w:jc w:val="center"/>
        <w:rPr>
          <w:rFonts w:ascii="Simplified Arabic" w:hAnsi="Simplified Arabic" w:cs="Simplified Arabic"/>
          <w:sz w:val="28"/>
          <w:szCs w:val="28"/>
          <w:rtl/>
          <w:lang w:bidi="ar-EG"/>
        </w:rPr>
      </w:pPr>
      <w:r>
        <w:rPr>
          <w:noProof/>
        </w:rPr>
        <w:drawing>
          <wp:inline distT="0" distB="0" distL="0" distR="0" wp14:anchorId="41289111" wp14:editId="4C520BBF">
            <wp:extent cx="5238750" cy="2552700"/>
            <wp:effectExtent l="0" t="0" r="0" b="0"/>
            <wp:docPr id="20" name="Chart 20">
              <a:extLst xmlns:a="http://schemas.openxmlformats.org/drawingml/2006/main">
                <a:ext uri="{FF2B5EF4-FFF2-40B4-BE49-F238E27FC236}">
                  <a16:creationId xmlns:a16="http://schemas.microsoft.com/office/drawing/2014/main" id="{BAF5427D-55C9-46C1-8E3B-BF386C827D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78BDAE6" w14:textId="77777777" w:rsidR="00396F14" w:rsidRPr="00DA3F10" w:rsidRDefault="00396F14" w:rsidP="00396F14">
      <w:pPr>
        <w:contextualSpacing/>
        <w:jc w:val="both"/>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w:t>
      </w:r>
      <w:r w:rsidRPr="00DA3F10">
        <w:rPr>
          <w:rFonts w:ascii="Simplified Arabic" w:hAnsi="Simplified Arabic" w:cs="Simplified Arabic" w:hint="cs"/>
          <w:sz w:val="20"/>
          <w:szCs w:val="20"/>
          <w:rtl/>
          <w:lang w:bidi="ar-EG"/>
        </w:rPr>
        <w:t>المصدر: مركب بمعرفة الباحث بعد تجميع</w:t>
      </w:r>
      <w:r>
        <w:rPr>
          <w:rFonts w:ascii="Simplified Arabic" w:hAnsi="Simplified Arabic" w:cs="Simplified Arabic" w:hint="cs"/>
          <w:sz w:val="20"/>
          <w:szCs w:val="20"/>
          <w:rtl/>
          <w:lang w:bidi="ar-EG"/>
        </w:rPr>
        <w:t>ها</w:t>
      </w:r>
      <w:r w:rsidRPr="00DA3F10">
        <w:rPr>
          <w:rFonts w:ascii="Simplified Arabic" w:hAnsi="Simplified Arabic" w:cs="Simplified Arabic" w:hint="cs"/>
          <w:sz w:val="20"/>
          <w:szCs w:val="20"/>
          <w:rtl/>
          <w:lang w:bidi="ar-EG"/>
        </w:rPr>
        <w:t xml:space="preserve"> من معهد تكنولوجيا المعلومات</w:t>
      </w:r>
      <w:r>
        <w:rPr>
          <w:rFonts w:ascii="Simplified Arabic" w:hAnsi="Simplified Arabic" w:cs="Simplified Arabic" w:hint="cs"/>
          <w:sz w:val="20"/>
          <w:szCs w:val="20"/>
          <w:rtl/>
          <w:lang w:bidi="ar-EG"/>
        </w:rPr>
        <w:t xml:space="preserve"> التابع لوزارة الاتصالات وتكنولوجيا المعلومات</w:t>
      </w:r>
    </w:p>
    <w:p w14:paraId="2B59868B" w14:textId="77777777" w:rsidR="00396F14" w:rsidRPr="00C30A51" w:rsidRDefault="00396F14" w:rsidP="00396F14">
      <w:pPr>
        <w:jc w:val="both"/>
        <w:rPr>
          <w:rFonts w:ascii="Simplified Arabic" w:hAnsi="Simplified Arabic" w:cs="Simplified Arabic"/>
          <w:b/>
          <w:bCs/>
          <w:sz w:val="30"/>
          <w:szCs w:val="30"/>
          <w:u w:val="single"/>
          <w:rtl/>
          <w:lang w:bidi="ar-EG"/>
        </w:rPr>
      </w:pPr>
      <w:r w:rsidRPr="00C30A51">
        <w:rPr>
          <w:rFonts w:ascii="Simplified Arabic" w:hAnsi="Simplified Arabic" w:cs="Simplified Arabic" w:hint="cs"/>
          <w:b/>
          <w:bCs/>
          <w:sz w:val="30"/>
          <w:szCs w:val="30"/>
          <w:u w:val="single"/>
          <w:rtl/>
          <w:lang w:bidi="ar-EG"/>
        </w:rPr>
        <w:lastRenderedPageBreak/>
        <w:t>رابعاً: أبرز التحديات التي واجهت برنامج الحكومة الإلكترونية في مصر</w:t>
      </w:r>
    </w:p>
    <w:p w14:paraId="248B45EF" w14:textId="77777777" w:rsidR="00396F14" w:rsidRDefault="00396F14" w:rsidP="00396F14">
      <w:pPr>
        <w:jc w:val="both"/>
        <w:rPr>
          <w:rFonts w:ascii="Simplified Arabic" w:hAnsi="Simplified Arabic" w:cs="Simplified Arabic"/>
          <w:sz w:val="28"/>
          <w:szCs w:val="28"/>
          <w:rtl/>
          <w:lang w:bidi="ar-EG"/>
        </w:rPr>
      </w:pPr>
      <w:r w:rsidRPr="007064CC">
        <w:rPr>
          <w:rFonts w:ascii="Simplified Arabic" w:hAnsi="Simplified Arabic" w:cs="Simplified Arabic" w:hint="cs"/>
          <w:sz w:val="28"/>
          <w:szCs w:val="28"/>
          <w:rtl/>
          <w:lang w:bidi="ar-EG"/>
        </w:rPr>
        <w:t>يواجه</w:t>
      </w:r>
      <w:r>
        <w:rPr>
          <w:rFonts w:ascii="Simplified Arabic" w:hAnsi="Simplified Arabic" w:cs="Simplified Arabic" w:hint="cs"/>
          <w:sz w:val="28"/>
          <w:szCs w:val="28"/>
          <w:rtl/>
          <w:lang w:bidi="ar-EG"/>
        </w:rPr>
        <w:t xml:space="preserve"> برنامج الحكومة الإلكترونية في مصر عده تحديات منها ما هو مرتبط بالأطر التنظيمية والتشريعي</w:t>
      </w:r>
      <w:r>
        <w:rPr>
          <w:rFonts w:ascii="Simplified Arabic" w:hAnsi="Simplified Arabic" w:cs="Simplified Arabic" w:hint="eastAsia"/>
          <w:sz w:val="28"/>
          <w:szCs w:val="28"/>
          <w:rtl/>
          <w:lang w:bidi="ar-EG"/>
        </w:rPr>
        <w:t>ة</w:t>
      </w:r>
      <w:r>
        <w:rPr>
          <w:rFonts w:ascii="Simplified Arabic" w:hAnsi="Simplified Arabic" w:cs="Simplified Arabic" w:hint="cs"/>
          <w:sz w:val="28"/>
          <w:szCs w:val="28"/>
          <w:rtl/>
          <w:lang w:bidi="ar-EG"/>
        </w:rPr>
        <w:t xml:space="preserve">، ومنها ما هو مرتبط بالبنية التكنولوجية، ومنها ما هو مرتبط بالأطر التنفيذية وكفاءة الجهاز الإداري للدولة وغيرها، وذلك على الرغم من </w:t>
      </w:r>
      <w:r w:rsidRPr="00A44FFC">
        <w:rPr>
          <w:rFonts w:ascii="Simplified Arabic" w:hAnsi="Simplified Arabic" w:cs="Simplified Arabic"/>
          <w:sz w:val="28"/>
          <w:szCs w:val="28"/>
          <w:rtl/>
          <w:lang w:bidi="ar-EG"/>
        </w:rPr>
        <w:t>مساهمة الناتج المحلي الإجمالي لتكنولوجيا المعلومات والاتصالات</w:t>
      </w:r>
      <w:r>
        <w:rPr>
          <w:rFonts w:ascii="Simplified Arabic" w:hAnsi="Simplified Arabic" w:cs="Simplified Arabic" w:hint="cs"/>
          <w:sz w:val="28"/>
          <w:szCs w:val="28"/>
          <w:rtl/>
          <w:lang w:bidi="ar-EG"/>
        </w:rPr>
        <w:t xml:space="preserve"> بنسبة 4,4%</w:t>
      </w:r>
      <w:r w:rsidRPr="00A44FFC">
        <w:rPr>
          <w:rFonts w:ascii="Simplified Arabic" w:hAnsi="Simplified Arabic" w:cs="Simplified Arabic"/>
          <w:sz w:val="28"/>
          <w:szCs w:val="28"/>
          <w:rtl/>
          <w:lang w:bidi="ar-EG"/>
        </w:rPr>
        <w:t xml:space="preserve"> في المجموع</w:t>
      </w:r>
      <w:r>
        <w:rPr>
          <w:rFonts w:ascii="Simplified Arabic" w:hAnsi="Simplified Arabic" w:cs="Simplified Arabic" w:hint="cs"/>
          <w:sz w:val="28"/>
          <w:szCs w:val="28"/>
          <w:rtl/>
          <w:lang w:bidi="ar-EG"/>
        </w:rPr>
        <w:t xml:space="preserve"> </w:t>
      </w:r>
      <w:r w:rsidRPr="00A44FFC">
        <w:rPr>
          <w:rFonts w:ascii="Simplified Arabic" w:hAnsi="Simplified Arabic" w:cs="Simplified Arabic"/>
          <w:sz w:val="28"/>
          <w:szCs w:val="28"/>
          <w:rtl/>
          <w:lang w:bidi="ar-EG"/>
        </w:rPr>
        <w:t>الناتج المحلي الإجمالي لمصر</w:t>
      </w:r>
      <w:r>
        <w:rPr>
          <w:rFonts w:ascii="Simplified Arabic" w:hAnsi="Simplified Arabic" w:cs="Simplified Arabic" w:hint="cs"/>
          <w:sz w:val="28"/>
          <w:szCs w:val="28"/>
          <w:rtl/>
          <w:lang w:bidi="ar-EG"/>
        </w:rPr>
        <w:t xml:space="preserve"> بنهاية ديسمبر 2020 </w:t>
      </w:r>
      <w:r>
        <w:rPr>
          <w:rStyle w:val="FootnoteReference"/>
          <w:rFonts w:ascii="Simplified Arabic" w:hAnsi="Simplified Arabic" w:cs="Simplified Arabic"/>
          <w:sz w:val="28"/>
          <w:szCs w:val="28"/>
          <w:rtl/>
          <w:lang w:bidi="ar-EG"/>
        </w:rPr>
        <w:footnoteReference w:id="41"/>
      </w:r>
      <w:r>
        <w:rPr>
          <w:rFonts w:ascii="Simplified Arabic" w:hAnsi="Simplified Arabic" w:cs="Simplified Arabic" w:hint="cs"/>
          <w:sz w:val="28"/>
          <w:szCs w:val="28"/>
          <w:rtl/>
          <w:lang w:bidi="ar-EG"/>
        </w:rPr>
        <w:t>. وسنركز في هذا الجزء على أبرز التحديات كما يلي:</w:t>
      </w:r>
    </w:p>
    <w:p w14:paraId="0E06A796" w14:textId="77777777" w:rsidR="00396F14" w:rsidRDefault="00396F14" w:rsidP="00396F14">
      <w:pPr>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1-</w:t>
      </w:r>
      <w:r w:rsidRPr="007064CC">
        <w:rPr>
          <w:rFonts w:ascii="Simplified Arabic" w:hAnsi="Simplified Arabic" w:cs="Simplified Arabic" w:hint="cs"/>
          <w:b/>
          <w:bCs/>
          <w:sz w:val="28"/>
          <w:szCs w:val="28"/>
          <w:u w:val="single"/>
          <w:rtl/>
          <w:lang w:bidi="ar-EG"/>
        </w:rPr>
        <w:t xml:space="preserve"> ضعف البنية التحتية التكنولوجية</w:t>
      </w:r>
    </w:p>
    <w:p w14:paraId="3057DD17"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تشير تقارير الاتحاد الدولي للاتصالات أن نسبة تغطية الجيل الثالث للمحمول وصلت إلى حوالي 98,7% من السكان في مصر حتى عام 2018 في حين أن متوسط التغطية العربي 88% ومتوسط التغطية العالمي87,9% وهو ما يعني أن مصر تتخطي المتوسط العربي والعالمي، أما نسبة تغطية الجيل الرابع للمحمول وصلت إلى 61% من السكان في مصر في نفس الفترة، في حين أن متوسط التغطية العربي 50,9% ومتوسط التغطية العالمي 76,3%، وهو ما يعني أن مصر أعلي من المتوسط العربي وأقل من المتوسط العالمي</w:t>
      </w:r>
      <w:r>
        <w:rPr>
          <w:rStyle w:val="FootnoteReference"/>
          <w:rFonts w:ascii="Simplified Arabic" w:hAnsi="Simplified Arabic" w:cs="Simplified Arabic"/>
          <w:sz w:val="28"/>
          <w:szCs w:val="28"/>
          <w:rtl/>
          <w:lang w:bidi="ar-EG"/>
        </w:rPr>
        <w:footnoteReference w:id="42"/>
      </w:r>
      <w:r>
        <w:rPr>
          <w:rFonts w:ascii="Simplified Arabic" w:hAnsi="Simplified Arabic" w:cs="Simplified Arabic" w:hint="cs"/>
          <w:sz w:val="28"/>
          <w:szCs w:val="28"/>
          <w:rtl/>
          <w:lang w:bidi="ar-EG"/>
        </w:rPr>
        <w:t>.</w:t>
      </w:r>
      <w:r w:rsidRPr="00E72D48">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وعلي صعيد خدمات المحمول أدخلت مصر خدمات الجيل الثالث (</w:t>
      </w:r>
      <w:r>
        <w:rPr>
          <w:rFonts w:ascii="Simplified Arabic" w:hAnsi="Simplified Arabic" w:cs="Simplified Arabic"/>
          <w:sz w:val="28"/>
          <w:szCs w:val="28"/>
          <w:lang w:bidi="ar-EG"/>
        </w:rPr>
        <w:t>3G</w:t>
      </w:r>
      <w:r>
        <w:rPr>
          <w:rFonts w:ascii="Simplified Arabic" w:hAnsi="Simplified Arabic" w:cs="Simplified Arabic" w:hint="cs"/>
          <w:sz w:val="28"/>
          <w:szCs w:val="28"/>
          <w:rtl/>
          <w:lang w:bidi="ar-EG"/>
        </w:rPr>
        <w:t>) والرابع للمحمول (</w:t>
      </w:r>
      <w:r>
        <w:rPr>
          <w:rFonts w:ascii="Simplified Arabic" w:hAnsi="Simplified Arabic" w:cs="Simplified Arabic"/>
          <w:sz w:val="28"/>
          <w:szCs w:val="28"/>
          <w:lang w:bidi="ar-EG"/>
        </w:rPr>
        <w:t>4G</w:t>
      </w:r>
      <w:r>
        <w:rPr>
          <w:rFonts w:ascii="Simplified Arabic" w:hAnsi="Simplified Arabic" w:cs="Simplified Arabic" w:hint="cs"/>
          <w:sz w:val="28"/>
          <w:szCs w:val="28"/>
          <w:rtl/>
          <w:lang w:bidi="ar-EG"/>
        </w:rPr>
        <w:t>)، لكنه لم تشرع بعد في إدخال تقنيات الجيل الخامس (</w:t>
      </w:r>
      <w:r>
        <w:rPr>
          <w:rFonts w:ascii="Simplified Arabic" w:hAnsi="Simplified Arabic" w:cs="Simplified Arabic"/>
          <w:sz w:val="28"/>
          <w:szCs w:val="28"/>
          <w:lang w:bidi="ar-EG"/>
        </w:rPr>
        <w:t>5G</w:t>
      </w:r>
      <w:r>
        <w:rPr>
          <w:rFonts w:ascii="Simplified Arabic" w:hAnsi="Simplified Arabic" w:cs="Simplified Arabic" w:hint="cs"/>
          <w:sz w:val="28"/>
          <w:szCs w:val="28"/>
          <w:rtl/>
          <w:lang w:bidi="ar-EG"/>
        </w:rPr>
        <w:t>) وهي التي يمكن أن تساعد الحكومة المصرية على توظيف التقنيات الناشئة في تطوير الخدمات الحكومية الإلكترونية.</w:t>
      </w:r>
    </w:p>
    <w:p w14:paraId="35C98CA7"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وعلي مستوي سرعة الإنترنت الثابت (</w:t>
      </w:r>
      <w:r>
        <w:rPr>
          <w:rFonts w:ascii="Simplified Arabic" w:hAnsi="Simplified Arabic" w:cs="Simplified Arabic"/>
          <w:sz w:val="28"/>
          <w:szCs w:val="28"/>
          <w:lang w:bidi="ar-EG"/>
        </w:rPr>
        <w:t>Fixed Broadband</w:t>
      </w:r>
      <w:r>
        <w:rPr>
          <w:rFonts w:ascii="Simplified Arabic" w:hAnsi="Simplified Arabic" w:cs="Simplified Arabic" w:hint="cs"/>
          <w:sz w:val="28"/>
          <w:szCs w:val="28"/>
          <w:rtl/>
          <w:lang w:bidi="ar-EG"/>
        </w:rPr>
        <w:t>)؛ تحتل</w:t>
      </w:r>
      <w:r w:rsidRPr="00F47B13">
        <w:rPr>
          <w:rFonts w:ascii="Simplified Arabic" w:hAnsi="Simplified Arabic" w:cs="Simplified Arabic"/>
          <w:sz w:val="28"/>
          <w:szCs w:val="28"/>
          <w:rtl/>
          <w:lang w:bidi="ar-EG"/>
        </w:rPr>
        <w:t xml:space="preserve"> مصر المرتبة الرابعة في</w:t>
      </w:r>
      <w:r>
        <w:rPr>
          <w:rFonts w:ascii="Simplified Arabic" w:hAnsi="Simplified Arabic" w:cs="Simplified Arabic" w:hint="cs"/>
          <w:sz w:val="28"/>
          <w:szCs w:val="28"/>
          <w:rtl/>
          <w:lang w:bidi="ar-EG"/>
        </w:rPr>
        <w:t xml:space="preserve"> </w:t>
      </w:r>
      <w:r w:rsidRPr="00F47B13">
        <w:rPr>
          <w:rFonts w:ascii="Simplified Arabic" w:hAnsi="Simplified Arabic" w:cs="Simplified Arabic"/>
          <w:sz w:val="28"/>
          <w:szCs w:val="28"/>
          <w:rtl/>
          <w:lang w:bidi="ar-EG"/>
        </w:rPr>
        <w:t>إفريقيا في سرعة الإنترنت الثابتة</w:t>
      </w:r>
      <w:r>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rtl/>
          <w:lang w:bidi="ar-EG"/>
        </w:rPr>
        <w:footnoteReference w:id="43"/>
      </w:r>
      <w:r>
        <w:rPr>
          <w:rFonts w:ascii="Simplified Arabic" w:hAnsi="Simplified Arabic" w:cs="Simplified Arabic" w:hint="cs"/>
          <w:sz w:val="28"/>
          <w:szCs w:val="28"/>
          <w:rtl/>
          <w:lang w:bidi="ar-EG"/>
        </w:rPr>
        <w:t>. وعلي الرغم من جهود وزارة الاتصالات في تعزيز سرعة وجودة الإنترنت الثابت ، إلا أنه يظل أقل من متوسط السرعة العالمي بحسب المؤشرات الدولية ومنها مؤشر أوكلا العالمي</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حيث احتلت مصر المرتبة 96 عالمياً على المؤشر في سرعة الإنترنت الثابت في ديسمبر 2021 بمتوسط سرعة 45 ميجابت / الثانية بمتوسط سرعة أقل من المتوسط العالمي الذي بلغ 123 ميجابت / الثانية لنفس الفترة. أما </w:t>
      </w:r>
      <w:r w:rsidRPr="00D673ED">
        <w:rPr>
          <w:rFonts w:ascii="Simplified Arabic" w:hAnsi="Simplified Arabic" w:cs="Simplified Arabic" w:hint="cs"/>
          <w:sz w:val="28"/>
          <w:szCs w:val="28"/>
          <w:rtl/>
          <w:lang w:bidi="ar-EG"/>
        </w:rPr>
        <w:t xml:space="preserve">على صعيد </w:t>
      </w:r>
      <w:r>
        <w:rPr>
          <w:rFonts w:ascii="Simplified Arabic" w:hAnsi="Simplified Arabic" w:cs="Simplified Arabic" w:hint="cs"/>
          <w:sz w:val="28"/>
          <w:szCs w:val="28"/>
          <w:rtl/>
          <w:lang w:bidi="ar-EG"/>
        </w:rPr>
        <w:lastRenderedPageBreak/>
        <w:t>إ</w:t>
      </w:r>
      <w:r w:rsidRPr="00D673ED">
        <w:rPr>
          <w:rFonts w:ascii="Simplified Arabic" w:hAnsi="Simplified Arabic" w:cs="Simplified Arabic" w:hint="cs"/>
          <w:sz w:val="28"/>
          <w:szCs w:val="28"/>
          <w:rtl/>
          <w:lang w:bidi="ar-EG"/>
        </w:rPr>
        <w:t>نترنت الموبايل (</w:t>
      </w:r>
      <w:r w:rsidRPr="00D673ED">
        <w:rPr>
          <w:rFonts w:ascii="Simplified Arabic" w:hAnsi="Simplified Arabic" w:cs="Simplified Arabic"/>
          <w:sz w:val="28"/>
          <w:szCs w:val="28"/>
          <w:lang w:bidi="ar-EG"/>
        </w:rPr>
        <w:t>Mobile Broadband</w:t>
      </w:r>
      <w:r w:rsidRPr="00D673ED">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احتلت مصر المرتبة 107 عالمياً بمتوسط سرعة 25 ميجابت / الثانية بمتوسط سرعة أقل من المتوسط العالمي الذي بلغ 71 ميجابت / الثانية لنفس الفترة </w:t>
      </w:r>
      <w:r>
        <w:rPr>
          <w:rStyle w:val="FootnoteReference"/>
          <w:rFonts w:ascii="Simplified Arabic" w:hAnsi="Simplified Arabic" w:cs="Simplified Arabic"/>
          <w:sz w:val="28"/>
          <w:szCs w:val="28"/>
          <w:rtl/>
          <w:lang w:bidi="ar-EG"/>
        </w:rPr>
        <w:footnoteReference w:id="44"/>
      </w:r>
      <w:r>
        <w:rPr>
          <w:rFonts w:ascii="Simplified Arabic" w:hAnsi="Simplified Arabic" w:cs="Simplified Arabic" w:hint="cs"/>
          <w:sz w:val="28"/>
          <w:szCs w:val="28"/>
          <w:rtl/>
          <w:lang w:bidi="ar-EG"/>
        </w:rPr>
        <w:t>.</w:t>
      </w:r>
    </w:p>
    <w:p w14:paraId="1025BF95" w14:textId="77777777" w:rsidR="00396F14" w:rsidRDefault="00396F14" w:rsidP="00396F14">
      <w:pPr>
        <w:tabs>
          <w:tab w:val="left" w:pos="1856"/>
        </w:tabs>
        <w:jc w:val="both"/>
        <w:rPr>
          <w:rFonts w:ascii="Simplified Arabic" w:hAnsi="Simplified Arabic" w:cs="Simplified Arabic"/>
          <w:sz w:val="28"/>
          <w:szCs w:val="28"/>
          <w:rtl/>
          <w:lang w:bidi="ar-EG"/>
        </w:rPr>
      </w:pPr>
      <w:r w:rsidRPr="00B91888">
        <w:rPr>
          <w:rFonts w:ascii="Simplified Arabic" w:hAnsi="Simplified Arabic" w:cs="Simplified Arabic" w:hint="cs"/>
          <w:sz w:val="28"/>
          <w:szCs w:val="28"/>
          <w:rtl/>
          <w:lang w:bidi="ar-EG"/>
        </w:rPr>
        <w:t xml:space="preserve">وعلي صعيد </w:t>
      </w:r>
      <w:r>
        <w:rPr>
          <w:rFonts w:ascii="Simplified Arabic" w:hAnsi="Simplified Arabic" w:cs="Simplified Arabic" w:hint="cs"/>
          <w:sz w:val="28"/>
          <w:szCs w:val="28"/>
          <w:rtl/>
          <w:lang w:bidi="ar-EG"/>
        </w:rPr>
        <w:t>نسبة الأفراد المستخدمين</w:t>
      </w:r>
      <w:r w:rsidRPr="00B91888">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للإ</w:t>
      </w:r>
      <w:r w:rsidRPr="00B91888">
        <w:rPr>
          <w:rFonts w:ascii="Simplified Arabic" w:hAnsi="Simplified Arabic" w:cs="Simplified Arabic" w:hint="cs"/>
          <w:sz w:val="28"/>
          <w:szCs w:val="28"/>
          <w:rtl/>
          <w:lang w:bidi="ar-EG"/>
        </w:rPr>
        <w:t xml:space="preserve">نترنت في مصر، </w:t>
      </w:r>
      <w:r>
        <w:rPr>
          <w:rFonts w:ascii="Simplified Arabic" w:hAnsi="Simplified Arabic" w:cs="Simplified Arabic" w:hint="cs"/>
          <w:sz w:val="28"/>
          <w:szCs w:val="28"/>
          <w:rtl/>
          <w:lang w:bidi="ar-EG"/>
        </w:rPr>
        <w:t>بلغ نسبتهم 57,3% في ديسمبر 2020 وهو ما يمثل ما يقرب من نصف الشعب المصري</w:t>
      </w:r>
      <w:r>
        <w:rPr>
          <w:rStyle w:val="FootnoteReference"/>
          <w:rFonts w:ascii="Simplified Arabic" w:hAnsi="Simplified Arabic" w:cs="Simplified Arabic"/>
          <w:sz w:val="28"/>
          <w:szCs w:val="28"/>
          <w:rtl/>
          <w:lang w:bidi="ar-EG"/>
        </w:rPr>
        <w:footnoteReference w:id="45"/>
      </w:r>
      <w:r>
        <w:rPr>
          <w:rFonts w:ascii="Simplified Arabic" w:hAnsi="Simplified Arabic" w:cs="Simplified Arabic" w:hint="cs"/>
          <w:sz w:val="28"/>
          <w:szCs w:val="28"/>
          <w:rtl/>
          <w:lang w:bidi="ar-EG"/>
        </w:rPr>
        <w:t>.</w:t>
      </w:r>
    </w:p>
    <w:p w14:paraId="13337399" w14:textId="77777777" w:rsidR="00396F14" w:rsidRPr="00B5333B" w:rsidRDefault="00396F14" w:rsidP="00396F14">
      <w:pPr>
        <w:contextualSpacing/>
        <w:jc w:val="center"/>
        <w:rPr>
          <w:rFonts w:ascii="Simplified Arabic" w:hAnsi="Simplified Arabic" w:cs="Simplified Arabic"/>
          <w:b/>
          <w:bCs/>
          <w:sz w:val="28"/>
          <w:szCs w:val="28"/>
          <w:rtl/>
          <w:lang w:bidi="ar-EG"/>
        </w:rPr>
      </w:pPr>
      <w:r w:rsidRPr="00B5333B">
        <w:rPr>
          <w:rFonts w:ascii="Simplified Arabic" w:hAnsi="Simplified Arabic" w:cs="Simplified Arabic" w:hint="cs"/>
          <w:b/>
          <w:bCs/>
          <w:sz w:val="28"/>
          <w:szCs w:val="28"/>
          <w:rtl/>
          <w:lang w:bidi="ar-EG"/>
        </w:rPr>
        <w:t xml:space="preserve">شكل رقم </w:t>
      </w:r>
      <w:r w:rsidRPr="00B5333B">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3</w:t>
      </w:r>
      <w:r w:rsidRPr="00B5333B">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8</w:t>
      </w:r>
      <w:r w:rsidRPr="00B5333B">
        <w:rPr>
          <w:rFonts w:ascii="Simplified Arabic" w:hAnsi="Simplified Arabic" w:cs="Simplified Arabic" w:hint="cs"/>
          <w:b/>
          <w:bCs/>
          <w:sz w:val="28"/>
          <w:szCs w:val="28"/>
          <w:rtl/>
          <w:lang w:bidi="ar-EG"/>
        </w:rPr>
        <w:t>)</w:t>
      </w:r>
    </w:p>
    <w:p w14:paraId="37E67E76" w14:textId="77777777" w:rsidR="00396F14" w:rsidRPr="00B5333B" w:rsidRDefault="00396F14" w:rsidP="00396F14">
      <w:pPr>
        <w:contextualSpacing/>
        <w:jc w:val="center"/>
        <w:rPr>
          <w:rFonts w:ascii="Simplified Arabic" w:hAnsi="Simplified Arabic" w:cs="Simplified Arabic"/>
          <w:b/>
          <w:bCs/>
          <w:sz w:val="28"/>
          <w:szCs w:val="28"/>
          <w:rtl/>
          <w:lang w:bidi="ar-EG"/>
        </w:rPr>
      </w:pPr>
      <w:r w:rsidRPr="00B5333B">
        <w:rPr>
          <w:rFonts w:ascii="Simplified Arabic" w:hAnsi="Simplified Arabic" w:cs="Simplified Arabic" w:hint="cs"/>
          <w:b/>
          <w:bCs/>
          <w:sz w:val="28"/>
          <w:szCs w:val="28"/>
          <w:rtl/>
          <w:lang w:bidi="ar-EG"/>
        </w:rPr>
        <w:t>تطور عدد مستخدمي ال</w:t>
      </w:r>
      <w:r>
        <w:rPr>
          <w:rFonts w:ascii="Simplified Arabic" w:hAnsi="Simplified Arabic" w:cs="Simplified Arabic" w:hint="cs"/>
          <w:b/>
          <w:bCs/>
          <w:sz w:val="28"/>
          <w:szCs w:val="28"/>
          <w:rtl/>
          <w:lang w:bidi="ar-EG"/>
        </w:rPr>
        <w:t>إ</w:t>
      </w:r>
      <w:r w:rsidRPr="00B5333B">
        <w:rPr>
          <w:rFonts w:ascii="Simplified Arabic" w:hAnsi="Simplified Arabic" w:cs="Simplified Arabic" w:hint="cs"/>
          <w:b/>
          <w:bCs/>
          <w:sz w:val="28"/>
          <w:szCs w:val="28"/>
          <w:rtl/>
          <w:lang w:bidi="ar-EG"/>
        </w:rPr>
        <w:t>نترنت في مصر في الفترة 2015 - 2020</w:t>
      </w:r>
    </w:p>
    <w:p w14:paraId="208E5274" w14:textId="77777777" w:rsidR="00396F14" w:rsidRDefault="00396F14" w:rsidP="00396F14">
      <w:pPr>
        <w:tabs>
          <w:tab w:val="left" w:pos="1856"/>
        </w:tabs>
        <w:spacing w:line="240" w:lineRule="auto"/>
        <w:contextualSpacing/>
        <w:jc w:val="center"/>
        <w:rPr>
          <w:rFonts w:ascii="Simplified Arabic" w:hAnsi="Simplified Arabic" w:cs="Simplified Arabic"/>
          <w:sz w:val="28"/>
          <w:szCs w:val="28"/>
          <w:lang w:bidi="ar-EG"/>
        </w:rPr>
      </w:pPr>
      <w:r>
        <w:rPr>
          <w:noProof/>
        </w:rPr>
        <w:drawing>
          <wp:inline distT="0" distB="0" distL="0" distR="0" wp14:anchorId="02997EAC" wp14:editId="559D4F9E">
            <wp:extent cx="5274310" cy="2971800"/>
            <wp:effectExtent l="0" t="0" r="2540" b="0"/>
            <wp:docPr id="16" name="Chart 16">
              <a:extLst xmlns:a="http://schemas.openxmlformats.org/drawingml/2006/main">
                <a:ext uri="{FF2B5EF4-FFF2-40B4-BE49-F238E27FC236}">
                  <a16:creationId xmlns:a16="http://schemas.microsoft.com/office/drawing/2014/main" id="{98776D66-0BFF-4368-91DD-FCCADB2541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EFE00F6" w14:textId="77777777" w:rsidR="00396F14" w:rsidRDefault="00396F14" w:rsidP="00396F14">
      <w:pPr>
        <w:tabs>
          <w:tab w:val="left" w:pos="1856"/>
        </w:tabs>
        <w:spacing w:line="240" w:lineRule="auto"/>
        <w:contextualSpacing/>
        <w:jc w:val="both"/>
        <w:rPr>
          <w:rFonts w:ascii="Simplified Arabic" w:hAnsi="Simplified Arabic" w:cs="Simplified Arabic"/>
          <w:sz w:val="20"/>
          <w:szCs w:val="20"/>
          <w:rtl/>
        </w:rPr>
      </w:pPr>
      <w:r>
        <w:rPr>
          <w:rFonts w:ascii="Simplified Arabic" w:hAnsi="Simplified Arabic" w:cs="Simplified Arabic" w:hint="cs"/>
          <w:sz w:val="20"/>
          <w:szCs w:val="20"/>
          <w:rtl/>
        </w:rPr>
        <w:t xml:space="preserve">        </w:t>
      </w:r>
      <w:r w:rsidRPr="0066508F">
        <w:rPr>
          <w:rFonts w:ascii="Simplified Arabic" w:hAnsi="Simplified Arabic" w:cs="Simplified Arabic" w:hint="cs"/>
          <w:sz w:val="20"/>
          <w:szCs w:val="20"/>
          <w:rtl/>
        </w:rPr>
        <w:t>المصدر: وزارة الاتصالات وتكنولوجيا المعلومات، الكتاب السنوي 2020:2016</w:t>
      </w:r>
      <w:r>
        <w:rPr>
          <w:rFonts w:ascii="Simplified Arabic" w:hAnsi="Simplified Arabic" w:cs="Simplified Arabic" w:hint="cs"/>
          <w:sz w:val="20"/>
          <w:szCs w:val="20"/>
          <w:rtl/>
        </w:rPr>
        <w:t>.</w:t>
      </w:r>
    </w:p>
    <w:p w14:paraId="4177A885" w14:textId="77777777" w:rsidR="00396F14" w:rsidRDefault="00396F14" w:rsidP="00396F14">
      <w:pPr>
        <w:tabs>
          <w:tab w:val="left" w:pos="1856"/>
        </w:tabs>
        <w:spacing w:line="240" w:lineRule="auto"/>
        <w:contextualSpacing/>
        <w:jc w:val="both"/>
        <w:rPr>
          <w:rFonts w:ascii="Simplified Arabic" w:hAnsi="Simplified Arabic" w:cs="Simplified Arabic"/>
          <w:sz w:val="20"/>
          <w:szCs w:val="20"/>
          <w:rtl/>
          <w:lang w:bidi="ar-EG"/>
        </w:rPr>
      </w:pPr>
    </w:p>
    <w:p w14:paraId="2688D747" w14:textId="77777777" w:rsidR="00396F14" w:rsidRDefault="00396F14" w:rsidP="00396F14">
      <w:pPr>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u w:val="single"/>
          <w:rtl/>
          <w:lang w:bidi="ar-EG"/>
        </w:rPr>
        <w:t>2-</w:t>
      </w:r>
      <w:r w:rsidRPr="007064CC">
        <w:rPr>
          <w:rFonts w:ascii="Simplified Arabic" w:hAnsi="Simplified Arabic" w:cs="Simplified Arabic" w:hint="cs"/>
          <w:b/>
          <w:bCs/>
          <w:sz w:val="28"/>
          <w:szCs w:val="28"/>
          <w:u w:val="single"/>
          <w:rtl/>
          <w:lang w:bidi="ar-EG"/>
        </w:rPr>
        <w:t xml:space="preserve"> </w:t>
      </w:r>
      <w:r>
        <w:rPr>
          <w:rFonts w:ascii="Simplified Arabic" w:hAnsi="Simplified Arabic" w:cs="Simplified Arabic" w:hint="cs"/>
          <w:b/>
          <w:bCs/>
          <w:sz w:val="28"/>
          <w:szCs w:val="28"/>
          <w:u w:val="single"/>
          <w:rtl/>
          <w:lang w:bidi="ar-EG"/>
        </w:rPr>
        <w:t>قيود التمويل</w:t>
      </w:r>
    </w:p>
    <w:p w14:paraId="6AB773EA"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تتطلب الحكومة الإلكترونية تمويلاً كبيراً ومستمراً لضمان استدامة تشغيل وتأمين الأنظمة الإلكترونية الحكومية بعد بناءها مع إحلالها في حالة الشيخوخة والتقادم. ولقد نجحت الدول الأكثر تطوراً في توفير الاعتمادات المالية المطلوبة لبرامج الحكومة الإلكترونية فعلي سبيل المثال استثمرت جمهورية كوريا 1% من ميزانيتها السنوية في برنامج الحكومة الإلكترونية كما أنها تمتلك اقتصاداً مستقراً، وبالنسبة لدول الخليج مثل الإمارات لديها اقتصاد نفطي مستقر واحتياطات نقدية مكنتها من الاستثمار في برنامج الحكومة الإلكترونية؛ ومع هذا </w:t>
      </w:r>
      <w:r>
        <w:rPr>
          <w:rFonts w:ascii="Simplified Arabic" w:hAnsi="Simplified Arabic" w:cs="Simplified Arabic" w:hint="cs"/>
          <w:sz w:val="28"/>
          <w:szCs w:val="28"/>
          <w:rtl/>
          <w:lang w:bidi="ar-EG"/>
        </w:rPr>
        <w:lastRenderedPageBreak/>
        <w:t>لا تملك مصر هذه المميزات حيث يعاني اقتصادها من اختلالات هيكلية، كما أن الحكومة المصرية لديها أولويات استثمارية في البنية التحتية التقليدية والتشغيل وخلافه؛ كما تعاني الموازنة العامة للدولة المصرية من عجز مع تراكم للديون الداخلية والخارجية، وتحاول الحكومة المصرية إجراء إصلاحات هيكلية في الاقتصاد حيث أطلق مجلس الوزراء المصري المرحلة الثانية من البرنامج الوطني للإصلاح الاقتصادي والاجتماعي في أبريل 2021 من أجل تعزيز الإصلاحات الهيكلية وتحويل مسار الاقتصاد المصري. وتٌعتبر قيود التمويل أحد التحديات الرئيسة لبرنامج الحكومة الإلكترونية بسبب تطور عجز موازنة الدولة وموقف الدين الخارجي.</w:t>
      </w:r>
    </w:p>
    <w:p w14:paraId="1AE6CFE5" w14:textId="77777777" w:rsidR="00396F14" w:rsidRPr="001E3FC8" w:rsidRDefault="00396F14" w:rsidP="00396F14">
      <w:pPr>
        <w:contextualSpacing/>
        <w:jc w:val="center"/>
        <w:rPr>
          <w:rFonts w:ascii="Simplified Arabic" w:hAnsi="Simplified Arabic" w:cs="Simplified Arabic"/>
          <w:b/>
          <w:bCs/>
          <w:sz w:val="28"/>
          <w:szCs w:val="28"/>
          <w:rtl/>
          <w:lang w:bidi="ar-EG"/>
        </w:rPr>
      </w:pPr>
      <w:r w:rsidRPr="001E3FC8">
        <w:rPr>
          <w:rFonts w:ascii="Simplified Arabic" w:hAnsi="Simplified Arabic" w:cs="Simplified Arabic" w:hint="cs"/>
          <w:b/>
          <w:bCs/>
          <w:sz w:val="28"/>
          <w:szCs w:val="28"/>
          <w:rtl/>
          <w:lang w:bidi="ar-EG"/>
        </w:rPr>
        <w:t xml:space="preserve">شكل رقم </w:t>
      </w:r>
      <w:r w:rsidRPr="001E3FC8">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3</w:t>
      </w:r>
      <w:r w:rsidRPr="001E3FC8">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9</w:t>
      </w:r>
      <w:r w:rsidRPr="001E3FC8">
        <w:rPr>
          <w:rFonts w:ascii="Simplified Arabic" w:hAnsi="Simplified Arabic" w:cs="Simplified Arabic" w:hint="cs"/>
          <w:b/>
          <w:bCs/>
          <w:sz w:val="28"/>
          <w:szCs w:val="28"/>
          <w:rtl/>
          <w:lang w:bidi="ar-EG"/>
        </w:rPr>
        <w:t>)</w:t>
      </w:r>
    </w:p>
    <w:p w14:paraId="23C24FA5" w14:textId="77777777" w:rsidR="00396F14" w:rsidRPr="001E3FC8" w:rsidRDefault="00396F14" w:rsidP="00396F14">
      <w:pPr>
        <w:contextualSpacing/>
        <w:jc w:val="center"/>
        <w:rPr>
          <w:rFonts w:ascii="Simplified Arabic" w:hAnsi="Simplified Arabic" w:cs="Simplified Arabic"/>
          <w:b/>
          <w:bCs/>
          <w:sz w:val="28"/>
          <w:szCs w:val="28"/>
          <w:rtl/>
          <w:lang w:bidi="ar-EG"/>
        </w:rPr>
      </w:pPr>
      <w:r w:rsidRPr="001E3FC8">
        <w:rPr>
          <w:rFonts w:ascii="Simplified Arabic" w:hAnsi="Simplified Arabic" w:cs="Simplified Arabic" w:hint="cs"/>
          <w:b/>
          <w:bCs/>
          <w:sz w:val="28"/>
          <w:szCs w:val="28"/>
          <w:rtl/>
          <w:lang w:bidi="ar-EG"/>
        </w:rPr>
        <w:t xml:space="preserve">تطور العجز الكلي للموازنة العامة للدولة في الفترة 2014/2015 </w:t>
      </w:r>
      <w:r w:rsidRPr="001E3FC8">
        <w:rPr>
          <w:rFonts w:ascii="Simplified Arabic" w:hAnsi="Simplified Arabic" w:cs="Simplified Arabic"/>
          <w:b/>
          <w:bCs/>
          <w:sz w:val="28"/>
          <w:szCs w:val="28"/>
          <w:rtl/>
          <w:lang w:bidi="ar-EG"/>
        </w:rPr>
        <w:t>–</w:t>
      </w:r>
      <w:r w:rsidRPr="001E3FC8">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2020</w:t>
      </w:r>
      <w:r w:rsidRPr="001E3FC8">
        <w:rPr>
          <w:rFonts w:ascii="Simplified Arabic" w:hAnsi="Simplified Arabic" w:cs="Simplified Arabic" w:hint="cs"/>
          <w:b/>
          <w:bCs/>
          <w:sz w:val="28"/>
          <w:szCs w:val="28"/>
          <w:rtl/>
          <w:lang w:bidi="ar-EG"/>
        </w:rPr>
        <w:t>/202</w:t>
      </w:r>
      <w:r>
        <w:rPr>
          <w:rFonts w:ascii="Simplified Arabic" w:hAnsi="Simplified Arabic" w:cs="Simplified Arabic" w:hint="cs"/>
          <w:b/>
          <w:bCs/>
          <w:sz w:val="28"/>
          <w:szCs w:val="28"/>
          <w:rtl/>
          <w:lang w:bidi="ar-EG"/>
        </w:rPr>
        <w:t>1</w:t>
      </w:r>
    </w:p>
    <w:p w14:paraId="70764368" w14:textId="77777777" w:rsidR="00396F14" w:rsidRDefault="00396F14" w:rsidP="00396F14">
      <w:pPr>
        <w:spacing w:line="240" w:lineRule="auto"/>
        <w:contextualSpacing/>
        <w:jc w:val="center"/>
        <w:rPr>
          <w:rFonts w:ascii="Simplified Arabic" w:hAnsi="Simplified Arabic" w:cs="Simplified Arabic"/>
          <w:b/>
          <w:bCs/>
          <w:sz w:val="28"/>
          <w:szCs w:val="28"/>
          <w:u w:val="single"/>
          <w:rtl/>
          <w:lang w:bidi="ar-EG"/>
        </w:rPr>
      </w:pPr>
      <w:r>
        <w:rPr>
          <w:noProof/>
        </w:rPr>
        <w:drawing>
          <wp:inline distT="0" distB="0" distL="0" distR="0" wp14:anchorId="0F045704" wp14:editId="348AED2D">
            <wp:extent cx="5219700" cy="1969477"/>
            <wp:effectExtent l="0" t="0" r="0" b="12065"/>
            <wp:docPr id="43" name="Chart 43">
              <a:extLst xmlns:a="http://schemas.openxmlformats.org/drawingml/2006/main">
                <a:ext uri="{FF2B5EF4-FFF2-40B4-BE49-F238E27FC236}">
                  <a16:creationId xmlns:a16="http://schemas.microsoft.com/office/drawing/2014/main" id="{2E8B8FE1-34B2-43D8-9444-09D51F2863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404DE27" w14:textId="77777777" w:rsidR="00396F14" w:rsidRDefault="00396F14" w:rsidP="00396F14">
      <w:pPr>
        <w:spacing w:line="240" w:lineRule="auto"/>
        <w:contextualSpacing/>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w:t>
      </w:r>
      <w:r w:rsidRPr="004A1390">
        <w:rPr>
          <w:rFonts w:ascii="Simplified Arabic" w:hAnsi="Simplified Arabic" w:cs="Simplified Arabic" w:hint="cs"/>
          <w:sz w:val="20"/>
          <w:szCs w:val="20"/>
          <w:rtl/>
          <w:lang w:bidi="ar-EG"/>
        </w:rPr>
        <w:t>المصدر:</w:t>
      </w:r>
      <w:r>
        <w:rPr>
          <w:rFonts w:ascii="Simplified Arabic" w:hAnsi="Simplified Arabic" w:cs="Simplified Arabic" w:hint="cs"/>
          <w:sz w:val="20"/>
          <w:szCs w:val="20"/>
          <w:rtl/>
          <w:lang w:bidi="ar-EG"/>
        </w:rPr>
        <w:t xml:space="preserve"> مركب بمعرفة الباحث استناداً علي قوانين ربط الموازنة العامة للدولة والحسابات الختامية</w:t>
      </w:r>
      <w:r w:rsidRPr="004A1390">
        <w:rPr>
          <w:rFonts w:ascii="Simplified Arabic" w:hAnsi="Simplified Arabic" w:cs="Simplified Arabic" w:hint="cs"/>
          <w:sz w:val="20"/>
          <w:szCs w:val="20"/>
          <w:rtl/>
          <w:lang w:bidi="ar-EG"/>
        </w:rPr>
        <w:t xml:space="preserve"> </w:t>
      </w:r>
      <w:r>
        <w:rPr>
          <w:rFonts w:ascii="Simplified Arabic" w:hAnsi="Simplified Arabic" w:cs="Simplified Arabic" w:hint="cs"/>
          <w:sz w:val="20"/>
          <w:szCs w:val="20"/>
          <w:rtl/>
          <w:lang w:bidi="ar-EG"/>
        </w:rPr>
        <w:t>2014/2015 : 2020/2021</w:t>
      </w:r>
    </w:p>
    <w:p w14:paraId="49CB2AE6" w14:textId="77777777" w:rsidR="00396F14" w:rsidRDefault="00396F14" w:rsidP="00396F14">
      <w:pPr>
        <w:contextualSpacing/>
        <w:jc w:val="center"/>
        <w:rPr>
          <w:rFonts w:ascii="Simplified Arabic" w:hAnsi="Simplified Arabic" w:cs="Simplified Arabic"/>
          <w:b/>
          <w:bCs/>
          <w:sz w:val="28"/>
          <w:szCs w:val="28"/>
          <w:rtl/>
          <w:lang w:bidi="ar-EG"/>
        </w:rPr>
      </w:pPr>
    </w:p>
    <w:p w14:paraId="1239A441" w14:textId="77777777" w:rsidR="00396F14" w:rsidRPr="009626C6" w:rsidRDefault="00396F14" w:rsidP="00396F14">
      <w:pPr>
        <w:contextualSpacing/>
        <w:jc w:val="center"/>
        <w:rPr>
          <w:rFonts w:ascii="Simplified Arabic" w:hAnsi="Simplified Arabic" w:cs="Simplified Arabic"/>
          <w:b/>
          <w:bCs/>
          <w:sz w:val="28"/>
          <w:szCs w:val="28"/>
          <w:rtl/>
          <w:lang w:bidi="ar-EG"/>
        </w:rPr>
      </w:pPr>
      <w:r w:rsidRPr="009626C6">
        <w:rPr>
          <w:rFonts w:ascii="Simplified Arabic" w:hAnsi="Simplified Arabic" w:cs="Simplified Arabic" w:hint="cs"/>
          <w:b/>
          <w:bCs/>
          <w:sz w:val="28"/>
          <w:szCs w:val="28"/>
          <w:rtl/>
          <w:lang w:bidi="ar-EG"/>
        </w:rPr>
        <w:t xml:space="preserve">شكل رقم </w:t>
      </w:r>
      <w:r w:rsidRPr="009626C6">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3</w:t>
      </w:r>
      <w:r w:rsidRPr="009626C6">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10</w:t>
      </w:r>
      <w:r w:rsidRPr="009626C6">
        <w:rPr>
          <w:rFonts w:ascii="Simplified Arabic" w:hAnsi="Simplified Arabic" w:cs="Simplified Arabic" w:hint="cs"/>
          <w:b/>
          <w:bCs/>
          <w:sz w:val="28"/>
          <w:szCs w:val="28"/>
          <w:rtl/>
          <w:lang w:bidi="ar-EG"/>
        </w:rPr>
        <w:t>)</w:t>
      </w:r>
    </w:p>
    <w:p w14:paraId="485F1E44" w14:textId="77777777" w:rsidR="00396F14" w:rsidRPr="009626C6" w:rsidRDefault="00396F14" w:rsidP="00396F14">
      <w:pPr>
        <w:contextualSpacing/>
        <w:jc w:val="center"/>
        <w:rPr>
          <w:rFonts w:ascii="Simplified Arabic" w:hAnsi="Simplified Arabic" w:cs="Simplified Arabic"/>
          <w:b/>
          <w:bCs/>
          <w:sz w:val="28"/>
          <w:szCs w:val="28"/>
          <w:rtl/>
          <w:lang w:bidi="ar-EG"/>
        </w:rPr>
      </w:pPr>
      <w:r w:rsidRPr="009626C6">
        <w:rPr>
          <w:rFonts w:ascii="Simplified Arabic" w:hAnsi="Simplified Arabic" w:cs="Simplified Arabic" w:hint="cs"/>
          <w:b/>
          <w:bCs/>
          <w:sz w:val="28"/>
          <w:szCs w:val="28"/>
          <w:rtl/>
          <w:lang w:bidi="ar-EG"/>
        </w:rPr>
        <w:t>تطور موقف الدين الخارجي لمصر في الفترة من 2015 - 2020</w:t>
      </w:r>
    </w:p>
    <w:p w14:paraId="0418E994" w14:textId="77777777" w:rsidR="00396F14" w:rsidRDefault="00396F14" w:rsidP="00396F14">
      <w:pPr>
        <w:spacing w:line="240" w:lineRule="auto"/>
        <w:contextualSpacing/>
        <w:jc w:val="center"/>
        <w:rPr>
          <w:noProof/>
        </w:rPr>
      </w:pPr>
      <w:r>
        <w:rPr>
          <w:noProof/>
        </w:rPr>
        <w:drawing>
          <wp:inline distT="0" distB="0" distL="0" distR="0" wp14:anchorId="50B99E14" wp14:editId="7BF25116">
            <wp:extent cx="5210175" cy="2204720"/>
            <wp:effectExtent l="0" t="0" r="9525" b="5080"/>
            <wp:docPr id="26" name="Chart 26">
              <a:extLst xmlns:a="http://schemas.openxmlformats.org/drawingml/2006/main">
                <a:ext uri="{FF2B5EF4-FFF2-40B4-BE49-F238E27FC236}">
                  <a16:creationId xmlns:a16="http://schemas.microsoft.com/office/drawing/2014/main" id="{C406179B-E71A-46D1-8ED7-5C12E8D81D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AC58232" w14:textId="77777777" w:rsidR="00396F14" w:rsidRDefault="00396F14" w:rsidP="00396F14">
      <w:pPr>
        <w:spacing w:line="240" w:lineRule="auto"/>
        <w:contextualSpacing/>
        <w:rPr>
          <w:rFonts w:ascii="Simplified Arabic" w:hAnsi="Simplified Arabic" w:cs="Simplified Arabic"/>
          <w:sz w:val="20"/>
          <w:szCs w:val="20"/>
          <w:rtl/>
          <w:lang w:bidi="ar-EG"/>
        </w:rPr>
      </w:pPr>
      <w:r>
        <w:rPr>
          <w:rFonts w:ascii="Simplified Arabic" w:hAnsi="Simplified Arabic" w:cs="Simplified Arabic"/>
          <w:sz w:val="20"/>
          <w:szCs w:val="20"/>
          <w:lang w:bidi="ar-EG"/>
        </w:rPr>
        <w:t xml:space="preserve">  </w:t>
      </w:r>
      <w:r>
        <w:rPr>
          <w:rFonts w:ascii="Simplified Arabic" w:hAnsi="Simplified Arabic" w:cs="Simplified Arabic" w:hint="cs"/>
          <w:sz w:val="20"/>
          <w:szCs w:val="20"/>
          <w:rtl/>
          <w:lang w:bidi="ar-EG"/>
        </w:rPr>
        <w:t xml:space="preserve">       </w:t>
      </w:r>
      <w:r w:rsidRPr="004A1390">
        <w:rPr>
          <w:rFonts w:ascii="Simplified Arabic" w:hAnsi="Simplified Arabic" w:cs="Simplified Arabic" w:hint="cs"/>
          <w:sz w:val="20"/>
          <w:szCs w:val="20"/>
          <w:rtl/>
          <w:lang w:bidi="ar-EG"/>
        </w:rPr>
        <w:t>المصدر: الجهاز المركزي للتعبئة العامة وال</w:t>
      </w:r>
      <w:r>
        <w:rPr>
          <w:rFonts w:ascii="Simplified Arabic" w:hAnsi="Simplified Arabic" w:cs="Simplified Arabic" w:hint="cs"/>
          <w:sz w:val="20"/>
          <w:szCs w:val="20"/>
          <w:rtl/>
          <w:lang w:bidi="ar-EG"/>
        </w:rPr>
        <w:t>إ</w:t>
      </w:r>
      <w:r w:rsidRPr="004A1390">
        <w:rPr>
          <w:rFonts w:ascii="Simplified Arabic" w:hAnsi="Simplified Arabic" w:cs="Simplified Arabic" w:hint="cs"/>
          <w:sz w:val="20"/>
          <w:szCs w:val="20"/>
          <w:rtl/>
          <w:lang w:bidi="ar-EG"/>
        </w:rPr>
        <w:t>حصاء المصري</w:t>
      </w:r>
      <w:r>
        <w:rPr>
          <w:rFonts w:ascii="Simplified Arabic" w:hAnsi="Simplified Arabic" w:cs="Simplified Arabic" w:hint="cs"/>
          <w:sz w:val="20"/>
          <w:szCs w:val="20"/>
          <w:rtl/>
          <w:lang w:bidi="ar-EG"/>
        </w:rPr>
        <w:t xml:space="preserve">، </w:t>
      </w:r>
      <w:r w:rsidRPr="004A1390">
        <w:rPr>
          <w:rFonts w:ascii="Simplified Arabic" w:hAnsi="Simplified Arabic" w:cs="Simplified Arabic" w:hint="cs"/>
          <w:sz w:val="20"/>
          <w:szCs w:val="20"/>
          <w:rtl/>
          <w:lang w:bidi="ar-EG"/>
        </w:rPr>
        <w:t>مصر في أرقام</w:t>
      </w:r>
      <w:r>
        <w:rPr>
          <w:rFonts w:ascii="Simplified Arabic" w:hAnsi="Simplified Arabic" w:cs="Simplified Arabic" w:hint="cs"/>
          <w:sz w:val="20"/>
          <w:szCs w:val="20"/>
          <w:rtl/>
          <w:lang w:bidi="ar-EG"/>
        </w:rPr>
        <w:t xml:space="preserve"> - الاقتصاد</w:t>
      </w:r>
      <w:r w:rsidRPr="004A1390">
        <w:rPr>
          <w:rFonts w:ascii="Simplified Arabic" w:hAnsi="Simplified Arabic" w:cs="Simplified Arabic" w:hint="cs"/>
          <w:sz w:val="20"/>
          <w:szCs w:val="20"/>
          <w:rtl/>
          <w:lang w:bidi="ar-EG"/>
        </w:rPr>
        <w:t xml:space="preserve">، </w:t>
      </w:r>
      <w:r>
        <w:rPr>
          <w:rFonts w:ascii="Simplified Arabic" w:hAnsi="Simplified Arabic" w:cs="Simplified Arabic" w:hint="cs"/>
          <w:sz w:val="20"/>
          <w:szCs w:val="20"/>
          <w:rtl/>
          <w:lang w:bidi="ar-EG"/>
        </w:rPr>
        <w:t>2016 : 2020</w:t>
      </w:r>
    </w:p>
    <w:p w14:paraId="1620912F" w14:textId="77777777" w:rsidR="00396F14" w:rsidRDefault="00396F14" w:rsidP="00396F14">
      <w:pPr>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u w:val="single"/>
          <w:rtl/>
          <w:lang w:bidi="ar-EG"/>
        </w:rPr>
        <w:lastRenderedPageBreak/>
        <w:t>3-</w:t>
      </w:r>
      <w:r w:rsidRPr="007064CC">
        <w:rPr>
          <w:rFonts w:ascii="Simplified Arabic" w:hAnsi="Simplified Arabic" w:cs="Simplified Arabic" w:hint="cs"/>
          <w:b/>
          <w:bCs/>
          <w:sz w:val="28"/>
          <w:szCs w:val="28"/>
          <w:u w:val="single"/>
          <w:rtl/>
          <w:lang w:bidi="ar-EG"/>
        </w:rPr>
        <w:t xml:space="preserve"> </w:t>
      </w:r>
      <w:r>
        <w:rPr>
          <w:rFonts w:ascii="Simplified Arabic" w:hAnsi="Simplified Arabic" w:cs="Simplified Arabic" w:hint="cs"/>
          <w:b/>
          <w:bCs/>
          <w:sz w:val="28"/>
          <w:szCs w:val="28"/>
          <w:u w:val="single"/>
          <w:rtl/>
          <w:lang w:bidi="ar-EG"/>
        </w:rPr>
        <w:t>البيروقراطية والفساد وترهل الجهاز الإداري للدولة</w:t>
      </w:r>
    </w:p>
    <w:p w14:paraId="7A6E6374" w14:textId="77777777" w:rsidR="00396F14" w:rsidRDefault="00396F14" w:rsidP="00396F14">
      <w:pPr>
        <w:jc w:val="both"/>
        <w:rPr>
          <w:rFonts w:ascii="Simplified Arabic" w:hAnsi="Simplified Arabic" w:cs="Simplified Arabic"/>
          <w:sz w:val="28"/>
          <w:szCs w:val="28"/>
          <w:rtl/>
          <w:lang w:bidi="ar-EG"/>
        </w:rPr>
      </w:pPr>
      <w:r w:rsidRPr="006520E8">
        <w:rPr>
          <w:rFonts w:ascii="Simplified Arabic" w:hAnsi="Simplified Arabic" w:cs="Simplified Arabic" w:hint="cs"/>
          <w:sz w:val="28"/>
          <w:szCs w:val="28"/>
          <w:rtl/>
          <w:lang w:bidi="ar-EG"/>
        </w:rPr>
        <w:t>تكا</w:t>
      </w:r>
      <w:r>
        <w:rPr>
          <w:rFonts w:ascii="Simplified Arabic" w:hAnsi="Simplified Arabic" w:cs="Simplified Arabic" w:hint="cs"/>
          <w:sz w:val="28"/>
          <w:szCs w:val="28"/>
          <w:rtl/>
          <w:lang w:bidi="ar-EG"/>
        </w:rPr>
        <w:t>فح معظم دول العالم الفساد والبيروقراطية بما فيها مصر، ومنذ ثورة 30 يونيو تبنت الحكومة المصرية نهج إصلاحي قائم على مكافحة الفساد حيث أطلقت الإستراتيجية الوطنية الأولي لمكافحة الفساد عام 2014 بإشراف ومتابعة كافة الأجهزة الرقابية وعلى رأسها هيئة الرقابة الإدارية بدعم من القيادة السياسية وكذلك الحال خطة للإصلاح الإداري وإعادة هيكلة أجهزة الدولة منذ صدور قانون الخدمة المدنية.</w:t>
      </w:r>
    </w:p>
    <w:p w14:paraId="77EA5FDC" w14:textId="77777777" w:rsidR="00396F14" w:rsidRDefault="00396F14" w:rsidP="00396F14">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وتعاني مصر مثل بقية الدول من الفساد والبيروقراطي</w:t>
      </w:r>
      <w:r>
        <w:rPr>
          <w:rFonts w:ascii="Simplified Arabic" w:hAnsi="Simplified Arabic" w:cs="Simplified Arabic" w:hint="eastAsia"/>
          <w:sz w:val="28"/>
          <w:szCs w:val="28"/>
          <w:rtl/>
          <w:lang w:bidi="ar-EG"/>
        </w:rPr>
        <w:t>ة</w:t>
      </w:r>
      <w:r>
        <w:rPr>
          <w:rFonts w:ascii="Simplified Arabic" w:hAnsi="Simplified Arabic" w:cs="Simplified Arabic" w:hint="cs"/>
          <w:sz w:val="28"/>
          <w:szCs w:val="28"/>
          <w:rtl/>
          <w:lang w:bidi="ar-EG"/>
        </w:rPr>
        <w:t xml:space="preserve"> وتضخم حجم الجهاز الإداري للدولة، ويوضح الشكل التالي تطور موقف مصر على مؤشر مدركات الفساد العالمي.</w:t>
      </w:r>
    </w:p>
    <w:p w14:paraId="756C6B89" w14:textId="77777777" w:rsidR="00396F14" w:rsidRPr="009626C6" w:rsidRDefault="00396F14" w:rsidP="00396F14">
      <w:pPr>
        <w:contextualSpacing/>
        <w:jc w:val="center"/>
        <w:rPr>
          <w:rFonts w:ascii="Simplified Arabic" w:hAnsi="Simplified Arabic" w:cs="Simplified Arabic"/>
          <w:b/>
          <w:bCs/>
          <w:sz w:val="28"/>
          <w:szCs w:val="28"/>
          <w:rtl/>
          <w:lang w:bidi="ar-EG"/>
        </w:rPr>
      </w:pPr>
      <w:r w:rsidRPr="009626C6">
        <w:rPr>
          <w:rFonts w:ascii="Simplified Arabic" w:hAnsi="Simplified Arabic" w:cs="Simplified Arabic" w:hint="cs"/>
          <w:b/>
          <w:bCs/>
          <w:sz w:val="28"/>
          <w:szCs w:val="28"/>
          <w:rtl/>
          <w:lang w:bidi="ar-EG"/>
        </w:rPr>
        <w:t xml:space="preserve">شكل رقم </w:t>
      </w:r>
      <w:r w:rsidRPr="009626C6">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3</w:t>
      </w:r>
      <w:r w:rsidRPr="009626C6">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11</w:t>
      </w:r>
      <w:r w:rsidRPr="009626C6">
        <w:rPr>
          <w:rFonts w:ascii="Simplified Arabic" w:hAnsi="Simplified Arabic" w:cs="Simplified Arabic" w:hint="cs"/>
          <w:b/>
          <w:bCs/>
          <w:sz w:val="28"/>
          <w:szCs w:val="28"/>
          <w:rtl/>
          <w:lang w:bidi="ar-EG"/>
        </w:rPr>
        <w:t>)</w:t>
      </w:r>
    </w:p>
    <w:p w14:paraId="5B666745" w14:textId="77777777" w:rsidR="00396F14" w:rsidRPr="009626C6" w:rsidRDefault="00396F14" w:rsidP="00396F14">
      <w:pPr>
        <w:contextualSpacing/>
        <w:jc w:val="center"/>
        <w:rPr>
          <w:rFonts w:ascii="Simplified Arabic" w:hAnsi="Simplified Arabic" w:cs="Simplified Arabic"/>
          <w:b/>
          <w:bCs/>
          <w:sz w:val="28"/>
          <w:szCs w:val="28"/>
          <w:rtl/>
          <w:lang w:bidi="ar-EG"/>
        </w:rPr>
      </w:pPr>
      <w:r w:rsidRPr="009626C6">
        <w:rPr>
          <w:rFonts w:ascii="Simplified Arabic" w:hAnsi="Simplified Arabic" w:cs="Simplified Arabic" w:hint="cs"/>
          <w:b/>
          <w:bCs/>
          <w:sz w:val="28"/>
          <w:szCs w:val="28"/>
          <w:rtl/>
          <w:lang w:bidi="ar-EG"/>
        </w:rPr>
        <w:t>تطور موقف مصر على مؤشر الفساد العالمي في الفترة من 2013 - 2020</w:t>
      </w:r>
    </w:p>
    <w:p w14:paraId="0294AFB1" w14:textId="77777777" w:rsidR="00396F14" w:rsidRDefault="00396F14" w:rsidP="00396F14">
      <w:pPr>
        <w:contextualSpacing/>
        <w:jc w:val="center"/>
        <w:rPr>
          <w:noProof/>
        </w:rPr>
      </w:pPr>
      <w:r>
        <w:rPr>
          <w:noProof/>
        </w:rPr>
        <w:drawing>
          <wp:inline distT="0" distB="0" distL="0" distR="0" wp14:anchorId="1A1DA172" wp14:editId="7DC74DFB">
            <wp:extent cx="5319102" cy="3228975"/>
            <wp:effectExtent l="0" t="0" r="15240" b="9525"/>
            <wp:docPr id="31" name="Chart 31">
              <a:extLst xmlns:a="http://schemas.openxmlformats.org/drawingml/2006/main">
                <a:ext uri="{FF2B5EF4-FFF2-40B4-BE49-F238E27FC236}">
                  <a16:creationId xmlns:a16="http://schemas.microsoft.com/office/drawing/2014/main" id="{6741A688-5D8B-4B0A-A5A7-0C1B93790D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D24C2D0" w14:textId="77777777" w:rsidR="00396F14" w:rsidRDefault="00396F14" w:rsidP="00396F14">
      <w:pPr>
        <w:spacing w:line="240" w:lineRule="auto"/>
        <w:contextualSpacing/>
        <w:rPr>
          <w:rFonts w:ascii="Simplified Arabic" w:hAnsi="Simplified Arabic" w:cs="Simplified Arabic"/>
          <w:sz w:val="20"/>
          <w:szCs w:val="20"/>
          <w:lang w:bidi="ar-EG"/>
        </w:rPr>
      </w:pPr>
      <w:r>
        <w:rPr>
          <w:rFonts w:ascii="Simplified Arabic" w:hAnsi="Simplified Arabic" w:cs="Simplified Arabic" w:hint="cs"/>
          <w:sz w:val="20"/>
          <w:szCs w:val="20"/>
          <w:rtl/>
          <w:lang w:bidi="ar-EG"/>
        </w:rPr>
        <w:t xml:space="preserve">        </w:t>
      </w:r>
      <w:r w:rsidRPr="004A1390">
        <w:rPr>
          <w:rFonts w:ascii="Simplified Arabic" w:hAnsi="Simplified Arabic" w:cs="Simplified Arabic" w:hint="cs"/>
          <w:sz w:val="20"/>
          <w:szCs w:val="20"/>
          <w:rtl/>
          <w:lang w:bidi="ar-EG"/>
        </w:rPr>
        <w:t xml:space="preserve">المصدر: </w:t>
      </w:r>
      <w:r>
        <w:rPr>
          <w:rFonts w:ascii="Simplified Arabic" w:hAnsi="Simplified Arabic" w:cs="Simplified Arabic" w:hint="cs"/>
          <w:sz w:val="20"/>
          <w:szCs w:val="20"/>
          <w:rtl/>
          <w:lang w:bidi="ar-EG"/>
        </w:rPr>
        <w:t>مركب بمعرفة الباحث من:</w:t>
      </w:r>
    </w:p>
    <w:p w14:paraId="2652712B" w14:textId="77777777" w:rsidR="00396F14" w:rsidRDefault="00396F14" w:rsidP="00396F14">
      <w:pPr>
        <w:bidi w:val="0"/>
        <w:spacing w:line="240" w:lineRule="auto"/>
        <w:contextualSpacing/>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w:t>
      </w:r>
      <w:r>
        <w:rPr>
          <w:rFonts w:ascii="Simplified Arabic" w:hAnsi="Simplified Arabic" w:cs="Simplified Arabic"/>
          <w:sz w:val="20"/>
          <w:szCs w:val="20"/>
          <w:lang w:bidi="ar-EG"/>
        </w:rPr>
        <w:t>- Transparency International, Corruption Perceptions Index, 2013: 2020, Berlin, Germany.</w:t>
      </w:r>
    </w:p>
    <w:p w14:paraId="43CC53AA" w14:textId="77777777" w:rsidR="00396F14" w:rsidRDefault="00396F14" w:rsidP="00396F14">
      <w:pPr>
        <w:tabs>
          <w:tab w:val="left" w:pos="911"/>
        </w:tabs>
        <w:spacing w:after="0"/>
        <w:contextualSpacing/>
        <w:jc w:val="both"/>
        <w:rPr>
          <w:rFonts w:ascii="Simplified Arabic" w:hAnsi="Simplified Arabic" w:cs="Simplified Arabic"/>
          <w:b/>
          <w:bCs/>
          <w:color w:val="FF0000"/>
          <w:sz w:val="28"/>
          <w:szCs w:val="28"/>
          <w:rtl/>
          <w:lang w:bidi="ar-EG"/>
        </w:rPr>
      </w:pPr>
    </w:p>
    <w:p w14:paraId="10B280D2" w14:textId="77777777" w:rsidR="00396F14" w:rsidRDefault="00396F14" w:rsidP="00396F14">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وبحسب الشكل السابق، يُعتبر الفساد أحد التحديات التي تواجهه الحكومة المصرية ويؤثر بشكل مباشر على كافة المجالات الاقتصادية والاجتماعية والتكنولوجية وغيرها بما فيها الحكومة الإلكترونية.</w:t>
      </w:r>
    </w:p>
    <w:p w14:paraId="2B04A685" w14:textId="77777777" w:rsidR="00396F14" w:rsidRDefault="00396F14" w:rsidP="00396F14">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وعلي صعيد الجهاز الإداري للدولة المصرية، يتسم الجهاز الإداري المصري بالتضخم وتداخل الاختصاصات بين مؤسساته حيث يتكون الجهاز من العديد من الجهات يصل عددها 2456 كيان كما هي موضحة في الجدول التالي:</w:t>
      </w:r>
    </w:p>
    <w:p w14:paraId="6C7518ED" w14:textId="77777777" w:rsidR="00396F14" w:rsidRPr="009626C6" w:rsidRDefault="00396F14" w:rsidP="00396F14">
      <w:pPr>
        <w:tabs>
          <w:tab w:val="left" w:pos="911"/>
        </w:tabs>
        <w:contextualSpacing/>
        <w:jc w:val="center"/>
        <w:rPr>
          <w:rFonts w:ascii="Simplified Arabic" w:hAnsi="Simplified Arabic" w:cs="Simplified Arabic"/>
          <w:b/>
          <w:bCs/>
          <w:sz w:val="28"/>
          <w:szCs w:val="28"/>
          <w:rtl/>
          <w:lang w:bidi="ar-EG"/>
        </w:rPr>
      </w:pPr>
      <w:r w:rsidRPr="009626C6">
        <w:rPr>
          <w:rFonts w:ascii="Simplified Arabic" w:hAnsi="Simplified Arabic" w:cs="Simplified Arabic" w:hint="cs"/>
          <w:b/>
          <w:bCs/>
          <w:sz w:val="28"/>
          <w:szCs w:val="28"/>
          <w:rtl/>
          <w:lang w:bidi="ar-EG"/>
        </w:rPr>
        <w:t>جدول رقم (</w:t>
      </w:r>
      <w:r>
        <w:rPr>
          <w:rFonts w:ascii="Simplified Arabic" w:hAnsi="Simplified Arabic" w:cs="Simplified Arabic" w:hint="cs"/>
          <w:b/>
          <w:bCs/>
          <w:sz w:val="28"/>
          <w:szCs w:val="28"/>
          <w:rtl/>
          <w:lang w:bidi="ar-EG"/>
        </w:rPr>
        <w:t>3</w:t>
      </w:r>
      <w:r w:rsidRPr="009626C6">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7</w:t>
      </w:r>
      <w:r w:rsidRPr="009626C6">
        <w:rPr>
          <w:rFonts w:ascii="Simplified Arabic" w:hAnsi="Simplified Arabic" w:cs="Simplified Arabic" w:hint="cs"/>
          <w:b/>
          <w:bCs/>
          <w:sz w:val="28"/>
          <w:szCs w:val="28"/>
          <w:rtl/>
          <w:lang w:bidi="ar-EG"/>
        </w:rPr>
        <w:t>)</w:t>
      </w:r>
    </w:p>
    <w:p w14:paraId="634A296B" w14:textId="77777777" w:rsidR="00396F14" w:rsidRPr="009626C6" w:rsidRDefault="00396F14" w:rsidP="00396F14">
      <w:pPr>
        <w:tabs>
          <w:tab w:val="left" w:pos="911"/>
        </w:tabs>
        <w:contextualSpacing/>
        <w:jc w:val="center"/>
        <w:rPr>
          <w:rFonts w:ascii="Simplified Arabic" w:hAnsi="Simplified Arabic" w:cs="Simplified Arabic"/>
          <w:b/>
          <w:bCs/>
          <w:sz w:val="28"/>
          <w:szCs w:val="28"/>
          <w:rtl/>
          <w:lang w:bidi="ar-EG"/>
        </w:rPr>
      </w:pPr>
      <w:r w:rsidRPr="009626C6">
        <w:rPr>
          <w:rFonts w:ascii="Simplified Arabic" w:hAnsi="Simplified Arabic" w:cs="Simplified Arabic" w:hint="cs"/>
          <w:b/>
          <w:bCs/>
          <w:sz w:val="28"/>
          <w:szCs w:val="28"/>
          <w:rtl/>
          <w:lang w:bidi="ar-EG"/>
        </w:rPr>
        <w:t>مكونات الجهاز الإداري للدولة المصرية</w:t>
      </w:r>
    </w:p>
    <w:tbl>
      <w:tblPr>
        <w:tblStyle w:val="TableGrid"/>
        <w:bidiVisual/>
        <w:tblW w:w="5000" w:type="pct"/>
        <w:tblLook w:val="04A0" w:firstRow="1" w:lastRow="0" w:firstColumn="1" w:lastColumn="0" w:noHBand="0" w:noVBand="1"/>
      </w:tblPr>
      <w:tblGrid>
        <w:gridCol w:w="3130"/>
        <w:gridCol w:w="3379"/>
        <w:gridCol w:w="2841"/>
      </w:tblGrid>
      <w:tr w:rsidR="00396F14" w14:paraId="445B07E6" w14:textId="77777777" w:rsidTr="00F51D5B">
        <w:tc>
          <w:tcPr>
            <w:tcW w:w="3481" w:type="pct"/>
            <w:gridSpan w:val="2"/>
            <w:shd w:val="clear" w:color="auto" w:fill="BFBFBF" w:themeFill="background1" w:themeFillShade="BF"/>
          </w:tcPr>
          <w:p w14:paraId="2F23C850" w14:textId="77777777" w:rsidR="00396F14" w:rsidRPr="00F12AA6" w:rsidRDefault="00396F14" w:rsidP="00F51D5B">
            <w:pPr>
              <w:tabs>
                <w:tab w:val="left" w:pos="911"/>
              </w:tabs>
              <w:jc w:val="center"/>
              <w:rPr>
                <w:rFonts w:ascii="Simplified Arabic" w:hAnsi="Simplified Arabic" w:cs="Simplified Arabic"/>
                <w:b/>
                <w:bCs/>
                <w:sz w:val="28"/>
                <w:szCs w:val="28"/>
                <w:rtl/>
                <w:lang w:bidi="ar-EG"/>
              </w:rPr>
            </w:pPr>
            <w:r w:rsidRPr="00F12AA6">
              <w:rPr>
                <w:rFonts w:ascii="Simplified Arabic" w:hAnsi="Simplified Arabic" w:cs="Simplified Arabic" w:hint="cs"/>
                <w:b/>
                <w:bCs/>
                <w:sz w:val="28"/>
                <w:szCs w:val="28"/>
                <w:rtl/>
                <w:lang w:bidi="ar-EG"/>
              </w:rPr>
              <w:t>الكيان</w:t>
            </w:r>
          </w:p>
        </w:tc>
        <w:tc>
          <w:tcPr>
            <w:tcW w:w="1519" w:type="pct"/>
            <w:shd w:val="clear" w:color="auto" w:fill="BFBFBF" w:themeFill="background1" w:themeFillShade="BF"/>
          </w:tcPr>
          <w:p w14:paraId="0AC861C2" w14:textId="77777777" w:rsidR="00396F14" w:rsidRPr="00F12AA6" w:rsidRDefault="00396F14" w:rsidP="00F51D5B">
            <w:pPr>
              <w:tabs>
                <w:tab w:val="left" w:pos="911"/>
              </w:tabs>
              <w:jc w:val="center"/>
              <w:rPr>
                <w:rFonts w:ascii="Simplified Arabic" w:hAnsi="Simplified Arabic" w:cs="Simplified Arabic"/>
                <w:b/>
                <w:bCs/>
                <w:sz w:val="28"/>
                <w:szCs w:val="28"/>
                <w:rtl/>
                <w:lang w:bidi="ar-EG"/>
              </w:rPr>
            </w:pPr>
            <w:r w:rsidRPr="00F12AA6">
              <w:rPr>
                <w:rFonts w:ascii="Simplified Arabic" w:hAnsi="Simplified Arabic" w:cs="Simplified Arabic" w:hint="cs"/>
                <w:b/>
                <w:bCs/>
                <w:sz w:val="28"/>
                <w:szCs w:val="28"/>
                <w:rtl/>
                <w:lang w:bidi="ar-EG"/>
              </w:rPr>
              <w:t>العدد</w:t>
            </w:r>
          </w:p>
        </w:tc>
      </w:tr>
      <w:tr w:rsidR="00396F14" w14:paraId="7F0B97D2" w14:textId="77777777" w:rsidTr="00F51D5B">
        <w:tc>
          <w:tcPr>
            <w:tcW w:w="3481" w:type="pct"/>
            <w:gridSpan w:val="2"/>
          </w:tcPr>
          <w:p w14:paraId="734AD3C6" w14:textId="77777777" w:rsidR="00396F14" w:rsidRDefault="00396F14" w:rsidP="00F51D5B">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الوزارات</w:t>
            </w:r>
          </w:p>
        </w:tc>
        <w:tc>
          <w:tcPr>
            <w:tcW w:w="1519" w:type="pct"/>
          </w:tcPr>
          <w:p w14:paraId="18AB4F3D"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33</w:t>
            </w:r>
          </w:p>
        </w:tc>
      </w:tr>
      <w:tr w:rsidR="00396F14" w14:paraId="568BD75E" w14:textId="77777777" w:rsidTr="00F51D5B">
        <w:tc>
          <w:tcPr>
            <w:tcW w:w="1674" w:type="pct"/>
            <w:vMerge w:val="restart"/>
          </w:tcPr>
          <w:p w14:paraId="7ACC4A1F" w14:textId="77777777" w:rsidR="00396F14" w:rsidRDefault="00396F14" w:rsidP="00F51D5B">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الهيئات العامة</w:t>
            </w:r>
          </w:p>
        </w:tc>
        <w:tc>
          <w:tcPr>
            <w:tcW w:w="1806" w:type="pct"/>
          </w:tcPr>
          <w:p w14:paraId="0A448AC4" w14:textId="77777777" w:rsidR="00396F14" w:rsidRDefault="00396F14" w:rsidP="00F51D5B">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الاقتصادية</w:t>
            </w:r>
          </w:p>
        </w:tc>
        <w:tc>
          <w:tcPr>
            <w:tcW w:w="1519" w:type="pct"/>
          </w:tcPr>
          <w:p w14:paraId="028C2C4A"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51</w:t>
            </w:r>
          </w:p>
        </w:tc>
      </w:tr>
      <w:tr w:rsidR="00396F14" w14:paraId="3DD03901" w14:textId="77777777" w:rsidTr="00F51D5B">
        <w:tc>
          <w:tcPr>
            <w:tcW w:w="1674" w:type="pct"/>
            <w:vMerge/>
          </w:tcPr>
          <w:p w14:paraId="4DD20BBD" w14:textId="77777777" w:rsidR="00396F14" w:rsidRDefault="00396F14" w:rsidP="00F51D5B">
            <w:pPr>
              <w:tabs>
                <w:tab w:val="left" w:pos="911"/>
              </w:tabs>
              <w:jc w:val="both"/>
              <w:rPr>
                <w:rFonts w:ascii="Simplified Arabic" w:hAnsi="Simplified Arabic" w:cs="Simplified Arabic"/>
                <w:sz w:val="28"/>
                <w:szCs w:val="28"/>
                <w:rtl/>
                <w:lang w:bidi="ar-EG"/>
              </w:rPr>
            </w:pPr>
          </w:p>
        </w:tc>
        <w:tc>
          <w:tcPr>
            <w:tcW w:w="1806" w:type="pct"/>
          </w:tcPr>
          <w:p w14:paraId="0E19334C" w14:textId="77777777" w:rsidR="00396F14" w:rsidRDefault="00396F14" w:rsidP="00F51D5B">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الخدمية</w:t>
            </w:r>
          </w:p>
        </w:tc>
        <w:tc>
          <w:tcPr>
            <w:tcW w:w="1519" w:type="pct"/>
          </w:tcPr>
          <w:p w14:paraId="77D191B8"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166</w:t>
            </w:r>
          </w:p>
        </w:tc>
      </w:tr>
      <w:tr w:rsidR="00396F14" w14:paraId="4F6CD2AA" w14:textId="77777777" w:rsidTr="00F51D5B">
        <w:tc>
          <w:tcPr>
            <w:tcW w:w="3481" w:type="pct"/>
            <w:gridSpan w:val="2"/>
          </w:tcPr>
          <w:p w14:paraId="7827AA42" w14:textId="77777777" w:rsidR="00396F14" w:rsidRDefault="00396F14" w:rsidP="00F51D5B">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المصالح</w:t>
            </w:r>
          </w:p>
        </w:tc>
        <w:tc>
          <w:tcPr>
            <w:tcW w:w="1519" w:type="pct"/>
          </w:tcPr>
          <w:p w14:paraId="24BBB072"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14</w:t>
            </w:r>
          </w:p>
        </w:tc>
      </w:tr>
      <w:tr w:rsidR="00396F14" w14:paraId="5636BDCE" w14:textId="77777777" w:rsidTr="00F51D5B">
        <w:tc>
          <w:tcPr>
            <w:tcW w:w="3481" w:type="pct"/>
            <w:gridSpan w:val="2"/>
          </w:tcPr>
          <w:p w14:paraId="1CDAA804" w14:textId="77777777" w:rsidR="00396F14" w:rsidRDefault="00396F14" w:rsidP="00F51D5B">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المديريات</w:t>
            </w:r>
          </w:p>
        </w:tc>
        <w:tc>
          <w:tcPr>
            <w:tcW w:w="1519" w:type="pct"/>
          </w:tcPr>
          <w:p w14:paraId="0B6C5648"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297</w:t>
            </w:r>
          </w:p>
        </w:tc>
      </w:tr>
      <w:tr w:rsidR="00396F14" w14:paraId="1422BF8C" w14:textId="77777777" w:rsidTr="00F51D5B">
        <w:tc>
          <w:tcPr>
            <w:tcW w:w="1674" w:type="pct"/>
            <w:vMerge w:val="restart"/>
          </w:tcPr>
          <w:p w14:paraId="0D1C63C7" w14:textId="77777777" w:rsidR="00396F14" w:rsidRDefault="00396F14" w:rsidP="00F51D5B">
            <w:pPr>
              <w:tabs>
                <w:tab w:val="left" w:pos="911"/>
              </w:tabs>
              <w:rPr>
                <w:rFonts w:ascii="Simplified Arabic" w:hAnsi="Simplified Arabic" w:cs="Simplified Arabic"/>
                <w:sz w:val="28"/>
                <w:szCs w:val="28"/>
                <w:rtl/>
                <w:lang w:bidi="ar-EG"/>
              </w:rPr>
            </w:pPr>
          </w:p>
          <w:p w14:paraId="152C77E7" w14:textId="77777777" w:rsidR="00396F14" w:rsidRDefault="00396F14" w:rsidP="00F51D5B">
            <w:pPr>
              <w:tabs>
                <w:tab w:val="left" w:pos="911"/>
              </w:tabs>
              <w:rPr>
                <w:rFonts w:ascii="Simplified Arabic" w:hAnsi="Simplified Arabic" w:cs="Simplified Arabic"/>
                <w:sz w:val="28"/>
                <w:szCs w:val="28"/>
                <w:rtl/>
                <w:lang w:bidi="ar-EG"/>
              </w:rPr>
            </w:pPr>
          </w:p>
          <w:p w14:paraId="66008BA4" w14:textId="77777777" w:rsidR="00396F14" w:rsidRDefault="00396F14" w:rsidP="00F51D5B">
            <w:pPr>
              <w:tabs>
                <w:tab w:val="left" w:pos="911"/>
              </w:tabs>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وحدات الإدارة المحلية</w:t>
            </w:r>
          </w:p>
        </w:tc>
        <w:tc>
          <w:tcPr>
            <w:tcW w:w="1806" w:type="pct"/>
          </w:tcPr>
          <w:p w14:paraId="3DFA11A8" w14:textId="77777777" w:rsidR="00396F14" w:rsidRDefault="00396F14" w:rsidP="00F51D5B">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المحافظات</w:t>
            </w:r>
          </w:p>
        </w:tc>
        <w:tc>
          <w:tcPr>
            <w:tcW w:w="1519" w:type="pct"/>
          </w:tcPr>
          <w:p w14:paraId="3D843645"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27</w:t>
            </w:r>
          </w:p>
        </w:tc>
      </w:tr>
      <w:tr w:rsidR="00396F14" w14:paraId="54321B89" w14:textId="77777777" w:rsidTr="00F51D5B">
        <w:tc>
          <w:tcPr>
            <w:tcW w:w="1674" w:type="pct"/>
            <w:vMerge/>
          </w:tcPr>
          <w:p w14:paraId="141B2678" w14:textId="77777777" w:rsidR="00396F14" w:rsidRDefault="00396F14" w:rsidP="00F51D5B">
            <w:pPr>
              <w:tabs>
                <w:tab w:val="left" w:pos="911"/>
              </w:tabs>
              <w:jc w:val="both"/>
              <w:rPr>
                <w:rFonts w:ascii="Simplified Arabic" w:hAnsi="Simplified Arabic" w:cs="Simplified Arabic"/>
                <w:sz w:val="28"/>
                <w:szCs w:val="28"/>
                <w:rtl/>
                <w:lang w:bidi="ar-EG"/>
              </w:rPr>
            </w:pPr>
          </w:p>
        </w:tc>
        <w:tc>
          <w:tcPr>
            <w:tcW w:w="1806" w:type="pct"/>
          </w:tcPr>
          <w:p w14:paraId="709F7D71" w14:textId="77777777" w:rsidR="00396F14" w:rsidRDefault="00396F14" w:rsidP="00F51D5B">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المراكز</w:t>
            </w:r>
          </w:p>
        </w:tc>
        <w:tc>
          <w:tcPr>
            <w:tcW w:w="1519" w:type="pct"/>
          </w:tcPr>
          <w:p w14:paraId="319C4C91"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188</w:t>
            </w:r>
          </w:p>
        </w:tc>
      </w:tr>
      <w:tr w:rsidR="00396F14" w14:paraId="01677726" w14:textId="77777777" w:rsidTr="00F51D5B">
        <w:tc>
          <w:tcPr>
            <w:tcW w:w="1674" w:type="pct"/>
            <w:vMerge/>
          </w:tcPr>
          <w:p w14:paraId="21572DD7" w14:textId="77777777" w:rsidR="00396F14" w:rsidRDefault="00396F14" w:rsidP="00F51D5B">
            <w:pPr>
              <w:tabs>
                <w:tab w:val="left" w:pos="911"/>
              </w:tabs>
              <w:jc w:val="both"/>
              <w:rPr>
                <w:rFonts w:ascii="Simplified Arabic" w:hAnsi="Simplified Arabic" w:cs="Simplified Arabic"/>
                <w:sz w:val="28"/>
                <w:szCs w:val="28"/>
                <w:rtl/>
                <w:lang w:bidi="ar-EG"/>
              </w:rPr>
            </w:pPr>
          </w:p>
        </w:tc>
        <w:tc>
          <w:tcPr>
            <w:tcW w:w="1806" w:type="pct"/>
          </w:tcPr>
          <w:p w14:paraId="28864721" w14:textId="77777777" w:rsidR="00396F14" w:rsidRDefault="00396F14" w:rsidP="00F51D5B">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المدن</w:t>
            </w:r>
          </w:p>
        </w:tc>
        <w:tc>
          <w:tcPr>
            <w:tcW w:w="1519" w:type="pct"/>
          </w:tcPr>
          <w:p w14:paraId="42639567"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227</w:t>
            </w:r>
          </w:p>
        </w:tc>
      </w:tr>
      <w:tr w:rsidR="00396F14" w14:paraId="7090DC13" w14:textId="77777777" w:rsidTr="00F51D5B">
        <w:tc>
          <w:tcPr>
            <w:tcW w:w="1674" w:type="pct"/>
            <w:vMerge/>
          </w:tcPr>
          <w:p w14:paraId="7952A167" w14:textId="77777777" w:rsidR="00396F14" w:rsidRDefault="00396F14" w:rsidP="00F51D5B">
            <w:pPr>
              <w:tabs>
                <w:tab w:val="left" w:pos="911"/>
              </w:tabs>
              <w:jc w:val="both"/>
              <w:rPr>
                <w:rFonts w:ascii="Simplified Arabic" w:hAnsi="Simplified Arabic" w:cs="Simplified Arabic"/>
                <w:sz w:val="28"/>
                <w:szCs w:val="28"/>
                <w:rtl/>
                <w:lang w:bidi="ar-EG"/>
              </w:rPr>
            </w:pPr>
          </w:p>
        </w:tc>
        <w:tc>
          <w:tcPr>
            <w:tcW w:w="1806" w:type="pct"/>
          </w:tcPr>
          <w:p w14:paraId="7206D9E3" w14:textId="77777777" w:rsidR="00396F14" w:rsidRDefault="00396F14" w:rsidP="00F51D5B">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الأحياء</w:t>
            </w:r>
          </w:p>
        </w:tc>
        <w:tc>
          <w:tcPr>
            <w:tcW w:w="1519" w:type="pct"/>
          </w:tcPr>
          <w:p w14:paraId="0BE1CD62"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91</w:t>
            </w:r>
          </w:p>
        </w:tc>
      </w:tr>
      <w:tr w:rsidR="00396F14" w14:paraId="1830E932" w14:textId="77777777" w:rsidTr="00F51D5B">
        <w:tc>
          <w:tcPr>
            <w:tcW w:w="1674" w:type="pct"/>
            <w:vMerge/>
          </w:tcPr>
          <w:p w14:paraId="0057BCF1" w14:textId="77777777" w:rsidR="00396F14" w:rsidRDefault="00396F14" w:rsidP="00F51D5B">
            <w:pPr>
              <w:tabs>
                <w:tab w:val="left" w:pos="911"/>
              </w:tabs>
              <w:jc w:val="both"/>
              <w:rPr>
                <w:rFonts w:ascii="Simplified Arabic" w:hAnsi="Simplified Arabic" w:cs="Simplified Arabic"/>
                <w:sz w:val="28"/>
                <w:szCs w:val="28"/>
                <w:rtl/>
                <w:lang w:bidi="ar-EG"/>
              </w:rPr>
            </w:pPr>
          </w:p>
        </w:tc>
        <w:tc>
          <w:tcPr>
            <w:tcW w:w="1806" w:type="pct"/>
          </w:tcPr>
          <w:p w14:paraId="40F81CBA" w14:textId="77777777" w:rsidR="00396F14" w:rsidRDefault="00396F14" w:rsidP="00F51D5B">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القري</w:t>
            </w:r>
          </w:p>
        </w:tc>
        <w:tc>
          <w:tcPr>
            <w:tcW w:w="1519" w:type="pct"/>
          </w:tcPr>
          <w:p w14:paraId="0972E7BD"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1337</w:t>
            </w:r>
          </w:p>
        </w:tc>
      </w:tr>
      <w:tr w:rsidR="00396F14" w14:paraId="50951428" w14:textId="77777777" w:rsidTr="00F51D5B">
        <w:tc>
          <w:tcPr>
            <w:tcW w:w="1674" w:type="pct"/>
            <w:vMerge/>
          </w:tcPr>
          <w:p w14:paraId="276EEB19" w14:textId="77777777" w:rsidR="00396F14" w:rsidRDefault="00396F14" w:rsidP="00F51D5B">
            <w:pPr>
              <w:tabs>
                <w:tab w:val="left" w:pos="911"/>
              </w:tabs>
              <w:jc w:val="both"/>
              <w:rPr>
                <w:rFonts w:ascii="Simplified Arabic" w:hAnsi="Simplified Arabic" w:cs="Simplified Arabic"/>
                <w:sz w:val="28"/>
                <w:szCs w:val="28"/>
                <w:rtl/>
                <w:lang w:bidi="ar-EG"/>
              </w:rPr>
            </w:pPr>
          </w:p>
        </w:tc>
        <w:tc>
          <w:tcPr>
            <w:tcW w:w="1806" w:type="pct"/>
          </w:tcPr>
          <w:p w14:paraId="653DDFF1" w14:textId="77777777" w:rsidR="00396F14" w:rsidRDefault="00396F14" w:rsidP="00F51D5B">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أجهزة المدن الجديدة</w:t>
            </w:r>
          </w:p>
        </w:tc>
        <w:tc>
          <w:tcPr>
            <w:tcW w:w="1519" w:type="pct"/>
          </w:tcPr>
          <w:p w14:paraId="11C513CB"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25</w:t>
            </w:r>
          </w:p>
        </w:tc>
      </w:tr>
    </w:tbl>
    <w:p w14:paraId="02333254" w14:textId="77777777" w:rsidR="00396F14" w:rsidRDefault="00396F14" w:rsidP="00396F14">
      <w:pPr>
        <w:tabs>
          <w:tab w:val="left" w:pos="911"/>
          <w:tab w:val="left" w:pos="2651"/>
        </w:tabs>
        <w:jc w:val="both"/>
        <w:rPr>
          <w:rFonts w:ascii="Simplified Arabic" w:hAnsi="Simplified Arabic" w:cs="Simplified Arabic"/>
          <w:sz w:val="20"/>
          <w:szCs w:val="20"/>
          <w:rtl/>
          <w:lang w:bidi="ar-EG"/>
        </w:rPr>
      </w:pPr>
      <w:r w:rsidRPr="000C7DB4">
        <w:rPr>
          <w:rFonts w:ascii="Simplified Arabic" w:hAnsi="Simplified Arabic" w:cs="Simplified Arabic" w:hint="cs"/>
          <w:sz w:val="20"/>
          <w:szCs w:val="20"/>
          <w:rtl/>
          <w:lang w:bidi="ar-EG"/>
        </w:rPr>
        <w:t xml:space="preserve">المصدر: </w:t>
      </w:r>
      <w:r w:rsidRPr="000C7DB4">
        <w:rPr>
          <w:rFonts w:ascii="Simplified Arabic" w:hAnsi="Simplified Arabic" w:cs="Simplified Arabic"/>
          <w:sz w:val="20"/>
          <w:szCs w:val="20"/>
          <w:rtl/>
          <w:lang w:bidi="ar-EG"/>
        </w:rPr>
        <w:t>طارق الحصري</w:t>
      </w:r>
      <w:r>
        <w:rPr>
          <w:rFonts w:ascii="Simplified Arabic" w:hAnsi="Simplified Arabic" w:cs="Simplified Arabic" w:hint="cs"/>
          <w:sz w:val="20"/>
          <w:szCs w:val="20"/>
          <w:rtl/>
          <w:lang w:bidi="ar-EG"/>
        </w:rPr>
        <w:t xml:space="preserve"> (2019)</w:t>
      </w:r>
      <w:r w:rsidRPr="000C7DB4">
        <w:rPr>
          <w:rFonts w:ascii="Simplified Arabic" w:hAnsi="Simplified Arabic" w:cs="Simplified Arabic"/>
          <w:sz w:val="20"/>
          <w:szCs w:val="20"/>
          <w:rtl/>
          <w:lang w:bidi="ar-EG"/>
        </w:rPr>
        <w:t>،</w:t>
      </w:r>
      <w:r>
        <w:rPr>
          <w:rFonts w:ascii="Simplified Arabic" w:hAnsi="Simplified Arabic" w:cs="Simplified Arabic" w:hint="cs"/>
          <w:sz w:val="20"/>
          <w:szCs w:val="20"/>
          <w:rtl/>
          <w:lang w:bidi="ar-EG"/>
        </w:rPr>
        <w:t xml:space="preserve"> </w:t>
      </w:r>
      <w:r w:rsidRPr="000C7DB4">
        <w:rPr>
          <w:rFonts w:ascii="Simplified Arabic" w:hAnsi="Simplified Arabic" w:cs="Simplified Arabic"/>
          <w:sz w:val="20"/>
          <w:szCs w:val="20"/>
          <w:rtl/>
          <w:lang w:bidi="ar-EG"/>
        </w:rPr>
        <w:t>الجهاز ال</w:t>
      </w:r>
      <w:r>
        <w:rPr>
          <w:rFonts w:ascii="Simplified Arabic" w:hAnsi="Simplified Arabic" w:cs="Simplified Arabic" w:hint="cs"/>
          <w:sz w:val="20"/>
          <w:szCs w:val="20"/>
          <w:rtl/>
          <w:lang w:bidi="ar-EG"/>
        </w:rPr>
        <w:t>إ</w:t>
      </w:r>
      <w:r w:rsidRPr="000C7DB4">
        <w:rPr>
          <w:rFonts w:ascii="Simplified Arabic" w:hAnsi="Simplified Arabic" w:cs="Simplified Arabic"/>
          <w:sz w:val="20"/>
          <w:szCs w:val="20"/>
          <w:rtl/>
          <w:lang w:bidi="ar-EG"/>
        </w:rPr>
        <w:t>داري للدولة في مصر المفهوم والتحديات ورؤية التطوير</w:t>
      </w:r>
      <w:r>
        <w:rPr>
          <w:rFonts w:ascii="Simplified Arabic" w:hAnsi="Simplified Arabic" w:cs="Simplified Arabic" w:hint="cs"/>
          <w:sz w:val="20"/>
          <w:szCs w:val="20"/>
          <w:rtl/>
          <w:lang w:bidi="ar-EG"/>
        </w:rPr>
        <w:t>، ص21</w:t>
      </w:r>
    </w:p>
    <w:p w14:paraId="011E744C" w14:textId="77777777" w:rsidR="00396F14" w:rsidRPr="001005B2" w:rsidRDefault="00396F14" w:rsidP="00396F14">
      <w:pPr>
        <w:tabs>
          <w:tab w:val="left" w:pos="911"/>
          <w:tab w:val="left" w:pos="2651"/>
        </w:tabs>
        <w:jc w:val="both"/>
        <w:rPr>
          <w:rFonts w:ascii="Simplified Arabic" w:hAnsi="Simplified Arabic" w:cs="Simplified Arabic"/>
          <w:sz w:val="28"/>
          <w:szCs w:val="28"/>
          <w:rtl/>
          <w:lang w:bidi="ar-EG"/>
        </w:rPr>
      </w:pPr>
      <w:r w:rsidRPr="000C2F97">
        <w:rPr>
          <w:rFonts w:ascii="Simplified Arabic" w:hAnsi="Simplified Arabic" w:cs="Simplified Arabic" w:hint="cs"/>
          <w:sz w:val="28"/>
          <w:szCs w:val="28"/>
          <w:rtl/>
          <w:lang w:bidi="ar-EG"/>
        </w:rPr>
        <w:t>ويعاني الجهاز الإداري</w:t>
      </w:r>
      <w:r>
        <w:rPr>
          <w:rFonts w:ascii="Simplified Arabic" w:hAnsi="Simplified Arabic" w:cs="Simplified Arabic" w:hint="cs"/>
          <w:sz w:val="28"/>
          <w:szCs w:val="28"/>
          <w:rtl/>
          <w:lang w:bidi="ar-EG"/>
        </w:rPr>
        <w:t xml:space="preserve"> من الضخامة والتعقد والتداخل بين اختصاصات وزاراته وهيئاته ما يعني </w:t>
      </w:r>
      <w:r w:rsidRPr="0013228D">
        <w:rPr>
          <w:rFonts w:ascii="Simplified Arabic" w:hAnsi="Simplified Arabic" w:cs="Simplified Arabic" w:hint="cs"/>
          <w:sz w:val="28"/>
          <w:szCs w:val="28"/>
          <w:rtl/>
          <w:lang w:bidi="ar-EG"/>
        </w:rPr>
        <w:t xml:space="preserve">ترهله. </w:t>
      </w:r>
      <w:r w:rsidRPr="001005B2">
        <w:rPr>
          <w:rFonts w:ascii="Simplified Arabic" w:hAnsi="Simplified Arabic" w:cs="Simplified Arabic" w:hint="cs"/>
          <w:sz w:val="28"/>
          <w:szCs w:val="28"/>
          <w:rtl/>
          <w:lang w:bidi="ar-EG"/>
        </w:rPr>
        <w:t xml:space="preserve">وعلي صعيد موظفي القطاع الحكومي، يضم الجهاز الإداري للدولة عدد ضخم من الموظفين يصل عددهم 4,681,910 بموازنة عام 2016/2017 </w:t>
      </w:r>
      <w:r w:rsidRPr="001005B2">
        <w:rPr>
          <w:rStyle w:val="FootnoteReference"/>
          <w:rFonts w:ascii="Simplified Arabic" w:hAnsi="Simplified Arabic" w:cs="Simplified Arabic"/>
          <w:sz w:val="28"/>
          <w:szCs w:val="28"/>
          <w:rtl/>
          <w:lang w:bidi="ar-EG"/>
        </w:rPr>
        <w:footnoteReference w:id="46"/>
      </w:r>
      <w:r w:rsidRPr="001005B2">
        <w:rPr>
          <w:rFonts w:ascii="Simplified Arabic" w:hAnsi="Simplified Arabic" w:cs="Simplified Arabic" w:hint="cs"/>
          <w:sz w:val="28"/>
          <w:szCs w:val="28"/>
          <w:rtl/>
          <w:lang w:bidi="ar-EG"/>
        </w:rPr>
        <w:t>؛ والذين يعتبرون أحد الأطراف المعنية الرئيس</w:t>
      </w:r>
      <w:r>
        <w:rPr>
          <w:rFonts w:ascii="Simplified Arabic" w:hAnsi="Simplified Arabic" w:cs="Simplified Arabic" w:hint="cs"/>
          <w:sz w:val="28"/>
          <w:szCs w:val="28"/>
          <w:rtl/>
          <w:lang w:bidi="ar-EG"/>
        </w:rPr>
        <w:t>ي</w:t>
      </w:r>
      <w:r w:rsidRPr="001005B2">
        <w:rPr>
          <w:rFonts w:ascii="Simplified Arabic" w:hAnsi="Simplified Arabic" w:cs="Simplified Arabic" w:hint="cs"/>
          <w:sz w:val="28"/>
          <w:szCs w:val="28"/>
          <w:rtl/>
          <w:lang w:bidi="ar-EG"/>
        </w:rPr>
        <w:t>ة ببرنامج الحكومة الإلكترونية لكونهم مشغلي الخدمات الحكومية سواء كانت ورقية أو رقمية كما أن إدارة الخدمات الإلكترونية يتطلب مهارات إضافية وتغيير في شكل الوظائف ما يعني أن عدد الموظفين الضخم سيولد مقاومة للتغيير إلي الحكومة الإلكترونية وهو ما يعتبر أحد تحديات برنامج الحكومة الإلكترونية</w:t>
      </w:r>
      <w:r>
        <w:rPr>
          <w:rFonts w:ascii="Simplified Arabic" w:hAnsi="Simplified Arabic" w:cs="Simplified Arabic" w:hint="cs"/>
          <w:sz w:val="28"/>
          <w:szCs w:val="28"/>
          <w:rtl/>
          <w:lang w:bidi="ar-EG"/>
        </w:rPr>
        <w:t xml:space="preserve"> بالرغم من اتخاذ الحكومة بعض الإجراءات منها وقف التعيينات بالجهاز الحكومي وإعادة هيكلة بعض الجهات الحكومية ما يعني </w:t>
      </w:r>
      <w:r>
        <w:rPr>
          <w:rFonts w:ascii="Simplified Arabic" w:hAnsi="Simplified Arabic" w:cs="Simplified Arabic" w:hint="cs"/>
          <w:sz w:val="28"/>
          <w:szCs w:val="28"/>
          <w:rtl/>
          <w:lang w:bidi="ar-EG"/>
        </w:rPr>
        <w:lastRenderedPageBreak/>
        <w:t>انخفاض عدد الموظفين خلال الفترة من 2017 حتي الآن</w:t>
      </w:r>
      <w:r w:rsidRPr="001005B2">
        <w:rPr>
          <w:rFonts w:ascii="Simplified Arabic" w:hAnsi="Simplified Arabic" w:cs="Simplified Arabic" w:hint="cs"/>
          <w:sz w:val="28"/>
          <w:szCs w:val="28"/>
          <w:rtl/>
          <w:lang w:bidi="ar-EG"/>
        </w:rPr>
        <w:t>؛ كما أن تأهيل وتدريب هؤلاء الموظفين علي المهارات الرقمية يتطلب تمويل وتخصيص اعتمادات مالية وهو ما لا يتوفر حيث بلغت قيمة متوسط اعتمادات تدريب الموظف 38,42 جنيهاً مصرياً بالموازنة العامة للدولة 2018/2019</w:t>
      </w:r>
      <w:r>
        <w:rPr>
          <w:rFonts w:ascii="Simplified Arabic" w:hAnsi="Simplified Arabic" w:cs="Simplified Arabic" w:hint="cs"/>
          <w:sz w:val="28"/>
          <w:szCs w:val="28"/>
          <w:rtl/>
          <w:lang w:bidi="ar-EG"/>
        </w:rPr>
        <w:t xml:space="preserve"> </w:t>
      </w:r>
      <w:r w:rsidRPr="001005B2">
        <w:rPr>
          <w:rStyle w:val="FootnoteReference"/>
          <w:rFonts w:ascii="Simplified Arabic" w:hAnsi="Simplified Arabic" w:cs="Simplified Arabic"/>
          <w:sz w:val="28"/>
          <w:szCs w:val="28"/>
          <w:rtl/>
          <w:lang w:bidi="ar-EG"/>
        </w:rPr>
        <w:footnoteReference w:id="47"/>
      </w:r>
      <w:r w:rsidRPr="001005B2">
        <w:rPr>
          <w:rFonts w:ascii="Simplified Arabic" w:hAnsi="Simplified Arabic" w:cs="Simplified Arabic" w:hint="cs"/>
          <w:sz w:val="28"/>
          <w:szCs w:val="28"/>
          <w:rtl/>
          <w:lang w:bidi="ar-EG"/>
        </w:rPr>
        <w:t>.</w:t>
      </w:r>
    </w:p>
    <w:p w14:paraId="0860286F" w14:textId="77777777" w:rsidR="00396F14" w:rsidRPr="006710A4" w:rsidRDefault="00396F14" w:rsidP="00396F14">
      <w:pPr>
        <w:tabs>
          <w:tab w:val="left" w:pos="911"/>
          <w:tab w:val="left" w:pos="2651"/>
        </w:tabs>
        <w:jc w:val="both"/>
        <w:rPr>
          <w:rFonts w:ascii="Simplified Arabic" w:hAnsi="Simplified Arabic" w:cs="Simplified Arabic"/>
          <w:sz w:val="28"/>
          <w:szCs w:val="28"/>
          <w:rtl/>
          <w:lang w:bidi="ar-EG"/>
        </w:rPr>
      </w:pPr>
      <w:r w:rsidRPr="001005B2">
        <w:rPr>
          <w:rFonts w:ascii="Simplified Arabic" w:hAnsi="Simplified Arabic" w:cs="Simplified Arabic" w:hint="cs"/>
          <w:sz w:val="28"/>
          <w:szCs w:val="28"/>
          <w:rtl/>
          <w:lang w:bidi="ar-EG"/>
        </w:rPr>
        <w:t xml:space="preserve">ويمكن الخلوص إلى أن الفساد والبيروقراطية وتضخم الجهاز الإداري للدولة وتعقده هو أحد التحديات الرئيسة لبرنامج الحكومة </w:t>
      </w:r>
      <w:r>
        <w:rPr>
          <w:rFonts w:ascii="Simplified Arabic" w:hAnsi="Simplified Arabic" w:cs="Simplified Arabic" w:hint="cs"/>
          <w:sz w:val="28"/>
          <w:szCs w:val="28"/>
          <w:rtl/>
          <w:lang w:bidi="ar-EG"/>
        </w:rPr>
        <w:t>الإلكترونية في مصر حيث يُعتبر الجهاز الإداري للدولة هو قاطرة إدارة البرامج والمشروعات والمبادرات ويُعول عليه في أي عملية إدارة تغيير كما هو الحال في برنامج الحكومة الإلكترونية.</w:t>
      </w:r>
    </w:p>
    <w:p w14:paraId="6BFBE3DC" w14:textId="77777777" w:rsidR="00396F14" w:rsidRDefault="00396F14" w:rsidP="00396F14">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b/>
          <w:bCs/>
          <w:sz w:val="28"/>
          <w:szCs w:val="28"/>
          <w:u w:val="single"/>
          <w:rtl/>
          <w:lang w:bidi="ar-EG"/>
        </w:rPr>
        <w:t>4-</w:t>
      </w:r>
      <w:r w:rsidRPr="007064CC">
        <w:rPr>
          <w:rFonts w:ascii="Simplified Arabic" w:hAnsi="Simplified Arabic" w:cs="Simplified Arabic" w:hint="cs"/>
          <w:b/>
          <w:bCs/>
          <w:sz w:val="28"/>
          <w:szCs w:val="28"/>
          <w:u w:val="single"/>
          <w:rtl/>
          <w:lang w:bidi="ar-EG"/>
        </w:rPr>
        <w:t xml:space="preserve"> </w:t>
      </w:r>
      <w:r>
        <w:rPr>
          <w:rFonts w:ascii="Simplified Arabic" w:hAnsi="Simplified Arabic" w:cs="Simplified Arabic" w:hint="cs"/>
          <w:b/>
          <w:bCs/>
          <w:sz w:val="28"/>
          <w:szCs w:val="28"/>
          <w:u w:val="single"/>
          <w:rtl/>
          <w:lang w:bidi="ar-EG"/>
        </w:rPr>
        <w:t>الفجوات الرقمية</w:t>
      </w:r>
    </w:p>
    <w:p w14:paraId="39616F2E" w14:textId="77777777" w:rsidR="00396F14" w:rsidRDefault="00396F14" w:rsidP="00396F14">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تُعتبر الفجوات الرقمية من أهم التحديات التي تواجهه المجتمعات والحكومات على حد سواء، وسنتناول في هذا القسم الفجوات الرقمية التي تواجه المجتمع والحكومة المصرية لما لها من دور رئيسي في تعطيل تطور الحكومة الإلكترونية واختراق الشمول الرقمي.</w:t>
      </w:r>
    </w:p>
    <w:p w14:paraId="69F3184B" w14:textId="77777777" w:rsidR="00396F14" w:rsidRPr="00A71D90" w:rsidRDefault="00396F14" w:rsidP="00396F14">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u w:val="single"/>
          <w:rtl/>
          <w:lang w:bidi="ar-EG"/>
        </w:rPr>
        <w:t>أ-</w:t>
      </w:r>
      <w:r w:rsidRPr="00A71D90">
        <w:rPr>
          <w:rFonts w:ascii="Simplified Arabic" w:hAnsi="Simplified Arabic" w:cs="Simplified Arabic" w:hint="cs"/>
          <w:sz w:val="28"/>
          <w:szCs w:val="28"/>
          <w:u w:val="single"/>
          <w:rtl/>
          <w:lang w:bidi="ar-EG"/>
        </w:rPr>
        <w:t xml:space="preserve"> الأمية</w:t>
      </w:r>
      <w:r w:rsidRPr="00A71D90">
        <w:rPr>
          <w:rFonts w:ascii="Simplified Arabic" w:hAnsi="Simplified Arabic" w:cs="Simplified Arabic" w:hint="cs"/>
          <w:sz w:val="28"/>
          <w:szCs w:val="28"/>
          <w:rtl/>
          <w:lang w:bidi="ar-EG"/>
        </w:rPr>
        <w:t xml:space="preserve"> </w:t>
      </w:r>
    </w:p>
    <w:p w14:paraId="2DF7D442" w14:textId="77777777" w:rsidR="00396F14" w:rsidRDefault="00396F14" w:rsidP="00396F14">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تٌعتبر الأمية بشقيها الهجائية والرقمية أحد الفجوات الرقمية في مصر حيث تتفشى الأمية الهجائية في مصر، فبحسب تعداد السكان 2017 بلغت نسبة الأمية الهجائية 25,8% من إجمالي الجمهورية</w:t>
      </w:r>
      <w:r>
        <w:rPr>
          <w:rStyle w:val="FootnoteReference"/>
          <w:rFonts w:ascii="Simplified Arabic" w:hAnsi="Simplified Arabic" w:cs="Simplified Arabic"/>
          <w:sz w:val="28"/>
          <w:szCs w:val="28"/>
          <w:rtl/>
          <w:lang w:bidi="ar-EG"/>
        </w:rPr>
        <w:footnoteReference w:id="48"/>
      </w:r>
      <w:r>
        <w:rPr>
          <w:rFonts w:ascii="Simplified Arabic" w:hAnsi="Simplified Arabic" w:cs="Simplified Arabic" w:hint="cs"/>
          <w:sz w:val="28"/>
          <w:szCs w:val="28"/>
          <w:rtl/>
          <w:lang w:bidi="ar-EG"/>
        </w:rPr>
        <w:t xml:space="preserve"> بما يعني أن ربع سكان مصر أميون لا يقرأون ولا يكتبون. وتمثل الأمية أحد أخطر الفجوات الرقمية حيث يستحيل على الأميين التعامل الإلكتروني بشكل عام.</w:t>
      </w:r>
    </w:p>
    <w:p w14:paraId="1796A7BE" w14:textId="77777777" w:rsidR="00396F14" w:rsidRPr="00B53C1D" w:rsidRDefault="00396F14" w:rsidP="00396F14">
      <w:pPr>
        <w:pStyle w:val="NormalWeb"/>
        <w:shd w:val="clear" w:color="auto" w:fill="FFFFFF"/>
        <w:bidi/>
        <w:spacing w:before="0" w:beforeAutospacing="0" w:after="0" w:afterAutospacing="0"/>
        <w:jc w:val="both"/>
        <w:rPr>
          <w:rFonts w:ascii="Simplified Arabic" w:eastAsiaTheme="minorHAnsi" w:hAnsi="Simplified Arabic" w:cs="Simplified Arabic"/>
          <w:sz w:val="28"/>
          <w:szCs w:val="28"/>
          <w:rtl/>
          <w:lang w:bidi="ar-EG"/>
        </w:rPr>
      </w:pPr>
      <w:r>
        <w:rPr>
          <w:rFonts w:ascii="Simplified Arabic" w:hAnsi="Simplified Arabic" w:cs="Simplified Arabic" w:hint="cs"/>
          <w:sz w:val="28"/>
          <w:szCs w:val="28"/>
          <w:rtl/>
          <w:lang w:bidi="ar-EG"/>
        </w:rPr>
        <w:t xml:space="preserve">أما الأمية الرقمية فهي غياب المعارف والمهارات الأساسية للتعامل مع الآلات والأجهزة والمخترعات الحديثة وفي </w:t>
      </w:r>
      <w:r w:rsidRPr="00B53C1D">
        <w:rPr>
          <w:rFonts w:ascii="Simplified Arabic" w:eastAsiaTheme="minorHAnsi" w:hAnsi="Simplified Arabic" w:cs="Simplified Arabic" w:hint="cs"/>
          <w:sz w:val="28"/>
          <w:szCs w:val="28"/>
          <w:rtl/>
          <w:lang w:bidi="ar-EG"/>
        </w:rPr>
        <w:t xml:space="preserve">مقدمتها الكمبيوتر والوسائل الرقمية، </w:t>
      </w:r>
      <w:r w:rsidRPr="00B53C1D">
        <w:rPr>
          <w:rFonts w:ascii="Simplified Arabic" w:eastAsiaTheme="minorHAnsi" w:hAnsi="Simplified Arabic" w:cs="Simplified Arabic"/>
          <w:sz w:val="28"/>
          <w:szCs w:val="28"/>
          <w:rtl/>
          <w:lang w:bidi="ar-EG"/>
        </w:rPr>
        <w:t>وتمثل مصر الرقمية رؤية وخطة شاملة وتُعد بمثابة حجر الأساس لتحويل مصر إلى مجتمع رقمي</w:t>
      </w:r>
      <w:r>
        <w:rPr>
          <w:rFonts w:ascii="Simplified Arabic" w:eastAsiaTheme="minorHAnsi" w:hAnsi="Simplified Arabic" w:cs="Simplified Arabic" w:hint="cs"/>
          <w:sz w:val="28"/>
          <w:szCs w:val="28"/>
          <w:rtl/>
          <w:lang w:bidi="ar-EG"/>
        </w:rPr>
        <w:t xml:space="preserve"> بما فيها مبادرة حياة كريمة لتنمية القري المصرية التي ضمن أعمالها تنفيذ برنامج لمحو الأمية الرقمية في القري المستهدفة بإشراف وزارة الاتصالات وتكنولوجيا المعلومات</w:t>
      </w:r>
      <w:r w:rsidRPr="00B53C1D">
        <w:rPr>
          <w:rFonts w:ascii="Simplified Arabic" w:eastAsiaTheme="minorHAnsi" w:hAnsi="Simplified Arabic" w:cs="Simplified Arabic"/>
          <w:sz w:val="28"/>
          <w:szCs w:val="28"/>
          <w:rtl/>
          <w:lang w:bidi="ar-EG"/>
        </w:rPr>
        <w:t xml:space="preserve">. </w:t>
      </w:r>
      <w:r>
        <w:rPr>
          <w:rFonts w:ascii="Simplified Arabic" w:eastAsiaTheme="minorHAnsi" w:hAnsi="Simplified Arabic" w:cs="Simplified Arabic" w:hint="cs"/>
          <w:sz w:val="28"/>
          <w:szCs w:val="28"/>
          <w:rtl/>
          <w:lang w:bidi="ar-EG"/>
        </w:rPr>
        <w:t>وترتكز الحكومة المصرية في</w:t>
      </w:r>
      <w:r w:rsidRPr="00B53C1D">
        <w:rPr>
          <w:rFonts w:ascii="Simplified Arabic" w:eastAsiaTheme="minorHAnsi" w:hAnsi="Simplified Arabic" w:cs="Simplified Arabic"/>
          <w:sz w:val="28"/>
          <w:szCs w:val="28"/>
          <w:rtl/>
          <w:lang w:bidi="ar-EG"/>
        </w:rPr>
        <w:t xml:space="preserve"> بناء مصر الرقمية </w:t>
      </w:r>
      <w:r>
        <w:rPr>
          <w:rFonts w:ascii="Simplified Arabic" w:eastAsiaTheme="minorHAnsi" w:hAnsi="Simplified Arabic" w:cs="Simplified Arabic" w:hint="cs"/>
          <w:sz w:val="28"/>
          <w:szCs w:val="28"/>
          <w:rtl/>
          <w:lang w:bidi="ar-EG"/>
        </w:rPr>
        <w:t xml:space="preserve">- بحسب وزارة الاتصالات وتكنولوجيا المعلومات - </w:t>
      </w:r>
      <w:r w:rsidRPr="00B53C1D">
        <w:rPr>
          <w:rFonts w:ascii="Simplified Arabic" w:eastAsiaTheme="minorHAnsi" w:hAnsi="Simplified Arabic" w:cs="Simplified Arabic"/>
          <w:sz w:val="28"/>
          <w:szCs w:val="28"/>
          <w:rtl/>
          <w:lang w:bidi="ar-EG"/>
        </w:rPr>
        <w:t xml:space="preserve">على ثلاثة محاور أساسية، وهي التحول الرقمي، والمهارات والوظائف الرقمية، والإبداع الرقمي وتعتمد هذه المحاور على </w:t>
      </w:r>
      <w:r w:rsidRPr="00B53C1D">
        <w:rPr>
          <w:rFonts w:ascii="Simplified Arabic" w:eastAsiaTheme="minorHAnsi" w:hAnsi="Simplified Arabic" w:cs="Simplified Arabic"/>
          <w:sz w:val="28"/>
          <w:szCs w:val="28"/>
          <w:rtl/>
          <w:lang w:bidi="ar-EG"/>
        </w:rPr>
        <w:lastRenderedPageBreak/>
        <w:t>أسس هامة، وهي تطوير البنية التحتية الرقمية وتوفير الإطار التشريعي التنظيمي</w:t>
      </w:r>
      <w:r>
        <w:rPr>
          <w:rFonts w:ascii="Simplified Arabic" w:eastAsiaTheme="minorHAnsi" w:hAnsi="Simplified Arabic" w:cs="Simplified Arabic" w:hint="cs"/>
          <w:sz w:val="28"/>
          <w:szCs w:val="28"/>
          <w:rtl/>
          <w:lang w:bidi="ar-EG"/>
        </w:rPr>
        <w:t>؛ مما يعني أن مكافحة الأمية الرقمية على رأس أولويات التحول الرقمي في مصر.</w:t>
      </w:r>
    </w:p>
    <w:p w14:paraId="09ADED9B" w14:textId="77777777" w:rsidR="00396F14" w:rsidRDefault="00396F14" w:rsidP="00396F14">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ويمكن الخلوص من هذا الجزء بأنها الأمية بشقيها الهجائية والرقمية تمثل تحدي كبير لتطور الحكومة الإلكترونية والشمول الرقمي مما يستلزم معه تدخل الحكومة ومواجهه هذا التحدي الكبير.</w:t>
      </w:r>
    </w:p>
    <w:p w14:paraId="70811505" w14:textId="77777777" w:rsidR="00396F14" w:rsidRPr="00A71D90" w:rsidRDefault="00396F14" w:rsidP="00396F14">
      <w:pPr>
        <w:tabs>
          <w:tab w:val="left" w:pos="911"/>
        </w:tabs>
        <w:jc w:val="both"/>
        <w:rPr>
          <w:rFonts w:ascii="Simplified Arabic" w:hAnsi="Simplified Arabic" w:cs="Simplified Arabic"/>
          <w:sz w:val="28"/>
          <w:szCs w:val="28"/>
          <w:u w:val="single"/>
          <w:rtl/>
          <w:lang w:bidi="ar-EG"/>
        </w:rPr>
      </w:pPr>
      <w:r>
        <w:rPr>
          <w:rFonts w:ascii="Simplified Arabic" w:hAnsi="Simplified Arabic" w:cs="Simplified Arabic" w:hint="cs"/>
          <w:sz w:val="28"/>
          <w:szCs w:val="28"/>
          <w:u w:val="single"/>
          <w:rtl/>
          <w:lang w:bidi="ar-EG"/>
        </w:rPr>
        <w:t>ب-</w:t>
      </w:r>
      <w:r w:rsidRPr="00A71D90">
        <w:rPr>
          <w:rFonts w:ascii="Simplified Arabic" w:hAnsi="Simplified Arabic" w:cs="Simplified Arabic" w:hint="cs"/>
          <w:sz w:val="28"/>
          <w:szCs w:val="28"/>
          <w:u w:val="single"/>
          <w:rtl/>
          <w:lang w:bidi="ar-EG"/>
        </w:rPr>
        <w:t xml:space="preserve"> ذوي الصعوبات</w:t>
      </w:r>
      <w:r>
        <w:rPr>
          <w:rFonts w:ascii="Simplified Arabic" w:hAnsi="Simplified Arabic" w:cs="Simplified Arabic" w:hint="cs"/>
          <w:sz w:val="28"/>
          <w:szCs w:val="28"/>
          <w:u w:val="single"/>
          <w:rtl/>
          <w:lang w:bidi="ar-EG"/>
        </w:rPr>
        <w:t xml:space="preserve"> والاحتياجات الخاصة</w:t>
      </w:r>
    </w:p>
    <w:p w14:paraId="2310461F" w14:textId="77777777" w:rsidR="00396F14" w:rsidRPr="00097A7B" w:rsidRDefault="00396F14" w:rsidP="00396F14">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يُعتبر الأفراد ذوي الصعوبات من الفجوات الرقمية وبخاصة ذوي الصعوبات من الدرجة الكبيرة حيث يصعب عليهم التعامل الإلكتروني أو استخدام التقنيات الرقمية؛ وتصل نسبة الأفراد ذوي الصعوبات إلى 10,64% وفقاً لتعداد مصر 2017</w:t>
      </w:r>
      <w:r>
        <w:rPr>
          <w:rFonts w:ascii="Simplified Arabic" w:hAnsi="Simplified Arabic" w:cs="Simplified Arabic"/>
          <w:sz w:val="28"/>
          <w:szCs w:val="28"/>
          <w:lang w:bidi="ar-EG"/>
        </w:rPr>
        <w:t xml:space="preserve"> </w:t>
      </w:r>
      <w:r>
        <w:rPr>
          <w:rStyle w:val="FootnoteReference"/>
          <w:rFonts w:ascii="Simplified Arabic" w:hAnsi="Simplified Arabic" w:cs="Simplified Arabic"/>
          <w:sz w:val="28"/>
          <w:szCs w:val="28"/>
          <w:rtl/>
          <w:lang w:bidi="ar-EG"/>
        </w:rPr>
        <w:footnoteReference w:id="49"/>
      </w:r>
      <w:r>
        <w:rPr>
          <w:rFonts w:ascii="Simplified Arabic" w:hAnsi="Simplified Arabic" w:cs="Simplified Arabic" w:hint="cs"/>
          <w:sz w:val="28"/>
          <w:szCs w:val="28"/>
          <w:rtl/>
          <w:lang w:bidi="ar-EG"/>
        </w:rPr>
        <w:t>.</w:t>
      </w:r>
    </w:p>
    <w:p w14:paraId="425EDCEB" w14:textId="77777777" w:rsidR="00396F14" w:rsidRDefault="00396F14" w:rsidP="00396F14">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ويمكن الخلوص إلى أن ذوي الصعوبات هي أحد الفجوات الرقمية التي يصعب مكافحتها نظراً لأنها حالات مرضية بعكس الأمية التي يمكن مكافحتها مما يستلزم توظيف التقنيات البازغة والابتكار في الحلول الرقمية الحكومية لإدماج هذه الفئة وتعزيز الشمول الرقمي.</w:t>
      </w:r>
    </w:p>
    <w:p w14:paraId="4C4DEC0D" w14:textId="77777777" w:rsidR="00396F14" w:rsidRPr="0063184F" w:rsidRDefault="00396F14" w:rsidP="00396F14">
      <w:pPr>
        <w:tabs>
          <w:tab w:val="left" w:pos="911"/>
        </w:tabs>
        <w:jc w:val="both"/>
        <w:rPr>
          <w:rFonts w:ascii="Simplified Arabic" w:hAnsi="Simplified Arabic" w:cs="Simplified Arabic"/>
          <w:sz w:val="28"/>
          <w:szCs w:val="28"/>
          <w:u w:val="single"/>
          <w:rtl/>
          <w:lang w:bidi="ar-EG"/>
        </w:rPr>
      </w:pPr>
      <w:r w:rsidRPr="0063184F">
        <w:rPr>
          <w:rFonts w:ascii="Simplified Arabic" w:hAnsi="Simplified Arabic" w:cs="Simplified Arabic" w:hint="cs"/>
          <w:sz w:val="28"/>
          <w:szCs w:val="28"/>
          <w:u w:val="single"/>
          <w:rtl/>
          <w:lang w:bidi="ar-EG"/>
        </w:rPr>
        <w:t xml:space="preserve">ت- </w:t>
      </w:r>
      <w:r w:rsidRPr="00B50BFC">
        <w:rPr>
          <w:rFonts w:ascii="Simplified Arabic" w:hAnsi="Simplified Arabic" w:cs="Simplified Arabic" w:hint="cs"/>
          <w:sz w:val="28"/>
          <w:szCs w:val="28"/>
          <w:u w:val="single"/>
          <w:rtl/>
          <w:lang w:bidi="ar-EG"/>
        </w:rPr>
        <w:t xml:space="preserve">المصريون </w:t>
      </w:r>
      <w:r w:rsidRPr="0063184F">
        <w:rPr>
          <w:rFonts w:ascii="Simplified Arabic" w:hAnsi="Simplified Arabic" w:cs="Simplified Arabic" w:hint="cs"/>
          <w:sz w:val="28"/>
          <w:szCs w:val="28"/>
          <w:u w:val="single"/>
          <w:rtl/>
          <w:lang w:bidi="ar-EG"/>
        </w:rPr>
        <w:t xml:space="preserve">بالخارج </w:t>
      </w:r>
    </w:p>
    <w:p w14:paraId="64658FE7" w14:textId="77777777" w:rsidR="00396F14" w:rsidRDefault="00396F14" w:rsidP="00396F14">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المصريون بالخارج هم أحد الفجوات الرقمية، حيث يتعامل المغترب مع الحكومة المصرية من خلال السفارات لإنهاء المعاملات الحكومية، ولا يحتاج المغترب إلى كافة الخدمات الحكومية حيث لا يحتاج إلى خدمات مثل الصحة أو الدعم والتموين؛ ولكنه يحتاج خدمات بعينها مثل إصدار وتجديد الأوراق الثبوتية كشهادات الميلاد وجوازات السفر وبعض خدمات الشهر والتوثيق مثل إصدار التوكيلات وبعض خدمات التأمينات والمعاشات، كما أن الخدمات الرقمية التي تٌقدم للمغتربين يلزمها خدمات لوجستية مثل خدمات البريد لتسليم الوثائق الحكومية الصادرة، ويعُتبر المصريين بالخارج أحد الفجوات الرقمية نظراً لكبر حجمهم حيث يبلغ عددهم وفقاً لتعداد السكان 2017 حوالي 9,5 مليون مغترب، وكذلك وتنوع أماكن إقامتهم كما هو موضح في الجدول التالي:</w:t>
      </w:r>
    </w:p>
    <w:p w14:paraId="274E8150" w14:textId="77777777" w:rsidR="00396F14" w:rsidRPr="00233982" w:rsidRDefault="00396F14" w:rsidP="00396F14">
      <w:pPr>
        <w:tabs>
          <w:tab w:val="left" w:pos="911"/>
        </w:tabs>
        <w:contextualSpacing/>
        <w:jc w:val="center"/>
        <w:rPr>
          <w:rFonts w:ascii="Simplified Arabic" w:hAnsi="Simplified Arabic" w:cs="Simplified Arabic"/>
          <w:b/>
          <w:bCs/>
          <w:sz w:val="28"/>
          <w:szCs w:val="28"/>
          <w:rtl/>
          <w:lang w:bidi="ar-EG"/>
        </w:rPr>
      </w:pPr>
      <w:r w:rsidRPr="00233982">
        <w:rPr>
          <w:rFonts w:ascii="Simplified Arabic" w:hAnsi="Simplified Arabic" w:cs="Simplified Arabic" w:hint="cs"/>
          <w:b/>
          <w:bCs/>
          <w:sz w:val="28"/>
          <w:szCs w:val="28"/>
          <w:rtl/>
          <w:lang w:bidi="ar-EG"/>
        </w:rPr>
        <w:t>جدول رقم (</w:t>
      </w:r>
      <w:r>
        <w:rPr>
          <w:rFonts w:ascii="Simplified Arabic" w:hAnsi="Simplified Arabic" w:cs="Simplified Arabic" w:hint="cs"/>
          <w:b/>
          <w:bCs/>
          <w:sz w:val="28"/>
          <w:szCs w:val="28"/>
          <w:rtl/>
          <w:lang w:bidi="ar-EG"/>
        </w:rPr>
        <w:t>3</w:t>
      </w:r>
      <w:r w:rsidRPr="00233982">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8</w:t>
      </w:r>
      <w:r w:rsidRPr="00233982">
        <w:rPr>
          <w:rFonts w:ascii="Simplified Arabic" w:hAnsi="Simplified Arabic" w:cs="Simplified Arabic" w:hint="cs"/>
          <w:b/>
          <w:bCs/>
          <w:sz w:val="28"/>
          <w:szCs w:val="28"/>
          <w:rtl/>
          <w:lang w:bidi="ar-EG"/>
        </w:rPr>
        <w:t>)</w:t>
      </w:r>
    </w:p>
    <w:p w14:paraId="09C39F3A" w14:textId="77777777" w:rsidR="00396F14" w:rsidRPr="00B50BFC" w:rsidRDefault="00396F14" w:rsidP="00396F14">
      <w:pPr>
        <w:tabs>
          <w:tab w:val="left" w:pos="911"/>
        </w:tabs>
        <w:contextualSpacing/>
        <w:jc w:val="center"/>
        <w:rPr>
          <w:rFonts w:ascii="Simplified Arabic" w:hAnsi="Simplified Arabic" w:cs="Simplified Arabic"/>
          <w:b/>
          <w:bCs/>
          <w:sz w:val="28"/>
          <w:szCs w:val="28"/>
          <w:rtl/>
          <w:lang w:bidi="ar-EG"/>
        </w:rPr>
      </w:pPr>
      <w:r w:rsidRPr="00B50BFC">
        <w:rPr>
          <w:rFonts w:ascii="Simplified Arabic" w:hAnsi="Simplified Arabic" w:cs="Simplified Arabic" w:hint="cs"/>
          <w:b/>
          <w:bCs/>
          <w:sz w:val="28"/>
          <w:szCs w:val="28"/>
          <w:rtl/>
          <w:lang w:bidi="ar-EG"/>
        </w:rPr>
        <w:t>المصريون المقيمون بالخارج وفقاً لمنطقة الإقامة بنهاية عام 2016</w:t>
      </w:r>
    </w:p>
    <w:tbl>
      <w:tblPr>
        <w:tblStyle w:val="TableGrid"/>
        <w:bidiVisual/>
        <w:tblW w:w="5000" w:type="pct"/>
        <w:tblLook w:val="04A0" w:firstRow="1" w:lastRow="0" w:firstColumn="1" w:lastColumn="0" w:noHBand="0" w:noVBand="1"/>
      </w:tblPr>
      <w:tblGrid>
        <w:gridCol w:w="3118"/>
        <w:gridCol w:w="3116"/>
        <w:gridCol w:w="3116"/>
      </w:tblGrid>
      <w:tr w:rsidR="00396F14" w14:paraId="4973ED72" w14:textId="77777777" w:rsidTr="00F51D5B">
        <w:tc>
          <w:tcPr>
            <w:tcW w:w="1667" w:type="pct"/>
            <w:shd w:val="clear" w:color="auto" w:fill="D9D9D9" w:themeFill="background1" w:themeFillShade="D9"/>
          </w:tcPr>
          <w:p w14:paraId="30C01A49" w14:textId="77777777" w:rsidR="00396F14" w:rsidRPr="00531D9B" w:rsidRDefault="00396F14" w:rsidP="00F51D5B">
            <w:pPr>
              <w:tabs>
                <w:tab w:val="left" w:pos="911"/>
              </w:tabs>
              <w:jc w:val="center"/>
              <w:rPr>
                <w:rFonts w:ascii="Simplified Arabic" w:hAnsi="Simplified Arabic" w:cs="Simplified Arabic"/>
                <w:b/>
                <w:bCs/>
                <w:sz w:val="28"/>
                <w:szCs w:val="28"/>
                <w:rtl/>
                <w:lang w:bidi="ar-EG"/>
              </w:rPr>
            </w:pPr>
            <w:r w:rsidRPr="00531D9B">
              <w:rPr>
                <w:rFonts w:ascii="Simplified Arabic" w:hAnsi="Simplified Arabic" w:cs="Simplified Arabic" w:hint="cs"/>
                <w:b/>
                <w:bCs/>
                <w:sz w:val="28"/>
                <w:szCs w:val="28"/>
                <w:rtl/>
                <w:lang w:bidi="ar-EG"/>
              </w:rPr>
              <w:t>منطقة الإقامة</w:t>
            </w:r>
          </w:p>
        </w:tc>
        <w:tc>
          <w:tcPr>
            <w:tcW w:w="1666" w:type="pct"/>
            <w:shd w:val="clear" w:color="auto" w:fill="D9D9D9" w:themeFill="background1" w:themeFillShade="D9"/>
          </w:tcPr>
          <w:p w14:paraId="54BD2E6C" w14:textId="77777777" w:rsidR="00396F14" w:rsidRPr="00531D9B" w:rsidRDefault="00396F14" w:rsidP="00F51D5B">
            <w:pPr>
              <w:tabs>
                <w:tab w:val="left" w:pos="911"/>
              </w:tabs>
              <w:jc w:val="center"/>
              <w:rPr>
                <w:rFonts w:ascii="Simplified Arabic" w:hAnsi="Simplified Arabic" w:cs="Simplified Arabic"/>
                <w:b/>
                <w:bCs/>
                <w:sz w:val="28"/>
                <w:szCs w:val="28"/>
                <w:rtl/>
                <w:lang w:bidi="ar-EG"/>
              </w:rPr>
            </w:pPr>
            <w:r w:rsidRPr="00531D9B">
              <w:rPr>
                <w:rFonts w:ascii="Simplified Arabic" w:hAnsi="Simplified Arabic" w:cs="Simplified Arabic" w:hint="cs"/>
                <w:b/>
                <w:bCs/>
                <w:sz w:val="28"/>
                <w:szCs w:val="28"/>
                <w:rtl/>
                <w:lang w:bidi="ar-EG"/>
              </w:rPr>
              <w:t>عدد المصريين بالخارج</w:t>
            </w:r>
          </w:p>
        </w:tc>
        <w:tc>
          <w:tcPr>
            <w:tcW w:w="1666" w:type="pct"/>
            <w:shd w:val="clear" w:color="auto" w:fill="D9D9D9" w:themeFill="background1" w:themeFillShade="D9"/>
          </w:tcPr>
          <w:p w14:paraId="78AABF25" w14:textId="77777777" w:rsidR="00396F14" w:rsidRPr="00531D9B" w:rsidRDefault="00396F14" w:rsidP="00F51D5B">
            <w:pPr>
              <w:tabs>
                <w:tab w:val="left" w:pos="911"/>
              </w:tabs>
              <w:jc w:val="center"/>
              <w:rPr>
                <w:rFonts w:ascii="Simplified Arabic" w:hAnsi="Simplified Arabic" w:cs="Simplified Arabic"/>
                <w:b/>
                <w:bCs/>
                <w:sz w:val="28"/>
                <w:szCs w:val="28"/>
                <w:rtl/>
                <w:lang w:bidi="ar-EG"/>
              </w:rPr>
            </w:pPr>
            <w:r w:rsidRPr="00531D9B">
              <w:rPr>
                <w:rFonts w:ascii="Simplified Arabic" w:hAnsi="Simplified Arabic" w:cs="Simplified Arabic" w:hint="cs"/>
                <w:b/>
                <w:bCs/>
                <w:sz w:val="28"/>
                <w:szCs w:val="28"/>
                <w:rtl/>
                <w:lang w:bidi="ar-EG"/>
              </w:rPr>
              <w:t>النسبة</w:t>
            </w:r>
          </w:p>
        </w:tc>
      </w:tr>
      <w:tr w:rsidR="00396F14" w14:paraId="75632084" w14:textId="77777777" w:rsidTr="00F51D5B">
        <w:tc>
          <w:tcPr>
            <w:tcW w:w="1667" w:type="pct"/>
            <w:vAlign w:val="center"/>
          </w:tcPr>
          <w:p w14:paraId="7F6903C1"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akkal Majalla" w:hAnsi="Sakkal Majalla" w:cs="Sakkal Majalla" w:hint="cs"/>
                <w:color w:val="000000"/>
                <w:sz w:val="36"/>
                <w:szCs w:val="36"/>
                <w:rtl/>
              </w:rPr>
              <w:t>المنطقة العربية</w:t>
            </w:r>
          </w:p>
        </w:tc>
        <w:tc>
          <w:tcPr>
            <w:tcW w:w="1666" w:type="pct"/>
            <w:vAlign w:val="center"/>
          </w:tcPr>
          <w:p w14:paraId="7AC1FF0B"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akkal Majalla" w:hAnsi="Sakkal Majalla" w:cs="Sakkal Majalla" w:hint="cs"/>
                <w:color w:val="000000"/>
                <w:sz w:val="36"/>
                <w:szCs w:val="36"/>
                <w:rtl/>
              </w:rPr>
              <w:t>٦,٢٣٦,٠٥٠</w:t>
            </w:r>
          </w:p>
        </w:tc>
        <w:tc>
          <w:tcPr>
            <w:tcW w:w="1666" w:type="pct"/>
            <w:vAlign w:val="center"/>
          </w:tcPr>
          <w:p w14:paraId="7F62339E" w14:textId="77777777" w:rsidR="00396F14" w:rsidRDefault="00396F14" w:rsidP="00F51D5B">
            <w:pPr>
              <w:tabs>
                <w:tab w:val="left" w:pos="911"/>
              </w:tabs>
              <w:jc w:val="center"/>
              <w:rPr>
                <w:rFonts w:ascii="Simplified Arabic" w:hAnsi="Simplified Arabic" w:cs="Simplified Arabic"/>
                <w:sz w:val="28"/>
                <w:szCs w:val="28"/>
                <w:lang w:bidi="ar-EG"/>
              </w:rPr>
            </w:pPr>
            <w:r>
              <w:rPr>
                <w:rFonts w:ascii="Sakkal Majalla" w:hAnsi="Sakkal Majalla" w:cs="Sakkal Majalla" w:hint="cs"/>
                <w:color w:val="000000"/>
                <w:sz w:val="36"/>
                <w:szCs w:val="36"/>
                <w:rtl/>
              </w:rPr>
              <w:t>٦٥,٨</w:t>
            </w:r>
          </w:p>
        </w:tc>
      </w:tr>
      <w:tr w:rsidR="00396F14" w14:paraId="31F05980" w14:textId="77777777" w:rsidTr="00F51D5B">
        <w:tc>
          <w:tcPr>
            <w:tcW w:w="1667" w:type="pct"/>
            <w:vAlign w:val="center"/>
          </w:tcPr>
          <w:p w14:paraId="76E36C59"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akkal Majalla" w:hAnsi="Sakkal Majalla" w:cs="Sakkal Majalla" w:hint="cs"/>
                <w:color w:val="000000"/>
                <w:sz w:val="36"/>
                <w:szCs w:val="36"/>
                <w:rtl/>
              </w:rPr>
              <w:lastRenderedPageBreak/>
              <w:t>الدول الأوربية</w:t>
            </w:r>
          </w:p>
        </w:tc>
        <w:tc>
          <w:tcPr>
            <w:tcW w:w="1666" w:type="pct"/>
            <w:vAlign w:val="center"/>
          </w:tcPr>
          <w:p w14:paraId="0DC0910A"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akkal Majalla" w:hAnsi="Sakkal Majalla" w:cs="Sakkal Majalla" w:hint="cs"/>
                <w:color w:val="000000"/>
                <w:sz w:val="36"/>
                <w:szCs w:val="36"/>
                <w:rtl/>
              </w:rPr>
              <w:t>١,٢٤٩,٧٥٥</w:t>
            </w:r>
          </w:p>
        </w:tc>
        <w:tc>
          <w:tcPr>
            <w:tcW w:w="1666" w:type="pct"/>
            <w:vAlign w:val="center"/>
          </w:tcPr>
          <w:p w14:paraId="2F88E61B"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akkal Majalla" w:hAnsi="Sakkal Majalla" w:cs="Sakkal Majalla" w:hint="cs"/>
                <w:color w:val="000000"/>
                <w:sz w:val="36"/>
                <w:szCs w:val="36"/>
                <w:rtl/>
              </w:rPr>
              <w:t>١٣,٢</w:t>
            </w:r>
          </w:p>
        </w:tc>
      </w:tr>
      <w:tr w:rsidR="00396F14" w14:paraId="72A4E770" w14:textId="77777777" w:rsidTr="00F51D5B">
        <w:tc>
          <w:tcPr>
            <w:tcW w:w="1667" w:type="pct"/>
            <w:vAlign w:val="center"/>
          </w:tcPr>
          <w:p w14:paraId="6CA6461C"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akkal Majalla" w:hAnsi="Sakkal Majalla" w:cs="Sakkal Majalla" w:hint="cs"/>
                <w:color w:val="000000"/>
                <w:sz w:val="36"/>
                <w:szCs w:val="36"/>
                <w:rtl/>
              </w:rPr>
              <w:t>المنطقة الآسيوية</w:t>
            </w:r>
          </w:p>
        </w:tc>
        <w:tc>
          <w:tcPr>
            <w:tcW w:w="1666" w:type="pct"/>
            <w:vAlign w:val="center"/>
          </w:tcPr>
          <w:p w14:paraId="41DC8C5E"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akkal Majalla" w:hAnsi="Sakkal Majalla" w:cs="Sakkal Majalla" w:hint="cs"/>
                <w:color w:val="000000"/>
                <w:sz w:val="36"/>
                <w:szCs w:val="36"/>
                <w:rtl/>
              </w:rPr>
              <w:t>١٤,٠٠١</w:t>
            </w:r>
          </w:p>
        </w:tc>
        <w:tc>
          <w:tcPr>
            <w:tcW w:w="1666" w:type="pct"/>
            <w:vAlign w:val="center"/>
          </w:tcPr>
          <w:p w14:paraId="4501D714"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akkal Majalla" w:hAnsi="Sakkal Majalla" w:cs="Sakkal Majalla" w:hint="cs"/>
                <w:color w:val="000000"/>
                <w:sz w:val="36"/>
                <w:szCs w:val="36"/>
                <w:rtl/>
              </w:rPr>
              <w:t>٠,١</w:t>
            </w:r>
          </w:p>
        </w:tc>
      </w:tr>
      <w:tr w:rsidR="00396F14" w14:paraId="3E2EB246" w14:textId="77777777" w:rsidTr="00F51D5B">
        <w:tc>
          <w:tcPr>
            <w:tcW w:w="1667" w:type="pct"/>
            <w:vAlign w:val="center"/>
          </w:tcPr>
          <w:p w14:paraId="3B4FB756"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akkal Majalla" w:hAnsi="Sakkal Majalla" w:cs="Sakkal Majalla" w:hint="cs"/>
                <w:color w:val="000000"/>
                <w:sz w:val="36"/>
                <w:szCs w:val="36"/>
                <w:rtl/>
              </w:rPr>
              <w:t>استراليا</w:t>
            </w:r>
          </w:p>
        </w:tc>
        <w:tc>
          <w:tcPr>
            <w:tcW w:w="1666" w:type="pct"/>
            <w:vAlign w:val="center"/>
          </w:tcPr>
          <w:p w14:paraId="7C393D9F"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akkal Majalla" w:hAnsi="Sakkal Majalla" w:cs="Sakkal Majalla" w:hint="cs"/>
                <w:color w:val="000000"/>
                <w:sz w:val="36"/>
                <w:szCs w:val="36"/>
                <w:rtl/>
              </w:rPr>
              <w:t>٣٤٠,٠٠٠</w:t>
            </w:r>
          </w:p>
        </w:tc>
        <w:tc>
          <w:tcPr>
            <w:tcW w:w="1666" w:type="pct"/>
            <w:vAlign w:val="center"/>
          </w:tcPr>
          <w:p w14:paraId="3AFE05BB"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akkal Majalla" w:hAnsi="Sakkal Majalla" w:cs="Sakkal Majalla" w:hint="cs"/>
                <w:color w:val="000000"/>
                <w:sz w:val="36"/>
                <w:szCs w:val="36"/>
                <w:rtl/>
              </w:rPr>
              <w:t>٣,٦</w:t>
            </w:r>
          </w:p>
        </w:tc>
      </w:tr>
      <w:tr w:rsidR="00396F14" w14:paraId="3DE31DBA" w14:textId="77777777" w:rsidTr="00F51D5B">
        <w:tc>
          <w:tcPr>
            <w:tcW w:w="1667" w:type="pct"/>
            <w:vAlign w:val="center"/>
          </w:tcPr>
          <w:p w14:paraId="2079EB04"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akkal Majalla" w:hAnsi="Sakkal Majalla" w:cs="Sakkal Majalla" w:hint="cs"/>
                <w:color w:val="000000"/>
                <w:sz w:val="36"/>
                <w:szCs w:val="36"/>
                <w:rtl/>
              </w:rPr>
              <w:t>دول الأمريكتين</w:t>
            </w:r>
          </w:p>
        </w:tc>
        <w:tc>
          <w:tcPr>
            <w:tcW w:w="1666" w:type="pct"/>
            <w:vAlign w:val="center"/>
          </w:tcPr>
          <w:p w14:paraId="0039CC27"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akkal Majalla" w:hAnsi="Sakkal Majalla" w:cs="Sakkal Majalla" w:hint="cs"/>
                <w:color w:val="000000"/>
                <w:sz w:val="36"/>
                <w:szCs w:val="36"/>
                <w:rtl/>
              </w:rPr>
              <w:t>١,٥٨٤,٦٠١</w:t>
            </w:r>
          </w:p>
        </w:tc>
        <w:tc>
          <w:tcPr>
            <w:tcW w:w="1666" w:type="pct"/>
            <w:vAlign w:val="center"/>
          </w:tcPr>
          <w:p w14:paraId="4459A386"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akkal Majalla" w:hAnsi="Sakkal Majalla" w:cs="Sakkal Majalla" w:hint="cs"/>
                <w:color w:val="000000"/>
                <w:sz w:val="36"/>
                <w:szCs w:val="36"/>
                <w:rtl/>
              </w:rPr>
              <w:t>١٦,٧</w:t>
            </w:r>
          </w:p>
        </w:tc>
      </w:tr>
      <w:tr w:rsidR="00396F14" w14:paraId="3DE31BD6" w14:textId="77777777" w:rsidTr="00F51D5B">
        <w:tc>
          <w:tcPr>
            <w:tcW w:w="1667" w:type="pct"/>
            <w:vAlign w:val="center"/>
          </w:tcPr>
          <w:p w14:paraId="4CF84CD3"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akkal Majalla" w:hAnsi="Sakkal Majalla" w:cs="Sakkal Majalla" w:hint="cs"/>
                <w:color w:val="000000"/>
                <w:sz w:val="36"/>
                <w:szCs w:val="36"/>
                <w:rtl/>
              </w:rPr>
              <w:t>المنطقة الإفريقية</w:t>
            </w:r>
          </w:p>
        </w:tc>
        <w:tc>
          <w:tcPr>
            <w:tcW w:w="1666" w:type="pct"/>
            <w:vAlign w:val="center"/>
          </w:tcPr>
          <w:p w14:paraId="6CA815D6"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akkal Majalla" w:hAnsi="Sakkal Majalla" w:cs="Sakkal Majalla" w:hint="cs"/>
                <w:color w:val="000000"/>
                <w:sz w:val="36"/>
                <w:szCs w:val="36"/>
                <w:rtl/>
              </w:rPr>
              <w:t>٤٦,٢٦٧</w:t>
            </w:r>
          </w:p>
        </w:tc>
        <w:tc>
          <w:tcPr>
            <w:tcW w:w="1666" w:type="pct"/>
            <w:vAlign w:val="center"/>
          </w:tcPr>
          <w:p w14:paraId="075AB51F"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akkal Majalla" w:hAnsi="Sakkal Majalla" w:cs="Sakkal Majalla" w:hint="cs"/>
                <w:color w:val="000000"/>
                <w:sz w:val="36"/>
                <w:szCs w:val="36"/>
                <w:rtl/>
              </w:rPr>
              <w:t>٠,٥</w:t>
            </w:r>
          </w:p>
        </w:tc>
      </w:tr>
    </w:tbl>
    <w:p w14:paraId="4CAFB5B6" w14:textId="77777777" w:rsidR="00396F14" w:rsidRPr="005D0721" w:rsidRDefault="00396F14" w:rsidP="00396F14">
      <w:pPr>
        <w:spacing w:after="0" w:line="240" w:lineRule="auto"/>
        <w:jc w:val="both"/>
        <w:rPr>
          <w:rFonts w:ascii="Simplified Arabic" w:hAnsi="Simplified Arabic" w:cs="Simplified Arabic"/>
          <w:sz w:val="20"/>
          <w:szCs w:val="20"/>
          <w:rtl/>
          <w:lang w:bidi="ar-EG"/>
        </w:rPr>
      </w:pPr>
      <w:r w:rsidRPr="00E262C8">
        <w:rPr>
          <w:rFonts w:ascii="Simplified Arabic" w:hAnsi="Simplified Arabic" w:cs="Simplified Arabic" w:hint="cs"/>
          <w:sz w:val="20"/>
          <w:szCs w:val="20"/>
          <w:rtl/>
          <w:lang w:bidi="ar-EG"/>
        </w:rPr>
        <w:t>المصدر: تعداد السكان والمنشآت 2017، الجهاز المركزي للتعبئة العامة والإحصاء</w:t>
      </w:r>
    </w:p>
    <w:p w14:paraId="0BDAE036" w14:textId="77777777" w:rsidR="00396F14" w:rsidRDefault="00396F14" w:rsidP="00396F14">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ويتركز المصريون بالخارج حسب الجدول السابق في المنطقة العربية تليها دول الأمريكتين ثم الدول الأوربية على الترتيب.</w:t>
      </w:r>
    </w:p>
    <w:p w14:paraId="66D829F8" w14:textId="77777777" w:rsidR="00396F14" w:rsidRDefault="00396F14" w:rsidP="00396F14">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ويُمكن الخلوص إلى أن المصريين بالخارج هم أحد الفجوات الرقمية بسبب طبيعة الخدمات الحكومية التي يطلبونها والتي تستلزم خدمات بريدية ولوجستية بجانب الخدمات الرقمية وكذلك بعض خدمات التوقيع الإلكتروني بالرغم من عدم وجودهم داخل حدود الدولة مما يستلزم ابتكار حلول رقمية لسد هذه الفجوة وتعزيز الشمول الرقمي.</w:t>
      </w:r>
    </w:p>
    <w:p w14:paraId="0DCEEB55" w14:textId="77777777" w:rsidR="00396F14" w:rsidRPr="00A71D90" w:rsidRDefault="00396F14" w:rsidP="00396F14">
      <w:pPr>
        <w:tabs>
          <w:tab w:val="left" w:pos="911"/>
        </w:tabs>
        <w:jc w:val="both"/>
        <w:rPr>
          <w:rFonts w:ascii="Simplified Arabic" w:hAnsi="Simplified Arabic" w:cs="Simplified Arabic"/>
          <w:sz w:val="28"/>
          <w:szCs w:val="28"/>
          <w:u w:val="single"/>
          <w:rtl/>
          <w:lang w:bidi="ar-EG"/>
        </w:rPr>
      </w:pPr>
      <w:r>
        <w:rPr>
          <w:rFonts w:ascii="Simplified Arabic" w:hAnsi="Simplified Arabic" w:cs="Simplified Arabic" w:hint="cs"/>
          <w:sz w:val="28"/>
          <w:szCs w:val="28"/>
          <w:u w:val="single"/>
          <w:rtl/>
          <w:lang w:bidi="ar-EG"/>
        </w:rPr>
        <w:t>ث-</w:t>
      </w:r>
      <w:r w:rsidRPr="00A71D90">
        <w:rPr>
          <w:rFonts w:ascii="Simplified Arabic" w:hAnsi="Simplified Arabic" w:cs="Simplified Arabic" w:hint="cs"/>
          <w:sz w:val="28"/>
          <w:szCs w:val="28"/>
          <w:u w:val="single"/>
          <w:rtl/>
          <w:lang w:bidi="ar-EG"/>
        </w:rPr>
        <w:t xml:space="preserve"> كبار السن </w:t>
      </w:r>
    </w:p>
    <w:p w14:paraId="5626E65B" w14:textId="77777777" w:rsidR="00396F14" w:rsidRDefault="00396F14" w:rsidP="00396F14">
      <w:pPr>
        <w:tabs>
          <w:tab w:val="left" w:pos="911"/>
        </w:tabs>
        <w:jc w:val="both"/>
        <w:rPr>
          <w:rFonts w:ascii="Simplified Arabic" w:hAnsi="Simplified Arabic" w:cs="Simplified Arabic"/>
          <w:sz w:val="28"/>
          <w:szCs w:val="28"/>
          <w:rtl/>
          <w:lang w:bidi="ar-EG"/>
        </w:rPr>
      </w:pPr>
      <w:r w:rsidRPr="00A222CF">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عتبر كبار السن أحد الفجوات الرقمية لان عادةً ما يركز كبار على الخدمات الصحية والاجتماعية بسبب الشيخوخة والتقاعد وعدم قدرة معظمهم على مواكبة التطور وبخاصة في الفئات الأقل حظاً في التعليم، ويوضح الجدول التالي تعداد كبار السن طبقاً للبيانات الواردة عام 2021.</w:t>
      </w:r>
    </w:p>
    <w:p w14:paraId="2D602007" w14:textId="77777777" w:rsidR="00396F14" w:rsidRPr="007C440D" w:rsidRDefault="00396F14" w:rsidP="00396F14">
      <w:pPr>
        <w:tabs>
          <w:tab w:val="left" w:pos="911"/>
        </w:tabs>
        <w:contextualSpacing/>
        <w:jc w:val="center"/>
        <w:rPr>
          <w:rFonts w:ascii="Simplified Arabic" w:hAnsi="Simplified Arabic" w:cs="Simplified Arabic"/>
          <w:b/>
          <w:bCs/>
          <w:sz w:val="28"/>
          <w:szCs w:val="28"/>
          <w:rtl/>
          <w:lang w:bidi="ar-EG"/>
        </w:rPr>
      </w:pPr>
      <w:r w:rsidRPr="007C440D">
        <w:rPr>
          <w:rFonts w:ascii="Simplified Arabic" w:hAnsi="Simplified Arabic" w:cs="Simplified Arabic" w:hint="cs"/>
          <w:b/>
          <w:bCs/>
          <w:sz w:val="28"/>
          <w:szCs w:val="28"/>
          <w:rtl/>
          <w:lang w:bidi="ar-EG"/>
        </w:rPr>
        <w:t>جدول رقم (</w:t>
      </w:r>
      <w:r>
        <w:rPr>
          <w:rFonts w:ascii="Simplified Arabic" w:hAnsi="Simplified Arabic" w:cs="Simplified Arabic" w:hint="cs"/>
          <w:b/>
          <w:bCs/>
          <w:sz w:val="28"/>
          <w:szCs w:val="28"/>
          <w:rtl/>
          <w:lang w:bidi="ar-EG"/>
        </w:rPr>
        <w:t>3</w:t>
      </w:r>
      <w:r w:rsidRPr="007C440D">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9</w:t>
      </w:r>
      <w:r w:rsidRPr="007C440D">
        <w:rPr>
          <w:rFonts w:ascii="Simplified Arabic" w:hAnsi="Simplified Arabic" w:cs="Simplified Arabic" w:hint="cs"/>
          <w:b/>
          <w:bCs/>
          <w:sz w:val="28"/>
          <w:szCs w:val="28"/>
          <w:rtl/>
          <w:lang w:bidi="ar-EG"/>
        </w:rPr>
        <w:t>)</w:t>
      </w:r>
    </w:p>
    <w:p w14:paraId="5BB986C1" w14:textId="77777777" w:rsidR="00396F14" w:rsidRPr="007C440D" w:rsidRDefault="00396F14" w:rsidP="00396F14">
      <w:pPr>
        <w:tabs>
          <w:tab w:val="left" w:pos="911"/>
        </w:tabs>
        <w:contextualSpacing/>
        <w:jc w:val="center"/>
        <w:rPr>
          <w:rFonts w:ascii="Simplified Arabic" w:hAnsi="Simplified Arabic" w:cs="Simplified Arabic"/>
          <w:b/>
          <w:bCs/>
          <w:sz w:val="28"/>
          <w:szCs w:val="28"/>
          <w:rtl/>
          <w:lang w:bidi="ar-EG"/>
        </w:rPr>
      </w:pPr>
      <w:r w:rsidRPr="007C440D">
        <w:rPr>
          <w:rFonts w:ascii="Simplified Arabic" w:hAnsi="Simplified Arabic" w:cs="Simplified Arabic" w:hint="cs"/>
          <w:b/>
          <w:bCs/>
          <w:sz w:val="28"/>
          <w:szCs w:val="28"/>
          <w:rtl/>
          <w:lang w:bidi="ar-EG"/>
        </w:rPr>
        <w:t>تقدير عدد السكان وفقاً لفئات السن والنوع في 1/1/202</w:t>
      </w:r>
      <w:r>
        <w:rPr>
          <w:rFonts w:ascii="Simplified Arabic" w:hAnsi="Simplified Arabic" w:cs="Simplified Arabic" w:hint="cs"/>
          <w:b/>
          <w:bCs/>
          <w:sz w:val="28"/>
          <w:szCs w:val="28"/>
          <w:rtl/>
          <w:lang w:bidi="ar-EG"/>
        </w:rPr>
        <w:t>1</w:t>
      </w:r>
    </w:p>
    <w:tbl>
      <w:tblPr>
        <w:tblStyle w:val="TableGrid"/>
        <w:bidiVisual/>
        <w:tblW w:w="5000" w:type="pct"/>
        <w:tblLook w:val="04A0" w:firstRow="1" w:lastRow="0" w:firstColumn="1" w:lastColumn="0" w:noHBand="0" w:noVBand="1"/>
      </w:tblPr>
      <w:tblGrid>
        <w:gridCol w:w="1613"/>
        <w:gridCol w:w="1709"/>
        <w:gridCol w:w="1801"/>
        <w:gridCol w:w="1891"/>
        <w:gridCol w:w="2336"/>
      </w:tblGrid>
      <w:tr w:rsidR="00396F14" w14:paraId="3510E8D0" w14:textId="77777777" w:rsidTr="00F51D5B">
        <w:tc>
          <w:tcPr>
            <w:tcW w:w="863" w:type="pct"/>
            <w:shd w:val="clear" w:color="auto" w:fill="BFBFBF" w:themeFill="background1" w:themeFillShade="BF"/>
          </w:tcPr>
          <w:p w14:paraId="77738EA0"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فئات السن</w:t>
            </w:r>
          </w:p>
        </w:tc>
        <w:tc>
          <w:tcPr>
            <w:tcW w:w="914" w:type="pct"/>
            <w:shd w:val="clear" w:color="auto" w:fill="BFBFBF" w:themeFill="background1" w:themeFillShade="BF"/>
          </w:tcPr>
          <w:p w14:paraId="27337B46"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ذكور</w:t>
            </w:r>
          </w:p>
        </w:tc>
        <w:tc>
          <w:tcPr>
            <w:tcW w:w="963" w:type="pct"/>
            <w:shd w:val="clear" w:color="auto" w:fill="BFBFBF" w:themeFill="background1" w:themeFillShade="BF"/>
          </w:tcPr>
          <w:p w14:paraId="7D0CFCAD"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اناث</w:t>
            </w:r>
          </w:p>
        </w:tc>
        <w:tc>
          <w:tcPr>
            <w:tcW w:w="1011" w:type="pct"/>
            <w:shd w:val="clear" w:color="auto" w:fill="BFBFBF" w:themeFill="background1" w:themeFillShade="BF"/>
          </w:tcPr>
          <w:p w14:paraId="7646674A"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جملة</w:t>
            </w:r>
          </w:p>
        </w:tc>
        <w:tc>
          <w:tcPr>
            <w:tcW w:w="1250" w:type="pct"/>
            <w:shd w:val="clear" w:color="auto" w:fill="BFBFBF" w:themeFill="background1" w:themeFillShade="BF"/>
          </w:tcPr>
          <w:p w14:paraId="05F57833"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من إجمالي السكان</w:t>
            </w:r>
          </w:p>
        </w:tc>
      </w:tr>
      <w:tr w:rsidR="00396F14" w14:paraId="72383983" w14:textId="77777777" w:rsidTr="00F51D5B">
        <w:tc>
          <w:tcPr>
            <w:tcW w:w="863" w:type="pct"/>
          </w:tcPr>
          <w:p w14:paraId="64C03473"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60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64</w:t>
            </w:r>
          </w:p>
        </w:tc>
        <w:tc>
          <w:tcPr>
            <w:tcW w:w="914" w:type="pct"/>
          </w:tcPr>
          <w:p w14:paraId="3CA90528"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color w:val="000000"/>
                <w:sz w:val="28"/>
                <w:szCs w:val="28"/>
                <w:rtl/>
              </w:rPr>
              <w:t>١,545,640</w:t>
            </w:r>
          </w:p>
        </w:tc>
        <w:tc>
          <w:tcPr>
            <w:tcW w:w="963" w:type="pct"/>
          </w:tcPr>
          <w:p w14:paraId="3B37A028"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color w:val="000000"/>
                <w:sz w:val="28"/>
                <w:szCs w:val="28"/>
                <w:rtl/>
              </w:rPr>
              <w:t>١,526,317</w:t>
            </w:r>
          </w:p>
        </w:tc>
        <w:tc>
          <w:tcPr>
            <w:tcW w:w="1011" w:type="pct"/>
            <w:vAlign w:val="center"/>
          </w:tcPr>
          <w:p w14:paraId="6007E317"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color w:val="000000"/>
                <w:sz w:val="28"/>
                <w:szCs w:val="28"/>
                <w:rtl/>
              </w:rPr>
              <w:t>٣,٠٧1,957</w:t>
            </w:r>
          </w:p>
        </w:tc>
        <w:tc>
          <w:tcPr>
            <w:tcW w:w="1250" w:type="pct"/>
          </w:tcPr>
          <w:p w14:paraId="299FCAEA" w14:textId="77777777" w:rsidR="00396F14" w:rsidRDefault="00396F14" w:rsidP="00F51D5B">
            <w:pPr>
              <w:tabs>
                <w:tab w:val="left" w:pos="911"/>
              </w:tabs>
              <w:jc w:val="center"/>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3,0</w:t>
            </w:r>
          </w:p>
        </w:tc>
      </w:tr>
      <w:tr w:rsidR="00396F14" w14:paraId="62E281CA" w14:textId="77777777" w:rsidTr="00F51D5B">
        <w:tc>
          <w:tcPr>
            <w:tcW w:w="863" w:type="pct"/>
          </w:tcPr>
          <w:p w14:paraId="720353DE"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65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69</w:t>
            </w:r>
          </w:p>
        </w:tc>
        <w:tc>
          <w:tcPr>
            <w:tcW w:w="914" w:type="pct"/>
          </w:tcPr>
          <w:p w14:paraId="04B56077"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color w:val="000000"/>
                <w:sz w:val="28"/>
                <w:szCs w:val="28"/>
                <w:rtl/>
              </w:rPr>
              <w:t>١,166,236</w:t>
            </w:r>
          </w:p>
        </w:tc>
        <w:tc>
          <w:tcPr>
            <w:tcW w:w="963" w:type="pct"/>
          </w:tcPr>
          <w:p w14:paraId="3D426F9A"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color w:val="000000"/>
                <w:sz w:val="28"/>
                <w:szCs w:val="28"/>
                <w:rtl/>
              </w:rPr>
              <w:t>١,183,144</w:t>
            </w:r>
          </w:p>
        </w:tc>
        <w:tc>
          <w:tcPr>
            <w:tcW w:w="1011" w:type="pct"/>
            <w:vAlign w:val="center"/>
          </w:tcPr>
          <w:p w14:paraId="38C02D87"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color w:val="000000"/>
                <w:sz w:val="28"/>
                <w:szCs w:val="28"/>
                <w:rtl/>
              </w:rPr>
              <w:t>٢,349,380</w:t>
            </w:r>
          </w:p>
        </w:tc>
        <w:tc>
          <w:tcPr>
            <w:tcW w:w="1250" w:type="pct"/>
          </w:tcPr>
          <w:p w14:paraId="3F9F71EE" w14:textId="77777777" w:rsidR="00396F14" w:rsidRDefault="00396F14" w:rsidP="00F51D5B">
            <w:pPr>
              <w:tabs>
                <w:tab w:val="left" w:pos="911"/>
              </w:tabs>
              <w:jc w:val="center"/>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2,3</w:t>
            </w:r>
          </w:p>
        </w:tc>
      </w:tr>
      <w:tr w:rsidR="00396F14" w14:paraId="2B84B28E" w14:textId="77777777" w:rsidTr="00F51D5B">
        <w:tc>
          <w:tcPr>
            <w:tcW w:w="863" w:type="pct"/>
          </w:tcPr>
          <w:p w14:paraId="269A036B"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70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74</w:t>
            </w:r>
          </w:p>
        </w:tc>
        <w:tc>
          <w:tcPr>
            <w:tcW w:w="914" w:type="pct"/>
          </w:tcPr>
          <w:p w14:paraId="7D81DBF6"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color w:val="000000"/>
                <w:sz w:val="28"/>
                <w:szCs w:val="28"/>
                <w:rtl/>
              </w:rPr>
              <w:t>692,734</w:t>
            </w:r>
          </w:p>
        </w:tc>
        <w:tc>
          <w:tcPr>
            <w:tcW w:w="963" w:type="pct"/>
          </w:tcPr>
          <w:p w14:paraId="79E06021"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color w:val="000000"/>
                <w:sz w:val="28"/>
                <w:szCs w:val="28"/>
                <w:rtl/>
              </w:rPr>
              <w:t>715,273</w:t>
            </w:r>
          </w:p>
        </w:tc>
        <w:tc>
          <w:tcPr>
            <w:tcW w:w="1011" w:type="pct"/>
            <w:vAlign w:val="center"/>
          </w:tcPr>
          <w:p w14:paraId="2FD4C441"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color w:val="000000"/>
                <w:sz w:val="28"/>
                <w:szCs w:val="28"/>
                <w:rtl/>
              </w:rPr>
              <w:t>١,408,007</w:t>
            </w:r>
          </w:p>
        </w:tc>
        <w:tc>
          <w:tcPr>
            <w:tcW w:w="1250" w:type="pct"/>
          </w:tcPr>
          <w:p w14:paraId="1079CB9B" w14:textId="77777777" w:rsidR="00396F14" w:rsidRDefault="00396F14" w:rsidP="00F51D5B">
            <w:pPr>
              <w:tabs>
                <w:tab w:val="left" w:pos="911"/>
              </w:tabs>
              <w:jc w:val="center"/>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1,4</w:t>
            </w:r>
          </w:p>
        </w:tc>
      </w:tr>
      <w:tr w:rsidR="00396F14" w14:paraId="1C1C6DA9" w14:textId="77777777" w:rsidTr="00F51D5B">
        <w:tc>
          <w:tcPr>
            <w:tcW w:w="863" w:type="pct"/>
          </w:tcPr>
          <w:p w14:paraId="1CC2C2BC"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+79</w:t>
            </w:r>
          </w:p>
        </w:tc>
        <w:tc>
          <w:tcPr>
            <w:tcW w:w="914" w:type="pct"/>
          </w:tcPr>
          <w:p w14:paraId="76B57545"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color w:val="000000"/>
                <w:sz w:val="28"/>
                <w:szCs w:val="28"/>
                <w:rtl/>
              </w:rPr>
              <w:t>590,625</w:t>
            </w:r>
          </w:p>
        </w:tc>
        <w:tc>
          <w:tcPr>
            <w:tcW w:w="963" w:type="pct"/>
          </w:tcPr>
          <w:p w14:paraId="2A60C324"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color w:val="000000"/>
                <w:sz w:val="28"/>
                <w:szCs w:val="28"/>
                <w:rtl/>
              </w:rPr>
              <w:t>609,529</w:t>
            </w:r>
          </w:p>
        </w:tc>
        <w:tc>
          <w:tcPr>
            <w:tcW w:w="1011" w:type="pct"/>
            <w:vAlign w:val="center"/>
          </w:tcPr>
          <w:p w14:paraId="5D2B0548"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color w:val="000000"/>
                <w:sz w:val="28"/>
                <w:szCs w:val="28"/>
                <w:rtl/>
              </w:rPr>
              <w:t>١,200,154</w:t>
            </w:r>
          </w:p>
        </w:tc>
        <w:tc>
          <w:tcPr>
            <w:tcW w:w="1250" w:type="pct"/>
          </w:tcPr>
          <w:p w14:paraId="567686C1" w14:textId="77777777" w:rsidR="00396F14" w:rsidRDefault="00396F14" w:rsidP="00F51D5B">
            <w:pPr>
              <w:tabs>
                <w:tab w:val="left" w:pos="911"/>
              </w:tabs>
              <w:jc w:val="center"/>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1,2</w:t>
            </w:r>
          </w:p>
        </w:tc>
      </w:tr>
      <w:tr w:rsidR="00396F14" w14:paraId="5737AA6C" w14:textId="77777777" w:rsidTr="00F51D5B">
        <w:tc>
          <w:tcPr>
            <w:tcW w:w="863" w:type="pct"/>
          </w:tcPr>
          <w:p w14:paraId="09A7B42E" w14:textId="77777777" w:rsidR="00396F14" w:rsidRDefault="00396F14" w:rsidP="00F51D5B">
            <w:pPr>
              <w:tabs>
                <w:tab w:val="left" w:pos="911"/>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الإجمالي</w:t>
            </w:r>
          </w:p>
        </w:tc>
        <w:tc>
          <w:tcPr>
            <w:tcW w:w="914" w:type="pct"/>
          </w:tcPr>
          <w:p w14:paraId="01B7FCA4" w14:textId="77777777" w:rsidR="00396F14" w:rsidRPr="00CF0CC7" w:rsidRDefault="00396F14" w:rsidP="00F51D5B">
            <w:pPr>
              <w:bidi w:val="0"/>
              <w:jc w:val="center"/>
              <w:rPr>
                <w:rFonts w:ascii="Sakkal Majalla" w:hAnsi="Sakkal Majalla" w:cs="Sakkal Majalla"/>
                <w:color w:val="000000"/>
                <w:sz w:val="36"/>
                <w:szCs w:val="36"/>
              </w:rPr>
            </w:pPr>
            <w:r>
              <w:rPr>
                <w:rFonts w:ascii="Sakkal Majalla" w:hAnsi="Sakkal Majalla" w:cs="Sakkal Majalla" w:hint="cs"/>
                <w:color w:val="000000"/>
                <w:sz w:val="36"/>
                <w:szCs w:val="36"/>
                <w:rtl/>
              </w:rPr>
              <w:t>٣,995,235</w:t>
            </w:r>
          </w:p>
        </w:tc>
        <w:tc>
          <w:tcPr>
            <w:tcW w:w="963" w:type="pct"/>
          </w:tcPr>
          <w:p w14:paraId="0A63CE56" w14:textId="77777777" w:rsidR="00396F14" w:rsidRPr="00CF0CC7" w:rsidRDefault="00396F14" w:rsidP="00F51D5B">
            <w:pPr>
              <w:bidi w:val="0"/>
              <w:jc w:val="center"/>
              <w:rPr>
                <w:rFonts w:ascii="Sakkal Majalla" w:hAnsi="Sakkal Majalla" w:cs="Sakkal Majalla"/>
                <w:color w:val="000000"/>
                <w:sz w:val="36"/>
                <w:szCs w:val="36"/>
                <w:rtl/>
              </w:rPr>
            </w:pPr>
            <w:r>
              <w:rPr>
                <w:rFonts w:ascii="Sakkal Majalla" w:hAnsi="Sakkal Majalla" w:cs="Sakkal Majalla" w:hint="cs"/>
                <w:color w:val="000000"/>
                <w:sz w:val="36"/>
                <w:szCs w:val="36"/>
                <w:rtl/>
              </w:rPr>
              <w:t>4,034,263</w:t>
            </w:r>
          </w:p>
        </w:tc>
        <w:tc>
          <w:tcPr>
            <w:tcW w:w="1011" w:type="pct"/>
          </w:tcPr>
          <w:p w14:paraId="31EF79E9" w14:textId="77777777" w:rsidR="00396F14" w:rsidRPr="00AD498B" w:rsidRDefault="00396F14" w:rsidP="00F51D5B">
            <w:pPr>
              <w:bidi w:val="0"/>
              <w:jc w:val="center"/>
              <w:rPr>
                <w:rFonts w:ascii="Sakkal Majalla" w:hAnsi="Sakkal Majalla" w:cs="Sakkal Majalla"/>
                <w:color w:val="000000"/>
                <w:sz w:val="36"/>
                <w:szCs w:val="36"/>
                <w:rtl/>
              </w:rPr>
            </w:pPr>
            <w:r>
              <w:rPr>
                <w:rFonts w:ascii="Sakkal Majalla" w:hAnsi="Sakkal Majalla" w:cs="Sakkal Majalla" w:hint="cs"/>
                <w:color w:val="000000"/>
                <w:sz w:val="36"/>
                <w:szCs w:val="36"/>
                <w:rtl/>
              </w:rPr>
              <w:t>8,029,498</w:t>
            </w:r>
          </w:p>
        </w:tc>
        <w:tc>
          <w:tcPr>
            <w:tcW w:w="1250" w:type="pct"/>
          </w:tcPr>
          <w:p w14:paraId="4B24A0BF" w14:textId="77777777" w:rsidR="00396F14" w:rsidRDefault="00396F14" w:rsidP="00F51D5B">
            <w:pPr>
              <w:bidi w:val="0"/>
              <w:jc w:val="center"/>
              <w:rPr>
                <w:rFonts w:ascii="Sakkal Majalla" w:hAnsi="Sakkal Majalla" w:cs="Sakkal Majalla"/>
                <w:color w:val="000000"/>
                <w:sz w:val="36"/>
                <w:szCs w:val="36"/>
                <w:rtl/>
              </w:rPr>
            </w:pPr>
            <w:r>
              <w:rPr>
                <w:rFonts w:ascii="Sakkal Majalla" w:hAnsi="Sakkal Majalla" w:cs="Sakkal Majalla" w:hint="cs"/>
                <w:color w:val="000000"/>
                <w:sz w:val="36"/>
                <w:szCs w:val="36"/>
                <w:rtl/>
              </w:rPr>
              <w:t>7,9</w:t>
            </w:r>
          </w:p>
        </w:tc>
      </w:tr>
    </w:tbl>
    <w:p w14:paraId="0D91CA1A" w14:textId="77777777" w:rsidR="00396F14" w:rsidRPr="00332A39" w:rsidRDefault="00396F14" w:rsidP="00396F14">
      <w:pPr>
        <w:tabs>
          <w:tab w:val="left" w:pos="911"/>
        </w:tabs>
        <w:jc w:val="both"/>
        <w:rPr>
          <w:rFonts w:ascii="Simplified Arabic" w:hAnsi="Simplified Arabic" w:cs="Simplified Arabic"/>
          <w:sz w:val="20"/>
          <w:szCs w:val="20"/>
          <w:rtl/>
          <w:lang w:bidi="ar-EG"/>
        </w:rPr>
      </w:pPr>
      <w:r w:rsidRPr="00332A39">
        <w:rPr>
          <w:rFonts w:ascii="Simplified Arabic" w:hAnsi="Simplified Arabic" w:cs="Simplified Arabic" w:hint="cs"/>
          <w:sz w:val="20"/>
          <w:szCs w:val="20"/>
          <w:rtl/>
          <w:lang w:bidi="ar-EG"/>
        </w:rPr>
        <w:t>المصدر: مصر في أرقام 202</w:t>
      </w:r>
      <w:r>
        <w:rPr>
          <w:rFonts w:ascii="Simplified Arabic" w:hAnsi="Simplified Arabic" w:cs="Simplified Arabic" w:hint="cs"/>
          <w:sz w:val="20"/>
          <w:szCs w:val="20"/>
          <w:rtl/>
          <w:lang w:bidi="ar-EG"/>
        </w:rPr>
        <w:t>1 - السكان</w:t>
      </w:r>
      <w:r w:rsidRPr="00332A39">
        <w:rPr>
          <w:rFonts w:ascii="Simplified Arabic" w:hAnsi="Simplified Arabic" w:cs="Simplified Arabic" w:hint="cs"/>
          <w:sz w:val="20"/>
          <w:szCs w:val="20"/>
          <w:rtl/>
          <w:lang w:bidi="ar-EG"/>
        </w:rPr>
        <w:t>، الجهاز المركزي للتعبئة العامة وال</w:t>
      </w:r>
      <w:r>
        <w:rPr>
          <w:rFonts w:ascii="Simplified Arabic" w:hAnsi="Simplified Arabic" w:cs="Simplified Arabic" w:hint="cs"/>
          <w:sz w:val="20"/>
          <w:szCs w:val="20"/>
          <w:rtl/>
          <w:lang w:bidi="ar-EG"/>
        </w:rPr>
        <w:t>إ</w:t>
      </w:r>
      <w:r w:rsidRPr="00332A39">
        <w:rPr>
          <w:rFonts w:ascii="Simplified Arabic" w:hAnsi="Simplified Arabic" w:cs="Simplified Arabic" w:hint="cs"/>
          <w:sz w:val="20"/>
          <w:szCs w:val="20"/>
          <w:rtl/>
          <w:lang w:bidi="ar-EG"/>
        </w:rPr>
        <w:t>حصاء</w:t>
      </w:r>
      <w:r>
        <w:rPr>
          <w:rFonts w:ascii="Simplified Arabic" w:hAnsi="Simplified Arabic" w:cs="Simplified Arabic" w:hint="cs"/>
          <w:sz w:val="20"/>
          <w:szCs w:val="20"/>
          <w:rtl/>
          <w:lang w:bidi="ar-EG"/>
        </w:rPr>
        <w:t>، ص 6</w:t>
      </w:r>
    </w:p>
    <w:p w14:paraId="2D030B42" w14:textId="77777777" w:rsidR="00396F14" w:rsidRDefault="00396F14" w:rsidP="00396F14">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ويتضح من الجدول السابق أن نسبة كبار السن هي 7,9% من إجمالي سكان مصر، وهي نسبة كبيرة نسبياً ويجب أن يكون هناك حلول رقمية لمواجهة الطلب من هذه الفئة على الخدمات الحكومية بشكل رقمي مما يساهم على سد هذه الفجوة وتعزيز الشمول الرقمي.</w:t>
      </w:r>
    </w:p>
    <w:p w14:paraId="68D3A536" w14:textId="77777777" w:rsidR="00396F14" w:rsidRPr="00A71D90" w:rsidRDefault="00396F14" w:rsidP="00396F14">
      <w:pPr>
        <w:tabs>
          <w:tab w:val="left" w:pos="911"/>
        </w:tabs>
        <w:jc w:val="both"/>
        <w:rPr>
          <w:rFonts w:ascii="Simplified Arabic" w:hAnsi="Simplified Arabic" w:cs="Simplified Arabic"/>
          <w:sz w:val="28"/>
          <w:szCs w:val="28"/>
          <w:rtl/>
          <w:lang w:bidi="ar-EG"/>
        </w:rPr>
      </w:pPr>
      <w:r>
        <w:rPr>
          <w:rFonts w:ascii="Simplified Arabic" w:hAnsi="Simplified Arabic" w:cs="Simplified Arabic" w:hint="cs"/>
          <w:sz w:val="28"/>
          <w:szCs w:val="28"/>
          <w:u w:val="single"/>
          <w:rtl/>
          <w:lang w:bidi="ar-EG"/>
        </w:rPr>
        <w:t>ج-</w:t>
      </w:r>
      <w:r w:rsidRPr="00A71D90">
        <w:rPr>
          <w:rFonts w:ascii="Simplified Arabic" w:hAnsi="Simplified Arabic" w:cs="Simplified Arabic" w:hint="cs"/>
          <w:sz w:val="28"/>
          <w:szCs w:val="28"/>
          <w:u w:val="single"/>
          <w:rtl/>
          <w:lang w:bidi="ar-EG"/>
        </w:rPr>
        <w:t xml:space="preserve"> الفقراء</w:t>
      </w:r>
      <w:r w:rsidRPr="00A71D90">
        <w:rPr>
          <w:rFonts w:ascii="Simplified Arabic" w:hAnsi="Simplified Arabic" w:cs="Simplified Arabic" w:hint="cs"/>
          <w:sz w:val="28"/>
          <w:szCs w:val="28"/>
          <w:rtl/>
          <w:lang w:bidi="ar-EG"/>
        </w:rPr>
        <w:t xml:space="preserve"> </w:t>
      </w:r>
    </w:p>
    <w:p w14:paraId="1A75F856" w14:textId="77777777" w:rsidR="00396F14" w:rsidRDefault="00396F14" w:rsidP="00396F14">
      <w:pPr>
        <w:tabs>
          <w:tab w:val="left" w:pos="911"/>
        </w:tabs>
        <w:jc w:val="both"/>
        <w:rPr>
          <w:rFonts w:ascii="Simplified Arabic" w:hAnsi="Simplified Arabic" w:cs="Simplified Arabic"/>
          <w:sz w:val="28"/>
          <w:szCs w:val="28"/>
          <w:rtl/>
          <w:lang w:bidi="ar-EG"/>
        </w:rPr>
      </w:pPr>
      <w:r w:rsidRPr="005C79EF">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 xml:space="preserve">ُعتبر الفقراء أحد الفجوات الرقمية وبخاصة في الدول النامية، فالفقراء لا يمكنهم بسهولة اقتناء الأجهزة الإلكترونية أو الاشتراك في الخدمات التكنولوجية مثل الإنترنت مما يمثلون أحد الفجوات الرقمية المعقدة. في مصر بلغت نسبة الفقراء 29,7% وفقاً لمقياس الفقر الوطني عام 2019/2020 بحسب الجهاز المركزي للتعبئة العامة والإحصاء </w:t>
      </w:r>
      <w:r>
        <w:rPr>
          <w:rStyle w:val="FootnoteReference"/>
          <w:rFonts w:ascii="Simplified Arabic" w:hAnsi="Simplified Arabic" w:cs="Simplified Arabic"/>
          <w:sz w:val="28"/>
          <w:szCs w:val="28"/>
          <w:rtl/>
          <w:lang w:bidi="ar-EG"/>
        </w:rPr>
        <w:footnoteReference w:id="50"/>
      </w:r>
      <w:r>
        <w:rPr>
          <w:rFonts w:ascii="Simplified Arabic" w:hAnsi="Simplified Arabic" w:cs="Simplified Arabic" w:hint="cs"/>
          <w:sz w:val="28"/>
          <w:szCs w:val="28"/>
          <w:rtl/>
          <w:lang w:bidi="ar-EG"/>
        </w:rPr>
        <w:t xml:space="preserve">، وهو ما يعني أن حوالي ثلث الشعب المصري يقع تحت خط الفقر وفقاً لمقياس الفقر القومي. ويبين الشكل التالي تطور نسبة الفقراء في مصر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1999/2000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2019/2020):</w:t>
      </w:r>
    </w:p>
    <w:p w14:paraId="3AC4CE6A" w14:textId="77777777" w:rsidR="00396F14" w:rsidRPr="007C440D" w:rsidRDefault="00396F14" w:rsidP="00396F14">
      <w:pPr>
        <w:tabs>
          <w:tab w:val="left" w:pos="911"/>
        </w:tabs>
        <w:contextualSpacing/>
        <w:jc w:val="center"/>
        <w:rPr>
          <w:rFonts w:ascii="Simplified Arabic" w:hAnsi="Simplified Arabic" w:cs="Simplified Arabic"/>
          <w:b/>
          <w:bCs/>
          <w:sz w:val="28"/>
          <w:szCs w:val="28"/>
          <w:rtl/>
          <w:lang w:bidi="ar-EG"/>
        </w:rPr>
      </w:pPr>
      <w:r w:rsidRPr="007C440D">
        <w:rPr>
          <w:rFonts w:ascii="Simplified Arabic" w:hAnsi="Simplified Arabic" w:cs="Simplified Arabic" w:hint="cs"/>
          <w:b/>
          <w:bCs/>
          <w:sz w:val="28"/>
          <w:szCs w:val="28"/>
          <w:rtl/>
          <w:lang w:bidi="ar-EG"/>
        </w:rPr>
        <w:t>شكل رقم (</w:t>
      </w:r>
      <w:r>
        <w:rPr>
          <w:rFonts w:ascii="Simplified Arabic" w:hAnsi="Simplified Arabic" w:cs="Simplified Arabic" w:hint="cs"/>
          <w:b/>
          <w:bCs/>
          <w:sz w:val="28"/>
          <w:szCs w:val="28"/>
          <w:rtl/>
          <w:lang w:bidi="ar-EG"/>
        </w:rPr>
        <w:t>3</w:t>
      </w:r>
      <w:r w:rsidRPr="007C440D">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12</w:t>
      </w:r>
      <w:r w:rsidRPr="007C440D">
        <w:rPr>
          <w:rFonts w:ascii="Simplified Arabic" w:hAnsi="Simplified Arabic" w:cs="Simplified Arabic" w:hint="cs"/>
          <w:b/>
          <w:bCs/>
          <w:sz w:val="28"/>
          <w:szCs w:val="28"/>
          <w:rtl/>
          <w:lang w:bidi="ar-EG"/>
        </w:rPr>
        <w:t>)</w:t>
      </w:r>
    </w:p>
    <w:p w14:paraId="2B2F83D0" w14:textId="77777777" w:rsidR="00396F14" w:rsidRPr="007C440D" w:rsidRDefault="00396F14" w:rsidP="00396F14">
      <w:pPr>
        <w:tabs>
          <w:tab w:val="left" w:pos="911"/>
        </w:tabs>
        <w:contextualSpacing/>
        <w:jc w:val="center"/>
        <w:rPr>
          <w:rFonts w:ascii="Simplified Arabic" w:hAnsi="Simplified Arabic" w:cs="Simplified Arabic"/>
          <w:b/>
          <w:bCs/>
          <w:sz w:val="28"/>
          <w:szCs w:val="28"/>
          <w:rtl/>
          <w:lang w:bidi="ar-EG"/>
        </w:rPr>
      </w:pPr>
      <w:r w:rsidRPr="007C440D">
        <w:rPr>
          <w:rFonts w:ascii="Simplified Arabic" w:hAnsi="Simplified Arabic" w:cs="Simplified Arabic" w:hint="cs"/>
          <w:b/>
          <w:bCs/>
          <w:sz w:val="28"/>
          <w:szCs w:val="28"/>
          <w:rtl/>
          <w:lang w:bidi="ar-EG"/>
        </w:rPr>
        <w:t xml:space="preserve">تطور نسبة الفقراء وفقاً </w:t>
      </w:r>
      <w:r>
        <w:rPr>
          <w:rFonts w:ascii="Simplified Arabic" w:hAnsi="Simplified Arabic" w:cs="Simplified Arabic" w:hint="cs"/>
          <w:b/>
          <w:bCs/>
          <w:sz w:val="28"/>
          <w:szCs w:val="28"/>
          <w:rtl/>
          <w:lang w:bidi="ar-EG"/>
        </w:rPr>
        <w:t>لمقياس</w:t>
      </w:r>
      <w:r w:rsidRPr="007C440D">
        <w:rPr>
          <w:rFonts w:ascii="Simplified Arabic" w:hAnsi="Simplified Arabic" w:cs="Simplified Arabic" w:hint="cs"/>
          <w:b/>
          <w:bCs/>
          <w:sz w:val="28"/>
          <w:szCs w:val="28"/>
          <w:rtl/>
          <w:lang w:bidi="ar-EG"/>
        </w:rPr>
        <w:t xml:space="preserve"> الفقر </w:t>
      </w:r>
      <w:r>
        <w:rPr>
          <w:rFonts w:ascii="Simplified Arabic" w:hAnsi="Simplified Arabic" w:cs="Simplified Arabic" w:hint="cs"/>
          <w:b/>
          <w:bCs/>
          <w:sz w:val="28"/>
          <w:szCs w:val="28"/>
          <w:rtl/>
          <w:lang w:bidi="ar-EG"/>
        </w:rPr>
        <w:t>القومي</w:t>
      </w:r>
      <w:r w:rsidRPr="007C440D">
        <w:rPr>
          <w:rFonts w:ascii="Simplified Arabic" w:hAnsi="Simplified Arabic" w:cs="Simplified Arabic" w:hint="cs"/>
          <w:b/>
          <w:bCs/>
          <w:sz w:val="28"/>
          <w:szCs w:val="28"/>
          <w:rtl/>
          <w:lang w:bidi="ar-EG"/>
        </w:rPr>
        <w:t xml:space="preserve"> (1999/2000-</w:t>
      </w:r>
      <w:r>
        <w:rPr>
          <w:rFonts w:ascii="Simplified Arabic" w:hAnsi="Simplified Arabic" w:cs="Simplified Arabic" w:hint="cs"/>
          <w:b/>
          <w:bCs/>
          <w:sz w:val="28"/>
          <w:szCs w:val="28"/>
          <w:rtl/>
          <w:lang w:bidi="ar-EG"/>
        </w:rPr>
        <w:t>2019</w:t>
      </w:r>
      <w:r w:rsidRPr="007C440D">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2020</w:t>
      </w:r>
      <w:r w:rsidRPr="007C440D">
        <w:rPr>
          <w:rFonts w:ascii="Simplified Arabic" w:hAnsi="Simplified Arabic" w:cs="Simplified Arabic" w:hint="cs"/>
          <w:b/>
          <w:bCs/>
          <w:sz w:val="28"/>
          <w:szCs w:val="28"/>
          <w:rtl/>
          <w:lang w:bidi="ar-EG"/>
        </w:rPr>
        <w:t>)</w:t>
      </w:r>
    </w:p>
    <w:p w14:paraId="58E08B18" w14:textId="77777777" w:rsidR="00396F14" w:rsidRDefault="00396F14" w:rsidP="00396F14">
      <w:pPr>
        <w:tabs>
          <w:tab w:val="left" w:pos="911"/>
        </w:tabs>
        <w:contextualSpacing/>
        <w:jc w:val="center"/>
        <w:rPr>
          <w:rFonts w:ascii="Simplified Arabic" w:hAnsi="Simplified Arabic" w:cs="Simplified Arabic"/>
          <w:sz w:val="28"/>
          <w:szCs w:val="28"/>
          <w:lang w:bidi="ar-EG"/>
        </w:rPr>
      </w:pPr>
      <w:r>
        <w:rPr>
          <w:noProof/>
        </w:rPr>
        <w:drawing>
          <wp:inline distT="0" distB="0" distL="0" distR="0" wp14:anchorId="62077F88" wp14:editId="54B46D3B">
            <wp:extent cx="4572000" cy="2352675"/>
            <wp:effectExtent l="0" t="0" r="0" b="9525"/>
            <wp:docPr id="46" name="Chart 46">
              <a:extLst xmlns:a="http://schemas.openxmlformats.org/drawingml/2006/main">
                <a:ext uri="{FF2B5EF4-FFF2-40B4-BE49-F238E27FC236}">
                  <a16:creationId xmlns:a16="http://schemas.microsoft.com/office/drawing/2014/main" id="{CE5BEE1F-E1BC-4E7D-A6BA-0BF2A59ABA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944EAF7" w14:textId="77777777" w:rsidR="00396F14" w:rsidRDefault="00396F14" w:rsidP="00396F14">
      <w:pPr>
        <w:tabs>
          <w:tab w:val="left" w:pos="911"/>
        </w:tabs>
        <w:contextualSpacing/>
        <w:rPr>
          <w:rFonts w:ascii="Simplified Arabic" w:hAnsi="Simplified Arabic" w:cs="Simplified Arabic"/>
          <w:sz w:val="20"/>
          <w:szCs w:val="20"/>
          <w:rtl/>
          <w:lang w:bidi="ar-EG"/>
        </w:rPr>
      </w:pPr>
      <w:bookmarkStart w:id="0" w:name="_Hlk91275976"/>
      <w:r>
        <w:rPr>
          <w:rFonts w:ascii="Simplified Arabic" w:hAnsi="Simplified Arabic" w:cs="Simplified Arabic" w:hint="cs"/>
          <w:sz w:val="20"/>
          <w:szCs w:val="20"/>
          <w:rtl/>
          <w:lang w:bidi="ar-EG"/>
        </w:rPr>
        <w:t xml:space="preserve">                 </w:t>
      </w:r>
      <w:r w:rsidRPr="0013622D">
        <w:rPr>
          <w:rFonts w:ascii="Simplified Arabic" w:hAnsi="Simplified Arabic" w:cs="Simplified Arabic" w:hint="cs"/>
          <w:sz w:val="20"/>
          <w:szCs w:val="20"/>
          <w:rtl/>
          <w:lang w:bidi="ar-EG"/>
        </w:rPr>
        <w:t xml:space="preserve">المصدر: </w:t>
      </w:r>
      <w:r>
        <w:rPr>
          <w:rFonts w:ascii="Simplified Arabic" w:hAnsi="Simplified Arabic" w:cs="Simplified Arabic" w:hint="cs"/>
          <w:sz w:val="20"/>
          <w:szCs w:val="20"/>
          <w:rtl/>
          <w:lang w:bidi="ar-EG"/>
        </w:rPr>
        <w:t>بحث الدخل والإنفاق والإستهلاك 2019/2020</w:t>
      </w:r>
      <w:r w:rsidRPr="0013622D">
        <w:rPr>
          <w:rFonts w:ascii="Simplified Arabic" w:hAnsi="Simplified Arabic" w:cs="Simplified Arabic" w:hint="cs"/>
          <w:sz w:val="20"/>
          <w:szCs w:val="20"/>
          <w:rtl/>
          <w:lang w:bidi="ar-EG"/>
        </w:rPr>
        <w:t>، الجهاز المركزي للتعبئة العامة والإحصاء</w:t>
      </w:r>
      <w:r>
        <w:rPr>
          <w:rFonts w:ascii="Simplified Arabic" w:hAnsi="Simplified Arabic" w:cs="Simplified Arabic" w:hint="cs"/>
          <w:sz w:val="20"/>
          <w:szCs w:val="20"/>
          <w:rtl/>
          <w:lang w:bidi="ar-EG"/>
        </w:rPr>
        <w:t>، ص 94</w:t>
      </w:r>
    </w:p>
    <w:bookmarkEnd w:id="0"/>
    <w:p w14:paraId="23F6D801" w14:textId="77777777" w:rsidR="00396F14" w:rsidRDefault="00396F14" w:rsidP="00396F14">
      <w:pPr>
        <w:tabs>
          <w:tab w:val="left" w:pos="911"/>
        </w:tabs>
        <w:spacing w:after="0"/>
        <w:contextualSpacing/>
        <w:jc w:val="both"/>
        <w:rPr>
          <w:rFonts w:ascii="Simplified Arabic" w:hAnsi="Simplified Arabic" w:cs="Simplified Arabic"/>
          <w:sz w:val="28"/>
          <w:szCs w:val="28"/>
          <w:rtl/>
          <w:lang w:bidi="ar-EG"/>
        </w:rPr>
      </w:pPr>
    </w:p>
    <w:p w14:paraId="4FC962C6" w14:textId="77777777" w:rsidR="00396F14" w:rsidRDefault="00396F14" w:rsidP="00396F14">
      <w:pPr>
        <w:tabs>
          <w:tab w:val="left" w:pos="911"/>
        </w:tabs>
        <w:contextualSpacing/>
        <w:jc w:val="both"/>
        <w:rPr>
          <w:rFonts w:ascii="Simplified Arabic" w:hAnsi="Simplified Arabic" w:cs="Simplified Arabic"/>
          <w:sz w:val="28"/>
          <w:szCs w:val="28"/>
          <w:rtl/>
          <w:lang w:bidi="ar-EG"/>
        </w:rPr>
      </w:pPr>
      <w:r w:rsidRPr="00D01D7C">
        <w:rPr>
          <w:rFonts w:ascii="Simplified Arabic" w:hAnsi="Simplified Arabic" w:cs="Simplified Arabic" w:hint="cs"/>
          <w:sz w:val="28"/>
          <w:szCs w:val="28"/>
          <w:rtl/>
          <w:lang w:bidi="ar-EG"/>
        </w:rPr>
        <w:t xml:space="preserve">ويتضح من </w:t>
      </w:r>
      <w:r>
        <w:rPr>
          <w:rFonts w:ascii="Simplified Arabic" w:hAnsi="Simplified Arabic" w:cs="Simplified Arabic" w:hint="cs"/>
          <w:sz w:val="28"/>
          <w:szCs w:val="28"/>
          <w:rtl/>
          <w:lang w:bidi="ar-EG"/>
        </w:rPr>
        <w:t>الشكل</w:t>
      </w:r>
      <w:r w:rsidRPr="00D01D7C">
        <w:rPr>
          <w:rFonts w:ascii="Simplified Arabic" w:hAnsi="Simplified Arabic" w:cs="Simplified Arabic" w:hint="cs"/>
          <w:sz w:val="28"/>
          <w:szCs w:val="28"/>
          <w:rtl/>
          <w:lang w:bidi="ar-EG"/>
        </w:rPr>
        <w:t xml:space="preserve"> السابق زيادة الفقراء في مصر خلال الفترة المذكورة </w:t>
      </w:r>
      <w:r>
        <w:rPr>
          <w:rFonts w:ascii="Simplified Arabic" w:hAnsi="Simplified Arabic" w:cs="Simplified Arabic" w:hint="cs"/>
          <w:sz w:val="28"/>
          <w:szCs w:val="28"/>
          <w:rtl/>
          <w:lang w:bidi="ar-EG"/>
        </w:rPr>
        <w:t xml:space="preserve">لتصل إلى 29,7% في العام 2019/2020 من جملة السكان أي ما يقارب ثلث سكان مصر </w:t>
      </w:r>
      <w:r w:rsidRPr="00D01D7C">
        <w:rPr>
          <w:rFonts w:ascii="Simplified Arabic" w:hAnsi="Simplified Arabic" w:cs="Simplified Arabic" w:hint="cs"/>
          <w:sz w:val="28"/>
          <w:szCs w:val="28"/>
          <w:rtl/>
          <w:lang w:bidi="ar-EG"/>
        </w:rPr>
        <w:t>وهي ما تٌعتبر أحد الفجوات الرقمية التي واجهت برنامج الحكومة الإلكترونية في مصر</w:t>
      </w:r>
      <w:r>
        <w:rPr>
          <w:rFonts w:ascii="Simplified Arabic" w:hAnsi="Simplified Arabic" w:cs="Simplified Arabic" w:hint="cs"/>
          <w:sz w:val="28"/>
          <w:szCs w:val="28"/>
          <w:rtl/>
          <w:lang w:bidi="ar-EG"/>
        </w:rPr>
        <w:t xml:space="preserve">. </w:t>
      </w:r>
    </w:p>
    <w:p w14:paraId="7BDF198C" w14:textId="77777777" w:rsidR="00396F14" w:rsidRDefault="00396F14" w:rsidP="00396F14">
      <w:pPr>
        <w:tabs>
          <w:tab w:val="left" w:pos="911"/>
        </w:tabs>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ويمكن الخلوص إلى أن الفقر يمثل تحدياً كبيراً وهو أحد الفجوات الرقمية التي يجب أن تعمل الحكومة المصرية على مواجهتها، وهو أحد أسباب تراجع برنامج الحكومة الرقمية في الهند على الرغم من أنها أحد الدول المتقدمة في صناعة البرمجيات وتكنولوجيا المعلومات.</w:t>
      </w:r>
    </w:p>
    <w:p w14:paraId="38E404F9" w14:textId="77777777" w:rsidR="00396F14" w:rsidRDefault="00396F14" w:rsidP="00396F14">
      <w:pPr>
        <w:tabs>
          <w:tab w:val="left" w:pos="3658"/>
        </w:tabs>
        <w:spacing w:after="0" w:line="240" w:lineRule="auto"/>
        <w:contextualSpacing/>
        <w:jc w:val="both"/>
        <w:rPr>
          <w:rFonts w:ascii="Simplified Arabic" w:hAnsi="Simplified Arabic" w:cs="Simplified Arabic"/>
          <w:b/>
          <w:bCs/>
          <w:sz w:val="28"/>
          <w:szCs w:val="28"/>
          <w:u w:val="single"/>
          <w:rtl/>
          <w:lang w:bidi="ar-EG"/>
        </w:rPr>
      </w:pPr>
    </w:p>
    <w:p w14:paraId="1E9F9AB4" w14:textId="77777777" w:rsidR="00396F14" w:rsidRPr="00C30A51" w:rsidRDefault="00396F14" w:rsidP="00396F14">
      <w:pPr>
        <w:tabs>
          <w:tab w:val="left" w:pos="3658"/>
        </w:tabs>
        <w:jc w:val="both"/>
        <w:rPr>
          <w:rFonts w:ascii="Simplified Arabic" w:hAnsi="Simplified Arabic" w:cs="Simplified Arabic"/>
          <w:b/>
          <w:bCs/>
          <w:sz w:val="30"/>
          <w:szCs w:val="30"/>
          <w:u w:val="single"/>
          <w:rtl/>
          <w:lang w:bidi="ar-EG"/>
        </w:rPr>
      </w:pPr>
      <w:r w:rsidRPr="00C30A51">
        <w:rPr>
          <w:rFonts w:ascii="Simplified Arabic" w:hAnsi="Simplified Arabic" w:cs="Simplified Arabic" w:hint="cs"/>
          <w:b/>
          <w:bCs/>
          <w:sz w:val="30"/>
          <w:szCs w:val="30"/>
          <w:u w:val="single"/>
          <w:rtl/>
          <w:lang w:bidi="ar-EG"/>
        </w:rPr>
        <w:t>خامساً: الخلاصة</w:t>
      </w:r>
    </w:p>
    <w:p w14:paraId="6BFEA17D" w14:textId="77777777" w:rsidR="00396F14" w:rsidRDefault="00396F14" w:rsidP="00396F14">
      <w:pPr>
        <w:tabs>
          <w:tab w:val="left" w:pos="3658"/>
        </w:tabs>
        <w:jc w:val="both"/>
        <w:rPr>
          <w:rFonts w:ascii="Simplified Arabic" w:hAnsi="Simplified Arabic" w:cs="Simplified Arabic"/>
          <w:sz w:val="28"/>
          <w:szCs w:val="28"/>
          <w:rtl/>
          <w:lang w:bidi="ar-EG"/>
        </w:rPr>
      </w:pPr>
      <w:r w:rsidRPr="00BA6C9C">
        <w:rPr>
          <w:rFonts w:ascii="Simplified Arabic" w:hAnsi="Simplified Arabic" w:cs="Simplified Arabic" w:hint="cs"/>
          <w:sz w:val="28"/>
          <w:szCs w:val="28"/>
          <w:rtl/>
          <w:lang w:bidi="ar-EG"/>
        </w:rPr>
        <w:t xml:space="preserve">يمكن الخلوص من هذا </w:t>
      </w:r>
      <w:r>
        <w:rPr>
          <w:rFonts w:ascii="Simplified Arabic" w:hAnsi="Simplified Arabic" w:cs="Simplified Arabic" w:hint="cs"/>
          <w:sz w:val="28"/>
          <w:szCs w:val="28"/>
          <w:rtl/>
          <w:lang w:bidi="ar-EG"/>
        </w:rPr>
        <w:t>المبحث</w:t>
      </w:r>
      <w:r w:rsidRPr="00BA6C9C">
        <w:rPr>
          <w:rFonts w:ascii="Simplified Arabic" w:hAnsi="Simplified Arabic" w:cs="Simplified Arabic" w:hint="cs"/>
          <w:sz w:val="28"/>
          <w:szCs w:val="28"/>
          <w:rtl/>
          <w:lang w:bidi="ar-EG"/>
        </w:rPr>
        <w:t xml:space="preserve"> إلى أن هناك تحديات عدة تواجهه برنامج الحكومة الإلكترونية في ظل العديد من نقاط الضعف والقوة؛ إلا أنه يوجد العديد من الفرص التي يمكن اقتناصها؛ ويوضح الجدول التالي ملخص للتحليل الرباعي لبرنامج الحكومة الإلكترونية في مصر</w:t>
      </w:r>
      <w:r>
        <w:rPr>
          <w:rFonts w:ascii="Simplified Arabic" w:hAnsi="Simplified Arabic" w:cs="Simplified Arabic" w:hint="cs"/>
          <w:sz w:val="28"/>
          <w:szCs w:val="28"/>
          <w:rtl/>
          <w:lang w:bidi="ar-EG"/>
        </w:rPr>
        <w:t>.</w:t>
      </w:r>
    </w:p>
    <w:p w14:paraId="228617CC" w14:textId="77777777" w:rsidR="00396F14" w:rsidRPr="00343623" w:rsidRDefault="00396F14" w:rsidP="00396F14">
      <w:pPr>
        <w:tabs>
          <w:tab w:val="left" w:pos="3658"/>
        </w:tabs>
        <w:contextualSpacing/>
        <w:jc w:val="center"/>
        <w:rPr>
          <w:rFonts w:ascii="Simplified Arabic" w:hAnsi="Simplified Arabic" w:cs="Simplified Arabic"/>
          <w:b/>
          <w:bCs/>
          <w:sz w:val="28"/>
          <w:szCs w:val="28"/>
          <w:rtl/>
          <w:lang w:bidi="ar-EG"/>
        </w:rPr>
      </w:pPr>
      <w:r w:rsidRPr="00343623">
        <w:rPr>
          <w:rFonts w:ascii="Simplified Arabic" w:hAnsi="Simplified Arabic" w:cs="Simplified Arabic" w:hint="cs"/>
          <w:b/>
          <w:bCs/>
          <w:sz w:val="28"/>
          <w:szCs w:val="28"/>
          <w:rtl/>
          <w:lang w:bidi="ar-EG"/>
        </w:rPr>
        <w:t>جدول رقم (</w:t>
      </w:r>
      <w:r>
        <w:rPr>
          <w:rFonts w:ascii="Simplified Arabic" w:hAnsi="Simplified Arabic" w:cs="Simplified Arabic" w:hint="cs"/>
          <w:b/>
          <w:bCs/>
          <w:sz w:val="28"/>
          <w:szCs w:val="28"/>
          <w:rtl/>
          <w:lang w:bidi="ar-EG"/>
        </w:rPr>
        <w:t>3</w:t>
      </w:r>
      <w:r w:rsidRPr="00343623">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10</w:t>
      </w:r>
      <w:r w:rsidRPr="00343623">
        <w:rPr>
          <w:rFonts w:ascii="Simplified Arabic" w:hAnsi="Simplified Arabic" w:cs="Simplified Arabic" w:hint="cs"/>
          <w:b/>
          <w:bCs/>
          <w:sz w:val="28"/>
          <w:szCs w:val="28"/>
          <w:rtl/>
          <w:lang w:bidi="ar-EG"/>
        </w:rPr>
        <w:t>)</w:t>
      </w:r>
    </w:p>
    <w:p w14:paraId="0D4BA96E" w14:textId="77777777" w:rsidR="00396F14" w:rsidRDefault="00396F14" w:rsidP="00396F14">
      <w:pPr>
        <w:tabs>
          <w:tab w:val="left" w:pos="3658"/>
        </w:tabs>
        <w:contextualSpacing/>
        <w:jc w:val="center"/>
        <w:rPr>
          <w:rFonts w:ascii="Simplified Arabic" w:hAnsi="Simplified Arabic" w:cs="Simplified Arabic"/>
          <w:b/>
          <w:bCs/>
          <w:sz w:val="28"/>
          <w:szCs w:val="28"/>
          <w:rtl/>
          <w:lang w:bidi="ar-EG"/>
        </w:rPr>
      </w:pPr>
      <w:r w:rsidRPr="00343623">
        <w:rPr>
          <w:rFonts w:ascii="Simplified Arabic" w:hAnsi="Simplified Arabic" w:cs="Simplified Arabic" w:hint="cs"/>
          <w:b/>
          <w:bCs/>
          <w:sz w:val="28"/>
          <w:szCs w:val="28"/>
          <w:rtl/>
          <w:lang w:bidi="ar-EG"/>
        </w:rPr>
        <w:t>تحليل رباعي لبرنامج الحكومة الإلكترونية في مصر</w:t>
      </w:r>
    </w:p>
    <w:tbl>
      <w:tblPr>
        <w:tblStyle w:val="TableGrid"/>
        <w:bidiVisual/>
        <w:tblW w:w="5000" w:type="pct"/>
        <w:tblLook w:val="04A0" w:firstRow="1" w:lastRow="0" w:firstColumn="1" w:lastColumn="0" w:noHBand="0" w:noVBand="1"/>
      </w:tblPr>
      <w:tblGrid>
        <w:gridCol w:w="4675"/>
        <w:gridCol w:w="4675"/>
      </w:tblGrid>
      <w:tr w:rsidR="00396F14" w14:paraId="16EB8676" w14:textId="77777777" w:rsidTr="00F51D5B">
        <w:tc>
          <w:tcPr>
            <w:tcW w:w="2500" w:type="pct"/>
            <w:shd w:val="clear" w:color="auto" w:fill="D9D9D9" w:themeFill="background1" w:themeFillShade="D9"/>
          </w:tcPr>
          <w:p w14:paraId="2AAF9CE8" w14:textId="77777777" w:rsidR="00396F14" w:rsidRDefault="00396F14" w:rsidP="00F51D5B">
            <w:pPr>
              <w:tabs>
                <w:tab w:val="left" w:pos="3658"/>
              </w:tabs>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نقاط القوة</w:t>
            </w:r>
          </w:p>
        </w:tc>
        <w:tc>
          <w:tcPr>
            <w:tcW w:w="2500" w:type="pct"/>
            <w:shd w:val="clear" w:color="auto" w:fill="D9D9D9" w:themeFill="background1" w:themeFillShade="D9"/>
          </w:tcPr>
          <w:p w14:paraId="2E232FBF" w14:textId="77777777" w:rsidR="00396F14" w:rsidRDefault="00396F14" w:rsidP="00F51D5B">
            <w:pPr>
              <w:tabs>
                <w:tab w:val="left" w:pos="3658"/>
              </w:tabs>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نقاط الضعف</w:t>
            </w:r>
          </w:p>
        </w:tc>
      </w:tr>
      <w:tr w:rsidR="00396F14" w14:paraId="1C2E291F" w14:textId="77777777" w:rsidTr="00F51D5B">
        <w:tc>
          <w:tcPr>
            <w:tcW w:w="2500" w:type="pct"/>
          </w:tcPr>
          <w:p w14:paraId="649208B3" w14:textId="77777777" w:rsidR="00396F14" w:rsidRDefault="00396F14" w:rsidP="00F51D5B">
            <w:pPr>
              <w:tabs>
                <w:tab w:val="left" w:pos="3658"/>
              </w:tabs>
              <w:contextualSpacing/>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استثمار الحكومة في تطوير البنية التحتية التكنولوجية ومنها شبكات الألياف الضوئية، وخدمات الجيل الرابع وتطوير بنية الإنترنت</w:t>
            </w:r>
          </w:p>
        </w:tc>
        <w:tc>
          <w:tcPr>
            <w:tcW w:w="2500" w:type="pct"/>
          </w:tcPr>
          <w:p w14:paraId="51649ED5" w14:textId="77777777" w:rsidR="00396F14" w:rsidRDefault="00396F14" w:rsidP="00F51D5B">
            <w:pPr>
              <w:tabs>
                <w:tab w:val="left" w:pos="3658"/>
              </w:tabs>
              <w:contextualSpacing/>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 xml:space="preserve">عدم وجود إستراتيجية واضحة لتعزيز التحول الرقمي </w:t>
            </w:r>
          </w:p>
        </w:tc>
      </w:tr>
      <w:tr w:rsidR="00396F14" w14:paraId="3ED19116" w14:textId="77777777" w:rsidTr="00F51D5B">
        <w:tc>
          <w:tcPr>
            <w:tcW w:w="2500" w:type="pct"/>
          </w:tcPr>
          <w:p w14:paraId="31EC58A3" w14:textId="77777777" w:rsidR="00396F14" w:rsidRDefault="00396F14" w:rsidP="00F51D5B">
            <w:pPr>
              <w:tabs>
                <w:tab w:val="left" w:pos="3658"/>
              </w:tabs>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الاستثمار في محور بناء القدرات و</w:t>
            </w:r>
            <w:r w:rsidRPr="00FB275E">
              <w:rPr>
                <w:rFonts w:ascii="Simplified Arabic" w:hAnsi="Simplified Arabic" w:cs="Simplified Arabic" w:hint="cs"/>
                <w:sz w:val="28"/>
                <w:szCs w:val="28"/>
                <w:rtl/>
                <w:lang w:bidi="ar-EG"/>
              </w:rPr>
              <w:t>التوسع في كليات الحاسبات والمعلومات وأقسامها المختلفة</w:t>
            </w:r>
            <w:r>
              <w:rPr>
                <w:rFonts w:ascii="Simplified Arabic" w:hAnsi="Simplified Arabic" w:cs="Simplified Arabic" w:hint="cs"/>
                <w:sz w:val="28"/>
                <w:szCs w:val="28"/>
                <w:rtl/>
                <w:lang w:bidi="ar-EG"/>
              </w:rPr>
              <w:t xml:space="preserve"> من أجل توفير كوادر محترفة في مجال تكنولوجيا المعلومات والتحول الرقمي</w:t>
            </w:r>
          </w:p>
          <w:p w14:paraId="53113EE7" w14:textId="77777777" w:rsidR="00396F14" w:rsidRDefault="00396F14" w:rsidP="00F51D5B">
            <w:pPr>
              <w:tabs>
                <w:tab w:val="left" w:pos="3658"/>
              </w:tabs>
              <w:contextualSpacing/>
              <w:jc w:val="both"/>
              <w:rPr>
                <w:rFonts w:ascii="Simplified Arabic" w:hAnsi="Simplified Arabic" w:cs="Simplified Arabic"/>
                <w:b/>
                <w:bCs/>
                <w:sz w:val="28"/>
                <w:szCs w:val="28"/>
                <w:rtl/>
                <w:lang w:bidi="ar-EG"/>
              </w:rPr>
            </w:pPr>
          </w:p>
        </w:tc>
        <w:tc>
          <w:tcPr>
            <w:tcW w:w="2500" w:type="pct"/>
          </w:tcPr>
          <w:p w14:paraId="57A70E04" w14:textId="77777777" w:rsidR="00396F14" w:rsidRDefault="00396F14" w:rsidP="00F51D5B">
            <w:pPr>
              <w:tabs>
                <w:tab w:val="left" w:pos="3658"/>
              </w:tabs>
              <w:contextualSpacing/>
              <w:jc w:val="both"/>
              <w:rPr>
                <w:rFonts w:ascii="Simplified Arabic" w:hAnsi="Simplified Arabic" w:cs="Simplified Arabic"/>
                <w:b/>
                <w:bCs/>
                <w:sz w:val="28"/>
                <w:szCs w:val="28"/>
                <w:rtl/>
                <w:lang w:bidi="ar-EG"/>
              </w:rPr>
            </w:pPr>
            <w:r w:rsidRPr="00A70F6E">
              <w:rPr>
                <w:rFonts w:ascii="Simplified Arabic" w:hAnsi="Simplified Arabic" w:cs="Simplified Arabic" w:hint="cs"/>
                <w:sz w:val="28"/>
                <w:szCs w:val="28"/>
                <w:rtl/>
                <w:lang w:bidi="ar-EG"/>
              </w:rPr>
              <w:t xml:space="preserve">ضعف خبرات موظفي تكنولوجيا المعلومات </w:t>
            </w:r>
            <w:r>
              <w:rPr>
                <w:rFonts w:ascii="Simplified Arabic" w:hAnsi="Simplified Arabic" w:cs="Simplified Arabic" w:hint="cs"/>
                <w:sz w:val="28"/>
                <w:szCs w:val="28"/>
                <w:rtl/>
                <w:lang w:bidi="ar-EG"/>
              </w:rPr>
              <w:t xml:space="preserve">بالجهات الحكومية </w:t>
            </w:r>
            <w:r w:rsidRPr="00A70F6E">
              <w:rPr>
                <w:rFonts w:ascii="Simplified Arabic" w:hAnsi="Simplified Arabic" w:cs="Simplified Arabic" w:hint="cs"/>
                <w:sz w:val="28"/>
                <w:szCs w:val="28"/>
                <w:rtl/>
                <w:lang w:bidi="ar-EG"/>
              </w:rPr>
              <w:t>وعدم وجود برامج تدريبية لهم</w:t>
            </w:r>
          </w:p>
        </w:tc>
      </w:tr>
      <w:tr w:rsidR="00396F14" w14:paraId="2BB051B6" w14:textId="77777777" w:rsidTr="00F51D5B">
        <w:tc>
          <w:tcPr>
            <w:tcW w:w="2500" w:type="pct"/>
          </w:tcPr>
          <w:p w14:paraId="08B7C679" w14:textId="77777777" w:rsidR="00396F14" w:rsidRDefault="00396F14" w:rsidP="00F51D5B">
            <w:pPr>
              <w:tabs>
                <w:tab w:val="left" w:pos="3658"/>
              </w:tabs>
              <w:contextualSpacing/>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 xml:space="preserve">تضاءل مستويات الأمية الرقمية مع وجود الجيل </w:t>
            </w:r>
            <w:r w:rsidRPr="00FB275E">
              <w:rPr>
                <w:rFonts w:ascii="Simplified Arabic" w:hAnsi="Simplified Arabic" w:cs="Simplified Arabic" w:hint="cs"/>
                <w:sz w:val="28"/>
                <w:szCs w:val="28"/>
                <w:rtl/>
                <w:lang w:bidi="ar-EG"/>
              </w:rPr>
              <w:t>الرقمي في مصر</w:t>
            </w:r>
            <w:r>
              <w:rPr>
                <w:rFonts w:ascii="Simplified Arabic" w:hAnsi="Simplified Arabic" w:cs="Simplified Arabic" w:hint="cs"/>
                <w:sz w:val="28"/>
                <w:szCs w:val="28"/>
                <w:rtl/>
                <w:lang w:bidi="ar-EG"/>
              </w:rPr>
              <w:t xml:space="preserve"> </w:t>
            </w:r>
            <w:r w:rsidRPr="00FB275E">
              <w:rPr>
                <w:rFonts w:ascii="Simplified Arabic" w:hAnsi="Simplified Arabic" w:cs="Simplified Arabic" w:hint="cs"/>
                <w:sz w:val="28"/>
                <w:szCs w:val="28"/>
                <w:rtl/>
                <w:lang w:bidi="ar-EG"/>
              </w:rPr>
              <w:t>(مواليد عام 2000 وما بعدها)</w:t>
            </w:r>
          </w:p>
        </w:tc>
        <w:tc>
          <w:tcPr>
            <w:tcW w:w="2500" w:type="pct"/>
          </w:tcPr>
          <w:p w14:paraId="0D45BC65" w14:textId="77777777" w:rsidR="00396F14" w:rsidRDefault="00396F14" w:rsidP="00F51D5B">
            <w:pPr>
              <w:tabs>
                <w:tab w:val="left" w:pos="3658"/>
              </w:tabs>
              <w:contextualSpacing/>
              <w:jc w:val="both"/>
              <w:rPr>
                <w:rFonts w:ascii="Simplified Arabic" w:hAnsi="Simplified Arabic" w:cs="Simplified Arabic"/>
                <w:sz w:val="28"/>
                <w:szCs w:val="28"/>
                <w:rtl/>
                <w:lang w:bidi="ar-EG"/>
              </w:rPr>
            </w:pPr>
            <w:r w:rsidRPr="00B25BAC">
              <w:rPr>
                <w:rFonts w:ascii="Simplified Arabic" w:hAnsi="Simplified Arabic" w:cs="Simplified Arabic" w:hint="cs"/>
                <w:sz w:val="28"/>
                <w:szCs w:val="28"/>
                <w:rtl/>
                <w:lang w:bidi="ar-EG"/>
              </w:rPr>
              <w:t>عدم قدرة الحكومة على تحفيز ونقل الطلب على الخدمات العامة الإلكترونية</w:t>
            </w:r>
            <w:r>
              <w:rPr>
                <w:rFonts w:ascii="Simplified Arabic" w:hAnsi="Simplified Arabic" w:cs="Simplified Arabic" w:hint="cs"/>
                <w:b/>
                <w:bCs/>
                <w:sz w:val="28"/>
                <w:szCs w:val="28"/>
                <w:rtl/>
                <w:lang w:bidi="ar-EG"/>
              </w:rPr>
              <w:t xml:space="preserve">، </w:t>
            </w:r>
            <w:r w:rsidRPr="00A9756A">
              <w:rPr>
                <w:rFonts w:ascii="Simplified Arabic" w:hAnsi="Simplified Arabic" w:cs="Simplified Arabic" w:hint="cs"/>
                <w:sz w:val="28"/>
                <w:szCs w:val="28"/>
                <w:rtl/>
                <w:lang w:bidi="ar-EG"/>
              </w:rPr>
              <w:t xml:space="preserve">عدم وجود منظومة لقياس </w:t>
            </w:r>
            <w:r>
              <w:rPr>
                <w:rFonts w:ascii="Simplified Arabic" w:hAnsi="Simplified Arabic" w:cs="Simplified Arabic" w:hint="cs"/>
                <w:sz w:val="28"/>
                <w:szCs w:val="28"/>
                <w:rtl/>
                <w:lang w:bidi="ar-EG"/>
              </w:rPr>
              <w:t>إ</w:t>
            </w:r>
            <w:r w:rsidRPr="00A9756A">
              <w:rPr>
                <w:rFonts w:ascii="Simplified Arabic" w:hAnsi="Simplified Arabic" w:cs="Simplified Arabic" w:hint="cs"/>
                <w:sz w:val="28"/>
                <w:szCs w:val="28"/>
                <w:rtl/>
                <w:lang w:bidi="ar-EG"/>
              </w:rPr>
              <w:t>تاحة ونض</w:t>
            </w:r>
            <w:r>
              <w:rPr>
                <w:rFonts w:ascii="Simplified Arabic" w:hAnsi="Simplified Arabic" w:cs="Simplified Arabic" w:hint="cs"/>
                <w:sz w:val="28"/>
                <w:szCs w:val="28"/>
                <w:rtl/>
                <w:lang w:bidi="ar-EG"/>
              </w:rPr>
              <w:t>ج</w:t>
            </w:r>
            <w:r w:rsidRPr="00A9756A">
              <w:rPr>
                <w:rFonts w:ascii="Simplified Arabic" w:hAnsi="Simplified Arabic" w:cs="Simplified Arabic" w:hint="cs"/>
                <w:sz w:val="28"/>
                <w:szCs w:val="28"/>
                <w:rtl/>
                <w:lang w:bidi="ar-EG"/>
              </w:rPr>
              <w:t xml:space="preserve"> الخدمات الرقمية الحكومية</w:t>
            </w:r>
          </w:p>
          <w:p w14:paraId="47591727" w14:textId="77777777" w:rsidR="00396F14" w:rsidRDefault="00396F14" w:rsidP="00F51D5B">
            <w:pPr>
              <w:tabs>
                <w:tab w:val="left" w:pos="3658"/>
              </w:tabs>
              <w:contextualSpacing/>
              <w:jc w:val="both"/>
              <w:rPr>
                <w:rFonts w:ascii="Simplified Arabic" w:hAnsi="Simplified Arabic" w:cs="Simplified Arabic"/>
                <w:b/>
                <w:bCs/>
                <w:sz w:val="28"/>
                <w:szCs w:val="28"/>
                <w:rtl/>
                <w:lang w:bidi="ar-EG"/>
              </w:rPr>
            </w:pPr>
          </w:p>
          <w:p w14:paraId="3FDA104E" w14:textId="77777777" w:rsidR="00396F14" w:rsidRDefault="00396F14" w:rsidP="00F51D5B">
            <w:pPr>
              <w:tabs>
                <w:tab w:val="left" w:pos="3658"/>
              </w:tabs>
              <w:contextualSpacing/>
              <w:jc w:val="both"/>
              <w:rPr>
                <w:rFonts w:ascii="Simplified Arabic" w:hAnsi="Simplified Arabic" w:cs="Simplified Arabic"/>
                <w:b/>
                <w:bCs/>
                <w:sz w:val="28"/>
                <w:szCs w:val="28"/>
                <w:rtl/>
                <w:lang w:bidi="ar-EG"/>
              </w:rPr>
            </w:pPr>
          </w:p>
        </w:tc>
      </w:tr>
      <w:tr w:rsidR="00396F14" w14:paraId="7179BF90" w14:textId="77777777" w:rsidTr="00F51D5B">
        <w:tc>
          <w:tcPr>
            <w:tcW w:w="2500" w:type="pct"/>
          </w:tcPr>
          <w:p w14:paraId="263B70A3" w14:textId="77777777" w:rsidR="00396F14" w:rsidRPr="00CD369D" w:rsidRDefault="00396F14" w:rsidP="00F51D5B">
            <w:pPr>
              <w:tabs>
                <w:tab w:val="left" w:pos="3658"/>
              </w:tabs>
              <w:contextualSpacing/>
              <w:jc w:val="both"/>
              <w:rPr>
                <w:rFonts w:ascii="Simplified Arabic" w:hAnsi="Simplified Arabic" w:cs="Simplified Arabic"/>
                <w:sz w:val="28"/>
                <w:szCs w:val="28"/>
                <w:rtl/>
                <w:lang w:bidi="ar-EG"/>
              </w:rPr>
            </w:pPr>
            <w:r w:rsidRPr="00CD369D">
              <w:rPr>
                <w:rFonts w:ascii="Simplified Arabic" w:hAnsi="Simplified Arabic" w:cs="Simplified Arabic" w:hint="cs"/>
                <w:sz w:val="28"/>
                <w:szCs w:val="28"/>
                <w:rtl/>
                <w:lang w:bidi="ar-EG"/>
              </w:rPr>
              <w:lastRenderedPageBreak/>
              <w:t>انخفاض مستويات مقاومة التغيير</w:t>
            </w:r>
            <w:r>
              <w:rPr>
                <w:rFonts w:ascii="Simplified Arabic" w:hAnsi="Simplified Arabic" w:cs="Simplified Arabic" w:hint="cs"/>
                <w:sz w:val="28"/>
                <w:szCs w:val="28"/>
                <w:rtl/>
                <w:lang w:bidi="ar-EG"/>
              </w:rPr>
              <w:t xml:space="preserve"> للتحول الرقمي</w:t>
            </w:r>
            <w:r w:rsidRPr="00CD369D">
              <w:rPr>
                <w:rFonts w:ascii="Simplified Arabic" w:hAnsi="Simplified Arabic" w:cs="Simplified Arabic" w:hint="cs"/>
                <w:sz w:val="28"/>
                <w:szCs w:val="28"/>
                <w:rtl/>
                <w:lang w:bidi="ar-EG"/>
              </w:rPr>
              <w:t xml:space="preserve"> من الأطراف المعنية مثل المواطنين والموظفين بسبب جائحة كوفيد-19 </w:t>
            </w:r>
            <w:r>
              <w:rPr>
                <w:rFonts w:ascii="Simplified Arabic" w:hAnsi="Simplified Arabic" w:cs="Simplified Arabic" w:hint="cs"/>
                <w:sz w:val="28"/>
                <w:szCs w:val="28"/>
                <w:rtl/>
                <w:lang w:bidi="ar-EG"/>
              </w:rPr>
              <w:t>وآثارها</w:t>
            </w:r>
          </w:p>
        </w:tc>
        <w:tc>
          <w:tcPr>
            <w:tcW w:w="2500" w:type="pct"/>
          </w:tcPr>
          <w:p w14:paraId="515CD58F" w14:textId="77777777" w:rsidR="00396F14" w:rsidRDefault="00396F14" w:rsidP="00F51D5B">
            <w:pPr>
              <w:tabs>
                <w:tab w:val="left" w:pos="3658"/>
              </w:tabs>
              <w:contextualSpacing/>
              <w:jc w:val="both"/>
              <w:rPr>
                <w:rFonts w:ascii="Simplified Arabic" w:hAnsi="Simplified Arabic" w:cs="Simplified Arabic"/>
                <w:b/>
                <w:bCs/>
                <w:sz w:val="28"/>
                <w:szCs w:val="28"/>
                <w:rtl/>
                <w:lang w:bidi="ar-EG"/>
              </w:rPr>
            </w:pPr>
            <w:r w:rsidRPr="00307272">
              <w:rPr>
                <w:rFonts w:ascii="Simplified Arabic" w:hAnsi="Simplified Arabic" w:cs="Simplified Arabic" w:hint="cs"/>
                <w:sz w:val="28"/>
                <w:szCs w:val="28"/>
                <w:rtl/>
                <w:lang w:bidi="ar-EG"/>
              </w:rPr>
              <w:t xml:space="preserve">عدم إشراك المعنيين </w:t>
            </w:r>
            <w:r>
              <w:rPr>
                <w:rFonts w:ascii="Simplified Arabic" w:hAnsi="Simplified Arabic" w:cs="Simplified Arabic" w:hint="cs"/>
                <w:sz w:val="28"/>
                <w:szCs w:val="28"/>
                <w:rtl/>
                <w:lang w:bidi="ar-EG"/>
              </w:rPr>
              <w:t xml:space="preserve">وعلى رأسهم المواطنين </w:t>
            </w:r>
            <w:r w:rsidRPr="00307272">
              <w:rPr>
                <w:rFonts w:ascii="Simplified Arabic" w:hAnsi="Simplified Arabic" w:cs="Simplified Arabic" w:hint="cs"/>
                <w:sz w:val="28"/>
                <w:szCs w:val="28"/>
                <w:rtl/>
                <w:lang w:bidi="ar-EG"/>
              </w:rPr>
              <w:t xml:space="preserve">عند تخطيط وتصميم </w:t>
            </w:r>
            <w:r>
              <w:rPr>
                <w:rFonts w:ascii="Simplified Arabic" w:hAnsi="Simplified Arabic" w:cs="Simplified Arabic" w:hint="cs"/>
                <w:sz w:val="28"/>
                <w:szCs w:val="28"/>
                <w:rtl/>
                <w:lang w:bidi="ar-EG"/>
              </w:rPr>
              <w:t xml:space="preserve">وتطوير </w:t>
            </w:r>
            <w:r w:rsidRPr="00307272">
              <w:rPr>
                <w:rFonts w:ascii="Simplified Arabic" w:hAnsi="Simplified Arabic" w:cs="Simplified Arabic" w:hint="cs"/>
                <w:sz w:val="28"/>
                <w:szCs w:val="28"/>
                <w:rtl/>
                <w:lang w:bidi="ar-EG"/>
              </w:rPr>
              <w:t>الخدمات الإلكترونية الحكومية</w:t>
            </w:r>
          </w:p>
        </w:tc>
      </w:tr>
      <w:tr w:rsidR="00396F14" w14:paraId="1A8E54EE" w14:textId="77777777" w:rsidTr="00F51D5B">
        <w:tc>
          <w:tcPr>
            <w:tcW w:w="2500" w:type="pct"/>
            <w:shd w:val="clear" w:color="auto" w:fill="D9D9D9" w:themeFill="background1" w:themeFillShade="D9"/>
          </w:tcPr>
          <w:p w14:paraId="66B6F7BD" w14:textId="77777777" w:rsidR="00396F14" w:rsidRDefault="00396F14" w:rsidP="00F51D5B">
            <w:pPr>
              <w:tabs>
                <w:tab w:val="left" w:pos="3658"/>
              </w:tabs>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الفرص</w:t>
            </w:r>
          </w:p>
        </w:tc>
        <w:tc>
          <w:tcPr>
            <w:tcW w:w="2500" w:type="pct"/>
            <w:shd w:val="clear" w:color="auto" w:fill="D9D9D9" w:themeFill="background1" w:themeFillShade="D9"/>
          </w:tcPr>
          <w:p w14:paraId="144AF464" w14:textId="77777777" w:rsidR="00396F14" w:rsidRDefault="00396F14" w:rsidP="00F51D5B">
            <w:pPr>
              <w:tabs>
                <w:tab w:val="left" w:pos="3658"/>
              </w:tabs>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التحديات</w:t>
            </w:r>
          </w:p>
        </w:tc>
      </w:tr>
      <w:tr w:rsidR="00396F14" w14:paraId="78B081A9" w14:textId="77777777" w:rsidTr="00F51D5B">
        <w:tc>
          <w:tcPr>
            <w:tcW w:w="2500" w:type="pct"/>
          </w:tcPr>
          <w:p w14:paraId="615CF591" w14:textId="77777777" w:rsidR="00396F14" w:rsidRDefault="00396F14" w:rsidP="00F51D5B">
            <w:pPr>
              <w:tabs>
                <w:tab w:val="left" w:pos="3658"/>
              </w:tabs>
              <w:contextualSpacing/>
              <w:jc w:val="both"/>
              <w:rPr>
                <w:rFonts w:ascii="Simplified Arabic" w:hAnsi="Simplified Arabic" w:cs="Simplified Arabic"/>
                <w:sz w:val="28"/>
                <w:szCs w:val="28"/>
                <w:rtl/>
                <w:lang w:bidi="ar-EG"/>
              </w:rPr>
            </w:pPr>
            <w:r w:rsidRPr="00137C39">
              <w:rPr>
                <w:rFonts w:ascii="Simplified Arabic" w:hAnsi="Simplified Arabic" w:cs="Simplified Arabic" w:hint="cs"/>
                <w:sz w:val="28"/>
                <w:szCs w:val="28"/>
                <w:rtl/>
                <w:lang w:bidi="ar-EG"/>
              </w:rPr>
              <w:t xml:space="preserve">هناك فرصة من الاستفادة من التكنولوجيات الجديدة مثل البلوكتشين والذكاء الاصطناعي والحوسبة السحابية </w:t>
            </w:r>
            <w:r>
              <w:rPr>
                <w:rFonts w:ascii="Simplified Arabic" w:hAnsi="Simplified Arabic" w:cs="Simplified Arabic" w:hint="cs"/>
                <w:sz w:val="28"/>
                <w:szCs w:val="28"/>
                <w:rtl/>
                <w:lang w:bidi="ar-EG"/>
              </w:rPr>
              <w:t xml:space="preserve">وإنترنت الأشياء </w:t>
            </w:r>
            <w:r w:rsidRPr="00137C39">
              <w:rPr>
                <w:rFonts w:ascii="Simplified Arabic" w:hAnsi="Simplified Arabic" w:cs="Simplified Arabic" w:hint="cs"/>
                <w:sz w:val="28"/>
                <w:szCs w:val="28"/>
                <w:rtl/>
                <w:lang w:bidi="ar-EG"/>
              </w:rPr>
              <w:t>وغيرها</w:t>
            </w:r>
            <w:r>
              <w:rPr>
                <w:rFonts w:ascii="Simplified Arabic" w:hAnsi="Simplified Arabic" w:cs="Simplified Arabic" w:hint="cs"/>
                <w:sz w:val="28"/>
                <w:szCs w:val="28"/>
                <w:rtl/>
                <w:lang w:bidi="ar-EG"/>
              </w:rPr>
              <w:t xml:space="preserve"> في تعزيز الخدمات الرقمية وتبسيط الإجراءات وحل المشاكل المرتبطة بالحلول الرقمية عند توظيفها في الخدمات الحكومية</w:t>
            </w:r>
          </w:p>
        </w:tc>
        <w:tc>
          <w:tcPr>
            <w:tcW w:w="2500" w:type="pct"/>
          </w:tcPr>
          <w:p w14:paraId="4645A3FA" w14:textId="77777777" w:rsidR="00396F14" w:rsidRDefault="00396F14" w:rsidP="00F51D5B">
            <w:pPr>
              <w:tabs>
                <w:tab w:val="left" w:pos="3658"/>
              </w:tabs>
              <w:contextualSpacing/>
              <w:jc w:val="both"/>
              <w:rPr>
                <w:rFonts w:ascii="Simplified Arabic" w:hAnsi="Simplified Arabic" w:cs="Simplified Arabic"/>
                <w:b/>
                <w:bCs/>
                <w:sz w:val="28"/>
                <w:szCs w:val="28"/>
                <w:rtl/>
                <w:lang w:bidi="ar-EG"/>
              </w:rPr>
            </w:pPr>
            <w:r w:rsidRPr="00A31104">
              <w:rPr>
                <w:rFonts w:ascii="Simplified Arabic" w:hAnsi="Simplified Arabic" w:cs="Simplified Arabic" w:hint="cs"/>
                <w:sz w:val="28"/>
                <w:szCs w:val="28"/>
                <w:rtl/>
                <w:lang w:bidi="ar-EG"/>
              </w:rPr>
              <w:t>تعدد الجهات الحكومية التي تدير برنامج الحكومة الإلكترونية مع عدم وجود تنسيق كامل بينها وبين بقية الجهات والوزارات الحكومية الأخرى (عدم وجود التكامل الأفقي)، مما أدي إلى ازدواجية الجهود</w:t>
            </w:r>
            <w:r>
              <w:rPr>
                <w:rFonts w:ascii="Simplified Arabic" w:hAnsi="Simplified Arabic" w:cs="Simplified Arabic" w:hint="cs"/>
                <w:sz w:val="28"/>
                <w:szCs w:val="28"/>
                <w:rtl/>
                <w:lang w:bidi="ar-EG"/>
              </w:rPr>
              <w:t xml:space="preserve">، وكذلك </w:t>
            </w:r>
            <w:r w:rsidRPr="00A31104">
              <w:rPr>
                <w:rFonts w:ascii="Simplified Arabic" w:hAnsi="Simplified Arabic" w:cs="Simplified Arabic" w:hint="cs"/>
                <w:sz w:val="28"/>
                <w:szCs w:val="28"/>
                <w:rtl/>
                <w:lang w:bidi="ar-EG"/>
              </w:rPr>
              <w:t xml:space="preserve">عدم وجود تكامل </w:t>
            </w:r>
            <w:r>
              <w:rPr>
                <w:rFonts w:ascii="Simplified Arabic" w:hAnsi="Simplified Arabic" w:cs="Simplified Arabic" w:hint="cs"/>
                <w:sz w:val="28"/>
                <w:szCs w:val="28"/>
                <w:rtl/>
                <w:lang w:bidi="ar-EG"/>
              </w:rPr>
              <w:t>في ال</w:t>
            </w:r>
            <w:r w:rsidRPr="00A31104">
              <w:rPr>
                <w:rFonts w:ascii="Simplified Arabic" w:hAnsi="Simplified Arabic" w:cs="Simplified Arabic" w:hint="cs"/>
                <w:sz w:val="28"/>
                <w:szCs w:val="28"/>
                <w:rtl/>
                <w:lang w:bidi="ar-EG"/>
              </w:rPr>
              <w:t>خدمات</w:t>
            </w:r>
            <w:r>
              <w:rPr>
                <w:rFonts w:ascii="Simplified Arabic" w:hAnsi="Simplified Arabic" w:cs="Simplified Arabic" w:hint="cs"/>
                <w:sz w:val="28"/>
                <w:szCs w:val="28"/>
                <w:rtl/>
                <w:lang w:bidi="ar-EG"/>
              </w:rPr>
              <w:t xml:space="preserve"> العامة</w:t>
            </w:r>
            <w:r w:rsidRPr="00A31104">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w:t>
            </w:r>
            <w:r w:rsidRPr="00A31104">
              <w:rPr>
                <w:rFonts w:ascii="Simplified Arabic" w:hAnsi="Simplified Arabic" w:cs="Simplified Arabic" w:hint="cs"/>
                <w:sz w:val="28"/>
                <w:szCs w:val="28"/>
                <w:rtl/>
                <w:lang w:bidi="ar-EG"/>
              </w:rPr>
              <w:t>إلكترونية سواء من حيث نوعية الخدمات أو الربط بين الخدمات (عدم وجود التكامل الرأسي)</w:t>
            </w:r>
          </w:p>
        </w:tc>
      </w:tr>
      <w:tr w:rsidR="00396F14" w14:paraId="5013996C" w14:textId="77777777" w:rsidTr="00F51D5B">
        <w:tc>
          <w:tcPr>
            <w:tcW w:w="2500" w:type="pct"/>
          </w:tcPr>
          <w:p w14:paraId="266B3A6A" w14:textId="77777777" w:rsidR="00396F14" w:rsidRDefault="00396F14" w:rsidP="00F51D5B">
            <w:pPr>
              <w:tabs>
                <w:tab w:val="left" w:pos="3658"/>
              </w:tabs>
              <w:contextualSpacing/>
              <w:jc w:val="both"/>
              <w:rPr>
                <w:rFonts w:ascii="Simplified Arabic" w:hAnsi="Simplified Arabic" w:cs="Simplified Arabic"/>
                <w:sz w:val="28"/>
                <w:szCs w:val="28"/>
                <w:rtl/>
                <w:lang w:bidi="ar-EG"/>
              </w:rPr>
            </w:pPr>
            <w:r w:rsidRPr="00137C39">
              <w:rPr>
                <w:rFonts w:ascii="Simplified Arabic" w:hAnsi="Simplified Arabic" w:cs="Simplified Arabic" w:hint="cs"/>
                <w:sz w:val="28"/>
                <w:szCs w:val="28"/>
                <w:rtl/>
                <w:lang w:bidi="ar-EG"/>
              </w:rPr>
              <w:t>هناك فرصة لتعزيز برنامج الحكومة الرقمية في ظل تزايد عدد مستخدمي ال</w:t>
            </w:r>
            <w:r>
              <w:rPr>
                <w:rFonts w:ascii="Simplified Arabic" w:hAnsi="Simplified Arabic" w:cs="Simplified Arabic" w:hint="cs"/>
                <w:sz w:val="28"/>
                <w:szCs w:val="28"/>
                <w:rtl/>
                <w:lang w:bidi="ar-EG"/>
              </w:rPr>
              <w:t>إ</w:t>
            </w:r>
            <w:r w:rsidRPr="00137C39">
              <w:rPr>
                <w:rFonts w:ascii="Simplified Arabic" w:hAnsi="Simplified Arabic" w:cs="Simplified Arabic" w:hint="cs"/>
                <w:sz w:val="28"/>
                <w:szCs w:val="28"/>
                <w:rtl/>
                <w:lang w:bidi="ar-EG"/>
              </w:rPr>
              <w:t>نترنت في مصر وكذلك عدد مستخدمي مواقع التواصل الاجتماعي</w:t>
            </w:r>
            <w:r>
              <w:rPr>
                <w:rFonts w:ascii="Simplified Arabic" w:hAnsi="Simplified Arabic" w:cs="Simplified Arabic" w:hint="cs"/>
                <w:sz w:val="28"/>
                <w:szCs w:val="28"/>
                <w:rtl/>
                <w:lang w:bidi="ar-EG"/>
              </w:rPr>
              <w:t>، وفي ضوء آثار جائحة كوفيد</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19 الذي ساعد في نقل الطلب على الخدمات والوسائل الرقمية</w:t>
            </w:r>
          </w:p>
        </w:tc>
        <w:tc>
          <w:tcPr>
            <w:tcW w:w="2500" w:type="pct"/>
          </w:tcPr>
          <w:p w14:paraId="7AACBE75" w14:textId="77777777" w:rsidR="00396F14" w:rsidRDefault="00396F14" w:rsidP="00F51D5B">
            <w:pPr>
              <w:tabs>
                <w:tab w:val="left" w:pos="3658"/>
              </w:tabs>
              <w:contextualSpacing/>
              <w:jc w:val="both"/>
              <w:rPr>
                <w:rFonts w:ascii="Simplified Arabic" w:hAnsi="Simplified Arabic" w:cs="Simplified Arabic"/>
                <w:b/>
                <w:bCs/>
                <w:sz w:val="28"/>
                <w:szCs w:val="28"/>
                <w:rtl/>
                <w:lang w:bidi="ar-EG"/>
              </w:rPr>
            </w:pPr>
            <w:r w:rsidRPr="00A31104">
              <w:rPr>
                <w:rFonts w:ascii="Simplified Arabic" w:hAnsi="Simplified Arabic" w:cs="Simplified Arabic" w:hint="cs"/>
                <w:sz w:val="28"/>
                <w:szCs w:val="28"/>
                <w:rtl/>
                <w:lang w:bidi="ar-EG"/>
              </w:rPr>
              <w:t xml:space="preserve">الأولويات الإنمائية الناتجة عن قضايا </w:t>
            </w:r>
            <w:r>
              <w:rPr>
                <w:rFonts w:ascii="Simplified Arabic" w:hAnsi="Simplified Arabic" w:cs="Simplified Arabic" w:hint="cs"/>
                <w:sz w:val="28"/>
                <w:szCs w:val="28"/>
                <w:rtl/>
                <w:lang w:bidi="ar-EG"/>
              </w:rPr>
              <w:t xml:space="preserve">اقتصادية </w:t>
            </w:r>
            <w:r w:rsidRPr="00A31104">
              <w:rPr>
                <w:rFonts w:ascii="Simplified Arabic" w:hAnsi="Simplified Arabic" w:cs="Simplified Arabic" w:hint="cs"/>
                <w:sz w:val="28"/>
                <w:szCs w:val="28"/>
                <w:rtl/>
                <w:lang w:bidi="ar-EG"/>
              </w:rPr>
              <w:t xml:space="preserve">مثل التضخم وعجز الموازنة والدين العام والبطالة، </w:t>
            </w:r>
            <w:r>
              <w:rPr>
                <w:rFonts w:ascii="Simplified Arabic" w:hAnsi="Simplified Arabic" w:cs="Simplified Arabic" w:hint="cs"/>
                <w:sz w:val="28"/>
                <w:szCs w:val="28"/>
                <w:rtl/>
                <w:lang w:bidi="ar-EG"/>
              </w:rPr>
              <w:t>وقضايا أمنية</w:t>
            </w:r>
            <w:r w:rsidRPr="00A31104">
              <w:rPr>
                <w:rFonts w:ascii="Simplified Arabic" w:hAnsi="Simplified Arabic" w:cs="Simplified Arabic" w:hint="cs"/>
                <w:sz w:val="28"/>
                <w:szCs w:val="28"/>
                <w:rtl/>
                <w:lang w:bidi="ar-EG"/>
              </w:rPr>
              <w:t xml:space="preserve"> مثل الإرهاب، </w:t>
            </w:r>
            <w:r>
              <w:rPr>
                <w:rFonts w:ascii="Simplified Arabic" w:hAnsi="Simplified Arabic" w:cs="Simplified Arabic" w:hint="cs"/>
                <w:sz w:val="28"/>
                <w:szCs w:val="28"/>
                <w:rtl/>
                <w:lang w:bidi="ar-EG"/>
              </w:rPr>
              <w:t>وقضايا</w:t>
            </w:r>
            <w:r w:rsidRPr="00A31104">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بيئية</w:t>
            </w:r>
            <w:r w:rsidRPr="00A31104">
              <w:rPr>
                <w:rFonts w:ascii="Simplified Arabic" w:hAnsi="Simplified Arabic" w:cs="Simplified Arabic" w:hint="cs"/>
                <w:sz w:val="28"/>
                <w:szCs w:val="28"/>
                <w:rtl/>
                <w:lang w:bidi="ar-EG"/>
              </w:rPr>
              <w:t xml:space="preserve"> مثل تغير المناخ وأزمة المياه وسد النهضة تجعل برنامج تطوير الحكومة الإلكترونية في مؤخرة الأولويات</w:t>
            </w:r>
          </w:p>
        </w:tc>
      </w:tr>
      <w:tr w:rsidR="00396F14" w14:paraId="7D690DE9" w14:textId="77777777" w:rsidTr="00F51D5B">
        <w:tc>
          <w:tcPr>
            <w:tcW w:w="2500" w:type="pct"/>
          </w:tcPr>
          <w:p w14:paraId="1AF19516" w14:textId="77777777" w:rsidR="00396F14" w:rsidRDefault="00396F14" w:rsidP="00F51D5B">
            <w:pPr>
              <w:tabs>
                <w:tab w:val="left" w:pos="3658"/>
              </w:tabs>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ه</w:t>
            </w:r>
            <w:r w:rsidRPr="00137C39">
              <w:rPr>
                <w:rFonts w:ascii="Simplified Arabic" w:hAnsi="Simplified Arabic" w:cs="Simplified Arabic" w:hint="cs"/>
                <w:sz w:val="28"/>
                <w:szCs w:val="28"/>
                <w:rtl/>
                <w:lang w:bidi="ar-EG"/>
              </w:rPr>
              <w:t xml:space="preserve">ناك فرصة لتعزيز البيانات والحكومة المفتوحة من خلال </w:t>
            </w:r>
            <w:r>
              <w:rPr>
                <w:rFonts w:ascii="Simplified Arabic" w:hAnsi="Simplified Arabic" w:cs="Simplified Arabic" w:hint="cs"/>
                <w:sz w:val="28"/>
                <w:szCs w:val="28"/>
                <w:rtl/>
                <w:lang w:bidi="ar-EG"/>
              </w:rPr>
              <w:t>وجود خطة متكاملة وتقنيات حديثة مثل تقنيات تحليلات البيانات وتقنيات ويب 2</w:t>
            </w:r>
          </w:p>
        </w:tc>
        <w:tc>
          <w:tcPr>
            <w:tcW w:w="2500" w:type="pct"/>
          </w:tcPr>
          <w:p w14:paraId="40F12018" w14:textId="77777777" w:rsidR="00396F14" w:rsidRDefault="00396F14" w:rsidP="00F51D5B">
            <w:pPr>
              <w:tabs>
                <w:tab w:val="left" w:pos="3658"/>
              </w:tabs>
              <w:contextualSpacing/>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 xml:space="preserve">ضعف البنية التحتية التكنولوجية، مع وجود </w:t>
            </w:r>
            <w:r w:rsidRPr="00A31104">
              <w:rPr>
                <w:rFonts w:ascii="Simplified Arabic" w:hAnsi="Simplified Arabic" w:cs="Simplified Arabic" w:hint="cs"/>
                <w:sz w:val="28"/>
                <w:szCs w:val="28"/>
                <w:rtl/>
                <w:lang w:bidi="ar-EG"/>
              </w:rPr>
              <w:t xml:space="preserve">عولمة </w:t>
            </w:r>
            <w:r>
              <w:rPr>
                <w:rFonts w:ascii="Simplified Arabic" w:hAnsi="Simplified Arabic" w:cs="Simplified Arabic" w:hint="cs"/>
                <w:sz w:val="28"/>
                <w:szCs w:val="28"/>
                <w:rtl/>
                <w:lang w:bidi="ar-EG"/>
              </w:rPr>
              <w:t>للنظم</w:t>
            </w:r>
            <w:r w:rsidRPr="00A31104">
              <w:rPr>
                <w:rFonts w:ascii="Simplified Arabic" w:hAnsi="Simplified Arabic" w:cs="Simplified Arabic" w:hint="cs"/>
                <w:sz w:val="28"/>
                <w:szCs w:val="28"/>
                <w:rtl/>
                <w:lang w:bidi="ar-EG"/>
              </w:rPr>
              <w:t xml:space="preserve"> والتطبيقات الرقمية</w:t>
            </w:r>
          </w:p>
        </w:tc>
      </w:tr>
      <w:tr w:rsidR="00396F14" w14:paraId="131BE3D3" w14:textId="77777777" w:rsidTr="00F51D5B">
        <w:tc>
          <w:tcPr>
            <w:tcW w:w="2500" w:type="pct"/>
          </w:tcPr>
          <w:p w14:paraId="424791A4" w14:textId="77777777" w:rsidR="00396F14" w:rsidRDefault="00396F14" w:rsidP="00F51D5B">
            <w:pPr>
              <w:tabs>
                <w:tab w:val="left" w:pos="3658"/>
              </w:tabs>
              <w:contextualSpacing/>
              <w:jc w:val="both"/>
              <w:rPr>
                <w:rFonts w:ascii="Simplified Arabic" w:hAnsi="Simplified Arabic" w:cs="Simplified Arabic"/>
                <w:sz w:val="28"/>
                <w:szCs w:val="28"/>
                <w:rtl/>
                <w:lang w:bidi="ar-EG"/>
              </w:rPr>
            </w:pPr>
          </w:p>
        </w:tc>
        <w:tc>
          <w:tcPr>
            <w:tcW w:w="2500" w:type="pct"/>
          </w:tcPr>
          <w:p w14:paraId="4EAB0CEE" w14:textId="77777777" w:rsidR="00396F14" w:rsidRDefault="00396F14" w:rsidP="00F51D5B">
            <w:pPr>
              <w:tabs>
                <w:tab w:val="left" w:pos="3658"/>
              </w:tabs>
              <w:contextualSpacing/>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قيود التمويل والموازنة</w:t>
            </w:r>
            <w:r>
              <w:rPr>
                <w:rFonts w:ascii="Simplified Arabic" w:hAnsi="Simplified Arabic" w:cs="Simplified Arabic" w:hint="cs"/>
                <w:b/>
                <w:bCs/>
                <w:sz w:val="28"/>
                <w:szCs w:val="28"/>
                <w:rtl/>
                <w:lang w:bidi="ar-EG"/>
              </w:rPr>
              <w:t>، و</w:t>
            </w:r>
            <w:r w:rsidRPr="000B3B0D">
              <w:rPr>
                <w:rFonts w:ascii="Simplified Arabic" w:hAnsi="Simplified Arabic" w:cs="Simplified Arabic" w:hint="cs"/>
                <w:sz w:val="28"/>
                <w:szCs w:val="28"/>
                <w:rtl/>
                <w:lang w:bidi="ar-EG"/>
              </w:rPr>
              <w:t>البيروقراطية والفساد وترهل الجهاز الإداري للدولة</w:t>
            </w:r>
          </w:p>
        </w:tc>
      </w:tr>
      <w:tr w:rsidR="00396F14" w14:paraId="136E7EA3" w14:textId="77777777" w:rsidTr="00F51D5B">
        <w:tc>
          <w:tcPr>
            <w:tcW w:w="2500" w:type="pct"/>
          </w:tcPr>
          <w:p w14:paraId="2FFFD591" w14:textId="77777777" w:rsidR="00396F14" w:rsidRDefault="00396F14" w:rsidP="00F51D5B">
            <w:pPr>
              <w:tabs>
                <w:tab w:val="left" w:pos="3658"/>
              </w:tabs>
              <w:contextualSpacing/>
              <w:jc w:val="both"/>
              <w:rPr>
                <w:rFonts w:ascii="Simplified Arabic" w:hAnsi="Simplified Arabic" w:cs="Simplified Arabic"/>
                <w:sz w:val="28"/>
                <w:szCs w:val="28"/>
                <w:rtl/>
                <w:lang w:bidi="ar-EG"/>
              </w:rPr>
            </w:pPr>
          </w:p>
        </w:tc>
        <w:tc>
          <w:tcPr>
            <w:tcW w:w="2500" w:type="pct"/>
          </w:tcPr>
          <w:p w14:paraId="04B0F332" w14:textId="77777777" w:rsidR="00396F14" w:rsidRDefault="00396F14" w:rsidP="00F51D5B">
            <w:pPr>
              <w:tabs>
                <w:tab w:val="left" w:pos="3658"/>
              </w:tabs>
              <w:contextualSpacing/>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الفجوات الرقمية</w:t>
            </w:r>
          </w:p>
        </w:tc>
      </w:tr>
    </w:tbl>
    <w:p w14:paraId="10FCF2E8" w14:textId="77777777" w:rsidR="00396F14" w:rsidRPr="009E74FA" w:rsidRDefault="00396F14" w:rsidP="00396F14">
      <w:pPr>
        <w:tabs>
          <w:tab w:val="left" w:pos="3658"/>
        </w:tabs>
        <w:jc w:val="both"/>
        <w:rPr>
          <w:rFonts w:ascii="Simplified Arabic" w:hAnsi="Simplified Arabic" w:cs="Simplified Arabic"/>
          <w:sz w:val="20"/>
          <w:szCs w:val="20"/>
          <w:rtl/>
          <w:lang w:bidi="ar-EG"/>
        </w:rPr>
      </w:pPr>
      <w:r w:rsidRPr="009E74FA">
        <w:rPr>
          <w:rFonts w:ascii="Simplified Arabic" w:hAnsi="Simplified Arabic" w:cs="Simplified Arabic" w:hint="cs"/>
          <w:sz w:val="20"/>
          <w:szCs w:val="20"/>
          <w:rtl/>
          <w:lang w:bidi="ar-EG"/>
        </w:rPr>
        <w:t>المصدر: مركب بمعرفة الباحث</w:t>
      </w:r>
    </w:p>
    <w:p w14:paraId="52FF70E4" w14:textId="77777777" w:rsidR="00396F14" w:rsidRDefault="00396F14" w:rsidP="00396F14"/>
    <w:p w14:paraId="2C9AC707" w14:textId="77777777" w:rsidR="00396F14" w:rsidRDefault="00396F14" w:rsidP="00396F14"/>
    <w:p w14:paraId="6EF24B80" w14:textId="77777777" w:rsidR="00396F14" w:rsidRDefault="00396F14" w:rsidP="00D14419">
      <w:pPr>
        <w:rPr>
          <w:rFonts w:ascii="Simplified Arabic" w:hAnsi="Simplified Arabic" w:cs="Simplified Arabic"/>
          <w:b/>
          <w:bCs/>
          <w:sz w:val="28"/>
          <w:szCs w:val="28"/>
          <w:rtl/>
          <w:lang w:bidi="ar-EG"/>
        </w:rPr>
        <w:sectPr w:rsidR="00396F14" w:rsidSect="00090AE0">
          <w:footerReference w:type="default" r:id="rId36"/>
          <w:footnotePr>
            <w:numRestart w:val="eachPage"/>
          </w:footnotePr>
          <w:pgSz w:w="12240" w:h="15840"/>
          <w:pgMar w:top="1440" w:right="1440" w:bottom="1440" w:left="1440" w:header="720" w:footer="720" w:gutter="0"/>
          <w:pgNumType w:fmt="numberInDash" w:start="39"/>
          <w:cols w:space="720"/>
          <w:titlePg/>
          <w:docGrid w:linePitch="360"/>
        </w:sectPr>
      </w:pPr>
    </w:p>
    <w:p w14:paraId="58440124" w14:textId="77777777" w:rsidR="00F129DE" w:rsidRDefault="00F129DE" w:rsidP="00F129DE">
      <w:pPr>
        <w:jc w:val="center"/>
        <w:rPr>
          <w:rFonts w:ascii="Simplified Arabic" w:hAnsi="Simplified Arabic" w:cs="Simplified Arabic"/>
          <w:b/>
          <w:bCs/>
          <w:sz w:val="28"/>
          <w:szCs w:val="28"/>
          <w:rtl/>
          <w:lang w:bidi="ar-EG"/>
        </w:rPr>
      </w:pPr>
    </w:p>
    <w:p w14:paraId="43ECB16C" w14:textId="77777777" w:rsidR="00F129DE" w:rsidRDefault="00F129DE" w:rsidP="00F129DE">
      <w:pPr>
        <w:jc w:val="center"/>
        <w:rPr>
          <w:rFonts w:ascii="Simplified Arabic" w:hAnsi="Simplified Arabic" w:cs="Simplified Arabic"/>
          <w:b/>
          <w:bCs/>
          <w:sz w:val="28"/>
          <w:szCs w:val="28"/>
          <w:rtl/>
          <w:lang w:bidi="ar-EG"/>
        </w:rPr>
      </w:pPr>
    </w:p>
    <w:p w14:paraId="6A5F52ED" w14:textId="77777777" w:rsidR="00F129DE" w:rsidRDefault="00F129DE" w:rsidP="00F129DE">
      <w:pPr>
        <w:jc w:val="center"/>
        <w:rPr>
          <w:rFonts w:ascii="Simplified Arabic" w:hAnsi="Simplified Arabic" w:cs="Simplified Arabic"/>
          <w:b/>
          <w:bCs/>
          <w:sz w:val="28"/>
          <w:szCs w:val="28"/>
          <w:rtl/>
          <w:lang w:bidi="ar-EG"/>
        </w:rPr>
      </w:pPr>
    </w:p>
    <w:p w14:paraId="65FD2E01" w14:textId="77777777" w:rsidR="00F129DE" w:rsidRDefault="00F129DE" w:rsidP="00F129DE">
      <w:pPr>
        <w:jc w:val="center"/>
        <w:rPr>
          <w:rFonts w:ascii="Simplified Arabic" w:hAnsi="Simplified Arabic" w:cs="Simplified Arabic"/>
          <w:b/>
          <w:bCs/>
          <w:sz w:val="28"/>
          <w:szCs w:val="28"/>
          <w:rtl/>
          <w:lang w:bidi="ar-EG"/>
        </w:rPr>
      </w:pPr>
    </w:p>
    <w:p w14:paraId="3CDAC962" w14:textId="77777777" w:rsidR="00F129DE" w:rsidRDefault="00F129DE" w:rsidP="00F129DE">
      <w:pPr>
        <w:jc w:val="center"/>
        <w:rPr>
          <w:rFonts w:ascii="Simplified Arabic" w:hAnsi="Simplified Arabic" w:cs="Simplified Arabic"/>
          <w:b/>
          <w:bCs/>
          <w:sz w:val="28"/>
          <w:szCs w:val="28"/>
          <w:rtl/>
          <w:lang w:bidi="ar-EG"/>
        </w:rPr>
      </w:pPr>
    </w:p>
    <w:p w14:paraId="306C9975" w14:textId="77777777" w:rsidR="00F129DE" w:rsidRDefault="00F129DE" w:rsidP="00F129DE">
      <w:pPr>
        <w:jc w:val="center"/>
        <w:rPr>
          <w:rFonts w:ascii="Simplified Arabic" w:hAnsi="Simplified Arabic" w:cs="Simplified Arabic"/>
          <w:b/>
          <w:bCs/>
          <w:sz w:val="32"/>
          <w:szCs w:val="32"/>
          <w:rtl/>
          <w:lang w:bidi="ar-EG"/>
        </w:rPr>
      </w:pPr>
      <w:r>
        <w:rPr>
          <w:rFonts w:ascii="Simplified Arabic" w:hAnsi="Simplified Arabic" w:cs="Simplified Arabic"/>
          <w:noProof/>
          <w:color w:val="0563C1" w:themeColor="hyperlink"/>
          <w:sz w:val="28"/>
          <w:szCs w:val="28"/>
          <w:u w:val="single"/>
        </w:rPr>
        <mc:AlternateContent>
          <mc:Choice Requires="wps">
            <w:drawing>
              <wp:anchor distT="0" distB="0" distL="114300" distR="114300" simplePos="0" relativeHeight="251669504" behindDoc="0" locked="0" layoutInCell="1" allowOverlap="1" wp14:anchorId="1ACF24C8" wp14:editId="17C2CB13">
                <wp:simplePos x="0" y="0"/>
                <wp:positionH relativeFrom="margin">
                  <wp:align>center</wp:align>
                </wp:positionH>
                <wp:positionV relativeFrom="paragraph">
                  <wp:posOffset>235509</wp:posOffset>
                </wp:positionV>
                <wp:extent cx="4276725" cy="2867025"/>
                <wp:effectExtent l="0" t="0" r="28575" b="28575"/>
                <wp:wrapNone/>
                <wp:docPr id="2" name="Rectangle: Rounded Corners 2"/>
                <wp:cNvGraphicFramePr/>
                <a:graphic xmlns:a="http://schemas.openxmlformats.org/drawingml/2006/main">
                  <a:graphicData uri="http://schemas.microsoft.com/office/word/2010/wordprocessingShape">
                    <wps:wsp>
                      <wps:cNvSpPr/>
                      <wps:spPr>
                        <a:xfrm>
                          <a:off x="0" y="0"/>
                          <a:ext cx="4276725" cy="28670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F2226D8" id="Rectangle: Rounded Corners 2" o:spid="_x0000_s1026" style="position:absolute;margin-left:0;margin-top:18.55pt;width:336.75pt;height:225.75pt;z-index:251669504;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" filled="f" strokecolor="black [3213]" strokeweight="1pt">
                <v:stroke joinstyle="miter"/>
                <w10:wrap anchorx="margin"/>
              </v:roundrect>
            </w:pict>
          </mc:Fallback>
        </mc:AlternateContent>
      </w:r>
    </w:p>
    <w:p w14:paraId="5147E3B6" w14:textId="77777777" w:rsidR="00F129DE" w:rsidRDefault="00F129DE" w:rsidP="00F129DE">
      <w:pPr>
        <w:jc w:val="center"/>
        <w:rPr>
          <w:rFonts w:ascii="Simplified Arabic" w:hAnsi="Simplified Arabic" w:cs="Simplified Arabic"/>
          <w:b/>
          <w:bCs/>
          <w:sz w:val="32"/>
          <w:szCs w:val="32"/>
          <w:rtl/>
          <w:lang w:bidi="ar-EG"/>
        </w:rPr>
      </w:pPr>
    </w:p>
    <w:p w14:paraId="4DF79E86" w14:textId="77777777" w:rsidR="00F129DE" w:rsidRPr="00413FBB" w:rsidRDefault="00F129DE" w:rsidP="00F129DE">
      <w:pPr>
        <w:jc w:val="center"/>
        <w:rPr>
          <w:rFonts w:ascii="Simplified Arabic" w:hAnsi="Simplified Arabic" w:cs="Simplified Arabic"/>
          <w:b/>
          <w:bCs/>
          <w:sz w:val="32"/>
          <w:szCs w:val="32"/>
          <w:rtl/>
          <w:lang w:bidi="ar-EG"/>
        </w:rPr>
      </w:pPr>
      <w:r w:rsidRPr="00413FBB">
        <w:rPr>
          <w:rFonts w:ascii="Simplified Arabic" w:hAnsi="Simplified Arabic" w:cs="Simplified Arabic" w:hint="cs"/>
          <w:b/>
          <w:bCs/>
          <w:sz w:val="32"/>
          <w:szCs w:val="32"/>
          <w:rtl/>
          <w:lang w:bidi="ar-EG"/>
        </w:rPr>
        <w:t xml:space="preserve">الفصل </w:t>
      </w:r>
      <w:r>
        <w:rPr>
          <w:rFonts w:ascii="Simplified Arabic" w:hAnsi="Simplified Arabic" w:cs="Simplified Arabic" w:hint="cs"/>
          <w:b/>
          <w:bCs/>
          <w:sz w:val="32"/>
          <w:szCs w:val="32"/>
          <w:rtl/>
          <w:lang w:bidi="ar-EG"/>
        </w:rPr>
        <w:t>الرابع</w:t>
      </w:r>
    </w:p>
    <w:p w14:paraId="2F89599D" w14:textId="77777777" w:rsidR="00F129DE" w:rsidRDefault="00F129DE" w:rsidP="00F129DE">
      <w:pPr>
        <w:autoSpaceDE w:val="0"/>
        <w:autoSpaceDN w:val="0"/>
        <w:adjustRightInd w:val="0"/>
        <w:spacing w:after="0" w:line="240" w:lineRule="auto"/>
        <w:jc w:val="center"/>
        <w:rPr>
          <w:rFonts w:ascii="Simplified Arabic" w:hAnsi="Simplified Arabic" w:cs="Simplified Arabic"/>
          <w:b/>
          <w:bCs/>
          <w:sz w:val="32"/>
          <w:szCs w:val="32"/>
          <w:rtl/>
          <w:lang w:bidi="ar-EG"/>
        </w:rPr>
      </w:pPr>
      <w:r w:rsidRPr="00413FBB">
        <w:rPr>
          <w:rFonts w:ascii="Simplified Arabic" w:hAnsi="Simplified Arabic" w:cs="Simplified Arabic" w:hint="cs"/>
          <w:b/>
          <w:bCs/>
          <w:sz w:val="32"/>
          <w:szCs w:val="32"/>
          <w:rtl/>
          <w:lang w:bidi="ar-EG"/>
        </w:rPr>
        <w:t xml:space="preserve">تجارب عالمية في إدارة الحكومة الإلكترونية </w:t>
      </w:r>
    </w:p>
    <w:p w14:paraId="433FBB32" w14:textId="77777777" w:rsidR="00F129DE" w:rsidRPr="00413FBB" w:rsidRDefault="00F129DE" w:rsidP="00F129DE">
      <w:pPr>
        <w:autoSpaceDE w:val="0"/>
        <w:autoSpaceDN w:val="0"/>
        <w:adjustRightInd w:val="0"/>
        <w:spacing w:after="0" w:line="240" w:lineRule="auto"/>
        <w:jc w:val="center"/>
        <w:rPr>
          <w:rFonts w:ascii="Simplified Arabic" w:hAnsi="Simplified Arabic" w:cs="Simplified Arabic"/>
          <w:b/>
          <w:bCs/>
          <w:sz w:val="32"/>
          <w:szCs w:val="32"/>
          <w:rtl/>
          <w:lang w:bidi="ar-EG"/>
        </w:rPr>
      </w:pPr>
      <w:r w:rsidRPr="00413FBB">
        <w:rPr>
          <w:rFonts w:ascii="Simplified Arabic" w:hAnsi="Simplified Arabic" w:cs="Simplified Arabic" w:hint="cs"/>
          <w:b/>
          <w:bCs/>
          <w:sz w:val="32"/>
          <w:szCs w:val="32"/>
          <w:rtl/>
          <w:lang w:bidi="ar-EG"/>
        </w:rPr>
        <w:t>والتحول الرقمي للقطاع الحكومي</w:t>
      </w:r>
    </w:p>
    <w:p w14:paraId="7EFD3ADC" w14:textId="77777777" w:rsidR="00F129DE" w:rsidRDefault="00F129DE" w:rsidP="00F129DE">
      <w:pPr>
        <w:rPr>
          <w:rFonts w:ascii="Simplified Arabic" w:hAnsi="Simplified Arabic" w:cs="Simplified Arabic"/>
          <w:sz w:val="24"/>
          <w:szCs w:val="24"/>
          <w:rtl/>
          <w:lang w:bidi="ar-EG"/>
        </w:rPr>
      </w:pPr>
    </w:p>
    <w:p w14:paraId="53C817FC" w14:textId="77777777" w:rsidR="00F129DE" w:rsidRDefault="00F129DE" w:rsidP="00F129DE">
      <w:pPr>
        <w:rPr>
          <w:rFonts w:ascii="Simplified Arabic" w:hAnsi="Simplified Arabic" w:cs="Simplified Arabic"/>
          <w:b/>
          <w:bCs/>
          <w:sz w:val="32"/>
          <w:szCs w:val="32"/>
          <w:rtl/>
          <w:lang w:bidi="ar-EG"/>
        </w:rPr>
      </w:pPr>
    </w:p>
    <w:p w14:paraId="3E4D075F" w14:textId="77777777" w:rsidR="00F129DE" w:rsidRDefault="00F129DE" w:rsidP="00F129DE">
      <w:pPr>
        <w:jc w:val="center"/>
        <w:rPr>
          <w:rFonts w:ascii="Simplified Arabic" w:hAnsi="Simplified Arabic" w:cs="Simplified Arabic"/>
          <w:b/>
          <w:bCs/>
          <w:sz w:val="32"/>
          <w:szCs w:val="32"/>
          <w:rtl/>
          <w:lang w:bidi="ar-EG"/>
        </w:rPr>
      </w:pPr>
    </w:p>
    <w:p w14:paraId="2C20A5C6" w14:textId="77777777" w:rsidR="00F129DE" w:rsidRDefault="00F129DE" w:rsidP="00F129DE">
      <w:pPr>
        <w:jc w:val="center"/>
        <w:rPr>
          <w:rFonts w:ascii="Simplified Arabic" w:hAnsi="Simplified Arabic" w:cs="Simplified Arabic"/>
          <w:b/>
          <w:bCs/>
          <w:sz w:val="32"/>
          <w:szCs w:val="32"/>
          <w:rtl/>
          <w:lang w:bidi="ar-EG"/>
        </w:rPr>
      </w:pPr>
    </w:p>
    <w:p w14:paraId="7B8463BC" w14:textId="77777777" w:rsidR="00F129DE" w:rsidRDefault="00F129DE" w:rsidP="00F129DE">
      <w:pPr>
        <w:jc w:val="center"/>
        <w:rPr>
          <w:rFonts w:ascii="Simplified Arabic" w:hAnsi="Simplified Arabic" w:cs="Simplified Arabic"/>
          <w:b/>
          <w:bCs/>
          <w:sz w:val="32"/>
          <w:szCs w:val="32"/>
          <w:rtl/>
          <w:lang w:bidi="ar-EG"/>
        </w:rPr>
      </w:pPr>
    </w:p>
    <w:p w14:paraId="20F31617" w14:textId="77777777" w:rsidR="00F129DE" w:rsidRDefault="00F129DE" w:rsidP="00F129DE">
      <w:pPr>
        <w:contextualSpacing/>
        <w:jc w:val="center"/>
        <w:rPr>
          <w:rFonts w:ascii="Simplified Arabic" w:hAnsi="Simplified Arabic" w:cs="Simplified Arabic"/>
          <w:b/>
          <w:bCs/>
          <w:sz w:val="32"/>
          <w:szCs w:val="32"/>
          <w:rtl/>
          <w:lang w:bidi="ar-EG"/>
        </w:rPr>
      </w:pPr>
    </w:p>
    <w:p w14:paraId="28A32E53" w14:textId="77777777" w:rsidR="00F129DE" w:rsidRDefault="00F129DE" w:rsidP="00F129DE">
      <w:pPr>
        <w:contextualSpacing/>
        <w:jc w:val="center"/>
        <w:rPr>
          <w:rFonts w:ascii="Simplified Arabic" w:hAnsi="Simplified Arabic" w:cs="Simplified Arabic"/>
          <w:b/>
          <w:bCs/>
          <w:sz w:val="32"/>
          <w:szCs w:val="32"/>
          <w:rtl/>
          <w:lang w:bidi="ar-EG"/>
        </w:rPr>
      </w:pPr>
    </w:p>
    <w:p w14:paraId="1734E1F3" w14:textId="77777777" w:rsidR="00F129DE" w:rsidRDefault="00F129DE" w:rsidP="00F129DE">
      <w:pPr>
        <w:contextualSpacing/>
        <w:jc w:val="center"/>
        <w:rPr>
          <w:rFonts w:ascii="Simplified Arabic" w:hAnsi="Simplified Arabic" w:cs="Simplified Arabic"/>
          <w:b/>
          <w:bCs/>
          <w:sz w:val="32"/>
          <w:szCs w:val="32"/>
          <w:lang w:bidi="ar-EG"/>
        </w:rPr>
      </w:pPr>
    </w:p>
    <w:p w14:paraId="62CCD8CE" w14:textId="77777777" w:rsidR="00F129DE" w:rsidRDefault="00F129DE" w:rsidP="00F129DE">
      <w:pPr>
        <w:contextualSpacing/>
        <w:jc w:val="center"/>
        <w:rPr>
          <w:rFonts w:ascii="Simplified Arabic" w:hAnsi="Simplified Arabic" w:cs="Simplified Arabic"/>
          <w:b/>
          <w:bCs/>
          <w:sz w:val="32"/>
          <w:szCs w:val="32"/>
          <w:lang w:bidi="ar-EG"/>
        </w:rPr>
      </w:pPr>
    </w:p>
    <w:p w14:paraId="67A63325" w14:textId="77777777" w:rsidR="00F129DE" w:rsidRDefault="00F129DE" w:rsidP="00F129DE">
      <w:pPr>
        <w:contextualSpacing/>
        <w:jc w:val="center"/>
        <w:rPr>
          <w:rFonts w:ascii="Simplified Arabic" w:hAnsi="Simplified Arabic" w:cs="Simplified Arabic"/>
          <w:b/>
          <w:bCs/>
          <w:sz w:val="32"/>
          <w:szCs w:val="32"/>
          <w:rtl/>
          <w:lang w:bidi="ar-EG"/>
        </w:rPr>
      </w:pPr>
    </w:p>
    <w:p w14:paraId="6E050A40" w14:textId="77777777" w:rsidR="00F129DE" w:rsidRPr="00413FBB" w:rsidRDefault="00F129DE" w:rsidP="00F129DE">
      <w:pPr>
        <w:contextualSpacing/>
        <w:jc w:val="center"/>
        <w:rPr>
          <w:rFonts w:ascii="Simplified Arabic" w:hAnsi="Simplified Arabic" w:cs="Simplified Arabic"/>
          <w:b/>
          <w:bCs/>
          <w:sz w:val="32"/>
          <w:szCs w:val="32"/>
          <w:rtl/>
          <w:lang w:bidi="ar-EG"/>
        </w:rPr>
      </w:pPr>
      <w:r w:rsidRPr="00413FBB">
        <w:rPr>
          <w:rFonts w:ascii="Simplified Arabic" w:hAnsi="Simplified Arabic" w:cs="Simplified Arabic" w:hint="cs"/>
          <w:b/>
          <w:bCs/>
          <w:sz w:val="32"/>
          <w:szCs w:val="32"/>
          <w:rtl/>
          <w:lang w:bidi="ar-EG"/>
        </w:rPr>
        <w:lastRenderedPageBreak/>
        <w:t xml:space="preserve">الفصل </w:t>
      </w:r>
      <w:r>
        <w:rPr>
          <w:rFonts w:ascii="Simplified Arabic" w:hAnsi="Simplified Arabic" w:cs="Simplified Arabic" w:hint="cs"/>
          <w:b/>
          <w:bCs/>
          <w:sz w:val="32"/>
          <w:szCs w:val="32"/>
          <w:rtl/>
          <w:lang w:bidi="ar-EG"/>
        </w:rPr>
        <w:t>الرابع</w:t>
      </w:r>
    </w:p>
    <w:p w14:paraId="52672419"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32"/>
          <w:szCs w:val="32"/>
          <w:rtl/>
          <w:lang w:bidi="ar-EG"/>
        </w:rPr>
      </w:pPr>
      <w:r w:rsidRPr="00413FBB">
        <w:rPr>
          <w:rFonts w:ascii="Simplified Arabic" w:hAnsi="Simplified Arabic" w:cs="Simplified Arabic" w:hint="cs"/>
          <w:b/>
          <w:bCs/>
          <w:sz w:val="32"/>
          <w:szCs w:val="32"/>
          <w:rtl/>
          <w:lang w:bidi="ar-EG"/>
        </w:rPr>
        <w:t xml:space="preserve">تجارب عالمية في إدارة الحكومة الإلكترونية </w:t>
      </w:r>
    </w:p>
    <w:p w14:paraId="59E0ADD2" w14:textId="77777777" w:rsidR="00F129DE" w:rsidRPr="00413FBB" w:rsidRDefault="00F129DE" w:rsidP="00F129DE">
      <w:pPr>
        <w:autoSpaceDE w:val="0"/>
        <w:autoSpaceDN w:val="0"/>
        <w:adjustRightInd w:val="0"/>
        <w:spacing w:after="0" w:line="240" w:lineRule="auto"/>
        <w:contextualSpacing/>
        <w:jc w:val="center"/>
        <w:rPr>
          <w:rFonts w:ascii="Simplified Arabic" w:hAnsi="Simplified Arabic" w:cs="Simplified Arabic"/>
          <w:b/>
          <w:bCs/>
          <w:sz w:val="32"/>
          <w:szCs w:val="32"/>
          <w:rtl/>
          <w:lang w:bidi="ar-EG"/>
        </w:rPr>
      </w:pPr>
      <w:r w:rsidRPr="00413FBB">
        <w:rPr>
          <w:rFonts w:ascii="Simplified Arabic" w:hAnsi="Simplified Arabic" w:cs="Simplified Arabic" w:hint="cs"/>
          <w:b/>
          <w:bCs/>
          <w:sz w:val="32"/>
          <w:szCs w:val="32"/>
          <w:rtl/>
          <w:lang w:bidi="ar-EG"/>
        </w:rPr>
        <w:t>والتحول الرقمي للقطاع الحكومي</w:t>
      </w:r>
    </w:p>
    <w:p w14:paraId="1B7929DB" w14:textId="77777777" w:rsidR="00F129DE" w:rsidRPr="009C3518" w:rsidRDefault="00F129DE" w:rsidP="00F129DE">
      <w:pPr>
        <w:jc w:val="both"/>
        <w:rPr>
          <w:rFonts w:ascii="Simplified Arabic" w:hAnsi="Simplified Arabic" w:cs="Simplified Arabic"/>
          <w:b/>
          <w:bCs/>
          <w:sz w:val="30"/>
          <w:szCs w:val="30"/>
          <w:u w:val="single"/>
          <w:rtl/>
          <w:lang w:bidi="ar-EG"/>
        </w:rPr>
      </w:pPr>
      <w:r w:rsidRPr="009C3518">
        <w:rPr>
          <w:rFonts w:ascii="Simplified Arabic" w:hAnsi="Simplified Arabic" w:cs="Simplified Arabic" w:hint="cs"/>
          <w:b/>
          <w:bCs/>
          <w:sz w:val="30"/>
          <w:szCs w:val="30"/>
          <w:u w:val="single"/>
          <w:rtl/>
          <w:lang w:bidi="ar-EG"/>
        </w:rPr>
        <w:t>مقدمة</w:t>
      </w:r>
    </w:p>
    <w:p w14:paraId="124784DD" w14:textId="77777777" w:rsidR="00F129DE" w:rsidRDefault="00F129DE" w:rsidP="00F129DE">
      <w:pPr>
        <w:ind w:firstLine="36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تمتلك كل دولة خصوصياتها وأهدافها التنموية لكن تأتي أهمية دراسة التجارب الدولية للاستفادة منها وليس للمقارنة معها؛ وذلك بعد استعراض مفاهيم الحكومة الإلكترونية وملامح تطبيقها ومراحل تطورها من الحالة الإلكترونية إلى الحالة الرقمية؛ وبعد دراسة حالة الدولة المصرية في تحولاتها للحكومة الإلكترونية؛ والوقوف على أبرز نقاط الضعف والقوة، وأبرز التحديات والفرص؛ وفي ظل عالم متسارع التغيرات، وتقنيات بازغة، ومستويات وعي رقمي متزايدة، لذا </w:t>
      </w:r>
      <w:r w:rsidRPr="00E13274">
        <w:rPr>
          <w:rFonts w:ascii="Simplified Arabic" w:hAnsi="Simplified Arabic" w:cs="Simplified Arabic" w:hint="cs"/>
          <w:sz w:val="28"/>
          <w:szCs w:val="28"/>
          <w:rtl/>
          <w:lang w:bidi="ar-EG"/>
        </w:rPr>
        <w:t>كان من الأهمية دراسة تجارب الدول في الحكومة الإلكترونية والتحول الرقمي</w:t>
      </w:r>
      <w:r>
        <w:rPr>
          <w:rFonts w:ascii="Simplified Arabic" w:hAnsi="Simplified Arabic" w:cs="Simplified Arabic" w:hint="cs"/>
          <w:sz w:val="28"/>
          <w:szCs w:val="28"/>
          <w:rtl/>
          <w:lang w:bidi="ar-EG"/>
        </w:rPr>
        <w:t xml:space="preserve"> وجهود الحكومات في توظيف التقنيات الرقمية في تطوير الخدمات الحكومية، ومعالجة التحديات القائمة، وتعزيز الشمول الرقمي حيث تكمن الأهمية في وضع نظرة علي جهود الدول الأخرى في إدارة الحكومة الإلكترونية والتحول الرقمي، واستعراض الجهود التنفيذية والتشريعية والإدارية لهذه الدول. فعلي الرغم من تصنيف الجمهورية الكورية ضمن الدول الناهضة إلا أنها نجحت في احتلال المركز الثاني عالمياً لعام 2020 على مؤشر تنمية الحكومة الإلكترونية الصادر عن الأمم المتحدة متوفقة على الكثير من الدول المتقدمة مثل الولايات المتحدة الأمريكية والمملكة المتحدة وغيرها، وكذلك الحال بالنسبة لدولة الهند فعلي الرغم من أنها إحدى الدول الكبرى المصدرة للبرمجيات والحلول الرقمية إلا أنها تحتل مراكز متأخرة بحسب المؤشر ذاته. ولقد كان من الأهمية اختيار مجموعة متنوعة من الدول كالدول المتقدمة مثل المملكة المتحدة وكندا، وأخري ناهضة ونامية مثل جمهورية كوريا وجمهورية الهند وجمهورية البرازيل الاتحادية، مع مراعاة تمثيل الدول العربية والأفريقية مثل دولة الإمارات العربية ودولة موريشيوس والجمهورية التونسية.</w:t>
      </w:r>
    </w:p>
    <w:p w14:paraId="5CC0BEA4"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ويتضمن هذا الفصل ثلاثة مباحث</w:t>
      </w:r>
      <w:r w:rsidRPr="00B50BFC">
        <w:rPr>
          <w:rFonts w:ascii="Simplified Arabic" w:hAnsi="Simplified Arabic" w:cs="Simplified Arabic" w:hint="cs"/>
          <w:sz w:val="28"/>
          <w:szCs w:val="28"/>
          <w:rtl/>
          <w:lang w:bidi="ar-EG"/>
        </w:rPr>
        <w:t xml:space="preserve"> هى</w:t>
      </w:r>
      <w:r w:rsidRPr="00EC6B98">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p>
    <w:p w14:paraId="695E87CC"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المبحث الأول: تحليل تجارب إدارة الحكومة الإلكترونية في دول متقدمة</w:t>
      </w:r>
    </w:p>
    <w:p w14:paraId="6A8C7E5D"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المبحث الثاني: تحليل تجارب إدارة الحكومة الإلكترونية في دول ناهضة ونامية</w:t>
      </w:r>
    </w:p>
    <w:p w14:paraId="2AD8AD26"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المبحث الثالث: تحليل تجارب إدارة الحكومة الإلكترونية في دول عربية وأفريقية</w:t>
      </w:r>
    </w:p>
    <w:p w14:paraId="55774BD7" w14:textId="77777777" w:rsidR="00F129DE" w:rsidRPr="00340EA7" w:rsidRDefault="00F129DE" w:rsidP="00F129DE">
      <w:pPr>
        <w:contextualSpacing/>
        <w:jc w:val="center"/>
        <w:rPr>
          <w:rFonts w:ascii="Simplified Arabic" w:hAnsi="Simplified Arabic" w:cs="Simplified Arabic"/>
          <w:b/>
          <w:bCs/>
          <w:sz w:val="32"/>
          <w:szCs w:val="32"/>
          <w:rtl/>
          <w:lang w:bidi="ar-EG"/>
        </w:rPr>
      </w:pPr>
      <w:r w:rsidRPr="00340EA7">
        <w:rPr>
          <w:rFonts w:ascii="Simplified Arabic" w:hAnsi="Simplified Arabic" w:cs="Simplified Arabic" w:hint="cs"/>
          <w:b/>
          <w:bCs/>
          <w:sz w:val="32"/>
          <w:szCs w:val="32"/>
          <w:rtl/>
          <w:lang w:bidi="ar-EG"/>
        </w:rPr>
        <w:lastRenderedPageBreak/>
        <w:t>المبحث الأول</w:t>
      </w:r>
    </w:p>
    <w:p w14:paraId="5CA56A6B" w14:textId="77777777" w:rsidR="00F129DE" w:rsidRDefault="00F129DE" w:rsidP="00F129DE">
      <w:pPr>
        <w:contextualSpacing/>
        <w:jc w:val="center"/>
        <w:rPr>
          <w:rFonts w:ascii="Simplified Arabic" w:hAnsi="Simplified Arabic" w:cs="Simplified Arabic"/>
          <w:b/>
          <w:bCs/>
          <w:sz w:val="32"/>
          <w:szCs w:val="32"/>
          <w:rtl/>
          <w:lang w:bidi="ar-EG"/>
        </w:rPr>
      </w:pPr>
      <w:r w:rsidRPr="00340EA7">
        <w:rPr>
          <w:rFonts w:ascii="Simplified Arabic" w:hAnsi="Simplified Arabic" w:cs="Simplified Arabic" w:hint="cs"/>
          <w:b/>
          <w:bCs/>
          <w:sz w:val="32"/>
          <w:szCs w:val="32"/>
          <w:rtl/>
          <w:lang w:bidi="ar-EG"/>
        </w:rPr>
        <w:t>تحليل تجارب إدارة الحكومة الإلكترونية في دول متقدمة</w:t>
      </w:r>
    </w:p>
    <w:p w14:paraId="50F0799D" w14:textId="77777777" w:rsidR="00F129DE" w:rsidRPr="00340EA7" w:rsidRDefault="00F129DE" w:rsidP="00F129DE">
      <w:pPr>
        <w:spacing w:line="60" w:lineRule="auto"/>
        <w:contextualSpacing/>
        <w:jc w:val="center"/>
        <w:rPr>
          <w:rFonts w:ascii="Simplified Arabic" w:hAnsi="Simplified Arabic" w:cs="Simplified Arabic"/>
          <w:b/>
          <w:bCs/>
          <w:sz w:val="32"/>
          <w:szCs w:val="32"/>
          <w:rtl/>
          <w:lang w:bidi="ar-EG"/>
        </w:rPr>
      </w:pPr>
    </w:p>
    <w:p w14:paraId="347667B5" w14:textId="77777777" w:rsidR="00F129DE" w:rsidRDefault="00F129DE" w:rsidP="00F129DE">
      <w:pPr>
        <w:ind w:firstLine="720"/>
        <w:jc w:val="both"/>
        <w:rPr>
          <w:rFonts w:ascii="Simplified Arabic" w:hAnsi="Simplified Arabic" w:cs="Simplified Arabic"/>
          <w:sz w:val="28"/>
          <w:szCs w:val="28"/>
          <w:rtl/>
          <w:lang w:bidi="ar-EG"/>
        </w:rPr>
      </w:pPr>
      <w:r w:rsidRPr="00E84DF3">
        <w:rPr>
          <w:rFonts w:ascii="Simplified Arabic" w:hAnsi="Simplified Arabic" w:cs="Simplified Arabic" w:hint="cs"/>
          <w:sz w:val="28"/>
          <w:szCs w:val="28"/>
          <w:rtl/>
          <w:lang w:bidi="ar-EG"/>
        </w:rPr>
        <w:t xml:space="preserve">سيتناول هذا المبحث نماذج من تجارب الدول </w:t>
      </w:r>
      <w:r>
        <w:rPr>
          <w:rFonts w:ascii="Simplified Arabic" w:hAnsi="Simplified Arabic" w:cs="Simplified Arabic" w:hint="cs"/>
          <w:sz w:val="28"/>
          <w:szCs w:val="28"/>
          <w:rtl/>
          <w:lang w:bidi="ar-EG"/>
        </w:rPr>
        <w:t xml:space="preserve">المتقدمة </w:t>
      </w:r>
      <w:r w:rsidRPr="00E84DF3">
        <w:rPr>
          <w:rFonts w:ascii="Simplified Arabic" w:hAnsi="Simplified Arabic" w:cs="Simplified Arabic" w:hint="cs"/>
          <w:sz w:val="28"/>
          <w:szCs w:val="28"/>
          <w:rtl/>
          <w:lang w:bidi="ar-EG"/>
        </w:rPr>
        <w:t xml:space="preserve">وهي </w:t>
      </w:r>
      <w:r>
        <w:rPr>
          <w:rFonts w:ascii="Simplified Arabic" w:hAnsi="Simplified Arabic" w:cs="Simplified Arabic" w:hint="cs"/>
          <w:sz w:val="28"/>
          <w:szCs w:val="28"/>
          <w:rtl/>
          <w:lang w:bidi="ar-EG"/>
        </w:rPr>
        <w:t>تجربة المملكة المتحدة وتجربة دولة كندا</w:t>
      </w:r>
      <w:r w:rsidRPr="00E84DF3">
        <w:rPr>
          <w:rFonts w:ascii="Simplified Arabic" w:hAnsi="Simplified Arabic" w:cs="Simplified Arabic" w:hint="cs"/>
          <w:sz w:val="28"/>
          <w:szCs w:val="28"/>
          <w:rtl/>
          <w:lang w:bidi="ar-EG"/>
        </w:rPr>
        <w:t xml:space="preserve"> وذلك على النحو التالي:</w:t>
      </w:r>
    </w:p>
    <w:p w14:paraId="3D756545" w14:textId="77777777" w:rsidR="00F129DE" w:rsidRPr="00E601CF" w:rsidRDefault="00F129DE" w:rsidP="00F129DE">
      <w:pPr>
        <w:spacing w:line="240" w:lineRule="auto"/>
        <w:jc w:val="both"/>
        <w:rPr>
          <w:rFonts w:ascii="Simplified Arabic" w:hAnsi="Simplified Arabic" w:cs="Simplified Arabic"/>
          <w:b/>
          <w:bCs/>
          <w:sz w:val="30"/>
          <w:szCs w:val="30"/>
          <w:u w:val="single"/>
          <w:rtl/>
          <w:lang w:bidi="ar-EG"/>
        </w:rPr>
      </w:pPr>
      <w:r w:rsidRPr="00E601CF">
        <w:rPr>
          <w:rFonts w:ascii="Simplified Arabic" w:hAnsi="Simplified Arabic" w:cs="Simplified Arabic" w:hint="cs"/>
          <w:b/>
          <w:bCs/>
          <w:sz w:val="30"/>
          <w:szCs w:val="30"/>
          <w:u w:val="single"/>
          <w:rtl/>
          <w:lang w:bidi="ar-EG"/>
        </w:rPr>
        <w:t>أولاً: تجربة المملكة المتحدة (بريطانيا)</w:t>
      </w:r>
    </w:p>
    <w:p w14:paraId="5BBACBBA" w14:textId="77777777" w:rsidR="00F129DE" w:rsidRDefault="00F129DE" w:rsidP="00F129DE">
      <w:pPr>
        <w:spacing w:line="240" w:lineRule="auto"/>
        <w:jc w:val="both"/>
        <w:rPr>
          <w:rFonts w:ascii="Simplified Arabic" w:hAnsi="Simplified Arabic" w:cs="Simplified Arabic"/>
          <w:sz w:val="28"/>
          <w:szCs w:val="28"/>
          <w:rtl/>
          <w:lang w:bidi="ar-EG"/>
        </w:rPr>
      </w:pPr>
      <w:r w:rsidRPr="00C117A7">
        <w:rPr>
          <w:rFonts w:ascii="Simplified Arabic" w:hAnsi="Simplified Arabic" w:cs="Simplified Arabic"/>
          <w:sz w:val="28"/>
          <w:szCs w:val="28"/>
          <w:rtl/>
          <w:lang w:bidi="ar-EG"/>
        </w:rPr>
        <w:t>بدأت المملكة المتحدة عهدا</w:t>
      </w:r>
      <w:r>
        <w:rPr>
          <w:rFonts w:ascii="Simplified Arabic" w:hAnsi="Simplified Arabic" w:cs="Simplified Arabic" w:hint="cs"/>
          <w:sz w:val="28"/>
          <w:szCs w:val="28"/>
          <w:rtl/>
          <w:lang w:bidi="ar-EG"/>
        </w:rPr>
        <w:t>ً</w:t>
      </w:r>
      <w:r w:rsidRPr="00C117A7">
        <w:rPr>
          <w:rFonts w:ascii="Simplified Arabic" w:hAnsi="Simplified Arabic" w:cs="Simplified Arabic"/>
          <w:sz w:val="28"/>
          <w:szCs w:val="28"/>
          <w:rtl/>
          <w:lang w:bidi="ar-EG"/>
        </w:rPr>
        <w:t xml:space="preserve"> جديدا</w:t>
      </w:r>
      <w:r>
        <w:rPr>
          <w:rFonts w:ascii="Simplified Arabic" w:hAnsi="Simplified Arabic" w:cs="Simplified Arabic" w:hint="cs"/>
          <w:sz w:val="28"/>
          <w:szCs w:val="28"/>
          <w:rtl/>
          <w:lang w:bidi="ar-EG"/>
        </w:rPr>
        <w:t>ً</w:t>
      </w:r>
      <w:r w:rsidRPr="00C117A7">
        <w:rPr>
          <w:rFonts w:ascii="Simplified Arabic" w:hAnsi="Simplified Arabic" w:cs="Simplified Arabic"/>
          <w:sz w:val="28"/>
          <w:szCs w:val="28"/>
          <w:rtl/>
          <w:lang w:bidi="ar-EG"/>
        </w:rPr>
        <w:t xml:space="preserve"> بإتمام انفصالها رسميا عن الاتحاد الأوروبي</w:t>
      </w:r>
      <w:r>
        <w:rPr>
          <w:rFonts w:ascii="Simplified Arabic" w:hAnsi="Simplified Arabic" w:cs="Simplified Arabic" w:hint="cs"/>
          <w:sz w:val="28"/>
          <w:szCs w:val="28"/>
          <w:rtl/>
          <w:lang w:bidi="ar-EG"/>
        </w:rPr>
        <w:t xml:space="preserve"> مع مطلع العام 2021 وذلك بعدما صوت البريطانيون لصالح الانفصال عن الاتحاد الأوربي في يونيو 2016، والذي تسعي من خلاله الحكومة البريطانية إلي الاستفادة إلي أقصي حد وعودة ريادتها العالمية بما في ذلك الريادة الرقمية العالمية حيث أصدرت في الأول من مارس عام 2017 إستراتيجية بريطانيا الرقمية لتطوير اقتصاد رقمي رائد عالمياً كجزء من خطة بريطانيا بعد الخروج من الاتحاد الأوربي، ترتكز هذه الإستراتيجية علي محاور سبعة هي تطوير بنية تحتية رقمية عالمية المستوي، وتعزيز المهارات الرقمية والشمول الرقمي لإتاحة المهارات الرقمية للجميع، وتعزيز القطاعات التجارية الرقمية لجعل المملكة أفضل مكان لبدء وتنمية الأعمال التجارية الرقمية، والاقتصاد الأوسع لمساعدة كل شركة بريطانية علي التحول إلي عمل رقمي، وتعزيز أمن الفضاء الإلكتروني، وتعزيز الحكومة الرقمية والاحتفاظ بريادة المملكة في الخدمات الرقمية الحكومية، وتحويل الاقتصاد إلي اقتصاد قائم علي البيانات لتعزيز الاقتصاد وتحسين ثقة الجمهور </w:t>
      </w:r>
      <w:r>
        <w:rPr>
          <w:rStyle w:val="FootnoteReference"/>
          <w:rFonts w:ascii="Simplified Arabic" w:hAnsi="Simplified Arabic" w:cs="Simplified Arabic"/>
          <w:sz w:val="28"/>
          <w:szCs w:val="28"/>
          <w:rtl/>
          <w:lang w:bidi="ar-EG"/>
        </w:rPr>
        <w:footnoteReference w:id="51"/>
      </w:r>
      <w:r>
        <w:rPr>
          <w:rFonts w:ascii="Simplified Arabic" w:hAnsi="Simplified Arabic" w:cs="Simplified Arabic" w:hint="cs"/>
          <w:sz w:val="28"/>
          <w:szCs w:val="28"/>
          <w:rtl/>
          <w:lang w:bidi="ar-EG"/>
        </w:rPr>
        <w:t>.</w:t>
      </w:r>
    </w:p>
    <w:p w14:paraId="2826793C"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ومن أبرز ملامح التجربة البريطانية: </w:t>
      </w:r>
    </w:p>
    <w:p w14:paraId="6705C464"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1. </w:t>
      </w:r>
      <w:r w:rsidRPr="00950F1B">
        <w:rPr>
          <w:rFonts w:ascii="Simplified Arabic" w:hAnsi="Simplified Arabic" w:cs="Simplified Arabic" w:hint="cs"/>
          <w:b/>
          <w:bCs/>
          <w:sz w:val="28"/>
          <w:szCs w:val="28"/>
          <w:rtl/>
          <w:lang w:bidi="ar-EG"/>
        </w:rPr>
        <w:t>تبني التخطيط ا</w:t>
      </w:r>
      <w:r>
        <w:rPr>
          <w:rFonts w:ascii="Simplified Arabic" w:hAnsi="Simplified Arabic" w:cs="Simplified Arabic" w:hint="cs"/>
          <w:b/>
          <w:bCs/>
          <w:sz w:val="28"/>
          <w:szCs w:val="28"/>
          <w:rtl/>
          <w:lang w:bidi="ar-EG"/>
        </w:rPr>
        <w:t>لإ</w:t>
      </w:r>
      <w:r w:rsidRPr="00950F1B">
        <w:rPr>
          <w:rFonts w:ascii="Simplified Arabic" w:hAnsi="Simplified Arabic" w:cs="Simplified Arabic" w:hint="cs"/>
          <w:b/>
          <w:bCs/>
          <w:sz w:val="28"/>
          <w:szCs w:val="28"/>
          <w:rtl/>
          <w:lang w:bidi="ar-EG"/>
        </w:rPr>
        <w:t>ستراتيجي للحكومة الرقمية</w:t>
      </w:r>
      <w:r>
        <w:rPr>
          <w:rFonts w:ascii="Simplified Arabic" w:hAnsi="Simplified Arabic" w:cs="Simplified Arabic" w:hint="cs"/>
          <w:sz w:val="28"/>
          <w:szCs w:val="28"/>
          <w:rtl/>
          <w:lang w:bidi="ar-EG"/>
        </w:rPr>
        <w:t xml:space="preserve">، حيث أطلقت الحكومة البريطانية إستراتيجية الحكومة الرقمية 2012، وبموجب هذه الإستراتيجية عملت الحكومة البريطانية على نقل الطلب على الخدمات الرقمية حيث وجدت الحكومة البريطانية في عام 2012 أن 82% من الشعب البريطاني يتصلون بالإنترنت لكنهم نادراً ما يستخدمون الخدمات الرقمية الحكومية </w:t>
      </w:r>
      <w:r>
        <w:rPr>
          <w:rStyle w:val="FootnoteReference"/>
          <w:rFonts w:ascii="Simplified Arabic" w:hAnsi="Simplified Arabic" w:cs="Simplified Arabic"/>
          <w:sz w:val="28"/>
          <w:szCs w:val="28"/>
          <w:rtl/>
          <w:lang w:bidi="ar-EG"/>
        </w:rPr>
        <w:footnoteReference w:id="52"/>
      </w:r>
      <w:r>
        <w:rPr>
          <w:rFonts w:ascii="Simplified Arabic" w:hAnsi="Simplified Arabic" w:cs="Simplified Arabic" w:hint="cs"/>
          <w:sz w:val="28"/>
          <w:szCs w:val="28"/>
          <w:rtl/>
          <w:lang w:bidi="ar-EG"/>
        </w:rPr>
        <w:t xml:space="preserve">؛ مع ضرورة تطوير الخدمات الحكومية الرقمية وتوفيرها عبر بوابة الحكومة الرقمية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lang w:bidi="ar-EG"/>
        </w:rPr>
        <w:t>Gov.uk</w:t>
      </w:r>
      <w:r>
        <w:rPr>
          <w:rFonts w:ascii="Simplified Arabic" w:hAnsi="Simplified Arabic" w:cs="Simplified Arabic" w:hint="cs"/>
          <w:sz w:val="28"/>
          <w:szCs w:val="28"/>
          <w:rtl/>
          <w:lang w:bidi="ar-EG"/>
        </w:rPr>
        <w:t xml:space="preserve"> مع تعزيز عمل الحكومة كمنصة - </w:t>
      </w:r>
      <w:r>
        <w:rPr>
          <w:rFonts w:ascii="Arial" w:hAnsi="Arial" w:cs="Arial"/>
          <w:color w:val="0B0C0C"/>
          <w:sz w:val="29"/>
          <w:szCs w:val="29"/>
          <w:shd w:val="clear" w:color="auto" w:fill="FFFFFF"/>
        </w:rPr>
        <w:t>Government as a Platform</w:t>
      </w:r>
      <w:r>
        <w:rPr>
          <w:rFonts w:ascii="Arial" w:hAnsi="Arial" w:cs="Arial" w:hint="cs"/>
          <w:color w:val="0B0C0C"/>
          <w:sz w:val="29"/>
          <w:szCs w:val="29"/>
          <w:shd w:val="clear" w:color="auto" w:fill="FFFFFF"/>
          <w:rtl/>
          <w:lang w:bidi="ar-EG"/>
        </w:rPr>
        <w:t>، ولضمان تحقيق هذه الأهداف الرقمية رصدت الحكومة تمويل قدره حوالي 1.8 مليار جنية استرالي</w:t>
      </w:r>
      <w:r>
        <w:rPr>
          <w:rFonts w:ascii="Simplified Arabic" w:hAnsi="Simplified Arabic" w:cs="Simplified Arabic" w:hint="cs"/>
          <w:sz w:val="28"/>
          <w:szCs w:val="28"/>
          <w:rtl/>
          <w:lang w:bidi="ar-EG"/>
        </w:rPr>
        <w:t xml:space="preserve"> سنوياً.  </w:t>
      </w:r>
      <w:r>
        <w:rPr>
          <w:rFonts w:ascii="Simplified Arabic" w:hAnsi="Simplified Arabic" w:cs="Simplified Arabic" w:hint="cs"/>
          <w:sz w:val="28"/>
          <w:szCs w:val="28"/>
          <w:rtl/>
          <w:lang w:bidi="ar-EG"/>
        </w:rPr>
        <w:lastRenderedPageBreak/>
        <w:t>في عام 2017، أطلقت الحكومة البريطانية إستراتيجية التحول الحكومي 2017 لإعادة هيكلة العلاقة الرقمية بين الحكومة والمتعاملين من حيث ا</w:t>
      </w:r>
      <w:r w:rsidRPr="00BF1D36">
        <w:rPr>
          <w:rFonts w:ascii="Simplified Arabic" w:hAnsi="Simplified Arabic" w:cs="Simplified Arabic"/>
          <w:sz w:val="28"/>
          <w:szCs w:val="28"/>
          <w:rtl/>
          <w:lang w:bidi="ar-EG"/>
        </w:rPr>
        <w:t xml:space="preserve">تباع مبادئ التصميم ومعيار الخدمة الرقمية وقانون الممارسة التقنية </w:t>
      </w:r>
      <w:r>
        <w:rPr>
          <w:rFonts w:ascii="Simplified Arabic" w:hAnsi="Simplified Arabic" w:cs="Simplified Arabic" w:hint="cs"/>
          <w:sz w:val="28"/>
          <w:szCs w:val="28"/>
          <w:rtl/>
          <w:lang w:bidi="ar-EG"/>
        </w:rPr>
        <w:t>وفقاً</w:t>
      </w:r>
      <w:r w:rsidRPr="00BF1D36">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w:t>
      </w:r>
      <w:r w:rsidRPr="00BF1D36">
        <w:rPr>
          <w:rFonts w:ascii="Simplified Arabic" w:hAnsi="Simplified Arabic" w:cs="Simplified Arabic"/>
          <w:sz w:val="28"/>
          <w:szCs w:val="28"/>
          <w:rtl/>
          <w:lang w:bidi="ar-EG"/>
        </w:rPr>
        <w:t>احتياجات المستخدم</w:t>
      </w:r>
      <w:r>
        <w:rPr>
          <w:rFonts w:ascii="Simplified Arabic" w:hAnsi="Simplified Arabic" w:cs="Simplified Arabic" w:hint="cs"/>
          <w:sz w:val="28"/>
          <w:szCs w:val="28"/>
          <w:rtl/>
          <w:lang w:bidi="ar-EG"/>
        </w:rPr>
        <w:t xml:space="preserve">، واستدامة تقديم الخدمات الرقمية مع توفير الحماية والأمان الرقمي </w:t>
      </w:r>
      <w:r>
        <w:rPr>
          <w:rStyle w:val="FootnoteReference"/>
          <w:rFonts w:ascii="Simplified Arabic" w:hAnsi="Simplified Arabic" w:cs="Simplified Arabic"/>
          <w:sz w:val="28"/>
          <w:szCs w:val="28"/>
          <w:rtl/>
          <w:lang w:bidi="ar-EG"/>
        </w:rPr>
        <w:footnoteReference w:id="53"/>
      </w:r>
      <w:r>
        <w:rPr>
          <w:rFonts w:ascii="Simplified Arabic" w:hAnsi="Simplified Arabic" w:cs="Simplified Arabic" w:hint="cs"/>
          <w:sz w:val="28"/>
          <w:szCs w:val="28"/>
          <w:rtl/>
          <w:lang w:bidi="ar-EG"/>
        </w:rPr>
        <w:t>.</w:t>
      </w:r>
    </w:p>
    <w:p w14:paraId="634C291C"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وبحلول عام 2020 حدثت الحكومة البريطانية إستراتيجيتها الوطنية للبيانات والتي تقوم على أربعة محاور رئيسة وهي استدامة توليد البيانات وتشغيلها البيني وتحسين جودتها، وتعزيز المهارات المرتبطة بالبيانات، وتوفير البيانات للكافة، وضمان استخدامها بشكل قانوني وعادل في إطار الابتكار </w:t>
      </w:r>
      <w:r>
        <w:rPr>
          <w:rStyle w:val="FootnoteReference"/>
          <w:rFonts w:ascii="Simplified Arabic" w:hAnsi="Simplified Arabic" w:cs="Simplified Arabic"/>
          <w:sz w:val="28"/>
          <w:szCs w:val="28"/>
          <w:rtl/>
          <w:lang w:bidi="ar-EG"/>
        </w:rPr>
        <w:footnoteReference w:id="54"/>
      </w:r>
      <w:r>
        <w:rPr>
          <w:rFonts w:ascii="Simplified Arabic" w:hAnsi="Simplified Arabic" w:cs="Simplified Arabic" w:hint="cs"/>
          <w:sz w:val="28"/>
          <w:szCs w:val="28"/>
          <w:rtl/>
          <w:lang w:bidi="ar-EG"/>
        </w:rPr>
        <w:t>.</w:t>
      </w:r>
    </w:p>
    <w:p w14:paraId="7BD20FE1"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ومن أبرز مشروعات الحكومة الرقمية بالمملكة هي مشروع النفاذ الموحد بإستخدام الهوية الرقمية حيث تتيح هذه المنظومة استخدام المتعاملين للهوية الرقمية للنفاذ إلى الخدمات الحكومية في بريطانيا واثبات هويتهم لإنهاء المعاملات المختلفة </w:t>
      </w:r>
      <w:r>
        <w:rPr>
          <w:rStyle w:val="FootnoteReference"/>
          <w:rFonts w:ascii="Simplified Arabic" w:hAnsi="Simplified Arabic" w:cs="Simplified Arabic"/>
          <w:sz w:val="28"/>
          <w:szCs w:val="28"/>
          <w:rtl/>
          <w:lang w:bidi="ar-EG"/>
        </w:rPr>
        <w:footnoteReference w:id="55"/>
      </w:r>
      <w:r>
        <w:rPr>
          <w:rFonts w:ascii="Simplified Arabic" w:hAnsi="Simplified Arabic" w:cs="Simplified Arabic" w:hint="cs"/>
          <w:sz w:val="28"/>
          <w:szCs w:val="28"/>
          <w:rtl/>
          <w:lang w:bidi="ar-EG"/>
        </w:rPr>
        <w:t xml:space="preserve">، وكذلك مشروع بوابة الحكومة الرقمية </w:t>
      </w:r>
      <w:r>
        <w:rPr>
          <w:rFonts w:ascii="Simplified Arabic" w:hAnsi="Simplified Arabic" w:cs="Simplified Arabic"/>
          <w:sz w:val="28"/>
          <w:szCs w:val="28"/>
          <w:lang w:bidi="ar-EG"/>
        </w:rPr>
        <w:t>(gov.uk)</w:t>
      </w:r>
      <w:r>
        <w:rPr>
          <w:rFonts w:ascii="Simplified Arabic" w:hAnsi="Simplified Arabic" w:cs="Simplified Arabic" w:hint="cs"/>
          <w:sz w:val="28"/>
          <w:szCs w:val="28"/>
          <w:rtl/>
          <w:lang w:bidi="ar-EG"/>
        </w:rPr>
        <w:t xml:space="preserve"> التي تُعتبر بمثابة منفذ موحد للخدمات الحكومية في بريطانيا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lang w:bidi="ar-EG"/>
        </w:rPr>
        <w:t>One Stop Shop</w:t>
      </w:r>
      <w:r>
        <w:rPr>
          <w:rFonts w:ascii="Simplified Arabic" w:hAnsi="Simplified Arabic" w:cs="Simplified Arabic" w:hint="cs"/>
          <w:sz w:val="28"/>
          <w:szCs w:val="28"/>
          <w:rtl/>
          <w:lang w:bidi="ar-EG"/>
        </w:rPr>
        <w:t xml:space="preserve"> والتي ساهمت في توفير الوقت والجهد على المتعاملين للانتقال بين البوابات الإلكترونية.</w:t>
      </w:r>
    </w:p>
    <w:p w14:paraId="44B81C7B"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2. </w:t>
      </w:r>
      <w:r w:rsidRPr="001D41AB">
        <w:rPr>
          <w:rFonts w:ascii="Simplified Arabic" w:hAnsi="Simplified Arabic" w:cs="Simplified Arabic" w:hint="cs"/>
          <w:b/>
          <w:bCs/>
          <w:sz w:val="28"/>
          <w:szCs w:val="28"/>
          <w:rtl/>
          <w:lang w:bidi="ar-EG"/>
        </w:rPr>
        <w:t>تعزيز البنية التحتية الرقمية</w:t>
      </w:r>
      <w:r>
        <w:rPr>
          <w:rFonts w:ascii="Simplified Arabic" w:hAnsi="Simplified Arabic" w:cs="Simplified Arabic" w:hint="cs"/>
          <w:sz w:val="28"/>
          <w:szCs w:val="28"/>
          <w:rtl/>
          <w:lang w:bidi="ar-EG"/>
        </w:rPr>
        <w:t>، حيث نجحت بريطانيا منذ إطلاق إستراتيجيتها الرقمية في عام 2017 طبقاً لأحدث تقرير صادر عن مكتب تنظيم الاتصالات البريطاني (</w:t>
      </w:r>
      <w:r>
        <w:rPr>
          <w:rFonts w:ascii="Simplified Arabic" w:hAnsi="Simplified Arabic" w:cs="Simplified Arabic"/>
          <w:sz w:val="28"/>
          <w:szCs w:val="28"/>
          <w:lang w:bidi="ar-EG"/>
        </w:rPr>
        <w:t>Ofcom</w:t>
      </w:r>
      <w:r>
        <w:rPr>
          <w:rFonts w:ascii="Simplified Arabic" w:hAnsi="Simplified Arabic" w:cs="Simplified Arabic" w:hint="cs"/>
          <w:sz w:val="28"/>
          <w:szCs w:val="28"/>
          <w:rtl/>
          <w:lang w:bidi="ar-EG"/>
        </w:rPr>
        <w:t xml:space="preserve">) في ربيع 2021 في تعزيز نسبة الاتصال بالإنترنت السريع لتصل إلى 96%، وتعزيز نسبة الاتصال بالإنترنت فائق السرعة لتصل إلى 61%، وتعزيز الاتصال بالأنترنت ذات سرعة جيجا لتصل إلى 37% وهي نسبة ضئيلة نسبياً، وتعزيز الاتصال بشبكة الألياف الضوئية إلى 21%. وفيما يخص الاتصال بشبكة المحمول في المملكة فقد وصل نسبة تغطية الأماكن الخارجية إلى 98%، ونسبة تغطية المناطق الجغرافية بالمملكة وصلت إلى 69%، ونسبة تغطية الطرق وصلت إلى 59% </w:t>
      </w:r>
      <w:r>
        <w:rPr>
          <w:rStyle w:val="FootnoteReference"/>
          <w:rFonts w:ascii="Simplified Arabic" w:hAnsi="Simplified Arabic" w:cs="Simplified Arabic"/>
          <w:sz w:val="28"/>
          <w:szCs w:val="28"/>
          <w:rtl/>
          <w:lang w:bidi="ar-EG"/>
        </w:rPr>
        <w:footnoteReference w:id="56"/>
      </w:r>
      <w:r>
        <w:rPr>
          <w:rFonts w:ascii="Simplified Arabic" w:hAnsi="Simplified Arabic" w:cs="Simplified Arabic" w:hint="cs"/>
          <w:sz w:val="28"/>
          <w:szCs w:val="28"/>
          <w:rtl/>
          <w:lang w:bidi="ar-EG"/>
        </w:rPr>
        <w:t>.</w:t>
      </w:r>
    </w:p>
    <w:p w14:paraId="66296A55" w14:textId="77777777" w:rsidR="00F129DE" w:rsidRDefault="00F129DE" w:rsidP="00F129DE">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3. </w:t>
      </w:r>
      <w:r w:rsidRPr="00950F1B">
        <w:rPr>
          <w:rFonts w:ascii="Simplified Arabic" w:hAnsi="Simplified Arabic" w:cs="Simplified Arabic" w:hint="cs"/>
          <w:b/>
          <w:bCs/>
          <w:sz w:val="28"/>
          <w:szCs w:val="28"/>
          <w:rtl/>
          <w:lang w:bidi="ar-EG"/>
        </w:rPr>
        <w:t>ا</w:t>
      </w:r>
      <w:r>
        <w:rPr>
          <w:rFonts w:ascii="Simplified Arabic" w:hAnsi="Simplified Arabic" w:cs="Simplified Arabic" w:hint="cs"/>
          <w:b/>
          <w:bCs/>
          <w:sz w:val="28"/>
          <w:szCs w:val="28"/>
          <w:rtl/>
          <w:lang w:bidi="ar-EG"/>
        </w:rPr>
        <w:t>لا</w:t>
      </w:r>
      <w:r w:rsidRPr="00950F1B">
        <w:rPr>
          <w:rFonts w:ascii="Simplified Arabic" w:hAnsi="Simplified Arabic" w:cs="Simplified Arabic" w:hint="cs"/>
          <w:b/>
          <w:bCs/>
          <w:sz w:val="28"/>
          <w:szCs w:val="28"/>
          <w:rtl/>
          <w:lang w:bidi="ar-EG"/>
        </w:rPr>
        <w:t>هتمام بتنمية المهارات الرقمية</w:t>
      </w:r>
      <w:r>
        <w:rPr>
          <w:rFonts w:ascii="Simplified Arabic" w:hAnsi="Simplified Arabic" w:cs="Simplified Arabic" w:hint="cs"/>
          <w:sz w:val="28"/>
          <w:szCs w:val="28"/>
          <w:rtl/>
          <w:lang w:bidi="ar-EG"/>
        </w:rPr>
        <w:t xml:space="preserve">، وفي هذا المجال تعمل الحكومة البريطانية علي عدة محاور هي تأهيل الأشخاص الذين يفتقرون إلي القدرة الرقمية ومعالجة الاستبعاد الرقمي سواء بسبب الافتقاد إلي المهارات الرقمية أو افتقاد الثقة في المعاملات الرقمية بسبب مخاطر الأمن والخصوصية حيث تضخ الحكومة استثمارات في </w:t>
      </w:r>
      <w:r>
        <w:rPr>
          <w:rFonts w:ascii="Simplified Arabic" w:hAnsi="Simplified Arabic" w:cs="Simplified Arabic" w:hint="cs"/>
          <w:sz w:val="28"/>
          <w:szCs w:val="28"/>
          <w:rtl/>
          <w:lang w:bidi="ar-EG"/>
        </w:rPr>
        <w:lastRenderedPageBreak/>
        <w:t>البرامج التدريبية والتأهيلية، كما توفر الحكومة خدمة الاتصال بالإنترنت المجانية لكل المكتبات في بريطانيا</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 مع تطوير دور المكتبات لتعزيز الشمول الرقمي، وتستهدف عملية الدمج الرقمي الفئات الأكثر احتياجاً مثل </w:t>
      </w:r>
      <w:r w:rsidRPr="00C91BF0">
        <w:rPr>
          <w:rFonts w:ascii="Simplified Arabic" w:hAnsi="Simplified Arabic" w:cs="Simplified Arabic"/>
          <w:sz w:val="28"/>
          <w:szCs w:val="28"/>
          <w:rtl/>
          <w:lang w:bidi="ar-EG"/>
        </w:rPr>
        <w:t>الأشخاص الذين لا مأوى لهم والأشخاص ذوي الإعاقة والأشخاص الذين يعانون من مشاكل الصحة العقلية والسجناء</w:t>
      </w:r>
      <w:r>
        <w:rPr>
          <w:rStyle w:val="FootnoteReference"/>
          <w:rFonts w:ascii="Simplified Arabic" w:hAnsi="Simplified Arabic" w:cs="Simplified Arabic"/>
          <w:sz w:val="28"/>
          <w:szCs w:val="28"/>
          <w:rtl/>
          <w:lang w:bidi="ar-EG"/>
        </w:rPr>
        <w:footnoteReference w:id="57"/>
      </w:r>
      <w:r>
        <w:rPr>
          <w:rFonts w:ascii="Simplified Arabic" w:hAnsi="Simplified Arabic" w:cs="Simplified Arabic" w:hint="cs"/>
          <w:sz w:val="28"/>
          <w:szCs w:val="28"/>
          <w:rtl/>
          <w:lang w:bidi="ar-EG"/>
        </w:rPr>
        <w:t>.</w:t>
      </w:r>
    </w:p>
    <w:p w14:paraId="5DE11BF0"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4. </w:t>
      </w:r>
      <w:r w:rsidRPr="00950F1B">
        <w:rPr>
          <w:rFonts w:ascii="Simplified Arabic" w:hAnsi="Simplified Arabic" w:cs="Simplified Arabic" w:hint="cs"/>
          <w:b/>
          <w:bCs/>
          <w:sz w:val="28"/>
          <w:szCs w:val="28"/>
          <w:rtl/>
          <w:lang w:bidi="ar-EG"/>
        </w:rPr>
        <w:t>ا</w:t>
      </w:r>
      <w:r>
        <w:rPr>
          <w:rFonts w:ascii="Simplified Arabic" w:hAnsi="Simplified Arabic" w:cs="Simplified Arabic" w:hint="cs"/>
          <w:b/>
          <w:bCs/>
          <w:sz w:val="28"/>
          <w:szCs w:val="28"/>
          <w:rtl/>
          <w:lang w:bidi="ar-EG"/>
        </w:rPr>
        <w:t>لا</w:t>
      </w:r>
      <w:r w:rsidRPr="00950F1B">
        <w:rPr>
          <w:rFonts w:ascii="Simplified Arabic" w:hAnsi="Simplified Arabic" w:cs="Simplified Arabic" w:hint="cs"/>
          <w:b/>
          <w:bCs/>
          <w:sz w:val="28"/>
          <w:szCs w:val="28"/>
          <w:rtl/>
          <w:lang w:bidi="ar-EG"/>
        </w:rPr>
        <w:t>هتمام بتعزيز الأمن السيبراني</w:t>
      </w:r>
      <w:r>
        <w:rPr>
          <w:rFonts w:ascii="Simplified Arabic" w:hAnsi="Simplified Arabic" w:cs="Simplified Arabic" w:hint="cs"/>
          <w:sz w:val="28"/>
          <w:szCs w:val="28"/>
          <w:rtl/>
          <w:lang w:bidi="ar-EG"/>
        </w:rPr>
        <w:t xml:space="preserve">، حيث أطلقت الحكومة البريطانية الإستراتيجية الوطنية للأمن المعلوماتي 2016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2021، وتعمل من خلال هذه الإستراتيجية علي أن تبقي المملكة في مأمن من التهديدات الإلكترونية ولديها القدرة علي الصمود في وجهها، وأن تظل مزدهرة ومفعمة بالثقة في العالم الرقمي؛ حيث تسعي الحكومة إلي تعزيز وسائل التأمين الرقمي من أجل تعزيز مكانة المملكة كأفضل الأماكن للاستثمار التجاري، وتعزيز الاستثمارات في الأنشطة التجارية الرقمية وكذلك ضمان أمن الأفراد الرقمي لتعزيز مستويات الرفاهية ومساعدة الأفراد علي العمل والحياة في مناخ أمن وموثوق فيه مع ضمان أمن المعاملات الرقمية </w:t>
      </w:r>
      <w:r>
        <w:rPr>
          <w:rStyle w:val="FootnoteReference"/>
          <w:rFonts w:ascii="Simplified Arabic" w:hAnsi="Simplified Arabic" w:cs="Simplified Arabic"/>
          <w:sz w:val="28"/>
          <w:szCs w:val="28"/>
          <w:rtl/>
          <w:lang w:bidi="ar-EG"/>
        </w:rPr>
        <w:footnoteReference w:id="58"/>
      </w:r>
      <w:r>
        <w:rPr>
          <w:rFonts w:ascii="Simplified Arabic" w:hAnsi="Simplified Arabic" w:cs="Simplified Arabic" w:hint="cs"/>
          <w:sz w:val="28"/>
          <w:szCs w:val="28"/>
          <w:rtl/>
          <w:lang w:bidi="ar-EG"/>
        </w:rPr>
        <w:t>.</w:t>
      </w:r>
    </w:p>
    <w:p w14:paraId="1FF9B6F5" w14:textId="77777777" w:rsidR="00F129DE" w:rsidRDefault="00F129DE" w:rsidP="00F129DE">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ومن أبرز النتائج المستفادة من التجربة البريطانية هي ضرورة تعزيز النفاذ الموحد للخدمات الحكومية الرقمية، ضرورة تعزيز الشمول الرقمي وإدماج مختلف فئات المجتمع في التحول الرقمي، استخدام الأصول المختلفة للدولة مثلما نجحت بريطانيا في توظيف المكتبات العامة في تعزيز الشمول الرقمي ومحو الأمية الرقمية، ضرورة ضخ استثمارات بشكل سنوي ومستدام في برامج الحكومة الرقمية.</w:t>
      </w:r>
    </w:p>
    <w:p w14:paraId="49EC96A4"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ويوضح الشكل التالي تطور موقف بريطانيا على مؤشر الحكومة الإلكترونية، حيث حققت بريطانيا المركز الأول عالمياً عام 2016؛ وحققت قيم مرتفعة جداً في المؤشرات الفرعية خلال تلك الفترة وهي مؤشر بنية الاتصالات ومؤشر الخدمات عبر الإنترنت ومؤشر رأس المال البشري. كما احتلت المركز الثاني عالمياً على مؤشر الأمن السيبراني لعام 2020 الصادر عن الاتحاد الدولي للاتصالات ما يعني اهتمامها بتأمين الخدمات الرقمية وتعزيز الثقة فيها </w:t>
      </w:r>
      <w:r>
        <w:rPr>
          <w:rStyle w:val="FootnoteReference"/>
          <w:rFonts w:ascii="Simplified Arabic" w:hAnsi="Simplified Arabic" w:cs="Simplified Arabic"/>
          <w:sz w:val="28"/>
          <w:szCs w:val="28"/>
          <w:rtl/>
          <w:lang w:bidi="ar-EG"/>
        </w:rPr>
        <w:footnoteReference w:id="59"/>
      </w:r>
      <w:r>
        <w:rPr>
          <w:rFonts w:ascii="Simplified Arabic" w:hAnsi="Simplified Arabic" w:cs="Simplified Arabic" w:hint="cs"/>
          <w:sz w:val="28"/>
          <w:szCs w:val="28"/>
          <w:rtl/>
          <w:lang w:bidi="ar-EG"/>
        </w:rPr>
        <w:t>.</w:t>
      </w:r>
    </w:p>
    <w:p w14:paraId="145BEFEA"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p>
    <w:p w14:paraId="260FB1C9"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lang w:bidi="ar-EG"/>
        </w:rPr>
      </w:pPr>
    </w:p>
    <w:p w14:paraId="43243453"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p>
    <w:p w14:paraId="5EF838DB"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sidRPr="000C3F28">
        <w:rPr>
          <w:rFonts w:ascii="Simplified Arabic" w:hAnsi="Simplified Arabic" w:cs="Simplified Arabic" w:hint="cs"/>
          <w:b/>
          <w:bCs/>
          <w:sz w:val="28"/>
          <w:szCs w:val="28"/>
          <w:rtl/>
          <w:lang w:bidi="ar-EG"/>
        </w:rPr>
        <w:lastRenderedPageBreak/>
        <w:t>شكل رقم (</w:t>
      </w:r>
      <w:r>
        <w:rPr>
          <w:rFonts w:ascii="Simplified Arabic" w:hAnsi="Simplified Arabic" w:cs="Simplified Arabic" w:hint="cs"/>
          <w:b/>
          <w:bCs/>
          <w:sz w:val="28"/>
          <w:szCs w:val="28"/>
          <w:rtl/>
          <w:lang w:bidi="ar-EG"/>
        </w:rPr>
        <w:t>4</w:t>
      </w:r>
      <w:r w:rsidRPr="000C3F28">
        <w:rPr>
          <w:rFonts w:ascii="Simplified Arabic" w:hAnsi="Simplified Arabic" w:cs="Simplified Arabic" w:hint="cs"/>
          <w:b/>
          <w:bCs/>
          <w:sz w:val="28"/>
          <w:szCs w:val="28"/>
          <w:rtl/>
          <w:lang w:bidi="ar-EG"/>
        </w:rPr>
        <w:t>-1)</w:t>
      </w:r>
    </w:p>
    <w:p w14:paraId="73AA0831"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تطور موقف بريطانيا على مؤشر تنمية الحكومة الإلكترونية </w:t>
      </w:r>
    </w:p>
    <w:p w14:paraId="5D092973"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الصادر عن الأمم المتحدة في الفترة من 2003 حتى 2020</w:t>
      </w:r>
    </w:p>
    <w:p w14:paraId="4387FF1D" w14:textId="77777777" w:rsidR="00F129DE" w:rsidRPr="000C3F28"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Pr>
          <w:noProof/>
        </w:rPr>
        <w:drawing>
          <wp:inline distT="0" distB="0" distL="0" distR="0" wp14:anchorId="26F55725" wp14:editId="2D1CE59C">
            <wp:extent cx="4572000" cy="2743200"/>
            <wp:effectExtent l="0" t="0" r="0" b="0"/>
            <wp:docPr id="1" name="Chart 1">
              <a:extLst xmlns:a="http://schemas.openxmlformats.org/drawingml/2006/main">
                <a:ext uri="{FF2B5EF4-FFF2-40B4-BE49-F238E27FC236}">
                  <a16:creationId xmlns:a16="http://schemas.microsoft.com/office/drawing/2014/main" id="{0FA49288-BDA2-4FA5-9D2B-00EB588C94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352C94F" w14:textId="77777777" w:rsidR="00F129DE" w:rsidRDefault="00F129DE" w:rsidP="00F129DE">
      <w:pPr>
        <w:spacing w:after="0" w:line="240" w:lineRule="auto"/>
        <w:contextualSpacing/>
        <w:jc w:val="both"/>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المصدر: مركب بمعرفة الباحث من:</w:t>
      </w:r>
    </w:p>
    <w:p w14:paraId="2A01CA5F" w14:textId="77777777" w:rsidR="00F129DE" w:rsidRPr="00914D25" w:rsidRDefault="00F129DE" w:rsidP="00F129DE">
      <w:pPr>
        <w:pStyle w:val="ListParagraph"/>
        <w:bidi w:val="0"/>
        <w:spacing w:after="0" w:line="240" w:lineRule="auto"/>
        <w:ind w:left="1080"/>
        <w:rPr>
          <w:rFonts w:ascii="Simplified Arabic" w:hAnsi="Simplified Arabic" w:cs="Simplified Arabic"/>
          <w:sz w:val="20"/>
          <w:szCs w:val="20"/>
          <w:lang w:bidi="ar-EG"/>
        </w:rPr>
      </w:pPr>
      <w:r>
        <w:rPr>
          <w:rFonts w:ascii="Simplified Arabic" w:hAnsi="Simplified Arabic" w:cs="Simplified Arabic"/>
          <w:sz w:val="20"/>
          <w:szCs w:val="20"/>
          <w:lang w:bidi="ar-EG"/>
        </w:rPr>
        <w:t>- United Nations, UN E-Government Surveys, 2003:2020, New York: UN.</w:t>
      </w:r>
    </w:p>
    <w:p w14:paraId="21BD5CDB" w14:textId="77777777" w:rsidR="00F129DE" w:rsidRDefault="00F129DE" w:rsidP="00F129DE">
      <w:pPr>
        <w:spacing w:line="240" w:lineRule="auto"/>
        <w:contextualSpacing/>
        <w:jc w:val="both"/>
        <w:rPr>
          <w:rFonts w:ascii="Simplified Arabic" w:hAnsi="Simplified Arabic" w:cs="Simplified Arabic"/>
          <w:b/>
          <w:bCs/>
          <w:color w:val="FF0000"/>
          <w:sz w:val="28"/>
          <w:szCs w:val="28"/>
          <w:u w:val="single"/>
          <w:rtl/>
          <w:lang w:bidi="ar-EG"/>
        </w:rPr>
      </w:pPr>
    </w:p>
    <w:p w14:paraId="789FF5D4" w14:textId="77777777" w:rsidR="00F129DE" w:rsidRPr="00F97A64" w:rsidRDefault="00F129DE" w:rsidP="00F129DE">
      <w:pPr>
        <w:spacing w:line="240" w:lineRule="auto"/>
        <w:jc w:val="both"/>
        <w:rPr>
          <w:rFonts w:ascii="Simplified Arabic" w:hAnsi="Simplified Arabic" w:cs="Simplified Arabic"/>
          <w:b/>
          <w:bCs/>
          <w:sz w:val="30"/>
          <w:szCs w:val="30"/>
          <w:u w:val="single"/>
          <w:rtl/>
          <w:lang w:bidi="ar-EG"/>
        </w:rPr>
      </w:pPr>
      <w:r w:rsidRPr="00F97A64">
        <w:rPr>
          <w:rFonts w:ascii="Simplified Arabic" w:hAnsi="Simplified Arabic" w:cs="Simplified Arabic" w:hint="cs"/>
          <w:b/>
          <w:bCs/>
          <w:sz w:val="30"/>
          <w:szCs w:val="30"/>
          <w:u w:val="single"/>
          <w:rtl/>
          <w:lang w:bidi="ar-EG"/>
        </w:rPr>
        <w:t>ثانياً: تجربة دولة كندا (كندا)</w:t>
      </w:r>
    </w:p>
    <w:p w14:paraId="2BA6AFAB" w14:textId="77777777" w:rsidR="00F129DE" w:rsidRDefault="00F129DE" w:rsidP="00F129DE">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كندا هي البلد الثاني عالمياً من حيث المساحة حيث تبلغ مساحتها ما يقرب من 10 مليون كم2، ويبلغ عدد سكانها حوالي 38 مليون نسمة في الربع الأول من عام 2021 بحسب مكتب الإحصاء الكندي (</w:t>
      </w:r>
      <w:r>
        <w:rPr>
          <w:rFonts w:ascii="Simplified Arabic" w:hAnsi="Simplified Arabic" w:cs="Simplified Arabic"/>
          <w:sz w:val="28"/>
          <w:szCs w:val="28"/>
          <w:lang w:bidi="ar-EG"/>
        </w:rPr>
        <w:t>Statistics Canada</w:t>
      </w:r>
      <w:r>
        <w:rPr>
          <w:rFonts w:ascii="Simplified Arabic" w:hAnsi="Simplified Arabic" w:cs="Simplified Arabic" w:hint="cs"/>
          <w:sz w:val="28"/>
          <w:szCs w:val="28"/>
          <w:rtl/>
          <w:lang w:bidi="ar-EG"/>
        </w:rPr>
        <w:t xml:space="preserve">)، ويضم المجتمع الكندي مهاجرين متعددي الثقافة إضافة إلى السكان الأصليين، وتُعتبر إحدى الدول الصناعية السبعة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lang w:bidi="ar-EG"/>
        </w:rPr>
        <w:t>G7</w:t>
      </w:r>
      <w:r>
        <w:rPr>
          <w:rFonts w:ascii="Simplified Arabic" w:hAnsi="Simplified Arabic" w:cs="Simplified Arabic" w:hint="cs"/>
          <w:sz w:val="28"/>
          <w:szCs w:val="28"/>
          <w:rtl/>
          <w:lang w:bidi="ar-EG"/>
        </w:rPr>
        <w:t>، ولهذا جاءت الأهمية لدراسة التجربة الكندية التي تتميز بالعديد من الملامح أبرزها ما يل</w:t>
      </w:r>
      <w:r>
        <w:rPr>
          <w:rFonts w:ascii="Simplified Arabic" w:hAnsi="Simplified Arabic" w:cs="Simplified Arabic" w:hint="eastAsia"/>
          <w:sz w:val="28"/>
          <w:szCs w:val="28"/>
          <w:rtl/>
          <w:lang w:bidi="ar-EG"/>
        </w:rPr>
        <w:t>ي</w:t>
      </w:r>
      <w:r>
        <w:rPr>
          <w:rFonts w:ascii="Simplified Arabic" w:hAnsi="Simplified Arabic" w:cs="Simplified Arabic" w:hint="cs"/>
          <w:sz w:val="28"/>
          <w:szCs w:val="28"/>
          <w:rtl/>
          <w:lang w:bidi="ar-EG"/>
        </w:rPr>
        <w:t xml:space="preserve">: </w:t>
      </w:r>
    </w:p>
    <w:p w14:paraId="34ADEB18"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1. </w:t>
      </w:r>
      <w:r w:rsidRPr="00AE2825">
        <w:rPr>
          <w:rFonts w:ascii="Simplified Arabic" w:hAnsi="Simplified Arabic" w:cs="Simplified Arabic" w:hint="cs"/>
          <w:b/>
          <w:bCs/>
          <w:sz w:val="28"/>
          <w:szCs w:val="28"/>
          <w:rtl/>
          <w:lang w:bidi="ar-EG"/>
        </w:rPr>
        <w:t>تعدد وتكامل المؤسسات النوعية المعنية بالتحول الرقمي</w:t>
      </w:r>
      <w:r>
        <w:rPr>
          <w:rFonts w:ascii="Simplified Arabic" w:hAnsi="Simplified Arabic" w:cs="Simplified Arabic" w:hint="cs"/>
          <w:sz w:val="28"/>
          <w:szCs w:val="28"/>
          <w:rtl/>
          <w:lang w:bidi="ar-EG"/>
        </w:rPr>
        <w:t>، حيث يقوم على شئون برنامج الحكومة الرقمية في كندا عدة جهات رئيسة بالتنسيق مع باقي الجهات الحكومية وهي هيئة الخدمات المشتركة الكندية (</w:t>
      </w:r>
      <w:r>
        <w:rPr>
          <w:rFonts w:ascii="Simplified Arabic" w:hAnsi="Simplified Arabic" w:cs="Simplified Arabic"/>
          <w:sz w:val="28"/>
          <w:szCs w:val="28"/>
          <w:lang w:bidi="ar-EG"/>
        </w:rPr>
        <w:t>SCC</w:t>
      </w:r>
      <w:r>
        <w:rPr>
          <w:rFonts w:ascii="Simplified Arabic" w:hAnsi="Simplified Arabic" w:cs="Simplified Arabic" w:hint="cs"/>
          <w:sz w:val="28"/>
          <w:szCs w:val="28"/>
          <w:rtl/>
          <w:lang w:bidi="ar-EG"/>
        </w:rPr>
        <w:t>)، وهيئة الخدمات العامة والمشتريات الكندية (</w:t>
      </w:r>
      <w:r>
        <w:rPr>
          <w:rFonts w:ascii="Simplified Arabic" w:hAnsi="Simplified Arabic" w:cs="Simplified Arabic"/>
          <w:sz w:val="28"/>
          <w:szCs w:val="28"/>
          <w:lang w:bidi="ar-EG"/>
        </w:rPr>
        <w:t>PSPC</w:t>
      </w:r>
      <w:r>
        <w:rPr>
          <w:rFonts w:ascii="Simplified Arabic" w:hAnsi="Simplified Arabic" w:cs="Simplified Arabic" w:hint="cs"/>
          <w:sz w:val="28"/>
          <w:szCs w:val="28"/>
          <w:rtl/>
          <w:lang w:bidi="ar-EG"/>
        </w:rPr>
        <w:t>)، مؤسسة أمن الاتصالات الكندية (</w:t>
      </w:r>
      <w:r>
        <w:rPr>
          <w:rFonts w:ascii="Simplified Arabic" w:hAnsi="Simplified Arabic" w:cs="Simplified Arabic"/>
          <w:sz w:val="28"/>
          <w:szCs w:val="28"/>
          <w:lang w:bidi="ar-EG"/>
        </w:rPr>
        <w:t>CSE</w:t>
      </w:r>
      <w:r>
        <w:rPr>
          <w:rFonts w:ascii="Simplified Arabic" w:hAnsi="Simplified Arabic" w:cs="Simplified Arabic" w:hint="cs"/>
          <w:sz w:val="28"/>
          <w:szCs w:val="28"/>
          <w:rtl/>
          <w:lang w:bidi="ar-EG"/>
        </w:rPr>
        <w:t>)، مجلس الخزانة الكندي (</w:t>
      </w:r>
      <w:r>
        <w:rPr>
          <w:rFonts w:ascii="Simplified Arabic" w:hAnsi="Simplified Arabic" w:cs="Simplified Arabic"/>
          <w:sz w:val="28"/>
          <w:szCs w:val="28"/>
          <w:lang w:bidi="ar-EG"/>
        </w:rPr>
        <w:t>TBS</w:t>
      </w:r>
      <w:r>
        <w:rPr>
          <w:rFonts w:ascii="Simplified Arabic" w:hAnsi="Simplified Arabic" w:cs="Simplified Arabic" w:hint="cs"/>
          <w:sz w:val="28"/>
          <w:szCs w:val="28"/>
          <w:rtl/>
          <w:lang w:bidi="ar-EG"/>
        </w:rPr>
        <w:t>)، ومكتب الإحصاء الكندي.</w:t>
      </w:r>
    </w:p>
    <w:p w14:paraId="0F20C57F"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ينبثق برنامج الحكومة الرقمية في كندا من إستراتيجية متكاملة للإصلاح الإداري التي ترتكز على 4 مبادئ</w:t>
      </w:r>
      <w:r>
        <w:rPr>
          <w:rStyle w:val="FootnoteReference"/>
          <w:rFonts w:ascii="Simplified Arabic" w:hAnsi="Simplified Arabic" w:cs="Simplified Arabic"/>
          <w:sz w:val="28"/>
          <w:szCs w:val="28"/>
          <w:rtl/>
          <w:lang w:bidi="ar-EG"/>
        </w:rPr>
        <w:footnoteReference w:id="60"/>
      </w:r>
      <w:r>
        <w:rPr>
          <w:rFonts w:ascii="Simplified Arabic" w:hAnsi="Simplified Arabic" w:cs="Simplified Arabic" w:hint="cs"/>
          <w:sz w:val="28"/>
          <w:szCs w:val="28"/>
          <w:rtl/>
          <w:lang w:bidi="ar-EG"/>
        </w:rPr>
        <w:t xml:space="preserve"> فيما يخص الخدمات العامة والتطوير المؤسسي وهي </w:t>
      </w:r>
      <w:r w:rsidRPr="002E563D">
        <w:rPr>
          <w:rFonts w:ascii="Simplified Arabic" w:hAnsi="Simplified Arabic" w:cs="Simplified Arabic"/>
          <w:sz w:val="28"/>
          <w:szCs w:val="28"/>
          <w:rtl/>
          <w:lang w:bidi="ar-EG"/>
        </w:rPr>
        <w:t>بيئة مفتوحة ومتشابكة تشرك المواطنين والشركاء من أجل الصالح العام</w:t>
      </w:r>
      <w:r>
        <w:rPr>
          <w:rFonts w:ascii="Simplified Arabic" w:hAnsi="Simplified Arabic" w:cs="Simplified Arabic" w:hint="cs"/>
          <w:sz w:val="28"/>
          <w:szCs w:val="28"/>
          <w:rtl/>
          <w:lang w:bidi="ar-EG"/>
        </w:rPr>
        <w:t xml:space="preserve">، </w:t>
      </w:r>
      <w:r w:rsidRPr="002E563D">
        <w:rPr>
          <w:rFonts w:ascii="Simplified Arabic" w:hAnsi="Simplified Arabic" w:cs="Simplified Arabic"/>
          <w:sz w:val="28"/>
          <w:szCs w:val="28"/>
          <w:rtl/>
          <w:lang w:bidi="ar-EG"/>
        </w:rPr>
        <w:t>نهج حكومي شامل يعزز تقديم الخدمات والقيمة مقابل المال</w:t>
      </w:r>
      <w:r>
        <w:rPr>
          <w:rFonts w:ascii="Simplified Arabic" w:hAnsi="Simplified Arabic" w:cs="Simplified Arabic" w:hint="cs"/>
          <w:sz w:val="28"/>
          <w:szCs w:val="28"/>
          <w:rtl/>
          <w:lang w:bidi="ar-EG"/>
        </w:rPr>
        <w:t>، تزويد المصالح والهيئات الحكومية بالأدوات والشبكات الرقمية الحديثة لتحسين الوصول للبيانات والخدمات لكافة العملاء، و</w:t>
      </w:r>
      <w:r w:rsidRPr="002E563D">
        <w:rPr>
          <w:rFonts w:ascii="Simplified Arabic" w:hAnsi="Simplified Arabic" w:cs="Simplified Arabic"/>
          <w:sz w:val="28"/>
          <w:szCs w:val="28"/>
          <w:rtl/>
          <w:lang w:bidi="ar-EG"/>
        </w:rPr>
        <w:t>قوة عاملة قادرة وواثقة وعالية الأداء تتبنى طرقًا جديدة للعمل وتحشد تنوع المواهب لخدمة الاحتياجات المتطورة للبلد.</w:t>
      </w:r>
    </w:p>
    <w:p w14:paraId="77456171"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r w:rsidRPr="00A136FE">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Pr="00A136FE">
        <w:rPr>
          <w:rFonts w:ascii="Simplified Arabic" w:hAnsi="Simplified Arabic" w:cs="Simplified Arabic" w:hint="cs"/>
          <w:b/>
          <w:bCs/>
          <w:sz w:val="28"/>
          <w:szCs w:val="28"/>
          <w:rtl/>
          <w:lang w:bidi="ar-EG"/>
        </w:rPr>
        <w:t>محاور أساسية لبرنامج الحكومة الرقمية في كندا</w:t>
      </w:r>
      <w:r>
        <w:rPr>
          <w:rFonts w:ascii="Simplified Arabic" w:hAnsi="Simplified Arabic" w:cs="Simplified Arabic" w:hint="cs"/>
          <w:sz w:val="28"/>
          <w:szCs w:val="28"/>
          <w:rtl/>
          <w:lang w:bidi="ar-EG"/>
        </w:rPr>
        <w:t xml:space="preserve">، حيث </w:t>
      </w:r>
      <w:r w:rsidRPr="00A136FE">
        <w:rPr>
          <w:rFonts w:ascii="Simplified Arabic" w:hAnsi="Simplified Arabic" w:cs="Simplified Arabic" w:hint="cs"/>
          <w:sz w:val="28"/>
          <w:szCs w:val="28"/>
          <w:rtl/>
          <w:lang w:bidi="ar-EG"/>
        </w:rPr>
        <w:t>يرتكز برنامج الحكومة الرقمية في كندا على عدة أسس هي</w:t>
      </w:r>
      <w:r>
        <w:rPr>
          <w:rFonts w:ascii="Simplified Arabic" w:hAnsi="Simplified Arabic" w:cs="Simplified Arabic" w:hint="cs"/>
          <w:sz w:val="28"/>
          <w:szCs w:val="28"/>
          <w:rtl/>
          <w:lang w:bidi="ar-EG"/>
        </w:rPr>
        <w:t>:</w:t>
      </w:r>
      <w:r w:rsidRPr="00A136FE">
        <w:rPr>
          <w:rFonts w:ascii="Simplified Arabic" w:hAnsi="Simplified Arabic" w:cs="Simplified Arabic" w:hint="cs"/>
          <w:sz w:val="28"/>
          <w:szCs w:val="28"/>
          <w:rtl/>
          <w:lang w:bidi="ar-EG"/>
        </w:rPr>
        <w:t xml:space="preserve"> </w:t>
      </w:r>
    </w:p>
    <w:p w14:paraId="3BB810C1" w14:textId="77777777" w:rsidR="00F129DE" w:rsidRDefault="00F129DE" w:rsidP="00F129DE">
      <w:pPr>
        <w:pStyle w:val="ListParagraph"/>
        <w:numPr>
          <w:ilvl w:val="0"/>
          <w:numId w:val="26"/>
        </w:numPr>
        <w:jc w:val="both"/>
        <w:rPr>
          <w:rFonts w:ascii="Simplified Arabic" w:hAnsi="Simplified Arabic" w:cs="Simplified Arabic"/>
          <w:sz w:val="28"/>
          <w:szCs w:val="28"/>
          <w:lang w:bidi="ar-EG"/>
        </w:rPr>
      </w:pPr>
      <w:r w:rsidRPr="00A136FE">
        <w:rPr>
          <w:rFonts w:ascii="Simplified Arabic" w:hAnsi="Simplified Arabic" w:cs="Simplified Arabic" w:hint="cs"/>
          <w:b/>
          <w:bCs/>
          <w:sz w:val="28"/>
          <w:szCs w:val="28"/>
          <w:rtl/>
          <w:lang w:bidi="ar-EG"/>
        </w:rPr>
        <w:t>محورية الخدمات حول المستخدم</w:t>
      </w:r>
      <w:r>
        <w:rPr>
          <w:rFonts w:ascii="Simplified Arabic" w:hAnsi="Simplified Arabic" w:cs="Simplified Arabic" w:hint="cs"/>
          <w:sz w:val="28"/>
          <w:szCs w:val="28"/>
          <w:rtl/>
          <w:lang w:bidi="ar-EG"/>
        </w:rPr>
        <w:t>،</w:t>
      </w:r>
      <w:r w:rsidRPr="00A136FE">
        <w:rPr>
          <w:rFonts w:ascii="Simplified Arabic" w:hAnsi="Simplified Arabic" w:cs="Simplified Arabic" w:hint="cs"/>
          <w:sz w:val="28"/>
          <w:szCs w:val="28"/>
          <w:rtl/>
          <w:lang w:bidi="ar-EG"/>
        </w:rPr>
        <w:t xml:space="preserve"> حيث تتركز الخدمات العامة الرقمية على رغبات وتوقعات الكنديين مع ضرورة تعزيز الشمول الرقمي لكافة شرائح المجتمع الكندي</w:t>
      </w:r>
      <w:r>
        <w:rPr>
          <w:rFonts w:ascii="Simplified Arabic" w:hAnsi="Simplified Arabic" w:cs="Simplified Arabic" w:hint="cs"/>
          <w:sz w:val="28"/>
          <w:szCs w:val="28"/>
          <w:rtl/>
          <w:lang w:bidi="ar-EG"/>
        </w:rPr>
        <w:t>.</w:t>
      </w:r>
    </w:p>
    <w:p w14:paraId="1F679AC0" w14:textId="77777777" w:rsidR="00F129DE" w:rsidRDefault="00F129DE" w:rsidP="00F129DE">
      <w:pPr>
        <w:pStyle w:val="ListParagraph"/>
        <w:numPr>
          <w:ilvl w:val="0"/>
          <w:numId w:val="26"/>
        </w:numPr>
        <w:jc w:val="both"/>
        <w:rPr>
          <w:rFonts w:ascii="Simplified Arabic" w:hAnsi="Simplified Arabic" w:cs="Simplified Arabic"/>
          <w:sz w:val="28"/>
          <w:szCs w:val="28"/>
          <w:lang w:bidi="ar-EG"/>
        </w:rPr>
      </w:pPr>
      <w:r w:rsidRPr="00A136FE">
        <w:rPr>
          <w:rFonts w:ascii="Simplified Arabic" w:hAnsi="Simplified Arabic" w:cs="Simplified Arabic" w:hint="cs"/>
          <w:sz w:val="28"/>
          <w:szCs w:val="28"/>
          <w:rtl/>
          <w:lang w:bidi="ar-EG"/>
        </w:rPr>
        <w:t xml:space="preserve">تعزيز الأمن والخصوصية فيما يخص البيانات والخدمات، </w:t>
      </w:r>
      <w:r>
        <w:rPr>
          <w:rFonts w:ascii="Simplified Arabic" w:hAnsi="Simplified Arabic" w:cs="Simplified Arabic" w:hint="cs"/>
          <w:sz w:val="28"/>
          <w:szCs w:val="28"/>
          <w:rtl/>
          <w:lang w:bidi="ar-EG"/>
        </w:rPr>
        <w:t xml:space="preserve">حيث يتم </w:t>
      </w:r>
      <w:r w:rsidRPr="00A136FE">
        <w:rPr>
          <w:rFonts w:ascii="Simplified Arabic" w:hAnsi="Simplified Arabic" w:cs="Simplified Arabic" w:hint="cs"/>
          <w:sz w:val="28"/>
          <w:szCs w:val="28"/>
          <w:rtl/>
          <w:lang w:bidi="ar-EG"/>
        </w:rPr>
        <w:t>تحديث البنية التحتية وحلول تكنولوجيا المعلومات بسبب تقادم البنية التحتية الرقمية</w:t>
      </w:r>
      <w:r>
        <w:rPr>
          <w:rFonts w:ascii="Simplified Arabic" w:hAnsi="Simplified Arabic" w:cs="Simplified Arabic" w:hint="cs"/>
          <w:sz w:val="28"/>
          <w:szCs w:val="28"/>
          <w:rtl/>
          <w:lang w:bidi="ar-EG"/>
        </w:rPr>
        <w:t>.</w:t>
      </w:r>
    </w:p>
    <w:p w14:paraId="64A87B09" w14:textId="77777777" w:rsidR="00F129DE" w:rsidRPr="00A136FE" w:rsidRDefault="00F129DE" w:rsidP="00F129DE">
      <w:pPr>
        <w:pStyle w:val="ListParagraph"/>
        <w:numPr>
          <w:ilvl w:val="0"/>
          <w:numId w:val="26"/>
        </w:numPr>
        <w:jc w:val="both"/>
        <w:rPr>
          <w:rFonts w:ascii="Simplified Arabic" w:hAnsi="Simplified Arabic" w:cs="Simplified Arabic"/>
          <w:sz w:val="28"/>
          <w:szCs w:val="28"/>
          <w:rtl/>
          <w:lang w:bidi="ar-EG"/>
        </w:rPr>
      </w:pPr>
      <w:r w:rsidRPr="00A136FE">
        <w:rPr>
          <w:rFonts w:ascii="Simplified Arabic" w:hAnsi="Simplified Arabic" w:cs="Simplified Arabic" w:hint="cs"/>
          <w:b/>
          <w:bCs/>
          <w:sz w:val="28"/>
          <w:szCs w:val="28"/>
          <w:rtl/>
          <w:lang w:bidi="ar-EG"/>
        </w:rPr>
        <w:t>تزويد المؤسسات العامة بمختلف الأدوات الرقمية مع تدريب وتأهيل الموظفين الفيدراليين عليها</w:t>
      </w:r>
      <w:r w:rsidRPr="00A136FE">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حيث تتوافر </w:t>
      </w:r>
      <w:r w:rsidRPr="00A136FE">
        <w:rPr>
          <w:rFonts w:ascii="Simplified Arabic" w:hAnsi="Simplified Arabic" w:cs="Simplified Arabic" w:hint="cs"/>
          <w:sz w:val="28"/>
          <w:szCs w:val="28"/>
          <w:rtl/>
          <w:lang w:bidi="ar-EG"/>
        </w:rPr>
        <w:t>الإدارة المؤسسية والتنسيق بين مختلف المؤسسات لتطوير الخدمات العامة وإشراك كافة الأطراف المعنية، تعيين متخصصين في مجال تكنولوجيا المعلومات ذوي مهارات عالية مع استمرارية تدريبهم وتأهيلهم، وأخيراً تطويع التقنيات الناشئة في تطوير الخدمات العامة الرقمية وعلى رأسها الحوسبة السحابية والذكاء الاصطناعي والأمن السيبراني.</w:t>
      </w:r>
    </w:p>
    <w:p w14:paraId="2E84E675"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3. </w:t>
      </w:r>
      <w:r>
        <w:rPr>
          <w:rFonts w:ascii="Simplified Arabic" w:hAnsi="Simplified Arabic" w:cs="Simplified Arabic" w:hint="cs"/>
          <w:b/>
          <w:bCs/>
          <w:sz w:val="28"/>
          <w:szCs w:val="28"/>
          <w:rtl/>
          <w:lang w:bidi="ar-EG"/>
        </w:rPr>
        <w:t>إ</w:t>
      </w:r>
      <w:r w:rsidRPr="007B1A05">
        <w:rPr>
          <w:rFonts w:ascii="Simplified Arabic" w:hAnsi="Simplified Arabic" w:cs="Simplified Arabic" w:hint="cs"/>
          <w:b/>
          <w:bCs/>
          <w:sz w:val="28"/>
          <w:szCs w:val="28"/>
          <w:rtl/>
          <w:lang w:bidi="ar-EG"/>
        </w:rPr>
        <w:t>ستراتيجيات متعددة لتطوير الحكومة الرقمية</w:t>
      </w:r>
      <w:r>
        <w:rPr>
          <w:rFonts w:ascii="Simplified Arabic" w:hAnsi="Simplified Arabic" w:cs="Simplified Arabic" w:hint="cs"/>
          <w:sz w:val="28"/>
          <w:szCs w:val="28"/>
          <w:rtl/>
          <w:lang w:bidi="ar-EG"/>
        </w:rPr>
        <w:t>، حيث أطلقت الحكومة الفيدرالية الكندية عدة إستراتيجيات وخطط لتطوير برنامج الحكومة الرقمية آخرها إستراتيجية 2016، 2018 للتشغيل الرقمي التي تضمنت تنفيذ العديد من المشروعات في المجال الرقمي علي رأسها مشروع التحول للخدمات السحابية حيث عمل تنفيذ هذا المشروع علي تعزيز البنية التحتية وتوفير البرمجيات كخدمات (</w:t>
      </w:r>
      <w:r>
        <w:rPr>
          <w:rFonts w:ascii="Simplified Arabic" w:hAnsi="Simplified Arabic" w:cs="Simplified Arabic"/>
          <w:sz w:val="28"/>
          <w:szCs w:val="28"/>
          <w:lang w:bidi="ar-EG"/>
        </w:rPr>
        <w:t>SaaS</w:t>
      </w:r>
      <w:r>
        <w:rPr>
          <w:rFonts w:ascii="Simplified Arabic" w:hAnsi="Simplified Arabic" w:cs="Simplified Arabic" w:hint="cs"/>
          <w:sz w:val="28"/>
          <w:szCs w:val="28"/>
          <w:rtl/>
          <w:lang w:bidi="ar-EG"/>
        </w:rPr>
        <w:t>) لمختلف الجهات الحكومية، مشروع تطوير الحكومة المفتوحة (</w:t>
      </w:r>
      <w:r>
        <w:rPr>
          <w:rFonts w:ascii="Simplified Arabic" w:hAnsi="Simplified Arabic" w:cs="Simplified Arabic"/>
          <w:sz w:val="28"/>
          <w:szCs w:val="28"/>
          <w:lang w:bidi="ar-EG"/>
        </w:rPr>
        <w:t>Open Government</w:t>
      </w:r>
      <w:r>
        <w:rPr>
          <w:rFonts w:ascii="Simplified Arabic" w:hAnsi="Simplified Arabic" w:cs="Simplified Arabic" w:hint="cs"/>
          <w:sz w:val="28"/>
          <w:szCs w:val="28"/>
          <w:rtl/>
          <w:lang w:bidi="ar-EG"/>
        </w:rPr>
        <w:t xml:space="preserve">) الذي عمل علي توفير البيانات لكافة الكنديين، مشروع تحديث البنية التحتية الرقمية للجهات الحكومية بهدف معالجة شيخوخة النظم الرقمية بالجهات الحكومية حيث تسببت شيخوخة الأنظمة الرقمية في وجود معوقات في تشغيل الأنظمة الرقمية مثل المواقع الإلكترونية للضرائب </w:t>
      </w:r>
      <w:r>
        <w:rPr>
          <w:rFonts w:ascii="Simplified Arabic" w:hAnsi="Simplified Arabic" w:cs="Simplified Arabic" w:hint="cs"/>
          <w:sz w:val="28"/>
          <w:szCs w:val="28"/>
          <w:rtl/>
          <w:lang w:bidi="ar-EG"/>
        </w:rPr>
        <w:lastRenderedPageBreak/>
        <w:t>العامة والهجرة، ومشروع متجر التطبيقات الرقمية الذي يُمكن الكنديين من تحميل التطبيقات المختلفة مثل التطبيقات الصحية وتطبيقات النقل وغيرها، والعديد من المشروعات الاسترشادية بتقنيات سلسلة الكتلة (</w:t>
      </w:r>
      <w:r>
        <w:rPr>
          <w:rFonts w:ascii="Simplified Arabic" w:hAnsi="Simplified Arabic" w:cs="Simplified Arabic"/>
          <w:sz w:val="28"/>
          <w:szCs w:val="28"/>
          <w:lang w:bidi="ar-EG"/>
        </w:rPr>
        <w:t>Blockchain</w:t>
      </w:r>
      <w:r>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rtl/>
          <w:lang w:bidi="ar-EG"/>
        </w:rPr>
        <w:footnoteReference w:id="61"/>
      </w:r>
    </w:p>
    <w:p w14:paraId="3B89D658" w14:textId="77777777" w:rsidR="00F129DE" w:rsidRDefault="00F129DE" w:rsidP="00F129DE">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ومن أبرز النتائج المستفادة من التجربة الكندية هي ضرورة الانفتاح على كافة الأطراف المعنية عند تبني الحلول الرقمية، ضرورة تبني التقنيات الناشئة والاستفادة منها في تنفيذ الحلول الرقمية، استدامة تحديث البنية التحتية الرقمية والحلول الرقمية لتجاوز العقبات والتحديات التي تنتج عن شيخوخة الحلول الرقمية، التكامل في تقديم الخدمات العامة الرقمية مع تأمين قوة عمل متخصصة محترفة قادرة على التطوير وإدارة الخدمات الرقمية.</w:t>
      </w:r>
    </w:p>
    <w:p w14:paraId="31F0BE85"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ولقد حققت الحكومة الكندية مستوي متقدم في الخدمات العامة الرقمية حيث كانت كندا من أكثر دول التزاماً بالأمن السيبراني</w:t>
      </w:r>
      <w:r>
        <w:rPr>
          <w:rStyle w:val="FootnoteReference"/>
          <w:rFonts w:ascii="Simplified Arabic" w:hAnsi="Simplified Arabic" w:cs="Simplified Arabic"/>
          <w:sz w:val="28"/>
          <w:szCs w:val="28"/>
          <w:rtl/>
          <w:lang w:bidi="ar-EG"/>
        </w:rPr>
        <w:footnoteReference w:id="62"/>
      </w:r>
      <w:r>
        <w:rPr>
          <w:rFonts w:ascii="Simplified Arabic" w:hAnsi="Simplified Arabic" w:cs="Simplified Arabic" w:hint="cs"/>
          <w:sz w:val="28"/>
          <w:szCs w:val="28"/>
          <w:rtl/>
          <w:lang w:bidi="ar-EG"/>
        </w:rPr>
        <w:t xml:space="preserve"> في عام 2020 حيث تبوأت المرتبة الثامنة عالمياً، وحققت مركز متقدم على مؤشر تنمية الحكومة الإلكترونية عام 2020 الذي يصدر عن الأمم المتحدة حيث احتلت المركز 28، كما يبين الشكل التالي أولوية كندا في تعزيز بنية الاتصالات والإنترنت من أجل تعزيز برنامج الحكومة الرقمية حيث يوضح تراجع مركزها عالمياً.</w:t>
      </w:r>
    </w:p>
    <w:p w14:paraId="7BC9B1E7"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sidRPr="000C3F28">
        <w:rPr>
          <w:rFonts w:ascii="Simplified Arabic" w:hAnsi="Simplified Arabic" w:cs="Simplified Arabic" w:hint="cs"/>
          <w:b/>
          <w:bCs/>
          <w:sz w:val="28"/>
          <w:szCs w:val="28"/>
          <w:rtl/>
          <w:lang w:bidi="ar-EG"/>
        </w:rPr>
        <w:t>شكل رقم (</w:t>
      </w:r>
      <w:r>
        <w:rPr>
          <w:rFonts w:ascii="Simplified Arabic" w:hAnsi="Simplified Arabic" w:cs="Simplified Arabic" w:hint="cs"/>
          <w:b/>
          <w:bCs/>
          <w:sz w:val="28"/>
          <w:szCs w:val="28"/>
          <w:rtl/>
          <w:lang w:bidi="ar-EG"/>
        </w:rPr>
        <w:t>4</w:t>
      </w:r>
      <w:r w:rsidRPr="000C3F28">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2</w:t>
      </w:r>
      <w:r w:rsidRPr="000C3F28">
        <w:rPr>
          <w:rFonts w:ascii="Simplified Arabic" w:hAnsi="Simplified Arabic" w:cs="Simplified Arabic" w:hint="cs"/>
          <w:b/>
          <w:bCs/>
          <w:sz w:val="28"/>
          <w:szCs w:val="28"/>
          <w:rtl/>
          <w:lang w:bidi="ar-EG"/>
        </w:rPr>
        <w:t>)</w:t>
      </w:r>
    </w:p>
    <w:p w14:paraId="03BAF6F7"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تطور موقف كندا على مؤشر تنمية الحكومة الإلكترونية </w:t>
      </w:r>
    </w:p>
    <w:p w14:paraId="36A10193"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الصادر عن الأمم المتحدة في الفترة من 2003 حتى 2020</w:t>
      </w:r>
    </w:p>
    <w:p w14:paraId="59C645CF" w14:textId="77777777" w:rsidR="00F129DE" w:rsidRDefault="00F129DE" w:rsidP="00F129DE">
      <w:pPr>
        <w:contextualSpacing/>
        <w:jc w:val="center"/>
        <w:rPr>
          <w:rFonts w:ascii="Simplified Arabic" w:hAnsi="Simplified Arabic" w:cs="Simplified Arabic"/>
          <w:sz w:val="28"/>
          <w:szCs w:val="28"/>
          <w:rtl/>
          <w:lang w:bidi="ar-EG"/>
        </w:rPr>
      </w:pPr>
      <w:r>
        <w:rPr>
          <w:noProof/>
        </w:rPr>
        <w:drawing>
          <wp:inline distT="0" distB="0" distL="0" distR="0" wp14:anchorId="48A149DE" wp14:editId="6E9BAC54">
            <wp:extent cx="4572000" cy="1952625"/>
            <wp:effectExtent l="0" t="0" r="0" b="9525"/>
            <wp:docPr id="19" name="Chart 19">
              <a:extLst xmlns:a="http://schemas.openxmlformats.org/drawingml/2006/main">
                <a:ext uri="{FF2B5EF4-FFF2-40B4-BE49-F238E27FC236}">
                  <a16:creationId xmlns:a16="http://schemas.microsoft.com/office/drawing/2014/main" id="{00A99F44-6F92-4BF1-9CBD-D6D017B078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670F523" w14:textId="77777777" w:rsidR="00F129DE" w:rsidRDefault="00F129DE" w:rsidP="00F129DE">
      <w:pPr>
        <w:spacing w:after="0" w:line="240" w:lineRule="auto"/>
        <w:contextualSpacing/>
        <w:jc w:val="both"/>
        <w:rPr>
          <w:rFonts w:ascii="Simplified Arabic" w:hAnsi="Simplified Arabic" w:cs="Simplified Arabic"/>
          <w:sz w:val="20"/>
          <w:szCs w:val="20"/>
          <w:rtl/>
          <w:lang w:bidi="ar-EG"/>
        </w:rPr>
      </w:pPr>
      <w:r>
        <w:rPr>
          <w:rFonts w:ascii="Simplified Arabic" w:hAnsi="Simplified Arabic" w:cs="Simplified Arabic"/>
          <w:sz w:val="20"/>
          <w:szCs w:val="20"/>
          <w:lang w:bidi="ar-EG"/>
        </w:rPr>
        <w:t xml:space="preserve">        </w:t>
      </w:r>
      <w:r>
        <w:rPr>
          <w:rFonts w:ascii="Simplified Arabic" w:hAnsi="Simplified Arabic" w:cs="Simplified Arabic" w:hint="cs"/>
          <w:sz w:val="20"/>
          <w:szCs w:val="20"/>
          <w:rtl/>
          <w:lang w:bidi="ar-EG"/>
        </w:rPr>
        <w:t xml:space="preserve">         المصدر: مركب بمعرفة الباحث من:</w:t>
      </w:r>
    </w:p>
    <w:p w14:paraId="5678F882" w14:textId="77777777" w:rsidR="00F129DE" w:rsidRPr="00914D25" w:rsidRDefault="00F129DE" w:rsidP="00F129DE">
      <w:pPr>
        <w:pStyle w:val="ListParagraph"/>
        <w:bidi w:val="0"/>
        <w:spacing w:after="0" w:line="240" w:lineRule="auto"/>
        <w:ind w:left="1080"/>
        <w:jc w:val="both"/>
        <w:rPr>
          <w:rFonts w:ascii="Simplified Arabic" w:hAnsi="Simplified Arabic" w:cs="Simplified Arabic"/>
          <w:sz w:val="20"/>
          <w:szCs w:val="20"/>
          <w:lang w:bidi="ar-EG"/>
        </w:rPr>
      </w:pPr>
      <w:r>
        <w:rPr>
          <w:rFonts w:ascii="Simplified Arabic" w:hAnsi="Simplified Arabic" w:cs="Simplified Arabic"/>
          <w:sz w:val="20"/>
          <w:szCs w:val="20"/>
          <w:lang w:bidi="ar-EG"/>
        </w:rPr>
        <w:t>- United Nations, UN E-Government Surveys, 2003:2020, New York: UN.</w:t>
      </w:r>
    </w:p>
    <w:p w14:paraId="79E2874A" w14:textId="77777777" w:rsidR="00F129DE" w:rsidRPr="000B72F9" w:rsidRDefault="00F129DE" w:rsidP="00F129DE">
      <w:pPr>
        <w:contextualSpacing/>
        <w:jc w:val="center"/>
        <w:rPr>
          <w:rFonts w:ascii="Simplified Arabic" w:hAnsi="Simplified Arabic" w:cs="Simplified Arabic"/>
          <w:b/>
          <w:bCs/>
          <w:sz w:val="32"/>
          <w:szCs w:val="32"/>
          <w:rtl/>
          <w:lang w:bidi="ar-EG"/>
        </w:rPr>
      </w:pPr>
      <w:r w:rsidRPr="000B72F9">
        <w:rPr>
          <w:rFonts w:ascii="Simplified Arabic" w:hAnsi="Simplified Arabic" w:cs="Simplified Arabic" w:hint="cs"/>
          <w:b/>
          <w:bCs/>
          <w:sz w:val="32"/>
          <w:szCs w:val="32"/>
          <w:rtl/>
          <w:lang w:bidi="ar-EG"/>
        </w:rPr>
        <w:lastRenderedPageBreak/>
        <w:t>المبحث الثاني</w:t>
      </w:r>
    </w:p>
    <w:p w14:paraId="026D0996" w14:textId="77777777" w:rsidR="00F129DE" w:rsidRPr="000B72F9" w:rsidRDefault="00F129DE" w:rsidP="00F129DE">
      <w:pPr>
        <w:contextualSpacing/>
        <w:jc w:val="center"/>
        <w:rPr>
          <w:rFonts w:ascii="Simplified Arabic" w:hAnsi="Simplified Arabic" w:cs="Simplified Arabic"/>
          <w:b/>
          <w:bCs/>
          <w:sz w:val="32"/>
          <w:szCs w:val="32"/>
          <w:rtl/>
          <w:lang w:bidi="ar-EG"/>
        </w:rPr>
      </w:pPr>
      <w:r w:rsidRPr="000B72F9">
        <w:rPr>
          <w:rFonts w:ascii="Simplified Arabic" w:hAnsi="Simplified Arabic" w:cs="Simplified Arabic" w:hint="cs"/>
          <w:b/>
          <w:bCs/>
          <w:sz w:val="32"/>
          <w:szCs w:val="32"/>
          <w:rtl/>
          <w:lang w:bidi="ar-EG"/>
        </w:rPr>
        <w:t>تحليل تجارب إدارة الحكومة الإلكترونية في دول ناهضة ونامية</w:t>
      </w:r>
    </w:p>
    <w:p w14:paraId="2C1581F5" w14:textId="77777777" w:rsidR="00F129DE" w:rsidRDefault="00F129DE" w:rsidP="00F129DE">
      <w:pPr>
        <w:spacing w:line="60" w:lineRule="auto"/>
        <w:ind w:firstLine="720"/>
        <w:jc w:val="both"/>
        <w:rPr>
          <w:rFonts w:ascii="Simplified Arabic" w:hAnsi="Simplified Arabic" w:cs="Simplified Arabic"/>
          <w:sz w:val="28"/>
          <w:szCs w:val="28"/>
          <w:rtl/>
          <w:lang w:bidi="ar-EG"/>
        </w:rPr>
      </w:pPr>
    </w:p>
    <w:p w14:paraId="50274BE7" w14:textId="77777777" w:rsidR="00F129DE" w:rsidRPr="00140462" w:rsidRDefault="00F129DE" w:rsidP="00F129DE">
      <w:pPr>
        <w:ind w:firstLine="720"/>
        <w:jc w:val="both"/>
        <w:rPr>
          <w:rFonts w:ascii="Simplified Arabic" w:hAnsi="Simplified Arabic" w:cs="Simplified Arabic"/>
          <w:sz w:val="28"/>
          <w:szCs w:val="28"/>
          <w:rtl/>
          <w:lang w:bidi="ar-EG"/>
        </w:rPr>
      </w:pPr>
      <w:r w:rsidRPr="00E84DF3">
        <w:rPr>
          <w:rFonts w:ascii="Simplified Arabic" w:hAnsi="Simplified Arabic" w:cs="Simplified Arabic" w:hint="cs"/>
          <w:sz w:val="28"/>
          <w:szCs w:val="28"/>
          <w:rtl/>
          <w:lang w:bidi="ar-EG"/>
        </w:rPr>
        <w:t xml:space="preserve">سيتناول هذا المبحث نماذج من تجارب الدول </w:t>
      </w:r>
      <w:r>
        <w:rPr>
          <w:rFonts w:ascii="Simplified Arabic" w:hAnsi="Simplified Arabic" w:cs="Simplified Arabic" w:hint="cs"/>
          <w:sz w:val="28"/>
          <w:szCs w:val="28"/>
          <w:rtl/>
          <w:lang w:bidi="ar-EG"/>
        </w:rPr>
        <w:t xml:space="preserve">الناهضة والنامية </w:t>
      </w:r>
      <w:r w:rsidRPr="00E84DF3">
        <w:rPr>
          <w:rFonts w:ascii="Simplified Arabic" w:hAnsi="Simplified Arabic" w:cs="Simplified Arabic" w:hint="cs"/>
          <w:sz w:val="28"/>
          <w:szCs w:val="28"/>
          <w:rtl/>
          <w:lang w:bidi="ar-EG"/>
        </w:rPr>
        <w:t>وه</w:t>
      </w:r>
      <w:r>
        <w:rPr>
          <w:rFonts w:ascii="Simplified Arabic" w:hAnsi="Simplified Arabic" w:cs="Simplified Arabic" w:hint="cs"/>
          <w:sz w:val="28"/>
          <w:szCs w:val="28"/>
          <w:rtl/>
          <w:lang w:bidi="ar-EG"/>
        </w:rPr>
        <w:t>ى دولة جمهورية كوريا</w:t>
      </w:r>
      <w:r w:rsidRPr="00E84DF3">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وجمهورية البرازيل الاتحادية، وجمهورية الهند</w:t>
      </w:r>
      <w:r w:rsidRPr="00E84DF3">
        <w:rPr>
          <w:rFonts w:ascii="Simplified Arabic" w:hAnsi="Simplified Arabic" w:cs="Simplified Arabic" w:hint="cs"/>
          <w:sz w:val="28"/>
          <w:szCs w:val="28"/>
          <w:rtl/>
          <w:lang w:bidi="ar-EG"/>
        </w:rPr>
        <w:t xml:space="preserve"> وذلك </w:t>
      </w:r>
      <w:r>
        <w:rPr>
          <w:rFonts w:ascii="Simplified Arabic" w:hAnsi="Simplified Arabic" w:cs="Simplified Arabic" w:hint="cs"/>
          <w:sz w:val="28"/>
          <w:szCs w:val="28"/>
          <w:rtl/>
          <w:lang w:bidi="ar-EG"/>
        </w:rPr>
        <w:t>علي</w:t>
      </w:r>
      <w:r w:rsidRPr="00E84DF3">
        <w:rPr>
          <w:rFonts w:ascii="Simplified Arabic" w:hAnsi="Simplified Arabic" w:cs="Simplified Arabic" w:hint="cs"/>
          <w:sz w:val="28"/>
          <w:szCs w:val="28"/>
          <w:rtl/>
          <w:lang w:bidi="ar-EG"/>
        </w:rPr>
        <w:t xml:space="preserve"> النحو</w:t>
      </w:r>
      <w:r>
        <w:rPr>
          <w:rFonts w:ascii="Simplified Arabic" w:hAnsi="Simplified Arabic" w:cs="Simplified Arabic" w:hint="cs"/>
          <w:sz w:val="28"/>
          <w:szCs w:val="28"/>
          <w:rtl/>
          <w:lang w:bidi="ar-EG"/>
        </w:rPr>
        <w:t xml:space="preserve"> </w:t>
      </w:r>
      <w:r w:rsidRPr="00E84DF3">
        <w:rPr>
          <w:rFonts w:ascii="Simplified Arabic" w:hAnsi="Simplified Arabic" w:cs="Simplified Arabic" w:hint="cs"/>
          <w:sz w:val="28"/>
          <w:szCs w:val="28"/>
          <w:rtl/>
          <w:lang w:bidi="ar-EG"/>
        </w:rPr>
        <w:t>التالي:</w:t>
      </w:r>
    </w:p>
    <w:p w14:paraId="0E97BABB" w14:textId="77777777" w:rsidR="00F129DE" w:rsidRPr="00A56069" w:rsidRDefault="00F129DE" w:rsidP="00F129DE">
      <w:pPr>
        <w:jc w:val="both"/>
        <w:rPr>
          <w:rFonts w:ascii="Simplified Arabic" w:hAnsi="Simplified Arabic" w:cs="Simplified Arabic"/>
          <w:b/>
          <w:bCs/>
          <w:sz w:val="30"/>
          <w:szCs w:val="30"/>
          <w:u w:val="single"/>
          <w:rtl/>
          <w:lang w:bidi="ar-EG"/>
        </w:rPr>
      </w:pPr>
      <w:r w:rsidRPr="00A56069">
        <w:rPr>
          <w:rFonts w:ascii="Simplified Arabic" w:hAnsi="Simplified Arabic" w:cs="Simplified Arabic" w:hint="cs"/>
          <w:b/>
          <w:bCs/>
          <w:sz w:val="30"/>
          <w:szCs w:val="30"/>
          <w:u w:val="single"/>
          <w:rtl/>
          <w:lang w:bidi="ar-EG"/>
        </w:rPr>
        <w:t>أولاً: تجربة جمهورية كوريا (كوريا الجنوبية)</w:t>
      </w:r>
    </w:p>
    <w:p w14:paraId="6DE35B4B"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كوريا الجنوبية واحدة من رواد الحكومة الرقمية في العالم كله وواحدة من أعلي 10 دول علي مستوي العالم طبقاً لمؤشر الأمم المتحدة لتطور الحكومة الإلكترونية حيث كان ترتيبها الأول عالمياً علي هذا المؤشر للأعوام 2012، 2014؛ والثالث عالمياً للأعوام 2016، 2018؛ والثاني عالمياً للعام 2020 </w:t>
      </w:r>
      <w:r>
        <w:rPr>
          <w:rStyle w:val="FootnoteReference"/>
          <w:rFonts w:ascii="Simplified Arabic" w:hAnsi="Simplified Arabic" w:cs="Simplified Arabic"/>
          <w:sz w:val="28"/>
          <w:szCs w:val="28"/>
          <w:rtl/>
          <w:lang w:bidi="ar-EG"/>
        </w:rPr>
        <w:footnoteReference w:id="63"/>
      </w:r>
      <w:r>
        <w:rPr>
          <w:rFonts w:ascii="Simplified Arabic" w:hAnsi="Simplified Arabic" w:cs="Simplified Arabic" w:hint="cs"/>
          <w:sz w:val="28"/>
          <w:szCs w:val="28"/>
          <w:rtl/>
          <w:lang w:bidi="ar-EG"/>
        </w:rPr>
        <w:t>، ويوضح الشكل التالي معدل إنجازها من المرتبة الثالثة عشر عام 2003 منذ انطلاق مسح الأمم المتحدة للحكومة الإلكترونية حتى آخر مسح صدر في 2020 والذي تبوأت فيه المرتبة الثانية عالمياً.</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 كما احتلت المرتبة الرابعة عالمياً على مؤشر الأمن السيبراني لعام 2020 الصادر عن الاتحاد الدولي للاتصالات </w:t>
      </w:r>
      <w:r>
        <w:rPr>
          <w:rStyle w:val="FootnoteReference"/>
          <w:rFonts w:ascii="Simplified Arabic" w:hAnsi="Simplified Arabic" w:cs="Simplified Arabic"/>
          <w:sz w:val="28"/>
          <w:szCs w:val="28"/>
          <w:rtl/>
          <w:lang w:bidi="ar-EG"/>
        </w:rPr>
        <w:footnoteReference w:id="64"/>
      </w:r>
      <w:r>
        <w:rPr>
          <w:rFonts w:ascii="Simplified Arabic" w:hAnsi="Simplified Arabic" w:cs="Simplified Arabic" w:hint="cs"/>
          <w:sz w:val="28"/>
          <w:szCs w:val="28"/>
          <w:rtl/>
          <w:lang w:bidi="ar-EG"/>
        </w:rPr>
        <w:t>.</w:t>
      </w:r>
    </w:p>
    <w:p w14:paraId="46323166" w14:textId="77777777" w:rsidR="00F129DE" w:rsidRDefault="00F129DE" w:rsidP="00F129DE">
      <w:pPr>
        <w:tabs>
          <w:tab w:val="left" w:pos="1871"/>
        </w:tabs>
        <w:ind w:firstLine="720"/>
        <w:contextualSpacing/>
        <w:jc w:val="center"/>
        <w:rPr>
          <w:rFonts w:ascii="Simplified Arabic" w:hAnsi="Simplified Arabic" w:cs="Simplified Arabic"/>
          <w:b/>
          <w:bCs/>
          <w:sz w:val="28"/>
          <w:szCs w:val="28"/>
          <w:rtl/>
          <w:lang w:bidi="ar-EG"/>
        </w:rPr>
      </w:pPr>
      <w:r w:rsidRPr="000C3F28">
        <w:rPr>
          <w:rFonts w:ascii="Simplified Arabic" w:hAnsi="Simplified Arabic" w:cs="Simplified Arabic" w:hint="cs"/>
          <w:b/>
          <w:bCs/>
          <w:sz w:val="28"/>
          <w:szCs w:val="28"/>
          <w:rtl/>
          <w:lang w:bidi="ar-EG"/>
        </w:rPr>
        <w:t>شكل رقم (</w:t>
      </w:r>
      <w:r>
        <w:rPr>
          <w:rFonts w:ascii="Simplified Arabic" w:hAnsi="Simplified Arabic" w:cs="Simplified Arabic" w:hint="cs"/>
          <w:b/>
          <w:bCs/>
          <w:sz w:val="28"/>
          <w:szCs w:val="28"/>
          <w:rtl/>
          <w:lang w:bidi="ar-EG"/>
        </w:rPr>
        <w:t>4</w:t>
      </w:r>
      <w:r w:rsidRPr="000C3F28">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3</w:t>
      </w:r>
      <w:r w:rsidRPr="000C3F28">
        <w:rPr>
          <w:rFonts w:ascii="Simplified Arabic" w:hAnsi="Simplified Arabic" w:cs="Simplified Arabic" w:hint="cs"/>
          <w:b/>
          <w:bCs/>
          <w:sz w:val="28"/>
          <w:szCs w:val="28"/>
          <w:rtl/>
          <w:lang w:bidi="ar-EG"/>
        </w:rPr>
        <w:t>)</w:t>
      </w:r>
    </w:p>
    <w:p w14:paraId="0E9DF84A"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تطور موقف كوريا الجنوبية على مؤشر تنمية الحكومة الإلكترونية </w:t>
      </w:r>
    </w:p>
    <w:p w14:paraId="5D4AE761"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الصادر عن الأمم المتحدة في الفترة من 2003 حتى 2020</w:t>
      </w:r>
    </w:p>
    <w:p w14:paraId="1D9B4C6E" w14:textId="77777777" w:rsidR="00F129DE" w:rsidRDefault="00F129DE" w:rsidP="00F129DE">
      <w:pPr>
        <w:ind w:firstLine="720"/>
        <w:contextualSpacing/>
        <w:jc w:val="center"/>
        <w:rPr>
          <w:rFonts w:ascii="Simplified Arabic" w:hAnsi="Simplified Arabic" w:cs="Simplified Arabic"/>
          <w:sz w:val="28"/>
          <w:szCs w:val="28"/>
          <w:rtl/>
          <w:lang w:bidi="ar-EG"/>
        </w:rPr>
      </w:pPr>
      <w:r w:rsidRPr="00B945BF">
        <w:rPr>
          <w:noProof/>
          <w:shd w:val="clear" w:color="auto" w:fill="000000" w:themeFill="text1"/>
        </w:rPr>
        <w:drawing>
          <wp:inline distT="0" distB="0" distL="0" distR="0" wp14:anchorId="652EF4D2" wp14:editId="5573021E">
            <wp:extent cx="4572000" cy="2171700"/>
            <wp:effectExtent l="0" t="0" r="0" b="0"/>
            <wp:docPr id="18" name="Chart 18">
              <a:extLst xmlns:a="http://schemas.openxmlformats.org/drawingml/2006/main">
                <a:ext uri="{FF2B5EF4-FFF2-40B4-BE49-F238E27FC236}">
                  <a16:creationId xmlns:a16="http://schemas.microsoft.com/office/drawing/2014/main" id="{1B027E5C-45ED-498F-8177-033EE8B93E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9CFE9C8" w14:textId="77777777" w:rsidR="00F129DE" w:rsidRDefault="00F129DE" w:rsidP="00F129DE">
      <w:pPr>
        <w:spacing w:after="0" w:line="240" w:lineRule="auto"/>
        <w:contextualSpacing/>
        <w:jc w:val="both"/>
        <w:rPr>
          <w:rFonts w:ascii="Simplified Arabic" w:hAnsi="Simplified Arabic" w:cs="Simplified Arabic"/>
          <w:sz w:val="20"/>
          <w:szCs w:val="20"/>
          <w:rtl/>
          <w:lang w:bidi="ar-EG"/>
        </w:rPr>
      </w:pPr>
      <w:r>
        <w:rPr>
          <w:rFonts w:ascii="Simplified Arabic" w:hAnsi="Simplified Arabic" w:cs="Simplified Arabic"/>
          <w:sz w:val="20"/>
          <w:szCs w:val="20"/>
          <w:lang w:bidi="ar-EG"/>
        </w:rPr>
        <w:t xml:space="preserve">            </w:t>
      </w:r>
      <w:r>
        <w:rPr>
          <w:rFonts w:ascii="Simplified Arabic" w:hAnsi="Simplified Arabic" w:cs="Simplified Arabic" w:hint="cs"/>
          <w:sz w:val="20"/>
          <w:szCs w:val="20"/>
          <w:rtl/>
          <w:lang w:bidi="ar-EG"/>
        </w:rPr>
        <w:t xml:space="preserve">           المصدر: مركب بمعرفة الباحث من:</w:t>
      </w:r>
    </w:p>
    <w:p w14:paraId="684884FB" w14:textId="77777777" w:rsidR="00F129DE" w:rsidRPr="008A6655" w:rsidRDefault="00F129DE" w:rsidP="00F129DE">
      <w:pPr>
        <w:bidi w:val="0"/>
        <w:spacing w:after="0" w:line="240" w:lineRule="auto"/>
        <w:jc w:val="both"/>
        <w:rPr>
          <w:rFonts w:ascii="Simplified Arabic" w:hAnsi="Simplified Arabic" w:cs="Simplified Arabic"/>
          <w:sz w:val="20"/>
          <w:szCs w:val="20"/>
          <w:lang w:bidi="ar-EG"/>
        </w:rPr>
      </w:pPr>
      <w:r>
        <w:rPr>
          <w:rFonts w:ascii="Simplified Arabic" w:hAnsi="Simplified Arabic" w:cs="Simplified Arabic"/>
          <w:sz w:val="20"/>
          <w:szCs w:val="20"/>
          <w:lang w:bidi="ar-EG"/>
        </w:rPr>
        <w:t xml:space="preserve">          </w:t>
      </w:r>
      <w:r w:rsidRPr="008A6655">
        <w:rPr>
          <w:rFonts w:ascii="Simplified Arabic" w:hAnsi="Simplified Arabic" w:cs="Simplified Arabic"/>
          <w:sz w:val="20"/>
          <w:szCs w:val="20"/>
          <w:lang w:bidi="ar-EG"/>
        </w:rPr>
        <w:t>- United Nations, UN E-Government Surveys, 2003:2020, New York: UN.</w:t>
      </w:r>
    </w:p>
    <w:p w14:paraId="41227D88"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وتعتبر كوريا الجنوبية أحد الدول الرائدة في الحكومة الإلكترونية والتحول الرقمي، وتهدف بحلول عام 2030 إلي التحول إلي الاقتصاد الأخضر والتحول الذكي وأن تستفيد من الثورة الصناعية الرابعة وتكون أحد روادها في مجالات الصناعة؛ ومن أبرز ملامح التجربة الكورية الجنوبية:</w:t>
      </w:r>
    </w:p>
    <w:p w14:paraId="633696E8"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1. </w:t>
      </w:r>
      <w:r w:rsidRPr="00015EE9">
        <w:rPr>
          <w:rFonts w:ascii="Simplified Arabic" w:hAnsi="Simplified Arabic" w:cs="Simplified Arabic" w:hint="cs"/>
          <w:b/>
          <w:bCs/>
          <w:sz w:val="28"/>
          <w:szCs w:val="28"/>
          <w:rtl/>
          <w:lang w:bidi="ar-EG"/>
        </w:rPr>
        <w:t>أدوار مؤسسية محورية</w:t>
      </w:r>
      <w:r>
        <w:rPr>
          <w:rFonts w:ascii="Simplified Arabic" w:hAnsi="Simplified Arabic" w:cs="Simplified Arabic" w:hint="cs"/>
          <w:sz w:val="28"/>
          <w:szCs w:val="28"/>
          <w:rtl/>
          <w:lang w:bidi="ar-EG"/>
        </w:rPr>
        <w:t xml:space="preserve">، حيث تقوم وزارة الداخلية والأمن الكورية علي برنامج الحكومة الرقمية في كوريا الجنوبية بالتعاون مع وزارة العلوم وتكنولوجيا المعلومات وباقي الجهات الحكومية الكورية تحت اشراف القيادة السياسية للدولة. </w:t>
      </w:r>
    </w:p>
    <w:p w14:paraId="40482D94"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2. </w:t>
      </w:r>
      <w:r w:rsidRPr="00015EE9">
        <w:rPr>
          <w:rFonts w:ascii="Simplified Arabic" w:hAnsi="Simplified Arabic" w:cs="Simplified Arabic" w:hint="cs"/>
          <w:b/>
          <w:bCs/>
          <w:sz w:val="28"/>
          <w:szCs w:val="28"/>
          <w:rtl/>
          <w:lang w:bidi="ar-EG"/>
        </w:rPr>
        <w:t>دور اقتصادي هام لبرنامج الحكومة الرقمية</w:t>
      </w:r>
      <w:r>
        <w:rPr>
          <w:rFonts w:ascii="Simplified Arabic" w:hAnsi="Simplified Arabic" w:cs="Simplified Arabic" w:hint="cs"/>
          <w:sz w:val="28"/>
          <w:szCs w:val="28"/>
          <w:rtl/>
          <w:lang w:bidi="ar-EG"/>
        </w:rPr>
        <w:t xml:space="preserve">، يٌعتبر برنامج الحكومة الرقمية أحد الروافع للاقتصاد الكوري الجنوبي وأبرز أسباب نهوضها؛ ولقد أدركت الحكومة هذا الأمر منذ سبعينات القرن الماضي حيث بدأت الحكومة آنذاك في التصنيع المحلي لأجهزة الكمبيوتر وميكنة المنظومات الإدارية حتي منتصف التسعينات، مع نهاية التسعينات توسعت الحكومة في الشبكة القومية للطيف الترددي (شبكات الإنترنت)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lang w:bidi="ar-EG"/>
        </w:rPr>
        <w:t>Broadband Network</w:t>
      </w:r>
      <w:r>
        <w:rPr>
          <w:rFonts w:ascii="Simplified Arabic" w:hAnsi="Simplified Arabic" w:cs="Simplified Arabic" w:hint="cs"/>
          <w:sz w:val="28"/>
          <w:szCs w:val="28"/>
          <w:rtl/>
          <w:lang w:bidi="ar-EG"/>
        </w:rPr>
        <w:t xml:space="preserve"> - وكذلك التوسع في ميكنة الخدمات الحكومية الداخلية (</w:t>
      </w:r>
      <w:r>
        <w:rPr>
          <w:rFonts w:ascii="Simplified Arabic" w:hAnsi="Simplified Arabic" w:cs="Simplified Arabic"/>
          <w:sz w:val="28"/>
          <w:szCs w:val="28"/>
          <w:lang w:bidi="ar-EG"/>
        </w:rPr>
        <w:t>G2G Services</w:t>
      </w:r>
      <w:r>
        <w:rPr>
          <w:rFonts w:ascii="Simplified Arabic" w:hAnsi="Simplified Arabic" w:cs="Simplified Arabic" w:hint="cs"/>
          <w:sz w:val="28"/>
          <w:szCs w:val="28"/>
          <w:rtl/>
          <w:lang w:bidi="ar-EG"/>
        </w:rPr>
        <w:t>) مع تزويد الجهات الحكومية بشبكات المعلومات. وفي عام 2001، أصدرت الحكومة قانون الحكومة الإلكترونية وإنشاء اللجنة الخاصة بالحكومة الإلكترونية مع التوسع في تقديم الخدمات الحكومية للأفراد (</w:t>
      </w:r>
      <w:r>
        <w:rPr>
          <w:rFonts w:ascii="Simplified Arabic" w:hAnsi="Simplified Arabic" w:cs="Simplified Arabic"/>
          <w:sz w:val="28"/>
          <w:szCs w:val="28"/>
          <w:lang w:bidi="ar-EG"/>
        </w:rPr>
        <w:t>G2C</w:t>
      </w:r>
      <w:r>
        <w:rPr>
          <w:rFonts w:ascii="Simplified Arabic" w:hAnsi="Simplified Arabic" w:cs="Simplified Arabic" w:hint="cs"/>
          <w:sz w:val="28"/>
          <w:szCs w:val="28"/>
          <w:rtl/>
          <w:lang w:bidi="ar-EG"/>
        </w:rPr>
        <w:t xml:space="preserve">) وعلي رأسها الخدمات الأكثر طلباً مثل خدمات الضرائب، والتوظيف وغيرها كما أطلقت منظومة المصادقة الإلكترونية وتأمينها طبقا لقانون التوقيع الإلكتروني الصادر عام 1999. ثم بنهاية العقد الأول من الألفية، وصل برنامج الحكومة الإلكترونية في الجمهورية الكورية إلي النضج مع التركيز على تكامل الخدمات الحكومية. في عام 2012، بدأت الحكومة الكورية في تطوير الخدمات الحكومية الإلكترونية بالتقنيات الحديثة مثل تقنيات إنترنت الأشياء، والحوسبة السحابية، والبيانات الضخمة، وتطبيقات الموبايل </w:t>
      </w:r>
      <w:r>
        <w:rPr>
          <w:rStyle w:val="FootnoteReference"/>
          <w:rFonts w:ascii="Simplified Arabic" w:hAnsi="Simplified Arabic" w:cs="Simplified Arabic"/>
          <w:sz w:val="28"/>
          <w:szCs w:val="28"/>
          <w:rtl/>
          <w:lang w:bidi="ar-EG"/>
        </w:rPr>
        <w:footnoteReference w:id="65"/>
      </w:r>
      <w:r>
        <w:rPr>
          <w:rFonts w:ascii="Simplified Arabic" w:hAnsi="Simplified Arabic" w:cs="Simplified Arabic" w:hint="cs"/>
          <w:sz w:val="28"/>
          <w:szCs w:val="28"/>
          <w:rtl/>
          <w:lang w:bidi="ar-EG"/>
        </w:rPr>
        <w:t>.</w:t>
      </w:r>
    </w:p>
    <w:p w14:paraId="2C0964CD" w14:textId="77777777" w:rsidR="00F129DE" w:rsidRPr="00E46167" w:rsidRDefault="00F129DE" w:rsidP="00F129DE">
      <w:pPr>
        <w:jc w:val="both"/>
        <w:rPr>
          <w:rFonts w:ascii="DINPro-Regular" w:hAnsi="DINPro-Regular"/>
          <w:sz w:val="24"/>
          <w:szCs w:val="24"/>
          <w:rtl/>
          <w:lang w:bidi="ar-EG"/>
        </w:rPr>
      </w:pPr>
      <w:r>
        <w:rPr>
          <w:rFonts w:ascii="Simplified Arabic" w:hAnsi="Simplified Arabic" w:cs="Simplified Arabic" w:hint="cs"/>
          <w:sz w:val="28"/>
          <w:szCs w:val="28"/>
          <w:rtl/>
          <w:lang w:bidi="ar-EG"/>
        </w:rPr>
        <w:t>ومن أبرز مشروعات الحكومة الرقمية التي نفذتها الحكومة الكورية ضمن مسيرة التحول الرقمي هي مركز بيانات الحكومة المتكامل نظام الضرائب الإلكتروني (</w:t>
      </w:r>
      <w:hyperlink r:id="rId40" w:history="1">
        <w:r w:rsidRPr="00087667">
          <w:rPr>
            <w:rStyle w:val="Hyperlink"/>
            <w:rFonts w:ascii="DINPro-Regular" w:hAnsi="DINPro-Regular" w:cs="DINPro-Regular"/>
            <w:sz w:val="24"/>
            <w:szCs w:val="24"/>
          </w:rPr>
          <w:t>www.hometax.go.kr</w:t>
        </w:r>
      </w:hyperlink>
      <w:r>
        <w:rPr>
          <w:rFonts w:ascii="Simplified Arabic" w:hAnsi="Simplified Arabic" w:cs="Simplified Arabic" w:hint="cs"/>
          <w:sz w:val="28"/>
          <w:szCs w:val="28"/>
          <w:rtl/>
          <w:lang w:bidi="ar-EG"/>
        </w:rPr>
        <w:t>)، وبوابة الخدمات المدنية (</w:t>
      </w:r>
      <w:hyperlink r:id="rId41" w:history="1">
        <w:r w:rsidRPr="00087667">
          <w:rPr>
            <w:rStyle w:val="Hyperlink"/>
            <w:rFonts w:ascii="DINPro-Regular" w:hAnsi="DINPro-Regular" w:cs="DINPro-Regular"/>
            <w:sz w:val="24"/>
            <w:szCs w:val="24"/>
          </w:rPr>
          <w:t>www.minwon.go.kr</w:t>
        </w:r>
      </w:hyperlink>
      <w:r>
        <w:rPr>
          <w:rFonts w:ascii="Simplified Arabic" w:hAnsi="Simplified Arabic" w:cs="Simplified Arabic" w:hint="cs"/>
          <w:sz w:val="28"/>
          <w:szCs w:val="28"/>
          <w:rtl/>
          <w:lang w:bidi="ar-EG"/>
        </w:rPr>
        <w:t xml:space="preserve">)، </w:t>
      </w:r>
      <w:r w:rsidRPr="00E50F5B">
        <w:rPr>
          <w:rFonts w:ascii="Simplified Arabic" w:hAnsi="Simplified Arabic" w:cs="Simplified Arabic" w:hint="cs"/>
          <w:sz w:val="28"/>
          <w:szCs w:val="28"/>
          <w:rtl/>
          <w:lang w:bidi="ar-EG"/>
        </w:rPr>
        <w:t>ونظام النقل الذكي، نظام المشتريات الإلكتروني</w:t>
      </w:r>
      <w:r>
        <w:rPr>
          <w:rFonts w:ascii="Simplified Arabic" w:hAnsi="Simplified Arabic" w:cs="Simplified Arabic" w:hint="cs"/>
          <w:sz w:val="28"/>
          <w:szCs w:val="28"/>
          <w:rtl/>
          <w:lang w:bidi="ar-EG"/>
        </w:rPr>
        <w:t xml:space="preserve"> </w:t>
      </w:r>
      <w:r>
        <w:rPr>
          <w:rFonts w:ascii="Simplified Arabic" w:hAnsi="Simplified Arabic" w:cs="Simplified Arabic" w:hint="cs"/>
          <w:sz w:val="24"/>
          <w:szCs w:val="24"/>
          <w:rtl/>
          <w:lang w:bidi="ar-EG"/>
        </w:rPr>
        <w:t>(</w:t>
      </w:r>
      <w:hyperlink r:id="rId42" w:history="1">
        <w:r w:rsidRPr="00087667">
          <w:rPr>
            <w:rStyle w:val="Hyperlink"/>
            <w:rFonts w:ascii="DINPro-Regular" w:hAnsi="DINPro-Regular" w:cs="DINPro-Regular"/>
            <w:sz w:val="24"/>
            <w:szCs w:val="24"/>
          </w:rPr>
          <w:t>www.g2b.go.kr</w:t>
        </w:r>
      </w:hyperlink>
      <w:r>
        <w:rPr>
          <w:rFonts w:ascii="Simplified Arabic" w:hAnsi="Simplified Arabic" w:cs="Simplified Arabic" w:hint="cs"/>
          <w:sz w:val="24"/>
          <w:szCs w:val="24"/>
          <w:rtl/>
          <w:lang w:bidi="ar-EG"/>
        </w:rPr>
        <w:t>)</w:t>
      </w:r>
      <w:r>
        <w:rPr>
          <w:rFonts w:ascii="Simplified Arabic" w:hAnsi="Simplified Arabic" w:cs="Simplified Arabic" w:hint="cs"/>
          <w:sz w:val="28"/>
          <w:szCs w:val="28"/>
          <w:rtl/>
          <w:lang w:bidi="ar-EG"/>
        </w:rPr>
        <w:t xml:space="preserve">، </w:t>
      </w:r>
      <w:r w:rsidRPr="00E50F5B">
        <w:rPr>
          <w:rFonts w:ascii="Simplified Arabic" w:hAnsi="Simplified Arabic" w:cs="Simplified Arabic" w:hint="cs"/>
          <w:sz w:val="28"/>
          <w:szCs w:val="28"/>
          <w:rtl/>
          <w:lang w:bidi="ar-EG"/>
        </w:rPr>
        <w:t>ونظام التخليص</w:t>
      </w:r>
      <w:r w:rsidRPr="0039617D">
        <w:rPr>
          <w:rFonts w:ascii="Simplified Arabic" w:hAnsi="Simplified Arabic" w:cs="Simplified Arabic" w:hint="cs"/>
          <w:sz w:val="28"/>
          <w:szCs w:val="28"/>
          <w:rtl/>
          <w:lang w:bidi="ar-EG"/>
        </w:rPr>
        <w:t xml:space="preserve"> الجمركي الإلكترونية (</w:t>
      </w:r>
      <w:r w:rsidRPr="0039617D">
        <w:rPr>
          <w:rFonts w:ascii="Simplified Arabic" w:hAnsi="Simplified Arabic" w:cs="Simplified Arabic"/>
          <w:sz w:val="28"/>
          <w:szCs w:val="28"/>
          <w:lang w:bidi="ar-EG"/>
        </w:rPr>
        <w:t>UNI-Pass</w:t>
      </w:r>
      <w:r w:rsidRPr="0039617D">
        <w:rPr>
          <w:rFonts w:ascii="Simplified Arabic" w:hAnsi="Simplified Arabic" w:cs="Simplified Arabic" w:hint="cs"/>
          <w:sz w:val="28"/>
          <w:szCs w:val="28"/>
          <w:rtl/>
          <w:lang w:bidi="ar-EG"/>
        </w:rPr>
        <w:t>)</w:t>
      </w:r>
      <w:r>
        <w:rPr>
          <w:rFonts w:ascii="Simplified Arabic" w:hAnsi="Simplified Arabic" w:cs="Simplified Arabic" w:hint="cs"/>
          <w:sz w:val="24"/>
          <w:szCs w:val="24"/>
          <w:rtl/>
          <w:lang w:bidi="ar-EG"/>
        </w:rPr>
        <w:t xml:space="preserve"> (</w:t>
      </w:r>
      <w:r w:rsidRPr="00EB36ED">
        <w:rPr>
          <w:rStyle w:val="Hyperlink"/>
        </w:rPr>
        <w:t>portal.customs.go.kr</w:t>
      </w:r>
      <w:r w:rsidRPr="00CA2456">
        <w:rPr>
          <w:rFonts w:ascii="Simplified Arabic" w:hAnsi="Simplified Arabic" w:cs="Simplified Arabic" w:hint="cs"/>
          <w:sz w:val="28"/>
          <w:szCs w:val="28"/>
          <w:rtl/>
          <w:lang w:bidi="ar-EG"/>
        </w:rPr>
        <w:t>)، وبوابة المشاركة الإلكترونية</w:t>
      </w:r>
      <w:r>
        <w:rPr>
          <w:rFonts w:ascii="Simplified Arabic" w:hAnsi="Simplified Arabic" w:cs="Simplified Arabic" w:hint="cs"/>
          <w:sz w:val="24"/>
          <w:szCs w:val="24"/>
          <w:rtl/>
          <w:lang w:bidi="ar-EG"/>
        </w:rPr>
        <w:t xml:space="preserve"> (</w:t>
      </w:r>
      <w:hyperlink r:id="rId43" w:history="1">
        <w:r w:rsidRPr="005671C7">
          <w:rPr>
            <w:rStyle w:val="Hyperlink"/>
            <w:rFonts w:ascii="DINPro-Regular" w:hAnsi="DINPro-Regular" w:cs="DINPro-Regular"/>
            <w:sz w:val="24"/>
            <w:szCs w:val="24"/>
          </w:rPr>
          <w:t>www.epeople.go.kr</w:t>
        </w:r>
      </w:hyperlink>
      <w:r>
        <w:rPr>
          <w:rFonts w:ascii="DINPro-Regular" w:hAnsi="DINPro-Regular" w:cs="DINPro-Regular" w:hint="cs"/>
          <w:sz w:val="24"/>
          <w:szCs w:val="24"/>
          <w:rtl/>
        </w:rPr>
        <w:t>)</w:t>
      </w:r>
      <w:r w:rsidRPr="00CA2456">
        <w:rPr>
          <w:rFonts w:ascii="Simplified Arabic" w:hAnsi="Simplified Arabic" w:cs="Simplified Arabic" w:hint="cs"/>
          <w:sz w:val="28"/>
          <w:szCs w:val="28"/>
          <w:rtl/>
          <w:lang w:bidi="ar-EG"/>
        </w:rPr>
        <w:t>،</w:t>
      </w:r>
      <w:r>
        <w:rPr>
          <w:rFonts w:ascii="DINPro-Regular" w:hAnsi="DINPro-Regular" w:cs="DINPro-Regular" w:hint="cs"/>
          <w:sz w:val="24"/>
          <w:szCs w:val="24"/>
          <w:rtl/>
        </w:rPr>
        <w:t xml:space="preserve"> </w:t>
      </w:r>
      <w:r w:rsidRPr="00CA2456">
        <w:rPr>
          <w:rFonts w:ascii="Simplified Arabic" w:hAnsi="Simplified Arabic" w:cs="Simplified Arabic" w:hint="cs"/>
          <w:sz w:val="28"/>
          <w:szCs w:val="28"/>
          <w:rtl/>
          <w:lang w:bidi="ar-EG"/>
        </w:rPr>
        <w:t>وبوابة البيانات المفتوحة</w:t>
      </w:r>
      <w:r>
        <w:rPr>
          <w:rFonts w:ascii="DINPro-Regular" w:hAnsi="DINPro-Regular" w:cs="DINPro-Regular" w:hint="cs"/>
          <w:sz w:val="24"/>
          <w:szCs w:val="24"/>
          <w:rtl/>
        </w:rPr>
        <w:t xml:space="preserve"> (</w:t>
      </w:r>
      <w:hyperlink r:id="rId44" w:history="1">
        <w:r w:rsidRPr="005671C7">
          <w:rPr>
            <w:rStyle w:val="Hyperlink"/>
            <w:rFonts w:ascii="DINPro-Regular" w:hAnsi="DINPro-Regular" w:cs="DINPro-Regular"/>
            <w:sz w:val="24"/>
            <w:szCs w:val="24"/>
          </w:rPr>
          <w:t>www.data.go.kr</w:t>
        </w:r>
      </w:hyperlink>
      <w:r>
        <w:rPr>
          <w:rFonts w:ascii="DINPro-Regular" w:hAnsi="DINPro-Regular" w:cs="DINPro-Regular" w:hint="cs"/>
          <w:sz w:val="24"/>
          <w:szCs w:val="24"/>
          <w:rtl/>
        </w:rPr>
        <w:t xml:space="preserve">) </w:t>
      </w:r>
      <w:r w:rsidRPr="00CA2456">
        <w:rPr>
          <w:rFonts w:ascii="Simplified Arabic" w:hAnsi="Simplified Arabic" w:cs="Simplified Arabic" w:hint="cs"/>
          <w:sz w:val="28"/>
          <w:szCs w:val="28"/>
          <w:rtl/>
          <w:lang w:bidi="ar-EG"/>
        </w:rPr>
        <w:t>وغيرها</w:t>
      </w:r>
      <w:r>
        <w:rPr>
          <w:rFonts w:ascii="Simplified Arabic" w:hAnsi="Simplified Arabic" w:cs="Simplified Arabic" w:hint="cs"/>
          <w:sz w:val="28"/>
          <w:szCs w:val="28"/>
          <w:rtl/>
          <w:lang w:bidi="ar-EG"/>
        </w:rPr>
        <w:t>.</w:t>
      </w:r>
    </w:p>
    <w:p w14:paraId="7F6CE4BC"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3. </w:t>
      </w:r>
      <w:r w:rsidRPr="00CF0C02">
        <w:rPr>
          <w:rFonts w:ascii="Simplified Arabic" w:hAnsi="Simplified Arabic" w:cs="Simplified Arabic" w:hint="cs"/>
          <w:b/>
          <w:bCs/>
          <w:sz w:val="28"/>
          <w:szCs w:val="28"/>
          <w:rtl/>
          <w:lang w:bidi="ar-EG"/>
        </w:rPr>
        <w:t>التخطيط الإستراتيجي للتحول الرقمي والتكنولوجيات البازغة</w:t>
      </w:r>
      <w:r>
        <w:rPr>
          <w:rFonts w:ascii="Simplified Arabic" w:hAnsi="Simplified Arabic" w:cs="Simplified Arabic" w:hint="cs"/>
          <w:sz w:val="28"/>
          <w:szCs w:val="28"/>
          <w:rtl/>
          <w:lang w:bidi="ar-EG"/>
        </w:rPr>
        <w:t>، ففي عام 2016، أصدرت الحكومة الكورية إستراتيجية الحكومة الرقمية وهدفت من خلالها إلي تقديم كل الخدمات الحكومية الإلكترونية عبر تطبيقات الموبايل (</w:t>
      </w:r>
      <w:r>
        <w:rPr>
          <w:rFonts w:ascii="Simplified Arabic" w:hAnsi="Simplified Arabic" w:cs="Simplified Arabic"/>
          <w:sz w:val="28"/>
          <w:szCs w:val="28"/>
          <w:lang w:bidi="ar-EG"/>
        </w:rPr>
        <w:t>m-Government</w:t>
      </w:r>
      <w:r>
        <w:rPr>
          <w:rFonts w:ascii="Simplified Arabic" w:hAnsi="Simplified Arabic" w:cs="Simplified Arabic" w:hint="cs"/>
          <w:sz w:val="28"/>
          <w:szCs w:val="28"/>
          <w:rtl/>
          <w:lang w:bidi="ar-EG"/>
        </w:rPr>
        <w:t>) بحلول عام 2020. وفي عام 2019، أطلقت الإستراتيجية القومية للذكاء الاصطناعي بهدف الاستفادة من تقنيات الذكاء الاصطناعي والتعلم العميق في مجالات الصناعة وتطوير الاقتصاد الكوري بحلول عام 2030.</w:t>
      </w:r>
    </w:p>
    <w:p w14:paraId="0F8FFF74" w14:textId="77777777" w:rsidR="00F129DE" w:rsidRPr="00552647"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ومن أبرز الدروس المستفادة من تجربة كوريا الجنوبية هي أن التحول الرقمي أحد أبرز الروافع للنهوض بالدولة إقتصادياً واجتماعياً كما أنه ضرورة للاستفادة من مخرجات الثورة الصناعية الرابعة، وضرورة توظيف التقنيات الناشئة في تطوير الابتكار الرقمي لإدارة الأصول وتقديم الخدمات بشكل أفضل، وكذلك ضرورة تعزيز الأطر التنظيمية والتشريعية لبرنامج الحكومة الرقمية حيث عملت الحكومة الكورية علي سن التشريعات اللازمة مثل قانون الحكومة الإلكترونية والتكاملية بين الإدارات المختلفة والترويج للخدمات الرقمية من أجل تعزيز التشغيل البيني للحكومة الرقمية وخلق طلب عليها بدلاً من المعاملات الورقية، وأخيراً ضرورة توفير التمويل اللازم حيث خصصت الحكومة الكورية 1% من موازنتها السنوية لاستثمارها في برنامج الحكومة الرقمية.</w:t>
      </w:r>
    </w:p>
    <w:p w14:paraId="2247C20F" w14:textId="77777777" w:rsidR="00F129DE" w:rsidRPr="00063CBC" w:rsidRDefault="00F129DE" w:rsidP="00F129DE">
      <w:pPr>
        <w:jc w:val="both"/>
        <w:rPr>
          <w:rFonts w:ascii="Simplified Arabic" w:hAnsi="Simplified Arabic" w:cs="Simplified Arabic"/>
          <w:b/>
          <w:bCs/>
          <w:sz w:val="30"/>
          <w:szCs w:val="30"/>
          <w:u w:val="single"/>
          <w:rtl/>
          <w:lang w:bidi="ar-EG"/>
        </w:rPr>
      </w:pPr>
      <w:r w:rsidRPr="00063CBC">
        <w:rPr>
          <w:rFonts w:ascii="Simplified Arabic" w:hAnsi="Simplified Arabic" w:cs="Simplified Arabic" w:hint="cs"/>
          <w:b/>
          <w:bCs/>
          <w:sz w:val="30"/>
          <w:szCs w:val="30"/>
          <w:u w:val="single"/>
          <w:rtl/>
          <w:lang w:bidi="ar-EG"/>
        </w:rPr>
        <w:t>ثانياً: تجربة جمهورية البرازيل الإتحادية (البرازيل)</w:t>
      </w:r>
    </w:p>
    <w:p w14:paraId="35EC86C7" w14:textId="77777777" w:rsidR="00F129DE" w:rsidRDefault="00F129DE" w:rsidP="00F129DE">
      <w:pPr>
        <w:jc w:val="both"/>
        <w:rPr>
          <w:rFonts w:ascii="Simplified Arabic" w:hAnsi="Simplified Arabic" w:cs="Simplified Arabic"/>
          <w:sz w:val="28"/>
          <w:szCs w:val="28"/>
          <w:rtl/>
          <w:lang w:bidi="ar-EG"/>
        </w:rPr>
      </w:pPr>
      <w:r w:rsidRPr="00082453">
        <w:rPr>
          <w:rFonts w:ascii="Simplified Arabic" w:hAnsi="Simplified Arabic" w:cs="Simplified Arabic" w:hint="cs"/>
          <w:sz w:val="28"/>
          <w:szCs w:val="28"/>
          <w:rtl/>
          <w:lang w:bidi="ar-EG"/>
        </w:rPr>
        <w:t>البر</w:t>
      </w:r>
      <w:r>
        <w:rPr>
          <w:rFonts w:ascii="Simplified Arabic" w:hAnsi="Simplified Arabic" w:cs="Simplified Arabic" w:hint="cs"/>
          <w:sz w:val="28"/>
          <w:szCs w:val="28"/>
          <w:rtl/>
          <w:lang w:bidi="ar-EG"/>
        </w:rPr>
        <w:t xml:space="preserve">ازيل هي خامس أكبر دولة في العالم من حيث المساحة التي تبلغ 8,5 مليون كم2 ويحدها 10 دول </w:t>
      </w:r>
      <w:r>
        <w:rPr>
          <w:rStyle w:val="FootnoteReference"/>
          <w:rFonts w:ascii="Simplified Arabic" w:hAnsi="Simplified Arabic" w:cs="Simplified Arabic"/>
          <w:sz w:val="28"/>
          <w:szCs w:val="28"/>
          <w:rtl/>
          <w:lang w:bidi="ar-EG"/>
        </w:rPr>
        <w:footnoteReference w:id="66"/>
      </w:r>
      <w:r>
        <w:rPr>
          <w:rFonts w:ascii="Simplified Arabic" w:hAnsi="Simplified Arabic" w:cs="Simplified Arabic" w:hint="cs"/>
          <w:sz w:val="28"/>
          <w:szCs w:val="28"/>
          <w:rtl/>
          <w:lang w:bidi="ar-EG"/>
        </w:rPr>
        <w:t>، يبلغ عدد سكانها بحسب البنك الدولي حوالي 211 مليون نسمة في عام 2019 ويمثل السكان الحضر منها ما يقرب من 84% من سكانها مما ساعدها علي أن تكون من أكبر البلدان اتصالاً بالإنترنت حيث يبلغ عدد مستخدمي الهاتف المحمول بحسب البيانات الرسمية في يناير 2021 حوالي 235 مليون مستخدم، ويبلغ عدد مستخدمي الإنترنت عبر الهاتف المحمول حوالي 209 مليون مستخدم في نفس الوقت ما يمثل نسبة 97,9% من السكان.</w:t>
      </w:r>
    </w:p>
    <w:p w14:paraId="4DFB4527"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ومن أبرز ملامح التجربة البرازيلية: </w:t>
      </w:r>
    </w:p>
    <w:p w14:paraId="3B98C03C"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1. </w:t>
      </w:r>
      <w:r w:rsidRPr="00FF56C6">
        <w:rPr>
          <w:rFonts w:ascii="Simplified Arabic" w:hAnsi="Simplified Arabic" w:cs="Simplified Arabic" w:hint="cs"/>
          <w:b/>
          <w:bCs/>
          <w:sz w:val="28"/>
          <w:szCs w:val="28"/>
          <w:rtl/>
          <w:lang w:bidi="ar-EG"/>
        </w:rPr>
        <w:t>التوجهات الإستراتيجية الإلكترونية والرقمية</w:t>
      </w:r>
      <w:r>
        <w:rPr>
          <w:rFonts w:ascii="Simplified Arabic" w:hAnsi="Simplified Arabic" w:cs="Simplified Arabic" w:hint="cs"/>
          <w:b/>
          <w:bCs/>
          <w:sz w:val="28"/>
          <w:szCs w:val="28"/>
          <w:rtl/>
          <w:lang w:bidi="ar-EG"/>
        </w:rPr>
        <w:t xml:space="preserve">، </w:t>
      </w:r>
      <w:r w:rsidRPr="00FF56C6">
        <w:rPr>
          <w:rFonts w:ascii="Simplified Arabic" w:hAnsi="Simplified Arabic" w:cs="Simplified Arabic" w:hint="cs"/>
          <w:sz w:val="28"/>
          <w:szCs w:val="28"/>
          <w:rtl/>
          <w:lang w:bidi="ar-EG"/>
        </w:rPr>
        <w:t>تبن</w:t>
      </w:r>
      <w:r>
        <w:rPr>
          <w:rFonts w:ascii="Simplified Arabic" w:hAnsi="Simplified Arabic" w:cs="Simplified Arabic" w:hint="cs"/>
          <w:sz w:val="28"/>
          <w:szCs w:val="28"/>
          <w:rtl/>
          <w:lang w:bidi="ar-EG"/>
        </w:rPr>
        <w:t>ت</w:t>
      </w:r>
      <w:r w:rsidRPr="00FF56C6">
        <w:rPr>
          <w:rFonts w:ascii="Simplified Arabic" w:hAnsi="Simplified Arabic" w:cs="Simplified Arabic" w:hint="cs"/>
          <w:sz w:val="28"/>
          <w:szCs w:val="28"/>
          <w:rtl/>
          <w:lang w:bidi="ar-EG"/>
        </w:rPr>
        <w:t xml:space="preserve"> الحكومة البرازيلية نهجاً </w:t>
      </w:r>
      <w:r>
        <w:rPr>
          <w:rFonts w:ascii="Simplified Arabic" w:hAnsi="Simplified Arabic" w:cs="Simplified Arabic" w:hint="cs"/>
          <w:sz w:val="28"/>
          <w:szCs w:val="28"/>
          <w:rtl/>
          <w:lang w:bidi="ar-EG"/>
        </w:rPr>
        <w:t>إ</w:t>
      </w:r>
      <w:r w:rsidRPr="00FF56C6">
        <w:rPr>
          <w:rFonts w:ascii="Simplified Arabic" w:hAnsi="Simplified Arabic" w:cs="Simplified Arabic" w:hint="cs"/>
          <w:sz w:val="28"/>
          <w:szCs w:val="28"/>
          <w:rtl/>
          <w:lang w:bidi="ar-EG"/>
        </w:rPr>
        <w:t>ستراتيجيا</w:t>
      </w:r>
      <w:r>
        <w:rPr>
          <w:rFonts w:ascii="Simplified Arabic" w:hAnsi="Simplified Arabic" w:cs="Simplified Arabic" w:hint="cs"/>
          <w:sz w:val="28"/>
          <w:szCs w:val="28"/>
          <w:rtl/>
          <w:lang w:bidi="ar-EG"/>
        </w:rPr>
        <w:t>ً</w:t>
      </w:r>
      <w:r w:rsidRPr="00FF56C6">
        <w:rPr>
          <w:rFonts w:ascii="Simplified Arabic" w:hAnsi="Simplified Arabic" w:cs="Simplified Arabic" w:hint="cs"/>
          <w:sz w:val="28"/>
          <w:szCs w:val="28"/>
          <w:rtl/>
          <w:lang w:bidi="ar-EG"/>
        </w:rPr>
        <w:t xml:space="preserve"> لتطوير الخدمات العامة بشكل رقمي حيث قامت بما يلي:</w:t>
      </w:r>
    </w:p>
    <w:p w14:paraId="6E139A2E" w14:textId="77777777" w:rsidR="00F129DE" w:rsidRPr="00A32C5B" w:rsidRDefault="00F129DE" w:rsidP="00F129DE">
      <w:pPr>
        <w:pStyle w:val="ListParagraph"/>
        <w:numPr>
          <w:ilvl w:val="0"/>
          <w:numId w:val="30"/>
        </w:numPr>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lastRenderedPageBreak/>
        <w:t>إطلاق إ</w:t>
      </w:r>
      <w:r w:rsidRPr="00A32C5B">
        <w:rPr>
          <w:rFonts w:ascii="Simplified Arabic" w:hAnsi="Simplified Arabic" w:cs="Simplified Arabic" w:hint="cs"/>
          <w:b/>
          <w:bCs/>
          <w:sz w:val="28"/>
          <w:szCs w:val="28"/>
          <w:rtl/>
          <w:lang w:bidi="ar-EG"/>
        </w:rPr>
        <w:t>ستراتيجية الحوكمة الرقمية (2016-2019</w:t>
      </w:r>
      <w:r w:rsidRPr="00A32C5B">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في </w:t>
      </w:r>
      <w:r w:rsidRPr="00A32C5B">
        <w:rPr>
          <w:rFonts w:ascii="Simplified Arabic" w:hAnsi="Simplified Arabic" w:cs="Simplified Arabic" w:hint="cs"/>
          <w:sz w:val="28"/>
          <w:szCs w:val="28"/>
          <w:rtl/>
          <w:lang w:bidi="ar-EG"/>
        </w:rPr>
        <w:t>عام 2016، بهدف الانتقال من الحكومة الإلكترونية إل</w:t>
      </w:r>
      <w:r>
        <w:rPr>
          <w:rFonts w:ascii="Simplified Arabic" w:hAnsi="Simplified Arabic" w:cs="Simplified Arabic" w:hint="cs"/>
          <w:sz w:val="28"/>
          <w:szCs w:val="28"/>
          <w:rtl/>
          <w:lang w:bidi="ar-EG"/>
        </w:rPr>
        <w:t>ي</w:t>
      </w:r>
      <w:r w:rsidRPr="00A32C5B">
        <w:rPr>
          <w:rFonts w:ascii="Simplified Arabic" w:hAnsi="Simplified Arabic" w:cs="Simplified Arabic" w:hint="cs"/>
          <w:sz w:val="28"/>
          <w:szCs w:val="28"/>
          <w:rtl/>
          <w:lang w:bidi="ar-EG"/>
        </w:rPr>
        <w:t xml:space="preserve"> الحكومة الرقمية حيث حددت</w:t>
      </w:r>
      <w:r w:rsidRPr="00A32C5B">
        <w:rPr>
          <w:rFonts w:ascii="Simplified Arabic" w:hAnsi="Simplified Arabic" w:cs="Simplified Arabic"/>
          <w:sz w:val="28"/>
          <w:szCs w:val="28"/>
          <w:rtl/>
          <w:lang w:bidi="ar-EG"/>
        </w:rPr>
        <w:t xml:space="preserve"> الأولويات مثل تعزيز توافر البيانات الحكومية </w:t>
      </w:r>
      <w:r w:rsidRPr="00A32C5B">
        <w:rPr>
          <w:rFonts w:ascii="Simplified Arabic" w:hAnsi="Simplified Arabic" w:cs="Simplified Arabic" w:hint="cs"/>
          <w:sz w:val="28"/>
          <w:szCs w:val="28"/>
          <w:rtl/>
          <w:lang w:bidi="ar-EG"/>
        </w:rPr>
        <w:t>المفتوحة،</w:t>
      </w:r>
      <w:r w:rsidRPr="00A32C5B">
        <w:rPr>
          <w:rFonts w:ascii="Simplified Arabic" w:hAnsi="Simplified Arabic" w:cs="Simplified Arabic"/>
          <w:sz w:val="28"/>
          <w:szCs w:val="28"/>
          <w:rtl/>
          <w:lang w:bidi="ar-EG"/>
        </w:rPr>
        <w:t xml:space="preserve"> وتعزيز استخدام التقنيات الرقمية لأغراض </w:t>
      </w:r>
      <w:r w:rsidRPr="00A32C5B">
        <w:rPr>
          <w:rFonts w:ascii="Simplified Arabic" w:hAnsi="Simplified Arabic" w:cs="Simplified Arabic" w:hint="cs"/>
          <w:sz w:val="28"/>
          <w:szCs w:val="28"/>
          <w:rtl/>
          <w:lang w:bidi="ar-EG"/>
        </w:rPr>
        <w:t>الشفافية،</w:t>
      </w:r>
      <w:r w:rsidRPr="00A32C5B">
        <w:rPr>
          <w:rFonts w:ascii="Simplified Arabic" w:hAnsi="Simplified Arabic" w:cs="Simplified Arabic"/>
          <w:sz w:val="28"/>
          <w:szCs w:val="28"/>
          <w:rtl/>
          <w:lang w:bidi="ar-EG"/>
        </w:rPr>
        <w:t xml:space="preserve"> وتحسين تقديم واستخدام الخدمات الرقمية </w:t>
      </w:r>
      <w:r w:rsidRPr="00A32C5B">
        <w:rPr>
          <w:rFonts w:ascii="Simplified Arabic" w:hAnsi="Simplified Arabic" w:cs="Simplified Arabic" w:hint="cs"/>
          <w:sz w:val="28"/>
          <w:szCs w:val="28"/>
          <w:rtl/>
          <w:lang w:bidi="ar-EG"/>
        </w:rPr>
        <w:t>العامة،</w:t>
      </w:r>
      <w:r w:rsidRPr="00A32C5B">
        <w:rPr>
          <w:rFonts w:ascii="Simplified Arabic" w:hAnsi="Simplified Arabic" w:cs="Simplified Arabic"/>
          <w:sz w:val="28"/>
          <w:szCs w:val="28"/>
          <w:rtl/>
          <w:lang w:bidi="ar-EG"/>
        </w:rPr>
        <w:t xml:space="preserve"> وتأمين تبني الهوية </w:t>
      </w:r>
      <w:r w:rsidRPr="00A32C5B">
        <w:rPr>
          <w:rFonts w:ascii="Simplified Arabic" w:hAnsi="Simplified Arabic" w:cs="Simplified Arabic" w:hint="cs"/>
          <w:sz w:val="28"/>
          <w:szCs w:val="28"/>
          <w:rtl/>
          <w:lang w:bidi="ar-EG"/>
        </w:rPr>
        <w:t>الرقمية،</w:t>
      </w:r>
      <w:r w:rsidRPr="00A32C5B">
        <w:rPr>
          <w:rFonts w:ascii="Simplified Arabic" w:hAnsi="Simplified Arabic" w:cs="Simplified Arabic"/>
          <w:sz w:val="28"/>
          <w:szCs w:val="28"/>
          <w:rtl/>
          <w:lang w:bidi="ar-EG"/>
        </w:rPr>
        <w:t xml:space="preserve"> وتطوير التقييم </w:t>
      </w:r>
      <w:r w:rsidRPr="00A32C5B">
        <w:rPr>
          <w:rFonts w:ascii="Simplified Arabic" w:hAnsi="Simplified Arabic" w:cs="Simplified Arabic" w:hint="cs"/>
          <w:sz w:val="28"/>
          <w:szCs w:val="28"/>
          <w:rtl/>
          <w:lang w:bidi="ar-EG"/>
        </w:rPr>
        <w:t>وآليات</w:t>
      </w:r>
      <w:r w:rsidRPr="00A32C5B">
        <w:rPr>
          <w:rFonts w:ascii="Simplified Arabic" w:hAnsi="Simplified Arabic" w:cs="Simplified Arabic"/>
          <w:sz w:val="28"/>
          <w:szCs w:val="28"/>
          <w:rtl/>
          <w:lang w:bidi="ar-EG"/>
        </w:rPr>
        <w:t xml:space="preserve"> رضا </w:t>
      </w:r>
      <w:r w:rsidRPr="00A32C5B">
        <w:rPr>
          <w:rFonts w:ascii="Simplified Arabic" w:hAnsi="Simplified Arabic" w:cs="Simplified Arabic" w:hint="cs"/>
          <w:sz w:val="28"/>
          <w:szCs w:val="28"/>
          <w:rtl/>
          <w:lang w:bidi="ar-EG"/>
        </w:rPr>
        <w:t>الخدمات،</w:t>
      </w:r>
      <w:r w:rsidRPr="00A32C5B">
        <w:rPr>
          <w:rFonts w:ascii="Simplified Arabic" w:hAnsi="Simplified Arabic" w:cs="Simplified Arabic"/>
          <w:sz w:val="28"/>
          <w:szCs w:val="28"/>
          <w:rtl/>
          <w:lang w:bidi="ar-EG"/>
        </w:rPr>
        <w:t xml:space="preserve"> ودمج الخدمات الرقمية من خلال أنظمة وبيانات تكنولوجيا المعلومات العامة القابلة للتشغيل </w:t>
      </w:r>
      <w:r w:rsidRPr="00A32C5B">
        <w:rPr>
          <w:rFonts w:ascii="Simplified Arabic" w:hAnsi="Simplified Arabic" w:cs="Simplified Arabic" w:hint="cs"/>
          <w:sz w:val="28"/>
          <w:szCs w:val="28"/>
          <w:rtl/>
          <w:lang w:bidi="ar-EG"/>
        </w:rPr>
        <w:t>البيني،</w:t>
      </w:r>
      <w:r w:rsidRPr="00A32C5B">
        <w:rPr>
          <w:rFonts w:ascii="Simplified Arabic" w:hAnsi="Simplified Arabic" w:cs="Simplified Arabic"/>
          <w:sz w:val="28"/>
          <w:szCs w:val="28"/>
          <w:rtl/>
          <w:lang w:bidi="ar-EG"/>
        </w:rPr>
        <w:t xml:space="preserve"> وزيادة مشاركة المواطنين من خلال المنصات الرقمية</w:t>
      </w:r>
      <w:r w:rsidRPr="00A32C5B">
        <w:rPr>
          <w:rFonts w:ascii="Simplified Arabic" w:hAnsi="Simplified Arabic" w:cs="Simplified Arabic" w:hint="cs"/>
          <w:sz w:val="28"/>
          <w:szCs w:val="28"/>
          <w:rtl/>
          <w:lang w:bidi="ar-EG"/>
        </w:rPr>
        <w:t>.</w:t>
      </w:r>
    </w:p>
    <w:p w14:paraId="010ED57E" w14:textId="77777777" w:rsidR="00F129DE" w:rsidRPr="00A32C5B" w:rsidRDefault="00F129DE" w:rsidP="00F129DE">
      <w:pPr>
        <w:pStyle w:val="ListParagraph"/>
        <w:numPr>
          <w:ilvl w:val="0"/>
          <w:numId w:val="30"/>
        </w:numPr>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إصدار</w:t>
      </w:r>
      <w:r w:rsidRPr="00A32C5B">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إ</w:t>
      </w:r>
      <w:r w:rsidRPr="00A32C5B">
        <w:rPr>
          <w:rFonts w:ascii="Simplified Arabic" w:hAnsi="Simplified Arabic" w:cs="Simplified Arabic" w:hint="cs"/>
          <w:b/>
          <w:bCs/>
          <w:sz w:val="28"/>
          <w:szCs w:val="28"/>
          <w:rtl/>
          <w:lang w:bidi="ar-EG"/>
        </w:rPr>
        <w:t xml:space="preserve">ستراتيجية الحكومة الرقمية (2020 </w:t>
      </w:r>
      <w:r w:rsidRPr="00A32C5B">
        <w:rPr>
          <w:rFonts w:ascii="Simplified Arabic" w:hAnsi="Simplified Arabic" w:cs="Simplified Arabic"/>
          <w:b/>
          <w:bCs/>
          <w:sz w:val="28"/>
          <w:szCs w:val="28"/>
          <w:rtl/>
          <w:lang w:bidi="ar-EG"/>
        </w:rPr>
        <w:t>–</w:t>
      </w:r>
      <w:r w:rsidRPr="00A32C5B">
        <w:rPr>
          <w:rFonts w:ascii="Simplified Arabic" w:hAnsi="Simplified Arabic" w:cs="Simplified Arabic" w:hint="cs"/>
          <w:b/>
          <w:bCs/>
          <w:sz w:val="28"/>
          <w:szCs w:val="28"/>
          <w:rtl/>
          <w:lang w:bidi="ar-EG"/>
        </w:rPr>
        <w:t xml:space="preserve"> 2022)،</w:t>
      </w:r>
      <w:r>
        <w:rPr>
          <w:rFonts w:ascii="Simplified Arabic" w:hAnsi="Simplified Arabic" w:cs="Simplified Arabic" w:hint="cs"/>
          <w:sz w:val="28"/>
          <w:szCs w:val="28"/>
          <w:rtl/>
          <w:lang w:bidi="ar-EG"/>
        </w:rPr>
        <w:t xml:space="preserve"> في </w:t>
      </w:r>
      <w:r w:rsidRPr="00A32C5B">
        <w:rPr>
          <w:rFonts w:ascii="Simplified Arabic" w:hAnsi="Simplified Arabic" w:cs="Simplified Arabic" w:hint="cs"/>
          <w:sz w:val="28"/>
          <w:szCs w:val="28"/>
          <w:rtl/>
          <w:lang w:bidi="ar-EG"/>
        </w:rPr>
        <w:t xml:space="preserve">عام 2020، </w:t>
      </w:r>
      <w:r>
        <w:rPr>
          <w:rFonts w:ascii="Simplified Arabic" w:hAnsi="Simplified Arabic" w:cs="Simplified Arabic" w:hint="cs"/>
          <w:sz w:val="28"/>
          <w:szCs w:val="28"/>
          <w:rtl/>
          <w:lang w:bidi="ar-EG"/>
        </w:rPr>
        <w:t>و</w:t>
      </w:r>
      <w:r w:rsidRPr="00A32C5B">
        <w:rPr>
          <w:rFonts w:ascii="Simplified Arabic" w:hAnsi="Simplified Arabic" w:cs="Simplified Arabic" w:hint="cs"/>
          <w:sz w:val="28"/>
          <w:szCs w:val="28"/>
          <w:rtl/>
          <w:lang w:bidi="ar-EG"/>
        </w:rPr>
        <w:t>التي تهدف من خلالها إلي رقمن</w:t>
      </w:r>
      <w:r>
        <w:rPr>
          <w:rFonts w:ascii="Simplified Arabic" w:hAnsi="Simplified Arabic" w:cs="Simplified Arabic" w:hint="cs"/>
          <w:sz w:val="28"/>
          <w:szCs w:val="28"/>
          <w:rtl/>
          <w:lang w:bidi="ar-EG"/>
        </w:rPr>
        <w:t>ة</w:t>
      </w:r>
      <w:r w:rsidRPr="00A32C5B">
        <w:rPr>
          <w:rFonts w:ascii="Simplified Arabic" w:hAnsi="Simplified Arabic" w:cs="Simplified Arabic" w:hint="cs"/>
          <w:sz w:val="28"/>
          <w:szCs w:val="28"/>
          <w:rtl/>
          <w:lang w:bidi="ar-EG"/>
        </w:rPr>
        <w:t xml:space="preserve"> 100% من الخدمات العامة (3000 خدمة عامة) بحلول عام 2022 عل</w:t>
      </w:r>
      <w:r>
        <w:rPr>
          <w:rFonts w:ascii="Simplified Arabic" w:hAnsi="Simplified Arabic" w:cs="Simplified Arabic" w:hint="cs"/>
          <w:sz w:val="28"/>
          <w:szCs w:val="28"/>
          <w:rtl/>
          <w:lang w:bidi="ar-EG"/>
        </w:rPr>
        <w:t>ي</w:t>
      </w:r>
      <w:r w:rsidRPr="00A32C5B">
        <w:rPr>
          <w:rFonts w:ascii="Simplified Arabic" w:hAnsi="Simplified Arabic" w:cs="Simplified Arabic" w:hint="cs"/>
          <w:sz w:val="28"/>
          <w:szCs w:val="28"/>
          <w:rtl/>
          <w:lang w:bidi="ar-EG"/>
        </w:rPr>
        <w:t xml:space="preserve"> بوابة الحكومة الرقمية البرازيلية </w:t>
      </w:r>
      <w:r>
        <w:rPr>
          <w:rStyle w:val="FootnoteReference"/>
          <w:rFonts w:ascii="Simplified Arabic" w:hAnsi="Simplified Arabic" w:cs="Simplified Arabic"/>
          <w:sz w:val="28"/>
          <w:szCs w:val="28"/>
          <w:rtl/>
          <w:lang w:bidi="ar-EG"/>
        </w:rPr>
        <w:footnoteReference w:id="67"/>
      </w:r>
      <w:r w:rsidRPr="00A32C5B">
        <w:rPr>
          <w:rFonts w:ascii="Simplified Arabic" w:hAnsi="Simplified Arabic" w:cs="Simplified Arabic" w:hint="cs"/>
          <w:sz w:val="28"/>
          <w:szCs w:val="28"/>
          <w:rtl/>
          <w:lang w:bidi="ar-EG"/>
        </w:rPr>
        <w:t>؛ معتمدة بذلك عل</w:t>
      </w:r>
      <w:r>
        <w:rPr>
          <w:rFonts w:ascii="Simplified Arabic" w:hAnsi="Simplified Arabic" w:cs="Simplified Arabic" w:hint="cs"/>
          <w:sz w:val="28"/>
          <w:szCs w:val="28"/>
          <w:rtl/>
          <w:lang w:bidi="ar-EG"/>
        </w:rPr>
        <w:t>ي</w:t>
      </w:r>
      <w:r w:rsidRPr="00A32C5B">
        <w:rPr>
          <w:rFonts w:ascii="Simplified Arabic" w:hAnsi="Simplified Arabic" w:cs="Simplified Arabic" w:hint="cs"/>
          <w:sz w:val="28"/>
          <w:szCs w:val="28"/>
          <w:rtl/>
          <w:lang w:bidi="ar-EG"/>
        </w:rPr>
        <w:t xml:space="preserve"> نجاحها في الاستثمار في تعزيز البنية التحتية للاتصالات من خلال شبكات الجيل الثالث والرابع والخامس، وشبكة للألياف الضوئية.</w:t>
      </w:r>
    </w:p>
    <w:p w14:paraId="31210323" w14:textId="77777777" w:rsidR="00F129DE" w:rsidRPr="00DB7DF9" w:rsidRDefault="00F129DE" w:rsidP="00F129DE">
      <w:pPr>
        <w:pStyle w:val="ListParagraph"/>
        <w:numPr>
          <w:ilvl w:val="0"/>
          <w:numId w:val="30"/>
        </w:numPr>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وضع</w:t>
      </w:r>
      <w:r w:rsidRPr="0003153B">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إ</w:t>
      </w:r>
      <w:r w:rsidRPr="0003153B">
        <w:rPr>
          <w:rFonts w:ascii="Simplified Arabic" w:hAnsi="Simplified Arabic" w:cs="Simplified Arabic" w:hint="cs"/>
          <w:b/>
          <w:bCs/>
          <w:sz w:val="28"/>
          <w:szCs w:val="28"/>
          <w:rtl/>
          <w:lang w:bidi="ar-EG"/>
        </w:rPr>
        <w:t>ستراتيجيات إضافية ومكملة وداعمة في ذات السياق،</w:t>
      </w:r>
      <w:r>
        <w:rPr>
          <w:rFonts w:ascii="Simplified Arabic" w:hAnsi="Simplified Arabic" w:cs="Simplified Arabic" w:hint="cs"/>
          <w:sz w:val="28"/>
          <w:szCs w:val="28"/>
          <w:rtl/>
          <w:lang w:bidi="ar-EG"/>
        </w:rPr>
        <w:t xml:space="preserve"> </w:t>
      </w:r>
      <w:r w:rsidRPr="0003153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وتشمل إستراتيجية </w:t>
      </w:r>
      <w:r w:rsidRPr="0003153B">
        <w:rPr>
          <w:rFonts w:ascii="Simplified Arabic" w:hAnsi="Simplified Arabic" w:cs="Simplified Arabic" w:hint="cs"/>
          <w:sz w:val="28"/>
          <w:szCs w:val="28"/>
          <w:rtl/>
          <w:lang w:bidi="ar-EG"/>
        </w:rPr>
        <w:t xml:space="preserve">حوكمة البيانات وتعزيز البيانات المفتوحة </w:t>
      </w:r>
      <w:r>
        <w:rPr>
          <w:rStyle w:val="FootnoteReference"/>
          <w:rFonts w:ascii="Simplified Arabic" w:hAnsi="Simplified Arabic" w:cs="Simplified Arabic"/>
          <w:sz w:val="28"/>
          <w:szCs w:val="28"/>
          <w:rtl/>
          <w:lang w:bidi="ar-EG"/>
        </w:rPr>
        <w:footnoteReference w:id="68"/>
      </w:r>
      <w:r w:rsidRPr="0003153B">
        <w:rPr>
          <w:rFonts w:ascii="Simplified Arabic" w:hAnsi="Simplified Arabic" w:cs="Simplified Arabic" w:hint="cs"/>
          <w:sz w:val="28"/>
          <w:szCs w:val="28"/>
          <w:rtl/>
          <w:lang w:bidi="ar-EG"/>
        </w:rPr>
        <w:t>، و</w:t>
      </w:r>
      <w:r>
        <w:rPr>
          <w:rFonts w:ascii="Simplified Arabic" w:hAnsi="Simplified Arabic" w:cs="Simplified Arabic" w:hint="cs"/>
          <w:sz w:val="28"/>
          <w:szCs w:val="28"/>
          <w:rtl/>
          <w:lang w:bidi="ar-EG"/>
        </w:rPr>
        <w:t>إ</w:t>
      </w:r>
      <w:r w:rsidRPr="0003153B">
        <w:rPr>
          <w:rFonts w:ascii="Simplified Arabic" w:hAnsi="Simplified Arabic" w:cs="Simplified Arabic" w:hint="cs"/>
          <w:sz w:val="28"/>
          <w:szCs w:val="28"/>
          <w:rtl/>
          <w:lang w:bidi="ar-EG"/>
        </w:rPr>
        <w:t>ستراتيجية للدفاع الإلكتروني وتعزيز الخصوصية</w:t>
      </w:r>
      <w:r>
        <w:rPr>
          <w:rStyle w:val="FootnoteReference"/>
          <w:rFonts w:ascii="Simplified Arabic" w:hAnsi="Simplified Arabic" w:cs="Simplified Arabic"/>
          <w:sz w:val="28"/>
          <w:szCs w:val="28"/>
          <w:rtl/>
          <w:lang w:bidi="ar-EG"/>
        </w:rPr>
        <w:footnoteReference w:id="69"/>
      </w:r>
      <w:r w:rsidRPr="0003153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إ</w:t>
      </w:r>
      <w:r w:rsidRPr="0003153B">
        <w:rPr>
          <w:rFonts w:ascii="Simplified Arabic" w:hAnsi="Simplified Arabic" w:cs="Simplified Arabic" w:hint="cs"/>
          <w:sz w:val="28"/>
          <w:szCs w:val="28"/>
          <w:rtl/>
          <w:lang w:bidi="ar-EG"/>
        </w:rPr>
        <w:t>ستراتيجية لإدارة موارد تكنولوجيا المعلومات لضمان استدامة التشغيل البيني وعلي رأسها الموارد البشرية حيث تمثل الموارد البشرية وكفاءتها العنصر الرئيسي ل</w:t>
      </w:r>
      <w:r>
        <w:rPr>
          <w:rFonts w:ascii="Simplified Arabic" w:hAnsi="Simplified Arabic" w:cs="Simplified Arabic" w:hint="cs"/>
          <w:sz w:val="28"/>
          <w:szCs w:val="28"/>
          <w:rtl/>
          <w:lang w:bidi="ar-EG"/>
        </w:rPr>
        <w:t>إ</w:t>
      </w:r>
      <w:r w:rsidRPr="0003153B">
        <w:rPr>
          <w:rFonts w:ascii="Simplified Arabic" w:hAnsi="Simplified Arabic" w:cs="Simplified Arabic" w:hint="cs"/>
          <w:sz w:val="28"/>
          <w:szCs w:val="28"/>
          <w:rtl/>
          <w:lang w:bidi="ar-EG"/>
        </w:rPr>
        <w:t xml:space="preserve">ستراتيجية الحكومة الرقمية في البرازيل </w:t>
      </w:r>
      <w:r>
        <w:rPr>
          <w:rStyle w:val="FootnoteReference"/>
          <w:rFonts w:ascii="Simplified Arabic" w:hAnsi="Simplified Arabic" w:cs="Simplified Arabic"/>
          <w:sz w:val="28"/>
          <w:szCs w:val="28"/>
          <w:rtl/>
          <w:lang w:bidi="ar-EG"/>
        </w:rPr>
        <w:footnoteReference w:id="70"/>
      </w:r>
      <w:r w:rsidRPr="0003153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إ</w:t>
      </w:r>
      <w:r w:rsidRPr="0003153B">
        <w:rPr>
          <w:rFonts w:ascii="Simplified Arabic" w:hAnsi="Simplified Arabic" w:cs="Simplified Arabic" w:hint="cs"/>
          <w:sz w:val="28"/>
          <w:szCs w:val="28"/>
          <w:rtl/>
          <w:lang w:bidi="ar-EG"/>
        </w:rPr>
        <w:t>ستراتيجية الوصول الرقمي لتعزيز الاتاحة عبر ال</w:t>
      </w:r>
      <w:r>
        <w:rPr>
          <w:rFonts w:ascii="Simplified Arabic" w:hAnsi="Simplified Arabic" w:cs="Simplified Arabic" w:hint="cs"/>
          <w:sz w:val="28"/>
          <w:szCs w:val="28"/>
          <w:rtl/>
          <w:lang w:bidi="ar-EG"/>
        </w:rPr>
        <w:t>إ</w:t>
      </w:r>
      <w:r w:rsidRPr="0003153B">
        <w:rPr>
          <w:rFonts w:ascii="Simplified Arabic" w:hAnsi="Simplified Arabic" w:cs="Simplified Arabic" w:hint="cs"/>
          <w:sz w:val="28"/>
          <w:szCs w:val="28"/>
          <w:rtl/>
          <w:lang w:bidi="ar-EG"/>
        </w:rPr>
        <w:t xml:space="preserve">نترنت والانتقال لخدمة رقمية بدلاً من الخدمات الإلكترونية </w:t>
      </w:r>
      <w:r>
        <w:rPr>
          <w:rStyle w:val="FootnoteReference"/>
          <w:rFonts w:ascii="Simplified Arabic" w:hAnsi="Simplified Arabic" w:cs="Simplified Arabic"/>
          <w:sz w:val="28"/>
          <w:szCs w:val="28"/>
          <w:rtl/>
          <w:lang w:bidi="ar-EG"/>
        </w:rPr>
        <w:footnoteReference w:id="71"/>
      </w:r>
      <w:r w:rsidRPr="0003153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إ</w:t>
      </w:r>
      <w:r w:rsidRPr="0003153B">
        <w:rPr>
          <w:rFonts w:ascii="Simplified Arabic" w:hAnsi="Simplified Arabic" w:cs="Simplified Arabic" w:hint="cs"/>
          <w:sz w:val="28"/>
          <w:szCs w:val="28"/>
          <w:rtl/>
          <w:lang w:bidi="ar-EG"/>
        </w:rPr>
        <w:t xml:space="preserve">ستراتيجية للذكاء الاصطناعي التي بموجبها تم إنشاء مراكز بحثية في مجال الذكاء الاصطناعي لتطوير المنظومات الرقمية نحو منظومة ذكية </w:t>
      </w:r>
      <w:r>
        <w:rPr>
          <w:rStyle w:val="FootnoteReference"/>
          <w:rFonts w:ascii="Simplified Arabic" w:hAnsi="Simplified Arabic" w:cs="Simplified Arabic"/>
          <w:sz w:val="28"/>
          <w:szCs w:val="28"/>
          <w:rtl/>
          <w:lang w:bidi="ar-EG"/>
        </w:rPr>
        <w:footnoteReference w:id="72"/>
      </w:r>
      <w:r w:rsidRPr="0003153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ومدرسة</w:t>
      </w:r>
      <w:r w:rsidRPr="0003153B">
        <w:rPr>
          <w:rFonts w:ascii="Simplified Arabic" w:hAnsi="Simplified Arabic" w:cs="Simplified Arabic" w:hint="cs"/>
          <w:sz w:val="28"/>
          <w:szCs w:val="28"/>
          <w:rtl/>
          <w:lang w:bidi="ar-EG"/>
        </w:rPr>
        <w:t xml:space="preserve"> لتعيين وتأهيل وتدريب كوادر تكنولوجيا المعلومات بهدف توفير المتخصصين داخل القطاعات الحكومية</w:t>
      </w:r>
      <w:r>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rtl/>
          <w:lang w:bidi="ar-EG"/>
        </w:rPr>
        <w:footnoteReference w:id="73"/>
      </w:r>
      <w:r w:rsidRPr="0003153B">
        <w:rPr>
          <w:rFonts w:ascii="Simplified Arabic" w:hAnsi="Simplified Arabic" w:cs="Simplified Arabic" w:hint="cs"/>
          <w:sz w:val="28"/>
          <w:szCs w:val="28"/>
          <w:rtl/>
          <w:lang w:bidi="ar-EG"/>
        </w:rPr>
        <w:t>.</w:t>
      </w:r>
    </w:p>
    <w:p w14:paraId="5A8230AD" w14:textId="77777777" w:rsidR="00F129DE" w:rsidRPr="00DB7DF9"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2. </w:t>
      </w:r>
      <w:r w:rsidRPr="00081ABB">
        <w:rPr>
          <w:rFonts w:ascii="Simplified Arabic" w:hAnsi="Simplified Arabic" w:cs="Simplified Arabic" w:hint="cs"/>
          <w:b/>
          <w:bCs/>
          <w:sz w:val="28"/>
          <w:szCs w:val="28"/>
          <w:rtl/>
          <w:lang w:bidi="ar-EG"/>
        </w:rPr>
        <w:t>الأدوار المؤسسية الرائدة والفاعلة ودور الدعم السياسي</w:t>
      </w:r>
      <w:r>
        <w:rPr>
          <w:rFonts w:ascii="Simplified Arabic" w:hAnsi="Simplified Arabic" w:cs="Simplified Arabic" w:hint="cs"/>
          <w:sz w:val="28"/>
          <w:szCs w:val="28"/>
          <w:rtl/>
          <w:lang w:bidi="ar-EG"/>
        </w:rPr>
        <w:t>، حيث يقوم علي برنامج الحكومة الرقمية البرازيلية بشكل رئيسي وزارة العلوم والتكنولوجيا والاتصالات ووزارة الاقتصاد (وزارة التخطيط والتنمية الإدارية سابقاً) وذلك بالتنسيق مع باقي الجهات الحكومية بدعم سياسي من الرئاسة البرازيلية، حيث تقوم الوزارة الأولي بتعزيز البنية التحتية للاتصالات وإدماج التقنيات الحديثة في القطاعات المختلفة الحكومية والغير حكومية مثل تقنيات الذكاء الاصطناعي والجيل الخامس للاتصالات وخلافة، أما الوزارة الثانية تقوم بتعزيز الخدمات عبر الإنترنت وإدارة التطبيقات الحكومية الرقمية، وتقوم إستراتيجية الحكومة الرقمية في البرازيل علي عدة مبادئ وهي محورية المواطن، التكاملية، الخدمات الذكية، الاستمرارية، الكفاءة، والشفافية والانفتاح.</w:t>
      </w:r>
    </w:p>
    <w:p w14:paraId="4F9255D2"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3. </w:t>
      </w:r>
      <w:r w:rsidRPr="00115865">
        <w:rPr>
          <w:rFonts w:ascii="Simplified Arabic" w:hAnsi="Simplified Arabic" w:cs="Simplified Arabic" w:hint="cs"/>
          <w:b/>
          <w:bCs/>
          <w:sz w:val="28"/>
          <w:szCs w:val="28"/>
          <w:rtl/>
          <w:lang w:bidi="ar-EG"/>
        </w:rPr>
        <w:t>ال</w:t>
      </w:r>
      <w:r>
        <w:rPr>
          <w:rFonts w:ascii="Simplified Arabic" w:hAnsi="Simplified Arabic" w:cs="Simplified Arabic" w:hint="cs"/>
          <w:b/>
          <w:bCs/>
          <w:sz w:val="28"/>
          <w:szCs w:val="28"/>
          <w:rtl/>
          <w:lang w:bidi="ar-EG"/>
        </w:rPr>
        <w:t>إ</w:t>
      </w:r>
      <w:r w:rsidRPr="00115865">
        <w:rPr>
          <w:rFonts w:ascii="Simplified Arabic" w:hAnsi="Simplified Arabic" w:cs="Simplified Arabic" w:hint="cs"/>
          <w:b/>
          <w:bCs/>
          <w:sz w:val="28"/>
          <w:szCs w:val="28"/>
          <w:rtl/>
          <w:lang w:bidi="ar-EG"/>
        </w:rPr>
        <w:t>ستثمار في البنية التحتية التكنولوجية</w:t>
      </w:r>
      <w:r>
        <w:rPr>
          <w:rFonts w:ascii="Simplified Arabic" w:hAnsi="Simplified Arabic" w:cs="Simplified Arabic" w:hint="cs"/>
          <w:sz w:val="28"/>
          <w:szCs w:val="28"/>
          <w:rtl/>
          <w:lang w:bidi="ar-EG"/>
        </w:rPr>
        <w:t>، فبالرغم من التحديات المرتبطة بالمساحة وحجم السكان المتزايد وخصائصه المتنوعة، استثمرت الحكومة البرازيلية في البنية التحتية التكنولوجية حيث</w:t>
      </w:r>
      <w:r w:rsidRPr="00A23A82">
        <w:rPr>
          <w:rFonts w:ascii="Simplified Arabic" w:hAnsi="Simplified Arabic" w:cs="Simplified Arabic"/>
          <w:sz w:val="28"/>
          <w:szCs w:val="28"/>
          <w:rtl/>
          <w:lang w:bidi="ar-EG"/>
        </w:rPr>
        <w:t xml:space="preserve"> أنشأت الحكومة البرازيلية الخطة الوطنية للنطاق العريض (</w:t>
      </w:r>
      <w:r w:rsidRPr="00A23A82">
        <w:rPr>
          <w:rFonts w:ascii="Simplified Arabic" w:hAnsi="Simplified Arabic" w:cs="Simplified Arabic"/>
          <w:sz w:val="28"/>
          <w:szCs w:val="28"/>
          <w:lang w:bidi="ar-EG"/>
        </w:rPr>
        <w:t>PNBL</w:t>
      </w:r>
      <w:r w:rsidRPr="00A23A82">
        <w:rPr>
          <w:rFonts w:ascii="Simplified Arabic" w:hAnsi="Simplified Arabic" w:cs="Simplified Arabic"/>
          <w:sz w:val="28"/>
          <w:szCs w:val="28"/>
          <w:rtl/>
          <w:lang w:bidi="ar-EG"/>
        </w:rPr>
        <w:t xml:space="preserve">) في عام 2010. وتألفت </w:t>
      </w:r>
      <w:r>
        <w:rPr>
          <w:rFonts w:ascii="Simplified Arabic" w:hAnsi="Simplified Arabic" w:cs="Simplified Arabic" w:hint="cs"/>
          <w:sz w:val="28"/>
          <w:szCs w:val="28"/>
          <w:rtl/>
          <w:lang w:bidi="ar-EG"/>
        </w:rPr>
        <w:t>الخطة</w:t>
      </w:r>
      <w:r w:rsidRPr="00A23A82">
        <w:rPr>
          <w:rFonts w:ascii="Simplified Arabic" w:hAnsi="Simplified Arabic" w:cs="Simplified Arabic"/>
          <w:sz w:val="28"/>
          <w:szCs w:val="28"/>
          <w:rtl/>
          <w:lang w:bidi="ar-EG"/>
        </w:rPr>
        <w:t xml:space="preserve"> من توسيع شبكة الألياف إل</w:t>
      </w:r>
      <w:r>
        <w:rPr>
          <w:rFonts w:ascii="Simplified Arabic" w:hAnsi="Simplified Arabic" w:cs="Simplified Arabic" w:hint="cs"/>
          <w:sz w:val="28"/>
          <w:szCs w:val="28"/>
          <w:rtl/>
          <w:lang w:bidi="ar-EG"/>
        </w:rPr>
        <w:t>ي</w:t>
      </w:r>
      <w:r w:rsidRPr="00A23A82">
        <w:rPr>
          <w:rFonts w:ascii="Simplified Arabic" w:hAnsi="Simplified Arabic" w:cs="Simplified Arabic"/>
          <w:sz w:val="28"/>
          <w:szCs w:val="28"/>
          <w:rtl/>
          <w:lang w:bidi="ar-EG"/>
        </w:rPr>
        <w:t xml:space="preserve"> المناطق الداخلية من البلاد، وتركيب الكابلات البحرية، وتخفيض التعريفات عل</w:t>
      </w:r>
      <w:r>
        <w:rPr>
          <w:rFonts w:ascii="Simplified Arabic" w:hAnsi="Simplified Arabic" w:cs="Simplified Arabic" w:hint="cs"/>
          <w:sz w:val="28"/>
          <w:szCs w:val="28"/>
          <w:rtl/>
          <w:lang w:bidi="ar-EG"/>
        </w:rPr>
        <w:t>ي</w:t>
      </w:r>
      <w:r w:rsidRPr="00A23A82">
        <w:rPr>
          <w:rFonts w:ascii="Simplified Arabic" w:hAnsi="Simplified Arabic" w:cs="Simplified Arabic"/>
          <w:sz w:val="28"/>
          <w:szCs w:val="28"/>
          <w:rtl/>
          <w:lang w:bidi="ar-EG"/>
        </w:rPr>
        <w:t xml:space="preserve"> الشبكات ومحطات الوصول</w:t>
      </w:r>
      <w:r>
        <w:rPr>
          <w:rFonts w:ascii="Simplified Arabic" w:hAnsi="Simplified Arabic" w:cs="Simplified Arabic" w:hint="cs"/>
          <w:sz w:val="28"/>
          <w:szCs w:val="28"/>
          <w:rtl/>
          <w:lang w:bidi="ar-EG"/>
        </w:rPr>
        <w:t xml:space="preserve">. وكذلك الاعتماد علي </w:t>
      </w:r>
      <w:r w:rsidRPr="00E852DB">
        <w:rPr>
          <w:rFonts w:ascii="Simplified Arabic" w:hAnsi="Simplified Arabic" w:cs="Simplified Arabic"/>
          <w:sz w:val="28"/>
          <w:szCs w:val="28"/>
          <w:rtl/>
          <w:lang w:bidi="ar-EG"/>
        </w:rPr>
        <w:t xml:space="preserve">مسح الأسر المعيشية لتكنولوجيا المعلومات </w:t>
      </w:r>
      <w:r w:rsidRPr="00E852DB">
        <w:rPr>
          <w:rFonts w:ascii="Simplified Arabic" w:hAnsi="Simplified Arabic" w:cs="Simplified Arabic" w:hint="cs"/>
          <w:sz w:val="28"/>
          <w:szCs w:val="28"/>
          <w:rtl/>
          <w:lang w:bidi="ar-EG"/>
        </w:rPr>
        <w:t>والاتصالات،</w:t>
      </w:r>
      <w:r w:rsidRPr="00E852DB">
        <w:rPr>
          <w:rFonts w:ascii="Simplified Arabic" w:hAnsi="Simplified Arabic" w:cs="Simplified Arabic"/>
          <w:sz w:val="28"/>
          <w:szCs w:val="28"/>
          <w:rtl/>
          <w:lang w:bidi="ar-EG"/>
        </w:rPr>
        <w:t xml:space="preserve"> والذي يُجرى سنويًا منذ عام 2005 من قبل المركز الإقليمي لدراسات تنمية مجتمع المعلومات (</w:t>
      </w:r>
      <w:r w:rsidRPr="00E852DB">
        <w:rPr>
          <w:rFonts w:ascii="Simplified Arabic" w:hAnsi="Simplified Arabic" w:cs="Simplified Arabic"/>
          <w:sz w:val="28"/>
          <w:szCs w:val="28"/>
          <w:lang w:bidi="ar-EG"/>
        </w:rPr>
        <w:t>cetic.br</w:t>
      </w:r>
      <w:r w:rsidRPr="00E852DB">
        <w:rPr>
          <w:rFonts w:ascii="Simplified Arabic" w:hAnsi="Simplified Arabic" w:cs="Simplified Arabic"/>
          <w:sz w:val="28"/>
          <w:szCs w:val="28"/>
          <w:rtl/>
          <w:lang w:bidi="ar-EG"/>
        </w:rPr>
        <w:t xml:space="preserve">). لقد أصبح أداة فعالة لرصد توسع النطاق العريض والتكنولوجيات الأخرى في </w:t>
      </w:r>
      <w:r w:rsidRPr="00E852DB">
        <w:rPr>
          <w:rFonts w:ascii="Simplified Arabic" w:hAnsi="Simplified Arabic" w:cs="Simplified Arabic" w:hint="cs"/>
          <w:sz w:val="28"/>
          <w:szCs w:val="28"/>
          <w:rtl/>
          <w:lang w:bidi="ar-EG"/>
        </w:rPr>
        <w:t>البلاد،</w:t>
      </w:r>
      <w:r w:rsidRPr="00E852DB">
        <w:rPr>
          <w:rFonts w:ascii="Simplified Arabic" w:hAnsi="Simplified Arabic" w:cs="Simplified Arabic"/>
          <w:sz w:val="28"/>
          <w:szCs w:val="28"/>
          <w:rtl/>
          <w:lang w:bidi="ar-EG"/>
        </w:rPr>
        <w:t xml:space="preserve"> بما في ذلك استخدامها من قبل البرازيليين للأنشطة عبر الإنترنت المتعلقة بالاتصالات والتعليم والترفيه والتجارة الإلكترونية والحكومة الإلكترونية</w:t>
      </w:r>
      <w:r>
        <w:rPr>
          <w:rFonts w:ascii="Simplified Arabic" w:hAnsi="Simplified Arabic" w:cs="Simplified Arabic"/>
          <w:sz w:val="28"/>
          <w:szCs w:val="28"/>
          <w:lang w:bidi="ar-EG"/>
        </w:rPr>
        <w:t xml:space="preserve"> </w:t>
      </w:r>
      <w:r>
        <w:rPr>
          <w:rStyle w:val="FootnoteReference"/>
          <w:rFonts w:ascii="Simplified Arabic" w:hAnsi="Simplified Arabic" w:cs="Simplified Arabic"/>
          <w:sz w:val="28"/>
          <w:szCs w:val="28"/>
          <w:rtl/>
          <w:lang w:bidi="ar-EG"/>
        </w:rPr>
        <w:footnoteReference w:id="74"/>
      </w:r>
      <w:r>
        <w:rPr>
          <w:rFonts w:ascii="Simplified Arabic" w:hAnsi="Simplified Arabic" w:cs="Simplified Arabic" w:hint="cs"/>
          <w:sz w:val="28"/>
          <w:szCs w:val="28"/>
          <w:rtl/>
          <w:lang w:bidi="ar-EG"/>
        </w:rPr>
        <w:t>. وكذلك إطلاق بوابة البيانات المفتوحة وبوابة المشاركة العامة عامي 2012، 2014 من أجل تعزيز الشفافية وكفاءة الخدمات المقدمة.</w:t>
      </w:r>
    </w:p>
    <w:p w14:paraId="3BF329EA"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4. </w:t>
      </w:r>
      <w:r w:rsidRPr="00E376EF">
        <w:rPr>
          <w:rFonts w:ascii="Simplified Arabic" w:hAnsi="Simplified Arabic" w:cs="Simplified Arabic" w:hint="cs"/>
          <w:b/>
          <w:bCs/>
          <w:sz w:val="28"/>
          <w:szCs w:val="28"/>
          <w:rtl/>
          <w:lang w:bidi="ar-EG"/>
        </w:rPr>
        <w:t>تبني تطبيقات الجيل الخامس والتكنولوجيات البازغة</w:t>
      </w:r>
      <w:r>
        <w:rPr>
          <w:rFonts w:ascii="Simplified Arabic" w:hAnsi="Simplified Arabic" w:cs="Simplified Arabic" w:hint="cs"/>
          <w:sz w:val="28"/>
          <w:szCs w:val="28"/>
          <w:rtl/>
          <w:lang w:bidi="ar-EG"/>
        </w:rPr>
        <w:t>، ففي نوفمبر 2020، طرحت الهيئة الوطنية للاتصالات البرازيلية أول مناقصة خاصة بترددات الجيل الخامس للاتصالات (</w:t>
      </w:r>
      <w:r>
        <w:rPr>
          <w:rFonts w:ascii="Simplified Arabic" w:hAnsi="Simplified Arabic" w:cs="Simplified Arabic"/>
          <w:sz w:val="28"/>
          <w:szCs w:val="28"/>
          <w:lang w:bidi="ar-EG"/>
        </w:rPr>
        <w:t>5G</w:t>
      </w:r>
      <w:r>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rtl/>
          <w:lang w:bidi="ar-EG"/>
        </w:rPr>
        <w:footnoteReference w:id="75"/>
      </w:r>
      <w:r>
        <w:rPr>
          <w:rFonts w:ascii="Simplified Arabic" w:hAnsi="Simplified Arabic" w:cs="Simplified Arabic" w:hint="cs"/>
          <w:sz w:val="28"/>
          <w:szCs w:val="28"/>
          <w:rtl/>
          <w:lang w:bidi="ar-EG"/>
        </w:rPr>
        <w:t>، حيث تسعي الدولة لتوسيع النفاذ للجيل الخامس للاتصالات وتعزيز بنيتها التحتية التكنولوجية من أجل مسايرة التكنولوجيا وإدماج التكنولوجيات الناشئة مثل إنترنت الأشياء (</w:t>
      </w:r>
      <w:r>
        <w:rPr>
          <w:rFonts w:ascii="Simplified Arabic" w:hAnsi="Simplified Arabic" w:cs="Simplified Arabic"/>
          <w:sz w:val="28"/>
          <w:szCs w:val="28"/>
          <w:lang w:bidi="ar-EG"/>
        </w:rPr>
        <w:t>IoT</w:t>
      </w:r>
      <w:r>
        <w:rPr>
          <w:rFonts w:ascii="Simplified Arabic" w:hAnsi="Simplified Arabic" w:cs="Simplified Arabic" w:hint="cs"/>
          <w:sz w:val="28"/>
          <w:szCs w:val="28"/>
          <w:rtl/>
          <w:lang w:bidi="ar-EG"/>
        </w:rPr>
        <w:t xml:space="preserve">) في قطاعات الأمن العام والتطبيب عن بعد والأتمتة الصناعية وغيرها حيث تسمح تقنية الجيل الخامس بمعدلات عالية لنقل البيانات مع زمن انتقال منخفض مع تغطية ما </w:t>
      </w:r>
      <w:r>
        <w:rPr>
          <w:rFonts w:ascii="Simplified Arabic" w:hAnsi="Simplified Arabic" w:cs="Simplified Arabic" w:hint="cs"/>
          <w:sz w:val="28"/>
          <w:szCs w:val="28"/>
          <w:rtl/>
          <w:lang w:bidi="ar-EG"/>
        </w:rPr>
        <w:lastRenderedPageBreak/>
        <w:t>نسبته 90% من السكان بتقنيات الجيل الثالث والرابع للاتصالات (</w:t>
      </w:r>
      <w:r>
        <w:rPr>
          <w:rFonts w:ascii="Simplified Arabic" w:hAnsi="Simplified Arabic" w:cs="Simplified Arabic"/>
          <w:sz w:val="28"/>
          <w:szCs w:val="28"/>
          <w:lang w:bidi="ar-EG"/>
        </w:rPr>
        <w:t>4G/3G</w:t>
      </w:r>
      <w:r>
        <w:rPr>
          <w:rFonts w:ascii="Simplified Arabic" w:hAnsi="Simplified Arabic" w:cs="Simplified Arabic" w:hint="cs"/>
          <w:sz w:val="28"/>
          <w:szCs w:val="28"/>
          <w:rtl/>
          <w:lang w:bidi="ar-EG"/>
        </w:rPr>
        <w:t xml:space="preserve">) في 2019 </w:t>
      </w:r>
      <w:r>
        <w:rPr>
          <w:rStyle w:val="FootnoteReference"/>
          <w:rFonts w:ascii="Simplified Arabic" w:hAnsi="Simplified Arabic" w:cs="Simplified Arabic"/>
          <w:sz w:val="28"/>
          <w:szCs w:val="28"/>
          <w:rtl/>
          <w:lang w:bidi="ar-EG"/>
        </w:rPr>
        <w:footnoteReference w:id="76"/>
      </w:r>
      <w:r>
        <w:rPr>
          <w:rFonts w:ascii="Simplified Arabic" w:hAnsi="Simplified Arabic" w:cs="Simplified Arabic" w:hint="cs"/>
          <w:sz w:val="28"/>
          <w:szCs w:val="28"/>
          <w:rtl/>
          <w:lang w:bidi="ar-EG"/>
        </w:rPr>
        <w:t>؛ بالإضافة إلي ذلك نجحت الدولة في إنشاء وتوسيع شبكة الألياف الضوئية ليتصل بها ما يقرب من 91,47% من السكان في عام 2019 مع تقديم الخدمات للبلديات الأكثر اكتظاظاً بالسكان.</w:t>
      </w:r>
    </w:p>
    <w:p w14:paraId="7A9BBA90"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5. </w:t>
      </w:r>
      <w:r w:rsidRPr="00AC190F">
        <w:rPr>
          <w:rFonts w:ascii="Simplified Arabic" w:hAnsi="Simplified Arabic" w:cs="Simplified Arabic" w:hint="cs"/>
          <w:b/>
          <w:bCs/>
          <w:sz w:val="28"/>
          <w:szCs w:val="28"/>
          <w:rtl/>
          <w:lang w:bidi="ar-EG"/>
        </w:rPr>
        <w:t>التوسع المتواصل في رقمنة الخدمات العامة</w:t>
      </w:r>
      <w:r>
        <w:rPr>
          <w:rFonts w:ascii="Simplified Arabic" w:hAnsi="Simplified Arabic" w:cs="Simplified Arabic" w:hint="cs"/>
          <w:sz w:val="28"/>
          <w:szCs w:val="28"/>
          <w:rtl/>
          <w:lang w:bidi="ar-EG"/>
        </w:rPr>
        <w:t xml:space="preserve">، في أكتوبر 2020، نجحت الحكومة البرازيلية في رقمنة 1000 خدمة عامة (من أصل 3000 خدمة) يتم تقديمها للمتعاملين من الأفراد والشركات </w:t>
      </w:r>
      <w:r>
        <w:rPr>
          <w:rStyle w:val="FootnoteReference"/>
          <w:rFonts w:ascii="Simplified Arabic" w:hAnsi="Simplified Arabic" w:cs="Simplified Arabic"/>
          <w:sz w:val="28"/>
          <w:szCs w:val="28"/>
          <w:rtl/>
          <w:lang w:bidi="ar-EG"/>
        </w:rPr>
        <w:footnoteReference w:id="77"/>
      </w:r>
      <w:r>
        <w:rPr>
          <w:rFonts w:ascii="Simplified Arabic" w:hAnsi="Simplified Arabic" w:cs="Simplified Arabic" w:hint="cs"/>
          <w:sz w:val="28"/>
          <w:szCs w:val="28"/>
          <w:rtl/>
          <w:lang w:bidi="ar-EG"/>
        </w:rPr>
        <w:t>؛ من ضمنها خدمات مثل الهوية الرقمية من خلال تطبيقات الويب والموبايل بما تتيح النفاذ الموحد للخدمات الرقمية، وخدمة إصدار وتجديد رخصة قيادة السيارة الرقمية وترخيص المركبة من خلال تطبيق موبايل يثبت هوية السائق والمركبة من خلال تقنية كيو آر كود (</w:t>
      </w:r>
      <w:r>
        <w:rPr>
          <w:rFonts w:ascii="Simplified Arabic" w:hAnsi="Simplified Arabic" w:cs="Simplified Arabic"/>
          <w:sz w:val="28"/>
          <w:szCs w:val="28"/>
          <w:lang w:bidi="ar-EG"/>
        </w:rPr>
        <w:t>QR</w:t>
      </w:r>
      <w:r>
        <w:rPr>
          <w:rFonts w:ascii="Simplified Arabic" w:hAnsi="Simplified Arabic" w:cs="Simplified Arabic" w:hint="cs"/>
          <w:sz w:val="28"/>
          <w:szCs w:val="28"/>
          <w:rtl/>
          <w:lang w:bidi="ar-EG"/>
        </w:rPr>
        <w:t>)، تطبيق لاستصدار رخصة العمل، طلب خدمة صحية ومنها خدمة حقن لقاح كوفيد-19، خدمات المرافق وغيرها.</w:t>
      </w:r>
    </w:p>
    <w:p w14:paraId="43512E3C"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وعلي الرغم من كل الجهود السالف ذكرها، فقد كان ترتيبها العالمي علي مؤشر الأمن السيبراني لعام 2020 الصادر عن الاتحاد العالمي هو 18 عالمياً </w:t>
      </w:r>
      <w:r>
        <w:rPr>
          <w:rStyle w:val="FootnoteReference"/>
          <w:rFonts w:ascii="Simplified Arabic" w:hAnsi="Simplified Arabic" w:cs="Simplified Arabic"/>
          <w:sz w:val="28"/>
          <w:szCs w:val="28"/>
          <w:rtl/>
          <w:lang w:bidi="ar-EG"/>
        </w:rPr>
        <w:footnoteReference w:id="78"/>
      </w:r>
      <w:r>
        <w:rPr>
          <w:rFonts w:ascii="Simplified Arabic" w:hAnsi="Simplified Arabic" w:cs="Simplified Arabic" w:hint="cs"/>
          <w:sz w:val="28"/>
          <w:szCs w:val="28"/>
          <w:rtl/>
          <w:lang w:bidi="ar-EG"/>
        </w:rPr>
        <w:t>، وعلى صعيد مؤشر تنمية الحكومة الإلكترونية الصادر عن الأمم المتحدة كان ترتيبها عالمياً للأعوام 2016، 2018، 2020 هو 51، 44، 54 كما هو موضح من خلال الشكل التالي، كما يوضح الشكل أن تطوير بنية الاتصالات والإنترنت يليها الاستثمار في رأس المال البشري ثم تطوير الخدمات عبر الإنترنت تٌعتبر أولوية الحكومة البرازيلية.</w:t>
      </w:r>
    </w:p>
    <w:p w14:paraId="1C677A75" w14:textId="77777777" w:rsidR="00F129DE" w:rsidRDefault="00F129DE" w:rsidP="00F129DE">
      <w:pPr>
        <w:tabs>
          <w:tab w:val="left" w:pos="1871"/>
        </w:tabs>
        <w:ind w:firstLine="720"/>
        <w:contextualSpacing/>
        <w:jc w:val="center"/>
        <w:rPr>
          <w:rFonts w:ascii="Simplified Arabic" w:hAnsi="Simplified Arabic" w:cs="Simplified Arabic"/>
          <w:b/>
          <w:bCs/>
          <w:sz w:val="28"/>
          <w:szCs w:val="28"/>
          <w:lang w:bidi="ar-EG"/>
        </w:rPr>
      </w:pPr>
    </w:p>
    <w:p w14:paraId="48D198FE" w14:textId="77777777" w:rsidR="00F129DE" w:rsidRDefault="00F129DE" w:rsidP="00F129DE">
      <w:pPr>
        <w:tabs>
          <w:tab w:val="left" w:pos="1871"/>
        </w:tabs>
        <w:ind w:firstLine="720"/>
        <w:contextualSpacing/>
        <w:jc w:val="center"/>
        <w:rPr>
          <w:rFonts w:ascii="Simplified Arabic" w:hAnsi="Simplified Arabic" w:cs="Simplified Arabic"/>
          <w:b/>
          <w:bCs/>
          <w:sz w:val="28"/>
          <w:szCs w:val="28"/>
          <w:lang w:bidi="ar-EG"/>
        </w:rPr>
      </w:pPr>
    </w:p>
    <w:p w14:paraId="2BE734D9" w14:textId="77777777" w:rsidR="00F129DE" w:rsidRDefault="00F129DE" w:rsidP="00F129DE">
      <w:pPr>
        <w:tabs>
          <w:tab w:val="left" w:pos="1871"/>
        </w:tabs>
        <w:ind w:firstLine="720"/>
        <w:contextualSpacing/>
        <w:jc w:val="center"/>
        <w:rPr>
          <w:rFonts w:ascii="Simplified Arabic" w:hAnsi="Simplified Arabic" w:cs="Simplified Arabic"/>
          <w:b/>
          <w:bCs/>
          <w:sz w:val="28"/>
          <w:szCs w:val="28"/>
          <w:lang w:bidi="ar-EG"/>
        </w:rPr>
      </w:pPr>
    </w:p>
    <w:p w14:paraId="5FE323E0" w14:textId="77777777" w:rsidR="00F129DE" w:rsidRDefault="00F129DE" w:rsidP="00F129DE">
      <w:pPr>
        <w:tabs>
          <w:tab w:val="left" w:pos="1871"/>
        </w:tabs>
        <w:ind w:firstLine="720"/>
        <w:contextualSpacing/>
        <w:jc w:val="center"/>
        <w:rPr>
          <w:rFonts w:ascii="Simplified Arabic" w:hAnsi="Simplified Arabic" w:cs="Simplified Arabic"/>
          <w:b/>
          <w:bCs/>
          <w:sz w:val="28"/>
          <w:szCs w:val="28"/>
          <w:lang w:bidi="ar-EG"/>
        </w:rPr>
      </w:pPr>
    </w:p>
    <w:p w14:paraId="27E42750" w14:textId="77777777" w:rsidR="00F129DE" w:rsidRDefault="00F129DE" w:rsidP="00F129DE">
      <w:pPr>
        <w:tabs>
          <w:tab w:val="left" w:pos="1871"/>
        </w:tabs>
        <w:ind w:firstLine="720"/>
        <w:contextualSpacing/>
        <w:jc w:val="center"/>
        <w:rPr>
          <w:rFonts w:ascii="Simplified Arabic" w:hAnsi="Simplified Arabic" w:cs="Simplified Arabic"/>
          <w:b/>
          <w:bCs/>
          <w:sz w:val="28"/>
          <w:szCs w:val="28"/>
          <w:lang w:bidi="ar-EG"/>
        </w:rPr>
      </w:pPr>
    </w:p>
    <w:p w14:paraId="76C4E0DB" w14:textId="77777777" w:rsidR="00F129DE" w:rsidRDefault="00F129DE" w:rsidP="00F129DE">
      <w:pPr>
        <w:tabs>
          <w:tab w:val="left" w:pos="1871"/>
        </w:tabs>
        <w:ind w:firstLine="720"/>
        <w:contextualSpacing/>
        <w:jc w:val="center"/>
        <w:rPr>
          <w:rFonts w:ascii="Simplified Arabic" w:hAnsi="Simplified Arabic" w:cs="Simplified Arabic"/>
          <w:b/>
          <w:bCs/>
          <w:sz w:val="28"/>
          <w:szCs w:val="28"/>
          <w:lang w:bidi="ar-EG"/>
        </w:rPr>
      </w:pPr>
    </w:p>
    <w:p w14:paraId="79F3259F" w14:textId="77777777" w:rsidR="00F129DE" w:rsidRDefault="00F129DE" w:rsidP="00F129DE">
      <w:pPr>
        <w:tabs>
          <w:tab w:val="left" w:pos="1871"/>
        </w:tabs>
        <w:ind w:firstLine="720"/>
        <w:contextualSpacing/>
        <w:jc w:val="center"/>
        <w:rPr>
          <w:rFonts w:ascii="Simplified Arabic" w:hAnsi="Simplified Arabic" w:cs="Simplified Arabic"/>
          <w:b/>
          <w:bCs/>
          <w:sz w:val="28"/>
          <w:szCs w:val="28"/>
          <w:lang w:bidi="ar-EG"/>
        </w:rPr>
      </w:pPr>
    </w:p>
    <w:p w14:paraId="7FF72C89" w14:textId="77777777" w:rsidR="00F129DE" w:rsidRDefault="00F129DE" w:rsidP="00F129DE">
      <w:pPr>
        <w:tabs>
          <w:tab w:val="left" w:pos="1871"/>
        </w:tabs>
        <w:ind w:firstLine="720"/>
        <w:contextualSpacing/>
        <w:jc w:val="center"/>
        <w:rPr>
          <w:rFonts w:ascii="Simplified Arabic" w:hAnsi="Simplified Arabic" w:cs="Simplified Arabic"/>
          <w:b/>
          <w:bCs/>
          <w:sz w:val="28"/>
          <w:szCs w:val="28"/>
          <w:lang w:bidi="ar-EG"/>
        </w:rPr>
      </w:pPr>
    </w:p>
    <w:p w14:paraId="487473A3" w14:textId="77777777" w:rsidR="00F129DE" w:rsidRDefault="00F129DE" w:rsidP="00F129DE">
      <w:pPr>
        <w:tabs>
          <w:tab w:val="left" w:pos="1871"/>
        </w:tabs>
        <w:ind w:firstLine="720"/>
        <w:contextualSpacing/>
        <w:jc w:val="center"/>
        <w:rPr>
          <w:rFonts w:ascii="Simplified Arabic" w:hAnsi="Simplified Arabic" w:cs="Simplified Arabic"/>
          <w:b/>
          <w:bCs/>
          <w:sz w:val="28"/>
          <w:szCs w:val="28"/>
          <w:rtl/>
          <w:lang w:bidi="ar-EG"/>
        </w:rPr>
      </w:pPr>
      <w:r w:rsidRPr="000C3F28">
        <w:rPr>
          <w:rFonts w:ascii="Simplified Arabic" w:hAnsi="Simplified Arabic" w:cs="Simplified Arabic" w:hint="cs"/>
          <w:b/>
          <w:bCs/>
          <w:sz w:val="28"/>
          <w:szCs w:val="28"/>
          <w:rtl/>
          <w:lang w:bidi="ar-EG"/>
        </w:rPr>
        <w:lastRenderedPageBreak/>
        <w:t>شكل رقم (</w:t>
      </w:r>
      <w:r>
        <w:rPr>
          <w:rFonts w:ascii="Simplified Arabic" w:hAnsi="Simplified Arabic" w:cs="Simplified Arabic" w:hint="cs"/>
          <w:b/>
          <w:bCs/>
          <w:sz w:val="28"/>
          <w:szCs w:val="28"/>
          <w:rtl/>
          <w:lang w:bidi="ar-EG"/>
        </w:rPr>
        <w:t>4</w:t>
      </w:r>
      <w:r w:rsidRPr="000C3F28">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4</w:t>
      </w:r>
      <w:r w:rsidRPr="000C3F28">
        <w:rPr>
          <w:rFonts w:ascii="Simplified Arabic" w:hAnsi="Simplified Arabic" w:cs="Simplified Arabic" w:hint="cs"/>
          <w:b/>
          <w:bCs/>
          <w:sz w:val="28"/>
          <w:szCs w:val="28"/>
          <w:rtl/>
          <w:lang w:bidi="ar-EG"/>
        </w:rPr>
        <w:t>)</w:t>
      </w:r>
    </w:p>
    <w:p w14:paraId="36851566"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تطور موقف البرازيل على مؤشر تنمية الحكومة الإلكترونية </w:t>
      </w:r>
    </w:p>
    <w:p w14:paraId="2A92B416"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الصادر عن الأمم المتحدة في الفترة من 2003 حتى 2020</w:t>
      </w:r>
    </w:p>
    <w:p w14:paraId="59137526" w14:textId="77777777" w:rsidR="00F129DE" w:rsidRDefault="00F129DE" w:rsidP="00F129DE">
      <w:pPr>
        <w:contextualSpacing/>
        <w:jc w:val="center"/>
        <w:rPr>
          <w:rFonts w:ascii="Simplified Arabic" w:hAnsi="Simplified Arabic" w:cs="Simplified Arabic"/>
          <w:sz w:val="28"/>
          <w:szCs w:val="28"/>
          <w:lang w:bidi="ar-EG"/>
        </w:rPr>
      </w:pPr>
      <w:r>
        <w:rPr>
          <w:noProof/>
        </w:rPr>
        <w:drawing>
          <wp:inline distT="0" distB="0" distL="0" distR="0" wp14:anchorId="38250CF8" wp14:editId="006F584B">
            <wp:extent cx="4572000" cy="2917861"/>
            <wp:effectExtent l="0" t="0" r="0" b="15875"/>
            <wp:docPr id="15" name="Chart 15">
              <a:extLst xmlns:a="http://schemas.openxmlformats.org/drawingml/2006/main">
                <a:ext uri="{FF2B5EF4-FFF2-40B4-BE49-F238E27FC236}">
                  <a16:creationId xmlns:a16="http://schemas.microsoft.com/office/drawing/2014/main" id="{D5959B97-7297-49C0-9458-79EE2C6BD3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A8225BE" w14:textId="77777777" w:rsidR="00F129DE" w:rsidRDefault="00F129DE" w:rsidP="00F129DE">
      <w:pPr>
        <w:spacing w:after="0" w:line="240" w:lineRule="auto"/>
        <w:contextualSpacing/>
        <w:jc w:val="both"/>
        <w:rPr>
          <w:rFonts w:ascii="Simplified Arabic" w:hAnsi="Simplified Arabic" w:cs="Simplified Arabic"/>
          <w:sz w:val="20"/>
          <w:szCs w:val="20"/>
          <w:rtl/>
          <w:lang w:bidi="ar-EG"/>
        </w:rPr>
      </w:pPr>
      <w:r>
        <w:rPr>
          <w:rFonts w:ascii="Simplified Arabic" w:hAnsi="Simplified Arabic" w:cs="Simplified Arabic"/>
          <w:sz w:val="20"/>
          <w:szCs w:val="20"/>
          <w:lang w:bidi="ar-EG"/>
        </w:rPr>
        <w:t xml:space="preserve">                 </w:t>
      </w:r>
      <w:r>
        <w:rPr>
          <w:rFonts w:ascii="Simplified Arabic" w:hAnsi="Simplified Arabic" w:cs="Simplified Arabic" w:hint="cs"/>
          <w:sz w:val="20"/>
          <w:szCs w:val="20"/>
          <w:rtl/>
          <w:lang w:bidi="ar-EG"/>
        </w:rPr>
        <w:t>المصدر: مركب بمعرفة الباحث من:</w:t>
      </w:r>
    </w:p>
    <w:p w14:paraId="4DEEDC4A" w14:textId="77777777" w:rsidR="00F129DE" w:rsidRPr="00914D25" w:rsidRDefault="00F129DE" w:rsidP="00F129DE">
      <w:pPr>
        <w:pStyle w:val="ListParagraph"/>
        <w:bidi w:val="0"/>
        <w:spacing w:after="0" w:line="240" w:lineRule="auto"/>
        <w:ind w:left="1080"/>
        <w:jc w:val="both"/>
        <w:rPr>
          <w:rFonts w:ascii="Simplified Arabic" w:hAnsi="Simplified Arabic" w:cs="Simplified Arabic"/>
          <w:sz w:val="20"/>
          <w:szCs w:val="20"/>
          <w:lang w:bidi="ar-EG"/>
        </w:rPr>
      </w:pPr>
      <w:r>
        <w:rPr>
          <w:rFonts w:ascii="Simplified Arabic" w:hAnsi="Simplified Arabic" w:cs="Simplified Arabic"/>
          <w:sz w:val="20"/>
          <w:szCs w:val="20"/>
          <w:lang w:bidi="ar-EG"/>
        </w:rPr>
        <w:t>- United Nations, UN E-Government Surveys, 2003:2020, New York : UN.</w:t>
      </w:r>
    </w:p>
    <w:p w14:paraId="5F85DCCC" w14:textId="77777777" w:rsidR="00F129DE" w:rsidRDefault="00F129DE" w:rsidP="00F129DE">
      <w:pPr>
        <w:spacing w:line="240" w:lineRule="auto"/>
        <w:contextualSpacing/>
        <w:rPr>
          <w:rFonts w:ascii="Simplified Arabic" w:hAnsi="Simplified Arabic" w:cs="Simplified Arabic"/>
          <w:b/>
          <w:bCs/>
          <w:sz w:val="28"/>
          <w:szCs w:val="28"/>
          <w:u w:val="single"/>
          <w:lang w:bidi="ar-EG"/>
        </w:rPr>
      </w:pPr>
    </w:p>
    <w:p w14:paraId="2D7456C0" w14:textId="77777777" w:rsidR="00F129DE" w:rsidRPr="00063CBC" w:rsidRDefault="00F129DE" w:rsidP="00F129DE">
      <w:pPr>
        <w:spacing w:line="240" w:lineRule="auto"/>
        <w:rPr>
          <w:rFonts w:ascii="Simplified Arabic" w:hAnsi="Simplified Arabic" w:cs="Simplified Arabic"/>
          <w:b/>
          <w:bCs/>
          <w:sz w:val="30"/>
          <w:szCs w:val="30"/>
          <w:u w:val="single"/>
          <w:rtl/>
          <w:lang w:bidi="ar-EG"/>
        </w:rPr>
      </w:pPr>
      <w:r w:rsidRPr="00063CBC">
        <w:rPr>
          <w:rFonts w:ascii="Simplified Arabic" w:hAnsi="Simplified Arabic" w:cs="Simplified Arabic" w:hint="cs"/>
          <w:b/>
          <w:bCs/>
          <w:sz w:val="30"/>
          <w:szCs w:val="30"/>
          <w:u w:val="single"/>
          <w:rtl/>
          <w:lang w:bidi="ar-EG"/>
        </w:rPr>
        <w:t>ثالثاً: تجربة جمهورية الهند (الهند)</w:t>
      </w:r>
    </w:p>
    <w:p w14:paraId="6330D904" w14:textId="77777777" w:rsidR="00F129DE" w:rsidRDefault="00F129DE" w:rsidP="00F129DE">
      <w:pPr>
        <w:spacing w:line="240" w:lineRule="auto"/>
        <w:jc w:val="both"/>
        <w:rPr>
          <w:rFonts w:ascii="Simplified Arabic" w:hAnsi="Simplified Arabic" w:cs="Simplified Arabic"/>
          <w:sz w:val="28"/>
          <w:szCs w:val="28"/>
          <w:rtl/>
          <w:lang w:bidi="ar-EG"/>
        </w:rPr>
      </w:pPr>
      <w:r w:rsidRPr="00414815">
        <w:rPr>
          <w:rFonts w:ascii="Simplified Arabic" w:hAnsi="Simplified Arabic" w:cs="Simplified Arabic" w:hint="cs"/>
          <w:sz w:val="28"/>
          <w:szCs w:val="28"/>
          <w:rtl/>
          <w:lang w:bidi="ar-EG"/>
        </w:rPr>
        <w:t>الهند هي ثاني أكبر دولة في العالم من حيث عدد السكان</w:t>
      </w:r>
      <w:r>
        <w:rPr>
          <w:rFonts w:ascii="Simplified Arabic" w:hAnsi="Simplified Arabic" w:cs="Simplified Arabic" w:hint="cs"/>
          <w:sz w:val="28"/>
          <w:szCs w:val="28"/>
          <w:rtl/>
          <w:lang w:bidi="ar-EG"/>
        </w:rPr>
        <w:t xml:space="preserve"> وسابع دولة من حيث المساحة، كما أنها أحد أكبر دول العالم تصديراً للبرمجيات وامتلاكاً لمطوري البرمجيات والحلول الرقمية؛ إلا أن ذلك لم يجعلها من ضمن أفضل الدول في مجال الحكومة الرقمية حيث يأتي ترتيبها علي مؤشر تنمية الحكومة الإلكترونية للأمم المتحدة في المركز 107، 96، 100 للأعوام 2016، 2018، 2020 علي الترتيب كما هو موضح في الشكل التالي:</w:t>
      </w:r>
    </w:p>
    <w:p w14:paraId="6402636A" w14:textId="77777777" w:rsidR="00F129DE" w:rsidRDefault="00F129DE" w:rsidP="00F129DE">
      <w:pPr>
        <w:tabs>
          <w:tab w:val="left" w:pos="1871"/>
        </w:tabs>
        <w:ind w:firstLine="720"/>
        <w:contextualSpacing/>
        <w:jc w:val="center"/>
        <w:rPr>
          <w:rFonts w:ascii="Simplified Arabic" w:hAnsi="Simplified Arabic" w:cs="Simplified Arabic"/>
          <w:b/>
          <w:bCs/>
          <w:sz w:val="28"/>
          <w:szCs w:val="28"/>
          <w:rtl/>
          <w:lang w:bidi="ar-EG"/>
        </w:rPr>
      </w:pPr>
    </w:p>
    <w:p w14:paraId="4AACC81A" w14:textId="77777777" w:rsidR="00F129DE" w:rsidRDefault="00F129DE" w:rsidP="00F129DE">
      <w:pPr>
        <w:tabs>
          <w:tab w:val="left" w:pos="1871"/>
        </w:tabs>
        <w:ind w:firstLine="720"/>
        <w:contextualSpacing/>
        <w:jc w:val="center"/>
        <w:rPr>
          <w:rFonts w:ascii="Simplified Arabic" w:hAnsi="Simplified Arabic" w:cs="Simplified Arabic"/>
          <w:b/>
          <w:bCs/>
          <w:sz w:val="28"/>
          <w:szCs w:val="28"/>
          <w:rtl/>
          <w:lang w:bidi="ar-EG"/>
        </w:rPr>
      </w:pPr>
    </w:p>
    <w:p w14:paraId="61856B2E" w14:textId="77777777" w:rsidR="00F129DE" w:rsidRDefault="00F129DE" w:rsidP="00F129DE">
      <w:pPr>
        <w:tabs>
          <w:tab w:val="left" w:pos="1871"/>
        </w:tabs>
        <w:ind w:firstLine="720"/>
        <w:contextualSpacing/>
        <w:jc w:val="center"/>
        <w:rPr>
          <w:rFonts w:ascii="Simplified Arabic" w:hAnsi="Simplified Arabic" w:cs="Simplified Arabic"/>
          <w:b/>
          <w:bCs/>
          <w:sz w:val="28"/>
          <w:szCs w:val="28"/>
          <w:rtl/>
          <w:lang w:bidi="ar-EG"/>
        </w:rPr>
      </w:pPr>
    </w:p>
    <w:p w14:paraId="566DA677" w14:textId="77777777" w:rsidR="00F129DE" w:rsidRDefault="00F129DE" w:rsidP="00F129DE">
      <w:pPr>
        <w:tabs>
          <w:tab w:val="left" w:pos="1871"/>
        </w:tabs>
        <w:ind w:firstLine="720"/>
        <w:contextualSpacing/>
        <w:jc w:val="center"/>
        <w:rPr>
          <w:rFonts w:ascii="Simplified Arabic" w:hAnsi="Simplified Arabic" w:cs="Simplified Arabic"/>
          <w:b/>
          <w:bCs/>
          <w:sz w:val="28"/>
          <w:szCs w:val="28"/>
          <w:rtl/>
          <w:lang w:bidi="ar-EG"/>
        </w:rPr>
      </w:pPr>
    </w:p>
    <w:p w14:paraId="47980C81" w14:textId="77777777" w:rsidR="00F129DE" w:rsidRDefault="00F129DE" w:rsidP="00F129DE">
      <w:pPr>
        <w:tabs>
          <w:tab w:val="left" w:pos="1871"/>
        </w:tabs>
        <w:ind w:firstLine="720"/>
        <w:contextualSpacing/>
        <w:jc w:val="center"/>
        <w:rPr>
          <w:rFonts w:ascii="Simplified Arabic" w:hAnsi="Simplified Arabic" w:cs="Simplified Arabic"/>
          <w:b/>
          <w:bCs/>
          <w:sz w:val="28"/>
          <w:szCs w:val="28"/>
          <w:rtl/>
          <w:lang w:bidi="ar-EG"/>
        </w:rPr>
      </w:pPr>
    </w:p>
    <w:p w14:paraId="2F249292" w14:textId="77777777" w:rsidR="00F129DE" w:rsidRDefault="00F129DE" w:rsidP="00F129DE">
      <w:pPr>
        <w:tabs>
          <w:tab w:val="left" w:pos="1871"/>
        </w:tabs>
        <w:ind w:firstLine="720"/>
        <w:contextualSpacing/>
        <w:jc w:val="center"/>
        <w:rPr>
          <w:rFonts w:ascii="Simplified Arabic" w:hAnsi="Simplified Arabic" w:cs="Simplified Arabic"/>
          <w:b/>
          <w:bCs/>
          <w:sz w:val="28"/>
          <w:szCs w:val="28"/>
          <w:rtl/>
          <w:lang w:bidi="ar-EG"/>
        </w:rPr>
      </w:pPr>
    </w:p>
    <w:p w14:paraId="2917BF7C" w14:textId="77777777" w:rsidR="00F129DE" w:rsidRDefault="00F129DE" w:rsidP="00F129DE">
      <w:pPr>
        <w:tabs>
          <w:tab w:val="left" w:pos="1871"/>
        </w:tabs>
        <w:ind w:firstLine="720"/>
        <w:contextualSpacing/>
        <w:jc w:val="center"/>
        <w:rPr>
          <w:rFonts w:ascii="Simplified Arabic" w:hAnsi="Simplified Arabic" w:cs="Simplified Arabic"/>
          <w:b/>
          <w:bCs/>
          <w:sz w:val="28"/>
          <w:szCs w:val="28"/>
          <w:rtl/>
          <w:lang w:bidi="ar-EG"/>
        </w:rPr>
      </w:pPr>
      <w:r w:rsidRPr="000C3F28">
        <w:rPr>
          <w:rFonts w:ascii="Simplified Arabic" w:hAnsi="Simplified Arabic" w:cs="Simplified Arabic" w:hint="cs"/>
          <w:b/>
          <w:bCs/>
          <w:sz w:val="28"/>
          <w:szCs w:val="28"/>
          <w:rtl/>
          <w:lang w:bidi="ar-EG"/>
        </w:rPr>
        <w:lastRenderedPageBreak/>
        <w:t>شكل رقم (</w:t>
      </w:r>
      <w:r>
        <w:rPr>
          <w:rFonts w:ascii="Simplified Arabic" w:hAnsi="Simplified Arabic" w:cs="Simplified Arabic" w:hint="cs"/>
          <w:b/>
          <w:bCs/>
          <w:sz w:val="28"/>
          <w:szCs w:val="28"/>
          <w:rtl/>
          <w:lang w:bidi="ar-EG"/>
        </w:rPr>
        <w:t>4</w:t>
      </w:r>
      <w:r w:rsidRPr="000C3F28">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5</w:t>
      </w:r>
      <w:r w:rsidRPr="000C3F28">
        <w:rPr>
          <w:rFonts w:ascii="Simplified Arabic" w:hAnsi="Simplified Arabic" w:cs="Simplified Arabic" w:hint="cs"/>
          <w:b/>
          <w:bCs/>
          <w:sz w:val="28"/>
          <w:szCs w:val="28"/>
          <w:rtl/>
          <w:lang w:bidi="ar-EG"/>
        </w:rPr>
        <w:t>)</w:t>
      </w:r>
    </w:p>
    <w:p w14:paraId="0F19C6BA"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تطور موقف الهند على مؤشر تنمية الحكومة الإلكترونية </w:t>
      </w:r>
    </w:p>
    <w:p w14:paraId="6AE97667"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الصادر عن الأمم المتحدة في الفترة من 2003 حتى 2020</w:t>
      </w:r>
    </w:p>
    <w:p w14:paraId="19704D66" w14:textId="77777777" w:rsidR="00F129DE" w:rsidRDefault="00F129DE" w:rsidP="00F129DE">
      <w:pPr>
        <w:ind w:firstLine="720"/>
        <w:contextualSpacing/>
        <w:jc w:val="center"/>
        <w:rPr>
          <w:rFonts w:ascii="Simplified Arabic" w:hAnsi="Simplified Arabic" w:cs="Simplified Arabic"/>
          <w:sz w:val="28"/>
          <w:szCs w:val="28"/>
          <w:rtl/>
          <w:lang w:bidi="ar-EG"/>
        </w:rPr>
      </w:pPr>
      <w:r>
        <w:rPr>
          <w:noProof/>
        </w:rPr>
        <w:drawing>
          <wp:inline distT="0" distB="0" distL="0" distR="0" wp14:anchorId="4A9AF2B0" wp14:editId="355D21AE">
            <wp:extent cx="4572000" cy="2609850"/>
            <wp:effectExtent l="0" t="0" r="0" b="0"/>
            <wp:docPr id="13" name="Chart 13">
              <a:extLst xmlns:a="http://schemas.openxmlformats.org/drawingml/2006/main">
                <a:ext uri="{FF2B5EF4-FFF2-40B4-BE49-F238E27FC236}">
                  <a16:creationId xmlns:a16="http://schemas.microsoft.com/office/drawing/2014/main" id="{358FD7DE-0107-4465-83F6-AEBF2E589C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455FED3" w14:textId="77777777" w:rsidR="00F129DE" w:rsidRDefault="00F129DE" w:rsidP="00F129DE">
      <w:pPr>
        <w:spacing w:after="0" w:line="240" w:lineRule="auto"/>
        <w:contextualSpacing/>
        <w:jc w:val="both"/>
        <w:rPr>
          <w:rFonts w:ascii="Simplified Arabic" w:hAnsi="Simplified Arabic" w:cs="Simplified Arabic"/>
          <w:sz w:val="20"/>
          <w:szCs w:val="20"/>
          <w:rtl/>
          <w:lang w:bidi="ar-EG"/>
        </w:rPr>
      </w:pPr>
      <w:r>
        <w:rPr>
          <w:rFonts w:ascii="Simplified Arabic" w:hAnsi="Simplified Arabic" w:cs="Simplified Arabic"/>
          <w:sz w:val="20"/>
          <w:szCs w:val="20"/>
          <w:lang w:bidi="ar-EG"/>
        </w:rPr>
        <w:t xml:space="preserve">                      </w:t>
      </w:r>
      <w:r>
        <w:rPr>
          <w:rFonts w:ascii="Simplified Arabic" w:hAnsi="Simplified Arabic" w:cs="Simplified Arabic" w:hint="cs"/>
          <w:sz w:val="20"/>
          <w:szCs w:val="20"/>
          <w:rtl/>
          <w:lang w:bidi="ar-EG"/>
        </w:rPr>
        <w:t>المصدر: مركب بمعرفة الباحث من:</w:t>
      </w:r>
    </w:p>
    <w:p w14:paraId="721DA40A" w14:textId="77777777" w:rsidR="00F129DE" w:rsidRPr="00914D25" w:rsidRDefault="00F129DE" w:rsidP="00F129DE">
      <w:pPr>
        <w:pStyle w:val="ListParagraph"/>
        <w:numPr>
          <w:ilvl w:val="0"/>
          <w:numId w:val="19"/>
        </w:numPr>
        <w:bidi w:val="0"/>
        <w:spacing w:after="0" w:line="240" w:lineRule="auto"/>
        <w:jc w:val="both"/>
        <w:rPr>
          <w:rFonts w:ascii="Simplified Arabic" w:hAnsi="Simplified Arabic" w:cs="Simplified Arabic"/>
          <w:sz w:val="20"/>
          <w:szCs w:val="20"/>
          <w:lang w:bidi="ar-EG"/>
        </w:rPr>
      </w:pPr>
      <w:r>
        <w:rPr>
          <w:rFonts w:ascii="Simplified Arabic" w:hAnsi="Simplified Arabic" w:cs="Simplified Arabic"/>
          <w:sz w:val="20"/>
          <w:szCs w:val="20"/>
          <w:lang w:bidi="ar-EG"/>
        </w:rPr>
        <w:t>United Nations, UN E-Government Surveys, 2003:2020, New York : UN.</w:t>
      </w:r>
    </w:p>
    <w:p w14:paraId="762B0718" w14:textId="77777777" w:rsidR="00F129DE" w:rsidRPr="00D67983" w:rsidRDefault="00F129DE" w:rsidP="00F129DE">
      <w:pPr>
        <w:spacing w:line="240" w:lineRule="auto"/>
        <w:contextualSpacing/>
        <w:jc w:val="both"/>
        <w:rPr>
          <w:rFonts w:ascii="Simplified Arabic" w:hAnsi="Simplified Arabic" w:cs="Simplified Arabic"/>
          <w:sz w:val="28"/>
          <w:szCs w:val="28"/>
          <w:rtl/>
          <w:lang w:bidi="ar-EG"/>
        </w:rPr>
      </w:pPr>
    </w:p>
    <w:p w14:paraId="6BBC2079"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وعلي الرغم من عدم تقدمها رقمياً إلا أن مستويات التأمين الرقمي لديها عالية حيث احتلت المركز العاشر عالمياً على مؤشر الأمن السيبراني لعام 2020 الصادر عن الاتحاد الدولي للاتصالات </w:t>
      </w:r>
      <w:r>
        <w:rPr>
          <w:rStyle w:val="FootnoteReference"/>
          <w:rFonts w:ascii="Simplified Arabic" w:hAnsi="Simplified Arabic" w:cs="Simplified Arabic"/>
          <w:sz w:val="28"/>
          <w:szCs w:val="28"/>
          <w:rtl/>
          <w:lang w:bidi="ar-EG"/>
        </w:rPr>
        <w:footnoteReference w:id="79"/>
      </w:r>
      <w:r>
        <w:rPr>
          <w:rFonts w:ascii="Simplified Arabic" w:hAnsi="Simplified Arabic" w:cs="Simplified Arabic" w:hint="cs"/>
          <w:sz w:val="28"/>
          <w:szCs w:val="28"/>
          <w:rtl/>
          <w:lang w:bidi="ar-EG"/>
        </w:rPr>
        <w:t>. ومن أبرز الخبرات المستفادة من التجربة الهندية:</w:t>
      </w:r>
    </w:p>
    <w:p w14:paraId="2B36AC6F"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1. </w:t>
      </w:r>
      <w:r w:rsidRPr="00F5252A">
        <w:rPr>
          <w:rFonts w:ascii="Simplified Arabic" w:hAnsi="Simplified Arabic" w:cs="Simplified Arabic" w:hint="cs"/>
          <w:b/>
          <w:bCs/>
          <w:sz w:val="28"/>
          <w:szCs w:val="28"/>
          <w:rtl/>
          <w:lang w:bidi="ar-EG"/>
        </w:rPr>
        <w:t>مبادرات مبكرة لحوسبة الخدمات الحكومية</w:t>
      </w:r>
      <w:r>
        <w:rPr>
          <w:rFonts w:ascii="Simplified Arabic" w:hAnsi="Simplified Arabic" w:cs="Simplified Arabic" w:hint="cs"/>
          <w:sz w:val="28"/>
          <w:szCs w:val="28"/>
          <w:rtl/>
          <w:lang w:bidi="ar-EG"/>
        </w:rPr>
        <w:t>، ففي منتصف التسعينات، بدأت الحكومة الهندية في اتخاذ مبادرة لحوسبة الخدمات الحكومية التي اشتملت علي عدة مشروعات منها مشروعات حوسبة السكك الحديدية، وحوسبة سجلات الأراضي وغيرها دون أدني تكامل بين هذه المشروعات وأنظمتها مما جعلها محدودة القيمة والأثر بالنسبة للمواطن والحكومة الهندية على السواء.</w:t>
      </w:r>
    </w:p>
    <w:p w14:paraId="6B81D625"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2. </w:t>
      </w:r>
      <w:r w:rsidRPr="00F70D64">
        <w:rPr>
          <w:rFonts w:ascii="Simplified Arabic" w:hAnsi="Simplified Arabic" w:cs="Simplified Arabic" w:hint="cs"/>
          <w:b/>
          <w:bCs/>
          <w:sz w:val="28"/>
          <w:szCs w:val="28"/>
          <w:rtl/>
          <w:lang w:bidi="ar-EG"/>
        </w:rPr>
        <w:t xml:space="preserve">توجهات </w:t>
      </w:r>
      <w:r>
        <w:rPr>
          <w:rFonts w:ascii="Simplified Arabic" w:hAnsi="Simplified Arabic" w:cs="Simplified Arabic" w:hint="cs"/>
          <w:b/>
          <w:bCs/>
          <w:sz w:val="28"/>
          <w:szCs w:val="28"/>
          <w:rtl/>
          <w:lang w:bidi="ar-EG"/>
        </w:rPr>
        <w:t>إ</w:t>
      </w:r>
      <w:r w:rsidRPr="00F70D64">
        <w:rPr>
          <w:rFonts w:ascii="Simplified Arabic" w:hAnsi="Simplified Arabic" w:cs="Simplified Arabic" w:hint="cs"/>
          <w:b/>
          <w:bCs/>
          <w:sz w:val="28"/>
          <w:szCs w:val="28"/>
          <w:rtl/>
          <w:lang w:bidi="ar-EG"/>
        </w:rPr>
        <w:t>ستراتيجية هامة للحكومة الإلكترونية والتحول الرقمي</w:t>
      </w:r>
      <w:r>
        <w:rPr>
          <w:rFonts w:ascii="Simplified Arabic" w:hAnsi="Simplified Arabic" w:cs="Simplified Arabic" w:hint="cs"/>
          <w:sz w:val="28"/>
          <w:szCs w:val="28"/>
          <w:rtl/>
          <w:lang w:bidi="ar-EG"/>
        </w:rPr>
        <w:t xml:space="preserve">، ففي ظل تزايد عدد سكان الهند مع تركز أكثر من ثلثي سكانها في المناطق الريفية والنائية </w:t>
      </w:r>
      <w:r>
        <w:rPr>
          <w:rStyle w:val="FootnoteReference"/>
          <w:rFonts w:ascii="Simplified Arabic" w:hAnsi="Simplified Arabic" w:cs="Simplified Arabic"/>
          <w:sz w:val="28"/>
          <w:szCs w:val="28"/>
          <w:rtl/>
          <w:lang w:bidi="ar-EG"/>
        </w:rPr>
        <w:footnoteReference w:id="80"/>
      </w:r>
      <w:r>
        <w:rPr>
          <w:rFonts w:ascii="Simplified Arabic" w:hAnsi="Simplified Arabic" w:cs="Simplified Arabic" w:hint="cs"/>
          <w:sz w:val="28"/>
          <w:szCs w:val="28"/>
          <w:rtl/>
          <w:lang w:bidi="ar-EG"/>
        </w:rPr>
        <w:t>، وضعت الحكومة الهندية الخطة الوطنية للحوكمة الإلكترونية في عام 2006 (</w:t>
      </w:r>
      <w:r>
        <w:rPr>
          <w:rFonts w:ascii="Simplified Arabic" w:hAnsi="Simplified Arabic" w:cs="Simplified Arabic"/>
          <w:sz w:val="28"/>
          <w:szCs w:val="28"/>
          <w:lang w:bidi="ar-EG"/>
        </w:rPr>
        <w:t>NeGP</w:t>
      </w:r>
      <w:r>
        <w:rPr>
          <w:rFonts w:ascii="Simplified Arabic" w:hAnsi="Simplified Arabic" w:cs="Simplified Arabic" w:hint="cs"/>
          <w:sz w:val="28"/>
          <w:szCs w:val="28"/>
          <w:rtl/>
          <w:lang w:bidi="ar-EG"/>
        </w:rPr>
        <w:t xml:space="preserve">) للتركيز علي تطوير الخدمات الحكومية الإلكترونية وجعلها للمواطنين </w:t>
      </w:r>
      <w:r>
        <w:rPr>
          <w:rFonts w:ascii="Simplified Arabic" w:hAnsi="Simplified Arabic" w:cs="Simplified Arabic" w:hint="cs"/>
          <w:sz w:val="28"/>
          <w:szCs w:val="28"/>
          <w:rtl/>
          <w:lang w:bidi="ar-EG"/>
        </w:rPr>
        <w:lastRenderedPageBreak/>
        <w:t>الهنود في منطقتهم من خلال منافذ الخدمات المشتركة (</w:t>
      </w:r>
      <w:r>
        <w:rPr>
          <w:rFonts w:ascii="Simplified Arabic" w:hAnsi="Simplified Arabic" w:cs="Simplified Arabic"/>
          <w:sz w:val="28"/>
          <w:szCs w:val="28"/>
          <w:lang w:bidi="ar-EG"/>
        </w:rPr>
        <w:t>CSC</w:t>
      </w:r>
      <w:r>
        <w:rPr>
          <w:rFonts w:ascii="Simplified Arabic" w:hAnsi="Simplified Arabic" w:cs="Simplified Arabic" w:hint="cs"/>
          <w:sz w:val="28"/>
          <w:szCs w:val="28"/>
          <w:rtl/>
          <w:lang w:bidi="ar-EG"/>
        </w:rPr>
        <w:t>) التي تخدم سكان المناطق الريفية والنائية حيث تم تخصيص منفذ لكل 6 قري وذلك بالشراكة بين الحكومة والقطاع الخاص بموجب تراخيص (</w:t>
      </w:r>
      <w:r>
        <w:rPr>
          <w:rFonts w:ascii="Simplified Arabic" w:hAnsi="Simplified Arabic" w:cs="Simplified Arabic"/>
          <w:sz w:val="28"/>
          <w:szCs w:val="28"/>
          <w:lang w:bidi="ar-EG"/>
        </w:rPr>
        <w:t>PPP</w:t>
      </w:r>
      <w:r>
        <w:rPr>
          <w:rFonts w:ascii="Simplified Arabic" w:hAnsi="Simplified Arabic" w:cs="Simplified Arabic" w:hint="cs"/>
          <w:sz w:val="28"/>
          <w:szCs w:val="28"/>
          <w:rtl/>
          <w:lang w:bidi="ar-EG"/>
        </w:rPr>
        <w:t>)؛ ويقدم المنفذ العديد من الخدمات الحكومية</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G2C</w:t>
      </w:r>
      <w:r>
        <w:rPr>
          <w:rFonts w:ascii="Simplified Arabic" w:hAnsi="Simplified Arabic" w:cs="Simplified Arabic" w:hint="cs"/>
          <w:sz w:val="28"/>
          <w:szCs w:val="28"/>
          <w:rtl/>
          <w:lang w:bidi="ar-EG"/>
        </w:rPr>
        <w:t>) وخدمات الأعمال (</w:t>
      </w:r>
      <w:r>
        <w:rPr>
          <w:rFonts w:ascii="Simplified Arabic" w:hAnsi="Simplified Arabic" w:cs="Simplified Arabic"/>
          <w:sz w:val="28"/>
          <w:szCs w:val="28"/>
          <w:lang w:bidi="ar-EG"/>
        </w:rPr>
        <w:t>B2C</w:t>
      </w:r>
      <w:r>
        <w:rPr>
          <w:rFonts w:ascii="Simplified Arabic" w:hAnsi="Simplified Arabic" w:cs="Simplified Arabic" w:hint="cs"/>
          <w:sz w:val="28"/>
          <w:szCs w:val="28"/>
          <w:rtl/>
          <w:lang w:bidi="ar-EG"/>
        </w:rPr>
        <w:t xml:space="preserve">). وعلي الرغم من نجاح هذه الخطة في نشر الخدمات الحكومية الإلكترونية بشكل لامركزي عبر منافذ الخدمات المشتركة إلا إنها كشفت عن العديد من التحديات المرتبطة بالتحول الرقمي للقطاع العام في الهند وهي </w:t>
      </w:r>
      <w:r w:rsidRPr="002E293B">
        <w:rPr>
          <w:rFonts w:ascii="Simplified Arabic" w:hAnsi="Simplified Arabic" w:cs="Simplified Arabic"/>
          <w:sz w:val="28"/>
          <w:szCs w:val="28"/>
          <w:rtl/>
          <w:lang w:bidi="ar-EG"/>
        </w:rPr>
        <w:t>إعادة هندسة العمليات الحكومية في المخططات الحكومية</w:t>
      </w:r>
      <w:r>
        <w:rPr>
          <w:rFonts w:ascii="Simplified Arabic" w:hAnsi="Simplified Arabic" w:cs="Simplified Arabic" w:hint="cs"/>
          <w:sz w:val="28"/>
          <w:szCs w:val="28"/>
          <w:rtl/>
          <w:lang w:bidi="ar-EG"/>
        </w:rPr>
        <w:t xml:space="preserve"> و</w:t>
      </w:r>
      <w:r w:rsidRPr="002E293B">
        <w:rPr>
          <w:rFonts w:ascii="Simplified Arabic" w:hAnsi="Simplified Arabic" w:cs="Simplified Arabic"/>
          <w:sz w:val="28"/>
          <w:szCs w:val="28"/>
          <w:rtl/>
          <w:lang w:bidi="ar-EG"/>
        </w:rPr>
        <w:t>المشاريع</w:t>
      </w:r>
      <w:r>
        <w:rPr>
          <w:rFonts w:ascii="Simplified Arabic" w:hAnsi="Simplified Arabic" w:cs="Simplified Arabic" w:hint="cs"/>
          <w:sz w:val="28"/>
          <w:szCs w:val="28"/>
          <w:rtl/>
          <w:lang w:bidi="ar-EG"/>
        </w:rPr>
        <w:t xml:space="preserve"> و</w:t>
      </w:r>
      <w:r w:rsidRPr="002E293B">
        <w:rPr>
          <w:rFonts w:ascii="Simplified Arabic" w:hAnsi="Simplified Arabic" w:cs="Simplified Arabic"/>
          <w:sz w:val="28"/>
          <w:szCs w:val="28"/>
          <w:rtl/>
          <w:lang w:bidi="ar-EG"/>
        </w:rPr>
        <w:t xml:space="preserve">التطبيقات </w:t>
      </w:r>
      <w:r>
        <w:rPr>
          <w:rFonts w:ascii="Simplified Arabic" w:hAnsi="Simplified Arabic" w:cs="Simplified Arabic" w:hint="cs"/>
          <w:sz w:val="28"/>
          <w:szCs w:val="28"/>
          <w:rtl/>
          <w:lang w:bidi="ar-EG"/>
        </w:rPr>
        <w:t>و</w:t>
      </w:r>
      <w:r w:rsidRPr="002E293B">
        <w:rPr>
          <w:rFonts w:ascii="Simplified Arabic" w:hAnsi="Simplified Arabic" w:cs="Simplified Arabic"/>
          <w:sz w:val="28"/>
          <w:szCs w:val="28"/>
          <w:rtl/>
          <w:lang w:bidi="ar-EG"/>
        </w:rPr>
        <w:t>قواعد البيانات ، ونقص التكامل وقابلية التشغيل البيني بين التطبيقات الحكومية وقواعد البيانات، والافتقار إل</w:t>
      </w:r>
      <w:r>
        <w:rPr>
          <w:rFonts w:ascii="Simplified Arabic" w:hAnsi="Simplified Arabic" w:cs="Simplified Arabic" w:hint="cs"/>
          <w:sz w:val="28"/>
          <w:szCs w:val="28"/>
          <w:rtl/>
          <w:lang w:bidi="ar-EG"/>
        </w:rPr>
        <w:t>ي</w:t>
      </w:r>
      <w:r w:rsidRPr="002E293B">
        <w:rPr>
          <w:rFonts w:ascii="Simplified Arabic" w:hAnsi="Simplified Arabic" w:cs="Simplified Arabic"/>
          <w:sz w:val="28"/>
          <w:szCs w:val="28"/>
          <w:rtl/>
          <w:lang w:bidi="ar-EG"/>
        </w:rPr>
        <w:t xml:space="preserve"> الاستفادة من التقنيات الناشئة مثل الهاتف المحمول والسحابة، </w:t>
      </w:r>
      <w:r>
        <w:rPr>
          <w:rFonts w:ascii="Simplified Arabic" w:hAnsi="Simplified Arabic" w:cs="Simplified Arabic" w:hint="cs"/>
          <w:sz w:val="28"/>
          <w:szCs w:val="28"/>
          <w:rtl/>
          <w:lang w:bidi="ar-EG"/>
        </w:rPr>
        <w:t>الافتقار للشمول الرقمي للفئات المهمشة مثل</w:t>
      </w:r>
      <w:r w:rsidRPr="002E293B">
        <w:rPr>
          <w:rFonts w:ascii="Simplified Arabic" w:hAnsi="Simplified Arabic" w:cs="Simplified Arabic"/>
          <w:sz w:val="28"/>
          <w:szCs w:val="28"/>
          <w:rtl/>
          <w:lang w:bidi="ar-EG"/>
        </w:rPr>
        <w:t xml:space="preserve"> النساء والأطفال ، </w:t>
      </w:r>
      <w:r>
        <w:rPr>
          <w:rFonts w:ascii="Simplified Arabic" w:hAnsi="Simplified Arabic" w:cs="Simplified Arabic" w:hint="cs"/>
          <w:sz w:val="28"/>
          <w:szCs w:val="28"/>
          <w:rtl/>
          <w:lang w:bidi="ar-EG"/>
        </w:rPr>
        <w:t xml:space="preserve">الحاجة إلي </w:t>
      </w:r>
      <w:r w:rsidRPr="002E293B">
        <w:rPr>
          <w:rFonts w:ascii="Simplified Arabic" w:hAnsi="Simplified Arabic" w:cs="Simplified Arabic"/>
          <w:sz w:val="28"/>
          <w:szCs w:val="28"/>
          <w:rtl/>
          <w:lang w:bidi="ar-EG"/>
        </w:rPr>
        <w:t xml:space="preserve">العدالة الاجتماعية والتمكين </w:t>
      </w:r>
      <w:r>
        <w:rPr>
          <w:rFonts w:ascii="Simplified Arabic" w:hAnsi="Simplified Arabic" w:cs="Simplified Arabic" w:hint="cs"/>
          <w:sz w:val="28"/>
          <w:szCs w:val="28"/>
          <w:rtl/>
          <w:lang w:bidi="ar-EG"/>
        </w:rPr>
        <w:t>الرقمي.</w:t>
      </w:r>
    </w:p>
    <w:p w14:paraId="6F012FA4" w14:textId="77777777" w:rsidR="00F129DE" w:rsidRPr="00414815"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عام 2015، صدقت الحكومة الهندية علي إستراتيجية الهند الرقمية «</w:t>
      </w:r>
      <w:r>
        <w:rPr>
          <w:rFonts w:ascii="Simplified Arabic" w:hAnsi="Simplified Arabic" w:cs="Simplified Arabic" w:hint="cs"/>
          <w:sz w:val="28"/>
          <w:szCs w:val="28"/>
          <w:lang w:bidi="ar-EG"/>
        </w:rPr>
        <w:t>«</w:t>
      </w:r>
      <w:r>
        <w:rPr>
          <w:rFonts w:ascii="Simplified Arabic" w:hAnsi="Simplified Arabic" w:cs="Simplified Arabic"/>
          <w:sz w:val="28"/>
          <w:szCs w:val="28"/>
          <w:lang w:bidi="ar-EG"/>
        </w:rPr>
        <w:t>Digital India</w:t>
      </w:r>
      <w:r>
        <w:rPr>
          <w:rFonts w:ascii="Simplified Arabic" w:hAnsi="Simplified Arabic" w:cs="Simplified Arabic" w:hint="cs"/>
          <w:sz w:val="28"/>
          <w:szCs w:val="28"/>
          <w:rtl/>
          <w:lang w:bidi="ar-EG"/>
        </w:rPr>
        <w:t xml:space="preserve"> برعاية رئاسة مجلس الوزراء الهندي لمواجهة التحديات السالف ذكرها وتشتمل علي 8 برامج رئيسة هي برنامج نشر الاتصال عريض النطاق (</w:t>
      </w:r>
      <w:r>
        <w:rPr>
          <w:rFonts w:ascii="Simplified Arabic" w:hAnsi="Simplified Arabic" w:cs="Simplified Arabic"/>
          <w:sz w:val="28"/>
          <w:szCs w:val="28"/>
          <w:lang w:bidi="ar-EG"/>
        </w:rPr>
        <w:t>Broadband Connectivity</w:t>
      </w:r>
      <w:r>
        <w:rPr>
          <w:rFonts w:ascii="Simplified Arabic" w:hAnsi="Simplified Arabic" w:cs="Simplified Arabic" w:hint="cs"/>
          <w:sz w:val="28"/>
          <w:szCs w:val="28"/>
          <w:rtl/>
          <w:lang w:bidi="ar-EG"/>
        </w:rPr>
        <w:t>) والذي هدف إلي نشر خدمات الإنترنت العريض في 250 ألف منطقة ريفية بالإضافة إلي المناطق الحضرية، وبرنامج نشر خدمات الموبايل (</w:t>
      </w:r>
      <w:r>
        <w:rPr>
          <w:rFonts w:ascii="Simplified Arabic" w:hAnsi="Simplified Arabic" w:cs="Simplified Arabic"/>
          <w:sz w:val="28"/>
          <w:szCs w:val="28"/>
          <w:lang w:bidi="ar-EG"/>
        </w:rPr>
        <w:t>Access to Mobile Connectivity</w:t>
      </w:r>
      <w:r>
        <w:rPr>
          <w:rFonts w:ascii="Simplified Arabic" w:hAnsi="Simplified Arabic" w:cs="Simplified Arabic" w:hint="cs"/>
          <w:sz w:val="28"/>
          <w:szCs w:val="28"/>
          <w:rtl/>
          <w:lang w:bidi="ar-EG"/>
        </w:rPr>
        <w:t>) والذي هدف إلي تغطية حوالي 55 ألف منطقة ريفية بخدمات الاتصالات اللاسلكية بحلول عام 2018، وبرنامج نشر الخدمات الإلكترونية (</w:t>
      </w:r>
      <w:r>
        <w:rPr>
          <w:rFonts w:ascii="Simplified Arabic" w:hAnsi="Simplified Arabic" w:cs="Simplified Arabic"/>
          <w:sz w:val="28"/>
          <w:szCs w:val="28"/>
          <w:lang w:bidi="ar-EG"/>
        </w:rPr>
        <w:t>e-Kranti</w:t>
      </w:r>
      <w:r>
        <w:rPr>
          <w:rFonts w:ascii="Simplified Arabic" w:hAnsi="Simplified Arabic" w:cs="Simplified Arabic" w:hint="cs"/>
          <w:sz w:val="28"/>
          <w:szCs w:val="28"/>
          <w:rtl/>
          <w:lang w:bidi="ar-EG"/>
        </w:rPr>
        <w:t xml:space="preserve">) الذي هدف إلي التحول الكامل للخدمات الحكومية مع إعادة هندسة الإجراءات والعمليات الحكومية وتكاملها مع تطوير وتحديث البنية التحتية الرقمية والاعتماد علي تقنيات الحوسبة السحابية مع اتباع معايير الأمن والخصوصية مع ضرورة توفير الخدمات الحكومية الرقمية عبر تطبيقات الموبايل </w:t>
      </w:r>
      <w:r>
        <w:rPr>
          <w:rStyle w:val="FootnoteReference"/>
          <w:rFonts w:ascii="Simplified Arabic" w:hAnsi="Simplified Arabic" w:cs="Simplified Arabic"/>
          <w:sz w:val="28"/>
          <w:szCs w:val="28"/>
          <w:rtl/>
          <w:lang w:bidi="ar-EG"/>
        </w:rPr>
        <w:footnoteReference w:id="81"/>
      </w:r>
      <w:r>
        <w:rPr>
          <w:rFonts w:ascii="Simplified Arabic" w:hAnsi="Simplified Arabic" w:cs="Simplified Arabic" w:hint="cs"/>
          <w:sz w:val="28"/>
          <w:szCs w:val="28"/>
          <w:rtl/>
          <w:lang w:bidi="ar-EG"/>
        </w:rPr>
        <w:t xml:space="preserve">، وبرنامج تعزيز منافذ الخدمات المشتركة سواء كانت المنافذ الأهلية أو منافذ البريد وتوفير العديد من الخدمات الرقمية من خلالها سواء كانت حكومية أو غير حكومية حيث هدف البرنامج إلي توفير الخدمات المشتركة عبر 150 ألف مكتب بريد، وبرنامج البيانات المفتوحة </w:t>
      </w:r>
      <w:r>
        <w:rPr>
          <w:rStyle w:val="FootnoteReference"/>
          <w:rFonts w:ascii="Simplified Arabic" w:hAnsi="Simplified Arabic" w:cs="Simplified Arabic"/>
          <w:sz w:val="28"/>
          <w:szCs w:val="28"/>
          <w:rtl/>
          <w:lang w:bidi="ar-EG"/>
        </w:rPr>
        <w:footnoteReference w:id="82"/>
      </w:r>
      <w:r>
        <w:rPr>
          <w:rFonts w:ascii="Simplified Arabic" w:hAnsi="Simplified Arabic" w:cs="Simplified Arabic" w:hint="cs"/>
          <w:sz w:val="28"/>
          <w:szCs w:val="28"/>
          <w:rtl/>
          <w:lang w:bidi="ar-EG"/>
        </w:rPr>
        <w:t xml:space="preserve"> الذي يهدف إلي إنشاء بوابة إلكترونية لإتاحة البيانات للكافة، وبرنامج تدريب وتأهيل الشباب للتوظيف في مجال تكنولوجيا حيث يركز هذا البرنامج علي توفير برامج تدريبية للشباب لخلق وظائف لهم في مجال تكنولوجيا المعلومات، وأخيراً برنامج </w:t>
      </w:r>
      <w:r>
        <w:rPr>
          <w:rFonts w:ascii="Simplified Arabic" w:hAnsi="Simplified Arabic" w:cs="Simplified Arabic" w:hint="cs"/>
          <w:sz w:val="28"/>
          <w:szCs w:val="28"/>
          <w:rtl/>
          <w:lang w:bidi="ar-EG"/>
        </w:rPr>
        <w:lastRenderedPageBreak/>
        <w:t>تصنيع الإلكترونيات وهو برنامج رائد يهدف إلي تعزيز صناعة الإلكترونيات في الدولة للوصول إلي عدم استيراد الإلكترونيات بحلول عام 2020.</w:t>
      </w:r>
    </w:p>
    <w:p w14:paraId="1B8D9D7E" w14:textId="77777777" w:rsidR="00F129DE" w:rsidRDefault="00F129DE" w:rsidP="00F129DE">
      <w:pPr>
        <w:autoSpaceDE w:val="0"/>
        <w:autoSpaceDN w:val="0"/>
        <w:adjustRightInd w:val="0"/>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3. </w:t>
      </w:r>
      <w:r w:rsidRPr="00405A8E">
        <w:rPr>
          <w:rFonts w:ascii="Simplified Arabic" w:hAnsi="Simplified Arabic" w:cs="Simplified Arabic" w:hint="cs"/>
          <w:b/>
          <w:bCs/>
          <w:sz w:val="28"/>
          <w:szCs w:val="28"/>
          <w:rtl/>
          <w:lang w:bidi="ar-EG"/>
        </w:rPr>
        <w:t>تنفيذ مشروعات رقمية متعددة و</w:t>
      </w:r>
      <w:r>
        <w:rPr>
          <w:rFonts w:ascii="Simplified Arabic" w:hAnsi="Simplified Arabic" w:cs="Simplified Arabic" w:hint="cs"/>
          <w:b/>
          <w:bCs/>
          <w:sz w:val="28"/>
          <w:szCs w:val="28"/>
          <w:rtl/>
          <w:lang w:bidi="ar-EG"/>
        </w:rPr>
        <w:t>إ</w:t>
      </w:r>
      <w:r w:rsidRPr="00405A8E">
        <w:rPr>
          <w:rFonts w:ascii="Simplified Arabic" w:hAnsi="Simplified Arabic" w:cs="Simplified Arabic" w:hint="cs"/>
          <w:b/>
          <w:bCs/>
          <w:sz w:val="28"/>
          <w:szCs w:val="28"/>
          <w:rtl/>
          <w:lang w:bidi="ar-EG"/>
        </w:rPr>
        <w:t>ستراتيجية</w:t>
      </w:r>
      <w:r>
        <w:rPr>
          <w:rFonts w:ascii="Simplified Arabic" w:hAnsi="Simplified Arabic" w:cs="Simplified Arabic" w:hint="cs"/>
          <w:sz w:val="28"/>
          <w:szCs w:val="28"/>
          <w:rtl/>
          <w:lang w:bidi="ar-EG"/>
        </w:rPr>
        <w:t xml:space="preserve">، من أبرز هذه المشروعات هي مشروع </w:t>
      </w:r>
      <w:r w:rsidRPr="00B01E2E">
        <w:rPr>
          <w:rFonts w:ascii="Simplified Arabic" w:hAnsi="Simplified Arabic" w:cs="Simplified Arabic" w:hint="eastAsia"/>
          <w:sz w:val="28"/>
          <w:szCs w:val="28"/>
          <w:rtl/>
          <w:lang w:bidi="ar-EG"/>
        </w:rPr>
        <w:t>أدهار</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الهوية</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الرقمية</w:t>
      </w:r>
      <w:r>
        <w:rPr>
          <w:rStyle w:val="FootnoteReference"/>
          <w:rFonts w:ascii="Simplified Arabic" w:hAnsi="Simplified Arabic" w:cs="Simplified Arabic"/>
          <w:sz w:val="28"/>
          <w:szCs w:val="28"/>
          <w:rtl/>
          <w:lang w:bidi="ar-EG"/>
        </w:rPr>
        <w:footnoteReference w:id="83"/>
      </w:r>
      <w:r>
        <w:rPr>
          <w:rFonts w:ascii="Simplified Arabic" w:hAnsi="Simplified Arabic" w:cs="Simplified Arabic" w:hint="cs"/>
          <w:sz w:val="28"/>
          <w:szCs w:val="28"/>
          <w:rtl/>
          <w:lang w:bidi="ar-EG"/>
        </w:rPr>
        <w:t xml:space="preserve"> </w:t>
      </w:r>
      <w:r w:rsidRPr="00B01E2E">
        <w:rPr>
          <w:rFonts w:ascii="Simplified Arabic" w:hAnsi="Simplified Arabic" w:cs="Simplified Arabic" w:hint="eastAsia"/>
          <w:sz w:val="28"/>
          <w:szCs w:val="28"/>
          <w:rtl/>
          <w:lang w:bidi="ar-EG"/>
        </w:rPr>
        <w:t>لجميع</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السكان</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وتقدم</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كأساس</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للتفاعل</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مع</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الحكومة</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على</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مختلف</w:t>
      </w:r>
      <w:r>
        <w:rPr>
          <w:rFonts w:ascii="Simplified Arabic" w:hAnsi="Simplified Arabic" w:cs="Simplified Arabic" w:hint="cs"/>
          <w:sz w:val="28"/>
          <w:szCs w:val="28"/>
          <w:rtl/>
          <w:lang w:bidi="ar-EG"/>
        </w:rPr>
        <w:t xml:space="preserve"> </w:t>
      </w:r>
      <w:r w:rsidRPr="00B01E2E">
        <w:rPr>
          <w:rFonts w:ascii="Simplified Arabic" w:hAnsi="Simplified Arabic" w:cs="Simplified Arabic" w:hint="eastAsia"/>
          <w:sz w:val="28"/>
          <w:szCs w:val="28"/>
          <w:rtl/>
          <w:lang w:bidi="ar-EG"/>
        </w:rPr>
        <w:t>المستويات</w:t>
      </w:r>
      <w:r>
        <w:rPr>
          <w:rFonts w:ascii="Simplified Arabic" w:hAnsi="Simplified Arabic" w:cs="Simplified Arabic" w:hint="cs"/>
          <w:sz w:val="28"/>
          <w:szCs w:val="28"/>
          <w:rtl/>
          <w:lang w:bidi="ar-EG"/>
        </w:rPr>
        <w:t xml:space="preserve">. </w:t>
      </w:r>
      <w:r w:rsidRPr="00B01E2E">
        <w:rPr>
          <w:rFonts w:ascii="Simplified Arabic" w:hAnsi="Simplified Arabic" w:cs="Simplified Arabic" w:hint="eastAsia"/>
          <w:sz w:val="28"/>
          <w:szCs w:val="28"/>
          <w:rtl/>
          <w:lang w:bidi="ar-EG"/>
        </w:rPr>
        <w:t>يلتقط</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أدهار</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ملف</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التعريف</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البيومتري</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الذي</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يتكون</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من</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مسح</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حدقة</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العين</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وبصمات</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الأصابع</w:t>
      </w:r>
      <w:r w:rsidRPr="00B01E2E">
        <w:rPr>
          <w:rFonts w:ascii="Simplified Arabic" w:hAnsi="Simplified Arabic" w:cs="Simplified Arabic"/>
          <w:sz w:val="28"/>
          <w:szCs w:val="28"/>
          <w:rtl/>
          <w:lang w:bidi="ar-EG"/>
        </w:rPr>
        <w:t xml:space="preserve"> </w:t>
      </w:r>
      <w:r w:rsidRPr="00B01E2E">
        <w:rPr>
          <w:rFonts w:ascii="Simplified Arabic" w:hAnsi="Simplified Arabic" w:cs="Simplified Arabic" w:hint="eastAsia"/>
          <w:sz w:val="28"/>
          <w:szCs w:val="28"/>
          <w:rtl/>
          <w:lang w:bidi="ar-EG"/>
        </w:rPr>
        <w:t>وصورة</w:t>
      </w:r>
      <w:r>
        <w:rPr>
          <w:rFonts w:ascii="Simplified Arabic" w:hAnsi="Simplified Arabic" w:cs="Simplified Arabic" w:hint="cs"/>
          <w:sz w:val="28"/>
          <w:szCs w:val="28"/>
          <w:rtl/>
          <w:lang w:bidi="ar-EG"/>
        </w:rPr>
        <w:t>، ومشروع بوابة الهند الرقمية (</w:t>
      </w:r>
      <w:hyperlink r:id="rId47" w:history="1">
        <w:r w:rsidRPr="00444496">
          <w:rPr>
            <w:rStyle w:val="Hyperlink"/>
            <w:rFonts w:ascii="Simplified Arabic" w:hAnsi="Simplified Arabic" w:cs="Simplified Arabic"/>
            <w:sz w:val="28"/>
            <w:szCs w:val="28"/>
            <w:lang w:bidi="ar-EG"/>
          </w:rPr>
          <w:t>https://www.mygov.in</w:t>
        </w:r>
      </w:hyperlink>
      <w:r>
        <w:rPr>
          <w:rFonts w:ascii="Simplified Arabic" w:hAnsi="Simplified Arabic" w:cs="Simplified Arabic" w:hint="cs"/>
          <w:sz w:val="28"/>
          <w:szCs w:val="28"/>
          <w:rtl/>
          <w:lang w:bidi="ar-EG"/>
        </w:rPr>
        <w:t>) وهي منفذ للحكومة الهندية الرقمية وهي أيضاً بوابة إخبارية للحكومة الهندية، مشروع رقمنة الخدمات المالية وخدمات الموازنة الهندية وكانت أولي المقاطعات الهندية التي تم تطبيق المنظومة هي مقاطعة كارناتاكا (</w:t>
      </w:r>
      <w:r w:rsidRPr="00310C68">
        <w:rPr>
          <w:rFonts w:ascii="Simplified Arabic" w:hAnsi="Simplified Arabic" w:cs="Simplified Arabic"/>
          <w:sz w:val="28"/>
          <w:szCs w:val="28"/>
          <w:lang w:bidi="ar-EG"/>
        </w:rPr>
        <w:t>Karnataka</w:t>
      </w:r>
      <w:r>
        <w:rPr>
          <w:rFonts w:ascii="Simplified Arabic" w:hAnsi="Simplified Arabic" w:cs="Simplified Arabic"/>
          <w:sz w:val="28"/>
          <w:szCs w:val="28"/>
          <w:lang w:bidi="ar-EG"/>
        </w:rPr>
        <w:t xml:space="preserve"> State</w:t>
      </w:r>
      <w:r>
        <w:rPr>
          <w:rFonts w:ascii="Simplified Arabic" w:hAnsi="Simplified Arabic" w:cs="Simplified Arabic" w:hint="cs"/>
          <w:sz w:val="28"/>
          <w:szCs w:val="28"/>
          <w:rtl/>
          <w:lang w:bidi="ar-EG"/>
        </w:rPr>
        <w:t>) بهدف تعزيز الشفافية والكفاءة، ومشروع مركز التطبيقات الرقمية بهدف نشر التطبيقات الرقمية الهندية واتاحتها (</w:t>
      </w:r>
      <w:hyperlink r:id="rId48" w:history="1">
        <w:r w:rsidRPr="00444496">
          <w:rPr>
            <w:rStyle w:val="Hyperlink"/>
            <w:rFonts w:ascii="Simplified Arabic" w:hAnsi="Simplified Arabic" w:cs="Simplified Arabic"/>
            <w:sz w:val="28"/>
            <w:szCs w:val="28"/>
            <w:lang w:bidi="ar-EG"/>
          </w:rPr>
          <w:t>https://apps.mgov.gov.in</w:t>
        </w:r>
      </w:hyperlink>
      <w:r>
        <w:rPr>
          <w:rFonts w:ascii="Simplified Arabic" w:hAnsi="Simplified Arabic" w:cs="Simplified Arabic" w:hint="cs"/>
          <w:sz w:val="28"/>
          <w:szCs w:val="28"/>
          <w:rtl/>
          <w:lang w:bidi="ar-EG"/>
        </w:rPr>
        <w:t>)، ومشروع رقمنة المتحصلات الضريبية والمالية (</w:t>
      </w:r>
      <w:r>
        <w:rPr>
          <w:rFonts w:ascii="Simplified Arabic" w:hAnsi="Simplified Arabic" w:cs="Simplified Arabic"/>
          <w:sz w:val="28"/>
          <w:szCs w:val="28"/>
          <w:lang w:bidi="ar-EG"/>
        </w:rPr>
        <w:t>Friends</w:t>
      </w:r>
      <w:r>
        <w:rPr>
          <w:rFonts w:ascii="Simplified Arabic" w:hAnsi="Simplified Arabic" w:cs="Simplified Arabic" w:hint="cs"/>
          <w:sz w:val="28"/>
          <w:szCs w:val="28"/>
          <w:rtl/>
          <w:lang w:bidi="ar-EG"/>
        </w:rPr>
        <w:t>) بهدف مساعدة الأفراد والمؤسسات علي دفع الضرائب والرسوم المختلفة بكل سهولة ومكافحة الاقتصاد الغير رسمي</w:t>
      </w:r>
      <w:r>
        <w:rPr>
          <w:rStyle w:val="FootnoteReference"/>
          <w:rFonts w:ascii="Simplified Arabic" w:hAnsi="Simplified Arabic" w:cs="Simplified Arabic"/>
          <w:sz w:val="28"/>
          <w:szCs w:val="28"/>
          <w:rtl/>
          <w:lang w:bidi="ar-EG"/>
        </w:rPr>
        <w:footnoteReference w:id="84"/>
      </w:r>
      <w:r>
        <w:rPr>
          <w:rFonts w:ascii="Simplified Arabic" w:hAnsi="Simplified Arabic" w:cs="Simplified Arabic" w:hint="cs"/>
          <w:sz w:val="28"/>
          <w:szCs w:val="28"/>
          <w:rtl/>
          <w:lang w:bidi="ar-EG"/>
        </w:rPr>
        <w:t>؛ وقد تم تطبيق المنظومة بشكل أولي في مقاطعة كيرالا (</w:t>
      </w:r>
      <w:r w:rsidRPr="00310C68">
        <w:rPr>
          <w:rFonts w:ascii="Simplified Arabic" w:hAnsi="Simplified Arabic" w:cs="Simplified Arabic"/>
          <w:sz w:val="28"/>
          <w:szCs w:val="28"/>
          <w:lang w:bidi="ar-EG"/>
        </w:rPr>
        <w:t>Kerala</w:t>
      </w:r>
      <w:r>
        <w:rPr>
          <w:rFonts w:ascii="Simplified Arabic" w:hAnsi="Simplified Arabic" w:cs="Simplified Arabic" w:hint="cs"/>
          <w:sz w:val="28"/>
          <w:szCs w:val="28"/>
          <w:rtl/>
          <w:lang w:bidi="ar-EG"/>
        </w:rPr>
        <w:t>).</w:t>
      </w:r>
    </w:p>
    <w:p w14:paraId="22DFA871" w14:textId="77777777" w:rsidR="00F129DE" w:rsidRDefault="00F129DE" w:rsidP="00F129DE">
      <w:pPr>
        <w:autoSpaceDE w:val="0"/>
        <w:autoSpaceDN w:val="0"/>
        <w:adjustRightInd w:val="0"/>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4. </w:t>
      </w:r>
      <w:r w:rsidRPr="00160E31">
        <w:rPr>
          <w:rFonts w:ascii="Simplified Arabic" w:hAnsi="Simplified Arabic" w:cs="Simplified Arabic" w:hint="cs"/>
          <w:b/>
          <w:bCs/>
          <w:sz w:val="28"/>
          <w:szCs w:val="28"/>
          <w:rtl/>
          <w:lang w:bidi="ar-EG"/>
        </w:rPr>
        <w:t>تحديات كبيرة تواجه الحكومة الإلكترونية والتحول الرقمي في الهند</w:t>
      </w:r>
      <w:r>
        <w:rPr>
          <w:rFonts w:ascii="Simplified Arabic" w:hAnsi="Simplified Arabic" w:cs="Simplified Arabic" w:hint="cs"/>
          <w:sz w:val="28"/>
          <w:szCs w:val="28"/>
          <w:rtl/>
          <w:lang w:bidi="ar-EG"/>
        </w:rPr>
        <w:t>، بالرغم من الجهود الكبيرة التي بذلتها الحكومة الهندية منذ التسعينات إلا أن هناك العديد من العوائق لبرنامج الحكومة الرقمية في الهند وهي كبر حجم السكان، المساحة والنطاق الجغرافي للدولة حيث كلما زادت مساحة الدولة أصبح هناك احتياج لضخ استثمارات أكبر لتعزيز البنية التحتية الرقمية وخدمات الاتصالات والإنترنت، نسبة الفقر بالدولة حيث يشير البنك الدولي (2015) إلى أن نصف فقراء العالم يعيشون في خمسة بلدان فقط أولها دولة الهند.</w:t>
      </w:r>
    </w:p>
    <w:p w14:paraId="794DBD55" w14:textId="77777777" w:rsidR="00F129DE" w:rsidRDefault="00F129DE" w:rsidP="00F129DE">
      <w:pPr>
        <w:autoSpaceDE w:val="0"/>
        <w:autoSpaceDN w:val="0"/>
        <w:adjustRightInd w:val="0"/>
        <w:spacing w:after="0" w:line="240" w:lineRule="auto"/>
        <w:jc w:val="both"/>
        <w:rPr>
          <w:rFonts w:ascii="Simplified Arabic" w:hAnsi="Simplified Arabic" w:cs="Simplified Arabic"/>
          <w:sz w:val="28"/>
          <w:szCs w:val="28"/>
          <w:rtl/>
          <w:lang w:bidi="ar-EG"/>
        </w:rPr>
      </w:pPr>
    </w:p>
    <w:p w14:paraId="36654E41" w14:textId="77777777" w:rsidR="00F129DE" w:rsidRPr="00D81B4D" w:rsidRDefault="00F129DE" w:rsidP="00F129DE">
      <w:pPr>
        <w:autoSpaceDE w:val="0"/>
        <w:autoSpaceDN w:val="0"/>
        <w:adjustRightInd w:val="0"/>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ويمكن الخلوص من التجربة الهندية، بأن التحديات المرتبطة بكبر حجم السكان، وكبر المساحة الجغرافية للدولة، بالإضافة إلي ارتفاع مستويات الفقر تقف حائلاً دون تحقيق نجاح في التحول الرقمي والحكومة الإلكترونية علي غرار النجاح في صناعة البرمجيات والحلول التكنولوجية.</w:t>
      </w:r>
    </w:p>
    <w:p w14:paraId="6777EE80" w14:textId="77777777" w:rsidR="00F129DE" w:rsidRDefault="00F129DE" w:rsidP="00F129DE">
      <w:pPr>
        <w:contextualSpacing/>
        <w:jc w:val="center"/>
        <w:rPr>
          <w:rFonts w:ascii="Simplified Arabic" w:hAnsi="Simplified Arabic" w:cs="Simplified Arabic"/>
          <w:b/>
          <w:bCs/>
          <w:sz w:val="28"/>
          <w:szCs w:val="28"/>
          <w:rtl/>
          <w:lang w:bidi="ar-EG"/>
        </w:rPr>
      </w:pPr>
    </w:p>
    <w:p w14:paraId="7F058B00" w14:textId="77777777" w:rsidR="00F129DE" w:rsidRDefault="00F129DE" w:rsidP="00F129DE">
      <w:pPr>
        <w:contextualSpacing/>
        <w:jc w:val="center"/>
        <w:rPr>
          <w:rFonts w:ascii="Simplified Arabic" w:hAnsi="Simplified Arabic" w:cs="Simplified Arabic"/>
          <w:b/>
          <w:bCs/>
          <w:sz w:val="28"/>
          <w:szCs w:val="28"/>
          <w:rtl/>
          <w:lang w:bidi="ar-EG"/>
        </w:rPr>
      </w:pPr>
    </w:p>
    <w:p w14:paraId="12B26B6D" w14:textId="77777777" w:rsidR="00F129DE" w:rsidRDefault="00F129DE" w:rsidP="00F129DE">
      <w:pPr>
        <w:contextualSpacing/>
        <w:jc w:val="center"/>
        <w:rPr>
          <w:rFonts w:ascii="Simplified Arabic" w:hAnsi="Simplified Arabic" w:cs="Simplified Arabic"/>
          <w:b/>
          <w:bCs/>
          <w:sz w:val="28"/>
          <w:szCs w:val="28"/>
          <w:rtl/>
          <w:lang w:bidi="ar-EG"/>
        </w:rPr>
      </w:pPr>
    </w:p>
    <w:p w14:paraId="61CFE1C7" w14:textId="77777777" w:rsidR="00F129DE" w:rsidRDefault="00F129DE" w:rsidP="00F129DE">
      <w:pPr>
        <w:contextualSpacing/>
        <w:jc w:val="center"/>
        <w:rPr>
          <w:rFonts w:ascii="Simplified Arabic" w:hAnsi="Simplified Arabic" w:cs="Simplified Arabic"/>
          <w:b/>
          <w:bCs/>
          <w:sz w:val="28"/>
          <w:szCs w:val="28"/>
          <w:rtl/>
          <w:lang w:bidi="ar-EG"/>
        </w:rPr>
      </w:pPr>
    </w:p>
    <w:p w14:paraId="7F157D6F" w14:textId="77777777" w:rsidR="00F129DE" w:rsidRDefault="00F129DE" w:rsidP="00F129DE">
      <w:pPr>
        <w:contextualSpacing/>
        <w:jc w:val="center"/>
        <w:rPr>
          <w:rFonts w:ascii="Simplified Arabic" w:hAnsi="Simplified Arabic" w:cs="Simplified Arabic"/>
          <w:b/>
          <w:bCs/>
          <w:sz w:val="28"/>
          <w:szCs w:val="28"/>
          <w:rtl/>
          <w:lang w:bidi="ar-EG"/>
        </w:rPr>
      </w:pPr>
    </w:p>
    <w:p w14:paraId="767A0BF9" w14:textId="77777777" w:rsidR="00F129DE" w:rsidRPr="0024582E" w:rsidRDefault="00F129DE" w:rsidP="00F129DE">
      <w:pPr>
        <w:contextualSpacing/>
        <w:jc w:val="center"/>
        <w:rPr>
          <w:rFonts w:ascii="Simplified Arabic" w:hAnsi="Simplified Arabic" w:cs="Simplified Arabic"/>
          <w:b/>
          <w:bCs/>
          <w:sz w:val="32"/>
          <w:szCs w:val="32"/>
          <w:rtl/>
          <w:lang w:bidi="ar-EG"/>
        </w:rPr>
      </w:pPr>
      <w:r w:rsidRPr="0024582E">
        <w:rPr>
          <w:rFonts w:ascii="Simplified Arabic" w:hAnsi="Simplified Arabic" w:cs="Simplified Arabic" w:hint="cs"/>
          <w:b/>
          <w:bCs/>
          <w:sz w:val="32"/>
          <w:szCs w:val="32"/>
          <w:rtl/>
          <w:lang w:bidi="ar-EG"/>
        </w:rPr>
        <w:lastRenderedPageBreak/>
        <w:t>المبحث الثالث</w:t>
      </w:r>
    </w:p>
    <w:p w14:paraId="432A4B04" w14:textId="77777777" w:rsidR="00F129DE" w:rsidRPr="0024582E" w:rsidRDefault="00F129DE" w:rsidP="00F129DE">
      <w:pPr>
        <w:contextualSpacing/>
        <w:jc w:val="center"/>
        <w:rPr>
          <w:rFonts w:ascii="Simplified Arabic" w:hAnsi="Simplified Arabic" w:cs="Simplified Arabic"/>
          <w:b/>
          <w:bCs/>
          <w:sz w:val="32"/>
          <w:szCs w:val="32"/>
          <w:rtl/>
          <w:lang w:bidi="ar-EG"/>
        </w:rPr>
      </w:pPr>
      <w:r w:rsidRPr="0024582E">
        <w:rPr>
          <w:rFonts w:ascii="Simplified Arabic" w:hAnsi="Simplified Arabic" w:cs="Simplified Arabic" w:hint="cs"/>
          <w:b/>
          <w:bCs/>
          <w:sz w:val="32"/>
          <w:szCs w:val="32"/>
          <w:rtl/>
          <w:lang w:bidi="ar-EG"/>
        </w:rPr>
        <w:t>تحليل تجارب إدارة الحكومة الإلكترونية في دول عربية وأفريقية</w:t>
      </w:r>
    </w:p>
    <w:p w14:paraId="488CA029" w14:textId="77777777" w:rsidR="00F129DE" w:rsidRDefault="00F129DE" w:rsidP="00F129DE">
      <w:pPr>
        <w:spacing w:line="60" w:lineRule="auto"/>
        <w:ind w:firstLine="720"/>
        <w:jc w:val="both"/>
        <w:rPr>
          <w:rFonts w:ascii="Simplified Arabic" w:hAnsi="Simplified Arabic" w:cs="Simplified Arabic"/>
          <w:sz w:val="28"/>
          <w:szCs w:val="28"/>
          <w:rtl/>
          <w:lang w:bidi="ar-EG"/>
        </w:rPr>
      </w:pPr>
    </w:p>
    <w:p w14:paraId="55E91837" w14:textId="77777777" w:rsidR="00F129DE" w:rsidRDefault="00F129DE" w:rsidP="00F129DE">
      <w:pPr>
        <w:ind w:firstLine="720"/>
        <w:jc w:val="both"/>
        <w:rPr>
          <w:rFonts w:ascii="Simplified Arabic" w:hAnsi="Simplified Arabic" w:cs="Simplified Arabic"/>
          <w:sz w:val="28"/>
          <w:szCs w:val="28"/>
          <w:rtl/>
          <w:lang w:bidi="ar-EG"/>
        </w:rPr>
      </w:pPr>
      <w:r w:rsidRPr="00E84DF3">
        <w:rPr>
          <w:rFonts w:ascii="Simplified Arabic" w:hAnsi="Simplified Arabic" w:cs="Simplified Arabic" w:hint="cs"/>
          <w:sz w:val="28"/>
          <w:szCs w:val="28"/>
          <w:rtl/>
          <w:lang w:bidi="ar-EG"/>
        </w:rPr>
        <w:t xml:space="preserve">سيتناول هذا المبحث نماذج من تجارب </w:t>
      </w:r>
      <w:r>
        <w:rPr>
          <w:rFonts w:ascii="Simplified Arabic" w:hAnsi="Simplified Arabic" w:cs="Simplified Arabic" w:hint="cs"/>
          <w:sz w:val="28"/>
          <w:szCs w:val="28"/>
          <w:rtl/>
          <w:lang w:bidi="ar-EG"/>
        </w:rPr>
        <w:t>عربية وأفريقية</w:t>
      </w:r>
      <w:r w:rsidRPr="00E84DF3">
        <w:rPr>
          <w:rFonts w:ascii="Simplified Arabic" w:hAnsi="Simplified Arabic" w:cs="Simplified Arabic" w:hint="cs"/>
          <w:sz w:val="28"/>
          <w:szCs w:val="28"/>
          <w:rtl/>
          <w:lang w:bidi="ar-EG"/>
        </w:rPr>
        <w:t xml:space="preserve"> وهي </w:t>
      </w:r>
      <w:r>
        <w:rPr>
          <w:rFonts w:ascii="Simplified Arabic" w:hAnsi="Simplified Arabic" w:cs="Simplified Arabic" w:hint="cs"/>
          <w:sz w:val="28"/>
          <w:szCs w:val="28"/>
          <w:rtl/>
          <w:lang w:bidi="ar-EG"/>
        </w:rPr>
        <w:t xml:space="preserve">دولة الإمارات العربية المتحدة، ودولة موريشيوس، ودولة تونس </w:t>
      </w:r>
      <w:r w:rsidRPr="00E84DF3">
        <w:rPr>
          <w:rFonts w:ascii="Simplified Arabic" w:hAnsi="Simplified Arabic" w:cs="Simplified Arabic" w:hint="cs"/>
          <w:sz w:val="28"/>
          <w:szCs w:val="28"/>
          <w:rtl/>
          <w:lang w:bidi="ar-EG"/>
        </w:rPr>
        <w:t>وذلك عل</w:t>
      </w:r>
      <w:r>
        <w:rPr>
          <w:rFonts w:ascii="Simplified Arabic" w:hAnsi="Simplified Arabic" w:cs="Simplified Arabic" w:hint="cs"/>
          <w:sz w:val="28"/>
          <w:szCs w:val="28"/>
          <w:rtl/>
          <w:lang w:bidi="ar-EG"/>
        </w:rPr>
        <w:t>ي</w:t>
      </w:r>
      <w:r w:rsidRPr="00E84DF3">
        <w:rPr>
          <w:rFonts w:ascii="Simplified Arabic" w:hAnsi="Simplified Arabic" w:cs="Simplified Arabic" w:hint="cs"/>
          <w:sz w:val="28"/>
          <w:szCs w:val="28"/>
          <w:rtl/>
          <w:lang w:bidi="ar-EG"/>
        </w:rPr>
        <w:t xml:space="preserve"> النحو التالي:</w:t>
      </w:r>
    </w:p>
    <w:p w14:paraId="6A52CF38" w14:textId="77777777" w:rsidR="00F129DE" w:rsidRPr="005B6949" w:rsidRDefault="00F129DE" w:rsidP="00F129DE">
      <w:pPr>
        <w:rPr>
          <w:rFonts w:ascii="Simplified Arabic" w:hAnsi="Simplified Arabic" w:cs="Simplified Arabic"/>
          <w:b/>
          <w:bCs/>
          <w:sz w:val="30"/>
          <w:szCs w:val="30"/>
          <w:u w:val="single"/>
          <w:rtl/>
          <w:lang w:bidi="ar-EG"/>
        </w:rPr>
      </w:pPr>
      <w:r w:rsidRPr="005B6949">
        <w:rPr>
          <w:rFonts w:ascii="Simplified Arabic" w:hAnsi="Simplified Arabic" w:cs="Simplified Arabic" w:hint="cs"/>
          <w:b/>
          <w:bCs/>
          <w:sz w:val="30"/>
          <w:szCs w:val="30"/>
          <w:u w:val="single"/>
          <w:rtl/>
          <w:lang w:bidi="ar-EG"/>
        </w:rPr>
        <w:t>أولاً: تجربة دولة الإمارات العربية المتحدة (الإمارات)</w:t>
      </w:r>
    </w:p>
    <w:p w14:paraId="05E47E00"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شرعت الحكومة الإماراتية في التحول الرقمي مع بداية الألفية الجديدة حيث كان أحد أهداف الحكومة الإماراتية هو الريادة في مجال الحكومة الإلكترونية والتحول الرقمي إقليمياً وعالمياً، حيث يمكن تلخيص أبرز ملامح التجربة الإماراتية فيما يلي:</w:t>
      </w:r>
    </w:p>
    <w:p w14:paraId="29C273A2"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1. </w:t>
      </w:r>
      <w:r w:rsidRPr="00B4181E">
        <w:rPr>
          <w:rFonts w:ascii="Simplified Arabic" w:hAnsi="Simplified Arabic" w:cs="Simplified Arabic" w:hint="cs"/>
          <w:b/>
          <w:bCs/>
          <w:sz w:val="28"/>
          <w:szCs w:val="28"/>
          <w:rtl/>
          <w:lang w:bidi="ar-EG"/>
        </w:rPr>
        <w:t>تعزيز البنية القانونية في ذات السياق</w:t>
      </w:r>
      <w:r>
        <w:rPr>
          <w:rFonts w:ascii="Simplified Arabic" w:hAnsi="Simplified Arabic" w:cs="Simplified Arabic" w:hint="cs"/>
          <w:sz w:val="28"/>
          <w:szCs w:val="28"/>
          <w:rtl/>
          <w:lang w:bidi="ar-EG"/>
        </w:rPr>
        <w:t>، فقد شرعت الحكومة في وضع الأطر التشريعية والتنظيمية بإصدار التشريعات اللازمة ومنها القانون الاتحادي للمعاملات والتجارة الإلكترونية عام 2006 وقامت بأتمتة الخدمات الحكومية من أجل تعزيز جودة الحياة بالإمارات، وبالتزامن دشنت الهيئة العامة للاتصالات الإماراتية مشروعات لتعزيز البنية التحتية وتوفير خدمات الإنترنت عبر الطيف الترددي العريض الثابت والمتنقل من أجل توفير بنية تحتية قوية للأفراد والمؤسسات.</w:t>
      </w:r>
    </w:p>
    <w:p w14:paraId="23DAD915"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2. </w:t>
      </w:r>
      <w:r w:rsidRPr="00B4181E">
        <w:rPr>
          <w:rFonts w:ascii="Simplified Arabic" w:hAnsi="Simplified Arabic" w:cs="Simplified Arabic" w:hint="cs"/>
          <w:b/>
          <w:bCs/>
          <w:sz w:val="28"/>
          <w:szCs w:val="28"/>
          <w:rtl/>
          <w:lang w:bidi="ar-EG"/>
        </w:rPr>
        <w:t>التخطيط الإستراتيج</w:t>
      </w:r>
      <w:r>
        <w:rPr>
          <w:rFonts w:ascii="Simplified Arabic" w:hAnsi="Simplified Arabic" w:cs="Simplified Arabic" w:hint="cs"/>
          <w:b/>
          <w:bCs/>
          <w:sz w:val="28"/>
          <w:szCs w:val="28"/>
          <w:rtl/>
          <w:lang w:bidi="ar-EG"/>
        </w:rPr>
        <w:t>ي</w:t>
      </w:r>
      <w:r w:rsidRPr="00B4181E">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لرقمنة ا</w:t>
      </w:r>
      <w:r w:rsidRPr="00B4181E">
        <w:rPr>
          <w:rFonts w:ascii="Simplified Arabic" w:hAnsi="Simplified Arabic" w:cs="Simplified Arabic" w:hint="cs"/>
          <w:b/>
          <w:bCs/>
          <w:sz w:val="28"/>
          <w:szCs w:val="28"/>
          <w:rtl/>
          <w:lang w:bidi="ar-EG"/>
        </w:rPr>
        <w:t>لخدمات الحكومية،</w:t>
      </w:r>
      <w:r>
        <w:rPr>
          <w:rFonts w:ascii="Simplified Arabic" w:hAnsi="Simplified Arabic" w:cs="Simplified Arabic" w:hint="cs"/>
          <w:sz w:val="28"/>
          <w:szCs w:val="28"/>
          <w:rtl/>
          <w:lang w:bidi="ar-EG"/>
        </w:rPr>
        <w:t xml:space="preserve"> في عام 2013، صدق مجلس الوزراء الإماراتي علي مبادرة الحكومة الذكية من أجل إتاحة الخدمات الحكومية في أي وقت ومن أي مكان. وفي عام 2015، تم إطلاق الخطة الوطنية لتحقيق أهداف حكومة الإمارات الذكية وهي خطة متوسطة الأجل تم تنفيذها خلال عامي 2015 و 2017، وكانت أحد المحاور الرئيسة لهذه الخطة هي وضع إجراء قياس التحول الذي علي أثره استطاعت الدولة للتحول إلي نموذج نضج الحكومة الرقمية الذي ارتكز علي محاور ستة وهي القيادة، والإستراتيجية، والحوكمة والتقنيات الناشئة، والتكنولوجيا، والتشريعات المنظمة، ووفقاً لهذا النموذج استطاعت الإمارات في تعزيز تحولها الذكي من خلال قياس مدي رضا المتعاملين عن الخدمات الحكومية الرقمية وقياس مدي تقدم كل إمارة في مسار التحول الرقمي مما مكنها من التطوير المستمر والفعال للخدمات الرقمية.</w:t>
      </w:r>
    </w:p>
    <w:p w14:paraId="1DC6BC32"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ومنذ عام 2017، تبنت الإمارات عدة إستراتيجيات هي إستراتيجية الإمارات للثورة الصناعية الرابعة، إستراتيجية الإمارات للذكاء الاصطناعي، الإستراتيجية الوطنية للابتكار، وإستراتيجية التعاملات الرقمية 2021 (سلسلة </w:t>
      </w:r>
      <w:r>
        <w:rPr>
          <w:rFonts w:ascii="Simplified Arabic" w:hAnsi="Simplified Arabic" w:cs="Simplified Arabic" w:hint="cs"/>
          <w:sz w:val="28"/>
          <w:szCs w:val="28"/>
          <w:rtl/>
          <w:lang w:bidi="ar-EG"/>
        </w:rPr>
        <w:lastRenderedPageBreak/>
        <w:t xml:space="preserve">الكتل - </w:t>
      </w:r>
      <w:r>
        <w:rPr>
          <w:rFonts w:ascii="Simplified Arabic" w:hAnsi="Simplified Arabic" w:cs="Simplified Arabic"/>
          <w:sz w:val="28"/>
          <w:szCs w:val="28"/>
          <w:lang w:bidi="ar-EG"/>
        </w:rPr>
        <w:t>Blockchain</w:t>
      </w:r>
      <w:r>
        <w:rPr>
          <w:rFonts w:ascii="Simplified Arabic" w:hAnsi="Simplified Arabic" w:cs="Simplified Arabic" w:hint="cs"/>
          <w:sz w:val="28"/>
          <w:szCs w:val="28"/>
          <w:rtl/>
          <w:lang w:bidi="ar-EG"/>
        </w:rPr>
        <w:t>)؛ وتهدف من خلال هذه الإستراتيجيات تعزيز مستوي الابتكار والتحول الرقمي من خلال تقديم خدمات وحكومة مبتكرة بلا ورق حيث تهدف في 2021 إلي أن تصبح حكومة دبي حكومة بلا ورق مما يلغي أكثر من مليار قطعة ورقية تُستخدم في المعاملات الحكومية سنوياً مما يسهم في توفير الوقت والموارد وحماية البيئة.</w:t>
      </w:r>
    </w:p>
    <w:p w14:paraId="6C2E7B2A" w14:textId="77777777" w:rsidR="00F129DE" w:rsidRPr="00B36D34"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3. </w:t>
      </w:r>
      <w:r w:rsidRPr="005E64EA">
        <w:rPr>
          <w:rFonts w:ascii="Simplified Arabic" w:hAnsi="Simplified Arabic" w:cs="Simplified Arabic" w:hint="cs"/>
          <w:b/>
          <w:bCs/>
          <w:sz w:val="28"/>
          <w:szCs w:val="28"/>
          <w:rtl/>
          <w:lang w:bidi="ar-EG"/>
        </w:rPr>
        <w:t xml:space="preserve">تنفيذ مشروعات </w:t>
      </w:r>
      <w:r>
        <w:rPr>
          <w:rFonts w:ascii="Simplified Arabic" w:hAnsi="Simplified Arabic" w:cs="Simplified Arabic" w:hint="cs"/>
          <w:b/>
          <w:bCs/>
          <w:sz w:val="28"/>
          <w:szCs w:val="28"/>
          <w:rtl/>
          <w:lang w:bidi="ar-EG"/>
        </w:rPr>
        <w:t>بنية تحتية ومعلوماتية</w:t>
      </w:r>
      <w:r w:rsidRPr="005E64EA">
        <w:rPr>
          <w:rFonts w:ascii="Simplified Arabic" w:hAnsi="Simplified Arabic" w:cs="Simplified Arabic" w:hint="cs"/>
          <w:b/>
          <w:bCs/>
          <w:sz w:val="28"/>
          <w:szCs w:val="28"/>
          <w:rtl/>
          <w:lang w:bidi="ar-EG"/>
        </w:rPr>
        <w:t xml:space="preserve"> في مجال الحكومة الرقمية</w:t>
      </w:r>
      <w:r>
        <w:rPr>
          <w:rFonts w:ascii="Simplified Arabic" w:hAnsi="Simplified Arabic" w:cs="Simplified Arabic" w:hint="cs"/>
          <w:sz w:val="28"/>
          <w:szCs w:val="28"/>
          <w:rtl/>
          <w:lang w:bidi="ar-EG"/>
        </w:rPr>
        <w:t xml:space="preserve">، من أبرز هذه المشروعات هي نظام الفواتير الرقمية، مشروعات النظم المرتبطة بالدفع الإلكتروني، النظام الإلكتروني للمشتريات، مشروع الشبكة الإلكترونية الاتحادية، مشروع التطبيق الموحد للخدمات الحكومية، </w:t>
      </w:r>
      <w:r w:rsidRPr="00B36D34">
        <w:rPr>
          <w:rFonts w:ascii="Simplified Arabic" w:hAnsi="Simplified Arabic" w:cs="Simplified Arabic"/>
          <w:sz w:val="28"/>
          <w:szCs w:val="28"/>
          <w:rtl/>
          <w:lang w:bidi="ar-EG"/>
        </w:rPr>
        <w:t>نظام إدارة علاقات المتعاملين الوطني</w:t>
      </w:r>
      <w:r>
        <w:rPr>
          <w:rFonts w:ascii="Simplified Arabic" w:hAnsi="Simplified Arabic" w:cs="Simplified Arabic" w:hint="cs"/>
          <w:sz w:val="28"/>
          <w:szCs w:val="28"/>
          <w:rtl/>
          <w:lang w:bidi="ar-EG"/>
        </w:rPr>
        <w:t>، مشروع الدخول الذكي، مشروع البيانات الضخمة، مشروع الهوية الرقمية 2018 «</w:t>
      </w:r>
      <w:r>
        <w:rPr>
          <w:rFonts w:ascii="Simplified Arabic" w:hAnsi="Simplified Arabic" w:cs="Simplified Arabic"/>
          <w:sz w:val="28"/>
          <w:szCs w:val="28"/>
          <w:lang w:bidi="ar-EG"/>
        </w:rPr>
        <w:t>UAE Pass</w:t>
      </w:r>
      <w:r>
        <w:rPr>
          <w:rFonts w:ascii="Simplified Arabic" w:hAnsi="Simplified Arabic" w:cs="Simplified Arabic" w:hint="cs"/>
          <w:sz w:val="28"/>
          <w:szCs w:val="28"/>
          <w:rtl/>
          <w:lang w:bidi="ar-EG"/>
        </w:rPr>
        <w:t>»</w:t>
      </w:r>
      <w:r>
        <w:rPr>
          <w:rStyle w:val="FootnoteReference"/>
          <w:rFonts w:ascii="Simplified Arabic" w:hAnsi="Simplified Arabic" w:cs="Simplified Arabic"/>
          <w:sz w:val="28"/>
          <w:szCs w:val="28"/>
          <w:rtl/>
          <w:lang w:bidi="ar-EG"/>
        </w:rPr>
        <w:footnoteReference w:id="85"/>
      </w:r>
      <w:r>
        <w:rPr>
          <w:rFonts w:ascii="Simplified Arabic" w:hAnsi="Simplified Arabic" w:cs="Simplified Arabic" w:hint="cs"/>
          <w:sz w:val="28"/>
          <w:szCs w:val="28"/>
          <w:rtl/>
          <w:lang w:bidi="ar-EG"/>
        </w:rPr>
        <w:t>.</w:t>
      </w:r>
    </w:p>
    <w:p w14:paraId="4E37F284"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ويمكن الخلوص من التجربة الإماراتية إلي نجاح الإمارات في أن تكون ضمن أكبر 30 دولة في العالم طبقاً لمؤشر تطوير الحكومة الإلكترونية الصادر للأمم المتحدة حيث تبوأت المراكز 29، 21، 21 للأعوام 2016، 2018، 2020 علي الترتيب كما يوضحه الشكل التالي؛ كما أنها الخامس عالمياً علي مؤشر الأمن السيبراني لعام 2020 الصادر عن الاتحاد الدولي للاتصالات</w:t>
      </w:r>
      <w:r>
        <w:rPr>
          <w:rStyle w:val="FootnoteReference"/>
          <w:rFonts w:ascii="Simplified Arabic" w:hAnsi="Simplified Arabic" w:cs="Simplified Arabic"/>
          <w:sz w:val="28"/>
          <w:szCs w:val="28"/>
          <w:rtl/>
          <w:lang w:bidi="ar-EG"/>
        </w:rPr>
        <w:footnoteReference w:id="86"/>
      </w:r>
      <w:r>
        <w:rPr>
          <w:rFonts w:ascii="Simplified Arabic" w:hAnsi="Simplified Arabic" w:cs="Simplified Arabic" w:hint="cs"/>
          <w:sz w:val="28"/>
          <w:szCs w:val="28"/>
          <w:rtl/>
          <w:lang w:bidi="ar-EG"/>
        </w:rPr>
        <w:t>.</w:t>
      </w:r>
    </w:p>
    <w:p w14:paraId="535FA052" w14:textId="77777777" w:rsidR="00F129DE" w:rsidRDefault="00F129DE" w:rsidP="00F129DE">
      <w:pPr>
        <w:tabs>
          <w:tab w:val="left" w:pos="1871"/>
        </w:tabs>
        <w:ind w:firstLine="720"/>
        <w:contextualSpacing/>
        <w:jc w:val="center"/>
        <w:rPr>
          <w:rFonts w:ascii="Simplified Arabic" w:hAnsi="Simplified Arabic" w:cs="Simplified Arabic"/>
          <w:b/>
          <w:bCs/>
          <w:sz w:val="28"/>
          <w:szCs w:val="28"/>
          <w:rtl/>
          <w:lang w:bidi="ar-EG"/>
        </w:rPr>
      </w:pPr>
      <w:r w:rsidRPr="000C3F28">
        <w:rPr>
          <w:rFonts w:ascii="Simplified Arabic" w:hAnsi="Simplified Arabic" w:cs="Simplified Arabic" w:hint="cs"/>
          <w:b/>
          <w:bCs/>
          <w:sz w:val="28"/>
          <w:szCs w:val="28"/>
          <w:rtl/>
          <w:lang w:bidi="ar-EG"/>
        </w:rPr>
        <w:t>شكل رقم (</w:t>
      </w:r>
      <w:r>
        <w:rPr>
          <w:rFonts w:ascii="Simplified Arabic" w:hAnsi="Simplified Arabic" w:cs="Simplified Arabic" w:hint="cs"/>
          <w:b/>
          <w:bCs/>
          <w:sz w:val="28"/>
          <w:szCs w:val="28"/>
          <w:rtl/>
          <w:lang w:bidi="ar-EG"/>
        </w:rPr>
        <w:t>4</w:t>
      </w:r>
      <w:r w:rsidRPr="000C3F28">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6</w:t>
      </w:r>
      <w:r w:rsidRPr="000C3F28">
        <w:rPr>
          <w:rFonts w:ascii="Simplified Arabic" w:hAnsi="Simplified Arabic" w:cs="Simplified Arabic" w:hint="cs"/>
          <w:b/>
          <w:bCs/>
          <w:sz w:val="28"/>
          <w:szCs w:val="28"/>
          <w:rtl/>
          <w:lang w:bidi="ar-EG"/>
        </w:rPr>
        <w:t>)</w:t>
      </w:r>
    </w:p>
    <w:p w14:paraId="169658FC"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تطور موقف الإمارات على مؤشر تنمية الحكومة الإلكترونية </w:t>
      </w:r>
    </w:p>
    <w:p w14:paraId="20E0844E"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الصادر عن الأمم المتحدة في الفترة من 2003 حتى 2020</w:t>
      </w:r>
    </w:p>
    <w:p w14:paraId="6040661F" w14:textId="77777777" w:rsidR="00F129DE" w:rsidRDefault="00F129DE" w:rsidP="00F129DE">
      <w:pPr>
        <w:contextualSpacing/>
        <w:jc w:val="center"/>
        <w:rPr>
          <w:rFonts w:ascii="Simplified Arabic" w:hAnsi="Simplified Arabic" w:cs="Simplified Arabic"/>
          <w:sz w:val="28"/>
          <w:szCs w:val="28"/>
          <w:lang w:bidi="ar-EG"/>
        </w:rPr>
      </w:pPr>
      <w:r>
        <w:rPr>
          <w:noProof/>
        </w:rPr>
        <w:drawing>
          <wp:inline distT="0" distB="0" distL="0" distR="0" wp14:anchorId="50E1EA0D" wp14:editId="05DCC666">
            <wp:extent cx="4572000" cy="2105025"/>
            <wp:effectExtent l="0" t="0" r="0" b="9525"/>
            <wp:docPr id="21" name="Chart 21">
              <a:extLst xmlns:a="http://schemas.openxmlformats.org/drawingml/2006/main">
                <a:ext uri="{FF2B5EF4-FFF2-40B4-BE49-F238E27FC236}">
                  <a16:creationId xmlns:a16="http://schemas.microsoft.com/office/drawing/2014/main" id="{1C70FB5E-DC82-4FA0-AB64-6E5D90AD7B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19A9F89" w14:textId="77777777" w:rsidR="00F129DE" w:rsidRDefault="00F129DE" w:rsidP="00F129DE">
      <w:pPr>
        <w:spacing w:after="0" w:line="240" w:lineRule="auto"/>
        <w:contextualSpacing/>
        <w:jc w:val="both"/>
        <w:rPr>
          <w:rFonts w:ascii="Simplified Arabic" w:hAnsi="Simplified Arabic" w:cs="Simplified Arabic"/>
          <w:sz w:val="20"/>
          <w:szCs w:val="20"/>
          <w:rtl/>
          <w:lang w:bidi="ar-EG"/>
        </w:rPr>
      </w:pPr>
      <w:r>
        <w:rPr>
          <w:rFonts w:ascii="Simplified Arabic" w:hAnsi="Simplified Arabic" w:cs="Simplified Arabic"/>
          <w:sz w:val="20"/>
          <w:szCs w:val="20"/>
          <w:lang w:bidi="ar-EG"/>
        </w:rPr>
        <w:t xml:space="preserve">                 </w:t>
      </w:r>
      <w:r>
        <w:rPr>
          <w:rFonts w:ascii="Simplified Arabic" w:hAnsi="Simplified Arabic" w:cs="Simplified Arabic" w:hint="cs"/>
          <w:sz w:val="20"/>
          <w:szCs w:val="20"/>
          <w:rtl/>
          <w:lang w:bidi="ar-EG"/>
        </w:rPr>
        <w:t>المصدر: مركب بمعرفة الباحث من:</w:t>
      </w:r>
    </w:p>
    <w:p w14:paraId="43E7104E" w14:textId="77777777" w:rsidR="00F129DE" w:rsidRPr="00914D25" w:rsidRDefault="00F129DE" w:rsidP="00F129DE">
      <w:pPr>
        <w:pStyle w:val="ListParagraph"/>
        <w:bidi w:val="0"/>
        <w:spacing w:after="0" w:line="240" w:lineRule="auto"/>
        <w:ind w:left="1080"/>
        <w:jc w:val="both"/>
        <w:rPr>
          <w:rFonts w:ascii="Simplified Arabic" w:hAnsi="Simplified Arabic" w:cs="Simplified Arabic"/>
          <w:sz w:val="20"/>
          <w:szCs w:val="20"/>
          <w:lang w:bidi="ar-EG"/>
        </w:rPr>
      </w:pPr>
      <w:r>
        <w:rPr>
          <w:rFonts w:ascii="Simplified Arabic" w:hAnsi="Simplified Arabic" w:cs="Simplified Arabic"/>
          <w:sz w:val="20"/>
          <w:szCs w:val="20"/>
          <w:lang w:bidi="ar-EG"/>
        </w:rPr>
        <w:lastRenderedPageBreak/>
        <w:t>- United Nations, UN E-Government Surveys, 2003:2020, New York: UN.</w:t>
      </w:r>
    </w:p>
    <w:p w14:paraId="12694965" w14:textId="77777777" w:rsidR="00F129DE" w:rsidRDefault="00F129DE" w:rsidP="00F129DE">
      <w:pPr>
        <w:jc w:val="both"/>
        <w:rPr>
          <w:rFonts w:ascii="Simplified Arabic" w:hAnsi="Simplified Arabic" w:cs="Simplified Arabic"/>
          <w:sz w:val="20"/>
          <w:szCs w:val="20"/>
          <w:rtl/>
          <w:lang w:bidi="ar-EG"/>
        </w:rPr>
      </w:pPr>
      <w:r>
        <w:rPr>
          <w:rFonts w:ascii="Simplified Arabic" w:hAnsi="Simplified Arabic" w:cs="Simplified Arabic" w:hint="cs"/>
          <w:sz w:val="28"/>
          <w:szCs w:val="28"/>
          <w:rtl/>
          <w:lang w:bidi="ar-EG"/>
        </w:rPr>
        <w:t>ويرجع نجاح برنامج التحول الرقمي في الإمارات إلي عدة عوامل أولها وجود إرادة سياسية حقيقية لدي القيادة العليا للدولة في التحول نحو النظم الرقمية، ثانيها توفير البيئة التشريعية والتنظيمية المناسبة بسن التشريعات ومنح الصلاحيات للجهات القائمة علي برامج التحول الرقمي، أما ثالثها فهو تبني إستراتيجيات واضحة للتحول الرقمي متضمنة سياسات وإجراءات واضحة لتعزيز المشاركة الإلكترونية والبيانات المفتوحة مع توفير اعتمادات مالية للمشروعات والبرامج المرتبطة بالتحول الرقمي، وأخيراً هي الاستفادة من التقنيات البازغة مثل الذكاء الاصطناعي وسلسلة الكتل والحوسبة السحابية وعلوم البيانات للتحول نحو التطبيقات الذكية وتعزيز نضج الخدمات الرقمية في ظل الثورة الصناعية الرابعة.</w:t>
      </w:r>
    </w:p>
    <w:p w14:paraId="6C315EFC" w14:textId="77777777" w:rsidR="00F129DE" w:rsidRPr="00ED2F02" w:rsidRDefault="00F129DE" w:rsidP="00F129DE">
      <w:pPr>
        <w:jc w:val="both"/>
        <w:rPr>
          <w:rFonts w:ascii="Simplified Arabic" w:hAnsi="Simplified Arabic" w:cs="Simplified Arabic"/>
          <w:b/>
          <w:bCs/>
          <w:sz w:val="30"/>
          <w:szCs w:val="30"/>
          <w:u w:val="single"/>
          <w:rtl/>
          <w:lang w:bidi="ar-EG"/>
        </w:rPr>
      </w:pPr>
      <w:r w:rsidRPr="00ED2F02">
        <w:rPr>
          <w:rFonts w:ascii="Simplified Arabic" w:hAnsi="Simplified Arabic" w:cs="Simplified Arabic" w:hint="cs"/>
          <w:b/>
          <w:bCs/>
          <w:sz w:val="30"/>
          <w:szCs w:val="30"/>
          <w:u w:val="single"/>
          <w:rtl/>
          <w:lang w:bidi="ar-EG"/>
        </w:rPr>
        <w:t>ثانياً: تجربة دولة موريشيوس (موريشيوس)</w:t>
      </w:r>
    </w:p>
    <w:p w14:paraId="3D15EBB3"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تعتبر موريشيوس من الدول الرائدة في الحكومة الرقمية على مستوي قارة أفريقيا طبقاً لمؤشر تنمية الحكومة الإلكترونية الصادر عن الأمم المتحدة، فقد تبوأت المركز الثاني منذ عام 2008 حتى عام 2014؛ والمركز الأول منذ عام 2016 حتى عام 2020؛ ولهذا السبب كان من الضروري دراسة تجربة هذه الدولة التي تتشارك مع مصر التبعية لقارة أفريقيا.</w:t>
      </w:r>
    </w:p>
    <w:p w14:paraId="0CFFF923"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ومن أبرز ملامح التجربة في موريشيوس هي ما يل</w:t>
      </w:r>
      <w:r>
        <w:rPr>
          <w:rFonts w:ascii="Simplified Arabic" w:hAnsi="Simplified Arabic" w:cs="Simplified Arabic" w:hint="eastAsia"/>
          <w:sz w:val="28"/>
          <w:szCs w:val="28"/>
          <w:rtl/>
          <w:lang w:bidi="ar-EG"/>
        </w:rPr>
        <w:t>ي</w:t>
      </w:r>
      <w:r>
        <w:rPr>
          <w:rFonts w:ascii="Simplified Arabic" w:hAnsi="Simplified Arabic" w:cs="Simplified Arabic" w:hint="cs"/>
          <w:sz w:val="28"/>
          <w:szCs w:val="28"/>
          <w:rtl/>
          <w:lang w:bidi="ar-EG"/>
        </w:rPr>
        <w:t>:</w:t>
      </w:r>
    </w:p>
    <w:p w14:paraId="530575A7" w14:textId="77777777" w:rsidR="00F129DE" w:rsidRDefault="00F129DE" w:rsidP="00F129DE">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1. </w:t>
      </w:r>
      <w:r w:rsidRPr="00CE444D">
        <w:rPr>
          <w:rFonts w:ascii="Simplified Arabic" w:hAnsi="Simplified Arabic" w:cs="Simplified Arabic" w:hint="cs"/>
          <w:b/>
          <w:bCs/>
          <w:sz w:val="28"/>
          <w:szCs w:val="28"/>
          <w:rtl/>
          <w:lang w:bidi="ar-EG"/>
        </w:rPr>
        <w:t xml:space="preserve">بداية مبكرة لحوسبة الحكومة وتوجهات </w:t>
      </w:r>
      <w:r>
        <w:rPr>
          <w:rFonts w:ascii="Simplified Arabic" w:hAnsi="Simplified Arabic" w:cs="Simplified Arabic" w:hint="cs"/>
          <w:b/>
          <w:bCs/>
          <w:sz w:val="28"/>
          <w:szCs w:val="28"/>
          <w:rtl/>
          <w:lang w:bidi="ar-EG"/>
        </w:rPr>
        <w:t>إ</w:t>
      </w:r>
      <w:r w:rsidRPr="00CE444D">
        <w:rPr>
          <w:rFonts w:ascii="Simplified Arabic" w:hAnsi="Simplified Arabic" w:cs="Simplified Arabic" w:hint="cs"/>
          <w:b/>
          <w:bCs/>
          <w:sz w:val="28"/>
          <w:szCs w:val="28"/>
          <w:rtl/>
          <w:lang w:bidi="ar-EG"/>
        </w:rPr>
        <w:t>ستراتيجية هامة</w:t>
      </w:r>
      <w:r>
        <w:rPr>
          <w:rFonts w:ascii="Simplified Arabic" w:hAnsi="Simplified Arabic" w:cs="Simplified Arabic" w:hint="cs"/>
          <w:sz w:val="28"/>
          <w:szCs w:val="28"/>
          <w:rtl/>
          <w:lang w:bidi="ar-EG"/>
        </w:rPr>
        <w:t>، حيث بدأت عملية حوسبة الجهات الحكومية في موريشيوس منذ عام 1989 (مع بداية تسعينات القرن الماضي)</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وبخاصة حوسبة إدارات تحصيل الإيرادات والضمان الاجتماعي؛ ثم بعد ذلك بدأت القطاعات الحكومية المختلفة في الاستعانة بأدوات تكنولوجيا المعلومات في تعزيز خدماتها مثل قطاعات الزراعة والتعليم والصحة؛ وفي عام 2001 أطلقت حكومة موريشيوس نظام للمراسلات الحكومية الإلكترونية </w:t>
      </w:r>
      <w:r>
        <w:rPr>
          <w:rStyle w:val="FootnoteReference"/>
          <w:rFonts w:ascii="Simplified Arabic" w:hAnsi="Simplified Arabic" w:cs="Simplified Arabic"/>
          <w:sz w:val="28"/>
          <w:szCs w:val="28"/>
          <w:rtl/>
          <w:lang w:bidi="ar-EG"/>
        </w:rPr>
        <w:footnoteReference w:id="87"/>
      </w:r>
      <w:r>
        <w:rPr>
          <w:rFonts w:ascii="Simplified Arabic" w:hAnsi="Simplified Arabic" w:cs="Simplified Arabic" w:hint="cs"/>
          <w:sz w:val="28"/>
          <w:szCs w:val="28"/>
          <w:rtl/>
          <w:lang w:bidi="ar-EG"/>
        </w:rPr>
        <w:t>، مع تركيزها على الاعتماد على الأطر الإستراتيجية والتشريعية على النحو التالي:</w:t>
      </w:r>
    </w:p>
    <w:p w14:paraId="137F5B84" w14:textId="77777777" w:rsidR="00F129DE" w:rsidRPr="004E729E" w:rsidRDefault="00F129DE" w:rsidP="00F129DE">
      <w:pPr>
        <w:pStyle w:val="ListParagraph"/>
        <w:numPr>
          <w:ilvl w:val="0"/>
          <w:numId w:val="31"/>
        </w:numPr>
        <w:jc w:val="both"/>
        <w:rPr>
          <w:rFonts w:ascii="Simplified Arabic" w:hAnsi="Simplified Arabic" w:cs="Simplified Arabic"/>
          <w:sz w:val="28"/>
          <w:szCs w:val="28"/>
          <w:rtl/>
          <w:lang w:bidi="ar-EG"/>
        </w:rPr>
      </w:pPr>
      <w:r w:rsidRPr="004E729E">
        <w:rPr>
          <w:rFonts w:ascii="Simplified Arabic" w:hAnsi="Simplified Arabic" w:cs="Simplified Arabic" w:hint="cs"/>
          <w:sz w:val="28"/>
          <w:szCs w:val="28"/>
          <w:rtl/>
          <w:lang w:bidi="ar-EG"/>
        </w:rPr>
        <w:t xml:space="preserve">في عام 2000 أصدرت حكومة موريشيوس قانون المعاملات الإلكترونية بهدف تعزيز الخدمات الإلكترونية الحكومية في الدولة، ثم أصدرت عده سياسات لتسريع وتيرة التحول الرقمي للخدمات </w:t>
      </w:r>
      <w:r w:rsidRPr="004E729E">
        <w:rPr>
          <w:rFonts w:ascii="Simplified Arabic" w:hAnsi="Simplified Arabic" w:cs="Simplified Arabic" w:hint="cs"/>
          <w:sz w:val="28"/>
          <w:szCs w:val="28"/>
          <w:rtl/>
          <w:lang w:bidi="ar-EG"/>
        </w:rPr>
        <w:lastRenderedPageBreak/>
        <w:t xml:space="preserve">الحكومية من ضمنها سياسة التشغيل البيني للحكومة الإلكترونية، سياسة تنظيم الدعم الفني للبرمجيات، وسياسة تنظيم الدعم الفني للأجهزة وغيرها </w:t>
      </w:r>
      <w:r>
        <w:rPr>
          <w:rStyle w:val="FootnoteReference"/>
          <w:rFonts w:ascii="Simplified Arabic" w:hAnsi="Simplified Arabic" w:cs="Simplified Arabic"/>
          <w:sz w:val="28"/>
          <w:szCs w:val="28"/>
          <w:rtl/>
          <w:lang w:bidi="ar-EG"/>
        </w:rPr>
        <w:footnoteReference w:id="88"/>
      </w:r>
      <w:r w:rsidRPr="004E729E">
        <w:rPr>
          <w:rFonts w:ascii="Simplified Arabic" w:hAnsi="Simplified Arabic" w:cs="Simplified Arabic" w:hint="cs"/>
          <w:sz w:val="28"/>
          <w:szCs w:val="28"/>
          <w:rtl/>
          <w:lang w:bidi="ar-EG"/>
        </w:rPr>
        <w:t>.</w:t>
      </w:r>
    </w:p>
    <w:p w14:paraId="17E6943F" w14:textId="77777777" w:rsidR="00F129DE" w:rsidRPr="004E729E" w:rsidRDefault="00F129DE" w:rsidP="00F129DE">
      <w:pPr>
        <w:pStyle w:val="ListParagraph"/>
        <w:numPr>
          <w:ilvl w:val="0"/>
          <w:numId w:val="31"/>
        </w:numPr>
        <w:jc w:val="both"/>
        <w:rPr>
          <w:rFonts w:ascii="Simplified Arabic" w:hAnsi="Simplified Arabic" w:cs="Simplified Arabic"/>
          <w:sz w:val="28"/>
          <w:szCs w:val="28"/>
          <w:rtl/>
          <w:lang w:bidi="ar-EG"/>
        </w:rPr>
      </w:pPr>
      <w:r w:rsidRPr="004E729E">
        <w:rPr>
          <w:rFonts w:ascii="Simplified Arabic" w:hAnsi="Simplified Arabic" w:cs="Simplified Arabic" w:hint="cs"/>
          <w:sz w:val="28"/>
          <w:szCs w:val="28"/>
          <w:rtl/>
          <w:lang w:bidi="ar-EG"/>
        </w:rPr>
        <w:t xml:space="preserve">في عام 2013، رأت حكومة موريشيوس الحاجة إلى إصدار إستراتيجية للحكومة الرقمية من تنظيم وتكامل الجهود الحكومية في مجال التحول الرقمي؛ فأصدرت </w:t>
      </w:r>
      <w:r>
        <w:rPr>
          <w:rFonts w:ascii="Simplified Arabic" w:hAnsi="Simplified Arabic" w:cs="Simplified Arabic" w:hint="cs"/>
          <w:sz w:val="28"/>
          <w:szCs w:val="28"/>
          <w:rtl/>
          <w:lang w:bidi="ar-EG"/>
        </w:rPr>
        <w:t>إ</w:t>
      </w:r>
      <w:r w:rsidRPr="004E729E">
        <w:rPr>
          <w:rFonts w:ascii="Simplified Arabic" w:hAnsi="Simplified Arabic" w:cs="Simplified Arabic" w:hint="cs"/>
          <w:sz w:val="28"/>
          <w:szCs w:val="28"/>
          <w:rtl/>
          <w:lang w:bidi="ar-EG"/>
        </w:rPr>
        <w:t>ستراتيجية الحكومة الإلكترونية (2013-2017) مصحوبة بخطة تنفيذية (</w:t>
      </w:r>
      <w:r w:rsidRPr="004E729E">
        <w:rPr>
          <w:rFonts w:ascii="Simplified Arabic" w:hAnsi="Simplified Arabic" w:cs="Simplified Arabic"/>
          <w:sz w:val="28"/>
          <w:szCs w:val="28"/>
          <w:lang w:bidi="ar-EG"/>
        </w:rPr>
        <w:t>Action Plan</w:t>
      </w:r>
      <w:r w:rsidRPr="004E729E">
        <w:rPr>
          <w:rFonts w:ascii="Simplified Arabic" w:hAnsi="Simplified Arabic" w:cs="Simplified Arabic" w:hint="cs"/>
          <w:sz w:val="28"/>
          <w:szCs w:val="28"/>
          <w:rtl/>
          <w:lang w:bidi="ar-EG"/>
        </w:rPr>
        <w:t>)؛ وارتكزت هذه الإستراتيجية علي تطوير الخدمات الحكومية في موريشيوس لمستوياتها الثلاثة وهي الخدمات المقدمة للأفراد؛ والخدمات المقدمة لقطاعات الأعمال؛ والخدمات المقدمة للجهات الحكومية؛ كما أن هذه ال</w:t>
      </w:r>
      <w:r>
        <w:rPr>
          <w:rFonts w:ascii="Simplified Arabic" w:hAnsi="Simplified Arabic" w:cs="Simplified Arabic" w:hint="cs"/>
          <w:sz w:val="28"/>
          <w:szCs w:val="28"/>
          <w:rtl/>
          <w:lang w:bidi="ar-EG"/>
        </w:rPr>
        <w:t>إ</w:t>
      </w:r>
      <w:r w:rsidRPr="004E729E">
        <w:rPr>
          <w:rFonts w:ascii="Simplified Arabic" w:hAnsi="Simplified Arabic" w:cs="Simplified Arabic" w:hint="cs"/>
          <w:sz w:val="28"/>
          <w:szCs w:val="28"/>
          <w:rtl/>
          <w:lang w:bidi="ar-EG"/>
        </w:rPr>
        <w:t>ستراتيجية ارتكزت علي ضرورة تطوير النظم الرقمية طبقاً لرؤية ومتطلبات العميل وليس لرؤية الجهة الحكومية مزودة الخدمة؛ كما أ</w:t>
      </w:r>
      <w:r>
        <w:rPr>
          <w:rFonts w:ascii="Simplified Arabic" w:hAnsi="Simplified Arabic" w:cs="Simplified Arabic" w:hint="cs"/>
          <w:sz w:val="28"/>
          <w:szCs w:val="28"/>
          <w:rtl/>
          <w:lang w:bidi="ar-EG"/>
        </w:rPr>
        <w:t>ن</w:t>
      </w:r>
      <w:r w:rsidRPr="004E729E">
        <w:rPr>
          <w:rFonts w:ascii="Simplified Arabic" w:hAnsi="Simplified Arabic" w:cs="Simplified Arabic" w:hint="cs"/>
          <w:sz w:val="28"/>
          <w:szCs w:val="28"/>
          <w:rtl/>
          <w:lang w:bidi="ar-EG"/>
        </w:rPr>
        <w:t xml:space="preserve"> هذه الإستراتيجية ت</w:t>
      </w:r>
      <w:r>
        <w:rPr>
          <w:rFonts w:ascii="Simplified Arabic" w:hAnsi="Simplified Arabic" w:cs="Simplified Arabic" w:hint="cs"/>
          <w:sz w:val="28"/>
          <w:szCs w:val="28"/>
          <w:rtl/>
          <w:lang w:bidi="ar-EG"/>
        </w:rPr>
        <w:t>ت</w:t>
      </w:r>
      <w:r w:rsidRPr="004E729E">
        <w:rPr>
          <w:rFonts w:ascii="Simplified Arabic" w:hAnsi="Simplified Arabic" w:cs="Simplified Arabic" w:hint="cs"/>
          <w:sz w:val="28"/>
          <w:szCs w:val="28"/>
          <w:rtl/>
          <w:lang w:bidi="ar-EG"/>
        </w:rPr>
        <w:t>بني منظور تقديم الخدمات الحكومية الرقمية بأشكالها المختلفة من خلال تطبيقات الويب و الموبايل (</w:t>
      </w:r>
      <w:r w:rsidRPr="004E729E">
        <w:rPr>
          <w:rFonts w:ascii="Simplified Arabic" w:hAnsi="Simplified Arabic" w:cs="Simplified Arabic"/>
          <w:sz w:val="28"/>
          <w:szCs w:val="28"/>
          <w:lang w:bidi="ar-EG"/>
        </w:rPr>
        <w:t>Web and Mobile Services</w:t>
      </w:r>
      <w:r w:rsidRPr="004E729E">
        <w:rPr>
          <w:rFonts w:ascii="Simplified Arabic" w:hAnsi="Simplified Arabic" w:cs="Simplified Arabic" w:hint="cs"/>
          <w:sz w:val="28"/>
          <w:szCs w:val="28"/>
          <w:rtl/>
          <w:lang w:bidi="ar-EG"/>
        </w:rPr>
        <w:t>) مع إتاحة خدمات الدفع الإلكتروني عبر هذه التطبيقات (</w:t>
      </w:r>
      <w:r w:rsidRPr="004E729E">
        <w:rPr>
          <w:rFonts w:ascii="Simplified Arabic" w:hAnsi="Simplified Arabic" w:cs="Simplified Arabic"/>
          <w:sz w:val="28"/>
          <w:szCs w:val="28"/>
          <w:lang w:bidi="ar-EG"/>
        </w:rPr>
        <w:t>E-Payment and M-Payment</w:t>
      </w:r>
      <w:r w:rsidRPr="004E729E">
        <w:rPr>
          <w:rFonts w:ascii="Simplified Arabic" w:hAnsi="Simplified Arabic" w:cs="Simplified Arabic" w:hint="cs"/>
          <w:sz w:val="28"/>
          <w:szCs w:val="28"/>
          <w:rtl/>
          <w:lang w:bidi="ar-EG"/>
        </w:rPr>
        <w:t>).</w:t>
      </w:r>
    </w:p>
    <w:p w14:paraId="03D1FEB2" w14:textId="77777777" w:rsidR="00F129DE" w:rsidRPr="004E729E" w:rsidRDefault="00F129DE" w:rsidP="00F129DE">
      <w:pPr>
        <w:pStyle w:val="ListParagraph"/>
        <w:numPr>
          <w:ilvl w:val="0"/>
          <w:numId w:val="31"/>
        </w:numPr>
        <w:jc w:val="both"/>
        <w:rPr>
          <w:rFonts w:ascii="Simplified Arabic" w:hAnsi="Simplified Arabic" w:cs="Simplified Arabic"/>
          <w:sz w:val="28"/>
          <w:szCs w:val="28"/>
          <w:rtl/>
          <w:lang w:bidi="ar-EG"/>
        </w:rPr>
      </w:pPr>
      <w:r w:rsidRPr="004E729E">
        <w:rPr>
          <w:rFonts w:ascii="Simplified Arabic" w:hAnsi="Simplified Arabic" w:cs="Simplified Arabic" w:hint="cs"/>
          <w:sz w:val="28"/>
          <w:szCs w:val="28"/>
          <w:rtl/>
          <w:lang w:bidi="ar-EG"/>
        </w:rPr>
        <w:t xml:space="preserve">في عام 2018، أصدرت الحكومة </w:t>
      </w:r>
      <w:r>
        <w:rPr>
          <w:rFonts w:ascii="Simplified Arabic" w:hAnsi="Simplified Arabic" w:cs="Simplified Arabic" w:hint="cs"/>
          <w:sz w:val="28"/>
          <w:szCs w:val="28"/>
          <w:rtl/>
          <w:lang w:bidi="ar-EG"/>
        </w:rPr>
        <w:t>إ</w:t>
      </w:r>
      <w:r w:rsidRPr="004E729E">
        <w:rPr>
          <w:rFonts w:ascii="Simplified Arabic" w:hAnsi="Simplified Arabic" w:cs="Simplified Arabic" w:hint="cs"/>
          <w:sz w:val="28"/>
          <w:szCs w:val="28"/>
          <w:rtl/>
          <w:lang w:bidi="ar-EG"/>
        </w:rPr>
        <w:t>ستراتيجية الحكومة الرقمية (2018-2022) مصحوبة بخطة تنفيذية؛ وبموجب هذه ال</w:t>
      </w:r>
      <w:r>
        <w:rPr>
          <w:rFonts w:ascii="Simplified Arabic" w:hAnsi="Simplified Arabic" w:cs="Simplified Arabic" w:hint="cs"/>
          <w:sz w:val="28"/>
          <w:szCs w:val="28"/>
          <w:rtl/>
          <w:lang w:bidi="ar-EG"/>
        </w:rPr>
        <w:t>إ</w:t>
      </w:r>
      <w:r w:rsidRPr="004E729E">
        <w:rPr>
          <w:rFonts w:ascii="Simplified Arabic" w:hAnsi="Simplified Arabic" w:cs="Simplified Arabic" w:hint="cs"/>
          <w:sz w:val="28"/>
          <w:szCs w:val="28"/>
          <w:rtl/>
          <w:lang w:bidi="ar-EG"/>
        </w:rPr>
        <w:t>ستراتيجية كان تطور الحكومة الرقمية في موريشيوس من خلال عده مبادئ هي أن الأولوية لتقديم الخدمات الحكومية من خلال القنوات الرقمية بدلاً من القنوات الورقية، تبني تقديم الخدمات من البداية للنهاية (</w:t>
      </w:r>
      <w:r w:rsidRPr="004E729E">
        <w:rPr>
          <w:rFonts w:ascii="Simplified Arabic" w:hAnsi="Simplified Arabic" w:cs="Simplified Arabic"/>
          <w:sz w:val="28"/>
          <w:szCs w:val="28"/>
          <w:lang w:bidi="ar-EG"/>
        </w:rPr>
        <w:t>End – to – end Services</w:t>
      </w:r>
      <w:r w:rsidRPr="004E729E">
        <w:rPr>
          <w:rFonts w:ascii="Simplified Arabic" w:hAnsi="Simplified Arabic" w:cs="Simplified Arabic" w:hint="cs"/>
          <w:sz w:val="28"/>
          <w:szCs w:val="28"/>
          <w:rtl/>
          <w:lang w:bidi="ar-EG"/>
        </w:rPr>
        <w:t>) بما في ذلك الخدمات التي تتطلب إنهاء إجراءاتها من بين عده جهات حكومية، وتقديم الخدمة بمجرد طلبها من المرة الأولي (</w:t>
      </w:r>
      <w:r w:rsidRPr="004E729E">
        <w:rPr>
          <w:rFonts w:ascii="Simplified Arabic" w:hAnsi="Simplified Arabic" w:cs="Simplified Arabic"/>
          <w:sz w:val="28"/>
          <w:szCs w:val="28"/>
          <w:lang w:bidi="ar-EG"/>
        </w:rPr>
        <w:t>Once-Only Principle</w:t>
      </w:r>
      <w:r w:rsidRPr="004E729E">
        <w:rPr>
          <w:rFonts w:ascii="Simplified Arabic" w:hAnsi="Simplified Arabic" w:cs="Simplified Arabic" w:hint="cs"/>
          <w:sz w:val="28"/>
          <w:szCs w:val="28"/>
          <w:rtl/>
          <w:lang w:bidi="ar-EG"/>
        </w:rPr>
        <w:t>)، وتعزيز المشاركة الإلكترونية وفقاً لثقافة حكومية قائمة علي إدارة البيانات، وتعزيز المشتريات الموحدة والإلكترونية، وتعزيز البيانات المفتوحة، وتطوير منظومة موحدة للهوية الرقمية وغيرها.</w:t>
      </w:r>
    </w:p>
    <w:p w14:paraId="2A24A2EB" w14:textId="77777777" w:rsidR="00F129DE" w:rsidRPr="004E729E" w:rsidRDefault="00F129DE" w:rsidP="00F129DE">
      <w:pPr>
        <w:pStyle w:val="ListParagraph"/>
        <w:numPr>
          <w:ilvl w:val="0"/>
          <w:numId w:val="31"/>
        </w:numPr>
        <w:jc w:val="both"/>
        <w:rPr>
          <w:rFonts w:ascii="Simplified Arabic" w:hAnsi="Simplified Arabic" w:cs="Simplified Arabic"/>
          <w:sz w:val="28"/>
          <w:szCs w:val="28"/>
          <w:rtl/>
          <w:lang w:bidi="ar-EG"/>
        </w:rPr>
      </w:pPr>
      <w:r w:rsidRPr="004E729E">
        <w:rPr>
          <w:rFonts w:ascii="Simplified Arabic" w:hAnsi="Simplified Arabic" w:cs="Simplified Arabic" w:hint="cs"/>
          <w:sz w:val="28"/>
          <w:szCs w:val="28"/>
          <w:rtl/>
          <w:lang w:bidi="ar-EG"/>
        </w:rPr>
        <w:t xml:space="preserve">في طور رؤيتها للمستقبل، أصدرت الحكومة </w:t>
      </w:r>
      <w:r>
        <w:rPr>
          <w:rFonts w:ascii="Simplified Arabic" w:hAnsi="Simplified Arabic" w:cs="Simplified Arabic" w:hint="cs"/>
          <w:sz w:val="28"/>
          <w:szCs w:val="28"/>
          <w:rtl/>
          <w:lang w:bidi="ar-EG"/>
        </w:rPr>
        <w:t>إ</w:t>
      </w:r>
      <w:r w:rsidRPr="004E729E">
        <w:rPr>
          <w:rFonts w:ascii="Simplified Arabic" w:hAnsi="Simplified Arabic" w:cs="Simplified Arabic" w:hint="cs"/>
          <w:sz w:val="28"/>
          <w:szCs w:val="28"/>
          <w:rtl/>
          <w:lang w:bidi="ar-EG"/>
        </w:rPr>
        <w:t xml:space="preserve">ستراتيجية موريشيوس الرقمية 2030 </w:t>
      </w:r>
      <w:r>
        <w:rPr>
          <w:rStyle w:val="FootnoteReference"/>
          <w:rFonts w:ascii="Simplified Arabic" w:hAnsi="Simplified Arabic" w:cs="Simplified Arabic"/>
          <w:sz w:val="28"/>
          <w:szCs w:val="28"/>
          <w:rtl/>
          <w:lang w:bidi="ar-EG"/>
        </w:rPr>
        <w:footnoteReference w:id="89"/>
      </w:r>
      <w:r w:rsidRPr="004E729E">
        <w:rPr>
          <w:rFonts w:ascii="Simplified Arabic" w:hAnsi="Simplified Arabic" w:cs="Simplified Arabic" w:hint="cs"/>
          <w:sz w:val="28"/>
          <w:szCs w:val="28"/>
          <w:rtl/>
          <w:lang w:bidi="ar-EG"/>
        </w:rPr>
        <w:t>؛ التي تتبني تحويل دولة موريشيوس إلي دولة رقمية واقتصاد رقمي قائم على الابتكار بحلول عام 2030 وفقاً لخمسة أسس هي الحكومة الرقمية، تعزيز البنية التحتية الرقمية، تعزيز الابتكار وإدارة المواهب، وتعزيز الأمن السيبراني ومكافحة الجرائم المعلوماتية.</w:t>
      </w:r>
    </w:p>
    <w:p w14:paraId="5A8AEA4F"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2. </w:t>
      </w:r>
      <w:r w:rsidRPr="0022413F">
        <w:rPr>
          <w:rFonts w:ascii="Simplified Arabic" w:hAnsi="Simplified Arabic" w:cs="Simplified Arabic" w:hint="cs"/>
          <w:b/>
          <w:bCs/>
          <w:sz w:val="28"/>
          <w:szCs w:val="28"/>
          <w:rtl/>
          <w:lang w:bidi="ar-EG"/>
        </w:rPr>
        <w:t>تطوير البنية التحتية</w:t>
      </w:r>
      <w:r>
        <w:rPr>
          <w:rFonts w:ascii="Simplified Arabic" w:hAnsi="Simplified Arabic" w:cs="Simplified Arabic" w:hint="cs"/>
          <w:b/>
          <w:bCs/>
          <w:sz w:val="28"/>
          <w:szCs w:val="28"/>
          <w:rtl/>
          <w:lang w:bidi="ar-EG"/>
        </w:rPr>
        <w:t xml:space="preserve"> الرقمية</w:t>
      </w:r>
      <w:r w:rsidRPr="0022413F">
        <w:rPr>
          <w:rFonts w:ascii="Simplified Arabic" w:hAnsi="Simplified Arabic" w:cs="Simplified Arabic" w:hint="cs"/>
          <w:b/>
          <w:bCs/>
          <w:sz w:val="28"/>
          <w:szCs w:val="28"/>
          <w:rtl/>
          <w:lang w:bidi="ar-EG"/>
        </w:rPr>
        <w:t xml:space="preserve"> وإدخال تقنيات الجيل الرابع</w:t>
      </w:r>
      <w:r>
        <w:rPr>
          <w:rFonts w:ascii="Simplified Arabic" w:hAnsi="Simplified Arabic" w:cs="Simplified Arabic" w:hint="cs"/>
          <w:sz w:val="28"/>
          <w:szCs w:val="28"/>
          <w:rtl/>
          <w:lang w:bidi="ar-EG"/>
        </w:rPr>
        <w:t xml:space="preserve"> </w:t>
      </w:r>
      <w:r w:rsidRPr="0022413F">
        <w:rPr>
          <w:rFonts w:ascii="Simplified Arabic" w:hAnsi="Simplified Arabic" w:cs="Simplified Arabic" w:hint="cs"/>
          <w:b/>
          <w:bCs/>
          <w:sz w:val="28"/>
          <w:szCs w:val="28"/>
          <w:rtl/>
          <w:lang w:bidi="ar-EG"/>
        </w:rPr>
        <w:t xml:space="preserve">مع تنفيذ مشروعات </w:t>
      </w:r>
      <w:r>
        <w:rPr>
          <w:rFonts w:ascii="Simplified Arabic" w:hAnsi="Simplified Arabic" w:cs="Simplified Arabic" w:hint="cs"/>
          <w:b/>
          <w:bCs/>
          <w:sz w:val="28"/>
          <w:szCs w:val="28"/>
          <w:rtl/>
          <w:lang w:bidi="ar-EG"/>
        </w:rPr>
        <w:t>إ</w:t>
      </w:r>
      <w:r w:rsidRPr="0022413F">
        <w:rPr>
          <w:rFonts w:ascii="Simplified Arabic" w:hAnsi="Simplified Arabic" w:cs="Simplified Arabic" w:hint="cs"/>
          <w:b/>
          <w:bCs/>
          <w:sz w:val="28"/>
          <w:szCs w:val="28"/>
          <w:rtl/>
          <w:lang w:bidi="ar-EG"/>
        </w:rPr>
        <w:t>ستراتيجية في ذات السياق</w:t>
      </w:r>
      <w:r>
        <w:rPr>
          <w:rFonts w:ascii="Simplified Arabic" w:hAnsi="Simplified Arabic" w:cs="Simplified Arabic" w:hint="cs"/>
          <w:sz w:val="28"/>
          <w:szCs w:val="28"/>
          <w:rtl/>
          <w:lang w:bidi="ar-EG"/>
        </w:rPr>
        <w:t>، فقد نجحت الحكومة في تغطية الجزيرة بشبكة لاسلكية من الجيل الرابع (</w:t>
      </w:r>
      <w:r>
        <w:rPr>
          <w:rFonts w:ascii="Simplified Arabic" w:hAnsi="Simplified Arabic" w:cs="Simplified Arabic"/>
          <w:sz w:val="28"/>
          <w:szCs w:val="28"/>
          <w:lang w:bidi="ar-EG"/>
        </w:rPr>
        <w:t>4G Network</w:t>
      </w:r>
      <w:r>
        <w:rPr>
          <w:rFonts w:ascii="Simplified Arabic" w:hAnsi="Simplified Arabic" w:cs="Simplified Arabic" w:hint="cs"/>
          <w:sz w:val="28"/>
          <w:szCs w:val="28"/>
          <w:rtl/>
          <w:lang w:bidi="ar-EG"/>
        </w:rPr>
        <w:t xml:space="preserve">)، وتعزيز الجزيرة بشبكة ألياف ضوئية؛ وتدشين مراكز بيانات عملاقة لاستضافة الخدمات والتطبيقات الرقمية الحكومية بتقنيات الحوسبة السحابية، إطلاق منظومة للهوية الرقمية عام 2013 </w:t>
      </w:r>
      <w:r>
        <w:rPr>
          <w:rStyle w:val="FootnoteReference"/>
          <w:rFonts w:ascii="Simplified Arabic" w:hAnsi="Simplified Arabic" w:cs="Simplified Arabic"/>
          <w:sz w:val="28"/>
          <w:szCs w:val="28"/>
          <w:rtl/>
          <w:lang w:bidi="ar-EG"/>
        </w:rPr>
        <w:footnoteReference w:id="90"/>
      </w:r>
      <w:r>
        <w:rPr>
          <w:rFonts w:ascii="Simplified Arabic" w:hAnsi="Simplified Arabic" w:cs="Simplified Arabic" w:hint="cs"/>
          <w:sz w:val="28"/>
          <w:szCs w:val="28"/>
          <w:rtl/>
          <w:lang w:bidi="ar-EG"/>
        </w:rPr>
        <w:t xml:space="preserve">؛ إطلاق منظومات للدفع الإلكتروني عبر الويب والموبايل، إطلاق منصة لتطبيقات الموبايل المرتبطة بالحكومة الإلكترونية لتسهيل وصول المتعاملين مع الخدمات الحكومية إلي هذه التطبيقات </w:t>
      </w:r>
      <w:r>
        <w:rPr>
          <w:rStyle w:val="FootnoteReference"/>
          <w:rFonts w:ascii="Simplified Arabic" w:hAnsi="Simplified Arabic" w:cs="Simplified Arabic"/>
          <w:sz w:val="28"/>
          <w:szCs w:val="28"/>
          <w:rtl/>
          <w:lang w:bidi="ar-EG"/>
        </w:rPr>
        <w:footnoteReference w:id="91"/>
      </w:r>
      <w:r>
        <w:rPr>
          <w:rFonts w:ascii="Simplified Arabic" w:hAnsi="Simplified Arabic" w:cs="Simplified Arabic" w:hint="cs"/>
          <w:sz w:val="28"/>
          <w:szCs w:val="28"/>
          <w:rtl/>
          <w:lang w:bidi="ar-EG"/>
        </w:rPr>
        <w:t xml:space="preserve">، وتعزيز البنية التشريعية بإصدار العديد من القرارات والقوانين وعلي رأسها قانون المعاملات الإلكترونية (عام 2000)، قانون </w:t>
      </w:r>
      <w:r w:rsidRPr="004C4509">
        <w:rPr>
          <w:rFonts w:ascii="Simplified Arabic" w:hAnsi="Simplified Arabic" w:cs="Simplified Arabic"/>
          <w:sz w:val="28"/>
          <w:szCs w:val="28"/>
          <w:rtl/>
          <w:lang w:bidi="ar-EG"/>
        </w:rPr>
        <w:t>إساءة استخدام الكمبيوتر والجرائم الإلكترونية</w:t>
      </w:r>
      <w:r>
        <w:rPr>
          <w:rFonts w:ascii="Simplified Arabic" w:hAnsi="Simplified Arabic" w:cs="Simplified Arabic" w:hint="cs"/>
          <w:sz w:val="28"/>
          <w:szCs w:val="28"/>
          <w:rtl/>
          <w:lang w:bidi="ar-EG"/>
        </w:rPr>
        <w:t xml:space="preserve"> (عام 2003)، قانون حماية الملكية الفكرية (عام 2014)، وقانون حماية البيانات (عام 2017) </w:t>
      </w:r>
      <w:r>
        <w:rPr>
          <w:rStyle w:val="FootnoteReference"/>
          <w:rFonts w:ascii="Simplified Arabic" w:hAnsi="Simplified Arabic" w:cs="Simplified Arabic"/>
          <w:sz w:val="28"/>
          <w:szCs w:val="28"/>
          <w:rtl/>
          <w:lang w:bidi="ar-EG"/>
        </w:rPr>
        <w:footnoteReference w:id="92"/>
      </w:r>
      <w:r>
        <w:rPr>
          <w:rFonts w:ascii="Simplified Arabic" w:hAnsi="Simplified Arabic" w:cs="Simplified Arabic" w:hint="cs"/>
          <w:sz w:val="28"/>
          <w:szCs w:val="28"/>
          <w:rtl/>
          <w:lang w:bidi="ar-EG"/>
        </w:rPr>
        <w:t>؛ وتخطط الحكومة لإصدار المزيد من التشريعات مثل قانون المشاركة الإلكترونية لتعزيز الخدمات الحكومية في اتجاهين بدلاً من اتجاه واحد.</w:t>
      </w:r>
    </w:p>
    <w:p w14:paraId="1E4BC9D8" w14:textId="77777777" w:rsidR="00F129DE" w:rsidRDefault="00F129DE" w:rsidP="00F129DE">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ويمكن الخلوص من تجربة موريشيوس هي حفاظها على ريادتها الإقليمية في مجال الحكومة الرقمية وتبوأها ترتيب دولي متناسب مع جهودها حيث تبوأت الترتيب 66، 63 عالمياً للأعوام 2018، 2020 على مؤشر الأمم المتحدة لتطور الحكومة الإلكترونية على الترتيب كما يوضحها الشكل التالي، كما أنها تبوأت المركز 17 عالمياً على مؤشر الأمن السيبراني لعام 2020 الصادر عن الاتحاد الدولي للاتصالات </w:t>
      </w:r>
      <w:r>
        <w:rPr>
          <w:rStyle w:val="FootnoteReference"/>
          <w:rFonts w:ascii="Simplified Arabic" w:hAnsi="Simplified Arabic" w:cs="Simplified Arabic"/>
          <w:sz w:val="28"/>
          <w:szCs w:val="28"/>
          <w:rtl/>
          <w:lang w:bidi="ar-EG"/>
        </w:rPr>
        <w:footnoteReference w:id="93"/>
      </w:r>
      <w:r>
        <w:rPr>
          <w:rFonts w:ascii="Simplified Arabic" w:hAnsi="Simplified Arabic" w:cs="Simplified Arabic" w:hint="cs"/>
          <w:sz w:val="28"/>
          <w:szCs w:val="28"/>
          <w:rtl/>
          <w:lang w:bidi="ar-EG"/>
        </w:rPr>
        <w:t>.</w:t>
      </w:r>
    </w:p>
    <w:p w14:paraId="5C8B2195" w14:textId="77777777" w:rsidR="00F129DE" w:rsidRDefault="00F129DE" w:rsidP="00F129DE">
      <w:pPr>
        <w:tabs>
          <w:tab w:val="left" w:pos="1871"/>
        </w:tabs>
        <w:ind w:firstLine="720"/>
        <w:contextualSpacing/>
        <w:jc w:val="center"/>
        <w:rPr>
          <w:rFonts w:ascii="Simplified Arabic" w:hAnsi="Simplified Arabic" w:cs="Simplified Arabic"/>
          <w:b/>
          <w:bCs/>
          <w:sz w:val="28"/>
          <w:szCs w:val="28"/>
          <w:lang w:bidi="ar-EG"/>
        </w:rPr>
      </w:pPr>
    </w:p>
    <w:p w14:paraId="60944138" w14:textId="77777777" w:rsidR="00F129DE" w:rsidRDefault="00F129DE" w:rsidP="00F129DE">
      <w:pPr>
        <w:tabs>
          <w:tab w:val="left" w:pos="1871"/>
        </w:tabs>
        <w:ind w:firstLine="720"/>
        <w:contextualSpacing/>
        <w:jc w:val="center"/>
        <w:rPr>
          <w:rFonts w:ascii="Simplified Arabic" w:hAnsi="Simplified Arabic" w:cs="Simplified Arabic"/>
          <w:b/>
          <w:bCs/>
          <w:sz w:val="28"/>
          <w:szCs w:val="28"/>
          <w:lang w:bidi="ar-EG"/>
        </w:rPr>
      </w:pPr>
    </w:p>
    <w:p w14:paraId="3296F75B" w14:textId="77777777" w:rsidR="00F129DE" w:rsidRDefault="00F129DE" w:rsidP="00F129DE">
      <w:pPr>
        <w:tabs>
          <w:tab w:val="left" w:pos="1871"/>
        </w:tabs>
        <w:ind w:firstLine="720"/>
        <w:contextualSpacing/>
        <w:jc w:val="center"/>
        <w:rPr>
          <w:rFonts w:ascii="Simplified Arabic" w:hAnsi="Simplified Arabic" w:cs="Simplified Arabic"/>
          <w:b/>
          <w:bCs/>
          <w:sz w:val="28"/>
          <w:szCs w:val="28"/>
          <w:lang w:bidi="ar-EG"/>
        </w:rPr>
      </w:pPr>
    </w:p>
    <w:p w14:paraId="649C3B1E" w14:textId="77777777" w:rsidR="00F129DE" w:rsidRDefault="00F129DE" w:rsidP="00F129DE">
      <w:pPr>
        <w:tabs>
          <w:tab w:val="left" w:pos="1871"/>
        </w:tabs>
        <w:ind w:firstLine="720"/>
        <w:contextualSpacing/>
        <w:jc w:val="center"/>
        <w:rPr>
          <w:rFonts w:ascii="Simplified Arabic" w:hAnsi="Simplified Arabic" w:cs="Simplified Arabic"/>
          <w:b/>
          <w:bCs/>
          <w:sz w:val="28"/>
          <w:szCs w:val="28"/>
          <w:lang w:bidi="ar-EG"/>
        </w:rPr>
      </w:pPr>
    </w:p>
    <w:p w14:paraId="5894DEAA" w14:textId="77777777" w:rsidR="00F129DE" w:rsidRDefault="00F129DE" w:rsidP="00F129DE">
      <w:pPr>
        <w:tabs>
          <w:tab w:val="left" w:pos="1871"/>
        </w:tabs>
        <w:ind w:firstLine="720"/>
        <w:contextualSpacing/>
        <w:jc w:val="center"/>
        <w:rPr>
          <w:rFonts w:ascii="Simplified Arabic" w:hAnsi="Simplified Arabic" w:cs="Simplified Arabic"/>
          <w:b/>
          <w:bCs/>
          <w:sz w:val="28"/>
          <w:szCs w:val="28"/>
          <w:lang w:bidi="ar-EG"/>
        </w:rPr>
      </w:pPr>
    </w:p>
    <w:p w14:paraId="622F07C2" w14:textId="77777777" w:rsidR="00F129DE" w:rsidRDefault="00F129DE" w:rsidP="00F129DE">
      <w:pPr>
        <w:tabs>
          <w:tab w:val="left" w:pos="1871"/>
        </w:tabs>
        <w:ind w:firstLine="720"/>
        <w:contextualSpacing/>
        <w:jc w:val="center"/>
        <w:rPr>
          <w:rFonts w:ascii="Simplified Arabic" w:hAnsi="Simplified Arabic" w:cs="Simplified Arabic"/>
          <w:b/>
          <w:bCs/>
          <w:sz w:val="28"/>
          <w:szCs w:val="28"/>
          <w:lang w:bidi="ar-EG"/>
        </w:rPr>
      </w:pPr>
    </w:p>
    <w:p w14:paraId="41497BD0" w14:textId="77777777" w:rsidR="00F129DE" w:rsidRDefault="00F129DE" w:rsidP="00F129DE">
      <w:pPr>
        <w:tabs>
          <w:tab w:val="left" w:pos="1871"/>
        </w:tabs>
        <w:ind w:firstLine="720"/>
        <w:contextualSpacing/>
        <w:jc w:val="center"/>
        <w:rPr>
          <w:rFonts w:ascii="Simplified Arabic" w:hAnsi="Simplified Arabic" w:cs="Simplified Arabic"/>
          <w:b/>
          <w:bCs/>
          <w:sz w:val="28"/>
          <w:szCs w:val="28"/>
          <w:rtl/>
          <w:lang w:bidi="ar-EG"/>
        </w:rPr>
      </w:pPr>
      <w:r w:rsidRPr="000C3F28">
        <w:rPr>
          <w:rFonts w:ascii="Simplified Arabic" w:hAnsi="Simplified Arabic" w:cs="Simplified Arabic" w:hint="cs"/>
          <w:b/>
          <w:bCs/>
          <w:sz w:val="28"/>
          <w:szCs w:val="28"/>
          <w:rtl/>
          <w:lang w:bidi="ar-EG"/>
        </w:rPr>
        <w:lastRenderedPageBreak/>
        <w:t>شكل رقم (</w:t>
      </w:r>
      <w:r>
        <w:rPr>
          <w:rFonts w:ascii="Simplified Arabic" w:hAnsi="Simplified Arabic" w:cs="Simplified Arabic" w:hint="cs"/>
          <w:b/>
          <w:bCs/>
          <w:sz w:val="28"/>
          <w:szCs w:val="28"/>
          <w:rtl/>
          <w:lang w:bidi="ar-EG"/>
        </w:rPr>
        <w:t>4</w:t>
      </w:r>
      <w:r w:rsidRPr="000C3F28">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7</w:t>
      </w:r>
      <w:r w:rsidRPr="000C3F28">
        <w:rPr>
          <w:rFonts w:ascii="Simplified Arabic" w:hAnsi="Simplified Arabic" w:cs="Simplified Arabic" w:hint="cs"/>
          <w:b/>
          <w:bCs/>
          <w:sz w:val="28"/>
          <w:szCs w:val="28"/>
          <w:rtl/>
          <w:lang w:bidi="ar-EG"/>
        </w:rPr>
        <w:t>)</w:t>
      </w:r>
    </w:p>
    <w:p w14:paraId="3B1FA857"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تطور موقف موريشيوس على مؤشر تنمية الحكومة الإلكترونية </w:t>
      </w:r>
    </w:p>
    <w:p w14:paraId="4889D9E9"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الصادر عن الأمم المتحدة في الفترة من 2003 حتى 2020</w:t>
      </w:r>
    </w:p>
    <w:p w14:paraId="6B79A459" w14:textId="77777777" w:rsidR="00F129DE" w:rsidRDefault="00F129DE" w:rsidP="00F129DE">
      <w:pPr>
        <w:contextualSpacing/>
        <w:jc w:val="center"/>
        <w:rPr>
          <w:rFonts w:ascii="Simplified Arabic" w:hAnsi="Simplified Arabic" w:cs="Simplified Arabic"/>
          <w:sz w:val="28"/>
          <w:szCs w:val="28"/>
          <w:lang w:bidi="ar-EG"/>
        </w:rPr>
      </w:pPr>
      <w:r>
        <w:rPr>
          <w:noProof/>
        </w:rPr>
        <w:drawing>
          <wp:inline distT="0" distB="0" distL="0" distR="0" wp14:anchorId="01B3EA16" wp14:editId="6E27F5DA">
            <wp:extent cx="4572000" cy="2743200"/>
            <wp:effectExtent l="0" t="0" r="0" b="0"/>
            <wp:docPr id="33" name="Chart 33">
              <a:extLst xmlns:a="http://schemas.openxmlformats.org/drawingml/2006/main">
                <a:ext uri="{FF2B5EF4-FFF2-40B4-BE49-F238E27FC236}">
                  <a16:creationId xmlns:a16="http://schemas.microsoft.com/office/drawing/2014/main" id="{84629AF8-07EC-4CF4-A3AF-565C982B94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4A2C8F8" w14:textId="77777777" w:rsidR="00F129DE" w:rsidRDefault="00F129DE" w:rsidP="00F129DE">
      <w:pPr>
        <w:spacing w:after="0" w:line="240" w:lineRule="auto"/>
        <w:contextualSpacing/>
        <w:jc w:val="both"/>
        <w:rPr>
          <w:rFonts w:ascii="Simplified Arabic" w:hAnsi="Simplified Arabic" w:cs="Simplified Arabic"/>
          <w:sz w:val="20"/>
          <w:szCs w:val="20"/>
          <w:rtl/>
          <w:lang w:bidi="ar-EG"/>
        </w:rPr>
      </w:pPr>
      <w:r>
        <w:rPr>
          <w:rFonts w:ascii="Simplified Arabic" w:hAnsi="Simplified Arabic" w:cs="Simplified Arabic"/>
          <w:sz w:val="20"/>
          <w:szCs w:val="20"/>
          <w:lang w:bidi="ar-EG"/>
        </w:rPr>
        <w:t xml:space="preserve">                 </w:t>
      </w:r>
      <w:r>
        <w:rPr>
          <w:rFonts w:ascii="Simplified Arabic" w:hAnsi="Simplified Arabic" w:cs="Simplified Arabic" w:hint="cs"/>
          <w:sz w:val="20"/>
          <w:szCs w:val="20"/>
          <w:rtl/>
          <w:lang w:bidi="ar-EG"/>
        </w:rPr>
        <w:t>المصدر: مركب بمعرفة الباحث من:</w:t>
      </w:r>
    </w:p>
    <w:p w14:paraId="64049574" w14:textId="77777777" w:rsidR="00F129DE" w:rsidRPr="00914D25" w:rsidRDefault="00F129DE" w:rsidP="00F129DE">
      <w:pPr>
        <w:pStyle w:val="ListParagraph"/>
        <w:bidi w:val="0"/>
        <w:spacing w:after="0" w:line="240" w:lineRule="auto"/>
        <w:ind w:left="1080"/>
        <w:jc w:val="both"/>
        <w:rPr>
          <w:rFonts w:ascii="Simplified Arabic" w:hAnsi="Simplified Arabic" w:cs="Simplified Arabic"/>
          <w:sz w:val="20"/>
          <w:szCs w:val="20"/>
          <w:lang w:bidi="ar-EG"/>
        </w:rPr>
      </w:pPr>
      <w:r>
        <w:rPr>
          <w:rFonts w:ascii="Simplified Arabic" w:hAnsi="Simplified Arabic" w:cs="Simplified Arabic"/>
          <w:sz w:val="20"/>
          <w:szCs w:val="20"/>
          <w:lang w:bidi="ar-EG"/>
        </w:rPr>
        <w:t>- United Nations, UN E-Government Surveys, 2003:2020, New York: UN.</w:t>
      </w:r>
    </w:p>
    <w:p w14:paraId="1EE6684C" w14:textId="77777777" w:rsidR="00F129DE" w:rsidRPr="00671658" w:rsidRDefault="00F129DE" w:rsidP="00F129DE">
      <w:pPr>
        <w:spacing w:line="240" w:lineRule="auto"/>
        <w:contextualSpacing/>
        <w:jc w:val="both"/>
        <w:rPr>
          <w:rFonts w:ascii="Simplified Arabic" w:hAnsi="Simplified Arabic" w:cs="Simplified Arabic"/>
          <w:sz w:val="28"/>
          <w:szCs w:val="28"/>
          <w:rtl/>
          <w:lang w:bidi="ar-EG"/>
        </w:rPr>
      </w:pPr>
    </w:p>
    <w:p w14:paraId="083BE755" w14:textId="77777777" w:rsidR="00F129DE" w:rsidRPr="00ED2F02" w:rsidRDefault="00F129DE" w:rsidP="00F129DE">
      <w:pPr>
        <w:jc w:val="both"/>
        <w:rPr>
          <w:rFonts w:ascii="Simplified Arabic" w:hAnsi="Simplified Arabic" w:cs="Simplified Arabic"/>
          <w:b/>
          <w:bCs/>
          <w:sz w:val="30"/>
          <w:szCs w:val="30"/>
          <w:u w:val="single"/>
          <w:rtl/>
          <w:lang w:bidi="ar-EG"/>
        </w:rPr>
      </w:pPr>
      <w:r w:rsidRPr="00ED2F02">
        <w:rPr>
          <w:rFonts w:ascii="Simplified Arabic" w:hAnsi="Simplified Arabic" w:cs="Simplified Arabic" w:hint="cs"/>
          <w:b/>
          <w:bCs/>
          <w:sz w:val="30"/>
          <w:szCs w:val="30"/>
          <w:u w:val="single"/>
          <w:rtl/>
          <w:lang w:bidi="ar-EG"/>
        </w:rPr>
        <w:t>ثالثاً: تجربة الجمهورية التونسية (تونس)</w:t>
      </w:r>
    </w:p>
    <w:p w14:paraId="7D26526F"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تونس هي أولي الدول العربية التي بدأ فيها التغيير السياسي حيث اندلعت ثورتها عام 2010، وبرغم التحولات والاضطرابات السياسية بعد الثورة إلا أن هناك اهتمام سياسي ببرنامج الحكومة الإلكترونية والتحول الرقمي قبل وبعد الثورة حيث بدأ برنامج الحكومة الإلكترونية والتحول الرقمي في تسعينات القرن الماضي بإنشاء الوكالة التونسية للإنترنت عام 1996</w:t>
      </w:r>
      <w:r>
        <w:rPr>
          <w:rFonts w:ascii="Simplified Arabic" w:hAnsi="Simplified Arabic" w:cs="Simplified Arabic"/>
          <w:sz w:val="28"/>
          <w:szCs w:val="28"/>
          <w:lang w:bidi="ar-EG"/>
        </w:rPr>
        <w:t xml:space="preserve"> </w:t>
      </w:r>
      <w:r>
        <w:rPr>
          <w:rStyle w:val="FootnoteReference"/>
          <w:rFonts w:ascii="Simplified Arabic" w:hAnsi="Simplified Arabic" w:cs="Simplified Arabic"/>
          <w:sz w:val="28"/>
          <w:szCs w:val="28"/>
          <w:rtl/>
          <w:lang w:bidi="ar-EG"/>
        </w:rPr>
        <w:footnoteReference w:id="94"/>
      </w:r>
      <w:r>
        <w:rPr>
          <w:rFonts w:ascii="Simplified Arabic" w:hAnsi="Simplified Arabic" w:cs="Simplified Arabic" w:hint="cs"/>
          <w:sz w:val="28"/>
          <w:szCs w:val="28"/>
          <w:rtl/>
          <w:lang w:bidi="ar-EG"/>
        </w:rPr>
        <w:t xml:space="preserve"> التي كان هدفها نشر خدمات الإنترنت في الدولة من ضمنها خدمات الاستضافة وإدارة مراكز البيانات، والخدمات السحابية، وخدمات تسجيل النطاقات، وخدمات البريد الإلكتروني، وخدمات إدارة شبكات المعلومات وغيرها.</w:t>
      </w:r>
    </w:p>
    <w:p w14:paraId="4235731F"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ويمكن استعراض أبرز ملامح التجربة التونسية في النقاط التالي:</w:t>
      </w:r>
    </w:p>
    <w:p w14:paraId="178E3D69"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1. </w:t>
      </w:r>
      <w:r w:rsidRPr="0040010F">
        <w:rPr>
          <w:rFonts w:ascii="Simplified Arabic" w:hAnsi="Simplified Arabic" w:cs="Simplified Arabic" w:hint="cs"/>
          <w:b/>
          <w:bCs/>
          <w:sz w:val="28"/>
          <w:szCs w:val="28"/>
          <w:rtl/>
          <w:lang w:bidi="ar-EG"/>
        </w:rPr>
        <w:t>التوجهات الإستراتيجية والأطر التشريعية الداعمة</w:t>
      </w:r>
      <w:r>
        <w:rPr>
          <w:rFonts w:ascii="Simplified Arabic" w:hAnsi="Simplified Arabic" w:cs="Simplified Arabic" w:hint="cs"/>
          <w:sz w:val="28"/>
          <w:szCs w:val="28"/>
          <w:rtl/>
          <w:lang w:bidi="ar-EG"/>
        </w:rPr>
        <w:t>، حيث تبنت الحكومة التونسية نهجاً إستراتيجياً في تطوير الخدمات العامة الرقمية مدعوماً بتشريعات في المجال على النحو التالي:</w:t>
      </w:r>
    </w:p>
    <w:p w14:paraId="46D6B41E" w14:textId="77777777" w:rsidR="00F129DE" w:rsidRPr="0040010F" w:rsidRDefault="00F129DE" w:rsidP="00F129DE">
      <w:pPr>
        <w:pStyle w:val="ListParagraph"/>
        <w:numPr>
          <w:ilvl w:val="0"/>
          <w:numId w:val="32"/>
        </w:numPr>
        <w:jc w:val="both"/>
        <w:rPr>
          <w:rFonts w:ascii="Simplified Arabic" w:hAnsi="Simplified Arabic" w:cs="Simplified Arabic"/>
          <w:sz w:val="28"/>
          <w:szCs w:val="28"/>
          <w:rtl/>
          <w:lang w:bidi="ar-EG"/>
        </w:rPr>
      </w:pPr>
      <w:r w:rsidRPr="0040010F">
        <w:rPr>
          <w:rFonts w:ascii="Simplified Arabic" w:hAnsi="Simplified Arabic" w:cs="Simplified Arabic" w:hint="cs"/>
          <w:sz w:val="28"/>
          <w:szCs w:val="28"/>
          <w:rtl/>
          <w:lang w:bidi="ar-EG"/>
        </w:rPr>
        <w:t xml:space="preserve">في عام 2000، أصدرت الحكومة التونسية قانون المبادلات والتجارة الإلكترونية </w:t>
      </w:r>
      <w:r>
        <w:rPr>
          <w:rStyle w:val="FootnoteReference"/>
          <w:rFonts w:ascii="Simplified Arabic" w:hAnsi="Simplified Arabic" w:cs="Simplified Arabic"/>
          <w:sz w:val="28"/>
          <w:szCs w:val="28"/>
          <w:rtl/>
          <w:lang w:bidi="ar-EG"/>
        </w:rPr>
        <w:footnoteReference w:id="95"/>
      </w:r>
      <w:r w:rsidRPr="0040010F">
        <w:rPr>
          <w:rFonts w:ascii="Simplified Arabic" w:hAnsi="Simplified Arabic" w:cs="Simplified Arabic" w:hint="cs"/>
          <w:sz w:val="28"/>
          <w:szCs w:val="28"/>
          <w:rtl/>
          <w:lang w:bidi="ar-EG"/>
        </w:rPr>
        <w:t>، بهدف تأطير وتقنين وتعزيز المعاملات والتجارة الإلكترونية والتوقيعات والأختام والمدفوعات الإلكترونية، وبموجب القانون أنٌشئت الوكالة الوطنية للمصادقة الإلكترونية التي تعمل علي تعزيز خدمات المصادقة الإلكترونية لضمان وسلامة المعاملات الإلكترونية سواء كانت تجارية أو مصرفية أو إدارية ومنها الخدمات المرتبطة بإمضاء الوثائق(</w:t>
      </w:r>
      <w:r w:rsidRPr="0040010F">
        <w:rPr>
          <w:rFonts w:ascii="Simplified Arabic" w:hAnsi="Simplified Arabic" w:cs="Simplified Arabic"/>
          <w:sz w:val="28"/>
          <w:szCs w:val="28"/>
          <w:lang w:bidi="ar-EG"/>
        </w:rPr>
        <w:t>Tunsign</w:t>
      </w:r>
      <w:r w:rsidRPr="0040010F">
        <w:rPr>
          <w:rFonts w:ascii="Simplified Arabic" w:hAnsi="Simplified Arabic" w:cs="Simplified Arabic" w:hint="cs"/>
          <w:sz w:val="28"/>
          <w:szCs w:val="28"/>
          <w:rtl/>
          <w:lang w:bidi="ar-EG"/>
        </w:rPr>
        <w:t>)، وتأمين الوثائق (</w:t>
      </w:r>
      <w:r w:rsidRPr="0040010F">
        <w:rPr>
          <w:rFonts w:ascii="Simplified Arabic" w:hAnsi="Simplified Arabic" w:cs="Simplified Arabic"/>
          <w:sz w:val="28"/>
          <w:szCs w:val="28"/>
          <w:lang w:bidi="ar-EG"/>
        </w:rPr>
        <w:t>QR-Sign</w:t>
      </w:r>
      <w:r w:rsidRPr="0040010F">
        <w:rPr>
          <w:rFonts w:ascii="Simplified Arabic" w:hAnsi="Simplified Arabic" w:cs="Simplified Arabic" w:hint="cs"/>
          <w:sz w:val="28"/>
          <w:szCs w:val="28"/>
          <w:rtl/>
          <w:lang w:bidi="ar-EG"/>
        </w:rPr>
        <w:t>)، وتوقيع الموبايل (</w:t>
      </w:r>
      <w:r w:rsidRPr="0040010F">
        <w:rPr>
          <w:rFonts w:ascii="Simplified Arabic" w:hAnsi="Simplified Arabic" w:cs="Simplified Arabic"/>
          <w:sz w:val="28"/>
          <w:szCs w:val="28"/>
          <w:lang w:bidi="ar-EG"/>
        </w:rPr>
        <w:t>Mobisign</w:t>
      </w:r>
      <w:r w:rsidRPr="0040010F">
        <w:rPr>
          <w:rFonts w:ascii="Simplified Arabic" w:hAnsi="Simplified Arabic" w:cs="Simplified Arabic" w:hint="cs"/>
          <w:sz w:val="28"/>
          <w:szCs w:val="28"/>
          <w:rtl/>
          <w:lang w:bidi="ar-EG"/>
        </w:rPr>
        <w:t>)، وإثبات الوقت (</w:t>
      </w:r>
      <w:r w:rsidRPr="0040010F">
        <w:rPr>
          <w:rFonts w:ascii="Simplified Arabic" w:hAnsi="Simplified Arabic" w:cs="Simplified Arabic"/>
          <w:sz w:val="28"/>
          <w:szCs w:val="28"/>
          <w:lang w:bidi="ar-EG"/>
        </w:rPr>
        <w:t>Tunstamp</w:t>
      </w:r>
      <w:r w:rsidRPr="0040010F">
        <w:rPr>
          <w:rFonts w:ascii="Simplified Arabic" w:hAnsi="Simplified Arabic" w:cs="Simplified Arabic" w:hint="cs"/>
          <w:sz w:val="28"/>
          <w:szCs w:val="28"/>
          <w:rtl/>
          <w:lang w:bidi="ar-EG"/>
        </w:rPr>
        <w:t>)، والأختام الإلكترونية والمرئية وغيرها، والمصادقة علي منظومات التشفير</w:t>
      </w:r>
      <w:r>
        <w:rPr>
          <w:rStyle w:val="FootnoteReference"/>
          <w:rFonts w:ascii="Simplified Arabic" w:hAnsi="Simplified Arabic" w:cs="Simplified Arabic"/>
          <w:sz w:val="28"/>
          <w:szCs w:val="28"/>
          <w:rtl/>
          <w:lang w:bidi="ar-EG"/>
        </w:rPr>
        <w:footnoteReference w:id="96"/>
      </w:r>
      <w:r w:rsidRPr="0040010F">
        <w:rPr>
          <w:rFonts w:ascii="Simplified Arabic" w:hAnsi="Simplified Arabic" w:cs="Simplified Arabic" w:hint="cs"/>
          <w:sz w:val="28"/>
          <w:szCs w:val="28"/>
          <w:rtl/>
          <w:lang w:bidi="ar-EG"/>
        </w:rPr>
        <w:t>.</w:t>
      </w:r>
    </w:p>
    <w:p w14:paraId="35C8CDF9" w14:textId="77777777" w:rsidR="00F129DE" w:rsidRPr="00055484" w:rsidRDefault="00F129DE" w:rsidP="00F129DE">
      <w:pPr>
        <w:pStyle w:val="ListParagraph"/>
        <w:numPr>
          <w:ilvl w:val="0"/>
          <w:numId w:val="32"/>
        </w:numPr>
        <w:jc w:val="both"/>
        <w:rPr>
          <w:rFonts w:ascii="Simplified Arabic" w:hAnsi="Simplified Arabic" w:cs="Simplified Arabic"/>
          <w:sz w:val="28"/>
          <w:szCs w:val="28"/>
          <w:lang w:bidi="ar-EG"/>
        </w:rPr>
      </w:pPr>
      <w:r w:rsidRPr="00FA3C9B">
        <w:rPr>
          <w:rFonts w:ascii="Simplified Arabic" w:hAnsi="Simplified Arabic" w:cs="Simplified Arabic" w:hint="cs"/>
          <w:sz w:val="28"/>
          <w:szCs w:val="28"/>
          <w:rtl/>
          <w:lang w:bidi="ar-EG"/>
        </w:rPr>
        <w:t xml:space="preserve">في عام 2004، أصدرت الحكومة التونسية قانون السلامة المعلوماتية الذي بموجبه تم إنشاء الوكالة الوطنية للسلامة المعلوماتية </w:t>
      </w:r>
      <w:r>
        <w:rPr>
          <w:rStyle w:val="FootnoteReference"/>
          <w:rFonts w:ascii="Simplified Arabic" w:hAnsi="Simplified Arabic" w:cs="Simplified Arabic"/>
          <w:sz w:val="28"/>
          <w:szCs w:val="28"/>
          <w:rtl/>
          <w:lang w:bidi="ar-EG"/>
        </w:rPr>
        <w:footnoteReference w:id="97"/>
      </w:r>
      <w:r w:rsidRPr="00FA3C9B">
        <w:rPr>
          <w:rFonts w:ascii="Simplified Arabic" w:hAnsi="Simplified Arabic" w:cs="Simplified Arabic" w:hint="cs"/>
          <w:sz w:val="28"/>
          <w:szCs w:val="28"/>
          <w:rtl/>
          <w:lang w:bidi="ar-EG"/>
        </w:rPr>
        <w:t>؛ وقانون حماية المعطيات الشخصية بهدف تعزيز الأمن والخصوصية في الدولة.</w:t>
      </w:r>
    </w:p>
    <w:p w14:paraId="73929296" w14:textId="77777777" w:rsidR="00F129DE" w:rsidRDefault="00F129DE" w:rsidP="00F129DE">
      <w:pPr>
        <w:pStyle w:val="ListParagraph"/>
        <w:numPr>
          <w:ilvl w:val="0"/>
          <w:numId w:val="32"/>
        </w:numPr>
        <w:jc w:val="both"/>
        <w:rPr>
          <w:rFonts w:ascii="Simplified Arabic" w:hAnsi="Simplified Arabic" w:cs="Simplified Arabic"/>
          <w:sz w:val="28"/>
          <w:szCs w:val="28"/>
          <w:lang w:bidi="ar-EG"/>
        </w:rPr>
      </w:pPr>
      <w:r w:rsidRPr="00A32CD3">
        <w:rPr>
          <w:rFonts w:ascii="Simplified Arabic" w:hAnsi="Simplified Arabic" w:cs="Simplified Arabic" w:hint="cs"/>
          <w:sz w:val="28"/>
          <w:szCs w:val="28"/>
          <w:rtl/>
          <w:lang w:bidi="ar-EG"/>
        </w:rPr>
        <w:t>خلال الفترة من 2004 حتي 2019 مع الأخذ في الاعتبار فترة الاضطرابات السياسية التي شهدتها تونس عقب ثورتها في نهاية 2010، عكفت الحكومة التونسية علي تطوير البنية التحتية وخدمات الإنترنت والتوسع في إتاحة الخدمات عبر الإنترنت التي كان من ضمنها إتاحة إصدار شهادات المواليد عبر ال</w:t>
      </w:r>
      <w:r>
        <w:rPr>
          <w:rFonts w:ascii="Simplified Arabic" w:hAnsi="Simplified Arabic" w:cs="Simplified Arabic" w:hint="cs"/>
          <w:sz w:val="28"/>
          <w:szCs w:val="28"/>
          <w:rtl/>
          <w:lang w:bidi="ar-EG"/>
        </w:rPr>
        <w:t>إ</w:t>
      </w:r>
      <w:r w:rsidRPr="00A32CD3">
        <w:rPr>
          <w:rFonts w:ascii="Simplified Arabic" w:hAnsi="Simplified Arabic" w:cs="Simplified Arabic" w:hint="cs"/>
          <w:sz w:val="28"/>
          <w:szCs w:val="28"/>
          <w:rtl/>
          <w:lang w:bidi="ar-EG"/>
        </w:rPr>
        <w:t xml:space="preserve">نترنت وإتاحة إصدار السجل التجاري عبر الإنترنت وتفعيل الختم الإلكتروني عوضاً عن النسخ طبق الأصل ونشر خدمات الدفع الإلكتروني وتحويل الأموال عبر الهاتف بين مختلف الحسابات البنكية والبريدية بين مختلف مشغلي الاتصالات بما في ذلك كل المعاملات التجارية ؛ وكذلك إتاحة البيانات والانفتاح الحكومي ضمن مبادرة شراكة الحكومة المفتوحة </w:t>
      </w:r>
      <w:r>
        <w:rPr>
          <w:rStyle w:val="FootnoteReference"/>
          <w:rFonts w:ascii="Simplified Arabic" w:hAnsi="Simplified Arabic" w:cs="Simplified Arabic"/>
          <w:sz w:val="28"/>
          <w:szCs w:val="28"/>
          <w:rtl/>
          <w:lang w:bidi="ar-EG"/>
        </w:rPr>
        <w:footnoteReference w:id="98"/>
      </w:r>
      <w:r w:rsidRPr="00A32CD3">
        <w:rPr>
          <w:rFonts w:ascii="Simplified Arabic" w:hAnsi="Simplified Arabic" w:cs="Simplified Arabic" w:hint="cs"/>
          <w:sz w:val="28"/>
          <w:szCs w:val="28"/>
          <w:rtl/>
          <w:lang w:bidi="ar-EG"/>
        </w:rPr>
        <w:t>.</w:t>
      </w:r>
    </w:p>
    <w:p w14:paraId="590E691F" w14:textId="77777777" w:rsidR="00F129DE" w:rsidRPr="00E2640C" w:rsidRDefault="00F129DE" w:rsidP="00F129DE">
      <w:pPr>
        <w:pStyle w:val="ListParagraph"/>
        <w:numPr>
          <w:ilvl w:val="0"/>
          <w:numId w:val="32"/>
        </w:numPr>
        <w:jc w:val="both"/>
        <w:rPr>
          <w:rFonts w:ascii="Simplified Arabic" w:hAnsi="Simplified Arabic" w:cs="Simplified Arabic"/>
          <w:sz w:val="28"/>
          <w:szCs w:val="28"/>
          <w:lang w:bidi="ar-EG"/>
        </w:rPr>
      </w:pPr>
      <w:r w:rsidRPr="00E2640C">
        <w:rPr>
          <w:rFonts w:ascii="Simplified Arabic" w:hAnsi="Simplified Arabic" w:cs="Simplified Arabic" w:hint="cs"/>
          <w:sz w:val="28"/>
          <w:szCs w:val="28"/>
          <w:rtl/>
          <w:lang w:bidi="ar-EG"/>
        </w:rPr>
        <w:t>عام 2016، أعلنت وزارة الداخلية التونسية عن اعتزامها إطلاق هوية إلكترونية (بيومترية) من أجل تعزيز حكومة لا ورقية في تونس وكذلك تسهيل المعاملات الرقمية؛ ولكن حتى اللحظة لم تصدر منظومة أو بطاقات الهوية الإلكترونية في تونس.</w:t>
      </w:r>
    </w:p>
    <w:p w14:paraId="18E3A201" w14:textId="77777777" w:rsidR="00F129DE" w:rsidRPr="00E2640C" w:rsidRDefault="00F129DE" w:rsidP="00F129DE">
      <w:pPr>
        <w:pStyle w:val="ListParagraph"/>
        <w:numPr>
          <w:ilvl w:val="0"/>
          <w:numId w:val="32"/>
        </w:numPr>
        <w:jc w:val="both"/>
        <w:rPr>
          <w:rFonts w:ascii="Simplified Arabic" w:hAnsi="Simplified Arabic" w:cs="Simplified Arabic"/>
          <w:sz w:val="28"/>
          <w:szCs w:val="28"/>
          <w:rtl/>
          <w:lang w:bidi="ar-EG"/>
        </w:rPr>
      </w:pPr>
      <w:r w:rsidRPr="00FA3C9B">
        <w:rPr>
          <w:rFonts w:ascii="Simplified Arabic" w:hAnsi="Simplified Arabic" w:cs="Simplified Arabic" w:hint="cs"/>
          <w:sz w:val="28"/>
          <w:szCs w:val="28"/>
          <w:rtl/>
          <w:lang w:bidi="ar-EG"/>
        </w:rPr>
        <w:lastRenderedPageBreak/>
        <w:t xml:space="preserve">في عام 2020 ضمن إستراتيجيتها للتنمية، أصدرت الحكومة التونسية إستراتيجية تونس الرقمية 2020 بهدف تعزيز الاستثمارات في قطاع الاتصالات وتكنولوجيا المعلومات وذلك ضمن مبادرة تونس الذكية؛ وكذلك أصدرت برنامج الحكومة الذكية 2020 </w:t>
      </w:r>
      <w:r>
        <w:rPr>
          <w:rStyle w:val="FootnoteReference"/>
          <w:rFonts w:ascii="Simplified Arabic" w:hAnsi="Simplified Arabic" w:cs="Simplified Arabic"/>
          <w:sz w:val="28"/>
          <w:szCs w:val="28"/>
          <w:rtl/>
          <w:lang w:bidi="ar-EG"/>
        </w:rPr>
        <w:footnoteReference w:id="99"/>
      </w:r>
      <w:r w:rsidRPr="00FA3C9B">
        <w:rPr>
          <w:rFonts w:ascii="Simplified Arabic" w:hAnsi="Simplified Arabic" w:cs="Simplified Arabic"/>
          <w:sz w:val="28"/>
          <w:szCs w:val="28"/>
          <w:lang w:bidi="ar-EG"/>
        </w:rPr>
        <w:t xml:space="preserve"> </w:t>
      </w:r>
      <w:r w:rsidRPr="00FA3C9B">
        <w:rPr>
          <w:rFonts w:ascii="Simplified Arabic" w:hAnsi="Simplified Arabic" w:cs="Simplified Arabic" w:hint="cs"/>
          <w:sz w:val="28"/>
          <w:szCs w:val="28"/>
          <w:rtl/>
          <w:lang w:bidi="ar-EG"/>
        </w:rPr>
        <w:t xml:space="preserve">وذلك بهدف تعزيز الحكومة الرقمية وسد الفجوات الرقمية؛ وكذلك أصدرت الإستراتيجية الوطنية للأمن السيبراني </w:t>
      </w:r>
      <w:r>
        <w:rPr>
          <w:rStyle w:val="FootnoteReference"/>
          <w:rFonts w:ascii="Simplified Arabic" w:hAnsi="Simplified Arabic" w:cs="Simplified Arabic"/>
          <w:sz w:val="28"/>
          <w:szCs w:val="28"/>
          <w:rtl/>
          <w:lang w:bidi="ar-EG"/>
        </w:rPr>
        <w:footnoteReference w:id="100"/>
      </w:r>
      <w:r w:rsidRPr="00FA3C9B">
        <w:rPr>
          <w:rFonts w:ascii="Simplified Arabic" w:hAnsi="Simplified Arabic" w:cs="Simplified Arabic" w:hint="cs"/>
          <w:sz w:val="28"/>
          <w:szCs w:val="28"/>
          <w:rtl/>
          <w:lang w:bidi="ar-EG"/>
        </w:rPr>
        <w:t>.</w:t>
      </w:r>
    </w:p>
    <w:p w14:paraId="6FCACEBC" w14:textId="77777777" w:rsidR="00F129DE" w:rsidRPr="00333CF3" w:rsidRDefault="00F129DE" w:rsidP="00F129DE">
      <w:pPr>
        <w:pStyle w:val="ListParagraph"/>
        <w:numPr>
          <w:ilvl w:val="0"/>
          <w:numId w:val="29"/>
        </w:numPr>
        <w:jc w:val="both"/>
        <w:rPr>
          <w:rFonts w:ascii="Simplified Arabic" w:hAnsi="Simplified Arabic" w:cs="Simplified Arabic"/>
          <w:sz w:val="28"/>
          <w:szCs w:val="28"/>
          <w:rtl/>
          <w:lang w:bidi="ar-EG"/>
        </w:rPr>
      </w:pPr>
      <w:r w:rsidRPr="00333CF3">
        <w:rPr>
          <w:rFonts w:ascii="Simplified Arabic" w:hAnsi="Simplified Arabic" w:cs="Simplified Arabic" w:hint="cs"/>
          <w:b/>
          <w:bCs/>
          <w:sz w:val="28"/>
          <w:szCs w:val="28"/>
          <w:rtl/>
          <w:lang w:bidi="ar-EG"/>
        </w:rPr>
        <w:t>الأدوار المؤسسية الرئيسة</w:t>
      </w:r>
      <w:r w:rsidRPr="00333CF3">
        <w:rPr>
          <w:rFonts w:ascii="Simplified Arabic" w:hAnsi="Simplified Arabic" w:cs="Simplified Arabic" w:hint="cs"/>
          <w:sz w:val="28"/>
          <w:szCs w:val="28"/>
          <w:rtl/>
          <w:lang w:bidi="ar-EG"/>
        </w:rPr>
        <w:t>، حيث يقوم رئاسة مجلس الوزراء التونسي على إدارة برنامج الحكومة الإلكترونية في تونس؛ يعاونها في ذلك كل من وزارة تكنولوجيات الاتصال التونسية ووزارة الدولة للوظيفة العمومية والحوكمة ومكافحة الفساد التي تتبعها وحدة الإدارة الإلكترونية المعنية بشكل رئيس</w:t>
      </w:r>
      <w:r>
        <w:rPr>
          <w:rFonts w:ascii="Simplified Arabic" w:hAnsi="Simplified Arabic" w:cs="Simplified Arabic" w:hint="cs"/>
          <w:sz w:val="28"/>
          <w:szCs w:val="28"/>
          <w:rtl/>
          <w:lang w:bidi="ar-EG"/>
        </w:rPr>
        <w:t>ي</w:t>
      </w:r>
      <w:r w:rsidRPr="00333CF3">
        <w:rPr>
          <w:rFonts w:ascii="Simplified Arabic" w:hAnsi="Simplified Arabic" w:cs="Simplified Arabic" w:hint="cs"/>
          <w:sz w:val="28"/>
          <w:szCs w:val="28"/>
          <w:rtl/>
          <w:lang w:bidi="ar-EG"/>
        </w:rPr>
        <w:t xml:space="preserve"> بالتحول الرقمي للقطاع العام في تونس من حيث الخدمات والبيانات، والمجلس ال</w:t>
      </w:r>
      <w:r>
        <w:rPr>
          <w:rFonts w:ascii="Simplified Arabic" w:hAnsi="Simplified Arabic" w:cs="Simplified Arabic" w:hint="cs"/>
          <w:sz w:val="28"/>
          <w:szCs w:val="28"/>
          <w:rtl/>
          <w:lang w:bidi="ar-EG"/>
        </w:rPr>
        <w:t>إ</w:t>
      </w:r>
      <w:r w:rsidRPr="00333CF3">
        <w:rPr>
          <w:rFonts w:ascii="Simplified Arabic" w:hAnsi="Simplified Arabic" w:cs="Simplified Arabic" w:hint="cs"/>
          <w:sz w:val="28"/>
          <w:szCs w:val="28"/>
          <w:rtl/>
          <w:lang w:bidi="ar-EG"/>
        </w:rPr>
        <w:t>ستراتيجي للاقتصاد الرقمي الذي يرأسه رئيس الحكومة التونسية.</w:t>
      </w:r>
    </w:p>
    <w:p w14:paraId="526A0259" w14:textId="77777777" w:rsidR="00F129DE" w:rsidRDefault="00F129DE" w:rsidP="00F129D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وبالرغم من كل جهود الحكومة التونسية السالف ذكرها، فقد تبوأت تونس المرتبة 72، 80، 91 للأعوام 2016، 2018، 2020 على الترتيب على مؤشر تنمية الحكومة الإلكترونية الصادر عن الأمم المتحدة، والمرتبة 45 عالمياً على مؤشر الأمن السيبراني لعام 2020 الصادر عن الاتحاد الدولي للاتصالات </w:t>
      </w:r>
      <w:r>
        <w:rPr>
          <w:rStyle w:val="FootnoteReference"/>
          <w:rFonts w:ascii="Simplified Arabic" w:hAnsi="Simplified Arabic" w:cs="Simplified Arabic"/>
          <w:sz w:val="28"/>
          <w:szCs w:val="28"/>
          <w:rtl/>
          <w:lang w:bidi="ar-EG"/>
        </w:rPr>
        <w:footnoteReference w:id="101"/>
      </w:r>
      <w:r>
        <w:rPr>
          <w:rFonts w:ascii="Simplified Arabic" w:hAnsi="Simplified Arabic" w:cs="Simplified Arabic" w:hint="cs"/>
          <w:sz w:val="28"/>
          <w:szCs w:val="28"/>
          <w:rtl/>
          <w:lang w:bidi="ar-EG"/>
        </w:rPr>
        <w:t>.</w:t>
      </w:r>
    </w:p>
    <w:p w14:paraId="47E8FA81" w14:textId="77777777" w:rsidR="00F129DE" w:rsidRDefault="00F129DE" w:rsidP="00F129DE">
      <w:pPr>
        <w:tabs>
          <w:tab w:val="left" w:pos="1871"/>
        </w:tabs>
        <w:ind w:firstLine="720"/>
        <w:contextualSpacing/>
        <w:jc w:val="center"/>
        <w:rPr>
          <w:rFonts w:ascii="Simplified Arabic" w:hAnsi="Simplified Arabic" w:cs="Simplified Arabic"/>
          <w:b/>
          <w:bCs/>
          <w:sz w:val="28"/>
          <w:szCs w:val="28"/>
          <w:rtl/>
          <w:lang w:bidi="ar-EG"/>
        </w:rPr>
      </w:pPr>
      <w:r w:rsidRPr="000C3F28">
        <w:rPr>
          <w:rFonts w:ascii="Simplified Arabic" w:hAnsi="Simplified Arabic" w:cs="Simplified Arabic" w:hint="cs"/>
          <w:b/>
          <w:bCs/>
          <w:sz w:val="28"/>
          <w:szCs w:val="28"/>
          <w:rtl/>
          <w:lang w:bidi="ar-EG"/>
        </w:rPr>
        <w:t>شكل رقم (</w:t>
      </w:r>
      <w:r>
        <w:rPr>
          <w:rFonts w:ascii="Simplified Arabic" w:hAnsi="Simplified Arabic" w:cs="Simplified Arabic" w:hint="cs"/>
          <w:b/>
          <w:bCs/>
          <w:sz w:val="28"/>
          <w:szCs w:val="28"/>
          <w:rtl/>
          <w:lang w:bidi="ar-EG"/>
        </w:rPr>
        <w:t>4</w:t>
      </w:r>
      <w:r w:rsidRPr="000C3F28">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8</w:t>
      </w:r>
      <w:r w:rsidRPr="000C3F28">
        <w:rPr>
          <w:rFonts w:ascii="Simplified Arabic" w:hAnsi="Simplified Arabic" w:cs="Simplified Arabic" w:hint="cs"/>
          <w:b/>
          <w:bCs/>
          <w:sz w:val="28"/>
          <w:szCs w:val="28"/>
          <w:rtl/>
          <w:lang w:bidi="ar-EG"/>
        </w:rPr>
        <w:t>)</w:t>
      </w:r>
    </w:p>
    <w:p w14:paraId="4FDF0F76"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تطور موقف تونس على مؤشر تنمية الحكومة الإلكترونية </w:t>
      </w:r>
    </w:p>
    <w:p w14:paraId="3B611196"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الصادر عن الأمم المتحدة في الفترة من 2003 حتى 2020</w:t>
      </w:r>
    </w:p>
    <w:p w14:paraId="15EC7AAA" w14:textId="77777777" w:rsidR="00F129DE" w:rsidRDefault="00F129DE" w:rsidP="00F129DE">
      <w:pPr>
        <w:contextualSpacing/>
        <w:jc w:val="center"/>
        <w:rPr>
          <w:rFonts w:ascii="Simplified Arabic" w:hAnsi="Simplified Arabic" w:cs="Simplified Arabic"/>
          <w:b/>
          <w:bCs/>
          <w:sz w:val="28"/>
          <w:szCs w:val="28"/>
          <w:u w:val="single"/>
          <w:rtl/>
          <w:lang w:bidi="ar-EG"/>
        </w:rPr>
      </w:pPr>
      <w:r>
        <w:rPr>
          <w:noProof/>
        </w:rPr>
        <w:drawing>
          <wp:inline distT="0" distB="0" distL="0" distR="0" wp14:anchorId="0E0F9E51" wp14:editId="0839460C">
            <wp:extent cx="4572000" cy="1847850"/>
            <wp:effectExtent l="0" t="0" r="0" b="0"/>
            <wp:docPr id="34" name="Chart 34">
              <a:extLst xmlns:a="http://schemas.openxmlformats.org/drawingml/2006/main">
                <a:ext uri="{FF2B5EF4-FFF2-40B4-BE49-F238E27FC236}">
                  <a16:creationId xmlns:a16="http://schemas.microsoft.com/office/drawing/2014/main" id="{BBA450F0-F21D-4260-8FEF-FE2B88FEE6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C2A9710" w14:textId="77777777" w:rsidR="00F129DE" w:rsidRDefault="00F129DE" w:rsidP="00F129DE">
      <w:pPr>
        <w:spacing w:after="0" w:line="240" w:lineRule="auto"/>
        <w:contextualSpacing/>
        <w:jc w:val="both"/>
        <w:rPr>
          <w:rFonts w:ascii="Simplified Arabic" w:hAnsi="Simplified Arabic" w:cs="Simplified Arabic"/>
          <w:sz w:val="20"/>
          <w:szCs w:val="20"/>
          <w:rtl/>
          <w:lang w:bidi="ar-EG"/>
        </w:rPr>
      </w:pPr>
      <w:r>
        <w:rPr>
          <w:rFonts w:ascii="Simplified Arabic" w:hAnsi="Simplified Arabic" w:cs="Simplified Arabic"/>
          <w:sz w:val="20"/>
          <w:szCs w:val="20"/>
          <w:lang w:bidi="ar-EG"/>
        </w:rPr>
        <w:t xml:space="preserve">                 </w:t>
      </w:r>
      <w:r>
        <w:rPr>
          <w:rFonts w:ascii="Simplified Arabic" w:hAnsi="Simplified Arabic" w:cs="Simplified Arabic" w:hint="cs"/>
          <w:sz w:val="20"/>
          <w:szCs w:val="20"/>
          <w:rtl/>
          <w:lang w:bidi="ar-EG"/>
        </w:rPr>
        <w:t>المصدر: مركب بمعرفة الباحث من:</w:t>
      </w:r>
    </w:p>
    <w:p w14:paraId="78F20957" w14:textId="77777777" w:rsidR="00F129DE" w:rsidRPr="00914D25" w:rsidRDefault="00F129DE" w:rsidP="00F129DE">
      <w:pPr>
        <w:pStyle w:val="ListParagraph"/>
        <w:bidi w:val="0"/>
        <w:spacing w:after="0" w:line="240" w:lineRule="auto"/>
        <w:ind w:left="1080"/>
        <w:jc w:val="both"/>
        <w:rPr>
          <w:rFonts w:ascii="Simplified Arabic" w:hAnsi="Simplified Arabic" w:cs="Simplified Arabic"/>
          <w:sz w:val="20"/>
          <w:szCs w:val="20"/>
          <w:lang w:bidi="ar-EG"/>
        </w:rPr>
      </w:pPr>
      <w:r>
        <w:rPr>
          <w:rFonts w:ascii="Simplified Arabic" w:hAnsi="Simplified Arabic" w:cs="Simplified Arabic"/>
          <w:sz w:val="20"/>
          <w:szCs w:val="20"/>
          <w:lang w:bidi="ar-EG"/>
        </w:rPr>
        <w:t>- United Nations, UN E-Government Surveys, 2003:2020, New York : UN.</w:t>
      </w:r>
    </w:p>
    <w:p w14:paraId="785D4836" w14:textId="77777777" w:rsidR="00F129DE" w:rsidRPr="00ED2F02" w:rsidRDefault="00F129DE" w:rsidP="00F129DE">
      <w:pPr>
        <w:jc w:val="both"/>
        <w:rPr>
          <w:rFonts w:ascii="Simplified Arabic" w:hAnsi="Simplified Arabic" w:cs="Simplified Arabic"/>
          <w:b/>
          <w:bCs/>
          <w:sz w:val="30"/>
          <w:szCs w:val="30"/>
          <w:u w:val="single"/>
          <w:rtl/>
          <w:lang w:bidi="ar-EG"/>
        </w:rPr>
      </w:pPr>
      <w:r w:rsidRPr="00ED2F02">
        <w:rPr>
          <w:rFonts w:ascii="Simplified Arabic" w:hAnsi="Simplified Arabic" w:cs="Simplified Arabic" w:hint="cs"/>
          <w:b/>
          <w:bCs/>
          <w:sz w:val="30"/>
          <w:szCs w:val="30"/>
          <w:u w:val="single"/>
          <w:rtl/>
          <w:lang w:bidi="ar-EG"/>
        </w:rPr>
        <w:lastRenderedPageBreak/>
        <w:t>رابعاً: الخلاصة</w:t>
      </w:r>
    </w:p>
    <w:p w14:paraId="2DA83854" w14:textId="77777777" w:rsidR="00F129DE" w:rsidRDefault="00F129DE" w:rsidP="00F129DE">
      <w:pPr>
        <w:jc w:val="both"/>
        <w:rPr>
          <w:rFonts w:ascii="Simplified Arabic" w:hAnsi="Simplified Arabic" w:cs="Simplified Arabic"/>
          <w:sz w:val="28"/>
          <w:szCs w:val="28"/>
          <w:rtl/>
          <w:lang w:bidi="ar-EG"/>
        </w:rPr>
      </w:pPr>
      <w:bookmarkStart w:id="1" w:name="_Hlk71578843"/>
      <w:r>
        <w:rPr>
          <w:rFonts w:ascii="Simplified Arabic" w:hAnsi="Simplified Arabic" w:cs="Simplified Arabic" w:hint="cs"/>
          <w:sz w:val="28"/>
          <w:szCs w:val="28"/>
          <w:rtl/>
          <w:lang w:bidi="ar-EG"/>
        </w:rPr>
        <w:t>يمكن تلخيص تجارب الدول في الجدول التالي؛ حيث يسلط الجدول الضوء على موقف الدول على المؤشرات المرتبطة بالحكومة الإلكترونية وهي مؤشر تنمية الحكومة الإلكترونية الصادر عن الأمم المتحدة عام 2020، ومؤشر الأمن السيبراني الصادر عن الاتحاد الدولي عام 2020، ودليل التنمية البشرية الصادر عن الأمم المتحدة عام 2020.</w:t>
      </w:r>
    </w:p>
    <w:p w14:paraId="2985B9F8" w14:textId="77777777" w:rsidR="00F129DE" w:rsidRDefault="00F129DE" w:rsidP="00F129DE">
      <w:pPr>
        <w:tabs>
          <w:tab w:val="left" w:pos="1871"/>
        </w:tabs>
        <w:ind w:firstLine="720"/>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جدول</w:t>
      </w:r>
      <w:r w:rsidRPr="000C3F28">
        <w:rPr>
          <w:rFonts w:ascii="Simplified Arabic" w:hAnsi="Simplified Arabic" w:cs="Simplified Arabic" w:hint="cs"/>
          <w:b/>
          <w:bCs/>
          <w:sz w:val="28"/>
          <w:szCs w:val="28"/>
          <w:rtl/>
          <w:lang w:bidi="ar-EG"/>
        </w:rPr>
        <w:t xml:space="preserve"> رقم (</w:t>
      </w:r>
      <w:r>
        <w:rPr>
          <w:rFonts w:ascii="Simplified Arabic" w:hAnsi="Simplified Arabic" w:cs="Simplified Arabic" w:hint="cs"/>
          <w:b/>
          <w:bCs/>
          <w:sz w:val="28"/>
          <w:szCs w:val="28"/>
          <w:rtl/>
          <w:lang w:bidi="ar-EG"/>
        </w:rPr>
        <w:t>4</w:t>
      </w:r>
      <w:r w:rsidRPr="000C3F28">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1</w:t>
      </w:r>
      <w:r w:rsidRPr="000C3F28">
        <w:rPr>
          <w:rFonts w:ascii="Simplified Arabic" w:hAnsi="Simplified Arabic" w:cs="Simplified Arabic" w:hint="cs"/>
          <w:b/>
          <w:bCs/>
          <w:sz w:val="28"/>
          <w:szCs w:val="28"/>
          <w:rtl/>
          <w:lang w:bidi="ar-EG"/>
        </w:rPr>
        <w:t>)</w:t>
      </w:r>
    </w:p>
    <w:p w14:paraId="0A3C3591" w14:textId="77777777" w:rsidR="00F129DE" w:rsidRDefault="00F129DE" w:rsidP="00F129DE">
      <w:pPr>
        <w:autoSpaceDE w:val="0"/>
        <w:autoSpaceDN w:val="0"/>
        <w:adjustRightInd w:val="0"/>
        <w:spacing w:after="0"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موقف الدول المبحوثة على المؤشرات المرتبطة بالحكومة الإلكترونية</w:t>
      </w:r>
    </w:p>
    <w:tbl>
      <w:tblPr>
        <w:tblStyle w:val="TableGrid"/>
        <w:bidiVisual/>
        <w:tblW w:w="5000" w:type="pct"/>
        <w:tblLook w:val="04A0" w:firstRow="1" w:lastRow="0" w:firstColumn="1" w:lastColumn="0" w:noHBand="0" w:noVBand="1"/>
      </w:tblPr>
      <w:tblGrid>
        <w:gridCol w:w="1850"/>
        <w:gridCol w:w="2824"/>
        <w:gridCol w:w="2338"/>
        <w:gridCol w:w="2338"/>
      </w:tblGrid>
      <w:tr w:rsidR="00F129DE" w14:paraId="21B6D5E8" w14:textId="77777777" w:rsidTr="00F51D5B">
        <w:tc>
          <w:tcPr>
            <w:tcW w:w="990" w:type="pct"/>
            <w:shd w:val="clear" w:color="auto" w:fill="D9D9D9" w:themeFill="background1" w:themeFillShade="D9"/>
          </w:tcPr>
          <w:p w14:paraId="42DFA051"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الدولة</w:t>
            </w:r>
          </w:p>
        </w:tc>
        <w:tc>
          <w:tcPr>
            <w:tcW w:w="1510" w:type="pct"/>
            <w:shd w:val="clear" w:color="auto" w:fill="D9D9D9" w:themeFill="background1" w:themeFillShade="D9"/>
          </w:tcPr>
          <w:p w14:paraId="18161673"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مؤشر </w:t>
            </w:r>
          </w:p>
          <w:p w14:paraId="2267F725"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تطور الحكومة الإلكترونية</w:t>
            </w:r>
          </w:p>
        </w:tc>
        <w:tc>
          <w:tcPr>
            <w:tcW w:w="1250" w:type="pct"/>
            <w:shd w:val="clear" w:color="auto" w:fill="D9D9D9" w:themeFill="background1" w:themeFillShade="D9"/>
          </w:tcPr>
          <w:p w14:paraId="09811738"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مؤشر </w:t>
            </w:r>
          </w:p>
          <w:p w14:paraId="38646B7A"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الأمن السيبراني</w:t>
            </w:r>
          </w:p>
        </w:tc>
        <w:tc>
          <w:tcPr>
            <w:tcW w:w="1250" w:type="pct"/>
            <w:shd w:val="clear" w:color="auto" w:fill="D9D9D9" w:themeFill="background1" w:themeFillShade="D9"/>
          </w:tcPr>
          <w:p w14:paraId="7F7C00A2"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دليل </w:t>
            </w:r>
          </w:p>
          <w:p w14:paraId="53313479"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التنمية البشرية</w:t>
            </w:r>
          </w:p>
        </w:tc>
      </w:tr>
      <w:tr w:rsidR="00F129DE" w14:paraId="6A89467A" w14:textId="77777777" w:rsidTr="00F51D5B">
        <w:tc>
          <w:tcPr>
            <w:tcW w:w="5000" w:type="pct"/>
            <w:gridSpan w:val="4"/>
            <w:shd w:val="clear" w:color="auto" w:fill="F2F2F2" w:themeFill="background1" w:themeFillShade="F2"/>
          </w:tcPr>
          <w:p w14:paraId="7E38F7D9"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أولاً: تجارب الدول المتقدمة</w:t>
            </w:r>
          </w:p>
        </w:tc>
      </w:tr>
      <w:tr w:rsidR="00F129DE" w14:paraId="718C2AA8" w14:textId="77777777" w:rsidTr="00F51D5B">
        <w:tc>
          <w:tcPr>
            <w:tcW w:w="990" w:type="pct"/>
          </w:tcPr>
          <w:p w14:paraId="2F619FE5"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بريطانيا</w:t>
            </w:r>
          </w:p>
        </w:tc>
        <w:tc>
          <w:tcPr>
            <w:tcW w:w="1510" w:type="pct"/>
          </w:tcPr>
          <w:p w14:paraId="4F3FEB68"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w:t>
            </w:r>
          </w:p>
        </w:tc>
        <w:tc>
          <w:tcPr>
            <w:tcW w:w="1250" w:type="pct"/>
          </w:tcPr>
          <w:p w14:paraId="6236DF1A"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p>
        </w:tc>
        <w:tc>
          <w:tcPr>
            <w:tcW w:w="1250" w:type="pct"/>
          </w:tcPr>
          <w:p w14:paraId="6E19DEFB"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مرتفعة جداً</w:t>
            </w:r>
          </w:p>
        </w:tc>
      </w:tr>
      <w:tr w:rsidR="00F129DE" w14:paraId="2417F42E" w14:textId="77777777" w:rsidTr="00F51D5B">
        <w:tc>
          <w:tcPr>
            <w:tcW w:w="990" w:type="pct"/>
          </w:tcPr>
          <w:p w14:paraId="294D6964"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كندا</w:t>
            </w:r>
          </w:p>
        </w:tc>
        <w:tc>
          <w:tcPr>
            <w:tcW w:w="1510" w:type="pct"/>
          </w:tcPr>
          <w:p w14:paraId="19D0ECA2"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28</w:t>
            </w:r>
          </w:p>
        </w:tc>
        <w:tc>
          <w:tcPr>
            <w:tcW w:w="1250" w:type="pct"/>
          </w:tcPr>
          <w:p w14:paraId="7F12CB61"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w:t>
            </w:r>
          </w:p>
        </w:tc>
        <w:tc>
          <w:tcPr>
            <w:tcW w:w="1250" w:type="pct"/>
          </w:tcPr>
          <w:p w14:paraId="0F1141DA"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مرتفعة جداً</w:t>
            </w:r>
          </w:p>
        </w:tc>
      </w:tr>
      <w:tr w:rsidR="00F129DE" w14:paraId="6F49C5DA" w14:textId="77777777" w:rsidTr="00F51D5B">
        <w:tc>
          <w:tcPr>
            <w:tcW w:w="5000" w:type="pct"/>
            <w:gridSpan w:val="4"/>
            <w:shd w:val="clear" w:color="auto" w:fill="F2F2F2" w:themeFill="background1" w:themeFillShade="F2"/>
          </w:tcPr>
          <w:p w14:paraId="45FF5417"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ثانياً: تجارب الدول الناهضة والنامية</w:t>
            </w:r>
          </w:p>
        </w:tc>
      </w:tr>
      <w:tr w:rsidR="00F129DE" w14:paraId="34B8C419" w14:textId="77777777" w:rsidTr="00F51D5B">
        <w:tc>
          <w:tcPr>
            <w:tcW w:w="990" w:type="pct"/>
          </w:tcPr>
          <w:p w14:paraId="7C3831AE"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كوريا الجنوبية</w:t>
            </w:r>
          </w:p>
        </w:tc>
        <w:tc>
          <w:tcPr>
            <w:tcW w:w="1510" w:type="pct"/>
          </w:tcPr>
          <w:p w14:paraId="12D6D939"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p>
        </w:tc>
        <w:tc>
          <w:tcPr>
            <w:tcW w:w="1250" w:type="pct"/>
          </w:tcPr>
          <w:p w14:paraId="575820AB"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w:t>
            </w:r>
          </w:p>
        </w:tc>
        <w:tc>
          <w:tcPr>
            <w:tcW w:w="1250" w:type="pct"/>
          </w:tcPr>
          <w:p w14:paraId="6AEA2C77"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مرتفعة جداً</w:t>
            </w:r>
          </w:p>
        </w:tc>
      </w:tr>
      <w:tr w:rsidR="00F129DE" w14:paraId="1E3E8EA9" w14:textId="77777777" w:rsidTr="00F51D5B">
        <w:tc>
          <w:tcPr>
            <w:tcW w:w="990" w:type="pct"/>
          </w:tcPr>
          <w:p w14:paraId="2F47B818"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البرازيل</w:t>
            </w:r>
          </w:p>
        </w:tc>
        <w:tc>
          <w:tcPr>
            <w:tcW w:w="1510" w:type="pct"/>
          </w:tcPr>
          <w:p w14:paraId="6D6E2F5B"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54</w:t>
            </w:r>
          </w:p>
        </w:tc>
        <w:tc>
          <w:tcPr>
            <w:tcW w:w="1250" w:type="pct"/>
          </w:tcPr>
          <w:p w14:paraId="371BB091"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18</w:t>
            </w:r>
          </w:p>
        </w:tc>
        <w:tc>
          <w:tcPr>
            <w:tcW w:w="1250" w:type="pct"/>
          </w:tcPr>
          <w:p w14:paraId="3C5183EA"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مرتفعة</w:t>
            </w:r>
          </w:p>
        </w:tc>
      </w:tr>
      <w:tr w:rsidR="00F129DE" w14:paraId="7B624EE6" w14:textId="77777777" w:rsidTr="00F51D5B">
        <w:tc>
          <w:tcPr>
            <w:tcW w:w="990" w:type="pct"/>
          </w:tcPr>
          <w:p w14:paraId="60F3BD63"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الهند</w:t>
            </w:r>
          </w:p>
        </w:tc>
        <w:tc>
          <w:tcPr>
            <w:tcW w:w="1510" w:type="pct"/>
          </w:tcPr>
          <w:p w14:paraId="01B5708F"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100</w:t>
            </w:r>
          </w:p>
        </w:tc>
        <w:tc>
          <w:tcPr>
            <w:tcW w:w="1250" w:type="pct"/>
          </w:tcPr>
          <w:p w14:paraId="28ABDF83"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w:t>
            </w:r>
          </w:p>
        </w:tc>
        <w:tc>
          <w:tcPr>
            <w:tcW w:w="1250" w:type="pct"/>
          </w:tcPr>
          <w:p w14:paraId="64AA7BF5"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متوسطة</w:t>
            </w:r>
          </w:p>
        </w:tc>
      </w:tr>
      <w:tr w:rsidR="00F129DE" w14:paraId="2E8C4991" w14:textId="77777777" w:rsidTr="00F51D5B">
        <w:tc>
          <w:tcPr>
            <w:tcW w:w="5000" w:type="pct"/>
            <w:gridSpan w:val="4"/>
            <w:shd w:val="clear" w:color="auto" w:fill="F2F2F2" w:themeFill="background1" w:themeFillShade="F2"/>
          </w:tcPr>
          <w:p w14:paraId="0579D926"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ثالثاً: تجارب الدول العربية والأفريقية</w:t>
            </w:r>
          </w:p>
        </w:tc>
      </w:tr>
      <w:tr w:rsidR="00F129DE" w14:paraId="06681A94" w14:textId="77777777" w:rsidTr="00F51D5B">
        <w:tc>
          <w:tcPr>
            <w:tcW w:w="990" w:type="pct"/>
          </w:tcPr>
          <w:p w14:paraId="56EF1372"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الإمارات</w:t>
            </w:r>
          </w:p>
        </w:tc>
        <w:tc>
          <w:tcPr>
            <w:tcW w:w="1510" w:type="pct"/>
          </w:tcPr>
          <w:p w14:paraId="2CC9D91A"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21</w:t>
            </w:r>
          </w:p>
        </w:tc>
        <w:tc>
          <w:tcPr>
            <w:tcW w:w="1250" w:type="pct"/>
          </w:tcPr>
          <w:p w14:paraId="569A885F"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w:t>
            </w:r>
          </w:p>
        </w:tc>
        <w:tc>
          <w:tcPr>
            <w:tcW w:w="1250" w:type="pct"/>
          </w:tcPr>
          <w:p w14:paraId="016E7AC2"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مرتفعة جداً</w:t>
            </w:r>
          </w:p>
        </w:tc>
      </w:tr>
      <w:tr w:rsidR="00F129DE" w14:paraId="53AAAAC5" w14:textId="77777777" w:rsidTr="00F51D5B">
        <w:tc>
          <w:tcPr>
            <w:tcW w:w="990" w:type="pct"/>
          </w:tcPr>
          <w:p w14:paraId="62D058C9"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موريشيوس</w:t>
            </w:r>
          </w:p>
        </w:tc>
        <w:tc>
          <w:tcPr>
            <w:tcW w:w="1510" w:type="pct"/>
          </w:tcPr>
          <w:p w14:paraId="6DEB051F" w14:textId="77777777" w:rsidR="00F129DE" w:rsidRDefault="00F129DE" w:rsidP="00F51D5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63</w:t>
            </w:r>
          </w:p>
        </w:tc>
        <w:tc>
          <w:tcPr>
            <w:tcW w:w="1250" w:type="pct"/>
          </w:tcPr>
          <w:p w14:paraId="6C3058A4"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17</w:t>
            </w:r>
          </w:p>
        </w:tc>
        <w:tc>
          <w:tcPr>
            <w:tcW w:w="1250" w:type="pct"/>
          </w:tcPr>
          <w:p w14:paraId="15C57874"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مرتفعة جداً</w:t>
            </w:r>
          </w:p>
        </w:tc>
      </w:tr>
      <w:tr w:rsidR="00F129DE" w14:paraId="0A14C9D6" w14:textId="77777777" w:rsidTr="00F51D5B">
        <w:tc>
          <w:tcPr>
            <w:tcW w:w="990" w:type="pct"/>
          </w:tcPr>
          <w:p w14:paraId="55661CFC"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تونس</w:t>
            </w:r>
          </w:p>
        </w:tc>
        <w:tc>
          <w:tcPr>
            <w:tcW w:w="1510" w:type="pct"/>
          </w:tcPr>
          <w:p w14:paraId="4972CC15"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91</w:t>
            </w:r>
          </w:p>
        </w:tc>
        <w:tc>
          <w:tcPr>
            <w:tcW w:w="1250" w:type="pct"/>
          </w:tcPr>
          <w:p w14:paraId="540C27FB"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45</w:t>
            </w:r>
          </w:p>
        </w:tc>
        <w:tc>
          <w:tcPr>
            <w:tcW w:w="1250" w:type="pct"/>
          </w:tcPr>
          <w:p w14:paraId="7166A6AA" w14:textId="77777777" w:rsidR="00F129DE" w:rsidRDefault="00F129DE" w:rsidP="00F51D5B">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مرتفعة</w:t>
            </w:r>
          </w:p>
        </w:tc>
      </w:tr>
    </w:tbl>
    <w:p w14:paraId="5A8FD6CE" w14:textId="77777777" w:rsidR="00F129DE" w:rsidRPr="00BC55D3" w:rsidRDefault="00F129DE" w:rsidP="00F129DE">
      <w:pPr>
        <w:spacing w:after="0" w:line="240" w:lineRule="auto"/>
        <w:contextualSpacing/>
        <w:jc w:val="both"/>
        <w:rPr>
          <w:rFonts w:ascii="Simplified Arabic" w:hAnsi="Simplified Arabic" w:cs="Simplified Arabic"/>
          <w:sz w:val="20"/>
          <w:szCs w:val="20"/>
          <w:rtl/>
          <w:lang w:bidi="ar-EG"/>
        </w:rPr>
      </w:pPr>
      <w:r w:rsidRPr="00BC55D3">
        <w:rPr>
          <w:rFonts w:ascii="Simplified Arabic" w:hAnsi="Simplified Arabic" w:cs="Simplified Arabic" w:hint="cs"/>
          <w:sz w:val="20"/>
          <w:szCs w:val="20"/>
          <w:rtl/>
          <w:lang w:bidi="ar-EG"/>
        </w:rPr>
        <w:t xml:space="preserve">المصدر: </w:t>
      </w:r>
      <w:r>
        <w:rPr>
          <w:rFonts w:ascii="Simplified Arabic" w:hAnsi="Simplified Arabic" w:cs="Simplified Arabic" w:hint="cs"/>
          <w:sz w:val="20"/>
          <w:szCs w:val="20"/>
          <w:rtl/>
          <w:lang w:bidi="ar-EG"/>
        </w:rPr>
        <w:t>مركب بمعرفة</w:t>
      </w:r>
      <w:r w:rsidRPr="00BC55D3">
        <w:rPr>
          <w:rFonts w:ascii="Simplified Arabic" w:hAnsi="Simplified Arabic" w:cs="Simplified Arabic" w:hint="cs"/>
          <w:sz w:val="20"/>
          <w:szCs w:val="20"/>
          <w:rtl/>
          <w:lang w:bidi="ar-EG"/>
        </w:rPr>
        <w:t xml:space="preserve"> الباحث </w:t>
      </w:r>
      <w:r>
        <w:rPr>
          <w:rFonts w:ascii="Simplified Arabic" w:hAnsi="Simplified Arabic" w:cs="Simplified Arabic" w:hint="cs"/>
          <w:sz w:val="20"/>
          <w:szCs w:val="20"/>
          <w:rtl/>
          <w:lang w:bidi="ar-EG"/>
        </w:rPr>
        <w:t>من</w:t>
      </w:r>
      <w:r>
        <w:rPr>
          <w:rFonts w:ascii="Simplified Arabic" w:hAnsi="Simplified Arabic" w:cs="Simplified Arabic"/>
          <w:sz w:val="20"/>
          <w:szCs w:val="20"/>
          <w:lang w:bidi="ar-EG"/>
        </w:rPr>
        <w:t>:</w:t>
      </w:r>
    </w:p>
    <w:p w14:paraId="5B30824A" w14:textId="77777777" w:rsidR="00F129DE" w:rsidRDefault="00F129DE" w:rsidP="00F129DE">
      <w:pPr>
        <w:bidi w:val="0"/>
        <w:spacing w:after="0" w:line="240" w:lineRule="auto"/>
        <w:contextualSpacing/>
        <w:jc w:val="both"/>
        <w:rPr>
          <w:rFonts w:ascii="Simplified Arabic" w:hAnsi="Simplified Arabic" w:cs="Simplified Arabic"/>
          <w:sz w:val="20"/>
          <w:szCs w:val="20"/>
          <w:lang w:bidi="ar-EG"/>
        </w:rPr>
      </w:pPr>
      <w:r>
        <w:rPr>
          <w:rFonts w:ascii="Simplified Arabic" w:hAnsi="Simplified Arabic" w:cs="Simplified Arabic"/>
          <w:sz w:val="28"/>
          <w:szCs w:val="28"/>
          <w:lang w:bidi="ar-EG"/>
        </w:rPr>
        <w:t xml:space="preserve">- </w:t>
      </w:r>
      <w:r w:rsidRPr="000066A1">
        <w:rPr>
          <w:rFonts w:ascii="Simplified Arabic" w:hAnsi="Simplified Arabic" w:cs="Simplified Arabic"/>
          <w:sz w:val="20"/>
          <w:szCs w:val="20"/>
          <w:lang w:bidi="ar-EG"/>
        </w:rPr>
        <w:t xml:space="preserve">United Nations (2020), </w:t>
      </w:r>
      <w:r>
        <w:rPr>
          <w:rFonts w:ascii="Simplified Arabic" w:hAnsi="Simplified Arabic" w:cs="Simplified Arabic"/>
          <w:sz w:val="20"/>
          <w:szCs w:val="20"/>
          <w:lang w:bidi="ar-EG"/>
        </w:rPr>
        <w:t xml:space="preserve">E-Government Survey: Digital Government in The Decade of Action for </w:t>
      </w:r>
    </w:p>
    <w:p w14:paraId="6F032879" w14:textId="77777777" w:rsidR="00F129DE" w:rsidRDefault="00F129DE" w:rsidP="00F129DE">
      <w:pPr>
        <w:bidi w:val="0"/>
        <w:spacing w:after="0" w:line="240" w:lineRule="auto"/>
        <w:contextualSpacing/>
        <w:jc w:val="both"/>
        <w:rPr>
          <w:rFonts w:ascii="Simplified Arabic" w:hAnsi="Simplified Arabic" w:cs="Simplified Arabic"/>
          <w:sz w:val="20"/>
          <w:szCs w:val="20"/>
          <w:lang w:bidi="ar-EG"/>
        </w:rPr>
      </w:pPr>
      <w:r>
        <w:rPr>
          <w:rFonts w:ascii="Simplified Arabic" w:hAnsi="Simplified Arabic" w:cs="Simplified Arabic"/>
          <w:sz w:val="20"/>
          <w:szCs w:val="20"/>
          <w:lang w:bidi="ar-EG"/>
        </w:rPr>
        <w:t xml:space="preserve">   Sustainable Development, New York : UN.</w:t>
      </w:r>
    </w:p>
    <w:p w14:paraId="673490C2" w14:textId="77777777" w:rsidR="00F129DE" w:rsidRDefault="00F129DE" w:rsidP="00F129DE">
      <w:pPr>
        <w:pStyle w:val="FootnoteText"/>
        <w:bidi w:val="0"/>
        <w:contextualSpacing/>
        <w:rPr>
          <w:rFonts w:ascii="Simplified Arabic" w:hAnsi="Simplified Arabic" w:cs="Simplified Arabic"/>
          <w:rtl/>
          <w:lang w:bidi="ar-EG"/>
        </w:rPr>
      </w:pPr>
      <w:r>
        <w:rPr>
          <w:rFonts w:ascii="Simplified Arabic" w:hAnsi="Simplified Arabic" w:cs="Simplified Arabic"/>
          <w:lang w:bidi="ar-EG"/>
        </w:rPr>
        <w:t>- ITU (2021)</w:t>
      </w:r>
      <w:r w:rsidRPr="008B2111">
        <w:rPr>
          <w:rFonts w:ascii="Simplified Arabic" w:hAnsi="Simplified Arabic" w:cs="Simplified Arabic"/>
          <w:lang w:bidi="ar-EG"/>
        </w:rPr>
        <w:t>,</w:t>
      </w:r>
      <w:r>
        <w:rPr>
          <w:rFonts w:ascii="Simplified Arabic" w:hAnsi="Simplified Arabic" w:cs="Simplified Arabic"/>
          <w:lang w:bidi="ar-EG"/>
        </w:rPr>
        <w:t xml:space="preserve"> </w:t>
      </w:r>
      <w:r w:rsidRPr="008B2111">
        <w:rPr>
          <w:rFonts w:ascii="Simplified Arabic" w:hAnsi="Simplified Arabic" w:cs="Simplified Arabic"/>
          <w:lang w:bidi="ar-EG"/>
        </w:rPr>
        <w:t xml:space="preserve">Global Cybersecurity index 2020: Measuring commitment to cybersecurity, Geneva, </w:t>
      </w:r>
    </w:p>
    <w:p w14:paraId="66A24468" w14:textId="77777777" w:rsidR="00F129DE" w:rsidRDefault="00F129DE" w:rsidP="00F129DE">
      <w:pPr>
        <w:bidi w:val="0"/>
        <w:spacing w:after="0" w:line="240" w:lineRule="auto"/>
        <w:contextualSpacing/>
        <w:jc w:val="both"/>
        <w:rPr>
          <w:rFonts w:ascii="Simplified Arabic" w:hAnsi="Simplified Arabic" w:cs="Simplified Arabic"/>
          <w:sz w:val="20"/>
          <w:szCs w:val="20"/>
          <w:lang w:bidi="ar-EG"/>
        </w:rPr>
      </w:pPr>
      <w:r>
        <w:rPr>
          <w:rFonts w:ascii="Simplified Arabic" w:hAnsi="Simplified Arabic" w:cs="Simplified Arabic" w:hint="cs"/>
          <w:rtl/>
          <w:lang w:bidi="ar-EG"/>
        </w:rPr>
        <w:t xml:space="preserve">  </w:t>
      </w:r>
      <w:r w:rsidRPr="008B2111">
        <w:rPr>
          <w:rFonts w:ascii="Simplified Arabic" w:hAnsi="Simplified Arabic" w:cs="Simplified Arabic"/>
          <w:lang w:bidi="ar-EG"/>
        </w:rPr>
        <w:t>Switerland</w:t>
      </w:r>
      <w:r>
        <w:rPr>
          <w:rFonts w:ascii="Simplified Arabic" w:hAnsi="Simplified Arabic" w:cs="Simplified Arabic"/>
          <w:lang w:bidi="ar-EG"/>
        </w:rPr>
        <w:t>.</w:t>
      </w:r>
    </w:p>
    <w:p w14:paraId="7A273321" w14:textId="77777777" w:rsidR="00F129DE" w:rsidRDefault="00F129DE" w:rsidP="00F129DE">
      <w:pPr>
        <w:bidi w:val="0"/>
        <w:spacing w:after="0" w:line="240" w:lineRule="auto"/>
        <w:contextualSpacing/>
        <w:jc w:val="both"/>
        <w:rPr>
          <w:rFonts w:ascii="Simplified Arabic" w:hAnsi="Simplified Arabic" w:cs="Simplified Arabic"/>
          <w:sz w:val="20"/>
          <w:szCs w:val="20"/>
          <w:lang w:bidi="ar-EG"/>
        </w:rPr>
      </w:pPr>
      <w:r>
        <w:rPr>
          <w:rFonts w:ascii="Simplified Arabic" w:hAnsi="Simplified Arabic" w:cs="Simplified Arabic"/>
          <w:sz w:val="20"/>
          <w:szCs w:val="20"/>
          <w:lang w:bidi="ar-EG"/>
        </w:rPr>
        <w:t xml:space="preserve">- United Nations (2020), Human Development Report 2020: The next frontier human development </w:t>
      </w:r>
    </w:p>
    <w:p w14:paraId="4CE161AA" w14:textId="77777777" w:rsidR="00F129DE" w:rsidRPr="000066A1" w:rsidRDefault="00F129DE" w:rsidP="00F129DE">
      <w:pPr>
        <w:bidi w:val="0"/>
        <w:spacing w:after="0" w:line="240" w:lineRule="auto"/>
        <w:contextualSpacing/>
        <w:jc w:val="both"/>
        <w:rPr>
          <w:rFonts w:ascii="Simplified Arabic" w:hAnsi="Simplified Arabic" w:cs="Simplified Arabic"/>
          <w:sz w:val="28"/>
          <w:szCs w:val="28"/>
          <w:rtl/>
          <w:lang w:bidi="ar-EG"/>
        </w:rPr>
      </w:pPr>
      <w:r>
        <w:rPr>
          <w:rFonts w:ascii="Simplified Arabic" w:hAnsi="Simplified Arabic" w:cs="Simplified Arabic"/>
          <w:sz w:val="20"/>
          <w:szCs w:val="20"/>
          <w:lang w:bidi="ar-EG"/>
        </w:rPr>
        <w:t xml:space="preserve">   and the Anthropocene, The United Nations Development Programme, New York.</w:t>
      </w:r>
    </w:p>
    <w:p w14:paraId="7D6C8727" w14:textId="77777777" w:rsidR="00F129DE" w:rsidRDefault="00F129DE" w:rsidP="00F129DE">
      <w:pPr>
        <w:jc w:val="both"/>
        <w:rPr>
          <w:rFonts w:ascii="Simplified Arabic" w:hAnsi="Simplified Arabic" w:cs="Simplified Arabic"/>
          <w:sz w:val="28"/>
          <w:szCs w:val="28"/>
          <w:rtl/>
          <w:lang w:bidi="ar-EG"/>
        </w:rPr>
      </w:pPr>
    </w:p>
    <w:p w14:paraId="4789DF8C" w14:textId="77777777" w:rsidR="00F129DE" w:rsidRDefault="00F129DE" w:rsidP="00F129DE">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ويمكن الخلوص من هذا الفصل إلى ما يلي:</w:t>
      </w:r>
    </w:p>
    <w:p w14:paraId="0F51EBC8" w14:textId="77777777" w:rsidR="00F129DE" w:rsidRDefault="00F129DE" w:rsidP="00F129DE">
      <w:pPr>
        <w:pStyle w:val="ListParagraph"/>
        <w:numPr>
          <w:ilvl w:val="0"/>
          <w:numId w:val="1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الدول المتقدمة هي دول متقدمة اقتصادياً واجتماعياً وخدمياً وبشرياً كما هو الحال في نماذج الدول المتقدمة (بريطانيا وكندا)، وأن الحالة الاقتصادية للدول لها دور كبير في تعزيز مختلف المجالات بما فيها المجال الرقمي كما هو الحال في تجارب دول كوريا الجنوبية والإمارات.</w:t>
      </w:r>
    </w:p>
    <w:p w14:paraId="54CF1D0A" w14:textId="77777777" w:rsidR="00F129DE" w:rsidRDefault="00F129DE" w:rsidP="00F129DE">
      <w:pPr>
        <w:pStyle w:val="ListParagraph"/>
        <w:numPr>
          <w:ilvl w:val="0"/>
          <w:numId w:val="1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تقدم الدول في مجال التكنولوجيا الرقمية هو تقدم متكامل على مختلف المحاور الحكومة الإلكترونية، والأمن السيبراني وغيرها كما هو الحال في دولة بريطانيا وكندا وكوريا الجنوبية والإمارات.</w:t>
      </w:r>
    </w:p>
    <w:p w14:paraId="2899EA1E" w14:textId="77777777" w:rsidR="00F129DE" w:rsidRDefault="00F129DE" w:rsidP="00F129DE">
      <w:pPr>
        <w:pStyle w:val="ListParagraph"/>
        <w:numPr>
          <w:ilvl w:val="0"/>
          <w:numId w:val="1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تعزيز الأمن السيبراني هي عنصر رئيسي لتطور الحكومة الرقمية لأنه يوفر المناعة الإلكترونية لخدمات الحكومة الرقمية مما يعزز الثقة في التعامل الرقمي الحكومي.</w:t>
      </w:r>
    </w:p>
    <w:p w14:paraId="33B74070" w14:textId="77777777" w:rsidR="00F129DE" w:rsidRDefault="00F129DE" w:rsidP="00F129DE">
      <w:pPr>
        <w:pStyle w:val="ListParagraph"/>
        <w:numPr>
          <w:ilvl w:val="0"/>
          <w:numId w:val="1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أبرز تحديات الحكومة الإلكترونية المستفادة التي واجهت الدول هي الفقر وانخفاض مستوي التنمية البشرية الذي يُصعب على عملاء الحكومات التعامل الرقمي أو اقتناء التقنيات الرقمية أو الاشتراك فيها بحسب الأحوال كما هو في حالة دولة الهند وتونس والبرازيل، وكبر المساحة الجغرافية للدولة مما يتطلب مزيد من الاستثمار لتعزيز البنية التحتية كما هو في حالة دولة البرازيل.</w:t>
      </w:r>
    </w:p>
    <w:p w14:paraId="182FE3BA" w14:textId="77777777" w:rsidR="00F129DE" w:rsidRDefault="00F129DE" w:rsidP="00F129DE">
      <w:pPr>
        <w:pStyle w:val="ListParagraph"/>
        <w:numPr>
          <w:ilvl w:val="0"/>
          <w:numId w:val="1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تعزيز الحكومة الرقمية يتطلب العمل على كافة المحاور وهي تعزيز البنية التحتية، وتعزيز الخدمات عبر الإنترنت، والاستثمار في رأس المال البشري وتعزيز مستوي التنمية البشرية؛ كما هو الحال في تجارب دول بريطانيا وكندا والإمارات.</w:t>
      </w:r>
    </w:p>
    <w:p w14:paraId="004024A6" w14:textId="77777777" w:rsidR="00F129DE" w:rsidRDefault="00F129DE" w:rsidP="00F129DE">
      <w:pPr>
        <w:pStyle w:val="ListParagraph"/>
        <w:numPr>
          <w:ilvl w:val="0"/>
          <w:numId w:val="1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التحديات المرتبطة بكبر حجم السكان وكبر المساحة الجغرافية للدولة وانخفاض مستوي التنمية البشرية يدفعها لتوفير الخدمات الرقمية عبر المراكز والقنوات الوسيطة مثل المراكز التكنولوجية ومكاتب البريد بدلاً من القنوات الرقمية كما هو الحال في تجربة دولة الهند.</w:t>
      </w:r>
    </w:p>
    <w:p w14:paraId="37CAB21F" w14:textId="77777777" w:rsidR="00F129DE" w:rsidRDefault="00F129DE" w:rsidP="00F129DE">
      <w:pPr>
        <w:pStyle w:val="ListParagraph"/>
        <w:numPr>
          <w:ilvl w:val="0"/>
          <w:numId w:val="18"/>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الالتزام السياسي هو أساس للتحول الرقمي للقطاع العام، كما أن توظيف كافة أصول الدولة لتعزيز التحول الرقمي للقطاع مثل توظيف بريطانيا للمكتبات العامة في تعزيز الشمول الرقمي.</w:t>
      </w:r>
    </w:p>
    <w:p w14:paraId="7620237B" w14:textId="77777777" w:rsidR="00F129DE" w:rsidRPr="004F6BC9" w:rsidRDefault="00F129DE" w:rsidP="00F129DE">
      <w:pPr>
        <w:pStyle w:val="ListParagraph"/>
        <w:numPr>
          <w:ilvl w:val="0"/>
          <w:numId w:val="18"/>
        </w:num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ضخ استثمارات مالية وتوفير الموارد اللازمة بشكل سنوي ومستدام هو أمر ضروري لضمان تعزيز الحكومة الرقمية كما هو الحال في تجربة بريطانيا وكوريا الجنوبية.</w:t>
      </w:r>
    </w:p>
    <w:bookmarkEnd w:id="1"/>
    <w:p w14:paraId="49FE1434" w14:textId="77777777" w:rsidR="00F129DE" w:rsidRDefault="00F129DE" w:rsidP="00F129DE">
      <w:pPr>
        <w:jc w:val="both"/>
        <w:rPr>
          <w:rFonts w:ascii="Simplified Arabic" w:hAnsi="Simplified Arabic" w:cs="Simplified Arabic"/>
          <w:sz w:val="28"/>
          <w:szCs w:val="28"/>
          <w:rtl/>
          <w:lang w:bidi="ar-EG"/>
        </w:rPr>
      </w:pPr>
    </w:p>
    <w:p w14:paraId="3359E5BC" w14:textId="77777777" w:rsidR="00F129DE" w:rsidRDefault="00F129DE" w:rsidP="00F129DE">
      <w:pPr>
        <w:rPr>
          <w:lang w:bidi="ar-EG"/>
        </w:rPr>
      </w:pPr>
    </w:p>
    <w:p w14:paraId="7FEC1000" w14:textId="77777777" w:rsidR="0033484E" w:rsidRDefault="0033484E" w:rsidP="00D14419">
      <w:pPr>
        <w:rPr>
          <w:rFonts w:ascii="Simplified Arabic" w:hAnsi="Simplified Arabic" w:cs="Simplified Arabic"/>
          <w:b/>
          <w:bCs/>
          <w:sz w:val="28"/>
          <w:szCs w:val="28"/>
          <w:rtl/>
          <w:lang w:bidi="ar-EG"/>
        </w:rPr>
        <w:sectPr w:rsidR="0033484E" w:rsidSect="006B1DDD">
          <w:footerReference w:type="default" r:id="rId52"/>
          <w:footnotePr>
            <w:numRestart w:val="eachPage"/>
          </w:footnotePr>
          <w:pgSz w:w="12240" w:h="15840"/>
          <w:pgMar w:top="1440" w:right="1440" w:bottom="1440" w:left="1440" w:header="720" w:footer="720" w:gutter="0"/>
          <w:pgNumType w:fmt="numberInDash" w:start="80"/>
          <w:cols w:space="720"/>
          <w:titlePg/>
          <w:docGrid w:linePitch="360"/>
        </w:sectPr>
      </w:pPr>
    </w:p>
    <w:p w14:paraId="1E2EBB99" w14:textId="77777777" w:rsidR="0033484E" w:rsidRDefault="0033484E" w:rsidP="0033484E">
      <w:pPr>
        <w:jc w:val="center"/>
        <w:rPr>
          <w:rFonts w:ascii="Simplified Arabic" w:hAnsi="Simplified Arabic" w:cs="Simplified Arabic"/>
          <w:b/>
          <w:bCs/>
          <w:sz w:val="32"/>
          <w:szCs w:val="32"/>
          <w:rtl/>
          <w:lang w:bidi="ar-EG"/>
        </w:rPr>
      </w:pPr>
    </w:p>
    <w:p w14:paraId="01DFB022" w14:textId="77777777" w:rsidR="0033484E" w:rsidRDefault="0033484E" w:rsidP="0033484E">
      <w:pPr>
        <w:jc w:val="center"/>
        <w:rPr>
          <w:rFonts w:ascii="Simplified Arabic" w:hAnsi="Simplified Arabic" w:cs="Simplified Arabic"/>
          <w:b/>
          <w:bCs/>
          <w:sz w:val="32"/>
          <w:szCs w:val="32"/>
          <w:rtl/>
          <w:lang w:bidi="ar-EG"/>
        </w:rPr>
      </w:pPr>
    </w:p>
    <w:p w14:paraId="7D74A9C4" w14:textId="77777777" w:rsidR="0033484E" w:rsidRDefault="0033484E" w:rsidP="0033484E">
      <w:pPr>
        <w:jc w:val="center"/>
        <w:rPr>
          <w:rFonts w:ascii="Simplified Arabic" w:hAnsi="Simplified Arabic" w:cs="Simplified Arabic"/>
          <w:b/>
          <w:bCs/>
          <w:sz w:val="32"/>
          <w:szCs w:val="32"/>
          <w:rtl/>
          <w:lang w:bidi="ar-EG"/>
        </w:rPr>
      </w:pPr>
    </w:p>
    <w:p w14:paraId="7FA1C4DB" w14:textId="77777777" w:rsidR="0033484E" w:rsidRDefault="0033484E" w:rsidP="0033484E">
      <w:pPr>
        <w:jc w:val="center"/>
        <w:rPr>
          <w:rFonts w:ascii="Simplified Arabic" w:hAnsi="Simplified Arabic" w:cs="Simplified Arabic"/>
          <w:b/>
          <w:bCs/>
          <w:sz w:val="32"/>
          <w:szCs w:val="32"/>
          <w:rtl/>
          <w:lang w:bidi="ar-EG"/>
        </w:rPr>
      </w:pPr>
    </w:p>
    <w:p w14:paraId="7C09F1AD" w14:textId="77777777" w:rsidR="0033484E" w:rsidRDefault="0033484E" w:rsidP="0033484E">
      <w:pPr>
        <w:jc w:val="center"/>
        <w:rPr>
          <w:rFonts w:ascii="Simplified Arabic" w:hAnsi="Simplified Arabic" w:cs="Simplified Arabic"/>
          <w:b/>
          <w:bCs/>
          <w:sz w:val="32"/>
          <w:szCs w:val="32"/>
          <w:rtl/>
          <w:lang w:bidi="ar-EG"/>
        </w:rPr>
      </w:pPr>
    </w:p>
    <w:p w14:paraId="24897E3F" w14:textId="77777777" w:rsidR="0033484E" w:rsidRDefault="0033484E" w:rsidP="0033484E">
      <w:pPr>
        <w:jc w:val="center"/>
        <w:rPr>
          <w:rFonts w:ascii="Simplified Arabic" w:hAnsi="Simplified Arabic" w:cs="Simplified Arabic"/>
          <w:b/>
          <w:bCs/>
          <w:sz w:val="32"/>
          <w:szCs w:val="32"/>
          <w:rtl/>
          <w:lang w:bidi="ar-EG"/>
        </w:rPr>
      </w:pPr>
      <w:r>
        <w:rPr>
          <w:rFonts w:ascii="Simplified Arabic" w:hAnsi="Simplified Arabic" w:cs="Simplified Arabic"/>
          <w:noProof/>
          <w:color w:val="0563C1" w:themeColor="hyperlink"/>
          <w:sz w:val="28"/>
          <w:szCs w:val="28"/>
          <w:u w:val="single"/>
        </w:rPr>
        <mc:AlternateContent>
          <mc:Choice Requires="wps">
            <w:drawing>
              <wp:anchor distT="0" distB="0" distL="114300" distR="114300" simplePos="0" relativeHeight="251671552" behindDoc="0" locked="0" layoutInCell="1" allowOverlap="1" wp14:anchorId="37F892AB" wp14:editId="561F7E57">
                <wp:simplePos x="0" y="0"/>
                <wp:positionH relativeFrom="margin">
                  <wp:align>center</wp:align>
                </wp:positionH>
                <wp:positionV relativeFrom="paragraph">
                  <wp:posOffset>14605</wp:posOffset>
                </wp:positionV>
                <wp:extent cx="5008596" cy="2867025"/>
                <wp:effectExtent l="0" t="0" r="20955" b="28575"/>
                <wp:wrapNone/>
                <wp:docPr id="35" name="Rectangle: Rounded Corners 35"/>
                <wp:cNvGraphicFramePr/>
                <a:graphic xmlns:a="http://schemas.openxmlformats.org/drawingml/2006/main">
                  <a:graphicData uri="http://schemas.microsoft.com/office/word/2010/wordprocessingShape">
                    <wps:wsp>
                      <wps:cNvSpPr/>
                      <wps:spPr>
                        <a:xfrm>
                          <a:off x="0" y="0"/>
                          <a:ext cx="5008596" cy="28670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67E6D36" id="Rectangle: Rounded Corners 35" o:spid="_x0000_s1026" style="position:absolute;margin-left:0;margin-top:1.15pt;width:394.4pt;height:225.75pt;z-index:2516715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" filled="f" strokecolor="black [3213]" strokeweight="1pt">
                <v:stroke joinstyle="miter"/>
                <w10:wrap anchorx="margin"/>
              </v:roundrect>
            </w:pict>
          </mc:Fallback>
        </mc:AlternateContent>
      </w:r>
    </w:p>
    <w:p w14:paraId="49BD0F3A" w14:textId="77777777" w:rsidR="0033484E" w:rsidRDefault="0033484E" w:rsidP="0033484E">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الفصل الخامس</w:t>
      </w:r>
    </w:p>
    <w:p w14:paraId="74FE03D3" w14:textId="77777777" w:rsidR="0033484E" w:rsidRDefault="0033484E" w:rsidP="0033484E">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النتائج والتوصيات </w:t>
      </w:r>
    </w:p>
    <w:p w14:paraId="4FE5BB19" w14:textId="77777777" w:rsidR="0033484E" w:rsidRDefault="0033484E" w:rsidP="0033484E">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بدائل تطوير برنامج الحكومة الإلكترونية والتحول الرقمي للقطاع الحكومي </w:t>
      </w:r>
    </w:p>
    <w:p w14:paraId="3B479B41" w14:textId="77777777" w:rsidR="0033484E" w:rsidRDefault="0033484E" w:rsidP="0033484E">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في مصر في ضوء الخبرات العالمية المستفادة</w:t>
      </w:r>
    </w:p>
    <w:p w14:paraId="451BD90A" w14:textId="77777777" w:rsidR="0033484E" w:rsidRDefault="0033484E" w:rsidP="0033484E">
      <w:pPr>
        <w:jc w:val="both"/>
        <w:rPr>
          <w:rFonts w:ascii="Simplified Arabic" w:hAnsi="Simplified Arabic" w:cs="Simplified Arabic"/>
          <w:sz w:val="28"/>
          <w:szCs w:val="28"/>
          <w:rtl/>
          <w:lang w:bidi="ar-EG"/>
        </w:rPr>
      </w:pPr>
    </w:p>
    <w:p w14:paraId="586238F6" w14:textId="77777777" w:rsidR="0033484E" w:rsidRDefault="0033484E" w:rsidP="0033484E">
      <w:pPr>
        <w:jc w:val="both"/>
        <w:rPr>
          <w:rFonts w:ascii="Simplified Arabic" w:hAnsi="Simplified Arabic" w:cs="Simplified Arabic"/>
          <w:sz w:val="28"/>
          <w:szCs w:val="28"/>
          <w:rtl/>
          <w:lang w:bidi="ar-EG"/>
        </w:rPr>
      </w:pPr>
    </w:p>
    <w:p w14:paraId="4B301786" w14:textId="77777777" w:rsidR="0033484E" w:rsidRDefault="0033484E" w:rsidP="0033484E">
      <w:pPr>
        <w:jc w:val="both"/>
        <w:rPr>
          <w:rFonts w:ascii="Simplified Arabic" w:hAnsi="Simplified Arabic" w:cs="Simplified Arabic"/>
          <w:sz w:val="28"/>
          <w:szCs w:val="28"/>
          <w:rtl/>
          <w:lang w:bidi="ar-EG"/>
        </w:rPr>
      </w:pPr>
    </w:p>
    <w:p w14:paraId="0F034793" w14:textId="77777777" w:rsidR="0033484E" w:rsidRDefault="0033484E" w:rsidP="0033484E">
      <w:pPr>
        <w:jc w:val="both"/>
        <w:rPr>
          <w:rFonts w:ascii="Simplified Arabic" w:hAnsi="Simplified Arabic" w:cs="Simplified Arabic"/>
          <w:sz w:val="28"/>
          <w:szCs w:val="28"/>
          <w:rtl/>
          <w:lang w:bidi="ar-EG"/>
        </w:rPr>
      </w:pPr>
    </w:p>
    <w:p w14:paraId="0BDD885B" w14:textId="77777777" w:rsidR="0033484E" w:rsidRDefault="0033484E" w:rsidP="0033484E">
      <w:pPr>
        <w:jc w:val="both"/>
        <w:rPr>
          <w:rFonts w:ascii="Simplified Arabic" w:hAnsi="Simplified Arabic" w:cs="Simplified Arabic"/>
          <w:sz w:val="28"/>
          <w:szCs w:val="28"/>
          <w:rtl/>
          <w:lang w:bidi="ar-EG"/>
        </w:rPr>
      </w:pPr>
    </w:p>
    <w:p w14:paraId="4CC4B624" w14:textId="77777777" w:rsidR="0033484E" w:rsidRDefault="0033484E" w:rsidP="0033484E">
      <w:pPr>
        <w:jc w:val="both"/>
        <w:rPr>
          <w:rFonts w:ascii="Simplified Arabic" w:hAnsi="Simplified Arabic" w:cs="Simplified Arabic"/>
          <w:sz w:val="28"/>
          <w:szCs w:val="28"/>
          <w:rtl/>
          <w:lang w:bidi="ar-EG"/>
        </w:rPr>
      </w:pPr>
    </w:p>
    <w:p w14:paraId="318C6DED" w14:textId="77777777" w:rsidR="0033484E" w:rsidRDefault="0033484E" w:rsidP="0033484E">
      <w:pPr>
        <w:jc w:val="center"/>
        <w:rPr>
          <w:rFonts w:ascii="Simplified Arabic" w:hAnsi="Simplified Arabic" w:cs="Simplified Arabic"/>
          <w:sz w:val="28"/>
          <w:szCs w:val="28"/>
          <w:rtl/>
          <w:lang w:bidi="ar-EG"/>
        </w:rPr>
      </w:pPr>
    </w:p>
    <w:p w14:paraId="7361F7AF" w14:textId="77777777" w:rsidR="0033484E" w:rsidRDefault="0033484E" w:rsidP="0033484E">
      <w:pPr>
        <w:jc w:val="center"/>
        <w:rPr>
          <w:rFonts w:ascii="Simplified Arabic" w:hAnsi="Simplified Arabic" w:cs="Simplified Arabic"/>
          <w:sz w:val="28"/>
          <w:szCs w:val="28"/>
          <w:rtl/>
          <w:lang w:bidi="ar-EG"/>
        </w:rPr>
      </w:pPr>
    </w:p>
    <w:p w14:paraId="1067E592" w14:textId="77777777" w:rsidR="0033484E" w:rsidRPr="006C58B7" w:rsidRDefault="0033484E" w:rsidP="0033484E">
      <w:pPr>
        <w:spacing w:line="240" w:lineRule="auto"/>
        <w:contextualSpacing/>
        <w:jc w:val="center"/>
        <w:rPr>
          <w:rFonts w:ascii="Simplified Arabic" w:hAnsi="Simplified Arabic" w:cs="Simplified Arabic"/>
          <w:b/>
          <w:bCs/>
          <w:sz w:val="32"/>
          <w:szCs w:val="32"/>
          <w:rtl/>
          <w:lang w:bidi="ar-EG"/>
        </w:rPr>
      </w:pPr>
      <w:r w:rsidRPr="006C58B7">
        <w:rPr>
          <w:rFonts w:ascii="Simplified Arabic" w:hAnsi="Simplified Arabic" w:cs="Simplified Arabic" w:hint="cs"/>
          <w:b/>
          <w:bCs/>
          <w:sz w:val="32"/>
          <w:szCs w:val="32"/>
          <w:rtl/>
          <w:lang w:bidi="ar-EG"/>
        </w:rPr>
        <w:lastRenderedPageBreak/>
        <w:t>الفصل الخامس</w:t>
      </w:r>
    </w:p>
    <w:p w14:paraId="7CDEC237" w14:textId="77777777" w:rsidR="0033484E" w:rsidRPr="006C58B7" w:rsidRDefault="0033484E" w:rsidP="0033484E">
      <w:pPr>
        <w:spacing w:line="240" w:lineRule="auto"/>
        <w:jc w:val="center"/>
        <w:rPr>
          <w:rFonts w:ascii="Simplified Arabic" w:hAnsi="Simplified Arabic" w:cs="Simplified Arabic"/>
          <w:b/>
          <w:bCs/>
          <w:sz w:val="32"/>
          <w:szCs w:val="32"/>
          <w:rtl/>
          <w:lang w:bidi="ar-EG"/>
        </w:rPr>
      </w:pPr>
      <w:r w:rsidRPr="006C58B7">
        <w:rPr>
          <w:rFonts w:ascii="Simplified Arabic" w:hAnsi="Simplified Arabic" w:cs="Simplified Arabic" w:hint="cs"/>
          <w:b/>
          <w:bCs/>
          <w:sz w:val="32"/>
          <w:szCs w:val="32"/>
          <w:rtl/>
          <w:lang w:bidi="ar-EG"/>
        </w:rPr>
        <w:t xml:space="preserve">النتائج والتوصيات </w:t>
      </w:r>
    </w:p>
    <w:p w14:paraId="08CDB052" w14:textId="77777777" w:rsidR="0033484E" w:rsidRPr="006C58B7" w:rsidRDefault="0033484E" w:rsidP="0033484E">
      <w:pPr>
        <w:spacing w:line="240" w:lineRule="auto"/>
        <w:jc w:val="center"/>
        <w:rPr>
          <w:rFonts w:ascii="Simplified Arabic" w:hAnsi="Simplified Arabic" w:cs="Simplified Arabic"/>
          <w:b/>
          <w:bCs/>
          <w:sz w:val="32"/>
          <w:szCs w:val="32"/>
          <w:rtl/>
          <w:lang w:bidi="ar-EG"/>
        </w:rPr>
      </w:pPr>
      <w:r w:rsidRPr="006C58B7">
        <w:rPr>
          <w:rFonts w:ascii="Simplified Arabic" w:hAnsi="Simplified Arabic" w:cs="Simplified Arabic" w:hint="cs"/>
          <w:b/>
          <w:bCs/>
          <w:sz w:val="32"/>
          <w:szCs w:val="32"/>
          <w:rtl/>
          <w:lang w:bidi="ar-EG"/>
        </w:rPr>
        <w:t>بدائل تطوير برنامج الحكومة الإلكترونية والتحول الرقمي للقطاع الحكومي في مصر</w:t>
      </w:r>
    </w:p>
    <w:p w14:paraId="55F1E279" w14:textId="77777777" w:rsidR="0033484E" w:rsidRPr="00774395" w:rsidRDefault="0033484E" w:rsidP="0033484E">
      <w:pPr>
        <w:spacing w:line="240" w:lineRule="auto"/>
        <w:jc w:val="center"/>
        <w:rPr>
          <w:rFonts w:ascii="Simplified Arabic" w:hAnsi="Simplified Arabic" w:cs="Simplified Arabic"/>
          <w:b/>
          <w:bCs/>
          <w:sz w:val="28"/>
          <w:szCs w:val="28"/>
          <w:rtl/>
          <w:lang w:bidi="ar-EG"/>
        </w:rPr>
      </w:pPr>
      <w:r w:rsidRPr="006C58B7">
        <w:rPr>
          <w:rFonts w:ascii="Simplified Arabic" w:hAnsi="Simplified Arabic" w:cs="Simplified Arabic" w:hint="cs"/>
          <w:b/>
          <w:bCs/>
          <w:sz w:val="32"/>
          <w:szCs w:val="32"/>
          <w:rtl/>
          <w:lang w:bidi="ar-EG"/>
        </w:rPr>
        <w:t>في ضوء الخبرات العالمية المستفادة</w:t>
      </w:r>
    </w:p>
    <w:p w14:paraId="3B8A2E00" w14:textId="77777777" w:rsidR="0033484E" w:rsidRPr="00C709CB" w:rsidRDefault="0033484E" w:rsidP="0033484E">
      <w:pPr>
        <w:rPr>
          <w:rFonts w:ascii="Simplified Arabic" w:hAnsi="Simplified Arabic" w:cs="Simplified Arabic"/>
          <w:b/>
          <w:bCs/>
          <w:sz w:val="30"/>
          <w:szCs w:val="30"/>
          <w:u w:val="single"/>
          <w:rtl/>
          <w:lang w:bidi="ar-EG"/>
        </w:rPr>
      </w:pPr>
      <w:r w:rsidRPr="00C709CB">
        <w:rPr>
          <w:rFonts w:ascii="Simplified Arabic" w:hAnsi="Simplified Arabic" w:cs="Simplified Arabic" w:hint="cs"/>
          <w:b/>
          <w:bCs/>
          <w:sz w:val="30"/>
          <w:szCs w:val="30"/>
          <w:u w:val="single"/>
          <w:rtl/>
          <w:lang w:bidi="ar-EG"/>
        </w:rPr>
        <w:t>مقدمة</w:t>
      </w:r>
    </w:p>
    <w:p w14:paraId="3F137B02" w14:textId="77777777" w:rsidR="0033484E" w:rsidRDefault="0033484E" w:rsidP="0033484E">
      <w:pPr>
        <w:ind w:firstLine="720"/>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في ضوء دراسة حالة جمهورية مصر العربية، وفي ضوء مراجعة التجارب والخبرات الدولية؛ </w:t>
      </w:r>
      <w:r w:rsidRPr="00B36473">
        <w:rPr>
          <w:rFonts w:ascii="Simplified Arabic" w:eastAsia="Times New Roman" w:hAnsi="Simplified Arabic" w:cs="Simplified Arabic" w:hint="cs"/>
          <w:sz w:val="28"/>
          <w:szCs w:val="28"/>
          <w:rtl/>
          <w:lang w:bidi="ar-EG"/>
        </w:rPr>
        <w:t>يتناول هذا ال</w:t>
      </w:r>
      <w:r>
        <w:rPr>
          <w:rFonts w:ascii="Simplified Arabic" w:eastAsia="Times New Roman" w:hAnsi="Simplified Arabic" w:cs="Simplified Arabic" w:hint="cs"/>
          <w:sz w:val="28"/>
          <w:szCs w:val="28"/>
          <w:rtl/>
          <w:lang w:bidi="ar-EG"/>
        </w:rPr>
        <w:t>فصل نتائج وتوصيات الدراسة بالتركيز على البدائل لتطوير برنامج الحكومة الإلكترونية والتحول الرقمي للقطاع العام، كما سيجيب المبحث الثاني منه على أهم البدائل الممكنة لتعزيز التحول الرقمي للقطاع الحكومي في ضوء الخبرات والتجارب العالمية. ففي ضوء استعراض التجارب الدولية وتجربة مصر في التحول الرقمي للقطاع العام يمكن صياغة النتائج والتوصيات.</w:t>
      </w:r>
    </w:p>
    <w:p w14:paraId="6962E0BA" w14:textId="77777777" w:rsidR="0033484E" w:rsidRDefault="0033484E" w:rsidP="0033484E">
      <w:pPr>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ويتضمن هذا الفصل مبحثين هما: </w:t>
      </w:r>
      <w:r>
        <w:rPr>
          <w:rFonts w:ascii="Simplified Arabic" w:eastAsia="Times New Roman" w:hAnsi="Simplified Arabic" w:cs="Simplified Arabic"/>
          <w:sz w:val="28"/>
          <w:szCs w:val="28"/>
          <w:rtl/>
          <w:lang w:bidi="ar-EG"/>
        </w:rPr>
        <w:t>-</w:t>
      </w:r>
      <w:r>
        <w:rPr>
          <w:rFonts w:ascii="Simplified Arabic" w:eastAsia="Times New Roman" w:hAnsi="Simplified Arabic" w:cs="Simplified Arabic" w:hint="cs"/>
          <w:sz w:val="28"/>
          <w:szCs w:val="28"/>
          <w:rtl/>
          <w:lang w:bidi="ar-EG"/>
        </w:rPr>
        <w:t xml:space="preserve"> </w:t>
      </w:r>
    </w:p>
    <w:p w14:paraId="11543A15" w14:textId="77777777" w:rsidR="0033484E" w:rsidRPr="00867E2C" w:rsidRDefault="0033484E" w:rsidP="0033484E">
      <w:pPr>
        <w:pStyle w:val="ListParagraph"/>
        <w:numPr>
          <w:ilvl w:val="0"/>
          <w:numId w:val="18"/>
        </w:numPr>
        <w:rPr>
          <w:rFonts w:ascii="Simplified Arabic" w:eastAsia="Times New Roman" w:hAnsi="Simplified Arabic" w:cs="Simplified Arabic"/>
          <w:sz w:val="28"/>
          <w:szCs w:val="28"/>
          <w:lang w:bidi="ar-EG"/>
        </w:rPr>
      </w:pPr>
      <w:r w:rsidRPr="00867E2C">
        <w:rPr>
          <w:rFonts w:ascii="Simplified Arabic" w:eastAsia="Times New Roman" w:hAnsi="Simplified Arabic" w:cs="Simplified Arabic" w:hint="cs"/>
          <w:sz w:val="28"/>
          <w:szCs w:val="28"/>
          <w:rtl/>
          <w:lang w:bidi="ar-EG"/>
        </w:rPr>
        <w:t>المبحث الأول:</w:t>
      </w:r>
      <w:r w:rsidRPr="003E76C4">
        <w:rPr>
          <w:rFonts w:ascii="Simplified Arabic" w:eastAsia="Times New Roman" w:hAnsi="Simplified Arabic" w:cs="Simplified Arabic" w:hint="cs"/>
          <w:sz w:val="28"/>
          <w:szCs w:val="28"/>
          <w:rtl/>
          <w:lang w:bidi="ar-EG"/>
        </w:rPr>
        <w:t xml:space="preserve"> نتائ</w:t>
      </w:r>
      <w:r w:rsidRPr="003E76C4">
        <w:rPr>
          <w:rFonts w:ascii="Simplified Arabic" w:eastAsia="Times New Roman" w:hAnsi="Simplified Arabic" w:cs="Simplified Arabic" w:hint="eastAsia"/>
          <w:sz w:val="28"/>
          <w:szCs w:val="28"/>
          <w:rtl/>
          <w:lang w:bidi="ar-EG"/>
        </w:rPr>
        <w:t>ج</w:t>
      </w:r>
      <w:r w:rsidRPr="003E76C4">
        <w:rPr>
          <w:rFonts w:ascii="Simplified Arabic" w:eastAsia="Times New Roman" w:hAnsi="Simplified Arabic" w:cs="Simplified Arabic" w:hint="cs"/>
          <w:sz w:val="28"/>
          <w:szCs w:val="28"/>
          <w:rtl/>
          <w:lang w:bidi="ar-EG"/>
        </w:rPr>
        <w:t xml:space="preserve"> الدراسة </w:t>
      </w:r>
    </w:p>
    <w:p w14:paraId="6744EA6E" w14:textId="77777777" w:rsidR="0033484E" w:rsidRPr="00867E2C" w:rsidRDefault="0033484E" w:rsidP="0033484E">
      <w:pPr>
        <w:pStyle w:val="ListParagraph"/>
        <w:numPr>
          <w:ilvl w:val="0"/>
          <w:numId w:val="18"/>
        </w:numPr>
        <w:rPr>
          <w:rFonts w:ascii="Simplified Arabic" w:eastAsia="Times New Roman" w:hAnsi="Simplified Arabic" w:cs="Simplified Arabic"/>
          <w:sz w:val="28"/>
          <w:szCs w:val="28"/>
          <w:lang w:bidi="ar-EG"/>
        </w:rPr>
      </w:pPr>
      <w:r w:rsidRPr="00867E2C">
        <w:rPr>
          <w:rFonts w:ascii="Simplified Arabic" w:eastAsia="Times New Roman" w:hAnsi="Simplified Arabic" w:cs="Simplified Arabic" w:hint="cs"/>
          <w:sz w:val="28"/>
          <w:szCs w:val="28"/>
          <w:rtl/>
          <w:lang w:bidi="ar-EG"/>
        </w:rPr>
        <w:t xml:space="preserve">المبحث الثاني: </w:t>
      </w:r>
      <w:r>
        <w:rPr>
          <w:rFonts w:ascii="Simplified Arabic" w:eastAsia="Times New Roman" w:hAnsi="Simplified Arabic" w:cs="Simplified Arabic" w:hint="cs"/>
          <w:sz w:val="28"/>
          <w:szCs w:val="28"/>
          <w:rtl/>
          <w:lang w:bidi="ar-EG"/>
        </w:rPr>
        <w:t>توصيات ومقترحات بديلة لتطوير برنامج الحكومة الإلكترونية والتحول الرقمي للقطاع الحكومي في مصر في ضوء الخبرات العالمية المستفادة</w:t>
      </w:r>
    </w:p>
    <w:p w14:paraId="59E25DA5" w14:textId="77777777" w:rsidR="0033484E" w:rsidRPr="00867E2C" w:rsidRDefault="0033484E" w:rsidP="0033484E">
      <w:pPr>
        <w:jc w:val="both"/>
        <w:rPr>
          <w:rFonts w:ascii="Simplified Arabic" w:eastAsia="Times New Roman" w:hAnsi="Simplified Arabic" w:cs="Simplified Arabic"/>
          <w:sz w:val="28"/>
          <w:szCs w:val="28"/>
          <w:rtl/>
          <w:lang w:bidi="ar-EG"/>
        </w:rPr>
      </w:pPr>
    </w:p>
    <w:p w14:paraId="5C2F5B0E" w14:textId="77777777" w:rsidR="0033484E" w:rsidRDefault="0033484E" w:rsidP="0033484E">
      <w:pPr>
        <w:jc w:val="center"/>
        <w:rPr>
          <w:rFonts w:ascii="Simplified Arabic" w:hAnsi="Simplified Arabic" w:cs="Simplified Arabic"/>
          <w:b/>
          <w:bCs/>
          <w:sz w:val="28"/>
          <w:szCs w:val="28"/>
          <w:rtl/>
          <w:lang w:bidi="ar-EG"/>
        </w:rPr>
      </w:pPr>
    </w:p>
    <w:p w14:paraId="1FC5194E" w14:textId="77777777" w:rsidR="0033484E" w:rsidRDefault="0033484E" w:rsidP="0033484E">
      <w:pPr>
        <w:jc w:val="center"/>
        <w:rPr>
          <w:rFonts w:ascii="Simplified Arabic" w:hAnsi="Simplified Arabic" w:cs="Simplified Arabic"/>
          <w:b/>
          <w:bCs/>
          <w:sz w:val="28"/>
          <w:szCs w:val="28"/>
          <w:rtl/>
          <w:lang w:bidi="ar-EG"/>
        </w:rPr>
      </w:pPr>
    </w:p>
    <w:p w14:paraId="67688A6B" w14:textId="77777777" w:rsidR="0033484E" w:rsidRDefault="0033484E" w:rsidP="0033484E">
      <w:pPr>
        <w:jc w:val="center"/>
        <w:rPr>
          <w:rFonts w:ascii="Simplified Arabic" w:hAnsi="Simplified Arabic" w:cs="Simplified Arabic"/>
          <w:b/>
          <w:bCs/>
          <w:sz w:val="28"/>
          <w:szCs w:val="28"/>
          <w:rtl/>
          <w:lang w:bidi="ar-EG"/>
        </w:rPr>
      </w:pPr>
    </w:p>
    <w:p w14:paraId="309316D8" w14:textId="77777777" w:rsidR="0033484E" w:rsidRDefault="0033484E" w:rsidP="0033484E">
      <w:pPr>
        <w:jc w:val="center"/>
        <w:rPr>
          <w:rFonts w:ascii="Simplified Arabic" w:hAnsi="Simplified Arabic" w:cs="Simplified Arabic"/>
          <w:b/>
          <w:bCs/>
          <w:sz w:val="28"/>
          <w:szCs w:val="28"/>
          <w:rtl/>
          <w:lang w:bidi="ar-EG"/>
        </w:rPr>
      </w:pPr>
    </w:p>
    <w:p w14:paraId="15E02C7F" w14:textId="77777777" w:rsidR="0033484E" w:rsidRDefault="0033484E" w:rsidP="0033484E">
      <w:pPr>
        <w:jc w:val="center"/>
        <w:rPr>
          <w:rFonts w:ascii="Simplified Arabic" w:hAnsi="Simplified Arabic" w:cs="Simplified Arabic"/>
          <w:b/>
          <w:bCs/>
          <w:sz w:val="28"/>
          <w:szCs w:val="28"/>
          <w:rtl/>
          <w:lang w:bidi="ar-EG"/>
        </w:rPr>
      </w:pPr>
    </w:p>
    <w:p w14:paraId="5417B750" w14:textId="77777777" w:rsidR="0033484E" w:rsidRDefault="0033484E" w:rsidP="0033484E">
      <w:pPr>
        <w:jc w:val="center"/>
        <w:rPr>
          <w:rFonts w:ascii="Simplified Arabic" w:hAnsi="Simplified Arabic" w:cs="Simplified Arabic"/>
          <w:b/>
          <w:bCs/>
          <w:sz w:val="28"/>
          <w:szCs w:val="28"/>
          <w:rtl/>
          <w:lang w:bidi="ar-EG"/>
        </w:rPr>
      </w:pPr>
    </w:p>
    <w:p w14:paraId="2CE0543A" w14:textId="77777777" w:rsidR="0033484E" w:rsidRPr="00C709CB" w:rsidRDefault="0033484E" w:rsidP="0033484E">
      <w:pPr>
        <w:contextualSpacing/>
        <w:jc w:val="center"/>
        <w:rPr>
          <w:rFonts w:ascii="Simplified Arabic" w:hAnsi="Simplified Arabic" w:cs="Simplified Arabic"/>
          <w:b/>
          <w:bCs/>
          <w:sz w:val="32"/>
          <w:szCs w:val="32"/>
          <w:rtl/>
          <w:lang w:bidi="ar-EG"/>
        </w:rPr>
      </w:pPr>
      <w:r w:rsidRPr="00C709CB">
        <w:rPr>
          <w:rFonts w:ascii="Simplified Arabic" w:hAnsi="Simplified Arabic" w:cs="Simplified Arabic" w:hint="cs"/>
          <w:b/>
          <w:bCs/>
          <w:sz w:val="32"/>
          <w:szCs w:val="32"/>
          <w:rtl/>
          <w:lang w:bidi="ar-EG"/>
        </w:rPr>
        <w:lastRenderedPageBreak/>
        <w:t>المبحث الأول</w:t>
      </w:r>
    </w:p>
    <w:p w14:paraId="350BF895" w14:textId="77777777" w:rsidR="0033484E" w:rsidRPr="00C709CB" w:rsidRDefault="0033484E" w:rsidP="0033484E">
      <w:pPr>
        <w:contextualSpacing/>
        <w:jc w:val="center"/>
        <w:rPr>
          <w:rFonts w:ascii="Simplified Arabic" w:hAnsi="Simplified Arabic" w:cs="Simplified Arabic"/>
          <w:b/>
          <w:bCs/>
          <w:sz w:val="32"/>
          <w:szCs w:val="32"/>
          <w:rtl/>
          <w:lang w:bidi="ar-EG"/>
        </w:rPr>
      </w:pPr>
      <w:r w:rsidRPr="00C709CB">
        <w:rPr>
          <w:rFonts w:ascii="Simplified Arabic" w:hAnsi="Simplified Arabic" w:cs="Simplified Arabic" w:hint="cs"/>
          <w:b/>
          <w:bCs/>
          <w:sz w:val="32"/>
          <w:szCs w:val="32"/>
          <w:rtl/>
          <w:lang w:bidi="ar-EG"/>
        </w:rPr>
        <w:t xml:space="preserve">نتائج الدراسة </w:t>
      </w:r>
    </w:p>
    <w:p w14:paraId="274C38DB" w14:textId="77777777" w:rsidR="0033484E" w:rsidRDefault="0033484E" w:rsidP="0033484E">
      <w:pPr>
        <w:contextualSpacing/>
        <w:rPr>
          <w:rFonts w:ascii="Simplified Arabic" w:hAnsi="Simplified Arabic" w:cs="Simplified Arabic"/>
          <w:sz w:val="28"/>
          <w:szCs w:val="28"/>
          <w:rtl/>
          <w:lang w:bidi="ar-EG"/>
        </w:rPr>
      </w:pPr>
    </w:p>
    <w:p w14:paraId="322E0366" w14:textId="77777777" w:rsidR="0033484E" w:rsidRDefault="0033484E" w:rsidP="0033484E">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سنتناول في هذا المبحث نتائج الدراسة كما يلي:</w:t>
      </w:r>
    </w:p>
    <w:p w14:paraId="2A4531BA" w14:textId="77777777" w:rsidR="0033484E" w:rsidRPr="00C709CB" w:rsidRDefault="0033484E" w:rsidP="0033484E">
      <w:pPr>
        <w:jc w:val="both"/>
        <w:rPr>
          <w:rFonts w:ascii="Simplified Arabic" w:hAnsi="Simplified Arabic" w:cs="Simplified Arabic"/>
          <w:b/>
          <w:bCs/>
          <w:sz w:val="30"/>
          <w:szCs w:val="30"/>
          <w:u w:val="single"/>
          <w:rtl/>
          <w:lang w:bidi="ar-EG"/>
        </w:rPr>
      </w:pPr>
      <w:r w:rsidRPr="00C709CB">
        <w:rPr>
          <w:rFonts w:ascii="Simplified Arabic" w:hAnsi="Simplified Arabic" w:cs="Simplified Arabic" w:hint="cs"/>
          <w:b/>
          <w:bCs/>
          <w:sz w:val="30"/>
          <w:szCs w:val="30"/>
          <w:u w:val="single"/>
          <w:rtl/>
          <w:lang w:bidi="ar-EG"/>
        </w:rPr>
        <w:t>أولاً: النتائج العامة</w:t>
      </w:r>
    </w:p>
    <w:p w14:paraId="3B9185F6"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 الحكومة الإلكترونية أحد روافع الدولة والتنمية وبشكل رئيسي للتنمية الاقتصادية والاجتماعية والإدارية، فالحكومة الإلكترونية تساهم في تقديم الخدمات بشكل جديد وبطريقة أكثر راحة وأمان وأقل تكلفة، كما أنها تساهم في محاربة الفساد وفصل مقدم الخدمة عن متلقي الخدمة، وتساهم بشكل رئيسي في التحول إلى الأنماط الاقتصادية الجديدة كالاقتصاد الرقمي والاقتصاد القائم على المعرفة.</w:t>
      </w:r>
    </w:p>
    <w:p w14:paraId="58CCFC97"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 تساعد الحكومة الإلكترونية على تعزيز الثقة الوطنية في الحكومة التي تٌعتبر أحد الأصول المعنوية للدولة، وذلك لأنها تحقق الراحة والرفاه لمتلقي الخدمات كما أنها تساعد في التحول الرقمي للدولة ولمختلف المجالات الاقتصادية والسياسية والصناعية والاجتماعية وغيرها.</w:t>
      </w:r>
    </w:p>
    <w:p w14:paraId="4B031EF9"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 تساعد الحكومة الإلكترونية في تحويل عمل الحكومة من خلال مجالات رئيسة ثلاث هي تحويل عملياتها للصورة الرقمية، وإنتاج ونشر البيانات والمعلومات مما يعزز الإتاحة والشفافية والمشاركة، وتحسين أداء عمل الحكومة وأجهزتها المختلفة.</w:t>
      </w:r>
    </w:p>
    <w:p w14:paraId="51C8026F"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 تساعد الحكومة الإلكترونية على تحقيق أهداف التنمية المستدامة للدول، وفي كافة المجالات الصحية والتعليمية والأمنية والديموغرافية وغيرها.</w:t>
      </w:r>
    </w:p>
    <w:p w14:paraId="01123D36"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 تساعد الحكومة الإلكترونية بشكل رئيسي في تعزيز الفعالية الحكومية، فكلما كان هناك تطور ونضج للحكومة الإلكترونية أدي ذلك لتعزيز الفعالية الحكومية، فهناك علاقة طردية قوية بين الفعالية الحكومية والحكومة الإلكترونية.</w:t>
      </w:r>
    </w:p>
    <w:p w14:paraId="33C2EEC6"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 معدل تكلفة المعاملة الرقمية أقل من كلفة المعاملة عبر الهاتف وكذلك أقل من كلفة المعاملات الشخصية المباشرة.</w:t>
      </w:r>
    </w:p>
    <w:p w14:paraId="584EF793"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7- مستوي نضج الخدمات الإلكترونية الحكومية تصل لمرحلة التكامل ويكون التفاعل باتجاهين دون حاجة المستفيد لمراجعة مقر الجهة الحكومية في أي مرحلة من مراحل التعامل الحكومي.</w:t>
      </w:r>
    </w:p>
    <w:p w14:paraId="687C98FB"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 هناك العديد من الدولة التي انتقلت من مرحلة الحكومة الإلكترونية إلى مرحلة الحكومة الرقمية وهناك البعض الذي بدأ في الانتقال للخدمات الذكية الحكومية؛ وتقديم الخدمات الحكومية عبر مختلف القنوات الرقمية كالهاتف النقال وأجهزة الكمبيوتر من خلال توظيف التقنيات الحديثة.</w:t>
      </w:r>
    </w:p>
    <w:p w14:paraId="0F05BDC9"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9- تواجه مختلف البلدان تحديات عديدة تقف حائلاً دون تطور الحكومة الإلكترونية وعلى رأسها الفساد، والتمويل، وعدم توافر الكوادر المتخصصة والفجوات الرقمية، مما يستلزم تدخل الحكومات على أسس تضمن تأمين الدعم السياسي والحكومي، ووضع أطر فعالة وإدارية لتنسيق تنفيذ إستراتيجيات وبرامج الحكومة الإلكترونية، وتعزيز القدرات المؤسسية، وإدارة المخاطر في معالجة الأمن الرقمي والخصوصية، وتشجيع المشاركة لكافة الأطراف المعنية وغيرها من الأسس.</w:t>
      </w:r>
    </w:p>
    <w:p w14:paraId="6A4E915F" w14:textId="77777777" w:rsidR="0033484E" w:rsidRDefault="0033484E" w:rsidP="0033484E">
      <w:pPr>
        <w:autoSpaceDE w:val="0"/>
        <w:autoSpaceDN w:val="0"/>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lang w:bidi="ar-EG"/>
        </w:rPr>
        <w:t xml:space="preserve">10- ساهم وباء كورونا (كوفيد-19) في المساعدة على تعزيز الحكومة الإلكترونية في مختلف الدول وعلى رأسها الدول النامية، </w:t>
      </w:r>
      <w:r>
        <w:rPr>
          <w:rFonts w:ascii="Simplified Arabic" w:hAnsi="Simplified Arabic" w:cs="Simplified Arabic" w:hint="cs"/>
          <w:sz w:val="28"/>
          <w:szCs w:val="28"/>
          <w:rtl/>
        </w:rPr>
        <w:t>فقد</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أظهر</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الوباء للحكومة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والمواطنين</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الإمكانات</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الإيجابية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لدولة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متحولة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رقمياً</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وإتقان</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أدوات</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جديدة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وإدخال</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ممارسات ونماذج</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أعمال</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جديدة،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كما</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ساهم</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في</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زيادة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الوعي</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بالخدمات</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الرقمية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وأهميتها؛</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وساعد</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مكافحة الأمية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الرقمية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ومقاومة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التغيير</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من</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جانب</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الأفراد</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والمؤسسات والموظفين العموم</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على</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السواء</w:t>
      </w:r>
      <w:r>
        <w:rPr>
          <w:rFonts w:ascii="Simplified Arabic" w:hAnsi="Simplified Arabic" w:cs="Simplified Arabic"/>
          <w:sz w:val="28"/>
          <w:szCs w:val="28"/>
        </w:rPr>
        <w:t>.</w:t>
      </w:r>
    </w:p>
    <w:p w14:paraId="632BE30B" w14:textId="77777777" w:rsidR="0033484E" w:rsidRDefault="0033484E" w:rsidP="0033484E">
      <w:pPr>
        <w:autoSpaceDE w:val="0"/>
        <w:autoSpaceDN w:val="0"/>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11- الفجوات الرقمية مثل الأمية والفقر تُعتبر تحدي رئيسي ومعقد لتطور الحكومة الإلكترونية، فعلي سبيل المثال تُعتبر الهند واحدة من الدول الرائدة في صناعة البرمجيات وتكنولوجيا المعلومات إلا أنها لم تحقق ريادة في مجال الحكومة الإلكترونية بسبب تحديات عده أهمها الفجوات الرقمية المتمثلة في ارتفاع معدلات الفقر بين السكان المحليين.</w:t>
      </w:r>
    </w:p>
    <w:p w14:paraId="25B20EAA" w14:textId="77777777" w:rsidR="0033484E" w:rsidRDefault="0033484E" w:rsidP="0033484E">
      <w:pPr>
        <w:autoSpaceDE w:val="0"/>
        <w:autoSpaceDN w:val="0"/>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12- تلعب التقنيات البازغة مثل الذكاء الاصطناعي وإنترنت الأشياء والحوسبة السحابية والبيانات الضخمة دوراً رئيسياً في تطوير الخدمات الإلكترونية الحكومية وتعمل على تكاملها وجعلها أكثر مرونة وكفاءة وذكاء.</w:t>
      </w:r>
    </w:p>
    <w:p w14:paraId="3AE9584A" w14:textId="77777777" w:rsidR="0033484E" w:rsidRDefault="0033484E" w:rsidP="0033484E">
      <w:pPr>
        <w:autoSpaceDE w:val="0"/>
        <w:autoSpaceDN w:val="0"/>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13- تطور الدول وتحسين اقتصادها لا يرتكز فقط علي تعزيز بعض مجالات التنمية، ولكنه يرتكز بالأساس على تعزيز كافة المجالات التنموية الاقتصادية والاجتماعية والإدارية؛ فالدول المتقدمة في مجال الحكومة الإلكترونية هي بالأساس متقدمة في مجالات التنمية البشرية والاقتصادية والاجتماعية مثل كندا والإمارات وجمهورية كوريا والعكس صحيح مثل الهند وتونس والبرازيل.</w:t>
      </w:r>
    </w:p>
    <w:p w14:paraId="24ECE221" w14:textId="77777777" w:rsidR="0033484E" w:rsidRPr="00000372" w:rsidRDefault="0033484E" w:rsidP="0033484E">
      <w:pPr>
        <w:autoSpaceDE w:val="0"/>
        <w:autoSpaceDN w:val="0"/>
        <w:adjustRightInd w:val="0"/>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14- التعاون الدولي في مجال الحكومة الإلكترونية أصبح حاجة ملحة في ظل وجود دول نجحت في تعزيز التحول الرقمي، ودول أخري تعثرت. فالتعاون وتبادل الخبرات يساعد الدول الأقل حظاً مما يقلل الفجوة الرقمية العالمية بين الدول المتقدمة والنامية.</w:t>
      </w:r>
    </w:p>
    <w:p w14:paraId="2EABDE43" w14:textId="77777777" w:rsidR="0033484E" w:rsidRDefault="0033484E" w:rsidP="0033484E">
      <w:pPr>
        <w:autoSpaceDE w:val="0"/>
        <w:autoSpaceDN w:val="0"/>
        <w:adjustRightInd w:val="0"/>
        <w:spacing w:after="0" w:line="240" w:lineRule="auto"/>
        <w:jc w:val="both"/>
        <w:rPr>
          <w:rFonts w:ascii="Simplified Arabic" w:hAnsi="Simplified Arabic" w:cs="Simplified Arabic"/>
          <w:sz w:val="28"/>
          <w:szCs w:val="28"/>
          <w:u w:val="single"/>
          <w:rtl/>
        </w:rPr>
      </w:pPr>
    </w:p>
    <w:p w14:paraId="127A74C1" w14:textId="77777777" w:rsidR="0033484E" w:rsidRPr="00C709CB" w:rsidRDefault="0033484E" w:rsidP="0033484E">
      <w:pPr>
        <w:autoSpaceDE w:val="0"/>
        <w:autoSpaceDN w:val="0"/>
        <w:adjustRightInd w:val="0"/>
        <w:spacing w:after="0" w:line="240" w:lineRule="auto"/>
        <w:jc w:val="both"/>
        <w:rPr>
          <w:rFonts w:ascii="Simplified Arabic" w:hAnsi="Simplified Arabic" w:cs="Simplified Arabic"/>
          <w:b/>
          <w:bCs/>
          <w:sz w:val="30"/>
          <w:szCs w:val="30"/>
          <w:u w:val="single"/>
          <w:rtl/>
        </w:rPr>
      </w:pPr>
      <w:r w:rsidRPr="00C709CB">
        <w:rPr>
          <w:rFonts w:ascii="Simplified Arabic" w:hAnsi="Simplified Arabic" w:cs="Simplified Arabic" w:hint="cs"/>
          <w:b/>
          <w:bCs/>
          <w:sz w:val="30"/>
          <w:szCs w:val="30"/>
          <w:u w:val="single"/>
          <w:rtl/>
        </w:rPr>
        <w:t>ثانياً: النتائج المرتبطة ببرنامج الحكومة الإلكترونية والتحول الرقمى في مصر</w:t>
      </w:r>
    </w:p>
    <w:p w14:paraId="7EDDBD5E"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 تبذل الحكومة المصرية جهوداً كبيرة على كافة المحاور لتحويل الخدمات العامة من الحالة التقليدية إلى الحالة الرقمية منذ عام 1999، ولكن لم تحقق مصر تقدماً ملحوظاً في ذلك الشأن، ولم يكن لها الريادة في هذا المجال.</w:t>
      </w:r>
    </w:p>
    <w:p w14:paraId="1BB6B444"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 على المستوي العربي، هناك دول لها الريادة في مجال الحكومة الإلكترونية مثل الإمارات وتونس على حساب مصر.</w:t>
      </w:r>
    </w:p>
    <w:p w14:paraId="4B2E4495"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 على المستوي الأفريقي، هناك دول لديها الريادة الأفريقية مثل موريشيوس وتونس على حساب مصر.</w:t>
      </w:r>
    </w:p>
    <w:p w14:paraId="4909E497"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 تتراجع ريادة مصر في مجال الحكومة الإلكترونية على المستوي الإقليمي والعالمي، وهذا يناقض توجهات الحكومة المصرية التي تسعي للريادة الإقليمية في مختلف المجالات.</w:t>
      </w:r>
    </w:p>
    <w:p w14:paraId="1B93543E"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 لا يوجد إستراتيجية أو خطة للحكومة الإلكترونية والحكومة المفتوحة، فمن الصعب نجاح برنامج للحكومة الإلكترونية بدون خطة واضحة بجانب وجود خطط للحكومة المفتوحة والإصلاح الإداري ومكافحة الفساد؛ فهناك تكامل بين هذه الخطط.</w:t>
      </w:r>
    </w:p>
    <w:p w14:paraId="7E138AC3"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 يواجه برنامج الحكومة الإلكترونية لمصر عده تحديات أهمها ضعف البنية التكنولوجية، وضعف مستوي التمويل، والبيروقراطية والفساد وترهل الجهاز الإداري للدولة، والفجوات الرقمية كالأمية الهجائية والرقمية والمصريين بالخارج والفقر وكبار السن وغيرها.</w:t>
      </w:r>
    </w:p>
    <w:p w14:paraId="4EBF5C8A"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 هناك نقاط ضعف لبرنامج الحكومة الإلكترونية أهمها عدم وجود إستراتيجية للحكومة الرقمية، وعدم التنسيق والتكامل بين الجهات الحكومية، وعدم قدرة الحكومة على نقل الطلب على الخدمات الحكومية الإلكترونية، وعدم وجود منظومة لقياس مدي إتاحة ونضج الخدمات الإلكترونية الحكومية، وضعف خبرات العاملين بالجهاز الإداري وغيرها.</w:t>
      </w:r>
    </w:p>
    <w:p w14:paraId="1E4E0429"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8- على الرغم من التحديات ونقاط الضعف لبرنامج الحكومة الإلكترونية في مصر إلا أن هناك بعض نقاط القوة متمثلة في الدعم السياسي والحكومي، واستثمارات الحكومة لتعزيز البنية التحتية التكنولوجية، ووجود بعض التشريعات اللازمة مثل قانون التوقيع الإلكتروني قانون حماية الخصوصية، واستثمارات الحكومة في بناء القدرات بالتوسع في كليات الحاسبات والمعلومات وبرامج التدريبية المهنية بالمعاهد التابعة لوزارة الاتصالات وتكنولوجيا المعلومات، ووجود الجيل الرقمي وغيرها.</w:t>
      </w:r>
    </w:p>
    <w:p w14:paraId="32024D32"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9- عدم قدرة الحكومة المصرية في تنفيذ وإدارة بعض العناصر الرئيسة للحكومة الإلكترونية مثل إصدار الهوية الرقمية، وتعزيز النفاذ الموحد، ونقل الطلب على الخدمات العامة الإلكترونية، ومواجهه الفجوات الرقمية وتعزيز الشمول الرقمي.</w:t>
      </w:r>
    </w:p>
    <w:p w14:paraId="1D5848C3"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 هناك العديد من الفرص المتاحة لبرنامج الحكومة الإلكترونية في مصر منها الاستفادة من نتائج جائحة كورونا (كوفيد-19) في تعزيز الحكومة الإلكترونية والتحول الرقمي، والاستفادة من التقنيات البازغة لتحسين الخدمات الإلكترونية الحكومية، وتعزيز البيانات والحكومة المفتوحة من خلال التقنيات البازغة، والاستفادة من توافر الكوادر المتخصصة من خريجي كليات الحاسبات والمعلومات بعكس بعض الدول الأخرى التي تعاني من نقص الكوادر وغيرها من فرص.</w:t>
      </w:r>
    </w:p>
    <w:p w14:paraId="5EEC3342"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11- تقييم برنامج الحكومة الإلكترونية لمصر، أظهر بقاء البرنامج في مستوي الحكومة الإلكترونية وعدم نضجه وتطوره للحالة الرقمية كما أظهر عدم دخول مصر ضمن أعلي 30 دولة في العالم على كافة المؤشرات المرتبطة بالتحول الرقمي وتكنولوجيا المعلومات.</w:t>
      </w:r>
    </w:p>
    <w:p w14:paraId="267763B0"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12- تقييم برنامج الحكومة الإلكترونية لمصر، أظهر عدم تحوله للحالة الرقمية وارتكازه على ميكنة الخدمات الحكومية بدلاً من رقمنتها، كما أنه غير معلن حجم الخدمات الحكومية الإلكترونية وتصنيفها.</w:t>
      </w:r>
    </w:p>
    <w:p w14:paraId="4D382251"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13- تقييم برنامج الحكومة الإلكترونية لمصر، أظهر عدم استفادة الحكومة المصرية من تجارب الدول الأخرى، وعدم الاستفادة من خبرات المؤسسات الدولية مثل منظمة التعاون الاقتصادي والتنمية.</w:t>
      </w:r>
    </w:p>
    <w:p w14:paraId="7D894CEC"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15- بحلول عام 2030، يمكن لبرنامج الحكومة الإلكترونية تحقيق بعض التقدم ولاسيما في ظل وجود الدعم السياسي واهتمام الحكومة بالتحول الرقمي وتقلص الفجوات الرقمية مثل الأمية الرقمية.</w:t>
      </w:r>
    </w:p>
    <w:p w14:paraId="1758EF3A"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16- على الرغم من جهود الحكومة المصرية في مجال الحكومة الإلكترونية منذ تسعينات القرن الماضي، إلا أنها تحتاج إلى إضافة المزيد من الجهود ضمن آليات واضحة للتخطيط والتنفيذ والتمويل والتشغيل.</w:t>
      </w:r>
    </w:p>
    <w:p w14:paraId="49DE305A" w14:textId="77777777" w:rsidR="0033484E" w:rsidRPr="00C709CB" w:rsidRDefault="0033484E" w:rsidP="0033484E">
      <w:pPr>
        <w:autoSpaceDE w:val="0"/>
        <w:autoSpaceDN w:val="0"/>
        <w:adjustRightInd w:val="0"/>
        <w:spacing w:after="0" w:line="240" w:lineRule="auto"/>
        <w:jc w:val="both"/>
        <w:rPr>
          <w:rFonts w:ascii="Simplified Arabic" w:hAnsi="Simplified Arabic" w:cs="Simplified Arabic"/>
          <w:b/>
          <w:bCs/>
          <w:sz w:val="30"/>
          <w:szCs w:val="30"/>
          <w:u w:val="single"/>
          <w:rtl/>
          <w:lang w:bidi="ar-EG"/>
        </w:rPr>
      </w:pPr>
      <w:r w:rsidRPr="00C709CB">
        <w:rPr>
          <w:rFonts w:ascii="Simplified Arabic" w:hAnsi="Simplified Arabic" w:cs="Simplified Arabic" w:hint="cs"/>
          <w:b/>
          <w:bCs/>
          <w:sz w:val="30"/>
          <w:szCs w:val="30"/>
          <w:u w:val="single"/>
          <w:rtl/>
        </w:rPr>
        <w:t xml:space="preserve">ثالثاً: النتائج المرتبطة بمراجعة </w:t>
      </w:r>
      <w:r w:rsidRPr="00C709CB">
        <w:rPr>
          <w:rFonts w:ascii="Simplified Arabic" w:hAnsi="Simplified Arabic" w:cs="Simplified Arabic" w:hint="cs"/>
          <w:b/>
          <w:bCs/>
          <w:sz w:val="30"/>
          <w:szCs w:val="30"/>
          <w:u w:val="single"/>
          <w:rtl/>
          <w:lang w:bidi="ar-EG"/>
        </w:rPr>
        <w:t>التجارب العالمية</w:t>
      </w:r>
    </w:p>
    <w:p w14:paraId="6BF1D3F2"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 النجاح في مجال الحكومة الإلكترونية والتحول الرقمي ليس قاصراً فقط على الدول المتقدمة، لكن هناك أيضاً دول ناهضة ونامية نجحت في تحقيق نجاحات في هذا السياق مثل جمهورية كوريا والإمارات العربية المتحدة.</w:t>
      </w:r>
    </w:p>
    <w:p w14:paraId="375CD04B"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 تعزيز الحكومة الإلكترونية والتحول الرقمي لأي دولة يتطلب تبني سياسات متكاملة قائمة على أطر إستراتيجية وتشريعية وتنفيذية وتمويلية وخلافه؛ وذلك كله من خلال توافر دعم سياسي وتنفيذي، وهو ما تم الوقوف عليه عند مراجعة الدول التي حققت تقدم ملموس في مجال الحكومة الإلكترونية مثل المملكة المتحدة، ودولة كندا، وجمهورية كوريا ودولة الإمارات العربية المتحدة.</w:t>
      </w:r>
    </w:p>
    <w:p w14:paraId="7EAF9DF1"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 التقنيات البازغة ساعدت الدول الأكثر نمواً في مجال الحكومة الإلكترونية على مواجهة التحديات والفجوات الرقمية، بعكس الدول الأقل نمواً في هذا الشأن التي لم تنجح في توظيف هذه التقنيات في تجاوز هذه التحديات والفجوات. كما هو الحال في تجربة بريطانيا وكندا والإمارات العربية.</w:t>
      </w:r>
    </w:p>
    <w:p w14:paraId="324B1871"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 التمويل الكبير والمستمر هو أحد الأركان الرئيسة لتعزيز وتطور برنامج الحكومة الإلكترونية لأي دولة؛ كما هو الحال في التجربة الكورية التي تقع ضمن أفضل 10 دول على مستوي العالم بحسب مؤشر تنمية الحكومة الإلكترونية الصادر عن الأمم المتحدة، حيث خصصت الحكومة الكورية 1% سنوياً من موازنتها لبرنامج الحكومة الإلكترونية.</w:t>
      </w:r>
    </w:p>
    <w:p w14:paraId="05F5847D"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 تطوير البنية التحتية التكنولوجية أحد الأركان الرئيسة لتعزيز وتطور برنامج الحكومة الإلكترونية، فلا قيمة للخدمات الرقمية بدون النفاذ إلى الإنترنت، وهو ما استثمرت فيه كافة الدول المبحوثة بلا استثناء ومنها مصر.</w:t>
      </w:r>
    </w:p>
    <w:p w14:paraId="36E8764B"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 ضرورة الاستثمار في تعزيز المهارات الرقمية سواء لموظفي الحكومة أو الأشخاص الذين يفتقدون للقدرة الرقمية وذلك لتجاوز التحديات المرتبطة بالأمية الرقمية، وتعزيز الطلب علي الخدمات الرقمية؛ وكما هو الحال في تجربة بريطانيا والبرازيل التي استثمرت في تعزيز المهارات الرقمية مع توظيف المتخصصين في مجال تكنولوجيا المعلومات لضمان توافر الكوادر البشرية المؤهلة.</w:t>
      </w:r>
    </w:p>
    <w:p w14:paraId="0F0EEEA5"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7- تعزيز الأمن السيبراني للخدمات الرقمية الحكومية هو ضرورة لتعزيز الثقة في المعاملات الحكومية الرقمية؛ وجميع الدول التي حققت نمواً كبيراً في برنامج الحكومة الإلكترونية صاحب ذلك تعزيزاً كبيراً للأمن السيبراني مثل دولة كندا وبريطانيا وكوريا الجنوبية والإمارات العربية.</w:t>
      </w:r>
    </w:p>
    <w:p w14:paraId="4AE5E9C9"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 صغر حجم السكان ومساحة الدولة تساعد الحكومات على تطوير برامج الحكومة الإلكترونية بشكل أسرع حيث تكون الاستثمارات أقل في البنية التحتية الرقمية، وكذلك الحال بالنسبة لتعقد الجهاز الإداري بالدولة.</w:t>
      </w:r>
    </w:p>
    <w:p w14:paraId="7146A68C"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9- الدول الأقل تطوراً في مجال الحكومة الإلكترونية تواجهها نفس التحديات المرتبطة بزيادة حجم السكان، وكبر المساحة الجغرافية، وارتفاع مستويات الفقر، والاستبعاد الرقمي مثل الهند والبرازيل وتونس.</w:t>
      </w:r>
    </w:p>
    <w:p w14:paraId="3E704398"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 تقديم الخدمات العامة الرقمية عبر القنوات الوسيطة، يمكن أن يساعد الدول على سد الفجوات الرقمية كما فعلت الهند لسد الفجوة الرقمية المرتبطة بالأمية الرقمية والفقر وزيادة حجم السكان.</w:t>
      </w:r>
    </w:p>
    <w:p w14:paraId="73DDE612" w14:textId="77777777" w:rsidR="0033484E" w:rsidRDefault="0033484E" w:rsidP="0033484E">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11- برنامج الحكومة الإلكترونية هو أحد روافع الاقتصاد، ولهذا سعت كل الدول المبحوثة لتعزيزه وهو مرتبط ارتباط وثيق بتعزيز منظومات الدفع الإلكتروني، وتعزيز البنية التحتية التكنولوجية، وتعزيز الشمول الرقمي.</w:t>
      </w:r>
    </w:p>
    <w:p w14:paraId="22D04829" w14:textId="77777777" w:rsidR="0033484E" w:rsidRPr="00026050" w:rsidRDefault="0033484E" w:rsidP="0033484E">
      <w:pPr>
        <w:autoSpaceDE w:val="0"/>
        <w:autoSpaceDN w:val="0"/>
        <w:adjustRightInd w:val="0"/>
        <w:spacing w:after="0" w:line="240" w:lineRule="auto"/>
        <w:jc w:val="both"/>
        <w:rPr>
          <w:rFonts w:ascii="Simplified Arabic" w:hAnsi="Simplified Arabic" w:cs="Simplified Arabic"/>
          <w:b/>
          <w:bCs/>
          <w:sz w:val="28"/>
          <w:szCs w:val="28"/>
          <w:u w:val="single"/>
          <w:rtl/>
          <w:lang w:bidi="ar-EG"/>
        </w:rPr>
      </w:pPr>
    </w:p>
    <w:p w14:paraId="2B6D1E0B" w14:textId="77777777" w:rsidR="0033484E" w:rsidRDefault="0033484E" w:rsidP="0033484E">
      <w:pPr>
        <w:jc w:val="both"/>
        <w:rPr>
          <w:rFonts w:ascii="Simplified Arabic" w:hAnsi="Simplified Arabic" w:cs="Simplified Arabic"/>
          <w:sz w:val="28"/>
          <w:szCs w:val="28"/>
          <w:rtl/>
        </w:rPr>
      </w:pPr>
    </w:p>
    <w:p w14:paraId="14265AF9" w14:textId="77777777" w:rsidR="0033484E" w:rsidRDefault="0033484E" w:rsidP="0033484E">
      <w:pPr>
        <w:jc w:val="both"/>
        <w:rPr>
          <w:rFonts w:ascii="Simplified Arabic" w:hAnsi="Simplified Arabic" w:cs="Simplified Arabic"/>
          <w:sz w:val="28"/>
          <w:szCs w:val="28"/>
          <w:rtl/>
        </w:rPr>
      </w:pPr>
    </w:p>
    <w:p w14:paraId="1E7CC72B" w14:textId="77777777" w:rsidR="0033484E" w:rsidRDefault="0033484E" w:rsidP="0033484E">
      <w:pPr>
        <w:jc w:val="both"/>
        <w:rPr>
          <w:rFonts w:ascii="Simplified Arabic" w:hAnsi="Simplified Arabic" w:cs="Simplified Arabic"/>
          <w:sz w:val="28"/>
          <w:szCs w:val="28"/>
          <w:rtl/>
        </w:rPr>
      </w:pPr>
    </w:p>
    <w:p w14:paraId="33F185C1" w14:textId="77777777" w:rsidR="0033484E" w:rsidRDefault="0033484E" w:rsidP="0033484E">
      <w:pPr>
        <w:jc w:val="both"/>
        <w:rPr>
          <w:rFonts w:ascii="Simplified Arabic" w:hAnsi="Simplified Arabic" w:cs="Simplified Arabic"/>
          <w:sz w:val="28"/>
          <w:szCs w:val="28"/>
          <w:rtl/>
        </w:rPr>
      </w:pPr>
    </w:p>
    <w:p w14:paraId="53A4FB61" w14:textId="77777777" w:rsidR="0033484E" w:rsidRDefault="0033484E" w:rsidP="0033484E">
      <w:pPr>
        <w:jc w:val="both"/>
        <w:rPr>
          <w:rFonts w:ascii="Simplified Arabic" w:hAnsi="Simplified Arabic" w:cs="Simplified Arabic"/>
          <w:sz w:val="28"/>
          <w:szCs w:val="28"/>
          <w:rtl/>
        </w:rPr>
      </w:pPr>
    </w:p>
    <w:p w14:paraId="7B4C8FE7" w14:textId="77777777" w:rsidR="0033484E" w:rsidRDefault="0033484E" w:rsidP="0033484E">
      <w:pPr>
        <w:jc w:val="both"/>
        <w:rPr>
          <w:rFonts w:ascii="Simplified Arabic" w:hAnsi="Simplified Arabic" w:cs="Simplified Arabic"/>
          <w:sz w:val="28"/>
          <w:szCs w:val="28"/>
          <w:rtl/>
        </w:rPr>
      </w:pPr>
    </w:p>
    <w:p w14:paraId="43397EB0" w14:textId="77777777" w:rsidR="0033484E" w:rsidRDefault="0033484E" w:rsidP="0033484E">
      <w:pPr>
        <w:jc w:val="both"/>
        <w:rPr>
          <w:rFonts w:ascii="Simplified Arabic" w:hAnsi="Simplified Arabic" w:cs="Simplified Arabic"/>
          <w:sz w:val="28"/>
          <w:szCs w:val="28"/>
          <w:rtl/>
        </w:rPr>
      </w:pPr>
    </w:p>
    <w:p w14:paraId="0FBE03D3" w14:textId="77777777" w:rsidR="0033484E" w:rsidRDefault="0033484E" w:rsidP="0033484E">
      <w:pPr>
        <w:jc w:val="both"/>
        <w:rPr>
          <w:rFonts w:ascii="Simplified Arabic" w:hAnsi="Simplified Arabic" w:cs="Simplified Arabic"/>
          <w:sz w:val="28"/>
          <w:szCs w:val="28"/>
          <w:rtl/>
        </w:rPr>
      </w:pPr>
    </w:p>
    <w:p w14:paraId="07A57FFC" w14:textId="77777777" w:rsidR="0033484E" w:rsidRDefault="0033484E" w:rsidP="0033484E">
      <w:pPr>
        <w:jc w:val="both"/>
        <w:rPr>
          <w:rFonts w:ascii="Simplified Arabic" w:hAnsi="Simplified Arabic" w:cs="Simplified Arabic"/>
          <w:sz w:val="28"/>
          <w:szCs w:val="28"/>
          <w:rtl/>
        </w:rPr>
      </w:pPr>
    </w:p>
    <w:p w14:paraId="732BA137" w14:textId="77777777" w:rsidR="0033484E" w:rsidRPr="00C709CB" w:rsidRDefault="0033484E" w:rsidP="0033484E">
      <w:pPr>
        <w:spacing w:line="240" w:lineRule="auto"/>
        <w:contextualSpacing/>
        <w:jc w:val="center"/>
        <w:rPr>
          <w:rFonts w:ascii="Simplified Arabic" w:hAnsi="Simplified Arabic" w:cs="Simplified Arabic"/>
          <w:b/>
          <w:bCs/>
          <w:sz w:val="32"/>
          <w:szCs w:val="32"/>
          <w:rtl/>
          <w:lang w:bidi="ar-EG"/>
        </w:rPr>
      </w:pPr>
      <w:r w:rsidRPr="00C709CB">
        <w:rPr>
          <w:rFonts w:ascii="Simplified Arabic" w:hAnsi="Simplified Arabic" w:cs="Simplified Arabic" w:hint="cs"/>
          <w:b/>
          <w:bCs/>
          <w:sz w:val="32"/>
          <w:szCs w:val="32"/>
          <w:rtl/>
          <w:lang w:bidi="ar-EG"/>
        </w:rPr>
        <w:lastRenderedPageBreak/>
        <w:t>المبحث الثاني</w:t>
      </w:r>
    </w:p>
    <w:p w14:paraId="6BD49D6F" w14:textId="77777777" w:rsidR="0033484E" w:rsidRPr="00C709CB" w:rsidRDefault="0033484E" w:rsidP="0033484E">
      <w:pPr>
        <w:spacing w:line="240" w:lineRule="auto"/>
        <w:contextualSpacing/>
        <w:jc w:val="center"/>
        <w:rPr>
          <w:rFonts w:ascii="Simplified Arabic" w:hAnsi="Simplified Arabic" w:cs="Simplified Arabic"/>
          <w:b/>
          <w:bCs/>
          <w:color w:val="FF0000"/>
          <w:sz w:val="32"/>
          <w:szCs w:val="32"/>
          <w:rtl/>
          <w:lang w:bidi="ar-EG"/>
        </w:rPr>
      </w:pPr>
      <w:r w:rsidRPr="00C709CB">
        <w:rPr>
          <w:rFonts w:ascii="Simplified Arabic" w:hAnsi="Simplified Arabic" w:cs="Simplified Arabic" w:hint="cs"/>
          <w:b/>
          <w:bCs/>
          <w:sz w:val="32"/>
          <w:szCs w:val="32"/>
          <w:rtl/>
          <w:lang w:bidi="ar-EG"/>
        </w:rPr>
        <w:t>توصيات ومقترحات بديلة لتطوير برنامج الحكومة الإلكترونية والتحول الرقمي للقطاع الحكومي في مصر في ضوء الخبرات العالمية المستفادة</w:t>
      </w:r>
      <w:r w:rsidRPr="00C709CB">
        <w:rPr>
          <w:rFonts w:ascii="Simplified Arabic" w:hAnsi="Simplified Arabic" w:cs="Simplified Arabic" w:hint="cs"/>
          <w:b/>
          <w:bCs/>
          <w:color w:val="FF0000"/>
          <w:sz w:val="32"/>
          <w:szCs w:val="32"/>
          <w:rtl/>
          <w:lang w:bidi="ar-EG"/>
        </w:rPr>
        <w:t xml:space="preserve"> </w:t>
      </w:r>
    </w:p>
    <w:p w14:paraId="56A89F3D" w14:textId="77777777" w:rsidR="0033484E" w:rsidRDefault="0033484E" w:rsidP="0033484E">
      <w:pPr>
        <w:spacing w:line="240" w:lineRule="auto"/>
        <w:ind w:firstLine="720"/>
        <w:contextualSpacing/>
        <w:jc w:val="both"/>
        <w:rPr>
          <w:rFonts w:ascii="Simplified Arabic" w:eastAsia="Times New Roman" w:hAnsi="Simplified Arabic" w:cs="Simplified Arabic"/>
          <w:sz w:val="28"/>
          <w:szCs w:val="28"/>
          <w:rtl/>
          <w:lang w:bidi="ar-EG"/>
        </w:rPr>
      </w:pPr>
    </w:p>
    <w:p w14:paraId="1DF1C100" w14:textId="77777777" w:rsidR="0033484E" w:rsidRDefault="0033484E" w:rsidP="0033484E">
      <w:pPr>
        <w:ind w:firstLine="720"/>
        <w:jc w:val="both"/>
        <w:rPr>
          <w:rFonts w:ascii="Simplified Arabic" w:eastAsia="Times New Roman" w:hAnsi="Simplified Arabic" w:cs="Simplified Arabic"/>
          <w:sz w:val="28"/>
          <w:szCs w:val="28"/>
          <w:rtl/>
          <w:lang w:bidi="ar-EG"/>
        </w:rPr>
      </w:pPr>
      <w:r w:rsidRPr="00055039">
        <w:rPr>
          <w:rFonts w:ascii="Simplified Arabic" w:eastAsia="Times New Roman" w:hAnsi="Simplified Arabic" w:cs="Simplified Arabic" w:hint="cs"/>
          <w:sz w:val="28"/>
          <w:szCs w:val="28"/>
          <w:rtl/>
          <w:lang w:bidi="ar-EG"/>
        </w:rPr>
        <w:t xml:space="preserve">سُيجيب هذا </w:t>
      </w:r>
      <w:r>
        <w:rPr>
          <w:rFonts w:ascii="Simplified Arabic" w:eastAsia="Times New Roman" w:hAnsi="Simplified Arabic" w:cs="Simplified Arabic" w:hint="cs"/>
          <w:sz w:val="28"/>
          <w:szCs w:val="28"/>
          <w:rtl/>
          <w:lang w:bidi="ar-EG"/>
        </w:rPr>
        <w:t>المبحث</w:t>
      </w:r>
      <w:r w:rsidRPr="00055039">
        <w:rPr>
          <w:rFonts w:ascii="Simplified Arabic" w:eastAsia="Times New Roman" w:hAnsi="Simplified Arabic" w:cs="Simplified Arabic" w:hint="cs"/>
          <w:sz w:val="28"/>
          <w:szCs w:val="28"/>
          <w:rtl/>
          <w:lang w:bidi="ar-EG"/>
        </w:rPr>
        <w:t xml:space="preserve"> على التساؤل الثالث من أسئلة الدراسة وهي ما هي البدائل الممكنة لتعزيز برنامج الحكومة الإلكترونية والتحول الرقمي في مصر كما يلي:</w:t>
      </w:r>
    </w:p>
    <w:p w14:paraId="5E85EEAC" w14:textId="77777777" w:rsidR="0033484E" w:rsidRPr="002A0AEB" w:rsidRDefault="0033484E" w:rsidP="0033484E">
      <w:pPr>
        <w:jc w:val="both"/>
        <w:rPr>
          <w:rFonts w:ascii="Simplified Arabic" w:eastAsia="Times New Roman" w:hAnsi="Simplified Arabic" w:cs="Simplified Arabic"/>
          <w:b/>
          <w:bCs/>
          <w:sz w:val="30"/>
          <w:szCs w:val="30"/>
          <w:u w:val="single"/>
          <w:rtl/>
          <w:lang w:bidi="ar-EG"/>
        </w:rPr>
      </w:pPr>
      <w:r w:rsidRPr="002A0AEB">
        <w:rPr>
          <w:rFonts w:ascii="Simplified Arabic" w:eastAsia="Times New Roman" w:hAnsi="Simplified Arabic" w:cs="Simplified Arabic" w:hint="cs"/>
          <w:b/>
          <w:bCs/>
          <w:sz w:val="30"/>
          <w:szCs w:val="30"/>
          <w:u w:val="single"/>
          <w:rtl/>
          <w:lang w:bidi="ar-EG"/>
        </w:rPr>
        <w:t>أولاً: على المستوي الإستراتيجي والتنظيمي</w:t>
      </w:r>
    </w:p>
    <w:p w14:paraId="532215DF" w14:textId="77777777" w:rsidR="0033484E" w:rsidRDefault="0033484E" w:rsidP="0033484E">
      <w:pPr>
        <w:jc w:val="both"/>
        <w:rPr>
          <w:rFonts w:ascii="Simplified Arabic" w:eastAsia="Times New Roman" w:hAnsi="Simplified Arabic" w:cs="Simplified Arabic"/>
          <w:sz w:val="28"/>
          <w:szCs w:val="28"/>
          <w:rtl/>
          <w:lang w:bidi="ar-EG"/>
        </w:rPr>
      </w:pPr>
      <w:r w:rsidRPr="00335E8F">
        <w:rPr>
          <w:rFonts w:ascii="Simplified Arabic" w:eastAsia="Times New Roman" w:hAnsi="Simplified Arabic" w:cs="Simplified Arabic" w:hint="cs"/>
          <w:sz w:val="28"/>
          <w:szCs w:val="28"/>
          <w:rtl/>
          <w:lang w:bidi="ar-EG"/>
        </w:rPr>
        <w:t xml:space="preserve">1- </w:t>
      </w:r>
      <w:r>
        <w:rPr>
          <w:rFonts w:ascii="Simplified Arabic" w:eastAsia="Times New Roman" w:hAnsi="Simplified Arabic" w:cs="Simplified Arabic" w:hint="cs"/>
          <w:sz w:val="28"/>
          <w:szCs w:val="28"/>
          <w:rtl/>
          <w:lang w:bidi="ar-EG"/>
        </w:rPr>
        <w:t>إعداد إستراتيجية للحكومة الإلكترونية ترتكز على تلبية طلبات المستخدم، وتقوم برقمنة العمليات بدلاً من ميكنتها، وتقدم خدمات استباقية وتفاعلية، مع إتاحة البيانات بشكل تلقائي ومستدام؛ على أن تتضمن خطط تنفيذية تشمل محاور التخطيط والتنفيذ بجدول زمني والتمويل ومصادره والخدمات المستهدفة، على أن تتكامل هذه الإستراتيجية مع إستراتيجية الحكومة للإصلاح الإداري والفساد وحوكمة القطاع العام.</w:t>
      </w:r>
    </w:p>
    <w:p w14:paraId="5DAE0099" w14:textId="77777777" w:rsidR="0033484E" w:rsidRDefault="0033484E" w:rsidP="0033484E">
      <w:pPr>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2- إنشاء هيئة تطوير الحكومة الرقمية، على أن تكون هيئة عامة اقتصادية تباشر أعمال إدارة برنامج الحكومة الإلكترونية والتحول الرقمي بالتنسيق مع الجهات الحكومية الأخرى على النحو التالي:</w:t>
      </w:r>
    </w:p>
    <w:p w14:paraId="7759DFB2" w14:textId="77777777" w:rsidR="0033484E" w:rsidRPr="00657A70" w:rsidRDefault="0033484E" w:rsidP="0033484E">
      <w:pPr>
        <w:pStyle w:val="ListParagraph"/>
        <w:numPr>
          <w:ilvl w:val="0"/>
          <w:numId w:val="24"/>
        </w:numPr>
        <w:jc w:val="both"/>
        <w:rPr>
          <w:rFonts w:ascii="Simplified Arabic" w:eastAsia="Times New Roman" w:hAnsi="Simplified Arabic" w:cs="Simplified Arabic"/>
          <w:sz w:val="28"/>
          <w:szCs w:val="28"/>
          <w:lang w:bidi="ar-EG"/>
        </w:rPr>
      </w:pPr>
      <w:r w:rsidRPr="00657A70">
        <w:rPr>
          <w:rFonts w:ascii="Simplified Arabic" w:eastAsia="Times New Roman" w:hAnsi="Simplified Arabic" w:cs="Simplified Arabic" w:hint="cs"/>
          <w:sz w:val="28"/>
          <w:szCs w:val="28"/>
          <w:rtl/>
          <w:lang w:bidi="ar-EG"/>
        </w:rPr>
        <w:t>اقتراح ال</w:t>
      </w:r>
      <w:r>
        <w:rPr>
          <w:rFonts w:ascii="Simplified Arabic" w:eastAsia="Times New Roman" w:hAnsi="Simplified Arabic" w:cs="Simplified Arabic" w:hint="cs"/>
          <w:sz w:val="28"/>
          <w:szCs w:val="28"/>
          <w:rtl/>
          <w:lang w:bidi="ar-EG"/>
        </w:rPr>
        <w:t>إ</w:t>
      </w:r>
      <w:r w:rsidRPr="00657A70">
        <w:rPr>
          <w:rFonts w:ascii="Simplified Arabic" w:eastAsia="Times New Roman" w:hAnsi="Simplified Arabic" w:cs="Simplified Arabic" w:hint="cs"/>
          <w:sz w:val="28"/>
          <w:szCs w:val="28"/>
          <w:rtl/>
          <w:lang w:bidi="ar-EG"/>
        </w:rPr>
        <w:t xml:space="preserve">ستراتيجية العامة للحكومة </w:t>
      </w:r>
      <w:r>
        <w:rPr>
          <w:rFonts w:ascii="Simplified Arabic" w:eastAsia="Times New Roman" w:hAnsi="Simplified Arabic" w:cs="Simplified Arabic" w:hint="cs"/>
          <w:sz w:val="28"/>
          <w:szCs w:val="28"/>
          <w:rtl/>
          <w:lang w:bidi="ar-EG"/>
        </w:rPr>
        <w:t>الرقمية</w:t>
      </w:r>
      <w:r w:rsidRPr="00657A70">
        <w:rPr>
          <w:rFonts w:ascii="Simplified Arabic" w:eastAsia="Times New Roman" w:hAnsi="Simplified Arabic" w:cs="Simplified Arabic" w:hint="cs"/>
          <w:sz w:val="28"/>
          <w:szCs w:val="28"/>
          <w:rtl/>
          <w:lang w:bidi="ar-EG"/>
        </w:rPr>
        <w:t>، ومتابعة تنفيذها.</w:t>
      </w:r>
    </w:p>
    <w:p w14:paraId="4DE7A201" w14:textId="77777777" w:rsidR="0033484E" w:rsidRPr="00657A70" w:rsidRDefault="0033484E" w:rsidP="0033484E">
      <w:pPr>
        <w:pStyle w:val="ListParagraph"/>
        <w:numPr>
          <w:ilvl w:val="0"/>
          <w:numId w:val="24"/>
        </w:numPr>
        <w:jc w:val="both"/>
        <w:rPr>
          <w:rFonts w:ascii="Simplified Arabic" w:eastAsia="Times New Roman" w:hAnsi="Simplified Arabic" w:cs="Simplified Arabic"/>
          <w:sz w:val="28"/>
          <w:szCs w:val="28"/>
          <w:lang w:bidi="ar-EG"/>
        </w:rPr>
      </w:pPr>
      <w:r w:rsidRPr="00657A70">
        <w:rPr>
          <w:rFonts w:ascii="Simplified Arabic" w:eastAsia="Times New Roman" w:hAnsi="Simplified Arabic" w:cs="Simplified Arabic" w:hint="cs"/>
          <w:sz w:val="28"/>
          <w:szCs w:val="28"/>
          <w:rtl/>
          <w:lang w:bidi="ar-EG"/>
        </w:rPr>
        <w:t xml:space="preserve">توفير الخدمات </w:t>
      </w:r>
      <w:r>
        <w:rPr>
          <w:rFonts w:ascii="Simplified Arabic" w:eastAsia="Times New Roman" w:hAnsi="Simplified Arabic" w:cs="Simplified Arabic" w:hint="cs"/>
          <w:sz w:val="28"/>
          <w:szCs w:val="28"/>
          <w:rtl/>
          <w:lang w:bidi="ar-EG"/>
        </w:rPr>
        <w:t>الرقمية والذكية</w:t>
      </w:r>
      <w:r w:rsidRPr="00657A70">
        <w:rPr>
          <w:rFonts w:ascii="Simplified Arabic" w:eastAsia="Times New Roman" w:hAnsi="Simplified Arabic" w:cs="Simplified Arabic" w:hint="cs"/>
          <w:sz w:val="28"/>
          <w:szCs w:val="28"/>
          <w:rtl/>
          <w:lang w:bidi="ar-EG"/>
        </w:rPr>
        <w:t xml:space="preserve"> وفق أفضل الممارسات العالمية.</w:t>
      </w:r>
    </w:p>
    <w:p w14:paraId="4A3EE165" w14:textId="77777777" w:rsidR="0033484E" w:rsidRPr="00657A70" w:rsidRDefault="0033484E" w:rsidP="0033484E">
      <w:pPr>
        <w:pStyle w:val="ListParagraph"/>
        <w:numPr>
          <w:ilvl w:val="0"/>
          <w:numId w:val="24"/>
        </w:numPr>
        <w:jc w:val="both"/>
        <w:rPr>
          <w:rFonts w:ascii="Simplified Arabic" w:eastAsia="Times New Roman" w:hAnsi="Simplified Arabic" w:cs="Simplified Arabic"/>
          <w:sz w:val="28"/>
          <w:szCs w:val="28"/>
          <w:lang w:bidi="ar-EG"/>
        </w:rPr>
      </w:pPr>
      <w:r w:rsidRPr="00657A70">
        <w:rPr>
          <w:rFonts w:ascii="Simplified Arabic" w:eastAsia="Times New Roman" w:hAnsi="Simplified Arabic" w:cs="Simplified Arabic" w:hint="cs"/>
          <w:sz w:val="28"/>
          <w:szCs w:val="28"/>
          <w:rtl/>
          <w:lang w:bidi="ar-EG"/>
        </w:rPr>
        <w:t xml:space="preserve">الإشراف على عمليات التحول </w:t>
      </w:r>
      <w:r>
        <w:rPr>
          <w:rFonts w:ascii="Simplified Arabic" w:eastAsia="Times New Roman" w:hAnsi="Simplified Arabic" w:cs="Simplified Arabic" w:hint="cs"/>
          <w:sz w:val="28"/>
          <w:szCs w:val="28"/>
          <w:rtl/>
          <w:lang w:bidi="ar-EG"/>
        </w:rPr>
        <w:t>الرقمي</w:t>
      </w:r>
      <w:r w:rsidRPr="00657A70">
        <w:rPr>
          <w:rFonts w:ascii="Simplified Arabic" w:eastAsia="Times New Roman" w:hAnsi="Simplified Arabic" w:cs="Simplified Arabic" w:hint="cs"/>
          <w:sz w:val="28"/>
          <w:szCs w:val="28"/>
          <w:rtl/>
          <w:lang w:bidi="ar-EG"/>
        </w:rPr>
        <w:t xml:space="preserve"> على مستوى الجهات الحكومية.</w:t>
      </w:r>
    </w:p>
    <w:p w14:paraId="6959C225" w14:textId="77777777" w:rsidR="0033484E" w:rsidRPr="00657A70" w:rsidRDefault="0033484E" w:rsidP="0033484E">
      <w:pPr>
        <w:pStyle w:val="ListParagraph"/>
        <w:numPr>
          <w:ilvl w:val="0"/>
          <w:numId w:val="24"/>
        </w:numPr>
        <w:jc w:val="both"/>
        <w:rPr>
          <w:rFonts w:ascii="Simplified Arabic" w:eastAsia="Times New Roman" w:hAnsi="Simplified Arabic" w:cs="Simplified Arabic"/>
          <w:sz w:val="28"/>
          <w:szCs w:val="28"/>
          <w:lang w:bidi="ar-EG"/>
        </w:rPr>
      </w:pPr>
      <w:r w:rsidRPr="00657A70">
        <w:rPr>
          <w:rFonts w:ascii="Simplified Arabic" w:eastAsia="Times New Roman" w:hAnsi="Simplified Arabic" w:cs="Simplified Arabic" w:hint="cs"/>
          <w:sz w:val="28"/>
          <w:szCs w:val="28"/>
          <w:rtl/>
          <w:lang w:bidi="ar-EG"/>
        </w:rPr>
        <w:t xml:space="preserve">مساعدة الجهات الحكومية على وضع الخطط والميزانيات المتعلقة بالتحول </w:t>
      </w:r>
      <w:r>
        <w:rPr>
          <w:rFonts w:ascii="Simplified Arabic" w:eastAsia="Times New Roman" w:hAnsi="Simplified Arabic" w:cs="Simplified Arabic" w:hint="cs"/>
          <w:sz w:val="28"/>
          <w:szCs w:val="28"/>
          <w:rtl/>
          <w:lang w:bidi="ar-EG"/>
        </w:rPr>
        <w:t>الرقمي</w:t>
      </w:r>
      <w:r w:rsidRPr="00657A70">
        <w:rPr>
          <w:rFonts w:ascii="Simplified Arabic" w:eastAsia="Times New Roman" w:hAnsi="Simplified Arabic" w:cs="Simplified Arabic" w:hint="cs"/>
          <w:sz w:val="28"/>
          <w:szCs w:val="28"/>
          <w:rtl/>
          <w:lang w:bidi="ar-EG"/>
        </w:rPr>
        <w:t xml:space="preserve"> وتقديم خدمات </w:t>
      </w:r>
      <w:r>
        <w:rPr>
          <w:rFonts w:ascii="Simplified Arabic" w:eastAsia="Times New Roman" w:hAnsi="Simplified Arabic" w:cs="Simplified Arabic" w:hint="cs"/>
          <w:sz w:val="28"/>
          <w:szCs w:val="28"/>
          <w:rtl/>
          <w:lang w:bidi="ar-EG"/>
        </w:rPr>
        <w:t>رقمية</w:t>
      </w:r>
      <w:r w:rsidRPr="00657A70">
        <w:rPr>
          <w:rFonts w:ascii="Simplified Arabic" w:eastAsia="Times New Roman" w:hAnsi="Simplified Arabic" w:cs="Simplified Arabic" w:hint="cs"/>
          <w:sz w:val="28"/>
          <w:szCs w:val="28"/>
          <w:rtl/>
          <w:lang w:bidi="ar-EG"/>
        </w:rPr>
        <w:t>.</w:t>
      </w:r>
    </w:p>
    <w:p w14:paraId="3379F935" w14:textId="77777777" w:rsidR="0033484E" w:rsidRPr="00657A70" w:rsidRDefault="0033484E" w:rsidP="0033484E">
      <w:pPr>
        <w:pStyle w:val="ListParagraph"/>
        <w:numPr>
          <w:ilvl w:val="0"/>
          <w:numId w:val="24"/>
        </w:numPr>
        <w:jc w:val="both"/>
        <w:rPr>
          <w:rFonts w:ascii="Simplified Arabic" w:eastAsia="Times New Roman" w:hAnsi="Simplified Arabic" w:cs="Simplified Arabic"/>
          <w:sz w:val="28"/>
          <w:szCs w:val="28"/>
          <w:lang w:bidi="ar-EG"/>
        </w:rPr>
      </w:pPr>
      <w:r w:rsidRPr="00657A70">
        <w:rPr>
          <w:rFonts w:ascii="Simplified Arabic" w:eastAsia="Times New Roman" w:hAnsi="Simplified Arabic" w:cs="Simplified Arabic" w:hint="cs"/>
          <w:sz w:val="28"/>
          <w:szCs w:val="28"/>
          <w:rtl/>
          <w:lang w:bidi="ar-EG"/>
        </w:rPr>
        <w:t>مساعدة الجهات الحكومية على تحديد الخدمات ذات الأولوية الأعلى من حيث الأهمية والجاهزية.</w:t>
      </w:r>
    </w:p>
    <w:p w14:paraId="695A3214" w14:textId="77777777" w:rsidR="0033484E" w:rsidRPr="00657A70" w:rsidRDefault="0033484E" w:rsidP="0033484E">
      <w:pPr>
        <w:pStyle w:val="ListParagraph"/>
        <w:numPr>
          <w:ilvl w:val="0"/>
          <w:numId w:val="24"/>
        </w:numPr>
        <w:jc w:val="both"/>
        <w:rPr>
          <w:rFonts w:ascii="Simplified Arabic" w:eastAsia="Times New Roman" w:hAnsi="Simplified Arabic" w:cs="Simplified Arabic"/>
          <w:sz w:val="28"/>
          <w:szCs w:val="28"/>
          <w:lang w:bidi="ar-EG"/>
        </w:rPr>
      </w:pPr>
      <w:r w:rsidRPr="00657A70">
        <w:rPr>
          <w:rFonts w:ascii="Simplified Arabic" w:eastAsia="Times New Roman" w:hAnsi="Simplified Arabic" w:cs="Simplified Arabic" w:hint="cs"/>
          <w:sz w:val="28"/>
          <w:szCs w:val="28"/>
          <w:rtl/>
          <w:lang w:bidi="ar-EG"/>
        </w:rPr>
        <w:t>تقديم المشورة الفنية للجهات الحكومية في نطاق عملها.</w:t>
      </w:r>
    </w:p>
    <w:p w14:paraId="44402293" w14:textId="77777777" w:rsidR="0033484E" w:rsidRPr="00657A70" w:rsidRDefault="0033484E" w:rsidP="0033484E">
      <w:pPr>
        <w:pStyle w:val="ListParagraph"/>
        <w:numPr>
          <w:ilvl w:val="0"/>
          <w:numId w:val="24"/>
        </w:numPr>
        <w:jc w:val="both"/>
        <w:rPr>
          <w:rFonts w:ascii="Simplified Arabic" w:eastAsia="Times New Roman" w:hAnsi="Simplified Arabic" w:cs="Simplified Arabic"/>
          <w:sz w:val="28"/>
          <w:szCs w:val="28"/>
          <w:lang w:bidi="ar-EG"/>
        </w:rPr>
      </w:pPr>
      <w:r w:rsidRPr="00657A70">
        <w:rPr>
          <w:rFonts w:ascii="Simplified Arabic" w:eastAsia="Times New Roman" w:hAnsi="Simplified Arabic" w:cs="Simplified Arabic" w:hint="cs"/>
          <w:sz w:val="28"/>
          <w:szCs w:val="28"/>
          <w:rtl/>
          <w:lang w:bidi="ar-EG"/>
        </w:rPr>
        <w:t>توفير أو تنفيذ المشاريع أو الخدمات المشتركة والموحدة، أو المساهمة في توفيرها وتنفيذها.</w:t>
      </w:r>
    </w:p>
    <w:p w14:paraId="6B7B3E29" w14:textId="77777777" w:rsidR="0033484E" w:rsidRPr="00657A70" w:rsidRDefault="0033484E" w:rsidP="0033484E">
      <w:pPr>
        <w:pStyle w:val="ListParagraph"/>
        <w:numPr>
          <w:ilvl w:val="0"/>
          <w:numId w:val="24"/>
        </w:numPr>
        <w:jc w:val="both"/>
        <w:rPr>
          <w:rFonts w:ascii="Simplified Arabic" w:eastAsia="Times New Roman" w:hAnsi="Simplified Arabic" w:cs="Simplified Arabic"/>
          <w:sz w:val="28"/>
          <w:szCs w:val="28"/>
          <w:lang w:bidi="ar-EG"/>
        </w:rPr>
      </w:pPr>
      <w:r w:rsidRPr="00657A70">
        <w:rPr>
          <w:rFonts w:ascii="Simplified Arabic" w:eastAsia="Times New Roman" w:hAnsi="Simplified Arabic" w:cs="Simplified Arabic" w:hint="cs"/>
          <w:sz w:val="28"/>
          <w:szCs w:val="28"/>
          <w:rtl/>
          <w:lang w:bidi="ar-EG"/>
        </w:rPr>
        <w:t xml:space="preserve">توفير خدمات </w:t>
      </w:r>
      <w:r>
        <w:rPr>
          <w:rFonts w:ascii="Simplified Arabic" w:eastAsia="Times New Roman" w:hAnsi="Simplified Arabic" w:cs="Simplified Arabic" w:hint="cs"/>
          <w:sz w:val="28"/>
          <w:szCs w:val="28"/>
          <w:rtl/>
          <w:lang w:bidi="ar-EG"/>
        </w:rPr>
        <w:t>رقمية</w:t>
      </w:r>
      <w:r w:rsidRPr="00657A70">
        <w:rPr>
          <w:rFonts w:ascii="Simplified Arabic" w:eastAsia="Times New Roman" w:hAnsi="Simplified Arabic" w:cs="Simplified Arabic" w:hint="cs"/>
          <w:sz w:val="28"/>
          <w:szCs w:val="28"/>
          <w:rtl/>
          <w:lang w:bidi="ar-EG"/>
        </w:rPr>
        <w:t xml:space="preserve"> مشتركة وشبكات موحدة للمعلومات للجهات الحكومية، والإشراف على تشغليها، والمحافظة على مستوى أدائها.</w:t>
      </w:r>
    </w:p>
    <w:p w14:paraId="720CA626" w14:textId="77777777" w:rsidR="0033484E" w:rsidRDefault="0033484E" w:rsidP="0033484E">
      <w:pPr>
        <w:pStyle w:val="ListParagraph"/>
        <w:numPr>
          <w:ilvl w:val="0"/>
          <w:numId w:val="24"/>
        </w:numPr>
        <w:jc w:val="both"/>
        <w:rPr>
          <w:rFonts w:ascii="Simplified Arabic" w:eastAsia="Times New Roman" w:hAnsi="Simplified Arabic" w:cs="Simplified Arabic"/>
          <w:sz w:val="28"/>
          <w:szCs w:val="28"/>
          <w:lang w:bidi="ar-EG"/>
        </w:rPr>
      </w:pPr>
      <w:r w:rsidRPr="00657A70">
        <w:rPr>
          <w:rFonts w:ascii="Simplified Arabic" w:eastAsia="Times New Roman" w:hAnsi="Simplified Arabic" w:cs="Simplified Arabic" w:hint="cs"/>
          <w:sz w:val="28"/>
          <w:szCs w:val="28"/>
          <w:rtl/>
          <w:lang w:bidi="ar-EG"/>
        </w:rPr>
        <w:lastRenderedPageBreak/>
        <w:t>التواصل والتنسيق مع الجهات الحكومية وتقديم الدعم اللازم لها لتمكينها من الاستفادة القصوى من الخدمات المشتركة والموحدة.</w:t>
      </w:r>
    </w:p>
    <w:p w14:paraId="6A4EF85D" w14:textId="77777777" w:rsidR="0033484E" w:rsidRPr="00657A70" w:rsidRDefault="0033484E" w:rsidP="0033484E">
      <w:pPr>
        <w:pStyle w:val="ListParagraph"/>
        <w:numPr>
          <w:ilvl w:val="0"/>
          <w:numId w:val="24"/>
        </w:numPr>
        <w:jc w:val="both"/>
        <w:rPr>
          <w:rFonts w:ascii="Simplified Arabic" w:eastAsia="Times New Roman" w:hAnsi="Simplified Arabic" w:cs="Simplified Arabic"/>
          <w:sz w:val="28"/>
          <w:szCs w:val="28"/>
          <w:lang w:bidi="ar-EG"/>
        </w:rPr>
      </w:pPr>
      <w:r>
        <w:rPr>
          <w:rFonts w:ascii="Simplified Arabic" w:eastAsia="Times New Roman" w:hAnsi="Simplified Arabic" w:cs="Simplified Arabic" w:hint="cs"/>
          <w:sz w:val="28"/>
          <w:szCs w:val="28"/>
          <w:rtl/>
          <w:lang w:bidi="ar-EG"/>
        </w:rPr>
        <w:t>دعم وحدات نظم المعلومات والتحول الرقمي بالجهات الحكومية المختلفة.</w:t>
      </w:r>
    </w:p>
    <w:p w14:paraId="729AEBA9" w14:textId="77777777" w:rsidR="0033484E" w:rsidRDefault="0033484E" w:rsidP="0033484E">
      <w:pPr>
        <w:pStyle w:val="ListParagraph"/>
        <w:numPr>
          <w:ilvl w:val="0"/>
          <w:numId w:val="24"/>
        </w:numPr>
        <w:jc w:val="both"/>
        <w:rPr>
          <w:rFonts w:ascii="Simplified Arabic" w:eastAsia="Times New Roman" w:hAnsi="Simplified Arabic" w:cs="Simplified Arabic"/>
          <w:sz w:val="28"/>
          <w:szCs w:val="28"/>
          <w:lang w:bidi="ar-EG"/>
        </w:rPr>
      </w:pPr>
      <w:r w:rsidRPr="00657A70">
        <w:rPr>
          <w:rFonts w:ascii="Simplified Arabic" w:eastAsia="Times New Roman" w:hAnsi="Simplified Arabic" w:cs="Simplified Arabic" w:hint="cs"/>
          <w:sz w:val="28"/>
          <w:szCs w:val="28"/>
          <w:rtl/>
          <w:lang w:bidi="ar-EG"/>
        </w:rPr>
        <w:t xml:space="preserve">ضمان تأمين برنامج وخدمات الحكومة </w:t>
      </w:r>
      <w:r>
        <w:rPr>
          <w:rFonts w:ascii="Simplified Arabic" w:eastAsia="Times New Roman" w:hAnsi="Simplified Arabic" w:cs="Simplified Arabic" w:hint="cs"/>
          <w:sz w:val="28"/>
          <w:szCs w:val="28"/>
          <w:rtl/>
          <w:lang w:bidi="ar-EG"/>
        </w:rPr>
        <w:t>الرقمية وتعزيز الخصوصية.</w:t>
      </w:r>
    </w:p>
    <w:p w14:paraId="3C4FB778" w14:textId="77777777" w:rsidR="0033484E" w:rsidRDefault="0033484E" w:rsidP="0033484E">
      <w:pPr>
        <w:pStyle w:val="ListParagraph"/>
        <w:numPr>
          <w:ilvl w:val="0"/>
          <w:numId w:val="24"/>
        </w:numPr>
        <w:jc w:val="both"/>
        <w:rPr>
          <w:rFonts w:ascii="Simplified Arabic" w:eastAsia="Times New Roman" w:hAnsi="Simplified Arabic" w:cs="Simplified Arabic"/>
          <w:sz w:val="28"/>
          <w:szCs w:val="28"/>
          <w:lang w:bidi="ar-EG"/>
        </w:rPr>
      </w:pPr>
      <w:r w:rsidRPr="00657A70">
        <w:rPr>
          <w:rFonts w:ascii="Simplified Arabic" w:eastAsia="Times New Roman" w:hAnsi="Simplified Arabic" w:cs="Simplified Arabic" w:hint="cs"/>
          <w:sz w:val="28"/>
          <w:szCs w:val="28"/>
          <w:rtl/>
          <w:lang w:bidi="ar-EG"/>
        </w:rPr>
        <w:t>التنسيق والإشراف على حملات التوعية التي تستهدف شرائح المجتمع المختلفة، لتعزيز مستوى استخدام الأنظمة والخدمات الذكية التي تقدمها الجهات الحكومية بوسائل ذكية متطورة.</w:t>
      </w:r>
    </w:p>
    <w:p w14:paraId="593E40D9" w14:textId="77777777" w:rsidR="0033484E" w:rsidRDefault="0033484E" w:rsidP="0033484E">
      <w:pPr>
        <w:pStyle w:val="ListParagraph"/>
        <w:numPr>
          <w:ilvl w:val="0"/>
          <w:numId w:val="24"/>
        </w:numPr>
        <w:jc w:val="both"/>
        <w:rPr>
          <w:rFonts w:ascii="Simplified Arabic" w:eastAsia="Times New Roman" w:hAnsi="Simplified Arabic" w:cs="Simplified Arabic"/>
          <w:sz w:val="28"/>
          <w:szCs w:val="28"/>
          <w:lang w:bidi="ar-EG"/>
        </w:rPr>
      </w:pPr>
      <w:r>
        <w:rPr>
          <w:rFonts w:ascii="Simplified Arabic" w:eastAsia="Times New Roman" w:hAnsi="Simplified Arabic" w:cs="Simplified Arabic" w:hint="cs"/>
          <w:sz w:val="28"/>
          <w:szCs w:val="28"/>
          <w:rtl/>
          <w:lang w:bidi="ar-EG"/>
        </w:rPr>
        <w:t>قياس أداء برنامج الحكومة الرقمية وفقاً لمقاييس معروفة ومنشورة في ظل الخبرات العالمية؛ مع إصدار تقارير عن برنامج الحكومة الرقمية بشكل دوري.</w:t>
      </w:r>
    </w:p>
    <w:p w14:paraId="444A9EE5" w14:textId="77777777" w:rsidR="0033484E" w:rsidRDefault="0033484E" w:rsidP="0033484E">
      <w:pPr>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3- تصنيف الخدمات الحكومية طبقاً لنوع العميل (أفراد </w:t>
      </w:r>
      <w:r>
        <w:rPr>
          <w:rFonts w:ascii="Simplified Arabic" w:eastAsia="Times New Roman" w:hAnsi="Simplified Arabic" w:cs="Simplified Arabic"/>
          <w:sz w:val="28"/>
          <w:szCs w:val="28"/>
          <w:rtl/>
          <w:lang w:bidi="ar-EG"/>
        </w:rPr>
        <w:t>–</w:t>
      </w:r>
      <w:r>
        <w:rPr>
          <w:rFonts w:ascii="Simplified Arabic" w:eastAsia="Times New Roman" w:hAnsi="Simplified Arabic" w:cs="Simplified Arabic" w:hint="cs"/>
          <w:sz w:val="28"/>
          <w:szCs w:val="28"/>
          <w:rtl/>
          <w:lang w:bidi="ar-EG"/>
        </w:rPr>
        <w:t xml:space="preserve"> قطاع أعمال </w:t>
      </w:r>
      <w:r>
        <w:rPr>
          <w:rFonts w:ascii="Simplified Arabic" w:eastAsia="Times New Roman" w:hAnsi="Simplified Arabic" w:cs="Simplified Arabic"/>
          <w:sz w:val="28"/>
          <w:szCs w:val="28"/>
          <w:rtl/>
          <w:lang w:bidi="ar-EG"/>
        </w:rPr>
        <w:t>–</w:t>
      </w:r>
      <w:r>
        <w:rPr>
          <w:rFonts w:ascii="Simplified Arabic" w:eastAsia="Times New Roman" w:hAnsi="Simplified Arabic" w:cs="Simplified Arabic" w:hint="cs"/>
          <w:sz w:val="28"/>
          <w:szCs w:val="28"/>
          <w:rtl/>
          <w:lang w:bidi="ar-EG"/>
        </w:rPr>
        <w:t xml:space="preserve"> حكومة) بجانب التصنيف الحالي طبقاً للجهة المزودة للخدمة (خدمات التموين </w:t>
      </w:r>
      <w:r>
        <w:rPr>
          <w:rFonts w:ascii="Simplified Arabic" w:eastAsia="Times New Roman" w:hAnsi="Simplified Arabic" w:cs="Simplified Arabic"/>
          <w:sz w:val="28"/>
          <w:szCs w:val="28"/>
          <w:rtl/>
          <w:lang w:bidi="ar-EG"/>
        </w:rPr>
        <w:t>–</w:t>
      </w:r>
      <w:r>
        <w:rPr>
          <w:rFonts w:ascii="Simplified Arabic" w:eastAsia="Times New Roman" w:hAnsi="Simplified Arabic" w:cs="Simplified Arabic" w:hint="cs"/>
          <w:sz w:val="28"/>
          <w:szCs w:val="28"/>
          <w:rtl/>
          <w:lang w:bidi="ar-EG"/>
        </w:rPr>
        <w:t xml:space="preserve"> خدمات التوثيق - ... إلخ).</w:t>
      </w:r>
    </w:p>
    <w:p w14:paraId="7DBE9DC4" w14:textId="77777777" w:rsidR="0033484E" w:rsidRDefault="0033484E" w:rsidP="0033484E">
      <w:pPr>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4- </w:t>
      </w:r>
      <w:r w:rsidRPr="00AF1E2F">
        <w:rPr>
          <w:rFonts w:ascii="Simplified Arabic" w:eastAsia="Times New Roman" w:hAnsi="Simplified Arabic" w:cs="Simplified Arabic" w:hint="cs"/>
          <w:sz w:val="28"/>
          <w:szCs w:val="28"/>
          <w:rtl/>
          <w:lang w:bidi="ar-EG"/>
        </w:rPr>
        <w:t xml:space="preserve">إعادة تصميم وتبسيط الإجراءات قبل </w:t>
      </w:r>
      <w:r>
        <w:rPr>
          <w:rFonts w:ascii="Simplified Arabic" w:eastAsia="Times New Roman" w:hAnsi="Simplified Arabic" w:cs="Simplified Arabic" w:hint="cs"/>
          <w:sz w:val="28"/>
          <w:szCs w:val="28"/>
          <w:rtl/>
          <w:lang w:bidi="ar-EG"/>
        </w:rPr>
        <w:t>رقمنتها</w:t>
      </w:r>
      <w:r w:rsidRPr="00AF1E2F">
        <w:rPr>
          <w:rFonts w:ascii="Simplified Arabic" w:eastAsia="Times New Roman" w:hAnsi="Simplified Arabic" w:cs="Simplified Arabic" w:hint="cs"/>
          <w:sz w:val="28"/>
          <w:szCs w:val="28"/>
          <w:rtl/>
          <w:lang w:bidi="ar-EG"/>
        </w:rPr>
        <w:t>.</w:t>
      </w:r>
    </w:p>
    <w:p w14:paraId="14B75B98" w14:textId="77777777" w:rsidR="0033484E" w:rsidRDefault="0033484E" w:rsidP="0033484E">
      <w:pPr>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5- </w:t>
      </w:r>
      <w:r w:rsidRPr="00AF1E2F">
        <w:rPr>
          <w:rFonts w:ascii="Simplified Arabic" w:eastAsia="Times New Roman" w:hAnsi="Simplified Arabic" w:cs="Simplified Arabic" w:hint="cs"/>
          <w:sz w:val="28"/>
          <w:szCs w:val="28"/>
          <w:rtl/>
          <w:lang w:bidi="ar-EG"/>
        </w:rPr>
        <w:t>نجاح برنامج الحكومة الذكية يتطلب تمويلاً كبيراً ومستمراً</w:t>
      </w:r>
      <w:r>
        <w:rPr>
          <w:rFonts w:ascii="Simplified Arabic" w:eastAsia="Times New Roman" w:hAnsi="Simplified Arabic" w:cs="Simplified Arabic" w:hint="cs"/>
          <w:sz w:val="28"/>
          <w:szCs w:val="28"/>
          <w:rtl/>
          <w:lang w:bidi="ar-EG"/>
        </w:rPr>
        <w:t>، وهو ما يعني ضرورة تغيير آلية التمويل التي تعتمد على التمويل الحكومي للبرنامج من الموازنة العامة للدولة إلى آلية الشراكة مع القطاع الخاص (</w:t>
      </w:r>
      <w:r>
        <w:rPr>
          <w:rFonts w:ascii="Simplified Arabic" w:eastAsia="Times New Roman" w:hAnsi="Simplified Arabic" w:cs="Simplified Arabic"/>
          <w:sz w:val="28"/>
          <w:szCs w:val="28"/>
          <w:lang w:bidi="ar-EG"/>
        </w:rPr>
        <w:t>PPP</w:t>
      </w:r>
      <w:r>
        <w:rPr>
          <w:rFonts w:ascii="Simplified Arabic" w:eastAsia="Times New Roman" w:hAnsi="Simplified Arabic" w:cs="Simplified Arabic" w:hint="cs"/>
          <w:sz w:val="28"/>
          <w:szCs w:val="28"/>
          <w:rtl/>
          <w:lang w:bidi="ar-EG"/>
        </w:rPr>
        <w:t>) في تنفيذ وتشغيل الخدمات العامة الرقمية بالإستناد إلى قانون رقم 67 لسنة 2010 بشأن تنظيم مشاركة القطاع الخاص في مشروعات البنية الأساسية والخدمات والمرافق العامة مثل شركات القطاع الخاص وصندوق مصر السيادي وبنك الاستثمار القومي والبنوك العامة.</w:t>
      </w:r>
    </w:p>
    <w:p w14:paraId="5941A591" w14:textId="77777777" w:rsidR="0033484E" w:rsidRDefault="0033484E" w:rsidP="0033484E">
      <w:pPr>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6- فرض حوافز سلبية على الخدمات الحكومية الورقية متي توفرت نفس الخدمات بشكل رقمي؛ ومن ضمن هذه الحوافز السلبية هي التسعير بحيث لا تصبح الخدمات الرقمية أغلي من الخدمات الورقية أو نظيرتها المقدمة عبر المراكز الوسيطة ؛ وذلك لتحفيز ونقل الطلب على الخدمات الرقمية.</w:t>
      </w:r>
    </w:p>
    <w:p w14:paraId="4679933A" w14:textId="77777777" w:rsidR="0033484E" w:rsidRDefault="0033484E" w:rsidP="0033484E">
      <w:pPr>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7- وجود إطار واضح لإدارة التغيير يتضمن تغيير سلوك المواطن والموظف الحكومي والقيادات الحكومية نحو الخدمات الرقمية من خلال التدريب والتأهيل وبرامج التوعية المختلفة بكافة الوسائل التدريبية والإعلامية.</w:t>
      </w:r>
    </w:p>
    <w:p w14:paraId="4111F2F5" w14:textId="77777777" w:rsidR="0033484E" w:rsidRDefault="0033484E" w:rsidP="0033484E">
      <w:pPr>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8- تحويل الحكومة كمنصة لخلق القيمة المشتركة، من خلال المشاركة مع الأطراف المعنية في وضع التصاميم والسياسات والإجراءات المرتبطة بالحكومة الرقمية؛ وكذلك إتاحة البيانات بشكل مستدام من أجل استمرارية التطوير والمشاركة.</w:t>
      </w:r>
    </w:p>
    <w:p w14:paraId="68A28781" w14:textId="77777777" w:rsidR="0033484E" w:rsidRPr="00720F21" w:rsidRDefault="0033484E" w:rsidP="0033484E">
      <w:pPr>
        <w:jc w:val="both"/>
        <w:rPr>
          <w:rFonts w:ascii="Simplified Arabic" w:eastAsia="Times New Roman" w:hAnsi="Simplified Arabic" w:cs="Simplified Arabic"/>
          <w:b/>
          <w:bCs/>
          <w:sz w:val="30"/>
          <w:szCs w:val="30"/>
          <w:u w:val="single"/>
          <w:rtl/>
          <w:lang w:bidi="ar-EG"/>
        </w:rPr>
      </w:pPr>
      <w:r w:rsidRPr="00720F21">
        <w:rPr>
          <w:rFonts w:ascii="Simplified Arabic" w:eastAsia="Times New Roman" w:hAnsi="Simplified Arabic" w:cs="Simplified Arabic" w:hint="cs"/>
          <w:b/>
          <w:bCs/>
          <w:sz w:val="30"/>
          <w:szCs w:val="30"/>
          <w:u w:val="single"/>
          <w:rtl/>
          <w:lang w:bidi="ar-EG"/>
        </w:rPr>
        <w:lastRenderedPageBreak/>
        <w:t>ثانياً: على المستوي التشريعي</w:t>
      </w:r>
    </w:p>
    <w:p w14:paraId="3E354C49" w14:textId="77777777" w:rsidR="0033484E" w:rsidRDefault="0033484E" w:rsidP="0033484E">
      <w:pPr>
        <w:jc w:val="both"/>
        <w:rPr>
          <w:rFonts w:ascii="Simplified Arabic" w:eastAsia="Times New Roman" w:hAnsi="Simplified Arabic" w:cs="Simplified Arabic"/>
          <w:sz w:val="28"/>
          <w:szCs w:val="28"/>
          <w:rtl/>
          <w:lang w:bidi="ar-EG"/>
        </w:rPr>
      </w:pPr>
      <w:r w:rsidRPr="00FA521A">
        <w:rPr>
          <w:rFonts w:ascii="Simplified Arabic" w:eastAsia="Times New Roman" w:hAnsi="Simplified Arabic" w:cs="Simplified Arabic" w:hint="cs"/>
          <w:sz w:val="28"/>
          <w:szCs w:val="28"/>
          <w:rtl/>
          <w:lang w:bidi="ar-EG"/>
        </w:rPr>
        <w:t>1-</w:t>
      </w:r>
      <w:r>
        <w:rPr>
          <w:rFonts w:ascii="Simplified Arabic" w:eastAsia="Times New Roman" w:hAnsi="Simplified Arabic" w:cs="Simplified Arabic"/>
          <w:sz w:val="28"/>
          <w:szCs w:val="28"/>
          <w:lang w:bidi="ar-EG"/>
        </w:rPr>
        <w:t xml:space="preserve"> </w:t>
      </w:r>
      <w:r>
        <w:rPr>
          <w:rFonts w:ascii="Simplified Arabic" w:eastAsia="Times New Roman" w:hAnsi="Simplified Arabic" w:cs="Simplified Arabic" w:hint="cs"/>
          <w:sz w:val="28"/>
          <w:szCs w:val="28"/>
          <w:rtl/>
          <w:lang w:bidi="ar-EG"/>
        </w:rPr>
        <w:t>إصدار قانون المعاملات الإلكترونية؛ على أن ينص على إجراءات إنشاء السجلات الإلكترونية، وإنشاء العقود الإلكترونية وصحتها، والاستخدام الحكومي للسجلات والأختام والتوقيعات والأختام الإلكترونية قبول الإيداع والإصدار الإلكتروني للمستندات.</w:t>
      </w:r>
    </w:p>
    <w:p w14:paraId="1DBC5FFE" w14:textId="77777777" w:rsidR="0033484E" w:rsidRPr="00AF1E2F" w:rsidRDefault="0033484E" w:rsidP="0033484E">
      <w:pPr>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2- إصدار قانون إتاحة المعلومات الذي يسمح بإتاحة البيانات والمعلومات الإقتصادية والرسمية فيما عدا البيانات التي تعتبرها الحكومة المصرية بيانات متعلقة بالأمن القومي المصري ؛ ومن ثم يساعد هذا القانون علي تعزيز الحكومة المفتوحة في مصر.</w:t>
      </w:r>
    </w:p>
    <w:p w14:paraId="5EBB5416" w14:textId="77777777" w:rsidR="0033484E" w:rsidRDefault="0033484E" w:rsidP="0033484E">
      <w:pPr>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3- الإسراع في إصدار اللائحة التنفيذية لقانون حماية البيانات الشخصية.</w:t>
      </w:r>
    </w:p>
    <w:p w14:paraId="5395AE67" w14:textId="77777777" w:rsidR="0033484E" w:rsidRDefault="0033484E" w:rsidP="0033484E">
      <w:pPr>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4- تفعيل الأختام الإلكترونية بالمصالح والجهات الحكومية بدلاً من الأختام والعلامات المائية من خلال تفعيل اللائحة التنفيذية لقانون التوقيع الإلكتروني التي صدرت مؤخراً.</w:t>
      </w:r>
    </w:p>
    <w:p w14:paraId="30507A2A" w14:textId="77777777" w:rsidR="0033484E" w:rsidRPr="006E622B" w:rsidRDefault="0033484E" w:rsidP="0033484E">
      <w:pPr>
        <w:jc w:val="both"/>
        <w:rPr>
          <w:rFonts w:ascii="Simplified Arabic" w:eastAsia="Times New Roman" w:hAnsi="Simplified Arabic" w:cs="Simplified Arabic"/>
          <w:b/>
          <w:bCs/>
          <w:sz w:val="30"/>
          <w:szCs w:val="30"/>
          <w:u w:val="single"/>
          <w:rtl/>
          <w:lang w:bidi="ar-EG"/>
        </w:rPr>
      </w:pPr>
      <w:r w:rsidRPr="006E622B">
        <w:rPr>
          <w:rFonts w:ascii="Simplified Arabic" w:eastAsia="Times New Roman" w:hAnsi="Simplified Arabic" w:cs="Simplified Arabic" w:hint="cs"/>
          <w:b/>
          <w:bCs/>
          <w:sz w:val="30"/>
          <w:szCs w:val="30"/>
          <w:u w:val="single"/>
          <w:rtl/>
          <w:lang w:bidi="ar-EG"/>
        </w:rPr>
        <w:t>ثالثاً: على المستوي الفني والتنفيذي</w:t>
      </w:r>
    </w:p>
    <w:p w14:paraId="1A6B6172" w14:textId="77777777" w:rsidR="0033484E" w:rsidRDefault="0033484E" w:rsidP="0033484E">
      <w:pPr>
        <w:jc w:val="both"/>
        <w:rPr>
          <w:rFonts w:ascii="Simplified Arabic" w:eastAsia="Times New Roman" w:hAnsi="Simplified Arabic" w:cs="Simplified Arabic"/>
          <w:sz w:val="28"/>
          <w:szCs w:val="28"/>
          <w:rtl/>
          <w:lang w:bidi="ar-EG"/>
        </w:rPr>
      </w:pPr>
      <w:r w:rsidRPr="000164F8">
        <w:rPr>
          <w:rFonts w:ascii="Simplified Arabic" w:eastAsia="Times New Roman" w:hAnsi="Simplified Arabic" w:cs="Simplified Arabic" w:hint="cs"/>
          <w:sz w:val="28"/>
          <w:szCs w:val="28"/>
          <w:rtl/>
          <w:lang w:bidi="ar-EG"/>
        </w:rPr>
        <w:t xml:space="preserve">1- </w:t>
      </w:r>
      <w:r>
        <w:rPr>
          <w:rFonts w:ascii="Simplified Arabic" w:eastAsia="Times New Roman" w:hAnsi="Simplified Arabic" w:cs="Simplified Arabic" w:hint="cs"/>
          <w:sz w:val="28"/>
          <w:szCs w:val="28"/>
          <w:rtl/>
          <w:lang w:bidi="ar-EG"/>
        </w:rPr>
        <w:t xml:space="preserve">تصنيف مشروعات الحكومة الإلكترونية طبقاً لنوع المشروع (بنية تحتية </w:t>
      </w:r>
      <w:r>
        <w:rPr>
          <w:rFonts w:ascii="Simplified Arabic" w:eastAsia="Times New Roman" w:hAnsi="Simplified Arabic" w:cs="Simplified Arabic"/>
          <w:sz w:val="28"/>
          <w:szCs w:val="28"/>
          <w:rtl/>
          <w:lang w:bidi="ar-EG"/>
        </w:rPr>
        <w:t>–</w:t>
      </w:r>
      <w:r>
        <w:rPr>
          <w:rFonts w:ascii="Simplified Arabic" w:eastAsia="Times New Roman" w:hAnsi="Simplified Arabic" w:cs="Simplified Arabic" w:hint="cs"/>
          <w:sz w:val="28"/>
          <w:szCs w:val="28"/>
          <w:rtl/>
          <w:lang w:bidi="ar-EG"/>
        </w:rPr>
        <w:t xml:space="preserve"> بنية معلوماتية </w:t>
      </w:r>
      <w:r>
        <w:rPr>
          <w:rFonts w:ascii="Simplified Arabic" w:eastAsia="Times New Roman" w:hAnsi="Simplified Arabic" w:cs="Simplified Arabic"/>
          <w:sz w:val="28"/>
          <w:szCs w:val="28"/>
          <w:rtl/>
          <w:lang w:bidi="ar-EG"/>
        </w:rPr>
        <w:t>–</w:t>
      </w:r>
      <w:r>
        <w:rPr>
          <w:rFonts w:ascii="Simplified Arabic" w:eastAsia="Times New Roman" w:hAnsi="Simplified Arabic" w:cs="Simplified Arabic" w:hint="cs"/>
          <w:sz w:val="28"/>
          <w:szCs w:val="28"/>
          <w:rtl/>
          <w:lang w:bidi="ar-EG"/>
        </w:rPr>
        <w:t xml:space="preserve"> خدمات إلكترونية) بدلاً من التصنيف الحالي الذي يعتمد على مزود الخدمة (ميكنة نيابة المرور </w:t>
      </w:r>
      <w:r>
        <w:rPr>
          <w:rFonts w:ascii="Simplified Arabic" w:eastAsia="Times New Roman" w:hAnsi="Simplified Arabic" w:cs="Simplified Arabic"/>
          <w:sz w:val="28"/>
          <w:szCs w:val="28"/>
          <w:rtl/>
          <w:lang w:bidi="ar-EG"/>
        </w:rPr>
        <w:t>–</w:t>
      </w:r>
      <w:r>
        <w:rPr>
          <w:rFonts w:ascii="Simplified Arabic" w:eastAsia="Times New Roman" w:hAnsi="Simplified Arabic" w:cs="Simplified Arabic" w:hint="cs"/>
          <w:sz w:val="28"/>
          <w:szCs w:val="28"/>
          <w:rtl/>
          <w:lang w:bidi="ar-EG"/>
        </w:rPr>
        <w:t xml:space="preserve"> ميكنة التأمين الصحي - ... إلخ).</w:t>
      </w:r>
    </w:p>
    <w:p w14:paraId="24861122" w14:textId="77777777" w:rsidR="0033484E" w:rsidRDefault="0033484E" w:rsidP="0033484E">
      <w:pPr>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2- حصر الخدمات المطلوب رقمنتها مع بداية كل سنة مالية؛ مع تحديد الخدمات حسب الأولوية والأعلى جاهزية لتنفيذها بالتنسيق مع الهيئة المشار إليها.</w:t>
      </w:r>
    </w:p>
    <w:p w14:paraId="464BFA1A" w14:textId="77777777" w:rsidR="0033484E" w:rsidRPr="002657FE" w:rsidRDefault="0033484E" w:rsidP="0033484E">
      <w:pPr>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3- </w:t>
      </w:r>
      <w:r w:rsidRPr="002657FE">
        <w:rPr>
          <w:rFonts w:ascii="Simplified Arabic" w:eastAsia="Times New Roman" w:hAnsi="Simplified Arabic" w:cs="Simplified Arabic" w:hint="cs"/>
          <w:sz w:val="28"/>
          <w:szCs w:val="28"/>
          <w:rtl/>
          <w:lang w:bidi="ar-EG"/>
        </w:rPr>
        <w:t>تنفيذ مشروعات بنية تحتية ومعلوماتية مشتركة مثل</w:t>
      </w:r>
      <w:r w:rsidRPr="002657FE">
        <w:rPr>
          <w:rFonts w:ascii="Simplified Arabic" w:eastAsia="Times New Roman" w:hAnsi="Simplified Arabic" w:cs="Simplified Arabic"/>
          <w:sz w:val="28"/>
          <w:szCs w:val="28"/>
          <w:lang w:bidi="ar-EG"/>
        </w:rPr>
        <w:t xml:space="preserve"> </w:t>
      </w:r>
      <w:r w:rsidRPr="002657FE">
        <w:rPr>
          <w:rFonts w:ascii="Simplified Arabic" w:eastAsia="Times New Roman" w:hAnsi="Simplified Arabic" w:cs="Simplified Arabic" w:hint="cs"/>
          <w:sz w:val="28"/>
          <w:szCs w:val="28"/>
          <w:rtl/>
          <w:lang w:bidi="ar-EG"/>
        </w:rPr>
        <w:t>ما يلي:</w:t>
      </w:r>
    </w:p>
    <w:p w14:paraId="6BC68C7D" w14:textId="77777777" w:rsidR="0033484E" w:rsidRDefault="0033484E" w:rsidP="0033484E">
      <w:pPr>
        <w:pStyle w:val="ListParagraph"/>
        <w:numPr>
          <w:ilvl w:val="0"/>
          <w:numId w:val="19"/>
        </w:numPr>
        <w:jc w:val="both"/>
        <w:rPr>
          <w:rFonts w:ascii="Simplified Arabic" w:eastAsia="Times New Roman" w:hAnsi="Simplified Arabic" w:cs="Simplified Arabic"/>
          <w:sz w:val="28"/>
          <w:szCs w:val="28"/>
          <w:lang w:bidi="ar-EG"/>
        </w:rPr>
      </w:pPr>
      <w:r w:rsidRPr="00735E65">
        <w:rPr>
          <w:rFonts w:ascii="Simplified Arabic" w:eastAsia="Times New Roman" w:hAnsi="Simplified Arabic" w:cs="Simplified Arabic" w:hint="cs"/>
          <w:sz w:val="28"/>
          <w:szCs w:val="28"/>
          <w:rtl/>
          <w:lang w:bidi="ar-EG"/>
        </w:rPr>
        <w:t xml:space="preserve">بناء سحابة إلكترونية حكومية لاستضافة </w:t>
      </w:r>
      <w:r>
        <w:rPr>
          <w:rFonts w:ascii="Simplified Arabic" w:eastAsia="Times New Roman" w:hAnsi="Simplified Arabic" w:cs="Simplified Arabic" w:hint="cs"/>
          <w:sz w:val="28"/>
          <w:szCs w:val="28"/>
          <w:rtl/>
          <w:lang w:bidi="ar-EG"/>
        </w:rPr>
        <w:t>المواقع الإلكترونية وقواعد البيانات و</w:t>
      </w:r>
      <w:r w:rsidRPr="00735E65">
        <w:rPr>
          <w:rFonts w:ascii="Simplified Arabic" w:eastAsia="Times New Roman" w:hAnsi="Simplified Arabic" w:cs="Simplified Arabic" w:hint="cs"/>
          <w:sz w:val="28"/>
          <w:szCs w:val="28"/>
          <w:rtl/>
          <w:lang w:bidi="ar-EG"/>
        </w:rPr>
        <w:t>الخدمات الحكومية الإلكترونية وتكاملها</w:t>
      </w:r>
      <w:r>
        <w:rPr>
          <w:rFonts w:ascii="Simplified Arabic" w:eastAsia="Times New Roman" w:hAnsi="Simplified Arabic" w:cs="Simplified Arabic" w:hint="cs"/>
          <w:sz w:val="28"/>
          <w:szCs w:val="28"/>
          <w:rtl/>
          <w:lang w:bidi="ar-EG"/>
        </w:rPr>
        <w:t xml:space="preserve">، وذلك بخصائص تصميمية هي المرونة </w:t>
      </w:r>
      <w:r>
        <w:rPr>
          <w:rFonts w:ascii="Simplified Arabic" w:eastAsia="Times New Roman" w:hAnsi="Simplified Arabic" w:cs="Simplified Arabic"/>
          <w:sz w:val="28"/>
          <w:szCs w:val="28"/>
          <w:lang w:bidi="ar-EG"/>
        </w:rPr>
        <w:t>(Elasticity)</w:t>
      </w:r>
      <w:r>
        <w:rPr>
          <w:rFonts w:ascii="Simplified Arabic" w:eastAsia="Times New Roman" w:hAnsi="Simplified Arabic" w:cs="Simplified Arabic" w:hint="cs"/>
          <w:sz w:val="28"/>
          <w:szCs w:val="28"/>
          <w:rtl/>
          <w:lang w:bidi="ar-EG"/>
        </w:rPr>
        <w:t>، والإتاحة العالية (</w:t>
      </w:r>
      <w:r>
        <w:rPr>
          <w:rFonts w:ascii="Simplified Arabic" w:eastAsia="Times New Roman" w:hAnsi="Simplified Arabic" w:cs="Simplified Arabic"/>
          <w:sz w:val="28"/>
          <w:szCs w:val="28"/>
          <w:lang w:bidi="ar-EG"/>
        </w:rPr>
        <w:t>High Availability</w:t>
      </w:r>
      <w:r>
        <w:rPr>
          <w:rFonts w:ascii="Simplified Arabic" w:eastAsia="Times New Roman" w:hAnsi="Simplified Arabic" w:cs="Simplified Arabic" w:hint="cs"/>
          <w:sz w:val="28"/>
          <w:szCs w:val="28"/>
          <w:rtl/>
          <w:lang w:bidi="ar-EG"/>
        </w:rPr>
        <w:t>)، والنسخ الاحتياطية (</w:t>
      </w:r>
      <w:r>
        <w:rPr>
          <w:rFonts w:ascii="Simplified Arabic" w:eastAsia="Times New Roman" w:hAnsi="Simplified Arabic" w:cs="Simplified Arabic"/>
          <w:sz w:val="28"/>
          <w:szCs w:val="28"/>
          <w:lang w:bidi="ar-EG"/>
        </w:rPr>
        <w:t>Backup</w:t>
      </w:r>
      <w:r>
        <w:rPr>
          <w:rFonts w:ascii="Simplified Arabic" w:eastAsia="Times New Roman" w:hAnsi="Simplified Arabic" w:cs="Simplified Arabic" w:hint="cs"/>
          <w:sz w:val="28"/>
          <w:szCs w:val="28"/>
          <w:rtl/>
          <w:lang w:bidi="ar-EG"/>
        </w:rPr>
        <w:t>)، والتسامح مع الأعطال والأخطاء (</w:t>
      </w:r>
      <w:r>
        <w:rPr>
          <w:rFonts w:ascii="Simplified Arabic" w:eastAsia="Times New Roman" w:hAnsi="Simplified Arabic" w:cs="Simplified Arabic"/>
          <w:sz w:val="28"/>
          <w:szCs w:val="28"/>
          <w:lang w:bidi="ar-EG"/>
        </w:rPr>
        <w:t>Fault Tolerance</w:t>
      </w:r>
      <w:r>
        <w:rPr>
          <w:rFonts w:ascii="Simplified Arabic" w:eastAsia="Times New Roman" w:hAnsi="Simplified Arabic" w:cs="Simplified Arabic" w:hint="cs"/>
          <w:sz w:val="28"/>
          <w:szCs w:val="28"/>
          <w:rtl/>
          <w:lang w:bidi="ar-EG"/>
        </w:rPr>
        <w:t>).</w:t>
      </w:r>
    </w:p>
    <w:p w14:paraId="3B087778" w14:textId="77777777" w:rsidR="0033484E" w:rsidRDefault="0033484E" w:rsidP="0033484E">
      <w:pPr>
        <w:pStyle w:val="ListParagraph"/>
        <w:numPr>
          <w:ilvl w:val="0"/>
          <w:numId w:val="19"/>
        </w:numPr>
        <w:jc w:val="both"/>
        <w:rPr>
          <w:rFonts w:ascii="Simplified Arabic" w:eastAsia="Times New Roman" w:hAnsi="Simplified Arabic" w:cs="Simplified Arabic"/>
          <w:sz w:val="28"/>
          <w:szCs w:val="28"/>
          <w:lang w:bidi="ar-EG"/>
        </w:rPr>
      </w:pPr>
      <w:r>
        <w:rPr>
          <w:rFonts w:ascii="Simplified Arabic" w:eastAsia="Times New Roman" w:hAnsi="Simplified Arabic" w:cs="Simplified Arabic" w:hint="cs"/>
          <w:sz w:val="28"/>
          <w:szCs w:val="28"/>
          <w:rtl/>
          <w:lang w:bidi="ar-EG"/>
        </w:rPr>
        <w:lastRenderedPageBreak/>
        <w:t>تكامل قواعد البيانات الحكومية بما فيها قواعد بيانات وزارة الداخلية مثل قاعدة بيانات الرقم القومي، وقاعدة بيانات القيد العائلي، وقاعدة بيانات الجوازات وغيرها.</w:t>
      </w:r>
    </w:p>
    <w:p w14:paraId="4EDC0B56" w14:textId="77777777" w:rsidR="0033484E" w:rsidRDefault="0033484E" w:rsidP="0033484E">
      <w:pPr>
        <w:pStyle w:val="ListParagraph"/>
        <w:numPr>
          <w:ilvl w:val="0"/>
          <w:numId w:val="19"/>
        </w:numPr>
        <w:jc w:val="both"/>
        <w:rPr>
          <w:rFonts w:ascii="Simplified Arabic" w:eastAsia="Times New Roman" w:hAnsi="Simplified Arabic" w:cs="Simplified Arabic"/>
          <w:sz w:val="28"/>
          <w:szCs w:val="28"/>
          <w:lang w:bidi="ar-EG"/>
        </w:rPr>
      </w:pPr>
      <w:r>
        <w:rPr>
          <w:rFonts w:ascii="Simplified Arabic" w:eastAsia="Times New Roman" w:hAnsi="Simplified Arabic" w:cs="Simplified Arabic" w:hint="cs"/>
          <w:sz w:val="28"/>
          <w:szCs w:val="28"/>
          <w:rtl/>
          <w:lang w:bidi="ar-EG"/>
        </w:rPr>
        <w:t>تكامل قواعد ومستودعات البيانات الحكومية مع قواعد بيانات قطاعات ومنظمات المجتمع المدني الأعمال مثل قواعد بيانات شركات المحمول الأربعة، وقواعد بيانات الجمعيات الأهلية.</w:t>
      </w:r>
    </w:p>
    <w:p w14:paraId="6AABCCCA" w14:textId="77777777" w:rsidR="0033484E" w:rsidRPr="00811F24" w:rsidRDefault="0033484E" w:rsidP="0033484E">
      <w:pPr>
        <w:pStyle w:val="ListParagraph"/>
        <w:numPr>
          <w:ilvl w:val="0"/>
          <w:numId w:val="19"/>
        </w:numPr>
        <w:jc w:val="both"/>
        <w:rPr>
          <w:rFonts w:ascii="Simplified Arabic" w:eastAsia="Times New Roman" w:hAnsi="Simplified Arabic" w:cs="Simplified Arabic"/>
          <w:sz w:val="28"/>
          <w:szCs w:val="28"/>
          <w:lang w:bidi="ar-EG"/>
        </w:rPr>
      </w:pPr>
      <w:r>
        <w:rPr>
          <w:rFonts w:ascii="Simplified Arabic" w:eastAsia="Times New Roman" w:hAnsi="Simplified Arabic" w:cs="Simplified Arabic" w:hint="cs"/>
          <w:sz w:val="28"/>
          <w:szCs w:val="28"/>
          <w:rtl/>
          <w:lang w:bidi="ar-EG"/>
        </w:rPr>
        <w:t xml:space="preserve">بناء منظومات رقمية رئيسة كأساس للتحول الرقمي ودعم الخدمات الحكومية الرقمية مثل </w:t>
      </w:r>
      <w:r w:rsidRPr="00811F24">
        <w:rPr>
          <w:rFonts w:ascii="Simplified Arabic" w:eastAsia="Times New Roman" w:hAnsi="Simplified Arabic" w:cs="Simplified Arabic" w:hint="cs"/>
          <w:sz w:val="28"/>
          <w:szCs w:val="28"/>
          <w:rtl/>
          <w:lang w:bidi="ar-EG"/>
        </w:rPr>
        <w:t>نظام النفاذ الإلكتروني الموحد</w:t>
      </w:r>
      <w:r>
        <w:rPr>
          <w:rFonts w:ascii="Simplified Arabic" w:eastAsia="Times New Roman" w:hAnsi="Simplified Arabic" w:cs="Simplified Arabic" w:hint="cs"/>
          <w:sz w:val="28"/>
          <w:szCs w:val="28"/>
          <w:rtl/>
          <w:lang w:bidi="ar-EG"/>
        </w:rPr>
        <w:t xml:space="preserve"> للتسهيل على المتعامل مع الحكومة النفاذ للخدمات الحكومية بحساب موحد</w:t>
      </w:r>
      <w:r w:rsidRPr="00811F24">
        <w:rPr>
          <w:rFonts w:ascii="Simplified Arabic" w:eastAsia="Times New Roman" w:hAnsi="Simplified Arabic" w:cs="Simplified Arabic" w:hint="cs"/>
          <w:sz w:val="28"/>
          <w:szCs w:val="28"/>
          <w:rtl/>
          <w:lang w:bidi="ar-EG"/>
        </w:rPr>
        <w:t xml:space="preserve">، </w:t>
      </w:r>
      <w:r>
        <w:rPr>
          <w:rFonts w:ascii="Simplified Arabic" w:eastAsia="Times New Roman" w:hAnsi="Simplified Arabic" w:cs="Simplified Arabic" w:hint="cs"/>
          <w:sz w:val="28"/>
          <w:szCs w:val="28"/>
          <w:rtl/>
          <w:lang w:bidi="ar-EG"/>
        </w:rPr>
        <w:t>و</w:t>
      </w:r>
      <w:r w:rsidRPr="00811F24">
        <w:rPr>
          <w:rFonts w:ascii="Simplified Arabic" w:eastAsia="Times New Roman" w:hAnsi="Simplified Arabic" w:cs="Simplified Arabic" w:hint="cs"/>
          <w:sz w:val="28"/>
          <w:szCs w:val="28"/>
          <w:rtl/>
          <w:lang w:bidi="ar-EG"/>
        </w:rPr>
        <w:t xml:space="preserve">إصدار الهوية الرقمية، </w:t>
      </w:r>
      <w:r>
        <w:rPr>
          <w:rFonts w:ascii="Simplified Arabic" w:eastAsia="Times New Roman" w:hAnsi="Simplified Arabic" w:cs="Simplified Arabic" w:hint="cs"/>
          <w:sz w:val="28"/>
          <w:szCs w:val="28"/>
          <w:rtl/>
          <w:lang w:bidi="ar-EG"/>
        </w:rPr>
        <w:t>و</w:t>
      </w:r>
      <w:r w:rsidRPr="00811F24">
        <w:rPr>
          <w:rFonts w:ascii="Simplified Arabic" w:eastAsia="Times New Roman" w:hAnsi="Simplified Arabic" w:cs="Simplified Arabic" w:hint="cs"/>
          <w:sz w:val="28"/>
          <w:szCs w:val="28"/>
          <w:rtl/>
          <w:lang w:bidi="ar-EG"/>
        </w:rPr>
        <w:t xml:space="preserve">نظام قواعد البيانات الإحصائية، </w:t>
      </w:r>
      <w:r>
        <w:rPr>
          <w:rFonts w:ascii="Simplified Arabic" w:eastAsia="Times New Roman" w:hAnsi="Simplified Arabic" w:cs="Simplified Arabic" w:hint="cs"/>
          <w:sz w:val="28"/>
          <w:szCs w:val="28"/>
          <w:rtl/>
          <w:lang w:bidi="ar-EG"/>
        </w:rPr>
        <w:t>و</w:t>
      </w:r>
      <w:r w:rsidRPr="00811F24">
        <w:rPr>
          <w:rFonts w:ascii="Simplified Arabic" w:eastAsia="Times New Roman" w:hAnsi="Simplified Arabic" w:cs="Simplified Arabic" w:hint="cs"/>
          <w:sz w:val="28"/>
          <w:szCs w:val="28"/>
          <w:rtl/>
          <w:lang w:bidi="ar-EG"/>
        </w:rPr>
        <w:t xml:space="preserve">نظام المراسلات الحكومية، </w:t>
      </w:r>
      <w:r>
        <w:rPr>
          <w:rFonts w:ascii="Simplified Arabic" w:eastAsia="Times New Roman" w:hAnsi="Simplified Arabic" w:cs="Simplified Arabic" w:hint="cs"/>
          <w:sz w:val="28"/>
          <w:szCs w:val="28"/>
          <w:rtl/>
          <w:lang w:bidi="ar-EG"/>
        </w:rPr>
        <w:t>و</w:t>
      </w:r>
      <w:r w:rsidRPr="00811F24">
        <w:rPr>
          <w:rFonts w:ascii="Simplified Arabic" w:eastAsia="Times New Roman" w:hAnsi="Simplified Arabic" w:cs="Simplified Arabic" w:hint="cs"/>
          <w:sz w:val="28"/>
          <w:szCs w:val="28"/>
          <w:rtl/>
          <w:lang w:bidi="ar-EG"/>
        </w:rPr>
        <w:t>مركز الاتصال القومي وغيرها.</w:t>
      </w:r>
    </w:p>
    <w:p w14:paraId="5BDC4676" w14:textId="77777777" w:rsidR="0033484E" w:rsidRDefault="0033484E" w:rsidP="0033484E">
      <w:pPr>
        <w:pStyle w:val="ListParagraph"/>
        <w:numPr>
          <w:ilvl w:val="0"/>
          <w:numId w:val="19"/>
        </w:numPr>
        <w:jc w:val="both"/>
        <w:rPr>
          <w:rFonts w:ascii="Simplified Arabic" w:eastAsia="Times New Roman" w:hAnsi="Simplified Arabic" w:cs="Simplified Arabic"/>
          <w:sz w:val="28"/>
          <w:szCs w:val="28"/>
          <w:lang w:bidi="ar-EG"/>
        </w:rPr>
      </w:pPr>
      <w:r>
        <w:rPr>
          <w:rFonts w:ascii="Simplified Arabic" w:eastAsia="Times New Roman" w:hAnsi="Simplified Arabic" w:cs="Simplified Arabic" w:hint="cs"/>
          <w:sz w:val="28"/>
          <w:szCs w:val="28"/>
          <w:rtl/>
          <w:lang w:bidi="ar-EG"/>
        </w:rPr>
        <w:t xml:space="preserve">بناء مركز لتطبيقات الموبايل الحكومية </w:t>
      </w:r>
      <w:r>
        <w:rPr>
          <w:rFonts w:ascii="Simplified Arabic" w:eastAsia="Times New Roman" w:hAnsi="Simplified Arabic" w:cs="Simplified Arabic"/>
          <w:sz w:val="28"/>
          <w:szCs w:val="28"/>
          <w:rtl/>
          <w:lang w:bidi="ar-EG"/>
        </w:rPr>
        <w:t>–</w:t>
      </w:r>
      <w:r>
        <w:rPr>
          <w:rFonts w:ascii="Simplified Arabic" w:eastAsia="Times New Roman" w:hAnsi="Simplified Arabic" w:cs="Simplified Arabic" w:hint="cs"/>
          <w:sz w:val="28"/>
          <w:szCs w:val="28"/>
          <w:rtl/>
          <w:lang w:bidi="ar-EG"/>
        </w:rPr>
        <w:t xml:space="preserve"> </w:t>
      </w:r>
      <w:r>
        <w:rPr>
          <w:rFonts w:ascii="Simplified Arabic" w:eastAsia="Times New Roman" w:hAnsi="Simplified Arabic" w:cs="Simplified Arabic"/>
          <w:sz w:val="28"/>
          <w:szCs w:val="28"/>
          <w:lang w:bidi="ar-EG"/>
        </w:rPr>
        <w:t>Mobile Center</w:t>
      </w:r>
      <w:r>
        <w:rPr>
          <w:rFonts w:ascii="Simplified Arabic" w:eastAsia="Times New Roman" w:hAnsi="Simplified Arabic" w:cs="Simplified Arabic" w:hint="cs"/>
          <w:sz w:val="28"/>
          <w:szCs w:val="28"/>
          <w:rtl/>
          <w:lang w:bidi="ar-EG"/>
        </w:rPr>
        <w:t xml:space="preserve"> </w:t>
      </w:r>
      <w:r>
        <w:rPr>
          <w:rFonts w:ascii="Simplified Arabic" w:eastAsia="Times New Roman" w:hAnsi="Simplified Arabic" w:cs="Simplified Arabic"/>
          <w:sz w:val="28"/>
          <w:szCs w:val="28"/>
          <w:rtl/>
          <w:lang w:bidi="ar-EG"/>
        </w:rPr>
        <w:t>–</w:t>
      </w:r>
      <w:r>
        <w:rPr>
          <w:rFonts w:ascii="Simplified Arabic" w:eastAsia="Times New Roman" w:hAnsi="Simplified Arabic" w:cs="Simplified Arabic" w:hint="cs"/>
          <w:sz w:val="28"/>
          <w:szCs w:val="28"/>
          <w:rtl/>
          <w:lang w:bidi="ar-EG"/>
        </w:rPr>
        <w:t xml:space="preserve"> يتضمن كافة التطبيقات الحكومية للتسهيل على المواطن والمتعامل مع الحكومة الوصول لهذه التطبيقات وتحميلها واستخدامها.</w:t>
      </w:r>
    </w:p>
    <w:p w14:paraId="2C87F7FB" w14:textId="77777777" w:rsidR="0033484E" w:rsidRDefault="0033484E" w:rsidP="0033484E">
      <w:pPr>
        <w:pStyle w:val="ListParagraph"/>
        <w:numPr>
          <w:ilvl w:val="0"/>
          <w:numId w:val="19"/>
        </w:numPr>
        <w:jc w:val="both"/>
        <w:rPr>
          <w:rFonts w:ascii="Simplified Arabic" w:eastAsia="Times New Roman" w:hAnsi="Simplified Arabic" w:cs="Simplified Arabic"/>
          <w:sz w:val="28"/>
          <w:szCs w:val="28"/>
          <w:lang w:bidi="ar-EG"/>
        </w:rPr>
      </w:pPr>
      <w:r>
        <w:rPr>
          <w:rFonts w:ascii="Simplified Arabic" w:eastAsia="Times New Roman" w:hAnsi="Simplified Arabic" w:cs="Simplified Arabic" w:hint="cs"/>
          <w:sz w:val="28"/>
          <w:szCs w:val="28"/>
          <w:rtl/>
          <w:lang w:bidi="ar-EG"/>
        </w:rPr>
        <w:t xml:space="preserve">بناء بوابة إلكترونية للبيانات المفتوحة </w:t>
      </w:r>
      <w:r>
        <w:rPr>
          <w:rFonts w:ascii="Simplified Arabic" w:eastAsia="Times New Roman" w:hAnsi="Simplified Arabic" w:cs="Simplified Arabic"/>
          <w:sz w:val="28"/>
          <w:szCs w:val="28"/>
          <w:rtl/>
          <w:lang w:bidi="ar-EG"/>
        </w:rPr>
        <w:t>–</w:t>
      </w:r>
      <w:r>
        <w:rPr>
          <w:rFonts w:ascii="Simplified Arabic" w:eastAsia="Times New Roman" w:hAnsi="Simplified Arabic" w:cs="Simplified Arabic" w:hint="cs"/>
          <w:sz w:val="28"/>
          <w:szCs w:val="28"/>
          <w:rtl/>
          <w:lang w:bidi="ar-EG"/>
        </w:rPr>
        <w:t xml:space="preserve"> </w:t>
      </w:r>
      <w:r>
        <w:rPr>
          <w:rFonts w:ascii="Simplified Arabic" w:eastAsia="Times New Roman" w:hAnsi="Simplified Arabic" w:cs="Simplified Arabic"/>
          <w:sz w:val="28"/>
          <w:szCs w:val="28"/>
          <w:lang w:bidi="ar-EG"/>
        </w:rPr>
        <w:t>Open Data</w:t>
      </w:r>
      <w:r>
        <w:rPr>
          <w:rFonts w:ascii="Simplified Arabic" w:eastAsia="Times New Roman" w:hAnsi="Simplified Arabic" w:cs="Simplified Arabic" w:hint="cs"/>
          <w:sz w:val="28"/>
          <w:szCs w:val="28"/>
          <w:rtl/>
          <w:lang w:bidi="ar-EG"/>
        </w:rPr>
        <w:t xml:space="preserve"> - تتيح إتاحة البيانات العامة بشكل تلقائي ومستدام وفي توقيتاتها المناسبة.</w:t>
      </w:r>
    </w:p>
    <w:p w14:paraId="77412D39" w14:textId="77777777" w:rsidR="0033484E" w:rsidRDefault="0033484E" w:rsidP="0033484E">
      <w:pPr>
        <w:pStyle w:val="ListParagraph"/>
        <w:numPr>
          <w:ilvl w:val="0"/>
          <w:numId w:val="19"/>
        </w:numPr>
        <w:jc w:val="both"/>
        <w:rPr>
          <w:rFonts w:ascii="Simplified Arabic" w:eastAsia="Times New Roman" w:hAnsi="Simplified Arabic" w:cs="Simplified Arabic"/>
          <w:sz w:val="28"/>
          <w:szCs w:val="28"/>
          <w:lang w:bidi="ar-EG"/>
        </w:rPr>
      </w:pPr>
      <w:r>
        <w:rPr>
          <w:rFonts w:ascii="Simplified Arabic" w:eastAsia="Times New Roman" w:hAnsi="Simplified Arabic" w:cs="Simplified Arabic" w:hint="cs"/>
          <w:sz w:val="28"/>
          <w:szCs w:val="28"/>
          <w:rtl/>
          <w:lang w:bidi="ar-EG"/>
        </w:rPr>
        <w:t>بناء بوابات إلكترونية بحسب تصنيف العميل سواء الأفراد أو الشركات بدلاً من بوابة إلكترونية واحدة مثل منصة مصر الرقمية التي يصعب علي العملاء التعامل معها وذلك مثل بوابة إلكترونية للمواطن يتوافر عليها الخدمات الحكومية الرقمية ذات صلة مثل خدمات التموين والمرور والأحوال المدنية وغيرها، وبوابة إلكترونية للمغترب توفر له الخدمات الحكومية الإلكترونية ذات صلة مثل تجديد جواز السفر وإصدار وتجديد شهادات الميلاد وغيرها، وبوابة إلكترونية بعدة لغات للسياح واللاجئين يتوفر عليها الخدمات الإلكترونية ذات الصلة مثل خدمة إصدار وتجديد تأشيرة الإقامة، وبوابة إلكترونية للشركات تتضمن خدمات إلكترونية مثل تأسيس الشركات والتأمين علي موظف وغيرهما.</w:t>
      </w:r>
    </w:p>
    <w:p w14:paraId="1A70EA22" w14:textId="77777777" w:rsidR="0033484E" w:rsidRDefault="0033484E" w:rsidP="0033484E">
      <w:pPr>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4- إعطاء الأولوية للخدمات الأكثر استخداماً سواء على مستوي الأفراد أو قطاع الأعمال، علي أن يتم تنفيذها بالتنسيق مع وزارة الاتصالات وتكنولوجيا المعلومات ووفقاً لمعايير محددة.</w:t>
      </w:r>
    </w:p>
    <w:p w14:paraId="78D2C8BB" w14:textId="77777777" w:rsidR="0033484E" w:rsidRPr="000164F8" w:rsidRDefault="0033484E" w:rsidP="0033484E">
      <w:pPr>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5- تدريب وتأهيل منتسبي وحدات نظم المعلومات والتحول الرقمي بالجهات الحكومية المختلفة، مع ضرورة تعيين الكوادر المتخصصة من خريجي كليات الحاسبات والمعلومات.</w:t>
      </w:r>
    </w:p>
    <w:p w14:paraId="496B987B" w14:textId="77777777" w:rsidR="0033484E" w:rsidRDefault="0033484E" w:rsidP="0033484E">
      <w:pPr>
        <w:jc w:val="center"/>
        <w:rPr>
          <w:rFonts w:ascii="Simplified Arabic" w:hAnsi="Simplified Arabic" w:cs="Simplified Arabic"/>
          <w:b/>
          <w:bCs/>
          <w:sz w:val="28"/>
          <w:szCs w:val="28"/>
          <w:rtl/>
          <w:lang w:bidi="ar-EG"/>
        </w:rPr>
      </w:pPr>
      <w:r w:rsidRPr="00D43BD1">
        <w:rPr>
          <w:rFonts w:ascii="Simplified Arabic" w:hAnsi="Simplified Arabic" w:cs="Simplified Arabic" w:hint="cs"/>
          <w:b/>
          <w:bCs/>
          <w:sz w:val="28"/>
          <w:szCs w:val="28"/>
          <w:rtl/>
          <w:lang w:bidi="ar-EG"/>
        </w:rPr>
        <w:lastRenderedPageBreak/>
        <w:t>قضايا للبحث المستقبلي</w:t>
      </w:r>
    </w:p>
    <w:p w14:paraId="3FC58BE9" w14:textId="77777777" w:rsidR="0033484E" w:rsidRDefault="0033484E" w:rsidP="0033484E">
      <w:pPr>
        <w:spacing w:after="120" w:line="240" w:lineRule="auto"/>
        <w:contextualSpacing/>
        <w:rPr>
          <w:rFonts w:ascii="Simplified Arabic" w:hAnsi="Simplified Arabic" w:cs="Simplified Arabic"/>
          <w:b/>
          <w:bCs/>
          <w:sz w:val="28"/>
          <w:szCs w:val="28"/>
          <w:rtl/>
          <w:lang w:bidi="ar-EG"/>
        </w:rPr>
      </w:pPr>
    </w:p>
    <w:p w14:paraId="189552B2" w14:textId="77777777" w:rsidR="0033484E" w:rsidRPr="00DF5E98" w:rsidRDefault="0033484E" w:rsidP="0033484E">
      <w:pPr>
        <w:rPr>
          <w:rFonts w:ascii="Simplified Arabic" w:hAnsi="Simplified Arabic" w:cs="Simplified Arabic"/>
          <w:sz w:val="28"/>
          <w:szCs w:val="28"/>
          <w:rtl/>
          <w:lang w:bidi="ar-EG"/>
        </w:rPr>
      </w:pPr>
      <w:r w:rsidRPr="00DF5E98">
        <w:rPr>
          <w:rFonts w:ascii="Simplified Arabic" w:hAnsi="Simplified Arabic" w:cs="Simplified Arabic" w:hint="cs"/>
          <w:sz w:val="28"/>
          <w:szCs w:val="28"/>
          <w:rtl/>
          <w:lang w:bidi="ar-EG"/>
        </w:rPr>
        <w:t>- التحول إلى الحكومة الذكية في مصر</w:t>
      </w:r>
    </w:p>
    <w:p w14:paraId="33924377" w14:textId="77777777" w:rsidR="0033484E" w:rsidRPr="00DF5E98" w:rsidRDefault="0033484E" w:rsidP="0033484E">
      <w:pPr>
        <w:rPr>
          <w:rFonts w:ascii="Simplified Arabic" w:hAnsi="Simplified Arabic" w:cs="Simplified Arabic"/>
          <w:sz w:val="28"/>
          <w:szCs w:val="28"/>
          <w:rtl/>
          <w:lang w:bidi="ar-EG"/>
        </w:rPr>
      </w:pPr>
      <w:r w:rsidRPr="00DF5E98">
        <w:rPr>
          <w:rFonts w:ascii="Simplified Arabic" w:hAnsi="Simplified Arabic" w:cs="Simplified Arabic" w:hint="cs"/>
          <w:sz w:val="28"/>
          <w:szCs w:val="28"/>
          <w:rtl/>
          <w:lang w:bidi="ar-EG"/>
        </w:rPr>
        <w:t>- دور الحكومة المفتوحة في تعزيز التنمية المستدامة في مصر</w:t>
      </w:r>
    </w:p>
    <w:p w14:paraId="0D330D0B" w14:textId="77777777" w:rsidR="0033484E" w:rsidRPr="00DF5E98" w:rsidRDefault="0033484E" w:rsidP="0033484E">
      <w:pPr>
        <w:rPr>
          <w:rFonts w:ascii="Simplified Arabic" w:hAnsi="Simplified Arabic" w:cs="Simplified Arabic"/>
          <w:sz w:val="28"/>
          <w:szCs w:val="28"/>
          <w:rtl/>
          <w:lang w:bidi="ar-EG"/>
        </w:rPr>
      </w:pPr>
      <w:r w:rsidRPr="00DF5E98">
        <w:rPr>
          <w:rFonts w:ascii="Simplified Arabic" w:hAnsi="Simplified Arabic" w:cs="Simplified Arabic" w:hint="cs"/>
          <w:sz w:val="28"/>
          <w:szCs w:val="28"/>
          <w:rtl/>
          <w:lang w:bidi="ar-EG"/>
        </w:rPr>
        <w:t>- دور المشاركة الإلكترونية في تطوير منظومة التخطيط في مصر</w:t>
      </w:r>
    </w:p>
    <w:p w14:paraId="7A88062E" w14:textId="77777777" w:rsidR="0033484E" w:rsidRPr="00DF5E98" w:rsidRDefault="0033484E" w:rsidP="0033484E">
      <w:pPr>
        <w:rPr>
          <w:rFonts w:ascii="Simplified Arabic" w:hAnsi="Simplified Arabic" w:cs="Simplified Arabic"/>
          <w:sz w:val="28"/>
          <w:szCs w:val="28"/>
          <w:rtl/>
          <w:lang w:bidi="ar-EG"/>
        </w:rPr>
      </w:pPr>
      <w:r w:rsidRPr="00DF5E98">
        <w:rPr>
          <w:rFonts w:ascii="Simplified Arabic" w:hAnsi="Simplified Arabic" w:cs="Simplified Arabic" w:hint="cs"/>
          <w:sz w:val="28"/>
          <w:szCs w:val="28"/>
          <w:rtl/>
          <w:lang w:bidi="ar-EG"/>
        </w:rPr>
        <w:t>- دور الحكومة الرقمية في مكافحة الفساد في مصر والدول النامية</w:t>
      </w:r>
    </w:p>
    <w:p w14:paraId="4F6212D6" w14:textId="77777777" w:rsidR="0033484E" w:rsidRPr="00DF5E98" w:rsidRDefault="0033484E" w:rsidP="0033484E">
      <w:pPr>
        <w:rPr>
          <w:rFonts w:ascii="Simplified Arabic" w:hAnsi="Simplified Arabic" w:cs="Simplified Arabic"/>
          <w:sz w:val="28"/>
          <w:szCs w:val="28"/>
          <w:rtl/>
          <w:lang w:bidi="ar-EG"/>
        </w:rPr>
      </w:pPr>
      <w:r w:rsidRPr="00DF5E98">
        <w:rPr>
          <w:rFonts w:ascii="Simplified Arabic" w:hAnsi="Simplified Arabic" w:cs="Simplified Arabic" w:hint="cs"/>
          <w:sz w:val="28"/>
          <w:szCs w:val="28"/>
          <w:rtl/>
          <w:lang w:bidi="ar-EG"/>
        </w:rPr>
        <w:t>- استعراض وتحليل الفجوات الرقمية على مستوي المحافظات في مصر</w:t>
      </w:r>
    </w:p>
    <w:p w14:paraId="00798CF7" w14:textId="77777777" w:rsidR="0033484E" w:rsidRPr="00DF5E98" w:rsidRDefault="0033484E" w:rsidP="0033484E">
      <w:pPr>
        <w:rPr>
          <w:rFonts w:ascii="Simplified Arabic" w:hAnsi="Simplified Arabic" w:cs="Simplified Arabic"/>
          <w:sz w:val="28"/>
          <w:szCs w:val="28"/>
          <w:rtl/>
          <w:lang w:bidi="ar-EG"/>
        </w:rPr>
      </w:pPr>
      <w:r w:rsidRPr="00DF5E98">
        <w:rPr>
          <w:rFonts w:ascii="Simplified Arabic" w:hAnsi="Simplified Arabic" w:cs="Simplified Arabic" w:hint="cs"/>
          <w:sz w:val="28"/>
          <w:szCs w:val="28"/>
          <w:rtl/>
          <w:lang w:bidi="ar-EG"/>
        </w:rPr>
        <w:t>- التحديات الاجتماعية الناتجة عن الحكومة الإلكترونية والتحول الرقمي في مصر</w:t>
      </w:r>
    </w:p>
    <w:p w14:paraId="52217E73" w14:textId="77777777" w:rsidR="0033484E" w:rsidRPr="00DF5E98" w:rsidRDefault="0033484E" w:rsidP="0033484E">
      <w:pPr>
        <w:rPr>
          <w:rFonts w:ascii="Simplified Arabic" w:hAnsi="Simplified Arabic" w:cs="Simplified Arabic"/>
          <w:sz w:val="28"/>
          <w:szCs w:val="28"/>
          <w:rtl/>
          <w:lang w:bidi="ar-EG"/>
        </w:rPr>
      </w:pPr>
      <w:r w:rsidRPr="00DF5E98">
        <w:rPr>
          <w:rFonts w:ascii="Simplified Arabic" w:hAnsi="Simplified Arabic" w:cs="Simplified Arabic" w:hint="cs"/>
          <w:sz w:val="28"/>
          <w:szCs w:val="28"/>
          <w:rtl/>
          <w:lang w:bidi="ar-EG"/>
        </w:rPr>
        <w:t>- ا</w:t>
      </w:r>
      <w:r w:rsidRPr="00DF5E98">
        <w:rPr>
          <w:rFonts w:ascii="Simplified Arabic" w:hAnsi="Simplified Arabic" w:cs="Simplified Arabic"/>
          <w:sz w:val="28"/>
          <w:szCs w:val="28"/>
          <w:rtl/>
          <w:lang w:bidi="ar-EG"/>
        </w:rPr>
        <w:t>ستشراف ال</w:t>
      </w:r>
      <w:r>
        <w:rPr>
          <w:rFonts w:ascii="Simplified Arabic" w:hAnsi="Simplified Arabic" w:cs="Simplified Arabic" w:hint="cs"/>
          <w:sz w:val="28"/>
          <w:szCs w:val="28"/>
          <w:rtl/>
          <w:lang w:bidi="ar-EG"/>
        </w:rPr>
        <w:t>آ</w:t>
      </w:r>
      <w:r w:rsidRPr="00DF5E98">
        <w:rPr>
          <w:rFonts w:ascii="Simplified Arabic" w:hAnsi="Simplified Arabic" w:cs="Simplified Arabic"/>
          <w:sz w:val="28"/>
          <w:szCs w:val="28"/>
          <w:rtl/>
          <w:lang w:bidi="ar-EG"/>
        </w:rPr>
        <w:t xml:space="preserve">ثار المتوقعة لعلوم البيانات والذكاء الاصطناعي </w:t>
      </w:r>
      <w:r w:rsidRPr="00DF5E98">
        <w:rPr>
          <w:rFonts w:ascii="Simplified Arabic" w:hAnsi="Simplified Arabic" w:cs="Simplified Arabic" w:hint="cs"/>
          <w:sz w:val="28"/>
          <w:szCs w:val="28"/>
          <w:rtl/>
          <w:lang w:bidi="ar-EG"/>
        </w:rPr>
        <w:t>على</w:t>
      </w:r>
      <w:r w:rsidRPr="00DF5E98">
        <w:rPr>
          <w:rFonts w:ascii="Simplified Arabic" w:hAnsi="Simplified Arabic" w:cs="Simplified Arabic"/>
          <w:sz w:val="28"/>
          <w:szCs w:val="28"/>
          <w:rtl/>
          <w:lang w:bidi="ar-EG"/>
        </w:rPr>
        <w:t xml:space="preserve"> منظومة اتخاذ القرار في مصر</w:t>
      </w:r>
    </w:p>
    <w:p w14:paraId="69FCEDBF" w14:textId="77777777" w:rsidR="0033484E" w:rsidRPr="00DF5E98" w:rsidRDefault="0033484E" w:rsidP="0033484E">
      <w:pPr>
        <w:rPr>
          <w:rFonts w:ascii="Simplified Arabic" w:hAnsi="Simplified Arabic" w:cs="Simplified Arabic"/>
          <w:sz w:val="28"/>
          <w:szCs w:val="28"/>
          <w:rtl/>
          <w:lang w:bidi="ar-EG"/>
        </w:rPr>
      </w:pPr>
      <w:r w:rsidRPr="00DF5E98">
        <w:rPr>
          <w:rFonts w:ascii="Simplified Arabic" w:hAnsi="Simplified Arabic" w:cs="Simplified Arabic" w:hint="cs"/>
          <w:sz w:val="28"/>
          <w:szCs w:val="28"/>
          <w:rtl/>
          <w:lang w:bidi="ar-EG"/>
        </w:rPr>
        <w:t>- رصد وتحليل تأثير</w:t>
      </w:r>
      <w:r w:rsidRPr="00DF5E98">
        <w:rPr>
          <w:rFonts w:ascii="Simplified Arabic" w:hAnsi="Simplified Arabic" w:cs="Simplified Arabic"/>
          <w:sz w:val="28"/>
          <w:szCs w:val="28"/>
          <w:rtl/>
          <w:lang w:bidi="ar-EG"/>
        </w:rPr>
        <w:t xml:space="preserve"> علوم البيانات والذكاء الاصطناعي </w:t>
      </w:r>
      <w:r w:rsidRPr="00DF5E98">
        <w:rPr>
          <w:rFonts w:ascii="Simplified Arabic" w:hAnsi="Simplified Arabic" w:cs="Simplified Arabic" w:hint="cs"/>
          <w:sz w:val="28"/>
          <w:szCs w:val="28"/>
          <w:rtl/>
          <w:lang w:bidi="ar-EG"/>
        </w:rPr>
        <w:t>على</w:t>
      </w:r>
      <w:r w:rsidRPr="00DF5E98">
        <w:rPr>
          <w:rFonts w:ascii="Simplified Arabic" w:hAnsi="Simplified Arabic" w:cs="Simplified Arabic"/>
          <w:sz w:val="28"/>
          <w:szCs w:val="28"/>
          <w:rtl/>
          <w:lang w:bidi="ar-EG"/>
        </w:rPr>
        <w:t xml:space="preserve"> </w:t>
      </w:r>
      <w:r w:rsidRPr="00DF5E98">
        <w:rPr>
          <w:rFonts w:ascii="Simplified Arabic" w:hAnsi="Simplified Arabic" w:cs="Simplified Arabic" w:hint="cs"/>
          <w:sz w:val="28"/>
          <w:szCs w:val="28"/>
          <w:rtl/>
          <w:lang w:bidi="ar-EG"/>
        </w:rPr>
        <w:t>التنمية المستدامة</w:t>
      </w:r>
      <w:r w:rsidRPr="00DF5E98">
        <w:rPr>
          <w:rFonts w:ascii="Simplified Arabic" w:hAnsi="Simplified Arabic" w:cs="Simplified Arabic"/>
          <w:sz w:val="28"/>
          <w:szCs w:val="28"/>
          <w:rtl/>
          <w:lang w:bidi="ar-EG"/>
        </w:rPr>
        <w:t xml:space="preserve"> في مصر</w:t>
      </w:r>
    </w:p>
    <w:p w14:paraId="2739BA3D" w14:textId="77777777" w:rsidR="0033484E" w:rsidRPr="00DF5E98" w:rsidRDefault="0033484E" w:rsidP="0033484E">
      <w:pPr>
        <w:rPr>
          <w:rFonts w:ascii="Simplified Arabic" w:hAnsi="Simplified Arabic" w:cs="Simplified Arabic"/>
          <w:sz w:val="28"/>
          <w:szCs w:val="28"/>
          <w:rtl/>
          <w:lang w:bidi="ar-EG"/>
        </w:rPr>
      </w:pPr>
      <w:r w:rsidRPr="00DF5E98">
        <w:rPr>
          <w:rFonts w:ascii="Simplified Arabic" w:hAnsi="Simplified Arabic" w:cs="Simplified Arabic" w:hint="cs"/>
          <w:sz w:val="28"/>
          <w:szCs w:val="28"/>
          <w:rtl/>
          <w:lang w:bidi="ar-EG"/>
        </w:rPr>
        <w:t>- دور علوم البيانات والذكاء الاصطناعي في تعزيز الإصلاح الإداري في مصر</w:t>
      </w:r>
    </w:p>
    <w:p w14:paraId="6CAA87AE" w14:textId="77777777" w:rsidR="0033484E" w:rsidRPr="00DF5E98" w:rsidRDefault="0033484E" w:rsidP="0033484E">
      <w:pPr>
        <w:rPr>
          <w:rFonts w:ascii="Simplified Arabic" w:hAnsi="Simplified Arabic" w:cs="Simplified Arabic"/>
          <w:sz w:val="28"/>
          <w:szCs w:val="28"/>
          <w:rtl/>
          <w:lang w:bidi="ar-EG"/>
        </w:rPr>
      </w:pPr>
      <w:r w:rsidRPr="00DF5E98">
        <w:rPr>
          <w:rFonts w:ascii="Simplified Arabic" w:hAnsi="Simplified Arabic" w:cs="Simplified Arabic" w:hint="cs"/>
          <w:sz w:val="28"/>
          <w:szCs w:val="28"/>
          <w:rtl/>
          <w:lang w:bidi="ar-EG"/>
        </w:rPr>
        <w:t>- دور الحكومة الرقمية في تعزيز صناعة البرمجيات وتكنولوجيا المعلومات في مصر</w:t>
      </w:r>
    </w:p>
    <w:p w14:paraId="65241006" w14:textId="77777777" w:rsidR="0033484E" w:rsidRPr="00DF5E98" w:rsidRDefault="0033484E" w:rsidP="0033484E">
      <w:pPr>
        <w:rPr>
          <w:rFonts w:ascii="Simplified Arabic" w:hAnsi="Simplified Arabic" w:cs="Simplified Arabic"/>
          <w:sz w:val="28"/>
          <w:szCs w:val="28"/>
          <w:rtl/>
          <w:lang w:bidi="ar-EG"/>
        </w:rPr>
      </w:pPr>
      <w:r w:rsidRPr="00DF5E98">
        <w:rPr>
          <w:rFonts w:ascii="Simplified Arabic" w:hAnsi="Simplified Arabic" w:cs="Simplified Arabic" w:hint="cs"/>
          <w:sz w:val="28"/>
          <w:szCs w:val="28"/>
          <w:rtl/>
          <w:lang w:bidi="ar-EG"/>
        </w:rPr>
        <w:t xml:space="preserve">- رصد وتحليل وتقييم التحول الرقمي </w:t>
      </w:r>
      <w:r>
        <w:rPr>
          <w:rFonts w:ascii="Simplified Arabic" w:hAnsi="Simplified Arabic" w:cs="Simplified Arabic" w:hint="cs"/>
          <w:sz w:val="28"/>
          <w:szCs w:val="28"/>
          <w:rtl/>
          <w:lang w:bidi="ar-EG"/>
        </w:rPr>
        <w:t>ل</w:t>
      </w:r>
      <w:r w:rsidRPr="00DF5E98">
        <w:rPr>
          <w:rFonts w:ascii="Simplified Arabic" w:hAnsi="Simplified Arabic" w:cs="Simplified Arabic" w:hint="cs"/>
          <w:sz w:val="28"/>
          <w:szCs w:val="28"/>
          <w:rtl/>
          <w:lang w:bidi="ar-EG"/>
        </w:rPr>
        <w:t xml:space="preserve">لقطاع الخاص </w:t>
      </w:r>
      <w:r>
        <w:rPr>
          <w:rFonts w:ascii="Simplified Arabic" w:hAnsi="Simplified Arabic" w:cs="Simplified Arabic" w:hint="cs"/>
          <w:sz w:val="28"/>
          <w:szCs w:val="28"/>
          <w:rtl/>
          <w:lang w:bidi="ar-EG"/>
        </w:rPr>
        <w:t>في مصر</w:t>
      </w:r>
    </w:p>
    <w:p w14:paraId="3387B316" w14:textId="77777777" w:rsidR="0033484E" w:rsidRPr="00DF5E98" w:rsidRDefault="0033484E" w:rsidP="0033484E">
      <w:pPr>
        <w:rPr>
          <w:rFonts w:ascii="Simplified Arabic" w:hAnsi="Simplified Arabic" w:cs="Simplified Arabic"/>
          <w:sz w:val="28"/>
          <w:szCs w:val="28"/>
          <w:rtl/>
          <w:lang w:bidi="ar-EG"/>
        </w:rPr>
      </w:pPr>
      <w:r w:rsidRPr="00DF5E98">
        <w:rPr>
          <w:rFonts w:ascii="Simplified Arabic" w:hAnsi="Simplified Arabic" w:cs="Simplified Arabic" w:hint="cs"/>
          <w:sz w:val="28"/>
          <w:szCs w:val="28"/>
          <w:rtl/>
          <w:lang w:bidi="ar-EG"/>
        </w:rPr>
        <w:t>- استعراض وتحليل تجارب الدول الرئيسة في منطقة الشرق الأوسط في الحكومة الإلكترونية</w:t>
      </w:r>
    </w:p>
    <w:p w14:paraId="77EE24F6" w14:textId="77777777" w:rsidR="0033484E" w:rsidRPr="00DF5E98" w:rsidRDefault="0033484E" w:rsidP="0033484E">
      <w:pPr>
        <w:jc w:val="center"/>
        <w:rPr>
          <w:rFonts w:ascii="Simplified Arabic" w:hAnsi="Simplified Arabic" w:cs="Simplified Arabic"/>
          <w:sz w:val="28"/>
          <w:szCs w:val="28"/>
          <w:rtl/>
          <w:lang w:bidi="ar-EG"/>
        </w:rPr>
      </w:pPr>
    </w:p>
    <w:p w14:paraId="060CE6A2" w14:textId="77777777" w:rsidR="0033484E" w:rsidRDefault="0033484E" w:rsidP="0033484E">
      <w:pPr>
        <w:rPr>
          <w:lang w:bidi="ar-EG"/>
        </w:rPr>
      </w:pPr>
    </w:p>
    <w:p w14:paraId="0F99ED4D" w14:textId="77777777" w:rsidR="003F661C" w:rsidRDefault="003F661C" w:rsidP="00D14419">
      <w:pPr>
        <w:rPr>
          <w:rFonts w:ascii="Simplified Arabic" w:hAnsi="Simplified Arabic" w:cs="Simplified Arabic"/>
          <w:b/>
          <w:bCs/>
          <w:sz w:val="28"/>
          <w:szCs w:val="28"/>
          <w:rtl/>
          <w:lang w:bidi="ar-EG"/>
        </w:rPr>
        <w:sectPr w:rsidR="003F661C" w:rsidSect="009F33B8">
          <w:footerReference w:type="default" r:id="rId53"/>
          <w:footnotePr>
            <w:numRestart w:val="eachPage"/>
          </w:footnotePr>
          <w:pgSz w:w="12240" w:h="15840"/>
          <w:pgMar w:top="1440" w:right="1440" w:bottom="1440" w:left="1440" w:header="720" w:footer="720" w:gutter="0"/>
          <w:pgNumType w:fmt="numberInDash" w:start="108"/>
          <w:cols w:space="720"/>
          <w:titlePg/>
          <w:docGrid w:linePitch="360"/>
        </w:sectPr>
      </w:pPr>
    </w:p>
    <w:p w14:paraId="1F31630A" w14:textId="77777777" w:rsidR="003F661C" w:rsidRDefault="003F661C" w:rsidP="003F661C">
      <w:pPr>
        <w:jc w:val="center"/>
        <w:rPr>
          <w:rFonts w:ascii="Simplified Arabic" w:hAnsi="Simplified Arabic" w:cs="Simplified Arabic"/>
          <w:sz w:val="28"/>
          <w:szCs w:val="28"/>
          <w:rtl/>
          <w:lang w:bidi="ar-EG"/>
        </w:rPr>
      </w:pPr>
    </w:p>
    <w:p w14:paraId="44B135B9" w14:textId="77777777" w:rsidR="003F661C" w:rsidRDefault="003F661C" w:rsidP="003F661C">
      <w:pPr>
        <w:jc w:val="center"/>
        <w:rPr>
          <w:rFonts w:ascii="Simplified Arabic" w:hAnsi="Simplified Arabic" w:cs="Simplified Arabic"/>
          <w:sz w:val="28"/>
          <w:szCs w:val="28"/>
          <w:rtl/>
          <w:lang w:bidi="ar-EG"/>
        </w:rPr>
      </w:pPr>
    </w:p>
    <w:p w14:paraId="5D66D1CC" w14:textId="77777777" w:rsidR="003F661C" w:rsidRDefault="003F661C" w:rsidP="003F661C">
      <w:pPr>
        <w:jc w:val="center"/>
        <w:rPr>
          <w:rFonts w:ascii="Simplified Arabic" w:hAnsi="Simplified Arabic" w:cs="Simplified Arabic"/>
          <w:sz w:val="28"/>
          <w:szCs w:val="28"/>
          <w:rtl/>
          <w:lang w:bidi="ar-EG"/>
        </w:rPr>
      </w:pPr>
    </w:p>
    <w:p w14:paraId="4C8B65E9" w14:textId="77777777" w:rsidR="003F661C" w:rsidRDefault="003F661C" w:rsidP="003F661C">
      <w:pPr>
        <w:jc w:val="center"/>
        <w:rPr>
          <w:rFonts w:ascii="Simplified Arabic" w:hAnsi="Simplified Arabic" w:cs="Simplified Arabic"/>
          <w:sz w:val="28"/>
          <w:szCs w:val="28"/>
          <w:rtl/>
          <w:lang w:bidi="ar-EG"/>
        </w:rPr>
      </w:pPr>
    </w:p>
    <w:p w14:paraId="1AD17D94" w14:textId="77777777" w:rsidR="003F661C" w:rsidRDefault="003F661C" w:rsidP="003F661C">
      <w:pPr>
        <w:jc w:val="center"/>
        <w:rPr>
          <w:rFonts w:ascii="Simplified Arabic" w:hAnsi="Simplified Arabic" w:cs="Simplified Arabic"/>
          <w:sz w:val="28"/>
          <w:szCs w:val="28"/>
          <w:rtl/>
          <w:lang w:bidi="ar-EG"/>
        </w:rPr>
      </w:pPr>
    </w:p>
    <w:p w14:paraId="71CB59C0" w14:textId="77777777" w:rsidR="003F661C" w:rsidRDefault="003F661C" w:rsidP="003F661C">
      <w:pPr>
        <w:jc w:val="center"/>
        <w:rPr>
          <w:rFonts w:ascii="Simplified Arabic" w:hAnsi="Simplified Arabic" w:cs="Simplified Arabic"/>
          <w:sz w:val="28"/>
          <w:szCs w:val="28"/>
          <w:rtl/>
          <w:lang w:bidi="ar-EG"/>
        </w:rPr>
      </w:pPr>
      <w:r>
        <w:rPr>
          <w:rFonts w:ascii="Simplified Arabic" w:hAnsi="Simplified Arabic" w:cs="Simplified Arabic"/>
          <w:noProof/>
          <w:color w:val="0563C1" w:themeColor="hyperlink"/>
          <w:sz w:val="28"/>
          <w:szCs w:val="28"/>
          <w:u w:val="single"/>
        </w:rPr>
        <mc:AlternateContent>
          <mc:Choice Requires="wps">
            <w:drawing>
              <wp:anchor distT="0" distB="0" distL="114300" distR="114300" simplePos="0" relativeHeight="251673600" behindDoc="0" locked="0" layoutInCell="1" allowOverlap="1" wp14:anchorId="393EC098" wp14:editId="376F46D5">
                <wp:simplePos x="0" y="0"/>
                <wp:positionH relativeFrom="margin">
                  <wp:align>center</wp:align>
                </wp:positionH>
                <wp:positionV relativeFrom="paragraph">
                  <wp:posOffset>376555</wp:posOffset>
                </wp:positionV>
                <wp:extent cx="3857625" cy="2867025"/>
                <wp:effectExtent l="0" t="0" r="28575" b="28575"/>
                <wp:wrapNone/>
                <wp:docPr id="47" name="Rectangle: Rounded Corners 47"/>
                <wp:cNvGraphicFramePr/>
                <a:graphic xmlns:a="http://schemas.openxmlformats.org/drawingml/2006/main">
                  <a:graphicData uri="http://schemas.microsoft.com/office/word/2010/wordprocessingShape">
                    <wps:wsp>
                      <wps:cNvSpPr/>
                      <wps:spPr>
                        <a:xfrm>
                          <a:off x="0" y="0"/>
                          <a:ext cx="3857625" cy="28670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DB8A141" id="Rectangle: Rounded Corners 47" o:spid="_x0000_s1026" style="position:absolute;margin-left:0;margin-top:29.65pt;width:303.75pt;height:225.75pt;z-index:25167360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" filled="f" strokecolor="black [3213]" strokeweight="1pt">
                <v:stroke joinstyle="miter"/>
                <w10:wrap anchorx="margin"/>
              </v:roundrect>
            </w:pict>
          </mc:Fallback>
        </mc:AlternateContent>
      </w:r>
    </w:p>
    <w:p w14:paraId="213F036D" w14:textId="77777777" w:rsidR="003F661C" w:rsidRDefault="003F661C" w:rsidP="003F661C">
      <w:pPr>
        <w:jc w:val="center"/>
        <w:rPr>
          <w:rFonts w:ascii="Simplified Arabic" w:hAnsi="Simplified Arabic" w:cs="Simplified Arabic"/>
          <w:sz w:val="28"/>
          <w:szCs w:val="28"/>
          <w:rtl/>
          <w:lang w:bidi="ar-EG"/>
        </w:rPr>
      </w:pPr>
    </w:p>
    <w:p w14:paraId="09733D00" w14:textId="77777777" w:rsidR="003F661C" w:rsidRDefault="003F661C" w:rsidP="003F661C">
      <w:pPr>
        <w:jc w:val="center"/>
        <w:rPr>
          <w:rFonts w:ascii="Simplified Arabic" w:hAnsi="Simplified Arabic" w:cs="Simplified Arabic"/>
          <w:sz w:val="28"/>
          <w:szCs w:val="28"/>
          <w:rtl/>
          <w:lang w:bidi="ar-EG"/>
        </w:rPr>
      </w:pPr>
    </w:p>
    <w:p w14:paraId="24F7D8A8" w14:textId="77777777" w:rsidR="003F661C" w:rsidRDefault="003F661C" w:rsidP="003F661C">
      <w:pPr>
        <w:jc w:val="center"/>
        <w:rPr>
          <w:rFonts w:ascii="Simplified Arabic" w:hAnsi="Simplified Arabic" w:cs="Simplified Arabic"/>
          <w:sz w:val="28"/>
          <w:szCs w:val="28"/>
          <w:rtl/>
          <w:lang w:bidi="ar-EG"/>
        </w:rPr>
      </w:pPr>
    </w:p>
    <w:p w14:paraId="533F6C96" w14:textId="77777777" w:rsidR="003F661C" w:rsidRPr="0085377D" w:rsidRDefault="003F661C" w:rsidP="003F661C">
      <w:pPr>
        <w:jc w:val="center"/>
        <w:rPr>
          <w:rFonts w:ascii="Simplified Arabic" w:hAnsi="Simplified Arabic" w:cs="Simplified Arabic"/>
          <w:b/>
          <w:bCs/>
          <w:sz w:val="32"/>
          <w:szCs w:val="32"/>
          <w:rtl/>
          <w:lang w:bidi="ar-EG"/>
        </w:rPr>
      </w:pPr>
      <w:r w:rsidRPr="0085377D">
        <w:rPr>
          <w:rFonts w:ascii="Simplified Arabic" w:hAnsi="Simplified Arabic" w:cs="Simplified Arabic" w:hint="cs"/>
          <w:b/>
          <w:bCs/>
          <w:sz w:val="32"/>
          <w:szCs w:val="32"/>
          <w:rtl/>
          <w:lang w:bidi="ar-EG"/>
        </w:rPr>
        <w:t>المراجع</w:t>
      </w:r>
    </w:p>
    <w:p w14:paraId="4335A23D" w14:textId="77777777" w:rsidR="003F661C" w:rsidRDefault="003F661C" w:rsidP="003F661C">
      <w:pPr>
        <w:jc w:val="center"/>
        <w:rPr>
          <w:rFonts w:ascii="Simplified Arabic" w:hAnsi="Simplified Arabic" w:cs="Simplified Arabic"/>
          <w:sz w:val="28"/>
          <w:szCs w:val="28"/>
          <w:rtl/>
          <w:lang w:bidi="ar-EG"/>
        </w:rPr>
      </w:pPr>
    </w:p>
    <w:p w14:paraId="7B9DDFA3" w14:textId="77777777" w:rsidR="003F661C" w:rsidRDefault="003F661C" w:rsidP="003F661C">
      <w:pPr>
        <w:jc w:val="center"/>
        <w:rPr>
          <w:rFonts w:ascii="Simplified Arabic" w:hAnsi="Simplified Arabic" w:cs="Simplified Arabic"/>
          <w:sz w:val="28"/>
          <w:szCs w:val="28"/>
          <w:rtl/>
          <w:lang w:bidi="ar-EG"/>
        </w:rPr>
      </w:pPr>
    </w:p>
    <w:p w14:paraId="72997C7A" w14:textId="77777777" w:rsidR="003F661C" w:rsidRDefault="003F661C" w:rsidP="003F661C">
      <w:pPr>
        <w:jc w:val="center"/>
        <w:rPr>
          <w:rFonts w:ascii="Simplified Arabic" w:hAnsi="Simplified Arabic" w:cs="Simplified Arabic"/>
          <w:sz w:val="28"/>
          <w:szCs w:val="28"/>
          <w:rtl/>
          <w:lang w:bidi="ar-EG"/>
        </w:rPr>
      </w:pPr>
    </w:p>
    <w:p w14:paraId="054955BA" w14:textId="77777777" w:rsidR="003F661C" w:rsidRDefault="003F661C" w:rsidP="003F661C">
      <w:pPr>
        <w:jc w:val="center"/>
        <w:rPr>
          <w:rFonts w:ascii="Simplified Arabic" w:hAnsi="Simplified Arabic" w:cs="Simplified Arabic"/>
          <w:sz w:val="28"/>
          <w:szCs w:val="28"/>
          <w:rtl/>
          <w:lang w:bidi="ar-EG"/>
        </w:rPr>
      </w:pPr>
    </w:p>
    <w:p w14:paraId="696A685B" w14:textId="77777777" w:rsidR="003F661C" w:rsidRDefault="003F661C" w:rsidP="003F661C">
      <w:pPr>
        <w:jc w:val="center"/>
        <w:rPr>
          <w:rFonts w:ascii="Simplified Arabic" w:hAnsi="Simplified Arabic" w:cs="Simplified Arabic"/>
          <w:sz w:val="28"/>
          <w:szCs w:val="28"/>
          <w:rtl/>
          <w:lang w:bidi="ar-EG"/>
        </w:rPr>
      </w:pPr>
    </w:p>
    <w:p w14:paraId="32325635" w14:textId="77777777" w:rsidR="003F661C" w:rsidRDefault="003F661C" w:rsidP="003F661C">
      <w:pPr>
        <w:jc w:val="center"/>
        <w:rPr>
          <w:rFonts w:ascii="Simplified Arabic" w:hAnsi="Simplified Arabic" w:cs="Simplified Arabic"/>
          <w:sz w:val="28"/>
          <w:szCs w:val="28"/>
          <w:rtl/>
          <w:lang w:bidi="ar-EG"/>
        </w:rPr>
      </w:pPr>
    </w:p>
    <w:p w14:paraId="5021FF5A" w14:textId="77777777" w:rsidR="003F661C" w:rsidRDefault="003F661C" w:rsidP="003F661C">
      <w:pPr>
        <w:jc w:val="center"/>
        <w:rPr>
          <w:rFonts w:ascii="Simplified Arabic" w:hAnsi="Simplified Arabic" w:cs="Simplified Arabic"/>
          <w:sz w:val="28"/>
          <w:szCs w:val="28"/>
          <w:rtl/>
          <w:lang w:bidi="ar-EG"/>
        </w:rPr>
      </w:pPr>
    </w:p>
    <w:p w14:paraId="434E0034" w14:textId="77777777" w:rsidR="003F661C" w:rsidRDefault="003F661C" w:rsidP="003F661C">
      <w:pPr>
        <w:jc w:val="center"/>
        <w:rPr>
          <w:rFonts w:ascii="Simplified Arabic" w:hAnsi="Simplified Arabic" w:cs="Simplified Arabic"/>
          <w:sz w:val="28"/>
          <w:szCs w:val="28"/>
          <w:rtl/>
          <w:lang w:bidi="ar-EG"/>
        </w:rPr>
      </w:pPr>
    </w:p>
    <w:p w14:paraId="226AA2EF" w14:textId="77777777" w:rsidR="003F661C" w:rsidRDefault="003F661C" w:rsidP="003F661C">
      <w:pPr>
        <w:jc w:val="center"/>
        <w:rPr>
          <w:rFonts w:ascii="Simplified Arabic" w:hAnsi="Simplified Arabic" w:cs="Simplified Arabic"/>
          <w:sz w:val="28"/>
          <w:szCs w:val="28"/>
          <w:rtl/>
          <w:lang w:bidi="ar-EG"/>
        </w:rPr>
      </w:pPr>
    </w:p>
    <w:p w14:paraId="6FF96EB5" w14:textId="77777777" w:rsidR="003F661C" w:rsidRPr="005D2375" w:rsidRDefault="003F661C" w:rsidP="003F661C">
      <w:pPr>
        <w:jc w:val="center"/>
        <w:rPr>
          <w:rFonts w:ascii="Simplified Arabic" w:hAnsi="Simplified Arabic" w:cs="Simplified Arabic"/>
          <w:b/>
          <w:bCs/>
          <w:sz w:val="32"/>
          <w:szCs w:val="32"/>
          <w:u w:val="single"/>
          <w:rtl/>
          <w:lang w:bidi="ar-EG"/>
        </w:rPr>
      </w:pPr>
      <w:r w:rsidRPr="005D2375">
        <w:rPr>
          <w:rFonts w:ascii="Simplified Arabic" w:hAnsi="Simplified Arabic" w:cs="Simplified Arabic" w:hint="cs"/>
          <w:b/>
          <w:bCs/>
          <w:sz w:val="32"/>
          <w:szCs w:val="32"/>
          <w:u w:val="single"/>
          <w:rtl/>
          <w:lang w:bidi="ar-EG"/>
        </w:rPr>
        <w:lastRenderedPageBreak/>
        <w:t>قائمة المراجع</w:t>
      </w:r>
    </w:p>
    <w:p w14:paraId="4F190552" w14:textId="77777777" w:rsidR="003F661C" w:rsidRPr="003B57EE" w:rsidRDefault="003F661C" w:rsidP="003F661C">
      <w:pPr>
        <w:spacing w:line="240" w:lineRule="auto"/>
        <w:jc w:val="both"/>
        <w:rPr>
          <w:rFonts w:ascii="Simplified Arabic" w:hAnsi="Simplified Arabic" w:cs="Simplified Arabic"/>
          <w:b/>
          <w:bCs/>
          <w:sz w:val="30"/>
          <w:szCs w:val="30"/>
          <w:u w:val="single"/>
          <w:rtl/>
          <w:lang w:bidi="ar-EG"/>
        </w:rPr>
      </w:pPr>
      <w:r w:rsidRPr="003B57EE">
        <w:rPr>
          <w:rFonts w:ascii="Simplified Arabic" w:hAnsi="Simplified Arabic" w:cs="Simplified Arabic" w:hint="cs"/>
          <w:b/>
          <w:bCs/>
          <w:sz w:val="30"/>
          <w:szCs w:val="30"/>
          <w:u w:val="single"/>
          <w:rtl/>
          <w:lang w:bidi="ar-EG"/>
        </w:rPr>
        <w:t>المراجع العربية</w:t>
      </w:r>
    </w:p>
    <w:p w14:paraId="0DEE0677" w14:textId="77777777" w:rsidR="003F661C" w:rsidRPr="006A485E" w:rsidRDefault="003F661C" w:rsidP="003F661C">
      <w:pPr>
        <w:spacing w:line="240" w:lineRule="auto"/>
        <w:contextualSpacing/>
        <w:jc w:val="both"/>
        <w:rPr>
          <w:rFonts w:ascii="Simplified Arabic" w:hAnsi="Simplified Arabic" w:cs="Simplified Arabic"/>
          <w:b/>
          <w:bCs/>
          <w:sz w:val="28"/>
          <w:szCs w:val="28"/>
          <w:rtl/>
          <w:lang w:bidi="ar-EG"/>
        </w:rPr>
      </w:pPr>
      <w:r w:rsidRPr="006A485E">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1</w:t>
      </w:r>
      <w:r w:rsidRPr="006A485E">
        <w:rPr>
          <w:rFonts w:ascii="Simplified Arabic" w:hAnsi="Simplified Arabic" w:cs="Simplified Arabic" w:hint="cs"/>
          <w:b/>
          <w:bCs/>
          <w:sz w:val="28"/>
          <w:szCs w:val="28"/>
          <w:rtl/>
          <w:lang w:bidi="ar-EG"/>
        </w:rPr>
        <w:t>- الكتب</w:t>
      </w:r>
    </w:p>
    <w:p w14:paraId="7F7AB761" w14:textId="77777777" w:rsidR="003F661C" w:rsidRPr="00D70F7B" w:rsidRDefault="003F661C" w:rsidP="003F661C">
      <w:pPr>
        <w:pStyle w:val="ListParagraph"/>
        <w:numPr>
          <w:ilvl w:val="0"/>
          <w:numId w:val="17"/>
        </w:numPr>
        <w:spacing w:line="240" w:lineRule="auto"/>
        <w:ind w:left="1267"/>
        <w:jc w:val="both"/>
        <w:rPr>
          <w:rFonts w:ascii="Simplified Arabic" w:hAnsi="Simplified Arabic" w:cs="Simplified Arabic"/>
          <w:sz w:val="28"/>
          <w:szCs w:val="28"/>
          <w:lang w:bidi="ar-EG"/>
        </w:rPr>
      </w:pPr>
      <w:r w:rsidRPr="00D70F7B">
        <w:rPr>
          <w:rFonts w:ascii="Simplified Arabic" w:hAnsi="Simplified Arabic" w:cs="Simplified Arabic" w:hint="cs"/>
          <w:sz w:val="28"/>
          <w:szCs w:val="28"/>
          <w:rtl/>
          <w:lang w:bidi="ar-EG"/>
        </w:rPr>
        <w:t>أبو بكر الهوش</w:t>
      </w:r>
      <w:r>
        <w:rPr>
          <w:rFonts w:ascii="Simplified Arabic" w:hAnsi="Simplified Arabic" w:cs="Simplified Arabic" w:hint="cs"/>
          <w:sz w:val="28"/>
          <w:szCs w:val="28"/>
          <w:rtl/>
          <w:lang w:bidi="ar-EG"/>
        </w:rPr>
        <w:t xml:space="preserve"> (2018)</w:t>
      </w:r>
      <w:r w:rsidRPr="00D70F7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w:t>
      </w:r>
      <w:r w:rsidRPr="00D70F7B">
        <w:rPr>
          <w:rFonts w:ascii="Simplified Arabic" w:hAnsi="Simplified Arabic" w:cs="Simplified Arabic" w:hint="cs"/>
          <w:sz w:val="28"/>
          <w:szCs w:val="28"/>
          <w:rtl/>
          <w:lang w:bidi="ar-EG"/>
        </w:rPr>
        <w:t>الحكومة الإلكترونية الواقع والآفاق</w:t>
      </w:r>
      <w:r>
        <w:rPr>
          <w:rFonts w:ascii="Simplified Arabic" w:hAnsi="Simplified Arabic" w:cs="Simplified Arabic" w:hint="cs"/>
          <w:sz w:val="28"/>
          <w:szCs w:val="28"/>
          <w:rtl/>
          <w:lang w:bidi="ar-EG"/>
        </w:rPr>
        <w:t xml:space="preserve">"، </w:t>
      </w:r>
      <w:r w:rsidRPr="00D70F7B">
        <w:rPr>
          <w:rFonts w:ascii="Simplified Arabic" w:hAnsi="Simplified Arabic" w:cs="Simplified Arabic" w:hint="cs"/>
          <w:sz w:val="28"/>
          <w:szCs w:val="28"/>
          <w:rtl/>
          <w:lang w:bidi="ar-EG"/>
        </w:rPr>
        <w:t>مجموعة النيل العربية</w:t>
      </w:r>
      <w:r>
        <w:rPr>
          <w:rFonts w:ascii="Simplified Arabic" w:hAnsi="Simplified Arabic" w:cs="Simplified Arabic" w:hint="cs"/>
          <w:sz w:val="28"/>
          <w:szCs w:val="28"/>
          <w:rtl/>
          <w:lang w:bidi="ar-EG"/>
        </w:rPr>
        <w:t xml:space="preserve">، </w:t>
      </w:r>
      <w:r w:rsidRPr="00D70F7B">
        <w:rPr>
          <w:rFonts w:ascii="Simplified Arabic" w:hAnsi="Simplified Arabic" w:cs="Simplified Arabic" w:hint="cs"/>
          <w:sz w:val="28"/>
          <w:szCs w:val="28"/>
          <w:rtl/>
          <w:lang w:bidi="ar-EG"/>
        </w:rPr>
        <w:t>القاهرة، ط1.</w:t>
      </w:r>
    </w:p>
    <w:p w14:paraId="21D9EE44" w14:textId="77777777" w:rsidR="003F661C" w:rsidRPr="00D70F7B" w:rsidRDefault="003F661C" w:rsidP="003F661C">
      <w:pPr>
        <w:pStyle w:val="ListParagraph"/>
        <w:numPr>
          <w:ilvl w:val="0"/>
          <w:numId w:val="17"/>
        </w:numPr>
        <w:spacing w:line="240" w:lineRule="auto"/>
        <w:ind w:left="1267"/>
        <w:jc w:val="both"/>
        <w:rPr>
          <w:rFonts w:ascii="Simplified Arabic" w:hAnsi="Simplified Arabic" w:cs="Simplified Arabic"/>
          <w:sz w:val="28"/>
          <w:szCs w:val="28"/>
          <w:rtl/>
          <w:lang w:bidi="ar-EG"/>
        </w:rPr>
      </w:pPr>
      <w:r w:rsidRPr="00D70F7B">
        <w:rPr>
          <w:rFonts w:ascii="Simplified Arabic" w:hAnsi="Simplified Arabic" w:cs="Simplified Arabic" w:hint="cs"/>
          <w:sz w:val="28"/>
          <w:szCs w:val="28"/>
          <w:rtl/>
          <w:lang w:bidi="ar-EG"/>
        </w:rPr>
        <w:t>عباس بدران</w:t>
      </w:r>
      <w:r>
        <w:rPr>
          <w:rFonts w:ascii="Simplified Arabic" w:hAnsi="Simplified Arabic" w:cs="Simplified Arabic" w:hint="cs"/>
          <w:sz w:val="28"/>
          <w:szCs w:val="28"/>
          <w:rtl/>
          <w:lang w:bidi="ar-EG"/>
        </w:rPr>
        <w:t xml:space="preserve"> (2014)</w:t>
      </w:r>
      <w:r w:rsidRPr="00D70F7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w:t>
      </w:r>
      <w:r w:rsidRPr="00D70F7B">
        <w:rPr>
          <w:rFonts w:ascii="Simplified Arabic" w:hAnsi="Simplified Arabic" w:cs="Simplified Arabic" w:hint="cs"/>
          <w:sz w:val="28"/>
          <w:szCs w:val="28"/>
          <w:rtl/>
          <w:lang w:bidi="ar-EG"/>
        </w:rPr>
        <w:t>الحكومة الذكية عصر الفرص الجديدة</w:t>
      </w:r>
      <w:r>
        <w:rPr>
          <w:rFonts w:ascii="Simplified Arabic" w:hAnsi="Simplified Arabic" w:cs="Simplified Arabic" w:hint="cs"/>
          <w:sz w:val="28"/>
          <w:szCs w:val="28"/>
          <w:rtl/>
          <w:lang w:bidi="ar-EG"/>
        </w:rPr>
        <w:t>"،</w:t>
      </w:r>
      <w:r w:rsidRPr="00D70F7B">
        <w:rPr>
          <w:rFonts w:ascii="Simplified Arabic" w:hAnsi="Simplified Arabic" w:cs="Simplified Arabic" w:hint="cs"/>
          <w:sz w:val="28"/>
          <w:szCs w:val="28"/>
          <w:rtl/>
          <w:lang w:bidi="ar-EG"/>
        </w:rPr>
        <w:t xml:space="preserve"> الدار العربية للعلوم ناشرون، بيروت</w:t>
      </w:r>
      <w:r>
        <w:rPr>
          <w:rFonts w:ascii="Simplified Arabic" w:hAnsi="Simplified Arabic" w:cs="Simplified Arabic" w:hint="cs"/>
          <w:sz w:val="28"/>
          <w:szCs w:val="28"/>
          <w:rtl/>
          <w:lang w:bidi="ar-EG"/>
        </w:rPr>
        <w:t xml:space="preserve">، </w:t>
      </w:r>
      <w:r w:rsidRPr="00D70F7B">
        <w:rPr>
          <w:rFonts w:ascii="Simplified Arabic" w:hAnsi="Simplified Arabic" w:cs="Simplified Arabic" w:hint="cs"/>
          <w:sz w:val="28"/>
          <w:szCs w:val="28"/>
          <w:rtl/>
          <w:lang w:bidi="ar-EG"/>
        </w:rPr>
        <w:t>ط1.</w:t>
      </w:r>
    </w:p>
    <w:p w14:paraId="40965B14" w14:textId="77777777" w:rsidR="003F661C" w:rsidRPr="00822BDB" w:rsidRDefault="003F661C" w:rsidP="003F661C">
      <w:pPr>
        <w:pStyle w:val="ListParagraph"/>
        <w:numPr>
          <w:ilvl w:val="0"/>
          <w:numId w:val="17"/>
        </w:numPr>
        <w:spacing w:line="240" w:lineRule="auto"/>
        <w:ind w:left="1267"/>
        <w:jc w:val="both"/>
        <w:rPr>
          <w:rFonts w:ascii="Simplified Arabic" w:hAnsi="Simplified Arabic" w:cs="Simplified Arabic"/>
          <w:sz w:val="28"/>
          <w:szCs w:val="28"/>
          <w:lang w:bidi="ar-EG"/>
        </w:rPr>
      </w:pPr>
      <w:r w:rsidRPr="00822BDB">
        <w:rPr>
          <w:rFonts w:ascii="Simplified Arabic" w:hAnsi="Simplified Arabic" w:cs="Simplified Arabic" w:hint="cs"/>
          <w:sz w:val="28"/>
          <w:szCs w:val="28"/>
          <w:rtl/>
          <w:lang w:bidi="ar-EG"/>
        </w:rPr>
        <w:t>علي محمد خوري (2020)، "الحكومة الرقمية – دائرة الاهتمام</w:t>
      </w:r>
      <w:r w:rsidRPr="00822BDB">
        <w:rPr>
          <w:rFonts w:ascii="Simplified Arabic" w:hAnsi="Simplified Arabic" w:cs="Simplified Arabic"/>
          <w:sz w:val="28"/>
          <w:szCs w:val="28"/>
          <w:lang w:bidi="ar-EG"/>
        </w:rPr>
        <w:t xml:space="preserve"> "</w:t>
      </w:r>
      <w:r w:rsidRPr="00822BDB">
        <w:rPr>
          <w:rFonts w:ascii="Simplified Arabic" w:hAnsi="Simplified Arabic" w:cs="Simplified Arabic" w:hint="cs"/>
          <w:sz w:val="28"/>
          <w:szCs w:val="28"/>
          <w:rtl/>
          <w:lang w:bidi="ar-EG"/>
        </w:rPr>
        <w:t>، المنظمة العربية للتنمية الإدارية، القاهرة، ط2.</w:t>
      </w:r>
    </w:p>
    <w:p w14:paraId="6330E6D4" w14:textId="77777777" w:rsidR="003F661C" w:rsidRPr="00D70F7B" w:rsidRDefault="003F661C" w:rsidP="003F661C">
      <w:pPr>
        <w:pStyle w:val="ListParagraph"/>
        <w:numPr>
          <w:ilvl w:val="0"/>
          <w:numId w:val="17"/>
        </w:numPr>
        <w:spacing w:line="240" w:lineRule="auto"/>
        <w:ind w:left="1267"/>
        <w:jc w:val="both"/>
        <w:rPr>
          <w:rFonts w:ascii="Simplified Arabic" w:hAnsi="Simplified Arabic" w:cs="Simplified Arabic"/>
          <w:sz w:val="28"/>
          <w:szCs w:val="28"/>
          <w:lang w:bidi="ar-EG"/>
        </w:rPr>
      </w:pPr>
      <w:r w:rsidRPr="00D70F7B">
        <w:rPr>
          <w:rFonts w:ascii="Simplified Arabic" w:hAnsi="Simplified Arabic" w:cs="Simplified Arabic" w:hint="cs"/>
          <w:sz w:val="28"/>
          <w:szCs w:val="28"/>
          <w:rtl/>
          <w:lang w:bidi="ar-EG"/>
        </w:rPr>
        <w:t>عماد أبو شنب</w:t>
      </w:r>
      <w:r>
        <w:rPr>
          <w:rFonts w:ascii="Simplified Arabic" w:hAnsi="Simplified Arabic" w:cs="Simplified Arabic" w:hint="cs"/>
          <w:sz w:val="28"/>
          <w:szCs w:val="28"/>
          <w:rtl/>
          <w:lang w:bidi="ar-EG"/>
        </w:rPr>
        <w:t xml:space="preserve"> (2010)</w:t>
      </w:r>
      <w:r w:rsidRPr="00D70F7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w:t>
      </w:r>
      <w:r w:rsidRPr="00D70F7B">
        <w:rPr>
          <w:rFonts w:ascii="Simplified Arabic" w:hAnsi="Simplified Arabic" w:cs="Simplified Arabic" w:hint="cs"/>
          <w:sz w:val="28"/>
          <w:szCs w:val="28"/>
          <w:rtl/>
          <w:lang w:bidi="ar-EG"/>
        </w:rPr>
        <w:t>مشاريع الحكومة الإلكترونية بين النظرية والتطبيق</w:t>
      </w:r>
      <w:r>
        <w:rPr>
          <w:rFonts w:ascii="Simplified Arabic" w:hAnsi="Simplified Arabic" w:cs="Simplified Arabic" w:hint="cs"/>
          <w:sz w:val="28"/>
          <w:szCs w:val="28"/>
          <w:rtl/>
          <w:lang w:bidi="ar-EG"/>
        </w:rPr>
        <w:t>"،</w:t>
      </w:r>
      <w:r w:rsidRPr="00D70F7B">
        <w:rPr>
          <w:rFonts w:ascii="Simplified Arabic" w:hAnsi="Simplified Arabic" w:cs="Simplified Arabic" w:hint="cs"/>
          <w:sz w:val="28"/>
          <w:szCs w:val="28"/>
          <w:rtl/>
          <w:lang w:bidi="ar-EG"/>
        </w:rPr>
        <w:t xml:space="preserve"> المنظمة العربية للتنمية الإدارية،</w:t>
      </w:r>
      <w:r w:rsidRPr="00331E7B">
        <w:rPr>
          <w:rFonts w:ascii="Simplified Arabic" w:hAnsi="Simplified Arabic" w:cs="Simplified Arabic" w:hint="cs"/>
          <w:sz w:val="28"/>
          <w:szCs w:val="28"/>
          <w:rtl/>
          <w:lang w:bidi="ar-EG"/>
        </w:rPr>
        <w:t xml:space="preserve"> </w:t>
      </w:r>
      <w:r w:rsidRPr="00D70F7B">
        <w:rPr>
          <w:rFonts w:ascii="Simplified Arabic" w:hAnsi="Simplified Arabic" w:cs="Simplified Arabic" w:hint="cs"/>
          <w:sz w:val="28"/>
          <w:szCs w:val="28"/>
          <w:rtl/>
          <w:lang w:bidi="ar-EG"/>
        </w:rPr>
        <w:t>القاهرة</w:t>
      </w:r>
      <w:r>
        <w:rPr>
          <w:rFonts w:ascii="Simplified Arabic" w:hAnsi="Simplified Arabic" w:cs="Simplified Arabic" w:hint="cs"/>
          <w:sz w:val="28"/>
          <w:szCs w:val="28"/>
          <w:rtl/>
          <w:lang w:bidi="ar-EG"/>
        </w:rPr>
        <w:t>،</w:t>
      </w:r>
      <w:r w:rsidRPr="00D70F7B">
        <w:rPr>
          <w:rFonts w:ascii="Simplified Arabic" w:hAnsi="Simplified Arabic" w:cs="Simplified Arabic" w:hint="cs"/>
          <w:sz w:val="28"/>
          <w:szCs w:val="28"/>
          <w:rtl/>
          <w:lang w:bidi="ar-EG"/>
        </w:rPr>
        <w:t xml:space="preserve"> ط1.</w:t>
      </w:r>
    </w:p>
    <w:p w14:paraId="661447AD" w14:textId="77777777" w:rsidR="003F661C" w:rsidRPr="00822BDB" w:rsidRDefault="003F661C" w:rsidP="003F661C">
      <w:pPr>
        <w:pStyle w:val="ListParagraph"/>
        <w:numPr>
          <w:ilvl w:val="0"/>
          <w:numId w:val="17"/>
        </w:numPr>
        <w:spacing w:line="240" w:lineRule="auto"/>
        <w:ind w:left="1267"/>
        <w:jc w:val="both"/>
        <w:rPr>
          <w:rFonts w:ascii="Simplified Arabic" w:hAnsi="Simplified Arabic" w:cs="Simplified Arabic"/>
          <w:sz w:val="28"/>
          <w:szCs w:val="28"/>
          <w:lang w:bidi="ar-EG"/>
        </w:rPr>
      </w:pPr>
      <w:r w:rsidRPr="00822BDB">
        <w:rPr>
          <w:rFonts w:ascii="Simplified Arabic" w:hAnsi="Simplified Arabic" w:cs="Simplified Arabic" w:hint="cs"/>
          <w:sz w:val="28"/>
          <w:szCs w:val="28"/>
          <w:rtl/>
          <w:lang w:bidi="ar-EG"/>
        </w:rPr>
        <w:t>محمود القدوة (2010)، " الحكومة الإلكترونية والإدارة المعاصرة"، دار أسامة للنشر والتوزيع، عمان، ط1.</w:t>
      </w:r>
    </w:p>
    <w:p w14:paraId="330EB0EF" w14:textId="77777777" w:rsidR="003F661C" w:rsidRPr="008570E2" w:rsidRDefault="003F661C" w:rsidP="003F661C">
      <w:pPr>
        <w:spacing w:line="240" w:lineRule="auto"/>
        <w:ind w:firstLine="36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w:t>
      </w:r>
      <w:r w:rsidRPr="008570E2">
        <w:rPr>
          <w:rFonts w:ascii="Simplified Arabic" w:hAnsi="Simplified Arabic" w:cs="Simplified Arabic" w:hint="cs"/>
          <w:b/>
          <w:bCs/>
          <w:sz w:val="28"/>
          <w:szCs w:val="28"/>
          <w:rtl/>
          <w:lang w:bidi="ar-EG"/>
        </w:rPr>
        <w:t>- الدوريات</w:t>
      </w:r>
    </w:p>
    <w:p w14:paraId="55A688AE" w14:textId="77777777" w:rsidR="003F661C" w:rsidRDefault="003F661C" w:rsidP="003F661C">
      <w:pPr>
        <w:pStyle w:val="ListParagraph"/>
        <w:numPr>
          <w:ilvl w:val="0"/>
          <w:numId w:val="20"/>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بسمة الحداد وأحمد ناصر زكي (2020)، "البنية التحتية التكنولوجية والتحول الرقمي وأدواره المستقبلية في التعليم في ظل جائحة كورونا"، سلسلة أوراق السياسات، الإصدار رقم 9، معهد التخطيط القومي، القاهرة.</w:t>
      </w:r>
    </w:p>
    <w:p w14:paraId="70D65C77" w14:textId="77777777" w:rsidR="003F661C" w:rsidRDefault="003F661C" w:rsidP="003F661C">
      <w:pPr>
        <w:pStyle w:val="ListParagraph"/>
        <w:numPr>
          <w:ilvl w:val="0"/>
          <w:numId w:val="20"/>
        </w:numPr>
        <w:spacing w:line="240" w:lineRule="auto"/>
        <w:jc w:val="both"/>
        <w:rPr>
          <w:rFonts w:ascii="Simplified Arabic" w:hAnsi="Simplified Arabic" w:cs="Simplified Arabic"/>
          <w:sz w:val="28"/>
          <w:szCs w:val="28"/>
          <w:lang w:bidi="ar-EG"/>
        </w:rPr>
      </w:pPr>
      <w:r w:rsidRPr="00D70F7B">
        <w:rPr>
          <w:rFonts w:ascii="Simplified Arabic" w:hAnsi="Simplified Arabic" w:cs="Simplified Arabic" w:hint="cs"/>
          <w:sz w:val="28"/>
          <w:szCs w:val="28"/>
          <w:rtl/>
          <w:lang w:bidi="ar-EG"/>
        </w:rPr>
        <w:t>دراسات مستقبلية</w:t>
      </w:r>
      <w:r>
        <w:rPr>
          <w:rFonts w:ascii="Simplified Arabic" w:hAnsi="Simplified Arabic" w:cs="Simplified Arabic" w:hint="cs"/>
          <w:sz w:val="28"/>
          <w:szCs w:val="28"/>
          <w:rtl/>
          <w:lang w:bidi="ar-EG"/>
        </w:rPr>
        <w:t xml:space="preserve"> (2020)</w:t>
      </w:r>
      <w:r w:rsidRPr="00D70F7B">
        <w:rPr>
          <w:rFonts w:ascii="Simplified Arabic" w:hAnsi="Simplified Arabic" w:cs="Simplified Arabic" w:hint="cs"/>
          <w:sz w:val="28"/>
          <w:szCs w:val="28"/>
          <w:rtl/>
          <w:lang w:bidi="ar-EG"/>
        </w:rPr>
        <w:t>، "الذكاء الاصطناعي أهم عناصر الثورة الصناعية الرابعة"،</w:t>
      </w:r>
      <w:r>
        <w:rPr>
          <w:rFonts w:ascii="Simplified Arabic" w:hAnsi="Simplified Arabic" w:cs="Simplified Arabic" w:hint="cs"/>
          <w:sz w:val="28"/>
          <w:szCs w:val="28"/>
          <w:rtl/>
          <w:lang w:bidi="ar-EG"/>
        </w:rPr>
        <w:t xml:space="preserve"> </w:t>
      </w:r>
      <w:r w:rsidRPr="00D70F7B">
        <w:rPr>
          <w:rFonts w:ascii="Simplified Arabic" w:hAnsi="Simplified Arabic" w:cs="Simplified Arabic" w:hint="cs"/>
          <w:sz w:val="28"/>
          <w:szCs w:val="28"/>
          <w:rtl/>
          <w:lang w:bidi="ar-EG"/>
        </w:rPr>
        <w:t>مركز المعلومات ودعم اتخاذ القرار التابع لمجلس الوزراء المصري، ع1، القاهرة</w:t>
      </w:r>
      <w:r>
        <w:rPr>
          <w:rFonts w:ascii="Simplified Arabic" w:hAnsi="Simplified Arabic" w:cs="Simplified Arabic" w:hint="cs"/>
          <w:sz w:val="28"/>
          <w:szCs w:val="28"/>
          <w:rtl/>
          <w:lang w:bidi="ar-EG"/>
        </w:rPr>
        <w:t>.</w:t>
      </w:r>
    </w:p>
    <w:p w14:paraId="6AA63897" w14:textId="77777777" w:rsidR="003F661C" w:rsidRPr="00AC73FB" w:rsidRDefault="003F661C" w:rsidP="003F661C">
      <w:pPr>
        <w:pStyle w:val="ListParagraph"/>
        <w:numPr>
          <w:ilvl w:val="0"/>
          <w:numId w:val="20"/>
        </w:numPr>
        <w:spacing w:line="240" w:lineRule="auto"/>
        <w:jc w:val="both"/>
        <w:rPr>
          <w:rFonts w:ascii="Simplified Arabic" w:hAnsi="Simplified Arabic" w:cs="Simplified Arabic"/>
          <w:sz w:val="28"/>
          <w:szCs w:val="28"/>
          <w:lang w:bidi="ar-EG"/>
        </w:rPr>
      </w:pPr>
      <w:r w:rsidRPr="00AC73FB">
        <w:rPr>
          <w:rFonts w:ascii="Simplified Arabic" w:hAnsi="Simplified Arabic" w:cs="Simplified Arabic" w:hint="cs"/>
          <w:sz w:val="28"/>
          <w:szCs w:val="28"/>
          <w:rtl/>
          <w:lang w:bidi="ar-EG"/>
        </w:rPr>
        <w:t>عصام الجوهري (2020)، "تأثير فيروس كورونا المستجد على صناعة تكنولوجيا المعلومات في مصر: الفرص والتهديدات"، سلسلة أوراق السياسات، العدد رقم 12، معهد التخطيط القومي، القاهرة.</w:t>
      </w:r>
    </w:p>
    <w:p w14:paraId="05D5E056" w14:textId="77777777" w:rsidR="003F661C" w:rsidRDefault="003F661C" w:rsidP="003F661C">
      <w:pPr>
        <w:pStyle w:val="ListParagraph"/>
        <w:numPr>
          <w:ilvl w:val="0"/>
          <w:numId w:val="20"/>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مجلة لغة العصر (2020)، "مصر الرقمية"، مؤسسة الاهرام، العدد 235، السنة العشرون، القاهرة.</w:t>
      </w:r>
    </w:p>
    <w:p w14:paraId="790BF0CC" w14:textId="77777777" w:rsidR="003F661C" w:rsidRDefault="003F661C" w:rsidP="003F661C">
      <w:pPr>
        <w:pStyle w:val="ListParagraph"/>
        <w:numPr>
          <w:ilvl w:val="0"/>
          <w:numId w:val="20"/>
        </w:num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محمد ماجد خشبة وأماني حلمي الريس (2020)، "الصحة الرقمية في مواجهة كورونا وغيرها: عن الخبرات العالمية والمصرية ونظرة إلى الغد"، سلسلة أوراق الأزمة: مصر وعالم كورونا وما بعد كورونا، الإصدار رقم 7، معهد التخطيط القومي، القاهرة.</w:t>
      </w:r>
    </w:p>
    <w:p w14:paraId="5A21ACBB" w14:textId="77777777" w:rsidR="003F661C" w:rsidRPr="00007428" w:rsidRDefault="003F661C" w:rsidP="003F661C">
      <w:pPr>
        <w:spacing w:line="240" w:lineRule="auto"/>
        <w:ind w:firstLine="360"/>
        <w:contextualSpacing/>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w:t>
      </w:r>
      <w:r w:rsidRPr="00007428">
        <w:rPr>
          <w:rFonts w:ascii="Simplified Arabic" w:hAnsi="Simplified Arabic" w:cs="Simplified Arabic" w:hint="cs"/>
          <w:b/>
          <w:bCs/>
          <w:sz w:val="28"/>
          <w:szCs w:val="28"/>
          <w:rtl/>
          <w:lang w:bidi="ar-EG"/>
        </w:rPr>
        <w:t>- التقارير</w:t>
      </w:r>
    </w:p>
    <w:p w14:paraId="58EC6E0E" w14:textId="77777777" w:rsidR="003F661C" w:rsidRPr="00B7060D" w:rsidRDefault="003F661C" w:rsidP="003F661C">
      <w:pPr>
        <w:pStyle w:val="ListParagraph"/>
        <w:numPr>
          <w:ilvl w:val="0"/>
          <w:numId w:val="13"/>
        </w:numPr>
        <w:spacing w:line="240" w:lineRule="auto"/>
        <w:ind w:left="1267"/>
        <w:jc w:val="both"/>
        <w:rPr>
          <w:rFonts w:ascii="Simplified Arabic" w:hAnsi="Simplified Arabic" w:cs="Simplified Arabic"/>
          <w:sz w:val="28"/>
          <w:szCs w:val="28"/>
          <w:lang w:bidi="ar-EG"/>
        </w:rPr>
      </w:pPr>
      <w:r w:rsidRPr="00B7060D">
        <w:rPr>
          <w:rFonts w:ascii="Simplified Arabic" w:hAnsi="Simplified Arabic" w:cs="Simplified Arabic" w:hint="cs"/>
          <w:sz w:val="28"/>
          <w:szCs w:val="28"/>
          <w:rtl/>
          <w:lang w:bidi="ar-EG"/>
        </w:rPr>
        <w:t>الاتحاد العربي للاقتصاد الرقمي ومجلس الوحدة الاقتصادية العربية بجامعة الدول العربية</w:t>
      </w:r>
      <w:r>
        <w:rPr>
          <w:rFonts w:ascii="Simplified Arabic" w:hAnsi="Simplified Arabic" w:cs="Simplified Arabic" w:hint="cs"/>
          <w:sz w:val="28"/>
          <w:szCs w:val="28"/>
          <w:rtl/>
          <w:lang w:bidi="ar-EG"/>
        </w:rPr>
        <w:t xml:space="preserve"> (2020)</w:t>
      </w:r>
      <w:r w:rsidRPr="00B7060D">
        <w:rPr>
          <w:rFonts w:ascii="Simplified Arabic" w:hAnsi="Simplified Arabic" w:cs="Simplified Arabic" w:hint="cs"/>
          <w:sz w:val="28"/>
          <w:szCs w:val="28"/>
          <w:rtl/>
          <w:lang w:bidi="ar-EG"/>
        </w:rPr>
        <w:t>، "مؤشر الاقتصاد الرقمي العربي 2020"، مجلس الوحدة الاقتصادية العربية، ال</w:t>
      </w:r>
      <w:r>
        <w:rPr>
          <w:rFonts w:ascii="Simplified Arabic" w:hAnsi="Simplified Arabic" w:cs="Simplified Arabic" w:hint="cs"/>
          <w:sz w:val="28"/>
          <w:szCs w:val="28"/>
          <w:rtl/>
          <w:lang w:bidi="ar-EG"/>
        </w:rPr>
        <w:t>إ</w:t>
      </w:r>
      <w:r w:rsidRPr="00B7060D">
        <w:rPr>
          <w:rFonts w:ascii="Simplified Arabic" w:hAnsi="Simplified Arabic" w:cs="Simplified Arabic" w:hint="cs"/>
          <w:sz w:val="28"/>
          <w:szCs w:val="28"/>
          <w:rtl/>
          <w:lang w:bidi="ar-EG"/>
        </w:rPr>
        <w:t>مارات العربية المتحدة</w:t>
      </w:r>
      <w:r>
        <w:rPr>
          <w:rFonts w:ascii="Simplified Arabic" w:hAnsi="Simplified Arabic" w:cs="Simplified Arabic" w:hint="cs"/>
          <w:sz w:val="28"/>
          <w:szCs w:val="28"/>
          <w:rtl/>
          <w:lang w:bidi="ar-EG"/>
        </w:rPr>
        <w:t>.</w:t>
      </w:r>
    </w:p>
    <w:p w14:paraId="0146ED0D" w14:textId="77777777" w:rsidR="003F661C" w:rsidRDefault="003F661C" w:rsidP="003F661C">
      <w:pPr>
        <w:pStyle w:val="ListParagraph"/>
        <w:numPr>
          <w:ilvl w:val="0"/>
          <w:numId w:val="13"/>
        </w:numPr>
        <w:spacing w:line="240" w:lineRule="auto"/>
        <w:ind w:left="1267"/>
        <w:jc w:val="both"/>
        <w:rPr>
          <w:rFonts w:ascii="Simplified Arabic" w:hAnsi="Simplified Arabic" w:cs="Simplified Arabic"/>
          <w:sz w:val="28"/>
          <w:szCs w:val="28"/>
          <w:lang w:bidi="ar-EG"/>
        </w:rPr>
      </w:pPr>
      <w:r w:rsidRPr="00884DC8">
        <w:rPr>
          <w:rFonts w:ascii="Simplified Arabic" w:hAnsi="Simplified Arabic" w:cs="Simplified Arabic" w:hint="cs"/>
          <w:sz w:val="28"/>
          <w:szCs w:val="28"/>
          <w:rtl/>
          <w:lang w:bidi="ar-EG"/>
        </w:rPr>
        <w:t>أكسنتشر</w:t>
      </w:r>
      <w:r w:rsidRPr="00884DC8">
        <w:rPr>
          <w:rFonts w:ascii="Simplified Arabic" w:hAnsi="Simplified Arabic" w:cs="Simplified Arabic"/>
          <w:sz w:val="28"/>
          <w:szCs w:val="28"/>
          <w:rtl/>
          <w:lang w:bidi="ar-EG"/>
        </w:rPr>
        <w:t xml:space="preserve"> </w:t>
      </w:r>
      <w:r w:rsidRPr="00884DC8">
        <w:rPr>
          <w:rFonts w:ascii="Simplified Arabic" w:hAnsi="Simplified Arabic" w:cs="Simplified Arabic" w:hint="cs"/>
          <w:sz w:val="28"/>
          <w:szCs w:val="28"/>
          <w:rtl/>
          <w:lang w:bidi="ar-EG"/>
        </w:rPr>
        <w:t>(2014)،</w:t>
      </w:r>
      <w:r w:rsidRPr="00884DC8">
        <w:rPr>
          <w:rFonts w:ascii="Simplified Arabic" w:hAnsi="Simplified Arabic" w:cs="Simplified Arabic"/>
          <w:sz w:val="28"/>
          <w:szCs w:val="28"/>
          <w:rtl/>
          <w:lang w:bidi="ar-EG"/>
        </w:rPr>
        <w:t xml:space="preserve"> "</w:t>
      </w:r>
      <w:r w:rsidRPr="00884DC8">
        <w:rPr>
          <w:rFonts w:ascii="Simplified Arabic" w:hAnsi="Simplified Arabic" w:cs="Simplified Arabic" w:hint="cs"/>
          <w:sz w:val="28"/>
          <w:szCs w:val="28"/>
          <w:rtl/>
          <w:lang w:bidi="ar-EG"/>
        </w:rPr>
        <w:t>الحكومة</w:t>
      </w:r>
      <w:r w:rsidRPr="00884DC8">
        <w:rPr>
          <w:rFonts w:ascii="Simplified Arabic" w:hAnsi="Simplified Arabic" w:cs="Simplified Arabic"/>
          <w:sz w:val="28"/>
          <w:szCs w:val="28"/>
          <w:rtl/>
          <w:lang w:bidi="ar-EG"/>
        </w:rPr>
        <w:t xml:space="preserve"> </w:t>
      </w:r>
      <w:r w:rsidRPr="00884DC8">
        <w:rPr>
          <w:rFonts w:ascii="Simplified Arabic" w:hAnsi="Simplified Arabic" w:cs="Simplified Arabic" w:hint="cs"/>
          <w:sz w:val="28"/>
          <w:szCs w:val="28"/>
          <w:rtl/>
          <w:lang w:bidi="ar-EG"/>
        </w:rPr>
        <w:t>الرقمية</w:t>
      </w:r>
      <w:r w:rsidRPr="00884DC8">
        <w:rPr>
          <w:rFonts w:ascii="Simplified Arabic" w:hAnsi="Simplified Arabic" w:cs="Simplified Arabic"/>
          <w:sz w:val="28"/>
          <w:szCs w:val="28"/>
          <w:rtl/>
          <w:lang w:bidi="ar-EG"/>
        </w:rPr>
        <w:t xml:space="preserve"> </w:t>
      </w:r>
      <w:r w:rsidRPr="00884DC8">
        <w:rPr>
          <w:rFonts w:ascii="Simplified Arabic" w:hAnsi="Simplified Arabic" w:cs="Simplified Arabic" w:hint="cs"/>
          <w:sz w:val="28"/>
          <w:szCs w:val="28"/>
          <w:rtl/>
          <w:lang w:bidi="ar-EG"/>
        </w:rPr>
        <w:t>نحو</w:t>
      </w:r>
      <w:r w:rsidRPr="00884DC8">
        <w:rPr>
          <w:rFonts w:ascii="Simplified Arabic" w:hAnsi="Simplified Arabic" w:cs="Simplified Arabic"/>
          <w:sz w:val="28"/>
          <w:szCs w:val="28"/>
          <w:rtl/>
          <w:lang w:bidi="ar-EG"/>
        </w:rPr>
        <w:t xml:space="preserve"> </w:t>
      </w:r>
      <w:r w:rsidRPr="00884DC8">
        <w:rPr>
          <w:rFonts w:ascii="Simplified Arabic" w:hAnsi="Simplified Arabic" w:cs="Simplified Arabic" w:hint="cs"/>
          <w:sz w:val="28"/>
          <w:szCs w:val="28"/>
          <w:rtl/>
          <w:lang w:bidi="ar-EG"/>
        </w:rPr>
        <w:t>الريادية</w:t>
      </w:r>
      <w:r w:rsidRPr="00884DC8">
        <w:rPr>
          <w:rFonts w:ascii="Simplified Arabic" w:hAnsi="Simplified Arabic" w:cs="Simplified Arabic"/>
          <w:sz w:val="28"/>
          <w:szCs w:val="28"/>
          <w:rtl/>
          <w:lang w:bidi="ar-EG"/>
        </w:rPr>
        <w:t xml:space="preserve"> </w:t>
      </w:r>
      <w:r w:rsidRPr="00884DC8">
        <w:rPr>
          <w:rFonts w:ascii="Simplified Arabic" w:hAnsi="Simplified Arabic" w:cs="Simplified Arabic" w:hint="cs"/>
          <w:sz w:val="28"/>
          <w:szCs w:val="28"/>
          <w:rtl/>
          <w:lang w:bidi="ar-EG"/>
        </w:rPr>
        <w:t>في</w:t>
      </w:r>
      <w:r w:rsidRPr="00884DC8">
        <w:rPr>
          <w:rFonts w:ascii="Simplified Arabic" w:hAnsi="Simplified Arabic" w:cs="Simplified Arabic"/>
          <w:sz w:val="28"/>
          <w:szCs w:val="28"/>
          <w:rtl/>
          <w:lang w:bidi="ar-EG"/>
        </w:rPr>
        <w:t xml:space="preserve"> </w:t>
      </w:r>
      <w:r w:rsidRPr="00884DC8">
        <w:rPr>
          <w:rFonts w:ascii="Simplified Arabic" w:hAnsi="Simplified Arabic" w:cs="Simplified Arabic" w:hint="cs"/>
          <w:sz w:val="28"/>
          <w:szCs w:val="28"/>
          <w:rtl/>
          <w:lang w:bidi="ar-EG"/>
        </w:rPr>
        <w:t>مستقبل</w:t>
      </w:r>
      <w:r w:rsidRPr="00884DC8">
        <w:rPr>
          <w:rFonts w:ascii="Simplified Arabic" w:hAnsi="Simplified Arabic" w:cs="Simplified Arabic"/>
          <w:sz w:val="28"/>
          <w:szCs w:val="28"/>
          <w:rtl/>
          <w:lang w:bidi="ar-EG"/>
        </w:rPr>
        <w:t xml:space="preserve"> </w:t>
      </w:r>
      <w:r w:rsidRPr="00884DC8">
        <w:rPr>
          <w:rFonts w:ascii="Simplified Arabic" w:hAnsi="Simplified Arabic" w:cs="Simplified Arabic" w:hint="cs"/>
          <w:sz w:val="28"/>
          <w:szCs w:val="28"/>
          <w:rtl/>
          <w:lang w:bidi="ar-EG"/>
        </w:rPr>
        <w:t>الخدمات</w:t>
      </w:r>
      <w:r w:rsidRPr="00884DC8">
        <w:rPr>
          <w:rFonts w:ascii="Simplified Arabic" w:hAnsi="Simplified Arabic" w:cs="Simplified Arabic"/>
          <w:sz w:val="28"/>
          <w:szCs w:val="28"/>
          <w:rtl/>
          <w:lang w:bidi="ar-EG"/>
        </w:rPr>
        <w:t xml:space="preserve"> </w:t>
      </w:r>
      <w:r w:rsidRPr="00884DC8">
        <w:rPr>
          <w:rFonts w:ascii="Simplified Arabic" w:hAnsi="Simplified Arabic" w:cs="Simplified Arabic" w:hint="cs"/>
          <w:sz w:val="28"/>
          <w:szCs w:val="28"/>
          <w:rtl/>
          <w:lang w:bidi="ar-EG"/>
        </w:rPr>
        <w:t>العامة</w:t>
      </w:r>
      <w:r w:rsidRPr="00884DC8">
        <w:rPr>
          <w:rFonts w:ascii="Simplified Arabic" w:hAnsi="Simplified Arabic" w:cs="Simplified Arabic"/>
          <w:sz w:val="28"/>
          <w:szCs w:val="28"/>
          <w:rtl/>
          <w:lang w:bidi="ar-EG"/>
        </w:rPr>
        <w:t xml:space="preserve">: </w:t>
      </w:r>
      <w:r w:rsidRPr="00884DC8">
        <w:rPr>
          <w:rFonts w:ascii="Simplified Arabic" w:hAnsi="Simplified Arabic" w:cs="Simplified Arabic" w:hint="cs"/>
          <w:sz w:val="28"/>
          <w:szCs w:val="28"/>
          <w:rtl/>
          <w:lang w:bidi="ar-EG"/>
        </w:rPr>
        <w:t>د</w:t>
      </w:r>
      <w:r>
        <w:rPr>
          <w:rFonts w:ascii="Simplified Arabic" w:hAnsi="Simplified Arabic" w:cs="Simplified Arabic" w:hint="cs"/>
          <w:sz w:val="28"/>
          <w:szCs w:val="28"/>
          <w:rtl/>
          <w:lang w:bidi="ar-EG"/>
        </w:rPr>
        <w:t>را</w:t>
      </w:r>
      <w:r w:rsidRPr="00884DC8">
        <w:rPr>
          <w:rFonts w:ascii="Simplified Arabic" w:hAnsi="Simplified Arabic" w:cs="Simplified Arabic" w:hint="cs"/>
          <w:sz w:val="28"/>
          <w:szCs w:val="28"/>
          <w:rtl/>
          <w:lang w:bidi="ar-EG"/>
        </w:rPr>
        <w:t>سة</w:t>
      </w:r>
      <w:r w:rsidRPr="00884DC8">
        <w:rPr>
          <w:rFonts w:ascii="Simplified Arabic" w:hAnsi="Simplified Arabic" w:cs="Simplified Arabic"/>
          <w:sz w:val="28"/>
          <w:szCs w:val="28"/>
          <w:rtl/>
          <w:lang w:bidi="ar-EG"/>
        </w:rPr>
        <w:t xml:space="preserve"> </w:t>
      </w:r>
      <w:r w:rsidRPr="00884DC8">
        <w:rPr>
          <w:rFonts w:ascii="Simplified Arabic" w:hAnsi="Simplified Arabic" w:cs="Simplified Arabic" w:hint="cs"/>
          <w:sz w:val="28"/>
          <w:szCs w:val="28"/>
          <w:rtl/>
          <w:lang w:bidi="ar-EG"/>
        </w:rPr>
        <w:t>مقارنة</w:t>
      </w:r>
      <w:r w:rsidRPr="00884DC8">
        <w:rPr>
          <w:rFonts w:ascii="Simplified Arabic" w:hAnsi="Simplified Arabic" w:cs="Simplified Arabic"/>
          <w:sz w:val="28"/>
          <w:szCs w:val="28"/>
          <w:rtl/>
          <w:lang w:bidi="ar-EG"/>
        </w:rPr>
        <w:t xml:space="preserve"> </w:t>
      </w:r>
      <w:r w:rsidRPr="00884DC8">
        <w:rPr>
          <w:rFonts w:ascii="Simplified Arabic" w:hAnsi="Simplified Arabic" w:cs="Simplified Arabic" w:hint="cs"/>
          <w:sz w:val="28"/>
          <w:szCs w:val="28"/>
          <w:rtl/>
          <w:lang w:bidi="ar-EG"/>
        </w:rPr>
        <w:t>لأداء</w:t>
      </w:r>
      <w:r w:rsidRPr="00884DC8">
        <w:rPr>
          <w:rFonts w:ascii="Simplified Arabic" w:hAnsi="Simplified Arabic" w:cs="Simplified Arabic"/>
          <w:sz w:val="28"/>
          <w:szCs w:val="28"/>
          <w:rtl/>
          <w:lang w:bidi="ar-EG"/>
        </w:rPr>
        <w:t xml:space="preserve"> </w:t>
      </w:r>
      <w:r w:rsidRPr="00884DC8">
        <w:rPr>
          <w:rFonts w:ascii="Simplified Arabic" w:hAnsi="Simplified Arabic" w:cs="Simplified Arabic" w:hint="cs"/>
          <w:sz w:val="28"/>
          <w:szCs w:val="28"/>
          <w:rtl/>
          <w:lang w:bidi="ar-EG"/>
        </w:rPr>
        <w:t>الحكومة</w:t>
      </w:r>
      <w:r w:rsidRPr="00884DC8">
        <w:rPr>
          <w:rFonts w:ascii="Simplified Arabic" w:hAnsi="Simplified Arabic" w:cs="Simplified Arabic"/>
          <w:sz w:val="28"/>
          <w:szCs w:val="28"/>
          <w:rtl/>
          <w:lang w:bidi="ar-EG"/>
        </w:rPr>
        <w:t xml:space="preserve"> </w:t>
      </w:r>
      <w:r w:rsidRPr="00884DC8">
        <w:rPr>
          <w:rFonts w:ascii="Simplified Arabic" w:hAnsi="Simplified Arabic" w:cs="Simplified Arabic" w:hint="cs"/>
          <w:sz w:val="28"/>
          <w:szCs w:val="28"/>
          <w:rtl/>
          <w:lang w:bidi="ar-EG"/>
        </w:rPr>
        <w:t>الرقمية</w:t>
      </w:r>
      <w:r w:rsidRPr="00884DC8">
        <w:rPr>
          <w:rFonts w:ascii="Simplified Arabic" w:hAnsi="Simplified Arabic" w:cs="Simplified Arabic"/>
          <w:sz w:val="28"/>
          <w:szCs w:val="28"/>
          <w:rtl/>
          <w:lang w:bidi="ar-EG"/>
        </w:rPr>
        <w:t xml:space="preserve"> </w:t>
      </w:r>
      <w:r w:rsidRPr="00884DC8">
        <w:rPr>
          <w:rFonts w:ascii="Simplified Arabic" w:hAnsi="Simplified Arabic" w:cs="Simplified Arabic" w:hint="cs"/>
          <w:sz w:val="28"/>
          <w:szCs w:val="28"/>
          <w:rtl/>
          <w:lang w:bidi="ar-EG"/>
        </w:rPr>
        <w:t>في</w:t>
      </w:r>
      <w:r w:rsidRPr="00884DC8">
        <w:rPr>
          <w:rFonts w:ascii="Simplified Arabic" w:hAnsi="Simplified Arabic" w:cs="Simplified Arabic"/>
          <w:sz w:val="28"/>
          <w:szCs w:val="28"/>
          <w:rtl/>
          <w:lang w:bidi="ar-EG"/>
        </w:rPr>
        <w:t xml:space="preserve"> 10 </w:t>
      </w:r>
      <w:r w:rsidRPr="00884DC8">
        <w:rPr>
          <w:rFonts w:ascii="Simplified Arabic" w:hAnsi="Simplified Arabic" w:cs="Simplified Arabic" w:hint="cs"/>
          <w:sz w:val="28"/>
          <w:szCs w:val="28"/>
          <w:rtl/>
          <w:lang w:bidi="ar-EG"/>
        </w:rPr>
        <w:t>دول</w:t>
      </w:r>
      <w:r w:rsidRPr="00884DC8">
        <w:rPr>
          <w:rFonts w:ascii="Simplified Arabic" w:hAnsi="Simplified Arabic" w:cs="Simplified Arabic"/>
          <w:sz w:val="28"/>
          <w:szCs w:val="28"/>
          <w:lang w:bidi="ar-EG"/>
        </w:rPr>
        <w:t>"</w:t>
      </w:r>
      <w:r w:rsidRPr="00884DC8">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دافوس.</w:t>
      </w:r>
    </w:p>
    <w:p w14:paraId="1900B6A9" w14:textId="77777777" w:rsidR="003F661C" w:rsidRPr="00D70F7B" w:rsidRDefault="003F661C" w:rsidP="003F661C">
      <w:pPr>
        <w:pStyle w:val="ListParagraph"/>
        <w:numPr>
          <w:ilvl w:val="0"/>
          <w:numId w:val="13"/>
        </w:numPr>
        <w:spacing w:line="240" w:lineRule="auto"/>
        <w:ind w:left="1267"/>
        <w:jc w:val="both"/>
        <w:rPr>
          <w:rFonts w:ascii="Simplified Arabic" w:hAnsi="Simplified Arabic" w:cs="Simplified Arabic"/>
          <w:sz w:val="28"/>
          <w:szCs w:val="28"/>
          <w:lang w:bidi="ar-EG"/>
        </w:rPr>
      </w:pPr>
      <w:r w:rsidRPr="00D70F7B">
        <w:rPr>
          <w:rFonts w:ascii="Simplified Arabic" w:hAnsi="Simplified Arabic" w:cs="Simplified Arabic" w:hint="cs"/>
          <w:sz w:val="28"/>
          <w:szCs w:val="28"/>
          <w:rtl/>
          <w:lang w:bidi="ar-EG"/>
        </w:rPr>
        <w:t>البرنامج الإنمائي للأمم المتحدة</w:t>
      </w:r>
      <w:r>
        <w:rPr>
          <w:rFonts w:ascii="Simplified Arabic" w:hAnsi="Simplified Arabic" w:cs="Simplified Arabic" w:hint="cs"/>
          <w:sz w:val="28"/>
          <w:szCs w:val="28"/>
          <w:rtl/>
          <w:lang w:bidi="ar-EG"/>
        </w:rPr>
        <w:t xml:space="preserve"> (2019)</w:t>
      </w:r>
      <w:r w:rsidRPr="00D70F7B">
        <w:rPr>
          <w:rFonts w:ascii="Simplified Arabic" w:hAnsi="Simplified Arabic" w:cs="Simplified Arabic" w:hint="cs"/>
          <w:sz w:val="28"/>
          <w:szCs w:val="28"/>
          <w:rtl/>
          <w:lang w:bidi="ar-EG"/>
        </w:rPr>
        <w:t>، "تقرير التنمية البشرية لعام 2019 ما وراء الدخل والمتوسط والحاضر: أوجه عدم المساواة في القرن الحادي والعشرين"، الأمم المتحدة</w:t>
      </w:r>
      <w:r>
        <w:rPr>
          <w:rFonts w:ascii="Simplified Arabic" w:hAnsi="Simplified Arabic" w:cs="Simplified Arabic" w:hint="cs"/>
          <w:sz w:val="28"/>
          <w:szCs w:val="28"/>
          <w:rtl/>
          <w:lang w:bidi="ar-EG"/>
        </w:rPr>
        <w:t>، نيويورك</w:t>
      </w:r>
      <w:r w:rsidRPr="00D70F7B">
        <w:rPr>
          <w:rFonts w:ascii="Simplified Arabic" w:hAnsi="Simplified Arabic" w:cs="Simplified Arabic" w:hint="cs"/>
          <w:sz w:val="28"/>
          <w:szCs w:val="28"/>
          <w:rtl/>
          <w:lang w:bidi="ar-EG"/>
        </w:rPr>
        <w:t>.</w:t>
      </w:r>
    </w:p>
    <w:p w14:paraId="4B6C27F1" w14:textId="77777777" w:rsidR="003F661C" w:rsidRPr="00C17645" w:rsidRDefault="003F661C" w:rsidP="003F661C">
      <w:pPr>
        <w:pStyle w:val="ListParagraph"/>
        <w:numPr>
          <w:ilvl w:val="0"/>
          <w:numId w:val="13"/>
        </w:numPr>
        <w:spacing w:line="240" w:lineRule="auto"/>
        <w:ind w:left="1267"/>
        <w:jc w:val="both"/>
        <w:rPr>
          <w:rFonts w:ascii="Simplified Arabic" w:hAnsi="Simplified Arabic" w:cs="Simplified Arabic"/>
          <w:sz w:val="28"/>
          <w:szCs w:val="28"/>
          <w:lang w:bidi="ar-EG"/>
        </w:rPr>
      </w:pPr>
      <w:r w:rsidRPr="00C17645">
        <w:rPr>
          <w:rFonts w:ascii="Simplified Arabic" w:hAnsi="Simplified Arabic" w:cs="Simplified Arabic" w:hint="cs"/>
          <w:sz w:val="28"/>
          <w:szCs w:val="28"/>
          <w:rtl/>
          <w:lang w:bidi="ar-EG"/>
        </w:rPr>
        <w:t>الجهاز المركزي للتعبئة العامة والإحصاء (2017)، "تعداد السكان والمنشآت 2017"، القاهرة.</w:t>
      </w:r>
    </w:p>
    <w:p w14:paraId="0F4536E3" w14:textId="77777777" w:rsidR="003F661C" w:rsidRPr="00C17645" w:rsidRDefault="003F661C" w:rsidP="003F661C">
      <w:pPr>
        <w:pStyle w:val="ListParagraph"/>
        <w:numPr>
          <w:ilvl w:val="0"/>
          <w:numId w:val="13"/>
        </w:numPr>
        <w:spacing w:line="240" w:lineRule="auto"/>
        <w:ind w:left="1267"/>
        <w:jc w:val="both"/>
        <w:rPr>
          <w:rFonts w:ascii="Simplified Arabic" w:hAnsi="Simplified Arabic" w:cs="Simplified Arabic"/>
          <w:sz w:val="28"/>
          <w:szCs w:val="28"/>
          <w:lang w:bidi="ar-EG"/>
        </w:rPr>
      </w:pPr>
      <w:r w:rsidRPr="00C17645">
        <w:rPr>
          <w:rFonts w:ascii="Simplified Arabic" w:hAnsi="Simplified Arabic" w:cs="Simplified Arabic" w:hint="cs"/>
          <w:sz w:val="28"/>
          <w:szCs w:val="28"/>
          <w:rtl/>
          <w:lang w:bidi="ar-EG"/>
        </w:rPr>
        <w:t>الجهاز المركزي للتعبئة العامة والإحصاء (2020)، "بحث الدخل والإنفاق والاستهلاك 2019/2020"، القاهرة.</w:t>
      </w:r>
    </w:p>
    <w:p w14:paraId="6D5754AA" w14:textId="77777777" w:rsidR="003F661C" w:rsidRPr="00C17645" w:rsidRDefault="003F661C" w:rsidP="003F661C">
      <w:pPr>
        <w:pStyle w:val="ListParagraph"/>
        <w:numPr>
          <w:ilvl w:val="0"/>
          <w:numId w:val="13"/>
        </w:numPr>
        <w:spacing w:line="240" w:lineRule="auto"/>
        <w:ind w:left="1267"/>
        <w:jc w:val="both"/>
        <w:rPr>
          <w:rFonts w:ascii="Simplified Arabic" w:hAnsi="Simplified Arabic" w:cs="Simplified Arabic"/>
          <w:sz w:val="28"/>
          <w:szCs w:val="28"/>
          <w:lang w:bidi="ar-EG"/>
        </w:rPr>
      </w:pPr>
      <w:r w:rsidRPr="00C17645">
        <w:rPr>
          <w:rFonts w:ascii="Simplified Arabic" w:hAnsi="Simplified Arabic" w:cs="Simplified Arabic" w:hint="cs"/>
          <w:sz w:val="28"/>
          <w:szCs w:val="28"/>
          <w:rtl/>
          <w:lang w:bidi="ar-EG"/>
        </w:rPr>
        <w:t>الجهاز المركزي للتعبئة العامة والإحصاء (2020)، "مصر في أرقام - العمل"، القاهرة.</w:t>
      </w:r>
    </w:p>
    <w:p w14:paraId="4A57F26C" w14:textId="77777777" w:rsidR="003F661C" w:rsidRPr="00C17645" w:rsidRDefault="003F661C" w:rsidP="003F661C">
      <w:pPr>
        <w:pStyle w:val="ListParagraph"/>
        <w:numPr>
          <w:ilvl w:val="0"/>
          <w:numId w:val="13"/>
        </w:numPr>
        <w:spacing w:line="240" w:lineRule="auto"/>
        <w:ind w:left="1267"/>
        <w:jc w:val="both"/>
        <w:rPr>
          <w:rFonts w:ascii="Simplified Arabic" w:hAnsi="Simplified Arabic" w:cs="Simplified Arabic"/>
          <w:sz w:val="28"/>
          <w:szCs w:val="28"/>
          <w:lang w:bidi="ar-EG"/>
        </w:rPr>
      </w:pPr>
      <w:r w:rsidRPr="00C17645">
        <w:rPr>
          <w:rFonts w:ascii="Simplified Arabic" w:hAnsi="Simplified Arabic" w:cs="Simplified Arabic" w:hint="cs"/>
          <w:sz w:val="28"/>
          <w:szCs w:val="28"/>
          <w:rtl/>
          <w:lang w:bidi="ar-EG"/>
        </w:rPr>
        <w:t>سوليفان،</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جون</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(2004)،</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الحكم</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الديموقراطي</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الصالح</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المكون</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الرئيسي</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للإصلاح</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السياسي</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والاقتصادي</w:t>
      </w:r>
      <w:r w:rsidRPr="00C17645">
        <w:rPr>
          <w:rFonts w:ascii="Simplified Arabic" w:hAnsi="Simplified Arabic" w:cs="Simplified Arabic"/>
          <w:sz w:val="28"/>
          <w:szCs w:val="28"/>
          <w:rtl/>
          <w:lang w:bidi="ar-EG"/>
        </w:rPr>
        <w:t>"</w:t>
      </w:r>
      <w:r w:rsidRPr="00C17645">
        <w:rPr>
          <w:rFonts w:ascii="Simplified Arabic" w:hAnsi="Simplified Arabic" w:cs="Simplified Arabic" w:hint="cs"/>
          <w:sz w:val="28"/>
          <w:szCs w:val="28"/>
          <w:rtl/>
          <w:lang w:bidi="ar-EG"/>
        </w:rPr>
        <w:t>،</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مركز</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المشروعات</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الدولية</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الخاصة،</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واشنطن.</w:t>
      </w:r>
    </w:p>
    <w:p w14:paraId="2AFBEC08" w14:textId="77777777" w:rsidR="003F661C" w:rsidRPr="00C17645" w:rsidRDefault="003F661C" w:rsidP="003F661C">
      <w:pPr>
        <w:pStyle w:val="ListParagraph"/>
        <w:numPr>
          <w:ilvl w:val="0"/>
          <w:numId w:val="13"/>
        </w:numPr>
        <w:spacing w:line="240" w:lineRule="auto"/>
        <w:ind w:left="1267"/>
        <w:jc w:val="both"/>
        <w:rPr>
          <w:rFonts w:ascii="Simplified Arabic" w:hAnsi="Simplified Arabic" w:cs="Simplified Arabic"/>
          <w:sz w:val="28"/>
          <w:szCs w:val="28"/>
          <w:lang w:bidi="ar-EG"/>
        </w:rPr>
      </w:pPr>
      <w:r w:rsidRPr="00C17645">
        <w:rPr>
          <w:rFonts w:ascii="Simplified Arabic" w:hAnsi="Simplified Arabic" w:cs="Simplified Arabic" w:hint="cs"/>
          <w:sz w:val="28"/>
          <w:szCs w:val="28"/>
          <w:rtl/>
          <w:lang w:bidi="ar-EG"/>
        </w:rPr>
        <w:t>لجنة</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الأمم</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المتحدة</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الاقتصادية</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والاجتماعية</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لغربي</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آسيا</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(2018)،</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تعزيز</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الحكومة</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المفتوحة</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في</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المنطقة</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العربية</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w:t>
      </w:r>
      <w:r w:rsidRPr="00C17645">
        <w:rPr>
          <w:rFonts w:ascii="Simplified Arabic" w:hAnsi="Simplified Arabic" w:cs="Simplified Arabic"/>
          <w:sz w:val="28"/>
          <w:szCs w:val="28"/>
          <w:rtl/>
          <w:lang w:bidi="ar-EG"/>
        </w:rPr>
        <w:t xml:space="preserve"> </w:t>
      </w:r>
      <w:r w:rsidRPr="00C17645">
        <w:rPr>
          <w:rFonts w:ascii="Simplified Arabic" w:hAnsi="Simplified Arabic" w:cs="Simplified Arabic" w:hint="cs"/>
          <w:sz w:val="28"/>
          <w:szCs w:val="28"/>
          <w:rtl/>
          <w:lang w:bidi="ar-EG"/>
        </w:rPr>
        <w:t>بيروت.</w:t>
      </w:r>
    </w:p>
    <w:p w14:paraId="1D9ABDBC" w14:textId="77777777" w:rsidR="003F661C" w:rsidRPr="00D70F7B" w:rsidRDefault="003F661C" w:rsidP="003F661C">
      <w:pPr>
        <w:pStyle w:val="ListParagraph"/>
        <w:numPr>
          <w:ilvl w:val="0"/>
          <w:numId w:val="13"/>
        </w:numPr>
        <w:spacing w:line="240" w:lineRule="auto"/>
        <w:ind w:left="1267"/>
        <w:jc w:val="both"/>
        <w:rPr>
          <w:rFonts w:ascii="Simplified Arabic" w:hAnsi="Simplified Arabic" w:cs="Simplified Arabic"/>
          <w:sz w:val="28"/>
          <w:szCs w:val="28"/>
          <w:lang w:bidi="ar-EG"/>
        </w:rPr>
      </w:pPr>
      <w:r w:rsidRPr="00D70F7B">
        <w:rPr>
          <w:rFonts w:ascii="Simplified Arabic" w:hAnsi="Simplified Arabic" w:cs="Simplified Arabic" w:hint="cs"/>
          <w:sz w:val="28"/>
          <w:szCs w:val="28"/>
          <w:rtl/>
          <w:lang w:bidi="ar-EG"/>
        </w:rPr>
        <w:t>مجلس الأجندة العالمية حول مستقبل الحكومة، "التكنولوجيا ومستقبل الحكومات، المنتدى الاقتصادي العالمي، يونيو 2014.</w:t>
      </w:r>
    </w:p>
    <w:p w14:paraId="546D8C12" w14:textId="77777777" w:rsidR="003F661C" w:rsidRPr="00C17645" w:rsidRDefault="003F661C" w:rsidP="003F661C">
      <w:pPr>
        <w:pStyle w:val="ListParagraph"/>
        <w:numPr>
          <w:ilvl w:val="0"/>
          <w:numId w:val="13"/>
        </w:numPr>
        <w:spacing w:line="240" w:lineRule="auto"/>
        <w:ind w:left="1267"/>
        <w:jc w:val="both"/>
        <w:rPr>
          <w:rFonts w:ascii="Simplified Arabic" w:hAnsi="Simplified Arabic" w:cs="Simplified Arabic"/>
          <w:sz w:val="28"/>
          <w:szCs w:val="28"/>
          <w:lang w:bidi="ar-EG"/>
        </w:rPr>
      </w:pPr>
      <w:r w:rsidRPr="00C17645">
        <w:rPr>
          <w:rFonts w:ascii="Simplified Arabic" w:hAnsi="Simplified Arabic" w:cs="Simplified Arabic" w:hint="cs"/>
          <w:sz w:val="28"/>
          <w:szCs w:val="28"/>
          <w:rtl/>
          <w:lang w:bidi="ar-EG"/>
        </w:rPr>
        <w:t>محمد ماجد خشبة وآخرون (2018)، "تقرير النظام الإيكولوجي للبيانات في مصر لدعم التنمية المستدامة"، الجهاز المركزي للتعبئة العامة والاحصاء. صندوق الأمم المتحدة للسكان والجهاز المركزي للتعبئة العامة والاحصاء، القاهرة.</w:t>
      </w:r>
    </w:p>
    <w:p w14:paraId="09A35FEA" w14:textId="77777777" w:rsidR="003F661C" w:rsidRPr="00D70F7B" w:rsidRDefault="003F661C" w:rsidP="003F661C">
      <w:pPr>
        <w:pStyle w:val="ListParagraph"/>
        <w:numPr>
          <w:ilvl w:val="0"/>
          <w:numId w:val="13"/>
        </w:numPr>
        <w:spacing w:line="240" w:lineRule="auto"/>
        <w:ind w:left="1267"/>
        <w:jc w:val="both"/>
        <w:rPr>
          <w:rFonts w:ascii="Simplified Arabic" w:hAnsi="Simplified Arabic" w:cs="Simplified Arabic"/>
          <w:sz w:val="28"/>
          <w:szCs w:val="28"/>
          <w:lang w:bidi="ar-EG"/>
        </w:rPr>
      </w:pPr>
      <w:r w:rsidRPr="00D70F7B">
        <w:rPr>
          <w:rFonts w:ascii="Simplified Arabic" w:hAnsi="Simplified Arabic" w:cs="Simplified Arabic" w:hint="cs"/>
          <w:sz w:val="28"/>
          <w:szCs w:val="28"/>
          <w:rtl/>
          <w:lang w:bidi="ar-EG"/>
        </w:rPr>
        <w:t>المرصد الاقتصادي لمنطقة الشرق الأوسط وشمال أفريقيا</w:t>
      </w:r>
      <w:r>
        <w:rPr>
          <w:rFonts w:ascii="Simplified Arabic" w:hAnsi="Simplified Arabic" w:cs="Simplified Arabic" w:hint="cs"/>
          <w:sz w:val="28"/>
          <w:szCs w:val="28"/>
          <w:rtl/>
          <w:lang w:bidi="ar-EG"/>
        </w:rPr>
        <w:t xml:space="preserve"> (2018)</w:t>
      </w:r>
      <w:r w:rsidRPr="00D70F7B">
        <w:rPr>
          <w:rFonts w:ascii="Simplified Arabic" w:hAnsi="Simplified Arabic" w:cs="Simplified Arabic" w:hint="cs"/>
          <w:sz w:val="28"/>
          <w:szCs w:val="28"/>
          <w:rtl/>
          <w:lang w:bidi="ar-EG"/>
        </w:rPr>
        <w:t>، "اقتصاد جديد لمنطقة الشرق الأوسط وشمال أفريقيا"، مجموعة البنك الدولي.</w:t>
      </w:r>
    </w:p>
    <w:p w14:paraId="5BA35186" w14:textId="77777777" w:rsidR="003F661C" w:rsidRDefault="003F661C" w:rsidP="003F661C">
      <w:pPr>
        <w:pStyle w:val="ListParagraph"/>
        <w:numPr>
          <w:ilvl w:val="0"/>
          <w:numId w:val="13"/>
        </w:numPr>
        <w:spacing w:line="240" w:lineRule="auto"/>
        <w:ind w:left="126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المركز المصري للدراسات الاقتصادية (2020)، "تقرير تحليل قطاعي لتداعيات تأثير كوفيد-19 على الاقتصاد المصري"، سلسلة تقارير بعنوان "رأي في أزمة"، القاهرة.</w:t>
      </w:r>
    </w:p>
    <w:p w14:paraId="237B6064" w14:textId="77777777" w:rsidR="003F661C" w:rsidRPr="006A485E" w:rsidRDefault="003F661C" w:rsidP="003F661C">
      <w:pPr>
        <w:spacing w:line="240" w:lineRule="auto"/>
        <w:ind w:firstLine="360"/>
        <w:contextual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w:t>
      </w:r>
      <w:r w:rsidRPr="006A485E">
        <w:rPr>
          <w:rFonts w:ascii="Simplified Arabic" w:hAnsi="Simplified Arabic" w:cs="Simplified Arabic" w:hint="cs"/>
          <w:b/>
          <w:bCs/>
          <w:sz w:val="28"/>
          <w:szCs w:val="28"/>
          <w:rtl/>
          <w:lang w:bidi="ar-EG"/>
        </w:rPr>
        <w:t>- البحوث المنشورة</w:t>
      </w:r>
    </w:p>
    <w:p w14:paraId="4F2DA695" w14:textId="77777777" w:rsidR="003F661C" w:rsidRPr="00D70F7B" w:rsidRDefault="003F661C" w:rsidP="003F661C">
      <w:pPr>
        <w:pStyle w:val="ListParagraph"/>
        <w:numPr>
          <w:ilvl w:val="0"/>
          <w:numId w:val="12"/>
        </w:numPr>
        <w:spacing w:line="240" w:lineRule="auto"/>
        <w:ind w:left="1267"/>
        <w:jc w:val="both"/>
        <w:rPr>
          <w:rFonts w:ascii="Simplified Arabic" w:hAnsi="Simplified Arabic" w:cs="Simplified Arabic"/>
          <w:sz w:val="28"/>
          <w:szCs w:val="28"/>
          <w:lang w:bidi="ar-EG"/>
        </w:rPr>
      </w:pPr>
      <w:r w:rsidRPr="00D70F7B">
        <w:rPr>
          <w:rFonts w:ascii="Simplified Arabic" w:hAnsi="Simplified Arabic" w:cs="Simplified Arabic" w:hint="cs"/>
          <w:sz w:val="28"/>
          <w:szCs w:val="28"/>
          <w:rtl/>
          <w:lang w:bidi="ar-EG"/>
        </w:rPr>
        <w:t>إلياس شاهد وآخرون</w:t>
      </w:r>
      <w:r>
        <w:rPr>
          <w:rFonts w:ascii="Simplified Arabic" w:hAnsi="Simplified Arabic" w:cs="Simplified Arabic" w:hint="cs"/>
          <w:sz w:val="28"/>
          <w:szCs w:val="28"/>
          <w:rtl/>
          <w:lang w:bidi="ar-EG"/>
        </w:rPr>
        <w:t xml:space="preserve"> (</w:t>
      </w:r>
      <w:r w:rsidRPr="00D70F7B">
        <w:rPr>
          <w:rFonts w:ascii="Simplified Arabic" w:hAnsi="Simplified Arabic" w:cs="Simplified Arabic" w:hint="cs"/>
          <w:sz w:val="28"/>
          <w:szCs w:val="28"/>
          <w:rtl/>
          <w:lang w:bidi="ar-EG"/>
        </w:rPr>
        <w:t>2016</w:t>
      </w:r>
      <w:r>
        <w:rPr>
          <w:rFonts w:ascii="Simplified Arabic" w:hAnsi="Simplified Arabic" w:cs="Simplified Arabic" w:hint="cs"/>
          <w:sz w:val="28"/>
          <w:szCs w:val="28"/>
          <w:rtl/>
          <w:lang w:bidi="ar-EG"/>
        </w:rPr>
        <w:t>)</w:t>
      </w:r>
      <w:r w:rsidRPr="00D70F7B">
        <w:rPr>
          <w:rFonts w:ascii="Simplified Arabic" w:hAnsi="Simplified Arabic" w:cs="Simplified Arabic" w:hint="cs"/>
          <w:sz w:val="28"/>
          <w:szCs w:val="28"/>
          <w:rtl/>
          <w:lang w:bidi="ar-EG"/>
        </w:rPr>
        <w:t>، "تقييم تجربة تطبيق الحكومة الإلكترونية في الجزائر"، بحث منشور في المجلة الجزائرية للدراسات المحاسبية والمالية: عدد 3، (الجزائر، جامعة قاصدي مرباح ورقلة).</w:t>
      </w:r>
    </w:p>
    <w:p w14:paraId="255C7C32" w14:textId="77777777" w:rsidR="003F661C" w:rsidRPr="00D70F7B" w:rsidRDefault="003F661C" w:rsidP="003F661C">
      <w:pPr>
        <w:pStyle w:val="ListParagraph"/>
        <w:numPr>
          <w:ilvl w:val="0"/>
          <w:numId w:val="12"/>
        </w:numPr>
        <w:spacing w:line="240" w:lineRule="auto"/>
        <w:ind w:left="1267"/>
        <w:jc w:val="both"/>
        <w:rPr>
          <w:rFonts w:ascii="Simplified Arabic" w:hAnsi="Simplified Arabic" w:cs="Simplified Arabic"/>
          <w:sz w:val="28"/>
          <w:szCs w:val="28"/>
          <w:lang w:bidi="ar-EG"/>
        </w:rPr>
      </w:pPr>
      <w:r w:rsidRPr="00D70F7B">
        <w:rPr>
          <w:rFonts w:ascii="Simplified Arabic" w:hAnsi="Simplified Arabic" w:cs="Simplified Arabic" w:hint="cs"/>
          <w:sz w:val="28"/>
          <w:szCs w:val="28"/>
          <w:rtl/>
          <w:lang w:bidi="ar-EG"/>
        </w:rPr>
        <w:t>بوقلقول الهادي</w:t>
      </w:r>
      <w:r>
        <w:rPr>
          <w:rFonts w:ascii="Simplified Arabic" w:hAnsi="Simplified Arabic" w:cs="Simplified Arabic" w:hint="cs"/>
          <w:sz w:val="28"/>
          <w:szCs w:val="28"/>
          <w:rtl/>
          <w:lang w:bidi="ar-EG"/>
        </w:rPr>
        <w:t xml:space="preserve"> (</w:t>
      </w:r>
      <w:r w:rsidRPr="00D70F7B">
        <w:rPr>
          <w:rFonts w:ascii="Simplified Arabic" w:hAnsi="Simplified Arabic" w:cs="Simplified Arabic" w:hint="cs"/>
          <w:sz w:val="28"/>
          <w:szCs w:val="28"/>
          <w:rtl/>
          <w:lang w:bidi="ar-EG"/>
        </w:rPr>
        <w:t>2013</w:t>
      </w:r>
      <w:r>
        <w:rPr>
          <w:rFonts w:ascii="Simplified Arabic" w:hAnsi="Simplified Arabic" w:cs="Simplified Arabic" w:hint="cs"/>
          <w:sz w:val="28"/>
          <w:szCs w:val="28"/>
          <w:rtl/>
          <w:lang w:bidi="ar-EG"/>
        </w:rPr>
        <w:t>)</w:t>
      </w:r>
      <w:r w:rsidRPr="00D70F7B">
        <w:rPr>
          <w:rFonts w:ascii="Simplified Arabic" w:hAnsi="Simplified Arabic" w:cs="Simplified Arabic" w:hint="cs"/>
          <w:sz w:val="28"/>
          <w:szCs w:val="28"/>
          <w:rtl/>
          <w:lang w:bidi="ar-EG"/>
        </w:rPr>
        <w:t>، "مشروع الحكومة الإلكترونية الجزائرية: طموحات كبيرة وإنجازات متواضعة"، بحث منشور في الملتقي الدولي الأول حول: متطلبات إرساء الحكومة الإلكترونية في الجزائر – دراسة تجارب بعض الدول، (البليدة: كلية العلوم الاقتصادية وعلوم التسيير)</w:t>
      </w:r>
    </w:p>
    <w:p w14:paraId="68154A60" w14:textId="77777777" w:rsidR="003F661C" w:rsidRPr="00D70F7B" w:rsidRDefault="003F661C" w:rsidP="003F661C">
      <w:pPr>
        <w:pStyle w:val="ListParagraph"/>
        <w:numPr>
          <w:ilvl w:val="0"/>
          <w:numId w:val="12"/>
        </w:numPr>
        <w:spacing w:line="240" w:lineRule="auto"/>
        <w:ind w:left="1267"/>
        <w:jc w:val="both"/>
        <w:rPr>
          <w:rFonts w:ascii="Simplified Arabic" w:hAnsi="Simplified Arabic" w:cs="Simplified Arabic"/>
          <w:sz w:val="28"/>
          <w:szCs w:val="28"/>
          <w:lang w:bidi="ar-EG"/>
        </w:rPr>
      </w:pPr>
      <w:r w:rsidRPr="00D70F7B">
        <w:rPr>
          <w:rFonts w:ascii="Simplified Arabic" w:hAnsi="Simplified Arabic" w:cs="Simplified Arabic" w:hint="cs"/>
          <w:sz w:val="28"/>
          <w:szCs w:val="28"/>
          <w:rtl/>
          <w:lang w:bidi="ar-EG"/>
        </w:rPr>
        <w:t>خالد دهليز وآخرون</w:t>
      </w:r>
      <w:r>
        <w:rPr>
          <w:rFonts w:ascii="Simplified Arabic" w:hAnsi="Simplified Arabic" w:cs="Simplified Arabic" w:hint="cs"/>
          <w:sz w:val="28"/>
          <w:szCs w:val="28"/>
          <w:rtl/>
          <w:lang w:bidi="ar-EG"/>
        </w:rPr>
        <w:t xml:space="preserve"> (</w:t>
      </w:r>
      <w:r w:rsidRPr="00D70F7B">
        <w:rPr>
          <w:rFonts w:ascii="Simplified Arabic" w:hAnsi="Simplified Arabic" w:cs="Simplified Arabic" w:hint="cs"/>
          <w:sz w:val="28"/>
          <w:szCs w:val="28"/>
          <w:rtl/>
          <w:lang w:bidi="ar-EG"/>
        </w:rPr>
        <w:t>2017</w:t>
      </w:r>
      <w:r>
        <w:rPr>
          <w:rFonts w:ascii="Simplified Arabic" w:hAnsi="Simplified Arabic" w:cs="Simplified Arabic" w:hint="cs"/>
          <w:sz w:val="28"/>
          <w:szCs w:val="28"/>
          <w:rtl/>
          <w:lang w:bidi="ar-EG"/>
        </w:rPr>
        <w:t>)</w:t>
      </w:r>
      <w:r w:rsidRPr="00D70F7B">
        <w:rPr>
          <w:rFonts w:ascii="Simplified Arabic" w:hAnsi="Simplified Arabic" w:cs="Simplified Arabic" w:hint="cs"/>
          <w:sz w:val="28"/>
          <w:szCs w:val="28"/>
          <w:rtl/>
          <w:lang w:bidi="ar-EG"/>
        </w:rPr>
        <w:t>، "مقومات نجاح تطبيق الحكومة الإلكترونية في فلسطين: دراسة استكشافية"، بحث منشور في مجلة جامعة النجاح للأبحاث (العلوم الإنسانية)، (نابلس: جامعة النجاح الوطنية، المجلد 31، ع 7).</w:t>
      </w:r>
    </w:p>
    <w:p w14:paraId="13D33845" w14:textId="77777777" w:rsidR="003F661C" w:rsidRPr="00C17645" w:rsidRDefault="003F661C" w:rsidP="003F661C">
      <w:pPr>
        <w:pStyle w:val="ListParagraph"/>
        <w:numPr>
          <w:ilvl w:val="0"/>
          <w:numId w:val="12"/>
        </w:numPr>
        <w:spacing w:line="240" w:lineRule="auto"/>
        <w:ind w:left="1267"/>
        <w:jc w:val="both"/>
        <w:rPr>
          <w:rFonts w:ascii="Simplified Arabic" w:hAnsi="Simplified Arabic" w:cs="Simplified Arabic"/>
          <w:sz w:val="28"/>
          <w:szCs w:val="28"/>
          <w:lang w:bidi="ar-EG"/>
        </w:rPr>
      </w:pPr>
      <w:r w:rsidRPr="00C17645">
        <w:rPr>
          <w:rFonts w:ascii="Simplified Arabic" w:hAnsi="Simplified Arabic" w:cs="Simplified Arabic" w:hint="cs"/>
          <w:sz w:val="28"/>
          <w:szCs w:val="28"/>
          <w:rtl/>
          <w:lang w:bidi="ar-EG"/>
        </w:rPr>
        <w:t>طارق الحصري (2019)، "الجهاز الإداري للدولة في مصر: المفهوم، التحديات، ورؤية التطوير"، (القاهرة، المركز المصري للدراسات الاقتصادية).</w:t>
      </w:r>
    </w:p>
    <w:p w14:paraId="2922580E" w14:textId="77777777" w:rsidR="003F661C" w:rsidRPr="00D70F7B" w:rsidRDefault="003F661C" w:rsidP="003F661C">
      <w:pPr>
        <w:pStyle w:val="ListParagraph"/>
        <w:numPr>
          <w:ilvl w:val="0"/>
          <w:numId w:val="12"/>
        </w:numPr>
        <w:spacing w:line="240" w:lineRule="auto"/>
        <w:ind w:left="1267"/>
        <w:jc w:val="both"/>
        <w:rPr>
          <w:rFonts w:ascii="Simplified Arabic" w:hAnsi="Simplified Arabic" w:cs="Simplified Arabic"/>
          <w:sz w:val="28"/>
          <w:szCs w:val="28"/>
          <w:lang w:bidi="ar-EG"/>
        </w:rPr>
      </w:pPr>
      <w:r w:rsidRPr="00D70F7B">
        <w:rPr>
          <w:rFonts w:ascii="Simplified Arabic" w:hAnsi="Simplified Arabic" w:cs="Simplified Arabic" w:hint="cs"/>
          <w:sz w:val="28"/>
          <w:szCs w:val="28"/>
          <w:rtl/>
          <w:lang w:bidi="ar-EG"/>
        </w:rPr>
        <w:t>علاء زهران وآخرون</w:t>
      </w:r>
      <w:r>
        <w:rPr>
          <w:rFonts w:ascii="Simplified Arabic" w:hAnsi="Simplified Arabic" w:cs="Simplified Arabic" w:hint="cs"/>
          <w:sz w:val="28"/>
          <w:szCs w:val="28"/>
          <w:rtl/>
          <w:lang w:bidi="ar-EG"/>
        </w:rPr>
        <w:t xml:space="preserve"> (2017)</w:t>
      </w:r>
      <w:r w:rsidRPr="00D70F7B">
        <w:rPr>
          <w:rFonts w:ascii="Simplified Arabic" w:hAnsi="Simplified Arabic" w:cs="Simplified Arabic" w:hint="cs"/>
          <w:sz w:val="28"/>
          <w:szCs w:val="28"/>
          <w:rtl/>
          <w:lang w:bidi="ar-EG"/>
        </w:rPr>
        <w:t>، "متطلبات التحول لاقتصاد قائم على المعرفة فى مصر"، بحث منشور في سلسلة قضايا التخطيط والتنمية: عدد رقم 277، معهد التخطيط القومي</w:t>
      </w:r>
      <w:r>
        <w:rPr>
          <w:rFonts w:ascii="Simplified Arabic" w:hAnsi="Simplified Arabic" w:cs="Simplified Arabic" w:hint="cs"/>
          <w:sz w:val="28"/>
          <w:szCs w:val="28"/>
          <w:rtl/>
          <w:lang w:bidi="ar-EG"/>
        </w:rPr>
        <w:t xml:space="preserve">، </w:t>
      </w:r>
      <w:r w:rsidRPr="00D70F7B">
        <w:rPr>
          <w:rFonts w:ascii="Simplified Arabic" w:hAnsi="Simplified Arabic" w:cs="Simplified Arabic" w:hint="cs"/>
          <w:sz w:val="28"/>
          <w:szCs w:val="28"/>
          <w:rtl/>
          <w:lang w:bidi="ar-EG"/>
        </w:rPr>
        <w:t>القاهرة.</w:t>
      </w:r>
    </w:p>
    <w:p w14:paraId="2598D247" w14:textId="77777777" w:rsidR="003F661C" w:rsidRPr="00D70F7B" w:rsidRDefault="003F661C" w:rsidP="003F661C">
      <w:pPr>
        <w:pStyle w:val="ListParagraph"/>
        <w:numPr>
          <w:ilvl w:val="0"/>
          <w:numId w:val="12"/>
        </w:numPr>
        <w:spacing w:line="240" w:lineRule="auto"/>
        <w:ind w:left="1267"/>
        <w:jc w:val="both"/>
        <w:rPr>
          <w:rFonts w:ascii="Simplified Arabic" w:hAnsi="Simplified Arabic" w:cs="Simplified Arabic"/>
          <w:sz w:val="28"/>
          <w:szCs w:val="28"/>
          <w:lang w:bidi="ar-EG"/>
        </w:rPr>
      </w:pPr>
      <w:r w:rsidRPr="00D70F7B">
        <w:rPr>
          <w:rFonts w:ascii="Simplified Arabic" w:hAnsi="Simplified Arabic" w:cs="Simplified Arabic" w:hint="cs"/>
          <w:sz w:val="28"/>
          <w:szCs w:val="28"/>
          <w:rtl/>
          <w:lang w:bidi="ar-EG"/>
        </w:rPr>
        <w:t>عمر ملاعب</w:t>
      </w:r>
      <w:r>
        <w:rPr>
          <w:rFonts w:ascii="Simplified Arabic" w:hAnsi="Simplified Arabic" w:cs="Simplified Arabic" w:hint="cs"/>
          <w:sz w:val="28"/>
          <w:szCs w:val="28"/>
          <w:rtl/>
          <w:lang w:bidi="ar-EG"/>
        </w:rPr>
        <w:t xml:space="preserve"> (2019)</w:t>
      </w:r>
      <w:r w:rsidRPr="00D70F7B">
        <w:rPr>
          <w:rFonts w:ascii="Simplified Arabic" w:hAnsi="Simplified Arabic" w:cs="Simplified Arabic" w:hint="cs"/>
          <w:sz w:val="28"/>
          <w:szCs w:val="28"/>
          <w:rtl/>
          <w:lang w:bidi="ar-EG"/>
        </w:rPr>
        <w:t>، "الإصلاح الإداري مدخلاً لتصويب المسار التنموي"،</w:t>
      </w:r>
      <w:r>
        <w:rPr>
          <w:rFonts w:ascii="Simplified Arabic" w:hAnsi="Simplified Arabic" w:cs="Simplified Arabic" w:hint="cs"/>
          <w:sz w:val="28"/>
          <w:szCs w:val="28"/>
          <w:rtl/>
          <w:lang w:bidi="ar-EG"/>
        </w:rPr>
        <w:t xml:space="preserve"> </w:t>
      </w:r>
      <w:r w:rsidRPr="00D70F7B">
        <w:rPr>
          <w:rFonts w:ascii="Simplified Arabic" w:hAnsi="Simplified Arabic" w:cs="Simplified Arabic" w:hint="cs"/>
          <w:sz w:val="28"/>
          <w:szCs w:val="28"/>
          <w:rtl/>
          <w:lang w:bidi="ar-EG"/>
        </w:rPr>
        <w:t>المعهد العربي للتخطيط</w:t>
      </w:r>
      <w:r>
        <w:rPr>
          <w:rFonts w:ascii="Simplified Arabic" w:hAnsi="Simplified Arabic" w:cs="Simplified Arabic" w:hint="cs"/>
          <w:sz w:val="28"/>
          <w:szCs w:val="28"/>
          <w:rtl/>
          <w:lang w:bidi="ar-EG"/>
        </w:rPr>
        <w:t xml:space="preserve">، </w:t>
      </w:r>
      <w:r w:rsidRPr="00D70F7B">
        <w:rPr>
          <w:rFonts w:ascii="Simplified Arabic" w:hAnsi="Simplified Arabic" w:cs="Simplified Arabic" w:hint="cs"/>
          <w:sz w:val="28"/>
          <w:szCs w:val="28"/>
          <w:rtl/>
          <w:lang w:bidi="ar-EG"/>
        </w:rPr>
        <w:t>الكويت</w:t>
      </w:r>
      <w:r>
        <w:rPr>
          <w:rFonts w:ascii="Simplified Arabic" w:hAnsi="Simplified Arabic" w:cs="Simplified Arabic" w:hint="cs"/>
          <w:sz w:val="28"/>
          <w:szCs w:val="28"/>
          <w:rtl/>
          <w:lang w:bidi="ar-EG"/>
        </w:rPr>
        <w:t>.</w:t>
      </w:r>
    </w:p>
    <w:p w14:paraId="72C7A251" w14:textId="77777777" w:rsidR="003F661C" w:rsidRPr="00D70F7B" w:rsidRDefault="003F661C" w:rsidP="003F661C">
      <w:pPr>
        <w:pStyle w:val="ListParagraph"/>
        <w:numPr>
          <w:ilvl w:val="0"/>
          <w:numId w:val="12"/>
        </w:numPr>
        <w:spacing w:line="240" w:lineRule="auto"/>
        <w:ind w:left="1267"/>
        <w:jc w:val="both"/>
        <w:rPr>
          <w:rFonts w:ascii="Simplified Arabic" w:hAnsi="Simplified Arabic" w:cs="Simplified Arabic"/>
          <w:sz w:val="28"/>
          <w:szCs w:val="28"/>
          <w:lang w:bidi="ar-EG"/>
        </w:rPr>
      </w:pPr>
      <w:r w:rsidRPr="00D70F7B">
        <w:rPr>
          <w:rFonts w:ascii="Simplified Arabic" w:hAnsi="Simplified Arabic" w:cs="Simplified Arabic" w:hint="cs"/>
          <w:sz w:val="28"/>
          <w:szCs w:val="28"/>
          <w:rtl/>
          <w:lang w:bidi="ar-EG"/>
        </w:rPr>
        <w:t>لجنة الأمم المتحدة الاقتصادية والاجتماعية لغربي آسيا (</w:t>
      </w:r>
      <w:r>
        <w:rPr>
          <w:rFonts w:ascii="Simplified Arabic" w:hAnsi="Simplified Arabic" w:cs="Simplified Arabic" w:hint="cs"/>
          <w:sz w:val="28"/>
          <w:szCs w:val="28"/>
          <w:rtl/>
          <w:lang w:bidi="ar-EG"/>
        </w:rPr>
        <w:t>2013</w:t>
      </w:r>
      <w:r w:rsidRPr="00D70F7B">
        <w:rPr>
          <w:rFonts w:ascii="Simplified Arabic" w:hAnsi="Simplified Arabic" w:cs="Simplified Arabic" w:hint="cs"/>
          <w:sz w:val="28"/>
          <w:szCs w:val="28"/>
          <w:rtl/>
          <w:lang w:bidi="ar-EG"/>
        </w:rPr>
        <w:t>)، "</w:t>
      </w:r>
      <w:r>
        <w:rPr>
          <w:rFonts w:ascii="Simplified Arabic" w:hAnsi="Simplified Arabic" w:cs="Simplified Arabic" w:hint="cs"/>
          <w:sz w:val="28"/>
          <w:szCs w:val="28"/>
          <w:rtl/>
          <w:lang w:bidi="ar-EG"/>
        </w:rPr>
        <w:t>إ</w:t>
      </w:r>
      <w:r w:rsidRPr="00D70F7B">
        <w:rPr>
          <w:rFonts w:ascii="Simplified Arabic" w:hAnsi="Simplified Arabic" w:cs="Simplified Arabic" w:hint="cs"/>
          <w:sz w:val="28"/>
          <w:szCs w:val="28"/>
          <w:rtl/>
          <w:lang w:bidi="ar-EG"/>
        </w:rPr>
        <w:t>ستراتيجيات الحكومة الإلكترونية في الدول العربية الواقع الراهن وآفاق التطور"، الأمم المتحدة</w:t>
      </w:r>
      <w:r>
        <w:rPr>
          <w:rFonts w:ascii="Simplified Arabic" w:hAnsi="Simplified Arabic" w:cs="Simplified Arabic" w:hint="cs"/>
          <w:sz w:val="28"/>
          <w:szCs w:val="28"/>
          <w:rtl/>
          <w:lang w:bidi="ar-EG"/>
        </w:rPr>
        <w:t xml:space="preserve">، </w:t>
      </w:r>
      <w:r w:rsidRPr="00D70F7B">
        <w:rPr>
          <w:rFonts w:ascii="Simplified Arabic" w:hAnsi="Simplified Arabic" w:cs="Simplified Arabic" w:hint="cs"/>
          <w:sz w:val="28"/>
          <w:szCs w:val="28"/>
          <w:rtl/>
          <w:lang w:bidi="ar-EG"/>
        </w:rPr>
        <w:t>نيويورك.</w:t>
      </w:r>
    </w:p>
    <w:p w14:paraId="6FAAE3ED" w14:textId="77777777" w:rsidR="003F661C" w:rsidRDefault="003F661C" w:rsidP="003F661C">
      <w:pPr>
        <w:pStyle w:val="ListParagraph"/>
        <w:numPr>
          <w:ilvl w:val="0"/>
          <w:numId w:val="12"/>
        </w:numPr>
        <w:spacing w:line="240" w:lineRule="auto"/>
        <w:ind w:left="1267"/>
        <w:jc w:val="both"/>
        <w:rPr>
          <w:rFonts w:ascii="Simplified Arabic" w:hAnsi="Simplified Arabic" w:cs="Simplified Arabic"/>
          <w:sz w:val="28"/>
          <w:szCs w:val="28"/>
          <w:lang w:bidi="ar-EG"/>
        </w:rPr>
      </w:pPr>
      <w:r w:rsidRPr="00D70F7B">
        <w:rPr>
          <w:rFonts w:ascii="Simplified Arabic" w:hAnsi="Simplified Arabic" w:cs="Simplified Arabic" w:hint="cs"/>
          <w:sz w:val="28"/>
          <w:szCs w:val="28"/>
          <w:rtl/>
          <w:lang w:bidi="ar-EG"/>
        </w:rPr>
        <w:t>محرم الحداد وآخرون</w:t>
      </w:r>
      <w:r>
        <w:rPr>
          <w:rFonts w:ascii="Simplified Arabic" w:hAnsi="Simplified Arabic" w:cs="Simplified Arabic" w:hint="cs"/>
          <w:sz w:val="28"/>
          <w:szCs w:val="28"/>
          <w:rtl/>
          <w:lang w:bidi="ar-EG"/>
        </w:rPr>
        <w:t xml:space="preserve"> (2011)</w:t>
      </w:r>
      <w:r w:rsidRPr="00D70F7B">
        <w:rPr>
          <w:rFonts w:ascii="Simplified Arabic" w:hAnsi="Simplified Arabic" w:cs="Simplified Arabic" w:hint="cs"/>
          <w:sz w:val="28"/>
          <w:szCs w:val="28"/>
          <w:rtl/>
          <w:lang w:bidi="ar-EG"/>
        </w:rPr>
        <w:t>، "مجتمع المعرفة وإدارة قطاع المعلومات والاتصالات في مصر"، بحث منشور في سلسلة قضايا التخطيط والتنمية: عدد رقم 228، معهد التخطيط القومي</w:t>
      </w:r>
      <w:r>
        <w:rPr>
          <w:rFonts w:ascii="Simplified Arabic" w:hAnsi="Simplified Arabic" w:cs="Simplified Arabic" w:hint="cs"/>
          <w:sz w:val="28"/>
          <w:szCs w:val="28"/>
          <w:rtl/>
          <w:lang w:bidi="ar-EG"/>
        </w:rPr>
        <w:t xml:space="preserve">، </w:t>
      </w:r>
      <w:r w:rsidRPr="00D70F7B">
        <w:rPr>
          <w:rFonts w:ascii="Simplified Arabic" w:hAnsi="Simplified Arabic" w:cs="Simplified Arabic" w:hint="cs"/>
          <w:sz w:val="28"/>
          <w:szCs w:val="28"/>
          <w:rtl/>
          <w:lang w:bidi="ar-EG"/>
        </w:rPr>
        <w:t>القاهرة.</w:t>
      </w:r>
    </w:p>
    <w:p w14:paraId="09F6E786" w14:textId="77777777" w:rsidR="003F661C" w:rsidRPr="00C17645" w:rsidRDefault="003F661C" w:rsidP="003F661C">
      <w:pPr>
        <w:pStyle w:val="ListParagraph"/>
        <w:numPr>
          <w:ilvl w:val="0"/>
          <w:numId w:val="12"/>
        </w:numPr>
        <w:spacing w:line="240" w:lineRule="auto"/>
        <w:ind w:left="1267"/>
        <w:jc w:val="both"/>
        <w:rPr>
          <w:rFonts w:ascii="Simplified Arabic" w:hAnsi="Simplified Arabic" w:cs="Simplified Arabic"/>
          <w:sz w:val="28"/>
          <w:szCs w:val="28"/>
          <w:lang w:bidi="ar-EG"/>
        </w:rPr>
      </w:pPr>
      <w:r w:rsidRPr="00C17645">
        <w:rPr>
          <w:rFonts w:ascii="Simplified Arabic" w:hAnsi="Simplified Arabic" w:cs="Simplified Arabic" w:hint="cs"/>
          <w:sz w:val="28"/>
          <w:szCs w:val="28"/>
          <w:rtl/>
          <w:lang w:bidi="ar-EG"/>
        </w:rPr>
        <w:t xml:space="preserve">محمد ماجد خشبة وآخرون (2020)، "استشراف الآثار المتوقعة لبعض التطورات التكنولوجية على التنمية في مصر وبدائل سياسات التعامل معها </w:t>
      </w:r>
      <w:r w:rsidRPr="00C17645">
        <w:rPr>
          <w:rFonts w:ascii="Simplified Arabic" w:hAnsi="Simplified Arabic" w:cs="Simplified Arabic"/>
          <w:sz w:val="28"/>
          <w:szCs w:val="28"/>
          <w:rtl/>
          <w:lang w:bidi="ar-EG"/>
        </w:rPr>
        <w:t>–</w:t>
      </w:r>
      <w:r w:rsidRPr="00C17645">
        <w:rPr>
          <w:rFonts w:ascii="Simplified Arabic" w:hAnsi="Simplified Arabic" w:cs="Simplified Arabic" w:hint="cs"/>
          <w:sz w:val="28"/>
          <w:szCs w:val="28"/>
          <w:rtl/>
          <w:lang w:bidi="ar-EG"/>
        </w:rPr>
        <w:t xml:space="preserve"> بالتطبيق علي الذكاء الاصطناعي وسلسلة الكتل"، بحث منشور في سلسلة قضايا التخطيط والتنمية: عدد رقم 315، معهد التخطيط القومي، القاهرة.</w:t>
      </w:r>
    </w:p>
    <w:p w14:paraId="601CACDC" w14:textId="77777777" w:rsidR="003F661C" w:rsidRPr="006A485E" w:rsidRDefault="003F661C" w:rsidP="003F661C">
      <w:pPr>
        <w:pStyle w:val="ListParagraph"/>
        <w:spacing w:line="240" w:lineRule="auto"/>
        <w:ind w:left="36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5</w:t>
      </w:r>
      <w:r w:rsidRPr="006A485E">
        <w:rPr>
          <w:rFonts w:ascii="Simplified Arabic" w:hAnsi="Simplified Arabic" w:cs="Simplified Arabic" w:hint="cs"/>
          <w:b/>
          <w:bCs/>
          <w:sz w:val="28"/>
          <w:szCs w:val="28"/>
          <w:rtl/>
          <w:lang w:bidi="ar-EG"/>
        </w:rPr>
        <w:t>- الرسائل العلمية</w:t>
      </w:r>
    </w:p>
    <w:p w14:paraId="47206211" w14:textId="77777777" w:rsidR="003F661C" w:rsidRPr="00822BDB" w:rsidRDefault="003F661C" w:rsidP="003F661C">
      <w:pPr>
        <w:pStyle w:val="ListParagraph"/>
        <w:numPr>
          <w:ilvl w:val="0"/>
          <w:numId w:val="11"/>
        </w:numPr>
        <w:spacing w:line="240" w:lineRule="auto"/>
        <w:ind w:left="1267"/>
        <w:jc w:val="both"/>
        <w:rPr>
          <w:rFonts w:ascii="Simplified Arabic" w:hAnsi="Simplified Arabic" w:cs="Simplified Arabic"/>
          <w:sz w:val="28"/>
          <w:szCs w:val="28"/>
          <w:lang w:bidi="ar-EG"/>
        </w:rPr>
      </w:pPr>
      <w:r w:rsidRPr="00822BDB">
        <w:rPr>
          <w:rFonts w:ascii="Simplified Arabic" w:hAnsi="Simplified Arabic" w:cs="Simplified Arabic" w:hint="cs"/>
          <w:sz w:val="28"/>
          <w:szCs w:val="28"/>
          <w:rtl/>
          <w:lang w:bidi="ar-EG"/>
        </w:rPr>
        <w:t>إسلام جمال صابر (2016)، "خدمات التوقيع الإلكتروني في توثيق المعاملات الإلكترونية الجارية: دراسة لعينة من المؤسسات المصرية" (رسالة ماجستير، كلية الآداب، جامعة القاهرة).</w:t>
      </w:r>
    </w:p>
    <w:p w14:paraId="405F0077" w14:textId="77777777" w:rsidR="003F661C" w:rsidRPr="00D70F7B" w:rsidRDefault="003F661C" w:rsidP="003F661C">
      <w:pPr>
        <w:pStyle w:val="ListParagraph"/>
        <w:numPr>
          <w:ilvl w:val="0"/>
          <w:numId w:val="11"/>
        </w:numPr>
        <w:spacing w:line="240" w:lineRule="auto"/>
        <w:ind w:left="1267"/>
        <w:jc w:val="both"/>
        <w:rPr>
          <w:rFonts w:ascii="Simplified Arabic" w:hAnsi="Simplified Arabic" w:cs="Simplified Arabic"/>
          <w:sz w:val="28"/>
          <w:szCs w:val="28"/>
          <w:lang w:bidi="ar-EG"/>
        </w:rPr>
      </w:pPr>
      <w:r w:rsidRPr="00D70F7B">
        <w:rPr>
          <w:rFonts w:ascii="Simplified Arabic" w:hAnsi="Simplified Arabic" w:cs="Simplified Arabic" w:hint="cs"/>
          <w:sz w:val="28"/>
          <w:szCs w:val="28"/>
          <w:rtl/>
          <w:lang w:bidi="ar-EG"/>
        </w:rPr>
        <w:t>إياد خالد عدوان</w:t>
      </w:r>
      <w:r>
        <w:rPr>
          <w:rFonts w:ascii="Simplified Arabic" w:hAnsi="Simplified Arabic" w:cs="Simplified Arabic" w:hint="cs"/>
          <w:sz w:val="28"/>
          <w:szCs w:val="28"/>
          <w:rtl/>
          <w:lang w:bidi="ar-EG"/>
        </w:rPr>
        <w:t xml:space="preserve"> (2007)</w:t>
      </w:r>
      <w:r w:rsidRPr="00D70F7B">
        <w:rPr>
          <w:rFonts w:ascii="Simplified Arabic" w:hAnsi="Simplified Arabic" w:cs="Simplified Arabic" w:hint="cs"/>
          <w:sz w:val="28"/>
          <w:szCs w:val="28"/>
          <w:rtl/>
          <w:lang w:bidi="ar-EG"/>
        </w:rPr>
        <w:t>، مدي تقبل المواطنين للحصول على الخدمات من خلال الحكومة الإلكترونية - دراسة حالة قطاع غزة (رسالة ماجستير، كلية التجارة، الجامعة الإسلامية بغزة).</w:t>
      </w:r>
    </w:p>
    <w:p w14:paraId="17A1AA5A" w14:textId="77777777" w:rsidR="003F661C" w:rsidRPr="00D70F7B" w:rsidRDefault="003F661C" w:rsidP="003F661C">
      <w:pPr>
        <w:pStyle w:val="ListParagraph"/>
        <w:numPr>
          <w:ilvl w:val="0"/>
          <w:numId w:val="11"/>
        </w:numPr>
        <w:spacing w:line="240" w:lineRule="auto"/>
        <w:ind w:left="1267"/>
        <w:jc w:val="both"/>
        <w:rPr>
          <w:rFonts w:ascii="Simplified Arabic" w:hAnsi="Simplified Arabic" w:cs="Simplified Arabic"/>
          <w:sz w:val="28"/>
          <w:szCs w:val="28"/>
          <w:lang w:bidi="ar-EG"/>
        </w:rPr>
      </w:pPr>
      <w:r w:rsidRPr="00D70F7B">
        <w:rPr>
          <w:rFonts w:ascii="Simplified Arabic" w:hAnsi="Simplified Arabic" w:cs="Simplified Arabic" w:hint="cs"/>
          <w:sz w:val="28"/>
          <w:szCs w:val="28"/>
          <w:rtl/>
          <w:lang w:bidi="ar-EG"/>
        </w:rPr>
        <w:t>باري عبد اللطيف</w:t>
      </w:r>
      <w:r>
        <w:rPr>
          <w:rFonts w:ascii="Simplified Arabic" w:hAnsi="Simplified Arabic" w:cs="Simplified Arabic" w:hint="cs"/>
          <w:sz w:val="28"/>
          <w:szCs w:val="28"/>
          <w:rtl/>
          <w:lang w:bidi="ar-EG"/>
        </w:rPr>
        <w:t xml:space="preserve"> (2014)</w:t>
      </w:r>
      <w:r w:rsidRPr="00D70F7B">
        <w:rPr>
          <w:rFonts w:ascii="Simplified Arabic" w:hAnsi="Simplified Arabic" w:cs="Simplified Arabic" w:hint="cs"/>
          <w:sz w:val="28"/>
          <w:szCs w:val="28"/>
          <w:rtl/>
          <w:lang w:bidi="ar-EG"/>
        </w:rPr>
        <w:t>، دور ومكانة الحكومة الإلكترونية في الأنظمة السياسية المقارنة (رسالة دكتوراة، كلية الحقوق والعلوم السياسية، جامعة محمد خيضر بسكره).</w:t>
      </w:r>
    </w:p>
    <w:p w14:paraId="3010FF5C" w14:textId="77777777" w:rsidR="003F661C" w:rsidRPr="00D70F7B" w:rsidRDefault="003F661C" w:rsidP="003F661C">
      <w:pPr>
        <w:pStyle w:val="ListParagraph"/>
        <w:numPr>
          <w:ilvl w:val="0"/>
          <w:numId w:val="11"/>
        </w:numPr>
        <w:spacing w:line="240" w:lineRule="auto"/>
        <w:ind w:left="1267"/>
        <w:jc w:val="both"/>
        <w:rPr>
          <w:rFonts w:ascii="Simplified Arabic" w:hAnsi="Simplified Arabic" w:cs="Simplified Arabic"/>
          <w:sz w:val="28"/>
          <w:szCs w:val="28"/>
          <w:lang w:bidi="ar-EG"/>
        </w:rPr>
      </w:pPr>
      <w:r w:rsidRPr="00D70F7B">
        <w:rPr>
          <w:rFonts w:ascii="Simplified Arabic" w:hAnsi="Simplified Arabic" w:cs="Simplified Arabic" w:hint="cs"/>
          <w:sz w:val="28"/>
          <w:szCs w:val="28"/>
          <w:rtl/>
          <w:lang w:bidi="ar-EG"/>
        </w:rPr>
        <w:t>درار نسيمة</w:t>
      </w:r>
      <w:r>
        <w:rPr>
          <w:rFonts w:ascii="Simplified Arabic" w:hAnsi="Simplified Arabic" w:cs="Simplified Arabic" w:hint="cs"/>
          <w:sz w:val="28"/>
          <w:szCs w:val="28"/>
          <w:rtl/>
          <w:lang w:bidi="ar-EG"/>
        </w:rPr>
        <w:t xml:space="preserve"> (2012)</w:t>
      </w:r>
      <w:r w:rsidRPr="00D70F7B">
        <w:rPr>
          <w:rFonts w:ascii="Simplified Arabic" w:hAnsi="Simplified Arabic" w:cs="Simplified Arabic" w:hint="cs"/>
          <w:sz w:val="28"/>
          <w:szCs w:val="28"/>
          <w:rtl/>
          <w:lang w:bidi="ar-EG"/>
        </w:rPr>
        <w:t>، واقع المسئولية المدنية في المعاملات الإلكترونية (رسالة ماجستير، كلية الحقوق والعلوم السياسية، جامعة أبو بكر بلقايد).</w:t>
      </w:r>
    </w:p>
    <w:p w14:paraId="17213CE6" w14:textId="77777777" w:rsidR="003F661C" w:rsidRDefault="003F661C" w:rsidP="003F661C">
      <w:pPr>
        <w:pStyle w:val="ListParagraph"/>
        <w:numPr>
          <w:ilvl w:val="0"/>
          <w:numId w:val="11"/>
        </w:numPr>
        <w:spacing w:line="240" w:lineRule="auto"/>
        <w:ind w:left="1267"/>
        <w:jc w:val="both"/>
        <w:rPr>
          <w:rFonts w:ascii="Simplified Arabic" w:hAnsi="Simplified Arabic" w:cs="Simplified Arabic"/>
          <w:sz w:val="28"/>
          <w:szCs w:val="28"/>
          <w:lang w:bidi="ar-EG"/>
        </w:rPr>
      </w:pPr>
      <w:r w:rsidRPr="00D70F7B">
        <w:rPr>
          <w:rFonts w:ascii="Simplified Arabic" w:hAnsi="Simplified Arabic" w:cs="Simplified Arabic" w:hint="cs"/>
          <w:sz w:val="28"/>
          <w:szCs w:val="28"/>
          <w:rtl/>
          <w:lang w:bidi="ar-EG"/>
        </w:rPr>
        <w:t>سهام فرجاوي</w:t>
      </w:r>
      <w:r>
        <w:rPr>
          <w:rFonts w:ascii="Simplified Arabic" w:hAnsi="Simplified Arabic" w:cs="Simplified Arabic" w:hint="cs"/>
          <w:sz w:val="28"/>
          <w:szCs w:val="28"/>
          <w:rtl/>
          <w:lang w:bidi="ar-EG"/>
        </w:rPr>
        <w:t xml:space="preserve"> (2015)</w:t>
      </w:r>
      <w:r w:rsidRPr="00D70F7B">
        <w:rPr>
          <w:rFonts w:ascii="Simplified Arabic" w:hAnsi="Simplified Arabic" w:cs="Simplified Arabic" w:hint="cs"/>
          <w:sz w:val="28"/>
          <w:szCs w:val="28"/>
          <w:rtl/>
          <w:lang w:bidi="ar-EG"/>
        </w:rPr>
        <w:t>، حجية التوقيع الإلكتروني (رسالة ماجستير، كلية الحقوق والعلوم السياسية، جامعة العربي بن مهيدي).</w:t>
      </w:r>
    </w:p>
    <w:p w14:paraId="7129FA2D" w14:textId="77777777" w:rsidR="003F661C" w:rsidRDefault="003F661C" w:rsidP="003F661C">
      <w:pPr>
        <w:spacing w:line="240" w:lineRule="auto"/>
        <w:ind w:firstLine="360"/>
        <w:contextualSpacing/>
        <w:rPr>
          <w:rFonts w:ascii="Simplified Arabic" w:hAnsi="Simplified Arabic" w:cs="Simplified Arabic"/>
          <w:b/>
          <w:bCs/>
          <w:sz w:val="28"/>
          <w:szCs w:val="28"/>
          <w:lang w:bidi="ar-EG"/>
        </w:rPr>
      </w:pPr>
    </w:p>
    <w:p w14:paraId="726F7A25" w14:textId="77777777" w:rsidR="003F661C" w:rsidRDefault="003F661C" w:rsidP="003F661C">
      <w:pPr>
        <w:pStyle w:val="ListParagraph"/>
        <w:spacing w:line="240" w:lineRule="auto"/>
        <w:ind w:left="1260"/>
        <w:rPr>
          <w:rtl/>
        </w:rPr>
      </w:pPr>
    </w:p>
    <w:p w14:paraId="39ADC990" w14:textId="77777777" w:rsidR="003F661C" w:rsidRDefault="003F661C" w:rsidP="003F661C">
      <w:pPr>
        <w:spacing w:line="360" w:lineRule="auto"/>
        <w:jc w:val="both"/>
        <w:rPr>
          <w:rFonts w:ascii="Simplified Arabic" w:hAnsi="Simplified Arabic" w:cs="Simplified Arabic"/>
          <w:b/>
          <w:bCs/>
          <w:sz w:val="28"/>
          <w:szCs w:val="28"/>
          <w:u w:val="single"/>
          <w:lang w:bidi="ar-EG"/>
        </w:rPr>
      </w:pPr>
    </w:p>
    <w:p w14:paraId="5B1A7759" w14:textId="77777777" w:rsidR="003F661C" w:rsidRDefault="003F661C" w:rsidP="003F661C">
      <w:pPr>
        <w:spacing w:line="360" w:lineRule="auto"/>
        <w:jc w:val="both"/>
        <w:rPr>
          <w:rFonts w:ascii="Simplified Arabic" w:hAnsi="Simplified Arabic" w:cs="Simplified Arabic"/>
          <w:b/>
          <w:bCs/>
          <w:sz w:val="28"/>
          <w:szCs w:val="28"/>
          <w:u w:val="single"/>
          <w:lang w:bidi="ar-EG"/>
        </w:rPr>
      </w:pPr>
    </w:p>
    <w:p w14:paraId="2161699A" w14:textId="77777777" w:rsidR="003F661C" w:rsidRDefault="003F661C" w:rsidP="003F661C">
      <w:pPr>
        <w:spacing w:line="360" w:lineRule="auto"/>
        <w:jc w:val="both"/>
        <w:rPr>
          <w:rFonts w:ascii="Simplified Arabic" w:hAnsi="Simplified Arabic" w:cs="Simplified Arabic"/>
          <w:b/>
          <w:bCs/>
          <w:sz w:val="28"/>
          <w:szCs w:val="28"/>
          <w:u w:val="single"/>
          <w:lang w:bidi="ar-EG"/>
        </w:rPr>
      </w:pPr>
    </w:p>
    <w:p w14:paraId="311CEB60" w14:textId="77777777" w:rsidR="003F661C" w:rsidRDefault="003F661C" w:rsidP="003F661C">
      <w:pPr>
        <w:spacing w:line="360" w:lineRule="auto"/>
        <w:jc w:val="both"/>
        <w:rPr>
          <w:rFonts w:ascii="Simplified Arabic" w:hAnsi="Simplified Arabic" w:cs="Simplified Arabic"/>
          <w:b/>
          <w:bCs/>
          <w:sz w:val="28"/>
          <w:szCs w:val="28"/>
          <w:u w:val="single"/>
          <w:lang w:bidi="ar-EG"/>
        </w:rPr>
      </w:pPr>
    </w:p>
    <w:p w14:paraId="3D7E7EB8" w14:textId="77777777" w:rsidR="003F661C" w:rsidRDefault="003F661C" w:rsidP="003F661C">
      <w:pPr>
        <w:spacing w:line="360" w:lineRule="auto"/>
        <w:jc w:val="both"/>
        <w:rPr>
          <w:rFonts w:ascii="Simplified Arabic" w:hAnsi="Simplified Arabic" w:cs="Simplified Arabic"/>
          <w:b/>
          <w:bCs/>
          <w:sz w:val="28"/>
          <w:szCs w:val="28"/>
          <w:u w:val="single"/>
          <w:lang w:bidi="ar-EG"/>
        </w:rPr>
      </w:pPr>
    </w:p>
    <w:p w14:paraId="38D01F34" w14:textId="77777777" w:rsidR="003F661C" w:rsidRDefault="003F661C" w:rsidP="003F661C">
      <w:pPr>
        <w:spacing w:line="360" w:lineRule="auto"/>
        <w:jc w:val="both"/>
        <w:rPr>
          <w:rFonts w:ascii="Simplified Arabic" w:hAnsi="Simplified Arabic" w:cs="Simplified Arabic"/>
          <w:b/>
          <w:bCs/>
          <w:sz w:val="28"/>
          <w:szCs w:val="28"/>
          <w:u w:val="single"/>
          <w:lang w:bidi="ar-EG"/>
        </w:rPr>
      </w:pPr>
    </w:p>
    <w:p w14:paraId="2349D6DF" w14:textId="77777777" w:rsidR="003F661C" w:rsidRDefault="003F661C" w:rsidP="003F661C">
      <w:pPr>
        <w:spacing w:line="360" w:lineRule="auto"/>
        <w:jc w:val="both"/>
        <w:rPr>
          <w:rFonts w:ascii="Simplified Arabic" w:hAnsi="Simplified Arabic" w:cs="Simplified Arabic"/>
          <w:b/>
          <w:bCs/>
          <w:sz w:val="28"/>
          <w:szCs w:val="28"/>
          <w:u w:val="single"/>
          <w:rtl/>
          <w:lang w:bidi="ar-EG"/>
        </w:rPr>
      </w:pPr>
    </w:p>
    <w:p w14:paraId="62C4FFB4" w14:textId="77777777" w:rsidR="003F661C" w:rsidRDefault="003F661C" w:rsidP="003F661C">
      <w:pPr>
        <w:spacing w:line="360" w:lineRule="auto"/>
        <w:jc w:val="both"/>
        <w:rPr>
          <w:rFonts w:ascii="Simplified Arabic" w:hAnsi="Simplified Arabic" w:cs="Simplified Arabic"/>
          <w:b/>
          <w:bCs/>
          <w:sz w:val="28"/>
          <w:szCs w:val="28"/>
          <w:u w:val="single"/>
          <w:lang w:bidi="ar-EG"/>
        </w:rPr>
      </w:pPr>
    </w:p>
    <w:p w14:paraId="3A927C4D" w14:textId="77777777" w:rsidR="003F661C" w:rsidRPr="00BC56AC" w:rsidRDefault="003F661C" w:rsidP="003F661C">
      <w:pPr>
        <w:spacing w:line="360" w:lineRule="auto"/>
        <w:jc w:val="both"/>
        <w:rPr>
          <w:rFonts w:ascii="Simplified Arabic" w:hAnsi="Simplified Arabic" w:cs="Simplified Arabic"/>
          <w:b/>
          <w:bCs/>
          <w:sz w:val="30"/>
          <w:szCs w:val="30"/>
          <w:u w:val="single"/>
          <w:lang w:bidi="ar-EG"/>
        </w:rPr>
      </w:pPr>
      <w:r w:rsidRPr="00BC56AC">
        <w:rPr>
          <w:rFonts w:ascii="Simplified Arabic" w:hAnsi="Simplified Arabic" w:cs="Simplified Arabic" w:hint="cs"/>
          <w:b/>
          <w:bCs/>
          <w:sz w:val="30"/>
          <w:szCs w:val="30"/>
          <w:u w:val="single"/>
          <w:rtl/>
          <w:lang w:bidi="ar-EG"/>
        </w:rPr>
        <w:lastRenderedPageBreak/>
        <w:t>المراجع باللغة الإنجليزية</w:t>
      </w:r>
    </w:p>
    <w:p w14:paraId="20B75CA2" w14:textId="77777777" w:rsidR="003F661C" w:rsidRDefault="003F661C" w:rsidP="003F661C">
      <w:pPr>
        <w:spacing w:line="240" w:lineRule="auto"/>
        <w:ind w:left="2880" w:firstLine="1440"/>
        <w:contextualSpacing/>
        <w:jc w:val="right"/>
        <w:rPr>
          <w:rFonts w:ascii="Simplified Arabic" w:hAnsi="Simplified Arabic" w:cs="Simplified Arabic"/>
          <w:b/>
          <w:bCs/>
          <w:sz w:val="32"/>
          <w:szCs w:val="32"/>
          <w:lang w:bidi="ar-EG"/>
        </w:rPr>
      </w:pPr>
      <w:r>
        <w:rPr>
          <w:rFonts w:ascii="Simplified Arabic" w:hAnsi="Simplified Arabic" w:cs="Simplified Arabic"/>
          <w:b/>
          <w:bCs/>
          <w:sz w:val="32"/>
          <w:szCs w:val="32"/>
          <w:lang w:bidi="ar-EG"/>
        </w:rPr>
        <w:t>1. Books</w:t>
      </w:r>
    </w:p>
    <w:p w14:paraId="35697158" w14:textId="77777777" w:rsidR="003F661C" w:rsidRDefault="003F661C" w:rsidP="003F661C">
      <w:pPr>
        <w:pStyle w:val="NoSpacing"/>
        <w:numPr>
          <w:ilvl w:val="0"/>
          <w:numId w:val="43"/>
        </w:numPr>
        <w:jc w:val="both"/>
        <w:rPr>
          <w:rFonts w:ascii="Simplified Arabic" w:hAnsi="Simplified Arabic" w:cs="Simplified Arabic"/>
          <w:sz w:val="28"/>
          <w:szCs w:val="28"/>
        </w:rPr>
      </w:pPr>
      <w:r w:rsidRPr="000A4781">
        <w:rPr>
          <w:rFonts w:ascii="Simplified Arabic" w:hAnsi="Simplified Arabic" w:cs="Simplified Arabic"/>
          <w:sz w:val="28"/>
          <w:szCs w:val="28"/>
        </w:rPr>
        <w:t>Damodar N. and Dawn C. (2009)</w:t>
      </w:r>
      <w:r>
        <w:rPr>
          <w:rFonts w:ascii="Simplified Arabic" w:hAnsi="Simplified Arabic" w:cs="Simplified Arabic"/>
          <w:sz w:val="28"/>
          <w:szCs w:val="28"/>
        </w:rPr>
        <w:t xml:space="preserve">, “Basic Econometrics”, </w:t>
      </w:r>
      <w:r w:rsidRPr="0078463E">
        <w:rPr>
          <w:rFonts w:ascii="Simplified Arabic" w:hAnsi="Simplified Arabic" w:cs="Simplified Arabic"/>
          <w:sz w:val="28"/>
          <w:szCs w:val="28"/>
        </w:rPr>
        <w:t>McGraw-Hill/Irwin</w:t>
      </w:r>
      <w:r>
        <w:rPr>
          <w:rFonts w:ascii="Simplified Arabic" w:hAnsi="Simplified Arabic" w:cs="Simplified Arabic"/>
          <w:sz w:val="28"/>
          <w:szCs w:val="28"/>
        </w:rPr>
        <w:t>, Fifth edition, New York.</w:t>
      </w:r>
    </w:p>
    <w:p w14:paraId="292E032E" w14:textId="77777777" w:rsidR="003F661C" w:rsidRPr="00512F79" w:rsidRDefault="003F661C" w:rsidP="003F661C">
      <w:pPr>
        <w:pStyle w:val="NoSpacing"/>
        <w:numPr>
          <w:ilvl w:val="0"/>
          <w:numId w:val="43"/>
        </w:numPr>
        <w:jc w:val="both"/>
        <w:rPr>
          <w:rFonts w:ascii="Simplified Arabic" w:hAnsi="Simplified Arabic" w:cs="Simplified Arabic"/>
          <w:sz w:val="28"/>
          <w:szCs w:val="28"/>
        </w:rPr>
      </w:pPr>
      <w:r w:rsidRPr="00512F79">
        <w:rPr>
          <w:rFonts w:ascii="Simplified Arabic" w:hAnsi="Simplified Arabic" w:cs="Simplified Arabic"/>
          <w:sz w:val="28"/>
          <w:szCs w:val="28"/>
        </w:rPr>
        <w:t xml:space="preserve">OECD (2014), </w:t>
      </w:r>
      <w:r w:rsidRPr="00512F79">
        <w:rPr>
          <w:rFonts w:ascii="Simplified Arabic" w:hAnsi="Simplified Arabic" w:cs="Simplified Arabic" w:hint="cs"/>
          <w:sz w:val="28"/>
          <w:szCs w:val="28"/>
        </w:rPr>
        <w:t>“</w:t>
      </w:r>
      <w:r w:rsidRPr="00512F79">
        <w:rPr>
          <w:rFonts w:ascii="Simplified Arabic" w:hAnsi="Simplified Arabic" w:cs="Simplified Arabic"/>
          <w:sz w:val="28"/>
          <w:szCs w:val="28"/>
        </w:rPr>
        <w:t>Benchmarking Digital Government Strategies in MENA Countries</w:t>
      </w:r>
      <w:r w:rsidRPr="00512F79">
        <w:rPr>
          <w:rFonts w:ascii="Simplified Arabic" w:hAnsi="Simplified Arabic" w:cs="Simplified Arabic" w:hint="cs"/>
          <w:sz w:val="28"/>
          <w:szCs w:val="28"/>
        </w:rPr>
        <w:t>”</w:t>
      </w:r>
      <w:r w:rsidRPr="00512F79">
        <w:rPr>
          <w:rFonts w:ascii="Simplified Arabic" w:hAnsi="Simplified Arabic" w:cs="Simplified Arabic"/>
          <w:sz w:val="28"/>
          <w:szCs w:val="28"/>
        </w:rPr>
        <w:t>, OECD Digital Government Studies, Paris.</w:t>
      </w:r>
    </w:p>
    <w:p w14:paraId="653CB6C1" w14:textId="77777777" w:rsidR="003F661C" w:rsidRPr="00391958" w:rsidRDefault="003F661C" w:rsidP="003F661C">
      <w:pPr>
        <w:spacing w:line="240" w:lineRule="auto"/>
        <w:ind w:left="2880" w:firstLine="1440"/>
        <w:contextualSpacing/>
        <w:jc w:val="right"/>
        <w:rPr>
          <w:rFonts w:ascii="Simplified Arabic" w:hAnsi="Simplified Arabic" w:cs="Simplified Arabic"/>
          <w:b/>
          <w:bCs/>
          <w:sz w:val="32"/>
          <w:szCs w:val="32"/>
          <w:rtl/>
          <w:lang w:bidi="ar-EG"/>
        </w:rPr>
      </w:pPr>
      <w:r>
        <w:rPr>
          <w:rFonts w:ascii="Simplified Arabic" w:hAnsi="Simplified Arabic" w:cs="Simplified Arabic"/>
          <w:b/>
          <w:bCs/>
          <w:sz w:val="32"/>
          <w:szCs w:val="32"/>
          <w:lang w:bidi="ar-EG"/>
        </w:rPr>
        <w:t>2.</w:t>
      </w:r>
      <w:r w:rsidRPr="00391958">
        <w:rPr>
          <w:rFonts w:ascii="Simplified Arabic" w:hAnsi="Simplified Arabic" w:cs="Simplified Arabic" w:hint="cs"/>
          <w:b/>
          <w:bCs/>
          <w:sz w:val="32"/>
          <w:szCs w:val="32"/>
          <w:lang w:bidi="ar-EG"/>
        </w:rPr>
        <w:t xml:space="preserve"> Periodical Articles</w:t>
      </w:r>
      <w:r w:rsidRPr="00391958">
        <w:rPr>
          <w:rFonts w:ascii="Simplified Arabic" w:hAnsi="Simplified Arabic" w:cs="Simplified Arabic" w:hint="cs"/>
          <w:b/>
          <w:bCs/>
          <w:sz w:val="32"/>
          <w:szCs w:val="32"/>
          <w:rtl/>
          <w:lang w:bidi="ar-EG"/>
        </w:rPr>
        <w:t xml:space="preserve">  </w:t>
      </w:r>
    </w:p>
    <w:p w14:paraId="653BE90C" w14:textId="77777777" w:rsidR="003F661C" w:rsidRDefault="003F661C" w:rsidP="003F661C">
      <w:pPr>
        <w:pStyle w:val="ListParagraph"/>
        <w:numPr>
          <w:ilvl w:val="0"/>
          <w:numId w:val="40"/>
        </w:numPr>
        <w:autoSpaceDE w:val="0"/>
        <w:autoSpaceDN w:val="0"/>
        <w:bidi w:val="0"/>
        <w:adjustRightInd w:val="0"/>
        <w:spacing w:after="0" w:line="240" w:lineRule="auto"/>
        <w:jc w:val="both"/>
        <w:rPr>
          <w:rFonts w:ascii="Simplified Arabic" w:hAnsi="Simplified Arabic" w:cs="Simplified Arabic"/>
          <w:sz w:val="28"/>
          <w:szCs w:val="28"/>
        </w:rPr>
      </w:pPr>
      <w:bookmarkStart w:id="2" w:name="_Hlk28701420"/>
      <w:r w:rsidRPr="00757FE9">
        <w:rPr>
          <w:rFonts w:ascii="Simplified Arabic" w:hAnsi="Simplified Arabic" w:cs="Simplified Arabic" w:hint="cs"/>
          <w:sz w:val="28"/>
          <w:szCs w:val="28"/>
          <w:lang w:bidi="ar-EG"/>
        </w:rPr>
        <w:t>Almarabeh, T. and AbuAli, A. (2010), "A General Framework for E-Government: Definition, Maturity Challenges,</w:t>
      </w:r>
      <w:r w:rsidRPr="00757FE9">
        <w:rPr>
          <w:rFonts w:ascii="Simplified Arabic" w:hAnsi="Simplified Arabic" w:cs="Simplified Arabic"/>
          <w:sz w:val="28"/>
          <w:szCs w:val="28"/>
          <w:lang w:bidi="ar-EG"/>
        </w:rPr>
        <w:t xml:space="preserve"> </w:t>
      </w:r>
      <w:r w:rsidRPr="00757FE9">
        <w:rPr>
          <w:rFonts w:ascii="Simplified Arabic" w:hAnsi="Simplified Arabic" w:cs="Simplified Arabic" w:hint="cs"/>
          <w:sz w:val="28"/>
          <w:szCs w:val="28"/>
          <w:lang w:bidi="ar-EG"/>
        </w:rPr>
        <w:t>Opportunities, and Sucess", European Journal of Scientific Research, Vol. 39,  No.1, pp. 29-42.</w:t>
      </w:r>
      <w:bookmarkEnd w:id="2"/>
    </w:p>
    <w:p w14:paraId="46685085" w14:textId="77777777" w:rsidR="003F661C" w:rsidRDefault="003F661C" w:rsidP="003F661C">
      <w:pPr>
        <w:pStyle w:val="ListParagraph"/>
        <w:numPr>
          <w:ilvl w:val="0"/>
          <w:numId w:val="40"/>
        </w:numPr>
        <w:autoSpaceDE w:val="0"/>
        <w:autoSpaceDN w:val="0"/>
        <w:bidi w:val="0"/>
        <w:adjustRightInd w:val="0"/>
        <w:spacing w:after="0" w:line="240" w:lineRule="auto"/>
        <w:jc w:val="both"/>
        <w:rPr>
          <w:rFonts w:ascii="Simplified Arabic" w:hAnsi="Simplified Arabic" w:cs="Simplified Arabic"/>
          <w:sz w:val="28"/>
          <w:szCs w:val="28"/>
        </w:rPr>
      </w:pPr>
      <w:r w:rsidRPr="00757FE9">
        <w:rPr>
          <w:rFonts w:ascii="Simplified Arabic" w:hAnsi="Simplified Arabic" w:cs="Simplified Arabic" w:hint="cs"/>
          <w:sz w:val="28"/>
          <w:szCs w:val="28"/>
        </w:rPr>
        <w:t>Barua, M. (2012), "E-GOVERNANCE ADOPTION IN GOVERNMENT ORGANIZATION OF INDIA", International Journal of Managing Public Sector Information and Communication Technologies, Vol. 3, No. 1.</w:t>
      </w:r>
    </w:p>
    <w:p w14:paraId="2AE5CC05" w14:textId="77777777" w:rsidR="003F661C" w:rsidRPr="00531366" w:rsidRDefault="003F661C" w:rsidP="003F661C">
      <w:pPr>
        <w:pStyle w:val="ListParagraph"/>
        <w:numPr>
          <w:ilvl w:val="0"/>
          <w:numId w:val="40"/>
        </w:numPr>
        <w:autoSpaceDE w:val="0"/>
        <w:autoSpaceDN w:val="0"/>
        <w:bidi w:val="0"/>
        <w:adjustRightInd w:val="0"/>
        <w:spacing w:after="0" w:line="240" w:lineRule="auto"/>
        <w:jc w:val="both"/>
        <w:rPr>
          <w:rFonts w:ascii="Simplified Arabic" w:hAnsi="Simplified Arabic" w:cs="Simplified Arabic"/>
          <w:sz w:val="28"/>
          <w:szCs w:val="28"/>
          <w:lang w:bidi="ar-EG"/>
        </w:rPr>
      </w:pPr>
      <w:r w:rsidRPr="00531366">
        <w:rPr>
          <w:rFonts w:ascii="Simplified Arabic" w:hAnsi="Simplified Arabic" w:cs="Simplified Arabic"/>
          <w:sz w:val="28"/>
          <w:szCs w:val="28"/>
          <w:lang w:bidi="ar-EG"/>
        </w:rPr>
        <w:t xml:space="preserve">Elgohary and Abdelazyz </w:t>
      </w:r>
      <w:r>
        <w:rPr>
          <w:rFonts w:ascii="Simplified Arabic" w:hAnsi="Simplified Arabic" w:cs="Simplified Arabic"/>
          <w:sz w:val="28"/>
          <w:szCs w:val="28"/>
          <w:lang w:bidi="ar-EG"/>
        </w:rPr>
        <w:t>(2020)</w:t>
      </w:r>
      <w:r w:rsidRPr="00531366">
        <w:rPr>
          <w:rFonts w:ascii="Simplified Arabic" w:hAnsi="Simplified Arabic" w:cs="Simplified Arabic"/>
          <w:sz w:val="28"/>
          <w:szCs w:val="28"/>
          <w:lang w:bidi="ar-EG"/>
        </w:rPr>
        <w:t xml:space="preserve">, </w:t>
      </w:r>
      <w:r w:rsidRPr="00531366">
        <w:rPr>
          <w:rFonts w:ascii="Simplified Arabic" w:hAnsi="Simplified Arabic" w:cs="Simplified Arabic" w:hint="cs"/>
          <w:sz w:val="28"/>
          <w:szCs w:val="28"/>
          <w:lang w:bidi="ar-EG"/>
        </w:rPr>
        <w:t>“</w:t>
      </w:r>
      <w:r w:rsidRPr="00531366">
        <w:rPr>
          <w:rFonts w:ascii="Simplified Arabic" w:hAnsi="Simplified Arabic" w:cs="Simplified Arabic"/>
          <w:sz w:val="28"/>
          <w:szCs w:val="28"/>
          <w:lang w:bidi="ar-EG"/>
        </w:rPr>
        <w:t>The impact of employees</w:t>
      </w:r>
      <w:r w:rsidRPr="00531366">
        <w:rPr>
          <w:rFonts w:ascii="Simplified Arabic" w:hAnsi="Simplified Arabic" w:cs="Simplified Arabic" w:hint="cs"/>
          <w:sz w:val="28"/>
          <w:szCs w:val="28"/>
          <w:lang w:bidi="ar-EG"/>
        </w:rPr>
        <w:t>’</w:t>
      </w:r>
      <w:r w:rsidRPr="00531366">
        <w:rPr>
          <w:rFonts w:ascii="Simplified Arabic" w:hAnsi="Simplified Arabic" w:cs="Simplified Arabic"/>
          <w:sz w:val="28"/>
          <w:szCs w:val="28"/>
          <w:lang w:bidi="ar-EG"/>
        </w:rPr>
        <w:t xml:space="preserve"> resistance to change on implementing egovernment system: An empirical study in Egypt</w:t>
      </w:r>
      <w:r w:rsidRPr="00531366">
        <w:rPr>
          <w:rFonts w:ascii="Simplified Arabic" w:hAnsi="Simplified Arabic" w:cs="Simplified Arabic" w:hint="cs"/>
          <w:sz w:val="28"/>
          <w:szCs w:val="28"/>
          <w:lang w:bidi="ar-EG"/>
        </w:rPr>
        <w:t>”</w:t>
      </w:r>
      <w:r w:rsidRPr="00531366">
        <w:rPr>
          <w:rFonts w:ascii="Simplified Arabic" w:hAnsi="Simplified Arabic" w:cs="Simplified Arabic"/>
          <w:sz w:val="28"/>
          <w:szCs w:val="28"/>
          <w:lang w:bidi="ar-EG"/>
        </w:rPr>
        <w:t>, The Electronic Journal of Information System in Developing</w:t>
      </w:r>
      <w:r>
        <w:rPr>
          <w:rFonts w:ascii="Simplified Arabic" w:hAnsi="Simplified Arabic" w:cs="Simplified Arabic"/>
          <w:sz w:val="28"/>
          <w:szCs w:val="28"/>
          <w:lang w:bidi="ar-EG"/>
        </w:rPr>
        <w:t xml:space="preserve"> </w:t>
      </w:r>
      <w:r w:rsidRPr="00531366">
        <w:rPr>
          <w:rFonts w:ascii="Simplified Arabic" w:hAnsi="Simplified Arabic" w:cs="Simplified Arabic"/>
          <w:sz w:val="28"/>
          <w:szCs w:val="28"/>
          <w:lang w:bidi="ar-EG"/>
        </w:rPr>
        <w:t>Countries</w:t>
      </w:r>
      <w:r>
        <w:rPr>
          <w:rFonts w:ascii="Simplified Arabic" w:hAnsi="Simplified Arabic" w:cs="Simplified Arabic"/>
          <w:sz w:val="28"/>
          <w:szCs w:val="28"/>
          <w:lang w:bidi="ar-EG"/>
        </w:rPr>
        <w:t>.</w:t>
      </w:r>
    </w:p>
    <w:p w14:paraId="4CD09D27" w14:textId="77777777" w:rsidR="003F661C" w:rsidRDefault="003F661C" w:rsidP="003F661C">
      <w:pPr>
        <w:pStyle w:val="ListParagraph"/>
        <w:numPr>
          <w:ilvl w:val="0"/>
          <w:numId w:val="40"/>
        </w:numPr>
        <w:autoSpaceDE w:val="0"/>
        <w:autoSpaceDN w:val="0"/>
        <w:bidi w:val="0"/>
        <w:adjustRightInd w:val="0"/>
        <w:spacing w:after="0" w:line="240" w:lineRule="auto"/>
        <w:jc w:val="both"/>
        <w:rPr>
          <w:rFonts w:ascii="Simplified Arabic" w:hAnsi="Simplified Arabic" w:cs="Simplified Arabic"/>
          <w:sz w:val="28"/>
          <w:szCs w:val="28"/>
        </w:rPr>
      </w:pPr>
      <w:r w:rsidRPr="00757FE9">
        <w:rPr>
          <w:rFonts w:ascii="Simplified Arabic" w:hAnsi="Simplified Arabic" w:cs="Simplified Arabic" w:hint="cs"/>
          <w:sz w:val="28"/>
          <w:szCs w:val="28"/>
          <w:lang w:bidi="ar-EG"/>
        </w:rPr>
        <w:t>Esam M. El Gohary and M. El-Sayed Wahed1</w:t>
      </w:r>
      <w:r>
        <w:rPr>
          <w:rFonts w:ascii="Simplified Arabic" w:hAnsi="Simplified Arabic" w:cs="Simplified Arabic"/>
          <w:sz w:val="28"/>
          <w:szCs w:val="28"/>
          <w:lang w:bidi="ar-EG"/>
        </w:rPr>
        <w:t xml:space="preserve"> (2013)</w:t>
      </w:r>
      <w:r w:rsidRPr="00757FE9">
        <w:rPr>
          <w:rFonts w:ascii="Simplified Arabic" w:hAnsi="Simplified Arabic" w:cs="Simplified Arabic" w:hint="cs"/>
          <w:sz w:val="28"/>
          <w:szCs w:val="28"/>
          <w:lang w:bidi="ar-EG"/>
        </w:rPr>
        <w:t>," The Future Vision for the Design of E-government in Egypt", IJCSI International Journal of Computer Science Issues, Vol. 10, Issue 3</w:t>
      </w:r>
      <w:r>
        <w:rPr>
          <w:rFonts w:ascii="Simplified Arabic" w:hAnsi="Simplified Arabic" w:cs="Simplified Arabic"/>
          <w:sz w:val="28"/>
          <w:szCs w:val="28"/>
          <w:lang w:bidi="ar-EG"/>
        </w:rPr>
        <w:t xml:space="preserve">, </w:t>
      </w:r>
      <w:r w:rsidRPr="00757FE9">
        <w:rPr>
          <w:rFonts w:ascii="Simplified Arabic" w:hAnsi="Simplified Arabic" w:cs="Simplified Arabic" w:hint="cs"/>
          <w:sz w:val="28"/>
          <w:szCs w:val="28"/>
          <w:lang w:bidi="ar-EG"/>
        </w:rPr>
        <w:t>ISSN (Print): 1694-0814 | ISSN (Online): 1694-0784.</w:t>
      </w:r>
    </w:p>
    <w:p w14:paraId="7A29C9FD" w14:textId="77777777" w:rsidR="003F661C" w:rsidRDefault="003F661C" w:rsidP="003F661C">
      <w:pPr>
        <w:pStyle w:val="ListParagraph"/>
        <w:numPr>
          <w:ilvl w:val="0"/>
          <w:numId w:val="40"/>
        </w:numPr>
        <w:autoSpaceDE w:val="0"/>
        <w:autoSpaceDN w:val="0"/>
        <w:bidi w:val="0"/>
        <w:adjustRightInd w:val="0"/>
        <w:spacing w:after="0" w:line="240" w:lineRule="auto"/>
        <w:jc w:val="both"/>
        <w:rPr>
          <w:rFonts w:ascii="Simplified Arabic" w:hAnsi="Simplified Arabic" w:cs="Simplified Arabic"/>
          <w:sz w:val="28"/>
          <w:szCs w:val="28"/>
        </w:rPr>
      </w:pPr>
      <w:r w:rsidRPr="00757FE9">
        <w:rPr>
          <w:rFonts w:ascii="Simplified Arabic" w:hAnsi="Simplified Arabic" w:cs="Simplified Arabic" w:hint="cs"/>
          <w:sz w:val="28"/>
          <w:szCs w:val="28"/>
        </w:rPr>
        <w:t>Gebba, T. and Zakaria, M. (2015), "E-Government in Egypt: An Analysis of Practices and Challenges", International journal of Business Research and Development, Vol.4 No. 2, pp 11-25.</w:t>
      </w:r>
    </w:p>
    <w:p w14:paraId="3036F389" w14:textId="77777777" w:rsidR="003F661C" w:rsidRDefault="003F661C" w:rsidP="003F661C">
      <w:pPr>
        <w:pStyle w:val="ListParagraph"/>
        <w:numPr>
          <w:ilvl w:val="0"/>
          <w:numId w:val="40"/>
        </w:numPr>
        <w:autoSpaceDE w:val="0"/>
        <w:autoSpaceDN w:val="0"/>
        <w:bidi w:val="0"/>
        <w:adjustRightInd w:val="0"/>
        <w:spacing w:after="0" w:line="240" w:lineRule="auto"/>
        <w:jc w:val="both"/>
        <w:rPr>
          <w:rFonts w:ascii="Simplified Arabic" w:hAnsi="Simplified Arabic" w:cs="Simplified Arabic"/>
          <w:sz w:val="28"/>
          <w:szCs w:val="28"/>
        </w:rPr>
      </w:pPr>
      <w:r w:rsidRPr="00757FE9">
        <w:rPr>
          <w:rFonts w:ascii="Simplified Arabic" w:hAnsi="Simplified Arabic" w:cs="Simplified Arabic" w:hint="cs"/>
          <w:sz w:val="28"/>
          <w:szCs w:val="28"/>
        </w:rPr>
        <w:lastRenderedPageBreak/>
        <w:t>Mistry, J. and Jalal, A. (2012), "An Empirical Analysis of the Relationship between E-government and Corruption", The International Journal of Digital Accounting Research, Vol. 12, pp. 145-176.</w:t>
      </w:r>
    </w:p>
    <w:p w14:paraId="472995BA" w14:textId="77777777" w:rsidR="003F661C" w:rsidRDefault="003F661C" w:rsidP="003F661C">
      <w:pPr>
        <w:pStyle w:val="ListParagraph"/>
        <w:numPr>
          <w:ilvl w:val="0"/>
          <w:numId w:val="40"/>
        </w:numPr>
        <w:autoSpaceDE w:val="0"/>
        <w:autoSpaceDN w:val="0"/>
        <w:bidi w:val="0"/>
        <w:adjustRightInd w:val="0"/>
        <w:spacing w:after="0" w:line="240" w:lineRule="auto"/>
        <w:jc w:val="both"/>
        <w:rPr>
          <w:rFonts w:ascii="Simplified Arabic" w:hAnsi="Simplified Arabic" w:cs="Simplified Arabic"/>
          <w:sz w:val="28"/>
          <w:szCs w:val="28"/>
        </w:rPr>
      </w:pPr>
      <w:r w:rsidRPr="00757FE9">
        <w:rPr>
          <w:rFonts w:ascii="Simplified Arabic" w:hAnsi="Simplified Arabic" w:cs="Simplified Arabic" w:hint="cs"/>
          <w:sz w:val="28"/>
          <w:szCs w:val="28"/>
          <w:lang w:bidi="ar-EG"/>
        </w:rPr>
        <w:t>OECD (2014), “Benchmarking Digital Government Strategies in MENA Countries”, OECD Digital Government Studies, Paris.</w:t>
      </w:r>
    </w:p>
    <w:p w14:paraId="2161DAF0" w14:textId="77777777" w:rsidR="003F661C" w:rsidRPr="006E5616" w:rsidRDefault="003F661C" w:rsidP="003F661C">
      <w:pPr>
        <w:pStyle w:val="ListParagraph"/>
        <w:numPr>
          <w:ilvl w:val="0"/>
          <w:numId w:val="40"/>
        </w:numPr>
        <w:autoSpaceDE w:val="0"/>
        <w:autoSpaceDN w:val="0"/>
        <w:bidi w:val="0"/>
        <w:adjustRightInd w:val="0"/>
        <w:spacing w:after="0" w:line="240" w:lineRule="auto"/>
        <w:jc w:val="both"/>
        <w:rPr>
          <w:rFonts w:ascii="Simplified Arabic" w:hAnsi="Simplified Arabic" w:cs="Simplified Arabic"/>
          <w:sz w:val="28"/>
          <w:szCs w:val="28"/>
          <w:lang w:bidi="ar-EG"/>
        </w:rPr>
      </w:pPr>
      <w:r w:rsidRPr="00757FE9">
        <w:rPr>
          <w:rFonts w:ascii="Simplified Arabic" w:hAnsi="Simplified Arabic" w:cs="Simplified Arabic" w:hint="cs"/>
          <w:sz w:val="28"/>
          <w:szCs w:val="28"/>
          <w:lang w:bidi="ar-EG"/>
        </w:rPr>
        <w:t>Sanchez-Torres, J. and Miles, I. (2017), "The role of future-oriented technology analysis in e-Government: a systematic review", European Journal of Futures Research.</w:t>
      </w:r>
    </w:p>
    <w:p w14:paraId="4218DEE9" w14:textId="77777777" w:rsidR="003F661C" w:rsidRPr="00391958" w:rsidRDefault="003F661C" w:rsidP="003F661C">
      <w:pPr>
        <w:spacing w:line="240" w:lineRule="auto"/>
        <w:ind w:left="2880" w:firstLine="1440"/>
        <w:contextualSpacing/>
        <w:jc w:val="right"/>
        <w:rPr>
          <w:rFonts w:ascii="Simplified Arabic" w:hAnsi="Simplified Arabic" w:cs="Simplified Arabic"/>
          <w:b/>
          <w:bCs/>
          <w:sz w:val="32"/>
          <w:szCs w:val="32"/>
          <w:lang w:bidi="ar-EG"/>
        </w:rPr>
      </w:pPr>
      <w:r>
        <w:rPr>
          <w:rFonts w:ascii="Simplified Arabic" w:hAnsi="Simplified Arabic" w:cs="Simplified Arabic"/>
          <w:b/>
          <w:bCs/>
          <w:sz w:val="32"/>
          <w:szCs w:val="32"/>
          <w:lang w:bidi="ar-EG"/>
        </w:rPr>
        <w:t xml:space="preserve">3. </w:t>
      </w:r>
      <w:r w:rsidRPr="00391958">
        <w:rPr>
          <w:rFonts w:ascii="Simplified Arabic" w:hAnsi="Simplified Arabic" w:cs="Simplified Arabic" w:hint="cs"/>
          <w:b/>
          <w:bCs/>
          <w:sz w:val="32"/>
          <w:szCs w:val="32"/>
          <w:lang w:bidi="ar-EG"/>
        </w:rPr>
        <w:t>Reports</w:t>
      </w:r>
    </w:p>
    <w:p w14:paraId="4F2C738D" w14:textId="77777777" w:rsidR="003F661C" w:rsidRPr="00512F79" w:rsidRDefault="003F661C" w:rsidP="003F661C">
      <w:pPr>
        <w:pStyle w:val="ListParagraph"/>
        <w:numPr>
          <w:ilvl w:val="0"/>
          <w:numId w:val="39"/>
        </w:numPr>
        <w:autoSpaceDE w:val="0"/>
        <w:autoSpaceDN w:val="0"/>
        <w:bidi w:val="0"/>
        <w:adjustRightInd w:val="0"/>
        <w:spacing w:after="0" w:line="240" w:lineRule="auto"/>
        <w:jc w:val="both"/>
        <w:rPr>
          <w:rFonts w:ascii="Simplified Arabic" w:hAnsi="Simplified Arabic" w:cs="Simplified Arabic"/>
          <w:sz w:val="28"/>
          <w:szCs w:val="28"/>
          <w:lang w:bidi="ar-EG"/>
        </w:rPr>
      </w:pPr>
      <w:r w:rsidRPr="00512F79">
        <w:rPr>
          <w:rFonts w:ascii="Simplified Arabic" w:hAnsi="Simplified Arabic" w:cs="Simplified Arabic"/>
          <w:sz w:val="28"/>
          <w:szCs w:val="28"/>
          <w:lang w:bidi="ar-EG"/>
        </w:rPr>
        <w:t>ITU (2018), “Measuring the Information Society”, Geneva.</w:t>
      </w:r>
    </w:p>
    <w:p w14:paraId="7759B911" w14:textId="77777777" w:rsidR="003F661C" w:rsidRPr="00512F79" w:rsidRDefault="003F661C" w:rsidP="003F661C">
      <w:pPr>
        <w:pStyle w:val="ListParagraph"/>
        <w:numPr>
          <w:ilvl w:val="0"/>
          <w:numId w:val="39"/>
        </w:numPr>
        <w:autoSpaceDE w:val="0"/>
        <w:autoSpaceDN w:val="0"/>
        <w:bidi w:val="0"/>
        <w:adjustRightInd w:val="0"/>
        <w:spacing w:after="0" w:line="240" w:lineRule="auto"/>
        <w:jc w:val="both"/>
        <w:rPr>
          <w:rFonts w:ascii="Simplified Arabic" w:hAnsi="Simplified Arabic" w:cs="Simplified Arabic"/>
          <w:sz w:val="28"/>
          <w:szCs w:val="28"/>
          <w:lang w:bidi="ar-EG"/>
        </w:rPr>
      </w:pPr>
      <w:r w:rsidRPr="00512F79">
        <w:rPr>
          <w:rFonts w:ascii="Simplified Arabic" w:hAnsi="Simplified Arabic" w:cs="Simplified Arabic"/>
          <w:sz w:val="28"/>
          <w:szCs w:val="28"/>
          <w:lang w:bidi="ar-EG"/>
        </w:rPr>
        <w:t>ITU (2021), “Global CyberSecurity Index 2020”, Geneva.</w:t>
      </w:r>
    </w:p>
    <w:p w14:paraId="481DC101" w14:textId="77777777" w:rsidR="003F661C" w:rsidRPr="00512F79" w:rsidRDefault="003F661C" w:rsidP="003F661C">
      <w:pPr>
        <w:pStyle w:val="ListParagraph"/>
        <w:numPr>
          <w:ilvl w:val="0"/>
          <w:numId w:val="39"/>
        </w:numPr>
        <w:autoSpaceDE w:val="0"/>
        <w:autoSpaceDN w:val="0"/>
        <w:bidi w:val="0"/>
        <w:adjustRightInd w:val="0"/>
        <w:spacing w:after="0" w:line="240" w:lineRule="auto"/>
        <w:jc w:val="both"/>
        <w:rPr>
          <w:rFonts w:ascii="Simplified Arabic" w:hAnsi="Simplified Arabic" w:cs="Simplified Arabic"/>
          <w:sz w:val="28"/>
          <w:szCs w:val="28"/>
          <w:lang w:bidi="ar-EG"/>
        </w:rPr>
      </w:pPr>
      <w:r w:rsidRPr="00512F79">
        <w:rPr>
          <w:rFonts w:ascii="Simplified Arabic" w:hAnsi="Simplified Arabic" w:cs="Simplified Arabic"/>
          <w:sz w:val="28"/>
          <w:szCs w:val="28"/>
          <w:lang w:bidi="ar-EG"/>
        </w:rPr>
        <w:t>Ministry of Communications and Information Technology (2020), “MCIT Year</w:t>
      </w:r>
      <w:r>
        <w:rPr>
          <w:rFonts w:ascii="Simplified Arabic" w:hAnsi="Simplified Arabic" w:cs="Simplified Arabic"/>
          <w:sz w:val="28"/>
          <w:szCs w:val="28"/>
          <w:lang w:bidi="ar-EG"/>
        </w:rPr>
        <w:t xml:space="preserve"> </w:t>
      </w:r>
      <w:r w:rsidRPr="00512F79">
        <w:rPr>
          <w:rFonts w:ascii="Simplified Arabic" w:hAnsi="Simplified Arabic" w:cs="Simplified Arabic"/>
          <w:sz w:val="28"/>
          <w:szCs w:val="28"/>
          <w:lang w:bidi="ar-EG"/>
        </w:rPr>
        <w:t>Book 2020”, Cairo.</w:t>
      </w:r>
    </w:p>
    <w:p w14:paraId="388218B5" w14:textId="77777777" w:rsidR="003F661C" w:rsidRPr="00512F79" w:rsidRDefault="003F661C" w:rsidP="003F661C">
      <w:pPr>
        <w:pStyle w:val="ListParagraph"/>
        <w:numPr>
          <w:ilvl w:val="0"/>
          <w:numId w:val="39"/>
        </w:numPr>
        <w:autoSpaceDE w:val="0"/>
        <w:autoSpaceDN w:val="0"/>
        <w:bidi w:val="0"/>
        <w:adjustRightInd w:val="0"/>
        <w:spacing w:after="0" w:line="240" w:lineRule="auto"/>
        <w:jc w:val="both"/>
        <w:rPr>
          <w:rFonts w:ascii="Simplified Arabic" w:hAnsi="Simplified Arabic" w:cs="Simplified Arabic"/>
          <w:sz w:val="28"/>
          <w:szCs w:val="28"/>
          <w:lang w:bidi="ar-EG"/>
        </w:rPr>
      </w:pPr>
      <w:r w:rsidRPr="00512F79">
        <w:rPr>
          <w:rFonts w:ascii="Simplified Arabic" w:hAnsi="Simplified Arabic" w:cs="Simplified Arabic"/>
          <w:sz w:val="28"/>
          <w:szCs w:val="28"/>
          <w:lang w:bidi="ar-EG"/>
        </w:rPr>
        <w:t xml:space="preserve">OECD (2001), </w:t>
      </w:r>
      <w:r w:rsidRPr="00512F79">
        <w:rPr>
          <w:rFonts w:ascii="Simplified Arabic" w:hAnsi="Simplified Arabic" w:cs="Simplified Arabic" w:hint="cs"/>
          <w:sz w:val="28"/>
          <w:szCs w:val="28"/>
          <w:lang w:bidi="ar-EG"/>
        </w:rPr>
        <w:t>“</w:t>
      </w:r>
      <w:r w:rsidRPr="00512F79">
        <w:rPr>
          <w:rFonts w:ascii="Simplified Arabic" w:hAnsi="Simplified Arabic" w:cs="Simplified Arabic"/>
          <w:sz w:val="28"/>
          <w:szCs w:val="28"/>
          <w:lang w:bidi="ar-EG"/>
        </w:rPr>
        <w:t>e-Government Analysis Framework and Methodology</w:t>
      </w:r>
      <w:r w:rsidRPr="00512F79">
        <w:rPr>
          <w:rFonts w:ascii="Simplified Arabic" w:hAnsi="Simplified Arabic" w:cs="Simplified Arabic" w:hint="cs"/>
          <w:sz w:val="28"/>
          <w:szCs w:val="28"/>
          <w:lang w:bidi="ar-EG"/>
        </w:rPr>
        <w:t>”</w:t>
      </w:r>
      <w:r w:rsidRPr="00512F79">
        <w:rPr>
          <w:rFonts w:ascii="Simplified Arabic" w:hAnsi="Simplified Arabic" w:cs="Simplified Arabic"/>
          <w:sz w:val="28"/>
          <w:szCs w:val="28"/>
          <w:lang w:bidi="ar-EG"/>
        </w:rPr>
        <w:t>, OECD Public Management Service, Public Management Committee, Paris.</w:t>
      </w:r>
    </w:p>
    <w:p w14:paraId="71FAAD52" w14:textId="77777777" w:rsidR="003F661C" w:rsidRPr="00512F79" w:rsidRDefault="003F661C" w:rsidP="003F661C">
      <w:pPr>
        <w:pStyle w:val="ListParagraph"/>
        <w:numPr>
          <w:ilvl w:val="0"/>
          <w:numId w:val="39"/>
        </w:numPr>
        <w:autoSpaceDE w:val="0"/>
        <w:autoSpaceDN w:val="0"/>
        <w:bidi w:val="0"/>
        <w:adjustRightInd w:val="0"/>
        <w:spacing w:after="0" w:line="240" w:lineRule="auto"/>
        <w:jc w:val="both"/>
        <w:rPr>
          <w:rFonts w:ascii="Simplified Arabic" w:hAnsi="Simplified Arabic" w:cs="Simplified Arabic"/>
          <w:sz w:val="28"/>
          <w:szCs w:val="28"/>
          <w:lang w:bidi="ar-EG"/>
        </w:rPr>
      </w:pPr>
      <w:r w:rsidRPr="008338EA">
        <w:rPr>
          <w:rFonts w:ascii="Simplified Arabic" w:hAnsi="Simplified Arabic" w:cs="Simplified Arabic"/>
          <w:sz w:val="28"/>
          <w:szCs w:val="28"/>
          <w:lang w:bidi="ar-EG"/>
        </w:rPr>
        <w:t>OECD (2013), OECD e-Government Studies: Egypt 2013, OECD e-</w:t>
      </w:r>
      <w:r w:rsidRPr="00512F79">
        <w:rPr>
          <w:rFonts w:ascii="Simplified Arabic" w:hAnsi="Simplified Arabic" w:cs="Simplified Arabic"/>
          <w:sz w:val="28"/>
          <w:szCs w:val="28"/>
          <w:lang w:bidi="ar-EG"/>
        </w:rPr>
        <w:t>Government Studies, OECD Publishing, Paris.</w:t>
      </w:r>
    </w:p>
    <w:p w14:paraId="38D80D43" w14:textId="77777777" w:rsidR="003F661C" w:rsidRPr="00512F79" w:rsidRDefault="003F661C" w:rsidP="003F661C">
      <w:pPr>
        <w:pStyle w:val="ListParagraph"/>
        <w:numPr>
          <w:ilvl w:val="0"/>
          <w:numId w:val="39"/>
        </w:numPr>
        <w:autoSpaceDE w:val="0"/>
        <w:autoSpaceDN w:val="0"/>
        <w:bidi w:val="0"/>
        <w:adjustRightInd w:val="0"/>
        <w:spacing w:after="0" w:line="240" w:lineRule="auto"/>
        <w:jc w:val="both"/>
        <w:rPr>
          <w:rFonts w:ascii="Simplified Arabic" w:hAnsi="Simplified Arabic" w:cs="Simplified Arabic"/>
          <w:sz w:val="28"/>
          <w:szCs w:val="28"/>
          <w:lang w:bidi="ar-EG"/>
        </w:rPr>
      </w:pPr>
      <w:r w:rsidRPr="00512F79">
        <w:rPr>
          <w:rFonts w:ascii="Simplified Arabic" w:hAnsi="Simplified Arabic" w:cs="Simplified Arabic" w:hint="cs"/>
          <w:sz w:val="28"/>
          <w:szCs w:val="28"/>
          <w:lang w:bidi="ar-EG"/>
        </w:rPr>
        <w:t>OECD (2018), "Digital Government Review of</w:t>
      </w:r>
      <w:r w:rsidRPr="00512F79">
        <w:rPr>
          <w:rFonts w:ascii="Simplified Arabic" w:hAnsi="Simplified Arabic" w:cs="Simplified Arabic"/>
          <w:sz w:val="28"/>
          <w:szCs w:val="28"/>
          <w:lang w:bidi="ar-EG"/>
        </w:rPr>
        <w:t xml:space="preserve"> </w:t>
      </w:r>
      <w:r w:rsidRPr="00512F79">
        <w:rPr>
          <w:rFonts w:ascii="Simplified Arabic" w:hAnsi="Simplified Arabic" w:cs="Simplified Arabic" w:hint="cs"/>
          <w:sz w:val="28"/>
          <w:szCs w:val="28"/>
          <w:lang w:bidi="ar-EG"/>
        </w:rPr>
        <w:t>Brazil: Towards the Digital Transformation of the Public Sector", OECD Digital Government Studies, OECD Publishing, Paris.</w:t>
      </w:r>
    </w:p>
    <w:p w14:paraId="5381A186" w14:textId="77777777" w:rsidR="003F661C" w:rsidRPr="00512F79" w:rsidRDefault="003F661C" w:rsidP="003F661C">
      <w:pPr>
        <w:pStyle w:val="ListParagraph"/>
        <w:numPr>
          <w:ilvl w:val="0"/>
          <w:numId w:val="39"/>
        </w:numPr>
        <w:autoSpaceDE w:val="0"/>
        <w:autoSpaceDN w:val="0"/>
        <w:bidi w:val="0"/>
        <w:adjustRightInd w:val="0"/>
        <w:spacing w:after="0" w:line="240" w:lineRule="auto"/>
        <w:jc w:val="both"/>
        <w:rPr>
          <w:rFonts w:ascii="Simplified Arabic" w:hAnsi="Simplified Arabic" w:cs="Simplified Arabic"/>
          <w:sz w:val="28"/>
          <w:szCs w:val="28"/>
          <w:lang w:bidi="ar-EG"/>
        </w:rPr>
      </w:pPr>
      <w:r w:rsidRPr="00512F79">
        <w:rPr>
          <w:rFonts w:ascii="Simplified Arabic" w:hAnsi="Simplified Arabic" w:cs="Simplified Arabic"/>
          <w:sz w:val="28"/>
          <w:szCs w:val="28"/>
          <w:lang w:bidi="ar-EG"/>
        </w:rPr>
        <w:t>Ofcom Connected Nations (2021), "Connected Nation Update Report: Spring 2021", London.</w:t>
      </w:r>
    </w:p>
    <w:p w14:paraId="2F1E77E2" w14:textId="77777777" w:rsidR="003F661C" w:rsidRPr="00512F79" w:rsidRDefault="003F661C" w:rsidP="003F661C">
      <w:pPr>
        <w:pStyle w:val="ListParagraph"/>
        <w:numPr>
          <w:ilvl w:val="0"/>
          <w:numId w:val="39"/>
        </w:numPr>
        <w:autoSpaceDE w:val="0"/>
        <w:autoSpaceDN w:val="0"/>
        <w:bidi w:val="0"/>
        <w:adjustRightInd w:val="0"/>
        <w:spacing w:after="0" w:line="240" w:lineRule="auto"/>
        <w:jc w:val="both"/>
        <w:rPr>
          <w:rFonts w:ascii="Simplified Arabic" w:hAnsi="Simplified Arabic" w:cs="Simplified Arabic"/>
          <w:sz w:val="28"/>
          <w:szCs w:val="28"/>
          <w:lang w:bidi="ar-EG"/>
        </w:rPr>
      </w:pPr>
      <w:r w:rsidRPr="00512F79">
        <w:rPr>
          <w:rFonts w:ascii="Simplified Arabic" w:hAnsi="Simplified Arabic" w:cs="Simplified Arabic"/>
          <w:sz w:val="28"/>
          <w:szCs w:val="28"/>
          <w:lang w:bidi="ar-EG"/>
        </w:rPr>
        <w:t>Office of the Deputy Prime Minister (2003)," Local E-government Process Evaluation of the Implementation of Electronic Local Government in England", Center for Urban and Regional Development Studies, university of Newcastle upon Tyne, London.</w:t>
      </w:r>
    </w:p>
    <w:p w14:paraId="3EE9E9A6" w14:textId="77777777" w:rsidR="003F661C" w:rsidRPr="00512F79" w:rsidRDefault="003F661C" w:rsidP="003F661C">
      <w:pPr>
        <w:pStyle w:val="ListParagraph"/>
        <w:numPr>
          <w:ilvl w:val="0"/>
          <w:numId w:val="39"/>
        </w:numPr>
        <w:autoSpaceDE w:val="0"/>
        <w:autoSpaceDN w:val="0"/>
        <w:bidi w:val="0"/>
        <w:adjustRightInd w:val="0"/>
        <w:spacing w:after="0" w:line="240" w:lineRule="auto"/>
        <w:jc w:val="both"/>
        <w:rPr>
          <w:rFonts w:ascii="Simplified Arabic" w:hAnsi="Simplified Arabic" w:cs="Simplified Arabic"/>
          <w:sz w:val="28"/>
          <w:szCs w:val="28"/>
          <w:lang w:bidi="ar-EG"/>
        </w:rPr>
      </w:pPr>
      <w:r w:rsidRPr="00512F79">
        <w:rPr>
          <w:rFonts w:ascii="Simplified Arabic" w:hAnsi="Simplified Arabic" w:cs="Simplified Arabic" w:hint="cs"/>
          <w:sz w:val="28"/>
          <w:szCs w:val="28"/>
          <w:lang w:bidi="ar-EG"/>
        </w:rPr>
        <w:lastRenderedPageBreak/>
        <w:t>The council of Arab Economic Unity (2020</w:t>
      </w:r>
      <w:r w:rsidRPr="00512F79">
        <w:rPr>
          <w:rFonts w:ascii="Simplified Arabic" w:hAnsi="Simplified Arabic" w:cs="Simplified Arabic"/>
          <w:sz w:val="28"/>
          <w:szCs w:val="28"/>
          <w:lang w:bidi="ar-EG"/>
        </w:rPr>
        <w:t>),</w:t>
      </w:r>
      <w:r w:rsidRPr="00512F79">
        <w:rPr>
          <w:rFonts w:ascii="Simplified Arabic" w:hAnsi="Simplified Arabic" w:cs="Simplified Arabic" w:hint="cs"/>
          <w:sz w:val="28"/>
          <w:szCs w:val="28"/>
          <w:rtl/>
          <w:lang w:bidi="ar-EG"/>
        </w:rPr>
        <w:t xml:space="preserve"> </w:t>
      </w:r>
      <w:r w:rsidRPr="00512F79">
        <w:rPr>
          <w:rFonts w:ascii="Simplified Arabic" w:hAnsi="Simplified Arabic" w:cs="Simplified Arabic" w:hint="cs"/>
          <w:sz w:val="28"/>
          <w:szCs w:val="28"/>
          <w:lang w:bidi="ar-EG"/>
        </w:rPr>
        <w:t xml:space="preserve">“ARAB DIGITAL ECONOMY INDEX 2020: COVID 19 AND THE NEED FOR TRANSFORMATION TO THE DIGITAL ECONOMY”, </w:t>
      </w:r>
      <w:r w:rsidRPr="00512F79">
        <w:rPr>
          <w:rFonts w:ascii="Simplified Arabic" w:hAnsi="Simplified Arabic" w:cs="Simplified Arabic"/>
          <w:sz w:val="28"/>
          <w:szCs w:val="28"/>
          <w:lang w:bidi="ar-EG"/>
        </w:rPr>
        <w:t xml:space="preserve">Arab Federation for Digital Economy, </w:t>
      </w:r>
      <w:r w:rsidRPr="00512F79">
        <w:rPr>
          <w:rFonts w:ascii="Simplified Arabic" w:hAnsi="Simplified Arabic" w:cs="Simplified Arabic" w:hint="cs"/>
          <w:sz w:val="28"/>
          <w:szCs w:val="28"/>
          <w:lang w:bidi="ar-EG"/>
        </w:rPr>
        <w:t xml:space="preserve">UAE.  </w:t>
      </w:r>
    </w:p>
    <w:p w14:paraId="2EB56943" w14:textId="77777777" w:rsidR="003F661C" w:rsidRPr="00512F79" w:rsidRDefault="003F661C" w:rsidP="003F661C">
      <w:pPr>
        <w:pStyle w:val="ListParagraph"/>
        <w:numPr>
          <w:ilvl w:val="0"/>
          <w:numId w:val="39"/>
        </w:numPr>
        <w:autoSpaceDE w:val="0"/>
        <w:autoSpaceDN w:val="0"/>
        <w:bidi w:val="0"/>
        <w:adjustRightInd w:val="0"/>
        <w:spacing w:after="0" w:line="240" w:lineRule="auto"/>
        <w:jc w:val="both"/>
        <w:rPr>
          <w:rFonts w:ascii="Simplified Arabic" w:hAnsi="Simplified Arabic" w:cs="Simplified Arabic"/>
          <w:sz w:val="28"/>
          <w:szCs w:val="28"/>
          <w:lang w:bidi="ar-EG"/>
        </w:rPr>
      </w:pPr>
      <w:r w:rsidRPr="00512F79">
        <w:rPr>
          <w:rFonts w:ascii="Simplified Arabic" w:hAnsi="Simplified Arabic" w:cs="Simplified Arabic"/>
          <w:sz w:val="28"/>
          <w:szCs w:val="28"/>
          <w:lang w:bidi="ar-EG"/>
        </w:rPr>
        <w:t xml:space="preserve">United Nations (2002), </w:t>
      </w:r>
      <w:r w:rsidRPr="00512F79">
        <w:rPr>
          <w:rFonts w:ascii="Simplified Arabic" w:hAnsi="Simplified Arabic" w:cs="Simplified Arabic" w:hint="cs"/>
          <w:sz w:val="28"/>
          <w:szCs w:val="28"/>
          <w:lang w:bidi="ar-EG"/>
        </w:rPr>
        <w:t>“</w:t>
      </w:r>
      <w:r w:rsidRPr="00512F79">
        <w:rPr>
          <w:rFonts w:ascii="Simplified Arabic" w:hAnsi="Simplified Arabic" w:cs="Simplified Arabic"/>
          <w:sz w:val="28"/>
          <w:szCs w:val="28"/>
          <w:lang w:bidi="ar-EG"/>
        </w:rPr>
        <w:t>Benchmarking E-government: A Global Perspective Assessing the UN Member States</w:t>
      </w:r>
      <w:r w:rsidRPr="00512F79">
        <w:rPr>
          <w:rFonts w:ascii="Simplified Arabic" w:hAnsi="Simplified Arabic" w:cs="Simplified Arabic" w:hint="cs"/>
          <w:sz w:val="28"/>
          <w:szCs w:val="28"/>
          <w:lang w:bidi="ar-EG"/>
        </w:rPr>
        <w:t>”</w:t>
      </w:r>
      <w:r w:rsidRPr="00512F79">
        <w:rPr>
          <w:rFonts w:ascii="Simplified Arabic" w:hAnsi="Simplified Arabic" w:cs="Simplified Arabic"/>
          <w:sz w:val="28"/>
          <w:szCs w:val="28"/>
          <w:lang w:bidi="ar-EG"/>
        </w:rPr>
        <w:t>, Division for Public Economics and Public Administration and American Society for Pubic Administration, New York.</w:t>
      </w:r>
    </w:p>
    <w:p w14:paraId="0093EEA9" w14:textId="77777777" w:rsidR="003F661C" w:rsidRDefault="003F661C" w:rsidP="003F661C">
      <w:pPr>
        <w:pStyle w:val="ListParagraph"/>
        <w:numPr>
          <w:ilvl w:val="0"/>
          <w:numId w:val="39"/>
        </w:numPr>
        <w:autoSpaceDE w:val="0"/>
        <w:autoSpaceDN w:val="0"/>
        <w:bidi w:val="0"/>
        <w:adjustRightInd w:val="0"/>
        <w:spacing w:after="0" w:line="240" w:lineRule="auto"/>
        <w:jc w:val="both"/>
        <w:rPr>
          <w:rFonts w:ascii="Simplified Arabic" w:hAnsi="Simplified Arabic" w:cs="Simplified Arabic"/>
          <w:sz w:val="28"/>
          <w:szCs w:val="28"/>
          <w:lang w:bidi="ar-EG"/>
        </w:rPr>
      </w:pPr>
      <w:r w:rsidRPr="00512F79">
        <w:rPr>
          <w:rFonts w:ascii="Simplified Arabic" w:hAnsi="Simplified Arabic" w:cs="Simplified Arabic" w:hint="cs"/>
          <w:sz w:val="28"/>
          <w:szCs w:val="28"/>
          <w:lang w:bidi="ar-EG"/>
        </w:rPr>
        <w:t>United Nations (2005), “UN Global E</w:t>
      </w:r>
      <w:r w:rsidRPr="008338EA">
        <w:rPr>
          <w:rFonts w:ascii="Simplified Arabic" w:hAnsi="Simplified Arabic" w:cs="Simplified Arabic" w:hint="cs"/>
          <w:sz w:val="28"/>
          <w:szCs w:val="28"/>
          <w:lang w:bidi="ar-EG"/>
        </w:rPr>
        <w:t>-government Readiness Report: From E-government to E-inclusion”, Department of Economic and Social Affairs, New York.</w:t>
      </w:r>
    </w:p>
    <w:p w14:paraId="4637692A" w14:textId="77777777" w:rsidR="003F661C" w:rsidRDefault="003F661C" w:rsidP="003F661C">
      <w:pPr>
        <w:pStyle w:val="ListParagraph"/>
        <w:numPr>
          <w:ilvl w:val="0"/>
          <w:numId w:val="39"/>
        </w:numPr>
        <w:autoSpaceDE w:val="0"/>
        <w:autoSpaceDN w:val="0"/>
        <w:bidi w:val="0"/>
        <w:adjustRightInd w:val="0"/>
        <w:spacing w:after="0" w:line="240" w:lineRule="auto"/>
        <w:jc w:val="both"/>
        <w:rPr>
          <w:rFonts w:ascii="Simplified Arabic" w:hAnsi="Simplified Arabic" w:cs="Simplified Arabic"/>
          <w:sz w:val="28"/>
          <w:szCs w:val="28"/>
          <w:lang w:bidi="ar-EG"/>
        </w:rPr>
      </w:pPr>
      <w:r w:rsidRPr="008338EA">
        <w:rPr>
          <w:rFonts w:ascii="Simplified Arabic" w:hAnsi="Simplified Arabic" w:cs="Simplified Arabic" w:hint="cs"/>
          <w:sz w:val="28"/>
          <w:szCs w:val="28"/>
          <w:lang w:bidi="ar-EG"/>
        </w:rPr>
        <w:t>United Nations (2008), “E-Government Survey 2008: From e-Government to Connected Governance”, Department of Economic and Social Affairs, New York.</w:t>
      </w:r>
    </w:p>
    <w:p w14:paraId="56CA4AB2" w14:textId="77777777" w:rsidR="003F661C" w:rsidRDefault="003F661C" w:rsidP="003F661C">
      <w:pPr>
        <w:pStyle w:val="ListParagraph"/>
        <w:numPr>
          <w:ilvl w:val="0"/>
          <w:numId w:val="39"/>
        </w:numPr>
        <w:autoSpaceDE w:val="0"/>
        <w:autoSpaceDN w:val="0"/>
        <w:bidi w:val="0"/>
        <w:adjustRightInd w:val="0"/>
        <w:spacing w:after="0" w:line="240" w:lineRule="auto"/>
        <w:jc w:val="both"/>
        <w:rPr>
          <w:rFonts w:ascii="Simplified Arabic" w:hAnsi="Simplified Arabic" w:cs="Simplified Arabic"/>
          <w:sz w:val="28"/>
          <w:szCs w:val="28"/>
          <w:lang w:bidi="ar-EG"/>
        </w:rPr>
      </w:pPr>
      <w:r w:rsidRPr="008338EA">
        <w:rPr>
          <w:rFonts w:ascii="Simplified Arabic" w:hAnsi="Simplified Arabic" w:cs="Simplified Arabic" w:hint="cs"/>
          <w:sz w:val="28"/>
          <w:szCs w:val="28"/>
          <w:lang w:bidi="ar-EG"/>
        </w:rPr>
        <w:t>United Nations (2010), “E-Government Survey 2010: Leveraging e-government at a time of financial and economic crisis”, Department of Economic and Social Affairs, New York.</w:t>
      </w:r>
    </w:p>
    <w:p w14:paraId="29A07D2F" w14:textId="77777777" w:rsidR="003F661C" w:rsidRDefault="003F661C" w:rsidP="003F661C">
      <w:pPr>
        <w:pStyle w:val="ListParagraph"/>
        <w:numPr>
          <w:ilvl w:val="0"/>
          <w:numId w:val="39"/>
        </w:numPr>
        <w:autoSpaceDE w:val="0"/>
        <w:autoSpaceDN w:val="0"/>
        <w:bidi w:val="0"/>
        <w:adjustRightInd w:val="0"/>
        <w:spacing w:after="0" w:line="240" w:lineRule="auto"/>
        <w:jc w:val="both"/>
        <w:rPr>
          <w:rFonts w:ascii="Simplified Arabic" w:hAnsi="Simplified Arabic" w:cs="Simplified Arabic"/>
          <w:sz w:val="28"/>
          <w:szCs w:val="28"/>
          <w:lang w:bidi="ar-EG"/>
        </w:rPr>
      </w:pPr>
      <w:r w:rsidRPr="008338EA">
        <w:rPr>
          <w:rFonts w:ascii="Simplified Arabic" w:hAnsi="Simplified Arabic" w:cs="Simplified Arabic" w:hint="cs"/>
          <w:sz w:val="28"/>
          <w:szCs w:val="28"/>
          <w:lang w:bidi="ar-EG"/>
        </w:rPr>
        <w:t>United Nations (2012), “E-Government Survey 2012: E-Government for the People”, Department of Economic and Social Affairs, New York.</w:t>
      </w:r>
    </w:p>
    <w:p w14:paraId="0CEF4AD8" w14:textId="77777777" w:rsidR="003F661C" w:rsidRDefault="003F661C" w:rsidP="003F661C">
      <w:pPr>
        <w:pStyle w:val="ListParagraph"/>
        <w:numPr>
          <w:ilvl w:val="0"/>
          <w:numId w:val="39"/>
        </w:numPr>
        <w:autoSpaceDE w:val="0"/>
        <w:autoSpaceDN w:val="0"/>
        <w:bidi w:val="0"/>
        <w:adjustRightInd w:val="0"/>
        <w:spacing w:after="0" w:line="240" w:lineRule="auto"/>
        <w:jc w:val="both"/>
        <w:rPr>
          <w:rFonts w:ascii="Simplified Arabic" w:hAnsi="Simplified Arabic" w:cs="Simplified Arabic"/>
          <w:sz w:val="28"/>
          <w:szCs w:val="28"/>
          <w:lang w:bidi="ar-EG"/>
        </w:rPr>
      </w:pPr>
      <w:r w:rsidRPr="008338EA">
        <w:rPr>
          <w:rFonts w:ascii="Simplified Arabic" w:hAnsi="Simplified Arabic" w:cs="Simplified Arabic" w:hint="cs"/>
          <w:sz w:val="28"/>
          <w:szCs w:val="28"/>
          <w:lang w:bidi="ar-EG"/>
        </w:rPr>
        <w:t>United Nations (2014), “E-Government Survey 2014: E-Government for the future we want”, Department of Economic and Social Affairs, New York.</w:t>
      </w:r>
    </w:p>
    <w:p w14:paraId="531700FB" w14:textId="77777777" w:rsidR="003F661C" w:rsidRPr="00512F79" w:rsidRDefault="003F661C" w:rsidP="003F661C">
      <w:pPr>
        <w:pStyle w:val="ListParagraph"/>
        <w:numPr>
          <w:ilvl w:val="0"/>
          <w:numId w:val="39"/>
        </w:numPr>
        <w:autoSpaceDE w:val="0"/>
        <w:autoSpaceDN w:val="0"/>
        <w:bidi w:val="0"/>
        <w:adjustRightInd w:val="0"/>
        <w:spacing w:after="0" w:line="240" w:lineRule="auto"/>
        <w:jc w:val="both"/>
        <w:rPr>
          <w:rFonts w:ascii="Simplified Arabic" w:hAnsi="Simplified Arabic" w:cs="Simplified Arabic"/>
          <w:sz w:val="28"/>
          <w:szCs w:val="28"/>
          <w:lang w:bidi="ar-EG"/>
        </w:rPr>
      </w:pPr>
      <w:r w:rsidRPr="008338EA">
        <w:rPr>
          <w:rFonts w:ascii="Simplified Arabic" w:hAnsi="Simplified Arabic" w:cs="Simplified Arabic" w:hint="cs"/>
          <w:sz w:val="28"/>
          <w:szCs w:val="28"/>
          <w:lang w:bidi="ar-EG"/>
        </w:rPr>
        <w:t>United Nations (2016), “E-Government Survey 2016: E-Government in support of sustainable d</w:t>
      </w:r>
      <w:r w:rsidRPr="00512F79">
        <w:rPr>
          <w:rFonts w:ascii="Simplified Arabic" w:hAnsi="Simplified Arabic" w:cs="Simplified Arabic" w:hint="cs"/>
          <w:sz w:val="28"/>
          <w:szCs w:val="28"/>
          <w:lang w:bidi="ar-EG"/>
        </w:rPr>
        <w:t>evelopment”, Department of Economic and Social Affairs, New York.</w:t>
      </w:r>
    </w:p>
    <w:p w14:paraId="348D8616" w14:textId="77777777" w:rsidR="003F661C" w:rsidRPr="00512F79" w:rsidRDefault="003F661C" w:rsidP="003F661C">
      <w:pPr>
        <w:pStyle w:val="ListParagraph"/>
        <w:numPr>
          <w:ilvl w:val="0"/>
          <w:numId w:val="39"/>
        </w:numPr>
        <w:autoSpaceDE w:val="0"/>
        <w:autoSpaceDN w:val="0"/>
        <w:bidi w:val="0"/>
        <w:adjustRightInd w:val="0"/>
        <w:spacing w:after="0" w:line="240" w:lineRule="auto"/>
        <w:jc w:val="both"/>
        <w:rPr>
          <w:rFonts w:ascii="Simplified Arabic" w:hAnsi="Simplified Arabic" w:cs="Simplified Arabic"/>
          <w:sz w:val="28"/>
          <w:szCs w:val="28"/>
          <w:lang w:bidi="ar-EG"/>
        </w:rPr>
      </w:pPr>
      <w:r w:rsidRPr="00512F79">
        <w:rPr>
          <w:rFonts w:ascii="Simplified Arabic" w:hAnsi="Simplified Arabic" w:cs="Simplified Arabic" w:hint="cs"/>
          <w:sz w:val="28"/>
          <w:szCs w:val="28"/>
          <w:lang w:bidi="ar-EG"/>
        </w:rPr>
        <w:t>United Nations (2018), “G</w:t>
      </w:r>
      <w:r w:rsidRPr="00512F79">
        <w:rPr>
          <w:rFonts w:ascii="Simplified Arabic" w:hAnsi="Simplified Arabic" w:cs="Simplified Arabic"/>
          <w:sz w:val="28"/>
          <w:szCs w:val="28"/>
          <w:lang w:bidi="ar-EG"/>
        </w:rPr>
        <w:t>earing</w:t>
      </w:r>
      <w:r w:rsidRPr="00512F79">
        <w:rPr>
          <w:rFonts w:ascii="Simplified Arabic" w:hAnsi="Simplified Arabic" w:cs="Simplified Arabic" w:hint="cs"/>
          <w:sz w:val="28"/>
          <w:szCs w:val="28"/>
          <w:lang w:bidi="ar-EG"/>
        </w:rPr>
        <w:t xml:space="preserve"> E-G</w:t>
      </w:r>
      <w:r w:rsidRPr="00512F79">
        <w:rPr>
          <w:rFonts w:ascii="Simplified Arabic" w:hAnsi="Simplified Arabic" w:cs="Simplified Arabic"/>
          <w:sz w:val="28"/>
          <w:szCs w:val="28"/>
          <w:lang w:bidi="ar-EG"/>
        </w:rPr>
        <w:t>overnment</w:t>
      </w:r>
      <w:r w:rsidRPr="00512F79">
        <w:rPr>
          <w:rFonts w:ascii="Simplified Arabic" w:hAnsi="Simplified Arabic" w:cs="Simplified Arabic" w:hint="cs"/>
          <w:sz w:val="28"/>
          <w:szCs w:val="28"/>
          <w:lang w:bidi="ar-EG"/>
        </w:rPr>
        <w:t xml:space="preserve"> </w:t>
      </w:r>
      <w:r w:rsidRPr="00512F79">
        <w:rPr>
          <w:rFonts w:ascii="Simplified Arabic" w:hAnsi="Simplified Arabic" w:cs="Simplified Arabic"/>
          <w:sz w:val="28"/>
          <w:szCs w:val="28"/>
          <w:lang w:bidi="ar-EG"/>
        </w:rPr>
        <w:t>to</w:t>
      </w:r>
      <w:r w:rsidRPr="00512F79">
        <w:rPr>
          <w:rFonts w:ascii="Simplified Arabic" w:hAnsi="Simplified Arabic" w:cs="Simplified Arabic" w:hint="cs"/>
          <w:sz w:val="28"/>
          <w:szCs w:val="28"/>
          <w:lang w:bidi="ar-EG"/>
        </w:rPr>
        <w:t xml:space="preserve"> S</w:t>
      </w:r>
      <w:r w:rsidRPr="00512F79">
        <w:rPr>
          <w:rFonts w:ascii="Simplified Arabic" w:hAnsi="Simplified Arabic" w:cs="Simplified Arabic"/>
          <w:sz w:val="28"/>
          <w:szCs w:val="28"/>
          <w:lang w:bidi="ar-EG"/>
        </w:rPr>
        <w:t>upport</w:t>
      </w:r>
      <w:r w:rsidRPr="00512F79">
        <w:rPr>
          <w:rFonts w:ascii="Simplified Arabic" w:hAnsi="Simplified Arabic" w:cs="Simplified Arabic" w:hint="cs"/>
          <w:sz w:val="28"/>
          <w:szCs w:val="28"/>
          <w:lang w:bidi="ar-EG"/>
        </w:rPr>
        <w:t xml:space="preserve"> T</w:t>
      </w:r>
      <w:r w:rsidRPr="00512F79">
        <w:rPr>
          <w:rFonts w:ascii="Simplified Arabic" w:hAnsi="Simplified Arabic" w:cs="Simplified Arabic"/>
          <w:sz w:val="28"/>
          <w:szCs w:val="28"/>
          <w:lang w:bidi="ar-EG"/>
        </w:rPr>
        <w:t>ransformation</w:t>
      </w:r>
      <w:r w:rsidRPr="00512F79">
        <w:rPr>
          <w:rFonts w:ascii="Simplified Arabic" w:hAnsi="Simplified Arabic" w:cs="Simplified Arabic" w:hint="cs"/>
          <w:sz w:val="28"/>
          <w:szCs w:val="28"/>
          <w:lang w:bidi="ar-EG"/>
        </w:rPr>
        <w:t xml:space="preserve"> T</w:t>
      </w:r>
      <w:r w:rsidRPr="00512F79">
        <w:rPr>
          <w:rFonts w:ascii="Simplified Arabic" w:hAnsi="Simplified Arabic" w:cs="Simplified Arabic"/>
          <w:sz w:val="28"/>
          <w:szCs w:val="28"/>
          <w:lang w:bidi="ar-EG"/>
        </w:rPr>
        <w:t>owards</w:t>
      </w:r>
      <w:r w:rsidRPr="00512F79">
        <w:rPr>
          <w:rFonts w:ascii="Simplified Arabic" w:hAnsi="Simplified Arabic" w:cs="Simplified Arabic" w:hint="cs"/>
          <w:sz w:val="28"/>
          <w:szCs w:val="28"/>
          <w:lang w:bidi="ar-EG"/>
        </w:rPr>
        <w:t xml:space="preserve"> S</w:t>
      </w:r>
      <w:r w:rsidRPr="00512F79">
        <w:rPr>
          <w:rFonts w:ascii="Simplified Arabic" w:hAnsi="Simplified Arabic" w:cs="Simplified Arabic"/>
          <w:sz w:val="28"/>
          <w:szCs w:val="28"/>
          <w:lang w:bidi="ar-EG"/>
        </w:rPr>
        <w:t>ustainable</w:t>
      </w:r>
      <w:r w:rsidRPr="00512F79">
        <w:rPr>
          <w:rFonts w:ascii="Simplified Arabic" w:hAnsi="Simplified Arabic" w:cs="Simplified Arabic" w:hint="cs"/>
          <w:sz w:val="28"/>
          <w:szCs w:val="28"/>
          <w:lang w:bidi="ar-EG"/>
        </w:rPr>
        <w:t xml:space="preserve"> </w:t>
      </w:r>
      <w:r w:rsidRPr="00512F79">
        <w:rPr>
          <w:rFonts w:ascii="Simplified Arabic" w:hAnsi="Simplified Arabic" w:cs="Simplified Arabic"/>
          <w:sz w:val="28"/>
          <w:szCs w:val="28"/>
          <w:lang w:bidi="ar-EG"/>
        </w:rPr>
        <w:t>and</w:t>
      </w:r>
      <w:r w:rsidRPr="00512F79">
        <w:rPr>
          <w:rFonts w:ascii="Simplified Arabic" w:hAnsi="Simplified Arabic" w:cs="Simplified Arabic" w:hint="cs"/>
          <w:sz w:val="28"/>
          <w:szCs w:val="28"/>
          <w:lang w:bidi="ar-EG"/>
        </w:rPr>
        <w:t xml:space="preserve"> R</w:t>
      </w:r>
      <w:r w:rsidRPr="00512F79">
        <w:rPr>
          <w:rFonts w:ascii="Simplified Arabic" w:hAnsi="Simplified Arabic" w:cs="Simplified Arabic"/>
          <w:sz w:val="28"/>
          <w:szCs w:val="28"/>
          <w:lang w:bidi="ar-EG"/>
        </w:rPr>
        <w:t>esilient</w:t>
      </w:r>
      <w:r w:rsidRPr="00512F79">
        <w:rPr>
          <w:rFonts w:ascii="Simplified Arabic" w:hAnsi="Simplified Arabic" w:cs="Simplified Arabic" w:hint="cs"/>
          <w:sz w:val="28"/>
          <w:szCs w:val="28"/>
          <w:lang w:bidi="ar-EG"/>
        </w:rPr>
        <w:t xml:space="preserve"> S</w:t>
      </w:r>
      <w:r w:rsidRPr="00512F79">
        <w:rPr>
          <w:rFonts w:ascii="Simplified Arabic" w:hAnsi="Simplified Arabic" w:cs="Simplified Arabic"/>
          <w:sz w:val="28"/>
          <w:szCs w:val="28"/>
          <w:lang w:bidi="ar-EG"/>
        </w:rPr>
        <w:t>ocieties</w:t>
      </w:r>
      <w:r w:rsidRPr="00512F79">
        <w:rPr>
          <w:rFonts w:ascii="Simplified Arabic" w:hAnsi="Simplified Arabic" w:cs="Simplified Arabic" w:hint="cs"/>
          <w:sz w:val="28"/>
          <w:szCs w:val="28"/>
          <w:lang w:bidi="ar-EG"/>
        </w:rPr>
        <w:t>”, Department of Economic and Social Affairs, New York.</w:t>
      </w:r>
    </w:p>
    <w:p w14:paraId="345DB8DC" w14:textId="77777777" w:rsidR="003F661C" w:rsidRPr="00512F79" w:rsidRDefault="003F661C" w:rsidP="003F661C">
      <w:pPr>
        <w:pStyle w:val="ListParagraph"/>
        <w:numPr>
          <w:ilvl w:val="0"/>
          <w:numId w:val="39"/>
        </w:numPr>
        <w:autoSpaceDE w:val="0"/>
        <w:autoSpaceDN w:val="0"/>
        <w:bidi w:val="0"/>
        <w:adjustRightInd w:val="0"/>
        <w:spacing w:after="0" w:line="240" w:lineRule="auto"/>
        <w:jc w:val="both"/>
        <w:rPr>
          <w:rFonts w:ascii="Simplified Arabic" w:hAnsi="Simplified Arabic" w:cs="Simplified Arabic"/>
          <w:sz w:val="28"/>
          <w:szCs w:val="28"/>
          <w:lang w:bidi="ar-EG"/>
        </w:rPr>
      </w:pPr>
      <w:r w:rsidRPr="00512F79">
        <w:rPr>
          <w:rFonts w:ascii="Simplified Arabic" w:hAnsi="Simplified Arabic" w:cs="Simplified Arabic" w:hint="cs"/>
          <w:sz w:val="28"/>
          <w:szCs w:val="28"/>
          <w:lang w:bidi="ar-EG"/>
        </w:rPr>
        <w:lastRenderedPageBreak/>
        <w:t>United Nations (</w:t>
      </w:r>
      <w:r w:rsidRPr="00512F79">
        <w:rPr>
          <w:rFonts w:ascii="Simplified Arabic" w:hAnsi="Simplified Arabic" w:cs="Simplified Arabic"/>
          <w:sz w:val="28"/>
          <w:szCs w:val="28"/>
          <w:lang w:bidi="ar-EG"/>
        </w:rPr>
        <w:t>2020</w:t>
      </w:r>
      <w:r w:rsidRPr="00512F79">
        <w:rPr>
          <w:rFonts w:ascii="Simplified Arabic" w:hAnsi="Simplified Arabic" w:cs="Simplified Arabic" w:hint="cs"/>
          <w:sz w:val="28"/>
          <w:szCs w:val="28"/>
          <w:lang w:bidi="ar-EG"/>
        </w:rPr>
        <w:t xml:space="preserve">), “E-Government Survey </w:t>
      </w:r>
      <w:r w:rsidRPr="00512F79">
        <w:rPr>
          <w:rFonts w:ascii="Simplified Arabic" w:hAnsi="Simplified Arabic" w:cs="Simplified Arabic"/>
          <w:sz w:val="28"/>
          <w:szCs w:val="28"/>
          <w:lang w:bidi="ar-EG"/>
        </w:rPr>
        <w:t>2020</w:t>
      </w:r>
      <w:r w:rsidRPr="00512F79">
        <w:rPr>
          <w:rFonts w:ascii="Simplified Arabic" w:hAnsi="Simplified Arabic" w:cs="Simplified Arabic" w:hint="cs"/>
          <w:sz w:val="28"/>
          <w:szCs w:val="28"/>
          <w:lang w:bidi="ar-EG"/>
        </w:rPr>
        <w:t xml:space="preserve">: </w:t>
      </w:r>
      <w:r w:rsidRPr="00512F79">
        <w:rPr>
          <w:rFonts w:ascii="Simplified Arabic" w:hAnsi="Simplified Arabic" w:cs="Simplified Arabic"/>
          <w:sz w:val="28"/>
          <w:szCs w:val="28"/>
          <w:lang w:bidi="ar-EG"/>
        </w:rPr>
        <w:t>Digital Government in the Decade of Action for Sustainable Development</w:t>
      </w:r>
      <w:r w:rsidRPr="00512F79">
        <w:rPr>
          <w:rFonts w:ascii="Simplified Arabic" w:hAnsi="Simplified Arabic" w:cs="Simplified Arabic" w:hint="cs"/>
          <w:sz w:val="28"/>
          <w:szCs w:val="28"/>
          <w:lang w:bidi="ar-EG"/>
        </w:rPr>
        <w:t>”, Department of Economic and Social Affairs, New York.</w:t>
      </w:r>
    </w:p>
    <w:p w14:paraId="0A89929D" w14:textId="77777777" w:rsidR="003F661C" w:rsidRPr="00512F79" w:rsidRDefault="003F661C" w:rsidP="003F661C">
      <w:pPr>
        <w:pStyle w:val="ListParagraph"/>
        <w:numPr>
          <w:ilvl w:val="0"/>
          <w:numId w:val="39"/>
        </w:numPr>
        <w:autoSpaceDE w:val="0"/>
        <w:autoSpaceDN w:val="0"/>
        <w:bidi w:val="0"/>
        <w:adjustRightInd w:val="0"/>
        <w:spacing w:after="0" w:line="240" w:lineRule="auto"/>
        <w:jc w:val="both"/>
        <w:rPr>
          <w:rFonts w:ascii="Simplified Arabic" w:hAnsi="Simplified Arabic" w:cs="Simplified Arabic"/>
          <w:sz w:val="28"/>
          <w:szCs w:val="28"/>
          <w:lang w:bidi="ar-EG"/>
        </w:rPr>
      </w:pPr>
      <w:r w:rsidRPr="00512F79">
        <w:rPr>
          <w:rFonts w:ascii="Simplified Arabic" w:hAnsi="Simplified Arabic" w:cs="Simplified Arabic"/>
          <w:sz w:val="28"/>
          <w:szCs w:val="28"/>
          <w:lang w:bidi="ar-EG"/>
        </w:rPr>
        <w:t xml:space="preserve">WJP (2018), </w:t>
      </w:r>
      <w:r w:rsidRPr="00512F79">
        <w:rPr>
          <w:rFonts w:ascii="Simplified Arabic" w:hAnsi="Simplified Arabic" w:cs="Simplified Arabic" w:hint="cs"/>
          <w:sz w:val="28"/>
          <w:szCs w:val="28"/>
          <w:lang w:bidi="ar-EG"/>
        </w:rPr>
        <w:t>“</w:t>
      </w:r>
      <w:r w:rsidRPr="00512F79">
        <w:rPr>
          <w:rFonts w:ascii="Simplified Arabic" w:hAnsi="Simplified Arabic" w:cs="Simplified Arabic"/>
          <w:sz w:val="28"/>
          <w:szCs w:val="28"/>
          <w:lang w:bidi="ar-EG"/>
        </w:rPr>
        <w:t>Rule of Law Index 2017-2018</w:t>
      </w:r>
      <w:r w:rsidRPr="00512F79">
        <w:rPr>
          <w:rFonts w:ascii="Simplified Arabic" w:hAnsi="Simplified Arabic" w:cs="Simplified Arabic" w:hint="cs"/>
          <w:sz w:val="28"/>
          <w:szCs w:val="28"/>
          <w:lang w:bidi="ar-EG"/>
        </w:rPr>
        <w:t>”</w:t>
      </w:r>
      <w:r w:rsidRPr="00512F79">
        <w:rPr>
          <w:rFonts w:ascii="Simplified Arabic" w:hAnsi="Simplified Arabic" w:cs="Simplified Arabic"/>
          <w:sz w:val="28"/>
          <w:szCs w:val="28"/>
          <w:lang w:bidi="ar-EG"/>
        </w:rPr>
        <w:t>, The World Justice Project, Washington DC.</w:t>
      </w:r>
    </w:p>
    <w:p w14:paraId="5ACA3779" w14:textId="77777777" w:rsidR="003F661C" w:rsidRPr="00512F79" w:rsidRDefault="003F661C" w:rsidP="003F661C">
      <w:pPr>
        <w:pStyle w:val="ListParagraph"/>
        <w:numPr>
          <w:ilvl w:val="0"/>
          <w:numId w:val="39"/>
        </w:numPr>
        <w:autoSpaceDE w:val="0"/>
        <w:autoSpaceDN w:val="0"/>
        <w:bidi w:val="0"/>
        <w:adjustRightInd w:val="0"/>
        <w:spacing w:after="0" w:line="240" w:lineRule="auto"/>
        <w:jc w:val="both"/>
        <w:rPr>
          <w:rFonts w:ascii="Simplified Arabic" w:hAnsi="Simplified Arabic" w:cs="Simplified Arabic"/>
          <w:sz w:val="28"/>
          <w:szCs w:val="28"/>
          <w:lang w:bidi="ar-EG"/>
        </w:rPr>
      </w:pPr>
      <w:r w:rsidRPr="00512F79">
        <w:rPr>
          <w:rFonts w:ascii="Simplified Arabic" w:hAnsi="Simplified Arabic" w:cs="Simplified Arabic"/>
          <w:sz w:val="28"/>
          <w:szCs w:val="28"/>
          <w:lang w:bidi="ar-EG"/>
        </w:rPr>
        <w:t>WJP (2021), “Rule of Law Index”, The World Justice Project, Washington DC.</w:t>
      </w:r>
    </w:p>
    <w:p w14:paraId="1ABEFDC4" w14:textId="77777777" w:rsidR="003F661C" w:rsidRPr="00512F79" w:rsidRDefault="003F661C" w:rsidP="003F661C">
      <w:pPr>
        <w:pStyle w:val="ListParagraph"/>
        <w:numPr>
          <w:ilvl w:val="0"/>
          <w:numId w:val="39"/>
        </w:numPr>
        <w:autoSpaceDE w:val="0"/>
        <w:autoSpaceDN w:val="0"/>
        <w:bidi w:val="0"/>
        <w:adjustRightInd w:val="0"/>
        <w:spacing w:after="0" w:line="240" w:lineRule="auto"/>
        <w:jc w:val="both"/>
        <w:rPr>
          <w:rFonts w:ascii="Simplified Arabic" w:hAnsi="Simplified Arabic" w:cs="Simplified Arabic"/>
          <w:sz w:val="28"/>
          <w:szCs w:val="28"/>
          <w:lang w:bidi="ar-EG"/>
        </w:rPr>
      </w:pPr>
      <w:r w:rsidRPr="00512F79">
        <w:rPr>
          <w:rFonts w:ascii="Simplified Arabic" w:hAnsi="Simplified Arabic" w:cs="Simplified Arabic"/>
          <w:sz w:val="28"/>
          <w:szCs w:val="28"/>
          <w:lang w:bidi="ar-EG"/>
        </w:rPr>
        <w:t>WSIS Forum (2013), "e-Government of Korea: Development Journey and Outcomes", The World Sumit, Geneva.</w:t>
      </w:r>
    </w:p>
    <w:p w14:paraId="2C1A15C1" w14:textId="77777777" w:rsidR="003F661C" w:rsidRPr="00391958" w:rsidRDefault="003F661C" w:rsidP="003F661C">
      <w:pPr>
        <w:autoSpaceDE w:val="0"/>
        <w:autoSpaceDN w:val="0"/>
        <w:bidi w:val="0"/>
        <w:adjustRightInd w:val="0"/>
        <w:spacing w:after="0" w:line="240" w:lineRule="auto"/>
        <w:contextualSpacing/>
        <w:jc w:val="both"/>
        <w:rPr>
          <w:rFonts w:ascii="Simplified Arabic" w:hAnsi="Simplified Arabic" w:cs="Simplified Arabic"/>
          <w:b/>
          <w:bCs/>
          <w:sz w:val="32"/>
          <w:szCs w:val="32"/>
          <w:lang w:bidi="ar-EG"/>
        </w:rPr>
      </w:pPr>
      <w:r>
        <w:rPr>
          <w:rFonts w:ascii="Simplified Arabic" w:hAnsi="Simplified Arabic" w:cs="Simplified Arabic"/>
          <w:b/>
          <w:bCs/>
          <w:sz w:val="32"/>
          <w:szCs w:val="32"/>
          <w:lang w:bidi="ar-EG"/>
        </w:rPr>
        <w:t>4.</w:t>
      </w:r>
      <w:r w:rsidRPr="00391958">
        <w:rPr>
          <w:rFonts w:ascii="Simplified Arabic" w:hAnsi="Simplified Arabic" w:cs="Simplified Arabic" w:hint="cs"/>
          <w:b/>
          <w:bCs/>
          <w:sz w:val="32"/>
          <w:szCs w:val="32"/>
          <w:lang w:bidi="ar-EG"/>
        </w:rPr>
        <w:t xml:space="preserve"> Dissertations</w:t>
      </w:r>
    </w:p>
    <w:p w14:paraId="7FC166E0" w14:textId="77777777" w:rsidR="003F661C" w:rsidRDefault="003F661C" w:rsidP="003F661C">
      <w:pPr>
        <w:pStyle w:val="ListParagraph"/>
        <w:numPr>
          <w:ilvl w:val="0"/>
          <w:numId w:val="41"/>
        </w:numPr>
        <w:autoSpaceDE w:val="0"/>
        <w:autoSpaceDN w:val="0"/>
        <w:bidi w:val="0"/>
        <w:adjustRightInd w:val="0"/>
        <w:spacing w:after="0" w:line="240" w:lineRule="auto"/>
        <w:jc w:val="both"/>
        <w:rPr>
          <w:rFonts w:ascii="Simplified Arabic" w:hAnsi="Simplified Arabic" w:cs="Simplified Arabic"/>
          <w:sz w:val="28"/>
          <w:szCs w:val="28"/>
        </w:rPr>
      </w:pPr>
      <w:r w:rsidRPr="00757FE9">
        <w:rPr>
          <w:rFonts w:ascii="Simplified Arabic" w:hAnsi="Simplified Arabic" w:cs="Simplified Arabic" w:hint="cs"/>
          <w:sz w:val="28"/>
          <w:szCs w:val="28"/>
        </w:rPr>
        <w:t>Ali Kamali</w:t>
      </w:r>
      <w:r>
        <w:rPr>
          <w:rFonts w:ascii="Simplified Arabic" w:hAnsi="Simplified Arabic" w:cs="Simplified Arabic"/>
          <w:sz w:val="28"/>
          <w:szCs w:val="28"/>
        </w:rPr>
        <w:t xml:space="preserve"> (2018)</w:t>
      </w:r>
      <w:r w:rsidRPr="00757FE9">
        <w:rPr>
          <w:rFonts w:ascii="Simplified Arabic" w:hAnsi="Simplified Arabic" w:cs="Simplified Arabic" w:hint="cs"/>
          <w:sz w:val="28"/>
          <w:szCs w:val="28"/>
        </w:rPr>
        <w:t>, An Investigation of e-Government Adoption in Bahrain and Evaluate the key Determining Factors for Strategic Advantage (</w:t>
      </w:r>
      <w:r w:rsidRPr="00757FE9">
        <w:rPr>
          <w:rFonts w:ascii="Simplified Arabic" w:hAnsi="Simplified Arabic" w:cs="Simplified Arabic" w:hint="cs"/>
          <w:sz w:val="28"/>
          <w:szCs w:val="28"/>
          <w:lang w:bidi="ar-EG"/>
        </w:rPr>
        <w:t>Doctoral Thesis,</w:t>
      </w:r>
      <w:r w:rsidRPr="00990F83">
        <w:rPr>
          <w:rFonts w:ascii="Simplified Arabic" w:hAnsi="Simplified Arabic" w:cs="Simplified Arabic" w:hint="cs"/>
          <w:sz w:val="28"/>
          <w:szCs w:val="28"/>
          <w:lang w:bidi="ar-EG"/>
        </w:rPr>
        <w:t xml:space="preserve"> London South Bank University</w:t>
      </w:r>
      <w:r w:rsidRPr="00757FE9">
        <w:rPr>
          <w:rFonts w:ascii="Simplified Arabic" w:hAnsi="Simplified Arabic" w:cs="Simplified Arabic" w:hint="cs"/>
          <w:sz w:val="28"/>
          <w:szCs w:val="28"/>
          <w:lang w:bidi="ar-EG"/>
        </w:rPr>
        <w:t>, 2018).</w:t>
      </w:r>
    </w:p>
    <w:p w14:paraId="39949071" w14:textId="77777777" w:rsidR="003F661C" w:rsidRDefault="003F661C" w:rsidP="003F661C">
      <w:pPr>
        <w:pStyle w:val="ListParagraph"/>
        <w:numPr>
          <w:ilvl w:val="0"/>
          <w:numId w:val="41"/>
        </w:numPr>
        <w:autoSpaceDE w:val="0"/>
        <w:autoSpaceDN w:val="0"/>
        <w:bidi w:val="0"/>
        <w:adjustRightInd w:val="0"/>
        <w:spacing w:after="0" w:line="240" w:lineRule="auto"/>
        <w:jc w:val="both"/>
        <w:rPr>
          <w:rFonts w:ascii="Simplified Arabic" w:hAnsi="Simplified Arabic" w:cs="Simplified Arabic"/>
          <w:sz w:val="28"/>
          <w:szCs w:val="28"/>
        </w:rPr>
      </w:pPr>
      <w:r w:rsidRPr="00757FE9">
        <w:rPr>
          <w:rFonts w:ascii="Simplified Arabic" w:hAnsi="Simplified Arabic" w:cs="Simplified Arabic"/>
          <w:sz w:val="28"/>
          <w:szCs w:val="28"/>
        </w:rPr>
        <w:t>Elgohary and Abdelazyz (2020), “The impact of employees’ resistance to change on implementing e-government system: An empirical study in Egypt”, The Electronic Journal of Information Systems in Developing Countries, May 2020.</w:t>
      </w:r>
    </w:p>
    <w:p w14:paraId="13761CA4" w14:textId="77777777" w:rsidR="003F661C" w:rsidRDefault="003F661C" w:rsidP="003F661C">
      <w:pPr>
        <w:pStyle w:val="ListParagraph"/>
        <w:numPr>
          <w:ilvl w:val="0"/>
          <w:numId w:val="41"/>
        </w:numPr>
        <w:autoSpaceDE w:val="0"/>
        <w:autoSpaceDN w:val="0"/>
        <w:bidi w:val="0"/>
        <w:adjustRightInd w:val="0"/>
        <w:spacing w:after="0" w:line="240" w:lineRule="auto"/>
        <w:jc w:val="both"/>
        <w:rPr>
          <w:rFonts w:ascii="Simplified Arabic" w:hAnsi="Simplified Arabic" w:cs="Simplified Arabic"/>
          <w:sz w:val="28"/>
          <w:szCs w:val="28"/>
        </w:rPr>
      </w:pPr>
      <w:r w:rsidRPr="00757FE9">
        <w:rPr>
          <w:rFonts w:ascii="Simplified Arabic" w:hAnsi="Simplified Arabic" w:cs="Simplified Arabic" w:hint="cs"/>
          <w:sz w:val="28"/>
          <w:szCs w:val="28"/>
        </w:rPr>
        <w:t>Fatemeh Zeleti</w:t>
      </w:r>
      <w:r>
        <w:rPr>
          <w:rFonts w:ascii="Simplified Arabic" w:hAnsi="Simplified Arabic" w:cs="Simplified Arabic"/>
          <w:sz w:val="28"/>
          <w:szCs w:val="28"/>
        </w:rPr>
        <w:t xml:space="preserve"> (2010)</w:t>
      </w:r>
      <w:r w:rsidRPr="00757FE9">
        <w:rPr>
          <w:rFonts w:ascii="Simplified Arabic" w:hAnsi="Simplified Arabic" w:cs="Simplified Arabic" w:hint="cs"/>
          <w:sz w:val="28"/>
          <w:szCs w:val="28"/>
        </w:rPr>
        <w:t>, The Progress and Obstacles of Implementing and Improving E-Government in Islamic Republic of IRAN (</w:t>
      </w:r>
      <w:r w:rsidRPr="00757FE9">
        <w:rPr>
          <w:rFonts w:ascii="Simplified Arabic" w:hAnsi="Simplified Arabic" w:cs="Simplified Arabic" w:hint="cs"/>
          <w:sz w:val="28"/>
          <w:szCs w:val="28"/>
          <w:lang w:bidi="ar-EG"/>
        </w:rPr>
        <w:t xml:space="preserve">Master's </w:t>
      </w:r>
      <w:r w:rsidRPr="00757FE9">
        <w:rPr>
          <w:rFonts w:ascii="Simplified Arabic" w:hAnsi="Simplified Arabic" w:cs="Simplified Arabic" w:hint="cs"/>
          <w:sz w:val="28"/>
          <w:szCs w:val="28"/>
        </w:rPr>
        <w:t>Thesis, Faculty of Technology Management, Lappeenranta University of Technology).</w:t>
      </w:r>
    </w:p>
    <w:p w14:paraId="35356E09" w14:textId="77777777" w:rsidR="003F661C" w:rsidRDefault="003F661C" w:rsidP="003F661C">
      <w:pPr>
        <w:spacing w:line="240" w:lineRule="auto"/>
        <w:ind w:left="2880" w:firstLine="1440"/>
        <w:contextualSpacing/>
        <w:jc w:val="right"/>
        <w:rPr>
          <w:rFonts w:ascii="Simplified Arabic" w:hAnsi="Simplified Arabic" w:cs="Simplified Arabic"/>
          <w:b/>
          <w:bCs/>
          <w:sz w:val="32"/>
          <w:szCs w:val="32"/>
          <w:lang w:bidi="ar-EG"/>
        </w:rPr>
      </w:pPr>
      <w:r>
        <w:rPr>
          <w:rFonts w:ascii="Simplified Arabic" w:hAnsi="Simplified Arabic" w:cs="Simplified Arabic"/>
          <w:b/>
          <w:bCs/>
          <w:sz w:val="32"/>
          <w:szCs w:val="32"/>
          <w:lang w:bidi="ar-EG"/>
        </w:rPr>
        <w:t>5.</w:t>
      </w:r>
      <w:r w:rsidRPr="00391958">
        <w:rPr>
          <w:rFonts w:ascii="Simplified Arabic" w:hAnsi="Simplified Arabic" w:cs="Simplified Arabic" w:hint="cs"/>
          <w:b/>
          <w:bCs/>
          <w:sz w:val="32"/>
          <w:szCs w:val="32"/>
          <w:lang w:bidi="ar-EG"/>
        </w:rPr>
        <w:t xml:space="preserve"> </w:t>
      </w:r>
      <w:r>
        <w:rPr>
          <w:rFonts w:ascii="Simplified Arabic" w:hAnsi="Simplified Arabic" w:cs="Simplified Arabic"/>
          <w:b/>
          <w:bCs/>
          <w:sz w:val="32"/>
          <w:szCs w:val="32"/>
          <w:lang w:bidi="ar-EG"/>
        </w:rPr>
        <w:t>Documents</w:t>
      </w:r>
    </w:p>
    <w:p w14:paraId="5DCB1A6C" w14:textId="77777777" w:rsidR="003F661C" w:rsidRPr="00FD586E" w:rsidRDefault="003F661C" w:rsidP="003F661C">
      <w:pPr>
        <w:pStyle w:val="ListParagraph"/>
        <w:numPr>
          <w:ilvl w:val="0"/>
          <w:numId w:val="38"/>
        </w:numPr>
        <w:autoSpaceDE w:val="0"/>
        <w:autoSpaceDN w:val="0"/>
        <w:bidi w:val="0"/>
        <w:adjustRightInd w:val="0"/>
        <w:spacing w:after="0" w:line="240" w:lineRule="auto"/>
        <w:rPr>
          <w:rFonts w:ascii="Simplified Arabic" w:hAnsi="Simplified Arabic" w:cs="Simplified Arabic"/>
          <w:sz w:val="28"/>
          <w:szCs w:val="28"/>
        </w:rPr>
      </w:pPr>
      <w:r w:rsidRPr="00FD586E">
        <w:rPr>
          <w:rFonts w:ascii="Simplified Arabic" w:hAnsi="Simplified Arabic" w:cs="Simplified Arabic"/>
          <w:sz w:val="28"/>
          <w:szCs w:val="28"/>
        </w:rPr>
        <w:t>Brazil (2016), "Telecommunication Pluriannual Plan 2016-2019", Ministry of Communications.</w:t>
      </w:r>
    </w:p>
    <w:p w14:paraId="53C18231" w14:textId="77777777" w:rsidR="003F661C" w:rsidRDefault="003F661C" w:rsidP="003F661C">
      <w:pPr>
        <w:pStyle w:val="ListParagraph"/>
        <w:numPr>
          <w:ilvl w:val="0"/>
          <w:numId w:val="38"/>
        </w:numPr>
        <w:autoSpaceDE w:val="0"/>
        <w:autoSpaceDN w:val="0"/>
        <w:bidi w:val="0"/>
        <w:adjustRightInd w:val="0"/>
        <w:spacing w:after="0" w:line="240" w:lineRule="auto"/>
        <w:rPr>
          <w:rFonts w:ascii="Simplified Arabic" w:hAnsi="Simplified Arabic" w:cs="Simplified Arabic"/>
          <w:sz w:val="28"/>
          <w:szCs w:val="28"/>
        </w:rPr>
      </w:pPr>
      <w:r w:rsidRPr="008338EA">
        <w:rPr>
          <w:rFonts w:ascii="Simplified Arabic" w:hAnsi="Simplified Arabic" w:cs="Simplified Arabic" w:hint="cs"/>
          <w:sz w:val="28"/>
          <w:szCs w:val="28"/>
        </w:rPr>
        <w:t>Brazil</w:t>
      </w:r>
      <w:r w:rsidRPr="008338EA">
        <w:rPr>
          <w:rFonts w:ascii="Simplified Arabic" w:hAnsi="Simplified Arabic" w:cs="Simplified Arabic" w:hint="cs"/>
          <w:sz w:val="28"/>
          <w:szCs w:val="28"/>
          <w:rtl/>
        </w:rPr>
        <w:t xml:space="preserve"> </w:t>
      </w:r>
      <w:r w:rsidRPr="008338EA">
        <w:rPr>
          <w:rFonts w:ascii="Simplified Arabic" w:hAnsi="Simplified Arabic" w:cs="Simplified Arabic"/>
          <w:sz w:val="28"/>
          <w:szCs w:val="28"/>
        </w:rPr>
        <w:t>(2017), “Multi Year Plan</w:t>
      </w:r>
      <w:r w:rsidRPr="008338EA">
        <w:rPr>
          <w:rFonts w:ascii="Simplified Arabic" w:hAnsi="Simplified Arabic" w:cs="Simplified Arabic" w:hint="cs"/>
          <w:sz w:val="28"/>
          <w:szCs w:val="28"/>
        </w:rPr>
        <w:t xml:space="preserve"> 2016 </w:t>
      </w:r>
      <w:r w:rsidRPr="008338EA">
        <w:rPr>
          <w:rFonts w:ascii="Simplified Arabic" w:hAnsi="Simplified Arabic" w:cs="Simplified Arabic"/>
          <w:sz w:val="28"/>
          <w:szCs w:val="28"/>
        </w:rPr>
        <w:t>–</w:t>
      </w:r>
      <w:r w:rsidRPr="008338EA">
        <w:rPr>
          <w:rFonts w:ascii="Simplified Arabic" w:hAnsi="Simplified Arabic" w:cs="Simplified Arabic" w:hint="cs"/>
          <w:sz w:val="28"/>
          <w:szCs w:val="28"/>
        </w:rPr>
        <w:t xml:space="preserve"> 2019</w:t>
      </w:r>
      <w:r w:rsidRPr="008338EA">
        <w:rPr>
          <w:rFonts w:ascii="Simplified Arabic" w:hAnsi="Simplified Arabic" w:cs="Simplified Arabic"/>
          <w:sz w:val="28"/>
          <w:szCs w:val="28"/>
        </w:rPr>
        <w:t>”, National Telecommunication Agency, Ministry of Communications, Brasilia.</w:t>
      </w:r>
    </w:p>
    <w:p w14:paraId="41AC6D4A" w14:textId="77777777" w:rsidR="003F661C" w:rsidRPr="00FD586E" w:rsidRDefault="003F661C" w:rsidP="003F661C">
      <w:pPr>
        <w:pStyle w:val="ListParagraph"/>
        <w:numPr>
          <w:ilvl w:val="0"/>
          <w:numId w:val="38"/>
        </w:numPr>
        <w:autoSpaceDE w:val="0"/>
        <w:autoSpaceDN w:val="0"/>
        <w:bidi w:val="0"/>
        <w:adjustRightInd w:val="0"/>
        <w:spacing w:after="0" w:line="240" w:lineRule="auto"/>
        <w:jc w:val="both"/>
        <w:rPr>
          <w:rFonts w:ascii="Simplified Arabic" w:hAnsi="Simplified Arabic" w:cs="Simplified Arabic"/>
          <w:sz w:val="28"/>
          <w:szCs w:val="28"/>
        </w:rPr>
      </w:pPr>
      <w:r w:rsidRPr="00FD586E">
        <w:rPr>
          <w:rFonts w:ascii="Simplified Arabic" w:hAnsi="Simplified Arabic" w:cs="Simplified Arabic"/>
          <w:sz w:val="28"/>
          <w:szCs w:val="28"/>
        </w:rPr>
        <w:lastRenderedPageBreak/>
        <w:t>Brazil (2019), " Governance of Data Sharing Decree", Government of Brazil, Brasilia.</w:t>
      </w:r>
    </w:p>
    <w:p w14:paraId="0EE98168" w14:textId="77777777" w:rsidR="003F661C" w:rsidRPr="00FD586E" w:rsidRDefault="003F661C" w:rsidP="003F661C">
      <w:pPr>
        <w:pStyle w:val="ListParagraph"/>
        <w:numPr>
          <w:ilvl w:val="0"/>
          <w:numId w:val="38"/>
        </w:numPr>
        <w:autoSpaceDE w:val="0"/>
        <w:autoSpaceDN w:val="0"/>
        <w:bidi w:val="0"/>
        <w:adjustRightInd w:val="0"/>
        <w:spacing w:after="0" w:line="240" w:lineRule="auto"/>
        <w:jc w:val="both"/>
        <w:rPr>
          <w:rFonts w:ascii="Simplified Arabic" w:hAnsi="Simplified Arabic" w:cs="Simplified Arabic"/>
          <w:sz w:val="28"/>
          <w:szCs w:val="28"/>
        </w:rPr>
      </w:pPr>
      <w:r w:rsidRPr="00FD586E">
        <w:rPr>
          <w:rFonts w:ascii="Simplified Arabic" w:hAnsi="Simplified Arabic" w:cs="Simplified Arabic"/>
          <w:sz w:val="28"/>
          <w:szCs w:val="28"/>
        </w:rPr>
        <w:t>Brazil (2019), "Cybersecurity and defense Strategy", Government of Brazil, Brasilia.</w:t>
      </w:r>
    </w:p>
    <w:p w14:paraId="2F163E3C" w14:textId="77777777" w:rsidR="003F661C" w:rsidRPr="00FD586E" w:rsidRDefault="003F661C" w:rsidP="003F661C">
      <w:pPr>
        <w:pStyle w:val="ListParagraph"/>
        <w:numPr>
          <w:ilvl w:val="0"/>
          <w:numId w:val="38"/>
        </w:numPr>
        <w:autoSpaceDE w:val="0"/>
        <w:autoSpaceDN w:val="0"/>
        <w:bidi w:val="0"/>
        <w:adjustRightInd w:val="0"/>
        <w:spacing w:after="0" w:line="240" w:lineRule="auto"/>
        <w:jc w:val="both"/>
        <w:rPr>
          <w:rFonts w:ascii="Simplified Arabic" w:hAnsi="Simplified Arabic" w:cs="Simplified Arabic"/>
          <w:sz w:val="28"/>
          <w:szCs w:val="28"/>
        </w:rPr>
      </w:pPr>
      <w:r w:rsidRPr="00FD586E">
        <w:rPr>
          <w:rFonts w:ascii="Simplified Arabic" w:hAnsi="Simplified Arabic" w:cs="Simplified Arabic"/>
          <w:sz w:val="28"/>
          <w:szCs w:val="28"/>
        </w:rPr>
        <w:t xml:space="preserve">Brazil (2019), </w:t>
      </w:r>
      <w:r w:rsidRPr="00FD586E">
        <w:rPr>
          <w:rFonts w:ascii="Simplified Arabic" w:hAnsi="Simplified Arabic" w:cs="Simplified Arabic" w:hint="cs"/>
          <w:sz w:val="28"/>
          <w:szCs w:val="28"/>
        </w:rPr>
        <w:t>“</w:t>
      </w:r>
      <w:r w:rsidRPr="00FD586E">
        <w:rPr>
          <w:rFonts w:ascii="Simplified Arabic" w:hAnsi="Simplified Arabic" w:cs="Simplified Arabic"/>
          <w:sz w:val="28"/>
          <w:szCs w:val="28"/>
        </w:rPr>
        <w:t>Digital Accessibility Decree</w:t>
      </w:r>
      <w:r w:rsidRPr="00FD586E">
        <w:rPr>
          <w:rFonts w:ascii="Simplified Arabic" w:hAnsi="Simplified Arabic" w:cs="Simplified Arabic" w:hint="cs"/>
          <w:sz w:val="28"/>
          <w:szCs w:val="28"/>
        </w:rPr>
        <w:t>”</w:t>
      </w:r>
      <w:r w:rsidRPr="00FD586E">
        <w:rPr>
          <w:rFonts w:ascii="Simplified Arabic" w:hAnsi="Simplified Arabic" w:cs="Simplified Arabic"/>
          <w:sz w:val="28"/>
          <w:szCs w:val="28"/>
        </w:rPr>
        <w:t>, Government of Brazil, Brasilia.</w:t>
      </w:r>
    </w:p>
    <w:p w14:paraId="035E5A45" w14:textId="77777777" w:rsidR="003F661C" w:rsidRPr="00FD586E" w:rsidRDefault="003F661C" w:rsidP="003F661C">
      <w:pPr>
        <w:pStyle w:val="ListParagraph"/>
        <w:numPr>
          <w:ilvl w:val="0"/>
          <w:numId w:val="38"/>
        </w:numPr>
        <w:autoSpaceDE w:val="0"/>
        <w:autoSpaceDN w:val="0"/>
        <w:bidi w:val="0"/>
        <w:adjustRightInd w:val="0"/>
        <w:spacing w:after="0" w:line="240" w:lineRule="auto"/>
        <w:jc w:val="both"/>
        <w:rPr>
          <w:rFonts w:ascii="Simplified Arabic" w:hAnsi="Simplified Arabic" w:cs="Simplified Arabic"/>
          <w:sz w:val="28"/>
          <w:szCs w:val="28"/>
        </w:rPr>
      </w:pPr>
      <w:r w:rsidRPr="00FD586E">
        <w:rPr>
          <w:rFonts w:ascii="Simplified Arabic" w:hAnsi="Simplified Arabic" w:cs="Simplified Arabic"/>
          <w:sz w:val="28"/>
          <w:szCs w:val="28"/>
        </w:rPr>
        <w:t xml:space="preserve">Brazil (2020), </w:t>
      </w:r>
      <w:r w:rsidRPr="00FD586E">
        <w:rPr>
          <w:rFonts w:ascii="Simplified Arabic" w:hAnsi="Simplified Arabic" w:cs="Simplified Arabic" w:hint="cs"/>
          <w:sz w:val="28"/>
          <w:szCs w:val="28"/>
        </w:rPr>
        <w:t>“</w:t>
      </w:r>
      <w:r w:rsidRPr="00FD586E">
        <w:rPr>
          <w:rFonts w:ascii="Simplified Arabic" w:hAnsi="Simplified Arabic" w:cs="Simplified Arabic"/>
          <w:sz w:val="28"/>
          <w:szCs w:val="28"/>
        </w:rPr>
        <w:t>Brazilian Artificial Intelligence Strategy</w:t>
      </w:r>
      <w:r w:rsidRPr="00FD586E">
        <w:rPr>
          <w:rFonts w:ascii="Simplified Arabic" w:hAnsi="Simplified Arabic" w:cs="Simplified Arabic" w:hint="cs"/>
          <w:sz w:val="28"/>
          <w:szCs w:val="28"/>
        </w:rPr>
        <w:t>”</w:t>
      </w:r>
      <w:r w:rsidRPr="00FD586E">
        <w:rPr>
          <w:rFonts w:ascii="Simplified Arabic" w:hAnsi="Simplified Arabic" w:cs="Simplified Arabic"/>
          <w:sz w:val="28"/>
          <w:szCs w:val="28"/>
        </w:rPr>
        <w:t>, "Ministry of Science, Technology and Innovations</w:t>
      </w:r>
      <w:r w:rsidRPr="00FD586E">
        <w:rPr>
          <w:rFonts w:ascii="Simplified Arabic" w:hAnsi="Simplified Arabic" w:cs="Simplified Arabic" w:hint="cs"/>
          <w:sz w:val="28"/>
          <w:szCs w:val="28"/>
        </w:rPr>
        <w:t>”</w:t>
      </w:r>
      <w:r w:rsidRPr="00FD586E">
        <w:rPr>
          <w:rFonts w:ascii="Simplified Arabic" w:hAnsi="Simplified Arabic" w:cs="Simplified Arabic"/>
          <w:sz w:val="28"/>
          <w:szCs w:val="28"/>
        </w:rPr>
        <w:t>, Brasilia.</w:t>
      </w:r>
    </w:p>
    <w:p w14:paraId="55B9ADB5" w14:textId="77777777" w:rsidR="003F661C" w:rsidRPr="00FD586E" w:rsidRDefault="003F661C" w:rsidP="003F661C">
      <w:pPr>
        <w:pStyle w:val="ListParagraph"/>
        <w:numPr>
          <w:ilvl w:val="0"/>
          <w:numId w:val="38"/>
        </w:numPr>
        <w:autoSpaceDE w:val="0"/>
        <w:autoSpaceDN w:val="0"/>
        <w:bidi w:val="0"/>
        <w:adjustRightInd w:val="0"/>
        <w:spacing w:after="0" w:line="240" w:lineRule="auto"/>
        <w:jc w:val="both"/>
        <w:rPr>
          <w:rFonts w:ascii="Simplified Arabic" w:hAnsi="Simplified Arabic" w:cs="Simplified Arabic"/>
          <w:sz w:val="28"/>
          <w:szCs w:val="28"/>
        </w:rPr>
      </w:pPr>
      <w:r w:rsidRPr="00FD586E">
        <w:rPr>
          <w:rFonts w:ascii="Simplified Arabic" w:hAnsi="Simplified Arabic" w:cs="Simplified Arabic" w:hint="cs"/>
          <w:sz w:val="28"/>
          <w:szCs w:val="28"/>
        </w:rPr>
        <w:t>Brazil</w:t>
      </w:r>
      <w:r w:rsidRPr="00FD586E">
        <w:rPr>
          <w:rFonts w:ascii="Simplified Arabic" w:hAnsi="Simplified Arabic" w:cs="Simplified Arabic"/>
          <w:sz w:val="28"/>
          <w:szCs w:val="28"/>
        </w:rPr>
        <w:t xml:space="preserve"> (2020), “</w:t>
      </w:r>
      <w:r w:rsidRPr="00FD586E">
        <w:rPr>
          <w:rFonts w:ascii="Simplified Arabic" w:hAnsi="Simplified Arabic" w:cs="Simplified Arabic" w:hint="cs"/>
          <w:sz w:val="28"/>
          <w:szCs w:val="28"/>
        </w:rPr>
        <w:t xml:space="preserve">Digital Government Strategy 2020 </w:t>
      </w:r>
      <w:r w:rsidRPr="00FD586E">
        <w:rPr>
          <w:rFonts w:ascii="Simplified Arabic" w:hAnsi="Simplified Arabic" w:cs="Simplified Arabic"/>
          <w:sz w:val="28"/>
          <w:szCs w:val="28"/>
        </w:rPr>
        <w:t>–</w:t>
      </w:r>
      <w:r w:rsidRPr="00FD586E">
        <w:rPr>
          <w:rFonts w:ascii="Simplified Arabic" w:hAnsi="Simplified Arabic" w:cs="Simplified Arabic" w:hint="cs"/>
          <w:sz w:val="28"/>
          <w:szCs w:val="28"/>
        </w:rPr>
        <w:t xml:space="preserve"> 2022</w:t>
      </w:r>
      <w:r w:rsidRPr="00FD586E">
        <w:rPr>
          <w:rFonts w:ascii="Simplified Arabic" w:hAnsi="Simplified Arabic" w:cs="Simplified Arabic"/>
          <w:sz w:val="28"/>
          <w:szCs w:val="28"/>
        </w:rPr>
        <w:t>”, Government of Brazil, Brasilia.</w:t>
      </w:r>
    </w:p>
    <w:p w14:paraId="4F49CBC6" w14:textId="77777777" w:rsidR="003F661C" w:rsidRPr="00FD586E" w:rsidRDefault="003F661C" w:rsidP="003F661C">
      <w:pPr>
        <w:pStyle w:val="ListParagraph"/>
        <w:numPr>
          <w:ilvl w:val="0"/>
          <w:numId w:val="38"/>
        </w:numPr>
        <w:autoSpaceDE w:val="0"/>
        <w:autoSpaceDN w:val="0"/>
        <w:bidi w:val="0"/>
        <w:adjustRightInd w:val="0"/>
        <w:spacing w:after="0" w:line="240" w:lineRule="auto"/>
        <w:jc w:val="both"/>
        <w:rPr>
          <w:rFonts w:ascii="Simplified Arabic" w:hAnsi="Simplified Arabic" w:cs="Simplified Arabic"/>
          <w:sz w:val="28"/>
          <w:szCs w:val="28"/>
        </w:rPr>
      </w:pPr>
      <w:r w:rsidRPr="00FD586E">
        <w:rPr>
          <w:rFonts w:ascii="Simplified Arabic" w:hAnsi="Simplified Arabic" w:cs="Simplified Arabic"/>
          <w:sz w:val="28"/>
          <w:szCs w:val="28"/>
        </w:rPr>
        <w:t xml:space="preserve">Brazil (2020), </w:t>
      </w:r>
      <w:r w:rsidRPr="00FD586E">
        <w:rPr>
          <w:rFonts w:ascii="Simplified Arabic" w:hAnsi="Simplified Arabic" w:cs="Simplified Arabic" w:hint="cs"/>
          <w:sz w:val="28"/>
          <w:szCs w:val="28"/>
        </w:rPr>
        <w:t>“</w:t>
      </w:r>
      <w:r w:rsidRPr="00FD586E">
        <w:rPr>
          <w:rFonts w:ascii="Simplified Arabic" w:hAnsi="Simplified Arabic" w:cs="Simplified Arabic"/>
          <w:sz w:val="28"/>
          <w:szCs w:val="28"/>
        </w:rPr>
        <w:t>Information Technology Resources Administrations System</w:t>
      </w:r>
      <w:r w:rsidRPr="00FD586E">
        <w:rPr>
          <w:rFonts w:ascii="Simplified Arabic" w:hAnsi="Simplified Arabic" w:cs="Simplified Arabic" w:hint="cs"/>
          <w:sz w:val="28"/>
          <w:szCs w:val="28"/>
        </w:rPr>
        <w:t>”</w:t>
      </w:r>
      <w:r w:rsidRPr="00FD586E">
        <w:rPr>
          <w:rFonts w:ascii="Simplified Arabic" w:hAnsi="Simplified Arabic" w:cs="Simplified Arabic"/>
          <w:sz w:val="28"/>
          <w:szCs w:val="28"/>
        </w:rPr>
        <w:t>, The Digital Government Secretariat, Government of Brazil, Brasilia.</w:t>
      </w:r>
    </w:p>
    <w:p w14:paraId="5D1B4EA8" w14:textId="77777777" w:rsidR="003F661C" w:rsidRPr="00FD586E" w:rsidRDefault="003F661C" w:rsidP="003F661C">
      <w:pPr>
        <w:pStyle w:val="ListParagraph"/>
        <w:numPr>
          <w:ilvl w:val="0"/>
          <w:numId w:val="38"/>
        </w:numPr>
        <w:autoSpaceDE w:val="0"/>
        <w:autoSpaceDN w:val="0"/>
        <w:bidi w:val="0"/>
        <w:adjustRightInd w:val="0"/>
        <w:spacing w:after="0" w:line="240" w:lineRule="auto"/>
        <w:rPr>
          <w:rFonts w:ascii="Simplified Arabic" w:hAnsi="Simplified Arabic" w:cs="Simplified Arabic"/>
          <w:sz w:val="28"/>
          <w:szCs w:val="28"/>
        </w:rPr>
      </w:pPr>
      <w:r w:rsidRPr="00FD586E">
        <w:rPr>
          <w:rFonts w:ascii="Simplified Arabic" w:hAnsi="Simplified Arabic" w:cs="Simplified Arabic"/>
          <w:sz w:val="28"/>
          <w:szCs w:val="28"/>
        </w:rPr>
        <w:t>Canada (2016), “</w:t>
      </w:r>
      <w:r w:rsidRPr="00FD586E">
        <w:rPr>
          <w:rFonts w:ascii="Simplified Arabic" w:hAnsi="Simplified Arabic" w:cs="Simplified Arabic" w:hint="cs"/>
          <w:sz w:val="28"/>
          <w:szCs w:val="28"/>
        </w:rPr>
        <w:t xml:space="preserve">Information Technology </w:t>
      </w:r>
      <w:r w:rsidRPr="00FD586E">
        <w:rPr>
          <w:rFonts w:ascii="Simplified Arabic" w:hAnsi="Simplified Arabic" w:cs="Simplified Arabic"/>
          <w:sz w:val="28"/>
          <w:szCs w:val="28"/>
        </w:rPr>
        <w:t>Strategic</w:t>
      </w:r>
      <w:r w:rsidRPr="00FD586E">
        <w:rPr>
          <w:rFonts w:ascii="Simplified Arabic" w:hAnsi="Simplified Arabic" w:cs="Simplified Arabic" w:hint="cs"/>
          <w:sz w:val="28"/>
          <w:szCs w:val="28"/>
        </w:rPr>
        <w:t xml:space="preserve"> Plan: 2016 – 2020</w:t>
      </w:r>
      <w:r w:rsidRPr="00FD586E">
        <w:rPr>
          <w:rFonts w:ascii="Simplified Arabic" w:hAnsi="Simplified Arabic" w:cs="Simplified Arabic"/>
          <w:sz w:val="28"/>
          <w:szCs w:val="28"/>
        </w:rPr>
        <w:t>”, Government of Canada, Ottawa.</w:t>
      </w:r>
    </w:p>
    <w:p w14:paraId="7BA57A2A" w14:textId="77777777" w:rsidR="003F661C" w:rsidRPr="00FD586E" w:rsidRDefault="003F661C" w:rsidP="003F661C">
      <w:pPr>
        <w:pStyle w:val="ListParagraph"/>
        <w:numPr>
          <w:ilvl w:val="0"/>
          <w:numId w:val="38"/>
        </w:numPr>
        <w:autoSpaceDE w:val="0"/>
        <w:autoSpaceDN w:val="0"/>
        <w:bidi w:val="0"/>
        <w:adjustRightInd w:val="0"/>
        <w:spacing w:after="0" w:line="240" w:lineRule="auto"/>
        <w:jc w:val="both"/>
        <w:rPr>
          <w:rFonts w:ascii="Simplified Arabic" w:hAnsi="Simplified Arabic" w:cs="Simplified Arabic"/>
          <w:sz w:val="28"/>
          <w:szCs w:val="28"/>
        </w:rPr>
      </w:pPr>
      <w:r w:rsidRPr="00FD586E">
        <w:rPr>
          <w:rFonts w:ascii="Simplified Arabic" w:hAnsi="Simplified Arabic" w:cs="Simplified Arabic" w:hint="cs"/>
          <w:sz w:val="28"/>
          <w:szCs w:val="28"/>
        </w:rPr>
        <w:t>Canada</w:t>
      </w:r>
      <w:r w:rsidRPr="00FD586E">
        <w:rPr>
          <w:rFonts w:ascii="Simplified Arabic" w:hAnsi="Simplified Arabic" w:cs="Simplified Arabic"/>
          <w:sz w:val="28"/>
          <w:szCs w:val="28"/>
        </w:rPr>
        <w:t xml:space="preserve"> (2016),</w:t>
      </w:r>
      <w:r w:rsidRPr="00FD586E">
        <w:rPr>
          <w:rFonts w:ascii="Simplified Arabic" w:hAnsi="Simplified Arabic" w:cs="Simplified Arabic" w:hint="cs"/>
          <w:sz w:val="28"/>
          <w:szCs w:val="28"/>
        </w:rPr>
        <w:t xml:space="preserve"> </w:t>
      </w:r>
      <w:r w:rsidRPr="00FD586E">
        <w:rPr>
          <w:rFonts w:ascii="Simplified Arabic" w:hAnsi="Simplified Arabic" w:cs="Simplified Arabic"/>
          <w:sz w:val="28"/>
          <w:szCs w:val="28"/>
        </w:rPr>
        <w:t>“</w:t>
      </w:r>
      <w:r w:rsidRPr="00FD586E">
        <w:rPr>
          <w:rFonts w:ascii="Simplified Arabic" w:hAnsi="Simplified Arabic" w:cs="Simplified Arabic" w:hint="cs"/>
          <w:sz w:val="28"/>
          <w:szCs w:val="28"/>
        </w:rPr>
        <w:t>Strategic Plan for Information Management and Information Technology 2017-2021</w:t>
      </w:r>
      <w:r w:rsidRPr="00FD586E">
        <w:rPr>
          <w:rFonts w:ascii="Simplified Arabic" w:hAnsi="Simplified Arabic" w:cs="Simplified Arabic"/>
          <w:sz w:val="28"/>
          <w:szCs w:val="28"/>
        </w:rPr>
        <w:t>”, Government of Canada, Ottawa.</w:t>
      </w:r>
    </w:p>
    <w:p w14:paraId="164C961F" w14:textId="77777777" w:rsidR="003F661C" w:rsidRPr="00FD586E" w:rsidRDefault="003F661C" w:rsidP="003F661C">
      <w:pPr>
        <w:pStyle w:val="ListParagraph"/>
        <w:numPr>
          <w:ilvl w:val="0"/>
          <w:numId w:val="38"/>
        </w:numPr>
        <w:autoSpaceDE w:val="0"/>
        <w:autoSpaceDN w:val="0"/>
        <w:bidi w:val="0"/>
        <w:adjustRightInd w:val="0"/>
        <w:spacing w:after="0" w:line="240" w:lineRule="auto"/>
        <w:jc w:val="both"/>
        <w:rPr>
          <w:rFonts w:ascii="Simplified Arabic" w:hAnsi="Simplified Arabic" w:cs="Simplified Arabic"/>
          <w:sz w:val="28"/>
          <w:szCs w:val="28"/>
        </w:rPr>
      </w:pPr>
      <w:r w:rsidRPr="00FD586E">
        <w:rPr>
          <w:rFonts w:ascii="Simplified Arabic" w:hAnsi="Simplified Arabic" w:cs="Simplified Arabic"/>
          <w:sz w:val="28"/>
          <w:szCs w:val="28"/>
        </w:rPr>
        <w:t>Canada (2017), “</w:t>
      </w:r>
      <w:r w:rsidRPr="00FD586E">
        <w:rPr>
          <w:rFonts w:ascii="Simplified Arabic" w:hAnsi="Simplified Arabic" w:cs="Simplified Arabic" w:hint="cs"/>
          <w:sz w:val="28"/>
          <w:szCs w:val="28"/>
        </w:rPr>
        <w:t>Digital Operations Strategic Plan: 2018-2022</w:t>
      </w:r>
      <w:r w:rsidRPr="00FD586E">
        <w:rPr>
          <w:rFonts w:ascii="Simplified Arabic" w:hAnsi="Simplified Arabic" w:cs="Simplified Arabic"/>
          <w:sz w:val="28"/>
          <w:szCs w:val="28"/>
        </w:rPr>
        <w:t xml:space="preserve">”, Government of Canada, Ottawa. </w:t>
      </w:r>
    </w:p>
    <w:p w14:paraId="1327D64A" w14:textId="77777777" w:rsidR="003F661C" w:rsidRPr="00512F79" w:rsidRDefault="003F661C" w:rsidP="003F661C">
      <w:pPr>
        <w:pStyle w:val="ListParagraph"/>
        <w:numPr>
          <w:ilvl w:val="0"/>
          <w:numId w:val="38"/>
        </w:numPr>
        <w:autoSpaceDE w:val="0"/>
        <w:autoSpaceDN w:val="0"/>
        <w:bidi w:val="0"/>
        <w:adjustRightInd w:val="0"/>
        <w:spacing w:after="0" w:line="240" w:lineRule="auto"/>
        <w:jc w:val="both"/>
        <w:rPr>
          <w:rFonts w:ascii="Simplified Arabic" w:hAnsi="Simplified Arabic" w:cs="Simplified Arabic"/>
          <w:sz w:val="28"/>
          <w:szCs w:val="28"/>
        </w:rPr>
      </w:pPr>
      <w:r w:rsidRPr="00512F79">
        <w:rPr>
          <w:rFonts w:ascii="Simplified Arabic" w:hAnsi="Simplified Arabic" w:cs="Simplified Arabic"/>
          <w:sz w:val="28"/>
          <w:szCs w:val="28"/>
        </w:rPr>
        <w:t>India (2018), "The National Mobile Governance Initiative in India", Government of India, New Delhi.</w:t>
      </w:r>
    </w:p>
    <w:p w14:paraId="7A54A31B" w14:textId="77777777" w:rsidR="003F661C" w:rsidRPr="00512F79" w:rsidRDefault="003F661C" w:rsidP="003F661C">
      <w:pPr>
        <w:pStyle w:val="ListParagraph"/>
        <w:numPr>
          <w:ilvl w:val="0"/>
          <w:numId w:val="38"/>
        </w:numPr>
        <w:autoSpaceDE w:val="0"/>
        <w:autoSpaceDN w:val="0"/>
        <w:bidi w:val="0"/>
        <w:adjustRightInd w:val="0"/>
        <w:spacing w:after="0" w:line="240" w:lineRule="auto"/>
        <w:jc w:val="both"/>
        <w:rPr>
          <w:rFonts w:ascii="Simplified Arabic" w:hAnsi="Simplified Arabic" w:cs="Simplified Arabic"/>
          <w:sz w:val="28"/>
          <w:szCs w:val="28"/>
        </w:rPr>
      </w:pPr>
      <w:r w:rsidRPr="00512F79">
        <w:rPr>
          <w:rFonts w:ascii="Simplified Arabic" w:hAnsi="Simplified Arabic" w:cs="Simplified Arabic"/>
          <w:sz w:val="28"/>
          <w:szCs w:val="28"/>
        </w:rPr>
        <w:t>India (2019), Digital India, "Information for All Programme", Government of India, New Delhi.</w:t>
      </w:r>
    </w:p>
    <w:p w14:paraId="1C0234ED" w14:textId="77777777" w:rsidR="003F661C" w:rsidRPr="00FD586E" w:rsidRDefault="003F661C" w:rsidP="003F661C">
      <w:pPr>
        <w:pStyle w:val="ListParagraph"/>
        <w:numPr>
          <w:ilvl w:val="0"/>
          <w:numId w:val="38"/>
        </w:numPr>
        <w:autoSpaceDE w:val="0"/>
        <w:autoSpaceDN w:val="0"/>
        <w:bidi w:val="0"/>
        <w:adjustRightInd w:val="0"/>
        <w:spacing w:after="0" w:line="240" w:lineRule="auto"/>
        <w:rPr>
          <w:rFonts w:ascii="Simplified Arabic" w:hAnsi="Simplified Arabic" w:cs="Simplified Arabic"/>
          <w:sz w:val="28"/>
          <w:szCs w:val="28"/>
        </w:rPr>
      </w:pPr>
      <w:r w:rsidRPr="00FD586E">
        <w:rPr>
          <w:rFonts w:ascii="Simplified Arabic" w:hAnsi="Simplified Arabic" w:cs="Simplified Arabic" w:hint="cs"/>
          <w:sz w:val="28"/>
          <w:szCs w:val="28"/>
        </w:rPr>
        <w:t>Korea</w:t>
      </w:r>
      <w:r w:rsidRPr="00FD586E">
        <w:rPr>
          <w:rFonts w:ascii="Simplified Arabic" w:hAnsi="Simplified Arabic" w:cs="Simplified Arabic"/>
          <w:sz w:val="28"/>
          <w:szCs w:val="28"/>
        </w:rPr>
        <w:t xml:space="preserve"> (2018), “</w:t>
      </w:r>
      <w:r w:rsidRPr="00FD586E">
        <w:rPr>
          <w:rFonts w:ascii="Simplified Arabic" w:hAnsi="Simplified Arabic" w:cs="Simplified Arabic" w:hint="cs"/>
          <w:sz w:val="28"/>
          <w:szCs w:val="28"/>
        </w:rPr>
        <w:t>Government Innovation Master Plan</w:t>
      </w:r>
      <w:r w:rsidRPr="00FD586E">
        <w:rPr>
          <w:rFonts w:ascii="Simplified Arabic" w:hAnsi="Simplified Arabic" w:cs="Simplified Arabic"/>
          <w:sz w:val="28"/>
          <w:szCs w:val="28"/>
        </w:rPr>
        <w:t xml:space="preserve">”, The Government of Republic Korea, </w:t>
      </w:r>
      <w:r w:rsidRPr="00FD586E">
        <w:rPr>
          <w:rFonts w:ascii="Simplified Arabic" w:hAnsi="Simplified Arabic" w:cs="Simplified Arabic"/>
          <w:sz w:val="28"/>
          <w:szCs w:val="28"/>
          <w:lang w:bidi="ar-EG"/>
        </w:rPr>
        <w:t>Seoul.</w:t>
      </w:r>
    </w:p>
    <w:p w14:paraId="1BB53427" w14:textId="77777777" w:rsidR="003F661C" w:rsidRPr="00512F79" w:rsidRDefault="003F661C" w:rsidP="003F661C">
      <w:pPr>
        <w:pStyle w:val="ListParagraph"/>
        <w:numPr>
          <w:ilvl w:val="0"/>
          <w:numId w:val="38"/>
        </w:numPr>
        <w:autoSpaceDE w:val="0"/>
        <w:autoSpaceDN w:val="0"/>
        <w:bidi w:val="0"/>
        <w:adjustRightInd w:val="0"/>
        <w:spacing w:after="0" w:line="240" w:lineRule="auto"/>
        <w:rPr>
          <w:rFonts w:ascii="Simplified Arabic" w:hAnsi="Simplified Arabic" w:cs="Simplified Arabic"/>
          <w:sz w:val="28"/>
          <w:szCs w:val="28"/>
        </w:rPr>
      </w:pPr>
      <w:r w:rsidRPr="008338EA">
        <w:rPr>
          <w:rFonts w:ascii="Simplified Arabic" w:hAnsi="Simplified Arabic" w:cs="Simplified Arabic" w:hint="cs"/>
          <w:sz w:val="28"/>
          <w:szCs w:val="28"/>
        </w:rPr>
        <w:t>Korea</w:t>
      </w:r>
      <w:r w:rsidRPr="008338EA">
        <w:rPr>
          <w:rFonts w:ascii="Simplified Arabic" w:hAnsi="Simplified Arabic" w:cs="Simplified Arabic"/>
          <w:sz w:val="28"/>
          <w:szCs w:val="28"/>
        </w:rPr>
        <w:t xml:space="preserve"> (2019), “</w:t>
      </w:r>
      <w:r w:rsidRPr="008338EA">
        <w:rPr>
          <w:rFonts w:ascii="Simplified Arabic" w:hAnsi="Simplified Arabic" w:cs="Simplified Arabic" w:hint="cs"/>
          <w:sz w:val="28"/>
          <w:szCs w:val="28"/>
        </w:rPr>
        <w:t>National Strategy for Artificial Intelligenc</w:t>
      </w:r>
      <w:r w:rsidRPr="008338EA">
        <w:rPr>
          <w:rFonts w:ascii="Simplified Arabic" w:hAnsi="Simplified Arabic" w:cs="Simplified Arabic"/>
          <w:sz w:val="28"/>
          <w:szCs w:val="28"/>
        </w:rPr>
        <w:t xml:space="preserve">”, </w:t>
      </w:r>
      <w:r w:rsidRPr="008338EA">
        <w:rPr>
          <w:rFonts w:ascii="Simplified Arabic" w:hAnsi="Simplified Arabic" w:cs="Simplified Arabic" w:hint="cs"/>
          <w:sz w:val="28"/>
          <w:szCs w:val="28"/>
        </w:rPr>
        <w:t>The</w:t>
      </w:r>
      <w:r w:rsidRPr="008338EA">
        <w:rPr>
          <w:rFonts w:ascii="Simplified Arabic" w:hAnsi="Simplified Arabic" w:cs="Simplified Arabic"/>
          <w:sz w:val="28"/>
          <w:szCs w:val="28"/>
        </w:rPr>
        <w:t xml:space="preserve"> Government of </w:t>
      </w:r>
      <w:r w:rsidRPr="00512F79">
        <w:rPr>
          <w:rFonts w:ascii="Simplified Arabic" w:hAnsi="Simplified Arabic" w:cs="Simplified Arabic"/>
          <w:sz w:val="28"/>
          <w:szCs w:val="28"/>
        </w:rPr>
        <w:t xml:space="preserve">Republic Korea, </w:t>
      </w:r>
      <w:r w:rsidRPr="00512F79">
        <w:rPr>
          <w:rFonts w:ascii="Simplified Arabic" w:hAnsi="Simplified Arabic" w:cs="Simplified Arabic"/>
          <w:sz w:val="28"/>
          <w:szCs w:val="28"/>
          <w:lang w:bidi="ar-EG"/>
        </w:rPr>
        <w:t>Seoul.</w:t>
      </w:r>
    </w:p>
    <w:p w14:paraId="119E7DA9" w14:textId="77777777" w:rsidR="003F661C" w:rsidRDefault="003F661C" w:rsidP="003F661C">
      <w:pPr>
        <w:pStyle w:val="ListParagraph"/>
        <w:numPr>
          <w:ilvl w:val="0"/>
          <w:numId w:val="38"/>
        </w:numPr>
        <w:autoSpaceDE w:val="0"/>
        <w:autoSpaceDN w:val="0"/>
        <w:bidi w:val="0"/>
        <w:adjustRightInd w:val="0"/>
        <w:spacing w:after="0" w:line="240" w:lineRule="auto"/>
        <w:rPr>
          <w:rFonts w:ascii="Simplified Arabic" w:hAnsi="Simplified Arabic" w:cs="Simplified Arabic"/>
          <w:sz w:val="28"/>
          <w:szCs w:val="28"/>
        </w:rPr>
      </w:pPr>
      <w:r w:rsidRPr="00512F79">
        <w:rPr>
          <w:rFonts w:ascii="Simplified Arabic" w:hAnsi="Simplified Arabic" w:cs="Simplified Arabic" w:hint="cs"/>
          <w:sz w:val="28"/>
          <w:szCs w:val="28"/>
        </w:rPr>
        <w:lastRenderedPageBreak/>
        <w:t>Mauritius</w:t>
      </w:r>
      <w:r w:rsidRPr="00512F79">
        <w:rPr>
          <w:rFonts w:ascii="Simplified Arabic" w:hAnsi="Simplified Arabic" w:cs="Simplified Arabic" w:hint="cs"/>
          <w:sz w:val="28"/>
          <w:szCs w:val="28"/>
          <w:rtl/>
        </w:rPr>
        <w:t xml:space="preserve"> </w:t>
      </w:r>
      <w:r w:rsidRPr="00512F79">
        <w:rPr>
          <w:rFonts w:ascii="Simplified Arabic" w:hAnsi="Simplified Arabic" w:cs="Simplified Arabic"/>
          <w:sz w:val="28"/>
          <w:szCs w:val="28"/>
        </w:rPr>
        <w:t>(2013)</w:t>
      </w:r>
      <w:r w:rsidRPr="008338EA">
        <w:rPr>
          <w:rFonts w:ascii="Simplified Arabic" w:hAnsi="Simplified Arabic" w:cs="Simplified Arabic"/>
          <w:sz w:val="28"/>
          <w:szCs w:val="28"/>
        </w:rPr>
        <w:t>, “</w:t>
      </w:r>
      <w:r w:rsidRPr="008338EA">
        <w:rPr>
          <w:rFonts w:ascii="Simplified Arabic" w:hAnsi="Simplified Arabic" w:cs="Simplified Arabic" w:hint="cs"/>
          <w:sz w:val="28"/>
          <w:szCs w:val="28"/>
        </w:rPr>
        <w:t>E-Government Strategy 2013 – 2017</w:t>
      </w:r>
      <w:r w:rsidRPr="008338EA">
        <w:rPr>
          <w:rFonts w:ascii="Simplified Arabic" w:hAnsi="Simplified Arabic" w:cs="Simplified Arabic"/>
          <w:sz w:val="28"/>
          <w:szCs w:val="28"/>
        </w:rPr>
        <w:t>”, Central Informatics Burea, Ministry of Information and Communication Technology</w:t>
      </w:r>
      <w:r w:rsidRPr="008338EA">
        <w:rPr>
          <w:rFonts w:ascii="Simplified Arabic" w:hAnsi="Simplified Arabic" w:cs="Simplified Arabic"/>
          <w:sz w:val="28"/>
          <w:szCs w:val="28"/>
          <w:lang w:bidi="ar-EG"/>
        </w:rPr>
        <w:t>, Port Louis</w:t>
      </w:r>
    </w:p>
    <w:p w14:paraId="0847666F" w14:textId="77777777" w:rsidR="003F661C" w:rsidRDefault="003F661C" w:rsidP="003F661C">
      <w:pPr>
        <w:pStyle w:val="ListParagraph"/>
        <w:numPr>
          <w:ilvl w:val="0"/>
          <w:numId w:val="38"/>
        </w:numPr>
        <w:autoSpaceDE w:val="0"/>
        <w:autoSpaceDN w:val="0"/>
        <w:bidi w:val="0"/>
        <w:adjustRightInd w:val="0"/>
        <w:spacing w:after="0" w:line="240" w:lineRule="auto"/>
        <w:rPr>
          <w:rFonts w:ascii="Simplified Arabic" w:hAnsi="Simplified Arabic" w:cs="Simplified Arabic"/>
          <w:sz w:val="28"/>
          <w:szCs w:val="28"/>
        </w:rPr>
      </w:pPr>
      <w:r w:rsidRPr="008338EA">
        <w:rPr>
          <w:rFonts w:ascii="Simplified Arabic" w:hAnsi="Simplified Arabic" w:cs="Simplified Arabic" w:hint="cs"/>
          <w:sz w:val="28"/>
          <w:szCs w:val="28"/>
        </w:rPr>
        <w:t>Mauritius</w:t>
      </w:r>
      <w:r w:rsidRPr="008338EA">
        <w:rPr>
          <w:rFonts w:ascii="Simplified Arabic" w:hAnsi="Simplified Arabic" w:cs="Simplified Arabic"/>
          <w:sz w:val="28"/>
          <w:szCs w:val="28"/>
        </w:rPr>
        <w:t xml:space="preserve"> (2013), “</w:t>
      </w:r>
      <w:r w:rsidRPr="008338EA">
        <w:rPr>
          <w:rFonts w:ascii="Simplified Arabic" w:hAnsi="Simplified Arabic" w:cs="Simplified Arabic" w:hint="cs"/>
          <w:sz w:val="28"/>
          <w:szCs w:val="28"/>
        </w:rPr>
        <w:t>E-Government Strategy Action Plan 2013 – 2017</w:t>
      </w:r>
      <w:r w:rsidRPr="008338EA">
        <w:rPr>
          <w:rFonts w:ascii="Simplified Arabic" w:hAnsi="Simplified Arabic" w:cs="Simplified Arabic"/>
          <w:sz w:val="28"/>
          <w:szCs w:val="28"/>
        </w:rPr>
        <w:t>”, Central Informatics Bureau, Port Louis.</w:t>
      </w:r>
    </w:p>
    <w:p w14:paraId="36315FFB" w14:textId="77777777" w:rsidR="003F661C" w:rsidRDefault="003F661C" w:rsidP="003F661C">
      <w:pPr>
        <w:pStyle w:val="ListParagraph"/>
        <w:numPr>
          <w:ilvl w:val="0"/>
          <w:numId w:val="38"/>
        </w:numPr>
        <w:autoSpaceDE w:val="0"/>
        <w:autoSpaceDN w:val="0"/>
        <w:bidi w:val="0"/>
        <w:adjustRightInd w:val="0"/>
        <w:spacing w:after="0" w:line="240" w:lineRule="auto"/>
        <w:rPr>
          <w:rFonts w:ascii="Simplified Arabic" w:hAnsi="Simplified Arabic" w:cs="Simplified Arabic"/>
          <w:sz w:val="28"/>
          <w:szCs w:val="28"/>
        </w:rPr>
      </w:pPr>
      <w:r w:rsidRPr="008338EA">
        <w:rPr>
          <w:rFonts w:ascii="Simplified Arabic" w:hAnsi="Simplified Arabic" w:cs="Simplified Arabic" w:hint="cs"/>
          <w:sz w:val="28"/>
          <w:szCs w:val="28"/>
        </w:rPr>
        <w:t>Mauritius</w:t>
      </w:r>
      <w:r w:rsidRPr="008338EA">
        <w:rPr>
          <w:rFonts w:ascii="Simplified Arabic" w:hAnsi="Simplified Arabic" w:cs="Simplified Arabic"/>
          <w:sz w:val="28"/>
          <w:szCs w:val="28"/>
        </w:rPr>
        <w:t xml:space="preserve"> (2014), “</w:t>
      </w:r>
      <w:r w:rsidRPr="008338EA">
        <w:rPr>
          <w:rFonts w:ascii="Simplified Arabic" w:hAnsi="Simplified Arabic" w:cs="Simplified Arabic" w:hint="cs"/>
          <w:sz w:val="28"/>
          <w:szCs w:val="28"/>
        </w:rPr>
        <w:t>National Cyber Security Strategy 2014-2019</w:t>
      </w:r>
      <w:r w:rsidRPr="008338EA">
        <w:rPr>
          <w:rFonts w:ascii="Simplified Arabic" w:hAnsi="Simplified Arabic" w:cs="Simplified Arabic"/>
          <w:sz w:val="28"/>
          <w:szCs w:val="28"/>
        </w:rPr>
        <w:t>”, Ministry of Technology, Communication and Innovation, Port Louis.</w:t>
      </w:r>
    </w:p>
    <w:p w14:paraId="1F3BE7BE" w14:textId="77777777" w:rsidR="003F661C" w:rsidRDefault="003F661C" w:rsidP="003F661C">
      <w:pPr>
        <w:pStyle w:val="ListParagraph"/>
        <w:numPr>
          <w:ilvl w:val="0"/>
          <w:numId w:val="38"/>
        </w:numPr>
        <w:autoSpaceDE w:val="0"/>
        <w:autoSpaceDN w:val="0"/>
        <w:bidi w:val="0"/>
        <w:adjustRightInd w:val="0"/>
        <w:spacing w:after="0" w:line="240" w:lineRule="auto"/>
        <w:rPr>
          <w:rFonts w:ascii="Simplified Arabic" w:hAnsi="Simplified Arabic" w:cs="Simplified Arabic"/>
          <w:sz w:val="28"/>
          <w:szCs w:val="28"/>
        </w:rPr>
      </w:pPr>
      <w:r w:rsidRPr="008338EA">
        <w:rPr>
          <w:rFonts w:ascii="Simplified Arabic" w:hAnsi="Simplified Arabic" w:cs="Simplified Arabic" w:hint="cs"/>
          <w:sz w:val="28"/>
          <w:szCs w:val="28"/>
        </w:rPr>
        <w:t>Mauritius</w:t>
      </w:r>
      <w:r w:rsidRPr="008338EA">
        <w:rPr>
          <w:rFonts w:ascii="Simplified Arabic" w:hAnsi="Simplified Arabic" w:cs="Simplified Arabic"/>
          <w:sz w:val="28"/>
          <w:szCs w:val="28"/>
        </w:rPr>
        <w:t xml:space="preserve"> (2017), “</w:t>
      </w:r>
      <w:r w:rsidRPr="008338EA">
        <w:rPr>
          <w:rFonts w:ascii="Simplified Arabic" w:hAnsi="Simplified Arabic" w:cs="Simplified Arabic" w:hint="cs"/>
          <w:sz w:val="28"/>
          <w:szCs w:val="28"/>
        </w:rPr>
        <w:t>Digital Government Transformation Strategy 2018-2022</w:t>
      </w:r>
      <w:r w:rsidRPr="008338EA">
        <w:rPr>
          <w:rFonts w:ascii="Simplified Arabic" w:hAnsi="Simplified Arabic" w:cs="Simplified Arabic"/>
          <w:sz w:val="28"/>
          <w:szCs w:val="28"/>
        </w:rPr>
        <w:t>”, Central Informatics Bureau, Ministry of Technology, Communication and Innovation, Port Louis.</w:t>
      </w:r>
    </w:p>
    <w:p w14:paraId="58362968" w14:textId="77777777" w:rsidR="003F661C" w:rsidRDefault="003F661C" w:rsidP="003F661C">
      <w:pPr>
        <w:pStyle w:val="ListParagraph"/>
        <w:numPr>
          <w:ilvl w:val="0"/>
          <w:numId w:val="38"/>
        </w:numPr>
        <w:autoSpaceDE w:val="0"/>
        <w:autoSpaceDN w:val="0"/>
        <w:bidi w:val="0"/>
        <w:adjustRightInd w:val="0"/>
        <w:spacing w:after="0" w:line="240" w:lineRule="auto"/>
        <w:rPr>
          <w:rFonts w:ascii="Simplified Arabic" w:hAnsi="Simplified Arabic" w:cs="Simplified Arabic"/>
          <w:sz w:val="28"/>
          <w:szCs w:val="28"/>
        </w:rPr>
      </w:pPr>
      <w:r w:rsidRPr="008338EA">
        <w:rPr>
          <w:rFonts w:ascii="Simplified Arabic" w:hAnsi="Simplified Arabic" w:cs="Simplified Arabic" w:hint="cs"/>
          <w:sz w:val="28"/>
          <w:szCs w:val="28"/>
        </w:rPr>
        <w:t>Mauritius</w:t>
      </w:r>
      <w:r w:rsidRPr="008338EA">
        <w:rPr>
          <w:rFonts w:ascii="Simplified Arabic" w:hAnsi="Simplified Arabic" w:cs="Simplified Arabic"/>
          <w:sz w:val="28"/>
          <w:szCs w:val="28"/>
        </w:rPr>
        <w:t xml:space="preserve"> (2017), “</w:t>
      </w:r>
      <w:r w:rsidRPr="008338EA">
        <w:rPr>
          <w:rFonts w:ascii="Simplified Arabic" w:hAnsi="Simplified Arabic" w:cs="Simplified Arabic" w:hint="cs"/>
          <w:sz w:val="28"/>
          <w:szCs w:val="28"/>
        </w:rPr>
        <w:t>National Cyber Crime Strategy 2017</w:t>
      </w:r>
      <w:r w:rsidRPr="008338EA">
        <w:rPr>
          <w:rFonts w:ascii="Simplified Arabic" w:hAnsi="Simplified Arabic" w:cs="Simplified Arabic"/>
          <w:sz w:val="28"/>
          <w:szCs w:val="28"/>
        </w:rPr>
        <w:t xml:space="preserve"> - 2019”, Ministry of Technology, Communication and Innovation, Port Louis.</w:t>
      </w:r>
    </w:p>
    <w:p w14:paraId="30DF5C44" w14:textId="77777777" w:rsidR="003F661C" w:rsidRDefault="003F661C" w:rsidP="003F661C">
      <w:pPr>
        <w:pStyle w:val="ListParagraph"/>
        <w:numPr>
          <w:ilvl w:val="0"/>
          <w:numId w:val="38"/>
        </w:numPr>
        <w:autoSpaceDE w:val="0"/>
        <w:autoSpaceDN w:val="0"/>
        <w:bidi w:val="0"/>
        <w:adjustRightInd w:val="0"/>
        <w:spacing w:after="0" w:line="240" w:lineRule="auto"/>
        <w:rPr>
          <w:rFonts w:ascii="Simplified Arabic" w:hAnsi="Simplified Arabic" w:cs="Simplified Arabic"/>
          <w:sz w:val="28"/>
          <w:szCs w:val="28"/>
        </w:rPr>
      </w:pPr>
      <w:r w:rsidRPr="008338EA">
        <w:rPr>
          <w:rFonts w:ascii="Simplified Arabic" w:hAnsi="Simplified Arabic" w:cs="Simplified Arabic" w:hint="cs"/>
          <w:sz w:val="28"/>
          <w:szCs w:val="28"/>
        </w:rPr>
        <w:t>Mauritius</w:t>
      </w:r>
      <w:r w:rsidRPr="008338EA">
        <w:rPr>
          <w:rFonts w:ascii="Simplified Arabic" w:hAnsi="Simplified Arabic" w:cs="Simplified Arabic"/>
          <w:sz w:val="28"/>
          <w:szCs w:val="28"/>
        </w:rPr>
        <w:t xml:space="preserve"> (2017), “</w:t>
      </w:r>
      <w:r w:rsidRPr="008338EA">
        <w:rPr>
          <w:rFonts w:ascii="Simplified Arabic" w:hAnsi="Simplified Arabic" w:cs="Simplified Arabic" w:hint="cs"/>
          <w:sz w:val="28"/>
          <w:szCs w:val="28"/>
        </w:rPr>
        <w:t>National Open Data Policy</w:t>
      </w:r>
      <w:r w:rsidRPr="008338EA">
        <w:rPr>
          <w:rFonts w:ascii="Simplified Arabic" w:hAnsi="Simplified Arabic" w:cs="Simplified Arabic"/>
          <w:sz w:val="28"/>
          <w:szCs w:val="28"/>
        </w:rPr>
        <w:t>”, Ministry of Technology, Communication and Innovation, Port Louis.</w:t>
      </w:r>
    </w:p>
    <w:p w14:paraId="03E35C3F" w14:textId="77777777" w:rsidR="003F661C" w:rsidRPr="00512F79" w:rsidRDefault="003F661C" w:rsidP="003F661C">
      <w:pPr>
        <w:pStyle w:val="ListParagraph"/>
        <w:numPr>
          <w:ilvl w:val="0"/>
          <w:numId w:val="38"/>
        </w:numPr>
        <w:autoSpaceDE w:val="0"/>
        <w:autoSpaceDN w:val="0"/>
        <w:bidi w:val="0"/>
        <w:adjustRightInd w:val="0"/>
        <w:spacing w:after="0" w:line="240" w:lineRule="auto"/>
        <w:rPr>
          <w:rFonts w:ascii="Simplified Arabic" w:hAnsi="Simplified Arabic" w:cs="Simplified Arabic"/>
          <w:sz w:val="28"/>
          <w:szCs w:val="28"/>
        </w:rPr>
      </w:pPr>
      <w:r w:rsidRPr="008338EA">
        <w:rPr>
          <w:rFonts w:ascii="Simplified Arabic" w:hAnsi="Simplified Arabic" w:cs="Simplified Arabic" w:hint="cs"/>
          <w:sz w:val="28"/>
          <w:szCs w:val="28"/>
        </w:rPr>
        <w:t>Mauritius</w:t>
      </w:r>
      <w:r w:rsidRPr="008338EA">
        <w:rPr>
          <w:rFonts w:ascii="Simplified Arabic" w:hAnsi="Simplified Arabic" w:cs="Simplified Arabic"/>
          <w:sz w:val="28"/>
          <w:szCs w:val="28"/>
        </w:rPr>
        <w:t xml:space="preserve"> (2017), “</w:t>
      </w:r>
      <w:r w:rsidRPr="008338EA">
        <w:rPr>
          <w:rFonts w:ascii="Simplified Arabic" w:hAnsi="Simplified Arabic" w:cs="Simplified Arabic" w:hint="cs"/>
          <w:sz w:val="28"/>
          <w:szCs w:val="28"/>
        </w:rPr>
        <w:t>Public Sector Business Transformation Strategy</w:t>
      </w:r>
      <w:r w:rsidRPr="008338EA">
        <w:rPr>
          <w:rFonts w:ascii="Simplified Arabic" w:hAnsi="Simplified Arabic" w:cs="Simplified Arabic"/>
          <w:sz w:val="28"/>
          <w:szCs w:val="28"/>
        </w:rPr>
        <w:t xml:space="preserve">”, </w:t>
      </w:r>
      <w:r w:rsidRPr="008338EA">
        <w:rPr>
          <w:rFonts w:ascii="Simplified Arabic" w:hAnsi="Simplified Arabic" w:cs="Simplified Arabic" w:hint="cs"/>
          <w:sz w:val="28"/>
          <w:szCs w:val="28"/>
        </w:rPr>
        <w:t>Public Sector Business</w:t>
      </w:r>
      <w:r w:rsidRPr="00512F79">
        <w:rPr>
          <w:rFonts w:ascii="Simplified Arabic" w:hAnsi="Simplified Arabic" w:cs="Simplified Arabic" w:hint="cs"/>
          <w:sz w:val="28"/>
          <w:szCs w:val="28"/>
        </w:rPr>
        <w:t xml:space="preserve"> Transformation</w:t>
      </w:r>
      <w:r w:rsidRPr="00512F79">
        <w:rPr>
          <w:rFonts w:ascii="Simplified Arabic" w:hAnsi="Simplified Arabic" w:cs="Simplified Arabic"/>
          <w:sz w:val="28"/>
          <w:szCs w:val="28"/>
        </w:rPr>
        <w:t xml:space="preserve"> Bureau, Ministry of Public Service, Administration and Institutional Reforms, Port Louis.</w:t>
      </w:r>
    </w:p>
    <w:p w14:paraId="44569190" w14:textId="77777777" w:rsidR="003F661C" w:rsidRPr="00512F79" w:rsidRDefault="003F661C" w:rsidP="003F661C">
      <w:pPr>
        <w:pStyle w:val="ListParagraph"/>
        <w:numPr>
          <w:ilvl w:val="0"/>
          <w:numId w:val="38"/>
        </w:numPr>
        <w:autoSpaceDE w:val="0"/>
        <w:autoSpaceDN w:val="0"/>
        <w:bidi w:val="0"/>
        <w:adjustRightInd w:val="0"/>
        <w:spacing w:after="0" w:line="240" w:lineRule="auto"/>
        <w:jc w:val="both"/>
        <w:rPr>
          <w:rFonts w:ascii="Simplified Arabic" w:hAnsi="Simplified Arabic" w:cs="Simplified Arabic"/>
          <w:sz w:val="28"/>
          <w:szCs w:val="28"/>
        </w:rPr>
      </w:pPr>
      <w:r w:rsidRPr="00512F79">
        <w:rPr>
          <w:rFonts w:ascii="Simplified Arabic" w:hAnsi="Simplified Arabic" w:cs="Simplified Arabic"/>
          <w:sz w:val="28"/>
          <w:szCs w:val="28"/>
        </w:rPr>
        <w:t xml:space="preserve">Mauritius (2018), </w:t>
      </w:r>
      <w:r w:rsidRPr="00512F79">
        <w:rPr>
          <w:rFonts w:ascii="Simplified Arabic" w:hAnsi="Simplified Arabic" w:cs="Simplified Arabic" w:hint="cs"/>
          <w:sz w:val="28"/>
          <w:szCs w:val="28"/>
        </w:rPr>
        <w:t>“</w:t>
      </w:r>
      <w:r w:rsidRPr="00512F79">
        <w:rPr>
          <w:rFonts w:ascii="Simplified Arabic" w:hAnsi="Simplified Arabic" w:cs="Simplified Arabic"/>
          <w:sz w:val="28"/>
          <w:szCs w:val="28"/>
        </w:rPr>
        <w:t>Digital Mauritus 2030</w:t>
      </w:r>
      <w:r w:rsidRPr="00512F79">
        <w:rPr>
          <w:rFonts w:ascii="Simplified Arabic" w:hAnsi="Simplified Arabic" w:cs="Simplified Arabic" w:hint="cs"/>
          <w:sz w:val="28"/>
          <w:szCs w:val="28"/>
        </w:rPr>
        <w:t>”</w:t>
      </w:r>
      <w:r w:rsidRPr="00512F79">
        <w:rPr>
          <w:rFonts w:ascii="Simplified Arabic" w:hAnsi="Simplified Arabic" w:cs="Simplified Arabic"/>
          <w:sz w:val="28"/>
          <w:szCs w:val="28"/>
        </w:rPr>
        <w:t>, Ministry of Information Technology, Communcation and Innovation, Port Louis.</w:t>
      </w:r>
    </w:p>
    <w:p w14:paraId="481B0F63" w14:textId="77777777" w:rsidR="003F661C" w:rsidRPr="00512F79" w:rsidRDefault="003F661C" w:rsidP="003F661C">
      <w:pPr>
        <w:pStyle w:val="ListParagraph"/>
        <w:numPr>
          <w:ilvl w:val="0"/>
          <w:numId w:val="38"/>
        </w:numPr>
        <w:autoSpaceDE w:val="0"/>
        <w:autoSpaceDN w:val="0"/>
        <w:bidi w:val="0"/>
        <w:adjustRightInd w:val="0"/>
        <w:spacing w:after="0" w:line="240" w:lineRule="auto"/>
        <w:jc w:val="both"/>
        <w:rPr>
          <w:rFonts w:ascii="Simplified Arabic" w:hAnsi="Simplified Arabic" w:cs="Simplified Arabic"/>
          <w:sz w:val="28"/>
          <w:szCs w:val="28"/>
        </w:rPr>
      </w:pPr>
      <w:r w:rsidRPr="00512F79">
        <w:rPr>
          <w:rFonts w:ascii="Simplified Arabic" w:hAnsi="Simplified Arabic" w:cs="Simplified Arabic"/>
          <w:sz w:val="28"/>
          <w:szCs w:val="28"/>
        </w:rPr>
        <w:t>OECD (2014), “Recommendation of the council on digital government strategies”, OECD Publishing, Paris.</w:t>
      </w:r>
    </w:p>
    <w:p w14:paraId="512A2D25" w14:textId="77777777" w:rsidR="003F661C" w:rsidRPr="00512F79" w:rsidRDefault="003F661C" w:rsidP="003F661C">
      <w:pPr>
        <w:pStyle w:val="ListParagraph"/>
        <w:numPr>
          <w:ilvl w:val="0"/>
          <w:numId w:val="38"/>
        </w:numPr>
        <w:autoSpaceDE w:val="0"/>
        <w:autoSpaceDN w:val="0"/>
        <w:bidi w:val="0"/>
        <w:adjustRightInd w:val="0"/>
        <w:spacing w:after="0" w:line="240" w:lineRule="auto"/>
        <w:rPr>
          <w:rFonts w:ascii="Simplified Arabic" w:hAnsi="Simplified Arabic" w:cs="Simplified Arabic"/>
          <w:sz w:val="28"/>
          <w:szCs w:val="28"/>
        </w:rPr>
      </w:pPr>
      <w:r w:rsidRPr="00512F79">
        <w:rPr>
          <w:rFonts w:ascii="Simplified Arabic" w:hAnsi="Simplified Arabic" w:cs="Simplified Arabic"/>
          <w:sz w:val="28"/>
          <w:szCs w:val="28"/>
        </w:rPr>
        <w:t>OECD (2020), "Digital Government Index: 2019 results", OECD Public Governance Policy Papers, No. 03, OECD Publishing, Paris.</w:t>
      </w:r>
    </w:p>
    <w:p w14:paraId="5A12B8A9" w14:textId="77777777" w:rsidR="003F661C" w:rsidRPr="00512F79" w:rsidRDefault="003F661C" w:rsidP="003F661C">
      <w:pPr>
        <w:pStyle w:val="ListParagraph"/>
        <w:numPr>
          <w:ilvl w:val="0"/>
          <w:numId w:val="38"/>
        </w:numPr>
        <w:autoSpaceDE w:val="0"/>
        <w:autoSpaceDN w:val="0"/>
        <w:bidi w:val="0"/>
        <w:adjustRightInd w:val="0"/>
        <w:spacing w:after="0" w:line="240" w:lineRule="auto"/>
        <w:rPr>
          <w:rFonts w:ascii="Simplified Arabic" w:hAnsi="Simplified Arabic" w:cs="Simplified Arabic"/>
          <w:sz w:val="28"/>
          <w:szCs w:val="28"/>
        </w:rPr>
      </w:pPr>
      <w:r w:rsidRPr="00512F79">
        <w:rPr>
          <w:rFonts w:ascii="Simplified Arabic" w:hAnsi="Simplified Arabic" w:cs="Simplified Arabic"/>
          <w:sz w:val="28"/>
          <w:szCs w:val="28"/>
        </w:rPr>
        <w:t>UK (2012), "Government Digital Strategy", Government of United Kingdom, London.</w:t>
      </w:r>
    </w:p>
    <w:p w14:paraId="1B430B88" w14:textId="77777777" w:rsidR="003F661C" w:rsidRPr="00512F79" w:rsidRDefault="003F661C" w:rsidP="003F661C">
      <w:pPr>
        <w:pStyle w:val="ListParagraph"/>
        <w:numPr>
          <w:ilvl w:val="0"/>
          <w:numId w:val="38"/>
        </w:numPr>
        <w:autoSpaceDE w:val="0"/>
        <w:autoSpaceDN w:val="0"/>
        <w:bidi w:val="0"/>
        <w:adjustRightInd w:val="0"/>
        <w:spacing w:after="0" w:line="240" w:lineRule="auto"/>
        <w:jc w:val="both"/>
        <w:rPr>
          <w:rFonts w:ascii="Simplified Arabic" w:hAnsi="Simplified Arabic" w:cs="Simplified Arabic"/>
          <w:sz w:val="28"/>
          <w:szCs w:val="28"/>
        </w:rPr>
      </w:pPr>
      <w:r w:rsidRPr="00512F79">
        <w:rPr>
          <w:rFonts w:ascii="Simplified Arabic" w:hAnsi="Simplified Arabic" w:cs="Simplified Arabic"/>
          <w:sz w:val="28"/>
          <w:szCs w:val="28"/>
        </w:rPr>
        <w:t>UK (2016), "National Cyber Security Strategy 2016 to 2021", Government of United Kingdom, London.</w:t>
      </w:r>
    </w:p>
    <w:p w14:paraId="761E159A" w14:textId="77777777" w:rsidR="003F661C" w:rsidRPr="00512F79" w:rsidRDefault="003F661C" w:rsidP="003F661C">
      <w:pPr>
        <w:pStyle w:val="ListParagraph"/>
        <w:numPr>
          <w:ilvl w:val="0"/>
          <w:numId w:val="38"/>
        </w:numPr>
        <w:autoSpaceDE w:val="0"/>
        <w:autoSpaceDN w:val="0"/>
        <w:bidi w:val="0"/>
        <w:adjustRightInd w:val="0"/>
        <w:spacing w:after="0" w:line="240" w:lineRule="auto"/>
        <w:jc w:val="both"/>
        <w:rPr>
          <w:rFonts w:ascii="Simplified Arabic" w:hAnsi="Simplified Arabic" w:cs="Simplified Arabic"/>
          <w:sz w:val="28"/>
          <w:szCs w:val="28"/>
        </w:rPr>
      </w:pPr>
      <w:r w:rsidRPr="00512F79">
        <w:rPr>
          <w:rFonts w:ascii="Simplified Arabic" w:hAnsi="Simplified Arabic" w:cs="Simplified Arabic"/>
          <w:sz w:val="28"/>
          <w:szCs w:val="28"/>
        </w:rPr>
        <w:lastRenderedPageBreak/>
        <w:t>UK (2017), "Government Transformation Strategy 2017-2020", Government of United Kingdom, London.</w:t>
      </w:r>
    </w:p>
    <w:p w14:paraId="7B2FB3CC" w14:textId="77777777" w:rsidR="003F661C" w:rsidRDefault="003F661C" w:rsidP="003F661C">
      <w:pPr>
        <w:pStyle w:val="ListParagraph"/>
        <w:numPr>
          <w:ilvl w:val="0"/>
          <w:numId w:val="38"/>
        </w:numPr>
        <w:autoSpaceDE w:val="0"/>
        <w:autoSpaceDN w:val="0"/>
        <w:bidi w:val="0"/>
        <w:adjustRightInd w:val="0"/>
        <w:spacing w:after="0" w:line="240" w:lineRule="auto"/>
        <w:rPr>
          <w:rFonts w:ascii="Simplified Arabic" w:hAnsi="Simplified Arabic" w:cs="Simplified Arabic"/>
          <w:sz w:val="28"/>
          <w:szCs w:val="28"/>
        </w:rPr>
      </w:pPr>
      <w:r w:rsidRPr="00512F79">
        <w:rPr>
          <w:rFonts w:ascii="Simplified Arabic" w:hAnsi="Simplified Arabic" w:cs="Simplified Arabic"/>
          <w:sz w:val="28"/>
          <w:szCs w:val="28"/>
        </w:rPr>
        <w:t>UK (2017), "UK Digital Strategy 2017", Government of United Kingdom, London.</w:t>
      </w:r>
    </w:p>
    <w:p w14:paraId="701186E0" w14:textId="77777777" w:rsidR="003F661C" w:rsidRPr="00177254" w:rsidRDefault="003F661C" w:rsidP="003F661C">
      <w:pPr>
        <w:pStyle w:val="ListParagraph"/>
        <w:numPr>
          <w:ilvl w:val="0"/>
          <w:numId w:val="38"/>
        </w:numPr>
        <w:autoSpaceDE w:val="0"/>
        <w:autoSpaceDN w:val="0"/>
        <w:bidi w:val="0"/>
        <w:adjustRightInd w:val="0"/>
        <w:spacing w:after="0" w:line="240" w:lineRule="auto"/>
        <w:rPr>
          <w:rFonts w:ascii="Simplified Arabic" w:hAnsi="Simplified Arabic" w:cs="Simplified Arabic"/>
          <w:sz w:val="28"/>
          <w:szCs w:val="28"/>
        </w:rPr>
      </w:pPr>
      <w:r w:rsidRPr="00177254">
        <w:rPr>
          <w:rFonts w:ascii="Simplified Arabic" w:hAnsi="Simplified Arabic" w:cs="Simplified Arabic"/>
          <w:sz w:val="28"/>
          <w:szCs w:val="28"/>
        </w:rPr>
        <w:t>UK (2020), "National Data Strategy 2020", Government of United Kingdom, London.</w:t>
      </w:r>
    </w:p>
    <w:p w14:paraId="6B70439F" w14:textId="77777777" w:rsidR="003F661C" w:rsidRDefault="003F661C" w:rsidP="003F661C">
      <w:pPr>
        <w:spacing w:line="240" w:lineRule="auto"/>
        <w:jc w:val="both"/>
        <w:rPr>
          <w:rFonts w:ascii="Simplified Arabic" w:hAnsi="Simplified Arabic" w:cs="Simplified Arabic"/>
          <w:b/>
          <w:bCs/>
          <w:sz w:val="28"/>
          <w:szCs w:val="28"/>
          <w:u w:val="single"/>
          <w:lang w:bidi="ar-EG"/>
        </w:rPr>
      </w:pPr>
    </w:p>
    <w:p w14:paraId="4CDF1B87" w14:textId="77777777" w:rsidR="003F661C" w:rsidRDefault="003F661C" w:rsidP="003F661C">
      <w:pPr>
        <w:spacing w:line="240" w:lineRule="auto"/>
        <w:jc w:val="both"/>
        <w:rPr>
          <w:rFonts w:ascii="Simplified Arabic" w:hAnsi="Simplified Arabic" w:cs="Simplified Arabic"/>
          <w:b/>
          <w:bCs/>
          <w:sz w:val="28"/>
          <w:szCs w:val="28"/>
          <w:u w:val="single"/>
          <w:lang w:bidi="ar-EG"/>
        </w:rPr>
      </w:pPr>
    </w:p>
    <w:p w14:paraId="262FF21F" w14:textId="77777777" w:rsidR="003F661C" w:rsidRDefault="003F661C" w:rsidP="003F661C">
      <w:pPr>
        <w:spacing w:line="240" w:lineRule="auto"/>
        <w:jc w:val="both"/>
        <w:rPr>
          <w:rFonts w:ascii="Simplified Arabic" w:hAnsi="Simplified Arabic" w:cs="Simplified Arabic"/>
          <w:b/>
          <w:bCs/>
          <w:sz w:val="28"/>
          <w:szCs w:val="28"/>
          <w:u w:val="single"/>
          <w:lang w:bidi="ar-EG"/>
        </w:rPr>
      </w:pPr>
    </w:p>
    <w:p w14:paraId="18684E34" w14:textId="77777777" w:rsidR="003F661C" w:rsidRDefault="003F661C" w:rsidP="003F661C">
      <w:pPr>
        <w:spacing w:line="240" w:lineRule="auto"/>
        <w:jc w:val="both"/>
        <w:rPr>
          <w:rFonts w:ascii="Simplified Arabic" w:hAnsi="Simplified Arabic" w:cs="Simplified Arabic"/>
          <w:b/>
          <w:bCs/>
          <w:sz w:val="28"/>
          <w:szCs w:val="28"/>
          <w:u w:val="single"/>
          <w:lang w:bidi="ar-EG"/>
        </w:rPr>
      </w:pPr>
    </w:p>
    <w:p w14:paraId="748CEA8B" w14:textId="77777777" w:rsidR="003F661C" w:rsidRDefault="003F661C" w:rsidP="003F661C">
      <w:pPr>
        <w:spacing w:line="240" w:lineRule="auto"/>
        <w:jc w:val="both"/>
        <w:rPr>
          <w:rFonts w:ascii="Simplified Arabic" w:hAnsi="Simplified Arabic" w:cs="Simplified Arabic"/>
          <w:b/>
          <w:bCs/>
          <w:sz w:val="28"/>
          <w:szCs w:val="28"/>
          <w:u w:val="single"/>
          <w:lang w:bidi="ar-EG"/>
        </w:rPr>
      </w:pPr>
    </w:p>
    <w:p w14:paraId="5D0EC58A" w14:textId="77777777" w:rsidR="003F661C" w:rsidRDefault="003F661C" w:rsidP="003F661C">
      <w:pPr>
        <w:spacing w:line="240" w:lineRule="auto"/>
        <w:jc w:val="both"/>
        <w:rPr>
          <w:rFonts w:ascii="Simplified Arabic" w:hAnsi="Simplified Arabic" w:cs="Simplified Arabic"/>
          <w:b/>
          <w:bCs/>
          <w:sz w:val="28"/>
          <w:szCs w:val="28"/>
          <w:u w:val="single"/>
          <w:lang w:bidi="ar-EG"/>
        </w:rPr>
      </w:pPr>
    </w:p>
    <w:p w14:paraId="1ABD2078" w14:textId="77777777" w:rsidR="003F661C" w:rsidRDefault="003F661C" w:rsidP="003F661C">
      <w:pPr>
        <w:spacing w:line="240" w:lineRule="auto"/>
        <w:jc w:val="both"/>
        <w:rPr>
          <w:rFonts w:ascii="Simplified Arabic" w:hAnsi="Simplified Arabic" w:cs="Simplified Arabic"/>
          <w:b/>
          <w:bCs/>
          <w:sz w:val="28"/>
          <w:szCs w:val="28"/>
          <w:u w:val="single"/>
          <w:lang w:bidi="ar-EG"/>
        </w:rPr>
      </w:pPr>
    </w:p>
    <w:p w14:paraId="64934D32" w14:textId="77777777" w:rsidR="003F661C" w:rsidRDefault="003F661C" w:rsidP="003F661C">
      <w:pPr>
        <w:spacing w:line="240" w:lineRule="auto"/>
        <w:jc w:val="both"/>
        <w:rPr>
          <w:rFonts w:ascii="Simplified Arabic" w:hAnsi="Simplified Arabic" w:cs="Simplified Arabic"/>
          <w:b/>
          <w:bCs/>
          <w:sz w:val="28"/>
          <w:szCs w:val="28"/>
          <w:u w:val="single"/>
          <w:lang w:bidi="ar-EG"/>
        </w:rPr>
      </w:pPr>
    </w:p>
    <w:p w14:paraId="02055A73" w14:textId="77777777" w:rsidR="003F661C" w:rsidRDefault="003F661C" w:rsidP="003F661C">
      <w:pPr>
        <w:spacing w:line="240" w:lineRule="auto"/>
        <w:jc w:val="both"/>
        <w:rPr>
          <w:rFonts w:ascii="Simplified Arabic" w:hAnsi="Simplified Arabic" w:cs="Simplified Arabic"/>
          <w:b/>
          <w:bCs/>
          <w:sz w:val="28"/>
          <w:szCs w:val="28"/>
          <w:u w:val="single"/>
          <w:lang w:bidi="ar-EG"/>
        </w:rPr>
      </w:pPr>
    </w:p>
    <w:p w14:paraId="226B94BE" w14:textId="77777777" w:rsidR="003F661C" w:rsidRDefault="003F661C" w:rsidP="003F661C">
      <w:pPr>
        <w:spacing w:line="240" w:lineRule="auto"/>
        <w:jc w:val="both"/>
        <w:rPr>
          <w:rFonts w:ascii="Simplified Arabic" w:hAnsi="Simplified Arabic" w:cs="Simplified Arabic"/>
          <w:b/>
          <w:bCs/>
          <w:sz w:val="28"/>
          <w:szCs w:val="28"/>
          <w:u w:val="single"/>
          <w:lang w:bidi="ar-EG"/>
        </w:rPr>
      </w:pPr>
    </w:p>
    <w:p w14:paraId="143601E3" w14:textId="77777777" w:rsidR="003F661C" w:rsidRDefault="003F661C" w:rsidP="003F661C">
      <w:pPr>
        <w:spacing w:line="240" w:lineRule="auto"/>
        <w:jc w:val="both"/>
        <w:rPr>
          <w:rFonts w:ascii="Simplified Arabic" w:hAnsi="Simplified Arabic" w:cs="Simplified Arabic"/>
          <w:b/>
          <w:bCs/>
          <w:sz w:val="28"/>
          <w:szCs w:val="28"/>
          <w:u w:val="single"/>
          <w:lang w:bidi="ar-EG"/>
        </w:rPr>
      </w:pPr>
    </w:p>
    <w:p w14:paraId="76F3292B" w14:textId="77777777" w:rsidR="003F661C" w:rsidRDefault="003F661C" w:rsidP="003F661C">
      <w:pPr>
        <w:spacing w:line="240" w:lineRule="auto"/>
        <w:jc w:val="both"/>
        <w:rPr>
          <w:rFonts w:ascii="Simplified Arabic" w:hAnsi="Simplified Arabic" w:cs="Simplified Arabic"/>
          <w:b/>
          <w:bCs/>
          <w:sz w:val="28"/>
          <w:szCs w:val="28"/>
          <w:u w:val="single"/>
          <w:lang w:bidi="ar-EG"/>
        </w:rPr>
      </w:pPr>
    </w:p>
    <w:p w14:paraId="697F504D" w14:textId="77777777" w:rsidR="003F661C" w:rsidRDefault="003F661C" w:rsidP="003F661C">
      <w:pPr>
        <w:spacing w:line="240" w:lineRule="auto"/>
        <w:jc w:val="both"/>
        <w:rPr>
          <w:rFonts w:ascii="Simplified Arabic" w:hAnsi="Simplified Arabic" w:cs="Simplified Arabic"/>
          <w:b/>
          <w:bCs/>
          <w:sz w:val="28"/>
          <w:szCs w:val="28"/>
          <w:u w:val="single"/>
          <w:lang w:bidi="ar-EG"/>
        </w:rPr>
      </w:pPr>
    </w:p>
    <w:p w14:paraId="54389993" w14:textId="77777777" w:rsidR="003F661C" w:rsidRDefault="003F661C" w:rsidP="003F661C">
      <w:pPr>
        <w:spacing w:line="240" w:lineRule="auto"/>
        <w:jc w:val="both"/>
        <w:rPr>
          <w:rFonts w:ascii="Simplified Arabic" w:hAnsi="Simplified Arabic" w:cs="Simplified Arabic"/>
          <w:b/>
          <w:bCs/>
          <w:sz w:val="28"/>
          <w:szCs w:val="28"/>
          <w:u w:val="single"/>
          <w:lang w:bidi="ar-EG"/>
        </w:rPr>
      </w:pPr>
    </w:p>
    <w:p w14:paraId="1A68830F" w14:textId="77777777" w:rsidR="003F661C" w:rsidRDefault="003F661C" w:rsidP="003F661C">
      <w:pPr>
        <w:spacing w:line="240" w:lineRule="auto"/>
        <w:jc w:val="both"/>
        <w:rPr>
          <w:rFonts w:ascii="Simplified Arabic" w:hAnsi="Simplified Arabic" w:cs="Simplified Arabic"/>
          <w:b/>
          <w:bCs/>
          <w:sz w:val="28"/>
          <w:szCs w:val="28"/>
          <w:u w:val="single"/>
          <w:lang w:bidi="ar-EG"/>
        </w:rPr>
      </w:pPr>
    </w:p>
    <w:p w14:paraId="36788415" w14:textId="77777777" w:rsidR="003F661C" w:rsidRDefault="003F661C" w:rsidP="003F661C">
      <w:pPr>
        <w:spacing w:line="240" w:lineRule="auto"/>
        <w:jc w:val="both"/>
        <w:rPr>
          <w:rFonts w:ascii="Simplified Arabic" w:hAnsi="Simplified Arabic" w:cs="Simplified Arabic"/>
          <w:b/>
          <w:bCs/>
          <w:sz w:val="28"/>
          <w:szCs w:val="28"/>
          <w:u w:val="single"/>
          <w:lang w:bidi="ar-EG"/>
        </w:rPr>
      </w:pPr>
    </w:p>
    <w:p w14:paraId="486FE4DB" w14:textId="77777777" w:rsidR="003F661C" w:rsidRPr="00EF54B9" w:rsidRDefault="003F661C" w:rsidP="003F661C">
      <w:pPr>
        <w:spacing w:line="240" w:lineRule="auto"/>
        <w:jc w:val="both"/>
        <w:rPr>
          <w:rFonts w:ascii="Simplified Arabic" w:hAnsi="Simplified Arabic" w:cs="Simplified Arabic"/>
          <w:b/>
          <w:bCs/>
          <w:sz w:val="30"/>
          <w:szCs w:val="30"/>
          <w:u w:val="single"/>
          <w:lang w:bidi="ar-EG"/>
        </w:rPr>
      </w:pPr>
      <w:r w:rsidRPr="00EF54B9">
        <w:rPr>
          <w:rFonts w:ascii="Simplified Arabic" w:hAnsi="Simplified Arabic" w:cs="Simplified Arabic" w:hint="cs"/>
          <w:b/>
          <w:bCs/>
          <w:sz w:val="30"/>
          <w:szCs w:val="30"/>
          <w:u w:val="single"/>
          <w:rtl/>
          <w:lang w:bidi="ar-EG"/>
        </w:rPr>
        <w:lastRenderedPageBreak/>
        <w:t>المواقع إلكترونية</w:t>
      </w:r>
    </w:p>
    <w:p w14:paraId="07AB8D7D" w14:textId="77777777" w:rsidR="003F661C" w:rsidRPr="000C08AD" w:rsidRDefault="003F661C" w:rsidP="003F661C">
      <w:pPr>
        <w:pStyle w:val="ListParagraph"/>
        <w:numPr>
          <w:ilvl w:val="0"/>
          <w:numId w:val="14"/>
        </w:numPr>
        <w:spacing w:line="240" w:lineRule="auto"/>
        <w:rPr>
          <w:rFonts w:ascii="Simplified Arabic" w:hAnsi="Simplified Arabic" w:cs="Simplified Arabic"/>
          <w:color w:val="0563C1" w:themeColor="hyperlink"/>
          <w:sz w:val="28"/>
          <w:szCs w:val="28"/>
          <w:u w:val="single"/>
          <w:lang w:bidi="ar-EG"/>
        </w:rPr>
      </w:pPr>
      <w:r>
        <w:rPr>
          <w:rFonts w:ascii="Simplified Arabic" w:hAnsi="Simplified Arabic" w:cs="Simplified Arabic" w:hint="cs"/>
          <w:sz w:val="28"/>
          <w:szCs w:val="28"/>
          <w:rtl/>
          <w:lang w:bidi="ar-EG"/>
        </w:rPr>
        <w:t>الاتحاد الدولي للاتصالات (2019)، "</w:t>
      </w:r>
      <w:r w:rsidRPr="000C08AD">
        <w:rPr>
          <w:rFonts w:ascii="Simplified Arabic" w:hAnsi="Simplified Arabic" w:cs="Simplified Arabic" w:hint="cs"/>
          <w:sz w:val="28"/>
          <w:szCs w:val="28"/>
          <w:rtl/>
          <w:lang w:bidi="ar-EG"/>
        </w:rPr>
        <w:t>البي</w:t>
      </w:r>
      <w:r>
        <w:rPr>
          <w:rFonts w:ascii="Simplified Arabic" w:hAnsi="Simplified Arabic" w:cs="Simplified Arabic" w:hint="cs"/>
          <w:sz w:val="28"/>
          <w:szCs w:val="28"/>
          <w:rtl/>
          <w:lang w:bidi="ar-EG"/>
        </w:rPr>
        <w:t>ئة السياساتية والتنظيمية للتحول الرقمي"، جنيف، سويسرا.</w:t>
      </w:r>
    </w:p>
    <w:p w14:paraId="5B5FA569" w14:textId="77777777" w:rsidR="003F661C" w:rsidRDefault="0053649B" w:rsidP="003F661C">
      <w:pPr>
        <w:pStyle w:val="ListParagraph"/>
        <w:spacing w:line="240" w:lineRule="auto"/>
        <w:ind w:left="1260"/>
        <w:jc w:val="right"/>
        <w:rPr>
          <w:rFonts w:ascii="Simplified Arabic" w:hAnsi="Simplified Arabic" w:cs="Simplified Arabic"/>
          <w:color w:val="0563C1" w:themeColor="hyperlink"/>
          <w:sz w:val="28"/>
          <w:szCs w:val="28"/>
          <w:u w:val="single"/>
          <w:rtl/>
          <w:lang w:bidi="ar-EG"/>
        </w:rPr>
      </w:pPr>
      <w:hyperlink r:id="rId54" w:history="1">
        <w:r w:rsidR="003F661C" w:rsidRPr="00A16CD5">
          <w:rPr>
            <w:rStyle w:val="Hyperlink"/>
            <w:rFonts w:ascii="Simplified Arabic" w:hAnsi="Simplified Arabic" w:cs="Simplified Arabic"/>
            <w:sz w:val="28"/>
            <w:szCs w:val="28"/>
            <w:lang w:bidi="ar-EG"/>
          </w:rPr>
          <w:t>https://www.itu.int/ar/mediacentre/backgrounders/Pages/Policy-and-regulatory-environments-for-digital-transformation.aspx</w:t>
        </w:r>
      </w:hyperlink>
    </w:p>
    <w:p w14:paraId="7F59A567" w14:textId="77777777" w:rsidR="003F661C" w:rsidRPr="00633FAF" w:rsidRDefault="003F661C" w:rsidP="003F661C">
      <w:pPr>
        <w:pStyle w:val="ListParagraph"/>
        <w:numPr>
          <w:ilvl w:val="0"/>
          <w:numId w:val="14"/>
        </w:numPr>
        <w:spacing w:line="240" w:lineRule="auto"/>
        <w:jc w:val="both"/>
        <w:rPr>
          <w:rFonts w:ascii="Simplified Arabic" w:hAnsi="Simplified Arabic" w:cs="Simplified Arabic"/>
          <w:color w:val="FF0000"/>
          <w:sz w:val="28"/>
          <w:szCs w:val="28"/>
          <w:u w:val="single"/>
          <w:lang w:bidi="ar-EG"/>
        </w:rPr>
      </w:pPr>
      <w:r w:rsidRPr="00512F79">
        <w:rPr>
          <w:rFonts w:ascii="Simplified Arabic" w:hAnsi="Simplified Arabic" w:cs="Simplified Arabic" w:hint="cs"/>
          <w:sz w:val="28"/>
          <w:szCs w:val="28"/>
          <w:rtl/>
          <w:lang w:bidi="ar-EG"/>
        </w:rPr>
        <w:t>الاتحاد</w:t>
      </w:r>
      <w:r w:rsidRPr="00512F79">
        <w:rPr>
          <w:rFonts w:ascii="Simplified Arabic" w:hAnsi="Simplified Arabic" w:cs="Simplified Arabic"/>
          <w:sz w:val="28"/>
          <w:szCs w:val="28"/>
          <w:rtl/>
          <w:lang w:bidi="ar-EG"/>
        </w:rPr>
        <w:t xml:space="preserve"> </w:t>
      </w:r>
      <w:r w:rsidRPr="00512F79">
        <w:rPr>
          <w:rFonts w:ascii="Simplified Arabic" w:hAnsi="Simplified Arabic" w:cs="Simplified Arabic" w:hint="cs"/>
          <w:sz w:val="28"/>
          <w:szCs w:val="28"/>
          <w:rtl/>
          <w:lang w:bidi="ar-EG"/>
        </w:rPr>
        <w:t>الدولي</w:t>
      </w:r>
      <w:r w:rsidRPr="00512F79">
        <w:rPr>
          <w:rFonts w:ascii="Simplified Arabic" w:hAnsi="Simplified Arabic" w:cs="Simplified Arabic"/>
          <w:sz w:val="28"/>
          <w:szCs w:val="28"/>
          <w:rtl/>
          <w:lang w:bidi="ar-EG"/>
        </w:rPr>
        <w:t xml:space="preserve"> </w:t>
      </w:r>
      <w:r w:rsidRPr="00512F79">
        <w:rPr>
          <w:rFonts w:ascii="Simplified Arabic" w:hAnsi="Simplified Arabic" w:cs="Simplified Arabic" w:hint="cs"/>
          <w:sz w:val="28"/>
          <w:szCs w:val="28"/>
          <w:rtl/>
          <w:lang w:bidi="ar-EG"/>
        </w:rPr>
        <w:t xml:space="preserve">للاتصالات (2021)، </w:t>
      </w:r>
      <w:r w:rsidRPr="00512F79">
        <w:rPr>
          <w:rFonts w:ascii="Simplified Arabic" w:hAnsi="Simplified Arabic" w:cs="Simplified Arabic"/>
          <w:sz w:val="28"/>
          <w:szCs w:val="28"/>
          <w:rtl/>
          <w:lang w:bidi="ar-EG"/>
        </w:rPr>
        <w:t>"</w:t>
      </w:r>
      <w:r w:rsidRPr="00512F79">
        <w:rPr>
          <w:rFonts w:ascii="Simplified Arabic" w:hAnsi="Simplified Arabic" w:cs="Simplified Arabic" w:hint="cs"/>
          <w:sz w:val="28"/>
          <w:szCs w:val="28"/>
          <w:rtl/>
          <w:lang w:bidi="ar-EG"/>
        </w:rPr>
        <w:t>تحديات</w:t>
      </w:r>
      <w:r w:rsidRPr="00512F79">
        <w:rPr>
          <w:rFonts w:ascii="Simplified Arabic" w:hAnsi="Simplified Arabic" w:cs="Simplified Arabic"/>
          <w:sz w:val="28"/>
          <w:szCs w:val="28"/>
          <w:rtl/>
          <w:lang w:bidi="ar-EG"/>
        </w:rPr>
        <w:t xml:space="preserve"> </w:t>
      </w:r>
      <w:r w:rsidRPr="00512F79">
        <w:rPr>
          <w:rFonts w:ascii="Simplified Arabic" w:hAnsi="Simplified Arabic" w:cs="Simplified Arabic" w:hint="cs"/>
          <w:sz w:val="28"/>
          <w:szCs w:val="28"/>
          <w:rtl/>
          <w:lang w:bidi="ar-EG"/>
        </w:rPr>
        <w:t>جديدة</w:t>
      </w:r>
      <w:r w:rsidRPr="00512F79">
        <w:rPr>
          <w:rFonts w:ascii="Simplified Arabic" w:hAnsi="Simplified Arabic" w:cs="Simplified Arabic"/>
          <w:sz w:val="28"/>
          <w:szCs w:val="28"/>
          <w:rtl/>
          <w:lang w:bidi="ar-EG"/>
        </w:rPr>
        <w:t xml:space="preserve"> </w:t>
      </w:r>
      <w:r w:rsidRPr="00512F79">
        <w:rPr>
          <w:rFonts w:ascii="Simplified Arabic" w:hAnsi="Simplified Arabic" w:cs="Simplified Arabic" w:hint="cs"/>
          <w:sz w:val="28"/>
          <w:szCs w:val="28"/>
          <w:rtl/>
          <w:lang w:bidi="ar-EG"/>
        </w:rPr>
        <w:t>للتحول</w:t>
      </w:r>
      <w:r w:rsidRPr="00512F79">
        <w:rPr>
          <w:rFonts w:ascii="Simplified Arabic" w:hAnsi="Simplified Arabic" w:cs="Simplified Arabic"/>
          <w:sz w:val="28"/>
          <w:szCs w:val="28"/>
          <w:rtl/>
          <w:lang w:bidi="ar-EG"/>
        </w:rPr>
        <w:t xml:space="preserve"> </w:t>
      </w:r>
      <w:r w:rsidRPr="00512F79">
        <w:rPr>
          <w:rFonts w:ascii="Simplified Arabic" w:hAnsi="Simplified Arabic" w:cs="Simplified Arabic" w:hint="cs"/>
          <w:sz w:val="28"/>
          <w:szCs w:val="28"/>
          <w:rtl/>
          <w:lang w:bidi="ar-EG"/>
        </w:rPr>
        <w:t>الرقمي</w:t>
      </w:r>
      <w:r w:rsidRPr="00512F79">
        <w:rPr>
          <w:rFonts w:ascii="Simplified Arabic" w:hAnsi="Simplified Arabic" w:cs="Simplified Arabic"/>
          <w:sz w:val="28"/>
          <w:szCs w:val="28"/>
          <w:rtl/>
          <w:lang w:bidi="ar-EG"/>
        </w:rPr>
        <w:t xml:space="preserve"> </w:t>
      </w:r>
      <w:r w:rsidRPr="00512F79">
        <w:rPr>
          <w:rFonts w:ascii="Simplified Arabic" w:hAnsi="Simplified Arabic" w:cs="Simplified Arabic" w:hint="cs"/>
          <w:sz w:val="28"/>
          <w:szCs w:val="28"/>
          <w:rtl/>
          <w:lang w:bidi="ar-EG"/>
        </w:rPr>
        <w:t>في</w:t>
      </w:r>
      <w:r w:rsidRPr="00512F79">
        <w:rPr>
          <w:rFonts w:ascii="Simplified Arabic" w:hAnsi="Simplified Arabic" w:cs="Simplified Arabic"/>
          <w:sz w:val="28"/>
          <w:szCs w:val="28"/>
          <w:rtl/>
          <w:lang w:bidi="ar-EG"/>
        </w:rPr>
        <w:t xml:space="preserve"> </w:t>
      </w:r>
      <w:r w:rsidRPr="00512F79">
        <w:rPr>
          <w:rFonts w:ascii="Simplified Arabic" w:hAnsi="Simplified Arabic" w:cs="Simplified Arabic" w:hint="cs"/>
          <w:sz w:val="28"/>
          <w:szCs w:val="28"/>
          <w:rtl/>
          <w:lang w:bidi="ar-EG"/>
        </w:rPr>
        <w:t>الاقتصادات</w:t>
      </w:r>
      <w:r w:rsidRPr="00512F79">
        <w:rPr>
          <w:rFonts w:ascii="Simplified Arabic" w:hAnsi="Simplified Arabic" w:cs="Simplified Arabic"/>
          <w:sz w:val="28"/>
          <w:szCs w:val="28"/>
          <w:rtl/>
          <w:lang w:bidi="ar-EG"/>
        </w:rPr>
        <w:t xml:space="preserve"> </w:t>
      </w:r>
      <w:r w:rsidRPr="00512F79">
        <w:rPr>
          <w:rFonts w:ascii="Simplified Arabic" w:hAnsi="Simplified Arabic" w:cs="Simplified Arabic" w:hint="cs"/>
          <w:sz w:val="28"/>
          <w:szCs w:val="28"/>
          <w:rtl/>
          <w:lang w:bidi="ar-EG"/>
        </w:rPr>
        <w:t>النامية</w:t>
      </w:r>
      <w:r w:rsidRPr="00512F79">
        <w:rPr>
          <w:rFonts w:ascii="Simplified Arabic" w:hAnsi="Simplified Arabic" w:cs="Simplified Arabic"/>
          <w:sz w:val="28"/>
          <w:szCs w:val="28"/>
          <w:rtl/>
          <w:lang w:bidi="ar-EG"/>
        </w:rPr>
        <w:t>"</w:t>
      </w:r>
      <w:r w:rsidRPr="00512F79">
        <w:rPr>
          <w:rFonts w:ascii="Simplified Arabic" w:hAnsi="Simplified Arabic" w:cs="Simplified Arabic" w:hint="cs"/>
          <w:sz w:val="28"/>
          <w:szCs w:val="28"/>
          <w:rtl/>
          <w:lang w:bidi="ar-EG"/>
        </w:rPr>
        <w:t>،</w:t>
      </w:r>
      <w:r w:rsidRPr="00512F79">
        <w:rPr>
          <w:rFonts w:ascii="Simplified Arabic" w:hAnsi="Simplified Arabic" w:cs="Simplified Arabic"/>
          <w:sz w:val="28"/>
          <w:szCs w:val="28"/>
          <w:rtl/>
          <w:lang w:bidi="ar-EG"/>
        </w:rPr>
        <w:t xml:space="preserve"> </w:t>
      </w:r>
      <w:r w:rsidRPr="00512F79">
        <w:rPr>
          <w:rFonts w:ascii="Simplified Arabic" w:hAnsi="Simplified Arabic" w:cs="Simplified Arabic" w:hint="cs"/>
          <w:sz w:val="28"/>
          <w:szCs w:val="28"/>
          <w:rtl/>
          <w:lang w:bidi="ar-EG"/>
        </w:rPr>
        <w:t>ورشة</w:t>
      </w:r>
      <w:r w:rsidRPr="00512F79">
        <w:rPr>
          <w:rFonts w:ascii="Simplified Arabic" w:hAnsi="Simplified Arabic" w:cs="Simplified Arabic"/>
          <w:sz w:val="28"/>
          <w:szCs w:val="28"/>
          <w:rtl/>
          <w:lang w:bidi="ar-EG"/>
        </w:rPr>
        <w:t xml:space="preserve"> </w:t>
      </w:r>
      <w:r w:rsidRPr="00512F79">
        <w:rPr>
          <w:rFonts w:ascii="Simplified Arabic" w:hAnsi="Simplified Arabic" w:cs="Simplified Arabic" w:hint="cs"/>
          <w:sz w:val="28"/>
          <w:szCs w:val="28"/>
          <w:rtl/>
          <w:lang w:bidi="ar-EG"/>
        </w:rPr>
        <w:t>عمل،</w:t>
      </w:r>
      <w:r w:rsidRPr="00512F79">
        <w:rPr>
          <w:rFonts w:ascii="Simplified Arabic" w:hAnsi="Simplified Arabic" w:cs="Simplified Arabic"/>
          <w:sz w:val="28"/>
          <w:szCs w:val="28"/>
          <w:rtl/>
          <w:lang w:bidi="ar-EG"/>
        </w:rPr>
        <w:t xml:space="preserve"> </w:t>
      </w:r>
      <w:r w:rsidRPr="00512F79">
        <w:rPr>
          <w:rFonts w:ascii="Simplified Arabic" w:hAnsi="Simplified Arabic" w:cs="Simplified Arabic" w:hint="cs"/>
          <w:sz w:val="28"/>
          <w:szCs w:val="28"/>
          <w:rtl/>
          <w:lang w:bidi="ar-EG"/>
        </w:rPr>
        <w:t>جلسة</w:t>
      </w:r>
      <w:r w:rsidRPr="00512F79">
        <w:rPr>
          <w:rFonts w:ascii="Simplified Arabic" w:hAnsi="Simplified Arabic" w:cs="Simplified Arabic"/>
          <w:sz w:val="28"/>
          <w:szCs w:val="28"/>
          <w:rtl/>
          <w:lang w:bidi="ar-EG"/>
        </w:rPr>
        <w:t xml:space="preserve"> 191</w:t>
      </w:r>
      <w:r w:rsidRPr="00512F79">
        <w:rPr>
          <w:rFonts w:ascii="Simplified Arabic" w:hAnsi="Simplified Arabic" w:cs="Simplified Arabic" w:hint="cs"/>
          <w:sz w:val="28"/>
          <w:szCs w:val="28"/>
          <w:rtl/>
          <w:lang w:bidi="ar-EG"/>
        </w:rPr>
        <w:t xml:space="preserve"> </w:t>
      </w:r>
      <w:hyperlink r:id="rId55" w:history="1">
        <w:r w:rsidRPr="00512F79">
          <w:rPr>
            <w:rStyle w:val="Hyperlink"/>
            <w:rFonts w:ascii="Simplified Arabic" w:hAnsi="Simplified Arabic" w:cs="Simplified Arabic"/>
            <w:sz w:val="28"/>
            <w:szCs w:val="28"/>
            <w:lang w:bidi="ar-EG"/>
          </w:rPr>
          <w:t>https://www.itu.int/net4/wsis/forum/2021/ar/Agenda/Session/191</w:t>
        </w:r>
      </w:hyperlink>
      <w:r w:rsidRPr="00633FAF">
        <w:rPr>
          <w:rFonts w:ascii="Simplified Arabic" w:hAnsi="Simplified Arabic" w:cs="Simplified Arabic" w:hint="cs"/>
          <w:color w:val="FF0000"/>
          <w:sz w:val="28"/>
          <w:szCs w:val="28"/>
          <w:rtl/>
          <w:lang w:bidi="ar-EG"/>
        </w:rPr>
        <w:t xml:space="preserve"> </w:t>
      </w:r>
    </w:p>
    <w:p w14:paraId="2D2B4EB7" w14:textId="77777777" w:rsidR="003F661C" w:rsidRDefault="003F661C" w:rsidP="003F661C">
      <w:pPr>
        <w:pStyle w:val="ListParagraph"/>
        <w:numPr>
          <w:ilvl w:val="0"/>
          <w:numId w:val="14"/>
        </w:numPr>
        <w:spacing w:line="240" w:lineRule="auto"/>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الإمارات العربية المتحدة (2018)، "إستراتيجية الإمارات الوطنية للذكاء الاصطناعي 2031"، وزارة الدولة للذكاء الاصطناعي، دبي</w:t>
      </w:r>
    </w:p>
    <w:p w14:paraId="71778457" w14:textId="77777777" w:rsidR="003F661C" w:rsidRDefault="0053649B" w:rsidP="003F661C">
      <w:pPr>
        <w:pStyle w:val="ListParagraph"/>
        <w:spacing w:line="240" w:lineRule="auto"/>
        <w:ind w:left="1260"/>
        <w:jc w:val="right"/>
        <w:rPr>
          <w:rFonts w:ascii="Simplified Arabic" w:hAnsi="Simplified Arabic" w:cs="Simplified Arabic"/>
          <w:sz w:val="28"/>
          <w:szCs w:val="28"/>
          <w:rtl/>
          <w:lang w:bidi="ar-EG"/>
        </w:rPr>
      </w:pPr>
      <w:hyperlink r:id="rId56" w:history="1">
        <w:r w:rsidR="003F661C" w:rsidRPr="006A3FC8">
          <w:rPr>
            <w:rStyle w:val="Hyperlink"/>
            <w:rFonts w:ascii="Simplified Arabic" w:hAnsi="Simplified Arabic" w:cs="Simplified Arabic"/>
            <w:sz w:val="28"/>
            <w:szCs w:val="28"/>
            <w:lang w:bidi="ar-EG"/>
          </w:rPr>
          <w:t>https://u.ae/ar-AE/about-the-uae/strategies-initiatives-and-awards/federal-governments-strategies-and-plans/uae-strategy-for-artificial-intelligence</w:t>
        </w:r>
      </w:hyperlink>
    </w:p>
    <w:p w14:paraId="111CF0D9" w14:textId="77777777" w:rsidR="003F661C" w:rsidRDefault="003F661C" w:rsidP="003F661C">
      <w:pPr>
        <w:pStyle w:val="ListParagraph"/>
        <w:numPr>
          <w:ilvl w:val="0"/>
          <w:numId w:val="14"/>
        </w:numPr>
        <w:spacing w:line="240" w:lineRule="auto"/>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الإمارات العربية المتحدة (2015)، "الإستراتيجية الوطنية للابتكار"، رئاسة مجلس الوزراء، دبي</w:t>
      </w:r>
    </w:p>
    <w:p w14:paraId="1E507666" w14:textId="77777777" w:rsidR="003F661C" w:rsidRDefault="0053649B" w:rsidP="003F661C">
      <w:pPr>
        <w:pStyle w:val="ListParagraph"/>
        <w:spacing w:line="240" w:lineRule="auto"/>
        <w:ind w:left="1260"/>
        <w:jc w:val="right"/>
        <w:rPr>
          <w:rFonts w:ascii="Simplified Arabic" w:hAnsi="Simplified Arabic" w:cs="Simplified Arabic"/>
          <w:sz w:val="28"/>
          <w:szCs w:val="28"/>
          <w:rtl/>
          <w:lang w:bidi="ar-EG"/>
        </w:rPr>
      </w:pPr>
      <w:hyperlink r:id="rId57" w:history="1">
        <w:r w:rsidR="003F661C" w:rsidRPr="006A3FC8">
          <w:rPr>
            <w:rStyle w:val="Hyperlink"/>
            <w:rFonts w:ascii="Simplified Arabic" w:hAnsi="Simplified Arabic" w:cs="Simplified Arabic"/>
            <w:sz w:val="28"/>
            <w:szCs w:val="28"/>
            <w:lang w:bidi="ar-EG"/>
          </w:rPr>
          <w:t>https://u.ae/ar-AE/about-the-uae/strategies-initiatives-and-awards/federal-governments-strategies-and-plans/national-innovation-strategy</w:t>
        </w:r>
      </w:hyperlink>
    </w:p>
    <w:p w14:paraId="0FDAD810" w14:textId="77777777" w:rsidR="003F661C" w:rsidRDefault="003F661C" w:rsidP="003F661C">
      <w:pPr>
        <w:pStyle w:val="ListParagraph"/>
        <w:numPr>
          <w:ilvl w:val="0"/>
          <w:numId w:val="14"/>
        </w:numPr>
        <w:spacing w:line="240" w:lineRule="auto"/>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الإمارات العربية المتحدة (2018)، "إستراتيجية التعاملات الرقمية 2021"، حكومة الإمارات، دبي.</w:t>
      </w:r>
    </w:p>
    <w:p w14:paraId="599F8958" w14:textId="77777777" w:rsidR="003F661C" w:rsidRDefault="0053649B" w:rsidP="003F661C">
      <w:pPr>
        <w:pStyle w:val="ListParagraph"/>
        <w:spacing w:line="240" w:lineRule="auto"/>
        <w:ind w:left="1260"/>
        <w:jc w:val="right"/>
        <w:rPr>
          <w:rFonts w:ascii="Simplified Arabic" w:hAnsi="Simplified Arabic" w:cs="Simplified Arabic"/>
          <w:sz w:val="28"/>
          <w:szCs w:val="28"/>
          <w:rtl/>
          <w:lang w:bidi="ar-EG"/>
        </w:rPr>
      </w:pPr>
      <w:hyperlink r:id="rId58" w:history="1">
        <w:r w:rsidR="003F661C" w:rsidRPr="006A3FC8">
          <w:rPr>
            <w:rStyle w:val="Hyperlink"/>
            <w:rFonts w:ascii="Simplified Arabic" w:hAnsi="Simplified Arabic" w:cs="Simplified Arabic"/>
            <w:sz w:val="28"/>
            <w:szCs w:val="28"/>
            <w:lang w:bidi="ar-EG"/>
          </w:rPr>
          <w:t>https://u.ae/ar-AE/about-the-uae/strategies-initiatives-and-awards/federal-governments-strategies-and-plans/emirates-blockchain-strategy-</w:t>
        </w:r>
        <w:r w:rsidR="003F661C" w:rsidRPr="006A3FC8">
          <w:rPr>
            <w:rStyle w:val="Hyperlink"/>
            <w:rFonts w:ascii="Simplified Arabic" w:hAnsi="Simplified Arabic" w:cs="Simplified Arabic"/>
            <w:sz w:val="28"/>
            <w:szCs w:val="28"/>
            <w:rtl/>
            <w:lang w:bidi="ar-EG"/>
          </w:rPr>
          <w:t>2021</w:t>
        </w:r>
      </w:hyperlink>
    </w:p>
    <w:p w14:paraId="5864E343" w14:textId="77777777" w:rsidR="003F661C" w:rsidRDefault="003F661C" w:rsidP="003F661C">
      <w:pPr>
        <w:pStyle w:val="ListParagraph"/>
        <w:numPr>
          <w:ilvl w:val="0"/>
          <w:numId w:val="14"/>
        </w:numPr>
        <w:spacing w:line="240" w:lineRule="auto"/>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الإمارات العربية المتحدة، إستراتيجي</w:t>
      </w:r>
      <w:r>
        <w:rPr>
          <w:rFonts w:ascii="Simplified Arabic" w:hAnsi="Simplified Arabic" w:cs="Simplified Arabic" w:hint="eastAsia"/>
          <w:sz w:val="28"/>
          <w:szCs w:val="28"/>
          <w:rtl/>
          <w:lang w:bidi="ar-EG"/>
        </w:rPr>
        <w:t>ة</w:t>
      </w:r>
      <w:r>
        <w:rPr>
          <w:rFonts w:ascii="Simplified Arabic" w:hAnsi="Simplified Arabic" w:cs="Simplified Arabic" w:hint="cs"/>
          <w:sz w:val="28"/>
          <w:szCs w:val="28"/>
          <w:rtl/>
          <w:lang w:bidi="ar-EG"/>
        </w:rPr>
        <w:t xml:space="preserve"> الحكومة الإماراتية 2011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2013</w:t>
      </w:r>
    </w:p>
    <w:p w14:paraId="316F6991" w14:textId="77777777" w:rsidR="003F661C" w:rsidRDefault="0053649B" w:rsidP="003F661C">
      <w:pPr>
        <w:pStyle w:val="ListParagraph"/>
        <w:bidi w:val="0"/>
        <w:spacing w:line="240" w:lineRule="auto"/>
        <w:ind w:left="1260"/>
        <w:rPr>
          <w:rFonts w:ascii="Simplified Arabic" w:hAnsi="Simplified Arabic" w:cs="Simplified Arabic"/>
          <w:sz w:val="28"/>
          <w:szCs w:val="28"/>
          <w:lang w:bidi="ar-EG"/>
        </w:rPr>
      </w:pPr>
      <w:hyperlink r:id="rId59" w:history="1">
        <w:r w:rsidR="003F661C" w:rsidRPr="002326D9">
          <w:rPr>
            <w:rStyle w:val="Hyperlink"/>
            <w:rFonts w:ascii="Simplified Arabic" w:hAnsi="Simplified Arabic" w:cs="Simplified Arabic"/>
            <w:sz w:val="28"/>
            <w:szCs w:val="28"/>
            <w:lang w:bidi="ar-EG"/>
          </w:rPr>
          <w:t>https://uaecabinet.ae/ar/uae-strategy-</w:t>
        </w:r>
        <w:r w:rsidR="003F661C" w:rsidRPr="002326D9">
          <w:rPr>
            <w:rStyle w:val="Hyperlink"/>
            <w:rFonts w:ascii="Simplified Arabic" w:hAnsi="Simplified Arabic" w:cs="Simplified Arabic"/>
            <w:sz w:val="28"/>
            <w:szCs w:val="28"/>
            <w:rtl/>
            <w:lang w:bidi="ar-EG"/>
          </w:rPr>
          <w:t>2011-2013</w:t>
        </w:r>
      </w:hyperlink>
    </w:p>
    <w:p w14:paraId="1A31AC8E" w14:textId="77777777" w:rsidR="003F661C" w:rsidRDefault="003F661C" w:rsidP="003F661C">
      <w:pPr>
        <w:pStyle w:val="ListParagraph"/>
        <w:numPr>
          <w:ilvl w:val="0"/>
          <w:numId w:val="14"/>
        </w:numPr>
        <w:spacing w:line="240" w:lineRule="auto"/>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الإمارات العربية المتحدة، إستراتيجية الحكومة الإماراتية 2008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2010</w:t>
      </w:r>
    </w:p>
    <w:p w14:paraId="7EB584FF" w14:textId="77777777" w:rsidR="003F661C" w:rsidRDefault="0053649B" w:rsidP="003F661C">
      <w:pPr>
        <w:pStyle w:val="ListParagraph"/>
        <w:bidi w:val="0"/>
        <w:spacing w:line="240" w:lineRule="auto"/>
        <w:ind w:left="1260"/>
        <w:rPr>
          <w:rFonts w:ascii="Simplified Arabic" w:hAnsi="Simplified Arabic" w:cs="Simplified Arabic"/>
          <w:sz w:val="28"/>
          <w:szCs w:val="28"/>
          <w:rtl/>
          <w:lang w:bidi="ar-EG"/>
        </w:rPr>
      </w:pPr>
      <w:hyperlink r:id="rId60" w:history="1">
        <w:r w:rsidR="003F661C" w:rsidRPr="00A54771">
          <w:rPr>
            <w:rStyle w:val="Hyperlink"/>
            <w:rFonts w:ascii="Simplified Arabic" w:hAnsi="Simplified Arabic" w:cs="Simplified Arabic"/>
            <w:sz w:val="28"/>
            <w:szCs w:val="28"/>
            <w:lang w:bidi="ar-EG"/>
          </w:rPr>
          <w:t>https://uaecabinet.ae/ar/uae-strategy-</w:t>
        </w:r>
        <w:r w:rsidR="003F661C" w:rsidRPr="00A54771">
          <w:rPr>
            <w:rStyle w:val="Hyperlink"/>
            <w:rFonts w:ascii="Simplified Arabic" w:hAnsi="Simplified Arabic" w:cs="Simplified Arabic"/>
            <w:sz w:val="28"/>
            <w:szCs w:val="28"/>
            <w:rtl/>
            <w:lang w:bidi="ar-EG"/>
          </w:rPr>
          <w:t>2008-2010</w:t>
        </w:r>
      </w:hyperlink>
    </w:p>
    <w:p w14:paraId="14BC1A6F" w14:textId="77777777" w:rsidR="003F661C" w:rsidRPr="00251980" w:rsidRDefault="003F661C" w:rsidP="003F661C">
      <w:pPr>
        <w:pStyle w:val="ListParagraph"/>
        <w:numPr>
          <w:ilvl w:val="0"/>
          <w:numId w:val="14"/>
        </w:numPr>
        <w:spacing w:line="24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الإمارات العربية المتحدة، مبادرة خارطة طريق 2016-2020 لنشر شبكات الجيل الخامس </w:t>
      </w:r>
      <w:hyperlink r:id="rId61" w:history="1">
        <w:r w:rsidRPr="002326D9">
          <w:rPr>
            <w:rStyle w:val="Hyperlink"/>
            <w:rFonts w:ascii="Simplified Arabic" w:hAnsi="Simplified Arabic" w:cs="Simplified Arabic"/>
            <w:sz w:val="28"/>
            <w:szCs w:val="28"/>
            <w:lang w:bidi="ar-EG"/>
          </w:rPr>
          <w:t>https://u.ae/ar-AE/about-the-uae/science-and-technology/the-fifth-generation-</w:t>
        </w:r>
        <w:r w:rsidRPr="002326D9">
          <w:rPr>
            <w:rStyle w:val="Hyperlink"/>
            <w:rFonts w:ascii="Simplified Arabic" w:hAnsi="Simplified Arabic" w:cs="Simplified Arabic"/>
            <w:sz w:val="28"/>
            <w:szCs w:val="28"/>
            <w:rtl/>
            <w:lang w:bidi="ar-EG"/>
          </w:rPr>
          <w:t>5</w:t>
        </w:r>
        <w:r w:rsidRPr="002326D9">
          <w:rPr>
            <w:rStyle w:val="Hyperlink"/>
            <w:rFonts w:ascii="Simplified Arabic" w:hAnsi="Simplified Arabic" w:cs="Simplified Arabic"/>
            <w:sz w:val="28"/>
            <w:szCs w:val="28"/>
            <w:lang w:bidi="ar-EG"/>
          </w:rPr>
          <w:t>g</w:t>
        </w:r>
      </w:hyperlink>
    </w:p>
    <w:p w14:paraId="0F4EC81A" w14:textId="77777777" w:rsidR="003F661C" w:rsidRDefault="003F661C" w:rsidP="003F661C">
      <w:pPr>
        <w:pStyle w:val="ListParagraph"/>
        <w:numPr>
          <w:ilvl w:val="0"/>
          <w:numId w:val="14"/>
        </w:numPr>
        <w:spacing w:line="240" w:lineRule="auto"/>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الإمارات العربية المتحدة، إ</w:t>
      </w:r>
      <w:r w:rsidRPr="00B2630F">
        <w:rPr>
          <w:rFonts w:ascii="Simplified Arabic" w:hAnsi="Simplified Arabic" w:cs="Simplified Arabic" w:hint="cs"/>
          <w:sz w:val="28"/>
          <w:szCs w:val="28"/>
          <w:rtl/>
          <w:lang w:bidi="ar-EG"/>
        </w:rPr>
        <w:t xml:space="preserve">ستراتيجية </w:t>
      </w:r>
      <w:r>
        <w:rPr>
          <w:rFonts w:ascii="Simplified Arabic" w:hAnsi="Simplified Arabic" w:cs="Simplified Arabic" w:hint="cs"/>
          <w:sz w:val="28"/>
          <w:szCs w:val="28"/>
          <w:rtl/>
          <w:lang w:bidi="ar-EG"/>
        </w:rPr>
        <w:t>ا</w:t>
      </w:r>
      <w:r w:rsidRPr="00B2630F">
        <w:rPr>
          <w:rFonts w:ascii="Simplified Arabic" w:hAnsi="Simplified Arabic" w:cs="Simplified Arabic" w:hint="cs"/>
          <w:sz w:val="28"/>
          <w:szCs w:val="28"/>
          <w:rtl/>
          <w:lang w:bidi="ar-EG"/>
        </w:rPr>
        <w:t>لثورة الصناعية الرابعة</w:t>
      </w:r>
    </w:p>
    <w:p w14:paraId="5C5F54A0" w14:textId="77777777" w:rsidR="003F661C" w:rsidRDefault="0053649B" w:rsidP="003F661C">
      <w:pPr>
        <w:pStyle w:val="ListParagraph"/>
        <w:spacing w:line="240" w:lineRule="auto"/>
        <w:ind w:left="1260"/>
        <w:jc w:val="right"/>
        <w:rPr>
          <w:rFonts w:ascii="Simplified Arabic" w:hAnsi="Simplified Arabic" w:cs="Simplified Arabic"/>
          <w:sz w:val="28"/>
          <w:szCs w:val="28"/>
          <w:rtl/>
          <w:lang w:bidi="ar-EG"/>
        </w:rPr>
      </w:pPr>
      <w:hyperlink r:id="rId62" w:history="1">
        <w:r w:rsidR="003F661C" w:rsidRPr="006A3FC8">
          <w:rPr>
            <w:rStyle w:val="Hyperlink"/>
            <w:rFonts w:ascii="Simplified Arabic" w:hAnsi="Simplified Arabic" w:cs="Simplified Arabic"/>
            <w:sz w:val="28"/>
            <w:szCs w:val="28"/>
            <w:lang w:bidi="ar-EG"/>
          </w:rPr>
          <w:t>https://u.ae/ar-AE/about-the-uae/strategies-initiatives-and-awards/federal-governments-strategies-and-plans/the-uae-strategy-for-the-fourth-industrial-revolution</w:t>
        </w:r>
      </w:hyperlink>
    </w:p>
    <w:p w14:paraId="503E6D65" w14:textId="77777777" w:rsidR="003F661C" w:rsidRDefault="003F661C" w:rsidP="003F661C">
      <w:pPr>
        <w:pStyle w:val="ListParagraph"/>
        <w:numPr>
          <w:ilvl w:val="0"/>
          <w:numId w:val="14"/>
        </w:numPr>
        <w:spacing w:line="240" w:lineRule="auto"/>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تونس (2018)، "</w:t>
      </w:r>
      <w:r w:rsidRPr="00537C12">
        <w:rPr>
          <w:rFonts w:ascii="Simplified Arabic" w:hAnsi="Simplified Arabic" w:cs="Simplified Arabic" w:hint="cs"/>
          <w:sz w:val="28"/>
          <w:szCs w:val="28"/>
          <w:rtl/>
          <w:lang w:bidi="ar-EG"/>
        </w:rPr>
        <w:t>التقرير السنوي 2018</w:t>
      </w:r>
      <w:r>
        <w:rPr>
          <w:rFonts w:ascii="Simplified Arabic" w:hAnsi="Simplified Arabic" w:cs="Simplified Arabic" w:hint="cs"/>
          <w:sz w:val="28"/>
          <w:szCs w:val="28"/>
          <w:rtl/>
          <w:lang w:bidi="ar-EG"/>
        </w:rPr>
        <w:t>"، ا</w:t>
      </w:r>
      <w:r w:rsidRPr="00537C12">
        <w:rPr>
          <w:rFonts w:ascii="Simplified Arabic" w:hAnsi="Simplified Arabic" w:cs="Simplified Arabic" w:hint="cs"/>
          <w:sz w:val="28"/>
          <w:szCs w:val="28"/>
          <w:rtl/>
          <w:lang w:bidi="ar-EG"/>
        </w:rPr>
        <w:t>لهيئة الوطنية للاتصالات</w:t>
      </w:r>
      <w:r>
        <w:rPr>
          <w:rFonts w:ascii="Simplified Arabic" w:hAnsi="Simplified Arabic" w:cs="Simplified Arabic" w:hint="cs"/>
          <w:sz w:val="28"/>
          <w:szCs w:val="28"/>
          <w:rtl/>
          <w:lang w:bidi="ar-EG"/>
        </w:rPr>
        <w:t>، تونس العاصمة</w:t>
      </w:r>
    </w:p>
    <w:p w14:paraId="05F78B6B" w14:textId="77777777" w:rsidR="003F661C" w:rsidRDefault="0053649B" w:rsidP="003F661C">
      <w:pPr>
        <w:pStyle w:val="ListParagraph"/>
        <w:spacing w:line="240" w:lineRule="auto"/>
        <w:ind w:left="1260"/>
        <w:jc w:val="right"/>
        <w:rPr>
          <w:rFonts w:ascii="Simplified Arabic" w:hAnsi="Simplified Arabic" w:cs="Simplified Arabic"/>
          <w:sz w:val="28"/>
          <w:szCs w:val="28"/>
          <w:lang w:bidi="ar-EG"/>
        </w:rPr>
      </w:pPr>
      <w:hyperlink r:id="rId63" w:history="1">
        <w:r w:rsidR="003F661C" w:rsidRPr="00066F04">
          <w:rPr>
            <w:rStyle w:val="Hyperlink"/>
            <w:rFonts w:ascii="Simplified Arabic" w:hAnsi="Simplified Arabic" w:cs="Simplified Arabic"/>
            <w:sz w:val="28"/>
            <w:szCs w:val="28"/>
            <w:lang w:bidi="ar-EG"/>
          </w:rPr>
          <w:t>http://www.intt.tn/upload/files/INTT%202018(1).pdf</w:t>
        </w:r>
      </w:hyperlink>
    </w:p>
    <w:p w14:paraId="04AC458B" w14:textId="77777777" w:rsidR="003F661C" w:rsidRDefault="003F661C" w:rsidP="003F661C">
      <w:pPr>
        <w:pStyle w:val="ListParagraph"/>
        <w:numPr>
          <w:ilvl w:val="0"/>
          <w:numId w:val="14"/>
        </w:numPr>
        <w:spacing w:line="240" w:lineRule="auto"/>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تونس، إستراتيجية تونس الرقمية 2020</w:t>
      </w:r>
    </w:p>
    <w:p w14:paraId="5FF4856A" w14:textId="77777777" w:rsidR="003F661C" w:rsidRDefault="0053649B" w:rsidP="003F661C">
      <w:pPr>
        <w:pStyle w:val="ListParagraph"/>
        <w:spacing w:line="240" w:lineRule="auto"/>
        <w:ind w:left="1260"/>
        <w:jc w:val="right"/>
        <w:rPr>
          <w:rFonts w:ascii="Simplified Arabic" w:hAnsi="Simplified Arabic" w:cs="Simplified Arabic"/>
          <w:sz w:val="28"/>
          <w:szCs w:val="28"/>
          <w:rtl/>
          <w:lang w:bidi="ar-EG"/>
        </w:rPr>
      </w:pPr>
      <w:hyperlink r:id="rId64" w:history="1">
        <w:r w:rsidR="003F661C" w:rsidRPr="00066F04">
          <w:rPr>
            <w:rStyle w:val="Hyperlink"/>
            <w:rFonts w:ascii="Simplified Arabic" w:hAnsi="Simplified Arabic" w:cs="Simplified Arabic"/>
            <w:sz w:val="28"/>
            <w:szCs w:val="28"/>
            <w:lang w:bidi="ar-EG"/>
          </w:rPr>
          <w:t>http://www.tunisieindustrie.nat.tn/fr/download/news/2017/smart/11.pdf</w:t>
        </w:r>
      </w:hyperlink>
    </w:p>
    <w:p w14:paraId="42AF1BE2" w14:textId="77777777" w:rsidR="003F661C" w:rsidRDefault="003F661C" w:rsidP="003F661C">
      <w:pPr>
        <w:pStyle w:val="ListParagraph"/>
        <w:numPr>
          <w:ilvl w:val="0"/>
          <w:numId w:val="14"/>
        </w:numPr>
        <w:spacing w:line="240" w:lineRule="auto"/>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تونس، برنامج الحكومة الذكية 2020</w:t>
      </w:r>
    </w:p>
    <w:p w14:paraId="52CD87EA" w14:textId="77777777" w:rsidR="003F661C" w:rsidRDefault="0053649B" w:rsidP="003F661C">
      <w:pPr>
        <w:pStyle w:val="ListParagraph"/>
        <w:spacing w:line="240" w:lineRule="auto"/>
        <w:ind w:left="1260"/>
        <w:jc w:val="right"/>
        <w:rPr>
          <w:rFonts w:ascii="Simplified Arabic" w:hAnsi="Simplified Arabic" w:cs="Simplified Arabic"/>
          <w:sz w:val="28"/>
          <w:szCs w:val="28"/>
          <w:rtl/>
          <w:lang w:bidi="ar-EG"/>
        </w:rPr>
      </w:pPr>
      <w:hyperlink r:id="rId65" w:history="1">
        <w:r w:rsidR="003F661C" w:rsidRPr="00066F04">
          <w:rPr>
            <w:rStyle w:val="Hyperlink"/>
            <w:rFonts w:ascii="Simplified Arabic" w:hAnsi="Simplified Arabic" w:cs="Simplified Arabic"/>
            <w:sz w:val="28"/>
            <w:szCs w:val="28"/>
            <w:lang w:bidi="ar-EG"/>
          </w:rPr>
          <w:t>http://fr.tunisie.gov.tn/101-pr%C3%A9sentation-g%C3%A9n%C3%A9rale-de-l-e-strat%C3%A9gie.htm</w:t>
        </w:r>
      </w:hyperlink>
    </w:p>
    <w:p w14:paraId="31E3FB8B" w14:textId="77777777" w:rsidR="003F661C" w:rsidRPr="00E256CD" w:rsidRDefault="003F661C" w:rsidP="003F661C">
      <w:pPr>
        <w:pStyle w:val="ListParagraph"/>
        <w:numPr>
          <w:ilvl w:val="0"/>
          <w:numId w:val="14"/>
        </w:numPr>
        <w:spacing w:line="24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تونس، البوابة الوطنية للبيانات المفتوحة </w:t>
      </w:r>
      <w:hyperlink r:id="rId66" w:history="1">
        <w:r w:rsidRPr="002326D9">
          <w:rPr>
            <w:rStyle w:val="Hyperlink"/>
            <w:rFonts w:ascii="Simplified Arabic" w:hAnsi="Simplified Arabic" w:cs="Simplified Arabic"/>
            <w:sz w:val="28"/>
            <w:szCs w:val="28"/>
            <w:lang w:bidi="ar-EG"/>
          </w:rPr>
          <w:t>http://www.data.gov.tn</w:t>
        </w:r>
        <w:r w:rsidRPr="002326D9">
          <w:rPr>
            <w:rStyle w:val="Hyperlink"/>
            <w:rFonts w:ascii="Simplified Arabic" w:hAnsi="Simplified Arabic" w:cs="Simplified Arabic"/>
            <w:sz w:val="28"/>
            <w:szCs w:val="28"/>
            <w:rtl/>
            <w:lang w:bidi="ar-EG"/>
          </w:rPr>
          <w:t>/</w:t>
        </w:r>
      </w:hyperlink>
    </w:p>
    <w:p w14:paraId="1235CDAE" w14:textId="77777777" w:rsidR="003F661C" w:rsidRPr="00B238CE" w:rsidRDefault="003F661C" w:rsidP="003F661C">
      <w:pPr>
        <w:pStyle w:val="ListParagraph"/>
        <w:numPr>
          <w:ilvl w:val="0"/>
          <w:numId w:val="14"/>
        </w:numPr>
        <w:spacing w:line="24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تونس، البوابة الوطنية للمشاركة العمومية الإلكترونية </w:t>
      </w:r>
      <w:hyperlink r:id="rId67" w:history="1">
        <w:r w:rsidRPr="002326D9">
          <w:rPr>
            <w:rStyle w:val="Hyperlink"/>
            <w:rFonts w:ascii="Simplified Arabic" w:hAnsi="Simplified Arabic" w:cs="Simplified Arabic"/>
            <w:sz w:val="28"/>
            <w:szCs w:val="28"/>
            <w:lang w:bidi="ar-EG"/>
          </w:rPr>
          <w:t>http://www.e-participation.tn</w:t>
        </w:r>
        <w:r w:rsidRPr="002326D9">
          <w:rPr>
            <w:rStyle w:val="Hyperlink"/>
            <w:rFonts w:ascii="Simplified Arabic" w:hAnsi="Simplified Arabic" w:cs="Simplified Arabic"/>
            <w:sz w:val="28"/>
            <w:szCs w:val="28"/>
            <w:rtl/>
            <w:lang w:bidi="ar-EG"/>
          </w:rPr>
          <w:t>/</w:t>
        </w:r>
      </w:hyperlink>
    </w:p>
    <w:p w14:paraId="352038F2" w14:textId="77777777" w:rsidR="003F661C" w:rsidRPr="00524130" w:rsidRDefault="003F661C" w:rsidP="003F661C">
      <w:pPr>
        <w:pStyle w:val="ListParagraph"/>
        <w:numPr>
          <w:ilvl w:val="0"/>
          <w:numId w:val="14"/>
        </w:numPr>
        <w:spacing w:line="24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تونس، بوابة منظومة مواطن </w:t>
      </w:r>
      <w:hyperlink r:id="rId68" w:history="1">
        <w:r w:rsidRPr="002326D9">
          <w:rPr>
            <w:rStyle w:val="Hyperlink"/>
            <w:rFonts w:ascii="Simplified Arabic" w:hAnsi="Simplified Arabic" w:cs="Simplified Arabic"/>
            <w:sz w:val="28"/>
            <w:szCs w:val="28"/>
            <w:lang w:bidi="ar-EG"/>
          </w:rPr>
          <w:t>https://www.e-people.gov.tn</w:t>
        </w:r>
        <w:r w:rsidRPr="002326D9">
          <w:rPr>
            <w:rStyle w:val="Hyperlink"/>
            <w:rFonts w:ascii="Simplified Arabic" w:hAnsi="Simplified Arabic" w:cs="Simplified Arabic"/>
            <w:sz w:val="28"/>
            <w:szCs w:val="28"/>
            <w:rtl/>
            <w:lang w:bidi="ar-EG"/>
          </w:rPr>
          <w:t>/</w:t>
        </w:r>
      </w:hyperlink>
    </w:p>
    <w:p w14:paraId="30356040" w14:textId="77777777" w:rsidR="003F661C" w:rsidRDefault="003F661C" w:rsidP="003F661C">
      <w:pPr>
        <w:pStyle w:val="ListParagraph"/>
        <w:numPr>
          <w:ilvl w:val="0"/>
          <w:numId w:val="14"/>
        </w:numPr>
        <w:spacing w:line="240" w:lineRule="auto"/>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تونس، البوابة الوطنية لشراكة الحكومة المفتوحة</w:t>
      </w:r>
    </w:p>
    <w:p w14:paraId="0ABA43E8" w14:textId="77777777" w:rsidR="003F661C" w:rsidRDefault="0053649B" w:rsidP="003F661C">
      <w:pPr>
        <w:pStyle w:val="ListParagraph"/>
        <w:bidi w:val="0"/>
        <w:spacing w:line="240" w:lineRule="auto"/>
        <w:ind w:left="1260"/>
        <w:rPr>
          <w:rFonts w:ascii="Simplified Arabic" w:hAnsi="Simplified Arabic" w:cs="Simplified Arabic"/>
          <w:sz w:val="28"/>
          <w:szCs w:val="28"/>
          <w:rtl/>
          <w:lang w:bidi="ar-EG"/>
        </w:rPr>
      </w:pPr>
      <w:hyperlink r:id="rId69" w:history="1">
        <w:r w:rsidR="003F661C" w:rsidRPr="002326D9">
          <w:rPr>
            <w:rStyle w:val="Hyperlink"/>
            <w:rFonts w:ascii="Simplified Arabic" w:hAnsi="Simplified Arabic" w:cs="Simplified Arabic"/>
            <w:sz w:val="28"/>
            <w:szCs w:val="28"/>
            <w:lang w:bidi="ar-EG"/>
          </w:rPr>
          <w:t>http://www.ogptunisie.gov.tn</w:t>
        </w:r>
        <w:r w:rsidR="003F661C" w:rsidRPr="002326D9">
          <w:rPr>
            <w:rStyle w:val="Hyperlink"/>
            <w:rFonts w:ascii="Simplified Arabic" w:hAnsi="Simplified Arabic" w:cs="Simplified Arabic"/>
            <w:sz w:val="28"/>
            <w:szCs w:val="28"/>
            <w:rtl/>
            <w:lang w:bidi="ar-EG"/>
          </w:rPr>
          <w:t>/</w:t>
        </w:r>
      </w:hyperlink>
    </w:p>
    <w:p w14:paraId="26CBC7CA" w14:textId="77777777" w:rsidR="003F661C" w:rsidRDefault="003F661C" w:rsidP="003F661C">
      <w:pPr>
        <w:pStyle w:val="ListParagraph"/>
        <w:numPr>
          <w:ilvl w:val="0"/>
          <w:numId w:val="14"/>
        </w:numPr>
        <w:spacing w:line="240" w:lineRule="auto"/>
        <w:rPr>
          <w:rFonts w:ascii="Simplified Arabic" w:hAnsi="Simplified Arabic" w:cs="Simplified Arabic"/>
          <w:color w:val="FF0000"/>
          <w:sz w:val="28"/>
          <w:szCs w:val="28"/>
          <w:lang w:bidi="ar-EG"/>
        </w:rPr>
      </w:pPr>
      <w:r w:rsidRPr="00077CEE">
        <w:rPr>
          <w:rFonts w:ascii="Simplified Arabic" w:hAnsi="Simplified Arabic" w:cs="Simplified Arabic" w:hint="cs"/>
          <w:sz w:val="28"/>
          <w:szCs w:val="28"/>
          <w:rtl/>
          <w:lang w:bidi="ar-EG"/>
        </w:rPr>
        <w:t xml:space="preserve">الموقع الإلكتروني لبوابة الشكاوي الحكومية </w:t>
      </w:r>
      <w:hyperlink r:id="rId70" w:history="1">
        <w:r w:rsidRPr="00077CEE">
          <w:rPr>
            <w:rStyle w:val="Hyperlink"/>
            <w:rFonts w:ascii="Simplified Arabic" w:hAnsi="Simplified Arabic" w:cs="Simplified Arabic"/>
            <w:sz w:val="28"/>
            <w:szCs w:val="28"/>
            <w:lang w:bidi="ar-EG"/>
          </w:rPr>
          <w:t>https://www.shakwa.eg/GCP/Default.aspx</w:t>
        </w:r>
      </w:hyperlink>
      <w:r w:rsidRPr="00ED4B3F">
        <w:rPr>
          <w:rFonts w:ascii="Simplified Arabic" w:hAnsi="Simplified Arabic" w:cs="Simplified Arabic" w:hint="cs"/>
          <w:color w:val="FF0000"/>
          <w:sz w:val="28"/>
          <w:szCs w:val="28"/>
          <w:rtl/>
          <w:lang w:bidi="ar-EG"/>
        </w:rPr>
        <w:t xml:space="preserve"> </w:t>
      </w:r>
    </w:p>
    <w:p w14:paraId="72BC662C" w14:textId="77777777" w:rsidR="003F661C" w:rsidRPr="00ED4B3F" w:rsidRDefault="003F661C" w:rsidP="003F661C">
      <w:pPr>
        <w:pStyle w:val="ListParagraph"/>
        <w:numPr>
          <w:ilvl w:val="0"/>
          <w:numId w:val="14"/>
        </w:numPr>
        <w:spacing w:line="240" w:lineRule="auto"/>
        <w:rPr>
          <w:rFonts w:ascii="Simplified Arabic" w:hAnsi="Simplified Arabic" w:cs="Simplified Arabic"/>
          <w:color w:val="FF0000"/>
          <w:sz w:val="28"/>
          <w:szCs w:val="28"/>
          <w:lang w:bidi="ar-EG"/>
        </w:rPr>
      </w:pPr>
      <w:r w:rsidRPr="00077CEE">
        <w:rPr>
          <w:rFonts w:ascii="Simplified Arabic" w:hAnsi="Simplified Arabic" w:cs="Simplified Arabic" w:hint="cs"/>
          <w:sz w:val="28"/>
          <w:szCs w:val="28"/>
          <w:rtl/>
          <w:lang w:bidi="ar-EG"/>
        </w:rPr>
        <w:t xml:space="preserve">الموقع الإلكتروني للهيئة العامة للاستثمار والمناطق الحرة المصرية </w:t>
      </w:r>
      <w:hyperlink r:id="rId71" w:history="1">
        <w:r w:rsidRPr="00A16CD5">
          <w:rPr>
            <w:rStyle w:val="Hyperlink"/>
            <w:rFonts w:ascii="Simplified Arabic" w:hAnsi="Simplified Arabic" w:cs="Simplified Arabic"/>
            <w:sz w:val="28"/>
            <w:szCs w:val="28"/>
            <w:lang w:bidi="ar-EG"/>
          </w:rPr>
          <w:t>https://www.investinegypt.gov.eg/Arabic/pages/GettingStartedDetails.aspx?CategoryId=2</w:t>
        </w:r>
      </w:hyperlink>
      <w:r>
        <w:rPr>
          <w:rFonts w:ascii="Simplified Arabic" w:hAnsi="Simplified Arabic" w:cs="Simplified Arabic" w:hint="cs"/>
          <w:color w:val="FF0000"/>
          <w:sz w:val="28"/>
          <w:szCs w:val="28"/>
          <w:rtl/>
          <w:lang w:bidi="ar-EG"/>
        </w:rPr>
        <w:t xml:space="preserve"> </w:t>
      </w:r>
    </w:p>
    <w:p w14:paraId="40A8A55D" w14:textId="77777777" w:rsidR="003F661C" w:rsidRPr="000A5165" w:rsidRDefault="003F661C" w:rsidP="003F661C">
      <w:pPr>
        <w:pStyle w:val="ListParagraph"/>
        <w:numPr>
          <w:ilvl w:val="0"/>
          <w:numId w:val="14"/>
        </w:numPr>
        <w:spacing w:line="240" w:lineRule="auto"/>
        <w:rPr>
          <w:rFonts w:ascii="Simplified Arabic" w:hAnsi="Simplified Arabic" w:cs="Simplified Arabic"/>
          <w:color w:val="FF0000"/>
          <w:sz w:val="28"/>
          <w:szCs w:val="28"/>
          <w:lang w:bidi="ar-EG"/>
        </w:rPr>
      </w:pPr>
      <w:r w:rsidRPr="00077CEE">
        <w:rPr>
          <w:rFonts w:ascii="Simplified Arabic" w:hAnsi="Simplified Arabic" w:cs="Simplified Arabic" w:hint="cs"/>
          <w:sz w:val="28"/>
          <w:szCs w:val="28"/>
          <w:rtl/>
          <w:lang w:bidi="ar-EG"/>
        </w:rPr>
        <w:t xml:space="preserve">الموقع الإلكتروني لوزارة المالية المصرية </w:t>
      </w:r>
      <w:hyperlink r:id="rId72" w:history="1">
        <w:r w:rsidRPr="00077CEE">
          <w:rPr>
            <w:rStyle w:val="Hyperlink"/>
            <w:rFonts w:ascii="Simplified Arabic" w:hAnsi="Simplified Arabic" w:cs="Simplified Arabic"/>
            <w:sz w:val="28"/>
            <w:szCs w:val="28"/>
            <w:lang w:bidi="ar-EG"/>
          </w:rPr>
          <w:t>https://www.mof.gov.eg</w:t>
        </w:r>
      </w:hyperlink>
      <w:r w:rsidRPr="000A5165">
        <w:rPr>
          <w:rFonts w:ascii="Simplified Arabic" w:hAnsi="Simplified Arabic" w:cs="Simplified Arabic" w:hint="cs"/>
          <w:color w:val="FF0000"/>
          <w:sz w:val="28"/>
          <w:szCs w:val="28"/>
          <w:rtl/>
          <w:lang w:bidi="ar-EG"/>
        </w:rPr>
        <w:t xml:space="preserve"> </w:t>
      </w:r>
    </w:p>
    <w:p w14:paraId="20DCB289" w14:textId="77777777" w:rsidR="003F661C" w:rsidRDefault="003F661C" w:rsidP="003F661C">
      <w:pPr>
        <w:pStyle w:val="ListParagraph"/>
        <w:numPr>
          <w:ilvl w:val="0"/>
          <w:numId w:val="14"/>
        </w:numPr>
        <w:spacing w:line="240" w:lineRule="auto"/>
        <w:rPr>
          <w:rFonts w:ascii="Simplified Arabic" w:hAnsi="Simplified Arabic" w:cs="Simplified Arabic"/>
          <w:sz w:val="28"/>
          <w:szCs w:val="28"/>
          <w:lang w:bidi="ar-EG"/>
        </w:rPr>
      </w:pPr>
      <w:r w:rsidRPr="00E76FBB">
        <w:rPr>
          <w:rFonts w:ascii="Simplified Arabic" w:hAnsi="Simplified Arabic" w:cs="Simplified Arabic" w:hint="cs"/>
          <w:sz w:val="28"/>
          <w:szCs w:val="28"/>
          <w:rtl/>
          <w:lang w:bidi="ar-EG"/>
        </w:rPr>
        <w:t>الموقع الرسمي الإلكتروني لمؤشر أوكلا العالمي لعام</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 </w:t>
      </w:r>
      <w:hyperlink r:id="rId73" w:history="1">
        <w:r w:rsidRPr="00A16CD5">
          <w:rPr>
            <w:rStyle w:val="Hyperlink"/>
            <w:rFonts w:ascii="Simplified Arabic" w:hAnsi="Simplified Arabic" w:cs="Simplified Arabic"/>
            <w:sz w:val="28"/>
            <w:szCs w:val="28"/>
            <w:lang w:bidi="ar-EG"/>
          </w:rPr>
          <w:t>https://www.speedtest.net/global-index</w:t>
        </w:r>
      </w:hyperlink>
      <w:r>
        <w:rPr>
          <w:rFonts w:ascii="Simplified Arabic" w:hAnsi="Simplified Arabic" w:cs="Simplified Arabic" w:hint="cs"/>
          <w:sz w:val="28"/>
          <w:szCs w:val="28"/>
          <w:rtl/>
          <w:lang w:bidi="ar-EG"/>
        </w:rPr>
        <w:t xml:space="preserve"> </w:t>
      </w:r>
    </w:p>
    <w:p w14:paraId="4DB9EBC3" w14:textId="77777777" w:rsidR="003F661C" w:rsidRDefault="003F661C" w:rsidP="003F661C">
      <w:pPr>
        <w:pStyle w:val="ListParagraph"/>
        <w:numPr>
          <w:ilvl w:val="0"/>
          <w:numId w:val="14"/>
        </w:numPr>
        <w:spacing w:line="240" w:lineRule="auto"/>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تونس، </w:t>
      </w:r>
      <w:r w:rsidRPr="00022084">
        <w:rPr>
          <w:rFonts w:ascii="Simplified Arabic" w:hAnsi="Simplified Arabic" w:cs="Simplified Arabic" w:hint="cs"/>
          <w:sz w:val="28"/>
          <w:szCs w:val="28"/>
          <w:rtl/>
          <w:lang w:bidi="ar-EG"/>
        </w:rPr>
        <w:t xml:space="preserve">الإستراتيجية الوطنية للأمن السيبراني (2020 </w:t>
      </w:r>
      <w:r w:rsidRPr="00022084">
        <w:rPr>
          <w:rFonts w:ascii="Simplified Arabic" w:hAnsi="Simplified Arabic" w:cs="Simplified Arabic"/>
          <w:sz w:val="28"/>
          <w:szCs w:val="28"/>
          <w:rtl/>
          <w:lang w:bidi="ar-EG"/>
        </w:rPr>
        <w:t>–</w:t>
      </w:r>
      <w:r w:rsidRPr="00022084">
        <w:rPr>
          <w:rFonts w:ascii="Simplified Arabic" w:hAnsi="Simplified Arabic" w:cs="Simplified Arabic" w:hint="cs"/>
          <w:sz w:val="28"/>
          <w:szCs w:val="28"/>
          <w:rtl/>
          <w:lang w:bidi="ar-EG"/>
        </w:rPr>
        <w:t xml:space="preserve"> 2025) </w:t>
      </w:r>
    </w:p>
    <w:p w14:paraId="7096884E" w14:textId="77777777" w:rsidR="003F661C" w:rsidRDefault="0053649B" w:rsidP="003F661C">
      <w:pPr>
        <w:pStyle w:val="ListParagraph"/>
        <w:bidi w:val="0"/>
        <w:spacing w:line="240" w:lineRule="auto"/>
        <w:ind w:left="1080"/>
        <w:rPr>
          <w:rFonts w:ascii="Simplified Arabic" w:hAnsi="Simplified Arabic" w:cs="Simplified Arabic"/>
          <w:sz w:val="28"/>
          <w:szCs w:val="28"/>
          <w:lang w:bidi="ar-EG"/>
        </w:rPr>
      </w:pPr>
      <w:hyperlink r:id="rId74" w:history="1">
        <w:r w:rsidR="003F661C" w:rsidRPr="00136F0F">
          <w:rPr>
            <w:rStyle w:val="Hyperlink"/>
            <w:rFonts w:ascii="Simplified Arabic" w:hAnsi="Simplified Arabic" w:cs="Simplified Arabic"/>
            <w:sz w:val="28"/>
            <w:szCs w:val="28"/>
            <w:lang w:bidi="ar-EG"/>
          </w:rPr>
          <w:t>https://ncss.ansi.tn</w:t>
        </w:r>
        <w:r w:rsidR="003F661C" w:rsidRPr="00136F0F">
          <w:rPr>
            <w:rStyle w:val="Hyperlink"/>
            <w:rFonts w:ascii="Simplified Arabic" w:hAnsi="Simplified Arabic" w:cs="Simplified Arabic"/>
            <w:sz w:val="28"/>
            <w:szCs w:val="28"/>
            <w:rtl/>
            <w:lang w:bidi="ar-EG"/>
          </w:rPr>
          <w:t>/</w:t>
        </w:r>
      </w:hyperlink>
    </w:p>
    <w:p w14:paraId="59F80AD3" w14:textId="77777777" w:rsidR="003F661C" w:rsidRDefault="003F661C" w:rsidP="003F661C">
      <w:pPr>
        <w:autoSpaceDE w:val="0"/>
        <w:autoSpaceDN w:val="0"/>
        <w:bidi w:val="0"/>
        <w:adjustRightInd w:val="0"/>
        <w:spacing w:after="0" w:line="240" w:lineRule="auto"/>
        <w:contextualSpacing/>
        <w:rPr>
          <w:rFonts w:ascii="Simplified Arabic" w:hAnsi="Simplified Arabic" w:cs="Simplified Arabic"/>
          <w:b/>
          <w:bCs/>
          <w:sz w:val="28"/>
          <w:szCs w:val="28"/>
          <w:u w:val="single"/>
        </w:rPr>
      </w:pPr>
    </w:p>
    <w:p w14:paraId="1BC42F79" w14:textId="77777777" w:rsidR="003F661C" w:rsidRPr="00401771" w:rsidRDefault="003F661C" w:rsidP="003F661C">
      <w:pPr>
        <w:pStyle w:val="ListParagraph"/>
        <w:numPr>
          <w:ilvl w:val="0"/>
          <w:numId w:val="14"/>
        </w:numPr>
        <w:autoSpaceDE w:val="0"/>
        <w:autoSpaceDN w:val="0"/>
        <w:bidi w:val="0"/>
        <w:adjustRightInd w:val="0"/>
        <w:spacing w:after="0" w:line="240" w:lineRule="auto"/>
        <w:rPr>
          <w:rFonts w:ascii="Simplified Arabic" w:hAnsi="Simplified Arabic" w:cs="Simplified Arabic"/>
          <w:sz w:val="28"/>
          <w:szCs w:val="28"/>
        </w:rPr>
      </w:pPr>
      <w:r w:rsidRPr="00401771">
        <w:rPr>
          <w:rFonts w:ascii="Simplified Arabic" w:hAnsi="Simplified Arabic" w:cs="Simplified Arabic" w:hint="cs"/>
          <w:sz w:val="28"/>
          <w:szCs w:val="28"/>
        </w:rPr>
        <w:t>Canada</w:t>
      </w:r>
      <w:r w:rsidRPr="00401771">
        <w:rPr>
          <w:rFonts w:ascii="Simplified Arabic" w:hAnsi="Simplified Arabic" w:cs="Simplified Arabic"/>
          <w:sz w:val="28"/>
          <w:szCs w:val="28"/>
        </w:rPr>
        <w:t>,</w:t>
      </w:r>
      <w:r w:rsidRPr="00401771">
        <w:rPr>
          <w:rFonts w:ascii="Simplified Arabic" w:hAnsi="Simplified Arabic" w:cs="Simplified Arabic" w:hint="cs"/>
          <w:sz w:val="28"/>
          <w:szCs w:val="28"/>
        </w:rPr>
        <w:t xml:space="preserve"> Service Strategy</w:t>
      </w:r>
    </w:p>
    <w:p w14:paraId="505E013C" w14:textId="77777777" w:rsidR="003F661C" w:rsidRPr="00371E14" w:rsidRDefault="0053649B" w:rsidP="003F661C">
      <w:pPr>
        <w:pStyle w:val="ListParagraph"/>
        <w:autoSpaceDE w:val="0"/>
        <w:autoSpaceDN w:val="0"/>
        <w:bidi w:val="0"/>
        <w:adjustRightInd w:val="0"/>
        <w:spacing w:after="0" w:line="240" w:lineRule="auto"/>
        <w:ind w:left="994"/>
        <w:rPr>
          <w:rFonts w:ascii="Simplified Arabic" w:hAnsi="Simplified Arabic" w:cs="Simplified Arabic"/>
          <w:sz w:val="28"/>
          <w:szCs w:val="28"/>
        </w:rPr>
      </w:pPr>
      <w:hyperlink r:id="rId75" w:history="1">
        <w:r w:rsidR="003F661C" w:rsidRPr="002326D9">
          <w:rPr>
            <w:rStyle w:val="Hyperlink"/>
            <w:rFonts w:ascii="Simplified Arabic" w:hAnsi="Simplified Arabic" w:cs="Simplified Arabic" w:hint="cs"/>
            <w:sz w:val="28"/>
            <w:szCs w:val="28"/>
          </w:rPr>
          <w:t>https://open.canada.ca/en/content/service-strategy-overview</w:t>
        </w:r>
      </w:hyperlink>
    </w:p>
    <w:p w14:paraId="41623130" w14:textId="77777777" w:rsidR="003F661C" w:rsidRPr="00401771" w:rsidRDefault="003F661C" w:rsidP="003F661C">
      <w:pPr>
        <w:pStyle w:val="ListParagraph"/>
        <w:numPr>
          <w:ilvl w:val="0"/>
          <w:numId w:val="14"/>
        </w:numPr>
        <w:autoSpaceDE w:val="0"/>
        <w:autoSpaceDN w:val="0"/>
        <w:bidi w:val="0"/>
        <w:adjustRightInd w:val="0"/>
        <w:spacing w:after="0" w:line="240" w:lineRule="auto"/>
        <w:rPr>
          <w:rFonts w:ascii="Simplified Arabic" w:hAnsi="Simplified Arabic" w:cs="Simplified Arabic"/>
          <w:sz w:val="28"/>
          <w:szCs w:val="28"/>
        </w:rPr>
      </w:pPr>
      <w:r w:rsidRPr="00401771">
        <w:rPr>
          <w:rFonts w:ascii="Simplified Arabic" w:hAnsi="Simplified Arabic" w:cs="Simplified Arabic"/>
          <w:sz w:val="28"/>
          <w:szCs w:val="28"/>
          <w:lang w:bidi="ar-EG"/>
        </w:rPr>
        <w:lastRenderedPageBreak/>
        <w:t xml:space="preserve">Canada, </w:t>
      </w:r>
      <w:r w:rsidRPr="00401771">
        <w:rPr>
          <w:rFonts w:ascii="Simplified Arabic" w:hAnsi="Simplified Arabic" w:cs="Simplified Arabic" w:hint="cs"/>
          <w:sz w:val="28"/>
          <w:szCs w:val="28"/>
          <w:lang w:bidi="ar-EG"/>
        </w:rPr>
        <w:t xml:space="preserve">Open government </w:t>
      </w:r>
      <w:hyperlink r:id="rId76" w:history="1">
        <w:r w:rsidRPr="00401771">
          <w:rPr>
            <w:rStyle w:val="Hyperlink"/>
            <w:rFonts w:ascii="Simplified Arabic" w:hAnsi="Simplified Arabic" w:cs="Simplified Arabic" w:hint="cs"/>
            <w:sz w:val="28"/>
            <w:szCs w:val="28"/>
          </w:rPr>
          <w:t>https://open.canada.ca/en</w:t>
        </w:r>
      </w:hyperlink>
    </w:p>
    <w:p w14:paraId="6F05E8D5" w14:textId="77777777" w:rsidR="003F661C" w:rsidRPr="00401771" w:rsidRDefault="003F661C" w:rsidP="003F661C">
      <w:pPr>
        <w:pStyle w:val="ListParagraph"/>
        <w:numPr>
          <w:ilvl w:val="0"/>
          <w:numId w:val="21"/>
        </w:numPr>
        <w:autoSpaceDE w:val="0"/>
        <w:autoSpaceDN w:val="0"/>
        <w:bidi w:val="0"/>
        <w:adjustRightInd w:val="0"/>
        <w:spacing w:after="0" w:line="240" w:lineRule="auto"/>
        <w:rPr>
          <w:rFonts w:ascii="Simplified Arabic" w:hAnsi="Simplified Arabic" w:cs="Simplified Arabic"/>
          <w:sz w:val="28"/>
          <w:szCs w:val="28"/>
        </w:rPr>
      </w:pPr>
      <w:r w:rsidRPr="00401771">
        <w:rPr>
          <w:rFonts w:ascii="Simplified Arabic" w:hAnsi="Simplified Arabic" w:cs="Simplified Arabic" w:hint="cs"/>
          <w:sz w:val="28"/>
          <w:szCs w:val="28"/>
        </w:rPr>
        <w:t>Canada</w:t>
      </w:r>
      <w:r w:rsidRPr="00401771">
        <w:rPr>
          <w:rFonts w:ascii="Simplified Arabic" w:hAnsi="Simplified Arabic" w:cs="Simplified Arabic"/>
          <w:sz w:val="28"/>
          <w:szCs w:val="28"/>
        </w:rPr>
        <w:t>,</w:t>
      </w:r>
      <w:r w:rsidRPr="00401771">
        <w:rPr>
          <w:rFonts w:ascii="Simplified Arabic" w:hAnsi="Simplified Arabic" w:cs="Simplified Arabic" w:hint="cs"/>
          <w:sz w:val="28"/>
          <w:szCs w:val="28"/>
        </w:rPr>
        <w:t xml:space="preserve"> Blueprint 2020</w:t>
      </w:r>
      <w:r w:rsidRPr="00401771">
        <w:rPr>
          <w:rFonts w:ascii="Simplified Arabic" w:hAnsi="Simplified Arabic" w:cs="Simplified Arabic"/>
          <w:sz w:val="28"/>
          <w:szCs w:val="28"/>
        </w:rPr>
        <w:t xml:space="preserve"> </w:t>
      </w:r>
      <w:hyperlink r:id="rId77" w:history="1">
        <w:r w:rsidRPr="00401771">
          <w:rPr>
            <w:rStyle w:val="Hyperlink"/>
            <w:rFonts w:ascii="Simplified Arabic" w:hAnsi="Simplified Arabic" w:cs="Simplified Arabic" w:hint="cs"/>
            <w:sz w:val="28"/>
            <w:szCs w:val="28"/>
          </w:rPr>
          <w:t>https://www.canada.ca/en/privy-council/services/blueprint-2020/about.html</w:t>
        </w:r>
      </w:hyperlink>
    </w:p>
    <w:p w14:paraId="50C230E2" w14:textId="77777777" w:rsidR="003F661C" w:rsidRPr="00401771" w:rsidRDefault="003F661C" w:rsidP="003F661C">
      <w:pPr>
        <w:pStyle w:val="ListParagraph"/>
        <w:numPr>
          <w:ilvl w:val="0"/>
          <w:numId w:val="21"/>
        </w:numPr>
        <w:autoSpaceDE w:val="0"/>
        <w:autoSpaceDN w:val="0"/>
        <w:bidi w:val="0"/>
        <w:adjustRightInd w:val="0"/>
        <w:spacing w:after="0" w:line="240" w:lineRule="auto"/>
        <w:rPr>
          <w:rFonts w:ascii="Simplified Arabic" w:hAnsi="Simplified Arabic" w:cs="Simplified Arabic"/>
          <w:sz w:val="28"/>
          <w:szCs w:val="28"/>
        </w:rPr>
      </w:pPr>
      <w:r w:rsidRPr="00401771">
        <w:rPr>
          <w:rFonts w:ascii="Simplified Arabic" w:hAnsi="Simplified Arabic" w:cs="Simplified Arabic" w:hint="cs"/>
          <w:sz w:val="28"/>
          <w:szCs w:val="28"/>
        </w:rPr>
        <w:t>Canada</w:t>
      </w:r>
      <w:r w:rsidRPr="00401771">
        <w:rPr>
          <w:rFonts w:ascii="Simplified Arabic" w:hAnsi="Simplified Arabic" w:cs="Simplified Arabic"/>
          <w:sz w:val="28"/>
          <w:szCs w:val="28"/>
        </w:rPr>
        <w:t>,</w:t>
      </w:r>
      <w:r w:rsidRPr="00401771">
        <w:rPr>
          <w:rFonts w:ascii="Simplified Arabic" w:hAnsi="Simplified Arabic" w:cs="Simplified Arabic" w:hint="cs"/>
          <w:sz w:val="28"/>
          <w:szCs w:val="28"/>
        </w:rPr>
        <w:t xml:space="preserve"> </w:t>
      </w:r>
      <w:r w:rsidRPr="00401771">
        <w:rPr>
          <w:rFonts w:ascii="Simplified Arabic" w:hAnsi="Simplified Arabic" w:cs="Simplified Arabic"/>
          <w:sz w:val="28"/>
          <w:szCs w:val="28"/>
        </w:rPr>
        <w:t>D</w:t>
      </w:r>
      <w:r w:rsidRPr="00401771">
        <w:rPr>
          <w:rFonts w:ascii="Simplified Arabic" w:hAnsi="Simplified Arabic" w:cs="Simplified Arabic" w:hint="cs"/>
          <w:sz w:val="28"/>
          <w:szCs w:val="28"/>
        </w:rPr>
        <w:t>igital government response to COVID-19</w:t>
      </w:r>
    </w:p>
    <w:p w14:paraId="44DA3188" w14:textId="77777777" w:rsidR="003F661C" w:rsidRPr="00040FBC" w:rsidRDefault="0053649B" w:rsidP="003F661C">
      <w:pPr>
        <w:pStyle w:val="ListParagraph"/>
        <w:autoSpaceDE w:val="0"/>
        <w:autoSpaceDN w:val="0"/>
        <w:bidi w:val="0"/>
        <w:adjustRightInd w:val="0"/>
        <w:spacing w:after="0" w:line="240" w:lineRule="auto"/>
        <w:ind w:left="994"/>
        <w:rPr>
          <w:rFonts w:ascii="Simplified Arabic" w:hAnsi="Simplified Arabic" w:cs="Simplified Arabic"/>
          <w:sz w:val="28"/>
          <w:szCs w:val="28"/>
        </w:rPr>
      </w:pPr>
      <w:hyperlink r:id="rId78" w:history="1">
        <w:r w:rsidR="003F661C" w:rsidRPr="00371E14">
          <w:rPr>
            <w:rStyle w:val="Hyperlink"/>
            <w:rFonts w:ascii="Simplified Arabic" w:hAnsi="Simplified Arabic" w:cs="Simplified Arabic" w:hint="cs"/>
            <w:sz w:val="28"/>
            <w:szCs w:val="28"/>
          </w:rPr>
          <w:t>https://www.canada.ca/en/government/system/digital-government/digital-government-response-to-covid-19.html</w:t>
        </w:r>
      </w:hyperlink>
    </w:p>
    <w:p w14:paraId="01AB09AC" w14:textId="77777777" w:rsidR="003F661C" w:rsidRPr="000509B7" w:rsidRDefault="003F661C" w:rsidP="003F661C">
      <w:pPr>
        <w:pStyle w:val="ListParagraph"/>
        <w:numPr>
          <w:ilvl w:val="0"/>
          <w:numId w:val="21"/>
        </w:numPr>
        <w:autoSpaceDE w:val="0"/>
        <w:autoSpaceDN w:val="0"/>
        <w:bidi w:val="0"/>
        <w:adjustRightInd w:val="0"/>
        <w:spacing w:after="0" w:line="240" w:lineRule="auto"/>
        <w:rPr>
          <w:rFonts w:ascii="Simplified Arabic" w:hAnsi="Simplified Arabic" w:cs="Simplified Arabic"/>
          <w:sz w:val="28"/>
          <w:szCs w:val="28"/>
        </w:rPr>
      </w:pPr>
      <w:r w:rsidRPr="000509B7">
        <w:rPr>
          <w:rFonts w:ascii="Simplified Arabic" w:hAnsi="Simplified Arabic" w:cs="Simplified Arabic" w:hint="cs"/>
          <w:sz w:val="28"/>
          <w:szCs w:val="28"/>
        </w:rPr>
        <w:t>Canada</w:t>
      </w:r>
      <w:r w:rsidRPr="000509B7">
        <w:rPr>
          <w:rFonts w:ascii="Simplified Arabic" w:hAnsi="Simplified Arabic" w:cs="Simplified Arabic"/>
          <w:sz w:val="28"/>
          <w:szCs w:val="28"/>
        </w:rPr>
        <w:t>,</w:t>
      </w:r>
      <w:r w:rsidRPr="000509B7">
        <w:rPr>
          <w:rFonts w:ascii="Simplified Arabic" w:hAnsi="Simplified Arabic" w:cs="Simplified Arabic" w:hint="cs"/>
          <w:sz w:val="28"/>
          <w:szCs w:val="28"/>
        </w:rPr>
        <w:t xml:space="preserve"> Mobile Center</w:t>
      </w:r>
    </w:p>
    <w:p w14:paraId="199EC81B" w14:textId="77777777" w:rsidR="003F661C" w:rsidRPr="00371E14" w:rsidRDefault="0053649B" w:rsidP="003F661C">
      <w:pPr>
        <w:pStyle w:val="ListParagraph"/>
        <w:autoSpaceDE w:val="0"/>
        <w:autoSpaceDN w:val="0"/>
        <w:bidi w:val="0"/>
        <w:adjustRightInd w:val="0"/>
        <w:spacing w:after="0" w:line="240" w:lineRule="auto"/>
        <w:ind w:left="994"/>
        <w:rPr>
          <w:rFonts w:ascii="Simplified Arabic" w:hAnsi="Simplified Arabic" w:cs="Simplified Arabic"/>
          <w:sz w:val="28"/>
          <w:szCs w:val="28"/>
        </w:rPr>
      </w:pPr>
      <w:hyperlink r:id="rId79" w:history="1">
        <w:r w:rsidR="003F661C" w:rsidRPr="00371E14">
          <w:rPr>
            <w:rStyle w:val="Hyperlink"/>
            <w:rFonts w:ascii="Simplified Arabic" w:hAnsi="Simplified Arabic" w:cs="Simplified Arabic" w:hint="cs"/>
            <w:sz w:val="28"/>
            <w:szCs w:val="28"/>
          </w:rPr>
          <w:t>https://www.canada.ca/en/mobile.html?fbclid=IwAR36yDqIDDD5GrcGQDNJEIsM82hjvha9guphMKGEV_LoleX5X8RVZ50vIyY</w:t>
        </w:r>
      </w:hyperlink>
    </w:p>
    <w:p w14:paraId="7B6F6543" w14:textId="77777777" w:rsidR="003F661C" w:rsidRPr="000509B7" w:rsidRDefault="003F661C" w:rsidP="003F661C">
      <w:pPr>
        <w:pStyle w:val="ListParagraph"/>
        <w:numPr>
          <w:ilvl w:val="0"/>
          <w:numId w:val="21"/>
        </w:numPr>
        <w:autoSpaceDE w:val="0"/>
        <w:autoSpaceDN w:val="0"/>
        <w:bidi w:val="0"/>
        <w:adjustRightInd w:val="0"/>
        <w:spacing w:after="0" w:line="240" w:lineRule="auto"/>
        <w:rPr>
          <w:rFonts w:ascii="Simplified Arabic" w:hAnsi="Simplified Arabic" w:cs="Simplified Arabic"/>
          <w:sz w:val="28"/>
          <w:szCs w:val="28"/>
        </w:rPr>
      </w:pPr>
      <w:r w:rsidRPr="000509B7">
        <w:rPr>
          <w:rFonts w:ascii="Simplified Arabic" w:hAnsi="Simplified Arabic" w:cs="Simplified Arabic"/>
          <w:sz w:val="28"/>
          <w:szCs w:val="28"/>
        </w:rPr>
        <w:t xml:space="preserve">India, </w:t>
      </w:r>
      <w:r w:rsidRPr="000509B7">
        <w:rPr>
          <w:rFonts w:ascii="Simplified Arabic" w:hAnsi="Simplified Arabic" w:cs="Simplified Arabic" w:hint="cs"/>
          <w:sz w:val="28"/>
          <w:szCs w:val="28"/>
        </w:rPr>
        <w:t>The National Mobile Governance initiative</w:t>
      </w:r>
    </w:p>
    <w:p w14:paraId="7B8CA7AF" w14:textId="77777777" w:rsidR="003F661C" w:rsidRPr="004F0E06" w:rsidRDefault="003F661C" w:rsidP="003F661C">
      <w:pPr>
        <w:autoSpaceDE w:val="0"/>
        <w:autoSpaceDN w:val="0"/>
        <w:bidi w:val="0"/>
        <w:adjustRightInd w:val="0"/>
        <w:spacing w:after="0" w:line="240" w:lineRule="auto"/>
        <w:ind w:left="634"/>
        <w:rPr>
          <w:rFonts w:ascii="Simplified Arabic" w:hAnsi="Simplified Arabic" w:cs="Simplified Arabic"/>
          <w:sz w:val="28"/>
          <w:szCs w:val="28"/>
        </w:rPr>
      </w:pPr>
      <w:r>
        <w:t xml:space="preserve">     </w:t>
      </w:r>
      <w:hyperlink r:id="rId80" w:history="1">
        <w:r w:rsidRPr="002326D9">
          <w:rPr>
            <w:rStyle w:val="Hyperlink"/>
            <w:rFonts w:ascii="Simplified Arabic" w:hAnsi="Simplified Arabic" w:cs="Simplified Arabic" w:hint="cs"/>
            <w:sz w:val="28"/>
            <w:szCs w:val="28"/>
          </w:rPr>
          <w:t>https://mgov.gov.in/index.jsp</w:t>
        </w:r>
      </w:hyperlink>
    </w:p>
    <w:p w14:paraId="5E09D796" w14:textId="77777777" w:rsidR="003F661C" w:rsidRPr="000509B7" w:rsidRDefault="003F661C" w:rsidP="003F661C">
      <w:pPr>
        <w:pStyle w:val="ListParagraph"/>
        <w:numPr>
          <w:ilvl w:val="0"/>
          <w:numId w:val="21"/>
        </w:numPr>
        <w:autoSpaceDE w:val="0"/>
        <w:autoSpaceDN w:val="0"/>
        <w:bidi w:val="0"/>
        <w:adjustRightInd w:val="0"/>
        <w:spacing w:after="0" w:line="240" w:lineRule="auto"/>
        <w:rPr>
          <w:rFonts w:ascii="Simplified Arabic" w:hAnsi="Simplified Arabic" w:cs="Simplified Arabic"/>
          <w:sz w:val="28"/>
          <w:szCs w:val="28"/>
        </w:rPr>
      </w:pPr>
      <w:r w:rsidRPr="000509B7">
        <w:rPr>
          <w:rFonts w:ascii="Simplified Arabic" w:hAnsi="Simplified Arabic" w:cs="Simplified Arabic" w:hint="cs"/>
          <w:sz w:val="28"/>
          <w:szCs w:val="28"/>
        </w:rPr>
        <w:t xml:space="preserve">India Stack </w:t>
      </w:r>
      <w:hyperlink r:id="rId81" w:history="1">
        <w:r w:rsidRPr="000509B7">
          <w:rPr>
            <w:rStyle w:val="Hyperlink"/>
            <w:rFonts w:ascii="Simplified Arabic" w:hAnsi="Simplified Arabic" w:cs="Simplified Arabic" w:hint="cs"/>
            <w:sz w:val="28"/>
            <w:szCs w:val="28"/>
          </w:rPr>
          <w:t>https://www.indiastack.org/about/</w:t>
        </w:r>
      </w:hyperlink>
    </w:p>
    <w:p w14:paraId="3AA08ECD" w14:textId="77777777" w:rsidR="003F661C" w:rsidRPr="000509B7" w:rsidRDefault="003F661C" w:rsidP="003F661C">
      <w:pPr>
        <w:pStyle w:val="ListParagraph"/>
        <w:numPr>
          <w:ilvl w:val="0"/>
          <w:numId w:val="21"/>
        </w:numPr>
        <w:autoSpaceDE w:val="0"/>
        <w:autoSpaceDN w:val="0"/>
        <w:bidi w:val="0"/>
        <w:adjustRightInd w:val="0"/>
        <w:spacing w:after="0" w:line="240" w:lineRule="auto"/>
        <w:rPr>
          <w:rFonts w:ascii="Simplified Arabic" w:hAnsi="Simplified Arabic" w:cs="Simplified Arabic"/>
          <w:sz w:val="28"/>
          <w:szCs w:val="28"/>
        </w:rPr>
      </w:pPr>
      <w:r w:rsidRPr="000509B7">
        <w:rPr>
          <w:rFonts w:ascii="Simplified Arabic" w:hAnsi="Simplified Arabic" w:cs="Simplified Arabic"/>
          <w:sz w:val="28"/>
          <w:szCs w:val="28"/>
        </w:rPr>
        <w:t>India</w:t>
      </w:r>
      <w:r w:rsidRPr="000509B7">
        <w:rPr>
          <w:rFonts w:ascii="Simplified Arabic" w:hAnsi="Simplified Arabic" w:cs="Simplified Arabic" w:hint="cs"/>
          <w:sz w:val="28"/>
          <w:szCs w:val="28"/>
        </w:rPr>
        <w:t xml:space="preserve"> Common Services Centers</w:t>
      </w:r>
      <w:r w:rsidRPr="000509B7">
        <w:rPr>
          <w:rFonts w:ascii="Simplified Arabic" w:hAnsi="Simplified Arabic" w:cs="Simplified Arabic"/>
          <w:sz w:val="28"/>
          <w:szCs w:val="28"/>
        </w:rPr>
        <w:t xml:space="preserve"> </w:t>
      </w:r>
      <w:hyperlink r:id="rId82" w:history="1">
        <w:r w:rsidRPr="000509B7">
          <w:rPr>
            <w:rStyle w:val="Hyperlink"/>
            <w:rFonts w:ascii="Simplified Arabic" w:hAnsi="Simplified Arabic" w:cs="Simplified Arabic" w:hint="cs"/>
            <w:sz w:val="28"/>
            <w:szCs w:val="28"/>
          </w:rPr>
          <w:t>https://www.csc.gov.in/</w:t>
        </w:r>
      </w:hyperlink>
    </w:p>
    <w:p w14:paraId="3C932B3C" w14:textId="77777777" w:rsidR="003F661C" w:rsidRPr="000509B7" w:rsidRDefault="003F661C" w:rsidP="003F661C">
      <w:pPr>
        <w:pStyle w:val="ListParagraph"/>
        <w:numPr>
          <w:ilvl w:val="0"/>
          <w:numId w:val="21"/>
        </w:numPr>
        <w:autoSpaceDE w:val="0"/>
        <w:autoSpaceDN w:val="0"/>
        <w:bidi w:val="0"/>
        <w:adjustRightInd w:val="0"/>
        <w:spacing w:after="0" w:line="240" w:lineRule="auto"/>
        <w:rPr>
          <w:rStyle w:val="Hyperlink"/>
          <w:rFonts w:ascii="Simplified Arabic" w:hAnsi="Simplified Arabic" w:cs="Simplified Arabic"/>
          <w:sz w:val="28"/>
          <w:szCs w:val="28"/>
        </w:rPr>
      </w:pPr>
      <w:r w:rsidRPr="000509B7">
        <w:rPr>
          <w:rFonts w:ascii="Simplified Arabic" w:hAnsi="Simplified Arabic" w:cs="Simplified Arabic"/>
          <w:sz w:val="28"/>
          <w:szCs w:val="28"/>
        </w:rPr>
        <w:t xml:space="preserve">India, </w:t>
      </w:r>
      <w:r w:rsidRPr="000509B7">
        <w:rPr>
          <w:rFonts w:ascii="Simplified Arabic" w:hAnsi="Simplified Arabic" w:cs="Simplified Arabic" w:hint="cs"/>
          <w:sz w:val="28"/>
          <w:szCs w:val="28"/>
        </w:rPr>
        <w:t xml:space="preserve">Open Data </w:t>
      </w:r>
      <w:hyperlink r:id="rId83" w:history="1">
        <w:r w:rsidRPr="000509B7">
          <w:rPr>
            <w:rStyle w:val="Hyperlink"/>
            <w:rFonts w:ascii="Simplified Arabic" w:hAnsi="Simplified Arabic" w:cs="Simplified Arabic" w:hint="cs"/>
            <w:sz w:val="28"/>
            <w:szCs w:val="28"/>
          </w:rPr>
          <w:t>http://data.gov.in</w:t>
        </w:r>
      </w:hyperlink>
    </w:p>
    <w:p w14:paraId="74EE71B0" w14:textId="77777777" w:rsidR="003F661C" w:rsidRPr="00130F31" w:rsidRDefault="003F661C" w:rsidP="003F661C">
      <w:pPr>
        <w:pStyle w:val="ListParagraph"/>
        <w:numPr>
          <w:ilvl w:val="0"/>
          <w:numId w:val="21"/>
        </w:numPr>
        <w:autoSpaceDE w:val="0"/>
        <w:autoSpaceDN w:val="0"/>
        <w:bidi w:val="0"/>
        <w:adjustRightInd w:val="0"/>
        <w:spacing w:after="0" w:line="240" w:lineRule="auto"/>
        <w:rPr>
          <w:rFonts w:ascii="Simplified Arabic" w:hAnsi="Simplified Arabic" w:cs="Simplified Arabic"/>
          <w:sz w:val="28"/>
          <w:szCs w:val="28"/>
        </w:rPr>
      </w:pPr>
      <w:r w:rsidRPr="000509B7">
        <w:rPr>
          <w:rFonts w:ascii="Simplified Arabic" w:hAnsi="Simplified Arabic" w:cs="Simplified Arabic"/>
          <w:sz w:val="28"/>
          <w:szCs w:val="28"/>
        </w:rPr>
        <w:t xml:space="preserve">India, </w:t>
      </w:r>
      <w:r w:rsidRPr="000509B7">
        <w:rPr>
          <w:rFonts w:ascii="Simplified Arabic" w:hAnsi="Simplified Arabic" w:cs="Simplified Arabic" w:hint="cs"/>
          <w:sz w:val="28"/>
          <w:szCs w:val="28"/>
        </w:rPr>
        <w:t xml:space="preserve">Friends Project in Kerala </w:t>
      </w:r>
      <w:hyperlink r:id="rId84" w:history="1">
        <w:r w:rsidRPr="000509B7">
          <w:rPr>
            <w:rStyle w:val="Hyperlink"/>
            <w:rFonts w:ascii="Simplified Arabic" w:hAnsi="Simplified Arabic" w:cs="Simplified Arabic" w:hint="cs"/>
            <w:sz w:val="28"/>
            <w:szCs w:val="28"/>
          </w:rPr>
          <w:t>https://kerala.gov.in/friends</w:t>
        </w:r>
      </w:hyperlink>
    </w:p>
    <w:p w14:paraId="7A8C656B" w14:textId="77777777" w:rsidR="003F661C" w:rsidRPr="00FD5E85" w:rsidRDefault="003F661C" w:rsidP="003F661C">
      <w:pPr>
        <w:pStyle w:val="ListParagraph"/>
        <w:numPr>
          <w:ilvl w:val="0"/>
          <w:numId w:val="21"/>
        </w:numPr>
        <w:autoSpaceDE w:val="0"/>
        <w:autoSpaceDN w:val="0"/>
        <w:bidi w:val="0"/>
        <w:adjustRightInd w:val="0"/>
        <w:spacing w:after="0" w:line="240" w:lineRule="auto"/>
        <w:rPr>
          <w:rFonts w:ascii="Simplified Arabic" w:hAnsi="Simplified Arabic" w:cs="Simplified Arabic"/>
          <w:color w:val="0563C1" w:themeColor="hyperlink"/>
          <w:u w:val="single"/>
        </w:rPr>
      </w:pPr>
      <w:r w:rsidRPr="00FD5E85">
        <w:rPr>
          <w:rFonts w:ascii="Simplified Arabic" w:hAnsi="Simplified Arabic" w:cs="Simplified Arabic" w:hint="cs"/>
          <w:sz w:val="28"/>
          <w:szCs w:val="28"/>
        </w:rPr>
        <w:t>Mauritius</w:t>
      </w:r>
      <w:r w:rsidRPr="00FD5E85">
        <w:rPr>
          <w:rFonts w:ascii="Simplified Arabic" w:hAnsi="Simplified Arabic" w:cs="Simplified Arabic"/>
          <w:sz w:val="28"/>
          <w:szCs w:val="28"/>
        </w:rPr>
        <w:t xml:space="preserve">, </w:t>
      </w:r>
      <w:r w:rsidRPr="00FD5E85">
        <w:rPr>
          <w:rFonts w:ascii="Simplified Arabic" w:hAnsi="Simplified Arabic" w:cs="Simplified Arabic" w:hint="cs"/>
          <w:sz w:val="28"/>
          <w:szCs w:val="28"/>
        </w:rPr>
        <w:t>Digital Mauritius 2030</w:t>
      </w:r>
    </w:p>
    <w:p w14:paraId="771BBD11" w14:textId="77777777" w:rsidR="003F661C" w:rsidRPr="00613CC2" w:rsidRDefault="0053649B" w:rsidP="003F661C">
      <w:pPr>
        <w:pStyle w:val="ListParagraph"/>
        <w:autoSpaceDE w:val="0"/>
        <w:autoSpaceDN w:val="0"/>
        <w:bidi w:val="0"/>
        <w:adjustRightInd w:val="0"/>
        <w:spacing w:after="0" w:line="240" w:lineRule="auto"/>
        <w:ind w:left="994"/>
        <w:rPr>
          <w:rFonts w:ascii="Simplified Arabic" w:hAnsi="Simplified Arabic" w:cs="Simplified Arabic"/>
          <w:color w:val="0563C1" w:themeColor="hyperlink"/>
          <w:sz w:val="28"/>
          <w:szCs w:val="28"/>
          <w:u w:val="single"/>
        </w:rPr>
      </w:pPr>
      <w:hyperlink r:id="rId85" w:history="1">
        <w:r w:rsidR="003F661C" w:rsidRPr="00136F0F">
          <w:rPr>
            <w:rStyle w:val="Hyperlink"/>
            <w:rFonts w:ascii="Simplified Arabic" w:hAnsi="Simplified Arabic" w:cs="Simplified Arabic" w:hint="cs"/>
            <w:sz w:val="28"/>
            <w:szCs w:val="28"/>
          </w:rPr>
          <w:t>https://ncb.govmu.org/portal/sites/ncb/strategicplans/DigitalMauritius2030.pdf</w:t>
        </w:r>
      </w:hyperlink>
    </w:p>
    <w:p w14:paraId="7E313779" w14:textId="77777777" w:rsidR="003F661C" w:rsidRPr="00FD5E85" w:rsidRDefault="003F661C" w:rsidP="003F661C">
      <w:pPr>
        <w:pStyle w:val="ListParagraph"/>
        <w:numPr>
          <w:ilvl w:val="0"/>
          <w:numId w:val="21"/>
        </w:numPr>
        <w:autoSpaceDE w:val="0"/>
        <w:autoSpaceDN w:val="0"/>
        <w:bidi w:val="0"/>
        <w:adjustRightInd w:val="0"/>
        <w:spacing w:after="0" w:line="240" w:lineRule="auto"/>
        <w:rPr>
          <w:rFonts w:ascii="Simplified Arabic" w:hAnsi="Simplified Arabic" w:cs="Simplified Arabic"/>
          <w:sz w:val="28"/>
          <w:szCs w:val="28"/>
        </w:rPr>
      </w:pPr>
      <w:r w:rsidRPr="00FD5E85">
        <w:rPr>
          <w:rFonts w:ascii="Simplified Arabic" w:hAnsi="Simplified Arabic" w:cs="Simplified Arabic" w:hint="cs"/>
          <w:sz w:val="28"/>
          <w:szCs w:val="28"/>
        </w:rPr>
        <w:t>Mauritius</w:t>
      </w:r>
      <w:r w:rsidRPr="00FD5E85">
        <w:rPr>
          <w:rFonts w:ascii="Simplified Arabic" w:hAnsi="Simplified Arabic" w:cs="Simplified Arabic"/>
          <w:sz w:val="28"/>
          <w:szCs w:val="28"/>
        </w:rPr>
        <w:t xml:space="preserve">, </w:t>
      </w:r>
      <w:r w:rsidRPr="00FD5E85">
        <w:rPr>
          <w:rFonts w:ascii="Simplified Arabic" w:hAnsi="Simplified Arabic" w:cs="Simplified Arabic" w:hint="cs"/>
          <w:sz w:val="28"/>
          <w:szCs w:val="28"/>
        </w:rPr>
        <w:t>Central Informatics Bureau</w:t>
      </w:r>
    </w:p>
    <w:p w14:paraId="412A185D" w14:textId="77777777" w:rsidR="003F661C" w:rsidRPr="00371E14" w:rsidRDefault="0053649B" w:rsidP="003F661C">
      <w:pPr>
        <w:pStyle w:val="ListParagraph"/>
        <w:autoSpaceDE w:val="0"/>
        <w:autoSpaceDN w:val="0"/>
        <w:bidi w:val="0"/>
        <w:adjustRightInd w:val="0"/>
        <w:spacing w:after="0" w:line="240" w:lineRule="auto"/>
        <w:ind w:left="994"/>
        <w:rPr>
          <w:rFonts w:ascii="Simplified Arabic" w:hAnsi="Simplified Arabic" w:cs="Simplified Arabic"/>
          <w:sz w:val="28"/>
          <w:szCs w:val="28"/>
        </w:rPr>
      </w:pPr>
      <w:hyperlink r:id="rId86" w:history="1">
        <w:r w:rsidR="003F661C" w:rsidRPr="002326D9">
          <w:rPr>
            <w:rStyle w:val="Hyperlink"/>
            <w:rFonts w:ascii="Simplified Arabic" w:hAnsi="Simplified Arabic" w:cs="Simplified Arabic" w:hint="cs"/>
            <w:sz w:val="28"/>
            <w:szCs w:val="28"/>
          </w:rPr>
          <w:t>https://cib.govmu.org/SitePages/Index.aspx</w:t>
        </w:r>
      </w:hyperlink>
    </w:p>
    <w:p w14:paraId="06F587EC" w14:textId="77777777" w:rsidR="003F661C" w:rsidRPr="00FD5E85" w:rsidRDefault="003F661C" w:rsidP="003F661C">
      <w:pPr>
        <w:pStyle w:val="ListParagraph"/>
        <w:numPr>
          <w:ilvl w:val="0"/>
          <w:numId w:val="21"/>
        </w:numPr>
        <w:autoSpaceDE w:val="0"/>
        <w:autoSpaceDN w:val="0"/>
        <w:bidi w:val="0"/>
        <w:adjustRightInd w:val="0"/>
        <w:spacing w:after="0" w:line="240" w:lineRule="auto"/>
        <w:rPr>
          <w:rFonts w:ascii="Simplified Arabic" w:hAnsi="Simplified Arabic" w:cs="Simplified Arabic"/>
          <w:sz w:val="28"/>
          <w:szCs w:val="28"/>
        </w:rPr>
      </w:pPr>
      <w:r w:rsidRPr="00FD5E85">
        <w:rPr>
          <w:rFonts w:ascii="Simplified Arabic" w:hAnsi="Simplified Arabic" w:cs="Simplified Arabic" w:hint="cs"/>
          <w:sz w:val="28"/>
          <w:szCs w:val="28"/>
        </w:rPr>
        <w:t>Mauritius</w:t>
      </w:r>
      <w:r w:rsidRPr="00FD5E85">
        <w:rPr>
          <w:rFonts w:ascii="Simplified Arabic" w:hAnsi="Simplified Arabic" w:cs="Simplified Arabic"/>
          <w:sz w:val="28"/>
          <w:szCs w:val="28"/>
        </w:rPr>
        <w:t xml:space="preserve">, </w:t>
      </w:r>
      <w:r w:rsidRPr="00FD5E85">
        <w:rPr>
          <w:rFonts w:ascii="Simplified Arabic" w:hAnsi="Simplified Arabic" w:cs="Simplified Arabic" w:hint="cs"/>
          <w:sz w:val="28"/>
          <w:szCs w:val="28"/>
        </w:rPr>
        <w:t>Mobile Applications Platform</w:t>
      </w:r>
      <w:r w:rsidRPr="00FD5E85">
        <w:rPr>
          <w:rFonts w:ascii="Simplified Arabic" w:hAnsi="Simplified Arabic" w:cs="Simplified Arabic"/>
          <w:sz w:val="28"/>
          <w:szCs w:val="28"/>
        </w:rPr>
        <w:t xml:space="preserve"> </w:t>
      </w:r>
      <w:hyperlink r:id="rId87" w:history="1">
        <w:r w:rsidRPr="00FD5E85">
          <w:rPr>
            <w:rStyle w:val="Hyperlink"/>
            <w:rFonts w:ascii="Simplified Arabic" w:hAnsi="Simplified Arabic" w:cs="Simplified Arabic" w:hint="cs"/>
            <w:sz w:val="28"/>
            <w:szCs w:val="28"/>
          </w:rPr>
          <w:t>https://mauritiusapps.govmu.org/</w:t>
        </w:r>
      </w:hyperlink>
    </w:p>
    <w:p w14:paraId="146C1DF0" w14:textId="77777777" w:rsidR="003F661C" w:rsidRPr="004729AD" w:rsidRDefault="003F661C" w:rsidP="003F661C">
      <w:pPr>
        <w:pStyle w:val="ListParagraph"/>
        <w:numPr>
          <w:ilvl w:val="0"/>
          <w:numId w:val="21"/>
        </w:numPr>
        <w:autoSpaceDE w:val="0"/>
        <w:autoSpaceDN w:val="0"/>
        <w:bidi w:val="0"/>
        <w:adjustRightInd w:val="0"/>
        <w:spacing w:after="0" w:line="276" w:lineRule="auto"/>
        <w:rPr>
          <w:rStyle w:val="Hyperlink"/>
          <w:rFonts w:ascii="Simplified Arabic" w:hAnsi="Simplified Arabic" w:cs="Simplified Arabic"/>
          <w:sz w:val="28"/>
          <w:szCs w:val="28"/>
        </w:rPr>
      </w:pPr>
      <w:r w:rsidRPr="00FD5E85">
        <w:rPr>
          <w:rFonts w:ascii="Simplified Arabic" w:hAnsi="Simplified Arabic" w:cs="Simplified Arabic" w:hint="cs"/>
          <w:sz w:val="28"/>
          <w:szCs w:val="28"/>
        </w:rPr>
        <w:t>Mauritius</w:t>
      </w:r>
      <w:r w:rsidRPr="00FD5E85">
        <w:rPr>
          <w:rFonts w:ascii="Simplified Arabic" w:hAnsi="Simplified Arabic" w:cs="Simplified Arabic"/>
          <w:sz w:val="28"/>
          <w:szCs w:val="28"/>
        </w:rPr>
        <w:t xml:space="preserve">, </w:t>
      </w:r>
      <w:r w:rsidRPr="00FD5E85">
        <w:rPr>
          <w:rFonts w:ascii="Simplified Arabic" w:hAnsi="Simplified Arabic" w:cs="Simplified Arabic" w:hint="cs"/>
          <w:sz w:val="28"/>
          <w:szCs w:val="28"/>
        </w:rPr>
        <w:t xml:space="preserve">Info Highway website </w:t>
      </w:r>
      <w:hyperlink r:id="rId88" w:history="1">
        <w:r w:rsidRPr="00FD5E85">
          <w:rPr>
            <w:rStyle w:val="Hyperlink"/>
            <w:rFonts w:ascii="Simplified Arabic" w:hAnsi="Simplified Arabic" w:cs="Simplified Arabic" w:hint="cs"/>
            <w:sz w:val="28"/>
            <w:szCs w:val="28"/>
          </w:rPr>
          <w:t>https://ih.govmu.org/</w:t>
        </w:r>
      </w:hyperlink>
    </w:p>
    <w:p w14:paraId="12C53251" w14:textId="77777777" w:rsidR="003F661C" w:rsidRPr="004729AD" w:rsidRDefault="003F661C" w:rsidP="003F661C">
      <w:pPr>
        <w:pStyle w:val="ListParagraph"/>
        <w:numPr>
          <w:ilvl w:val="0"/>
          <w:numId w:val="21"/>
        </w:numPr>
        <w:autoSpaceDE w:val="0"/>
        <w:autoSpaceDN w:val="0"/>
        <w:bidi w:val="0"/>
        <w:adjustRightInd w:val="0"/>
        <w:spacing w:after="0" w:line="276" w:lineRule="auto"/>
        <w:rPr>
          <w:rFonts w:ascii="Simplified Arabic" w:hAnsi="Simplified Arabic" w:cs="Simplified Arabic"/>
          <w:sz w:val="28"/>
          <w:szCs w:val="28"/>
        </w:rPr>
      </w:pPr>
      <w:r w:rsidRPr="004729AD">
        <w:rPr>
          <w:rFonts w:ascii="Simplified Arabic" w:hAnsi="Simplified Arabic" w:cs="Simplified Arabic" w:hint="cs"/>
          <w:sz w:val="28"/>
          <w:szCs w:val="28"/>
        </w:rPr>
        <w:t>Mauritius</w:t>
      </w:r>
      <w:r w:rsidRPr="004729AD">
        <w:rPr>
          <w:rFonts w:ascii="Simplified Arabic" w:hAnsi="Simplified Arabic" w:cs="Simplified Arabic"/>
          <w:sz w:val="28"/>
          <w:szCs w:val="28"/>
        </w:rPr>
        <w:t xml:space="preserve">, </w:t>
      </w:r>
      <w:r w:rsidRPr="004729AD">
        <w:rPr>
          <w:rFonts w:ascii="Simplified Arabic" w:hAnsi="Simplified Arabic" w:cs="Simplified Arabic" w:hint="cs"/>
          <w:sz w:val="28"/>
          <w:szCs w:val="28"/>
        </w:rPr>
        <w:t>Citizen Support</w:t>
      </w:r>
      <w:r w:rsidRPr="004729AD">
        <w:rPr>
          <w:rFonts w:ascii="Simplified Arabic" w:hAnsi="Simplified Arabic" w:cs="Simplified Arabic"/>
          <w:sz w:val="28"/>
          <w:szCs w:val="28"/>
        </w:rPr>
        <w:t xml:space="preserve"> Unit </w:t>
      </w:r>
      <w:hyperlink r:id="rId89" w:history="1">
        <w:r w:rsidRPr="004729AD">
          <w:rPr>
            <w:rStyle w:val="Hyperlink"/>
            <w:rFonts w:ascii="Simplified Arabic" w:hAnsi="Simplified Arabic" w:cs="Simplified Arabic" w:hint="cs"/>
            <w:sz w:val="28"/>
            <w:szCs w:val="28"/>
          </w:rPr>
          <w:t>https://www.csu.mu/index.php</w:t>
        </w:r>
      </w:hyperlink>
    </w:p>
    <w:p w14:paraId="322814C2" w14:textId="77777777" w:rsidR="003F661C" w:rsidRPr="00FD5E85" w:rsidRDefault="003F661C" w:rsidP="003F661C">
      <w:pPr>
        <w:pStyle w:val="ListParagraph"/>
        <w:numPr>
          <w:ilvl w:val="0"/>
          <w:numId w:val="21"/>
        </w:numPr>
        <w:autoSpaceDE w:val="0"/>
        <w:autoSpaceDN w:val="0"/>
        <w:bidi w:val="0"/>
        <w:adjustRightInd w:val="0"/>
        <w:spacing w:after="0" w:line="240" w:lineRule="auto"/>
        <w:rPr>
          <w:rFonts w:ascii="Simplified Arabic" w:hAnsi="Simplified Arabic" w:cs="Simplified Arabic"/>
          <w:sz w:val="28"/>
          <w:szCs w:val="28"/>
        </w:rPr>
      </w:pPr>
      <w:r w:rsidRPr="00FD5E85">
        <w:rPr>
          <w:rFonts w:ascii="Simplified Arabic" w:hAnsi="Simplified Arabic" w:cs="Simplified Arabic" w:hint="cs"/>
          <w:sz w:val="28"/>
          <w:szCs w:val="28"/>
        </w:rPr>
        <w:t>Mauritius</w:t>
      </w:r>
      <w:r w:rsidRPr="00FD5E85">
        <w:rPr>
          <w:rFonts w:ascii="Simplified Arabic" w:hAnsi="Simplified Arabic" w:cs="Simplified Arabic"/>
          <w:sz w:val="28"/>
          <w:szCs w:val="28"/>
        </w:rPr>
        <w:t xml:space="preserve">, </w:t>
      </w:r>
      <w:r w:rsidRPr="00FD5E85">
        <w:rPr>
          <w:rFonts w:ascii="Simplified Arabic" w:hAnsi="Simplified Arabic" w:cs="Simplified Arabic" w:hint="cs"/>
          <w:sz w:val="28"/>
          <w:szCs w:val="28"/>
        </w:rPr>
        <w:t>e-Government Interoperability Framework</w:t>
      </w:r>
    </w:p>
    <w:p w14:paraId="46B12D52" w14:textId="77777777" w:rsidR="003F661C" w:rsidRDefault="0053649B" w:rsidP="003F661C">
      <w:pPr>
        <w:pStyle w:val="ListParagraph"/>
        <w:autoSpaceDE w:val="0"/>
        <w:autoSpaceDN w:val="0"/>
        <w:adjustRightInd w:val="0"/>
        <w:spacing w:after="0" w:line="240" w:lineRule="auto"/>
        <w:ind w:left="994"/>
        <w:jc w:val="right"/>
        <w:rPr>
          <w:rFonts w:ascii="Simplified Arabic" w:hAnsi="Simplified Arabic" w:cs="Simplified Arabic"/>
          <w:sz w:val="28"/>
          <w:szCs w:val="28"/>
        </w:rPr>
      </w:pPr>
      <w:hyperlink r:id="rId90" w:history="1">
        <w:r w:rsidR="003F661C" w:rsidRPr="00010A52">
          <w:rPr>
            <w:rStyle w:val="Hyperlink"/>
            <w:rFonts w:ascii="Simplified Arabic" w:hAnsi="Simplified Arabic" w:cs="Simplified Arabic" w:hint="cs"/>
            <w:sz w:val="28"/>
            <w:szCs w:val="28"/>
          </w:rPr>
          <w:t>https://cib.govmu.org/Documents/Maintenance%20Agreement/egiframework.pdf</w:t>
        </w:r>
      </w:hyperlink>
    </w:p>
    <w:p w14:paraId="16246A46" w14:textId="77777777" w:rsidR="003F661C" w:rsidRPr="00B73E7A" w:rsidRDefault="003F661C" w:rsidP="003F661C">
      <w:pPr>
        <w:pStyle w:val="ListParagraph"/>
        <w:numPr>
          <w:ilvl w:val="0"/>
          <w:numId w:val="37"/>
        </w:numPr>
        <w:autoSpaceDE w:val="0"/>
        <w:autoSpaceDN w:val="0"/>
        <w:bidi w:val="0"/>
        <w:adjustRightInd w:val="0"/>
        <w:spacing w:after="0" w:line="240" w:lineRule="auto"/>
        <w:rPr>
          <w:rFonts w:ascii="Simplified Arabic" w:hAnsi="Simplified Arabic" w:cs="Simplified Arabic"/>
          <w:sz w:val="28"/>
          <w:szCs w:val="28"/>
        </w:rPr>
      </w:pPr>
      <w:r w:rsidRPr="00B73E7A">
        <w:rPr>
          <w:rFonts w:ascii="Simplified Arabic" w:hAnsi="Simplified Arabic" w:cs="Simplified Arabic" w:hint="cs"/>
          <w:sz w:val="28"/>
          <w:szCs w:val="28"/>
        </w:rPr>
        <w:t>Korea</w:t>
      </w:r>
      <w:r w:rsidRPr="00B73E7A">
        <w:rPr>
          <w:rFonts w:ascii="Simplified Arabic" w:hAnsi="Simplified Arabic" w:cs="Simplified Arabic"/>
          <w:sz w:val="28"/>
          <w:szCs w:val="28"/>
        </w:rPr>
        <w:t xml:space="preserve"> (2018), </w:t>
      </w:r>
      <w:r w:rsidRPr="00B73E7A">
        <w:rPr>
          <w:rFonts w:ascii="Simplified Arabic" w:hAnsi="Simplified Arabic" w:cs="Simplified Arabic" w:hint="cs"/>
          <w:sz w:val="28"/>
          <w:szCs w:val="28"/>
        </w:rPr>
        <w:t>E-Government systems of Korea-100 acknowledged worldwide</w:t>
      </w:r>
    </w:p>
    <w:p w14:paraId="0E0DBDD9" w14:textId="77777777" w:rsidR="003F661C" w:rsidRPr="00B73E7A" w:rsidRDefault="0053649B" w:rsidP="003F661C">
      <w:pPr>
        <w:autoSpaceDE w:val="0"/>
        <w:autoSpaceDN w:val="0"/>
        <w:bidi w:val="0"/>
        <w:adjustRightInd w:val="0"/>
        <w:spacing w:after="0" w:line="240" w:lineRule="auto"/>
        <w:rPr>
          <w:rFonts w:ascii="Simplified Arabic" w:hAnsi="Simplified Arabic" w:cs="Simplified Arabic"/>
          <w:sz w:val="28"/>
          <w:szCs w:val="28"/>
        </w:rPr>
      </w:pPr>
      <w:hyperlink r:id="rId91" w:history="1">
        <w:r w:rsidR="003F661C" w:rsidRPr="00010A52">
          <w:rPr>
            <w:rStyle w:val="Hyperlink"/>
            <w:rFonts w:ascii="Simplified Arabic" w:hAnsi="Simplified Arabic" w:cs="Simplified Arabic" w:hint="cs"/>
            <w:sz w:val="28"/>
            <w:szCs w:val="28"/>
          </w:rPr>
          <w:t>https://www.mois.go.kr/eng/bbs/type002/commonSelectBoardArticle.do?bbsId=BBSMSTR_000000000022&amp;nttId=62827</w:t>
        </w:r>
      </w:hyperlink>
      <w:r w:rsidR="003F661C" w:rsidRPr="00B73E7A">
        <w:rPr>
          <w:rFonts w:ascii="Simplified Arabic" w:hAnsi="Simplified Arabic" w:cs="Simplified Arabic" w:hint="cs"/>
          <w:sz w:val="28"/>
          <w:szCs w:val="28"/>
        </w:rPr>
        <w:t xml:space="preserve"> </w:t>
      </w:r>
    </w:p>
    <w:p w14:paraId="4038ED12" w14:textId="77777777" w:rsidR="003F661C" w:rsidRPr="00B73E7A" w:rsidRDefault="003F661C" w:rsidP="003F661C">
      <w:pPr>
        <w:pStyle w:val="ListParagraph"/>
        <w:numPr>
          <w:ilvl w:val="0"/>
          <w:numId w:val="37"/>
        </w:numPr>
        <w:autoSpaceDE w:val="0"/>
        <w:autoSpaceDN w:val="0"/>
        <w:bidi w:val="0"/>
        <w:adjustRightInd w:val="0"/>
        <w:spacing w:after="0" w:line="240" w:lineRule="auto"/>
        <w:rPr>
          <w:rFonts w:ascii="Simplified Arabic" w:hAnsi="Simplified Arabic" w:cs="Simplified Arabic"/>
          <w:sz w:val="28"/>
          <w:szCs w:val="28"/>
        </w:rPr>
      </w:pPr>
      <w:r w:rsidRPr="00B73E7A">
        <w:rPr>
          <w:rFonts w:ascii="Simplified Arabic" w:hAnsi="Simplified Arabic" w:cs="Simplified Arabic" w:hint="cs"/>
          <w:sz w:val="28"/>
          <w:szCs w:val="28"/>
        </w:rPr>
        <w:t>Korea</w:t>
      </w:r>
      <w:r w:rsidRPr="00B73E7A">
        <w:rPr>
          <w:rFonts w:ascii="Simplified Arabic" w:hAnsi="Simplified Arabic" w:cs="Simplified Arabic"/>
          <w:sz w:val="28"/>
          <w:szCs w:val="28"/>
        </w:rPr>
        <w:t xml:space="preserve"> (2017)</w:t>
      </w:r>
      <w:r w:rsidRPr="00B73E7A">
        <w:rPr>
          <w:rFonts w:ascii="Simplified Arabic" w:hAnsi="Simplified Arabic" w:cs="Simplified Arabic" w:hint="cs"/>
          <w:sz w:val="28"/>
          <w:szCs w:val="28"/>
        </w:rPr>
        <w:t>, Leading the world e-Government (leaflet)</w:t>
      </w:r>
    </w:p>
    <w:p w14:paraId="62EBB111" w14:textId="77777777" w:rsidR="003F661C" w:rsidRPr="00B73E7A" w:rsidRDefault="0053649B" w:rsidP="003F661C">
      <w:pPr>
        <w:autoSpaceDE w:val="0"/>
        <w:autoSpaceDN w:val="0"/>
        <w:bidi w:val="0"/>
        <w:adjustRightInd w:val="0"/>
        <w:spacing w:after="0" w:line="240" w:lineRule="auto"/>
        <w:rPr>
          <w:rFonts w:ascii="Simplified Arabic" w:hAnsi="Simplified Arabic" w:cs="Simplified Arabic"/>
          <w:sz w:val="28"/>
          <w:szCs w:val="28"/>
        </w:rPr>
      </w:pPr>
      <w:hyperlink r:id="rId92" w:history="1">
        <w:r w:rsidR="003F661C" w:rsidRPr="00010A52">
          <w:rPr>
            <w:rStyle w:val="Hyperlink"/>
            <w:rFonts w:ascii="Simplified Arabic" w:hAnsi="Simplified Arabic" w:cs="Simplified Arabic" w:hint="cs"/>
            <w:sz w:val="28"/>
            <w:szCs w:val="28"/>
          </w:rPr>
          <w:t>https://www.mois.go.kr/eng/bbs/type002/commonSelectBoardArticle.do?bbsId=BBSMSTR_000000000022&amp;nttId=57629</w:t>
        </w:r>
      </w:hyperlink>
      <w:r w:rsidR="003F661C" w:rsidRPr="00B73E7A">
        <w:rPr>
          <w:rFonts w:ascii="Simplified Arabic" w:hAnsi="Simplified Arabic" w:cs="Simplified Arabic" w:hint="cs"/>
          <w:sz w:val="28"/>
          <w:szCs w:val="28"/>
        </w:rPr>
        <w:t xml:space="preserve"> </w:t>
      </w:r>
    </w:p>
    <w:p w14:paraId="06F4B7BD" w14:textId="77777777" w:rsidR="003F661C" w:rsidRPr="00B73E7A" w:rsidRDefault="003F661C" w:rsidP="003F661C">
      <w:pPr>
        <w:autoSpaceDE w:val="0"/>
        <w:autoSpaceDN w:val="0"/>
        <w:bidi w:val="0"/>
        <w:adjustRightInd w:val="0"/>
        <w:spacing w:after="0" w:line="240" w:lineRule="auto"/>
        <w:rPr>
          <w:rFonts w:ascii="Simplified Arabic" w:hAnsi="Simplified Arabic" w:cs="Simplified Arabic"/>
          <w:sz w:val="28"/>
          <w:szCs w:val="28"/>
        </w:rPr>
      </w:pPr>
    </w:p>
    <w:p w14:paraId="753989F9" w14:textId="77777777" w:rsidR="003F661C" w:rsidRPr="00B73E7A" w:rsidRDefault="003F661C" w:rsidP="003F661C">
      <w:pPr>
        <w:pStyle w:val="ListParagraph"/>
        <w:numPr>
          <w:ilvl w:val="0"/>
          <w:numId w:val="37"/>
        </w:numPr>
        <w:autoSpaceDE w:val="0"/>
        <w:autoSpaceDN w:val="0"/>
        <w:bidi w:val="0"/>
        <w:adjustRightInd w:val="0"/>
        <w:spacing w:after="0" w:line="240" w:lineRule="auto"/>
        <w:rPr>
          <w:rFonts w:ascii="Simplified Arabic" w:hAnsi="Simplified Arabic" w:cs="Simplified Arabic"/>
          <w:sz w:val="28"/>
          <w:szCs w:val="28"/>
        </w:rPr>
      </w:pPr>
      <w:r w:rsidRPr="00B73E7A">
        <w:rPr>
          <w:rFonts w:ascii="Simplified Arabic" w:hAnsi="Simplified Arabic" w:cs="Simplified Arabic" w:hint="cs"/>
          <w:sz w:val="28"/>
          <w:szCs w:val="28"/>
        </w:rPr>
        <w:t>Korea</w:t>
      </w:r>
      <w:r w:rsidRPr="00B73E7A">
        <w:rPr>
          <w:rFonts w:ascii="Simplified Arabic" w:hAnsi="Simplified Arabic" w:cs="Simplified Arabic"/>
          <w:sz w:val="28"/>
          <w:szCs w:val="28"/>
        </w:rPr>
        <w:t xml:space="preserve"> (2017)</w:t>
      </w:r>
      <w:r w:rsidRPr="00B73E7A">
        <w:rPr>
          <w:rFonts w:ascii="Simplified Arabic" w:hAnsi="Simplified Arabic" w:cs="Simplified Arabic" w:hint="cs"/>
          <w:sz w:val="28"/>
          <w:szCs w:val="28"/>
        </w:rPr>
        <w:t>, Leading the world e-Government</w:t>
      </w:r>
    </w:p>
    <w:p w14:paraId="3B6F1E20" w14:textId="77777777" w:rsidR="003F661C" w:rsidRPr="00B73E7A" w:rsidRDefault="0053649B" w:rsidP="003F661C">
      <w:pPr>
        <w:autoSpaceDE w:val="0"/>
        <w:autoSpaceDN w:val="0"/>
        <w:bidi w:val="0"/>
        <w:adjustRightInd w:val="0"/>
        <w:spacing w:after="0" w:line="240" w:lineRule="auto"/>
        <w:rPr>
          <w:rFonts w:ascii="Simplified Arabic" w:hAnsi="Simplified Arabic" w:cs="Simplified Arabic"/>
          <w:sz w:val="28"/>
          <w:szCs w:val="28"/>
        </w:rPr>
      </w:pPr>
      <w:hyperlink r:id="rId93" w:history="1">
        <w:r w:rsidR="003F661C" w:rsidRPr="00010A52">
          <w:rPr>
            <w:rStyle w:val="Hyperlink"/>
            <w:rFonts w:ascii="Simplified Arabic" w:hAnsi="Simplified Arabic" w:cs="Simplified Arabic" w:hint="cs"/>
            <w:sz w:val="28"/>
            <w:szCs w:val="28"/>
          </w:rPr>
          <w:t>https://www.mois.go.kr/eng/bbs/type002/commonSelectBoardArticle.do?bbsId=BBSMSTR_000000000022&amp;nttId=57628</w:t>
        </w:r>
      </w:hyperlink>
      <w:r w:rsidR="003F661C" w:rsidRPr="00B73E7A">
        <w:rPr>
          <w:rFonts w:ascii="Simplified Arabic" w:hAnsi="Simplified Arabic" w:cs="Simplified Arabic" w:hint="cs"/>
          <w:sz w:val="28"/>
          <w:szCs w:val="28"/>
        </w:rPr>
        <w:t xml:space="preserve"> </w:t>
      </w:r>
    </w:p>
    <w:p w14:paraId="30E39774" w14:textId="77777777" w:rsidR="003F661C" w:rsidRPr="00B73E7A" w:rsidRDefault="003F661C" w:rsidP="003F661C">
      <w:pPr>
        <w:pStyle w:val="ListParagraph"/>
        <w:numPr>
          <w:ilvl w:val="0"/>
          <w:numId w:val="37"/>
        </w:numPr>
        <w:autoSpaceDE w:val="0"/>
        <w:autoSpaceDN w:val="0"/>
        <w:bidi w:val="0"/>
        <w:adjustRightInd w:val="0"/>
        <w:spacing w:after="0" w:line="240" w:lineRule="auto"/>
        <w:rPr>
          <w:rFonts w:ascii="Simplified Arabic" w:hAnsi="Simplified Arabic" w:cs="Simplified Arabic"/>
          <w:sz w:val="28"/>
          <w:szCs w:val="28"/>
        </w:rPr>
      </w:pPr>
      <w:r w:rsidRPr="00B73E7A">
        <w:rPr>
          <w:rFonts w:ascii="Simplified Arabic" w:hAnsi="Simplified Arabic" w:cs="Simplified Arabic" w:hint="cs"/>
          <w:sz w:val="28"/>
          <w:szCs w:val="28"/>
        </w:rPr>
        <w:t>Korea</w:t>
      </w:r>
      <w:r w:rsidRPr="00B73E7A">
        <w:rPr>
          <w:rFonts w:ascii="Simplified Arabic" w:hAnsi="Simplified Arabic" w:cs="Simplified Arabic"/>
          <w:sz w:val="28"/>
          <w:szCs w:val="28"/>
        </w:rPr>
        <w:t xml:space="preserve">, </w:t>
      </w:r>
      <w:r w:rsidRPr="00B73E7A">
        <w:rPr>
          <w:rFonts w:ascii="Simplified Arabic" w:hAnsi="Simplified Arabic" w:cs="Simplified Arabic" w:hint="cs"/>
          <w:sz w:val="28"/>
          <w:szCs w:val="28"/>
        </w:rPr>
        <w:t>The Good Governance Guide - Korean Case</w:t>
      </w:r>
    </w:p>
    <w:p w14:paraId="26361136" w14:textId="77777777" w:rsidR="003F661C" w:rsidRPr="00401771" w:rsidRDefault="0053649B" w:rsidP="003F661C">
      <w:pPr>
        <w:autoSpaceDE w:val="0"/>
        <w:autoSpaceDN w:val="0"/>
        <w:bidi w:val="0"/>
        <w:adjustRightInd w:val="0"/>
        <w:spacing w:after="0" w:line="240" w:lineRule="auto"/>
        <w:rPr>
          <w:rFonts w:ascii="Simplified Arabic" w:hAnsi="Simplified Arabic" w:cs="Simplified Arabic"/>
          <w:sz w:val="28"/>
          <w:szCs w:val="28"/>
        </w:rPr>
      </w:pPr>
      <w:hyperlink r:id="rId94" w:history="1">
        <w:r w:rsidR="003F661C" w:rsidRPr="00010A52">
          <w:rPr>
            <w:rStyle w:val="Hyperlink"/>
            <w:rFonts w:ascii="Simplified Arabic" w:hAnsi="Simplified Arabic" w:cs="Simplified Arabic" w:hint="cs"/>
            <w:sz w:val="28"/>
            <w:szCs w:val="28"/>
          </w:rPr>
          <w:t>https://www.mois.go.kr/eng/bbs/type002/commonSelectBoardArticle.do?bbsId=BBSMSTR_000000000022&amp;nttId=48083</w:t>
        </w:r>
      </w:hyperlink>
      <w:r w:rsidR="003F661C" w:rsidRPr="00401771">
        <w:rPr>
          <w:rFonts w:ascii="Simplified Arabic" w:hAnsi="Simplified Arabic" w:cs="Simplified Arabic" w:hint="cs"/>
          <w:sz w:val="28"/>
          <w:szCs w:val="28"/>
        </w:rPr>
        <w:t xml:space="preserve"> </w:t>
      </w:r>
    </w:p>
    <w:p w14:paraId="033F16D1" w14:textId="77777777" w:rsidR="003F661C" w:rsidRPr="00401771" w:rsidRDefault="003F661C" w:rsidP="003F661C">
      <w:pPr>
        <w:pStyle w:val="ListParagraph"/>
        <w:numPr>
          <w:ilvl w:val="0"/>
          <w:numId w:val="37"/>
        </w:numPr>
        <w:autoSpaceDE w:val="0"/>
        <w:autoSpaceDN w:val="0"/>
        <w:bidi w:val="0"/>
        <w:adjustRightInd w:val="0"/>
        <w:spacing w:after="0" w:line="240" w:lineRule="auto"/>
        <w:rPr>
          <w:rFonts w:ascii="Simplified Arabic" w:hAnsi="Simplified Arabic" w:cs="Simplified Arabic"/>
          <w:sz w:val="28"/>
          <w:szCs w:val="28"/>
        </w:rPr>
      </w:pPr>
      <w:r w:rsidRPr="00401771">
        <w:rPr>
          <w:rFonts w:ascii="Simplified Arabic" w:hAnsi="Simplified Arabic" w:cs="Simplified Arabic" w:hint="cs"/>
          <w:sz w:val="28"/>
          <w:szCs w:val="28"/>
        </w:rPr>
        <w:t>Korea</w:t>
      </w:r>
      <w:r w:rsidRPr="00401771">
        <w:rPr>
          <w:rFonts w:ascii="Simplified Arabic" w:hAnsi="Simplified Arabic" w:cs="Simplified Arabic"/>
          <w:sz w:val="28"/>
          <w:szCs w:val="28"/>
        </w:rPr>
        <w:t xml:space="preserve">, </w:t>
      </w:r>
      <w:r w:rsidRPr="00401771">
        <w:rPr>
          <w:rFonts w:ascii="Simplified Arabic" w:hAnsi="Simplified Arabic" w:cs="Simplified Arabic" w:hint="cs"/>
          <w:sz w:val="28"/>
          <w:szCs w:val="28"/>
        </w:rPr>
        <w:t>Information Network Village Projec</w:t>
      </w:r>
      <w:r w:rsidRPr="00401771">
        <w:rPr>
          <w:rFonts w:ascii="Simplified Arabic" w:hAnsi="Simplified Arabic" w:cs="Simplified Arabic"/>
          <w:sz w:val="28"/>
          <w:szCs w:val="28"/>
        </w:rPr>
        <w:t>t</w:t>
      </w:r>
    </w:p>
    <w:p w14:paraId="265B0D5E" w14:textId="77777777" w:rsidR="003F661C" w:rsidRPr="00401771" w:rsidRDefault="0053649B" w:rsidP="003F661C">
      <w:pPr>
        <w:autoSpaceDE w:val="0"/>
        <w:autoSpaceDN w:val="0"/>
        <w:bidi w:val="0"/>
        <w:adjustRightInd w:val="0"/>
        <w:spacing w:after="0" w:line="240" w:lineRule="auto"/>
        <w:rPr>
          <w:rFonts w:ascii="Simplified Arabic" w:hAnsi="Simplified Arabic" w:cs="Simplified Arabic"/>
          <w:sz w:val="28"/>
          <w:szCs w:val="28"/>
          <w:rtl/>
        </w:rPr>
      </w:pPr>
      <w:hyperlink r:id="rId95" w:history="1">
        <w:r w:rsidR="003F661C" w:rsidRPr="00010A52">
          <w:rPr>
            <w:rStyle w:val="Hyperlink"/>
            <w:rFonts w:ascii="Simplified Arabic" w:hAnsi="Simplified Arabic" w:cs="Simplified Arabic" w:hint="cs"/>
            <w:sz w:val="28"/>
            <w:szCs w:val="28"/>
          </w:rPr>
          <w:t>https://www.mois.go.kr/eng/bbs/type002/commonSelectBoardArticle.do?bbsId=BBSMSTR_000000000022&amp;nttId=37217</w:t>
        </w:r>
      </w:hyperlink>
      <w:r w:rsidR="003F661C" w:rsidRPr="00401771">
        <w:rPr>
          <w:rFonts w:ascii="Simplified Arabic" w:hAnsi="Simplified Arabic" w:cs="Simplified Arabic" w:hint="cs"/>
          <w:sz w:val="28"/>
          <w:szCs w:val="28"/>
        </w:rPr>
        <w:t xml:space="preserve">  </w:t>
      </w:r>
    </w:p>
    <w:p w14:paraId="0E1CA6E5" w14:textId="77777777" w:rsidR="003F661C" w:rsidRPr="00401771" w:rsidRDefault="003F661C" w:rsidP="003F661C">
      <w:pPr>
        <w:pStyle w:val="ListParagraph"/>
        <w:numPr>
          <w:ilvl w:val="0"/>
          <w:numId w:val="37"/>
        </w:numPr>
        <w:autoSpaceDE w:val="0"/>
        <w:autoSpaceDN w:val="0"/>
        <w:bidi w:val="0"/>
        <w:adjustRightInd w:val="0"/>
        <w:spacing w:after="0" w:line="240" w:lineRule="auto"/>
        <w:rPr>
          <w:rStyle w:val="Hyperlink"/>
          <w:rFonts w:ascii="Simplified Arabic" w:hAnsi="Simplified Arabic" w:cs="Simplified Arabic"/>
          <w:sz w:val="28"/>
          <w:szCs w:val="28"/>
        </w:rPr>
      </w:pPr>
      <w:r w:rsidRPr="00401771">
        <w:rPr>
          <w:rFonts w:ascii="Simplified Arabic" w:hAnsi="Simplified Arabic" w:cs="Simplified Arabic"/>
          <w:sz w:val="28"/>
          <w:szCs w:val="28"/>
        </w:rPr>
        <w:t xml:space="preserve">ITU, </w:t>
      </w:r>
      <w:r w:rsidRPr="00401771">
        <w:rPr>
          <w:rFonts w:ascii="Simplified Arabic" w:hAnsi="Simplified Arabic" w:cs="Simplified Arabic" w:hint="cs"/>
          <w:sz w:val="28"/>
          <w:szCs w:val="28"/>
        </w:rPr>
        <w:t xml:space="preserve">e-Government of Korea </w:t>
      </w:r>
      <w:hyperlink r:id="rId96" w:history="1">
        <w:r w:rsidRPr="00401771">
          <w:rPr>
            <w:rStyle w:val="Hyperlink"/>
            <w:rFonts w:ascii="Simplified Arabic" w:hAnsi="Simplified Arabic" w:cs="Simplified Arabic" w:hint="cs"/>
            <w:sz w:val="28"/>
            <w:szCs w:val="28"/>
          </w:rPr>
          <w:t>https://www.itu.int/net/wsis/implementation/2013/forum/agenda/session_docs/Day4/103/01_e-Government_of_Korea.pdf</w:t>
        </w:r>
      </w:hyperlink>
      <w:r w:rsidRPr="00401771">
        <w:rPr>
          <w:rFonts w:ascii="Simplified Arabic" w:hAnsi="Simplified Arabic" w:cs="Simplified Arabic" w:hint="cs"/>
          <w:sz w:val="28"/>
          <w:szCs w:val="28"/>
        </w:rPr>
        <w:t xml:space="preserve"> </w:t>
      </w:r>
    </w:p>
    <w:p w14:paraId="7C3B5E34" w14:textId="77777777" w:rsidR="003F661C" w:rsidRDefault="003F661C" w:rsidP="003F661C">
      <w:pPr>
        <w:pStyle w:val="ListParagraph"/>
        <w:autoSpaceDE w:val="0"/>
        <w:autoSpaceDN w:val="0"/>
        <w:bidi w:val="0"/>
        <w:adjustRightInd w:val="0"/>
        <w:spacing w:after="0" w:line="276" w:lineRule="auto"/>
        <w:ind w:left="990"/>
        <w:rPr>
          <w:rStyle w:val="Hyperlink"/>
          <w:rFonts w:ascii="Simplified Arabic" w:hAnsi="Simplified Arabic" w:cs="Simplified Arabic"/>
          <w:sz w:val="28"/>
          <w:szCs w:val="28"/>
        </w:rPr>
      </w:pPr>
    </w:p>
    <w:p w14:paraId="0C99E7E1" w14:textId="77777777" w:rsidR="003F661C" w:rsidRDefault="003F661C" w:rsidP="003F661C">
      <w:pPr>
        <w:pStyle w:val="ListParagraph"/>
        <w:autoSpaceDE w:val="0"/>
        <w:autoSpaceDN w:val="0"/>
        <w:bidi w:val="0"/>
        <w:adjustRightInd w:val="0"/>
        <w:spacing w:after="0" w:line="276" w:lineRule="auto"/>
        <w:ind w:left="990"/>
        <w:rPr>
          <w:rStyle w:val="Hyperlink"/>
          <w:rFonts w:ascii="Simplified Arabic" w:hAnsi="Simplified Arabic" w:cs="Simplified Arabic"/>
          <w:sz w:val="28"/>
          <w:szCs w:val="28"/>
        </w:rPr>
      </w:pPr>
    </w:p>
    <w:p w14:paraId="66A5256E" w14:textId="77777777" w:rsidR="00980EB5" w:rsidRDefault="00980EB5" w:rsidP="003F661C">
      <w:pPr>
        <w:pStyle w:val="ListParagraph"/>
        <w:autoSpaceDE w:val="0"/>
        <w:autoSpaceDN w:val="0"/>
        <w:bidi w:val="0"/>
        <w:adjustRightInd w:val="0"/>
        <w:spacing w:after="0" w:line="276" w:lineRule="auto"/>
        <w:ind w:left="990"/>
        <w:rPr>
          <w:rStyle w:val="Hyperlink"/>
          <w:rFonts w:ascii="Simplified Arabic" w:hAnsi="Simplified Arabic" w:cs="Simplified Arabic"/>
          <w:sz w:val="28"/>
          <w:szCs w:val="28"/>
        </w:rPr>
        <w:sectPr w:rsidR="00980EB5" w:rsidSect="00B25E93">
          <w:footerReference w:type="default" r:id="rId97"/>
          <w:pgSz w:w="12240" w:h="15840"/>
          <w:pgMar w:top="1440" w:right="1440" w:bottom="1440" w:left="1440" w:header="720" w:footer="720" w:gutter="0"/>
          <w:pgNumType w:fmt="numberInDash" w:start="121"/>
          <w:cols w:space="720"/>
          <w:titlePg/>
          <w:docGrid w:linePitch="360"/>
        </w:sectPr>
      </w:pPr>
    </w:p>
    <w:p w14:paraId="7CF8C6C0" w14:textId="77777777" w:rsidR="00980EB5" w:rsidRDefault="00980EB5" w:rsidP="00980EB5">
      <w:pPr>
        <w:pStyle w:val="ListParagraph"/>
        <w:autoSpaceDE w:val="0"/>
        <w:autoSpaceDN w:val="0"/>
        <w:bidi w:val="0"/>
        <w:adjustRightInd w:val="0"/>
        <w:spacing w:after="0" w:line="276" w:lineRule="auto"/>
        <w:ind w:left="990"/>
        <w:rPr>
          <w:rStyle w:val="Hyperlink"/>
          <w:rFonts w:ascii="Simplified Arabic" w:hAnsi="Simplified Arabic" w:cs="Simplified Arabic"/>
          <w:sz w:val="28"/>
          <w:szCs w:val="28"/>
          <w:rtl/>
        </w:rPr>
      </w:pPr>
    </w:p>
    <w:p w14:paraId="6EEDC03D" w14:textId="77777777" w:rsidR="00980EB5" w:rsidRDefault="00980EB5" w:rsidP="00980EB5">
      <w:pPr>
        <w:pStyle w:val="ListParagraph"/>
        <w:autoSpaceDE w:val="0"/>
        <w:autoSpaceDN w:val="0"/>
        <w:bidi w:val="0"/>
        <w:adjustRightInd w:val="0"/>
        <w:spacing w:after="0" w:line="276" w:lineRule="auto"/>
        <w:ind w:left="990"/>
        <w:rPr>
          <w:rStyle w:val="Hyperlink"/>
          <w:rFonts w:ascii="Simplified Arabic" w:hAnsi="Simplified Arabic" w:cs="Simplified Arabic"/>
          <w:sz w:val="28"/>
          <w:szCs w:val="28"/>
          <w:rtl/>
        </w:rPr>
      </w:pPr>
    </w:p>
    <w:p w14:paraId="31F4D42E" w14:textId="77777777" w:rsidR="00980EB5" w:rsidRDefault="00980EB5" w:rsidP="00980EB5">
      <w:pPr>
        <w:pStyle w:val="ListParagraph"/>
        <w:autoSpaceDE w:val="0"/>
        <w:autoSpaceDN w:val="0"/>
        <w:bidi w:val="0"/>
        <w:adjustRightInd w:val="0"/>
        <w:spacing w:after="0" w:line="276" w:lineRule="auto"/>
        <w:ind w:left="990"/>
        <w:rPr>
          <w:rStyle w:val="Hyperlink"/>
          <w:rFonts w:ascii="Simplified Arabic" w:hAnsi="Simplified Arabic" w:cs="Simplified Arabic"/>
          <w:sz w:val="28"/>
          <w:szCs w:val="28"/>
          <w:rtl/>
        </w:rPr>
      </w:pPr>
    </w:p>
    <w:p w14:paraId="187CB178" w14:textId="3B2FCB12" w:rsidR="00980EB5" w:rsidRDefault="00980EB5" w:rsidP="00980EB5">
      <w:pPr>
        <w:pStyle w:val="ListParagraph"/>
        <w:autoSpaceDE w:val="0"/>
        <w:autoSpaceDN w:val="0"/>
        <w:bidi w:val="0"/>
        <w:adjustRightInd w:val="0"/>
        <w:spacing w:after="0" w:line="276" w:lineRule="auto"/>
        <w:ind w:left="990"/>
        <w:rPr>
          <w:rStyle w:val="Hyperlink"/>
          <w:rFonts w:ascii="Simplified Arabic" w:hAnsi="Simplified Arabic" w:cs="Simplified Arabic"/>
          <w:sz w:val="28"/>
          <w:szCs w:val="28"/>
          <w:rtl/>
        </w:rPr>
      </w:pPr>
    </w:p>
    <w:p w14:paraId="338E4D8D" w14:textId="77777777" w:rsidR="00685A93" w:rsidRDefault="00685A93" w:rsidP="00685A93">
      <w:pPr>
        <w:pStyle w:val="ListParagraph"/>
        <w:autoSpaceDE w:val="0"/>
        <w:autoSpaceDN w:val="0"/>
        <w:bidi w:val="0"/>
        <w:adjustRightInd w:val="0"/>
        <w:spacing w:after="0" w:line="276" w:lineRule="auto"/>
        <w:ind w:left="990"/>
        <w:rPr>
          <w:rStyle w:val="Hyperlink"/>
          <w:rFonts w:ascii="Simplified Arabic" w:hAnsi="Simplified Arabic" w:cs="Simplified Arabic"/>
          <w:sz w:val="28"/>
          <w:szCs w:val="28"/>
        </w:rPr>
      </w:pPr>
    </w:p>
    <w:p w14:paraId="02B10A63" w14:textId="77777777" w:rsidR="00980EB5" w:rsidRDefault="00980EB5" w:rsidP="00980EB5">
      <w:pPr>
        <w:pStyle w:val="ListParagraph"/>
        <w:autoSpaceDE w:val="0"/>
        <w:autoSpaceDN w:val="0"/>
        <w:bidi w:val="0"/>
        <w:adjustRightInd w:val="0"/>
        <w:spacing w:after="0" w:line="276" w:lineRule="auto"/>
        <w:ind w:left="990"/>
        <w:rPr>
          <w:rStyle w:val="Hyperlink"/>
          <w:rFonts w:ascii="Simplified Arabic" w:hAnsi="Simplified Arabic" w:cs="Simplified Arabic"/>
          <w:sz w:val="28"/>
          <w:szCs w:val="28"/>
          <w:rtl/>
        </w:rPr>
      </w:pPr>
    </w:p>
    <w:p w14:paraId="5CE81782" w14:textId="77777777" w:rsidR="00980EB5" w:rsidRDefault="00980EB5" w:rsidP="00980EB5">
      <w:pPr>
        <w:pStyle w:val="ListParagraph"/>
        <w:autoSpaceDE w:val="0"/>
        <w:autoSpaceDN w:val="0"/>
        <w:bidi w:val="0"/>
        <w:adjustRightInd w:val="0"/>
        <w:spacing w:after="0" w:line="276" w:lineRule="auto"/>
        <w:ind w:left="990"/>
        <w:rPr>
          <w:rStyle w:val="Hyperlink"/>
          <w:rFonts w:ascii="Simplified Arabic" w:hAnsi="Simplified Arabic" w:cs="Simplified Arabic"/>
          <w:sz w:val="28"/>
          <w:szCs w:val="28"/>
        </w:rPr>
      </w:pPr>
      <w:r>
        <w:rPr>
          <w:rFonts w:ascii="Simplified Arabic" w:hAnsi="Simplified Arabic" w:cs="Simplified Arabic"/>
          <w:noProof/>
          <w:color w:val="0563C1" w:themeColor="hyperlink"/>
          <w:sz w:val="28"/>
          <w:szCs w:val="28"/>
          <w:u w:val="single"/>
        </w:rPr>
        <mc:AlternateContent>
          <mc:Choice Requires="wps">
            <w:drawing>
              <wp:anchor distT="0" distB="0" distL="114300" distR="114300" simplePos="0" relativeHeight="251675648" behindDoc="0" locked="0" layoutInCell="1" allowOverlap="1" wp14:anchorId="544292A5" wp14:editId="190098D6">
                <wp:simplePos x="0" y="0"/>
                <wp:positionH relativeFrom="margin">
                  <wp:posOffset>1028700</wp:posOffset>
                </wp:positionH>
                <wp:positionV relativeFrom="paragraph">
                  <wp:posOffset>79375</wp:posOffset>
                </wp:positionV>
                <wp:extent cx="4067175" cy="2867025"/>
                <wp:effectExtent l="0" t="0" r="28575" b="28575"/>
                <wp:wrapNone/>
                <wp:docPr id="28" name="Rectangle: Rounded Corners 28"/>
                <wp:cNvGraphicFramePr/>
                <a:graphic xmlns:a="http://schemas.openxmlformats.org/drawingml/2006/main">
                  <a:graphicData uri="http://schemas.microsoft.com/office/word/2010/wordprocessingShape">
                    <wps:wsp>
                      <wps:cNvSpPr/>
                      <wps:spPr>
                        <a:xfrm>
                          <a:off x="0" y="0"/>
                          <a:ext cx="4067175" cy="28670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CF4C31F" id="Rectangle: Rounded Corners 28" o:spid="_x0000_s1026" style="position:absolute;margin-left:81pt;margin-top:6.25pt;width:320.25pt;height:225.75pt;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" filled="f" strokecolor="black [3213]" strokeweight="1pt">
                <v:stroke joinstyle="miter"/>
                <w10:wrap anchorx="margin"/>
              </v:roundrect>
            </w:pict>
          </mc:Fallback>
        </mc:AlternateContent>
      </w:r>
    </w:p>
    <w:p w14:paraId="4EDAC220" w14:textId="77777777" w:rsidR="00980EB5" w:rsidRDefault="00980EB5" w:rsidP="00980EB5">
      <w:pPr>
        <w:pStyle w:val="ListParagraph"/>
        <w:autoSpaceDE w:val="0"/>
        <w:autoSpaceDN w:val="0"/>
        <w:bidi w:val="0"/>
        <w:adjustRightInd w:val="0"/>
        <w:spacing w:after="0" w:line="276" w:lineRule="auto"/>
        <w:ind w:left="990"/>
        <w:rPr>
          <w:rStyle w:val="Hyperlink"/>
          <w:rFonts w:ascii="Simplified Arabic" w:hAnsi="Simplified Arabic" w:cs="Simplified Arabic"/>
          <w:sz w:val="28"/>
          <w:szCs w:val="28"/>
        </w:rPr>
      </w:pPr>
    </w:p>
    <w:p w14:paraId="395625AF" w14:textId="77777777" w:rsidR="00980EB5" w:rsidRDefault="00980EB5" w:rsidP="00980EB5">
      <w:pPr>
        <w:pStyle w:val="ListParagraph"/>
        <w:autoSpaceDE w:val="0"/>
        <w:autoSpaceDN w:val="0"/>
        <w:bidi w:val="0"/>
        <w:adjustRightInd w:val="0"/>
        <w:spacing w:after="0" w:line="276" w:lineRule="auto"/>
        <w:ind w:left="990"/>
        <w:rPr>
          <w:rStyle w:val="Hyperlink"/>
          <w:rFonts w:ascii="Simplified Arabic" w:hAnsi="Simplified Arabic" w:cs="Simplified Arabic"/>
          <w:sz w:val="28"/>
          <w:szCs w:val="28"/>
        </w:rPr>
      </w:pPr>
    </w:p>
    <w:p w14:paraId="38F07F2B" w14:textId="77777777" w:rsidR="00980EB5" w:rsidRDefault="00980EB5" w:rsidP="00980EB5">
      <w:pPr>
        <w:pStyle w:val="ListParagraph"/>
        <w:autoSpaceDE w:val="0"/>
        <w:autoSpaceDN w:val="0"/>
        <w:adjustRightInd w:val="0"/>
        <w:spacing w:after="0" w:line="276" w:lineRule="auto"/>
        <w:ind w:left="990"/>
        <w:jc w:val="center"/>
        <w:rPr>
          <w:rStyle w:val="Hyperlink"/>
          <w:rFonts w:ascii="Simplified Arabic" w:hAnsi="Simplified Arabic" w:cs="Simplified Arabic"/>
          <w:b/>
          <w:bCs/>
          <w:sz w:val="32"/>
          <w:szCs w:val="32"/>
          <w:rtl/>
          <w:lang w:bidi="ar-EG"/>
        </w:rPr>
      </w:pPr>
      <w:r w:rsidRPr="003364EB">
        <w:rPr>
          <w:rStyle w:val="Hyperlink"/>
          <w:rFonts w:ascii="Simplified Arabic" w:hAnsi="Simplified Arabic" w:cs="Simplified Arabic"/>
          <w:b/>
          <w:bCs/>
          <w:noProof/>
          <w:sz w:val="32"/>
          <w:szCs w:val="32"/>
        </w:rPr>
        <mc:AlternateContent>
          <mc:Choice Requires="wps">
            <w:drawing>
              <wp:anchor distT="45720" distB="45720" distL="114300" distR="114300" simplePos="0" relativeHeight="251676672" behindDoc="0" locked="0" layoutInCell="1" allowOverlap="1" wp14:anchorId="46F41BDD" wp14:editId="1DDDCA20">
                <wp:simplePos x="0" y="0"/>
                <wp:positionH relativeFrom="margin">
                  <wp:align>center</wp:align>
                </wp:positionH>
                <wp:positionV relativeFrom="paragraph">
                  <wp:posOffset>161925</wp:posOffset>
                </wp:positionV>
                <wp:extent cx="800100" cy="14046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noFill/>
                          <a:miter lim="800000"/>
                          <a:headEnd/>
                          <a:tailEnd/>
                        </a:ln>
                      </wps:spPr>
                      <wps:txbx>
                        <w:txbxContent>
                          <w:p w14:paraId="79B3ACCA" w14:textId="77777777" w:rsidR="00980EB5" w:rsidRPr="003364EB" w:rsidRDefault="00980EB5" w:rsidP="00980EB5">
                            <w:pPr>
                              <w:rPr>
                                <w:rFonts w:ascii="Simplified Arabic" w:hAnsi="Simplified Arabic" w:cs="Simplified Arabic"/>
                                <w:b/>
                                <w:bCs/>
                                <w:sz w:val="32"/>
                                <w:szCs w:val="32"/>
                              </w:rPr>
                            </w:pPr>
                            <w:r w:rsidRPr="003364EB">
                              <w:rPr>
                                <w:rFonts w:ascii="Simplified Arabic" w:hAnsi="Simplified Arabic" w:cs="Simplified Arabic" w:hint="cs"/>
                                <w:b/>
                                <w:bCs/>
                                <w:sz w:val="32"/>
                                <w:szCs w:val="32"/>
                                <w:rtl/>
                              </w:rPr>
                              <w:t>الملاحق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F41BDD" id="_x0000_t202" coordsize="21600,21600" o:spt="202" path="m,l,21600r21600,l21600,xe">
                <v:stroke joinstyle="miter"/>
                <v:path gradientshapeok="t" o:connecttype="rect"/>
              </v:shapetype>
              <v:shape id="Text Box 2" o:spid="_x0000_s1026" type="#_x0000_t202" style="position:absolute;left:0;text-align:left;margin-left:0;margin-top:12.75pt;width:63pt;height:110.6pt;z-index:25167667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" stroked="f">
                <v:textbox style="mso-fit-shape-to-text:t">
                  <w:txbxContent>
                    <w:p w14:paraId="79B3ACCA" w14:textId="77777777" w:rsidR="00980EB5" w:rsidRPr="003364EB" w:rsidRDefault="00980EB5" w:rsidP="00980EB5">
                      <w:pPr>
                        <w:rPr>
                          <w:rFonts w:ascii="Simplified Arabic" w:hAnsi="Simplified Arabic" w:cs="Simplified Arabic"/>
                          <w:b/>
                          <w:bCs/>
                          <w:sz w:val="32"/>
                          <w:szCs w:val="32"/>
                        </w:rPr>
                      </w:pPr>
                      <w:r w:rsidRPr="003364EB">
                        <w:rPr>
                          <w:rFonts w:ascii="Simplified Arabic" w:hAnsi="Simplified Arabic" w:cs="Simplified Arabic" w:hint="cs"/>
                          <w:b/>
                          <w:bCs/>
                          <w:sz w:val="32"/>
                          <w:szCs w:val="32"/>
                          <w:rtl/>
                        </w:rPr>
                        <w:t>الملاحق</w:t>
                      </w:r>
                    </w:p>
                  </w:txbxContent>
                </v:textbox>
                <w10:wrap type="square" anchorx="margin"/>
              </v:shape>
            </w:pict>
          </mc:Fallback>
        </mc:AlternateContent>
      </w:r>
    </w:p>
    <w:p w14:paraId="7D4B713B" w14:textId="77777777" w:rsidR="00980EB5" w:rsidRDefault="00980EB5" w:rsidP="00980EB5">
      <w:pPr>
        <w:pStyle w:val="ListParagraph"/>
        <w:autoSpaceDE w:val="0"/>
        <w:autoSpaceDN w:val="0"/>
        <w:adjustRightInd w:val="0"/>
        <w:spacing w:after="0" w:line="276" w:lineRule="auto"/>
        <w:ind w:left="990"/>
        <w:jc w:val="center"/>
        <w:rPr>
          <w:rStyle w:val="Hyperlink"/>
          <w:rFonts w:ascii="Simplified Arabic" w:hAnsi="Simplified Arabic" w:cs="Simplified Arabic"/>
          <w:b/>
          <w:bCs/>
          <w:sz w:val="32"/>
          <w:szCs w:val="32"/>
          <w:rtl/>
          <w:lang w:bidi="ar-EG"/>
        </w:rPr>
      </w:pPr>
    </w:p>
    <w:p w14:paraId="5243D1C1" w14:textId="77777777" w:rsidR="00980EB5" w:rsidRDefault="00980EB5" w:rsidP="00980EB5">
      <w:pPr>
        <w:pStyle w:val="ListParagraph"/>
        <w:autoSpaceDE w:val="0"/>
        <w:autoSpaceDN w:val="0"/>
        <w:adjustRightInd w:val="0"/>
        <w:spacing w:after="0" w:line="276" w:lineRule="auto"/>
        <w:ind w:left="990"/>
        <w:jc w:val="center"/>
        <w:rPr>
          <w:rStyle w:val="Hyperlink"/>
          <w:rFonts w:ascii="Simplified Arabic" w:hAnsi="Simplified Arabic" w:cs="Simplified Arabic"/>
          <w:b/>
          <w:bCs/>
          <w:sz w:val="32"/>
          <w:szCs w:val="32"/>
          <w:rtl/>
          <w:lang w:bidi="ar-EG"/>
        </w:rPr>
      </w:pPr>
    </w:p>
    <w:p w14:paraId="0ED2B38E" w14:textId="77777777" w:rsidR="00980EB5" w:rsidRDefault="00980EB5" w:rsidP="00980EB5">
      <w:pPr>
        <w:pStyle w:val="ListParagraph"/>
        <w:autoSpaceDE w:val="0"/>
        <w:autoSpaceDN w:val="0"/>
        <w:adjustRightInd w:val="0"/>
        <w:spacing w:after="0" w:line="276" w:lineRule="auto"/>
        <w:ind w:left="990"/>
        <w:jc w:val="center"/>
        <w:rPr>
          <w:rStyle w:val="Hyperlink"/>
          <w:rFonts w:ascii="Simplified Arabic" w:hAnsi="Simplified Arabic" w:cs="Simplified Arabic"/>
          <w:b/>
          <w:bCs/>
          <w:sz w:val="32"/>
          <w:szCs w:val="32"/>
          <w:rtl/>
          <w:lang w:bidi="ar-EG"/>
        </w:rPr>
      </w:pPr>
    </w:p>
    <w:p w14:paraId="443F0B47" w14:textId="77777777" w:rsidR="00980EB5" w:rsidRDefault="00980EB5" w:rsidP="00980EB5">
      <w:pPr>
        <w:pStyle w:val="ListParagraph"/>
        <w:autoSpaceDE w:val="0"/>
        <w:autoSpaceDN w:val="0"/>
        <w:adjustRightInd w:val="0"/>
        <w:spacing w:after="0" w:line="276" w:lineRule="auto"/>
        <w:ind w:left="990"/>
        <w:jc w:val="center"/>
        <w:rPr>
          <w:rStyle w:val="Hyperlink"/>
          <w:rFonts w:ascii="Simplified Arabic" w:hAnsi="Simplified Arabic" w:cs="Simplified Arabic"/>
          <w:b/>
          <w:bCs/>
          <w:sz w:val="32"/>
          <w:szCs w:val="32"/>
          <w:rtl/>
          <w:lang w:bidi="ar-EG"/>
        </w:rPr>
      </w:pPr>
    </w:p>
    <w:p w14:paraId="41A08194" w14:textId="77777777" w:rsidR="00980EB5" w:rsidRDefault="00980EB5" w:rsidP="00980EB5">
      <w:pPr>
        <w:pStyle w:val="ListParagraph"/>
        <w:autoSpaceDE w:val="0"/>
        <w:autoSpaceDN w:val="0"/>
        <w:adjustRightInd w:val="0"/>
        <w:spacing w:after="0" w:line="276" w:lineRule="auto"/>
        <w:ind w:left="990"/>
        <w:jc w:val="center"/>
        <w:rPr>
          <w:rStyle w:val="Hyperlink"/>
          <w:rFonts w:ascii="Simplified Arabic" w:hAnsi="Simplified Arabic" w:cs="Simplified Arabic"/>
          <w:b/>
          <w:bCs/>
          <w:sz w:val="32"/>
          <w:szCs w:val="32"/>
          <w:rtl/>
          <w:lang w:bidi="ar-EG"/>
        </w:rPr>
      </w:pPr>
    </w:p>
    <w:p w14:paraId="4597DBFD" w14:textId="77777777" w:rsidR="00980EB5" w:rsidRDefault="00980EB5" w:rsidP="00980EB5">
      <w:pPr>
        <w:pStyle w:val="ListParagraph"/>
        <w:autoSpaceDE w:val="0"/>
        <w:autoSpaceDN w:val="0"/>
        <w:adjustRightInd w:val="0"/>
        <w:spacing w:after="0" w:line="276" w:lineRule="auto"/>
        <w:ind w:left="990"/>
        <w:jc w:val="center"/>
        <w:rPr>
          <w:rStyle w:val="Hyperlink"/>
          <w:rFonts w:ascii="Simplified Arabic" w:hAnsi="Simplified Arabic" w:cs="Simplified Arabic"/>
          <w:b/>
          <w:bCs/>
          <w:sz w:val="32"/>
          <w:szCs w:val="32"/>
          <w:rtl/>
          <w:lang w:bidi="ar-EG"/>
        </w:rPr>
      </w:pPr>
    </w:p>
    <w:p w14:paraId="6DDF4EDA" w14:textId="77777777" w:rsidR="00980EB5" w:rsidRDefault="00980EB5" w:rsidP="00980EB5">
      <w:pPr>
        <w:pStyle w:val="ListParagraph"/>
        <w:autoSpaceDE w:val="0"/>
        <w:autoSpaceDN w:val="0"/>
        <w:adjustRightInd w:val="0"/>
        <w:spacing w:after="0" w:line="276" w:lineRule="auto"/>
        <w:ind w:left="990"/>
        <w:jc w:val="center"/>
        <w:rPr>
          <w:rStyle w:val="Hyperlink"/>
          <w:rFonts w:ascii="Simplified Arabic" w:hAnsi="Simplified Arabic" w:cs="Simplified Arabic"/>
          <w:b/>
          <w:bCs/>
          <w:sz w:val="32"/>
          <w:szCs w:val="32"/>
          <w:rtl/>
          <w:lang w:bidi="ar-EG"/>
        </w:rPr>
      </w:pPr>
    </w:p>
    <w:p w14:paraId="2AE0E826" w14:textId="77777777" w:rsidR="00980EB5" w:rsidRDefault="00980EB5" w:rsidP="00980EB5">
      <w:pPr>
        <w:pStyle w:val="ListParagraph"/>
        <w:autoSpaceDE w:val="0"/>
        <w:autoSpaceDN w:val="0"/>
        <w:adjustRightInd w:val="0"/>
        <w:spacing w:after="0" w:line="276" w:lineRule="auto"/>
        <w:ind w:left="990"/>
        <w:jc w:val="center"/>
        <w:rPr>
          <w:rStyle w:val="Hyperlink"/>
          <w:rFonts w:ascii="Simplified Arabic" w:hAnsi="Simplified Arabic" w:cs="Simplified Arabic"/>
          <w:b/>
          <w:bCs/>
          <w:sz w:val="32"/>
          <w:szCs w:val="32"/>
          <w:rtl/>
          <w:lang w:bidi="ar-EG"/>
        </w:rPr>
      </w:pPr>
    </w:p>
    <w:p w14:paraId="1136C376" w14:textId="77777777" w:rsidR="00980EB5" w:rsidRDefault="00980EB5" w:rsidP="00980EB5">
      <w:pPr>
        <w:pStyle w:val="ListParagraph"/>
        <w:autoSpaceDE w:val="0"/>
        <w:autoSpaceDN w:val="0"/>
        <w:adjustRightInd w:val="0"/>
        <w:spacing w:after="0" w:line="276" w:lineRule="auto"/>
        <w:ind w:left="990"/>
        <w:jc w:val="center"/>
        <w:rPr>
          <w:rStyle w:val="Hyperlink"/>
          <w:rFonts w:ascii="Simplified Arabic" w:hAnsi="Simplified Arabic" w:cs="Simplified Arabic"/>
          <w:b/>
          <w:bCs/>
          <w:sz w:val="32"/>
          <w:szCs w:val="32"/>
          <w:rtl/>
          <w:lang w:bidi="ar-EG"/>
        </w:rPr>
      </w:pPr>
    </w:p>
    <w:p w14:paraId="7CF54E8B" w14:textId="77777777" w:rsidR="00980EB5" w:rsidRDefault="00980EB5" w:rsidP="00980EB5">
      <w:pPr>
        <w:pStyle w:val="ListParagraph"/>
        <w:autoSpaceDE w:val="0"/>
        <w:autoSpaceDN w:val="0"/>
        <w:adjustRightInd w:val="0"/>
        <w:spacing w:after="0" w:line="276" w:lineRule="auto"/>
        <w:ind w:left="990"/>
        <w:jc w:val="center"/>
        <w:rPr>
          <w:rStyle w:val="Hyperlink"/>
          <w:rFonts w:ascii="Simplified Arabic" w:hAnsi="Simplified Arabic" w:cs="Simplified Arabic"/>
          <w:b/>
          <w:bCs/>
          <w:sz w:val="32"/>
          <w:szCs w:val="32"/>
          <w:rtl/>
          <w:lang w:bidi="ar-EG"/>
        </w:rPr>
      </w:pPr>
    </w:p>
    <w:p w14:paraId="69D3320A" w14:textId="77777777" w:rsidR="00980EB5" w:rsidRDefault="00980EB5" w:rsidP="00980EB5">
      <w:pPr>
        <w:rPr>
          <w:rtl/>
        </w:rPr>
        <w:sectPr w:rsidR="00980EB5" w:rsidSect="0094318B">
          <w:footerReference w:type="default" r:id="rId98"/>
          <w:footnotePr>
            <w:numRestart w:val="eachSect"/>
          </w:footnotePr>
          <w:pgSz w:w="12240" w:h="15840"/>
          <w:pgMar w:top="1440" w:right="1440" w:bottom="1440" w:left="1440" w:header="720" w:footer="720" w:gutter="0"/>
          <w:cols w:space="720"/>
          <w:titlePg/>
          <w:docGrid w:linePitch="360"/>
        </w:sectPr>
      </w:pPr>
    </w:p>
    <w:p w14:paraId="66339A19" w14:textId="77777777" w:rsidR="00980EB5" w:rsidRDefault="00980EB5" w:rsidP="00980EB5">
      <w:pPr>
        <w:rPr>
          <w:rtl/>
        </w:rPr>
      </w:pPr>
    </w:p>
    <w:p w14:paraId="64ABA392" w14:textId="77777777" w:rsidR="00980EB5" w:rsidRDefault="00980EB5" w:rsidP="00980EB5">
      <w:pPr>
        <w:rPr>
          <w:rtl/>
        </w:rPr>
      </w:pPr>
    </w:p>
    <w:p w14:paraId="27AF06DC" w14:textId="77777777" w:rsidR="00980EB5" w:rsidRDefault="00980EB5" w:rsidP="00980EB5">
      <w:pPr>
        <w:rPr>
          <w:rtl/>
        </w:rPr>
      </w:pPr>
    </w:p>
    <w:p w14:paraId="00A6F234" w14:textId="77777777" w:rsidR="00980EB5" w:rsidRDefault="00980EB5" w:rsidP="00980EB5">
      <w:pPr>
        <w:rPr>
          <w:rtl/>
        </w:rPr>
      </w:pPr>
    </w:p>
    <w:p w14:paraId="1FA664EC" w14:textId="77777777" w:rsidR="00980EB5" w:rsidRDefault="00980EB5" w:rsidP="00980EB5">
      <w:pPr>
        <w:rPr>
          <w:rtl/>
        </w:rPr>
      </w:pPr>
    </w:p>
    <w:p w14:paraId="4D7A75C5" w14:textId="77777777" w:rsidR="00980EB5" w:rsidRDefault="00980EB5" w:rsidP="00980EB5">
      <w:pPr>
        <w:rPr>
          <w:rtl/>
        </w:rPr>
      </w:pPr>
    </w:p>
    <w:p w14:paraId="6E04E935" w14:textId="77777777" w:rsidR="00980EB5" w:rsidRDefault="00980EB5" w:rsidP="00980EB5">
      <w:pPr>
        <w:rPr>
          <w:rtl/>
        </w:rPr>
      </w:pPr>
    </w:p>
    <w:p w14:paraId="4D73884B" w14:textId="77777777" w:rsidR="00980EB5" w:rsidRDefault="00980EB5" w:rsidP="00980EB5">
      <w:pPr>
        <w:rPr>
          <w:rtl/>
        </w:rPr>
      </w:pPr>
    </w:p>
    <w:p w14:paraId="644090C4" w14:textId="77777777" w:rsidR="00980EB5" w:rsidRDefault="00980EB5" w:rsidP="00980EB5">
      <w:pPr>
        <w:rPr>
          <w:rtl/>
        </w:rPr>
      </w:pPr>
    </w:p>
    <w:p w14:paraId="1BFEA225" w14:textId="77777777" w:rsidR="00980EB5" w:rsidRDefault="00980EB5" w:rsidP="00980EB5">
      <w:pPr>
        <w:rPr>
          <w:rtl/>
        </w:rPr>
      </w:pPr>
    </w:p>
    <w:p w14:paraId="129F3159" w14:textId="77777777" w:rsidR="00980EB5" w:rsidRDefault="00980EB5" w:rsidP="00980EB5">
      <w:pPr>
        <w:rPr>
          <w:rtl/>
        </w:rPr>
      </w:pPr>
    </w:p>
    <w:p w14:paraId="0034D6E3" w14:textId="77777777" w:rsidR="00980EB5" w:rsidRDefault="00980EB5" w:rsidP="00980EB5">
      <w:pPr>
        <w:rPr>
          <w:rtl/>
        </w:rPr>
      </w:pPr>
    </w:p>
    <w:p w14:paraId="062474BF" w14:textId="77777777" w:rsidR="00980EB5" w:rsidRDefault="00980EB5" w:rsidP="00980EB5">
      <w:pPr>
        <w:rPr>
          <w:rtl/>
        </w:rPr>
      </w:pPr>
    </w:p>
    <w:p w14:paraId="3F9F724B" w14:textId="77777777" w:rsidR="00980EB5" w:rsidRPr="000925CD" w:rsidRDefault="00980EB5" w:rsidP="00980EB5">
      <w:pPr>
        <w:spacing w:line="240" w:lineRule="auto"/>
        <w:jc w:val="center"/>
        <w:rPr>
          <w:rFonts w:ascii="Simplified Arabic" w:hAnsi="Simplified Arabic" w:cs="Simplified Arabic"/>
          <w:b/>
          <w:bCs/>
          <w:sz w:val="32"/>
          <w:szCs w:val="32"/>
          <w:rtl/>
          <w:lang w:bidi="ar-EG"/>
        </w:rPr>
      </w:pPr>
      <w:bookmarkStart w:id="3" w:name="_Hlk71881975"/>
      <w:r w:rsidRPr="000925CD">
        <w:rPr>
          <w:rFonts w:ascii="Simplified Arabic" w:hAnsi="Simplified Arabic" w:cs="Simplified Arabic"/>
          <w:b/>
          <w:bCs/>
          <w:sz w:val="32"/>
          <w:szCs w:val="32"/>
          <w:rtl/>
          <w:lang w:bidi="ar-EG"/>
        </w:rPr>
        <w:t xml:space="preserve">ملحق </w:t>
      </w:r>
      <w:r w:rsidRPr="000925CD">
        <w:rPr>
          <w:rFonts w:ascii="Simplified Arabic" w:hAnsi="Simplified Arabic" w:cs="Simplified Arabic" w:hint="cs"/>
          <w:b/>
          <w:bCs/>
          <w:sz w:val="32"/>
          <w:szCs w:val="32"/>
          <w:rtl/>
          <w:lang w:bidi="ar-EG"/>
        </w:rPr>
        <w:t xml:space="preserve">رقم </w:t>
      </w:r>
      <w:r w:rsidRPr="000925CD">
        <w:rPr>
          <w:rFonts w:ascii="Simplified Arabic" w:hAnsi="Simplified Arabic" w:cs="Simplified Arabic"/>
          <w:b/>
          <w:bCs/>
          <w:sz w:val="32"/>
          <w:szCs w:val="32"/>
          <w:rtl/>
          <w:lang w:bidi="ar-EG"/>
        </w:rPr>
        <w:t>(</w:t>
      </w:r>
      <w:r w:rsidRPr="000925CD">
        <w:rPr>
          <w:rFonts w:ascii="Simplified Arabic" w:hAnsi="Simplified Arabic" w:cs="Simplified Arabic" w:hint="cs"/>
          <w:b/>
          <w:bCs/>
          <w:sz w:val="32"/>
          <w:szCs w:val="32"/>
          <w:rtl/>
          <w:lang w:bidi="ar-EG"/>
        </w:rPr>
        <w:t>1</w:t>
      </w:r>
      <w:r w:rsidRPr="000925CD">
        <w:rPr>
          <w:rFonts w:ascii="Simplified Arabic" w:hAnsi="Simplified Arabic" w:cs="Simplified Arabic"/>
          <w:b/>
          <w:bCs/>
          <w:sz w:val="32"/>
          <w:szCs w:val="32"/>
          <w:rtl/>
          <w:lang w:bidi="ar-EG"/>
        </w:rPr>
        <w:t>)</w:t>
      </w:r>
      <w:r w:rsidRPr="000925CD">
        <w:rPr>
          <w:rFonts w:ascii="Simplified Arabic" w:hAnsi="Simplified Arabic" w:cs="Simplified Arabic" w:hint="cs"/>
          <w:b/>
          <w:bCs/>
          <w:sz w:val="32"/>
          <w:szCs w:val="32"/>
          <w:rtl/>
          <w:lang w:bidi="ar-EG"/>
        </w:rPr>
        <w:t xml:space="preserve"> </w:t>
      </w:r>
    </w:p>
    <w:p w14:paraId="62F08437" w14:textId="77777777" w:rsidR="00980EB5" w:rsidRPr="000925CD" w:rsidRDefault="00980EB5" w:rsidP="00980EB5">
      <w:pPr>
        <w:spacing w:line="240" w:lineRule="auto"/>
        <w:jc w:val="center"/>
        <w:rPr>
          <w:rFonts w:ascii="Simplified Arabic" w:hAnsi="Simplified Arabic" w:cs="Simplified Arabic"/>
          <w:b/>
          <w:bCs/>
          <w:sz w:val="32"/>
          <w:szCs w:val="32"/>
          <w:rtl/>
          <w:lang w:bidi="ar-EG"/>
        </w:rPr>
      </w:pPr>
      <w:r w:rsidRPr="000925CD">
        <w:rPr>
          <w:rFonts w:ascii="Simplified Arabic" w:hAnsi="Simplified Arabic" w:cs="Simplified Arabic"/>
          <w:b/>
          <w:bCs/>
          <w:sz w:val="32"/>
          <w:szCs w:val="32"/>
          <w:rtl/>
          <w:lang w:bidi="ar-EG"/>
        </w:rPr>
        <w:t>قياس الارتباط بين الحكومة الإلكترونية والحكومة المفتوحة</w:t>
      </w:r>
    </w:p>
    <w:bookmarkEnd w:id="3"/>
    <w:p w14:paraId="43F13B02" w14:textId="77777777" w:rsidR="00980EB5" w:rsidRDefault="00980EB5" w:rsidP="00980EB5">
      <w:pPr>
        <w:rPr>
          <w:rtl/>
          <w:lang w:bidi="ar-EG"/>
        </w:rPr>
      </w:pPr>
    </w:p>
    <w:p w14:paraId="3AA0373A" w14:textId="77777777" w:rsidR="00980EB5" w:rsidRDefault="00980EB5" w:rsidP="00980EB5">
      <w:pPr>
        <w:rPr>
          <w:rtl/>
          <w:lang w:bidi="ar-EG"/>
        </w:rPr>
        <w:sectPr w:rsidR="00980EB5" w:rsidSect="0094318B">
          <w:footerReference w:type="default" r:id="rId99"/>
          <w:pgSz w:w="12240" w:h="15840"/>
          <w:pgMar w:top="1440" w:right="1440" w:bottom="1440" w:left="1440" w:header="720" w:footer="720" w:gutter="0"/>
          <w:cols w:space="720"/>
          <w:titlePg/>
          <w:docGrid w:linePitch="360"/>
        </w:sectPr>
      </w:pPr>
    </w:p>
    <w:p w14:paraId="24F3D01F" w14:textId="77777777" w:rsidR="00980EB5" w:rsidRPr="000925CD" w:rsidRDefault="00980EB5" w:rsidP="00980EB5">
      <w:pPr>
        <w:spacing w:line="240" w:lineRule="auto"/>
        <w:jc w:val="center"/>
        <w:rPr>
          <w:rFonts w:ascii="Simplified Arabic" w:hAnsi="Simplified Arabic" w:cs="Simplified Arabic"/>
          <w:b/>
          <w:bCs/>
          <w:sz w:val="32"/>
          <w:szCs w:val="32"/>
          <w:rtl/>
          <w:lang w:bidi="ar-EG"/>
        </w:rPr>
      </w:pPr>
      <w:r w:rsidRPr="000925CD">
        <w:rPr>
          <w:rFonts w:ascii="Simplified Arabic" w:hAnsi="Simplified Arabic" w:cs="Simplified Arabic"/>
          <w:b/>
          <w:bCs/>
          <w:sz w:val="32"/>
          <w:szCs w:val="32"/>
          <w:rtl/>
          <w:lang w:bidi="ar-EG"/>
        </w:rPr>
        <w:lastRenderedPageBreak/>
        <w:t xml:space="preserve">ملحق </w:t>
      </w:r>
      <w:r w:rsidRPr="000925CD">
        <w:rPr>
          <w:rFonts w:ascii="Simplified Arabic" w:hAnsi="Simplified Arabic" w:cs="Simplified Arabic" w:hint="cs"/>
          <w:b/>
          <w:bCs/>
          <w:sz w:val="32"/>
          <w:szCs w:val="32"/>
          <w:rtl/>
          <w:lang w:bidi="ar-EG"/>
        </w:rPr>
        <w:t xml:space="preserve">رقم </w:t>
      </w:r>
      <w:r w:rsidRPr="000925CD">
        <w:rPr>
          <w:rFonts w:ascii="Simplified Arabic" w:hAnsi="Simplified Arabic" w:cs="Simplified Arabic"/>
          <w:b/>
          <w:bCs/>
          <w:sz w:val="32"/>
          <w:szCs w:val="32"/>
          <w:rtl/>
          <w:lang w:bidi="ar-EG"/>
        </w:rPr>
        <w:t>(</w:t>
      </w:r>
      <w:r w:rsidRPr="000925CD">
        <w:rPr>
          <w:rFonts w:ascii="Simplified Arabic" w:hAnsi="Simplified Arabic" w:cs="Simplified Arabic" w:hint="cs"/>
          <w:b/>
          <w:bCs/>
          <w:sz w:val="32"/>
          <w:szCs w:val="32"/>
          <w:rtl/>
          <w:lang w:bidi="ar-EG"/>
        </w:rPr>
        <w:t>1</w:t>
      </w:r>
      <w:r w:rsidRPr="000925CD">
        <w:rPr>
          <w:rFonts w:ascii="Simplified Arabic" w:hAnsi="Simplified Arabic" w:cs="Simplified Arabic"/>
          <w:b/>
          <w:bCs/>
          <w:sz w:val="32"/>
          <w:szCs w:val="32"/>
          <w:rtl/>
          <w:lang w:bidi="ar-EG"/>
        </w:rPr>
        <w:t>)</w:t>
      </w:r>
      <w:r w:rsidRPr="000925CD">
        <w:rPr>
          <w:rFonts w:ascii="Simplified Arabic" w:hAnsi="Simplified Arabic" w:cs="Simplified Arabic" w:hint="cs"/>
          <w:b/>
          <w:bCs/>
          <w:sz w:val="32"/>
          <w:szCs w:val="32"/>
          <w:rtl/>
          <w:lang w:bidi="ar-EG"/>
        </w:rPr>
        <w:t xml:space="preserve"> </w:t>
      </w:r>
    </w:p>
    <w:p w14:paraId="388405A9" w14:textId="77777777" w:rsidR="00980EB5" w:rsidRPr="000925CD" w:rsidRDefault="00980EB5" w:rsidP="00980EB5">
      <w:pPr>
        <w:spacing w:line="240" w:lineRule="auto"/>
        <w:jc w:val="center"/>
        <w:rPr>
          <w:rFonts w:ascii="Simplified Arabic" w:hAnsi="Simplified Arabic" w:cs="Simplified Arabic"/>
          <w:b/>
          <w:bCs/>
          <w:sz w:val="32"/>
          <w:szCs w:val="32"/>
          <w:rtl/>
          <w:lang w:bidi="ar-EG"/>
        </w:rPr>
      </w:pPr>
      <w:r w:rsidRPr="000925CD">
        <w:rPr>
          <w:rFonts w:ascii="Simplified Arabic" w:hAnsi="Simplified Arabic" w:cs="Simplified Arabic"/>
          <w:b/>
          <w:bCs/>
          <w:sz w:val="32"/>
          <w:szCs w:val="32"/>
          <w:rtl/>
          <w:lang w:bidi="ar-EG"/>
        </w:rPr>
        <w:t>قياس الارتباط بين الحكومة الإلكترونية والحكومة المفتوحة</w:t>
      </w:r>
    </w:p>
    <w:p w14:paraId="3BD9FA6A" w14:textId="77777777" w:rsidR="00980EB5" w:rsidRDefault="00980EB5" w:rsidP="00980EB5">
      <w:pPr>
        <w:spacing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تم قياس الارتباط </w:t>
      </w:r>
      <w:r>
        <w:rPr>
          <w:rStyle w:val="FootnoteReference"/>
          <w:rFonts w:ascii="Simplified Arabic" w:hAnsi="Simplified Arabic" w:cs="Simplified Arabic"/>
          <w:sz w:val="28"/>
          <w:szCs w:val="28"/>
          <w:rtl/>
          <w:lang w:bidi="ar-EG"/>
        </w:rPr>
        <w:footnoteReference w:id="102"/>
      </w:r>
      <w:r>
        <w:rPr>
          <w:rFonts w:ascii="Simplified Arabic" w:hAnsi="Simplified Arabic" w:cs="Simplified Arabic" w:hint="cs"/>
          <w:sz w:val="28"/>
          <w:szCs w:val="28"/>
          <w:rtl/>
          <w:lang w:bidi="ar-EG"/>
        </w:rPr>
        <w:t xml:space="preserve"> بين متغيرين هما الحكومة المفتوحة مقاسة بمؤشر الحكومة المفتوحة الصادر عن مشروع العدالة العالمي </w:t>
      </w:r>
      <w:r>
        <w:rPr>
          <w:rFonts w:ascii="Simplified Arabic" w:hAnsi="Simplified Arabic" w:cs="Simplified Arabic"/>
          <w:sz w:val="28"/>
          <w:szCs w:val="28"/>
          <w:rtl/>
          <w:lang w:bidi="ar-EG"/>
        </w:rPr>
        <w:t>والحكومة</w:t>
      </w:r>
      <w:r>
        <w:rPr>
          <w:rFonts w:ascii="Simplified Arabic" w:hAnsi="Simplified Arabic" w:cs="Simplified Arabic" w:hint="cs"/>
          <w:sz w:val="28"/>
          <w:szCs w:val="28"/>
          <w:rtl/>
          <w:lang w:bidi="ar-EG"/>
        </w:rPr>
        <w:t xml:space="preserve"> الإلكترونية مقاسة بمؤشر تنمية الحكومة الإلكترونية الصادر عن الأمم المتحدة. </w:t>
      </w:r>
      <w:r w:rsidRPr="00D3716A">
        <w:rPr>
          <w:rFonts w:ascii="Simplified Arabic" w:hAnsi="Simplified Arabic" w:cs="Simplified Arabic"/>
          <w:sz w:val="28"/>
          <w:szCs w:val="28"/>
          <w:rtl/>
          <w:lang w:bidi="ar-EG"/>
        </w:rPr>
        <w:t>وقد تم تمثيل الارتباط بيانياً باستخدام مخطط الانتشار (</w:t>
      </w:r>
      <w:r w:rsidRPr="00D3716A">
        <w:rPr>
          <w:rFonts w:ascii="Simplified Arabic" w:hAnsi="Simplified Arabic" w:cs="Simplified Arabic"/>
          <w:sz w:val="28"/>
          <w:szCs w:val="28"/>
          <w:lang w:bidi="ar-EG"/>
        </w:rPr>
        <w:t xml:space="preserve">Scatter </w:t>
      </w:r>
      <w:r>
        <w:rPr>
          <w:rFonts w:ascii="Simplified Arabic" w:hAnsi="Simplified Arabic" w:cs="Simplified Arabic"/>
          <w:sz w:val="28"/>
          <w:szCs w:val="28"/>
          <w:lang w:bidi="ar-EG"/>
        </w:rPr>
        <w:t>Plot</w:t>
      </w:r>
      <w:r w:rsidRPr="00D3716A">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والذي أظهر وجود علاقة خطية بين المتغيرين كما هو موضح في الشكل التالي:</w:t>
      </w:r>
    </w:p>
    <w:p w14:paraId="34687C11" w14:textId="77777777" w:rsidR="00980EB5" w:rsidRDefault="00980EB5" w:rsidP="00980EB5">
      <w:pPr>
        <w:spacing w:line="240" w:lineRule="auto"/>
        <w:jc w:val="center"/>
        <w:rPr>
          <w:rFonts w:ascii="Simplified Arabic" w:hAnsi="Simplified Arabic" w:cs="Simplified Arabic"/>
          <w:b/>
          <w:bCs/>
          <w:sz w:val="28"/>
          <w:szCs w:val="28"/>
          <w:lang w:bidi="ar-EG"/>
        </w:rPr>
      </w:pPr>
      <w:r>
        <w:rPr>
          <w:noProof/>
        </w:rPr>
        <w:drawing>
          <wp:inline distT="0" distB="0" distL="0" distR="0" wp14:anchorId="51DF0FA5" wp14:editId="75680581">
            <wp:extent cx="5229225" cy="2600325"/>
            <wp:effectExtent l="0" t="0" r="9525" b="9525"/>
            <wp:docPr id="41" name="Chart 41">
              <a:extLst xmlns:a="http://schemas.openxmlformats.org/drawingml/2006/main">
                <a:ext uri="{FF2B5EF4-FFF2-40B4-BE49-F238E27FC236}">
                  <a16:creationId xmlns:a16="http://schemas.microsoft.com/office/drawing/2014/main" id="{FF9A5B57-2594-4011-8B6E-167C633261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276C5D90" w14:textId="0627AD4B" w:rsidR="00980EB5" w:rsidRPr="00B17D6F" w:rsidRDefault="00980EB5" w:rsidP="00980EB5">
      <w:pPr>
        <w:spacing w:line="240" w:lineRule="auto"/>
        <w:contextualSpacing/>
        <w:jc w:val="both"/>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w:t>
      </w:r>
      <w:r w:rsidRPr="00B17D6F">
        <w:rPr>
          <w:rFonts w:ascii="Simplified Arabic" w:hAnsi="Simplified Arabic" w:cs="Simplified Arabic" w:hint="cs"/>
          <w:sz w:val="20"/>
          <w:szCs w:val="20"/>
          <w:rtl/>
          <w:lang w:bidi="ar-EG"/>
        </w:rPr>
        <w:t>المصدر: مركب بمعرفة الباحث</w:t>
      </w:r>
      <w:r w:rsidR="00685A93">
        <w:rPr>
          <w:rFonts w:ascii="Simplified Arabic" w:hAnsi="Simplified Arabic" w:cs="Simplified Arabic" w:hint="cs"/>
          <w:sz w:val="20"/>
          <w:szCs w:val="20"/>
          <w:rtl/>
          <w:lang w:bidi="ar-EG"/>
        </w:rPr>
        <w:t>.</w:t>
      </w:r>
    </w:p>
    <w:p w14:paraId="034E186F" w14:textId="77777777" w:rsidR="00980EB5" w:rsidRDefault="00980EB5" w:rsidP="00980EB5">
      <w:pPr>
        <w:spacing w:line="240" w:lineRule="auto"/>
        <w:jc w:val="both"/>
        <w:rPr>
          <w:rFonts w:ascii="Simplified Arabic" w:hAnsi="Simplified Arabic" w:cs="Simplified Arabic"/>
          <w:sz w:val="28"/>
          <w:szCs w:val="28"/>
          <w:rtl/>
          <w:lang w:bidi="ar-EG"/>
        </w:rPr>
      </w:pPr>
    </w:p>
    <w:p w14:paraId="660C19DD" w14:textId="77777777" w:rsidR="00980EB5" w:rsidRDefault="00980EB5" w:rsidP="00980EB5">
      <w:pPr>
        <w:spacing w:line="240" w:lineRule="auto"/>
        <w:jc w:val="both"/>
        <w:rPr>
          <w:rFonts w:ascii="Simplified Arabic" w:hAnsi="Simplified Arabic" w:cs="Simplified Arabic"/>
          <w:b/>
          <w:bCs/>
          <w:sz w:val="28"/>
          <w:szCs w:val="28"/>
          <w:lang w:bidi="ar-EG"/>
        </w:rPr>
      </w:pPr>
      <w:r>
        <w:rPr>
          <w:rFonts w:ascii="Simplified Arabic" w:hAnsi="Simplified Arabic" w:cs="Simplified Arabic" w:hint="cs"/>
          <w:sz w:val="28"/>
          <w:szCs w:val="28"/>
          <w:rtl/>
          <w:lang w:bidi="ar-EG"/>
        </w:rPr>
        <w:t>وقد تم استخدام معامل بيرسون</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للارتباط لقياس نوع ودرجة هذا الارتباط. </w:t>
      </w:r>
      <w:r w:rsidRPr="00D3716A">
        <w:rPr>
          <w:rFonts w:ascii="Simplified Arabic" w:hAnsi="Simplified Arabic" w:cs="Simplified Arabic"/>
          <w:sz w:val="28"/>
          <w:szCs w:val="28"/>
          <w:rtl/>
          <w:lang w:bidi="ar-EG"/>
        </w:rPr>
        <w:t>فقد أظهرت نتائج تحليل الارتباط بين تطور ا</w:t>
      </w:r>
      <w:r>
        <w:rPr>
          <w:rFonts w:ascii="Simplified Arabic" w:hAnsi="Simplified Arabic" w:cs="Simplified Arabic" w:hint="cs"/>
          <w:sz w:val="28"/>
          <w:szCs w:val="28"/>
          <w:rtl/>
          <w:lang w:bidi="ar-EG"/>
        </w:rPr>
        <w:t xml:space="preserve">لحكومة المفتوحة </w:t>
      </w:r>
      <w:r w:rsidRPr="00D3716A">
        <w:rPr>
          <w:rFonts w:ascii="Simplified Arabic" w:hAnsi="Simplified Arabic" w:cs="Simplified Arabic"/>
          <w:sz w:val="28"/>
          <w:szCs w:val="28"/>
          <w:rtl/>
          <w:lang w:bidi="ar-EG"/>
        </w:rPr>
        <w:t xml:space="preserve">وتطور الحكومة الإلكترونية بأن هناك ارتباط خطي طردي قوي بلغت درجته </w:t>
      </w:r>
      <w:r>
        <w:rPr>
          <w:rFonts w:ascii="Simplified Arabic" w:hAnsi="Simplified Arabic" w:cs="Simplified Arabic" w:hint="cs"/>
          <w:sz w:val="28"/>
          <w:szCs w:val="28"/>
          <w:rtl/>
          <w:lang w:bidi="ar-EG"/>
        </w:rPr>
        <w:t>0,761</w:t>
      </w:r>
      <w:r w:rsidRPr="00D3716A">
        <w:rPr>
          <w:rFonts w:ascii="Simplified Arabic" w:hAnsi="Simplified Arabic" w:cs="Simplified Arabic"/>
          <w:sz w:val="28"/>
          <w:szCs w:val="28"/>
          <w:rtl/>
          <w:lang w:bidi="ar-EG"/>
        </w:rPr>
        <w:t xml:space="preserve"> وهي درجة عالية </w:t>
      </w:r>
      <w:r>
        <w:rPr>
          <w:rFonts w:ascii="Simplified Arabic" w:hAnsi="Simplified Arabic" w:cs="Simplified Arabic" w:hint="cs"/>
          <w:sz w:val="28"/>
          <w:szCs w:val="28"/>
          <w:rtl/>
          <w:lang w:bidi="ar-EG"/>
        </w:rPr>
        <w:t>كما هو موضح في الجدول التالي:</w:t>
      </w:r>
    </w:p>
    <w:tbl>
      <w:tblPr>
        <w:tblW w:w="5000" w:type="pct"/>
        <w:jc w:val="center"/>
        <w:tblLook w:val="04A0" w:firstRow="1" w:lastRow="0" w:firstColumn="1" w:lastColumn="0" w:noHBand="0" w:noVBand="1"/>
      </w:tblPr>
      <w:tblGrid>
        <w:gridCol w:w="3149"/>
        <w:gridCol w:w="2887"/>
        <w:gridCol w:w="3314"/>
      </w:tblGrid>
      <w:tr w:rsidR="00980EB5" w:rsidRPr="00A805BB" w14:paraId="02B76B3C" w14:textId="77777777" w:rsidTr="00F51D5B">
        <w:trPr>
          <w:trHeight w:val="435"/>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90E52" w14:textId="77777777" w:rsidR="00980EB5" w:rsidRPr="00A805BB" w:rsidRDefault="00980EB5" w:rsidP="00F51D5B">
            <w:pPr>
              <w:spacing w:after="0" w:line="240" w:lineRule="auto"/>
              <w:jc w:val="center"/>
              <w:rPr>
                <w:rFonts w:ascii="Sakkal Majalla" w:eastAsia="Times New Roman" w:hAnsi="Sakkal Majalla" w:cs="Sakkal Majalla"/>
                <w:b/>
                <w:bCs/>
                <w:color w:val="000000"/>
                <w:sz w:val="28"/>
                <w:szCs w:val="28"/>
              </w:rPr>
            </w:pPr>
            <w:r w:rsidRPr="00A805BB">
              <w:rPr>
                <w:rFonts w:ascii="Sakkal Majalla" w:eastAsia="Times New Roman" w:hAnsi="Sakkal Majalla" w:cs="Sakkal Majalla" w:hint="cs"/>
                <w:b/>
                <w:bCs/>
                <w:color w:val="000000"/>
                <w:sz w:val="28"/>
                <w:szCs w:val="28"/>
                <w:rtl/>
              </w:rPr>
              <w:t>نتائج قياس درجة الارتباط بين مؤشر الحكومة الإلكترونية ومؤشر الحكومة المفتوحة</w:t>
            </w:r>
          </w:p>
        </w:tc>
      </w:tr>
      <w:tr w:rsidR="00980EB5" w:rsidRPr="00A805BB" w14:paraId="5765D8EA" w14:textId="77777777" w:rsidTr="00F51D5B">
        <w:trPr>
          <w:trHeight w:val="300"/>
          <w:jc w:val="center"/>
        </w:trPr>
        <w:tc>
          <w:tcPr>
            <w:tcW w:w="1684" w:type="pct"/>
            <w:tcBorders>
              <w:top w:val="nil"/>
              <w:left w:val="single" w:sz="4" w:space="0" w:color="auto"/>
              <w:bottom w:val="single" w:sz="4" w:space="0" w:color="auto"/>
              <w:right w:val="single" w:sz="4" w:space="0" w:color="auto"/>
            </w:tcBorders>
            <w:shd w:val="clear" w:color="auto" w:fill="auto"/>
            <w:noWrap/>
            <w:vAlign w:val="bottom"/>
            <w:hideMark/>
          </w:tcPr>
          <w:p w14:paraId="5199919F" w14:textId="77777777" w:rsidR="00980EB5" w:rsidRPr="00A805BB" w:rsidRDefault="00980EB5" w:rsidP="00F51D5B">
            <w:pPr>
              <w:spacing w:after="0" w:line="240" w:lineRule="auto"/>
              <w:jc w:val="center"/>
              <w:rPr>
                <w:rFonts w:ascii="Calibri" w:eastAsia="Times New Roman" w:hAnsi="Calibri" w:cs="Calibri"/>
                <w:i/>
                <w:iCs/>
                <w:color w:val="000000"/>
              </w:rPr>
            </w:pPr>
            <w:r w:rsidRPr="00A805BB">
              <w:rPr>
                <w:rFonts w:ascii="Calibri" w:eastAsia="Times New Roman" w:hAnsi="Calibri" w:cs="Calibri"/>
                <w:i/>
                <w:iCs/>
                <w:color w:val="000000"/>
              </w:rPr>
              <w:t> </w:t>
            </w:r>
          </w:p>
        </w:tc>
        <w:tc>
          <w:tcPr>
            <w:tcW w:w="1544" w:type="pct"/>
            <w:tcBorders>
              <w:top w:val="nil"/>
              <w:left w:val="nil"/>
              <w:bottom w:val="single" w:sz="4" w:space="0" w:color="auto"/>
              <w:right w:val="single" w:sz="4" w:space="0" w:color="auto"/>
            </w:tcBorders>
            <w:shd w:val="clear" w:color="auto" w:fill="auto"/>
            <w:noWrap/>
            <w:vAlign w:val="bottom"/>
            <w:hideMark/>
          </w:tcPr>
          <w:p w14:paraId="0B745CC8" w14:textId="77777777" w:rsidR="00980EB5" w:rsidRPr="00A805BB" w:rsidRDefault="00980EB5" w:rsidP="00F51D5B">
            <w:pPr>
              <w:spacing w:after="0" w:line="240" w:lineRule="auto"/>
              <w:jc w:val="center"/>
              <w:rPr>
                <w:rFonts w:ascii="Calibri" w:eastAsia="Times New Roman" w:hAnsi="Calibri" w:cs="Calibri"/>
                <w:i/>
                <w:iCs/>
                <w:color w:val="000000"/>
              </w:rPr>
            </w:pPr>
            <w:r w:rsidRPr="00A805BB">
              <w:rPr>
                <w:rFonts w:ascii="Calibri" w:eastAsia="Times New Roman" w:hAnsi="Calibri" w:cs="Calibri"/>
                <w:i/>
                <w:iCs/>
                <w:color w:val="000000"/>
              </w:rPr>
              <w:t>E-Government Index</w:t>
            </w:r>
          </w:p>
        </w:tc>
        <w:tc>
          <w:tcPr>
            <w:tcW w:w="1772" w:type="pct"/>
            <w:tcBorders>
              <w:top w:val="nil"/>
              <w:left w:val="nil"/>
              <w:bottom w:val="single" w:sz="4" w:space="0" w:color="auto"/>
              <w:right w:val="single" w:sz="4" w:space="0" w:color="auto"/>
            </w:tcBorders>
            <w:shd w:val="clear" w:color="auto" w:fill="auto"/>
            <w:noWrap/>
            <w:vAlign w:val="bottom"/>
            <w:hideMark/>
          </w:tcPr>
          <w:p w14:paraId="0A180AE0" w14:textId="77777777" w:rsidR="00980EB5" w:rsidRPr="00A805BB" w:rsidRDefault="00980EB5" w:rsidP="00F51D5B">
            <w:pPr>
              <w:spacing w:after="0" w:line="240" w:lineRule="auto"/>
              <w:jc w:val="center"/>
              <w:rPr>
                <w:rFonts w:ascii="Calibri" w:eastAsia="Times New Roman" w:hAnsi="Calibri" w:cs="Calibri"/>
                <w:i/>
                <w:iCs/>
                <w:color w:val="000000"/>
              </w:rPr>
            </w:pPr>
            <w:r w:rsidRPr="00A805BB">
              <w:rPr>
                <w:rFonts w:ascii="Calibri" w:eastAsia="Times New Roman" w:hAnsi="Calibri" w:cs="Calibri"/>
                <w:i/>
                <w:iCs/>
                <w:color w:val="000000"/>
              </w:rPr>
              <w:t>Open Government</w:t>
            </w:r>
          </w:p>
        </w:tc>
      </w:tr>
      <w:tr w:rsidR="00980EB5" w:rsidRPr="00A805BB" w14:paraId="61CDE1E9" w14:textId="77777777" w:rsidTr="00F51D5B">
        <w:trPr>
          <w:trHeight w:val="300"/>
          <w:jc w:val="center"/>
        </w:trPr>
        <w:tc>
          <w:tcPr>
            <w:tcW w:w="1684" w:type="pct"/>
            <w:tcBorders>
              <w:top w:val="nil"/>
              <w:left w:val="single" w:sz="4" w:space="0" w:color="auto"/>
              <w:bottom w:val="single" w:sz="4" w:space="0" w:color="auto"/>
              <w:right w:val="single" w:sz="4" w:space="0" w:color="auto"/>
            </w:tcBorders>
            <w:shd w:val="clear" w:color="auto" w:fill="auto"/>
            <w:noWrap/>
            <w:vAlign w:val="bottom"/>
            <w:hideMark/>
          </w:tcPr>
          <w:p w14:paraId="793F62EB" w14:textId="77777777" w:rsidR="00980EB5" w:rsidRPr="00A805BB" w:rsidRDefault="00980EB5" w:rsidP="00F51D5B">
            <w:pPr>
              <w:spacing w:after="0" w:line="240" w:lineRule="auto"/>
              <w:rPr>
                <w:rFonts w:ascii="Calibri" w:eastAsia="Times New Roman" w:hAnsi="Calibri" w:cs="Calibri"/>
                <w:color w:val="000000"/>
              </w:rPr>
            </w:pPr>
            <w:r w:rsidRPr="00A805BB">
              <w:rPr>
                <w:rFonts w:ascii="Calibri" w:eastAsia="Times New Roman" w:hAnsi="Calibri" w:cs="Calibri"/>
                <w:color w:val="000000"/>
              </w:rPr>
              <w:t>E-Government Index</w:t>
            </w:r>
          </w:p>
        </w:tc>
        <w:tc>
          <w:tcPr>
            <w:tcW w:w="1544" w:type="pct"/>
            <w:tcBorders>
              <w:top w:val="nil"/>
              <w:left w:val="nil"/>
              <w:bottom w:val="single" w:sz="4" w:space="0" w:color="auto"/>
              <w:right w:val="single" w:sz="4" w:space="0" w:color="auto"/>
            </w:tcBorders>
            <w:shd w:val="clear" w:color="auto" w:fill="auto"/>
            <w:noWrap/>
            <w:vAlign w:val="bottom"/>
            <w:hideMark/>
          </w:tcPr>
          <w:p w14:paraId="0FC2D061" w14:textId="77777777" w:rsidR="00980EB5" w:rsidRPr="00A805BB" w:rsidRDefault="00980EB5" w:rsidP="00F51D5B">
            <w:pPr>
              <w:spacing w:after="0" w:line="240" w:lineRule="auto"/>
              <w:jc w:val="right"/>
              <w:rPr>
                <w:rFonts w:ascii="Calibri" w:eastAsia="Times New Roman" w:hAnsi="Calibri" w:cs="Calibri"/>
                <w:color w:val="000000"/>
              </w:rPr>
            </w:pPr>
            <w:r w:rsidRPr="00A805BB">
              <w:rPr>
                <w:rFonts w:ascii="Calibri" w:eastAsia="Times New Roman" w:hAnsi="Calibri" w:cs="Calibri"/>
                <w:color w:val="000000"/>
              </w:rPr>
              <w:t>1</w:t>
            </w:r>
          </w:p>
        </w:tc>
        <w:tc>
          <w:tcPr>
            <w:tcW w:w="1772" w:type="pct"/>
            <w:tcBorders>
              <w:top w:val="nil"/>
              <w:left w:val="nil"/>
              <w:bottom w:val="single" w:sz="4" w:space="0" w:color="auto"/>
              <w:right w:val="single" w:sz="4" w:space="0" w:color="auto"/>
            </w:tcBorders>
            <w:shd w:val="clear" w:color="auto" w:fill="auto"/>
            <w:noWrap/>
            <w:vAlign w:val="bottom"/>
            <w:hideMark/>
          </w:tcPr>
          <w:p w14:paraId="3FC0C838" w14:textId="77777777" w:rsidR="00980EB5" w:rsidRPr="00A805BB" w:rsidRDefault="00980EB5" w:rsidP="00F51D5B">
            <w:pPr>
              <w:spacing w:after="0" w:line="240" w:lineRule="auto"/>
              <w:rPr>
                <w:rFonts w:ascii="Calibri" w:eastAsia="Times New Roman" w:hAnsi="Calibri" w:cs="Calibri"/>
                <w:color w:val="000000"/>
                <w:rtl/>
                <w:lang w:bidi="ar-EG"/>
              </w:rPr>
            </w:pPr>
            <w:r w:rsidRPr="00A805BB">
              <w:rPr>
                <w:rFonts w:ascii="Calibri" w:eastAsia="Times New Roman" w:hAnsi="Calibri" w:cs="Calibri"/>
                <w:color w:val="000000"/>
              </w:rPr>
              <w:t> </w:t>
            </w:r>
          </w:p>
        </w:tc>
      </w:tr>
      <w:tr w:rsidR="00980EB5" w:rsidRPr="00A805BB" w14:paraId="1C9A300A" w14:textId="77777777" w:rsidTr="00F51D5B">
        <w:trPr>
          <w:trHeight w:val="300"/>
          <w:jc w:val="center"/>
        </w:trPr>
        <w:tc>
          <w:tcPr>
            <w:tcW w:w="1684" w:type="pct"/>
            <w:tcBorders>
              <w:top w:val="nil"/>
              <w:left w:val="single" w:sz="4" w:space="0" w:color="auto"/>
              <w:bottom w:val="single" w:sz="4" w:space="0" w:color="auto"/>
              <w:right w:val="single" w:sz="4" w:space="0" w:color="auto"/>
            </w:tcBorders>
            <w:shd w:val="clear" w:color="auto" w:fill="auto"/>
            <w:noWrap/>
            <w:vAlign w:val="bottom"/>
            <w:hideMark/>
          </w:tcPr>
          <w:p w14:paraId="3260921E" w14:textId="77777777" w:rsidR="00980EB5" w:rsidRPr="00A805BB" w:rsidRDefault="00980EB5" w:rsidP="00F51D5B">
            <w:pPr>
              <w:spacing w:after="0" w:line="240" w:lineRule="auto"/>
              <w:rPr>
                <w:rFonts w:ascii="Calibri" w:eastAsia="Times New Roman" w:hAnsi="Calibri" w:cs="Calibri"/>
                <w:color w:val="000000"/>
              </w:rPr>
            </w:pPr>
            <w:r w:rsidRPr="00A805BB">
              <w:rPr>
                <w:rFonts w:ascii="Calibri" w:eastAsia="Times New Roman" w:hAnsi="Calibri" w:cs="Calibri"/>
                <w:color w:val="000000"/>
              </w:rPr>
              <w:t>Open Government</w:t>
            </w:r>
          </w:p>
        </w:tc>
        <w:tc>
          <w:tcPr>
            <w:tcW w:w="1544" w:type="pct"/>
            <w:tcBorders>
              <w:top w:val="nil"/>
              <w:left w:val="nil"/>
              <w:bottom w:val="single" w:sz="4" w:space="0" w:color="auto"/>
              <w:right w:val="single" w:sz="4" w:space="0" w:color="auto"/>
            </w:tcBorders>
            <w:shd w:val="clear" w:color="auto" w:fill="auto"/>
            <w:noWrap/>
            <w:vAlign w:val="bottom"/>
            <w:hideMark/>
          </w:tcPr>
          <w:p w14:paraId="3DD26702" w14:textId="77777777" w:rsidR="00980EB5" w:rsidRPr="00A805BB" w:rsidRDefault="00980EB5" w:rsidP="00F51D5B">
            <w:pPr>
              <w:spacing w:after="0" w:line="240" w:lineRule="auto"/>
              <w:jc w:val="right"/>
              <w:rPr>
                <w:rFonts w:ascii="Calibri" w:eastAsia="Times New Roman" w:hAnsi="Calibri" w:cs="Calibri"/>
                <w:color w:val="000000"/>
              </w:rPr>
            </w:pPr>
            <w:r w:rsidRPr="00A805BB">
              <w:rPr>
                <w:rFonts w:ascii="Calibri" w:eastAsia="Times New Roman" w:hAnsi="Calibri" w:cs="Calibri"/>
                <w:color w:val="000000"/>
              </w:rPr>
              <w:t>0.761819373</w:t>
            </w:r>
          </w:p>
        </w:tc>
        <w:tc>
          <w:tcPr>
            <w:tcW w:w="1772" w:type="pct"/>
            <w:tcBorders>
              <w:top w:val="nil"/>
              <w:left w:val="nil"/>
              <w:bottom w:val="single" w:sz="4" w:space="0" w:color="auto"/>
              <w:right w:val="single" w:sz="4" w:space="0" w:color="auto"/>
            </w:tcBorders>
            <w:shd w:val="clear" w:color="auto" w:fill="auto"/>
            <w:noWrap/>
            <w:vAlign w:val="bottom"/>
            <w:hideMark/>
          </w:tcPr>
          <w:p w14:paraId="4BC696F6" w14:textId="77777777" w:rsidR="00980EB5" w:rsidRPr="00A805BB" w:rsidRDefault="00980EB5" w:rsidP="00F51D5B">
            <w:pPr>
              <w:spacing w:after="0" w:line="240" w:lineRule="auto"/>
              <w:jc w:val="right"/>
              <w:rPr>
                <w:rFonts w:ascii="Calibri" w:eastAsia="Times New Roman" w:hAnsi="Calibri" w:cs="Calibri"/>
                <w:color w:val="000000"/>
              </w:rPr>
            </w:pPr>
            <w:r w:rsidRPr="00A805BB">
              <w:rPr>
                <w:rFonts w:ascii="Calibri" w:eastAsia="Times New Roman" w:hAnsi="Calibri" w:cs="Calibri"/>
                <w:color w:val="000000"/>
              </w:rPr>
              <w:t>1</w:t>
            </w:r>
          </w:p>
        </w:tc>
      </w:tr>
    </w:tbl>
    <w:p w14:paraId="5DFD9503" w14:textId="77777777" w:rsidR="00980EB5" w:rsidRDefault="00980EB5" w:rsidP="00980EB5">
      <w:pPr>
        <w:spacing w:line="240" w:lineRule="auto"/>
        <w:contextualSpacing/>
        <w:jc w:val="both"/>
        <w:rPr>
          <w:rFonts w:ascii="Simplified Arabic" w:hAnsi="Simplified Arabic" w:cs="Simplified Arabic"/>
          <w:sz w:val="20"/>
          <w:szCs w:val="20"/>
          <w:rtl/>
          <w:lang w:bidi="ar-EG"/>
        </w:rPr>
        <w:sectPr w:rsidR="00980EB5" w:rsidSect="00022162">
          <w:footerReference w:type="default" r:id="rId101"/>
          <w:pgSz w:w="12240" w:h="15840"/>
          <w:pgMar w:top="1440" w:right="1440" w:bottom="1440" w:left="1440" w:header="720" w:footer="720" w:gutter="0"/>
          <w:pgNumType w:fmt="numberInDash" w:start="139"/>
          <w:cols w:space="720"/>
          <w:docGrid w:linePitch="360"/>
        </w:sectPr>
      </w:pPr>
      <w:r>
        <w:rPr>
          <w:rFonts w:ascii="Simplified Arabic" w:hAnsi="Simplified Arabic" w:cs="Simplified Arabic" w:hint="cs"/>
          <w:sz w:val="20"/>
          <w:szCs w:val="20"/>
          <w:rtl/>
          <w:lang w:bidi="ar-EG"/>
        </w:rPr>
        <w:t xml:space="preserve"> </w:t>
      </w:r>
      <w:r w:rsidRPr="00B17D6F">
        <w:rPr>
          <w:rFonts w:ascii="Simplified Arabic" w:hAnsi="Simplified Arabic" w:cs="Simplified Arabic" w:hint="cs"/>
          <w:sz w:val="20"/>
          <w:szCs w:val="20"/>
          <w:rtl/>
          <w:lang w:bidi="ar-EG"/>
        </w:rPr>
        <w:t>المصدر: مركب بمعرفة الباحث</w:t>
      </w:r>
      <w:r>
        <w:rPr>
          <w:rFonts w:ascii="Simplified Arabic" w:hAnsi="Simplified Arabic" w:cs="Simplified Arabic" w:hint="cs"/>
          <w:sz w:val="20"/>
          <w:szCs w:val="20"/>
          <w:rtl/>
          <w:lang w:bidi="ar-EG"/>
        </w:rPr>
        <w:t>.</w:t>
      </w:r>
    </w:p>
    <w:p w14:paraId="3B38A765" w14:textId="77777777" w:rsidR="00980EB5" w:rsidRDefault="00980EB5" w:rsidP="00980EB5">
      <w:pPr>
        <w:jc w:val="center"/>
        <w:rPr>
          <w:rtl/>
          <w:lang w:bidi="ar-EG"/>
        </w:rPr>
      </w:pPr>
    </w:p>
    <w:p w14:paraId="077AA210" w14:textId="77777777" w:rsidR="00980EB5" w:rsidRDefault="00980EB5" w:rsidP="00980EB5">
      <w:pPr>
        <w:jc w:val="center"/>
        <w:rPr>
          <w:rtl/>
          <w:lang w:bidi="ar-EG"/>
        </w:rPr>
      </w:pPr>
    </w:p>
    <w:p w14:paraId="06A80786" w14:textId="77777777" w:rsidR="00980EB5" w:rsidRDefault="00980EB5" w:rsidP="00980EB5">
      <w:pPr>
        <w:jc w:val="center"/>
        <w:rPr>
          <w:rtl/>
          <w:lang w:bidi="ar-EG"/>
        </w:rPr>
      </w:pPr>
    </w:p>
    <w:p w14:paraId="77354CA2" w14:textId="77777777" w:rsidR="00980EB5" w:rsidRDefault="00980EB5" w:rsidP="00980EB5">
      <w:pPr>
        <w:jc w:val="center"/>
        <w:rPr>
          <w:rtl/>
          <w:lang w:bidi="ar-EG"/>
        </w:rPr>
      </w:pPr>
    </w:p>
    <w:p w14:paraId="52C9E274" w14:textId="77777777" w:rsidR="00980EB5" w:rsidRDefault="00980EB5" w:rsidP="00980EB5">
      <w:pPr>
        <w:jc w:val="center"/>
        <w:rPr>
          <w:rtl/>
          <w:lang w:bidi="ar-EG"/>
        </w:rPr>
      </w:pPr>
    </w:p>
    <w:p w14:paraId="260162DF" w14:textId="77777777" w:rsidR="00980EB5" w:rsidRDefault="00980EB5" w:rsidP="00980EB5">
      <w:pPr>
        <w:jc w:val="center"/>
        <w:rPr>
          <w:rtl/>
          <w:lang w:bidi="ar-EG"/>
        </w:rPr>
      </w:pPr>
    </w:p>
    <w:p w14:paraId="1E3AB99D" w14:textId="77777777" w:rsidR="00980EB5" w:rsidRDefault="00980EB5" w:rsidP="00980EB5">
      <w:pPr>
        <w:jc w:val="center"/>
        <w:rPr>
          <w:rtl/>
          <w:lang w:bidi="ar-EG"/>
        </w:rPr>
      </w:pPr>
    </w:p>
    <w:p w14:paraId="4DEF8324" w14:textId="77777777" w:rsidR="00980EB5" w:rsidRDefault="00980EB5" w:rsidP="00980EB5">
      <w:pPr>
        <w:jc w:val="center"/>
        <w:rPr>
          <w:rtl/>
          <w:lang w:bidi="ar-EG"/>
        </w:rPr>
      </w:pPr>
    </w:p>
    <w:p w14:paraId="7886E460" w14:textId="77777777" w:rsidR="00980EB5" w:rsidRDefault="00980EB5" w:rsidP="00980EB5">
      <w:pPr>
        <w:jc w:val="center"/>
        <w:rPr>
          <w:rtl/>
          <w:lang w:bidi="ar-EG"/>
        </w:rPr>
      </w:pPr>
    </w:p>
    <w:p w14:paraId="69F43115" w14:textId="77777777" w:rsidR="00980EB5" w:rsidRDefault="00980EB5" w:rsidP="00980EB5">
      <w:pPr>
        <w:jc w:val="center"/>
        <w:rPr>
          <w:rtl/>
          <w:lang w:bidi="ar-EG"/>
        </w:rPr>
      </w:pPr>
    </w:p>
    <w:p w14:paraId="580BD65B" w14:textId="77777777" w:rsidR="00980EB5" w:rsidRDefault="00980EB5" w:rsidP="00980EB5">
      <w:pPr>
        <w:jc w:val="center"/>
        <w:rPr>
          <w:rtl/>
          <w:lang w:bidi="ar-EG"/>
        </w:rPr>
      </w:pPr>
    </w:p>
    <w:p w14:paraId="592B5832" w14:textId="77777777" w:rsidR="00980EB5" w:rsidRDefault="00980EB5" w:rsidP="00980EB5">
      <w:pPr>
        <w:jc w:val="center"/>
        <w:rPr>
          <w:rtl/>
          <w:lang w:bidi="ar-EG"/>
        </w:rPr>
      </w:pPr>
    </w:p>
    <w:p w14:paraId="6EE348A8" w14:textId="77777777" w:rsidR="00980EB5" w:rsidRDefault="00980EB5" w:rsidP="00980EB5">
      <w:pPr>
        <w:jc w:val="center"/>
        <w:rPr>
          <w:rtl/>
          <w:lang w:bidi="ar-EG"/>
        </w:rPr>
      </w:pPr>
    </w:p>
    <w:p w14:paraId="206754B6" w14:textId="77777777" w:rsidR="00980EB5" w:rsidRPr="000925CD" w:rsidRDefault="00980EB5" w:rsidP="00980EB5">
      <w:pPr>
        <w:spacing w:line="240" w:lineRule="auto"/>
        <w:jc w:val="center"/>
        <w:rPr>
          <w:rFonts w:ascii="Simplified Arabic" w:hAnsi="Simplified Arabic" w:cs="Simplified Arabic"/>
          <w:b/>
          <w:bCs/>
          <w:sz w:val="32"/>
          <w:szCs w:val="32"/>
          <w:rtl/>
          <w:lang w:bidi="ar-EG"/>
        </w:rPr>
      </w:pPr>
      <w:r w:rsidRPr="000925CD">
        <w:rPr>
          <w:rFonts w:ascii="Simplified Arabic" w:hAnsi="Simplified Arabic" w:cs="Simplified Arabic" w:hint="cs"/>
          <w:b/>
          <w:bCs/>
          <w:sz w:val="32"/>
          <w:szCs w:val="32"/>
          <w:rtl/>
          <w:lang w:bidi="ar-EG"/>
        </w:rPr>
        <w:t xml:space="preserve">ملحق رقم (2) </w:t>
      </w:r>
    </w:p>
    <w:p w14:paraId="37299160" w14:textId="77777777" w:rsidR="00980EB5" w:rsidRPr="000925CD" w:rsidRDefault="00980EB5" w:rsidP="00980EB5">
      <w:pPr>
        <w:spacing w:line="240" w:lineRule="auto"/>
        <w:jc w:val="center"/>
        <w:rPr>
          <w:rFonts w:ascii="Simplified Arabic" w:hAnsi="Simplified Arabic" w:cs="Simplified Arabic"/>
          <w:b/>
          <w:bCs/>
          <w:sz w:val="32"/>
          <w:szCs w:val="32"/>
          <w:rtl/>
          <w:lang w:bidi="ar-EG"/>
        </w:rPr>
      </w:pPr>
      <w:r w:rsidRPr="000925CD">
        <w:rPr>
          <w:rFonts w:ascii="Simplified Arabic" w:hAnsi="Simplified Arabic" w:cs="Simplified Arabic"/>
          <w:b/>
          <w:bCs/>
          <w:sz w:val="32"/>
          <w:szCs w:val="32"/>
          <w:rtl/>
          <w:lang w:bidi="ar-EG"/>
        </w:rPr>
        <w:t>قياس الارتباط بين الحكومة الإلكترونية والفعالية الحكومية</w:t>
      </w:r>
    </w:p>
    <w:p w14:paraId="279770E0" w14:textId="77777777" w:rsidR="00FA57F0" w:rsidRDefault="00FA57F0" w:rsidP="00980EB5">
      <w:pPr>
        <w:rPr>
          <w:rtl/>
          <w:lang w:bidi="ar-EG"/>
        </w:rPr>
        <w:sectPr w:rsidR="00FA57F0" w:rsidSect="006856C7">
          <w:pgSz w:w="12240" w:h="15840"/>
          <w:pgMar w:top="1440" w:right="1440" w:bottom="1440" w:left="1440" w:header="720" w:footer="720" w:gutter="0"/>
          <w:pgNumType w:fmt="numberInDash" w:start="130"/>
          <w:cols w:space="720"/>
          <w:titlePg/>
          <w:docGrid w:linePitch="360"/>
        </w:sectPr>
      </w:pPr>
    </w:p>
    <w:p w14:paraId="687F99E1" w14:textId="77777777" w:rsidR="00FA57F0" w:rsidRPr="000925CD" w:rsidRDefault="00FA57F0" w:rsidP="00FA57F0">
      <w:pPr>
        <w:spacing w:line="240" w:lineRule="auto"/>
        <w:jc w:val="center"/>
        <w:rPr>
          <w:rFonts w:ascii="Simplified Arabic" w:hAnsi="Simplified Arabic" w:cs="Simplified Arabic"/>
          <w:b/>
          <w:bCs/>
          <w:sz w:val="32"/>
          <w:szCs w:val="32"/>
          <w:rtl/>
          <w:lang w:bidi="ar-EG"/>
        </w:rPr>
      </w:pPr>
      <w:bookmarkStart w:id="4" w:name="_Hlk97109797"/>
      <w:r w:rsidRPr="000925CD">
        <w:rPr>
          <w:rFonts w:ascii="Simplified Arabic" w:hAnsi="Simplified Arabic" w:cs="Simplified Arabic" w:hint="cs"/>
          <w:b/>
          <w:bCs/>
          <w:sz w:val="32"/>
          <w:szCs w:val="32"/>
          <w:rtl/>
          <w:lang w:bidi="ar-EG"/>
        </w:rPr>
        <w:lastRenderedPageBreak/>
        <w:t xml:space="preserve">ملحق رقم (2) </w:t>
      </w:r>
    </w:p>
    <w:p w14:paraId="023F351E" w14:textId="77777777" w:rsidR="00FA57F0" w:rsidRPr="000925CD" w:rsidRDefault="00FA57F0" w:rsidP="00FA57F0">
      <w:pPr>
        <w:spacing w:line="240" w:lineRule="auto"/>
        <w:jc w:val="center"/>
        <w:rPr>
          <w:rFonts w:ascii="Simplified Arabic" w:hAnsi="Simplified Arabic" w:cs="Simplified Arabic"/>
          <w:b/>
          <w:bCs/>
          <w:sz w:val="32"/>
          <w:szCs w:val="32"/>
          <w:rtl/>
          <w:lang w:bidi="ar-EG"/>
        </w:rPr>
      </w:pPr>
      <w:r w:rsidRPr="000925CD">
        <w:rPr>
          <w:rFonts w:ascii="Simplified Arabic" w:hAnsi="Simplified Arabic" w:cs="Simplified Arabic"/>
          <w:b/>
          <w:bCs/>
          <w:sz w:val="32"/>
          <w:szCs w:val="32"/>
          <w:rtl/>
          <w:lang w:bidi="ar-EG"/>
        </w:rPr>
        <w:t>قياس الارتباط بين الحكومة الإلكترونية والفعالية الحكومية</w:t>
      </w:r>
    </w:p>
    <w:p w14:paraId="4DE57459" w14:textId="77777777" w:rsidR="00FA57F0" w:rsidRDefault="00FA57F0" w:rsidP="00FA57F0">
      <w:pPr>
        <w:spacing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تم قياس الارتباط </w:t>
      </w:r>
      <w:r>
        <w:rPr>
          <w:rStyle w:val="FootnoteReference"/>
          <w:rFonts w:ascii="Simplified Arabic" w:hAnsi="Simplified Arabic" w:cs="Simplified Arabic"/>
          <w:sz w:val="28"/>
          <w:szCs w:val="28"/>
          <w:rtl/>
          <w:lang w:bidi="ar-EG"/>
        </w:rPr>
        <w:footnoteReference w:id="103"/>
      </w:r>
      <w:r>
        <w:rPr>
          <w:rFonts w:ascii="Simplified Arabic" w:hAnsi="Simplified Arabic" w:cs="Simplified Arabic" w:hint="cs"/>
          <w:sz w:val="28"/>
          <w:szCs w:val="28"/>
          <w:rtl/>
          <w:lang w:bidi="ar-EG"/>
        </w:rPr>
        <w:t xml:space="preserve"> بين متغيرين هما الحكومة الإلكترونية مقاسة بمؤشر تنمية الحكومة الإلكترونية الصادر عن الأمم المتحدة ومؤشر الفعالية الحكومية الصادر عن البنك الدولي. </w:t>
      </w:r>
      <w:r w:rsidRPr="00D3716A">
        <w:rPr>
          <w:rFonts w:ascii="Simplified Arabic" w:hAnsi="Simplified Arabic" w:cs="Simplified Arabic"/>
          <w:sz w:val="28"/>
          <w:szCs w:val="28"/>
          <w:rtl/>
          <w:lang w:bidi="ar-EG"/>
        </w:rPr>
        <w:t>وقد تم تمثيل الارتباط بيانياً باستخدام مخطط الانتشار (</w:t>
      </w:r>
      <w:r w:rsidRPr="00D3716A">
        <w:rPr>
          <w:rFonts w:ascii="Simplified Arabic" w:hAnsi="Simplified Arabic" w:cs="Simplified Arabic"/>
          <w:sz w:val="28"/>
          <w:szCs w:val="28"/>
          <w:lang w:bidi="ar-EG"/>
        </w:rPr>
        <w:t xml:space="preserve">Scatter </w:t>
      </w:r>
      <w:r>
        <w:rPr>
          <w:rFonts w:ascii="Simplified Arabic" w:hAnsi="Simplified Arabic" w:cs="Simplified Arabic"/>
          <w:sz w:val="28"/>
          <w:szCs w:val="28"/>
          <w:lang w:bidi="ar-EG"/>
        </w:rPr>
        <w:t>Plot</w:t>
      </w:r>
      <w:r w:rsidRPr="00D3716A">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والذي أظهر وجود علاقة خطية بين المتغيرين كما هو موضح في الشكل التالي:</w:t>
      </w:r>
    </w:p>
    <w:p w14:paraId="76AD59DD" w14:textId="77777777" w:rsidR="00FA57F0" w:rsidRDefault="00FA57F0" w:rsidP="00FA57F0">
      <w:pPr>
        <w:spacing w:line="240" w:lineRule="auto"/>
        <w:contextualSpacing/>
        <w:jc w:val="center"/>
        <w:rPr>
          <w:rFonts w:ascii="Simplified Arabic" w:hAnsi="Simplified Arabic" w:cs="Simplified Arabic"/>
          <w:sz w:val="28"/>
          <w:szCs w:val="28"/>
          <w:rtl/>
          <w:lang w:bidi="ar-EG"/>
        </w:rPr>
      </w:pPr>
      <w:r>
        <w:rPr>
          <w:noProof/>
        </w:rPr>
        <w:drawing>
          <wp:inline distT="0" distB="0" distL="0" distR="0" wp14:anchorId="683AD0DA" wp14:editId="336B38ED">
            <wp:extent cx="5285105" cy="3057525"/>
            <wp:effectExtent l="0" t="0" r="10795" b="9525"/>
            <wp:docPr id="39" name="Chart 39">
              <a:extLst xmlns:a="http://schemas.openxmlformats.org/drawingml/2006/main">
                <a:ext uri="{FF2B5EF4-FFF2-40B4-BE49-F238E27FC236}">
                  <a16:creationId xmlns:a16="http://schemas.microsoft.com/office/drawing/2014/main" id="{433DD878-E908-45D9-BBA1-BE69B288A9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735D7AD4" w14:textId="28577CE3" w:rsidR="00FA57F0" w:rsidRPr="00F2721B" w:rsidRDefault="00FA57F0" w:rsidP="00FA57F0">
      <w:pPr>
        <w:spacing w:line="240" w:lineRule="auto"/>
        <w:contextualSpacing/>
        <w:jc w:val="both"/>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w:t>
      </w:r>
      <w:r w:rsidRPr="00F2721B">
        <w:rPr>
          <w:rFonts w:ascii="Simplified Arabic" w:hAnsi="Simplified Arabic" w:cs="Simplified Arabic" w:hint="cs"/>
          <w:sz w:val="20"/>
          <w:szCs w:val="20"/>
          <w:rtl/>
          <w:lang w:bidi="ar-EG"/>
        </w:rPr>
        <w:t>المصدر: مركب بمعرفة الباحث</w:t>
      </w:r>
      <w:r w:rsidR="009B7F04">
        <w:rPr>
          <w:rFonts w:ascii="Simplified Arabic" w:hAnsi="Simplified Arabic" w:cs="Simplified Arabic" w:hint="cs"/>
          <w:sz w:val="20"/>
          <w:szCs w:val="20"/>
          <w:rtl/>
          <w:lang w:bidi="ar-EG"/>
        </w:rPr>
        <w:t>.</w:t>
      </w:r>
    </w:p>
    <w:p w14:paraId="643E077B" w14:textId="77777777" w:rsidR="00FA57F0" w:rsidRDefault="00FA57F0" w:rsidP="00FA57F0">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وقد تم استخدام معامل بيرسون</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للارتباط لقياس نوع ودرجة هذا الارتباط. </w:t>
      </w:r>
      <w:r w:rsidRPr="00D3716A">
        <w:rPr>
          <w:rFonts w:ascii="Simplified Arabic" w:hAnsi="Simplified Arabic" w:cs="Simplified Arabic"/>
          <w:sz w:val="28"/>
          <w:szCs w:val="28"/>
          <w:rtl/>
          <w:lang w:bidi="ar-EG"/>
        </w:rPr>
        <w:t>فقد أظهرت نتائج تحليل الارتباط بين تطور الفعالية الحكومية وتطور الحكومة الإلكترونية بأن هناك ارتباط خطي طردي قوي بلغت درجته 0</w:t>
      </w:r>
      <w:r>
        <w:rPr>
          <w:rFonts w:ascii="Simplified Arabic" w:hAnsi="Simplified Arabic" w:cs="Simplified Arabic" w:hint="cs"/>
          <w:sz w:val="28"/>
          <w:szCs w:val="28"/>
          <w:rtl/>
          <w:lang w:bidi="ar-EG"/>
        </w:rPr>
        <w:t>,</w:t>
      </w:r>
      <w:r w:rsidRPr="00D3716A">
        <w:rPr>
          <w:rFonts w:ascii="Simplified Arabic" w:hAnsi="Simplified Arabic" w:cs="Simplified Arabic"/>
          <w:sz w:val="28"/>
          <w:szCs w:val="28"/>
          <w:rtl/>
          <w:lang w:bidi="ar-EG"/>
        </w:rPr>
        <w:t xml:space="preserve">870 </w:t>
      </w:r>
      <w:r>
        <w:rPr>
          <w:rFonts w:ascii="Simplified Arabic" w:hAnsi="Simplified Arabic" w:cs="Simplified Arabic" w:hint="cs"/>
          <w:sz w:val="28"/>
          <w:szCs w:val="28"/>
          <w:rtl/>
          <w:lang w:bidi="ar-EG"/>
        </w:rPr>
        <w:t>كما هو موضح في الجدول التالي:</w:t>
      </w:r>
    </w:p>
    <w:tbl>
      <w:tblPr>
        <w:tblW w:w="5000" w:type="pct"/>
        <w:jc w:val="right"/>
        <w:tblLook w:val="04A0" w:firstRow="1" w:lastRow="0" w:firstColumn="1" w:lastColumn="0" w:noHBand="0" w:noVBand="1"/>
      </w:tblPr>
      <w:tblGrid>
        <w:gridCol w:w="3606"/>
        <w:gridCol w:w="2932"/>
        <w:gridCol w:w="2812"/>
      </w:tblGrid>
      <w:tr w:rsidR="00FA57F0" w:rsidRPr="00975D68" w14:paraId="56C122AC" w14:textId="77777777" w:rsidTr="00F51D5B">
        <w:trPr>
          <w:trHeight w:val="43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B1EC40" w14:textId="77777777" w:rsidR="00FA57F0" w:rsidRPr="00975D68" w:rsidRDefault="00FA57F0" w:rsidP="00F51D5B">
            <w:pPr>
              <w:spacing w:after="0" w:line="240" w:lineRule="auto"/>
              <w:jc w:val="center"/>
              <w:rPr>
                <w:rFonts w:ascii="Sakkal Majalla" w:eastAsia="Times New Roman" w:hAnsi="Sakkal Majalla" w:cs="Sakkal Majalla"/>
                <w:b/>
                <w:bCs/>
                <w:color w:val="000000"/>
                <w:sz w:val="28"/>
                <w:szCs w:val="28"/>
              </w:rPr>
            </w:pPr>
            <w:r w:rsidRPr="00975D68">
              <w:rPr>
                <w:rFonts w:ascii="Sakkal Majalla" w:eastAsia="Times New Roman" w:hAnsi="Sakkal Majalla" w:cs="Sakkal Majalla" w:hint="cs"/>
                <w:b/>
                <w:bCs/>
                <w:color w:val="000000"/>
                <w:sz w:val="28"/>
                <w:szCs w:val="28"/>
                <w:rtl/>
              </w:rPr>
              <w:t>نتائج قياس درجة الارتباط بين مؤشر الفعالية الحكومية ومؤشر الحكومة الإلكترونية</w:t>
            </w:r>
          </w:p>
        </w:tc>
      </w:tr>
      <w:tr w:rsidR="00FA57F0" w:rsidRPr="00975D68" w14:paraId="6A396F2F" w14:textId="77777777" w:rsidTr="00F51D5B">
        <w:trPr>
          <w:trHeight w:val="300"/>
          <w:jc w:val="right"/>
        </w:trPr>
        <w:tc>
          <w:tcPr>
            <w:tcW w:w="1928" w:type="pct"/>
            <w:tcBorders>
              <w:top w:val="nil"/>
              <w:left w:val="single" w:sz="4" w:space="0" w:color="auto"/>
              <w:bottom w:val="single" w:sz="4" w:space="0" w:color="auto"/>
              <w:right w:val="single" w:sz="4" w:space="0" w:color="auto"/>
            </w:tcBorders>
            <w:shd w:val="clear" w:color="auto" w:fill="auto"/>
            <w:noWrap/>
            <w:vAlign w:val="bottom"/>
            <w:hideMark/>
          </w:tcPr>
          <w:p w14:paraId="4A5C0F01" w14:textId="77777777" w:rsidR="00FA57F0" w:rsidRPr="00975D68" w:rsidRDefault="00FA57F0" w:rsidP="00F51D5B">
            <w:pPr>
              <w:spacing w:after="0" w:line="240" w:lineRule="auto"/>
              <w:jc w:val="center"/>
              <w:rPr>
                <w:rFonts w:ascii="Calibri" w:eastAsia="Times New Roman" w:hAnsi="Calibri" w:cs="Calibri"/>
                <w:i/>
                <w:iCs/>
                <w:color w:val="000000"/>
                <w:rtl/>
              </w:rPr>
            </w:pPr>
            <w:r w:rsidRPr="00975D68">
              <w:rPr>
                <w:rFonts w:ascii="Calibri" w:eastAsia="Times New Roman" w:hAnsi="Calibri" w:cs="Calibri"/>
                <w:i/>
                <w:iCs/>
                <w:color w:val="000000"/>
              </w:rPr>
              <w:t> </w:t>
            </w:r>
          </w:p>
        </w:tc>
        <w:tc>
          <w:tcPr>
            <w:tcW w:w="1568" w:type="pct"/>
            <w:tcBorders>
              <w:top w:val="nil"/>
              <w:left w:val="nil"/>
              <w:bottom w:val="single" w:sz="4" w:space="0" w:color="auto"/>
              <w:right w:val="single" w:sz="4" w:space="0" w:color="auto"/>
            </w:tcBorders>
            <w:shd w:val="clear" w:color="auto" w:fill="auto"/>
            <w:noWrap/>
            <w:vAlign w:val="bottom"/>
            <w:hideMark/>
          </w:tcPr>
          <w:p w14:paraId="48B87021" w14:textId="77777777" w:rsidR="00FA57F0" w:rsidRPr="00975D68" w:rsidRDefault="00FA57F0" w:rsidP="00F51D5B">
            <w:pPr>
              <w:spacing w:after="0" w:line="240" w:lineRule="auto"/>
              <w:jc w:val="center"/>
              <w:rPr>
                <w:rFonts w:ascii="Calibri" w:eastAsia="Times New Roman" w:hAnsi="Calibri" w:cs="Calibri"/>
                <w:i/>
                <w:iCs/>
                <w:color w:val="000000"/>
              </w:rPr>
            </w:pPr>
            <w:r w:rsidRPr="00975D68">
              <w:rPr>
                <w:rFonts w:ascii="Calibri" w:eastAsia="Times New Roman" w:hAnsi="Calibri" w:cs="Calibri"/>
                <w:i/>
                <w:iCs/>
                <w:color w:val="000000"/>
              </w:rPr>
              <w:t>Government Effectiveness</w:t>
            </w:r>
          </w:p>
        </w:tc>
        <w:tc>
          <w:tcPr>
            <w:tcW w:w="1504" w:type="pct"/>
            <w:tcBorders>
              <w:top w:val="nil"/>
              <w:left w:val="nil"/>
              <w:bottom w:val="single" w:sz="4" w:space="0" w:color="auto"/>
              <w:right w:val="single" w:sz="4" w:space="0" w:color="auto"/>
            </w:tcBorders>
            <w:shd w:val="clear" w:color="auto" w:fill="auto"/>
            <w:noWrap/>
            <w:vAlign w:val="bottom"/>
            <w:hideMark/>
          </w:tcPr>
          <w:p w14:paraId="66B288DD" w14:textId="77777777" w:rsidR="00FA57F0" w:rsidRPr="00975D68" w:rsidRDefault="00FA57F0" w:rsidP="00F51D5B">
            <w:pPr>
              <w:spacing w:after="0" w:line="240" w:lineRule="auto"/>
              <w:jc w:val="center"/>
              <w:rPr>
                <w:rFonts w:ascii="Calibri" w:eastAsia="Times New Roman" w:hAnsi="Calibri" w:cs="Calibri"/>
                <w:i/>
                <w:iCs/>
                <w:color w:val="000000"/>
              </w:rPr>
            </w:pPr>
            <w:r w:rsidRPr="00975D68">
              <w:rPr>
                <w:rFonts w:ascii="Calibri" w:eastAsia="Times New Roman" w:hAnsi="Calibri" w:cs="Calibri"/>
                <w:i/>
                <w:iCs/>
                <w:color w:val="000000"/>
              </w:rPr>
              <w:t>E-Government Index</w:t>
            </w:r>
          </w:p>
        </w:tc>
      </w:tr>
      <w:tr w:rsidR="00FA57F0" w:rsidRPr="00975D68" w14:paraId="3721C1FE" w14:textId="77777777" w:rsidTr="00F51D5B">
        <w:trPr>
          <w:trHeight w:val="300"/>
          <w:jc w:val="right"/>
        </w:trPr>
        <w:tc>
          <w:tcPr>
            <w:tcW w:w="1928" w:type="pct"/>
            <w:tcBorders>
              <w:top w:val="nil"/>
              <w:left w:val="single" w:sz="4" w:space="0" w:color="auto"/>
              <w:bottom w:val="single" w:sz="4" w:space="0" w:color="auto"/>
              <w:right w:val="single" w:sz="4" w:space="0" w:color="auto"/>
            </w:tcBorders>
            <w:shd w:val="clear" w:color="auto" w:fill="auto"/>
            <w:noWrap/>
            <w:vAlign w:val="bottom"/>
            <w:hideMark/>
          </w:tcPr>
          <w:p w14:paraId="386B434E" w14:textId="77777777" w:rsidR="00FA57F0" w:rsidRPr="00975D68" w:rsidRDefault="00FA57F0" w:rsidP="00F51D5B">
            <w:pPr>
              <w:spacing w:after="0" w:line="240" w:lineRule="auto"/>
              <w:rPr>
                <w:rFonts w:ascii="Calibri" w:eastAsia="Times New Roman" w:hAnsi="Calibri" w:cs="Calibri"/>
                <w:color w:val="000000"/>
              </w:rPr>
            </w:pPr>
            <w:r w:rsidRPr="00975D68">
              <w:rPr>
                <w:rFonts w:ascii="Calibri" w:eastAsia="Times New Roman" w:hAnsi="Calibri" w:cs="Calibri"/>
                <w:color w:val="000000"/>
              </w:rPr>
              <w:t>Government Effectiveness</w:t>
            </w:r>
          </w:p>
        </w:tc>
        <w:tc>
          <w:tcPr>
            <w:tcW w:w="1568" w:type="pct"/>
            <w:tcBorders>
              <w:top w:val="nil"/>
              <w:left w:val="nil"/>
              <w:bottom w:val="single" w:sz="4" w:space="0" w:color="auto"/>
              <w:right w:val="single" w:sz="4" w:space="0" w:color="auto"/>
            </w:tcBorders>
            <w:shd w:val="clear" w:color="auto" w:fill="auto"/>
            <w:noWrap/>
            <w:vAlign w:val="bottom"/>
            <w:hideMark/>
          </w:tcPr>
          <w:p w14:paraId="0601CA07" w14:textId="77777777" w:rsidR="00FA57F0" w:rsidRPr="00975D68" w:rsidRDefault="00FA57F0" w:rsidP="00F51D5B">
            <w:pPr>
              <w:spacing w:after="0" w:line="240" w:lineRule="auto"/>
              <w:jc w:val="right"/>
              <w:rPr>
                <w:rFonts w:ascii="Calibri" w:eastAsia="Times New Roman" w:hAnsi="Calibri" w:cs="Calibri"/>
                <w:color w:val="000000"/>
              </w:rPr>
            </w:pPr>
            <w:r w:rsidRPr="00975D68">
              <w:rPr>
                <w:rFonts w:ascii="Calibri" w:eastAsia="Times New Roman" w:hAnsi="Calibri" w:cs="Calibri"/>
                <w:color w:val="000000"/>
              </w:rPr>
              <w:t>1</w:t>
            </w:r>
          </w:p>
        </w:tc>
        <w:tc>
          <w:tcPr>
            <w:tcW w:w="1504" w:type="pct"/>
            <w:tcBorders>
              <w:top w:val="nil"/>
              <w:left w:val="nil"/>
              <w:bottom w:val="single" w:sz="4" w:space="0" w:color="auto"/>
              <w:right w:val="single" w:sz="4" w:space="0" w:color="auto"/>
            </w:tcBorders>
            <w:shd w:val="clear" w:color="auto" w:fill="auto"/>
            <w:noWrap/>
            <w:vAlign w:val="bottom"/>
            <w:hideMark/>
          </w:tcPr>
          <w:p w14:paraId="0DB014FC" w14:textId="77777777" w:rsidR="00FA57F0" w:rsidRPr="00975D68" w:rsidRDefault="00FA57F0" w:rsidP="00F51D5B">
            <w:pPr>
              <w:spacing w:after="0" w:line="240" w:lineRule="auto"/>
              <w:rPr>
                <w:rFonts w:ascii="Calibri" w:eastAsia="Times New Roman" w:hAnsi="Calibri" w:cs="Calibri"/>
                <w:color w:val="000000"/>
                <w:rtl/>
                <w:lang w:bidi="ar-EG"/>
              </w:rPr>
            </w:pPr>
            <w:r w:rsidRPr="00975D68">
              <w:rPr>
                <w:rFonts w:ascii="Calibri" w:eastAsia="Times New Roman" w:hAnsi="Calibri" w:cs="Calibri"/>
                <w:color w:val="000000"/>
              </w:rPr>
              <w:t> </w:t>
            </w:r>
          </w:p>
        </w:tc>
      </w:tr>
      <w:tr w:rsidR="00FA57F0" w:rsidRPr="00975D68" w14:paraId="114BA5EB" w14:textId="77777777" w:rsidTr="00F51D5B">
        <w:trPr>
          <w:trHeight w:val="300"/>
          <w:jc w:val="right"/>
        </w:trPr>
        <w:tc>
          <w:tcPr>
            <w:tcW w:w="1928" w:type="pct"/>
            <w:tcBorders>
              <w:top w:val="nil"/>
              <w:left w:val="single" w:sz="4" w:space="0" w:color="auto"/>
              <w:bottom w:val="single" w:sz="4" w:space="0" w:color="auto"/>
              <w:right w:val="single" w:sz="4" w:space="0" w:color="auto"/>
            </w:tcBorders>
            <w:shd w:val="clear" w:color="auto" w:fill="auto"/>
            <w:noWrap/>
            <w:vAlign w:val="bottom"/>
            <w:hideMark/>
          </w:tcPr>
          <w:p w14:paraId="251BFAD4" w14:textId="77777777" w:rsidR="00FA57F0" w:rsidRPr="00975D68" w:rsidRDefault="00FA57F0" w:rsidP="00F51D5B">
            <w:pPr>
              <w:spacing w:after="0" w:line="240" w:lineRule="auto"/>
              <w:rPr>
                <w:rFonts w:ascii="Calibri" w:eastAsia="Times New Roman" w:hAnsi="Calibri" w:cs="Calibri"/>
                <w:color w:val="000000"/>
              </w:rPr>
            </w:pPr>
            <w:r w:rsidRPr="00975D68">
              <w:rPr>
                <w:rFonts w:ascii="Calibri" w:eastAsia="Times New Roman" w:hAnsi="Calibri" w:cs="Calibri"/>
                <w:color w:val="000000"/>
              </w:rPr>
              <w:t>E-Government Index</w:t>
            </w:r>
          </w:p>
        </w:tc>
        <w:tc>
          <w:tcPr>
            <w:tcW w:w="1568" w:type="pct"/>
            <w:tcBorders>
              <w:top w:val="nil"/>
              <w:left w:val="nil"/>
              <w:bottom w:val="single" w:sz="4" w:space="0" w:color="auto"/>
              <w:right w:val="single" w:sz="4" w:space="0" w:color="auto"/>
            </w:tcBorders>
            <w:shd w:val="clear" w:color="auto" w:fill="auto"/>
            <w:noWrap/>
            <w:vAlign w:val="bottom"/>
            <w:hideMark/>
          </w:tcPr>
          <w:p w14:paraId="3D724A6B" w14:textId="77777777" w:rsidR="00FA57F0" w:rsidRPr="00975D68" w:rsidRDefault="00FA57F0" w:rsidP="00F51D5B">
            <w:pPr>
              <w:spacing w:after="0" w:line="240" w:lineRule="auto"/>
              <w:jc w:val="right"/>
              <w:rPr>
                <w:rFonts w:ascii="Calibri" w:eastAsia="Times New Roman" w:hAnsi="Calibri" w:cs="Calibri"/>
                <w:color w:val="000000"/>
              </w:rPr>
            </w:pPr>
            <w:r w:rsidRPr="00975D68">
              <w:rPr>
                <w:rFonts w:ascii="Calibri" w:eastAsia="Times New Roman" w:hAnsi="Calibri" w:cs="Calibri"/>
                <w:color w:val="000000"/>
              </w:rPr>
              <w:t>0.870993175</w:t>
            </w:r>
          </w:p>
        </w:tc>
        <w:tc>
          <w:tcPr>
            <w:tcW w:w="1504" w:type="pct"/>
            <w:tcBorders>
              <w:top w:val="nil"/>
              <w:left w:val="nil"/>
              <w:bottom w:val="single" w:sz="4" w:space="0" w:color="auto"/>
              <w:right w:val="single" w:sz="4" w:space="0" w:color="auto"/>
            </w:tcBorders>
            <w:shd w:val="clear" w:color="auto" w:fill="auto"/>
            <w:noWrap/>
            <w:vAlign w:val="bottom"/>
            <w:hideMark/>
          </w:tcPr>
          <w:p w14:paraId="649DB593" w14:textId="77777777" w:rsidR="00FA57F0" w:rsidRPr="00975D68" w:rsidRDefault="00FA57F0" w:rsidP="00F51D5B">
            <w:pPr>
              <w:spacing w:after="0" w:line="240" w:lineRule="auto"/>
              <w:jc w:val="right"/>
              <w:rPr>
                <w:rFonts w:ascii="Calibri" w:eastAsia="Times New Roman" w:hAnsi="Calibri" w:cs="Calibri"/>
                <w:color w:val="000000"/>
              </w:rPr>
            </w:pPr>
            <w:r w:rsidRPr="00975D68">
              <w:rPr>
                <w:rFonts w:ascii="Calibri" w:eastAsia="Times New Roman" w:hAnsi="Calibri" w:cs="Calibri"/>
                <w:color w:val="000000"/>
              </w:rPr>
              <w:t>1</w:t>
            </w:r>
          </w:p>
        </w:tc>
      </w:tr>
    </w:tbl>
    <w:p w14:paraId="1E28CFDC" w14:textId="77777777" w:rsidR="00FA57F0" w:rsidRPr="006339B5" w:rsidRDefault="00FA57F0" w:rsidP="00FA57F0">
      <w:pPr>
        <w:spacing w:line="240" w:lineRule="auto"/>
        <w:rPr>
          <w:rFonts w:ascii="Simplified Arabic" w:hAnsi="Simplified Arabic" w:cs="Simplified Arabic"/>
          <w:sz w:val="20"/>
          <w:szCs w:val="20"/>
          <w:rtl/>
          <w:lang w:bidi="ar-EG"/>
        </w:rPr>
        <w:sectPr w:rsidR="00FA57F0" w:rsidRPr="006339B5" w:rsidSect="00022162">
          <w:footerReference w:type="first" r:id="rId103"/>
          <w:footnotePr>
            <w:numRestart w:val="eachPage"/>
          </w:footnotePr>
          <w:pgSz w:w="12240" w:h="15840"/>
          <w:pgMar w:top="1440" w:right="1440" w:bottom="1440" w:left="1440" w:header="720" w:footer="720" w:gutter="0"/>
          <w:pgNumType w:fmt="numberInDash" w:start="141"/>
          <w:cols w:space="720"/>
          <w:titlePg/>
          <w:docGrid w:linePitch="360"/>
        </w:sectPr>
      </w:pPr>
      <w:r w:rsidRPr="00F2721B">
        <w:rPr>
          <w:rFonts w:ascii="Simplified Arabic" w:hAnsi="Simplified Arabic" w:cs="Simplified Arabic" w:hint="cs"/>
          <w:sz w:val="20"/>
          <w:szCs w:val="20"/>
          <w:rtl/>
          <w:lang w:bidi="ar-EG"/>
        </w:rPr>
        <w:t>المصدر: مركب بمعرفة الباحث</w:t>
      </w:r>
      <w:r>
        <w:rPr>
          <w:rFonts w:ascii="Simplified Arabic" w:hAnsi="Simplified Arabic" w:cs="Simplified Arabic" w:hint="cs"/>
          <w:sz w:val="20"/>
          <w:szCs w:val="20"/>
          <w:rtl/>
          <w:lang w:bidi="ar-EG"/>
        </w:rPr>
        <w:t>.</w:t>
      </w:r>
    </w:p>
    <w:p w14:paraId="1EBAFA33" w14:textId="77777777" w:rsidR="00FA57F0" w:rsidRDefault="00FA57F0" w:rsidP="00FA57F0">
      <w:pPr>
        <w:spacing w:line="240" w:lineRule="auto"/>
        <w:jc w:val="center"/>
        <w:rPr>
          <w:rFonts w:ascii="Simplified Arabic" w:hAnsi="Simplified Arabic" w:cs="Simplified Arabic"/>
          <w:b/>
          <w:bCs/>
          <w:sz w:val="28"/>
          <w:szCs w:val="28"/>
          <w:rtl/>
          <w:lang w:bidi="ar-EG"/>
        </w:rPr>
      </w:pPr>
      <w:bookmarkStart w:id="5" w:name="_Hlk97109853"/>
      <w:bookmarkEnd w:id="4"/>
    </w:p>
    <w:p w14:paraId="061D30C0" w14:textId="77777777" w:rsidR="00FA57F0" w:rsidRDefault="00FA57F0" w:rsidP="00FA57F0">
      <w:pPr>
        <w:spacing w:line="240" w:lineRule="auto"/>
        <w:jc w:val="center"/>
        <w:rPr>
          <w:rFonts w:ascii="Simplified Arabic" w:hAnsi="Simplified Arabic" w:cs="Simplified Arabic"/>
          <w:b/>
          <w:bCs/>
          <w:sz w:val="28"/>
          <w:szCs w:val="28"/>
          <w:rtl/>
          <w:lang w:bidi="ar-EG"/>
        </w:rPr>
      </w:pPr>
    </w:p>
    <w:p w14:paraId="28E3EE66" w14:textId="77777777" w:rsidR="00FA57F0" w:rsidRDefault="00FA57F0" w:rsidP="00FA57F0">
      <w:pPr>
        <w:spacing w:line="240" w:lineRule="auto"/>
        <w:jc w:val="center"/>
        <w:rPr>
          <w:rFonts w:ascii="Simplified Arabic" w:hAnsi="Simplified Arabic" w:cs="Simplified Arabic"/>
          <w:b/>
          <w:bCs/>
          <w:sz w:val="28"/>
          <w:szCs w:val="28"/>
          <w:rtl/>
          <w:lang w:bidi="ar-EG"/>
        </w:rPr>
      </w:pPr>
    </w:p>
    <w:p w14:paraId="4B3D7ED1" w14:textId="77777777" w:rsidR="00FA57F0" w:rsidRDefault="00FA57F0" w:rsidP="00FA57F0">
      <w:pPr>
        <w:spacing w:line="240" w:lineRule="auto"/>
        <w:jc w:val="center"/>
        <w:rPr>
          <w:rFonts w:ascii="Simplified Arabic" w:hAnsi="Simplified Arabic" w:cs="Simplified Arabic"/>
          <w:b/>
          <w:bCs/>
          <w:sz w:val="28"/>
          <w:szCs w:val="28"/>
          <w:rtl/>
          <w:lang w:bidi="ar-EG"/>
        </w:rPr>
      </w:pPr>
    </w:p>
    <w:p w14:paraId="113707DF" w14:textId="77777777" w:rsidR="00FA57F0" w:rsidRDefault="00FA57F0" w:rsidP="00FA57F0">
      <w:pPr>
        <w:spacing w:line="240" w:lineRule="auto"/>
        <w:jc w:val="center"/>
        <w:rPr>
          <w:rFonts w:ascii="Simplified Arabic" w:hAnsi="Simplified Arabic" w:cs="Simplified Arabic"/>
          <w:b/>
          <w:bCs/>
          <w:sz w:val="28"/>
          <w:szCs w:val="28"/>
          <w:rtl/>
          <w:lang w:bidi="ar-EG"/>
        </w:rPr>
      </w:pPr>
    </w:p>
    <w:p w14:paraId="0735B7BA" w14:textId="77777777" w:rsidR="00FA57F0" w:rsidRDefault="00FA57F0" w:rsidP="00FA57F0">
      <w:pPr>
        <w:spacing w:line="240" w:lineRule="auto"/>
        <w:jc w:val="center"/>
        <w:rPr>
          <w:rFonts w:ascii="Simplified Arabic" w:hAnsi="Simplified Arabic" w:cs="Simplified Arabic"/>
          <w:b/>
          <w:bCs/>
          <w:sz w:val="28"/>
          <w:szCs w:val="28"/>
          <w:rtl/>
          <w:lang w:bidi="ar-EG"/>
        </w:rPr>
      </w:pPr>
    </w:p>
    <w:p w14:paraId="32D61983" w14:textId="77777777" w:rsidR="00FA57F0" w:rsidRDefault="00FA57F0" w:rsidP="00FA57F0">
      <w:pPr>
        <w:spacing w:line="240" w:lineRule="auto"/>
        <w:jc w:val="center"/>
        <w:rPr>
          <w:rFonts w:ascii="Simplified Arabic" w:hAnsi="Simplified Arabic" w:cs="Simplified Arabic"/>
          <w:b/>
          <w:bCs/>
          <w:sz w:val="28"/>
          <w:szCs w:val="28"/>
          <w:rtl/>
          <w:lang w:bidi="ar-EG"/>
        </w:rPr>
      </w:pPr>
    </w:p>
    <w:p w14:paraId="5A9D803E" w14:textId="77777777" w:rsidR="00FA57F0" w:rsidRDefault="00FA57F0" w:rsidP="00FA57F0">
      <w:pPr>
        <w:spacing w:line="240" w:lineRule="auto"/>
        <w:jc w:val="center"/>
        <w:rPr>
          <w:rFonts w:ascii="Simplified Arabic" w:hAnsi="Simplified Arabic" w:cs="Simplified Arabic"/>
          <w:b/>
          <w:bCs/>
          <w:sz w:val="28"/>
          <w:szCs w:val="28"/>
          <w:rtl/>
          <w:lang w:bidi="ar-EG"/>
        </w:rPr>
      </w:pPr>
    </w:p>
    <w:p w14:paraId="674DB991" w14:textId="77777777" w:rsidR="00FA57F0" w:rsidRDefault="00FA57F0" w:rsidP="00FA57F0">
      <w:pPr>
        <w:spacing w:line="240" w:lineRule="auto"/>
        <w:jc w:val="center"/>
        <w:rPr>
          <w:rFonts w:ascii="Simplified Arabic" w:hAnsi="Simplified Arabic" w:cs="Simplified Arabic"/>
          <w:b/>
          <w:bCs/>
          <w:sz w:val="28"/>
          <w:szCs w:val="28"/>
          <w:rtl/>
          <w:lang w:bidi="ar-EG"/>
        </w:rPr>
      </w:pPr>
    </w:p>
    <w:p w14:paraId="2BD4D0DC" w14:textId="77777777" w:rsidR="00FA57F0" w:rsidRPr="000925CD" w:rsidRDefault="00FA57F0" w:rsidP="00FA57F0">
      <w:pPr>
        <w:spacing w:line="240" w:lineRule="auto"/>
        <w:jc w:val="center"/>
        <w:rPr>
          <w:rFonts w:ascii="Simplified Arabic" w:hAnsi="Simplified Arabic" w:cs="Simplified Arabic"/>
          <w:b/>
          <w:bCs/>
          <w:sz w:val="32"/>
          <w:szCs w:val="32"/>
          <w:rtl/>
          <w:lang w:bidi="ar-EG"/>
        </w:rPr>
      </w:pPr>
      <w:r w:rsidRPr="000925CD">
        <w:rPr>
          <w:rFonts w:ascii="Simplified Arabic" w:hAnsi="Simplified Arabic" w:cs="Simplified Arabic"/>
          <w:b/>
          <w:bCs/>
          <w:sz w:val="32"/>
          <w:szCs w:val="32"/>
          <w:rtl/>
          <w:lang w:bidi="ar-EG"/>
        </w:rPr>
        <w:t>ملحق</w:t>
      </w:r>
      <w:r w:rsidRPr="000925CD">
        <w:rPr>
          <w:rFonts w:ascii="Simplified Arabic" w:hAnsi="Simplified Arabic" w:cs="Simplified Arabic" w:hint="cs"/>
          <w:b/>
          <w:bCs/>
          <w:sz w:val="32"/>
          <w:szCs w:val="32"/>
          <w:rtl/>
          <w:lang w:bidi="ar-EG"/>
        </w:rPr>
        <w:t xml:space="preserve"> رقم</w:t>
      </w:r>
      <w:r w:rsidRPr="000925CD">
        <w:rPr>
          <w:rFonts w:ascii="Simplified Arabic" w:hAnsi="Simplified Arabic" w:cs="Simplified Arabic"/>
          <w:b/>
          <w:bCs/>
          <w:sz w:val="32"/>
          <w:szCs w:val="32"/>
          <w:rtl/>
          <w:lang w:bidi="ar-EG"/>
        </w:rPr>
        <w:t xml:space="preserve"> (</w:t>
      </w:r>
      <w:r w:rsidRPr="000925CD">
        <w:rPr>
          <w:rFonts w:ascii="Simplified Arabic" w:hAnsi="Simplified Arabic" w:cs="Simplified Arabic" w:hint="cs"/>
          <w:b/>
          <w:bCs/>
          <w:sz w:val="32"/>
          <w:szCs w:val="32"/>
          <w:rtl/>
          <w:lang w:bidi="ar-EG"/>
        </w:rPr>
        <w:t>3</w:t>
      </w:r>
      <w:r w:rsidRPr="000925CD">
        <w:rPr>
          <w:rFonts w:ascii="Simplified Arabic" w:hAnsi="Simplified Arabic" w:cs="Simplified Arabic"/>
          <w:b/>
          <w:bCs/>
          <w:sz w:val="32"/>
          <w:szCs w:val="32"/>
          <w:rtl/>
          <w:lang w:bidi="ar-EG"/>
        </w:rPr>
        <w:t>)</w:t>
      </w:r>
      <w:r w:rsidRPr="000925CD">
        <w:rPr>
          <w:rFonts w:ascii="Simplified Arabic" w:hAnsi="Simplified Arabic" w:cs="Simplified Arabic" w:hint="cs"/>
          <w:b/>
          <w:bCs/>
          <w:sz w:val="32"/>
          <w:szCs w:val="32"/>
          <w:rtl/>
          <w:lang w:bidi="ar-EG"/>
        </w:rPr>
        <w:t xml:space="preserve"> </w:t>
      </w:r>
    </w:p>
    <w:p w14:paraId="1E5D51F4" w14:textId="77777777" w:rsidR="00FA57F0" w:rsidRPr="000925CD" w:rsidRDefault="00FA57F0" w:rsidP="00FA57F0">
      <w:pPr>
        <w:spacing w:line="240" w:lineRule="auto"/>
        <w:jc w:val="center"/>
        <w:rPr>
          <w:rFonts w:ascii="Simplified Arabic" w:hAnsi="Simplified Arabic" w:cs="Simplified Arabic"/>
          <w:b/>
          <w:bCs/>
          <w:sz w:val="32"/>
          <w:szCs w:val="32"/>
          <w:rtl/>
          <w:lang w:bidi="ar-EG"/>
        </w:rPr>
      </w:pPr>
      <w:r w:rsidRPr="000925CD">
        <w:rPr>
          <w:rFonts w:ascii="Simplified Arabic" w:hAnsi="Simplified Arabic" w:cs="Simplified Arabic"/>
          <w:b/>
          <w:bCs/>
          <w:sz w:val="32"/>
          <w:szCs w:val="32"/>
          <w:rtl/>
          <w:lang w:bidi="ar-EG"/>
        </w:rPr>
        <w:t xml:space="preserve">قياس الارتباط بين الحكومة المفتوحة والفعالية الحكومية </w:t>
      </w:r>
    </w:p>
    <w:p w14:paraId="7D1DC2CC" w14:textId="77777777" w:rsidR="00FA57F0" w:rsidRDefault="00FA57F0" w:rsidP="00FA57F0">
      <w:pPr>
        <w:jc w:val="center"/>
        <w:rPr>
          <w:rtl/>
          <w:lang w:bidi="ar-EG"/>
        </w:rPr>
      </w:pPr>
    </w:p>
    <w:p w14:paraId="355F2C79" w14:textId="77777777" w:rsidR="00FA57F0" w:rsidRDefault="00FA57F0" w:rsidP="00FA57F0">
      <w:pPr>
        <w:rPr>
          <w:rtl/>
          <w:lang w:bidi="ar-EG"/>
        </w:rPr>
        <w:sectPr w:rsidR="00FA57F0" w:rsidSect="0025405D">
          <w:footerReference w:type="first" r:id="rId104"/>
          <w:pgSz w:w="12240" w:h="15840"/>
          <w:pgMar w:top="1440" w:right="1440" w:bottom="1440" w:left="1440" w:header="720" w:footer="720" w:gutter="0"/>
          <w:pgNumType w:fmt="numberInDash" w:start="131"/>
          <w:cols w:space="720"/>
          <w:titlePg/>
          <w:docGrid w:linePitch="360"/>
        </w:sectPr>
      </w:pPr>
    </w:p>
    <w:p w14:paraId="69D4FB77" w14:textId="77777777" w:rsidR="00FA57F0" w:rsidRPr="001C1234" w:rsidRDefault="00FA57F0" w:rsidP="00FA57F0">
      <w:pPr>
        <w:spacing w:line="240" w:lineRule="auto"/>
        <w:jc w:val="center"/>
        <w:rPr>
          <w:rFonts w:ascii="Simplified Arabic" w:hAnsi="Simplified Arabic" w:cs="Simplified Arabic"/>
          <w:b/>
          <w:bCs/>
          <w:sz w:val="32"/>
          <w:szCs w:val="32"/>
          <w:rtl/>
          <w:lang w:bidi="ar-EG"/>
        </w:rPr>
      </w:pPr>
      <w:r>
        <w:rPr>
          <w:rtl/>
          <w:lang w:bidi="ar-EG"/>
        </w:rPr>
        <w:lastRenderedPageBreak/>
        <w:tab/>
      </w:r>
      <w:r w:rsidRPr="001C1234">
        <w:rPr>
          <w:rFonts w:ascii="Simplified Arabic" w:hAnsi="Simplified Arabic" w:cs="Simplified Arabic"/>
          <w:b/>
          <w:bCs/>
          <w:sz w:val="32"/>
          <w:szCs w:val="32"/>
          <w:rtl/>
          <w:lang w:bidi="ar-EG"/>
        </w:rPr>
        <w:t>ملحق</w:t>
      </w:r>
      <w:r w:rsidRPr="001C1234">
        <w:rPr>
          <w:rFonts w:ascii="Simplified Arabic" w:hAnsi="Simplified Arabic" w:cs="Simplified Arabic" w:hint="cs"/>
          <w:b/>
          <w:bCs/>
          <w:sz w:val="32"/>
          <w:szCs w:val="32"/>
          <w:rtl/>
          <w:lang w:bidi="ar-EG"/>
        </w:rPr>
        <w:t xml:space="preserve"> رقم</w:t>
      </w:r>
      <w:r w:rsidRPr="001C1234">
        <w:rPr>
          <w:rFonts w:ascii="Simplified Arabic" w:hAnsi="Simplified Arabic" w:cs="Simplified Arabic"/>
          <w:b/>
          <w:bCs/>
          <w:sz w:val="32"/>
          <w:szCs w:val="32"/>
          <w:rtl/>
          <w:lang w:bidi="ar-EG"/>
        </w:rPr>
        <w:t xml:space="preserve"> (</w:t>
      </w:r>
      <w:r w:rsidRPr="001C1234">
        <w:rPr>
          <w:rFonts w:ascii="Simplified Arabic" w:hAnsi="Simplified Arabic" w:cs="Simplified Arabic" w:hint="cs"/>
          <w:b/>
          <w:bCs/>
          <w:sz w:val="32"/>
          <w:szCs w:val="32"/>
          <w:rtl/>
          <w:lang w:bidi="ar-EG"/>
        </w:rPr>
        <w:t>3</w:t>
      </w:r>
      <w:r w:rsidRPr="001C1234">
        <w:rPr>
          <w:rFonts w:ascii="Simplified Arabic" w:hAnsi="Simplified Arabic" w:cs="Simplified Arabic"/>
          <w:b/>
          <w:bCs/>
          <w:sz w:val="32"/>
          <w:szCs w:val="32"/>
          <w:rtl/>
          <w:lang w:bidi="ar-EG"/>
        </w:rPr>
        <w:t>)</w:t>
      </w:r>
      <w:r w:rsidRPr="001C1234">
        <w:rPr>
          <w:rFonts w:ascii="Simplified Arabic" w:hAnsi="Simplified Arabic" w:cs="Simplified Arabic" w:hint="cs"/>
          <w:b/>
          <w:bCs/>
          <w:sz w:val="32"/>
          <w:szCs w:val="32"/>
          <w:rtl/>
          <w:lang w:bidi="ar-EG"/>
        </w:rPr>
        <w:t xml:space="preserve"> </w:t>
      </w:r>
    </w:p>
    <w:p w14:paraId="2ABFE929" w14:textId="77777777" w:rsidR="00FA57F0" w:rsidRPr="001C1234" w:rsidRDefault="00FA57F0" w:rsidP="00FA57F0">
      <w:pPr>
        <w:spacing w:line="240" w:lineRule="auto"/>
        <w:jc w:val="center"/>
        <w:rPr>
          <w:rFonts w:ascii="Simplified Arabic" w:hAnsi="Simplified Arabic" w:cs="Simplified Arabic"/>
          <w:b/>
          <w:bCs/>
          <w:sz w:val="32"/>
          <w:szCs w:val="32"/>
          <w:rtl/>
          <w:lang w:bidi="ar-EG"/>
        </w:rPr>
      </w:pPr>
      <w:r w:rsidRPr="001C1234">
        <w:rPr>
          <w:rFonts w:ascii="Simplified Arabic" w:hAnsi="Simplified Arabic" w:cs="Simplified Arabic"/>
          <w:b/>
          <w:bCs/>
          <w:sz w:val="32"/>
          <w:szCs w:val="32"/>
          <w:rtl/>
          <w:lang w:bidi="ar-EG"/>
        </w:rPr>
        <w:t xml:space="preserve">قياس الارتباط بين الحكومة المفتوحة والفعالية الحكومية </w:t>
      </w:r>
    </w:p>
    <w:p w14:paraId="1F609713" w14:textId="77777777" w:rsidR="00FA57F0" w:rsidRDefault="00FA57F0" w:rsidP="00FA57F0">
      <w:pPr>
        <w:spacing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تم قياس الارتباط </w:t>
      </w:r>
      <w:r>
        <w:rPr>
          <w:rStyle w:val="FootnoteReference"/>
          <w:rFonts w:ascii="Simplified Arabic" w:hAnsi="Simplified Arabic" w:cs="Simplified Arabic"/>
          <w:sz w:val="28"/>
          <w:szCs w:val="28"/>
          <w:rtl/>
          <w:lang w:bidi="ar-EG"/>
        </w:rPr>
        <w:footnoteReference w:id="104"/>
      </w:r>
      <w:r>
        <w:rPr>
          <w:rFonts w:ascii="Simplified Arabic" w:hAnsi="Simplified Arabic" w:cs="Simplified Arabic" w:hint="cs"/>
          <w:sz w:val="28"/>
          <w:szCs w:val="28"/>
          <w:rtl/>
          <w:lang w:bidi="ar-EG"/>
        </w:rPr>
        <w:t xml:space="preserve"> بين متغيرين هما الحكومة المفتوحة مقاسة بمؤشر الحكومة المفتوحة الصادر عن مشروع العدالة العالمي والفعالية الحكومية مقاسة بمؤشر الفعالية الحكومية الصادر عن البنك الدولي. </w:t>
      </w:r>
      <w:r w:rsidRPr="00D3716A">
        <w:rPr>
          <w:rFonts w:ascii="Simplified Arabic" w:hAnsi="Simplified Arabic" w:cs="Simplified Arabic"/>
          <w:sz w:val="28"/>
          <w:szCs w:val="28"/>
          <w:rtl/>
          <w:lang w:bidi="ar-EG"/>
        </w:rPr>
        <w:t>وقد تم تمثيل الارتباط بيانياً باستخدام مخطط الانتشار (</w:t>
      </w:r>
      <w:r w:rsidRPr="00D3716A">
        <w:rPr>
          <w:rFonts w:ascii="Simplified Arabic" w:hAnsi="Simplified Arabic" w:cs="Simplified Arabic"/>
          <w:sz w:val="28"/>
          <w:szCs w:val="28"/>
          <w:lang w:bidi="ar-EG"/>
        </w:rPr>
        <w:t xml:space="preserve">Scatter </w:t>
      </w:r>
      <w:r>
        <w:rPr>
          <w:rFonts w:ascii="Simplified Arabic" w:hAnsi="Simplified Arabic" w:cs="Simplified Arabic"/>
          <w:sz w:val="28"/>
          <w:szCs w:val="28"/>
          <w:lang w:bidi="ar-EG"/>
        </w:rPr>
        <w:t>Plot</w:t>
      </w:r>
      <w:r w:rsidRPr="00D3716A">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والذي أظهر وجود علاقة خطية بين المتغيرين كما هو موضح في الشكل التالي:</w:t>
      </w:r>
    </w:p>
    <w:p w14:paraId="57906AD3" w14:textId="77777777" w:rsidR="00FA57F0" w:rsidRDefault="00FA57F0" w:rsidP="00FA57F0">
      <w:pPr>
        <w:spacing w:line="240" w:lineRule="auto"/>
        <w:contextualSpacing/>
        <w:jc w:val="center"/>
        <w:rPr>
          <w:rFonts w:ascii="Simplified Arabic" w:hAnsi="Simplified Arabic" w:cs="Simplified Arabic"/>
          <w:sz w:val="28"/>
          <w:szCs w:val="28"/>
          <w:rtl/>
          <w:lang w:bidi="ar-EG"/>
        </w:rPr>
      </w:pPr>
      <w:r>
        <w:rPr>
          <w:noProof/>
        </w:rPr>
        <w:drawing>
          <wp:inline distT="0" distB="0" distL="0" distR="0" wp14:anchorId="0D02FA8D" wp14:editId="4652A8F2">
            <wp:extent cx="5247005" cy="2790825"/>
            <wp:effectExtent l="0" t="0" r="10795" b="9525"/>
            <wp:docPr id="40" name="Chart 40">
              <a:extLst xmlns:a="http://schemas.openxmlformats.org/drawingml/2006/main">
                <a:ext uri="{FF2B5EF4-FFF2-40B4-BE49-F238E27FC236}">
                  <a16:creationId xmlns:a16="http://schemas.microsoft.com/office/drawing/2014/main" id="{ECB4A075-9C67-4DD5-AD64-4D92805E8A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5A5EFFF6" w14:textId="3C182A9D" w:rsidR="00FA57F0" w:rsidRPr="00B17D6F" w:rsidRDefault="00FA57F0" w:rsidP="00FA57F0">
      <w:pPr>
        <w:spacing w:line="240" w:lineRule="auto"/>
        <w:contextualSpacing/>
        <w:jc w:val="both"/>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w:t>
      </w:r>
      <w:r w:rsidRPr="00B17D6F">
        <w:rPr>
          <w:rFonts w:ascii="Simplified Arabic" w:hAnsi="Simplified Arabic" w:cs="Simplified Arabic" w:hint="cs"/>
          <w:sz w:val="20"/>
          <w:szCs w:val="20"/>
          <w:rtl/>
          <w:lang w:bidi="ar-EG"/>
        </w:rPr>
        <w:t>المصدر: مركب بمعرفة الباحث</w:t>
      </w:r>
      <w:r w:rsidR="00685A93">
        <w:rPr>
          <w:rFonts w:ascii="Simplified Arabic" w:hAnsi="Simplified Arabic" w:cs="Simplified Arabic" w:hint="cs"/>
          <w:sz w:val="20"/>
          <w:szCs w:val="20"/>
          <w:rtl/>
          <w:lang w:bidi="ar-EG"/>
        </w:rPr>
        <w:t>.</w:t>
      </w:r>
    </w:p>
    <w:p w14:paraId="098E5C02" w14:textId="77777777" w:rsidR="00FA57F0" w:rsidRDefault="00FA57F0" w:rsidP="00FA57F0">
      <w:pPr>
        <w:spacing w:line="240" w:lineRule="auto"/>
        <w:jc w:val="both"/>
        <w:rPr>
          <w:rFonts w:ascii="Simplified Arabic" w:hAnsi="Simplified Arabic" w:cs="Simplified Arabic"/>
          <w:sz w:val="28"/>
          <w:szCs w:val="28"/>
          <w:rtl/>
          <w:lang w:bidi="ar-EG"/>
        </w:rPr>
      </w:pPr>
    </w:p>
    <w:p w14:paraId="356C71D3" w14:textId="77777777" w:rsidR="00FA57F0" w:rsidRDefault="00FA57F0" w:rsidP="00FA57F0">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وقد تم استخدام معامل بيرسون</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للارتباط لقياس نوع ودرجة هذا الارتباط. </w:t>
      </w:r>
      <w:r w:rsidRPr="00D3716A">
        <w:rPr>
          <w:rFonts w:ascii="Simplified Arabic" w:hAnsi="Simplified Arabic" w:cs="Simplified Arabic"/>
          <w:sz w:val="28"/>
          <w:szCs w:val="28"/>
          <w:rtl/>
          <w:lang w:bidi="ar-EG"/>
        </w:rPr>
        <w:t xml:space="preserve">فقد أظهرت نتائج تحليل الارتباط بين تطور الفعالية الحكومية وتطور الحكومة الإلكترونية بأن هناك ارتباط خطي طردي قوي بلغت درجته </w:t>
      </w:r>
      <w:r>
        <w:rPr>
          <w:rFonts w:ascii="Simplified Arabic" w:hAnsi="Simplified Arabic" w:cs="Simplified Arabic" w:hint="cs"/>
          <w:sz w:val="28"/>
          <w:szCs w:val="28"/>
          <w:rtl/>
          <w:lang w:bidi="ar-EG"/>
        </w:rPr>
        <w:t>0,795</w:t>
      </w:r>
      <w:r w:rsidRPr="00D3716A">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كما هو موضح في الجدول التالي:</w:t>
      </w:r>
    </w:p>
    <w:tbl>
      <w:tblPr>
        <w:tblW w:w="5000" w:type="pct"/>
        <w:jc w:val="center"/>
        <w:tblLook w:val="04A0" w:firstRow="1" w:lastRow="0" w:firstColumn="1" w:lastColumn="0" w:noHBand="0" w:noVBand="1"/>
      </w:tblPr>
      <w:tblGrid>
        <w:gridCol w:w="3536"/>
        <w:gridCol w:w="2106"/>
        <w:gridCol w:w="3708"/>
      </w:tblGrid>
      <w:tr w:rsidR="00FA57F0" w:rsidRPr="00F311BA" w14:paraId="6144EB80" w14:textId="77777777" w:rsidTr="00F51D5B">
        <w:trPr>
          <w:trHeight w:val="435"/>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76EDE" w14:textId="77777777" w:rsidR="00FA57F0" w:rsidRPr="00F311BA" w:rsidRDefault="00FA57F0" w:rsidP="00F51D5B">
            <w:pPr>
              <w:spacing w:after="0" w:line="240" w:lineRule="auto"/>
              <w:jc w:val="center"/>
              <w:rPr>
                <w:rFonts w:ascii="Sakkal Majalla" w:eastAsia="Times New Roman" w:hAnsi="Sakkal Majalla" w:cs="Sakkal Majalla"/>
                <w:b/>
                <w:bCs/>
                <w:color w:val="000000"/>
                <w:sz w:val="28"/>
                <w:szCs w:val="28"/>
              </w:rPr>
            </w:pPr>
            <w:r w:rsidRPr="00F311BA">
              <w:rPr>
                <w:rFonts w:ascii="Sakkal Majalla" w:eastAsia="Times New Roman" w:hAnsi="Sakkal Majalla" w:cs="Sakkal Majalla" w:hint="cs"/>
                <w:b/>
                <w:bCs/>
                <w:color w:val="000000"/>
                <w:sz w:val="28"/>
                <w:szCs w:val="28"/>
                <w:rtl/>
              </w:rPr>
              <w:t>نتائج قياس درجة الارتباط بين مؤشر الفعالية الحكومية ومؤشر الحكومة المفتوحة</w:t>
            </w:r>
          </w:p>
        </w:tc>
      </w:tr>
      <w:tr w:rsidR="00FA57F0" w:rsidRPr="00F311BA" w14:paraId="316C24E9" w14:textId="77777777" w:rsidTr="00F51D5B">
        <w:trPr>
          <w:trHeight w:val="300"/>
          <w:jc w:val="center"/>
        </w:trPr>
        <w:tc>
          <w:tcPr>
            <w:tcW w:w="1891" w:type="pct"/>
            <w:tcBorders>
              <w:top w:val="nil"/>
              <w:left w:val="single" w:sz="4" w:space="0" w:color="auto"/>
              <w:bottom w:val="single" w:sz="4" w:space="0" w:color="auto"/>
              <w:right w:val="single" w:sz="4" w:space="0" w:color="auto"/>
            </w:tcBorders>
            <w:shd w:val="clear" w:color="auto" w:fill="auto"/>
            <w:noWrap/>
            <w:vAlign w:val="bottom"/>
            <w:hideMark/>
          </w:tcPr>
          <w:p w14:paraId="2C0B77D3" w14:textId="77777777" w:rsidR="00FA57F0" w:rsidRPr="00F311BA" w:rsidRDefault="00FA57F0" w:rsidP="00F51D5B">
            <w:pPr>
              <w:spacing w:after="0" w:line="240" w:lineRule="auto"/>
              <w:jc w:val="center"/>
              <w:rPr>
                <w:rFonts w:ascii="Calibri" w:eastAsia="Times New Roman" w:hAnsi="Calibri" w:cs="Calibri"/>
                <w:i/>
                <w:iCs/>
                <w:color w:val="000000"/>
                <w:rtl/>
              </w:rPr>
            </w:pPr>
            <w:r w:rsidRPr="00F311BA">
              <w:rPr>
                <w:rFonts w:ascii="Calibri" w:eastAsia="Times New Roman" w:hAnsi="Calibri" w:cs="Calibri"/>
                <w:i/>
                <w:iCs/>
                <w:color w:val="000000"/>
              </w:rPr>
              <w:t> </w:t>
            </w:r>
          </w:p>
        </w:tc>
        <w:tc>
          <w:tcPr>
            <w:tcW w:w="1126" w:type="pct"/>
            <w:tcBorders>
              <w:top w:val="nil"/>
              <w:left w:val="nil"/>
              <w:bottom w:val="single" w:sz="4" w:space="0" w:color="auto"/>
              <w:right w:val="single" w:sz="4" w:space="0" w:color="auto"/>
            </w:tcBorders>
            <w:shd w:val="clear" w:color="auto" w:fill="auto"/>
            <w:noWrap/>
            <w:vAlign w:val="bottom"/>
            <w:hideMark/>
          </w:tcPr>
          <w:p w14:paraId="4F00A9D3" w14:textId="77777777" w:rsidR="00FA57F0" w:rsidRPr="00F311BA" w:rsidRDefault="00FA57F0" w:rsidP="00F51D5B">
            <w:pPr>
              <w:spacing w:after="0" w:line="240" w:lineRule="auto"/>
              <w:jc w:val="center"/>
              <w:rPr>
                <w:rFonts w:ascii="Calibri" w:eastAsia="Times New Roman" w:hAnsi="Calibri" w:cs="Calibri"/>
                <w:i/>
                <w:iCs/>
                <w:color w:val="000000"/>
              </w:rPr>
            </w:pPr>
            <w:r w:rsidRPr="00F311BA">
              <w:rPr>
                <w:rFonts w:ascii="Calibri" w:eastAsia="Times New Roman" w:hAnsi="Calibri" w:cs="Calibri"/>
                <w:i/>
                <w:iCs/>
                <w:color w:val="000000"/>
              </w:rPr>
              <w:t>Open Government</w:t>
            </w:r>
          </w:p>
        </w:tc>
        <w:tc>
          <w:tcPr>
            <w:tcW w:w="1982" w:type="pct"/>
            <w:tcBorders>
              <w:top w:val="nil"/>
              <w:left w:val="nil"/>
              <w:bottom w:val="single" w:sz="4" w:space="0" w:color="auto"/>
              <w:right w:val="single" w:sz="4" w:space="0" w:color="auto"/>
            </w:tcBorders>
            <w:shd w:val="clear" w:color="auto" w:fill="auto"/>
            <w:noWrap/>
            <w:vAlign w:val="bottom"/>
            <w:hideMark/>
          </w:tcPr>
          <w:p w14:paraId="677FEB20" w14:textId="77777777" w:rsidR="00FA57F0" w:rsidRPr="00F311BA" w:rsidRDefault="00FA57F0" w:rsidP="00F51D5B">
            <w:pPr>
              <w:spacing w:after="0" w:line="240" w:lineRule="auto"/>
              <w:jc w:val="center"/>
              <w:rPr>
                <w:rFonts w:ascii="Calibri" w:eastAsia="Times New Roman" w:hAnsi="Calibri" w:cs="Calibri"/>
                <w:i/>
                <w:iCs/>
                <w:color w:val="000000"/>
              </w:rPr>
            </w:pPr>
            <w:r w:rsidRPr="00F311BA">
              <w:rPr>
                <w:rFonts w:ascii="Calibri" w:eastAsia="Times New Roman" w:hAnsi="Calibri" w:cs="Calibri"/>
                <w:i/>
                <w:iCs/>
                <w:color w:val="000000"/>
              </w:rPr>
              <w:t>Government Effectiveness</w:t>
            </w:r>
          </w:p>
        </w:tc>
      </w:tr>
      <w:tr w:rsidR="00FA57F0" w:rsidRPr="00F311BA" w14:paraId="17BC1BA1" w14:textId="77777777" w:rsidTr="00F51D5B">
        <w:trPr>
          <w:trHeight w:val="300"/>
          <w:jc w:val="center"/>
        </w:trPr>
        <w:tc>
          <w:tcPr>
            <w:tcW w:w="1891" w:type="pct"/>
            <w:tcBorders>
              <w:top w:val="nil"/>
              <w:left w:val="single" w:sz="4" w:space="0" w:color="auto"/>
              <w:bottom w:val="single" w:sz="4" w:space="0" w:color="auto"/>
              <w:right w:val="single" w:sz="4" w:space="0" w:color="auto"/>
            </w:tcBorders>
            <w:shd w:val="clear" w:color="auto" w:fill="auto"/>
            <w:noWrap/>
            <w:vAlign w:val="bottom"/>
            <w:hideMark/>
          </w:tcPr>
          <w:p w14:paraId="1CD0C2E8" w14:textId="77777777" w:rsidR="00FA57F0" w:rsidRPr="00F311BA" w:rsidRDefault="00FA57F0" w:rsidP="00F51D5B">
            <w:pPr>
              <w:spacing w:after="0" w:line="240" w:lineRule="auto"/>
              <w:rPr>
                <w:rFonts w:ascii="Calibri" w:eastAsia="Times New Roman" w:hAnsi="Calibri" w:cs="Calibri"/>
                <w:color w:val="000000"/>
              </w:rPr>
            </w:pPr>
            <w:r w:rsidRPr="00F311BA">
              <w:rPr>
                <w:rFonts w:ascii="Calibri" w:eastAsia="Times New Roman" w:hAnsi="Calibri" w:cs="Calibri"/>
                <w:color w:val="000000"/>
              </w:rPr>
              <w:t>Open Government</w:t>
            </w:r>
          </w:p>
        </w:tc>
        <w:tc>
          <w:tcPr>
            <w:tcW w:w="1126" w:type="pct"/>
            <w:tcBorders>
              <w:top w:val="nil"/>
              <w:left w:val="nil"/>
              <w:bottom w:val="single" w:sz="4" w:space="0" w:color="auto"/>
              <w:right w:val="single" w:sz="4" w:space="0" w:color="auto"/>
            </w:tcBorders>
            <w:shd w:val="clear" w:color="auto" w:fill="auto"/>
            <w:noWrap/>
            <w:vAlign w:val="bottom"/>
            <w:hideMark/>
          </w:tcPr>
          <w:p w14:paraId="0FD203F8" w14:textId="77777777" w:rsidR="00FA57F0" w:rsidRPr="00F311BA" w:rsidRDefault="00FA57F0" w:rsidP="00F51D5B">
            <w:pPr>
              <w:spacing w:after="0" w:line="240" w:lineRule="auto"/>
              <w:jc w:val="right"/>
              <w:rPr>
                <w:rFonts w:ascii="Calibri" w:eastAsia="Times New Roman" w:hAnsi="Calibri" w:cs="Calibri"/>
                <w:color w:val="000000"/>
              </w:rPr>
            </w:pPr>
            <w:r w:rsidRPr="00F311BA">
              <w:rPr>
                <w:rFonts w:ascii="Calibri" w:eastAsia="Times New Roman" w:hAnsi="Calibri" w:cs="Calibri"/>
                <w:color w:val="000000"/>
              </w:rPr>
              <w:t>1</w:t>
            </w:r>
          </w:p>
        </w:tc>
        <w:tc>
          <w:tcPr>
            <w:tcW w:w="1982" w:type="pct"/>
            <w:tcBorders>
              <w:top w:val="nil"/>
              <w:left w:val="nil"/>
              <w:bottom w:val="single" w:sz="4" w:space="0" w:color="auto"/>
              <w:right w:val="single" w:sz="4" w:space="0" w:color="auto"/>
            </w:tcBorders>
            <w:shd w:val="clear" w:color="auto" w:fill="auto"/>
            <w:noWrap/>
            <w:vAlign w:val="bottom"/>
            <w:hideMark/>
          </w:tcPr>
          <w:p w14:paraId="06EEF1BA" w14:textId="77777777" w:rsidR="00FA57F0" w:rsidRPr="00F311BA" w:rsidRDefault="00FA57F0" w:rsidP="00F51D5B">
            <w:pPr>
              <w:spacing w:after="0" w:line="240" w:lineRule="auto"/>
              <w:rPr>
                <w:rFonts w:ascii="Calibri" w:eastAsia="Times New Roman" w:hAnsi="Calibri" w:cs="Calibri"/>
                <w:color w:val="000000"/>
                <w:rtl/>
                <w:lang w:bidi="ar-EG"/>
              </w:rPr>
            </w:pPr>
            <w:r w:rsidRPr="00F311BA">
              <w:rPr>
                <w:rFonts w:ascii="Calibri" w:eastAsia="Times New Roman" w:hAnsi="Calibri" w:cs="Calibri"/>
                <w:color w:val="000000"/>
              </w:rPr>
              <w:t> </w:t>
            </w:r>
          </w:p>
        </w:tc>
      </w:tr>
      <w:tr w:rsidR="00FA57F0" w:rsidRPr="00F311BA" w14:paraId="523DA9B9" w14:textId="77777777" w:rsidTr="00F51D5B">
        <w:trPr>
          <w:trHeight w:val="300"/>
          <w:jc w:val="center"/>
        </w:trPr>
        <w:tc>
          <w:tcPr>
            <w:tcW w:w="1891" w:type="pct"/>
            <w:tcBorders>
              <w:top w:val="nil"/>
              <w:left w:val="single" w:sz="4" w:space="0" w:color="auto"/>
              <w:bottom w:val="single" w:sz="4" w:space="0" w:color="auto"/>
              <w:right w:val="single" w:sz="4" w:space="0" w:color="auto"/>
            </w:tcBorders>
            <w:shd w:val="clear" w:color="auto" w:fill="auto"/>
            <w:noWrap/>
            <w:vAlign w:val="bottom"/>
            <w:hideMark/>
          </w:tcPr>
          <w:p w14:paraId="267CA5AA" w14:textId="77777777" w:rsidR="00FA57F0" w:rsidRPr="00F311BA" w:rsidRDefault="00FA57F0" w:rsidP="00F51D5B">
            <w:pPr>
              <w:spacing w:after="0" w:line="240" w:lineRule="auto"/>
              <w:rPr>
                <w:rFonts w:ascii="Calibri" w:eastAsia="Times New Roman" w:hAnsi="Calibri" w:cs="Calibri"/>
                <w:color w:val="000000"/>
              </w:rPr>
            </w:pPr>
            <w:r w:rsidRPr="00F311BA">
              <w:rPr>
                <w:rFonts w:ascii="Calibri" w:eastAsia="Times New Roman" w:hAnsi="Calibri" w:cs="Calibri"/>
                <w:color w:val="000000"/>
              </w:rPr>
              <w:t>Government Effectiveness</w:t>
            </w:r>
          </w:p>
        </w:tc>
        <w:tc>
          <w:tcPr>
            <w:tcW w:w="1126" w:type="pct"/>
            <w:tcBorders>
              <w:top w:val="nil"/>
              <w:left w:val="nil"/>
              <w:bottom w:val="single" w:sz="4" w:space="0" w:color="auto"/>
              <w:right w:val="single" w:sz="4" w:space="0" w:color="auto"/>
            </w:tcBorders>
            <w:shd w:val="clear" w:color="auto" w:fill="auto"/>
            <w:noWrap/>
            <w:vAlign w:val="bottom"/>
            <w:hideMark/>
          </w:tcPr>
          <w:p w14:paraId="16EC2AC0" w14:textId="77777777" w:rsidR="00FA57F0" w:rsidRPr="00F311BA" w:rsidRDefault="00FA57F0" w:rsidP="00F51D5B">
            <w:pPr>
              <w:spacing w:after="0" w:line="240" w:lineRule="auto"/>
              <w:jc w:val="right"/>
              <w:rPr>
                <w:rFonts w:ascii="Calibri" w:eastAsia="Times New Roman" w:hAnsi="Calibri" w:cs="Calibri"/>
                <w:color w:val="000000"/>
              </w:rPr>
            </w:pPr>
            <w:r w:rsidRPr="00F311BA">
              <w:rPr>
                <w:rFonts w:ascii="Calibri" w:eastAsia="Times New Roman" w:hAnsi="Calibri" w:cs="Calibri"/>
                <w:color w:val="000000"/>
              </w:rPr>
              <w:t>0.795703296</w:t>
            </w:r>
          </w:p>
        </w:tc>
        <w:tc>
          <w:tcPr>
            <w:tcW w:w="1982" w:type="pct"/>
            <w:tcBorders>
              <w:top w:val="nil"/>
              <w:left w:val="nil"/>
              <w:bottom w:val="single" w:sz="4" w:space="0" w:color="auto"/>
              <w:right w:val="single" w:sz="4" w:space="0" w:color="auto"/>
            </w:tcBorders>
            <w:shd w:val="clear" w:color="auto" w:fill="auto"/>
            <w:noWrap/>
            <w:vAlign w:val="bottom"/>
            <w:hideMark/>
          </w:tcPr>
          <w:p w14:paraId="7D30BFDE" w14:textId="77777777" w:rsidR="00FA57F0" w:rsidRPr="00F311BA" w:rsidRDefault="00FA57F0" w:rsidP="00F51D5B">
            <w:pPr>
              <w:spacing w:after="0" w:line="240" w:lineRule="auto"/>
              <w:jc w:val="right"/>
              <w:rPr>
                <w:rFonts w:ascii="Calibri" w:eastAsia="Times New Roman" w:hAnsi="Calibri" w:cs="Calibri"/>
                <w:color w:val="000000"/>
              </w:rPr>
            </w:pPr>
            <w:r w:rsidRPr="00F311BA">
              <w:rPr>
                <w:rFonts w:ascii="Calibri" w:eastAsia="Times New Roman" w:hAnsi="Calibri" w:cs="Calibri"/>
                <w:color w:val="000000"/>
              </w:rPr>
              <w:t>1</w:t>
            </w:r>
          </w:p>
        </w:tc>
      </w:tr>
    </w:tbl>
    <w:p w14:paraId="2FAFA04E" w14:textId="617AC883" w:rsidR="00FA57F0" w:rsidRPr="00DF4E28" w:rsidRDefault="00FA57F0" w:rsidP="00DF4E28">
      <w:pPr>
        <w:spacing w:line="240" w:lineRule="auto"/>
        <w:contextualSpacing/>
        <w:jc w:val="both"/>
        <w:rPr>
          <w:rFonts w:ascii="Simplified Arabic" w:hAnsi="Simplified Arabic" w:cs="Simplified Arabic"/>
          <w:sz w:val="20"/>
          <w:szCs w:val="20"/>
          <w:rtl/>
          <w:lang w:bidi="ar-EG"/>
        </w:rPr>
        <w:sectPr w:rsidR="00FA57F0" w:rsidRPr="00DF4E28" w:rsidSect="00633A2C">
          <w:footerReference w:type="first" r:id="rId106"/>
          <w:footnotePr>
            <w:numRestart w:val="eachPage"/>
          </w:footnotePr>
          <w:pgSz w:w="12240" w:h="15840"/>
          <w:pgMar w:top="1440" w:right="1440" w:bottom="1440" w:left="1440" w:header="720" w:footer="720" w:gutter="0"/>
          <w:pgNumType w:fmt="numberInDash" w:start="143"/>
          <w:cols w:space="720"/>
          <w:titlePg/>
          <w:docGrid w:linePitch="360"/>
        </w:sectPr>
      </w:pPr>
      <w:r>
        <w:rPr>
          <w:rFonts w:ascii="Simplified Arabic" w:hAnsi="Simplified Arabic" w:cs="Simplified Arabic" w:hint="cs"/>
          <w:sz w:val="20"/>
          <w:szCs w:val="20"/>
          <w:rtl/>
          <w:lang w:bidi="ar-EG"/>
        </w:rPr>
        <w:t xml:space="preserve"> </w:t>
      </w:r>
      <w:r w:rsidRPr="00B17D6F">
        <w:rPr>
          <w:rFonts w:ascii="Simplified Arabic" w:hAnsi="Simplified Arabic" w:cs="Simplified Arabic" w:hint="cs"/>
          <w:sz w:val="20"/>
          <w:szCs w:val="20"/>
          <w:rtl/>
          <w:lang w:bidi="ar-EG"/>
        </w:rPr>
        <w:t>المصدر: مركب بمعرفة الباح</w:t>
      </w:r>
      <w:r w:rsidR="00DF4E28">
        <w:rPr>
          <w:rFonts w:ascii="Simplified Arabic" w:hAnsi="Simplified Arabic" w:cs="Simplified Arabic" w:hint="cs"/>
          <w:sz w:val="20"/>
          <w:szCs w:val="20"/>
          <w:rtl/>
          <w:lang w:bidi="ar-EG"/>
        </w:rPr>
        <w:t>ث.</w:t>
      </w:r>
    </w:p>
    <w:p w14:paraId="7FA5A7EC" w14:textId="77777777" w:rsidR="00FA57F0" w:rsidRDefault="00FA57F0" w:rsidP="00FA57F0">
      <w:pPr>
        <w:spacing w:line="240" w:lineRule="auto"/>
        <w:contextualSpacing/>
        <w:jc w:val="center"/>
        <w:rPr>
          <w:rFonts w:ascii="Simplified Arabic" w:hAnsi="Simplified Arabic" w:cs="Simplified Arabic"/>
          <w:b/>
          <w:bCs/>
          <w:sz w:val="28"/>
          <w:szCs w:val="28"/>
          <w:rtl/>
          <w:lang w:bidi="ar-EG"/>
        </w:rPr>
      </w:pPr>
    </w:p>
    <w:p w14:paraId="112815E7" w14:textId="77777777" w:rsidR="00FA57F0" w:rsidRDefault="00FA57F0" w:rsidP="00FA57F0">
      <w:pPr>
        <w:spacing w:line="240" w:lineRule="auto"/>
        <w:contextualSpacing/>
        <w:jc w:val="center"/>
        <w:rPr>
          <w:rFonts w:ascii="Simplified Arabic" w:hAnsi="Simplified Arabic" w:cs="Simplified Arabic"/>
          <w:b/>
          <w:bCs/>
          <w:sz w:val="28"/>
          <w:szCs w:val="28"/>
          <w:rtl/>
          <w:lang w:bidi="ar-EG"/>
        </w:rPr>
      </w:pPr>
    </w:p>
    <w:p w14:paraId="49DCFA7C" w14:textId="77777777" w:rsidR="00FA57F0" w:rsidRDefault="00FA57F0" w:rsidP="00FA57F0">
      <w:pPr>
        <w:spacing w:line="240" w:lineRule="auto"/>
        <w:contextualSpacing/>
        <w:jc w:val="center"/>
        <w:rPr>
          <w:rFonts w:ascii="Simplified Arabic" w:hAnsi="Simplified Arabic" w:cs="Simplified Arabic"/>
          <w:b/>
          <w:bCs/>
          <w:sz w:val="28"/>
          <w:szCs w:val="28"/>
          <w:rtl/>
          <w:lang w:bidi="ar-EG"/>
        </w:rPr>
      </w:pPr>
    </w:p>
    <w:p w14:paraId="3D825066" w14:textId="77777777" w:rsidR="00FA57F0" w:rsidRDefault="00FA57F0" w:rsidP="00FA57F0">
      <w:pPr>
        <w:spacing w:line="240" w:lineRule="auto"/>
        <w:contextualSpacing/>
        <w:jc w:val="center"/>
        <w:rPr>
          <w:rFonts w:ascii="Simplified Arabic" w:hAnsi="Simplified Arabic" w:cs="Simplified Arabic"/>
          <w:b/>
          <w:bCs/>
          <w:sz w:val="28"/>
          <w:szCs w:val="28"/>
          <w:rtl/>
          <w:lang w:bidi="ar-EG"/>
        </w:rPr>
      </w:pPr>
    </w:p>
    <w:p w14:paraId="4B531B5E" w14:textId="77777777" w:rsidR="00FA57F0" w:rsidRDefault="00FA57F0" w:rsidP="00FA57F0">
      <w:pPr>
        <w:spacing w:line="240" w:lineRule="auto"/>
        <w:contextualSpacing/>
        <w:jc w:val="center"/>
        <w:rPr>
          <w:rFonts w:ascii="Simplified Arabic" w:hAnsi="Simplified Arabic" w:cs="Simplified Arabic"/>
          <w:b/>
          <w:bCs/>
          <w:sz w:val="28"/>
          <w:szCs w:val="28"/>
          <w:rtl/>
          <w:lang w:bidi="ar-EG"/>
        </w:rPr>
      </w:pPr>
    </w:p>
    <w:p w14:paraId="4E4DB579" w14:textId="77777777" w:rsidR="00FA57F0" w:rsidRDefault="00FA57F0" w:rsidP="00FA57F0">
      <w:pPr>
        <w:spacing w:line="240" w:lineRule="auto"/>
        <w:contextualSpacing/>
        <w:jc w:val="center"/>
        <w:rPr>
          <w:rFonts w:ascii="Simplified Arabic" w:hAnsi="Simplified Arabic" w:cs="Simplified Arabic"/>
          <w:b/>
          <w:bCs/>
          <w:sz w:val="28"/>
          <w:szCs w:val="28"/>
          <w:rtl/>
          <w:lang w:bidi="ar-EG"/>
        </w:rPr>
      </w:pPr>
    </w:p>
    <w:p w14:paraId="1637B202" w14:textId="77777777" w:rsidR="00FA57F0" w:rsidRDefault="00FA57F0" w:rsidP="00FA57F0">
      <w:pPr>
        <w:spacing w:line="240" w:lineRule="auto"/>
        <w:contextualSpacing/>
        <w:jc w:val="center"/>
        <w:rPr>
          <w:rFonts w:ascii="Simplified Arabic" w:hAnsi="Simplified Arabic" w:cs="Simplified Arabic"/>
          <w:b/>
          <w:bCs/>
          <w:sz w:val="28"/>
          <w:szCs w:val="28"/>
          <w:rtl/>
          <w:lang w:bidi="ar-EG"/>
        </w:rPr>
      </w:pPr>
    </w:p>
    <w:p w14:paraId="71B4C267" w14:textId="77777777" w:rsidR="00FA57F0" w:rsidRDefault="00FA57F0" w:rsidP="00FA57F0">
      <w:pPr>
        <w:spacing w:line="240" w:lineRule="auto"/>
        <w:contextualSpacing/>
        <w:jc w:val="center"/>
        <w:rPr>
          <w:rFonts w:ascii="Simplified Arabic" w:hAnsi="Simplified Arabic" w:cs="Simplified Arabic"/>
          <w:b/>
          <w:bCs/>
          <w:sz w:val="28"/>
          <w:szCs w:val="28"/>
          <w:rtl/>
          <w:lang w:bidi="ar-EG"/>
        </w:rPr>
      </w:pPr>
    </w:p>
    <w:p w14:paraId="3E92D4CA" w14:textId="77777777" w:rsidR="00FA57F0" w:rsidRDefault="00FA57F0" w:rsidP="00FA57F0">
      <w:pPr>
        <w:spacing w:line="240" w:lineRule="auto"/>
        <w:contextualSpacing/>
        <w:jc w:val="center"/>
        <w:rPr>
          <w:rFonts w:ascii="Simplified Arabic" w:hAnsi="Simplified Arabic" w:cs="Simplified Arabic"/>
          <w:b/>
          <w:bCs/>
          <w:sz w:val="28"/>
          <w:szCs w:val="28"/>
          <w:rtl/>
          <w:lang w:bidi="ar-EG"/>
        </w:rPr>
      </w:pPr>
    </w:p>
    <w:p w14:paraId="21FA2E77" w14:textId="77777777" w:rsidR="00FA57F0" w:rsidRDefault="00FA57F0" w:rsidP="00FA57F0">
      <w:pPr>
        <w:spacing w:line="240" w:lineRule="auto"/>
        <w:contextualSpacing/>
        <w:jc w:val="center"/>
        <w:rPr>
          <w:rFonts w:ascii="Simplified Arabic" w:hAnsi="Simplified Arabic" w:cs="Simplified Arabic"/>
          <w:b/>
          <w:bCs/>
          <w:sz w:val="28"/>
          <w:szCs w:val="28"/>
          <w:rtl/>
          <w:lang w:bidi="ar-EG"/>
        </w:rPr>
      </w:pPr>
    </w:p>
    <w:p w14:paraId="15D53FFC" w14:textId="77777777" w:rsidR="00FA57F0" w:rsidRDefault="00FA57F0" w:rsidP="00FA57F0">
      <w:pPr>
        <w:spacing w:line="240" w:lineRule="auto"/>
        <w:contextualSpacing/>
        <w:jc w:val="center"/>
        <w:rPr>
          <w:rFonts w:ascii="Simplified Arabic" w:hAnsi="Simplified Arabic" w:cs="Simplified Arabic"/>
          <w:b/>
          <w:bCs/>
          <w:sz w:val="28"/>
          <w:szCs w:val="28"/>
          <w:rtl/>
          <w:lang w:bidi="ar-EG"/>
        </w:rPr>
      </w:pPr>
    </w:p>
    <w:p w14:paraId="3104553A" w14:textId="77777777" w:rsidR="00FA57F0" w:rsidRPr="0096004A" w:rsidRDefault="00FA57F0" w:rsidP="00FA57F0">
      <w:pPr>
        <w:spacing w:line="240" w:lineRule="auto"/>
        <w:contextualSpacing/>
        <w:jc w:val="center"/>
        <w:rPr>
          <w:rFonts w:ascii="Simplified Arabic" w:hAnsi="Simplified Arabic" w:cs="Simplified Arabic"/>
          <w:b/>
          <w:bCs/>
          <w:sz w:val="32"/>
          <w:szCs w:val="32"/>
          <w:rtl/>
          <w:lang w:bidi="ar-EG"/>
        </w:rPr>
      </w:pPr>
      <w:r w:rsidRPr="0096004A">
        <w:rPr>
          <w:rFonts w:ascii="Simplified Arabic" w:hAnsi="Simplified Arabic" w:cs="Simplified Arabic"/>
          <w:b/>
          <w:bCs/>
          <w:sz w:val="32"/>
          <w:szCs w:val="32"/>
          <w:rtl/>
          <w:lang w:bidi="ar-EG"/>
        </w:rPr>
        <w:t>ملحق</w:t>
      </w:r>
      <w:r w:rsidRPr="0096004A">
        <w:rPr>
          <w:rFonts w:ascii="Simplified Arabic" w:hAnsi="Simplified Arabic" w:cs="Simplified Arabic" w:hint="cs"/>
          <w:b/>
          <w:bCs/>
          <w:sz w:val="32"/>
          <w:szCs w:val="32"/>
          <w:rtl/>
          <w:lang w:bidi="ar-EG"/>
        </w:rPr>
        <w:t xml:space="preserve"> رقم</w:t>
      </w:r>
      <w:r w:rsidRPr="0096004A">
        <w:rPr>
          <w:rFonts w:ascii="Simplified Arabic" w:hAnsi="Simplified Arabic" w:cs="Simplified Arabic"/>
          <w:b/>
          <w:bCs/>
          <w:sz w:val="32"/>
          <w:szCs w:val="32"/>
          <w:rtl/>
          <w:lang w:bidi="ar-EG"/>
        </w:rPr>
        <w:t xml:space="preserve"> (4)</w:t>
      </w:r>
      <w:r w:rsidRPr="0096004A">
        <w:rPr>
          <w:rFonts w:ascii="Simplified Arabic" w:hAnsi="Simplified Arabic" w:cs="Simplified Arabic" w:hint="cs"/>
          <w:b/>
          <w:bCs/>
          <w:sz w:val="32"/>
          <w:szCs w:val="32"/>
          <w:rtl/>
          <w:lang w:bidi="ar-EG"/>
        </w:rPr>
        <w:t xml:space="preserve"> </w:t>
      </w:r>
    </w:p>
    <w:p w14:paraId="0E467222" w14:textId="77777777" w:rsidR="00FA57F0" w:rsidRPr="0096004A" w:rsidRDefault="00FA57F0" w:rsidP="00FA57F0">
      <w:pPr>
        <w:spacing w:line="240" w:lineRule="auto"/>
        <w:contextualSpacing/>
        <w:jc w:val="center"/>
        <w:rPr>
          <w:rFonts w:ascii="Simplified Arabic" w:hAnsi="Simplified Arabic" w:cs="Simplified Arabic"/>
          <w:b/>
          <w:bCs/>
          <w:sz w:val="32"/>
          <w:szCs w:val="32"/>
          <w:rtl/>
          <w:lang w:bidi="ar-EG"/>
        </w:rPr>
      </w:pPr>
      <w:r w:rsidRPr="0096004A">
        <w:rPr>
          <w:rFonts w:ascii="Simplified Arabic" w:hAnsi="Simplified Arabic" w:cs="Simplified Arabic"/>
          <w:b/>
          <w:bCs/>
          <w:sz w:val="32"/>
          <w:szCs w:val="32"/>
          <w:rtl/>
          <w:lang w:bidi="ar-EG"/>
        </w:rPr>
        <w:t xml:space="preserve">تحليل </w:t>
      </w:r>
      <w:r w:rsidRPr="0096004A">
        <w:rPr>
          <w:rFonts w:ascii="Simplified Arabic" w:hAnsi="Simplified Arabic" w:cs="Simplified Arabic" w:hint="cs"/>
          <w:b/>
          <w:bCs/>
          <w:sz w:val="32"/>
          <w:szCs w:val="32"/>
          <w:rtl/>
          <w:lang w:bidi="ar-EG"/>
        </w:rPr>
        <w:t>الانحدار الخطي</w:t>
      </w:r>
      <w:r w:rsidRPr="0096004A">
        <w:rPr>
          <w:rFonts w:ascii="Simplified Arabic" w:hAnsi="Simplified Arabic" w:cs="Simplified Arabic"/>
          <w:b/>
          <w:bCs/>
          <w:sz w:val="32"/>
          <w:szCs w:val="32"/>
          <w:rtl/>
          <w:lang w:bidi="ar-EG"/>
        </w:rPr>
        <w:t xml:space="preserve"> المتعدد </w:t>
      </w:r>
    </w:p>
    <w:p w14:paraId="3F953095" w14:textId="77777777" w:rsidR="00FA57F0" w:rsidRPr="0096004A" w:rsidRDefault="00FA57F0" w:rsidP="00FA57F0">
      <w:pPr>
        <w:spacing w:line="240" w:lineRule="auto"/>
        <w:contextualSpacing/>
        <w:jc w:val="center"/>
        <w:rPr>
          <w:rFonts w:ascii="Simplified Arabic" w:hAnsi="Simplified Arabic" w:cs="Simplified Arabic"/>
          <w:b/>
          <w:bCs/>
          <w:sz w:val="32"/>
          <w:szCs w:val="32"/>
          <w:rtl/>
          <w:lang w:bidi="ar-EG"/>
        </w:rPr>
      </w:pPr>
      <w:r w:rsidRPr="0096004A">
        <w:rPr>
          <w:rFonts w:ascii="Simplified Arabic" w:hAnsi="Simplified Arabic" w:cs="Simplified Arabic"/>
          <w:b/>
          <w:bCs/>
          <w:sz w:val="32"/>
          <w:szCs w:val="32"/>
          <w:rtl/>
          <w:lang w:bidi="ar-EG"/>
        </w:rPr>
        <w:t>بين الفعالية الحكومية والحكومة الإلكترونية والحكومة المفتوحة</w:t>
      </w:r>
    </w:p>
    <w:p w14:paraId="48C7C3C5" w14:textId="77777777" w:rsidR="00FA57F0" w:rsidRDefault="00FA57F0" w:rsidP="00FA57F0">
      <w:pPr>
        <w:tabs>
          <w:tab w:val="left" w:pos="1320"/>
        </w:tabs>
        <w:rPr>
          <w:rtl/>
          <w:lang w:bidi="ar-EG"/>
        </w:rPr>
        <w:sectPr w:rsidR="00FA57F0" w:rsidSect="0025405D">
          <w:footerReference w:type="first" r:id="rId107"/>
          <w:pgSz w:w="12240" w:h="15840"/>
          <w:pgMar w:top="1440" w:right="1440" w:bottom="1440" w:left="1440" w:header="720" w:footer="720" w:gutter="0"/>
          <w:pgNumType w:fmt="numberInDash" w:start="131"/>
          <w:cols w:space="720"/>
          <w:titlePg/>
          <w:docGrid w:linePitch="360"/>
        </w:sectPr>
      </w:pPr>
    </w:p>
    <w:p w14:paraId="40FED9B4" w14:textId="77777777" w:rsidR="00FA57F0" w:rsidRPr="0096004A" w:rsidRDefault="00FA57F0" w:rsidP="00FA57F0">
      <w:pPr>
        <w:spacing w:line="240" w:lineRule="auto"/>
        <w:contextualSpacing/>
        <w:jc w:val="center"/>
        <w:rPr>
          <w:rFonts w:ascii="Simplified Arabic" w:hAnsi="Simplified Arabic" w:cs="Simplified Arabic"/>
          <w:b/>
          <w:bCs/>
          <w:sz w:val="32"/>
          <w:szCs w:val="32"/>
          <w:rtl/>
          <w:lang w:bidi="ar-EG"/>
        </w:rPr>
      </w:pPr>
      <w:r>
        <w:rPr>
          <w:rtl/>
          <w:lang w:bidi="ar-EG"/>
        </w:rPr>
        <w:lastRenderedPageBreak/>
        <w:tab/>
      </w:r>
      <w:r w:rsidRPr="0096004A">
        <w:rPr>
          <w:rFonts w:ascii="Simplified Arabic" w:hAnsi="Simplified Arabic" w:cs="Simplified Arabic"/>
          <w:b/>
          <w:bCs/>
          <w:sz w:val="32"/>
          <w:szCs w:val="32"/>
          <w:rtl/>
          <w:lang w:bidi="ar-EG"/>
        </w:rPr>
        <w:t>ملحق</w:t>
      </w:r>
      <w:r w:rsidRPr="0096004A">
        <w:rPr>
          <w:rFonts w:ascii="Simplified Arabic" w:hAnsi="Simplified Arabic" w:cs="Simplified Arabic" w:hint="cs"/>
          <w:b/>
          <w:bCs/>
          <w:sz w:val="32"/>
          <w:szCs w:val="32"/>
          <w:rtl/>
          <w:lang w:bidi="ar-EG"/>
        </w:rPr>
        <w:t xml:space="preserve"> رقم</w:t>
      </w:r>
      <w:r w:rsidRPr="0096004A">
        <w:rPr>
          <w:rFonts w:ascii="Simplified Arabic" w:hAnsi="Simplified Arabic" w:cs="Simplified Arabic"/>
          <w:b/>
          <w:bCs/>
          <w:sz w:val="32"/>
          <w:szCs w:val="32"/>
          <w:rtl/>
          <w:lang w:bidi="ar-EG"/>
        </w:rPr>
        <w:t xml:space="preserve"> (4)</w:t>
      </w:r>
      <w:r w:rsidRPr="0096004A">
        <w:rPr>
          <w:rFonts w:ascii="Simplified Arabic" w:hAnsi="Simplified Arabic" w:cs="Simplified Arabic" w:hint="cs"/>
          <w:b/>
          <w:bCs/>
          <w:sz w:val="32"/>
          <w:szCs w:val="32"/>
          <w:rtl/>
          <w:lang w:bidi="ar-EG"/>
        </w:rPr>
        <w:t xml:space="preserve"> </w:t>
      </w:r>
    </w:p>
    <w:p w14:paraId="0BF2AF0D" w14:textId="77777777" w:rsidR="00FA57F0" w:rsidRPr="0096004A" w:rsidRDefault="00FA57F0" w:rsidP="00FA57F0">
      <w:pPr>
        <w:spacing w:line="240" w:lineRule="auto"/>
        <w:contextualSpacing/>
        <w:jc w:val="center"/>
        <w:rPr>
          <w:rFonts w:ascii="Simplified Arabic" w:hAnsi="Simplified Arabic" w:cs="Simplified Arabic"/>
          <w:b/>
          <w:bCs/>
          <w:sz w:val="32"/>
          <w:szCs w:val="32"/>
          <w:rtl/>
          <w:lang w:bidi="ar-EG"/>
        </w:rPr>
      </w:pPr>
      <w:r w:rsidRPr="0096004A">
        <w:rPr>
          <w:rFonts w:ascii="Simplified Arabic" w:hAnsi="Simplified Arabic" w:cs="Simplified Arabic"/>
          <w:b/>
          <w:bCs/>
          <w:sz w:val="32"/>
          <w:szCs w:val="32"/>
          <w:rtl/>
          <w:lang w:bidi="ar-EG"/>
        </w:rPr>
        <w:t xml:space="preserve">تحليل </w:t>
      </w:r>
      <w:r w:rsidRPr="0096004A">
        <w:rPr>
          <w:rFonts w:ascii="Simplified Arabic" w:hAnsi="Simplified Arabic" w:cs="Simplified Arabic" w:hint="cs"/>
          <w:b/>
          <w:bCs/>
          <w:sz w:val="32"/>
          <w:szCs w:val="32"/>
          <w:rtl/>
          <w:lang w:bidi="ar-EG"/>
        </w:rPr>
        <w:t>الانحدار الخطي</w:t>
      </w:r>
      <w:r w:rsidRPr="0096004A">
        <w:rPr>
          <w:rFonts w:ascii="Simplified Arabic" w:hAnsi="Simplified Arabic" w:cs="Simplified Arabic"/>
          <w:b/>
          <w:bCs/>
          <w:sz w:val="32"/>
          <w:szCs w:val="32"/>
          <w:rtl/>
          <w:lang w:bidi="ar-EG"/>
        </w:rPr>
        <w:t xml:space="preserve"> المتعدد </w:t>
      </w:r>
    </w:p>
    <w:p w14:paraId="78324555" w14:textId="77777777" w:rsidR="00FA57F0" w:rsidRPr="0096004A" w:rsidRDefault="00FA57F0" w:rsidP="00FA57F0">
      <w:pPr>
        <w:spacing w:line="240" w:lineRule="auto"/>
        <w:contextualSpacing/>
        <w:jc w:val="center"/>
        <w:rPr>
          <w:rFonts w:ascii="Simplified Arabic" w:hAnsi="Simplified Arabic" w:cs="Simplified Arabic"/>
          <w:b/>
          <w:bCs/>
          <w:sz w:val="32"/>
          <w:szCs w:val="32"/>
          <w:rtl/>
          <w:lang w:bidi="ar-EG"/>
        </w:rPr>
      </w:pPr>
      <w:r w:rsidRPr="0096004A">
        <w:rPr>
          <w:rFonts w:ascii="Simplified Arabic" w:hAnsi="Simplified Arabic" w:cs="Simplified Arabic"/>
          <w:b/>
          <w:bCs/>
          <w:sz w:val="32"/>
          <w:szCs w:val="32"/>
          <w:rtl/>
          <w:lang w:bidi="ar-EG"/>
        </w:rPr>
        <w:t>بين الفعالية الحكومية والحكومة الإلكترونية والحكومة المفتوحة</w:t>
      </w:r>
    </w:p>
    <w:p w14:paraId="3B9AD640" w14:textId="77777777" w:rsidR="00FA57F0" w:rsidRDefault="00FA57F0" w:rsidP="00FA57F0">
      <w:pPr>
        <w:spacing w:line="240" w:lineRule="auto"/>
        <w:ind w:firstLine="720"/>
        <w:jc w:val="both"/>
        <w:rPr>
          <w:rFonts w:ascii="Simplified Arabic" w:hAnsi="Simplified Arabic" w:cs="Simplified Arabic"/>
          <w:sz w:val="28"/>
          <w:szCs w:val="28"/>
          <w:rtl/>
          <w:lang w:bidi="ar-EG"/>
        </w:rPr>
      </w:pPr>
    </w:p>
    <w:p w14:paraId="3E1A1F34" w14:textId="77777777" w:rsidR="00FA57F0" w:rsidRDefault="00FA57F0" w:rsidP="00FA57F0">
      <w:pPr>
        <w:spacing w:line="240" w:lineRule="auto"/>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تم </w:t>
      </w:r>
      <w:r w:rsidRPr="00D3716A">
        <w:rPr>
          <w:rFonts w:ascii="Simplified Arabic" w:hAnsi="Simplified Arabic" w:cs="Simplified Arabic"/>
          <w:sz w:val="28"/>
          <w:szCs w:val="28"/>
          <w:rtl/>
          <w:lang w:bidi="ar-EG"/>
        </w:rPr>
        <w:t>تحليل ال</w:t>
      </w:r>
      <w:r>
        <w:rPr>
          <w:rFonts w:ascii="Simplified Arabic" w:hAnsi="Simplified Arabic" w:cs="Simplified Arabic" w:hint="cs"/>
          <w:sz w:val="28"/>
          <w:szCs w:val="28"/>
          <w:rtl/>
          <w:lang w:bidi="ar-EG"/>
        </w:rPr>
        <w:t xml:space="preserve">انحدار الخطي المتعدد </w:t>
      </w:r>
      <w:r>
        <w:rPr>
          <w:rStyle w:val="FootnoteReference"/>
          <w:rFonts w:ascii="Simplified Arabic" w:hAnsi="Simplified Arabic" w:cs="Simplified Arabic"/>
          <w:sz w:val="28"/>
          <w:szCs w:val="28"/>
          <w:rtl/>
          <w:lang w:bidi="ar-EG"/>
        </w:rPr>
        <w:footnoteReference w:id="105"/>
      </w:r>
      <w:r>
        <w:rPr>
          <w:rFonts w:ascii="Simplified Arabic" w:hAnsi="Simplified Arabic" w:cs="Simplified Arabic" w:hint="cs"/>
          <w:sz w:val="28"/>
          <w:szCs w:val="28"/>
          <w:rtl/>
          <w:lang w:bidi="ar-EG"/>
        </w:rPr>
        <w:t xml:space="preserve"> بين كلاً من</w:t>
      </w:r>
      <w:r w:rsidRPr="00D3716A">
        <w:rPr>
          <w:rFonts w:ascii="Simplified Arabic" w:hAnsi="Simplified Arabic" w:cs="Simplified Arabic"/>
          <w:sz w:val="28"/>
          <w:szCs w:val="28"/>
          <w:rtl/>
          <w:lang w:bidi="ar-EG"/>
        </w:rPr>
        <w:t xml:space="preserve"> الفعالية الحكومية</w:t>
      </w:r>
      <w:r>
        <w:rPr>
          <w:rFonts w:ascii="Simplified Arabic" w:hAnsi="Simplified Arabic" w:cs="Simplified Arabic" w:hint="cs"/>
          <w:sz w:val="28"/>
          <w:szCs w:val="28"/>
          <w:rtl/>
          <w:lang w:bidi="ar-EG"/>
        </w:rPr>
        <w:t xml:space="preserve"> مقاسة بمؤشر الفعالية الحكومية الصادر عن البنك الدولي</w:t>
      </w:r>
      <w:r w:rsidRPr="00D3716A">
        <w:rPr>
          <w:rFonts w:ascii="Simplified Arabic" w:hAnsi="Simplified Arabic" w:cs="Simplified Arabic"/>
          <w:sz w:val="28"/>
          <w:szCs w:val="28"/>
          <w:rtl/>
          <w:lang w:bidi="ar-EG"/>
        </w:rPr>
        <w:t xml:space="preserve"> كمتغير تابع </w:t>
      </w:r>
      <w:r>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Y</w:t>
      </w:r>
      <w:r>
        <w:rPr>
          <w:rFonts w:ascii="Simplified Arabic" w:hAnsi="Simplified Arabic" w:cs="Simplified Arabic" w:hint="cs"/>
          <w:sz w:val="28"/>
          <w:szCs w:val="28"/>
          <w:rtl/>
          <w:lang w:bidi="ar-EG"/>
        </w:rPr>
        <w:t>)، ومتغيران مستقلان هما الحكومة الإلكترونية مقاسة بمؤشر تنمية الحكومة الإلكترونية الصادر عن الأمم المتحدة (</w:t>
      </w:r>
      <w:r>
        <w:rPr>
          <w:rFonts w:ascii="Simplified Arabic" w:hAnsi="Simplified Arabic" w:cs="Simplified Arabic"/>
          <w:sz w:val="28"/>
          <w:szCs w:val="28"/>
          <w:lang w:bidi="ar-EG"/>
        </w:rPr>
        <w:t>X1</w:t>
      </w:r>
      <w:r>
        <w:rPr>
          <w:rFonts w:ascii="Simplified Arabic" w:hAnsi="Simplified Arabic" w:cs="Simplified Arabic" w:hint="cs"/>
          <w:sz w:val="28"/>
          <w:szCs w:val="28"/>
          <w:rtl/>
          <w:lang w:bidi="ar-EG"/>
        </w:rPr>
        <w:t>)، والحكومة المفتوحة مقاسة بمؤشر الحكومة المفتوحة الصادر عن مشروع العدالة العالمي (</w:t>
      </w:r>
      <w:r>
        <w:rPr>
          <w:rFonts w:ascii="Simplified Arabic" w:hAnsi="Simplified Arabic" w:cs="Simplified Arabic"/>
          <w:sz w:val="28"/>
          <w:szCs w:val="28"/>
          <w:lang w:bidi="ar-EG"/>
        </w:rPr>
        <w:t>X2</w:t>
      </w:r>
      <w:r>
        <w:rPr>
          <w:rFonts w:ascii="Simplified Arabic" w:hAnsi="Simplified Arabic" w:cs="Simplified Arabic" w:hint="cs"/>
          <w:sz w:val="28"/>
          <w:szCs w:val="28"/>
          <w:rtl/>
          <w:lang w:bidi="ar-EG"/>
        </w:rPr>
        <w:t>). وقد تبين من الملاحق (1)، (2)، (3) أن العلاقة بين المتغير التابع (الفعالية الحكومية) والمتغيرين المستقلين (الحكومة الإلكترونية والحكومة المفتوحة) هي علاقة خطية محكومة بالعلاقة الرياضية التالية:</w:t>
      </w:r>
    </w:p>
    <w:p w14:paraId="0B2BF273" w14:textId="77777777" w:rsidR="00FA57F0" w:rsidRPr="00B47361" w:rsidRDefault="00FA57F0" w:rsidP="00FA57F0">
      <w:pPr>
        <w:spacing w:line="240" w:lineRule="auto"/>
        <w:jc w:val="both"/>
        <w:rPr>
          <w:rFonts w:ascii="Simplified Arabic" w:hAnsi="Simplified Arabic" w:cs="Simplified Arabic"/>
          <w:i/>
          <w:sz w:val="28"/>
          <w:szCs w:val="28"/>
          <w:rtl/>
          <w:lang w:bidi="ar-EG"/>
        </w:rPr>
      </w:pPr>
      <m:oMathPara>
        <m:oMath>
          <m:r>
            <w:rPr>
              <w:rFonts w:ascii="Cambria Math" w:hAnsi="Cambria Math" w:cs="Simplified Arabic"/>
              <w:sz w:val="28"/>
              <w:szCs w:val="28"/>
              <w:lang w:bidi="ar-EG"/>
            </w:rPr>
            <m:t xml:space="preserve">Y= α+β1X1+ β2X2 </m:t>
          </m:r>
        </m:oMath>
      </m:oMathPara>
    </w:p>
    <w:p w14:paraId="3000D01D" w14:textId="77777777" w:rsidR="00FA57F0" w:rsidRDefault="00FA57F0" w:rsidP="00FA57F0">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حيث أن</w:t>
      </w:r>
    </w:p>
    <w:p w14:paraId="2A3CB411" w14:textId="77777777" w:rsidR="00FA57F0" w:rsidRDefault="00FA57F0" w:rsidP="00FA57F0">
      <w:pPr>
        <w:pStyle w:val="ListParagraph"/>
        <w:numPr>
          <w:ilvl w:val="0"/>
          <w:numId w:val="23"/>
        </w:numPr>
        <w:tabs>
          <w:tab w:val="left" w:pos="1616"/>
        </w:tabs>
        <w:jc w:val="both"/>
        <w:rPr>
          <w:rFonts w:ascii="Simplified Arabic" w:hAnsi="Simplified Arabic" w:cs="Simplified Arabic"/>
          <w:sz w:val="28"/>
          <w:szCs w:val="28"/>
          <w:lang w:bidi="ar-EG"/>
        </w:rPr>
      </w:pPr>
      <w:r w:rsidRPr="00FB50E1">
        <w:rPr>
          <w:rFonts w:ascii="Simplified Arabic" w:hAnsi="Simplified Arabic" w:cs="Simplified Arabic"/>
          <w:sz w:val="28"/>
          <w:szCs w:val="28"/>
          <w:lang w:bidi="ar-EG"/>
        </w:rPr>
        <w:t>Y</w:t>
      </w:r>
      <w:r w:rsidRPr="00FB50E1">
        <w:rPr>
          <w:rFonts w:ascii="Simplified Arabic" w:hAnsi="Simplified Arabic" w:cs="Simplified Arabic" w:hint="cs"/>
          <w:sz w:val="28"/>
          <w:szCs w:val="28"/>
          <w:rtl/>
          <w:lang w:bidi="ar-EG"/>
        </w:rPr>
        <w:t>: المتغير التابع وهو الفعالية الحكومية</w:t>
      </w:r>
      <w:r>
        <w:rPr>
          <w:rFonts w:ascii="Simplified Arabic" w:hAnsi="Simplified Arabic" w:cs="Simplified Arabic" w:hint="cs"/>
          <w:sz w:val="28"/>
          <w:szCs w:val="28"/>
          <w:rtl/>
          <w:lang w:bidi="ar-EG"/>
        </w:rPr>
        <w:t>.</w:t>
      </w:r>
    </w:p>
    <w:p w14:paraId="75D4A73F" w14:textId="77777777" w:rsidR="00FA57F0" w:rsidRDefault="00FA57F0" w:rsidP="00FA57F0">
      <w:pPr>
        <w:pStyle w:val="ListParagraph"/>
        <w:numPr>
          <w:ilvl w:val="0"/>
          <w:numId w:val="23"/>
        </w:numPr>
        <w:tabs>
          <w:tab w:val="left" w:pos="1616"/>
        </w:tabs>
        <w:jc w:val="both"/>
        <w:rPr>
          <w:rFonts w:ascii="Simplified Arabic" w:hAnsi="Simplified Arabic" w:cs="Simplified Arabic"/>
          <w:sz w:val="28"/>
          <w:szCs w:val="28"/>
          <w:lang w:bidi="ar-EG"/>
        </w:rPr>
      </w:pPr>
      <w:r>
        <w:rPr>
          <w:rFonts w:ascii="Simplified Arabic" w:hAnsi="Simplified Arabic" w:cs="Simplified Arabic"/>
          <w:sz w:val="28"/>
          <w:szCs w:val="28"/>
          <w:lang w:bidi="ar-EG"/>
        </w:rPr>
        <w:t>X1</w:t>
      </w:r>
      <w:r>
        <w:rPr>
          <w:rFonts w:ascii="Simplified Arabic" w:hAnsi="Simplified Arabic" w:cs="Simplified Arabic" w:hint="cs"/>
          <w:sz w:val="28"/>
          <w:szCs w:val="28"/>
          <w:rtl/>
          <w:lang w:bidi="ar-EG"/>
        </w:rPr>
        <w:t>: المتغير المستقل الأول وهو الحكومة الإلكترونية.</w:t>
      </w:r>
    </w:p>
    <w:p w14:paraId="7A210921" w14:textId="77777777" w:rsidR="00FA57F0" w:rsidRDefault="00FA57F0" w:rsidP="00FA57F0">
      <w:pPr>
        <w:pStyle w:val="ListParagraph"/>
        <w:numPr>
          <w:ilvl w:val="0"/>
          <w:numId w:val="23"/>
        </w:numPr>
        <w:tabs>
          <w:tab w:val="left" w:pos="1616"/>
        </w:tabs>
        <w:jc w:val="both"/>
        <w:rPr>
          <w:rFonts w:ascii="Simplified Arabic" w:hAnsi="Simplified Arabic" w:cs="Simplified Arabic"/>
          <w:sz w:val="28"/>
          <w:szCs w:val="28"/>
          <w:lang w:bidi="ar-EG"/>
        </w:rPr>
      </w:pPr>
      <w:r>
        <w:rPr>
          <w:rFonts w:ascii="Simplified Arabic" w:hAnsi="Simplified Arabic" w:cs="Simplified Arabic"/>
          <w:sz w:val="28"/>
          <w:szCs w:val="28"/>
          <w:lang w:bidi="ar-EG"/>
        </w:rPr>
        <w:t>X2</w:t>
      </w:r>
      <w:r>
        <w:rPr>
          <w:rFonts w:ascii="Simplified Arabic" w:hAnsi="Simplified Arabic" w:cs="Simplified Arabic" w:hint="cs"/>
          <w:sz w:val="28"/>
          <w:szCs w:val="28"/>
          <w:rtl/>
          <w:lang w:bidi="ar-EG"/>
        </w:rPr>
        <w:t>: المتغير المستقل الثاني وهو الحكومة المفتوحة.</w:t>
      </w:r>
    </w:p>
    <w:p w14:paraId="606830E5" w14:textId="77777777" w:rsidR="00FA57F0" w:rsidRPr="00FB50E1" w:rsidRDefault="00FA57F0" w:rsidP="00FA57F0">
      <w:pPr>
        <w:pStyle w:val="ListParagraph"/>
        <w:numPr>
          <w:ilvl w:val="0"/>
          <w:numId w:val="23"/>
        </w:numPr>
        <w:tabs>
          <w:tab w:val="left" w:pos="1616"/>
        </w:tabs>
        <w:jc w:val="both"/>
        <w:rPr>
          <w:rFonts w:ascii="Simplified Arabic" w:hAnsi="Simplified Arabic" w:cs="Simplified Arabic"/>
          <w:sz w:val="28"/>
          <w:szCs w:val="28"/>
          <w:lang w:bidi="ar-EG"/>
        </w:rPr>
      </w:pPr>
      <w:r w:rsidRPr="00C92054">
        <w:rPr>
          <w:rFonts w:ascii="Cambria" w:hAnsi="Cambria" w:cs="Cambria"/>
          <w:sz w:val="28"/>
          <w:szCs w:val="28"/>
          <w:lang w:bidi="ar-EG"/>
        </w:rPr>
        <w:t>α</w:t>
      </w:r>
      <w:r>
        <w:rPr>
          <w:rFonts w:ascii="Cambria" w:hAnsi="Cambria" w:cs="Cambria" w:hint="cs"/>
          <w:sz w:val="28"/>
          <w:szCs w:val="28"/>
          <w:rtl/>
          <w:lang w:bidi="ar-EG"/>
        </w:rPr>
        <w:t xml:space="preserve"> : </w:t>
      </w:r>
      <w:r>
        <w:rPr>
          <w:rFonts w:ascii="Cambria" w:hAnsi="Cambria" w:cs="Times New Roman" w:hint="cs"/>
          <w:sz w:val="28"/>
          <w:szCs w:val="28"/>
          <w:rtl/>
          <w:lang w:bidi="ar-EG"/>
        </w:rPr>
        <w:t>قيمة ثابتة.</w:t>
      </w:r>
    </w:p>
    <w:p w14:paraId="1828AF6A" w14:textId="77777777" w:rsidR="00FA57F0" w:rsidRDefault="00FA57F0" w:rsidP="00FA57F0">
      <w:pPr>
        <w:pStyle w:val="ListParagraph"/>
        <w:numPr>
          <w:ilvl w:val="0"/>
          <w:numId w:val="23"/>
        </w:numPr>
        <w:tabs>
          <w:tab w:val="left" w:pos="1616"/>
        </w:tabs>
        <w:jc w:val="both"/>
        <w:rPr>
          <w:rFonts w:ascii="Simplified Arabic" w:hAnsi="Simplified Arabic" w:cs="Simplified Arabic"/>
          <w:sz w:val="28"/>
          <w:szCs w:val="28"/>
          <w:lang w:bidi="ar-EG"/>
        </w:rPr>
      </w:pPr>
      <w:r w:rsidRPr="00FB50E1">
        <w:rPr>
          <w:rFonts w:ascii="Cambria" w:hAnsi="Cambria" w:cs="Cambria"/>
          <w:sz w:val="28"/>
          <w:szCs w:val="28"/>
          <w:lang w:bidi="ar-EG"/>
        </w:rPr>
        <w:t>β</w:t>
      </w:r>
      <w:r w:rsidRPr="00FB50E1">
        <w:rPr>
          <w:rFonts w:ascii="Simplified Arabic" w:hAnsi="Simplified Arabic" w:cs="Simplified Arabic"/>
          <w:sz w:val="28"/>
          <w:szCs w:val="28"/>
          <w:lang w:bidi="ar-EG"/>
        </w:rPr>
        <w:t>1</w:t>
      </w:r>
      <w:r w:rsidRPr="00FB50E1">
        <w:rPr>
          <w:rFonts w:ascii="Simplified Arabic" w:hAnsi="Simplified Arabic" w:cs="Simplified Arabic" w:hint="cs"/>
          <w:sz w:val="28"/>
          <w:szCs w:val="28"/>
          <w:rtl/>
          <w:lang w:bidi="ar-EG"/>
        </w:rPr>
        <w:t>: معامل الانحدار للمتغير الأول (</w:t>
      </w:r>
      <w:r w:rsidRPr="00FB50E1">
        <w:rPr>
          <w:rFonts w:ascii="Simplified Arabic" w:hAnsi="Simplified Arabic" w:cs="Simplified Arabic"/>
          <w:sz w:val="28"/>
          <w:szCs w:val="28"/>
          <w:lang w:bidi="ar-EG"/>
        </w:rPr>
        <w:t>X1</w:t>
      </w:r>
      <w:r w:rsidRPr="00FB50E1">
        <w:rPr>
          <w:rFonts w:ascii="Simplified Arabic" w:hAnsi="Simplified Arabic" w:cs="Simplified Arabic" w:hint="cs"/>
          <w:sz w:val="28"/>
          <w:szCs w:val="28"/>
          <w:rtl/>
          <w:lang w:bidi="ar-EG"/>
        </w:rPr>
        <w:t>)، وتعني التغير الذي يحدث في المتغير التابع الذي يقابل تغير وحدة واحدة من المتغير المستقل الأول مع ثبات المتغيرات الأخرى</w:t>
      </w:r>
      <w:r>
        <w:rPr>
          <w:rFonts w:ascii="Simplified Arabic" w:hAnsi="Simplified Arabic" w:cs="Simplified Arabic" w:hint="cs"/>
          <w:sz w:val="28"/>
          <w:szCs w:val="28"/>
          <w:rtl/>
          <w:lang w:bidi="ar-EG"/>
        </w:rPr>
        <w:t>.</w:t>
      </w:r>
    </w:p>
    <w:p w14:paraId="6BDE3066" w14:textId="77777777" w:rsidR="00FA57F0" w:rsidRPr="00FB50E1" w:rsidRDefault="00FA57F0" w:rsidP="00FA57F0">
      <w:pPr>
        <w:pStyle w:val="ListParagraph"/>
        <w:numPr>
          <w:ilvl w:val="0"/>
          <w:numId w:val="23"/>
        </w:numPr>
        <w:tabs>
          <w:tab w:val="left" w:pos="1616"/>
        </w:tabs>
        <w:jc w:val="both"/>
        <w:rPr>
          <w:rFonts w:ascii="Simplified Arabic" w:hAnsi="Simplified Arabic" w:cs="Simplified Arabic"/>
          <w:sz w:val="28"/>
          <w:szCs w:val="28"/>
          <w:rtl/>
          <w:lang w:bidi="ar-EG"/>
        </w:rPr>
      </w:pPr>
      <w:r w:rsidRPr="00FB50E1">
        <w:rPr>
          <w:rFonts w:ascii="Cambria" w:hAnsi="Cambria" w:cs="Cambria"/>
          <w:sz w:val="28"/>
          <w:szCs w:val="28"/>
          <w:lang w:bidi="ar-EG"/>
        </w:rPr>
        <w:t>β</w:t>
      </w:r>
      <w:r w:rsidRPr="00FB50E1">
        <w:rPr>
          <w:rFonts w:ascii="Simplified Arabic" w:hAnsi="Simplified Arabic" w:cs="Simplified Arabic"/>
          <w:sz w:val="28"/>
          <w:szCs w:val="28"/>
          <w:lang w:bidi="ar-EG"/>
        </w:rPr>
        <w:t>2</w:t>
      </w:r>
      <w:r w:rsidRPr="00FB50E1">
        <w:rPr>
          <w:rFonts w:ascii="Simplified Arabic" w:hAnsi="Simplified Arabic" w:cs="Simplified Arabic" w:hint="cs"/>
          <w:sz w:val="28"/>
          <w:szCs w:val="28"/>
          <w:rtl/>
          <w:lang w:bidi="ar-EG"/>
        </w:rPr>
        <w:t>: معامل الانحدار للمتغير الثاني (</w:t>
      </w:r>
      <w:r w:rsidRPr="00FB50E1">
        <w:rPr>
          <w:rFonts w:ascii="Simplified Arabic" w:hAnsi="Simplified Arabic" w:cs="Simplified Arabic"/>
          <w:sz w:val="28"/>
          <w:szCs w:val="28"/>
          <w:lang w:bidi="ar-EG"/>
        </w:rPr>
        <w:t>X2</w:t>
      </w:r>
      <w:r w:rsidRPr="00FB50E1">
        <w:rPr>
          <w:rFonts w:ascii="Simplified Arabic" w:hAnsi="Simplified Arabic" w:cs="Simplified Arabic" w:hint="cs"/>
          <w:sz w:val="28"/>
          <w:szCs w:val="28"/>
          <w:rtl/>
          <w:lang w:bidi="ar-EG"/>
        </w:rPr>
        <w:t>)، وتعني التغير الذي يحدث في المتغير التابع الذي يقابل تغير وحدة واحدة من المتغير المستقل الثاني مع ثبات المتغيرات الأخرى.</w:t>
      </w:r>
    </w:p>
    <w:p w14:paraId="45F3B06A" w14:textId="6F76D71D" w:rsidR="00FA57F0" w:rsidRDefault="00FA57F0" w:rsidP="00FA57F0">
      <w:pPr>
        <w:spacing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ونستعرض نتائج تحليل الانحدار الخطي المتعدد بين المتغير التابع والمتغيرين المستقلين كما هو موضح في </w:t>
      </w:r>
      <w:r w:rsidR="00091642">
        <w:rPr>
          <w:rFonts w:ascii="Simplified Arabic" w:hAnsi="Simplified Arabic" w:cs="Simplified Arabic" w:hint="cs"/>
          <w:sz w:val="28"/>
          <w:szCs w:val="28"/>
          <w:rtl/>
          <w:lang w:bidi="ar-EG"/>
        </w:rPr>
        <w:t>الشكل</w:t>
      </w:r>
      <w:r>
        <w:rPr>
          <w:rFonts w:ascii="Simplified Arabic" w:hAnsi="Simplified Arabic" w:cs="Simplified Arabic" w:hint="cs"/>
          <w:sz w:val="28"/>
          <w:szCs w:val="28"/>
          <w:rtl/>
          <w:lang w:bidi="ar-EG"/>
        </w:rPr>
        <w:t xml:space="preserve"> التالي:</w:t>
      </w:r>
    </w:p>
    <w:p w14:paraId="30C3B9FC" w14:textId="77777777" w:rsidR="00FA57F0" w:rsidRDefault="00FA57F0" w:rsidP="00FA57F0">
      <w:pPr>
        <w:spacing w:line="240" w:lineRule="auto"/>
        <w:contextualSpacing/>
        <w:jc w:val="center"/>
        <w:rPr>
          <w:rFonts w:ascii="Simplified Arabic" w:hAnsi="Simplified Arabic" w:cs="Simplified Arabic"/>
          <w:sz w:val="28"/>
          <w:szCs w:val="28"/>
          <w:rtl/>
          <w:lang w:bidi="ar-EG"/>
        </w:rPr>
      </w:pPr>
      <w:r w:rsidRPr="009F7ACC">
        <w:rPr>
          <w:noProof/>
        </w:rPr>
        <w:lastRenderedPageBreak/>
        <w:drawing>
          <wp:inline distT="0" distB="0" distL="0" distR="0" wp14:anchorId="6E49AF55" wp14:editId="1BD8484B">
            <wp:extent cx="4721860" cy="2581275"/>
            <wp:effectExtent l="0" t="0" r="254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722122" cy="2581418"/>
                    </a:xfrm>
                    <a:prstGeom prst="rect">
                      <a:avLst/>
                    </a:prstGeom>
                    <a:noFill/>
                    <a:ln>
                      <a:noFill/>
                    </a:ln>
                  </pic:spPr>
                </pic:pic>
              </a:graphicData>
            </a:graphic>
          </wp:inline>
        </w:drawing>
      </w:r>
    </w:p>
    <w:p w14:paraId="5FC2CC77" w14:textId="775130E9" w:rsidR="00FA57F0" w:rsidRPr="00B17D6F" w:rsidRDefault="00FA57F0" w:rsidP="00FA57F0">
      <w:pPr>
        <w:spacing w:line="240" w:lineRule="auto"/>
        <w:contextualSpacing/>
        <w:jc w:val="both"/>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xml:space="preserve">               </w:t>
      </w:r>
      <w:r w:rsidRPr="00B17D6F">
        <w:rPr>
          <w:rFonts w:ascii="Simplified Arabic" w:hAnsi="Simplified Arabic" w:cs="Simplified Arabic" w:hint="cs"/>
          <w:sz w:val="20"/>
          <w:szCs w:val="20"/>
          <w:rtl/>
          <w:lang w:bidi="ar-EG"/>
        </w:rPr>
        <w:t>المصدر: مركب بمعرفة الباحث</w:t>
      </w:r>
      <w:r w:rsidR="00DF4E28">
        <w:rPr>
          <w:rFonts w:ascii="Simplified Arabic" w:hAnsi="Simplified Arabic" w:cs="Simplified Arabic" w:hint="cs"/>
          <w:sz w:val="20"/>
          <w:szCs w:val="20"/>
          <w:rtl/>
          <w:lang w:bidi="ar-EG"/>
        </w:rPr>
        <w:t>.</w:t>
      </w:r>
    </w:p>
    <w:p w14:paraId="4F2ADBDA" w14:textId="77777777" w:rsidR="00FA57F0" w:rsidRDefault="00FA57F0" w:rsidP="00FA57F0">
      <w:pPr>
        <w:spacing w:line="240" w:lineRule="auto"/>
        <w:jc w:val="both"/>
        <w:rPr>
          <w:rFonts w:ascii="Simplified Arabic" w:hAnsi="Simplified Arabic" w:cs="Simplified Arabic"/>
          <w:sz w:val="28"/>
          <w:szCs w:val="28"/>
          <w:rtl/>
          <w:lang w:bidi="ar-EG"/>
        </w:rPr>
      </w:pPr>
    </w:p>
    <w:p w14:paraId="3A41263E" w14:textId="54571DD2" w:rsidR="00FA57F0" w:rsidRDefault="00FA57F0" w:rsidP="00FA57F0">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ومن خلال </w:t>
      </w:r>
      <w:r w:rsidR="00BC5B3A">
        <w:rPr>
          <w:rFonts w:ascii="Simplified Arabic" w:hAnsi="Simplified Arabic" w:cs="Simplified Arabic" w:hint="cs"/>
          <w:sz w:val="28"/>
          <w:szCs w:val="28"/>
          <w:rtl/>
          <w:lang w:bidi="ar-EG"/>
        </w:rPr>
        <w:t>الشكل</w:t>
      </w:r>
      <w:r>
        <w:rPr>
          <w:rFonts w:ascii="Simplified Arabic" w:hAnsi="Simplified Arabic" w:cs="Simplified Arabic" w:hint="cs"/>
          <w:sz w:val="28"/>
          <w:szCs w:val="28"/>
          <w:rtl/>
          <w:lang w:bidi="ar-EG"/>
        </w:rPr>
        <w:t xml:space="preserve"> السابق نجد أن معادلة الانحدار الناتجة هي:</w:t>
      </w:r>
    </w:p>
    <w:p w14:paraId="7064EF83" w14:textId="77777777" w:rsidR="00FA57F0" w:rsidRDefault="00FA57F0" w:rsidP="00FA57F0">
      <w:pPr>
        <w:spacing w:line="240" w:lineRule="auto"/>
        <w:jc w:val="both"/>
        <w:rPr>
          <w:rFonts w:ascii="Simplified Arabic" w:hAnsi="Simplified Arabic" w:cs="Simplified Arabic"/>
          <w:sz w:val="28"/>
          <w:szCs w:val="28"/>
          <w:rtl/>
          <w:lang w:bidi="ar-EG"/>
        </w:rPr>
      </w:pPr>
      <m:oMathPara>
        <m:oMath>
          <m:r>
            <w:rPr>
              <w:rFonts w:ascii="Cambria Math" w:hAnsi="Cambria Math" w:cs="Simplified Arabic"/>
              <w:sz w:val="28"/>
              <w:szCs w:val="28"/>
              <w:lang w:bidi="ar-EG"/>
            </w:rPr>
            <m:t>Y= -0.313709417+0.90189644*X1+0.539327267*X2</m:t>
          </m:r>
        </m:oMath>
      </m:oMathPara>
    </w:p>
    <w:p w14:paraId="6B45705E" w14:textId="77777777" w:rsidR="00FA57F0" w:rsidRDefault="00FA57F0" w:rsidP="00FA57F0">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كما يمكن تحليل النتائج كما</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يلي:</w:t>
      </w:r>
    </w:p>
    <w:p w14:paraId="61F4C90C" w14:textId="77777777" w:rsidR="00FA57F0" w:rsidRDefault="00FA57F0" w:rsidP="00FA57F0">
      <w:pPr>
        <w:pStyle w:val="ListParagraph"/>
        <w:numPr>
          <w:ilvl w:val="0"/>
          <w:numId w:val="22"/>
        </w:numPr>
        <w:jc w:val="both"/>
        <w:rPr>
          <w:rFonts w:ascii="Simplified Arabic" w:hAnsi="Simplified Arabic" w:cs="Simplified Arabic"/>
          <w:sz w:val="28"/>
          <w:szCs w:val="28"/>
          <w:lang w:bidi="ar-EG"/>
        </w:rPr>
      </w:pPr>
      <w:r w:rsidRPr="00A61C5E">
        <w:rPr>
          <w:rFonts w:ascii="Simplified Arabic" w:hAnsi="Simplified Arabic" w:cs="Simplified Arabic" w:hint="cs"/>
          <w:sz w:val="28"/>
          <w:szCs w:val="28"/>
          <w:rtl/>
          <w:lang w:bidi="ar-EG"/>
        </w:rPr>
        <w:t>معامل الارتباط المتعدد (</w:t>
      </w:r>
      <w:r w:rsidRPr="00A61C5E">
        <w:rPr>
          <w:rFonts w:ascii="Simplified Arabic" w:hAnsi="Simplified Arabic" w:cs="Simplified Arabic"/>
          <w:sz w:val="28"/>
          <w:szCs w:val="28"/>
          <w:lang w:bidi="ar-EG"/>
        </w:rPr>
        <w:t>Multiple R</w:t>
      </w:r>
      <w:r w:rsidRPr="00A61C5E">
        <w:rPr>
          <w:rFonts w:ascii="Simplified Arabic" w:hAnsi="Simplified Arabic" w:cs="Simplified Arabic" w:hint="cs"/>
          <w:sz w:val="28"/>
          <w:szCs w:val="28"/>
          <w:rtl/>
          <w:lang w:bidi="ar-EG"/>
        </w:rPr>
        <w:t>): قيمته 0,8945 وهي تعني أن العلاقة بين المتغير التابع (الفعالية الحكومية) والمتغيرات المستقلة (الحكومة الإلكترونية والحكومة المفتوحة) هي علاقة طردية قوية بمعني أنه مع ازدياد قيم المتغيرات المستقلة المعنوية يزداد المتغير التابع</w:t>
      </w:r>
      <w:r>
        <w:rPr>
          <w:rFonts w:ascii="Simplified Arabic" w:hAnsi="Simplified Arabic" w:cs="Simplified Arabic" w:hint="cs"/>
          <w:sz w:val="28"/>
          <w:szCs w:val="28"/>
          <w:rtl/>
          <w:lang w:bidi="ar-EG"/>
        </w:rPr>
        <w:t>.</w:t>
      </w:r>
    </w:p>
    <w:p w14:paraId="06D1B7CA" w14:textId="77777777" w:rsidR="00FA57F0" w:rsidRDefault="00FA57F0" w:rsidP="00FA57F0">
      <w:pPr>
        <w:pStyle w:val="ListParagraph"/>
        <w:numPr>
          <w:ilvl w:val="0"/>
          <w:numId w:val="22"/>
        </w:numPr>
        <w:jc w:val="both"/>
        <w:rPr>
          <w:rFonts w:ascii="Simplified Arabic" w:hAnsi="Simplified Arabic" w:cs="Simplified Arabic"/>
          <w:sz w:val="28"/>
          <w:szCs w:val="28"/>
          <w:lang w:bidi="ar-EG"/>
        </w:rPr>
      </w:pPr>
      <w:r w:rsidRPr="00A61C5E">
        <w:rPr>
          <w:rFonts w:ascii="Simplified Arabic" w:hAnsi="Simplified Arabic" w:cs="Simplified Arabic" w:hint="cs"/>
          <w:sz w:val="28"/>
          <w:szCs w:val="28"/>
          <w:rtl/>
          <w:lang w:bidi="ar-EG"/>
        </w:rPr>
        <w:t>معامل التحديد (</w:t>
      </w:r>
      <w:r w:rsidRPr="00A61C5E">
        <w:rPr>
          <w:rFonts w:ascii="Simplified Arabic" w:hAnsi="Simplified Arabic" w:cs="Simplified Arabic"/>
          <w:sz w:val="28"/>
          <w:szCs w:val="28"/>
          <w:lang w:bidi="ar-EG"/>
        </w:rPr>
        <w:t>R Square</w:t>
      </w:r>
      <w:r w:rsidRPr="00A61C5E">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قيمته 0,8002 </w:t>
      </w:r>
      <w:r w:rsidRPr="0051349F">
        <w:rPr>
          <w:rFonts w:ascii="Simplified Arabic" w:hAnsi="Simplified Arabic" w:cs="Simplified Arabic" w:hint="cs"/>
          <w:sz w:val="28"/>
          <w:szCs w:val="28"/>
          <w:rtl/>
          <w:lang w:bidi="ar-EG"/>
        </w:rPr>
        <w:t>وبالتالي فإن النموذج يفسر حوالي 80% من البيانات بمعني المتغيرات المستقلة تفسر 80% من التغيرات التي تحدث في المتغير التابع، والباقي يرجع إلى عوامل أخري</w:t>
      </w:r>
      <w:r>
        <w:rPr>
          <w:rFonts w:ascii="Simplified Arabic" w:hAnsi="Simplified Arabic" w:cs="Simplified Arabic" w:hint="cs"/>
          <w:sz w:val="28"/>
          <w:szCs w:val="28"/>
          <w:rtl/>
          <w:lang w:bidi="ar-EG"/>
        </w:rPr>
        <w:t>.</w:t>
      </w:r>
    </w:p>
    <w:p w14:paraId="36847F79" w14:textId="77777777" w:rsidR="00FA57F0" w:rsidRDefault="00FA57F0" w:rsidP="00FA57F0">
      <w:pPr>
        <w:pStyle w:val="ListParagraph"/>
        <w:numPr>
          <w:ilvl w:val="0"/>
          <w:numId w:val="22"/>
        </w:numPr>
        <w:jc w:val="both"/>
        <w:rPr>
          <w:rFonts w:ascii="Simplified Arabic" w:hAnsi="Simplified Arabic" w:cs="Simplified Arabic"/>
          <w:sz w:val="28"/>
          <w:szCs w:val="28"/>
          <w:lang w:bidi="ar-EG"/>
        </w:rPr>
      </w:pPr>
      <w:r w:rsidRPr="00A61C5E">
        <w:rPr>
          <w:rFonts w:ascii="Simplified Arabic" w:hAnsi="Simplified Arabic" w:cs="Simplified Arabic" w:hint="cs"/>
          <w:sz w:val="28"/>
          <w:szCs w:val="28"/>
          <w:rtl/>
          <w:lang w:bidi="ar-EG"/>
        </w:rPr>
        <w:t>قيمة المعنوية</w:t>
      </w:r>
      <w:r>
        <w:rPr>
          <w:rFonts w:ascii="Simplified Arabic" w:hAnsi="Simplified Arabic" w:cs="Simplified Arabic" w:hint="cs"/>
          <w:sz w:val="28"/>
          <w:szCs w:val="28"/>
          <w:rtl/>
          <w:lang w:bidi="ar-EG"/>
        </w:rPr>
        <w:t xml:space="preserve"> </w:t>
      </w:r>
      <w:r w:rsidRPr="0051349F">
        <w:rPr>
          <w:rFonts w:ascii="Simplified Arabic" w:hAnsi="Simplified Arabic" w:cs="Simplified Arabic" w:hint="cs"/>
          <w:sz w:val="28"/>
          <w:szCs w:val="28"/>
          <w:rtl/>
          <w:lang w:bidi="ar-EG"/>
        </w:rPr>
        <w:t>(</w:t>
      </w:r>
      <w:r w:rsidRPr="0051349F">
        <w:rPr>
          <w:rFonts w:ascii="Simplified Arabic" w:hAnsi="Simplified Arabic" w:cs="Simplified Arabic"/>
          <w:sz w:val="28"/>
          <w:szCs w:val="28"/>
          <w:lang w:bidi="ar-EG"/>
        </w:rPr>
        <w:t>Significance F</w:t>
      </w:r>
      <w:r w:rsidRPr="0051349F">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أقل من 0,05 وتعني أن </w:t>
      </w:r>
      <w:r w:rsidRPr="0051349F">
        <w:rPr>
          <w:rFonts w:ascii="Simplified Arabic" w:hAnsi="Simplified Arabic" w:cs="Simplified Arabic" w:hint="cs"/>
          <w:sz w:val="28"/>
          <w:szCs w:val="28"/>
          <w:rtl/>
          <w:lang w:bidi="ar-EG"/>
        </w:rPr>
        <w:t>النموذج ذات دلالة معنوية بمعني أن النموذج يصلح للتنبؤ</w:t>
      </w:r>
      <w:r>
        <w:rPr>
          <w:rFonts w:ascii="Simplified Arabic" w:hAnsi="Simplified Arabic" w:cs="Simplified Arabic" w:hint="cs"/>
          <w:sz w:val="28"/>
          <w:szCs w:val="28"/>
          <w:rtl/>
          <w:lang w:bidi="ar-EG"/>
        </w:rPr>
        <w:t>.</w:t>
      </w:r>
    </w:p>
    <w:p w14:paraId="141B1C8D" w14:textId="77777777" w:rsidR="00FA57F0" w:rsidRDefault="00FA57F0" w:rsidP="00FA57F0">
      <w:pPr>
        <w:pStyle w:val="ListParagraph"/>
        <w:numPr>
          <w:ilvl w:val="0"/>
          <w:numId w:val="22"/>
        </w:numPr>
        <w:spacing w:line="240" w:lineRule="auto"/>
        <w:jc w:val="both"/>
        <w:rPr>
          <w:rFonts w:ascii="Simplified Arabic" w:hAnsi="Simplified Arabic" w:cs="Simplified Arabic"/>
          <w:sz w:val="28"/>
          <w:szCs w:val="28"/>
          <w:lang w:bidi="ar-EG"/>
        </w:rPr>
      </w:pPr>
      <w:r w:rsidRPr="00A61C5E">
        <w:rPr>
          <w:rFonts w:ascii="Simplified Arabic" w:hAnsi="Simplified Arabic" w:cs="Simplified Arabic" w:hint="cs"/>
          <w:sz w:val="28"/>
          <w:szCs w:val="28"/>
          <w:rtl/>
          <w:lang w:bidi="ar-EG"/>
        </w:rPr>
        <w:t>معامل التقاطع (</w:t>
      </w:r>
      <w:r w:rsidRPr="00A61C5E">
        <w:rPr>
          <w:rFonts w:ascii="Simplified Arabic" w:hAnsi="Simplified Arabic" w:cs="Simplified Arabic"/>
          <w:sz w:val="28"/>
          <w:szCs w:val="28"/>
          <w:lang w:bidi="ar-EG"/>
        </w:rPr>
        <w:t>Intercept</w:t>
      </w:r>
      <w:r w:rsidRPr="00A61C5E">
        <w:rPr>
          <w:rFonts w:ascii="Simplified Arabic" w:hAnsi="Simplified Arabic" w:cs="Simplified Arabic" w:hint="cs"/>
          <w:sz w:val="28"/>
          <w:szCs w:val="28"/>
          <w:rtl/>
          <w:lang w:bidi="ar-EG"/>
        </w:rPr>
        <w:t xml:space="preserve">): قيمته -0,313 وهو ذو دلالة معنوية </w:t>
      </w:r>
      <w:r>
        <w:rPr>
          <w:rFonts w:ascii="Simplified Arabic" w:hAnsi="Simplified Arabic" w:cs="Simplified Arabic" w:hint="cs"/>
          <w:sz w:val="28"/>
          <w:szCs w:val="28"/>
          <w:rtl/>
          <w:lang w:bidi="ar-EG"/>
        </w:rPr>
        <w:t xml:space="preserve">(أقل من 0,05 </w:t>
      </w:r>
      <w:r>
        <w:rPr>
          <w:rFonts w:ascii="Simplified Arabic" w:hAnsi="Simplified Arabic" w:cs="Simplified Arabic"/>
          <w:sz w:val="28"/>
          <w:szCs w:val="28"/>
          <w:lang w:bidi="ar-EG"/>
        </w:rPr>
        <w:t>P-value</w:t>
      </w:r>
      <w:r>
        <w:rPr>
          <w:rFonts w:ascii="Simplified Arabic" w:hAnsi="Simplified Arabic" w:cs="Simplified Arabic" w:hint="cs"/>
          <w:sz w:val="28"/>
          <w:szCs w:val="28"/>
          <w:rtl/>
          <w:lang w:bidi="ar-EG"/>
        </w:rPr>
        <w:t>).</w:t>
      </w:r>
    </w:p>
    <w:p w14:paraId="6F230DA9" w14:textId="77777777" w:rsidR="00FA57F0" w:rsidRDefault="00FA57F0" w:rsidP="00FA57F0">
      <w:pPr>
        <w:pStyle w:val="ListParagraph"/>
        <w:numPr>
          <w:ilvl w:val="0"/>
          <w:numId w:val="22"/>
        </w:numPr>
        <w:spacing w:line="240" w:lineRule="auto"/>
        <w:jc w:val="both"/>
        <w:rPr>
          <w:rFonts w:ascii="Simplified Arabic" w:hAnsi="Simplified Arabic" w:cs="Simplified Arabic"/>
          <w:sz w:val="28"/>
          <w:szCs w:val="28"/>
          <w:lang w:bidi="ar-EG"/>
        </w:rPr>
      </w:pPr>
      <w:r w:rsidRPr="008103CA">
        <w:rPr>
          <w:rFonts w:ascii="Simplified Arabic" w:hAnsi="Simplified Arabic" w:cs="Simplified Arabic" w:hint="cs"/>
          <w:sz w:val="28"/>
          <w:szCs w:val="28"/>
          <w:rtl/>
          <w:lang w:bidi="ar-EG"/>
        </w:rPr>
        <w:t>معامل متغير الحكومة الإلكترونية (</w:t>
      </w:r>
      <w:r w:rsidRPr="008103CA">
        <w:rPr>
          <w:rFonts w:ascii="Simplified Arabic" w:hAnsi="Simplified Arabic" w:cs="Simplified Arabic"/>
          <w:sz w:val="28"/>
          <w:szCs w:val="28"/>
          <w:lang w:bidi="ar-EG"/>
        </w:rPr>
        <w:t>E-Government</w:t>
      </w:r>
      <w:r w:rsidRPr="008103CA">
        <w:rPr>
          <w:rFonts w:ascii="Simplified Arabic" w:hAnsi="Simplified Arabic" w:cs="Simplified Arabic" w:hint="cs"/>
          <w:sz w:val="28"/>
          <w:szCs w:val="28"/>
          <w:rtl/>
          <w:lang w:bidi="ar-EG"/>
        </w:rPr>
        <w:t xml:space="preserve">): قيمته 0,901 وهو ذو دلالة معنوية (أقل من 0,05 </w:t>
      </w:r>
      <w:r w:rsidRPr="008103CA">
        <w:rPr>
          <w:rFonts w:ascii="Simplified Arabic" w:hAnsi="Simplified Arabic" w:cs="Simplified Arabic"/>
          <w:sz w:val="28"/>
          <w:szCs w:val="28"/>
          <w:lang w:bidi="ar-EG"/>
        </w:rPr>
        <w:t>P-value</w:t>
      </w:r>
      <w:r w:rsidRPr="008103CA">
        <w:rPr>
          <w:rFonts w:ascii="Simplified Arabic" w:hAnsi="Simplified Arabic" w:cs="Simplified Arabic" w:hint="cs"/>
          <w:sz w:val="28"/>
          <w:szCs w:val="28"/>
          <w:rtl/>
          <w:lang w:bidi="ar-EG"/>
        </w:rPr>
        <w:t xml:space="preserve">)، كما أن قيمته موجبة تدل على العلاقة الطردية بين الحكومة الإلكترونية </w:t>
      </w:r>
      <w:r w:rsidRPr="008103CA">
        <w:rPr>
          <w:rFonts w:ascii="Simplified Arabic" w:hAnsi="Simplified Arabic" w:cs="Simplified Arabic" w:hint="cs"/>
          <w:sz w:val="28"/>
          <w:szCs w:val="28"/>
          <w:rtl/>
          <w:lang w:bidi="ar-EG"/>
        </w:rPr>
        <w:lastRenderedPageBreak/>
        <w:t xml:space="preserve">والفعالية الحكومية بمعني كلما تطورت الحكومة الإلكترونية كلما زادت كفاءة الفعالية الحكومية </w:t>
      </w:r>
      <w:r>
        <w:rPr>
          <w:rFonts w:ascii="Simplified Arabic" w:hAnsi="Simplified Arabic" w:cs="Simplified Arabic" w:hint="cs"/>
          <w:sz w:val="28"/>
          <w:szCs w:val="28"/>
          <w:rtl/>
          <w:lang w:bidi="ar-EG"/>
        </w:rPr>
        <w:t>بافتراض</w:t>
      </w:r>
      <w:r w:rsidRPr="008103CA">
        <w:rPr>
          <w:rFonts w:ascii="Simplified Arabic" w:hAnsi="Simplified Arabic" w:cs="Simplified Arabic" w:hint="cs"/>
          <w:sz w:val="28"/>
          <w:szCs w:val="28"/>
          <w:rtl/>
          <w:lang w:bidi="ar-EG"/>
        </w:rPr>
        <w:t xml:space="preserve"> ثبات العوامل الأخرى</w:t>
      </w:r>
      <w:r>
        <w:rPr>
          <w:rFonts w:ascii="Simplified Arabic" w:hAnsi="Simplified Arabic" w:cs="Simplified Arabic" w:hint="cs"/>
          <w:sz w:val="28"/>
          <w:szCs w:val="28"/>
          <w:rtl/>
          <w:lang w:bidi="ar-EG"/>
        </w:rPr>
        <w:t>.</w:t>
      </w:r>
    </w:p>
    <w:p w14:paraId="2ECFEE54" w14:textId="77777777" w:rsidR="00FA57F0" w:rsidRPr="008103CA" w:rsidRDefault="00FA57F0" w:rsidP="00FA57F0">
      <w:pPr>
        <w:pStyle w:val="ListParagraph"/>
        <w:numPr>
          <w:ilvl w:val="0"/>
          <w:numId w:val="22"/>
        </w:numPr>
        <w:spacing w:line="240" w:lineRule="auto"/>
        <w:jc w:val="both"/>
        <w:rPr>
          <w:rFonts w:ascii="Simplified Arabic" w:hAnsi="Simplified Arabic" w:cs="Simplified Arabic"/>
          <w:sz w:val="28"/>
          <w:szCs w:val="28"/>
          <w:rtl/>
          <w:lang w:bidi="ar-EG"/>
        </w:rPr>
      </w:pPr>
      <w:r w:rsidRPr="008103CA">
        <w:rPr>
          <w:rFonts w:ascii="Simplified Arabic" w:hAnsi="Simplified Arabic" w:cs="Simplified Arabic" w:hint="cs"/>
          <w:sz w:val="28"/>
          <w:szCs w:val="28"/>
          <w:rtl/>
          <w:lang w:bidi="ar-EG"/>
        </w:rPr>
        <w:t>معامل متغير الحكومة المفتوحة</w:t>
      </w:r>
      <w:r>
        <w:rPr>
          <w:rFonts w:ascii="Simplified Arabic" w:hAnsi="Simplified Arabic" w:cs="Simplified Arabic" w:hint="cs"/>
          <w:sz w:val="28"/>
          <w:szCs w:val="28"/>
          <w:rtl/>
          <w:lang w:bidi="ar-EG"/>
        </w:rPr>
        <w:t xml:space="preserve"> </w:t>
      </w:r>
      <w:r w:rsidRPr="008103CA">
        <w:rPr>
          <w:rFonts w:ascii="Simplified Arabic" w:hAnsi="Simplified Arabic" w:cs="Simplified Arabic" w:hint="cs"/>
          <w:sz w:val="28"/>
          <w:szCs w:val="28"/>
          <w:rtl/>
          <w:lang w:bidi="ar-EG"/>
        </w:rPr>
        <w:t>(</w:t>
      </w:r>
      <w:r w:rsidRPr="008103CA">
        <w:rPr>
          <w:rFonts w:ascii="Simplified Arabic" w:hAnsi="Simplified Arabic" w:cs="Simplified Arabic"/>
          <w:sz w:val="28"/>
          <w:szCs w:val="28"/>
          <w:lang w:bidi="ar-EG"/>
        </w:rPr>
        <w:t>Open Government</w:t>
      </w:r>
      <w:r w:rsidRPr="008103CA">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قيمته 0,539 </w:t>
      </w:r>
      <w:r w:rsidRPr="008103CA">
        <w:rPr>
          <w:rFonts w:ascii="Simplified Arabic" w:hAnsi="Simplified Arabic" w:cs="Simplified Arabic" w:hint="cs"/>
          <w:sz w:val="28"/>
          <w:szCs w:val="28"/>
          <w:rtl/>
          <w:lang w:bidi="ar-EG"/>
        </w:rPr>
        <w:t xml:space="preserve">وهو ذو دلالة معنوية (أقل من 0,05 </w:t>
      </w:r>
      <w:r w:rsidRPr="008103CA">
        <w:rPr>
          <w:rFonts w:ascii="Simplified Arabic" w:hAnsi="Simplified Arabic" w:cs="Simplified Arabic"/>
          <w:sz w:val="28"/>
          <w:szCs w:val="28"/>
          <w:lang w:bidi="ar-EG"/>
        </w:rPr>
        <w:t>P-value</w:t>
      </w:r>
      <w:r w:rsidRPr="008103CA">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Pr="0051349F">
        <w:rPr>
          <w:rFonts w:ascii="Simplified Arabic" w:hAnsi="Simplified Arabic" w:cs="Simplified Arabic" w:hint="cs"/>
          <w:sz w:val="28"/>
          <w:szCs w:val="28"/>
          <w:rtl/>
          <w:lang w:bidi="ar-EG"/>
        </w:rPr>
        <w:t xml:space="preserve">كما أن قيمته موجبة تدل على العلاقة الطردية بين الحكومة المفتوحة والفعالية الحكومية بمعني كلما تطورت الحكومة المفتوحة كلما زادت كفاءة الفعالية الحكومية </w:t>
      </w:r>
      <w:r>
        <w:rPr>
          <w:rFonts w:ascii="Simplified Arabic" w:hAnsi="Simplified Arabic" w:cs="Simplified Arabic" w:hint="cs"/>
          <w:sz w:val="28"/>
          <w:szCs w:val="28"/>
          <w:rtl/>
          <w:lang w:bidi="ar-EG"/>
        </w:rPr>
        <w:t>بافتراض</w:t>
      </w:r>
      <w:r w:rsidRPr="0051349F">
        <w:rPr>
          <w:rFonts w:ascii="Simplified Arabic" w:hAnsi="Simplified Arabic" w:cs="Simplified Arabic" w:hint="cs"/>
          <w:sz w:val="28"/>
          <w:szCs w:val="28"/>
          <w:rtl/>
          <w:lang w:bidi="ar-EG"/>
        </w:rPr>
        <w:t xml:space="preserve"> ثبات العوامل الأخرى</w:t>
      </w:r>
      <w:r>
        <w:rPr>
          <w:rFonts w:ascii="Simplified Arabic" w:hAnsi="Simplified Arabic" w:cs="Simplified Arabic" w:hint="cs"/>
          <w:sz w:val="28"/>
          <w:szCs w:val="28"/>
          <w:rtl/>
          <w:lang w:bidi="ar-EG"/>
        </w:rPr>
        <w:t xml:space="preserve">. </w:t>
      </w:r>
    </w:p>
    <w:p w14:paraId="79F6CF93" w14:textId="77777777" w:rsidR="00FA57F0" w:rsidRDefault="00FA57F0" w:rsidP="00FA57F0">
      <w:pPr>
        <w:autoSpaceDE w:val="0"/>
        <w:autoSpaceDN w:val="0"/>
        <w:adjustRightInd w:val="0"/>
        <w:spacing w:after="0" w:line="276" w:lineRule="auto"/>
        <w:rPr>
          <w:rFonts w:ascii="Simplified Arabic" w:hAnsi="Simplified Arabic" w:cs="Simplified Arabic"/>
          <w:b/>
          <w:bCs/>
          <w:sz w:val="32"/>
          <w:szCs w:val="32"/>
          <w:rtl/>
          <w:lang w:bidi="ar-EG"/>
        </w:rPr>
      </w:pPr>
    </w:p>
    <w:p w14:paraId="0C862A0D" w14:textId="77777777" w:rsidR="00FA57F0" w:rsidRDefault="00FA57F0" w:rsidP="00FA57F0">
      <w:pPr>
        <w:autoSpaceDE w:val="0"/>
        <w:autoSpaceDN w:val="0"/>
        <w:adjustRightInd w:val="0"/>
        <w:spacing w:after="0" w:line="276" w:lineRule="auto"/>
        <w:rPr>
          <w:rFonts w:ascii="Simplified Arabic" w:hAnsi="Simplified Arabic" w:cs="Simplified Arabic"/>
          <w:b/>
          <w:bCs/>
          <w:sz w:val="32"/>
          <w:szCs w:val="32"/>
          <w:rtl/>
          <w:lang w:bidi="ar-EG"/>
        </w:rPr>
      </w:pPr>
    </w:p>
    <w:p w14:paraId="1207DAB7" w14:textId="77777777" w:rsidR="00FA57F0" w:rsidRDefault="00FA57F0" w:rsidP="00FA57F0">
      <w:pPr>
        <w:autoSpaceDE w:val="0"/>
        <w:autoSpaceDN w:val="0"/>
        <w:adjustRightInd w:val="0"/>
        <w:spacing w:after="0" w:line="276" w:lineRule="auto"/>
        <w:rPr>
          <w:rFonts w:ascii="Simplified Arabic" w:hAnsi="Simplified Arabic" w:cs="Simplified Arabic"/>
          <w:b/>
          <w:bCs/>
          <w:sz w:val="32"/>
          <w:szCs w:val="32"/>
          <w:rtl/>
          <w:lang w:bidi="ar-EG"/>
        </w:rPr>
      </w:pPr>
    </w:p>
    <w:p w14:paraId="525E557A" w14:textId="77777777" w:rsidR="00FA57F0" w:rsidRDefault="00FA57F0" w:rsidP="00FA57F0">
      <w:pPr>
        <w:autoSpaceDE w:val="0"/>
        <w:autoSpaceDN w:val="0"/>
        <w:adjustRightInd w:val="0"/>
        <w:spacing w:after="0" w:line="276" w:lineRule="auto"/>
        <w:rPr>
          <w:rFonts w:ascii="Simplified Arabic" w:hAnsi="Simplified Arabic" w:cs="Simplified Arabic"/>
          <w:b/>
          <w:bCs/>
          <w:sz w:val="32"/>
          <w:szCs w:val="32"/>
          <w:rtl/>
          <w:lang w:bidi="ar-EG"/>
        </w:rPr>
      </w:pPr>
    </w:p>
    <w:p w14:paraId="08020F9A" w14:textId="77777777" w:rsidR="00FA57F0" w:rsidRDefault="00FA57F0" w:rsidP="00FA57F0">
      <w:pPr>
        <w:autoSpaceDE w:val="0"/>
        <w:autoSpaceDN w:val="0"/>
        <w:adjustRightInd w:val="0"/>
        <w:spacing w:after="0" w:line="276" w:lineRule="auto"/>
        <w:rPr>
          <w:rFonts w:ascii="Simplified Arabic" w:hAnsi="Simplified Arabic" w:cs="Simplified Arabic"/>
          <w:b/>
          <w:bCs/>
          <w:sz w:val="32"/>
          <w:szCs w:val="32"/>
          <w:rtl/>
          <w:lang w:bidi="ar-EG"/>
        </w:rPr>
      </w:pPr>
    </w:p>
    <w:p w14:paraId="521D3819" w14:textId="77777777" w:rsidR="00FA57F0" w:rsidRDefault="00FA57F0" w:rsidP="00FA57F0">
      <w:pPr>
        <w:jc w:val="center"/>
        <w:rPr>
          <w:rtl/>
          <w:lang w:bidi="ar-EG"/>
        </w:rPr>
        <w:sectPr w:rsidR="00FA57F0" w:rsidSect="00633A2C">
          <w:footerReference w:type="default" r:id="rId109"/>
          <w:footerReference w:type="first" r:id="rId110"/>
          <w:footnotePr>
            <w:numRestart w:val="eachPage"/>
          </w:footnotePr>
          <w:pgSz w:w="12240" w:h="15840"/>
          <w:pgMar w:top="1440" w:right="1440" w:bottom="1440" w:left="1440" w:header="720" w:footer="720" w:gutter="0"/>
          <w:pgNumType w:fmt="numberInDash" w:start="145"/>
          <w:cols w:space="720"/>
          <w:titlePg/>
          <w:docGrid w:linePitch="360"/>
        </w:sectPr>
      </w:pPr>
    </w:p>
    <w:p w14:paraId="45FDF6EA" w14:textId="77777777" w:rsidR="00FA57F0" w:rsidRDefault="00FA57F0" w:rsidP="00FA57F0">
      <w:pPr>
        <w:jc w:val="center"/>
        <w:rPr>
          <w:rFonts w:ascii="Simplified Arabic" w:hAnsi="Simplified Arabic" w:cs="Simplified Arabic"/>
          <w:b/>
          <w:bCs/>
          <w:sz w:val="28"/>
          <w:szCs w:val="28"/>
          <w:rtl/>
          <w:lang w:bidi="ar-EG"/>
        </w:rPr>
      </w:pPr>
    </w:p>
    <w:p w14:paraId="3AF65510" w14:textId="77777777" w:rsidR="00FA57F0" w:rsidRDefault="00FA57F0" w:rsidP="00FA57F0">
      <w:pPr>
        <w:jc w:val="center"/>
        <w:rPr>
          <w:rFonts w:ascii="Simplified Arabic" w:hAnsi="Simplified Arabic" w:cs="Simplified Arabic"/>
          <w:b/>
          <w:bCs/>
          <w:sz w:val="28"/>
          <w:szCs w:val="28"/>
          <w:rtl/>
          <w:lang w:bidi="ar-EG"/>
        </w:rPr>
      </w:pPr>
    </w:p>
    <w:p w14:paraId="172A096D" w14:textId="77777777" w:rsidR="00FA57F0" w:rsidRDefault="00FA57F0" w:rsidP="00FA57F0">
      <w:pPr>
        <w:jc w:val="center"/>
        <w:rPr>
          <w:rFonts w:ascii="Simplified Arabic" w:hAnsi="Simplified Arabic" w:cs="Simplified Arabic"/>
          <w:b/>
          <w:bCs/>
          <w:sz w:val="28"/>
          <w:szCs w:val="28"/>
          <w:rtl/>
          <w:lang w:bidi="ar-EG"/>
        </w:rPr>
      </w:pPr>
    </w:p>
    <w:p w14:paraId="42B8606E" w14:textId="77777777" w:rsidR="00FA57F0" w:rsidRDefault="00FA57F0" w:rsidP="00FA57F0">
      <w:pPr>
        <w:jc w:val="center"/>
        <w:rPr>
          <w:rFonts w:ascii="Simplified Arabic" w:hAnsi="Simplified Arabic" w:cs="Simplified Arabic"/>
          <w:b/>
          <w:bCs/>
          <w:sz w:val="28"/>
          <w:szCs w:val="28"/>
          <w:rtl/>
          <w:lang w:bidi="ar-EG"/>
        </w:rPr>
      </w:pPr>
    </w:p>
    <w:p w14:paraId="365840E4" w14:textId="77777777" w:rsidR="00FA57F0" w:rsidRDefault="00FA57F0" w:rsidP="00FA57F0">
      <w:pPr>
        <w:jc w:val="center"/>
        <w:rPr>
          <w:rFonts w:ascii="Simplified Arabic" w:hAnsi="Simplified Arabic" w:cs="Simplified Arabic"/>
          <w:b/>
          <w:bCs/>
          <w:sz w:val="28"/>
          <w:szCs w:val="28"/>
          <w:rtl/>
          <w:lang w:bidi="ar-EG"/>
        </w:rPr>
      </w:pPr>
    </w:p>
    <w:p w14:paraId="72BE3800" w14:textId="77777777" w:rsidR="00FA57F0" w:rsidRDefault="00FA57F0" w:rsidP="00FA57F0">
      <w:pPr>
        <w:jc w:val="center"/>
        <w:rPr>
          <w:rFonts w:ascii="Simplified Arabic" w:hAnsi="Simplified Arabic" w:cs="Simplified Arabic"/>
          <w:b/>
          <w:bCs/>
          <w:sz w:val="28"/>
          <w:szCs w:val="28"/>
          <w:rtl/>
          <w:lang w:bidi="ar-EG"/>
        </w:rPr>
      </w:pPr>
    </w:p>
    <w:p w14:paraId="06775BA7" w14:textId="77777777" w:rsidR="00FA57F0" w:rsidRDefault="00FA57F0" w:rsidP="00FA57F0">
      <w:pPr>
        <w:jc w:val="center"/>
        <w:rPr>
          <w:rFonts w:ascii="Simplified Arabic" w:hAnsi="Simplified Arabic" w:cs="Simplified Arabic"/>
          <w:b/>
          <w:bCs/>
          <w:sz w:val="28"/>
          <w:szCs w:val="28"/>
          <w:rtl/>
          <w:lang w:bidi="ar-EG"/>
        </w:rPr>
      </w:pPr>
    </w:p>
    <w:p w14:paraId="2C03CEB1" w14:textId="77777777" w:rsidR="00FA57F0" w:rsidRDefault="00FA57F0" w:rsidP="00FA57F0">
      <w:pPr>
        <w:jc w:val="center"/>
        <w:rPr>
          <w:rFonts w:ascii="Simplified Arabic" w:hAnsi="Simplified Arabic" w:cs="Simplified Arabic"/>
          <w:b/>
          <w:bCs/>
          <w:sz w:val="28"/>
          <w:szCs w:val="28"/>
          <w:rtl/>
          <w:lang w:bidi="ar-EG"/>
        </w:rPr>
      </w:pPr>
    </w:p>
    <w:p w14:paraId="291D188B" w14:textId="77777777" w:rsidR="00FA57F0" w:rsidRPr="00295604" w:rsidRDefault="00FA57F0" w:rsidP="00FA57F0">
      <w:pPr>
        <w:jc w:val="center"/>
        <w:rPr>
          <w:rFonts w:ascii="Simplified Arabic" w:hAnsi="Simplified Arabic" w:cs="Simplified Arabic"/>
          <w:b/>
          <w:bCs/>
          <w:sz w:val="32"/>
          <w:szCs w:val="32"/>
          <w:rtl/>
          <w:lang w:bidi="ar-EG"/>
        </w:rPr>
      </w:pPr>
      <w:r w:rsidRPr="00295604">
        <w:rPr>
          <w:rFonts w:ascii="Simplified Arabic" w:hAnsi="Simplified Arabic" w:cs="Simplified Arabic" w:hint="cs"/>
          <w:b/>
          <w:bCs/>
          <w:sz w:val="32"/>
          <w:szCs w:val="32"/>
          <w:rtl/>
          <w:lang w:bidi="ar-EG"/>
        </w:rPr>
        <w:t xml:space="preserve">ملحق رقم (5) </w:t>
      </w:r>
    </w:p>
    <w:p w14:paraId="2B5AF10F" w14:textId="77777777" w:rsidR="00647057" w:rsidRDefault="00FA57F0" w:rsidP="00647057">
      <w:pPr>
        <w:jc w:val="center"/>
        <w:rPr>
          <w:rFonts w:ascii="Simplified Arabic" w:hAnsi="Simplified Arabic" w:cs="Simplified Arabic"/>
          <w:b/>
          <w:bCs/>
          <w:sz w:val="32"/>
          <w:szCs w:val="32"/>
          <w:rtl/>
          <w:lang w:bidi="ar-EG"/>
        </w:rPr>
      </w:pPr>
      <w:r w:rsidRPr="00295604">
        <w:rPr>
          <w:rFonts w:ascii="Simplified Arabic" w:hAnsi="Simplified Arabic" w:cs="Simplified Arabic" w:hint="cs"/>
          <w:b/>
          <w:bCs/>
          <w:sz w:val="32"/>
          <w:szCs w:val="32"/>
          <w:rtl/>
          <w:lang w:bidi="ar-EG"/>
        </w:rPr>
        <w:t>استمارة استبيان</w:t>
      </w:r>
    </w:p>
    <w:p w14:paraId="0E5335FC" w14:textId="77777777" w:rsidR="00631443" w:rsidRDefault="00BD56B3" w:rsidP="00BD56B3">
      <w:pPr>
        <w:tabs>
          <w:tab w:val="left" w:pos="2940"/>
        </w:tabs>
        <w:rPr>
          <w:rFonts w:ascii="Simplified Arabic" w:hAnsi="Simplified Arabic" w:cs="Simplified Arabic"/>
          <w:b/>
          <w:bCs/>
          <w:sz w:val="32"/>
          <w:szCs w:val="32"/>
          <w:rtl/>
          <w:lang w:bidi="ar-EG"/>
        </w:rPr>
        <w:sectPr w:rsidR="00631443" w:rsidSect="00B25E93">
          <w:footerReference w:type="first" r:id="rId111"/>
          <w:pgSz w:w="12240" w:h="15840"/>
          <w:pgMar w:top="1440" w:right="1440" w:bottom="1440" w:left="1440" w:header="720" w:footer="720" w:gutter="0"/>
          <w:pgNumType w:fmt="numberInDash" w:start="121"/>
          <w:cols w:space="720"/>
          <w:titlePg/>
          <w:docGrid w:linePitch="360"/>
        </w:sectPr>
      </w:pPr>
      <w:r>
        <w:rPr>
          <w:rFonts w:ascii="Simplified Arabic" w:hAnsi="Simplified Arabic" w:cs="Simplified Arabic"/>
          <w:b/>
          <w:bCs/>
          <w:sz w:val="32"/>
          <w:szCs w:val="32"/>
          <w:rtl/>
          <w:lang w:bidi="ar-EG"/>
        </w:rPr>
        <w:tab/>
      </w:r>
    </w:p>
    <w:p w14:paraId="0DFDA9B5" w14:textId="77777777" w:rsidR="00631443" w:rsidRPr="00295604" w:rsidRDefault="00631443" w:rsidP="00631443">
      <w:pPr>
        <w:jc w:val="center"/>
        <w:rPr>
          <w:rFonts w:ascii="Simplified Arabic" w:hAnsi="Simplified Arabic" w:cs="Simplified Arabic"/>
          <w:b/>
          <w:bCs/>
          <w:sz w:val="32"/>
          <w:szCs w:val="32"/>
          <w:rtl/>
          <w:lang w:bidi="ar-EG"/>
        </w:rPr>
      </w:pPr>
      <w:r w:rsidRPr="00295604">
        <w:rPr>
          <w:rFonts w:ascii="Simplified Arabic" w:hAnsi="Simplified Arabic" w:cs="Simplified Arabic" w:hint="cs"/>
          <w:b/>
          <w:bCs/>
          <w:sz w:val="32"/>
          <w:szCs w:val="32"/>
          <w:rtl/>
          <w:lang w:bidi="ar-EG"/>
        </w:rPr>
        <w:lastRenderedPageBreak/>
        <w:t xml:space="preserve">ملحق رقم (5) </w:t>
      </w:r>
    </w:p>
    <w:p w14:paraId="57644963" w14:textId="77777777" w:rsidR="00631443" w:rsidRPr="00295604" w:rsidRDefault="00631443" w:rsidP="00631443">
      <w:pPr>
        <w:jc w:val="center"/>
        <w:rPr>
          <w:rFonts w:ascii="Simplified Arabic" w:hAnsi="Simplified Arabic" w:cs="Simplified Arabic"/>
          <w:b/>
          <w:bCs/>
          <w:sz w:val="32"/>
          <w:szCs w:val="32"/>
          <w:rtl/>
          <w:lang w:bidi="ar-EG"/>
        </w:rPr>
      </w:pPr>
      <w:r w:rsidRPr="00295604">
        <w:rPr>
          <w:rFonts w:ascii="Simplified Arabic" w:hAnsi="Simplified Arabic" w:cs="Simplified Arabic" w:hint="cs"/>
          <w:b/>
          <w:bCs/>
          <w:sz w:val="32"/>
          <w:szCs w:val="32"/>
          <w:rtl/>
          <w:lang w:bidi="ar-EG"/>
        </w:rPr>
        <w:t>استمارة استبيان</w:t>
      </w:r>
    </w:p>
    <w:p w14:paraId="3D60437E" w14:textId="77777777" w:rsidR="00631443" w:rsidRDefault="00631443" w:rsidP="00631443">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جمهورية مصر العربية</w:t>
      </w:r>
    </w:p>
    <w:p w14:paraId="3109FB29" w14:textId="77777777" w:rsidR="00631443" w:rsidRDefault="00631443" w:rsidP="00631443">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وزارة التعليم العالي والبحث العلمي</w:t>
      </w:r>
    </w:p>
    <w:p w14:paraId="66F52B2F" w14:textId="77777777" w:rsidR="00631443" w:rsidRDefault="00631443" w:rsidP="00631443">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معهد التخطيط القومي</w:t>
      </w:r>
    </w:p>
    <w:p w14:paraId="66869B5D" w14:textId="77777777" w:rsidR="00631443" w:rsidRDefault="00631443" w:rsidP="00631443">
      <w:pPr>
        <w:jc w:val="center"/>
        <w:rPr>
          <w:rFonts w:ascii="Simplified Arabic" w:hAnsi="Simplified Arabic" w:cs="Simplified Arabic"/>
          <w:b/>
          <w:bCs/>
          <w:sz w:val="28"/>
          <w:szCs w:val="28"/>
          <w:u w:val="single"/>
          <w:rtl/>
          <w:lang w:bidi="ar-EG"/>
        </w:rPr>
      </w:pPr>
      <w:r w:rsidRPr="00AB192B">
        <w:rPr>
          <w:rFonts w:ascii="Simplified Arabic" w:hAnsi="Simplified Arabic" w:cs="Simplified Arabic" w:hint="cs"/>
          <w:b/>
          <w:bCs/>
          <w:sz w:val="28"/>
          <w:szCs w:val="28"/>
          <w:u w:val="single"/>
          <w:rtl/>
          <w:lang w:bidi="ar-EG"/>
        </w:rPr>
        <w:t xml:space="preserve">استبيان موجه لخبراء تكنولوجيا المعلومات والتحول الرقمي في مصر </w:t>
      </w:r>
    </w:p>
    <w:p w14:paraId="55033133" w14:textId="77777777" w:rsidR="00631443" w:rsidRPr="00AB192B" w:rsidRDefault="00631443" w:rsidP="00631443">
      <w:pPr>
        <w:jc w:val="center"/>
        <w:rPr>
          <w:rFonts w:ascii="Simplified Arabic" w:hAnsi="Simplified Arabic" w:cs="Simplified Arabic"/>
          <w:b/>
          <w:bCs/>
          <w:sz w:val="28"/>
          <w:szCs w:val="28"/>
          <w:rtl/>
          <w:lang w:bidi="ar-EG"/>
        </w:rPr>
      </w:pPr>
      <w:r w:rsidRPr="00AB192B">
        <w:rPr>
          <w:rFonts w:ascii="Simplified Arabic" w:hAnsi="Simplified Arabic" w:cs="Simplified Arabic" w:hint="cs"/>
          <w:b/>
          <w:bCs/>
          <w:sz w:val="28"/>
          <w:szCs w:val="28"/>
          <w:rtl/>
          <w:lang w:bidi="ar-EG"/>
        </w:rPr>
        <w:t>حول تقييم برنامج التحول الرقمي للقطاع الحكومي في مصر</w:t>
      </w:r>
    </w:p>
    <w:p w14:paraId="76835960" w14:textId="77777777" w:rsidR="00631443" w:rsidRPr="00AB192B" w:rsidRDefault="00631443" w:rsidP="00631443">
      <w:pPr>
        <w:autoSpaceDE w:val="0"/>
        <w:autoSpaceDN w:val="0"/>
        <w:adjustRightInd w:val="0"/>
        <w:spacing w:after="0" w:line="276" w:lineRule="auto"/>
        <w:rPr>
          <w:rFonts w:ascii="Simplified Arabic" w:hAnsi="Simplified Arabic" w:cs="Simplified Arabic"/>
          <w:sz w:val="28"/>
          <w:szCs w:val="28"/>
          <w:rtl/>
          <w:lang w:bidi="ar-EG"/>
        </w:rPr>
      </w:pPr>
      <w:r w:rsidRPr="00AB192B">
        <w:rPr>
          <w:rFonts w:ascii="Simplified Arabic" w:hAnsi="Simplified Arabic" w:cs="Simplified Arabic" w:hint="cs"/>
          <w:sz w:val="28"/>
          <w:szCs w:val="28"/>
          <w:rtl/>
          <w:lang w:bidi="ar-EG"/>
        </w:rPr>
        <w:t>السيد / ة: ..............................</w:t>
      </w:r>
    </w:p>
    <w:p w14:paraId="2808AEA3" w14:textId="77777777" w:rsidR="00631443" w:rsidRPr="00AB192B" w:rsidRDefault="00631443" w:rsidP="00631443">
      <w:pPr>
        <w:autoSpaceDE w:val="0"/>
        <w:autoSpaceDN w:val="0"/>
        <w:adjustRightInd w:val="0"/>
        <w:spacing w:after="0" w:line="276" w:lineRule="auto"/>
        <w:rPr>
          <w:rFonts w:ascii="Simplified Arabic" w:hAnsi="Simplified Arabic" w:cs="Simplified Arabic"/>
          <w:sz w:val="28"/>
          <w:szCs w:val="28"/>
          <w:rtl/>
          <w:lang w:bidi="ar-EG"/>
        </w:rPr>
      </w:pPr>
      <w:r w:rsidRPr="00AB192B">
        <w:rPr>
          <w:rFonts w:ascii="Simplified Arabic" w:hAnsi="Simplified Arabic" w:cs="Simplified Arabic" w:hint="cs"/>
          <w:sz w:val="28"/>
          <w:szCs w:val="28"/>
          <w:rtl/>
          <w:lang w:bidi="ar-EG"/>
        </w:rPr>
        <w:t>تحية طيبة وبعد:</w:t>
      </w:r>
    </w:p>
    <w:p w14:paraId="7020794E" w14:textId="77777777" w:rsidR="00631443" w:rsidRDefault="00631443" w:rsidP="00631443">
      <w:pPr>
        <w:autoSpaceDE w:val="0"/>
        <w:autoSpaceDN w:val="0"/>
        <w:adjustRightInd w:val="0"/>
        <w:spacing w:after="0" w:line="276" w:lineRule="auto"/>
        <w:rPr>
          <w:rFonts w:ascii="Simplified Arabic" w:hAnsi="Simplified Arabic" w:cs="Simplified Arabic"/>
          <w:sz w:val="28"/>
          <w:szCs w:val="28"/>
          <w:rtl/>
          <w:lang w:bidi="ar-EG"/>
        </w:rPr>
      </w:pPr>
      <w:r w:rsidRPr="00AB192B">
        <w:rPr>
          <w:rFonts w:ascii="Simplified Arabic" w:hAnsi="Simplified Arabic" w:cs="Simplified Arabic" w:hint="cs"/>
          <w:sz w:val="28"/>
          <w:szCs w:val="28"/>
          <w:rtl/>
          <w:lang w:bidi="ar-EG"/>
        </w:rPr>
        <w:t>هذا</w:t>
      </w:r>
      <w:r>
        <w:rPr>
          <w:rFonts w:ascii="Simplified Arabic" w:hAnsi="Simplified Arabic" w:cs="Simplified Arabic" w:hint="cs"/>
          <w:sz w:val="28"/>
          <w:szCs w:val="28"/>
          <w:rtl/>
          <w:lang w:bidi="ar-EG"/>
        </w:rPr>
        <w:t xml:space="preserve"> الاستبيان </w:t>
      </w:r>
      <w:r>
        <w:rPr>
          <w:rStyle w:val="FootnoteReference"/>
          <w:rFonts w:ascii="Simplified Arabic" w:hAnsi="Simplified Arabic" w:cs="Simplified Arabic"/>
          <w:sz w:val="28"/>
          <w:szCs w:val="28"/>
          <w:rtl/>
          <w:lang w:bidi="ar-EG"/>
        </w:rPr>
        <w:footnoteReference w:id="106"/>
      </w:r>
      <w:r>
        <w:rPr>
          <w:rFonts w:ascii="Simplified Arabic" w:hAnsi="Simplified Arabic" w:cs="Simplified Arabic" w:hint="cs"/>
          <w:sz w:val="28"/>
          <w:szCs w:val="28"/>
          <w:rtl/>
          <w:lang w:bidi="ar-EG"/>
        </w:rPr>
        <w:t xml:space="preserve"> في إطار دراسة للحصول على شهادة الماجستير في التخطيط والتنمية، ويناقش موضوع رصد وتحليل وتقييم برنامج الحكومة الإلكترونية في مصر. </w:t>
      </w:r>
      <w:r w:rsidRPr="0015771F">
        <w:rPr>
          <w:rFonts w:ascii="Simplified Arabic" w:hAnsi="Simplified Arabic" w:cs="Simplified Arabic"/>
          <w:sz w:val="28"/>
          <w:szCs w:val="28"/>
          <w:rtl/>
          <w:lang w:bidi="ar-EG"/>
        </w:rPr>
        <w:t>يتكون هذا الاستبيان من ثلاثة أجزاء</w:t>
      </w:r>
      <w:r w:rsidRPr="0015771F">
        <w:rPr>
          <w:rFonts w:ascii="Simplified Arabic" w:hAnsi="Simplified Arabic" w:cs="Simplified Arabic"/>
          <w:sz w:val="28"/>
          <w:szCs w:val="28"/>
          <w:lang w:bidi="ar-EG"/>
        </w:rPr>
        <w:t>:</w:t>
      </w:r>
      <w:r w:rsidRPr="0015771F">
        <w:rPr>
          <w:rFonts w:ascii="Simplified Arabic" w:hAnsi="Simplified Arabic" w:cs="Simplified Arabic"/>
          <w:sz w:val="28"/>
          <w:szCs w:val="28"/>
          <w:lang w:bidi="ar-EG"/>
        </w:rPr>
        <w:br/>
      </w:r>
      <w:r>
        <w:rPr>
          <w:rFonts w:ascii="Simplified Arabic" w:hAnsi="Simplified Arabic" w:cs="Simplified Arabic" w:hint="cs"/>
          <w:sz w:val="28"/>
          <w:szCs w:val="28"/>
          <w:rtl/>
          <w:lang w:bidi="ar-EG"/>
        </w:rPr>
        <w:t xml:space="preserve">- </w:t>
      </w:r>
      <w:r w:rsidRPr="0015771F">
        <w:rPr>
          <w:rFonts w:ascii="Simplified Arabic" w:hAnsi="Simplified Arabic" w:cs="Simplified Arabic"/>
          <w:sz w:val="28"/>
          <w:szCs w:val="28"/>
          <w:rtl/>
          <w:lang w:bidi="ar-EG"/>
        </w:rPr>
        <w:t xml:space="preserve">الجزء الأول: تقييم التزام مصر بمعايير توصية منظمة التعاون الاقتصادي والتنمية بشأن </w:t>
      </w:r>
      <w:r>
        <w:rPr>
          <w:rFonts w:ascii="Simplified Arabic" w:hAnsi="Simplified Arabic" w:cs="Simplified Arabic" w:hint="cs"/>
          <w:sz w:val="28"/>
          <w:szCs w:val="28"/>
          <w:rtl/>
          <w:lang w:bidi="ar-EG"/>
        </w:rPr>
        <w:t>إ</w:t>
      </w:r>
      <w:r w:rsidRPr="0015771F">
        <w:rPr>
          <w:rFonts w:ascii="Simplified Arabic" w:hAnsi="Simplified Arabic" w:cs="Simplified Arabic"/>
          <w:sz w:val="28"/>
          <w:szCs w:val="28"/>
          <w:rtl/>
          <w:lang w:bidi="ar-EG"/>
        </w:rPr>
        <w:t xml:space="preserve">ستراتيجيات الحكومة الرقمية </w:t>
      </w:r>
      <w:r w:rsidRPr="0015771F">
        <w:rPr>
          <w:rFonts w:ascii="Simplified Arabic" w:hAnsi="Simplified Arabic" w:cs="Simplified Arabic"/>
          <w:sz w:val="28"/>
          <w:szCs w:val="28"/>
          <w:lang w:bidi="ar-EG"/>
        </w:rPr>
        <w:t>(OECD/LEGAL/0406)</w:t>
      </w:r>
      <w:r w:rsidRPr="0015771F">
        <w:rPr>
          <w:rFonts w:ascii="Simplified Arabic" w:hAnsi="Simplified Arabic" w:cs="Simplified Arabic"/>
          <w:sz w:val="28"/>
          <w:szCs w:val="28"/>
          <w:lang w:bidi="ar-EG"/>
        </w:rPr>
        <w:br/>
      </w:r>
      <w:r>
        <w:rPr>
          <w:rFonts w:ascii="Simplified Arabic" w:hAnsi="Simplified Arabic" w:cs="Simplified Arabic" w:hint="cs"/>
          <w:sz w:val="28"/>
          <w:szCs w:val="28"/>
          <w:rtl/>
          <w:lang w:bidi="ar-EG"/>
        </w:rPr>
        <w:t xml:space="preserve">- </w:t>
      </w:r>
      <w:r w:rsidRPr="0015771F">
        <w:rPr>
          <w:rFonts w:ascii="Simplified Arabic" w:hAnsi="Simplified Arabic" w:cs="Simplified Arabic"/>
          <w:sz w:val="28"/>
          <w:szCs w:val="28"/>
          <w:rtl/>
          <w:lang w:bidi="ar-EG"/>
        </w:rPr>
        <w:t>الجزء الثاني: تقييم درجة تطور برنامج الحكومة الإلكترونية نحو الحالة الرقمية بحسب أطر العمل الصادرة عن منظمة التعاون الاقتصادي والتنمية</w:t>
      </w:r>
      <w:r w:rsidRPr="0015771F">
        <w:rPr>
          <w:rFonts w:ascii="Simplified Arabic" w:hAnsi="Simplified Arabic" w:cs="Simplified Arabic"/>
          <w:sz w:val="28"/>
          <w:szCs w:val="28"/>
          <w:lang w:bidi="ar-EG"/>
        </w:rPr>
        <w:br/>
      </w:r>
      <w:r>
        <w:rPr>
          <w:rFonts w:ascii="Simplified Arabic" w:hAnsi="Simplified Arabic" w:cs="Simplified Arabic" w:hint="cs"/>
          <w:sz w:val="28"/>
          <w:szCs w:val="28"/>
          <w:rtl/>
          <w:lang w:bidi="ar-EG"/>
        </w:rPr>
        <w:t xml:space="preserve">- </w:t>
      </w:r>
      <w:r w:rsidRPr="0015771F">
        <w:rPr>
          <w:rFonts w:ascii="Simplified Arabic" w:hAnsi="Simplified Arabic" w:cs="Simplified Arabic"/>
          <w:sz w:val="28"/>
          <w:szCs w:val="28"/>
          <w:rtl/>
          <w:lang w:bidi="ar-EG"/>
        </w:rPr>
        <w:t xml:space="preserve">الجزء الثالث: التقييم العام لبرنامج التحول الرقمي للقطاع الحكومي </w:t>
      </w:r>
      <w:r w:rsidRPr="0015771F">
        <w:rPr>
          <w:rFonts w:ascii="Simplified Arabic" w:hAnsi="Simplified Arabic" w:cs="Simplified Arabic" w:hint="cs"/>
          <w:sz w:val="28"/>
          <w:szCs w:val="28"/>
          <w:rtl/>
          <w:lang w:bidi="ar-EG"/>
        </w:rPr>
        <w:t>في</w:t>
      </w:r>
      <w:r w:rsidRPr="0015771F">
        <w:rPr>
          <w:rFonts w:ascii="Simplified Arabic" w:hAnsi="Simplified Arabic" w:cs="Simplified Arabic"/>
          <w:sz w:val="28"/>
          <w:szCs w:val="28"/>
          <w:rtl/>
          <w:lang w:bidi="ar-EG"/>
        </w:rPr>
        <w:t xml:space="preserve"> مصر</w:t>
      </w:r>
    </w:p>
    <w:p w14:paraId="28DA9A3A" w14:textId="77777777" w:rsidR="00631443" w:rsidRDefault="00631443" w:rsidP="00631443">
      <w:pPr>
        <w:autoSpaceDE w:val="0"/>
        <w:autoSpaceDN w:val="0"/>
        <w:adjustRightInd w:val="0"/>
        <w:spacing w:after="0" w:line="276" w:lineRule="auto"/>
        <w:rPr>
          <w:rFonts w:ascii="Simplified Arabic" w:hAnsi="Simplified Arabic" w:cs="Simplified Arabic"/>
          <w:b/>
          <w:bCs/>
          <w:sz w:val="28"/>
          <w:szCs w:val="28"/>
          <w:rtl/>
          <w:lang w:bidi="ar-EG"/>
        </w:rPr>
      </w:pPr>
    </w:p>
    <w:p w14:paraId="655B6455" w14:textId="77777777" w:rsidR="00631443" w:rsidRDefault="00631443" w:rsidP="00631443">
      <w:pPr>
        <w:autoSpaceDE w:val="0"/>
        <w:autoSpaceDN w:val="0"/>
        <w:adjustRightInd w:val="0"/>
        <w:spacing w:after="0" w:line="276" w:lineRule="auto"/>
        <w:rPr>
          <w:rFonts w:ascii="Simplified Arabic" w:hAnsi="Simplified Arabic" w:cs="Simplified Arabic"/>
          <w:b/>
          <w:bCs/>
          <w:sz w:val="28"/>
          <w:szCs w:val="28"/>
          <w:rtl/>
          <w:lang w:bidi="ar-EG"/>
        </w:rPr>
      </w:pPr>
    </w:p>
    <w:p w14:paraId="7E24F2BB" w14:textId="77777777" w:rsidR="00631443" w:rsidRDefault="00631443" w:rsidP="00631443">
      <w:pPr>
        <w:autoSpaceDE w:val="0"/>
        <w:autoSpaceDN w:val="0"/>
        <w:adjustRightInd w:val="0"/>
        <w:spacing w:after="0" w:line="276" w:lineRule="auto"/>
        <w:rPr>
          <w:rFonts w:ascii="Simplified Arabic" w:hAnsi="Simplified Arabic" w:cs="Simplified Arabic"/>
          <w:b/>
          <w:bCs/>
          <w:sz w:val="28"/>
          <w:szCs w:val="28"/>
          <w:rtl/>
          <w:lang w:bidi="ar-EG"/>
        </w:rPr>
      </w:pPr>
    </w:p>
    <w:p w14:paraId="6A80F8AD" w14:textId="77777777" w:rsidR="00631443" w:rsidRPr="0019107D" w:rsidRDefault="00631443" w:rsidP="00631443">
      <w:pPr>
        <w:autoSpaceDE w:val="0"/>
        <w:autoSpaceDN w:val="0"/>
        <w:adjustRightInd w:val="0"/>
        <w:spacing w:after="0" w:line="276" w:lineRule="auto"/>
        <w:rPr>
          <w:rFonts w:ascii="Simplified Arabic" w:hAnsi="Simplified Arabic" w:cs="Simplified Arabic"/>
          <w:b/>
          <w:bCs/>
          <w:sz w:val="28"/>
          <w:szCs w:val="28"/>
          <w:rtl/>
          <w:lang w:bidi="ar-EG"/>
        </w:rPr>
      </w:pPr>
      <w:r w:rsidRPr="0019107D">
        <w:rPr>
          <w:rFonts w:ascii="Simplified Arabic" w:hAnsi="Simplified Arabic" w:cs="Simplified Arabic" w:hint="cs"/>
          <w:b/>
          <w:bCs/>
          <w:sz w:val="28"/>
          <w:szCs w:val="28"/>
          <w:rtl/>
          <w:lang w:bidi="ar-EG"/>
        </w:rPr>
        <w:lastRenderedPageBreak/>
        <w:t>محتوي الاستبيان:</w:t>
      </w:r>
    </w:p>
    <w:p w14:paraId="70D0F1B7" w14:textId="77777777" w:rsidR="00631443" w:rsidRDefault="00631443" w:rsidP="00631443">
      <w:pPr>
        <w:autoSpaceDE w:val="0"/>
        <w:autoSpaceDN w:val="0"/>
        <w:adjustRightInd w:val="0"/>
        <w:spacing w:after="0" w:line="276" w:lineRule="auto"/>
        <w:rPr>
          <w:rFonts w:ascii="Simplified Arabic" w:hAnsi="Simplified Arabic" w:cs="Simplified Arabic"/>
          <w:sz w:val="28"/>
          <w:szCs w:val="28"/>
          <w:rtl/>
          <w:lang w:bidi="ar-EG"/>
        </w:rPr>
      </w:pPr>
      <w:r w:rsidRPr="0019107D">
        <w:rPr>
          <w:rFonts w:ascii="Simplified Arabic" w:hAnsi="Simplified Arabic" w:cs="Simplified Arabic" w:hint="cs"/>
          <w:sz w:val="28"/>
          <w:szCs w:val="28"/>
          <w:rtl/>
          <w:lang w:bidi="ar-EG"/>
        </w:rPr>
        <w:t>اختر</w:t>
      </w:r>
      <w:r>
        <w:rPr>
          <w:rFonts w:ascii="Simplified Arabic" w:hAnsi="Simplified Arabic" w:cs="Simplified Arabic" w:hint="cs"/>
          <w:sz w:val="28"/>
          <w:szCs w:val="28"/>
          <w:rtl/>
          <w:lang w:bidi="ar-EG"/>
        </w:rPr>
        <w:t xml:space="preserve"> ما تراه مناسباً من إجابات الأسئلة الآتية.</w:t>
      </w:r>
    </w:p>
    <w:p w14:paraId="1AD5F6C3" w14:textId="77777777" w:rsidR="00631443" w:rsidRDefault="00631443" w:rsidP="00631443">
      <w:pPr>
        <w:autoSpaceDE w:val="0"/>
        <w:autoSpaceDN w:val="0"/>
        <w:adjustRightInd w:val="0"/>
        <w:spacing w:after="0" w:line="276" w:lineRule="auto"/>
        <w:jc w:val="both"/>
        <w:rPr>
          <w:rFonts w:ascii="Simplified Arabic" w:hAnsi="Simplified Arabic" w:cs="Simplified Arabic"/>
          <w:sz w:val="28"/>
          <w:szCs w:val="28"/>
          <w:u w:val="single"/>
          <w:rtl/>
          <w:lang w:bidi="ar-EG"/>
        </w:rPr>
      </w:pPr>
      <w:r w:rsidRPr="0019107D">
        <w:rPr>
          <w:rFonts w:ascii="Simplified Arabic" w:hAnsi="Simplified Arabic" w:cs="Simplified Arabic" w:hint="cs"/>
          <w:sz w:val="28"/>
          <w:szCs w:val="28"/>
          <w:u w:val="single"/>
          <w:rtl/>
          <w:lang w:bidi="ar-EG"/>
        </w:rPr>
        <w:t>الجزء الأول:</w:t>
      </w:r>
      <w:r w:rsidRPr="0019107D">
        <w:rPr>
          <w:rFonts w:ascii="Simplified Arabic" w:hAnsi="Simplified Arabic" w:cs="Simplified Arabic"/>
          <w:sz w:val="28"/>
          <w:szCs w:val="28"/>
          <w:u w:val="single"/>
          <w:rtl/>
          <w:lang w:bidi="ar-EG"/>
        </w:rPr>
        <w:t xml:space="preserve"> تقييم التزام مصر بمعايير توصية منظمة التعاون الاقتصادي </w:t>
      </w:r>
      <w:r w:rsidRPr="0019107D">
        <w:rPr>
          <w:rFonts w:ascii="Simplified Arabic" w:hAnsi="Simplified Arabic" w:cs="Simplified Arabic" w:hint="cs"/>
          <w:sz w:val="28"/>
          <w:szCs w:val="28"/>
          <w:u w:val="single"/>
          <w:rtl/>
          <w:lang w:bidi="ar-EG"/>
        </w:rPr>
        <w:t>والتنمية بشأن</w:t>
      </w:r>
      <w:r w:rsidRPr="0019107D">
        <w:rPr>
          <w:rFonts w:ascii="Simplified Arabic" w:hAnsi="Simplified Arabic" w:cs="Simplified Arabic"/>
          <w:sz w:val="28"/>
          <w:szCs w:val="28"/>
          <w:u w:val="single"/>
          <w:rtl/>
          <w:lang w:bidi="ar-EG"/>
        </w:rPr>
        <w:t xml:space="preserve"> </w:t>
      </w:r>
      <w:r>
        <w:rPr>
          <w:rFonts w:ascii="Simplified Arabic" w:hAnsi="Simplified Arabic" w:cs="Simplified Arabic" w:hint="cs"/>
          <w:sz w:val="28"/>
          <w:szCs w:val="28"/>
          <w:u w:val="single"/>
          <w:rtl/>
          <w:lang w:bidi="ar-EG"/>
        </w:rPr>
        <w:t>إ</w:t>
      </w:r>
      <w:r w:rsidRPr="0019107D">
        <w:rPr>
          <w:rFonts w:ascii="Simplified Arabic" w:hAnsi="Simplified Arabic" w:cs="Simplified Arabic"/>
          <w:sz w:val="28"/>
          <w:szCs w:val="28"/>
          <w:u w:val="single"/>
          <w:rtl/>
          <w:lang w:bidi="ar-EG"/>
        </w:rPr>
        <w:t>ستراتيجيات الحكومة الرقمية</w:t>
      </w:r>
    </w:p>
    <w:tbl>
      <w:tblPr>
        <w:tblStyle w:val="TableGrid"/>
        <w:bidiVisual/>
        <w:tblW w:w="5000" w:type="pct"/>
        <w:tblLook w:val="04A0" w:firstRow="1" w:lastRow="0" w:firstColumn="1" w:lastColumn="0" w:noHBand="0" w:noVBand="1"/>
      </w:tblPr>
      <w:tblGrid>
        <w:gridCol w:w="579"/>
        <w:gridCol w:w="3603"/>
        <w:gridCol w:w="1217"/>
        <w:gridCol w:w="1419"/>
        <w:gridCol w:w="1217"/>
        <w:gridCol w:w="1315"/>
      </w:tblGrid>
      <w:tr w:rsidR="00631443" w14:paraId="11585451" w14:textId="77777777" w:rsidTr="00F51D5B">
        <w:tc>
          <w:tcPr>
            <w:tcW w:w="2236" w:type="pct"/>
            <w:gridSpan w:val="2"/>
            <w:shd w:val="clear" w:color="auto" w:fill="D9D9D9" w:themeFill="background1" w:themeFillShade="D9"/>
          </w:tcPr>
          <w:p w14:paraId="1D68654B" w14:textId="77777777" w:rsidR="00631443" w:rsidRDefault="00631443"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البيان</w:t>
            </w:r>
          </w:p>
        </w:tc>
        <w:tc>
          <w:tcPr>
            <w:tcW w:w="651" w:type="pct"/>
            <w:shd w:val="clear" w:color="auto" w:fill="D9D9D9" w:themeFill="background1" w:themeFillShade="D9"/>
          </w:tcPr>
          <w:p w14:paraId="4902A88A" w14:textId="77777777" w:rsidR="00631443" w:rsidRDefault="00631443"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منخفضة</w:t>
            </w:r>
          </w:p>
        </w:tc>
        <w:tc>
          <w:tcPr>
            <w:tcW w:w="759" w:type="pct"/>
            <w:shd w:val="clear" w:color="auto" w:fill="D9D9D9" w:themeFill="background1" w:themeFillShade="D9"/>
          </w:tcPr>
          <w:p w14:paraId="06089C1D" w14:textId="77777777" w:rsidR="00631443" w:rsidRDefault="00631443"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متوسطة</w:t>
            </w:r>
          </w:p>
        </w:tc>
        <w:tc>
          <w:tcPr>
            <w:tcW w:w="651" w:type="pct"/>
            <w:shd w:val="clear" w:color="auto" w:fill="D9D9D9" w:themeFill="background1" w:themeFillShade="D9"/>
          </w:tcPr>
          <w:p w14:paraId="1359C02E" w14:textId="77777777" w:rsidR="00631443" w:rsidRDefault="00631443"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عالية</w:t>
            </w:r>
          </w:p>
        </w:tc>
        <w:tc>
          <w:tcPr>
            <w:tcW w:w="704" w:type="pct"/>
            <w:shd w:val="clear" w:color="auto" w:fill="D9D9D9" w:themeFill="background1" w:themeFillShade="D9"/>
          </w:tcPr>
          <w:p w14:paraId="752E6EAA" w14:textId="77777777" w:rsidR="00631443" w:rsidRDefault="00631443"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لا أعلم</w:t>
            </w:r>
          </w:p>
        </w:tc>
      </w:tr>
      <w:tr w:rsidR="00631443" w14:paraId="21FE311C" w14:textId="77777777" w:rsidTr="00F51D5B">
        <w:tc>
          <w:tcPr>
            <w:tcW w:w="5000" w:type="pct"/>
            <w:gridSpan w:val="6"/>
            <w:shd w:val="clear" w:color="auto" w:fill="D9E2F3" w:themeFill="accent1" w:themeFillTint="33"/>
          </w:tcPr>
          <w:p w14:paraId="04A751EA" w14:textId="77777777" w:rsidR="00631443" w:rsidRDefault="00631443"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أولاً: وضع إستراتيجية الحكومة الرقمية</w:t>
            </w:r>
          </w:p>
        </w:tc>
      </w:tr>
      <w:tr w:rsidR="00631443" w14:paraId="37C11FF7" w14:textId="77777777" w:rsidTr="00F51D5B">
        <w:tc>
          <w:tcPr>
            <w:tcW w:w="309" w:type="pct"/>
          </w:tcPr>
          <w:p w14:paraId="2FAED45E" w14:textId="77777777" w:rsidR="00631443" w:rsidRDefault="00631443"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w:t>
            </w:r>
          </w:p>
        </w:tc>
        <w:tc>
          <w:tcPr>
            <w:tcW w:w="1927" w:type="pct"/>
          </w:tcPr>
          <w:p w14:paraId="6115E1C7" w14:textId="77777777" w:rsidR="00631443" w:rsidRDefault="00631443" w:rsidP="00F51D5B">
            <w:pPr>
              <w:pStyle w:val="bold"/>
              <w:bidi/>
              <w:contextualSpacing/>
              <w:jc w:val="both"/>
              <w:rPr>
                <w:rFonts w:ascii="Simplified Arabic" w:hAnsi="Simplified Arabic" w:cs="Simplified Arabic"/>
                <w:sz w:val="28"/>
                <w:szCs w:val="28"/>
                <w:rtl/>
                <w:lang w:bidi="ar-EG"/>
              </w:rPr>
            </w:pPr>
            <w:r w:rsidRPr="00E74BA4">
              <w:rPr>
                <w:rFonts w:ascii="Simplified Arabic" w:hAnsi="Simplified Arabic" w:cs="Simplified Arabic"/>
                <w:sz w:val="28"/>
                <w:szCs w:val="28"/>
                <w:rtl/>
                <w:lang w:bidi="ar-EG"/>
              </w:rPr>
              <w:t>ضمان قدر أكبر من الشفافية والانفتاح والشمول في العمليات والعمليات الحكومية</w:t>
            </w:r>
          </w:p>
        </w:tc>
        <w:tc>
          <w:tcPr>
            <w:tcW w:w="651" w:type="pct"/>
          </w:tcPr>
          <w:p w14:paraId="1F838203" w14:textId="77777777" w:rsidR="00631443" w:rsidRDefault="00631443" w:rsidP="00F51D5B">
            <w:pPr>
              <w:pStyle w:val="bold"/>
              <w:bidi/>
              <w:contextualSpacing/>
              <w:jc w:val="both"/>
              <w:rPr>
                <w:rFonts w:ascii="Simplified Arabic" w:hAnsi="Simplified Arabic" w:cs="Simplified Arabic"/>
                <w:sz w:val="28"/>
                <w:szCs w:val="28"/>
                <w:rtl/>
                <w:lang w:bidi="ar-EG"/>
              </w:rPr>
            </w:pPr>
          </w:p>
        </w:tc>
        <w:tc>
          <w:tcPr>
            <w:tcW w:w="759" w:type="pct"/>
          </w:tcPr>
          <w:p w14:paraId="131F6417" w14:textId="77777777" w:rsidR="00631443" w:rsidRDefault="00631443" w:rsidP="00F51D5B">
            <w:pPr>
              <w:pStyle w:val="bold"/>
              <w:bidi/>
              <w:contextualSpacing/>
              <w:jc w:val="both"/>
              <w:rPr>
                <w:rFonts w:ascii="Simplified Arabic" w:hAnsi="Simplified Arabic" w:cs="Simplified Arabic"/>
                <w:sz w:val="28"/>
                <w:szCs w:val="28"/>
                <w:rtl/>
                <w:lang w:bidi="ar-EG"/>
              </w:rPr>
            </w:pPr>
          </w:p>
        </w:tc>
        <w:tc>
          <w:tcPr>
            <w:tcW w:w="651" w:type="pct"/>
          </w:tcPr>
          <w:p w14:paraId="364F8645" w14:textId="77777777" w:rsidR="00631443" w:rsidRDefault="00631443" w:rsidP="00F51D5B">
            <w:pPr>
              <w:pStyle w:val="bold"/>
              <w:bidi/>
              <w:contextualSpacing/>
              <w:jc w:val="both"/>
              <w:rPr>
                <w:rFonts w:ascii="Simplified Arabic" w:hAnsi="Simplified Arabic" w:cs="Simplified Arabic"/>
                <w:sz w:val="28"/>
                <w:szCs w:val="28"/>
                <w:rtl/>
                <w:lang w:bidi="ar-EG"/>
              </w:rPr>
            </w:pPr>
          </w:p>
        </w:tc>
        <w:tc>
          <w:tcPr>
            <w:tcW w:w="704" w:type="pct"/>
          </w:tcPr>
          <w:p w14:paraId="23DEDC96" w14:textId="77777777" w:rsidR="00631443" w:rsidRDefault="00631443" w:rsidP="00F51D5B">
            <w:pPr>
              <w:pStyle w:val="bold"/>
              <w:bidi/>
              <w:contextualSpacing/>
              <w:jc w:val="center"/>
              <w:rPr>
                <w:rFonts w:ascii="Simplified Arabic" w:hAnsi="Simplified Arabic" w:cs="Simplified Arabic"/>
                <w:sz w:val="28"/>
                <w:szCs w:val="28"/>
                <w:rtl/>
                <w:lang w:bidi="ar-EG"/>
              </w:rPr>
            </w:pPr>
          </w:p>
        </w:tc>
      </w:tr>
      <w:tr w:rsidR="00631443" w14:paraId="2CB0E099" w14:textId="77777777" w:rsidTr="00F51D5B">
        <w:tc>
          <w:tcPr>
            <w:tcW w:w="309" w:type="pct"/>
          </w:tcPr>
          <w:p w14:paraId="06F4066C" w14:textId="77777777" w:rsidR="00631443" w:rsidRDefault="00631443"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p>
        </w:tc>
        <w:tc>
          <w:tcPr>
            <w:tcW w:w="1927" w:type="pct"/>
          </w:tcPr>
          <w:p w14:paraId="5AA71FD8" w14:textId="77777777" w:rsidR="00631443" w:rsidRDefault="00631443" w:rsidP="00F51D5B">
            <w:pPr>
              <w:pStyle w:val="bold"/>
              <w:bidi/>
              <w:contextualSpacing/>
              <w:jc w:val="both"/>
              <w:rPr>
                <w:rFonts w:ascii="Simplified Arabic" w:hAnsi="Simplified Arabic" w:cs="Simplified Arabic"/>
                <w:sz w:val="28"/>
                <w:szCs w:val="28"/>
                <w:rtl/>
                <w:lang w:bidi="ar-EG"/>
              </w:rPr>
            </w:pPr>
            <w:r w:rsidRPr="00E74BA4">
              <w:rPr>
                <w:rFonts w:ascii="Simplified Arabic" w:hAnsi="Simplified Arabic" w:cs="Simplified Arabic"/>
                <w:sz w:val="28"/>
                <w:szCs w:val="28"/>
                <w:rtl/>
                <w:lang w:bidi="ar-EG"/>
              </w:rPr>
              <w:t>تشجيع مشاركة ومشاركة أصحاب المصلحة من القطاعين العام والخاص والمجتمع المدني في صنع السياسات وتصميم الخدمات العامة وتقديمها</w:t>
            </w:r>
          </w:p>
        </w:tc>
        <w:tc>
          <w:tcPr>
            <w:tcW w:w="651" w:type="pct"/>
          </w:tcPr>
          <w:p w14:paraId="587D8DAA" w14:textId="77777777" w:rsidR="00631443" w:rsidRDefault="00631443" w:rsidP="00F51D5B">
            <w:pPr>
              <w:pStyle w:val="bold"/>
              <w:bidi/>
              <w:contextualSpacing/>
              <w:jc w:val="both"/>
              <w:rPr>
                <w:rFonts w:ascii="Simplified Arabic" w:hAnsi="Simplified Arabic" w:cs="Simplified Arabic"/>
                <w:sz w:val="28"/>
                <w:szCs w:val="28"/>
                <w:rtl/>
                <w:lang w:bidi="ar-EG"/>
              </w:rPr>
            </w:pPr>
          </w:p>
        </w:tc>
        <w:tc>
          <w:tcPr>
            <w:tcW w:w="759" w:type="pct"/>
          </w:tcPr>
          <w:p w14:paraId="63B097AF" w14:textId="77777777" w:rsidR="00631443" w:rsidRDefault="00631443" w:rsidP="00F51D5B">
            <w:pPr>
              <w:pStyle w:val="bold"/>
              <w:bidi/>
              <w:contextualSpacing/>
              <w:jc w:val="both"/>
              <w:rPr>
                <w:rFonts w:ascii="Simplified Arabic" w:hAnsi="Simplified Arabic" w:cs="Simplified Arabic"/>
                <w:sz w:val="28"/>
                <w:szCs w:val="28"/>
                <w:rtl/>
                <w:lang w:bidi="ar-EG"/>
              </w:rPr>
            </w:pPr>
          </w:p>
        </w:tc>
        <w:tc>
          <w:tcPr>
            <w:tcW w:w="651" w:type="pct"/>
          </w:tcPr>
          <w:p w14:paraId="08B8081E" w14:textId="77777777" w:rsidR="00631443" w:rsidRDefault="00631443" w:rsidP="00F51D5B">
            <w:pPr>
              <w:pStyle w:val="bold"/>
              <w:bidi/>
              <w:contextualSpacing/>
              <w:jc w:val="both"/>
              <w:rPr>
                <w:rFonts w:ascii="Simplified Arabic" w:hAnsi="Simplified Arabic" w:cs="Simplified Arabic"/>
                <w:sz w:val="28"/>
                <w:szCs w:val="28"/>
                <w:rtl/>
                <w:lang w:bidi="ar-EG"/>
              </w:rPr>
            </w:pPr>
          </w:p>
        </w:tc>
        <w:tc>
          <w:tcPr>
            <w:tcW w:w="704" w:type="pct"/>
          </w:tcPr>
          <w:p w14:paraId="171C1DD3" w14:textId="77777777" w:rsidR="00631443" w:rsidRDefault="00631443" w:rsidP="00F51D5B">
            <w:pPr>
              <w:pStyle w:val="bold"/>
              <w:bidi/>
              <w:contextualSpacing/>
              <w:jc w:val="center"/>
              <w:rPr>
                <w:rFonts w:ascii="Simplified Arabic" w:hAnsi="Simplified Arabic" w:cs="Simplified Arabic"/>
                <w:sz w:val="28"/>
                <w:szCs w:val="28"/>
                <w:rtl/>
                <w:lang w:bidi="ar-EG"/>
              </w:rPr>
            </w:pPr>
          </w:p>
        </w:tc>
      </w:tr>
      <w:tr w:rsidR="00631443" w14:paraId="5909A580" w14:textId="77777777" w:rsidTr="00F51D5B">
        <w:tc>
          <w:tcPr>
            <w:tcW w:w="309" w:type="pct"/>
          </w:tcPr>
          <w:p w14:paraId="18A52939" w14:textId="77777777" w:rsidR="00631443" w:rsidRDefault="00631443"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w:t>
            </w:r>
          </w:p>
        </w:tc>
        <w:tc>
          <w:tcPr>
            <w:tcW w:w="1927" w:type="pct"/>
          </w:tcPr>
          <w:p w14:paraId="132B28CE" w14:textId="77777777" w:rsidR="00631443" w:rsidRDefault="00631443" w:rsidP="00F51D5B">
            <w:pPr>
              <w:pStyle w:val="bold"/>
              <w:bidi/>
              <w:contextualSpacing/>
              <w:jc w:val="both"/>
              <w:rPr>
                <w:rFonts w:ascii="Simplified Arabic" w:hAnsi="Simplified Arabic" w:cs="Simplified Arabic"/>
                <w:sz w:val="28"/>
                <w:szCs w:val="28"/>
                <w:rtl/>
                <w:lang w:bidi="ar-EG"/>
              </w:rPr>
            </w:pPr>
            <w:r w:rsidRPr="00E74BA4">
              <w:rPr>
                <w:rFonts w:ascii="Simplified Arabic" w:hAnsi="Simplified Arabic" w:cs="Simplified Arabic"/>
                <w:sz w:val="28"/>
                <w:szCs w:val="28"/>
                <w:rtl/>
                <w:lang w:bidi="ar-EG"/>
              </w:rPr>
              <w:t>خلق ثقافة تعتمد على البيانات في القطاع العام</w:t>
            </w:r>
          </w:p>
        </w:tc>
        <w:tc>
          <w:tcPr>
            <w:tcW w:w="651" w:type="pct"/>
          </w:tcPr>
          <w:p w14:paraId="79C92A0B" w14:textId="77777777" w:rsidR="00631443" w:rsidRDefault="00631443" w:rsidP="00F51D5B">
            <w:pPr>
              <w:pStyle w:val="bold"/>
              <w:bidi/>
              <w:contextualSpacing/>
              <w:jc w:val="both"/>
              <w:rPr>
                <w:rFonts w:ascii="Simplified Arabic" w:hAnsi="Simplified Arabic" w:cs="Simplified Arabic"/>
                <w:sz w:val="28"/>
                <w:szCs w:val="28"/>
                <w:rtl/>
                <w:lang w:bidi="ar-EG"/>
              </w:rPr>
            </w:pPr>
          </w:p>
        </w:tc>
        <w:tc>
          <w:tcPr>
            <w:tcW w:w="759" w:type="pct"/>
          </w:tcPr>
          <w:p w14:paraId="355EE594" w14:textId="77777777" w:rsidR="00631443" w:rsidRPr="006B05B4" w:rsidRDefault="00631443" w:rsidP="00F51D5B">
            <w:pPr>
              <w:pStyle w:val="bold"/>
              <w:bidi/>
              <w:contextualSpacing/>
              <w:jc w:val="center"/>
              <w:rPr>
                <w:rFonts w:ascii="Symbol" w:hAnsi="Symbol" w:cs="Symbol"/>
                <w:sz w:val="36"/>
                <w:szCs w:val="36"/>
              </w:rPr>
            </w:pPr>
          </w:p>
        </w:tc>
        <w:tc>
          <w:tcPr>
            <w:tcW w:w="651" w:type="pct"/>
          </w:tcPr>
          <w:p w14:paraId="149A22BB" w14:textId="77777777" w:rsidR="00631443" w:rsidRPr="006B05B4" w:rsidRDefault="00631443" w:rsidP="00F51D5B">
            <w:pPr>
              <w:pStyle w:val="bold"/>
              <w:bidi/>
              <w:contextualSpacing/>
              <w:jc w:val="center"/>
              <w:rPr>
                <w:rFonts w:ascii="Symbol" w:hAnsi="Symbol" w:cs="Symbol"/>
                <w:sz w:val="36"/>
                <w:szCs w:val="36"/>
              </w:rPr>
            </w:pPr>
          </w:p>
        </w:tc>
        <w:tc>
          <w:tcPr>
            <w:tcW w:w="704" w:type="pct"/>
          </w:tcPr>
          <w:p w14:paraId="783309BE" w14:textId="77777777" w:rsidR="00631443" w:rsidRDefault="00631443" w:rsidP="00F51D5B">
            <w:pPr>
              <w:pStyle w:val="bold"/>
              <w:bidi/>
              <w:contextualSpacing/>
              <w:jc w:val="both"/>
              <w:rPr>
                <w:rFonts w:ascii="Simplified Arabic" w:hAnsi="Simplified Arabic" w:cs="Simplified Arabic"/>
                <w:sz w:val="28"/>
                <w:szCs w:val="28"/>
                <w:rtl/>
                <w:lang w:bidi="ar-EG"/>
              </w:rPr>
            </w:pPr>
          </w:p>
        </w:tc>
      </w:tr>
      <w:tr w:rsidR="00631443" w14:paraId="495085B2" w14:textId="77777777" w:rsidTr="00F51D5B">
        <w:tc>
          <w:tcPr>
            <w:tcW w:w="309" w:type="pct"/>
          </w:tcPr>
          <w:p w14:paraId="621EF37E" w14:textId="77777777" w:rsidR="00631443" w:rsidRDefault="00631443"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w:t>
            </w:r>
          </w:p>
        </w:tc>
        <w:tc>
          <w:tcPr>
            <w:tcW w:w="1927" w:type="pct"/>
          </w:tcPr>
          <w:p w14:paraId="58701A5D" w14:textId="77777777" w:rsidR="00631443" w:rsidRDefault="00631443" w:rsidP="00F51D5B">
            <w:pPr>
              <w:pStyle w:val="bold"/>
              <w:bidi/>
              <w:contextualSpacing/>
              <w:jc w:val="both"/>
              <w:rPr>
                <w:rFonts w:ascii="Simplified Arabic" w:hAnsi="Simplified Arabic" w:cs="Simplified Arabic"/>
                <w:sz w:val="28"/>
                <w:szCs w:val="28"/>
                <w:lang w:bidi="ar-EG"/>
              </w:rPr>
            </w:pPr>
            <w:r w:rsidRPr="00E74BA4">
              <w:rPr>
                <w:rFonts w:ascii="Simplified Arabic" w:hAnsi="Simplified Arabic" w:cs="Simplified Arabic"/>
                <w:sz w:val="28"/>
                <w:szCs w:val="28"/>
                <w:rtl/>
                <w:lang w:bidi="ar-EG"/>
              </w:rPr>
              <w:t xml:space="preserve">تعكس نهج إدارة المخاطر لمعالجة قضايا الأمن والخصوصية </w:t>
            </w:r>
            <w:r w:rsidRPr="00E74BA4">
              <w:rPr>
                <w:rFonts w:ascii="Simplified Arabic" w:hAnsi="Simplified Arabic" w:cs="Simplified Arabic" w:hint="cs"/>
                <w:sz w:val="28"/>
                <w:szCs w:val="28"/>
                <w:rtl/>
                <w:lang w:bidi="ar-EG"/>
              </w:rPr>
              <w:t>الرقمية،</w:t>
            </w:r>
            <w:r w:rsidRPr="00E74BA4">
              <w:rPr>
                <w:rFonts w:ascii="Simplified Arabic" w:hAnsi="Simplified Arabic" w:cs="Simplified Arabic"/>
                <w:sz w:val="28"/>
                <w:szCs w:val="28"/>
                <w:rtl/>
                <w:lang w:bidi="ar-EG"/>
              </w:rPr>
              <w:t xml:space="preserve"> وتشمل اعتماد تدابير أمنية فعالة </w:t>
            </w:r>
            <w:r w:rsidRPr="00E74BA4">
              <w:rPr>
                <w:rFonts w:ascii="Simplified Arabic" w:hAnsi="Simplified Arabic" w:cs="Simplified Arabic" w:hint="cs"/>
                <w:sz w:val="28"/>
                <w:szCs w:val="28"/>
                <w:rtl/>
                <w:lang w:bidi="ar-EG"/>
              </w:rPr>
              <w:t>ومناسبة،</w:t>
            </w:r>
            <w:r w:rsidRPr="00E74BA4">
              <w:rPr>
                <w:rFonts w:ascii="Simplified Arabic" w:hAnsi="Simplified Arabic" w:cs="Simplified Arabic"/>
                <w:sz w:val="28"/>
                <w:szCs w:val="28"/>
                <w:rtl/>
                <w:lang w:bidi="ar-EG"/>
              </w:rPr>
              <w:t xml:space="preserve"> وذلك لزيادة الثقة في الخدمات الحكومية</w:t>
            </w:r>
          </w:p>
        </w:tc>
        <w:tc>
          <w:tcPr>
            <w:tcW w:w="651" w:type="pct"/>
          </w:tcPr>
          <w:p w14:paraId="5FB049B6" w14:textId="77777777" w:rsidR="00631443" w:rsidRDefault="00631443" w:rsidP="00F51D5B">
            <w:pPr>
              <w:pStyle w:val="bold"/>
              <w:bidi/>
              <w:contextualSpacing/>
              <w:jc w:val="center"/>
              <w:rPr>
                <w:rFonts w:ascii="Simplified Arabic" w:hAnsi="Simplified Arabic" w:cs="Simplified Arabic"/>
                <w:sz w:val="28"/>
                <w:szCs w:val="28"/>
                <w:rtl/>
                <w:lang w:bidi="ar-EG"/>
              </w:rPr>
            </w:pPr>
          </w:p>
        </w:tc>
        <w:tc>
          <w:tcPr>
            <w:tcW w:w="759" w:type="pct"/>
          </w:tcPr>
          <w:p w14:paraId="0908A27D" w14:textId="77777777" w:rsidR="00631443" w:rsidRDefault="00631443" w:rsidP="00F51D5B">
            <w:pPr>
              <w:pStyle w:val="bold"/>
              <w:bidi/>
              <w:contextualSpacing/>
              <w:jc w:val="both"/>
              <w:rPr>
                <w:rFonts w:ascii="Simplified Arabic" w:hAnsi="Simplified Arabic" w:cs="Simplified Arabic"/>
                <w:sz w:val="28"/>
                <w:szCs w:val="28"/>
                <w:rtl/>
                <w:lang w:bidi="ar-EG"/>
              </w:rPr>
            </w:pPr>
          </w:p>
        </w:tc>
        <w:tc>
          <w:tcPr>
            <w:tcW w:w="651" w:type="pct"/>
          </w:tcPr>
          <w:p w14:paraId="2B4E40F2" w14:textId="77777777" w:rsidR="00631443" w:rsidRDefault="00631443" w:rsidP="00F51D5B">
            <w:pPr>
              <w:pStyle w:val="bold"/>
              <w:bidi/>
              <w:contextualSpacing/>
              <w:jc w:val="both"/>
              <w:rPr>
                <w:rFonts w:ascii="Simplified Arabic" w:hAnsi="Simplified Arabic" w:cs="Simplified Arabic"/>
                <w:sz w:val="28"/>
                <w:szCs w:val="28"/>
                <w:rtl/>
                <w:lang w:bidi="ar-EG"/>
              </w:rPr>
            </w:pPr>
          </w:p>
        </w:tc>
        <w:tc>
          <w:tcPr>
            <w:tcW w:w="704" w:type="pct"/>
          </w:tcPr>
          <w:p w14:paraId="741E4BD8" w14:textId="77777777" w:rsidR="00631443" w:rsidRDefault="00631443" w:rsidP="00F51D5B">
            <w:pPr>
              <w:pStyle w:val="bold"/>
              <w:bidi/>
              <w:contextualSpacing/>
              <w:jc w:val="both"/>
              <w:rPr>
                <w:rFonts w:ascii="Simplified Arabic" w:hAnsi="Simplified Arabic" w:cs="Simplified Arabic"/>
                <w:sz w:val="28"/>
                <w:szCs w:val="28"/>
                <w:rtl/>
                <w:lang w:bidi="ar-EG"/>
              </w:rPr>
            </w:pPr>
          </w:p>
        </w:tc>
      </w:tr>
      <w:tr w:rsidR="00631443" w14:paraId="11DAD7C8" w14:textId="77777777" w:rsidTr="00F51D5B">
        <w:tc>
          <w:tcPr>
            <w:tcW w:w="5000" w:type="pct"/>
            <w:gridSpan w:val="6"/>
            <w:shd w:val="clear" w:color="auto" w:fill="D9E2F3" w:themeFill="accent1" w:themeFillTint="33"/>
          </w:tcPr>
          <w:p w14:paraId="3125CA9E" w14:textId="77777777" w:rsidR="00631443" w:rsidRDefault="00631443"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ثانياً: تطوير إستراتيجية الحكومة الرقمية</w:t>
            </w:r>
          </w:p>
        </w:tc>
      </w:tr>
      <w:tr w:rsidR="00631443" w14:paraId="711ABF53" w14:textId="77777777" w:rsidTr="00F51D5B">
        <w:tc>
          <w:tcPr>
            <w:tcW w:w="309" w:type="pct"/>
          </w:tcPr>
          <w:p w14:paraId="1394D8F8" w14:textId="77777777" w:rsidR="00631443" w:rsidRDefault="00631443"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w:t>
            </w:r>
          </w:p>
        </w:tc>
        <w:tc>
          <w:tcPr>
            <w:tcW w:w="1927" w:type="pct"/>
          </w:tcPr>
          <w:p w14:paraId="5054563E" w14:textId="77777777" w:rsidR="00631443" w:rsidRPr="00E74BA4" w:rsidRDefault="00631443" w:rsidP="00F51D5B">
            <w:pPr>
              <w:pStyle w:val="bold"/>
              <w:bidi/>
              <w:contextualSpacing/>
              <w:jc w:val="both"/>
              <w:rPr>
                <w:rFonts w:ascii="Simplified Arabic" w:hAnsi="Simplified Arabic" w:cs="Simplified Arabic"/>
                <w:sz w:val="28"/>
                <w:szCs w:val="28"/>
                <w:rtl/>
                <w:lang w:bidi="ar-EG"/>
              </w:rPr>
            </w:pPr>
            <w:r w:rsidRPr="003041EA">
              <w:rPr>
                <w:rFonts w:ascii="Simplified Arabic" w:hAnsi="Simplified Arabic" w:cs="Simplified Arabic"/>
                <w:sz w:val="28"/>
                <w:szCs w:val="28"/>
                <w:rtl/>
                <w:lang w:bidi="ar-EG"/>
              </w:rPr>
              <w:t>القيادة الآمنة والالتزام السياسي</w:t>
            </w:r>
          </w:p>
        </w:tc>
        <w:tc>
          <w:tcPr>
            <w:tcW w:w="651" w:type="pct"/>
          </w:tcPr>
          <w:p w14:paraId="4E7D728C" w14:textId="77777777" w:rsidR="00631443" w:rsidRPr="006B05B4" w:rsidRDefault="00631443" w:rsidP="00F51D5B">
            <w:pPr>
              <w:pStyle w:val="bold"/>
              <w:bidi/>
              <w:contextualSpacing/>
              <w:jc w:val="center"/>
              <w:rPr>
                <w:rFonts w:ascii="Symbol" w:hAnsi="Symbol" w:cs="Symbol"/>
                <w:sz w:val="36"/>
                <w:szCs w:val="36"/>
              </w:rPr>
            </w:pPr>
          </w:p>
        </w:tc>
        <w:tc>
          <w:tcPr>
            <w:tcW w:w="759" w:type="pct"/>
          </w:tcPr>
          <w:p w14:paraId="3DA03F86" w14:textId="77777777" w:rsidR="00631443" w:rsidRDefault="00631443" w:rsidP="00F51D5B">
            <w:pPr>
              <w:pStyle w:val="bold"/>
              <w:bidi/>
              <w:contextualSpacing/>
              <w:jc w:val="both"/>
              <w:rPr>
                <w:rFonts w:ascii="Simplified Arabic" w:hAnsi="Simplified Arabic" w:cs="Simplified Arabic"/>
                <w:sz w:val="28"/>
                <w:szCs w:val="28"/>
                <w:rtl/>
                <w:lang w:bidi="ar-EG"/>
              </w:rPr>
            </w:pPr>
          </w:p>
        </w:tc>
        <w:tc>
          <w:tcPr>
            <w:tcW w:w="651" w:type="pct"/>
          </w:tcPr>
          <w:p w14:paraId="47B1C947" w14:textId="77777777" w:rsidR="00631443" w:rsidRDefault="00631443" w:rsidP="00F51D5B">
            <w:pPr>
              <w:pStyle w:val="bold"/>
              <w:bidi/>
              <w:contextualSpacing/>
              <w:jc w:val="both"/>
              <w:rPr>
                <w:rFonts w:ascii="Simplified Arabic" w:hAnsi="Simplified Arabic" w:cs="Simplified Arabic"/>
                <w:sz w:val="28"/>
                <w:szCs w:val="28"/>
                <w:rtl/>
                <w:lang w:bidi="ar-EG"/>
              </w:rPr>
            </w:pPr>
          </w:p>
        </w:tc>
        <w:tc>
          <w:tcPr>
            <w:tcW w:w="704" w:type="pct"/>
          </w:tcPr>
          <w:p w14:paraId="0A837B38" w14:textId="77777777" w:rsidR="00631443" w:rsidRDefault="00631443" w:rsidP="00F51D5B">
            <w:pPr>
              <w:pStyle w:val="bold"/>
              <w:bidi/>
              <w:contextualSpacing/>
              <w:jc w:val="both"/>
              <w:rPr>
                <w:rFonts w:ascii="Simplified Arabic" w:hAnsi="Simplified Arabic" w:cs="Simplified Arabic"/>
                <w:sz w:val="28"/>
                <w:szCs w:val="28"/>
                <w:rtl/>
                <w:lang w:bidi="ar-EG"/>
              </w:rPr>
            </w:pPr>
          </w:p>
        </w:tc>
      </w:tr>
      <w:tr w:rsidR="00631443" w14:paraId="70A53483" w14:textId="77777777" w:rsidTr="00F51D5B">
        <w:tc>
          <w:tcPr>
            <w:tcW w:w="309" w:type="pct"/>
          </w:tcPr>
          <w:p w14:paraId="2A2AC4E5" w14:textId="77777777" w:rsidR="00631443" w:rsidRDefault="00631443"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w:t>
            </w:r>
          </w:p>
        </w:tc>
        <w:tc>
          <w:tcPr>
            <w:tcW w:w="1927" w:type="pct"/>
          </w:tcPr>
          <w:p w14:paraId="45D054D7" w14:textId="77777777" w:rsidR="00631443" w:rsidRPr="00E74BA4" w:rsidRDefault="00631443" w:rsidP="00F51D5B">
            <w:pPr>
              <w:pStyle w:val="bold"/>
              <w:bidi/>
              <w:contextualSpacing/>
              <w:jc w:val="both"/>
              <w:rPr>
                <w:rFonts w:ascii="Simplified Arabic" w:hAnsi="Simplified Arabic" w:cs="Simplified Arabic"/>
                <w:sz w:val="28"/>
                <w:szCs w:val="28"/>
                <w:rtl/>
                <w:lang w:bidi="ar-EG"/>
              </w:rPr>
            </w:pPr>
            <w:r w:rsidRPr="003041EA">
              <w:rPr>
                <w:rFonts w:ascii="Simplified Arabic" w:hAnsi="Simplified Arabic" w:cs="Simplified Arabic"/>
                <w:sz w:val="28"/>
                <w:szCs w:val="28"/>
                <w:rtl/>
                <w:lang w:bidi="ar-EG"/>
              </w:rPr>
              <w:t>ضمان الاستخدام المتسق للتقنيات الرقمية عبر مجالات السياسة ومستويات الحكومة</w:t>
            </w:r>
          </w:p>
        </w:tc>
        <w:tc>
          <w:tcPr>
            <w:tcW w:w="651" w:type="pct"/>
          </w:tcPr>
          <w:p w14:paraId="6453992A" w14:textId="77777777" w:rsidR="00631443" w:rsidRDefault="00631443" w:rsidP="00F51D5B">
            <w:pPr>
              <w:pStyle w:val="bold"/>
              <w:bidi/>
              <w:contextualSpacing/>
              <w:jc w:val="center"/>
              <w:rPr>
                <w:rFonts w:ascii="Symbol" w:hAnsi="Symbol" w:cs="Symbol"/>
                <w:sz w:val="36"/>
                <w:szCs w:val="36"/>
                <w:rtl/>
              </w:rPr>
            </w:pPr>
          </w:p>
          <w:p w14:paraId="7627D106" w14:textId="77777777" w:rsidR="00631443" w:rsidRPr="00771ECB" w:rsidRDefault="00631443" w:rsidP="00F51D5B">
            <w:pPr>
              <w:rPr>
                <w:rtl/>
              </w:rPr>
            </w:pPr>
          </w:p>
          <w:p w14:paraId="708ABB2D" w14:textId="77777777" w:rsidR="00631443" w:rsidRPr="00771ECB" w:rsidRDefault="00631443" w:rsidP="00F51D5B">
            <w:pPr>
              <w:rPr>
                <w:rtl/>
              </w:rPr>
            </w:pPr>
          </w:p>
          <w:p w14:paraId="153BB20C" w14:textId="77777777" w:rsidR="00631443" w:rsidRPr="00771ECB" w:rsidRDefault="00631443" w:rsidP="00F51D5B">
            <w:pPr>
              <w:rPr>
                <w:rtl/>
              </w:rPr>
            </w:pPr>
          </w:p>
          <w:p w14:paraId="2E2A4436" w14:textId="77777777" w:rsidR="00631443" w:rsidRPr="00771ECB" w:rsidRDefault="00631443" w:rsidP="00F51D5B">
            <w:pPr>
              <w:rPr>
                <w:rtl/>
              </w:rPr>
            </w:pPr>
          </w:p>
          <w:p w14:paraId="26879AE5" w14:textId="77777777" w:rsidR="00631443" w:rsidRDefault="00631443" w:rsidP="00F51D5B">
            <w:pPr>
              <w:rPr>
                <w:rFonts w:ascii="Symbol" w:eastAsia="Times New Roman" w:hAnsi="Symbol" w:cs="Symbol"/>
                <w:sz w:val="36"/>
                <w:szCs w:val="36"/>
                <w:rtl/>
              </w:rPr>
            </w:pPr>
          </w:p>
          <w:p w14:paraId="3B4DFD69" w14:textId="77777777" w:rsidR="00631443" w:rsidRPr="00771ECB" w:rsidRDefault="00631443" w:rsidP="00F51D5B"/>
        </w:tc>
        <w:tc>
          <w:tcPr>
            <w:tcW w:w="759" w:type="pct"/>
          </w:tcPr>
          <w:p w14:paraId="39FF8428" w14:textId="77777777" w:rsidR="00631443" w:rsidRPr="006B05B4" w:rsidRDefault="00631443" w:rsidP="00F51D5B">
            <w:pPr>
              <w:pStyle w:val="bold"/>
              <w:bidi/>
              <w:contextualSpacing/>
              <w:jc w:val="center"/>
              <w:rPr>
                <w:rFonts w:ascii="Symbol" w:hAnsi="Symbol" w:cs="Symbol"/>
                <w:sz w:val="36"/>
                <w:szCs w:val="36"/>
              </w:rPr>
            </w:pPr>
          </w:p>
        </w:tc>
        <w:tc>
          <w:tcPr>
            <w:tcW w:w="651" w:type="pct"/>
          </w:tcPr>
          <w:p w14:paraId="1A7DB24C" w14:textId="77777777" w:rsidR="00631443" w:rsidRPr="006B05B4" w:rsidRDefault="00631443" w:rsidP="00F51D5B">
            <w:pPr>
              <w:pStyle w:val="bold"/>
              <w:bidi/>
              <w:contextualSpacing/>
              <w:jc w:val="center"/>
              <w:rPr>
                <w:rFonts w:ascii="Symbol" w:hAnsi="Symbol" w:cs="Symbol"/>
                <w:sz w:val="36"/>
                <w:szCs w:val="36"/>
              </w:rPr>
            </w:pPr>
          </w:p>
        </w:tc>
        <w:tc>
          <w:tcPr>
            <w:tcW w:w="704" w:type="pct"/>
          </w:tcPr>
          <w:p w14:paraId="632DD730" w14:textId="77777777" w:rsidR="00631443" w:rsidRDefault="00631443" w:rsidP="00F51D5B">
            <w:pPr>
              <w:pStyle w:val="bold"/>
              <w:bidi/>
              <w:contextualSpacing/>
              <w:jc w:val="both"/>
              <w:rPr>
                <w:rFonts w:ascii="Simplified Arabic" w:hAnsi="Simplified Arabic" w:cs="Simplified Arabic"/>
                <w:sz w:val="28"/>
                <w:szCs w:val="28"/>
                <w:rtl/>
                <w:lang w:bidi="ar-EG"/>
              </w:rPr>
            </w:pPr>
          </w:p>
        </w:tc>
      </w:tr>
      <w:tr w:rsidR="00631443" w14:paraId="4D073206" w14:textId="77777777" w:rsidTr="00F51D5B">
        <w:tc>
          <w:tcPr>
            <w:tcW w:w="309" w:type="pct"/>
          </w:tcPr>
          <w:p w14:paraId="0CDC6AE5" w14:textId="77777777" w:rsidR="00631443" w:rsidRDefault="00631443"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w:t>
            </w:r>
          </w:p>
        </w:tc>
        <w:tc>
          <w:tcPr>
            <w:tcW w:w="1927" w:type="pct"/>
          </w:tcPr>
          <w:p w14:paraId="7EFD9CD8" w14:textId="77777777" w:rsidR="00631443" w:rsidRPr="00E74BA4" w:rsidRDefault="00631443" w:rsidP="00F51D5B">
            <w:pPr>
              <w:pStyle w:val="bold"/>
              <w:bidi/>
              <w:contextualSpacing/>
              <w:jc w:val="both"/>
              <w:rPr>
                <w:rFonts w:ascii="Simplified Arabic" w:hAnsi="Simplified Arabic" w:cs="Simplified Arabic"/>
                <w:sz w:val="28"/>
                <w:szCs w:val="28"/>
                <w:rtl/>
                <w:lang w:bidi="ar-EG"/>
              </w:rPr>
            </w:pPr>
            <w:r w:rsidRPr="003041EA">
              <w:rPr>
                <w:rFonts w:ascii="Simplified Arabic" w:hAnsi="Simplified Arabic" w:cs="Simplified Arabic"/>
                <w:sz w:val="28"/>
                <w:szCs w:val="28"/>
                <w:rtl/>
                <w:lang w:bidi="ar-EG"/>
              </w:rPr>
              <w:t>إنشاء أطر تنظيمية وحوكمة فعالة لتنسيق تنفيذ ال</w:t>
            </w:r>
            <w:r>
              <w:rPr>
                <w:rFonts w:ascii="Simplified Arabic" w:hAnsi="Simplified Arabic" w:cs="Simplified Arabic" w:hint="cs"/>
                <w:sz w:val="28"/>
                <w:szCs w:val="28"/>
                <w:rtl/>
                <w:lang w:bidi="ar-EG"/>
              </w:rPr>
              <w:t>إ</w:t>
            </w:r>
            <w:r w:rsidRPr="003041EA">
              <w:rPr>
                <w:rFonts w:ascii="Simplified Arabic" w:hAnsi="Simplified Arabic" w:cs="Simplified Arabic"/>
                <w:sz w:val="28"/>
                <w:szCs w:val="28"/>
                <w:rtl/>
                <w:lang w:bidi="ar-EG"/>
              </w:rPr>
              <w:t>ستراتيجية الرقمية داخل وعبر مستويات الحكومة</w:t>
            </w:r>
          </w:p>
        </w:tc>
        <w:tc>
          <w:tcPr>
            <w:tcW w:w="651" w:type="pct"/>
          </w:tcPr>
          <w:p w14:paraId="6276F983" w14:textId="77777777" w:rsidR="00631443" w:rsidRPr="006B05B4" w:rsidRDefault="00631443" w:rsidP="00F51D5B">
            <w:pPr>
              <w:pStyle w:val="bold"/>
              <w:bidi/>
              <w:contextualSpacing/>
              <w:jc w:val="center"/>
              <w:rPr>
                <w:rFonts w:ascii="Symbol" w:hAnsi="Symbol" w:cs="Symbol"/>
                <w:sz w:val="36"/>
                <w:szCs w:val="36"/>
              </w:rPr>
            </w:pPr>
          </w:p>
        </w:tc>
        <w:tc>
          <w:tcPr>
            <w:tcW w:w="759" w:type="pct"/>
          </w:tcPr>
          <w:p w14:paraId="094EF7ED" w14:textId="77777777" w:rsidR="00631443" w:rsidRDefault="00631443" w:rsidP="00F51D5B">
            <w:pPr>
              <w:pStyle w:val="bold"/>
              <w:bidi/>
              <w:contextualSpacing/>
              <w:jc w:val="both"/>
              <w:rPr>
                <w:rFonts w:ascii="Simplified Arabic" w:hAnsi="Simplified Arabic" w:cs="Simplified Arabic"/>
                <w:sz w:val="28"/>
                <w:szCs w:val="28"/>
                <w:rtl/>
                <w:lang w:bidi="ar-EG"/>
              </w:rPr>
            </w:pPr>
          </w:p>
        </w:tc>
        <w:tc>
          <w:tcPr>
            <w:tcW w:w="651" w:type="pct"/>
          </w:tcPr>
          <w:p w14:paraId="3589F0B3" w14:textId="77777777" w:rsidR="00631443" w:rsidRDefault="00631443" w:rsidP="00F51D5B">
            <w:pPr>
              <w:pStyle w:val="bold"/>
              <w:bidi/>
              <w:contextualSpacing/>
              <w:jc w:val="both"/>
              <w:rPr>
                <w:rFonts w:ascii="Simplified Arabic" w:hAnsi="Simplified Arabic" w:cs="Simplified Arabic"/>
                <w:sz w:val="28"/>
                <w:szCs w:val="28"/>
                <w:rtl/>
                <w:lang w:bidi="ar-EG"/>
              </w:rPr>
            </w:pPr>
          </w:p>
        </w:tc>
        <w:tc>
          <w:tcPr>
            <w:tcW w:w="704" w:type="pct"/>
          </w:tcPr>
          <w:p w14:paraId="07E3E650" w14:textId="77777777" w:rsidR="00631443" w:rsidRDefault="00631443" w:rsidP="00F51D5B">
            <w:pPr>
              <w:pStyle w:val="bold"/>
              <w:bidi/>
              <w:contextualSpacing/>
              <w:jc w:val="center"/>
              <w:rPr>
                <w:rFonts w:ascii="Simplified Arabic" w:hAnsi="Simplified Arabic" w:cs="Simplified Arabic"/>
                <w:sz w:val="28"/>
                <w:szCs w:val="28"/>
                <w:rtl/>
                <w:lang w:bidi="ar-EG"/>
              </w:rPr>
            </w:pPr>
          </w:p>
        </w:tc>
      </w:tr>
      <w:tr w:rsidR="00631443" w14:paraId="4F9B1691" w14:textId="77777777" w:rsidTr="00F51D5B">
        <w:tc>
          <w:tcPr>
            <w:tcW w:w="309" w:type="pct"/>
          </w:tcPr>
          <w:p w14:paraId="2816FB67" w14:textId="77777777" w:rsidR="00631443" w:rsidRDefault="00631443"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w:t>
            </w:r>
          </w:p>
        </w:tc>
        <w:tc>
          <w:tcPr>
            <w:tcW w:w="1927" w:type="pct"/>
          </w:tcPr>
          <w:p w14:paraId="14B7757D" w14:textId="77777777" w:rsidR="00631443" w:rsidRPr="003041EA" w:rsidRDefault="00631443" w:rsidP="00F51D5B">
            <w:pPr>
              <w:pStyle w:val="bold"/>
              <w:bidi/>
              <w:contextualSpacing/>
              <w:jc w:val="both"/>
              <w:rPr>
                <w:rFonts w:ascii="Simplified Arabic" w:hAnsi="Simplified Arabic" w:cs="Simplified Arabic"/>
                <w:sz w:val="28"/>
                <w:szCs w:val="28"/>
                <w:rtl/>
                <w:lang w:bidi="ar-EG"/>
              </w:rPr>
            </w:pPr>
            <w:r w:rsidRPr="003041EA">
              <w:rPr>
                <w:rFonts w:ascii="Simplified Arabic" w:hAnsi="Simplified Arabic" w:cs="Simplified Arabic"/>
                <w:sz w:val="28"/>
                <w:szCs w:val="28"/>
                <w:rtl/>
                <w:lang w:bidi="ar-EG"/>
              </w:rPr>
              <w:t xml:space="preserve">تعزيز التعاون الدولي مع الحكومات الأخرى لتقديم خدمة أفضل للمواطنين والشركات عبر </w:t>
            </w:r>
            <w:r w:rsidRPr="003041EA">
              <w:rPr>
                <w:rFonts w:ascii="Simplified Arabic" w:hAnsi="Simplified Arabic" w:cs="Simplified Arabic" w:hint="cs"/>
                <w:sz w:val="28"/>
                <w:szCs w:val="28"/>
                <w:rtl/>
                <w:lang w:bidi="ar-EG"/>
              </w:rPr>
              <w:t>الحدود،</w:t>
            </w:r>
            <w:r w:rsidRPr="003041EA">
              <w:rPr>
                <w:rFonts w:ascii="Simplified Arabic" w:hAnsi="Simplified Arabic" w:cs="Simplified Arabic"/>
                <w:sz w:val="28"/>
                <w:szCs w:val="28"/>
                <w:rtl/>
                <w:lang w:bidi="ar-EG"/>
              </w:rPr>
              <w:t xml:space="preserve"> وتعظيم الفوائد التي يمكن أن تنشأ من تبادل المعرفة المبكر وتنسيق ال</w:t>
            </w:r>
            <w:r>
              <w:rPr>
                <w:rFonts w:ascii="Simplified Arabic" w:hAnsi="Simplified Arabic" w:cs="Simplified Arabic" w:hint="cs"/>
                <w:sz w:val="28"/>
                <w:szCs w:val="28"/>
                <w:rtl/>
                <w:lang w:bidi="ar-EG"/>
              </w:rPr>
              <w:t>إ</w:t>
            </w:r>
            <w:r w:rsidRPr="003041EA">
              <w:rPr>
                <w:rFonts w:ascii="Simplified Arabic" w:hAnsi="Simplified Arabic" w:cs="Simplified Arabic"/>
                <w:sz w:val="28"/>
                <w:szCs w:val="28"/>
                <w:rtl/>
                <w:lang w:bidi="ar-EG"/>
              </w:rPr>
              <w:t>ستراتيجيات الرقمية دوليًا</w:t>
            </w:r>
          </w:p>
        </w:tc>
        <w:tc>
          <w:tcPr>
            <w:tcW w:w="651" w:type="pct"/>
          </w:tcPr>
          <w:p w14:paraId="5D22F26F" w14:textId="77777777" w:rsidR="00631443" w:rsidRPr="006B05B4" w:rsidRDefault="00631443" w:rsidP="00F51D5B">
            <w:pPr>
              <w:pStyle w:val="bold"/>
              <w:bidi/>
              <w:contextualSpacing/>
              <w:jc w:val="center"/>
              <w:rPr>
                <w:rFonts w:ascii="Symbol" w:hAnsi="Symbol" w:cs="Symbol"/>
                <w:sz w:val="36"/>
                <w:szCs w:val="36"/>
              </w:rPr>
            </w:pPr>
          </w:p>
        </w:tc>
        <w:tc>
          <w:tcPr>
            <w:tcW w:w="759" w:type="pct"/>
          </w:tcPr>
          <w:p w14:paraId="20BB64BE" w14:textId="77777777" w:rsidR="00631443" w:rsidRDefault="00631443" w:rsidP="00F51D5B">
            <w:pPr>
              <w:pStyle w:val="bold"/>
              <w:bidi/>
              <w:contextualSpacing/>
              <w:jc w:val="center"/>
              <w:rPr>
                <w:rFonts w:ascii="Symbol" w:hAnsi="Symbol" w:cs="Symbol"/>
                <w:sz w:val="36"/>
                <w:szCs w:val="36"/>
                <w:rtl/>
              </w:rPr>
            </w:pPr>
          </w:p>
        </w:tc>
        <w:tc>
          <w:tcPr>
            <w:tcW w:w="651" w:type="pct"/>
          </w:tcPr>
          <w:p w14:paraId="50148D63" w14:textId="77777777" w:rsidR="00631443" w:rsidRDefault="00631443" w:rsidP="00F51D5B">
            <w:pPr>
              <w:pStyle w:val="bold"/>
              <w:bidi/>
              <w:contextualSpacing/>
              <w:jc w:val="center"/>
              <w:rPr>
                <w:rFonts w:ascii="Symbol" w:hAnsi="Symbol" w:cs="Symbol"/>
                <w:sz w:val="36"/>
                <w:szCs w:val="36"/>
                <w:rtl/>
              </w:rPr>
            </w:pPr>
          </w:p>
        </w:tc>
        <w:tc>
          <w:tcPr>
            <w:tcW w:w="704" w:type="pct"/>
          </w:tcPr>
          <w:p w14:paraId="3F80E9EE" w14:textId="77777777" w:rsidR="00631443" w:rsidRPr="006B05B4" w:rsidRDefault="00631443" w:rsidP="00F51D5B">
            <w:pPr>
              <w:pStyle w:val="bold"/>
              <w:bidi/>
              <w:contextualSpacing/>
              <w:jc w:val="center"/>
              <w:rPr>
                <w:rFonts w:ascii="Symbol" w:hAnsi="Symbol" w:cs="Symbol"/>
                <w:sz w:val="36"/>
                <w:szCs w:val="36"/>
              </w:rPr>
            </w:pPr>
          </w:p>
        </w:tc>
      </w:tr>
      <w:tr w:rsidR="00631443" w14:paraId="04D56AAB" w14:textId="77777777" w:rsidTr="00F51D5B">
        <w:tc>
          <w:tcPr>
            <w:tcW w:w="5000" w:type="pct"/>
            <w:gridSpan w:val="6"/>
            <w:shd w:val="clear" w:color="auto" w:fill="D5DCE4" w:themeFill="text2" w:themeFillTint="33"/>
          </w:tcPr>
          <w:p w14:paraId="0BBDA0FB" w14:textId="77777777" w:rsidR="00631443" w:rsidRPr="006B05B4" w:rsidRDefault="00631443" w:rsidP="00F51D5B">
            <w:pPr>
              <w:pStyle w:val="bold"/>
              <w:bidi/>
              <w:contextualSpacing/>
              <w:jc w:val="center"/>
              <w:rPr>
                <w:rFonts w:ascii="Symbol" w:hAnsi="Symbol" w:cs="Symbol"/>
                <w:sz w:val="36"/>
                <w:szCs w:val="36"/>
              </w:rPr>
            </w:pPr>
            <w:r>
              <w:rPr>
                <w:rFonts w:ascii="Simplified Arabic" w:hAnsi="Simplified Arabic" w:cs="Simplified Arabic" w:hint="cs"/>
                <w:sz w:val="28"/>
                <w:szCs w:val="28"/>
                <w:rtl/>
                <w:lang w:bidi="ar-EG"/>
              </w:rPr>
              <w:t>ثالثاً: تنفيذ إستراتيجية الحكومة الرقمية</w:t>
            </w:r>
          </w:p>
        </w:tc>
      </w:tr>
      <w:tr w:rsidR="00631443" w14:paraId="7C16F275" w14:textId="77777777" w:rsidTr="00F51D5B">
        <w:tc>
          <w:tcPr>
            <w:tcW w:w="309" w:type="pct"/>
          </w:tcPr>
          <w:p w14:paraId="0A69DF6B" w14:textId="77777777" w:rsidR="00631443" w:rsidRDefault="00631443"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9</w:t>
            </w:r>
          </w:p>
        </w:tc>
        <w:tc>
          <w:tcPr>
            <w:tcW w:w="1927" w:type="pct"/>
          </w:tcPr>
          <w:p w14:paraId="1AACAF51" w14:textId="77777777" w:rsidR="00631443" w:rsidRPr="003041EA" w:rsidRDefault="00631443" w:rsidP="00F51D5B">
            <w:pPr>
              <w:pStyle w:val="bold"/>
              <w:bidi/>
              <w:contextualSpacing/>
              <w:jc w:val="both"/>
              <w:rPr>
                <w:rFonts w:ascii="Simplified Arabic" w:hAnsi="Simplified Arabic" w:cs="Simplified Arabic"/>
                <w:sz w:val="28"/>
                <w:szCs w:val="28"/>
                <w:rtl/>
                <w:lang w:bidi="ar-EG"/>
              </w:rPr>
            </w:pPr>
            <w:r w:rsidRPr="003041EA">
              <w:rPr>
                <w:rFonts w:ascii="Simplified Arabic" w:hAnsi="Simplified Arabic" w:cs="Simplified Arabic"/>
                <w:sz w:val="28"/>
                <w:szCs w:val="28"/>
                <w:rtl/>
                <w:lang w:bidi="ar-EG"/>
              </w:rPr>
              <w:t>تطوير حالات عمل واضحة للحفاظ على التمويل والتنفيذ المركز لمشاريع التقنيات الرقمية</w:t>
            </w:r>
          </w:p>
        </w:tc>
        <w:tc>
          <w:tcPr>
            <w:tcW w:w="651" w:type="pct"/>
          </w:tcPr>
          <w:p w14:paraId="6DCE66AD" w14:textId="77777777" w:rsidR="00631443" w:rsidRPr="006B05B4" w:rsidRDefault="00631443" w:rsidP="00F51D5B">
            <w:pPr>
              <w:pStyle w:val="bold"/>
              <w:bidi/>
              <w:contextualSpacing/>
              <w:jc w:val="center"/>
              <w:rPr>
                <w:rFonts w:ascii="Symbol" w:hAnsi="Symbol" w:cs="Symbol"/>
                <w:sz w:val="36"/>
                <w:szCs w:val="36"/>
              </w:rPr>
            </w:pPr>
          </w:p>
        </w:tc>
        <w:tc>
          <w:tcPr>
            <w:tcW w:w="759" w:type="pct"/>
          </w:tcPr>
          <w:p w14:paraId="2245FA27" w14:textId="77777777" w:rsidR="00631443" w:rsidRPr="006B05B4" w:rsidRDefault="00631443" w:rsidP="00F51D5B">
            <w:pPr>
              <w:pStyle w:val="bold"/>
              <w:bidi/>
              <w:contextualSpacing/>
              <w:jc w:val="center"/>
              <w:rPr>
                <w:rFonts w:ascii="Symbol" w:hAnsi="Symbol" w:cs="Symbol"/>
                <w:sz w:val="36"/>
                <w:szCs w:val="36"/>
              </w:rPr>
            </w:pPr>
          </w:p>
        </w:tc>
        <w:tc>
          <w:tcPr>
            <w:tcW w:w="651" w:type="pct"/>
          </w:tcPr>
          <w:p w14:paraId="719A7505" w14:textId="77777777" w:rsidR="00631443" w:rsidRPr="006B05B4" w:rsidRDefault="00631443" w:rsidP="00F51D5B">
            <w:pPr>
              <w:pStyle w:val="bold"/>
              <w:bidi/>
              <w:contextualSpacing/>
              <w:jc w:val="center"/>
              <w:rPr>
                <w:rFonts w:ascii="Symbol" w:hAnsi="Symbol" w:cs="Symbol"/>
                <w:sz w:val="36"/>
                <w:szCs w:val="36"/>
              </w:rPr>
            </w:pPr>
          </w:p>
        </w:tc>
        <w:tc>
          <w:tcPr>
            <w:tcW w:w="704" w:type="pct"/>
          </w:tcPr>
          <w:p w14:paraId="4D882C43" w14:textId="77777777" w:rsidR="00631443" w:rsidRPr="006B05B4" w:rsidRDefault="00631443" w:rsidP="00F51D5B">
            <w:pPr>
              <w:pStyle w:val="bold"/>
              <w:bidi/>
              <w:contextualSpacing/>
              <w:jc w:val="center"/>
              <w:rPr>
                <w:rFonts w:ascii="Symbol" w:hAnsi="Symbol" w:cs="Symbol"/>
                <w:sz w:val="36"/>
                <w:szCs w:val="36"/>
              </w:rPr>
            </w:pPr>
          </w:p>
        </w:tc>
      </w:tr>
      <w:tr w:rsidR="00631443" w14:paraId="27BC1A3B" w14:textId="77777777" w:rsidTr="00F51D5B">
        <w:tc>
          <w:tcPr>
            <w:tcW w:w="309" w:type="pct"/>
          </w:tcPr>
          <w:p w14:paraId="176076D5" w14:textId="77777777" w:rsidR="00631443" w:rsidRDefault="00631443"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w:t>
            </w:r>
          </w:p>
        </w:tc>
        <w:tc>
          <w:tcPr>
            <w:tcW w:w="1927" w:type="pct"/>
          </w:tcPr>
          <w:p w14:paraId="6ABB7476" w14:textId="77777777" w:rsidR="00631443" w:rsidRPr="003041EA" w:rsidRDefault="00631443" w:rsidP="00F51D5B">
            <w:pPr>
              <w:pStyle w:val="bold"/>
              <w:bidi/>
              <w:contextualSpacing/>
              <w:jc w:val="both"/>
              <w:rPr>
                <w:rFonts w:ascii="Simplified Arabic" w:hAnsi="Simplified Arabic" w:cs="Simplified Arabic"/>
                <w:sz w:val="28"/>
                <w:szCs w:val="28"/>
                <w:rtl/>
                <w:lang w:bidi="ar-EG"/>
              </w:rPr>
            </w:pPr>
            <w:r w:rsidRPr="003041EA">
              <w:rPr>
                <w:rFonts w:ascii="Simplified Arabic" w:hAnsi="Simplified Arabic" w:cs="Simplified Arabic"/>
                <w:sz w:val="28"/>
                <w:szCs w:val="28"/>
                <w:rtl/>
                <w:lang w:bidi="ar-EG"/>
              </w:rPr>
              <w:t>تعزيز القدرات المؤسسية لإدارة ومراقبة تنفيذ المشاريع</w:t>
            </w:r>
          </w:p>
        </w:tc>
        <w:tc>
          <w:tcPr>
            <w:tcW w:w="651" w:type="pct"/>
          </w:tcPr>
          <w:p w14:paraId="346FBDB7" w14:textId="77777777" w:rsidR="00631443" w:rsidRPr="006B05B4" w:rsidRDefault="00631443" w:rsidP="00F51D5B">
            <w:pPr>
              <w:pStyle w:val="bold"/>
              <w:bidi/>
              <w:contextualSpacing/>
              <w:jc w:val="center"/>
              <w:rPr>
                <w:rFonts w:ascii="Symbol" w:hAnsi="Symbol" w:cs="Symbol"/>
                <w:sz w:val="36"/>
                <w:szCs w:val="36"/>
              </w:rPr>
            </w:pPr>
          </w:p>
        </w:tc>
        <w:tc>
          <w:tcPr>
            <w:tcW w:w="759" w:type="pct"/>
          </w:tcPr>
          <w:p w14:paraId="3DCDF012" w14:textId="77777777" w:rsidR="00631443" w:rsidRPr="006B05B4" w:rsidRDefault="00631443" w:rsidP="00F51D5B">
            <w:pPr>
              <w:pStyle w:val="bold"/>
              <w:bidi/>
              <w:contextualSpacing/>
              <w:jc w:val="center"/>
              <w:rPr>
                <w:rFonts w:ascii="Symbol" w:hAnsi="Symbol" w:cs="Symbol"/>
                <w:sz w:val="36"/>
                <w:szCs w:val="36"/>
              </w:rPr>
            </w:pPr>
          </w:p>
        </w:tc>
        <w:tc>
          <w:tcPr>
            <w:tcW w:w="651" w:type="pct"/>
          </w:tcPr>
          <w:p w14:paraId="207FAD2B" w14:textId="77777777" w:rsidR="00631443" w:rsidRPr="006B05B4" w:rsidRDefault="00631443" w:rsidP="00F51D5B">
            <w:pPr>
              <w:pStyle w:val="bold"/>
              <w:bidi/>
              <w:contextualSpacing/>
              <w:jc w:val="center"/>
              <w:rPr>
                <w:rFonts w:ascii="Symbol" w:hAnsi="Symbol" w:cs="Symbol"/>
                <w:sz w:val="36"/>
                <w:szCs w:val="36"/>
              </w:rPr>
            </w:pPr>
          </w:p>
        </w:tc>
        <w:tc>
          <w:tcPr>
            <w:tcW w:w="704" w:type="pct"/>
          </w:tcPr>
          <w:p w14:paraId="5D232129" w14:textId="77777777" w:rsidR="00631443" w:rsidRPr="006B05B4" w:rsidRDefault="00631443" w:rsidP="00F51D5B">
            <w:pPr>
              <w:pStyle w:val="bold"/>
              <w:bidi/>
              <w:contextualSpacing/>
              <w:jc w:val="center"/>
              <w:rPr>
                <w:rFonts w:ascii="Symbol" w:hAnsi="Symbol" w:cs="Symbol"/>
                <w:sz w:val="36"/>
                <w:szCs w:val="36"/>
              </w:rPr>
            </w:pPr>
          </w:p>
        </w:tc>
      </w:tr>
      <w:tr w:rsidR="00631443" w14:paraId="6EF6C387" w14:textId="77777777" w:rsidTr="00F51D5B">
        <w:tc>
          <w:tcPr>
            <w:tcW w:w="309" w:type="pct"/>
          </w:tcPr>
          <w:p w14:paraId="76471855" w14:textId="77777777" w:rsidR="00631443" w:rsidRDefault="00631443"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11</w:t>
            </w:r>
          </w:p>
        </w:tc>
        <w:tc>
          <w:tcPr>
            <w:tcW w:w="1927" w:type="pct"/>
          </w:tcPr>
          <w:p w14:paraId="207D58FC" w14:textId="77777777" w:rsidR="00631443" w:rsidRPr="003041EA" w:rsidRDefault="00631443" w:rsidP="00F51D5B">
            <w:pPr>
              <w:pStyle w:val="bold"/>
              <w:bidi/>
              <w:contextualSpacing/>
              <w:jc w:val="both"/>
              <w:rPr>
                <w:rFonts w:ascii="Simplified Arabic" w:hAnsi="Simplified Arabic" w:cs="Simplified Arabic"/>
                <w:sz w:val="28"/>
                <w:szCs w:val="28"/>
                <w:rtl/>
                <w:lang w:bidi="ar-EG"/>
              </w:rPr>
            </w:pPr>
            <w:r w:rsidRPr="00DC4AA1">
              <w:rPr>
                <w:rFonts w:ascii="Simplified Arabic" w:hAnsi="Simplified Arabic" w:cs="Simplified Arabic"/>
                <w:sz w:val="28"/>
                <w:szCs w:val="28"/>
                <w:rtl/>
                <w:lang w:bidi="ar-EG"/>
              </w:rPr>
              <w:t xml:space="preserve">شراء التقنيات الرقمية بناءً على تقييم الأصول الحالية بما في ذلك المهارات </w:t>
            </w:r>
            <w:r w:rsidRPr="00DC4AA1">
              <w:rPr>
                <w:rFonts w:ascii="Simplified Arabic" w:hAnsi="Simplified Arabic" w:cs="Simplified Arabic" w:hint="cs"/>
                <w:sz w:val="28"/>
                <w:szCs w:val="28"/>
                <w:rtl/>
                <w:lang w:bidi="ar-EG"/>
              </w:rPr>
              <w:t>الرقمية،</w:t>
            </w:r>
            <w:r w:rsidRPr="00DC4AA1">
              <w:rPr>
                <w:rFonts w:ascii="Simplified Arabic" w:hAnsi="Simplified Arabic" w:cs="Simplified Arabic"/>
                <w:sz w:val="28"/>
                <w:szCs w:val="28"/>
                <w:rtl/>
                <w:lang w:bidi="ar-EG"/>
              </w:rPr>
              <w:t xml:space="preserve"> وملفات تعريف </w:t>
            </w:r>
            <w:r w:rsidRPr="00DC4AA1">
              <w:rPr>
                <w:rFonts w:ascii="Simplified Arabic" w:hAnsi="Simplified Arabic" w:cs="Simplified Arabic" w:hint="cs"/>
                <w:sz w:val="28"/>
                <w:szCs w:val="28"/>
                <w:rtl/>
                <w:lang w:bidi="ar-EG"/>
              </w:rPr>
              <w:t>الوظائف،</w:t>
            </w:r>
            <w:r w:rsidRPr="00DC4AA1">
              <w:rPr>
                <w:rFonts w:ascii="Simplified Arabic" w:hAnsi="Simplified Arabic" w:cs="Simplified Arabic"/>
                <w:sz w:val="28"/>
                <w:szCs w:val="28"/>
                <w:rtl/>
                <w:lang w:bidi="ar-EG"/>
              </w:rPr>
              <w:t xml:space="preserve"> </w:t>
            </w:r>
            <w:r w:rsidRPr="00DC4AA1">
              <w:rPr>
                <w:rFonts w:ascii="Simplified Arabic" w:hAnsi="Simplified Arabic" w:cs="Simplified Arabic" w:hint="cs"/>
                <w:sz w:val="28"/>
                <w:szCs w:val="28"/>
                <w:rtl/>
                <w:lang w:bidi="ar-EG"/>
              </w:rPr>
              <w:t>والتقنيات،</w:t>
            </w:r>
            <w:r w:rsidRPr="00DC4AA1">
              <w:rPr>
                <w:rFonts w:ascii="Simplified Arabic" w:hAnsi="Simplified Arabic" w:cs="Simplified Arabic"/>
                <w:sz w:val="28"/>
                <w:szCs w:val="28"/>
                <w:rtl/>
                <w:lang w:bidi="ar-EG"/>
              </w:rPr>
              <w:t xml:space="preserve"> </w:t>
            </w:r>
            <w:r w:rsidRPr="00DC4AA1">
              <w:rPr>
                <w:rFonts w:ascii="Simplified Arabic" w:hAnsi="Simplified Arabic" w:cs="Simplified Arabic" w:hint="cs"/>
                <w:sz w:val="28"/>
                <w:szCs w:val="28"/>
                <w:rtl/>
                <w:lang w:bidi="ar-EG"/>
              </w:rPr>
              <w:t>والعقود،</w:t>
            </w:r>
            <w:r w:rsidRPr="00DC4AA1">
              <w:rPr>
                <w:rFonts w:ascii="Simplified Arabic" w:hAnsi="Simplified Arabic" w:cs="Simplified Arabic"/>
                <w:sz w:val="28"/>
                <w:szCs w:val="28"/>
                <w:rtl/>
                <w:lang w:bidi="ar-EG"/>
              </w:rPr>
              <w:t xml:space="preserve"> والاتفاقيات المشتركة بين الوكالات لزيادة </w:t>
            </w:r>
            <w:r w:rsidRPr="00DC4AA1">
              <w:rPr>
                <w:rFonts w:ascii="Simplified Arabic" w:hAnsi="Simplified Arabic" w:cs="Simplified Arabic" w:hint="cs"/>
                <w:sz w:val="28"/>
                <w:szCs w:val="28"/>
                <w:rtl/>
                <w:lang w:bidi="ar-EG"/>
              </w:rPr>
              <w:t>الكفاءة،</w:t>
            </w:r>
            <w:r w:rsidRPr="00DC4AA1">
              <w:rPr>
                <w:rFonts w:ascii="Simplified Arabic" w:hAnsi="Simplified Arabic" w:cs="Simplified Arabic"/>
                <w:sz w:val="28"/>
                <w:szCs w:val="28"/>
                <w:rtl/>
                <w:lang w:bidi="ar-EG"/>
              </w:rPr>
              <w:t xml:space="preserve"> ودعم </w:t>
            </w:r>
            <w:r w:rsidRPr="00DC4AA1">
              <w:rPr>
                <w:rFonts w:ascii="Simplified Arabic" w:hAnsi="Simplified Arabic" w:cs="Simplified Arabic" w:hint="cs"/>
                <w:sz w:val="28"/>
                <w:szCs w:val="28"/>
                <w:rtl/>
                <w:lang w:bidi="ar-EG"/>
              </w:rPr>
              <w:t>الابتكار،</w:t>
            </w:r>
            <w:r w:rsidRPr="00DC4AA1">
              <w:rPr>
                <w:rFonts w:ascii="Simplified Arabic" w:hAnsi="Simplified Arabic" w:cs="Simplified Arabic"/>
                <w:sz w:val="28"/>
                <w:szCs w:val="28"/>
                <w:rtl/>
                <w:lang w:bidi="ar-EG"/>
              </w:rPr>
              <w:t xml:space="preserve"> وأفضل أهداف مستدامة منصوص عليها في أجندة تحديث القطاع العام الشاملة. يجب تحديث قواعد الشراء </w:t>
            </w:r>
            <w:r w:rsidRPr="00DC4AA1">
              <w:rPr>
                <w:rFonts w:ascii="Simplified Arabic" w:hAnsi="Simplified Arabic" w:cs="Simplified Arabic" w:hint="cs"/>
                <w:sz w:val="28"/>
                <w:szCs w:val="28"/>
                <w:rtl/>
                <w:lang w:bidi="ar-EG"/>
              </w:rPr>
              <w:t>والتعاقد،</w:t>
            </w:r>
            <w:r w:rsidRPr="00DC4AA1">
              <w:rPr>
                <w:rFonts w:ascii="Simplified Arabic" w:hAnsi="Simplified Arabic" w:cs="Simplified Arabic"/>
                <w:sz w:val="28"/>
                <w:szCs w:val="28"/>
                <w:rtl/>
                <w:lang w:bidi="ar-EG"/>
              </w:rPr>
              <w:t xml:space="preserve"> حسب </w:t>
            </w:r>
            <w:r w:rsidRPr="00DC4AA1">
              <w:rPr>
                <w:rFonts w:ascii="Simplified Arabic" w:hAnsi="Simplified Arabic" w:cs="Simplified Arabic" w:hint="cs"/>
                <w:sz w:val="28"/>
                <w:szCs w:val="28"/>
                <w:rtl/>
                <w:lang w:bidi="ar-EG"/>
              </w:rPr>
              <w:t>الاقتضاء،</w:t>
            </w:r>
            <w:r w:rsidRPr="00DC4AA1">
              <w:rPr>
                <w:rFonts w:ascii="Simplified Arabic" w:hAnsi="Simplified Arabic" w:cs="Simplified Arabic"/>
                <w:sz w:val="28"/>
                <w:szCs w:val="28"/>
                <w:rtl/>
                <w:lang w:bidi="ar-EG"/>
              </w:rPr>
              <w:t xml:space="preserve"> لجعلها متوافقة مع الطرق الحديثة لتطوير ونشر التكنولوجيا الرقمية</w:t>
            </w:r>
          </w:p>
        </w:tc>
        <w:tc>
          <w:tcPr>
            <w:tcW w:w="651" w:type="pct"/>
          </w:tcPr>
          <w:p w14:paraId="03CB88CD" w14:textId="77777777" w:rsidR="00631443" w:rsidRPr="006B05B4" w:rsidRDefault="00631443" w:rsidP="00F51D5B">
            <w:pPr>
              <w:pStyle w:val="bold"/>
              <w:bidi/>
              <w:contextualSpacing/>
              <w:jc w:val="center"/>
              <w:rPr>
                <w:rFonts w:ascii="Symbol" w:hAnsi="Symbol" w:cs="Symbol"/>
                <w:sz w:val="36"/>
                <w:szCs w:val="36"/>
              </w:rPr>
            </w:pPr>
          </w:p>
        </w:tc>
        <w:tc>
          <w:tcPr>
            <w:tcW w:w="759" w:type="pct"/>
          </w:tcPr>
          <w:p w14:paraId="324BDE5D" w14:textId="77777777" w:rsidR="00631443" w:rsidRPr="006B05B4" w:rsidRDefault="00631443" w:rsidP="00F51D5B">
            <w:pPr>
              <w:pStyle w:val="bold"/>
              <w:bidi/>
              <w:contextualSpacing/>
              <w:jc w:val="center"/>
              <w:rPr>
                <w:rFonts w:ascii="Symbol" w:hAnsi="Symbol" w:cs="Symbol"/>
                <w:sz w:val="36"/>
                <w:szCs w:val="36"/>
              </w:rPr>
            </w:pPr>
          </w:p>
        </w:tc>
        <w:tc>
          <w:tcPr>
            <w:tcW w:w="651" w:type="pct"/>
          </w:tcPr>
          <w:p w14:paraId="239E70FA" w14:textId="77777777" w:rsidR="00631443" w:rsidRPr="006B05B4" w:rsidRDefault="00631443" w:rsidP="00F51D5B">
            <w:pPr>
              <w:pStyle w:val="bold"/>
              <w:bidi/>
              <w:contextualSpacing/>
              <w:jc w:val="center"/>
              <w:rPr>
                <w:rFonts w:ascii="Symbol" w:hAnsi="Symbol" w:cs="Symbol"/>
                <w:sz w:val="36"/>
                <w:szCs w:val="36"/>
              </w:rPr>
            </w:pPr>
          </w:p>
        </w:tc>
        <w:tc>
          <w:tcPr>
            <w:tcW w:w="704" w:type="pct"/>
          </w:tcPr>
          <w:p w14:paraId="1060DC79" w14:textId="77777777" w:rsidR="00631443" w:rsidRPr="006B05B4" w:rsidRDefault="00631443" w:rsidP="00F51D5B">
            <w:pPr>
              <w:pStyle w:val="bold"/>
              <w:bidi/>
              <w:contextualSpacing/>
              <w:jc w:val="center"/>
              <w:rPr>
                <w:rFonts w:ascii="Symbol" w:hAnsi="Symbol" w:cs="Symbol"/>
                <w:sz w:val="36"/>
                <w:szCs w:val="36"/>
              </w:rPr>
            </w:pPr>
          </w:p>
        </w:tc>
      </w:tr>
      <w:tr w:rsidR="00631443" w14:paraId="5EE2BC2B" w14:textId="77777777" w:rsidTr="00F51D5B">
        <w:tc>
          <w:tcPr>
            <w:tcW w:w="309" w:type="pct"/>
          </w:tcPr>
          <w:p w14:paraId="0BB80D61" w14:textId="77777777" w:rsidR="00631443" w:rsidRDefault="00631443" w:rsidP="00F51D5B">
            <w:pPr>
              <w:pStyle w:val="bold"/>
              <w:bidi/>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12</w:t>
            </w:r>
          </w:p>
        </w:tc>
        <w:tc>
          <w:tcPr>
            <w:tcW w:w="1927" w:type="pct"/>
          </w:tcPr>
          <w:p w14:paraId="2EE5F51E" w14:textId="77777777" w:rsidR="00631443" w:rsidRPr="003041EA" w:rsidRDefault="00631443" w:rsidP="00F51D5B">
            <w:pPr>
              <w:pStyle w:val="bold"/>
              <w:bidi/>
              <w:contextualSpacing/>
              <w:jc w:val="both"/>
              <w:rPr>
                <w:rFonts w:ascii="Simplified Arabic" w:hAnsi="Simplified Arabic" w:cs="Simplified Arabic"/>
                <w:sz w:val="28"/>
                <w:szCs w:val="28"/>
                <w:rtl/>
                <w:lang w:bidi="ar-EG"/>
              </w:rPr>
            </w:pPr>
            <w:r w:rsidRPr="00DC4AA1">
              <w:rPr>
                <w:rFonts w:ascii="Simplified Arabic" w:hAnsi="Simplified Arabic" w:cs="Simplified Arabic"/>
                <w:sz w:val="28"/>
                <w:szCs w:val="28"/>
                <w:rtl/>
                <w:lang w:bidi="ar-EG"/>
              </w:rPr>
              <w:t>التأكد من أن الأطر القانونية والتنظيمية العامة والقطاعية تسمح باغتنام الفرص الرقمية</w:t>
            </w:r>
          </w:p>
        </w:tc>
        <w:tc>
          <w:tcPr>
            <w:tcW w:w="651" w:type="pct"/>
          </w:tcPr>
          <w:p w14:paraId="46F94030" w14:textId="77777777" w:rsidR="00631443" w:rsidRPr="006B05B4" w:rsidRDefault="00631443" w:rsidP="00F51D5B">
            <w:pPr>
              <w:pStyle w:val="bold"/>
              <w:bidi/>
              <w:contextualSpacing/>
              <w:jc w:val="center"/>
              <w:rPr>
                <w:rFonts w:ascii="Symbol" w:hAnsi="Symbol" w:cs="Symbol"/>
                <w:sz w:val="36"/>
                <w:szCs w:val="36"/>
              </w:rPr>
            </w:pPr>
          </w:p>
        </w:tc>
        <w:tc>
          <w:tcPr>
            <w:tcW w:w="759" w:type="pct"/>
          </w:tcPr>
          <w:p w14:paraId="6320456E" w14:textId="77777777" w:rsidR="00631443" w:rsidRPr="006B05B4" w:rsidRDefault="00631443" w:rsidP="00F51D5B">
            <w:pPr>
              <w:pStyle w:val="bold"/>
              <w:bidi/>
              <w:contextualSpacing/>
              <w:jc w:val="center"/>
              <w:rPr>
                <w:rFonts w:ascii="Symbol" w:hAnsi="Symbol" w:cs="Symbol"/>
                <w:sz w:val="36"/>
                <w:szCs w:val="36"/>
              </w:rPr>
            </w:pPr>
          </w:p>
        </w:tc>
        <w:tc>
          <w:tcPr>
            <w:tcW w:w="651" w:type="pct"/>
          </w:tcPr>
          <w:p w14:paraId="68147E8D" w14:textId="77777777" w:rsidR="00631443" w:rsidRPr="006B05B4" w:rsidRDefault="00631443" w:rsidP="00F51D5B">
            <w:pPr>
              <w:pStyle w:val="bold"/>
              <w:bidi/>
              <w:contextualSpacing/>
              <w:jc w:val="center"/>
              <w:rPr>
                <w:rFonts w:ascii="Symbol" w:hAnsi="Symbol" w:cs="Symbol"/>
                <w:sz w:val="36"/>
                <w:szCs w:val="36"/>
              </w:rPr>
            </w:pPr>
          </w:p>
        </w:tc>
        <w:tc>
          <w:tcPr>
            <w:tcW w:w="704" w:type="pct"/>
          </w:tcPr>
          <w:p w14:paraId="7547CF25" w14:textId="77777777" w:rsidR="00631443" w:rsidRPr="006B05B4" w:rsidRDefault="00631443" w:rsidP="00F51D5B">
            <w:pPr>
              <w:pStyle w:val="bold"/>
              <w:bidi/>
              <w:contextualSpacing/>
              <w:jc w:val="center"/>
              <w:rPr>
                <w:rFonts w:ascii="Symbol" w:hAnsi="Symbol" w:cs="Symbol"/>
                <w:sz w:val="36"/>
                <w:szCs w:val="36"/>
              </w:rPr>
            </w:pPr>
          </w:p>
        </w:tc>
      </w:tr>
    </w:tbl>
    <w:p w14:paraId="3B59B608" w14:textId="77777777" w:rsidR="00631443" w:rsidRPr="00D753F9" w:rsidRDefault="00631443" w:rsidP="00631443">
      <w:pPr>
        <w:autoSpaceDE w:val="0"/>
        <w:autoSpaceDN w:val="0"/>
        <w:adjustRightInd w:val="0"/>
        <w:spacing w:after="0" w:line="276" w:lineRule="auto"/>
        <w:jc w:val="both"/>
        <w:rPr>
          <w:rFonts w:ascii="Simplified Arabic" w:hAnsi="Simplified Arabic" w:cs="Simplified Arabic"/>
          <w:sz w:val="28"/>
          <w:szCs w:val="28"/>
          <w:u w:val="single"/>
          <w:rtl/>
          <w:lang w:bidi="ar-EG"/>
        </w:rPr>
      </w:pPr>
    </w:p>
    <w:p w14:paraId="7BA926C5" w14:textId="77777777" w:rsidR="00631443" w:rsidRDefault="00631443" w:rsidP="00631443">
      <w:pPr>
        <w:autoSpaceDE w:val="0"/>
        <w:autoSpaceDN w:val="0"/>
        <w:adjustRightInd w:val="0"/>
        <w:spacing w:after="0" w:line="276" w:lineRule="auto"/>
        <w:jc w:val="both"/>
        <w:rPr>
          <w:rFonts w:ascii="Simplified Arabic" w:hAnsi="Simplified Arabic" w:cs="Simplified Arabic"/>
          <w:sz w:val="28"/>
          <w:szCs w:val="28"/>
          <w:u w:val="single"/>
          <w:rtl/>
          <w:lang w:bidi="ar-EG"/>
        </w:rPr>
      </w:pPr>
      <w:r w:rsidRPr="0019107D">
        <w:rPr>
          <w:rFonts w:ascii="Simplified Arabic" w:hAnsi="Simplified Arabic" w:cs="Simplified Arabic" w:hint="cs"/>
          <w:sz w:val="28"/>
          <w:szCs w:val="28"/>
          <w:u w:val="single"/>
          <w:rtl/>
          <w:lang w:bidi="ar-EG"/>
        </w:rPr>
        <w:t xml:space="preserve">الجزء </w:t>
      </w:r>
      <w:r>
        <w:rPr>
          <w:rFonts w:ascii="Simplified Arabic" w:hAnsi="Simplified Arabic" w:cs="Simplified Arabic" w:hint="cs"/>
          <w:sz w:val="28"/>
          <w:szCs w:val="28"/>
          <w:u w:val="single"/>
          <w:rtl/>
          <w:lang w:bidi="ar-EG"/>
        </w:rPr>
        <w:t>الثاني</w:t>
      </w:r>
      <w:r w:rsidRPr="006E517C">
        <w:rPr>
          <w:rFonts w:ascii="Simplified Arabic" w:hAnsi="Simplified Arabic" w:cs="Simplified Arabic"/>
          <w:sz w:val="28"/>
          <w:szCs w:val="28"/>
          <w:u w:val="single"/>
          <w:rtl/>
          <w:lang w:bidi="ar-EG"/>
        </w:rPr>
        <w:t>: تقييم درجة تطور برنامج الحكومة الإلكترونية نحو الحالة الرقمية</w:t>
      </w:r>
    </w:p>
    <w:tbl>
      <w:tblPr>
        <w:tblStyle w:val="TableGrid"/>
        <w:bidiVisual/>
        <w:tblW w:w="5000" w:type="pct"/>
        <w:tblLook w:val="04A0" w:firstRow="1" w:lastRow="0" w:firstColumn="1" w:lastColumn="0" w:noHBand="0" w:noVBand="1"/>
      </w:tblPr>
      <w:tblGrid>
        <w:gridCol w:w="838"/>
        <w:gridCol w:w="8512"/>
      </w:tblGrid>
      <w:tr w:rsidR="00631443" w14:paraId="1D2333B6" w14:textId="77777777" w:rsidTr="00F51D5B">
        <w:tc>
          <w:tcPr>
            <w:tcW w:w="5000" w:type="pct"/>
            <w:gridSpan w:val="2"/>
          </w:tcPr>
          <w:p w14:paraId="234159EA"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sidRPr="006E517C">
              <w:rPr>
                <w:rFonts w:ascii="Simplified Arabic" w:hAnsi="Simplified Arabic" w:cs="Simplified Arabic" w:hint="cs"/>
                <w:sz w:val="28"/>
                <w:szCs w:val="28"/>
                <w:rtl/>
                <w:lang w:bidi="ar-EG"/>
              </w:rPr>
              <w:t>1</w:t>
            </w:r>
            <w:r>
              <w:rPr>
                <w:rFonts w:ascii="Simplified Arabic" w:hAnsi="Simplified Arabic" w:cs="Simplified Arabic" w:hint="cs"/>
                <w:b/>
                <w:bCs/>
                <w:sz w:val="32"/>
                <w:szCs w:val="32"/>
                <w:rtl/>
                <w:lang w:bidi="ar-EG"/>
              </w:rPr>
              <w:t xml:space="preserve">- </w:t>
            </w:r>
            <w:r w:rsidRPr="006E517C">
              <w:rPr>
                <w:rFonts w:ascii="Simplified Arabic" w:hAnsi="Simplified Arabic" w:cs="Simplified Arabic"/>
                <w:sz w:val="28"/>
                <w:szCs w:val="28"/>
                <w:rtl/>
                <w:lang w:bidi="ar-EG"/>
              </w:rPr>
              <w:t xml:space="preserve">فيما يخص المستخدم، هل برنامج التحول الرقمي للقطاع الحكومي في </w:t>
            </w:r>
            <w:r w:rsidRPr="006E517C">
              <w:rPr>
                <w:rFonts w:ascii="Simplified Arabic" w:hAnsi="Simplified Arabic" w:cs="Simplified Arabic" w:hint="cs"/>
                <w:sz w:val="28"/>
                <w:szCs w:val="28"/>
                <w:rtl/>
                <w:lang w:bidi="ar-EG"/>
              </w:rPr>
              <w:t>مصر يرتكز</w:t>
            </w:r>
            <w:r w:rsidRPr="006E517C">
              <w:rPr>
                <w:rFonts w:ascii="Simplified Arabic" w:hAnsi="Simplified Arabic" w:cs="Simplified Arabic"/>
                <w:sz w:val="28"/>
                <w:szCs w:val="28"/>
                <w:rtl/>
                <w:lang w:bidi="ar-EG"/>
              </w:rPr>
              <w:t xml:space="preserve"> علي؟</w:t>
            </w:r>
          </w:p>
        </w:tc>
      </w:tr>
      <w:tr w:rsidR="00631443" w14:paraId="274F41FE" w14:textId="77777777" w:rsidTr="00F51D5B">
        <w:tc>
          <w:tcPr>
            <w:tcW w:w="448" w:type="pct"/>
          </w:tcPr>
          <w:p w14:paraId="6A838E74"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678720" behindDoc="0" locked="0" layoutInCell="1" allowOverlap="1" wp14:anchorId="32DC047B" wp14:editId="3DA4B987">
                      <wp:simplePos x="0" y="0"/>
                      <wp:positionH relativeFrom="column">
                        <wp:posOffset>21590</wp:posOffset>
                      </wp:positionH>
                      <wp:positionV relativeFrom="paragraph">
                        <wp:posOffset>64770</wp:posOffset>
                      </wp:positionV>
                      <wp:extent cx="295275" cy="2190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295275"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A554F1A" id="Rectangle 7" o:spid="_x0000_s1026" style="position:absolute;margin-left:1.7pt;margin-top:5.1pt;width:23.25pt;height:17.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" filled="f" strokecolor="black [3213]" strokeweight="1pt"/>
                  </w:pict>
                </mc:Fallback>
              </mc:AlternateContent>
            </w:r>
          </w:p>
        </w:tc>
        <w:tc>
          <w:tcPr>
            <w:tcW w:w="4552" w:type="pct"/>
          </w:tcPr>
          <w:p w14:paraId="53FCE0F7"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sidRPr="00172D48">
              <w:rPr>
                <w:rFonts w:ascii="Simplified Arabic" w:hAnsi="Simplified Arabic" w:cs="Simplified Arabic"/>
                <w:sz w:val="28"/>
                <w:szCs w:val="28"/>
                <w:rtl/>
                <w:lang w:bidi="ar-EG"/>
              </w:rPr>
              <w:t>محورية المستخدم (</w:t>
            </w:r>
            <w:r w:rsidRPr="00172D48">
              <w:rPr>
                <w:rFonts w:ascii="Simplified Arabic" w:hAnsi="Simplified Arabic" w:cs="Simplified Arabic"/>
                <w:sz w:val="28"/>
                <w:szCs w:val="28"/>
                <w:lang w:bidi="ar-EG"/>
              </w:rPr>
              <w:t>User Centered</w:t>
            </w:r>
            <w:r w:rsidRPr="00172D48">
              <w:rPr>
                <w:rFonts w:ascii="Simplified Arabic" w:hAnsi="Simplified Arabic" w:cs="Simplified Arabic"/>
                <w:sz w:val="28"/>
                <w:szCs w:val="28"/>
                <w:rtl/>
                <w:lang w:bidi="ar-EG"/>
              </w:rPr>
              <w:t>)</w:t>
            </w:r>
          </w:p>
        </w:tc>
      </w:tr>
      <w:tr w:rsidR="00631443" w14:paraId="5CBFFB6A" w14:textId="77777777" w:rsidTr="00F51D5B">
        <w:tc>
          <w:tcPr>
            <w:tcW w:w="448" w:type="pct"/>
          </w:tcPr>
          <w:p w14:paraId="26A37415"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679744" behindDoc="0" locked="0" layoutInCell="1" allowOverlap="1" wp14:anchorId="736E3786" wp14:editId="6654F475">
                      <wp:simplePos x="0" y="0"/>
                      <wp:positionH relativeFrom="column">
                        <wp:posOffset>19050</wp:posOffset>
                      </wp:positionH>
                      <wp:positionV relativeFrom="paragraph">
                        <wp:posOffset>84455</wp:posOffset>
                      </wp:positionV>
                      <wp:extent cx="295275" cy="2190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295275"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AA4D8FA" id="Rectangle 9" o:spid="_x0000_s1026" style="position:absolute;margin-left:1.5pt;margin-top:6.65pt;width:23.25pt;height:17.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" filled="f" strokecolor="black [3213]" strokeweight="1pt"/>
                  </w:pict>
                </mc:Fallback>
              </mc:AlternateContent>
            </w:r>
          </w:p>
        </w:tc>
        <w:tc>
          <w:tcPr>
            <w:tcW w:w="4552" w:type="pct"/>
          </w:tcPr>
          <w:p w14:paraId="67A9160E"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sidRPr="00172D48">
              <w:rPr>
                <w:rFonts w:ascii="Simplified Arabic" w:hAnsi="Simplified Arabic" w:cs="Simplified Arabic"/>
                <w:sz w:val="28"/>
                <w:szCs w:val="28"/>
                <w:rtl/>
                <w:lang w:bidi="ar-EG"/>
              </w:rPr>
              <w:t>تلبية طلبات المستخدم (</w:t>
            </w:r>
            <w:r w:rsidRPr="00172D48">
              <w:rPr>
                <w:rFonts w:ascii="Simplified Arabic" w:hAnsi="Simplified Arabic" w:cs="Simplified Arabic"/>
                <w:sz w:val="28"/>
                <w:szCs w:val="28"/>
                <w:lang w:bidi="ar-EG"/>
              </w:rPr>
              <w:t>User Driven</w:t>
            </w:r>
            <w:r w:rsidRPr="00172D48">
              <w:rPr>
                <w:rFonts w:ascii="Simplified Arabic" w:hAnsi="Simplified Arabic" w:cs="Simplified Arabic"/>
                <w:sz w:val="28"/>
                <w:szCs w:val="28"/>
                <w:rtl/>
                <w:lang w:bidi="ar-EG"/>
              </w:rPr>
              <w:t>)</w:t>
            </w:r>
          </w:p>
        </w:tc>
      </w:tr>
      <w:tr w:rsidR="00631443" w14:paraId="0DBC98A7" w14:textId="77777777" w:rsidTr="00F51D5B">
        <w:tc>
          <w:tcPr>
            <w:tcW w:w="5000" w:type="pct"/>
            <w:gridSpan w:val="2"/>
          </w:tcPr>
          <w:p w14:paraId="4C1CF3AA"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2- </w:t>
            </w:r>
            <w:r w:rsidRPr="00172D48">
              <w:rPr>
                <w:rFonts w:ascii="Simplified Arabic" w:hAnsi="Simplified Arabic" w:cs="Simplified Arabic"/>
                <w:sz w:val="28"/>
                <w:szCs w:val="28"/>
                <w:rtl/>
                <w:lang w:bidi="ar-EG"/>
              </w:rPr>
              <w:t xml:space="preserve">فيما يخص تقديم الخدمات الإلكترونية الحكومية، هل </w:t>
            </w:r>
            <w:r w:rsidRPr="00172D48">
              <w:rPr>
                <w:rFonts w:ascii="Simplified Arabic" w:hAnsi="Simplified Arabic" w:cs="Simplified Arabic" w:hint="cs"/>
                <w:sz w:val="28"/>
                <w:szCs w:val="28"/>
                <w:rtl/>
                <w:lang w:bidi="ar-EG"/>
              </w:rPr>
              <w:t>هي؟</w:t>
            </w:r>
          </w:p>
        </w:tc>
      </w:tr>
      <w:tr w:rsidR="00631443" w14:paraId="35FEA351" w14:textId="77777777" w:rsidTr="00F51D5B">
        <w:tc>
          <w:tcPr>
            <w:tcW w:w="448" w:type="pct"/>
          </w:tcPr>
          <w:p w14:paraId="1738F49F"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680768" behindDoc="0" locked="0" layoutInCell="1" allowOverlap="1" wp14:anchorId="6433122E" wp14:editId="164D5B36">
                      <wp:simplePos x="0" y="0"/>
                      <wp:positionH relativeFrom="column">
                        <wp:posOffset>28575</wp:posOffset>
                      </wp:positionH>
                      <wp:positionV relativeFrom="paragraph">
                        <wp:posOffset>76200</wp:posOffset>
                      </wp:positionV>
                      <wp:extent cx="295275" cy="21907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295275"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2E17A72" id="Rectangle 10" o:spid="_x0000_s1026" style="position:absolute;margin-left:2.25pt;margin-top:6pt;width:23.25pt;height:17.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" filled="f" strokecolor="black [3213]" strokeweight="1pt"/>
                  </w:pict>
                </mc:Fallback>
              </mc:AlternateContent>
            </w:r>
          </w:p>
        </w:tc>
        <w:tc>
          <w:tcPr>
            <w:tcW w:w="4552" w:type="pct"/>
          </w:tcPr>
          <w:p w14:paraId="7F0D22D8"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تفاعلية</w:t>
            </w:r>
          </w:p>
        </w:tc>
      </w:tr>
      <w:tr w:rsidR="00631443" w14:paraId="5AC8C0F3" w14:textId="77777777" w:rsidTr="00F51D5B">
        <w:tc>
          <w:tcPr>
            <w:tcW w:w="448" w:type="pct"/>
          </w:tcPr>
          <w:p w14:paraId="04CC352B"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681792" behindDoc="0" locked="0" layoutInCell="1" allowOverlap="1" wp14:anchorId="30B0DAB2" wp14:editId="0BC29B5C">
                      <wp:simplePos x="0" y="0"/>
                      <wp:positionH relativeFrom="column">
                        <wp:posOffset>38100</wp:posOffset>
                      </wp:positionH>
                      <wp:positionV relativeFrom="paragraph">
                        <wp:posOffset>64135</wp:posOffset>
                      </wp:positionV>
                      <wp:extent cx="295275" cy="2190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295275"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86B0AA3" id="Rectangle 12" o:spid="_x0000_s1026" style="position:absolute;margin-left:3pt;margin-top:5.05pt;width:23.25pt;height:17.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" filled="f" strokecolor="black [3213]" strokeweight="1pt"/>
                  </w:pict>
                </mc:Fallback>
              </mc:AlternateContent>
            </w:r>
          </w:p>
        </w:tc>
        <w:tc>
          <w:tcPr>
            <w:tcW w:w="4552" w:type="pct"/>
          </w:tcPr>
          <w:p w14:paraId="292064D3"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استباقية</w:t>
            </w:r>
          </w:p>
        </w:tc>
      </w:tr>
      <w:tr w:rsidR="00631443" w14:paraId="0E1C6EA5" w14:textId="77777777" w:rsidTr="00F51D5B">
        <w:tc>
          <w:tcPr>
            <w:tcW w:w="5000" w:type="pct"/>
            <w:gridSpan w:val="2"/>
          </w:tcPr>
          <w:p w14:paraId="629F235C"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3- </w:t>
            </w:r>
            <w:r w:rsidRPr="00610033">
              <w:rPr>
                <w:rFonts w:ascii="Simplified Arabic" w:hAnsi="Simplified Arabic" w:cs="Simplified Arabic"/>
                <w:sz w:val="28"/>
                <w:szCs w:val="28"/>
                <w:rtl/>
                <w:lang w:bidi="ar-EG"/>
              </w:rPr>
              <w:t xml:space="preserve">فيما يخص إدارة البيانات، هل الحكومة </w:t>
            </w:r>
            <w:r w:rsidRPr="00610033">
              <w:rPr>
                <w:rFonts w:ascii="Simplified Arabic" w:hAnsi="Simplified Arabic" w:cs="Simplified Arabic" w:hint="cs"/>
                <w:sz w:val="28"/>
                <w:szCs w:val="28"/>
                <w:rtl/>
                <w:lang w:bidi="ar-EG"/>
              </w:rPr>
              <w:t>المصرية؟</w:t>
            </w:r>
          </w:p>
        </w:tc>
      </w:tr>
      <w:tr w:rsidR="00631443" w14:paraId="4D8D8E23" w14:textId="77777777" w:rsidTr="00F51D5B">
        <w:tc>
          <w:tcPr>
            <w:tcW w:w="448" w:type="pct"/>
          </w:tcPr>
          <w:p w14:paraId="73CD6AD5"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682816" behindDoc="0" locked="0" layoutInCell="1" allowOverlap="1" wp14:anchorId="43CED0D8" wp14:editId="702EBFB0">
                      <wp:simplePos x="0" y="0"/>
                      <wp:positionH relativeFrom="column">
                        <wp:posOffset>28575</wp:posOffset>
                      </wp:positionH>
                      <wp:positionV relativeFrom="paragraph">
                        <wp:posOffset>68580</wp:posOffset>
                      </wp:positionV>
                      <wp:extent cx="295275" cy="21907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295275"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4461C09" id="Rectangle 14" o:spid="_x0000_s1026" style="position:absolute;margin-left:2.25pt;margin-top:5.4pt;width:23.25pt;height:17.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" filled="f" strokecolor="black [3213]" strokeweight="1pt"/>
                  </w:pict>
                </mc:Fallback>
              </mc:AlternateContent>
            </w:r>
          </w:p>
        </w:tc>
        <w:tc>
          <w:tcPr>
            <w:tcW w:w="4552" w:type="pct"/>
          </w:tcPr>
          <w:p w14:paraId="2A8864BE"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sidRPr="00610033">
              <w:rPr>
                <w:rFonts w:ascii="Simplified Arabic" w:hAnsi="Simplified Arabic" w:cs="Simplified Arabic"/>
                <w:sz w:val="28"/>
                <w:szCs w:val="28"/>
                <w:rtl/>
                <w:lang w:bidi="ar-EG"/>
              </w:rPr>
              <w:t>حكومة تتمحور حول البيانات (</w:t>
            </w:r>
            <w:r w:rsidRPr="00610033">
              <w:rPr>
                <w:rFonts w:ascii="Simplified Arabic" w:hAnsi="Simplified Arabic" w:cs="Simplified Arabic"/>
                <w:sz w:val="28"/>
                <w:szCs w:val="28"/>
                <w:lang w:bidi="ar-EG"/>
              </w:rPr>
              <w:t>Information Centered</w:t>
            </w:r>
            <w:r w:rsidRPr="00610033">
              <w:rPr>
                <w:rFonts w:ascii="Simplified Arabic" w:hAnsi="Simplified Arabic" w:cs="Simplified Arabic"/>
                <w:sz w:val="28"/>
                <w:szCs w:val="28"/>
                <w:rtl/>
                <w:lang w:bidi="ar-EG"/>
              </w:rPr>
              <w:t>)</w:t>
            </w:r>
          </w:p>
        </w:tc>
      </w:tr>
      <w:tr w:rsidR="00631443" w14:paraId="2815C301" w14:textId="77777777" w:rsidTr="00F51D5B">
        <w:tc>
          <w:tcPr>
            <w:tcW w:w="448" w:type="pct"/>
          </w:tcPr>
          <w:p w14:paraId="4A92A8A2"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683840" behindDoc="0" locked="0" layoutInCell="1" allowOverlap="1" wp14:anchorId="4C7CBF3E" wp14:editId="68C1948C">
                      <wp:simplePos x="0" y="0"/>
                      <wp:positionH relativeFrom="column">
                        <wp:posOffset>28575</wp:posOffset>
                      </wp:positionH>
                      <wp:positionV relativeFrom="paragraph">
                        <wp:posOffset>66675</wp:posOffset>
                      </wp:positionV>
                      <wp:extent cx="295275" cy="21907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295275"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BE2CE85" id="Rectangle 17" o:spid="_x0000_s1026" style="position:absolute;margin-left:2.25pt;margin-top:5.25pt;width:23.25pt;height:17.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" filled="f" strokecolor="black [3213]" strokeweight="1pt"/>
                  </w:pict>
                </mc:Fallback>
              </mc:AlternateContent>
            </w:r>
          </w:p>
        </w:tc>
        <w:tc>
          <w:tcPr>
            <w:tcW w:w="4552" w:type="pct"/>
          </w:tcPr>
          <w:p w14:paraId="775C3979"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sidRPr="00610033">
              <w:rPr>
                <w:rFonts w:ascii="Simplified Arabic" w:hAnsi="Simplified Arabic" w:cs="Simplified Arabic"/>
                <w:sz w:val="28"/>
                <w:szCs w:val="28"/>
                <w:rtl/>
                <w:lang w:bidi="ar-EG"/>
              </w:rPr>
              <w:t>حكومة تعتمد على البيانات (</w:t>
            </w:r>
            <w:r w:rsidRPr="00610033">
              <w:rPr>
                <w:rFonts w:ascii="Simplified Arabic" w:hAnsi="Simplified Arabic" w:cs="Simplified Arabic"/>
                <w:sz w:val="28"/>
                <w:szCs w:val="28"/>
                <w:lang w:bidi="ar-EG"/>
              </w:rPr>
              <w:t>Information Driven</w:t>
            </w:r>
            <w:r w:rsidRPr="00610033">
              <w:rPr>
                <w:rFonts w:ascii="Simplified Arabic" w:hAnsi="Simplified Arabic" w:cs="Simplified Arabic"/>
                <w:sz w:val="28"/>
                <w:szCs w:val="28"/>
                <w:rtl/>
                <w:lang w:bidi="ar-EG"/>
              </w:rPr>
              <w:t>)</w:t>
            </w:r>
          </w:p>
        </w:tc>
      </w:tr>
      <w:tr w:rsidR="00631443" w14:paraId="63733C37" w14:textId="77777777" w:rsidTr="00F51D5B">
        <w:tc>
          <w:tcPr>
            <w:tcW w:w="5000" w:type="pct"/>
            <w:gridSpan w:val="2"/>
          </w:tcPr>
          <w:p w14:paraId="65E6D481"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4- </w:t>
            </w:r>
            <w:r w:rsidRPr="00610033">
              <w:rPr>
                <w:rFonts w:ascii="Simplified Arabic" w:hAnsi="Simplified Arabic" w:cs="Simplified Arabic"/>
                <w:sz w:val="28"/>
                <w:szCs w:val="28"/>
                <w:rtl/>
                <w:lang w:bidi="ar-EG"/>
              </w:rPr>
              <w:t xml:space="preserve">فيما يخص </w:t>
            </w:r>
            <w:r w:rsidRPr="00610033">
              <w:rPr>
                <w:rFonts w:ascii="Simplified Arabic" w:hAnsi="Simplified Arabic" w:cs="Simplified Arabic" w:hint="cs"/>
                <w:sz w:val="28"/>
                <w:szCs w:val="28"/>
                <w:rtl/>
                <w:lang w:bidi="ar-EG"/>
              </w:rPr>
              <w:t>العمليات،</w:t>
            </w:r>
            <w:r w:rsidRPr="00610033">
              <w:rPr>
                <w:rFonts w:ascii="Simplified Arabic" w:hAnsi="Simplified Arabic" w:cs="Simplified Arabic"/>
                <w:sz w:val="28"/>
                <w:szCs w:val="28"/>
                <w:rtl/>
                <w:lang w:bidi="ar-EG"/>
              </w:rPr>
              <w:t xml:space="preserve"> هل الحكومة المصرية تقوم ب؟</w:t>
            </w:r>
          </w:p>
        </w:tc>
      </w:tr>
      <w:tr w:rsidR="00631443" w14:paraId="2441A2DE" w14:textId="77777777" w:rsidTr="00F51D5B">
        <w:tc>
          <w:tcPr>
            <w:tcW w:w="448" w:type="pct"/>
          </w:tcPr>
          <w:p w14:paraId="56DA04A3"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684864" behindDoc="0" locked="0" layoutInCell="1" allowOverlap="1" wp14:anchorId="656CB5B2" wp14:editId="16834AA7">
                      <wp:simplePos x="0" y="0"/>
                      <wp:positionH relativeFrom="column">
                        <wp:posOffset>19050</wp:posOffset>
                      </wp:positionH>
                      <wp:positionV relativeFrom="paragraph">
                        <wp:posOffset>71120</wp:posOffset>
                      </wp:positionV>
                      <wp:extent cx="295275" cy="21907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295275"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ED93326" id="Rectangle 23" o:spid="_x0000_s1026" style="position:absolute;margin-left:1.5pt;margin-top:5.6pt;width:23.25pt;height:17.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" filled="f" strokecolor="black [3213]" strokeweight="1pt"/>
                  </w:pict>
                </mc:Fallback>
              </mc:AlternateContent>
            </w:r>
          </w:p>
        </w:tc>
        <w:tc>
          <w:tcPr>
            <w:tcW w:w="4552" w:type="pct"/>
          </w:tcPr>
          <w:p w14:paraId="04F0C852"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sidRPr="00610033">
              <w:rPr>
                <w:rFonts w:ascii="Simplified Arabic" w:hAnsi="Simplified Arabic" w:cs="Simplified Arabic"/>
                <w:sz w:val="28"/>
                <w:szCs w:val="28"/>
                <w:rtl/>
                <w:lang w:bidi="ar-EG"/>
              </w:rPr>
              <w:t>رقمنة العمليات الحالية</w:t>
            </w:r>
          </w:p>
        </w:tc>
      </w:tr>
      <w:tr w:rsidR="00631443" w14:paraId="52148F70" w14:textId="77777777" w:rsidTr="00F51D5B">
        <w:tc>
          <w:tcPr>
            <w:tcW w:w="448" w:type="pct"/>
          </w:tcPr>
          <w:p w14:paraId="0511F784"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685888" behindDoc="0" locked="0" layoutInCell="1" allowOverlap="1" wp14:anchorId="45D3AC1A" wp14:editId="647E4D91">
                      <wp:simplePos x="0" y="0"/>
                      <wp:positionH relativeFrom="column">
                        <wp:posOffset>19050</wp:posOffset>
                      </wp:positionH>
                      <wp:positionV relativeFrom="paragraph">
                        <wp:posOffset>59055</wp:posOffset>
                      </wp:positionV>
                      <wp:extent cx="295275" cy="21907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295275"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8802EC8" id="Rectangle 22" o:spid="_x0000_s1026" style="position:absolute;margin-left:1.5pt;margin-top:4.65pt;width:23.25pt;height:17.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" filled="f" strokecolor="black [3213]" strokeweight="1pt"/>
                  </w:pict>
                </mc:Fallback>
              </mc:AlternateContent>
            </w:r>
          </w:p>
        </w:tc>
        <w:tc>
          <w:tcPr>
            <w:tcW w:w="4552" w:type="pct"/>
          </w:tcPr>
          <w:p w14:paraId="1D5146C4"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sidRPr="00610033">
              <w:rPr>
                <w:rFonts w:ascii="Simplified Arabic" w:hAnsi="Simplified Arabic" w:cs="Simplified Arabic"/>
                <w:sz w:val="28"/>
                <w:szCs w:val="28"/>
                <w:rtl/>
                <w:lang w:bidi="ar-EG"/>
              </w:rPr>
              <w:t>الرقمنة حسب التصميم (</w:t>
            </w:r>
            <w:r w:rsidRPr="00610033">
              <w:rPr>
                <w:rFonts w:ascii="Simplified Arabic" w:hAnsi="Simplified Arabic" w:cs="Simplified Arabic"/>
                <w:sz w:val="28"/>
                <w:szCs w:val="28"/>
                <w:lang w:bidi="ar-EG"/>
              </w:rPr>
              <w:t>Digital by Design</w:t>
            </w:r>
            <w:r w:rsidRPr="00610033">
              <w:rPr>
                <w:rFonts w:ascii="Simplified Arabic" w:hAnsi="Simplified Arabic" w:cs="Simplified Arabic"/>
                <w:sz w:val="28"/>
                <w:szCs w:val="28"/>
                <w:rtl/>
                <w:lang w:bidi="ar-EG"/>
              </w:rPr>
              <w:t>)</w:t>
            </w:r>
          </w:p>
        </w:tc>
      </w:tr>
      <w:tr w:rsidR="00631443" w14:paraId="2EEF87F4" w14:textId="77777777" w:rsidTr="00F51D5B">
        <w:tc>
          <w:tcPr>
            <w:tcW w:w="5000" w:type="pct"/>
            <w:gridSpan w:val="2"/>
          </w:tcPr>
          <w:p w14:paraId="79CFAB67"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5- </w:t>
            </w:r>
            <w:r w:rsidRPr="00610033">
              <w:rPr>
                <w:rFonts w:ascii="Simplified Arabic" w:hAnsi="Simplified Arabic" w:cs="Simplified Arabic"/>
                <w:sz w:val="28"/>
                <w:szCs w:val="28"/>
                <w:rtl/>
                <w:lang w:bidi="ar-EG"/>
              </w:rPr>
              <w:t>فيما يخص الحكومة كمزود خدمة، هل الحكومة المصرية توصف بأنها؟</w:t>
            </w:r>
          </w:p>
        </w:tc>
      </w:tr>
      <w:tr w:rsidR="00631443" w14:paraId="20592E71" w14:textId="77777777" w:rsidTr="00F51D5B">
        <w:tc>
          <w:tcPr>
            <w:tcW w:w="448" w:type="pct"/>
          </w:tcPr>
          <w:p w14:paraId="363F6718"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686912" behindDoc="0" locked="0" layoutInCell="1" allowOverlap="1" wp14:anchorId="5C7291A2" wp14:editId="3249EB83">
                      <wp:simplePos x="0" y="0"/>
                      <wp:positionH relativeFrom="column">
                        <wp:posOffset>19050</wp:posOffset>
                      </wp:positionH>
                      <wp:positionV relativeFrom="paragraph">
                        <wp:posOffset>64135</wp:posOffset>
                      </wp:positionV>
                      <wp:extent cx="295275" cy="219075"/>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295275"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717BDD2" id="Rectangle 29" o:spid="_x0000_s1026" style="position:absolute;margin-left:1.5pt;margin-top:5.05pt;width:23.25pt;height:17.2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" filled="f" strokecolor="black [3213]" strokeweight="1pt"/>
                  </w:pict>
                </mc:Fallback>
              </mc:AlternateContent>
            </w:r>
          </w:p>
        </w:tc>
        <w:tc>
          <w:tcPr>
            <w:tcW w:w="4552" w:type="pct"/>
          </w:tcPr>
          <w:p w14:paraId="3962DA30"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sidRPr="00610033">
              <w:rPr>
                <w:rFonts w:ascii="Simplified Arabic" w:hAnsi="Simplified Arabic" w:cs="Simplified Arabic"/>
                <w:sz w:val="28"/>
                <w:szCs w:val="28"/>
                <w:rtl/>
                <w:lang w:bidi="ar-EG"/>
              </w:rPr>
              <w:t>الحكومة كمقدم خدمة (</w:t>
            </w:r>
            <w:r w:rsidRPr="00610033">
              <w:rPr>
                <w:rFonts w:ascii="Simplified Arabic" w:hAnsi="Simplified Arabic" w:cs="Simplified Arabic"/>
                <w:sz w:val="28"/>
                <w:szCs w:val="28"/>
                <w:lang w:bidi="ar-EG"/>
              </w:rPr>
              <w:t>Government as a service provider</w:t>
            </w:r>
            <w:r w:rsidRPr="00610033">
              <w:rPr>
                <w:rFonts w:ascii="Simplified Arabic" w:hAnsi="Simplified Arabic" w:cs="Simplified Arabic"/>
                <w:sz w:val="28"/>
                <w:szCs w:val="28"/>
                <w:rtl/>
                <w:lang w:bidi="ar-EG"/>
              </w:rPr>
              <w:t>)</w:t>
            </w:r>
          </w:p>
        </w:tc>
      </w:tr>
      <w:tr w:rsidR="00631443" w14:paraId="7849DDD6" w14:textId="77777777" w:rsidTr="00F51D5B">
        <w:tc>
          <w:tcPr>
            <w:tcW w:w="448" w:type="pct"/>
          </w:tcPr>
          <w:p w14:paraId="18577813"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687936" behindDoc="0" locked="0" layoutInCell="1" allowOverlap="1" wp14:anchorId="58DCDD80" wp14:editId="2C2A5A55">
                      <wp:simplePos x="0" y="0"/>
                      <wp:positionH relativeFrom="column">
                        <wp:posOffset>19050</wp:posOffset>
                      </wp:positionH>
                      <wp:positionV relativeFrom="paragraph">
                        <wp:posOffset>213995</wp:posOffset>
                      </wp:positionV>
                      <wp:extent cx="295275" cy="219075"/>
                      <wp:effectExtent l="0" t="0" r="28575" b="28575"/>
                      <wp:wrapNone/>
                      <wp:docPr id="32" name="Rectangle 32"/>
                      <wp:cNvGraphicFramePr/>
                      <a:graphic xmlns:a="http://schemas.openxmlformats.org/drawingml/2006/main">
                        <a:graphicData uri="http://schemas.microsoft.com/office/word/2010/wordprocessingShape">
                          <wps:wsp>
                            <wps:cNvSpPr/>
                            <wps:spPr>
                              <a:xfrm>
                                <a:off x="0" y="0"/>
                                <a:ext cx="295275"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BBCC11C" id="Rectangle 32" o:spid="_x0000_s1026" style="position:absolute;margin-left:1.5pt;margin-top:16.85pt;width:23.25pt;height:17.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" filled="f" strokecolor="black [3213]" strokeweight="1pt"/>
                  </w:pict>
                </mc:Fallback>
              </mc:AlternateContent>
            </w:r>
          </w:p>
        </w:tc>
        <w:tc>
          <w:tcPr>
            <w:tcW w:w="4552" w:type="pct"/>
          </w:tcPr>
          <w:p w14:paraId="6EA62E44"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sidRPr="00610033">
              <w:rPr>
                <w:rFonts w:ascii="Simplified Arabic" w:hAnsi="Simplified Arabic" w:cs="Simplified Arabic"/>
                <w:sz w:val="28"/>
                <w:szCs w:val="28"/>
                <w:rtl/>
                <w:lang w:bidi="ar-EG"/>
              </w:rPr>
              <w:t>الحكومة كمنصة لخلق القيمة المشتركة (</w:t>
            </w:r>
            <w:r w:rsidRPr="00610033">
              <w:rPr>
                <w:rFonts w:ascii="Simplified Arabic" w:hAnsi="Simplified Arabic" w:cs="Simplified Arabic"/>
                <w:sz w:val="28"/>
                <w:szCs w:val="28"/>
                <w:lang w:bidi="ar-EG"/>
              </w:rPr>
              <w:t>Government as a platform for public value co-creation</w:t>
            </w:r>
            <w:r w:rsidRPr="00610033">
              <w:rPr>
                <w:rFonts w:ascii="Simplified Arabic" w:hAnsi="Simplified Arabic" w:cs="Simplified Arabic"/>
                <w:sz w:val="28"/>
                <w:szCs w:val="28"/>
                <w:rtl/>
                <w:lang w:bidi="ar-EG"/>
              </w:rPr>
              <w:t>)</w:t>
            </w:r>
          </w:p>
        </w:tc>
      </w:tr>
      <w:tr w:rsidR="00631443" w14:paraId="0729D414" w14:textId="77777777" w:rsidTr="00F51D5B">
        <w:tc>
          <w:tcPr>
            <w:tcW w:w="5000" w:type="pct"/>
            <w:gridSpan w:val="2"/>
          </w:tcPr>
          <w:p w14:paraId="44D053C0"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6- </w:t>
            </w:r>
            <w:r w:rsidRPr="0018579C">
              <w:rPr>
                <w:rFonts w:ascii="Simplified Arabic" w:hAnsi="Simplified Arabic" w:cs="Simplified Arabic"/>
                <w:sz w:val="28"/>
                <w:szCs w:val="28"/>
                <w:rtl/>
                <w:lang w:bidi="ar-EG"/>
              </w:rPr>
              <w:t xml:space="preserve">فيما يخص الوصول للبيانات، هل الحكومة المصرية </w:t>
            </w:r>
            <w:r w:rsidRPr="0018579C">
              <w:rPr>
                <w:rFonts w:ascii="Simplified Arabic" w:hAnsi="Simplified Arabic" w:cs="Simplified Arabic" w:hint="cs"/>
                <w:sz w:val="28"/>
                <w:szCs w:val="28"/>
                <w:rtl/>
                <w:lang w:bidi="ar-EG"/>
              </w:rPr>
              <w:t>توفر؟</w:t>
            </w:r>
          </w:p>
        </w:tc>
      </w:tr>
      <w:tr w:rsidR="00631443" w14:paraId="3141790C" w14:textId="77777777" w:rsidTr="00F51D5B">
        <w:tc>
          <w:tcPr>
            <w:tcW w:w="448" w:type="pct"/>
          </w:tcPr>
          <w:p w14:paraId="6AB9C93F"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688960" behindDoc="0" locked="0" layoutInCell="1" allowOverlap="1" wp14:anchorId="6FD838C1" wp14:editId="55064810">
                      <wp:simplePos x="0" y="0"/>
                      <wp:positionH relativeFrom="column">
                        <wp:posOffset>19050</wp:posOffset>
                      </wp:positionH>
                      <wp:positionV relativeFrom="paragraph">
                        <wp:posOffset>50800</wp:posOffset>
                      </wp:positionV>
                      <wp:extent cx="295275" cy="219075"/>
                      <wp:effectExtent l="0" t="0" r="28575" b="28575"/>
                      <wp:wrapNone/>
                      <wp:docPr id="37" name="Rectangle 37"/>
                      <wp:cNvGraphicFramePr/>
                      <a:graphic xmlns:a="http://schemas.openxmlformats.org/drawingml/2006/main">
                        <a:graphicData uri="http://schemas.microsoft.com/office/word/2010/wordprocessingShape">
                          <wps:wsp>
                            <wps:cNvSpPr/>
                            <wps:spPr>
                              <a:xfrm>
                                <a:off x="0" y="0"/>
                                <a:ext cx="295275"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C715799" id="Rectangle 37" o:spid="_x0000_s1026" style="position:absolute;margin-left:1.5pt;margin-top:4pt;width:23.25pt;height:17.2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" filled="f" strokecolor="black [3213]" strokeweight="1pt"/>
                  </w:pict>
                </mc:Fallback>
              </mc:AlternateContent>
            </w:r>
          </w:p>
        </w:tc>
        <w:tc>
          <w:tcPr>
            <w:tcW w:w="4552" w:type="pct"/>
          </w:tcPr>
          <w:p w14:paraId="746A68C0"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sidRPr="0018579C">
              <w:rPr>
                <w:rFonts w:ascii="Simplified Arabic" w:hAnsi="Simplified Arabic" w:cs="Simplified Arabic"/>
                <w:sz w:val="28"/>
                <w:szCs w:val="28"/>
                <w:rtl/>
                <w:lang w:bidi="ar-EG"/>
              </w:rPr>
              <w:t>السماح للوصول للبيانات (</w:t>
            </w:r>
            <w:r w:rsidRPr="0018579C">
              <w:rPr>
                <w:rFonts w:ascii="Simplified Arabic" w:hAnsi="Simplified Arabic" w:cs="Simplified Arabic"/>
                <w:sz w:val="28"/>
                <w:szCs w:val="28"/>
                <w:lang w:bidi="ar-EG"/>
              </w:rPr>
              <w:t>Access to information</w:t>
            </w:r>
            <w:r w:rsidRPr="0018579C">
              <w:rPr>
                <w:rFonts w:ascii="Simplified Arabic" w:hAnsi="Simplified Arabic" w:cs="Simplified Arabic"/>
                <w:sz w:val="28"/>
                <w:szCs w:val="28"/>
                <w:rtl/>
                <w:lang w:bidi="ar-EG"/>
              </w:rPr>
              <w:t>)</w:t>
            </w:r>
          </w:p>
        </w:tc>
      </w:tr>
      <w:tr w:rsidR="00631443" w14:paraId="5B4C38CB" w14:textId="77777777" w:rsidTr="00F51D5B">
        <w:tc>
          <w:tcPr>
            <w:tcW w:w="448" w:type="pct"/>
          </w:tcPr>
          <w:p w14:paraId="37CD9F65"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689984" behindDoc="0" locked="0" layoutInCell="1" allowOverlap="1" wp14:anchorId="6D0762B4" wp14:editId="4F628BE0">
                      <wp:simplePos x="0" y="0"/>
                      <wp:positionH relativeFrom="column">
                        <wp:posOffset>28575</wp:posOffset>
                      </wp:positionH>
                      <wp:positionV relativeFrom="paragraph">
                        <wp:posOffset>64770</wp:posOffset>
                      </wp:positionV>
                      <wp:extent cx="295275" cy="219075"/>
                      <wp:effectExtent l="0" t="0" r="28575" b="28575"/>
                      <wp:wrapNone/>
                      <wp:docPr id="38" name="Rectangle 38"/>
                      <wp:cNvGraphicFramePr/>
                      <a:graphic xmlns:a="http://schemas.openxmlformats.org/drawingml/2006/main">
                        <a:graphicData uri="http://schemas.microsoft.com/office/word/2010/wordprocessingShape">
                          <wps:wsp>
                            <wps:cNvSpPr/>
                            <wps:spPr>
                              <a:xfrm>
                                <a:off x="0" y="0"/>
                                <a:ext cx="295275"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B18E61F" id="Rectangle 38" o:spid="_x0000_s1026" style="position:absolute;margin-left:2.25pt;margin-top:5.1pt;width:23.25pt;height:17.2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" filled="f" strokecolor="black [3213]" strokeweight="1pt"/>
                  </w:pict>
                </mc:Fallback>
              </mc:AlternateContent>
            </w:r>
          </w:p>
        </w:tc>
        <w:tc>
          <w:tcPr>
            <w:tcW w:w="4552" w:type="pct"/>
          </w:tcPr>
          <w:p w14:paraId="6668BDF4" w14:textId="77777777" w:rsidR="00631443" w:rsidRDefault="00631443" w:rsidP="00F51D5B">
            <w:pPr>
              <w:autoSpaceDE w:val="0"/>
              <w:autoSpaceDN w:val="0"/>
              <w:adjustRightInd w:val="0"/>
              <w:spacing w:line="276" w:lineRule="auto"/>
              <w:rPr>
                <w:rFonts w:ascii="Simplified Arabic" w:hAnsi="Simplified Arabic" w:cs="Simplified Arabic"/>
                <w:sz w:val="28"/>
                <w:szCs w:val="28"/>
                <w:rtl/>
                <w:lang w:bidi="ar-EG"/>
              </w:rPr>
            </w:pPr>
            <w:r w:rsidRPr="0018579C">
              <w:rPr>
                <w:rFonts w:ascii="Simplified Arabic" w:hAnsi="Simplified Arabic" w:cs="Simplified Arabic"/>
                <w:sz w:val="28"/>
                <w:szCs w:val="28"/>
                <w:rtl/>
                <w:lang w:bidi="ar-EG"/>
              </w:rPr>
              <w:t>إتاحة البيانات بشكل تلقائي ومستدام (</w:t>
            </w:r>
            <w:r w:rsidRPr="0018579C">
              <w:rPr>
                <w:rFonts w:ascii="Simplified Arabic" w:hAnsi="Simplified Arabic" w:cs="Simplified Arabic"/>
                <w:sz w:val="28"/>
                <w:szCs w:val="28"/>
                <w:lang w:bidi="ar-EG"/>
              </w:rPr>
              <w:t>Open data by default</w:t>
            </w:r>
            <w:r w:rsidRPr="0018579C">
              <w:rPr>
                <w:rFonts w:ascii="Simplified Arabic" w:hAnsi="Simplified Arabic" w:cs="Simplified Arabic"/>
                <w:sz w:val="28"/>
                <w:szCs w:val="28"/>
                <w:rtl/>
                <w:lang w:bidi="ar-EG"/>
              </w:rPr>
              <w:t>)</w:t>
            </w:r>
          </w:p>
        </w:tc>
      </w:tr>
    </w:tbl>
    <w:p w14:paraId="162BA6F4" w14:textId="77777777" w:rsidR="00631443" w:rsidRDefault="00631443" w:rsidP="00631443">
      <w:pPr>
        <w:autoSpaceDE w:val="0"/>
        <w:autoSpaceDN w:val="0"/>
        <w:adjustRightInd w:val="0"/>
        <w:spacing w:after="0" w:line="276" w:lineRule="auto"/>
        <w:jc w:val="both"/>
        <w:rPr>
          <w:rFonts w:ascii="Simplified Arabic" w:hAnsi="Simplified Arabic" w:cs="Simplified Arabic"/>
          <w:sz w:val="28"/>
          <w:szCs w:val="28"/>
          <w:u w:val="single"/>
          <w:rtl/>
          <w:lang w:bidi="ar-EG"/>
        </w:rPr>
      </w:pPr>
      <w:r w:rsidRPr="0019107D">
        <w:rPr>
          <w:rFonts w:ascii="Simplified Arabic" w:hAnsi="Simplified Arabic" w:cs="Simplified Arabic" w:hint="cs"/>
          <w:sz w:val="28"/>
          <w:szCs w:val="28"/>
          <w:u w:val="single"/>
          <w:rtl/>
          <w:lang w:bidi="ar-EG"/>
        </w:rPr>
        <w:lastRenderedPageBreak/>
        <w:t xml:space="preserve">الجزء </w:t>
      </w:r>
      <w:r>
        <w:rPr>
          <w:rFonts w:ascii="Simplified Arabic" w:hAnsi="Simplified Arabic" w:cs="Simplified Arabic" w:hint="cs"/>
          <w:sz w:val="28"/>
          <w:szCs w:val="28"/>
          <w:u w:val="single"/>
          <w:rtl/>
          <w:lang w:bidi="ar-EG"/>
        </w:rPr>
        <w:t>الثالث</w:t>
      </w:r>
      <w:r w:rsidRPr="006E517C">
        <w:rPr>
          <w:rFonts w:ascii="Simplified Arabic" w:hAnsi="Simplified Arabic" w:cs="Simplified Arabic"/>
          <w:sz w:val="28"/>
          <w:szCs w:val="28"/>
          <w:u w:val="single"/>
          <w:rtl/>
          <w:lang w:bidi="ar-EG"/>
        </w:rPr>
        <w:t>:</w:t>
      </w:r>
      <w:r w:rsidRPr="00514EE0">
        <w:rPr>
          <w:rFonts w:ascii="Simplified Arabic" w:hAnsi="Simplified Arabic" w:cs="Simplified Arabic"/>
          <w:sz w:val="28"/>
          <w:szCs w:val="28"/>
          <w:u w:val="single"/>
          <w:rtl/>
          <w:lang w:bidi="ar-EG"/>
        </w:rPr>
        <w:t xml:space="preserve"> التقييم العام لبرنامج التحول الرقمي للقطاع الحكومي </w:t>
      </w:r>
      <w:r w:rsidRPr="00514EE0">
        <w:rPr>
          <w:rFonts w:ascii="Simplified Arabic" w:hAnsi="Simplified Arabic" w:cs="Simplified Arabic" w:hint="cs"/>
          <w:sz w:val="28"/>
          <w:szCs w:val="28"/>
          <w:u w:val="single"/>
          <w:rtl/>
          <w:lang w:bidi="ar-EG"/>
        </w:rPr>
        <w:t>في</w:t>
      </w:r>
      <w:r w:rsidRPr="00514EE0">
        <w:rPr>
          <w:rFonts w:ascii="Simplified Arabic" w:hAnsi="Simplified Arabic" w:cs="Simplified Arabic"/>
          <w:sz w:val="28"/>
          <w:szCs w:val="28"/>
          <w:u w:val="single"/>
          <w:rtl/>
          <w:lang w:bidi="ar-EG"/>
        </w:rPr>
        <w:t xml:space="preserve"> مصر</w:t>
      </w:r>
    </w:p>
    <w:tbl>
      <w:tblPr>
        <w:tblStyle w:val="TableGrid"/>
        <w:bidiVisual/>
        <w:tblW w:w="0" w:type="auto"/>
        <w:tblLook w:val="04A0" w:firstRow="1" w:lastRow="0" w:firstColumn="1" w:lastColumn="0" w:noHBand="0" w:noVBand="1"/>
      </w:tblPr>
      <w:tblGrid>
        <w:gridCol w:w="653"/>
        <w:gridCol w:w="7643"/>
      </w:tblGrid>
      <w:tr w:rsidR="00631443" w14:paraId="4AB6B9FB" w14:textId="77777777" w:rsidTr="00F51D5B">
        <w:tc>
          <w:tcPr>
            <w:tcW w:w="8296" w:type="dxa"/>
            <w:gridSpan w:val="2"/>
          </w:tcPr>
          <w:p w14:paraId="23B0A500" w14:textId="77777777" w:rsidR="00631443" w:rsidRPr="00514EE0" w:rsidRDefault="00631443" w:rsidP="00F51D5B">
            <w:pPr>
              <w:autoSpaceDE w:val="0"/>
              <w:autoSpaceDN w:val="0"/>
              <w:adjustRightInd w:val="0"/>
              <w:spacing w:line="276" w:lineRule="auto"/>
              <w:jc w:val="both"/>
              <w:rPr>
                <w:rFonts w:ascii="Simplified Arabic" w:hAnsi="Simplified Arabic" w:cs="Simplified Arabic"/>
                <w:sz w:val="28"/>
                <w:szCs w:val="28"/>
                <w:rtl/>
                <w:lang w:bidi="ar-EG"/>
              </w:rPr>
            </w:pPr>
            <w:r w:rsidRPr="00514EE0">
              <w:rPr>
                <w:rFonts w:ascii="Simplified Arabic" w:hAnsi="Simplified Arabic" w:cs="Simplified Arabic"/>
                <w:sz w:val="28"/>
                <w:szCs w:val="28"/>
                <w:rtl/>
                <w:lang w:bidi="ar-EG"/>
              </w:rPr>
              <w:t xml:space="preserve">من واقع خبرتك، في أي مستوي يمكن تقييم التحول الرقمي للقطاع الحكومي </w:t>
            </w:r>
            <w:r w:rsidRPr="00514EE0">
              <w:rPr>
                <w:rFonts w:ascii="Simplified Arabic" w:hAnsi="Simplified Arabic" w:cs="Simplified Arabic" w:hint="cs"/>
                <w:sz w:val="28"/>
                <w:szCs w:val="28"/>
                <w:rtl/>
                <w:lang w:bidi="ar-EG"/>
              </w:rPr>
              <w:t>في</w:t>
            </w:r>
            <w:r w:rsidRPr="00514EE0">
              <w:rPr>
                <w:rFonts w:ascii="Simplified Arabic" w:hAnsi="Simplified Arabic" w:cs="Simplified Arabic"/>
                <w:sz w:val="28"/>
                <w:szCs w:val="28"/>
                <w:rtl/>
                <w:lang w:bidi="ar-EG"/>
              </w:rPr>
              <w:t xml:space="preserve"> مصر؟</w:t>
            </w:r>
          </w:p>
        </w:tc>
      </w:tr>
      <w:tr w:rsidR="00631443" w14:paraId="7759AC2D" w14:textId="77777777" w:rsidTr="00F51D5B">
        <w:tc>
          <w:tcPr>
            <w:tcW w:w="653" w:type="dxa"/>
          </w:tcPr>
          <w:p w14:paraId="5F09A8E0" w14:textId="77777777" w:rsidR="00631443" w:rsidRDefault="00631443" w:rsidP="00F51D5B">
            <w:pPr>
              <w:autoSpaceDE w:val="0"/>
              <w:autoSpaceDN w:val="0"/>
              <w:adjustRightInd w:val="0"/>
              <w:spacing w:line="276" w:lineRule="auto"/>
              <w:jc w:val="both"/>
              <w:rPr>
                <w:rFonts w:ascii="Simplified Arabic" w:hAnsi="Simplified Arabic" w:cs="Simplified Arabic"/>
                <w:sz w:val="28"/>
                <w:szCs w:val="28"/>
                <w:u w:val="single"/>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691008" behindDoc="0" locked="0" layoutInCell="1" allowOverlap="1" wp14:anchorId="129CED37" wp14:editId="29450C7B">
                      <wp:simplePos x="0" y="0"/>
                      <wp:positionH relativeFrom="column">
                        <wp:posOffset>-9525</wp:posOffset>
                      </wp:positionH>
                      <wp:positionV relativeFrom="paragraph">
                        <wp:posOffset>62230</wp:posOffset>
                      </wp:positionV>
                      <wp:extent cx="295275" cy="219075"/>
                      <wp:effectExtent l="0" t="0" r="28575" b="28575"/>
                      <wp:wrapNone/>
                      <wp:docPr id="44" name="Rectangle 44"/>
                      <wp:cNvGraphicFramePr/>
                      <a:graphic xmlns:a="http://schemas.openxmlformats.org/drawingml/2006/main">
                        <a:graphicData uri="http://schemas.microsoft.com/office/word/2010/wordprocessingShape">
                          <wps:wsp>
                            <wps:cNvSpPr/>
                            <wps:spPr>
                              <a:xfrm>
                                <a:off x="0" y="0"/>
                                <a:ext cx="295275"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7DDFA6B" id="Rectangle 44" o:spid="_x0000_s1026" style="position:absolute;margin-left:-.75pt;margin-top:4.9pt;width:23.25pt;height:17.2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" filled="f" strokecolor="black [3213]" strokeweight="1pt"/>
                  </w:pict>
                </mc:Fallback>
              </mc:AlternateContent>
            </w:r>
          </w:p>
        </w:tc>
        <w:tc>
          <w:tcPr>
            <w:tcW w:w="7643" w:type="dxa"/>
          </w:tcPr>
          <w:p w14:paraId="10A07949" w14:textId="77777777" w:rsidR="00631443" w:rsidRPr="009338F5" w:rsidRDefault="00631443" w:rsidP="00F51D5B">
            <w:pPr>
              <w:autoSpaceDE w:val="0"/>
              <w:autoSpaceDN w:val="0"/>
              <w:adjustRightInd w:val="0"/>
              <w:spacing w:line="276" w:lineRule="auto"/>
              <w:jc w:val="both"/>
              <w:rPr>
                <w:rFonts w:ascii="Simplified Arabic" w:hAnsi="Simplified Arabic" w:cs="Simplified Arabic"/>
                <w:sz w:val="28"/>
                <w:szCs w:val="28"/>
                <w:rtl/>
                <w:lang w:bidi="ar-EG"/>
              </w:rPr>
            </w:pPr>
            <w:r w:rsidRPr="009338F5">
              <w:rPr>
                <w:rFonts w:ascii="Simplified Arabic" w:hAnsi="Simplified Arabic" w:cs="Simplified Arabic"/>
                <w:sz w:val="28"/>
                <w:szCs w:val="28"/>
                <w:rtl/>
                <w:lang w:bidi="ar-EG"/>
              </w:rPr>
              <w:t>الحكومة الإلكترونية</w:t>
            </w:r>
          </w:p>
        </w:tc>
      </w:tr>
      <w:tr w:rsidR="00631443" w14:paraId="04F7643C" w14:textId="77777777" w:rsidTr="00F51D5B">
        <w:tc>
          <w:tcPr>
            <w:tcW w:w="653" w:type="dxa"/>
          </w:tcPr>
          <w:p w14:paraId="462F1F33" w14:textId="77777777" w:rsidR="00631443" w:rsidRDefault="00631443" w:rsidP="00F51D5B">
            <w:pPr>
              <w:autoSpaceDE w:val="0"/>
              <w:autoSpaceDN w:val="0"/>
              <w:adjustRightInd w:val="0"/>
              <w:spacing w:line="276" w:lineRule="auto"/>
              <w:jc w:val="both"/>
              <w:rPr>
                <w:rFonts w:ascii="Simplified Arabic" w:hAnsi="Simplified Arabic" w:cs="Simplified Arabic"/>
                <w:sz w:val="28"/>
                <w:szCs w:val="28"/>
                <w:u w:val="single"/>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692032" behindDoc="0" locked="0" layoutInCell="1" allowOverlap="1" wp14:anchorId="58FC98AF" wp14:editId="6D7A4EC8">
                      <wp:simplePos x="0" y="0"/>
                      <wp:positionH relativeFrom="column">
                        <wp:posOffset>-9525</wp:posOffset>
                      </wp:positionH>
                      <wp:positionV relativeFrom="paragraph">
                        <wp:posOffset>88900</wp:posOffset>
                      </wp:positionV>
                      <wp:extent cx="295275" cy="219075"/>
                      <wp:effectExtent l="0" t="0" r="28575" b="28575"/>
                      <wp:wrapNone/>
                      <wp:docPr id="51" name="Rectangle 51"/>
                      <wp:cNvGraphicFramePr/>
                      <a:graphic xmlns:a="http://schemas.openxmlformats.org/drawingml/2006/main">
                        <a:graphicData uri="http://schemas.microsoft.com/office/word/2010/wordprocessingShape">
                          <wps:wsp>
                            <wps:cNvSpPr/>
                            <wps:spPr>
                              <a:xfrm>
                                <a:off x="0" y="0"/>
                                <a:ext cx="295275"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A3B1E19" id="Rectangle 51" o:spid="_x0000_s1026" style="position:absolute;margin-left:-.75pt;margin-top:7pt;width:23.25pt;height:17.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" filled="f" strokecolor="black [3213]" strokeweight="1pt"/>
                  </w:pict>
                </mc:Fallback>
              </mc:AlternateContent>
            </w:r>
          </w:p>
        </w:tc>
        <w:tc>
          <w:tcPr>
            <w:tcW w:w="7643" w:type="dxa"/>
          </w:tcPr>
          <w:p w14:paraId="18CCD440" w14:textId="77777777" w:rsidR="00631443" w:rsidRPr="009338F5" w:rsidRDefault="00631443" w:rsidP="00F51D5B">
            <w:pPr>
              <w:autoSpaceDE w:val="0"/>
              <w:autoSpaceDN w:val="0"/>
              <w:adjustRightInd w:val="0"/>
              <w:spacing w:line="276" w:lineRule="auto"/>
              <w:jc w:val="both"/>
              <w:rPr>
                <w:rFonts w:ascii="Simplified Arabic" w:hAnsi="Simplified Arabic" w:cs="Simplified Arabic"/>
                <w:sz w:val="28"/>
                <w:szCs w:val="28"/>
                <w:rtl/>
                <w:lang w:bidi="ar-EG"/>
              </w:rPr>
            </w:pPr>
            <w:r w:rsidRPr="009338F5">
              <w:rPr>
                <w:rFonts w:ascii="Simplified Arabic" w:hAnsi="Simplified Arabic" w:cs="Simplified Arabic"/>
                <w:sz w:val="28"/>
                <w:szCs w:val="28"/>
                <w:rtl/>
                <w:lang w:bidi="ar-EG"/>
              </w:rPr>
              <w:t>الحكومة الرقمية</w:t>
            </w:r>
          </w:p>
        </w:tc>
      </w:tr>
      <w:tr w:rsidR="00631443" w14:paraId="725EFF6D" w14:textId="77777777" w:rsidTr="00F51D5B">
        <w:tc>
          <w:tcPr>
            <w:tcW w:w="653" w:type="dxa"/>
          </w:tcPr>
          <w:p w14:paraId="21CD0221" w14:textId="77777777" w:rsidR="00631443" w:rsidRDefault="00631443" w:rsidP="00F51D5B">
            <w:pPr>
              <w:autoSpaceDE w:val="0"/>
              <w:autoSpaceDN w:val="0"/>
              <w:adjustRightInd w:val="0"/>
              <w:spacing w:line="276" w:lineRule="auto"/>
              <w:jc w:val="both"/>
              <w:rPr>
                <w:rFonts w:ascii="Simplified Arabic" w:hAnsi="Simplified Arabic" w:cs="Simplified Arabic"/>
                <w:sz w:val="28"/>
                <w:szCs w:val="28"/>
                <w:u w:val="single"/>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693056" behindDoc="0" locked="0" layoutInCell="1" allowOverlap="1" wp14:anchorId="082D4D5D" wp14:editId="4CFDA241">
                      <wp:simplePos x="0" y="0"/>
                      <wp:positionH relativeFrom="column">
                        <wp:posOffset>0</wp:posOffset>
                      </wp:positionH>
                      <wp:positionV relativeFrom="paragraph">
                        <wp:posOffset>67310</wp:posOffset>
                      </wp:positionV>
                      <wp:extent cx="295275" cy="219075"/>
                      <wp:effectExtent l="0" t="0" r="28575" b="28575"/>
                      <wp:wrapNone/>
                      <wp:docPr id="52" name="Rectangle 52"/>
                      <wp:cNvGraphicFramePr/>
                      <a:graphic xmlns:a="http://schemas.openxmlformats.org/drawingml/2006/main">
                        <a:graphicData uri="http://schemas.microsoft.com/office/word/2010/wordprocessingShape">
                          <wps:wsp>
                            <wps:cNvSpPr/>
                            <wps:spPr>
                              <a:xfrm>
                                <a:off x="0" y="0"/>
                                <a:ext cx="295275" cy="219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DC8B046" id="Rectangle 52" o:spid="_x0000_s1026" style="position:absolute;margin-left:0;margin-top:5.3pt;width:23.25pt;height:17.2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" filled="f" strokecolor="black [3213]" strokeweight="1pt"/>
                  </w:pict>
                </mc:Fallback>
              </mc:AlternateContent>
            </w:r>
          </w:p>
        </w:tc>
        <w:tc>
          <w:tcPr>
            <w:tcW w:w="7643" w:type="dxa"/>
          </w:tcPr>
          <w:p w14:paraId="50D76588" w14:textId="77777777" w:rsidR="00631443" w:rsidRPr="009338F5" w:rsidRDefault="00631443" w:rsidP="00F51D5B">
            <w:pPr>
              <w:autoSpaceDE w:val="0"/>
              <w:autoSpaceDN w:val="0"/>
              <w:adjustRightInd w:val="0"/>
              <w:spacing w:line="276" w:lineRule="auto"/>
              <w:jc w:val="both"/>
              <w:rPr>
                <w:rFonts w:ascii="Simplified Arabic" w:hAnsi="Simplified Arabic" w:cs="Simplified Arabic"/>
                <w:sz w:val="28"/>
                <w:szCs w:val="28"/>
                <w:rtl/>
                <w:lang w:bidi="ar-EG"/>
              </w:rPr>
            </w:pPr>
            <w:r w:rsidRPr="009338F5">
              <w:rPr>
                <w:rFonts w:ascii="Simplified Arabic" w:hAnsi="Simplified Arabic" w:cs="Simplified Arabic"/>
                <w:sz w:val="28"/>
                <w:szCs w:val="28"/>
                <w:rtl/>
                <w:lang w:bidi="ar-EG"/>
              </w:rPr>
              <w:t>الحكومة الذكية</w:t>
            </w:r>
          </w:p>
        </w:tc>
      </w:tr>
    </w:tbl>
    <w:p w14:paraId="4179DD74" w14:textId="77777777" w:rsidR="00631443" w:rsidRDefault="00631443" w:rsidP="00631443">
      <w:pPr>
        <w:tabs>
          <w:tab w:val="left" w:pos="1065"/>
        </w:tabs>
        <w:jc w:val="both"/>
      </w:pPr>
      <w:r>
        <w:rPr>
          <w:rFonts w:ascii="Simplified Arabic" w:hAnsi="Simplified Arabic" w:cs="Simplified Arabic"/>
          <w:b/>
          <w:bCs/>
          <w:sz w:val="26"/>
          <w:szCs w:val="26"/>
          <w:rtl/>
          <w:lang w:bidi="ar-EG"/>
        </w:rPr>
        <w:tab/>
      </w:r>
    </w:p>
    <w:p w14:paraId="7B31717F" w14:textId="77777777" w:rsidR="00631443" w:rsidRDefault="00631443" w:rsidP="00631443">
      <w:pPr>
        <w:jc w:val="center"/>
        <w:rPr>
          <w:lang w:bidi="ar-EG"/>
        </w:rPr>
      </w:pPr>
    </w:p>
    <w:p w14:paraId="78FA68BD" w14:textId="77777777" w:rsidR="00936EF8" w:rsidRDefault="00936EF8" w:rsidP="00BD56B3">
      <w:pPr>
        <w:tabs>
          <w:tab w:val="left" w:pos="2940"/>
        </w:tabs>
        <w:rPr>
          <w:rtl/>
          <w:lang w:bidi="ar-EG"/>
        </w:rPr>
        <w:sectPr w:rsidR="00936EF8" w:rsidSect="00633A2C">
          <w:footerReference w:type="default" r:id="rId112"/>
          <w:footnotePr>
            <w:numRestart w:val="eachPage"/>
          </w:footnotePr>
          <w:pgSz w:w="12240" w:h="15840"/>
          <w:pgMar w:top="1440" w:right="1440" w:bottom="1440" w:left="1440" w:header="720" w:footer="720" w:gutter="0"/>
          <w:pgNumType w:fmt="numberInDash" w:start="149"/>
          <w:cols w:space="720"/>
          <w:docGrid w:linePitch="360"/>
        </w:sectPr>
      </w:pPr>
    </w:p>
    <w:p w14:paraId="790AD141" w14:textId="77777777" w:rsidR="00936EF8" w:rsidRDefault="00936EF8" w:rsidP="00936EF8">
      <w:pPr>
        <w:autoSpaceDE w:val="0"/>
        <w:autoSpaceDN w:val="0"/>
        <w:adjustRightInd w:val="0"/>
        <w:spacing w:after="0" w:line="276" w:lineRule="auto"/>
        <w:jc w:val="center"/>
        <w:rPr>
          <w:rFonts w:ascii="Simplified Arabic" w:hAnsi="Simplified Arabic" w:cs="Simplified Arabic"/>
          <w:b/>
          <w:bCs/>
          <w:sz w:val="32"/>
          <w:szCs w:val="32"/>
          <w:lang w:bidi="ar-EG"/>
        </w:rPr>
      </w:pPr>
    </w:p>
    <w:p w14:paraId="2F0A9F94" w14:textId="77777777" w:rsidR="00936EF8" w:rsidRDefault="00936EF8" w:rsidP="00936EF8">
      <w:pPr>
        <w:autoSpaceDE w:val="0"/>
        <w:autoSpaceDN w:val="0"/>
        <w:adjustRightInd w:val="0"/>
        <w:spacing w:after="0" w:line="276" w:lineRule="auto"/>
        <w:jc w:val="center"/>
        <w:rPr>
          <w:rFonts w:ascii="Simplified Arabic" w:hAnsi="Simplified Arabic" w:cs="Simplified Arabic"/>
          <w:b/>
          <w:bCs/>
          <w:sz w:val="32"/>
          <w:szCs w:val="32"/>
          <w:rtl/>
          <w:lang w:bidi="ar-EG"/>
        </w:rPr>
      </w:pPr>
    </w:p>
    <w:p w14:paraId="4598B912" w14:textId="77777777" w:rsidR="00936EF8" w:rsidRDefault="00936EF8" w:rsidP="00936EF8">
      <w:pPr>
        <w:autoSpaceDE w:val="0"/>
        <w:autoSpaceDN w:val="0"/>
        <w:adjustRightInd w:val="0"/>
        <w:spacing w:after="0" w:line="276" w:lineRule="auto"/>
        <w:jc w:val="center"/>
        <w:rPr>
          <w:rFonts w:ascii="Simplified Arabic" w:hAnsi="Simplified Arabic" w:cs="Simplified Arabic"/>
          <w:b/>
          <w:bCs/>
          <w:sz w:val="32"/>
          <w:szCs w:val="32"/>
          <w:rtl/>
          <w:lang w:bidi="ar-EG"/>
        </w:rPr>
      </w:pPr>
    </w:p>
    <w:p w14:paraId="0F00CC3F" w14:textId="77777777" w:rsidR="00936EF8" w:rsidRDefault="00936EF8" w:rsidP="00936EF8">
      <w:pPr>
        <w:autoSpaceDE w:val="0"/>
        <w:autoSpaceDN w:val="0"/>
        <w:adjustRightInd w:val="0"/>
        <w:spacing w:after="0" w:line="276" w:lineRule="auto"/>
        <w:jc w:val="center"/>
        <w:rPr>
          <w:rFonts w:ascii="Simplified Arabic" w:hAnsi="Simplified Arabic" w:cs="Simplified Arabic"/>
          <w:b/>
          <w:bCs/>
          <w:sz w:val="32"/>
          <w:szCs w:val="32"/>
          <w:rtl/>
          <w:lang w:bidi="ar-EG"/>
        </w:rPr>
      </w:pPr>
    </w:p>
    <w:p w14:paraId="2CA84529" w14:textId="77777777" w:rsidR="00936EF8" w:rsidRDefault="00936EF8" w:rsidP="00936EF8">
      <w:pPr>
        <w:autoSpaceDE w:val="0"/>
        <w:autoSpaceDN w:val="0"/>
        <w:adjustRightInd w:val="0"/>
        <w:spacing w:after="0" w:line="276" w:lineRule="auto"/>
        <w:jc w:val="center"/>
        <w:rPr>
          <w:rFonts w:ascii="Simplified Arabic" w:hAnsi="Simplified Arabic" w:cs="Simplified Arabic"/>
          <w:b/>
          <w:bCs/>
          <w:sz w:val="32"/>
          <w:szCs w:val="32"/>
          <w:rtl/>
          <w:lang w:bidi="ar-EG"/>
        </w:rPr>
      </w:pPr>
    </w:p>
    <w:p w14:paraId="4E71F92E" w14:textId="77777777" w:rsidR="00936EF8" w:rsidRDefault="00936EF8" w:rsidP="00936EF8">
      <w:pPr>
        <w:autoSpaceDE w:val="0"/>
        <w:autoSpaceDN w:val="0"/>
        <w:adjustRightInd w:val="0"/>
        <w:spacing w:after="0" w:line="276" w:lineRule="auto"/>
        <w:jc w:val="center"/>
        <w:rPr>
          <w:rFonts w:ascii="Simplified Arabic" w:hAnsi="Simplified Arabic" w:cs="Simplified Arabic"/>
          <w:b/>
          <w:bCs/>
          <w:sz w:val="32"/>
          <w:szCs w:val="32"/>
          <w:rtl/>
          <w:lang w:bidi="ar-EG"/>
        </w:rPr>
      </w:pPr>
      <w:r>
        <w:rPr>
          <w:rFonts w:hint="cs"/>
          <w:noProof/>
          <w:rtl/>
        </w:rPr>
        <mc:AlternateContent>
          <mc:Choice Requires="wps">
            <w:drawing>
              <wp:anchor distT="0" distB="0" distL="114300" distR="114300" simplePos="0" relativeHeight="251695104" behindDoc="0" locked="0" layoutInCell="1" allowOverlap="1" wp14:anchorId="572832E5" wp14:editId="3C355003">
                <wp:simplePos x="0" y="0"/>
                <wp:positionH relativeFrom="margin">
                  <wp:posOffset>819150</wp:posOffset>
                </wp:positionH>
                <wp:positionV relativeFrom="paragraph">
                  <wp:posOffset>309245</wp:posOffset>
                </wp:positionV>
                <wp:extent cx="4257675" cy="2867025"/>
                <wp:effectExtent l="0" t="0" r="28575" b="28575"/>
                <wp:wrapNone/>
                <wp:docPr id="48" name="Rectangle: Rounded Corners 48"/>
                <wp:cNvGraphicFramePr/>
                <a:graphic xmlns:a="http://schemas.openxmlformats.org/drawingml/2006/main">
                  <a:graphicData uri="http://schemas.microsoft.com/office/word/2010/wordprocessingShape">
                    <wps:wsp>
                      <wps:cNvSpPr/>
                      <wps:spPr>
                        <a:xfrm>
                          <a:off x="0" y="0"/>
                          <a:ext cx="4257675" cy="28670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E2A37CA" id="Rectangle: Rounded Corners 48" o:spid="_x0000_s1026" style="position:absolute;margin-left:64.5pt;margin-top:24.35pt;width:335.25pt;height:225.7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" filled="f" strokecolor="black [3213]" strokeweight="1pt">
                <v:stroke joinstyle="miter"/>
                <w10:wrap anchorx="margin"/>
              </v:roundrect>
            </w:pict>
          </mc:Fallback>
        </mc:AlternateContent>
      </w:r>
    </w:p>
    <w:p w14:paraId="057137E6" w14:textId="77777777" w:rsidR="00936EF8" w:rsidRDefault="00936EF8" w:rsidP="00936EF8">
      <w:pPr>
        <w:autoSpaceDE w:val="0"/>
        <w:autoSpaceDN w:val="0"/>
        <w:adjustRightInd w:val="0"/>
        <w:spacing w:after="0" w:line="276" w:lineRule="auto"/>
        <w:jc w:val="center"/>
        <w:rPr>
          <w:rFonts w:ascii="Simplified Arabic" w:hAnsi="Simplified Arabic" w:cs="Simplified Arabic"/>
          <w:b/>
          <w:bCs/>
          <w:sz w:val="32"/>
          <w:szCs w:val="32"/>
          <w:rtl/>
          <w:lang w:bidi="ar-EG"/>
        </w:rPr>
      </w:pPr>
    </w:p>
    <w:p w14:paraId="637A3264" w14:textId="77777777" w:rsidR="00936EF8" w:rsidRDefault="00936EF8" w:rsidP="00936EF8">
      <w:pPr>
        <w:autoSpaceDE w:val="0"/>
        <w:autoSpaceDN w:val="0"/>
        <w:adjustRightInd w:val="0"/>
        <w:spacing w:after="0" w:line="276" w:lineRule="auto"/>
        <w:jc w:val="center"/>
        <w:rPr>
          <w:rFonts w:ascii="Simplified Arabic" w:hAnsi="Simplified Arabic" w:cs="Simplified Arabic"/>
          <w:b/>
          <w:bCs/>
          <w:sz w:val="32"/>
          <w:szCs w:val="32"/>
          <w:rtl/>
          <w:lang w:bidi="ar-EG"/>
        </w:rPr>
      </w:pPr>
    </w:p>
    <w:p w14:paraId="61EC1D3D" w14:textId="77777777" w:rsidR="00936EF8" w:rsidRDefault="00936EF8" w:rsidP="00936EF8">
      <w:pPr>
        <w:autoSpaceDE w:val="0"/>
        <w:autoSpaceDN w:val="0"/>
        <w:adjustRightInd w:val="0"/>
        <w:spacing w:after="0" w:line="276" w:lineRule="auto"/>
        <w:jc w:val="center"/>
        <w:rPr>
          <w:rFonts w:ascii="Simplified Arabic" w:hAnsi="Simplified Arabic" w:cs="Simplified Arabic"/>
          <w:b/>
          <w:bCs/>
          <w:sz w:val="32"/>
          <w:szCs w:val="32"/>
          <w:rtl/>
          <w:lang w:bidi="ar-EG"/>
        </w:rPr>
      </w:pPr>
    </w:p>
    <w:p w14:paraId="3A2A911D" w14:textId="77777777" w:rsidR="00936EF8" w:rsidRDefault="00936EF8" w:rsidP="00936EF8">
      <w:pPr>
        <w:autoSpaceDE w:val="0"/>
        <w:autoSpaceDN w:val="0"/>
        <w:adjustRightInd w:val="0"/>
        <w:spacing w:after="0" w:line="276"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ملخص الدراسة باللغة الإنجليزية</w:t>
      </w:r>
    </w:p>
    <w:p w14:paraId="0E0DEB37" w14:textId="77777777" w:rsidR="00936EF8" w:rsidRDefault="00936EF8" w:rsidP="00936EF8">
      <w:pPr>
        <w:autoSpaceDE w:val="0"/>
        <w:autoSpaceDN w:val="0"/>
        <w:adjustRightInd w:val="0"/>
        <w:spacing w:after="0" w:line="276" w:lineRule="auto"/>
        <w:jc w:val="center"/>
        <w:rPr>
          <w:rFonts w:ascii="Simplified Arabic" w:hAnsi="Simplified Arabic" w:cs="Simplified Arabic"/>
          <w:b/>
          <w:bCs/>
          <w:sz w:val="32"/>
          <w:szCs w:val="32"/>
          <w:rtl/>
          <w:lang w:bidi="ar-EG"/>
        </w:rPr>
      </w:pPr>
    </w:p>
    <w:p w14:paraId="4705631D" w14:textId="77777777" w:rsidR="00936EF8" w:rsidRDefault="00936EF8" w:rsidP="00936EF8">
      <w:pPr>
        <w:autoSpaceDE w:val="0"/>
        <w:autoSpaceDN w:val="0"/>
        <w:adjustRightInd w:val="0"/>
        <w:spacing w:after="0" w:line="276" w:lineRule="auto"/>
        <w:jc w:val="center"/>
        <w:rPr>
          <w:rFonts w:ascii="Simplified Arabic" w:hAnsi="Simplified Arabic" w:cs="Simplified Arabic"/>
          <w:b/>
          <w:bCs/>
          <w:sz w:val="32"/>
          <w:szCs w:val="32"/>
          <w:rtl/>
          <w:lang w:bidi="ar-EG"/>
        </w:rPr>
      </w:pPr>
    </w:p>
    <w:p w14:paraId="34B829FA" w14:textId="77777777" w:rsidR="00936EF8" w:rsidRDefault="00936EF8" w:rsidP="00936EF8">
      <w:pPr>
        <w:autoSpaceDE w:val="0"/>
        <w:autoSpaceDN w:val="0"/>
        <w:adjustRightInd w:val="0"/>
        <w:spacing w:after="0" w:line="276" w:lineRule="auto"/>
        <w:jc w:val="center"/>
        <w:rPr>
          <w:rFonts w:ascii="Simplified Arabic" w:hAnsi="Simplified Arabic" w:cs="Simplified Arabic"/>
          <w:b/>
          <w:bCs/>
          <w:sz w:val="32"/>
          <w:szCs w:val="32"/>
          <w:rtl/>
          <w:lang w:bidi="ar-EG"/>
        </w:rPr>
      </w:pPr>
    </w:p>
    <w:p w14:paraId="182F1884" w14:textId="77777777" w:rsidR="00936EF8" w:rsidRDefault="00936EF8" w:rsidP="00936EF8">
      <w:pPr>
        <w:autoSpaceDE w:val="0"/>
        <w:autoSpaceDN w:val="0"/>
        <w:adjustRightInd w:val="0"/>
        <w:spacing w:after="0" w:line="276" w:lineRule="auto"/>
        <w:jc w:val="center"/>
        <w:rPr>
          <w:rFonts w:ascii="Simplified Arabic" w:hAnsi="Simplified Arabic" w:cs="Simplified Arabic"/>
          <w:b/>
          <w:bCs/>
          <w:sz w:val="32"/>
          <w:szCs w:val="32"/>
          <w:rtl/>
          <w:lang w:bidi="ar-EG"/>
        </w:rPr>
      </w:pPr>
    </w:p>
    <w:p w14:paraId="61CC385F" w14:textId="77777777" w:rsidR="00936EF8" w:rsidRDefault="00936EF8" w:rsidP="00936EF8">
      <w:pPr>
        <w:autoSpaceDE w:val="0"/>
        <w:autoSpaceDN w:val="0"/>
        <w:adjustRightInd w:val="0"/>
        <w:spacing w:after="0" w:line="276" w:lineRule="auto"/>
        <w:jc w:val="center"/>
        <w:rPr>
          <w:rFonts w:ascii="Simplified Arabic" w:hAnsi="Simplified Arabic" w:cs="Simplified Arabic"/>
          <w:b/>
          <w:bCs/>
          <w:sz w:val="32"/>
          <w:szCs w:val="32"/>
          <w:rtl/>
          <w:lang w:bidi="ar-EG"/>
        </w:rPr>
      </w:pPr>
    </w:p>
    <w:p w14:paraId="729B8C18" w14:textId="77777777" w:rsidR="00936EF8" w:rsidRDefault="00936EF8" w:rsidP="00936EF8">
      <w:pPr>
        <w:autoSpaceDE w:val="0"/>
        <w:autoSpaceDN w:val="0"/>
        <w:adjustRightInd w:val="0"/>
        <w:spacing w:after="0" w:line="276" w:lineRule="auto"/>
        <w:jc w:val="center"/>
        <w:rPr>
          <w:rFonts w:ascii="Simplified Arabic" w:hAnsi="Simplified Arabic" w:cs="Simplified Arabic"/>
          <w:b/>
          <w:bCs/>
          <w:sz w:val="32"/>
          <w:szCs w:val="32"/>
          <w:rtl/>
          <w:lang w:bidi="ar-EG"/>
        </w:rPr>
      </w:pPr>
    </w:p>
    <w:p w14:paraId="545A7106" w14:textId="77777777" w:rsidR="00936EF8" w:rsidRDefault="00936EF8" w:rsidP="00936EF8">
      <w:pPr>
        <w:autoSpaceDE w:val="0"/>
        <w:autoSpaceDN w:val="0"/>
        <w:adjustRightInd w:val="0"/>
        <w:spacing w:after="0" w:line="276" w:lineRule="auto"/>
        <w:jc w:val="center"/>
        <w:rPr>
          <w:rFonts w:ascii="Simplified Arabic" w:hAnsi="Simplified Arabic" w:cs="Simplified Arabic"/>
          <w:b/>
          <w:bCs/>
          <w:sz w:val="32"/>
          <w:szCs w:val="32"/>
          <w:rtl/>
          <w:lang w:bidi="ar-EG"/>
        </w:rPr>
        <w:sectPr w:rsidR="00936EF8" w:rsidSect="00BD6219">
          <w:footerReference w:type="default" r:id="rId113"/>
          <w:pgSz w:w="12240" w:h="15840"/>
          <w:pgMar w:top="1440" w:right="1440" w:bottom="1440" w:left="1440" w:header="720" w:footer="720" w:gutter="0"/>
          <w:pgNumType w:fmt="lowerRoman" w:start="1"/>
          <w:cols w:space="720"/>
          <w:titlePg/>
          <w:docGrid w:linePitch="360"/>
        </w:sectPr>
      </w:pPr>
    </w:p>
    <w:p w14:paraId="2CAEDA35" w14:textId="77777777" w:rsidR="00936EF8" w:rsidRDefault="00936EF8" w:rsidP="00936EF8">
      <w:pPr>
        <w:jc w:val="center"/>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lang w:bidi="ar-EG"/>
        </w:rPr>
        <w:lastRenderedPageBreak/>
        <w:t>Abstract</w:t>
      </w:r>
    </w:p>
    <w:p w14:paraId="4AF5F3BA" w14:textId="77777777" w:rsidR="00936EF8" w:rsidRDefault="00936EF8" w:rsidP="00936EF8">
      <w:pPr>
        <w:autoSpaceDE w:val="0"/>
        <w:autoSpaceDN w:val="0"/>
        <w:bidi w:val="0"/>
        <w:adjustRightInd w:val="0"/>
        <w:spacing w:line="240" w:lineRule="auto"/>
        <w:contextualSpacing/>
        <w:jc w:val="both"/>
        <w:rPr>
          <w:rFonts w:ascii="Simplified Arabic,Bold" w:hAnsi="Simplified Arabic,Bold" w:cs="Simplified Arabic,Bold"/>
          <w:b/>
          <w:bCs/>
          <w:sz w:val="28"/>
          <w:szCs w:val="28"/>
          <w:rtl/>
        </w:rPr>
      </w:pPr>
      <w:r>
        <w:rPr>
          <w:rFonts w:ascii="Simplified Arabic" w:hAnsi="Simplified Arabic" w:cs="Simplified Arabic" w:hint="cs"/>
          <w:b/>
          <w:bCs/>
          <w:sz w:val="28"/>
          <w:szCs w:val="28"/>
          <w:u w:val="single"/>
          <w:lang w:bidi="ar-EG"/>
        </w:rPr>
        <w:t>Title of the Thesis</w:t>
      </w:r>
      <w:r>
        <w:rPr>
          <w:rFonts w:ascii="Simplified Arabic" w:hAnsi="Simplified Arabic" w:cs="Simplified Arabic" w:hint="cs"/>
          <w:b/>
          <w:bCs/>
          <w:sz w:val="28"/>
          <w:szCs w:val="28"/>
          <w:lang w:bidi="ar-EG"/>
        </w:rPr>
        <w:t>:</w:t>
      </w:r>
      <w:r>
        <w:rPr>
          <w:rFonts w:ascii="Simplified Arabic,Bold" w:hAnsi="Simplified Arabic,Bold" w:cs="Simplified Arabic,Bold"/>
          <w:b/>
          <w:bCs/>
          <w:sz w:val="28"/>
          <w:szCs w:val="28"/>
        </w:rPr>
        <w:t xml:space="preserve"> “</w:t>
      </w:r>
      <w:r>
        <w:rPr>
          <w:rFonts w:ascii="Simplified Arabic,Bold" w:hAnsi="Simplified Arabic,Bold" w:cs="Simplified Arabic,Bold"/>
          <w:sz w:val="28"/>
          <w:szCs w:val="28"/>
        </w:rPr>
        <w:t>Observation, analysis and evaluation of e-Government and Digital Transformation Program (A case study of the Arab Republic of Egypt)</w:t>
      </w:r>
      <w:r>
        <w:rPr>
          <w:rFonts w:ascii="Simplified Arabic,Bold" w:hAnsi="Simplified Arabic,Bold" w:cs="Simplified Arabic,Bold"/>
          <w:b/>
          <w:bCs/>
          <w:sz w:val="28"/>
          <w:szCs w:val="28"/>
        </w:rPr>
        <w:t>”</w:t>
      </w:r>
    </w:p>
    <w:p w14:paraId="5894038E" w14:textId="77777777" w:rsidR="00936EF8" w:rsidRDefault="00936EF8" w:rsidP="00936EF8">
      <w:pPr>
        <w:autoSpaceDE w:val="0"/>
        <w:autoSpaceDN w:val="0"/>
        <w:bidi w:val="0"/>
        <w:adjustRightInd w:val="0"/>
        <w:spacing w:line="240" w:lineRule="auto"/>
        <w:contextualSpacing/>
        <w:jc w:val="both"/>
        <w:rPr>
          <w:rFonts w:ascii="Simplified Arabic,Bold" w:hAnsi="Simplified Arabic,Bold" w:cs="Simplified Arabic,Bold"/>
          <w:sz w:val="28"/>
          <w:szCs w:val="28"/>
        </w:rPr>
      </w:pPr>
      <w:r>
        <w:rPr>
          <w:rFonts w:ascii="Simplified Arabic" w:hAnsi="Simplified Arabic" w:cs="Simplified Arabic" w:hint="cs"/>
          <w:b/>
          <w:bCs/>
          <w:sz w:val="28"/>
          <w:szCs w:val="28"/>
          <w:u w:val="single"/>
          <w:lang w:bidi="ar-EG"/>
        </w:rPr>
        <w:t>The Author</w:t>
      </w:r>
      <w:r>
        <w:rPr>
          <w:rFonts w:ascii="Simplified Arabic,Bold" w:hAnsi="Simplified Arabic,Bold" w:cs="Simplified Arabic,Bold"/>
          <w:b/>
          <w:bCs/>
          <w:sz w:val="28"/>
          <w:szCs w:val="28"/>
        </w:rPr>
        <w:t xml:space="preserve">: </w:t>
      </w:r>
      <w:r>
        <w:rPr>
          <w:rFonts w:ascii="Simplified Arabic,Bold" w:hAnsi="Simplified Arabic,Bold" w:cs="Simplified Arabic,Bold"/>
          <w:sz w:val="28"/>
          <w:szCs w:val="28"/>
        </w:rPr>
        <w:t>Ahmed Mohamed Youssef ELDesouky</w:t>
      </w:r>
    </w:p>
    <w:p w14:paraId="41594863" w14:textId="77777777" w:rsidR="00936EF8" w:rsidRDefault="00936EF8" w:rsidP="00936EF8">
      <w:pPr>
        <w:autoSpaceDE w:val="0"/>
        <w:autoSpaceDN w:val="0"/>
        <w:bidi w:val="0"/>
        <w:adjustRightInd w:val="0"/>
        <w:spacing w:line="240" w:lineRule="auto"/>
        <w:contextualSpacing/>
        <w:jc w:val="both"/>
        <w:rPr>
          <w:rFonts w:ascii="Simplified Arabic,Bold" w:hAnsi="Simplified Arabic,Bold"/>
          <w:sz w:val="28"/>
          <w:szCs w:val="28"/>
          <w:lang w:bidi="ar-EG"/>
        </w:rPr>
      </w:pPr>
      <w:r>
        <w:rPr>
          <w:rFonts w:ascii="Simplified Arabic,Bold" w:hAnsi="Simplified Arabic,Bold" w:cs="Simplified Arabic,Bold"/>
          <w:b/>
          <w:bCs/>
          <w:sz w:val="28"/>
          <w:szCs w:val="28"/>
          <w:u w:val="single"/>
        </w:rPr>
        <w:t>The Supervisors</w:t>
      </w:r>
      <w:r>
        <w:rPr>
          <w:rFonts w:ascii="Simplified Arabic,Bold" w:hAnsi="Simplified Arabic,Bold" w:cs="Simplified Arabic,Bold"/>
          <w:sz w:val="28"/>
          <w:szCs w:val="28"/>
        </w:rPr>
        <w:t>: Prof. Mohamed M. Kha</w:t>
      </w:r>
      <w:r>
        <w:rPr>
          <w:rFonts w:ascii="Simplified Arabic,Bold" w:hAnsi="Simplified Arabic,Bold"/>
          <w:sz w:val="28"/>
          <w:szCs w:val="28"/>
          <w:lang w:bidi="ar-EG"/>
        </w:rPr>
        <w:t xml:space="preserve">shabah </w:t>
      </w:r>
      <w:r>
        <w:rPr>
          <w:rFonts w:ascii="Simplified Arabic,Bold" w:hAnsi="Simplified Arabic,Bold" w:hint="cs"/>
          <w:sz w:val="28"/>
          <w:szCs w:val="28"/>
          <w:rtl/>
          <w:lang w:bidi="ar-EG"/>
        </w:rPr>
        <w:t>ـ</w:t>
      </w:r>
      <w:r>
        <w:rPr>
          <w:rFonts w:ascii="Simplified Arabic,Bold" w:hAnsi="Simplified Arabic,Bold"/>
          <w:sz w:val="28"/>
          <w:szCs w:val="28"/>
          <w:lang w:bidi="ar-EG"/>
        </w:rPr>
        <w:t xml:space="preserve"> Dr. Esam ElGohary </w:t>
      </w:r>
      <w:r>
        <w:rPr>
          <w:rFonts w:ascii="Simplified Arabic,Bold" w:hAnsi="Simplified Arabic,Bold"/>
          <w:b/>
          <w:bCs/>
          <w:sz w:val="28"/>
          <w:szCs w:val="28"/>
          <w:u w:val="single"/>
          <w:lang w:bidi="ar-EG"/>
        </w:rPr>
        <w:t>Year</w:t>
      </w:r>
      <w:r>
        <w:rPr>
          <w:rFonts w:ascii="Simplified Arabic,Bold" w:hAnsi="Simplified Arabic,Bold"/>
          <w:sz w:val="28"/>
          <w:szCs w:val="28"/>
          <w:lang w:bidi="ar-EG"/>
        </w:rPr>
        <w:t>: 2022</w:t>
      </w:r>
    </w:p>
    <w:p w14:paraId="193AC3BA" w14:textId="77777777" w:rsidR="00936EF8" w:rsidRDefault="00936EF8" w:rsidP="00936EF8">
      <w:pPr>
        <w:autoSpaceDE w:val="0"/>
        <w:autoSpaceDN w:val="0"/>
        <w:bidi w:val="0"/>
        <w:adjustRightInd w:val="0"/>
        <w:spacing w:after="0" w:line="240" w:lineRule="auto"/>
        <w:contextualSpacing/>
        <w:jc w:val="both"/>
        <w:rPr>
          <w:rFonts w:ascii="Simplified Arabic,Bold" w:hAnsi="Simplified Arabic,Bold"/>
          <w:sz w:val="28"/>
          <w:szCs w:val="28"/>
          <w:lang w:bidi="ar-EG"/>
        </w:rPr>
      </w:pPr>
      <w:r>
        <w:rPr>
          <w:rFonts w:ascii="Simplified Arabic,Bold" w:hAnsi="Simplified Arabic,Bold"/>
          <w:b/>
          <w:bCs/>
          <w:sz w:val="28"/>
          <w:szCs w:val="28"/>
          <w:u w:val="single"/>
          <w:lang w:bidi="ar-EG"/>
        </w:rPr>
        <w:t>Academic degree</w:t>
      </w:r>
      <w:r>
        <w:rPr>
          <w:rFonts w:ascii="Simplified Arabic,Bold" w:hAnsi="Simplified Arabic,Bold"/>
          <w:sz w:val="28"/>
          <w:szCs w:val="28"/>
          <w:lang w:bidi="ar-EG"/>
        </w:rPr>
        <w:t>: Master of Planning and Development – Institute of National Planning</w:t>
      </w:r>
    </w:p>
    <w:p w14:paraId="7E736E2A" w14:textId="77777777" w:rsidR="00936EF8" w:rsidRDefault="00936EF8" w:rsidP="00936EF8">
      <w:pPr>
        <w:autoSpaceDE w:val="0"/>
        <w:autoSpaceDN w:val="0"/>
        <w:bidi w:val="0"/>
        <w:adjustRightInd w:val="0"/>
        <w:spacing w:after="0" w:line="240" w:lineRule="auto"/>
        <w:contextualSpacing/>
        <w:jc w:val="both"/>
        <w:rPr>
          <w:rFonts w:ascii="Simplified Arabic,Bold" w:hAnsi="Simplified Arabic,Bold"/>
          <w:sz w:val="28"/>
          <w:szCs w:val="28"/>
          <w:lang w:bidi="ar-EG"/>
        </w:rPr>
      </w:pPr>
      <w:r>
        <w:rPr>
          <w:rFonts w:ascii="Simplified Arabic,Bold" w:hAnsi="Simplified Arabic,Bold"/>
          <w:sz w:val="28"/>
          <w:szCs w:val="28"/>
          <w:lang w:bidi="ar-EG"/>
        </w:rPr>
        <w:t xml:space="preserve">__________________________________________________________________ </w:t>
      </w:r>
    </w:p>
    <w:p w14:paraId="2D5638EB" w14:textId="77777777" w:rsidR="00936EF8" w:rsidRDefault="00936EF8" w:rsidP="00936EF8">
      <w:pPr>
        <w:bidi w:val="0"/>
        <w:jc w:val="both"/>
        <w:rPr>
          <w:rFonts w:ascii="Simplified Arabic" w:hAnsi="Simplified Arabic" w:cs="Simplified Arabic"/>
          <w:sz w:val="28"/>
          <w:szCs w:val="28"/>
        </w:rPr>
      </w:pPr>
      <w:r>
        <w:rPr>
          <w:rFonts w:ascii="Simplified Arabic" w:hAnsi="Simplified Arabic" w:cs="Simplified Arabic" w:hint="cs"/>
          <w:sz w:val="28"/>
          <w:szCs w:val="28"/>
        </w:rPr>
        <w:t>The study aims to monitor</w:t>
      </w:r>
      <w:r>
        <w:rPr>
          <w:rFonts w:ascii="Simplified Arabic" w:hAnsi="Simplified Arabic" w:cs="Simplified Arabic"/>
          <w:sz w:val="28"/>
          <w:szCs w:val="28"/>
        </w:rPr>
        <w:t>, analyze and evaluate</w:t>
      </w:r>
      <w:r>
        <w:rPr>
          <w:rFonts w:ascii="Simplified Arabic" w:hAnsi="Simplified Arabic" w:cs="Simplified Arabic" w:hint="cs"/>
          <w:sz w:val="28"/>
          <w:szCs w:val="28"/>
        </w:rPr>
        <w:t xml:space="preserve"> the Egyptian </w:t>
      </w:r>
      <w:r>
        <w:rPr>
          <w:rFonts w:ascii="Simplified Arabic" w:hAnsi="Simplified Arabic" w:cs="Simplified Arabic"/>
          <w:sz w:val="28"/>
          <w:szCs w:val="28"/>
        </w:rPr>
        <w:t>E-</w:t>
      </w:r>
      <w:r>
        <w:rPr>
          <w:rFonts w:ascii="Simplified Arabic" w:hAnsi="Simplified Arabic" w:cs="Simplified Arabic" w:hint="cs"/>
          <w:sz w:val="28"/>
          <w:szCs w:val="28"/>
        </w:rPr>
        <w:t xml:space="preserve">government and digital transformation program in light of international experiences </w:t>
      </w:r>
      <w:r>
        <w:rPr>
          <w:rFonts w:ascii="Simplified Arabic" w:hAnsi="Simplified Arabic" w:cs="Simplified Arabic"/>
          <w:sz w:val="28"/>
          <w:szCs w:val="28"/>
        </w:rPr>
        <w:t>various</w:t>
      </w:r>
      <w:r>
        <w:rPr>
          <w:rFonts w:ascii="Simplified Arabic" w:hAnsi="Simplified Arabic" w:cs="Simplified Arabic" w:hint="cs"/>
          <w:sz w:val="28"/>
          <w:szCs w:val="28"/>
        </w:rPr>
        <w:t xml:space="preserve"> </w:t>
      </w:r>
      <w:r>
        <w:rPr>
          <w:rFonts w:ascii="Simplified Arabic" w:hAnsi="Simplified Arabic" w:cs="Simplified Arabic"/>
          <w:sz w:val="28"/>
          <w:szCs w:val="28"/>
        </w:rPr>
        <w:t>e</w:t>
      </w:r>
      <w:r>
        <w:rPr>
          <w:rFonts w:ascii="Simplified Arabic" w:hAnsi="Simplified Arabic" w:cs="Simplified Arabic" w:hint="cs"/>
          <w:sz w:val="28"/>
          <w:szCs w:val="28"/>
        </w:rPr>
        <w:t>gyptian experience</w:t>
      </w:r>
      <w:r>
        <w:rPr>
          <w:rFonts w:ascii="Simplified Arabic" w:hAnsi="Simplified Arabic" w:cs="Simplified Arabic"/>
          <w:sz w:val="28"/>
          <w:szCs w:val="28"/>
        </w:rPr>
        <w:t>s</w:t>
      </w:r>
      <w:r>
        <w:rPr>
          <w:rFonts w:ascii="Simplified Arabic" w:hAnsi="Simplified Arabic" w:cs="Simplified Arabic" w:hint="cs"/>
          <w:sz w:val="28"/>
          <w:szCs w:val="28"/>
        </w:rPr>
        <w:t xml:space="preserve"> in this regard. This is to help planner</w:t>
      </w:r>
      <w:r>
        <w:rPr>
          <w:rFonts w:ascii="Simplified Arabic" w:hAnsi="Simplified Arabic" w:cs="Simplified Arabic"/>
          <w:sz w:val="28"/>
          <w:szCs w:val="28"/>
        </w:rPr>
        <w:t>s</w:t>
      </w:r>
      <w:r>
        <w:rPr>
          <w:rFonts w:ascii="Simplified Arabic" w:hAnsi="Simplified Arabic" w:cs="Simplified Arabic" w:hint="cs"/>
          <w:sz w:val="28"/>
          <w:szCs w:val="28"/>
        </w:rPr>
        <w:t xml:space="preserve"> and policymakers identify</w:t>
      </w:r>
      <w:r>
        <w:rPr>
          <w:rFonts w:ascii="Simplified Arabic" w:hAnsi="Simplified Arabic" w:cs="Simplified Arabic"/>
          <w:sz w:val="28"/>
          <w:szCs w:val="28"/>
        </w:rPr>
        <w:t>ing</w:t>
      </w:r>
      <w:r>
        <w:rPr>
          <w:rFonts w:ascii="Simplified Arabic" w:hAnsi="Simplified Arabic" w:cs="Simplified Arabic" w:hint="cs"/>
          <w:sz w:val="28"/>
          <w:szCs w:val="28"/>
        </w:rPr>
        <w:t xml:space="preserve"> the most prominent challenges, and formulate recommendations that support the development of the outcomes of the e-government and digital transformation program. The study used a set of scientific approaches, namely </w:t>
      </w:r>
      <w:r>
        <w:rPr>
          <w:rFonts w:ascii="Simplified Arabic" w:hAnsi="Simplified Arabic" w:cs="Simplified Arabic"/>
          <w:sz w:val="28"/>
          <w:szCs w:val="28"/>
        </w:rPr>
        <w:t>case study</w:t>
      </w:r>
      <w:r>
        <w:rPr>
          <w:rFonts w:ascii="Simplified Arabic" w:hAnsi="Simplified Arabic" w:cs="Simplified Arabic" w:hint="cs"/>
          <w:sz w:val="28"/>
          <w:szCs w:val="28"/>
        </w:rPr>
        <w:t xml:space="preserve"> approach, the public policy analysis approach, and the statistical approach. </w:t>
      </w:r>
    </w:p>
    <w:p w14:paraId="5FD26C5B" w14:textId="77777777" w:rsidR="00936EF8" w:rsidRDefault="00936EF8" w:rsidP="00936EF8">
      <w:pPr>
        <w:bidi w:val="0"/>
        <w:jc w:val="both"/>
        <w:rPr>
          <w:rFonts w:ascii="Simplified Arabic" w:hAnsi="Simplified Arabic" w:cs="Simplified Arabic"/>
          <w:sz w:val="28"/>
          <w:szCs w:val="28"/>
        </w:rPr>
      </w:pPr>
      <w:r>
        <w:rPr>
          <w:rFonts w:ascii="Simplified Arabic" w:hAnsi="Simplified Arabic" w:cs="Simplified Arabic" w:hint="cs"/>
          <w:sz w:val="28"/>
          <w:szCs w:val="28"/>
        </w:rPr>
        <w:t>It included a review of the theoretical framework of e-government and digital transformation, a review of the most prominent international experiences in the field of e-government. It also contains review, analysis, and evaluation of Egypt's experience in e-government and digital transformation.</w:t>
      </w:r>
    </w:p>
    <w:p w14:paraId="2693C8DC" w14:textId="77777777" w:rsidR="00936EF8" w:rsidRDefault="00936EF8" w:rsidP="00936EF8">
      <w:pPr>
        <w:bidi w:val="0"/>
        <w:jc w:val="both"/>
        <w:rPr>
          <w:rFonts w:ascii="Simplified Arabic" w:hAnsi="Simplified Arabic" w:cs="Simplified Arabic"/>
          <w:sz w:val="28"/>
          <w:szCs w:val="28"/>
        </w:rPr>
      </w:pPr>
      <w:r>
        <w:rPr>
          <w:rFonts w:ascii="Simplified Arabic" w:hAnsi="Simplified Arabic" w:cs="Simplified Arabic" w:hint="cs"/>
          <w:sz w:val="28"/>
          <w:szCs w:val="28"/>
        </w:rPr>
        <w:t xml:space="preserve">It concluded several results, the most prominent of which is that e-government is one of the levers of the Egyptian state and sustainable development, for its role in enhancing national confidence and government effectiveness. The e-government program faces several challenges, foremost of which are weak technological infrastructure, digital gaps and funding restrictions, in addition to the decline </w:t>
      </w:r>
      <w:r>
        <w:rPr>
          <w:rFonts w:ascii="Simplified Arabic" w:hAnsi="Simplified Arabic" w:cs="Simplified Arabic"/>
          <w:sz w:val="28"/>
          <w:szCs w:val="28"/>
        </w:rPr>
        <w:t>of</w:t>
      </w:r>
      <w:r>
        <w:rPr>
          <w:rFonts w:ascii="Simplified Arabic" w:hAnsi="Simplified Arabic" w:cs="Simplified Arabic" w:hint="cs"/>
          <w:sz w:val="28"/>
          <w:szCs w:val="28"/>
        </w:rPr>
        <w:t xml:space="preserve"> </w:t>
      </w:r>
      <w:r>
        <w:rPr>
          <w:rFonts w:ascii="Simplified Arabic" w:hAnsi="Simplified Arabic" w:cs="Simplified Arabic" w:hint="cs"/>
          <w:sz w:val="28"/>
          <w:szCs w:val="28"/>
        </w:rPr>
        <w:lastRenderedPageBreak/>
        <w:t xml:space="preserve">Egypt’s </w:t>
      </w:r>
      <w:r>
        <w:rPr>
          <w:rFonts w:ascii="Simplified Arabic" w:hAnsi="Simplified Arabic" w:cs="Simplified Arabic"/>
          <w:sz w:val="28"/>
          <w:szCs w:val="28"/>
        </w:rPr>
        <w:t>ranking according to different reports g</w:t>
      </w:r>
      <w:r>
        <w:rPr>
          <w:rFonts w:ascii="Simplified Arabic" w:hAnsi="Simplified Arabic" w:cs="Simplified Arabic" w:hint="cs"/>
          <w:sz w:val="28"/>
          <w:szCs w:val="28"/>
        </w:rPr>
        <w:t xml:space="preserve">lobally and regionally </w:t>
      </w:r>
      <w:r>
        <w:rPr>
          <w:rFonts w:ascii="Simplified Arabic" w:hAnsi="Simplified Arabic" w:cs="Simplified Arabic"/>
          <w:sz w:val="28"/>
          <w:szCs w:val="28"/>
        </w:rPr>
        <w:t>compared to</w:t>
      </w:r>
      <w:r>
        <w:rPr>
          <w:rFonts w:ascii="Simplified Arabic" w:hAnsi="Simplified Arabic" w:cs="Simplified Arabic" w:hint="cs"/>
          <w:sz w:val="28"/>
          <w:szCs w:val="28"/>
        </w:rPr>
        <w:t xml:space="preserve"> Arab, African and Middle Eastern surroundings in the field of e-government. </w:t>
      </w:r>
    </w:p>
    <w:p w14:paraId="0E8D65AF" w14:textId="77777777" w:rsidR="00936EF8" w:rsidRDefault="00936EF8" w:rsidP="00936EF8">
      <w:pPr>
        <w:bidi w:val="0"/>
        <w:jc w:val="both"/>
        <w:rPr>
          <w:rFonts w:ascii="Simplified Arabic" w:hAnsi="Simplified Arabic" w:cs="Simplified Arabic"/>
          <w:sz w:val="28"/>
          <w:szCs w:val="28"/>
        </w:rPr>
      </w:pPr>
      <w:r>
        <w:rPr>
          <w:rFonts w:ascii="Simplified Arabic" w:hAnsi="Simplified Arabic" w:cs="Simplified Arabic" w:hint="cs"/>
          <w:sz w:val="28"/>
          <w:szCs w:val="28"/>
        </w:rPr>
        <w:t>This study comes with a set of recommendations represented in the necessity of having an e-government strategy, the necessity of establishing a digital government authority, diversifying the funding mechanism to partnering with the user instead of the government funding mechanism, strengthening the legal structure of e-government by issuing the electronic transactions law, and applying incentives to develop and meet the demand for E-Government Services in Egypt.</w:t>
      </w:r>
    </w:p>
    <w:p w14:paraId="6182A22B" w14:textId="77777777" w:rsidR="00936EF8" w:rsidRDefault="00936EF8" w:rsidP="00936EF8">
      <w:pPr>
        <w:bidi w:val="0"/>
        <w:jc w:val="both"/>
        <w:rPr>
          <w:rFonts w:ascii="Simplified Arabic" w:hAnsi="Simplified Arabic" w:cs="Simplified Arabic"/>
          <w:sz w:val="28"/>
          <w:szCs w:val="28"/>
          <w:lang w:bidi="ar-EG"/>
        </w:rPr>
      </w:pPr>
      <w:r>
        <w:rPr>
          <w:rFonts w:ascii="Simplified Arabic" w:hAnsi="Simplified Arabic" w:cs="Simplified Arabic" w:hint="cs"/>
          <w:b/>
          <w:bCs/>
          <w:sz w:val="28"/>
          <w:szCs w:val="28"/>
        </w:rPr>
        <w:t>Keywords</w:t>
      </w:r>
      <w:r>
        <w:rPr>
          <w:rFonts w:ascii="Simplified Arabic" w:hAnsi="Simplified Arabic" w:cs="Simplified Arabic" w:hint="cs"/>
          <w:sz w:val="28"/>
          <w:szCs w:val="28"/>
        </w:rPr>
        <w:t>: e-government, digital transformation in Egypt, digital readiness, digital divides.</w:t>
      </w:r>
    </w:p>
    <w:p w14:paraId="6B944347" w14:textId="77777777" w:rsidR="00936EF8" w:rsidRDefault="00936EF8" w:rsidP="00936EF8">
      <w:pPr>
        <w:rPr>
          <w:rtl/>
          <w:lang w:bidi="ar-EG"/>
        </w:rPr>
      </w:pPr>
    </w:p>
    <w:p w14:paraId="31E5FE12" w14:textId="77777777" w:rsidR="00936EF8" w:rsidRDefault="00936EF8" w:rsidP="00936EF8">
      <w:pPr>
        <w:rPr>
          <w:lang w:bidi="ar-EG"/>
        </w:rPr>
      </w:pPr>
    </w:p>
    <w:p w14:paraId="5F50B501" w14:textId="77777777" w:rsidR="00936EF8" w:rsidRPr="00327D0B" w:rsidRDefault="00936EF8" w:rsidP="00936EF8">
      <w:pPr>
        <w:jc w:val="both"/>
        <w:rPr>
          <w:rFonts w:ascii="Simplified Arabic" w:hAnsi="Simplified Arabic" w:cs="Simplified Arabic"/>
          <w:b/>
          <w:bCs/>
          <w:sz w:val="26"/>
          <w:szCs w:val="26"/>
          <w:lang w:bidi="ar-EG"/>
        </w:rPr>
      </w:pPr>
    </w:p>
    <w:p w14:paraId="7D92DC5C" w14:textId="77777777" w:rsidR="000646C5" w:rsidRDefault="000646C5" w:rsidP="00BD56B3">
      <w:pPr>
        <w:tabs>
          <w:tab w:val="left" w:pos="2940"/>
        </w:tabs>
        <w:rPr>
          <w:rtl/>
          <w:lang w:bidi="ar-EG"/>
        </w:rPr>
        <w:sectPr w:rsidR="000646C5" w:rsidSect="006D085A">
          <w:footerReference w:type="first" r:id="rId114"/>
          <w:pgSz w:w="12240" w:h="15840"/>
          <w:pgMar w:top="1440" w:right="1440" w:bottom="1440" w:left="1440" w:header="720" w:footer="720" w:gutter="0"/>
          <w:pgNumType w:fmt="lowerRoman"/>
          <w:cols w:space="720"/>
          <w:titlePg/>
          <w:docGrid w:linePitch="360"/>
        </w:sectPr>
      </w:pPr>
    </w:p>
    <w:p w14:paraId="789EF83C" w14:textId="00CDE483" w:rsidR="000646C5" w:rsidRPr="003478AD" w:rsidRDefault="000646C5" w:rsidP="000646C5">
      <w:pPr>
        <w:bidi w:val="0"/>
        <w:rPr>
          <w:rFonts w:asciiTheme="majorBidi" w:hAnsiTheme="majorBidi" w:cstheme="majorBidi"/>
          <w:b/>
          <w:bCs/>
          <w:sz w:val="24"/>
          <w:szCs w:val="24"/>
          <w:rtl/>
          <w:lang w:bidi="ar-EG"/>
        </w:rPr>
      </w:pPr>
      <w:r w:rsidRPr="003478AD">
        <w:rPr>
          <w:rFonts w:asciiTheme="majorBidi" w:hAnsiTheme="majorBidi" w:cstheme="majorBidi"/>
          <w:b/>
          <w:bCs/>
          <w:sz w:val="24"/>
          <w:szCs w:val="24"/>
          <w:lang w:bidi="ar-EG"/>
        </w:rPr>
        <w:lastRenderedPageBreak/>
        <w:t xml:space="preserve"> </w:t>
      </w:r>
      <w:r>
        <w:rPr>
          <w:rFonts w:asciiTheme="majorBidi" w:hAnsiTheme="majorBidi" w:cstheme="majorBidi"/>
          <w:b/>
          <w:bCs/>
          <w:sz w:val="24"/>
          <w:szCs w:val="24"/>
          <w:lang w:bidi="ar-EG"/>
        </w:rPr>
        <w:t xml:space="preserve"> </w:t>
      </w:r>
      <w:r w:rsidRPr="003478AD">
        <w:rPr>
          <w:rFonts w:asciiTheme="majorBidi" w:hAnsiTheme="majorBidi" w:cstheme="majorBidi"/>
          <w:b/>
          <w:bCs/>
          <w:sz w:val="24"/>
          <w:szCs w:val="24"/>
          <w:lang w:bidi="ar-EG"/>
        </w:rPr>
        <w:t xml:space="preserve"> Arab Republic of Egypt</w:t>
      </w:r>
    </w:p>
    <w:p w14:paraId="05A61F85" w14:textId="77777777" w:rsidR="000646C5" w:rsidRPr="002751F5" w:rsidRDefault="000646C5" w:rsidP="000646C5">
      <w:pPr>
        <w:bidi w:val="0"/>
        <w:rPr>
          <w:rFonts w:ascii="Simplified Arabic" w:hAnsi="Simplified Arabic" w:cs="Simplified Arabic"/>
          <w:rtl/>
          <w:lang w:bidi="ar-EG"/>
        </w:rPr>
      </w:pPr>
      <w:r>
        <w:rPr>
          <w:rFonts w:ascii="Simplified Arabic" w:hAnsi="Simplified Arabic" w:cs="Simplified Arabic"/>
          <w:lang w:bidi="ar-EG"/>
        </w:rPr>
        <w:t xml:space="preserve">            </w:t>
      </w:r>
      <w:r>
        <w:rPr>
          <w:rFonts w:ascii="Simplified Arabic" w:hAnsi="Simplified Arabic" w:cs="Simplified Arabic" w:hint="cs"/>
          <w:rtl/>
          <w:lang w:bidi="ar-EG"/>
        </w:rPr>
        <w:t xml:space="preserve">      </w:t>
      </w:r>
      <w:r w:rsidRPr="002751F5">
        <w:rPr>
          <w:rFonts w:ascii="Simplified Arabic" w:hAnsi="Simplified Arabic" w:cs="Simplified Arabic" w:hint="cs"/>
          <w:noProof/>
          <w:sz w:val="36"/>
          <w:szCs w:val="36"/>
          <w:rtl/>
        </w:rPr>
        <w:drawing>
          <wp:inline distT="0" distB="0" distL="0" distR="0" wp14:anchorId="0FDD0831" wp14:editId="2D8FFC45">
            <wp:extent cx="729791" cy="10191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User\Downloads\لوجو المعهد الجديد.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29791" cy="1019175"/>
                    </a:xfrm>
                    <a:prstGeom prst="rect">
                      <a:avLst/>
                    </a:prstGeom>
                    <a:noFill/>
                    <a:ln>
                      <a:noFill/>
                    </a:ln>
                  </pic:spPr>
                </pic:pic>
              </a:graphicData>
            </a:graphic>
          </wp:inline>
        </w:drawing>
      </w:r>
    </w:p>
    <w:p w14:paraId="5113DF66" w14:textId="77777777" w:rsidR="000646C5" w:rsidRPr="003478AD" w:rsidRDefault="000646C5" w:rsidP="000646C5">
      <w:pPr>
        <w:bidi w:val="0"/>
        <w:spacing w:line="240" w:lineRule="auto"/>
        <w:contextualSpacing/>
        <w:rPr>
          <w:rFonts w:asciiTheme="majorBidi" w:hAnsiTheme="majorBidi" w:cstheme="majorBidi"/>
          <w:b/>
          <w:bCs/>
          <w:sz w:val="24"/>
          <w:szCs w:val="24"/>
          <w:rtl/>
          <w:lang w:bidi="ar-EG"/>
        </w:rPr>
      </w:pPr>
      <w:r w:rsidRPr="003478AD">
        <w:rPr>
          <w:rFonts w:asciiTheme="majorBidi" w:hAnsiTheme="majorBidi" w:cstheme="majorBidi"/>
          <w:b/>
          <w:bCs/>
          <w:sz w:val="24"/>
          <w:szCs w:val="24"/>
          <w:lang w:bidi="ar-EG"/>
        </w:rPr>
        <w:t xml:space="preserve">Institute of National Planning </w:t>
      </w:r>
    </w:p>
    <w:p w14:paraId="026E1ABC" w14:textId="77777777" w:rsidR="000646C5" w:rsidRPr="003478AD" w:rsidRDefault="000646C5" w:rsidP="000646C5">
      <w:pPr>
        <w:spacing w:line="240" w:lineRule="auto"/>
        <w:contextualSpacing/>
        <w:jc w:val="right"/>
        <w:rPr>
          <w:rFonts w:asciiTheme="majorBidi" w:hAnsiTheme="majorBidi" w:cstheme="majorBidi"/>
          <w:b/>
          <w:bCs/>
          <w:sz w:val="24"/>
          <w:szCs w:val="24"/>
          <w:rtl/>
          <w:lang w:bidi="ar-EG"/>
        </w:rPr>
      </w:pPr>
      <w:r w:rsidRPr="003478AD">
        <w:rPr>
          <w:rFonts w:asciiTheme="majorBidi" w:hAnsiTheme="majorBidi" w:cstheme="majorBidi"/>
          <w:b/>
          <w:bCs/>
          <w:sz w:val="24"/>
          <w:szCs w:val="24"/>
          <w:lang w:bidi="ar-EG"/>
        </w:rPr>
        <w:t xml:space="preserve">    </w:t>
      </w:r>
      <w:r>
        <w:rPr>
          <w:rFonts w:asciiTheme="majorBidi" w:hAnsiTheme="majorBidi" w:cstheme="majorBidi"/>
          <w:b/>
          <w:bCs/>
          <w:sz w:val="24"/>
          <w:szCs w:val="24"/>
          <w:lang w:bidi="ar-EG"/>
        </w:rPr>
        <w:t xml:space="preserve">  </w:t>
      </w:r>
      <w:r w:rsidRPr="003478AD">
        <w:rPr>
          <w:rFonts w:asciiTheme="majorBidi" w:hAnsiTheme="majorBidi" w:cstheme="majorBidi"/>
          <w:b/>
          <w:bCs/>
          <w:sz w:val="24"/>
          <w:szCs w:val="24"/>
          <w:lang w:bidi="ar-EG"/>
        </w:rPr>
        <w:t xml:space="preserve"> Postgraduate Studies</w:t>
      </w:r>
    </w:p>
    <w:p w14:paraId="55044722" w14:textId="77777777" w:rsidR="000646C5" w:rsidRDefault="000646C5" w:rsidP="000646C5">
      <w:pPr>
        <w:spacing w:after="0" w:line="240" w:lineRule="auto"/>
        <w:contextualSpacing/>
        <w:jc w:val="center"/>
        <w:rPr>
          <w:rFonts w:ascii="Simplified Arabic" w:hAnsi="Simplified Arabic" w:cs="Simplified Arabic"/>
          <w:b/>
          <w:bCs/>
          <w:sz w:val="40"/>
          <w:szCs w:val="40"/>
          <w:lang w:bidi="ar-EG"/>
        </w:rPr>
      </w:pPr>
    </w:p>
    <w:p w14:paraId="2029BCF8" w14:textId="77777777" w:rsidR="000646C5" w:rsidRPr="0087019D" w:rsidRDefault="000646C5" w:rsidP="000646C5">
      <w:pPr>
        <w:bidi w:val="0"/>
        <w:spacing w:after="100" w:afterAutospacing="1" w:line="240" w:lineRule="auto"/>
        <w:contextualSpacing/>
        <w:jc w:val="center"/>
        <w:rPr>
          <w:rFonts w:ascii="Cambria" w:hAnsi="Cambria" w:cs="Simplified Arabic"/>
          <w:b/>
          <w:bCs/>
          <w:sz w:val="44"/>
          <w:szCs w:val="44"/>
          <w:lang w:bidi="ar-EG"/>
        </w:rPr>
      </w:pPr>
      <w:r w:rsidRPr="0087019D">
        <w:rPr>
          <w:rFonts w:ascii="Cambria" w:hAnsi="Cambria" w:cs="Simplified Arabic"/>
          <w:b/>
          <w:bCs/>
          <w:sz w:val="44"/>
          <w:szCs w:val="44"/>
          <w:lang w:bidi="ar-EG"/>
        </w:rPr>
        <w:t>Observation, Analysis and Evaluation of the</w:t>
      </w:r>
    </w:p>
    <w:p w14:paraId="7C4349DC" w14:textId="77777777" w:rsidR="000646C5" w:rsidRDefault="000646C5" w:rsidP="000646C5">
      <w:pPr>
        <w:bidi w:val="0"/>
        <w:spacing w:after="100" w:afterAutospacing="1" w:line="240" w:lineRule="auto"/>
        <w:contextualSpacing/>
        <w:jc w:val="center"/>
        <w:rPr>
          <w:rFonts w:ascii="Cambria" w:hAnsi="Cambria" w:cs="Simplified Arabic"/>
          <w:b/>
          <w:bCs/>
          <w:sz w:val="44"/>
          <w:szCs w:val="44"/>
          <w:lang w:bidi="ar-EG"/>
        </w:rPr>
      </w:pPr>
      <w:r>
        <w:rPr>
          <w:rFonts w:ascii="Cambria" w:hAnsi="Cambria" w:cs="Simplified Arabic"/>
          <w:b/>
          <w:bCs/>
          <w:sz w:val="44"/>
          <w:szCs w:val="44"/>
          <w:lang w:bidi="ar-EG"/>
        </w:rPr>
        <w:t>e</w:t>
      </w:r>
      <w:r w:rsidRPr="0087019D">
        <w:rPr>
          <w:rFonts w:ascii="Cambria" w:hAnsi="Cambria" w:cs="Simplified Arabic"/>
          <w:b/>
          <w:bCs/>
          <w:sz w:val="44"/>
          <w:szCs w:val="44"/>
          <w:lang w:bidi="ar-EG"/>
        </w:rPr>
        <w:t>-</w:t>
      </w:r>
      <w:r>
        <w:rPr>
          <w:rFonts w:ascii="Cambria" w:hAnsi="Cambria" w:cs="Simplified Arabic"/>
          <w:b/>
          <w:bCs/>
          <w:sz w:val="44"/>
          <w:szCs w:val="44"/>
          <w:lang w:bidi="ar-EG"/>
        </w:rPr>
        <w:t>G</w:t>
      </w:r>
      <w:r w:rsidRPr="0087019D">
        <w:rPr>
          <w:rFonts w:ascii="Cambria" w:hAnsi="Cambria" w:cs="Simplified Arabic"/>
          <w:b/>
          <w:bCs/>
          <w:sz w:val="44"/>
          <w:szCs w:val="44"/>
          <w:lang w:bidi="ar-EG"/>
        </w:rPr>
        <w:t>overnment and Digital Transformation Program</w:t>
      </w:r>
    </w:p>
    <w:p w14:paraId="3C757FF9" w14:textId="77777777" w:rsidR="000646C5" w:rsidRPr="0087019D" w:rsidRDefault="000646C5" w:rsidP="000646C5">
      <w:pPr>
        <w:bidi w:val="0"/>
        <w:spacing w:after="100" w:afterAutospacing="1" w:line="240" w:lineRule="auto"/>
        <w:contextualSpacing/>
        <w:jc w:val="both"/>
        <w:rPr>
          <w:rFonts w:ascii="Cambria" w:hAnsi="Cambria" w:cs="Simplified Arabic"/>
          <w:b/>
          <w:bCs/>
          <w:sz w:val="44"/>
          <w:szCs w:val="44"/>
          <w:lang w:bidi="ar-EG"/>
        </w:rPr>
      </w:pPr>
      <w:r w:rsidRPr="0087019D">
        <w:rPr>
          <w:rFonts w:ascii="Cambria" w:hAnsi="Cambria" w:cs="Simplified Arabic"/>
          <w:b/>
          <w:bCs/>
          <w:sz w:val="44"/>
          <w:szCs w:val="44"/>
          <w:lang w:bidi="ar-EG"/>
        </w:rPr>
        <w:t>(A case study of the Arab Republic of Egypt)</w:t>
      </w:r>
    </w:p>
    <w:p w14:paraId="02BB4176" w14:textId="77777777" w:rsidR="000646C5" w:rsidRPr="0087019D" w:rsidRDefault="000646C5" w:rsidP="000646C5">
      <w:pPr>
        <w:spacing w:line="120" w:lineRule="auto"/>
        <w:contextualSpacing/>
        <w:jc w:val="center"/>
        <w:rPr>
          <w:rFonts w:ascii="Simplified Arabic" w:hAnsi="Simplified Arabic" w:cs="Simplified Arabic"/>
          <w:b/>
          <w:bCs/>
          <w:sz w:val="44"/>
          <w:szCs w:val="44"/>
          <w:lang w:bidi="ar-EG"/>
        </w:rPr>
      </w:pPr>
    </w:p>
    <w:p w14:paraId="64CB02B6" w14:textId="77777777" w:rsidR="000646C5" w:rsidRPr="00C13494" w:rsidRDefault="000646C5" w:rsidP="000646C5">
      <w:pPr>
        <w:spacing w:after="0" w:line="240" w:lineRule="auto"/>
        <w:contextualSpacing/>
        <w:jc w:val="center"/>
        <w:rPr>
          <w:rFonts w:asciiTheme="majorBidi" w:hAnsiTheme="majorBidi" w:cstheme="majorBidi"/>
          <w:b/>
          <w:bCs/>
          <w:sz w:val="28"/>
          <w:szCs w:val="28"/>
          <w:lang w:bidi="ar-EG"/>
        </w:rPr>
      </w:pPr>
      <w:r w:rsidRPr="00C13494">
        <w:rPr>
          <w:rFonts w:asciiTheme="majorBidi" w:hAnsiTheme="majorBidi" w:cstheme="majorBidi"/>
          <w:b/>
          <w:bCs/>
          <w:sz w:val="28"/>
          <w:szCs w:val="28"/>
          <w:lang w:bidi="ar-EG"/>
        </w:rPr>
        <w:t>A Thesis Submitted in Fulfillment of the Requirements of</w:t>
      </w:r>
    </w:p>
    <w:p w14:paraId="5B33FED2" w14:textId="77777777" w:rsidR="000646C5" w:rsidRPr="00C13494" w:rsidRDefault="000646C5" w:rsidP="000646C5">
      <w:pPr>
        <w:spacing w:after="0" w:line="240" w:lineRule="auto"/>
        <w:contextualSpacing/>
        <w:jc w:val="center"/>
        <w:rPr>
          <w:rFonts w:asciiTheme="majorBidi" w:hAnsiTheme="majorBidi" w:cstheme="majorBidi"/>
          <w:b/>
          <w:bCs/>
          <w:sz w:val="28"/>
          <w:szCs w:val="28"/>
          <w:rtl/>
          <w:lang w:bidi="ar-EG"/>
        </w:rPr>
      </w:pPr>
      <w:r w:rsidRPr="00C13494">
        <w:rPr>
          <w:rFonts w:asciiTheme="majorBidi" w:hAnsiTheme="majorBidi" w:cstheme="majorBidi"/>
          <w:b/>
          <w:bCs/>
          <w:sz w:val="28"/>
          <w:szCs w:val="28"/>
          <w:lang w:bidi="ar-EG"/>
        </w:rPr>
        <w:t>Master Degree in Planning and Development</w:t>
      </w:r>
    </w:p>
    <w:p w14:paraId="74C3B50C" w14:textId="77777777" w:rsidR="000646C5" w:rsidRDefault="000646C5" w:rsidP="000646C5">
      <w:pPr>
        <w:spacing w:after="0" w:line="120" w:lineRule="auto"/>
        <w:jc w:val="center"/>
        <w:rPr>
          <w:rFonts w:ascii="Simplified Arabic" w:hAnsi="Simplified Arabic" w:cs="Simplified Arabic"/>
          <w:b/>
          <w:bCs/>
          <w:sz w:val="36"/>
          <w:szCs w:val="36"/>
          <w:u w:val="single"/>
          <w:rtl/>
          <w:lang w:bidi="ar-EG"/>
        </w:rPr>
      </w:pPr>
    </w:p>
    <w:p w14:paraId="130589BE" w14:textId="77777777" w:rsidR="000646C5" w:rsidRPr="00C13494" w:rsidRDefault="000646C5" w:rsidP="000646C5">
      <w:pPr>
        <w:spacing w:after="120" w:line="240" w:lineRule="auto"/>
        <w:contextualSpacing/>
        <w:jc w:val="center"/>
        <w:rPr>
          <w:rFonts w:asciiTheme="majorBidi" w:hAnsiTheme="majorBidi" w:cstheme="majorBidi"/>
          <w:b/>
          <w:bCs/>
          <w:sz w:val="36"/>
          <w:szCs w:val="36"/>
          <w:u w:val="single"/>
          <w:rtl/>
          <w:lang w:bidi="ar-EG"/>
        </w:rPr>
      </w:pPr>
      <w:r w:rsidRPr="00C13494">
        <w:rPr>
          <w:rFonts w:asciiTheme="majorBidi" w:hAnsiTheme="majorBidi" w:cstheme="majorBidi"/>
          <w:b/>
          <w:bCs/>
          <w:sz w:val="36"/>
          <w:szCs w:val="36"/>
          <w:u w:val="single"/>
          <w:lang w:bidi="ar-EG"/>
        </w:rPr>
        <w:t>Submitted By:</w:t>
      </w:r>
    </w:p>
    <w:p w14:paraId="56820594" w14:textId="77777777" w:rsidR="000646C5" w:rsidRPr="00C13494" w:rsidRDefault="000646C5" w:rsidP="000646C5">
      <w:pPr>
        <w:spacing w:after="120" w:line="240" w:lineRule="auto"/>
        <w:contextualSpacing/>
        <w:jc w:val="center"/>
        <w:rPr>
          <w:rFonts w:asciiTheme="majorBidi" w:hAnsiTheme="majorBidi" w:cstheme="majorBidi"/>
          <w:b/>
          <w:bCs/>
          <w:sz w:val="40"/>
          <w:szCs w:val="40"/>
          <w:rtl/>
          <w:lang w:bidi="ar-EG"/>
        </w:rPr>
      </w:pPr>
      <w:r w:rsidRPr="00C13494">
        <w:rPr>
          <w:rFonts w:asciiTheme="majorBidi" w:hAnsiTheme="majorBidi" w:cstheme="majorBidi"/>
          <w:b/>
          <w:bCs/>
          <w:sz w:val="40"/>
          <w:szCs w:val="40"/>
          <w:lang w:bidi="ar-EG"/>
        </w:rPr>
        <w:t>Ahmed Mohamed Youssef E</w:t>
      </w:r>
      <w:r>
        <w:rPr>
          <w:rFonts w:asciiTheme="majorBidi" w:hAnsiTheme="majorBidi" w:cstheme="majorBidi"/>
          <w:b/>
          <w:bCs/>
          <w:sz w:val="40"/>
          <w:szCs w:val="40"/>
          <w:lang w:bidi="ar-EG"/>
        </w:rPr>
        <w:t>l D</w:t>
      </w:r>
      <w:r w:rsidRPr="00C13494">
        <w:rPr>
          <w:rFonts w:asciiTheme="majorBidi" w:hAnsiTheme="majorBidi" w:cstheme="majorBidi"/>
          <w:b/>
          <w:bCs/>
          <w:sz w:val="40"/>
          <w:szCs w:val="40"/>
          <w:lang w:bidi="ar-EG"/>
        </w:rPr>
        <w:t>esouky</w:t>
      </w:r>
    </w:p>
    <w:p w14:paraId="551CEA83" w14:textId="77777777" w:rsidR="000646C5" w:rsidRDefault="000646C5" w:rsidP="000646C5">
      <w:pPr>
        <w:jc w:val="center"/>
        <w:rPr>
          <w:rFonts w:asciiTheme="majorBidi" w:hAnsiTheme="majorBidi" w:cstheme="majorBidi"/>
          <w:b/>
          <w:bCs/>
          <w:sz w:val="36"/>
          <w:szCs w:val="36"/>
          <w:u w:val="single"/>
          <w:lang w:bidi="ar-EG"/>
        </w:rPr>
      </w:pPr>
    </w:p>
    <w:p w14:paraId="515D8512" w14:textId="77777777" w:rsidR="000646C5" w:rsidRPr="002F51A9" w:rsidRDefault="000646C5" w:rsidP="000646C5">
      <w:pPr>
        <w:spacing w:after="120"/>
        <w:jc w:val="center"/>
        <w:rPr>
          <w:rFonts w:asciiTheme="majorBidi" w:hAnsiTheme="majorBidi" w:cstheme="majorBidi"/>
          <w:b/>
          <w:bCs/>
          <w:sz w:val="36"/>
          <w:szCs w:val="36"/>
          <w:u w:val="single"/>
          <w:rtl/>
          <w:lang w:bidi="ar-EG"/>
        </w:rPr>
      </w:pPr>
      <w:r w:rsidRPr="002F51A9">
        <w:rPr>
          <w:rFonts w:asciiTheme="majorBidi" w:hAnsiTheme="majorBidi" w:cstheme="majorBidi"/>
          <w:b/>
          <w:bCs/>
          <w:sz w:val="36"/>
          <w:szCs w:val="36"/>
          <w:u w:val="single"/>
          <w:lang w:bidi="ar-EG"/>
        </w:rPr>
        <w:t>Supervised By:</w:t>
      </w:r>
    </w:p>
    <w:p w14:paraId="0BC6E972" w14:textId="77777777" w:rsidR="000646C5" w:rsidRPr="004B727B" w:rsidRDefault="000646C5" w:rsidP="000646C5">
      <w:pPr>
        <w:spacing w:after="120" w:line="240" w:lineRule="auto"/>
        <w:contextualSpacing/>
        <w:jc w:val="center"/>
        <w:rPr>
          <w:rFonts w:asciiTheme="majorBidi" w:hAnsiTheme="majorBidi" w:cstheme="majorBidi"/>
          <w:b/>
          <w:bCs/>
          <w:sz w:val="40"/>
          <w:szCs w:val="40"/>
          <w:lang w:bidi="ar-EG"/>
        </w:rPr>
      </w:pPr>
      <w:r w:rsidRPr="002F51A9">
        <w:rPr>
          <w:rFonts w:asciiTheme="majorBidi" w:hAnsiTheme="majorBidi" w:cstheme="majorBidi"/>
          <w:b/>
          <w:bCs/>
          <w:sz w:val="40"/>
          <w:szCs w:val="40"/>
          <w:lang w:bidi="ar-EG"/>
        </w:rPr>
        <w:t>Dr. Mohamed</w:t>
      </w:r>
      <w:r>
        <w:rPr>
          <w:rFonts w:asciiTheme="majorBidi" w:hAnsiTheme="majorBidi" w:cstheme="majorBidi"/>
          <w:b/>
          <w:bCs/>
          <w:sz w:val="40"/>
          <w:szCs w:val="40"/>
          <w:lang w:bidi="ar-EG"/>
        </w:rPr>
        <w:t xml:space="preserve"> Magid Khashabah    </w:t>
      </w:r>
    </w:p>
    <w:p w14:paraId="68F66F16" w14:textId="709774E9" w:rsidR="000646C5" w:rsidRPr="00142385" w:rsidRDefault="000646C5" w:rsidP="000646C5">
      <w:pPr>
        <w:spacing w:line="240" w:lineRule="auto"/>
        <w:contextualSpacing/>
        <w:jc w:val="center"/>
        <w:rPr>
          <w:rFonts w:asciiTheme="majorBidi" w:hAnsiTheme="majorBidi" w:cstheme="majorBidi"/>
          <w:b/>
          <w:bCs/>
          <w:sz w:val="28"/>
          <w:szCs w:val="28"/>
          <w:rtl/>
          <w:lang w:bidi="ar-EG"/>
        </w:rPr>
      </w:pPr>
      <w:r w:rsidRPr="00142385">
        <w:rPr>
          <w:rFonts w:asciiTheme="majorBidi" w:hAnsiTheme="majorBidi" w:cstheme="majorBidi"/>
          <w:b/>
          <w:bCs/>
          <w:sz w:val="28"/>
          <w:szCs w:val="28"/>
          <w:lang w:bidi="ar-EG"/>
        </w:rPr>
        <w:t>Professor of Future</w:t>
      </w:r>
      <w:r w:rsidR="00AE36D0">
        <w:rPr>
          <w:rFonts w:asciiTheme="majorBidi" w:hAnsiTheme="majorBidi" w:cstheme="majorBidi"/>
          <w:b/>
          <w:bCs/>
          <w:sz w:val="28"/>
          <w:szCs w:val="28"/>
          <w:lang w:bidi="ar-EG"/>
        </w:rPr>
        <w:t>s</w:t>
      </w:r>
      <w:r w:rsidRPr="00142385">
        <w:rPr>
          <w:rFonts w:asciiTheme="majorBidi" w:hAnsiTheme="majorBidi" w:cstheme="majorBidi"/>
          <w:b/>
          <w:bCs/>
          <w:sz w:val="28"/>
          <w:szCs w:val="28"/>
          <w:lang w:bidi="ar-EG"/>
        </w:rPr>
        <w:t xml:space="preserve"> Studies</w:t>
      </w:r>
    </w:p>
    <w:p w14:paraId="5110936E" w14:textId="77777777" w:rsidR="000646C5" w:rsidRPr="00142385" w:rsidRDefault="000646C5" w:rsidP="000646C5">
      <w:pPr>
        <w:bidi w:val="0"/>
        <w:spacing w:line="240" w:lineRule="auto"/>
        <w:contextualSpacing/>
        <w:jc w:val="center"/>
        <w:rPr>
          <w:rFonts w:asciiTheme="majorBidi" w:hAnsiTheme="majorBidi" w:cstheme="majorBidi"/>
          <w:b/>
          <w:bCs/>
          <w:sz w:val="28"/>
          <w:szCs w:val="28"/>
          <w:lang w:bidi="ar-EG"/>
        </w:rPr>
      </w:pPr>
      <w:r w:rsidRPr="00142385">
        <w:rPr>
          <w:rFonts w:asciiTheme="majorBidi" w:hAnsiTheme="majorBidi" w:cstheme="majorBidi"/>
          <w:b/>
          <w:bCs/>
          <w:sz w:val="28"/>
          <w:szCs w:val="28"/>
          <w:lang w:bidi="ar-EG"/>
        </w:rPr>
        <w:t>Institute of National Planning</w:t>
      </w:r>
    </w:p>
    <w:p w14:paraId="03F4C725" w14:textId="77777777" w:rsidR="000646C5" w:rsidRDefault="000646C5" w:rsidP="000646C5">
      <w:pPr>
        <w:bidi w:val="0"/>
        <w:spacing w:after="0" w:line="120" w:lineRule="auto"/>
        <w:contextualSpacing/>
        <w:jc w:val="center"/>
        <w:rPr>
          <w:rFonts w:ascii="Simplified Arabic" w:hAnsi="Simplified Arabic" w:cs="Simplified Arabic"/>
          <w:b/>
          <w:bCs/>
          <w:sz w:val="28"/>
          <w:szCs w:val="28"/>
          <w:rtl/>
          <w:lang w:bidi="ar-EG"/>
        </w:rPr>
      </w:pPr>
    </w:p>
    <w:p w14:paraId="6088844C" w14:textId="77777777" w:rsidR="000646C5" w:rsidRDefault="000646C5" w:rsidP="000646C5">
      <w:pPr>
        <w:bidi w:val="0"/>
        <w:spacing w:line="240" w:lineRule="auto"/>
        <w:contextualSpacing/>
        <w:jc w:val="center"/>
        <w:rPr>
          <w:rFonts w:asciiTheme="majorBidi" w:hAnsiTheme="majorBidi" w:cstheme="majorBidi"/>
          <w:b/>
          <w:bCs/>
          <w:sz w:val="40"/>
          <w:szCs w:val="40"/>
          <w:rtl/>
          <w:lang w:bidi="ar-EG"/>
        </w:rPr>
      </w:pPr>
      <w:r>
        <w:rPr>
          <w:rFonts w:asciiTheme="majorBidi" w:hAnsiTheme="majorBidi" w:cstheme="majorBidi"/>
          <w:b/>
          <w:bCs/>
          <w:sz w:val="40"/>
          <w:szCs w:val="40"/>
          <w:lang w:bidi="ar-EG"/>
        </w:rPr>
        <w:t>Dr. Esam Mohamed El Gohary</w:t>
      </w:r>
    </w:p>
    <w:p w14:paraId="704837BD" w14:textId="73B6DB4F" w:rsidR="000646C5" w:rsidRPr="00142385" w:rsidRDefault="009D018D" w:rsidP="000646C5">
      <w:pPr>
        <w:spacing w:line="240" w:lineRule="auto"/>
        <w:contextualSpacing/>
        <w:jc w:val="center"/>
        <w:rPr>
          <w:rFonts w:asciiTheme="majorBidi" w:hAnsiTheme="majorBidi" w:cstheme="majorBidi"/>
          <w:b/>
          <w:bCs/>
          <w:sz w:val="28"/>
          <w:szCs w:val="28"/>
          <w:rtl/>
          <w:lang w:bidi="ar-EG"/>
        </w:rPr>
      </w:pPr>
      <w:r>
        <w:rPr>
          <w:rFonts w:asciiTheme="majorBidi" w:hAnsiTheme="majorBidi" w:cstheme="majorBidi"/>
          <w:b/>
          <w:bCs/>
          <w:sz w:val="28"/>
          <w:szCs w:val="28"/>
          <w:lang w:bidi="ar-EG"/>
        </w:rPr>
        <w:t>Associate</w:t>
      </w:r>
      <w:r w:rsidR="000646C5" w:rsidRPr="00142385">
        <w:rPr>
          <w:rFonts w:asciiTheme="majorBidi" w:hAnsiTheme="majorBidi" w:cstheme="majorBidi"/>
          <w:b/>
          <w:bCs/>
          <w:sz w:val="28"/>
          <w:szCs w:val="28"/>
          <w:lang w:bidi="ar-EG"/>
        </w:rPr>
        <w:t xml:space="preserve"> Professor of Information Systems</w:t>
      </w:r>
    </w:p>
    <w:p w14:paraId="1D8F4F97" w14:textId="77777777" w:rsidR="000646C5" w:rsidRPr="00142385" w:rsidRDefault="000646C5" w:rsidP="000646C5">
      <w:pPr>
        <w:bidi w:val="0"/>
        <w:spacing w:line="240" w:lineRule="auto"/>
        <w:contextualSpacing/>
        <w:jc w:val="center"/>
        <w:rPr>
          <w:rFonts w:asciiTheme="majorBidi" w:hAnsiTheme="majorBidi" w:cstheme="majorBidi"/>
          <w:b/>
          <w:bCs/>
          <w:sz w:val="28"/>
          <w:szCs w:val="28"/>
          <w:rtl/>
          <w:lang w:bidi="ar-EG"/>
        </w:rPr>
      </w:pPr>
      <w:r w:rsidRPr="00142385">
        <w:rPr>
          <w:rFonts w:asciiTheme="majorBidi" w:hAnsiTheme="majorBidi" w:cstheme="majorBidi"/>
          <w:b/>
          <w:bCs/>
          <w:sz w:val="28"/>
          <w:szCs w:val="28"/>
          <w:lang w:bidi="ar-EG"/>
        </w:rPr>
        <w:t>Institute of National Planning</w:t>
      </w:r>
    </w:p>
    <w:p w14:paraId="1DED0622" w14:textId="77777777" w:rsidR="000646C5" w:rsidRDefault="000646C5" w:rsidP="000646C5">
      <w:pPr>
        <w:spacing w:line="240" w:lineRule="auto"/>
        <w:contextualSpacing/>
        <w:jc w:val="right"/>
        <w:rPr>
          <w:rFonts w:ascii="Simplified Arabic" w:hAnsi="Simplified Arabic" w:cs="Simplified Arabic"/>
          <w:b/>
          <w:bCs/>
          <w:sz w:val="28"/>
          <w:szCs w:val="28"/>
          <w:lang w:bidi="ar-EG"/>
        </w:rPr>
      </w:pPr>
    </w:p>
    <w:p w14:paraId="29111B9F" w14:textId="77777777" w:rsidR="000646C5" w:rsidRPr="00FC2904" w:rsidRDefault="000646C5" w:rsidP="000646C5">
      <w:pPr>
        <w:spacing w:line="240" w:lineRule="auto"/>
        <w:contextualSpacing/>
        <w:jc w:val="right"/>
        <w:rPr>
          <w:rFonts w:ascii="Simplified Arabic" w:hAnsi="Simplified Arabic" w:cs="Simplified Arabic"/>
          <w:b/>
          <w:bCs/>
          <w:sz w:val="28"/>
          <w:szCs w:val="28"/>
          <w:lang w:bidi="ar-EG"/>
        </w:rPr>
      </w:pPr>
    </w:p>
    <w:p w14:paraId="14D85F3D" w14:textId="13570C52" w:rsidR="00936EF8" w:rsidRPr="000646C5" w:rsidRDefault="000646C5" w:rsidP="000646C5">
      <w:pPr>
        <w:jc w:val="center"/>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2022</w:t>
      </w:r>
      <w:bookmarkEnd w:id="5"/>
    </w:p>
    <w:sectPr w:rsidR="00936EF8" w:rsidRPr="000646C5" w:rsidSect="006D085A">
      <w:pgSz w:w="12240" w:h="15840"/>
      <w:pgMar w:top="1440" w:right="1440" w:bottom="1440" w:left="1440" w:header="720" w:footer="720" w:gutter="0"/>
      <w:pgNumType w:fmt="lowerRoma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DA04A" w14:textId="77777777" w:rsidR="0053649B" w:rsidRDefault="0053649B" w:rsidP="00B1528B">
      <w:pPr>
        <w:spacing w:after="0" w:line="240" w:lineRule="auto"/>
      </w:pPr>
      <w:r>
        <w:separator/>
      </w:r>
    </w:p>
  </w:endnote>
  <w:endnote w:type="continuationSeparator" w:id="0">
    <w:p w14:paraId="2E49B3EA" w14:textId="77777777" w:rsidR="0053649B" w:rsidRDefault="0053649B" w:rsidP="00B15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plified Arabic">
    <w:altName w:val="Simplified Arabic"/>
    <w:charset w:val="B2"/>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charset w:val="B2"/>
    <w:family w:val="auto"/>
    <w:pitch w:val="variable"/>
    <w:sig w:usb0="80002007" w:usb1="80000000" w:usb2="00000008" w:usb3="00000000" w:csb0="000000D3" w:csb1="00000000"/>
  </w:font>
  <w:font w:name="Mudir MT">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abic Typesetting">
    <w:panose1 w:val="03020402040406030203"/>
    <w:charset w:val="00"/>
    <w:family w:val="script"/>
    <w:pitch w:val="variable"/>
    <w:sig w:usb0="A000206F" w:usb1="C0000000" w:usb2="00000008" w:usb3="00000000" w:csb0="000000D3" w:csb1="00000000"/>
  </w:font>
  <w:font w:name="DecoType Naskh">
    <w:panose1 w:val="02010400000000000000"/>
    <w:charset w:val="B2"/>
    <w:family w:val="auto"/>
    <w:pitch w:val="variable"/>
    <w:sig w:usb0="00002001" w:usb1="80000000" w:usb2="00000008" w:usb3="00000000" w:csb0="00000040" w:csb1="00000000"/>
  </w:font>
  <w:font w:name="AxtArcapita">
    <w:altName w:val="Microsoft JhengHei"/>
    <w:panose1 w:val="00000000000000000000"/>
    <w:charset w:val="88"/>
    <w:family w:val="auto"/>
    <w:notTrueType/>
    <w:pitch w:val="default"/>
    <w:sig w:usb0="00000001" w:usb1="08080000" w:usb2="00000010" w:usb3="00000000" w:csb0="00100000" w:csb1="00000000"/>
  </w:font>
  <w:font w:name="Open Sans">
    <w:charset w:val="00"/>
    <w:family w:val="swiss"/>
    <w:pitch w:val="variable"/>
    <w:sig w:usb0="E00002EF" w:usb1="4000205B" w:usb2="00000028" w:usb3="00000000" w:csb0="0000019F" w:csb1="00000000"/>
  </w:font>
  <w:font w:name="DINPro-Regular">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implified Arabic,Bold">
    <w:altName w:val="Simplified Arab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95788910"/>
      <w:docPartObj>
        <w:docPartGallery w:val="Page Numbers (Bottom of Page)"/>
        <w:docPartUnique/>
      </w:docPartObj>
    </w:sdtPr>
    <w:sdtEndPr>
      <w:rPr>
        <w:noProof/>
      </w:rPr>
    </w:sdtEndPr>
    <w:sdtContent>
      <w:p w14:paraId="48CE19CD" w14:textId="77777777" w:rsidR="007C3D17" w:rsidRDefault="006259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C0B134" w14:textId="77777777" w:rsidR="007C3D17" w:rsidRDefault="0053649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33183317"/>
      <w:docPartObj>
        <w:docPartGallery w:val="Page Numbers (Bottom of Page)"/>
        <w:docPartUnique/>
      </w:docPartObj>
    </w:sdtPr>
    <w:sdtEndPr>
      <w:rPr>
        <w:noProof/>
      </w:rPr>
    </w:sdtEndPr>
    <w:sdtContent>
      <w:p w14:paraId="609FE31F" w14:textId="77777777" w:rsidR="00980EB5" w:rsidRDefault="00980E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D9109F" w14:textId="77777777" w:rsidR="00980EB5" w:rsidRDefault="00980EB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101728529"/>
      <w:docPartObj>
        <w:docPartGallery w:val="Page Numbers (Bottom of Page)"/>
        <w:docPartUnique/>
      </w:docPartObj>
    </w:sdtPr>
    <w:sdtEndPr>
      <w:rPr>
        <w:noProof/>
      </w:rPr>
    </w:sdtEndPr>
    <w:sdtContent>
      <w:p w14:paraId="3AA36695" w14:textId="77777777" w:rsidR="00980EB5" w:rsidRDefault="00980E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A341E4" w14:textId="77777777" w:rsidR="00980EB5" w:rsidRDefault="00980EB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67127711"/>
      <w:docPartObj>
        <w:docPartGallery w:val="Page Numbers (Bottom of Page)"/>
        <w:docPartUnique/>
      </w:docPartObj>
    </w:sdtPr>
    <w:sdtEndPr>
      <w:rPr>
        <w:noProof/>
      </w:rPr>
    </w:sdtEndPr>
    <w:sdtContent>
      <w:p w14:paraId="760E7FD6" w14:textId="77777777" w:rsidR="00980EB5" w:rsidRDefault="00980EB5">
        <w:pPr>
          <w:pStyle w:val="Footer"/>
          <w:jc w:val="center"/>
        </w:pPr>
        <w:r>
          <w:fldChar w:fldCharType="begin"/>
        </w:r>
        <w:r>
          <w:instrText xml:space="preserve"> PAGE    \* MERGEFORMAT </w:instrText>
        </w:r>
        <w:r>
          <w:fldChar w:fldCharType="separate"/>
        </w:r>
        <w:r>
          <w:rPr>
            <w:noProof/>
            <w:rtl/>
          </w:rPr>
          <w:t>- 130 -</w:t>
        </w:r>
        <w:r>
          <w:fldChar w:fldCharType="end"/>
        </w:r>
      </w:p>
    </w:sdtContent>
  </w:sdt>
  <w:p w14:paraId="254B29EF" w14:textId="77777777" w:rsidR="00980EB5" w:rsidRDefault="00980EB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71787056"/>
      <w:docPartObj>
        <w:docPartGallery w:val="Page Numbers (Bottom of Page)"/>
        <w:docPartUnique/>
      </w:docPartObj>
    </w:sdtPr>
    <w:sdtEndPr>
      <w:rPr>
        <w:noProof/>
      </w:rPr>
    </w:sdtEndPr>
    <w:sdtContent>
      <w:p w14:paraId="14CA13DF" w14:textId="77777777" w:rsidR="00FA57F0" w:rsidRDefault="00FA57F0">
        <w:pPr>
          <w:pStyle w:val="Footer"/>
          <w:jc w:val="center"/>
        </w:pPr>
        <w:r>
          <w:fldChar w:fldCharType="begin"/>
        </w:r>
        <w:r>
          <w:instrText xml:space="preserve"> PAGE    \* MERGEFORMAT </w:instrText>
        </w:r>
        <w:r>
          <w:fldChar w:fldCharType="separate"/>
        </w:r>
        <w:r>
          <w:rPr>
            <w:noProof/>
            <w:rtl/>
          </w:rPr>
          <w:t>- 131 -</w:t>
        </w:r>
        <w:r>
          <w:fldChar w:fldCharType="end"/>
        </w:r>
      </w:p>
    </w:sdtContent>
  </w:sdt>
  <w:p w14:paraId="27691A78" w14:textId="77777777" w:rsidR="00FA57F0" w:rsidRDefault="00FA57F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DF667" w14:textId="77777777" w:rsidR="00FA57F0" w:rsidRDefault="00FA57F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972237161"/>
      <w:docPartObj>
        <w:docPartGallery w:val="Page Numbers (Bottom of Page)"/>
        <w:docPartUnique/>
      </w:docPartObj>
    </w:sdtPr>
    <w:sdtEndPr>
      <w:rPr>
        <w:noProof/>
      </w:rPr>
    </w:sdtEndPr>
    <w:sdtContent>
      <w:p w14:paraId="5C98FF23" w14:textId="77777777" w:rsidR="00FA57F0" w:rsidRDefault="00FA57F0">
        <w:pPr>
          <w:pStyle w:val="Footer"/>
          <w:jc w:val="center"/>
        </w:pPr>
        <w:r>
          <w:fldChar w:fldCharType="begin"/>
        </w:r>
        <w:r>
          <w:instrText xml:space="preserve"> PAGE    \* MERGEFORMAT </w:instrText>
        </w:r>
        <w:r>
          <w:fldChar w:fldCharType="separate"/>
        </w:r>
        <w:r>
          <w:rPr>
            <w:noProof/>
            <w:rtl/>
          </w:rPr>
          <w:t>- 132 -</w:t>
        </w:r>
        <w:r>
          <w:fldChar w:fldCharType="end"/>
        </w:r>
      </w:p>
    </w:sdtContent>
  </w:sdt>
  <w:p w14:paraId="7480BB40" w14:textId="77777777" w:rsidR="00FA57F0" w:rsidRDefault="00FA57F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7FDF4" w14:textId="77777777" w:rsidR="00FA57F0" w:rsidRDefault="00FA57F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5522984"/>
      <w:docPartObj>
        <w:docPartGallery w:val="Page Numbers (Bottom of Page)"/>
        <w:docPartUnique/>
      </w:docPartObj>
    </w:sdtPr>
    <w:sdtEndPr>
      <w:rPr>
        <w:noProof/>
      </w:rPr>
    </w:sdtEndPr>
    <w:sdtContent>
      <w:p w14:paraId="41DDC99B" w14:textId="77777777" w:rsidR="00FA57F0" w:rsidRDefault="00FA57F0">
        <w:pPr>
          <w:pStyle w:val="Footer"/>
          <w:jc w:val="center"/>
        </w:pPr>
        <w:r>
          <w:fldChar w:fldCharType="begin"/>
        </w:r>
        <w:r>
          <w:instrText xml:space="preserve"> PAGE    \* MERGEFORMAT </w:instrText>
        </w:r>
        <w:r>
          <w:fldChar w:fldCharType="separate"/>
        </w:r>
        <w:r>
          <w:rPr>
            <w:noProof/>
            <w:rtl/>
          </w:rPr>
          <w:t>- 134 -</w:t>
        </w:r>
        <w:r>
          <w:fldChar w:fldCharType="end"/>
        </w:r>
      </w:p>
    </w:sdtContent>
  </w:sdt>
  <w:p w14:paraId="748C08CF" w14:textId="77777777" w:rsidR="00FA57F0" w:rsidRDefault="00FA57F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46787845"/>
      <w:docPartObj>
        <w:docPartGallery w:val="Page Numbers (Bottom of Page)"/>
        <w:docPartUnique/>
      </w:docPartObj>
    </w:sdtPr>
    <w:sdtEndPr>
      <w:rPr>
        <w:noProof/>
      </w:rPr>
    </w:sdtEndPr>
    <w:sdtContent>
      <w:p w14:paraId="5FC92D8B" w14:textId="77777777" w:rsidR="00FA57F0" w:rsidRDefault="00FA57F0">
        <w:pPr>
          <w:pStyle w:val="Footer"/>
          <w:jc w:val="center"/>
        </w:pPr>
        <w:r>
          <w:fldChar w:fldCharType="begin"/>
        </w:r>
        <w:r>
          <w:instrText xml:space="preserve"> PAGE    \* MERGEFORMAT </w:instrText>
        </w:r>
        <w:r>
          <w:fldChar w:fldCharType="separate"/>
        </w:r>
        <w:r>
          <w:rPr>
            <w:noProof/>
            <w:rtl/>
          </w:rPr>
          <w:t>- 135 -</w:t>
        </w:r>
        <w:r>
          <w:fldChar w:fldCharType="end"/>
        </w:r>
      </w:p>
    </w:sdtContent>
  </w:sdt>
  <w:p w14:paraId="43E51D24" w14:textId="77777777" w:rsidR="00FA57F0" w:rsidRDefault="00FA57F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42FD9" w14:textId="77777777" w:rsidR="00E93DD5" w:rsidRDefault="00E93D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00462253"/>
      <w:docPartObj>
        <w:docPartGallery w:val="Page Numbers (Bottom of Page)"/>
        <w:docPartUnique/>
      </w:docPartObj>
    </w:sdtPr>
    <w:sdtEndPr>
      <w:rPr>
        <w:noProof/>
      </w:rPr>
    </w:sdtEndPr>
    <w:sdtContent>
      <w:p w14:paraId="464DB91A" w14:textId="77777777" w:rsidR="00BD0691" w:rsidRDefault="00625930">
        <w:pPr>
          <w:pStyle w:val="Footer"/>
          <w:jc w:val="center"/>
        </w:pPr>
        <w:r>
          <w:fldChar w:fldCharType="begin"/>
        </w:r>
        <w:r>
          <w:instrText xml:space="preserve"> PAGE    \* MERGEFORMAT </w:instrText>
        </w:r>
        <w:r>
          <w:fldChar w:fldCharType="separate"/>
        </w:r>
        <w:r>
          <w:rPr>
            <w:noProof/>
            <w:rtl/>
          </w:rPr>
          <w:t>3</w:t>
        </w:r>
        <w:r>
          <w:fldChar w:fldCharType="end"/>
        </w:r>
      </w:p>
    </w:sdtContent>
  </w:sdt>
  <w:p w14:paraId="2EC2FF4D" w14:textId="77777777" w:rsidR="00BD0691" w:rsidRDefault="0053649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13600796"/>
      <w:docPartObj>
        <w:docPartGallery w:val="Page Numbers (Bottom of Page)"/>
        <w:docPartUnique/>
      </w:docPartObj>
    </w:sdtPr>
    <w:sdtEndPr>
      <w:rPr>
        <w:noProof/>
      </w:rPr>
    </w:sdtEndPr>
    <w:sdtContent>
      <w:p w14:paraId="604FCBBB" w14:textId="77777777" w:rsidR="000D20DF" w:rsidRDefault="00625930">
        <w:pPr>
          <w:pStyle w:val="Footer"/>
          <w:jc w:val="center"/>
        </w:pPr>
        <w:r>
          <w:fldChar w:fldCharType="begin"/>
        </w:r>
        <w:r>
          <w:instrText xml:space="preserve"> PAGE    \* MERGEFORMAT </w:instrText>
        </w:r>
        <w:r>
          <w:fldChar w:fldCharType="separate"/>
        </w:r>
        <w:r>
          <w:rPr>
            <w:noProof/>
            <w:rtl/>
          </w:rPr>
          <w:t>- 138 -</w:t>
        </w:r>
        <w:r>
          <w:fldChar w:fldCharType="end"/>
        </w:r>
      </w:p>
    </w:sdtContent>
  </w:sdt>
  <w:p w14:paraId="7047B121" w14:textId="77777777" w:rsidR="000D20DF" w:rsidRDefault="0053649B">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B4E3E" w14:textId="77777777" w:rsidR="00936EF8" w:rsidRDefault="00936EF8" w:rsidP="00D80B5D">
    <w:pPr>
      <w:pStyle w:val="Footer"/>
      <w:jc w:val="center"/>
    </w:pPr>
    <w:r>
      <w:fldChar w:fldCharType="begin"/>
    </w:r>
    <w:r>
      <w:instrText xml:space="preserve"> PAGE    \* MERGEFORMAT </w:instrText>
    </w:r>
    <w:r>
      <w:fldChar w:fldCharType="separate"/>
    </w:r>
    <w:r>
      <w:rPr>
        <w:noProof/>
        <w:rtl/>
      </w:rPr>
      <w:t>- 142 -</w:t>
    </w:r>
    <w: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C9481" w14:textId="77777777" w:rsidR="006D085A" w:rsidRDefault="005364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75397" w14:textId="77777777" w:rsidR="004E6835" w:rsidRDefault="005364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7830859"/>
      <w:docPartObj>
        <w:docPartGallery w:val="Page Numbers (Bottom of Page)"/>
        <w:docPartUnique/>
      </w:docPartObj>
    </w:sdtPr>
    <w:sdtEndPr>
      <w:rPr>
        <w:noProof/>
      </w:rPr>
    </w:sdtEndPr>
    <w:sdtContent>
      <w:p w14:paraId="66D4675E" w14:textId="77777777" w:rsidR="0001087B" w:rsidRDefault="00625930">
        <w:pPr>
          <w:pStyle w:val="Footer"/>
          <w:jc w:val="center"/>
        </w:pPr>
        <w:r>
          <w:fldChar w:fldCharType="begin"/>
        </w:r>
        <w:r>
          <w:instrText xml:space="preserve"> PAGE    \* MERGEFORMAT </w:instrText>
        </w:r>
        <w:r>
          <w:fldChar w:fldCharType="separate"/>
        </w:r>
        <w:r>
          <w:rPr>
            <w:noProof/>
            <w:rtl/>
          </w:rPr>
          <w:t>- 13 -</w:t>
        </w:r>
        <w:r>
          <w:fldChar w:fldCharType="end"/>
        </w:r>
      </w:p>
    </w:sdtContent>
  </w:sdt>
  <w:p w14:paraId="7D8E5D4F" w14:textId="77777777" w:rsidR="0001087B" w:rsidRDefault="005364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E094" w14:textId="77777777" w:rsidR="004E6835" w:rsidRDefault="0053649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19322226"/>
      <w:docPartObj>
        <w:docPartGallery w:val="Page Numbers (Bottom of Page)"/>
        <w:docPartUnique/>
      </w:docPartObj>
    </w:sdtPr>
    <w:sdtEndPr>
      <w:rPr>
        <w:noProof/>
      </w:rPr>
    </w:sdtEndPr>
    <w:sdtContent>
      <w:p w14:paraId="246431EC" w14:textId="77777777" w:rsidR="006171C6" w:rsidRDefault="00625930">
        <w:pPr>
          <w:pStyle w:val="Footer"/>
          <w:jc w:val="center"/>
        </w:pPr>
        <w:r>
          <w:fldChar w:fldCharType="begin"/>
        </w:r>
        <w:r>
          <w:instrText xml:space="preserve"> PAGE    \* MERGEFORMAT </w:instrText>
        </w:r>
        <w:r>
          <w:fldChar w:fldCharType="separate"/>
        </w:r>
        <w:r>
          <w:rPr>
            <w:noProof/>
            <w:rtl/>
          </w:rPr>
          <w:t>- 76 -</w:t>
        </w:r>
        <w:r>
          <w:fldChar w:fldCharType="end"/>
        </w:r>
      </w:p>
    </w:sdtContent>
  </w:sdt>
  <w:p w14:paraId="32DBDF8F" w14:textId="77777777" w:rsidR="006171C6" w:rsidRDefault="0053649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821848154"/>
      <w:docPartObj>
        <w:docPartGallery w:val="Page Numbers (Bottom of Page)"/>
        <w:docPartUnique/>
      </w:docPartObj>
    </w:sdtPr>
    <w:sdtEndPr>
      <w:rPr>
        <w:noProof/>
      </w:rPr>
    </w:sdtEndPr>
    <w:sdtContent>
      <w:p w14:paraId="3FD9827B" w14:textId="77777777" w:rsidR="00841530" w:rsidRDefault="00625930">
        <w:pPr>
          <w:pStyle w:val="Footer"/>
          <w:jc w:val="center"/>
        </w:pPr>
        <w:r>
          <w:fldChar w:fldCharType="begin"/>
        </w:r>
        <w:r>
          <w:instrText xml:space="preserve"> PAGE    \* MERGEFORMAT </w:instrText>
        </w:r>
        <w:r>
          <w:fldChar w:fldCharType="separate"/>
        </w:r>
        <w:r>
          <w:rPr>
            <w:noProof/>
            <w:rtl/>
          </w:rPr>
          <w:t>- 103 -</w:t>
        </w:r>
        <w:r>
          <w:fldChar w:fldCharType="end"/>
        </w:r>
      </w:p>
    </w:sdtContent>
  </w:sdt>
  <w:p w14:paraId="166F89A5" w14:textId="77777777" w:rsidR="00841530" w:rsidRDefault="0053649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94918315"/>
      <w:docPartObj>
        <w:docPartGallery w:val="Page Numbers (Bottom of Page)"/>
        <w:docPartUnique/>
      </w:docPartObj>
    </w:sdtPr>
    <w:sdtEndPr>
      <w:rPr>
        <w:noProof/>
      </w:rPr>
    </w:sdtEndPr>
    <w:sdtContent>
      <w:p w14:paraId="113EAFBE" w14:textId="77777777" w:rsidR="00DF4A54" w:rsidRDefault="00625930">
        <w:pPr>
          <w:pStyle w:val="Footer"/>
          <w:jc w:val="center"/>
        </w:pPr>
        <w:r>
          <w:fldChar w:fldCharType="begin"/>
        </w:r>
        <w:r>
          <w:instrText xml:space="preserve"> PAGE    \* MERGEFORMAT </w:instrText>
        </w:r>
        <w:r>
          <w:fldChar w:fldCharType="separate"/>
        </w:r>
        <w:r>
          <w:rPr>
            <w:noProof/>
            <w:rtl/>
          </w:rPr>
          <w:t>- 78 -</w:t>
        </w:r>
        <w:r>
          <w:fldChar w:fldCharType="end"/>
        </w:r>
      </w:p>
    </w:sdtContent>
  </w:sdt>
  <w:p w14:paraId="2CE8C139" w14:textId="77777777" w:rsidR="00DF4A54" w:rsidRDefault="0053649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53055282"/>
      <w:docPartObj>
        <w:docPartGallery w:val="Page Numbers (Bottom of Page)"/>
        <w:docPartUnique/>
      </w:docPartObj>
    </w:sdtPr>
    <w:sdtEndPr>
      <w:rPr>
        <w:noProof/>
      </w:rPr>
    </w:sdtEndPr>
    <w:sdtContent>
      <w:p w14:paraId="42FD3B63" w14:textId="77777777" w:rsidR="00400284" w:rsidRDefault="00625930">
        <w:pPr>
          <w:pStyle w:val="Footer"/>
          <w:jc w:val="center"/>
        </w:pPr>
        <w:r>
          <w:fldChar w:fldCharType="begin"/>
        </w:r>
        <w:r>
          <w:instrText xml:space="preserve"> PAGE    \* MERGEFORMAT </w:instrText>
        </w:r>
        <w:r>
          <w:fldChar w:fldCharType="separate"/>
        </w:r>
        <w:r>
          <w:rPr>
            <w:noProof/>
            <w:rtl/>
          </w:rPr>
          <w:t>- 116 -</w:t>
        </w:r>
        <w:r>
          <w:fldChar w:fldCharType="end"/>
        </w:r>
      </w:p>
    </w:sdtContent>
  </w:sdt>
  <w:p w14:paraId="07DC0EEC" w14:textId="77777777" w:rsidR="00400284" w:rsidRDefault="00536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CBC4E" w14:textId="77777777" w:rsidR="0053649B" w:rsidRDefault="0053649B" w:rsidP="00B1528B">
      <w:pPr>
        <w:spacing w:after="0" w:line="240" w:lineRule="auto"/>
      </w:pPr>
      <w:r>
        <w:separator/>
      </w:r>
    </w:p>
  </w:footnote>
  <w:footnote w:type="continuationSeparator" w:id="0">
    <w:p w14:paraId="085BDB03" w14:textId="77777777" w:rsidR="0053649B" w:rsidRDefault="0053649B" w:rsidP="00B1528B">
      <w:pPr>
        <w:spacing w:after="0" w:line="240" w:lineRule="auto"/>
      </w:pPr>
      <w:r>
        <w:continuationSeparator/>
      </w:r>
    </w:p>
  </w:footnote>
  <w:footnote w:id="1">
    <w:p w14:paraId="3852F1D4" w14:textId="77777777" w:rsidR="00B1528B" w:rsidRDefault="00B1528B" w:rsidP="00B1528B">
      <w:pPr>
        <w:pStyle w:val="FootnoteText"/>
        <w:bidi w:val="0"/>
      </w:pPr>
      <w:r w:rsidRPr="000F13AB">
        <w:rPr>
          <w:rFonts w:ascii="Simplified Arabic" w:hAnsi="Simplified Arabic" w:cs="Simplified Arabic"/>
        </w:rPr>
        <w:footnoteRef/>
      </w:r>
      <w:r w:rsidRPr="000F13AB">
        <w:rPr>
          <w:rFonts w:ascii="Simplified Arabic" w:hAnsi="Simplified Arabic" w:cs="Simplified Arabic"/>
          <w:rtl/>
        </w:rPr>
        <w:t xml:space="preserve"> </w:t>
      </w:r>
      <w:r w:rsidRPr="000F13AB">
        <w:rPr>
          <w:rFonts w:ascii="Simplified Arabic" w:hAnsi="Simplified Arabic" w:cs="Simplified Arabic"/>
        </w:rPr>
        <w:t xml:space="preserve">United Nations </w:t>
      </w:r>
      <w:r>
        <w:rPr>
          <w:rFonts w:ascii="Simplified Arabic" w:hAnsi="Simplified Arabic" w:cs="Simplified Arabic"/>
        </w:rPr>
        <w:t>(2002),</w:t>
      </w:r>
      <w:r w:rsidRPr="000F13AB">
        <w:rPr>
          <w:rFonts w:ascii="Simplified Arabic" w:hAnsi="Simplified Arabic" w:cs="Simplified Arabic"/>
        </w:rPr>
        <w:t xml:space="preserve"> “Benchmarking E-government: A Global Perspective – Assessing the UN Member States”,</w:t>
      </w:r>
      <w:r>
        <w:rPr>
          <w:rFonts w:ascii="Simplified Arabic" w:hAnsi="Simplified Arabic" w:cs="Simplified Arabic"/>
        </w:rPr>
        <w:t xml:space="preserve"> </w:t>
      </w:r>
      <w:r w:rsidRPr="000F13AB">
        <w:rPr>
          <w:rFonts w:ascii="Simplified Arabic" w:hAnsi="Simplified Arabic" w:cs="Simplified Arabic"/>
        </w:rPr>
        <w:t>Division for Public Economics and Public Administration and American Society for Pubic Administration</w:t>
      </w:r>
      <w:r>
        <w:rPr>
          <w:rFonts w:ascii="Simplified Arabic" w:hAnsi="Simplified Arabic" w:cs="Simplified Arabic"/>
        </w:rPr>
        <w:t>, UN Publishing, New York, P</w:t>
      </w:r>
      <w:r w:rsidRPr="000F13AB">
        <w:rPr>
          <w:rFonts w:ascii="Simplified Arabic" w:hAnsi="Simplified Arabic" w:cs="Simplified Arabic"/>
        </w:rPr>
        <w:t>.1</w:t>
      </w:r>
      <w:r>
        <w:rPr>
          <w:rFonts w:ascii="Simplified Arabic" w:hAnsi="Simplified Arabic" w:cs="Simplified Arabic"/>
        </w:rPr>
        <w:t>.</w:t>
      </w:r>
    </w:p>
  </w:footnote>
  <w:footnote w:id="2">
    <w:p w14:paraId="6114319F" w14:textId="77777777" w:rsidR="00B1528B" w:rsidRPr="000433EA" w:rsidRDefault="00B1528B" w:rsidP="00B1528B">
      <w:pPr>
        <w:pStyle w:val="FootnoteText"/>
        <w:bidi w:val="0"/>
        <w:rPr>
          <w:rFonts w:ascii="Simplified Arabic" w:hAnsi="Simplified Arabic" w:cs="Simplified Arabic"/>
        </w:rPr>
      </w:pPr>
      <w:r w:rsidRPr="000433EA">
        <w:rPr>
          <w:rFonts w:ascii="Simplified Arabic" w:hAnsi="Simplified Arabic" w:cs="Simplified Arabic"/>
        </w:rPr>
        <w:footnoteRef/>
      </w:r>
      <w:r w:rsidRPr="000433EA">
        <w:rPr>
          <w:rFonts w:ascii="Simplified Arabic" w:hAnsi="Simplified Arabic" w:cs="Simplified Arabic"/>
          <w:rtl/>
        </w:rPr>
        <w:t xml:space="preserve"> </w:t>
      </w:r>
      <w:r w:rsidRPr="000433EA">
        <w:rPr>
          <w:rFonts w:ascii="Simplified Arabic" w:hAnsi="Simplified Arabic" w:cs="Simplified Arabic"/>
        </w:rPr>
        <w:t>OECD (2001), “</w:t>
      </w:r>
      <w:r>
        <w:rPr>
          <w:rFonts w:ascii="Simplified Arabic" w:hAnsi="Simplified Arabic" w:cs="Simplified Arabic"/>
        </w:rPr>
        <w:t>E</w:t>
      </w:r>
      <w:r w:rsidRPr="000433EA">
        <w:rPr>
          <w:rFonts w:ascii="Simplified Arabic" w:hAnsi="Simplified Arabic" w:cs="Simplified Arabic"/>
        </w:rPr>
        <w:t xml:space="preserve">-Government Analysis Framework and Methodology”, OECD Public Management Service, Public Management Committee, </w:t>
      </w:r>
      <w:r>
        <w:rPr>
          <w:rFonts w:ascii="Simplified Arabic" w:hAnsi="Simplified Arabic" w:cs="Simplified Arabic"/>
        </w:rPr>
        <w:t>P</w:t>
      </w:r>
      <w:r w:rsidRPr="000433EA">
        <w:rPr>
          <w:rFonts w:ascii="Simplified Arabic" w:hAnsi="Simplified Arabic" w:cs="Simplified Arabic"/>
        </w:rPr>
        <w:t>.2</w:t>
      </w:r>
      <w:r>
        <w:rPr>
          <w:rFonts w:ascii="Simplified Arabic" w:hAnsi="Simplified Arabic" w:cs="Simplified Arabic"/>
        </w:rPr>
        <w:t>.</w:t>
      </w:r>
    </w:p>
  </w:footnote>
  <w:footnote w:id="3">
    <w:p w14:paraId="5EC09845" w14:textId="77777777" w:rsidR="00B1528B" w:rsidRPr="000152B5" w:rsidRDefault="00B1528B" w:rsidP="00B1528B">
      <w:pPr>
        <w:pStyle w:val="FootnoteText"/>
        <w:bidi w:val="0"/>
        <w:jc w:val="both"/>
        <w:rPr>
          <w:rFonts w:ascii="Simplified Arabic" w:hAnsi="Simplified Arabic" w:cs="Simplified Arabic"/>
        </w:rPr>
      </w:pPr>
      <w:r w:rsidRPr="000152B5">
        <w:rPr>
          <w:rStyle w:val="FootnoteReference"/>
          <w:rFonts w:ascii="Simplified Arabic" w:hAnsi="Simplified Arabic" w:cs="Simplified Arabic" w:hint="cs"/>
        </w:rPr>
        <w:footnoteRef/>
      </w:r>
      <w:r>
        <w:rPr>
          <w:rFonts w:ascii="Simplified Arabic" w:hAnsi="Simplified Arabic" w:cs="Simplified Arabic" w:hint="cs"/>
          <w:rtl/>
        </w:rPr>
        <w:t xml:space="preserve"> </w:t>
      </w:r>
      <w:r w:rsidRPr="000152B5">
        <w:rPr>
          <w:rFonts w:ascii="Simplified Arabic" w:hAnsi="Simplified Arabic" w:cs="Simplified Arabic" w:hint="cs"/>
        </w:rPr>
        <w:t>Office of the Deputy Prime Minister</w:t>
      </w:r>
      <w:r>
        <w:rPr>
          <w:rFonts w:ascii="Simplified Arabic" w:hAnsi="Simplified Arabic" w:cs="Simplified Arabic" w:hint="cs"/>
          <w:rtl/>
        </w:rPr>
        <w:t xml:space="preserve"> </w:t>
      </w:r>
      <w:r>
        <w:rPr>
          <w:rFonts w:ascii="Simplified Arabic" w:hAnsi="Simplified Arabic" w:cs="Simplified Arabic"/>
        </w:rPr>
        <w:t>(</w:t>
      </w:r>
      <w:r w:rsidRPr="000152B5">
        <w:rPr>
          <w:rFonts w:ascii="Simplified Arabic" w:hAnsi="Simplified Arabic" w:cs="Simplified Arabic" w:hint="cs"/>
        </w:rPr>
        <w:t>2003</w:t>
      </w:r>
      <w:r>
        <w:rPr>
          <w:rFonts w:ascii="Simplified Arabic" w:hAnsi="Simplified Arabic" w:cs="Simplified Arabic"/>
        </w:rPr>
        <w:t>)</w:t>
      </w:r>
      <w:r w:rsidRPr="000152B5">
        <w:rPr>
          <w:rFonts w:ascii="Simplified Arabic" w:hAnsi="Simplified Arabic" w:cs="Simplified Arabic" w:hint="cs"/>
        </w:rPr>
        <w:t xml:space="preserve">," Local E-government Process Evaluation of the Implementation of Electronic Local Government in England", Center for Urban and Regional Development Studies, university of Newcastle upon Tyne, London, </w:t>
      </w:r>
      <w:r>
        <w:rPr>
          <w:rFonts w:ascii="Simplified Arabic" w:hAnsi="Simplified Arabic" w:cs="Simplified Arabic"/>
        </w:rPr>
        <w:t>P.</w:t>
      </w:r>
      <w:r w:rsidRPr="000152B5">
        <w:rPr>
          <w:rFonts w:ascii="Simplified Arabic" w:hAnsi="Simplified Arabic" w:cs="Simplified Arabic" w:hint="cs"/>
        </w:rPr>
        <w:t>6</w:t>
      </w:r>
      <w:r>
        <w:rPr>
          <w:rFonts w:ascii="Simplified Arabic" w:hAnsi="Simplified Arabic" w:cs="Simplified Arabic"/>
        </w:rPr>
        <w:t>.</w:t>
      </w:r>
    </w:p>
  </w:footnote>
  <w:footnote w:id="4">
    <w:p w14:paraId="1D9E8468" w14:textId="77777777" w:rsidR="00B1528B" w:rsidRPr="000152B5" w:rsidRDefault="00B1528B" w:rsidP="00B1528B">
      <w:pPr>
        <w:pStyle w:val="FootnoteText"/>
        <w:jc w:val="both"/>
        <w:rPr>
          <w:rFonts w:ascii="Simplified Arabic" w:hAnsi="Simplified Arabic" w:cs="Simplified Arabic"/>
          <w:rtl/>
          <w:lang w:bidi="ar-EG"/>
        </w:rPr>
      </w:pPr>
      <w:r w:rsidRPr="000152B5">
        <w:rPr>
          <w:rStyle w:val="FootnoteReference"/>
          <w:rFonts w:ascii="Simplified Arabic" w:hAnsi="Simplified Arabic" w:cs="Simplified Arabic" w:hint="cs"/>
        </w:rPr>
        <w:footnoteRef/>
      </w:r>
      <w:r w:rsidRPr="000152B5">
        <w:rPr>
          <w:rFonts w:ascii="Simplified Arabic" w:hAnsi="Simplified Arabic" w:cs="Simplified Arabic" w:hint="cs"/>
          <w:rtl/>
        </w:rPr>
        <w:t xml:space="preserve"> </w:t>
      </w:r>
      <w:r w:rsidRPr="000152B5">
        <w:rPr>
          <w:rFonts w:ascii="Simplified Arabic" w:hAnsi="Simplified Arabic" w:cs="Simplified Arabic" w:hint="cs"/>
          <w:rtl/>
          <w:lang w:bidi="ar-EG"/>
        </w:rPr>
        <w:t>محمود القدوة</w:t>
      </w:r>
      <w:r>
        <w:rPr>
          <w:rFonts w:ascii="Simplified Arabic" w:hAnsi="Simplified Arabic" w:cs="Simplified Arabic" w:hint="cs"/>
          <w:rtl/>
          <w:lang w:bidi="ar-EG"/>
        </w:rPr>
        <w:t xml:space="preserve"> (2010)</w:t>
      </w:r>
      <w:r w:rsidRPr="000152B5">
        <w:rPr>
          <w:rFonts w:ascii="Simplified Arabic" w:hAnsi="Simplified Arabic" w:cs="Simplified Arabic" w:hint="cs"/>
          <w:rtl/>
          <w:lang w:bidi="ar-EG"/>
        </w:rPr>
        <w:t xml:space="preserve">، </w:t>
      </w:r>
      <w:r>
        <w:rPr>
          <w:rFonts w:ascii="Simplified Arabic" w:hAnsi="Simplified Arabic" w:cs="Simplified Arabic" w:hint="cs"/>
          <w:rtl/>
          <w:lang w:bidi="ar-EG"/>
        </w:rPr>
        <w:t>"</w:t>
      </w:r>
      <w:r w:rsidRPr="000152B5">
        <w:rPr>
          <w:rFonts w:ascii="Simplified Arabic" w:hAnsi="Simplified Arabic" w:cs="Simplified Arabic" w:hint="cs"/>
          <w:rtl/>
          <w:lang w:bidi="ar-EG"/>
        </w:rPr>
        <w:t>الحكومة ال</w:t>
      </w:r>
      <w:r>
        <w:rPr>
          <w:rFonts w:ascii="Simplified Arabic" w:hAnsi="Simplified Arabic" w:cs="Simplified Arabic" w:hint="cs"/>
          <w:rtl/>
          <w:lang w:bidi="ar-EG"/>
        </w:rPr>
        <w:t>إ</w:t>
      </w:r>
      <w:r w:rsidRPr="000152B5">
        <w:rPr>
          <w:rFonts w:ascii="Simplified Arabic" w:hAnsi="Simplified Arabic" w:cs="Simplified Arabic" w:hint="cs"/>
          <w:rtl/>
          <w:lang w:bidi="ar-EG"/>
        </w:rPr>
        <w:t>لكترونية والإدارة المعاصرة</w:t>
      </w:r>
      <w:r>
        <w:rPr>
          <w:rFonts w:ascii="Simplified Arabic" w:hAnsi="Simplified Arabic" w:cs="Simplified Arabic" w:hint="cs"/>
          <w:rtl/>
          <w:lang w:bidi="ar-EG"/>
        </w:rPr>
        <w:t xml:space="preserve">" </w:t>
      </w:r>
      <w:r w:rsidRPr="000152B5">
        <w:rPr>
          <w:rFonts w:ascii="Simplified Arabic" w:hAnsi="Simplified Arabic" w:cs="Simplified Arabic" w:hint="cs"/>
          <w:rtl/>
          <w:lang w:bidi="ar-EG"/>
        </w:rPr>
        <w:t>: دار أسامة للنشر والتوزيع، عمان</w:t>
      </w:r>
      <w:r>
        <w:rPr>
          <w:rFonts w:ascii="Simplified Arabic" w:hAnsi="Simplified Arabic" w:cs="Simplified Arabic" w:hint="cs"/>
          <w:rtl/>
          <w:lang w:bidi="ar-EG"/>
        </w:rPr>
        <w:t xml:space="preserve"> ، </w:t>
      </w:r>
      <w:r w:rsidRPr="000152B5">
        <w:rPr>
          <w:rFonts w:ascii="Simplified Arabic" w:hAnsi="Simplified Arabic" w:cs="Simplified Arabic" w:hint="cs"/>
          <w:rtl/>
          <w:lang w:bidi="ar-EG"/>
        </w:rPr>
        <w:t>ص ص 17-18</w:t>
      </w:r>
      <w:r>
        <w:rPr>
          <w:rFonts w:ascii="Simplified Arabic" w:hAnsi="Simplified Arabic" w:cs="Simplified Arabic" w:hint="cs"/>
          <w:rtl/>
          <w:lang w:bidi="ar-EG"/>
        </w:rPr>
        <w:t>.</w:t>
      </w:r>
    </w:p>
  </w:footnote>
  <w:footnote w:id="5">
    <w:p w14:paraId="654A4E7D" w14:textId="77777777" w:rsidR="00B1528B" w:rsidRPr="00025B6D" w:rsidRDefault="00B1528B" w:rsidP="00B1528B">
      <w:pPr>
        <w:pStyle w:val="FootnoteText"/>
        <w:jc w:val="both"/>
        <w:rPr>
          <w:rFonts w:ascii="Simplified Arabic" w:hAnsi="Simplified Arabic" w:cs="Simplified Arabic"/>
          <w:rtl/>
          <w:lang w:bidi="ar-EG"/>
        </w:rPr>
      </w:pPr>
      <w:r w:rsidRPr="00025B6D">
        <w:rPr>
          <w:rStyle w:val="FootnoteReference"/>
          <w:rFonts w:ascii="Simplified Arabic" w:hAnsi="Simplified Arabic" w:cs="Simplified Arabic" w:hint="cs"/>
        </w:rPr>
        <w:footnoteRef/>
      </w:r>
      <w:r>
        <w:rPr>
          <w:rFonts w:ascii="Simplified Arabic" w:hAnsi="Simplified Arabic" w:cs="Simplified Arabic" w:hint="cs"/>
          <w:rtl/>
          <w:lang w:bidi="ar-EG"/>
        </w:rPr>
        <w:t xml:space="preserve"> </w:t>
      </w:r>
      <w:r w:rsidRPr="00025B6D">
        <w:rPr>
          <w:rFonts w:ascii="Simplified Arabic" w:hAnsi="Simplified Arabic" w:cs="Simplified Arabic" w:hint="cs"/>
          <w:rtl/>
          <w:lang w:bidi="ar-EG"/>
        </w:rPr>
        <w:t>سوليفان، جون</w:t>
      </w:r>
      <w:r>
        <w:rPr>
          <w:rFonts w:ascii="Simplified Arabic" w:hAnsi="Simplified Arabic" w:cs="Simplified Arabic" w:hint="cs"/>
          <w:rtl/>
          <w:lang w:bidi="ar-EG"/>
        </w:rPr>
        <w:t xml:space="preserve"> (2004)</w:t>
      </w:r>
      <w:r w:rsidRPr="00025B6D">
        <w:rPr>
          <w:rFonts w:ascii="Simplified Arabic" w:hAnsi="Simplified Arabic" w:cs="Simplified Arabic" w:hint="cs"/>
          <w:rtl/>
          <w:lang w:bidi="ar-EG"/>
        </w:rPr>
        <w:t>، "الحكم الديمقراطي الصالح المكون الرئيسي للإصلاح السياسي والاقتصادي"، مركز المشروعات الدولية الخاصة، واشنطن، ص28</w:t>
      </w:r>
      <w:r>
        <w:rPr>
          <w:rFonts w:ascii="Simplified Arabic" w:hAnsi="Simplified Arabic" w:cs="Simplified Arabic" w:hint="cs"/>
          <w:rtl/>
          <w:lang w:bidi="ar-EG"/>
        </w:rPr>
        <w:t>.</w:t>
      </w:r>
    </w:p>
  </w:footnote>
  <w:footnote w:id="6">
    <w:p w14:paraId="6EB200E7" w14:textId="77777777" w:rsidR="00B1528B" w:rsidRPr="008670A9" w:rsidRDefault="00B1528B" w:rsidP="00B1528B">
      <w:pPr>
        <w:pStyle w:val="FootnoteText"/>
        <w:bidi w:val="0"/>
        <w:contextualSpacing/>
        <w:rPr>
          <w:lang w:bidi="ar-EG"/>
        </w:rPr>
      </w:pPr>
      <w:r>
        <w:rPr>
          <w:rStyle w:val="FootnoteReference"/>
        </w:rPr>
        <w:footnoteRef/>
      </w:r>
      <w:r>
        <w:t xml:space="preserve"> </w:t>
      </w:r>
      <w:r w:rsidRPr="00C053DF">
        <w:rPr>
          <w:rFonts w:ascii="Simplified Arabic" w:hAnsi="Simplified Arabic" w:cs="Simplified Arabic"/>
          <w:lang w:bidi="ar-EG"/>
        </w:rPr>
        <w:t>World Bank</w:t>
      </w:r>
      <w:r>
        <w:rPr>
          <w:rFonts w:ascii="Simplified Arabic" w:hAnsi="Simplified Arabic" w:cs="Simplified Arabic"/>
          <w:lang w:bidi="ar-EG"/>
        </w:rPr>
        <w:t xml:space="preserve"> (2018)</w:t>
      </w:r>
      <w:r w:rsidRPr="00C053DF">
        <w:rPr>
          <w:rFonts w:ascii="Simplified Arabic" w:hAnsi="Simplified Arabic" w:cs="Simplified Arabic"/>
          <w:lang w:bidi="ar-EG"/>
        </w:rPr>
        <w:t xml:space="preserve">, </w:t>
      </w:r>
      <w:r>
        <w:rPr>
          <w:rFonts w:ascii="Simplified Arabic" w:hAnsi="Simplified Arabic" w:cs="Simplified Arabic"/>
          <w:lang w:bidi="ar-EG"/>
        </w:rPr>
        <w:t>World Governance Indicators (WGI), World Bank Publishing, NW Washington DC.</w:t>
      </w:r>
    </w:p>
  </w:footnote>
  <w:footnote w:id="7">
    <w:p w14:paraId="3DD9828C" w14:textId="77777777" w:rsidR="00B1528B" w:rsidRPr="00063330" w:rsidRDefault="00B1528B" w:rsidP="00B1528B">
      <w:pPr>
        <w:pStyle w:val="FootnoteText"/>
        <w:bidi w:val="0"/>
        <w:contextualSpacing/>
        <w:jc w:val="both"/>
        <w:rPr>
          <w:rFonts w:ascii="Simplified Arabic" w:hAnsi="Simplified Arabic" w:cs="Simplified Arabic"/>
          <w:rtl/>
          <w:lang w:bidi="ar-EG"/>
        </w:rPr>
      </w:pPr>
      <w:r>
        <w:rPr>
          <w:rStyle w:val="FootnoteReference"/>
        </w:rPr>
        <w:footnoteRef/>
      </w:r>
      <w:r>
        <w:t xml:space="preserve"> </w:t>
      </w:r>
      <w:r>
        <w:rPr>
          <w:rFonts w:ascii="Simplified Arabic" w:hAnsi="Simplified Arabic" w:cs="Simplified Arabic"/>
          <w:lang w:bidi="ar-EG"/>
        </w:rPr>
        <w:t>United Nations (2018)</w:t>
      </w:r>
      <w:r w:rsidRPr="009C4F4C">
        <w:rPr>
          <w:rFonts w:ascii="Simplified Arabic" w:hAnsi="Simplified Arabic" w:cs="Simplified Arabic" w:hint="cs"/>
          <w:lang w:bidi="ar-EG"/>
        </w:rPr>
        <w:t xml:space="preserve">, </w:t>
      </w:r>
      <w:r>
        <w:rPr>
          <w:rFonts w:ascii="Simplified Arabic" w:hAnsi="Simplified Arabic" w:cs="Simplified Arabic"/>
          <w:lang w:bidi="ar-EG"/>
        </w:rPr>
        <w:t>“Gearing E-Government to support transformation towards</w:t>
      </w:r>
      <w:r>
        <w:rPr>
          <w:rFonts w:ascii="Simplified Arabic" w:hAnsi="Simplified Arabic" w:cs="Simplified Arabic" w:hint="cs"/>
          <w:rtl/>
          <w:lang w:bidi="ar-EG"/>
        </w:rPr>
        <w:t xml:space="preserve"> </w:t>
      </w:r>
      <w:r>
        <w:rPr>
          <w:rFonts w:ascii="Simplified Arabic" w:hAnsi="Simplified Arabic" w:cs="Simplified Arabic"/>
          <w:lang w:bidi="ar-EG"/>
        </w:rPr>
        <w:t>sustainable and resilient societies”, Department of Economic and Social Affairs, UN Publishing, New York.</w:t>
      </w:r>
      <w:r>
        <w:t xml:space="preserve"> </w:t>
      </w:r>
    </w:p>
  </w:footnote>
  <w:footnote w:id="8">
    <w:p w14:paraId="5C720C99" w14:textId="77777777" w:rsidR="00B1528B" w:rsidRDefault="00B1528B" w:rsidP="00B1528B">
      <w:pPr>
        <w:pStyle w:val="FootnoteText"/>
        <w:bidi w:val="0"/>
        <w:contextualSpacing/>
        <w:rPr>
          <w:rtl/>
          <w:lang w:bidi="ar-EG"/>
        </w:rPr>
      </w:pPr>
      <w:r>
        <w:rPr>
          <w:rStyle w:val="FootnoteReference"/>
        </w:rPr>
        <w:footnoteRef/>
      </w:r>
      <w:r>
        <w:rPr>
          <w:lang w:bidi="ar-EG"/>
        </w:rPr>
        <w:t xml:space="preserve"> </w:t>
      </w:r>
      <w:r w:rsidRPr="00C053DF">
        <w:rPr>
          <w:rFonts w:ascii="Simplified Arabic" w:hAnsi="Simplified Arabic" w:cs="Simplified Arabic"/>
          <w:lang w:bidi="ar-EG"/>
        </w:rPr>
        <w:t>WJP</w:t>
      </w:r>
      <w:r>
        <w:rPr>
          <w:rFonts w:ascii="Simplified Arabic" w:hAnsi="Simplified Arabic" w:cs="Simplified Arabic" w:hint="cs"/>
          <w:rtl/>
          <w:lang w:bidi="ar-EG"/>
        </w:rPr>
        <w:t xml:space="preserve"> </w:t>
      </w:r>
      <w:r>
        <w:rPr>
          <w:rFonts w:ascii="Simplified Arabic" w:hAnsi="Simplified Arabic" w:cs="Simplified Arabic"/>
          <w:lang w:bidi="ar-EG"/>
        </w:rPr>
        <w:t>(2018)</w:t>
      </w:r>
      <w:r w:rsidRPr="00C053DF">
        <w:rPr>
          <w:rFonts w:ascii="Simplified Arabic" w:hAnsi="Simplified Arabic" w:cs="Simplified Arabic"/>
          <w:lang w:bidi="ar-EG"/>
        </w:rPr>
        <w:t>,</w:t>
      </w:r>
      <w:r>
        <w:rPr>
          <w:rFonts w:ascii="Simplified Arabic" w:hAnsi="Simplified Arabic" w:cs="Simplified Arabic" w:hint="cs"/>
          <w:rtl/>
          <w:lang w:bidi="ar-EG"/>
        </w:rPr>
        <w:t xml:space="preserve"> </w:t>
      </w:r>
      <w:r>
        <w:rPr>
          <w:rFonts w:ascii="Simplified Arabic" w:hAnsi="Simplified Arabic" w:cs="Simplified Arabic"/>
          <w:lang w:bidi="ar-EG"/>
        </w:rPr>
        <w:t>“Rule of Law Index 2017-2018”, The World Justice Project, Washington DC.</w:t>
      </w:r>
    </w:p>
  </w:footnote>
  <w:footnote w:id="9">
    <w:p w14:paraId="1E5A3E53" w14:textId="77777777" w:rsidR="00B1528B" w:rsidRPr="0014738F" w:rsidRDefault="00B1528B" w:rsidP="00B1528B">
      <w:pPr>
        <w:autoSpaceDE w:val="0"/>
        <w:autoSpaceDN w:val="0"/>
        <w:bidi w:val="0"/>
        <w:adjustRightInd w:val="0"/>
        <w:spacing w:after="0" w:line="240" w:lineRule="auto"/>
        <w:contextualSpacing/>
        <w:jc w:val="both"/>
        <w:rPr>
          <w:rFonts w:ascii="Simplified Arabic" w:hAnsi="Simplified Arabic" w:cs="Simplified Arabic"/>
          <w:sz w:val="20"/>
          <w:szCs w:val="20"/>
        </w:rPr>
      </w:pPr>
      <w:r w:rsidRPr="00B4751C">
        <w:rPr>
          <w:rStyle w:val="FootnoteReference"/>
          <w:rFonts w:hint="cs"/>
        </w:rPr>
        <w:footnoteRef/>
      </w:r>
      <w:r>
        <w:rPr>
          <w:rFonts w:ascii="Simplified Arabic" w:hAnsi="Simplified Arabic" w:cs="Simplified Arabic" w:hint="cs"/>
          <w:sz w:val="20"/>
          <w:szCs w:val="20"/>
          <w:rtl/>
        </w:rPr>
        <w:t xml:space="preserve"> </w:t>
      </w:r>
      <w:r w:rsidRPr="0014738F">
        <w:rPr>
          <w:rFonts w:ascii="Simplified Arabic" w:hAnsi="Simplified Arabic" w:cs="Simplified Arabic" w:hint="cs"/>
          <w:sz w:val="20"/>
          <w:szCs w:val="20"/>
        </w:rPr>
        <w:t>OECD (</w:t>
      </w:r>
      <w:r>
        <w:rPr>
          <w:rFonts w:ascii="Simplified Arabic" w:hAnsi="Simplified Arabic" w:cs="Simplified Arabic"/>
          <w:sz w:val="20"/>
          <w:szCs w:val="20"/>
        </w:rPr>
        <w:t>2017</w:t>
      </w:r>
      <w:r w:rsidRPr="0014738F">
        <w:rPr>
          <w:rFonts w:ascii="Simplified Arabic" w:hAnsi="Simplified Arabic" w:cs="Simplified Arabic" w:hint="cs"/>
          <w:sz w:val="20"/>
          <w:szCs w:val="20"/>
        </w:rPr>
        <w:t>), “Benchmarking Digital Government Strategies in MENA Countries”, OECD Digital Governmen</w:t>
      </w:r>
      <w:r>
        <w:rPr>
          <w:rFonts w:ascii="Simplified Arabic" w:hAnsi="Simplified Arabic" w:cs="Simplified Arabic"/>
          <w:sz w:val="20"/>
          <w:szCs w:val="20"/>
        </w:rPr>
        <w:t xml:space="preserve">t </w:t>
      </w:r>
      <w:r w:rsidRPr="0014738F">
        <w:rPr>
          <w:rFonts w:ascii="Simplified Arabic" w:hAnsi="Simplified Arabic" w:cs="Simplified Arabic" w:hint="cs"/>
          <w:sz w:val="20"/>
          <w:szCs w:val="20"/>
        </w:rPr>
        <w:t>Studies,</w:t>
      </w:r>
      <w:r>
        <w:rPr>
          <w:rFonts w:ascii="Simplified Arabic" w:hAnsi="Simplified Arabic" w:cs="Simplified Arabic"/>
          <w:sz w:val="20"/>
          <w:szCs w:val="20"/>
        </w:rPr>
        <w:t xml:space="preserve"> OECD Publishing,</w:t>
      </w:r>
      <w:r w:rsidRPr="0014738F">
        <w:rPr>
          <w:rFonts w:ascii="Simplified Arabic" w:hAnsi="Simplified Arabic" w:cs="Simplified Arabic" w:hint="cs"/>
          <w:sz w:val="20"/>
          <w:szCs w:val="20"/>
        </w:rPr>
        <w:t xml:space="preserve"> Paris.</w:t>
      </w:r>
    </w:p>
  </w:footnote>
  <w:footnote w:id="10">
    <w:p w14:paraId="0715A97B" w14:textId="77777777" w:rsidR="00B1528B" w:rsidRPr="00D131E6" w:rsidRDefault="00B1528B" w:rsidP="00B1528B">
      <w:pPr>
        <w:autoSpaceDE w:val="0"/>
        <w:autoSpaceDN w:val="0"/>
        <w:bidi w:val="0"/>
        <w:adjustRightInd w:val="0"/>
        <w:spacing w:after="0" w:line="240" w:lineRule="auto"/>
        <w:rPr>
          <w:rFonts w:ascii="Simplified Arabic" w:hAnsi="Simplified Arabic" w:cs="Simplified Arabic"/>
          <w:sz w:val="20"/>
          <w:szCs w:val="20"/>
          <w:lang w:bidi="ar-EG"/>
        </w:rPr>
      </w:pPr>
      <w:r w:rsidRPr="00682E21">
        <w:rPr>
          <w:rStyle w:val="FootnoteReference"/>
          <w:rFonts w:ascii="Simplified Arabic" w:hAnsi="Simplified Arabic" w:cs="Simplified Arabic" w:hint="cs"/>
          <w:sz w:val="20"/>
          <w:szCs w:val="20"/>
        </w:rPr>
        <w:footnoteRef/>
      </w:r>
      <w:r>
        <w:rPr>
          <w:rFonts w:ascii="Simplified Arabic" w:hAnsi="Simplified Arabic" w:cs="Simplified Arabic"/>
          <w:sz w:val="20"/>
          <w:szCs w:val="20"/>
        </w:rPr>
        <w:t xml:space="preserve"> United Nations, “Gearing E-Government … ”, </w:t>
      </w:r>
      <w:r>
        <w:rPr>
          <w:rFonts w:ascii="Simplified Arabic" w:hAnsi="Simplified Arabic" w:cs="Simplified Arabic"/>
          <w:sz w:val="20"/>
          <w:szCs w:val="20"/>
          <w:lang w:bidi="ar-EG"/>
        </w:rPr>
        <w:t>Op. Cit., P1.</w:t>
      </w:r>
    </w:p>
  </w:footnote>
  <w:footnote w:id="11">
    <w:p w14:paraId="6513976B" w14:textId="77777777" w:rsidR="00B1528B" w:rsidRPr="00FB5700" w:rsidRDefault="00B1528B" w:rsidP="00B1528B">
      <w:pPr>
        <w:pStyle w:val="FootnoteText"/>
        <w:jc w:val="both"/>
        <w:rPr>
          <w:rFonts w:ascii="Simplified Arabic" w:hAnsi="Simplified Arabic" w:cs="Simplified Arabic"/>
          <w:rtl/>
          <w:lang w:bidi="ar-EG"/>
        </w:rPr>
      </w:pPr>
      <w:r w:rsidRPr="00FB5700">
        <w:rPr>
          <w:rFonts w:ascii="Simplified Arabic" w:hAnsi="Simplified Arabic" w:cs="Simplified Arabic" w:hint="cs"/>
        </w:rPr>
        <w:footnoteRef/>
      </w:r>
      <w:r w:rsidRPr="00FB5700">
        <w:rPr>
          <w:rFonts w:ascii="Simplified Arabic" w:hAnsi="Simplified Arabic" w:cs="Simplified Arabic" w:hint="cs"/>
        </w:rPr>
        <w:t xml:space="preserve"> </w:t>
      </w:r>
      <w:r w:rsidRPr="00FB5700">
        <w:rPr>
          <w:rFonts w:ascii="Simplified Arabic" w:hAnsi="Simplified Arabic" w:cs="Simplified Arabic" w:hint="cs"/>
          <w:rtl/>
        </w:rPr>
        <w:t>إسلام جمال صابر</w:t>
      </w:r>
      <w:r>
        <w:rPr>
          <w:rFonts w:ascii="Simplified Arabic" w:hAnsi="Simplified Arabic" w:cs="Simplified Arabic" w:hint="cs"/>
          <w:rtl/>
        </w:rPr>
        <w:t xml:space="preserve"> (2016)</w:t>
      </w:r>
      <w:r w:rsidRPr="00FB5700">
        <w:rPr>
          <w:rFonts w:ascii="Simplified Arabic" w:hAnsi="Simplified Arabic" w:cs="Simplified Arabic" w:hint="cs"/>
          <w:rtl/>
        </w:rPr>
        <w:t>، خدمات التوقيع الإلكتروني في توثيق المعاملات الجارية: دراسة لعينة من المؤسسات المصرية، (رسالة ماجستير</w:t>
      </w:r>
      <w:r>
        <w:rPr>
          <w:rFonts w:ascii="Simplified Arabic" w:hAnsi="Simplified Arabic" w:cs="Simplified Arabic" w:hint="cs"/>
          <w:rtl/>
          <w:lang w:bidi="ar-EG"/>
        </w:rPr>
        <w:t xml:space="preserve"> غير منشورة</w:t>
      </w:r>
      <w:r w:rsidRPr="00FB5700">
        <w:rPr>
          <w:rFonts w:ascii="Simplified Arabic" w:hAnsi="Simplified Arabic" w:cs="Simplified Arabic" w:hint="cs"/>
          <w:rtl/>
        </w:rPr>
        <w:t>، كلية الآداب، جامعة القاهرة).</w:t>
      </w:r>
    </w:p>
  </w:footnote>
  <w:footnote w:id="12">
    <w:p w14:paraId="3BA4C581" w14:textId="77777777" w:rsidR="00B1528B" w:rsidRPr="009E6204" w:rsidRDefault="00B1528B" w:rsidP="00B1528B">
      <w:pPr>
        <w:spacing w:line="240" w:lineRule="auto"/>
        <w:contextualSpacing/>
        <w:jc w:val="both"/>
        <w:rPr>
          <w:rFonts w:ascii="Simplified Arabic" w:hAnsi="Simplified Arabic" w:cs="Simplified Arabic"/>
          <w:sz w:val="20"/>
          <w:szCs w:val="20"/>
          <w:lang w:bidi="ar-EG"/>
        </w:rPr>
      </w:pPr>
      <w:r w:rsidRPr="009E6204">
        <w:rPr>
          <w:rFonts w:ascii="Simplified Arabic" w:hAnsi="Simplified Arabic" w:cs="Simplified Arabic" w:hint="cs"/>
          <w:sz w:val="20"/>
          <w:szCs w:val="20"/>
        </w:rPr>
        <w:footnoteRef/>
      </w:r>
      <w:r w:rsidRPr="009E6204">
        <w:rPr>
          <w:rFonts w:ascii="Simplified Arabic" w:hAnsi="Simplified Arabic" w:cs="Simplified Arabic" w:hint="cs"/>
          <w:sz w:val="20"/>
          <w:szCs w:val="20"/>
          <w:rtl/>
        </w:rPr>
        <w:t xml:space="preserve"> طارق الحصري</w:t>
      </w:r>
      <w:r>
        <w:rPr>
          <w:rFonts w:ascii="Simplified Arabic" w:hAnsi="Simplified Arabic" w:cs="Simplified Arabic" w:hint="cs"/>
          <w:sz w:val="20"/>
          <w:szCs w:val="20"/>
          <w:rtl/>
        </w:rPr>
        <w:t xml:space="preserve"> (2019)</w:t>
      </w:r>
      <w:r w:rsidRPr="009E6204">
        <w:rPr>
          <w:rFonts w:ascii="Simplified Arabic" w:hAnsi="Simplified Arabic" w:cs="Simplified Arabic" w:hint="cs"/>
          <w:sz w:val="20"/>
          <w:szCs w:val="20"/>
          <w:rtl/>
        </w:rPr>
        <w:t>، "الجهاز الإداري للدولة في مصر: المفهوم، التحديات، ورؤية التطوير"، (القاهرة، المركز المصري للدراسات الاقتصادية).</w:t>
      </w:r>
    </w:p>
  </w:footnote>
  <w:footnote w:id="13">
    <w:p w14:paraId="3B39B357" w14:textId="77777777" w:rsidR="00B1528B" w:rsidRPr="005E08DA" w:rsidRDefault="00B1528B" w:rsidP="00B1528B">
      <w:pPr>
        <w:spacing w:after="0" w:line="240" w:lineRule="auto"/>
        <w:contextualSpacing/>
        <w:jc w:val="both"/>
        <w:rPr>
          <w:rFonts w:ascii="Simplified Arabic" w:hAnsi="Simplified Arabic" w:cs="Simplified Arabic"/>
          <w:sz w:val="20"/>
          <w:szCs w:val="20"/>
          <w:rtl/>
          <w:lang w:bidi="ar-EG"/>
        </w:rPr>
      </w:pPr>
      <w:r w:rsidRPr="009E6204">
        <w:rPr>
          <w:rFonts w:ascii="Simplified Arabic" w:hAnsi="Simplified Arabic" w:cs="Simplified Arabic"/>
          <w:sz w:val="20"/>
          <w:szCs w:val="20"/>
        </w:rPr>
        <w:footnoteRef/>
      </w:r>
      <w:r w:rsidRPr="009E6204">
        <w:rPr>
          <w:rFonts w:ascii="Simplified Arabic" w:hAnsi="Simplified Arabic" w:cs="Simplified Arabic"/>
          <w:sz w:val="20"/>
          <w:szCs w:val="20"/>
          <w:rtl/>
        </w:rPr>
        <w:t xml:space="preserve"> لجنة الأمم المتحدة الاقتصادية والاجتماعية لغربي آسيا (2018)، "تعزيز الحكومة المفتوحة في المنطقة العربية"،</w:t>
      </w:r>
      <w:r w:rsidRPr="009E6204">
        <w:rPr>
          <w:rFonts w:ascii="Simplified Arabic" w:hAnsi="Simplified Arabic" w:cs="Simplified Arabic"/>
          <w:sz w:val="20"/>
          <w:szCs w:val="20"/>
        </w:rPr>
        <w:t xml:space="preserve"> </w:t>
      </w:r>
      <w:r w:rsidRPr="009E6204">
        <w:rPr>
          <w:rFonts w:ascii="Simplified Arabic" w:hAnsi="Simplified Arabic" w:cs="Simplified Arabic"/>
          <w:sz w:val="20"/>
          <w:szCs w:val="20"/>
          <w:rtl/>
        </w:rPr>
        <w:t>(بيروت، بيت الأمم المتحدة)</w:t>
      </w:r>
      <w:r>
        <w:rPr>
          <w:rFonts w:ascii="Simplified Arabic" w:hAnsi="Simplified Arabic" w:cs="Simplified Arabic" w:hint="cs"/>
          <w:sz w:val="20"/>
          <w:szCs w:val="20"/>
          <w:rtl/>
          <w:lang w:bidi="ar-EG"/>
        </w:rPr>
        <w:t>.</w:t>
      </w:r>
    </w:p>
  </w:footnote>
  <w:footnote w:id="14">
    <w:p w14:paraId="2FA1E367" w14:textId="77777777" w:rsidR="00B1528B" w:rsidRPr="00BA3AF0" w:rsidRDefault="00B1528B" w:rsidP="00B1528B">
      <w:pPr>
        <w:spacing w:after="0" w:line="240" w:lineRule="auto"/>
        <w:contextualSpacing/>
        <w:rPr>
          <w:rFonts w:ascii="Simplified Arabic" w:hAnsi="Simplified Arabic" w:cs="Simplified Arabic"/>
          <w:sz w:val="20"/>
          <w:szCs w:val="20"/>
          <w:rtl/>
        </w:rPr>
      </w:pPr>
      <w:r w:rsidRPr="009E6204">
        <w:rPr>
          <w:rFonts w:ascii="Simplified Arabic" w:hAnsi="Simplified Arabic" w:cs="Simplified Arabic"/>
          <w:sz w:val="20"/>
          <w:szCs w:val="20"/>
        </w:rPr>
        <w:footnoteRef/>
      </w:r>
      <w:r w:rsidRPr="009E6204">
        <w:rPr>
          <w:rFonts w:ascii="Simplified Arabic" w:hAnsi="Simplified Arabic" w:cs="Simplified Arabic" w:hint="cs"/>
          <w:sz w:val="20"/>
          <w:szCs w:val="20"/>
          <w:rtl/>
        </w:rPr>
        <w:t xml:space="preserve"> </w:t>
      </w:r>
      <w:r>
        <w:rPr>
          <w:rFonts w:ascii="Simplified Arabic" w:hAnsi="Simplified Arabic" w:cs="Simplified Arabic" w:hint="cs"/>
          <w:sz w:val="20"/>
          <w:szCs w:val="20"/>
          <w:rtl/>
        </w:rPr>
        <w:t>محمد ماجد خشبة وآخرون (2018)</w:t>
      </w:r>
      <w:r w:rsidRPr="009E6204">
        <w:rPr>
          <w:rFonts w:ascii="Simplified Arabic" w:hAnsi="Simplified Arabic" w:cs="Simplified Arabic" w:hint="cs"/>
          <w:sz w:val="20"/>
          <w:szCs w:val="20"/>
          <w:rtl/>
        </w:rPr>
        <w:t xml:space="preserve">، "تقرير النظام الإيكولوجي للبيانات في مصر لدعم التنمية المستدامة"، </w:t>
      </w:r>
      <w:r>
        <w:rPr>
          <w:rFonts w:ascii="Simplified Arabic" w:hAnsi="Simplified Arabic" w:cs="Simplified Arabic" w:hint="cs"/>
          <w:sz w:val="20"/>
          <w:szCs w:val="20"/>
          <w:rtl/>
        </w:rPr>
        <w:t>صندوق الأمم المتحدة للسكان و</w:t>
      </w:r>
      <w:r w:rsidRPr="009E6204">
        <w:rPr>
          <w:rFonts w:ascii="Simplified Arabic" w:hAnsi="Simplified Arabic" w:cs="Simplified Arabic" w:hint="cs"/>
          <w:sz w:val="20"/>
          <w:szCs w:val="20"/>
          <w:rtl/>
        </w:rPr>
        <w:t>الجهاز المركزي للتعبئة العامة وال</w:t>
      </w:r>
      <w:r>
        <w:rPr>
          <w:rFonts w:ascii="Simplified Arabic" w:hAnsi="Simplified Arabic" w:cs="Simplified Arabic" w:hint="cs"/>
          <w:sz w:val="20"/>
          <w:szCs w:val="20"/>
          <w:rtl/>
        </w:rPr>
        <w:t>إ</w:t>
      </w:r>
      <w:r w:rsidRPr="009E6204">
        <w:rPr>
          <w:rFonts w:ascii="Simplified Arabic" w:hAnsi="Simplified Arabic" w:cs="Simplified Arabic" w:hint="cs"/>
          <w:sz w:val="20"/>
          <w:szCs w:val="20"/>
          <w:rtl/>
        </w:rPr>
        <w:t>حصاء.</w:t>
      </w:r>
    </w:p>
  </w:footnote>
  <w:footnote w:id="15">
    <w:p w14:paraId="709DB53D" w14:textId="77777777" w:rsidR="00B1528B" w:rsidRPr="009E6204" w:rsidRDefault="00B1528B" w:rsidP="00B1528B">
      <w:pPr>
        <w:spacing w:line="240" w:lineRule="auto"/>
        <w:contextualSpacing/>
        <w:jc w:val="both"/>
        <w:rPr>
          <w:rFonts w:ascii="Simplified Arabic" w:hAnsi="Simplified Arabic" w:cs="Simplified Arabic"/>
          <w:sz w:val="20"/>
          <w:szCs w:val="20"/>
          <w:rtl/>
          <w:lang w:bidi="ar-EG"/>
        </w:rPr>
      </w:pPr>
      <w:r w:rsidRPr="009E6204">
        <w:rPr>
          <w:rFonts w:ascii="Simplified Arabic" w:hAnsi="Simplified Arabic" w:cs="Simplified Arabic" w:hint="cs"/>
          <w:sz w:val="20"/>
          <w:szCs w:val="20"/>
        </w:rPr>
        <w:footnoteRef/>
      </w:r>
      <w:r>
        <w:rPr>
          <w:rFonts w:ascii="Simplified Arabic" w:hAnsi="Simplified Arabic" w:cs="Simplified Arabic" w:hint="cs"/>
          <w:sz w:val="20"/>
          <w:szCs w:val="20"/>
          <w:rtl/>
        </w:rPr>
        <w:t xml:space="preserve"> </w:t>
      </w:r>
      <w:r w:rsidRPr="009E6204">
        <w:rPr>
          <w:rFonts w:ascii="Simplified Arabic" w:hAnsi="Simplified Arabic" w:cs="Simplified Arabic" w:hint="cs"/>
          <w:sz w:val="20"/>
          <w:szCs w:val="20"/>
          <w:rtl/>
        </w:rPr>
        <w:t>علي محمد خوري</w:t>
      </w:r>
      <w:r>
        <w:rPr>
          <w:rFonts w:ascii="Simplified Arabic" w:hAnsi="Simplified Arabic" w:cs="Simplified Arabic" w:hint="cs"/>
          <w:sz w:val="20"/>
          <w:szCs w:val="20"/>
          <w:rtl/>
        </w:rPr>
        <w:t xml:space="preserve"> (2020)</w:t>
      </w:r>
      <w:r w:rsidRPr="009E6204">
        <w:rPr>
          <w:rFonts w:ascii="Simplified Arabic" w:hAnsi="Simplified Arabic" w:cs="Simplified Arabic" w:hint="cs"/>
          <w:sz w:val="20"/>
          <w:szCs w:val="20"/>
          <w:rtl/>
        </w:rPr>
        <w:t>، الحكومة الرقمية – دائرة الاهتمام</w:t>
      </w:r>
      <w:r w:rsidRPr="009E6204">
        <w:rPr>
          <w:rFonts w:ascii="Simplified Arabic" w:hAnsi="Simplified Arabic" w:cs="Simplified Arabic" w:hint="cs"/>
          <w:sz w:val="20"/>
          <w:szCs w:val="20"/>
        </w:rPr>
        <w:t xml:space="preserve"> </w:t>
      </w:r>
      <w:r w:rsidRPr="009E6204">
        <w:rPr>
          <w:rFonts w:ascii="Simplified Arabic" w:hAnsi="Simplified Arabic" w:cs="Simplified Arabic" w:hint="cs"/>
          <w:sz w:val="20"/>
          <w:szCs w:val="20"/>
          <w:rtl/>
        </w:rPr>
        <w:t>(القاهرة، المنظمة العربية للتنمية الإدارية، ط2)</w:t>
      </w:r>
      <w:r>
        <w:rPr>
          <w:rFonts w:ascii="Simplified Arabic" w:hAnsi="Simplified Arabic" w:cs="Simplified Arabic" w:hint="cs"/>
          <w:sz w:val="20"/>
          <w:szCs w:val="20"/>
          <w:rtl/>
        </w:rPr>
        <w:t xml:space="preserve"> ، ص1.</w:t>
      </w:r>
    </w:p>
  </w:footnote>
  <w:footnote w:id="16">
    <w:p w14:paraId="6D3EE8A8" w14:textId="77777777" w:rsidR="00B1528B" w:rsidRPr="009E6204" w:rsidRDefault="00B1528B" w:rsidP="00B1528B">
      <w:pPr>
        <w:spacing w:line="240" w:lineRule="auto"/>
        <w:contextualSpacing/>
        <w:jc w:val="both"/>
        <w:rPr>
          <w:rFonts w:ascii="Simplified Arabic" w:hAnsi="Simplified Arabic" w:cs="Simplified Arabic"/>
          <w:sz w:val="20"/>
          <w:szCs w:val="20"/>
          <w:rtl/>
          <w:lang w:bidi="ar-EG"/>
        </w:rPr>
      </w:pPr>
      <w:r w:rsidRPr="009E6204">
        <w:rPr>
          <w:rFonts w:ascii="Simplified Arabic" w:hAnsi="Simplified Arabic" w:cs="Simplified Arabic" w:hint="cs"/>
          <w:sz w:val="20"/>
          <w:szCs w:val="20"/>
        </w:rPr>
        <w:footnoteRef/>
      </w:r>
      <w:r>
        <w:rPr>
          <w:rFonts w:ascii="Simplified Arabic" w:hAnsi="Simplified Arabic" w:cs="Simplified Arabic" w:hint="cs"/>
          <w:sz w:val="20"/>
          <w:szCs w:val="20"/>
          <w:rtl/>
        </w:rPr>
        <w:t xml:space="preserve"> </w:t>
      </w:r>
      <w:r w:rsidRPr="009E6204">
        <w:rPr>
          <w:rFonts w:ascii="Simplified Arabic" w:hAnsi="Simplified Arabic" w:cs="Simplified Arabic" w:hint="cs"/>
          <w:sz w:val="20"/>
          <w:szCs w:val="20"/>
          <w:rtl/>
        </w:rPr>
        <w:t>محمد ماجد خشبة وآخرون</w:t>
      </w:r>
      <w:r>
        <w:rPr>
          <w:rFonts w:ascii="Simplified Arabic" w:hAnsi="Simplified Arabic" w:cs="Simplified Arabic" w:hint="cs"/>
          <w:sz w:val="20"/>
          <w:szCs w:val="20"/>
          <w:rtl/>
        </w:rPr>
        <w:t xml:space="preserve"> </w:t>
      </w:r>
      <w:r>
        <w:rPr>
          <w:rFonts w:ascii="Simplified Arabic" w:hAnsi="Simplified Arabic" w:cs="Simplified Arabic"/>
          <w:sz w:val="20"/>
          <w:szCs w:val="20"/>
          <w:rtl/>
        </w:rPr>
        <w:t>–</w:t>
      </w:r>
      <w:r>
        <w:rPr>
          <w:rFonts w:ascii="Simplified Arabic" w:hAnsi="Simplified Arabic" w:cs="Simplified Arabic" w:hint="cs"/>
          <w:sz w:val="20"/>
          <w:szCs w:val="20"/>
          <w:rtl/>
        </w:rPr>
        <w:t xml:space="preserve"> بحث جماعي (2020)</w:t>
      </w:r>
      <w:r w:rsidRPr="009E6204">
        <w:rPr>
          <w:rFonts w:ascii="Simplified Arabic" w:hAnsi="Simplified Arabic" w:cs="Simplified Arabic" w:hint="cs"/>
          <w:sz w:val="20"/>
          <w:szCs w:val="20"/>
          <w:rtl/>
        </w:rPr>
        <w:t>، "استشراف الآثار المتوقعة لبعض التطورات التكنولوجية على التنمية في مصر وبدائل سياسات التعامل معها بالتطبيق على الذكاء الاصطناعي وسلسلة الكتل"، (القاهرة: معهد التخطيط القومي، سلسلة قضايا التخطيط والتنمية، العدد رقم 315)</w:t>
      </w:r>
      <w:r>
        <w:rPr>
          <w:rFonts w:ascii="Simplified Arabic" w:hAnsi="Simplified Arabic" w:cs="Simplified Arabic" w:hint="cs"/>
          <w:sz w:val="20"/>
          <w:szCs w:val="20"/>
          <w:rtl/>
        </w:rPr>
        <w:t xml:space="preserve"> ، ص1.</w:t>
      </w:r>
    </w:p>
  </w:footnote>
  <w:footnote w:id="17">
    <w:p w14:paraId="21706CD8" w14:textId="77777777" w:rsidR="00B1528B" w:rsidRPr="00BB36D0" w:rsidRDefault="00B1528B" w:rsidP="00B1528B">
      <w:pPr>
        <w:bidi w:val="0"/>
        <w:spacing w:line="240" w:lineRule="auto"/>
        <w:contextualSpacing/>
        <w:jc w:val="both"/>
        <w:rPr>
          <w:rFonts w:ascii="Simplified Arabic" w:hAnsi="Simplified Arabic" w:cs="Simplified Arabic"/>
          <w:sz w:val="20"/>
          <w:szCs w:val="20"/>
          <w:lang w:bidi="ar-EG"/>
        </w:rPr>
      </w:pPr>
      <w:r w:rsidRPr="00ED4663">
        <w:rPr>
          <w:rFonts w:ascii="Simplified Arabic" w:hAnsi="Simplified Arabic" w:cs="Simplified Arabic" w:hint="cs"/>
          <w:sz w:val="20"/>
          <w:szCs w:val="20"/>
          <w:vertAlign w:val="superscript"/>
        </w:rPr>
        <w:footnoteRef/>
      </w:r>
      <w:r w:rsidRPr="00ED4663">
        <w:rPr>
          <w:rFonts w:ascii="Simplified Arabic" w:hAnsi="Simplified Arabic" w:cs="Simplified Arabic" w:hint="cs"/>
          <w:sz w:val="20"/>
          <w:szCs w:val="20"/>
          <w:vertAlign w:val="superscript"/>
          <w:rtl/>
        </w:rPr>
        <w:t xml:space="preserve"> </w:t>
      </w:r>
      <w:r w:rsidRPr="00BB36D0">
        <w:rPr>
          <w:rFonts w:ascii="Simplified Arabic" w:hAnsi="Simplified Arabic" w:cs="Simplified Arabic" w:hint="cs"/>
          <w:sz w:val="20"/>
          <w:szCs w:val="20"/>
          <w:lang w:bidi="ar-EG"/>
        </w:rPr>
        <w:t>The council of Arab Economic Unity (2020)</w:t>
      </w:r>
      <w:r w:rsidRPr="00BB36D0">
        <w:rPr>
          <w:rFonts w:ascii="Simplified Arabic" w:hAnsi="Simplified Arabic" w:cs="Simplified Arabic" w:hint="cs"/>
          <w:sz w:val="20"/>
          <w:szCs w:val="20"/>
          <w:rtl/>
          <w:lang w:bidi="ar-EG"/>
        </w:rPr>
        <w:t>،</w:t>
      </w:r>
      <w:r w:rsidRPr="00BB36D0">
        <w:rPr>
          <w:rFonts w:ascii="Simplified Arabic" w:hAnsi="Simplified Arabic" w:cs="Simplified Arabic" w:hint="cs"/>
          <w:sz w:val="20"/>
          <w:szCs w:val="20"/>
          <w:lang w:bidi="ar-EG"/>
        </w:rPr>
        <w:t xml:space="preserve"> “ARAB DIGITAL ECONOMY INDEX 2020: COVID 19 AND THE NEED FOR TRANSFORMATION TO THE DIGITAL ECONOMY”, Arab Federation for Digital Economy,</w:t>
      </w:r>
      <w:r>
        <w:rPr>
          <w:rFonts w:ascii="Simplified Arabic" w:hAnsi="Simplified Arabic" w:cs="Simplified Arabic"/>
          <w:sz w:val="20"/>
          <w:szCs w:val="20"/>
          <w:lang w:bidi="ar-EG"/>
        </w:rPr>
        <w:t xml:space="preserve"> P1,</w:t>
      </w:r>
      <w:r w:rsidRPr="00BB36D0">
        <w:rPr>
          <w:rFonts w:ascii="Simplified Arabic" w:hAnsi="Simplified Arabic" w:cs="Simplified Arabic" w:hint="cs"/>
          <w:sz w:val="20"/>
          <w:szCs w:val="20"/>
          <w:lang w:bidi="ar-EG"/>
        </w:rPr>
        <w:t xml:space="preserve"> UAE.</w:t>
      </w:r>
    </w:p>
  </w:footnote>
  <w:footnote w:id="18">
    <w:p w14:paraId="710C5F07" w14:textId="77777777" w:rsidR="00B1528B" w:rsidRPr="00CD635D" w:rsidRDefault="00B1528B" w:rsidP="00B1528B">
      <w:pPr>
        <w:autoSpaceDE w:val="0"/>
        <w:autoSpaceDN w:val="0"/>
        <w:bidi w:val="0"/>
        <w:adjustRightInd w:val="0"/>
        <w:spacing w:after="0" w:line="240" w:lineRule="auto"/>
        <w:jc w:val="both"/>
        <w:rPr>
          <w:rFonts w:ascii="Simplified Arabic" w:hAnsi="Simplified Arabic" w:cs="Simplified Arabic"/>
          <w:sz w:val="20"/>
          <w:szCs w:val="20"/>
          <w:rtl/>
          <w:lang w:bidi="ar-EG"/>
        </w:rPr>
      </w:pPr>
      <w:r w:rsidRPr="00BB36D0">
        <w:rPr>
          <w:rStyle w:val="FootnoteReference"/>
          <w:rFonts w:ascii="Simplified Arabic" w:hAnsi="Simplified Arabic" w:cs="Simplified Arabic"/>
          <w:sz w:val="20"/>
          <w:szCs w:val="20"/>
        </w:rPr>
        <w:footnoteRef/>
      </w:r>
      <w:r>
        <w:rPr>
          <w:rFonts w:ascii="Simplified Arabic" w:hAnsi="Simplified Arabic" w:cs="Simplified Arabic"/>
          <w:sz w:val="20"/>
          <w:szCs w:val="20"/>
        </w:rPr>
        <w:t xml:space="preserve"> </w:t>
      </w:r>
      <w:r w:rsidRPr="00BB36D0">
        <w:rPr>
          <w:rFonts w:ascii="Simplified Arabic" w:hAnsi="Simplified Arabic" w:cs="Simplified Arabic"/>
          <w:sz w:val="20"/>
          <w:szCs w:val="20"/>
          <w:lang w:bidi="ar-EG"/>
        </w:rPr>
        <w:t>United Nations (2020), “DIGITAL GOVERNMENT IN THE DECADE OF ACTION FOR SUSTAINABLE DEVELOPMENT”, Department of Economic and Social Affairs,</w:t>
      </w:r>
      <w:r>
        <w:rPr>
          <w:rFonts w:ascii="Simplified Arabic" w:hAnsi="Simplified Arabic" w:cs="Simplified Arabic"/>
          <w:sz w:val="20"/>
          <w:szCs w:val="20"/>
          <w:lang w:bidi="ar-EG"/>
        </w:rPr>
        <w:t xml:space="preserve"> UN Publishing,</w:t>
      </w:r>
      <w:r w:rsidRPr="00BB36D0">
        <w:rPr>
          <w:rFonts w:ascii="Simplified Arabic" w:hAnsi="Simplified Arabic" w:cs="Simplified Arabic"/>
          <w:sz w:val="20"/>
          <w:szCs w:val="20"/>
          <w:lang w:bidi="ar-EG"/>
        </w:rPr>
        <w:t xml:space="preserve"> </w:t>
      </w:r>
      <w:r>
        <w:rPr>
          <w:rFonts w:ascii="Simplified Arabic" w:hAnsi="Simplified Arabic" w:cs="Simplified Arabic"/>
          <w:sz w:val="20"/>
          <w:szCs w:val="20"/>
          <w:lang w:bidi="ar-EG"/>
        </w:rPr>
        <w:t xml:space="preserve">P1, </w:t>
      </w:r>
      <w:r w:rsidRPr="00BB36D0">
        <w:rPr>
          <w:rFonts w:ascii="Simplified Arabic" w:hAnsi="Simplified Arabic" w:cs="Simplified Arabic"/>
          <w:sz w:val="20"/>
          <w:szCs w:val="20"/>
          <w:lang w:bidi="ar-EG"/>
        </w:rPr>
        <w:t>New York.</w:t>
      </w:r>
    </w:p>
  </w:footnote>
  <w:footnote w:id="19">
    <w:p w14:paraId="02A6711B" w14:textId="77777777" w:rsidR="00B1528B" w:rsidRPr="00BB36D0" w:rsidRDefault="00B1528B" w:rsidP="00B1528B">
      <w:pPr>
        <w:autoSpaceDE w:val="0"/>
        <w:autoSpaceDN w:val="0"/>
        <w:bidi w:val="0"/>
        <w:adjustRightInd w:val="0"/>
        <w:spacing w:after="0" w:line="240" w:lineRule="auto"/>
        <w:jc w:val="both"/>
        <w:rPr>
          <w:rFonts w:ascii="Simplified Arabic" w:hAnsi="Simplified Arabic" w:cs="Simplified Arabic"/>
          <w:sz w:val="20"/>
          <w:szCs w:val="20"/>
        </w:rPr>
      </w:pPr>
      <w:r w:rsidRPr="00DB2807">
        <w:rPr>
          <w:rFonts w:ascii="Simplified Arabic" w:hAnsi="Simplified Arabic" w:cs="Simplified Arabic"/>
          <w:sz w:val="20"/>
          <w:szCs w:val="20"/>
          <w:vertAlign w:val="superscript"/>
        </w:rPr>
        <w:footnoteRef/>
      </w:r>
      <w:r w:rsidRPr="00BB36D0">
        <w:rPr>
          <w:rFonts w:ascii="Simplified Arabic" w:hAnsi="Simplified Arabic" w:cs="Simplified Arabic"/>
          <w:sz w:val="20"/>
          <w:szCs w:val="20"/>
        </w:rPr>
        <w:t xml:space="preserve"> Elgohary and Abdelazyz (2020), “The impact of employees’ resistance to change on implementing</w:t>
      </w:r>
      <w:r w:rsidRPr="00BB36D0">
        <w:rPr>
          <w:rFonts w:ascii="Simplified Arabic" w:hAnsi="Simplified Arabic" w:cs="Simplified Arabic" w:hint="cs"/>
          <w:sz w:val="20"/>
          <w:szCs w:val="20"/>
          <w:rtl/>
        </w:rPr>
        <w:t xml:space="preserve"> </w:t>
      </w:r>
      <w:r w:rsidRPr="00BB36D0">
        <w:rPr>
          <w:rFonts w:ascii="Simplified Arabic" w:hAnsi="Simplified Arabic" w:cs="Simplified Arabic"/>
          <w:sz w:val="20"/>
          <w:szCs w:val="20"/>
        </w:rPr>
        <w:t>e-government system: An empirical study in Egypt”, The Electronic Journal of Information System</w:t>
      </w:r>
      <w:r w:rsidRPr="00BB36D0">
        <w:rPr>
          <w:rFonts w:ascii="Simplified Arabic" w:hAnsi="Simplified Arabic" w:cs="Simplified Arabic" w:hint="cs"/>
          <w:sz w:val="20"/>
          <w:szCs w:val="20"/>
          <w:rtl/>
        </w:rPr>
        <w:t xml:space="preserve"> </w:t>
      </w:r>
      <w:r w:rsidRPr="00BB36D0">
        <w:rPr>
          <w:rFonts w:ascii="Simplified Arabic" w:hAnsi="Simplified Arabic" w:cs="Simplified Arabic"/>
          <w:sz w:val="20"/>
          <w:szCs w:val="20"/>
        </w:rPr>
        <w:t>in Developing Countries.</w:t>
      </w:r>
    </w:p>
  </w:footnote>
  <w:footnote w:id="20">
    <w:p w14:paraId="30E1989A" w14:textId="77777777" w:rsidR="006601F9" w:rsidRPr="00D16095" w:rsidRDefault="006601F9" w:rsidP="006601F9">
      <w:pPr>
        <w:pStyle w:val="FootnoteText"/>
        <w:rPr>
          <w:rFonts w:ascii="Simplified Arabic" w:hAnsi="Simplified Arabic" w:cs="Simplified Arabic"/>
          <w:rtl/>
          <w:lang w:bidi="ar-EG"/>
        </w:rPr>
      </w:pPr>
      <w:r w:rsidRPr="00D16095">
        <w:rPr>
          <w:rStyle w:val="FootnoteReference"/>
          <w:rFonts w:ascii="Simplified Arabic" w:hAnsi="Simplified Arabic" w:cs="Simplified Arabic" w:hint="cs"/>
        </w:rPr>
        <w:footnoteRef/>
      </w:r>
      <w:r>
        <w:rPr>
          <w:rFonts w:ascii="Simplified Arabic" w:hAnsi="Simplified Arabic" w:cs="Simplified Arabic" w:hint="cs"/>
          <w:rtl/>
        </w:rPr>
        <w:t xml:space="preserve"> </w:t>
      </w:r>
      <w:r w:rsidRPr="00D16095">
        <w:rPr>
          <w:rFonts w:ascii="Simplified Arabic" w:hAnsi="Simplified Arabic" w:cs="Simplified Arabic" w:hint="cs"/>
          <w:rtl/>
          <w:lang w:bidi="ar-EG"/>
        </w:rPr>
        <w:t>أكسنتشر</w:t>
      </w:r>
      <w:r>
        <w:rPr>
          <w:rFonts w:ascii="Simplified Arabic" w:hAnsi="Simplified Arabic" w:cs="Simplified Arabic" w:hint="cs"/>
          <w:rtl/>
          <w:lang w:bidi="ar-EG"/>
        </w:rPr>
        <w:t xml:space="preserve"> (2014)</w:t>
      </w:r>
      <w:r w:rsidRPr="00D16095">
        <w:rPr>
          <w:rFonts w:ascii="Simplified Arabic" w:hAnsi="Simplified Arabic" w:cs="Simplified Arabic" w:hint="cs"/>
          <w:rtl/>
          <w:lang w:bidi="ar-EG"/>
        </w:rPr>
        <w:t>، "الحكومة الرقمية نحو الريادية في مستقبل الخدمات العامة: دراسة مقارنة لأداء الحكومة الرقمية في 10 دول"</w:t>
      </w:r>
      <w:r>
        <w:rPr>
          <w:rFonts w:ascii="Simplified Arabic" w:hAnsi="Simplified Arabic" w:cs="Simplified Arabic" w:hint="cs"/>
          <w:rtl/>
          <w:lang w:bidi="ar-EG"/>
        </w:rPr>
        <w:t>، دافوس، ص14.</w:t>
      </w:r>
    </w:p>
  </w:footnote>
  <w:footnote w:id="21">
    <w:p w14:paraId="59A81825" w14:textId="77777777" w:rsidR="006601F9" w:rsidRDefault="006601F9" w:rsidP="006601F9">
      <w:pPr>
        <w:pStyle w:val="FootnoteText"/>
        <w:bidi w:val="0"/>
      </w:pPr>
      <w:r>
        <w:rPr>
          <w:rStyle w:val="FootnoteReference"/>
        </w:rPr>
        <w:footnoteRef/>
      </w:r>
      <w:r>
        <w:rPr>
          <w:rtl/>
        </w:rPr>
        <w:t xml:space="preserve"> </w:t>
      </w:r>
      <w:r>
        <w:t xml:space="preserve"> United Nations (2020), “</w:t>
      </w:r>
      <w:r>
        <w:rPr>
          <w:lang w:bidi="ar-EG"/>
        </w:rPr>
        <w:t>Digital Government in the Decade of Action for sustainable Development</w:t>
      </w:r>
      <w:r>
        <w:t>”, Department of Economic and Social Affairs, New York, P.2.</w:t>
      </w:r>
    </w:p>
  </w:footnote>
  <w:footnote w:id="22">
    <w:p w14:paraId="20B3393B" w14:textId="77777777" w:rsidR="006601F9" w:rsidRPr="00905B1E" w:rsidRDefault="006601F9" w:rsidP="006601F9">
      <w:pPr>
        <w:autoSpaceDE w:val="0"/>
        <w:autoSpaceDN w:val="0"/>
        <w:bidi w:val="0"/>
        <w:adjustRightInd w:val="0"/>
        <w:spacing w:after="0" w:line="276" w:lineRule="auto"/>
        <w:rPr>
          <w:rFonts w:ascii="Simplified Arabic" w:hAnsi="Simplified Arabic" w:cs="Simplified Arabic"/>
          <w:sz w:val="20"/>
          <w:szCs w:val="20"/>
          <w:rtl/>
          <w:lang w:bidi="ar-EG"/>
        </w:rPr>
      </w:pPr>
      <w:r>
        <w:rPr>
          <w:rStyle w:val="FootnoteReference"/>
        </w:rPr>
        <w:footnoteRef/>
      </w:r>
      <w:r>
        <w:rPr>
          <w:rFonts w:hint="cs"/>
          <w:rtl/>
        </w:rPr>
        <w:t xml:space="preserve"> </w:t>
      </w:r>
      <w:r w:rsidRPr="005A74E5">
        <w:rPr>
          <w:rFonts w:hint="cs"/>
          <w:sz w:val="20"/>
          <w:szCs w:val="20"/>
        </w:rPr>
        <w:t>OECD (</w:t>
      </w:r>
      <w:r w:rsidRPr="005A74E5">
        <w:rPr>
          <w:sz w:val="20"/>
          <w:szCs w:val="20"/>
        </w:rPr>
        <w:t>2014) ,</w:t>
      </w:r>
      <w:r w:rsidRPr="005A74E5">
        <w:rPr>
          <w:rFonts w:hint="cs"/>
          <w:sz w:val="20"/>
          <w:szCs w:val="20"/>
        </w:rPr>
        <w:t xml:space="preserve"> </w:t>
      </w:r>
      <w:r>
        <w:rPr>
          <w:sz w:val="20"/>
          <w:szCs w:val="20"/>
        </w:rPr>
        <w:t>“</w:t>
      </w:r>
      <w:r w:rsidRPr="005A74E5">
        <w:rPr>
          <w:rFonts w:hint="cs"/>
          <w:sz w:val="20"/>
          <w:szCs w:val="20"/>
        </w:rPr>
        <w:t>Recommendation of the council on digital government strategies</w:t>
      </w:r>
      <w:r>
        <w:rPr>
          <w:sz w:val="20"/>
          <w:szCs w:val="20"/>
        </w:rPr>
        <w:t>”</w:t>
      </w:r>
      <w:r w:rsidRPr="005A74E5">
        <w:rPr>
          <w:rFonts w:hint="cs"/>
          <w:sz w:val="20"/>
          <w:szCs w:val="20"/>
        </w:rPr>
        <w:t>, OECD/LEGAL/0406</w:t>
      </w:r>
      <w:r>
        <w:rPr>
          <w:sz w:val="20"/>
          <w:szCs w:val="20"/>
        </w:rPr>
        <w:t>, OECD Publishing, Paris.</w:t>
      </w:r>
    </w:p>
    <w:p w14:paraId="16A75498" w14:textId="77777777" w:rsidR="006601F9" w:rsidRDefault="006601F9" w:rsidP="006601F9">
      <w:pPr>
        <w:pStyle w:val="FootnoteText"/>
        <w:rPr>
          <w:lang w:bidi="ar-EG"/>
        </w:rPr>
      </w:pPr>
    </w:p>
  </w:footnote>
  <w:footnote w:id="23">
    <w:p w14:paraId="2C64FBA0" w14:textId="77777777" w:rsidR="006601F9" w:rsidRPr="002834A1" w:rsidRDefault="006601F9" w:rsidP="006601F9">
      <w:pPr>
        <w:pStyle w:val="FootnoteText"/>
        <w:bidi w:val="0"/>
        <w:contextualSpacing/>
        <w:rPr>
          <w:rFonts w:ascii="Simplified Arabic" w:hAnsi="Simplified Arabic" w:cs="Simplified Arabic"/>
          <w:rtl/>
          <w:lang w:bidi="ar-EG"/>
        </w:rPr>
      </w:pPr>
      <w:r w:rsidRPr="002834A1">
        <w:rPr>
          <w:rStyle w:val="FootnoteReference"/>
          <w:rFonts w:ascii="Simplified Arabic" w:hAnsi="Simplified Arabic" w:cs="Simplified Arabic" w:hint="cs"/>
        </w:rPr>
        <w:footnoteRef/>
      </w:r>
      <w:r>
        <w:rPr>
          <w:rFonts w:ascii="Simplified Arabic" w:hAnsi="Simplified Arabic" w:cs="Simplified Arabic" w:hint="cs"/>
          <w:rtl/>
        </w:rPr>
        <w:t xml:space="preserve"> </w:t>
      </w:r>
      <w:r>
        <w:rPr>
          <w:rFonts w:ascii="Simplified Arabic" w:hAnsi="Simplified Arabic" w:cs="Simplified Arabic"/>
        </w:rPr>
        <w:t>United Nations, “Gearing E-Government … ”, Op. Cit</w:t>
      </w:r>
      <w:r>
        <w:rPr>
          <w:rFonts w:ascii="Simplified Arabic" w:hAnsi="Simplified Arabic" w:cs="Simplified Arabic" w:hint="cs"/>
          <w:rtl/>
        </w:rPr>
        <w:t>.</w:t>
      </w:r>
      <w:r>
        <w:rPr>
          <w:rFonts w:ascii="Simplified Arabic" w:hAnsi="Simplified Arabic" w:cs="Simplified Arabic"/>
        </w:rPr>
        <w:t>, P.110.</w:t>
      </w:r>
    </w:p>
  </w:footnote>
  <w:footnote w:id="24">
    <w:p w14:paraId="3915E9A4" w14:textId="77777777" w:rsidR="006601F9" w:rsidRPr="00A1490D" w:rsidRDefault="006601F9" w:rsidP="006601F9">
      <w:pPr>
        <w:spacing w:after="0" w:line="240" w:lineRule="auto"/>
        <w:contextualSpacing/>
        <w:jc w:val="both"/>
        <w:rPr>
          <w:rFonts w:ascii="Simplified Arabic" w:hAnsi="Simplified Arabic" w:cs="Simplified Arabic"/>
          <w:sz w:val="20"/>
          <w:szCs w:val="20"/>
          <w:rtl/>
          <w:lang w:bidi="ar-EG"/>
        </w:rPr>
      </w:pPr>
      <w:r w:rsidRPr="00A1490D">
        <w:rPr>
          <w:rStyle w:val="FootnoteReference"/>
          <w:rFonts w:ascii="Simplified Arabic" w:hAnsi="Simplified Arabic" w:cs="Simplified Arabic" w:hint="cs"/>
        </w:rPr>
        <w:footnoteRef/>
      </w:r>
      <w:r w:rsidRPr="00A1490D">
        <w:rPr>
          <w:rFonts w:ascii="Simplified Arabic" w:hAnsi="Simplified Arabic" w:cs="Simplified Arabic" w:hint="cs"/>
          <w:sz w:val="20"/>
          <w:szCs w:val="20"/>
          <w:rtl/>
        </w:rPr>
        <w:t xml:space="preserve"> </w:t>
      </w:r>
      <w:r w:rsidRPr="00A1490D">
        <w:rPr>
          <w:rFonts w:ascii="Simplified Arabic" w:hAnsi="Simplified Arabic" w:cs="Simplified Arabic" w:hint="cs"/>
          <w:sz w:val="20"/>
          <w:szCs w:val="20"/>
          <w:rtl/>
          <w:lang w:bidi="ar-EG"/>
        </w:rPr>
        <w:t>لجنة الأمم المتحدة الاقتصادية والاجتماعية لغربي آسيا</w:t>
      </w:r>
      <w:r>
        <w:rPr>
          <w:rFonts w:ascii="Simplified Arabic" w:hAnsi="Simplified Arabic" w:cs="Simplified Arabic" w:hint="cs"/>
          <w:sz w:val="20"/>
          <w:szCs w:val="20"/>
          <w:rtl/>
          <w:lang w:bidi="ar-EG"/>
        </w:rPr>
        <w:t xml:space="preserve">، مرجع سبق ذكره، </w:t>
      </w:r>
      <w:r w:rsidRPr="00A1490D">
        <w:rPr>
          <w:rFonts w:ascii="Simplified Arabic" w:hAnsi="Simplified Arabic" w:cs="Simplified Arabic" w:hint="cs"/>
          <w:sz w:val="20"/>
          <w:szCs w:val="20"/>
          <w:rtl/>
          <w:lang w:bidi="ar-EG"/>
        </w:rPr>
        <w:t>ص 20.</w:t>
      </w:r>
    </w:p>
  </w:footnote>
  <w:footnote w:id="25">
    <w:p w14:paraId="18B0FB1E" w14:textId="77777777" w:rsidR="006601F9" w:rsidRPr="008D615E" w:rsidRDefault="006601F9" w:rsidP="006601F9">
      <w:pPr>
        <w:pStyle w:val="FootnoteText"/>
        <w:bidi w:val="0"/>
        <w:contextualSpacing/>
        <w:rPr>
          <w:rFonts w:ascii="Simplified Arabic" w:hAnsi="Simplified Arabic" w:cs="Simplified Arabic"/>
          <w:lang w:bidi="ar-EG"/>
        </w:rPr>
      </w:pPr>
      <w:r w:rsidRPr="008D615E">
        <w:rPr>
          <w:rStyle w:val="FootnoteReference"/>
          <w:rFonts w:ascii="Simplified Arabic" w:hAnsi="Simplified Arabic" w:cs="Simplified Arabic" w:hint="cs"/>
        </w:rPr>
        <w:footnoteRef/>
      </w:r>
      <w:r>
        <w:rPr>
          <w:rFonts w:ascii="Simplified Arabic" w:hAnsi="Simplified Arabic" w:cs="Simplified Arabic" w:hint="cs"/>
          <w:rtl/>
        </w:rPr>
        <w:t xml:space="preserve"> </w:t>
      </w:r>
      <w:r>
        <w:rPr>
          <w:rFonts w:ascii="Simplified Arabic" w:hAnsi="Simplified Arabic" w:cs="Simplified Arabic"/>
          <w:lang w:bidi="ar-EG"/>
        </w:rPr>
        <w:t>OECD (2017), “Recommendation of the council on open government”, OECD Publishing, Paris, P.1.</w:t>
      </w:r>
    </w:p>
  </w:footnote>
  <w:footnote w:id="26">
    <w:p w14:paraId="589E6CC3" w14:textId="77777777" w:rsidR="006601F9" w:rsidRPr="004D36FB" w:rsidRDefault="006601F9" w:rsidP="006601F9">
      <w:pPr>
        <w:pStyle w:val="FootnoteText"/>
        <w:rPr>
          <w:rFonts w:ascii="Simplified Arabic" w:hAnsi="Simplified Arabic" w:cs="Simplified Arabic"/>
          <w:rtl/>
          <w:lang w:bidi="ar-EG"/>
        </w:rPr>
      </w:pPr>
      <w:r w:rsidRPr="004D36FB">
        <w:rPr>
          <w:rStyle w:val="FootnoteReference"/>
          <w:rFonts w:ascii="Simplified Arabic" w:hAnsi="Simplified Arabic" w:cs="Simplified Arabic" w:hint="cs"/>
        </w:rPr>
        <w:footnoteRef/>
      </w:r>
      <w:r w:rsidRPr="004D36FB">
        <w:rPr>
          <w:rFonts w:ascii="Simplified Arabic" w:hAnsi="Simplified Arabic" w:cs="Simplified Arabic" w:hint="cs"/>
          <w:rtl/>
        </w:rPr>
        <w:t xml:space="preserve"> عصام الجوهري (2020)، "تأثير فيروس كورونا المستجد على صناعة تكنولوجيا المعلومات في مصر: الفرص والتهديدات"، (سلسلة أوراق السياسات، الإصدار 12، معهد التخطيط القومي، القاهرة)، ص 10</w:t>
      </w:r>
      <w:r>
        <w:rPr>
          <w:rFonts w:ascii="Simplified Arabic" w:hAnsi="Simplified Arabic" w:cs="Simplified Arabic" w:hint="cs"/>
          <w:rtl/>
          <w:lang w:bidi="ar-EG"/>
        </w:rPr>
        <w:t>.</w:t>
      </w:r>
    </w:p>
  </w:footnote>
  <w:footnote w:id="27">
    <w:p w14:paraId="50BF5DE3" w14:textId="77777777" w:rsidR="006601F9" w:rsidRPr="00A31D90" w:rsidRDefault="006601F9" w:rsidP="006601F9">
      <w:pPr>
        <w:pStyle w:val="FootnoteText"/>
        <w:rPr>
          <w:rFonts w:ascii="Simplified Arabic" w:hAnsi="Simplified Arabic" w:cs="Simplified Arabic"/>
          <w:lang w:bidi="ar-EG"/>
        </w:rPr>
      </w:pPr>
      <w:r w:rsidRPr="00A31D90">
        <w:rPr>
          <w:rStyle w:val="FootnoteReference"/>
          <w:rFonts w:ascii="Simplified Arabic" w:hAnsi="Simplified Arabic" w:cs="Simplified Arabic" w:hint="cs"/>
        </w:rPr>
        <w:footnoteRef/>
      </w:r>
      <w:r w:rsidRPr="00A31D90">
        <w:rPr>
          <w:rFonts w:ascii="Simplified Arabic" w:hAnsi="Simplified Arabic" w:cs="Simplified Arabic" w:hint="cs"/>
          <w:rtl/>
        </w:rPr>
        <w:t xml:space="preserve"> الاتحاد الدولي للاتصالات (2021)، "تحديات جديدة للتحول الرقمي في الاقتصادات النامية"، ورشة عمل، جلسة 191</w:t>
      </w:r>
      <w:r w:rsidRPr="00A31D90">
        <w:rPr>
          <w:rFonts w:ascii="Simplified Arabic" w:hAnsi="Simplified Arabic" w:cs="Simplified Arabic" w:hint="cs"/>
          <w:rtl/>
          <w:lang w:bidi="ar-EG"/>
        </w:rPr>
        <w:t xml:space="preserve">. </w:t>
      </w:r>
      <w:hyperlink r:id="rId1" w:history="1">
        <w:r w:rsidRPr="00A31D90">
          <w:rPr>
            <w:rStyle w:val="Hyperlink"/>
            <w:rFonts w:ascii="Simplified Arabic" w:hAnsi="Simplified Arabic" w:cs="Simplified Arabic" w:hint="cs"/>
            <w:lang w:bidi="ar-EG"/>
          </w:rPr>
          <w:t>https://www.itu.int/net4/wsis/forum/2021/ar/Agenda/Session/191</w:t>
        </w:r>
      </w:hyperlink>
      <w:r w:rsidRPr="00A31D90">
        <w:rPr>
          <w:rFonts w:ascii="Simplified Arabic" w:hAnsi="Simplified Arabic" w:cs="Simplified Arabic" w:hint="cs"/>
          <w:rtl/>
          <w:lang w:bidi="ar-EG"/>
        </w:rPr>
        <w:t xml:space="preserve"> </w:t>
      </w:r>
    </w:p>
  </w:footnote>
  <w:footnote w:id="28">
    <w:p w14:paraId="5881C0A1" w14:textId="77777777" w:rsidR="006601F9" w:rsidRPr="00A31D90" w:rsidRDefault="006601F9" w:rsidP="006601F9">
      <w:pPr>
        <w:pStyle w:val="FootnoteText"/>
        <w:rPr>
          <w:rFonts w:ascii="Simplified Arabic" w:hAnsi="Simplified Arabic" w:cs="Simplified Arabic"/>
          <w:rtl/>
          <w:lang w:bidi="ar-EG"/>
        </w:rPr>
      </w:pPr>
      <w:r w:rsidRPr="00A31D90">
        <w:rPr>
          <w:rStyle w:val="FootnoteReference"/>
          <w:rFonts w:ascii="Simplified Arabic" w:hAnsi="Simplified Arabic" w:cs="Simplified Arabic" w:hint="cs"/>
        </w:rPr>
        <w:footnoteRef/>
      </w:r>
      <w:r w:rsidRPr="00A31D90">
        <w:rPr>
          <w:rFonts w:ascii="Simplified Arabic" w:hAnsi="Simplified Arabic" w:cs="Simplified Arabic" w:hint="cs"/>
          <w:rtl/>
        </w:rPr>
        <w:t xml:space="preserve"> أطلقت وزارة التربية والتعليم منصة "إدمودو" لكن</w:t>
      </w:r>
      <w:r>
        <w:rPr>
          <w:rFonts w:ascii="Simplified Arabic" w:hAnsi="Simplified Arabic" w:cs="Simplified Arabic" w:hint="cs"/>
          <w:rtl/>
        </w:rPr>
        <w:t xml:space="preserve"> ظل</w:t>
      </w:r>
      <w:r w:rsidRPr="00A31D90">
        <w:rPr>
          <w:rFonts w:ascii="Simplified Arabic" w:hAnsi="Simplified Arabic" w:cs="Simplified Arabic" w:hint="cs"/>
          <w:rtl/>
        </w:rPr>
        <w:t xml:space="preserve"> ال</w:t>
      </w:r>
      <w:r>
        <w:rPr>
          <w:rFonts w:ascii="Simplified Arabic" w:hAnsi="Simplified Arabic" w:cs="Simplified Arabic" w:hint="cs"/>
          <w:rtl/>
        </w:rPr>
        <w:t>ا</w:t>
      </w:r>
      <w:r w:rsidRPr="00A31D90">
        <w:rPr>
          <w:rFonts w:ascii="Simplified Arabic" w:hAnsi="Simplified Arabic" w:cs="Simplified Arabic" w:hint="cs"/>
          <w:rtl/>
        </w:rPr>
        <w:t xml:space="preserve">عتماد الأكبر </w:t>
      </w:r>
      <w:r>
        <w:rPr>
          <w:rFonts w:ascii="Simplified Arabic" w:hAnsi="Simplified Arabic" w:cs="Simplified Arabic" w:hint="cs"/>
          <w:rtl/>
        </w:rPr>
        <w:t xml:space="preserve">من طرف المستخدمين </w:t>
      </w:r>
      <w:r w:rsidRPr="00A31D90">
        <w:rPr>
          <w:rFonts w:ascii="Simplified Arabic" w:hAnsi="Simplified Arabic" w:cs="Simplified Arabic" w:hint="cs"/>
          <w:rtl/>
        </w:rPr>
        <w:t xml:space="preserve">على المنصات </w:t>
      </w:r>
      <w:r>
        <w:rPr>
          <w:rFonts w:ascii="Simplified Arabic" w:hAnsi="Simplified Arabic" w:cs="Simplified Arabic" w:hint="cs"/>
          <w:rtl/>
        </w:rPr>
        <w:t>المجانية</w:t>
      </w:r>
      <w:r w:rsidRPr="00A31D90">
        <w:rPr>
          <w:rFonts w:ascii="Simplified Arabic" w:hAnsi="Simplified Arabic" w:cs="Simplified Arabic" w:hint="cs"/>
          <w:rtl/>
        </w:rPr>
        <w:t xml:space="preserve"> مثل منصة </w:t>
      </w:r>
      <w:r w:rsidRPr="00A31D90">
        <w:rPr>
          <w:rFonts w:ascii="Simplified Arabic" w:hAnsi="Simplified Arabic" w:cs="Simplified Arabic" w:hint="cs"/>
          <w:rtl/>
          <w:lang w:bidi="ar-EG"/>
        </w:rPr>
        <w:t xml:space="preserve">"زووم - </w:t>
      </w:r>
      <w:r w:rsidRPr="00A31D90">
        <w:rPr>
          <w:rFonts w:ascii="Simplified Arabic" w:hAnsi="Simplified Arabic" w:cs="Simplified Arabic" w:hint="cs"/>
          <w:lang w:bidi="ar-EG"/>
        </w:rPr>
        <w:t>Zoom</w:t>
      </w:r>
      <w:r w:rsidRPr="00A31D90">
        <w:rPr>
          <w:rFonts w:ascii="Simplified Arabic" w:hAnsi="Simplified Arabic" w:cs="Simplified Arabic" w:hint="cs"/>
          <w:rtl/>
          <w:lang w:bidi="ar-EG"/>
        </w:rPr>
        <w:t>"</w:t>
      </w:r>
      <w:r>
        <w:rPr>
          <w:rFonts w:ascii="Simplified Arabic" w:hAnsi="Simplified Arabic" w:cs="Simplified Arabic" w:hint="cs"/>
          <w:rtl/>
          <w:lang w:bidi="ar-EG"/>
        </w:rPr>
        <w:t>.</w:t>
      </w:r>
    </w:p>
  </w:footnote>
  <w:footnote w:id="29">
    <w:p w14:paraId="04C7C14D" w14:textId="77777777" w:rsidR="006601F9" w:rsidRPr="00A7095C" w:rsidRDefault="006601F9" w:rsidP="006601F9">
      <w:pPr>
        <w:pStyle w:val="FootnoteText"/>
        <w:rPr>
          <w:rFonts w:ascii="Simplified Arabic" w:hAnsi="Simplified Arabic" w:cs="Simplified Arabic"/>
        </w:rPr>
      </w:pPr>
      <w:r w:rsidRPr="00A7095C">
        <w:rPr>
          <w:rStyle w:val="FootnoteReference"/>
          <w:rFonts w:ascii="Simplified Arabic" w:hAnsi="Simplified Arabic" w:cs="Simplified Arabic" w:hint="cs"/>
        </w:rPr>
        <w:footnoteRef/>
      </w:r>
      <w:r w:rsidRPr="00A7095C">
        <w:rPr>
          <w:rFonts w:ascii="Simplified Arabic" w:hAnsi="Simplified Arabic" w:cs="Simplified Arabic" w:hint="cs"/>
          <w:rtl/>
        </w:rPr>
        <w:t xml:space="preserve"> أشرف عبدالحفيظ (2021)، مؤتمر الاقتصاد الرقمي والتنمية المستدامة، معهد التخطيط القومي، القاهرة.</w:t>
      </w:r>
    </w:p>
  </w:footnote>
  <w:footnote w:id="30">
    <w:p w14:paraId="7E4F4E28" w14:textId="77777777" w:rsidR="006601F9" w:rsidRPr="00A7095C" w:rsidRDefault="006601F9" w:rsidP="006601F9">
      <w:pPr>
        <w:pStyle w:val="FootnoteText"/>
        <w:rPr>
          <w:rFonts w:ascii="Simplified Arabic" w:hAnsi="Simplified Arabic" w:cs="Simplified Arabic"/>
        </w:rPr>
      </w:pPr>
      <w:r w:rsidRPr="00A7095C">
        <w:rPr>
          <w:rStyle w:val="FootnoteReference"/>
          <w:rFonts w:ascii="Simplified Arabic" w:hAnsi="Simplified Arabic" w:cs="Simplified Arabic" w:hint="cs"/>
        </w:rPr>
        <w:footnoteRef/>
      </w:r>
      <w:r w:rsidRPr="00A7095C">
        <w:rPr>
          <w:rFonts w:ascii="Simplified Arabic" w:hAnsi="Simplified Arabic" w:cs="Simplified Arabic" w:hint="cs"/>
          <w:rtl/>
        </w:rPr>
        <w:t xml:space="preserve"> الموقع الإلكتروني لبوابة الشكاوى الحكومية</w:t>
      </w:r>
      <w:r>
        <w:rPr>
          <w:rFonts w:ascii="Simplified Arabic" w:hAnsi="Simplified Arabic" w:cs="Simplified Arabic" w:hint="cs"/>
          <w:rtl/>
        </w:rPr>
        <w:t>.</w:t>
      </w:r>
      <w:r w:rsidRPr="00A7095C">
        <w:rPr>
          <w:rFonts w:ascii="Simplified Arabic" w:hAnsi="Simplified Arabic" w:cs="Simplified Arabic" w:hint="cs"/>
          <w:rtl/>
        </w:rPr>
        <w:t xml:space="preserve"> </w:t>
      </w:r>
      <w:hyperlink r:id="rId2" w:history="1">
        <w:r w:rsidRPr="00A7095C">
          <w:rPr>
            <w:rStyle w:val="Hyperlink"/>
            <w:rFonts w:ascii="Simplified Arabic" w:hAnsi="Simplified Arabic" w:cs="Simplified Arabic" w:hint="cs"/>
          </w:rPr>
          <w:t>https://www.shakwa.eg/GCP/Default.aspx</w:t>
        </w:r>
      </w:hyperlink>
      <w:r w:rsidRPr="00A7095C">
        <w:rPr>
          <w:rFonts w:ascii="Simplified Arabic" w:hAnsi="Simplified Arabic" w:cs="Simplified Arabic" w:hint="cs"/>
          <w:rtl/>
        </w:rPr>
        <w:t xml:space="preserve"> </w:t>
      </w:r>
    </w:p>
  </w:footnote>
  <w:footnote w:id="31">
    <w:p w14:paraId="437654A9" w14:textId="77777777" w:rsidR="006601F9" w:rsidRDefault="006601F9" w:rsidP="006601F9">
      <w:pPr>
        <w:pStyle w:val="FootnoteText"/>
        <w:rPr>
          <w:rFonts w:ascii="Simplified Arabic" w:hAnsi="Simplified Arabic" w:cs="Simplified Arabic"/>
          <w:rtl/>
        </w:rPr>
      </w:pPr>
      <w:r w:rsidRPr="008C2B50">
        <w:rPr>
          <w:rStyle w:val="FootnoteReference"/>
          <w:rFonts w:ascii="Simplified Arabic" w:hAnsi="Simplified Arabic" w:cs="Simplified Arabic" w:hint="cs"/>
        </w:rPr>
        <w:footnoteRef/>
      </w:r>
      <w:r w:rsidRPr="008C2B50">
        <w:rPr>
          <w:rFonts w:ascii="Simplified Arabic" w:hAnsi="Simplified Arabic" w:cs="Simplified Arabic" w:hint="cs"/>
          <w:rtl/>
        </w:rPr>
        <w:t xml:space="preserve"> </w:t>
      </w:r>
      <w:r>
        <w:rPr>
          <w:rFonts w:ascii="Simplified Arabic" w:hAnsi="Simplified Arabic" w:cs="Simplified Arabic" w:hint="cs"/>
          <w:rtl/>
        </w:rPr>
        <w:t>الموقع الإلكتروني ل</w:t>
      </w:r>
      <w:r w:rsidRPr="008C2B50">
        <w:rPr>
          <w:rFonts w:ascii="Simplified Arabic" w:hAnsi="Simplified Arabic" w:cs="Simplified Arabic" w:hint="cs"/>
          <w:rtl/>
        </w:rPr>
        <w:t>لهيئة العامة للاستثمار والمناطق الحرة</w:t>
      </w:r>
      <w:r>
        <w:rPr>
          <w:rFonts w:ascii="Simplified Arabic" w:hAnsi="Simplified Arabic" w:cs="Simplified Arabic" w:hint="cs"/>
          <w:rtl/>
        </w:rPr>
        <w:t xml:space="preserve"> المصرية، تاريخ الولوج 8/2/2022.</w:t>
      </w:r>
    </w:p>
    <w:p w14:paraId="2D9AA240" w14:textId="77777777" w:rsidR="006601F9" w:rsidRPr="008C2B50" w:rsidRDefault="0053649B" w:rsidP="006601F9">
      <w:pPr>
        <w:pStyle w:val="FootnoteText"/>
        <w:rPr>
          <w:rFonts w:ascii="Simplified Arabic" w:hAnsi="Simplified Arabic" w:cs="Simplified Arabic"/>
        </w:rPr>
      </w:pPr>
      <w:hyperlink r:id="rId3" w:history="1">
        <w:r w:rsidR="006601F9" w:rsidRPr="00D77252">
          <w:rPr>
            <w:rStyle w:val="Hyperlink"/>
            <w:rFonts w:ascii="Simplified Arabic" w:hAnsi="Simplified Arabic" w:cs="Simplified Arabic"/>
          </w:rPr>
          <w:t>https://www.investinegypt.gov.eg/Arabic//pages/GettingStartedDetails.aspx?CategoryId=2</w:t>
        </w:r>
      </w:hyperlink>
      <w:r w:rsidR="006601F9" w:rsidRPr="008C2B50">
        <w:rPr>
          <w:rFonts w:ascii="Simplified Arabic" w:hAnsi="Simplified Arabic" w:cs="Simplified Arabic" w:hint="cs"/>
          <w:rtl/>
        </w:rPr>
        <w:t xml:space="preserve"> </w:t>
      </w:r>
    </w:p>
  </w:footnote>
  <w:footnote w:id="32">
    <w:p w14:paraId="204F3656" w14:textId="77777777" w:rsidR="006601F9" w:rsidRPr="00710E97" w:rsidRDefault="006601F9" w:rsidP="006601F9">
      <w:pPr>
        <w:pStyle w:val="FootnoteText"/>
        <w:rPr>
          <w:rFonts w:ascii="Simplified Arabic" w:hAnsi="Simplified Arabic" w:cs="Simplified Arabic"/>
        </w:rPr>
      </w:pPr>
      <w:r w:rsidRPr="00710E97">
        <w:rPr>
          <w:rStyle w:val="FootnoteReference"/>
          <w:rFonts w:ascii="Simplified Arabic" w:hAnsi="Simplified Arabic" w:cs="Simplified Arabic" w:hint="cs"/>
        </w:rPr>
        <w:footnoteRef/>
      </w:r>
      <w:r w:rsidRPr="00710E97">
        <w:rPr>
          <w:rFonts w:ascii="Simplified Arabic" w:hAnsi="Simplified Arabic" w:cs="Simplified Arabic" w:hint="cs"/>
          <w:rtl/>
        </w:rPr>
        <w:t xml:space="preserve"> الموقع الإلكتروني لوزارة المالية المصرية</w:t>
      </w:r>
      <w:r>
        <w:rPr>
          <w:rFonts w:ascii="Simplified Arabic" w:hAnsi="Simplified Arabic" w:cs="Simplified Arabic" w:hint="cs"/>
          <w:rtl/>
        </w:rPr>
        <w:t>.</w:t>
      </w:r>
      <w:r w:rsidRPr="00710E97">
        <w:rPr>
          <w:rFonts w:ascii="Simplified Arabic" w:hAnsi="Simplified Arabic" w:cs="Simplified Arabic" w:hint="cs"/>
          <w:rtl/>
        </w:rPr>
        <w:t xml:space="preserve"> </w:t>
      </w:r>
      <w:hyperlink r:id="rId4" w:history="1">
        <w:r w:rsidRPr="00710E97">
          <w:rPr>
            <w:rStyle w:val="Hyperlink"/>
            <w:rFonts w:ascii="Simplified Arabic" w:hAnsi="Simplified Arabic" w:cs="Simplified Arabic" w:hint="cs"/>
          </w:rPr>
          <w:t>https://www.mof.gov.eg</w:t>
        </w:r>
        <w:r w:rsidRPr="00710E97">
          <w:rPr>
            <w:rStyle w:val="Hyperlink"/>
            <w:rFonts w:ascii="Simplified Arabic" w:hAnsi="Simplified Arabic" w:cs="Simplified Arabic" w:hint="cs"/>
            <w:rtl/>
          </w:rPr>
          <w:t>/</w:t>
        </w:r>
      </w:hyperlink>
      <w:r w:rsidRPr="00710E97">
        <w:rPr>
          <w:rFonts w:ascii="Simplified Arabic" w:hAnsi="Simplified Arabic" w:cs="Simplified Arabic" w:hint="cs"/>
        </w:rPr>
        <w:t xml:space="preserve"> </w:t>
      </w:r>
    </w:p>
  </w:footnote>
  <w:footnote w:id="33">
    <w:p w14:paraId="19E446DA" w14:textId="77777777" w:rsidR="006601F9" w:rsidRPr="00D35152" w:rsidRDefault="006601F9" w:rsidP="006601F9">
      <w:pPr>
        <w:pStyle w:val="FootnoteText"/>
        <w:rPr>
          <w:rFonts w:ascii="Simplified Arabic" w:hAnsi="Simplified Arabic" w:cs="Simplified Arabic"/>
          <w:rtl/>
          <w:lang w:bidi="ar-EG"/>
        </w:rPr>
      </w:pPr>
      <w:r w:rsidRPr="00D35152">
        <w:rPr>
          <w:rStyle w:val="FootnoteReference"/>
          <w:rFonts w:ascii="Simplified Arabic" w:hAnsi="Simplified Arabic" w:cs="Simplified Arabic" w:hint="cs"/>
        </w:rPr>
        <w:footnoteRef/>
      </w:r>
      <w:r w:rsidRPr="00D35152">
        <w:rPr>
          <w:rFonts w:ascii="Simplified Arabic" w:hAnsi="Simplified Arabic" w:cs="Simplified Arabic" w:hint="cs"/>
          <w:rtl/>
        </w:rPr>
        <w:t xml:space="preserve"> الموقع الرسمي لوزارة الداخلية والأمن الكورية</w:t>
      </w:r>
      <w:r>
        <w:rPr>
          <w:rFonts w:ascii="Simplified Arabic" w:hAnsi="Simplified Arabic" w:cs="Simplified Arabic" w:hint="cs"/>
          <w:rtl/>
        </w:rPr>
        <w:t>.</w:t>
      </w:r>
      <w:r w:rsidRPr="00D35152">
        <w:rPr>
          <w:rFonts w:ascii="Simplified Arabic" w:hAnsi="Simplified Arabic" w:cs="Simplified Arabic" w:hint="cs"/>
          <w:rtl/>
        </w:rPr>
        <w:t xml:space="preserve"> </w:t>
      </w:r>
      <w:hyperlink r:id="rId5" w:history="1">
        <w:r w:rsidRPr="009A3C10">
          <w:rPr>
            <w:rStyle w:val="Hyperlink"/>
            <w:rFonts w:ascii="Simplified Arabic" w:hAnsi="Simplified Arabic" w:cs="Simplified Arabic" w:hint="cs"/>
          </w:rPr>
          <w:t>https://www.mois.go.kr/eng/bbs/type002/commonSelectBoardArticle.do?bbsId=BBSMSTR_000000000022&amp;nttId=57628</w:t>
        </w:r>
      </w:hyperlink>
      <w:r w:rsidRPr="00D35152">
        <w:rPr>
          <w:rFonts w:ascii="Simplified Arabic" w:hAnsi="Simplified Arabic" w:cs="Simplified Arabic" w:hint="cs"/>
          <w:rtl/>
        </w:rPr>
        <w:t xml:space="preserve"> </w:t>
      </w:r>
    </w:p>
  </w:footnote>
  <w:footnote w:id="34">
    <w:p w14:paraId="657EE937" w14:textId="77777777" w:rsidR="006601F9" w:rsidRPr="0011371A" w:rsidRDefault="006601F9" w:rsidP="006601F9">
      <w:pPr>
        <w:pStyle w:val="FootnoteText"/>
        <w:rPr>
          <w:rFonts w:ascii="Simplified Arabic" w:hAnsi="Simplified Arabic" w:cs="Simplified Arabic"/>
          <w:rtl/>
          <w:lang w:bidi="ar-EG"/>
        </w:rPr>
      </w:pPr>
      <w:r w:rsidRPr="0011371A">
        <w:rPr>
          <w:rStyle w:val="FootnoteReference"/>
          <w:rFonts w:ascii="Simplified Arabic" w:hAnsi="Simplified Arabic" w:cs="Simplified Arabic" w:hint="cs"/>
        </w:rPr>
        <w:footnoteRef/>
      </w:r>
      <w:r w:rsidRPr="0011371A">
        <w:rPr>
          <w:rFonts w:ascii="Simplified Arabic" w:hAnsi="Simplified Arabic" w:cs="Simplified Arabic" w:hint="cs"/>
          <w:rtl/>
        </w:rPr>
        <w:t xml:space="preserve"> الوكالة التكنولوجية الحكومية في سنغافورة</w:t>
      </w:r>
      <w:r>
        <w:rPr>
          <w:rFonts w:ascii="Simplified Arabic" w:hAnsi="Simplified Arabic" w:cs="Simplified Arabic" w:hint="cs"/>
          <w:rtl/>
        </w:rPr>
        <w:t>.</w:t>
      </w:r>
      <w:r w:rsidRPr="0011371A">
        <w:rPr>
          <w:rFonts w:ascii="Simplified Arabic" w:hAnsi="Simplified Arabic" w:cs="Simplified Arabic" w:hint="cs"/>
          <w:rtl/>
        </w:rPr>
        <w:t xml:space="preserve"> </w:t>
      </w:r>
      <w:hyperlink r:id="rId6" w:history="1">
        <w:r w:rsidRPr="0011371A">
          <w:rPr>
            <w:rStyle w:val="Hyperlink"/>
            <w:rFonts w:ascii="Simplified Arabic" w:hAnsi="Simplified Arabic" w:cs="Simplified Arabic" w:hint="cs"/>
          </w:rPr>
          <w:t>https://www.tech.gov.sg/media/technews/5-national-projects-for-1-smart-nation</w:t>
        </w:r>
      </w:hyperlink>
      <w:r w:rsidRPr="0011371A">
        <w:rPr>
          <w:rFonts w:ascii="Simplified Arabic" w:hAnsi="Simplified Arabic" w:cs="Simplified Arabic" w:hint="cs"/>
          <w:rtl/>
        </w:rPr>
        <w:t xml:space="preserve"> </w:t>
      </w:r>
    </w:p>
  </w:footnote>
  <w:footnote w:id="35">
    <w:p w14:paraId="28CF4EB2" w14:textId="77777777" w:rsidR="00396F14" w:rsidRDefault="00396F14" w:rsidP="00396F14">
      <w:pPr>
        <w:pStyle w:val="FootnoteText"/>
        <w:bidi w:val="0"/>
        <w:rPr>
          <w:lang w:bidi="ar-EG"/>
        </w:rPr>
      </w:pPr>
      <w:r>
        <w:rPr>
          <w:rStyle w:val="FootnoteReference"/>
        </w:rPr>
        <w:footnoteRef/>
      </w:r>
      <w:r>
        <w:rPr>
          <w:rtl/>
        </w:rPr>
        <w:t xml:space="preserve"> </w:t>
      </w:r>
      <w:r>
        <w:rPr>
          <w:lang w:bidi="ar-EG"/>
        </w:rPr>
        <w:t>United Nations, “Gearing E-Government … ”, Op. Cit., p.199.</w:t>
      </w:r>
    </w:p>
  </w:footnote>
  <w:footnote w:id="36">
    <w:p w14:paraId="340AC979" w14:textId="77777777" w:rsidR="00396F14" w:rsidRPr="00556D14" w:rsidRDefault="00396F14" w:rsidP="00396F14">
      <w:pPr>
        <w:pStyle w:val="FootnoteText"/>
        <w:bidi w:val="0"/>
        <w:rPr>
          <w:rFonts w:ascii="Simplified Arabic" w:hAnsi="Simplified Arabic" w:cs="Simplified Arabic"/>
          <w:lang w:bidi="ar-EG"/>
        </w:rPr>
      </w:pPr>
      <w:r w:rsidRPr="00556D14">
        <w:rPr>
          <w:rStyle w:val="FootnoteReference"/>
          <w:rFonts w:ascii="Simplified Arabic" w:hAnsi="Simplified Arabic" w:cs="Simplified Arabic" w:hint="cs"/>
        </w:rPr>
        <w:footnoteRef/>
      </w:r>
      <w:r w:rsidRPr="00556D14">
        <w:rPr>
          <w:rFonts w:ascii="Simplified Arabic" w:hAnsi="Simplified Arabic" w:cs="Simplified Arabic" w:hint="cs"/>
          <w:rtl/>
        </w:rPr>
        <w:t xml:space="preserve"> </w:t>
      </w:r>
      <w:r>
        <w:rPr>
          <w:rFonts w:ascii="Simplified Arabic" w:hAnsi="Simplified Arabic" w:cs="Simplified Arabic"/>
          <w:lang w:bidi="ar-EG"/>
        </w:rPr>
        <w:t>ITU (2018), “Measuring the Information Society”, Geneva, P.3.</w:t>
      </w:r>
    </w:p>
  </w:footnote>
  <w:footnote w:id="37">
    <w:p w14:paraId="1CDFF363" w14:textId="77777777" w:rsidR="00396F14" w:rsidRPr="00FE60FB" w:rsidRDefault="00396F14" w:rsidP="00396F14">
      <w:pPr>
        <w:pStyle w:val="FootnoteText"/>
        <w:bidi w:val="0"/>
        <w:rPr>
          <w:rFonts w:ascii="Simplified Arabic" w:hAnsi="Simplified Arabic" w:cs="Simplified Arabic"/>
          <w:lang w:bidi="ar-EG"/>
        </w:rPr>
      </w:pPr>
      <w:r w:rsidRPr="00FE60FB">
        <w:rPr>
          <w:rStyle w:val="FootnoteReference"/>
          <w:rFonts w:ascii="Simplified Arabic" w:hAnsi="Simplified Arabic" w:cs="Simplified Arabic" w:hint="cs"/>
        </w:rPr>
        <w:footnoteRef/>
      </w:r>
      <w:r w:rsidRPr="00FE60FB">
        <w:rPr>
          <w:rFonts w:ascii="Simplified Arabic" w:hAnsi="Simplified Arabic" w:cs="Simplified Arabic"/>
        </w:rPr>
        <w:t xml:space="preserve"> </w:t>
      </w:r>
      <w:r w:rsidRPr="00FE60FB">
        <w:rPr>
          <w:rFonts w:ascii="Simplified Arabic" w:hAnsi="Simplified Arabic" w:cs="Simplified Arabic"/>
          <w:lang w:bidi="ar-EG"/>
        </w:rPr>
        <w:t>ITU (2021), “Global CyberSecurity Index 2020”, Gen</w:t>
      </w:r>
      <w:r>
        <w:rPr>
          <w:rFonts w:ascii="Simplified Arabic" w:hAnsi="Simplified Arabic" w:cs="Simplified Arabic"/>
          <w:lang w:bidi="ar-EG"/>
        </w:rPr>
        <w:t>e</w:t>
      </w:r>
      <w:r w:rsidRPr="00FE60FB">
        <w:rPr>
          <w:rFonts w:ascii="Simplified Arabic" w:hAnsi="Simplified Arabic" w:cs="Simplified Arabic"/>
          <w:lang w:bidi="ar-EG"/>
        </w:rPr>
        <w:t>va, Switzerland.</w:t>
      </w:r>
    </w:p>
  </w:footnote>
  <w:footnote w:id="38">
    <w:p w14:paraId="5688DAEE" w14:textId="77777777" w:rsidR="00396F14" w:rsidRPr="00314B02" w:rsidRDefault="00396F14" w:rsidP="00396F14">
      <w:pPr>
        <w:pStyle w:val="FootnoteText"/>
        <w:bidi w:val="0"/>
        <w:rPr>
          <w:rFonts w:ascii="Simplified Arabic" w:hAnsi="Simplified Arabic" w:cs="Simplified Arabic"/>
          <w:lang w:bidi="ar-EG"/>
        </w:rPr>
      </w:pPr>
      <w:r w:rsidRPr="00314B02">
        <w:rPr>
          <w:rStyle w:val="FootnoteReference"/>
          <w:rFonts w:ascii="Simplified Arabic" w:hAnsi="Simplified Arabic" w:cs="Simplified Arabic" w:hint="cs"/>
        </w:rPr>
        <w:footnoteRef/>
      </w:r>
      <w:r w:rsidRPr="00314B02">
        <w:rPr>
          <w:rFonts w:ascii="Simplified Arabic" w:hAnsi="Simplified Arabic" w:cs="Simplified Arabic"/>
        </w:rPr>
        <w:t xml:space="preserve"> WJP (2021), “Rule of Law Index”, Washington, USA, </w:t>
      </w:r>
      <w:r>
        <w:rPr>
          <w:rFonts w:ascii="Simplified Arabic" w:hAnsi="Simplified Arabic" w:cs="Simplified Arabic"/>
        </w:rPr>
        <w:t>p.</w:t>
      </w:r>
      <w:r w:rsidRPr="00314B02">
        <w:rPr>
          <w:rFonts w:ascii="Simplified Arabic" w:hAnsi="Simplified Arabic" w:cs="Simplified Arabic"/>
        </w:rPr>
        <w:t>9</w:t>
      </w:r>
      <w:r>
        <w:rPr>
          <w:rFonts w:ascii="Simplified Arabic" w:hAnsi="Simplified Arabic" w:cs="Simplified Arabic"/>
        </w:rPr>
        <w:t>.</w:t>
      </w:r>
    </w:p>
  </w:footnote>
  <w:footnote w:id="39">
    <w:p w14:paraId="5B43BE9E" w14:textId="77777777" w:rsidR="00396F14" w:rsidRPr="00BE148F" w:rsidRDefault="00396F14" w:rsidP="00396F14">
      <w:pPr>
        <w:pStyle w:val="FootnoteText"/>
        <w:bidi w:val="0"/>
        <w:jc w:val="both"/>
        <w:rPr>
          <w:rFonts w:ascii="Simplified Arabic" w:hAnsi="Simplified Arabic" w:cs="Simplified Arabic"/>
          <w:sz w:val="19"/>
          <w:szCs w:val="19"/>
          <w:lang w:bidi="ar-EG"/>
        </w:rPr>
      </w:pPr>
      <w:r w:rsidRPr="00BE148F">
        <w:rPr>
          <w:rStyle w:val="FootnoteReference"/>
          <w:rFonts w:ascii="Simplified Arabic" w:hAnsi="Simplified Arabic" w:cs="Simplified Arabic" w:hint="cs"/>
          <w:sz w:val="19"/>
          <w:szCs w:val="19"/>
        </w:rPr>
        <w:footnoteRef/>
      </w:r>
      <w:r w:rsidRPr="00BE148F">
        <w:rPr>
          <w:rFonts w:ascii="Simplified Arabic" w:hAnsi="Simplified Arabic" w:cs="Simplified Arabic" w:hint="cs"/>
          <w:sz w:val="19"/>
          <w:szCs w:val="19"/>
          <w:rtl/>
        </w:rPr>
        <w:t xml:space="preserve"> </w:t>
      </w:r>
      <w:r w:rsidRPr="00BE148F">
        <w:rPr>
          <w:rFonts w:ascii="Simplified Arabic" w:hAnsi="Simplified Arabic" w:cs="Simplified Arabic"/>
          <w:sz w:val="19"/>
          <w:szCs w:val="19"/>
          <w:lang w:bidi="ar-EG"/>
        </w:rPr>
        <w:t>OECD,</w:t>
      </w:r>
      <w:r>
        <w:rPr>
          <w:rFonts w:ascii="Simplified Arabic" w:hAnsi="Simplified Arabic" w:cs="Simplified Arabic"/>
          <w:sz w:val="19"/>
          <w:szCs w:val="19"/>
          <w:lang w:bidi="ar-EG"/>
        </w:rPr>
        <w:t xml:space="preserve"> “Recommendation of the Council on Digital Government … ”,</w:t>
      </w:r>
      <w:r w:rsidRPr="00BE148F">
        <w:rPr>
          <w:rFonts w:ascii="Simplified Arabic" w:hAnsi="Simplified Arabic" w:cs="Simplified Arabic"/>
          <w:sz w:val="19"/>
          <w:szCs w:val="19"/>
          <w:lang w:bidi="ar-EG"/>
        </w:rPr>
        <w:t xml:space="preserve"> </w:t>
      </w:r>
      <w:r>
        <w:rPr>
          <w:rFonts w:ascii="Simplified Arabic" w:hAnsi="Simplified Arabic" w:cs="Simplified Arabic"/>
          <w:sz w:val="19"/>
          <w:szCs w:val="19"/>
          <w:lang w:bidi="ar-EG"/>
        </w:rPr>
        <w:t>Op. Cit, P.5.</w:t>
      </w:r>
    </w:p>
  </w:footnote>
  <w:footnote w:id="40">
    <w:p w14:paraId="50F48B4A" w14:textId="77777777" w:rsidR="00396F14" w:rsidRPr="00BB4DA9" w:rsidRDefault="00396F14" w:rsidP="00396F14">
      <w:pPr>
        <w:pStyle w:val="FootnoteText"/>
        <w:bidi w:val="0"/>
        <w:rPr>
          <w:rFonts w:ascii="Simplified Arabic" w:hAnsi="Simplified Arabic" w:cs="Simplified Arabic"/>
          <w:lang w:bidi="ar-EG"/>
        </w:rPr>
      </w:pPr>
      <w:r w:rsidRPr="00BB4DA9">
        <w:rPr>
          <w:rStyle w:val="FootnoteReference"/>
          <w:rFonts w:ascii="Simplified Arabic" w:hAnsi="Simplified Arabic" w:cs="Simplified Arabic" w:hint="cs"/>
        </w:rPr>
        <w:footnoteRef/>
      </w:r>
      <w:r w:rsidRPr="00BB4DA9">
        <w:rPr>
          <w:rFonts w:ascii="Simplified Arabic" w:hAnsi="Simplified Arabic" w:cs="Simplified Arabic" w:hint="cs"/>
          <w:rtl/>
        </w:rPr>
        <w:t xml:space="preserve"> </w:t>
      </w:r>
      <w:r>
        <w:rPr>
          <w:rFonts w:ascii="Simplified Arabic" w:hAnsi="Simplified Arabic" w:cs="Simplified Arabic"/>
        </w:rPr>
        <w:t xml:space="preserve"> Ministry of Communications and Information Technology (2020), “MCIT Year Book 2020”, Cairo, P.86.</w:t>
      </w:r>
    </w:p>
  </w:footnote>
  <w:footnote w:id="41">
    <w:p w14:paraId="50907232" w14:textId="77777777" w:rsidR="00396F14" w:rsidRPr="0077259C" w:rsidRDefault="00396F14" w:rsidP="00396F14">
      <w:pPr>
        <w:pStyle w:val="FootnoteText"/>
        <w:bidi w:val="0"/>
        <w:rPr>
          <w:rFonts w:ascii="Simplified Arabic" w:hAnsi="Simplified Arabic" w:cs="Simplified Arabic"/>
          <w:lang w:bidi="ar-EG"/>
        </w:rPr>
      </w:pPr>
      <w:r w:rsidRPr="0077259C">
        <w:rPr>
          <w:rStyle w:val="FootnoteReference"/>
          <w:rFonts w:ascii="Simplified Arabic" w:hAnsi="Simplified Arabic" w:cs="Simplified Arabic" w:hint="cs"/>
        </w:rPr>
        <w:footnoteRef/>
      </w:r>
      <w:r w:rsidRPr="0077259C">
        <w:rPr>
          <w:rFonts w:ascii="Simplified Arabic" w:hAnsi="Simplified Arabic" w:cs="Simplified Arabic" w:hint="cs"/>
          <w:rtl/>
        </w:rPr>
        <w:t xml:space="preserve"> </w:t>
      </w:r>
      <w:r>
        <w:rPr>
          <w:rFonts w:ascii="Simplified Arabic" w:hAnsi="Simplified Arabic" w:cs="Simplified Arabic"/>
        </w:rPr>
        <w:t>Ministry of Communications and Information Technology, Op. Cit., P.86.</w:t>
      </w:r>
    </w:p>
  </w:footnote>
  <w:footnote w:id="42">
    <w:p w14:paraId="5079B99C" w14:textId="77777777" w:rsidR="00396F14" w:rsidRPr="002F3B35" w:rsidRDefault="00396F14" w:rsidP="00396F14">
      <w:pPr>
        <w:pStyle w:val="FootnoteText"/>
        <w:bidi w:val="0"/>
        <w:rPr>
          <w:rFonts w:ascii="Simplified Arabic" w:hAnsi="Simplified Arabic" w:cs="Simplified Arabic"/>
          <w:rtl/>
          <w:lang w:bidi="ar-EG"/>
        </w:rPr>
      </w:pPr>
      <w:r w:rsidRPr="002F3B35">
        <w:rPr>
          <w:rStyle w:val="FootnoteReference"/>
          <w:rFonts w:ascii="Simplified Arabic" w:hAnsi="Simplified Arabic" w:cs="Simplified Arabic" w:hint="cs"/>
        </w:rPr>
        <w:footnoteRef/>
      </w:r>
      <w:r w:rsidRPr="002F3B35">
        <w:rPr>
          <w:rFonts w:ascii="Simplified Arabic" w:hAnsi="Simplified Arabic" w:cs="Simplified Arabic" w:hint="cs"/>
          <w:rtl/>
        </w:rPr>
        <w:t xml:space="preserve"> </w:t>
      </w:r>
      <w:r>
        <w:rPr>
          <w:rFonts w:ascii="Simplified Arabic" w:hAnsi="Simplified Arabic" w:cs="Simplified Arabic"/>
        </w:rPr>
        <w:t>ITU, ”Measuring ….”, Op. Cit., Vol.2, p.54</w:t>
      </w:r>
    </w:p>
  </w:footnote>
  <w:footnote w:id="43">
    <w:p w14:paraId="68D28084" w14:textId="77777777" w:rsidR="00396F14" w:rsidRPr="002F3B35" w:rsidRDefault="00396F14" w:rsidP="00396F14">
      <w:pPr>
        <w:pStyle w:val="FootnoteText"/>
        <w:bidi w:val="0"/>
        <w:rPr>
          <w:rFonts w:ascii="Simplified Arabic" w:hAnsi="Simplified Arabic" w:cs="Simplified Arabic"/>
          <w:rtl/>
          <w:lang w:bidi="ar-EG"/>
        </w:rPr>
      </w:pPr>
      <w:r w:rsidRPr="002F3B35">
        <w:rPr>
          <w:rStyle w:val="FootnoteReference"/>
          <w:rFonts w:ascii="Simplified Arabic" w:hAnsi="Simplified Arabic" w:cs="Simplified Arabic" w:hint="cs"/>
        </w:rPr>
        <w:footnoteRef/>
      </w:r>
      <w:r w:rsidRPr="002F3B35">
        <w:rPr>
          <w:rFonts w:ascii="Simplified Arabic" w:hAnsi="Simplified Arabic" w:cs="Simplified Arabic" w:hint="cs"/>
          <w:rtl/>
        </w:rPr>
        <w:t xml:space="preserve"> </w:t>
      </w:r>
      <w:r>
        <w:rPr>
          <w:rFonts w:ascii="Simplified Arabic" w:hAnsi="Simplified Arabic" w:cs="Simplified Arabic"/>
        </w:rPr>
        <w:t>Ministry of Communications and Information Technology, Op. Cit., P.54.</w:t>
      </w:r>
    </w:p>
  </w:footnote>
  <w:footnote w:id="44">
    <w:p w14:paraId="6E9948E7" w14:textId="77777777" w:rsidR="00396F14" w:rsidRPr="007B0568" w:rsidRDefault="00396F14" w:rsidP="00396F14">
      <w:pPr>
        <w:tabs>
          <w:tab w:val="left" w:pos="1856"/>
        </w:tabs>
        <w:spacing w:line="240" w:lineRule="auto"/>
        <w:contextualSpacing/>
        <w:rPr>
          <w:rFonts w:ascii="Simplified Arabic" w:hAnsi="Simplified Arabic" w:cs="Simplified Arabic"/>
          <w:sz w:val="20"/>
          <w:szCs w:val="20"/>
          <w:lang w:bidi="ar-EG"/>
        </w:rPr>
      </w:pPr>
      <w:r>
        <w:rPr>
          <w:rStyle w:val="FootnoteReference"/>
        </w:rPr>
        <w:footnoteRef/>
      </w:r>
      <w:r>
        <w:rPr>
          <w:rtl/>
        </w:rPr>
        <w:t xml:space="preserve"> </w:t>
      </w:r>
      <w:r w:rsidRPr="00CD17D9">
        <w:rPr>
          <w:rFonts w:ascii="Simplified Arabic" w:hAnsi="Simplified Arabic" w:cs="Simplified Arabic" w:hint="cs"/>
          <w:sz w:val="20"/>
          <w:szCs w:val="20"/>
          <w:rtl/>
          <w:lang w:bidi="ar-EG"/>
        </w:rPr>
        <w:t>الموقع الرسمي الإلكتروني لمؤشر أوكلا العالمي</w:t>
      </w:r>
      <w:r>
        <w:rPr>
          <w:rFonts w:ascii="Simplified Arabic" w:hAnsi="Simplified Arabic" w:cs="Simplified Arabic" w:hint="cs"/>
          <w:sz w:val="20"/>
          <w:szCs w:val="20"/>
          <w:rtl/>
          <w:lang w:bidi="ar-EG"/>
        </w:rPr>
        <w:t xml:space="preserve"> لعام 2021 </w:t>
      </w:r>
      <w:hyperlink r:id="rId7" w:history="1">
        <w:r w:rsidRPr="009E5D5C">
          <w:rPr>
            <w:rStyle w:val="Hyperlink"/>
            <w:rFonts w:ascii="Simplified Arabic" w:hAnsi="Simplified Arabic" w:cs="Simplified Arabic"/>
            <w:sz w:val="20"/>
            <w:szCs w:val="20"/>
            <w:lang w:bidi="ar-EG"/>
          </w:rPr>
          <w:t>https://www.speedtest.net/global-index</w:t>
        </w:r>
      </w:hyperlink>
      <w:r>
        <w:rPr>
          <w:rStyle w:val="Hyperlink"/>
          <w:rFonts w:ascii="Simplified Arabic" w:hAnsi="Simplified Arabic" w:cs="Simplified Arabic" w:hint="cs"/>
          <w:sz w:val="20"/>
          <w:szCs w:val="20"/>
          <w:rtl/>
          <w:lang w:bidi="ar-EG"/>
        </w:rPr>
        <w:t xml:space="preserve"> </w:t>
      </w:r>
      <w:r w:rsidRPr="002F058F">
        <w:rPr>
          <w:rStyle w:val="Hyperlink"/>
          <w:rFonts w:ascii="Simplified Arabic" w:hAnsi="Simplified Arabic" w:cs="Simplified Arabic" w:hint="cs"/>
          <w:sz w:val="20"/>
          <w:szCs w:val="20"/>
          <w:rtl/>
          <w:lang w:bidi="ar-EG"/>
        </w:rPr>
        <w:t>، تاريخ الولوج في 15/1/2022</w:t>
      </w:r>
    </w:p>
  </w:footnote>
  <w:footnote w:id="45">
    <w:p w14:paraId="098EB6EA" w14:textId="77777777" w:rsidR="00396F14" w:rsidRPr="009458E2" w:rsidRDefault="00396F14" w:rsidP="00396F14">
      <w:pPr>
        <w:pStyle w:val="FootnoteText"/>
        <w:bidi w:val="0"/>
        <w:contextualSpacing/>
        <w:rPr>
          <w:rFonts w:ascii="Simplified Arabic" w:hAnsi="Simplified Arabic" w:cs="Simplified Arabic"/>
          <w:lang w:bidi="ar-EG"/>
        </w:rPr>
      </w:pPr>
      <w:r w:rsidRPr="009458E2">
        <w:rPr>
          <w:rStyle w:val="FootnoteReference"/>
          <w:rFonts w:ascii="Simplified Arabic" w:hAnsi="Simplified Arabic" w:cs="Simplified Arabic" w:hint="cs"/>
        </w:rPr>
        <w:footnoteRef/>
      </w:r>
      <w:r w:rsidRPr="009458E2">
        <w:rPr>
          <w:rFonts w:ascii="Simplified Arabic" w:hAnsi="Simplified Arabic" w:cs="Simplified Arabic" w:hint="cs"/>
          <w:rtl/>
        </w:rPr>
        <w:t xml:space="preserve"> </w:t>
      </w:r>
      <w:r>
        <w:rPr>
          <w:rFonts w:ascii="Simplified Arabic" w:hAnsi="Simplified Arabic" w:cs="Simplified Arabic"/>
        </w:rPr>
        <w:t>Ministry of Communications and Information Technology, Op. Cit., P86.</w:t>
      </w:r>
    </w:p>
  </w:footnote>
  <w:footnote w:id="46">
    <w:p w14:paraId="430BDF30" w14:textId="77777777" w:rsidR="00396F14" w:rsidRDefault="00396F14" w:rsidP="00396F14">
      <w:pPr>
        <w:pStyle w:val="FootnoteText"/>
        <w:rPr>
          <w:rtl/>
          <w:lang w:bidi="ar-EG"/>
        </w:rPr>
      </w:pPr>
      <w:r>
        <w:rPr>
          <w:rStyle w:val="FootnoteReference"/>
        </w:rPr>
        <w:footnoteRef/>
      </w:r>
      <w:r>
        <w:t xml:space="preserve"> </w:t>
      </w:r>
      <w:r>
        <w:rPr>
          <w:rFonts w:hint="cs"/>
          <w:rtl/>
        </w:rPr>
        <w:t>الجهاز المركزي للتعبئة العامة والإحصاء (2020)، "</w:t>
      </w:r>
      <w:r w:rsidRPr="00782B46">
        <w:rPr>
          <w:rFonts w:hint="cs"/>
          <w:rtl/>
        </w:rPr>
        <w:t xml:space="preserve"> </w:t>
      </w:r>
      <w:r>
        <w:rPr>
          <w:rFonts w:hint="cs"/>
          <w:rtl/>
        </w:rPr>
        <w:t xml:space="preserve">مصر في أرقام </w:t>
      </w:r>
      <w:r>
        <w:rPr>
          <w:rtl/>
        </w:rPr>
        <w:t>–</w:t>
      </w:r>
      <w:r>
        <w:rPr>
          <w:rFonts w:hint="cs"/>
          <w:rtl/>
        </w:rPr>
        <w:t xml:space="preserve"> العمل "، ص 57</w:t>
      </w:r>
      <w:r>
        <w:rPr>
          <w:rFonts w:hint="cs"/>
          <w:rtl/>
          <w:lang w:bidi="ar-EG"/>
        </w:rPr>
        <w:t>.</w:t>
      </w:r>
    </w:p>
  </w:footnote>
  <w:footnote w:id="47">
    <w:p w14:paraId="397E0669" w14:textId="77777777" w:rsidR="00396F14" w:rsidRPr="00157372" w:rsidRDefault="00396F14" w:rsidP="00396F14">
      <w:pPr>
        <w:tabs>
          <w:tab w:val="left" w:pos="911"/>
          <w:tab w:val="left" w:pos="2651"/>
        </w:tabs>
        <w:spacing w:after="0" w:line="240" w:lineRule="auto"/>
        <w:contextualSpacing/>
        <w:jc w:val="both"/>
        <w:rPr>
          <w:rFonts w:ascii="Simplified Arabic" w:hAnsi="Simplified Arabic" w:cs="Simplified Arabic"/>
          <w:sz w:val="20"/>
          <w:szCs w:val="20"/>
          <w:rtl/>
          <w:lang w:bidi="ar-EG"/>
        </w:rPr>
      </w:pPr>
      <w:r>
        <w:rPr>
          <w:rStyle w:val="FootnoteReference"/>
        </w:rPr>
        <w:footnoteRef/>
      </w:r>
      <w:r>
        <w:rPr>
          <w:rtl/>
        </w:rPr>
        <w:t xml:space="preserve"> </w:t>
      </w:r>
      <w:r w:rsidRPr="000C7DB4">
        <w:rPr>
          <w:rFonts w:ascii="Simplified Arabic" w:hAnsi="Simplified Arabic" w:cs="Simplified Arabic"/>
          <w:sz w:val="20"/>
          <w:szCs w:val="20"/>
          <w:rtl/>
          <w:lang w:bidi="ar-EG"/>
        </w:rPr>
        <w:t>طارق الحصري،</w:t>
      </w:r>
      <w:r>
        <w:rPr>
          <w:rFonts w:ascii="Simplified Arabic" w:hAnsi="Simplified Arabic" w:cs="Simplified Arabic" w:hint="cs"/>
          <w:sz w:val="20"/>
          <w:szCs w:val="20"/>
          <w:rtl/>
          <w:lang w:bidi="ar-EG"/>
        </w:rPr>
        <w:t xml:space="preserve"> مرجع سبق ذكره، ص 28.</w:t>
      </w:r>
    </w:p>
  </w:footnote>
  <w:footnote w:id="48">
    <w:p w14:paraId="32C8B90C" w14:textId="77777777" w:rsidR="00396F14" w:rsidRDefault="00396F14" w:rsidP="00396F14">
      <w:pPr>
        <w:pStyle w:val="FootnoteText"/>
        <w:contextualSpacing/>
      </w:pPr>
      <w:r>
        <w:rPr>
          <w:rStyle w:val="FootnoteReference"/>
        </w:rPr>
        <w:footnoteRef/>
      </w:r>
      <w:r>
        <w:rPr>
          <w:rFonts w:hint="cs"/>
          <w:rtl/>
        </w:rPr>
        <w:t xml:space="preserve"> الجهاز المركزي للتعبئة العامة والإحصاء (2017)، "تعداد السكان والمنشآت 2017"، القاهرة.</w:t>
      </w:r>
    </w:p>
  </w:footnote>
  <w:footnote w:id="49">
    <w:p w14:paraId="596FBF19" w14:textId="77777777" w:rsidR="00396F14" w:rsidRPr="00DF7E55" w:rsidRDefault="00396F14" w:rsidP="00396F14">
      <w:pPr>
        <w:pStyle w:val="FootnoteText"/>
      </w:pPr>
      <w:r>
        <w:rPr>
          <w:rStyle w:val="FootnoteReference"/>
        </w:rPr>
        <w:footnoteRef/>
      </w:r>
      <w:r>
        <w:rPr>
          <w:rFonts w:hint="cs"/>
          <w:rtl/>
        </w:rPr>
        <w:t xml:space="preserve"> الجهاز المركزي للتعبئة العامة والإحصاء، مرجع سبق ذكره ، ص 123</w:t>
      </w:r>
    </w:p>
  </w:footnote>
  <w:footnote w:id="50">
    <w:p w14:paraId="2F0315B3" w14:textId="77777777" w:rsidR="00396F14" w:rsidRPr="006E105F" w:rsidRDefault="00396F14" w:rsidP="00396F14">
      <w:pPr>
        <w:pStyle w:val="FootnoteText"/>
        <w:rPr>
          <w:rFonts w:asciiTheme="minorBidi" w:hAnsiTheme="minorBidi"/>
          <w:lang w:bidi="ar-EG"/>
        </w:rPr>
      </w:pPr>
      <w:r w:rsidRPr="006E105F">
        <w:rPr>
          <w:rStyle w:val="FootnoteReference"/>
          <w:rFonts w:asciiTheme="minorBidi" w:hAnsiTheme="minorBidi"/>
        </w:rPr>
        <w:footnoteRef/>
      </w:r>
      <w:r w:rsidRPr="006E105F">
        <w:rPr>
          <w:rFonts w:asciiTheme="minorBidi" w:hAnsiTheme="minorBidi"/>
          <w:rtl/>
        </w:rPr>
        <w:t xml:space="preserve"> الجهاز المركزي للتعبئة العامة والإحصاء (2020)، "بحث الدخل والإنفاق والاستهلاك 2019/2020" ، ص 94</w:t>
      </w:r>
    </w:p>
  </w:footnote>
  <w:footnote w:id="51">
    <w:p w14:paraId="1840EBD1" w14:textId="77777777" w:rsidR="00F129DE" w:rsidRPr="00B50BFC" w:rsidRDefault="00F129DE" w:rsidP="00F129DE">
      <w:pPr>
        <w:pStyle w:val="FootnoteText"/>
        <w:bidi w:val="0"/>
        <w:rPr>
          <w:rFonts w:ascii="Simplified Arabic" w:hAnsi="Simplified Arabic" w:cs="Simplified Arabic"/>
          <w:lang w:bidi="ar-EG"/>
        </w:rPr>
      </w:pPr>
      <w:r w:rsidRPr="00B50BFC">
        <w:rPr>
          <w:rStyle w:val="FootnoteReference"/>
          <w:rFonts w:ascii="Simplified Arabic" w:hAnsi="Simplified Arabic" w:cs="Simplified Arabic" w:hint="cs"/>
        </w:rPr>
        <w:footnoteRef/>
      </w:r>
      <w:r w:rsidRPr="00B50BFC">
        <w:rPr>
          <w:rFonts w:ascii="Simplified Arabic" w:hAnsi="Simplified Arabic" w:cs="Simplified Arabic" w:hint="cs"/>
          <w:rtl/>
        </w:rPr>
        <w:t xml:space="preserve"> </w:t>
      </w:r>
      <w:r w:rsidRPr="00B50BFC">
        <w:rPr>
          <w:rFonts w:ascii="Simplified Arabic" w:hAnsi="Simplified Arabic" w:cs="Simplified Arabic" w:hint="cs"/>
        </w:rPr>
        <w:t>UK (2017), "UK Digital Strategy 2017"</w:t>
      </w:r>
      <w:r>
        <w:rPr>
          <w:rFonts w:ascii="Simplified Arabic" w:hAnsi="Simplified Arabic" w:cs="Simplified Arabic"/>
        </w:rPr>
        <w:t>, Government of United Kingdom, London</w:t>
      </w:r>
      <w:r>
        <w:rPr>
          <w:rFonts w:ascii="Simplified Arabic" w:hAnsi="Simplified Arabic" w:cs="Simplified Arabic" w:hint="cs"/>
          <w:rtl/>
        </w:rPr>
        <w:t>.</w:t>
      </w:r>
    </w:p>
  </w:footnote>
  <w:footnote w:id="52">
    <w:p w14:paraId="0DA35FE9" w14:textId="77777777" w:rsidR="00F129DE" w:rsidRPr="008813BA" w:rsidRDefault="00F129DE" w:rsidP="00F129DE">
      <w:pPr>
        <w:pStyle w:val="FootnoteText"/>
        <w:bidi w:val="0"/>
        <w:rPr>
          <w:rFonts w:ascii="Simplified Arabic" w:hAnsi="Simplified Arabic" w:cs="Simplified Arabic"/>
          <w:rtl/>
          <w:lang w:bidi="ar-EG"/>
        </w:rPr>
      </w:pPr>
      <w:r w:rsidRPr="008813BA">
        <w:rPr>
          <w:rStyle w:val="FootnoteReference"/>
          <w:rFonts w:ascii="Simplified Arabic" w:hAnsi="Simplified Arabic" w:cs="Simplified Arabic" w:hint="cs"/>
        </w:rPr>
        <w:footnoteRef/>
      </w:r>
      <w:r w:rsidRPr="008813BA">
        <w:rPr>
          <w:rFonts w:ascii="Simplified Arabic" w:hAnsi="Simplified Arabic" w:cs="Simplified Arabic" w:hint="cs"/>
        </w:rPr>
        <w:t xml:space="preserve"> UK (2012)</w:t>
      </w:r>
      <w:r>
        <w:rPr>
          <w:rFonts w:ascii="Simplified Arabic" w:hAnsi="Simplified Arabic" w:cs="Simplified Arabic"/>
        </w:rPr>
        <w:t>,</w:t>
      </w:r>
      <w:r w:rsidRPr="008813BA">
        <w:rPr>
          <w:rFonts w:ascii="Simplified Arabic" w:hAnsi="Simplified Arabic" w:cs="Simplified Arabic" w:hint="cs"/>
        </w:rPr>
        <w:t xml:space="preserve"> "Government Digital Strategy", </w:t>
      </w:r>
      <w:r>
        <w:rPr>
          <w:rFonts w:ascii="Simplified Arabic" w:hAnsi="Simplified Arabic" w:cs="Simplified Arabic"/>
        </w:rPr>
        <w:t xml:space="preserve">Government of United Kingdom, </w:t>
      </w:r>
      <w:r w:rsidRPr="008813BA">
        <w:rPr>
          <w:rFonts w:ascii="Simplified Arabic" w:hAnsi="Simplified Arabic" w:cs="Simplified Arabic" w:hint="cs"/>
        </w:rPr>
        <w:t>P</w:t>
      </w:r>
      <w:r>
        <w:rPr>
          <w:rFonts w:ascii="Simplified Arabic" w:hAnsi="Simplified Arabic" w:cs="Simplified Arabic" w:hint="cs"/>
          <w:rtl/>
        </w:rPr>
        <w:t>.</w:t>
      </w:r>
      <w:r w:rsidRPr="008813BA">
        <w:rPr>
          <w:rFonts w:ascii="Simplified Arabic" w:hAnsi="Simplified Arabic" w:cs="Simplified Arabic"/>
        </w:rPr>
        <w:t>2</w:t>
      </w:r>
      <w:r>
        <w:rPr>
          <w:rFonts w:ascii="Simplified Arabic" w:hAnsi="Simplified Arabic" w:cs="Simplified Arabic"/>
        </w:rPr>
        <w:t>, London</w:t>
      </w:r>
      <w:r w:rsidRPr="008813BA">
        <w:rPr>
          <w:rFonts w:ascii="Simplified Arabic" w:hAnsi="Simplified Arabic" w:cs="Simplified Arabic" w:hint="cs"/>
          <w:lang w:bidi="ar-EG"/>
        </w:rPr>
        <w:t>.</w:t>
      </w:r>
    </w:p>
  </w:footnote>
  <w:footnote w:id="53">
    <w:p w14:paraId="4FA31CD9" w14:textId="77777777" w:rsidR="00F129DE" w:rsidRPr="008813BA" w:rsidRDefault="00F129DE" w:rsidP="00F129DE">
      <w:pPr>
        <w:pStyle w:val="FootnoteText"/>
        <w:bidi w:val="0"/>
        <w:rPr>
          <w:rFonts w:ascii="Simplified Arabic" w:hAnsi="Simplified Arabic" w:cs="Simplified Arabic"/>
          <w:lang w:bidi="ar-EG"/>
        </w:rPr>
      </w:pPr>
      <w:r w:rsidRPr="008813BA">
        <w:rPr>
          <w:rStyle w:val="FootnoteReference"/>
          <w:rFonts w:ascii="Simplified Arabic" w:hAnsi="Simplified Arabic" w:cs="Simplified Arabic" w:hint="cs"/>
        </w:rPr>
        <w:footnoteRef/>
      </w:r>
      <w:r w:rsidRPr="008813BA">
        <w:rPr>
          <w:rFonts w:ascii="Simplified Arabic" w:hAnsi="Simplified Arabic" w:cs="Simplified Arabic" w:hint="cs"/>
          <w:lang w:bidi="ar-EG"/>
        </w:rPr>
        <w:t xml:space="preserve"> UK (2017)</w:t>
      </w:r>
      <w:r>
        <w:rPr>
          <w:rFonts w:ascii="Simplified Arabic" w:hAnsi="Simplified Arabic" w:cs="Simplified Arabic"/>
          <w:lang w:bidi="ar-EG"/>
        </w:rPr>
        <w:t>,</w:t>
      </w:r>
      <w:r w:rsidRPr="008813BA">
        <w:rPr>
          <w:rFonts w:ascii="Simplified Arabic" w:hAnsi="Simplified Arabic" w:cs="Simplified Arabic" w:hint="cs"/>
          <w:lang w:bidi="ar-EG"/>
        </w:rPr>
        <w:t xml:space="preserve"> "Government Transformation Strategy</w:t>
      </w:r>
      <w:r w:rsidRPr="008813BA">
        <w:rPr>
          <w:rFonts w:ascii="Simplified Arabic" w:hAnsi="Simplified Arabic" w:cs="Simplified Arabic"/>
          <w:lang w:bidi="ar-EG"/>
        </w:rPr>
        <w:t xml:space="preserve"> 2017-2020</w:t>
      </w:r>
      <w:r>
        <w:rPr>
          <w:rFonts w:ascii="Simplified Arabic" w:hAnsi="Simplified Arabic" w:cs="Simplified Arabic" w:hint="cs"/>
          <w:rtl/>
          <w:lang w:bidi="ar-EG"/>
        </w:rPr>
        <w:t>"</w:t>
      </w:r>
      <w:r>
        <w:rPr>
          <w:rFonts w:ascii="Simplified Arabic" w:hAnsi="Simplified Arabic" w:cs="Simplified Arabic"/>
          <w:lang w:bidi="ar-EG"/>
        </w:rPr>
        <w:t xml:space="preserve">, </w:t>
      </w:r>
      <w:r>
        <w:rPr>
          <w:rFonts w:ascii="Simplified Arabic" w:hAnsi="Simplified Arabic" w:cs="Simplified Arabic"/>
        </w:rPr>
        <w:t>Government of United Kingdom, London.</w:t>
      </w:r>
    </w:p>
  </w:footnote>
  <w:footnote w:id="54">
    <w:p w14:paraId="3F969B4E" w14:textId="77777777" w:rsidR="00F129DE" w:rsidRPr="008813BA" w:rsidRDefault="00F129DE" w:rsidP="00F129DE">
      <w:pPr>
        <w:pStyle w:val="FootnoteText"/>
        <w:bidi w:val="0"/>
      </w:pPr>
      <w:r w:rsidRPr="008813BA">
        <w:rPr>
          <w:rStyle w:val="FootnoteReference"/>
        </w:rPr>
        <w:footnoteRef/>
      </w:r>
      <w:r w:rsidRPr="008813BA">
        <w:rPr>
          <w:rtl/>
        </w:rPr>
        <w:t xml:space="preserve"> </w:t>
      </w:r>
      <w:r w:rsidRPr="008813BA">
        <w:t xml:space="preserve"> UK (2020), "National Data Strategy 2020"</w:t>
      </w:r>
      <w:r>
        <w:t xml:space="preserve">, </w:t>
      </w:r>
      <w:r>
        <w:rPr>
          <w:rFonts w:ascii="Simplified Arabic" w:hAnsi="Simplified Arabic" w:cs="Simplified Arabic"/>
        </w:rPr>
        <w:t>Government of United Kingdom, London</w:t>
      </w:r>
      <w:r>
        <w:rPr>
          <w:rFonts w:ascii="Simplified Arabic" w:hAnsi="Simplified Arabic" w:cs="Simplified Arabic" w:hint="cs"/>
          <w:rtl/>
        </w:rPr>
        <w:t>.</w:t>
      </w:r>
    </w:p>
  </w:footnote>
  <w:footnote w:id="55">
    <w:p w14:paraId="0FD0DD73" w14:textId="77777777" w:rsidR="00F129DE" w:rsidRPr="008813BA" w:rsidRDefault="00F129DE" w:rsidP="00F129DE">
      <w:pPr>
        <w:pStyle w:val="FootnoteText"/>
        <w:bidi w:val="0"/>
      </w:pPr>
      <w:r w:rsidRPr="008813BA">
        <w:rPr>
          <w:rStyle w:val="FootnoteReference"/>
        </w:rPr>
        <w:footnoteRef/>
      </w:r>
      <w:r w:rsidRPr="008813BA">
        <w:rPr>
          <w:rtl/>
        </w:rPr>
        <w:t xml:space="preserve"> </w:t>
      </w:r>
      <w:r w:rsidRPr="008813BA">
        <w:t xml:space="preserve"> UK, Governmental Portal</w:t>
      </w:r>
      <w:r>
        <w:t>.</w:t>
      </w:r>
      <w:r w:rsidRPr="008813BA">
        <w:t xml:space="preserve"> </w:t>
      </w:r>
      <w:hyperlink r:id="rId8" w:history="1">
        <w:r w:rsidRPr="008813BA">
          <w:rPr>
            <w:rStyle w:val="Hyperlink"/>
          </w:rPr>
          <w:t>https://gds.blog.gov.uk/</w:t>
        </w:r>
      </w:hyperlink>
      <w:r w:rsidRPr="008813BA">
        <w:t xml:space="preserve"> </w:t>
      </w:r>
    </w:p>
  </w:footnote>
  <w:footnote w:id="56">
    <w:p w14:paraId="5ACC3DA6" w14:textId="77777777" w:rsidR="00F129DE" w:rsidRPr="008813BA" w:rsidRDefault="00F129DE" w:rsidP="00F129DE">
      <w:pPr>
        <w:pStyle w:val="FootnoteText"/>
        <w:bidi w:val="0"/>
        <w:rPr>
          <w:rFonts w:ascii="Simplified Arabic" w:hAnsi="Simplified Arabic" w:cs="Simplified Arabic"/>
          <w:lang w:bidi="ar-EG"/>
        </w:rPr>
      </w:pPr>
      <w:r w:rsidRPr="008813BA">
        <w:rPr>
          <w:rStyle w:val="FootnoteReference"/>
          <w:rFonts w:ascii="Simplified Arabic" w:hAnsi="Simplified Arabic" w:cs="Simplified Arabic" w:hint="cs"/>
        </w:rPr>
        <w:footnoteRef/>
      </w:r>
      <w:r w:rsidRPr="008813BA">
        <w:rPr>
          <w:rFonts w:ascii="Simplified Arabic" w:hAnsi="Simplified Arabic" w:cs="Simplified Arabic" w:hint="cs"/>
          <w:rtl/>
        </w:rPr>
        <w:t xml:space="preserve"> </w:t>
      </w:r>
      <w:r w:rsidRPr="008813BA">
        <w:rPr>
          <w:rFonts w:ascii="Simplified Arabic" w:hAnsi="Simplified Arabic" w:cs="Simplified Arabic" w:hint="cs"/>
          <w:lang w:bidi="ar-EG"/>
        </w:rPr>
        <w:t>Ofcom Connected Nations (2021), "Connected Nation Update Report: Spring 2021"</w:t>
      </w:r>
      <w:r>
        <w:rPr>
          <w:rFonts w:ascii="Simplified Arabic" w:hAnsi="Simplified Arabic" w:cs="Simplified Arabic"/>
          <w:lang w:bidi="ar-EG"/>
        </w:rPr>
        <w:t>, London</w:t>
      </w:r>
      <w:r w:rsidRPr="008813BA">
        <w:rPr>
          <w:rFonts w:ascii="Simplified Arabic" w:hAnsi="Simplified Arabic" w:cs="Simplified Arabic"/>
          <w:lang w:bidi="ar-EG"/>
        </w:rPr>
        <w:t>.</w:t>
      </w:r>
    </w:p>
  </w:footnote>
  <w:footnote w:id="57">
    <w:p w14:paraId="6865DDF9" w14:textId="77777777" w:rsidR="00F129DE" w:rsidRPr="008813BA" w:rsidRDefault="00F129DE" w:rsidP="00F129DE">
      <w:pPr>
        <w:pStyle w:val="FootnoteText"/>
        <w:bidi w:val="0"/>
        <w:rPr>
          <w:rFonts w:ascii="Simplified Arabic" w:hAnsi="Simplified Arabic" w:cs="Simplified Arabic"/>
        </w:rPr>
      </w:pPr>
      <w:r w:rsidRPr="008813BA">
        <w:rPr>
          <w:rStyle w:val="FootnoteReference"/>
          <w:rFonts w:ascii="Simplified Arabic" w:hAnsi="Simplified Arabic" w:cs="Simplified Arabic" w:hint="cs"/>
        </w:rPr>
        <w:footnoteRef/>
      </w:r>
      <w:r w:rsidRPr="008813BA">
        <w:rPr>
          <w:rFonts w:ascii="Simplified Arabic" w:hAnsi="Simplified Arabic" w:cs="Simplified Arabic" w:hint="cs"/>
          <w:rtl/>
        </w:rPr>
        <w:t xml:space="preserve"> </w:t>
      </w:r>
      <w:r w:rsidRPr="008813BA">
        <w:rPr>
          <w:rFonts w:ascii="Simplified Arabic" w:hAnsi="Simplified Arabic" w:cs="Simplified Arabic" w:hint="cs"/>
        </w:rPr>
        <w:t>UK,</w:t>
      </w:r>
      <w:r>
        <w:rPr>
          <w:rFonts w:ascii="Simplified Arabic" w:hAnsi="Simplified Arabic" w:cs="Simplified Arabic"/>
        </w:rPr>
        <w:t xml:space="preserve"> “UK Gigital Strategy … ”</w:t>
      </w:r>
      <w:r w:rsidRPr="008813BA">
        <w:rPr>
          <w:rFonts w:ascii="Simplified Arabic" w:hAnsi="Simplified Arabic" w:cs="Simplified Arabic" w:hint="cs"/>
        </w:rPr>
        <w:t xml:space="preserve"> </w:t>
      </w:r>
      <w:r>
        <w:rPr>
          <w:rFonts w:ascii="Simplified Arabic" w:hAnsi="Simplified Arabic" w:cs="Simplified Arabic"/>
        </w:rPr>
        <w:t>Op. Cit., P.11</w:t>
      </w:r>
      <w:r w:rsidRPr="008813BA">
        <w:rPr>
          <w:rFonts w:ascii="Simplified Arabic" w:hAnsi="Simplified Arabic" w:cs="Simplified Arabic" w:hint="cs"/>
        </w:rPr>
        <w:t>.</w:t>
      </w:r>
    </w:p>
  </w:footnote>
  <w:footnote w:id="58">
    <w:p w14:paraId="27017D0A" w14:textId="77777777" w:rsidR="00F129DE" w:rsidRPr="008813BA" w:rsidRDefault="00F129DE" w:rsidP="00F129DE">
      <w:pPr>
        <w:pStyle w:val="FootnoteText"/>
        <w:bidi w:val="0"/>
        <w:rPr>
          <w:rFonts w:ascii="Simplified Arabic" w:hAnsi="Simplified Arabic" w:cs="Simplified Arabic"/>
        </w:rPr>
      </w:pPr>
      <w:r w:rsidRPr="008813BA">
        <w:rPr>
          <w:rStyle w:val="FootnoteReference"/>
          <w:rFonts w:ascii="Simplified Arabic" w:hAnsi="Simplified Arabic" w:cs="Simplified Arabic" w:hint="cs"/>
        </w:rPr>
        <w:footnoteRef/>
      </w:r>
      <w:r w:rsidRPr="008813BA">
        <w:rPr>
          <w:rFonts w:ascii="Simplified Arabic" w:hAnsi="Simplified Arabic" w:cs="Simplified Arabic" w:hint="cs"/>
          <w:rtl/>
        </w:rPr>
        <w:t xml:space="preserve"> </w:t>
      </w:r>
      <w:r w:rsidRPr="008813BA">
        <w:rPr>
          <w:rFonts w:ascii="Simplified Arabic" w:hAnsi="Simplified Arabic" w:cs="Simplified Arabic" w:hint="cs"/>
        </w:rPr>
        <w:t>UK (2016), "National Cyber Security Strategy 2016 to 2021"</w:t>
      </w:r>
      <w:r>
        <w:rPr>
          <w:rFonts w:ascii="Simplified Arabic" w:hAnsi="Simplified Arabic" w:cs="Simplified Arabic"/>
        </w:rPr>
        <w:t>,</w:t>
      </w:r>
      <w:r w:rsidRPr="003D2670">
        <w:rPr>
          <w:rFonts w:ascii="Simplified Arabic" w:hAnsi="Simplified Arabic" w:cs="Simplified Arabic"/>
        </w:rPr>
        <w:t xml:space="preserve"> </w:t>
      </w:r>
      <w:r>
        <w:rPr>
          <w:rFonts w:ascii="Simplified Arabic" w:hAnsi="Simplified Arabic" w:cs="Simplified Arabic"/>
        </w:rPr>
        <w:t>Government of United Kingdom, London</w:t>
      </w:r>
      <w:r w:rsidRPr="008813BA">
        <w:rPr>
          <w:rFonts w:ascii="Simplified Arabic" w:hAnsi="Simplified Arabic" w:cs="Simplified Arabic" w:hint="cs"/>
        </w:rPr>
        <w:t>.</w:t>
      </w:r>
    </w:p>
  </w:footnote>
  <w:footnote w:id="59">
    <w:p w14:paraId="7F26AB77" w14:textId="77777777" w:rsidR="00F129DE" w:rsidRPr="00164444" w:rsidRDefault="00F129DE" w:rsidP="00F129DE">
      <w:pPr>
        <w:pStyle w:val="FootnoteText"/>
        <w:bidi w:val="0"/>
        <w:rPr>
          <w:rFonts w:ascii="Simplified Arabic" w:hAnsi="Simplified Arabic" w:cs="Simplified Arabic"/>
          <w:lang w:bidi="ar-EG"/>
        </w:rPr>
      </w:pPr>
      <w:r>
        <w:rPr>
          <w:rStyle w:val="FootnoteReference"/>
        </w:rPr>
        <w:footnoteRef/>
      </w:r>
      <w:r>
        <w:rPr>
          <w:rtl/>
        </w:rPr>
        <w:t xml:space="preserve"> </w:t>
      </w:r>
      <w:r w:rsidRPr="008B2111">
        <w:rPr>
          <w:rFonts w:ascii="Simplified Arabic" w:hAnsi="Simplified Arabic" w:cs="Simplified Arabic"/>
          <w:lang w:bidi="ar-EG"/>
        </w:rPr>
        <w:t>ITU ,</w:t>
      </w:r>
      <w:r>
        <w:rPr>
          <w:rFonts w:ascii="Simplified Arabic" w:hAnsi="Simplified Arabic" w:cs="Simplified Arabic"/>
          <w:lang w:bidi="ar-EG"/>
        </w:rPr>
        <w:t xml:space="preserve"> “Global CyberSecurtiy … ”, Op. Cit.,</w:t>
      </w:r>
      <w:r w:rsidRPr="008B2111">
        <w:rPr>
          <w:rFonts w:ascii="Simplified Arabic" w:hAnsi="Simplified Arabic" w:cs="Simplified Arabic"/>
          <w:lang w:bidi="ar-EG"/>
        </w:rPr>
        <w:t xml:space="preserve"> </w:t>
      </w:r>
      <w:r>
        <w:rPr>
          <w:rFonts w:ascii="Simplified Arabic" w:hAnsi="Simplified Arabic" w:cs="Simplified Arabic"/>
          <w:lang w:bidi="ar-EG"/>
        </w:rPr>
        <w:t>P.</w:t>
      </w:r>
      <w:r w:rsidRPr="008B2111">
        <w:rPr>
          <w:rFonts w:ascii="Simplified Arabic" w:hAnsi="Simplified Arabic" w:cs="Simplified Arabic"/>
          <w:lang w:bidi="ar-EG"/>
        </w:rPr>
        <w:t>25</w:t>
      </w:r>
      <w:r>
        <w:rPr>
          <w:rFonts w:ascii="Simplified Arabic" w:hAnsi="Simplified Arabic" w:cs="Simplified Arabic"/>
          <w:lang w:bidi="ar-EG"/>
        </w:rPr>
        <w:t>.</w:t>
      </w:r>
    </w:p>
  </w:footnote>
  <w:footnote w:id="60">
    <w:p w14:paraId="098CF556" w14:textId="77777777" w:rsidR="00F129DE" w:rsidRPr="006E0DD4" w:rsidRDefault="00F129DE" w:rsidP="00F129DE">
      <w:pPr>
        <w:pStyle w:val="FootnoteText"/>
        <w:bidi w:val="0"/>
        <w:rPr>
          <w:rFonts w:ascii="Simplified Arabic" w:hAnsi="Simplified Arabic" w:cs="Simplified Arabic"/>
          <w:lang w:bidi="ar-EG"/>
        </w:rPr>
      </w:pPr>
      <w:r w:rsidRPr="006E0DD4">
        <w:rPr>
          <w:rStyle w:val="FootnoteReference"/>
          <w:rFonts w:ascii="Simplified Arabic" w:hAnsi="Simplified Arabic" w:cs="Simplified Arabic" w:hint="cs"/>
        </w:rPr>
        <w:footnoteRef/>
      </w:r>
      <w:r w:rsidRPr="006E0DD4">
        <w:rPr>
          <w:rFonts w:ascii="Simplified Arabic" w:hAnsi="Simplified Arabic" w:cs="Simplified Arabic" w:hint="cs"/>
        </w:rPr>
        <w:t xml:space="preserve"> </w:t>
      </w:r>
      <w:r>
        <w:rPr>
          <w:rFonts w:ascii="Simplified Arabic" w:hAnsi="Simplified Arabic" w:cs="Simplified Arabic"/>
          <w:lang w:bidi="ar-EG"/>
        </w:rPr>
        <w:t>Canada (2016), "Information Technology Strategic Plan 2016-2020”, Government of Canada, Ottawa, PP. 13:53.</w:t>
      </w:r>
    </w:p>
  </w:footnote>
  <w:footnote w:id="61">
    <w:p w14:paraId="7FAC9684" w14:textId="77777777" w:rsidR="00F129DE" w:rsidRPr="00897FEA" w:rsidRDefault="00F129DE" w:rsidP="00F129DE">
      <w:pPr>
        <w:pStyle w:val="FootnoteText"/>
        <w:bidi w:val="0"/>
        <w:rPr>
          <w:rFonts w:ascii="Simplified Arabic" w:hAnsi="Simplified Arabic" w:cs="Simplified Arabic"/>
          <w:lang w:bidi="ar-EG"/>
        </w:rPr>
      </w:pPr>
      <w:r w:rsidRPr="00897FEA">
        <w:rPr>
          <w:rStyle w:val="FootnoteReference"/>
          <w:rFonts w:ascii="Simplified Arabic" w:hAnsi="Simplified Arabic" w:cs="Simplified Arabic" w:hint="cs"/>
        </w:rPr>
        <w:footnoteRef/>
      </w:r>
      <w:r>
        <w:rPr>
          <w:rFonts w:ascii="Simplified Arabic" w:hAnsi="Simplified Arabic" w:cs="Simplified Arabic"/>
          <w:lang w:bidi="ar-EG"/>
        </w:rPr>
        <w:t xml:space="preserve"> </w:t>
      </w:r>
      <w:r w:rsidRPr="00897FEA">
        <w:rPr>
          <w:rFonts w:ascii="Simplified Arabic" w:hAnsi="Simplified Arabic" w:cs="Simplified Arabic"/>
          <w:lang w:bidi="ar-EG"/>
        </w:rPr>
        <w:t>Canada (2018), “Digital Operations Strategic Plan: 2018-2022”.</w:t>
      </w:r>
      <w:r>
        <w:rPr>
          <w:rFonts w:ascii="Simplified Arabic" w:hAnsi="Simplified Arabic" w:cs="Simplified Arabic"/>
          <w:lang w:bidi="ar-EG"/>
        </w:rPr>
        <w:t xml:space="preserve"> Government of Canada, Ottawa.</w:t>
      </w:r>
    </w:p>
  </w:footnote>
  <w:footnote w:id="62">
    <w:p w14:paraId="1B174196" w14:textId="77777777" w:rsidR="00F129DE" w:rsidRPr="00897FEA" w:rsidRDefault="00F129DE" w:rsidP="00F129DE">
      <w:pPr>
        <w:pStyle w:val="FootnoteText"/>
        <w:bidi w:val="0"/>
        <w:rPr>
          <w:rFonts w:ascii="Simplified Arabic" w:hAnsi="Simplified Arabic" w:cs="Simplified Arabic"/>
          <w:lang w:bidi="ar-EG"/>
        </w:rPr>
      </w:pPr>
      <w:r w:rsidRPr="008B2111">
        <w:rPr>
          <w:rStyle w:val="FootnoteReference"/>
          <w:rFonts w:ascii="Simplified Arabic" w:hAnsi="Simplified Arabic" w:cs="Simplified Arabic" w:hint="cs"/>
        </w:rPr>
        <w:footnoteRef/>
      </w:r>
      <w:r w:rsidRPr="008B2111">
        <w:rPr>
          <w:rFonts w:ascii="Simplified Arabic" w:hAnsi="Simplified Arabic" w:cs="Simplified Arabic" w:hint="cs"/>
          <w:rtl/>
        </w:rPr>
        <w:t xml:space="preserve"> </w:t>
      </w:r>
      <w:r w:rsidRPr="008B2111">
        <w:rPr>
          <w:rFonts w:ascii="Simplified Arabic" w:hAnsi="Simplified Arabic" w:cs="Simplified Arabic"/>
          <w:lang w:bidi="ar-EG"/>
        </w:rPr>
        <w:t>ITU,</w:t>
      </w:r>
      <w:r>
        <w:rPr>
          <w:rFonts w:ascii="Simplified Arabic" w:hAnsi="Simplified Arabic" w:cs="Simplified Arabic"/>
          <w:lang w:bidi="ar-EG"/>
        </w:rPr>
        <w:t xml:space="preserve"> “Global CyberSecurtiy … ”, Op. Cit.,</w:t>
      </w:r>
      <w:r w:rsidRPr="008B2111">
        <w:rPr>
          <w:rFonts w:ascii="Simplified Arabic" w:hAnsi="Simplified Arabic" w:cs="Simplified Arabic"/>
          <w:lang w:bidi="ar-EG"/>
        </w:rPr>
        <w:t xml:space="preserve"> </w:t>
      </w:r>
      <w:r>
        <w:rPr>
          <w:rFonts w:ascii="Simplified Arabic" w:hAnsi="Simplified Arabic" w:cs="Simplified Arabic"/>
          <w:lang w:bidi="ar-EG"/>
        </w:rPr>
        <w:t>P.</w:t>
      </w:r>
      <w:r w:rsidRPr="008B2111">
        <w:rPr>
          <w:rFonts w:ascii="Simplified Arabic" w:hAnsi="Simplified Arabic" w:cs="Simplified Arabic"/>
          <w:lang w:bidi="ar-EG"/>
        </w:rPr>
        <w:t>25</w:t>
      </w:r>
      <w:r>
        <w:rPr>
          <w:rFonts w:ascii="Simplified Arabic" w:hAnsi="Simplified Arabic" w:cs="Simplified Arabic"/>
          <w:lang w:bidi="ar-EG"/>
        </w:rPr>
        <w:t>.</w:t>
      </w:r>
    </w:p>
  </w:footnote>
  <w:footnote w:id="63">
    <w:p w14:paraId="663BE63D" w14:textId="77777777" w:rsidR="00F129DE" w:rsidRPr="00352772" w:rsidRDefault="00F129DE" w:rsidP="00F129DE">
      <w:pPr>
        <w:spacing w:after="0" w:line="240" w:lineRule="auto"/>
        <w:contextualSpacing/>
        <w:jc w:val="both"/>
        <w:rPr>
          <w:rFonts w:ascii="Simplified Arabic" w:hAnsi="Simplified Arabic" w:cs="Simplified Arabic"/>
          <w:sz w:val="20"/>
          <w:szCs w:val="20"/>
          <w:rtl/>
          <w:lang w:bidi="ar-EG"/>
        </w:rPr>
      </w:pPr>
      <w:r>
        <w:rPr>
          <w:rStyle w:val="FootnoteReference"/>
        </w:rPr>
        <w:footnoteRef/>
      </w:r>
      <w:r>
        <w:rPr>
          <w:rtl/>
        </w:rPr>
        <w:t xml:space="preserve"> </w:t>
      </w:r>
      <w:r>
        <w:rPr>
          <w:rFonts w:hint="cs"/>
          <w:rtl/>
          <w:lang w:bidi="ar-EG"/>
        </w:rPr>
        <w:t xml:space="preserve">الأمم المتحدة، </w:t>
      </w:r>
      <w:r>
        <w:rPr>
          <w:rFonts w:ascii="Simplified Arabic" w:hAnsi="Simplified Arabic" w:cs="Simplified Arabic" w:hint="cs"/>
          <w:sz w:val="20"/>
          <w:szCs w:val="20"/>
          <w:rtl/>
          <w:lang w:bidi="ar-EG"/>
        </w:rPr>
        <w:t>تقارير تطور الحكومة الإلكترونية 2003 : 2020</w:t>
      </w:r>
    </w:p>
  </w:footnote>
  <w:footnote w:id="64">
    <w:p w14:paraId="22FCAEB1" w14:textId="77777777" w:rsidR="00F129DE" w:rsidRPr="00352772" w:rsidRDefault="00F129DE" w:rsidP="00F129DE">
      <w:pPr>
        <w:pStyle w:val="FootnoteText"/>
        <w:bidi w:val="0"/>
        <w:contextualSpacing/>
        <w:rPr>
          <w:rFonts w:ascii="Simplified Arabic" w:hAnsi="Simplified Arabic" w:cs="Simplified Arabic"/>
          <w:lang w:bidi="ar-EG"/>
        </w:rPr>
      </w:pPr>
      <w:r>
        <w:rPr>
          <w:rStyle w:val="FootnoteReference"/>
        </w:rPr>
        <w:footnoteRef/>
      </w:r>
      <w:r>
        <w:rPr>
          <w:rtl/>
        </w:rPr>
        <w:t xml:space="preserve"> </w:t>
      </w:r>
      <w:r>
        <w:rPr>
          <w:rFonts w:hint="cs"/>
          <w:rtl/>
        </w:rPr>
        <w:t xml:space="preserve"> </w:t>
      </w:r>
      <w:r w:rsidRPr="008B2111">
        <w:rPr>
          <w:rFonts w:ascii="Simplified Arabic" w:hAnsi="Simplified Arabic" w:cs="Simplified Arabic"/>
          <w:lang w:bidi="ar-EG"/>
        </w:rPr>
        <w:t>ITU,</w:t>
      </w:r>
      <w:r>
        <w:rPr>
          <w:rFonts w:ascii="Simplified Arabic" w:hAnsi="Simplified Arabic" w:cs="Simplified Arabic"/>
          <w:lang w:bidi="ar-EG"/>
        </w:rPr>
        <w:t xml:space="preserve"> “Global CyberSecurtiy … ”,  Op. Cit.,</w:t>
      </w:r>
      <w:r w:rsidRPr="008B2111">
        <w:rPr>
          <w:rFonts w:ascii="Simplified Arabic" w:hAnsi="Simplified Arabic" w:cs="Simplified Arabic"/>
          <w:lang w:bidi="ar-EG"/>
        </w:rPr>
        <w:t xml:space="preserve"> </w:t>
      </w:r>
      <w:r>
        <w:rPr>
          <w:rFonts w:ascii="Simplified Arabic" w:hAnsi="Simplified Arabic" w:cs="Simplified Arabic"/>
          <w:lang w:bidi="ar-EG"/>
        </w:rPr>
        <w:t>P.</w:t>
      </w:r>
      <w:r w:rsidRPr="008B2111">
        <w:rPr>
          <w:rFonts w:ascii="Simplified Arabic" w:hAnsi="Simplified Arabic" w:cs="Simplified Arabic"/>
          <w:lang w:bidi="ar-EG"/>
        </w:rPr>
        <w:t>25</w:t>
      </w:r>
      <w:r>
        <w:rPr>
          <w:rFonts w:ascii="Simplified Arabic" w:hAnsi="Simplified Arabic" w:cs="Simplified Arabic"/>
          <w:lang w:bidi="ar-EG"/>
        </w:rPr>
        <w:t>.</w:t>
      </w:r>
    </w:p>
  </w:footnote>
  <w:footnote w:id="65">
    <w:p w14:paraId="52C691CB" w14:textId="77777777" w:rsidR="00F129DE" w:rsidRDefault="00F129DE" w:rsidP="00F129DE">
      <w:pPr>
        <w:pStyle w:val="FootnoteText"/>
        <w:bidi w:val="0"/>
        <w:rPr>
          <w:lang w:bidi="ar-EG"/>
        </w:rPr>
      </w:pPr>
      <w:r>
        <w:rPr>
          <w:rStyle w:val="FootnoteReference"/>
        </w:rPr>
        <w:footnoteRef/>
      </w:r>
      <w:r>
        <w:rPr>
          <w:rFonts w:hint="cs"/>
          <w:rtl/>
        </w:rPr>
        <w:t xml:space="preserve"> </w:t>
      </w:r>
      <w:r>
        <w:rPr>
          <w:lang w:bidi="ar-EG"/>
        </w:rPr>
        <w:t>WSIS Forum (2013), "e-Government of Korea: Development Journey and Outcomes", Geneva.</w:t>
      </w:r>
    </w:p>
  </w:footnote>
  <w:footnote w:id="66">
    <w:p w14:paraId="26D3FC41" w14:textId="77777777" w:rsidR="00F129DE" w:rsidRPr="006C4E2F" w:rsidRDefault="00F129DE" w:rsidP="00F129DE">
      <w:pPr>
        <w:pStyle w:val="FootnoteText"/>
        <w:bidi w:val="0"/>
        <w:rPr>
          <w:rFonts w:ascii="Simplified Arabic" w:hAnsi="Simplified Arabic" w:cs="Simplified Arabic"/>
          <w:lang w:bidi="ar-EG"/>
        </w:rPr>
      </w:pPr>
      <w:r w:rsidRPr="002C54E2">
        <w:rPr>
          <w:rStyle w:val="FootnoteReference"/>
          <w:rFonts w:ascii="Simplified Arabic" w:hAnsi="Simplified Arabic" w:cs="Simplified Arabic" w:hint="cs"/>
        </w:rPr>
        <w:footnoteRef/>
      </w:r>
      <w:r>
        <w:rPr>
          <w:rFonts w:ascii="Simplified Arabic" w:hAnsi="Simplified Arabic" w:cs="Simplified Arabic"/>
        </w:rPr>
        <w:t xml:space="preserve"> Brazil, Government of Brazil. </w:t>
      </w:r>
      <w:hyperlink r:id="rId9" w:history="1">
        <w:r w:rsidRPr="00243DF6">
          <w:rPr>
            <w:rStyle w:val="Hyperlink"/>
            <w:rFonts w:ascii="Simplified Arabic" w:hAnsi="Simplified Arabic" w:cs="Simplified Arabic"/>
            <w:lang w:bidi="ar-EG"/>
          </w:rPr>
          <w:t>https://www.gov.br/pt-br</w:t>
        </w:r>
      </w:hyperlink>
    </w:p>
  </w:footnote>
  <w:footnote w:id="67">
    <w:p w14:paraId="2D81057C" w14:textId="77777777" w:rsidR="00F129DE" w:rsidRPr="005976AF" w:rsidRDefault="00F129DE" w:rsidP="00F129DE">
      <w:pPr>
        <w:pStyle w:val="FootnoteText"/>
        <w:bidi w:val="0"/>
        <w:jc w:val="both"/>
        <w:rPr>
          <w:rFonts w:ascii="Simplified Arabic" w:hAnsi="Simplified Arabic" w:cs="Simplified Arabic"/>
          <w:lang w:bidi="ar-EG"/>
        </w:rPr>
      </w:pPr>
      <w:r w:rsidRPr="005976AF">
        <w:rPr>
          <w:rStyle w:val="FootnoteReference"/>
          <w:rFonts w:ascii="Simplified Arabic" w:hAnsi="Simplified Arabic" w:cs="Simplified Arabic" w:hint="cs"/>
        </w:rPr>
        <w:footnoteRef/>
      </w:r>
      <w:r w:rsidRPr="005976AF">
        <w:rPr>
          <w:rFonts w:ascii="Simplified Arabic" w:hAnsi="Simplified Arabic" w:cs="Simplified Arabic" w:hint="cs"/>
          <w:rtl/>
        </w:rPr>
        <w:t xml:space="preserve"> </w:t>
      </w:r>
      <w:r w:rsidRPr="005976AF">
        <w:rPr>
          <w:rFonts w:ascii="Simplified Arabic" w:hAnsi="Simplified Arabic" w:cs="Simplified Arabic"/>
        </w:rPr>
        <w:t>Brazil (2020), "Digital Government Strategy 2020-2022", Government of Brazil, Brasilia</w:t>
      </w:r>
      <w:r>
        <w:rPr>
          <w:rFonts w:ascii="Simplified Arabic" w:hAnsi="Simplified Arabic" w:cs="Simplified Arabic"/>
        </w:rPr>
        <w:t>.</w:t>
      </w:r>
    </w:p>
  </w:footnote>
  <w:footnote w:id="68">
    <w:p w14:paraId="49BC1E8B" w14:textId="77777777" w:rsidR="00F129DE" w:rsidRPr="005976AF" w:rsidRDefault="00F129DE" w:rsidP="00F129DE">
      <w:pPr>
        <w:pStyle w:val="FootnoteText"/>
        <w:bidi w:val="0"/>
        <w:jc w:val="both"/>
        <w:rPr>
          <w:rFonts w:ascii="Simplified Arabic" w:hAnsi="Simplified Arabic" w:cs="Simplified Arabic"/>
          <w:lang w:bidi="ar-EG"/>
        </w:rPr>
      </w:pPr>
      <w:r w:rsidRPr="005976AF">
        <w:rPr>
          <w:rStyle w:val="FootnoteReference"/>
        </w:rPr>
        <w:footnoteRef/>
      </w:r>
      <w:r w:rsidRPr="005976AF">
        <w:rPr>
          <w:rFonts w:hint="cs"/>
          <w:rtl/>
        </w:rPr>
        <w:t xml:space="preserve"> </w:t>
      </w:r>
      <w:r w:rsidRPr="005976AF">
        <w:rPr>
          <w:rFonts w:ascii="Simplified Arabic" w:hAnsi="Simplified Arabic" w:cs="Simplified Arabic"/>
        </w:rPr>
        <w:t>Brazil (2019), " Governance of Data Sharing Decree", Government of Brazil, Brasilia</w:t>
      </w:r>
      <w:r>
        <w:rPr>
          <w:rFonts w:ascii="Simplified Arabic" w:hAnsi="Simplified Arabic" w:cs="Simplified Arabic"/>
        </w:rPr>
        <w:t>.</w:t>
      </w:r>
    </w:p>
  </w:footnote>
  <w:footnote w:id="69">
    <w:p w14:paraId="50EC92B0" w14:textId="77777777" w:rsidR="00F129DE" w:rsidRPr="005976AF" w:rsidRDefault="00F129DE" w:rsidP="00F129DE">
      <w:pPr>
        <w:pStyle w:val="FootnoteText"/>
        <w:bidi w:val="0"/>
        <w:rPr>
          <w:rFonts w:ascii="Simplified Arabic" w:hAnsi="Simplified Arabic" w:cs="Simplified Arabic"/>
          <w:rtl/>
          <w:lang w:bidi="ar-EG"/>
        </w:rPr>
      </w:pPr>
      <w:r w:rsidRPr="005976AF">
        <w:rPr>
          <w:rStyle w:val="FootnoteReference"/>
          <w:rFonts w:ascii="Simplified Arabic" w:hAnsi="Simplified Arabic" w:cs="Simplified Arabic" w:hint="cs"/>
        </w:rPr>
        <w:footnoteRef/>
      </w:r>
      <w:r w:rsidRPr="005976AF">
        <w:rPr>
          <w:rStyle w:val="Hyperlink"/>
        </w:rPr>
        <w:t xml:space="preserve"> </w:t>
      </w:r>
      <w:r w:rsidRPr="005976AF">
        <w:rPr>
          <w:rFonts w:ascii="Simplified Arabic" w:hAnsi="Simplified Arabic" w:cs="Simplified Arabic"/>
        </w:rPr>
        <w:t>Brazil (2019), "Cybersecurity and defense Strategy", Government of Brazil, Brasilia</w:t>
      </w:r>
      <w:r>
        <w:rPr>
          <w:rFonts w:ascii="Simplified Arabic" w:hAnsi="Simplified Arabic" w:cs="Simplified Arabic"/>
        </w:rPr>
        <w:t>.</w:t>
      </w:r>
    </w:p>
  </w:footnote>
  <w:footnote w:id="70">
    <w:p w14:paraId="1EC43BC3" w14:textId="77777777" w:rsidR="00F129DE" w:rsidRDefault="00F129DE" w:rsidP="00F129DE">
      <w:pPr>
        <w:pStyle w:val="FootnoteText"/>
        <w:bidi w:val="0"/>
        <w:jc w:val="both"/>
        <w:rPr>
          <w:rFonts w:ascii="Simplified Arabic" w:hAnsi="Simplified Arabic" w:cs="Simplified Arabic"/>
        </w:rPr>
      </w:pPr>
      <w:r w:rsidRPr="005976AF">
        <w:rPr>
          <w:rStyle w:val="FootnoteReference"/>
          <w:rFonts w:ascii="Simplified Arabic" w:hAnsi="Simplified Arabic" w:cs="Simplified Arabic" w:hint="cs"/>
        </w:rPr>
        <w:footnoteRef/>
      </w:r>
      <w:r w:rsidRPr="005976AF">
        <w:rPr>
          <w:rFonts w:ascii="Simplified Arabic" w:hAnsi="Simplified Arabic" w:cs="Simplified Arabic"/>
        </w:rPr>
        <w:t xml:space="preserve"> Brazil (2020), “Information Technology Resources Administrations System”, The Digital Government</w:t>
      </w:r>
      <w:r>
        <w:rPr>
          <w:rFonts w:ascii="Simplified Arabic" w:hAnsi="Simplified Arabic" w:cs="Simplified Arabic"/>
        </w:rPr>
        <w:t xml:space="preserve"> </w:t>
      </w:r>
      <w:r w:rsidRPr="005976AF">
        <w:rPr>
          <w:rFonts w:ascii="Simplified Arabic" w:hAnsi="Simplified Arabic" w:cs="Simplified Arabic"/>
        </w:rPr>
        <w:t xml:space="preserve">Secretariat, </w:t>
      </w:r>
      <w:r>
        <w:rPr>
          <w:rFonts w:ascii="Simplified Arabic" w:hAnsi="Simplified Arabic" w:cs="Simplified Arabic"/>
        </w:rPr>
        <w:t xml:space="preserve">  </w:t>
      </w:r>
    </w:p>
    <w:p w14:paraId="693568CD" w14:textId="77777777" w:rsidR="00F129DE" w:rsidRPr="005976AF" w:rsidRDefault="00F129DE" w:rsidP="00F129DE">
      <w:pPr>
        <w:pStyle w:val="FootnoteText"/>
        <w:bidi w:val="0"/>
        <w:jc w:val="both"/>
        <w:rPr>
          <w:rFonts w:ascii="Simplified Arabic" w:hAnsi="Simplified Arabic" w:cs="Simplified Arabic"/>
          <w:rtl/>
        </w:rPr>
      </w:pPr>
      <w:r>
        <w:rPr>
          <w:rFonts w:ascii="Simplified Arabic" w:hAnsi="Simplified Arabic" w:cs="Simplified Arabic"/>
        </w:rPr>
        <w:t xml:space="preserve">   </w:t>
      </w:r>
      <w:r w:rsidRPr="005976AF">
        <w:rPr>
          <w:rFonts w:ascii="Simplified Arabic" w:hAnsi="Simplified Arabic" w:cs="Simplified Arabic"/>
        </w:rPr>
        <w:t>Government of Brazil, Brasilia</w:t>
      </w:r>
      <w:r>
        <w:rPr>
          <w:rFonts w:ascii="Simplified Arabic" w:hAnsi="Simplified Arabic" w:cs="Simplified Arabic"/>
        </w:rPr>
        <w:t>.</w:t>
      </w:r>
    </w:p>
  </w:footnote>
  <w:footnote w:id="71">
    <w:p w14:paraId="41026CD2" w14:textId="77777777" w:rsidR="00F129DE" w:rsidRPr="005976AF" w:rsidRDefault="00F129DE" w:rsidP="00F129DE">
      <w:pPr>
        <w:pStyle w:val="FootnoteText"/>
        <w:bidi w:val="0"/>
        <w:rPr>
          <w:highlight w:val="cyan"/>
          <w:rtl/>
          <w:lang w:bidi="ar-EG"/>
        </w:rPr>
      </w:pPr>
      <w:r w:rsidRPr="005976AF">
        <w:rPr>
          <w:rStyle w:val="FootnoteReference"/>
          <w:rFonts w:ascii="Simplified Arabic" w:hAnsi="Simplified Arabic" w:cs="Simplified Arabic" w:hint="cs"/>
        </w:rPr>
        <w:footnoteRef/>
      </w:r>
      <w:r w:rsidRPr="005976AF">
        <w:rPr>
          <w:rFonts w:ascii="Simplified Arabic" w:hAnsi="Simplified Arabic" w:cs="Simplified Arabic" w:hint="cs"/>
          <w:rtl/>
        </w:rPr>
        <w:t xml:space="preserve"> </w:t>
      </w:r>
      <w:r w:rsidRPr="005976AF">
        <w:rPr>
          <w:rFonts w:ascii="Simplified Arabic" w:hAnsi="Simplified Arabic" w:cs="Simplified Arabic"/>
        </w:rPr>
        <w:t xml:space="preserve">Brazil (2019), “Digital Accessibility </w:t>
      </w:r>
      <w:r>
        <w:rPr>
          <w:rFonts w:ascii="Simplified Arabic" w:hAnsi="Simplified Arabic" w:cs="Simplified Arabic"/>
        </w:rPr>
        <w:t>D</w:t>
      </w:r>
      <w:r w:rsidRPr="005976AF">
        <w:rPr>
          <w:rFonts w:ascii="Simplified Arabic" w:hAnsi="Simplified Arabic" w:cs="Simplified Arabic"/>
        </w:rPr>
        <w:t>ecree”, Government of Brazil, Brasilia</w:t>
      </w:r>
      <w:r>
        <w:rPr>
          <w:rFonts w:ascii="Simplified Arabic" w:hAnsi="Simplified Arabic" w:cs="Simplified Arabic"/>
        </w:rPr>
        <w:t>.</w:t>
      </w:r>
    </w:p>
  </w:footnote>
  <w:footnote w:id="72">
    <w:p w14:paraId="151580CB" w14:textId="77777777" w:rsidR="00F129DE" w:rsidRPr="001D6E8D" w:rsidRDefault="00F129DE" w:rsidP="00F129DE">
      <w:pPr>
        <w:pStyle w:val="FootnoteText"/>
        <w:bidi w:val="0"/>
        <w:jc w:val="both"/>
        <w:rPr>
          <w:rFonts w:ascii="Simplified Arabic" w:hAnsi="Simplified Arabic" w:cs="Simplified Arabic"/>
          <w:rtl/>
        </w:rPr>
      </w:pPr>
      <w:r w:rsidRPr="001D6E8D">
        <w:rPr>
          <w:rStyle w:val="FootnoteReference"/>
          <w:rFonts w:ascii="Simplified Arabic" w:hAnsi="Simplified Arabic" w:cs="Simplified Arabic" w:hint="cs"/>
        </w:rPr>
        <w:footnoteRef/>
      </w:r>
      <w:r w:rsidRPr="001D6E8D">
        <w:rPr>
          <w:rFonts w:ascii="Simplified Arabic" w:hAnsi="Simplified Arabic" w:cs="Simplified Arabic" w:hint="cs"/>
        </w:rPr>
        <w:t xml:space="preserve"> </w:t>
      </w:r>
      <w:r w:rsidRPr="001D6E8D">
        <w:rPr>
          <w:rFonts w:ascii="Simplified Arabic" w:hAnsi="Simplified Arabic" w:cs="Simplified Arabic"/>
        </w:rPr>
        <w:t>Brazil (2020), “Brazilian Artificial Intelligence Strategy” "Ministry of Science, Technology and Innovations”,</w:t>
      </w:r>
      <w:r>
        <w:rPr>
          <w:rFonts w:ascii="Simplified Arabic" w:hAnsi="Simplified Arabic" w:cs="Simplified Arabic"/>
        </w:rPr>
        <w:t xml:space="preserve"> </w:t>
      </w:r>
      <w:r w:rsidRPr="001D6E8D">
        <w:rPr>
          <w:rFonts w:ascii="Simplified Arabic" w:hAnsi="Simplified Arabic" w:cs="Simplified Arabic"/>
        </w:rPr>
        <w:t>Brasilia</w:t>
      </w:r>
      <w:r>
        <w:rPr>
          <w:rFonts w:ascii="Simplified Arabic" w:hAnsi="Simplified Arabic" w:cs="Simplified Arabic"/>
        </w:rPr>
        <w:t>.</w:t>
      </w:r>
    </w:p>
  </w:footnote>
  <w:footnote w:id="73">
    <w:p w14:paraId="74FAB0AD" w14:textId="77777777" w:rsidR="00F129DE" w:rsidRDefault="00F129DE" w:rsidP="00F129DE">
      <w:pPr>
        <w:pStyle w:val="FootnoteText"/>
        <w:bidi w:val="0"/>
        <w:rPr>
          <w:rFonts w:ascii="Simplified Arabic" w:hAnsi="Simplified Arabic" w:cs="Simplified Arabic"/>
        </w:rPr>
      </w:pPr>
      <w:r w:rsidRPr="009030D3">
        <w:rPr>
          <w:rStyle w:val="FootnoteReference"/>
        </w:rPr>
        <w:footnoteRef/>
      </w:r>
      <w:r w:rsidRPr="009030D3">
        <w:rPr>
          <w:rFonts w:hint="cs"/>
          <w:rtl/>
          <w:lang w:bidi="ar-EG"/>
        </w:rPr>
        <w:t xml:space="preserve"> </w:t>
      </w:r>
      <w:r w:rsidRPr="009030D3">
        <w:rPr>
          <w:rFonts w:ascii="Simplified Arabic" w:hAnsi="Simplified Arabic" w:cs="Simplified Arabic"/>
        </w:rPr>
        <w:t>Brazil</w:t>
      </w:r>
      <w:r w:rsidRPr="009030D3">
        <w:rPr>
          <w:rFonts w:ascii="Simplified Arabic" w:hAnsi="Simplified Arabic" w:cs="Simplified Arabic" w:hint="cs"/>
          <w:rtl/>
        </w:rPr>
        <w:t xml:space="preserve"> </w:t>
      </w:r>
      <w:r w:rsidRPr="009030D3">
        <w:rPr>
          <w:rFonts w:ascii="Simplified Arabic" w:hAnsi="Simplified Arabic" w:cs="Simplified Arabic"/>
        </w:rPr>
        <w:t>(1986), “Ministry of Planning”, The Brazilian National School of Public Administration</w:t>
      </w:r>
      <w:r>
        <w:rPr>
          <w:rFonts w:ascii="Simplified Arabic" w:hAnsi="Simplified Arabic" w:cs="Simplified Arabic"/>
        </w:rPr>
        <w:t>.</w:t>
      </w:r>
    </w:p>
    <w:p w14:paraId="5058E13F" w14:textId="77777777" w:rsidR="00F129DE" w:rsidRPr="009030D3" w:rsidRDefault="00F129DE" w:rsidP="00F129DE">
      <w:pPr>
        <w:pStyle w:val="FootnoteText"/>
        <w:bidi w:val="0"/>
        <w:rPr>
          <w:lang w:bidi="ar-EG"/>
        </w:rPr>
      </w:pPr>
      <w:r>
        <w:rPr>
          <w:rFonts w:ascii="Simplified Arabic" w:hAnsi="Simplified Arabic" w:cs="Simplified Arabic"/>
        </w:rPr>
        <w:t xml:space="preserve">  </w:t>
      </w:r>
      <w:hyperlink r:id="rId10" w:history="1">
        <w:r w:rsidRPr="00136F0F">
          <w:rPr>
            <w:rStyle w:val="Hyperlink"/>
          </w:rPr>
          <w:t>https://www.enap.gov.br</w:t>
        </w:r>
      </w:hyperlink>
      <w:r w:rsidRPr="009030D3">
        <w:rPr>
          <w:rFonts w:hint="cs"/>
          <w:rtl/>
        </w:rPr>
        <w:t xml:space="preserve"> </w:t>
      </w:r>
    </w:p>
  </w:footnote>
  <w:footnote w:id="74">
    <w:p w14:paraId="7CC60639" w14:textId="77777777" w:rsidR="00F129DE" w:rsidRDefault="00F129DE" w:rsidP="00F129DE">
      <w:pPr>
        <w:pStyle w:val="FootnoteText"/>
        <w:bidi w:val="0"/>
        <w:contextualSpacing/>
        <w:rPr>
          <w:rFonts w:ascii="Simplified Arabic" w:hAnsi="Simplified Arabic" w:cs="Simplified Arabic"/>
          <w:rtl/>
        </w:rPr>
      </w:pPr>
      <w:r w:rsidRPr="001F4BC4">
        <w:rPr>
          <w:rFonts w:ascii="Simplified Arabic" w:hAnsi="Simplified Arabic" w:cs="Simplified Arabic"/>
          <w:vertAlign w:val="superscript"/>
        </w:rPr>
        <w:footnoteRef/>
      </w:r>
      <w:r w:rsidRPr="00782E10">
        <w:rPr>
          <w:rFonts w:ascii="Simplified Arabic" w:hAnsi="Simplified Arabic" w:cs="Simplified Arabic" w:hint="cs"/>
          <w:rtl/>
        </w:rPr>
        <w:t xml:space="preserve"> </w:t>
      </w:r>
      <w:r w:rsidRPr="00782E10">
        <w:rPr>
          <w:rFonts w:ascii="Simplified Arabic" w:hAnsi="Simplified Arabic" w:cs="Simplified Arabic"/>
        </w:rPr>
        <w:t>OECD (2018), </w:t>
      </w:r>
      <w:r>
        <w:rPr>
          <w:rFonts w:ascii="Simplified Arabic" w:hAnsi="Simplified Arabic" w:cs="Simplified Arabic"/>
        </w:rPr>
        <w:t>"</w:t>
      </w:r>
      <w:r w:rsidRPr="00782E10">
        <w:rPr>
          <w:rFonts w:ascii="Simplified Arabic" w:hAnsi="Simplified Arabic" w:cs="Simplified Arabic"/>
        </w:rPr>
        <w:t>Digital Government Review of Brazil: Towards the Digital Transformation of the</w:t>
      </w:r>
      <w:r>
        <w:rPr>
          <w:rFonts w:ascii="Simplified Arabic" w:hAnsi="Simplified Arabic" w:cs="Simplified Arabic"/>
        </w:rPr>
        <w:t xml:space="preserve"> </w:t>
      </w:r>
    </w:p>
    <w:p w14:paraId="53E9BED4" w14:textId="77777777" w:rsidR="00F129DE" w:rsidRDefault="00F129DE" w:rsidP="00F129DE">
      <w:pPr>
        <w:pStyle w:val="FootnoteText"/>
        <w:bidi w:val="0"/>
        <w:contextualSpacing/>
        <w:rPr>
          <w:lang w:bidi="ar-EG"/>
        </w:rPr>
      </w:pPr>
      <w:r>
        <w:rPr>
          <w:rFonts w:ascii="Simplified Arabic" w:hAnsi="Simplified Arabic" w:cs="Simplified Arabic" w:hint="cs"/>
          <w:rtl/>
        </w:rPr>
        <w:t xml:space="preserve">   </w:t>
      </w:r>
      <w:r w:rsidRPr="00782E10">
        <w:rPr>
          <w:rFonts w:ascii="Simplified Arabic" w:hAnsi="Simplified Arabic" w:cs="Simplified Arabic"/>
        </w:rPr>
        <w:t>Public Sector</w:t>
      </w:r>
      <w:r>
        <w:rPr>
          <w:rFonts w:ascii="Simplified Arabic" w:hAnsi="Simplified Arabic" w:cs="Simplified Arabic"/>
        </w:rPr>
        <w:t>"</w:t>
      </w:r>
      <w:r w:rsidRPr="00782E10">
        <w:rPr>
          <w:rFonts w:ascii="Simplified Arabic" w:hAnsi="Simplified Arabic" w:cs="Simplified Arabic"/>
        </w:rPr>
        <w:t>, OECD Digital Government Studies, OECD Publishing, Paris</w:t>
      </w:r>
      <w:r>
        <w:rPr>
          <w:rFonts w:ascii="Simplified Arabic" w:hAnsi="Simplified Arabic" w:cs="Simplified Arabic"/>
        </w:rPr>
        <w:t>.</w:t>
      </w:r>
    </w:p>
  </w:footnote>
  <w:footnote w:id="75">
    <w:p w14:paraId="494AAA40" w14:textId="77777777" w:rsidR="00F129DE" w:rsidRDefault="00F129DE" w:rsidP="00F129DE">
      <w:pPr>
        <w:pStyle w:val="FootnoteText"/>
        <w:bidi w:val="0"/>
        <w:rPr>
          <w:rFonts w:ascii="Simplified Arabic" w:hAnsi="Simplified Arabic" w:cs="Simplified Arabic"/>
          <w:lang w:bidi="ar-EG"/>
        </w:rPr>
      </w:pPr>
      <w:r w:rsidRPr="002C54E2">
        <w:rPr>
          <w:rStyle w:val="FootnoteReference"/>
          <w:rFonts w:ascii="Simplified Arabic" w:hAnsi="Simplified Arabic" w:cs="Simplified Arabic" w:hint="cs"/>
        </w:rPr>
        <w:footnoteRef/>
      </w:r>
      <w:r w:rsidRPr="002C54E2">
        <w:rPr>
          <w:rFonts w:ascii="Simplified Arabic" w:hAnsi="Simplified Arabic" w:cs="Simplified Arabic" w:hint="cs"/>
          <w:rtl/>
        </w:rPr>
        <w:t xml:space="preserve"> </w:t>
      </w:r>
      <w:r>
        <w:rPr>
          <w:rFonts w:ascii="Simplified Arabic" w:hAnsi="Simplified Arabic" w:cs="Simplified Arabic"/>
          <w:lang w:bidi="ar-EG"/>
        </w:rPr>
        <w:t>Brazil, Ministry of Communication, National Telecommunications Agency.</w:t>
      </w:r>
    </w:p>
    <w:p w14:paraId="50722DEB" w14:textId="77777777" w:rsidR="00F129DE" w:rsidRPr="002C54E2" w:rsidRDefault="00F129DE" w:rsidP="00F129DE">
      <w:pPr>
        <w:pStyle w:val="FootnoteText"/>
        <w:bidi w:val="0"/>
        <w:rPr>
          <w:rFonts w:ascii="Simplified Arabic" w:hAnsi="Simplified Arabic" w:cs="Simplified Arabic"/>
          <w:lang w:bidi="ar-EG"/>
        </w:rPr>
      </w:pPr>
      <w:r>
        <w:rPr>
          <w:rFonts w:ascii="Simplified Arabic" w:hAnsi="Simplified Arabic" w:cs="Simplified Arabic"/>
          <w:lang w:bidi="ar-EG"/>
        </w:rPr>
        <w:t xml:space="preserve">   </w:t>
      </w:r>
      <w:hyperlink r:id="rId11" w:history="1">
        <w:r w:rsidRPr="00A16CD5">
          <w:rPr>
            <w:rStyle w:val="Hyperlink"/>
            <w:rFonts w:ascii="Simplified Arabic" w:hAnsi="Simplified Arabic" w:cs="Simplified Arabic"/>
            <w:lang w:bidi="ar-EG"/>
          </w:rPr>
          <w:t>https://www.anatel.gov.br/grandeseventos/en/</w:t>
        </w:r>
      </w:hyperlink>
      <w:r>
        <w:rPr>
          <w:rFonts w:ascii="Simplified Arabic" w:hAnsi="Simplified Arabic" w:cs="Simplified Arabic"/>
          <w:lang w:bidi="ar-EG"/>
        </w:rPr>
        <w:t xml:space="preserve"> </w:t>
      </w:r>
    </w:p>
  </w:footnote>
  <w:footnote w:id="76">
    <w:p w14:paraId="475873F3" w14:textId="77777777" w:rsidR="00F129DE" w:rsidRPr="004B6504" w:rsidRDefault="00F129DE" w:rsidP="00F129DE">
      <w:pPr>
        <w:pStyle w:val="FootnoteText"/>
        <w:bidi w:val="0"/>
        <w:rPr>
          <w:rFonts w:ascii="Simplified Arabic" w:hAnsi="Simplified Arabic" w:cs="Simplified Arabic"/>
          <w:lang w:bidi="ar-EG"/>
        </w:rPr>
      </w:pPr>
      <w:r>
        <w:rPr>
          <w:rStyle w:val="FootnoteReference"/>
        </w:rPr>
        <w:footnoteRef/>
      </w:r>
      <w:r>
        <w:rPr>
          <w:rtl/>
        </w:rPr>
        <w:t xml:space="preserve"> </w:t>
      </w:r>
      <w:r>
        <w:rPr>
          <w:rFonts w:ascii="Simplified Arabic" w:hAnsi="Simplified Arabic" w:cs="Simplified Arabic"/>
          <w:lang w:bidi="ar-EG"/>
        </w:rPr>
        <w:t>Brazil (2016), "Telecommunication Pluriannual Plan 2016-2019", Ministry of Communications.</w:t>
      </w:r>
    </w:p>
  </w:footnote>
  <w:footnote w:id="77">
    <w:p w14:paraId="27651A7A" w14:textId="77777777" w:rsidR="00F129DE" w:rsidRPr="003251C9" w:rsidRDefault="00F129DE" w:rsidP="00F129DE">
      <w:pPr>
        <w:pStyle w:val="FootnoteText"/>
        <w:bidi w:val="0"/>
        <w:rPr>
          <w:rFonts w:ascii="Simplified Arabic" w:hAnsi="Simplified Arabic" w:cs="Simplified Arabic"/>
          <w:lang w:bidi="ar-EG"/>
        </w:rPr>
      </w:pPr>
      <w:r w:rsidRPr="003251C9">
        <w:rPr>
          <w:rStyle w:val="FootnoteReference"/>
          <w:rFonts w:ascii="Simplified Arabic" w:hAnsi="Simplified Arabic" w:cs="Simplified Arabic" w:hint="cs"/>
        </w:rPr>
        <w:footnoteRef/>
      </w:r>
      <w:r>
        <w:rPr>
          <w:rFonts w:ascii="Simplified Arabic" w:hAnsi="Simplified Arabic" w:cs="Simplified Arabic" w:hint="cs"/>
          <w:rtl/>
        </w:rPr>
        <w:t xml:space="preserve"> </w:t>
      </w:r>
      <w:r>
        <w:rPr>
          <w:rFonts w:ascii="Simplified Arabic" w:hAnsi="Simplified Arabic" w:cs="Simplified Arabic"/>
        </w:rPr>
        <w:t xml:space="preserve">Brazil, Government of Brazil </w:t>
      </w:r>
      <w:hyperlink r:id="rId12" w:history="1">
        <w:r w:rsidRPr="00243DF6">
          <w:rPr>
            <w:rStyle w:val="Hyperlink"/>
            <w:rFonts w:ascii="Simplified Arabic" w:hAnsi="Simplified Arabic" w:cs="Simplified Arabic"/>
            <w:lang w:bidi="ar-EG"/>
          </w:rPr>
          <w:t>https://www.gov.br/pt-br</w:t>
        </w:r>
      </w:hyperlink>
    </w:p>
  </w:footnote>
  <w:footnote w:id="78">
    <w:p w14:paraId="6CB5950E" w14:textId="77777777" w:rsidR="00F129DE" w:rsidRPr="00352772" w:rsidRDefault="00F129DE" w:rsidP="00F129DE">
      <w:pPr>
        <w:pStyle w:val="FootnoteText"/>
        <w:bidi w:val="0"/>
        <w:rPr>
          <w:rFonts w:ascii="Simplified Arabic" w:hAnsi="Simplified Arabic" w:cs="Simplified Arabic"/>
          <w:lang w:bidi="ar-EG"/>
        </w:rPr>
      </w:pPr>
      <w:r>
        <w:rPr>
          <w:rStyle w:val="FootnoteReference"/>
        </w:rPr>
        <w:footnoteRef/>
      </w:r>
      <w:r>
        <w:rPr>
          <w:rtl/>
        </w:rPr>
        <w:t xml:space="preserve"> </w:t>
      </w:r>
      <w:r w:rsidRPr="008B2111">
        <w:rPr>
          <w:rFonts w:ascii="Simplified Arabic" w:hAnsi="Simplified Arabic" w:cs="Simplified Arabic"/>
          <w:lang w:bidi="ar-EG"/>
        </w:rPr>
        <w:t>ITU</w:t>
      </w:r>
      <w:r>
        <w:rPr>
          <w:rFonts w:ascii="Simplified Arabic" w:hAnsi="Simplified Arabic" w:cs="Simplified Arabic"/>
          <w:lang w:bidi="ar-EG"/>
        </w:rPr>
        <w:t>, “Global CyberSecurity … ”, Op. Cit.</w:t>
      </w:r>
      <w:r w:rsidRPr="008B2111">
        <w:rPr>
          <w:rFonts w:ascii="Simplified Arabic" w:hAnsi="Simplified Arabic" w:cs="Simplified Arabic"/>
          <w:lang w:bidi="ar-EG"/>
        </w:rPr>
        <w:t xml:space="preserve">, </w:t>
      </w:r>
      <w:r>
        <w:rPr>
          <w:rFonts w:ascii="Simplified Arabic" w:hAnsi="Simplified Arabic" w:cs="Simplified Arabic"/>
          <w:lang w:bidi="ar-EG"/>
        </w:rPr>
        <w:t>P.</w:t>
      </w:r>
      <w:r w:rsidRPr="008B2111">
        <w:rPr>
          <w:rFonts w:ascii="Simplified Arabic" w:hAnsi="Simplified Arabic" w:cs="Simplified Arabic"/>
          <w:lang w:bidi="ar-EG"/>
        </w:rPr>
        <w:t>25</w:t>
      </w:r>
      <w:r>
        <w:rPr>
          <w:rFonts w:ascii="Simplified Arabic" w:hAnsi="Simplified Arabic" w:cs="Simplified Arabic"/>
          <w:lang w:bidi="ar-EG"/>
        </w:rPr>
        <w:t>.</w:t>
      </w:r>
    </w:p>
  </w:footnote>
  <w:footnote w:id="79">
    <w:p w14:paraId="0D243905" w14:textId="77777777" w:rsidR="00F129DE" w:rsidRPr="0048610E" w:rsidRDefault="00F129DE" w:rsidP="00F129DE">
      <w:pPr>
        <w:pStyle w:val="FootnoteText"/>
        <w:bidi w:val="0"/>
        <w:rPr>
          <w:rFonts w:ascii="Simplified Arabic" w:hAnsi="Simplified Arabic" w:cs="Simplified Arabic"/>
          <w:lang w:bidi="ar-EG"/>
        </w:rPr>
      </w:pPr>
      <w:r>
        <w:rPr>
          <w:rStyle w:val="FootnoteReference"/>
        </w:rPr>
        <w:footnoteRef/>
      </w:r>
      <w:r>
        <w:rPr>
          <w:rtl/>
        </w:rPr>
        <w:t xml:space="preserve"> </w:t>
      </w:r>
      <w:r>
        <w:rPr>
          <w:rFonts w:hint="cs"/>
          <w:rtl/>
        </w:rPr>
        <w:t xml:space="preserve"> </w:t>
      </w:r>
      <w:r w:rsidRPr="008B2111">
        <w:rPr>
          <w:rFonts w:ascii="Simplified Arabic" w:hAnsi="Simplified Arabic" w:cs="Simplified Arabic"/>
          <w:lang w:bidi="ar-EG"/>
        </w:rPr>
        <w:t>ITU</w:t>
      </w:r>
      <w:r>
        <w:rPr>
          <w:rFonts w:ascii="Simplified Arabic" w:hAnsi="Simplified Arabic" w:cs="Simplified Arabic"/>
          <w:lang w:bidi="ar-EG"/>
        </w:rPr>
        <w:t>, “Global CyberSecurity … ”, Op. Cit., P.</w:t>
      </w:r>
      <w:r w:rsidRPr="008B2111">
        <w:rPr>
          <w:rFonts w:ascii="Simplified Arabic" w:hAnsi="Simplified Arabic" w:cs="Simplified Arabic"/>
          <w:lang w:bidi="ar-EG"/>
        </w:rPr>
        <w:t>25</w:t>
      </w:r>
      <w:r>
        <w:rPr>
          <w:rFonts w:ascii="Simplified Arabic" w:hAnsi="Simplified Arabic" w:cs="Simplified Arabic"/>
          <w:lang w:bidi="ar-EG"/>
        </w:rPr>
        <w:t>.</w:t>
      </w:r>
    </w:p>
  </w:footnote>
  <w:footnote w:id="80">
    <w:p w14:paraId="41AC1CE7" w14:textId="77777777" w:rsidR="00F129DE" w:rsidRPr="00803310" w:rsidRDefault="00F129DE" w:rsidP="00F129DE">
      <w:pPr>
        <w:pStyle w:val="FootnoteText"/>
        <w:bidi w:val="0"/>
        <w:rPr>
          <w:rFonts w:ascii="Simplified Arabic" w:hAnsi="Simplified Arabic" w:cs="Simplified Arabic"/>
          <w:lang w:bidi="ar-EG"/>
        </w:rPr>
      </w:pPr>
      <w:r w:rsidRPr="00932690">
        <w:rPr>
          <w:rStyle w:val="FootnoteReference"/>
          <w:rFonts w:ascii="Simplified Arabic" w:hAnsi="Simplified Arabic" w:cs="Simplified Arabic" w:hint="cs"/>
        </w:rPr>
        <w:footnoteRef/>
      </w:r>
      <w:r>
        <w:rPr>
          <w:rFonts w:ascii="Simplified Arabic" w:hAnsi="Simplified Arabic" w:cs="Simplified Arabic" w:hint="cs"/>
          <w:rtl/>
          <w:lang w:bidi="ar-EG"/>
        </w:rPr>
        <w:t xml:space="preserve"> </w:t>
      </w:r>
      <w:r w:rsidRPr="00932690">
        <w:rPr>
          <w:rFonts w:ascii="Simplified Arabic" w:hAnsi="Simplified Arabic" w:cs="Simplified Arabic"/>
          <w:lang w:bidi="ar-EG"/>
        </w:rPr>
        <w:t>World meters</w:t>
      </w:r>
      <w:r>
        <w:rPr>
          <w:rFonts w:ascii="Simplified Arabic" w:hAnsi="Simplified Arabic" w:cs="Simplified Arabic"/>
          <w:lang w:bidi="ar-EG"/>
        </w:rPr>
        <w:t>.</w:t>
      </w:r>
      <w:r w:rsidRPr="00932690">
        <w:rPr>
          <w:rFonts w:ascii="Simplified Arabic" w:hAnsi="Simplified Arabic" w:cs="Simplified Arabic" w:hint="cs"/>
          <w:lang w:bidi="ar-EG"/>
        </w:rPr>
        <w:t xml:space="preserve"> </w:t>
      </w:r>
      <w:hyperlink r:id="rId13" w:history="1">
        <w:r w:rsidRPr="00932690">
          <w:rPr>
            <w:rStyle w:val="Hyperlink"/>
            <w:rFonts w:ascii="Simplified Arabic" w:hAnsi="Simplified Arabic" w:cs="Simplified Arabic" w:hint="cs"/>
            <w:lang w:bidi="ar-EG"/>
          </w:rPr>
          <w:t>https://www.worldometers.info/world-population/india-population/</w:t>
        </w:r>
      </w:hyperlink>
    </w:p>
  </w:footnote>
  <w:footnote w:id="81">
    <w:p w14:paraId="02DDAA94" w14:textId="77777777" w:rsidR="00F129DE" w:rsidRPr="002B74D3" w:rsidRDefault="00F129DE" w:rsidP="00F129DE">
      <w:pPr>
        <w:pStyle w:val="FootnoteText"/>
        <w:bidi w:val="0"/>
        <w:rPr>
          <w:rFonts w:ascii="Simplified Arabic" w:hAnsi="Simplified Arabic" w:cs="Simplified Arabic"/>
          <w:lang w:bidi="ar-EG"/>
        </w:rPr>
      </w:pPr>
      <w:r w:rsidRPr="002B74D3">
        <w:rPr>
          <w:rStyle w:val="FootnoteReference"/>
          <w:rFonts w:ascii="Simplified Arabic" w:hAnsi="Simplified Arabic" w:cs="Simplified Arabic" w:hint="cs"/>
        </w:rPr>
        <w:footnoteRef/>
      </w:r>
      <w:r w:rsidRPr="002B74D3">
        <w:rPr>
          <w:rFonts w:ascii="Simplified Arabic" w:hAnsi="Simplified Arabic" w:cs="Simplified Arabic" w:hint="cs"/>
        </w:rPr>
        <w:t xml:space="preserve"> </w:t>
      </w:r>
      <w:r>
        <w:rPr>
          <w:rFonts w:ascii="Simplified Arabic" w:hAnsi="Simplified Arabic" w:cs="Simplified Arabic"/>
        </w:rPr>
        <w:t>India (2018), "</w:t>
      </w:r>
      <w:r w:rsidRPr="002B74D3">
        <w:rPr>
          <w:rFonts w:ascii="Simplified Arabic" w:hAnsi="Simplified Arabic" w:cs="Simplified Arabic" w:hint="cs"/>
        </w:rPr>
        <w:t>The National Mobile Governance Initiative in India</w:t>
      </w:r>
      <w:r>
        <w:rPr>
          <w:rFonts w:ascii="Simplified Arabic" w:hAnsi="Simplified Arabic" w:cs="Simplified Arabic"/>
        </w:rPr>
        <w:t xml:space="preserve">", Government of India, </w:t>
      </w:r>
      <w:r>
        <w:rPr>
          <w:rFonts w:ascii="Simplified Arabic" w:hAnsi="Simplified Arabic" w:cs="Simplified Arabic"/>
          <w:lang w:bidi="ar-EG"/>
        </w:rPr>
        <w:t>New Delhi.</w:t>
      </w:r>
    </w:p>
  </w:footnote>
  <w:footnote w:id="82">
    <w:p w14:paraId="0CE5AF62" w14:textId="77777777" w:rsidR="00F129DE" w:rsidRDefault="00F129DE" w:rsidP="00F129DE">
      <w:pPr>
        <w:pStyle w:val="FootnoteText"/>
        <w:bidi w:val="0"/>
        <w:rPr>
          <w:lang w:bidi="ar-EG"/>
        </w:rPr>
      </w:pPr>
      <w:r>
        <w:rPr>
          <w:rStyle w:val="FootnoteReference"/>
        </w:rPr>
        <w:footnoteRef/>
      </w:r>
      <w:r>
        <w:rPr>
          <w:lang w:bidi="ar-EG"/>
        </w:rPr>
        <w:t xml:space="preserve"> India (2019), Digital India, "</w:t>
      </w:r>
      <w:r>
        <w:t xml:space="preserve">Information for All Programme", </w:t>
      </w:r>
      <w:r>
        <w:rPr>
          <w:rFonts w:ascii="Simplified Arabic" w:hAnsi="Simplified Arabic" w:cs="Simplified Arabic"/>
        </w:rPr>
        <w:t xml:space="preserve">Government of India, </w:t>
      </w:r>
      <w:r>
        <w:rPr>
          <w:rFonts w:ascii="Simplified Arabic" w:hAnsi="Simplified Arabic" w:cs="Simplified Arabic"/>
          <w:lang w:bidi="ar-EG"/>
        </w:rPr>
        <w:t>New Delhi.</w:t>
      </w:r>
    </w:p>
  </w:footnote>
  <w:footnote w:id="83">
    <w:p w14:paraId="6285FE3F" w14:textId="77777777" w:rsidR="00F129DE" w:rsidRPr="008D59E0" w:rsidRDefault="00F129DE" w:rsidP="00F129DE">
      <w:pPr>
        <w:pStyle w:val="FootnoteText"/>
        <w:bidi w:val="0"/>
        <w:rPr>
          <w:rFonts w:ascii="Simplified Arabic" w:hAnsi="Simplified Arabic" w:cs="Simplified Arabic"/>
        </w:rPr>
      </w:pPr>
      <w:r w:rsidRPr="008D59E0">
        <w:rPr>
          <w:rStyle w:val="FootnoteReference"/>
          <w:rFonts w:ascii="Simplified Arabic" w:hAnsi="Simplified Arabic" w:cs="Simplified Arabic" w:hint="cs"/>
        </w:rPr>
        <w:footnoteRef/>
      </w:r>
      <w:r>
        <w:rPr>
          <w:rFonts w:ascii="Simplified Arabic" w:hAnsi="Simplified Arabic" w:cs="Simplified Arabic"/>
        </w:rPr>
        <w:t xml:space="preserve"> India, "Aadhaar", </w:t>
      </w:r>
      <w:r w:rsidRPr="00372A7E">
        <w:rPr>
          <w:rFonts w:ascii="Simplified Arabic" w:hAnsi="Simplified Arabic" w:cs="Simplified Arabic"/>
        </w:rPr>
        <w:t>Unique Identification Authority of India</w:t>
      </w:r>
      <w:r>
        <w:rPr>
          <w:rFonts w:ascii="Simplified Arabic" w:hAnsi="Simplified Arabic" w:cs="Simplified Arabic"/>
        </w:rPr>
        <w:t xml:space="preserve">, Government of India, </w:t>
      </w:r>
      <w:r>
        <w:rPr>
          <w:rFonts w:ascii="Simplified Arabic" w:hAnsi="Simplified Arabic" w:cs="Simplified Arabic"/>
          <w:lang w:bidi="ar-EG"/>
        </w:rPr>
        <w:t>New Delhi.</w:t>
      </w:r>
    </w:p>
  </w:footnote>
  <w:footnote w:id="84">
    <w:p w14:paraId="497797D6" w14:textId="77777777" w:rsidR="00F129DE" w:rsidRDefault="00F129DE" w:rsidP="00F129DE">
      <w:pPr>
        <w:pStyle w:val="FootnoteText"/>
        <w:bidi w:val="0"/>
      </w:pPr>
      <w:r>
        <w:rPr>
          <w:rStyle w:val="FootnoteReference"/>
        </w:rPr>
        <w:footnoteRef/>
      </w:r>
      <w:r>
        <w:t xml:space="preserve"> India, Government of Kerala. </w:t>
      </w:r>
      <w:hyperlink r:id="rId14" w:history="1">
        <w:r w:rsidRPr="00444496">
          <w:rPr>
            <w:rStyle w:val="Hyperlink"/>
          </w:rPr>
          <w:t>https://kerala.gov.in/friends</w:t>
        </w:r>
      </w:hyperlink>
    </w:p>
  </w:footnote>
  <w:footnote w:id="85">
    <w:p w14:paraId="0C08B8F3" w14:textId="77777777" w:rsidR="00F129DE" w:rsidRPr="009E64A8" w:rsidRDefault="00F129DE" w:rsidP="00F129DE">
      <w:pPr>
        <w:pStyle w:val="FootnoteText"/>
        <w:contextualSpacing/>
        <w:rPr>
          <w:rFonts w:ascii="Simplified Arabic" w:hAnsi="Simplified Arabic" w:cs="Simplified Arabic"/>
          <w:rtl/>
          <w:lang w:bidi="ar-EG"/>
        </w:rPr>
      </w:pPr>
      <w:r w:rsidRPr="009E64A8">
        <w:rPr>
          <w:rStyle w:val="FootnoteReference"/>
          <w:rFonts w:ascii="Simplified Arabic" w:hAnsi="Simplified Arabic" w:cs="Simplified Arabic" w:hint="cs"/>
        </w:rPr>
        <w:footnoteRef/>
      </w:r>
      <w:r w:rsidRPr="009E64A8">
        <w:rPr>
          <w:rFonts w:ascii="Simplified Arabic" w:hAnsi="Simplified Arabic" w:cs="Simplified Arabic" w:hint="cs"/>
          <w:rtl/>
        </w:rPr>
        <w:t xml:space="preserve"> </w:t>
      </w:r>
      <w:r>
        <w:rPr>
          <w:rFonts w:ascii="Simplified Arabic" w:hAnsi="Simplified Arabic" w:cs="Simplified Arabic" w:hint="cs"/>
          <w:rtl/>
        </w:rPr>
        <w:t xml:space="preserve">الإمارات العربية المتحدة، البوابة الرسمية لحكومة دولة الإمارات العربية المتحدة </w:t>
      </w:r>
      <w:r w:rsidRPr="009E64A8">
        <w:rPr>
          <w:rFonts w:ascii="Simplified Arabic" w:hAnsi="Simplified Arabic" w:cs="Simplified Arabic" w:hint="cs"/>
          <w:rtl/>
        </w:rPr>
        <w:t>الهوية الرقمية بالإمارات</w:t>
      </w:r>
      <w:hyperlink r:id="rId15" w:history="1">
        <w:r w:rsidRPr="00243DF6">
          <w:rPr>
            <w:rStyle w:val="Hyperlink"/>
            <w:rFonts w:ascii="Simplified Arabic" w:hAnsi="Simplified Arabic" w:cs="Simplified Arabic" w:hint="cs"/>
          </w:rPr>
          <w:t>https://u.ae/</w:t>
        </w:r>
      </w:hyperlink>
      <w:r>
        <w:rPr>
          <w:rFonts w:ascii="Simplified Arabic" w:hAnsi="Simplified Arabic" w:cs="Simplified Arabic"/>
        </w:rPr>
        <w:t xml:space="preserve"> </w:t>
      </w:r>
      <w:r w:rsidRPr="009E64A8">
        <w:rPr>
          <w:rFonts w:ascii="Simplified Arabic" w:hAnsi="Simplified Arabic" w:cs="Simplified Arabic"/>
          <w:rtl/>
        </w:rPr>
        <w:t xml:space="preserve"> </w:t>
      </w:r>
    </w:p>
    <w:p w14:paraId="45ABEB57" w14:textId="77777777" w:rsidR="00F129DE" w:rsidRPr="00781533" w:rsidRDefault="00F129DE" w:rsidP="00F129DE">
      <w:pPr>
        <w:pStyle w:val="FootnoteText"/>
        <w:contextualSpacing/>
        <w:rPr>
          <w:rtl/>
          <w:lang w:bidi="ar-EG"/>
        </w:rPr>
      </w:pPr>
    </w:p>
  </w:footnote>
  <w:footnote w:id="86">
    <w:p w14:paraId="6F7030C2" w14:textId="77777777" w:rsidR="00F129DE" w:rsidRPr="002B2A57" w:rsidRDefault="00F129DE" w:rsidP="00F129DE">
      <w:pPr>
        <w:pStyle w:val="FootnoteText"/>
        <w:bidi w:val="0"/>
        <w:contextualSpacing/>
        <w:rPr>
          <w:rFonts w:ascii="Simplified Arabic" w:hAnsi="Simplified Arabic" w:cs="Simplified Arabic"/>
          <w:lang w:bidi="ar-EG"/>
        </w:rPr>
      </w:pPr>
      <w:r>
        <w:rPr>
          <w:rStyle w:val="FootnoteReference"/>
        </w:rPr>
        <w:footnoteRef/>
      </w:r>
      <w:r>
        <w:rPr>
          <w:rtl/>
        </w:rPr>
        <w:t xml:space="preserve"> </w:t>
      </w:r>
      <w:r w:rsidRPr="008B2111">
        <w:rPr>
          <w:rFonts w:ascii="Simplified Arabic" w:hAnsi="Simplified Arabic" w:cs="Simplified Arabic"/>
          <w:lang w:bidi="ar-EG"/>
        </w:rPr>
        <w:t>ITU</w:t>
      </w:r>
      <w:r>
        <w:rPr>
          <w:rFonts w:ascii="Simplified Arabic" w:hAnsi="Simplified Arabic" w:cs="Simplified Arabic"/>
          <w:lang w:bidi="ar-EG"/>
        </w:rPr>
        <w:t>, “Global CyberSecurity … ”, Op. Cit</w:t>
      </w:r>
      <w:r w:rsidRPr="008B2111">
        <w:rPr>
          <w:rFonts w:ascii="Simplified Arabic" w:hAnsi="Simplified Arabic" w:cs="Simplified Arabic"/>
          <w:lang w:bidi="ar-EG"/>
        </w:rPr>
        <w:t xml:space="preserve">, </w:t>
      </w:r>
      <w:r>
        <w:rPr>
          <w:rFonts w:ascii="Simplified Arabic" w:hAnsi="Simplified Arabic" w:cs="Simplified Arabic"/>
          <w:lang w:bidi="ar-EG"/>
        </w:rPr>
        <w:t>P.</w:t>
      </w:r>
      <w:r w:rsidRPr="008B2111">
        <w:rPr>
          <w:rFonts w:ascii="Simplified Arabic" w:hAnsi="Simplified Arabic" w:cs="Simplified Arabic"/>
          <w:lang w:bidi="ar-EG"/>
        </w:rPr>
        <w:t>25</w:t>
      </w:r>
      <w:r>
        <w:rPr>
          <w:rFonts w:ascii="Simplified Arabic" w:hAnsi="Simplified Arabic" w:cs="Simplified Arabic"/>
          <w:lang w:bidi="ar-EG"/>
        </w:rPr>
        <w:t>.</w:t>
      </w:r>
    </w:p>
  </w:footnote>
  <w:footnote w:id="87">
    <w:p w14:paraId="3E0B7F9B" w14:textId="77777777" w:rsidR="00F129DE" w:rsidRPr="003D27EE" w:rsidRDefault="00F129DE" w:rsidP="00F129DE">
      <w:pPr>
        <w:pStyle w:val="FootnoteText"/>
        <w:bidi w:val="0"/>
        <w:rPr>
          <w:rFonts w:ascii="Simplified Arabic" w:hAnsi="Simplified Arabic" w:cs="Simplified Arabic"/>
        </w:rPr>
      </w:pPr>
      <w:r w:rsidRPr="003D27EE">
        <w:rPr>
          <w:rStyle w:val="FootnoteReference"/>
          <w:rFonts w:ascii="Simplified Arabic" w:hAnsi="Simplified Arabic" w:cs="Simplified Arabic" w:hint="cs"/>
        </w:rPr>
        <w:footnoteRef/>
      </w:r>
      <w:r w:rsidRPr="003D27EE">
        <w:rPr>
          <w:rFonts w:ascii="Simplified Arabic" w:hAnsi="Simplified Arabic" w:cs="Simplified Arabic" w:hint="cs"/>
        </w:rPr>
        <w:t xml:space="preserve"> Mauritius</w:t>
      </w:r>
      <w:r>
        <w:rPr>
          <w:rFonts w:ascii="Simplified Arabic" w:hAnsi="Simplified Arabic" w:cs="Simplified Arabic"/>
        </w:rPr>
        <w:t xml:space="preserve">, </w:t>
      </w:r>
      <w:r w:rsidRPr="003D27EE">
        <w:rPr>
          <w:rFonts w:ascii="Simplified Arabic" w:hAnsi="Simplified Arabic" w:cs="Simplified Arabic" w:hint="cs"/>
        </w:rPr>
        <w:t>Ministry of Information Technology, Communication and Innovation</w:t>
      </w:r>
      <w:r>
        <w:rPr>
          <w:rFonts w:ascii="Simplified Arabic" w:hAnsi="Simplified Arabic" w:cs="Simplified Arabic"/>
        </w:rPr>
        <w:t>,</w:t>
      </w:r>
      <w:r w:rsidRPr="003D27EE">
        <w:rPr>
          <w:rFonts w:ascii="Simplified Arabic" w:hAnsi="Simplified Arabic" w:cs="Simplified Arabic" w:hint="cs"/>
        </w:rPr>
        <w:t xml:space="preserve"> Central Informatics Bureau</w:t>
      </w:r>
      <w:r>
        <w:rPr>
          <w:rFonts w:ascii="Simplified Arabic" w:hAnsi="Simplified Arabic" w:cs="Simplified Arabic"/>
        </w:rPr>
        <w:t>.</w:t>
      </w:r>
      <w:r w:rsidRPr="003D27EE">
        <w:rPr>
          <w:rFonts w:ascii="Simplified Arabic" w:hAnsi="Simplified Arabic" w:cs="Simplified Arabic" w:hint="cs"/>
        </w:rPr>
        <w:t xml:space="preserve"> </w:t>
      </w:r>
      <w:hyperlink r:id="rId16" w:history="1">
        <w:r w:rsidRPr="00A16CD5">
          <w:rPr>
            <w:rStyle w:val="Hyperlink"/>
            <w:rFonts w:ascii="Simplified Arabic" w:hAnsi="Simplified Arabic" w:cs="Simplified Arabic" w:hint="cs"/>
          </w:rPr>
          <w:t>https://cib.govmu.org/Pages/Projects/Projects.aspx</w:t>
        </w:r>
      </w:hyperlink>
      <w:r w:rsidRPr="003D27EE">
        <w:rPr>
          <w:rFonts w:ascii="Simplified Arabic" w:hAnsi="Simplified Arabic" w:cs="Simplified Arabic" w:hint="cs"/>
        </w:rPr>
        <w:t xml:space="preserve"> </w:t>
      </w:r>
    </w:p>
  </w:footnote>
  <w:footnote w:id="88">
    <w:p w14:paraId="5A2B4455" w14:textId="77777777" w:rsidR="00F129DE" w:rsidRPr="00FE7F60" w:rsidRDefault="00F129DE" w:rsidP="00F129DE">
      <w:pPr>
        <w:pStyle w:val="FootnoteText"/>
        <w:bidi w:val="0"/>
        <w:rPr>
          <w:rFonts w:ascii="Simplified Arabic" w:hAnsi="Simplified Arabic" w:cs="Simplified Arabic"/>
          <w:lang w:bidi="ar-EG"/>
        </w:rPr>
      </w:pPr>
      <w:r w:rsidRPr="003D27EE">
        <w:rPr>
          <w:rStyle w:val="FootnoteReference"/>
          <w:rFonts w:ascii="Simplified Arabic" w:hAnsi="Simplified Arabic" w:cs="Simplified Arabic" w:hint="cs"/>
        </w:rPr>
        <w:footnoteRef/>
      </w:r>
      <w:r w:rsidRPr="003D27EE">
        <w:rPr>
          <w:rFonts w:ascii="Simplified Arabic" w:hAnsi="Simplified Arabic" w:cs="Simplified Arabic" w:hint="cs"/>
        </w:rPr>
        <w:t xml:space="preserve"> Mauritius</w:t>
      </w:r>
      <w:r>
        <w:rPr>
          <w:rFonts w:ascii="Simplified Arabic" w:hAnsi="Simplified Arabic" w:cs="Simplified Arabic"/>
        </w:rPr>
        <w:t>,</w:t>
      </w:r>
      <w:r w:rsidRPr="003D27EE">
        <w:rPr>
          <w:rFonts w:ascii="Simplified Arabic" w:hAnsi="Simplified Arabic" w:cs="Simplified Arabic" w:hint="cs"/>
        </w:rPr>
        <w:t xml:space="preserve"> Ministry of Information Technology, Communication and Innovation</w:t>
      </w:r>
      <w:r>
        <w:rPr>
          <w:rFonts w:ascii="Simplified Arabic" w:hAnsi="Simplified Arabic" w:cs="Simplified Arabic"/>
        </w:rPr>
        <w:t xml:space="preserve">. </w:t>
      </w:r>
      <w:hyperlink r:id="rId17" w:history="1">
        <w:r w:rsidRPr="00243DF6">
          <w:rPr>
            <w:rStyle w:val="Hyperlink"/>
            <w:rFonts w:ascii="Simplified Arabic" w:hAnsi="Simplified Arabic" w:cs="Simplified Arabic"/>
          </w:rPr>
          <w:t>https://cib.govmu.org/</w:t>
        </w:r>
      </w:hyperlink>
    </w:p>
  </w:footnote>
  <w:footnote w:id="89">
    <w:p w14:paraId="48E967B7" w14:textId="77777777" w:rsidR="00F129DE" w:rsidRDefault="00F129DE" w:rsidP="00F129DE">
      <w:pPr>
        <w:pStyle w:val="FootnoteText"/>
        <w:bidi w:val="0"/>
        <w:rPr>
          <w:rFonts w:ascii="Simplified Arabic" w:hAnsi="Simplified Arabic" w:cs="Simplified Arabic"/>
        </w:rPr>
      </w:pPr>
      <w:r w:rsidRPr="00F92D10">
        <w:rPr>
          <w:rStyle w:val="FootnoteReference"/>
          <w:rFonts w:ascii="Simplified Arabic" w:hAnsi="Simplified Arabic" w:cs="Simplified Arabic" w:hint="cs"/>
        </w:rPr>
        <w:footnoteRef/>
      </w:r>
      <w:r>
        <w:rPr>
          <w:rFonts w:ascii="Simplified Arabic" w:hAnsi="Simplified Arabic" w:cs="Simplified Arabic"/>
        </w:rPr>
        <w:t xml:space="preserve"> Mauritius (2018), “Digital Mauritus 2030”, Ministry of Information Technology, Communcation and </w:t>
      </w:r>
    </w:p>
    <w:p w14:paraId="3D3CB478" w14:textId="77777777" w:rsidR="00F129DE" w:rsidRPr="00F92D10" w:rsidRDefault="00F129DE" w:rsidP="00F129DE">
      <w:pPr>
        <w:pStyle w:val="FootnoteText"/>
        <w:bidi w:val="0"/>
        <w:rPr>
          <w:rFonts w:ascii="Simplified Arabic" w:hAnsi="Simplified Arabic" w:cs="Simplified Arabic"/>
          <w:rtl/>
          <w:lang w:bidi="ar-EG"/>
        </w:rPr>
      </w:pPr>
      <w:r>
        <w:rPr>
          <w:rFonts w:ascii="Simplified Arabic" w:hAnsi="Simplified Arabic" w:cs="Simplified Arabic"/>
        </w:rPr>
        <w:t xml:space="preserve">  Innovation, Port Louis.</w:t>
      </w:r>
    </w:p>
  </w:footnote>
  <w:footnote w:id="90">
    <w:p w14:paraId="5CE42307" w14:textId="77777777" w:rsidR="00F129DE" w:rsidRPr="00F92D10" w:rsidRDefault="00F129DE" w:rsidP="00F129DE">
      <w:pPr>
        <w:pStyle w:val="FootnoteText"/>
        <w:bidi w:val="0"/>
        <w:rPr>
          <w:rFonts w:ascii="Simplified Arabic" w:hAnsi="Simplified Arabic" w:cs="Simplified Arabic"/>
          <w:rtl/>
        </w:rPr>
      </w:pPr>
      <w:r w:rsidRPr="00F92D10">
        <w:rPr>
          <w:rStyle w:val="FootnoteReference"/>
          <w:rFonts w:ascii="Simplified Arabic" w:hAnsi="Simplified Arabic" w:cs="Simplified Arabic" w:hint="cs"/>
        </w:rPr>
        <w:footnoteRef/>
      </w:r>
      <w:r>
        <w:rPr>
          <w:rFonts w:ascii="Simplified Arabic" w:hAnsi="Simplified Arabic" w:cs="Simplified Arabic"/>
        </w:rPr>
        <w:t xml:space="preserve"> Mauritius (2013), “The National ID Card System”, Mauritius National Identity Card Unit, Port Louis.</w:t>
      </w:r>
    </w:p>
  </w:footnote>
  <w:footnote w:id="91">
    <w:p w14:paraId="3720AFAA" w14:textId="77777777" w:rsidR="00F129DE" w:rsidRDefault="00F129DE" w:rsidP="00F129DE">
      <w:pPr>
        <w:pStyle w:val="FootnoteText"/>
        <w:bidi w:val="0"/>
        <w:rPr>
          <w:rFonts w:ascii="Simplified Arabic" w:hAnsi="Simplified Arabic" w:cs="Simplified Arabic"/>
        </w:rPr>
      </w:pPr>
      <w:r w:rsidRPr="00F92D10">
        <w:rPr>
          <w:rStyle w:val="FootnoteReference"/>
          <w:rFonts w:ascii="Simplified Arabic" w:hAnsi="Simplified Arabic" w:cs="Simplified Arabic" w:hint="cs"/>
        </w:rPr>
        <w:footnoteRef/>
      </w:r>
      <w:r>
        <w:rPr>
          <w:rFonts w:ascii="Simplified Arabic" w:hAnsi="Simplified Arabic" w:cs="Simplified Arabic"/>
        </w:rPr>
        <w:t xml:space="preserve"> Mauritius (2020), “MITCI Mobile Applications”, Ministry of Information Technology, Communcation </w:t>
      </w:r>
    </w:p>
    <w:p w14:paraId="7BFFEAB7" w14:textId="77777777" w:rsidR="00F129DE" w:rsidRPr="00F92D10" w:rsidRDefault="00F129DE" w:rsidP="00F129DE">
      <w:pPr>
        <w:pStyle w:val="FootnoteText"/>
        <w:bidi w:val="0"/>
        <w:rPr>
          <w:rFonts w:ascii="Simplified Arabic" w:hAnsi="Simplified Arabic" w:cs="Simplified Arabic"/>
          <w:rtl/>
          <w:lang w:bidi="ar-EG"/>
        </w:rPr>
      </w:pPr>
      <w:r>
        <w:rPr>
          <w:rFonts w:ascii="Simplified Arabic" w:hAnsi="Simplified Arabic" w:cs="Simplified Arabic"/>
        </w:rPr>
        <w:t xml:space="preserve">  and innovation, Port Louis. </w:t>
      </w:r>
      <w:hyperlink r:id="rId18" w:history="1">
        <w:r w:rsidRPr="00F92D10">
          <w:rPr>
            <w:rStyle w:val="Hyperlink"/>
            <w:rFonts w:ascii="Simplified Arabic" w:hAnsi="Simplified Arabic" w:cs="Simplified Arabic" w:hint="cs"/>
            <w:shd w:val="clear" w:color="auto" w:fill="FFFFFF"/>
          </w:rPr>
          <w:t>https://mauritiusapps.govmu.org</w:t>
        </w:r>
      </w:hyperlink>
    </w:p>
  </w:footnote>
  <w:footnote w:id="92">
    <w:p w14:paraId="23DC6625" w14:textId="77777777" w:rsidR="00F129DE" w:rsidRDefault="00F129DE" w:rsidP="00F129DE">
      <w:pPr>
        <w:pStyle w:val="FootnoteText"/>
        <w:bidi w:val="0"/>
        <w:rPr>
          <w:rFonts w:ascii="Simplified Arabic" w:hAnsi="Simplified Arabic" w:cs="Simplified Arabic"/>
          <w:lang w:bidi="ar-EG"/>
        </w:rPr>
      </w:pPr>
      <w:r w:rsidRPr="00F92D10">
        <w:rPr>
          <w:rStyle w:val="FootnoteReference"/>
          <w:rFonts w:ascii="Simplified Arabic" w:hAnsi="Simplified Arabic" w:cs="Simplified Arabic" w:hint="cs"/>
        </w:rPr>
        <w:footnoteRef/>
      </w:r>
      <w:r>
        <w:rPr>
          <w:rFonts w:ascii="Simplified Arabic" w:hAnsi="Simplified Arabic" w:cs="Simplified Arabic"/>
          <w:lang w:bidi="ar-EG"/>
        </w:rPr>
        <w:t xml:space="preserve"> Mauritius (2017), “The Data Protection Act 2017”, Information and Communication Tecgnology </w:t>
      </w:r>
    </w:p>
    <w:p w14:paraId="59475010" w14:textId="77777777" w:rsidR="00F129DE" w:rsidRPr="00F92D10" w:rsidRDefault="00F129DE" w:rsidP="00F129DE">
      <w:pPr>
        <w:pStyle w:val="FootnoteText"/>
        <w:bidi w:val="0"/>
        <w:rPr>
          <w:rFonts w:ascii="Simplified Arabic" w:hAnsi="Simplified Arabic" w:cs="Simplified Arabic"/>
          <w:rtl/>
          <w:lang w:bidi="ar-EG"/>
        </w:rPr>
      </w:pPr>
      <w:r>
        <w:rPr>
          <w:rFonts w:ascii="Simplified Arabic" w:hAnsi="Simplified Arabic" w:cs="Simplified Arabic"/>
          <w:lang w:bidi="ar-EG"/>
        </w:rPr>
        <w:t xml:space="preserve">  Authority, </w:t>
      </w:r>
      <w:r>
        <w:rPr>
          <w:rFonts w:ascii="Simplified Arabic" w:hAnsi="Simplified Arabic" w:cs="Simplified Arabic"/>
        </w:rPr>
        <w:t>Port Louis.</w:t>
      </w:r>
      <w:r w:rsidRPr="00C14CD7">
        <w:t xml:space="preserve"> </w:t>
      </w:r>
      <w:hyperlink r:id="rId19" w:history="1">
        <w:r w:rsidRPr="00136F0F">
          <w:rPr>
            <w:rStyle w:val="Hyperlink"/>
            <w:rFonts w:ascii="Simplified Arabic" w:hAnsi="Simplified Arabic" w:cs="Simplified Arabic"/>
          </w:rPr>
          <w:t>https://www.icta.mu/docs/laws/dpa_2017.pdf</w:t>
        </w:r>
      </w:hyperlink>
      <w:r>
        <w:rPr>
          <w:rFonts w:ascii="Simplified Arabic" w:hAnsi="Simplified Arabic" w:cs="Simplified Arabic"/>
        </w:rPr>
        <w:t xml:space="preserve"> </w:t>
      </w:r>
      <w:r w:rsidRPr="00F92D10">
        <w:rPr>
          <w:rFonts w:ascii="Simplified Arabic" w:hAnsi="Simplified Arabic" w:cs="Simplified Arabic"/>
          <w:rtl/>
          <w:lang w:bidi="ar-EG"/>
        </w:rPr>
        <w:t xml:space="preserve"> </w:t>
      </w:r>
    </w:p>
  </w:footnote>
  <w:footnote w:id="93">
    <w:p w14:paraId="1FD75F9D" w14:textId="77777777" w:rsidR="00F129DE" w:rsidRPr="00300F3A" w:rsidRDefault="00F129DE" w:rsidP="00F129DE">
      <w:pPr>
        <w:pStyle w:val="FootnoteText"/>
        <w:bidi w:val="0"/>
        <w:rPr>
          <w:rFonts w:ascii="Simplified Arabic" w:hAnsi="Simplified Arabic" w:cs="Simplified Arabic"/>
          <w:lang w:bidi="ar-EG"/>
        </w:rPr>
      </w:pPr>
      <w:r>
        <w:rPr>
          <w:rStyle w:val="FootnoteReference"/>
        </w:rPr>
        <w:footnoteRef/>
      </w:r>
      <w:r>
        <w:rPr>
          <w:rtl/>
        </w:rPr>
        <w:t xml:space="preserve"> </w:t>
      </w:r>
      <w:r>
        <w:rPr>
          <w:rFonts w:hint="cs"/>
          <w:rtl/>
        </w:rPr>
        <w:t xml:space="preserve">  </w:t>
      </w:r>
      <w:r w:rsidRPr="008B2111">
        <w:rPr>
          <w:rFonts w:ascii="Simplified Arabic" w:hAnsi="Simplified Arabic" w:cs="Simplified Arabic"/>
          <w:lang w:bidi="ar-EG"/>
        </w:rPr>
        <w:t>ITU</w:t>
      </w:r>
      <w:r>
        <w:rPr>
          <w:rFonts w:ascii="Simplified Arabic" w:hAnsi="Simplified Arabic" w:cs="Simplified Arabic"/>
          <w:lang w:bidi="ar-EG"/>
        </w:rPr>
        <w:t>, “Global CyberSecurity … ”, Op. Cit.</w:t>
      </w:r>
      <w:r w:rsidRPr="008B2111">
        <w:rPr>
          <w:rFonts w:ascii="Simplified Arabic" w:hAnsi="Simplified Arabic" w:cs="Simplified Arabic"/>
          <w:lang w:bidi="ar-EG"/>
        </w:rPr>
        <w:t xml:space="preserve">, </w:t>
      </w:r>
      <w:r>
        <w:rPr>
          <w:rFonts w:ascii="Simplified Arabic" w:hAnsi="Simplified Arabic" w:cs="Simplified Arabic"/>
          <w:lang w:bidi="ar-EG"/>
        </w:rPr>
        <w:t>P.</w:t>
      </w:r>
      <w:r w:rsidRPr="008B2111">
        <w:rPr>
          <w:rFonts w:ascii="Simplified Arabic" w:hAnsi="Simplified Arabic" w:cs="Simplified Arabic"/>
          <w:lang w:bidi="ar-EG"/>
        </w:rPr>
        <w:t>25</w:t>
      </w:r>
      <w:r>
        <w:rPr>
          <w:rFonts w:ascii="Simplified Arabic" w:hAnsi="Simplified Arabic" w:cs="Simplified Arabic"/>
          <w:lang w:bidi="ar-EG"/>
        </w:rPr>
        <w:t>.</w:t>
      </w:r>
    </w:p>
  </w:footnote>
  <w:footnote w:id="94">
    <w:p w14:paraId="247BCFCC" w14:textId="77777777" w:rsidR="00F129DE" w:rsidRPr="00D227D7" w:rsidRDefault="00F129DE" w:rsidP="00F129DE">
      <w:pPr>
        <w:pStyle w:val="FootnoteText"/>
        <w:rPr>
          <w:rFonts w:ascii="Simplified Arabic" w:hAnsi="Simplified Arabic" w:cs="Simplified Arabic"/>
          <w:rtl/>
          <w:lang w:bidi="ar-EG"/>
        </w:rPr>
      </w:pPr>
      <w:r w:rsidRPr="00D227D7">
        <w:rPr>
          <w:rStyle w:val="FootnoteReference"/>
          <w:rFonts w:ascii="Simplified Arabic" w:hAnsi="Simplified Arabic" w:cs="Simplified Arabic" w:hint="cs"/>
        </w:rPr>
        <w:footnoteRef/>
      </w:r>
      <w:r w:rsidRPr="00D227D7">
        <w:rPr>
          <w:rFonts w:ascii="Simplified Arabic" w:hAnsi="Simplified Arabic" w:cs="Simplified Arabic" w:hint="cs"/>
          <w:rtl/>
        </w:rPr>
        <w:t xml:space="preserve"> اسكوا، البوابة الإلكترونية</w:t>
      </w:r>
      <w:r w:rsidRPr="00D227D7">
        <w:rPr>
          <w:rFonts w:ascii="Simplified Arabic" w:hAnsi="Simplified Arabic" w:cs="Simplified Arabic" w:hint="cs"/>
          <w:rtl/>
          <w:lang w:bidi="ar-EG"/>
        </w:rPr>
        <w:t xml:space="preserve"> </w:t>
      </w:r>
      <w:hyperlink r:id="rId20" w:history="1">
        <w:r w:rsidRPr="00D227D7">
          <w:rPr>
            <w:rStyle w:val="Hyperlink"/>
            <w:rFonts w:ascii="Simplified Arabic" w:hAnsi="Simplified Arabic" w:cs="Simplified Arabic" w:hint="cs"/>
            <w:lang w:bidi="ar-EG"/>
          </w:rPr>
          <w:t>https://archive.unescwa.org/tunisian-internet-agency</w:t>
        </w:r>
      </w:hyperlink>
      <w:r w:rsidRPr="00D227D7">
        <w:rPr>
          <w:rFonts w:ascii="Simplified Arabic" w:hAnsi="Simplified Arabic" w:cs="Simplified Arabic" w:hint="cs"/>
          <w:rtl/>
          <w:lang w:bidi="ar-EG"/>
        </w:rPr>
        <w:t xml:space="preserve"> </w:t>
      </w:r>
    </w:p>
  </w:footnote>
  <w:footnote w:id="95">
    <w:p w14:paraId="3CDF7CB5" w14:textId="77777777" w:rsidR="00F129DE" w:rsidRPr="00B137E5" w:rsidRDefault="00F129DE" w:rsidP="00F129DE">
      <w:pPr>
        <w:pStyle w:val="FootnoteText"/>
        <w:rPr>
          <w:rFonts w:ascii="Simplified Arabic" w:hAnsi="Simplified Arabic" w:cs="Simplified Arabic"/>
          <w:rtl/>
          <w:lang w:bidi="ar-EG"/>
        </w:rPr>
      </w:pPr>
      <w:r w:rsidRPr="00B137E5">
        <w:rPr>
          <w:rStyle w:val="FootnoteReference"/>
          <w:rFonts w:ascii="Simplified Arabic" w:hAnsi="Simplified Arabic" w:cs="Simplified Arabic" w:hint="cs"/>
        </w:rPr>
        <w:footnoteRef/>
      </w:r>
      <w:r w:rsidRPr="00B137E5">
        <w:rPr>
          <w:rFonts w:ascii="Simplified Arabic" w:hAnsi="Simplified Arabic" w:cs="Simplified Arabic" w:hint="cs"/>
          <w:rtl/>
        </w:rPr>
        <w:t xml:space="preserve"> تونس (2000)، قانون عدد 83 لسنة 2000 للمبادلات والتجارة الإلكترونية، أغسطس 2000</w:t>
      </w:r>
      <w:r>
        <w:rPr>
          <w:rFonts w:ascii="Simplified Arabic" w:hAnsi="Simplified Arabic" w:cs="Simplified Arabic" w:hint="cs"/>
          <w:rtl/>
          <w:lang w:bidi="ar-EG"/>
        </w:rPr>
        <w:t>.</w:t>
      </w:r>
    </w:p>
  </w:footnote>
  <w:footnote w:id="96">
    <w:p w14:paraId="64BFFD0D" w14:textId="77777777" w:rsidR="00F129DE" w:rsidRPr="00B137E5" w:rsidRDefault="00F129DE" w:rsidP="00F129DE">
      <w:pPr>
        <w:pStyle w:val="FootnoteText"/>
        <w:rPr>
          <w:rFonts w:ascii="Simplified Arabic" w:hAnsi="Simplified Arabic" w:cs="Simplified Arabic"/>
          <w:rtl/>
          <w:lang w:bidi="ar-EG"/>
        </w:rPr>
      </w:pPr>
      <w:r w:rsidRPr="00B137E5">
        <w:rPr>
          <w:rStyle w:val="FootnoteReference"/>
          <w:rFonts w:ascii="Simplified Arabic" w:hAnsi="Simplified Arabic" w:cs="Simplified Arabic" w:hint="cs"/>
        </w:rPr>
        <w:footnoteRef/>
      </w:r>
      <w:r w:rsidRPr="00B137E5">
        <w:rPr>
          <w:rFonts w:ascii="Simplified Arabic" w:hAnsi="Simplified Arabic" w:cs="Simplified Arabic" w:hint="cs"/>
          <w:rtl/>
        </w:rPr>
        <w:t xml:space="preserve"> تونس، وزارة تكنولوجيا الاتصال، الوكالة الوطنية للمصادقة الإلكترونية</w:t>
      </w:r>
      <w:r>
        <w:rPr>
          <w:rFonts w:ascii="Simplified Arabic" w:hAnsi="Simplified Arabic" w:cs="Simplified Arabic" w:hint="cs"/>
          <w:rtl/>
        </w:rPr>
        <w:t>.</w:t>
      </w:r>
      <w:r w:rsidRPr="00B137E5">
        <w:rPr>
          <w:rFonts w:ascii="Simplified Arabic" w:hAnsi="Simplified Arabic" w:cs="Simplified Arabic" w:hint="cs"/>
          <w:rtl/>
        </w:rPr>
        <w:t xml:space="preserve"> </w:t>
      </w:r>
      <w:hyperlink r:id="rId21" w:history="1">
        <w:r w:rsidRPr="00B137E5">
          <w:rPr>
            <w:rStyle w:val="Hyperlink"/>
            <w:rFonts w:ascii="Simplified Arabic" w:hAnsi="Simplified Arabic" w:cs="Simplified Arabic" w:hint="cs"/>
          </w:rPr>
          <w:t>https://www.tuntrust.tn</w:t>
        </w:r>
        <w:r w:rsidRPr="00B137E5">
          <w:rPr>
            <w:rStyle w:val="Hyperlink"/>
            <w:rFonts w:ascii="Simplified Arabic" w:hAnsi="Simplified Arabic" w:cs="Simplified Arabic" w:hint="cs"/>
            <w:rtl/>
          </w:rPr>
          <w:t>/</w:t>
        </w:r>
      </w:hyperlink>
      <w:r w:rsidRPr="00B137E5">
        <w:rPr>
          <w:rFonts w:ascii="Simplified Arabic" w:hAnsi="Simplified Arabic" w:cs="Simplified Arabic" w:hint="cs"/>
          <w:rtl/>
        </w:rPr>
        <w:t xml:space="preserve"> </w:t>
      </w:r>
    </w:p>
  </w:footnote>
  <w:footnote w:id="97">
    <w:p w14:paraId="345BB8A3" w14:textId="77777777" w:rsidR="00F129DE" w:rsidRPr="00420FCD" w:rsidRDefault="00F129DE" w:rsidP="00F129DE">
      <w:pPr>
        <w:pStyle w:val="FootnoteText"/>
        <w:rPr>
          <w:rFonts w:ascii="Simplified Arabic" w:hAnsi="Simplified Arabic" w:cs="Simplified Arabic"/>
          <w:rtl/>
          <w:lang w:bidi="ar-EG"/>
        </w:rPr>
      </w:pPr>
      <w:r w:rsidRPr="00420FCD">
        <w:rPr>
          <w:rStyle w:val="FootnoteReference"/>
          <w:rFonts w:ascii="Simplified Arabic" w:hAnsi="Simplified Arabic" w:cs="Simplified Arabic" w:hint="cs"/>
        </w:rPr>
        <w:footnoteRef/>
      </w:r>
      <w:r w:rsidRPr="00420FCD">
        <w:rPr>
          <w:rFonts w:ascii="Simplified Arabic" w:hAnsi="Simplified Arabic" w:cs="Simplified Arabic" w:hint="cs"/>
        </w:rPr>
        <w:t xml:space="preserve"> </w:t>
      </w:r>
      <w:r w:rsidRPr="00420FCD">
        <w:rPr>
          <w:rFonts w:ascii="Simplified Arabic" w:hAnsi="Simplified Arabic" w:cs="Simplified Arabic" w:hint="cs"/>
          <w:rtl/>
          <w:lang w:bidi="ar-EG"/>
        </w:rPr>
        <w:t xml:space="preserve"> تونس، وزارة تكنولوجيا الاتصال، الوكالة الوطنية للسلامة المعلوماتية</w:t>
      </w:r>
      <w:r>
        <w:rPr>
          <w:rFonts w:ascii="Simplified Arabic" w:hAnsi="Simplified Arabic" w:cs="Simplified Arabic" w:hint="cs"/>
          <w:rtl/>
          <w:lang w:bidi="ar-EG"/>
        </w:rPr>
        <w:t>.</w:t>
      </w:r>
      <w:r w:rsidRPr="00420FCD">
        <w:rPr>
          <w:rFonts w:ascii="Simplified Arabic" w:hAnsi="Simplified Arabic" w:cs="Simplified Arabic" w:hint="cs"/>
          <w:rtl/>
          <w:lang w:bidi="ar-EG"/>
        </w:rPr>
        <w:t xml:space="preserve"> </w:t>
      </w:r>
      <w:hyperlink r:id="rId22" w:history="1">
        <w:r w:rsidRPr="00420FCD">
          <w:rPr>
            <w:rStyle w:val="Hyperlink"/>
            <w:rFonts w:ascii="Simplified Arabic" w:hAnsi="Simplified Arabic" w:cs="Simplified Arabic" w:hint="cs"/>
            <w:lang w:bidi="ar-EG"/>
          </w:rPr>
          <w:t>https://www.ansi.tn/ar/node/50542</w:t>
        </w:r>
      </w:hyperlink>
      <w:r w:rsidRPr="00420FCD">
        <w:rPr>
          <w:rFonts w:ascii="Simplified Arabic" w:hAnsi="Simplified Arabic" w:cs="Simplified Arabic" w:hint="cs"/>
          <w:rtl/>
          <w:lang w:bidi="ar-EG"/>
        </w:rPr>
        <w:t xml:space="preserve"> </w:t>
      </w:r>
      <w:r w:rsidRPr="00420FCD">
        <w:rPr>
          <w:rFonts w:ascii="Simplified Arabic" w:hAnsi="Simplified Arabic" w:cs="Simplified Arabic" w:hint="cs"/>
          <w:rtl/>
        </w:rPr>
        <w:t xml:space="preserve"> </w:t>
      </w:r>
    </w:p>
  </w:footnote>
  <w:footnote w:id="98">
    <w:p w14:paraId="3DC701AF" w14:textId="77777777" w:rsidR="00F129DE" w:rsidRPr="00333CF3" w:rsidRDefault="00F129DE" w:rsidP="00F129DE">
      <w:pPr>
        <w:pStyle w:val="FootnoteText"/>
        <w:rPr>
          <w:rFonts w:ascii="Simplified Arabic" w:hAnsi="Simplified Arabic" w:cs="Simplified Arabic"/>
          <w:color w:val="FF0000"/>
          <w:highlight w:val="cyan"/>
          <w:rtl/>
          <w:lang w:bidi="ar-EG"/>
        </w:rPr>
      </w:pPr>
      <w:r w:rsidRPr="00420FB3">
        <w:rPr>
          <w:rStyle w:val="FootnoteReference"/>
          <w:rFonts w:ascii="Simplified Arabic" w:hAnsi="Simplified Arabic" w:cs="Simplified Arabic" w:hint="cs"/>
        </w:rPr>
        <w:footnoteRef/>
      </w:r>
      <w:r w:rsidRPr="00420FB3">
        <w:rPr>
          <w:rFonts w:ascii="Simplified Arabic" w:hAnsi="Simplified Arabic" w:cs="Simplified Arabic" w:hint="cs"/>
          <w:rtl/>
        </w:rPr>
        <w:t xml:space="preserve"> </w:t>
      </w:r>
      <w:r w:rsidRPr="00420FB3">
        <w:rPr>
          <w:rFonts w:ascii="Simplified Arabic" w:hAnsi="Simplified Arabic" w:cs="Simplified Arabic" w:hint="cs"/>
          <w:rtl/>
          <w:lang w:bidi="ar-EG"/>
        </w:rPr>
        <w:t>تونس (2020)، "خطة العمل الوطنية لشراكة الحكومة المفتوحة 2021 – 2023"</w:t>
      </w:r>
      <w:r w:rsidRPr="00420FB3">
        <w:rPr>
          <w:rFonts w:ascii="Simplified Arabic" w:hAnsi="Simplified Arabic" w:cs="Simplified Arabic" w:hint="cs"/>
          <w:rtl/>
        </w:rPr>
        <w:t>،</w:t>
      </w:r>
      <w:r>
        <w:rPr>
          <w:rFonts w:ascii="Simplified Arabic" w:hAnsi="Simplified Arabic" w:cs="Simplified Arabic" w:hint="cs"/>
          <w:rtl/>
        </w:rPr>
        <w:t xml:space="preserve"> رئاسة الحكومة،</w:t>
      </w:r>
      <w:r w:rsidRPr="00420FB3">
        <w:rPr>
          <w:rFonts w:ascii="Simplified Arabic" w:hAnsi="Simplified Arabic" w:cs="Simplified Arabic" w:hint="cs"/>
          <w:rtl/>
        </w:rPr>
        <w:t xml:space="preserve"> </w:t>
      </w:r>
      <w:r w:rsidRPr="00420FB3">
        <w:rPr>
          <w:rFonts w:ascii="Simplified Arabic" w:hAnsi="Simplified Arabic" w:cs="Simplified Arabic" w:hint="cs"/>
          <w:rtl/>
          <w:lang w:bidi="ar-EG"/>
        </w:rPr>
        <w:t>تونس العاصمة</w:t>
      </w:r>
      <w:r>
        <w:rPr>
          <w:rFonts w:ascii="Simplified Arabic" w:hAnsi="Simplified Arabic" w:cs="Simplified Arabic" w:hint="cs"/>
          <w:rtl/>
          <w:lang w:bidi="ar-EG"/>
        </w:rPr>
        <w:t>.</w:t>
      </w:r>
    </w:p>
  </w:footnote>
  <w:footnote w:id="99">
    <w:p w14:paraId="16986075" w14:textId="77777777" w:rsidR="00F129DE" w:rsidRPr="00B928F0" w:rsidRDefault="00F129DE" w:rsidP="00F129DE">
      <w:pPr>
        <w:pStyle w:val="FootnoteText"/>
        <w:rPr>
          <w:rFonts w:ascii="Simplified Arabic" w:hAnsi="Simplified Arabic" w:cs="Simplified Arabic"/>
          <w:rtl/>
          <w:lang w:bidi="ar-EG"/>
        </w:rPr>
      </w:pPr>
      <w:r w:rsidRPr="00B928F0">
        <w:rPr>
          <w:rStyle w:val="FootnoteReference"/>
          <w:rFonts w:ascii="Simplified Arabic" w:hAnsi="Simplified Arabic" w:cs="Simplified Arabic" w:hint="cs"/>
        </w:rPr>
        <w:footnoteRef/>
      </w:r>
      <w:r w:rsidRPr="00B928F0">
        <w:rPr>
          <w:rFonts w:ascii="Simplified Arabic" w:hAnsi="Simplified Arabic" w:cs="Simplified Arabic" w:hint="cs"/>
        </w:rPr>
        <w:t xml:space="preserve"> </w:t>
      </w:r>
      <w:r w:rsidRPr="00B928F0">
        <w:rPr>
          <w:rFonts w:ascii="Simplified Arabic" w:hAnsi="Simplified Arabic" w:cs="Simplified Arabic" w:hint="cs"/>
          <w:rtl/>
          <w:lang w:bidi="ar-EG"/>
        </w:rPr>
        <w:t>تونس (2017)، "إستراتيجية تونس الرقمية 2020"، وزارة الاتصالات وتكنولوجيا الاتصال، تونس العاصمة.</w:t>
      </w:r>
    </w:p>
  </w:footnote>
  <w:footnote w:id="100">
    <w:p w14:paraId="6EB91FB9" w14:textId="77777777" w:rsidR="00F129DE" w:rsidRPr="00B928F0" w:rsidRDefault="00F129DE" w:rsidP="00F129DE">
      <w:pPr>
        <w:pStyle w:val="FootnoteText"/>
        <w:rPr>
          <w:rFonts w:ascii="Simplified Arabic" w:hAnsi="Simplified Arabic" w:cs="Simplified Arabic"/>
          <w:color w:val="FF0000"/>
          <w:rtl/>
          <w:lang w:bidi="ar-EG"/>
        </w:rPr>
      </w:pPr>
      <w:r w:rsidRPr="00B928F0">
        <w:rPr>
          <w:rStyle w:val="FootnoteReference"/>
          <w:rFonts w:ascii="Simplified Arabic" w:hAnsi="Simplified Arabic" w:cs="Simplified Arabic" w:hint="cs"/>
        </w:rPr>
        <w:footnoteRef/>
      </w:r>
      <w:r w:rsidRPr="00B928F0">
        <w:rPr>
          <w:rFonts w:ascii="Simplified Arabic" w:hAnsi="Simplified Arabic" w:cs="Simplified Arabic" w:hint="cs"/>
          <w:rtl/>
        </w:rPr>
        <w:t xml:space="preserve"> </w:t>
      </w:r>
      <w:r w:rsidRPr="00B928F0">
        <w:rPr>
          <w:rFonts w:ascii="Simplified Arabic" w:hAnsi="Simplified Arabic" w:cs="Simplified Arabic" w:hint="cs"/>
          <w:rtl/>
          <w:lang w:bidi="ar-EG"/>
        </w:rPr>
        <w:t>تونس (2018)، "الإستراتيجية الوطنية للأمن السيبراني 2020 - 2025"</w:t>
      </w:r>
      <w:r w:rsidRPr="00B928F0">
        <w:rPr>
          <w:rFonts w:ascii="Simplified Arabic" w:hAnsi="Simplified Arabic" w:cs="Simplified Arabic" w:hint="cs"/>
          <w:rtl/>
        </w:rPr>
        <w:t>، مجلس الأمن القومي، رئاسة الجمهورية، تونس العاصمة.</w:t>
      </w:r>
    </w:p>
  </w:footnote>
  <w:footnote w:id="101">
    <w:p w14:paraId="4F02F763" w14:textId="77777777" w:rsidR="00F129DE" w:rsidRPr="003B0E61" w:rsidRDefault="00F129DE" w:rsidP="00F129DE">
      <w:pPr>
        <w:pStyle w:val="FootnoteText"/>
        <w:bidi w:val="0"/>
        <w:rPr>
          <w:rFonts w:ascii="Simplified Arabic" w:hAnsi="Simplified Arabic" w:cs="Simplified Arabic"/>
          <w:lang w:bidi="ar-EG"/>
        </w:rPr>
      </w:pPr>
      <w:r>
        <w:rPr>
          <w:rStyle w:val="FootnoteReference"/>
        </w:rPr>
        <w:footnoteRef/>
      </w:r>
      <w:r>
        <w:rPr>
          <w:rtl/>
        </w:rPr>
        <w:t xml:space="preserve"> </w:t>
      </w:r>
      <w:r w:rsidRPr="008B2111">
        <w:rPr>
          <w:rFonts w:ascii="Simplified Arabic" w:hAnsi="Simplified Arabic" w:cs="Simplified Arabic"/>
          <w:lang w:bidi="ar-EG"/>
        </w:rPr>
        <w:t>ITU</w:t>
      </w:r>
      <w:r>
        <w:rPr>
          <w:rFonts w:ascii="Simplified Arabic" w:hAnsi="Simplified Arabic" w:cs="Simplified Arabic"/>
          <w:lang w:bidi="ar-EG"/>
        </w:rPr>
        <w:t>, “Global CyberSecurity … ”, Op. Cit.</w:t>
      </w:r>
      <w:r w:rsidRPr="008B2111">
        <w:rPr>
          <w:rFonts w:ascii="Simplified Arabic" w:hAnsi="Simplified Arabic" w:cs="Simplified Arabic"/>
          <w:lang w:bidi="ar-EG"/>
        </w:rPr>
        <w:t xml:space="preserve">, </w:t>
      </w:r>
      <w:r>
        <w:rPr>
          <w:rFonts w:ascii="Simplified Arabic" w:hAnsi="Simplified Arabic" w:cs="Simplified Arabic"/>
          <w:lang w:bidi="ar-EG"/>
        </w:rPr>
        <w:t>P.</w:t>
      </w:r>
      <w:r w:rsidRPr="008B2111">
        <w:rPr>
          <w:rFonts w:ascii="Simplified Arabic" w:hAnsi="Simplified Arabic" w:cs="Simplified Arabic"/>
          <w:lang w:bidi="ar-EG"/>
        </w:rPr>
        <w:t>25</w:t>
      </w:r>
      <w:r>
        <w:rPr>
          <w:rFonts w:ascii="Simplified Arabic" w:hAnsi="Simplified Arabic" w:cs="Simplified Arabic"/>
          <w:lang w:bidi="ar-EG"/>
        </w:rPr>
        <w:t>.</w:t>
      </w:r>
    </w:p>
  </w:footnote>
  <w:footnote w:id="102">
    <w:p w14:paraId="32A81A87" w14:textId="77777777" w:rsidR="00980EB5" w:rsidRPr="00805CC1" w:rsidRDefault="00980EB5" w:rsidP="00980EB5">
      <w:pPr>
        <w:pStyle w:val="FootnoteText"/>
        <w:rPr>
          <w:rFonts w:ascii="Simplified Arabic" w:hAnsi="Simplified Arabic" w:cs="Simplified Arabic"/>
          <w:lang w:bidi="ar-EG"/>
        </w:rPr>
      </w:pPr>
      <w:r w:rsidRPr="00805CC1">
        <w:rPr>
          <w:rStyle w:val="FootnoteReference"/>
          <w:rFonts w:ascii="Simplified Arabic" w:hAnsi="Simplified Arabic" w:cs="Simplified Arabic" w:hint="cs"/>
        </w:rPr>
        <w:footnoteRef/>
      </w:r>
      <w:r w:rsidRPr="00805CC1">
        <w:rPr>
          <w:rFonts w:ascii="Simplified Arabic" w:hAnsi="Simplified Arabic" w:cs="Simplified Arabic" w:hint="cs"/>
          <w:rtl/>
        </w:rPr>
        <w:t xml:space="preserve"> </w:t>
      </w:r>
      <w:r w:rsidRPr="00805CC1">
        <w:rPr>
          <w:rFonts w:ascii="Simplified Arabic" w:hAnsi="Simplified Arabic" w:cs="Simplified Arabic" w:hint="cs"/>
          <w:rtl/>
          <w:lang w:bidi="ar-EG"/>
        </w:rPr>
        <w:t xml:space="preserve">تم </w:t>
      </w:r>
      <w:r>
        <w:rPr>
          <w:rFonts w:ascii="Simplified Arabic" w:hAnsi="Simplified Arabic" w:cs="Simplified Arabic" w:hint="cs"/>
          <w:rtl/>
          <w:lang w:bidi="ar-EG"/>
        </w:rPr>
        <w:t xml:space="preserve">قياس درجة الارتباط </w:t>
      </w:r>
      <w:r w:rsidRPr="00805CC1">
        <w:rPr>
          <w:rFonts w:ascii="Simplified Arabic" w:hAnsi="Simplified Arabic" w:cs="Simplified Arabic" w:hint="cs"/>
          <w:rtl/>
          <w:lang w:bidi="ar-EG"/>
        </w:rPr>
        <w:t>واستخلاص النتائج باستخدام برنامج ميكروسوفت أكسيل إصدار 2016 (</w:t>
      </w:r>
      <w:r w:rsidRPr="00805CC1">
        <w:rPr>
          <w:rFonts w:ascii="Simplified Arabic" w:hAnsi="Simplified Arabic" w:cs="Simplified Arabic" w:hint="cs"/>
          <w:lang w:bidi="ar-EG"/>
        </w:rPr>
        <w:t>Microsoft Excel V.2016</w:t>
      </w:r>
      <w:r w:rsidRPr="00805CC1">
        <w:rPr>
          <w:rFonts w:ascii="Simplified Arabic" w:hAnsi="Simplified Arabic" w:cs="Simplified Arabic" w:hint="cs"/>
          <w:rtl/>
          <w:lang w:bidi="ar-EG"/>
        </w:rPr>
        <w:t>).</w:t>
      </w:r>
    </w:p>
  </w:footnote>
  <w:footnote w:id="103">
    <w:p w14:paraId="3373ADFF" w14:textId="77777777" w:rsidR="00FA57F0" w:rsidRDefault="00FA57F0" w:rsidP="00FA57F0">
      <w:pPr>
        <w:pStyle w:val="FootnoteText"/>
        <w:rPr>
          <w:lang w:bidi="ar-EG"/>
        </w:rPr>
      </w:pPr>
      <w:r>
        <w:rPr>
          <w:rStyle w:val="FootnoteReference"/>
        </w:rPr>
        <w:footnoteRef/>
      </w:r>
      <w:r>
        <w:rPr>
          <w:rtl/>
        </w:rPr>
        <w:t xml:space="preserve"> </w:t>
      </w:r>
      <w:r w:rsidRPr="00805CC1">
        <w:rPr>
          <w:rFonts w:ascii="Simplified Arabic" w:hAnsi="Simplified Arabic" w:cs="Simplified Arabic" w:hint="cs"/>
          <w:rtl/>
          <w:lang w:bidi="ar-EG"/>
        </w:rPr>
        <w:t xml:space="preserve">تم </w:t>
      </w:r>
      <w:r>
        <w:rPr>
          <w:rFonts w:ascii="Simplified Arabic" w:hAnsi="Simplified Arabic" w:cs="Simplified Arabic" w:hint="cs"/>
          <w:rtl/>
          <w:lang w:bidi="ar-EG"/>
        </w:rPr>
        <w:t>قياس درجة الارتباط</w:t>
      </w:r>
      <w:r w:rsidRPr="00805CC1">
        <w:rPr>
          <w:rFonts w:ascii="Simplified Arabic" w:hAnsi="Simplified Arabic" w:cs="Simplified Arabic" w:hint="cs"/>
          <w:rtl/>
          <w:lang w:bidi="ar-EG"/>
        </w:rPr>
        <w:t xml:space="preserve"> واستخلاص النتائج باستخدام برنامج ميكروسوفت أكسيل إصدار 2016 (</w:t>
      </w:r>
      <w:r w:rsidRPr="00805CC1">
        <w:rPr>
          <w:rFonts w:ascii="Simplified Arabic" w:hAnsi="Simplified Arabic" w:cs="Simplified Arabic" w:hint="cs"/>
          <w:lang w:bidi="ar-EG"/>
        </w:rPr>
        <w:t>Microsoft Excel V.2016</w:t>
      </w:r>
      <w:r w:rsidRPr="00805CC1">
        <w:rPr>
          <w:rFonts w:ascii="Simplified Arabic" w:hAnsi="Simplified Arabic" w:cs="Simplified Arabic" w:hint="cs"/>
          <w:rtl/>
          <w:lang w:bidi="ar-EG"/>
        </w:rPr>
        <w:t>).</w:t>
      </w:r>
    </w:p>
  </w:footnote>
  <w:footnote w:id="104">
    <w:p w14:paraId="6C282ED1" w14:textId="77777777" w:rsidR="00FA57F0" w:rsidRDefault="00FA57F0" w:rsidP="00FA57F0">
      <w:pPr>
        <w:pStyle w:val="FootnoteText"/>
        <w:rPr>
          <w:lang w:bidi="ar-EG"/>
        </w:rPr>
      </w:pPr>
      <w:r>
        <w:rPr>
          <w:rStyle w:val="FootnoteReference"/>
        </w:rPr>
        <w:footnoteRef/>
      </w:r>
      <w:r>
        <w:rPr>
          <w:rtl/>
        </w:rPr>
        <w:t xml:space="preserve"> </w:t>
      </w:r>
      <w:r w:rsidRPr="00805CC1">
        <w:rPr>
          <w:rFonts w:ascii="Simplified Arabic" w:hAnsi="Simplified Arabic" w:cs="Simplified Arabic" w:hint="cs"/>
          <w:rtl/>
          <w:lang w:bidi="ar-EG"/>
        </w:rPr>
        <w:t xml:space="preserve">تم </w:t>
      </w:r>
      <w:r>
        <w:rPr>
          <w:rFonts w:ascii="Simplified Arabic" w:hAnsi="Simplified Arabic" w:cs="Simplified Arabic" w:hint="cs"/>
          <w:rtl/>
          <w:lang w:bidi="ar-EG"/>
        </w:rPr>
        <w:t xml:space="preserve">قياس درجة الارتباط </w:t>
      </w:r>
      <w:r w:rsidRPr="00805CC1">
        <w:rPr>
          <w:rFonts w:ascii="Simplified Arabic" w:hAnsi="Simplified Arabic" w:cs="Simplified Arabic" w:hint="cs"/>
          <w:rtl/>
          <w:lang w:bidi="ar-EG"/>
        </w:rPr>
        <w:t>واستخلاص النتائج باستخدام برنامج ميكروسوفت أكسيل إصدار 2016 (</w:t>
      </w:r>
      <w:r w:rsidRPr="00805CC1">
        <w:rPr>
          <w:rFonts w:ascii="Simplified Arabic" w:hAnsi="Simplified Arabic" w:cs="Simplified Arabic" w:hint="cs"/>
          <w:lang w:bidi="ar-EG"/>
        </w:rPr>
        <w:t>Microsoft Excel V.2016</w:t>
      </w:r>
      <w:r w:rsidRPr="00805CC1">
        <w:rPr>
          <w:rFonts w:ascii="Simplified Arabic" w:hAnsi="Simplified Arabic" w:cs="Simplified Arabic" w:hint="cs"/>
          <w:rtl/>
          <w:lang w:bidi="ar-EG"/>
        </w:rPr>
        <w:t>).</w:t>
      </w:r>
    </w:p>
  </w:footnote>
  <w:footnote w:id="105">
    <w:p w14:paraId="535A14D3" w14:textId="77777777" w:rsidR="00FA57F0" w:rsidRDefault="00FA57F0" w:rsidP="00FA57F0">
      <w:pPr>
        <w:pStyle w:val="FootnoteText"/>
        <w:rPr>
          <w:lang w:bidi="ar-EG"/>
        </w:rPr>
      </w:pPr>
      <w:r>
        <w:rPr>
          <w:rStyle w:val="FootnoteReference"/>
        </w:rPr>
        <w:footnoteRef/>
      </w:r>
      <w:r>
        <w:rPr>
          <w:rtl/>
        </w:rPr>
        <w:t xml:space="preserve"> </w:t>
      </w:r>
      <w:r w:rsidRPr="00805CC1">
        <w:rPr>
          <w:rFonts w:ascii="Simplified Arabic" w:hAnsi="Simplified Arabic" w:cs="Simplified Arabic" w:hint="cs"/>
          <w:rtl/>
          <w:lang w:bidi="ar-EG"/>
        </w:rPr>
        <w:t xml:space="preserve">تم </w:t>
      </w:r>
      <w:r>
        <w:rPr>
          <w:rFonts w:ascii="Simplified Arabic" w:hAnsi="Simplified Arabic" w:cs="Simplified Arabic" w:hint="cs"/>
          <w:rtl/>
          <w:lang w:bidi="ar-EG"/>
        </w:rPr>
        <w:t xml:space="preserve">تحليل الانحدار </w:t>
      </w:r>
      <w:r w:rsidRPr="00805CC1">
        <w:rPr>
          <w:rFonts w:ascii="Simplified Arabic" w:hAnsi="Simplified Arabic" w:cs="Simplified Arabic" w:hint="cs"/>
          <w:rtl/>
          <w:lang w:bidi="ar-EG"/>
        </w:rPr>
        <w:t>واستخلاص النتائج باستخدام برنامج ميكروسوفت أكسيل إصدار 2016 (</w:t>
      </w:r>
      <w:r w:rsidRPr="00805CC1">
        <w:rPr>
          <w:rFonts w:ascii="Simplified Arabic" w:hAnsi="Simplified Arabic" w:cs="Simplified Arabic" w:hint="cs"/>
          <w:lang w:bidi="ar-EG"/>
        </w:rPr>
        <w:t>Microsoft Excel V.2016</w:t>
      </w:r>
      <w:r w:rsidRPr="00805CC1">
        <w:rPr>
          <w:rFonts w:ascii="Simplified Arabic" w:hAnsi="Simplified Arabic" w:cs="Simplified Arabic" w:hint="cs"/>
          <w:rtl/>
          <w:lang w:bidi="ar-EG"/>
        </w:rPr>
        <w:t>).</w:t>
      </w:r>
    </w:p>
  </w:footnote>
  <w:footnote w:id="106">
    <w:p w14:paraId="39467DAB" w14:textId="77777777" w:rsidR="00631443" w:rsidRDefault="00631443" w:rsidP="00631443">
      <w:pPr>
        <w:pStyle w:val="FootnoteText"/>
        <w:jc w:val="both"/>
        <w:rPr>
          <w:rtl/>
          <w:lang w:bidi="ar-EG"/>
        </w:rPr>
      </w:pPr>
      <w:r>
        <w:rPr>
          <w:rStyle w:val="FootnoteReference"/>
        </w:rPr>
        <w:footnoteRef/>
      </w:r>
      <w:r>
        <w:rPr>
          <w:rtl/>
        </w:rPr>
        <w:t xml:space="preserve"> </w:t>
      </w:r>
      <w:r>
        <w:rPr>
          <w:rFonts w:hint="cs"/>
          <w:rtl/>
          <w:lang w:bidi="ar-EG"/>
        </w:rPr>
        <w:t>تم إجراء الاستبيان بالوسائل الرقمية بإستخدام نماذج جوجل (</w:t>
      </w:r>
      <w:r>
        <w:rPr>
          <w:lang w:bidi="ar-EG"/>
        </w:rPr>
        <w:t>Google Forms</w:t>
      </w:r>
      <w:r>
        <w:rPr>
          <w:rFonts w:hint="cs"/>
          <w:rtl/>
          <w:lang w:bidi="ar-EG"/>
        </w:rPr>
        <w:t>) بعد مراجعة وموافقة لجنة الإشراف ، و</w:t>
      </w:r>
      <w:r w:rsidRPr="00805CC1">
        <w:rPr>
          <w:rFonts w:ascii="Simplified Arabic" w:hAnsi="Simplified Arabic" w:cs="Simplified Arabic" w:hint="cs"/>
          <w:rtl/>
          <w:lang w:bidi="ar-EG"/>
        </w:rPr>
        <w:t>تم إجراء التحليل</w:t>
      </w:r>
      <w:r>
        <w:rPr>
          <w:rFonts w:ascii="Simplified Arabic" w:hAnsi="Simplified Arabic" w:cs="Simplified Arabic" w:hint="cs"/>
          <w:rtl/>
          <w:lang w:bidi="ar-EG"/>
        </w:rPr>
        <w:t xml:space="preserve"> الإحصائي </w:t>
      </w:r>
      <w:r w:rsidRPr="00805CC1">
        <w:rPr>
          <w:rFonts w:ascii="Simplified Arabic" w:hAnsi="Simplified Arabic" w:cs="Simplified Arabic" w:hint="cs"/>
          <w:rtl/>
          <w:lang w:bidi="ar-EG"/>
        </w:rPr>
        <w:t xml:space="preserve">واستخلاص </w:t>
      </w:r>
      <w:r>
        <w:rPr>
          <w:rFonts w:ascii="Simplified Arabic" w:hAnsi="Simplified Arabic" w:cs="Simplified Arabic" w:hint="cs"/>
          <w:rtl/>
          <w:lang w:bidi="ar-EG"/>
        </w:rPr>
        <w:t>نتائج الاستبيان</w:t>
      </w:r>
      <w:r w:rsidRPr="00805CC1">
        <w:rPr>
          <w:rFonts w:ascii="Simplified Arabic" w:hAnsi="Simplified Arabic" w:cs="Simplified Arabic" w:hint="cs"/>
          <w:rtl/>
          <w:lang w:bidi="ar-EG"/>
        </w:rPr>
        <w:t xml:space="preserve"> باستخدام برنامج ميكروسوفت أكسيل إصدار 2016 (</w:t>
      </w:r>
      <w:r w:rsidRPr="00805CC1">
        <w:rPr>
          <w:rFonts w:ascii="Simplified Arabic" w:hAnsi="Simplified Arabic" w:cs="Simplified Arabic" w:hint="cs"/>
          <w:lang w:bidi="ar-EG"/>
        </w:rPr>
        <w:t>Microsoft Excel V.2016</w:t>
      </w:r>
      <w:r w:rsidRPr="00805CC1">
        <w:rPr>
          <w:rFonts w:ascii="Simplified Arabic" w:hAnsi="Simplified Arabic" w:cs="Simplified Arabic" w:hint="cs"/>
          <w:rtl/>
          <w:lang w:bidi="ar-EG"/>
        </w:rPr>
        <w:t>)</w:t>
      </w:r>
      <w:r>
        <w:rPr>
          <w:rFonts w:ascii="Simplified Arabic" w:hAnsi="Simplified Arabic" w:cs="Simplified Arabic" w:hint="cs"/>
          <w:rtl/>
          <w:lang w:bidi="ar-EG"/>
        </w:rPr>
        <w:t xml:space="preserve"> ؛ كما تم مراجعة وتدقيق نتائج الاستبيان إحصائياً بواسطة لجنة الإشراف وأحد أساتذة الإحصاء بمعهد التخطيط القومي</w:t>
      </w:r>
      <w:r w:rsidRPr="00805CC1">
        <w:rPr>
          <w:rFonts w:ascii="Simplified Arabic" w:hAnsi="Simplified Arabic" w:cs="Simplified Arabic" w:hint="cs"/>
          <w:rtl/>
          <w:lang w:bidi="ar-EG"/>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5E2E2" w14:textId="77777777" w:rsidR="004E6835" w:rsidRDefault="005364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4F838" w14:textId="77777777" w:rsidR="004E6835" w:rsidRDefault="005364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09934" w14:textId="77777777" w:rsidR="004E6835" w:rsidRDefault="005364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363F"/>
    <w:multiLevelType w:val="hybridMultilevel"/>
    <w:tmpl w:val="854083EE"/>
    <w:lvl w:ilvl="0" w:tplc="E0E09A32">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963B7"/>
    <w:multiLevelType w:val="hybridMultilevel"/>
    <w:tmpl w:val="2D4042D2"/>
    <w:lvl w:ilvl="0" w:tplc="74BE3094">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63C45"/>
    <w:multiLevelType w:val="hybridMultilevel"/>
    <w:tmpl w:val="521427F6"/>
    <w:lvl w:ilvl="0" w:tplc="7DB04876">
      <w:start w:val="1"/>
      <w:numFmt w:val="decimal"/>
      <w:lvlText w:val="%1-"/>
      <w:lvlJc w:val="left"/>
      <w:pPr>
        <w:ind w:left="72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 w15:restartNumberingAfterBreak="0">
    <w:nsid w:val="05467119"/>
    <w:multiLevelType w:val="hybridMultilevel"/>
    <w:tmpl w:val="A016F962"/>
    <w:lvl w:ilvl="0" w:tplc="CA327240">
      <w:start w:val="5"/>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F4172F"/>
    <w:multiLevelType w:val="hybridMultilevel"/>
    <w:tmpl w:val="D0061DDC"/>
    <w:lvl w:ilvl="0" w:tplc="E0E09A32">
      <w:start w:val="3"/>
      <w:numFmt w:val="bullet"/>
      <w:lvlText w:val="-"/>
      <w:lvlJc w:val="left"/>
      <w:pPr>
        <w:ind w:left="1260" w:hanging="360"/>
      </w:pPr>
      <w:rPr>
        <w:rFonts w:ascii="Simplified Arabic" w:eastAsiaTheme="minorHAnsi" w:hAnsi="Simplified Arabic" w:cs="Simplified Arabic" w:hint="default"/>
        <w:lang w:bidi="ar-EG"/>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0ABA37D0"/>
    <w:multiLevelType w:val="hybridMultilevel"/>
    <w:tmpl w:val="1B003394"/>
    <w:lvl w:ilvl="0" w:tplc="BA2A679C">
      <w:start w:val="1"/>
      <w:numFmt w:val="decimal"/>
      <w:suff w:val="space"/>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111972"/>
    <w:multiLevelType w:val="hybridMultilevel"/>
    <w:tmpl w:val="03AC5D66"/>
    <w:lvl w:ilvl="0" w:tplc="21B45EA2">
      <w:numFmt w:val="bullet"/>
      <w:lvlText w:val="-"/>
      <w:lvlJc w:val="left"/>
      <w:pPr>
        <w:ind w:left="360" w:hanging="360"/>
      </w:pPr>
      <w:rPr>
        <w:rFonts w:ascii="Sakkal Majalla" w:eastAsiaTheme="minorHAnsi" w:hAnsi="Sakkal Majalla" w:cs="Sakkal Majalla"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507129"/>
    <w:multiLevelType w:val="hybridMultilevel"/>
    <w:tmpl w:val="6CC8C4E4"/>
    <w:lvl w:ilvl="0" w:tplc="E5E623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B93754"/>
    <w:multiLevelType w:val="hybridMultilevel"/>
    <w:tmpl w:val="8F0E9546"/>
    <w:lvl w:ilvl="0" w:tplc="E0E09A32">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53899"/>
    <w:multiLevelType w:val="hybridMultilevel"/>
    <w:tmpl w:val="00669282"/>
    <w:lvl w:ilvl="0" w:tplc="21B45EA2">
      <w:numFmt w:val="bullet"/>
      <w:lvlText w:val="-"/>
      <w:lvlJc w:val="left"/>
      <w:pPr>
        <w:ind w:left="720" w:hanging="360"/>
      </w:pPr>
      <w:rPr>
        <w:rFonts w:ascii="Sakkal Majalla" w:eastAsiaTheme="minorHAnsi" w:hAnsi="Sakkal Majalla" w:cs="Sakkal Majall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658DA"/>
    <w:multiLevelType w:val="hybridMultilevel"/>
    <w:tmpl w:val="6E96D826"/>
    <w:lvl w:ilvl="0" w:tplc="E0E09A32">
      <w:start w:val="3"/>
      <w:numFmt w:val="bullet"/>
      <w:lvlText w:val="-"/>
      <w:lvlJc w:val="left"/>
      <w:pPr>
        <w:ind w:left="1080" w:hanging="360"/>
      </w:pPr>
      <w:rPr>
        <w:rFonts w:ascii="Simplified Arabic" w:eastAsiaTheme="minorHAnsi" w:hAnsi="Simplified Arabic" w:cs="Simplified Arabic"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AA67AF1"/>
    <w:multiLevelType w:val="hybridMultilevel"/>
    <w:tmpl w:val="94D8C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491F1B"/>
    <w:multiLevelType w:val="hybridMultilevel"/>
    <w:tmpl w:val="70888398"/>
    <w:lvl w:ilvl="0" w:tplc="21B45EA2">
      <w:numFmt w:val="bullet"/>
      <w:lvlText w:val="-"/>
      <w:lvlJc w:val="left"/>
      <w:pPr>
        <w:ind w:left="360" w:hanging="360"/>
      </w:pPr>
      <w:rPr>
        <w:rFonts w:ascii="Sakkal Majalla" w:eastAsiaTheme="minorHAnsi" w:hAnsi="Sakkal Majalla" w:cs="Sakkal Majalla"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1401816"/>
    <w:multiLevelType w:val="hybridMultilevel"/>
    <w:tmpl w:val="1B003394"/>
    <w:lvl w:ilvl="0" w:tplc="BA2A679C">
      <w:start w:val="1"/>
      <w:numFmt w:val="decimal"/>
      <w:suff w:val="space"/>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622892"/>
    <w:multiLevelType w:val="hybridMultilevel"/>
    <w:tmpl w:val="5C106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C239A1"/>
    <w:multiLevelType w:val="hybridMultilevel"/>
    <w:tmpl w:val="76DA0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311980"/>
    <w:multiLevelType w:val="hybridMultilevel"/>
    <w:tmpl w:val="0CDC99D0"/>
    <w:lvl w:ilvl="0" w:tplc="B96E28FE">
      <w:start w:val="100"/>
      <w:numFmt w:val="bullet"/>
      <w:lvlText w:val="-"/>
      <w:lvlJc w:val="left"/>
      <w:pPr>
        <w:ind w:left="1080" w:hanging="360"/>
      </w:pPr>
      <w:rPr>
        <w:rFonts w:ascii="Simplified Arabic" w:eastAsia="Calibri" w:hAnsi="Simplified Arabic" w:cs="Mudir MT" w:hint="default"/>
        <w:b/>
        <w:color w:val="auto"/>
        <w:sz w:val="28"/>
        <w:lang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B207DCE"/>
    <w:multiLevelType w:val="hybridMultilevel"/>
    <w:tmpl w:val="5272492E"/>
    <w:lvl w:ilvl="0" w:tplc="21B45EA2">
      <w:numFmt w:val="bullet"/>
      <w:lvlText w:val="-"/>
      <w:lvlJc w:val="left"/>
      <w:pPr>
        <w:ind w:left="1260" w:hanging="360"/>
      </w:pPr>
      <w:rPr>
        <w:rFonts w:ascii="Sakkal Majalla" w:eastAsiaTheme="minorHAnsi" w:hAnsi="Sakkal Majalla" w:cs="Sakkal Majalla"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3D4133D9"/>
    <w:multiLevelType w:val="hybridMultilevel"/>
    <w:tmpl w:val="A7D03F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381103"/>
    <w:multiLevelType w:val="hybridMultilevel"/>
    <w:tmpl w:val="7A848094"/>
    <w:lvl w:ilvl="0" w:tplc="9C863E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244BFA"/>
    <w:multiLevelType w:val="hybridMultilevel"/>
    <w:tmpl w:val="08BEB86A"/>
    <w:lvl w:ilvl="0" w:tplc="E0E09A32">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BD304A"/>
    <w:multiLevelType w:val="hybridMultilevel"/>
    <w:tmpl w:val="6B2AC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4B4743"/>
    <w:multiLevelType w:val="hybridMultilevel"/>
    <w:tmpl w:val="E18421C6"/>
    <w:lvl w:ilvl="0" w:tplc="62A4C7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9C6792"/>
    <w:multiLevelType w:val="hybridMultilevel"/>
    <w:tmpl w:val="3B660C60"/>
    <w:lvl w:ilvl="0" w:tplc="9C863E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82904BD"/>
    <w:multiLevelType w:val="hybridMultilevel"/>
    <w:tmpl w:val="5C72DE10"/>
    <w:lvl w:ilvl="0" w:tplc="90905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8F6100"/>
    <w:multiLevelType w:val="hybridMultilevel"/>
    <w:tmpl w:val="294A56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A142D4E"/>
    <w:multiLevelType w:val="hybridMultilevel"/>
    <w:tmpl w:val="00A89436"/>
    <w:lvl w:ilvl="0" w:tplc="056C3EAE">
      <w:start w:val="2"/>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5E30B4"/>
    <w:multiLevelType w:val="hybridMultilevel"/>
    <w:tmpl w:val="2E3AE670"/>
    <w:lvl w:ilvl="0" w:tplc="E0E09A32">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303D06"/>
    <w:multiLevelType w:val="hybridMultilevel"/>
    <w:tmpl w:val="AE905704"/>
    <w:lvl w:ilvl="0" w:tplc="E0E09A32">
      <w:start w:val="3"/>
      <w:numFmt w:val="bullet"/>
      <w:lvlText w:val="-"/>
      <w:lvlJc w:val="left"/>
      <w:pPr>
        <w:tabs>
          <w:tab w:val="num" w:pos="720"/>
        </w:tabs>
        <w:ind w:left="720" w:hanging="360"/>
      </w:pPr>
      <w:rPr>
        <w:rFonts w:ascii="Simplified Arabic" w:eastAsiaTheme="minorHAnsi" w:hAnsi="Simplified Arabic" w:cs="Simplified Arabic" w:hint="default"/>
      </w:rPr>
    </w:lvl>
    <w:lvl w:ilvl="1" w:tplc="973665AC" w:tentative="1">
      <w:start w:val="1"/>
      <w:numFmt w:val="arabicAlpha"/>
      <w:lvlText w:val="%2-"/>
      <w:lvlJc w:val="left"/>
      <w:pPr>
        <w:tabs>
          <w:tab w:val="num" w:pos="1440"/>
        </w:tabs>
        <w:ind w:left="1440" w:hanging="360"/>
      </w:pPr>
    </w:lvl>
    <w:lvl w:ilvl="2" w:tplc="10749BE4" w:tentative="1">
      <w:start w:val="1"/>
      <w:numFmt w:val="arabicAlpha"/>
      <w:lvlText w:val="%3-"/>
      <w:lvlJc w:val="left"/>
      <w:pPr>
        <w:tabs>
          <w:tab w:val="num" w:pos="2160"/>
        </w:tabs>
        <w:ind w:left="2160" w:hanging="360"/>
      </w:pPr>
    </w:lvl>
    <w:lvl w:ilvl="3" w:tplc="04B85BAA" w:tentative="1">
      <w:start w:val="1"/>
      <w:numFmt w:val="arabicAlpha"/>
      <w:lvlText w:val="%4-"/>
      <w:lvlJc w:val="left"/>
      <w:pPr>
        <w:tabs>
          <w:tab w:val="num" w:pos="2880"/>
        </w:tabs>
        <w:ind w:left="2880" w:hanging="360"/>
      </w:pPr>
    </w:lvl>
    <w:lvl w:ilvl="4" w:tplc="EA8ECDA6" w:tentative="1">
      <w:start w:val="1"/>
      <w:numFmt w:val="arabicAlpha"/>
      <w:lvlText w:val="%5-"/>
      <w:lvlJc w:val="left"/>
      <w:pPr>
        <w:tabs>
          <w:tab w:val="num" w:pos="3600"/>
        </w:tabs>
        <w:ind w:left="3600" w:hanging="360"/>
      </w:pPr>
    </w:lvl>
    <w:lvl w:ilvl="5" w:tplc="E26A9F06" w:tentative="1">
      <w:start w:val="1"/>
      <w:numFmt w:val="arabicAlpha"/>
      <w:lvlText w:val="%6-"/>
      <w:lvlJc w:val="left"/>
      <w:pPr>
        <w:tabs>
          <w:tab w:val="num" w:pos="4320"/>
        </w:tabs>
        <w:ind w:left="4320" w:hanging="360"/>
      </w:pPr>
    </w:lvl>
    <w:lvl w:ilvl="6" w:tplc="29FCFEEE" w:tentative="1">
      <w:start w:val="1"/>
      <w:numFmt w:val="arabicAlpha"/>
      <w:lvlText w:val="%7-"/>
      <w:lvlJc w:val="left"/>
      <w:pPr>
        <w:tabs>
          <w:tab w:val="num" w:pos="5040"/>
        </w:tabs>
        <w:ind w:left="5040" w:hanging="360"/>
      </w:pPr>
    </w:lvl>
    <w:lvl w:ilvl="7" w:tplc="B9CE9F4E" w:tentative="1">
      <w:start w:val="1"/>
      <w:numFmt w:val="arabicAlpha"/>
      <w:lvlText w:val="%8-"/>
      <w:lvlJc w:val="left"/>
      <w:pPr>
        <w:tabs>
          <w:tab w:val="num" w:pos="5760"/>
        </w:tabs>
        <w:ind w:left="5760" w:hanging="360"/>
      </w:pPr>
    </w:lvl>
    <w:lvl w:ilvl="8" w:tplc="24DEE5D8" w:tentative="1">
      <w:start w:val="1"/>
      <w:numFmt w:val="arabicAlpha"/>
      <w:lvlText w:val="%9-"/>
      <w:lvlJc w:val="left"/>
      <w:pPr>
        <w:tabs>
          <w:tab w:val="num" w:pos="6480"/>
        </w:tabs>
        <w:ind w:left="6480" w:hanging="360"/>
      </w:pPr>
    </w:lvl>
  </w:abstractNum>
  <w:abstractNum w:abstractNumId="29" w15:restartNumberingAfterBreak="0">
    <w:nsid w:val="4F4D7371"/>
    <w:multiLevelType w:val="hybridMultilevel"/>
    <w:tmpl w:val="277AD7BA"/>
    <w:lvl w:ilvl="0" w:tplc="21B45EA2">
      <w:numFmt w:val="bullet"/>
      <w:lvlText w:val="-"/>
      <w:lvlJc w:val="left"/>
      <w:pPr>
        <w:ind w:left="990" w:hanging="360"/>
      </w:pPr>
      <w:rPr>
        <w:rFonts w:ascii="Sakkal Majalla" w:eastAsiaTheme="minorHAnsi" w:hAnsi="Sakkal Majalla" w:cs="Sakkal Majalla"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0" w15:restartNumberingAfterBreak="0">
    <w:nsid w:val="591B2A76"/>
    <w:multiLevelType w:val="hybridMultilevel"/>
    <w:tmpl w:val="3A566202"/>
    <w:lvl w:ilvl="0" w:tplc="21B45EA2">
      <w:numFmt w:val="bullet"/>
      <w:lvlText w:val="-"/>
      <w:lvlJc w:val="left"/>
      <w:pPr>
        <w:ind w:left="720" w:hanging="360"/>
      </w:pPr>
      <w:rPr>
        <w:rFonts w:ascii="Sakkal Majalla" w:eastAsiaTheme="minorHAnsi" w:hAnsi="Sakkal Majalla" w:cs="Sakkal Majall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3C011E"/>
    <w:multiLevelType w:val="hybridMultilevel"/>
    <w:tmpl w:val="85FC9462"/>
    <w:lvl w:ilvl="0" w:tplc="E0E09A32">
      <w:start w:val="3"/>
      <w:numFmt w:val="bullet"/>
      <w:lvlText w:val="-"/>
      <w:lvlJc w:val="left"/>
      <w:pPr>
        <w:ind w:left="1260" w:hanging="360"/>
      </w:pPr>
      <w:rPr>
        <w:rFonts w:ascii="Simplified Arabic" w:eastAsiaTheme="minorHAnsi" w:hAnsi="Simplified Arabic" w:cs="Simplified Arabic"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2" w15:restartNumberingAfterBreak="0">
    <w:nsid w:val="616C2B76"/>
    <w:multiLevelType w:val="hybridMultilevel"/>
    <w:tmpl w:val="61C65B5C"/>
    <w:lvl w:ilvl="0" w:tplc="86EC708A">
      <w:start w:val="1"/>
      <w:numFmt w:val="decimal"/>
      <w:lvlText w:val="%1-"/>
      <w:lvlJc w:val="left"/>
      <w:pPr>
        <w:ind w:left="39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B658AF"/>
    <w:multiLevelType w:val="hybridMultilevel"/>
    <w:tmpl w:val="E5E29CEC"/>
    <w:lvl w:ilvl="0" w:tplc="E0E09A32">
      <w:start w:val="3"/>
      <w:numFmt w:val="bullet"/>
      <w:lvlText w:val="-"/>
      <w:lvlJc w:val="left"/>
      <w:pPr>
        <w:ind w:left="1260" w:hanging="360"/>
      </w:pPr>
      <w:rPr>
        <w:rFonts w:ascii="Simplified Arabic" w:eastAsiaTheme="minorHAnsi" w:hAnsi="Simplified Arabic" w:cs="Simplified Arabic"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65511BF2"/>
    <w:multiLevelType w:val="hybridMultilevel"/>
    <w:tmpl w:val="E3F27438"/>
    <w:lvl w:ilvl="0" w:tplc="E0E09A32">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C0207A"/>
    <w:multiLevelType w:val="hybridMultilevel"/>
    <w:tmpl w:val="23F018C0"/>
    <w:lvl w:ilvl="0" w:tplc="E0E09A32">
      <w:start w:val="3"/>
      <w:numFmt w:val="bullet"/>
      <w:lvlText w:val="-"/>
      <w:lvlJc w:val="left"/>
      <w:pPr>
        <w:ind w:left="1080" w:hanging="360"/>
      </w:pPr>
      <w:rPr>
        <w:rFonts w:ascii="Simplified Arabic" w:eastAsiaTheme="minorHAnsi" w:hAnsi="Simplified Arabic" w:cs="Simplified Arabic"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7FC6B4B"/>
    <w:multiLevelType w:val="hybridMultilevel"/>
    <w:tmpl w:val="16CAC29A"/>
    <w:lvl w:ilvl="0" w:tplc="A63AAC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842050"/>
    <w:multiLevelType w:val="hybridMultilevel"/>
    <w:tmpl w:val="C3D4539A"/>
    <w:lvl w:ilvl="0" w:tplc="E0E09A32">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BD66F3"/>
    <w:multiLevelType w:val="hybridMultilevel"/>
    <w:tmpl w:val="DF86A8D4"/>
    <w:lvl w:ilvl="0" w:tplc="D7F45F56">
      <w:start w:val="2019"/>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39" w15:restartNumberingAfterBreak="0">
    <w:nsid w:val="71174C2F"/>
    <w:multiLevelType w:val="hybridMultilevel"/>
    <w:tmpl w:val="D32E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3B250BE"/>
    <w:multiLevelType w:val="hybridMultilevel"/>
    <w:tmpl w:val="F43A186A"/>
    <w:lvl w:ilvl="0" w:tplc="21B45EA2">
      <w:numFmt w:val="bullet"/>
      <w:lvlText w:val="-"/>
      <w:lvlJc w:val="left"/>
      <w:pPr>
        <w:ind w:left="360" w:hanging="360"/>
      </w:pPr>
      <w:rPr>
        <w:rFonts w:ascii="Sakkal Majalla" w:eastAsiaTheme="minorHAnsi" w:hAnsi="Sakkal Majalla" w:cs="Sakkal Majalla" w:hint="default"/>
        <w:color w:val="auto"/>
        <w:sz w:val="28"/>
        <w:szCs w:val="28"/>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15:restartNumberingAfterBreak="0">
    <w:nsid w:val="73DB790F"/>
    <w:multiLevelType w:val="multilevel"/>
    <w:tmpl w:val="0AEA2A42"/>
    <w:styleLink w:val="CurrentList1"/>
    <w:lvl w:ilvl="0">
      <w:start w:val="1"/>
      <w:numFmt w:val="decimal"/>
      <w:lvlText w:val="%1."/>
      <w:lvlJc w:val="left"/>
      <w:pPr>
        <w:ind w:left="990" w:hanging="360"/>
      </w:pPr>
      <w:rPr>
        <w:rFonts w:hint="default"/>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42" w15:restartNumberingAfterBreak="0">
    <w:nsid w:val="74496322"/>
    <w:multiLevelType w:val="hybridMultilevel"/>
    <w:tmpl w:val="A8DA5938"/>
    <w:lvl w:ilvl="0" w:tplc="86EC708A">
      <w:start w:val="1"/>
      <w:numFmt w:val="decimal"/>
      <w:lvlText w:val="%1-"/>
      <w:lvlJc w:val="left"/>
      <w:pPr>
        <w:ind w:left="48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A947EB"/>
    <w:multiLevelType w:val="hybridMultilevel"/>
    <w:tmpl w:val="A0EE35DE"/>
    <w:lvl w:ilvl="0" w:tplc="E0E09A32">
      <w:start w:val="3"/>
      <w:numFmt w:val="bullet"/>
      <w:lvlText w:val="-"/>
      <w:lvlJc w:val="left"/>
      <w:pPr>
        <w:ind w:left="5040" w:hanging="360"/>
      </w:pPr>
      <w:rPr>
        <w:rFonts w:ascii="Simplified Arabic" w:eastAsiaTheme="minorHAnsi" w:hAnsi="Simplified Arabic" w:cs="Simplified Arabic"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44" w15:restartNumberingAfterBreak="0">
    <w:nsid w:val="7CD9576E"/>
    <w:multiLevelType w:val="hybridMultilevel"/>
    <w:tmpl w:val="2C56459E"/>
    <w:lvl w:ilvl="0" w:tplc="0B9A9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740E3E"/>
    <w:multiLevelType w:val="hybridMultilevel"/>
    <w:tmpl w:val="015EE308"/>
    <w:lvl w:ilvl="0" w:tplc="21B45EA2">
      <w:numFmt w:val="bullet"/>
      <w:lvlText w:val="-"/>
      <w:lvlJc w:val="left"/>
      <w:pPr>
        <w:ind w:left="720" w:hanging="360"/>
      </w:pPr>
      <w:rPr>
        <w:rFonts w:ascii="Sakkal Majalla" w:eastAsiaTheme="minorHAnsi" w:hAnsi="Sakkal Majalla" w:cs="Sakkal Majall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36"/>
  </w:num>
  <w:num w:numId="3">
    <w:abstractNumId w:val="7"/>
  </w:num>
  <w:num w:numId="4">
    <w:abstractNumId w:val="18"/>
  </w:num>
  <w:num w:numId="5">
    <w:abstractNumId w:val="24"/>
  </w:num>
  <w:num w:numId="6">
    <w:abstractNumId w:val="9"/>
  </w:num>
  <w:num w:numId="7">
    <w:abstractNumId w:val="32"/>
  </w:num>
  <w:num w:numId="8">
    <w:abstractNumId w:val="16"/>
  </w:num>
  <w:num w:numId="9">
    <w:abstractNumId w:val="11"/>
  </w:num>
  <w:num w:numId="10">
    <w:abstractNumId w:val="13"/>
  </w:num>
  <w:num w:numId="11">
    <w:abstractNumId w:val="33"/>
  </w:num>
  <w:num w:numId="12">
    <w:abstractNumId w:val="4"/>
  </w:num>
  <w:num w:numId="13">
    <w:abstractNumId w:val="31"/>
  </w:num>
  <w:num w:numId="14">
    <w:abstractNumId w:val="12"/>
  </w:num>
  <w:num w:numId="15">
    <w:abstractNumId w:val="22"/>
  </w:num>
  <w:num w:numId="16">
    <w:abstractNumId w:val="2"/>
  </w:num>
  <w:num w:numId="17">
    <w:abstractNumId w:val="10"/>
  </w:num>
  <w:num w:numId="18">
    <w:abstractNumId w:val="34"/>
  </w:num>
  <w:num w:numId="19">
    <w:abstractNumId w:val="38"/>
  </w:num>
  <w:num w:numId="20">
    <w:abstractNumId w:val="35"/>
  </w:num>
  <w:num w:numId="21">
    <w:abstractNumId w:val="40"/>
  </w:num>
  <w:num w:numId="22">
    <w:abstractNumId w:val="1"/>
  </w:num>
  <w:num w:numId="23">
    <w:abstractNumId w:val="3"/>
  </w:num>
  <w:num w:numId="24">
    <w:abstractNumId w:val="28"/>
  </w:num>
  <w:num w:numId="25">
    <w:abstractNumId w:val="25"/>
  </w:num>
  <w:num w:numId="26">
    <w:abstractNumId w:val="39"/>
  </w:num>
  <w:num w:numId="27">
    <w:abstractNumId w:val="41"/>
  </w:num>
  <w:num w:numId="28">
    <w:abstractNumId w:val="44"/>
  </w:num>
  <w:num w:numId="29">
    <w:abstractNumId w:val="5"/>
  </w:num>
  <w:num w:numId="30">
    <w:abstractNumId w:val="15"/>
  </w:num>
  <w:num w:numId="31">
    <w:abstractNumId w:val="14"/>
  </w:num>
  <w:num w:numId="32">
    <w:abstractNumId w:val="21"/>
  </w:num>
  <w:num w:numId="33">
    <w:abstractNumId w:val="30"/>
  </w:num>
  <w:num w:numId="34">
    <w:abstractNumId w:val="17"/>
  </w:num>
  <w:num w:numId="35">
    <w:abstractNumId w:val="45"/>
  </w:num>
  <w:num w:numId="36">
    <w:abstractNumId w:val="29"/>
  </w:num>
  <w:num w:numId="37">
    <w:abstractNumId w:val="6"/>
  </w:num>
  <w:num w:numId="38">
    <w:abstractNumId w:val="8"/>
  </w:num>
  <w:num w:numId="39">
    <w:abstractNumId w:val="0"/>
  </w:num>
  <w:num w:numId="40">
    <w:abstractNumId w:val="37"/>
  </w:num>
  <w:num w:numId="41">
    <w:abstractNumId w:val="20"/>
  </w:num>
  <w:num w:numId="42">
    <w:abstractNumId w:val="43"/>
  </w:num>
  <w:num w:numId="43">
    <w:abstractNumId w:val="27"/>
  </w:num>
  <w:num w:numId="44">
    <w:abstractNumId w:val="19"/>
  </w:num>
  <w:num w:numId="45">
    <w:abstractNumId w:val="23"/>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4E4"/>
    <w:rsid w:val="000646C5"/>
    <w:rsid w:val="00091642"/>
    <w:rsid w:val="000B4246"/>
    <w:rsid w:val="000B4A56"/>
    <w:rsid w:val="00156843"/>
    <w:rsid w:val="001714F2"/>
    <w:rsid w:val="001C6822"/>
    <w:rsid w:val="00245FE1"/>
    <w:rsid w:val="00285182"/>
    <w:rsid w:val="002C0783"/>
    <w:rsid w:val="002D5AF1"/>
    <w:rsid w:val="002F491B"/>
    <w:rsid w:val="0033484E"/>
    <w:rsid w:val="00385C45"/>
    <w:rsid w:val="00396F14"/>
    <w:rsid w:val="003B4711"/>
    <w:rsid w:val="003D1E87"/>
    <w:rsid w:val="003D26C0"/>
    <w:rsid w:val="003E5EAF"/>
    <w:rsid w:val="003F661C"/>
    <w:rsid w:val="00421475"/>
    <w:rsid w:val="0048183E"/>
    <w:rsid w:val="004F17EF"/>
    <w:rsid w:val="0053649B"/>
    <w:rsid w:val="0053705E"/>
    <w:rsid w:val="00573E42"/>
    <w:rsid w:val="00575FE1"/>
    <w:rsid w:val="00625930"/>
    <w:rsid w:val="006265D2"/>
    <w:rsid w:val="00631443"/>
    <w:rsid w:val="00647057"/>
    <w:rsid w:val="006601F9"/>
    <w:rsid w:val="00685A93"/>
    <w:rsid w:val="006E622B"/>
    <w:rsid w:val="00745FE0"/>
    <w:rsid w:val="0078254F"/>
    <w:rsid w:val="00793045"/>
    <w:rsid w:val="007C3721"/>
    <w:rsid w:val="007C6065"/>
    <w:rsid w:val="00817F9F"/>
    <w:rsid w:val="0083107C"/>
    <w:rsid w:val="00851435"/>
    <w:rsid w:val="008E51F8"/>
    <w:rsid w:val="00936EF8"/>
    <w:rsid w:val="009441C2"/>
    <w:rsid w:val="00956D5A"/>
    <w:rsid w:val="00974792"/>
    <w:rsid w:val="00980EB5"/>
    <w:rsid w:val="0098723C"/>
    <w:rsid w:val="009B62D5"/>
    <w:rsid w:val="009B7F04"/>
    <w:rsid w:val="009D018D"/>
    <w:rsid w:val="009E3D40"/>
    <w:rsid w:val="00A1406B"/>
    <w:rsid w:val="00A61AE1"/>
    <w:rsid w:val="00A84A63"/>
    <w:rsid w:val="00AA6B8C"/>
    <w:rsid w:val="00AE36D0"/>
    <w:rsid w:val="00AF1811"/>
    <w:rsid w:val="00B01684"/>
    <w:rsid w:val="00B07DE6"/>
    <w:rsid w:val="00B1528B"/>
    <w:rsid w:val="00B246F0"/>
    <w:rsid w:val="00B5657D"/>
    <w:rsid w:val="00B664E4"/>
    <w:rsid w:val="00B8388C"/>
    <w:rsid w:val="00B9575F"/>
    <w:rsid w:val="00BC5B3A"/>
    <w:rsid w:val="00BD360D"/>
    <w:rsid w:val="00BD56B3"/>
    <w:rsid w:val="00C07289"/>
    <w:rsid w:val="00C32276"/>
    <w:rsid w:val="00C37809"/>
    <w:rsid w:val="00C53300"/>
    <w:rsid w:val="00C85D9F"/>
    <w:rsid w:val="00D14419"/>
    <w:rsid w:val="00D35C4F"/>
    <w:rsid w:val="00D80F82"/>
    <w:rsid w:val="00DA5755"/>
    <w:rsid w:val="00DD281D"/>
    <w:rsid w:val="00DF4E28"/>
    <w:rsid w:val="00E757B1"/>
    <w:rsid w:val="00E81C26"/>
    <w:rsid w:val="00E93DD5"/>
    <w:rsid w:val="00EC25E6"/>
    <w:rsid w:val="00EE1057"/>
    <w:rsid w:val="00F129DE"/>
    <w:rsid w:val="00F26AC2"/>
    <w:rsid w:val="00FA57F0"/>
    <w:rsid w:val="00FC760A"/>
    <w:rsid w:val="00FF18A1"/>
    <w:rsid w:val="00FF247D"/>
    <w:rsid w:val="00FF55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0433C"/>
  <w15:chartTrackingRefBased/>
  <w15:docId w15:val="{8C43B8B4-AA52-4608-917C-B9BB20FBD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419"/>
    <w:pPr>
      <w:bidi/>
    </w:pPr>
  </w:style>
  <w:style w:type="paragraph" w:styleId="Heading1">
    <w:name w:val="heading 1"/>
    <w:basedOn w:val="Normal"/>
    <w:link w:val="Heading1Char"/>
    <w:uiPriority w:val="9"/>
    <w:qFormat/>
    <w:rsid w:val="006601F9"/>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4419"/>
    <w:pPr>
      <w:spacing w:after="0" w:line="240" w:lineRule="auto"/>
    </w:pPr>
  </w:style>
  <w:style w:type="paragraph" w:styleId="ListParagraph">
    <w:name w:val="List Paragraph"/>
    <w:basedOn w:val="Normal"/>
    <w:uiPriority w:val="34"/>
    <w:qFormat/>
    <w:rsid w:val="00B1528B"/>
    <w:pPr>
      <w:ind w:left="720"/>
      <w:contextualSpacing/>
    </w:pPr>
  </w:style>
  <w:style w:type="table" w:styleId="TableGrid">
    <w:name w:val="Table Grid"/>
    <w:basedOn w:val="TableNormal"/>
    <w:uiPriority w:val="39"/>
    <w:rsid w:val="00B15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152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28B"/>
  </w:style>
  <w:style w:type="paragraph" w:styleId="FootnoteText">
    <w:name w:val="footnote text"/>
    <w:basedOn w:val="Normal"/>
    <w:link w:val="FootnoteTextChar"/>
    <w:uiPriority w:val="99"/>
    <w:unhideWhenUsed/>
    <w:rsid w:val="00B1528B"/>
    <w:pPr>
      <w:spacing w:after="0" w:line="240" w:lineRule="auto"/>
    </w:pPr>
    <w:rPr>
      <w:sz w:val="20"/>
      <w:szCs w:val="20"/>
    </w:rPr>
  </w:style>
  <w:style w:type="character" w:customStyle="1" w:styleId="FootnoteTextChar">
    <w:name w:val="Footnote Text Char"/>
    <w:basedOn w:val="DefaultParagraphFont"/>
    <w:link w:val="FootnoteText"/>
    <w:uiPriority w:val="99"/>
    <w:rsid w:val="00B1528B"/>
    <w:rPr>
      <w:sz w:val="20"/>
      <w:szCs w:val="20"/>
    </w:rPr>
  </w:style>
  <w:style w:type="character" w:styleId="FootnoteReference">
    <w:name w:val="footnote reference"/>
    <w:basedOn w:val="DefaultParagraphFont"/>
    <w:uiPriority w:val="99"/>
    <w:semiHidden/>
    <w:unhideWhenUsed/>
    <w:rsid w:val="00B1528B"/>
    <w:rPr>
      <w:vertAlign w:val="superscript"/>
    </w:rPr>
  </w:style>
  <w:style w:type="character" w:customStyle="1" w:styleId="Heading1Char">
    <w:name w:val="Heading 1 Char"/>
    <w:basedOn w:val="DefaultParagraphFont"/>
    <w:link w:val="Heading1"/>
    <w:uiPriority w:val="9"/>
    <w:rsid w:val="006601F9"/>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6601F9"/>
    <w:rPr>
      <w:color w:val="0563C1" w:themeColor="hyperlink"/>
      <w:u w:val="single"/>
    </w:rPr>
  </w:style>
  <w:style w:type="paragraph" w:styleId="Header">
    <w:name w:val="header"/>
    <w:basedOn w:val="Normal"/>
    <w:link w:val="HeaderChar"/>
    <w:uiPriority w:val="99"/>
    <w:unhideWhenUsed/>
    <w:rsid w:val="006601F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01F9"/>
  </w:style>
  <w:style w:type="paragraph" w:styleId="EndnoteText">
    <w:name w:val="endnote text"/>
    <w:basedOn w:val="Normal"/>
    <w:link w:val="EndnoteTextChar"/>
    <w:uiPriority w:val="99"/>
    <w:semiHidden/>
    <w:unhideWhenUsed/>
    <w:rsid w:val="006601F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601F9"/>
    <w:rPr>
      <w:sz w:val="20"/>
      <w:szCs w:val="20"/>
    </w:rPr>
  </w:style>
  <w:style w:type="character" w:styleId="EndnoteReference">
    <w:name w:val="endnote reference"/>
    <w:basedOn w:val="DefaultParagraphFont"/>
    <w:uiPriority w:val="99"/>
    <w:semiHidden/>
    <w:unhideWhenUsed/>
    <w:rsid w:val="006601F9"/>
    <w:rPr>
      <w:vertAlign w:val="superscript"/>
    </w:rPr>
  </w:style>
  <w:style w:type="paragraph" w:styleId="NormalWeb">
    <w:name w:val="Normal (Web)"/>
    <w:basedOn w:val="Normal"/>
    <w:uiPriority w:val="99"/>
    <w:unhideWhenUsed/>
    <w:rsid w:val="006601F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601F9"/>
    <w:rPr>
      <w:color w:val="954F72" w:themeColor="followedHyperlink"/>
      <w:u w:val="single"/>
    </w:rPr>
  </w:style>
  <w:style w:type="character" w:customStyle="1" w:styleId="UnresolvedMention1">
    <w:name w:val="Unresolved Mention1"/>
    <w:basedOn w:val="DefaultParagraphFont"/>
    <w:uiPriority w:val="99"/>
    <w:semiHidden/>
    <w:unhideWhenUsed/>
    <w:rsid w:val="006601F9"/>
    <w:rPr>
      <w:color w:val="605E5C"/>
      <w:shd w:val="clear" w:color="auto" w:fill="E1DFDD"/>
    </w:rPr>
  </w:style>
  <w:style w:type="paragraph" w:styleId="BalloonText">
    <w:name w:val="Balloon Text"/>
    <w:basedOn w:val="Normal"/>
    <w:link w:val="BalloonTextChar"/>
    <w:uiPriority w:val="99"/>
    <w:semiHidden/>
    <w:unhideWhenUsed/>
    <w:rsid w:val="006601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1F9"/>
    <w:rPr>
      <w:rFonts w:ascii="Segoe UI" w:hAnsi="Segoe UI" w:cs="Segoe UI"/>
      <w:sz w:val="18"/>
      <w:szCs w:val="18"/>
    </w:rPr>
  </w:style>
  <w:style w:type="character" w:styleId="CommentReference">
    <w:name w:val="annotation reference"/>
    <w:basedOn w:val="DefaultParagraphFont"/>
    <w:uiPriority w:val="99"/>
    <w:semiHidden/>
    <w:unhideWhenUsed/>
    <w:rsid w:val="006601F9"/>
    <w:rPr>
      <w:sz w:val="16"/>
      <w:szCs w:val="16"/>
    </w:rPr>
  </w:style>
  <w:style w:type="paragraph" w:styleId="CommentText">
    <w:name w:val="annotation text"/>
    <w:basedOn w:val="Normal"/>
    <w:link w:val="CommentTextChar"/>
    <w:uiPriority w:val="99"/>
    <w:semiHidden/>
    <w:unhideWhenUsed/>
    <w:rsid w:val="006601F9"/>
    <w:pPr>
      <w:spacing w:line="240" w:lineRule="auto"/>
    </w:pPr>
    <w:rPr>
      <w:sz w:val="20"/>
      <w:szCs w:val="20"/>
    </w:rPr>
  </w:style>
  <w:style w:type="character" w:customStyle="1" w:styleId="CommentTextChar">
    <w:name w:val="Comment Text Char"/>
    <w:basedOn w:val="DefaultParagraphFont"/>
    <w:link w:val="CommentText"/>
    <w:uiPriority w:val="99"/>
    <w:semiHidden/>
    <w:rsid w:val="006601F9"/>
    <w:rPr>
      <w:sz w:val="20"/>
      <w:szCs w:val="20"/>
    </w:rPr>
  </w:style>
  <w:style w:type="paragraph" w:styleId="CommentSubject">
    <w:name w:val="annotation subject"/>
    <w:basedOn w:val="CommentText"/>
    <w:next w:val="CommentText"/>
    <w:link w:val="CommentSubjectChar"/>
    <w:uiPriority w:val="99"/>
    <w:semiHidden/>
    <w:unhideWhenUsed/>
    <w:rsid w:val="006601F9"/>
    <w:rPr>
      <w:b/>
      <w:bCs/>
    </w:rPr>
  </w:style>
  <w:style w:type="character" w:customStyle="1" w:styleId="CommentSubjectChar">
    <w:name w:val="Comment Subject Char"/>
    <w:basedOn w:val="CommentTextChar"/>
    <w:link w:val="CommentSubject"/>
    <w:uiPriority w:val="99"/>
    <w:semiHidden/>
    <w:rsid w:val="006601F9"/>
    <w:rPr>
      <w:b/>
      <w:bCs/>
      <w:sz w:val="20"/>
      <w:szCs w:val="20"/>
    </w:rPr>
  </w:style>
  <w:style w:type="character" w:styleId="Emphasis">
    <w:name w:val="Emphasis"/>
    <w:basedOn w:val="DefaultParagraphFont"/>
    <w:uiPriority w:val="20"/>
    <w:qFormat/>
    <w:rsid w:val="006601F9"/>
    <w:rPr>
      <w:i/>
      <w:iCs/>
    </w:rPr>
  </w:style>
  <w:style w:type="character" w:customStyle="1" w:styleId="UnresolvedMention2">
    <w:name w:val="Unresolved Mention2"/>
    <w:basedOn w:val="DefaultParagraphFont"/>
    <w:uiPriority w:val="99"/>
    <w:semiHidden/>
    <w:unhideWhenUsed/>
    <w:rsid w:val="006601F9"/>
    <w:rPr>
      <w:color w:val="605E5C"/>
      <w:shd w:val="clear" w:color="auto" w:fill="E1DFDD"/>
    </w:rPr>
  </w:style>
  <w:style w:type="paragraph" w:customStyle="1" w:styleId="bold">
    <w:name w:val="bold"/>
    <w:basedOn w:val="Normal"/>
    <w:rsid w:val="006601F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6601F9"/>
    <w:pPr>
      <w:numPr>
        <w:numId w:val="27"/>
      </w:numPr>
    </w:pPr>
  </w:style>
  <w:style w:type="paragraph" w:customStyle="1" w:styleId="bbc-1sy09mr">
    <w:name w:val="bbc-1sy09mr"/>
    <w:basedOn w:val="Normal"/>
    <w:rsid w:val="006601F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60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21" Type="http://schemas.openxmlformats.org/officeDocument/2006/relationships/footer" Target="footer5.xml"/><Relationship Id="rId42" Type="http://schemas.openxmlformats.org/officeDocument/2006/relationships/hyperlink" Target="http://www.g2b.go.kr" TargetMode="External"/><Relationship Id="rId47" Type="http://schemas.openxmlformats.org/officeDocument/2006/relationships/hyperlink" Target="https://www.mygov.in" TargetMode="External"/><Relationship Id="rId63" Type="http://schemas.openxmlformats.org/officeDocument/2006/relationships/hyperlink" Target="http://www.intt.tn/upload/files/INTT%202018(1).pdf" TargetMode="External"/><Relationship Id="rId68" Type="http://schemas.openxmlformats.org/officeDocument/2006/relationships/hyperlink" Target="https://www.e-people.gov.tn/" TargetMode="External"/><Relationship Id="rId84" Type="http://schemas.openxmlformats.org/officeDocument/2006/relationships/hyperlink" Target="https://kerala.gov.in/friends" TargetMode="External"/><Relationship Id="rId89" Type="http://schemas.openxmlformats.org/officeDocument/2006/relationships/hyperlink" Target="https://www.csu.mu/index.php" TargetMode="External"/><Relationship Id="rId112" Type="http://schemas.openxmlformats.org/officeDocument/2006/relationships/footer" Target="footer20.xml"/><Relationship Id="rId16" Type="http://schemas.openxmlformats.org/officeDocument/2006/relationships/header" Target="header1.xml"/><Relationship Id="rId107" Type="http://schemas.openxmlformats.org/officeDocument/2006/relationships/footer" Target="footer16.xml"/><Relationship Id="rId11" Type="http://schemas.openxmlformats.org/officeDocument/2006/relationships/hyperlink" Target="https://study.ekb.eg" TargetMode="External"/><Relationship Id="rId24" Type="http://schemas.openxmlformats.org/officeDocument/2006/relationships/chart" Target="charts/chart1.xml"/><Relationship Id="rId32" Type="http://schemas.openxmlformats.org/officeDocument/2006/relationships/chart" Target="charts/chart9.xml"/><Relationship Id="rId37" Type="http://schemas.openxmlformats.org/officeDocument/2006/relationships/chart" Target="charts/chart13.xml"/><Relationship Id="rId40" Type="http://schemas.openxmlformats.org/officeDocument/2006/relationships/hyperlink" Target="http://www.hometax.go.kr" TargetMode="External"/><Relationship Id="rId45" Type="http://schemas.openxmlformats.org/officeDocument/2006/relationships/chart" Target="charts/chart16.xml"/><Relationship Id="rId53" Type="http://schemas.openxmlformats.org/officeDocument/2006/relationships/footer" Target="footer8.xml"/><Relationship Id="rId58" Type="http://schemas.openxmlformats.org/officeDocument/2006/relationships/hyperlink" Target="https://u.ae/ar-AE/about-the-uae/strategies-initiatives-and-awards/federal-governments-strategies-and-plans/emirates-blockchain-strategy-2021" TargetMode="External"/><Relationship Id="rId66" Type="http://schemas.openxmlformats.org/officeDocument/2006/relationships/hyperlink" Target="http://www.data.gov.tn/" TargetMode="External"/><Relationship Id="rId74" Type="http://schemas.openxmlformats.org/officeDocument/2006/relationships/hyperlink" Target="https://ncss.ansi.tn/" TargetMode="External"/><Relationship Id="rId79" Type="http://schemas.openxmlformats.org/officeDocument/2006/relationships/hyperlink" Target="https://www.canada.ca/en/mobile.html?fbclid=IwAR36yDqIDDD5GrcGQDNJEIsM82hjvha9guphMKGEV_LoleX5X8RVZ50vIyY" TargetMode="External"/><Relationship Id="rId87" Type="http://schemas.openxmlformats.org/officeDocument/2006/relationships/hyperlink" Target="https://mauritiusapps.govmu.org/" TargetMode="External"/><Relationship Id="rId102" Type="http://schemas.openxmlformats.org/officeDocument/2006/relationships/chart" Target="charts/chart22.xml"/><Relationship Id="rId110" Type="http://schemas.openxmlformats.org/officeDocument/2006/relationships/footer" Target="footer18.xm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u.ae/ar-AE/about-the-uae/science-and-technology/the-fifth-generation-5g" TargetMode="External"/><Relationship Id="rId82" Type="http://schemas.openxmlformats.org/officeDocument/2006/relationships/hyperlink" Target="https://www.csc.gov.in/" TargetMode="External"/><Relationship Id="rId90" Type="http://schemas.openxmlformats.org/officeDocument/2006/relationships/hyperlink" Target="https://cib.govmu.org/Documents/Maintenance%20Agreement/egiframework.pdf" TargetMode="External"/><Relationship Id="rId95" Type="http://schemas.openxmlformats.org/officeDocument/2006/relationships/hyperlink" Target="https://www.mois.go.kr/eng/bbs/type002/commonSelectBoardArticle.do?bbsId=BBSMSTR_000000000022&amp;nttId=37217" TargetMode="External"/><Relationship Id="rId19" Type="http://schemas.openxmlformats.org/officeDocument/2006/relationships/footer" Target="footer4.xml"/><Relationship Id="rId14" Type="http://schemas.openxmlformats.org/officeDocument/2006/relationships/hyperlink" Target="https://egcovac.mohp.gov.eg" TargetMode="External"/><Relationship Id="rId22" Type="http://schemas.openxmlformats.org/officeDocument/2006/relationships/hyperlink" Target="http://mcit.gov.eg/Ar/Publication/Publication_Summary/64" TargetMode="External"/><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chart" Target="charts/chart12.xml"/><Relationship Id="rId43" Type="http://schemas.openxmlformats.org/officeDocument/2006/relationships/hyperlink" Target="http://www.epeople.go.kr" TargetMode="External"/><Relationship Id="rId48" Type="http://schemas.openxmlformats.org/officeDocument/2006/relationships/hyperlink" Target="https://apps.mgov.gov.in" TargetMode="External"/><Relationship Id="rId56" Type="http://schemas.openxmlformats.org/officeDocument/2006/relationships/hyperlink" Target="https://u.ae/ar-AE/about-the-uae/strategies-initiatives-and-awards/federal-governments-strategies-and-plans/uae-strategy-for-artificial-intelligence" TargetMode="External"/><Relationship Id="rId64" Type="http://schemas.openxmlformats.org/officeDocument/2006/relationships/hyperlink" Target="http://www.tunisieindustrie.nat.tn/fr/download/news/2017/smart/11.pdf" TargetMode="External"/><Relationship Id="rId69" Type="http://schemas.openxmlformats.org/officeDocument/2006/relationships/hyperlink" Target="http://www.ogptunisie.gov.tn/" TargetMode="External"/><Relationship Id="rId77" Type="http://schemas.openxmlformats.org/officeDocument/2006/relationships/hyperlink" Target="https://www.canada.ca/en/privy-council/services/blueprint-2020/about.html" TargetMode="External"/><Relationship Id="rId100" Type="http://schemas.openxmlformats.org/officeDocument/2006/relationships/chart" Target="charts/chart21.xml"/><Relationship Id="rId105" Type="http://schemas.openxmlformats.org/officeDocument/2006/relationships/chart" Target="charts/chart23.xml"/><Relationship Id="rId113" Type="http://schemas.openxmlformats.org/officeDocument/2006/relationships/footer" Target="footer21.xml"/><Relationship Id="rId8" Type="http://schemas.openxmlformats.org/officeDocument/2006/relationships/image" Target="media/image1.jpeg"/><Relationship Id="rId51" Type="http://schemas.openxmlformats.org/officeDocument/2006/relationships/chart" Target="charts/chart20.xml"/><Relationship Id="rId72" Type="http://schemas.openxmlformats.org/officeDocument/2006/relationships/hyperlink" Target="https://www.mof.gov.eg/" TargetMode="External"/><Relationship Id="rId80" Type="http://schemas.openxmlformats.org/officeDocument/2006/relationships/hyperlink" Target="https://mgov.gov.in/index.jsp" TargetMode="External"/><Relationship Id="rId85" Type="http://schemas.openxmlformats.org/officeDocument/2006/relationships/hyperlink" Target="https://ncb.govmu.org/portal/sites/ncb/strategicplans/DigitalMauritius2030.pdf" TargetMode="External"/><Relationship Id="rId93" Type="http://schemas.openxmlformats.org/officeDocument/2006/relationships/hyperlink" Target="https://www.mois.go.kr/eng/bbs/type002/commonSelectBoardArticle.do?bbsId=BBSMSTR_000000000022&amp;nttId=57628" TargetMode="External"/><Relationship Id="rId98" Type="http://schemas.openxmlformats.org/officeDocument/2006/relationships/footer" Target="footer10.xml"/><Relationship Id="rId3" Type="http://schemas.openxmlformats.org/officeDocument/2006/relationships/styles" Target="styles.xml"/><Relationship Id="rId12" Type="http://schemas.openxmlformats.org/officeDocument/2006/relationships/hyperlink" Target="https://edmodo.org" TargetMode="External"/><Relationship Id="rId17" Type="http://schemas.openxmlformats.org/officeDocument/2006/relationships/header" Target="header2.xml"/><Relationship Id="rId25" Type="http://schemas.openxmlformats.org/officeDocument/2006/relationships/chart" Target="charts/chart2.xml"/><Relationship Id="rId33" Type="http://schemas.openxmlformats.org/officeDocument/2006/relationships/chart" Target="charts/chart10.xml"/><Relationship Id="rId38" Type="http://schemas.openxmlformats.org/officeDocument/2006/relationships/chart" Target="charts/chart14.xml"/><Relationship Id="rId46" Type="http://schemas.openxmlformats.org/officeDocument/2006/relationships/chart" Target="charts/chart17.xml"/><Relationship Id="rId59" Type="http://schemas.openxmlformats.org/officeDocument/2006/relationships/hyperlink" Target="https://uaecabinet.ae/ar/uae-strategy-2011-2013" TargetMode="External"/><Relationship Id="rId67" Type="http://schemas.openxmlformats.org/officeDocument/2006/relationships/hyperlink" Target="http://www.e-participation.tn/" TargetMode="External"/><Relationship Id="rId103" Type="http://schemas.openxmlformats.org/officeDocument/2006/relationships/footer" Target="footer13.xml"/><Relationship Id="rId108" Type="http://schemas.openxmlformats.org/officeDocument/2006/relationships/image" Target="media/image3.emf"/><Relationship Id="rId116" Type="http://schemas.openxmlformats.org/officeDocument/2006/relationships/theme" Target="theme/theme1.xml"/><Relationship Id="rId20" Type="http://schemas.openxmlformats.org/officeDocument/2006/relationships/header" Target="header3.xml"/><Relationship Id="rId41" Type="http://schemas.openxmlformats.org/officeDocument/2006/relationships/hyperlink" Target="http://www.minwon.go.kr" TargetMode="External"/><Relationship Id="rId54" Type="http://schemas.openxmlformats.org/officeDocument/2006/relationships/hyperlink" Target="https://www.itu.int/ar/mediacentre/backgrounders/Pages/Policy-and-regulatory-environments-for-digital-transformation.aspx" TargetMode="External"/><Relationship Id="rId62" Type="http://schemas.openxmlformats.org/officeDocument/2006/relationships/hyperlink" Target="https://u.ae/ar-AE/about-the-uae/strategies-initiatives-and-awards/federal-governments-strategies-and-plans/the-uae-strategy-for-the-fourth-industrial-revolution" TargetMode="External"/><Relationship Id="rId70" Type="http://schemas.openxmlformats.org/officeDocument/2006/relationships/hyperlink" Target="https://www.shakwa.eg/GCP/Default.aspx" TargetMode="External"/><Relationship Id="rId75" Type="http://schemas.openxmlformats.org/officeDocument/2006/relationships/hyperlink" Target="https://open.canada.ca/en/content/service-strategy-overview" TargetMode="External"/><Relationship Id="rId83" Type="http://schemas.openxmlformats.org/officeDocument/2006/relationships/hyperlink" Target="http://data.gov.in" TargetMode="External"/><Relationship Id="rId88" Type="http://schemas.openxmlformats.org/officeDocument/2006/relationships/hyperlink" Target="https://ih.govmu.org/" TargetMode="External"/><Relationship Id="rId91" Type="http://schemas.openxmlformats.org/officeDocument/2006/relationships/hyperlink" Target="https://www.mois.go.kr/eng/bbs/type002/commonSelectBoardArticle.do?bbsId=BBSMSTR_000000000022&amp;nttId=62827" TargetMode="External"/><Relationship Id="rId96" Type="http://schemas.openxmlformats.org/officeDocument/2006/relationships/hyperlink" Target="https://www.itu.int/net/wsis/implementation/2013/forum/agenda/session_docs/Day4/103/01_e-Government_of_Korea.pdf" TargetMode="External"/><Relationship Id="rId111"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hyperlink" Target="http://mcit.gov.eg/Ar/Publication/Publication_Summary/660" TargetMode="External"/><Relationship Id="rId28" Type="http://schemas.openxmlformats.org/officeDocument/2006/relationships/chart" Target="charts/chart5.xml"/><Relationship Id="rId36" Type="http://schemas.openxmlformats.org/officeDocument/2006/relationships/footer" Target="footer6.xml"/><Relationship Id="rId49" Type="http://schemas.openxmlformats.org/officeDocument/2006/relationships/chart" Target="charts/chart18.xml"/><Relationship Id="rId57" Type="http://schemas.openxmlformats.org/officeDocument/2006/relationships/hyperlink" Target="https://u.ae/ar-AE/about-the-uae/strategies-initiatives-and-awards/federal-governments-strategies-and-plans/national-innovation-strategy" TargetMode="External"/><Relationship Id="rId106" Type="http://schemas.openxmlformats.org/officeDocument/2006/relationships/footer" Target="footer15.xml"/><Relationship Id="rId114" Type="http://schemas.openxmlformats.org/officeDocument/2006/relationships/footer" Target="footer22.xml"/><Relationship Id="rId10" Type="http://schemas.openxmlformats.org/officeDocument/2006/relationships/footer" Target="footer2.xml"/><Relationship Id="rId31" Type="http://schemas.openxmlformats.org/officeDocument/2006/relationships/chart" Target="charts/chart8.xml"/><Relationship Id="rId44" Type="http://schemas.openxmlformats.org/officeDocument/2006/relationships/hyperlink" Target="http://www.data.go.kr" TargetMode="External"/><Relationship Id="rId52" Type="http://schemas.openxmlformats.org/officeDocument/2006/relationships/footer" Target="footer7.xml"/><Relationship Id="rId60" Type="http://schemas.openxmlformats.org/officeDocument/2006/relationships/hyperlink" Target="https://uaecabinet.ae/ar/uae-strategy-2008-2010" TargetMode="External"/><Relationship Id="rId65" Type="http://schemas.openxmlformats.org/officeDocument/2006/relationships/hyperlink" Target="http://fr.tunisie.gov.tn/101-pr%C3%A9sentation-g%C3%A9n%C3%A9rale-de-l-e-strat%C3%A9gie.htm" TargetMode="External"/><Relationship Id="rId73" Type="http://schemas.openxmlformats.org/officeDocument/2006/relationships/hyperlink" Target="https://www.speedtest.net/global-index" TargetMode="External"/><Relationship Id="rId78" Type="http://schemas.openxmlformats.org/officeDocument/2006/relationships/hyperlink" Target="https://www.canada.ca/en/government/system/digital-government/digital-government-response-to-covid-19.html" TargetMode="External"/><Relationship Id="rId81" Type="http://schemas.openxmlformats.org/officeDocument/2006/relationships/hyperlink" Target="https://www.indiastack.org/about/" TargetMode="External"/><Relationship Id="rId86" Type="http://schemas.openxmlformats.org/officeDocument/2006/relationships/hyperlink" Target="https://cib.govmu.org/SitePages/Index.aspx" TargetMode="External"/><Relationship Id="rId94" Type="http://schemas.openxmlformats.org/officeDocument/2006/relationships/hyperlink" Target="https://www.mois.go.kr/eng/bbs/type002/commonSelectBoardArticle.do?bbsId=BBSMSTR_000000000022&amp;nttId=48083" TargetMode="External"/><Relationship Id="rId99" Type="http://schemas.openxmlformats.org/officeDocument/2006/relationships/footer" Target="footer11.xml"/><Relationship Id="rId10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stream.moe.gov.eg" TargetMode="External"/><Relationship Id="rId18" Type="http://schemas.openxmlformats.org/officeDocument/2006/relationships/footer" Target="footer3.xml"/><Relationship Id="rId39" Type="http://schemas.openxmlformats.org/officeDocument/2006/relationships/chart" Target="charts/chart15.xml"/><Relationship Id="rId109" Type="http://schemas.openxmlformats.org/officeDocument/2006/relationships/footer" Target="footer17.xml"/><Relationship Id="rId34" Type="http://schemas.openxmlformats.org/officeDocument/2006/relationships/chart" Target="charts/chart11.xml"/><Relationship Id="rId50" Type="http://schemas.openxmlformats.org/officeDocument/2006/relationships/chart" Target="charts/chart19.xml"/><Relationship Id="rId55" Type="http://schemas.openxmlformats.org/officeDocument/2006/relationships/hyperlink" Target="https://www.itu.int/net4/wsis/forum/2021/ar/Agenda/Session/191" TargetMode="External"/><Relationship Id="rId76" Type="http://schemas.openxmlformats.org/officeDocument/2006/relationships/hyperlink" Target="https://open.canada.ca/en" TargetMode="External"/><Relationship Id="rId97" Type="http://schemas.openxmlformats.org/officeDocument/2006/relationships/footer" Target="footer9.xml"/><Relationship Id="rId104" Type="http://schemas.openxmlformats.org/officeDocument/2006/relationships/footer" Target="footer14.xml"/><Relationship Id="rId7" Type="http://schemas.openxmlformats.org/officeDocument/2006/relationships/endnotes" Target="endnotes.xml"/><Relationship Id="rId71" Type="http://schemas.openxmlformats.org/officeDocument/2006/relationships/hyperlink" Target="https://www.investinegypt.gov.eg/Arabic/pages/GettingStartedDetails.aspx?CategoryId=2" TargetMode="External"/><Relationship Id="rId92" Type="http://schemas.openxmlformats.org/officeDocument/2006/relationships/hyperlink" Target="https://www.mois.go.kr/eng/bbs/type002/commonSelectBoardArticle.do?bbsId=BBSMSTR_000000000022&amp;nttId=57629" TargetMode="External"/><Relationship Id="rId2" Type="http://schemas.openxmlformats.org/officeDocument/2006/relationships/numbering" Target="numbering.xml"/><Relationship Id="rId29" Type="http://schemas.openxmlformats.org/officeDocument/2006/relationships/chart" Target="charts/chart6.xml"/></Relationships>
</file>

<file path=word/_rels/footnotes.xml.rels><?xml version="1.0" encoding="UTF-8" standalone="yes"?>
<Relationships xmlns="http://schemas.openxmlformats.org/package/2006/relationships"><Relationship Id="rId8" Type="http://schemas.openxmlformats.org/officeDocument/2006/relationships/hyperlink" Target="https://gds.blog.gov.uk/" TargetMode="External"/><Relationship Id="rId13" Type="http://schemas.openxmlformats.org/officeDocument/2006/relationships/hyperlink" Target="https://www.worldometers.info/world-population/india-population/" TargetMode="External"/><Relationship Id="rId18" Type="http://schemas.openxmlformats.org/officeDocument/2006/relationships/hyperlink" Target="https://mauritiusapps.govmu.org" TargetMode="External"/><Relationship Id="rId3" Type="http://schemas.openxmlformats.org/officeDocument/2006/relationships/hyperlink" Target="https://www.investinegypt.gov.eg/Arabic//pages/GettingStartedDetails.aspx?CategoryId=2" TargetMode="External"/><Relationship Id="rId21" Type="http://schemas.openxmlformats.org/officeDocument/2006/relationships/hyperlink" Target="https://www.tuntrust.tn/" TargetMode="External"/><Relationship Id="rId7" Type="http://schemas.openxmlformats.org/officeDocument/2006/relationships/hyperlink" Target="https://www.speedtest.net/global-index" TargetMode="External"/><Relationship Id="rId12" Type="http://schemas.openxmlformats.org/officeDocument/2006/relationships/hyperlink" Target="https://www.gov.br/pt-br" TargetMode="External"/><Relationship Id="rId17" Type="http://schemas.openxmlformats.org/officeDocument/2006/relationships/hyperlink" Target="https://cib.govmu.org/" TargetMode="External"/><Relationship Id="rId2" Type="http://schemas.openxmlformats.org/officeDocument/2006/relationships/hyperlink" Target="https://www.shakwa.eg/GCP/Default.aspx" TargetMode="External"/><Relationship Id="rId16" Type="http://schemas.openxmlformats.org/officeDocument/2006/relationships/hyperlink" Target="https://cib.govmu.org/Pages/Projects/Projects.aspx" TargetMode="External"/><Relationship Id="rId20" Type="http://schemas.openxmlformats.org/officeDocument/2006/relationships/hyperlink" Target="https://archive.unescwa.org/tunisian-internet-agency" TargetMode="External"/><Relationship Id="rId1" Type="http://schemas.openxmlformats.org/officeDocument/2006/relationships/hyperlink" Target="https://www.itu.int/net4/wsis/forum/2021/ar/Agenda/Session/191" TargetMode="External"/><Relationship Id="rId6" Type="http://schemas.openxmlformats.org/officeDocument/2006/relationships/hyperlink" Target="https://www.tech.gov.sg/media/technews/5-national-projects-for-1-smart-nation" TargetMode="External"/><Relationship Id="rId11" Type="http://schemas.openxmlformats.org/officeDocument/2006/relationships/hyperlink" Target="https://www.anatel.gov.br/grandeseventos/en/" TargetMode="External"/><Relationship Id="rId5" Type="http://schemas.openxmlformats.org/officeDocument/2006/relationships/hyperlink" Target="https://www.mois.go.kr/eng/bbs/type002/commonSelectBoardArticle.do?bbsId=BBSMSTR_000000000022&amp;nttId=57628" TargetMode="External"/><Relationship Id="rId15" Type="http://schemas.openxmlformats.org/officeDocument/2006/relationships/hyperlink" Target="https://u.ae/" TargetMode="External"/><Relationship Id="rId10" Type="http://schemas.openxmlformats.org/officeDocument/2006/relationships/hyperlink" Target="https://www.enap.gov.br" TargetMode="External"/><Relationship Id="rId19" Type="http://schemas.openxmlformats.org/officeDocument/2006/relationships/hyperlink" Target="https://www.icta.mu/docs/laws/dpa_2017.pdf" TargetMode="External"/><Relationship Id="rId4" Type="http://schemas.openxmlformats.org/officeDocument/2006/relationships/hyperlink" Target="https://www.mof.gov.eg/" TargetMode="External"/><Relationship Id="rId9" Type="http://schemas.openxmlformats.org/officeDocument/2006/relationships/hyperlink" Target="https://www.gov.br/pt-br" TargetMode="External"/><Relationship Id="rId14" Type="http://schemas.openxmlformats.org/officeDocument/2006/relationships/hyperlink" Target="https://kerala.gov.in/friends" TargetMode="External"/><Relationship Id="rId22" Type="http://schemas.openxmlformats.org/officeDocument/2006/relationships/hyperlink" Target="https://www.ansi.tn/ar/node/5054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hmed%20Desoki\Dropbox\Private\&#1585;&#1587;&#1575;&#1604;&#1577;%20&#1575;&#1604;&#1605;&#1575;&#1580;&#1587;&#1578;&#1610;&#1585;\&#1575;&#1604;&#1585;&#1587;&#1575;&#1604;&#1577;\&#1571;&#1607;&#1605;%20&#1575;&#1604;&#1575;&#1581;&#1589;&#1575;&#1574;&#1610;&#1575;&#1578;\&#1605;&#1572;&#1588;&#1585;%20&#1578;&#1606;&#1605;&#1610;&#1577;%20&#1575;&#1604;&#1581;&#1603;&#1608;&#1605;&#1577;%20&#1575;&#1604;&#1573;&#1604;&#1603;&#1578;&#1585;&#1608;&#1606;&#1610;&#1577;\Egyp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hmed%20Desoki\Dropbox\Private\&#1585;&#1587;&#1575;&#1604;&#1577;%20&#1575;&#1604;&#1605;&#1575;&#1580;&#1587;&#1578;&#1610;&#1585;\&#1575;&#1604;&#1585;&#1587;&#1575;&#1604;&#1577;\&#1571;&#1607;&#1605;%20&#1575;&#1604;&#1575;&#1581;&#1589;&#1575;&#1574;&#1610;&#1575;&#1578;\&#1575;&#1604;&#1578;&#1605;&#1608;&#1610;&#1604;\New%20Microsoft%20Excel%20Worksheet.xlsx" TargetMode="External"/><Relationship Id="rId2" Type="http://schemas.microsoft.com/office/2011/relationships/chartColorStyle" Target="colors3.xml"/><Relationship Id="rId1" Type="http://schemas.microsoft.com/office/2011/relationships/chartStyle" Target="style3.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hmed%20Desoki\Dropbox\Private\&#1585;&#1587;&#1575;&#1604;&#1577;%20&#1575;&#1604;&#1605;&#1575;&#1580;&#1587;&#1578;&#1610;&#1585;\&#1575;&#1604;&#1585;&#1587;&#1575;&#1604;&#1577;\&#1571;&#1607;&#1605;%20&#1575;&#1604;&#1575;&#1581;&#1589;&#1575;&#1574;&#1610;&#1575;&#1578;\&#1575;&#1604;&#1601;&#1587;&#1575;&#1583;\&#1575;&#1604;&#1601;&#1587;&#1575;&#1583;.xlsx" TargetMode="External"/><Relationship Id="rId2" Type="http://schemas.microsoft.com/office/2011/relationships/chartColorStyle" Target="colors4.xml"/><Relationship Id="rId1" Type="http://schemas.microsoft.com/office/2011/relationships/chartStyle" Target="style4.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hmed%20Desoki\Dropbox\Private\&#1605;&#1593;&#1607;&#1583;%20&#1575;&#1604;&#1578;&#1582;&#1591;&#1610;&#1591;%20&#1575;&#1604;&#1602;&#1608;&#1605;&#1610;\&#1585;&#1587;&#1575;&#1604;&#1577;%20&#1575;&#1604;&#1605;&#1575;&#1580;&#1587;&#1578;&#1610;&#1585;\&#1575;&#1604;&#1585;&#1587;&#1575;&#1604;&#1577;\&#1571;&#1607;&#1605;%20&#1575;&#1604;&#1575;&#1581;&#1589;&#1575;&#1574;&#1610;&#1575;&#1578;\&#1573;&#1581;&#1589;&#1575;&#1574;&#1610;&#1575;&#1578;%20&#1575;&#1604;&#1583;&#1585;&#1575;&#1587;&#1577;\&#1605;&#1589;&#1585;%20-%20&#1575;&#1581;&#1589;&#1575;&#1574;&#1610;&#1575;&#1578;%20&#1575;&#1604;&#1601;&#1580;&#1608;&#1575;&#1578;%20&#1575;&#1604;&#1585;&#1602;&#1605;&#1610;&#1577;.xlsx" TargetMode="External"/><Relationship Id="rId2" Type="http://schemas.microsoft.com/office/2011/relationships/chartColorStyle" Target="colors5.xml"/><Relationship Id="rId1" Type="http://schemas.microsoft.com/office/2011/relationships/chartStyle" Target="style5.xm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hmed%20El-Desoki\Downloads\EGOV_DATA_United%20Kingdom%20of%20Great%20Britain%20and%20Northern%20Ireland_19072021_202508.csv"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hmed%20El-Desoki\Downloads\EGOV_DATA_Canada%20_19072021_205012.csv"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hmed%20El-Desoki\Downloads\EGOV_DATA_Republic%20of%20Korea%20_19072021_205810.csv"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Ahmed%20El-Desoki\Downloads\EGOV_DATA_Brazil%20_19072021_210407.csv"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hmed%20El-Desoki\Downloads\EGOV_DATA_India%20_19072021_211622.csv"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Ahmed%20El-Desoki\Downloads\EGOV_DATA_United%20Arab%20Emirates%20_20072021_113625.csv"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Ahmed%20El-Desoki\Downloads\EGOV_DATA_Mauritius%20_20072021_121719.csv"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hmed%20El-Desoki\Dropbox\Private\&#1605;&#1593;&#1607;&#1583;%20&#1575;&#1604;&#1578;&#1582;&#1591;&#1610;&#1591;%20&#1575;&#1604;&#1602;&#1608;&#1605;&#1610;\&#1585;&#1587;&#1575;&#1604;&#1577;%20&#1575;&#1604;&#1605;&#1575;&#1580;&#1587;&#1578;&#1610;&#1585;\&#1575;&#1604;&#1585;&#1587;&#1575;&#1604;&#1577;\&#1571;&#1607;&#1605;%20&#1575;&#1604;&#1575;&#1581;&#1589;&#1575;&#1574;&#1610;&#1575;&#1578;\&#1605;&#1572;&#1588;&#1585;%20&#1578;&#1606;&#1605;&#1610;&#1577;%20&#1575;&#1604;&#1581;&#1603;&#1608;&#1605;&#1577;%20&#1575;&#1604;&#1573;&#1604;&#1603;&#1578;&#1585;&#1608;&#1606;&#1610;&#1577;\Egypt.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Ahmed%20El-Desoki\Downloads\EGOV_DATA_Tunisia%20_20072021_122334.csv"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Ahmed%20El-Desoki\Dropbox\Private\&#1605;&#1593;&#1607;&#1583;%20&#1575;&#1604;&#1578;&#1582;&#1591;&#1610;&#1591;%20&#1575;&#1604;&#1602;&#1608;&#1605;&#1610;\&#1585;&#1587;&#1575;&#1604;&#1577;%20&#1575;&#1604;&#1605;&#1575;&#1580;&#1587;&#1578;&#1610;&#1585;\&#1575;&#1604;&#1585;&#1587;&#1575;&#1604;&#1577;\&#1571;&#1607;&#1605;%20&#1575;&#1604;&#1575;&#1581;&#1589;&#1575;&#1574;&#1610;&#1575;&#1578;\&#1575;&#1604;&#1575;&#1585;&#1578;&#1576;&#1575;&#1591;%20&#1608;&#1575;&#1604;&#1575;&#1606;&#1581;&#1583;&#1575;&#1585;\Final.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Ahmed%20El-Desoki\Dropbox\Private\&#1605;&#1593;&#1607;&#1583;%20&#1575;&#1604;&#1578;&#1582;&#1591;&#1610;&#1591;%20&#1575;&#1604;&#1602;&#1608;&#1605;&#1610;\&#1585;&#1587;&#1575;&#1604;&#1577;%20&#1575;&#1604;&#1605;&#1575;&#1580;&#1587;&#1578;&#1610;&#1585;\&#1575;&#1604;&#1585;&#1587;&#1575;&#1604;&#1577;\&#1571;&#1607;&#1605;%20&#1575;&#1604;&#1575;&#1581;&#1589;&#1575;&#1574;&#1610;&#1575;&#1578;\&#1575;&#1604;&#1575;&#1585;&#1578;&#1576;&#1575;&#1591;%20&#1608;&#1575;&#1604;&#1575;&#1606;&#1581;&#1583;&#1575;&#1585;\Final.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Ahmed%20El-Desoki\Dropbox\Private\&#1605;&#1593;&#1607;&#1583;%20&#1575;&#1604;&#1578;&#1582;&#1591;&#1610;&#1591;%20&#1575;&#1604;&#1602;&#1608;&#1605;&#1610;\&#1585;&#1587;&#1575;&#1604;&#1577;%20&#1575;&#1604;&#1605;&#1575;&#1580;&#1587;&#1578;&#1610;&#1585;\&#1575;&#1604;&#1585;&#1587;&#1575;&#1604;&#1577;\&#1571;&#1607;&#1605;%20&#1575;&#1604;&#1575;&#1581;&#1589;&#1575;&#1574;&#1610;&#1575;&#1578;\&#1575;&#1604;&#1575;&#1585;&#1578;&#1576;&#1575;&#1591;%20&#1608;&#1575;&#1604;&#1575;&#1606;&#1581;&#1583;&#1575;&#1585;\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hmed%20El-Desoki\Dropbox\Private\&#1605;&#1593;&#1607;&#1583;%20&#1575;&#1604;&#1578;&#1582;&#1591;&#1610;&#1591;%20&#1575;&#1604;&#1602;&#1608;&#1605;&#1610;\&#1585;&#1587;&#1575;&#1604;&#1577;%20&#1575;&#1604;&#1605;&#1575;&#1580;&#1587;&#1578;&#1610;&#1585;\&#1575;&#1604;&#1585;&#1587;&#1575;&#1604;&#1577;\&#1571;&#1607;&#1605;%20&#1575;&#1604;&#1575;&#1581;&#1589;&#1575;&#1574;&#1610;&#1575;&#1578;\&#1575;&#1604;&#1575;&#1578;&#1581;&#1575;&#1583;%20&#1575;&#1604;&#1583;&#1608;&#1604;&#1610;%20&#1604;&#1604;&#1575;&#1578;&#1589;&#1575;&#1604;&#1575;&#1578;\&#1605;&#1572;&#1588;&#1585;%20&#1602;&#1610;&#1575;&#1587;%20&#1605;&#1580;&#1578;&#1605;&#1593;%20&#1575;&#1604;&#1605;&#1593;&#1604;&#1608;&#1605;&#1575;&#1578;\African%20Countri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hmed%20El-Desoki\Dropbox\Private\&#1605;&#1593;&#1607;&#1583;%20&#1575;&#1604;&#1578;&#1582;&#1591;&#1610;&#1591;%20&#1575;&#1604;&#1602;&#1608;&#1605;&#1610;\&#1585;&#1587;&#1575;&#1604;&#1577;%20&#1575;&#1604;&#1605;&#1575;&#1580;&#1587;&#1578;&#1610;&#1585;\&#1575;&#1604;&#1585;&#1587;&#1575;&#1604;&#1577;\&#1571;&#1607;&#1605;%20&#1575;&#1604;&#1575;&#1581;&#1589;&#1575;&#1574;&#1610;&#1575;&#1578;\&#1575;&#1604;&#1575;&#1578;&#1581;&#1575;&#1583;%20&#1575;&#1604;&#1583;&#1608;&#1604;&#1610;%20&#1604;&#1604;&#1575;&#1578;&#1589;&#1575;&#1604;&#1575;&#1578;\&#1605;&#1572;&#1588;&#1585;%20&#1575;&#1604;&#1571;&#1605;&#1606;%20&#1575;&#1604;&#1587;&#1610;&#1576;&#1585;&#1575;&#1606;&#1610;%20&#1575;&#1604;&#1593;&#1575;&#1604;&#1605;&#1610;\African%20Countri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hmed%20El-Desoki\Dropbox\Private\&#1605;&#1593;&#1607;&#1583;%20&#1575;&#1604;&#1578;&#1582;&#1591;&#1610;&#1591;%20&#1575;&#1604;&#1602;&#1608;&#1605;&#1610;\&#1585;&#1587;&#1575;&#1604;&#1577;%20&#1575;&#1604;&#1605;&#1575;&#1580;&#1587;&#1578;&#1610;&#1585;\&#1575;&#1604;&#1585;&#1587;&#1575;&#1604;&#1577;\&#1571;&#1607;&#1605;%20&#1575;&#1604;&#1575;&#1581;&#1589;&#1575;&#1574;&#1610;&#1575;&#1578;\&#1605;&#1572;&#1588;&#1585;%20&#1575;&#1604;&#1593;&#1583;&#1575;&#1604;&#1577;%20-%20&#1605;&#1572;&#1588;&#1585;%20&#1575;&#1604;&#1581;&#1603;&#1608;&#1605;&#1577;%20&#1575;&#1604;&#1605;&#1601;&#1578;&#1608;&#1581;&#1577;\Africa%20Countrie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hmed%20El-Desoki\Dropbox\Private\&#1605;&#1593;&#1607;&#1583;%20&#1575;&#1604;&#1578;&#1582;&#1591;&#1610;&#1591;%20&#1575;&#1604;&#1602;&#1608;&#1605;&#1610;\&#1585;&#1587;&#1575;&#1604;&#1577;%20&#1575;&#1604;&#1605;&#1575;&#1580;&#1587;&#1578;&#1610;&#1585;\&#1575;&#1604;&#1585;&#1587;&#1575;&#1604;&#1577;\&#1571;&#1607;&#1605;%20&#1575;&#1604;&#1575;&#1581;&#1589;&#1575;&#1574;&#1610;&#1575;&#1578;\&#1603;&#1604;&#1610;&#1577;%20&#1575;&#1604;&#1581;&#1575;&#1587;&#1576;&#1575;&#1578;%20-%20&#1576;&#1606;&#1575;&#1569;%20&#1575;&#1604;&#1602;&#1583;&#1585;&#1575;&#1578;\&#1581;&#1589;&#1585;%20&#1576;&#1603;&#1604;&#1610;&#1575;&#1578;%20&#1575;&#1604;&#1581;&#1575;&#1587;&#1576;&#1575;&#1578;.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hmed%20El-Desoki\Dropbox\Private\&#1605;&#1593;&#1607;&#1583;%20&#1575;&#1604;&#1578;&#1582;&#1591;&#1610;&#1591;%20&#1575;&#1604;&#1602;&#1608;&#1605;&#1610;\&#1585;&#1587;&#1575;&#1604;&#1577;%20&#1575;&#1604;&#1605;&#1575;&#1580;&#1587;&#1578;&#1610;&#1585;\&#1575;&#1604;&#1585;&#1587;&#1575;&#1604;&#1577;\&#1591;&#1604;&#1576;&#1575;&#1578;%20&#1575;&#1604;&#1581;&#1589;&#1608;&#1604;%20&#1593;&#1604;&#1610;%20&#1576;&#1610;&#1575;&#1606;&#1575;&#1578;\&#1605;&#1593;&#1607;&#1583;%20&#1578;&#1603;&#1606;&#1608;&#1604;&#1608;&#1580;&#1610;&#1575;%20&#1575;&#1604;&#1605;&#1593;&#1604;&#1608;&#1605;&#1575;&#1578;\ITI%20data-collective-for%20ah%20al%20desouk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hmed%20El-Desoki\Dropbox\Private\&#1605;&#1593;&#1607;&#1583;%20&#1575;&#1604;&#1578;&#1582;&#1591;&#1610;&#1591;%20&#1575;&#1604;&#1602;&#1608;&#1605;&#1610;\&#1585;&#1587;&#1575;&#1604;&#1577;%20&#1575;&#1604;&#1605;&#1575;&#1580;&#1587;&#1578;&#1610;&#1585;\&#1575;&#1604;&#1585;&#1587;&#1575;&#1604;&#1577;\&#1571;&#1607;&#1605;%20&#1575;&#1604;&#1575;&#1581;&#1589;&#1575;&#1574;&#1610;&#1575;&#1578;\&#1593;&#1583;&#1583;%20&#1605;&#1587;&#1578;&#1582;&#1583;&#1605;&#1610;%20&#1575;&#1604;&#1575;&#1606;&#1578;&#1585;&#1606;&#1578;\&#1593;&#1583;&#1583;%20&#1605;&#1587;&#1578;&#1582;&#1583;&#1605;&#1610;%20&#1575;&#1604;&#1575;&#1606;&#1578;&#1585;&#1606;&#1578;.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Users\Ahmed%20Desoki\Dropbox\Private\&#1585;&#1587;&#1575;&#1604;&#1577;%20&#1575;&#1604;&#1605;&#1575;&#1580;&#1587;&#1578;&#1610;&#1585;\&#1575;&#1604;&#1585;&#1587;&#1575;&#1604;&#1577;\&#1571;&#1607;&#1605;%20&#1575;&#1604;&#1575;&#1581;&#1589;&#1575;&#1574;&#1610;&#1575;&#1578;\&#1575;&#1604;&#1578;&#1605;&#1608;&#1610;&#1604;\New%20Microsoft%20Excel%20Workshee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716426297368931E-2"/>
          <c:y val="0.14859648376362963"/>
          <c:w val="0.75172337046253479"/>
          <c:h val="0.76033662307266836"/>
        </c:manualLayout>
      </c:layout>
      <c:lineChart>
        <c:grouping val="stacked"/>
        <c:varyColors val="0"/>
        <c:ser>
          <c:idx val="0"/>
          <c:order val="0"/>
          <c:tx>
            <c:strRef>
              <c:f>'أشكال بيانية'!$C$4</c:f>
              <c:strCache>
                <c:ptCount val="1"/>
                <c:pt idx="0">
                  <c:v>مؤشر تنمية 
الحكومة الإلكترونية</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('أشكال بيانية'!$B$5,'أشكال بيانية'!$B$7:$B$12)</c:f>
              <c:numCache>
                <c:formatCode>General</c:formatCode>
                <c:ptCount val="7"/>
                <c:pt idx="0">
                  <c:v>2003</c:v>
                </c:pt>
                <c:pt idx="1">
                  <c:v>2010</c:v>
                </c:pt>
                <c:pt idx="2">
                  <c:v>2012</c:v>
                </c:pt>
                <c:pt idx="3">
                  <c:v>2014</c:v>
                </c:pt>
                <c:pt idx="4">
                  <c:v>2016</c:v>
                </c:pt>
                <c:pt idx="5">
                  <c:v>2018</c:v>
                </c:pt>
                <c:pt idx="6">
                  <c:v>2020</c:v>
                </c:pt>
              </c:numCache>
              <c:extLst/>
            </c:numRef>
          </c:cat>
          <c:val>
            <c:numRef>
              <c:f>('أشكال بيانية'!$C$5,'أشكال بيانية'!$C$7:$C$12)</c:f>
              <c:numCache>
                <c:formatCode>0.0000</c:formatCode>
                <c:ptCount val="7"/>
                <c:pt idx="0">
                  <c:v>0.23841000000000001</c:v>
                </c:pt>
                <c:pt idx="1">
                  <c:v>0.45179999999999998</c:v>
                </c:pt>
                <c:pt idx="2">
                  <c:v>0.46110000000000001</c:v>
                </c:pt>
                <c:pt idx="3">
                  <c:v>0.51290000000000002</c:v>
                </c:pt>
                <c:pt idx="4">
                  <c:v>0.45939999999999998</c:v>
                </c:pt>
                <c:pt idx="5">
                  <c:v>0.48799999999999999</c:v>
                </c:pt>
                <c:pt idx="6">
                  <c:v>0.55269999999999997</c:v>
                </c:pt>
              </c:numCache>
              <c:extLst/>
            </c:numRef>
          </c:val>
          <c:smooth val="0"/>
          <c:extLst>
            <c:ext xmlns:c16="http://schemas.microsoft.com/office/drawing/2014/chart" uri="{C3380CC4-5D6E-409C-BE32-E72D297353CC}">
              <c16:uniqueId val="{00000000-16BF-496A-AA05-40882C3855DE}"/>
            </c:ext>
          </c:extLst>
        </c:ser>
        <c:ser>
          <c:idx val="3"/>
          <c:order val="1"/>
          <c:tx>
            <c:strRef>
              <c:f>'أشكال بيانية'!$F$4</c:f>
              <c:strCache>
                <c:ptCount val="1"/>
                <c:pt idx="0">
                  <c:v>مؤشر رأس
 المال البشري</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('أشكال بيانية'!$B$5,'أشكال بيانية'!$B$7:$B$12)</c:f>
              <c:numCache>
                <c:formatCode>General</c:formatCode>
                <c:ptCount val="7"/>
                <c:pt idx="0">
                  <c:v>2003</c:v>
                </c:pt>
                <c:pt idx="1">
                  <c:v>2010</c:v>
                </c:pt>
                <c:pt idx="2">
                  <c:v>2012</c:v>
                </c:pt>
                <c:pt idx="3">
                  <c:v>2014</c:v>
                </c:pt>
                <c:pt idx="4">
                  <c:v>2016</c:v>
                </c:pt>
                <c:pt idx="5">
                  <c:v>2018</c:v>
                </c:pt>
                <c:pt idx="6">
                  <c:v>2020</c:v>
                </c:pt>
              </c:numCache>
              <c:extLst/>
            </c:numRef>
          </c:cat>
          <c:val>
            <c:numRef>
              <c:f>('أشكال بيانية'!$F$5,'أشكال بيانية'!$F$7:$F$12)</c:f>
              <c:numCache>
                <c:formatCode>0.0000</c:formatCode>
                <c:ptCount val="7"/>
                <c:pt idx="0">
                  <c:v>0.62</c:v>
                </c:pt>
                <c:pt idx="1">
                  <c:v>0.69730000000000003</c:v>
                </c:pt>
                <c:pt idx="2">
                  <c:v>0.55879999999999996</c:v>
                </c:pt>
                <c:pt idx="3">
                  <c:v>0.59119999999999995</c:v>
                </c:pt>
                <c:pt idx="4">
                  <c:v>0.6048</c:v>
                </c:pt>
                <c:pt idx="5">
                  <c:v>0.60719999999999996</c:v>
                </c:pt>
                <c:pt idx="6">
                  <c:v>0.61919999999999997</c:v>
                </c:pt>
              </c:numCache>
              <c:extLst/>
            </c:numRef>
          </c:val>
          <c:smooth val="0"/>
          <c:extLst>
            <c:ext xmlns:c16="http://schemas.microsoft.com/office/drawing/2014/chart" uri="{C3380CC4-5D6E-409C-BE32-E72D297353CC}">
              <c16:uniqueId val="{00000001-16BF-496A-AA05-40882C3855DE}"/>
            </c:ext>
          </c:extLst>
        </c:ser>
        <c:ser>
          <c:idx val="1"/>
          <c:order val="2"/>
          <c:tx>
            <c:strRef>
              <c:f>'أشكال بيانية'!$D$4</c:f>
              <c:strCache>
                <c:ptCount val="1"/>
                <c:pt idx="0">
                  <c:v>مؤشر الخدمات
 عبر الانترنت</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5.2421152029218675E-2"/>
                  <c:y val="1.266439395323822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BF-496A-AA05-40882C3855DE}"/>
                </c:ext>
              </c:extLst>
            </c:dLbl>
            <c:dLbl>
              <c:idx val="1"/>
              <c:layout>
                <c:manualLayout>
                  <c:x val="-2.2876789752314854E-2"/>
                  <c:y val="3.37085098635880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6BF-496A-AA05-40882C3855DE}"/>
                </c:ext>
              </c:extLst>
            </c:dLbl>
            <c:dLbl>
              <c:idx val="2"/>
              <c:layout>
                <c:manualLayout>
                  <c:x val="-2.8248491984479214E-2"/>
                  <c:y val="3.62040537457622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6BF-496A-AA05-40882C3855DE}"/>
                </c:ext>
              </c:extLst>
            </c:dLbl>
            <c:dLbl>
              <c:idx val="3"/>
              <c:layout>
                <c:manualLayout>
                  <c:x val="-2.9591417542520249E-2"/>
                  <c:y val="3.62040537457622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6BF-496A-AA05-40882C3855DE}"/>
                </c:ext>
              </c:extLst>
            </c:dLbl>
            <c:dLbl>
              <c:idx val="4"/>
              <c:layout>
                <c:manualLayout>
                  <c:x val="-3.0934343100561333E-2"/>
                  <c:y val="2.6221878217065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6BF-496A-AA05-40882C3855DE}"/>
                </c:ext>
              </c:extLst>
            </c:dLbl>
            <c:dLbl>
              <c:idx val="5"/>
              <c:layout>
                <c:manualLayout>
                  <c:x val="-2.8248491984479165E-2"/>
                  <c:y val="2.87174220992396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6BF-496A-AA05-40882C3855DE}"/>
                </c:ext>
              </c:extLst>
            </c:dLbl>
            <c:dLbl>
              <c:idx val="6"/>
              <c:layout>
                <c:manualLayout>
                  <c:x val="-2.5562640868397095E-2"/>
                  <c:y val="3.62040537457622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6BF-496A-AA05-40882C3855D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('أشكال بيانية'!$B$5,'أشكال بيانية'!$B$7:$B$12)</c:f>
              <c:numCache>
                <c:formatCode>General</c:formatCode>
                <c:ptCount val="7"/>
                <c:pt idx="0">
                  <c:v>2003</c:v>
                </c:pt>
                <c:pt idx="1">
                  <c:v>2010</c:v>
                </c:pt>
                <c:pt idx="2">
                  <c:v>2012</c:v>
                </c:pt>
                <c:pt idx="3">
                  <c:v>2014</c:v>
                </c:pt>
                <c:pt idx="4">
                  <c:v>2016</c:v>
                </c:pt>
                <c:pt idx="5">
                  <c:v>2018</c:v>
                </c:pt>
                <c:pt idx="6">
                  <c:v>2020</c:v>
                </c:pt>
              </c:numCache>
              <c:extLst/>
            </c:numRef>
          </c:cat>
          <c:val>
            <c:numRef>
              <c:f>('أشكال بيانية'!$D$5,'أشكال بيانية'!$D$7:$D$12)</c:f>
              <c:numCache>
                <c:formatCode>0.0000</c:formatCode>
                <c:ptCount val="7"/>
                <c:pt idx="0">
                  <c:v>3.4930000000000003E-2</c:v>
                </c:pt>
                <c:pt idx="1">
                  <c:v>0.5302</c:v>
                </c:pt>
                <c:pt idx="2">
                  <c:v>0.60129999999999995</c:v>
                </c:pt>
                <c:pt idx="3">
                  <c:v>0.59060000000000001</c:v>
                </c:pt>
                <c:pt idx="4">
                  <c:v>0.47099999999999997</c:v>
                </c:pt>
                <c:pt idx="5">
                  <c:v>0.53469999999999995</c:v>
                </c:pt>
                <c:pt idx="6">
                  <c:v>0.5706</c:v>
                </c:pt>
              </c:numCache>
              <c:extLst/>
            </c:numRef>
          </c:val>
          <c:smooth val="0"/>
          <c:extLst>
            <c:ext xmlns:c16="http://schemas.microsoft.com/office/drawing/2014/chart" uri="{C3380CC4-5D6E-409C-BE32-E72D297353CC}">
              <c16:uniqueId val="{00000009-16BF-496A-AA05-40882C3855DE}"/>
            </c:ext>
          </c:extLst>
        </c:ser>
        <c:ser>
          <c:idx val="2"/>
          <c:order val="3"/>
          <c:tx>
            <c:strRef>
              <c:f>'أشكال بيانية'!$E$4</c:f>
              <c:strCache>
                <c:ptCount val="1"/>
                <c:pt idx="0">
                  <c:v>مؤشر  البنية التحتية للاتصالات</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('أشكال بيانية'!$B$5,'أشكال بيانية'!$B$7:$B$12)</c:f>
              <c:numCache>
                <c:formatCode>General</c:formatCode>
                <c:ptCount val="7"/>
                <c:pt idx="0">
                  <c:v>2003</c:v>
                </c:pt>
                <c:pt idx="1">
                  <c:v>2010</c:v>
                </c:pt>
                <c:pt idx="2">
                  <c:v>2012</c:v>
                </c:pt>
                <c:pt idx="3">
                  <c:v>2014</c:v>
                </c:pt>
                <c:pt idx="4">
                  <c:v>2016</c:v>
                </c:pt>
                <c:pt idx="5">
                  <c:v>2018</c:v>
                </c:pt>
                <c:pt idx="6">
                  <c:v>2020</c:v>
                </c:pt>
              </c:numCache>
              <c:extLst/>
            </c:numRef>
          </c:cat>
          <c:val>
            <c:numRef>
              <c:f>('أشكال بيانية'!$E$5,'أشكال بيانية'!$E$7:$E$12)</c:f>
              <c:numCache>
                <c:formatCode>0.0000</c:formatCode>
                <c:ptCount val="7"/>
                <c:pt idx="0">
                  <c:v>6.0290000000000003E-2</c:v>
                </c:pt>
                <c:pt idx="1">
                  <c:v>0.12559999999999999</c:v>
                </c:pt>
                <c:pt idx="2">
                  <c:v>0.22320000000000001</c:v>
                </c:pt>
                <c:pt idx="3">
                  <c:v>0.35709999999999997</c:v>
                </c:pt>
                <c:pt idx="4">
                  <c:v>0.30249999999999999</c:v>
                </c:pt>
                <c:pt idx="5">
                  <c:v>0.32219999999999999</c:v>
                </c:pt>
                <c:pt idx="6">
                  <c:v>0.46829999999999999</c:v>
                </c:pt>
              </c:numCache>
              <c:extLst/>
            </c:numRef>
          </c:val>
          <c:smooth val="0"/>
          <c:extLst>
            <c:ext xmlns:c16="http://schemas.microsoft.com/office/drawing/2014/chart" uri="{C3380CC4-5D6E-409C-BE32-E72D297353CC}">
              <c16:uniqueId val="{0000000A-16BF-496A-AA05-40882C3855DE}"/>
            </c:ext>
          </c:extLst>
        </c:ser>
        <c:dLbls>
          <c:dLblPos val="ctr"/>
          <c:showLegendKey val="0"/>
          <c:showVal val="1"/>
          <c:showCatName val="0"/>
          <c:showSerName val="0"/>
          <c:showPercent val="0"/>
          <c:showBubbleSize val="0"/>
        </c:dLbls>
        <c:marker val="1"/>
        <c:smooth val="0"/>
        <c:axId val="277448336"/>
        <c:axId val="277448664"/>
      </c:lineChart>
      <c:catAx>
        <c:axId val="27744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7448664"/>
        <c:crosses val="autoZero"/>
        <c:auto val="1"/>
        <c:lblAlgn val="ctr"/>
        <c:lblOffset val="100"/>
        <c:noMultiLvlLbl val="0"/>
      </c:catAx>
      <c:valAx>
        <c:axId val="2774486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7448336"/>
        <c:crosses val="autoZero"/>
        <c:crossBetween val="between"/>
      </c:valAx>
      <c:spPr>
        <a:noFill/>
        <a:ln>
          <a:noFill/>
        </a:ln>
        <a:effectLst/>
      </c:spPr>
    </c:plotArea>
    <c:legend>
      <c:legendPos val="r"/>
      <c:layout>
        <c:manualLayout>
          <c:xMode val="edge"/>
          <c:yMode val="edge"/>
          <c:x val="0.80223650976310212"/>
          <c:y val="0.30525333351264483"/>
          <c:w val="0.18432282640637832"/>
          <c:h val="0.5054746935454588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'الدين الخارجي'!$C$2</c:f>
              <c:strCache>
                <c:ptCount val="1"/>
                <c:pt idx="0">
                  <c:v>اجمالي الدين الخارجي</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'الدين الخارجي'!$B$3:$B$8</c:f>
              <c:numCache>
                <c:formatCode>General</c:formatCode>
                <c:ptCount val="6"/>
                <c:pt idx="0">
                  <c:v>2015</c:v>
                </c:pt>
                <c:pt idx="1">
                  <c:v>2016</c:v>
                </c:pt>
                <c:pt idx="2">
                  <c:v>2017</c:v>
                </c:pt>
                <c:pt idx="3">
                  <c:v>2018</c:v>
                </c:pt>
                <c:pt idx="4">
                  <c:v>2019</c:v>
                </c:pt>
                <c:pt idx="5">
                  <c:v>2020</c:v>
                </c:pt>
              </c:numCache>
            </c:numRef>
          </c:cat>
          <c:val>
            <c:numRef>
              <c:f>'الدين الخارجي'!$C$3:$C$8</c:f>
              <c:numCache>
                <c:formatCode>#,##0.0</c:formatCode>
                <c:ptCount val="6"/>
                <c:pt idx="0">
                  <c:v>48062.9</c:v>
                </c:pt>
                <c:pt idx="1">
                  <c:v>55764.4</c:v>
                </c:pt>
                <c:pt idx="2">
                  <c:v>79032.800000000003</c:v>
                </c:pt>
                <c:pt idx="3">
                  <c:v>92643.9</c:v>
                </c:pt>
                <c:pt idx="4">
                  <c:v>108699.1</c:v>
                </c:pt>
                <c:pt idx="5">
                  <c:v>123490.5</c:v>
                </c:pt>
              </c:numCache>
            </c:numRef>
          </c:val>
          <c:smooth val="0"/>
          <c:extLst>
            <c:ext xmlns:c16="http://schemas.microsoft.com/office/drawing/2014/chart" uri="{C3380CC4-5D6E-409C-BE32-E72D297353CC}">
              <c16:uniqueId val="{00000000-0BD6-40D0-804A-4E705DA09E93}"/>
            </c:ext>
          </c:extLst>
        </c:ser>
        <c:ser>
          <c:idx val="1"/>
          <c:order val="1"/>
          <c:tx>
            <c:strRef>
              <c:f>'الدين الخارجي'!$D$2</c:f>
              <c:strCache>
                <c:ptCount val="1"/>
                <c:pt idx="0">
                  <c:v>اجمالي خدمة الدين الخارجي</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'الدين الخارجي'!$B$3:$B$8</c:f>
              <c:numCache>
                <c:formatCode>General</c:formatCode>
                <c:ptCount val="6"/>
                <c:pt idx="0">
                  <c:v>2015</c:v>
                </c:pt>
                <c:pt idx="1">
                  <c:v>2016</c:v>
                </c:pt>
                <c:pt idx="2">
                  <c:v>2017</c:v>
                </c:pt>
                <c:pt idx="3">
                  <c:v>2018</c:v>
                </c:pt>
                <c:pt idx="4">
                  <c:v>2019</c:v>
                </c:pt>
                <c:pt idx="5">
                  <c:v>2020</c:v>
                </c:pt>
              </c:numCache>
            </c:numRef>
          </c:cat>
          <c:val>
            <c:numRef>
              <c:f>'الدين الخارجي'!$D$3:$D$8</c:f>
              <c:numCache>
                <c:formatCode>#,##0.0</c:formatCode>
                <c:ptCount val="6"/>
                <c:pt idx="0">
                  <c:v>5609.1</c:v>
                </c:pt>
                <c:pt idx="1">
                  <c:v>5084.7</c:v>
                </c:pt>
                <c:pt idx="2">
                  <c:v>7320.1</c:v>
                </c:pt>
                <c:pt idx="3">
                  <c:v>13253.5</c:v>
                </c:pt>
                <c:pt idx="4">
                  <c:v>13472.2</c:v>
                </c:pt>
                <c:pt idx="5">
                  <c:v>17173.8</c:v>
                </c:pt>
              </c:numCache>
            </c:numRef>
          </c:val>
          <c:smooth val="0"/>
          <c:extLst>
            <c:ext xmlns:c16="http://schemas.microsoft.com/office/drawing/2014/chart" uri="{C3380CC4-5D6E-409C-BE32-E72D297353CC}">
              <c16:uniqueId val="{00000001-0BD6-40D0-804A-4E705DA09E93}"/>
            </c:ext>
          </c:extLst>
        </c:ser>
        <c:dLbls>
          <c:dLblPos val="t"/>
          <c:showLegendKey val="0"/>
          <c:showVal val="1"/>
          <c:showCatName val="0"/>
          <c:showSerName val="0"/>
          <c:showPercent val="0"/>
          <c:showBubbleSize val="0"/>
        </c:dLbls>
        <c:marker val="1"/>
        <c:smooth val="0"/>
        <c:axId val="514433528"/>
        <c:axId val="514432872"/>
      </c:lineChart>
      <c:catAx>
        <c:axId val="514433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514432872"/>
        <c:crosses val="autoZero"/>
        <c:auto val="1"/>
        <c:lblAlgn val="ctr"/>
        <c:lblOffset val="100"/>
        <c:noMultiLvlLbl val="0"/>
      </c:catAx>
      <c:valAx>
        <c:axId val="514432872"/>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Million USD</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crossAx val="514433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'مؤشر الفساد'!$B$1</c:f>
              <c:strCache>
                <c:ptCount val="1"/>
                <c:pt idx="0">
                  <c:v>Score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'مؤشر الفساد'!$A$2:$A$9</c:f>
              <c:numCache>
                <c:formatCode>General</c:formatCode>
                <c:ptCount val="8"/>
                <c:pt idx="0">
                  <c:v>2013</c:v>
                </c:pt>
                <c:pt idx="1">
                  <c:v>2014</c:v>
                </c:pt>
                <c:pt idx="2">
                  <c:v>2015</c:v>
                </c:pt>
                <c:pt idx="3">
                  <c:v>2016</c:v>
                </c:pt>
                <c:pt idx="4">
                  <c:v>2017</c:v>
                </c:pt>
                <c:pt idx="5">
                  <c:v>2018</c:v>
                </c:pt>
                <c:pt idx="6">
                  <c:v>2019</c:v>
                </c:pt>
                <c:pt idx="7">
                  <c:v>2020</c:v>
                </c:pt>
              </c:numCache>
            </c:numRef>
          </c:cat>
          <c:val>
            <c:numRef>
              <c:f>'مؤشر الفساد'!$B$2:$B$9</c:f>
              <c:numCache>
                <c:formatCode>General</c:formatCode>
                <c:ptCount val="8"/>
                <c:pt idx="0">
                  <c:v>32</c:v>
                </c:pt>
                <c:pt idx="1">
                  <c:v>34</c:v>
                </c:pt>
                <c:pt idx="2">
                  <c:v>36</c:v>
                </c:pt>
                <c:pt idx="3">
                  <c:v>34</c:v>
                </c:pt>
                <c:pt idx="4">
                  <c:v>32</c:v>
                </c:pt>
                <c:pt idx="5">
                  <c:v>35</c:v>
                </c:pt>
                <c:pt idx="6">
                  <c:v>35</c:v>
                </c:pt>
                <c:pt idx="7">
                  <c:v>33</c:v>
                </c:pt>
              </c:numCache>
            </c:numRef>
          </c:val>
          <c:extLst>
            <c:ext xmlns:c16="http://schemas.microsoft.com/office/drawing/2014/chart" uri="{C3380CC4-5D6E-409C-BE32-E72D297353CC}">
              <c16:uniqueId val="{00000000-ADC7-4D8D-9E9E-41EB7B1A5564}"/>
            </c:ext>
          </c:extLst>
        </c:ser>
        <c:ser>
          <c:idx val="0"/>
          <c:order val="1"/>
          <c:tx>
            <c:strRef>
              <c:f>'مؤشر الفساد'!$C$1</c:f>
              <c:strCache>
                <c:ptCount val="1"/>
                <c:pt idx="0">
                  <c:v>Rank</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'مؤشر الفساد'!$A$2:$A$9</c:f>
              <c:numCache>
                <c:formatCode>General</c:formatCode>
                <c:ptCount val="8"/>
                <c:pt idx="0">
                  <c:v>2013</c:v>
                </c:pt>
                <c:pt idx="1">
                  <c:v>2014</c:v>
                </c:pt>
                <c:pt idx="2">
                  <c:v>2015</c:v>
                </c:pt>
                <c:pt idx="3">
                  <c:v>2016</c:v>
                </c:pt>
                <c:pt idx="4">
                  <c:v>2017</c:v>
                </c:pt>
                <c:pt idx="5">
                  <c:v>2018</c:v>
                </c:pt>
                <c:pt idx="6">
                  <c:v>2019</c:v>
                </c:pt>
                <c:pt idx="7">
                  <c:v>2020</c:v>
                </c:pt>
              </c:numCache>
            </c:numRef>
          </c:cat>
          <c:val>
            <c:numRef>
              <c:f>'مؤشر الفساد'!$C$2:$C$9</c:f>
              <c:numCache>
                <c:formatCode>General</c:formatCode>
                <c:ptCount val="8"/>
                <c:pt idx="0">
                  <c:v>114</c:v>
                </c:pt>
                <c:pt idx="1">
                  <c:v>97</c:v>
                </c:pt>
                <c:pt idx="2">
                  <c:v>88</c:v>
                </c:pt>
                <c:pt idx="3">
                  <c:v>108</c:v>
                </c:pt>
                <c:pt idx="4">
                  <c:v>117</c:v>
                </c:pt>
                <c:pt idx="5">
                  <c:v>105</c:v>
                </c:pt>
                <c:pt idx="6">
                  <c:v>106</c:v>
                </c:pt>
                <c:pt idx="7">
                  <c:v>117</c:v>
                </c:pt>
              </c:numCache>
            </c:numRef>
          </c:val>
          <c:extLst>
            <c:ext xmlns:c16="http://schemas.microsoft.com/office/drawing/2014/chart" uri="{C3380CC4-5D6E-409C-BE32-E72D297353CC}">
              <c16:uniqueId val="{00000001-ADC7-4D8D-9E9E-41EB7B1A5564}"/>
            </c:ext>
          </c:extLst>
        </c:ser>
        <c:dLbls>
          <c:dLblPos val="outEnd"/>
          <c:showLegendKey val="0"/>
          <c:showVal val="1"/>
          <c:showCatName val="0"/>
          <c:showSerName val="0"/>
          <c:showPercent val="0"/>
          <c:showBubbleSize val="0"/>
        </c:dLbls>
        <c:gapWidth val="219"/>
        <c:overlap val="-27"/>
        <c:axId val="402748032"/>
        <c:axId val="491700472"/>
      </c:barChart>
      <c:catAx>
        <c:axId val="402748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1700472"/>
        <c:crosses val="autoZero"/>
        <c:auto val="1"/>
        <c:lblAlgn val="ctr"/>
        <c:lblOffset val="100"/>
        <c:noMultiLvlLbl val="0"/>
      </c:catAx>
      <c:valAx>
        <c:axId val="491700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2748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pattFill prst="narHorz">
              <a:fgClr>
                <a:schemeClr val="dk1">
                  <a:tint val="88500"/>
                </a:schemeClr>
              </a:fgClr>
              <a:bgClr>
                <a:schemeClr val="dk1">
                  <a:tint val="88500"/>
                  <a:lumMod val="20000"/>
                  <a:lumOff val="80000"/>
                </a:schemeClr>
              </a:bgClr>
            </a:pattFill>
            <a:ln>
              <a:noFill/>
            </a:ln>
            <a:effectLst>
              <a:innerShdw blurRad="114300">
                <a:schemeClr val="dk1">
                  <a:tint val="885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الفقر!$A$2:$A$9</c:f>
              <c:strCache>
                <c:ptCount val="8"/>
                <c:pt idx="0">
                  <c:v>1999/2000</c:v>
                </c:pt>
                <c:pt idx="1">
                  <c:v>2004/2005</c:v>
                </c:pt>
                <c:pt idx="2">
                  <c:v>2008/2009</c:v>
                </c:pt>
                <c:pt idx="3">
                  <c:v>2010/2011</c:v>
                </c:pt>
                <c:pt idx="4">
                  <c:v>2012/2013</c:v>
                </c:pt>
                <c:pt idx="5">
                  <c:v>2015</c:v>
                </c:pt>
                <c:pt idx="6">
                  <c:v>2017/2018</c:v>
                </c:pt>
                <c:pt idx="7">
                  <c:v>2019/2020</c:v>
                </c:pt>
              </c:strCache>
            </c:strRef>
          </c:cat>
          <c:val>
            <c:numRef>
              <c:f>الفقر!$B$2:$B$9</c:f>
              <c:numCache>
                <c:formatCode>General</c:formatCode>
                <c:ptCount val="8"/>
                <c:pt idx="0">
                  <c:v>16.7</c:v>
                </c:pt>
                <c:pt idx="1">
                  <c:v>19.600000000000001</c:v>
                </c:pt>
                <c:pt idx="2">
                  <c:v>21.6</c:v>
                </c:pt>
                <c:pt idx="3">
                  <c:v>25.2</c:v>
                </c:pt>
                <c:pt idx="4">
                  <c:v>26.3</c:v>
                </c:pt>
                <c:pt idx="5">
                  <c:v>27.8</c:v>
                </c:pt>
                <c:pt idx="6">
                  <c:v>32.5</c:v>
                </c:pt>
                <c:pt idx="7">
                  <c:v>29.7</c:v>
                </c:pt>
              </c:numCache>
            </c:numRef>
          </c:val>
          <c:extLst>
            <c:ext xmlns:c16="http://schemas.microsoft.com/office/drawing/2014/chart" uri="{C3380CC4-5D6E-409C-BE32-E72D297353CC}">
              <c16:uniqueId val="{00000000-E870-4A1A-8A55-54B12A436431}"/>
            </c:ext>
          </c:extLst>
        </c:ser>
        <c:dLbls>
          <c:dLblPos val="outEnd"/>
          <c:showLegendKey val="0"/>
          <c:showVal val="1"/>
          <c:showCatName val="0"/>
          <c:showSerName val="0"/>
          <c:showPercent val="0"/>
          <c:showBubbleSize val="0"/>
        </c:dLbls>
        <c:gapWidth val="164"/>
        <c:overlap val="-22"/>
        <c:axId val="517951664"/>
        <c:axId val="517956912"/>
      </c:barChart>
      <c:catAx>
        <c:axId val="51795166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956912"/>
        <c:crosses val="autoZero"/>
        <c:auto val="1"/>
        <c:lblAlgn val="ctr"/>
        <c:lblOffset val="100"/>
        <c:noMultiLvlLbl val="0"/>
      </c:catAx>
      <c:valAx>
        <c:axId val="517956912"/>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9516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'EGOV_DATA_United Kingdom of Gre'!$A$2</c:f>
              <c:strCache>
                <c:ptCount val="1"/>
                <c:pt idx="0">
                  <c:v>E-Government Development Index rank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('EGOV_DATA_United Kingdom of Gre'!$B$1:$D$1,'EGOV_DATA_United Kingdom of Gre'!$K$1)</c:f>
              <c:numCache>
                <c:formatCode>General</c:formatCode>
                <c:ptCount val="4"/>
                <c:pt idx="0">
                  <c:v>2020</c:v>
                </c:pt>
                <c:pt idx="1">
                  <c:v>2018</c:v>
                </c:pt>
                <c:pt idx="2">
                  <c:v>2016</c:v>
                </c:pt>
                <c:pt idx="3">
                  <c:v>2003</c:v>
                </c:pt>
              </c:numCache>
              <c:extLst/>
            </c:numRef>
          </c:cat>
          <c:val>
            <c:numRef>
              <c:f>('EGOV_DATA_United Kingdom of Gre'!$B$2:$D$2,'EGOV_DATA_United Kingdom of Gre'!$K$2)</c:f>
              <c:numCache>
                <c:formatCode>General</c:formatCode>
                <c:ptCount val="4"/>
                <c:pt idx="0">
                  <c:v>7</c:v>
                </c:pt>
                <c:pt idx="1">
                  <c:v>4</c:v>
                </c:pt>
                <c:pt idx="2">
                  <c:v>1</c:v>
                </c:pt>
                <c:pt idx="3">
                  <c:v>5</c:v>
                </c:pt>
              </c:numCache>
              <c:extLst/>
            </c:numRef>
          </c:val>
          <c:extLst>
            <c:ext xmlns:c16="http://schemas.microsoft.com/office/drawing/2014/chart" uri="{C3380CC4-5D6E-409C-BE32-E72D297353CC}">
              <c16:uniqueId val="{00000000-06BE-4ED7-A13D-77AFE61E4F96}"/>
            </c:ext>
          </c:extLst>
        </c:ser>
        <c:ser>
          <c:idx val="1"/>
          <c:order val="1"/>
          <c:tx>
            <c:strRef>
              <c:f>'EGOV_DATA_United Kingdom of Gre'!$A$3</c:f>
              <c:strCache>
                <c:ptCount val="1"/>
                <c:pt idx="0">
                  <c:v>E-Government Development Index value</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('EGOV_DATA_United Kingdom of Gre'!$B$1:$D$1,'EGOV_DATA_United Kingdom of Gre'!$K$1)</c:f>
              <c:numCache>
                <c:formatCode>General</c:formatCode>
                <c:ptCount val="4"/>
                <c:pt idx="0">
                  <c:v>2020</c:v>
                </c:pt>
                <c:pt idx="1">
                  <c:v>2018</c:v>
                </c:pt>
                <c:pt idx="2">
                  <c:v>2016</c:v>
                </c:pt>
                <c:pt idx="3">
                  <c:v>2003</c:v>
                </c:pt>
              </c:numCache>
              <c:extLst/>
            </c:numRef>
          </c:cat>
          <c:val>
            <c:numRef>
              <c:f>('EGOV_DATA_United Kingdom of Gre'!$B$3:$D$3,'EGOV_DATA_United Kingdom of Gre'!$K$3)</c:f>
              <c:numCache>
                <c:formatCode>General</c:formatCode>
                <c:ptCount val="4"/>
                <c:pt idx="0">
                  <c:v>0.93579999999999997</c:v>
                </c:pt>
                <c:pt idx="1">
                  <c:v>0.89990000000000003</c:v>
                </c:pt>
                <c:pt idx="2">
                  <c:v>0.91927999999999999</c:v>
                </c:pt>
                <c:pt idx="3">
                  <c:v>0.81403000000000003</c:v>
                </c:pt>
              </c:numCache>
              <c:extLst/>
            </c:numRef>
          </c:val>
          <c:extLst>
            <c:ext xmlns:c16="http://schemas.microsoft.com/office/drawing/2014/chart" uri="{C3380CC4-5D6E-409C-BE32-E72D297353CC}">
              <c16:uniqueId val="{00000001-06BE-4ED7-A13D-77AFE61E4F96}"/>
            </c:ext>
          </c:extLst>
        </c:ser>
        <c:ser>
          <c:idx val="2"/>
          <c:order val="2"/>
          <c:tx>
            <c:strRef>
              <c:f>'EGOV_DATA_United Kingdom of Gre'!$A$4</c:f>
              <c:strCache>
                <c:ptCount val="1"/>
                <c:pt idx="0">
                  <c:v>Online Service Index value</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('EGOV_DATA_United Kingdom of Gre'!$B$1:$D$1,'EGOV_DATA_United Kingdom of Gre'!$K$1)</c:f>
              <c:numCache>
                <c:formatCode>General</c:formatCode>
                <c:ptCount val="4"/>
                <c:pt idx="0">
                  <c:v>2020</c:v>
                </c:pt>
                <c:pt idx="1">
                  <c:v>2018</c:v>
                </c:pt>
                <c:pt idx="2">
                  <c:v>2016</c:v>
                </c:pt>
                <c:pt idx="3">
                  <c:v>2003</c:v>
                </c:pt>
              </c:numCache>
              <c:extLst/>
            </c:numRef>
          </c:cat>
          <c:val>
            <c:numRef>
              <c:f>('EGOV_DATA_United Kingdom of Gre'!$B$4:$D$4,'EGOV_DATA_United Kingdom of Gre'!$K$4)</c:f>
              <c:numCache>
                <c:formatCode>General</c:formatCode>
                <c:ptCount val="4"/>
                <c:pt idx="0">
                  <c:v>0.95879999999999999</c:v>
                </c:pt>
                <c:pt idx="1">
                  <c:v>0.97919999999999996</c:v>
                </c:pt>
                <c:pt idx="2">
                  <c:v>1</c:v>
                </c:pt>
                <c:pt idx="3">
                  <c:v>0.77729000000000004</c:v>
                </c:pt>
              </c:numCache>
              <c:extLst/>
            </c:numRef>
          </c:val>
          <c:extLst>
            <c:ext xmlns:c16="http://schemas.microsoft.com/office/drawing/2014/chart" uri="{C3380CC4-5D6E-409C-BE32-E72D297353CC}">
              <c16:uniqueId val="{00000002-06BE-4ED7-A13D-77AFE61E4F96}"/>
            </c:ext>
          </c:extLst>
        </c:ser>
        <c:ser>
          <c:idx val="3"/>
          <c:order val="3"/>
          <c:tx>
            <c:strRef>
              <c:f>'EGOV_DATA_United Kingdom of Gre'!$A$5</c:f>
              <c:strCache>
                <c:ptCount val="1"/>
                <c:pt idx="0">
                  <c:v>Telecommunication Infrastructure Index value</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('EGOV_DATA_United Kingdom of Gre'!$B$1:$D$1,'EGOV_DATA_United Kingdom of Gre'!$K$1)</c:f>
              <c:numCache>
                <c:formatCode>General</c:formatCode>
                <c:ptCount val="4"/>
                <c:pt idx="0">
                  <c:v>2020</c:v>
                </c:pt>
                <c:pt idx="1">
                  <c:v>2018</c:v>
                </c:pt>
                <c:pt idx="2">
                  <c:v>2016</c:v>
                </c:pt>
                <c:pt idx="3">
                  <c:v>2003</c:v>
                </c:pt>
              </c:numCache>
              <c:extLst/>
            </c:numRef>
          </c:cat>
          <c:val>
            <c:numRef>
              <c:f>('EGOV_DATA_United Kingdom of Gre'!$B$5:$D$5,'EGOV_DATA_United Kingdom of Gre'!$K$5)</c:f>
              <c:numCache>
                <c:formatCode>General</c:formatCode>
                <c:ptCount val="4"/>
                <c:pt idx="0">
                  <c:v>0.91949999999999998</c:v>
                </c:pt>
                <c:pt idx="1">
                  <c:v>0.8004</c:v>
                </c:pt>
                <c:pt idx="2">
                  <c:v>0.81766000000000005</c:v>
                </c:pt>
                <c:pt idx="3">
                  <c:v>0.67481000000000002</c:v>
                </c:pt>
              </c:numCache>
              <c:extLst/>
            </c:numRef>
          </c:val>
          <c:extLst>
            <c:ext xmlns:c16="http://schemas.microsoft.com/office/drawing/2014/chart" uri="{C3380CC4-5D6E-409C-BE32-E72D297353CC}">
              <c16:uniqueId val="{00000003-06BE-4ED7-A13D-77AFE61E4F96}"/>
            </c:ext>
          </c:extLst>
        </c:ser>
        <c:ser>
          <c:idx val="4"/>
          <c:order val="4"/>
          <c:tx>
            <c:strRef>
              <c:f>'EGOV_DATA_United Kingdom of Gre'!$A$6</c:f>
              <c:strCache>
                <c:ptCount val="1"/>
                <c:pt idx="0">
                  <c:v>Human Capital Index value</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('EGOV_DATA_United Kingdom of Gre'!$B$1:$D$1,'EGOV_DATA_United Kingdom of Gre'!$K$1)</c:f>
              <c:numCache>
                <c:formatCode>General</c:formatCode>
                <c:ptCount val="4"/>
                <c:pt idx="0">
                  <c:v>2020</c:v>
                </c:pt>
                <c:pt idx="1">
                  <c:v>2018</c:v>
                </c:pt>
                <c:pt idx="2">
                  <c:v>2016</c:v>
                </c:pt>
                <c:pt idx="3">
                  <c:v>2003</c:v>
                </c:pt>
              </c:numCache>
              <c:extLst/>
            </c:numRef>
          </c:cat>
          <c:val>
            <c:numRef>
              <c:f>('EGOV_DATA_United Kingdom of Gre'!$B$6:$D$6,'EGOV_DATA_United Kingdom of Gre'!$K$6)</c:f>
              <c:numCache>
                <c:formatCode>General</c:formatCode>
                <c:ptCount val="4"/>
                <c:pt idx="0">
                  <c:v>0.92920000000000003</c:v>
                </c:pt>
                <c:pt idx="1">
                  <c:v>0.92</c:v>
                </c:pt>
                <c:pt idx="2">
                  <c:v>0.94018000000000002</c:v>
                </c:pt>
                <c:pt idx="3">
                  <c:v>0.99</c:v>
                </c:pt>
              </c:numCache>
              <c:extLst/>
            </c:numRef>
          </c:val>
          <c:extLst>
            <c:ext xmlns:c16="http://schemas.microsoft.com/office/drawing/2014/chart" uri="{C3380CC4-5D6E-409C-BE32-E72D297353CC}">
              <c16:uniqueId val="{00000004-06BE-4ED7-A13D-77AFE61E4F96}"/>
            </c:ext>
          </c:extLst>
        </c:ser>
        <c:dLbls>
          <c:dLblPos val="outEnd"/>
          <c:showLegendKey val="0"/>
          <c:showVal val="1"/>
          <c:showCatName val="0"/>
          <c:showSerName val="0"/>
          <c:showPercent val="0"/>
          <c:showBubbleSize val="0"/>
        </c:dLbls>
        <c:gapWidth val="219"/>
        <c:overlap val="-27"/>
        <c:axId val="198318336"/>
        <c:axId val="198344704"/>
      </c:barChart>
      <c:catAx>
        <c:axId val="198318336"/>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344704"/>
        <c:crosses val="autoZero"/>
        <c:auto val="1"/>
        <c:lblAlgn val="ctr"/>
        <c:lblOffset val="100"/>
        <c:noMultiLvlLbl val="0"/>
      </c:catAx>
      <c:valAx>
        <c:axId val="198344704"/>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3183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'EGOV_DATA_Canada _19072021_2050'!$A$2</c:f>
              <c:strCache>
                <c:ptCount val="1"/>
                <c:pt idx="0">
                  <c:v>E-Government Development Index rank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('EGOV_DATA_Canada _19072021_2050'!$B$1:$D$1,'EGOV_DATA_Canada _19072021_2050'!$K$1)</c:f>
              <c:numCache>
                <c:formatCode>General</c:formatCode>
                <c:ptCount val="4"/>
                <c:pt idx="0">
                  <c:v>2020</c:v>
                </c:pt>
                <c:pt idx="1">
                  <c:v>2018</c:v>
                </c:pt>
                <c:pt idx="2">
                  <c:v>2016</c:v>
                </c:pt>
                <c:pt idx="3">
                  <c:v>2003</c:v>
                </c:pt>
              </c:numCache>
              <c:extLst/>
            </c:numRef>
          </c:cat>
          <c:val>
            <c:numRef>
              <c:f>('EGOV_DATA_Canada _19072021_2050'!$B$2:$D$2,'EGOV_DATA_Canada _19072021_2050'!$K$2)</c:f>
              <c:numCache>
                <c:formatCode>General</c:formatCode>
                <c:ptCount val="4"/>
                <c:pt idx="0">
                  <c:v>28</c:v>
                </c:pt>
                <c:pt idx="1">
                  <c:v>23</c:v>
                </c:pt>
                <c:pt idx="2">
                  <c:v>14</c:v>
                </c:pt>
                <c:pt idx="3">
                  <c:v>6</c:v>
                </c:pt>
              </c:numCache>
              <c:extLst/>
            </c:numRef>
          </c:val>
          <c:extLst>
            <c:ext xmlns:c16="http://schemas.microsoft.com/office/drawing/2014/chart" uri="{C3380CC4-5D6E-409C-BE32-E72D297353CC}">
              <c16:uniqueId val="{00000000-1BCF-4E07-BCD5-06EC13FED070}"/>
            </c:ext>
          </c:extLst>
        </c:ser>
        <c:ser>
          <c:idx val="1"/>
          <c:order val="1"/>
          <c:tx>
            <c:strRef>
              <c:f>'EGOV_DATA_Canada _19072021_2050'!$A$3</c:f>
              <c:strCache>
                <c:ptCount val="1"/>
                <c:pt idx="0">
                  <c:v>E-Government Development Index value</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('EGOV_DATA_Canada _19072021_2050'!$B$1:$D$1,'EGOV_DATA_Canada _19072021_2050'!$K$1)</c:f>
              <c:numCache>
                <c:formatCode>General</c:formatCode>
                <c:ptCount val="4"/>
                <c:pt idx="0">
                  <c:v>2020</c:v>
                </c:pt>
                <c:pt idx="1">
                  <c:v>2018</c:v>
                </c:pt>
                <c:pt idx="2">
                  <c:v>2016</c:v>
                </c:pt>
                <c:pt idx="3">
                  <c:v>2003</c:v>
                </c:pt>
              </c:numCache>
              <c:extLst/>
            </c:numRef>
          </c:cat>
          <c:val>
            <c:numRef>
              <c:f>('EGOV_DATA_Canada _19072021_2050'!$B$3:$D$3,'EGOV_DATA_Canada _19072021_2050'!$K$3)</c:f>
              <c:numCache>
                <c:formatCode>General</c:formatCode>
                <c:ptCount val="4"/>
                <c:pt idx="0">
                  <c:v>0.84199999999999997</c:v>
                </c:pt>
                <c:pt idx="1">
                  <c:v>0.82579999999999998</c:v>
                </c:pt>
                <c:pt idx="2">
                  <c:v>0.82847000000000004</c:v>
                </c:pt>
                <c:pt idx="3">
                  <c:v>0.80644000000000005</c:v>
                </c:pt>
              </c:numCache>
              <c:extLst/>
            </c:numRef>
          </c:val>
          <c:extLst>
            <c:ext xmlns:c16="http://schemas.microsoft.com/office/drawing/2014/chart" uri="{C3380CC4-5D6E-409C-BE32-E72D297353CC}">
              <c16:uniqueId val="{00000001-1BCF-4E07-BCD5-06EC13FED070}"/>
            </c:ext>
          </c:extLst>
        </c:ser>
        <c:ser>
          <c:idx val="2"/>
          <c:order val="2"/>
          <c:tx>
            <c:strRef>
              <c:f>'EGOV_DATA_Canada _19072021_2050'!$A$4</c:f>
              <c:strCache>
                <c:ptCount val="1"/>
                <c:pt idx="0">
                  <c:v>Online Service Index value</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('EGOV_DATA_Canada _19072021_2050'!$B$1:$D$1,'EGOV_DATA_Canada _19072021_2050'!$K$1)</c:f>
              <c:numCache>
                <c:formatCode>General</c:formatCode>
                <c:ptCount val="4"/>
                <c:pt idx="0">
                  <c:v>2020</c:v>
                </c:pt>
                <c:pt idx="1">
                  <c:v>2018</c:v>
                </c:pt>
                <c:pt idx="2">
                  <c:v>2016</c:v>
                </c:pt>
                <c:pt idx="3">
                  <c:v>2003</c:v>
                </c:pt>
              </c:numCache>
              <c:extLst/>
            </c:numRef>
          </c:cat>
          <c:val>
            <c:numRef>
              <c:f>('EGOV_DATA_Canada _19072021_2050'!$B$4:$D$4,'EGOV_DATA_Canada _19072021_2050'!$K$4)</c:f>
              <c:numCache>
                <c:formatCode>General</c:formatCode>
                <c:ptCount val="4"/>
                <c:pt idx="0">
                  <c:v>0.84119999999999995</c:v>
                </c:pt>
                <c:pt idx="1">
                  <c:v>0.93059999999999998</c:v>
                </c:pt>
                <c:pt idx="2">
                  <c:v>0.95652000000000004</c:v>
                </c:pt>
                <c:pt idx="3">
                  <c:v>0.76419000000000004</c:v>
                </c:pt>
              </c:numCache>
              <c:extLst/>
            </c:numRef>
          </c:val>
          <c:extLst>
            <c:ext xmlns:c16="http://schemas.microsoft.com/office/drawing/2014/chart" uri="{C3380CC4-5D6E-409C-BE32-E72D297353CC}">
              <c16:uniqueId val="{00000002-1BCF-4E07-BCD5-06EC13FED070}"/>
            </c:ext>
          </c:extLst>
        </c:ser>
        <c:ser>
          <c:idx val="3"/>
          <c:order val="3"/>
          <c:tx>
            <c:strRef>
              <c:f>'EGOV_DATA_Canada _19072021_2050'!$A$5</c:f>
              <c:strCache>
                <c:ptCount val="1"/>
                <c:pt idx="0">
                  <c:v>Telecommunication Infrastructure Index value</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('EGOV_DATA_Canada _19072021_2050'!$B$1:$D$1,'EGOV_DATA_Canada _19072021_2050'!$K$1)</c:f>
              <c:numCache>
                <c:formatCode>General</c:formatCode>
                <c:ptCount val="4"/>
                <c:pt idx="0">
                  <c:v>2020</c:v>
                </c:pt>
                <c:pt idx="1">
                  <c:v>2018</c:v>
                </c:pt>
                <c:pt idx="2">
                  <c:v>2016</c:v>
                </c:pt>
                <c:pt idx="3">
                  <c:v>2003</c:v>
                </c:pt>
              </c:numCache>
              <c:extLst/>
            </c:numRef>
          </c:cat>
          <c:val>
            <c:numRef>
              <c:f>('EGOV_DATA_Canada _19072021_2050'!$B$5:$D$5,'EGOV_DATA_Canada _19072021_2050'!$K$5)</c:f>
              <c:numCache>
                <c:formatCode>General</c:formatCode>
                <c:ptCount val="4"/>
                <c:pt idx="0">
                  <c:v>0.78180000000000005</c:v>
                </c:pt>
                <c:pt idx="1">
                  <c:v>0.6724</c:v>
                </c:pt>
                <c:pt idx="2">
                  <c:v>0.67173000000000005</c:v>
                </c:pt>
                <c:pt idx="3">
                  <c:v>0.67513999999999996</c:v>
                </c:pt>
              </c:numCache>
              <c:extLst/>
            </c:numRef>
          </c:val>
          <c:extLst>
            <c:ext xmlns:c16="http://schemas.microsoft.com/office/drawing/2014/chart" uri="{C3380CC4-5D6E-409C-BE32-E72D297353CC}">
              <c16:uniqueId val="{00000003-1BCF-4E07-BCD5-06EC13FED070}"/>
            </c:ext>
          </c:extLst>
        </c:ser>
        <c:ser>
          <c:idx val="4"/>
          <c:order val="4"/>
          <c:tx>
            <c:strRef>
              <c:f>'EGOV_DATA_Canada _19072021_2050'!$A$6</c:f>
              <c:strCache>
                <c:ptCount val="1"/>
                <c:pt idx="0">
                  <c:v>Human Capital Index value</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('EGOV_DATA_Canada _19072021_2050'!$B$1:$D$1,'EGOV_DATA_Canada _19072021_2050'!$K$1)</c:f>
              <c:numCache>
                <c:formatCode>General</c:formatCode>
                <c:ptCount val="4"/>
                <c:pt idx="0">
                  <c:v>2020</c:v>
                </c:pt>
                <c:pt idx="1">
                  <c:v>2018</c:v>
                </c:pt>
                <c:pt idx="2">
                  <c:v>2016</c:v>
                </c:pt>
                <c:pt idx="3">
                  <c:v>2003</c:v>
                </c:pt>
              </c:numCache>
              <c:extLst/>
            </c:numRef>
          </c:cat>
          <c:val>
            <c:numRef>
              <c:f>('EGOV_DATA_Canada _19072021_2050'!$B$6:$D$6,'EGOV_DATA_Canada _19072021_2050'!$K$6)</c:f>
              <c:numCache>
                <c:formatCode>General</c:formatCode>
                <c:ptCount val="4"/>
                <c:pt idx="0">
                  <c:v>0.90290000000000004</c:v>
                </c:pt>
                <c:pt idx="1">
                  <c:v>0.87439999999999996</c:v>
                </c:pt>
                <c:pt idx="2">
                  <c:v>0.85716999999999999</c:v>
                </c:pt>
                <c:pt idx="3">
                  <c:v>0.98</c:v>
                </c:pt>
              </c:numCache>
              <c:extLst/>
            </c:numRef>
          </c:val>
          <c:extLst>
            <c:ext xmlns:c16="http://schemas.microsoft.com/office/drawing/2014/chart" uri="{C3380CC4-5D6E-409C-BE32-E72D297353CC}">
              <c16:uniqueId val="{00000004-1BCF-4E07-BCD5-06EC13FED070}"/>
            </c:ext>
          </c:extLst>
        </c:ser>
        <c:dLbls>
          <c:dLblPos val="outEnd"/>
          <c:showLegendKey val="0"/>
          <c:showVal val="1"/>
          <c:showCatName val="0"/>
          <c:showSerName val="0"/>
          <c:showPercent val="0"/>
          <c:showBubbleSize val="0"/>
        </c:dLbls>
        <c:gapWidth val="219"/>
        <c:overlap val="-27"/>
        <c:axId val="198380160"/>
        <c:axId val="198394240"/>
      </c:barChart>
      <c:catAx>
        <c:axId val="198380160"/>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394240"/>
        <c:crosses val="autoZero"/>
        <c:auto val="1"/>
        <c:lblAlgn val="ctr"/>
        <c:lblOffset val="100"/>
        <c:noMultiLvlLbl val="0"/>
      </c:catAx>
      <c:valAx>
        <c:axId val="198394240"/>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38016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'EGOV_DATA_Republic of Korea _19'!$A$2</c:f>
              <c:strCache>
                <c:ptCount val="1"/>
                <c:pt idx="0">
                  <c:v>E-Government Development Index rank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('EGOV_DATA_Republic of Korea _19'!$B$1:$D$1,'EGOV_DATA_Republic of Korea _19'!$K$1)</c:f>
              <c:numCache>
                <c:formatCode>General</c:formatCode>
                <c:ptCount val="4"/>
                <c:pt idx="0">
                  <c:v>2020</c:v>
                </c:pt>
                <c:pt idx="1">
                  <c:v>2018</c:v>
                </c:pt>
                <c:pt idx="2">
                  <c:v>2016</c:v>
                </c:pt>
                <c:pt idx="3">
                  <c:v>2003</c:v>
                </c:pt>
              </c:numCache>
              <c:extLst/>
            </c:numRef>
          </c:cat>
          <c:val>
            <c:numRef>
              <c:f>('EGOV_DATA_Republic of Korea _19'!$B$2:$D$2,'EGOV_DATA_Republic of Korea _19'!$K$2)</c:f>
              <c:numCache>
                <c:formatCode>General</c:formatCode>
                <c:ptCount val="4"/>
                <c:pt idx="0">
                  <c:v>2</c:v>
                </c:pt>
                <c:pt idx="1">
                  <c:v>3</c:v>
                </c:pt>
                <c:pt idx="2">
                  <c:v>3</c:v>
                </c:pt>
                <c:pt idx="3">
                  <c:v>13</c:v>
                </c:pt>
              </c:numCache>
              <c:extLst/>
            </c:numRef>
          </c:val>
          <c:extLst>
            <c:ext xmlns:c16="http://schemas.microsoft.com/office/drawing/2014/chart" uri="{C3380CC4-5D6E-409C-BE32-E72D297353CC}">
              <c16:uniqueId val="{00000000-7F64-4173-A043-239F43492546}"/>
            </c:ext>
          </c:extLst>
        </c:ser>
        <c:ser>
          <c:idx val="1"/>
          <c:order val="1"/>
          <c:tx>
            <c:strRef>
              <c:f>'EGOV_DATA_Republic of Korea _19'!$A$3</c:f>
              <c:strCache>
                <c:ptCount val="1"/>
                <c:pt idx="0">
                  <c:v>E-Government Development Index value</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('EGOV_DATA_Republic of Korea _19'!$B$1:$D$1,'EGOV_DATA_Republic of Korea _19'!$K$1)</c:f>
              <c:numCache>
                <c:formatCode>General</c:formatCode>
                <c:ptCount val="4"/>
                <c:pt idx="0">
                  <c:v>2020</c:v>
                </c:pt>
                <c:pt idx="1">
                  <c:v>2018</c:v>
                </c:pt>
                <c:pt idx="2">
                  <c:v>2016</c:v>
                </c:pt>
                <c:pt idx="3">
                  <c:v>2003</c:v>
                </c:pt>
              </c:numCache>
              <c:extLst/>
            </c:numRef>
          </c:cat>
          <c:val>
            <c:numRef>
              <c:f>('EGOV_DATA_Republic of Korea _19'!$B$3:$D$3,'EGOV_DATA_Republic of Korea _19'!$K$3)</c:f>
              <c:numCache>
                <c:formatCode>General</c:formatCode>
                <c:ptCount val="4"/>
                <c:pt idx="0">
                  <c:v>0.95599999999999996</c:v>
                </c:pt>
                <c:pt idx="1">
                  <c:v>0.90100000000000002</c:v>
                </c:pt>
                <c:pt idx="2">
                  <c:v>0.89149</c:v>
                </c:pt>
                <c:pt idx="3">
                  <c:v>0.74412999999999996</c:v>
                </c:pt>
              </c:numCache>
              <c:extLst/>
            </c:numRef>
          </c:val>
          <c:extLst>
            <c:ext xmlns:c16="http://schemas.microsoft.com/office/drawing/2014/chart" uri="{C3380CC4-5D6E-409C-BE32-E72D297353CC}">
              <c16:uniqueId val="{00000001-7F64-4173-A043-239F43492546}"/>
            </c:ext>
          </c:extLst>
        </c:ser>
        <c:ser>
          <c:idx val="2"/>
          <c:order val="2"/>
          <c:tx>
            <c:strRef>
              <c:f>'EGOV_DATA_Republic of Korea _19'!$A$4</c:f>
              <c:strCache>
                <c:ptCount val="1"/>
                <c:pt idx="0">
                  <c:v>Online Service Index value</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('EGOV_DATA_Republic of Korea _19'!$B$1:$D$1,'EGOV_DATA_Republic of Korea _19'!$K$1)</c:f>
              <c:numCache>
                <c:formatCode>General</c:formatCode>
                <c:ptCount val="4"/>
                <c:pt idx="0">
                  <c:v>2020</c:v>
                </c:pt>
                <c:pt idx="1">
                  <c:v>2018</c:v>
                </c:pt>
                <c:pt idx="2">
                  <c:v>2016</c:v>
                </c:pt>
                <c:pt idx="3">
                  <c:v>2003</c:v>
                </c:pt>
              </c:numCache>
              <c:extLst/>
            </c:numRef>
          </c:cat>
          <c:val>
            <c:numRef>
              <c:f>('EGOV_DATA_Republic of Korea _19'!$B$4:$D$4,'EGOV_DATA_Republic of Korea _19'!$K$4)</c:f>
              <c:numCache>
                <c:formatCode>General</c:formatCode>
                <c:ptCount val="4"/>
                <c:pt idx="0">
                  <c:v>1</c:v>
                </c:pt>
                <c:pt idx="1">
                  <c:v>0.97919999999999996</c:v>
                </c:pt>
                <c:pt idx="2">
                  <c:v>0.94203000000000003</c:v>
                </c:pt>
                <c:pt idx="3">
                  <c:v>0.60697999999999996</c:v>
                </c:pt>
              </c:numCache>
              <c:extLst/>
            </c:numRef>
          </c:val>
          <c:extLst>
            <c:ext xmlns:c16="http://schemas.microsoft.com/office/drawing/2014/chart" uri="{C3380CC4-5D6E-409C-BE32-E72D297353CC}">
              <c16:uniqueId val="{00000002-7F64-4173-A043-239F43492546}"/>
            </c:ext>
          </c:extLst>
        </c:ser>
        <c:ser>
          <c:idx val="3"/>
          <c:order val="3"/>
          <c:tx>
            <c:strRef>
              <c:f>'EGOV_DATA_Republic of Korea _19'!$A$5</c:f>
              <c:strCache>
                <c:ptCount val="1"/>
                <c:pt idx="0">
                  <c:v>Telecommunication Infrastructure Index value</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('EGOV_DATA_Republic of Korea _19'!$B$1:$D$1,'EGOV_DATA_Republic of Korea _19'!$K$1)</c:f>
              <c:numCache>
                <c:formatCode>General</c:formatCode>
                <c:ptCount val="4"/>
                <c:pt idx="0">
                  <c:v>2020</c:v>
                </c:pt>
                <c:pt idx="1">
                  <c:v>2018</c:v>
                </c:pt>
                <c:pt idx="2">
                  <c:v>2016</c:v>
                </c:pt>
                <c:pt idx="3">
                  <c:v>2003</c:v>
                </c:pt>
              </c:numCache>
              <c:extLst/>
            </c:numRef>
          </c:cat>
          <c:val>
            <c:numRef>
              <c:f>('EGOV_DATA_Republic of Korea _19'!$B$5:$D$5,'EGOV_DATA_Republic of Korea _19'!$K$5)</c:f>
              <c:numCache>
                <c:formatCode>General</c:formatCode>
                <c:ptCount val="4"/>
                <c:pt idx="0">
                  <c:v>0.96840000000000004</c:v>
                </c:pt>
                <c:pt idx="1">
                  <c:v>0.84960000000000002</c:v>
                </c:pt>
                <c:pt idx="2">
                  <c:v>0.85296000000000005</c:v>
                </c:pt>
                <c:pt idx="3">
                  <c:v>0.67542000000000002</c:v>
                </c:pt>
              </c:numCache>
              <c:extLst/>
            </c:numRef>
          </c:val>
          <c:extLst>
            <c:ext xmlns:c16="http://schemas.microsoft.com/office/drawing/2014/chart" uri="{C3380CC4-5D6E-409C-BE32-E72D297353CC}">
              <c16:uniqueId val="{00000003-7F64-4173-A043-239F43492546}"/>
            </c:ext>
          </c:extLst>
        </c:ser>
        <c:ser>
          <c:idx val="4"/>
          <c:order val="4"/>
          <c:tx>
            <c:strRef>
              <c:f>'EGOV_DATA_Republic of Korea _19'!$A$6</c:f>
              <c:strCache>
                <c:ptCount val="1"/>
                <c:pt idx="0">
                  <c:v>Human Capital Index value</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('EGOV_DATA_Republic of Korea _19'!$B$1:$D$1,'EGOV_DATA_Republic of Korea _19'!$K$1)</c:f>
              <c:numCache>
                <c:formatCode>General</c:formatCode>
                <c:ptCount val="4"/>
                <c:pt idx="0">
                  <c:v>2020</c:v>
                </c:pt>
                <c:pt idx="1">
                  <c:v>2018</c:v>
                </c:pt>
                <c:pt idx="2">
                  <c:v>2016</c:v>
                </c:pt>
                <c:pt idx="3">
                  <c:v>2003</c:v>
                </c:pt>
              </c:numCache>
              <c:extLst/>
            </c:numRef>
          </c:cat>
          <c:val>
            <c:numRef>
              <c:f>('EGOV_DATA_Republic of Korea _19'!$B$6:$D$6,'EGOV_DATA_Republic of Korea _19'!$K$6)</c:f>
              <c:numCache>
                <c:formatCode>General</c:formatCode>
                <c:ptCount val="4"/>
                <c:pt idx="0">
                  <c:v>0.89970000000000006</c:v>
                </c:pt>
                <c:pt idx="1">
                  <c:v>0.87429999999999997</c:v>
                </c:pt>
                <c:pt idx="2">
                  <c:v>0.87946999999999997</c:v>
                </c:pt>
                <c:pt idx="3">
                  <c:v>0.95</c:v>
                </c:pt>
              </c:numCache>
              <c:extLst/>
            </c:numRef>
          </c:val>
          <c:extLst>
            <c:ext xmlns:c16="http://schemas.microsoft.com/office/drawing/2014/chart" uri="{C3380CC4-5D6E-409C-BE32-E72D297353CC}">
              <c16:uniqueId val="{00000004-7F64-4173-A043-239F43492546}"/>
            </c:ext>
          </c:extLst>
        </c:ser>
        <c:dLbls>
          <c:dLblPos val="outEnd"/>
          <c:showLegendKey val="0"/>
          <c:showVal val="1"/>
          <c:showCatName val="0"/>
          <c:showSerName val="0"/>
          <c:showPercent val="0"/>
          <c:showBubbleSize val="0"/>
        </c:dLbls>
        <c:gapWidth val="219"/>
        <c:overlap val="-27"/>
        <c:axId val="198458368"/>
        <c:axId val="198476544"/>
      </c:barChart>
      <c:catAx>
        <c:axId val="198458368"/>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476544"/>
        <c:crosses val="autoZero"/>
        <c:auto val="1"/>
        <c:lblAlgn val="ctr"/>
        <c:lblOffset val="100"/>
        <c:noMultiLvlLbl val="0"/>
      </c:catAx>
      <c:valAx>
        <c:axId val="198476544"/>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4583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'EGOV_DATA_Brazil _19072021_2104'!$A$2</c:f>
              <c:strCache>
                <c:ptCount val="1"/>
                <c:pt idx="0">
                  <c:v>E-Government Development Index rank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('EGOV_DATA_Brazil _19072021_2104'!$B$1:$D$1,'EGOV_DATA_Brazil _19072021_2104'!$K$1)</c:f>
              <c:numCache>
                <c:formatCode>General</c:formatCode>
                <c:ptCount val="4"/>
                <c:pt idx="0">
                  <c:v>2020</c:v>
                </c:pt>
                <c:pt idx="1">
                  <c:v>2018</c:v>
                </c:pt>
                <c:pt idx="2">
                  <c:v>2016</c:v>
                </c:pt>
                <c:pt idx="3">
                  <c:v>2003</c:v>
                </c:pt>
              </c:numCache>
              <c:extLst/>
            </c:numRef>
          </c:cat>
          <c:val>
            <c:numRef>
              <c:f>('EGOV_DATA_Brazil _19072021_2104'!$B$2:$D$2,'EGOV_DATA_Brazil _19072021_2104'!$K$2)</c:f>
              <c:numCache>
                <c:formatCode>General</c:formatCode>
                <c:ptCount val="4"/>
                <c:pt idx="0">
                  <c:v>54</c:v>
                </c:pt>
                <c:pt idx="1">
                  <c:v>44</c:v>
                </c:pt>
                <c:pt idx="2">
                  <c:v>51</c:v>
                </c:pt>
                <c:pt idx="3">
                  <c:v>41</c:v>
                </c:pt>
              </c:numCache>
              <c:extLst/>
            </c:numRef>
          </c:val>
          <c:extLst>
            <c:ext xmlns:c16="http://schemas.microsoft.com/office/drawing/2014/chart" uri="{C3380CC4-5D6E-409C-BE32-E72D297353CC}">
              <c16:uniqueId val="{00000000-1A58-494C-ABBA-8EDAAAD19E15}"/>
            </c:ext>
          </c:extLst>
        </c:ser>
        <c:ser>
          <c:idx val="1"/>
          <c:order val="1"/>
          <c:tx>
            <c:strRef>
              <c:f>'EGOV_DATA_Brazil _19072021_2104'!$A$3</c:f>
              <c:strCache>
                <c:ptCount val="1"/>
                <c:pt idx="0">
                  <c:v>E-Government Development Index value</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('EGOV_DATA_Brazil _19072021_2104'!$B$1:$D$1,'EGOV_DATA_Brazil _19072021_2104'!$K$1)</c:f>
              <c:numCache>
                <c:formatCode>General</c:formatCode>
                <c:ptCount val="4"/>
                <c:pt idx="0">
                  <c:v>2020</c:v>
                </c:pt>
                <c:pt idx="1">
                  <c:v>2018</c:v>
                </c:pt>
                <c:pt idx="2">
                  <c:v>2016</c:v>
                </c:pt>
                <c:pt idx="3">
                  <c:v>2003</c:v>
                </c:pt>
              </c:numCache>
              <c:extLst/>
            </c:numRef>
          </c:cat>
          <c:val>
            <c:numRef>
              <c:f>('EGOV_DATA_Brazil _19072021_2104'!$B$3:$D$3,'EGOV_DATA_Brazil _19072021_2104'!$K$3)</c:f>
              <c:numCache>
                <c:formatCode>General</c:formatCode>
                <c:ptCount val="4"/>
                <c:pt idx="0">
                  <c:v>0.76770000000000005</c:v>
                </c:pt>
                <c:pt idx="1">
                  <c:v>0.73270000000000002</c:v>
                </c:pt>
                <c:pt idx="2">
                  <c:v>0.63768999999999998</c:v>
                </c:pt>
                <c:pt idx="3">
                  <c:v>0.52673000000000003</c:v>
                </c:pt>
              </c:numCache>
              <c:extLst/>
            </c:numRef>
          </c:val>
          <c:extLst>
            <c:ext xmlns:c16="http://schemas.microsoft.com/office/drawing/2014/chart" uri="{C3380CC4-5D6E-409C-BE32-E72D297353CC}">
              <c16:uniqueId val="{00000001-1A58-494C-ABBA-8EDAAAD19E15}"/>
            </c:ext>
          </c:extLst>
        </c:ser>
        <c:ser>
          <c:idx val="2"/>
          <c:order val="2"/>
          <c:tx>
            <c:strRef>
              <c:f>'EGOV_DATA_Brazil _19072021_2104'!$A$4</c:f>
              <c:strCache>
                <c:ptCount val="1"/>
                <c:pt idx="0">
                  <c:v>Online Service Index value</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('EGOV_DATA_Brazil _19072021_2104'!$B$1:$D$1,'EGOV_DATA_Brazil _19072021_2104'!$K$1)</c:f>
              <c:numCache>
                <c:formatCode>General</c:formatCode>
                <c:ptCount val="4"/>
                <c:pt idx="0">
                  <c:v>2020</c:v>
                </c:pt>
                <c:pt idx="1">
                  <c:v>2018</c:v>
                </c:pt>
                <c:pt idx="2">
                  <c:v>2016</c:v>
                </c:pt>
                <c:pt idx="3">
                  <c:v>2003</c:v>
                </c:pt>
              </c:numCache>
              <c:extLst/>
            </c:numRef>
          </c:cat>
          <c:val>
            <c:numRef>
              <c:f>('EGOV_DATA_Brazil _19072021_2104'!$B$4:$D$4,'EGOV_DATA_Brazil _19072021_2104'!$K$4)</c:f>
              <c:numCache>
                <c:formatCode>General</c:formatCode>
                <c:ptCount val="4"/>
                <c:pt idx="0">
                  <c:v>0.87060000000000004</c:v>
                </c:pt>
                <c:pt idx="1">
                  <c:v>0.92359999999999998</c:v>
                </c:pt>
                <c:pt idx="2">
                  <c:v>0.73187999999999998</c:v>
                </c:pt>
                <c:pt idx="3">
                  <c:v>0.57640999999999998</c:v>
                </c:pt>
              </c:numCache>
              <c:extLst/>
            </c:numRef>
          </c:val>
          <c:extLst>
            <c:ext xmlns:c16="http://schemas.microsoft.com/office/drawing/2014/chart" uri="{C3380CC4-5D6E-409C-BE32-E72D297353CC}">
              <c16:uniqueId val="{00000002-1A58-494C-ABBA-8EDAAAD19E15}"/>
            </c:ext>
          </c:extLst>
        </c:ser>
        <c:ser>
          <c:idx val="3"/>
          <c:order val="3"/>
          <c:tx>
            <c:strRef>
              <c:f>'EGOV_DATA_Brazil _19072021_2104'!$A$5</c:f>
              <c:strCache>
                <c:ptCount val="1"/>
                <c:pt idx="0">
                  <c:v>Telecommunication Infrastructure Index value</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('EGOV_DATA_Brazil _19072021_2104'!$B$1:$D$1,'EGOV_DATA_Brazil _19072021_2104'!$K$1)</c:f>
              <c:numCache>
                <c:formatCode>General</c:formatCode>
                <c:ptCount val="4"/>
                <c:pt idx="0">
                  <c:v>2020</c:v>
                </c:pt>
                <c:pt idx="1">
                  <c:v>2018</c:v>
                </c:pt>
                <c:pt idx="2">
                  <c:v>2016</c:v>
                </c:pt>
                <c:pt idx="3">
                  <c:v>2003</c:v>
                </c:pt>
              </c:numCache>
              <c:extLst/>
            </c:numRef>
          </c:cat>
          <c:val>
            <c:numRef>
              <c:f>('EGOV_DATA_Brazil _19072021_2104'!$B$5:$D$5,'EGOV_DATA_Brazil _19072021_2104'!$K$5)</c:f>
              <c:numCache>
                <c:formatCode>General</c:formatCode>
                <c:ptCount val="4"/>
                <c:pt idx="0">
                  <c:v>0.6522</c:v>
                </c:pt>
                <c:pt idx="1">
                  <c:v>0.52200000000000002</c:v>
                </c:pt>
                <c:pt idx="2">
                  <c:v>0.50249999999999995</c:v>
                </c:pt>
                <c:pt idx="3">
                  <c:v>0.17377999999999999</c:v>
                </c:pt>
              </c:numCache>
              <c:extLst/>
            </c:numRef>
          </c:val>
          <c:extLst>
            <c:ext xmlns:c16="http://schemas.microsoft.com/office/drawing/2014/chart" uri="{C3380CC4-5D6E-409C-BE32-E72D297353CC}">
              <c16:uniqueId val="{00000003-1A58-494C-ABBA-8EDAAAD19E15}"/>
            </c:ext>
          </c:extLst>
        </c:ser>
        <c:ser>
          <c:idx val="4"/>
          <c:order val="4"/>
          <c:tx>
            <c:strRef>
              <c:f>'EGOV_DATA_Brazil _19072021_2104'!$A$6</c:f>
              <c:strCache>
                <c:ptCount val="1"/>
                <c:pt idx="0">
                  <c:v>Human Capital Index value</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('EGOV_DATA_Brazil _19072021_2104'!$B$1:$D$1,'EGOV_DATA_Brazil _19072021_2104'!$K$1)</c:f>
              <c:numCache>
                <c:formatCode>General</c:formatCode>
                <c:ptCount val="4"/>
                <c:pt idx="0">
                  <c:v>2020</c:v>
                </c:pt>
                <c:pt idx="1">
                  <c:v>2018</c:v>
                </c:pt>
                <c:pt idx="2">
                  <c:v>2016</c:v>
                </c:pt>
                <c:pt idx="3">
                  <c:v>2003</c:v>
                </c:pt>
              </c:numCache>
              <c:extLst/>
            </c:numRef>
          </c:cat>
          <c:val>
            <c:numRef>
              <c:f>('EGOV_DATA_Brazil _19072021_2104'!$B$6:$D$6,'EGOV_DATA_Brazil _19072021_2104'!$K$6)</c:f>
              <c:numCache>
                <c:formatCode>General</c:formatCode>
                <c:ptCount val="4"/>
                <c:pt idx="0">
                  <c:v>0.78029999999999999</c:v>
                </c:pt>
                <c:pt idx="1">
                  <c:v>0.75249999999999995</c:v>
                </c:pt>
                <c:pt idx="2">
                  <c:v>0.67867</c:v>
                </c:pt>
                <c:pt idx="3">
                  <c:v>0.83</c:v>
                </c:pt>
              </c:numCache>
              <c:extLst/>
            </c:numRef>
          </c:val>
          <c:extLst>
            <c:ext xmlns:c16="http://schemas.microsoft.com/office/drawing/2014/chart" uri="{C3380CC4-5D6E-409C-BE32-E72D297353CC}">
              <c16:uniqueId val="{00000004-1A58-494C-ABBA-8EDAAAD19E15}"/>
            </c:ext>
          </c:extLst>
        </c:ser>
        <c:dLbls>
          <c:dLblPos val="outEnd"/>
          <c:showLegendKey val="0"/>
          <c:showVal val="1"/>
          <c:showCatName val="0"/>
          <c:showSerName val="0"/>
          <c:showPercent val="0"/>
          <c:showBubbleSize val="0"/>
        </c:dLbls>
        <c:gapWidth val="219"/>
        <c:overlap val="-27"/>
        <c:axId val="198126976"/>
        <c:axId val="198141056"/>
      </c:barChart>
      <c:catAx>
        <c:axId val="198126976"/>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141056"/>
        <c:crosses val="autoZero"/>
        <c:auto val="1"/>
        <c:lblAlgn val="ctr"/>
        <c:lblOffset val="100"/>
        <c:noMultiLvlLbl val="0"/>
      </c:catAx>
      <c:valAx>
        <c:axId val="198141056"/>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12697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'EGOV_DATA_India _19072021_21162'!$A$2</c:f>
              <c:strCache>
                <c:ptCount val="1"/>
                <c:pt idx="0">
                  <c:v>E-Government Development Index rank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('EGOV_DATA_India _19072021_21162'!$B$1:$D$1,'EGOV_DATA_India _19072021_21162'!$K$1)</c:f>
              <c:numCache>
                <c:formatCode>General</c:formatCode>
                <c:ptCount val="4"/>
                <c:pt idx="0">
                  <c:v>2020</c:v>
                </c:pt>
                <c:pt idx="1">
                  <c:v>2018</c:v>
                </c:pt>
                <c:pt idx="2">
                  <c:v>2016</c:v>
                </c:pt>
                <c:pt idx="3">
                  <c:v>2003</c:v>
                </c:pt>
              </c:numCache>
              <c:extLst/>
            </c:numRef>
          </c:cat>
          <c:val>
            <c:numRef>
              <c:f>('EGOV_DATA_India _19072021_21162'!$B$2:$D$2,'EGOV_DATA_India _19072021_21162'!$K$2)</c:f>
              <c:numCache>
                <c:formatCode>General</c:formatCode>
                <c:ptCount val="4"/>
                <c:pt idx="0">
                  <c:v>100</c:v>
                </c:pt>
                <c:pt idx="1">
                  <c:v>96</c:v>
                </c:pt>
                <c:pt idx="2">
                  <c:v>107</c:v>
                </c:pt>
                <c:pt idx="3">
                  <c:v>87</c:v>
                </c:pt>
              </c:numCache>
              <c:extLst/>
            </c:numRef>
          </c:val>
          <c:extLst>
            <c:ext xmlns:c16="http://schemas.microsoft.com/office/drawing/2014/chart" uri="{C3380CC4-5D6E-409C-BE32-E72D297353CC}">
              <c16:uniqueId val="{00000000-543F-4226-A073-41E9E1A7FC09}"/>
            </c:ext>
          </c:extLst>
        </c:ser>
        <c:ser>
          <c:idx val="1"/>
          <c:order val="1"/>
          <c:tx>
            <c:strRef>
              <c:f>'EGOV_DATA_India _19072021_21162'!$A$3</c:f>
              <c:strCache>
                <c:ptCount val="1"/>
                <c:pt idx="0">
                  <c:v>E-Government Development Index value</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('EGOV_DATA_India _19072021_21162'!$B$1:$D$1,'EGOV_DATA_India _19072021_21162'!$K$1)</c:f>
              <c:numCache>
                <c:formatCode>General</c:formatCode>
                <c:ptCount val="4"/>
                <c:pt idx="0">
                  <c:v>2020</c:v>
                </c:pt>
                <c:pt idx="1">
                  <c:v>2018</c:v>
                </c:pt>
                <c:pt idx="2">
                  <c:v>2016</c:v>
                </c:pt>
                <c:pt idx="3">
                  <c:v>2003</c:v>
                </c:pt>
              </c:numCache>
              <c:extLst/>
            </c:numRef>
          </c:cat>
          <c:val>
            <c:numRef>
              <c:f>('EGOV_DATA_India _19072021_21162'!$B$3:$D$3,'EGOV_DATA_India _19072021_21162'!$K$3)</c:f>
              <c:numCache>
                <c:formatCode>General</c:formatCode>
                <c:ptCount val="4"/>
                <c:pt idx="0">
                  <c:v>0.59640000000000004</c:v>
                </c:pt>
                <c:pt idx="1">
                  <c:v>0.56689999999999996</c:v>
                </c:pt>
                <c:pt idx="2">
                  <c:v>0.46375</c:v>
                </c:pt>
                <c:pt idx="3">
                  <c:v>0.37308999999999998</c:v>
                </c:pt>
              </c:numCache>
              <c:extLst/>
            </c:numRef>
          </c:val>
          <c:extLst>
            <c:ext xmlns:c16="http://schemas.microsoft.com/office/drawing/2014/chart" uri="{C3380CC4-5D6E-409C-BE32-E72D297353CC}">
              <c16:uniqueId val="{00000001-543F-4226-A073-41E9E1A7FC09}"/>
            </c:ext>
          </c:extLst>
        </c:ser>
        <c:ser>
          <c:idx val="2"/>
          <c:order val="2"/>
          <c:tx>
            <c:strRef>
              <c:f>'EGOV_DATA_India _19072021_21162'!$A$4</c:f>
              <c:strCache>
                <c:ptCount val="1"/>
                <c:pt idx="0">
                  <c:v>Online Service Index value</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('EGOV_DATA_India _19072021_21162'!$B$1:$D$1,'EGOV_DATA_India _19072021_21162'!$K$1)</c:f>
              <c:numCache>
                <c:formatCode>General</c:formatCode>
                <c:ptCount val="4"/>
                <c:pt idx="0">
                  <c:v>2020</c:v>
                </c:pt>
                <c:pt idx="1">
                  <c:v>2018</c:v>
                </c:pt>
                <c:pt idx="2">
                  <c:v>2016</c:v>
                </c:pt>
                <c:pt idx="3">
                  <c:v>2003</c:v>
                </c:pt>
              </c:numCache>
              <c:extLst/>
            </c:numRef>
          </c:cat>
          <c:val>
            <c:numRef>
              <c:f>('EGOV_DATA_India _19072021_21162'!$B$4:$D$4,'EGOV_DATA_India _19072021_21162'!$K$4)</c:f>
              <c:numCache>
                <c:formatCode>General</c:formatCode>
                <c:ptCount val="4"/>
                <c:pt idx="0">
                  <c:v>0.85289999999999999</c:v>
                </c:pt>
                <c:pt idx="1">
                  <c:v>0.95140000000000002</c:v>
                </c:pt>
                <c:pt idx="2">
                  <c:v>0.74638000000000004</c:v>
                </c:pt>
                <c:pt idx="3">
                  <c:v>0.52183000000000002</c:v>
                </c:pt>
              </c:numCache>
              <c:extLst/>
            </c:numRef>
          </c:val>
          <c:extLst>
            <c:ext xmlns:c16="http://schemas.microsoft.com/office/drawing/2014/chart" uri="{C3380CC4-5D6E-409C-BE32-E72D297353CC}">
              <c16:uniqueId val="{00000002-543F-4226-A073-41E9E1A7FC09}"/>
            </c:ext>
          </c:extLst>
        </c:ser>
        <c:ser>
          <c:idx val="3"/>
          <c:order val="3"/>
          <c:tx>
            <c:strRef>
              <c:f>'EGOV_DATA_India _19072021_21162'!$A$5</c:f>
              <c:strCache>
                <c:ptCount val="1"/>
                <c:pt idx="0">
                  <c:v>Telecommunication Infrastructure Index value</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('EGOV_DATA_India _19072021_21162'!$B$1:$D$1,'EGOV_DATA_India _19072021_21162'!$K$1)</c:f>
              <c:numCache>
                <c:formatCode>General</c:formatCode>
                <c:ptCount val="4"/>
                <c:pt idx="0">
                  <c:v>2020</c:v>
                </c:pt>
                <c:pt idx="1">
                  <c:v>2018</c:v>
                </c:pt>
                <c:pt idx="2">
                  <c:v>2016</c:v>
                </c:pt>
                <c:pt idx="3">
                  <c:v>2003</c:v>
                </c:pt>
              </c:numCache>
              <c:extLst/>
            </c:numRef>
          </c:cat>
          <c:val>
            <c:numRef>
              <c:f>('EGOV_DATA_India _19072021_21162'!$B$5:$D$5,'EGOV_DATA_India _19072021_21162'!$K$5)</c:f>
              <c:numCache>
                <c:formatCode>General</c:formatCode>
                <c:ptCount val="4"/>
                <c:pt idx="0">
                  <c:v>0.35149999999999998</c:v>
                </c:pt>
                <c:pt idx="1">
                  <c:v>0.2009</c:v>
                </c:pt>
                <c:pt idx="2">
                  <c:v>0.14298</c:v>
                </c:pt>
                <c:pt idx="3">
                  <c:v>2.7439999999999999E-2</c:v>
                </c:pt>
              </c:numCache>
              <c:extLst/>
            </c:numRef>
          </c:val>
          <c:extLst>
            <c:ext xmlns:c16="http://schemas.microsoft.com/office/drawing/2014/chart" uri="{C3380CC4-5D6E-409C-BE32-E72D297353CC}">
              <c16:uniqueId val="{00000003-543F-4226-A073-41E9E1A7FC09}"/>
            </c:ext>
          </c:extLst>
        </c:ser>
        <c:ser>
          <c:idx val="4"/>
          <c:order val="4"/>
          <c:tx>
            <c:strRef>
              <c:f>'EGOV_DATA_India _19072021_21162'!$A$6</c:f>
              <c:strCache>
                <c:ptCount val="1"/>
                <c:pt idx="0">
                  <c:v>Human Capital Index value</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('EGOV_DATA_India _19072021_21162'!$B$1:$D$1,'EGOV_DATA_India _19072021_21162'!$K$1)</c:f>
              <c:numCache>
                <c:formatCode>General</c:formatCode>
                <c:ptCount val="4"/>
                <c:pt idx="0">
                  <c:v>2020</c:v>
                </c:pt>
                <c:pt idx="1">
                  <c:v>2018</c:v>
                </c:pt>
                <c:pt idx="2">
                  <c:v>2016</c:v>
                </c:pt>
                <c:pt idx="3">
                  <c:v>2003</c:v>
                </c:pt>
              </c:numCache>
              <c:extLst/>
            </c:numRef>
          </c:cat>
          <c:val>
            <c:numRef>
              <c:f>('EGOV_DATA_India _19072021_21162'!$B$6:$D$6,'EGOV_DATA_India _19072021_21162'!$K$6)</c:f>
              <c:numCache>
                <c:formatCode>General</c:formatCode>
                <c:ptCount val="4"/>
                <c:pt idx="0">
                  <c:v>0.58479999999999999</c:v>
                </c:pt>
                <c:pt idx="1">
                  <c:v>0.5484</c:v>
                </c:pt>
                <c:pt idx="2">
                  <c:v>0.50188999999999995</c:v>
                </c:pt>
                <c:pt idx="3">
                  <c:v>0.56999999999999995</c:v>
                </c:pt>
              </c:numCache>
              <c:extLst/>
            </c:numRef>
          </c:val>
          <c:extLst>
            <c:ext xmlns:c16="http://schemas.microsoft.com/office/drawing/2014/chart" uri="{C3380CC4-5D6E-409C-BE32-E72D297353CC}">
              <c16:uniqueId val="{00000004-543F-4226-A073-41E9E1A7FC09}"/>
            </c:ext>
          </c:extLst>
        </c:ser>
        <c:dLbls>
          <c:dLblPos val="outEnd"/>
          <c:showLegendKey val="0"/>
          <c:showVal val="1"/>
          <c:showCatName val="0"/>
          <c:showSerName val="0"/>
          <c:showPercent val="0"/>
          <c:showBubbleSize val="0"/>
        </c:dLbls>
        <c:gapWidth val="219"/>
        <c:overlap val="-27"/>
        <c:axId val="207593472"/>
        <c:axId val="207595008"/>
      </c:barChart>
      <c:catAx>
        <c:axId val="207593472"/>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595008"/>
        <c:crosses val="autoZero"/>
        <c:auto val="1"/>
        <c:lblAlgn val="ctr"/>
        <c:lblOffset val="100"/>
        <c:noMultiLvlLbl val="0"/>
      </c:catAx>
      <c:valAx>
        <c:axId val="207595008"/>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5934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'EGOV_DATA_United Arab Emirates '!$A$2</c:f>
              <c:strCache>
                <c:ptCount val="1"/>
                <c:pt idx="0">
                  <c:v>E-Government Development Index rank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('EGOV_DATA_United Arab Emirates '!$B$1:$D$1,'EGOV_DATA_United Arab Emirates '!$K$1)</c:f>
              <c:numCache>
                <c:formatCode>General</c:formatCode>
                <c:ptCount val="4"/>
                <c:pt idx="0">
                  <c:v>2020</c:v>
                </c:pt>
                <c:pt idx="1">
                  <c:v>2018</c:v>
                </c:pt>
                <c:pt idx="2">
                  <c:v>2016</c:v>
                </c:pt>
                <c:pt idx="3">
                  <c:v>2003</c:v>
                </c:pt>
              </c:numCache>
              <c:extLst/>
            </c:numRef>
          </c:cat>
          <c:val>
            <c:numRef>
              <c:f>('EGOV_DATA_United Arab Emirates '!$B$2:$D$2,'EGOV_DATA_United Arab Emirates '!$K$2)</c:f>
              <c:numCache>
                <c:formatCode>General</c:formatCode>
                <c:ptCount val="4"/>
                <c:pt idx="0">
                  <c:v>21</c:v>
                </c:pt>
                <c:pt idx="1">
                  <c:v>21</c:v>
                </c:pt>
                <c:pt idx="2">
                  <c:v>29</c:v>
                </c:pt>
                <c:pt idx="3">
                  <c:v>38</c:v>
                </c:pt>
              </c:numCache>
              <c:extLst/>
            </c:numRef>
          </c:val>
          <c:extLst>
            <c:ext xmlns:c16="http://schemas.microsoft.com/office/drawing/2014/chart" uri="{C3380CC4-5D6E-409C-BE32-E72D297353CC}">
              <c16:uniqueId val="{00000000-8D79-4E35-A0F0-156A9DE8767A}"/>
            </c:ext>
          </c:extLst>
        </c:ser>
        <c:ser>
          <c:idx val="1"/>
          <c:order val="1"/>
          <c:tx>
            <c:strRef>
              <c:f>'EGOV_DATA_United Arab Emirates '!$A$3</c:f>
              <c:strCache>
                <c:ptCount val="1"/>
                <c:pt idx="0">
                  <c:v>E-Government Development Index value</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('EGOV_DATA_United Arab Emirates '!$B$1:$D$1,'EGOV_DATA_United Arab Emirates '!$K$1)</c:f>
              <c:numCache>
                <c:formatCode>General</c:formatCode>
                <c:ptCount val="4"/>
                <c:pt idx="0">
                  <c:v>2020</c:v>
                </c:pt>
                <c:pt idx="1">
                  <c:v>2018</c:v>
                </c:pt>
                <c:pt idx="2">
                  <c:v>2016</c:v>
                </c:pt>
                <c:pt idx="3">
                  <c:v>2003</c:v>
                </c:pt>
              </c:numCache>
              <c:extLst/>
            </c:numRef>
          </c:cat>
          <c:val>
            <c:numRef>
              <c:f>('EGOV_DATA_United Arab Emirates '!$B$3:$D$3,'EGOV_DATA_United Arab Emirates '!$K$3)</c:f>
              <c:numCache>
                <c:formatCode>General</c:formatCode>
                <c:ptCount val="4"/>
                <c:pt idx="0">
                  <c:v>0.85550000000000004</c:v>
                </c:pt>
                <c:pt idx="1">
                  <c:v>0.82950000000000002</c:v>
                </c:pt>
                <c:pt idx="2">
                  <c:v>0.75153000000000003</c:v>
                </c:pt>
                <c:pt idx="3">
                  <c:v>0.53449999999999998</c:v>
                </c:pt>
              </c:numCache>
              <c:extLst/>
            </c:numRef>
          </c:val>
          <c:extLst>
            <c:ext xmlns:c16="http://schemas.microsoft.com/office/drawing/2014/chart" uri="{C3380CC4-5D6E-409C-BE32-E72D297353CC}">
              <c16:uniqueId val="{00000001-8D79-4E35-A0F0-156A9DE8767A}"/>
            </c:ext>
          </c:extLst>
        </c:ser>
        <c:ser>
          <c:idx val="2"/>
          <c:order val="2"/>
          <c:tx>
            <c:strRef>
              <c:f>'EGOV_DATA_United Arab Emirates '!$A$4</c:f>
              <c:strCache>
                <c:ptCount val="1"/>
                <c:pt idx="0">
                  <c:v>Online Service Index value</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('EGOV_DATA_United Arab Emirates '!$B$1:$D$1,'EGOV_DATA_United Arab Emirates '!$K$1)</c:f>
              <c:numCache>
                <c:formatCode>General</c:formatCode>
                <c:ptCount val="4"/>
                <c:pt idx="0">
                  <c:v>2020</c:v>
                </c:pt>
                <c:pt idx="1">
                  <c:v>2018</c:v>
                </c:pt>
                <c:pt idx="2">
                  <c:v>2016</c:v>
                </c:pt>
                <c:pt idx="3">
                  <c:v>2003</c:v>
                </c:pt>
              </c:numCache>
              <c:extLst/>
            </c:numRef>
          </c:cat>
          <c:val>
            <c:numRef>
              <c:f>('EGOV_DATA_United Arab Emirates '!$B$4:$D$4,'EGOV_DATA_United Arab Emirates '!$K$4)</c:f>
              <c:numCache>
                <c:formatCode>General</c:formatCode>
                <c:ptCount val="4"/>
                <c:pt idx="0">
                  <c:v>0.9</c:v>
                </c:pt>
                <c:pt idx="1">
                  <c:v>0.94440000000000002</c:v>
                </c:pt>
                <c:pt idx="2">
                  <c:v>0.89129999999999998</c:v>
                </c:pt>
                <c:pt idx="3">
                  <c:v>0.41921000000000003</c:v>
                </c:pt>
              </c:numCache>
              <c:extLst/>
            </c:numRef>
          </c:val>
          <c:extLst>
            <c:ext xmlns:c16="http://schemas.microsoft.com/office/drawing/2014/chart" uri="{C3380CC4-5D6E-409C-BE32-E72D297353CC}">
              <c16:uniqueId val="{00000002-8D79-4E35-A0F0-156A9DE8767A}"/>
            </c:ext>
          </c:extLst>
        </c:ser>
        <c:ser>
          <c:idx val="3"/>
          <c:order val="3"/>
          <c:tx>
            <c:strRef>
              <c:f>'EGOV_DATA_United Arab Emirates '!$A$5</c:f>
              <c:strCache>
                <c:ptCount val="1"/>
                <c:pt idx="0">
                  <c:v>Telecommunication Infrastructure Index value</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('EGOV_DATA_United Arab Emirates '!$B$1:$D$1,'EGOV_DATA_United Arab Emirates '!$K$1)</c:f>
              <c:numCache>
                <c:formatCode>General</c:formatCode>
                <c:ptCount val="4"/>
                <c:pt idx="0">
                  <c:v>2020</c:v>
                </c:pt>
                <c:pt idx="1">
                  <c:v>2018</c:v>
                </c:pt>
                <c:pt idx="2">
                  <c:v>2016</c:v>
                </c:pt>
                <c:pt idx="3">
                  <c:v>2003</c:v>
                </c:pt>
              </c:numCache>
              <c:extLst/>
            </c:numRef>
          </c:cat>
          <c:val>
            <c:numRef>
              <c:f>('EGOV_DATA_United Arab Emirates '!$B$5:$D$5,'EGOV_DATA_United Arab Emirates '!$K$5)</c:f>
              <c:numCache>
                <c:formatCode>General</c:formatCode>
                <c:ptCount val="4"/>
                <c:pt idx="0">
                  <c:v>0.93440000000000001</c:v>
                </c:pt>
                <c:pt idx="1">
                  <c:v>0.85640000000000005</c:v>
                </c:pt>
                <c:pt idx="2">
                  <c:v>0.68813000000000002</c:v>
                </c:pt>
                <c:pt idx="3">
                  <c:v>0.44430999999999998</c:v>
                </c:pt>
              </c:numCache>
              <c:extLst/>
            </c:numRef>
          </c:val>
          <c:extLst>
            <c:ext xmlns:c16="http://schemas.microsoft.com/office/drawing/2014/chart" uri="{C3380CC4-5D6E-409C-BE32-E72D297353CC}">
              <c16:uniqueId val="{00000003-8D79-4E35-A0F0-156A9DE8767A}"/>
            </c:ext>
          </c:extLst>
        </c:ser>
        <c:ser>
          <c:idx val="4"/>
          <c:order val="4"/>
          <c:tx>
            <c:strRef>
              <c:f>'EGOV_DATA_United Arab Emirates '!$A$6</c:f>
              <c:strCache>
                <c:ptCount val="1"/>
                <c:pt idx="0">
                  <c:v>Human Capital Index value</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('EGOV_DATA_United Arab Emirates '!$B$1:$D$1,'EGOV_DATA_United Arab Emirates '!$K$1)</c:f>
              <c:numCache>
                <c:formatCode>General</c:formatCode>
                <c:ptCount val="4"/>
                <c:pt idx="0">
                  <c:v>2020</c:v>
                </c:pt>
                <c:pt idx="1">
                  <c:v>2018</c:v>
                </c:pt>
                <c:pt idx="2">
                  <c:v>2016</c:v>
                </c:pt>
                <c:pt idx="3">
                  <c:v>2003</c:v>
                </c:pt>
              </c:numCache>
              <c:extLst/>
            </c:numRef>
          </c:cat>
          <c:val>
            <c:numRef>
              <c:f>('EGOV_DATA_United Arab Emirates '!$B$6:$D$6,'EGOV_DATA_United Arab Emirates '!$K$6)</c:f>
              <c:numCache>
                <c:formatCode>General</c:formatCode>
                <c:ptCount val="4"/>
                <c:pt idx="0">
                  <c:v>0.73199999999999998</c:v>
                </c:pt>
                <c:pt idx="1">
                  <c:v>0.68769999999999998</c:v>
                </c:pt>
                <c:pt idx="2">
                  <c:v>0.67515999999999998</c:v>
                </c:pt>
                <c:pt idx="3">
                  <c:v>0.74</c:v>
                </c:pt>
              </c:numCache>
              <c:extLst/>
            </c:numRef>
          </c:val>
          <c:extLst>
            <c:ext xmlns:c16="http://schemas.microsoft.com/office/drawing/2014/chart" uri="{C3380CC4-5D6E-409C-BE32-E72D297353CC}">
              <c16:uniqueId val="{00000004-8D79-4E35-A0F0-156A9DE8767A}"/>
            </c:ext>
          </c:extLst>
        </c:ser>
        <c:dLbls>
          <c:dLblPos val="outEnd"/>
          <c:showLegendKey val="0"/>
          <c:showVal val="1"/>
          <c:showCatName val="0"/>
          <c:showSerName val="0"/>
          <c:showPercent val="0"/>
          <c:showBubbleSize val="0"/>
        </c:dLbls>
        <c:gapWidth val="219"/>
        <c:overlap val="-27"/>
        <c:axId val="207638528"/>
        <c:axId val="207640064"/>
      </c:barChart>
      <c:catAx>
        <c:axId val="207638528"/>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640064"/>
        <c:crosses val="autoZero"/>
        <c:auto val="1"/>
        <c:lblAlgn val="ctr"/>
        <c:lblOffset val="100"/>
        <c:noMultiLvlLbl val="0"/>
      </c:catAx>
      <c:valAx>
        <c:axId val="207640064"/>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6385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'EGOV_DATA_Mauritius _20072021_1'!$A$2</c:f>
              <c:strCache>
                <c:ptCount val="1"/>
                <c:pt idx="0">
                  <c:v>E-Government Development Index rank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('EGOV_DATA_Mauritius _20072021_1'!$B$1:$D$1,'EGOV_DATA_Mauritius _20072021_1'!$K$1)</c:f>
              <c:numCache>
                <c:formatCode>General</c:formatCode>
                <c:ptCount val="4"/>
                <c:pt idx="0">
                  <c:v>2020</c:v>
                </c:pt>
                <c:pt idx="1">
                  <c:v>2018</c:v>
                </c:pt>
                <c:pt idx="2">
                  <c:v>2016</c:v>
                </c:pt>
                <c:pt idx="3">
                  <c:v>2003</c:v>
                </c:pt>
              </c:numCache>
              <c:extLst/>
            </c:numRef>
          </c:cat>
          <c:val>
            <c:numRef>
              <c:f>('EGOV_DATA_Mauritius _20072021_1'!$B$2:$D$2,'EGOV_DATA_Mauritius _20072021_1'!$K$2)</c:f>
              <c:numCache>
                <c:formatCode>General</c:formatCode>
                <c:ptCount val="4"/>
                <c:pt idx="0">
                  <c:v>63</c:v>
                </c:pt>
                <c:pt idx="1">
                  <c:v>66</c:v>
                </c:pt>
                <c:pt idx="2">
                  <c:v>58</c:v>
                </c:pt>
                <c:pt idx="3">
                  <c:v>52</c:v>
                </c:pt>
              </c:numCache>
              <c:extLst/>
            </c:numRef>
          </c:val>
          <c:extLst>
            <c:ext xmlns:c16="http://schemas.microsoft.com/office/drawing/2014/chart" uri="{C3380CC4-5D6E-409C-BE32-E72D297353CC}">
              <c16:uniqueId val="{00000000-B9BC-4108-9F5F-4EC8ED3F2096}"/>
            </c:ext>
          </c:extLst>
        </c:ser>
        <c:ser>
          <c:idx val="1"/>
          <c:order val="1"/>
          <c:tx>
            <c:strRef>
              <c:f>'EGOV_DATA_Mauritius _20072021_1'!$A$3</c:f>
              <c:strCache>
                <c:ptCount val="1"/>
                <c:pt idx="0">
                  <c:v>E-Government Development Index value</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('EGOV_DATA_Mauritius _20072021_1'!$B$1:$D$1,'EGOV_DATA_Mauritius _20072021_1'!$K$1)</c:f>
              <c:numCache>
                <c:formatCode>General</c:formatCode>
                <c:ptCount val="4"/>
                <c:pt idx="0">
                  <c:v>2020</c:v>
                </c:pt>
                <c:pt idx="1">
                  <c:v>2018</c:v>
                </c:pt>
                <c:pt idx="2">
                  <c:v>2016</c:v>
                </c:pt>
                <c:pt idx="3">
                  <c:v>2003</c:v>
                </c:pt>
              </c:numCache>
              <c:extLst/>
            </c:numRef>
          </c:cat>
          <c:val>
            <c:numRef>
              <c:f>('EGOV_DATA_Mauritius _20072021_1'!$B$3:$D$3,'EGOV_DATA_Mauritius _20072021_1'!$K$3)</c:f>
              <c:numCache>
                <c:formatCode>General</c:formatCode>
                <c:ptCount val="4"/>
                <c:pt idx="0">
                  <c:v>0.71960000000000002</c:v>
                </c:pt>
                <c:pt idx="1">
                  <c:v>0.66779999999999995</c:v>
                </c:pt>
                <c:pt idx="2">
                  <c:v>0.62305999999999995</c:v>
                </c:pt>
                <c:pt idx="3">
                  <c:v>0.47108</c:v>
                </c:pt>
              </c:numCache>
              <c:extLst/>
            </c:numRef>
          </c:val>
          <c:extLst>
            <c:ext xmlns:c16="http://schemas.microsoft.com/office/drawing/2014/chart" uri="{C3380CC4-5D6E-409C-BE32-E72D297353CC}">
              <c16:uniqueId val="{00000001-B9BC-4108-9F5F-4EC8ED3F2096}"/>
            </c:ext>
          </c:extLst>
        </c:ser>
        <c:ser>
          <c:idx val="2"/>
          <c:order val="2"/>
          <c:tx>
            <c:strRef>
              <c:f>'EGOV_DATA_Mauritius _20072021_1'!$A$4</c:f>
              <c:strCache>
                <c:ptCount val="1"/>
                <c:pt idx="0">
                  <c:v>Online Service Index value</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('EGOV_DATA_Mauritius _20072021_1'!$B$1:$D$1,'EGOV_DATA_Mauritius _20072021_1'!$K$1)</c:f>
              <c:numCache>
                <c:formatCode>General</c:formatCode>
                <c:ptCount val="4"/>
                <c:pt idx="0">
                  <c:v>2020</c:v>
                </c:pt>
                <c:pt idx="1">
                  <c:v>2018</c:v>
                </c:pt>
                <c:pt idx="2">
                  <c:v>2016</c:v>
                </c:pt>
                <c:pt idx="3">
                  <c:v>2003</c:v>
                </c:pt>
              </c:numCache>
              <c:extLst/>
            </c:numRef>
          </c:cat>
          <c:val>
            <c:numRef>
              <c:f>('EGOV_DATA_Mauritius _20072021_1'!$B$4:$D$4,'EGOV_DATA_Mauritius _20072021_1'!$K$4)</c:f>
              <c:numCache>
                <c:formatCode>General</c:formatCode>
                <c:ptCount val="4"/>
                <c:pt idx="0">
                  <c:v>0.7</c:v>
                </c:pt>
                <c:pt idx="1">
                  <c:v>0.72919999999999996</c:v>
                </c:pt>
                <c:pt idx="2">
                  <c:v>0.70289999999999997</c:v>
                </c:pt>
                <c:pt idx="3">
                  <c:v>0.44758999999999999</c:v>
                </c:pt>
              </c:numCache>
              <c:extLst/>
            </c:numRef>
          </c:val>
          <c:extLst>
            <c:ext xmlns:c16="http://schemas.microsoft.com/office/drawing/2014/chart" uri="{C3380CC4-5D6E-409C-BE32-E72D297353CC}">
              <c16:uniqueId val="{00000002-B9BC-4108-9F5F-4EC8ED3F2096}"/>
            </c:ext>
          </c:extLst>
        </c:ser>
        <c:ser>
          <c:idx val="3"/>
          <c:order val="3"/>
          <c:tx>
            <c:strRef>
              <c:f>'EGOV_DATA_Mauritius _20072021_1'!$A$5</c:f>
              <c:strCache>
                <c:ptCount val="1"/>
                <c:pt idx="0">
                  <c:v>Telecommunication Infrastructure Index value</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('EGOV_DATA_Mauritius _20072021_1'!$B$1:$D$1,'EGOV_DATA_Mauritius _20072021_1'!$K$1)</c:f>
              <c:numCache>
                <c:formatCode>General</c:formatCode>
                <c:ptCount val="4"/>
                <c:pt idx="0">
                  <c:v>2020</c:v>
                </c:pt>
                <c:pt idx="1">
                  <c:v>2018</c:v>
                </c:pt>
                <c:pt idx="2">
                  <c:v>2016</c:v>
                </c:pt>
                <c:pt idx="3">
                  <c:v>2003</c:v>
                </c:pt>
              </c:numCache>
              <c:extLst/>
            </c:numRef>
          </c:cat>
          <c:val>
            <c:numRef>
              <c:f>('EGOV_DATA_Mauritius _20072021_1'!$B$5:$D$5,'EGOV_DATA_Mauritius _20072021_1'!$K$5)</c:f>
              <c:numCache>
                <c:formatCode>General</c:formatCode>
                <c:ptCount val="4"/>
                <c:pt idx="0">
                  <c:v>0.66769999999999996</c:v>
                </c:pt>
                <c:pt idx="1">
                  <c:v>0.54349999999999998</c:v>
                </c:pt>
                <c:pt idx="2">
                  <c:v>0.45956999999999998</c:v>
                </c:pt>
                <c:pt idx="3">
                  <c:v>0.19566</c:v>
                </c:pt>
              </c:numCache>
              <c:extLst/>
            </c:numRef>
          </c:val>
          <c:extLst>
            <c:ext xmlns:c16="http://schemas.microsoft.com/office/drawing/2014/chart" uri="{C3380CC4-5D6E-409C-BE32-E72D297353CC}">
              <c16:uniqueId val="{00000003-B9BC-4108-9F5F-4EC8ED3F2096}"/>
            </c:ext>
          </c:extLst>
        </c:ser>
        <c:ser>
          <c:idx val="4"/>
          <c:order val="4"/>
          <c:tx>
            <c:strRef>
              <c:f>'EGOV_DATA_Mauritius _20072021_1'!$A$6</c:f>
              <c:strCache>
                <c:ptCount val="1"/>
                <c:pt idx="0">
                  <c:v>Human Capital Index value</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('EGOV_DATA_Mauritius _20072021_1'!$B$1:$D$1,'EGOV_DATA_Mauritius _20072021_1'!$K$1)</c:f>
              <c:numCache>
                <c:formatCode>General</c:formatCode>
                <c:ptCount val="4"/>
                <c:pt idx="0">
                  <c:v>2020</c:v>
                </c:pt>
                <c:pt idx="1">
                  <c:v>2018</c:v>
                </c:pt>
                <c:pt idx="2">
                  <c:v>2016</c:v>
                </c:pt>
                <c:pt idx="3">
                  <c:v>2003</c:v>
                </c:pt>
              </c:numCache>
              <c:extLst/>
            </c:numRef>
          </c:cat>
          <c:val>
            <c:numRef>
              <c:f>('EGOV_DATA_Mauritius _20072021_1'!$B$6:$D$6,'EGOV_DATA_Mauritius _20072021_1'!$K$6)</c:f>
              <c:numCache>
                <c:formatCode>General</c:formatCode>
                <c:ptCount val="4"/>
                <c:pt idx="0">
                  <c:v>0.79110000000000003</c:v>
                </c:pt>
                <c:pt idx="1">
                  <c:v>0.73080000000000001</c:v>
                </c:pt>
                <c:pt idx="2">
                  <c:v>0.70669999999999999</c:v>
                </c:pt>
                <c:pt idx="3">
                  <c:v>0.77</c:v>
                </c:pt>
              </c:numCache>
              <c:extLst/>
            </c:numRef>
          </c:val>
          <c:extLst>
            <c:ext xmlns:c16="http://schemas.microsoft.com/office/drawing/2014/chart" uri="{C3380CC4-5D6E-409C-BE32-E72D297353CC}">
              <c16:uniqueId val="{00000004-B9BC-4108-9F5F-4EC8ED3F2096}"/>
            </c:ext>
          </c:extLst>
        </c:ser>
        <c:dLbls>
          <c:dLblPos val="outEnd"/>
          <c:showLegendKey val="0"/>
          <c:showVal val="1"/>
          <c:showCatName val="0"/>
          <c:showSerName val="0"/>
          <c:showPercent val="0"/>
          <c:showBubbleSize val="0"/>
        </c:dLbls>
        <c:gapWidth val="219"/>
        <c:overlap val="-27"/>
        <c:axId val="207798656"/>
        <c:axId val="207800192"/>
      </c:barChart>
      <c:catAx>
        <c:axId val="207798656"/>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800192"/>
        <c:crosses val="autoZero"/>
        <c:auto val="1"/>
        <c:lblAlgn val="ctr"/>
        <c:lblOffset val="100"/>
        <c:noMultiLvlLbl val="0"/>
      </c:catAx>
      <c:valAx>
        <c:axId val="207800192"/>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7986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'أشكال بيانية'!$G$19</c:f>
              <c:strCache>
                <c:ptCount val="1"/>
                <c:pt idx="0">
                  <c:v>الترتيب
 العالمي</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Simplified Arabic" panose="02020803050405020304" pitchFamily="18" charset="-78"/>
                    <a:ea typeface="+mn-ea"/>
                    <a:cs typeface="Simplified Arabic" panose="02020803050405020304" pitchFamily="18" charset="-78"/>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'أشكال بيانية'!$B$21:$B$26</c:f>
              <c:numCache>
                <c:formatCode>General</c:formatCode>
                <c:ptCount val="6"/>
                <c:pt idx="0">
                  <c:v>2010</c:v>
                </c:pt>
                <c:pt idx="1">
                  <c:v>2012</c:v>
                </c:pt>
                <c:pt idx="2">
                  <c:v>2014</c:v>
                </c:pt>
                <c:pt idx="3">
                  <c:v>2016</c:v>
                </c:pt>
                <c:pt idx="4">
                  <c:v>2018</c:v>
                </c:pt>
                <c:pt idx="5">
                  <c:v>2020</c:v>
                </c:pt>
              </c:numCache>
              <c:extLst/>
            </c:numRef>
          </c:cat>
          <c:val>
            <c:numRef>
              <c:f>'أشكال بيانية'!$G$21:$G$26</c:f>
              <c:numCache>
                <c:formatCode>General</c:formatCode>
                <c:ptCount val="6"/>
                <c:pt idx="0" formatCode="@">
                  <c:v>86</c:v>
                </c:pt>
                <c:pt idx="1">
                  <c:v>107</c:v>
                </c:pt>
                <c:pt idx="2">
                  <c:v>80</c:v>
                </c:pt>
                <c:pt idx="3">
                  <c:v>108</c:v>
                </c:pt>
                <c:pt idx="4">
                  <c:v>114</c:v>
                </c:pt>
                <c:pt idx="5">
                  <c:v>111</c:v>
                </c:pt>
              </c:numCache>
              <c:extLst/>
            </c:numRef>
          </c:val>
          <c:extLst>
            <c:ext xmlns:c16="http://schemas.microsoft.com/office/drawing/2014/chart" uri="{C3380CC4-5D6E-409C-BE32-E72D297353CC}">
              <c16:uniqueId val="{00000000-57C7-4A1D-AFF4-5C6FB24E0323}"/>
            </c:ext>
          </c:extLst>
        </c:ser>
        <c:ser>
          <c:idx val="1"/>
          <c:order val="1"/>
          <c:tx>
            <c:strRef>
              <c:f>'أشكال بيانية'!$F$19</c:f>
              <c:strCache>
                <c:ptCount val="1"/>
                <c:pt idx="0">
                  <c:v>الترتيب 
الإفريقي</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Simplified Arabic" panose="02020803050405020304" pitchFamily="18" charset="-78"/>
                    <a:ea typeface="+mn-ea"/>
                    <a:cs typeface="Simplified Arabic" panose="02020803050405020304" pitchFamily="18" charset="-78"/>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'أشكال بيانية'!$B$21:$B$26</c:f>
              <c:numCache>
                <c:formatCode>General</c:formatCode>
                <c:ptCount val="6"/>
                <c:pt idx="0">
                  <c:v>2010</c:v>
                </c:pt>
                <c:pt idx="1">
                  <c:v>2012</c:v>
                </c:pt>
                <c:pt idx="2">
                  <c:v>2014</c:v>
                </c:pt>
                <c:pt idx="3">
                  <c:v>2016</c:v>
                </c:pt>
                <c:pt idx="4">
                  <c:v>2018</c:v>
                </c:pt>
                <c:pt idx="5">
                  <c:v>2020</c:v>
                </c:pt>
              </c:numCache>
              <c:extLst/>
            </c:numRef>
          </c:cat>
          <c:val>
            <c:numRef>
              <c:f>'أشكال بيانية'!$F$21:$F$26</c:f>
              <c:numCache>
                <c:formatCode>General</c:formatCode>
                <c:ptCount val="6"/>
                <c:pt idx="0" formatCode="@">
                  <c:v>3</c:v>
                </c:pt>
                <c:pt idx="1">
                  <c:v>3</c:v>
                </c:pt>
                <c:pt idx="2">
                  <c:v>3</c:v>
                </c:pt>
                <c:pt idx="3">
                  <c:v>7</c:v>
                </c:pt>
                <c:pt idx="4">
                  <c:v>8</c:v>
                </c:pt>
                <c:pt idx="5">
                  <c:v>9</c:v>
                </c:pt>
              </c:numCache>
              <c:extLst/>
            </c:numRef>
          </c:val>
          <c:extLst>
            <c:ext xmlns:c16="http://schemas.microsoft.com/office/drawing/2014/chart" uri="{C3380CC4-5D6E-409C-BE32-E72D297353CC}">
              <c16:uniqueId val="{00000001-57C7-4A1D-AFF4-5C6FB24E0323}"/>
            </c:ext>
          </c:extLst>
        </c:ser>
        <c:dLbls>
          <c:dLblPos val="outEnd"/>
          <c:showLegendKey val="0"/>
          <c:showVal val="1"/>
          <c:showCatName val="0"/>
          <c:showSerName val="0"/>
          <c:showPercent val="0"/>
          <c:showBubbleSize val="0"/>
        </c:dLbls>
        <c:gapWidth val="219"/>
        <c:overlap val="-27"/>
        <c:axId val="195700224"/>
        <c:axId val="195701760"/>
      </c:barChart>
      <c:catAx>
        <c:axId val="195700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Simplified Arabic" panose="02020803050405020304" pitchFamily="18" charset="-78"/>
                <a:ea typeface="+mn-ea"/>
                <a:cs typeface="Simplified Arabic" panose="02020803050405020304" pitchFamily="18" charset="-78"/>
              </a:defRPr>
            </a:pPr>
            <a:endParaRPr lang="en-US"/>
          </a:p>
        </c:txPr>
        <c:crossAx val="195701760"/>
        <c:crosses val="autoZero"/>
        <c:auto val="1"/>
        <c:lblAlgn val="ctr"/>
        <c:lblOffset val="100"/>
        <c:noMultiLvlLbl val="0"/>
      </c:catAx>
      <c:valAx>
        <c:axId val="195701760"/>
        <c:scaling>
          <c:orientation val="minMax"/>
        </c:scaling>
        <c:delete val="0"/>
        <c:axPos val="l"/>
        <c:majorGridlines>
          <c:spPr>
            <a:ln w="9525" cap="flat" cmpd="sng" algn="ctr">
              <a:solidFill>
                <a:schemeClr val="tx1">
                  <a:lumMod val="15000"/>
                  <a:lumOff val="85000"/>
                </a:schemeClr>
              </a:solidFill>
              <a:round/>
            </a:ln>
            <a:effectLst/>
          </c:spPr>
        </c:majorGridlines>
        <c:numFmt formatCode="@"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700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Simplified Arabic" panose="02020803050405020304" pitchFamily="18" charset="-78"/>
              <a:ea typeface="+mn-ea"/>
              <a:cs typeface="Simplified Arabic" panose="02020803050405020304" pitchFamily="18" charset="-78"/>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'EGOV_DATA_Tunisia _20072021_122'!$A$2</c:f>
              <c:strCache>
                <c:ptCount val="1"/>
                <c:pt idx="0">
                  <c:v>E-Government Development Index rank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('EGOV_DATA_Tunisia _20072021_122'!$B$1:$D$1,'EGOV_DATA_Tunisia _20072021_122'!$K$1)</c:f>
              <c:numCache>
                <c:formatCode>General</c:formatCode>
                <c:ptCount val="4"/>
                <c:pt idx="0">
                  <c:v>2020</c:v>
                </c:pt>
                <c:pt idx="1">
                  <c:v>2018</c:v>
                </c:pt>
                <c:pt idx="2">
                  <c:v>2016</c:v>
                </c:pt>
                <c:pt idx="3">
                  <c:v>2003</c:v>
                </c:pt>
              </c:numCache>
              <c:extLst/>
            </c:numRef>
          </c:cat>
          <c:val>
            <c:numRef>
              <c:f>('EGOV_DATA_Tunisia _20072021_122'!$B$2:$D$2,'EGOV_DATA_Tunisia _20072021_122'!$K$2)</c:f>
              <c:numCache>
                <c:formatCode>General</c:formatCode>
                <c:ptCount val="4"/>
                <c:pt idx="0">
                  <c:v>91</c:v>
                </c:pt>
                <c:pt idx="1">
                  <c:v>80</c:v>
                </c:pt>
                <c:pt idx="2">
                  <c:v>72</c:v>
                </c:pt>
                <c:pt idx="3">
                  <c:v>108</c:v>
                </c:pt>
              </c:numCache>
              <c:extLst/>
            </c:numRef>
          </c:val>
          <c:extLst>
            <c:ext xmlns:c16="http://schemas.microsoft.com/office/drawing/2014/chart" uri="{C3380CC4-5D6E-409C-BE32-E72D297353CC}">
              <c16:uniqueId val="{00000000-6F3F-40AF-98D3-D856275784D6}"/>
            </c:ext>
          </c:extLst>
        </c:ser>
        <c:ser>
          <c:idx val="1"/>
          <c:order val="1"/>
          <c:tx>
            <c:strRef>
              <c:f>'EGOV_DATA_Tunisia _20072021_122'!$A$3</c:f>
              <c:strCache>
                <c:ptCount val="1"/>
                <c:pt idx="0">
                  <c:v>E-Government Development Index value</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('EGOV_DATA_Tunisia _20072021_122'!$B$1:$D$1,'EGOV_DATA_Tunisia _20072021_122'!$K$1)</c:f>
              <c:numCache>
                <c:formatCode>General</c:formatCode>
                <c:ptCount val="4"/>
                <c:pt idx="0">
                  <c:v>2020</c:v>
                </c:pt>
                <c:pt idx="1">
                  <c:v>2018</c:v>
                </c:pt>
                <c:pt idx="2">
                  <c:v>2016</c:v>
                </c:pt>
                <c:pt idx="3">
                  <c:v>2003</c:v>
                </c:pt>
              </c:numCache>
              <c:extLst/>
            </c:numRef>
          </c:cat>
          <c:val>
            <c:numRef>
              <c:f>('EGOV_DATA_Tunisia _20072021_122'!$B$3:$D$3,'EGOV_DATA_Tunisia _20072021_122'!$K$3)</c:f>
              <c:numCache>
                <c:formatCode>General</c:formatCode>
                <c:ptCount val="4"/>
                <c:pt idx="0">
                  <c:v>0.65259999999999996</c:v>
                </c:pt>
                <c:pt idx="1">
                  <c:v>0.62539999999999996</c:v>
                </c:pt>
                <c:pt idx="2">
                  <c:v>0.56823000000000001</c:v>
                </c:pt>
                <c:pt idx="3">
                  <c:v>0.32923999999999998</c:v>
                </c:pt>
              </c:numCache>
              <c:extLst/>
            </c:numRef>
          </c:val>
          <c:extLst>
            <c:ext xmlns:c16="http://schemas.microsoft.com/office/drawing/2014/chart" uri="{C3380CC4-5D6E-409C-BE32-E72D297353CC}">
              <c16:uniqueId val="{00000001-6F3F-40AF-98D3-D856275784D6}"/>
            </c:ext>
          </c:extLst>
        </c:ser>
        <c:ser>
          <c:idx val="2"/>
          <c:order val="2"/>
          <c:tx>
            <c:strRef>
              <c:f>'EGOV_DATA_Tunisia _20072021_122'!$A$4</c:f>
              <c:strCache>
                <c:ptCount val="1"/>
                <c:pt idx="0">
                  <c:v>Online Service Index value</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('EGOV_DATA_Tunisia _20072021_122'!$B$1:$D$1,'EGOV_DATA_Tunisia _20072021_122'!$K$1)</c:f>
              <c:numCache>
                <c:formatCode>General</c:formatCode>
                <c:ptCount val="4"/>
                <c:pt idx="0">
                  <c:v>2020</c:v>
                </c:pt>
                <c:pt idx="1">
                  <c:v>2018</c:v>
                </c:pt>
                <c:pt idx="2">
                  <c:v>2016</c:v>
                </c:pt>
                <c:pt idx="3">
                  <c:v>2003</c:v>
                </c:pt>
              </c:numCache>
              <c:extLst/>
            </c:numRef>
          </c:cat>
          <c:val>
            <c:numRef>
              <c:f>('EGOV_DATA_Tunisia _20072021_122'!$B$4:$D$4,'EGOV_DATA_Tunisia _20072021_122'!$K$4)</c:f>
              <c:numCache>
                <c:formatCode>General</c:formatCode>
                <c:ptCount val="4"/>
                <c:pt idx="0">
                  <c:v>0.62350000000000005</c:v>
                </c:pt>
                <c:pt idx="1">
                  <c:v>0.80559999999999998</c:v>
                </c:pt>
                <c:pt idx="2">
                  <c:v>0.71738999999999997</c:v>
                </c:pt>
                <c:pt idx="3">
                  <c:v>0.17902999999999999</c:v>
                </c:pt>
              </c:numCache>
              <c:extLst/>
            </c:numRef>
          </c:val>
          <c:extLst>
            <c:ext xmlns:c16="http://schemas.microsoft.com/office/drawing/2014/chart" uri="{C3380CC4-5D6E-409C-BE32-E72D297353CC}">
              <c16:uniqueId val="{00000002-6F3F-40AF-98D3-D856275784D6}"/>
            </c:ext>
          </c:extLst>
        </c:ser>
        <c:ser>
          <c:idx val="3"/>
          <c:order val="3"/>
          <c:tx>
            <c:strRef>
              <c:f>'EGOV_DATA_Tunisia _20072021_122'!$A$5</c:f>
              <c:strCache>
                <c:ptCount val="1"/>
                <c:pt idx="0">
                  <c:v>Telecommunication Infrastructure Index value</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('EGOV_DATA_Tunisia _20072021_122'!$B$1:$D$1,'EGOV_DATA_Tunisia _20072021_122'!$K$1)</c:f>
              <c:numCache>
                <c:formatCode>General</c:formatCode>
                <c:ptCount val="4"/>
                <c:pt idx="0">
                  <c:v>2020</c:v>
                </c:pt>
                <c:pt idx="1">
                  <c:v>2018</c:v>
                </c:pt>
                <c:pt idx="2">
                  <c:v>2016</c:v>
                </c:pt>
                <c:pt idx="3">
                  <c:v>2003</c:v>
                </c:pt>
              </c:numCache>
              <c:extLst/>
            </c:numRef>
          </c:cat>
          <c:val>
            <c:numRef>
              <c:f>('EGOV_DATA_Tunisia _20072021_122'!$B$5:$D$5,'EGOV_DATA_Tunisia _20072021_122'!$K$5)</c:f>
              <c:numCache>
                <c:formatCode>General</c:formatCode>
                <c:ptCount val="4"/>
                <c:pt idx="0">
                  <c:v>0.63690000000000002</c:v>
                </c:pt>
                <c:pt idx="1">
                  <c:v>0.40660000000000002</c:v>
                </c:pt>
                <c:pt idx="2">
                  <c:v>0.34760999999999997</c:v>
                </c:pt>
                <c:pt idx="3">
                  <c:v>8.8690000000000005E-2</c:v>
                </c:pt>
              </c:numCache>
              <c:extLst/>
            </c:numRef>
          </c:val>
          <c:extLst>
            <c:ext xmlns:c16="http://schemas.microsoft.com/office/drawing/2014/chart" uri="{C3380CC4-5D6E-409C-BE32-E72D297353CC}">
              <c16:uniqueId val="{00000003-6F3F-40AF-98D3-D856275784D6}"/>
            </c:ext>
          </c:extLst>
        </c:ser>
        <c:ser>
          <c:idx val="4"/>
          <c:order val="4"/>
          <c:tx>
            <c:strRef>
              <c:f>'EGOV_DATA_Tunisia _20072021_122'!$A$6</c:f>
              <c:strCache>
                <c:ptCount val="1"/>
                <c:pt idx="0">
                  <c:v>Human Capital Index value</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('EGOV_DATA_Tunisia _20072021_122'!$B$1:$D$1,'EGOV_DATA_Tunisia _20072021_122'!$K$1)</c:f>
              <c:numCache>
                <c:formatCode>General</c:formatCode>
                <c:ptCount val="4"/>
                <c:pt idx="0">
                  <c:v>2020</c:v>
                </c:pt>
                <c:pt idx="1">
                  <c:v>2018</c:v>
                </c:pt>
                <c:pt idx="2">
                  <c:v>2016</c:v>
                </c:pt>
                <c:pt idx="3">
                  <c:v>2003</c:v>
                </c:pt>
              </c:numCache>
              <c:extLst/>
            </c:numRef>
          </c:cat>
          <c:val>
            <c:numRef>
              <c:f>('EGOV_DATA_Tunisia _20072021_122'!$B$6:$D$6,'EGOV_DATA_Tunisia _20072021_122'!$K$6)</c:f>
              <c:numCache>
                <c:formatCode>General</c:formatCode>
                <c:ptCount val="4"/>
                <c:pt idx="0">
                  <c:v>0.69740000000000002</c:v>
                </c:pt>
                <c:pt idx="1">
                  <c:v>0.66400000000000003</c:v>
                </c:pt>
                <c:pt idx="2">
                  <c:v>0.63970000000000005</c:v>
                </c:pt>
                <c:pt idx="3">
                  <c:v>0.72</c:v>
                </c:pt>
              </c:numCache>
              <c:extLst/>
            </c:numRef>
          </c:val>
          <c:extLst>
            <c:ext xmlns:c16="http://schemas.microsoft.com/office/drawing/2014/chart" uri="{C3380CC4-5D6E-409C-BE32-E72D297353CC}">
              <c16:uniqueId val="{00000004-6F3F-40AF-98D3-D856275784D6}"/>
            </c:ext>
          </c:extLst>
        </c:ser>
        <c:dLbls>
          <c:dLblPos val="outEnd"/>
          <c:showLegendKey val="0"/>
          <c:showVal val="1"/>
          <c:showCatName val="0"/>
          <c:showSerName val="0"/>
          <c:showPercent val="0"/>
          <c:showBubbleSize val="0"/>
        </c:dLbls>
        <c:gapWidth val="219"/>
        <c:overlap val="-27"/>
        <c:axId val="207917824"/>
        <c:axId val="207919360"/>
      </c:barChart>
      <c:catAx>
        <c:axId val="207917824"/>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919360"/>
        <c:crosses val="autoZero"/>
        <c:auto val="1"/>
        <c:lblAlgn val="ctr"/>
        <c:lblOffset val="100"/>
        <c:noMultiLvlLbl val="0"/>
      </c:catAx>
      <c:valAx>
        <c:axId val="207919360"/>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9178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Simplified Arabic" panose="02020603050405020304" pitchFamily="18" charset="-78"/>
                <a:ea typeface="+mn-ea"/>
                <a:cs typeface="Simplified Arabic" panose="02020603050405020304" pitchFamily="18" charset="-78"/>
              </a:defRPr>
            </a:pPr>
            <a:r>
              <a:rPr lang="ar-EG" b="1">
                <a:latin typeface="Simplified Arabic" panose="02020603050405020304" pitchFamily="18" charset="-78"/>
                <a:cs typeface="Simplified Arabic" panose="02020603050405020304" pitchFamily="18" charset="-78"/>
              </a:rPr>
              <a:t>مخطط</a:t>
            </a:r>
            <a:r>
              <a:rPr lang="ar-EG" b="1" baseline="0">
                <a:latin typeface="Simplified Arabic" panose="02020603050405020304" pitchFamily="18" charset="-78"/>
                <a:cs typeface="Simplified Arabic" panose="02020603050405020304" pitchFamily="18" charset="-78"/>
              </a:rPr>
              <a:t> الانتشار</a:t>
            </a:r>
            <a:endParaRPr lang="ar-EG" b="1">
              <a:latin typeface="Simplified Arabic" panose="02020603050405020304" pitchFamily="18" charset="-78"/>
              <a:cs typeface="Simplified Arabic" panose="02020603050405020304" pitchFamily="18" charset="-78"/>
            </a:endParaRPr>
          </a:p>
          <a:p>
            <a:pPr>
              <a:defRPr sz="1400" b="1" i="0" u="none" strike="noStrike" kern="1200" spc="0" baseline="0">
                <a:solidFill>
                  <a:schemeClr val="tx1">
                    <a:lumMod val="65000"/>
                    <a:lumOff val="35000"/>
                  </a:schemeClr>
                </a:solidFill>
                <a:latin typeface="Simplified Arabic" panose="02020603050405020304" pitchFamily="18" charset="-78"/>
                <a:ea typeface="+mn-ea"/>
                <a:cs typeface="Simplified Arabic" panose="02020603050405020304" pitchFamily="18" charset="-78"/>
              </a:defRPr>
            </a:pPr>
            <a:r>
              <a:rPr lang="ar-EG" b="1">
                <a:latin typeface="Simplified Arabic" panose="02020603050405020304" pitchFamily="18" charset="-78"/>
                <a:cs typeface="Simplified Arabic" panose="02020603050405020304" pitchFamily="18" charset="-78"/>
              </a:rPr>
              <a:t>بين</a:t>
            </a:r>
            <a:r>
              <a:rPr lang="ar-EG" b="1" baseline="0">
                <a:latin typeface="Simplified Arabic" panose="02020603050405020304" pitchFamily="18" charset="-78"/>
                <a:cs typeface="Simplified Arabic" panose="02020603050405020304" pitchFamily="18" charset="-78"/>
              </a:rPr>
              <a:t> </a:t>
            </a:r>
            <a:r>
              <a:rPr lang="ar-EG" b="1">
                <a:latin typeface="Simplified Arabic" panose="02020603050405020304" pitchFamily="18" charset="-78"/>
                <a:cs typeface="Simplified Arabic" panose="02020603050405020304" pitchFamily="18" charset="-78"/>
              </a:rPr>
              <a:t>مؤشر الحكومة الإلكترونية ومؤشر الحكومة المفتوحة</a:t>
            </a:r>
            <a:endParaRPr lang="en-US" b="1">
              <a:latin typeface="Simplified Arabic" panose="02020603050405020304" pitchFamily="18" charset="-78"/>
              <a:cs typeface="Simplified Arabic" panose="02020603050405020304" pitchFamily="18" charset="-78"/>
            </a:endParaRPr>
          </a:p>
        </c:rich>
      </c:tx>
      <c:overlay val="0"/>
      <c:spPr>
        <a:noFill/>
        <a:ln>
          <a:noFill/>
        </a:ln>
        <a:effectLst/>
      </c:spPr>
    </c:title>
    <c:autoTitleDeleted val="0"/>
    <c:plotArea>
      <c:layout/>
      <c:scatterChart>
        <c:scatterStyle val="lineMarker"/>
        <c:varyColors val="0"/>
        <c:ser>
          <c:idx val="0"/>
          <c:order val="0"/>
          <c:tx>
            <c:strRef>
              <c:f>Data!$D$1</c:f>
              <c:strCache>
                <c:ptCount val="1"/>
                <c:pt idx="0">
                  <c:v>E-Government Index</c:v>
                </c:pt>
              </c:strCache>
            </c:strRef>
          </c:tx>
          <c:spPr>
            <a:ln w="19050" cap="rnd">
              <a:noFill/>
              <a:round/>
            </a:ln>
            <a:effectLst/>
          </c:spPr>
          <c:marker>
            <c:symbol val="circle"/>
            <c:size val="5"/>
            <c:spPr>
              <a:solidFill>
                <a:schemeClr val="accent1"/>
              </a:solidFill>
              <a:ln w="9525">
                <a:solidFill>
                  <a:schemeClr val="accent1"/>
                </a:solidFill>
              </a:ln>
              <a:effectLst/>
            </c:spPr>
          </c:marker>
          <c:xVal>
            <c:numRef>
              <c:f>Data!$C$2:$C$108</c:f>
              <c:numCache>
                <c:formatCode>General</c:formatCode>
                <c:ptCount val="107"/>
                <c:pt idx="0">
                  <c:v>0.36</c:v>
                </c:pt>
                <c:pt idx="1">
                  <c:v>0.44</c:v>
                </c:pt>
                <c:pt idx="2">
                  <c:v>0.53</c:v>
                </c:pt>
                <c:pt idx="3">
                  <c:v>0.64</c:v>
                </c:pt>
                <c:pt idx="4">
                  <c:v>0.8</c:v>
                </c:pt>
                <c:pt idx="5">
                  <c:v>0.72</c:v>
                </c:pt>
                <c:pt idx="6">
                  <c:v>0.48</c:v>
                </c:pt>
                <c:pt idx="7">
                  <c:v>0.46</c:v>
                </c:pt>
                <c:pt idx="8">
                  <c:v>0.49</c:v>
                </c:pt>
                <c:pt idx="9">
                  <c:v>0.35</c:v>
                </c:pt>
                <c:pt idx="10">
                  <c:v>0.75</c:v>
                </c:pt>
                <c:pt idx="11">
                  <c:v>0.44</c:v>
                </c:pt>
                <c:pt idx="12">
                  <c:v>0.45</c:v>
                </c:pt>
                <c:pt idx="13">
                  <c:v>0.48</c:v>
                </c:pt>
                <c:pt idx="14">
                  <c:v>0.46</c:v>
                </c:pt>
                <c:pt idx="15">
                  <c:v>0.61</c:v>
                </c:pt>
                <c:pt idx="16">
                  <c:v>0.55000000000000004</c:v>
                </c:pt>
                <c:pt idx="17">
                  <c:v>0.46</c:v>
                </c:pt>
                <c:pt idx="18">
                  <c:v>0.37</c:v>
                </c:pt>
                <c:pt idx="19">
                  <c:v>0.23</c:v>
                </c:pt>
                <c:pt idx="20">
                  <c:v>0.33</c:v>
                </c:pt>
                <c:pt idx="21">
                  <c:v>0.82</c:v>
                </c:pt>
                <c:pt idx="22">
                  <c:v>0.71</c:v>
                </c:pt>
                <c:pt idx="23">
                  <c:v>0.45</c:v>
                </c:pt>
                <c:pt idx="24">
                  <c:v>0.63</c:v>
                </c:pt>
                <c:pt idx="25">
                  <c:v>0.72</c:v>
                </c:pt>
                <c:pt idx="26">
                  <c:v>0.62</c:v>
                </c:pt>
                <c:pt idx="27">
                  <c:v>0.66</c:v>
                </c:pt>
                <c:pt idx="28">
                  <c:v>0.86</c:v>
                </c:pt>
                <c:pt idx="29">
                  <c:v>0.5</c:v>
                </c:pt>
                <c:pt idx="30">
                  <c:v>0.52</c:v>
                </c:pt>
                <c:pt idx="31">
                  <c:v>0.49</c:v>
                </c:pt>
                <c:pt idx="32">
                  <c:v>0.25</c:v>
                </c:pt>
                <c:pt idx="33">
                  <c:v>0.52</c:v>
                </c:pt>
                <c:pt idx="34">
                  <c:v>0.79</c:v>
                </c:pt>
                <c:pt idx="35">
                  <c:v>0.28000000000000003</c:v>
                </c:pt>
                <c:pt idx="36">
                  <c:v>0.86</c:v>
                </c:pt>
                <c:pt idx="37">
                  <c:v>0.8</c:v>
                </c:pt>
                <c:pt idx="38">
                  <c:v>0.56999999999999995</c:v>
                </c:pt>
                <c:pt idx="39">
                  <c:v>0.79</c:v>
                </c:pt>
                <c:pt idx="40">
                  <c:v>0.52</c:v>
                </c:pt>
                <c:pt idx="41">
                  <c:v>0.6</c:v>
                </c:pt>
                <c:pt idx="42">
                  <c:v>0.5</c:v>
                </c:pt>
                <c:pt idx="43">
                  <c:v>0.49</c:v>
                </c:pt>
                <c:pt idx="44">
                  <c:v>0.46</c:v>
                </c:pt>
                <c:pt idx="45">
                  <c:v>0.43</c:v>
                </c:pt>
                <c:pt idx="46">
                  <c:v>0.49</c:v>
                </c:pt>
                <c:pt idx="47">
                  <c:v>0.63</c:v>
                </c:pt>
                <c:pt idx="48">
                  <c:v>0.54</c:v>
                </c:pt>
                <c:pt idx="49">
                  <c:v>0.37</c:v>
                </c:pt>
                <c:pt idx="50">
                  <c:v>0.64</c:v>
                </c:pt>
                <c:pt idx="51">
                  <c:v>0.59</c:v>
                </c:pt>
                <c:pt idx="52">
                  <c:v>0.7</c:v>
                </c:pt>
                <c:pt idx="53">
                  <c:v>0.45</c:v>
                </c:pt>
                <c:pt idx="54">
                  <c:v>0.48</c:v>
                </c:pt>
                <c:pt idx="55">
                  <c:v>0.49</c:v>
                </c:pt>
                <c:pt idx="56">
                  <c:v>0.69</c:v>
                </c:pt>
                <c:pt idx="57">
                  <c:v>0.44</c:v>
                </c:pt>
                <c:pt idx="58">
                  <c:v>0.48</c:v>
                </c:pt>
                <c:pt idx="59">
                  <c:v>0.46</c:v>
                </c:pt>
                <c:pt idx="60">
                  <c:v>0.45</c:v>
                </c:pt>
                <c:pt idx="61">
                  <c:v>0.39</c:v>
                </c:pt>
                <c:pt idx="62">
                  <c:v>0.61</c:v>
                </c:pt>
                <c:pt idx="63">
                  <c:v>0.56999999999999995</c:v>
                </c:pt>
                <c:pt idx="64">
                  <c:v>0.49</c:v>
                </c:pt>
                <c:pt idx="65">
                  <c:v>0.44</c:v>
                </c:pt>
                <c:pt idx="66">
                  <c:v>0.32</c:v>
                </c:pt>
                <c:pt idx="67">
                  <c:v>0.52</c:v>
                </c:pt>
                <c:pt idx="68">
                  <c:v>0.84</c:v>
                </c:pt>
                <c:pt idx="69">
                  <c:v>0.81</c:v>
                </c:pt>
                <c:pt idx="70">
                  <c:v>0.41</c:v>
                </c:pt>
                <c:pt idx="71">
                  <c:v>0.44</c:v>
                </c:pt>
                <c:pt idx="72">
                  <c:v>0.88</c:v>
                </c:pt>
                <c:pt idx="73">
                  <c:v>0.45</c:v>
                </c:pt>
                <c:pt idx="74">
                  <c:v>0.59</c:v>
                </c:pt>
                <c:pt idx="75">
                  <c:v>0.56000000000000005</c:v>
                </c:pt>
                <c:pt idx="76">
                  <c:v>0.52</c:v>
                </c:pt>
                <c:pt idx="77">
                  <c:v>0.66</c:v>
                </c:pt>
                <c:pt idx="78">
                  <c:v>0.68</c:v>
                </c:pt>
                <c:pt idx="79">
                  <c:v>0.66</c:v>
                </c:pt>
                <c:pt idx="80">
                  <c:v>0.48</c:v>
                </c:pt>
                <c:pt idx="81">
                  <c:v>0.44</c:v>
                </c:pt>
                <c:pt idx="82">
                  <c:v>0.49</c:v>
                </c:pt>
                <c:pt idx="83">
                  <c:v>0.42</c:v>
                </c:pt>
                <c:pt idx="84">
                  <c:v>0.65</c:v>
                </c:pt>
                <c:pt idx="85">
                  <c:v>0.67</c:v>
                </c:pt>
                <c:pt idx="86">
                  <c:v>0.62</c:v>
                </c:pt>
                <c:pt idx="87">
                  <c:v>0.69</c:v>
                </c:pt>
                <c:pt idx="88">
                  <c:v>0.49</c:v>
                </c:pt>
                <c:pt idx="89">
                  <c:v>0.36</c:v>
                </c:pt>
                <c:pt idx="90">
                  <c:v>0.85</c:v>
                </c:pt>
                <c:pt idx="91">
                  <c:v>0.38</c:v>
                </c:pt>
                <c:pt idx="92">
                  <c:v>0.48</c:v>
                </c:pt>
                <c:pt idx="93">
                  <c:v>0.56999999999999995</c:v>
                </c:pt>
                <c:pt idx="94">
                  <c:v>0.5</c:v>
                </c:pt>
                <c:pt idx="95">
                  <c:v>0.42</c:v>
                </c:pt>
                <c:pt idx="96">
                  <c:v>0.38</c:v>
                </c:pt>
                <c:pt idx="97">
                  <c:v>0.55000000000000004</c:v>
                </c:pt>
                <c:pt idx="98">
                  <c:v>0.39</c:v>
                </c:pt>
                <c:pt idx="99">
                  <c:v>0.81</c:v>
                </c:pt>
                <c:pt idx="100">
                  <c:v>0.77</c:v>
                </c:pt>
                <c:pt idx="101">
                  <c:v>0.71</c:v>
                </c:pt>
                <c:pt idx="102">
                  <c:v>0.3</c:v>
                </c:pt>
                <c:pt idx="103">
                  <c:v>0.3</c:v>
                </c:pt>
                <c:pt idx="104">
                  <c:v>0.44</c:v>
                </c:pt>
                <c:pt idx="105">
                  <c:v>0.41</c:v>
                </c:pt>
                <c:pt idx="106">
                  <c:v>0.3</c:v>
                </c:pt>
              </c:numCache>
            </c:numRef>
          </c:xVal>
          <c:yVal>
            <c:numRef>
              <c:f>Data!$D$2:$D$108</c:f>
              <c:numCache>
                <c:formatCode>General</c:formatCode>
                <c:ptCount val="107"/>
                <c:pt idx="0">
                  <c:v>0.25850000000000001</c:v>
                </c:pt>
                <c:pt idx="1">
                  <c:v>0.65190000000000003</c:v>
                </c:pt>
                <c:pt idx="2">
                  <c:v>0.59060000000000001</c:v>
                </c:pt>
                <c:pt idx="3">
                  <c:v>0.73350000000000004</c:v>
                </c:pt>
                <c:pt idx="4">
                  <c:v>0.90529999999999999</c:v>
                </c:pt>
                <c:pt idx="5">
                  <c:v>0.83009999999999995</c:v>
                </c:pt>
                <c:pt idx="6">
                  <c:v>0.6552</c:v>
                </c:pt>
                <c:pt idx="7">
                  <c:v>0.48620000000000002</c:v>
                </c:pt>
                <c:pt idx="8">
                  <c:v>0.72289999999999999</c:v>
                </c:pt>
                <c:pt idx="9">
                  <c:v>0.7641</c:v>
                </c:pt>
                <c:pt idx="10">
                  <c:v>0.80800000000000005</c:v>
                </c:pt>
                <c:pt idx="11">
                  <c:v>0.41149999999999998</c:v>
                </c:pt>
                <c:pt idx="12">
                  <c:v>0.53069999999999995</c:v>
                </c:pt>
                <c:pt idx="13">
                  <c:v>0.53029999999999999</c:v>
                </c:pt>
                <c:pt idx="14">
                  <c:v>0.42530000000000001</c:v>
                </c:pt>
                <c:pt idx="15">
                  <c:v>0.73270000000000002</c:v>
                </c:pt>
                <c:pt idx="16">
                  <c:v>0.7177</c:v>
                </c:pt>
                <c:pt idx="17">
                  <c:v>0.30159999999999998</c:v>
                </c:pt>
                <c:pt idx="18">
                  <c:v>0.27760000000000001</c:v>
                </c:pt>
                <c:pt idx="19">
                  <c:v>0.37530000000000002</c:v>
                </c:pt>
                <c:pt idx="20">
                  <c:v>0.3997</c:v>
                </c:pt>
                <c:pt idx="21">
                  <c:v>0.82579999999999998</c:v>
                </c:pt>
                <c:pt idx="22">
                  <c:v>0.73499999999999999</c:v>
                </c:pt>
                <c:pt idx="23">
                  <c:v>0.68110000000000004</c:v>
                </c:pt>
                <c:pt idx="24">
                  <c:v>0.68710000000000004</c:v>
                </c:pt>
                <c:pt idx="25">
                  <c:v>0.70040000000000002</c:v>
                </c:pt>
                <c:pt idx="26">
                  <c:v>0.70179999999999998</c:v>
                </c:pt>
                <c:pt idx="27">
                  <c:v>0.70840000000000003</c:v>
                </c:pt>
                <c:pt idx="28">
                  <c:v>0.91500000000000004</c:v>
                </c:pt>
                <c:pt idx="29">
                  <c:v>0.57940000000000003</c:v>
                </c:pt>
                <c:pt idx="30">
                  <c:v>0.5726</c:v>
                </c:pt>
                <c:pt idx="31">
                  <c:v>0.6129</c:v>
                </c:pt>
                <c:pt idx="32">
                  <c:v>0.48799999999999999</c:v>
                </c:pt>
                <c:pt idx="33">
                  <c:v>0.54690000000000005</c:v>
                </c:pt>
                <c:pt idx="34">
                  <c:v>0.84860000000000002</c:v>
                </c:pt>
                <c:pt idx="35">
                  <c:v>0.3463</c:v>
                </c:pt>
                <c:pt idx="36">
                  <c:v>0.88149999999999995</c:v>
                </c:pt>
                <c:pt idx="37">
                  <c:v>0.879</c:v>
                </c:pt>
                <c:pt idx="38">
                  <c:v>0.68930000000000002</c:v>
                </c:pt>
                <c:pt idx="39">
                  <c:v>0.87649999999999995</c:v>
                </c:pt>
                <c:pt idx="40">
                  <c:v>0.53900000000000003</c:v>
                </c:pt>
                <c:pt idx="41">
                  <c:v>0.7833</c:v>
                </c:pt>
                <c:pt idx="42">
                  <c:v>0.59299999999999997</c:v>
                </c:pt>
                <c:pt idx="43">
                  <c:v>0.49740000000000001</c:v>
                </c:pt>
                <c:pt idx="44">
                  <c:v>0.43159999999999998</c:v>
                </c:pt>
                <c:pt idx="45">
                  <c:v>0.44740000000000002</c:v>
                </c:pt>
                <c:pt idx="46">
                  <c:v>0.72650000000000003</c:v>
                </c:pt>
                <c:pt idx="47">
                  <c:v>0.56689999999999996</c:v>
                </c:pt>
                <c:pt idx="48">
                  <c:v>0.52580000000000005</c:v>
                </c:pt>
                <c:pt idx="49">
                  <c:v>0.60829999999999995</c:v>
                </c:pt>
                <c:pt idx="50">
                  <c:v>0.82089999999999996</c:v>
                </c:pt>
                <c:pt idx="51">
                  <c:v>0.46970000000000001</c:v>
                </c:pt>
                <c:pt idx="52">
                  <c:v>0.87829999999999997</c:v>
                </c:pt>
                <c:pt idx="53">
                  <c:v>0.5575</c:v>
                </c:pt>
                <c:pt idx="54">
                  <c:v>0.75970000000000004</c:v>
                </c:pt>
                <c:pt idx="55">
                  <c:v>0.4541</c:v>
                </c:pt>
                <c:pt idx="56">
                  <c:v>0.90100000000000002</c:v>
                </c:pt>
                <c:pt idx="57">
                  <c:v>0.55300000000000005</c:v>
                </c:pt>
                <c:pt idx="58">
                  <c:v>0.2737</c:v>
                </c:pt>
                <c:pt idx="59">
                  <c:v>0.2792</c:v>
                </c:pt>
                <c:pt idx="60">
                  <c:v>0.27079999999999999</c:v>
                </c:pt>
                <c:pt idx="61">
                  <c:v>0.71740000000000004</c:v>
                </c:pt>
                <c:pt idx="62">
                  <c:v>0.68179999999999996</c:v>
                </c:pt>
                <c:pt idx="63">
                  <c:v>0.65900000000000003</c:v>
                </c:pt>
                <c:pt idx="64">
                  <c:v>0.58240000000000003</c:v>
                </c:pt>
                <c:pt idx="65">
                  <c:v>0.52139999999999997</c:v>
                </c:pt>
                <c:pt idx="66">
                  <c:v>0.33279999999999998</c:v>
                </c:pt>
                <c:pt idx="67">
                  <c:v>0.4748</c:v>
                </c:pt>
                <c:pt idx="68">
                  <c:v>0.87570000000000003</c:v>
                </c:pt>
                <c:pt idx="69">
                  <c:v>0.88060000000000005</c:v>
                </c:pt>
                <c:pt idx="70">
                  <c:v>0.42330000000000001</c:v>
                </c:pt>
                <c:pt idx="71">
                  <c:v>0.38069999999999998</c:v>
                </c:pt>
                <c:pt idx="72">
                  <c:v>0.85570000000000002</c:v>
                </c:pt>
                <c:pt idx="73">
                  <c:v>0.35659999999999997</c:v>
                </c:pt>
                <c:pt idx="74">
                  <c:v>0.60919999999999996</c:v>
                </c:pt>
                <c:pt idx="75">
                  <c:v>0.64610000000000001</c:v>
                </c:pt>
                <c:pt idx="76">
                  <c:v>0.6512</c:v>
                </c:pt>
                <c:pt idx="77">
                  <c:v>0.79259999999999997</c:v>
                </c:pt>
                <c:pt idx="78">
                  <c:v>0.80310000000000004</c:v>
                </c:pt>
                <c:pt idx="79">
                  <c:v>0.66710000000000003</c:v>
                </c:pt>
                <c:pt idx="80">
                  <c:v>0.79690000000000005</c:v>
                </c:pt>
                <c:pt idx="81">
                  <c:v>0.34860000000000002</c:v>
                </c:pt>
                <c:pt idx="82">
                  <c:v>0.71550000000000002</c:v>
                </c:pt>
                <c:pt idx="83">
                  <c:v>0.2717</c:v>
                </c:pt>
                <c:pt idx="84">
                  <c:v>0.88119999999999998</c:v>
                </c:pt>
                <c:pt idx="85">
                  <c:v>0.77139999999999997</c:v>
                </c:pt>
                <c:pt idx="86">
                  <c:v>0.66180000000000005</c:v>
                </c:pt>
                <c:pt idx="87">
                  <c:v>0.84150000000000003</c:v>
                </c:pt>
                <c:pt idx="88">
                  <c:v>0.57509999999999994</c:v>
                </c:pt>
                <c:pt idx="89">
                  <c:v>0.4773</c:v>
                </c:pt>
                <c:pt idx="90">
                  <c:v>0.88819999999999999</c:v>
                </c:pt>
                <c:pt idx="91">
                  <c:v>0.39290000000000003</c:v>
                </c:pt>
                <c:pt idx="92">
                  <c:v>0.65429999999999999</c:v>
                </c:pt>
                <c:pt idx="93">
                  <c:v>0.64400000000000002</c:v>
                </c:pt>
                <c:pt idx="94">
                  <c:v>0.62539999999999996</c:v>
                </c:pt>
                <c:pt idx="95">
                  <c:v>0.71120000000000005</c:v>
                </c:pt>
                <c:pt idx="96">
                  <c:v>0.40550000000000003</c:v>
                </c:pt>
                <c:pt idx="97">
                  <c:v>0.61650000000000005</c:v>
                </c:pt>
                <c:pt idx="98">
                  <c:v>0.82950000000000002</c:v>
                </c:pt>
                <c:pt idx="99">
                  <c:v>0.89990000000000003</c:v>
                </c:pt>
                <c:pt idx="100">
                  <c:v>0.87690000000000001</c:v>
                </c:pt>
                <c:pt idx="101">
                  <c:v>0.78580000000000005</c:v>
                </c:pt>
                <c:pt idx="102">
                  <c:v>0.62070000000000003</c:v>
                </c:pt>
                <c:pt idx="103">
                  <c:v>0.52869999999999995</c:v>
                </c:pt>
                <c:pt idx="104">
                  <c:v>0.59309999999999996</c:v>
                </c:pt>
                <c:pt idx="105">
                  <c:v>0.41110000000000002</c:v>
                </c:pt>
                <c:pt idx="106">
                  <c:v>0.36919999999999997</c:v>
                </c:pt>
              </c:numCache>
            </c:numRef>
          </c:yVal>
          <c:smooth val="0"/>
          <c:extLst>
            <c:ext xmlns:c16="http://schemas.microsoft.com/office/drawing/2014/chart" uri="{C3380CC4-5D6E-409C-BE32-E72D297353CC}">
              <c16:uniqueId val="{00000000-A740-465A-9F39-A0DC669E7CAD}"/>
            </c:ext>
          </c:extLst>
        </c:ser>
        <c:dLbls>
          <c:showLegendKey val="0"/>
          <c:showVal val="0"/>
          <c:showCatName val="0"/>
          <c:showSerName val="0"/>
          <c:showPercent val="0"/>
          <c:showBubbleSize val="0"/>
        </c:dLbls>
        <c:axId val="207831040"/>
        <c:axId val="207832960"/>
      </c:scatterChart>
      <c:valAx>
        <c:axId val="2078310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832960"/>
        <c:crosses val="autoZero"/>
        <c:crossBetween val="midCat"/>
      </c:valAx>
      <c:valAx>
        <c:axId val="207832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83104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Sakkal Majalla" panose="02000000000000000000" pitchFamily="2" charset="-78"/>
                <a:ea typeface="+mn-ea"/>
                <a:cs typeface="Sakkal Majalla" panose="02000000000000000000" pitchFamily="2" charset="-78"/>
              </a:defRPr>
            </a:pPr>
            <a:r>
              <a:rPr lang="ar-EG" sz="1400" b="1" baseline="0">
                <a:latin typeface="Simplified Arabic" panose="02020603050405020304" pitchFamily="18" charset="-78"/>
                <a:cs typeface="Simplified Arabic" panose="02020603050405020304" pitchFamily="18" charset="-78"/>
              </a:rPr>
              <a:t>مخطط الانتشار بين </a:t>
            </a:r>
          </a:p>
          <a:p>
            <a:pPr>
              <a:defRPr sz="1400" b="1" i="0" u="none" strike="noStrike" kern="1200" spc="0" baseline="0">
                <a:solidFill>
                  <a:schemeClr val="tx1">
                    <a:lumMod val="65000"/>
                    <a:lumOff val="35000"/>
                  </a:schemeClr>
                </a:solidFill>
                <a:latin typeface="Sakkal Majalla" panose="02000000000000000000" pitchFamily="2" charset="-78"/>
                <a:ea typeface="+mn-ea"/>
                <a:cs typeface="Sakkal Majalla" panose="02000000000000000000" pitchFamily="2" charset="-78"/>
              </a:defRPr>
            </a:pPr>
            <a:r>
              <a:rPr lang="ar-EG" sz="1400" b="1" baseline="0">
                <a:latin typeface="Simplified Arabic" panose="02020603050405020304" pitchFamily="18" charset="-78"/>
                <a:cs typeface="Simplified Arabic" panose="02020603050405020304" pitchFamily="18" charset="-78"/>
              </a:rPr>
              <a:t>مؤشر الفعالية الحكومية ومؤشر الحكومة الإلكترونية</a:t>
            </a:r>
            <a:endParaRPr lang="en-US" sz="1400" b="1">
              <a:latin typeface="Simplified Arabic" panose="02020603050405020304" pitchFamily="18" charset="-78"/>
              <a:cs typeface="Simplified Arabic" panose="02020603050405020304" pitchFamily="18" charset="-78"/>
            </a:endParaRPr>
          </a:p>
        </c:rich>
      </c:tx>
      <c:overlay val="0"/>
      <c:spPr>
        <a:noFill/>
        <a:ln>
          <a:noFill/>
        </a:ln>
        <a:effectLst/>
      </c:spPr>
    </c:title>
    <c:autoTitleDeleted val="0"/>
    <c:plotArea>
      <c:layout/>
      <c:scatterChart>
        <c:scatterStyle val="lineMarker"/>
        <c:varyColors val="0"/>
        <c:ser>
          <c:idx val="0"/>
          <c:order val="0"/>
          <c:tx>
            <c:strRef>
              <c:f>Data!$E$1</c:f>
              <c:strCache>
                <c:ptCount val="1"/>
                <c:pt idx="0">
                  <c:v>Government Effectiveness</c:v>
                </c:pt>
              </c:strCache>
            </c:strRef>
          </c:tx>
          <c:spPr>
            <a:ln w="19050" cap="rnd">
              <a:noFill/>
              <a:round/>
            </a:ln>
            <a:effectLst/>
          </c:spPr>
          <c:marker>
            <c:symbol val="circle"/>
            <c:size val="5"/>
            <c:spPr>
              <a:solidFill>
                <a:schemeClr val="accent1"/>
              </a:solidFill>
              <a:ln w="9525">
                <a:solidFill>
                  <a:schemeClr val="accent1"/>
                </a:solidFill>
              </a:ln>
              <a:effectLst/>
            </c:spPr>
          </c:marker>
          <c:xVal>
            <c:numRef>
              <c:f>Data!$D$2:$D$108</c:f>
              <c:numCache>
                <c:formatCode>General</c:formatCode>
                <c:ptCount val="107"/>
                <c:pt idx="0">
                  <c:v>0.25850000000000001</c:v>
                </c:pt>
                <c:pt idx="1">
                  <c:v>0.65190000000000003</c:v>
                </c:pt>
                <c:pt idx="2">
                  <c:v>0.59060000000000001</c:v>
                </c:pt>
                <c:pt idx="3">
                  <c:v>0.73350000000000004</c:v>
                </c:pt>
                <c:pt idx="4">
                  <c:v>0.90529999999999999</c:v>
                </c:pt>
                <c:pt idx="5">
                  <c:v>0.83009999999999995</c:v>
                </c:pt>
                <c:pt idx="6">
                  <c:v>0.6552</c:v>
                </c:pt>
                <c:pt idx="7">
                  <c:v>0.48620000000000002</c:v>
                </c:pt>
                <c:pt idx="8">
                  <c:v>0.72289999999999999</c:v>
                </c:pt>
                <c:pt idx="9">
                  <c:v>0.7641</c:v>
                </c:pt>
                <c:pt idx="10">
                  <c:v>0.80800000000000005</c:v>
                </c:pt>
                <c:pt idx="11">
                  <c:v>0.41149999999999998</c:v>
                </c:pt>
                <c:pt idx="12">
                  <c:v>0.53069999999999995</c:v>
                </c:pt>
                <c:pt idx="13">
                  <c:v>0.53029999999999999</c:v>
                </c:pt>
                <c:pt idx="14">
                  <c:v>0.42530000000000001</c:v>
                </c:pt>
                <c:pt idx="15">
                  <c:v>0.73270000000000002</c:v>
                </c:pt>
                <c:pt idx="16">
                  <c:v>0.7177</c:v>
                </c:pt>
                <c:pt idx="17">
                  <c:v>0.30159999999999998</c:v>
                </c:pt>
                <c:pt idx="18">
                  <c:v>0.27760000000000001</c:v>
                </c:pt>
                <c:pt idx="19">
                  <c:v>0.37530000000000002</c:v>
                </c:pt>
                <c:pt idx="20">
                  <c:v>0.3997</c:v>
                </c:pt>
                <c:pt idx="21">
                  <c:v>0.82579999999999998</c:v>
                </c:pt>
                <c:pt idx="22">
                  <c:v>0.73499999999999999</c:v>
                </c:pt>
                <c:pt idx="23">
                  <c:v>0.68110000000000004</c:v>
                </c:pt>
                <c:pt idx="24">
                  <c:v>0.68710000000000004</c:v>
                </c:pt>
                <c:pt idx="25">
                  <c:v>0.70040000000000002</c:v>
                </c:pt>
                <c:pt idx="26">
                  <c:v>0.70179999999999998</c:v>
                </c:pt>
                <c:pt idx="27">
                  <c:v>0.70840000000000003</c:v>
                </c:pt>
                <c:pt idx="28">
                  <c:v>0.91500000000000004</c:v>
                </c:pt>
                <c:pt idx="29">
                  <c:v>0.57940000000000003</c:v>
                </c:pt>
                <c:pt idx="30">
                  <c:v>0.5726</c:v>
                </c:pt>
                <c:pt idx="31">
                  <c:v>0.6129</c:v>
                </c:pt>
                <c:pt idx="32">
                  <c:v>0.48799999999999999</c:v>
                </c:pt>
                <c:pt idx="33">
                  <c:v>0.54690000000000005</c:v>
                </c:pt>
                <c:pt idx="34">
                  <c:v>0.84860000000000002</c:v>
                </c:pt>
                <c:pt idx="35">
                  <c:v>0.3463</c:v>
                </c:pt>
                <c:pt idx="36">
                  <c:v>0.88149999999999995</c:v>
                </c:pt>
                <c:pt idx="37">
                  <c:v>0.879</c:v>
                </c:pt>
                <c:pt idx="38">
                  <c:v>0.68930000000000002</c:v>
                </c:pt>
                <c:pt idx="39">
                  <c:v>0.87649999999999995</c:v>
                </c:pt>
                <c:pt idx="40">
                  <c:v>0.53900000000000003</c:v>
                </c:pt>
                <c:pt idx="41">
                  <c:v>0.7833</c:v>
                </c:pt>
                <c:pt idx="42">
                  <c:v>0.59299999999999997</c:v>
                </c:pt>
                <c:pt idx="43">
                  <c:v>0.49740000000000001</c:v>
                </c:pt>
                <c:pt idx="44">
                  <c:v>0.43159999999999998</c:v>
                </c:pt>
                <c:pt idx="45">
                  <c:v>0.44740000000000002</c:v>
                </c:pt>
                <c:pt idx="46">
                  <c:v>0.72650000000000003</c:v>
                </c:pt>
                <c:pt idx="47">
                  <c:v>0.56689999999999996</c:v>
                </c:pt>
                <c:pt idx="48">
                  <c:v>0.52580000000000005</c:v>
                </c:pt>
                <c:pt idx="49">
                  <c:v>0.60829999999999995</c:v>
                </c:pt>
                <c:pt idx="50">
                  <c:v>0.82089999999999996</c:v>
                </c:pt>
                <c:pt idx="51">
                  <c:v>0.46970000000000001</c:v>
                </c:pt>
                <c:pt idx="52">
                  <c:v>0.87829999999999997</c:v>
                </c:pt>
                <c:pt idx="53">
                  <c:v>0.5575</c:v>
                </c:pt>
                <c:pt idx="54">
                  <c:v>0.75970000000000004</c:v>
                </c:pt>
                <c:pt idx="55">
                  <c:v>0.4541</c:v>
                </c:pt>
                <c:pt idx="56">
                  <c:v>0.90100000000000002</c:v>
                </c:pt>
                <c:pt idx="57">
                  <c:v>0.55300000000000005</c:v>
                </c:pt>
                <c:pt idx="58">
                  <c:v>0.2737</c:v>
                </c:pt>
                <c:pt idx="59">
                  <c:v>0.2792</c:v>
                </c:pt>
                <c:pt idx="60">
                  <c:v>0.27079999999999999</c:v>
                </c:pt>
                <c:pt idx="61">
                  <c:v>0.71740000000000004</c:v>
                </c:pt>
                <c:pt idx="62">
                  <c:v>0.68179999999999996</c:v>
                </c:pt>
                <c:pt idx="63">
                  <c:v>0.65900000000000003</c:v>
                </c:pt>
                <c:pt idx="64">
                  <c:v>0.58240000000000003</c:v>
                </c:pt>
                <c:pt idx="65">
                  <c:v>0.52139999999999997</c:v>
                </c:pt>
                <c:pt idx="66">
                  <c:v>0.33279999999999998</c:v>
                </c:pt>
                <c:pt idx="67">
                  <c:v>0.4748</c:v>
                </c:pt>
                <c:pt idx="68">
                  <c:v>0.87570000000000003</c:v>
                </c:pt>
                <c:pt idx="69">
                  <c:v>0.88060000000000005</c:v>
                </c:pt>
                <c:pt idx="70">
                  <c:v>0.42330000000000001</c:v>
                </c:pt>
                <c:pt idx="71">
                  <c:v>0.38069999999999998</c:v>
                </c:pt>
                <c:pt idx="72">
                  <c:v>0.85570000000000002</c:v>
                </c:pt>
                <c:pt idx="73">
                  <c:v>0.35659999999999997</c:v>
                </c:pt>
                <c:pt idx="74">
                  <c:v>0.60919999999999996</c:v>
                </c:pt>
                <c:pt idx="75">
                  <c:v>0.64610000000000001</c:v>
                </c:pt>
                <c:pt idx="76">
                  <c:v>0.6512</c:v>
                </c:pt>
                <c:pt idx="77">
                  <c:v>0.79259999999999997</c:v>
                </c:pt>
                <c:pt idx="78">
                  <c:v>0.80310000000000004</c:v>
                </c:pt>
                <c:pt idx="79">
                  <c:v>0.66710000000000003</c:v>
                </c:pt>
                <c:pt idx="80">
                  <c:v>0.79690000000000005</c:v>
                </c:pt>
                <c:pt idx="81">
                  <c:v>0.34860000000000002</c:v>
                </c:pt>
                <c:pt idx="82">
                  <c:v>0.71550000000000002</c:v>
                </c:pt>
                <c:pt idx="83">
                  <c:v>0.2717</c:v>
                </c:pt>
                <c:pt idx="84">
                  <c:v>0.88119999999999998</c:v>
                </c:pt>
                <c:pt idx="85">
                  <c:v>0.77139999999999997</c:v>
                </c:pt>
                <c:pt idx="86">
                  <c:v>0.66180000000000005</c:v>
                </c:pt>
                <c:pt idx="87">
                  <c:v>0.84150000000000003</c:v>
                </c:pt>
                <c:pt idx="88">
                  <c:v>0.57509999999999994</c:v>
                </c:pt>
                <c:pt idx="89">
                  <c:v>0.4773</c:v>
                </c:pt>
                <c:pt idx="90">
                  <c:v>0.88819999999999999</c:v>
                </c:pt>
                <c:pt idx="91">
                  <c:v>0.39290000000000003</c:v>
                </c:pt>
                <c:pt idx="92">
                  <c:v>0.65429999999999999</c:v>
                </c:pt>
                <c:pt idx="93">
                  <c:v>0.64400000000000002</c:v>
                </c:pt>
                <c:pt idx="94">
                  <c:v>0.62539999999999996</c:v>
                </c:pt>
                <c:pt idx="95">
                  <c:v>0.71120000000000005</c:v>
                </c:pt>
                <c:pt idx="96">
                  <c:v>0.40550000000000003</c:v>
                </c:pt>
                <c:pt idx="97">
                  <c:v>0.61650000000000005</c:v>
                </c:pt>
                <c:pt idx="98">
                  <c:v>0.82950000000000002</c:v>
                </c:pt>
                <c:pt idx="99">
                  <c:v>0.89990000000000003</c:v>
                </c:pt>
                <c:pt idx="100">
                  <c:v>0.87690000000000001</c:v>
                </c:pt>
                <c:pt idx="101">
                  <c:v>0.78580000000000005</c:v>
                </c:pt>
                <c:pt idx="102">
                  <c:v>0.62070000000000003</c:v>
                </c:pt>
                <c:pt idx="103">
                  <c:v>0.52869999999999995</c:v>
                </c:pt>
                <c:pt idx="104">
                  <c:v>0.59309999999999996</c:v>
                </c:pt>
                <c:pt idx="105">
                  <c:v>0.41110000000000002</c:v>
                </c:pt>
                <c:pt idx="106">
                  <c:v>0.36919999999999997</c:v>
                </c:pt>
              </c:numCache>
            </c:numRef>
          </c:xVal>
          <c:yVal>
            <c:numRef>
              <c:f>Data!$E$2:$E$108</c:f>
              <c:numCache>
                <c:formatCode>0.0000</c:formatCode>
                <c:ptCount val="107"/>
                <c:pt idx="0">
                  <c:v>7.6923069999999996E-2</c:v>
                </c:pt>
                <c:pt idx="1">
                  <c:v>0.57692310000000002</c:v>
                </c:pt>
                <c:pt idx="2">
                  <c:v>0.52884619999999993</c:v>
                </c:pt>
                <c:pt idx="3">
                  <c:v>0.54807689999999998</c:v>
                </c:pt>
                <c:pt idx="4">
                  <c:v>0.92788460000000006</c:v>
                </c:pt>
                <c:pt idx="5">
                  <c:v>0.90865390000000001</c:v>
                </c:pt>
                <c:pt idx="6">
                  <c:v>0.71634609999999999</c:v>
                </c:pt>
                <c:pt idx="7">
                  <c:v>0.21634609999999999</c:v>
                </c:pt>
                <c:pt idx="8">
                  <c:v>0.6875</c:v>
                </c:pt>
                <c:pt idx="9">
                  <c:v>0.40384619999999999</c:v>
                </c:pt>
                <c:pt idx="10">
                  <c:v>0.83653850000000007</c:v>
                </c:pt>
                <c:pt idx="11">
                  <c:v>0.3028846</c:v>
                </c:pt>
                <c:pt idx="12">
                  <c:v>0.39903849999999996</c:v>
                </c:pt>
                <c:pt idx="13">
                  <c:v>0.28365390000000001</c:v>
                </c:pt>
                <c:pt idx="14">
                  <c:v>0.65384609999999999</c:v>
                </c:pt>
                <c:pt idx="15">
                  <c:v>0.36057690000000003</c:v>
                </c:pt>
                <c:pt idx="16">
                  <c:v>0.62980769999999997</c:v>
                </c:pt>
                <c:pt idx="17">
                  <c:v>0.3125</c:v>
                </c:pt>
                <c:pt idx="18">
                  <c:v>0.31730769999999997</c:v>
                </c:pt>
                <c:pt idx="19">
                  <c:v>0.3221154</c:v>
                </c:pt>
                <c:pt idx="20">
                  <c:v>0.1971154</c:v>
                </c:pt>
                <c:pt idx="21">
                  <c:v>0.94711539999999994</c:v>
                </c:pt>
                <c:pt idx="22">
                  <c:v>0.81730770000000008</c:v>
                </c:pt>
                <c:pt idx="23">
                  <c:v>0.69711539999999994</c:v>
                </c:pt>
                <c:pt idx="24">
                  <c:v>0.5</c:v>
                </c:pt>
                <c:pt idx="25">
                  <c:v>0.67788460000000006</c:v>
                </c:pt>
                <c:pt idx="26">
                  <c:v>0.69230770000000008</c:v>
                </c:pt>
                <c:pt idx="27">
                  <c:v>0.78365390000000001</c:v>
                </c:pt>
                <c:pt idx="28">
                  <c:v>0.97115390000000001</c:v>
                </c:pt>
                <c:pt idx="29">
                  <c:v>0.40865380000000001</c:v>
                </c:pt>
                <c:pt idx="30">
                  <c:v>0.39423079999999999</c:v>
                </c:pt>
                <c:pt idx="31">
                  <c:v>0.4278846</c:v>
                </c:pt>
                <c:pt idx="32">
                  <c:v>0.30769230000000003</c:v>
                </c:pt>
                <c:pt idx="33">
                  <c:v>0.3653846</c:v>
                </c:pt>
                <c:pt idx="34">
                  <c:v>0.84615390000000001</c:v>
                </c:pt>
                <c:pt idx="35">
                  <c:v>0.29326920000000001</c:v>
                </c:pt>
                <c:pt idx="36">
                  <c:v>0.99038460000000006</c:v>
                </c:pt>
                <c:pt idx="37">
                  <c:v>0.91826920000000001</c:v>
                </c:pt>
                <c:pt idx="38">
                  <c:v>0.74038460000000006</c:v>
                </c:pt>
                <c:pt idx="39">
                  <c:v>0.93269229999999992</c:v>
                </c:pt>
                <c:pt idx="40">
                  <c:v>0.46153849999999996</c:v>
                </c:pt>
                <c:pt idx="41">
                  <c:v>0.65865390000000001</c:v>
                </c:pt>
                <c:pt idx="42">
                  <c:v>0.4375</c:v>
                </c:pt>
                <c:pt idx="43">
                  <c:v>0.23557690000000001</c:v>
                </c:pt>
                <c:pt idx="44">
                  <c:v>0.41826920000000001</c:v>
                </c:pt>
                <c:pt idx="45">
                  <c:v>0.27884609999999999</c:v>
                </c:pt>
                <c:pt idx="46">
                  <c:v>0.70192310000000002</c:v>
                </c:pt>
                <c:pt idx="47">
                  <c:v>0.63942310000000002</c:v>
                </c:pt>
                <c:pt idx="48">
                  <c:v>0.59134619999999993</c:v>
                </c:pt>
                <c:pt idx="49">
                  <c:v>0.375</c:v>
                </c:pt>
                <c:pt idx="50">
                  <c:v>0.68269229999999992</c:v>
                </c:pt>
                <c:pt idx="51">
                  <c:v>0.70673079999999999</c:v>
                </c:pt>
                <c:pt idx="52">
                  <c:v>0.94230770000000008</c:v>
                </c:pt>
                <c:pt idx="53">
                  <c:v>0.57211539999999994</c:v>
                </c:pt>
                <c:pt idx="54">
                  <c:v>0.54326920000000001</c:v>
                </c:pt>
                <c:pt idx="55">
                  <c:v>0.38942309999999997</c:v>
                </c:pt>
                <c:pt idx="56">
                  <c:v>0.84134609999999999</c:v>
                </c:pt>
                <c:pt idx="57">
                  <c:v>0.2596154</c:v>
                </c:pt>
                <c:pt idx="58">
                  <c:v>8.6538459999999998E-2</c:v>
                </c:pt>
                <c:pt idx="59">
                  <c:v>0.11057689999999999</c:v>
                </c:pt>
                <c:pt idx="60">
                  <c:v>0.22115390000000001</c:v>
                </c:pt>
                <c:pt idx="61">
                  <c:v>0.8125</c:v>
                </c:pt>
                <c:pt idx="62">
                  <c:v>0.47596150000000004</c:v>
                </c:pt>
                <c:pt idx="63">
                  <c:v>0.35576920000000001</c:v>
                </c:pt>
                <c:pt idx="64">
                  <c:v>0.45673079999999999</c:v>
                </c:pt>
                <c:pt idx="65">
                  <c:v>0.46634619999999999</c:v>
                </c:pt>
                <c:pt idx="66">
                  <c:v>0.125</c:v>
                </c:pt>
                <c:pt idx="67">
                  <c:v>0.16826920000000001</c:v>
                </c:pt>
                <c:pt idx="68">
                  <c:v>0.96634609999999999</c:v>
                </c:pt>
                <c:pt idx="69">
                  <c:v>0.9375</c:v>
                </c:pt>
                <c:pt idx="70">
                  <c:v>0.1923077</c:v>
                </c:pt>
                <c:pt idx="71">
                  <c:v>0.14903849999999999</c:v>
                </c:pt>
                <c:pt idx="72">
                  <c:v>0.97596149999999993</c:v>
                </c:pt>
                <c:pt idx="73">
                  <c:v>0.26923079999999999</c:v>
                </c:pt>
                <c:pt idx="74">
                  <c:v>0.51923079999999999</c:v>
                </c:pt>
                <c:pt idx="75">
                  <c:v>0.44230769999999997</c:v>
                </c:pt>
                <c:pt idx="76">
                  <c:v>0.55288460000000006</c:v>
                </c:pt>
                <c:pt idx="77">
                  <c:v>0.75</c:v>
                </c:pt>
                <c:pt idx="78">
                  <c:v>0.86538460000000006</c:v>
                </c:pt>
                <c:pt idx="79">
                  <c:v>0.43269230000000003</c:v>
                </c:pt>
                <c:pt idx="80">
                  <c:v>0.50961539999999994</c:v>
                </c:pt>
                <c:pt idx="81">
                  <c:v>0.42307690000000003</c:v>
                </c:pt>
                <c:pt idx="82">
                  <c:v>0.56730769999999997</c:v>
                </c:pt>
                <c:pt idx="83">
                  <c:v>0.1153846</c:v>
                </c:pt>
                <c:pt idx="84">
                  <c:v>1</c:v>
                </c:pt>
                <c:pt idx="85">
                  <c:v>0.83173079999999999</c:v>
                </c:pt>
                <c:pt idx="86">
                  <c:v>0.66346149999999993</c:v>
                </c:pt>
                <c:pt idx="87">
                  <c:v>0.79326920000000001</c:v>
                </c:pt>
                <c:pt idx="88">
                  <c:v>0.45192309999999997</c:v>
                </c:pt>
                <c:pt idx="89">
                  <c:v>0.25480769999999997</c:v>
                </c:pt>
                <c:pt idx="90">
                  <c:v>0.96153850000000007</c:v>
                </c:pt>
                <c:pt idx="91">
                  <c:v>0.21153849999999999</c:v>
                </c:pt>
                <c:pt idx="92">
                  <c:v>0.66826920000000001</c:v>
                </c:pt>
                <c:pt idx="93">
                  <c:v>0.60576920000000001</c:v>
                </c:pt>
                <c:pt idx="94">
                  <c:v>0.48557690000000003</c:v>
                </c:pt>
                <c:pt idx="95">
                  <c:v>0.53846150000000004</c:v>
                </c:pt>
                <c:pt idx="96">
                  <c:v>0.29807690000000003</c:v>
                </c:pt>
                <c:pt idx="97">
                  <c:v>0.3846154</c:v>
                </c:pt>
                <c:pt idx="98">
                  <c:v>0.90384609999999999</c:v>
                </c:pt>
                <c:pt idx="99">
                  <c:v>0.87980770000000008</c:v>
                </c:pt>
                <c:pt idx="100">
                  <c:v>0.92307689999999998</c:v>
                </c:pt>
                <c:pt idx="101">
                  <c:v>0.73076920000000001</c:v>
                </c:pt>
                <c:pt idx="102">
                  <c:v>0.33653849999999996</c:v>
                </c:pt>
                <c:pt idx="103">
                  <c:v>4.8076930000000004E-2</c:v>
                </c:pt>
                <c:pt idx="104">
                  <c:v>0.53365380000000007</c:v>
                </c:pt>
                <c:pt idx="105">
                  <c:v>0.33173079999999999</c:v>
                </c:pt>
                <c:pt idx="106">
                  <c:v>0.10576919999999999</c:v>
                </c:pt>
              </c:numCache>
            </c:numRef>
          </c:yVal>
          <c:smooth val="0"/>
          <c:extLst>
            <c:ext xmlns:c16="http://schemas.microsoft.com/office/drawing/2014/chart" uri="{C3380CC4-5D6E-409C-BE32-E72D297353CC}">
              <c16:uniqueId val="{00000000-B5FF-433F-866D-0B8DE6984197}"/>
            </c:ext>
          </c:extLst>
        </c:ser>
        <c:dLbls>
          <c:showLegendKey val="0"/>
          <c:showVal val="0"/>
          <c:showCatName val="0"/>
          <c:showSerName val="0"/>
          <c:showPercent val="0"/>
          <c:showBubbleSize val="0"/>
        </c:dLbls>
        <c:axId val="207853440"/>
        <c:axId val="207855616"/>
      </c:scatterChart>
      <c:valAx>
        <c:axId val="207853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855616"/>
        <c:crosses val="autoZero"/>
        <c:crossBetween val="midCat"/>
      </c:valAx>
      <c:valAx>
        <c:axId val="207855616"/>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85344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Sakkal Majalla" panose="02000000000000000000" pitchFamily="2" charset="-78"/>
                <a:ea typeface="+mn-ea"/>
                <a:cs typeface="Sakkal Majalla" panose="02000000000000000000" pitchFamily="2" charset="-78"/>
              </a:defRPr>
            </a:pPr>
            <a:r>
              <a:rPr lang="ar-EG" b="1" baseline="0">
                <a:latin typeface="Simplified Arabic" panose="02020603050405020304" pitchFamily="18" charset="-78"/>
                <a:cs typeface="Simplified Arabic" panose="02020603050405020304" pitchFamily="18" charset="-78"/>
              </a:rPr>
              <a:t>مخطط الانتشار </a:t>
            </a:r>
            <a:endParaRPr lang="en-US" b="1" baseline="0">
              <a:latin typeface="Simplified Arabic" panose="02020603050405020304" pitchFamily="18" charset="-78"/>
              <a:cs typeface="Simplified Arabic" panose="02020603050405020304" pitchFamily="18" charset="-78"/>
            </a:endParaRPr>
          </a:p>
          <a:p>
            <a:pPr>
              <a:defRPr sz="1400" b="1" i="0" u="none" strike="noStrike" kern="1200" spc="0" baseline="0">
                <a:solidFill>
                  <a:schemeClr val="tx1">
                    <a:lumMod val="65000"/>
                    <a:lumOff val="35000"/>
                  </a:schemeClr>
                </a:solidFill>
                <a:latin typeface="Sakkal Majalla" panose="02000000000000000000" pitchFamily="2" charset="-78"/>
                <a:ea typeface="+mn-ea"/>
                <a:cs typeface="Sakkal Majalla" panose="02000000000000000000" pitchFamily="2" charset="-78"/>
              </a:defRPr>
            </a:pPr>
            <a:r>
              <a:rPr lang="ar-EG" b="1" baseline="0">
                <a:latin typeface="Simplified Arabic" panose="02020603050405020304" pitchFamily="18" charset="-78"/>
                <a:cs typeface="Simplified Arabic" panose="02020603050405020304" pitchFamily="18" charset="-78"/>
              </a:rPr>
              <a:t>بين مؤشر الفعالية الحكومية ومؤشر الحكومة المفتوحة</a:t>
            </a:r>
            <a:endParaRPr lang="ar-EG" b="1">
              <a:latin typeface="Simplified Arabic" panose="02020603050405020304" pitchFamily="18" charset="-78"/>
              <a:cs typeface="Simplified Arabic" panose="02020603050405020304" pitchFamily="18" charset="-78"/>
            </a:endParaRPr>
          </a:p>
        </c:rich>
      </c:tx>
      <c:overlay val="0"/>
      <c:spPr>
        <a:noFill/>
        <a:ln>
          <a:noFill/>
        </a:ln>
        <a:effectLst/>
      </c:spPr>
    </c:title>
    <c:autoTitleDeleted val="0"/>
    <c:plotArea>
      <c:layout/>
      <c:scatterChart>
        <c:scatterStyle val="lineMarker"/>
        <c:varyColors val="0"/>
        <c:ser>
          <c:idx val="0"/>
          <c:order val="0"/>
          <c:tx>
            <c:strRef>
              <c:f>Data!$C$1</c:f>
              <c:strCache>
                <c:ptCount val="1"/>
                <c:pt idx="0">
                  <c:v>Open Government</c:v>
                </c:pt>
              </c:strCache>
            </c:strRef>
          </c:tx>
          <c:spPr>
            <a:ln w="19050" cap="rnd">
              <a:noFill/>
              <a:round/>
            </a:ln>
            <a:effectLst/>
          </c:spPr>
          <c:marker>
            <c:symbol val="circle"/>
            <c:size val="5"/>
            <c:spPr>
              <a:solidFill>
                <a:schemeClr val="accent1"/>
              </a:solidFill>
              <a:ln w="9525">
                <a:solidFill>
                  <a:schemeClr val="accent1"/>
                </a:solidFill>
              </a:ln>
              <a:effectLst/>
            </c:spPr>
          </c:marker>
          <c:xVal>
            <c:numRef>
              <c:f>Data!$E$2:$E$108</c:f>
              <c:numCache>
                <c:formatCode>0.0000</c:formatCode>
                <c:ptCount val="107"/>
                <c:pt idx="0">
                  <c:v>7.6923069999999996E-2</c:v>
                </c:pt>
                <c:pt idx="1">
                  <c:v>0.57692310000000002</c:v>
                </c:pt>
                <c:pt idx="2">
                  <c:v>0.52884619999999993</c:v>
                </c:pt>
                <c:pt idx="3">
                  <c:v>0.54807689999999998</c:v>
                </c:pt>
                <c:pt idx="4">
                  <c:v>0.92788460000000006</c:v>
                </c:pt>
                <c:pt idx="5">
                  <c:v>0.90865390000000001</c:v>
                </c:pt>
                <c:pt idx="6">
                  <c:v>0.71634609999999999</c:v>
                </c:pt>
                <c:pt idx="7">
                  <c:v>0.21634609999999999</c:v>
                </c:pt>
                <c:pt idx="8">
                  <c:v>0.6875</c:v>
                </c:pt>
                <c:pt idx="9">
                  <c:v>0.40384619999999999</c:v>
                </c:pt>
                <c:pt idx="10">
                  <c:v>0.83653850000000007</c:v>
                </c:pt>
                <c:pt idx="11">
                  <c:v>0.3028846</c:v>
                </c:pt>
                <c:pt idx="12">
                  <c:v>0.39903849999999996</c:v>
                </c:pt>
                <c:pt idx="13">
                  <c:v>0.28365390000000001</c:v>
                </c:pt>
                <c:pt idx="14">
                  <c:v>0.65384609999999999</c:v>
                </c:pt>
                <c:pt idx="15">
                  <c:v>0.36057690000000003</c:v>
                </c:pt>
                <c:pt idx="16">
                  <c:v>0.62980769999999997</c:v>
                </c:pt>
                <c:pt idx="17">
                  <c:v>0.3125</c:v>
                </c:pt>
                <c:pt idx="18">
                  <c:v>0.31730769999999997</c:v>
                </c:pt>
                <c:pt idx="19">
                  <c:v>0.3221154</c:v>
                </c:pt>
                <c:pt idx="20">
                  <c:v>0.1971154</c:v>
                </c:pt>
                <c:pt idx="21">
                  <c:v>0.94711539999999994</c:v>
                </c:pt>
                <c:pt idx="22">
                  <c:v>0.81730770000000008</c:v>
                </c:pt>
                <c:pt idx="23">
                  <c:v>0.69711539999999994</c:v>
                </c:pt>
                <c:pt idx="24">
                  <c:v>0.5</c:v>
                </c:pt>
                <c:pt idx="25">
                  <c:v>0.67788460000000006</c:v>
                </c:pt>
                <c:pt idx="26">
                  <c:v>0.69230770000000008</c:v>
                </c:pt>
                <c:pt idx="27">
                  <c:v>0.78365390000000001</c:v>
                </c:pt>
                <c:pt idx="28">
                  <c:v>0.97115390000000001</c:v>
                </c:pt>
                <c:pt idx="29">
                  <c:v>0.40865380000000001</c:v>
                </c:pt>
                <c:pt idx="30">
                  <c:v>0.39423079999999999</c:v>
                </c:pt>
                <c:pt idx="31">
                  <c:v>0.4278846</c:v>
                </c:pt>
                <c:pt idx="32">
                  <c:v>0.30769230000000003</c:v>
                </c:pt>
                <c:pt idx="33">
                  <c:v>0.3653846</c:v>
                </c:pt>
                <c:pt idx="34">
                  <c:v>0.84615390000000001</c:v>
                </c:pt>
                <c:pt idx="35">
                  <c:v>0.29326920000000001</c:v>
                </c:pt>
                <c:pt idx="36">
                  <c:v>0.99038460000000006</c:v>
                </c:pt>
                <c:pt idx="37">
                  <c:v>0.91826920000000001</c:v>
                </c:pt>
                <c:pt idx="38">
                  <c:v>0.74038460000000006</c:v>
                </c:pt>
                <c:pt idx="39">
                  <c:v>0.93269229999999992</c:v>
                </c:pt>
                <c:pt idx="40">
                  <c:v>0.46153849999999996</c:v>
                </c:pt>
                <c:pt idx="41">
                  <c:v>0.65865390000000001</c:v>
                </c:pt>
                <c:pt idx="42">
                  <c:v>0.4375</c:v>
                </c:pt>
                <c:pt idx="43">
                  <c:v>0.23557690000000001</c:v>
                </c:pt>
                <c:pt idx="44">
                  <c:v>0.41826920000000001</c:v>
                </c:pt>
                <c:pt idx="45">
                  <c:v>0.27884609999999999</c:v>
                </c:pt>
                <c:pt idx="46">
                  <c:v>0.70192310000000002</c:v>
                </c:pt>
                <c:pt idx="47">
                  <c:v>0.63942310000000002</c:v>
                </c:pt>
                <c:pt idx="48">
                  <c:v>0.59134619999999993</c:v>
                </c:pt>
                <c:pt idx="49">
                  <c:v>0.375</c:v>
                </c:pt>
                <c:pt idx="50">
                  <c:v>0.68269229999999992</c:v>
                </c:pt>
                <c:pt idx="51">
                  <c:v>0.70673079999999999</c:v>
                </c:pt>
                <c:pt idx="52">
                  <c:v>0.94230770000000008</c:v>
                </c:pt>
                <c:pt idx="53">
                  <c:v>0.57211539999999994</c:v>
                </c:pt>
                <c:pt idx="54">
                  <c:v>0.54326920000000001</c:v>
                </c:pt>
                <c:pt idx="55">
                  <c:v>0.38942309999999997</c:v>
                </c:pt>
                <c:pt idx="56">
                  <c:v>0.84134609999999999</c:v>
                </c:pt>
                <c:pt idx="57">
                  <c:v>0.2596154</c:v>
                </c:pt>
                <c:pt idx="58">
                  <c:v>8.6538459999999998E-2</c:v>
                </c:pt>
                <c:pt idx="59">
                  <c:v>0.11057689999999999</c:v>
                </c:pt>
                <c:pt idx="60">
                  <c:v>0.22115390000000001</c:v>
                </c:pt>
                <c:pt idx="61">
                  <c:v>0.8125</c:v>
                </c:pt>
                <c:pt idx="62">
                  <c:v>0.47596150000000004</c:v>
                </c:pt>
                <c:pt idx="63">
                  <c:v>0.35576920000000001</c:v>
                </c:pt>
                <c:pt idx="64">
                  <c:v>0.45673079999999999</c:v>
                </c:pt>
                <c:pt idx="65">
                  <c:v>0.46634619999999999</c:v>
                </c:pt>
                <c:pt idx="66">
                  <c:v>0.125</c:v>
                </c:pt>
                <c:pt idx="67">
                  <c:v>0.16826920000000001</c:v>
                </c:pt>
                <c:pt idx="68">
                  <c:v>0.96634609999999999</c:v>
                </c:pt>
                <c:pt idx="69">
                  <c:v>0.9375</c:v>
                </c:pt>
                <c:pt idx="70">
                  <c:v>0.1923077</c:v>
                </c:pt>
                <c:pt idx="71">
                  <c:v>0.14903849999999999</c:v>
                </c:pt>
                <c:pt idx="72">
                  <c:v>0.97596149999999993</c:v>
                </c:pt>
                <c:pt idx="73">
                  <c:v>0.26923079999999999</c:v>
                </c:pt>
                <c:pt idx="74">
                  <c:v>0.51923079999999999</c:v>
                </c:pt>
                <c:pt idx="75">
                  <c:v>0.44230769999999997</c:v>
                </c:pt>
                <c:pt idx="76">
                  <c:v>0.55288460000000006</c:v>
                </c:pt>
                <c:pt idx="77">
                  <c:v>0.75</c:v>
                </c:pt>
                <c:pt idx="78">
                  <c:v>0.86538460000000006</c:v>
                </c:pt>
                <c:pt idx="79">
                  <c:v>0.43269230000000003</c:v>
                </c:pt>
                <c:pt idx="80">
                  <c:v>0.50961539999999994</c:v>
                </c:pt>
                <c:pt idx="81">
                  <c:v>0.42307690000000003</c:v>
                </c:pt>
                <c:pt idx="82">
                  <c:v>0.56730769999999997</c:v>
                </c:pt>
                <c:pt idx="83">
                  <c:v>0.1153846</c:v>
                </c:pt>
                <c:pt idx="84">
                  <c:v>1</c:v>
                </c:pt>
                <c:pt idx="85">
                  <c:v>0.83173079999999999</c:v>
                </c:pt>
                <c:pt idx="86">
                  <c:v>0.66346149999999993</c:v>
                </c:pt>
                <c:pt idx="87">
                  <c:v>0.79326920000000001</c:v>
                </c:pt>
                <c:pt idx="88">
                  <c:v>0.45192309999999997</c:v>
                </c:pt>
                <c:pt idx="89">
                  <c:v>0.25480769999999997</c:v>
                </c:pt>
                <c:pt idx="90">
                  <c:v>0.96153850000000007</c:v>
                </c:pt>
                <c:pt idx="91">
                  <c:v>0.21153849999999999</c:v>
                </c:pt>
                <c:pt idx="92">
                  <c:v>0.66826920000000001</c:v>
                </c:pt>
                <c:pt idx="93">
                  <c:v>0.60576920000000001</c:v>
                </c:pt>
                <c:pt idx="94">
                  <c:v>0.48557690000000003</c:v>
                </c:pt>
                <c:pt idx="95">
                  <c:v>0.53846150000000004</c:v>
                </c:pt>
                <c:pt idx="96">
                  <c:v>0.29807690000000003</c:v>
                </c:pt>
                <c:pt idx="97">
                  <c:v>0.3846154</c:v>
                </c:pt>
                <c:pt idx="98">
                  <c:v>0.90384609999999999</c:v>
                </c:pt>
                <c:pt idx="99">
                  <c:v>0.87980770000000008</c:v>
                </c:pt>
                <c:pt idx="100">
                  <c:v>0.92307689999999998</c:v>
                </c:pt>
                <c:pt idx="101">
                  <c:v>0.73076920000000001</c:v>
                </c:pt>
                <c:pt idx="102">
                  <c:v>0.33653849999999996</c:v>
                </c:pt>
                <c:pt idx="103">
                  <c:v>4.8076930000000004E-2</c:v>
                </c:pt>
                <c:pt idx="104">
                  <c:v>0.53365380000000007</c:v>
                </c:pt>
                <c:pt idx="105">
                  <c:v>0.33173079999999999</c:v>
                </c:pt>
                <c:pt idx="106">
                  <c:v>0.10576919999999999</c:v>
                </c:pt>
              </c:numCache>
            </c:numRef>
          </c:xVal>
          <c:yVal>
            <c:numRef>
              <c:f>Data!$C$2:$C$108</c:f>
              <c:numCache>
                <c:formatCode>General</c:formatCode>
                <c:ptCount val="107"/>
                <c:pt idx="0">
                  <c:v>0.36</c:v>
                </c:pt>
                <c:pt idx="1">
                  <c:v>0.44</c:v>
                </c:pt>
                <c:pt idx="2">
                  <c:v>0.53</c:v>
                </c:pt>
                <c:pt idx="3">
                  <c:v>0.64</c:v>
                </c:pt>
                <c:pt idx="4">
                  <c:v>0.8</c:v>
                </c:pt>
                <c:pt idx="5">
                  <c:v>0.72</c:v>
                </c:pt>
                <c:pt idx="6">
                  <c:v>0.48</c:v>
                </c:pt>
                <c:pt idx="7">
                  <c:v>0.46</c:v>
                </c:pt>
                <c:pt idx="8">
                  <c:v>0.49</c:v>
                </c:pt>
                <c:pt idx="9">
                  <c:v>0.35</c:v>
                </c:pt>
                <c:pt idx="10">
                  <c:v>0.75</c:v>
                </c:pt>
                <c:pt idx="11">
                  <c:v>0.44</c:v>
                </c:pt>
                <c:pt idx="12">
                  <c:v>0.45</c:v>
                </c:pt>
                <c:pt idx="13">
                  <c:v>0.48</c:v>
                </c:pt>
                <c:pt idx="14">
                  <c:v>0.46</c:v>
                </c:pt>
                <c:pt idx="15">
                  <c:v>0.61</c:v>
                </c:pt>
                <c:pt idx="16">
                  <c:v>0.55000000000000004</c:v>
                </c:pt>
                <c:pt idx="17">
                  <c:v>0.46</c:v>
                </c:pt>
                <c:pt idx="18">
                  <c:v>0.37</c:v>
                </c:pt>
                <c:pt idx="19">
                  <c:v>0.23</c:v>
                </c:pt>
                <c:pt idx="20">
                  <c:v>0.33</c:v>
                </c:pt>
                <c:pt idx="21">
                  <c:v>0.82</c:v>
                </c:pt>
                <c:pt idx="22">
                  <c:v>0.71</c:v>
                </c:pt>
                <c:pt idx="23">
                  <c:v>0.45</c:v>
                </c:pt>
                <c:pt idx="24">
                  <c:v>0.63</c:v>
                </c:pt>
                <c:pt idx="25">
                  <c:v>0.72</c:v>
                </c:pt>
                <c:pt idx="26">
                  <c:v>0.62</c:v>
                </c:pt>
                <c:pt idx="27">
                  <c:v>0.66</c:v>
                </c:pt>
                <c:pt idx="28">
                  <c:v>0.86</c:v>
                </c:pt>
                <c:pt idx="29">
                  <c:v>0.5</c:v>
                </c:pt>
                <c:pt idx="30">
                  <c:v>0.52</c:v>
                </c:pt>
                <c:pt idx="31">
                  <c:v>0.49</c:v>
                </c:pt>
                <c:pt idx="32">
                  <c:v>0.25</c:v>
                </c:pt>
                <c:pt idx="33">
                  <c:v>0.52</c:v>
                </c:pt>
                <c:pt idx="34">
                  <c:v>0.79</c:v>
                </c:pt>
                <c:pt idx="35">
                  <c:v>0.28000000000000003</c:v>
                </c:pt>
                <c:pt idx="36">
                  <c:v>0.86</c:v>
                </c:pt>
                <c:pt idx="37">
                  <c:v>0.8</c:v>
                </c:pt>
                <c:pt idx="38">
                  <c:v>0.56999999999999995</c:v>
                </c:pt>
                <c:pt idx="39">
                  <c:v>0.79</c:v>
                </c:pt>
                <c:pt idx="40">
                  <c:v>0.52</c:v>
                </c:pt>
                <c:pt idx="41">
                  <c:v>0.6</c:v>
                </c:pt>
                <c:pt idx="42">
                  <c:v>0.5</c:v>
                </c:pt>
                <c:pt idx="43">
                  <c:v>0.49</c:v>
                </c:pt>
                <c:pt idx="44">
                  <c:v>0.46</c:v>
                </c:pt>
                <c:pt idx="45">
                  <c:v>0.43</c:v>
                </c:pt>
                <c:pt idx="46">
                  <c:v>0.49</c:v>
                </c:pt>
                <c:pt idx="47">
                  <c:v>0.63</c:v>
                </c:pt>
                <c:pt idx="48">
                  <c:v>0.54</c:v>
                </c:pt>
                <c:pt idx="49">
                  <c:v>0.37</c:v>
                </c:pt>
                <c:pt idx="50">
                  <c:v>0.64</c:v>
                </c:pt>
                <c:pt idx="51">
                  <c:v>0.59</c:v>
                </c:pt>
                <c:pt idx="52">
                  <c:v>0.7</c:v>
                </c:pt>
                <c:pt idx="53">
                  <c:v>0.45</c:v>
                </c:pt>
                <c:pt idx="54">
                  <c:v>0.48</c:v>
                </c:pt>
                <c:pt idx="55">
                  <c:v>0.49</c:v>
                </c:pt>
                <c:pt idx="56">
                  <c:v>0.69</c:v>
                </c:pt>
                <c:pt idx="57">
                  <c:v>0.44</c:v>
                </c:pt>
                <c:pt idx="58">
                  <c:v>0.48</c:v>
                </c:pt>
                <c:pt idx="59">
                  <c:v>0.46</c:v>
                </c:pt>
                <c:pt idx="60">
                  <c:v>0.45</c:v>
                </c:pt>
                <c:pt idx="61">
                  <c:v>0.39</c:v>
                </c:pt>
                <c:pt idx="62">
                  <c:v>0.61</c:v>
                </c:pt>
                <c:pt idx="63">
                  <c:v>0.56999999999999995</c:v>
                </c:pt>
                <c:pt idx="64">
                  <c:v>0.49</c:v>
                </c:pt>
                <c:pt idx="65">
                  <c:v>0.44</c:v>
                </c:pt>
                <c:pt idx="66">
                  <c:v>0.32</c:v>
                </c:pt>
                <c:pt idx="67">
                  <c:v>0.52</c:v>
                </c:pt>
                <c:pt idx="68">
                  <c:v>0.84</c:v>
                </c:pt>
                <c:pt idx="69">
                  <c:v>0.81</c:v>
                </c:pt>
                <c:pt idx="70">
                  <c:v>0.41</c:v>
                </c:pt>
                <c:pt idx="71">
                  <c:v>0.44</c:v>
                </c:pt>
                <c:pt idx="72">
                  <c:v>0.88</c:v>
                </c:pt>
                <c:pt idx="73">
                  <c:v>0.45</c:v>
                </c:pt>
                <c:pt idx="74">
                  <c:v>0.59</c:v>
                </c:pt>
                <c:pt idx="75">
                  <c:v>0.56000000000000005</c:v>
                </c:pt>
                <c:pt idx="76">
                  <c:v>0.52</c:v>
                </c:pt>
                <c:pt idx="77">
                  <c:v>0.66</c:v>
                </c:pt>
                <c:pt idx="78">
                  <c:v>0.68</c:v>
                </c:pt>
                <c:pt idx="79">
                  <c:v>0.66</c:v>
                </c:pt>
                <c:pt idx="80">
                  <c:v>0.48</c:v>
                </c:pt>
                <c:pt idx="81">
                  <c:v>0.44</c:v>
                </c:pt>
                <c:pt idx="82">
                  <c:v>0.49</c:v>
                </c:pt>
                <c:pt idx="83">
                  <c:v>0.42</c:v>
                </c:pt>
                <c:pt idx="84">
                  <c:v>0.65</c:v>
                </c:pt>
                <c:pt idx="85">
                  <c:v>0.67</c:v>
                </c:pt>
                <c:pt idx="86">
                  <c:v>0.62</c:v>
                </c:pt>
                <c:pt idx="87">
                  <c:v>0.69</c:v>
                </c:pt>
                <c:pt idx="88">
                  <c:v>0.49</c:v>
                </c:pt>
                <c:pt idx="89">
                  <c:v>0.36</c:v>
                </c:pt>
                <c:pt idx="90">
                  <c:v>0.85</c:v>
                </c:pt>
                <c:pt idx="91">
                  <c:v>0.38</c:v>
                </c:pt>
                <c:pt idx="92">
                  <c:v>0.48</c:v>
                </c:pt>
                <c:pt idx="93">
                  <c:v>0.56999999999999995</c:v>
                </c:pt>
                <c:pt idx="94">
                  <c:v>0.5</c:v>
                </c:pt>
                <c:pt idx="95">
                  <c:v>0.42</c:v>
                </c:pt>
                <c:pt idx="96">
                  <c:v>0.38</c:v>
                </c:pt>
                <c:pt idx="97">
                  <c:v>0.55000000000000004</c:v>
                </c:pt>
                <c:pt idx="98">
                  <c:v>0.39</c:v>
                </c:pt>
                <c:pt idx="99">
                  <c:v>0.81</c:v>
                </c:pt>
                <c:pt idx="100">
                  <c:v>0.77</c:v>
                </c:pt>
                <c:pt idx="101">
                  <c:v>0.71</c:v>
                </c:pt>
                <c:pt idx="102">
                  <c:v>0.3</c:v>
                </c:pt>
                <c:pt idx="103">
                  <c:v>0.3</c:v>
                </c:pt>
                <c:pt idx="104">
                  <c:v>0.44</c:v>
                </c:pt>
                <c:pt idx="105">
                  <c:v>0.41</c:v>
                </c:pt>
                <c:pt idx="106">
                  <c:v>0.3</c:v>
                </c:pt>
              </c:numCache>
            </c:numRef>
          </c:yVal>
          <c:smooth val="0"/>
          <c:extLst>
            <c:ext xmlns:c16="http://schemas.microsoft.com/office/drawing/2014/chart" uri="{C3380CC4-5D6E-409C-BE32-E72D297353CC}">
              <c16:uniqueId val="{00000000-5197-4FF0-AF41-795969598282}"/>
            </c:ext>
          </c:extLst>
        </c:ser>
        <c:dLbls>
          <c:showLegendKey val="0"/>
          <c:showVal val="0"/>
          <c:showCatName val="0"/>
          <c:showSerName val="0"/>
          <c:showPercent val="0"/>
          <c:showBubbleSize val="0"/>
        </c:dLbls>
        <c:axId val="207958016"/>
        <c:axId val="207959936"/>
      </c:scatterChart>
      <c:valAx>
        <c:axId val="207958016"/>
        <c:scaling>
          <c:orientation val="minMax"/>
        </c:scaling>
        <c:delete val="0"/>
        <c:axPos val="b"/>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959936"/>
        <c:crosses val="autoZero"/>
        <c:crossBetween val="midCat"/>
      </c:valAx>
      <c:valAx>
        <c:axId val="207959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95801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مصر!$E$7</c:f>
              <c:strCache>
                <c:ptCount val="1"/>
                <c:pt idx="0">
                  <c:v>IDI Access</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Simplified Arabic" panose="02020603050405020304" pitchFamily="18" charset="-78"/>
                    <a:ea typeface="+mn-ea"/>
                    <a:cs typeface="Simplified Arabic" panose="02020603050405020304" pitchFamily="18" charset="-78"/>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7"/>
              <c:pt idx="0">
                <c:v>2010</c:v>
              </c:pt>
              <c:pt idx="1">
                <c:v>2011</c:v>
              </c:pt>
              <c:pt idx="2">
                <c:v>2012</c:v>
              </c:pt>
              <c:pt idx="3">
                <c:v>2013</c:v>
              </c:pt>
              <c:pt idx="4">
                <c:v>2015</c:v>
              </c:pt>
              <c:pt idx="5">
                <c:v>2016</c:v>
              </c:pt>
              <c:pt idx="6">
                <c:v>2017</c:v>
              </c:pt>
              <c:extLst>
                <c:ext xmlns:c15="http://schemas.microsoft.com/office/drawing/2012/chart" uri="{02D57815-91ED-43cb-92C2-25804820EDAC}">
                  <c15:autoCat val="1"/>
                </c:ext>
              </c:extLst>
            </c:strLit>
          </c:cat>
          <c:val>
            <c:numRef>
              <c:f>مصر!$E$11:$E$17</c:f>
              <c:numCache>
                <c:formatCode>General</c:formatCode>
                <c:ptCount val="7"/>
                <c:pt idx="0">
                  <c:v>77</c:v>
                </c:pt>
                <c:pt idx="1">
                  <c:v>83</c:v>
                </c:pt>
                <c:pt idx="2">
                  <c:v>88</c:v>
                </c:pt>
                <c:pt idx="3">
                  <c:v>90</c:v>
                </c:pt>
                <c:pt idx="4">
                  <c:v>93</c:v>
                </c:pt>
                <c:pt idx="5">
                  <c:v>93</c:v>
                </c:pt>
                <c:pt idx="6">
                  <c:v>92</c:v>
                </c:pt>
              </c:numCache>
              <c:extLst/>
            </c:numRef>
          </c:val>
          <c:extLst>
            <c:ext xmlns:c16="http://schemas.microsoft.com/office/drawing/2014/chart" uri="{C3380CC4-5D6E-409C-BE32-E72D297353CC}">
              <c16:uniqueId val="{00000000-FBFA-4D25-9A3C-0D5DE737E862}"/>
            </c:ext>
          </c:extLst>
        </c:ser>
        <c:ser>
          <c:idx val="2"/>
          <c:order val="1"/>
          <c:tx>
            <c:strRef>
              <c:f>مصر!$G$7</c:f>
              <c:strCache>
                <c:ptCount val="1"/>
                <c:pt idx="0">
                  <c:v>IDI Use</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Simplified Arabic" panose="02020603050405020304" pitchFamily="18" charset="-78"/>
                    <a:ea typeface="+mn-ea"/>
                    <a:cs typeface="Simplified Arabic" panose="02020603050405020304" pitchFamily="18" charset="-78"/>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7"/>
              <c:pt idx="0">
                <c:v>2010</c:v>
              </c:pt>
              <c:pt idx="1">
                <c:v>2011</c:v>
              </c:pt>
              <c:pt idx="2">
                <c:v>2012</c:v>
              </c:pt>
              <c:pt idx="3">
                <c:v>2013</c:v>
              </c:pt>
              <c:pt idx="4">
                <c:v>2015</c:v>
              </c:pt>
              <c:pt idx="5">
                <c:v>2016</c:v>
              </c:pt>
              <c:pt idx="6">
                <c:v>2017</c:v>
              </c:pt>
              <c:extLst>
                <c:ext xmlns:c15="http://schemas.microsoft.com/office/drawing/2012/chart" uri="{02D57815-91ED-43cb-92C2-25804820EDAC}">
                  <c15:autoCat val="1"/>
                </c:ext>
              </c:extLst>
            </c:strLit>
          </c:cat>
          <c:val>
            <c:numRef>
              <c:f>مصر!$G$11:$G$17</c:f>
              <c:numCache>
                <c:formatCode>General</c:formatCode>
                <c:ptCount val="7"/>
                <c:pt idx="0">
                  <c:v>75</c:v>
                </c:pt>
                <c:pt idx="1">
                  <c:v>67</c:v>
                </c:pt>
                <c:pt idx="2">
                  <c:v>77</c:v>
                </c:pt>
                <c:pt idx="3">
                  <c:v>80</c:v>
                </c:pt>
                <c:pt idx="4">
                  <c:v>100</c:v>
                </c:pt>
                <c:pt idx="5">
                  <c:v>104</c:v>
                </c:pt>
                <c:pt idx="6">
                  <c:v>111</c:v>
                </c:pt>
              </c:numCache>
              <c:extLst/>
            </c:numRef>
          </c:val>
          <c:extLst>
            <c:ext xmlns:c16="http://schemas.microsoft.com/office/drawing/2014/chart" uri="{C3380CC4-5D6E-409C-BE32-E72D297353CC}">
              <c16:uniqueId val="{00000001-FBFA-4D25-9A3C-0D5DE737E862}"/>
            </c:ext>
          </c:extLst>
        </c:ser>
        <c:ser>
          <c:idx val="3"/>
          <c:order val="2"/>
          <c:tx>
            <c:strRef>
              <c:f>مصر!$I$7</c:f>
              <c:strCache>
                <c:ptCount val="1"/>
                <c:pt idx="0">
                  <c:v>IDI Skills</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Simplified Arabic" panose="02020603050405020304" pitchFamily="18" charset="-78"/>
                    <a:ea typeface="+mn-ea"/>
                    <a:cs typeface="Simplified Arabic" panose="02020603050405020304" pitchFamily="18" charset="-78"/>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7"/>
              <c:pt idx="0">
                <c:v>2010</c:v>
              </c:pt>
              <c:pt idx="1">
                <c:v>2011</c:v>
              </c:pt>
              <c:pt idx="2">
                <c:v>2012</c:v>
              </c:pt>
              <c:pt idx="3">
                <c:v>2013</c:v>
              </c:pt>
              <c:pt idx="4">
                <c:v>2015</c:v>
              </c:pt>
              <c:pt idx="5">
                <c:v>2016</c:v>
              </c:pt>
              <c:pt idx="6">
                <c:v>2017</c:v>
              </c:pt>
              <c:extLst>
                <c:ext xmlns:c15="http://schemas.microsoft.com/office/drawing/2012/chart" uri="{02D57815-91ED-43cb-92C2-25804820EDAC}">
                  <c15:autoCat val="1"/>
                </c:ext>
              </c:extLst>
            </c:strLit>
          </c:cat>
          <c:val>
            <c:numRef>
              <c:f>مصر!$I$11:$I$17</c:f>
              <c:numCache>
                <c:formatCode>General</c:formatCode>
                <c:ptCount val="7"/>
                <c:pt idx="0">
                  <c:v>104</c:v>
                </c:pt>
                <c:pt idx="1">
                  <c:v>109</c:v>
                </c:pt>
                <c:pt idx="2">
                  <c:v>110</c:v>
                </c:pt>
                <c:pt idx="3">
                  <c:v>110</c:v>
                </c:pt>
                <c:pt idx="4">
                  <c:v>112</c:v>
                </c:pt>
                <c:pt idx="5">
                  <c:v>113</c:v>
                </c:pt>
                <c:pt idx="6">
                  <c:v>107</c:v>
                </c:pt>
              </c:numCache>
              <c:extLst/>
            </c:numRef>
          </c:val>
          <c:extLst>
            <c:ext xmlns:c16="http://schemas.microsoft.com/office/drawing/2014/chart" uri="{C3380CC4-5D6E-409C-BE32-E72D297353CC}">
              <c16:uniqueId val="{00000002-FBFA-4D25-9A3C-0D5DE737E862}"/>
            </c:ext>
          </c:extLst>
        </c:ser>
        <c:ser>
          <c:idx val="0"/>
          <c:order val="3"/>
          <c:tx>
            <c:strRef>
              <c:f>مصر!$C$7</c:f>
              <c:strCache>
                <c:ptCount val="1"/>
                <c:pt idx="0">
                  <c:v>IDI</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Simplified Arabic" panose="02020603050405020304" pitchFamily="18" charset="-78"/>
                    <a:ea typeface="+mn-ea"/>
                    <a:cs typeface="Simplified Arabic" panose="02020603050405020304" pitchFamily="18" charset="-78"/>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مصر!$B$11:$B$17</c:f>
              <c:numCache>
                <c:formatCode>General</c:formatCode>
                <c:ptCount val="7"/>
                <c:pt idx="0">
                  <c:v>2010</c:v>
                </c:pt>
                <c:pt idx="1">
                  <c:v>2011</c:v>
                </c:pt>
                <c:pt idx="2">
                  <c:v>2012</c:v>
                </c:pt>
                <c:pt idx="3">
                  <c:v>2013</c:v>
                </c:pt>
                <c:pt idx="4">
                  <c:v>2015</c:v>
                </c:pt>
                <c:pt idx="5">
                  <c:v>2016</c:v>
                </c:pt>
                <c:pt idx="6">
                  <c:v>2017</c:v>
                </c:pt>
              </c:numCache>
              <c:extLst/>
            </c:numRef>
          </c:cat>
          <c:val>
            <c:numRef>
              <c:f>مصر!$C$11:$C$17</c:f>
              <c:numCache>
                <c:formatCode>General</c:formatCode>
                <c:ptCount val="7"/>
                <c:pt idx="0">
                  <c:v>81</c:v>
                </c:pt>
                <c:pt idx="1">
                  <c:v>87</c:v>
                </c:pt>
                <c:pt idx="2">
                  <c:v>87</c:v>
                </c:pt>
                <c:pt idx="3">
                  <c:v>89</c:v>
                </c:pt>
                <c:pt idx="4">
                  <c:v>97</c:v>
                </c:pt>
                <c:pt idx="5">
                  <c:v>104</c:v>
                </c:pt>
                <c:pt idx="6">
                  <c:v>103</c:v>
                </c:pt>
              </c:numCache>
              <c:extLst/>
            </c:numRef>
          </c:val>
          <c:extLst>
            <c:ext xmlns:c16="http://schemas.microsoft.com/office/drawing/2014/chart" uri="{C3380CC4-5D6E-409C-BE32-E72D297353CC}">
              <c16:uniqueId val="{00000003-FBFA-4D25-9A3C-0D5DE737E862}"/>
            </c:ext>
          </c:extLst>
        </c:ser>
        <c:dLbls>
          <c:dLblPos val="outEnd"/>
          <c:showLegendKey val="0"/>
          <c:showVal val="1"/>
          <c:showCatName val="0"/>
          <c:showSerName val="0"/>
          <c:showPercent val="0"/>
          <c:showBubbleSize val="0"/>
        </c:dLbls>
        <c:gapWidth val="219"/>
        <c:overlap val="-27"/>
        <c:axId val="195903872"/>
        <c:axId val="195905408"/>
      </c:barChart>
      <c:catAx>
        <c:axId val="195903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905408"/>
        <c:crosses val="autoZero"/>
        <c:auto val="1"/>
        <c:lblAlgn val="ctr"/>
        <c:lblOffset val="100"/>
        <c:noMultiLvlLbl val="0"/>
      </c:catAx>
      <c:valAx>
        <c:axId val="195905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903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مصر!$B$8</c:f>
              <c:strCache>
                <c:ptCount val="1"/>
                <c:pt idx="0">
                  <c:v>2014</c:v>
                </c:pt>
              </c:strCache>
            </c:strRef>
          </c:tx>
          <c:spPr>
            <a:solidFill>
              <a:schemeClr val="accent1"/>
            </a:solidFill>
            <a:ln>
              <a:noFill/>
            </a:ln>
            <a:effectLst/>
            <a:sp3d/>
          </c:spPr>
          <c:invertIfNegative val="0"/>
          <c:dLbls>
            <c:dLbl>
              <c:idx val="0"/>
              <c:layout>
                <c:manualLayout>
                  <c:x val="-3.735632522004937E-2"/>
                  <c:y val="-2.65306126712295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26-4FD7-AC3B-F9F8F6B69B92}"/>
                </c:ext>
              </c:extLst>
            </c:dLbl>
            <c:dLbl>
              <c:idx val="1"/>
              <c:layout>
                <c:manualLayout>
                  <c:x val="8.9655180528118422E-3"/>
                  <c:y val="5.306122534245805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26-4FD7-AC3B-F9F8F6B69B92}"/>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Sakkal Majalla" panose="02000000000000000000" pitchFamily="2" charset="-78"/>
                    <a:ea typeface="+mn-ea"/>
                    <a:cs typeface="Sakkal Majalla" panose="02000000000000000000" pitchFamily="2" charset="-78"/>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مصر!$C$7:$F$7</c:f>
              <c:strCache>
                <c:ptCount val="4"/>
                <c:pt idx="0">
                  <c:v>الرقم القياسي</c:v>
                </c:pt>
                <c:pt idx="1">
                  <c:v>الترتيب العالمي</c:v>
                </c:pt>
                <c:pt idx="2">
                  <c:v>الترتيب الإقليمي
(الدول العربية)</c:v>
                </c:pt>
                <c:pt idx="3">
                  <c:v>الترتيب الإقليمي
(الدول الإفريقية)</c:v>
                </c:pt>
              </c:strCache>
            </c:strRef>
          </c:cat>
          <c:val>
            <c:numRef>
              <c:f>مصر!$C$8:$F$8</c:f>
              <c:numCache>
                <c:formatCode>General</c:formatCode>
                <c:ptCount val="4"/>
                <c:pt idx="0">
                  <c:v>0.58799999999999997</c:v>
                </c:pt>
                <c:pt idx="1">
                  <c:v>9</c:v>
                </c:pt>
                <c:pt idx="2">
                  <c:v>3</c:v>
                </c:pt>
                <c:pt idx="3">
                  <c:v>1</c:v>
                </c:pt>
              </c:numCache>
            </c:numRef>
          </c:val>
          <c:extLst>
            <c:ext xmlns:c16="http://schemas.microsoft.com/office/drawing/2014/chart" uri="{C3380CC4-5D6E-409C-BE32-E72D297353CC}">
              <c16:uniqueId val="{00000002-A826-4FD7-AC3B-F9F8F6B69B92}"/>
            </c:ext>
          </c:extLst>
        </c:ser>
        <c:ser>
          <c:idx val="1"/>
          <c:order val="1"/>
          <c:tx>
            <c:strRef>
              <c:f>مصر!$B$9</c:f>
              <c:strCache>
                <c:ptCount val="1"/>
                <c:pt idx="0">
                  <c:v>2017</c:v>
                </c:pt>
              </c:strCache>
            </c:strRef>
          </c:tx>
          <c:spPr>
            <a:solidFill>
              <a:schemeClr val="accent2"/>
            </a:solidFill>
            <a:ln>
              <a:noFill/>
            </a:ln>
            <a:effectLst/>
            <a:sp3d/>
          </c:spPr>
          <c:invertIfNegative val="0"/>
          <c:dLbls>
            <c:dLbl>
              <c:idx val="0"/>
              <c:layout>
                <c:manualLayout>
                  <c:x val="-3.4367819202445395E-2"/>
                  <c:y val="-3.44897964725983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826-4FD7-AC3B-F9F8F6B69B92}"/>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Sakkal Majalla" panose="02000000000000000000" pitchFamily="2" charset="-78"/>
                    <a:ea typeface="+mn-ea"/>
                    <a:cs typeface="Sakkal Majalla" panose="02000000000000000000" pitchFamily="2" charset="-78"/>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مصر!$C$7:$F$7</c:f>
              <c:strCache>
                <c:ptCount val="4"/>
                <c:pt idx="0">
                  <c:v>الرقم القياسي</c:v>
                </c:pt>
                <c:pt idx="1">
                  <c:v>الترتيب العالمي</c:v>
                </c:pt>
                <c:pt idx="2">
                  <c:v>الترتيب الإقليمي
(الدول العربية)</c:v>
                </c:pt>
                <c:pt idx="3">
                  <c:v>الترتيب الإقليمي
(الدول الإفريقية)</c:v>
                </c:pt>
              </c:strCache>
            </c:strRef>
          </c:cat>
          <c:val>
            <c:numRef>
              <c:f>مصر!$C$9:$F$9</c:f>
              <c:numCache>
                <c:formatCode>General</c:formatCode>
                <c:ptCount val="4"/>
                <c:pt idx="0">
                  <c:v>0.77200000000000002</c:v>
                </c:pt>
                <c:pt idx="1">
                  <c:v>14</c:v>
                </c:pt>
                <c:pt idx="2">
                  <c:v>2</c:v>
                </c:pt>
                <c:pt idx="3">
                  <c:v>2</c:v>
                </c:pt>
              </c:numCache>
            </c:numRef>
          </c:val>
          <c:extLst>
            <c:ext xmlns:c16="http://schemas.microsoft.com/office/drawing/2014/chart" uri="{C3380CC4-5D6E-409C-BE32-E72D297353CC}">
              <c16:uniqueId val="{00000004-A826-4FD7-AC3B-F9F8F6B69B92}"/>
            </c:ext>
          </c:extLst>
        </c:ser>
        <c:ser>
          <c:idx val="2"/>
          <c:order val="2"/>
          <c:tx>
            <c:strRef>
              <c:f>مصر!$B$10</c:f>
              <c:strCache>
                <c:ptCount val="1"/>
                <c:pt idx="0">
                  <c:v>2018</c:v>
                </c:pt>
              </c:strCache>
            </c:strRef>
          </c:tx>
          <c:spPr>
            <a:solidFill>
              <a:schemeClr val="accent3"/>
            </a:solidFill>
            <a:ln>
              <a:noFill/>
            </a:ln>
            <a:effectLst/>
            <a:sp3d/>
          </c:spPr>
          <c:invertIfNegative val="0"/>
          <c:dLbls>
            <c:dLbl>
              <c:idx val="0"/>
              <c:layout>
                <c:manualLayout>
                  <c:x val="-4.4827590264059212E-2"/>
                  <c:y val="-1.857142886986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826-4FD7-AC3B-F9F8F6B69B92}"/>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Sakkal Majalla" panose="02000000000000000000" pitchFamily="2" charset="-78"/>
                    <a:ea typeface="+mn-ea"/>
                    <a:cs typeface="Sakkal Majalla" panose="02000000000000000000" pitchFamily="2" charset="-78"/>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مصر!$C$7:$F$7</c:f>
              <c:strCache>
                <c:ptCount val="4"/>
                <c:pt idx="0">
                  <c:v>الرقم القياسي</c:v>
                </c:pt>
                <c:pt idx="1">
                  <c:v>الترتيب العالمي</c:v>
                </c:pt>
                <c:pt idx="2">
                  <c:v>الترتيب الإقليمي
(الدول العربية)</c:v>
                </c:pt>
                <c:pt idx="3">
                  <c:v>الترتيب الإقليمي
(الدول الإفريقية)</c:v>
                </c:pt>
              </c:strCache>
            </c:strRef>
          </c:cat>
          <c:val>
            <c:numRef>
              <c:f>مصر!$C$10:$F$10</c:f>
              <c:numCache>
                <c:formatCode>General</c:formatCode>
                <c:ptCount val="4"/>
                <c:pt idx="0">
                  <c:v>0.84199999999999997</c:v>
                </c:pt>
                <c:pt idx="1">
                  <c:v>23</c:v>
                </c:pt>
                <c:pt idx="2">
                  <c:v>4</c:v>
                </c:pt>
                <c:pt idx="3">
                  <c:v>2</c:v>
                </c:pt>
              </c:numCache>
            </c:numRef>
          </c:val>
          <c:extLst>
            <c:ext xmlns:c16="http://schemas.microsoft.com/office/drawing/2014/chart" uri="{C3380CC4-5D6E-409C-BE32-E72D297353CC}">
              <c16:uniqueId val="{00000006-A826-4FD7-AC3B-F9F8F6B69B92}"/>
            </c:ext>
          </c:extLst>
        </c:ser>
        <c:ser>
          <c:idx val="3"/>
          <c:order val="3"/>
          <c:tx>
            <c:strRef>
              <c:f>مصر!$B$11</c:f>
              <c:strCache>
                <c:ptCount val="1"/>
                <c:pt idx="0">
                  <c:v>2020</c:v>
                </c:pt>
              </c:strCache>
            </c:strRef>
          </c:tx>
          <c:spPr>
            <a:solidFill>
              <a:schemeClr val="accent4"/>
            </a:solidFill>
            <a:ln>
              <a:noFill/>
            </a:ln>
            <a:effectLst/>
            <a:sp3d/>
          </c:spPr>
          <c:invertIfNegative val="0"/>
          <c:dLbls>
            <c:dLbl>
              <c:idx val="0"/>
              <c:layout>
                <c:manualLayout>
                  <c:x val="-4.4827590264059212E-2"/>
                  <c:y val="-3.18367352054753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826-4FD7-AC3B-F9F8F6B69B92}"/>
                </c:ext>
              </c:extLst>
            </c:dLbl>
            <c:spPr>
              <a:noFill/>
              <a:ln>
                <a:noFill/>
              </a:ln>
              <a:effectLst/>
            </c:spPr>
            <c:txPr>
              <a:bodyPr rot="0" spcFirstLastPara="1" vertOverflow="ellipsis" vert="horz" wrap="square" lIns="38100" tIns="19050" rIns="38100" bIns="19050" anchor="ctr" anchorCtr="0">
                <a:spAutoFit/>
              </a:bodyPr>
              <a:lstStyle/>
              <a:p>
                <a:pPr algn="ctr">
                  <a:defRPr lang="en-US" sz="1400" b="0" i="0" u="none" strike="noStrike" kern="1200" baseline="0">
                    <a:solidFill>
                      <a:schemeClr val="tx1">
                        <a:lumMod val="75000"/>
                        <a:lumOff val="25000"/>
                      </a:schemeClr>
                    </a:solidFill>
                    <a:latin typeface="Sakkal Majalla" panose="02000000000000000000" pitchFamily="2" charset="-78"/>
                    <a:ea typeface="+mn-ea"/>
                    <a:cs typeface="Sakkal Majalla" panose="02000000000000000000" pitchFamily="2" charset="-78"/>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مصر!$C$11:$F$11</c:f>
              <c:numCache>
                <c:formatCode>General</c:formatCode>
                <c:ptCount val="4"/>
                <c:pt idx="0" formatCode="0.000">
                  <c:v>0.95480000000000009</c:v>
                </c:pt>
                <c:pt idx="1">
                  <c:v>23</c:v>
                </c:pt>
                <c:pt idx="2">
                  <c:v>4</c:v>
                </c:pt>
                <c:pt idx="3">
                  <c:v>2</c:v>
                </c:pt>
              </c:numCache>
            </c:numRef>
          </c:val>
          <c:extLst>
            <c:ext xmlns:c16="http://schemas.microsoft.com/office/drawing/2014/chart" uri="{C3380CC4-5D6E-409C-BE32-E72D297353CC}">
              <c16:uniqueId val="{00000008-A826-4FD7-AC3B-F9F8F6B69B92}"/>
            </c:ext>
          </c:extLst>
        </c:ser>
        <c:dLbls>
          <c:showLegendKey val="0"/>
          <c:showVal val="1"/>
          <c:showCatName val="0"/>
          <c:showSerName val="0"/>
          <c:showPercent val="0"/>
          <c:showBubbleSize val="0"/>
        </c:dLbls>
        <c:gapWidth val="219"/>
        <c:shape val="box"/>
        <c:axId val="196090112"/>
        <c:axId val="196108288"/>
        <c:axId val="195750080"/>
      </c:bar3DChart>
      <c:catAx>
        <c:axId val="196090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Sakkal Majalla" panose="02000000000000000000" pitchFamily="2" charset="-78"/>
                <a:ea typeface="+mn-ea"/>
                <a:cs typeface="Sakkal Majalla" panose="02000000000000000000" pitchFamily="2" charset="-78"/>
              </a:defRPr>
            </a:pPr>
            <a:endParaRPr lang="en-US"/>
          </a:p>
        </c:txPr>
        <c:crossAx val="196108288"/>
        <c:crosses val="autoZero"/>
        <c:auto val="1"/>
        <c:lblAlgn val="ctr"/>
        <c:lblOffset val="100"/>
        <c:noMultiLvlLbl val="0"/>
      </c:catAx>
      <c:valAx>
        <c:axId val="196108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090112"/>
        <c:crosses val="autoZero"/>
        <c:crossBetween val="between"/>
      </c:valAx>
      <c:serAx>
        <c:axId val="195750080"/>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96108288"/>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Egypt!$K$4</c:f>
              <c:strCache>
                <c:ptCount val="1"/>
                <c:pt idx="0">
                  <c:v>الترتيب العالمي</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Simplified Arabic" panose="02020603050405020304" pitchFamily="18" charset="-78"/>
                    <a:ea typeface="+mn-ea"/>
                    <a:cs typeface="Simplified Arabic" panose="02020603050405020304" pitchFamily="18" charset="-78"/>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Egypt!$B$6:$B$12</c:f>
              <c:strCache>
                <c:ptCount val="7"/>
                <c:pt idx="0">
                  <c:v>2012-2013</c:v>
                </c:pt>
                <c:pt idx="1">
                  <c:v>2014</c:v>
                </c:pt>
                <c:pt idx="2">
                  <c:v>2015</c:v>
                </c:pt>
                <c:pt idx="3">
                  <c:v>2016</c:v>
                </c:pt>
                <c:pt idx="4">
                  <c:v>2017-2018</c:v>
                </c:pt>
                <c:pt idx="5">
                  <c:v>2019</c:v>
                </c:pt>
                <c:pt idx="6">
                  <c:v>2020</c:v>
                </c:pt>
              </c:strCache>
            </c:strRef>
          </c:cat>
          <c:val>
            <c:numRef>
              <c:f>Egypt!$K$6:$K$12</c:f>
              <c:numCache>
                <c:formatCode>General</c:formatCode>
                <c:ptCount val="7"/>
                <c:pt idx="0">
                  <c:v>51</c:v>
                </c:pt>
                <c:pt idx="1">
                  <c:v>64</c:v>
                </c:pt>
                <c:pt idx="2">
                  <c:v>91</c:v>
                </c:pt>
                <c:pt idx="3">
                  <c:v>113</c:v>
                </c:pt>
                <c:pt idx="4">
                  <c:v>112</c:v>
                </c:pt>
                <c:pt idx="5">
                  <c:v>126</c:v>
                </c:pt>
                <c:pt idx="6">
                  <c:v>128</c:v>
                </c:pt>
              </c:numCache>
            </c:numRef>
          </c:val>
          <c:extLst>
            <c:ext xmlns:c16="http://schemas.microsoft.com/office/drawing/2014/chart" uri="{C3380CC4-5D6E-409C-BE32-E72D297353CC}">
              <c16:uniqueId val="{00000000-C6F6-4724-9245-6BF7119DAAE4}"/>
            </c:ext>
          </c:extLst>
        </c:ser>
        <c:ser>
          <c:idx val="1"/>
          <c:order val="1"/>
          <c:tx>
            <c:strRef>
              <c:f>Egypt!$J$4</c:f>
              <c:strCache>
                <c:ptCount val="1"/>
                <c:pt idx="0">
                  <c:v>الترتيب الإقليمي</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Simplified Arabic" panose="02020603050405020304" pitchFamily="18" charset="-78"/>
                    <a:ea typeface="+mn-ea"/>
                    <a:cs typeface="Simplified Arabic" panose="02020603050405020304" pitchFamily="18" charset="-78"/>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Egypt!$B$6:$B$12</c:f>
              <c:strCache>
                <c:ptCount val="7"/>
                <c:pt idx="0">
                  <c:v>2012-2013</c:v>
                </c:pt>
                <c:pt idx="1">
                  <c:v>2014</c:v>
                </c:pt>
                <c:pt idx="2">
                  <c:v>2015</c:v>
                </c:pt>
                <c:pt idx="3">
                  <c:v>2016</c:v>
                </c:pt>
                <c:pt idx="4">
                  <c:v>2017-2018</c:v>
                </c:pt>
                <c:pt idx="5">
                  <c:v>2019</c:v>
                </c:pt>
                <c:pt idx="6">
                  <c:v>2020</c:v>
                </c:pt>
              </c:strCache>
            </c:strRef>
          </c:cat>
          <c:val>
            <c:numRef>
              <c:f>Egypt!$J$6:$J$12</c:f>
              <c:numCache>
                <c:formatCode>General</c:formatCode>
                <c:ptCount val="7"/>
                <c:pt idx="0">
                  <c:v>2</c:v>
                </c:pt>
                <c:pt idx="1">
                  <c:v>5</c:v>
                </c:pt>
                <c:pt idx="2">
                  <c:v>6</c:v>
                </c:pt>
                <c:pt idx="3">
                  <c:v>7</c:v>
                </c:pt>
                <c:pt idx="4">
                  <c:v>7</c:v>
                </c:pt>
                <c:pt idx="5">
                  <c:v>8</c:v>
                </c:pt>
                <c:pt idx="6">
                  <c:v>8</c:v>
                </c:pt>
              </c:numCache>
            </c:numRef>
          </c:val>
          <c:extLst>
            <c:ext xmlns:c16="http://schemas.microsoft.com/office/drawing/2014/chart" uri="{C3380CC4-5D6E-409C-BE32-E72D297353CC}">
              <c16:uniqueId val="{00000001-C6F6-4724-9245-6BF7119DAAE4}"/>
            </c:ext>
          </c:extLst>
        </c:ser>
        <c:dLbls>
          <c:dLblPos val="outEnd"/>
          <c:showLegendKey val="0"/>
          <c:showVal val="1"/>
          <c:showCatName val="0"/>
          <c:showSerName val="0"/>
          <c:showPercent val="0"/>
          <c:showBubbleSize val="0"/>
        </c:dLbls>
        <c:gapWidth val="100"/>
        <c:overlap val="-24"/>
        <c:axId val="196136960"/>
        <c:axId val="196138496"/>
      </c:barChart>
      <c:catAx>
        <c:axId val="1961369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138496"/>
        <c:crosses val="autoZero"/>
        <c:auto val="1"/>
        <c:lblAlgn val="ctr"/>
        <c:lblOffset val="100"/>
        <c:noMultiLvlLbl val="0"/>
      </c:catAx>
      <c:valAx>
        <c:axId val="196138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136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Simplified Arabic" panose="02020603050405020304" pitchFamily="18" charset="-78"/>
              <a:ea typeface="+mn-ea"/>
              <a:cs typeface="Simplified Arabic" panose="02020603050405020304" pitchFamily="18" charset="-78"/>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3"/>
          <c:order val="0"/>
          <c:tx>
            <c:strRef>
              <c:f>'إجمالي كليات الحاسبات فى مصر'!$B$7</c:f>
              <c:strCache>
                <c:ptCount val="1"/>
                <c:pt idx="0">
                  <c:v>عدد المحافظات المغطاة </c:v>
                </c:pt>
              </c:strCache>
            </c:strRef>
          </c:tx>
          <c:spPr>
            <a:solidFill>
              <a:srgbClr val="7030A0"/>
            </a:solid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'إجمالي كليات الحاسبات فى مصر'!$C$7</c:f>
              <c:numCache>
                <c:formatCode>General</c:formatCode>
                <c:ptCount val="1"/>
                <c:pt idx="0">
                  <c:v>24</c:v>
                </c:pt>
              </c:numCache>
            </c:numRef>
          </c:val>
          <c:extLst>
            <c:ext xmlns:c16="http://schemas.microsoft.com/office/drawing/2014/chart" uri="{C3380CC4-5D6E-409C-BE32-E72D297353CC}">
              <c16:uniqueId val="{00000000-204D-4BFA-9229-DB93E3E54A99}"/>
            </c:ext>
          </c:extLst>
        </c:ser>
        <c:ser>
          <c:idx val="4"/>
          <c:order val="1"/>
          <c:tx>
            <c:strRef>
              <c:f>'إجمالي كليات الحاسبات فى مصر'!$B$6</c:f>
              <c:strCache>
                <c:ptCount val="1"/>
                <c:pt idx="0">
                  <c:v>إجمالي عدد المعاهد العالية الخاصة</c:v>
                </c:pt>
              </c:strCache>
            </c:strRef>
          </c:tx>
          <c:spPr>
            <a:solidFill>
              <a:schemeClr val="accent6">
                <a:lumMod val="75000"/>
              </a:schemeClr>
            </a:solidFill>
            <a:ln>
              <a:no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'إجمالي كليات الحاسبات فى مصر'!$C$6</c:f>
              <c:numCache>
                <c:formatCode>General</c:formatCode>
                <c:ptCount val="1"/>
                <c:pt idx="0">
                  <c:v>72</c:v>
                </c:pt>
              </c:numCache>
            </c:numRef>
          </c:val>
          <c:extLst>
            <c:ext xmlns:c16="http://schemas.microsoft.com/office/drawing/2014/chart" uri="{C3380CC4-5D6E-409C-BE32-E72D297353CC}">
              <c16:uniqueId val="{00000001-204D-4BFA-9229-DB93E3E54A99}"/>
            </c:ext>
          </c:extLst>
        </c:ser>
        <c:ser>
          <c:idx val="2"/>
          <c:order val="2"/>
          <c:tx>
            <c:strRef>
              <c:f>'إجمالي كليات الحاسبات فى مصر'!$B$5</c:f>
              <c:strCache>
                <c:ptCount val="1"/>
                <c:pt idx="0">
                  <c:v>إجمالي عدد كليات قطاع علوم الحاسب والمعلومات</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'إجمالي كليات الحاسبات فى مصر'!$C$5</c:f>
              <c:numCache>
                <c:formatCode>General</c:formatCode>
                <c:ptCount val="1"/>
                <c:pt idx="0">
                  <c:v>46</c:v>
                </c:pt>
              </c:numCache>
            </c:numRef>
          </c:val>
          <c:extLst>
            <c:ext xmlns:c16="http://schemas.microsoft.com/office/drawing/2014/chart" uri="{C3380CC4-5D6E-409C-BE32-E72D297353CC}">
              <c16:uniqueId val="{00000002-204D-4BFA-9229-DB93E3E54A99}"/>
            </c:ext>
          </c:extLst>
        </c:ser>
        <c:ser>
          <c:idx val="1"/>
          <c:order val="3"/>
          <c:tx>
            <c:strRef>
              <c:f>'إجمالي كليات الحاسبات فى مصر'!$B$4</c:f>
              <c:strCache>
                <c:ptCount val="1"/>
                <c:pt idx="0">
                  <c:v>إجمالي الكليات بالجامعات الخاصة والأهلية</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'إجمالي كليات الحاسبات فى مصر'!$C$4</c:f>
              <c:numCache>
                <c:formatCode>General</c:formatCode>
                <c:ptCount val="1"/>
                <c:pt idx="0">
                  <c:v>19</c:v>
                </c:pt>
              </c:numCache>
            </c:numRef>
          </c:val>
          <c:extLst>
            <c:ext xmlns:c16="http://schemas.microsoft.com/office/drawing/2014/chart" uri="{C3380CC4-5D6E-409C-BE32-E72D297353CC}">
              <c16:uniqueId val="{00000003-204D-4BFA-9229-DB93E3E54A99}"/>
            </c:ext>
          </c:extLst>
        </c:ser>
        <c:ser>
          <c:idx val="0"/>
          <c:order val="4"/>
          <c:tx>
            <c:strRef>
              <c:f>'إجمالي كليات الحاسبات فى مصر'!$B$3</c:f>
              <c:strCache>
                <c:ptCount val="1"/>
                <c:pt idx="0">
                  <c:v>إجمالي الكليات بالجامعات الحكومية</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'إجمالي كليات الحاسبات فى مصر'!$C$3</c:f>
              <c:numCache>
                <c:formatCode>General</c:formatCode>
                <c:ptCount val="1"/>
                <c:pt idx="0">
                  <c:v>27</c:v>
                </c:pt>
              </c:numCache>
            </c:numRef>
          </c:val>
          <c:extLst>
            <c:ext xmlns:c16="http://schemas.microsoft.com/office/drawing/2014/chart" uri="{C3380CC4-5D6E-409C-BE32-E72D297353CC}">
              <c16:uniqueId val="{00000004-204D-4BFA-9229-DB93E3E54A99}"/>
            </c:ext>
          </c:extLst>
        </c:ser>
        <c:dLbls>
          <c:dLblPos val="outEnd"/>
          <c:showLegendKey val="0"/>
          <c:showVal val="1"/>
          <c:showCatName val="0"/>
          <c:showSerName val="0"/>
          <c:showPercent val="0"/>
          <c:showBubbleSize val="0"/>
        </c:dLbls>
        <c:gapWidth val="164"/>
        <c:overlap val="-22"/>
        <c:axId val="196203264"/>
        <c:axId val="196204800"/>
      </c:barChart>
      <c:catAx>
        <c:axId val="196203264"/>
        <c:scaling>
          <c:orientation val="maxMin"/>
        </c:scaling>
        <c:delete val="1"/>
        <c:axPos val="b"/>
        <c:majorTickMark val="none"/>
        <c:minorTickMark val="none"/>
        <c:tickLblPos val="nextTo"/>
        <c:crossAx val="196204800"/>
        <c:crosses val="autoZero"/>
        <c:auto val="1"/>
        <c:lblAlgn val="ctr"/>
        <c:lblOffset val="100"/>
        <c:noMultiLvlLbl val="0"/>
      </c:catAx>
      <c:valAx>
        <c:axId val="196204800"/>
        <c:scaling>
          <c:orientation val="minMax"/>
        </c:scaling>
        <c:delete val="1"/>
        <c:axPos val="r"/>
        <c:numFmt formatCode="General" sourceLinked="1"/>
        <c:majorTickMark val="none"/>
        <c:minorTickMark val="none"/>
        <c:tickLblPos val="nextTo"/>
        <c:crossAx val="1962032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implified Arabic" panose="02020803050405020304" pitchFamily="18" charset="-78"/>
              <a:ea typeface="+mn-ea"/>
              <a:cs typeface="Simplified Arabic" panose="02020803050405020304" pitchFamily="18" charset="-78"/>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Sheet1!$B$4</c:f>
              <c:strCache>
                <c:ptCount val="1"/>
                <c:pt idx="0">
                  <c:v>التدريب الاحترافى 9 شهور</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Sheet1!$C$3:$K$3</c:f>
              <c:strCache>
                <c:ptCount val="9"/>
                <c:pt idx="0">
                  <c:v>2019-2020</c:v>
                </c:pt>
                <c:pt idx="1">
                  <c:v>2018-2019</c:v>
                </c:pt>
                <c:pt idx="2">
                  <c:v>2017-2018</c:v>
                </c:pt>
                <c:pt idx="3">
                  <c:v>2016-2017</c:v>
                </c:pt>
                <c:pt idx="4">
                  <c:v>2015-2016</c:v>
                </c:pt>
                <c:pt idx="5">
                  <c:v>2014-2015</c:v>
                </c:pt>
                <c:pt idx="6">
                  <c:v>2013-2014</c:v>
                </c:pt>
                <c:pt idx="7">
                  <c:v>2012-2013</c:v>
                </c:pt>
                <c:pt idx="8">
                  <c:v>2011-2012</c:v>
                </c:pt>
              </c:strCache>
            </c:strRef>
          </c:cat>
          <c:val>
            <c:numRef>
              <c:f>Sheet1!$C$4:$K$4</c:f>
              <c:numCache>
                <c:formatCode>#,##0</c:formatCode>
                <c:ptCount val="9"/>
                <c:pt idx="0">
                  <c:v>882</c:v>
                </c:pt>
                <c:pt idx="1">
                  <c:v>922</c:v>
                </c:pt>
                <c:pt idx="2">
                  <c:v>931</c:v>
                </c:pt>
                <c:pt idx="3">
                  <c:v>828</c:v>
                </c:pt>
                <c:pt idx="4">
                  <c:v>838</c:v>
                </c:pt>
                <c:pt idx="5">
                  <c:v>926</c:v>
                </c:pt>
                <c:pt idx="6">
                  <c:v>714</c:v>
                </c:pt>
                <c:pt idx="7">
                  <c:v>590</c:v>
                </c:pt>
                <c:pt idx="8">
                  <c:v>508</c:v>
                </c:pt>
              </c:numCache>
            </c:numRef>
          </c:val>
          <c:smooth val="0"/>
          <c:extLst>
            <c:ext xmlns:c16="http://schemas.microsoft.com/office/drawing/2014/chart" uri="{C3380CC4-5D6E-409C-BE32-E72D297353CC}">
              <c16:uniqueId val="{00000000-BAFB-4AD0-A0D5-490C5EF71E76}"/>
            </c:ext>
          </c:extLst>
        </c:ser>
        <c:dLbls>
          <c:dLblPos val="ctr"/>
          <c:showLegendKey val="0"/>
          <c:showVal val="1"/>
          <c:showCatName val="0"/>
          <c:showSerName val="0"/>
          <c:showPercent val="0"/>
          <c:showBubbleSize val="0"/>
        </c:dLbls>
        <c:marker val="1"/>
        <c:smooth val="0"/>
        <c:axId val="196306432"/>
        <c:axId val="196309376"/>
        <c:extLst>
          <c:ext xmlns:c15="http://schemas.microsoft.com/office/drawing/2012/chart" uri="{02D57815-91ED-43cb-92C2-25804820EDAC}">
            <c15:filteredLineSeries>
              <c15:ser>
                <c:idx val="1"/>
                <c:order val="1"/>
                <c:tx>
                  <c:strRef>
                    <c:extLst>
                      <c:ext uri="{02D57815-91ED-43cb-92C2-25804820EDAC}">
                        <c15:formulaRef>
                          <c15:sqref>Sheet1!$B$5</c15:sqref>
                        </c15:formulaRef>
                      </c:ext>
                    </c:extLst>
                    <c:strCache>
                      <c:ptCount val="1"/>
                      <c:pt idx="0">
                        <c:v>إعداد مدربين</c:v>
                      </c:pt>
                    </c:strCache>
                  </c:strRef>
                </c:tx>
                <c:spPr>
                  <a:ln w="3175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Sheet1!$C$3:$K$3</c15:sqref>
                        </c15:formulaRef>
                      </c:ext>
                    </c:extLst>
                    <c:strCache>
                      <c:ptCount val="9"/>
                      <c:pt idx="0">
                        <c:v>2019-2020</c:v>
                      </c:pt>
                      <c:pt idx="1">
                        <c:v>2018-2019</c:v>
                      </c:pt>
                      <c:pt idx="2">
                        <c:v>2017-2018</c:v>
                      </c:pt>
                      <c:pt idx="3">
                        <c:v>2016-2017</c:v>
                      </c:pt>
                      <c:pt idx="4">
                        <c:v>2015-2016</c:v>
                      </c:pt>
                      <c:pt idx="5">
                        <c:v>2014-2015</c:v>
                      </c:pt>
                      <c:pt idx="6">
                        <c:v>2013-2014</c:v>
                      </c:pt>
                      <c:pt idx="7">
                        <c:v>2012-2013</c:v>
                      </c:pt>
                      <c:pt idx="8">
                        <c:v>2011-2012</c:v>
                      </c:pt>
                    </c:strCache>
                  </c:strRef>
                </c:cat>
                <c:val>
                  <c:numRef>
                    <c:extLst>
                      <c:ext uri="{02D57815-91ED-43cb-92C2-25804820EDAC}">
                        <c15:formulaRef>
                          <c15:sqref>Sheet1!$C$5:$K$5</c15:sqref>
                        </c15:formulaRef>
                      </c:ext>
                    </c:extLst>
                    <c:numCache>
                      <c:formatCode>#,##0</c:formatCode>
                      <c:ptCount val="9"/>
                      <c:pt idx="1">
                        <c:v>484</c:v>
                      </c:pt>
                      <c:pt idx="2">
                        <c:v>268</c:v>
                      </c:pt>
                      <c:pt idx="3">
                        <c:v>461</c:v>
                      </c:pt>
                      <c:pt idx="4">
                        <c:v>478</c:v>
                      </c:pt>
                      <c:pt idx="5">
                        <c:v>654</c:v>
                      </c:pt>
                      <c:pt idx="6">
                        <c:v>485</c:v>
                      </c:pt>
                      <c:pt idx="7">
                        <c:v>572</c:v>
                      </c:pt>
                      <c:pt idx="8">
                        <c:v>568</c:v>
                      </c:pt>
                    </c:numCache>
                  </c:numRef>
                </c:val>
                <c:smooth val="0"/>
                <c:extLst>
                  <c:ext xmlns:c16="http://schemas.microsoft.com/office/drawing/2014/chart" uri="{C3380CC4-5D6E-409C-BE32-E72D297353CC}">
                    <c16:uniqueId val="{00000001-BAFB-4AD0-A0D5-490C5EF71E76}"/>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Sheet1!$B$6</c15:sqref>
                        </c15:formulaRef>
                      </c:ext>
                    </c:extLst>
                    <c:strCache>
                      <c:ptCount val="1"/>
                      <c:pt idx="0">
                        <c:v>Edu Egypt</c:v>
                      </c:pt>
                    </c:strCache>
                  </c:strRef>
                </c:tx>
                <c:spPr>
                  <a:ln w="31750"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Sheet1!$C$3:$K$3</c15:sqref>
                        </c15:formulaRef>
                      </c:ext>
                    </c:extLst>
                    <c:strCache>
                      <c:ptCount val="9"/>
                      <c:pt idx="0">
                        <c:v>2019-2020</c:v>
                      </c:pt>
                      <c:pt idx="1">
                        <c:v>2018-2019</c:v>
                      </c:pt>
                      <c:pt idx="2">
                        <c:v>2017-2018</c:v>
                      </c:pt>
                      <c:pt idx="3">
                        <c:v>2016-2017</c:v>
                      </c:pt>
                      <c:pt idx="4">
                        <c:v>2015-2016</c:v>
                      </c:pt>
                      <c:pt idx="5">
                        <c:v>2014-2015</c:v>
                      </c:pt>
                      <c:pt idx="6">
                        <c:v>2013-2014</c:v>
                      </c:pt>
                      <c:pt idx="7">
                        <c:v>2012-2013</c:v>
                      </c:pt>
                      <c:pt idx="8">
                        <c:v>2011-2012</c:v>
                      </c:pt>
                    </c:strCache>
                  </c:strRef>
                </c:cat>
                <c:val>
                  <c:numRef>
                    <c:extLst xmlns:c15="http://schemas.microsoft.com/office/drawing/2012/chart">
                      <c:ext xmlns:c15="http://schemas.microsoft.com/office/drawing/2012/chart" uri="{02D57815-91ED-43cb-92C2-25804820EDAC}">
                        <c15:formulaRef>
                          <c15:sqref>Sheet1!$C$6:$K$6</c15:sqref>
                        </c15:formulaRef>
                      </c:ext>
                    </c:extLst>
                    <c:numCache>
                      <c:formatCode>#,##0</c:formatCode>
                      <c:ptCount val="9"/>
                      <c:pt idx="1">
                        <c:v>0</c:v>
                      </c:pt>
                      <c:pt idx="2">
                        <c:v>0</c:v>
                      </c:pt>
                      <c:pt idx="3">
                        <c:v>0</c:v>
                      </c:pt>
                      <c:pt idx="4">
                        <c:v>0</c:v>
                      </c:pt>
                      <c:pt idx="5">
                        <c:v>2701</c:v>
                      </c:pt>
                      <c:pt idx="6">
                        <c:v>887</c:v>
                      </c:pt>
                      <c:pt idx="7">
                        <c:v>3875</c:v>
                      </c:pt>
                      <c:pt idx="8">
                        <c:v>4131</c:v>
                      </c:pt>
                    </c:numCache>
                  </c:numRef>
                </c:val>
                <c:smooth val="0"/>
                <c:extLst xmlns:c15="http://schemas.microsoft.com/office/drawing/2012/chart">
                  <c:ext xmlns:c16="http://schemas.microsoft.com/office/drawing/2014/chart" uri="{C3380CC4-5D6E-409C-BE32-E72D297353CC}">
                    <c16:uniqueId val="{00000002-BAFB-4AD0-A0D5-490C5EF71E76}"/>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Sheet1!$B$7</c15:sqref>
                        </c15:formulaRef>
                      </c:ext>
                    </c:extLst>
                    <c:strCache>
                      <c:ptCount val="1"/>
                      <c:pt idx="0">
                        <c:v>التدريب المكثف</c:v>
                      </c:pt>
                    </c:strCache>
                  </c:strRef>
                </c:tx>
                <c:spPr>
                  <a:ln w="31750"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Sheet1!$C$3:$K$3</c15:sqref>
                        </c15:formulaRef>
                      </c:ext>
                    </c:extLst>
                    <c:strCache>
                      <c:ptCount val="9"/>
                      <c:pt idx="0">
                        <c:v>2019-2020</c:v>
                      </c:pt>
                      <c:pt idx="1">
                        <c:v>2018-2019</c:v>
                      </c:pt>
                      <c:pt idx="2">
                        <c:v>2017-2018</c:v>
                      </c:pt>
                      <c:pt idx="3">
                        <c:v>2016-2017</c:v>
                      </c:pt>
                      <c:pt idx="4">
                        <c:v>2015-2016</c:v>
                      </c:pt>
                      <c:pt idx="5">
                        <c:v>2014-2015</c:v>
                      </c:pt>
                      <c:pt idx="6">
                        <c:v>2013-2014</c:v>
                      </c:pt>
                      <c:pt idx="7">
                        <c:v>2012-2013</c:v>
                      </c:pt>
                      <c:pt idx="8">
                        <c:v>2011-2012</c:v>
                      </c:pt>
                    </c:strCache>
                  </c:strRef>
                </c:cat>
                <c:val>
                  <c:numRef>
                    <c:extLst xmlns:c15="http://schemas.microsoft.com/office/drawing/2012/chart">
                      <c:ext xmlns:c15="http://schemas.microsoft.com/office/drawing/2012/chart" uri="{02D57815-91ED-43cb-92C2-25804820EDAC}">
                        <c15:formulaRef>
                          <c15:sqref>Sheet1!$C$7:$K$7</c15:sqref>
                        </c15:formulaRef>
                      </c:ext>
                    </c:extLst>
                    <c:numCache>
                      <c:formatCode>#,##0</c:formatCode>
                      <c:ptCount val="9"/>
                      <c:pt idx="0">
                        <c:v>1481</c:v>
                      </c:pt>
                      <c:pt idx="1">
                        <c:v>1979</c:v>
                      </c:pt>
                      <c:pt idx="2">
                        <c:v>1576</c:v>
                      </c:pt>
                      <c:pt idx="3">
                        <c:v>0</c:v>
                      </c:pt>
                      <c:pt idx="4">
                        <c:v>0</c:v>
                      </c:pt>
                      <c:pt idx="5">
                        <c:v>0</c:v>
                      </c:pt>
                      <c:pt idx="6">
                        <c:v>0</c:v>
                      </c:pt>
                      <c:pt idx="7">
                        <c:v>0</c:v>
                      </c:pt>
                      <c:pt idx="8">
                        <c:v>0</c:v>
                      </c:pt>
                    </c:numCache>
                  </c:numRef>
                </c:val>
                <c:smooth val="0"/>
                <c:extLst xmlns:c15="http://schemas.microsoft.com/office/drawing/2012/chart">
                  <c:ext xmlns:c16="http://schemas.microsoft.com/office/drawing/2014/chart" uri="{C3380CC4-5D6E-409C-BE32-E72D297353CC}">
                    <c16:uniqueId val="{00000003-BAFB-4AD0-A0D5-490C5EF71E76}"/>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Sheet1!$B$8</c15:sqref>
                        </c15:formulaRef>
                      </c:ext>
                    </c:extLst>
                    <c:strCache>
                      <c:ptCount val="1"/>
                      <c:pt idx="0">
                        <c:v>مهارة تك</c:v>
                      </c:pt>
                    </c:strCache>
                  </c:strRef>
                </c:tx>
                <c:spPr>
                  <a:ln w="31750"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Sheet1!$C$3:$K$3</c15:sqref>
                        </c15:formulaRef>
                      </c:ext>
                    </c:extLst>
                    <c:strCache>
                      <c:ptCount val="9"/>
                      <c:pt idx="0">
                        <c:v>2019-2020</c:v>
                      </c:pt>
                      <c:pt idx="1">
                        <c:v>2018-2019</c:v>
                      </c:pt>
                      <c:pt idx="2">
                        <c:v>2017-2018</c:v>
                      </c:pt>
                      <c:pt idx="3">
                        <c:v>2016-2017</c:v>
                      </c:pt>
                      <c:pt idx="4">
                        <c:v>2015-2016</c:v>
                      </c:pt>
                      <c:pt idx="5">
                        <c:v>2014-2015</c:v>
                      </c:pt>
                      <c:pt idx="6">
                        <c:v>2013-2014</c:v>
                      </c:pt>
                      <c:pt idx="7">
                        <c:v>2012-2013</c:v>
                      </c:pt>
                      <c:pt idx="8">
                        <c:v>2011-2012</c:v>
                      </c:pt>
                    </c:strCache>
                  </c:strRef>
                </c:cat>
                <c:val>
                  <c:numRef>
                    <c:extLst xmlns:c15="http://schemas.microsoft.com/office/drawing/2012/chart">
                      <c:ext xmlns:c15="http://schemas.microsoft.com/office/drawing/2012/chart" uri="{02D57815-91ED-43cb-92C2-25804820EDAC}">
                        <c15:formulaRef>
                          <c15:sqref>Sheet1!$C$8:$K$8</c15:sqref>
                        </c15:formulaRef>
                      </c:ext>
                    </c:extLst>
                    <c:numCache>
                      <c:formatCode>#,##0</c:formatCode>
                      <c:ptCount val="9"/>
                      <c:pt idx="0">
                        <c:v>31675</c:v>
                      </c:pt>
                      <c:pt idx="1">
                        <c:v>10000</c:v>
                      </c:pt>
                      <c:pt idx="2">
                        <c:v>0</c:v>
                      </c:pt>
                      <c:pt idx="3">
                        <c:v>0</c:v>
                      </c:pt>
                      <c:pt idx="4">
                        <c:v>0</c:v>
                      </c:pt>
                      <c:pt idx="5">
                        <c:v>0</c:v>
                      </c:pt>
                      <c:pt idx="6">
                        <c:v>0</c:v>
                      </c:pt>
                      <c:pt idx="7">
                        <c:v>0</c:v>
                      </c:pt>
                      <c:pt idx="8">
                        <c:v>0</c:v>
                      </c:pt>
                    </c:numCache>
                  </c:numRef>
                </c:val>
                <c:smooth val="0"/>
                <c:extLst xmlns:c15="http://schemas.microsoft.com/office/drawing/2012/chart">
                  <c:ext xmlns:c16="http://schemas.microsoft.com/office/drawing/2014/chart" uri="{C3380CC4-5D6E-409C-BE32-E72D297353CC}">
                    <c16:uniqueId val="{00000004-BAFB-4AD0-A0D5-490C5EF71E76}"/>
                  </c:ext>
                </c:extLst>
              </c15:ser>
            </c15:filteredLineSeries>
          </c:ext>
        </c:extLst>
      </c:lineChart>
      <c:catAx>
        <c:axId val="196306432"/>
        <c:scaling>
          <c:orientation val="maxMin"/>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2100000" spcFirstLastPara="1" vertOverflow="ellipsis" wrap="square" anchor="ctr" anchorCtr="1"/>
          <a:lstStyle/>
          <a:p>
            <a:pPr>
              <a:defRPr sz="1000" b="0" i="0" u="none" strike="noStrike" kern="1200" cap="all" baseline="0">
                <a:solidFill>
                  <a:schemeClr val="dk1">
                    <a:lumMod val="75000"/>
                    <a:lumOff val="25000"/>
                  </a:schemeClr>
                </a:solidFill>
                <a:latin typeface="Simplified Arabic" panose="02020603050405020304" pitchFamily="18" charset="-78"/>
                <a:ea typeface="+mn-ea"/>
                <a:cs typeface="Simplified Arabic" panose="02020603050405020304" pitchFamily="18" charset="-78"/>
              </a:defRPr>
            </a:pPr>
            <a:endParaRPr lang="en-US"/>
          </a:p>
        </c:txPr>
        <c:crossAx val="196309376"/>
        <c:crosses val="autoZero"/>
        <c:auto val="1"/>
        <c:lblAlgn val="ctr"/>
        <c:lblOffset val="100"/>
        <c:noMultiLvlLbl val="0"/>
      </c:catAx>
      <c:valAx>
        <c:axId val="196309376"/>
        <c:scaling>
          <c:orientation val="minMax"/>
        </c:scaling>
        <c:delete val="1"/>
        <c:axPos val="r"/>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1963064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ورقة1!$B$2</c:f>
              <c:strCache>
                <c:ptCount val="1"/>
                <c:pt idx="0">
                  <c:v>Fixed Broadband Subscriptions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ورقة1!$A$3:$A$7</c:f>
              <c:strCache>
                <c:ptCount val="5"/>
                <c:pt idx="0">
                  <c:v>2019/2020</c:v>
                </c:pt>
                <c:pt idx="1">
                  <c:v>2018/2019</c:v>
                </c:pt>
                <c:pt idx="2">
                  <c:v>2017/2018</c:v>
                </c:pt>
                <c:pt idx="3">
                  <c:v>2016/2017</c:v>
                </c:pt>
                <c:pt idx="4">
                  <c:v>2015/2016</c:v>
                </c:pt>
              </c:strCache>
            </c:strRef>
          </c:cat>
          <c:val>
            <c:numRef>
              <c:f>ورقة1!$B$3:$B$7</c:f>
              <c:numCache>
                <c:formatCode>General</c:formatCode>
                <c:ptCount val="5"/>
                <c:pt idx="0">
                  <c:v>8.69</c:v>
                </c:pt>
                <c:pt idx="1">
                  <c:v>7.17</c:v>
                </c:pt>
                <c:pt idx="2">
                  <c:v>6.53</c:v>
                </c:pt>
                <c:pt idx="3">
                  <c:v>5.2</c:v>
                </c:pt>
                <c:pt idx="4">
                  <c:v>4.51</c:v>
                </c:pt>
              </c:numCache>
            </c:numRef>
          </c:val>
          <c:extLst>
            <c:ext xmlns:c16="http://schemas.microsoft.com/office/drawing/2014/chart" uri="{C3380CC4-5D6E-409C-BE32-E72D297353CC}">
              <c16:uniqueId val="{00000000-73BD-4349-B703-201C8D0C1168}"/>
            </c:ext>
          </c:extLst>
        </c:ser>
        <c:ser>
          <c:idx val="1"/>
          <c:order val="1"/>
          <c:tx>
            <c:strRef>
              <c:f>ورقة1!$C$2</c:f>
              <c:strCache>
                <c:ptCount val="1"/>
                <c:pt idx="0">
                  <c:v>Mobile Broadband Subscriptions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ورقة1!$A$3:$A$7</c:f>
              <c:strCache>
                <c:ptCount val="5"/>
                <c:pt idx="0">
                  <c:v>2019/2020</c:v>
                </c:pt>
                <c:pt idx="1">
                  <c:v>2018/2019</c:v>
                </c:pt>
                <c:pt idx="2">
                  <c:v>2017/2018</c:v>
                </c:pt>
                <c:pt idx="3">
                  <c:v>2016/2017</c:v>
                </c:pt>
                <c:pt idx="4">
                  <c:v>2015/2016</c:v>
                </c:pt>
              </c:strCache>
            </c:strRef>
          </c:cat>
          <c:val>
            <c:numRef>
              <c:f>ورقة1!$C$3:$C$7</c:f>
              <c:numCache>
                <c:formatCode>General</c:formatCode>
                <c:ptCount val="5"/>
                <c:pt idx="0">
                  <c:v>45.5</c:v>
                </c:pt>
                <c:pt idx="1">
                  <c:v>38.67</c:v>
                </c:pt>
                <c:pt idx="2">
                  <c:v>35.1</c:v>
                </c:pt>
                <c:pt idx="3">
                  <c:v>26.6</c:v>
                </c:pt>
                <c:pt idx="4">
                  <c:v>29.12</c:v>
                </c:pt>
              </c:numCache>
            </c:numRef>
          </c:val>
          <c:extLst>
            <c:ext xmlns:c16="http://schemas.microsoft.com/office/drawing/2014/chart" uri="{C3380CC4-5D6E-409C-BE32-E72D297353CC}">
              <c16:uniqueId val="{00000001-73BD-4349-B703-201C8D0C1168}"/>
            </c:ext>
          </c:extLst>
        </c:ser>
        <c:ser>
          <c:idx val="2"/>
          <c:order val="2"/>
          <c:tx>
            <c:strRef>
              <c:f>ورقة1!$D$2</c:f>
              <c:strCache>
                <c:ptCount val="1"/>
                <c:pt idx="0">
                  <c:v>USB Modem Subscriptions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ورقة1!$A$3:$A$7</c:f>
              <c:strCache>
                <c:ptCount val="5"/>
                <c:pt idx="0">
                  <c:v>2019/2020</c:v>
                </c:pt>
                <c:pt idx="1">
                  <c:v>2018/2019</c:v>
                </c:pt>
                <c:pt idx="2">
                  <c:v>2017/2018</c:v>
                </c:pt>
                <c:pt idx="3">
                  <c:v>2016/2017</c:v>
                </c:pt>
                <c:pt idx="4">
                  <c:v>2015/2016</c:v>
                </c:pt>
              </c:strCache>
            </c:strRef>
          </c:cat>
          <c:val>
            <c:numRef>
              <c:f>ورقة1!$D$3:$D$7</c:f>
              <c:numCache>
                <c:formatCode>General</c:formatCode>
                <c:ptCount val="5"/>
                <c:pt idx="0">
                  <c:v>3.58</c:v>
                </c:pt>
                <c:pt idx="1">
                  <c:v>3.58</c:v>
                </c:pt>
                <c:pt idx="2">
                  <c:v>3.1</c:v>
                </c:pt>
                <c:pt idx="3">
                  <c:v>3.25</c:v>
                </c:pt>
                <c:pt idx="4">
                  <c:v>3.33</c:v>
                </c:pt>
              </c:numCache>
            </c:numRef>
          </c:val>
          <c:extLst>
            <c:ext xmlns:c16="http://schemas.microsoft.com/office/drawing/2014/chart" uri="{C3380CC4-5D6E-409C-BE32-E72D297353CC}">
              <c16:uniqueId val="{00000002-73BD-4349-B703-201C8D0C1168}"/>
            </c:ext>
          </c:extLst>
        </c:ser>
        <c:dLbls>
          <c:dLblPos val="outEnd"/>
          <c:showLegendKey val="0"/>
          <c:showVal val="1"/>
          <c:showCatName val="0"/>
          <c:showSerName val="0"/>
          <c:showPercent val="0"/>
          <c:showBubbleSize val="0"/>
        </c:dLbls>
        <c:gapWidth val="267"/>
        <c:overlap val="-43"/>
        <c:axId val="195969408"/>
        <c:axId val="195970944"/>
      </c:barChart>
      <c:catAx>
        <c:axId val="195969408"/>
        <c:scaling>
          <c:orientation val="maxMin"/>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95970944"/>
        <c:crosses val="autoZero"/>
        <c:auto val="1"/>
        <c:lblAlgn val="ctr"/>
        <c:lblOffset val="100"/>
        <c:noMultiLvlLbl val="0"/>
      </c:catAx>
      <c:valAx>
        <c:axId val="195970944"/>
        <c:scaling>
          <c:orientation val="minMax"/>
        </c:scaling>
        <c:delete val="0"/>
        <c:axPos val="r"/>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Million Subscritions</a:t>
                </a:r>
              </a:p>
            </c:rich>
          </c:tx>
          <c:overlay val="0"/>
          <c:spPr>
            <a:noFill/>
            <a:ln>
              <a:noFill/>
            </a:ln>
            <a:effectLst/>
          </c:sp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9596940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'عجز الموازنة'!$B$1</c:f>
              <c:strCache>
                <c:ptCount val="1"/>
                <c:pt idx="0">
                  <c:v>العجز الكلي</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'عجز الموازنة'!$A$2:$A$8</c:f>
              <c:strCache>
                <c:ptCount val="7"/>
                <c:pt idx="0">
                  <c:v>2014/2015</c:v>
                </c:pt>
                <c:pt idx="1">
                  <c:v>2015/2016</c:v>
                </c:pt>
                <c:pt idx="2">
                  <c:v>2016/2017</c:v>
                </c:pt>
                <c:pt idx="3">
                  <c:v>2017/2018</c:v>
                </c:pt>
                <c:pt idx="4">
                  <c:v>2018/2019</c:v>
                </c:pt>
                <c:pt idx="5">
                  <c:v>2019/2020</c:v>
                </c:pt>
                <c:pt idx="6">
                  <c:v>2020/2021</c:v>
                </c:pt>
              </c:strCache>
            </c:strRef>
          </c:cat>
          <c:val>
            <c:numRef>
              <c:f>'عجز الموازنة'!$B$2:$B$8</c:f>
              <c:numCache>
                <c:formatCode>#,##0</c:formatCode>
                <c:ptCount val="7"/>
                <c:pt idx="0">
                  <c:v>279430</c:v>
                </c:pt>
                <c:pt idx="1">
                  <c:v>339495</c:v>
                </c:pt>
                <c:pt idx="2">
                  <c:v>319460</c:v>
                </c:pt>
                <c:pt idx="3">
                  <c:v>432580</c:v>
                </c:pt>
                <c:pt idx="4">
                  <c:v>429951</c:v>
                </c:pt>
                <c:pt idx="5">
                  <c:v>445140</c:v>
                </c:pt>
                <c:pt idx="6">
                  <c:v>432093</c:v>
                </c:pt>
              </c:numCache>
            </c:numRef>
          </c:val>
          <c:smooth val="0"/>
          <c:extLst>
            <c:ext xmlns:c16="http://schemas.microsoft.com/office/drawing/2014/chart" uri="{C3380CC4-5D6E-409C-BE32-E72D297353CC}">
              <c16:uniqueId val="{00000000-92E8-4488-8FDA-3987FB05F490}"/>
            </c:ext>
          </c:extLst>
        </c:ser>
        <c:dLbls>
          <c:dLblPos val="ctr"/>
          <c:showLegendKey val="0"/>
          <c:showVal val="1"/>
          <c:showCatName val="0"/>
          <c:showSerName val="0"/>
          <c:showPercent val="0"/>
          <c:showBubbleSize val="0"/>
        </c:dLbls>
        <c:marker val="1"/>
        <c:smooth val="0"/>
        <c:axId val="510886336"/>
        <c:axId val="510881088"/>
      </c:lineChart>
      <c:catAx>
        <c:axId val="51088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920000" spcFirstLastPara="1" vertOverflow="ellipsis"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510881088"/>
        <c:crosses val="autoZero"/>
        <c:auto val="1"/>
        <c:lblAlgn val="ctr"/>
        <c:lblOffset val="100"/>
        <c:noMultiLvlLbl val="0"/>
      </c:catAx>
      <c:valAx>
        <c:axId val="510881088"/>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Million  EGP</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crossAx val="510886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4116F-8F04-4962-93ED-3D6BC9E9B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175</Pages>
  <Words>34622</Words>
  <Characters>197347</Characters>
  <Application>Microsoft Office Word</Application>
  <DocSecurity>0</DocSecurity>
  <Lines>1644</Lines>
  <Paragraphs>463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El-Desoki</dc:creator>
  <cp:keywords/>
  <dc:description/>
  <cp:lastModifiedBy>Ahmed El-Desoki</cp:lastModifiedBy>
  <cp:revision>83</cp:revision>
  <cp:lastPrinted>2022-03-02T10:33:00Z</cp:lastPrinted>
  <dcterms:created xsi:type="dcterms:W3CDTF">2022-03-02T08:18:00Z</dcterms:created>
  <dcterms:modified xsi:type="dcterms:W3CDTF">2022-03-02T11:05:00Z</dcterms:modified>
</cp:coreProperties>
</file>