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70C5AA9" w14:textId="77777777" w:rsidR="00E12D13" w:rsidRPr="00F85FB2" w:rsidRDefault="00E12D13" w:rsidP="00DC5AC8">
      <w:pPr>
        <w:bidi/>
        <w:spacing w:before="120" w:after="120"/>
        <w:jc w:val="lowKashida"/>
        <w:rPr>
          <w:rFonts w:ascii="Simplified Arabic" w:hAnsi="Simplified Arabic" w:cs="Simplified Arabic"/>
          <w:b/>
          <w:bCs/>
          <w:sz w:val="28"/>
          <w:szCs w:val="28"/>
          <w:rtl/>
          <w:lang w:bidi="ar-EG"/>
        </w:rPr>
      </w:pPr>
      <w:r w:rsidRPr="00F85FB2">
        <w:rPr>
          <w:rFonts w:ascii="Simplified Arabic" w:hAnsi="Simplified Arabic" w:cs="Simplified Arabic"/>
          <w:noProof/>
          <w:rtl/>
        </w:rPr>
        <mc:AlternateContent>
          <mc:Choice Requires="wps">
            <w:drawing>
              <wp:anchor distT="91440" distB="91440" distL="114300" distR="114300" simplePos="0" relativeHeight="251648000" behindDoc="0" locked="0" layoutInCell="0" allowOverlap="1" wp14:anchorId="555813AB" wp14:editId="2EF76BD3">
                <wp:simplePos x="0" y="0"/>
                <wp:positionH relativeFrom="margin">
                  <wp:posOffset>-113489</wp:posOffset>
                </wp:positionH>
                <wp:positionV relativeFrom="margin">
                  <wp:posOffset>612032</wp:posOffset>
                </wp:positionV>
                <wp:extent cx="2590800" cy="1427480"/>
                <wp:effectExtent l="38100" t="38100" r="114300" b="11557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90800" cy="142748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14:paraId="5F78C82A" w14:textId="77777777" w:rsidR="006F4ED3" w:rsidRPr="00F216DB" w:rsidRDefault="006F4ED3" w:rsidP="00E12D13">
                            <w:pPr>
                              <w:spacing w:after="0" w:line="240" w:lineRule="auto"/>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 xml:space="preserve">سلسلة قضايا التخطيط والتنمية </w:t>
                            </w:r>
                          </w:p>
                          <w:p w14:paraId="37A3D318" w14:textId="77777777" w:rsidR="006F4ED3" w:rsidRPr="00F24211" w:rsidRDefault="006F4ED3" w:rsidP="00E12D13">
                            <w:pPr>
                              <w:pStyle w:val="NoSpacing"/>
                              <w:bidi/>
                              <w:jc w:val="center"/>
                              <w:rPr>
                                <w:sz w:val="28"/>
                                <w:szCs w:val="28"/>
                                <w:rtl/>
                                <w:lang w:bidi="ar-EG"/>
                              </w:rPr>
                            </w:pPr>
                            <w:r w:rsidRPr="00F24211">
                              <w:rPr>
                                <w:rFonts w:hint="cs"/>
                                <w:sz w:val="28"/>
                                <w:szCs w:val="28"/>
                                <w:rtl/>
                                <w:lang w:bidi="ar-EG"/>
                              </w:rPr>
                              <w:t>رقم (</w:t>
                            </w:r>
                            <w:r>
                              <w:rPr>
                                <w:rFonts w:hint="cs"/>
                                <w:sz w:val="28"/>
                                <w:szCs w:val="28"/>
                                <w:rtl/>
                                <w:lang w:bidi="ar-EG"/>
                              </w:rPr>
                              <w:t>289</w:t>
                            </w:r>
                            <w:r w:rsidRPr="00F24211">
                              <w:rPr>
                                <w:rFonts w:hint="cs"/>
                                <w:sz w:val="28"/>
                                <w:szCs w:val="28"/>
                                <w:rtl/>
                                <w:lang w:bidi="ar-EG"/>
                              </w:rPr>
                              <w:t>)</w:t>
                            </w:r>
                          </w:p>
                          <w:p w14:paraId="22E5FF69" w14:textId="77777777" w:rsidR="006F4ED3" w:rsidRPr="00F216DB" w:rsidRDefault="006F4ED3" w:rsidP="00E12D13">
                            <w:pPr>
                              <w:spacing w:after="0" w:line="240" w:lineRule="auto"/>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(سلسلة علمية محكمه)</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left:0;text-align:left;margin-left:-8.95pt;margin-top:48.2pt;width:204pt;height:112.4pt;flip:x;z-index:2516480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" o:allowincell="f" strokecolor="#7f7f7f" strokeweight="1.5pt">
                <v:shadow on="t" type="perspective" color="black" opacity="26213f" origin="-.5,-.5" offset=".74836mm,.74836mm" matrix="65864f,,,65864f"/>
                <v:textbox inset="21.6pt,21.6pt,21.6pt,21.6pt">
                  <w:txbxContent>
                    <w:p w14:paraId="5F78C82A" w14:textId="77777777" w:rsidR="006F4ED3" w:rsidRPr="00F216DB" w:rsidRDefault="006F4ED3" w:rsidP="00E12D13">
                      <w:pPr>
                        <w:spacing w:after="0" w:line="240" w:lineRule="auto"/>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 xml:space="preserve">سلسلة قضايا التخطيط والتنمية </w:t>
                      </w:r>
                    </w:p>
                    <w:p w14:paraId="37A3D318" w14:textId="77777777" w:rsidR="006F4ED3" w:rsidRPr="00F24211" w:rsidRDefault="006F4ED3" w:rsidP="00E12D13">
                      <w:pPr>
                        <w:pStyle w:val="NoSpacing"/>
                        <w:bidi/>
                        <w:jc w:val="center"/>
                        <w:rPr>
                          <w:sz w:val="28"/>
                          <w:szCs w:val="28"/>
                          <w:rtl/>
                          <w:lang w:bidi="ar-EG"/>
                        </w:rPr>
                      </w:pPr>
                      <w:r w:rsidRPr="00F24211">
                        <w:rPr>
                          <w:rFonts w:hint="cs"/>
                          <w:sz w:val="28"/>
                          <w:szCs w:val="28"/>
                          <w:rtl/>
                          <w:lang w:bidi="ar-EG"/>
                        </w:rPr>
                        <w:t>رقم (</w:t>
                      </w:r>
                      <w:r>
                        <w:rPr>
                          <w:rFonts w:hint="cs"/>
                          <w:sz w:val="28"/>
                          <w:szCs w:val="28"/>
                          <w:rtl/>
                          <w:lang w:bidi="ar-EG"/>
                        </w:rPr>
                        <w:t>289</w:t>
                      </w:r>
                      <w:r w:rsidRPr="00F24211">
                        <w:rPr>
                          <w:rFonts w:hint="cs"/>
                          <w:sz w:val="28"/>
                          <w:szCs w:val="28"/>
                          <w:rtl/>
                          <w:lang w:bidi="ar-EG"/>
                        </w:rPr>
                        <w:t>)</w:t>
                      </w:r>
                    </w:p>
                    <w:p w14:paraId="22E5FF69" w14:textId="77777777" w:rsidR="006F4ED3" w:rsidRPr="00F216DB" w:rsidRDefault="006F4ED3" w:rsidP="00E12D13">
                      <w:pPr>
                        <w:spacing w:after="0" w:line="240" w:lineRule="auto"/>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(سلسلة علمية محكمه)</w:t>
                      </w:r>
                    </w:p>
                  </w:txbxContent>
                </v:textbox>
                <w10:wrap type="square" anchorx="margin" anchory="margin"/>
              </v:rect>
            </w:pict>
          </mc:Fallback>
        </mc:AlternateContent>
      </w:r>
      <w:r w:rsidR="00B5618B" w:rsidRPr="00F85FB2">
        <w:rPr>
          <w:rFonts w:ascii="Simplified Arabic" w:hAnsi="Simplified Arabic" w:cs="Simplified Arabic"/>
          <w:b/>
          <w:bCs/>
          <w:sz w:val="28"/>
          <w:szCs w:val="28"/>
          <w:lang w:bidi="ar-EG"/>
        </w:rPr>
        <w:t xml:space="preserve"> </w:t>
      </w:r>
      <w:r w:rsidRPr="00F85FB2">
        <w:rPr>
          <w:rFonts w:ascii="Simplified Arabic" w:hAnsi="Simplified Arabic" w:cs="Simplified Arabic"/>
          <w:b/>
          <w:bCs/>
          <w:noProof/>
          <w:sz w:val="28"/>
          <w:szCs w:val="28"/>
        </w:rPr>
        <w:drawing>
          <wp:inline distT="0" distB="0" distL="0" distR="0" wp14:anchorId="64F05C49" wp14:editId="7411462A">
            <wp:extent cx="935665" cy="1414130"/>
            <wp:effectExtent l="0" t="0" r="0" b="0"/>
            <wp:docPr id="2" name="Picture 2" descr="Description: Description: Description: C:\Users\Mr.User\Downloads\لوجو المعهد ال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Mr.User\Downloads\لوجو المعهد الجديد.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675" cy="1414145"/>
                    </a:xfrm>
                    <a:prstGeom prst="rect">
                      <a:avLst/>
                    </a:prstGeom>
                    <a:noFill/>
                    <a:ln>
                      <a:noFill/>
                    </a:ln>
                  </pic:spPr>
                </pic:pic>
              </a:graphicData>
            </a:graphic>
          </wp:inline>
        </w:drawing>
      </w:r>
    </w:p>
    <w:p w14:paraId="1FFEDFE9" w14:textId="77777777" w:rsidR="00E12D13" w:rsidRPr="00F85FB2" w:rsidRDefault="00E12D13" w:rsidP="00E12D13">
      <w:pPr>
        <w:bidi/>
        <w:spacing w:after="0" w:line="240" w:lineRule="auto"/>
        <w:rPr>
          <w:rFonts w:ascii="Simplified Arabic" w:hAnsi="Simplified Arabic" w:cs="Simplified Arabic"/>
          <w:b/>
          <w:bCs/>
          <w:sz w:val="28"/>
          <w:szCs w:val="28"/>
        </w:rPr>
      </w:pPr>
    </w:p>
    <w:p w14:paraId="0FE0B14F" w14:textId="77777777" w:rsidR="00E12D13" w:rsidRPr="00F85FB2" w:rsidRDefault="00E12D13" w:rsidP="00E12D13">
      <w:pPr>
        <w:spacing w:after="0" w:line="240" w:lineRule="auto"/>
        <w:jc w:val="center"/>
        <w:rPr>
          <w:rFonts w:ascii="Simplified Arabic" w:hAnsi="Simplified Arabic" w:cs="Simplified Arabic"/>
          <w:b/>
          <w:bCs/>
          <w:sz w:val="28"/>
          <w:szCs w:val="28"/>
        </w:rPr>
      </w:pPr>
    </w:p>
    <w:p w14:paraId="39FED800" w14:textId="77777777" w:rsidR="00E12D13" w:rsidRPr="00F85FB2" w:rsidRDefault="00E12D13" w:rsidP="00E12D13">
      <w:pPr>
        <w:spacing w:after="0" w:line="240" w:lineRule="auto"/>
        <w:jc w:val="center"/>
        <w:rPr>
          <w:rFonts w:ascii="Simplified Arabic" w:hAnsi="Simplified Arabic" w:cs="Simplified Arabic"/>
          <w:b/>
          <w:bCs/>
          <w:sz w:val="28"/>
          <w:szCs w:val="28"/>
        </w:rPr>
      </w:pPr>
    </w:p>
    <w:p w14:paraId="00B1499A" w14:textId="77777777" w:rsidR="00E12D13" w:rsidRPr="00F85FB2" w:rsidRDefault="00E12D13" w:rsidP="00E12D13">
      <w:pPr>
        <w:spacing w:after="0" w:line="240" w:lineRule="auto"/>
        <w:jc w:val="center"/>
        <w:rPr>
          <w:rFonts w:ascii="Simplified Arabic" w:hAnsi="Simplified Arabic" w:cs="Simplified Arabic"/>
          <w:b/>
          <w:bCs/>
          <w:sz w:val="28"/>
          <w:szCs w:val="28"/>
        </w:rPr>
      </w:pPr>
    </w:p>
    <w:p w14:paraId="2C614501" w14:textId="77777777" w:rsidR="00E12D13" w:rsidRPr="00F85FB2" w:rsidRDefault="00E12D13" w:rsidP="00E12D13">
      <w:pPr>
        <w:spacing w:after="0" w:line="240" w:lineRule="auto"/>
        <w:jc w:val="center"/>
        <w:rPr>
          <w:rFonts w:ascii="Simplified Arabic" w:hAnsi="Simplified Arabic" w:cs="Simplified Arabic"/>
          <w:b/>
          <w:bCs/>
          <w:sz w:val="40"/>
          <w:szCs w:val="40"/>
          <w:rtl/>
          <w:lang w:bidi="ar-EG"/>
        </w:rPr>
      </w:pPr>
    </w:p>
    <w:p w14:paraId="2AA109B6" w14:textId="77777777" w:rsidR="00E12D13" w:rsidRPr="00F85FB2" w:rsidRDefault="00E12D13" w:rsidP="00E12D13">
      <w:pPr>
        <w:spacing w:after="0" w:line="240" w:lineRule="auto"/>
        <w:jc w:val="center"/>
        <w:rPr>
          <w:rFonts w:ascii="Simplified Arabic" w:hAnsi="Simplified Arabic" w:cs="Simplified Arabic"/>
          <w:b/>
          <w:bCs/>
          <w:sz w:val="40"/>
          <w:szCs w:val="40"/>
          <w:rtl/>
          <w:lang w:bidi="ar-EG"/>
        </w:rPr>
      </w:pPr>
    </w:p>
    <w:p w14:paraId="7EFE61FE" w14:textId="77777777" w:rsidR="00E12D13" w:rsidRPr="00F85FB2" w:rsidRDefault="00E12D13" w:rsidP="00E12D13">
      <w:pPr>
        <w:bidi/>
        <w:spacing w:after="0" w:line="240" w:lineRule="auto"/>
        <w:jc w:val="center"/>
        <w:rPr>
          <w:rFonts w:ascii="Simplified Arabic" w:eastAsia="Times New Roman" w:hAnsi="Simplified Arabic" w:cs="Simplified Arabic"/>
          <w:b/>
          <w:bCs/>
          <w:sz w:val="52"/>
          <w:szCs w:val="52"/>
          <w:rtl/>
        </w:rPr>
      </w:pPr>
      <w:r w:rsidRPr="00F85FB2">
        <w:rPr>
          <w:rFonts w:ascii="Simplified Arabic" w:eastAsia="Times New Roman" w:hAnsi="Simplified Arabic" w:cs="Simplified Arabic"/>
          <w:b/>
          <w:bCs/>
          <w:sz w:val="52"/>
          <w:szCs w:val="52"/>
          <w:rtl/>
        </w:rPr>
        <w:t xml:space="preserve">مبادرة الحزام والطريق وانعكاساتها المستقبلية </w:t>
      </w:r>
      <w:r w:rsidR="00BD6008">
        <w:rPr>
          <w:rFonts w:ascii="Simplified Arabic" w:eastAsia="Times New Roman" w:hAnsi="Simplified Arabic" w:cs="Simplified Arabic"/>
          <w:b/>
          <w:bCs/>
          <w:sz w:val="52"/>
          <w:szCs w:val="52"/>
          <w:rtl/>
        </w:rPr>
        <w:t>الاقتصا</w:t>
      </w:r>
      <w:r w:rsidRPr="00F85FB2">
        <w:rPr>
          <w:rFonts w:ascii="Simplified Arabic" w:eastAsia="Times New Roman" w:hAnsi="Simplified Arabic" w:cs="Simplified Arabic"/>
          <w:b/>
          <w:bCs/>
          <w:sz w:val="52"/>
          <w:szCs w:val="52"/>
          <w:rtl/>
        </w:rPr>
        <w:t>دية والسياسية على مصر</w:t>
      </w:r>
    </w:p>
    <w:p w14:paraId="000251CA" w14:textId="77777777" w:rsidR="00E12D13" w:rsidRPr="00F85FB2" w:rsidRDefault="00E12D13" w:rsidP="00E12D13">
      <w:pPr>
        <w:spacing w:after="0" w:line="240" w:lineRule="auto"/>
        <w:jc w:val="center"/>
        <w:rPr>
          <w:rFonts w:ascii="Simplified Arabic" w:hAnsi="Simplified Arabic" w:cs="Simplified Arabic"/>
          <w:b/>
          <w:bCs/>
          <w:sz w:val="40"/>
          <w:szCs w:val="40"/>
          <w:rtl/>
        </w:rPr>
      </w:pPr>
    </w:p>
    <w:p w14:paraId="74085BAA" w14:textId="77777777" w:rsidR="00E12D13" w:rsidRPr="00F85FB2" w:rsidRDefault="00E12D13" w:rsidP="00E12D13">
      <w:pPr>
        <w:spacing w:after="0" w:line="240" w:lineRule="auto"/>
        <w:jc w:val="center"/>
        <w:rPr>
          <w:rFonts w:ascii="Simplified Arabic" w:hAnsi="Simplified Arabic" w:cs="Simplified Arabic"/>
          <w:b/>
          <w:bCs/>
          <w:sz w:val="28"/>
          <w:szCs w:val="28"/>
          <w:rtl/>
          <w:lang w:val="fr-CA" w:bidi="ar-EG"/>
        </w:rPr>
      </w:pPr>
    </w:p>
    <w:p w14:paraId="7FB18C2E" w14:textId="77777777" w:rsidR="00E12D13" w:rsidRPr="00F85FB2" w:rsidRDefault="00E12D13" w:rsidP="00E12D13">
      <w:pPr>
        <w:spacing w:before="240" w:after="0" w:line="240" w:lineRule="auto"/>
        <w:jc w:val="both"/>
        <w:rPr>
          <w:rFonts w:ascii="Simplified Arabic" w:hAnsi="Simplified Arabic" w:cs="Simplified Arabic"/>
          <w:b/>
          <w:bCs/>
          <w:sz w:val="28"/>
          <w:szCs w:val="28"/>
          <w:rtl/>
        </w:rPr>
      </w:pPr>
    </w:p>
    <w:p w14:paraId="595BBF6A" w14:textId="77777777" w:rsidR="00E12D13" w:rsidRPr="00F85FB2" w:rsidRDefault="00851368" w:rsidP="00E12D13">
      <w:pPr>
        <w:spacing w:before="120" w:after="12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يونية</w:t>
      </w:r>
      <w:r w:rsidR="00E12D13" w:rsidRPr="00F85FB2">
        <w:rPr>
          <w:rFonts w:ascii="Simplified Arabic" w:hAnsi="Simplified Arabic" w:cs="Simplified Arabic"/>
          <w:b/>
          <w:bCs/>
          <w:sz w:val="28"/>
          <w:szCs w:val="28"/>
          <w:rtl/>
          <w:lang w:bidi="ar-EG"/>
        </w:rPr>
        <w:t xml:space="preserve"> 2018</w:t>
      </w:r>
    </w:p>
    <w:p w14:paraId="2FCB2558" w14:textId="77777777" w:rsidR="00E12D13" w:rsidRDefault="00E12D13" w:rsidP="00E12D13">
      <w:pPr>
        <w:spacing w:before="120" w:after="120"/>
        <w:jc w:val="center"/>
        <w:rPr>
          <w:rFonts w:ascii="Simplified Arabic" w:hAnsi="Simplified Arabic" w:cs="Simplified Arabic"/>
          <w:b/>
          <w:bCs/>
          <w:sz w:val="28"/>
          <w:szCs w:val="28"/>
          <w:lang w:bidi="ar-EG"/>
        </w:rPr>
      </w:pPr>
    </w:p>
    <w:p w14:paraId="1F6460A9" w14:textId="77777777" w:rsidR="006539E3" w:rsidRPr="00F85FB2" w:rsidRDefault="006539E3" w:rsidP="00E12D13">
      <w:pPr>
        <w:spacing w:before="120" w:after="120"/>
        <w:jc w:val="center"/>
        <w:rPr>
          <w:rFonts w:ascii="Simplified Arabic" w:hAnsi="Simplified Arabic" w:cs="Simplified Arabic"/>
          <w:b/>
          <w:bCs/>
          <w:sz w:val="28"/>
          <w:szCs w:val="28"/>
          <w:rtl/>
          <w:lang w:bidi="ar-EG"/>
        </w:rPr>
      </w:pPr>
    </w:p>
    <w:p w14:paraId="68DCF601" w14:textId="77777777" w:rsidR="00E12D13" w:rsidRPr="00F85FB2" w:rsidRDefault="00E12D13" w:rsidP="00E12D13">
      <w:pPr>
        <w:spacing w:after="0" w:line="240" w:lineRule="auto"/>
        <w:jc w:val="center"/>
        <w:rPr>
          <w:rFonts w:ascii="Simplified Arabic" w:hAnsi="Simplified Arabic" w:cs="Simplified Arabic"/>
          <w:lang w:bidi="ar-EG"/>
        </w:rPr>
      </w:pPr>
      <w:r w:rsidRPr="00F85FB2">
        <w:rPr>
          <w:rFonts w:ascii="Simplified Arabic" w:hAnsi="Simplified Arabic" w:cs="Simplified Arabic"/>
          <w:rtl/>
        </w:rPr>
        <w:t xml:space="preserve">لم يسبق نشر </w:t>
      </w:r>
      <w:r w:rsidR="00C5314D" w:rsidRPr="00F85FB2">
        <w:rPr>
          <w:rFonts w:ascii="Simplified Arabic" w:hAnsi="Simplified Arabic" w:cs="Simplified Arabic"/>
          <w:rtl/>
        </w:rPr>
        <w:t>هذا البحث</w:t>
      </w:r>
      <w:r w:rsidRPr="00F85FB2">
        <w:rPr>
          <w:rFonts w:ascii="Simplified Arabic" w:hAnsi="Simplified Arabic" w:cs="Simplified Arabic"/>
          <w:rtl/>
        </w:rPr>
        <w:t xml:space="preserve"> أو أي أجزاء </w:t>
      </w:r>
      <w:r w:rsidR="00C5314D" w:rsidRPr="00F85FB2">
        <w:rPr>
          <w:rFonts w:ascii="Simplified Arabic" w:hAnsi="Simplified Arabic" w:cs="Simplified Arabic"/>
          <w:rtl/>
        </w:rPr>
        <w:t>منه،</w:t>
      </w:r>
      <w:r w:rsidRPr="00F85FB2">
        <w:rPr>
          <w:rFonts w:ascii="Simplified Arabic" w:hAnsi="Simplified Arabic" w:cs="Simplified Arabic"/>
          <w:rtl/>
        </w:rPr>
        <w:t xml:space="preserve"> ويحظر إعادة نشره فى أى جهة </w:t>
      </w:r>
    </w:p>
    <w:p w14:paraId="7FD6708E" w14:textId="77777777" w:rsidR="00E12D13" w:rsidRPr="00F85FB2" w:rsidRDefault="00C5314D" w:rsidP="00E12D13">
      <w:pPr>
        <w:spacing w:after="0" w:line="240" w:lineRule="auto"/>
        <w:jc w:val="center"/>
        <w:rPr>
          <w:rFonts w:ascii="Simplified Arabic" w:hAnsi="Simplified Arabic" w:cs="Simplified Arabic"/>
          <w:sz w:val="20"/>
          <w:szCs w:val="20"/>
          <w:rtl/>
          <w:lang w:bidi="ar-EG"/>
        </w:rPr>
      </w:pPr>
      <w:r w:rsidRPr="00F85FB2">
        <w:rPr>
          <w:rFonts w:ascii="Simplified Arabic" w:hAnsi="Simplified Arabic" w:cs="Simplified Arabic"/>
          <w:rtl/>
        </w:rPr>
        <w:t>أخرى قبل</w:t>
      </w:r>
      <w:r w:rsidR="00E12D13" w:rsidRPr="00F85FB2">
        <w:rPr>
          <w:rFonts w:ascii="Simplified Arabic" w:hAnsi="Simplified Arabic" w:cs="Simplified Arabic"/>
          <w:rtl/>
        </w:rPr>
        <w:t xml:space="preserve"> أخذ موافقة المعهد.</w:t>
      </w:r>
    </w:p>
    <w:p w14:paraId="60A902E0" w14:textId="77777777" w:rsidR="00E12D13" w:rsidRPr="00F85FB2" w:rsidRDefault="00E12D13" w:rsidP="00E12D13">
      <w:pPr>
        <w:bidi/>
        <w:spacing w:after="0" w:line="240" w:lineRule="auto"/>
        <w:jc w:val="center"/>
        <w:rPr>
          <w:rFonts w:ascii="Simplified Arabic" w:hAnsi="Simplified Arabic" w:cs="Simplified Arabic"/>
          <w:sz w:val="20"/>
          <w:szCs w:val="20"/>
          <w:rtl/>
          <w:lang w:bidi="ar-EG"/>
        </w:rPr>
      </w:pPr>
      <w:r w:rsidRPr="00F85FB2">
        <w:rPr>
          <w:rFonts w:ascii="Simplified Arabic" w:hAnsi="Simplified Arabic" w:cs="Simplified Arabic"/>
          <w:sz w:val="20"/>
          <w:szCs w:val="20"/>
          <w:rtl/>
          <w:lang w:bidi="ar-EG"/>
        </w:rPr>
        <w:t>"الآراء فى هذا البحث تمثل رأى الباحثين فقط"</w:t>
      </w:r>
    </w:p>
    <w:p w14:paraId="4EE03EFD" w14:textId="77777777" w:rsidR="00EF4D0C" w:rsidRPr="00F85FB2" w:rsidRDefault="00EF4D0C" w:rsidP="00EF4D0C">
      <w:pPr>
        <w:bidi/>
        <w:spacing w:after="0" w:line="240" w:lineRule="auto"/>
        <w:jc w:val="both"/>
        <w:rPr>
          <w:rFonts w:ascii="Simplified Arabic" w:hAnsi="Simplified Arabic" w:cs="Simplified Arabic"/>
          <w:sz w:val="28"/>
          <w:szCs w:val="28"/>
          <w:rtl/>
          <w:lang w:bidi="ar-EG"/>
        </w:rPr>
        <w:sectPr w:rsidR="00EF4D0C" w:rsidRPr="00F85FB2" w:rsidSect="003E3A87">
          <w:headerReference w:type="even" r:id="rId10"/>
          <w:headerReference w:type="default" r:id="rId11"/>
          <w:footerReference w:type="default" r:id="rId12"/>
          <w:footnotePr>
            <w:numRestart w:val="eachPage"/>
          </w:footnotePr>
          <w:pgSz w:w="12240" w:h="15840"/>
          <w:pgMar w:top="1440" w:right="1440" w:bottom="1440" w:left="1440" w:header="720" w:footer="720" w:gutter="0"/>
          <w:cols w:space="720"/>
          <w:titlePg/>
          <w:docGrid w:linePitch="360"/>
        </w:sectPr>
      </w:pPr>
    </w:p>
    <w:p w14:paraId="0BDD542B" w14:textId="77777777" w:rsidR="00E12D13" w:rsidRPr="00F85FB2" w:rsidRDefault="00E12D13" w:rsidP="00E12D13">
      <w:pPr>
        <w:bidi/>
        <w:spacing w:after="0" w:line="240" w:lineRule="auto"/>
        <w:jc w:val="center"/>
        <w:rPr>
          <w:rFonts w:ascii="Simplified Arabic" w:eastAsia="Times New Roman" w:hAnsi="Simplified Arabic" w:cs="Simplified Arabic"/>
          <w:sz w:val="24"/>
          <w:szCs w:val="24"/>
          <w:rtl/>
        </w:rPr>
      </w:pPr>
    </w:p>
    <w:p w14:paraId="1805969A" w14:textId="77777777" w:rsidR="00361382" w:rsidRDefault="00361382" w:rsidP="00361382">
      <w:pPr>
        <w:tabs>
          <w:tab w:val="left" w:pos="7743"/>
        </w:tabs>
        <w:bidi/>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t>تقديم</w:t>
      </w:r>
    </w:p>
    <w:p w14:paraId="296F4845" w14:textId="77777777" w:rsidR="00361382" w:rsidRPr="00F9794A" w:rsidRDefault="00361382" w:rsidP="00361382">
      <w:pPr>
        <w:tabs>
          <w:tab w:val="left" w:pos="7743"/>
        </w:tabs>
        <w:bidi/>
        <w:jc w:val="center"/>
        <w:rPr>
          <w:rFonts w:asciiTheme="majorBidi" w:hAnsiTheme="majorBidi" w:cstheme="majorBidi"/>
          <w:b/>
          <w:bCs/>
          <w:sz w:val="32"/>
          <w:szCs w:val="32"/>
          <w:rtl/>
          <w:lang w:bidi="ar-EG"/>
        </w:rPr>
      </w:pPr>
    </w:p>
    <w:p w14:paraId="2D344CFE" w14:textId="77777777" w:rsidR="00361382" w:rsidRPr="00E13298" w:rsidRDefault="00361382" w:rsidP="00361382">
      <w:pPr>
        <w:tabs>
          <w:tab w:val="left" w:pos="7743"/>
        </w:tabs>
        <w:bidi/>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Pr>
          <w:rFonts w:asciiTheme="majorBidi" w:hAnsiTheme="majorBidi" w:cstheme="majorBidi" w:hint="cs"/>
          <w:b/>
          <w:bCs/>
          <w:sz w:val="28"/>
          <w:szCs w:val="28"/>
          <w:rtl/>
          <w:lang w:bidi="ar-EG"/>
        </w:rPr>
        <w:t xml:space="preserve">وغيرها </w:t>
      </w:r>
      <w:r w:rsidRPr="00E13298">
        <w:rPr>
          <w:rFonts w:asciiTheme="majorBidi" w:hAnsiTheme="majorBidi" w:cstheme="majorBidi"/>
          <w:b/>
          <w:bCs/>
          <w:sz w:val="28"/>
          <w:szCs w:val="28"/>
          <w:rtl/>
          <w:lang w:bidi="ar-EG"/>
        </w:rPr>
        <w:t xml:space="preserve">لأي من القضايا محل البحث. </w:t>
      </w:r>
    </w:p>
    <w:p w14:paraId="4A7A8284" w14:textId="77777777" w:rsidR="00361382" w:rsidRPr="00E13298" w:rsidRDefault="00361382" w:rsidP="00361382">
      <w:pPr>
        <w:tabs>
          <w:tab w:val="left" w:pos="7743"/>
        </w:tabs>
        <w:bidi/>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تضمنت الإصدارات المختلفة لسلس</w:t>
      </w:r>
      <w:r>
        <w:rPr>
          <w:rFonts w:asciiTheme="majorBidi" w:hAnsiTheme="majorBidi" w:cstheme="majorBidi" w:hint="cs"/>
          <w:b/>
          <w:bCs/>
          <w:sz w:val="28"/>
          <w:szCs w:val="28"/>
          <w:rtl/>
          <w:lang w:bidi="ar-EG"/>
        </w:rPr>
        <w:t>ل</w:t>
      </w:r>
      <w:r w:rsidRPr="00E13298">
        <w:rPr>
          <w:rFonts w:asciiTheme="majorBidi" w:hAnsiTheme="majorBidi" w:cstheme="majorBidi"/>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14:paraId="58EDDE6A" w14:textId="77777777" w:rsidR="00361382" w:rsidRDefault="00361382" w:rsidP="00361382">
      <w:pPr>
        <w:tabs>
          <w:tab w:val="left" w:pos="7743"/>
        </w:tabs>
        <w:bidi/>
        <w:spacing w:after="0"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Pr>
          <w:rFonts w:asciiTheme="majorBidi" w:hAnsiTheme="majorBidi" w:cstheme="majorBidi" w:hint="cs"/>
          <w:b/>
          <w:bCs/>
          <w:sz w:val="28"/>
          <w:szCs w:val="28"/>
          <w:rtl/>
          <w:lang w:bidi="ar-EG"/>
        </w:rPr>
        <w:t>ي</w:t>
      </w:r>
      <w:r>
        <w:rPr>
          <w:rFonts w:asciiTheme="majorBidi" w:hAnsiTheme="majorBidi" w:cstheme="majorBidi"/>
          <w:b/>
          <w:bCs/>
          <w:sz w:val="28"/>
          <w:szCs w:val="28"/>
          <w:rtl/>
          <w:lang w:bidi="ar-EG"/>
        </w:rPr>
        <w:t xml:space="preserve"> ت</w:t>
      </w:r>
      <w:r>
        <w:rPr>
          <w:rFonts w:asciiTheme="majorBidi" w:hAnsiTheme="majorBidi" w:cstheme="majorBidi" w:hint="cs"/>
          <w:b/>
          <w:bCs/>
          <w:sz w:val="28"/>
          <w:szCs w:val="28"/>
          <w:rtl/>
          <w:lang w:bidi="ar-EG"/>
        </w:rPr>
        <w:t>م قبولها أو</w:t>
      </w:r>
      <w:r w:rsidRPr="00E13298">
        <w:rPr>
          <w:rFonts w:asciiTheme="majorBidi" w:hAnsiTheme="majorBidi" w:cstheme="majorBidi"/>
          <w:b/>
          <w:bCs/>
          <w:sz w:val="28"/>
          <w:szCs w:val="28"/>
          <w:rtl/>
          <w:lang w:bidi="ar-EG"/>
        </w:rPr>
        <w:t xml:space="preserve"> مناقشتها ف</w:t>
      </w:r>
      <w:r>
        <w:rPr>
          <w:rFonts w:asciiTheme="majorBidi" w:hAnsiTheme="majorBidi" w:cstheme="majorBidi" w:hint="cs"/>
          <w:b/>
          <w:bCs/>
          <w:sz w:val="28"/>
          <w:szCs w:val="28"/>
          <w:rtl/>
          <w:lang w:bidi="ar-EG"/>
        </w:rPr>
        <w:t>ي</w:t>
      </w:r>
      <w:r w:rsidRPr="00E13298">
        <w:rPr>
          <w:rFonts w:asciiTheme="majorBidi" w:hAnsiTheme="majorBidi" w:cstheme="majorBidi"/>
          <w:b/>
          <w:bCs/>
          <w:sz w:val="28"/>
          <w:szCs w:val="28"/>
          <w:rtl/>
          <w:lang w:bidi="ar-EG"/>
        </w:rPr>
        <w:t xml:space="preserve"> المؤتمر، وسلسلة المذكرات الخارجية</w:t>
      </w:r>
      <w:r>
        <w:rPr>
          <w:rFonts w:asciiTheme="majorBidi" w:hAnsiTheme="majorBidi" w:cstheme="majorBidi" w:hint="cs"/>
          <w:b/>
          <w:bCs/>
          <w:sz w:val="28"/>
          <w:szCs w:val="28"/>
          <w:rtl/>
          <w:lang w:bidi="ar-EG"/>
        </w:rPr>
        <w:t>،</w:t>
      </w:r>
      <w:r w:rsidRPr="00E13298">
        <w:rPr>
          <w:rFonts w:asciiTheme="majorBidi" w:hAnsiTheme="majorBidi" w:cstheme="majorBidi"/>
          <w:b/>
          <w:bCs/>
          <w:sz w:val="28"/>
          <w:szCs w:val="28"/>
          <w:rtl/>
          <w:lang w:bidi="ar-EG"/>
        </w:rPr>
        <w:t xml:space="preserve"> وكراسات السياسات‘ إضافة إلي ما يصدره المعهد من نشرات علمية تعكس ما يعقده المعهد من فعاليات علمية متنوعة.</w:t>
      </w:r>
    </w:p>
    <w:p w14:paraId="387A67E4" w14:textId="77777777" w:rsidR="00361382" w:rsidRPr="00E13298" w:rsidRDefault="00361382" w:rsidP="00361382">
      <w:pPr>
        <w:tabs>
          <w:tab w:val="left" w:pos="7743"/>
        </w:tabs>
        <w:bidi/>
        <w:spacing w:after="0" w:line="360" w:lineRule="auto"/>
        <w:jc w:val="both"/>
        <w:rPr>
          <w:rFonts w:asciiTheme="majorBidi" w:hAnsiTheme="majorBidi" w:cstheme="majorBidi"/>
          <w:b/>
          <w:bCs/>
          <w:sz w:val="28"/>
          <w:szCs w:val="28"/>
          <w:rtl/>
          <w:lang w:bidi="ar-EG"/>
        </w:rPr>
      </w:pPr>
    </w:p>
    <w:p w14:paraId="4AF0786F" w14:textId="77777777" w:rsidR="00361382" w:rsidRDefault="00361382" w:rsidP="00361382">
      <w:pPr>
        <w:tabs>
          <w:tab w:val="left" w:pos="7743"/>
        </w:tabs>
        <w:bidi/>
        <w:spacing w:after="0" w:line="240" w:lineRule="auto"/>
        <w:jc w:val="center"/>
        <w:rPr>
          <w:rFonts w:asciiTheme="majorBidi" w:hAnsiTheme="majorBidi" w:cstheme="majorBidi"/>
          <w:b/>
          <w:bCs/>
          <w:sz w:val="28"/>
          <w:szCs w:val="28"/>
          <w:rtl/>
          <w:lang w:bidi="ar-EG"/>
        </w:rPr>
      </w:pPr>
      <w:r w:rsidRPr="00E13298">
        <w:rPr>
          <w:rFonts w:asciiTheme="majorBidi" w:hAnsiTheme="majorBidi" w:cstheme="majorBidi" w:hint="cs"/>
          <w:b/>
          <w:bCs/>
          <w:sz w:val="28"/>
          <w:szCs w:val="28"/>
          <w:rtl/>
          <w:lang w:bidi="ar-EG"/>
        </w:rPr>
        <w:t>وفق الله الجميع لما فيه خير البلاد، والله من وراء القصد...</w:t>
      </w:r>
    </w:p>
    <w:p w14:paraId="064915AA" w14:textId="77777777" w:rsidR="00361382" w:rsidRPr="00F9794A" w:rsidRDefault="00361382" w:rsidP="00361382">
      <w:pPr>
        <w:tabs>
          <w:tab w:val="left" w:pos="7743"/>
        </w:tabs>
        <w:bidi/>
        <w:spacing w:line="360" w:lineRule="auto"/>
        <w:jc w:val="center"/>
        <w:rPr>
          <w:rFonts w:asciiTheme="majorBidi" w:hAnsiTheme="majorBidi" w:cstheme="majorBidi"/>
          <w:b/>
          <w:bCs/>
          <w:sz w:val="2"/>
          <w:szCs w:val="2"/>
          <w:rtl/>
          <w:lang w:bidi="ar-EG"/>
        </w:rPr>
      </w:pPr>
    </w:p>
    <w:p w14:paraId="3CD0DE58" w14:textId="77777777" w:rsidR="00361382" w:rsidRPr="00F9794A" w:rsidRDefault="00361382" w:rsidP="00361382">
      <w:pPr>
        <w:tabs>
          <w:tab w:val="left" w:pos="7743"/>
        </w:tabs>
        <w:bidi/>
        <w:ind w:left="7200"/>
        <w:jc w:val="center"/>
        <w:rPr>
          <w:rFonts w:ascii="Arabic Typesetting" w:hAnsi="Arabic Typesetting" w:cs="Arabic Typesetting"/>
          <w:b/>
          <w:bCs/>
          <w:sz w:val="40"/>
          <w:szCs w:val="40"/>
          <w:rtl/>
          <w:lang w:bidi="ar-EG"/>
        </w:rPr>
      </w:pPr>
      <w:r w:rsidRPr="00F9794A">
        <w:rPr>
          <w:rFonts w:asciiTheme="majorBidi" w:hAnsiTheme="majorBidi" w:cstheme="majorBidi" w:hint="cs"/>
          <w:b/>
          <w:bCs/>
          <w:sz w:val="32"/>
          <w:szCs w:val="32"/>
          <w:rtl/>
          <w:lang w:bidi="ar-EG"/>
        </w:rPr>
        <w:t>رئيس المعهد</w:t>
      </w:r>
    </w:p>
    <w:p w14:paraId="33EEA9AA" w14:textId="77777777" w:rsidR="00361382" w:rsidRPr="00086C06" w:rsidRDefault="00361382" w:rsidP="00361382">
      <w:pPr>
        <w:tabs>
          <w:tab w:val="left" w:pos="7743"/>
        </w:tabs>
        <w:bidi/>
        <w:ind w:left="7920"/>
        <w:jc w:val="center"/>
        <w:rPr>
          <w:rFonts w:ascii="Arabic Typesetting" w:hAnsi="Arabic Typesetting" w:cs="Arabic Typesetting"/>
          <w:b/>
          <w:bCs/>
          <w:sz w:val="36"/>
          <w:szCs w:val="36"/>
          <w:rtl/>
          <w:lang w:bidi="ar-EG"/>
        </w:rPr>
      </w:pPr>
    </w:p>
    <w:p w14:paraId="796AA089" w14:textId="607E77D2" w:rsidR="0037595B" w:rsidRPr="00F85FB2" w:rsidRDefault="00361382" w:rsidP="0037595B">
      <w:pPr>
        <w:tabs>
          <w:tab w:val="left" w:pos="7743"/>
        </w:tabs>
        <w:bidi/>
        <w:ind w:left="7200"/>
        <w:jc w:val="center"/>
        <w:rPr>
          <w:rFonts w:ascii="Simplified Arabic" w:eastAsia="Times New Roman" w:hAnsi="Simplified Arabic" w:cs="Simplified Arabic"/>
          <w:sz w:val="36"/>
          <w:szCs w:val="36"/>
          <w:rtl/>
        </w:rPr>
      </w:pPr>
      <w:r w:rsidRPr="00F9794A">
        <w:rPr>
          <w:rFonts w:asciiTheme="majorBidi" w:hAnsiTheme="majorBidi" w:cstheme="majorBidi" w:hint="cs"/>
          <w:b/>
          <w:bCs/>
          <w:sz w:val="32"/>
          <w:szCs w:val="32"/>
          <w:rtl/>
          <w:lang w:bidi="ar-EG"/>
        </w:rPr>
        <w:t>أ.د. علاء زهران</w:t>
      </w:r>
    </w:p>
    <w:p w14:paraId="6D49D4CE" w14:textId="77777777" w:rsidR="00E12D13" w:rsidRDefault="00E12D13" w:rsidP="00E12D13">
      <w:pPr>
        <w:spacing w:after="0" w:line="240" w:lineRule="auto"/>
        <w:jc w:val="center"/>
        <w:rPr>
          <w:rFonts w:ascii="Simplified Arabic" w:hAnsi="Simplified Arabic" w:cs="Simplified Arabic"/>
          <w:b/>
          <w:bCs/>
          <w:sz w:val="36"/>
          <w:szCs w:val="36"/>
          <w:lang w:bidi="ar-EG"/>
        </w:rPr>
      </w:pPr>
      <w:r w:rsidRPr="00F85FB2">
        <w:rPr>
          <w:rFonts w:ascii="Simplified Arabic" w:hAnsi="Simplified Arabic" w:cs="Simplified Arabic"/>
          <w:b/>
          <w:bCs/>
          <w:sz w:val="36"/>
          <w:szCs w:val="36"/>
          <w:rtl/>
          <w:lang w:bidi="ar-EG"/>
        </w:rPr>
        <w:lastRenderedPageBreak/>
        <w:t>موجز البحث</w:t>
      </w:r>
    </w:p>
    <w:p w14:paraId="4475DF11" w14:textId="77777777" w:rsidR="00A72DAC" w:rsidRPr="00F85FB2" w:rsidRDefault="00A72DAC" w:rsidP="00A72DAC">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تمثل مبادرة الحزام والطريق أحد أهم المبادرات التنموية العالمية فى القرن الحادي والعشرين</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وقد بدأت المبادرة عام 2013 ثم شهدت تطورا نوعيا هاما عام 2015 بإصدار وثيقة الرؤية المستقبلية</w:t>
      </w:r>
      <w:r w:rsidR="006B02D6" w:rsidRPr="00F85FB2">
        <w:rPr>
          <w:rFonts w:ascii="Simplified Arabic" w:hAnsi="Simplified Arabic" w:cs="Simplified Arabic"/>
          <w:sz w:val="28"/>
          <w:szCs w:val="28"/>
          <w:rtl/>
          <w:lang w:bidi="ar-EG"/>
        </w:rPr>
        <w:t xml:space="preserve"> / الاستراتيجية</w:t>
      </w:r>
      <w:r w:rsidRPr="00F85FB2">
        <w:rPr>
          <w:rFonts w:ascii="Simplified Arabic" w:hAnsi="Simplified Arabic" w:cs="Simplified Arabic"/>
          <w:sz w:val="28"/>
          <w:szCs w:val="28"/>
          <w:rtl/>
          <w:lang w:bidi="ar-EG"/>
        </w:rPr>
        <w:t xml:space="preserve"> للمبادرة من جانب الحكومة الصينية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وتشمل المبادرة ثلاث قارات هى: آسيا وأفريقيا وأوروبا</w:t>
      </w:r>
      <w:r w:rsidR="00DD38D0" w:rsidRPr="00F85FB2">
        <w:rPr>
          <w:rFonts w:ascii="Simplified Arabic" w:hAnsi="Simplified Arabic" w:cs="Simplified Arabic"/>
          <w:sz w:val="28"/>
          <w:szCs w:val="28"/>
          <w:rtl/>
          <w:lang w:bidi="ar-EG"/>
        </w:rPr>
        <w:t xml:space="preserve"> وتهدف لتحسين حوكمة النظام العالمي نحو بناء نظام عالمي بديل أكثر انصافا خاصة للدول النامية. </w:t>
      </w:r>
    </w:p>
    <w:p w14:paraId="78FB6F4E" w14:textId="77777777" w:rsidR="006B02D6" w:rsidRPr="00F85FB2" w:rsidRDefault="00A72DAC" w:rsidP="000F56FB">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تهدف الدراسة الى استشراف انعكاسات </w:t>
      </w:r>
      <w:r w:rsidR="006B02D6" w:rsidRPr="00F85FB2">
        <w:rPr>
          <w:rFonts w:ascii="Simplified Arabic" w:hAnsi="Simplified Arabic" w:cs="Simplified Arabic"/>
          <w:sz w:val="28"/>
          <w:szCs w:val="28"/>
          <w:rtl/>
          <w:lang w:bidi="ar-EG"/>
        </w:rPr>
        <w:t xml:space="preserve">مبادرة الحزام والطريق </w:t>
      </w:r>
      <w:r w:rsidRPr="00F85FB2">
        <w:rPr>
          <w:rFonts w:ascii="Simplified Arabic" w:hAnsi="Simplified Arabic" w:cs="Simplified Arabic"/>
          <w:sz w:val="28"/>
          <w:szCs w:val="28"/>
          <w:rtl/>
          <w:lang w:bidi="ar-EG"/>
        </w:rPr>
        <w:t>اقتصاديا وسياسيا على مصر</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والتعرف على الفرص والبدائل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 والسياسية المتاحة لمصر من خلال المبادرة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006B02D6" w:rsidRPr="00F85FB2">
        <w:rPr>
          <w:rFonts w:ascii="Simplified Arabic" w:hAnsi="Simplified Arabic" w:cs="Simplified Arabic"/>
          <w:sz w:val="28"/>
          <w:szCs w:val="28"/>
          <w:rtl/>
          <w:lang w:bidi="ar-EG"/>
        </w:rPr>
        <w:t>ولتحقيق هذا الهدف تناول الفصل الأول من الدراسة تحليلا للجوانب الاستراتيجية المختلفة للمبادرة</w:t>
      </w:r>
      <w:r w:rsidR="00C5314D" w:rsidRPr="00F85FB2">
        <w:rPr>
          <w:rFonts w:ascii="Simplified Arabic" w:hAnsi="Simplified Arabic" w:cs="Simplified Arabic"/>
          <w:sz w:val="28"/>
          <w:szCs w:val="28"/>
          <w:rtl/>
          <w:lang w:bidi="ar-EG"/>
        </w:rPr>
        <w:t>،</w:t>
      </w:r>
      <w:r w:rsidR="006B02D6" w:rsidRPr="00F85FB2">
        <w:rPr>
          <w:rFonts w:ascii="Simplified Arabic" w:hAnsi="Simplified Arabic" w:cs="Simplified Arabic"/>
          <w:sz w:val="28"/>
          <w:szCs w:val="28"/>
          <w:rtl/>
          <w:lang w:bidi="ar-EG"/>
        </w:rPr>
        <w:t xml:space="preserve"> و</w:t>
      </w:r>
      <w:r w:rsidR="004B0B98" w:rsidRPr="00F85FB2">
        <w:rPr>
          <w:rFonts w:ascii="Simplified Arabic" w:hAnsi="Simplified Arabic" w:cs="Simplified Arabic"/>
          <w:sz w:val="28"/>
          <w:szCs w:val="28"/>
          <w:rtl/>
          <w:lang w:bidi="ar-EG"/>
        </w:rPr>
        <w:t xml:space="preserve">التعرف على </w:t>
      </w:r>
      <w:r w:rsidR="006B02D6" w:rsidRPr="00F85FB2">
        <w:rPr>
          <w:rFonts w:ascii="Simplified Arabic" w:hAnsi="Simplified Arabic" w:cs="Simplified Arabic"/>
          <w:sz w:val="28"/>
          <w:szCs w:val="28"/>
          <w:rtl/>
          <w:lang w:bidi="ar-EG"/>
        </w:rPr>
        <w:t xml:space="preserve">هيكل ومسارات المبادرة بريا وبحريا </w:t>
      </w:r>
      <w:r w:rsidR="00B4662B" w:rsidRPr="00F85FB2">
        <w:rPr>
          <w:rFonts w:ascii="Simplified Arabic" w:hAnsi="Simplified Arabic" w:cs="Simplified Arabic"/>
          <w:sz w:val="28"/>
          <w:szCs w:val="28"/>
          <w:rtl/>
          <w:lang w:bidi="ar-EG"/>
        </w:rPr>
        <w:t xml:space="preserve">وأدواتها </w:t>
      </w:r>
      <w:r w:rsidR="006B02D6" w:rsidRPr="00F85FB2">
        <w:rPr>
          <w:rFonts w:ascii="Simplified Arabic" w:hAnsi="Simplified Arabic" w:cs="Simplified Arabic"/>
          <w:sz w:val="28"/>
          <w:szCs w:val="28"/>
          <w:rtl/>
          <w:lang w:bidi="ar-EG"/>
        </w:rPr>
        <w:t>عبر العالم</w:t>
      </w:r>
      <w:r w:rsidR="00C5314D" w:rsidRPr="00F85FB2">
        <w:rPr>
          <w:rFonts w:ascii="Simplified Arabic" w:hAnsi="Simplified Arabic" w:cs="Simplified Arabic"/>
          <w:sz w:val="28"/>
          <w:szCs w:val="28"/>
          <w:rtl/>
          <w:lang w:bidi="ar-EG"/>
        </w:rPr>
        <w:t>،</w:t>
      </w:r>
      <w:r w:rsidR="006B02D6" w:rsidRPr="00F85FB2">
        <w:rPr>
          <w:rFonts w:ascii="Simplified Arabic" w:hAnsi="Simplified Arabic" w:cs="Simplified Arabic"/>
          <w:sz w:val="28"/>
          <w:szCs w:val="28"/>
          <w:rtl/>
          <w:lang w:bidi="ar-EG"/>
        </w:rPr>
        <w:t xml:space="preserve"> </w:t>
      </w:r>
      <w:r w:rsidR="00B4662B" w:rsidRPr="00F85FB2">
        <w:rPr>
          <w:rFonts w:ascii="Simplified Arabic" w:hAnsi="Simplified Arabic" w:cs="Simplified Arabic"/>
          <w:sz w:val="28"/>
          <w:szCs w:val="28"/>
          <w:rtl/>
          <w:lang w:bidi="ar-EG"/>
        </w:rPr>
        <w:t>و</w:t>
      </w:r>
      <w:r w:rsidR="006B02D6" w:rsidRPr="00F85FB2">
        <w:rPr>
          <w:rFonts w:ascii="Simplified Arabic" w:hAnsi="Simplified Arabic" w:cs="Simplified Arabic"/>
          <w:sz w:val="28"/>
          <w:szCs w:val="28"/>
          <w:rtl/>
          <w:lang w:bidi="ar-EG"/>
        </w:rPr>
        <w:t xml:space="preserve">المحددات الاستراتيجية لجوانب </w:t>
      </w:r>
      <w:r w:rsidR="004B0B98" w:rsidRPr="00F85FB2">
        <w:rPr>
          <w:rFonts w:ascii="Simplified Arabic" w:hAnsi="Simplified Arabic" w:cs="Simplified Arabic"/>
          <w:sz w:val="28"/>
          <w:szCs w:val="28"/>
          <w:rtl/>
          <w:lang w:bidi="ar-EG"/>
        </w:rPr>
        <w:t xml:space="preserve">وطموحات المبادرة </w:t>
      </w:r>
      <w:r w:rsidR="006B02D6" w:rsidRPr="00F85FB2">
        <w:rPr>
          <w:rFonts w:ascii="Simplified Arabic" w:hAnsi="Simplified Arabic" w:cs="Simplified Arabic"/>
          <w:sz w:val="28"/>
          <w:szCs w:val="28"/>
          <w:rtl/>
          <w:lang w:bidi="ar-EG"/>
        </w:rPr>
        <w:t>المختلفة</w:t>
      </w:r>
      <w:r w:rsidR="00C5314D" w:rsidRPr="00F85FB2">
        <w:rPr>
          <w:rFonts w:ascii="Simplified Arabic" w:hAnsi="Simplified Arabic" w:cs="Simplified Arabic"/>
          <w:sz w:val="28"/>
          <w:szCs w:val="28"/>
          <w:rtl/>
          <w:lang w:bidi="ar-EG"/>
        </w:rPr>
        <w:t>.</w:t>
      </w:r>
    </w:p>
    <w:p w14:paraId="60EA0543" w14:textId="77777777" w:rsidR="0019101D" w:rsidRPr="00F85FB2" w:rsidRDefault="006B02D6" w:rsidP="007C7508">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وتناول الفصل الثاني من الدراسة التوجهات </w:t>
      </w:r>
      <w:r w:rsidR="00BD6008">
        <w:rPr>
          <w:rFonts w:ascii="Simplified Arabic" w:hAnsi="Simplified Arabic" w:cs="Simplified Arabic"/>
          <w:sz w:val="28"/>
          <w:szCs w:val="28"/>
          <w:rtl/>
          <w:lang w:bidi="ar-EG"/>
        </w:rPr>
        <w:t>الاقتصا</w:t>
      </w:r>
      <w:r w:rsidR="007C7508" w:rsidRPr="00F85FB2">
        <w:rPr>
          <w:rFonts w:ascii="Simplified Arabic" w:hAnsi="Simplified Arabic" w:cs="Simplified Arabic"/>
          <w:sz w:val="28"/>
          <w:szCs w:val="28"/>
          <w:rtl/>
          <w:lang w:bidi="ar-EG"/>
        </w:rPr>
        <w:t xml:space="preserve">دية والسياسية </w:t>
      </w:r>
      <w:r w:rsidR="00B4662B" w:rsidRPr="00F85FB2">
        <w:rPr>
          <w:rFonts w:ascii="Simplified Arabic" w:hAnsi="Simplified Arabic" w:cs="Simplified Arabic"/>
          <w:sz w:val="28"/>
          <w:szCs w:val="28"/>
          <w:rtl/>
          <w:lang w:bidi="ar-EG"/>
        </w:rPr>
        <w:t xml:space="preserve">لمبادرة الحزام والطريق </w:t>
      </w:r>
      <w:r w:rsidRPr="00F85FB2">
        <w:rPr>
          <w:rFonts w:ascii="Simplified Arabic" w:hAnsi="Simplified Arabic" w:cs="Simplified Arabic"/>
          <w:sz w:val="28"/>
          <w:szCs w:val="28"/>
          <w:rtl/>
          <w:lang w:bidi="ar-EG"/>
        </w:rPr>
        <w:t xml:space="preserve">عبر </w:t>
      </w:r>
      <w:r w:rsidR="007C7508" w:rsidRPr="00F85FB2">
        <w:rPr>
          <w:rFonts w:ascii="Simplified Arabic" w:hAnsi="Simplified Arabic" w:cs="Simplified Arabic"/>
          <w:sz w:val="28"/>
          <w:szCs w:val="28"/>
          <w:rtl/>
          <w:lang w:bidi="ar-EG"/>
        </w:rPr>
        <w:t>المحيط الجغرافي لمصر والذى يشمل أفريقيا</w:t>
      </w:r>
      <w:r w:rsidR="00C5314D" w:rsidRPr="00F85FB2">
        <w:rPr>
          <w:rFonts w:ascii="Simplified Arabic" w:hAnsi="Simplified Arabic" w:cs="Simplified Arabic"/>
          <w:sz w:val="28"/>
          <w:szCs w:val="28"/>
          <w:rtl/>
          <w:lang w:bidi="ar-EG"/>
        </w:rPr>
        <w:t>،</w:t>
      </w:r>
      <w:r w:rsidR="007C7508" w:rsidRPr="00F85FB2">
        <w:rPr>
          <w:rFonts w:ascii="Simplified Arabic" w:hAnsi="Simplified Arabic" w:cs="Simplified Arabic"/>
          <w:sz w:val="28"/>
          <w:szCs w:val="28"/>
          <w:rtl/>
          <w:lang w:bidi="ar-EG"/>
        </w:rPr>
        <w:t xml:space="preserve"> المنطقة العربية وثلاثة من الدول المحورية بإقليم الشرق الأوسط </w:t>
      </w:r>
      <w:r w:rsidR="00C5314D" w:rsidRPr="00F85FB2">
        <w:rPr>
          <w:rFonts w:ascii="Simplified Arabic" w:hAnsi="Simplified Arabic" w:cs="Simplified Arabic" w:hint="cs"/>
          <w:sz w:val="28"/>
          <w:szCs w:val="28"/>
          <w:rtl/>
          <w:lang w:bidi="ar-EG"/>
        </w:rPr>
        <w:t>وهي</w:t>
      </w:r>
      <w:r w:rsidR="007C7508" w:rsidRPr="00F85FB2">
        <w:rPr>
          <w:rFonts w:ascii="Simplified Arabic" w:hAnsi="Simplified Arabic" w:cs="Simplified Arabic"/>
          <w:sz w:val="28"/>
          <w:szCs w:val="28"/>
          <w:rtl/>
          <w:lang w:bidi="ar-EG"/>
        </w:rPr>
        <w:t>: تركيا و</w:t>
      </w:r>
      <w:r w:rsidR="00923583">
        <w:rPr>
          <w:rFonts w:ascii="Simplified Arabic" w:hAnsi="Simplified Arabic" w:cs="Simplified Arabic"/>
          <w:sz w:val="28"/>
          <w:szCs w:val="28"/>
          <w:rtl/>
          <w:lang w:bidi="ar-EG"/>
        </w:rPr>
        <w:t>إيران</w:t>
      </w:r>
      <w:r w:rsidR="007C7508" w:rsidRPr="00F85FB2">
        <w:rPr>
          <w:rFonts w:ascii="Simplified Arabic" w:hAnsi="Simplified Arabic" w:cs="Simplified Arabic"/>
          <w:sz w:val="28"/>
          <w:szCs w:val="28"/>
          <w:rtl/>
          <w:lang w:bidi="ar-EG"/>
        </w:rPr>
        <w:t xml:space="preserve"> واسرائيل. </w:t>
      </w:r>
    </w:p>
    <w:p w14:paraId="0CD8B3FC" w14:textId="77777777" w:rsidR="008B6E84" w:rsidRPr="00F85FB2" w:rsidRDefault="006B02D6" w:rsidP="0019101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تناول الفصل الثالث تحليل علاقة مصر </w:t>
      </w:r>
      <w:r w:rsidR="00BD6008">
        <w:rPr>
          <w:rFonts w:ascii="Simplified Arabic" w:hAnsi="Simplified Arabic" w:cs="Simplified Arabic"/>
          <w:sz w:val="28"/>
          <w:szCs w:val="28"/>
          <w:rtl/>
          <w:lang w:bidi="ar-EG"/>
        </w:rPr>
        <w:t>الاقتصا</w:t>
      </w:r>
      <w:r w:rsidR="006B6272" w:rsidRPr="00F85FB2">
        <w:rPr>
          <w:rFonts w:ascii="Simplified Arabic" w:hAnsi="Simplified Arabic" w:cs="Simplified Arabic"/>
          <w:sz w:val="28"/>
          <w:szCs w:val="28"/>
          <w:rtl/>
          <w:lang w:bidi="ar-EG"/>
        </w:rPr>
        <w:t>دية</w:t>
      </w:r>
      <w:r w:rsidRPr="00F85FB2">
        <w:rPr>
          <w:rFonts w:ascii="Simplified Arabic" w:hAnsi="Simplified Arabic" w:cs="Simplified Arabic"/>
          <w:sz w:val="28"/>
          <w:szCs w:val="28"/>
          <w:rtl/>
          <w:lang w:bidi="ar-EG"/>
        </w:rPr>
        <w:t xml:space="preserve"> بالمبادرة خاصة من خلال </w:t>
      </w:r>
      <w:r w:rsidR="008B6E84" w:rsidRPr="00F85FB2">
        <w:rPr>
          <w:rFonts w:ascii="Simplified Arabic" w:hAnsi="Simplified Arabic" w:cs="Simplified Arabic"/>
          <w:sz w:val="28"/>
          <w:szCs w:val="28"/>
          <w:rtl/>
          <w:lang w:bidi="ar-EG"/>
        </w:rPr>
        <w:t xml:space="preserve">تحليل جوانب </w:t>
      </w:r>
      <w:r w:rsidRPr="00F85FB2">
        <w:rPr>
          <w:rFonts w:ascii="Simplified Arabic" w:hAnsi="Simplified Arabic" w:cs="Simplified Arabic"/>
          <w:sz w:val="28"/>
          <w:szCs w:val="28"/>
          <w:rtl/>
          <w:lang w:bidi="ar-EG"/>
        </w:rPr>
        <w:t xml:space="preserve">العلاقات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 xml:space="preserve">دية </w:t>
      </w:r>
      <w:r w:rsidR="008B6E84" w:rsidRPr="00F85FB2">
        <w:rPr>
          <w:rFonts w:ascii="Simplified Arabic" w:hAnsi="Simplified Arabic" w:cs="Simplified Arabic"/>
          <w:sz w:val="28"/>
          <w:szCs w:val="28"/>
          <w:rtl/>
          <w:lang w:bidi="ar-EG"/>
        </w:rPr>
        <w:t xml:space="preserve">والاستثمارية </w:t>
      </w:r>
      <w:r w:rsidRPr="00F85FB2">
        <w:rPr>
          <w:rFonts w:ascii="Simplified Arabic" w:hAnsi="Simplified Arabic" w:cs="Simplified Arabic"/>
          <w:sz w:val="28"/>
          <w:szCs w:val="28"/>
          <w:rtl/>
          <w:lang w:bidi="ar-EG"/>
        </w:rPr>
        <w:t>المصرية / الصينية</w:t>
      </w:r>
      <w:r w:rsidR="007D39B3" w:rsidRPr="00F85FB2">
        <w:rPr>
          <w:rFonts w:ascii="Simplified Arabic" w:hAnsi="Simplified Arabic" w:cs="Simplified Arabic"/>
          <w:sz w:val="28"/>
          <w:szCs w:val="28"/>
          <w:rtl/>
          <w:lang w:bidi="ar-EG"/>
        </w:rPr>
        <w:t xml:space="preserve">، والإجراءات </w:t>
      </w:r>
      <w:r w:rsidR="00BD6008">
        <w:rPr>
          <w:rFonts w:ascii="Simplified Arabic" w:hAnsi="Simplified Arabic" w:cs="Simplified Arabic"/>
          <w:sz w:val="28"/>
          <w:szCs w:val="28"/>
          <w:rtl/>
          <w:lang w:bidi="ar-EG"/>
        </w:rPr>
        <w:t>الاقتصا</w:t>
      </w:r>
      <w:r w:rsidR="007D39B3" w:rsidRPr="00F85FB2">
        <w:rPr>
          <w:rFonts w:ascii="Simplified Arabic" w:hAnsi="Simplified Arabic" w:cs="Simplified Arabic"/>
          <w:sz w:val="28"/>
          <w:szCs w:val="28"/>
          <w:rtl/>
          <w:lang w:bidi="ar-EG"/>
        </w:rPr>
        <w:t xml:space="preserve">دية التى اتخذتها مصر لتعزيز تفاعلها </w:t>
      </w:r>
      <w:r w:rsidR="00BD6008">
        <w:rPr>
          <w:rFonts w:ascii="Simplified Arabic" w:hAnsi="Simplified Arabic" w:cs="Simplified Arabic"/>
          <w:sz w:val="28"/>
          <w:szCs w:val="28"/>
          <w:rtl/>
          <w:lang w:bidi="ar-EG"/>
        </w:rPr>
        <w:t>الاقتصا</w:t>
      </w:r>
      <w:r w:rsidR="007D39B3" w:rsidRPr="00F85FB2">
        <w:rPr>
          <w:rFonts w:ascii="Simplified Arabic" w:hAnsi="Simplified Arabic" w:cs="Simplified Arabic"/>
          <w:sz w:val="28"/>
          <w:szCs w:val="28"/>
          <w:rtl/>
          <w:lang w:bidi="ar-EG"/>
        </w:rPr>
        <w:t>دي مع المبادرة</w:t>
      </w:r>
      <w:r w:rsidR="00C5314D" w:rsidRPr="00F85FB2">
        <w:rPr>
          <w:rFonts w:ascii="Simplified Arabic" w:hAnsi="Simplified Arabic" w:cs="Simplified Arabic"/>
          <w:sz w:val="28"/>
          <w:szCs w:val="28"/>
          <w:rtl/>
          <w:lang w:bidi="ar-EG"/>
        </w:rPr>
        <w:t>،</w:t>
      </w:r>
      <w:r w:rsidR="007D39B3" w:rsidRPr="00F85FB2">
        <w:rPr>
          <w:rFonts w:ascii="Simplified Arabic" w:hAnsi="Simplified Arabic" w:cs="Simplified Arabic"/>
          <w:sz w:val="28"/>
          <w:szCs w:val="28"/>
          <w:rtl/>
          <w:lang w:bidi="ar-EG"/>
        </w:rPr>
        <w:t xml:space="preserve"> واستعراض</w:t>
      </w:r>
      <w:r w:rsidR="00A574C5" w:rsidRPr="00F85FB2">
        <w:rPr>
          <w:rFonts w:ascii="Simplified Arabic" w:hAnsi="Simplified Arabic" w:cs="Simplified Arabic"/>
          <w:sz w:val="28"/>
          <w:szCs w:val="28"/>
          <w:rtl/>
          <w:lang w:bidi="ar-EG"/>
        </w:rPr>
        <w:t xml:space="preserve"> </w:t>
      </w:r>
      <w:r w:rsidR="006B6272" w:rsidRPr="00F85FB2">
        <w:rPr>
          <w:rFonts w:ascii="Simplified Arabic" w:hAnsi="Simplified Arabic" w:cs="Simplified Arabic"/>
          <w:sz w:val="28"/>
          <w:szCs w:val="28"/>
          <w:rtl/>
          <w:lang w:bidi="ar-EG"/>
        </w:rPr>
        <w:t xml:space="preserve">سيناريوهات </w:t>
      </w:r>
      <w:r w:rsidR="008B6E84" w:rsidRPr="00F85FB2">
        <w:rPr>
          <w:rFonts w:ascii="Simplified Arabic" w:hAnsi="Simplified Arabic" w:cs="Simplified Arabic"/>
          <w:sz w:val="28"/>
          <w:szCs w:val="28"/>
          <w:rtl/>
          <w:lang w:bidi="ar-EG"/>
        </w:rPr>
        <w:t>محتملة ل</w:t>
      </w:r>
      <w:r w:rsidR="006B6272" w:rsidRPr="00F85FB2">
        <w:rPr>
          <w:rFonts w:ascii="Simplified Arabic" w:hAnsi="Simplified Arabic" w:cs="Simplified Arabic"/>
          <w:sz w:val="28"/>
          <w:szCs w:val="28"/>
          <w:rtl/>
          <w:lang w:bidi="ar-EG"/>
        </w:rPr>
        <w:t xml:space="preserve">تطور </w:t>
      </w:r>
      <w:r w:rsidR="008B6E84" w:rsidRPr="00F85FB2">
        <w:rPr>
          <w:rFonts w:ascii="Simplified Arabic" w:hAnsi="Simplified Arabic" w:cs="Simplified Arabic"/>
          <w:sz w:val="28"/>
          <w:szCs w:val="28"/>
          <w:rtl/>
          <w:lang w:bidi="ar-EG"/>
        </w:rPr>
        <w:t xml:space="preserve">هذه </w:t>
      </w:r>
      <w:r w:rsidR="006B6272" w:rsidRPr="00F85FB2">
        <w:rPr>
          <w:rFonts w:ascii="Simplified Arabic" w:hAnsi="Simplified Arabic" w:cs="Simplified Arabic"/>
          <w:sz w:val="28"/>
          <w:szCs w:val="28"/>
          <w:rtl/>
          <w:lang w:bidi="ar-EG"/>
        </w:rPr>
        <w:t xml:space="preserve">العلاقات من خلال المبادرة وأدواتها </w:t>
      </w:r>
      <w:r w:rsidR="00BD6008">
        <w:rPr>
          <w:rFonts w:ascii="Simplified Arabic" w:hAnsi="Simplified Arabic" w:cs="Simplified Arabic"/>
          <w:sz w:val="28"/>
          <w:szCs w:val="28"/>
          <w:rtl/>
          <w:lang w:bidi="ar-EG"/>
        </w:rPr>
        <w:t>الاقتصا</w:t>
      </w:r>
      <w:r w:rsidR="008B6E84" w:rsidRPr="00F85FB2">
        <w:rPr>
          <w:rFonts w:ascii="Simplified Arabic" w:hAnsi="Simplified Arabic" w:cs="Simplified Arabic"/>
          <w:sz w:val="28"/>
          <w:szCs w:val="28"/>
          <w:rtl/>
          <w:lang w:bidi="ar-EG"/>
        </w:rPr>
        <w:t xml:space="preserve">دية </w:t>
      </w:r>
      <w:r w:rsidR="006B6272" w:rsidRPr="00F85FB2">
        <w:rPr>
          <w:rFonts w:ascii="Simplified Arabic" w:hAnsi="Simplified Arabic" w:cs="Simplified Arabic"/>
          <w:sz w:val="28"/>
          <w:szCs w:val="28"/>
          <w:rtl/>
          <w:lang w:bidi="ar-EG"/>
        </w:rPr>
        <w:t>المختلفة</w:t>
      </w:r>
      <w:r w:rsidR="00C5314D" w:rsidRPr="00F85FB2">
        <w:rPr>
          <w:rFonts w:ascii="Simplified Arabic" w:hAnsi="Simplified Arabic" w:cs="Simplified Arabic"/>
          <w:sz w:val="28"/>
          <w:szCs w:val="28"/>
          <w:rtl/>
          <w:lang w:bidi="ar-EG"/>
        </w:rPr>
        <w:t>.</w:t>
      </w:r>
      <w:r w:rsidR="006B6272" w:rsidRPr="00F85FB2">
        <w:rPr>
          <w:rFonts w:ascii="Simplified Arabic" w:hAnsi="Simplified Arabic" w:cs="Simplified Arabic"/>
          <w:sz w:val="28"/>
          <w:szCs w:val="28"/>
          <w:rtl/>
          <w:lang w:bidi="ar-EG"/>
        </w:rPr>
        <w:t xml:space="preserve"> </w:t>
      </w:r>
    </w:p>
    <w:p w14:paraId="707D7973" w14:textId="77777777" w:rsidR="0098348B" w:rsidRPr="00F85FB2" w:rsidRDefault="006B6272" w:rsidP="007A7352">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وفى المقابل</w:t>
      </w:r>
      <w:r w:rsidR="00C5314D" w:rsidRPr="00F85FB2">
        <w:rPr>
          <w:rFonts w:ascii="Simplified Arabic" w:hAnsi="Simplified Arabic" w:cs="Simplified Arabic"/>
          <w:sz w:val="28"/>
          <w:szCs w:val="28"/>
          <w:rtl/>
          <w:lang w:bidi="ar-EG"/>
        </w:rPr>
        <w:t>،</w:t>
      </w:r>
      <w:r w:rsidR="008B6E84" w:rsidRPr="00F85FB2">
        <w:rPr>
          <w:rFonts w:ascii="Simplified Arabic" w:hAnsi="Simplified Arabic" w:cs="Simplified Arabic"/>
          <w:sz w:val="28"/>
          <w:szCs w:val="28"/>
          <w:rtl/>
          <w:lang w:bidi="ar-EG"/>
        </w:rPr>
        <w:t xml:space="preserve"> </w:t>
      </w:r>
      <w:r w:rsidRPr="00F85FB2">
        <w:rPr>
          <w:rFonts w:ascii="Simplified Arabic" w:hAnsi="Simplified Arabic" w:cs="Simplified Arabic"/>
          <w:sz w:val="28"/>
          <w:szCs w:val="28"/>
          <w:rtl/>
          <w:lang w:bidi="ar-EG"/>
        </w:rPr>
        <w:t xml:space="preserve">تناول الفصل الرابع تحليل علاقة وتفاعلات مصر </w:t>
      </w:r>
      <w:r w:rsidR="008B6E84" w:rsidRPr="00F85FB2">
        <w:rPr>
          <w:rFonts w:ascii="Simplified Arabic" w:hAnsi="Simplified Arabic" w:cs="Simplified Arabic"/>
          <w:sz w:val="28"/>
          <w:szCs w:val="28"/>
          <w:rtl/>
          <w:lang w:bidi="ar-EG"/>
        </w:rPr>
        <w:t xml:space="preserve">السياسية </w:t>
      </w:r>
      <w:r w:rsidRPr="00F85FB2">
        <w:rPr>
          <w:rFonts w:ascii="Simplified Arabic" w:hAnsi="Simplified Arabic" w:cs="Simplified Arabic"/>
          <w:sz w:val="28"/>
          <w:szCs w:val="28"/>
          <w:rtl/>
          <w:lang w:bidi="ar-EG"/>
        </w:rPr>
        <w:t>مع المبادرة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وتحليل الفرص </w:t>
      </w:r>
      <w:r w:rsidR="00720EC1" w:rsidRPr="00F85FB2">
        <w:rPr>
          <w:rFonts w:ascii="Simplified Arabic" w:hAnsi="Simplified Arabic" w:cs="Simplified Arabic"/>
          <w:sz w:val="28"/>
          <w:szCs w:val="28"/>
          <w:rtl/>
          <w:lang w:bidi="ar-EG"/>
        </w:rPr>
        <w:t xml:space="preserve">والأدوار </w:t>
      </w:r>
      <w:r w:rsidRPr="00F85FB2">
        <w:rPr>
          <w:rFonts w:ascii="Simplified Arabic" w:hAnsi="Simplified Arabic" w:cs="Simplified Arabic"/>
          <w:sz w:val="28"/>
          <w:szCs w:val="28"/>
          <w:rtl/>
          <w:lang w:bidi="ar-EG"/>
        </w:rPr>
        <w:t>السياسية المتاحة لمصر عبر المبادرة خاصة فى محيط مصر الجغرافي العربى والأفريقي</w:t>
      </w:r>
      <w:r w:rsidR="00C5314D" w:rsidRPr="00F85FB2">
        <w:rPr>
          <w:rFonts w:ascii="Simplified Arabic" w:hAnsi="Simplified Arabic" w:cs="Simplified Arabic"/>
          <w:sz w:val="28"/>
          <w:szCs w:val="28"/>
          <w:rtl/>
          <w:lang w:bidi="ar-EG"/>
        </w:rPr>
        <w:t>،</w:t>
      </w:r>
      <w:r w:rsidR="004B0B98" w:rsidRPr="00F85FB2">
        <w:rPr>
          <w:rFonts w:ascii="Simplified Arabic" w:hAnsi="Simplified Arabic" w:cs="Simplified Arabic"/>
          <w:sz w:val="28"/>
          <w:szCs w:val="28"/>
          <w:rtl/>
          <w:lang w:bidi="ar-EG"/>
        </w:rPr>
        <w:t xml:space="preserve"> والانعكاسات </w:t>
      </w:r>
      <w:r w:rsidR="00720EC1" w:rsidRPr="00F85FB2">
        <w:rPr>
          <w:rFonts w:ascii="Simplified Arabic" w:hAnsi="Simplified Arabic" w:cs="Simplified Arabic"/>
          <w:sz w:val="28"/>
          <w:szCs w:val="28"/>
          <w:rtl/>
          <w:lang w:bidi="ar-EG"/>
        </w:rPr>
        <w:t xml:space="preserve">السياسية </w:t>
      </w:r>
      <w:r w:rsidR="004B0B98" w:rsidRPr="00F85FB2">
        <w:rPr>
          <w:rFonts w:ascii="Simplified Arabic" w:hAnsi="Simplified Arabic" w:cs="Simplified Arabic"/>
          <w:sz w:val="28"/>
          <w:szCs w:val="28"/>
          <w:rtl/>
          <w:lang w:bidi="ar-EG"/>
        </w:rPr>
        <w:t xml:space="preserve">على علاقات مصر الإقليمية مع بعض الدول الهامة المعنية </w:t>
      </w:r>
      <w:r w:rsidR="008B6E84" w:rsidRPr="00F85FB2">
        <w:rPr>
          <w:rFonts w:ascii="Simplified Arabic" w:hAnsi="Simplified Arabic" w:cs="Simplified Arabic"/>
          <w:sz w:val="28"/>
          <w:szCs w:val="28"/>
          <w:rtl/>
          <w:lang w:bidi="ar-EG"/>
        </w:rPr>
        <w:t xml:space="preserve">بالمبادرة </w:t>
      </w:r>
      <w:r w:rsidR="004B0B98" w:rsidRPr="00F85FB2">
        <w:rPr>
          <w:rFonts w:ascii="Simplified Arabic" w:hAnsi="Simplified Arabic" w:cs="Simplified Arabic"/>
          <w:sz w:val="28"/>
          <w:szCs w:val="28"/>
          <w:rtl/>
          <w:lang w:bidi="ar-EG"/>
        </w:rPr>
        <w:t xml:space="preserve">فى الإقليم </w:t>
      </w:r>
      <w:r w:rsidR="00C5314D" w:rsidRPr="00F85FB2">
        <w:rPr>
          <w:rFonts w:ascii="Simplified Arabic" w:hAnsi="Simplified Arabic" w:cs="Simplified Arabic" w:hint="cs"/>
          <w:sz w:val="28"/>
          <w:szCs w:val="28"/>
          <w:rtl/>
          <w:lang w:bidi="ar-EG"/>
        </w:rPr>
        <w:t>مثل:</w:t>
      </w:r>
      <w:r w:rsidR="004B0B98" w:rsidRPr="00F85FB2">
        <w:rPr>
          <w:rFonts w:ascii="Simplified Arabic" w:hAnsi="Simplified Arabic" w:cs="Simplified Arabic"/>
          <w:sz w:val="28"/>
          <w:szCs w:val="28"/>
          <w:rtl/>
          <w:lang w:bidi="ar-EG"/>
        </w:rPr>
        <w:t xml:space="preserve"> تركيا</w:t>
      </w:r>
      <w:r w:rsidR="00C5314D" w:rsidRPr="00F85FB2">
        <w:rPr>
          <w:rFonts w:ascii="Simplified Arabic" w:hAnsi="Simplified Arabic" w:cs="Simplified Arabic"/>
          <w:sz w:val="28"/>
          <w:szCs w:val="28"/>
          <w:rtl/>
          <w:lang w:bidi="ar-EG"/>
        </w:rPr>
        <w:t>،</w:t>
      </w:r>
      <w:r w:rsidR="004B0B98" w:rsidRPr="00F85FB2">
        <w:rPr>
          <w:rFonts w:ascii="Simplified Arabic" w:hAnsi="Simplified Arabic" w:cs="Simplified Arabic"/>
          <w:sz w:val="28"/>
          <w:szCs w:val="28"/>
          <w:rtl/>
          <w:lang w:bidi="ar-EG"/>
        </w:rPr>
        <w:t xml:space="preserve"> </w:t>
      </w:r>
      <w:r w:rsidR="00923583">
        <w:rPr>
          <w:rFonts w:ascii="Simplified Arabic" w:hAnsi="Simplified Arabic" w:cs="Simplified Arabic" w:hint="cs"/>
          <w:sz w:val="28"/>
          <w:szCs w:val="28"/>
          <w:rtl/>
          <w:lang w:bidi="ar-EG"/>
        </w:rPr>
        <w:t>إيران</w:t>
      </w:r>
      <w:r w:rsidR="004B0B98" w:rsidRPr="00F85FB2">
        <w:rPr>
          <w:rFonts w:ascii="Simplified Arabic" w:hAnsi="Simplified Arabic" w:cs="Simplified Arabic"/>
          <w:sz w:val="28"/>
          <w:szCs w:val="28"/>
          <w:rtl/>
          <w:lang w:bidi="ar-EG"/>
        </w:rPr>
        <w:t xml:space="preserve"> واسرائيل</w:t>
      </w:r>
      <w:r w:rsidR="00C5314D" w:rsidRPr="00F85FB2">
        <w:rPr>
          <w:rFonts w:ascii="Simplified Arabic" w:hAnsi="Simplified Arabic" w:cs="Simplified Arabic"/>
          <w:sz w:val="28"/>
          <w:szCs w:val="28"/>
          <w:rtl/>
          <w:lang w:bidi="ar-EG"/>
        </w:rPr>
        <w:t>.</w:t>
      </w:r>
      <w:r w:rsidR="004B0B98" w:rsidRPr="00F85FB2">
        <w:rPr>
          <w:rFonts w:ascii="Simplified Arabic" w:hAnsi="Simplified Arabic" w:cs="Simplified Arabic"/>
          <w:sz w:val="28"/>
          <w:szCs w:val="28"/>
          <w:rtl/>
          <w:lang w:bidi="ar-EG"/>
        </w:rPr>
        <w:t xml:space="preserve"> </w:t>
      </w:r>
    </w:p>
    <w:p w14:paraId="18A925BE" w14:textId="77777777" w:rsidR="00E12D13" w:rsidRPr="00F85FB2" w:rsidRDefault="0098348B" w:rsidP="00A574C5">
      <w:pPr>
        <w:bidi/>
        <w:spacing w:after="0" w:line="240" w:lineRule="auto"/>
        <w:jc w:val="both"/>
        <w:rPr>
          <w:rFonts w:ascii="Simplified Arabic" w:eastAsia="Times New Roman" w:hAnsi="Simplified Arabic" w:cs="Simplified Arabic"/>
          <w:sz w:val="36"/>
          <w:szCs w:val="36"/>
        </w:rPr>
      </w:pPr>
      <w:r w:rsidRPr="00F85FB2">
        <w:rPr>
          <w:rFonts w:ascii="Simplified Arabic" w:hAnsi="Simplified Arabic" w:cs="Simplified Arabic"/>
          <w:sz w:val="28"/>
          <w:szCs w:val="28"/>
          <w:rtl/>
          <w:lang w:bidi="ar-EG"/>
        </w:rPr>
        <w:t xml:space="preserve">وقد ركز الفصل الخامس والأخير من الدراسة على استخلاص الخبرات والدروس المستفادة </w:t>
      </w:r>
      <w:r w:rsidR="00720EC1" w:rsidRPr="00F85FB2">
        <w:rPr>
          <w:rFonts w:ascii="Simplified Arabic" w:hAnsi="Simplified Arabic" w:cs="Simplified Arabic"/>
          <w:sz w:val="28"/>
          <w:szCs w:val="28"/>
          <w:rtl/>
          <w:lang w:bidi="ar-EG"/>
        </w:rPr>
        <w:t>من تطورات المبادرة وعلاقتها بمصر</w:t>
      </w:r>
      <w:r w:rsidR="00FF3870" w:rsidRPr="00F85FB2">
        <w:rPr>
          <w:rFonts w:ascii="Simplified Arabic" w:hAnsi="Simplified Arabic" w:cs="Simplified Arabic"/>
          <w:sz w:val="28"/>
          <w:szCs w:val="28"/>
          <w:rtl/>
          <w:lang w:bidi="ar-EG"/>
        </w:rPr>
        <w:t xml:space="preserve"> ومحيطها العربى / الأفريقي / الشرق أوسطى</w:t>
      </w:r>
      <w:r w:rsidR="00C5314D" w:rsidRPr="00F85FB2">
        <w:rPr>
          <w:rFonts w:ascii="Simplified Arabic" w:hAnsi="Simplified Arabic" w:cs="Simplified Arabic"/>
          <w:sz w:val="28"/>
          <w:szCs w:val="28"/>
          <w:rtl/>
          <w:lang w:bidi="ar-EG"/>
        </w:rPr>
        <w:t>،</w:t>
      </w:r>
      <w:r w:rsidR="00FF3870" w:rsidRPr="00F85FB2">
        <w:rPr>
          <w:rFonts w:ascii="Simplified Arabic" w:hAnsi="Simplified Arabic" w:cs="Simplified Arabic"/>
          <w:sz w:val="28"/>
          <w:szCs w:val="28"/>
          <w:rtl/>
          <w:lang w:bidi="ar-EG"/>
        </w:rPr>
        <w:t xml:space="preserve"> </w:t>
      </w:r>
      <w:r w:rsidR="00A574C5" w:rsidRPr="00F85FB2">
        <w:rPr>
          <w:rFonts w:ascii="Simplified Arabic" w:hAnsi="Simplified Arabic" w:cs="Simplified Arabic"/>
          <w:sz w:val="28"/>
          <w:szCs w:val="28"/>
          <w:rtl/>
          <w:lang w:bidi="ar-EG"/>
        </w:rPr>
        <w:t xml:space="preserve">كما طرح الفصل بعض البدائل والسيناريوهات البديلة والمقترحات الاستراتيجية التى تدعم المخطط ومتخذ القرار فى مصر فى التعامل </w:t>
      </w:r>
      <w:r w:rsidR="00BD6008">
        <w:rPr>
          <w:rFonts w:ascii="Simplified Arabic" w:hAnsi="Simplified Arabic" w:cs="Simplified Arabic"/>
          <w:sz w:val="28"/>
          <w:szCs w:val="28"/>
          <w:rtl/>
          <w:lang w:bidi="ar-EG"/>
        </w:rPr>
        <w:t>الاقتصا</w:t>
      </w:r>
      <w:r w:rsidR="007C7508" w:rsidRPr="00F85FB2">
        <w:rPr>
          <w:rFonts w:ascii="Simplified Arabic" w:hAnsi="Simplified Arabic" w:cs="Simplified Arabic"/>
          <w:sz w:val="28"/>
          <w:szCs w:val="28"/>
          <w:rtl/>
          <w:lang w:bidi="ar-EG"/>
        </w:rPr>
        <w:t xml:space="preserve">دي والسياسي </w:t>
      </w:r>
      <w:r w:rsidR="00A574C5" w:rsidRPr="00F85FB2">
        <w:rPr>
          <w:rFonts w:ascii="Simplified Arabic" w:hAnsi="Simplified Arabic" w:cs="Simplified Arabic"/>
          <w:sz w:val="28"/>
          <w:szCs w:val="28"/>
          <w:rtl/>
          <w:lang w:bidi="ar-EG"/>
        </w:rPr>
        <w:t>مع المبادرة خلال المرحلة القادمة</w:t>
      </w:r>
      <w:r w:rsidR="00C5314D" w:rsidRPr="00F85FB2">
        <w:rPr>
          <w:rFonts w:ascii="Simplified Arabic" w:hAnsi="Simplified Arabic" w:cs="Simplified Arabic"/>
          <w:sz w:val="28"/>
          <w:szCs w:val="28"/>
          <w:rtl/>
          <w:lang w:bidi="ar-EG"/>
        </w:rPr>
        <w:t>.</w:t>
      </w:r>
    </w:p>
    <w:p w14:paraId="2C19B255" w14:textId="77777777" w:rsidR="00E12D13" w:rsidRPr="00F85FB2" w:rsidRDefault="00E12D13" w:rsidP="00A72DAC">
      <w:pPr>
        <w:bidi/>
        <w:spacing w:after="0" w:line="240" w:lineRule="auto"/>
        <w:ind w:left="1710" w:hanging="1624"/>
        <w:jc w:val="both"/>
        <w:rPr>
          <w:rFonts w:ascii="Simplified Arabic" w:hAnsi="Simplified Arabic" w:cs="Simplified Arabic"/>
          <w:sz w:val="28"/>
          <w:szCs w:val="28"/>
          <w:rtl/>
        </w:rPr>
      </w:pPr>
      <w:r w:rsidRPr="00F85FB2">
        <w:rPr>
          <w:rFonts w:ascii="Simplified Arabic" w:eastAsia="Times New Roman" w:hAnsi="Simplified Arabic" w:cs="Simplified Arabic"/>
          <w:b/>
          <w:bCs/>
          <w:sz w:val="28"/>
          <w:szCs w:val="28"/>
          <w:rtl/>
          <w:lang w:bidi="ar-EG"/>
        </w:rPr>
        <w:t>الكلمات الدالة</w:t>
      </w:r>
      <w:r w:rsidRPr="00F85FB2">
        <w:rPr>
          <w:rFonts w:ascii="Simplified Arabic" w:eastAsia="Times New Roman" w:hAnsi="Simplified Arabic" w:cs="Simplified Arabic"/>
          <w:sz w:val="36"/>
          <w:szCs w:val="36"/>
          <w:rtl/>
          <w:lang w:bidi="ar-EG"/>
        </w:rPr>
        <w:t>:</w:t>
      </w:r>
      <w:r w:rsidRPr="00F85FB2">
        <w:rPr>
          <w:rFonts w:ascii="Simplified Arabic" w:eastAsia="Times New Roman" w:hAnsi="Simplified Arabic" w:cs="Simplified Arabic"/>
          <w:sz w:val="28"/>
          <w:szCs w:val="28"/>
          <w:rtl/>
          <w:lang w:bidi="ar-EG"/>
        </w:rPr>
        <w:t xml:space="preserve"> الاستراتيجيات الكبرى العابرة للحدود</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مبادرة الحزام والطريق</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طريق الحرير، نظام عالمي جديد وبديل</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الفرص </w:t>
      </w:r>
      <w:r w:rsidR="00BD6008">
        <w:rPr>
          <w:rFonts w:ascii="Simplified Arabic" w:eastAsia="Times New Roman" w:hAnsi="Simplified Arabic" w:cs="Simplified Arabic"/>
          <w:sz w:val="28"/>
          <w:szCs w:val="28"/>
          <w:rtl/>
          <w:lang w:bidi="ar-EG"/>
        </w:rPr>
        <w:t>الاقتصا</w:t>
      </w:r>
      <w:r w:rsidRPr="00F85FB2">
        <w:rPr>
          <w:rFonts w:ascii="Simplified Arabic" w:eastAsia="Times New Roman" w:hAnsi="Simplified Arabic" w:cs="Simplified Arabic"/>
          <w:sz w:val="28"/>
          <w:szCs w:val="28"/>
          <w:rtl/>
          <w:lang w:bidi="ar-EG"/>
        </w:rPr>
        <w:t>دية لمصر</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الفرص السياسية لمصر</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بدائل وسيناريوهات تعظيم الفرص </w:t>
      </w:r>
      <w:r w:rsidR="00BD6008">
        <w:rPr>
          <w:rFonts w:ascii="Simplified Arabic" w:eastAsia="Times New Roman" w:hAnsi="Simplified Arabic" w:cs="Simplified Arabic"/>
          <w:sz w:val="28"/>
          <w:szCs w:val="28"/>
          <w:rtl/>
          <w:lang w:bidi="ar-EG"/>
        </w:rPr>
        <w:t>الاقتصا</w:t>
      </w:r>
      <w:r w:rsidRPr="00F85FB2">
        <w:rPr>
          <w:rFonts w:ascii="Simplified Arabic" w:eastAsia="Times New Roman" w:hAnsi="Simplified Arabic" w:cs="Simplified Arabic"/>
          <w:sz w:val="28"/>
          <w:szCs w:val="28"/>
          <w:rtl/>
          <w:lang w:bidi="ar-EG"/>
        </w:rPr>
        <w:t xml:space="preserve">دية </w:t>
      </w:r>
      <w:r w:rsidR="00C5314D" w:rsidRPr="00F85FB2">
        <w:rPr>
          <w:rFonts w:ascii="Simplified Arabic" w:eastAsia="Times New Roman" w:hAnsi="Simplified Arabic" w:cs="Simplified Arabic" w:hint="cs"/>
          <w:sz w:val="28"/>
          <w:szCs w:val="28"/>
          <w:rtl/>
          <w:lang w:bidi="ar-EG"/>
        </w:rPr>
        <w:t>والسياسية.</w:t>
      </w:r>
    </w:p>
    <w:p w14:paraId="70DB2537" w14:textId="77777777" w:rsidR="00E12D13" w:rsidRPr="00F85FB2" w:rsidRDefault="00D13E68" w:rsidP="00572215">
      <w:pPr>
        <w:spacing w:after="0" w:line="240" w:lineRule="auto"/>
        <w:jc w:val="center"/>
        <w:rPr>
          <w:rFonts w:asciiTheme="majorBidi" w:eastAsia="Times New Roman" w:hAnsiTheme="majorBidi" w:cstheme="majorBidi"/>
          <w:b/>
          <w:bCs/>
          <w:sz w:val="28"/>
          <w:szCs w:val="28"/>
          <w:rtl/>
        </w:rPr>
      </w:pPr>
      <w:r w:rsidRPr="00F85FB2">
        <w:rPr>
          <w:rFonts w:ascii="Simplified Arabic" w:eastAsia="Times New Roman" w:hAnsi="Simplified Arabic" w:cs="Simplified Arabic"/>
          <w:b/>
          <w:bCs/>
          <w:sz w:val="36"/>
          <w:szCs w:val="36"/>
          <w:rtl/>
        </w:rPr>
        <w:lastRenderedPageBreak/>
        <w:t xml:space="preserve"> </w:t>
      </w:r>
      <w:r w:rsidR="00E12D13" w:rsidRPr="00F85FB2">
        <w:rPr>
          <w:rFonts w:asciiTheme="majorBidi" w:eastAsia="Times New Roman" w:hAnsiTheme="majorBidi" w:cstheme="majorBidi"/>
          <w:b/>
          <w:bCs/>
          <w:sz w:val="28"/>
          <w:szCs w:val="28"/>
        </w:rPr>
        <w:t>Abstract</w:t>
      </w:r>
    </w:p>
    <w:p w14:paraId="222FB3FB" w14:textId="77777777" w:rsidR="00E12D13" w:rsidRPr="00F85FB2" w:rsidRDefault="00E12D13" w:rsidP="00572215">
      <w:pPr>
        <w:spacing w:after="0" w:line="240" w:lineRule="auto"/>
        <w:jc w:val="center"/>
        <w:rPr>
          <w:rFonts w:asciiTheme="majorBidi" w:hAnsiTheme="majorBidi" w:cstheme="majorBidi"/>
          <w:b/>
          <w:bCs/>
          <w:sz w:val="28"/>
          <w:szCs w:val="28"/>
        </w:rPr>
      </w:pPr>
      <w:r w:rsidRPr="00F85FB2">
        <w:rPr>
          <w:rFonts w:asciiTheme="majorBidi" w:hAnsiTheme="majorBidi" w:cstheme="majorBidi"/>
          <w:b/>
          <w:bCs/>
          <w:sz w:val="28"/>
          <w:szCs w:val="28"/>
          <w:rtl/>
        </w:rPr>
        <w:t>"</w:t>
      </w:r>
      <w:r w:rsidRPr="00F85FB2">
        <w:rPr>
          <w:rFonts w:asciiTheme="majorBidi" w:hAnsiTheme="majorBidi" w:cstheme="majorBidi"/>
          <w:b/>
          <w:bCs/>
          <w:sz w:val="28"/>
          <w:szCs w:val="28"/>
        </w:rPr>
        <w:t xml:space="preserve">Belt and Road Initiative and its future economic and political reflections on Egypt” </w:t>
      </w:r>
    </w:p>
    <w:p w14:paraId="1B18678C" w14:textId="77777777" w:rsidR="000F56FB" w:rsidRPr="00F85FB2" w:rsidRDefault="000F56FB" w:rsidP="004274AA">
      <w:pPr>
        <w:spacing w:after="0" w:line="240" w:lineRule="auto"/>
        <w:jc w:val="both"/>
        <w:rPr>
          <w:rFonts w:asciiTheme="majorBidi" w:hAnsiTheme="majorBidi" w:cstheme="majorBidi"/>
          <w:sz w:val="28"/>
          <w:szCs w:val="28"/>
        </w:rPr>
      </w:pPr>
      <w:r w:rsidRPr="00F85FB2">
        <w:rPr>
          <w:rFonts w:asciiTheme="majorBidi" w:hAnsiTheme="majorBidi" w:cstheme="majorBidi"/>
          <w:sz w:val="28"/>
          <w:szCs w:val="28"/>
        </w:rPr>
        <w:t xml:space="preserve">The One Belt One Road </w:t>
      </w:r>
      <w:r w:rsidR="004A4AA4" w:rsidRPr="00F85FB2">
        <w:rPr>
          <w:rFonts w:asciiTheme="majorBidi" w:hAnsiTheme="majorBidi" w:cstheme="majorBidi"/>
          <w:sz w:val="28"/>
          <w:szCs w:val="28"/>
        </w:rPr>
        <w:t>I</w:t>
      </w:r>
      <w:r w:rsidRPr="00F85FB2">
        <w:rPr>
          <w:rFonts w:asciiTheme="majorBidi" w:hAnsiTheme="majorBidi" w:cstheme="majorBidi"/>
          <w:sz w:val="28"/>
          <w:szCs w:val="28"/>
        </w:rPr>
        <w:t>nitiative-OBOR represents one of the most important international development initiatives of the 21</w:t>
      </w:r>
      <w:r w:rsidRPr="00F85FB2">
        <w:rPr>
          <w:rFonts w:asciiTheme="majorBidi" w:hAnsiTheme="majorBidi" w:cstheme="majorBidi"/>
          <w:sz w:val="28"/>
          <w:szCs w:val="28"/>
          <w:vertAlign w:val="superscript"/>
        </w:rPr>
        <w:t>st</w:t>
      </w:r>
      <w:r w:rsidRPr="00F85FB2">
        <w:rPr>
          <w:rFonts w:asciiTheme="majorBidi" w:hAnsiTheme="majorBidi" w:cstheme="majorBidi"/>
          <w:sz w:val="28"/>
          <w:szCs w:val="28"/>
        </w:rPr>
        <w:t xml:space="preserve"> century. Originated in 2013, the initiative has seen a key development in 2015 with the publish of the strategic perspective of the initiative by the Chinese government. The initiative will span three continents; Asia, Africa and Europe and will aim to improve the governance of the international system towards a more equitable system with a focus on developing countries. This study aims to </w:t>
      </w:r>
      <w:r w:rsidR="00346BB3" w:rsidRPr="00F85FB2">
        <w:rPr>
          <w:rFonts w:asciiTheme="majorBidi" w:hAnsiTheme="majorBidi" w:cstheme="majorBidi"/>
          <w:sz w:val="28"/>
          <w:szCs w:val="28"/>
        </w:rPr>
        <w:t xml:space="preserve">explore </w:t>
      </w:r>
      <w:r w:rsidRPr="00F85FB2">
        <w:rPr>
          <w:rFonts w:asciiTheme="majorBidi" w:hAnsiTheme="majorBidi" w:cstheme="majorBidi"/>
          <w:sz w:val="28"/>
          <w:szCs w:val="28"/>
        </w:rPr>
        <w:t xml:space="preserve">the political and economic implications of the OBOR on Egypt as well as the alternatives and opportunities it could create. To achieve this objective, the first part of the study focuses on analyzing the different strategic aspects of the initiative, outlining its </w:t>
      </w:r>
      <w:r w:rsidR="00917247" w:rsidRPr="00F85FB2">
        <w:rPr>
          <w:rFonts w:asciiTheme="majorBidi" w:hAnsiTheme="majorBidi" w:cstheme="majorBidi"/>
          <w:sz w:val="28"/>
          <w:szCs w:val="28"/>
        </w:rPr>
        <w:t xml:space="preserve">Silk Road Economic </w:t>
      </w:r>
      <w:r w:rsidR="009F2757" w:rsidRPr="00F85FB2">
        <w:rPr>
          <w:rFonts w:asciiTheme="majorBidi" w:hAnsiTheme="majorBidi" w:cstheme="majorBidi"/>
          <w:sz w:val="28"/>
          <w:szCs w:val="28"/>
        </w:rPr>
        <w:t xml:space="preserve">Belt – SREB and </w:t>
      </w:r>
      <w:r w:rsidR="00C13017" w:rsidRPr="00F85FB2">
        <w:rPr>
          <w:rFonts w:asciiTheme="majorBidi" w:hAnsiTheme="majorBidi" w:cstheme="majorBidi"/>
          <w:sz w:val="28"/>
          <w:szCs w:val="28"/>
        </w:rPr>
        <w:t xml:space="preserve">its </w:t>
      </w:r>
      <w:r w:rsidR="009F2757" w:rsidRPr="00F85FB2">
        <w:rPr>
          <w:rFonts w:asciiTheme="majorBidi" w:hAnsiTheme="majorBidi" w:cstheme="majorBidi"/>
          <w:sz w:val="28"/>
          <w:szCs w:val="28"/>
        </w:rPr>
        <w:t xml:space="preserve">Maritime Silk Road- MSR </w:t>
      </w:r>
      <w:r w:rsidR="0017725C" w:rsidRPr="00F85FB2">
        <w:rPr>
          <w:rFonts w:asciiTheme="majorBidi" w:hAnsiTheme="majorBidi" w:cstheme="majorBidi"/>
          <w:sz w:val="28"/>
          <w:szCs w:val="28"/>
        </w:rPr>
        <w:t xml:space="preserve">as well as the strategic determinants of the </w:t>
      </w:r>
      <w:r w:rsidR="008D3542" w:rsidRPr="00F85FB2">
        <w:rPr>
          <w:rFonts w:asciiTheme="majorBidi" w:hAnsiTheme="majorBidi" w:cstheme="majorBidi"/>
          <w:sz w:val="28"/>
          <w:szCs w:val="28"/>
        </w:rPr>
        <w:t xml:space="preserve">global </w:t>
      </w:r>
      <w:r w:rsidR="0017725C" w:rsidRPr="00F85FB2">
        <w:rPr>
          <w:rFonts w:asciiTheme="majorBidi" w:hAnsiTheme="majorBidi" w:cstheme="majorBidi"/>
          <w:sz w:val="28"/>
          <w:szCs w:val="28"/>
        </w:rPr>
        <w:t>aspirations</w:t>
      </w:r>
      <w:r w:rsidRPr="00F85FB2">
        <w:rPr>
          <w:rFonts w:asciiTheme="majorBidi" w:hAnsiTheme="majorBidi" w:cstheme="majorBidi"/>
          <w:sz w:val="28"/>
          <w:szCs w:val="28"/>
        </w:rPr>
        <w:t xml:space="preserve"> </w:t>
      </w:r>
      <w:r w:rsidR="008D3542" w:rsidRPr="00F85FB2">
        <w:rPr>
          <w:rFonts w:asciiTheme="majorBidi" w:hAnsiTheme="majorBidi" w:cstheme="majorBidi"/>
          <w:sz w:val="28"/>
          <w:szCs w:val="28"/>
        </w:rPr>
        <w:t>of the initiative</w:t>
      </w:r>
      <w:r w:rsidR="0017725C" w:rsidRPr="00F85FB2">
        <w:rPr>
          <w:rFonts w:asciiTheme="majorBidi" w:hAnsiTheme="majorBidi" w:cstheme="majorBidi"/>
          <w:sz w:val="28"/>
          <w:szCs w:val="28"/>
        </w:rPr>
        <w:t>.</w:t>
      </w:r>
      <w:r w:rsidRPr="00F85FB2">
        <w:rPr>
          <w:rFonts w:asciiTheme="majorBidi" w:hAnsiTheme="majorBidi" w:cstheme="majorBidi"/>
          <w:sz w:val="28"/>
          <w:szCs w:val="28"/>
        </w:rPr>
        <w:t xml:space="preserve">   </w:t>
      </w:r>
    </w:p>
    <w:p w14:paraId="124924A7" w14:textId="77777777" w:rsidR="000F56FB" w:rsidRPr="00F85FB2" w:rsidRDefault="000F56FB" w:rsidP="00572215">
      <w:pPr>
        <w:spacing w:after="0" w:line="240" w:lineRule="auto"/>
        <w:jc w:val="both"/>
        <w:rPr>
          <w:rFonts w:asciiTheme="majorBidi" w:hAnsiTheme="majorBidi" w:cstheme="majorBidi"/>
          <w:sz w:val="28"/>
          <w:szCs w:val="28"/>
        </w:rPr>
      </w:pPr>
      <w:r w:rsidRPr="00F85FB2">
        <w:rPr>
          <w:rFonts w:asciiTheme="majorBidi" w:hAnsiTheme="majorBidi" w:cstheme="majorBidi"/>
          <w:sz w:val="28"/>
          <w:szCs w:val="28"/>
        </w:rPr>
        <w:t xml:space="preserve">The second part of the study covers the political and economic </w:t>
      </w:r>
      <w:r w:rsidR="004A4AA4" w:rsidRPr="00F85FB2">
        <w:rPr>
          <w:rFonts w:asciiTheme="majorBidi" w:hAnsiTheme="majorBidi" w:cstheme="majorBidi"/>
          <w:sz w:val="28"/>
          <w:szCs w:val="28"/>
        </w:rPr>
        <w:t xml:space="preserve">orientations of </w:t>
      </w:r>
      <w:r w:rsidR="00C5314D" w:rsidRPr="00F85FB2">
        <w:rPr>
          <w:rFonts w:asciiTheme="majorBidi" w:hAnsiTheme="majorBidi" w:cstheme="majorBidi"/>
          <w:sz w:val="28"/>
          <w:szCs w:val="28"/>
        </w:rPr>
        <w:t>OBOR across</w:t>
      </w:r>
      <w:r w:rsidRPr="00F85FB2">
        <w:rPr>
          <w:rFonts w:asciiTheme="majorBidi" w:hAnsiTheme="majorBidi" w:cstheme="majorBidi"/>
          <w:sz w:val="28"/>
          <w:szCs w:val="28"/>
        </w:rPr>
        <w:t xml:space="preserve"> the geographical periphery of Egypt, including Africa, the Arab world and three of the key countries in the Middle East region; Turkey, Iran and Israel. The third part analyses Egypt’s economic connections to the initiative with a focus on Egyptian / Chinese investments and economic relations. It also outlines the procedures carried out by Egypt to strengthen its economic ties to the initiative and present potential scenarios of developing those ties through the initiative and its economic tools.</w:t>
      </w:r>
    </w:p>
    <w:p w14:paraId="1B0FD663" w14:textId="77777777" w:rsidR="000F56FB" w:rsidRPr="00F85FB2" w:rsidRDefault="000F56FB" w:rsidP="00572215">
      <w:pPr>
        <w:spacing w:after="0" w:line="240" w:lineRule="auto"/>
        <w:jc w:val="both"/>
        <w:rPr>
          <w:rFonts w:asciiTheme="majorBidi" w:hAnsiTheme="majorBidi" w:cstheme="majorBidi"/>
          <w:sz w:val="28"/>
          <w:szCs w:val="28"/>
        </w:rPr>
      </w:pPr>
      <w:r w:rsidRPr="00F85FB2">
        <w:rPr>
          <w:rFonts w:asciiTheme="majorBidi" w:hAnsiTheme="majorBidi" w:cstheme="majorBidi"/>
          <w:sz w:val="28"/>
          <w:szCs w:val="28"/>
        </w:rPr>
        <w:t xml:space="preserve">The fourth part of the study is focused on </w:t>
      </w:r>
      <w:r w:rsidR="00E7735E" w:rsidRPr="00F85FB2">
        <w:rPr>
          <w:rFonts w:asciiTheme="majorBidi" w:hAnsiTheme="majorBidi" w:cstheme="majorBidi"/>
          <w:sz w:val="28"/>
          <w:szCs w:val="28"/>
        </w:rPr>
        <w:t>analyzing</w:t>
      </w:r>
      <w:r w:rsidRPr="00F85FB2">
        <w:rPr>
          <w:rFonts w:asciiTheme="majorBidi" w:hAnsiTheme="majorBidi" w:cstheme="majorBidi"/>
          <w:sz w:val="28"/>
          <w:szCs w:val="28"/>
        </w:rPr>
        <w:t xml:space="preserve"> Egypt’s political ties and interactions with the initiative, the opportunities and political roles offered to Egypt through the initiative particularly in Africa and the Arab world and the implications on Egypt’s regional relations with key regional countries involved with the initiative, namely; Turkey, Iran and Israel. The fifth and last part of the study covers lessons learned and relevant experiences from the developments in the initiative in relation to Egypt and the region; Africa, the Arab world and the Middle East. It also presents alternatives and suggestions that support the decision makers in Egypt in dealing with the economic and political aspects of the initiative in its coming stages. </w:t>
      </w:r>
    </w:p>
    <w:p w14:paraId="49A064E3" w14:textId="77777777" w:rsidR="00E12D13" w:rsidRPr="00F85FB2" w:rsidRDefault="00E12D13" w:rsidP="00E12D13">
      <w:pPr>
        <w:spacing w:after="0" w:line="240" w:lineRule="auto"/>
        <w:rPr>
          <w:rFonts w:ascii="Simplified Arabic" w:eastAsia="Times New Roman" w:hAnsi="Simplified Arabic" w:cs="Simplified Arabic"/>
          <w:b/>
          <w:bCs/>
          <w:sz w:val="36"/>
          <w:szCs w:val="36"/>
          <w:rtl/>
        </w:rPr>
      </w:pPr>
    </w:p>
    <w:p w14:paraId="294B38E6" w14:textId="77777777" w:rsidR="00C5314D" w:rsidRPr="00F85FB2" w:rsidRDefault="00C5314D" w:rsidP="00E12D13">
      <w:pPr>
        <w:spacing w:after="0" w:line="240" w:lineRule="auto"/>
        <w:rPr>
          <w:rFonts w:ascii="Simplified Arabic" w:eastAsia="Times New Roman" w:hAnsi="Simplified Arabic" w:cs="Simplified Arabic"/>
          <w:b/>
          <w:bCs/>
          <w:sz w:val="36"/>
          <w:szCs w:val="36"/>
          <w:rtl/>
        </w:rPr>
      </w:pPr>
    </w:p>
    <w:p w14:paraId="45D2A0A1" w14:textId="77777777" w:rsidR="00C5314D" w:rsidRPr="00F85FB2" w:rsidRDefault="00C5314D" w:rsidP="00E12D13">
      <w:pPr>
        <w:spacing w:after="0" w:line="240" w:lineRule="auto"/>
        <w:rPr>
          <w:rFonts w:ascii="Simplified Arabic" w:eastAsia="Times New Roman" w:hAnsi="Simplified Arabic" w:cs="Simplified Arabic"/>
          <w:b/>
          <w:bCs/>
          <w:sz w:val="36"/>
          <w:szCs w:val="36"/>
          <w:rtl/>
        </w:rPr>
      </w:pPr>
    </w:p>
    <w:p w14:paraId="3C69087F" w14:textId="77777777" w:rsidR="005E7A24" w:rsidRPr="00F85FB2" w:rsidRDefault="005E7A24" w:rsidP="00E12D13">
      <w:pPr>
        <w:spacing w:after="0" w:line="240" w:lineRule="auto"/>
        <w:rPr>
          <w:rFonts w:ascii="Simplified Arabic" w:eastAsia="Times New Roman" w:hAnsi="Simplified Arabic" w:cs="Simplified Arabic"/>
          <w:b/>
          <w:bCs/>
          <w:sz w:val="36"/>
          <w:szCs w:val="36"/>
          <w:rtl/>
        </w:rPr>
      </w:pPr>
    </w:p>
    <w:p w14:paraId="2477B8F8" w14:textId="77777777" w:rsidR="00C5314D" w:rsidRPr="00F85FB2" w:rsidRDefault="00C5314D" w:rsidP="00E12D13">
      <w:pPr>
        <w:spacing w:after="0" w:line="240" w:lineRule="auto"/>
        <w:rPr>
          <w:rFonts w:ascii="Simplified Arabic" w:eastAsia="Times New Roman" w:hAnsi="Simplified Arabic" w:cs="Simplified Arabic"/>
          <w:b/>
          <w:bCs/>
          <w:sz w:val="36"/>
          <w:szCs w:val="36"/>
        </w:rPr>
      </w:pPr>
    </w:p>
    <w:p w14:paraId="1FFFCADA" w14:textId="77777777" w:rsidR="00E12D13" w:rsidRPr="00F85FB2" w:rsidRDefault="00E12D13" w:rsidP="00E12D13">
      <w:pPr>
        <w:spacing w:after="0" w:line="240" w:lineRule="auto"/>
        <w:jc w:val="center"/>
        <w:rPr>
          <w:rFonts w:ascii="Simplified Arabic" w:hAnsi="Simplified Arabic" w:cs="Simplified Arabic"/>
          <w:b/>
          <w:bCs/>
          <w:sz w:val="32"/>
          <w:szCs w:val="32"/>
          <w:rtl/>
          <w:lang w:bidi="ar-EG"/>
        </w:rPr>
      </w:pPr>
      <w:r w:rsidRPr="00F85FB2">
        <w:rPr>
          <w:rFonts w:ascii="Simplified Arabic" w:hAnsi="Simplified Arabic" w:cs="Simplified Arabic"/>
          <w:b/>
          <w:bCs/>
          <w:sz w:val="32"/>
          <w:szCs w:val="32"/>
          <w:rtl/>
          <w:lang w:bidi="ar-EG"/>
        </w:rPr>
        <w:t xml:space="preserve">فريق البحث </w:t>
      </w:r>
    </w:p>
    <w:p w14:paraId="3315CEFC" w14:textId="77777777" w:rsidR="00E12D13" w:rsidRPr="00F85FB2" w:rsidRDefault="00E12D13" w:rsidP="00E12D13">
      <w:pPr>
        <w:spacing w:after="0" w:line="240" w:lineRule="auto"/>
        <w:rPr>
          <w:rFonts w:ascii="Simplified Arabic" w:hAnsi="Simplified Arabic" w:cs="Simplified Arabic"/>
          <w:b/>
          <w:bCs/>
          <w:sz w:val="32"/>
          <w:szCs w:val="32"/>
          <w:lang w:bidi="ar-EG"/>
        </w:rPr>
      </w:pPr>
    </w:p>
    <w:p w14:paraId="66B25F74" w14:textId="77777777" w:rsidR="00E12D13" w:rsidRPr="00F85FB2" w:rsidRDefault="00E12D13" w:rsidP="00E12D13">
      <w:pPr>
        <w:bidi/>
        <w:rPr>
          <w:rFonts w:ascii="Simplified Arabic" w:hAnsi="Simplified Arabic" w:cs="Simplified Arabic"/>
          <w:b/>
          <w:bCs/>
          <w:sz w:val="32"/>
          <w:szCs w:val="32"/>
          <w:u w:val="single"/>
          <w:rtl/>
          <w:lang w:bidi="ar-EG"/>
        </w:rPr>
      </w:pPr>
      <w:r w:rsidRPr="00F85FB2">
        <w:rPr>
          <w:rFonts w:ascii="Simplified Arabic" w:hAnsi="Simplified Arabic" w:cs="Simplified Arabic"/>
          <w:b/>
          <w:bCs/>
          <w:sz w:val="32"/>
          <w:szCs w:val="32"/>
          <w:u w:val="single"/>
          <w:rtl/>
          <w:lang w:bidi="ar-EG"/>
        </w:rPr>
        <w:t>الهيئة العلمية بالمعهد</w:t>
      </w:r>
    </w:p>
    <w:p w14:paraId="6404D109" w14:textId="77777777" w:rsidR="00E12D13" w:rsidRPr="00F85FB2" w:rsidRDefault="00E12D13" w:rsidP="00E12D13">
      <w:pPr>
        <w:bidi/>
        <w:spacing w:after="0" w:line="360" w:lineRule="auto"/>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أ.د. محمد على نصار  </w:t>
      </w:r>
      <w:r w:rsidRPr="00F85FB2">
        <w:rPr>
          <w:rFonts w:ascii="Simplified Arabic" w:eastAsia="Times New Roman" w:hAnsi="Simplified Arabic" w:cs="Simplified Arabic"/>
          <w:b/>
          <w:bCs/>
          <w:sz w:val="28"/>
          <w:szCs w:val="28"/>
        </w:rPr>
        <w:t xml:space="preserve">              </w:t>
      </w:r>
      <w:r w:rsidRPr="00F85FB2">
        <w:rPr>
          <w:rFonts w:ascii="Simplified Arabic" w:eastAsia="Times New Roman" w:hAnsi="Simplified Arabic" w:cs="Simplified Arabic"/>
          <w:b/>
          <w:bCs/>
          <w:sz w:val="28"/>
          <w:szCs w:val="28"/>
          <w:rtl/>
        </w:rPr>
        <w:t>مستشار الفريق البحثي</w:t>
      </w:r>
    </w:p>
    <w:p w14:paraId="27D435B1" w14:textId="77777777" w:rsidR="00E12D13" w:rsidRPr="00F85FB2" w:rsidRDefault="00E12D13" w:rsidP="00E12D13">
      <w:pPr>
        <w:bidi/>
        <w:spacing w:after="0" w:line="360" w:lineRule="auto"/>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أ.د. محمد ماجد خشبة </w:t>
      </w:r>
      <w:r w:rsidRPr="00F85FB2">
        <w:rPr>
          <w:rFonts w:ascii="Simplified Arabic" w:eastAsia="Times New Roman" w:hAnsi="Simplified Arabic" w:cs="Simplified Arabic"/>
          <w:b/>
          <w:bCs/>
          <w:sz w:val="28"/>
          <w:szCs w:val="28"/>
        </w:rPr>
        <w:t xml:space="preserve">              </w:t>
      </w:r>
      <w:r w:rsidRPr="00F85FB2">
        <w:rPr>
          <w:rFonts w:ascii="Simplified Arabic" w:eastAsia="Times New Roman" w:hAnsi="Simplified Arabic" w:cs="Simplified Arabic"/>
          <w:b/>
          <w:bCs/>
          <w:sz w:val="28"/>
          <w:szCs w:val="28"/>
          <w:rtl/>
        </w:rPr>
        <w:t>الباحث الرئيس</w:t>
      </w:r>
    </w:p>
    <w:p w14:paraId="131C7E9A" w14:textId="77777777" w:rsidR="00E12D13" w:rsidRPr="00F85FB2" w:rsidRDefault="00E12D13" w:rsidP="00E12D13">
      <w:pPr>
        <w:bidi/>
        <w:spacing w:after="0" w:line="360" w:lineRule="auto"/>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د. هبة جمال الدين – مدرس علوم سياسية - مركز الأساليب التخطيطية</w:t>
      </w:r>
    </w:p>
    <w:p w14:paraId="47318F5E" w14:textId="77777777" w:rsidR="00E12D13" w:rsidRPr="00F85FB2" w:rsidRDefault="00E12D13" w:rsidP="00E12D13">
      <w:pPr>
        <w:bidi/>
        <w:spacing w:after="0" w:line="360" w:lineRule="auto"/>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د. أسماء مليجي – مدرس اقتصاد - مركز الأساليب التخطيطية</w:t>
      </w:r>
    </w:p>
    <w:p w14:paraId="5355F68B" w14:textId="77777777" w:rsidR="00E12D13" w:rsidRPr="00F85FB2" w:rsidRDefault="00E12D13" w:rsidP="00E12D13">
      <w:pPr>
        <w:bidi/>
        <w:rPr>
          <w:rFonts w:ascii="Simplified Arabic" w:hAnsi="Simplified Arabic" w:cs="Simplified Arabic"/>
          <w:b/>
          <w:bCs/>
          <w:sz w:val="32"/>
          <w:szCs w:val="32"/>
          <w:u w:val="single"/>
          <w:rtl/>
          <w:lang w:bidi="ar-EG"/>
        </w:rPr>
      </w:pPr>
    </w:p>
    <w:p w14:paraId="23E013D4" w14:textId="77777777" w:rsidR="00E12D13" w:rsidRPr="00F85FB2" w:rsidRDefault="00E12D13" w:rsidP="00E12D13">
      <w:pPr>
        <w:bidi/>
        <w:rPr>
          <w:rFonts w:ascii="Simplified Arabic" w:hAnsi="Simplified Arabic" w:cs="Simplified Arabic"/>
          <w:b/>
          <w:bCs/>
          <w:sz w:val="32"/>
          <w:szCs w:val="32"/>
          <w:u w:val="single"/>
          <w:rtl/>
          <w:lang w:bidi="ar-EG"/>
        </w:rPr>
      </w:pPr>
      <w:r w:rsidRPr="00F85FB2">
        <w:rPr>
          <w:rFonts w:ascii="Simplified Arabic" w:hAnsi="Simplified Arabic" w:cs="Simplified Arabic"/>
          <w:b/>
          <w:bCs/>
          <w:sz w:val="32"/>
          <w:szCs w:val="32"/>
          <w:u w:val="single"/>
          <w:rtl/>
          <w:lang w:bidi="ar-EG"/>
        </w:rPr>
        <w:t>الهيئة العلمية من خارج المعهد</w:t>
      </w:r>
    </w:p>
    <w:p w14:paraId="666583FB" w14:textId="77777777" w:rsidR="00E12D13" w:rsidRPr="00F85FB2" w:rsidRDefault="00E12D13" w:rsidP="00E12D13">
      <w:pPr>
        <w:bidi/>
        <w:rPr>
          <w:rFonts w:ascii="Simplified Arabic" w:hAnsi="Simplified Arabic" w:cs="Simplified Arabic"/>
          <w:b/>
          <w:bCs/>
          <w:sz w:val="32"/>
          <w:szCs w:val="32"/>
          <w:u w:val="single"/>
          <w:lang w:bidi="ar-EG"/>
        </w:rPr>
      </w:pPr>
      <w:r w:rsidRPr="00F85FB2">
        <w:rPr>
          <w:rFonts w:ascii="Simplified Arabic" w:eastAsia="Times New Roman" w:hAnsi="Simplified Arabic" w:cs="Simplified Arabic"/>
          <w:b/>
          <w:bCs/>
          <w:sz w:val="28"/>
          <w:szCs w:val="28"/>
          <w:rtl/>
        </w:rPr>
        <w:t>د. عدلي أنيس يوسف – أستاذ مساعد – كلية الآداب – جامعة القاهرة</w:t>
      </w:r>
    </w:p>
    <w:p w14:paraId="5F851776" w14:textId="77777777" w:rsidR="00E12D13" w:rsidRPr="00F85FB2" w:rsidRDefault="00E12D13" w:rsidP="00E12D13">
      <w:pPr>
        <w:bidi/>
        <w:rPr>
          <w:rFonts w:ascii="Simplified Arabic" w:hAnsi="Simplified Arabic" w:cs="Simplified Arabic"/>
          <w:b/>
          <w:bCs/>
          <w:sz w:val="32"/>
          <w:szCs w:val="32"/>
          <w:u w:val="single"/>
          <w:lang w:bidi="ar-EG"/>
        </w:rPr>
      </w:pPr>
    </w:p>
    <w:p w14:paraId="0FE1FD8F" w14:textId="77777777" w:rsidR="00E12D13" w:rsidRPr="00F85FB2" w:rsidRDefault="00E12D13" w:rsidP="00E12D13">
      <w:pPr>
        <w:bidi/>
        <w:rPr>
          <w:rFonts w:ascii="Simplified Arabic" w:hAnsi="Simplified Arabic" w:cs="Simplified Arabic"/>
          <w:b/>
          <w:bCs/>
          <w:sz w:val="32"/>
          <w:szCs w:val="32"/>
          <w:u w:val="single"/>
          <w:rtl/>
          <w:lang w:bidi="ar-EG"/>
        </w:rPr>
      </w:pPr>
      <w:r w:rsidRPr="00F85FB2">
        <w:rPr>
          <w:rFonts w:ascii="Simplified Arabic" w:hAnsi="Simplified Arabic" w:cs="Simplified Arabic"/>
          <w:b/>
          <w:bCs/>
          <w:sz w:val="32"/>
          <w:szCs w:val="32"/>
          <w:u w:val="single"/>
          <w:rtl/>
          <w:lang w:bidi="ar-EG"/>
        </w:rPr>
        <w:t>الهيئة العلمية المعاونة بالمعهد</w:t>
      </w:r>
    </w:p>
    <w:p w14:paraId="6BC91BCE" w14:textId="77777777" w:rsidR="00E12D13" w:rsidRPr="00F85FB2" w:rsidRDefault="00E12D13" w:rsidP="00E12D13">
      <w:pPr>
        <w:bidi/>
        <w:spacing w:after="0" w:line="240" w:lineRule="auto"/>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أ. بسنت </w:t>
      </w:r>
      <w:r w:rsidR="00C5314D" w:rsidRPr="00F85FB2">
        <w:rPr>
          <w:rFonts w:ascii="Simplified Arabic" w:eastAsia="Times New Roman" w:hAnsi="Simplified Arabic" w:cs="Simplified Arabic" w:hint="cs"/>
          <w:b/>
          <w:bCs/>
          <w:sz w:val="28"/>
          <w:szCs w:val="28"/>
          <w:rtl/>
        </w:rPr>
        <w:t>مجدى -</w:t>
      </w:r>
      <w:r w:rsidRPr="00F85FB2">
        <w:rPr>
          <w:rFonts w:ascii="Simplified Arabic" w:eastAsia="Times New Roman" w:hAnsi="Simplified Arabic" w:cs="Simplified Arabic"/>
          <w:b/>
          <w:bCs/>
          <w:sz w:val="28"/>
          <w:szCs w:val="28"/>
          <w:rtl/>
        </w:rPr>
        <w:t xml:space="preserve"> معيد – مركز الأساليب التخطيطية </w:t>
      </w:r>
    </w:p>
    <w:p w14:paraId="1D3CAB45" w14:textId="77777777" w:rsidR="00E12D13" w:rsidRPr="00F85FB2" w:rsidRDefault="00E12D13" w:rsidP="00E12D13">
      <w:pPr>
        <w:bidi/>
        <w:spacing w:after="0" w:line="240" w:lineRule="auto"/>
        <w:rPr>
          <w:rFonts w:ascii="Simplified Arabic" w:eastAsia="Times New Roman" w:hAnsi="Simplified Arabic" w:cs="Simplified Arabic"/>
          <w:b/>
          <w:bCs/>
          <w:sz w:val="32"/>
          <w:szCs w:val="32"/>
          <w:rtl/>
        </w:rPr>
      </w:pPr>
    </w:p>
    <w:p w14:paraId="3B832C3D" w14:textId="77777777" w:rsidR="00E12D13" w:rsidRDefault="00E12D13" w:rsidP="00E12D13">
      <w:pPr>
        <w:bidi/>
        <w:spacing w:after="0" w:line="240" w:lineRule="auto"/>
        <w:rPr>
          <w:rFonts w:ascii="Simplified Arabic" w:eastAsia="Times New Roman" w:hAnsi="Simplified Arabic" w:cs="Simplified Arabic"/>
          <w:b/>
          <w:bCs/>
          <w:sz w:val="24"/>
          <w:szCs w:val="24"/>
        </w:rPr>
      </w:pPr>
    </w:p>
    <w:p w14:paraId="32450683" w14:textId="77777777" w:rsidR="002D1D83" w:rsidRDefault="002D1D83" w:rsidP="002D1D83">
      <w:pPr>
        <w:bidi/>
        <w:spacing w:after="0" w:line="240" w:lineRule="auto"/>
        <w:rPr>
          <w:rFonts w:ascii="Simplified Arabic" w:eastAsia="Times New Roman" w:hAnsi="Simplified Arabic" w:cs="Simplified Arabic"/>
          <w:b/>
          <w:bCs/>
          <w:sz w:val="24"/>
          <w:szCs w:val="24"/>
        </w:rPr>
      </w:pPr>
    </w:p>
    <w:p w14:paraId="1D17AE14" w14:textId="77777777" w:rsidR="002D1D83" w:rsidRPr="00F85FB2" w:rsidRDefault="002D1D83" w:rsidP="002D1D83">
      <w:pPr>
        <w:bidi/>
        <w:spacing w:after="0" w:line="240" w:lineRule="auto"/>
        <w:rPr>
          <w:rFonts w:ascii="Simplified Arabic" w:eastAsia="Times New Roman" w:hAnsi="Simplified Arabic" w:cs="Simplified Arabic"/>
          <w:b/>
          <w:bCs/>
          <w:sz w:val="24"/>
          <w:szCs w:val="24"/>
          <w:rtl/>
        </w:rPr>
      </w:pPr>
    </w:p>
    <w:p w14:paraId="307DEA9E" w14:textId="77777777" w:rsidR="00E12D13" w:rsidRDefault="00E12D13" w:rsidP="00E12D13">
      <w:pPr>
        <w:bidi/>
        <w:spacing w:after="0" w:line="240" w:lineRule="auto"/>
        <w:rPr>
          <w:rFonts w:ascii="Simplified Arabic" w:eastAsia="Times New Roman" w:hAnsi="Simplified Arabic" w:cs="Simplified Arabic"/>
          <w:sz w:val="36"/>
          <w:szCs w:val="36"/>
          <w:rtl/>
        </w:rPr>
      </w:pPr>
    </w:p>
    <w:p w14:paraId="699E6F76" w14:textId="77777777" w:rsidR="001A292C" w:rsidRPr="00F85FB2" w:rsidRDefault="001A292C" w:rsidP="001A292C">
      <w:pPr>
        <w:bidi/>
        <w:spacing w:after="0" w:line="240" w:lineRule="auto"/>
        <w:rPr>
          <w:rFonts w:ascii="Simplified Arabic" w:eastAsia="Times New Roman" w:hAnsi="Simplified Arabic" w:cs="Simplified Arabic"/>
          <w:sz w:val="36"/>
          <w:szCs w:val="36"/>
        </w:rPr>
      </w:pPr>
    </w:p>
    <w:p w14:paraId="7E26E751" w14:textId="77777777" w:rsidR="00E12D13" w:rsidRPr="00F85FB2" w:rsidRDefault="00E12D13" w:rsidP="00E12D13">
      <w:pPr>
        <w:bidi/>
        <w:spacing w:after="0" w:line="240" w:lineRule="auto"/>
        <w:jc w:val="center"/>
        <w:rPr>
          <w:rFonts w:ascii="Simplified Arabic" w:eastAsia="Times New Roman" w:hAnsi="Simplified Arabic" w:cs="Simplified Arabic"/>
          <w:b/>
          <w:bCs/>
          <w:sz w:val="32"/>
          <w:szCs w:val="32"/>
        </w:rPr>
      </w:pPr>
      <w:r w:rsidRPr="00F85FB2">
        <w:rPr>
          <w:rFonts w:ascii="Simplified Arabic" w:eastAsia="Times New Roman" w:hAnsi="Simplified Arabic" w:cs="Simplified Arabic"/>
          <w:b/>
          <w:bCs/>
          <w:sz w:val="32"/>
          <w:szCs w:val="32"/>
          <w:rtl/>
        </w:rPr>
        <w:t>المحتويات</w:t>
      </w:r>
    </w:p>
    <w:tbl>
      <w:tblPr>
        <w:tblStyle w:val="TableGrid"/>
        <w:tblW w:w="0" w:type="auto"/>
        <w:tblLook w:val="04A0" w:firstRow="1" w:lastRow="0" w:firstColumn="1" w:lastColumn="0" w:noHBand="0" w:noVBand="1"/>
      </w:tblPr>
      <w:tblGrid>
        <w:gridCol w:w="1998"/>
        <w:gridCol w:w="7380"/>
      </w:tblGrid>
      <w:tr w:rsidR="00F85FB2" w:rsidRPr="00F85FB2" w14:paraId="7B3C508D" w14:textId="77777777" w:rsidTr="005B587F">
        <w:trPr>
          <w:trHeight w:val="1124"/>
        </w:trPr>
        <w:tc>
          <w:tcPr>
            <w:tcW w:w="1998" w:type="dxa"/>
            <w:shd w:val="clear" w:color="auto" w:fill="EEECE1" w:themeFill="background2"/>
            <w:vAlign w:val="center"/>
          </w:tcPr>
          <w:p w14:paraId="35850C62" w14:textId="77777777" w:rsidR="00E12D13" w:rsidRPr="00F85FB2" w:rsidRDefault="00E12D13" w:rsidP="005B587F">
            <w:pPr>
              <w:jc w:val="center"/>
              <w:rPr>
                <w:rFonts w:ascii="Simplified Arabic" w:hAnsi="Simplified Arabic" w:cs="Simplified Arabic"/>
                <w:b/>
                <w:bCs/>
                <w:sz w:val="28"/>
                <w:szCs w:val="28"/>
                <w:lang w:bidi="ar-EG"/>
              </w:rPr>
            </w:pPr>
            <w:r w:rsidRPr="00F85FB2">
              <w:rPr>
                <w:rFonts w:ascii="Simplified Arabic" w:hAnsi="Simplified Arabic" w:cs="Simplified Arabic"/>
                <w:sz w:val="24"/>
                <w:szCs w:val="24"/>
                <w:lang w:bidi="ar-EG"/>
              </w:rPr>
              <w:tab/>
            </w:r>
            <w:r w:rsidRPr="00F85FB2">
              <w:rPr>
                <w:rFonts w:ascii="Simplified Arabic" w:hAnsi="Simplified Arabic" w:cs="Simplified Arabic"/>
                <w:sz w:val="24"/>
                <w:szCs w:val="24"/>
                <w:rtl/>
                <w:lang w:bidi="ar-EG"/>
              </w:rPr>
              <w:t xml:space="preserve">       </w:t>
            </w:r>
            <w:r w:rsidRPr="00F85FB2">
              <w:rPr>
                <w:rFonts w:ascii="Simplified Arabic" w:hAnsi="Simplified Arabic" w:cs="Simplified Arabic"/>
                <w:b/>
                <w:bCs/>
                <w:sz w:val="28"/>
                <w:szCs w:val="28"/>
                <w:rtl/>
                <w:lang w:bidi="ar-EG"/>
              </w:rPr>
              <w:t>الصفحة</w:t>
            </w:r>
          </w:p>
        </w:tc>
        <w:tc>
          <w:tcPr>
            <w:tcW w:w="7380" w:type="dxa"/>
            <w:shd w:val="clear" w:color="auto" w:fill="EEECE1" w:themeFill="background2"/>
            <w:vAlign w:val="center"/>
          </w:tcPr>
          <w:p w14:paraId="4C38CC1D" w14:textId="77777777" w:rsidR="00E12D13" w:rsidRPr="00F85FB2" w:rsidRDefault="00E12D13" w:rsidP="005B587F">
            <w:pPr>
              <w:bidi/>
              <w:jc w:val="center"/>
              <w:rPr>
                <w:rFonts w:ascii="Simplified Arabic" w:hAnsi="Simplified Arabic" w:cs="Simplified Arabic"/>
                <w:b/>
                <w:bCs/>
                <w:sz w:val="28"/>
                <w:szCs w:val="28"/>
                <w:rtl/>
                <w:lang w:bidi="ar-EG"/>
              </w:rPr>
            </w:pPr>
          </w:p>
          <w:p w14:paraId="39FB5D6F" w14:textId="77777777" w:rsidR="00E12D13" w:rsidRPr="00F85FB2" w:rsidRDefault="00E12D13" w:rsidP="005B587F">
            <w:pPr>
              <w:bidi/>
              <w:jc w:val="center"/>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الموضوع</w:t>
            </w:r>
          </w:p>
        </w:tc>
      </w:tr>
      <w:tr w:rsidR="00F85FB2" w:rsidRPr="00F85FB2" w14:paraId="4356C3FC" w14:textId="77777777" w:rsidTr="009C4ECF">
        <w:trPr>
          <w:trHeight w:val="503"/>
        </w:trPr>
        <w:tc>
          <w:tcPr>
            <w:tcW w:w="1998" w:type="dxa"/>
            <w:vAlign w:val="center"/>
          </w:tcPr>
          <w:p w14:paraId="53EB1A45"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w:t>
            </w:r>
          </w:p>
        </w:tc>
        <w:tc>
          <w:tcPr>
            <w:tcW w:w="7380" w:type="dxa"/>
          </w:tcPr>
          <w:p w14:paraId="7D5BBC61" w14:textId="77777777" w:rsidR="00E12D13" w:rsidRPr="00F85FB2" w:rsidRDefault="00E12D13" w:rsidP="009C4ECF">
            <w:pPr>
              <w:bidi/>
              <w:rPr>
                <w:rFonts w:ascii="Simplified Arabic" w:hAnsi="Simplified Arabic" w:cs="Simplified Arabic"/>
                <w:b/>
                <w:bCs/>
                <w:sz w:val="28"/>
                <w:szCs w:val="28"/>
              </w:rPr>
            </w:pPr>
            <w:r w:rsidRPr="00F85FB2">
              <w:rPr>
                <w:rFonts w:ascii="Simplified Arabic" w:hAnsi="Simplified Arabic" w:cs="Simplified Arabic"/>
                <w:b/>
                <w:bCs/>
                <w:sz w:val="28"/>
                <w:szCs w:val="28"/>
                <w:rtl/>
              </w:rPr>
              <w:t>مقدمة</w:t>
            </w:r>
          </w:p>
        </w:tc>
      </w:tr>
      <w:tr w:rsidR="00F85FB2" w:rsidRPr="00F85FB2" w14:paraId="06F36220" w14:textId="77777777" w:rsidTr="009C4ECF">
        <w:trPr>
          <w:trHeight w:val="1142"/>
        </w:trPr>
        <w:tc>
          <w:tcPr>
            <w:tcW w:w="1998" w:type="dxa"/>
            <w:vAlign w:val="center"/>
          </w:tcPr>
          <w:p w14:paraId="72A96001"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w:t>
            </w:r>
          </w:p>
        </w:tc>
        <w:tc>
          <w:tcPr>
            <w:tcW w:w="7380" w:type="dxa"/>
          </w:tcPr>
          <w:p w14:paraId="66D4EED0" w14:textId="77777777" w:rsidR="00E12D13" w:rsidRPr="00F85FB2" w:rsidRDefault="00E12D13" w:rsidP="009C4ECF">
            <w:pPr>
              <w:jc w:val="center"/>
              <w:rPr>
                <w:rFonts w:ascii="Simplified Arabic" w:hAnsi="Simplified Arabic" w:cs="Simplified Arabic"/>
                <w:b/>
                <w:bCs/>
                <w:sz w:val="32"/>
                <w:szCs w:val="32"/>
                <w:rtl/>
                <w:lang w:bidi="ar-EG"/>
              </w:rPr>
            </w:pPr>
            <w:r w:rsidRPr="00F85FB2">
              <w:rPr>
                <w:rFonts w:ascii="Simplified Arabic" w:hAnsi="Simplified Arabic" w:cs="Simplified Arabic"/>
                <w:b/>
                <w:bCs/>
                <w:sz w:val="32"/>
                <w:szCs w:val="32"/>
                <w:rtl/>
                <w:lang w:bidi="ar-EG"/>
              </w:rPr>
              <w:t xml:space="preserve">الفصل الأول </w:t>
            </w:r>
          </w:p>
          <w:p w14:paraId="11DA837F" w14:textId="77777777" w:rsidR="00E12D13" w:rsidRPr="00F85FB2" w:rsidRDefault="00E12D13" w:rsidP="009C4ECF">
            <w:pPr>
              <w:bidi/>
              <w:spacing w:after="120"/>
              <w:contextualSpacing/>
              <w:jc w:val="center"/>
              <w:rPr>
                <w:rFonts w:ascii="Simplified Arabic" w:hAnsi="Simplified Arabic" w:cs="Simplified Arabic"/>
                <w:sz w:val="32"/>
                <w:szCs w:val="32"/>
                <w:rtl/>
              </w:rPr>
            </w:pPr>
            <w:r w:rsidRPr="00F85FB2">
              <w:rPr>
                <w:rFonts w:ascii="Simplified Arabic" w:eastAsia="Times New Roman" w:hAnsi="Simplified Arabic" w:cs="Simplified Arabic"/>
                <w:b/>
                <w:bCs/>
                <w:sz w:val="32"/>
                <w:szCs w:val="32"/>
                <w:rtl/>
              </w:rPr>
              <w:t xml:space="preserve">الحزام والطريق – استراتيجية الصين لبناء نظام عالمي بديل للقرن الحادي والعشرون </w:t>
            </w:r>
          </w:p>
        </w:tc>
      </w:tr>
      <w:tr w:rsidR="00F85FB2" w:rsidRPr="00F85FB2" w14:paraId="69661141" w14:textId="77777777" w:rsidTr="009C4ECF">
        <w:tc>
          <w:tcPr>
            <w:tcW w:w="1998" w:type="dxa"/>
            <w:vAlign w:val="center"/>
          </w:tcPr>
          <w:p w14:paraId="420827F0" w14:textId="77777777" w:rsidR="00E12D13" w:rsidRPr="00F85FB2" w:rsidRDefault="008D04B5"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40</w:t>
            </w:r>
          </w:p>
        </w:tc>
        <w:tc>
          <w:tcPr>
            <w:tcW w:w="7380" w:type="dxa"/>
          </w:tcPr>
          <w:p w14:paraId="4DF0F283" w14:textId="77777777" w:rsidR="00E12D13" w:rsidRPr="00F85FB2" w:rsidRDefault="00E12D13" w:rsidP="009C4ECF">
            <w:pPr>
              <w:bidi/>
              <w:jc w:val="center"/>
              <w:rPr>
                <w:rFonts w:ascii="Simplified Arabic" w:hAnsi="Simplified Arabic" w:cs="Simplified Arabic"/>
                <w:b/>
                <w:bCs/>
                <w:sz w:val="32"/>
                <w:szCs w:val="32"/>
                <w:lang w:bidi="ar-EG"/>
              </w:rPr>
            </w:pPr>
            <w:r w:rsidRPr="00F85FB2">
              <w:rPr>
                <w:rFonts w:ascii="Simplified Arabic" w:hAnsi="Simplified Arabic" w:cs="Simplified Arabic"/>
                <w:b/>
                <w:bCs/>
                <w:sz w:val="32"/>
                <w:szCs w:val="32"/>
                <w:rtl/>
                <w:lang w:bidi="ar-EG"/>
              </w:rPr>
              <w:t>الفصل الثاني</w:t>
            </w:r>
          </w:p>
          <w:p w14:paraId="2F945AA4" w14:textId="77777777" w:rsidR="00E12D13" w:rsidRPr="00F85FB2" w:rsidRDefault="00E12D13" w:rsidP="00B4662B">
            <w:pPr>
              <w:bidi/>
              <w:ind w:left="634" w:hanging="634"/>
              <w:jc w:val="center"/>
              <w:rPr>
                <w:rFonts w:ascii="Simplified Arabic" w:hAnsi="Simplified Arabic" w:cs="Simplified Arabic"/>
                <w:sz w:val="32"/>
                <w:szCs w:val="32"/>
                <w:lang w:bidi="ar-EG"/>
              </w:rPr>
            </w:pPr>
            <w:r w:rsidRPr="00F85FB2">
              <w:rPr>
                <w:rFonts w:ascii="Simplified Arabic" w:hAnsi="Simplified Arabic" w:cs="Simplified Arabic"/>
                <w:sz w:val="32"/>
                <w:szCs w:val="32"/>
                <w:rtl/>
                <w:lang w:bidi="ar-EG"/>
              </w:rPr>
              <w:t xml:space="preserve"> </w:t>
            </w:r>
            <w:r w:rsidR="00B4662B" w:rsidRPr="00F85FB2">
              <w:rPr>
                <w:rFonts w:ascii="Simplified Arabic" w:eastAsia="Times New Roman" w:hAnsi="Simplified Arabic" w:cs="Simplified Arabic"/>
                <w:b/>
                <w:bCs/>
                <w:sz w:val="32"/>
                <w:szCs w:val="32"/>
                <w:rtl/>
                <w:lang w:bidi="ar-EG"/>
              </w:rPr>
              <w:t xml:space="preserve">الأبعاد الاستراتيجية </w:t>
            </w:r>
            <w:r w:rsidR="00BD6008">
              <w:rPr>
                <w:rFonts w:ascii="Simplified Arabic" w:eastAsia="Times New Roman" w:hAnsi="Simplified Arabic" w:cs="Simplified Arabic"/>
                <w:b/>
                <w:bCs/>
                <w:sz w:val="32"/>
                <w:szCs w:val="32"/>
                <w:rtl/>
                <w:lang w:bidi="ar-EG"/>
              </w:rPr>
              <w:t>الاقتصا</w:t>
            </w:r>
            <w:r w:rsidR="00B4662B" w:rsidRPr="00F85FB2">
              <w:rPr>
                <w:rFonts w:ascii="Simplified Arabic" w:eastAsia="Times New Roman" w:hAnsi="Simplified Arabic" w:cs="Simplified Arabic"/>
                <w:b/>
                <w:bCs/>
                <w:sz w:val="32"/>
                <w:szCs w:val="32"/>
                <w:rtl/>
                <w:lang w:bidi="ar-EG"/>
              </w:rPr>
              <w:t xml:space="preserve">دية والسياسية لمبادرة الحزام والطريق فى المحيط الجغرافي لمصر </w:t>
            </w:r>
          </w:p>
        </w:tc>
      </w:tr>
      <w:tr w:rsidR="00F85FB2" w:rsidRPr="00F85FB2" w14:paraId="09790151" w14:textId="77777777" w:rsidTr="009C4ECF">
        <w:tc>
          <w:tcPr>
            <w:tcW w:w="1998" w:type="dxa"/>
            <w:vAlign w:val="center"/>
          </w:tcPr>
          <w:p w14:paraId="0BB0D5FD" w14:textId="77777777" w:rsidR="00E12D13" w:rsidRPr="00F85FB2" w:rsidRDefault="008D04B5"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81</w:t>
            </w:r>
          </w:p>
        </w:tc>
        <w:tc>
          <w:tcPr>
            <w:tcW w:w="7380" w:type="dxa"/>
          </w:tcPr>
          <w:p w14:paraId="1A0E098E" w14:textId="77777777" w:rsidR="00D3496C" w:rsidRPr="00F85FB2" w:rsidRDefault="00D3496C" w:rsidP="00D3496C">
            <w:pPr>
              <w:bidi/>
              <w:spacing w:before="120" w:after="120"/>
              <w:jc w:val="center"/>
              <w:rPr>
                <w:rFonts w:ascii="Simplified Arabic" w:hAnsi="Simplified Arabic" w:cs="Simplified Arabic"/>
                <w:b/>
                <w:bCs/>
                <w:sz w:val="32"/>
                <w:szCs w:val="32"/>
                <w:rtl/>
                <w:lang w:bidi="ar-EG"/>
              </w:rPr>
            </w:pPr>
            <w:r w:rsidRPr="00F85FB2">
              <w:rPr>
                <w:rFonts w:ascii="Simplified Arabic" w:hAnsi="Simplified Arabic" w:cs="Simplified Arabic"/>
                <w:b/>
                <w:bCs/>
                <w:sz w:val="32"/>
                <w:szCs w:val="32"/>
                <w:rtl/>
                <w:lang w:bidi="ar-EG"/>
              </w:rPr>
              <w:t xml:space="preserve">الفصل الثالث </w:t>
            </w:r>
          </w:p>
          <w:p w14:paraId="27913A5E" w14:textId="77777777" w:rsidR="00E12D13" w:rsidRPr="00F85FB2" w:rsidRDefault="00D3496C" w:rsidP="00E60221">
            <w:pPr>
              <w:bidi/>
              <w:spacing w:before="120" w:after="120"/>
              <w:jc w:val="center"/>
              <w:rPr>
                <w:rFonts w:ascii="Simplified Arabic" w:hAnsi="Simplified Arabic" w:cs="Simplified Arabic"/>
                <w:sz w:val="32"/>
                <w:szCs w:val="32"/>
                <w:lang w:bidi="ar-EG"/>
              </w:rPr>
            </w:pPr>
            <w:r w:rsidRPr="00F85FB2">
              <w:rPr>
                <w:rFonts w:ascii="Simplified Arabic" w:hAnsi="Simplified Arabic" w:cs="Simplified Arabic"/>
                <w:b/>
                <w:bCs/>
                <w:sz w:val="32"/>
                <w:szCs w:val="32"/>
                <w:rtl/>
                <w:lang w:bidi="ar-EG"/>
              </w:rPr>
              <w:t xml:space="preserve">الانعكاسات </w:t>
            </w:r>
            <w:r w:rsidR="00BD6008">
              <w:rPr>
                <w:rFonts w:ascii="Simplified Arabic" w:hAnsi="Simplified Arabic" w:cs="Simplified Arabic"/>
                <w:b/>
                <w:bCs/>
                <w:sz w:val="32"/>
                <w:szCs w:val="32"/>
                <w:rtl/>
                <w:lang w:bidi="ar-EG"/>
              </w:rPr>
              <w:t>الاقتصا</w:t>
            </w:r>
            <w:r w:rsidRPr="00F85FB2">
              <w:rPr>
                <w:rFonts w:ascii="Simplified Arabic" w:hAnsi="Simplified Arabic" w:cs="Simplified Arabic"/>
                <w:b/>
                <w:bCs/>
                <w:sz w:val="32"/>
                <w:szCs w:val="32"/>
                <w:rtl/>
                <w:lang w:bidi="ar-EG"/>
              </w:rPr>
              <w:t>دية لمبادرة الحزام والطريق على مصر</w:t>
            </w:r>
          </w:p>
        </w:tc>
      </w:tr>
      <w:tr w:rsidR="00F85FB2" w:rsidRPr="00F85FB2" w14:paraId="46643DEE" w14:textId="77777777" w:rsidTr="009C4ECF">
        <w:tc>
          <w:tcPr>
            <w:tcW w:w="1998" w:type="dxa"/>
            <w:vAlign w:val="center"/>
          </w:tcPr>
          <w:p w14:paraId="023439C0"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11</w:t>
            </w:r>
            <w:r w:rsidR="008D04B5">
              <w:rPr>
                <w:rFonts w:ascii="Simplified Arabic" w:hAnsi="Simplified Arabic" w:cs="Simplified Arabic" w:hint="cs"/>
                <w:b/>
                <w:bCs/>
                <w:sz w:val="28"/>
                <w:szCs w:val="28"/>
                <w:rtl/>
                <w:lang w:bidi="ar-EG"/>
              </w:rPr>
              <w:t>3</w:t>
            </w:r>
          </w:p>
        </w:tc>
        <w:tc>
          <w:tcPr>
            <w:tcW w:w="7380" w:type="dxa"/>
          </w:tcPr>
          <w:p w14:paraId="28982C81" w14:textId="77777777" w:rsidR="00731937" w:rsidRPr="00F85FB2" w:rsidRDefault="00731937" w:rsidP="00731937">
            <w:pPr>
              <w:bidi/>
              <w:spacing w:before="120" w:after="120"/>
              <w:jc w:val="center"/>
              <w:rPr>
                <w:rFonts w:ascii="Simplified Arabic" w:hAnsi="Simplified Arabic" w:cs="Simplified Arabic"/>
                <w:b/>
                <w:bCs/>
                <w:sz w:val="32"/>
                <w:szCs w:val="32"/>
                <w:rtl/>
                <w:lang w:bidi="ar-EG"/>
              </w:rPr>
            </w:pPr>
            <w:r w:rsidRPr="00F85FB2">
              <w:rPr>
                <w:rFonts w:ascii="Simplified Arabic" w:hAnsi="Simplified Arabic" w:cs="Simplified Arabic"/>
                <w:b/>
                <w:bCs/>
                <w:sz w:val="32"/>
                <w:szCs w:val="32"/>
                <w:rtl/>
                <w:lang w:bidi="ar-EG"/>
              </w:rPr>
              <w:t xml:space="preserve">الفصل الرابع </w:t>
            </w:r>
          </w:p>
          <w:p w14:paraId="70F01BB7" w14:textId="77777777" w:rsidR="00E12D13" w:rsidRPr="00F85FB2" w:rsidRDefault="00731937" w:rsidP="00E60221">
            <w:pPr>
              <w:bidi/>
              <w:spacing w:before="120" w:after="120"/>
              <w:jc w:val="center"/>
              <w:rPr>
                <w:rFonts w:ascii="Simplified Arabic" w:hAnsi="Simplified Arabic" w:cs="Simplified Arabic"/>
                <w:sz w:val="32"/>
                <w:szCs w:val="32"/>
                <w:lang w:bidi="ar-EG"/>
              </w:rPr>
            </w:pPr>
            <w:r w:rsidRPr="00F85FB2">
              <w:rPr>
                <w:rFonts w:ascii="Simplified Arabic" w:hAnsi="Simplified Arabic" w:cs="Simplified Arabic"/>
                <w:b/>
                <w:bCs/>
                <w:sz w:val="32"/>
                <w:szCs w:val="32"/>
                <w:rtl/>
                <w:lang w:bidi="ar-EG"/>
              </w:rPr>
              <w:t xml:space="preserve">الانعكاسات السياسية لمبادرة الحزام والطريق على مصر </w:t>
            </w:r>
          </w:p>
        </w:tc>
      </w:tr>
      <w:tr w:rsidR="00F85FB2" w:rsidRPr="00F85FB2" w14:paraId="6BB1FEEA" w14:textId="77777777" w:rsidTr="009C4ECF">
        <w:tc>
          <w:tcPr>
            <w:tcW w:w="1998" w:type="dxa"/>
            <w:vAlign w:val="center"/>
          </w:tcPr>
          <w:p w14:paraId="0EA8B672"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14</w:t>
            </w:r>
            <w:r w:rsidR="006539E3">
              <w:rPr>
                <w:rFonts w:ascii="Simplified Arabic" w:hAnsi="Simplified Arabic" w:cs="Simplified Arabic" w:hint="cs"/>
                <w:b/>
                <w:bCs/>
                <w:sz w:val="28"/>
                <w:szCs w:val="28"/>
                <w:rtl/>
                <w:lang w:bidi="ar-EG"/>
              </w:rPr>
              <w:t>6</w:t>
            </w:r>
          </w:p>
        </w:tc>
        <w:tc>
          <w:tcPr>
            <w:tcW w:w="7380" w:type="dxa"/>
          </w:tcPr>
          <w:p w14:paraId="796BE4DD" w14:textId="77777777" w:rsidR="00E12D13" w:rsidRPr="00F85FB2" w:rsidRDefault="00E12D13" w:rsidP="009C4ECF">
            <w:pPr>
              <w:bidi/>
              <w:jc w:val="center"/>
              <w:rPr>
                <w:rFonts w:ascii="Simplified Arabic" w:hAnsi="Simplified Arabic" w:cs="Simplified Arabic"/>
                <w:b/>
                <w:bCs/>
                <w:sz w:val="32"/>
                <w:szCs w:val="32"/>
                <w:rtl/>
                <w:lang w:bidi="ar-EG"/>
              </w:rPr>
            </w:pPr>
            <w:r w:rsidRPr="00F85FB2">
              <w:rPr>
                <w:rFonts w:ascii="Simplified Arabic" w:hAnsi="Simplified Arabic" w:cs="Simplified Arabic"/>
                <w:b/>
                <w:bCs/>
                <w:sz w:val="32"/>
                <w:szCs w:val="32"/>
                <w:rtl/>
                <w:lang w:bidi="ar-EG"/>
              </w:rPr>
              <w:t>الفصل الخامس</w:t>
            </w:r>
          </w:p>
          <w:p w14:paraId="3B37EDFE" w14:textId="77777777" w:rsidR="00E12D13" w:rsidRPr="00F85FB2" w:rsidRDefault="006B6D07" w:rsidP="00E60221">
            <w:pPr>
              <w:bidi/>
              <w:jc w:val="center"/>
              <w:rPr>
                <w:rFonts w:ascii="Simplified Arabic" w:hAnsi="Simplified Arabic" w:cs="Simplified Arabic"/>
                <w:b/>
                <w:bCs/>
                <w:sz w:val="32"/>
                <w:szCs w:val="32"/>
                <w:lang w:bidi="ar-EG"/>
              </w:rPr>
            </w:pPr>
            <w:r w:rsidRPr="00F85FB2">
              <w:rPr>
                <w:rFonts w:ascii="Simplified Arabic" w:hAnsi="Simplified Arabic" w:cs="Simplified Arabic"/>
                <w:b/>
                <w:bCs/>
                <w:sz w:val="32"/>
                <w:szCs w:val="32"/>
                <w:shd w:val="clear" w:color="auto" w:fill="FFFFFF"/>
                <w:rtl/>
              </w:rPr>
              <w:t>خبرات وبدائل</w:t>
            </w:r>
            <w:r w:rsidRPr="00F85FB2">
              <w:rPr>
                <w:rFonts w:ascii="Simplified Arabic" w:hAnsi="Simplified Arabic" w:cs="Simplified Arabic"/>
                <w:b/>
                <w:bCs/>
                <w:sz w:val="32"/>
                <w:szCs w:val="32"/>
                <w:shd w:val="clear" w:color="auto" w:fill="FFFFFF"/>
              </w:rPr>
              <w:t xml:space="preserve"> - </w:t>
            </w:r>
            <w:r w:rsidRPr="00F85FB2">
              <w:rPr>
                <w:rFonts w:ascii="Simplified Arabic" w:hAnsi="Simplified Arabic" w:cs="Simplified Arabic"/>
                <w:b/>
                <w:bCs/>
                <w:sz w:val="32"/>
                <w:szCs w:val="32"/>
                <w:shd w:val="clear" w:color="auto" w:fill="FFFFFF"/>
                <w:rtl/>
              </w:rPr>
              <w:t>مقدمات</w:t>
            </w:r>
            <w:r w:rsidR="00E60221" w:rsidRPr="00F85FB2">
              <w:rPr>
                <w:rFonts w:ascii="Simplified Arabic" w:hAnsi="Simplified Arabic" w:cs="Simplified Arabic"/>
                <w:b/>
                <w:bCs/>
                <w:sz w:val="32"/>
                <w:szCs w:val="32"/>
                <w:shd w:val="clear" w:color="auto" w:fill="FFFFFF"/>
                <w:rtl/>
              </w:rPr>
              <w:t xml:space="preserve"> ل</w:t>
            </w:r>
            <w:r w:rsidRPr="00F85FB2">
              <w:rPr>
                <w:rFonts w:ascii="Simplified Arabic" w:hAnsi="Simplified Arabic" w:cs="Simplified Arabic"/>
                <w:b/>
                <w:bCs/>
                <w:sz w:val="32"/>
                <w:szCs w:val="32"/>
                <w:shd w:val="clear" w:color="auto" w:fill="FFFFFF"/>
                <w:rtl/>
              </w:rPr>
              <w:t xml:space="preserve">خارطة طريق </w:t>
            </w:r>
            <w:r w:rsidR="00E60221" w:rsidRPr="00F85FB2">
              <w:rPr>
                <w:rFonts w:ascii="Simplified Arabic" w:hAnsi="Simplified Arabic" w:cs="Simplified Arabic"/>
                <w:b/>
                <w:bCs/>
                <w:sz w:val="32"/>
                <w:szCs w:val="32"/>
                <w:shd w:val="clear" w:color="auto" w:fill="FFFFFF"/>
                <w:rtl/>
              </w:rPr>
              <w:t>ا</w:t>
            </w:r>
            <w:r w:rsidRPr="00F85FB2">
              <w:rPr>
                <w:rFonts w:ascii="Simplified Arabic" w:hAnsi="Simplified Arabic" w:cs="Simplified Arabic"/>
                <w:b/>
                <w:bCs/>
                <w:sz w:val="32"/>
                <w:szCs w:val="32"/>
                <w:shd w:val="clear" w:color="auto" w:fill="FFFFFF"/>
                <w:rtl/>
              </w:rPr>
              <w:t xml:space="preserve">لتفاعل </w:t>
            </w:r>
            <w:r w:rsidR="00BD6008">
              <w:rPr>
                <w:rFonts w:ascii="Simplified Arabic" w:hAnsi="Simplified Arabic" w:cs="Simplified Arabic"/>
                <w:b/>
                <w:bCs/>
                <w:sz w:val="32"/>
                <w:szCs w:val="32"/>
                <w:shd w:val="clear" w:color="auto" w:fill="FFFFFF"/>
                <w:rtl/>
              </w:rPr>
              <w:t>الاقتصا</w:t>
            </w:r>
            <w:r w:rsidR="00E60221" w:rsidRPr="00F85FB2">
              <w:rPr>
                <w:rFonts w:ascii="Simplified Arabic" w:hAnsi="Simplified Arabic" w:cs="Simplified Arabic"/>
                <w:b/>
                <w:bCs/>
                <w:sz w:val="32"/>
                <w:szCs w:val="32"/>
                <w:shd w:val="clear" w:color="auto" w:fill="FFFFFF"/>
                <w:rtl/>
              </w:rPr>
              <w:t xml:space="preserve">دي والسياسي </w:t>
            </w:r>
            <w:r w:rsidRPr="00F85FB2">
              <w:rPr>
                <w:rFonts w:ascii="Simplified Arabic" w:hAnsi="Simplified Arabic" w:cs="Simplified Arabic"/>
                <w:b/>
                <w:bCs/>
                <w:sz w:val="32"/>
                <w:szCs w:val="32"/>
                <w:shd w:val="clear" w:color="auto" w:fill="FFFFFF"/>
                <w:rtl/>
              </w:rPr>
              <w:t xml:space="preserve">مع مبادرة الحزام والطريق </w:t>
            </w:r>
            <w:r w:rsidR="00D337D3" w:rsidRPr="00F85FB2">
              <w:rPr>
                <w:rFonts w:ascii="Simplified Arabic" w:hAnsi="Simplified Arabic" w:cs="Simplified Arabic"/>
                <w:b/>
                <w:bCs/>
                <w:sz w:val="32"/>
                <w:szCs w:val="32"/>
                <w:shd w:val="clear" w:color="auto" w:fill="FFFFFF"/>
                <w:rtl/>
              </w:rPr>
              <w:t>في مصر</w:t>
            </w:r>
          </w:p>
        </w:tc>
      </w:tr>
      <w:tr w:rsidR="00F85FB2" w:rsidRPr="00F85FB2" w14:paraId="3751278E" w14:textId="77777777" w:rsidTr="009C4ECF">
        <w:tc>
          <w:tcPr>
            <w:tcW w:w="1998" w:type="dxa"/>
            <w:vAlign w:val="center"/>
          </w:tcPr>
          <w:p w14:paraId="268D4873"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w:t>
            </w:r>
            <w:r w:rsidR="006539E3">
              <w:rPr>
                <w:rFonts w:ascii="Simplified Arabic" w:hAnsi="Simplified Arabic" w:cs="Simplified Arabic" w:hint="cs"/>
                <w:b/>
                <w:bCs/>
                <w:sz w:val="28"/>
                <w:szCs w:val="28"/>
                <w:rtl/>
                <w:lang w:bidi="ar-EG"/>
              </w:rPr>
              <w:t>6</w:t>
            </w:r>
            <w:r w:rsidR="008D04B5">
              <w:rPr>
                <w:rFonts w:ascii="Simplified Arabic" w:hAnsi="Simplified Arabic" w:cs="Simplified Arabic" w:hint="cs"/>
                <w:b/>
                <w:bCs/>
                <w:sz w:val="28"/>
                <w:szCs w:val="28"/>
                <w:rtl/>
                <w:lang w:bidi="ar-EG"/>
              </w:rPr>
              <w:t>4</w:t>
            </w:r>
          </w:p>
        </w:tc>
        <w:tc>
          <w:tcPr>
            <w:tcW w:w="7380" w:type="dxa"/>
          </w:tcPr>
          <w:p w14:paraId="15213DEB" w14:textId="77777777" w:rsidR="00E12D13" w:rsidRPr="00F85FB2" w:rsidRDefault="00E12D13" w:rsidP="009C4ECF">
            <w:pPr>
              <w:bidi/>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lang w:bidi="ar-EG"/>
              </w:rPr>
              <w:t>ملخص ا</w:t>
            </w:r>
            <w:r w:rsidR="006539E3">
              <w:rPr>
                <w:rFonts w:ascii="Simplified Arabic" w:hAnsi="Simplified Arabic" w:cs="Simplified Arabic" w:hint="cs"/>
                <w:b/>
                <w:bCs/>
                <w:sz w:val="28"/>
                <w:szCs w:val="28"/>
                <w:rtl/>
                <w:lang w:bidi="ar-EG"/>
              </w:rPr>
              <w:t>لدراسة</w:t>
            </w:r>
          </w:p>
        </w:tc>
      </w:tr>
      <w:tr w:rsidR="00F85FB2" w:rsidRPr="00F85FB2" w14:paraId="2D858C2B" w14:textId="77777777" w:rsidTr="009C4ECF">
        <w:tc>
          <w:tcPr>
            <w:tcW w:w="1998" w:type="dxa"/>
            <w:vAlign w:val="center"/>
          </w:tcPr>
          <w:p w14:paraId="3F673B7E"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w:t>
            </w:r>
            <w:r w:rsidR="006539E3">
              <w:rPr>
                <w:rFonts w:ascii="Simplified Arabic" w:hAnsi="Simplified Arabic" w:cs="Simplified Arabic"/>
                <w:b/>
                <w:bCs/>
                <w:sz w:val="28"/>
                <w:szCs w:val="28"/>
                <w:lang w:bidi="ar-EG"/>
              </w:rPr>
              <w:t>7</w:t>
            </w:r>
            <w:r w:rsidR="008D04B5">
              <w:rPr>
                <w:rFonts w:ascii="Simplified Arabic" w:hAnsi="Simplified Arabic" w:cs="Simplified Arabic" w:hint="cs"/>
                <w:b/>
                <w:bCs/>
                <w:sz w:val="28"/>
                <w:szCs w:val="28"/>
                <w:rtl/>
                <w:lang w:bidi="ar-EG"/>
              </w:rPr>
              <w:t>3</w:t>
            </w:r>
          </w:p>
        </w:tc>
        <w:tc>
          <w:tcPr>
            <w:tcW w:w="7380" w:type="dxa"/>
          </w:tcPr>
          <w:p w14:paraId="7662207F" w14:textId="77777777" w:rsidR="00E12D13" w:rsidRPr="00F85FB2" w:rsidRDefault="00E12D13" w:rsidP="009C4ECF">
            <w:pPr>
              <w:bidi/>
              <w:jc w:val="both"/>
              <w:rPr>
                <w:rFonts w:ascii="Simplified Arabic" w:hAnsi="Simplified Arabic" w:cs="Simplified Arabic"/>
                <w:b/>
                <w:bCs/>
                <w:sz w:val="28"/>
                <w:szCs w:val="28"/>
                <w:rtl/>
                <w:lang w:bidi="ar-EG"/>
              </w:rPr>
            </w:pPr>
            <w:r w:rsidRPr="00F85FB2">
              <w:rPr>
                <w:rFonts w:ascii="Simplified Arabic" w:hAnsi="Simplified Arabic" w:cs="Simplified Arabic"/>
                <w:b/>
                <w:bCs/>
                <w:sz w:val="28"/>
                <w:szCs w:val="28"/>
                <w:rtl/>
                <w:lang w:bidi="ar-EG"/>
              </w:rPr>
              <w:t>المراجع</w:t>
            </w:r>
          </w:p>
        </w:tc>
      </w:tr>
      <w:tr w:rsidR="00F85FB2" w:rsidRPr="00F85FB2" w14:paraId="36A37BEE" w14:textId="77777777" w:rsidTr="009C4ECF">
        <w:tc>
          <w:tcPr>
            <w:tcW w:w="1998" w:type="dxa"/>
            <w:vAlign w:val="center"/>
          </w:tcPr>
          <w:p w14:paraId="775F13FA"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17</w:t>
            </w:r>
            <w:r w:rsidR="008D04B5">
              <w:rPr>
                <w:rFonts w:ascii="Simplified Arabic" w:hAnsi="Simplified Arabic" w:cs="Simplified Arabic" w:hint="cs"/>
                <w:b/>
                <w:bCs/>
                <w:sz w:val="28"/>
                <w:szCs w:val="28"/>
                <w:rtl/>
                <w:lang w:bidi="ar-EG"/>
              </w:rPr>
              <w:t>7</w:t>
            </w:r>
          </w:p>
        </w:tc>
        <w:tc>
          <w:tcPr>
            <w:tcW w:w="7380" w:type="dxa"/>
          </w:tcPr>
          <w:p w14:paraId="158E4D2B" w14:textId="77777777" w:rsidR="00E12D13" w:rsidRPr="00F85FB2" w:rsidRDefault="00E12D13" w:rsidP="00E60221">
            <w:pPr>
              <w:bidi/>
              <w:ind w:left="1016" w:hanging="1016"/>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lang w:bidi="ar-EG"/>
              </w:rPr>
              <w:t xml:space="preserve"> </w:t>
            </w:r>
            <w:r w:rsidR="00CD0A4E" w:rsidRPr="00F85FB2">
              <w:rPr>
                <w:rFonts w:ascii="Simplified Arabic" w:hAnsi="Simplified Arabic" w:cs="Simplified Arabic" w:hint="cs"/>
                <w:b/>
                <w:bCs/>
                <w:sz w:val="28"/>
                <w:szCs w:val="28"/>
                <w:rtl/>
              </w:rPr>
              <w:t>ملحق</w:t>
            </w:r>
            <w:r w:rsidR="008D04B5">
              <w:rPr>
                <w:rFonts w:ascii="Simplified Arabic" w:hAnsi="Simplified Arabic" w:cs="Simplified Arabic" w:hint="cs"/>
                <w:b/>
                <w:bCs/>
                <w:sz w:val="28"/>
                <w:szCs w:val="28"/>
                <w:rtl/>
              </w:rPr>
              <w:t xml:space="preserve"> الدراسة</w:t>
            </w:r>
            <w:r w:rsidR="00CD0A4E" w:rsidRPr="00F85FB2">
              <w:rPr>
                <w:rFonts w:ascii="Simplified Arabic" w:hAnsi="Simplified Arabic" w:cs="Simplified Arabic" w:hint="cs"/>
                <w:b/>
                <w:bCs/>
                <w:sz w:val="28"/>
                <w:szCs w:val="28"/>
                <w:rtl/>
              </w:rPr>
              <w:t>:</w:t>
            </w:r>
            <w:r w:rsidR="008D04B5">
              <w:rPr>
                <w:rFonts w:ascii="Simplified Arabic" w:hAnsi="Simplified Arabic" w:cs="Simplified Arabic" w:hint="cs"/>
                <w:b/>
                <w:bCs/>
                <w:sz w:val="28"/>
                <w:szCs w:val="28"/>
                <w:rtl/>
              </w:rPr>
              <w:t xml:space="preserve"> </w:t>
            </w:r>
            <w:r w:rsidRPr="00F85FB2">
              <w:rPr>
                <w:rFonts w:ascii="Simplified Arabic" w:hAnsi="Simplified Arabic" w:cs="Simplified Arabic"/>
                <w:sz w:val="28"/>
                <w:szCs w:val="28"/>
                <w:rtl/>
              </w:rPr>
              <w:t>"</w:t>
            </w:r>
            <w:r w:rsidRPr="00F85FB2">
              <w:rPr>
                <w:rFonts w:ascii="Simplified Arabic" w:hAnsi="Simplified Arabic" w:cs="Simplified Arabic"/>
                <w:sz w:val="28"/>
                <w:szCs w:val="28"/>
                <w:rtl/>
                <w:lang w:bidi="ar-EG"/>
              </w:rPr>
              <w:t xml:space="preserve">نتائج ورشة العمل حول مبادرة الحزام والطريق بمعهد التخطيط القومى- نوفمبر2017 </w:t>
            </w:r>
            <w:r w:rsidRPr="00F85FB2">
              <w:rPr>
                <w:rFonts w:ascii="Simplified Arabic" w:hAnsi="Simplified Arabic" w:cs="Simplified Arabic"/>
                <w:sz w:val="28"/>
                <w:szCs w:val="28"/>
                <w:rtl/>
              </w:rPr>
              <w:t>"</w:t>
            </w:r>
          </w:p>
          <w:p w14:paraId="0F331B1A" w14:textId="77777777" w:rsidR="00E12D13" w:rsidRPr="00F85FB2" w:rsidRDefault="00E12D13" w:rsidP="009C4ECF">
            <w:pPr>
              <w:bidi/>
              <w:jc w:val="both"/>
              <w:rPr>
                <w:rFonts w:ascii="Simplified Arabic" w:hAnsi="Simplified Arabic" w:cs="Simplified Arabic"/>
                <w:b/>
                <w:bCs/>
                <w:sz w:val="24"/>
                <w:szCs w:val="24"/>
                <w:rtl/>
              </w:rPr>
            </w:pPr>
          </w:p>
        </w:tc>
      </w:tr>
    </w:tbl>
    <w:p w14:paraId="38D617E1" w14:textId="77777777" w:rsidR="00E12D13" w:rsidRPr="00F85FB2" w:rsidRDefault="00E12D13" w:rsidP="00693F8B">
      <w:pPr>
        <w:tabs>
          <w:tab w:val="left" w:pos="3030"/>
          <w:tab w:val="right" w:pos="9360"/>
        </w:tabs>
        <w:bidi/>
        <w:spacing w:after="0" w:line="240" w:lineRule="auto"/>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lastRenderedPageBreak/>
        <w:tab/>
        <w:t xml:space="preserve">               </w:t>
      </w:r>
    </w:p>
    <w:p w14:paraId="085ED1FB" w14:textId="77777777" w:rsidR="00E12D13" w:rsidRPr="00F85FB2" w:rsidRDefault="00E12D13" w:rsidP="00E12D13">
      <w:pPr>
        <w:tabs>
          <w:tab w:val="left" w:pos="3030"/>
          <w:tab w:val="right" w:pos="9360"/>
        </w:tabs>
        <w:bidi/>
        <w:spacing w:after="0" w:line="240" w:lineRule="auto"/>
        <w:jc w:val="center"/>
        <w:rPr>
          <w:rFonts w:ascii="Simplified Arabic" w:hAnsi="Simplified Arabic" w:cs="Simplified Arabic"/>
          <w:b/>
          <w:bCs/>
          <w:sz w:val="36"/>
          <w:szCs w:val="36"/>
          <w:rtl/>
          <w:lang w:bidi="ar-EG"/>
        </w:rPr>
      </w:pPr>
      <w:r w:rsidRPr="00F85FB2">
        <w:rPr>
          <w:rFonts w:ascii="Simplified Arabic" w:hAnsi="Simplified Arabic" w:cs="Simplified Arabic"/>
          <w:b/>
          <w:bCs/>
          <w:sz w:val="36"/>
          <w:szCs w:val="36"/>
          <w:rtl/>
          <w:lang w:bidi="ar-EG"/>
        </w:rPr>
        <w:t>قائمة الجداول</w:t>
      </w:r>
    </w:p>
    <w:tbl>
      <w:tblPr>
        <w:tblStyle w:val="TableGrid"/>
        <w:tblW w:w="0" w:type="auto"/>
        <w:tblLook w:val="04A0" w:firstRow="1" w:lastRow="0" w:firstColumn="1" w:lastColumn="0" w:noHBand="0" w:noVBand="1"/>
      </w:tblPr>
      <w:tblGrid>
        <w:gridCol w:w="1188"/>
        <w:gridCol w:w="8190"/>
      </w:tblGrid>
      <w:tr w:rsidR="00F85FB2" w:rsidRPr="00F85FB2" w14:paraId="04044283" w14:textId="77777777" w:rsidTr="006539E3">
        <w:tc>
          <w:tcPr>
            <w:tcW w:w="1188" w:type="dxa"/>
            <w:shd w:val="clear" w:color="auto" w:fill="EEECE1" w:themeFill="background2"/>
            <w:vAlign w:val="center"/>
          </w:tcPr>
          <w:p w14:paraId="38AA4959" w14:textId="77777777" w:rsidR="00E12D13" w:rsidRPr="00F85FB2" w:rsidRDefault="00E12D13" w:rsidP="006539E3">
            <w:pPr>
              <w:jc w:val="center"/>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الصفحة</w:t>
            </w:r>
          </w:p>
        </w:tc>
        <w:tc>
          <w:tcPr>
            <w:tcW w:w="8190" w:type="dxa"/>
            <w:shd w:val="clear" w:color="auto" w:fill="EEECE1" w:themeFill="background2"/>
            <w:vAlign w:val="center"/>
          </w:tcPr>
          <w:p w14:paraId="77CCB9E3" w14:textId="77777777" w:rsidR="00E12D13" w:rsidRPr="00F85FB2" w:rsidRDefault="00E12D13" w:rsidP="009C4ECF">
            <w:pPr>
              <w:jc w:val="center"/>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اسم الجدول</w:t>
            </w:r>
          </w:p>
        </w:tc>
      </w:tr>
      <w:tr w:rsidR="00F85FB2" w:rsidRPr="00F85FB2" w14:paraId="36B455C2" w14:textId="77777777" w:rsidTr="006539E3">
        <w:tc>
          <w:tcPr>
            <w:tcW w:w="1188" w:type="dxa"/>
            <w:vAlign w:val="center"/>
          </w:tcPr>
          <w:p w14:paraId="3278579C" w14:textId="77777777" w:rsidR="00D27694" w:rsidRPr="00F85FB2" w:rsidRDefault="00996D0C" w:rsidP="006539E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14</w:t>
            </w:r>
          </w:p>
        </w:tc>
        <w:tc>
          <w:tcPr>
            <w:tcW w:w="8190" w:type="dxa"/>
          </w:tcPr>
          <w:p w14:paraId="4DC5C21B" w14:textId="77777777" w:rsidR="00D27694" w:rsidRPr="00F85FB2" w:rsidRDefault="00D27694" w:rsidP="00D27694">
            <w:pPr>
              <w:bidi/>
              <w:ind w:left="1196" w:hanging="1196"/>
              <w:rPr>
                <w:rFonts w:ascii="Simplified Arabic" w:hAnsi="Simplified Arabic" w:cs="Simplified Arabic"/>
                <w:sz w:val="28"/>
                <w:szCs w:val="28"/>
                <w:rtl/>
                <w:lang w:bidi="ar-EG"/>
              </w:rPr>
            </w:pPr>
            <w:r w:rsidRPr="00F85FB2">
              <w:rPr>
                <w:rFonts w:ascii="Simplified Arabic" w:eastAsia="Times New Roman" w:hAnsi="Simplified Arabic" w:cs="Simplified Arabic"/>
                <w:sz w:val="28"/>
                <w:szCs w:val="28"/>
                <w:rtl/>
              </w:rPr>
              <w:t>جدول رقم (1-</w:t>
            </w:r>
            <w:r w:rsidR="00CD0A4E" w:rsidRPr="00F85FB2">
              <w:rPr>
                <w:rFonts w:ascii="Simplified Arabic" w:eastAsia="Times New Roman" w:hAnsi="Simplified Arabic" w:cs="Simplified Arabic" w:hint="cs"/>
                <w:sz w:val="28"/>
                <w:szCs w:val="28"/>
                <w:rtl/>
              </w:rPr>
              <w:t>1)</w:t>
            </w:r>
            <w:r w:rsidR="00453A94" w:rsidRPr="00F85FB2">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 xml:space="preserve"> " تواصل وأدوار الأقاليم الصينية المختلفة مع مبادرة الحزام والطريق"</w:t>
            </w:r>
          </w:p>
        </w:tc>
      </w:tr>
      <w:tr w:rsidR="00F85FB2" w:rsidRPr="00F85FB2" w14:paraId="3CE56F14" w14:textId="77777777" w:rsidTr="006539E3">
        <w:tc>
          <w:tcPr>
            <w:tcW w:w="1188" w:type="dxa"/>
            <w:vAlign w:val="center"/>
          </w:tcPr>
          <w:p w14:paraId="3F4AC60C" w14:textId="77777777" w:rsidR="006201D3" w:rsidRPr="00F85FB2" w:rsidRDefault="00996D0C" w:rsidP="006539E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2</w:t>
            </w:r>
            <w:r w:rsidR="008D04B5">
              <w:rPr>
                <w:rFonts w:ascii="Simplified Arabic" w:hAnsi="Simplified Arabic" w:cs="Simplified Arabic" w:hint="cs"/>
                <w:b/>
                <w:bCs/>
                <w:sz w:val="28"/>
                <w:szCs w:val="28"/>
                <w:rtl/>
                <w:lang w:bidi="ar-EG"/>
              </w:rPr>
              <w:t>6</w:t>
            </w:r>
          </w:p>
        </w:tc>
        <w:tc>
          <w:tcPr>
            <w:tcW w:w="8190" w:type="dxa"/>
          </w:tcPr>
          <w:p w14:paraId="329C9AA5" w14:textId="77777777" w:rsidR="006201D3" w:rsidRPr="00F85FB2" w:rsidRDefault="006201D3" w:rsidP="00D27694">
            <w:pPr>
              <w:bidi/>
              <w:ind w:left="1196" w:hanging="1196"/>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جدول رقم (1-</w:t>
            </w:r>
            <w:r w:rsidR="00D27694" w:rsidRPr="00F85FB2">
              <w:rPr>
                <w:rFonts w:ascii="Simplified Arabic" w:hAnsi="Simplified Arabic" w:cs="Simplified Arabic"/>
                <w:sz w:val="28"/>
                <w:szCs w:val="28"/>
                <w:rtl/>
                <w:lang w:bidi="ar-EG"/>
              </w:rPr>
              <w:t>2</w:t>
            </w:r>
            <w:r w:rsidRPr="00F85FB2">
              <w:rPr>
                <w:rFonts w:ascii="Simplified Arabic" w:hAnsi="Simplified Arabic" w:cs="Simplified Arabic"/>
                <w:sz w:val="28"/>
                <w:szCs w:val="28"/>
                <w:rtl/>
                <w:lang w:bidi="ar-EG"/>
              </w:rPr>
              <w:t>)</w:t>
            </w:r>
            <w:r w:rsidR="00453A94"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أهم المؤسسات التمويلية الداعمة لمبادرة الحزام والطريق "</w:t>
            </w:r>
          </w:p>
        </w:tc>
      </w:tr>
      <w:tr w:rsidR="00F85FB2" w:rsidRPr="00F85FB2" w14:paraId="13B22B12" w14:textId="77777777" w:rsidTr="006539E3">
        <w:tc>
          <w:tcPr>
            <w:tcW w:w="1188" w:type="dxa"/>
            <w:vAlign w:val="center"/>
          </w:tcPr>
          <w:p w14:paraId="48E32283" w14:textId="77777777" w:rsidR="00E12D13" w:rsidRPr="00F85FB2" w:rsidRDefault="00996D0C" w:rsidP="006539E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w:t>
            </w:r>
            <w:r w:rsidR="008D04B5">
              <w:rPr>
                <w:rFonts w:ascii="Simplified Arabic" w:hAnsi="Simplified Arabic" w:cs="Simplified Arabic" w:hint="cs"/>
                <w:b/>
                <w:bCs/>
                <w:sz w:val="28"/>
                <w:szCs w:val="28"/>
                <w:rtl/>
                <w:lang w:bidi="ar-EG"/>
              </w:rPr>
              <w:t>3</w:t>
            </w:r>
          </w:p>
        </w:tc>
        <w:tc>
          <w:tcPr>
            <w:tcW w:w="8190" w:type="dxa"/>
          </w:tcPr>
          <w:p w14:paraId="4CAFEA09" w14:textId="77777777" w:rsidR="00E12D13" w:rsidRPr="00F85FB2" w:rsidRDefault="00E12D13" w:rsidP="00D27694">
            <w:pPr>
              <w:bidi/>
              <w:ind w:left="1196" w:hanging="1196"/>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 xml:space="preserve">جدول رقم </w:t>
            </w:r>
            <w:r w:rsidR="00CD0A4E" w:rsidRPr="00F85FB2">
              <w:rPr>
                <w:rFonts w:ascii="Simplified Arabic" w:hAnsi="Simplified Arabic" w:cs="Simplified Arabic" w:hint="cs"/>
                <w:sz w:val="28"/>
                <w:szCs w:val="28"/>
                <w:rtl/>
                <w:lang w:bidi="ar-EG"/>
              </w:rPr>
              <w:t>(1</w:t>
            </w:r>
            <w:r w:rsidRPr="00F85FB2">
              <w:rPr>
                <w:rFonts w:ascii="Simplified Arabic" w:hAnsi="Simplified Arabic" w:cs="Simplified Arabic"/>
                <w:sz w:val="28"/>
                <w:szCs w:val="28"/>
                <w:rtl/>
                <w:lang w:bidi="ar-EG"/>
              </w:rPr>
              <w:t>-</w:t>
            </w:r>
            <w:r w:rsidR="00D27694" w:rsidRPr="00F85FB2">
              <w:rPr>
                <w:rFonts w:ascii="Simplified Arabic" w:hAnsi="Simplified Arabic" w:cs="Simplified Arabic"/>
                <w:sz w:val="28"/>
                <w:szCs w:val="28"/>
                <w:rtl/>
                <w:lang w:bidi="ar-EG"/>
              </w:rPr>
              <w:t>3</w:t>
            </w:r>
            <w:r w:rsidRPr="00F85FB2">
              <w:rPr>
                <w:rFonts w:ascii="Simplified Arabic" w:hAnsi="Simplified Arabic" w:cs="Simplified Arabic"/>
                <w:sz w:val="28"/>
                <w:szCs w:val="28"/>
                <w:rtl/>
                <w:lang w:bidi="ar-EG"/>
              </w:rPr>
              <w:t>)</w:t>
            </w:r>
            <w:r w:rsidR="00453A94"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المبادرات الاستراتيجية المنافسة لمبادرة الحزام والطريق"</w:t>
            </w:r>
          </w:p>
        </w:tc>
      </w:tr>
      <w:tr w:rsidR="00F85FB2" w:rsidRPr="00F85FB2" w14:paraId="4E4829FA" w14:textId="77777777" w:rsidTr="006539E3">
        <w:trPr>
          <w:trHeight w:val="503"/>
        </w:trPr>
        <w:tc>
          <w:tcPr>
            <w:tcW w:w="1188" w:type="dxa"/>
            <w:vAlign w:val="center"/>
          </w:tcPr>
          <w:p w14:paraId="352B162D" w14:textId="77777777" w:rsidR="00E12D13" w:rsidRPr="00F85FB2" w:rsidRDefault="00996D0C" w:rsidP="006539E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w:t>
            </w:r>
            <w:r w:rsidR="008D04B5">
              <w:rPr>
                <w:rFonts w:ascii="Simplified Arabic" w:hAnsi="Simplified Arabic" w:cs="Simplified Arabic" w:hint="cs"/>
                <w:b/>
                <w:bCs/>
                <w:sz w:val="28"/>
                <w:szCs w:val="28"/>
                <w:rtl/>
                <w:lang w:bidi="ar-EG"/>
              </w:rPr>
              <w:t>6</w:t>
            </w:r>
          </w:p>
        </w:tc>
        <w:tc>
          <w:tcPr>
            <w:tcW w:w="8190" w:type="dxa"/>
          </w:tcPr>
          <w:p w14:paraId="50FE7E82" w14:textId="77777777" w:rsidR="00E12D13" w:rsidRPr="00F85FB2" w:rsidRDefault="00122E1D" w:rsidP="006201D3">
            <w:pPr>
              <w:bidi/>
              <w:rPr>
                <w:rFonts w:ascii="Simplified Arabic" w:hAnsi="Simplified Arabic" w:cs="Simplified Arabic"/>
                <w:sz w:val="28"/>
                <w:szCs w:val="28"/>
              </w:rPr>
            </w:pPr>
            <w:r w:rsidRPr="00F85FB2">
              <w:rPr>
                <w:rFonts w:ascii="Simplified Arabic" w:hAnsi="Simplified Arabic" w:cs="Simplified Arabic"/>
                <w:sz w:val="28"/>
                <w:szCs w:val="28"/>
                <w:rtl/>
                <w:lang w:bidi="ar-EG"/>
              </w:rPr>
              <w:t xml:space="preserve">جدول </w:t>
            </w:r>
            <w:r w:rsidR="00CD0A4E" w:rsidRPr="00F85FB2">
              <w:rPr>
                <w:rFonts w:ascii="Simplified Arabic" w:hAnsi="Simplified Arabic" w:cs="Simplified Arabic" w:hint="cs"/>
                <w:sz w:val="28"/>
                <w:szCs w:val="28"/>
                <w:rtl/>
                <w:lang w:bidi="ar-EG"/>
              </w:rPr>
              <w:t>رقم (2</w:t>
            </w:r>
            <w:r w:rsidRPr="00F85FB2">
              <w:rPr>
                <w:rFonts w:ascii="Simplified Arabic" w:hAnsi="Simplified Arabic" w:cs="Simplified Arabic"/>
                <w:sz w:val="28"/>
                <w:szCs w:val="28"/>
                <w:rtl/>
                <w:lang w:bidi="ar-EG"/>
              </w:rPr>
              <w:t>-1)</w:t>
            </w:r>
            <w:r w:rsidR="00453A94"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بعض صور وأشكال التعاون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 الصيني / الأفريقي"</w:t>
            </w:r>
          </w:p>
        </w:tc>
      </w:tr>
      <w:tr w:rsidR="00F85FB2" w:rsidRPr="00F85FB2" w14:paraId="5E106348" w14:textId="77777777" w:rsidTr="006539E3">
        <w:tc>
          <w:tcPr>
            <w:tcW w:w="1188" w:type="dxa"/>
            <w:vAlign w:val="center"/>
          </w:tcPr>
          <w:p w14:paraId="417F331D" w14:textId="77777777" w:rsidR="00E12D13" w:rsidRPr="00F85FB2" w:rsidRDefault="00996D0C" w:rsidP="006539E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w:t>
            </w:r>
            <w:r w:rsidR="008D04B5">
              <w:rPr>
                <w:rFonts w:ascii="Simplified Arabic" w:hAnsi="Simplified Arabic" w:cs="Simplified Arabic" w:hint="cs"/>
                <w:b/>
                <w:bCs/>
                <w:sz w:val="28"/>
                <w:szCs w:val="28"/>
                <w:rtl/>
                <w:lang w:bidi="ar-EG"/>
              </w:rPr>
              <w:t>10</w:t>
            </w:r>
          </w:p>
        </w:tc>
        <w:tc>
          <w:tcPr>
            <w:tcW w:w="8190" w:type="dxa"/>
          </w:tcPr>
          <w:p w14:paraId="47D8AA77" w14:textId="77777777" w:rsidR="00E12D13" w:rsidRPr="00F85FB2" w:rsidRDefault="00A461B7" w:rsidP="006F23A3">
            <w:pPr>
              <w:bidi/>
              <w:rPr>
                <w:rFonts w:ascii="Simplified Arabic" w:hAnsi="Simplified Arabic" w:cs="Simplified Arabic"/>
                <w:sz w:val="28"/>
                <w:szCs w:val="28"/>
                <w:lang w:bidi="ar-EG"/>
              </w:rPr>
            </w:pPr>
            <w:r w:rsidRPr="00F85FB2">
              <w:rPr>
                <w:rFonts w:ascii="Simplified Arabic" w:hAnsi="Simplified Arabic" w:cs="Simplified Arabic"/>
                <w:i/>
                <w:sz w:val="28"/>
                <w:szCs w:val="28"/>
                <w:rtl/>
                <w:lang w:bidi="ar-EG"/>
              </w:rPr>
              <w:t>جدول رقم (3-1)</w:t>
            </w:r>
            <w:r w:rsidR="00453A94" w:rsidRPr="00F85FB2">
              <w:rPr>
                <w:rFonts w:ascii="Simplified Arabic" w:hAnsi="Simplified Arabic" w:cs="Simplified Arabic" w:hint="cs"/>
                <w:i/>
                <w:sz w:val="28"/>
                <w:szCs w:val="28"/>
                <w:rtl/>
                <w:lang w:bidi="ar-EG"/>
              </w:rPr>
              <w:t>:</w:t>
            </w:r>
            <w:r w:rsidRPr="00F85FB2">
              <w:rPr>
                <w:rFonts w:ascii="Simplified Arabic" w:hAnsi="Simplified Arabic" w:cs="Simplified Arabic"/>
                <w:i/>
                <w:sz w:val="28"/>
                <w:szCs w:val="28"/>
                <w:rtl/>
                <w:lang w:bidi="ar-EG"/>
              </w:rPr>
              <w:t xml:space="preserve"> "الاستثمارات الصينية المتوقعة وفرص العمل المرتبطة بها والأثر المتوقع على الناتج المحلى الإجمالي "</w:t>
            </w:r>
          </w:p>
        </w:tc>
      </w:tr>
      <w:tr w:rsidR="00F85FB2" w:rsidRPr="00F85FB2" w14:paraId="2FD1DBA5" w14:textId="77777777" w:rsidTr="006539E3">
        <w:tc>
          <w:tcPr>
            <w:tcW w:w="1188" w:type="dxa"/>
            <w:vAlign w:val="center"/>
          </w:tcPr>
          <w:p w14:paraId="35BDA902" w14:textId="77777777" w:rsidR="00E12D13" w:rsidRPr="00F85FB2" w:rsidRDefault="00996D0C" w:rsidP="006539E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11</w:t>
            </w:r>
            <w:r w:rsidR="008D04B5">
              <w:rPr>
                <w:rFonts w:ascii="Simplified Arabic" w:hAnsi="Simplified Arabic" w:cs="Simplified Arabic" w:hint="cs"/>
                <w:b/>
                <w:bCs/>
                <w:sz w:val="28"/>
                <w:szCs w:val="28"/>
                <w:rtl/>
                <w:lang w:bidi="ar-EG"/>
              </w:rPr>
              <w:t>5</w:t>
            </w:r>
          </w:p>
        </w:tc>
        <w:tc>
          <w:tcPr>
            <w:tcW w:w="8190" w:type="dxa"/>
          </w:tcPr>
          <w:p w14:paraId="48098220" w14:textId="77777777" w:rsidR="00E12D13" w:rsidRPr="00F85FB2" w:rsidRDefault="0086103A" w:rsidP="00693F8B">
            <w:pPr>
              <w:pStyle w:val="ListParagraph"/>
              <w:bidi/>
              <w:ind w:left="0" w:hanging="360"/>
              <w:rPr>
                <w:rFonts w:ascii="Simplified Arabic" w:hAnsi="Simplified Arabic" w:cs="Simplified Arabic"/>
                <w:sz w:val="28"/>
                <w:szCs w:val="28"/>
              </w:rPr>
            </w:pPr>
            <w:r w:rsidRPr="00F85FB2">
              <w:rPr>
                <w:rFonts w:ascii="Simplified Arabic" w:hAnsi="Simplified Arabic" w:cs="Simplified Arabic"/>
                <w:sz w:val="28"/>
                <w:szCs w:val="28"/>
                <w:rtl/>
                <w:lang w:bidi="ar-EG"/>
              </w:rPr>
              <w:t xml:space="preserve">  </w:t>
            </w:r>
            <w:r w:rsidR="006539E3">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ج</w:t>
            </w:r>
            <w:r w:rsidR="0040516A" w:rsidRPr="00F85FB2">
              <w:rPr>
                <w:rFonts w:ascii="Simplified Arabic" w:hAnsi="Simplified Arabic" w:cs="Simplified Arabic"/>
                <w:sz w:val="28"/>
                <w:szCs w:val="28"/>
                <w:rtl/>
                <w:lang w:bidi="ar-EG"/>
              </w:rPr>
              <w:t>دول رقم (4-1)</w:t>
            </w:r>
            <w:r w:rsidR="00453A94" w:rsidRPr="00F85FB2">
              <w:rPr>
                <w:rFonts w:ascii="Simplified Arabic" w:hAnsi="Simplified Arabic" w:cs="Simplified Arabic" w:hint="cs"/>
                <w:sz w:val="28"/>
                <w:szCs w:val="28"/>
                <w:rtl/>
                <w:lang w:bidi="ar-EG"/>
              </w:rPr>
              <w:t xml:space="preserve">: </w:t>
            </w:r>
            <w:r w:rsidR="0040516A" w:rsidRPr="00F85FB2">
              <w:rPr>
                <w:rFonts w:ascii="Simplified Arabic" w:hAnsi="Simplified Arabic" w:cs="Simplified Arabic"/>
                <w:sz w:val="28"/>
                <w:szCs w:val="28"/>
                <w:rtl/>
                <w:lang w:bidi="ar-EG"/>
              </w:rPr>
              <w:t>"محطات سياسية هامة فى العلاقات المصرية الصينية الثنائية ومتعددة الأطراف"</w:t>
            </w:r>
            <w:r w:rsidR="00F65A60" w:rsidRPr="00F85FB2">
              <w:rPr>
                <w:rFonts w:ascii="Simplified Arabic" w:hAnsi="Simplified Arabic" w:cs="Simplified Arabic" w:hint="cs"/>
                <w:sz w:val="28"/>
                <w:szCs w:val="28"/>
                <w:rtl/>
                <w:lang w:bidi="ar-EG"/>
              </w:rPr>
              <w:t xml:space="preserve"> </w:t>
            </w:r>
          </w:p>
        </w:tc>
      </w:tr>
      <w:tr w:rsidR="00F85FB2" w:rsidRPr="00F85FB2" w14:paraId="56BC9695" w14:textId="77777777" w:rsidTr="006539E3">
        <w:tc>
          <w:tcPr>
            <w:tcW w:w="1188" w:type="dxa"/>
            <w:vAlign w:val="center"/>
          </w:tcPr>
          <w:p w14:paraId="20E41080" w14:textId="77777777" w:rsidR="00F65A60" w:rsidRPr="00F85FB2" w:rsidRDefault="00996D0C" w:rsidP="006539E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116</w:t>
            </w:r>
          </w:p>
        </w:tc>
        <w:tc>
          <w:tcPr>
            <w:tcW w:w="8190" w:type="dxa"/>
          </w:tcPr>
          <w:p w14:paraId="6859C3E2" w14:textId="77777777" w:rsidR="00F65A60" w:rsidRPr="00F85FB2" w:rsidRDefault="00F65A60" w:rsidP="00F65A60">
            <w:pPr>
              <w:bidi/>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جدول رقم (4-2). "أبرز الزيارات الرسمية المتبادلة بين مصر والصين"</w:t>
            </w:r>
          </w:p>
        </w:tc>
      </w:tr>
      <w:tr w:rsidR="00F85FB2" w:rsidRPr="00F85FB2" w14:paraId="449342FD" w14:textId="77777777" w:rsidTr="006539E3">
        <w:tc>
          <w:tcPr>
            <w:tcW w:w="1188" w:type="dxa"/>
            <w:vAlign w:val="center"/>
          </w:tcPr>
          <w:p w14:paraId="1BE9B809" w14:textId="77777777" w:rsidR="00E12D13" w:rsidRPr="00F85FB2" w:rsidRDefault="00996D0C" w:rsidP="006539E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12</w:t>
            </w:r>
            <w:r w:rsidR="008D04B5">
              <w:rPr>
                <w:rFonts w:ascii="Simplified Arabic" w:hAnsi="Simplified Arabic" w:cs="Simplified Arabic" w:hint="cs"/>
                <w:b/>
                <w:bCs/>
                <w:sz w:val="28"/>
                <w:szCs w:val="28"/>
                <w:rtl/>
                <w:lang w:bidi="ar-EG"/>
              </w:rPr>
              <w:t>1</w:t>
            </w:r>
          </w:p>
        </w:tc>
        <w:tc>
          <w:tcPr>
            <w:tcW w:w="8190" w:type="dxa"/>
          </w:tcPr>
          <w:p w14:paraId="7045E5F1" w14:textId="77777777" w:rsidR="00E12D13" w:rsidRPr="00F85FB2" w:rsidRDefault="0086103A" w:rsidP="00F65A60">
            <w:pPr>
              <w:tabs>
                <w:tab w:val="left" w:pos="1515"/>
              </w:tabs>
              <w:bidi/>
              <w:jc w:val="both"/>
              <w:rPr>
                <w:rFonts w:ascii="Simplified Arabic" w:hAnsi="Simplified Arabic" w:cs="Simplified Arabic"/>
                <w:sz w:val="28"/>
                <w:szCs w:val="28"/>
              </w:rPr>
            </w:pPr>
            <w:r w:rsidRPr="00F85FB2">
              <w:rPr>
                <w:rFonts w:ascii="Simplified Arabic" w:eastAsia="Times New Roman" w:hAnsi="Simplified Arabic" w:cs="Simplified Arabic"/>
                <w:sz w:val="28"/>
                <w:szCs w:val="28"/>
                <w:rtl/>
              </w:rPr>
              <w:t>جدول رقم (4-</w:t>
            </w:r>
            <w:r w:rsidR="00F65A60" w:rsidRPr="00F85FB2">
              <w:rPr>
                <w:rFonts w:ascii="Simplified Arabic" w:eastAsia="Times New Roman" w:hAnsi="Simplified Arabic" w:cs="Simplified Arabic" w:hint="cs"/>
                <w:sz w:val="28"/>
                <w:szCs w:val="28"/>
                <w:rtl/>
              </w:rPr>
              <w:t>3</w:t>
            </w:r>
            <w:r w:rsidRPr="00F85FB2">
              <w:rPr>
                <w:rFonts w:ascii="Simplified Arabic" w:eastAsia="Times New Roman" w:hAnsi="Simplified Arabic" w:cs="Simplified Arabic"/>
                <w:sz w:val="28"/>
                <w:szCs w:val="28"/>
                <w:rtl/>
              </w:rPr>
              <w:t>)</w:t>
            </w:r>
            <w:r w:rsidR="00453A94" w:rsidRPr="00F85FB2">
              <w:rPr>
                <w:rFonts w:ascii="Simplified Arabic" w:eastAsia="Times New Roman" w:hAnsi="Simplified Arabic" w:cs="Simplified Arabic" w:hint="cs"/>
                <w:sz w:val="28"/>
                <w:szCs w:val="28"/>
                <w:rtl/>
              </w:rPr>
              <w:t>:</w:t>
            </w:r>
            <w:r w:rsidR="00CD0A4E" w:rsidRPr="00F85FB2">
              <w:rPr>
                <w:rFonts w:ascii="Simplified Arabic" w:eastAsia="Times New Roman" w:hAnsi="Simplified Arabic" w:cs="Simplified Arabic" w:hint="cs"/>
                <w:sz w:val="28"/>
                <w:szCs w:val="28"/>
                <w:rtl/>
              </w:rPr>
              <w:t xml:space="preserve"> </w:t>
            </w:r>
            <w:r w:rsidRPr="00F85FB2">
              <w:rPr>
                <w:rFonts w:ascii="Simplified Arabic" w:eastAsia="Times New Roman" w:hAnsi="Simplified Arabic" w:cs="Simplified Arabic"/>
                <w:sz w:val="28"/>
                <w:szCs w:val="28"/>
                <w:rtl/>
              </w:rPr>
              <w:t>" تطور أعداد السائحين الصينين لمصر</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2014 -2017"</w:t>
            </w:r>
          </w:p>
        </w:tc>
      </w:tr>
      <w:tr w:rsidR="00693F8B" w:rsidRPr="00F85FB2" w14:paraId="0E673152" w14:textId="77777777" w:rsidTr="006539E3">
        <w:tc>
          <w:tcPr>
            <w:tcW w:w="1188" w:type="dxa"/>
            <w:vAlign w:val="center"/>
          </w:tcPr>
          <w:p w14:paraId="607DC83D" w14:textId="77777777" w:rsidR="00693F8B" w:rsidRDefault="00693F8B" w:rsidP="006539E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r w:rsidR="008D04B5">
              <w:rPr>
                <w:rFonts w:ascii="Simplified Arabic" w:hAnsi="Simplified Arabic" w:cs="Simplified Arabic" w:hint="cs"/>
                <w:b/>
                <w:bCs/>
                <w:sz w:val="28"/>
                <w:szCs w:val="28"/>
                <w:rtl/>
                <w:lang w:bidi="ar-EG"/>
              </w:rPr>
              <w:t>0</w:t>
            </w:r>
          </w:p>
        </w:tc>
        <w:tc>
          <w:tcPr>
            <w:tcW w:w="8190" w:type="dxa"/>
          </w:tcPr>
          <w:p w14:paraId="5477AE51" w14:textId="3542AECD" w:rsidR="00693F8B" w:rsidRPr="00F85FB2" w:rsidRDefault="00693F8B" w:rsidP="00693F8B">
            <w:pPr>
              <w:tabs>
                <w:tab w:val="left" w:pos="1515"/>
              </w:tabs>
              <w:bidi/>
              <w:rPr>
                <w:rFonts w:ascii="Simplified Arabic" w:eastAsia="Times New Roman" w:hAnsi="Simplified Arabic" w:cs="Simplified Arabic"/>
                <w:sz w:val="28"/>
                <w:szCs w:val="28"/>
                <w:rtl/>
              </w:rPr>
            </w:pPr>
            <w:r w:rsidRPr="00693F8B">
              <w:rPr>
                <w:rFonts w:ascii="Simplified Arabic" w:eastAsia="Times New Roman" w:hAnsi="Simplified Arabic" w:cs="Simplified Arabic" w:hint="cs"/>
                <w:sz w:val="28"/>
                <w:szCs w:val="28"/>
                <w:rtl/>
              </w:rPr>
              <w:t>جدول</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رقم</w:t>
            </w:r>
            <w:r w:rsidRPr="00693F8B">
              <w:rPr>
                <w:rFonts w:ascii="Simplified Arabic" w:eastAsia="Times New Roman" w:hAnsi="Simplified Arabic" w:cs="Simplified Arabic"/>
                <w:sz w:val="28"/>
                <w:szCs w:val="28"/>
                <w:rtl/>
              </w:rPr>
              <w:t xml:space="preserve"> (5-1)</w:t>
            </w:r>
            <w:r w:rsidR="00167627">
              <w:rPr>
                <w:rFonts w:ascii="Simplified Arabic" w:eastAsia="Times New Roman" w:hAnsi="Simplified Arabic" w:cs="Simplified Arabic" w:hint="cs"/>
                <w:sz w:val="28"/>
                <w:szCs w:val="28"/>
                <w:rtl/>
              </w:rPr>
              <w:t>:</w:t>
            </w:r>
            <w:r w:rsidRPr="00693F8B">
              <w:rPr>
                <w:rFonts w:ascii="Simplified Arabic" w:eastAsia="Times New Roman" w:hAnsi="Simplified Arabic" w:cs="Simplified Arabic"/>
                <w:sz w:val="28"/>
                <w:szCs w:val="28"/>
                <w:rtl/>
              </w:rPr>
              <w:t xml:space="preserve"> " </w:t>
            </w:r>
            <w:r w:rsidRPr="00693F8B">
              <w:rPr>
                <w:rFonts w:ascii="Simplified Arabic" w:eastAsia="Times New Roman" w:hAnsi="Simplified Arabic" w:cs="Simplified Arabic" w:hint="cs"/>
                <w:sz w:val="28"/>
                <w:szCs w:val="28"/>
                <w:rtl/>
              </w:rPr>
              <w:t>مجالات</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الفرص</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الاقتصادية</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المتاحة</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لمصر</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في</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إطار</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المبادرة</w:t>
            </w:r>
            <w:r w:rsidRPr="00693F8B">
              <w:rPr>
                <w:rFonts w:ascii="Simplified Arabic" w:eastAsia="Times New Roman" w:hAnsi="Simplified Arabic" w:cs="Simplified Arabic"/>
                <w:sz w:val="28"/>
                <w:szCs w:val="28"/>
              </w:rPr>
              <w:t>"</w:t>
            </w:r>
          </w:p>
        </w:tc>
      </w:tr>
      <w:tr w:rsidR="00693F8B" w:rsidRPr="00F85FB2" w14:paraId="598A36A8" w14:textId="77777777" w:rsidTr="006539E3">
        <w:tc>
          <w:tcPr>
            <w:tcW w:w="1188" w:type="dxa"/>
            <w:vAlign w:val="center"/>
          </w:tcPr>
          <w:p w14:paraId="27DBCCBD" w14:textId="77777777" w:rsidR="00693F8B" w:rsidRDefault="00693F8B" w:rsidP="006539E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r w:rsidR="008D04B5">
              <w:rPr>
                <w:rFonts w:ascii="Simplified Arabic" w:hAnsi="Simplified Arabic" w:cs="Simplified Arabic" w:hint="cs"/>
                <w:b/>
                <w:bCs/>
                <w:sz w:val="28"/>
                <w:szCs w:val="28"/>
                <w:rtl/>
                <w:lang w:bidi="ar-EG"/>
              </w:rPr>
              <w:t>5</w:t>
            </w:r>
          </w:p>
        </w:tc>
        <w:tc>
          <w:tcPr>
            <w:tcW w:w="8190" w:type="dxa"/>
          </w:tcPr>
          <w:p w14:paraId="364A401C" w14:textId="50552C21" w:rsidR="00693F8B" w:rsidRPr="00F85FB2" w:rsidRDefault="00693F8B" w:rsidP="00693F8B">
            <w:pPr>
              <w:tabs>
                <w:tab w:val="left" w:pos="1515"/>
              </w:tabs>
              <w:bidi/>
              <w:rPr>
                <w:rFonts w:ascii="Simplified Arabic" w:eastAsia="Times New Roman" w:hAnsi="Simplified Arabic" w:cs="Simplified Arabic"/>
                <w:sz w:val="28"/>
                <w:szCs w:val="28"/>
                <w:rtl/>
              </w:rPr>
            </w:pPr>
            <w:r w:rsidRPr="00693F8B">
              <w:rPr>
                <w:rFonts w:ascii="Simplified Arabic" w:eastAsia="Times New Roman" w:hAnsi="Simplified Arabic" w:cs="Simplified Arabic" w:hint="cs"/>
                <w:sz w:val="28"/>
                <w:szCs w:val="28"/>
                <w:rtl/>
              </w:rPr>
              <w:t>جدول</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رقم</w:t>
            </w:r>
            <w:r w:rsidRPr="00693F8B">
              <w:rPr>
                <w:rFonts w:ascii="Simplified Arabic" w:eastAsia="Times New Roman" w:hAnsi="Simplified Arabic" w:cs="Simplified Arabic"/>
                <w:sz w:val="28"/>
                <w:szCs w:val="28"/>
                <w:rtl/>
              </w:rPr>
              <w:t xml:space="preserve"> (5-2)</w:t>
            </w:r>
            <w:r w:rsidR="00167627">
              <w:rPr>
                <w:rFonts w:ascii="Simplified Arabic" w:eastAsia="Times New Roman" w:hAnsi="Simplified Arabic" w:cs="Simplified Arabic" w:hint="cs"/>
                <w:sz w:val="28"/>
                <w:szCs w:val="28"/>
                <w:rtl/>
              </w:rPr>
              <w:t>:</w:t>
            </w:r>
            <w:r w:rsidRPr="00693F8B">
              <w:rPr>
                <w:rFonts w:ascii="Simplified Arabic" w:eastAsia="Times New Roman" w:hAnsi="Simplified Arabic" w:cs="Simplified Arabic"/>
                <w:sz w:val="28"/>
                <w:szCs w:val="28"/>
                <w:rtl/>
              </w:rPr>
              <w:t xml:space="preserve"> " </w:t>
            </w:r>
            <w:r w:rsidRPr="00693F8B">
              <w:rPr>
                <w:rFonts w:ascii="Simplified Arabic" w:eastAsia="Times New Roman" w:hAnsi="Simplified Arabic" w:cs="Simplified Arabic" w:hint="cs"/>
                <w:sz w:val="28"/>
                <w:szCs w:val="28"/>
                <w:rtl/>
              </w:rPr>
              <w:t>بدائل</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السياسات</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الممكن</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طرحها</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أمام</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صانع</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القرار</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بمصر</w:t>
            </w:r>
            <w:r w:rsidRPr="00693F8B">
              <w:rPr>
                <w:rFonts w:ascii="Simplified Arabic" w:eastAsia="Times New Roman" w:hAnsi="Simplified Arabic" w:cs="Simplified Arabic"/>
                <w:sz w:val="28"/>
                <w:szCs w:val="28"/>
                <w:rtl/>
              </w:rPr>
              <w:t xml:space="preserve"> </w:t>
            </w:r>
            <w:r w:rsidRPr="00693F8B">
              <w:rPr>
                <w:rFonts w:ascii="Simplified Arabic" w:eastAsia="Times New Roman" w:hAnsi="Simplified Arabic" w:cs="Simplified Arabic" w:hint="cs"/>
                <w:sz w:val="28"/>
                <w:szCs w:val="28"/>
                <w:rtl/>
              </w:rPr>
              <w:t>والصين</w:t>
            </w:r>
            <w:r w:rsidRPr="00693F8B">
              <w:rPr>
                <w:rFonts w:ascii="Simplified Arabic" w:eastAsia="Times New Roman" w:hAnsi="Simplified Arabic" w:cs="Simplified Arabic"/>
                <w:sz w:val="28"/>
                <w:szCs w:val="28"/>
              </w:rPr>
              <w:t>"</w:t>
            </w:r>
          </w:p>
        </w:tc>
      </w:tr>
    </w:tbl>
    <w:tbl>
      <w:tblPr>
        <w:tblW w:w="0" w:type="auto"/>
        <w:tblLook w:val="04A0" w:firstRow="1" w:lastRow="0" w:firstColumn="1" w:lastColumn="0" w:noHBand="0" w:noVBand="1"/>
      </w:tblPr>
      <w:tblGrid>
        <w:gridCol w:w="1793"/>
        <w:gridCol w:w="6729"/>
      </w:tblGrid>
      <w:tr w:rsidR="00F85FB2" w:rsidRPr="00F85FB2" w14:paraId="7F213A50" w14:textId="77777777" w:rsidTr="009C4ECF">
        <w:trPr>
          <w:trHeight w:val="93"/>
        </w:trPr>
        <w:tc>
          <w:tcPr>
            <w:tcW w:w="1793" w:type="dxa"/>
          </w:tcPr>
          <w:p w14:paraId="265FA59F" w14:textId="77777777" w:rsidR="00E12D13" w:rsidRPr="00F85FB2" w:rsidRDefault="00E12D13" w:rsidP="00693F8B">
            <w:pPr>
              <w:jc w:val="right"/>
              <w:rPr>
                <w:rFonts w:ascii="Simplified Arabic" w:hAnsi="Simplified Arabic" w:cs="Simplified Arabic"/>
                <w:sz w:val="28"/>
                <w:szCs w:val="28"/>
                <w:lang w:bidi="ar-EG"/>
              </w:rPr>
            </w:pPr>
          </w:p>
        </w:tc>
        <w:tc>
          <w:tcPr>
            <w:tcW w:w="6729" w:type="dxa"/>
          </w:tcPr>
          <w:p w14:paraId="3E618F64" w14:textId="77777777" w:rsidR="00E12D13" w:rsidRPr="00F85FB2" w:rsidRDefault="00E12D13" w:rsidP="00693F8B">
            <w:pPr>
              <w:jc w:val="right"/>
              <w:rPr>
                <w:rFonts w:ascii="Simplified Arabic" w:hAnsi="Simplified Arabic" w:cs="Simplified Arabic"/>
                <w:sz w:val="28"/>
                <w:szCs w:val="28"/>
                <w:lang w:bidi="ar-EG"/>
              </w:rPr>
            </w:pPr>
          </w:p>
          <w:p w14:paraId="3FC6C5DF" w14:textId="77777777" w:rsidR="00E12D13" w:rsidRPr="00F85FB2" w:rsidRDefault="00E12D13" w:rsidP="00693F8B">
            <w:pPr>
              <w:jc w:val="right"/>
              <w:rPr>
                <w:rFonts w:ascii="Simplified Arabic" w:hAnsi="Simplified Arabic" w:cs="Simplified Arabic"/>
                <w:sz w:val="28"/>
                <w:szCs w:val="28"/>
                <w:lang w:bidi="ar-EG"/>
              </w:rPr>
            </w:pPr>
          </w:p>
          <w:p w14:paraId="47A1CDFC" w14:textId="77777777" w:rsidR="00E12D13" w:rsidRPr="00F85FB2" w:rsidRDefault="00E12D13" w:rsidP="00693F8B">
            <w:pPr>
              <w:jc w:val="right"/>
              <w:rPr>
                <w:rFonts w:ascii="Simplified Arabic" w:hAnsi="Simplified Arabic" w:cs="Simplified Arabic"/>
                <w:sz w:val="28"/>
                <w:szCs w:val="28"/>
                <w:rtl/>
                <w:lang w:bidi="ar-EG"/>
              </w:rPr>
            </w:pPr>
          </w:p>
          <w:p w14:paraId="25680B73" w14:textId="77777777" w:rsidR="001A0EF1" w:rsidRPr="00F85FB2" w:rsidRDefault="001A0EF1" w:rsidP="00693F8B">
            <w:pPr>
              <w:jc w:val="right"/>
              <w:rPr>
                <w:rFonts w:ascii="Simplified Arabic" w:hAnsi="Simplified Arabic" w:cs="Simplified Arabic"/>
                <w:sz w:val="28"/>
                <w:szCs w:val="28"/>
                <w:rtl/>
                <w:lang w:bidi="ar-EG"/>
              </w:rPr>
            </w:pPr>
          </w:p>
          <w:p w14:paraId="238BF885" w14:textId="77777777" w:rsidR="001A0EF1" w:rsidRPr="00F85FB2" w:rsidRDefault="001A0EF1" w:rsidP="00693F8B">
            <w:pPr>
              <w:jc w:val="right"/>
              <w:rPr>
                <w:rFonts w:ascii="Simplified Arabic" w:hAnsi="Simplified Arabic" w:cs="Simplified Arabic"/>
                <w:sz w:val="28"/>
                <w:szCs w:val="28"/>
                <w:lang w:bidi="ar-EG"/>
              </w:rPr>
            </w:pPr>
          </w:p>
          <w:p w14:paraId="4BC9D391" w14:textId="77777777" w:rsidR="00AC7495" w:rsidRPr="00F85FB2" w:rsidRDefault="00AC7495" w:rsidP="00693F8B">
            <w:pPr>
              <w:jc w:val="right"/>
              <w:rPr>
                <w:rFonts w:ascii="Simplified Arabic" w:hAnsi="Simplified Arabic" w:cs="Simplified Arabic"/>
                <w:sz w:val="28"/>
                <w:szCs w:val="28"/>
                <w:lang w:bidi="ar-EG"/>
              </w:rPr>
            </w:pPr>
          </w:p>
          <w:p w14:paraId="18C645EF" w14:textId="77777777" w:rsidR="00AC7495" w:rsidRDefault="00AC7495" w:rsidP="00693F8B">
            <w:pPr>
              <w:jc w:val="right"/>
              <w:rPr>
                <w:rFonts w:ascii="Simplified Arabic" w:hAnsi="Simplified Arabic" w:cs="Simplified Arabic"/>
                <w:sz w:val="28"/>
                <w:szCs w:val="28"/>
                <w:rtl/>
                <w:lang w:bidi="ar-EG"/>
              </w:rPr>
            </w:pPr>
          </w:p>
          <w:p w14:paraId="097596A7" w14:textId="77777777" w:rsidR="001A0EF1" w:rsidRPr="00F85FB2" w:rsidRDefault="001A0EF1" w:rsidP="00693F8B">
            <w:pPr>
              <w:jc w:val="right"/>
              <w:rPr>
                <w:rFonts w:ascii="Simplified Arabic" w:hAnsi="Simplified Arabic" w:cs="Simplified Arabic"/>
                <w:sz w:val="28"/>
                <w:szCs w:val="28"/>
                <w:lang w:bidi="ar-EG"/>
              </w:rPr>
            </w:pPr>
          </w:p>
        </w:tc>
      </w:tr>
      <w:tr w:rsidR="00F85FB2" w:rsidRPr="00F85FB2" w14:paraId="27D73213" w14:textId="77777777" w:rsidTr="009C4ECF">
        <w:tc>
          <w:tcPr>
            <w:tcW w:w="1793" w:type="dxa"/>
          </w:tcPr>
          <w:p w14:paraId="38C7115D" w14:textId="77777777" w:rsidR="00E12D13" w:rsidRPr="00F85FB2" w:rsidRDefault="00E12D13" w:rsidP="009C4ECF">
            <w:pPr>
              <w:jc w:val="center"/>
              <w:rPr>
                <w:rFonts w:ascii="Simplified Arabic" w:hAnsi="Simplified Arabic" w:cs="Simplified Arabic"/>
                <w:sz w:val="28"/>
                <w:szCs w:val="28"/>
                <w:lang w:bidi="ar-EG"/>
              </w:rPr>
            </w:pPr>
          </w:p>
        </w:tc>
        <w:tc>
          <w:tcPr>
            <w:tcW w:w="6729" w:type="dxa"/>
          </w:tcPr>
          <w:p w14:paraId="47F1F1D4" w14:textId="77777777" w:rsidR="00E12D13" w:rsidRPr="00F85FB2" w:rsidRDefault="00201060" w:rsidP="009C4ECF">
            <w:pPr>
              <w:bidi/>
              <w:spacing w:after="0"/>
              <w:jc w:val="center"/>
              <w:rPr>
                <w:rFonts w:ascii="Simplified Arabic" w:hAnsi="Simplified Arabic" w:cs="Simplified Arabic"/>
                <w:sz w:val="28"/>
                <w:szCs w:val="28"/>
                <w:rtl/>
                <w:lang w:bidi="ar-EG"/>
              </w:rPr>
            </w:pPr>
            <w:r w:rsidRPr="00F85FB2">
              <w:rPr>
                <w:rFonts w:ascii="Simplified Arabic" w:hAnsi="Simplified Arabic" w:cs="Simplified Arabic"/>
                <w:b/>
                <w:bCs/>
                <w:sz w:val="36"/>
                <w:szCs w:val="36"/>
                <w:rtl/>
                <w:lang w:bidi="ar-EG"/>
              </w:rPr>
              <w:t xml:space="preserve">    </w:t>
            </w:r>
            <w:r w:rsidR="00E12D13" w:rsidRPr="00F85FB2">
              <w:rPr>
                <w:rFonts w:ascii="Simplified Arabic" w:hAnsi="Simplified Arabic" w:cs="Simplified Arabic"/>
                <w:b/>
                <w:bCs/>
                <w:sz w:val="36"/>
                <w:szCs w:val="36"/>
                <w:rtl/>
                <w:lang w:bidi="ar-EG"/>
              </w:rPr>
              <w:t>قائمة الأشكال</w:t>
            </w:r>
          </w:p>
        </w:tc>
      </w:tr>
    </w:tbl>
    <w:tbl>
      <w:tblPr>
        <w:tblStyle w:val="TableGrid"/>
        <w:tblW w:w="0" w:type="auto"/>
        <w:tblLook w:val="04A0" w:firstRow="1" w:lastRow="0" w:firstColumn="1" w:lastColumn="0" w:noHBand="0" w:noVBand="1"/>
      </w:tblPr>
      <w:tblGrid>
        <w:gridCol w:w="918"/>
        <w:gridCol w:w="8100"/>
      </w:tblGrid>
      <w:tr w:rsidR="00F85FB2" w:rsidRPr="00F85FB2" w14:paraId="32E32FB5" w14:textId="77777777" w:rsidTr="00242728">
        <w:tc>
          <w:tcPr>
            <w:tcW w:w="918" w:type="dxa"/>
            <w:shd w:val="clear" w:color="auto" w:fill="EEECE1" w:themeFill="background2"/>
            <w:vAlign w:val="center"/>
          </w:tcPr>
          <w:p w14:paraId="05A8D780" w14:textId="77777777" w:rsidR="00E12D13" w:rsidRPr="00F85FB2" w:rsidRDefault="00E12D13" w:rsidP="009C4ECF">
            <w:pPr>
              <w:jc w:val="center"/>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الصفحة</w:t>
            </w:r>
          </w:p>
        </w:tc>
        <w:tc>
          <w:tcPr>
            <w:tcW w:w="8100" w:type="dxa"/>
            <w:shd w:val="clear" w:color="auto" w:fill="EEECE1" w:themeFill="background2"/>
            <w:vAlign w:val="center"/>
          </w:tcPr>
          <w:p w14:paraId="395FFFC0" w14:textId="77777777" w:rsidR="00E12D13" w:rsidRPr="00F85FB2" w:rsidRDefault="00E12D13" w:rsidP="009C4ECF">
            <w:pPr>
              <w:jc w:val="center"/>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اســم الشــكل</w:t>
            </w:r>
          </w:p>
        </w:tc>
      </w:tr>
      <w:tr w:rsidR="00F85FB2" w:rsidRPr="00F85FB2" w14:paraId="17F98D74" w14:textId="77777777" w:rsidTr="00242728">
        <w:tc>
          <w:tcPr>
            <w:tcW w:w="918" w:type="dxa"/>
            <w:vAlign w:val="center"/>
          </w:tcPr>
          <w:p w14:paraId="50AA0D1E"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9</w:t>
            </w:r>
          </w:p>
        </w:tc>
        <w:tc>
          <w:tcPr>
            <w:tcW w:w="8100" w:type="dxa"/>
          </w:tcPr>
          <w:p w14:paraId="26C613FD" w14:textId="77777777" w:rsidR="00E12D13" w:rsidRPr="00F85FB2" w:rsidRDefault="00E12D13" w:rsidP="009C4ECF">
            <w:pPr>
              <w:bidi/>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 xml:space="preserve">شكل </w:t>
            </w:r>
            <w:r w:rsidR="00CD0A4E" w:rsidRPr="00F85FB2">
              <w:rPr>
                <w:rFonts w:ascii="Simplified Arabic" w:hAnsi="Simplified Arabic" w:cs="Simplified Arabic" w:hint="cs"/>
                <w:sz w:val="24"/>
                <w:szCs w:val="24"/>
                <w:rtl/>
                <w:lang w:bidi="ar-EG"/>
              </w:rPr>
              <w:t>رقم (</w:t>
            </w:r>
            <w:r w:rsidRPr="00F85FB2">
              <w:rPr>
                <w:rFonts w:ascii="Simplified Arabic" w:hAnsi="Simplified Arabic" w:cs="Simplified Arabic"/>
                <w:sz w:val="24"/>
                <w:szCs w:val="24"/>
                <w:rtl/>
                <w:lang w:bidi="ar-EG"/>
              </w:rPr>
              <w:t>1-1)</w:t>
            </w:r>
            <w:r w:rsidR="00DC5AC8" w:rsidRPr="00F85FB2">
              <w:rPr>
                <w:rFonts w:ascii="Simplified Arabic" w:hAnsi="Simplified Arabic" w:cs="Simplified Arabic" w:hint="cs"/>
                <w:sz w:val="24"/>
                <w:szCs w:val="24"/>
                <w:rtl/>
                <w:lang w:bidi="ar-EG"/>
              </w:rPr>
              <w:t>:</w:t>
            </w:r>
            <w:r w:rsidRPr="00F85FB2">
              <w:rPr>
                <w:rFonts w:ascii="Simplified Arabic" w:hAnsi="Simplified Arabic" w:cs="Simplified Arabic"/>
                <w:sz w:val="24"/>
                <w:szCs w:val="24"/>
                <w:rtl/>
                <w:lang w:bidi="ar-EG"/>
              </w:rPr>
              <w:t xml:space="preserve"> " المفاهيم الأربعة والروابط الثلاثة لمبادرة الحزام والطريق"</w:t>
            </w:r>
          </w:p>
        </w:tc>
      </w:tr>
      <w:tr w:rsidR="00F85FB2" w:rsidRPr="00F85FB2" w14:paraId="0E251212" w14:textId="77777777" w:rsidTr="00242728">
        <w:tc>
          <w:tcPr>
            <w:tcW w:w="918" w:type="dxa"/>
            <w:vAlign w:val="center"/>
          </w:tcPr>
          <w:p w14:paraId="5BB46BFD"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17</w:t>
            </w:r>
          </w:p>
        </w:tc>
        <w:tc>
          <w:tcPr>
            <w:tcW w:w="8100" w:type="dxa"/>
          </w:tcPr>
          <w:p w14:paraId="339FA260" w14:textId="77777777" w:rsidR="00E12D13" w:rsidRPr="00F85FB2" w:rsidRDefault="00E12D13" w:rsidP="009C4ECF">
            <w:pPr>
              <w:bidi/>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شكل رقم (1-2)</w:t>
            </w:r>
            <w:r w:rsidR="00DC5AC8" w:rsidRPr="00F85FB2">
              <w:rPr>
                <w:rFonts w:ascii="Simplified Arabic" w:hAnsi="Simplified Arabic" w:cs="Simplified Arabic" w:hint="cs"/>
                <w:sz w:val="24"/>
                <w:szCs w:val="24"/>
                <w:rtl/>
                <w:lang w:bidi="ar-EG"/>
              </w:rPr>
              <w:t>:</w:t>
            </w:r>
            <w:r w:rsidRPr="00F85FB2">
              <w:rPr>
                <w:rFonts w:ascii="Simplified Arabic" w:hAnsi="Simplified Arabic" w:cs="Simplified Arabic"/>
                <w:sz w:val="24"/>
                <w:szCs w:val="24"/>
                <w:rtl/>
                <w:lang w:bidi="ar-EG"/>
              </w:rPr>
              <w:t xml:space="preserve"> " خرائط المسارات الرئيسة لطريق الحرير القديم" </w:t>
            </w:r>
          </w:p>
        </w:tc>
      </w:tr>
      <w:tr w:rsidR="00F85FB2" w:rsidRPr="00F85FB2" w14:paraId="16FF389B" w14:textId="77777777" w:rsidTr="00242728">
        <w:tc>
          <w:tcPr>
            <w:tcW w:w="918" w:type="dxa"/>
            <w:vAlign w:val="center"/>
          </w:tcPr>
          <w:p w14:paraId="3F33042C" w14:textId="77777777" w:rsidR="00E12D13" w:rsidRPr="00F85FB2" w:rsidRDefault="00E8623B"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19</w:t>
            </w:r>
          </w:p>
        </w:tc>
        <w:tc>
          <w:tcPr>
            <w:tcW w:w="8100" w:type="dxa"/>
          </w:tcPr>
          <w:p w14:paraId="2333D857" w14:textId="77777777" w:rsidR="00E12D13" w:rsidRPr="00F85FB2" w:rsidRDefault="00E12D13" w:rsidP="009C4ECF">
            <w:pPr>
              <w:tabs>
                <w:tab w:val="right" w:pos="140"/>
                <w:tab w:val="right" w:pos="232"/>
              </w:tabs>
              <w:bidi/>
              <w:ind w:firstLine="32"/>
              <w:rPr>
                <w:rFonts w:ascii="Simplified Arabic" w:hAnsi="Simplified Arabic" w:cs="Simplified Arabic"/>
                <w:sz w:val="24"/>
                <w:szCs w:val="24"/>
              </w:rPr>
            </w:pPr>
            <w:r w:rsidRPr="00F85FB2">
              <w:rPr>
                <w:rFonts w:ascii="Simplified Arabic" w:eastAsia="Times New Roman" w:hAnsi="Simplified Arabic" w:cs="Simplified Arabic"/>
                <w:sz w:val="24"/>
                <w:szCs w:val="24"/>
                <w:rtl/>
              </w:rPr>
              <w:t>شكل رقم (1-3)</w:t>
            </w:r>
            <w:r w:rsidR="00DC5AC8" w:rsidRPr="00F85FB2">
              <w:rPr>
                <w:rFonts w:ascii="Simplified Arabic" w:eastAsia="Times New Roman" w:hAnsi="Simplified Arabic" w:cs="Simplified Arabic" w:hint="cs"/>
                <w:sz w:val="24"/>
                <w:szCs w:val="24"/>
                <w:rtl/>
              </w:rPr>
              <w:t>:</w:t>
            </w:r>
            <w:r w:rsidRPr="00F85FB2">
              <w:rPr>
                <w:rFonts w:ascii="Simplified Arabic" w:eastAsia="Times New Roman" w:hAnsi="Simplified Arabic" w:cs="Simplified Arabic"/>
                <w:sz w:val="24"/>
                <w:szCs w:val="24"/>
                <w:rtl/>
              </w:rPr>
              <w:t xml:space="preserve"> " مسارات الحزام والطريق عبر قارات آسيا وأوروبا وأفريقيا"</w:t>
            </w:r>
          </w:p>
        </w:tc>
      </w:tr>
      <w:tr w:rsidR="00F85FB2" w:rsidRPr="00F85FB2" w14:paraId="01F3668B" w14:textId="77777777" w:rsidTr="008D04B5">
        <w:tc>
          <w:tcPr>
            <w:tcW w:w="918" w:type="dxa"/>
            <w:vAlign w:val="center"/>
          </w:tcPr>
          <w:p w14:paraId="582B5239" w14:textId="77777777" w:rsidR="00E12D13" w:rsidRPr="00F85FB2" w:rsidRDefault="008D04B5" w:rsidP="008D04B5">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21</w:t>
            </w:r>
          </w:p>
        </w:tc>
        <w:tc>
          <w:tcPr>
            <w:tcW w:w="8100" w:type="dxa"/>
          </w:tcPr>
          <w:p w14:paraId="10FE2C3A" w14:textId="77777777" w:rsidR="00E12D13" w:rsidRPr="00F85FB2" w:rsidRDefault="00E12D13" w:rsidP="009C4ECF">
            <w:pPr>
              <w:bidi/>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شكل رقم (1-4)</w:t>
            </w:r>
            <w:r w:rsidR="00DC5AC8" w:rsidRPr="00F85FB2">
              <w:rPr>
                <w:rFonts w:ascii="Simplified Arabic" w:hAnsi="Simplified Arabic" w:cs="Simplified Arabic" w:hint="cs"/>
                <w:sz w:val="24"/>
                <w:szCs w:val="24"/>
                <w:rtl/>
                <w:lang w:bidi="ar-EG"/>
              </w:rPr>
              <w:t>:</w:t>
            </w:r>
            <w:r w:rsidRPr="00F85FB2">
              <w:rPr>
                <w:rFonts w:ascii="Simplified Arabic" w:hAnsi="Simplified Arabic" w:cs="Simplified Arabic"/>
                <w:sz w:val="24"/>
                <w:szCs w:val="24"/>
                <w:rtl/>
                <w:lang w:bidi="ar-EG"/>
              </w:rPr>
              <w:t xml:space="preserve"> " الاقاليم الجغرافية والدول التى تشملها مبادرة الحزام والطريق" </w:t>
            </w:r>
          </w:p>
        </w:tc>
      </w:tr>
      <w:tr w:rsidR="00F85FB2" w:rsidRPr="00F85FB2" w14:paraId="2E98A58F" w14:textId="77777777" w:rsidTr="00242728">
        <w:tc>
          <w:tcPr>
            <w:tcW w:w="918" w:type="dxa"/>
            <w:vAlign w:val="center"/>
          </w:tcPr>
          <w:p w14:paraId="71B1A22F" w14:textId="77777777" w:rsidR="00E12D13" w:rsidRPr="00F85FB2" w:rsidRDefault="008D04B5"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23</w:t>
            </w:r>
          </w:p>
        </w:tc>
        <w:tc>
          <w:tcPr>
            <w:tcW w:w="8100" w:type="dxa"/>
          </w:tcPr>
          <w:p w14:paraId="46A7CE0D" w14:textId="77777777" w:rsidR="00E12D13" w:rsidRPr="00F85FB2" w:rsidRDefault="00E12D13" w:rsidP="009C4ECF">
            <w:pPr>
              <w:bidi/>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شكل رقم (1-5)</w:t>
            </w:r>
            <w:r w:rsidR="00DC5AC8" w:rsidRPr="00F85FB2">
              <w:rPr>
                <w:rFonts w:ascii="Simplified Arabic" w:hAnsi="Simplified Arabic" w:cs="Simplified Arabic" w:hint="cs"/>
                <w:sz w:val="24"/>
                <w:szCs w:val="24"/>
                <w:rtl/>
                <w:lang w:bidi="ar-EG"/>
              </w:rPr>
              <w:t>:</w:t>
            </w:r>
            <w:r w:rsidRPr="00F85FB2">
              <w:rPr>
                <w:rFonts w:ascii="Simplified Arabic" w:hAnsi="Simplified Arabic" w:cs="Simplified Arabic"/>
                <w:sz w:val="24"/>
                <w:szCs w:val="24"/>
                <w:rtl/>
                <w:lang w:bidi="ar-EG"/>
              </w:rPr>
              <w:t xml:space="preserve"> " مشروعات البنية التحتية ضمن مبادرة الحزام والطريق" </w:t>
            </w:r>
          </w:p>
        </w:tc>
      </w:tr>
      <w:tr w:rsidR="00F85FB2" w:rsidRPr="00F85FB2" w14:paraId="3EC57086" w14:textId="77777777" w:rsidTr="00242728">
        <w:tc>
          <w:tcPr>
            <w:tcW w:w="918" w:type="dxa"/>
            <w:vAlign w:val="center"/>
          </w:tcPr>
          <w:p w14:paraId="31143AD0" w14:textId="77777777" w:rsidR="00D94DD0" w:rsidRPr="00F85FB2" w:rsidRDefault="008D04B5"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27</w:t>
            </w:r>
          </w:p>
        </w:tc>
        <w:tc>
          <w:tcPr>
            <w:tcW w:w="8100" w:type="dxa"/>
          </w:tcPr>
          <w:p w14:paraId="70210B8F" w14:textId="77777777" w:rsidR="00D94DD0" w:rsidRPr="00F85FB2" w:rsidRDefault="00D94DD0" w:rsidP="00D94DD0">
            <w:pPr>
              <w:bidi/>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شكل رقم</w:t>
            </w:r>
            <w:r w:rsidR="00CD0A4E" w:rsidRPr="00F85FB2">
              <w:rPr>
                <w:rFonts w:ascii="Simplified Arabic" w:hAnsi="Simplified Arabic" w:cs="Simplified Arabic" w:hint="cs"/>
                <w:sz w:val="24"/>
                <w:szCs w:val="24"/>
                <w:rtl/>
                <w:lang w:bidi="ar-EG"/>
              </w:rPr>
              <w:t xml:space="preserve"> (1</w:t>
            </w:r>
            <w:r w:rsidRPr="00F85FB2">
              <w:rPr>
                <w:rFonts w:ascii="Simplified Arabic" w:hAnsi="Simplified Arabic" w:cs="Simplified Arabic"/>
                <w:sz w:val="24"/>
                <w:szCs w:val="24"/>
                <w:rtl/>
                <w:lang w:bidi="ar-EG"/>
              </w:rPr>
              <w:t>-6)</w:t>
            </w:r>
            <w:r w:rsidR="00DC5AC8" w:rsidRPr="00F85FB2">
              <w:rPr>
                <w:rFonts w:ascii="Simplified Arabic" w:hAnsi="Simplified Arabic" w:cs="Simplified Arabic" w:hint="cs"/>
                <w:sz w:val="24"/>
                <w:szCs w:val="24"/>
                <w:rtl/>
                <w:lang w:bidi="ar-EG"/>
              </w:rPr>
              <w:t>:</w:t>
            </w:r>
            <w:r w:rsidRPr="00F85FB2">
              <w:rPr>
                <w:rFonts w:ascii="Simplified Arabic" w:hAnsi="Simplified Arabic" w:cs="Simplified Arabic"/>
                <w:sz w:val="24"/>
                <w:szCs w:val="24"/>
                <w:rtl/>
                <w:lang w:bidi="ar-EG"/>
              </w:rPr>
              <w:t xml:space="preserve"> " النموذج الاستراتيجي للتمويل فى بنك الاستثمار الآسيوي للاستثمار فى البنية التحتية"</w:t>
            </w:r>
          </w:p>
        </w:tc>
      </w:tr>
      <w:tr w:rsidR="00F85FB2" w:rsidRPr="00F85FB2" w14:paraId="2CDDEE7D" w14:textId="77777777" w:rsidTr="00242728">
        <w:tc>
          <w:tcPr>
            <w:tcW w:w="918" w:type="dxa"/>
            <w:vAlign w:val="center"/>
          </w:tcPr>
          <w:p w14:paraId="377A9D05" w14:textId="77777777" w:rsidR="00D94DD0" w:rsidRPr="00F85FB2" w:rsidRDefault="008D04B5"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29</w:t>
            </w:r>
          </w:p>
        </w:tc>
        <w:tc>
          <w:tcPr>
            <w:tcW w:w="8100" w:type="dxa"/>
          </w:tcPr>
          <w:p w14:paraId="75E6A892" w14:textId="77777777" w:rsidR="00D94DD0" w:rsidRPr="00F85FB2" w:rsidRDefault="00D94DD0" w:rsidP="00D94DD0">
            <w:pPr>
              <w:bidi/>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شكل رقم (1-7</w:t>
            </w:r>
            <w:r w:rsidR="00CD0A4E" w:rsidRPr="00F85FB2">
              <w:rPr>
                <w:rFonts w:ascii="Simplified Arabic" w:hAnsi="Simplified Arabic" w:cs="Simplified Arabic" w:hint="cs"/>
                <w:sz w:val="24"/>
                <w:szCs w:val="24"/>
                <w:rtl/>
                <w:lang w:bidi="ar-EG"/>
              </w:rPr>
              <w:t>)</w:t>
            </w:r>
            <w:r w:rsidR="00DC5AC8" w:rsidRPr="00F85FB2">
              <w:rPr>
                <w:rFonts w:ascii="Simplified Arabic" w:hAnsi="Simplified Arabic" w:cs="Simplified Arabic" w:hint="cs"/>
                <w:sz w:val="24"/>
                <w:szCs w:val="24"/>
                <w:rtl/>
                <w:lang w:bidi="ar-EG"/>
              </w:rPr>
              <w:t>:</w:t>
            </w:r>
            <w:r w:rsidR="00CD0A4E" w:rsidRPr="00F85FB2">
              <w:rPr>
                <w:rFonts w:ascii="Simplified Arabic" w:hAnsi="Simplified Arabic" w:cs="Simplified Arabic" w:hint="cs"/>
                <w:sz w:val="24"/>
                <w:szCs w:val="24"/>
                <w:rtl/>
                <w:lang w:bidi="ar-EG"/>
              </w:rPr>
              <w:t xml:space="preserve"> “الممرات</w:t>
            </w:r>
            <w:r w:rsidRPr="00F85FB2">
              <w:rPr>
                <w:rFonts w:ascii="Simplified Arabic" w:hAnsi="Simplified Arabic" w:cs="Simplified Arabic"/>
                <w:sz w:val="24"/>
                <w:szCs w:val="24"/>
                <w:rtl/>
                <w:lang w:bidi="ar-EG"/>
              </w:rPr>
              <w:t xml:space="preserve"> </w:t>
            </w:r>
            <w:r w:rsidR="00BD6008">
              <w:rPr>
                <w:rFonts w:ascii="Simplified Arabic" w:hAnsi="Simplified Arabic" w:cs="Simplified Arabic"/>
                <w:sz w:val="24"/>
                <w:szCs w:val="24"/>
                <w:rtl/>
                <w:lang w:bidi="ar-EG"/>
              </w:rPr>
              <w:t>الاقتصا</w:t>
            </w:r>
            <w:r w:rsidRPr="00F85FB2">
              <w:rPr>
                <w:rFonts w:ascii="Simplified Arabic" w:hAnsi="Simplified Arabic" w:cs="Simplified Arabic"/>
                <w:sz w:val="24"/>
                <w:szCs w:val="24"/>
                <w:rtl/>
                <w:lang w:bidi="ar-EG"/>
              </w:rPr>
              <w:t>دية الستة لمبادرة الحزام والطريق "</w:t>
            </w:r>
          </w:p>
        </w:tc>
      </w:tr>
      <w:tr w:rsidR="00F85FB2" w:rsidRPr="00F85FB2" w14:paraId="0FF991E6" w14:textId="77777777" w:rsidTr="00242728">
        <w:tc>
          <w:tcPr>
            <w:tcW w:w="918" w:type="dxa"/>
            <w:vAlign w:val="center"/>
          </w:tcPr>
          <w:p w14:paraId="5912F837" w14:textId="77777777" w:rsidR="008C2616" w:rsidRPr="00F85FB2" w:rsidRDefault="008D04B5"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31</w:t>
            </w:r>
          </w:p>
        </w:tc>
        <w:tc>
          <w:tcPr>
            <w:tcW w:w="8100" w:type="dxa"/>
          </w:tcPr>
          <w:p w14:paraId="47C948C5" w14:textId="77777777" w:rsidR="008C2616" w:rsidRPr="00F85FB2" w:rsidRDefault="008C2616" w:rsidP="008C2616">
            <w:pPr>
              <w:bidi/>
              <w:rPr>
                <w:rFonts w:ascii="Simplified Arabic" w:hAnsi="Simplified Arabic" w:cs="Simplified Arabic"/>
                <w:sz w:val="24"/>
                <w:szCs w:val="24"/>
                <w:rtl/>
                <w:lang w:bidi="ar"/>
              </w:rPr>
            </w:pPr>
            <w:r w:rsidRPr="00F85FB2">
              <w:rPr>
                <w:rFonts w:ascii="Simplified Arabic" w:eastAsia="Times New Roman" w:hAnsi="Simplified Arabic" w:cs="Simplified Arabic"/>
                <w:sz w:val="24"/>
                <w:szCs w:val="24"/>
                <w:rtl/>
                <w:lang w:bidi="ar"/>
              </w:rPr>
              <w:t xml:space="preserve">شكل </w:t>
            </w:r>
            <w:r w:rsidR="00CD0A4E" w:rsidRPr="00F85FB2">
              <w:rPr>
                <w:rFonts w:ascii="Simplified Arabic" w:eastAsia="Times New Roman" w:hAnsi="Simplified Arabic" w:cs="Simplified Arabic" w:hint="cs"/>
                <w:sz w:val="24"/>
                <w:szCs w:val="24"/>
                <w:rtl/>
                <w:lang w:bidi="ar"/>
              </w:rPr>
              <w:t>رقم (1</w:t>
            </w:r>
            <w:r w:rsidRPr="00F85FB2">
              <w:rPr>
                <w:rFonts w:ascii="Simplified Arabic" w:eastAsia="Times New Roman" w:hAnsi="Simplified Arabic" w:cs="Simplified Arabic"/>
                <w:sz w:val="24"/>
                <w:szCs w:val="24"/>
                <w:rtl/>
                <w:lang w:bidi="ar"/>
              </w:rPr>
              <w:t>-8)</w:t>
            </w:r>
            <w:r w:rsidR="00DC5AC8" w:rsidRPr="00F85FB2">
              <w:rPr>
                <w:rFonts w:ascii="Simplified Arabic" w:eastAsia="Times New Roman" w:hAnsi="Simplified Arabic" w:cs="Simplified Arabic" w:hint="cs"/>
                <w:sz w:val="24"/>
                <w:szCs w:val="24"/>
                <w:rtl/>
                <w:lang w:bidi="ar"/>
              </w:rPr>
              <w:t>:</w:t>
            </w:r>
            <w:r w:rsidRPr="00F85FB2">
              <w:rPr>
                <w:rFonts w:ascii="Simplified Arabic" w:eastAsia="Times New Roman" w:hAnsi="Simplified Arabic" w:cs="Simplified Arabic"/>
                <w:sz w:val="24"/>
                <w:szCs w:val="24"/>
                <w:rtl/>
                <w:lang w:bidi="ar"/>
              </w:rPr>
              <w:t xml:space="preserve"> " الرؤية الصينية للصعود فى التنظيم الدولي – النظام العالمي الجديد"</w:t>
            </w:r>
          </w:p>
        </w:tc>
      </w:tr>
      <w:tr w:rsidR="00F85FB2" w:rsidRPr="00F85FB2" w14:paraId="6049FD18" w14:textId="77777777" w:rsidTr="00242728">
        <w:tc>
          <w:tcPr>
            <w:tcW w:w="918" w:type="dxa"/>
            <w:vAlign w:val="center"/>
          </w:tcPr>
          <w:p w14:paraId="745EE058" w14:textId="77777777" w:rsidR="00E12D13" w:rsidRPr="00F85FB2" w:rsidRDefault="008D04B5"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37</w:t>
            </w:r>
          </w:p>
        </w:tc>
        <w:tc>
          <w:tcPr>
            <w:tcW w:w="8100" w:type="dxa"/>
          </w:tcPr>
          <w:p w14:paraId="76D18E38" w14:textId="77777777" w:rsidR="00E12D13" w:rsidRPr="00F85FB2" w:rsidRDefault="00E12D13" w:rsidP="00C913C7">
            <w:pPr>
              <w:bidi/>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 xml:space="preserve">شكل </w:t>
            </w:r>
            <w:r w:rsidR="00CD0A4E" w:rsidRPr="00F85FB2">
              <w:rPr>
                <w:rFonts w:ascii="Simplified Arabic" w:hAnsi="Simplified Arabic" w:cs="Simplified Arabic" w:hint="cs"/>
                <w:sz w:val="24"/>
                <w:szCs w:val="24"/>
                <w:rtl/>
                <w:lang w:bidi="ar-EG"/>
              </w:rPr>
              <w:t>رقم (</w:t>
            </w:r>
            <w:r w:rsidRPr="00F85FB2">
              <w:rPr>
                <w:rFonts w:ascii="Simplified Arabic" w:hAnsi="Simplified Arabic" w:cs="Simplified Arabic"/>
                <w:sz w:val="24"/>
                <w:szCs w:val="24"/>
                <w:rtl/>
                <w:lang w:bidi="ar-EG"/>
              </w:rPr>
              <w:t>1-</w:t>
            </w:r>
            <w:r w:rsidR="00C913C7" w:rsidRPr="00F85FB2">
              <w:rPr>
                <w:rFonts w:ascii="Simplified Arabic" w:hAnsi="Simplified Arabic" w:cs="Simplified Arabic"/>
                <w:sz w:val="24"/>
                <w:szCs w:val="24"/>
                <w:rtl/>
                <w:lang w:bidi="ar-EG"/>
              </w:rPr>
              <w:t>9</w:t>
            </w:r>
            <w:r w:rsidRPr="00F85FB2">
              <w:rPr>
                <w:rFonts w:ascii="Simplified Arabic" w:hAnsi="Simplified Arabic" w:cs="Simplified Arabic"/>
                <w:sz w:val="24"/>
                <w:szCs w:val="24"/>
                <w:rtl/>
                <w:lang w:bidi="ar-EG"/>
              </w:rPr>
              <w:t>)</w:t>
            </w:r>
            <w:r w:rsidR="00DC5AC8" w:rsidRPr="00F85FB2">
              <w:rPr>
                <w:rFonts w:ascii="Simplified Arabic" w:hAnsi="Simplified Arabic" w:cs="Simplified Arabic" w:hint="cs"/>
                <w:sz w:val="24"/>
                <w:szCs w:val="24"/>
                <w:rtl/>
                <w:lang w:bidi="ar-EG"/>
              </w:rPr>
              <w:t>:</w:t>
            </w:r>
            <w:r w:rsidR="00CD0A4E" w:rsidRPr="00F85FB2">
              <w:rPr>
                <w:rFonts w:ascii="Simplified Arabic" w:hAnsi="Simplified Arabic" w:cs="Simplified Arabic" w:hint="cs"/>
                <w:sz w:val="24"/>
                <w:szCs w:val="24"/>
                <w:rtl/>
                <w:lang w:bidi="ar-EG"/>
              </w:rPr>
              <w:t xml:space="preserve"> </w:t>
            </w:r>
            <w:r w:rsidRPr="00F85FB2">
              <w:rPr>
                <w:rFonts w:ascii="Simplified Arabic" w:hAnsi="Simplified Arabic" w:cs="Simplified Arabic"/>
                <w:sz w:val="24"/>
                <w:szCs w:val="24"/>
                <w:rtl/>
                <w:lang w:bidi="ar-EG"/>
              </w:rPr>
              <w:t xml:space="preserve">" سيناريوهات بديلة أمام الصين فى إدارة المجتمع والدولة" </w:t>
            </w:r>
          </w:p>
        </w:tc>
      </w:tr>
      <w:tr w:rsidR="00F85FB2" w:rsidRPr="00F85FB2" w14:paraId="7329911E" w14:textId="77777777" w:rsidTr="00242728">
        <w:tc>
          <w:tcPr>
            <w:tcW w:w="918" w:type="dxa"/>
            <w:vAlign w:val="center"/>
          </w:tcPr>
          <w:p w14:paraId="117F5A36" w14:textId="77777777" w:rsidR="00E12D13" w:rsidRPr="00F85FB2" w:rsidRDefault="008D04B5"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43</w:t>
            </w:r>
          </w:p>
        </w:tc>
        <w:tc>
          <w:tcPr>
            <w:tcW w:w="8100" w:type="dxa"/>
          </w:tcPr>
          <w:p w14:paraId="5DB490F3" w14:textId="77777777" w:rsidR="00E12D13" w:rsidRPr="00F85FB2" w:rsidRDefault="00FB5DBB" w:rsidP="00B261B4">
            <w:pPr>
              <w:bidi/>
              <w:spacing w:before="120"/>
              <w:rPr>
                <w:rFonts w:ascii="Simplified Arabic" w:hAnsi="Simplified Arabic" w:cs="Simplified Arabic"/>
                <w:sz w:val="24"/>
                <w:szCs w:val="24"/>
                <w:rtl/>
              </w:rPr>
            </w:pPr>
            <w:r w:rsidRPr="00F85FB2">
              <w:rPr>
                <w:rFonts w:ascii="Simplified Arabic" w:hAnsi="Simplified Arabic" w:cs="Simplified Arabic"/>
                <w:sz w:val="24"/>
                <w:szCs w:val="24"/>
                <w:rtl/>
              </w:rPr>
              <w:t>شكل</w:t>
            </w:r>
            <w:r w:rsidR="00DB7C9B" w:rsidRPr="00F85FB2">
              <w:rPr>
                <w:rFonts w:ascii="Simplified Arabic" w:hAnsi="Simplified Arabic" w:cs="Simplified Arabic"/>
                <w:sz w:val="24"/>
                <w:szCs w:val="24"/>
                <w:rtl/>
              </w:rPr>
              <w:t xml:space="preserve"> رقم </w:t>
            </w:r>
            <w:r w:rsidRPr="00F85FB2">
              <w:rPr>
                <w:rFonts w:ascii="Simplified Arabic" w:hAnsi="Simplified Arabic" w:cs="Simplified Arabic"/>
                <w:sz w:val="24"/>
                <w:szCs w:val="24"/>
                <w:rtl/>
              </w:rPr>
              <w:t>(2-</w:t>
            </w:r>
            <w:r w:rsidR="00B261B4" w:rsidRPr="00F85FB2">
              <w:rPr>
                <w:rFonts w:ascii="Simplified Arabic" w:hAnsi="Simplified Arabic" w:cs="Simplified Arabic"/>
                <w:sz w:val="24"/>
                <w:szCs w:val="24"/>
                <w:rtl/>
              </w:rPr>
              <w:t>1</w:t>
            </w:r>
            <w:r w:rsidRPr="00F85FB2">
              <w:rPr>
                <w:rFonts w:ascii="Simplified Arabic" w:hAnsi="Simplified Arabic" w:cs="Simplified Arabic"/>
                <w:sz w:val="24"/>
                <w:szCs w:val="24"/>
                <w:rtl/>
              </w:rPr>
              <w:t>)</w:t>
            </w:r>
            <w:r w:rsidR="00DC5AC8" w:rsidRPr="00F85FB2">
              <w:rPr>
                <w:rFonts w:ascii="Simplified Arabic" w:hAnsi="Simplified Arabic" w:cs="Simplified Arabic" w:hint="cs"/>
                <w:sz w:val="24"/>
                <w:szCs w:val="24"/>
                <w:rtl/>
              </w:rPr>
              <w:t>:</w:t>
            </w:r>
            <w:r w:rsidR="00CD0A4E" w:rsidRPr="00F85FB2">
              <w:rPr>
                <w:rFonts w:ascii="Simplified Arabic" w:hAnsi="Simplified Arabic" w:cs="Simplified Arabic" w:hint="cs"/>
                <w:sz w:val="24"/>
                <w:szCs w:val="24"/>
                <w:rtl/>
              </w:rPr>
              <w:t xml:space="preserve"> </w:t>
            </w:r>
            <w:r w:rsidRPr="00F85FB2">
              <w:rPr>
                <w:rFonts w:ascii="Simplified Arabic" w:hAnsi="Simplified Arabic" w:cs="Simplified Arabic"/>
                <w:sz w:val="24"/>
                <w:szCs w:val="24"/>
                <w:rtl/>
              </w:rPr>
              <w:t>"</w:t>
            </w:r>
            <w:r w:rsidRPr="00F85FB2">
              <w:rPr>
                <w:rFonts w:ascii="Simplified Arabic" w:hAnsi="Simplified Arabic" w:cs="Simplified Arabic"/>
                <w:b/>
                <w:bCs/>
                <w:sz w:val="24"/>
                <w:szCs w:val="24"/>
                <w:rtl/>
              </w:rPr>
              <w:t xml:space="preserve"> </w:t>
            </w:r>
            <w:r w:rsidRPr="00F85FB2">
              <w:rPr>
                <w:rFonts w:ascii="Simplified Arabic" w:hAnsi="Simplified Arabic" w:cs="Simplified Arabic"/>
                <w:sz w:val="24"/>
                <w:szCs w:val="24"/>
                <w:rtl/>
              </w:rPr>
              <w:t>تطور حجم</w:t>
            </w:r>
            <w:r w:rsidRPr="00F85FB2">
              <w:rPr>
                <w:rFonts w:ascii="Simplified Arabic" w:hAnsi="Simplified Arabic" w:cs="Simplified Arabic"/>
                <w:sz w:val="24"/>
                <w:szCs w:val="24"/>
              </w:rPr>
              <w:t xml:space="preserve"> </w:t>
            </w:r>
            <w:r w:rsidRPr="00F85FB2">
              <w:rPr>
                <w:rFonts w:ascii="Simplified Arabic" w:hAnsi="Simplified Arabic" w:cs="Simplified Arabic"/>
                <w:sz w:val="24"/>
                <w:szCs w:val="24"/>
                <w:rtl/>
                <w:lang w:bidi="ar-EG"/>
              </w:rPr>
              <w:t>التبادل التجاري السلعي للصين مع الدول الإفريقية الفترة</w:t>
            </w:r>
            <w:r w:rsidRPr="00F85FB2">
              <w:rPr>
                <w:rFonts w:ascii="Simplified Arabic" w:hAnsi="Simplified Arabic" w:cs="Simplified Arabic"/>
                <w:sz w:val="24"/>
                <w:szCs w:val="24"/>
                <w:rtl/>
              </w:rPr>
              <w:t xml:space="preserve"> 2012- 2016" </w:t>
            </w:r>
          </w:p>
        </w:tc>
      </w:tr>
      <w:tr w:rsidR="00F85FB2" w:rsidRPr="00F85FB2" w14:paraId="0A87C7D2" w14:textId="77777777" w:rsidTr="00242728">
        <w:tc>
          <w:tcPr>
            <w:tcW w:w="918" w:type="dxa"/>
            <w:vAlign w:val="center"/>
          </w:tcPr>
          <w:p w14:paraId="1CB119BF" w14:textId="77777777" w:rsidR="00E12D13" w:rsidRPr="00F85FB2" w:rsidRDefault="00996D0C"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w:t>
            </w:r>
            <w:r w:rsidR="00F4547E">
              <w:rPr>
                <w:rFonts w:ascii="Simplified Arabic" w:hAnsi="Simplified Arabic" w:cs="Simplified Arabic" w:hint="cs"/>
                <w:b/>
                <w:bCs/>
                <w:sz w:val="28"/>
                <w:szCs w:val="28"/>
                <w:rtl/>
                <w:lang w:bidi="ar-EG"/>
              </w:rPr>
              <w:t>4</w:t>
            </w:r>
          </w:p>
        </w:tc>
        <w:tc>
          <w:tcPr>
            <w:tcW w:w="8100" w:type="dxa"/>
          </w:tcPr>
          <w:p w14:paraId="513572F3" w14:textId="77777777" w:rsidR="00E12D13" w:rsidRPr="00F85FB2" w:rsidRDefault="006630B8" w:rsidP="00B261B4">
            <w:pPr>
              <w:pStyle w:val="FootnoteText"/>
              <w:spacing w:before="120"/>
              <w:rPr>
                <w:rFonts w:ascii="Simplified Arabic" w:hAnsi="Simplified Arabic" w:cs="Simplified Arabic"/>
                <w:sz w:val="24"/>
                <w:szCs w:val="24"/>
              </w:rPr>
            </w:pPr>
            <w:r w:rsidRPr="00F85FB2">
              <w:rPr>
                <w:rFonts w:ascii="Simplified Arabic" w:hAnsi="Simplified Arabic" w:cs="Simplified Arabic"/>
                <w:sz w:val="24"/>
                <w:szCs w:val="24"/>
                <w:rtl/>
              </w:rPr>
              <w:t xml:space="preserve">شكل </w:t>
            </w:r>
            <w:r w:rsidR="00DB7C9B" w:rsidRPr="00F85FB2">
              <w:rPr>
                <w:rFonts w:ascii="Simplified Arabic" w:hAnsi="Simplified Arabic" w:cs="Simplified Arabic"/>
                <w:sz w:val="24"/>
                <w:szCs w:val="24"/>
                <w:rtl/>
              </w:rPr>
              <w:t xml:space="preserve">رقم </w:t>
            </w:r>
            <w:r w:rsidRPr="00F85FB2">
              <w:rPr>
                <w:rFonts w:ascii="Simplified Arabic" w:hAnsi="Simplified Arabic" w:cs="Simplified Arabic"/>
                <w:sz w:val="24"/>
                <w:szCs w:val="24"/>
                <w:rtl/>
              </w:rPr>
              <w:t>(2-</w:t>
            </w:r>
            <w:r w:rsidR="00B261B4" w:rsidRPr="00F85FB2">
              <w:rPr>
                <w:rFonts w:ascii="Simplified Arabic" w:hAnsi="Simplified Arabic" w:cs="Simplified Arabic"/>
                <w:sz w:val="24"/>
                <w:szCs w:val="24"/>
                <w:rtl/>
              </w:rPr>
              <w:t>2</w:t>
            </w:r>
            <w:r w:rsidRPr="00F85FB2">
              <w:rPr>
                <w:rFonts w:ascii="Simplified Arabic" w:hAnsi="Simplified Arabic" w:cs="Simplified Arabic"/>
                <w:sz w:val="24"/>
                <w:szCs w:val="24"/>
                <w:rtl/>
              </w:rPr>
              <w:t>)</w:t>
            </w:r>
            <w:r w:rsidR="00DC5AC8" w:rsidRPr="00F85FB2">
              <w:rPr>
                <w:rFonts w:ascii="Simplified Arabic" w:hAnsi="Simplified Arabic" w:cs="Simplified Arabic" w:hint="cs"/>
                <w:sz w:val="24"/>
                <w:szCs w:val="24"/>
                <w:rtl/>
              </w:rPr>
              <w:t xml:space="preserve">: </w:t>
            </w:r>
            <w:r w:rsidRPr="00F85FB2">
              <w:rPr>
                <w:rFonts w:ascii="Simplified Arabic" w:hAnsi="Simplified Arabic" w:cs="Simplified Arabic"/>
                <w:sz w:val="24"/>
                <w:szCs w:val="24"/>
                <w:rtl/>
              </w:rPr>
              <w:t>"</w:t>
            </w:r>
            <w:r w:rsidRPr="00F85FB2">
              <w:rPr>
                <w:rFonts w:ascii="Simplified Arabic" w:hAnsi="Simplified Arabic" w:cs="Simplified Arabic"/>
                <w:b/>
                <w:bCs/>
                <w:sz w:val="24"/>
                <w:szCs w:val="24"/>
                <w:rtl/>
              </w:rPr>
              <w:t xml:space="preserve"> </w:t>
            </w:r>
            <w:r w:rsidRPr="00F85FB2">
              <w:rPr>
                <w:rFonts w:ascii="Simplified Arabic" w:hAnsi="Simplified Arabic" w:cs="Simplified Arabic"/>
                <w:sz w:val="24"/>
                <w:szCs w:val="24"/>
                <w:rtl/>
              </w:rPr>
              <w:t xml:space="preserve">قيمة صادرات أهم الدول الإفريقية للصين خلال عام 2016" </w:t>
            </w:r>
          </w:p>
        </w:tc>
      </w:tr>
      <w:tr w:rsidR="00F85FB2" w:rsidRPr="00F85FB2" w14:paraId="60D487BC" w14:textId="77777777" w:rsidTr="00242728">
        <w:tc>
          <w:tcPr>
            <w:tcW w:w="918" w:type="dxa"/>
            <w:vAlign w:val="center"/>
          </w:tcPr>
          <w:p w14:paraId="16097A37" w14:textId="77777777" w:rsidR="00E12D13"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w:t>
            </w:r>
            <w:r w:rsidR="00F4547E">
              <w:rPr>
                <w:rFonts w:ascii="Simplified Arabic" w:hAnsi="Simplified Arabic" w:cs="Simplified Arabic" w:hint="cs"/>
                <w:b/>
                <w:bCs/>
                <w:sz w:val="28"/>
                <w:szCs w:val="28"/>
                <w:rtl/>
                <w:lang w:bidi="ar-EG"/>
              </w:rPr>
              <w:t>5</w:t>
            </w:r>
          </w:p>
        </w:tc>
        <w:tc>
          <w:tcPr>
            <w:tcW w:w="8100" w:type="dxa"/>
          </w:tcPr>
          <w:p w14:paraId="04A248EE" w14:textId="77777777" w:rsidR="00E12D13" w:rsidRPr="00F85FB2" w:rsidRDefault="00E20406" w:rsidP="00B261B4">
            <w:pPr>
              <w:bidi/>
              <w:ind w:left="1736" w:hanging="1736"/>
              <w:jc w:val="both"/>
              <w:rPr>
                <w:rFonts w:ascii="Simplified Arabic" w:hAnsi="Simplified Arabic" w:cs="Simplified Arabic"/>
                <w:sz w:val="24"/>
                <w:szCs w:val="24"/>
                <w:lang w:bidi="ar-EG"/>
              </w:rPr>
            </w:pPr>
            <w:r w:rsidRPr="00F85FB2">
              <w:rPr>
                <w:rFonts w:ascii="Simplified Arabic" w:hAnsi="Simplified Arabic" w:cs="Simplified Arabic"/>
                <w:sz w:val="24"/>
                <w:szCs w:val="24"/>
                <w:rtl/>
              </w:rPr>
              <w:t xml:space="preserve">شكل </w:t>
            </w:r>
            <w:r w:rsidR="00DB7C9B" w:rsidRPr="00F85FB2">
              <w:rPr>
                <w:rFonts w:ascii="Simplified Arabic" w:hAnsi="Simplified Arabic" w:cs="Simplified Arabic"/>
                <w:sz w:val="24"/>
                <w:szCs w:val="24"/>
                <w:rtl/>
              </w:rPr>
              <w:t xml:space="preserve">رقم </w:t>
            </w:r>
            <w:r w:rsidRPr="00F85FB2">
              <w:rPr>
                <w:rFonts w:ascii="Simplified Arabic" w:hAnsi="Simplified Arabic" w:cs="Simplified Arabic"/>
                <w:sz w:val="24"/>
                <w:szCs w:val="24"/>
                <w:rtl/>
              </w:rPr>
              <w:t>(2-</w:t>
            </w:r>
            <w:r w:rsidR="00B261B4" w:rsidRPr="00F85FB2">
              <w:rPr>
                <w:rFonts w:ascii="Simplified Arabic" w:hAnsi="Simplified Arabic" w:cs="Simplified Arabic"/>
                <w:sz w:val="24"/>
                <w:szCs w:val="24"/>
                <w:rtl/>
              </w:rPr>
              <w:t>3</w:t>
            </w:r>
            <w:r w:rsidRPr="00F85FB2">
              <w:rPr>
                <w:rFonts w:ascii="Simplified Arabic" w:hAnsi="Simplified Arabic" w:cs="Simplified Arabic"/>
                <w:sz w:val="24"/>
                <w:szCs w:val="24"/>
                <w:rtl/>
              </w:rPr>
              <w:t>)</w:t>
            </w:r>
            <w:r w:rsidR="00DC5AC8" w:rsidRPr="00F85FB2">
              <w:rPr>
                <w:rFonts w:ascii="Simplified Arabic" w:hAnsi="Simplified Arabic" w:cs="Simplified Arabic" w:hint="cs"/>
                <w:sz w:val="24"/>
                <w:szCs w:val="24"/>
                <w:rtl/>
              </w:rPr>
              <w:t>:</w:t>
            </w:r>
            <w:r w:rsidR="00CD0A4E" w:rsidRPr="00F85FB2">
              <w:rPr>
                <w:rFonts w:ascii="Simplified Arabic" w:hAnsi="Simplified Arabic" w:cs="Simplified Arabic" w:hint="cs"/>
                <w:sz w:val="24"/>
                <w:szCs w:val="24"/>
                <w:rtl/>
              </w:rPr>
              <w:t xml:space="preserve"> </w:t>
            </w:r>
            <w:r w:rsidRPr="00F85FB2">
              <w:rPr>
                <w:rFonts w:ascii="Simplified Arabic" w:hAnsi="Simplified Arabic" w:cs="Simplified Arabic"/>
                <w:sz w:val="24"/>
                <w:szCs w:val="24"/>
                <w:rtl/>
              </w:rPr>
              <w:t>"</w:t>
            </w:r>
            <w:r w:rsidRPr="00F85FB2">
              <w:rPr>
                <w:rFonts w:ascii="Simplified Arabic" w:hAnsi="Simplified Arabic" w:cs="Simplified Arabic"/>
                <w:sz w:val="24"/>
                <w:szCs w:val="24"/>
                <w:rtl/>
                <w:lang w:bidi="ar-EG"/>
              </w:rPr>
              <w:t>قيم الاستثمارات الصينية</w:t>
            </w:r>
            <w:r w:rsidRPr="00F85FB2">
              <w:rPr>
                <w:rFonts w:ascii="Simplified Arabic" w:hAnsi="Simplified Arabic" w:cs="Simplified Arabic"/>
                <w:sz w:val="24"/>
                <w:szCs w:val="24"/>
                <w:rtl/>
              </w:rPr>
              <w:t xml:space="preserve"> في بعض الدول الإفريقية 2003- 2017"</w:t>
            </w:r>
            <w:r w:rsidR="00242728" w:rsidRPr="00F85FB2">
              <w:rPr>
                <w:rFonts w:ascii="Simplified Arabic" w:hAnsi="Simplified Arabic" w:cs="Simplified Arabic"/>
                <w:sz w:val="24"/>
                <w:szCs w:val="24"/>
                <w:rtl/>
              </w:rPr>
              <w:t xml:space="preserve"> </w:t>
            </w:r>
          </w:p>
        </w:tc>
      </w:tr>
      <w:tr w:rsidR="00F85FB2" w:rsidRPr="00F85FB2" w14:paraId="36EEDE28" w14:textId="77777777" w:rsidTr="00242728">
        <w:tc>
          <w:tcPr>
            <w:tcW w:w="918" w:type="dxa"/>
            <w:vAlign w:val="center"/>
          </w:tcPr>
          <w:p w14:paraId="546816C1" w14:textId="77777777" w:rsidR="00DB7C9B"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w:t>
            </w:r>
            <w:r w:rsidR="00F4547E">
              <w:rPr>
                <w:rFonts w:ascii="Simplified Arabic" w:hAnsi="Simplified Arabic" w:cs="Simplified Arabic" w:hint="cs"/>
                <w:b/>
                <w:bCs/>
                <w:sz w:val="28"/>
                <w:szCs w:val="28"/>
                <w:rtl/>
                <w:lang w:bidi="ar-EG"/>
              </w:rPr>
              <w:t>6</w:t>
            </w:r>
          </w:p>
        </w:tc>
        <w:tc>
          <w:tcPr>
            <w:tcW w:w="8100" w:type="dxa"/>
          </w:tcPr>
          <w:p w14:paraId="383DD3B0" w14:textId="77777777" w:rsidR="00DB7C9B" w:rsidRPr="00F85FB2" w:rsidRDefault="00DB7C9B" w:rsidP="00B261B4">
            <w:pPr>
              <w:bidi/>
              <w:ind w:left="1736" w:hanging="1736"/>
              <w:jc w:val="both"/>
              <w:rPr>
                <w:rFonts w:ascii="Simplified Arabic" w:hAnsi="Simplified Arabic" w:cs="Simplified Arabic"/>
                <w:sz w:val="24"/>
                <w:szCs w:val="24"/>
                <w:rtl/>
              </w:rPr>
            </w:pPr>
            <w:r w:rsidRPr="00F85FB2">
              <w:rPr>
                <w:rFonts w:ascii="Simplified Arabic" w:hAnsi="Simplified Arabic" w:cs="Simplified Arabic"/>
                <w:sz w:val="24"/>
                <w:szCs w:val="24"/>
                <w:rtl/>
              </w:rPr>
              <w:t>شكل رقم (2-4)</w:t>
            </w:r>
            <w:r w:rsidR="00DC5AC8" w:rsidRPr="00F85FB2">
              <w:rPr>
                <w:rFonts w:ascii="Simplified Arabic" w:hAnsi="Simplified Arabic" w:cs="Simplified Arabic" w:hint="cs"/>
                <w:sz w:val="24"/>
                <w:szCs w:val="24"/>
                <w:rtl/>
              </w:rPr>
              <w:t>:</w:t>
            </w:r>
            <w:r w:rsidRPr="00F85FB2">
              <w:rPr>
                <w:rFonts w:ascii="Simplified Arabic" w:hAnsi="Simplified Arabic" w:cs="Simplified Arabic"/>
                <w:sz w:val="24"/>
                <w:szCs w:val="24"/>
                <w:rtl/>
              </w:rPr>
              <w:t xml:space="preserve"> "</w:t>
            </w:r>
            <w:r w:rsidRPr="00F85FB2">
              <w:rPr>
                <w:rFonts w:ascii="Simplified Arabic" w:hAnsi="Simplified Arabic" w:cs="Simplified Arabic"/>
                <w:sz w:val="24"/>
                <w:szCs w:val="24"/>
                <w:rtl/>
                <w:lang w:bidi="ar-EG"/>
              </w:rPr>
              <w:t>التوزيع القطاعي للاستثمارات الصينية</w:t>
            </w:r>
            <w:r w:rsidRPr="00F85FB2">
              <w:rPr>
                <w:rFonts w:ascii="Simplified Arabic" w:hAnsi="Simplified Arabic" w:cs="Simplified Arabic"/>
                <w:sz w:val="24"/>
                <w:szCs w:val="24"/>
                <w:rtl/>
              </w:rPr>
              <w:t xml:space="preserve"> في إفريقيا – الموقف عام 2015</w:t>
            </w:r>
          </w:p>
        </w:tc>
      </w:tr>
      <w:tr w:rsidR="00F85FB2" w:rsidRPr="00F85FB2" w14:paraId="2D092064" w14:textId="77777777" w:rsidTr="00242728">
        <w:tc>
          <w:tcPr>
            <w:tcW w:w="918" w:type="dxa"/>
            <w:vAlign w:val="center"/>
          </w:tcPr>
          <w:p w14:paraId="04CD687F" w14:textId="77777777" w:rsidR="00E12D13"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w:t>
            </w:r>
            <w:r w:rsidR="00F4547E">
              <w:rPr>
                <w:rFonts w:ascii="Simplified Arabic" w:hAnsi="Simplified Arabic" w:cs="Simplified Arabic" w:hint="cs"/>
                <w:b/>
                <w:bCs/>
                <w:sz w:val="28"/>
                <w:szCs w:val="28"/>
                <w:rtl/>
                <w:lang w:bidi="ar-EG"/>
              </w:rPr>
              <w:t>8</w:t>
            </w:r>
          </w:p>
        </w:tc>
        <w:tc>
          <w:tcPr>
            <w:tcW w:w="8100" w:type="dxa"/>
          </w:tcPr>
          <w:p w14:paraId="572E79F2" w14:textId="77777777" w:rsidR="00E12D13" w:rsidRPr="00F85FB2" w:rsidRDefault="00A85244" w:rsidP="00B261B4">
            <w:pPr>
              <w:bidi/>
              <w:spacing w:before="120"/>
              <w:rPr>
                <w:rFonts w:ascii="Simplified Arabic" w:hAnsi="Simplified Arabic" w:cs="Simplified Arabic"/>
                <w:sz w:val="24"/>
                <w:szCs w:val="24"/>
              </w:rPr>
            </w:pPr>
            <w:r w:rsidRPr="00F85FB2">
              <w:rPr>
                <w:rFonts w:ascii="Simplified Arabic" w:hAnsi="Simplified Arabic" w:cs="Simplified Arabic"/>
                <w:sz w:val="24"/>
                <w:szCs w:val="24"/>
                <w:rtl/>
              </w:rPr>
              <w:t>شكل</w:t>
            </w:r>
            <w:r w:rsidR="00DB7C9B" w:rsidRPr="00F85FB2">
              <w:rPr>
                <w:rFonts w:ascii="Simplified Arabic" w:hAnsi="Simplified Arabic" w:cs="Simplified Arabic"/>
                <w:sz w:val="24"/>
                <w:szCs w:val="24"/>
                <w:rtl/>
              </w:rPr>
              <w:t xml:space="preserve"> رقم </w:t>
            </w:r>
            <w:r w:rsidRPr="00F85FB2">
              <w:rPr>
                <w:rFonts w:ascii="Simplified Arabic" w:hAnsi="Simplified Arabic" w:cs="Simplified Arabic"/>
                <w:sz w:val="24"/>
                <w:szCs w:val="24"/>
                <w:rtl/>
              </w:rPr>
              <w:t>(2-</w:t>
            </w:r>
            <w:r w:rsidR="00B261B4" w:rsidRPr="00F85FB2">
              <w:rPr>
                <w:rFonts w:ascii="Simplified Arabic" w:hAnsi="Simplified Arabic" w:cs="Simplified Arabic"/>
                <w:sz w:val="24"/>
                <w:szCs w:val="24"/>
                <w:rtl/>
              </w:rPr>
              <w:t>5</w:t>
            </w:r>
            <w:r w:rsidRPr="00F85FB2">
              <w:rPr>
                <w:rFonts w:ascii="Simplified Arabic" w:hAnsi="Simplified Arabic" w:cs="Simplified Arabic"/>
                <w:sz w:val="24"/>
                <w:szCs w:val="24"/>
                <w:rtl/>
              </w:rPr>
              <w:t>)</w:t>
            </w:r>
            <w:r w:rsidR="00DC5AC8" w:rsidRPr="00F85FB2">
              <w:rPr>
                <w:rFonts w:ascii="Simplified Arabic" w:hAnsi="Simplified Arabic" w:cs="Simplified Arabic" w:hint="cs"/>
                <w:sz w:val="24"/>
                <w:szCs w:val="24"/>
                <w:rtl/>
              </w:rPr>
              <w:t>:</w:t>
            </w:r>
            <w:r w:rsidR="00CD0A4E" w:rsidRPr="00F85FB2">
              <w:rPr>
                <w:rFonts w:ascii="Simplified Arabic" w:hAnsi="Simplified Arabic" w:cs="Simplified Arabic" w:hint="cs"/>
                <w:sz w:val="24"/>
                <w:szCs w:val="24"/>
                <w:rtl/>
              </w:rPr>
              <w:t xml:space="preserve"> </w:t>
            </w:r>
            <w:r w:rsidRPr="00F85FB2">
              <w:rPr>
                <w:rFonts w:ascii="Simplified Arabic" w:hAnsi="Simplified Arabic" w:cs="Simplified Arabic"/>
                <w:sz w:val="24"/>
                <w:szCs w:val="24"/>
                <w:rtl/>
              </w:rPr>
              <w:t>" تطور حجم</w:t>
            </w:r>
            <w:r w:rsidRPr="00F85FB2">
              <w:rPr>
                <w:rFonts w:ascii="Simplified Arabic" w:hAnsi="Simplified Arabic" w:cs="Simplified Arabic"/>
                <w:sz w:val="24"/>
                <w:szCs w:val="24"/>
              </w:rPr>
              <w:t xml:space="preserve"> </w:t>
            </w:r>
            <w:r w:rsidRPr="00F85FB2">
              <w:rPr>
                <w:rFonts w:ascii="Simplified Arabic" w:hAnsi="Simplified Arabic" w:cs="Simplified Arabic"/>
                <w:sz w:val="24"/>
                <w:szCs w:val="24"/>
                <w:rtl/>
                <w:lang w:bidi="ar-EG"/>
              </w:rPr>
              <w:t>التبادل التجاري للصين مع الدول العربية:</w:t>
            </w:r>
            <w:r w:rsidRPr="00F85FB2">
              <w:rPr>
                <w:rFonts w:ascii="Simplified Arabic" w:hAnsi="Simplified Arabic" w:cs="Simplified Arabic"/>
                <w:sz w:val="24"/>
                <w:szCs w:val="24"/>
                <w:rtl/>
              </w:rPr>
              <w:t>2012- 2016"</w:t>
            </w:r>
            <w:r w:rsidR="00242728" w:rsidRPr="00F85FB2">
              <w:rPr>
                <w:rFonts w:ascii="Simplified Arabic" w:hAnsi="Simplified Arabic" w:cs="Simplified Arabic"/>
                <w:sz w:val="24"/>
                <w:szCs w:val="24"/>
                <w:rtl/>
              </w:rPr>
              <w:t xml:space="preserve"> </w:t>
            </w:r>
          </w:p>
        </w:tc>
      </w:tr>
      <w:tr w:rsidR="00F85FB2" w:rsidRPr="00F85FB2" w14:paraId="27556646" w14:textId="77777777" w:rsidTr="00242728">
        <w:tc>
          <w:tcPr>
            <w:tcW w:w="918" w:type="dxa"/>
            <w:vAlign w:val="center"/>
          </w:tcPr>
          <w:p w14:paraId="522C703F" w14:textId="77777777" w:rsidR="00B261B4"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5</w:t>
            </w:r>
            <w:r w:rsidR="00F4547E">
              <w:rPr>
                <w:rFonts w:ascii="Simplified Arabic" w:hAnsi="Simplified Arabic" w:cs="Simplified Arabic" w:hint="cs"/>
                <w:b/>
                <w:bCs/>
                <w:sz w:val="28"/>
                <w:szCs w:val="28"/>
                <w:rtl/>
                <w:lang w:bidi="ar-EG"/>
              </w:rPr>
              <w:t>5</w:t>
            </w:r>
          </w:p>
        </w:tc>
        <w:tc>
          <w:tcPr>
            <w:tcW w:w="8100" w:type="dxa"/>
          </w:tcPr>
          <w:p w14:paraId="0DDB0B83" w14:textId="77777777" w:rsidR="00B261B4" w:rsidRPr="00F85FB2" w:rsidRDefault="00DF7B2A" w:rsidP="00694687">
            <w:pPr>
              <w:bidi/>
              <w:spacing w:before="120"/>
              <w:rPr>
                <w:rFonts w:ascii="Simplified Arabic" w:hAnsi="Simplified Arabic" w:cs="Simplified Arabic"/>
                <w:sz w:val="24"/>
                <w:szCs w:val="24"/>
                <w:rtl/>
              </w:rPr>
            </w:pPr>
            <w:r w:rsidRPr="00F85FB2">
              <w:rPr>
                <w:rFonts w:ascii="Simplified Arabic" w:hAnsi="Simplified Arabic" w:cs="Simplified Arabic"/>
                <w:sz w:val="24"/>
                <w:szCs w:val="24"/>
                <w:rtl/>
              </w:rPr>
              <w:t>شكل</w:t>
            </w:r>
            <w:r w:rsidR="00DB7C9B" w:rsidRPr="00F85FB2">
              <w:rPr>
                <w:rFonts w:ascii="Simplified Arabic" w:hAnsi="Simplified Arabic" w:cs="Simplified Arabic"/>
                <w:sz w:val="24"/>
                <w:szCs w:val="24"/>
                <w:rtl/>
              </w:rPr>
              <w:t xml:space="preserve"> رقم </w:t>
            </w:r>
            <w:r w:rsidRPr="00F85FB2">
              <w:rPr>
                <w:rFonts w:ascii="Simplified Arabic" w:hAnsi="Simplified Arabic" w:cs="Simplified Arabic"/>
                <w:sz w:val="24"/>
                <w:szCs w:val="24"/>
                <w:rtl/>
              </w:rPr>
              <w:t>(2-6)</w:t>
            </w:r>
            <w:r w:rsidR="00DC5AC8" w:rsidRPr="00F85FB2">
              <w:rPr>
                <w:rFonts w:ascii="Simplified Arabic" w:hAnsi="Simplified Arabic" w:cs="Simplified Arabic" w:hint="cs"/>
                <w:sz w:val="24"/>
                <w:szCs w:val="24"/>
                <w:rtl/>
              </w:rPr>
              <w:t>:</w:t>
            </w:r>
            <w:r w:rsidR="00CD0A4E" w:rsidRPr="00F85FB2">
              <w:rPr>
                <w:rFonts w:ascii="Simplified Arabic" w:hAnsi="Simplified Arabic" w:cs="Simplified Arabic" w:hint="cs"/>
                <w:sz w:val="24"/>
                <w:szCs w:val="24"/>
                <w:rtl/>
              </w:rPr>
              <w:t xml:space="preserve"> </w:t>
            </w:r>
            <w:r w:rsidRPr="00F85FB2">
              <w:rPr>
                <w:rFonts w:ascii="Simplified Arabic" w:hAnsi="Simplified Arabic" w:cs="Simplified Arabic"/>
                <w:sz w:val="24"/>
                <w:szCs w:val="24"/>
                <w:rtl/>
              </w:rPr>
              <w:t>" خط السكة الحديد بين البحرين المتوسط والأحمر</w:t>
            </w:r>
            <w:r w:rsidR="00694687">
              <w:rPr>
                <w:rFonts w:ascii="Simplified Arabic" w:hAnsi="Simplified Arabic" w:cs="Simplified Arabic" w:hint="cs"/>
                <w:sz w:val="24"/>
                <w:szCs w:val="24"/>
                <w:rtl/>
              </w:rPr>
              <w:t>:</w:t>
            </w:r>
            <w:r w:rsidR="00694687">
              <w:rPr>
                <w:rFonts w:ascii="Simplified Arabic" w:hAnsi="Simplified Arabic" w:cs="Simplified Arabic"/>
                <w:sz w:val="24"/>
                <w:szCs w:val="24"/>
                <w:rtl/>
              </w:rPr>
              <w:t xml:space="preserve"> ايلات / أشدود</w:t>
            </w:r>
            <w:r w:rsidR="00694687">
              <w:rPr>
                <w:rFonts w:ascii="Simplified Arabic" w:hAnsi="Simplified Arabic" w:cs="Simplified Arabic" w:hint="cs"/>
                <w:sz w:val="24"/>
                <w:szCs w:val="24"/>
                <w:rtl/>
              </w:rPr>
              <w:t>"</w:t>
            </w:r>
            <w:r w:rsidRPr="00F85FB2">
              <w:rPr>
                <w:rFonts w:ascii="Simplified Arabic" w:hAnsi="Simplified Arabic" w:cs="Simplified Arabic"/>
                <w:sz w:val="24"/>
                <w:szCs w:val="24"/>
                <w:rtl/>
              </w:rPr>
              <w:t xml:space="preserve"> </w:t>
            </w:r>
          </w:p>
        </w:tc>
      </w:tr>
      <w:tr w:rsidR="00F85FB2" w:rsidRPr="00F85FB2" w14:paraId="7BF84933" w14:textId="77777777" w:rsidTr="00242728">
        <w:tc>
          <w:tcPr>
            <w:tcW w:w="918" w:type="dxa"/>
            <w:vAlign w:val="center"/>
          </w:tcPr>
          <w:p w14:paraId="1241626D" w14:textId="77777777" w:rsidR="00DF7B2A"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61</w:t>
            </w:r>
          </w:p>
        </w:tc>
        <w:tc>
          <w:tcPr>
            <w:tcW w:w="8100" w:type="dxa"/>
          </w:tcPr>
          <w:p w14:paraId="71699EA6" w14:textId="77777777" w:rsidR="00DF7B2A" w:rsidRPr="00F85FB2" w:rsidRDefault="00DF7B2A" w:rsidP="00DB7C9B">
            <w:pPr>
              <w:bidi/>
              <w:rPr>
                <w:rFonts w:ascii="Simplified Arabic" w:hAnsi="Simplified Arabic" w:cs="Simplified Arabic"/>
                <w:sz w:val="24"/>
                <w:szCs w:val="24"/>
                <w:rtl/>
              </w:rPr>
            </w:pPr>
            <w:r w:rsidRPr="00F85FB2">
              <w:rPr>
                <w:rFonts w:ascii="Simplified Arabic" w:eastAsia="Times New Roman" w:hAnsi="Simplified Arabic" w:cs="Simplified Arabic"/>
                <w:sz w:val="24"/>
                <w:szCs w:val="24"/>
                <w:rtl/>
                <w:lang w:bidi="ar"/>
              </w:rPr>
              <w:t>شكل رقم</w:t>
            </w:r>
            <w:r w:rsidR="00DB7C9B" w:rsidRPr="00F85FB2">
              <w:rPr>
                <w:rFonts w:ascii="Simplified Arabic" w:eastAsia="Times New Roman" w:hAnsi="Simplified Arabic" w:cs="Simplified Arabic"/>
                <w:sz w:val="24"/>
                <w:szCs w:val="24"/>
                <w:rtl/>
                <w:lang w:bidi="ar"/>
              </w:rPr>
              <w:t xml:space="preserve"> (</w:t>
            </w:r>
            <w:r w:rsidRPr="00F85FB2">
              <w:rPr>
                <w:rFonts w:ascii="Simplified Arabic" w:eastAsia="Times New Roman" w:hAnsi="Simplified Arabic" w:cs="Simplified Arabic"/>
                <w:sz w:val="24"/>
                <w:szCs w:val="24"/>
                <w:rtl/>
                <w:lang w:bidi="ar"/>
              </w:rPr>
              <w:t>2-</w:t>
            </w:r>
            <w:r w:rsidR="00F4547E">
              <w:rPr>
                <w:rFonts w:ascii="Simplified Arabic" w:eastAsia="Times New Roman" w:hAnsi="Simplified Arabic" w:cs="Simplified Arabic" w:hint="cs"/>
                <w:sz w:val="24"/>
                <w:szCs w:val="24"/>
                <w:rtl/>
                <w:lang w:bidi="ar"/>
              </w:rPr>
              <w:t>7</w:t>
            </w:r>
            <w:r w:rsidR="00DB7C9B" w:rsidRPr="00F85FB2">
              <w:rPr>
                <w:rFonts w:ascii="Simplified Arabic" w:eastAsia="Times New Roman" w:hAnsi="Simplified Arabic" w:cs="Simplified Arabic"/>
                <w:sz w:val="24"/>
                <w:szCs w:val="24"/>
                <w:rtl/>
                <w:lang w:bidi="ar"/>
              </w:rPr>
              <w:t>)</w:t>
            </w:r>
            <w:r w:rsidR="00DC5AC8" w:rsidRPr="00F85FB2">
              <w:rPr>
                <w:rFonts w:ascii="Simplified Arabic" w:eastAsia="Times New Roman" w:hAnsi="Simplified Arabic" w:cs="Simplified Arabic" w:hint="cs"/>
                <w:sz w:val="24"/>
                <w:szCs w:val="24"/>
                <w:rtl/>
                <w:lang w:bidi="ar"/>
              </w:rPr>
              <w:t>:</w:t>
            </w:r>
            <w:r w:rsidR="00CD0A4E" w:rsidRPr="00F85FB2">
              <w:rPr>
                <w:rFonts w:ascii="Simplified Arabic" w:eastAsia="Times New Roman" w:hAnsi="Simplified Arabic" w:cs="Simplified Arabic" w:hint="cs"/>
                <w:sz w:val="24"/>
                <w:szCs w:val="24"/>
                <w:rtl/>
                <w:lang w:bidi="ar"/>
              </w:rPr>
              <w:t xml:space="preserve"> </w:t>
            </w:r>
            <w:r w:rsidR="00DB7C9B" w:rsidRPr="00F85FB2">
              <w:rPr>
                <w:rFonts w:ascii="Simplified Arabic" w:eastAsia="Times New Roman" w:hAnsi="Simplified Arabic" w:cs="Simplified Arabic"/>
                <w:sz w:val="24"/>
                <w:szCs w:val="24"/>
                <w:rtl/>
                <w:lang w:bidi="ar"/>
              </w:rPr>
              <w:t xml:space="preserve">" خريطة الدبلوماسية الصينية فى الترويج السياسي لمبادرة الحزام والطريق" </w:t>
            </w:r>
          </w:p>
        </w:tc>
      </w:tr>
      <w:tr w:rsidR="00F85FB2" w:rsidRPr="00F85FB2" w14:paraId="5346BD46" w14:textId="77777777" w:rsidTr="00242728">
        <w:tc>
          <w:tcPr>
            <w:tcW w:w="918" w:type="dxa"/>
            <w:vAlign w:val="center"/>
          </w:tcPr>
          <w:p w14:paraId="7F1D3650" w14:textId="77777777" w:rsidR="00E12D13" w:rsidRPr="00F85FB2" w:rsidRDefault="00F4547E"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82</w:t>
            </w:r>
          </w:p>
        </w:tc>
        <w:tc>
          <w:tcPr>
            <w:tcW w:w="8100" w:type="dxa"/>
          </w:tcPr>
          <w:p w14:paraId="1EB9A6F5" w14:textId="77777777" w:rsidR="00E12D13" w:rsidRPr="00F85FB2" w:rsidRDefault="00550C71" w:rsidP="00550C71">
            <w:pPr>
              <w:bidi/>
              <w:rPr>
                <w:rFonts w:ascii="Simplified Arabic" w:hAnsi="Simplified Arabic" w:cs="Simplified Arabic"/>
                <w:sz w:val="24"/>
                <w:szCs w:val="24"/>
                <w:lang w:bidi="ar"/>
              </w:rPr>
            </w:pPr>
            <w:r w:rsidRPr="00F85FB2">
              <w:rPr>
                <w:rFonts w:ascii="Simplified Arabic" w:hAnsi="Simplified Arabic" w:cs="Simplified Arabic"/>
                <w:sz w:val="24"/>
                <w:szCs w:val="24"/>
                <w:rtl/>
              </w:rPr>
              <w:t>شكل رقم (3-1)</w:t>
            </w:r>
            <w:r w:rsidR="00DC5AC8" w:rsidRPr="00F85FB2">
              <w:rPr>
                <w:rFonts w:ascii="Simplified Arabic" w:hAnsi="Simplified Arabic" w:cs="Simplified Arabic" w:hint="cs"/>
                <w:sz w:val="24"/>
                <w:szCs w:val="24"/>
                <w:rtl/>
              </w:rPr>
              <w:t>:</w:t>
            </w:r>
            <w:r w:rsidRPr="00F85FB2">
              <w:rPr>
                <w:rFonts w:ascii="Simplified Arabic" w:hAnsi="Simplified Arabic" w:cs="Simplified Arabic"/>
                <w:sz w:val="24"/>
                <w:szCs w:val="24"/>
                <w:rtl/>
              </w:rPr>
              <w:t xml:space="preserve"> " تطور </w:t>
            </w:r>
            <w:r w:rsidR="00CD0A4E" w:rsidRPr="00F85FB2">
              <w:rPr>
                <w:rFonts w:ascii="Simplified Arabic" w:hAnsi="Simplified Arabic" w:cs="Simplified Arabic" w:hint="cs"/>
                <w:sz w:val="24"/>
                <w:szCs w:val="24"/>
                <w:rtl/>
              </w:rPr>
              <w:t xml:space="preserve">قيم </w:t>
            </w:r>
            <w:r w:rsidR="00CD0A4E" w:rsidRPr="00F85FB2">
              <w:rPr>
                <w:rFonts w:ascii="Simplified Arabic" w:hAnsi="Simplified Arabic" w:cs="Simplified Arabic"/>
                <w:sz w:val="24"/>
                <w:szCs w:val="24"/>
                <w:rtl/>
              </w:rPr>
              <w:t>ونسبة</w:t>
            </w:r>
            <w:r w:rsidRPr="00F85FB2">
              <w:rPr>
                <w:rFonts w:ascii="Simplified Arabic" w:hAnsi="Simplified Arabic" w:cs="Simplified Arabic"/>
                <w:sz w:val="24"/>
                <w:szCs w:val="24"/>
                <w:rtl/>
              </w:rPr>
              <w:t xml:space="preserve"> الاستثمارات الأجنبية المباشرة للصين في مصر خلال الفترة 2011/2012 – 2015/2016" </w:t>
            </w:r>
          </w:p>
        </w:tc>
      </w:tr>
      <w:tr w:rsidR="00F85FB2" w:rsidRPr="00F85FB2" w14:paraId="5B23FAFA" w14:textId="77777777" w:rsidTr="00242728">
        <w:tc>
          <w:tcPr>
            <w:tcW w:w="918" w:type="dxa"/>
            <w:vAlign w:val="center"/>
          </w:tcPr>
          <w:p w14:paraId="5BD81014" w14:textId="77777777" w:rsidR="00B25606" w:rsidRPr="00F85FB2" w:rsidRDefault="00F4547E"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83</w:t>
            </w:r>
          </w:p>
        </w:tc>
        <w:tc>
          <w:tcPr>
            <w:tcW w:w="8100" w:type="dxa"/>
          </w:tcPr>
          <w:p w14:paraId="0AEDAD74" w14:textId="77777777" w:rsidR="00B25606" w:rsidRPr="00F85FB2" w:rsidRDefault="00B25606" w:rsidP="009C4ECF">
            <w:pPr>
              <w:pStyle w:val="ListParagraph"/>
              <w:tabs>
                <w:tab w:val="right" w:pos="450"/>
                <w:tab w:val="right" w:pos="540"/>
              </w:tabs>
              <w:bidi/>
              <w:ind w:left="90"/>
              <w:rPr>
                <w:rFonts w:ascii="Simplified Arabic" w:hAnsi="Simplified Arabic" w:cs="Simplified Arabic"/>
                <w:sz w:val="24"/>
                <w:szCs w:val="24"/>
                <w:rtl/>
              </w:rPr>
            </w:pPr>
            <w:r w:rsidRPr="00F85FB2">
              <w:rPr>
                <w:rFonts w:ascii="Simplified Arabic" w:hAnsi="Simplified Arabic" w:cs="Simplified Arabic"/>
                <w:sz w:val="24"/>
                <w:szCs w:val="24"/>
                <w:rtl/>
              </w:rPr>
              <w:t>شكل رقم (3-2)</w:t>
            </w:r>
            <w:r w:rsidRPr="00F85FB2">
              <w:rPr>
                <w:rFonts w:ascii="Simplified Arabic" w:hAnsi="Simplified Arabic" w:cs="Simplified Arabic" w:hint="cs"/>
                <w:sz w:val="24"/>
                <w:szCs w:val="24"/>
                <w:rtl/>
              </w:rPr>
              <w:t>:</w:t>
            </w:r>
            <w:r w:rsidRPr="00F85FB2">
              <w:rPr>
                <w:rFonts w:ascii="Simplified Arabic" w:hAnsi="Simplified Arabic" w:cs="Simplified Arabic"/>
                <w:sz w:val="24"/>
                <w:szCs w:val="24"/>
                <w:rtl/>
              </w:rPr>
              <w:t xml:space="preserve"> التوزيع القطاعي للاستثمارات الصينية في مصر في عام 2015/2016</w:t>
            </w:r>
          </w:p>
        </w:tc>
      </w:tr>
      <w:tr w:rsidR="00F85FB2" w:rsidRPr="00F85FB2" w14:paraId="64B60624" w14:textId="77777777" w:rsidTr="00242728">
        <w:tc>
          <w:tcPr>
            <w:tcW w:w="918" w:type="dxa"/>
            <w:vAlign w:val="center"/>
          </w:tcPr>
          <w:p w14:paraId="0E603FBC" w14:textId="77777777" w:rsidR="004131F4" w:rsidRPr="00F85FB2" w:rsidRDefault="00F4547E"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84</w:t>
            </w:r>
          </w:p>
        </w:tc>
        <w:tc>
          <w:tcPr>
            <w:tcW w:w="8100" w:type="dxa"/>
          </w:tcPr>
          <w:p w14:paraId="1D79CCE4" w14:textId="77777777" w:rsidR="004131F4" w:rsidRPr="00F85FB2" w:rsidRDefault="0029703A" w:rsidP="009C4ECF">
            <w:pPr>
              <w:pStyle w:val="ListParagraph"/>
              <w:tabs>
                <w:tab w:val="right" w:pos="450"/>
                <w:tab w:val="right" w:pos="540"/>
              </w:tabs>
              <w:bidi/>
              <w:ind w:left="90"/>
              <w:rPr>
                <w:rFonts w:ascii="Simplified Arabic" w:hAnsi="Simplified Arabic" w:cs="Simplified Arabic"/>
                <w:sz w:val="24"/>
                <w:szCs w:val="24"/>
                <w:rtl/>
                <w:lang w:bidi="ar-EG"/>
              </w:rPr>
            </w:pPr>
            <w:r w:rsidRPr="00F85FB2">
              <w:rPr>
                <w:rFonts w:ascii="Simplified Arabic" w:hAnsi="Simplified Arabic" w:cs="Simplified Arabic"/>
                <w:sz w:val="24"/>
                <w:szCs w:val="24"/>
                <w:rtl/>
              </w:rPr>
              <w:t>شكل رقم (3-3)</w:t>
            </w:r>
            <w:r w:rsidR="00DC5AC8" w:rsidRPr="00F85FB2">
              <w:rPr>
                <w:rFonts w:ascii="Simplified Arabic" w:hAnsi="Simplified Arabic" w:cs="Simplified Arabic" w:hint="cs"/>
                <w:sz w:val="24"/>
                <w:szCs w:val="24"/>
                <w:rtl/>
              </w:rPr>
              <w:t>:</w:t>
            </w:r>
            <w:r w:rsidR="00CD0A4E" w:rsidRPr="00F85FB2">
              <w:rPr>
                <w:rFonts w:ascii="Simplified Arabic" w:hAnsi="Simplified Arabic" w:cs="Simplified Arabic" w:hint="cs"/>
                <w:sz w:val="24"/>
                <w:szCs w:val="24"/>
                <w:rtl/>
              </w:rPr>
              <w:t xml:space="preserve"> </w:t>
            </w:r>
            <w:r w:rsidRPr="00F85FB2">
              <w:rPr>
                <w:rFonts w:ascii="Simplified Arabic" w:hAnsi="Simplified Arabic" w:cs="Simplified Arabic"/>
                <w:sz w:val="24"/>
                <w:szCs w:val="24"/>
                <w:rtl/>
              </w:rPr>
              <w:t>"التوزيع الجغرافي للاستثمارات الصينية بمحافظات مصر نهاية عام2016</w:t>
            </w:r>
          </w:p>
        </w:tc>
      </w:tr>
      <w:tr w:rsidR="00F85FB2" w:rsidRPr="00F85FB2" w14:paraId="78AB8F28" w14:textId="77777777" w:rsidTr="00242728">
        <w:tc>
          <w:tcPr>
            <w:tcW w:w="918" w:type="dxa"/>
            <w:vAlign w:val="center"/>
          </w:tcPr>
          <w:p w14:paraId="36167F93" w14:textId="77777777" w:rsidR="004131F4" w:rsidRPr="00F85FB2" w:rsidRDefault="00F4547E"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85</w:t>
            </w:r>
          </w:p>
        </w:tc>
        <w:tc>
          <w:tcPr>
            <w:tcW w:w="8100" w:type="dxa"/>
          </w:tcPr>
          <w:p w14:paraId="182904D8" w14:textId="77777777" w:rsidR="004131F4" w:rsidRPr="00F85FB2" w:rsidRDefault="008778E3" w:rsidP="008778E3">
            <w:pPr>
              <w:bidi/>
              <w:spacing w:before="120"/>
              <w:jc w:val="both"/>
              <w:rPr>
                <w:rFonts w:ascii="Simplified Arabic" w:hAnsi="Simplified Arabic" w:cs="Simplified Arabic"/>
                <w:sz w:val="24"/>
                <w:szCs w:val="24"/>
                <w:rtl/>
              </w:rPr>
            </w:pPr>
            <w:r w:rsidRPr="00F85FB2">
              <w:rPr>
                <w:rFonts w:ascii="Simplified Arabic" w:hAnsi="Simplified Arabic" w:cs="Simplified Arabic"/>
                <w:sz w:val="24"/>
                <w:szCs w:val="24"/>
                <w:rtl/>
              </w:rPr>
              <w:t>شكل رقم (3-4)</w:t>
            </w:r>
            <w:r w:rsidR="00DC5AC8" w:rsidRPr="00F85FB2">
              <w:rPr>
                <w:rFonts w:ascii="Simplified Arabic" w:hAnsi="Simplified Arabic" w:cs="Simplified Arabic" w:hint="cs"/>
                <w:sz w:val="24"/>
                <w:szCs w:val="24"/>
                <w:rtl/>
              </w:rPr>
              <w:t>:</w:t>
            </w:r>
            <w:r w:rsidRPr="00F85FB2">
              <w:rPr>
                <w:rFonts w:ascii="Simplified Arabic" w:hAnsi="Simplified Arabic" w:cs="Simplified Arabic"/>
                <w:sz w:val="24"/>
                <w:szCs w:val="24"/>
                <w:rtl/>
              </w:rPr>
              <w:t xml:space="preserve"> تطور حجم التبادل التجاري بين مصر والصين خلال الفترة 2011- 2016 </w:t>
            </w:r>
          </w:p>
        </w:tc>
      </w:tr>
      <w:tr w:rsidR="00F85FB2" w:rsidRPr="00F85FB2" w14:paraId="064F5224" w14:textId="77777777" w:rsidTr="00242728">
        <w:tc>
          <w:tcPr>
            <w:tcW w:w="918" w:type="dxa"/>
            <w:vAlign w:val="center"/>
          </w:tcPr>
          <w:p w14:paraId="689FF6AD" w14:textId="77777777" w:rsidR="004131F4" w:rsidRPr="00F85FB2" w:rsidRDefault="00F4547E"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87</w:t>
            </w:r>
          </w:p>
        </w:tc>
        <w:tc>
          <w:tcPr>
            <w:tcW w:w="8100" w:type="dxa"/>
          </w:tcPr>
          <w:p w14:paraId="5BC74282" w14:textId="77777777" w:rsidR="004131F4" w:rsidRPr="00F85FB2" w:rsidRDefault="009C02F6" w:rsidP="009C4ECF">
            <w:pPr>
              <w:pStyle w:val="ListParagraph"/>
              <w:tabs>
                <w:tab w:val="right" w:pos="450"/>
                <w:tab w:val="right" w:pos="540"/>
              </w:tabs>
              <w:bidi/>
              <w:ind w:left="90"/>
              <w:rPr>
                <w:rFonts w:ascii="Simplified Arabic" w:hAnsi="Simplified Arabic" w:cs="Simplified Arabic"/>
                <w:sz w:val="24"/>
                <w:szCs w:val="24"/>
                <w:rtl/>
                <w:lang w:bidi="ar-EG"/>
              </w:rPr>
            </w:pPr>
            <w:r w:rsidRPr="00F85FB2">
              <w:rPr>
                <w:rFonts w:ascii="Simplified Arabic" w:hAnsi="Simplified Arabic" w:cs="Simplified Arabic"/>
                <w:sz w:val="24"/>
                <w:szCs w:val="24"/>
                <w:rtl/>
              </w:rPr>
              <w:t>شكل رقم (3-5)</w:t>
            </w:r>
            <w:r w:rsidR="00DC5AC8" w:rsidRPr="00F85FB2">
              <w:rPr>
                <w:rFonts w:ascii="Simplified Arabic" w:hAnsi="Simplified Arabic" w:cs="Simplified Arabic" w:hint="cs"/>
                <w:sz w:val="24"/>
                <w:szCs w:val="24"/>
                <w:rtl/>
              </w:rPr>
              <w:t>:</w:t>
            </w:r>
            <w:r w:rsidRPr="00F85FB2">
              <w:rPr>
                <w:rFonts w:ascii="Simplified Arabic" w:hAnsi="Simplified Arabic" w:cs="Simplified Arabic"/>
                <w:sz w:val="24"/>
                <w:szCs w:val="24"/>
                <w:rtl/>
              </w:rPr>
              <w:t xml:space="preserve"> "هيكل الصادرات والواردات السلعية بين مصر والصين خلال 2016"</w:t>
            </w:r>
          </w:p>
        </w:tc>
      </w:tr>
      <w:tr w:rsidR="002E5E28" w:rsidRPr="00F85FB2" w14:paraId="69BAE73E" w14:textId="77777777" w:rsidTr="00242728">
        <w:tc>
          <w:tcPr>
            <w:tcW w:w="918" w:type="dxa"/>
            <w:vAlign w:val="center"/>
          </w:tcPr>
          <w:p w14:paraId="2C0EEB8C" w14:textId="77777777" w:rsidR="002E5E28" w:rsidRDefault="002E5E28" w:rsidP="009C4ECF">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10</w:t>
            </w:r>
            <w:r w:rsidR="00F4547E">
              <w:rPr>
                <w:rFonts w:ascii="Simplified Arabic" w:hAnsi="Simplified Arabic" w:cs="Simplified Arabic" w:hint="cs"/>
                <w:b/>
                <w:bCs/>
                <w:sz w:val="28"/>
                <w:szCs w:val="28"/>
                <w:rtl/>
                <w:lang w:bidi="ar-EG"/>
              </w:rPr>
              <w:t>1</w:t>
            </w:r>
          </w:p>
        </w:tc>
        <w:tc>
          <w:tcPr>
            <w:tcW w:w="8100" w:type="dxa"/>
          </w:tcPr>
          <w:p w14:paraId="536F23BD" w14:textId="77777777" w:rsidR="002E5E28" w:rsidRPr="002E5E28" w:rsidRDefault="002E5E28" w:rsidP="002E5E28">
            <w:pPr>
              <w:pStyle w:val="ListParagraph"/>
              <w:tabs>
                <w:tab w:val="right" w:pos="450"/>
                <w:tab w:val="right" w:pos="540"/>
              </w:tabs>
              <w:bidi/>
              <w:ind w:left="90"/>
              <w:rPr>
                <w:rFonts w:ascii="Simplified Arabic" w:hAnsi="Simplified Arabic" w:cs="Simplified Arabic"/>
                <w:b/>
                <w:sz w:val="24"/>
                <w:szCs w:val="24"/>
                <w:rtl/>
              </w:rPr>
            </w:pPr>
            <w:r w:rsidRPr="002E5E28">
              <w:rPr>
                <w:rFonts w:ascii="Simplified Arabic" w:hAnsi="Simplified Arabic" w:cs="Simplified Arabic" w:hint="cs"/>
                <w:b/>
                <w:sz w:val="24"/>
                <w:szCs w:val="24"/>
                <w:rtl/>
                <w:lang w:bidi="ar-EG"/>
              </w:rPr>
              <w:t>شكل رقم (3-6):" مشروع الربط الملاحى بين بحيرة فيكتوريا والبحر المتوسط"</w:t>
            </w:r>
          </w:p>
        </w:tc>
      </w:tr>
      <w:tr w:rsidR="00F85FB2" w:rsidRPr="00F85FB2" w14:paraId="0FF7573E" w14:textId="77777777" w:rsidTr="00242728">
        <w:tc>
          <w:tcPr>
            <w:tcW w:w="918" w:type="dxa"/>
            <w:vAlign w:val="center"/>
          </w:tcPr>
          <w:p w14:paraId="424630B5" w14:textId="77777777" w:rsidR="004131F4"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10</w:t>
            </w:r>
            <w:r w:rsidR="00F4547E">
              <w:rPr>
                <w:rFonts w:ascii="Simplified Arabic" w:hAnsi="Simplified Arabic" w:cs="Simplified Arabic" w:hint="cs"/>
                <w:b/>
                <w:bCs/>
                <w:sz w:val="28"/>
                <w:szCs w:val="28"/>
                <w:rtl/>
                <w:lang w:bidi="ar-EG"/>
              </w:rPr>
              <w:t>7</w:t>
            </w:r>
          </w:p>
        </w:tc>
        <w:tc>
          <w:tcPr>
            <w:tcW w:w="8100" w:type="dxa"/>
          </w:tcPr>
          <w:p w14:paraId="19C75AE9" w14:textId="77777777" w:rsidR="004131F4" w:rsidRPr="00F85FB2" w:rsidRDefault="00112DA4" w:rsidP="002E5E28">
            <w:pPr>
              <w:pStyle w:val="ListParagraph"/>
              <w:tabs>
                <w:tab w:val="right" w:pos="450"/>
                <w:tab w:val="right" w:pos="540"/>
              </w:tabs>
              <w:bidi/>
              <w:ind w:left="90"/>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 xml:space="preserve">شكل رقم </w:t>
            </w:r>
            <w:r w:rsidR="00DC5AC8" w:rsidRPr="00F85FB2">
              <w:rPr>
                <w:rFonts w:ascii="Simplified Arabic" w:hAnsi="Simplified Arabic" w:cs="Simplified Arabic" w:hint="cs"/>
                <w:sz w:val="24"/>
                <w:szCs w:val="24"/>
                <w:rtl/>
                <w:lang w:bidi="ar-EG"/>
              </w:rPr>
              <w:t>(</w:t>
            </w:r>
            <w:r w:rsidRPr="00F85FB2">
              <w:rPr>
                <w:rFonts w:ascii="Simplified Arabic" w:hAnsi="Simplified Arabic" w:cs="Simplified Arabic"/>
                <w:sz w:val="24"/>
                <w:szCs w:val="24"/>
                <w:rtl/>
                <w:lang w:bidi="ar-EG"/>
              </w:rPr>
              <w:t>3-</w:t>
            </w:r>
            <w:r w:rsidR="002E5E28">
              <w:rPr>
                <w:rFonts w:ascii="Simplified Arabic" w:hAnsi="Simplified Arabic" w:cs="Simplified Arabic" w:hint="cs"/>
                <w:sz w:val="24"/>
                <w:szCs w:val="24"/>
                <w:rtl/>
                <w:lang w:bidi="ar-EG"/>
              </w:rPr>
              <w:t>7</w:t>
            </w:r>
            <w:r w:rsidR="00DC5AC8" w:rsidRPr="00F85FB2">
              <w:rPr>
                <w:rFonts w:ascii="Simplified Arabic" w:hAnsi="Simplified Arabic" w:cs="Simplified Arabic" w:hint="cs"/>
                <w:sz w:val="24"/>
                <w:szCs w:val="24"/>
                <w:rtl/>
                <w:lang w:bidi="ar-EG"/>
              </w:rPr>
              <w:t xml:space="preserve">): </w:t>
            </w:r>
            <w:r w:rsidRPr="00F85FB2">
              <w:rPr>
                <w:rFonts w:ascii="Simplified Arabic" w:hAnsi="Simplified Arabic" w:cs="Simplified Arabic"/>
                <w:sz w:val="24"/>
                <w:szCs w:val="24"/>
                <w:rtl/>
                <w:lang w:bidi="ar-EG"/>
              </w:rPr>
              <w:t>"العلاقات التشابكية لنموذج التنبؤ"</w:t>
            </w:r>
          </w:p>
        </w:tc>
      </w:tr>
      <w:tr w:rsidR="00F85FB2" w:rsidRPr="00F85FB2" w14:paraId="1378C779" w14:textId="77777777" w:rsidTr="00242728">
        <w:tc>
          <w:tcPr>
            <w:tcW w:w="918" w:type="dxa"/>
            <w:vAlign w:val="center"/>
          </w:tcPr>
          <w:p w14:paraId="1EDA9AA6" w14:textId="77777777" w:rsidR="004131F4"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13</w:t>
            </w:r>
            <w:r w:rsidR="00F4547E">
              <w:rPr>
                <w:rFonts w:ascii="Simplified Arabic" w:hAnsi="Simplified Arabic" w:cs="Simplified Arabic" w:hint="cs"/>
                <w:b/>
                <w:bCs/>
                <w:sz w:val="28"/>
                <w:szCs w:val="28"/>
                <w:rtl/>
                <w:lang w:bidi="ar-EG"/>
              </w:rPr>
              <w:t>3</w:t>
            </w:r>
          </w:p>
        </w:tc>
        <w:tc>
          <w:tcPr>
            <w:tcW w:w="8100" w:type="dxa"/>
          </w:tcPr>
          <w:p w14:paraId="436BA3D4" w14:textId="77777777" w:rsidR="004131F4" w:rsidRPr="00F85FB2" w:rsidRDefault="009819FF" w:rsidP="00F222CF">
            <w:pPr>
              <w:bidi/>
              <w:rPr>
                <w:rFonts w:ascii="Simplified Arabic" w:hAnsi="Simplified Arabic" w:cs="Simplified Arabic"/>
                <w:sz w:val="24"/>
                <w:szCs w:val="24"/>
                <w:rtl/>
                <w:lang w:bidi="ar-EG"/>
              </w:rPr>
            </w:pPr>
            <w:r w:rsidRPr="00F85FB2">
              <w:rPr>
                <w:rFonts w:ascii="Simplified Arabic" w:eastAsia="Calibri" w:hAnsi="Simplified Arabic" w:cs="Simplified Arabic"/>
                <w:sz w:val="24"/>
                <w:szCs w:val="24"/>
                <w:rtl/>
                <w:lang w:bidi="ar-EG"/>
              </w:rPr>
              <w:t>الشكل رقم (4-1)</w:t>
            </w:r>
            <w:r w:rsidR="00DC5AC8" w:rsidRPr="00F85FB2">
              <w:rPr>
                <w:rFonts w:ascii="Simplified Arabic" w:eastAsia="Calibri" w:hAnsi="Simplified Arabic" w:cs="Simplified Arabic" w:hint="cs"/>
                <w:sz w:val="24"/>
                <w:szCs w:val="24"/>
                <w:rtl/>
                <w:lang w:bidi="ar-EG"/>
              </w:rPr>
              <w:t>:</w:t>
            </w:r>
            <w:r w:rsidRPr="00F85FB2">
              <w:rPr>
                <w:rFonts w:ascii="Simplified Arabic" w:eastAsia="Calibri" w:hAnsi="Simplified Arabic" w:cs="Simplified Arabic"/>
                <w:sz w:val="24"/>
                <w:szCs w:val="24"/>
                <w:rtl/>
                <w:lang w:bidi="ar-EG"/>
              </w:rPr>
              <w:t xml:space="preserve"> " سيناريوهات التعامل مع المبادرة في </w:t>
            </w:r>
            <w:r w:rsidR="00CD0A4E" w:rsidRPr="00F85FB2">
              <w:rPr>
                <w:rFonts w:ascii="Simplified Arabic" w:eastAsia="Calibri" w:hAnsi="Simplified Arabic" w:cs="Simplified Arabic" w:hint="cs"/>
                <w:sz w:val="24"/>
                <w:szCs w:val="24"/>
                <w:rtl/>
                <w:lang w:bidi="ar-EG"/>
              </w:rPr>
              <w:t>إطار</w:t>
            </w:r>
            <w:r w:rsidRPr="00F85FB2">
              <w:rPr>
                <w:rFonts w:ascii="Simplified Arabic" w:eastAsia="Calibri" w:hAnsi="Simplified Arabic" w:cs="Simplified Arabic"/>
                <w:sz w:val="24"/>
                <w:szCs w:val="24"/>
                <w:rtl/>
                <w:lang w:bidi="ar-EG"/>
              </w:rPr>
              <w:t xml:space="preserve"> السياق الدولي"</w:t>
            </w:r>
            <w:r w:rsidR="00F222CF" w:rsidRPr="00F85FB2">
              <w:rPr>
                <w:rFonts w:ascii="Simplified Arabic" w:eastAsia="Calibri" w:hAnsi="Simplified Arabic" w:cs="Simplified Arabic"/>
                <w:sz w:val="24"/>
                <w:szCs w:val="24"/>
                <w:rtl/>
                <w:lang w:bidi="ar-EG"/>
              </w:rPr>
              <w:t xml:space="preserve"> </w:t>
            </w:r>
          </w:p>
        </w:tc>
      </w:tr>
      <w:tr w:rsidR="00F85FB2" w:rsidRPr="00F85FB2" w14:paraId="2CE159F3" w14:textId="77777777" w:rsidTr="00242728">
        <w:tc>
          <w:tcPr>
            <w:tcW w:w="918" w:type="dxa"/>
            <w:vAlign w:val="center"/>
          </w:tcPr>
          <w:p w14:paraId="1B891D10" w14:textId="77777777" w:rsidR="001D0DA3"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137</w:t>
            </w:r>
          </w:p>
        </w:tc>
        <w:tc>
          <w:tcPr>
            <w:tcW w:w="8100" w:type="dxa"/>
          </w:tcPr>
          <w:p w14:paraId="762CB9D0" w14:textId="77777777" w:rsidR="001D0DA3" w:rsidRPr="00F85FB2" w:rsidRDefault="001D0DA3" w:rsidP="00F222CF">
            <w:pPr>
              <w:bidi/>
              <w:rPr>
                <w:rFonts w:ascii="Simplified Arabic" w:eastAsia="Calibri" w:hAnsi="Simplified Arabic" w:cs="Simplified Arabic"/>
                <w:sz w:val="24"/>
                <w:szCs w:val="24"/>
                <w:rtl/>
                <w:lang w:bidi="ar-EG"/>
              </w:rPr>
            </w:pPr>
            <w:r w:rsidRPr="00F85FB2">
              <w:rPr>
                <w:rFonts w:ascii="Simplified Arabic" w:eastAsia="Calibri" w:hAnsi="Simplified Arabic" w:cs="Simplified Arabic" w:hint="cs"/>
                <w:sz w:val="24"/>
                <w:szCs w:val="24"/>
                <w:rtl/>
                <w:lang w:bidi="ar-EG"/>
              </w:rPr>
              <w:t>شكل رقم (4-2)</w:t>
            </w:r>
            <w:r w:rsidR="00A73768">
              <w:rPr>
                <w:rFonts w:ascii="Simplified Arabic" w:eastAsia="Calibri" w:hAnsi="Simplified Arabic" w:cs="Simplified Arabic" w:hint="cs"/>
                <w:sz w:val="24"/>
                <w:szCs w:val="24"/>
                <w:rtl/>
                <w:lang w:bidi="ar-EG"/>
              </w:rPr>
              <w:t xml:space="preserve">: </w:t>
            </w:r>
            <w:r w:rsidRPr="00F85FB2">
              <w:rPr>
                <w:rFonts w:ascii="Simplified Arabic" w:eastAsia="Calibri" w:hAnsi="Simplified Arabic" w:cs="Simplified Arabic" w:hint="cs"/>
                <w:sz w:val="24"/>
                <w:szCs w:val="24"/>
                <w:rtl/>
                <w:lang w:bidi="ar-EG"/>
              </w:rPr>
              <w:t xml:space="preserve">" ربط </w:t>
            </w:r>
            <w:r w:rsidRPr="00F85FB2">
              <w:rPr>
                <w:rFonts w:ascii="Simplified Arabic" w:eastAsia="Calibri" w:hAnsi="Simplified Arabic" w:cs="Simplified Arabic"/>
                <w:sz w:val="24"/>
                <w:szCs w:val="24"/>
                <w:rtl/>
                <w:lang w:bidi="ar-EG"/>
              </w:rPr>
              <w:t xml:space="preserve">الصحراء الغربية </w:t>
            </w:r>
            <w:r w:rsidRPr="00F85FB2">
              <w:rPr>
                <w:rFonts w:ascii="Simplified Arabic" w:eastAsia="Calibri" w:hAnsi="Simplified Arabic" w:cs="Simplified Arabic" w:hint="cs"/>
                <w:sz w:val="24"/>
                <w:szCs w:val="24"/>
                <w:rtl/>
                <w:lang w:bidi="ar-EG"/>
              </w:rPr>
              <w:t xml:space="preserve">بالدول الأفريقية </w:t>
            </w:r>
            <w:r w:rsidRPr="00F85FB2">
              <w:rPr>
                <w:rFonts w:ascii="Simplified Arabic" w:eastAsia="Calibri" w:hAnsi="Simplified Arabic" w:cs="Simplified Arabic"/>
                <w:sz w:val="24"/>
                <w:szCs w:val="24"/>
                <w:rtl/>
                <w:lang w:bidi="ar-EG"/>
              </w:rPr>
              <w:t>الحبيسة</w:t>
            </w:r>
            <w:r w:rsidRPr="00F85FB2">
              <w:rPr>
                <w:rFonts w:ascii="Simplified Arabic" w:eastAsia="Calibri" w:hAnsi="Simplified Arabic" w:cs="Simplified Arabic" w:hint="cs"/>
                <w:sz w:val="24"/>
                <w:szCs w:val="24"/>
                <w:rtl/>
                <w:lang w:bidi="ar-EG"/>
              </w:rPr>
              <w:t>"</w:t>
            </w:r>
          </w:p>
        </w:tc>
      </w:tr>
      <w:tr w:rsidR="00F85FB2" w:rsidRPr="00F85FB2" w14:paraId="0F98BCFB" w14:textId="77777777" w:rsidTr="00242728">
        <w:tc>
          <w:tcPr>
            <w:tcW w:w="918" w:type="dxa"/>
            <w:vAlign w:val="center"/>
          </w:tcPr>
          <w:p w14:paraId="5C447CA4" w14:textId="77777777" w:rsidR="001D0DA3"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138</w:t>
            </w:r>
          </w:p>
        </w:tc>
        <w:tc>
          <w:tcPr>
            <w:tcW w:w="8100" w:type="dxa"/>
          </w:tcPr>
          <w:p w14:paraId="4A6E96B7" w14:textId="77777777" w:rsidR="001D0DA3" w:rsidRPr="00F85FB2" w:rsidRDefault="001D0DA3" w:rsidP="00F222CF">
            <w:pPr>
              <w:bidi/>
              <w:rPr>
                <w:rFonts w:ascii="Simplified Arabic" w:eastAsia="Calibri" w:hAnsi="Simplified Arabic" w:cs="Simplified Arabic"/>
                <w:sz w:val="24"/>
                <w:szCs w:val="24"/>
                <w:rtl/>
                <w:lang w:bidi="ar-EG"/>
              </w:rPr>
            </w:pPr>
            <w:r w:rsidRPr="00F85FB2">
              <w:rPr>
                <w:rFonts w:ascii="Simplified Arabic" w:eastAsia="Calibri" w:hAnsi="Simplified Arabic" w:cs="Simplified Arabic" w:hint="cs"/>
                <w:sz w:val="24"/>
                <w:szCs w:val="24"/>
                <w:rtl/>
                <w:lang w:bidi="ar-EG"/>
              </w:rPr>
              <w:t>شكل رقم (4-3)</w:t>
            </w:r>
            <w:r w:rsidR="00A73768">
              <w:rPr>
                <w:rFonts w:ascii="Simplified Arabic" w:eastAsia="Calibri" w:hAnsi="Simplified Arabic" w:cs="Simplified Arabic" w:hint="cs"/>
                <w:sz w:val="24"/>
                <w:szCs w:val="24"/>
                <w:rtl/>
                <w:lang w:bidi="ar-EG"/>
              </w:rPr>
              <w:t xml:space="preserve">: </w:t>
            </w:r>
            <w:r w:rsidRPr="00F85FB2">
              <w:rPr>
                <w:rFonts w:ascii="Simplified Arabic" w:eastAsia="Calibri" w:hAnsi="Simplified Arabic" w:cs="Simplified Arabic" w:hint="cs"/>
                <w:sz w:val="24"/>
                <w:szCs w:val="24"/>
                <w:rtl/>
                <w:lang w:bidi="ar-EG"/>
              </w:rPr>
              <w:t>" مسارات أربعة لربط خطوط السكك الحديدية الأفريقية بالدول الحبيسة"</w:t>
            </w:r>
          </w:p>
        </w:tc>
      </w:tr>
      <w:tr w:rsidR="00F85FB2" w:rsidRPr="00F85FB2" w14:paraId="61E86D67" w14:textId="77777777" w:rsidTr="00242728">
        <w:tc>
          <w:tcPr>
            <w:tcW w:w="918" w:type="dxa"/>
            <w:vAlign w:val="center"/>
          </w:tcPr>
          <w:p w14:paraId="71969C22" w14:textId="77777777" w:rsidR="00222BDD"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139</w:t>
            </w:r>
          </w:p>
        </w:tc>
        <w:tc>
          <w:tcPr>
            <w:tcW w:w="8100" w:type="dxa"/>
          </w:tcPr>
          <w:p w14:paraId="39F0B1F9" w14:textId="77777777" w:rsidR="00222BDD" w:rsidRPr="00F85FB2" w:rsidRDefault="00222BDD" w:rsidP="00F222CF">
            <w:pPr>
              <w:bidi/>
              <w:rPr>
                <w:rFonts w:ascii="Simplified Arabic" w:eastAsia="Calibri" w:hAnsi="Simplified Arabic" w:cs="Simplified Arabic"/>
                <w:sz w:val="24"/>
                <w:szCs w:val="24"/>
                <w:rtl/>
                <w:lang w:bidi="ar-EG"/>
              </w:rPr>
            </w:pPr>
            <w:r w:rsidRPr="00F85FB2">
              <w:rPr>
                <w:rFonts w:ascii="Simplified Arabic" w:eastAsia="Calibri" w:hAnsi="Simplified Arabic" w:cs="Simplified Arabic" w:hint="cs"/>
                <w:sz w:val="24"/>
                <w:szCs w:val="24"/>
                <w:rtl/>
                <w:lang w:bidi="ar-EG"/>
              </w:rPr>
              <w:t>شكل رقم (4-4)</w:t>
            </w:r>
            <w:r w:rsidR="00A73768">
              <w:rPr>
                <w:rFonts w:ascii="Simplified Arabic" w:eastAsia="Calibri" w:hAnsi="Simplified Arabic" w:cs="Simplified Arabic" w:hint="cs"/>
                <w:sz w:val="24"/>
                <w:szCs w:val="24"/>
                <w:rtl/>
                <w:lang w:bidi="ar-EG"/>
              </w:rPr>
              <w:t xml:space="preserve">: </w:t>
            </w:r>
            <w:r w:rsidRPr="00F85FB2">
              <w:rPr>
                <w:rFonts w:ascii="Simplified Arabic" w:eastAsia="Calibri" w:hAnsi="Simplified Arabic" w:cs="Simplified Arabic" w:hint="cs"/>
                <w:sz w:val="24"/>
                <w:szCs w:val="24"/>
                <w:rtl/>
                <w:lang w:bidi="ar-EG"/>
              </w:rPr>
              <w:t>" الخطوط المقترحة لربط الدول الأفريقية الحبيسة"</w:t>
            </w:r>
          </w:p>
        </w:tc>
      </w:tr>
      <w:tr w:rsidR="000225E9" w:rsidRPr="00F85FB2" w14:paraId="0D359553" w14:textId="77777777" w:rsidTr="00242728">
        <w:tc>
          <w:tcPr>
            <w:tcW w:w="918" w:type="dxa"/>
            <w:vAlign w:val="center"/>
          </w:tcPr>
          <w:p w14:paraId="2CBA015B" w14:textId="77777777" w:rsidR="000225E9" w:rsidRPr="00F85FB2" w:rsidRDefault="003D6CA8" w:rsidP="009C4ECF">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14</w:t>
            </w:r>
            <w:r w:rsidR="00F4547E">
              <w:rPr>
                <w:rFonts w:ascii="Simplified Arabic" w:hAnsi="Simplified Arabic" w:cs="Simplified Arabic" w:hint="cs"/>
                <w:b/>
                <w:bCs/>
                <w:sz w:val="28"/>
                <w:szCs w:val="28"/>
                <w:rtl/>
                <w:lang w:bidi="ar-EG"/>
              </w:rPr>
              <w:t>1</w:t>
            </w:r>
          </w:p>
        </w:tc>
        <w:tc>
          <w:tcPr>
            <w:tcW w:w="8100" w:type="dxa"/>
          </w:tcPr>
          <w:p w14:paraId="76D2B9FA" w14:textId="77777777" w:rsidR="000225E9" w:rsidRPr="00F85FB2" w:rsidRDefault="000225E9" w:rsidP="003D6CA8">
            <w:pPr>
              <w:bidi/>
              <w:jc w:val="both"/>
              <w:rPr>
                <w:rFonts w:ascii="Simplified Arabic" w:eastAsia="Calibri" w:hAnsi="Simplified Arabic" w:cs="Simplified Arabic"/>
                <w:sz w:val="24"/>
                <w:szCs w:val="24"/>
                <w:rtl/>
                <w:lang w:bidi="ar-EG"/>
              </w:rPr>
            </w:pPr>
            <w:r w:rsidRPr="00F85FB2">
              <w:rPr>
                <w:rFonts w:ascii="Simplified Arabic" w:eastAsia="Calibri" w:hAnsi="Simplified Arabic" w:cs="Simplified Arabic" w:hint="cs"/>
                <w:sz w:val="24"/>
                <w:szCs w:val="24"/>
                <w:rtl/>
                <w:lang w:bidi="ar-EG"/>
              </w:rPr>
              <w:t>شكل رقم (4-</w:t>
            </w:r>
            <w:r w:rsidR="003D6CA8">
              <w:rPr>
                <w:rFonts w:ascii="Simplified Arabic" w:eastAsia="Calibri" w:hAnsi="Simplified Arabic" w:cs="Simplified Arabic" w:hint="cs"/>
                <w:sz w:val="24"/>
                <w:szCs w:val="24"/>
                <w:rtl/>
                <w:lang w:bidi="ar-EG"/>
              </w:rPr>
              <w:t>5</w:t>
            </w:r>
            <w:r w:rsidRPr="00F85FB2">
              <w:rPr>
                <w:rFonts w:ascii="Simplified Arabic" w:eastAsia="Calibri" w:hAnsi="Simplified Arabic" w:cs="Simplified Arabic" w:hint="cs"/>
                <w:sz w:val="24"/>
                <w:szCs w:val="24"/>
                <w:rtl/>
                <w:lang w:bidi="ar-EG"/>
              </w:rPr>
              <w:t>)</w:t>
            </w:r>
            <w:r w:rsidR="00A73768">
              <w:rPr>
                <w:rFonts w:ascii="Simplified Arabic" w:eastAsia="Calibri" w:hAnsi="Simplified Arabic" w:cs="Simplified Arabic" w:hint="cs"/>
                <w:sz w:val="24"/>
                <w:szCs w:val="24"/>
                <w:rtl/>
                <w:lang w:bidi="ar-EG"/>
              </w:rPr>
              <w:t>:</w:t>
            </w:r>
            <w:r w:rsidRPr="00F85FB2">
              <w:rPr>
                <w:rFonts w:ascii="Simplified Arabic" w:eastAsia="Calibri" w:hAnsi="Simplified Arabic" w:cs="Simplified Arabic" w:hint="cs"/>
                <w:sz w:val="24"/>
                <w:szCs w:val="24"/>
                <w:rtl/>
                <w:lang w:bidi="ar-EG"/>
              </w:rPr>
              <w:t xml:space="preserve"> " البدائل السياسية لصناع القرار فى مصر للتعامل مع مبادرة الحزام والطريق" </w:t>
            </w:r>
          </w:p>
        </w:tc>
      </w:tr>
      <w:tr w:rsidR="00693F8B" w:rsidRPr="00F85FB2" w14:paraId="303D5A48" w14:textId="77777777" w:rsidTr="00242728">
        <w:tc>
          <w:tcPr>
            <w:tcW w:w="918" w:type="dxa"/>
            <w:vAlign w:val="center"/>
          </w:tcPr>
          <w:p w14:paraId="5BAE3B09" w14:textId="77777777" w:rsidR="00693F8B" w:rsidRDefault="00693F8B" w:rsidP="009C4ECF">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r w:rsidR="00F4547E">
              <w:rPr>
                <w:rFonts w:ascii="Simplified Arabic" w:hAnsi="Simplified Arabic" w:cs="Simplified Arabic" w:hint="cs"/>
                <w:b/>
                <w:bCs/>
                <w:sz w:val="28"/>
                <w:szCs w:val="28"/>
                <w:rtl/>
                <w:lang w:bidi="ar-EG"/>
              </w:rPr>
              <w:t>2</w:t>
            </w:r>
          </w:p>
        </w:tc>
        <w:tc>
          <w:tcPr>
            <w:tcW w:w="8100" w:type="dxa"/>
          </w:tcPr>
          <w:p w14:paraId="461BB6B7" w14:textId="77777777" w:rsidR="00693F8B" w:rsidRPr="00F85FB2" w:rsidRDefault="00693F8B" w:rsidP="00693F8B">
            <w:pPr>
              <w:bidi/>
              <w:jc w:val="both"/>
              <w:rPr>
                <w:rFonts w:ascii="Simplified Arabic" w:eastAsia="Calibri" w:hAnsi="Simplified Arabic" w:cs="Simplified Arabic"/>
                <w:sz w:val="24"/>
                <w:szCs w:val="24"/>
                <w:rtl/>
                <w:lang w:bidi="ar-EG"/>
              </w:rPr>
            </w:pPr>
            <w:r w:rsidRPr="00693F8B">
              <w:rPr>
                <w:rFonts w:ascii="Simplified Arabic" w:eastAsia="Calibri" w:hAnsi="Simplified Arabic" w:cs="Simplified Arabic" w:hint="cs"/>
                <w:sz w:val="24"/>
                <w:szCs w:val="24"/>
                <w:rtl/>
                <w:lang w:bidi="ar-EG"/>
              </w:rPr>
              <w:t>شكل</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رقم</w:t>
            </w:r>
            <w:r w:rsidRPr="00693F8B">
              <w:rPr>
                <w:rFonts w:ascii="Simplified Arabic" w:eastAsia="Calibri" w:hAnsi="Simplified Arabic" w:cs="Simplified Arabic"/>
                <w:sz w:val="24"/>
                <w:szCs w:val="24"/>
                <w:rtl/>
                <w:lang w:bidi="ar-EG"/>
              </w:rPr>
              <w:t xml:space="preserve"> (5-1)</w:t>
            </w:r>
            <w:r w:rsidR="006539E3">
              <w:rPr>
                <w:rFonts w:ascii="Simplified Arabic" w:eastAsia="Calibri" w:hAnsi="Simplified Arabic" w:cs="Simplified Arabic" w:hint="cs"/>
                <w:sz w:val="24"/>
                <w:szCs w:val="24"/>
                <w:rtl/>
                <w:lang w:bidi="ar-EG"/>
              </w:rPr>
              <w:t>:</w:t>
            </w:r>
            <w:r w:rsidRPr="00693F8B">
              <w:rPr>
                <w:rFonts w:ascii="Simplified Arabic" w:eastAsia="Calibri" w:hAnsi="Simplified Arabic" w:cs="Simplified Arabic"/>
                <w:sz w:val="24"/>
                <w:szCs w:val="24"/>
                <w:rtl/>
                <w:lang w:bidi="ar-EG"/>
              </w:rPr>
              <w:t xml:space="preserve"> " </w:t>
            </w:r>
            <w:r w:rsidRPr="00693F8B">
              <w:rPr>
                <w:rFonts w:ascii="Simplified Arabic" w:eastAsia="Calibri" w:hAnsi="Simplified Arabic" w:cs="Simplified Arabic" w:hint="cs"/>
                <w:sz w:val="24"/>
                <w:szCs w:val="24"/>
                <w:rtl/>
                <w:lang w:bidi="ar-EG"/>
              </w:rPr>
              <w:t>السيناريوهات</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البديلة</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لاستشراف</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مستقبل</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الفرص</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السياسية</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فى</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التعامل</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مع</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المبادرة</w:t>
            </w:r>
            <w:r w:rsidRPr="00693F8B">
              <w:rPr>
                <w:rFonts w:ascii="Simplified Arabic" w:eastAsia="Calibri" w:hAnsi="Simplified Arabic" w:cs="Simplified Arabic"/>
                <w:sz w:val="24"/>
                <w:szCs w:val="24"/>
                <w:lang w:bidi="ar-EG"/>
              </w:rPr>
              <w:t>"</w:t>
            </w:r>
          </w:p>
        </w:tc>
      </w:tr>
      <w:tr w:rsidR="00693F8B" w:rsidRPr="00F85FB2" w14:paraId="0B644609" w14:textId="77777777" w:rsidTr="00242728">
        <w:tc>
          <w:tcPr>
            <w:tcW w:w="918" w:type="dxa"/>
            <w:vAlign w:val="center"/>
          </w:tcPr>
          <w:p w14:paraId="3CBD40CB" w14:textId="77777777" w:rsidR="00693F8B" w:rsidRDefault="00693F8B" w:rsidP="009C4ECF">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r w:rsidR="00F4547E">
              <w:rPr>
                <w:rFonts w:ascii="Simplified Arabic" w:hAnsi="Simplified Arabic" w:cs="Simplified Arabic" w:hint="cs"/>
                <w:b/>
                <w:bCs/>
                <w:sz w:val="28"/>
                <w:szCs w:val="28"/>
                <w:rtl/>
                <w:lang w:bidi="ar-EG"/>
              </w:rPr>
              <w:t>4</w:t>
            </w:r>
          </w:p>
        </w:tc>
        <w:tc>
          <w:tcPr>
            <w:tcW w:w="8100" w:type="dxa"/>
          </w:tcPr>
          <w:p w14:paraId="436B6DE8" w14:textId="77777777" w:rsidR="00693F8B" w:rsidRPr="00F85FB2" w:rsidRDefault="00693F8B" w:rsidP="003D6CA8">
            <w:pPr>
              <w:bidi/>
              <w:jc w:val="both"/>
              <w:rPr>
                <w:rFonts w:ascii="Simplified Arabic" w:eastAsia="Calibri" w:hAnsi="Simplified Arabic" w:cs="Simplified Arabic"/>
                <w:sz w:val="24"/>
                <w:szCs w:val="24"/>
                <w:rtl/>
                <w:lang w:bidi="ar-EG"/>
              </w:rPr>
            </w:pPr>
            <w:r w:rsidRPr="00693F8B">
              <w:rPr>
                <w:rFonts w:ascii="Simplified Arabic" w:eastAsia="Calibri" w:hAnsi="Simplified Arabic" w:cs="Simplified Arabic" w:hint="cs"/>
                <w:sz w:val="24"/>
                <w:szCs w:val="24"/>
                <w:rtl/>
                <w:lang w:bidi="ar-EG"/>
              </w:rPr>
              <w:t>شكل</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رقم</w:t>
            </w:r>
            <w:r w:rsidRPr="00693F8B">
              <w:rPr>
                <w:rFonts w:ascii="Simplified Arabic" w:eastAsia="Calibri" w:hAnsi="Simplified Arabic" w:cs="Simplified Arabic"/>
                <w:sz w:val="24"/>
                <w:szCs w:val="24"/>
                <w:rtl/>
                <w:lang w:bidi="ar-EG"/>
              </w:rPr>
              <w:t xml:space="preserve"> (5-2)</w:t>
            </w:r>
            <w:r w:rsidR="006539E3">
              <w:rPr>
                <w:rFonts w:ascii="Simplified Arabic" w:eastAsia="Calibri" w:hAnsi="Simplified Arabic" w:cs="Simplified Arabic" w:hint="cs"/>
                <w:sz w:val="24"/>
                <w:szCs w:val="24"/>
                <w:rtl/>
                <w:lang w:bidi="ar-EG"/>
              </w:rPr>
              <w:t xml:space="preserve">: </w:t>
            </w:r>
            <w:r w:rsidRPr="00693F8B">
              <w:rPr>
                <w:rFonts w:ascii="Simplified Arabic" w:eastAsia="Calibri" w:hAnsi="Simplified Arabic" w:cs="Simplified Arabic"/>
                <w:sz w:val="24"/>
                <w:szCs w:val="24"/>
                <w:rtl/>
                <w:lang w:bidi="ar-EG"/>
              </w:rPr>
              <w:t>"</w:t>
            </w:r>
            <w:r w:rsidRPr="00693F8B">
              <w:rPr>
                <w:rFonts w:ascii="Simplified Arabic" w:eastAsia="Calibri" w:hAnsi="Simplified Arabic" w:cs="Simplified Arabic" w:hint="cs"/>
                <w:sz w:val="24"/>
                <w:szCs w:val="24"/>
                <w:rtl/>
                <w:lang w:bidi="ar-EG"/>
              </w:rPr>
              <w:t>خارطة</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طريق</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لتعظيم</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فرص</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مضر</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الاقتصادية</w:t>
            </w:r>
            <w:r w:rsidRPr="00693F8B">
              <w:rPr>
                <w:rFonts w:ascii="Simplified Arabic" w:eastAsia="Calibri" w:hAnsi="Simplified Arabic" w:cs="Simplified Arabic"/>
                <w:sz w:val="24"/>
                <w:szCs w:val="24"/>
                <w:rtl/>
                <w:lang w:bidi="ar-EG"/>
              </w:rPr>
              <w:t xml:space="preserve"> </w:t>
            </w:r>
            <w:r w:rsidRPr="00693F8B">
              <w:rPr>
                <w:rFonts w:ascii="Simplified Arabic" w:eastAsia="Calibri" w:hAnsi="Simplified Arabic" w:cs="Simplified Arabic" w:hint="cs"/>
                <w:sz w:val="24"/>
                <w:szCs w:val="24"/>
                <w:rtl/>
                <w:lang w:bidi="ar-EG"/>
              </w:rPr>
              <w:t>والسياسية</w:t>
            </w:r>
            <w:r w:rsidRPr="00693F8B">
              <w:rPr>
                <w:rFonts w:ascii="Simplified Arabic" w:eastAsia="Calibri" w:hAnsi="Simplified Arabic" w:cs="Simplified Arabic"/>
                <w:sz w:val="24"/>
                <w:szCs w:val="24"/>
                <w:rtl/>
                <w:lang w:bidi="ar-EG"/>
              </w:rPr>
              <w:t>"</w:t>
            </w:r>
          </w:p>
        </w:tc>
      </w:tr>
    </w:tbl>
    <w:p w14:paraId="20DF7833" w14:textId="77777777" w:rsidR="00E12D13" w:rsidRPr="00F85FB2" w:rsidRDefault="00E12D13" w:rsidP="00E12D13">
      <w:pPr>
        <w:tabs>
          <w:tab w:val="left" w:pos="3030"/>
        </w:tabs>
        <w:bidi/>
        <w:spacing w:after="0" w:line="240" w:lineRule="auto"/>
        <w:jc w:val="center"/>
        <w:rPr>
          <w:rFonts w:ascii="Simplified Arabic" w:eastAsia="Times New Roman" w:hAnsi="Simplified Arabic" w:cs="Simplified Arabic"/>
          <w:b/>
          <w:bCs/>
          <w:sz w:val="36"/>
          <w:szCs w:val="36"/>
          <w:rtl/>
        </w:rPr>
      </w:pPr>
    </w:p>
    <w:p w14:paraId="38130775" w14:textId="77777777" w:rsidR="00E12D13" w:rsidRPr="00F85FB2" w:rsidRDefault="00E12D13" w:rsidP="00E12D13">
      <w:pPr>
        <w:tabs>
          <w:tab w:val="left" w:pos="3030"/>
        </w:tabs>
        <w:bidi/>
        <w:spacing w:after="0" w:line="240" w:lineRule="auto"/>
        <w:jc w:val="center"/>
        <w:rPr>
          <w:rFonts w:ascii="Simplified Arabic" w:eastAsia="Times New Roman" w:hAnsi="Simplified Arabic" w:cs="Simplified Arabic"/>
          <w:b/>
          <w:bCs/>
          <w:sz w:val="36"/>
          <w:szCs w:val="36"/>
          <w:rtl/>
        </w:rPr>
      </w:pPr>
    </w:p>
    <w:p w14:paraId="4D11DF8E" w14:textId="77777777" w:rsidR="00E12D13" w:rsidRPr="00F85FB2" w:rsidRDefault="00E12D13" w:rsidP="00E12D13">
      <w:pPr>
        <w:tabs>
          <w:tab w:val="left" w:pos="3030"/>
        </w:tabs>
        <w:bidi/>
        <w:spacing w:after="0" w:line="240" w:lineRule="auto"/>
        <w:jc w:val="center"/>
        <w:rPr>
          <w:rFonts w:ascii="Simplified Arabic" w:eastAsia="Times New Roman" w:hAnsi="Simplified Arabic" w:cs="Simplified Arabic"/>
          <w:b/>
          <w:bCs/>
          <w:sz w:val="36"/>
          <w:szCs w:val="36"/>
          <w:rtl/>
        </w:rPr>
      </w:pPr>
    </w:p>
    <w:p w14:paraId="41BA3270"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1F2DC316"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39A1F903"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15DAAFA6"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019138B1"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3B38996B"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056283C7"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2F66296F"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7D504D61"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0CB57C13" w14:textId="77777777" w:rsidR="004131F4" w:rsidRPr="00F85FB2" w:rsidRDefault="004131F4" w:rsidP="004131F4">
      <w:pPr>
        <w:tabs>
          <w:tab w:val="left" w:pos="3030"/>
        </w:tabs>
        <w:bidi/>
        <w:spacing w:after="0" w:line="240" w:lineRule="auto"/>
        <w:jc w:val="center"/>
        <w:rPr>
          <w:rFonts w:ascii="Simplified Arabic" w:eastAsia="Times New Roman" w:hAnsi="Simplified Arabic" w:cs="Simplified Arabic"/>
          <w:b/>
          <w:bCs/>
          <w:sz w:val="36"/>
          <w:szCs w:val="36"/>
          <w:rtl/>
        </w:rPr>
      </w:pPr>
    </w:p>
    <w:p w14:paraId="2965A5DE" w14:textId="77777777" w:rsidR="00453F7A" w:rsidRPr="00F85FB2" w:rsidRDefault="00453F7A" w:rsidP="007222F8">
      <w:pPr>
        <w:tabs>
          <w:tab w:val="left" w:pos="3030"/>
        </w:tabs>
        <w:bidi/>
        <w:spacing w:after="0" w:line="240" w:lineRule="auto"/>
        <w:jc w:val="center"/>
        <w:rPr>
          <w:rFonts w:ascii="Simplified Arabic" w:eastAsia="Times New Roman" w:hAnsi="Simplified Arabic" w:cs="Simplified Arabic"/>
          <w:b/>
          <w:bCs/>
          <w:sz w:val="36"/>
          <w:szCs w:val="36"/>
          <w:rtl/>
        </w:rPr>
        <w:sectPr w:rsidR="00453F7A" w:rsidRPr="00F85FB2" w:rsidSect="00453F7A">
          <w:headerReference w:type="default" r:id="rId13"/>
          <w:footerReference w:type="even" r:id="rId14"/>
          <w:footerReference w:type="default" r:id="rId15"/>
          <w:headerReference w:type="first" r:id="rId16"/>
          <w:footerReference w:type="first" r:id="rId17"/>
          <w:footnotePr>
            <w:numRestart w:val="eachPage"/>
          </w:footnotePr>
          <w:pgSz w:w="12240" w:h="15840"/>
          <w:pgMar w:top="1440" w:right="1530" w:bottom="1440" w:left="1440" w:header="720" w:footer="720" w:gutter="0"/>
          <w:pgNumType w:fmt="arabicAbjad" w:start="1"/>
          <w:cols w:space="720"/>
          <w:titlePg/>
          <w:docGrid w:linePitch="360"/>
        </w:sectPr>
      </w:pPr>
    </w:p>
    <w:p w14:paraId="3B98FBA2" w14:textId="77777777" w:rsidR="00E12D13" w:rsidRPr="00F85FB2" w:rsidRDefault="00E12D13" w:rsidP="00E12D13">
      <w:pPr>
        <w:tabs>
          <w:tab w:val="left" w:pos="3030"/>
        </w:tabs>
        <w:bidi/>
        <w:spacing w:after="0" w:line="240" w:lineRule="auto"/>
        <w:jc w:val="center"/>
        <w:rPr>
          <w:rFonts w:ascii="Simplified Arabic" w:eastAsia="Times New Roman" w:hAnsi="Simplified Arabic" w:cs="Simplified Arabic"/>
          <w:b/>
          <w:bCs/>
          <w:sz w:val="36"/>
          <w:szCs w:val="36"/>
          <w:rtl/>
        </w:rPr>
      </w:pPr>
      <w:r w:rsidRPr="00F85FB2">
        <w:rPr>
          <w:rFonts w:ascii="Simplified Arabic" w:eastAsia="Times New Roman" w:hAnsi="Simplified Arabic" w:cs="Simplified Arabic"/>
          <w:b/>
          <w:bCs/>
          <w:sz w:val="36"/>
          <w:szCs w:val="36"/>
          <w:rtl/>
        </w:rPr>
        <w:lastRenderedPageBreak/>
        <w:t>مقدمة</w:t>
      </w:r>
    </w:p>
    <w:p w14:paraId="76FA425A" w14:textId="77777777" w:rsidR="00E12D13" w:rsidRPr="00F85FB2" w:rsidRDefault="00E12D13" w:rsidP="00C56AFE">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تعد الصين أحد القوى العالمية الكبرى اقتصاديا وسياسيا</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وقد سبق لها تبنى مبادرة تنموية عالمية عابرة </w:t>
      </w:r>
      <w:r w:rsidR="00CD0A4E" w:rsidRPr="00F85FB2">
        <w:rPr>
          <w:rFonts w:ascii="Simplified Arabic" w:hAnsi="Simplified Arabic" w:cs="Simplified Arabic" w:hint="cs"/>
          <w:sz w:val="28"/>
          <w:szCs w:val="28"/>
          <w:rtl/>
        </w:rPr>
        <w:t>للحدود تحت</w:t>
      </w:r>
      <w:r w:rsidRPr="00F85FB2">
        <w:rPr>
          <w:rFonts w:ascii="Simplified Arabic" w:hAnsi="Simplified Arabic" w:cs="Simplified Arabic"/>
          <w:sz w:val="28"/>
          <w:szCs w:val="28"/>
          <w:rtl/>
        </w:rPr>
        <w:t xml:space="preserve"> مسمى طريق الحرير منذ حوالى 2000 سنة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وقد قام الرئيس الصيني (شى جين بينغ) عام 2013 بتجديد المبادرة القديمة لطريق الحرير بإطلاق مبادرة عالمية جديدة عابرة للحدود وتشمل ثلاث قارات على الأقل هى: آسيا</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أوروبا وأفريقيا تحت عنوان (</w:t>
      </w:r>
      <w:r w:rsidR="003A190E">
        <w:rPr>
          <w:rFonts w:ascii="Simplified Arabic" w:hAnsi="Simplified Arabic" w:cs="Simplified Arabic" w:hint="cs"/>
          <w:sz w:val="28"/>
          <w:szCs w:val="28"/>
          <w:rtl/>
          <w:lang w:bidi="ar-EG"/>
        </w:rPr>
        <w:t xml:space="preserve">مبادرة </w:t>
      </w:r>
      <w:r w:rsidRPr="00F85FB2">
        <w:rPr>
          <w:rFonts w:ascii="Simplified Arabic" w:hAnsi="Simplified Arabic" w:cs="Simplified Arabic"/>
          <w:sz w:val="28"/>
          <w:szCs w:val="28"/>
          <w:rtl/>
        </w:rPr>
        <w:t xml:space="preserve">الحزام والطريق </w:t>
      </w:r>
      <w:r w:rsidRPr="00F85FB2">
        <w:rPr>
          <w:rFonts w:ascii="Simplified Arabic" w:hAnsi="Simplified Arabic" w:cs="Simplified Arabic"/>
          <w:sz w:val="28"/>
          <w:szCs w:val="28"/>
        </w:rPr>
        <w:t>OBOR</w:t>
      </w:r>
      <w:r w:rsidRPr="00F85FB2">
        <w:rPr>
          <w:rFonts w:ascii="Simplified Arabic" w:hAnsi="Simplified Arabic" w:cs="Simplified Arabic"/>
          <w:sz w:val="28"/>
          <w:szCs w:val="28"/>
          <w:rtl/>
        </w:rPr>
        <w:t xml:space="preserve">– </w:t>
      </w:r>
      <w:r w:rsidRPr="00F85FB2">
        <w:rPr>
          <w:rFonts w:ascii="Simplified Arabic" w:hAnsi="Simplified Arabic" w:cs="Simplified Arabic"/>
          <w:sz w:val="28"/>
          <w:szCs w:val="28"/>
        </w:rPr>
        <w:t>One Belt and One Road Initiative</w:t>
      </w:r>
      <w:r w:rsidRPr="00F85FB2">
        <w:rPr>
          <w:rFonts w:ascii="Simplified Arabic" w:hAnsi="Simplified Arabic" w:cs="Simplified Arabic"/>
          <w:sz w:val="28"/>
          <w:szCs w:val="28"/>
          <w:rtl/>
        </w:rPr>
        <w:t>)</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ولا تشمل المبادرة الجديدة الأبعاد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والتجارية فقط لكنها تشمل العديد من الأبعاد والمضامين السياسية الهامة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بخلاف الأبعاد الثقافية والعلمية والإنسانية</w:t>
      </w:r>
      <w:r w:rsidR="00C5314D" w:rsidRPr="00F85FB2">
        <w:rPr>
          <w:rFonts w:ascii="Simplified Arabic" w:hAnsi="Simplified Arabic" w:cs="Simplified Arabic"/>
          <w:sz w:val="28"/>
          <w:szCs w:val="28"/>
          <w:rtl/>
        </w:rPr>
        <w:t>.</w:t>
      </w:r>
    </w:p>
    <w:p w14:paraId="79D061FD" w14:textId="77777777" w:rsidR="00E12D13" w:rsidRPr="00F85FB2" w:rsidRDefault="00E12D13" w:rsidP="00C56AFE">
      <w:pPr>
        <w:bidi/>
        <w:spacing w:after="0" w:line="240" w:lineRule="auto"/>
        <w:jc w:val="both"/>
        <w:rPr>
          <w:rFonts w:ascii="Simplified Arabic" w:hAnsi="Simplified Arabic" w:cs="Simplified Arabic"/>
          <w:sz w:val="28"/>
          <w:szCs w:val="28"/>
          <w:u w:val="single"/>
          <w:rtl/>
        </w:rPr>
      </w:pPr>
      <w:r w:rsidRPr="00F85FB2">
        <w:rPr>
          <w:rFonts w:ascii="Simplified Arabic" w:hAnsi="Simplified Arabic" w:cs="Simplified Arabic"/>
          <w:sz w:val="28"/>
          <w:szCs w:val="28"/>
          <w:rtl/>
        </w:rPr>
        <w:t>وحيث تتمتع مصر بعلاقات تقليدية قوية مع الصين منذ عقود طويلة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وحيث تتميز مصر بموقع جغرافي وثقل سياسي واقتصادي متميز فى منطقة الشرق الأوسط وأفريقيا والعالم الإسلامي</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وحيث تقع مصر على طريق المسارات الهامة للمبادرة الصينية الكوكبية الجديدة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فإن هناك حاجة الى تحليل وتقييم فرص مصر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والسياسية التي يمكن الاستفادة منها فى إطار المبادرة الصينية الجارية</w:t>
      </w:r>
      <w:r w:rsidR="00C5314D" w:rsidRPr="00F85FB2">
        <w:rPr>
          <w:rFonts w:ascii="Simplified Arabic" w:hAnsi="Simplified Arabic" w:cs="Simplified Arabic"/>
          <w:sz w:val="28"/>
          <w:szCs w:val="28"/>
          <w:rtl/>
        </w:rPr>
        <w:t>.</w:t>
      </w:r>
    </w:p>
    <w:p w14:paraId="4A4C2B4F" w14:textId="77777777" w:rsidR="00E12D13" w:rsidRPr="00F85FB2" w:rsidRDefault="00E12D13" w:rsidP="00C56AFE">
      <w:p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1.</w:t>
      </w:r>
      <w:r w:rsidR="003F34E5" w:rsidRPr="00F85FB2">
        <w:rPr>
          <w:rFonts w:ascii="Simplified Arabic" w:hAnsi="Simplified Arabic" w:cs="Simplified Arabic"/>
          <w:b/>
          <w:bCs/>
          <w:sz w:val="28"/>
          <w:szCs w:val="28"/>
          <w:rtl/>
        </w:rPr>
        <w:t xml:space="preserve">أسئلة </w:t>
      </w:r>
      <w:r w:rsidRPr="00F85FB2">
        <w:rPr>
          <w:rFonts w:ascii="Simplified Arabic" w:hAnsi="Simplified Arabic" w:cs="Simplified Arabic"/>
          <w:b/>
          <w:bCs/>
          <w:sz w:val="28"/>
          <w:szCs w:val="28"/>
          <w:rtl/>
        </w:rPr>
        <w:t>البحث</w:t>
      </w:r>
      <w:r w:rsidR="00CD0A4E" w:rsidRPr="00F85FB2">
        <w:rPr>
          <w:rFonts w:ascii="Simplified Arabic" w:hAnsi="Simplified Arabic" w:cs="Simplified Arabic"/>
          <w:b/>
          <w:bCs/>
          <w:sz w:val="28"/>
          <w:szCs w:val="28"/>
          <w:rtl/>
        </w:rPr>
        <w:t>:</w:t>
      </w:r>
    </w:p>
    <w:p w14:paraId="67264E0A" w14:textId="77777777" w:rsidR="00E12D13" w:rsidRPr="00F85FB2" w:rsidRDefault="00E12D13" w:rsidP="00C56AFE">
      <w:p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يسعى البحث بصورة رئيسة للإجابة على أكثر من سؤال</w:t>
      </w:r>
      <w:r w:rsidR="00CD0A4E" w:rsidRPr="00F85FB2">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p>
    <w:p w14:paraId="438CB564" w14:textId="77777777" w:rsidR="00E12D13" w:rsidRPr="00F85FB2" w:rsidRDefault="00E12D13" w:rsidP="005502AB">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هل تتوفر شروط موضوعية دولية واقليمية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وحتى على مستويات الدول</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لنجاح هذه المبادرة الصينية الكوكبية الأكثر طموحا فى العقود الأخيرة</w:t>
      </w:r>
      <w:r w:rsidR="00CD0A4E" w:rsidRPr="00F85FB2">
        <w:rPr>
          <w:rFonts w:ascii="Simplified Arabic" w:hAnsi="Simplified Arabic" w:cs="Simplified Arabic"/>
          <w:sz w:val="28"/>
          <w:szCs w:val="28"/>
          <w:rtl/>
        </w:rPr>
        <w:t>؟</w:t>
      </w:r>
    </w:p>
    <w:p w14:paraId="08179C6A" w14:textId="77777777" w:rsidR="00E12D13" w:rsidRPr="00F85FB2" w:rsidRDefault="00E12D13" w:rsidP="005502AB">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هل تحقق مبادرة الحزام والطريق منافع اقتصادية استراتيجية للاقتصاد المصري ودعم التنمية المستدامة فى العقود القادمة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وما هى أفضل الفرص والبدائل المتاحة فى هذا الخصوص</w:t>
      </w:r>
      <w:r w:rsidR="00CD0A4E" w:rsidRPr="00F85FB2">
        <w:rPr>
          <w:rFonts w:ascii="Simplified Arabic" w:hAnsi="Simplified Arabic" w:cs="Simplified Arabic"/>
          <w:sz w:val="28"/>
          <w:szCs w:val="28"/>
          <w:rtl/>
        </w:rPr>
        <w:t>؟</w:t>
      </w:r>
    </w:p>
    <w:p w14:paraId="0CD8553E" w14:textId="77777777" w:rsidR="00E12D13" w:rsidRPr="00F85FB2" w:rsidRDefault="00E12D13" w:rsidP="005502AB">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 xml:space="preserve">هل تعزز مبادرة الحزام والطريق دور مصر السياسي </w:t>
      </w:r>
      <w:r w:rsidR="00D46F0B" w:rsidRPr="00F85FB2">
        <w:rPr>
          <w:rFonts w:ascii="Simplified Arabic" w:hAnsi="Simplified Arabic" w:cs="Simplified Arabic"/>
          <w:sz w:val="28"/>
          <w:szCs w:val="28"/>
          <w:rtl/>
        </w:rPr>
        <w:t>العالمي و</w:t>
      </w:r>
      <w:r w:rsidRPr="00F85FB2">
        <w:rPr>
          <w:rFonts w:ascii="Simplified Arabic" w:hAnsi="Simplified Arabic" w:cs="Simplified Arabic"/>
          <w:sz w:val="28"/>
          <w:szCs w:val="28"/>
          <w:rtl/>
        </w:rPr>
        <w:t xml:space="preserve">الإقليمي </w:t>
      </w:r>
      <w:r w:rsidR="00D46F0B" w:rsidRPr="00F85FB2">
        <w:rPr>
          <w:rFonts w:ascii="Simplified Arabic" w:hAnsi="Simplified Arabic" w:cs="Simplified Arabic"/>
          <w:sz w:val="28"/>
          <w:szCs w:val="28"/>
          <w:rtl/>
        </w:rPr>
        <w:t>(الإفريقي / العربى / الشرق أوسطى)</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وفى أى اتجاه</w:t>
      </w:r>
      <w:r w:rsidR="00CD0A4E" w:rsidRPr="00F85FB2">
        <w:rPr>
          <w:rFonts w:ascii="Simplified Arabic" w:hAnsi="Simplified Arabic" w:cs="Simplified Arabic"/>
          <w:sz w:val="28"/>
          <w:szCs w:val="28"/>
          <w:rtl/>
        </w:rPr>
        <w:t>؟</w:t>
      </w:r>
    </w:p>
    <w:p w14:paraId="624AF0FB" w14:textId="77777777" w:rsidR="00E12D13" w:rsidRPr="00F85FB2" w:rsidRDefault="00E12D13" w:rsidP="005502AB">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 xml:space="preserve">ماهي المتطلبات والسياسات الواجب اتخاذها على مختلف الأصعدة لتوفير الشروط والبيئات المناسبة التي تضمن لمصر الاستفادة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والسياسية من مبادرة الحزام والطريق الجديدة</w:t>
      </w:r>
      <w:r w:rsidR="00CD0A4E" w:rsidRPr="00F85FB2">
        <w:rPr>
          <w:rFonts w:ascii="Simplified Arabic" w:hAnsi="Simplified Arabic" w:cs="Simplified Arabic"/>
          <w:sz w:val="28"/>
          <w:szCs w:val="28"/>
          <w:rtl/>
        </w:rPr>
        <w:t>؟</w:t>
      </w:r>
    </w:p>
    <w:p w14:paraId="700BB5A2" w14:textId="77777777" w:rsidR="00E12D13" w:rsidRPr="00F85FB2" w:rsidRDefault="00E12D13" w:rsidP="005502AB">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ما هى أدوار الأطراف المعنية خاصة</w:t>
      </w:r>
      <w:r w:rsidR="00CD0A4E"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الدولة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القطاع الخاص والمجتمع المدني فى التفاعل مع مبادرة الحزام والطريق الصينية بأبعاده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والسياسية والثقافية </w:t>
      </w:r>
      <w:r w:rsidR="0038030F" w:rsidRPr="00F85FB2">
        <w:rPr>
          <w:rFonts w:ascii="Simplified Arabic" w:hAnsi="Simplified Arabic" w:cs="Simplified Arabic" w:hint="cs"/>
          <w:sz w:val="28"/>
          <w:szCs w:val="28"/>
          <w:rtl/>
        </w:rPr>
        <w:t>والإنسانية؟</w:t>
      </w:r>
      <w:r w:rsidRPr="00F85FB2">
        <w:rPr>
          <w:rFonts w:ascii="Simplified Arabic" w:hAnsi="Simplified Arabic" w:cs="Simplified Arabic"/>
          <w:sz w:val="28"/>
          <w:szCs w:val="28"/>
          <w:rtl/>
        </w:rPr>
        <w:t xml:space="preserve"> </w:t>
      </w:r>
    </w:p>
    <w:p w14:paraId="0C43E9A3" w14:textId="77777777" w:rsidR="00E12D13" w:rsidRPr="00F85FB2" w:rsidRDefault="00E12D13" w:rsidP="005502AB">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هل يمكن وضع إطار لرؤية استراتيجية مصرية للتعامل مع مبادرة الحزام والطريق المصرية</w:t>
      </w:r>
      <w:r w:rsidR="004131F4" w:rsidRPr="00F85FB2">
        <w:rPr>
          <w:rFonts w:ascii="Simplified Arabic" w:hAnsi="Simplified Arabic" w:cs="Simplified Arabic"/>
          <w:sz w:val="28"/>
          <w:szCs w:val="28"/>
          <w:rtl/>
        </w:rPr>
        <w:t>؟</w:t>
      </w:r>
    </w:p>
    <w:p w14:paraId="2466C757" w14:textId="77777777" w:rsidR="00C56AFE" w:rsidRPr="00F85FB2" w:rsidRDefault="00C56AFE" w:rsidP="00C56AFE">
      <w:pPr>
        <w:bidi/>
        <w:spacing w:after="0" w:line="240" w:lineRule="auto"/>
        <w:jc w:val="both"/>
        <w:rPr>
          <w:rFonts w:ascii="Simplified Arabic" w:hAnsi="Simplified Arabic" w:cs="Simplified Arabic"/>
          <w:sz w:val="28"/>
          <w:szCs w:val="28"/>
          <w:rtl/>
        </w:rPr>
      </w:pPr>
    </w:p>
    <w:p w14:paraId="15FA2621" w14:textId="77777777" w:rsidR="00C56AFE" w:rsidRPr="00F85FB2" w:rsidRDefault="00C56AFE" w:rsidP="00C56AFE">
      <w:pPr>
        <w:bidi/>
        <w:spacing w:after="0" w:line="240" w:lineRule="auto"/>
        <w:jc w:val="both"/>
        <w:rPr>
          <w:rFonts w:ascii="Simplified Arabic" w:hAnsi="Simplified Arabic" w:cs="Simplified Arabic"/>
          <w:sz w:val="28"/>
          <w:szCs w:val="28"/>
          <w:rtl/>
        </w:rPr>
      </w:pPr>
    </w:p>
    <w:p w14:paraId="38958B71" w14:textId="77777777" w:rsidR="00C56AFE" w:rsidRPr="00F85FB2" w:rsidRDefault="00C56AFE" w:rsidP="00C56AFE">
      <w:pPr>
        <w:bidi/>
        <w:spacing w:after="0" w:line="240" w:lineRule="auto"/>
        <w:jc w:val="both"/>
        <w:rPr>
          <w:rFonts w:ascii="Simplified Arabic" w:hAnsi="Simplified Arabic" w:cs="Simplified Arabic"/>
          <w:sz w:val="28"/>
          <w:szCs w:val="28"/>
        </w:rPr>
      </w:pPr>
    </w:p>
    <w:p w14:paraId="5C134484" w14:textId="77777777" w:rsidR="00E12D13" w:rsidRPr="00F85FB2" w:rsidRDefault="00E12D13" w:rsidP="00C56AFE">
      <w:pPr>
        <w:bidi/>
        <w:spacing w:after="0" w:line="240" w:lineRule="auto"/>
        <w:rPr>
          <w:rFonts w:ascii="Simplified Arabic" w:hAnsi="Simplified Arabic" w:cs="Simplified Arabic"/>
          <w:b/>
          <w:bCs/>
          <w:sz w:val="28"/>
          <w:szCs w:val="28"/>
          <w:rtl/>
        </w:rPr>
      </w:pPr>
      <w:r w:rsidRPr="00F85FB2">
        <w:rPr>
          <w:rFonts w:ascii="Simplified Arabic" w:hAnsi="Simplified Arabic" w:cs="Simplified Arabic"/>
          <w:b/>
          <w:bCs/>
          <w:sz w:val="28"/>
          <w:szCs w:val="28"/>
          <w:rtl/>
        </w:rPr>
        <w:lastRenderedPageBreak/>
        <w:t>2.أهمية البحث</w:t>
      </w:r>
      <w:r w:rsidR="00C5314D" w:rsidRPr="00F85FB2">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p>
    <w:p w14:paraId="6A386D51" w14:textId="77777777" w:rsidR="00E12D13" w:rsidRPr="00F85FB2" w:rsidRDefault="00E12D13" w:rsidP="00004674">
      <w:pPr>
        <w:pStyle w:val="Heading1"/>
        <w:rPr>
          <w:rtl/>
        </w:rPr>
      </w:pPr>
      <w:r w:rsidRPr="00F85FB2">
        <w:rPr>
          <w:rtl/>
        </w:rPr>
        <w:t>تأتى أهمية البحث فى ضوء الاعتبارات التالية</w:t>
      </w:r>
      <w:r w:rsidR="00CD0A4E" w:rsidRPr="00F85FB2">
        <w:rPr>
          <w:rtl/>
        </w:rPr>
        <w:t>:</w:t>
      </w:r>
      <w:r w:rsidRPr="00F85FB2">
        <w:rPr>
          <w:rtl/>
        </w:rPr>
        <w:t xml:space="preserve">   </w:t>
      </w:r>
    </w:p>
    <w:p w14:paraId="11C6B5D0" w14:textId="77777777" w:rsidR="00E12D13" w:rsidRPr="00F85FB2" w:rsidRDefault="00E12D13" w:rsidP="00004674">
      <w:pPr>
        <w:pStyle w:val="Heading1"/>
        <w:numPr>
          <w:ilvl w:val="0"/>
          <w:numId w:val="33"/>
        </w:numPr>
        <w:rPr>
          <w:b/>
          <w:bCs/>
        </w:rPr>
      </w:pPr>
      <w:r w:rsidRPr="00F85FB2">
        <w:rPr>
          <w:b/>
          <w:bCs/>
          <w:rtl/>
        </w:rPr>
        <w:t>شمولية وكوكبية المبادرة</w:t>
      </w:r>
      <w:r w:rsidR="00C5314D" w:rsidRPr="00F85FB2">
        <w:rPr>
          <w:rtl/>
        </w:rPr>
        <w:t>،</w:t>
      </w:r>
      <w:r w:rsidRPr="00F85FB2">
        <w:rPr>
          <w:rtl/>
        </w:rPr>
        <w:t xml:space="preserve"> حيث يتسع نطاقها ليشمل حوالى 69 دولة</w:t>
      </w:r>
      <w:r w:rsidR="00C5314D" w:rsidRPr="00F85FB2">
        <w:rPr>
          <w:rtl/>
        </w:rPr>
        <w:t>،</w:t>
      </w:r>
      <w:r w:rsidRPr="00F85FB2">
        <w:rPr>
          <w:rtl/>
        </w:rPr>
        <w:t xml:space="preserve"> بما فيها مصر</w:t>
      </w:r>
      <w:r w:rsidR="00D1448E">
        <w:rPr>
          <w:rFonts w:hint="cs"/>
          <w:rtl/>
        </w:rPr>
        <w:t xml:space="preserve"> وعشر دول عربية</w:t>
      </w:r>
      <w:r w:rsidR="00C5314D" w:rsidRPr="00F85FB2">
        <w:rPr>
          <w:rtl/>
        </w:rPr>
        <w:t>،</w:t>
      </w:r>
      <w:r w:rsidRPr="00F85FB2">
        <w:rPr>
          <w:rtl/>
        </w:rPr>
        <w:t xml:space="preserve"> </w:t>
      </w:r>
      <w:r w:rsidR="00CD0A4E" w:rsidRPr="00F85FB2">
        <w:rPr>
          <w:rFonts w:hint="cs"/>
          <w:rtl/>
        </w:rPr>
        <w:t>وتضم أكثر</w:t>
      </w:r>
      <w:r w:rsidRPr="00F85FB2">
        <w:rPr>
          <w:rtl/>
        </w:rPr>
        <w:t xml:space="preserve"> من نصف سكان العالم بثقل سكاني يصل الى نحو 4.4 مليار نسمة</w:t>
      </w:r>
      <w:r w:rsidR="00C5314D" w:rsidRPr="00F85FB2">
        <w:rPr>
          <w:rtl/>
        </w:rPr>
        <w:t>،</w:t>
      </w:r>
      <w:r w:rsidRPr="00F85FB2">
        <w:rPr>
          <w:rtl/>
        </w:rPr>
        <w:t xml:space="preserve"> و</w:t>
      </w:r>
      <w:r w:rsidR="004131F4" w:rsidRPr="00F85FB2">
        <w:rPr>
          <w:rtl/>
        </w:rPr>
        <w:t>ت</w:t>
      </w:r>
      <w:r w:rsidRPr="00F85FB2">
        <w:rPr>
          <w:rtl/>
        </w:rPr>
        <w:t>تنوع أدواتها من حيث التمويل</w:t>
      </w:r>
      <w:r w:rsidR="00C5314D" w:rsidRPr="00F85FB2">
        <w:rPr>
          <w:rtl/>
        </w:rPr>
        <w:t>،</w:t>
      </w:r>
      <w:r w:rsidRPr="00F85FB2">
        <w:rPr>
          <w:rtl/>
        </w:rPr>
        <w:t xml:space="preserve"> مشروعات البنى التحتية وخطوط النقل </w:t>
      </w:r>
      <w:r w:rsidR="00CD0A4E" w:rsidRPr="00F85FB2">
        <w:rPr>
          <w:rFonts w:hint="cs"/>
          <w:rtl/>
        </w:rPr>
        <w:t>والاتصالات</w:t>
      </w:r>
      <w:r w:rsidR="00C5314D" w:rsidRPr="00F85FB2">
        <w:rPr>
          <w:rtl/>
        </w:rPr>
        <w:t>،</w:t>
      </w:r>
      <w:r w:rsidRPr="00F85FB2">
        <w:rPr>
          <w:rtl/>
        </w:rPr>
        <w:t xml:space="preserve"> وغيرها</w:t>
      </w:r>
      <w:r w:rsidR="00C5314D" w:rsidRPr="00F85FB2">
        <w:rPr>
          <w:rtl/>
        </w:rPr>
        <w:t>.</w:t>
      </w:r>
    </w:p>
    <w:p w14:paraId="0F39A9EF" w14:textId="77777777" w:rsidR="00E12D13" w:rsidRPr="00F85FB2" w:rsidRDefault="00E12D13" w:rsidP="00004674">
      <w:pPr>
        <w:pStyle w:val="Heading1"/>
        <w:numPr>
          <w:ilvl w:val="0"/>
          <w:numId w:val="33"/>
        </w:numPr>
        <w:rPr>
          <w:b/>
          <w:bCs/>
        </w:rPr>
      </w:pPr>
      <w:r w:rsidRPr="00F85FB2">
        <w:rPr>
          <w:b/>
          <w:bCs/>
          <w:rtl/>
        </w:rPr>
        <w:t>الأبعاد التنموية للمبادرة</w:t>
      </w:r>
      <w:r w:rsidR="00C5314D" w:rsidRPr="00F85FB2">
        <w:rPr>
          <w:rtl/>
        </w:rPr>
        <w:t>،</w:t>
      </w:r>
      <w:r w:rsidRPr="00F85FB2">
        <w:rPr>
          <w:rtl/>
        </w:rPr>
        <w:t xml:space="preserve"> والتي يمكن أن تستفيد منها العديد من دول العالم ومن بينها مصر من خلال أشكال التفاعل </w:t>
      </w:r>
      <w:r w:rsidR="00BD6008">
        <w:rPr>
          <w:rtl/>
        </w:rPr>
        <w:t>الاقتصا</w:t>
      </w:r>
      <w:r w:rsidRPr="00F85FB2">
        <w:rPr>
          <w:rtl/>
        </w:rPr>
        <w:t>دية المختلفة ومنها</w:t>
      </w:r>
      <w:r w:rsidR="00CD0A4E" w:rsidRPr="00F85FB2">
        <w:rPr>
          <w:rtl/>
        </w:rPr>
        <w:t>:</w:t>
      </w:r>
      <w:r w:rsidRPr="00F85FB2">
        <w:rPr>
          <w:rtl/>
        </w:rPr>
        <w:t xml:space="preserve"> الاستفادة من فرص التمويل والاستثمار المباشر والمشروعات المشتركة وخطوط النقل والطاقة العابرة للح</w:t>
      </w:r>
      <w:r w:rsidR="00B30EEB" w:rsidRPr="00F85FB2">
        <w:rPr>
          <w:rtl/>
        </w:rPr>
        <w:t>دود</w:t>
      </w:r>
      <w:r w:rsidR="00C5314D" w:rsidRPr="00F85FB2">
        <w:rPr>
          <w:rtl/>
        </w:rPr>
        <w:t>،</w:t>
      </w:r>
      <w:r w:rsidR="00B30EEB" w:rsidRPr="00F85FB2">
        <w:rPr>
          <w:rtl/>
        </w:rPr>
        <w:t xml:space="preserve"> ونقل وتطويع التكنولوجيا</w:t>
      </w:r>
      <w:r w:rsidR="004131F4" w:rsidRPr="00F85FB2">
        <w:rPr>
          <w:rtl/>
        </w:rPr>
        <w:t>، والربط مع التوجهات التنموية للدولة</w:t>
      </w:r>
      <w:r w:rsidR="00C5314D" w:rsidRPr="00F85FB2">
        <w:rPr>
          <w:rtl/>
        </w:rPr>
        <w:t>.</w:t>
      </w:r>
      <w:r w:rsidR="00B30EEB" w:rsidRPr="00F85FB2">
        <w:rPr>
          <w:rtl/>
        </w:rPr>
        <w:t xml:space="preserve"> </w:t>
      </w:r>
    </w:p>
    <w:p w14:paraId="3238E03C" w14:textId="77777777" w:rsidR="00E12D13" w:rsidRPr="00F85FB2" w:rsidRDefault="00E12D13" w:rsidP="00004674">
      <w:pPr>
        <w:pStyle w:val="Heading1"/>
        <w:numPr>
          <w:ilvl w:val="0"/>
          <w:numId w:val="33"/>
        </w:numPr>
        <w:rPr>
          <w:b/>
          <w:bCs/>
        </w:rPr>
      </w:pPr>
      <w:r w:rsidRPr="00F85FB2">
        <w:rPr>
          <w:b/>
          <w:bCs/>
          <w:rtl/>
        </w:rPr>
        <w:t>الأبعاد السياسية للمبادرة</w:t>
      </w:r>
      <w:r w:rsidR="00C5314D" w:rsidRPr="00F85FB2">
        <w:rPr>
          <w:rtl/>
        </w:rPr>
        <w:t>،</w:t>
      </w:r>
      <w:r w:rsidRPr="00F85FB2">
        <w:rPr>
          <w:rtl/>
        </w:rPr>
        <w:t xml:space="preserve"> باعتبارها تطرح نموذجا بديلا للعولمة </w:t>
      </w:r>
      <w:r w:rsidR="0049352E">
        <w:rPr>
          <w:rFonts w:hint="cs"/>
          <w:rtl/>
        </w:rPr>
        <w:t xml:space="preserve">الغربية الجائرة وهو نموذج </w:t>
      </w:r>
      <w:r w:rsidRPr="00F85FB2">
        <w:rPr>
          <w:rtl/>
        </w:rPr>
        <w:t>أكثر عدالة وانصافا</w:t>
      </w:r>
      <w:r w:rsidR="00C5314D" w:rsidRPr="00F85FB2">
        <w:rPr>
          <w:rtl/>
        </w:rPr>
        <w:t>،</w:t>
      </w:r>
      <w:r w:rsidRPr="00F85FB2">
        <w:rPr>
          <w:rtl/>
        </w:rPr>
        <w:t xml:space="preserve"> ويسمح </w:t>
      </w:r>
      <w:r w:rsidR="0049352E">
        <w:rPr>
          <w:rFonts w:hint="cs"/>
          <w:rtl/>
        </w:rPr>
        <w:t xml:space="preserve">بمشاركة وفرص </w:t>
      </w:r>
      <w:r w:rsidRPr="00F85FB2">
        <w:rPr>
          <w:rtl/>
        </w:rPr>
        <w:t xml:space="preserve">وحضور </w:t>
      </w:r>
      <w:r w:rsidR="00CD0A4E" w:rsidRPr="00F85FB2">
        <w:rPr>
          <w:rFonts w:hint="cs"/>
          <w:rtl/>
        </w:rPr>
        <w:t>عالمي وإقليمي</w:t>
      </w:r>
      <w:r w:rsidRPr="00F85FB2">
        <w:rPr>
          <w:rtl/>
        </w:rPr>
        <w:t xml:space="preserve"> أكثر للدول النامية والناهضة بما فيها مصر</w:t>
      </w:r>
      <w:r w:rsidR="00C5314D" w:rsidRPr="00F85FB2">
        <w:rPr>
          <w:rtl/>
        </w:rPr>
        <w:t>.</w:t>
      </w:r>
      <w:r w:rsidRPr="00F85FB2">
        <w:rPr>
          <w:rtl/>
        </w:rPr>
        <w:t xml:space="preserve"> </w:t>
      </w:r>
    </w:p>
    <w:p w14:paraId="4AFF304B" w14:textId="77777777" w:rsidR="00E12D13" w:rsidRPr="00F85FB2" w:rsidRDefault="00E12D13" w:rsidP="00004674">
      <w:pPr>
        <w:pStyle w:val="Heading1"/>
        <w:numPr>
          <w:ilvl w:val="0"/>
          <w:numId w:val="33"/>
        </w:numPr>
        <w:rPr>
          <w:b/>
          <w:bCs/>
        </w:rPr>
      </w:pPr>
      <w:r w:rsidRPr="00F85FB2">
        <w:rPr>
          <w:b/>
          <w:bCs/>
          <w:rtl/>
        </w:rPr>
        <w:t>التحديات التى تطرحها المبادرة</w:t>
      </w:r>
      <w:r w:rsidRPr="00F85FB2">
        <w:rPr>
          <w:rtl/>
        </w:rPr>
        <w:t xml:space="preserve"> على المخطط ومتخذ القرار ومراكز الفكر فى مصر</w:t>
      </w:r>
      <w:r w:rsidR="00C5314D" w:rsidRPr="00F85FB2">
        <w:rPr>
          <w:rtl/>
        </w:rPr>
        <w:t>،</w:t>
      </w:r>
      <w:r w:rsidRPr="00F85FB2">
        <w:rPr>
          <w:rtl/>
        </w:rPr>
        <w:t xml:space="preserve"> حيث تتطلب متابعة وتحليل مستمر لتطوراتها</w:t>
      </w:r>
      <w:r w:rsidR="00C5314D" w:rsidRPr="00F85FB2">
        <w:rPr>
          <w:rtl/>
        </w:rPr>
        <w:t>،</w:t>
      </w:r>
      <w:r w:rsidRPr="00F85FB2">
        <w:rPr>
          <w:rtl/>
        </w:rPr>
        <w:t xml:space="preserve"> والسعي</w:t>
      </w:r>
      <w:r w:rsidR="004131F4" w:rsidRPr="00F85FB2">
        <w:rPr>
          <w:rtl/>
        </w:rPr>
        <w:t xml:space="preserve"> المستمر</w:t>
      </w:r>
      <w:r w:rsidRPr="00F85FB2">
        <w:rPr>
          <w:rtl/>
        </w:rPr>
        <w:t xml:space="preserve"> لتعزيز فرص مصر </w:t>
      </w:r>
      <w:r w:rsidR="00BD6008">
        <w:rPr>
          <w:rtl/>
        </w:rPr>
        <w:t>الاقتصا</w:t>
      </w:r>
      <w:r w:rsidRPr="00F85FB2">
        <w:rPr>
          <w:rtl/>
        </w:rPr>
        <w:t>دية والسياسية فى إطارها</w:t>
      </w:r>
      <w:r w:rsidR="00C5314D" w:rsidRPr="00F85FB2">
        <w:rPr>
          <w:rtl/>
        </w:rPr>
        <w:t>.</w:t>
      </w:r>
      <w:r w:rsidRPr="00F85FB2">
        <w:rPr>
          <w:rtl/>
        </w:rPr>
        <w:t xml:space="preserve"> </w:t>
      </w:r>
    </w:p>
    <w:p w14:paraId="3AEC8690" w14:textId="77777777" w:rsidR="00E12D13" w:rsidRPr="00F85FB2" w:rsidRDefault="00E12D13" w:rsidP="00C56AFE">
      <w:pPr>
        <w:bidi/>
        <w:spacing w:after="0" w:line="240" w:lineRule="auto"/>
        <w:rPr>
          <w:rFonts w:ascii="Simplified Arabic" w:hAnsi="Simplified Arabic" w:cs="Simplified Arabic"/>
          <w:b/>
          <w:bCs/>
          <w:sz w:val="32"/>
          <w:szCs w:val="32"/>
          <w:rtl/>
        </w:rPr>
      </w:pPr>
      <w:r w:rsidRPr="00F85FB2">
        <w:rPr>
          <w:rFonts w:ascii="Simplified Arabic" w:hAnsi="Simplified Arabic" w:cs="Simplified Arabic"/>
          <w:b/>
          <w:bCs/>
          <w:sz w:val="32"/>
          <w:szCs w:val="32"/>
          <w:rtl/>
        </w:rPr>
        <w:t xml:space="preserve">3.أهداف البحث </w:t>
      </w:r>
    </w:p>
    <w:p w14:paraId="1EF30992" w14:textId="77777777" w:rsidR="00E12D13" w:rsidRPr="00F85FB2" w:rsidRDefault="00E12D13" w:rsidP="00C56AFE">
      <w:pPr>
        <w:tabs>
          <w:tab w:val="left" w:pos="7650"/>
        </w:tabs>
        <w:bidi/>
        <w:spacing w:after="0" w:line="240" w:lineRule="auto"/>
        <w:ind w:right="-144"/>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يسعى البحث لتحقيق هدف رئيس وهو تعظيم تفاعل ودور ومشاركة وفرص مصر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والسياسية فى إطار مبادرة الحزام والطريق الصينية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ولتحقيق الهدف الذكور تسعى الدراسة لتحقيق الأهداف التالية</w:t>
      </w:r>
      <w:r w:rsidR="00CD0A4E"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6CC2F5E9" w14:textId="77777777" w:rsidR="004131F4" w:rsidRPr="00F85FB2" w:rsidRDefault="004131F4" w:rsidP="005502AB">
      <w:pPr>
        <w:pStyle w:val="ListParagraph"/>
        <w:numPr>
          <w:ilvl w:val="0"/>
          <w:numId w:val="7"/>
        </w:numPr>
        <w:tabs>
          <w:tab w:val="left" w:pos="7650"/>
        </w:tabs>
        <w:bidi/>
        <w:spacing w:after="0" w:line="240" w:lineRule="auto"/>
        <w:ind w:right="-144"/>
        <w:jc w:val="both"/>
        <w:rPr>
          <w:rFonts w:ascii="Simplified Arabic" w:hAnsi="Simplified Arabic" w:cs="Simplified Arabic"/>
          <w:b/>
          <w:bCs/>
          <w:sz w:val="28"/>
          <w:szCs w:val="28"/>
        </w:rPr>
      </w:pPr>
      <w:r w:rsidRPr="00F85FB2">
        <w:rPr>
          <w:rFonts w:ascii="Simplified Arabic" w:hAnsi="Simplified Arabic" w:cs="Simplified Arabic"/>
          <w:sz w:val="28"/>
          <w:szCs w:val="28"/>
          <w:rtl/>
        </w:rPr>
        <w:t xml:space="preserve"> </w:t>
      </w:r>
      <w:r w:rsidR="00E12D13" w:rsidRPr="00F85FB2">
        <w:rPr>
          <w:rFonts w:ascii="Simplified Arabic" w:hAnsi="Simplified Arabic" w:cs="Simplified Arabic"/>
          <w:b/>
          <w:bCs/>
          <w:sz w:val="28"/>
          <w:szCs w:val="28"/>
          <w:rtl/>
        </w:rPr>
        <w:t>مراجعة وتحليل الأدبيات ذات الصلة بمبادرة الحزام والطريق</w:t>
      </w:r>
      <w:r w:rsidR="00C5314D" w:rsidRPr="00F85FB2">
        <w:rPr>
          <w:rFonts w:ascii="Simplified Arabic" w:hAnsi="Simplified Arabic" w:cs="Simplified Arabic"/>
          <w:sz w:val="28"/>
          <w:szCs w:val="28"/>
          <w:rtl/>
        </w:rPr>
        <w:t>،</w:t>
      </w:r>
      <w:r w:rsidR="00E12D13" w:rsidRPr="00F85FB2">
        <w:rPr>
          <w:rFonts w:ascii="Simplified Arabic" w:hAnsi="Simplified Arabic" w:cs="Simplified Arabic"/>
          <w:sz w:val="28"/>
          <w:szCs w:val="28"/>
          <w:rtl/>
        </w:rPr>
        <w:t xml:space="preserve"> وعلاقتها بطريق الحرير القديم من جهة</w:t>
      </w:r>
      <w:r w:rsidR="00C5314D" w:rsidRPr="00F85FB2">
        <w:rPr>
          <w:rFonts w:ascii="Simplified Arabic" w:hAnsi="Simplified Arabic" w:cs="Simplified Arabic"/>
          <w:sz w:val="28"/>
          <w:szCs w:val="28"/>
          <w:rtl/>
        </w:rPr>
        <w:t>،</w:t>
      </w:r>
      <w:r w:rsidR="00E12D13" w:rsidRPr="00F85FB2">
        <w:rPr>
          <w:rFonts w:ascii="Simplified Arabic" w:hAnsi="Simplified Arabic" w:cs="Simplified Arabic"/>
          <w:sz w:val="28"/>
          <w:szCs w:val="28"/>
          <w:rtl/>
        </w:rPr>
        <w:t xml:space="preserve"> والتوجهات الاستراتيجية للصين لإعادة تشكيل النظام العالمي والإقليمي</w:t>
      </w:r>
      <w:r w:rsidR="00C5314D" w:rsidRPr="00F85FB2">
        <w:rPr>
          <w:rFonts w:ascii="Simplified Arabic" w:hAnsi="Simplified Arabic" w:cs="Simplified Arabic"/>
          <w:sz w:val="28"/>
          <w:szCs w:val="28"/>
          <w:rtl/>
        </w:rPr>
        <w:t>،</w:t>
      </w:r>
      <w:r w:rsidR="00E12D13" w:rsidRPr="00F85FB2">
        <w:rPr>
          <w:rFonts w:ascii="Simplified Arabic" w:hAnsi="Simplified Arabic" w:cs="Simplified Arabic"/>
          <w:sz w:val="28"/>
          <w:szCs w:val="28"/>
          <w:rtl/>
        </w:rPr>
        <w:t xml:space="preserve"> وعلاقة المبادرة بالمحيط الجغرافي الحيوي لمصر من جهة أخرى</w:t>
      </w:r>
      <w:r w:rsidR="00C5314D" w:rsidRPr="00F85FB2">
        <w:rPr>
          <w:rFonts w:ascii="Simplified Arabic" w:hAnsi="Simplified Arabic" w:cs="Simplified Arabic"/>
          <w:sz w:val="28"/>
          <w:szCs w:val="28"/>
          <w:rtl/>
        </w:rPr>
        <w:t>.</w:t>
      </w:r>
      <w:r w:rsidR="00E12D13" w:rsidRPr="00F85FB2">
        <w:rPr>
          <w:rFonts w:ascii="Simplified Arabic" w:hAnsi="Simplified Arabic" w:cs="Simplified Arabic"/>
          <w:sz w:val="28"/>
          <w:szCs w:val="28"/>
          <w:rtl/>
        </w:rPr>
        <w:t xml:space="preserve"> </w:t>
      </w:r>
    </w:p>
    <w:p w14:paraId="0E60DD9D" w14:textId="77777777" w:rsidR="00E12D13" w:rsidRPr="00F85FB2" w:rsidRDefault="00E12D13" w:rsidP="005502AB">
      <w:pPr>
        <w:pStyle w:val="ListParagraph"/>
        <w:numPr>
          <w:ilvl w:val="0"/>
          <w:numId w:val="7"/>
        </w:numPr>
        <w:tabs>
          <w:tab w:val="left" w:pos="7650"/>
        </w:tabs>
        <w:bidi/>
        <w:spacing w:after="0" w:line="240" w:lineRule="auto"/>
        <w:ind w:right="-144"/>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 xml:space="preserve">تحليل وتقييم الفرص </w:t>
      </w:r>
      <w:r w:rsidR="00BD6008">
        <w:rPr>
          <w:rFonts w:ascii="Simplified Arabic" w:hAnsi="Simplified Arabic" w:cs="Simplified Arabic"/>
          <w:b/>
          <w:bCs/>
          <w:sz w:val="28"/>
          <w:szCs w:val="28"/>
          <w:rtl/>
        </w:rPr>
        <w:t>الاقتصا</w:t>
      </w:r>
      <w:r w:rsidRPr="00F85FB2">
        <w:rPr>
          <w:rFonts w:ascii="Simplified Arabic" w:hAnsi="Simplified Arabic" w:cs="Simplified Arabic"/>
          <w:b/>
          <w:bCs/>
          <w:sz w:val="28"/>
          <w:szCs w:val="28"/>
          <w:rtl/>
        </w:rPr>
        <w:t>دية المتاحة لمصر ضمن مبادرة الحزام والطريق</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وعلاقتها باستراتيجية وخطط وسياسات التنمية في مصر من جهة</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وعلاقات مصر فى المحيط الإقليمي العربى والأفريقي من جهة أخرى</w:t>
      </w:r>
      <w:r w:rsidR="00C5314D" w:rsidRPr="00F85FB2">
        <w:rPr>
          <w:rFonts w:ascii="Simplified Arabic" w:hAnsi="Simplified Arabic" w:cs="Simplified Arabic"/>
          <w:sz w:val="28"/>
          <w:szCs w:val="28"/>
          <w:rtl/>
        </w:rPr>
        <w:t>.</w:t>
      </w:r>
    </w:p>
    <w:p w14:paraId="35228E27" w14:textId="77777777" w:rsidR="00E12D13" w:rsidRPr="00F85FB2" w:rsidRDefault="00E12D13" w:rsidP="005502AB">
      <w:pPr>
        <w:pStyle w:val="ListParagraph"/>
        <w:numPr>
          <w:ilvl w:val="0"/>
          <w:numId w:val="7"/>
        </w:numPr>
        <w:bidi/>
        <w:spacing w:after="0" w:line="240" w:lineRule="auto"/>
        <w:ind w:right="-144"/>
        <w:jc w:val="both"/>
        <w:rPr>
          <w:rFonts w:ascii="Simplified Arabic" w:hAnsi="Simplified Arabic" w:cs="Simplified Arabic"/>
          <w:sz w:val="28"/>
          <w:szCs w:val="28"/>
          <w:lang w:val="fr-CA"/>
        </w:rPr>
      </w:pPr>
      <w:r w:rsidRPr="00F85FB2">
        <w:rPr>
          <w:rFonts w:ascii="Simplified Arabic" w:hAnsi="Simplified Arabic" w:cs="Simplified Arabic"/>
          <w:b/>
          <w:bCs/>
          <w:sz w:val="28"/>
          <w:szCs w:val="28"/>
          <w:rtl/>
        </w:rPr>
        <w:t>تحليل وتقييم الفرص السياسية المتاحة لمصر ضمن مبادرة الحزام والطريق</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وتأثيراتها على دور مصر السياسي الإقليمي والعالمي</w:t>
      </w:r>
      <w:r w:rsidR="00C5314D" w:rsidRPr="00F85FB2">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ودورها على الأخص في المحيطين العربى والأفريقي</w:t>
      </w:r>
      <w:r w:rsidR="00C5314D" w:rsidRPr="00F85FB2">
        <w:rPr>
          <w:rFonts w:ascii="Simplified Arabic" w:hAnsi="Simplified Arabic" w:cs="Simplified Arabic"/>
          <w:sz w:val="28"/>
          <w:szCs w:val="28"/>
          <w:rtl/>
        </w:rPr>
        <w:t>.</w:t>
      </w:r>
    </w:p>
    <w:p w14:paraId="09B437E7" w14:textId="77777777" w:rsidR="00E12D13" w:rsidRPr="00F85FB2" w:rsidRDefault="00E12D13" w:rsidP="00004674">
      <w:pPr>
        <w:pStyle w:val="Heading1"/>
        <w:rPr>
          <w:rtl/>
        </w:rPr>
      </w:pPr>
      <w:r w:rsidRPr="00F85FB2">
        <w:rPr>
          <w:rtl/>
        </w:rPr>
        <w:lastRenderedPageBreak/>
        <w:t xml:space="preserve">د. </w:t>
      </w:r>
      <w:r w:rsidRPr="00F85FB2">
        <w:rPr>
          <w:b/>
          <w:bCs/>
          <w:rtl/>
        </w:rPr>
        <w:t>اقتراح خارطة طريق استراتيجية</w:t>
      </w:r>
      <w:r w:rsidR="00C5314D" w:rsidRPr="00F85FB2">
        <w:rPr>
          <w:rtl/>
        </w:rPr>
        <w:t>،</w:t>
      </w:r>
      <w:r w:rsidR="004131F4" w:rsidRPr="00F85FB2">
        <w:rPr>
          <w:rtl/>
        </w:rPr>
        <w:t xml:space="preserve"> </w:t>
      </w:r>
      <w:r w:rsidRPr="00F85FB2">
        <w:rPr>
          <w:rtl/>
        </w:rPr>
        <w:t xml:space="preserve">تتضمن بدائل وسيناريوهات لتعظيم المنافع </w:t>
      </w:r>
      <w:r w:rsidR="00BD6008">
        <w:rPr>
          <w:rtl/>
        </w:rPr>
        <w:t>الاقتصا</w:t>
      </w:r>
      <w:r w:rsidRPr="00F85FB2">
        <w:rPr>
          <w:rtl/>
        </w:rPr>
        <w:t>دية والسياسية لمصر ضمن المبادرة</w:t>
      </w:r>
      <w:r w:rsidR="00C5314D" w:rsidRPr="00F85FB2">
        <w:rPr>
          <w:rtl/>
        </w:rPr>
        <w:t>،</w:t>
      </w:r>
      <w:r w:rsidRPr="00F85FB2">
        <w:rPr>
          <w:rtl/>
        </w:rPr>
        <w:t xml:space="preserve"> وربطها باستراتيجيات وخطط التنمية في مصر، وتحركاتها السياسية على الساحتين الإقليمية والدولية.</w:t>
      </w:r>
    </w:p>
    <w:p w14:paraId="61D14234" w14:textId="77777777" w:rsidR="00E12D13" w:rsidRPr="00F85FB2" w:rsidRDefault="00E12D13" w:rsidP="00C56AFE">
      <w:pPr>
        <w:bidi/>
        <w:spacing w:after="0" w:line="240" w:lineRule="auto"/>
        <w:rPr>
          <w:rFonts w:ascii="Simplified Arabic" w:hAnsi="Simplified Arabic" w:cs="Simplified Arabic"/>
          <w:b/>
          <w:bCs/>
          <w:sz w:val="32"/>
          <w:szCs w:val="32"/>
          <w:rtl/>
        </w:rPr>
      </w:pPr>
      <w:r w:rsidRPr="00F85FB2">
        <w:rPr>
          <w:rFonts w:ascii="Simplified Arabic" w:hAnsi="Simplified Arabic" w:cs="Simplified Arabic"/>
          <w:b/>
          <w:bCs/>
          <w:sz w:val="32"/>
          <w:szCs w:val="32"/>
          <w:rtl/>
        </w:rPr>
        <w:t xml:space="preserve">4. منهجية البحث  </w:t>
      </w:r>
    </w:p>
    <w:p w14:paraId="33E5A1F4" w14:textId="77777777" w:rsidR="00E12D13" w:rsidRPr="00F85FB2" w:rsidRDefault="00E12D13" w:rsidP="00C56AFE">
      <w:pPr>
        <w:bidi/>
        <w:spacing w:after="0" w:line="240" w:lineRule="auto"/>
        <w:rPr>
          <w:rFonts w:ascii="Simplified Arabic" w:hAnsi="Simplified Arabic" w:cs="Simplified Arabic"/>
          <w:sz w:val="28"/>
          <w:szCs w:val="28"/>
          <w:rtl/>
          <w:lang w:val="fr-CA"/>
        </w:rPr>
      </w:pPr>
      <w:r w:rsidRPr="00F85FB2">
        <w:rPr>
          <w:rFonts w:ascii="Simplified Arabic" w:hAnsi="Simplified Arabic" w:cs="Simplified Arabic"/>
          <w:sz w:val="28"/>
          <w:szCs w:val="28"/>
          <w:rtl/>
        </w:rPr>
        <w:t>يعتمد البحث على منهجيات متعددة</w:t>
      </w:r>
      <w:r w:rsidR="00CD0A4E" w:rsidRPr="00F85FB2">
        <w:rPr>
          <w:rFonts w:ascii="Simplified Arabic" w:hAnsi="Simplified Arabic" w:cs="Simplified Arabic"/>
          <w:sz w:val="28"/>
          <w:szCs w:val="28"/>
          <w:rtl/>
        </w:rPr>
        <w:t>:</w:t>
      </w:r>
    </w:p>
    <w:p w14:paraId="0B82D80C" w14:textId="77777777" w:rsidR="00E12D13" w:rsidRPr="00F85FB2" w:rsidRDefault="00E12D13" w:rsidP="00004674">
      <w:pPr>
        <w:pStyle w:val="Heading1"/>
        <w:numPr>
          <w:ilvl w:val="0"/>
          <w:numId w:val="23"/>
        </w:numPr>
        <w:rPr>
          <w:b/>
          <w:bCs/>
          <w:sz w:val="24"/>
          <w:szCs w:val="24"/>
        </w:rPr>
      </w:pPr>
      <w:r w:rsidRPr="00F85FB2">
        <w:rPr>
          <w:b/>
          <w:bCs/>
          <w:rtl/>
        </w:rPr>
        <w:t>المنهج الوصفي التحليلي</w:t>
      </w:r>
      <w:r w:rsidR="00CD0A4E" w:rsidRPr="00F85FB2">
        <w:rPr>
          <w:rtl/>
        </w:rPr>
        <w:t>:</w:t>
      </w:r>
      <w:r w:rsidRPr="00F85FB2">
        <w:rPr>
          <w:rtl/>
        </w:rPr>
        <w:t xml:space="preserve"> لاستعراض كافة الجوانب المتعلقة بالدراسة واستعراض الأدبيات والمعلومات ذات الصلة</w:t>
      </w:r>
      <w:r w:rsidR="00C5314D" w:rsidRPr="00F85FB2">
        <w:rPr>
          <w:rtl/>
        </w:rPr>
        <w:t>،</w:t>
      </w:r>
      <w:r w:rsidRPr="00F85FB2">
        <w:rPr>
          <w:rtl/>
        </w:rPr>
        <w:t xml:space="preserve"> واستخلاص النتائج التي تدعم أهداف الدراسة</w:t>
      </w:r>
      <w:r w:rsidR="00C5314D" w:rsidRPr="00F85FB2">
        <w:rPr>
          <w:rtl/>
        </w:rPr>
        <w:t>.</w:t>
      </w:r>
    </w:p>
    <w:p w14:paraId="35A705FF" w14:textId="77777777" w:rsidR="00E12D13" w:rsidRPr="00F85FB2" w:rsidRDefault="00E12D13" w:rsidP="00004674">
      <w:pPr>
        <w:pStyle w:val="Heading1"/>
        <w:numPr>
          <w:ilvl w:val="0"/>
          <w:numId w:val="23"/>
        </w:numPr>
        <w:rPr>
          <w:b/>
          <w:bCs/>
          <w:sz w:val="24"/>
          <w:szCs w:val="24"/>
          <w:rtl/>
        </w:rPr>
      </w:pPr>
      <w:r w:rsidRPr="00F85FB2">
        <w:rPr>
          <w:b/>
          <w:bCs/>
          <w:rtl/>
        </w:rPr>
        <w:t>منهجية ديناميكيات النظم</w:t>
      </w:r>
      <w:r w:rsidRPr="00F85FB2">
        <w:rPr>
          <w:rtl/>
        </w:rPr>
        <w:t xml:space="preserve">- </w:t>
      </w:r>
      <w:r w:rsidRPr="00F85FB2">
        <w:t>System Dynamics Methodology</w:t>
      </w:r>
      <w:r w:rsidR="00C5314D" w:rsidRPr="00F85FB2">
        <w:rPr>
          <w:rtl/>
        </w:rPr>
        <w:t>،</w:t>
      </w:r>
      <w:r w:rsidRPr="00F85FB2">
        <w:rPr>
          <w:rtl/>
        </w:rPr>
        <w:t xml:space="preserve"> واستخدمت لاستشراف تدفقات الاستثمارات الأجنبية المباشرة الصينية لمصر في إطار مبادرة الحزام والطريق، وما يرتبط بها من خلق لفرص العمل، ونقل للتكنولوجيا. </w:t>
      </w:r>
    </w:p>
    <w:p w14:paraId="639DE5F8" w14:textId="77777777" w:rsidR="005D2F3B" w:rsidRDefault="00E12D13" w:rsidP="00F96CEF">
      <w:pPr>
        <w:pStyle w:val="ListParagraph"/>
        <w:numPr>
          <w:ilvl w:val="0"/>
          <w:numId w:val="23"/>
        </w:numPr>
        <w:bidi/>
        <w:spacing w:after="0" w:line="240" w:lineRule="auto"/>
        <w:jc w:val="both"/>
        <w:rPr>
          <w:rFonts w:ascii="Simplified Arabic" w:hAnsi="Simplified Arabic" w:cs="Simplified Arabic"/>
          <w:sz w:val="28"/>
          <w:szCs w:val="28"/>
          <w:lang w:val="fr-CA"/>
        </w:rPr>
      </w:pPr>
      <w:r w:rsidRPr="00F85FB2">
        <w:rPr>
          <w:rFonts w:ascii="Simplified Arabic" w:hAnsi="Simplified Arabic" w:cs="Simplified Arabic"/>
          <w:b/>
          <w:bCs/>
          <w:sz w:val="28"/>
          <w:szCs w:val="28"/>
          <w:rtl/>
          <w:lang w:val="fr-CA"/>
        </w:rPr>
        <w:t>منهجية تحليل السياسات العامة</w:t>
      </w:r>
      <w:r w:rsidR="00C5314D" w:rsidRPr="00F85FB2">
        <w:rPr>
          <w:rFonts w:ascii="Simplified Arabic" w:hAnsi="Simplified Arabic" w:cs="Simplified Arabic"/>
          <w:b/>
          <w:bCs/>
          <w:sz w:val="28"/>
          <w:szCs w:val="28"/>
          <w:rtl/>
          <w:lang w:val="fr-CA"/>
        </w:rPr>
        <w:t>،</w:t>
      </w:r>
      <w:r w:rsidRPr="00F85FB2">
        <w:rPr>
          <w:rFonts w:ascii="Simplified Arabic" w:hAnsi="Simplified Arabic" w:cs="Simplified Arabic"/>
          <w:b/>
          <w:bCs/>
          <w:sz w:val="28"/>
          <w:szCs w:val="28"/>
          <w:rtl/>
          <w:lang w:val="fr-CA"/>
        </w:rPr>
        <w:t xml:space="preserve"> </w:t>
      </w:r>
      <w:r w:rsidR="00F96CEF" w:rsidRPr="00F96CEF">
        <w:rPr>
          <w:rFonts w:ascii="Simplified Arabic" w:hAnsi="Simplified Arabic" w:cs="Simplified Arabic" w:hint="cs"/>
          <w:sz w:val="28"/>
          <w:szCs w:val="28"/>
          <w:rtl/>
          <w:lang w:val="fr-CA"/>
        </w:rPr>
        <w:t>لمناقشة</w:t>
      </w:r>
      <w:r w:rsidR="00F96CEF">
        <w:rPr>
          <w:rFonts w:ascii="Simplified Arabic" w:hAnsi="Simplified Arabic" w:cs="Simplified Arabic" w:hint="cs"/>
          <w:b/>
          <w:bCs/>
          <w:sz w:val="28"/>
          <w:szCs w:val="28"/>
          <w:rtl/>
          <w:lang w:val="fr-CA"/>
        </w:rPr>
        <w:t xml:space="preserve"> </w:t>
      </w:r>
      <w:r w:rsidRPr="00F85FB2">
        <w:rPr>
          <w:rFonts w:ascii="Simplified Arabic" w:hAnsi="Simplified Arabic" w:cs="Simplified Arabic"/>
          <w:sz w:val="28"/>
          <w:szCs w:val="28"/>
          <w:rtl/>
          <w:lang w:val="fr-CA"/>
        </w:rPr>
        <w:t>وتحليل بدائل التعامل السياسي المصري مع مبادرة الحزام والطريق</w:t>
      </w:r>
      <w:r w:rsidR="00C5314D" w:rsidRPr="00F85FB2">
        <w:rPr>
          <w:rFonts w:ascii="Simplified Arabic" w:hAnsi="Simplified Arabic" w:cs="Simplified Arabic"/>
          <w:sz w:val="28"/>
          <w:szCs w:val="28"/>
          <w:rtl/>
          <w:lang w:val="fr-CA"/>
        </w:rPr>
        <w:t>،</w:t>
      </w:r>
      <w:r w:rsidRPr="00F85FB2">
        <w:rPr>
          <w:rFonts w:ascii="Simplified Arabic" w:hAnsi="Simplified Arabic" w:cs="Simplified Arabic"/>
          <w:sz w:val="28"/>
          <w:szCs w:val="28"/>
          <w:rtl/>
          <w:lang w:val="fr-CA"/>
        </w:rPr>
        <w:t xml:space="preserve"> وتقييم الآثار المترتبة على كل بديل لدعم القرار السياسي المصري </w:t>
      </w:r>
      <w:r w:rsidR="00304E35">
        <w:rPr>
          <w:rFonts w:ascii="Simplified Arabic" w:hAnsi="Simplified Arabic" w:cs="Simplified Arabic" w:hint="cs"/>
          <w:sz w:val="28"/>
          <w:szCs w:val="28"/>
          <w:rtl/>
          <w:lang w:val="fr-CA"/>
        </w:rPr>
        <w:t xml:space="preserve">محليا واقليميا ودوليا </w:t>
      </w:r>
      <w:r w:rsidRPr="00F85FB2">
        <w:rPr>
          <w:rFonts w:ascii="Simplified Arabic" w:hAnsi="Simplified Arabic" w:cs="Simplified Arabic"/>
          <w:sz w:val="28"/>
          <w:szCs w:val="28"/>
          <w:rtl/>
          <w:lang w:val="fr-CA"/>
        </w:rPr>
        <w:t>بخصوص المبادرة</w:t>
      </w:r>
      <w:r w:rsidR="00C5314D" w:rsidRPr="00F85FB2">
        <w:rPr>
          <w:rFonts w:ascii="Simplified Arabic" w:hAnsi="Simplified Arabic" w:cs="Simplified Arabic"/>
          <w:sz w:val="28"/>
          <w:szCs w:val="28"/>
          <w:rtl/>
          <w:lang w:val="fr-CA"/>
        </w:rPr>
        <w:t>.</w:t>
      </w:r>
      <w:r w:rsidRPr="00F85FB2">
        <w:rPr>
          <w:rFonts w:ascii="Simplified Arabic" w:hAnsi="Simplified Arabic" w:cs="Simplified Arabic"/>
          <w:sz w:val="28"/>
          <w:szCs w:val="28"/>
          <w:rtl/>
          <w:lang w:val="fr-CA"/>
        </w:rPr>
        <w:t xml:space="preserve"> </w:t>
      </w:r>
    </w:p>
    <w:p w14:paraId="3B8C4F3C" w14:textId="77777777" w:rsidR="00142C96" w:rsidRPr="00F85FB2" w:rsidRDefault="00142C96" w:rsidP="00142C96">
      <w:pPr>
        <w:pStyle w:val="ListParagraph"/>
        <w:numPr>
          <w:ilvl w:val="0"/>
          <w:numId w:val="23"/>
        </w:numPr>
        <w:bidi/>
        <w:spacing w:after="0" w:line="240" w:lineRule="auto"/>
        <w:jc w:val="both"/>
        <w:rPr>
          <w:rFonts w:ascii="Simplified Arabic" w:hAnsi="Simplified Arabic" w:cs="Simplified Arabic"/>
          <w:sz w:val="28"/>
          <w:szCs w:val="28"/>
          <w:lang w:val="fr-CA"/>
        </w:rPr>
      </w:pPr>
      <w:r>
        <w:rPr>
          <w:rFonts w:ascii="Simplified Arabic" w:hAnsi="Simplified Arabic" w:cs="Simplified Arabic" w:hint="cs"/>
          <w:b/>
          <w:bCs/>
          <w:sz w:val="28"/>
          <w:szCs w:val="28"/>
          <w:rtl/>
          <w:lang w:val="fr-CA"/>
        </w:rPr>
        <w:t xml:space="preserve">اسلوب كتابة السيناريوهات </w:t>
      </w:r>
      <w:r>
        <w:rPr>
          <w:rFonts w:ascii="Simplified Arabic" w:hAnsi="Simplified Arabic" w:cs="Simplified Arabic"/>
          <w:b/>
          <w:bCs/>
          <w:sz w:val="28"/>
          <w:szCs w:val="28"/>
        </w:rPr>
        <w:t>Scenario Writing T</w:t>
      </w:r>
      <w:r w:rsidRPr="00142C96">
        <w:rPr>
          <w:rFonts w:ascii="Simplified Arabic" w:hAnsi="Simplified Arabic" w:cs="Simplified Arabic"/>
          <w:b/>
          <w:bCs/>
          <w:sz w:val="28"/>
          <w:szCs w:val="28"/>
        </w:rPr>
        <w:t>echnique</w:t>
      </w:r>
      <w:r>
        <w:rPr>
          <w:rFonts w:ascii="Simplified Arabic" w:hAnsi="Simplified Arabic" w:cs="Simplified Arabic" w:hint="cs"/>
          <w:b/>
          <w:bCs/>
          <w:sz w:val="28"/>
          <w:szCs w:val="28"/>
          <w:rtl/>
          <w:lang w:bidi="ar-EG"/>
        </w:rPr>
        <w:t xml:space="preserve">: </w:t>
      </w:r>
      <w:r w:rsidRPr="00142C96">
        <w:rPr>
          <w:rFonts w:ascii="Simplified Arabic" w:hAnsi="Simplified Arabic" w:cs="Simplified Arabic" w:hint="cs"/>
          <w:sz w:val="28"/>
          <w:szCs w:val="28"/>
          <w:rtl/>
          <w:lang w:bidi="ar-EG"/>
        </w:rPr>
        <w:t>لطرح بدائل ممكنة أمام صانع القرار المصري لتعظيم فرص التعاون مع الصين ودول المبادرة عبر استقراء السياق الدولي المحيط والمحددات الاقليمية لبناء بدائل مستقبلية ممكنة لتعظيم الدور المصري</w:t>
      </w:r>
    </w:p>
    <w:p w14:paraId="10C8791B" w14:textId="77777777" w:rsidR="00920C32" w:rsidRPr="00F85FB2" w:rsidRDefault="005D2F3B" w:rsidP="00004674">
      <w:pPr>
        <w:pStyle w:val="Heading1"/>
        <w:numPr>
          <w:ilvl w:val="0"/>
          <w:numId w:val="23"/>
        </w:numPr>
      </w:pPr>
      <w:r w:rsidRPr="00F85FB2">
        <w:rPr>
          <w:rtl/>
        </w:rPr>
        <w:t>لقاءات الخبراء</w:t>
      </w:r>
      <w:r w:rsidR="00CD0A4E" w:rsidRPr="00F85FB2">
        <w:rPr>
          <w:rtl/>
        </w:rPr>
        <w:t>:</w:t>
      </w:r>
      <w:r w:rsidR="00E12D13" w:rsidRPr="00F85FB2">
        <w:rPr>
          <w:rtl/>
        </w:rPr>
        <w:t xml:space="preserve"> من خلال </w:t>
      </w:r>
    </w:p>
    <w:p w14:paraId="75DABF25" w14:textId="77777777" w:rsidR="00E12D13" w:rsidRPr="00F85FB2" w:rsidRDefault="00E12D13" w:rsidP="00004674">
      <w:pPr>
        <w:pStyle w:val="Heading1"/>
        <w:numPr>
          <w:ilvl w:val="0"/>
          <w:numId w:val="21"/>
        </w:numPr>
        <w:rPr>
          <w:rtl/>
        </w:rPr>
      </w:pPr>
      <w:r w:rsidRPr="00F85FB2">
        <w:rPr>
          <w:rtl/>
        </w:rPr>
        <w:t xml:space="preserve">عقد الفريق البحثي </w:t>
      </w:r>
      <w:r w:rsidR="00920C32" w:rsidRPr="00F85FB2">
        <w:rPr>
          <w:rtl/>
        </w:rPr>
        <w:t>(</w:t>
      </w:r>
      <w:r w:rsidRPr="00F85FB2">
        <w:rPr>
          <w:b/>
          <w:bCs/>
          <w:rtl/>
        </w:rPr>
        <w:t>ورشة عمل</w:t>
      </w:r>
      <w:r w:rsidR="00920C32" w:rsidRPr="00F85FB2">
        <w:rPr>
          <w:b/>
          <w:bCs/>
          <w:rtl/>
        </w:rPr>
        <w:t xml:space="preserve"> متخصصة</w:t>
      </w:r>
      <w:r w:rsidR="00920C32" w:rsidRPr="00F85FB2">
        <w:rPr>
          <w:rtl/>
        </w:rPr>
        <w:t>)</w:t>
      </w:r>
      <w:r w:rsidRPr="00F85FB2">
        <w:rPr>
          <w:rtl/>
        </w:rPr>
        <w:t xml:space="preserve"> لخبراء ومتخصصين ذوى علاقة بالشأن الصيني سواء </w:t>
      </w:r>
      <w:r w:rsidR="00CD0A4E" w:rsidRPr="00F85FB2">
        <w:rPr>
          <w:rFonts w:hint="cs"/>
          <w:rtl/>
        </w:rPr>
        <w:t>الكتاب المعنيين</w:t>
      </w:r>
      <w:r w:rsidR="00C5314D" w:rsidRPr="00F85FB2">
        <w:rPr>
          <w:rtl/>
        </w:rPr>
        <w:t>،</w:t>
      </w:r>
      <w:r w:rsidRPr="00F85FB2">
        <w:rPr>
          <w:rtl/>
        </w:rPr>
        <w:t xml:space="preserve"> الأكاديميين</w:t>
      </w:r>
      <w:r w:rsidR="00C5314D" w:rsidRPr="00F85FB2">
        <w:rPr>
          <w:rtl/>
        </w:rPr>
        <w:t>،</w:t>
      </w:r>
      <w:r w:rsidRPr="00F85FB2">
        <w:rPr>
          <w:rtl/>
        </w:rPr>
        <w:t xml:space="preserve"> خبراء فى </w:t>
      </w:r>
      <w:r w:rsidR="00BD6008">
        <w:rPr>
          <w:rtl/>
        </w:rPr>
        <w:t>الاقتصا</w:t>
      </w:r>
      <w:r w:rsidRPr="00F85FB2">
        <w:rPr>
          <w:rtl/>
        </w:rPr>
        <w:t>د والعلوم السياسية</w:t>
      </w:r>
      <w:r w:rsidR="00C5314D" w:rsidRPr="00F85FB2">
        <w:rPr>
          <w:rtl/>
        </w:rPr>
        <w:t>،</w:t>
      </w:r>
      <w:r w:rsidRPr="00F85FB2">
        <w:rPr>
          <w:rtl/>
        </w:rPr>
        <w:t xml:space="preserve"> مسئولين حكوميين وأعضاء معنيين من جمعيات واتحادات رجال الأعمال</w:t>
      </w:r>
      <w:r w:rsidR="00C5314D" w:rsidRPr="00F85FB2">
        <w:rPr>
          <w:rtl/>
        </w:rPr>
        <w:t>،</w:t>
      </w:r>
      <w:r w:rsidRPr="00F85FB2">
        <w:rPr>
          <w:rtl/>
        </w:rPr>
        <w:t xml:space="preserve"> وذلك بهدف تحليل واستشراف الانعكاسات </w:t>
      </w:r>
      <w:r w:rsidR="00BD6008">
        <w:rPr>
          <w:rtl/>
        </w:rPr>
        <w:t>الاقتصا</w:t>
      </w:r>
      <w:r w:rsidRPr="00F85FB2">
        <w:rPr>
          <w:rtl/>
        </w:rPr>
        <w:t>دية والسياسية لمبادرة الحزام والطريق على مصر فى إطار عصف ذهنى مفتوح</w:t>
      </w:r>
      <w:r w:rsidR="00C5314D" w:rsidRPr="00F85FB2">
        <w:rPr>
          <w:rtl/>
        </w:rPr>
        <w:t>،</w:t>
      </w:r>
      <w:r w:rsidRPr="00F85FB2">
        <w:rPr>
          <w:rtl/>
        </w:rPr>
        <w:t xml:space="preserve"> وذلك فى نوفمبر عام 2017</w:t>
      </w:r>
      <w:r w:rsidR="00C5314D" w:rsidRPr="00F85FB2">
        <w:rPr>
          <w:rtl/>
        </w:rPr>
        <w:t>.</w:t>
      </w:r>
      <w:r w:rsidRPr="00F85FB2">
        <w:rPr>
          <w:rtl/>
        </w:rPr>
        <w:t xml:space="preserve"> وقد قدمت الورشة مدخلات وأفكارا هامة للفريق البحثي فى اعداد الدراسة الحالية (يراجع ملحق الدراسة)</w:t>
      </w:r>
      <w:r w:rsidR="00C5314D" w:rsidRPr="00F85FB2">
        <w:rPr>
          <w:rtl/>
        </w:rPr>
        <w:t>.</w:t>
      </w:r>
      <w:r w:rsidRPr="00F85FB2">
        <w:rPr>
          <w:rtl/>
        </w:rPr>
        <w:t xml:space="preserve">  </w:t>
      </w:r>
    </w:p>
    <w:p w14:paraId="63E3F370" w14:textId="77777777" w:rsidR="00920C32" w:rsidRPr="00F85FB2" w:rsidRDefault="00920C32" w:rsidP="005502AB">
      <w:pPr>
        <w:pStyle w:val="ListParagraph"/>
        <w:numPr>
          <w:ilvl w:val="0"/>
          <w:numId w:val="21"/>
        </w:numPr>
        <w:bidi/>
        <w:spacing w:after="0" w:line="240" w:lineRule="auto"/>
        <w:ind w:left="1526"/>
        <w:jc w:val="both"/>
        <w:rPr>
          <w:rFonts w:ascii="Simplified Arabic" w:hAnsi="Simplified Arabic" w:cs="Simplified Arabic"/>
          <w:sz w:val="28"/>
          <w:szCs w:val="28"/>
          <w:rtl/>
          <w:lang w:val="fr-CA" w:bidi="ar-EG"/>
        </w:rPr>
      </w:pPr>
      <w:r w:rsidRPr="00F85FB2">
        <w:rPr>
          <w:rFonts w:ascii="Simplified Arabic" w:hAnsi="Simplified Arabic" w:cs="Simplified Arabic"/>
          <w:sz w:val="28"/>
          <w:szCs w:val="28"/>
          <w:rtl/>
          <w:lang w:val="fr-CA" w:bidi="ar-EG"/>
        </w:rPr>
        <w:t>عقد (</w:t>
      </w:r>
      <w:r w:rsidRPr="00F85FB2">
        <w:rPr>
          <w:rFonts w:ascii="Simplified Arabic" w:hAnsi="Simplified Arabic" w:cs="Simplified Arabic"/>
          <w:b/>
          <w:bCs/>
          <w:sz w:val="28"/>
          <w:szCs w:val="28"/>
          <w:rtl/>
          <w:lang w:val="fr-CA" w:bidi="ar-EG"/>
        </w:rPr>
        <w:t>لقاء خبراء</w:t>
      </w:r>
      <w:r w:rsidRPr="00F85FB2">
        <w:rPr>
          <w:rFonts w:ascii="Simplified Arabic" w:hAnsi="Simplified Arabic" w:cs="Simplified Arabic"/>
          <w:sz w:val="28"/>
          <w:szCs w:val="28"/>
          <w:rtl/>
          <w:lang w:val="fr-CA" w:bidi="ar-EG"/>
        </w:rPr>
        <w:t>) بمعهد التخطيط القومى – فى 10 مارس 2018 لمجموعة من الخبراء المتخصصين فى الشأن الصيني سواء فى الأجهزة الحكومية أو اتحادات وجمعيات رجال الأعمال</w:t>
      </w:r>
      <w:r w:rsidR="00C5314D" w:rsidRPr="00F85FB2">
        <w:rPr>
          <w:rFonts w:ascii="Simplified Arabic" w:hAnsi="Simplified Arabic" w:cs="Simplified Arabic"/>
          <w:sz w:val="28"/>
          <w:szCs w:val="28"/>
          <w:rtl/>
          <w:lang w:val="fr-CA" w:bidi="ar-EG"/>
        </w:rPr>
        <w:t>،</w:t>
      </w:r>
      <w:r w:rsidRPr="00F85FB2">
        <w:rPr>
          <w:rFonts w:ascii="Simplified Arabic" w:hAnsi="Simplified Arabic" w:cs="Simplified Arabic"/>
          <w:sz w:val="28"/>
          <w:szCs w:val="28"/>
          <w:rtl/>
          <w:lang w:val="fr-CA" w:bidi="ar-EG"/>
        </w:rPr>
        <w:t xml:space="preserve"> وبعض الأكاديميين المتخصصين فى العلقات </w:t>
      </w:r>
      <w:r w:rsidR="00BD6008">
        <w:rPr>
          <w:rFonts w:ascii="Simplified Arabic" w:hAnsi="Simplified Arabic" w:cs="Simplified Arabic"/>
          <w:sz w:val="28"/>
          <w:szCs w:val="28"/>
          <w:rtl/>
          <w:lang w:val="fr-CA" w:bidi="ar-EG"/>
        </w:rPr>
        <w:t>الاقتصا</w:t>
      </w:r>
      <w:r w:rsidRPr="00F85FB2">
        <w:rPr>
          <w:rFonts w:ascii="Simplified Arabic" w:hAnsi="Simplified Arabic" w:cs="Simplified Arabic"/>
          <w:sz w:val="28"/>
          <w:szCs w:val="28"/>
          <w:rtl/>
          <w:lang w:val="fr-CA" w:bidi="ar-EG"/>
        </w:rPr>
        <w:t>دية والسياسية الدولية.</w:t>
      </w:r>
    </w:p>
    <w:p w14:paraId="3AFEF969" w14:textId="77777777" w:rsidR="00E12D13" w:rsidRPr="00F85FB2" w:rsidRDefault="00E12D13" w:rsidP="00E12D13">
      <w:pPr>
        <w:bidi/>
        <w:jc w:val="center"/>
        <w:rPr>
          <w:rFonts w:ascii="Simplified Arabic" w:eastAsia="Times New Roman" w:hAnsi="Simplified Arabic" w:cs="Simplified Arabic"/>
          <w:b/>
          <w:bCs/>
          <w:sz w:val="36"/>
          <w:szCs w:val="36"/>
          <w:rtl/>
        </w:rPr>
      </w:pPr>
    </w:p>
    <w:p w14:paraId="62B3164C" w14:textId="77777777" w:rsidR="00E12D13" w:rsidRPr="00F85FB2" w:rsidRDefault="00E12D13" w:rsidP="00E12D13">
      <w:pPr>
        <w:bidi/>
        <w:jc w:val="center"/>
        <w:rPr>
          <w:rFonts w:ascii="Simplified Arabic" w:eastAsia="Times New Roman" w:hAnsi="Simplified Arabic" w:cs="Simplified Arabic"/>
          <w:b/>
          <w:bCs/>
          <w:sz w:val="36"/>
          <w:szCs w:val="36"/>
          <w:rtl/>
        </w:rPr>
      </w:pPr>
      <w:r w:rsidRPr="00F85FB2">
        <w:rPr>
          <w:rFonts w:ascii="Simplified Arabic" w:eastAsia="Times New Roman" w:hAnsi="Simplified Arabic" w:cs="Simplified Arabic"/>
          <w:b/>
          <w:bCs/>
          <w:sz w:val="36"/>
          <w:szCs w:val="36"/>
          <w:rtl/>
        </w:rPr>
        <w:lastRenderedPageBreak/>
        <w:t>الفصل الأول</w:t>
      </w:r>
    </w:p>
    <w:p w14:paraId="0B6B43B2" w14:textId="77777777" w:rsidR="00E12D13" w:rsidRPr="00F85FB2" w:rsidRDefault="00E12D13" w:rsidP="00E12D13">
      <w:pPr>
        <w:bidi/>
        <w:spacing w:after="120" w:line="240" w:lineRule="auto"/>
        <w:contextualSpacing/>
        <w:jc w:val="center"/>
        <w:rPr>
          <w:rFonts w:ascii="Simplified Arabic" w:eastAsia="Times New Roman" w:hAnsi="Simplified Arabic" w:cs="Simplified Arabic"/>
          <w:b/>
          <w:bCs/>
          <w:sz w:val="32"/>
          <w:szCs w:val="32"/>
          <w:rtl/>
        </w:rPr>
      </w:pPr>
      <w:r w:rsidRPr="00F85FB2">
        <w:rPr>
          <w:rFonts w:ascii="Simplified Arabic" w:eastAsia="Times New Roman" w:hAnsi="Simplified Arabic" w:cs="Simplified Arabic"/>
          <w:b/>
          <w:bCs/>
          <w:sz w:val="32"/>
          <w:szCs w:val="32"/>
          <w:rtl/>
        </w:rPr>
        <w:t xml:space="preserve">الحزام والطريق – استراتيجية الصين لبناء نظام عالمي بديل للقرن الحادي والعشرون </w:t>
      </w:r>
    </w:p>
    <w:p w14:paraId="2D10AE3A"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كما سبقت الإشارة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فإن جوهر مبادرة الحزام والطريق ينطلق من رؤية مستقبلية مختلفة للصين نحو العالم الخارجي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ومن تصور جديد لموقع الصين في هذا العالم حتى عام 2049 وهو العام الذى يوافق الذكرى المئوية لتأسيس جمهورية الصين الشعبية عام 1949.  </w:t>
      </w:r>
    </w:p>
    <w:p w14:paraId="73F8A123"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وقد تشكلت هذه القناعات الاستراتيجية داخل الدولة عبر العديد من الحوارات والتشاورات عبر مستويات متعددة داخل الدولة والحزب</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ومقاطعات وأقاليم الدولة وأجهزتها وفئاتها المختلفة حتى تبلورت عام 2015 في شكل وثيقة استراتيجية </w:t>
      </w:r>
      <w:r w:rsidRPr="00F85FB2">
        <w:rPr>
          <w:rFonts w:ascii="Simplified Arabic" w:eastAsia="Times New Roman" w:hAnsi="Simplified Arabic" w:cs="Simplified Arabic"/>
          <w:sz w:val="28"/>
          <w:szCs w:val="28"/>
          <w:rtl/>
          <w:lang w:bidi="ar-EG"/>
        </w:rPr>
        <w:t>وطنية تعبر عن توجهات استراتيجية للدولة عابرة للحدود</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rPr>
        <w:t xml:space="preserve">  </w:t>
      </w:r>
    </w:p>
    <w:p w14:paraId="244AB327"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 xml:space="preserve">وتتضمن المبادرة الاستراتيجية توجهات متعددة تحمل رؤية الصين لإعادة </w:t>
      </w:r>
      <w:r w:rsidRPr="00F85FB2">
        <w:rPr>
          <w:rFonts w:ascii="Simplified Arabic" w:eastAsia="Times New Roman" w:hAnsi="Simplified Arabic" w:cs="Simplified Arabic"/>
          <w:sz w:val="28"/>
          <w:szCs w:val="28"/>
          <w:rtl/>
          <w:lang w:bidi="ar-EG"/>
        </w:rPr>
        <w:t>تشكيل و</w:t>
      </w:r>
      <w:r w:rsidRPr="00F85FB2">
        <w:rPr>
          <w:rFonts w:ascii="Simplified Arabic" w:eastAsia="Times New Roman" w:hAnsi="Simplified Arabic" w:cs="Simplified Arabic"/>
          <w:sz w:val="28"/>
          <w:szCs w:val="28"/>
          <w:rtl/>
        </w:rPr>
        <w:t>حوكمة النظام السياسي و</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 العالمي والإقليمي في اتجاه بناء نظام بديل أكثر انصافا وعدالة تستخدم فيه الدولة الصينية كافة عناصر قوتها الخشنة والناعمة لتهيئة المسرح الدولي لدور أكبر للقوة الآسيوية الصاعدة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60C7A752"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ولا تعتمد المبادرة في طياتها على توجهات أحادية للقوة الصينية الصاعدة بقدر ما تحمل توجهات ومضامين تشاركية تشمل كافة دول العالم خاصة الدول النامية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بالإضافة الى الدول الناهضة والمتقدمة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وينطلق مفهوم التشاركية من التراث الصيني العتيد الذى يشكل طريق الحرير القديم حجر الزاوية في تشكيله</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والذى كرس رؤية وخبرات حضارية صينية تراكمية عميقة حول دور التجارة في توثيق العلاقات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دية والثقافية والإنسانية والحضارية وتبادل المنافع والمصالح المشتركة بين شعوب الأرض</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666AF1EB"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ويمكن القول أن المبادرة ذاتها</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ونظرا لطبيعتها الكوكبية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تتضمن العشرات من المبادرات الفرعية سواء منها المتعلق بالداخل الصيني وعبورا الى الفضاء الآسيوي / الأوراسي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أو عبورا الى فضاءات أخرى تشمل المحيط الجغرافي </w:t>
      </w:r>
      <w:r w:rsidR="00CD0A4E" w:rsidRPr="00F85FB2">
        <w:rPr>
          <w:rFonts w:ascii="Simplified Arabic" w:eastAsia="Times New Roman" w:hAnsi="Simplified Arabic" w:cs="Simplified Arabic" w:hint="cs"/>
          <w:sz w:val="28"/>
          <w:szCs w:val="28"/>
          <w:rtl/>
        </w:rPr>
        <w:t>المصري العربى</w:t>
      </w:r>
      <w:r w:rsidRPr="00F85FB2">
        <w:rPr>
          <w:rFonts w:ascii="Simplified Arabic" w:eastAsia="Times New Roman" w:hAnsi="Simplified Arabic" w:cs="Simplified Arabic"/>
          <w:sz w:val="28"/>
          <w:szCs w:val="28"/>
          <w:rtl/>
        </w:rPr>
        <w:t xml:space="preserve"> / الأفريقي / الشرق أوسطى</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2FCFAB40" w14:textId="77777777" w:rsidR="00E12D13" w:rsidRDefault="00E12D13" w:rsidP="00E12D13">
      <w:pPr>
        <w:bidi/>
        <w:spacing w:after="0" w:line="240" w:lineRule="auto"/>
        <w:contextualSpacing/>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sz w:val="28"/>
          <w:szCs w:val="28"/>
          <w:rtl/>
        </w:rPr>
        <w:t>يعرض الفصل الحالي لمقدمات وارهاصات الاستراتيجية الصينية العالمية الجديدة المستمدة من تراث الصين الانفتاحي على العالم من خلال طريق الحرير القديم</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كما يتناول الفصل مكونات المبادرة ومساراتها </w:t>
      </w:r>
      <w:r w:rsidR="001E0942" w:rsidRPr="00F85FB2">
        <w:rPr>
          <w:rFonts w:ascii="Simplified Arabic" w:eastAsia="Times New Roman" w:hAnsi="Simplified Arabic" w:cs="Simplified Arabic"/>
          <w:sz w:val="28"/>
          <w:szCs w:val="28"/>
          <w:rtl/>
        </w:rPr>
        <w:t xml:space="preserve">وأدواتها </w:t>
      </w:r>
      <w:r w:rsidRPr="00F85FB2">
        <w:rPr>
          <w:rFonts w:ascii="Simplified Arabic" w:eastAsia="Times New Roman" w:hAnsi="Simplified Arabic" w:cs="Simplified Arabic"/>
          <w:sz w:val="28"/>
          <w:szCs w:val="28"/>
          <w:rtl/>
        </w:rPr>
        <w:t>الأساسية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وكذلك يعرض لبعض المحددات أو المهددات الاستراتيجية للمبادرة الصينية التى تعد الأكثر طموحا في العقود الأخيرة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وللعقود القادمة في القرن الحادي والعشرين</w:t>
      </w:r>
      <w:r w:rsidR="00C5314D" w:rsidRPr="00F85FB2">
        <w:rPr>
          <w:rFonts w:ascii="Simplified Arabic" w:eastAsia="Times New Roman" w:hAnsi="Simplified Arabic" w:cs="Simplified Arabic"/>
          <w:sz w:val="28"/>
          <w:szCs w:val="28"/>
          <w:rtl/>
        </w:rPr>
        <w:t>.</w:t>
      </w:r>
    </w:p>
    <w:p w14:paraId="4CE978C9" w14:textId="77777777" w:rsidR="00E12D13" w:rsidRPr="00F85FB2" w:rsidRDefault="00E12D13" w:rsidP="00E12D13">
      <w:pPr>
        <w:bidi/>
        <w:spacing w:after="0" w:line="240" w:lineRule="auto"/>
        <w:contextualSpacing/>
        <w:jc w:val="both"/>
        <w:rPr>
          <w:rFonts w:ascii="Simplified Arabic" w:eastAsia="Times New Roman" w:hAnsi="Simplified Arabic" w:cs="Simplified Arabic"/>
          <w:b/>
          <w:bCs/>
          <w:sz w:val="32"/>
          <w:szCs w:val="32"/>
          <w:rtl/>
        </w:rPr>
      </w:pPr>
      <w:r w:rsidRPr="00F85FB2">
        <w:rPr>
          <w:rFonts w:ascii="Simplified Arabic" w:eastAsia="Times New Roman" w:hAnsi="Simplified Arabic" w:cs="Simplified Arabic"/>
          <w:b/>
          <w:bCs/>
          <w:sz w:val="32"/>
          <w:szCs w:val="32"/>
          <w:rtl/>
        </w:rPr>
        <w:t>أولا</w:t>
      </w:r>
      <w:r w:rsidR="00CD0A4E" w:rsidRPr="00F85FB2">
        <w:rPr>
          <w:rFonts w:ascii="Simplified Arabic" w:eastAsia="Times New Roman" w:hAnsi="Simplified Arabic" w:cs="Simplified Arabic"/>
          <w:b/>
          <w:bCs/>
          <w:sz w:val="32"/>
          <w:szCs w:val="32"/>
          <w:rtl/>
        </w:rPr>
        <w:t>:</w:t>
      </w:r>
      <w:r w:rsidRPr="00F85FB2">
        <w:rPr>
          <w:rFonts w:ascii="Simplified Arabic" w:eastAsia="Times New Roman" w:hAnsi="Simplified Arabic" w:cs="Simplified Arabic"/>
          <w:b/>
          <w:bCs/>
          <w:sz w:val="32"/>
          <w:szCs w:val="32"/>
          <w:rtl/>
        </w:rPr>
        <w:t xml:space="preserve"> المقدمات والأبعاد الاستراتيجية لمبادرة الحزام والطريق</w:t>
      </w:r>
    </w:p>
    <w:p w14:paraId="33CB9C40" w14:textId="77777777" w:rsidR="00E12D13" w:rsidRPr="00F85FB2" w:rsidRDefault="00E12D13" w:rsidP="00E12D13">
      <w:pPr>
        <w:bidi/>
        <w:spacing w:after="0" w:line="240" w:lineRule="auto"/>
        <w:contextualSpacing/>
        <w:jc w:val="both"/>
        <w:rPr>
          <w:rFonts w:ascii="Simplified Arabic" w:eastAsia="Times New Roman" w:hAnsi="Simplified Arabic" w:cs="Simplified Arabic"/>
          <w:b/>
          <w:bCs/>
          <w:sz w:val="32"/>
          <w:szCs w:val="32"/>
          <w:rtl/>
        </w:rPr>
      </w:pPr>
      <w:r w:rsidRPr="00F85FB2">
        <w:rPr>
          <w:rFonts w:ascii="Simplified Arabic" w:eastAsia="Times New Roman" w:hAnsi="Simplified Arabic" w:cs="Simplified Arabic"/>
          <w:b/>
          <w:bCs/>
          <w:sz w:val="32"/>
          <w:szCs w:val="32"/>
          <w:rtl/>
        </w:rPr>
        <w:t>ثانيا</w:t>
      </w:r>
      <w:r w:rsidR="00CD0A4E" w:rsidRPr="00F85FB2">
        <w:rPr>
          <w:rFonts w:ascii="Simplified Arabic" w:eastAsia="Times New Roman" w:hAnsi="Simplified Arabic" w:cs="Simplified Arabic"/>
          <w:b/>
          <w:bCs/>
          <w:sz w:val="32"/>
          <w:szCs w:val="32"/>
          <w:rtl/>
        </w:rPr>
        <w:t>:</w:t>
      </w:r>
      <w:r w:rsidRPr="00F85FB2">
        <w:rPr>
          <w:rFonts w:ascii="Simplified Arabic" w:eastAsia="Times New Roman" w:hAnsi="Simplified Arabic" w:cs="Simplified Arabic"/>
          <w:b/>
          <w:bCs/>
          <w:sz w:val="32"/>
          <w:szCs w:val="32"/>
          <w:rtl/>
        </w:rPr>
        <w:t xml:space="preserve"> هيكل ومسارات وتشابكات مبادرة الحزام والطريق </w:t>
      </w:r>
    </w:p>
    <w:p w14:paraId="253605F0" w14:textId="77777777" w:rsidR="00E12D13" w:rsidRPr="00F85FB2" w:rsidRDefault="00E12D13" w:rsidP="00E12D13">
      <w:pPr>
        <w:bidi/>
        <w:spacing w:after="0" w:line="240" w:lineRule="auto"/>
        <w:contextualSpacing/>
        <w:jc w:val="both"/>
        <w:rPr>
          <w:rFonts w:ascii="Simplified Arabic" w:eastAsia="Times New Roman" w:hAnsi="Simplified Arabic" w:cs="Simplified Arabic"/>
          <w:b/>
          <w:bCs/>
          <w:sz w:val="32"/>
          <w:szCs w:val="32"/>
          <w:rtl/>
        </w:rPr>
      </w:pPr>
      <w:r w:rsidRPr="00F85FB2">
        <w:rPr>
          <w:rFonts w:ascii="Simplified Arabic" w:eastAsia="Times New Roman" w:hAnsi="Simplified Arabic" w:cs="Simplified Arabic"/>
          <w:b/>
          <w:bCs/>
          <w:sz w:val="32"/>
          <w:szCs w:val="32"/>
          <w:rtl/>
        </w:rPr>
        <w:t>ثالثا</w:t>
      </w:r>
      <w:r w:rsidR="00CD0A4E" w:rsidRPr="00F85FB2">
        <w:rPr>
          <w:rFonts w:ascii="Simplified Arabic" w:eastAsia="Times New Roman" w:hAnsi="Simplified Arabic" w:cs="Simplified Arabic"/>
          <w:b/>
          <w:bCs/>
          <w:sz w:val="32"/>
          <w:szCs w:val="32"/>
          <w:rtl/>
        </w:rPr>
        <w:t>:</w:t>
      </w:r>
      <w:r w:rsidRPr="00F85FB2">
        <w:rPr>
          <w:rFonts w:ascii="Simplified Arabic" w:eastAsia="Times New Roman" w:hAnsi="Simplified Arabic" w:cs="Simplified Arabic"/>
          <w:b/>
          <w:bCs/>
          <w:sz w:val="32"/>
          <w:szCs w:val="32"/>
          <w:rtl/>
        </w:rPr>
        <w:t xml:space="preserve"> المحددات والمهددات الاستراتيجية لمبادرة الحزام والطريق </w:t>
      </w:r>
    </w:p>
    <w:p w14:paraId="248E94FE" w14:textId="77777777" w:rsidR="00E12D13" w:rsidRPr="00F85FB2" w:rsidRDefault="00E12D13" w:rsidP="00E12D13">
      <w:pPr>
        <w:shd w:val="clear" w:color="auto" w:fill="EEECE1" w:themeFill="background2"/>
        <w:bidi/>
        <w:rPr>
          <w:rFonts w:ascii="Simplified Arabic" w:eastAsia="Times New Roman" w:hAnsi="Simplified Arabic" w:cs="Simplified Arabic"/>
          <w:b/>
          <w:bCs/>
          <w:sz w:val="32"/>
          <w:szCs w:val="32"/>
        </w:rPr>
      </w:pPr>
      <w:r w:rsidRPr="00F85FB2">
        <w:rPr>
          <w:rFonts w:ascii="Simplified Arabic" w:eastAsia="Times New Roman" w:hAnsi="Simplified Arabic" w:cs="Simplified Arabic"/>
          <w:b/>
          <w:bCs/>
          <w:sz w:val="32"/>
          <w:szCs w:val="32"/>
          <w:rtl/>
        </w:rPr>
        <w:lastRenderedPageBreak/>
        <w:t>أولا</w:t>
      </w:r>
      <w:r w:rsidR="00CD0A4E" w:rsidRPr="00F85FB2">
        <w:rPr>
          <w:rFonts w:ascii="Simplified Arabic" w:eastAsia="Times New Roman" w:hAnsi="Simplified Arabic" w:cs="Simplified Arabic"/>
          <w:b/>
          <w:bCs/>
          <w:sz w:val="32"/>
          <w:szCs w:val="32"/>
          <w:rtl/>
        </w:rPr>
        <w:t>:</w:t>
      </w:r>
      <w:r w:rsidRPr="00F85FB2">
        <w:rPr>
          <w:rFonts w:ascii="Simplified Arabic" w:eastAsia="Times New Roman" w:hAnsi="Simplified Arabic" w:cs="Simplified Arabic"/>
          <w:b/>
          <w:bCs/>
          <w:sz w:val="32"/>
          <w:szCs w:val="32"/>
          <w:rtl/>
        </w:rPr>
        <w:t xml:space="preserve"> المقدمات والأبعاد الاستراتيجية لمبادرة الحزام والطريق      </w:t>
      </w:r>
    </w:p>
    <w:p w14:paraId="0CF68EB9" w14:textId="77777777" w:rsidR="00E12D13" w:rsidRPr="00F85FB2" w:rsidRDefault="00E12D13" w:rsidP="00E12D13">
      <w:pPr>
        <w:tabs>
          <w:tab w:val="left" w:pos="957"/>
        </w:tabs>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تقدم عملية بلورة مبادرة الحزام والطريق العديد من الخبرات لمصر وغيرها من دول العالم حول بناء الرؤي المستقبلية ومشروعات التخطيط الاستراتيجي على المستوى الكلى والعابر للحدود</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كما تقدم الخبرة الصينية نموذجا به الكثير من التمايز عن الخبرات العالمية في هذا الخصوص</w:t>
      </w:r>
      <w:r w:rsidR="00C5314D" w:rsidRPr="00F85FB2">
        <w:rPr>
          <w:rFonts w:ascii="Simplified Arabic" w:eastAsia="Times New Roman" w:hAnsi="Simplified Arabic" w:cs="Simplified Arabic"/>
          <w:sz w:val="28"/>
          <w:szCs w:val="28"/>
          <w:rtl/>
        </w:rPr>
        <w:t>.</w:t>
      </w:r>
    </w:p>
    <w:p w14:paraId="69CDF664" w14:textId="77777777" w:rsidR="00E12D13" w:rsidRPr="00F85FB2" w:rsidRDefault="00E12D13" w:rsidP="005502AB">
      <w:pPr>
        <w:pStyle w:val="ListParagraph"/>
        <w:numPr>
          <w:ilvl w:val="0"/>
          <w:numId w:val="8"/>
        </w:numPr>
        <w:tabs>
          <w:tab w:val="right" w:pos="270"/>
          <w:tab w:val="left" w:pos="957"/>
        </w:tabs>
        <w:bidi/>
        <w:spacing w:after="0" w:line="240" w:lineRule="auto"/>
        <w:ind w:hanging="720"/>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خلفيات ومقدمات المبادرة كاستراتيجية الصين الكبرى</w:t>
      </w:r>
      <w:r w:rsidR="00CD0A4E"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p>
    <w:p w14:paraId="1D725A75"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 xml:space="preserve">يعبر جوهر مبادرة الحزام </w:t>
      </w:r>
      <w:r w:rsidR="00CD0A4E" w:rsidRPr="00F85FB2">
        <w:rPr>
          <w:rFonts w:ascii="Simplified Arabic" w:eastAsia="Times New Roman" w:hAnsi="Simplified Arabic" w:cs="Simplified Arabic" w:hint="cs"/>
          <w:sz w:val="28"/>
          <w:szCs w:val="28"/>
          <w:rtl/>
        </w:rPr>
        <w:t>والطريق عن</w:t>
      </w:r>
      <w:r w:rsidRPr="00F85FB2">
        <w:rPr>
          <w:rFonts w:ascii="Simplified Arabic" w:eastAsia="Times New Roman" w:hAnsi="Simplified Arabic" w:cs="Simplified Arabic"/>
          <w:sz w:val="28"/>
          <w:szCs w:val="28"/>
          <w:rtl/>
        </w:rPr>
        <w:t xml:space="preserve"> توجهات استراتيجية كبرى ومختلفة للصين نحو العالم الخارجي ومن تصور جديد لموقع الصين في النظام العالمي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 والسياسي حتى عام 2049</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وهو العام الذى يوافق الذكرى المئوية لتأسيس جمهورية الصين الشعبية عام 1949.</w:t>
      </w:r>
    </w:p>
    <w:p w14:paraId="47050535" w14:textId="77777777" w:rsidR="00E12D13" w:rsidRPr="00F85FB2" w:rsidRDefault="00E12D13" w:rsidP="00906357">
      <w:pPr>
        <w:bidi/>
        <w:spacing w:after="0" w:line="240" w:lineRule="auto"/>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sz w:val="28"/>
          <w:szCs w:val="28"/>
          <w:rtl/>
        </w:rPr>
        <w:t xml:space="preserve">ودون الخوض في تفاصيل </w:t>
      </w:r>
      <w:r w:rsidR="00CD0A4E" w:rsidRPr="00F85FB2">
        <w:rPr>
          <w:rFonts w:ascii="Simplified Arabic" w:eastAsia="Times New Roman" w:hAnsi="Simplified Arabic" w:cs="Simplified Arabic" w:hint="cs"/>
          <w:sz w:val="28"/>
          <w:szCs w:val="28"/>
          <w:rtl/>
        </w:rPr>
        <w:t>مفاهيمية ليست</w:t>
      </w:r>
      <w:r w:rsidRPr="00F85FB2">
        <w:rPr>
          <w:rFonts w:ascii="Simplified Arabic" w:eastAsia="Times New Roman" w:hAnsi="Simplified Arabic" w:cs="Simplified Arabic"/>
          <w:sz w:val="28"/>
          <w:szCs w:val="28"/>
          <w:rtl/>
        </w:rPr>
        <w:t xml:space="preserve"> محل اهتمام الدراسة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يمكن الإشارة الى أن (الاستراتيجية الكبرى-  </w:t>
      </w:r>
      <w:r w:rsidRPr="00F85FB2">
        <w:rPr>
          <w:rFonts w:ascii="Simplified Arabic" w:eastAsia="Times New Roman" w:hAnsi="Simplified Arabic" w:cs="Simplified Arabic"/>
          <w:sz w:val="28"/>
          <w:szCs w:val="28"/>
        </w:rPr>
        <w:t xml:space="preserve">Grand </w:t>
      </w:r>
      <w:r w:rsidR="00CD0A4E" w:rsidRPr="00F85FB2">
        <w:rPr>
          <w:rFonts w:ascii="Simplified Arabic" w:eastAsia="Times New Roman" w:hAnsi="Simplified Arabic" w:cs="Simplified Arabic"/>
          <w:sz w:val="28"/>
          <w:szCs w:val="28"/>
        </w:rPr>
        <w:t>Strategy</w:t>
      </w:r>
      <w:r w:rsidR="00CD0A4E" w:rsidRPr="00F85FB2">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sz w:val="28"/>
          <w:szCs w:val="28"/>
          <w:rtl/>
          <w:lang w:bidi="ar-EG"/>
        </w:rPr>
        <w:t xml:space="preserve"> فيما يتعلق بالدول الوطنية انما يعبر عن رؤية الدولة لنفسها</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وعن الوضع المنشود أو المرغوب لها على المستوى الدولي</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ولا يتحقق هذا الوضع من خلال قوة الدولة العسكرية فقط ولكن بتوظيف كافة عناصر القوة الناعمة</w:t>
      </w:r>
      <w:r w:rsidR="00CD0A4E"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w:t>
      </w:r>
      <w:r w:rsidR="00BD6008">
        <w:rPr>
          <w:rFonts w:ascii="Simplified Arabic" w:eastAsia="Times New Roman" w:hAnsi="Simplified Arabic" w:cs="Simplified Arabic"/>
          <w:sz w:val="28"/>
          <w:szCs w:val="28"/>
          <w:rtl/>
          <w:lang w:bidi="ar-EG"/>
        </w:rPr>
        <w:t>الاقتصا</w:t>
      </w:r>
      <w:r w:rsidRPr="00F85FB2">
        <w:rPr>
          <w:rFonts w:ascii="Simplified Arabic" w:eastAsia="Times New Roman" w:hAnsi="Simplified Arabic" w:cs="Simplified Arabic"/>
          <w:sz w:val="28"/>
          <w:szCs w:val="28"/>
          <w:rtl/>
          <w:lang w:bidi="ar-EG"/>
        </w:rPr>
        <w:t>دية</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الدبلوماسية</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الفكرية</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الثقافية</w:t>
      </w:r>
      <w:r w:rsidR="00FB4665">
        <w:rPr>
          <w:rFonts w:ascii="Simplified Arabic" w:eastAsia="Times New Roman" w:hAnsi="Simplified Arabic" w:cs="Simplified Arabic"/>
          <w:sz w:val="28"/>
          <w:szCs w:val="28"/>
          <w:rtl/>
          <w:lang w:bidi="ar-EG"/>
        </w:rPr>
        <w:t>،</w:t>
      </w:r>
      <w:r w:rsidR="00906357">
        <w:rPr>
          <w:rFonts w:ascii="Simplified Arabic" w:eastAsia="Times New Roman" w:hAnsi="Simplified Arabic" w:cs="Simplified Arabic" w:hint="cs"/>
          <w:sz w:val="28"/>
          <w:szCs w:val="28"/>
          <w:rtl/>
          <w:lang w:bidi="ar-EG"/>
        </w:rPr>
        <w:t xml:space="preserve"> </w:t>
      </w:r>
      <w:r w:rsidRPr="00F85FB2">
        <w:rPr>
          <w:rFonts w:ascii="Simplified Arabic" w:eastAsia="Times New Roman" w:hAnsi="Simplified Arabic" w:cs="Simplified Arabic"/>
          <w:sz w:val="28"/>
          <w:szCs w:val="28"/>
          <w:rtl/>
          <w:lang w:bidi="ar-EG"/>
        </w:rPr>
        <w:t>السياسية</w:t>
      </w:r>
      <w:r w:rsidR="00FB4665">
        <w:rPr>
          <w:rFonts w:ascii="Simplified Arabic" w:eastAsia="Times New Roman" w:hAnsi="Simplified Arabic" w:cs="Simplified Arabic" w:hint="cs"/>
          <w:sz w:val="28"/>
          <w:szCs w:val="28"/>
          <w:rtl/>
          <w:lang w:bidi="ar-EG"/>
        </w:rPr>
        <w:t>،</w:t>
      </w:r>
      <w:r w:rsidR="00906357">
        <w:rPr>
          <w:rFonts w:ascii="Simplified Arabic" w:eastAsia="Times New Roman" w:hAnsi="Simplified Arabic" w:cs="Simplified Arabic" w:hint="cs"/>
          <w:sz w:val="28"/>
          <w:szCs w:val="28"/>
          <w:rtl/>
          <w:lang w:bidi="ar-EG"/>
        </w:rPr>
        <w:t xml:space="preserve"> العلمية والتكنولوجية</w:t>
      </w:r>
      <w:r w:rsidR="00FB4665">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sz w:val="28"/>
          <w:szCs w:val="28"/>
          <w:rtl/>
          <w:lang w:bidi="ar-EG"/>
        </w:rPr>
        <w:t xml:space="preserve"> </w:t>
      </w:r>
      <w:r w:rsidRPr="00F85FB2">
        <w:rPr>
          <w:rStyle w:val="FootnoteReference"/>
          <w:rFonts w:ascii="Simplified Arabic" w:eastAsia="Times New Roman" w:hAnsi="Simplified Arabic" w:cs="Simplified Arabic"/>
          <w:sz w:val="28"/>
          <w:szCs w:val="28"/>
          <w:rtl/>
          <w:lang w:bidi="ar-EG"/>
        </w:rPr>
        <w:footnoteReference w:id="1"/>
      </w:r>
      <w:r w:rsidRPr="00F85FB2">
        <w:rPr>
          <w:rFonts w:ascii="Simplified Arabic" w:eastAsia="Times New Roman" w:hAnsi="Simplified Arabic" w:cs="Simplified Arabic"/>
          <w:sz w:val="28"/>
          <w:szCs w:val="28"/>
          <w:rtl/>
          <w:lang w:bidi="ar-EG"/>
        </w:rPr>
        <w:t xml:space="preserve"> </w:t>
      </w:r>
    </w:p>
    <w:p w14:paraId="26A59FC4"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وقد تشكلت القناعات الخاصة بالمبادرة داخل الصين عبر العديد من الحوارات والتشاورات عبر مستويات متعددة داخل الدولة والحزب</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ومقاطعات وأقاليم الدولة المختلفة حتى تبلورت عام 2015 في شكل وثيقة</w:t>
      </w:r>
      <w:r w:rsidR="00CD0A4E"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"الرؤية والتحرك للدفع بالتشارك في بناء الحزام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 لطريق الحرير وطريق الحرير البحري للقرن الحادي والعشرين "</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r w:rsidR="00CD0A4E" w:rsidRPr="00F85FB2">
        <w:rPr>
          <w:rFonts w:ascii="Simplified Arabic" w:eastAsia="Times New Roman" w:hAnsi="Simplified Arabic" w:cs="Simplified Arabic" w:hint="cs"/>
          <w:sz w:val="28"/>
          <w:szCs w:val="28"/>
          <w:rtl/>
        </w:rPr>
        <w:t>والصادرة في</w:t>
      </w:r>
      <w:r w:rsidRPr="00F85FB2">
        <w:rPr>
          <w:rFonts w:ascii="Simplified Arabic" w:eastAsia="Times New Roman" w:hAnsi="Simplified Arabic" w:cs="Simplified Arabic"/>
          <w:sz w:val="28"/>
          <w:szCs w:val="28"/>
          <w:rtl/>
        </w:rPr>
        <w:t xml:space="preserve"> مارس عام 2015 عن اللجنة الوطنية للتنمية والإصلاح ووزارة الخارجية ووزارة التجارة في جمهورية الصين</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والتي سنعرض لمضامينها الرئيسة في هذا الفصل</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3AEEF00E"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 xml:space="preserve">وتتضمن المبادرة توجهات استراتيجية متعددة تحمل رؤية الصين لإعادة </w:t>
      </w:r>
      <w:r w:rsidRPr="00F85FB2">
        <w:rPr>
          <w:rFonts w:ascii="Simplified Arabic" w:eastAsia="Times New Roman" w:hAnsi="Simplified Arabic" w:cs="Simplified Arabic"/>
          <w:sz w:val="28"/>
          <w:szCs w:val="28"/>
          <w:rtl/>
          <w:lang w:bidi="ar-EG"/>
        </w:rPr>
        <w:t>تشكيل و</w:t>
      </w:r>
      <w:r w:rsidRPr="00F85FB2">
        <w:rPr>
          <w:rFonts w:ascii="Simplified Arabic" w:eastAsia="Times New Roman" w:hAnsi="Simplified Arabic" w:cs="Simplified Arabic"/>
          <w:sz w:val="28"/>
          <w:szCs w:val="28"/>
          <w:rtl/>
        </w:rPr>
        <w:t xml:space="preserve">حوكمة النظام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 والسياسي العالمي والإقليمي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كما تتضمن </w:t>
      </w:r>
      <w:r w:rsidR="00CD0A4E" w:rsidRPr="00F85FB2">
        <w:rPr>
          <w:rFonts w:ascii="Simplified Arabic" w:eastAsia="Times New Roman" w:hAnsi="Simplified Arabic" w:cs="Simplified Arabic" w:hint="cs"/>
          <w:sz w:val="28"/>
          <w:szCs w:val="28"/>
          <w:rtl/>
        </w:rPr>
        <w:t>المبادرة تحولات</w:t>
      </w:r>
      <w:r w:rsidRPr="00F85FB2">
        <w:rPr>
          <w:rFonts w:ascii="Simplified Arabic" w:eastAsia="Times New Roman" w:hAnsi="Simplified Arabic" w:cs="Simplified Arabic"/>
          <w:sz w:val="28"/>
          <w:szCs w:val="28"/>
          <w:rtl/>
        </w:rPr>
        <w:t xml:space="preserve"> عديدة في رؤية الصين لنفسها كدولة كبرى تتحول من سياسات رد الفعل والمبادرات الصغيرة الى المبادرات الاستراتيجية الاستباقية </w:t>
      </w:r>
      <w:r w:rsidRPr="00F85FB2">
        <w:rPr>
          <w:rFonts w:ascii="Simplified Arabic" w:eastAsia="Times New Roman" w:hAnsi="Simplified Arabic" w:cs="Simplified Arabic"/>
          <w:sz w:val="28"/>
          <w:szCs w:val="28"/>
        </w:rPr>
        <w:t>Pro-</w:t>
      </w:r>
      <w:r w:rsidR="0011307F" w:rsidRPr="00F85FB2">
        <w:rPr>
          <w:rFonts w:ascii="Simplified Arabic" w:eastAsia="Times New Roman" w:hAnsi="Simplified Arabic" w:cs="Simplified Arabic"/>
          <w:sz w:val="28"/>
          <w:szCs w:val="28"/>
        </w:rPr>
        <w:t xml:space="preserve">active </w:t>
      </w:r>
      <w:r w:rsidR="0011307F" w:rsidRPr="00F85FB2">
        <w:rPr>
          <w:rFonts w:ascii="Simplified Arabic" w:eastAsia="Times New Roman" w:hAnsi="Simplified Arabic" w:cs="Simplified Arabic" w:hint="cs"/>
          <w:sz w:val="28"/>
          <w:szCs w:val="28"/>
          <w:rtl/>
        </w:rPr>
        <w:t>والاستراتيجية</w:t>
      </w:r>
      <w:r w:rsidRPr="00F85FB2">
        <w:rPr>
          <w:rFonts w:ascii="Simplified Arabic" w:eastAsia="Times New Roman" w:hAnsi="Simplified Arabic" w:cs="Simplified Arabic"/>
          <w:sz w:val="28"/>
          <w:szCs w:val="28"/>
          <w:rtl/>
        </w:rPr>
        <w:t xml:space="preserve"> ذات الطابع الهجومي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وذات الآثار طويلة الأجل على المستويين الإقليمي والدولي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7B7C185B" w14:textId="77777777" w:rsidR="00E12D13" w:rsidRPr="00F85FB2" w:rsidRDefault="00E12D13" w:rsidP="00E12D13">
      <w:pPr>
        <w:bidi/>
        <w:spacing w:after="0" w:line="240" w:lineRule="auto"/>
        <w:contextualSpacing/>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lastRenderedPageBreak/>
        <w:t>ولا تقتصر هذه التوجهات الاستراتيجية للصين على المجال الحيوي الخارجي فقط للصين</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وانما تتضمن أيضا رؤية وسياسات متعددة للتنمية في مناطق الصين المختلفة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والتركيز الاستراتيجي على أقاليم بعينها تتكامل مع رؤية الدولة الخارجية ضمن مبادرة الحزام والطريق</w:t>
      </w:r>
      <w:r w:rsidR="00C5314D" w:rsidRPr="00F85FB2">
        <w:rPr>
          <w:rFonts w:ascii="Simplified Arabic" w:eastAsia="Times New Roman" w:hAnsi="Simplified Arabic" w:cs="Simplified Arabic"/>
          <w:sz w:val="28"/>
          <w:szCs w:val="28"/>
          <w:rtl/>
        </w:rPr>
        <w:t>.</w:t>
      </w:r>
    </w:p>
    <w:p w14:paraId="62BF6201" w14:textId="77777777" w:rsidR="00E12D13" w:rsidRPr="00F85FB2" w:rsidRDefault="00E12D13" w:rsidP="00E12D13">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ويمكن النظر الى أبرز مراحل إعداد وإطلاق استراتيجية الحزام والطريق على النحو التالى</w:t>
      </w:r>
      <w:r w:rsidR="00CD0A4E"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p>
    <w:p w14:paraId="631F9F72" w14:textId="77777777" w:rsidR="00E12D13" w:rsidRPr="00F85FB2" w:rsidRDefault="00E12D13" w:rsidP="005502AB">
      <w:pPr>
        <w:pStyle w:val="ListParagraph"/>
        <w:numPr>
          <w:ilvl w:val="0"/>
          <w:numId w:val="10"/>
        </w:numPr>
        <w:bidi/>
        <w:spacing w:after="0" w:line="240" w:lineRule="auto"/>
        <w:ind w:left="374" w:hanging="187"/>
        <w:jc w:val="both"/>
        <w:rPr>
          <w:rFonts w:ascii="Simplified Arabic" w:eastAsia="Times New Roman" w:hAnsi="Simplified Arabic" w:cs="Simplified Arabic"/>
          <w:b/>
          <w:bCs/>
          <w:sz w:val="32"/>
          <w:szCs w:val="32"/>
        </w:rPr>
      </w:pPr>
      <w:r w:rsidRPr="00F85FB2">
        <w:rPr>
          <w:rFonts w:ascii="Simplified Arabic" w:eastAsia="Times New Roman" w:hAnsi="Simplified Arabic" w:cs="Simplified Arabic"/>
          <w:b/>
          <w:bCs/>
          <w:sz w:val="28"/>
          <w:szCs w:val="28"/>
          <w:rtl/>
        </w:rPr>
        <w:t>الطرح الاستراتيجي من جانب رأس الدولة</w:t>
      </w:r>
      <w:r w:rsidR="00CD0A4E"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b/>
          <w:bCs/>
          <w:sz w:val="32"/>
          <w:szCs w:val="32"/>
          <w:rtl/>
        </w:rPr>
        <w:t xml:space="preserve"> </w:t>
      </w:r>
      <w:r w:rsidRPr="00F85FB2">
        <w:rPr>
          <w:rFonts w:ascii="Simplified Arabic" w:eastAsia="Times New Roman" w:hAnsi="Simplified Arabic" w:cs="Simplified Arabic"/>
          <w:sz w:val="28"/>
          <w:szCs w:val="28"/>
          <w:rtl/>
        </w:rPr>
        <w:t xml:space="preserve">وهو طرح استراتيجي من أعلى لأسفل </w:t>
      </w:r>
      <w:r w:rsidRPr="00F85FB2">
        <w:rPr>
          <w:rFonts w:ascii="Simplified Arabic" w:eastAsia="Times New Roman" w:hAnsi="Simplified Arabic" w:cs="Simplified Arabic"/>
          <w:sz w:val="28"/>
          <w:szCs w:val="28"/>
        </w:rPr>
        <w:t>Top-Down</w:t>
      </w:r>
      <w:r w:rsidRPr="00F85FB2">
        <w:rPr>
          <w:rFonts w:ascii="Simplified Arabic" w:eastAsia="Times New Roman" w:hAnsi="Simplified Arabic" w:cs="Simplified Arabic"/>
          <w:sz w:val="28"/>
          <w:szCs w:val="28"/>
          <w:rtl/>
          <w:lang w:bidi="ar-EG"/>
        </w:rPr>
        <w:t xml:space="preserve"> يماثل الى حد بعيد</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مع اختلاف النطاق والمتغيرات</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طرح مهاتير محمد رئيس وزراء ماليزيا للرؤية المستقبلية للدولة عام 1991</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وفى حين ركز مهاتير على تسريع التصنيع وتحويل ماليزيا الى دولة متقدمة تماما عام 2020</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فإن الطرح الصيني يأخذ أبعادا أكثر شمولا وأبعد أثرا يتجاوز الصين الى العالم</w:t>
      </w:r>
      <w:r w:rsidR="00C5314D" w:rsidRPr="00F85FB2">
        <w:rPr>
          <w:rFonts w:ascii="Simplified Arabic" w:eastAsia="Times New Roman" w:hAnsi="Simplified Arabic" w:cs="Simplified Arabic"/>
          <w:sz w:val="28"/>
          <w:szCs w:val="28"/>
          <w:rtl/>
          <w:lang w:bidi="ar-EG"/>
        </w:rPr>
        <w:t>.</w:t>
      </w:r>
      <w:r w:rsidRPr="00F85FB2">
        <w:rPr>
          <w:rStyle w:val="FootnoteReference"/>
          <w:rFonts w:ascii="Simplified Arabic" w:eastAsia="Times New Roman" w:hAnsi="Simplified Arabic" w:cs="Simplified Arabic"/>
          <w:sz w:val="28"/>
          <w:szCs w:val="28"/>
          <w:rtl/>
          <w:lang w:bidi="ar-EG"/>
        </w:rPr>
        <w:t xml:space="preserve"> </w:t>
      </w:r>
      <w:r w:rsidRPr="00F85FB2">
        <w:rPr>
          <w:rStyle w:val="FootnoteReference"/>
          <w:rFonts w:ascii="Simplified Arabic" w:eastAsia="Times New Roman" w:hAnsi="Simplified Arabic" w:cs="Simplified Arabic"/>
          <w:sz w:val="28"/>
          <w:szCs w:val="28"/>
          <w:rtl/>
          <w:lang w:bidi="ar-EG"/>
        </w:rPr>
        <w:footnoteReference w:id="2"/>
      </w:r>
    </w:p>
    <w:p w14:paraId="4F34C582" w14:textId="77777777" w:rsidR="00E12D13" w:rsidRPr="00F85FB2" w:rsidRDefault="00E12D13" w:rsidP="00E12D13">
      <w:pPr>
        <w:pStyle w:val="ListParagraph"/>
        <w:bidi/>
        <w:spacing w:after="0" w:line="240" w:lineRule="auto"/>
        <w:ind w:left="374"/>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sz w:val="28"/>
          <w:szCs w:val="28"/>
          <w:rtl/>
          <w:lang w:bidi="ar-EG"/>
        </w:rPr>
        <w:t>وقد طرحت المبادرة الاستراتيجية فى سبتمبر عام 2013 من جانب الرئيس الصيني فى زيارات لإندونيسيا وعدد من دول آسيا الوسطى من بينها كازاخستان</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وأشار فيها الى أهمية تعزيز التعاون </w:t>
      </w:r>
      <w:r w:rsidR="00CD0A4E" w:rsidRPr="00F85FB2">
        <w:rPr>
          <w:rFonts w:ascii="Simplified Arabic" w:eastAsia="Times New Roman" w:hAnsi="Simplified Arabic" w:cs="Simplified Arabic" w:hint="cs"/>
          <w:sz w:val="28"/>
          <w:szCs w:val="28"/>
          <w:rtl/>
          <w:lang w:bidi="ar-EG"/>
        </w:rPr>
        <w:t>الأوراسي والمشاركة</w:t>
      </w:r>
      <w:r w:rsidRPr="00F85FB2">
        <w:rPr>
          <w:rFonts w:ascii="Simplified Arabic" w:eastAsia="Times New Roman" w:hAnsi="Simplified Arabic" w:cs="Simplified Arabic"/>
          <w:sz w:val="28"/>
          <w:szCs w:val="28"/>
          <w:rtl/>
          <w:lang w:bidi="ar-EG"/>
        </w:rPr>
        <w:t xml:space="preserve"> فى بناء الحزام </w:t>
      </w:r>
      <w:r w:rsidR="00BD6008">
        <w:rPr>
          <w:rFonts w:ascii="Simplified Arabic" w:eastAsia="Times New Roman" w:hAnsi="Simplified Arabic" w:cs="Simplified Arabic"/>
          <w:sz w:val="28"/>
          <w:szCs w:val="28"/>
          <w:rtl/>
          <w:lang w:bidi="ar-EG"/>
        </w:rPr>
        <w:t>الاقتصا</w:t>
      </w:r>
      <w:r w:rsidRPr="00F85FB2">
        <w:rPr>
          <w:rFonts w:ascii="Simplified Arabic" w:eastAsia="Times New Roman" w:hAnsi="Simplified Arabic" w:cs="Simplified Arabic"/>
          <w:sz w:val="28"/>
          <w:szCs w:val="28"/>
          <w:rtl/>
          <w:lang w:bidi="ar-EG"/>
        </w:rPr>
        <w:t>دي لطريق الحرير</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والمشاركة فى بناء طريق الحرير البحري للقرن 21. وفى نوفمبر من نفس </w:t>
      </w:r>
      <w:r w:rsidR="00CD0A4E" w:rsidRPr="00F85FB2">
        <w:rPr>
          <w:rFonts w:ascii="Simplified Arabic" w:eastAsia="Times New Roman" w:hAnsi="Simplified Arabic" w:cs="Simplified Arabic" w:hint="cs"/>
          <w:sz w:val="28"/>
          <w:szCs w:val="28"/>
          <w:rtl/>
          <w:lang w:bidi="ar-EG"/>
        </w:rPr>
        <w:t>العام تبنت</w:t>
      </w:r>
      <w:r w:rsidRPr="00F85FB2">
        <w:rPr>
          <w:rFonts w:ascii="Simplified Arabic" w:eastAsia="Times New Roman" w:hAnsi="Simplified Arabic" w:cs="Simplified Arabic"/>
          <w:sz w:val="28"/>
          <w:szCs w:val="28"/>
          <w:rtl/>
          <w:lang w:bidi="ar-EG"/>
        </w:rPr>
        <w:t xml:space="preserve"> اللجنة المركزية للحزب الشيوعي الصيني توجهات رئيس الدولة بخصوص تشكيل نماذج جديدة للتعاون عبر الحدود يبدأ من دول الجوار</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لتشكل هذه المقدمات نواة لاستراتيجية صينية جديدة وشاملة للانفتاح على العالم الخارجي</w:t>
      </w:r>
      <w:r w:rsidR="00C5314D" w:rsidRPr="00F85FB2">
        <w:rPr>
          <w:rFonts w:ascii="Simplified Arabic" w:eastAsia="Times New Roman" w:hAnsi="Simplified Arabic" w:cs="Simplified Arabic"/>
          <w:sz w:val="28"/>
          <w:szCs w:val="28"/>
          <w:rtl/>
          <w:lang w:bidi="ar-EG"/>
        </w:rPr>
        <w:t>.</w:t>
      </w:r>
      <w:r w:rsidRPr="00F85FB2">
        <w:rPr>
          <w:rStyle w:val="FootnoteReference"/>
          <w:rFonts w:ascii="Simplified Arabic" w:eastAsia="Times New Roman" w:hAnsi="Simplified Arabic" w:cs="Simplified Arabic"/>
          <w:sz w:val="28"/>
          <w:szCs w:val="28"/>
          <w:rtl/>
          <w:lang w:bidi="ar-EG"/>
        </w:rPr>
        <w:t xml:space="preserve"> </w:t>
      </w:r>
      <w:r w:rsidRPr="00F85FB2">
        <w:rPr>
          <w:rStyle w:val="FootnoteReference"/>
          <w:rFonts w:ascii="Simplified Arabic" w:eastAsia="Times New Roman" w:hAnsi="Simplified Arabic" w:cs="Simplified Arabic"/>
          <w:sz w:val="28"/>
          <w:szCs w:val="28"/>
          <w:rtl/>
          <w:lang w:bidi="ar-EG"/>
        </w:rPr>
        <w:footnoteReference w:id="3"/>
      </w:r>
    </w:p>
    <w:p w14:paraId="3689F80D" w14:textId="77777777" w:rsidR="00E12D13" w:rsidRPr="00F85FB2" w:rsidRDefault="00E12D13" w:rsidP="005502AB">
      <w:pPr>
        <w:pStyle w:val="ListParagraph"/>
        <w:numPr>
          <w:ilvl w:val="0"/>
          <w:numId w:val="10"/>
        </w:numPr>
        <w:bidi/>
        <w:spacing w:after="0" w:line="240" w:lineRule="auto"/>
        <w:jc w:val="both"/>
        <w:rPr>
          <w:rFonts w:ascii="Simplified Arabic" w:eastAsia="Times New Roman" w:hAnsi="Simplified Arabic" w:cs="Simplified Arabic"/>
          <w:b/>
          <w:bCs/>
          <w:sz w:val="32"/>
          <w:szCs w:val="32"/>
        </w:rPr>
      </w:pPr>
      <w:r w:rsidRPr="00F85FB2">
        <w:rPr>
          <w:rFonts w:ascii="Simplified Arabic" w:eastAsia="Times New Roman" w:hAnsi="Simplified Arabic" w:cs="Simplified Arabic"/>
          <w:b/>
          <w:bCs/>
          <w:sz w:val="28"/>
          <w:szCs w:val="28"/>
          <w:rtl/>
          <w:lang w:bidi="ar-EG"/>
        </w:rPr>
        <w:t>مراحل وأدوار متعددة لتحويل الرؤية الاستراتيجية الى واقع عملي</w:t>
      </w:r>
      <w:r w:rsidR="00CD0A4E"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وهى المراحل والأدوار التى شملت جهات وأطراف عديدة فى الدولة والمجتمع على النحو التالى</w:t>
      </w:r>
      <w:r w:rsidR="00CD0A4E"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w:t>
      </w:r>
      <w:r w:rsidRPr="00F85FB2">
        <w:rPr>
          <w:rStyle w:val="FootnoteReference"/>
          <w:rFonts w:ascii="Simplified Arabic" w:eastAsia="Times New Roman" w:hAnsi="Simplified Arabic" w:cs="Simplified Arabic"/>
          <w:sz w:val="28"/>
          <w:szCs w:val="28"/>
          <w:rtl/>
          <w:lang w:bidi="ar-EG"/>
        </w:rPr>
        <w:footnoteReference w:id="4"/>
      </w:r>
      <w:r w:rsidRPr="00F85FB2">
        <w:rPr>
          <w:rFonts w:ascii="Simplified Arabic" w:eastAsia="Times New Roman" w:hAnsi="Simplified Arabic" w:cs="Simplified Arabic"/>
          <w:sz w:val="28"/>
          <w:szCs w:val="28"/>
          <w:rtl/>
          <w:lang w:bidi="ar-EG"/>
        </w:rPr>
        <w:t xml:space="preserve">   </w:t>
      </w:r>
    </w:p>
    <w:p w14:paraId="65FDCCCF" w14:textId="77777777" w:rsidR="00E12D13" w:rsidRPr="00F85FB2" w:rsidRDefault="00E12D13" w:rsidP="005502AB">
      <w:pPr>
        <w:pStyle w:val="ListParagraph"/>
        <w:numPr>
          <w:ilvl w:val="0"/>
          <w:numId w:val="6"/>
        </w:numPr>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إعداد الدراسات الأولية</w:t>
      </w:r>
      <w:r w:rsidR="00CD0A4E"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والتي شارك فيها وحدات اللجنة المركزية للحزب</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ومكتب البحوث السياسية باللجنة المركزية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والتي تناولت قضايا هامة من بينها</w:t>
      </w:r>
      <w:r w:rsidR="00CD0A4E"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توجهات استراتيجية مبادرة الحزام والطريق</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مفهوم ومحاور التعاون والبلاد المشمولة</w:t>
      </w:r>
      <w:r w:rsidR="00C5314D" w:rsidRPr="00F85FB2">
        <w:rPr>
          <w:rFonts w:ascii="Simplified Arabic" w:eastAsia="Times New Roman" w:hAnsi="Simplified Arabic" w:cs="Simplified Arabic"/>
          <w:sz w:val="28"/>
          <w:szCs w:val="28"/>
          <w:rtl/>
        </w:rPr>
        <w:t>.</w:t>
      </w:r>
    </w:p>
    <w:p w14:paraId="54A702FB" w14:textId="77777777" w:rsidR="00E12D13" w:rsidRPr="00F85FB2" w:rsidRDefault="00E12D13" w:rsidP="005502AB">
      <w:pPr>
        <w:pStyle w:val="ListParagraph"/>
        <w:numPr>
          <w:ilvl w:val="0"/>
          <w:numId w:val="6"/>
        </w:numPr>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lastRenderedPageBreak/>
        <w:t>عقد حوارات للتعرف على وجهات نظر الأطراف المعنية</w:t>
      </w:r>
      <w:r w:rsidR="00CD0A4E"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sz w:val="28"/>
          <w:szCs w:val="28"/>
          <w:rtl/>
        </w:rPr>
        <w:t xml:space="preserve"> وقد قامت اللجنة الوطنية للتنمية والإصلاح بعقد حوالى 18 ندوة للتعرف على الآراء والمقترحات بخصوص المبادرة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وشملت الندوات القنصليات الصينية في الخارج</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كما شملت ممثلى الشركات الصينية الكبرى</w:t>
      </w:r>
      <w:r w:rsidR="00C5314D" w:rsidRPr="00F85FB2">
        <w:rPr>
          <w:rFonts w:ascii="Simplified Arabic" w:eastAsia="Times New Roman" w:hAnsi="Simplified Arabic" w:cs="Simplified Arabic"/>
          <w:sz w:val="28"/>
          <w:szCs w:val="28"/>
          <w:rtl/>
        </w:rPr>
        <w:t>.</w:t>
      </w:r>
    </w:p>
    <w:p w14:paraId="262A3299" w14:textId="77777777" w:rsidR="00E12D13" w:rsidRPr="00F85FB2" w:rsidRDefault="00E12D13" w:rsidP="005502AB">
      <w:pPr>
        <w:pStyle w:val="ListParagraph"/>
        <w:numPr>
          <w:ilvl w:val="0"/>
          <w:numId w:val="6"/>
        </w:numPr>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بلورة وصياغة خلاصات الحوارات والدراسات والندوات</w:t>
      </w:r>
      <w:r w:rsidR="00CD0A4E"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توسعت وتنوعت الأطراف المشاركة في هذه المرحلة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فبخلاف اللجنة الوطنية للتنمية شاركت أطراف عديدة مثل</w:t>
      </w:r>
      <w:r w:rsidR="00CD0A4E"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مكتب البحوث السياسية بالحزب الشيوعي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مركز بحوث التنمية التابع لمجلس الدولة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الأكاديمية الصينية للعلوم والعديد من الشركات وبعض المراكز الاستشارية الصينية</w:t>
      </w:r>
      <w:r w:rsidR="00C5314D" w:rsidRPr="00F85FB2">
        <w:rPr>
          <w:rFonts w:ascii="Simplified Arabic" w:eastAsia="Times New Roman" w:hAnsi="Simplified Arabic" w:cs="Simplified Arabic"/>
          <w:sz w:val="28"/>
          <w:szCs w:val="28"/>
          <w:rtl/>
        </w:rPr>
        <w:t>.</w:t>
      </w:r>
    </w:p>
    <w:p w14:paraId="3BE3E223" w14:textId="77777777" w:rsidR="00E12D13" w:rsidRPr="00F85FB2" w:rsidRDefault="00E12D13" w:rsidP="00E12D13">
      <w:pPr>
        <w:pStyle w:val="ListParagraph"/>
        <w:bidi/>
        <w:spacing w:after="0" w:line="240" w:lineRule="auto"/>
        <w:jc w:val="both"/>
        <w:rPr>
          <w:rFonts w:ascii="Simplified Arabic" w:eastAsia="Times New Roman" w:hAnsi="Simplified Arabic" w:cs="Simplified Arabic"/>
          <w:sz w:val="28"/>
          <w:szCs w:val="28"/>
        </w:rPr>
      </w:pPr>
      <w:r w:rsidRPr="00F85FB2">
        <w:rPr>
          <w:rFonts w:ascii="Simplified Arabic" w:hAnsi="Simplified Arabic" w:cs="Simplified Arabic"/>
          <w:sz w:val="28"/>
          <w:szCs w:val="28"/>
          <w:rtl/>
          <w:lang w:bidi="ar-EG"/>
        </w:rPr>
        <w:t>وتجدر الإشارة الى الدور المحوري لمراكز الفكر والمراكز الاستشارية فى الصين لدعم المبادرة حيث يقدر أن أكثر من مائة مركز خبرة متخصص في القضايا ذات الصلة بمبادرة الحزام والطريق قد شارك فى تقديم هذا الدعم</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وتضم هذه المراكز باحثون وخبراء فى مجالات متعددة منها</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القانون الدولي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العلوم السياسية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الجغرافيا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 والسياسية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وعلماء الثقافة و</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 والاجتماع</w:t>
      </w:r>
      <w:r w:rsidR="00C5314D"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5"/>
      </w:r>
    </w:p>
    <w:p w14:paraId="3067284A" w14:textId="77777777" w:rsidR="00E12D13" w:rsidRPr="00F85FB2" w:rsidRDefault="00E12D13" w:rsidP="005502AB">
      <w:pPr>
        <w:pStyle w:val="ListParagraph"/>
        <w:numPr>
          <w:ilvl w:val="0"/>
          <w:numId w:val="6"/>
        </w:numPr>
        <w:bidi/>
        <w:spacing w:after="0" w:line="240" w:lineRule="auto"/>
        <w:jc w:val="both"/>
        <w:rPr>
          <w:rFonts w:ascii="Simplified Arabic" w:eastAsia="Times New Roman" w:hAnsi="Simplified Arabic" w:cs="Simplified Arabic"/>
          <w:b/>
          <w:bCs/>
          <w:sz w:val="32"/>
          <w:szCs w:val="32"/>
        </w:rPr>
      </w:pPr>
      <w:r w:rsidRPr="00F85FB2">
        <w:rPr>
          <w:rFonts w:ascii="Simplified Arabic" w:eastAsia="Times New Roman" w:hAnsi="Simplified Arabic" w:cs="Simplified Arabic"/>
          <w:b/>
          <w:bCs/>
          <w:sz w:val="28"/>
          <w:szCs w:val="28"/>
          <w:rtl/>
        </w:rPr>
        <w:t>إطلاق وثيقة المبادرة</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تمخضت المراحل والأدوار السابقة عن إطلاق وثيقة وطنية في 28 مارس عام 2015 بمعرفة اللجنة الوطنية للتنمية والإصلاح ووزارة الخارجية ووزارة التجارة الصينية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وهى وثيقة</w:t>
      </w:r>
      <w:r w:rsidR="00CD0A4E"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"الرؤية والتحرك للدفع بالتشارك في بناء الحزام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 لطريق الحرير وطريق الحرير البحري للقرن الحادي والعشرين "</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والتي اتفق على تسميتها اختصار بوثيقة</w:t>
      </w:r>
      <w:r w:rsidR="00CD0A4E"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b/>
          <w:bCs/>
          <w:sz w:val="32"/>
          <w:szCs w:val="32"/>
          <w:rtl/>
        </w:rPr>
        <w:t xml:space="preserve"> </w:t>
      </w:r>
      <w:r w:rsidRPr="00F85FB2">
        <w:rPr>
          <w:rFonts w:ascii="Simplified Arabic" w:eastAsia="Times New Roman" w:hAnsi="Simplified Arabic" w:cs="Simplified Arabic"/>
          <w:b/>
          <w:bCs/>
          <w:sz w:val="28"/>
          <w:szCs w:val="28"/>
          <w:rtl/>
        </w:rPr>
        <w:t>(الرؤية والتحرك)</w:t>
      </w:r>
      <w:r w:rsidR="00C5314D" w:rsidRPr="00F85FB2">
        <w:rPr>
          <w:rFonts w:ascii="Simplified Arabic" w:eastAsia="Times New Roman" w:hAnsi="Simplified Arabic" w:cs="Simplified Arabic"/>
          <w:b/>
          <w:bCs/>
          <w:sz w:val="32"/>
          <w:szCs w:val="32"/>
          <w:rtl/>
        </w:rPr>
        <w:t>.</w:t>
      </w:r>
      <w:r w:rsidRPr="00F85FB2">
        <w:rPr>
          <w:rFonts w:ascii="Simplified Arabic" w:eastAsia="Times New Roman" w:hAnsi="Simplified Arabic" w:cs="Simplified Arabic"/>
          <w:b/>
          <w:bCs/>
          <w:sz w:val="32"/>
          <w:szCs w:val="32"/>
          <w:rtl/>
        </w:rPr>
        <w:t xml:space="preserve"> </w:t>
      </w:r>
    </w:p>
    <w:p w14:paraId="008174FB" w14:textId="77777777" w:rsidR="00E12D13" w:rsidRPr="00F85FB2" w:rsidRDefault="00E12D13" w:rsidP="00EE0CFA">
      <w:pPr>
        <w:pStyle w:val="ListParagraph"/>
        <w:numPr>
          <w:ilvl w:val="0"/>
          <w:numId w:val="6"/>
        </w:numPr>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lang w:bidi="ar-EG"/>
        </w:rPr>
        <w:t>إعداد خارطة طريق تشاركية وحملات عالمية تسويقية للمبادرة</w:t>
      </w:r>
      <w:r w:rsidR="00C5314D" w:rsidRPr="00F85FB2">
        <w:rPr>
          <w:rFonts w:ascii="Simplified Arabic" w:eastAsia="Times New Roman" w:hAnsi="Simplified Arabic" w:cs="Simplified Arabic"/>
          <w:b/>
          <w:bCs/>
          <w:sz w:val="28"/>
          <w:szCs w:val="28"/>
          <w:rtl/>
          <w:lang w:bidi="ar-EG"/>
        </w:rPr>
        <w:t>،</w:t>
      </w:r>
      <w:r w:rsidRPr="00F85FB2">
        <w:rPr>
          <w:rFonts w:ascii="Simplified Arabic" w:eastAsia="Times New Roman" w:hAnsi="Simplified Arabic" w:cs="Simplified Arabic"/>
          <w:b/>
          <w:bCs/>
          <w:sz w:val="28"/>
          <w:szCs w:val="28"/>
          <w:rtl/>
          <w:lang w:bidi="ar-EG"/>
        </w:rPr>
        <w:t xml:space="preserve"> </w:t>
      </w:r>
      <w:r w:rsidR="00EE0CFA" w:rsidRPr="00EE0CFA">
        <w:rPr>
          <w:rFonts w:ascii="Simplified Arabic" w:eastAsia="Times New Roman" w:hAnsi="Simplified Arabic" w:cs="Simplified Arabic" w:hint="cs"/>
          <w:sz w:val="28"/>
          <w:szCs w:val="28"/>
          <w:rtl/>
          <w:lang w:bidi="ar-EG"/>
        </w:rPr>
        <w:t>وقد شارك فيها</w:t>
      </w:r>
      <w:r w:rsidR="00EE0CFA">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sz w:val="28"/>
          <w:szCs w:val="28"/>
          <w:rtl/>
          <w:lang w:bidi="ar-EG"/>
        </w:rPr>
        <w:t>كافة الوزارات والأجهزة الحكومية (التعليم</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علوم وتكنولوجيا</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الزراعة</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الماء) وغيرها من المؤسسات الهامة مثل بنك الشعب الصيني لتقديم مقترحات فعلية تضمن ترويج ودعم المبادرة</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كما تضمنت الجهود </w:t>
      </w:r>
      <w:r w:rsidR="00CD0A4E" w:rsidRPr="00F85FB2">
        <w:rPr>
          <w:rFonts w:ascii="Simplified Arabic" w:eastAsia="Times New Roman" w:hAnsi="Simplified Arabic" w:cs="Simplified Arabic" w:hint="cs"/>
          <w:sz w:val="28"/>
          <w:szCs w:val="28"/>
          <w:rtl/>
          <w:lang w:bidi="ar-EG"/>
        </w:rPr>
        <w:t>إطلاق</w:t>
      </w:r>
      <w:r w:rsidRPr="00F85FB2">
        <w:rPr>
          <w:rFonts w:ascii="Simplified Arabic" w:eastAsia="Times New Roman" w:hAnsi="Simplified Arabic" w:cs="Simplified Arabic"/>
          <w:sz w:val="28"/>
          <w:szCs w:val="28"/>
          <w:rtl/>
          <w:lang w:bidi="ar-EG"/>
        </w:rPr>
        <w:t xml:space="preserve"> حملات عالمية للترويج وتسويق المبادرة بما فى ذلك استخدام الأفلام والوثائقيات وغيرها</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w:t>
      </w:r>
    </w:p>
    <w:p w14:paraId="01716959" w14:textId="77777777" w:rsidR="00E12D13" w:rsidRPr="00F85FB2" w:rsidRDefault="00E12D13" w:rsidP="005502AB">
      <w:pPr>
        <w:pStyle w:val="ListParagraph"/>
        <w:numPr>
          <w:ilvl w:val="0"/>
          <w:numId w:val="6"/>
        </w:numPr>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lang w:bidi="ar-EG"/>
        </w:rPr>
        <w:t>توفير آلية عليا للتنسيق</w:t>
      </w:r>
      <w:r w:rsidR="00C5314D" w:rsidRPr="00F85FB2">
        <w:rPr>
          <w:rFonts w:ascii="Simplified Arabic" w:eastAsia="Times New Roman" w:hAnsi="Simplified Arabic" w:cs="Simplified Arabic"/>
          <w:b/>
          <w:bCs/>
          <w:sz w:val="28"/>
          <w:szCs w:val="28"/>
          <w:rtl/>
          <w:lang w:bidi="ar-EG"/>
        </w:rPr>
        <w:t>،</w:t>
      </w:r>
      <w:r w:rsidRPr="00F85FB2">
        <w:rPr>
          <w:rFonts w:ascii="Simplified Arabic" w:eastAsia="Times New Roman" w:hAnsi="Simplified Arabic" w:cs="Simplified Arabic"/>
          <w:b/>
          <w:bCs/>
          <w:sz w:val="28"/>
          <w:szCs w:val="28"/>
          <w:rtl/>
          <w:lang w:bidi="ar-EG"/>
        </w:rPr>
        <w:t xml:space="preserve"> </w:t>
      </w:r>
      <w:r w:rsidRPr="00F85FB2">
        <w:rPr>
          <w:rFonts w:ascii="Simplified Arabic" w:eastAsia="Times New Roman" w:hAnsi="Simplified Arabic" w:cs="Simplified Arabic"/>
          <w:sz w:val="28"/>
          <w:szCs w:val="28"/>
          <w:rtl/>
          <w:lang w:bidi="ar-EG"/>
        </w:rPr>
        <w:t>من خلال</w:t>
      </w:r>
      <w:r w:rsidRPr="00F85FB2">
        <w:rPr>
          <w:rFonts w:ascii="Simplified Arabic" w:eastAsia="Times New Roman" w:hAnsi="Simplified Arabic" w:cs="Simplified Arabic"/>
          <w:b/>
          <w:bCs/>
          <w:sz w:val="28"/>
          <w:szCs w:val="28"/>
          <w:rtl/>
          <w:lang w:bidi="ar-EG"/>
        </w:rPr>
        <w:t xml:space="preserve"> </w:t>
      </w:r>
      <w:r w:rsidRPr="00F85FB2">
        <w:rPr>
          <w:rFonts w:ascii="Simplified Arabic" w:eastAsia="Times New Roman" w:hAnsi="Simplified Arabic" w:cs="Simplified Arabic"/>
          <w:sz w:val="28"/>
          <w:szCs w:val="28"/>
          <w:rtl/>
        </w:rPr>
        <w:t xml:space="preserve">تأسيس مجموعة </w:t>
      </w:r>
      <w:r w:rsidR="00CD0A4E" w:rsidRPr="00F85FB2">
        <w:rPr>
          <w:rFonts w:ascii="Simplified Arabic" w:eastAsia="Times New Roman" w:hAnsi="Simplified Arabic" w:cs="Simplified Arabic" w:hint="cs"/>
          <w:sz w:val="28"/>
          <w:szCs w:val="28"/>
          <w:rtl/>
        </w:rPr>
        <w:t>عمل</w:t>
      </w:r>
      <w:r w:rsidR="00CD0A4E" w:rsidRPr="00F85FB2">
        <w:rPr>
          <w:rFonts w:ascii="Simplified Arabic" w:eastAsia="Times New Roman" w:hAnsi="Simplified Arabic" w:cs="Simplified Arabic" w:hint="cs"/>
          <w:b/>
          <w:bCs/>
          <w:sz w:val="28"/>
          <w:szCs w:val="28"/>
          <w:rtl/>
        </w:rPr>
        <w:t xml:space="preserve"> قائدة</w:t>
      </w:r>
      <w:r w:rsidRPr="00F85FB2">
        <w:rPr>
          <w:rFonts w:ascii="Simplified Arabic" w:eastAsia="Times New Roman" w:hAnsi="Simplified Arabic" w:cs="Simplified Arabic"/>
          <w:sz w:val="28"/>
          <w:szCs w:val="28"/>
          <w:rtl/>
        </w:rPr>
        <w:t xml:space="preserve"> لمبادرة الحزام والطريق برئاسة نائب رئيس الوزراء وأربعة من كبار المسئولين</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وتضمن هذه الآلية تواصل مشاركة كافة الأطراف والجهات المعنية في الدولة في تحقيق المبادرة لأهدافها</w:t>
      </w:r>
      <w:r w:rsidR="00C5314D" w:rsidRPr="00F85FB2">
        <w:rPr>
          <w:rFonts w:ascii="Simplified Arabic" w:eastAsia="Times New Roman" w:hAnsi="Simplified Arabic" w:cs="Simplified Arabic"/>
          <w:sz w:val="28"/>
          <w:szCs w:val="28"/>
          <w:rtl/>
        </w:rPr>
        <w:t>.</w:t>
      </w:r>
      <w:r w:rsidRPr="00F85FB2">
        <w:rPr>
          <w:rStyle w:val="FootnoteReference"/>
          <w:rFonts w:ascii="Simplified Arabic" w:eastAsia="Times New Roman" w:hAnsi="Simplified Arabic" w:cs="Simplified Arabic"/>
          <w:sz w:val="28"/>
          <w:szCs w:val="28"/>
          <w:rtl/>
        </w:rPr>
        <w:footnoteReference w:id="6"/>
      </w:r>
    </w:p>
    <w:p w14:paraId="76E33C98" w14:textId="77777777" w:rsidR="00E12D13" w:rsidRPr="00F85FB2" w:rsidRDefault="00E12D13" w:rsidP="00E12D13">
      <w:pPr>
        <w:bidi/>
        <w:spacing w:after="0" w:line="240" w:lineRule="auto"/>
        <w:jc w:val="both"/>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lastRenderedPageBreak/>
        <w:t xml:space="preserve"> أما الأبعاد الاستراتيجية الأساسية للمبادرة حسب الوثيقة</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فيمكن بلورتها على النحو التالى</w:t>
      </w:r>
      <w:r w:rsidR="00CD0A4E"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Style w:val="FootnoteReference"/>
          <w:rFonts w:ascii="Simplified Arabic" w:eastAsia="Times New Roman" w:hAnsi="Simplified Arabic" w:cs="Simplified Arabic"/>
          <w:sz w:val="28"/>
          <w:szCs w:val="28"/>
          <w:rtl/>
        </w:rPr>
        <w:footnoteReference w:id="7"/>
      </w:r>
      <w:r w:rsidRPr="00F85FB2">
        <w:rPr>
          <w:rFonts w:ascii="Simplified Arabic" w:eastAsia="Times New Roman" w:hAnsi="Simplified Arabic" w:cs="Simplified Arabic"/>
          <w:b/>
          <w:bCs/>
          <w:sz w:val="28"/>
          <w:szCs w:val="28"/>
          <w:rtl/>
        </w:rPr>
        <w:t xml:space="preserve">    </w:t>
      </w:r>
    </w:p>
    <w:p w14:paraId="06988094" w14:textId="77777777" w:rsidR="00E12D13" w:rsidRPr="00F85FB2" w:rsidRDefault="00E12D13" w:rsidP="005502AB">
      <w:pPr>
        <w:pStyle w:val="ListParagraph"/>
        <w:numPr>
          <w:ilvl w:val="0"/>
          <w:numId w:val="13"/>
        </w:numPr>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التأكيد على رمزية ومرجعية طريق الحرير</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حيث تراه الوثيقة تراثا حضاريا وتعبيرا تاريخيا وتقليديا لتعاون الشعوب الأوراسية منذ أكثر من 2000 سنة لتحقيق الازدهار والنماء المشترك العابر للحدود</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وهى رسالة حضارية صينية تمتد من</w:t>
      </w:r>
      <w:r w:rsidR="001E0942" w:rsidRPr="00F85FB2">
        <w:rPr>
          <w:rFonts w:ascii="Simplified Arabic" w:eastAsia="Times New Roman" w:hAnsi="Simplified Arabic" w:cs="Simplified Arabic"/>
          <w:sz w:val="28"/>
          <w:szCs w:val="28"/>
          <w:rtl/>
        </w:rPr>
        <w:t>ذ</w:t>
      </w:r>
      <w:r w:rsidRPr="00F85FB2">
        <w:rPr>
          <w:rFonts w:ascii="Simplified Arabic" w:eastAsia="Times New Roman" w:hAnsi="Simplified Arabic" w:cs="Simplified Arabic"/>
          <w:sz w:val="28"/>
          <w:szCs w:val="28"/>
          <w:rtl/>
        </w:rPr>
        <w:t xml:space="preserve"> عام 1877 الى القرن الحادي والعشرين بنفس مضامينها مع تنوع أدواتها</w:t>
      </w:r>
      <w:r w:rsidR="00FB4665">
        <w:rPr>
          <w:rFonts w:ascii="Simplified Arabic" w:eastAsia="Times New Roman" w:hAnsi="Simplified Arabic" w:cs="Simplified Arabic"/>
          <w:sz w:val="28"/>
          <w:szCs w:val="28"/>
          <w:rtl/>
        </w:rPr>
        <w:t>،</w:t>
      </w:r>
      <w:r w:rsidR="00EE0CFA">
        <w:rPr>
          <w:rFonts w:ascii="Simplified Arabic" w:eastAsia="Times New Roman" w:hAnsi="Simplified Arabic" w:cs="Simplified Arabic" w:hint="cs"/>
          <w:sz w:val="28"/>
          <w:szCs w:val="28"/>
          <w:rtl/>
        </w:rPr>
        <w:t xml:space="preserve"> </w:t>
      </w:r>
      <w:r w:rsidRPr="00F85FB2">
        <w:rPr>
          <w:rFonts w:ascii="Simplified Arabic" w:eastAsia="Times New Roman" w:hAnsi="Simplified Arabic" w:cs="Simplified Arabic"/>
          <w:sz w:val="28"/>
          <w:szCs w:val="28"/>
          <w:rtl/>
        </w:rPr>
        <w:t xml:space="preserve">ولتشمل الشعوب الأسيوية والأوروبية والأفريقية.  </w:t>
      </w:r>
    </w:p>
    <w:p w14:paraId="2389618B" w14:textId="77777777" w:rsidR="00E12D13" w:rsidRPr="00F85FB2" w:rsidRDefault="00E12D13" w:rsidP="005502AB">
      <w:pPr>
        <w:pStyle w:val="ListParagraph"/>
        <w:numPr>
          <w:ilvl w:val="0"/>
          <w:numId w:val="13"/>
        </w:numPr>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دور المتغيرات العالمية في الدفع نحو التعاون الإنمائي الإقليمي والعالمي المشترك</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حيث فرضت تداعيات الأزمة المالية العالمية وتباطؤ النمو ومعدلات التجارة وغيرها من المتغيرات محفزات ودواعي تدفع نحو التعاون المشترك وتدفق التجارة والمصالح عبر الحدود </w:t>
      </w:r>
      <w:r w:rsidR="00754412" w:rsidRPr="00F85FB2">
        <w:rPr>
          <w:rFonts w:ascii="Simplified Arabic" w:eastAsia="Times New Roman" w:hAnsi="Simplified Arabic" w:cs="Simplified Arabic"/>
          <w:sz w:val="28"/>
          <w:szCs w:val="28"/>
          <w:rtl/>
        </w:rPr>
        <w:t>لكافة دول العالم</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وهو الأمر الذى تحض عليه المبادرة</w:t>
      </w:r>
      <w:r w:rsidR="00C5314D" w:rsidRPr="00F85FB2">
        <w:rPr>
          <w:rFonts w:ascii="Simplified Arabic" w:eastAsia="Times New Roman" w:hAnsi="Simplified Arabic" w:cs="Simplified Arabic"/>
          <w:sz w:val="28"/>
          <w:szCs w:val="28"/>
          <w:rtl/>
        </w:rPr>
        <w:t>.</w:t>
      </w:r>
    </w:p>
    <w:p w14:paraId="686FD8AD" w14:textId="77777777" w:rsidR="00E12D13" w:rsidRPr="00F85FB2" w:rsidRDefault="00E12D13" w:rsidP="00B2063D">
      <w:pPr>
        <w:pStyle w:val="ListParagraph"/>
        <w:numPr>
          <w:ilvl w:val="0"/>
          <w:numId w:val="13"/>
        </w:numPr>
        <w:tabs>
          <w:tab w:val="left" w:pos="2359"/>
        </w:tabs>
        <w:bidi/>
        <w:spacing w:after="0" w:line="240" w:lineRule="auto"/>
        <w:jc w:val="both"/>
        <w:rPr>
          <w:rFonts w:ascii="Simplified Arabic" w:eastAsia="Times New Roman" w:hAnsi="Simplified Arabic" w:cs="Simplified Arabic"/>
          <w:b/>
          <w:bCs/>
          <w:sz w:val="32"/>
          <w:szCs w:val="32"/>
        </w:rPr>
      </w:pPr>
      <w:r w:rsidRPr="00F85FB2">
        <w:rPr>
          <w:rFonts w:ascii="Simplified Arabic" w:eastAsia="Times New Roman" w:hAnsi="Simplified Arabic" w:cs="Simplified Arabic"/>
          <w:b/>
          <w:bCs/>
          <w:sz w:val="28"/>
          <w:szCs w:val="28"/>
          <w:rtl/>
        </w:rPr>
        <w:t>مرجعيات هامة كضوابط للتشارك العالمي الصحي الفعال</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ويأتي على رأسها حسب الوثيقة مبادئ ميثاق الأمم المتحدة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ومبادئ التسامح والتواصل</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والانفتاح والمنفعة المتبادلة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وروابط المسئوليات والمصالح المشتركة والمصير </w:t>
      </w:r>
      <w:r w:rsidR="00CD0A4E" w:rsidRPr="00F85FB2">
        <w:rPr>
          <w:rFonts w:ascii="Simplified Arabic" w:eastAsia="Times New Roman" w:hAnsi="Simplified Arabic" w:cs="Simplified Arabic" w:hint="cs"/>
          <w:sz w:val="28"/>
          <w:szCs w:val="28"/>
          <w:rtl/>
        </w:rPr>
        <w:t>المشترك، وهنا</w:t>
      </w:r>
      <w:r w:rsidRPr="00F85FB2">
        <w:rPr>
          <w:rFonts w:ascii="Simplified Arabic" w:eastAsia="Times New Roman" w:hAnsi="Simplified Arabic" w:cs="Simplified Arabic"/>
          <w:sz w:val="28"/>
          <w:szCs w:val="28"/>
          <w:rtl/>
        </w:rPr>
        <w:t xml:space="preserve"> تؤكد الوثيقة على فتح أبواب التعاون عبر المبادرة لكافة الدول غير الواقعة على ممرات ومسارات المبادرة </w:t>
      </w:r>
      <w:r w:rsidR="001C1760" w:rsidRPr="00F85FB2">
        <w:rPr>
          <w:rFonts w:ascii="Simplified Arabic" w:eastAsia="Times New Roman" w:hAnsi="Simplified Arabic" w:cs="Simplified Arabic" w:hint="cs"/>
          <w:sz w:val="28"/>
          <w:szCs w:val="28"/>
          <w:rtl/>
        </w:rPr>
        <w:t xml:space="preserve">فقط. </w:t>
      </w:r>
      <w:r w:rsidR="00622F73" w:rsidRPr="00F85FB2">
        <w:rPr>
          <w:rFonts w:ascii="Simplified Arabic" w:eastAsia="Times New Roman" w:hAnsi="Simplified Arabic" w:cs="Simplified Arabic" w:hint="cs"/>
          <w:sz w:val="28"/>
          <w:szCs w:val="28"/>
          <w:rtl/>
        </w:rPr>
        <w:t>(راجع</w:t>
      </w:r>
      <w:r w:rsidRPr="00F85FB2">
        <w:rPr>
          <w:rFonts w:ascii="Simplified Arabic" w:eastAsia="Times New Roman" w:hAnsi="Simplified Arabic" w:cs="Simplified Arabic"/>
          <w:sz w:val="28"/>
          <w:szCs w:val="28"/>
          <w:rtl/>
        </w:rPr>
        <w:t xml:space="preserve"> شكل رقم</w:t>
      </w:r>
      <w:r w:rsidR="00DC5AC8" w:rsidRPr="00F85FB2">
        <w:rPr>
          <w:rFonts w:ascii="Simplified Arabic" w:eastAsia="Times New Roman" w:hAnsi="Simplified Arabic" w:cs="Simplified Arabic" w:hint="cs"/>
          <w:sz w:val="28"/>
          <w:szCs w:val="28"/>
          <w:rtl/>
        </w:rPr>
        <w:t xml:space="preserve"> </w:t>
      </w:r>
      <w:r w:rsidR="00622F73" w:rsidRPr="00F85FB2">
        <w:rPr>
          <w:rFonts w:ascii="Simplified Arabic" w:eastAsia="Times New Roman" w:hAnsi="Simplified Arabic" w:cs="Simplified Arabic" w:hint="cs"/>
          <w:sz w:val="28"/>
          <w:szCs w:val="28"/>
          <w:rtl/>
        </w:rPr>
        <w:t>1</w:t>
      </w:r>
      <w:r w:rsidRPr="00F85FB2">
        <w:rPr>
          <w:rFonts w:ascii="Simplified Arabic" w:eastAsia="Times New Roman" w:hAnsi="Simplified Arabic" w:cs="Simplified Arabic"/>
          <w:sz w:val="28"/>
          <w:szCs w:val="28"/>
          <w:rtl/>
        </w:rPr>
        <w:t>-1</w:t>
      </w:r>
      <w:r w:rsidR="00DC5AC8" w:rsidRPr="00F85FB2">
        <w:rPr>
          <w:rFonts w:ascii="Simplified Arabic" w:eastAsia="Times New Roman" w:hAnsi="Simplified Arabic" w:cs="Simplified Arabic" w:hint="cs"/>
          <w:sz w:val="28"/>
          <w:szCs w:val="28"/>
          <w:rtl/>
        </w:rPr>
        <w:t>)</w:t>
      </w:r>
    </w:p>
    <w:p w14:paraId="25D8541E" w14:textId="77777777" w:rsidR="00E12D13" w:rsidRPr="00F85FB2" w:rsidRDefault="00E12D13" w:rsidP="005502AB">
      <w:pPr>
        <w:pStyle w:val="ListParagraph"/>
        <w:numPr>
          <w:ilvl w:val="0"/>
          <w:numId w:val="13"/>
        </w:numPr>
        <w:tabs>
          <w:tab w:val="left" w:pos="2359"/>
        </w:tabs>
        <w:bidi/>
        <w:spacing w:after="0" w:line="240" w:lineRule="auto"/>
        <w:jc w:val="both"/>
        <w:rPr>
          <w:rFonts w:ascii="Simplified Arabic" w:eastAsia="Times New Roman" w:hAnsi="Simplified Arabic" w:cs="Simplified Arabic"/>
          <w:sz w:val="32"/>
          <w:szCs w:val="32"/>
        </w:rPr>
      </w:pPr>
      <w:r w:rsidRPr="00F85FB2">
        <w:rPr>
          <w:rFonts w:ascii="Simplified Arabic" w:eastAsia="Times New Roman" w:hAnsi="Simplified Arabic" w:cs="Simplified Arabic"/>
          <w:b/>
          <w:bCs/>
          <w:sz w:val="28"/>
          <w:szCs w:val="28"/>
          <w:rtl/>
        </w:rPr>
        <w:t>اعتبارات وأولويات التعاون في إطار المبادرة</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sz w:val="28"/>
          <w:szCs w:val="28"/>
          <w:rtl/>
        </w:rPr>
        <w:t xml:space="preserve"> ومن أبرزها بوجه عام ما يلى</w:t>
      </w:r>
      <w:r w:rsidR="00CD0A4E"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771FD29E" w14:textId="77777777" w:rsidR="00E12D13" w:rsidRDefault="00E12D13" w:rsidP="005502AB">
      <w:pPr>
        <w:pStyle w:val="ListParagraph"/>
        <w:numPr>
          <w:ilvl w:val="0"/>
          <w:numId w:val="14"/>
        </w:numPr>
        <w:tabs>
          <w:tab w:val="left" w:pos="2359"/>
        </w:tabs>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إدراك المبادرة للتباينات بين الدول المعنية بالمبادرة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سواء في تباينات مستويات ومراحل التنمية أو تباينات الظرف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 xml:space="preserve">دية والاجتماعية </w:t>
      </w:r>
      <w:r w:rsidR="003F3B6A" w:rsidRPr="00F85FB2">
        <w:rPr>
          <w:rFonts w:ascii="Simplified Arabic" w:eastAsia="Times New Roman" w:hAnsi="Simplified Arabic" w:cs="Simplified Arabic"/>
          <w:sz w:val="28"/>
          <w:szCs w:val="28"/>
          <w:rtl/>
        </w:rPr>
        <w:t>والسياسية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وتركز الوثيقة في هذا الخصوص على أهمية تنسيق السياسات وترابط البنى التحتية وتواصل الأعمال والأموال بين هذه الدول</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وتوفير الآليات التى تدعم الثقة المتبادلة والقواسم المشتركة بينها</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1AE001CB" w14:textId="77777777" w:rsidR="00EE0CFA" w:rsidRPr="00F85FB2" w:rsidRDefault="00FA63C3" w:rsidP="00FA63C3">
      <w:pPr>
        <w:pStyle w:val="ListParagraph"/>
        <w:tabs>
          <w:tab w:val="left" w:pos="2359"/>
        </w:tabs>
        <w:bidi/>
        <w:spacing w:after="0" w:line="240" w:lineRule="auto"/>
        <w:ind w:left="1440"/>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ويتوازى هذا الإدراك مع استخدام مخزون التميز الحضارى الصينى لطرح مفاهيم جديدة للمشاركة التنموية دون استزاف جهود الدول في نزاعات مسلحة</w:t>
      </w:r>
      <w:r w:rsidR="00FB4665">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w:t>
      </w:r>
    </w:p>
    <w:p w14:paraId="1EB18F1B" w14:textId="77777777" w:rsidR="00FA63C3" w:rsidRDefault="00FA63C3" w:rsidP="00FA63C3">
      <w:pPr>
        <w:pStyle w:val="ListParagraph"/>
        <w:numPr>
          <w:ilvl w:val="0"/>
          <w:numId w:val="14"/>
        </w:numPr>
        <w:tabs>
          <w:tab w:val="left" w:pos="2359"/>
        </w:tabs>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التركيز على البنى التحتية</w:t>
      </w:r>
      <w:r w:rsidRPr="00F85FB2">
        <w:rPr>
          <w:rFonts w:ascii="Simplified Arabic" w:eastAsia="Times New Roman" w:hAnsi="Simplified Arabic" w:cs="Simplified Arabic"/>
          <w:sz w:val="28"/>
          <w:szCs w:val="28"/>
          <w:rtl/>
        </w:rPr>
        <w:t xml:space="preserve">، خاصة الموانيء والطرق والنقل والمواصلات، الشبكات الكهربائية، وخطوط الاتصالات بما فيها كابلات الألياف الضوئية والممرات المعلوماتية الساتلية المعتمدة على الأقمار الاصطناعية، وغيرها. </w:t>
      </w:r>
    </w:p>
    <w:p w14:paraId="1CCBC7CB" w14:textId="77777777" w:rsidR="00E82EC2" w:rsidRDefault="00E82EC2" w:rsidP="00E82EC2">
      <w:pPr>
        <w:tabs>
          <w:tab w:val="left" w:pos="2359"/>
        </w:tabs>
        <w:bidi/>
        <w:spacing w:after="0" w:line="240" w:lineRule="auto"/>
        <w:jc w:val="both"/>
        <w:rPr>
          <w:rFonts w:ascii="Simplified Arabic" w:eastAsia="Times New Roman" w:hAnsi="Simplified Arabic" w:cs="Simplified Arabic"/>
          <w:sz w:val="28"/>
          <w:szCs w:val="28"/>
        </w:rPr>
      </w:pPr>
    </w:p>
    <w:p w14:paraId="50BC6713" w14:textId="77777777" w:rsidR="00E82EC2" w:rsidRPr="00F85FB2" w:rsidRDefault="00E82EC2" w:rsidP="00E82EC2">
      <w:pPr>
        <w:bidi/>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ش</w:t>
      </w:r>
      <w:r w:rsidRPr="00F85FB2">
        <w:rPr>
          <w:rFonts w:ascii="Simplified Arabic" w:hAnsi="Simplified Arabic" w:cs="Simplified Arabic"/>
          <w:sz w:val="28"/>
          <w:szCs w:val="28"/>
          <w:rtl/>
          <w:lang w:bidi="ar-EG"/>
        </w:rPr>
        <w:t>كل رقم</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(1-1)</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المفاهيم الأربعة والروابط الثلاثة لمبادرة الحزام والطريق"</w:t>
      </w:r>
    </w:p>
    <w:p w14:paraId="66CB23CF" w14:textId="77777777" w:rsidR="00E82EC2" w:rsidRPr="00F85FB2" w:rsidRDefault="00E82EC2" w:rsidP="00E82EC2">
      <w:pPr>
        <w:pBdr>
          <w:top w:val="single" w:sz="4" w:space="1" w:color="auto"/>
          <w:left w:val="single" w:sz="4" w:space="4" w:color="auto"/>
          <w:bottom w:val="single" w:sz="4" w:space="1" w:color="auto"/>
          <w:right w:val="single" w:sz="4" w:space="4" w:color="auto"/>
        </w:pBdr>
        <w:jc w:val="center"/>
        <w:rPr>
          <w:rFonts w:ascii="Simplified Arabic" w:hAnsi="Simplified Arabic" w:cs="Simplified Arabic"/>
          <w:rtl/>
          <w:lang w:bidi="ar-EG"/>
        </w:rPr>
      </w:pPr>
      <w:r w:rsidRPr="00F85FB2">
        <w:rPr>
          <w:rFonts w:ascii="Simplified Arabic" w:hAnsi="Simplified Arabic" w:cs="Simplified Arabic"/>
          <w:noProof/>
          <w:shd w:val="clear" w:color="auto" w:fill="DBE5F1" w:themeFill="accent1" w:themeFillTint="33"/>
        </w:rPr>
        <w:drawing>
          <wp:inline distT="0" distB="0" distL="0" distR="0" wp14:anchorId="55BDBDCE" wp14:editId="6B276E1C">
            <wp:extent cx="5486400" cy="3563007"/>
            <wp:effectExtent l="0" t="114300" r="0" b="151765"/>
            <wp:docPr id="676" name="Diagram 6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A29A939" w14:textId="77777777" w:rsidR="00E82EC2" w:rsidRPr="00F85FB2" w:rsidRDefault="00E82EC2" w:rsidP="00E82EC2">
      <w:pPr>
        <w:pBdr>
          <w:top w:val="single" w:sz="4" w:space="1" w:color="auto"/>
          <w:left w:val="single" w:sz="4" w:space="4" w:color="auto"/>
          <w:bottom w:val="single" w:sz="4" w:space="1" w:color="auto"/>
          <w:right w:val="single" w:sz="4" w:space="4" w:color="auto"/>
        </w:pBdr>
        <w:tabs>
          <w:tab w:val="center" w:pos="4635"/>
          <w:tab w:val="right" w:pos="9270"/>
        </w:tabs>
        <w:rPr>
          <w:rFonts w:ascii="Simplified Arabic" w:hAnsi="Simplified Arabic" w:cs="Simplified Arabic"/>
          <w:rtl/>
          <w:lang w:bidi="ar-EG"/>
        </w:rPr>
      </w:pPr>
      <w:r w:rsidRPr="00F85FB2">
        <w:rPr>
          <w:rFonts w:ascii="Simplified Arabic" w:hAnsi="Simplified Arabic" w:cs="Simplified Arabic"/>
          <w:lang w:bidi="ar-EG"/>
        </w:rPr>
        <w:tab/>
      </w:r>
      <w:r w:rsidRPr="00F85FB2">
        <w:rPr>
          <w:rFonts w:ascii="Simplified Arabic" w:hAnsi="Simplified Arabic" w:cs="Simplified Arabic"/>
          <w:noProof/>
          <w:sz w:val="24"/>
          <w:szCs w:val="24"/>
          <w:shd w:val="clear" w:color="auto" w:fill="FDE9D9" w:themeFill="accent6" w:themeFillTint="33"/>
        </w:rPr>
        <w:drawing>
          <wp:inline distT="0" distB="0" distL="0" distR="0" wp14:anchorId="62B8260D" wp14:editId="4D98A08E">
            <wp:extent cx="5486400" cy="3229583"/>
            <wp:effectExtent l="0" t="0" r="0" b="95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Pr="00F85FB2">
        <w:rPr>
          <w:rFonts w:ascii="Simplified Arabic" w:hAnsi="Simplified Arabic" w:cs="Simplified Arabic"/>
          <w:lang w:bidi="ar-EG"/>
        </w:rPr>
        <w:tab/>
      </w:r>
    </w:p>
    <w:p w14:paraId="4B4DAE32" w14:textId="77777777" w:rsidR="00E82EC2" w:rsidRPr="00E82EC2" w:rsidRDefault="00E82EC2" w:rsidP="00E82EC2">
      <w:pPr>
        <w:tabs>
          <w:tab w:val="left" w:pos="2359"/>
        </w:tabs>
        <w:bidi/>
        <w:spacing w:after="0" w:line="240" w:lineRule="auto"/>
        <w:jc w:val="both"/>
        <w:rPr>
          <w:rFonts w:ascii="Simplified Arabic" w:eastAsia="Times New Roman" w:hAnsi="Simplified Arabic" w:cs="Simplified Arabic"/>
          <w:sz w:val="28"/>
          <w:szCs w:val="28"/>
        </w:rPr>
      </w:pPr>
      <w:r w:rsidRPr="00F85FB2">
        <w:rPr>
          <w:rFonts w:ascii="Simplified Arabic" w:hAnsi="Simplified Arabic" w:cs="Simplified Arabic"/>
          <w:b/>
          <w:bCs/>
          <w:rtl/>
          <w:lang w:bidi="ar-EG"/>
        </w:rPr>
        <w:t>المصدر:</w:t>
      </w:r>
      <w:r w:rsidRPr="00F85FB2">
        <w:rPr>
          <w:rFonts w:ascii="Simplified Arabic" w:hAnsi="Simplified Arabic" w:cs="Simplified Arabic"/>
          <w:rtl/>
          <w:lang w:bidi="ar-EG"/>
        </w:rPr>
        <w:t xml:space="preserve"> مركب من بوابة الحزام والطريق </w:t>
      </w:r>
      <w:hyperlink r:id="rId28" w:history="1">
        <w:r w:rsidRPr="00F85FB2">
          <w:rPr>
            <w:rStyle w:val="Hyperlink"/>
            <w:rFonts w:ascii="Simplified Arabic" w:hAnsi="Simplified Arabic" w:cs="Simplified Arabic"/>
            <w:color w:val="auto"/>
            <w:sz w:val="24"/>
            <w:szCs w:val="24"/>
            <w:lang w:bidi="ar-EG"/>
          </w:rPr>
          <w:t>www.ara.yidaiyilu.gov.cn</w:t>
        </w:r>
      </w:hyperlink>
    </w:p>
    <w:p w14:paraId="7E20A0BB" w14:textId="77777777" w:rsidR="005378A9" w:rsidRPr="00F85FB2" w:rsidRDefault="005378A9" w:rsidP="005378A9">
      <w:pPr>
        <w:pStyle w:val="ListParagraph"/>
        <w:numPr>
          <w:ilvl w:val="0"/>
          <w:numId w:val="14"/>
        </w:numPr>
        <w:tabs>
          <w:tab w:val="left" w:pos="2359"/>
        </w:tabs>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sz w:val="28"/>
          <w:szCs w:val="28"/>
          <w:rtl/>
        </w:rPr>
        <w:lastRenderedPageBreak/>
        <w:t>ا</w:t>
      </w:r>
      <w:r w:rsidRPr="00F85FB2">
        <w:rPr>
          <w:rFonts w:ascii="Simplified Arabic" w:eastAsia="Times New Roman" w:hAnsi="Simplified Arabic" w:cs="Simplified Arabic"/>
          <w:b/>
          <w:bCs/>
          <w:sz w:val="28"/>
          <w:szCs w:val="28"/>
          <w:rtl/>
        </w:rPr>
        <w:t>لاهتمام بالاعتبارات البيئية وتغير المناخ</w:t>
      </w:r>
      <w:r w:rsidRPr="00F85FB2">
        <w:rPr>
          <w:rFonts w:ascii="Simplified Arabic" w:eastAsia="Times New Roman" w:hAnsi="Simplified Arabic" w:cs="Simplified Arabic"/>
          <w:sz w:val="28"/>
          <w:szCs w:val="28"/>
          <w:rtl/>
        </w:rPr>
        <w:t>، وتشمل مراعاة اعتبارات التنوع البيولوجي والبيئة الإيكولوجية، مع مراعاة التوجهات الخضراء في المشروعات والسياسات.</w:t>
      </w:r>
    </w:p>
    <w:p w14:paraId="44C32DB4" w14:textId="77777777" w:rsidR="005378A9" w:rsidRPr="00F85FB2" w:rsidRDefault="005378A9" w:rsidP="005378A9">
      <w:pPr>
        <w:pStyle w:val="ListParagraph"/>
        <w:numPr>
          <w:ilvl w:val="0"/>
          <w:numId w:val="14"/>
        </w:numPr>
        <w:tabs>
          <w:tab w:val="left" w:pos="2359"/>
        </w:tabs>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تحفيز الاستثمار والتجارة بكافة أشكالهما</w:t>
      </w:r>
      <w:r w:rsidRPr="00F85FB2">
        <w:rPr>
          <w:rFonts w:ascii="Simplified Arabic" w:eastAsia="Times New Roman" w:hAnsi="Simplified Arabic" w:cs="Simplified Arabic"/>
          <w:sz w:val="28"/>
          <w:szCs w:val="28"/>
          <w:rtl/>
        </w:rPr>
        <w:t>، وما يرتبط بذلك من تسهيلات جمركية وازالة الحواجز غير الجمركية، وتشجيع المناطق التجارية والحرة، وسلاسل القيمة، ونماذج وأشكال التجارة الحديثة مثل التجارة الإليكترونية.</w:t>
      </w:r>
    </w:p>
    <w:p w14:paraId="0EBD3154" w14:textId="77777777" w:rsidR="005378A9" w:rsidRPr="00F85FB2" w:rsidRDefault="005378A9" w:rsidP="005378A9">
      <w:pPr>
        <w:pStyle w:val="ListParagraph"/>
        <w:numPr>
          <w:ilvl w:val="0"/>
          <w:numId w:val="14"/>
        </w:numPr>
        <w:tabs>
          <w:tab w:val="left" w:pos="2359"/>
        </w:tabs>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تشجيع التعاون المشترك في المجالات التكنولوجية</w:t>
      </w:r>
      <w:r w:rsidRPr="00F85FB2">
        <w:rPr>
          <w:rFonts w:ascii="Simplified Arabic" w:eastAsia="Times New Roman" w:hAnsi="Simplified Arabic" w:cs="Simplified Arabic"/>
          <w:sz w:val="28"/>
          <w:szCs w:val="28"/>
          <w:rtl/>
        </w:rPr>
        <w:t xml:space="preserve">، خاصة الجديدة، وعلى </w:t>
      </w:r>
      <w:r w:rsidRPr="00F85FB2">
        <w:rPr>
          <w:rFonts w:ascii="Simplified Arabic" w:eastAsia="Times New Roman" w:hAnsi="Simplified Arabic" w:cs="Simplified Arabic" w:hint="cs"/>
          <w:sz w:val="28"/>
          <w:szCs w:val="28"/>
          <w:rtl/>
        </w:rPr>
        <w:t>رأسها تكنولوجيا</w:t>
      </w:r>
      <w:r w:rsidRPr="00F85FB2">
        <w:rPr>
          <w:rFonts w:ascii="Simplified Arabic" w:eastAsia="Times New Roman" w:hAnsi="Simplified Arabic" w:cs="Simplified Arabic"/>
          <w:sz w:val="28"/>
          <w:szCs w:val="28"/>
          <w:rtl/>
        </w:rPr>
        <w:t xml:space="preserve"> المعلومات </w:t>
      </w:r>
      <w:r w:rsidRPr="00F85FB2">
        <w:rPr>
          <w:rFonts w:ascii="Simplified Arabic" w:eastAsia="Times New Roman" w:hAnsi="Simplified Arabic" w:cs="Simplified Arabic" w:hint="cs"/>
          <w:sz w:val="28"/>
          <w:szCs w:val="28"/>
          <w:rtl/>
        </w:rPr>
        <w:t>والاتصالات</w:t>
      </w:r>
      <w:r w:rsidRPr="00F85FB2">
        <w:rPr>
          <w:rFonts w:ascii="Simplified Arabic" w:eastAsia="Times New Roman" w:hAnsi="Simplified Arabic" w:cs="Simplified Arabic"/>
          <w:sz w:val="28"/>
          <w:szCs w:val="28"/>
          <w:rtl/>
        </w:rPr>
        <w:t xml:space="preserve">، البيولوجيا والطاقة النظيفة الجديدة والمواد الجديدة </w:t>
      </w:r>
      <w:r>
        <w:rPr>
          <w:rFonts w:ascii="Simplified Arabic" w:eastAsia="Times New Roman" w:hAnsi="Simplified Arabic" w:cs="Simplified Arabic" w:hint="cs"/>
          <w:sz w:val="28"/>
          <w:szCs w:val="28"/>
          <w:rtl/>
        </w:rPr>
        <w:t>والنانو تكنولوجى،</w:t>
      </w:r>
      <w:r w:rsidRPr="00F85FB2">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الطب والجراحة، </w:t>
      </w:r>
      <w:r w:rsidRPr="00F85FB2">
        <w:rPr>
          <w:rFonts w:ascii="Simplified Arabic" w:eastAsia="Times New Roman" w:hAnsi="Simplified Arabic" w:cs="Simplified Arabic"/>
          <w:sz w:val="28"/>
          <w:szCs w:val="28"/>
          <w:rtl/>
        </w:rPr>
        <w:t>منظومات البحوث والتطوير، المختبرات المشتركة، وغيرها.</w:t>
      </w:r>
    </w:p>
    <w:p w14:paraId="0B1A1C51" w14:textId="77777777" w:rsidR="005378A9" w:rsidRPr="00F85FB2" w:rsidRDefault="005378A9" w:rsidP="005378A9">
      <w:pPr>
        <w:pStyle w:val="ListParagraph"/>
        <w:numPr>
          <w:ilvl w:val="0"/>
          <w:numId w:val="14"/>
        </w:numPr>
        <w:tabs>
          <w:tab w:val="left" w:pos="2359"/>
        </w:tabs>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تفعيل التعاون بين المؤسسات المالية والتمويلية</w:t>
      </w:r>
      <w:r w:rsidRPr="00F85FB2">
        <w:rPr>
          <w:rFonts w:ascii="Simplified Arabic" w:eastAsia="Times New Roman" w:hAnsi="Simplified Arabic" w:cs="Simplified Arabic"/>
          <w:sz w:val="28"/>
          <w:szCs w:val="28"/>
          <w:rtl/>
        </w:rPr>
        <w:t xml:space="preserve">، وتوسيع أدوار صندوق الحرير والبنك الآسيوي للاستثمار في البنية التحتية، وتنشيط الأدوار الاستثمارية للصناديق السيادية، وسوف تلقى الدراسة الضوء على أدوار هذه المؤسسات لاحقا.  </w:t>
      </w:r>
    </w:p>
    <w:p w14:paraId="03BCF6C4" w14:textId="77777777" w:rsidR="005378A9" w:rsidRPr="00F85FB2" w:rsidRDefault="005378A9" w:rsidP="005378A9">
      <w:pPr>
        <w:pStyle w:val="ListParagraph"/>
        <w:numPr>
          <w:ilvl w:val="0"/>
          <w:numId w:val="14"/>
        </w:numPr>
        <w:tabs>
          <w:tab w:val="left" w:pos="2359"/>
        </w:tabs>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تعزيز الأدوار المجتمعية السياسية والإنسانية،</w:t>
      </w:r>
      <w:r w:rsidRPr="00F85FB2">
        <w:rPr>
          <w:rFonts w:ascii="Simplified Arabic" w:eastAsia="Times New Roman" w:hAnsi="Simplified Arabic" w:cs="Simplified Arabic"/>
          <w:sz w:val="28"/>
          <w:szCs w:val="28"/>
          <w:rtl/>
        </w:rPr>
        <w:t xml:space="preserve"> بما فيها أدوار الأحزاب السياسية والبرلمانات، منظمات المجتمع المدني، وتعزيز المسئولية الاجتماعية.</w:t>
      </w:r>
    </w:p>
    <w:p w14:paraId="03537E8B" w14:textId="77777777" w:rsidR="005378A9" w:rsidRPr="00F85FB2" w:rsidRDefault="005378A9" w:rsidP="005378A9">
      <w:pPr>
        <w:pStyle w:val="ListParagraph"/>
        <w:numPr>
          <w:ilvl w:val="0"/>
          <w:numId w:val="14"/>
        </w:numPr>
        <w:tabs>
          <w:tab w:val="left" w:pos="2359"/>
        </w:tabs>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تعزيز التفاعلات الحضارية والإنسانية العلمية والتعليمية والثقافية والرياضية</w:t>
      </w:r>
      <w:r w:rsidRPr="00F85FB2">
        <w:rPr>
          <w:rFonts w:ascii="Simplified Arabic" w:eastAsia="Times New Roman" w:hAnsi="Simplified Arabic" w:cs="Simplified Arabic"/>
          <w:sz w:val="28"/>
          <w:szCs w:val="28"/>
          <w:rtl/>
        </w:rPr>
        <w:t xml:space="preserve">، ويتصدرها توفير الصين لـ: 10 آلاف منحة حكومية سنويا للدول المرتبطة بالمبادرة، بخلاف التعاون في الفعاليات الإعلامية والثقافية والمهرجانات السينمائية، والعلاقات الرياضية والسياحية، وغيرها من مجالات التعاون بين شعوب المبادرة. </w:t>
      </w:r>
    </w:p>
    <w:p w14:paraId="352A5CF5" w14:textId="77777777" w:rsidR="005378A9" w:rsidRPr="005378A9" w:rsidRDefault="005378A9" w:rsidP="005378A9">
      <w:pPr>
        <w:pStyle w:val="ListParagraph"/>
        <w:tabs>
          <w:tab w:val="left" w:pos="2359"/>
        </w:tabs>
        <w:bidi/>
        <w:spacing w:after="0" w:line="240" w:lineRule="auto"/>
        <w:ind w:left="1440"/>
        <w:jc w:val="both"/>
        <w:rPr>
          <w:rFonts w:ascii="Simplified Arabic" w:eastAsia="Times New Roman" w:hAnsi="Simplified Arabic" w:cs="Simplified Arabic"/>
          <w:sz w:val="28"/>
          <w:szCs w:val="28"/>
        </w:rPr>
      </w:pPr>
    </w:p>
    <w:p w14:paraId="353D0144" w14:textId="77777777" w:rsidR="005378A9" w:rsidRDefault="005378A9" w:rsidP="005378A9">
      <w:pPr>
        <w:tabs>
          <w:tab w:val="left" w:pos="2359"/>
        </w:tabs>
        <w:bidi/>
        <w:spacing w:after="0" w:line="240" w:lineRule="auto"/>
        <w:jc w:val="both"/>
        <w:rPr>
          <w:rFonts w:ascii="Simplified Arabic" w:eastAsia="Times New Roman" w:hAnsi="Simplified Arabic" w:cs="Simplified Arabic"/>
          <w:sz w:val="28"/>
          <w:szCs w:val="28"/>
          <w:rtl/>
        </w:rPr>
      </w:pPr>
    </w:p>
    <w:p w14:paraId="00666B84" w14:textId="77777777" w:rsidR="005378A9" w:rsidRDefault="005378A9" w:rsidP="005378A9">
      <w:pPr>
        <w:tabs>
          <w:tab w:val="left" w:pos="2359"/>
        </w:tabs>
        <w:bidi/>
        <w:spacing w:after="0" w:line="240" w:lineRule="auto"/>
        <w:jc w:val="both"/>
        <w:rPr>
          <w:rFonts w:ascii="Simplified Arabic" w:eastAsia="Times New Roman" w:hAnsi="Simplified Arabic" w:cs="Simplified Arabic"/>
          <w:sz w:val="28"/>
          <w:szCs w:val="28"/>
          <w:rtl/>
        </w:rPr>
      </w:pPr>
    </w:p>
    <w:p w14:paraId="74376A50" w14:textId="77777777" w:rsidR="005378A9" w:rsidRDefault="005378A9" w:rsidP="005378A9">
      <w:pPr>
        <w:tabs>
          <w:tab w:val="left" w:pos="2359"/>
        </w:tabs>
        <w:bidi/>
        <w:spacing w:after="0" w:line="240" w:lineRule="auto"/>
        <w:jc w:val="both"/>
        <w:rPr>
          <w:rFonts w:ascii="Simplified Arabic" w:eastAsia="Times New Roman" w:hAnsi="Simplified Arabic" w:cs="Simplified Arabic"/>
          <w:sz w:val="28"/>
          <w:szCs w:val="28"/>
          <w:rtl/>
        </w:rPr>
      </w:pPr>
    </w:p>
    <w:p w14:paraId="0CF66438" w14:textId="77777777" w:rsidR="005378A9" w:rsidRDefault="005378A9" w:rsidP="005378A9">
      <w:pPr>
        <w:tabs>
          <w:tab w:val="left" w:pos="2359"/>
        </w:tabs>
        <w:bidi/>
        <w:spacing w:after="0" w:line="240" w:lineRule="auto"/>
        <w:jc w:val="both"/>
        <w:rPr>
          <w:rFonts w:ascii="Simplified Arabic" w:eastAsia="Times New Roman" w:hAnsi="Simplified Arabic" w:cs="Simplified Arabic"/>
          <w:sz w:val="28"/>
          <w:szCs w:val="28"/>
          <w:rtl/>
        </w:rPr>
      </w:pPr>
    </w:p>
    <w:p w14:paraId="636F8272" w14:textId="77777777" w:rsidR="006A1F2D" w:rsidRDefault="006A1F2D" w:rsidP="0010774A">
      <w:pPr>
        <w:bidi/>
        <w:jc w:val="center"/>
        <w:rPr>
          <w:rFonts w:ascii="Simplified Arabic" w:hAnsi="Simplified Arabic" w:cs="Simplified Arabic"/>
          <w:sz w:val="28"/>
          <w:szCs w:val="28"/>
          <w:rtl/>
          <w:lang w:bidi="ar-EG"/>
        </w:rPr>
      </w:pPr>
    </w:p>
    <w:p w14:paraId="47EC41E8" w14:textId="77777777" w:rsidR="006A1F2D" w:rsidRDefault="006A1F2D" w:rsidP="006A1F2D">
      <w:pPr>
        <w:bidi/>
        <w:jc w:val="center"/>
        <w:rPr>
          <w:rFonts w:ascii="Simplified Arabic" w:hAnsi="Simplified Arabic" w:cs="Simplified Arabic"/>
          <w:sz w:val="28"/>
          <w:szCs w:val="28"/>
          <w:rtl/>
          <w:lang w:bidi="ar-EG"/>
        </w:rPr>
      </w:pPr>
    </w:p>
    <w:p w14:paraId="4DA929BD" w14:textId="77777777" w:rsidR="006A1F2D" w:rsidRDefault="006A1F2D" w:rsidP="006A1F2D">
      <w:pPr>
        <w:bidi/>
        <w:jc w:val="center"/>
        <w:rPr>
          <w:rFonts w:ascii="Simplified Arabic" w:hAnsi="Simplified Arabic" w:cs="Simplified Arabic"/>
          <w:sz w:val="28"/>
          <w:szCs w:val="28"/>
          <w:rtl/>
          <w:lang w:bidi="ar-EG"/>
        </w:rPr>
      </w:pPr>
    </w:p>
    <w:p w14:paraId="6DB303EF" w14:textId="77777777" w:rsidR="00E12D13" w:rsidRPr="00F85FB2" w:rsidRDefault="00E12D13" w:rsidP="00E12D13">
      <w:pPr>
        <w:bidi/>
        <w:spacing w:after="0" w:line="240" w:lineRule="auto"/>
        <w:jc w:val="both"/>
        <w:rPr>
          <w:rStyle w:val="Hyperlink"/>
          <w:rFonts w:ascii="Simplified Arabic" w:hAnsi="Simplified Arabic" w:cs="Simplified Arabic"/>
          <w:color w:val="auto"/>
          <w:sz w:val="24"/>
          <w:szCs w:val="24"/>
          <w:rtl/>
          <w:lang w:bidi="ar-EG"/>
        </w:rPr>
      </w:pPr>
    </w:p>
    <w:p w14:paraId="07AAE495" w14:textId="77777777" w:rsidR="00E12D13" w:rsidRPr="00F85FB2" w:rsidRDefault="00E12D13" w:rsidP="00E12D13">
      <w:pPr>
        <w:tabs>
          <w:tab w:val="left" w:pos="2359"/>
        </w:tabs>
        <w:bidi/>
        <w:spacing w:after="0" w:line="240" w:lineRule="auto"/>
        <w:jc w:val="both"/>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lastRenderedPageBreak/>
        <w:t>ويمكن في ضوء الأبعاد الاستراتيجية السابقة طرح مجموعة من الملاحظات حول الجوانب الاستراتيجية المختلفة للمبادرة على النحو التالى</w:t>
      </w:r>
      <w:r w:rsidR="00CD0A4E"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p>
    <w:p w14:paraId="420FEC3D" w14:textId="77777777" w:rsidR="00EC5477" w:rsidRPr="00EC5477" w:rsidRDefault="00E12D13" w:rsidP="00370475">
      <w:pPr>
        <w:pStyle w:val="ListParagraph"/>
        <w:numPr>
          <w:ilvl w:val="0"/>
          <w:numId w:val="36"/>
        </w:numPr>
        <w:bidi/>
        <w:spacing w:after="0" w:line="240" w:lineRule="auto"/>
        <w:jc w:val="both"/>
        <w:rPr>
          <w:rFonts w:ascii="Simplified Arabic" w:hAnsi="Simplified Arabic" w:cs="Simplified Arabic"/>
          <w:sz w:val="28"/>
          <w:szCs w:val="28"/>
          <w:lang w:bidi="ar-EG"/>
        </w:rPr>
      </w:pPr>
      <w:r w:rsidRPr="00F85FB2">
        <w:rPr>
          <w:rFonts w:ascii="Simplified Arabic" w:eastAsia="Times New Roman" w:hAnsi="Simplified Arabic" w:cs="Simplified Arabic"/>
          <w:b/>
          <w:bCs/>
          <w:sz w:val="28"/>
          <w:szCs w:val="28"/>
          <w:rtl/>
        </w:rPr>
        <w:t>الظروف الدولية المواتية</w:t>
      </w:r>
      <w:r w:rsidRPr="00F85FB2">
        <w:rPr>
          <w:rFonts w:ascii="Simplified Arabic" w:eastAsia="Times New Roman" w:hAnsi="Simplified Arabic" w:cs="Simplified Arabic"/>
          <w:sz w:val="28"/>
          <w:szCs w:val="28"/>
          <w:rtl/>
        </w:rPr>
        <w:t xml:space="preserve"> </w:t>
      </w:r>
      <w:r w:rsidRPr="00F85FB2">
        <w:rPr>
          <w:rFonts w:ascii="Simplified Arabic" w:eastAsia="Times New Roman" w:hAnsi="Simplified Arabic" w:cs="Simplified Arabic"/>
          <w:b/>
          <w:bCs/>
          <w:sz w:val="28"/>
          <w:szCs w:val="28"/>
          <w:rtl/>
        </w:rPr>
        <w:t>للمبادرة</w:t>
      </w:r>
      <w:r w:rsidRPr="00F85FB2">
        <w:rPr>
          <w:rFonts w:ascii="Simplified Arabic" w:eastAsia="Times New Roman" w:hAnsi="Simplified Arabic" w:cs="Simplified Arabic"/>
          <w:sz w:val="28"/>
          <w:szCs w:val="28"/>
          <w:rtl/>
        </w:rPr>
        <w:t xml:space="preserve"> </w:t>
      </w:r>
      <w:r w:rsidRPr="00F85FB2">
        <w:rPr>
          <w:rFonts w:ascii="Simplified Arabic" w:eastAsia="Times New Roman" w:hAnsi="Simplified Arabic" w:cs="Simplified Arabic"/>
          <w:b/>
          <w:bCs/>
          <w:sz w:val="28"/>
          <w:szCs w:val="28"/>
          <w:rtl/>
          <w:lang w:bidi="ar-EG"/>
        </w:rPr>
        <w:t xml:space="preserve">بعد تصدعات النموذج النيوليبرالى </w:t>
      </w:r>
      <w:r w:rsidR="00CD0A4E" w:rsidRPr="00F85FB2">
        <w:rPr>
          <w:rFonts w:ascii="Simplified Arabic" w:eastAsia="Times New Roman" w:hAnsi="Simplified Arabic" w:cs="Simplified Arabic" w:hint="cs"/>
          <w:b/>
          <w:bCs/>
          <w:sz w:val="28"/>
          <w:szCs w:val="28"/>
          <w:rtl/>
          <w:lang w:bidi="ar-EG"/>
        </w:rPr>
        <w:t>الغربي،</w:t>
      </w:r>
      <w:r w:rsidRPr="00F85FB2">
        <w:rPr>
          <w:rFonts w:ascii="Simplified Arabic" w:eastAsia="Times New Roman" w:hAnsi="Simplified Arabic" w:cs="Simplified Arabic"/>
          <w:sz w:val="28"/>
          <w:szCs w:val="28"/>
          <w:rtl/>
        </w:rPr>
        <w:t xml:space="preserve"> حيث شهد العقد الحالي تطورات هامة في أعقاب الأزمة المالية العالمية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وانهيار أو تصدع النموذج الغربي النيوليبرالى والذى توج بصعود الرئيس الأمريكي ترامب الى سدة الحكم وخروج بريطانيا من الاتحاد الأوروبي والتوجه لدى الطرفين لضغط الإنفاق الخارجي وفق توجهات جديدة</w:t>
      </w:r>
      <w:r w:rsidR="00370475">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 xml:space="preserve"> </w:t>
      </w:r>
    </w:p>
    <w:p w14:paraId="77E6BE44" w14:textId="77777777" w:rsidR="00E12D13" w:rsidRPr="00F85FB2" w:rsidRDefault="00E12D13" w:rsidP="00EC5477">
      <w:pPr>
        <w:pStyle w:val="ListParagraph"/>
        <w:bidi/>
        <w:spacing w:after="0" w:line="240" w:lineRule="auto"/>
        <w:jc w:val="both"/>
        <w:rPr>
          <w:rFonts w:ascii="Simplified Arabic" w:hAnsi="Simplified Arabic" w:cs="Simplified Arabic"/>
          <w:sz w:val="28"/>
          <w:szCs w:val="28"/>
          <w:lang w:bidi="ar-EG"/>
        </w:rPr>
      </w:pPr>
      <w:r w:rsidRPr="00F85FB2">
        <w:rPr>
          <w:rFonts w:ascii="Simplified Arabic" w:eastAsia="Times New Roman" w:hAnsi="Simplified Arabic" w:cs="Simplified Arabic"/>
          <w:sz w:val="28"/>
          <w:szCs w:val="28"/>
          <w:rtl/>
        </w:rPr>
        <w:t xml:space="preserve">وجاء في سياق هذه التطورات انسحاب الولايات المتحدة من </w:t>
      </w:r>
      <w:r w:rsidR="003F3B6A" w:rsidRPr="00F85FB2">
        <w:rPr>
          <w:rFonts w:ascii="Simplified Arabic" w:eastAsia="Times New Roman" w:hAnsi="Simplified Arabic" w:cs="Simplified Arabic"/>
          <w:sz w:val="28"/>
          <w:szCs w:val="28"/>
          <w:rtl/>
        </w:rPr>
        <w:t xml:space="preserve">اتفاقية </w:t>
      </w:r>
      <w:r w:rsidRPr="00F85FB2">
        <w:rPr>
          <w:rFonts w:ascii="Simplified Arabic" w:eastAsia="Times New Roman" w:hAnsi="Simplified Arabic" w:cs="Simplified Arabic"/>
          <w:sz w:val="28"/>
          <w:szCs w:val="28"/>
          <w:rtl/>
        </w:rPr>
        <w:t xml:space="preserve">الشراكة عبر الباسفيك </w:t>
      </w:r>
      <w:r w:rsidR="005A1E46" w:rsidRPr="00F85FB2">
        <w:rPr>
          <w:rFonts w:ascii="Simplified Arabic" w:eastAsia="Times New Roman" w:hAnsi="Simplified Arabic" w:cs="Simplified Arabic"/>
          <w:sz w:val="28"/>
          <w:szCs w:val="28"/>
          <w:rtl/>
          <w:lang w:bidi="ar-EG"/>
        </w:rPr>
        <w:t xml:space="preserve">والتوجه للانسحاب من </w:t>
      </w:r>
      <w:r w:rsidRPr="00F85FB2">
        <w:rPr>
          <w:rFonts w:ascii="Simplified Arabic" w:eastAsia="Times New Roman" w:hAnsi="Simplified Arabic" w:cs="Simplified Arabic"/>
          <w:sz w:val="28"/>
          <w:szCs w:val="28"/>
          <w:rtl/>
        </w:rPr>
        <w:t xml:space="preserve">اتفاقية باريس </w:t>
      </w:r>
      <w:r w:rsidR="005A1E46" w:rsidRPr="00F85FB2">
        <w:rPr>
          <w:rFonts w:ascii="Simplified Arabic" w:eastAsia="Times New Roman" w:hAnsi="Simplified Arabic" w:cs="Simplified Arabic"/>
          <w:sz w:val="28"/>
          <w:szCs w:val="28"/>
          <w:rtl/>
        </w:rPr>
        <w:t>للتغير المناخي لعام 2015</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وهى تطورات صاحبها ترحيب العديد من دول العالم النامية بالنموذج الصيني الصاعد الذى يطرح الهاما </w:t>
      </w:r>
      <w:r w:rsidRPr="00F85FB2">
        <w:rPr>
          <w:rFonts w:ascii="Simplified Arabic" w:eastAsia="Times New Roman" w:hAnsi="Simplified Arabic" w:cs="Simplified Arabic"/>
          <w:sz w:val="28"/>
          <w:szCs w:val="28"/>
          <w:rtl/>
          <w:lang w:bidi="ar-EG"/>
        </w:rPr>
        <w:t xml:space="preserve">عالميا صاعدا </w:t>
      </w:r>
      <w:r w:rsidRPr="00F85FB2">
        <w:rPr>
          <w:rFonts w:ascii="Simplified Arabic" w:eastAsia="Times New Roman" w:hAnsi="Simplified Arabic" w:cs="Simplified Arabic"/>
          <w:sz w:val="28"/>
          <w:szCs w:val="28"/>
          <w:rtl/>
        </w:rPr>
        <w:t>نحو عالم أكثر عدالة وانصافا ومشاركة بديلا عن النموذج الغربي للعولمة المجحفة</w:t>
      </w:r>
      <w:r w:rsidR="00C5314D" w:rsidRPr="00F85FB2">
        <w:rPr>
          <w:rFonts w:ascii="Simplified Arabic" w:eastAsia="Times New Roman" w:hAnsi="Simplified Arabic" w:cs="Simplified Arabic"/>
          <w:sz w:val="28"/>
          <w:szCs w:val="28"/>
          <w:rtl/>
        </w:rPr>
        <w:t>.</w:t>
      </w:r>
      <w:r w:rsidRPr="00F85FB2">
        <w:rPr>
          <w:rStyle w:val="FootnoteReference"/>
          <w:rFonts w:ascii="Simplified Arabic" w:eastAsia="Times New Roman" w:hAnsi="Simplified Arabic" w:cs="Simplified Arabic"/>
          <w:sz w:val="28"/>
          <w:szCs w:val="28"/>
          <w:rtl/>
        </w:rPr>
        <w:footnoteReference w:id="8"/>
      </w:r>
    </w:p>
    <w:p w14:paraId="6A1E3C4C" w14:textId="77777777" w:rsidR="00E12D13" w:rsidRPr="00F85FB2" w:rsidRDefault="00E12D13" w:rsidP="006D3F2B">
      <w:pPr>
        <w:pStyle w:val="ListParagraph"/>
        <w:bidi/>
        <w:spacing w:after="0" w:line="240" w:lineRule="auto"/>
        <w:jc w:val="both"/>
        <w:rPr>
          <w:rFonts w:ascii="Simplified Arabic" w:hAnsi="Simplified Arabic" w:cs="Simplified Arabic"/>
          <w:sz w:val="28"/>
          <w:szCs w:val="28"/>
          <w:lang w:bidi="ar-EG"/>
        </w:rPr>
      </w:pPr>
      <w:r w:rsidRPr="00F85FB2">
        <w:rPr>
          <w:rFonts w:ascii="Simplified Arabic" w:eastAsia="Times New Roman" w:hAnsi="Simplified Arabic" w:cs="Simplified Arabic"/>
          <w:sz w:val="28"/>
          <w:szCs w:val="28"/>
          <w:rtl/>
        </w:rPr>
        <w:t xml:space="preserve">ويعزز هذا التوجه في الدول النامية التأثيرات السلبية </w:t>
      </w:r>
      <w:r w:rsidR="00CD0A4E" w:rsidRPr="00F85FB2">
        <w:rPr>
          <w:rFonts w:ascii="Simplified Arabic" w:eastAsia="Times New Roman" w:hAnsi="Simplified Arabic" w:cs="Simplified Arabic" w:hint="cs"/>
          <w:sz w:val="28"/>
          <w:szCs w:val="28"/>
          <w:rtl/>
        </w:rPr>
        <w:t xml:space="preserve">للنموذج </w:t>
      </w:r>
      <w:r w:rsidR="00BD6008">
        <w:rPr>
          <w:rFonts w:ascii="Simplified Arabic" w:eastAsia="Times New Roman" w:hAnsi="Simplified Arabic" w:cs="Simplified Arabic" w:hint="cs"/>
          <w:sz w:val="28"/>
          <w:szCs w:val="28"/>
          <w:rtl/>
        </w:rPr>
        <w:t>الاقتصا</w:t>
      </w:r>
      <w:r w:rsidR="00CD0A4E" w:rsidRPr="00F85FB2">
        <w:rPr>
          <w:rFonts w:ascii="Simplified Arabic" w:eastAsia="Times New Roman" w:hAnsi="Simplified Arabic" w:cs="Simplified Arabic" w:hint="cs"/>
          <w:sz w:val="28"/>
          <w:szCs w:val="28"/>
          <w:rtl/>
        </w:rPr>
        <w:t>دي</w:t>
      </w:r>
      <w:r w:rsidRPr="00F85FB2">
        <w:rPr>
          <w:rFonts w:ascii="Simplified Arabic" w:eastAsia="Times New Roman" w:hAnsi="Simplified Arabic" w:cs="Simplified Arabic"/>
          <w:sz w:val="28"/>
          <w:szCs w:val="28"/>
          <w:rtl/>
        </w:rPr>
        <w:t xml:space="preserve"> الليبرالي الغربي </w:t>
      </w:r>
      <w:r w:rsidR="001C1760" w:rsidRPr="00F85FB2">
        <w:rPr>
          <w:rFonts w:ascii="Simplified Arabic" w:eastAsia="Times New Roman" w:hAnsi="Simplified Arabic" w:cs="Simplified Arabic" w:hint="cs"/>
          <w:sz w:val="28"/>
          <w:szCs w:val="28"/>
          <w:rtl/>
        </w:rPr>
        <w:t>للعولمة في</w:t>
      </w:r>
      <w:r w:rsidRPr="00F85FB2">
        <w:rPr>
          <w:rFonts w:ascii="Simplified Arabic" w:eastAsia="Times New Roman" w:hAnsi="Simplified Arabic" w:cs="Simplified Arabic"/>
          <w:sz w:val="28"/>
          <w:szCs w:val="28"/>
          <w:rtl/>
        </w:rPr>
        <w:t xml:space="preserve"> تعميق الظلم وعدم المساواة في العالم</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وحاجة الدول النامية الى نموذج عولمى بديل يعزز دور الدولة الوطنية في التنمية ل</w:t>
      </w:r>
      <w:r w:rsidRPr="00F85FB2">
        <w:rPr>
          <w:rFonts w:ascii="Simplified Arabic" w:hAnsi="Simplified Arabic" w:cs="Simplified Arabic"/>
          <w:sz w:val="28"/>
          <w:szCs w:val="28"/>
          <w:rtl/>
          <w:lang w:bidi="ar-EG"/>
        </w:rPr>
        <w:t>صالح شعوبها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9"/>
      </w:r>
    </w:p>
    <w:p w14:paraId="24FC2AB8" w14:textId="77777777" w:rsidR="00606F75" w:rsidRPr="00F85FB2" w:rsidRDefault="00606F75" w:rsidP="005502AB">
      <w:pPr>
        <w:pStyle w:val="ListParagraph"/>
        <w:numPr>
          <w:ilvl w:val="0"/>
          <w:numId w:val="34"/>
        </w:numPr>
        <w:tabs>
          <w:tab w:val="right" w:pos="180"/>
          <w:tab w:val="right" w:pos="270"/>
          <w:tab w:val="right" w:pos="450"/>
        </w:tabs>
        <w:bidi/>
        <w:jc w:val="both"/>
        <w:rPr>
          <w:rFonts w:ascii="Simplified Arabic" w:eastAsia="Times New Roman" w:hAnsi="Simplified Arabic" w:cs="Simplified Arabic"/>
          <w:sz w:val="28"/>
          <w:szCs w:val="28"/>
          <w:lang w:bidi="ar-EG"/>
        </w:rPr>
      </w:pPr>
      <w:r w:rsidRPr="00F85FB2">
        <w:rPr>
          <w:rFonts w:ascii="Simplified Arabic" w:eastAsia="Times New Roman" w:hAnsi="Simplified Arabic" w:cs="Simplified Arabic"/>
          <w:b/>
          <w:bCs/>
          <w:sz w:val="28"/>
          <w:szCs w:val="28"/>
          <w:rtl/>
        </w:rPr>
        <w:t xml:space="preserve">دوافع </w:t>
      </w:r>
      <w:r w:rsidR="00A73155" w:rsidRPr="00F85FB2">
        <w:rPr>
          <w:rFonts w:ascii="Simplified Arabic" w:eastAsia="Times New Roman" w:hAnsi="Simplified Arabic" w:cs="Simplified Arabic"/>
          <w:b/>
          <w:bCs/>
          <w:sz w:val="28"/>
          <w:szCs w:val="28"/>
          <w:rtl/>
        </w:rPr>
        <w:t xml:space="preserve">صينية متعددة </w:t>
      </w:r>
      <w:r w:rsidRPr="00F85FB2">
        <w:rPr>
          <w:rFonts w:ascii="Simplified Arabic" w:eastAsia="Times New Roman" w:hAnsi="Simplified Arabic" w:cs="Simplified Arabic"/>
          <w:b/>
          <w:bCs/>
          <w:sz w:val="28"/>
          <w:szCs w:val="28"/>
          <w:rtl/>
        </w:rPr>
        <w:t>لتبنى استراتيجية مستقبلية كبرى</w:t>
      </w:r>
      <w:r w:rsidR="00CD0A4E"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sz w:val="28"/>
          <w:szCs w:val="28"/>
          <w:rtl/>
        </w:rPr>
        <w:t xml:space="preserve"> تشير العديد من الكتابات الى أن مبادرة الحزام والطريق تأتى كتعبير مباشر عن حاجة الصين الى استراتيجية كبرى – </w:t>
      </w:r>
      <w:r w:rsidRPr="00F85FB2">
        <w:rPr>
          <w:rFonts w:ascii="Simplified Arabic" w:eastAsia="Times New Roman" w:hAnsi="Simplified Arabic" w:cs="Simplified Arabic"/>
          <w:sz w:val="28"/>
          <w:szCs w:val="28"/>
        </w:rPr>
        <w:t>Grand Strategy</w:t>
      </w:r>
      <w:r w:rsidRPr="00F85FB2">
        <w:rPr>
          <w:rFonts w:ascii="Simplified Arabic" w:eastAsia="Times New Roman" w:hAnsi="Simplified Arabic" w:cs="Simplified Arabic"/>
          <w:sz w:val="28"/>
          <w:szCs w:val="28"/>
          <w:rtl/>
        </w:rPr>
        <w:t xml:space="preserve"> تدعم مصالحها الاستراتيجية في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السياسة الداخلية والسياسة الخارجية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وأن الدولة منذ منتصف التسعينيات ترى أن الظروف مواتية لتبنى هذا النوع من الاستراتيجيات للأسباب التالية</w:t>
      </w:r>
      <w:r w:rsidR="00CD0A4E" w:rsidRPr="00F85FB2">
        <w:rPr>
          <w:rFonts w:ascii="Simplified Arabic" w:eastAsia="Times New Roman" w:hAnsi="Simplified Arabic" w:cs="Simplified Arabic"/>
          <w:sz w:val="28"/>
          <w:szCs w:val="28"/>
          <w:rtl/>
        </w:rPr>
        <w:t>:</w:t>
      </w:r>
      <w:r w:rsidRPr="00F85FB2">
        <w:rPr>
          <w:rStyle w:val="FootnoteReference"/>
          <w:rFonts w:ascii="Simplified Arabic" w:eastAsia="Times New Roman" w:hAnsi="Simplified Arabic" w:cs="Simplified Arabic"/>
          <w:sz w:val="28"/>
          <w:szCs w:val="28"/>
          <w:rtl/>
        </w:rPr>
        <w:footnoteReference w:id="10"/>
      </w:r>
    </w:p>
    <w:p w14:paraId="78FF9906" w14:textId="77777777" w:rsidR="00606F75" w:rsidRPr="00F85FB2" w:rsidRDefault="00606F75" w:rsidP="005502AB">
      <w:pPr>
        <w:pStyle w:val="ListParagraph"/>
        <w:numPr>
          <w:ilvl w:val="0"/>
          <w:numId w:val="22"/>
        </w:numPr>
        <w:bidi/>
        <w:ind w:left="900"/>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lastRenderedPageBreak/>
        <w:t>تبنى الصين لمفاهيم جديدة للأمن القومى ومجاله الحيوي</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وذلك في ضوء خبرات</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مستفادة للدولة</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محلية وخارجية</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سواء</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 xml:space="preserve">من تداعيات أحداث </w:t>
      </w:r>
      <w:r w:rsidR="00CD0A4E" w:rsidRPr="00F85FB2">
        <w:rPr>
          <w:rFonts w:ascii="Simplified Arabic" w:eastAsia="Times New Roman" w:hAnsi="Simplified Arabic" w:cs="Simplified Arabic" w:hint="cs"/>
          <w:sz w:val="28"/>
          <w:szCs w:val="28"/>
          <w:rtl/>
        </w:rPr>
        <w:t>(ميدان</w:t>
      </w:r>
      <w:r w:rsidRPr="00F85FB2">
        <w:rPr>
          <w:rFonts w:ascii="Simplified Arabic" w:eastAsia="Times New Roman" w:hAnsi="Simplified Arabic" w:cs="Simplified Arabic"/>
          <w:sz w:val="28"/>
          <w:szCs w:val="28"/>
          <w:rtl/>
        </w:rPr>
        <w:t xml:space="preserve"> تياننمين-</w:t>
      </w:r>
      <w:r w:rsidR="001C1760" w:rsidRPr="00F85FB2">
        <w:rPr>
          <w:rFonts w:ascii="Simplified Arabic" w:eastAsia="Times New Roman" w:hAnsi="Simplified Arabic" w:cs="Simplified Arabic"/>
          <w:sz w:val="28"/>
          <w:szCs w:val="28"/>
        </w:rPr>
        <w:t>Tiananmen</w:t>
      </w:r>
      <w:r w:rsidR="001C1760" w:rsidRPr="00F85FB2">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 xml:space="preserve"> </w:t>
      </w:r>
      <w:r w:rsidR="001C1760" w:rsidRPr="00F85FB2">
        <w:rPr>
          <w:rFonts w:ascii="Simplified Arabic" w:eastAsia="Times New Roman" w:hAnsi="Simplified Arabic" w:cs="Simplified Arabic" w:hint="cs"/>
          <w:sz w:val="28"/>
          <w:szCs w:val="28"/>
          <w:rtl/>
        </w:rPr>
        <w:t>عام 1989</w:t>
      </w:r>
      <w:r w:rsidRPr="00F85FB2">
        <w:rPr>
          <w:rFonts w:ascii="Simplified Arabic" w:eastAsia="Times New Roman" w:hAnsi="Simplified Arabic" w:cs="Simplified Arabic"/>
          <w:sz w:val="28"/>
          <w:szCs w:val="28"/>
          <w:rtl/>
        </w:rPr>
        <w:t>، أو حاجة الدولة الى تبنى مفاهيم جديدة للأمن القومى في حقبة ما بعد الحرب الباردة</w:t>
      </w:r>
      <w:r w:rsidR="00EB056A"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009E86A0" w14:textId="77777777" w:rsidR="00606F75" w:rsidRPr="00F85FB2" w:rsidRDefault="00606F75" w:rsidP="005502AB">
      <w:pPr>
        <w:pStyle w:val="ListParagraph"/>
        <w:numPr>
          <w:ilvl w:val="0"/>
          <w:numId w:val="22"/>
        </w:numPr>
        <w:bidi/>
        <w:ind w:left="900"/>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الحاجة الى ترتيبات اقليمية جديدة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خاصة في مناطق آسيا والباسفيك</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5C9F5CF3" w14:textId="77777777" w:rsidR="00606F75" w:rsidRPr="00F85FB2" w:rsidRDefault="00606F75" w:rsidP="005502AB">
      <w:pPr>
        <w:pStyle w:val="ListParagraph"/>
        <w:numPr>
          <w:ilvl w:val="0"/>
          <w:numId w:val="22"/>
        </w:numPr>
        <w:bidi/>
        <w:ind w:left="900"/>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فهم مختلف وجديد للأمن القومى وعلاقته بالمشاكل العابرة للحدود</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وهو ما يتعلق الى حد كبير بمشكلات القرصنة ومشكلات الإرهاب العابر للحدود</w:t>
      </w:r>
      <w:r w:rsidR="00C5314D" w:rsidRPr="00F85FB2">
        <w:rPr>
          <w:rFonts w:ascii="Simplified Arabic" w:eastAsia="Times New Roman" w:hAnsi="Simplified Arabic" w:cs="Simplified Arabic"/>
          <w:sz w:val="28"/>
          <w:szCs w:val="28"/>
          <w:rtl/>
        </w:rPr>
        <w:t>.</w:t>
      </w:r>
    </w:p>
    <w:p w14:paraId="68BDB24A" w14:textId="77777777" w:rsidR="00606F75" w:rsidRPr="00EC5477" w:rsidRDefault="00606F75" w:rsidP="005502AB">
      <w:pPr>
        <w:pStyle w:val="ListParagraph"/>
        <w:numPr>
          <w:ilvl w:val="0"/>
          <w:numId w:val="22"/>
        </w:numPr>
        <w:bidi/>
        <w:ind w:left="900"/>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الحاجة الى مواقف دبلوماسية أكثر وضوحا تجاه العديد من القضايا</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والتي يأتى على رأسها قضايا الطاقة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r w:rsidR="00370475">
        <w:rPr>
          <w:rFonts w:ascii="Simplified Arabic" w:eastAsia="Times New Roman" w:hAnsi="Simplified Arabic" w:cs="Simplified Arabic" w:hint="cs"/>
          <w:sz w:val="28"/>
          <w:szCs w:val="28"/>
          <w:rtl/>
        </w:rPr>
        <w:t>قضايا الإرهاب</w:t>
      </w:r>
      <w:r w:rsidR="00FB4665">
        <w:rPr>
          <w:rFonts w:ascii="Simplified Arabic" w:eastAsia="Times New Roman" w:hAnsi="Simplified Arabic" w:cs="Simplified Arabic" w:hint="cs"/>
          <w:sz w:val="28"/>
          <w:szCs w:val="28"/>
          <w:rtl/>
        </w:rPr>
        <w:t>،</w:t>
      </w:r>
      <w:r w:rsidR="00370475">
        <w:rPr>
          <w:rFonts w:ascii="Simplified Arabic" w:eastAsia="Times New Roman" w:hAnsi="Simplified Arabic" w:cs="Simplified Arabic" w:hint="cs"/>
          <w:sz w:val="28"/>
          <w:szCs w:val="28"/>
          <w:rtl/>
        </w:rPr>
        <w:t xml:space="preserve"> و</w:t>
      </w:r>
      <w:r w:rsidRPr="00F85FB2">
        <w:rPr>
          <w:rFonts w:ascii="Simplified Arabic" w:eastAsia="Times New Roman" w:hAnsi="Simplified Arabic" w:cs="Simplified Arabic"/>
          <w:sz w:val="28"/>
          <w:szCs w:val="28"/>
          <w:rtl/>
        </w:rPr>
        <w:t>قضايا حظر انتشار الأسلحة النووي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506DA848" w14:textId="77777777" w:rsidR="00EC5477" w:rsidRPr="00EC5477" w:rsidRDefault="00EC5477" w:rsidP="00EC5477">
      <w:pPr>
        <w:pStyle w:val="ListParagraph"/>
        <w:tabs>
          <w:tab w:val="right" w:pos="540"/>
        </w:tabs>
        <w:bidi/>
        <w:spacing w:after="0" w:line="240" w:lineRule="auto"/>
        <w:jc w:val="both"/>
        <w:rPr>
          <w:rFonts w:ascii="Simplified Arabic" w:eastAsia="Times New Roman" w:hAnsi="Simplified Arabic" w:cs="Simplified Arabic"/>
          <w:sz w:val="28"/>
          <w:szCs w:val="28"/>
        </w:rPr>
      </w:pPr>
      <w:r w:rsidRPr="00EC5477">
        <w:rPr>
          <w:rFonts w:ascii="Simplified Arabic" w:eastAsia="Times New Roman" w:hAnsi="Simplified Arabic" w:cs="Simplified Arabic" w:hint="cs"/>
          <w:sz w:val="28"/>
          <w:szCs w:val="28"/>
          <w:rtl/>
        </w:rPr>
        <w:t xml:space="preserve">ولا يقتصر الإهتمام </w:t>
      </w:r>
      <w:r>
        <w:rPr>
          <w:rFonts w:ascii="Simplified Arabic" w:eastAsia="Times New Roman" w:hAnsi="Simplified Arabic" w:cs="Simplified Arabic" w:hint="cs"/>
          <w:sz w:val="28"/>
          <w:szCs w:val="28"/>
          <w:rtl/>
        </w:rPr>
        <w:t>على الصين في تبنى الإستراتيجيات الكبرى في هذا العالم المتغير</w:t>
      </w:r>
      <w:r w:rsidR="00FB4665">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وانما شاركها العديد من دول العالم المتقدمة والناهضة والنامية وعلى رأسها الولايات المتحدة الأمريكية</w:t>
      </w:r>
      <w:r w:rsidR="00FB4665">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ألمانيا واسرائيل</w:t>
      </w:r>
      <w:r w:rsidR="00FB4665">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وغيرها</w:t>
      </w:r>
      <w:r w:rsidR="00FB4665">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w:t>
      </w:r>
      <w:r>
        <w:rPr>
          <w:rStyle w:val="FootnoteReference"/>
          <w:rFonts w:ascii="Simplified Arabic" w:eastAsia="Times New Roman" w:hAnsi="Simplified Arabic" w:cs="Simplified Arabic"/>
          <w:sz w:val="28"/>
          <w:szCs w:val="28"/>
          <w:rtl/>
        </w:rPr>
        <w:footnoteReference w:id="11"/>
      </w:r>
      <w:r>
        <w:rPr>
          <w:rFonts w:ascii="Simplified Arabic" w:eastAsia="Times New Roman" w:hAnsi="Simplified Arabic" w:cs="Simplified Arabic" w:hint="cs"/>
          <w:sz w:val="28"/>
          <w:szCs w:val="28"/>
          <w:rtl/>
        </w:rPr>
        <w:t xml:space="preserve"> </w:t>
      </w:r>
    </w:p>
    <w:p w14:paraId="19DDC579" w14:textId="77777777" w:rsidR="00606F75" w:rsidRPr="00F85FB2" w:rsidRDefault="00EC5477" w:rsidP="00EC5477">
      <w:pPr>
        <w:pStyle w:val="ListParagraph"/>
        <w:numPr>
          <w:ilvl w:val="0"/>
          <w:numId w:val="34"/>
        </w:numPr>
        <w:tabs>
          <w:tab w:val="right" w:pos="540"/>
        </w:tabs>
        <w:bidi/>
        <w:spacing w:after="0" w:line="24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 xml:space="preserve"> </w:t>
      </w:r>
      <w:r w:rsidR="00606F75" w:rsidRPr="00F85FB2">
        <w:rPr>
          <w:rFonts w:ascii="Simplified Arabic" w:eastAsia="Times New Roman" w:hAnsi="Simplified Arabic" w:cs="Simplified Arabic"/>
          <w:b/>
          <w:bCs/>
          <w:sz w:val="28"/>
          <w:szCs w:val="28"/>
          <w:rtl/>
        </w:rPr>
        <w:t xml:space="preserve">توظيف كافة عناصر قوة الدولة </w:t>
      </w:r>
      <w:r w:rsidR="00CB2CB9" w:rsidRPr="00F85FB2">
        <w:rPr>
          <w:rFonts w:ascii="Simplified Arabic" w:eastAsia="Times New Roman" w:hAnsi="Simplified Arabic" w:cs="Simplified Arabic"/>
          <w:b/>
          <w:bCs/>
          <w:sz w:val="28"/>
          <w:szCs w:val="28"/>
          <w:rtl/>
        </w:rPr>
        <w:t xml:space="preserve">الناعمة </w:t>
      </w:r>
      <w:r w:rsidR="00606F75" w:rsidRPr="00F85FB2">
        <w:rPr>
          <w:rFonts w:ascii="Simplified Arabic" w:eastAsia="Times New Roman" w:hAnsi="Simplified Arabic" w:cs="Simplified Arabic"/>
          <w:b/>
          <w:bCs/>
          <w:sz w:val="28"/>
          <w:szCs w:val="28"/>
          <w:rtl/>
        </w:rPr>
        <w:t xml:space="preserve">لدعم إعادة تشكيل النظام السياسي </w:t>
      </w:r>
      <w:r w:rsidR="006557FC" w:rsidRPr="00F85FB2">
        <w:rPr>
          <w:rFonts w:ascii="Simplified Arabic" w:eastAsia="Times New Roman" w:hAnsi="Simplified Arabic" w:cs="Simplified Arabic" w:hint="cs"/>
          <w:b/>
          <w:bCs/>
          <w:sz w:val="28"/>
          <w:szCs w:val="28"/>
          <w:rtl/>
        </w:rPr>
        <w:t>العالمي، وعلى</w:t>
      </w:r>
      <w:r w:rsidR="00606F75" w:rsidRPr="00F85FB2">
        <w:rPr>
          <w:rFonts w:ascii="Simplified Arabic" w:eastAsia="Times New Roman" w:hAnsi="Simplified Arabic" w:cs="Simplified Arabic"/>
          <w:sz w:val="28"/>
          <w:szCs w:val="28"/>
          <w:rtl/>
        </w:rPr>
        <w:t xml:space="preserve"> رأسها عناصر القوة </w:t>
      </w:r>
      <w:r w:rsidR="00BD6008">
        <w:rPr>
          <w:rFonts w:ascii="Simplified Arabic" w:eastAsia="Times New Roman" w:hAnsi="Simplified Arabic" w:cs="Simplified Arabic"/>
          <w:sz w:val="28"/>
          <w:szCs w:val="28"/>
          <w:rtl/>
        </w:rPr>
        <w:t>الاقتصا</w:t>
      </w:r>
      <w:r w:rsidR="00606F75" w:rsidRPr="00F85FB2">
        <w:rPr>
          <w:rFonts w:ascii="Simplified Arabic" w:eastAsia="Times New Roman" w:hAnsi="Simplified Arabic" w:cs="Simplified Arabic"/>
          <w:sz w:val="28"/>
          <w:szCs w:val="28"/>
          <w:rtl/>
        </w:rPr>
        <w:t>دية والمالية المتنامية</w:t>
      </w:r>
      <w:r w:rsidR="00C5314D" w:rsidRPr="00F85FB2">
        <w:rPr>
          <w:rFonts w:ascii="Simplified Arabic" w:eastAsia="Times New Roman" w:hAnsi="Simplified Arabic" w:cs="Simplified Arabic"/>
          <w:sz w:val="28"/>
          <w:szCs w:val="28"/>
          <w:rtl/>
        </w:rPr>
        <w:t>،</w:t>
      </w:r>
      <w:r w:rsidR="00606F75" w:rsidRPr="00F85FB2">
        <w:rPr>
          <w:rFonts w:ascii="Simplified Arabic" w:eastAsia="Times New Roman" w:hAnsi="Simplified Arabic" w:cs="Simplified Arabic"/>
          <w:sz w:val="28"/>
          <w:szCs w:val="28"/>
          <w:rtl/>
        </w:rPr>
        <w:t xml:space="preserve"> بخلاف عناصر القوة </w:t>
      </w:r>
      <w:r w:rsidR="003F3B6A" w:rsidRPr="00F85FB2">
        <w:rPr>
          <w:rFonts w:ascii="Simplified Arabic" w:eastAsia="Times New Roman" w:hAnsi="Simplified Arabic" w:cs="Simplified Arabic"/>
          <w:sz w:val="28"/>
          <w:szCs w:val="28"/>
          <w:rtl/>
        </w:rPr>
        <w:t>السياسية و</w:t>
      </w:r>
      <w:r w:rsidR="00606F75" w:rsidRPr="00F85FB2">
        <w:rPr>
          <w:rFonts w:ascii="Simplified Arabic" w:eastAsia="Times New Roman" w:hAnsi="Simplified Arabic" w:cs="Simplified Arabic"/>
          <w:sz w:val="28"/>
          <w:szCs w:val="28"/>
          <w:rtl/>
        </w:rPr>
        <w:t>الثقافية والفكرية للدولة</w:t>
      </w:r>
      <w:r w:rsidR="00C5314D" w:rsidRPr="00F85FB2">
        <w:rPr>
          <w:rFonts w:ascii="Simplified Arabic" w:eastAsia="Times New Roman" w:hAnsi="Simplified Arabic" w:cs="Simplified Arabic"/>
          <w:sz w:val="28"/>
          <w:szCs w:val="28"/>
          <w:rtl/>
        </w:rPr>
        <w:t>،</w:t>
      </w:r>
      <w:r w:rsidR="00606F75" w:rsidRPr="00F85FB2">
        <w:rPr>
          <w:rFonts w:ascii="Simplified Arabic" w:eastAsia="Times New Roman" w:hAnsi="Simplified Arabic" w:cs="Simplified Arabic"/>
          <w:sz w:val="28"/>
          <w:szCs w:val="28"/>
          <w:rtl/>
        </w:rPr>
        <w:t xml:space="preserve"> وهى العناصر التى يمكن أن تضمن مجتمعة دورا محوريا للصين في النظام الدولي الجديد بصورة تتوافق مع قيم الدولة</w:t>
      </w:r>
      <w:r w:rsidR="00C5314D" w:rsidRPr="00F85FB2">
        <w:rPr>
          <w:rFonts w:ascii="Simplified Arabic" w:eastAsia="Times New Roman" w:hAnsi="Simplified Arabic" w:cs="Simplified Arabic"/>
          <w:sz w:val="28"/>
          <w:szCs w:val="28"/>
          <w:rtl/>
        </w:rPr>
        <w:t>،</w:t>
      </w:r>
      <w:r w:rsidR="00606F75" w:rsidRPr="00F85FB2">
        <w:rPr>
          <w:rFonts w:ascii="Simplified Arabic" w:eastAsia="Times New Roman" w:hAnsi="Simplified Arabic" w:cs="Simplified Arabic"/>
          <w:sz w:val="28"/>
          <w:szCs w:val="28"/>
          <w:rtl/>
        </w:rPr>
        <w:t xml:space="preserve"> وعلى نحو يحفظ مصالحها القومية والاستراتيجية</w:t>
      </w:r>
      <w:r w:rsidR="00C5314D" w:rsidRPr="00F85FB2">
        <w:rPr>
          <w:rFonts w:ascii="Simplified Arabic" w:eastAsia="Times New Roman" w:hAnsi="Simplified Arabic" w:cs="Simplified Arabic"/>
          <w:sz w:val="28"/>
          <w:szCs w:val="28"/>
          <w:rtl/>
        </w:rPr>
        <w:t>.</w:t>
      </w:r>
      <w:r w:rsidR="00606F75" w:rsidRPr="00F85FB2">
        <w:rPr>
          <w:rFonts w:ascii="Simplified Arabic" w:eastAsia="Times New Roman" w:hAnsi="Simplified Arabic" w:cs="Simplified Arabic"/>
          <w:sz w:val="28"/>
          <w:szCs w:val="28"/>
          <w:rtl/>
        </w:rPr>
        <w:t xml:space="preserve"> </w:t>
      </w:r>
      <w:r w:rsidR="00606F75" w:rsidRPr="00F85FB2">
        <w:rPr>
          <w:rStyle w:val="FootnoteReference"/>
          <w:rFonts w:ascii="Simplified Arabic" w:eastAsia="Times New Roman" w:hAnsi="Simplified Arabic" w:cs="Simplified Arabic"/>
          <w:sz w:val="28"/>
          <w:szCs w:val="28"/>
          <w:rtl/>
        </w:rPr>
        <w:footnoteReference w:id="12"/>
      </w:r>
    </w:p>
    <w:p w14:paraId="6BED7B56" w14:textId="77777777" w:rsidR="00606F75" w:rsidRPr="00F85FB2" w:rsidRDefault="00C02F57" w:rsidP="00701857">
      <w:pPr>
        <w:tabs>
          <w:tab w:val="right" w:pos="360"/>
          <w:tab w:val="right" w:pos="540"/>
        </w:tabs>
        <w:bidi/>
        <w:spacing w:after="0" w:line="240" w:lineRule="auto"/>
        <w:ind w:left="720" w:hanging="450"/>
        <w:jc w:val="both"/>
        <w:rPr>
          <w:rFonts w:ascii="Simplified Arabic" w:eastAsia="Times New Roman" w:hAnsi="Simplified Arabic" w:cs="Simplified Arabic"/>
          <w:b/>
          <w:bCs/>
          <w:sz w:val="28"/>
          <w:szCs w:val="28"/>
          <w:rtl/>
          <w:lang w:bidi="ar-EG"/>
        </w:rPr>
      </w:pPr>
      <w:r w:rsidRPr="00F85FB2">
        <w:rPr>
          <w:rFonts w:ascii="Simplified Arabic" w:eastAsia="Times New Roman" w:hAnsi="Simplified Arabic" w:cs="Simplified Arabic"/>
          <w:sz w:val="28"/>
          <w:szCs w:val="28"/>
          <w:rtl/>
        </w:rPr>
        <w:t xml:space="preserve">     </w:t>
      </w:r>
      <w:r w:rsidR="00606F75" w:rsidRPr="00F85FB2">
        <w:rPr>
          <w:rFonts w:ascii="Simplified Arabic" w:eastAsia="Times New Roman" w:hAnsi="Simplified Arabic" w:cs="Simplified Arabic"/>
          <w:sz w:val="28"/>
          <w:szCs w:val="28"/>
          <w:rtl/>
        </w:rPr>
        <w:t xml:space="preserve">ويرى العديد من الكتاب أن هذه الدوافع وغيرها قد دفعت الصين الى تبنى مواقف سياسية أكثر حزما ووضوحا – </w:t>
      </w:r>
      <w:r w:rsidR="00606F75" w:rsidRPr="00F85FB2">
        <w:rPr>
          <w:rFonts w:ascii="Simplified Arabic" w:eastAsia="Times New Roman" w:hAnsi="Simplified Arabic" w:cs="Simplified Arabic"/>
          <w:sz w:val="28"/>
          <w:szCs w:val="28"/>
        </w:rPr>
        <w:t>assertive</w:t>
      </w:r>
      <w:r w:rsidR="00606F75" w:rsidRPr="00F85FB2">
        <w:rPr>
          <w:rFonts w:ascii="Simplified Arabic" w:eastAsia="Times New Roman" w:hAnsi="Simplified Arabic" w:cs="Simplified Arabic"/>
          <w:sz w:val="28"/>
          <w:szCs w:val="28"/>
          <w:rtl/>
          <w:lang w:bidi="ar-EG"/>
        </w:rPr>
        <w:t xml:space="preserve"> تجاه العديد من القضايا الدولية وأن الرؤية الاستراتيجية الجديدة المرتبطة بمبادرة الحزام والطريق قد فرضت على الصين إعادة رسم صورتها الذهنية السياسية / الدبلوماسية  فى العالم</w:t>
      </w:r>
      <w:r w:rsidR="00C5314D" w:rsidRPr="00F85FB2">
        <w:rPr>
          <w:rFonts w:ascii="Simplified Arabic" w:eastAsia="Times New Roman" w:hAnsi="Simplified Arabic" w:cs="Simplified Arabic"/>
          <w:sz w:val="28"/>
          <w:szCs w:val="28"/>
          <w:rtl/>
          <w:lang w:bidi="ar-EG"/>
        </w:rPr>
        <w:t>.</w:t>
      </w:r>
      <w:r w:rsidR="00606F75" w:rsidRPr="00F85FB2">
        <w:rPr>
          <w:rStyle w:val="FootnoteReference"/>
          <w:rFonts w:ascii="Simplified Arabic" w:eastAsia="Times New Roman" w:hAnsi="Simplified Arabic" w:cs="Simplified Arabic"/>
          <w:sz w:val="28"/>
          <w:szCs w:val="28"/>
          <w:rtl/>
          <w:lang w:bidi="ar-EG"/>
        </w:rPr>
        <w:footnoteReference w:id="13"/>
      </w:r>
    </w:p>
    <w:p w14:paraId="10A17DEB" w14:textId="77777777" w:rsidR="00E12D13" w:rsidRPr="00F85FB2" w:rsidRDefault="00E12D13" w:rsidP="005502AB">
      <w:pPr>
        <w:pStyle w:val="ListParagraph"/>
        <w:numPr>
          <w:ilvl w:val="0"/>
          <w:numId w:val="34"/>
        </w:numPr>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lastRenderedPageBreak/>
        <w:t>المبادرة تسعى الى حوكمة عالمية متعددة الأطراف متوافقة المصالح</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فالطرح الصيني رغم مبادرته وهجوميته الواضحة لا يتحدث عن الحلول محل الآخرين بقدر ما يعبر عن حاجة العالم الى تعدد  الأقطاب</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والتجارة العالمية الحرة و</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 العالمي المفتوح</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والتدفق الحر للمقومات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دية والتوزيع الفعال للموارد والاندماج المعمق للأسواق</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والحاجة الى ترسيخ قواعد جديدة للأعمال الاستثمارية والتجارية متعددة الأطراف اقليميا وعالميا</w:t>
      </w:r>
      <w:r w:rsidR="001D3D9B" w:rsidRPr="00F85FB2">
        <w:rPr>
          <w:rFonts w:ascii="Simplified Arabic" w:eastAsia="Times New Roman" w:hAnsi="Simplified Arabic" w:cs="Simplified Arabic"/>
          <w:sz w:val="28"/>
          <w:szCs w:val="28"/>
          <w:rtl/>
        </w:rPr>
        <w:t>.</w:t>
      </w:r>
      <w:r w:rsidRPr="00F85FB2">
        <w:rPr>
          <w:rStyle w:val="FootnoteReference"/>
          <w:rFonts w:ascii="Simplified Arabic" w:eastAsia="Times New Roman" w:hAnsi="Simplified Arabic" w:cs="Simplified Arabic"/>
          <w:sz w:val="28"/>
          <w:szCs w:val="28"/>
          <w:rtl/>
        </w:rPr>
        <w:footnoteReference w:id="14"/>
      </w:r>
      <w:r w:rsidRPr="00F85FB2">
        <w:rPr>
          <w:rFonts w:ascii="Simplified Arabic" w:eastAsia="Times New Roman" w:hAnsi="Simplified Arabic" w:cs="Simplified Arabic"/>
          <w:sz w:val="28"/>
          <w:szCs w:val="28"/>
          <w:rtl/>
        </w:rPr>
        <w:t xml:space="preserve"> </w:t>
      </w:r>
      <w:r w:rsidR="001D3D9B" w:rsidRPr="00F85FB2">
        <w:rPr>
          <w:rFonts w:ascii="Simplified Arabic" w:eastAsia="Times New Roman" w:hAnsi="Simplified Arabic" w:cs="Simplified Arabic"/>
          <w:sz w:val="28"/>
          <w:szCs w:val="28"/>
          <w:rtl/>
        </w:rPr>
        <w:t xml:space="preserve">وفى نفس الوقت فإن هذه  الحوكمة المأمولة تنطوي في جوانبها المختلفة على استهداف لتغيير توازنات القوى </w:t>
      </w:r>
      <w:r w:rsidR="007B30F7" w:rsidRPr="00F85FB2">
        <w:rPr>
          <w:rFonts w:ascii="Simplified Arabic" w:eastAsia="Times New Roman" w:hAnsi="Simplified Arabic" w:cs="Simplified Arabic"/>
          <w:sz w:val="28"/>
          <w:szCs w:val="28"/>
          <w:rtl/>
        </w:rPr>
        <w:t xml:space="preserve">العالمية </w:t>
      </w:r>
      <w:r w:rsidR="001D3D9B" w:rsidRPr="00F85FB2">
        <w:rPr>
          <w:rFonts w:ascii="Simplified Arabic" w:eastAsia="Times New Roman" w:hAnsi="Simplified Arabic" w:cs="Simplified Arabic"/>
          <w:sz w:val="28"/>
          <w:szCs w:val="28"/>
          <w:rtl/>
        </w:rPr>
        <w:t xml:space="preserve">من خلال التشبيك عبر الإقليمي – </w:t>
      </w:r>
      <w:r w:rsidR="001D3D9B" w:rsidRPr="00F85FB2">
        <w:rPr>
          <w:rFonts w:ascii="Simplified Arabic" w:eastAsia="Times New Roman" w:hAnsi="Simplified Arabic" w:cs="Simplified Arabic"/>
          <w:sz w:val="28"/>
          <w:szCs w:val="28"/>
        </w:rPr>
        <w:t>transnational connectivity</w:t>
      </w:r>
      <w:r w:rsidR="007B30F7" w:rsidRPr="00F85FB2">
        <w:rPr>
          <w:rFonts w:ascii="Simplified Arabic" w:eastAsia="Times New Roman" w:hAnsi="Simplified Arabic" w:cs="Simplified Arabic"/>
          <w:sz w:val="28"/>
          <w:szCs w:val="28"/>
          <w:rtl/>
        </w:rPr>
        <w:t xml:space="preserve"> في سياق المبادرة</w:t>
      </w:r>
      <w:r w:rsidR="00C5314D" w:rsidRPr="00F85FB2">
        <w:rPr>
          <w:rFonts w:ascii="Simplified Arabic" w:eastAsia="Times New Roman" w:hAnsi="Simplified Arabic" w:cs="Simplified Arabic"/>
          <w:sz w:val="28"/>
          <w:szCs w:val="28"/>
          <w:rtl/>
        </w:rPr>
        <w:t>.</w:t>
      </w:r>
      <w:r w:rsidR="007B30F7" w:rsidRPr="00F85FB2">
        <w:rPr>
          <w:rStyle w:val="FootnoteReference"/>
          <w:rFonts w:ascii="Simplified Arabic" w:eastAsia="Times New Roman" w:hAnsi="Simplified Arabic" w:cs="Simplified Arabic"/>
          <w:sz w:val="28"/>
          <w:szCs w:val="28"/>
          <w:rtl/>
        </w:rPr>
        <w:footnoteReference w:id="15"/>
      </w:r>
    </w:p>
    <w:p w14:paraId="1E685499" w14:textId="77777777" w:rsidR="00E12D13" w:rsidRPr="00F85FB2" w:rsidRDefault="00E12D13" w:rsidP="005502AB">
      <w:pPr>
        <w:pStyle w:val="ListParagraph"/>
        <w:numPr>
          <w:ilvl w:val="0"/>
          <w:numId w:val="34"/>
        </w:numPr>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طرح المبادرة لنموذج تنموي ابتكاري متعدد ومتنوع الطروحات</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تحرص الصين في سياق المبادرة</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على تغيير النظرة التقليدية الى منتجاتها وخدماتها وخاصة في الدول النامية على أنها كثيفة العمالة ومستوى أقل في كثافة المحتوى المعرفى من مثيلاتها الغربية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lang w:bidi="ar-EG"/>
        </w:rPr>
        <w:t xml:space="preserve"> حيث تحولت الى نموذج ابتكاري للمنتجات والخدمات كثيفة المعرفة والتكنولوجيا التى يراعى فيها اعتبارات الجودة والكفاءة  بما فيها الحواسيب الفائقة</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والسيارات ذاتية القيادة والطائرات</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وغيرها</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بخلاف تركيزها على التعاون العلمى والتكنولوجي </w:t>
      </w:r>
      <w:r w:rsidR="003F3B6A" w:rsidRPr="00F85FB2">
        <w:rPr>
          <w:rFonts w:ascii="Simplified Arabic" w:eastAsia="Times New Roman" w:hAnsi="Simplified Arabic" w:cs="Simplified Arabic"/>
          <w:sz w:val="28"/>
          <w:szCs w:val="28"/>
          <w:rtl/>
          <w:lang w:bidi="ar-EG"/>
        </w:rPr>
        <w:t xml:space="preserve">والبحثي </w:t>
      </w:r>
      <w:r w:rsidRPr="00F85FB2">
        <w:rPr>
          <w:rFonts w:ascii="Simplified Arabic" w:eastAsia="Times New Roman" w:hAnsi="Simplified Arabic" w:cs="Simplified Arabic"/>
          <w:sz w:val="28"/>
          <w:szCs w:val="28"/>
          <w:rtl/>
          <w:lang w:bidi="ar-EG"/>
        </w:rPr>
        <w:t>مع دول العالم المختلفة المعنية بالمبادرة</w:t>
      </w:r>
      <w:r w:rsidR="00C5314D" w:rsidRPr="00F85FB2">
        <w:rPr>
          <w:rFonts w:ascii="Simplified Arabic" w:eastAsia="Times New Roman" w:hAnsi="Simplified Arabic" w:cs="Simplified Arabic"/>
          <w:sz w:val="28"/>
          <w:szCs w:val="28"/>
          <w:rtl/>
          <w:lang w:bidi="ar-EG"/>
        </w:rPr>
        <w:t>.</w:t>
      </w:r>
      <w:r w:rsidRPr="00F85FB2">
        <w:rPr>
          <w:rStyle w:val="FootnoteReference"/>
          <w:rFonts w:ascii="Simplified Arabic" w:eastAsia="Times New Roman" w:hAnsi="Simplified Arabic" w:cs="Simplified Arabic"/>
          <w:sz w:val="28"/>
          <w:szCs w:val="28"/>
          <w:rtl/>
        </w:rPr>
        <w:footnoteReference w:id="16"/>
      </w:r>
    </w:p>
    <w:p w14:paraId="23823C36" w14:textId="77777777" w:rsidR="00E12D13" w:rsidRPr="00F85FB2" w:rsidRDefault="00E12D13" w:rsidP="005502AB">
      <w:pPr>
        <w:pStyle w:val="ListParagraph"/>
        <w:numPr>
          <w:ilvl w:val="0"/>
          <w:numId w:val="34"/>
        </w:numPr>
        <w:tabs>
          <w:tab w:val="right" w:pos="360"/>
        </w:tabs>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اهتمام المبادرة بالتواصل مع خطط التنمية الوطنية القطرية</w:t>
      </w:r>
      <w:r w:rsidRPr="00F85FB2">
        <w:rPr>
          <w:rFonts w:ascii="Simplified Arabic" w:eastAsia="Times New Roman" w:hAnsi="Simplified Arabic" w:cs="Simplified Arabic"/>
          <w:sz w:val="28"/>
          <w:szCs w:val="28"/>
          <w:rtl/>
        </w:rPr>
        <w:t xml:space="preserve"> </w:t>
      </w:r>
      <w:r w:rsidRPr="00F85FB2">
        <w:rPr>
          <w:rFonts w:ascii="Simplified Arabic" w:eastAsia="Times New Roman" w:hAnsi="Simplified Arabic" w:cs="Simplified Arabic"/>
          <w:b/>
          <w:bCs/>
          <w:sz w:val="28"/>
          <w:szCs w:val="28"/>
          <w:rtl/>
        </w:rPr>
        <w:t>والإقليمية</w:t>
      </w:r>
      <w:r w:rsidRPr="00F85FB2">
        <w:rPr>
          <w:rFonts w:ascii="Simplified Arabic" w:eastAsia="Times New Roman" w:hAnsi="Simplified Arabic" w:cs="Simplified Arabic"/>
          <w:sz w:val="28"/>
          <w:szCs w:val="28"/>
          <w:rtl/>
        </w:rPr>
        <w:t xml:space="preserve"> </w:t>
      </w:r>
      <w:r w:rsidRPr="00F85FB2">
        <w:rPr>
          <w:rFonts w:ascii="Simplified Arabic" w:eastAsia="Times New Roman" w:hAnsi="Simplified Arabic" w:cs="Simplified Arabic"/>
          <w:b/>
          <w:bCs/>
          <w:sz w:val="28"/>
          <w:szCs w:val="28"/>
          <w:rtl/>
        </w:rPr>
        <w:t>لدول العالم المختلفة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وهى أحد أهم الخبرات التى ركزت عليها الوثيقة والتي تدل على وعى المخطط الصيني بأهمية تشبيك المبادرة مع الخطط والمبادرات على مستوى كل دولة وعلى مستوى تعاونها الثنائي أو الإقليمي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وترى الوثيقة أن بعض الفعاليات والأدوات يمكن أن تحقق هذا النوع من التشبيك الفعال مثل المنتديات والمعارض وتبادل الزيارات وتدريب الأفراد ذوى الصلة في هذه الدول</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وغيرها من أدوات التفاعل</w:t>
      </w:r>
      <w:r w:rsidR="00C5314D" w:rsidRPr="00F85FB2">
        <w:rPr>
          <w:rFonts w:ascii="Simplified Arabic" w:eastAsia="Times New Roman" w:hAnsi="Simplified Arabic" w:cs="Simplified Arabic"/>
          <w:sz w:val="28"/>
          <w:szCs w:val="28"/>
          <w:rtl/>
        </w:rPr>
        <w:t>.</w:t>
      </w:r>
    </w:p>
    <w:p w14:paraId="564CBA29" w14:textId="77777777" w:rsidR="00E12D13" w:rsidRPr="00F85FB2" w:rsidRDefault="00E12D13" w:rsidP="005502AB">
      <w:pPr>
        <w:pStyle w:val="ListParagraph"/>
        <w:numPr>
          <w:ilvl w:val="0"/>
          <w:numId w:val="34"/>
        </w:numPr>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استغلال السوق الصيني الضخم كميزة تنافسية وقوة ناعمة لدعم المبادرة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فعلى الرغم من التوجه التصديرى الصيني والمبادرة بوجه عام الا أنه في المقابل فإن السوق الصيني الهائل يمثل ميزة </w:t>
      </w:r>
      <w:r w:rsidRPr="00F85FB2">
        <w:rPr>
          <w:rFonts w:ascii="Simplified Arabic" w:eastAsia="Times New Roman" w:hAnsi="Simplified Arabic" w:cs="Simplified Arabic"/>
          <w:sz w:val="28"/>
          <w:szCs w:val="28"/>
          <w:rtl/>
        </w:rPr>
        <w:lastRenderedPageBreak/>
        <w:t xml:space="preserve">استراتيجية لدعم المبادرة وجذب المساندين بحجم واردات </w:t>
      </w:r>
      <w:r w:rsidR="0096493C" w:rsidRPr="00F85FB2">
        <w:rPr>
          <w:rFonts w:ascii="Simplified Arabic" w:eastAsia="Times New Roman" w:hAnsi="Simplified Arabic" w:cs="Simplified Arabic"/>
          <w:sz w:val="28"/>
          <w:szCs w:val="28"/>
          <w:rtl/>
        </w:rPr>
        <w:t>وصل الى أكثر من تريليون ونصف التريليون دولار عام 2016</w:t>
      </w:r>
      <w:r w:rsidR="00C5314D" w:rsidRPr="00F85FB2">
        <w:rPr>
          <w:rFonts w:ascii="Simplified Arabic" w:eastAsia="Times New Roman" w:hAnsi="Simplified Arabic" w:cs="Simplified Arabic"/>
          <w:sz w:val="28"/>
          <w:szCs w:val="28"/>
          <w:rtl/>
        </w:rPr>
        <w:t>.</w:t>
      </w:r>
      <w:r w:rsidRPr="00F85FB2">
        <w:rPr>
          <w:rStyle w:val="FootnoteReference"/>
          <w:rFonts w:ascii="Simplified Arabic" w:eastAsia="Times New Roman" w:hAnsi="Simplified Arabic" w:cs="Simplified Arabic"/>
          <w:sz w:val="28"/>
          <w:szCs w:val="28"/>
          <w:rtl/>
        </w:rPr>
        <w:footnoteReference w:id="17"/>
      </w:r>
      <w:r w:rsidRPr="00F85FB2">
        <w:rPr>
          <w:rFonts w:ascii="Simplified Arabic" w:eastAsia="Times New Roman" w:hAnsi="Simplified Arabic" w:cs="Simplified Arabic"/>
          <w:sz w:val="28"/>
          <w:szCs w:val="28"/>
          <w:rtl/>
        </w:rPr>
        <w:t xml:space="preserve">  </w:t>
      </w:r>
    </w:p>
    <w:p w14:paraId="588E88DD" w14:textId="77777777" w:rsidR="000B152E" w:rsidRPr="00F85FB2" w:rsidRDefault="00E12D13" w:rsidP="005D20DC">
      <w:pPr>
        <w:pStyle w:val="ListParagraph"/>
        <w:numPr>
          <w:ilvl w:val="0"/>
          <w:numId w:val="34"/>
        </w:numPr>
        <w:tabs>
          <w:tab w:val="right" w:pos="180"/>
          <w:tab w:val="right" w:pos="360"/>
          <w:tab w:val="right" w:pos="450"/>
          <w:tab w:val="right" w:pos="810"/>
        </w:tabs>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التوظيف الاستراتيجي للمزايا النسبية والتنافسية للأقاليم الصينية لدعم المبادرة</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sz w:val="28"/>
          <w:szCs w:val="28"/>
          <w:rtl/>
        </w:rPr>
        <w:t xml:space="preserve"> والذى لا يعتمد فقط على </w:t>
      </w:r>
      <w:r w:rsidRPr="00F85FB2">
        <w:rPr>
          <w:rFonts w:ascii="Simplified Arabic" w:eastAsia="Times New Roman" w:hAnsi="Simplified Arabic" w:cs="Simplified Arabic"/>
          <w:sz w:val="28"/>
          <w:szCs w:val="28"/>
          <w:rtl/>
          <w:lang w:bidi="ar-EG"/>
        </w:rPr>
        <w:t>الأقاليم و</w:t>
      </w:r>
      <w:r w:rsidRPr="00F85FB2">
        <w:rPr>
          <w:rFonts w:ascii="Simplified Arabic" w:eastAsia="Times New Roman" w:hAnsi="Simplified Arabic" w:cs="Simplified Arabic"/>
          <w:sz w:val="28"/>
          <w:szCs w:val="28"/>
          <w:rtl/>
        </w:rPr>
        <w:t>المناطق الحدودية المتاخمة لدول المبادرة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ولكن يعتمد أيضا على المناطق الداخلية غير الحدودية وفق المزايا النسبية لكل منهما على السواء</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كما يوضح الجدول </w:t>
      </w:r>
      <w:r w:rsidR="00BB12B5" w:rsidRPr="00F85FB2">
        <w:rPr>
          <w:rFonts w:ascii="Simplified Arabic" w:eastAsia="Times New Roman" w:hAnsi="Simplified Arabic" w:cs="Simplified Arabic"/>
          <w:sz w:val="28"/>
          <w:szCs w:val="28"/>
          <w:rtl/>
        </w:rPr>
        <w:t xml:space="preserve">رقم </w:t>
      </w:r>
      <w:r w:rsidR="00453A94" w:rsidRPr="00F85FB2">
        <w:rPr>
          <w:rFonts w:ascii="Simplified Arabic" w:eastAsia="Times New Roman" w:hAnsi="Simplified Arabic" w:cs="Simplified Arabic" w:hint="cs"/>
          <w:sz w:val="28"/>
          <w:szCs w:val="28"/>
          <w:rtl/>
        </w:rPr>
        <w:t>(</w:t>
      </w:r>
      <w:r w:rsidR="00BB12B5" w:rsidRPr="00F85FB2">
        <w:rPr>
          <w:rFonts w:ascii="Simplified Arabic" w:eastAsia="Times New Roman" w:hAnsi="Simplified Arabic" w:cs="Simplified Arabic"/>
          <w:sz w:val="28"/>
          <w:szCs w:val="28"/>
          <w:rtl/>
        </w:rPr>
        <w:t>1-</w:t>
      </w:r>
      <w:r w:rsidR="005D20DC">
        <w:rPr>
          <w:rFonts w:ascii="Simplified Arabic" w:eastAsia="Times New Roman" w:hAnsi="Simplified Arabic" w:cs="Simplified Arabic" w:hint="cs"/>
          <w:sz w:val="28"/>
          <w:szCs w:val="28"/>
          <w:rtl/>
        </w:rPr>
        <w:t>1</w:t>
      </w:r>
      <w:r w:rsidR="00453A94" w:rsidRPr="00F85FB2">
        <w:rPr>
          <w:rFonts w:ascii="Simplified Arabic" w:eastAsia="Times New Roman" w:hAnsi="Simplified Arabic" w:cs="Simplified Arabic" w:hint="cs"/>
          <w:sz w:val="28"/>
          <w:szCs w:val="28"/>
          <w:rtl/>
        </w:rPr>
        <w:t>)</w:t>
      </w:r>
      <w:r w:rsidR="00BB12B5"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p w14:paraId="6F257B8C" w14:textId="77777777" w:rsidR="000B152E" w:rsidRPr="00F85FB2" w:rsidRDefault="000B152E" w:rsidP="005502AB">
      <w:pPr>
        <w:pStyle w:val="ListParagraph"/>
        <w:numPr>
          <w:ilvl w:val="0"/>
          <w:numId w:val="34"/>
        </w:numPr>
        <w:tabs>
          <w:tab w:val="right" w:pos="630"/>
        </w:tabs>
        <w:bidi/>
        <w:spacing w:after="0" w:line="240" w:lineRule="auto"/>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b/>
          <w:bCs/>
          <w:sz w:val="28"/>
          <w:szCs w:val="28"/>
          <w:rtl/>
        </w:rPr>
        <w:t>استغلال الكتلة السكانية والقدرات البشرية الصينية لدعم المبادرة خارج الحدود</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sz w:val="28"/>
          <w:szCs w:val="28"/>
          <w:rtl/>
        </w:rPr>
        <w:t xml:space="preserve"> تلعب الكتلة السكانية الصينية دورا هاما في دفع مبادرة الحزام والطريق</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وقد وصل عدد السكان في عام 2017</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حسب هيئة الإحصاء الصينية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حوالى 1.4 مليار نسمة يمثل 18.5% من سكان العالم. وتلعب الجاليات الصينية عبر العالم دورا محوريا في دعم المبادرة والتي يقدر عددها بأكثر من خمسة ملايين</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دور الجسر التفاعلي لدعم المبادرة</w:t>
      </w:r>
      <w:r w:rsidR="00C5314D" w:rsidRPr="00F85FB2">
        <w:rPr>
          <w:rFonts w:ascii="Simplified Arabic" w:eastAsia="Times New Roman" w:hAnsi="Simplified Arabic" w:cs="Simplified Arabic"/>
          <w:sz w:val="28"/>
          <w:szCs w:val="28"/>
          <w:rtl/>
        </w:rPr>
        <w:t>.</w:t>
      </w:r>
      <w:r w:rsidRPr="00F85FB2">
        <w:rPr>
          <w:rStyle w:val="FootnoteReference"/>
          <w:rFonts w:ascii="Simplified Arabic" w:eastAsia="Times New Roman" w:hAnsi="Simplified Arabic" w:cs="Simplified Arabic"/>
          <w:sz w:val="28"/>
          <w:szCs w:val="28"/>
          <w:rtl/>
        </w:rPr>
        <w:t xml:space="preserve"> </w:t>
      </w:r>
      <w:r w:rsidRPr="00F85FB2">
        <w:rPr>
          <w:rStyle w:val="FootnoteReference"/>
          <w:rFonts w:ascii="Simplified Arabic" w:eastAsia="Times New Roman" w:hAnsi="Simplified Arabic" w:cs="Simplified Arabic"/>
          <w:sz w:val="28"/>
          <w:szCs w:val="28"/>
          <w:rtl/>
        </w:rPr>
        <w:footnoteReference w:id="18"/>
      </w:r>
      <w:r w:rsidRPr="00F85FB2">
        <w:rPr>
          <w:rFonts w:ascii="Simplified Arabic" w:eastAsia="Times New Roman" w:hAnsi="Simplified Arabic" w:cs="Simplified Arabic"/>
          <w:sz w:val="28"/>
          <w:szCs w:val="28"/>
          <w:rtl/>
        </w:rPr>
        <w:t xml:space="preserve"> </w:t>
      </w:r>
    </w:p>
    <w:p w14:paraId="0C018DF8" w14:textId="77777777" w:rsidR="00E12D13" w:rsidRPr="00F85FB2" w:rsidRDefault="00E12D13" w:rsidP="00370475">
      <w:pPr>
        <w:pStyle w:val="ListParagraph"/>
        <w:bidi/>
        <w:spacing w:after="0" w:line="240" w:lineRule="auto"/>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جدول رقم (1-</w:t>
      </w:r>
      <w:r w:rsidR="006557FC" w:rsidRPr="00F85FB2">
        <w:rPr>
          <w:rFonts w:ascii="Simplified Arabic" w:eastAsia="Times New Roman" w:hAnsi="Simplified Arabic" w:cs="Simplified Arabic" w:hint="cs"/>
          <w:sz w:val="28"/>
          <w:szCs w:val="28"/>
          <w:rtl/>
        </w:rPr>
        <w:t>1)</w:t>
      </w:r>
      <w:r w:rsidR="00453A94" w:rsidRPr="00F85FB2">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 xml:space="preserve"> " تواصل وأدوار الأقاليم الصينية المختلفة مع مبادرة الحزام والطريق"</w:t>
      </w:r>
    </w:p>
    <w:tbl>
      <w:tblPr>
        <w:tblStyle w:val="TableGrid"/>
        <w:bidiVisual/>
        <w:tblW w:w="0" w:type="auto"/>
        <w:tblLook w:val="04A0" w:firstRow="1" w:lastRow="0" w:firstColumn="1" w:lastColumn="0" w:noHBand="0" w:noVBand="1"/>
      </w:tblPr>
      <w:tblGrid>
        <w:gridCol w:w="2781"/>
        <w:gridCol w:w="6705"/>
      </w:tblGrid>
      <w:tr w:rsidR="00F85FB2" w:rsidRPr="00F85FB2" w14:paraId="757891DF" w14:textId="77777777" w:rsidTr="00BD3EF6">
        <w:tc>
          <w:tcPr>
            <w:tcW w:w="2781" w:type="dxa"/>
            <w:shd w:val="clear" w:color="auto" w:fill="EEECE1" w:themeFill="background2"/>
          </w:tcPr>
          <w:p w14:paraId="32B009FC" w14:textId="77777777" w:rsidR="00E12D13" w:rsidRPr="00F85FB2" w:rsidRDefault="00E12D13" w:rsidP="009C4ECF">
            <w:pPr>
              <w:bidi/>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الأقاليم الصينية</w:t>
            </w:r>
          </w:p>
        </w:tc>
        <w:tc>
          <w:tcPr>
            <w:tcW w:w="6705" w:type="dxa"/>
            <w:shd w:val="clear" w:color="auto" w:fill="EEECE1" w:themeFill="background2"/>
          </w:tcPr>
          <w:p w14:paraId="267BC671" w14:textId="77777777" w:rsidR="00E12D13" w:rsidRPr="00F85FB2" w:rsidRDefault="00E12D13" w:rsidP="009C4ECF">
            <w:pPr>
              <w:bidi/>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المزايا النسبية والتنافسية وفضاءات التواصل عبر المبادرة</w:t>
            </w:r>
          </w:p>
        </w:tc>
      </w:tr>
      <w:tr w:rsidR="00F85FB2" w:rsidRPr="00F85FB2" w14:paraId="011429E4" w14:textId="77777777" w:rsidTr="00BD3EF6">
        <w:tc>
          <w:tcPr>
            <w:tcW w:w="2781" w:type="dxa"/>
          </w:tcPr>
          <w:p w14:paraId="2D811A63"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شمال غرب وشمال شرق الصين ( شينجيانغ)</w:t>
            </w:r>
          </w:p>
        </w:tc>
        <w:tc>
          <w:tcPr>
            <w:tcW w:w="6705" w:type="dxa"/>
          </w:tcPr>
          <w:p w14:paraId="4CDE23E7" w14:textId="77777777" w:rsidR="00E12D13" w:rsidRPr="00F85FB2" w:rsidRDefault="00E12D13" w:rsidP="005502AB">
            <w:pPr>
              <w:pStyle w:val="ListParagraph"/>
              <w:numPr>
                <w:ilvl w:val="0"/>
                <w:numId w:val="15"/>
              </w:numPr>
              <w:bidi/>
              <w:ind w:left="162" w:hanging="162"/>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التواصل مع الدول غرب الصين في آسيا الوسطى</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جنوب وغرب آسيا</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والربط بين طريق الحرير البرى بطريق الحرير البحري من خلال ممرات متعددة</w:t>
            </w:r>
            <w:r w:rsidR="00C5314D" w:rsidRPr="00F85FB2">
              <w:rPr>
                <w:rFonts w:ascii="Simplified Arabic" w:eastAsia="Times New Roman" w:hAnsi="Simplified Arabic" w:cs="Simplified Arabic"/>
                <w:sz w:val="28"/>
                <w:szCs w:val="28"/>
                <w:rtl/>
              </w:rPr>
              <w:t>.</w:t>
            </w:r>
          </w:p>
        </w:tc>
      </w:tr>
      <w:tr w:rsidR="00F85FB2" w:rsidRPr="00F85FB2" w14:paraId="6B9F63BF" w14:textId="77777777" w:rsidTr="00BD3EF6">
        <w:tc>
          <w:tcPr>
            <w:tcW w:w="2781" w:type="dxa"/>
          </w:tcPr>
          <w:p w14:paraId="7D97C28D" w14:textId="77777777" w:rsidR="00E12D13" w:rsidRPr="00F85FB2" w:rsidRDefault="00E12D13" w:rsidP="009C4ECF">
            <w:pPr>
              <w:bidi/>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منغوليا </w:t>
            </w:r>
          </w:p>
        </w:tc>
        <w:tc>
          <w:tcPr>
            <w:tcW w:w="6705" w:type="dxa"/>
          </w:tcPr>
          <w:p w14:paraId="420F9A4D" w14:textId="77777777" w:rsidR="00E12D13" w:rsidRPr="00F85FB2" w:rsidRDefault="00E12D13" w:rsidP="005502AB">
            <w:pPr>
              <w:pStyle w:val="ListParagraph"/>
              <w:numPr>
                <w:ilvl w:val="0"/>
                <w:numId w:val="15"/>
              </w:numPr>
              <w:bidi/>
              <w:ind w:left="162" w:hanging="162"/>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التواصل مع روسيا</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واستكمال خط السكك الحديدية لربط هيلونغجيانغ مع روسيا – وتعزيز النقل البرى والبحري مع مناطق الشرق الاقصى لروسيا وتسريع استمال ممر بكين – موسكو للنقل فائق السرعة</w:t>
            </w:r>
            <w:r w:rsidR="00C5314D" w:rsidRPr="00F85FB2">
              <w:rPr>
                <w:rFonts w:ascii="Simplified Arabic" w:eastAsia="Times New Roman" w:hAnsi="Simplified Arabic" w:cs="Simplified Arabic"/>
                <w:sz w:val="28"/>
                <w:szCs w:val="28"/>
                <w:rtl/>
              </w:rPr>
              <w:t>.</w:t>
            </w:r>
          </w:p>
        </w:tc>
      </w:tr>
      <w:tr w:rsidR="00F85FB2" w:rsidRPr="00F85FB2" w14:paraId="4B36AE60" w14:textId="77777777" w:rsidTr="00BD3EF6">
        <w:tc>
          <w:tcPr>
            <w:tcW w:w="2781" w:type="dxa"/>
          </w:tcPr>
          <w:p w14:paraId="5CC2862E" w14:textId="77777777" w:rsidR="00E12D13" w:rsidRPr="00F85FB2" w:rsidRDefault="00E12D13" w:rsidP="009C4ECF">
            <w:pPr>
              <w:bidi/>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جنوب غرب الصين </w:t>
            </w:r>
          </w:p>
        </w:tc>
        <w:tc>
          <w:tcPr>
            <w:tcW w:w="6705" w:type="dxa"/>
          </w:tcPr>
          <w:p w14:paraId="2DA26CDA" w14:textId="77777777" w:rsidR="00E12D13" w:rsidRPr="00F85FB2" w:rsidRDefault="00E12D13" w:rsidP="005502AB">
            <w:pPr>
              <w:pStyle w:val="ListParagraph"/>
              <w:numPr>
                <w:ilvl w:val="0"/>
                <w:numId w:val="15"/>
              </w:numPr>
              <w:bidi/>
              <w:ind w:left="162" w:hanging="162"/>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الربط بين لقوانغشي المتاخمة لدول آسيان برا وبحرا</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وتنمية مناطق نهر اللؤلؤ – شينجيانغ</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وتنمية التعاون السياحي والتجارة الحدودية بين التبت ونيبال وغيرها</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p>
        </w:tc>
      </w:tr>
      <w:tr w:rsidR="00F85FB2" w:rsidRPr="00F85FB2" w14:paraId="663F0649" w14:textId="77777777" w:rsidTr="00BD3EF6">
        <w:tc>
          <w:tcPr>
            <w:tcW w:w="2781" w:type="dxa"/>
          </w:tcPr>
          <w:p w14:paraId="0BCC8826" w14:textId="77777777" w:rsidR="00E12D13" w:rsidRPr="00F85FB2" w:rsidRDefault="00E12D13" w:rsidP="009C4ECF">
            <w:pPr>
              <w:bidi/>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المناطق الساحلية وهونغ كونغ وماكاو </w:t>
            </w:r>
          </w:p>
        </w:tc>
        <w:tc>
          <w:tcPr>
            <w:tcW w:w="6705" w:type="dxa"/>
          </w:tcPr>
          <w:p w14:paraId="408FC32A" w14:textId="77777777" w:rsidR="00E12D13" w:rsidRPr="00F85FB2" w:rsidRDefault="00E12D13" w:rsidP="005502AB">
            <w:pPr>
              <w:pStyle w:val="ListParagraph"/>
              <w:numPr>
                <w:ilvl w:val="0"/>
                <w:numId w:val="15"/>
              </w:numPr>
              <w:bidi/>
              <w:ind w:left="162" w:hanging="162"/>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بناء منطقة شنغهاي للتجارة الحرة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وبناء منطقة محورية لطريق الحرير البحري في فوجيان</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ومنطقة الخليج التجريبية للاقتصاد الأزرق ومناطق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 البحري</w:t>
            </w:r>
            <w:r w:rsidR="00C5314D" w:rsidRPr="00F85FB2">
              <w:rPr>
                <w:rFonts w:ascii="Simplified Arabic" w:eastAsia="Times New Roman" w:hAnsi="Simplified Arabic" w:cs="Simplified Arabic"/>
                <w:sz w:val="28"/>
                <w:szCs w:val="28"/>
                <w:rtl/>
              </w:rPr>
              <w:t>.</w:t>
            </w:r>
          </w:p>
        </w:tc>
      </w:tr>
      <w:tr w:rsidR="00F85FB2" w:rsidRPr="00F85FB2" w14:paraId="3F814BAA" w14:textId="77777777" w:rsidTr="00BD3EF6">
        <w:tc>
          <w:tcPr>
            <w:tcW w:w="2781" w:type="dxa"/>
          </w:tcPr>
          <w:p w14:paraId="1AE10B2B"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lastRenderedPageBreak/>
              <w:t xml:space="preserve">المناطق والمدن الداخلية </w:t>
            </w:r>
          </w:p>
        </w:tc>
        <w:tc>
          <w:tcPr>
            <w:tcW w:w="6705" w:type="dxa"/>
          </w:tcPr>
          <w:p w14:paraId="467632A2" w14:textId="77777777" w:rsidR="00E12D13" w:rsidRPr="00F85FB2" w:rsidRDefault="00E12D13" w:rsidP="005502AB">
            <w:pPr>
              <w:pStyle w:val="ListParagraph"/>
              <w:numPr>
                <w:ilvl w:val="0"/>
                <w:numId w:val="16"/>
              </w:numPr>
              <w:bidi/>
              <w:ind w:left="162" w:hanging="162"/>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استغلال مزاياها النسبية من حيث</w:t>
            </w:r>
            <w:r w:rsidR="00CD0A4E"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المساحات الشاسعة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الموارد البشرية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والقاعدة الصناعية المتطورة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والعمل على تطوير ممرات تنموية تربط بين المناطق الداخلية والمناطق الحدودية والساحلية</w:t>
            </w:r>
          </w:p>
        </w:tc>
      </w:tr>
    </w:tbl>
    <w:p w14:paraId="5E40984A" w14:textId="77777777" w:rsidR="00E12D13" w:rsidRPr="00F85FB2" w:rsidRDefault="006557FC" w:rsidP="00E12D13">
      <w:pPr>
        <w:tabs>
          <w:tab w:val="right" w:pos="90"/>
        </w:tabs>
        <w:bidi/>
        <w:spacing w:after="0" w:line="240" w:lineRule="auto"/>
        <w:ind w:left="180" w:hanging="180"/>
        <w:jc w:val="both"/>
        <w:rPr>
          <w:rFonts w:ascii="Simplified Arabic" w:hAnsi="Simplified Arabic" w:cs="Simplified Arabic"/>
          <w:rtl/>
        </w:rPr>
      </w:pPr>
      <w:r w:rsidRPr="00F85FB2">
        <w:rPr>
          <w:rFonts w:ascii="Simplified Arabic" w:eastAsia="Times New Roman" w:hAnsi="Simplified Arabic" w:cs="Simplified Arabic" w:hint="cs"/>
          <w:b/>
          <w:bCs/>
          <w:sz w:val="24"/>
          <w:szCs w:val="24"/>
          <w:rtl/>
        </w:rPr>
        <w:t>المصدر:</w:t>
      </w:r>
      <w:r w:rsidR="00E12D13" w:rsidRPr="00F85FB2">
        <w:rPr>
          <w:rFonts w:ascii="Simplified Arabic" w:hAnsi="Simplified Arabic" w:cs="Simplified Arabic"/>
          <w:rtl/>
        </w:rPr>
        <w:t xml:space="preserve"> مركب من</w:t>
      </w:r>
      <w:r w:rsidR="00CD0A4E" w:rsidRPr="00F85FB2">
        <w:rPr>
          <w:rFonts w:ascii="Simplified Arabic" w:hAnsi="Simplified Arabic" w:cs="Simplified Arabic"/>
          <w:rtl/>
        </w:rPr>
        <w:t>:</w:t>
      </w:r>
    </w:p>
    <w:p w14:paraId="6F1F3F6C" w14:textId="77777777" w:rsidR="00E12D13" w:rsidRPr="00F85FB2" w:rsidRDefault="00E12D13" w:rsidP="005502AB">
      <w:pPr>
        <w:pStyle w:val="ListParagraph"/>
        <w:numPr>
          <w:ilvl w:val="0"/>
          <w:numId w:val="14"/>
        </w:numPr>
        <w:tabs>
          <w:tab w:val="right" w:pos="90"/>
          <w:tab w:val="right" w:pos="540"/>
          <w:tab w:val="right" w:pos="630"/>
        </w:tabs>
        <w:bidi/>
        <w:spacing w:after="0" w:line="240" w:lineRule="auto"/>
        <w:ind w:left="450" w:hanging="90"/>
        <w:jc w:val="both"/>
        <w:rPr>
          <w:rStyle w:val="Hyperlink"/>
          <w:rFonts w:ascii="Simplified Arabic" w:eastAsia="Times New Roman" w:hAnsi="Simplified Arabic" w:cs="Simplified Arabic"/>
          <w:color w:val="auto"/>
          <w:sz w:val="24"/>
          <w:szCs w:val="24"/>
        </w:rPr>
      </w:pPr>
      <w:r w:rsidRPr="00F85FB2">
        <w:rPr>
          <w:rFonts w:ascii="Simplified Arabic" w:hAnsi="Simplified Arabic" w:cs="Simplified Arabic"/>
          <w:sz w:val="24"/>
          <w:szCs w:val="24"/>
          <w:rtl/>
        </w:rPr>
        <w:t>وزارة الخارجية الصينية (2015</w:t>
      </w:r>
      <w:r w:rsidR="006557FC" w:rsidRPr="00F85FB2">
        <w:rPr>
          <w:rFonts w:ascii="Simplified Arabic" w:hAnsi="Simplified Arabic" w:cs="Simplified Arabic" w:hint="cs"/>
          <w:sz w:val="24"/>
          <w:szCs w:val="24"/>
          <w:rtl/>
        </w:rPr>
        <w:t>).</w:t>
      </w:r>
      <w:r w:rsidR="006557FC" w:rsidRPr="00F85FB2">
        <w:rPr>
          <w:rFonts w:ascii="Simplified Arabic" w:eastAsia="Times New Roman" w:hAnsi="Simplified Arabic" w:cs="Simplified Arabic" w:hint="cs"/>
          <w:kern w:val="36"/>
          <w:sz w:val="24"/>
          <w:szCs w:val="24"/>
          <w:rtl/>
        </w:rPr>
        <w:t xml:space="preserve"> الرؤي</w:t>
      </w:r>
      <w:r w:rsidR="006557FC" w:rsidRPr="00F85FB2">
        <w:rPr>
          <w:rFonts w:ascii="Simplified Arabic" w:eastAsia="Times New Roman" w:hAnsi="Simplified Arabic" w:cs="Simplified Arabic" w:hint="eastAsia"/>
          <w:kern w:val="36"/>
          <w:sz w:val="24"/>
          <w:szCs w:val="24"/>
          <w:rtl/>
        </w:rPr>
        <w:t>ة</w:t>
      </w:r>
      <w:r w:rsidRPr="00F85FB2">
        <w:rPr>
          <w:rFonts w:ascii="Simplified Arabic" w:eastAsia="Times New Roman" w:hAnsi="Simplified Arabic" w:cs="Simplified Arabic"/>
          <w:kern w:val="36"/>
          <w:sz w:val="24"/>
          <w:szCs w:val="24"/>
          <w:rtl/>
        </w:rPr>
        <w:t xml:space="preserve"> والتحرك للدفع بالتشارك في بناء الحزام </w:t>
      </w:r>
      <w:r w:rsidR="00BD6008">
        <w:rPr>
          <w:rFonts w:ascii="Simplified Arabic" w:eastAsia="Times New Roman" w:hAnsi="Simplified Arabic" w:cs="Simplified Arabic"/>
          <w:kern w:val="36"/>
          <w:sz w:val="24"/>
          <w:szCs w:val="24"/>
          <w:rtl/>
        </w:rPr>
        <w:t>الاقتصا</w:t>
      </w:r>
      <w:r w:rsidRPr="00F85FB2">
        <w:rPr>
          <w:rFonts w:ascii="Simplified Arabic" w:eastAsia="Times New Roman" w:hAnsi="Simplified Arabic" w:cs="Simplified Arabic"/>
          <w:kern w:val="36"/>
          <w:sz w:val="24"/>
          <w:szCs w:val="24"/>
          <w:rtl/>
        </w:rPr>
        <w:t>دي لطريق الحرير وطريق الحرير البحري للقرن الحادي والعشرين</w:t>
      </w:r>
      <w:r w:rsidR="00C5314D" w:rsidRPr="00F85FB2">
        <w:rPr>
          <w:rFonts w:ascii="Simplified Arabic" w:eastAsia="Times New Roman" w:hAnsi="Simplified Arabic" w:cs="Simplified Arabic"/>
          <w:kern w:val="36"/>
          <w:sz w:val="24"/>
          <w:szCs w:val="24"/>
          <w:rtl/>
        </w:rPr>
        <w:t>.</w:t>
      </w:r>
      <w:r w:rsidRPr="00F85FB2">
        <w:rPr>
          <w:rFonts w:ascii="Simplified Arabic" w:eastAsia="Times New Roman" w:hAnsi="Simplified Arabic" w:cs="Simplified Arabic"/>
          <w:kern w:val="36"/>
          <w:sz w:val="24"/>
          <w:szCs w:val="24"/>
          <w:rtl/>
        </w:rPr>
        <w:t xml:space="preserve"> (موقع بوابة الحزام والطريق</w:t>
      </w:r>
      <w:r w:rsidRPr="00F85FB2">
        <w:rPr>
          <w:rFonts w:ascii="Simplified Arabic" w:eastAsia="Times New Roman" w:hAnsi="Simplified Arabic" w:cs="Simplified Arabic"/>
          <w:sz w:val="24"/>
          <w:szCs w:val="24"/>
          <w:rtl/>
        </w:rPr>
        <w:t xml:space="preserve"> </w:t>
      </w:r>
      <w:hyperlink w:history="1">
        <w:r w:rsidRPr="00F85FB2">
          <w:rPr>
            <w:rStyle w:val="Hyperlink"/>
            <w:rFonts w:ascii="Simplified Arabic" w:eastAsia="Times New Roman" w:hAnsi="Simplified Arabic" w:cs="Simplified Arabic"/>
            <w:color w:val="auto"/>
            <w:sz w:val="24"/>
            <w:szCs w:val="24"/>
          </w:rPr>
          <w:t>www.yidaiyilu.gov.cn</w:t>
        </w:r>
        <w:r w:rsidRPr="00F85FB2">
          <w:rPr>
            <w:rStyle w:val="Hyperlink"/>
            <w:rFonts w:ascii="Simplified Arabic" w:eastAsia="Times New Roman" w:hAnsi="Simplified Arabic" w:cs="Simplified Arabic"/>
            <w:color w:val="auto"/>
            <w:sz w:val="24"/>
            <w:szCs w:val="24"/>
            <w:rtl/>
          </w:rPr>
          <w:t>). ص</w:t>
        </w:r>
      </w:hyperlink>
      <w:r w:rsidRPr="00F85FB2">
        <w:rPr>
          <w:rStyle w:val="Hyperlink"/>
          <w:rFonts w:ascii="Simplified Arabic" w:eastAsia="Times New Roman" w:hAnsi="Simplified Arabic" w:cs="Simplified Arabic"/>
          <w:color w:val="auto"/>
          <w:sz w:val="24"/>
          <w:szCs w:val="24"/>
          <w:rtl/>
        </w:rPr>
        <w:t xml:space="preserve"> ص.13-15.</w:t>
      </w:r>
    </w:p>
    <w:p w14:paraId="1CD10BB2" w14:textId="77777777" w:rsidR="005D20DC" w:rsidRPr="00F85FB2" w:rsidRDefault="005D20DC" w:rsidP="005D20DC">
      <w:pPr>
        <w:tabs>
          <w:tab w:val="right" w:pos="630"/>
        </w:tabs>
        <w:bidi/>
        <w:spacing w:after="0" w:line="240" w:lineRule="auto"/>
        <w:ind w:left="720"/>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 xml:space="preserve">بالإضافة الى ذلك تتلقى المبادرة دعما متناميا من تصاعد معدلات السياحة الصينية بمعدلات ملموسة مواكبة للانتعاش في فعاليات مبادرة الحزام والطريق، حيث يصل متوسط أعداد السياح الصينيين الى حوالى 122 مليون سائح سنويا يتوقع أن ترتفع الى 244 مليونا عام 2022. </w:t>
      </w:r>
    </w:p>
    <w:p w14:paraId="1ABA7014" w14:textId="77777777" w:rsidR="005D20DC" w:rsidRDefault="005D20DC" w:rsidP="005D20DC">
      <w:pPr>
        <w:pStyle w:val="ListParagraph"/>
        <w:numPr>
          <w:ilvl w:val="0"/>
          <w:numId w:val="35"/>
        </w:numPr>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b/>
          <w:bCs/>
          <w:sz w:val="28"/>
          <w:szCs w:val="28"/>
          <w:rtl/>
        </w:rPr>
        <w:t>رؤية استراتيجية استباقية للمبادرة بخصوص مصادر الطاقة وضرورتها للصين،</w:t>
      </w:r>
      <w:r w:rsidRPr="00F85FB2">
        <w:rPr>
          <w:rFonts w:ascii="Simplified Arabic" w:eastAsia="Times New Roman" w:hAnsi="Simplified Arabic" w:cs="Simplified Arabic"/>
          <w:sz w:val="28"/>
          <w:szCs w:val="28"/>
          <w:rtl/>
        </w:rPr>
        <w:t xml:space="preserve"> وتمثل قضية الطاقة أحد المحاور الأساسية في رؤية الصين الاستراتيجية الإقليمية والعالمية حيث تشير التقارير </w:t>
      </w:r>
    </w:p>
    <w:p w14:paraId="7D6A5C85" w14:textId="77777777" w:rsidR="00370475" w:rsidRPr="00370475" w:rsidRDefault="00370475" w:rsidP="005D20DC">
      <w:pPr>
        <w:bidi/>
        <w:spacing w:after="0" w:line="240" w:lineRule="auto"/>
        <w:ind w:left="630"/>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 xml:space="preserve">الى أن الصين أحد أكبر مستوردي الطاقة في العالم حيث وصلت الواردات الى حوالى 8.4 مليون </w:t>
      </w:r>
      <w:r w:rsidRPr="00370475">
        <w:rPr>
          <w:rFonts w:ascii="Simplified Arabic" w:eastAsia="Times New Roman" w:hAnsi="Simplified Arabic" w:cs="Simplified Arabic"/>
          <w:sz w:val="28"/>
          <w:szCs w:val="28"/>
          <w:rtl/>
        </w:rPr>
        <w:t>برميل من النفط يوميا عام 2017 جاء حوالى 56% منها من دول منظمة أوبك حسب تقارير ادارة الطاقة الأمريكية.</w:t>
      </w:r>
    </w:p>
    <w:p w14:paraId="746C4F6D" w14:textId="77777777" w:rsidR="00370475" w:rsidRPr="00F85FB2" w:rsidRDefault="00370475" w:rsidP="005D20DC">
      <w:pPr>
        <w:tabs>
          <w:tab w:val="right" w:pos="90"/>
          <w:tab w:val="right" w:pos="540"/>
          <w:tab w:val="right" w:pos="630"/>
        </w:tabs>
        <w:bidi/>
        <w:spacing w:after="0" w:line="240" w:lineRule="auto"/>
        <w:ind w:left="630"/>
        <w:jc w:val="both"/>
        <w:rPr>
          <w:rStyle w:val="Hyperlink"/>
          <w:rFonts w:ascii="Simplified Arabic" w:eastAsia="Times New Roman" w:hAnsi="Simplified Arabic" w:cs="Simplified Arabic"/>
          <w:color w:val="auto"/>
          <w:sz w:val="24"/>
          <w:szCs w:val="24"/>
          <w:rtl/>
        </w:rPr>
      </w:pPr>
      <w:r w:rsidRPr="00F85FB2">
        <w:rPr>
          <w:rFonts w:ascii="Simplified Arabic" w:eastAsia="Times New Roman" w:hAnsi="Simplified Arabic" w:cs="Simplified Arabic"/>
          <w:sz w:val="28"/>
          <w:szCs w:val="28"/>
          <w:rtl/>
        </w:rPr>
        <w:t xml:space="preserve">من هنا جاء في سياق </w:t>
      </w:r>
      <w:r w:rsidRPr="00F85FB2">
        <w:rPr>
          <w:rFonts w:ascii="Simplified Arabic" w:eastAsia="Times New Roman" w:hAnsi="Simplified Arabic" w:cs="Simplified Arabic" w:hint="cs"/>
          <w:sz w:val="28"/>
          <w:szCs w:val="28"/>
          <w:rtl/>
        </w:rPr>
        <w:t>المبادرة توجهات</w:t>
      </w:r>
      <w:r w:rsidRPr="00F85FB2">
        <w:rPr>
          <w:rFonts w:ascii="Simplified Arabic" w:eastAsia="Times New Roman" w:hAnsi="Simplified Arabic" w:cs="Simplified Arabic"/>
          <w:sz w:val="28"/>
          <w:szCs w:val="28"/>
          <w:rtl/>
        </w:rPr>
        <w:t xml:space="preserve"> ومتطلبات عديدة للدولة بخصوص التعاون في مجال الطاقة وأمن الطاقة العالمي والإقليمي بالتعاون مع الدول المتقدمة والمنظمات والتجمعات الدولية والإقليمية </w:t>
      </w:r>
    </w:p>
    <w:p w14:paraId="7A300533" w14:textId="77777777" w:rsidR="00433FEA" w:rsidRPr="00F85FB2" w:rsidRDefault="005D3DEF" w:rsidP="005D20DC">
      <w:pPr>
        <w:tabs>
          <w:tab w:val="right" w:pos="90"/>
          <w:tab w:val="right" w:pos="540"/>
          <w:tab w:val="right" w:pos="630"/>
        </w:tabs>
        <w:bidi/>
        <w:spacing w:after="0" w:line="240" w:lineRule="auto"/>
        <w:ind w:left="630"/>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sz w:val="28"/>
          <w:szCs w:val="28"/>
          <w:rtl/>
        </w:rPr>
        <w:t>ذات الصلة خاصة منتدى الطاقة الدولية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ومجموعة العشرين – </w:t>
      </w:r>
      <w:r w:rsidRPr="00F85FB2">
        <w:rPr>
          <w:rFonts w:ascii="Simplified Arabic" w:eastAsia="Times New Roman" w:hAnsi="Simplified Arabic" w:cs="Simplified Arabic"/>
          <w:sz w:val="28"/>
          <w:szCs w:val="28"/>
        </w:rPr>
        <w:t>G20</w:t>
      </w:r>
      <w:r w:rsidRPr="00F85FB2">
        <w:rPr>
          <w:rFonts w:ascii="Simplified Arabic" w:eastAsia="Times New Roman" w:hAnsi="Simplified Arabic" w:cs="Simplified Arabic"/>
          <w:sz w:val="28"/>
          <w:szCs w:val="28"/>
          <w:rtl/>
        </w:rPr>
        <w:t xml:space="preserve">، </w:t>
      </w:r>
      <w:r w:rsidRPr="00F85FB2">
        <w:rPr>
          <w:rFonts w:ascii="Simplified Arabic" w:eastAsia="Times New Roman" w:hAnsi="Simplified Arabic" w:cs="Simplified Arabic"/>
          <w:sz w:val="28"/>
          <w:szCs w:val="28"/>
          <w:rtl/>
          <w:lang w:bidi="ar-EG"/>
        </w:rPr>
        <w:t>ومنظمة الأمن والتعاون الأوروبي وغيرها</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خاصة وأن الصين ودول آسيوية متعددة تفتقر الى مصادر الطاقة الأساسية فى حين أنها الدول الأكبر استهلاكا لها فى العالم.</w:t>
      </w:r>
      <w:r w:rsidRPr="00F85FB2">
        <w:rPr>
          <w:rStyle w:val="FootnoteReference"/>
          <w:rFonts w:ascii="Simplified Arabic" w:eastAsia="Times New Roman" w:hAnsi="Simplified Arabic" w:cs="Simplified Arabic"/>
          <w:sz w:val="28"/>
          <w:szCs w:val="28"/>
          <w:rtl/>
          <w:lang w:bidi="ar-EG"/>
        </w:rPr>
        <w:footnoteReference w:id="19"/>
      </w:r>
    </w:p>
    <w:p w14:paraId="1F44786E" w14:textId="77777777" w:rsidR="005D3DEF" w:rsidRPr="00F85FB2" w:rsidRDefault="005D3DEF" w:rsidP="005D3DEF">
      <w:pPr>
        <w:tabs>
          <w:tab w:val="right" w:pos="90"/>
          <w:tab w:val="right" w:pos="540"/>
          <w:tab w:val="right" w:pos="630"/>
        </w:tabs>
        <w:bidi/>
        <w:spacing w:after="0" w:line="240" w:lineRule="auto"/>
        <w:jc w:val="both"/>
        <w:rPr>
          <w:rStyle w:val="Hyperlink"/>
          <w:rFonts w:ascii="Simplified Arabic" w:eastAsia="Times New Roman" w:hAnsi="Simplified Arabic" w:cs="Simplified Arabic"/>
          <w:color w:val="auto"/>
          <w:sz w:val="24"/>
          <w:szCs w:val="24"/>
          <w:rtl/>
        </w:rPr>
      </w:pPr>
    </w:p>
    <w:p w14:paraId="20CCD407" w14:textId="77777777" w:rsidR="00433FEA" w:rsidRPr="00F85FB2" w:rsidRDefault="00433FEA" w:rsidP="00433FEA">
      <w:pPr>
        <w:tabs>
          <w:tab w:val="right" w:pos="90"/>
          <w:tab w:val="right" w:pos="540"/>
          <w:tab w:val="right" w:pos="630"/>
        </w:tabs>
        <w:bidi/>
        <w:spacing w:after="0" w:line="240" w:lineRule="auto"/>
        <w:jc w:val="both"/>
        <w:rPr>
          <w:rStyle w:val="Hyperlink"/>
          <w:rFonts w:ascii="Simplified Arabic" w:eastAsia="Times New Roman" w:hAnsi="Simplified Arabic" w:cs="Simplified Arabic"/>
          <w:color w:val="auto"/>
          <w:sz w:val="24"/>
          <w:szCs w:val="24"/>
        </w:rPr>
      </w:pPr>
    </w:p>
    <w:p w14:paraId="6CEECFA1" w14:textId="77777777" w:rsidR="00B969AE" w:rsidRPr="00F85FB2" w:rsidRDefault="00B969AE" w:rsidP="00B969AE">
      <w:pPr>
        <w:tabs>
          <w:tab w:val="right" w:pos="90"/>
          <w:tab w:val="right" w:pos="540"/>
          <w:tab w:val="right" w:pos="630"/>
        </w:tabs>
        <w:bidi/>
        <w:spacing w:after="0" w:line="240" w:lineRule="auto"/>
        <w:jc w:val="both"/>
        <w:rPr>
          <w:rStyle w:val="Hyperlink"/>
          <w:rFonts w:ascii="Simplified Arabic" w:eastAsia="Times New Roman" w:hAnsi="Simplified Arabic" w:cs="Simplified Arabic"/>
          <w:color w:val="auto"/>
          <w:sz w:val="24"/>
          <w:szCs w:val="24"/>
        </w:rPr>
      </w:pPr>
    </w:p>
    <w:p w14:paraId="20A05172" w14:textId="77777777" w:rsidR="00B969AE" w:rsidRPr="00F85FB2" w:rsidRDefault="00B969AE" w:rsidP="00B969AE">
      <w:pPr>
        <w:tabs>
          <w:tab w:val="right" w:pos="90"/>
          <w:tab w:val="right" w:pos="540"/>
          <w:tab w:val="right" w:pos="630"/>
        </w:tabs>
        <w:bidi/>
        <w:spacing w:after="0" w:line="240" w:lineRule="auto"/>
        <w:jc w:val="both"/>
        <w:rPr>
          <w:rStyle w:val="Hyperlink"/>
          <w:rFonts w:ascii="Simplified Arabic" w:eastAsia="Times New Roman" w:hAnsi="Simplified Arabic" w:cs="Simplified Arabic"/>
          <w:color w:val="auto"/>
          <w:sz w:val="24"/>
          <w:szCs w:val="24"/>
        </w:rPr>
      </w:pPr>
    </w:p>
    <w:p w14:paraId="416142ED" w14:textId="77777777" w:rsidR="00B969AE" w:rsidRPr="00F85FB2" w:rsidRDefault="00B969AE" w:rsidP="00B969AE">
      <w:pPr>
        <w:tabs>
          <w:tab w:val="right" w:pos="90"/>
          <w:tab w:val="right" w:pos="540"/>
          <w:tab w:val="right" w:pos="630"/>
        </w:tabs>
        <w:bidi/>
        <w:spacing w:after="0" w:line="240" w:lineRule="auto"/>
        <w:jc w:val="both"/>
        <w:rPr>
          <w:rStyle w:val="Hyperlink"/>
          <w:rFonts w:ascii="Simplified Arabic" w:eastAsia="Times New Roman" w:hAnsi="Simplified Arabic" w:cs="Simplified Arabic"/>
          <w:color w:val="auto"/>
          <w:sz w:val="24"/>
          <w:szCs w:val="24"/>
        </w:rPr>
      </w:pPr>
    </w:p>
    <w:p w14:paraId="4B5166FF" w14:textId="77777777" w:rsidR="00B969AE" w:rsidRPr="00F85FB2" w:rsidRDefault="00B969AE" w:rsidP="00B969AE">
      <w:pPr>
        <w:tabs>
          <w:tab w:val="right" w:pos="90"/>
          <w:tab w:val="right" w:pos="540"/>
          <w:tab w:val="right" w:pos="630"/>
        </w:tabs>
        <w:bidi/>
        <w:spacing w:after="0" w:line="240" w:lineRule="auto"/>
        <w:jc w:val="both"/>
        <w:rPr>
          <w:rStyle w:val="Hyperlink"/>
          <w:rFonts w:ascii="Simplified Arabic" w:eastAsia="Times New Roman" w:hAnsi="Simplified Arabic" w:cs="Simplified Arabic"/>
          <w:color w:val="auto"/>
          <w:sz w:val="24"/>
          <w:szCs w:val="24"/>
        </w:rPr>
      </w:pPr>
    </w:p>
    <w:p w14:paraId="0CE929DE" w14:textId="77777777" w:rsidR="00E12D13" w:rsidRPr="00F85FB2" w:rsidRDefault="00E12D13" w:rsidP="00E12D13">
      <w:pPr>
        <w:shd w:val="clear" w:color="auto" w:fill="EEECE1" w:themeFill="background2"/>
        <w:bidi/>
        <w:rPr>
          <w:rFonts w:ascii="Simplified Arabic" w:eastAsia="Times New Roman" w:hAnsi="Simplified Arabic" w:cs="Simplified Arabic"/>
          <w:b/>
          <w:bCs/>
          <w:sz w:val="32"/>
          <w:szCs w:val="32"/>
        </w:rPr>
      </w:pPr>
      <w:r w:rsidRPr="00F85FB2">
        <w:rPr>
          <w:rFonts w:ascii="Simplified Arabic" w:eastAsia="Times New Roman" w:hAnsi="Simplified Arabic" w:cs="Simplified Arabic"/>
          <w:b/>
          <w:bCs/>
          <w:sz w:val="32"/>
          <w:szCs w:val="32"/>
          <w:rtl/>
        </w:rPr>
        <w:lastRenderedPageBreak/>
        <w:t>ثانيا</w:t>
      </w:r>
      <w:r w:rsidR="00CD0A4E" w:rsidRPr="00F85FB2">
        <w:rPr>
          <w:rFonts w:ascii="Simplified Arabic" w:eastAsia="Times New Roman" w:hAnsi="Simplified Arabic" w:cs="Simplified Arabic"/>
          <w:b/>
          <w:bCs/>
          <w:sz w:val="32"/>
          <w:szCs w:val="32"/>
          <w:rtl/>
        </w:rPr>
        <w:t>:</w:t>
      </w:r>
      <w:r w:rsidRPr="00F85FB2">
        <w:rPr>
          <w:rFonts w:ascii="Simplified Arabic" w:eastAsia="Times New Roman" w:hAnsi="Simplified Arabic" w:cs="Simplified Arabic"/>
          <w:b/>
          <w:bCs/>
          <w:sz w:val="32"/>
          <w:szCs w:val="32"/>
          <w:rtl/>
        </w:rPr>
        <w:t xml:space="preserve"> هيكل ومسارات وتشابكات </w:t>
      </w:r>
      <w:r w:rsidR="00EB71E6" w:rsidRPr="00F85FB2">
        <w:rPr>
          <w:rFonts w:ascii="Simplified Arabic" w:eastAsia="Times New Roman" w:hAnsi="Simplified Arabic" w:cs="Simplified Arabic"/>
          <w:b/>
          <w:bCs/>
          <w:sz w:val="32"/>
          <w:szCs w:val="32"/>
          <w:rtl/>
          <w:lang w:bidi="ar-EG"/>
        </w:rPr>
        <w:t xml:space="preserve">وأدوات </w:t>
      </w:r>
      <w:r w:rsidRPr="00F85FB2">
        <w:rPr>
          <w:rFonts w:ascii="Simplified Arabic" w:eastAsia="Times New Roman" w:hAnsi="Simplified Arabic" w:cs="Simplified Arabic"/>
          <w:b/>
          <w:bCs/>
          <w:sz w:val="32"/>
          <w:szCs w:val="32"/>
          <w:rtl/>
        </w:rPr>
        <w:t xml:space="preserve">مبادرة الحزام والطريق    </w:t>
      </w:r>
    </w:p>
    <w:p w14:paraId="67F7EC55" w14:textId="77777777" w:rsidR="00E12D13" w:rsidRPr="00F85FB2" w:rsidRDefault="00E12D13" w:rsidP="00E12D13">
      <w:pPr>
        <w:bidi/>
        <w:spacing w:after="0" w:line="240" w:lineRule="auto"/>
        <w:jc w:val="both"/>
        <w:rPr>
          <w:rFonts w:ascii="Simplified Arabic" w:eastAsia="Times New Roman" w:hAnsi="Simplified Arabic" w:cs="Simplified Arabic"/>
          <w:sz w:val="28"/>
          <w:szCs w:val="28"/>
        </w:rPr>
      </w:pPr>
      <w:r w:rsidRPr="00F85FB2">
        <w:rPr>
          <w:rFonts w:ascii="Simplified Arabic" w:eastAsia="Times New Roman" w:hAnsi="Simplified Arabic" w:cs="Simplified Arabic"/>
          <w:sz w:val="28"/>
          <w:szCs w:val="28"/>
          <w:rtl/>
        </w:rPr>
        <w:t>كما سبقت الإشارة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لم تأت مبادرة الحزام والطريق من فراغ</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وإنما تمثل في الحقيقة إعادة طرح حضاري واقتصادي وسياسيي وإنساني </w:t>
      </w:r>
      <w:r w:rsidR="006557FC" w:rsidRPr="00F85FB2">
        <w:rPr>
          <w:rFonts w:ascii="Simplified Arabic" w:eastAsia="Times New Roman" w:hAnsi="Simplified Arabic" w:cs="Simplified Arabic" w:hint="cs"/>
          <w:sz w:val="28"/>
          <w:szCs w:val="28"/>
          <w:rtl/>
        </w:rPr>
        <w:t>وثقافي لطريق</w:t>
      </w:r>
      <w:r w:rsidRPr="00F85FB2">
        <w:rPr>
          <w:rFonts w:ascii="Simplified Arabic" w:eastAsia="Times New Roman" w:hAnsi="Simplified Arabic" w:cs="Simplified Arabic"/>
          <w:sz w:val="28"/>
          <w:szCs w:val="28"/>
          <w:rtl/>
        </w:rPr>
        <w:t xml:space="preserve"> الحرير القديم الذى انطلق من الصين القديمة ليعبر البلاد المجاورة في آسيا وأوروبا ليصل الى شواطئ المحيط الأطلنطي والبحر المتوسط</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تلقى الدراسة بعض الأضواء على فكرة ومسارات طريق الحرير القديم ثم تعرض لمكونات ومقاصد طريق الحرير الجديد الذى تمثله مبادرة الحزام والطريق.</w:t>
      </w:r>
    </w:p>
    <w:p w14:paraId="2D326C0C" w14:textId="77777777" w:rsidR="00E12D13" w:rsidRPr="00F85FB2" w:rsidRDefault="00E12D13" w:rsidP="005502AB">
      <w:pPr>
        <w:pStyle w:val="ListParagraph"/>
        <w:numPr>
          <w:ilvl w:val="0"/>
          <w:numId w:val="4"/>
        </w:numPr>
        <w:bidi/>
        <w:ind w:left="360"/>
        <w:rPr>
          <w:rFonts w:ascii="Simplified Arabic" w:hAnsi="Simplified Arabic" w:cs="Simplified Arabic"/>
          <w:b/>
          <w:bCs/>
          <w:sz w:val="28"/>
          <w:szCs w:val="28"/>
          <w:rtl/>
          <w:lang w:bidi="ar-EG"/>
        </w:rPr>
      </w:pPr>
      <w:r w:rsidRPr="00F85FB2">
        <w:rPr>
          <w:rFonts w:ascii="Simplified Arabic" w:hAnsi="Simplified Arabic" w:cs="Simplified Arabic"/>
          <w:b/>
          <w:bCs/>
          <w:sz w:val="28"/>
          <w:szCs w:val="28"/>
          <w:rtl/>
          <w:lang w:bidi="ar-EG"/>
        </w:rPr>
        <w:t xml:space="preserve"> مدخل تمهيدي</w:t>
      </w:r>
      <w:r w:rsidR="00CD0A4E"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خلفية حول طريق الحرير القديم - </w:t>
      </w:r>
      <w:r w:rsidRPr="00F85FB2">
        <w:rPr>
          <w:rFonts w:ascii="Simplified Arabic" w:hAnsi="Simplified Arabic" w:cs="Simplified Arabic"/>
          <w:sz w:val="28"/>
          <w:szCs w:val="28"/>
          <w:lang w:bidi="ar-EG"/>
        </w:rPr>
        <w:t>Silk Road, or Silk Routes</w:t>
      </w:r>
      <w:r w:rsidRPr="00F85FB2">
        <w:rPr>
          <w:rFonts w:ascii="Simplified Arabic" w:hAnsi="Simplified Arabic" w:cs="Simplified Arabic"/>
          <w:b/>
          <w:bCs/>
          <w:sz w:val="28"/>
          <w:szCs w:val="28"/>
          <w:rtl/>
          <w:lang w:bidi="ar-EG"/>
        </w:rPr>
        <w:t>:</w:t>
      </w:r>
    </w:p>
    <w:p w14:paraId="0267C2CF" w14:textId="77777777" w:rsidR="00E12D13" w:rsidRPr="00F85FB2" w:rsidRDefault="00E12D13" w:rsidP="00E12D13">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عُرف مصطلح "طريق الحرير" فى نهاية القرن التاسع عشر، عندما استخدمه الجغرافي الألماني "ريتشهوفن" لوصف مجموعة الطرق التجارية التى تربط بين الصين والهند والعالم المتوسط من خلال آسيا الوسطى</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وقد درج العديد من الباحثين والمهتمين على </w:t>
      </w:r>
      <w:r w:rsidR="006557FC" w:rsidRPr="00F85FB2">
        <w:rPr>
          <w:rFonts w:ascii="Simplified Arabic" w:hAnsi="Simplified Arabic" w:cs="Simplified Arabic" w:hint="cs"/>
          <w:sz w:val="28"/>
          <w:szCs w:val="28"/>
          <w:rtl/>
          <w:lang w:bidi="ar-EG"/>
        </w:rPr>
        <w:t>استخدام مصطلح</w:t>
      </w:r>
      <w:r w:rsidRPr="00F85FB2">
        <w:rPr>
          <w:rFonts w:ascii="Simplified Arabic" w:hAnsi="Simplified Arabic" w:cs="Simplified Arabic"/>
          <w:sz w:val="28"/>
          <w:szCs w:val="28"/>
          <w:rtl/>
          <w:lang w:bidi="ar-EG"/>
        </w:rPr>
        <w:t xml:space="preserve"> (طرق الحرير- </w:t>
      </w:r>
      <w:r w:rsidRPr="00F85FB2">
        <w:rPr>
          <w:rFonts w:ascii="Simplified Arabic" w:hAnsi="Simplified Arabic" w:cs="Simplified Arabic"/>
          <w:sz w:val="28"/>
          <w:szCs w:val="28"/>
          <w:lang w:bidi="ar-EG"/>
        </w:rPr>
        <w:t>Silk Routes</w:t>
      </w:r>
      <w:r w:rsidRPr="00F85FB2">
        <w:rPr>
          <w:rFonts w:ascii="Simplified Arabic" w:hAnsi="Simplified Arabic" w:cs="Simplified Arabic"/>
          <w:sz w:val="28"/>
          <w:szCs w:val="28"/>
          <w:rtl/>
          <w:lang w:bidi="ar-EG"/>
        </w:rPr>
        <w:t xml:space="preserve">) بدلا من مصطلح (طريق الحرير- </w:t>
      </w:r>
      <w:r w:rsidRPr="00F85FB2">
        <w:rPr>
          <w:rFonts w:ascii="Simplified Arabic" w:hAnsi="Simplified Arabic" w:cs="Simplified Arabic"/>
          <w:sz w:val="28"/>
          <w:szCs w:val="28"/>
          <w:lang w:bidi="ar-EG"/>
        </w:rPr>
        <w:t>Silk Road</w:t>
      </w:r>
      <w:r w:rsidRPr="00F85FB2">
        <w:rPr>
          <w:rFonts w:ascii="Simplified Arabic" w:hAnsi="Simplified Arabic" w:cs="Simplified Arabic"/>
          <w:sz w:val="28"/>
          <w:szCs w:val="28"/>
          <w:rtl/>
          <w:lang w:bidi="ar-EG"/>
        </w:rPr>
        <w:t>)</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حيث عبر الطريق عمليا </w:t>
      </w:r>
      <w:r w:rsidR="006557FC" w:rsidRPr="00F85FB2">
        <w:rPr>
          <w:rFonts w:ascii="Simplified Arabic" w:hAnsi="Simplified Arabic" w:cs="Simplified Arabic" w:hint="cs"/>
          <w:sz w:val="28"/>
          <w:szCs w:val="28"/>
          <w:rtl/>
          <w:lang w:bidi="ar-EG"/>
        </w:rPr>
        <w:t>عن شبكة</w:t>
      </w:r>
      <w:r w:rsidRPr="00F85FB2">
        <w:rPr>
          <w:rFonts w:ascii="Simplified Arabic" w:hAnsi="Simplified Arabic" w:cs="Simplified Arabic"/>
          <w:sz w:val="28"/>
          <w:szCs w:val="28"/>
          <w:rtl/>
          <w:lang w:bidi="ar-EG"/>
        </w:rPr>
        <w:t xml:space="preserve"> متغيرة باستمرار من المسارات لتسهيل أنواع متنوعة من التبادلات التجارية التى شملت سلعا على رأسها الحرير</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شملت تبادلات وتفاعلات ونقل للأفكار والخبرات الحضارية والإنسانية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استخدمت لسفر وانتقال الأفراد عبر مسارات الطريق</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20"/>
      </w:r>
      <w:r w:rsidRPr="00F85FB2">
        <w:rPr>
          <w:rFonts w:ascii="Simplified Arabic" w:hAnsi="Simplified Arabic" w:cs="Simplified Arabic"/>
          <w:sz w:val="28"/>
          <w:szCs w:val="28"/>
          <w:rtl/>
          <w:lang w:bidi="ar-EG"/>
        </w:rPr>
        <w:t xml:space="preserve"> </w:t>
      </w:r>
    </w:p>
    <w:p w14:paraId="61A92663" w14:textId="77777777" w:rsidR="00E12D13" w:rsidRPr="00F85FB2" w:rsidRDefault="00E12D13" w:rsidP="00E12D13">
      <w:pPr>
        <w:bidi/>
        <w:spacing w:after="0" w:line="240" w:lineRule="auto"/>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وقد تم تأسيس الطريق خلال عهد أسرة هان (206 ق.م – 24م) منذ نحو ألفي عام بهدف تعزيز التجارة والثقافة بين الصين وآسيا وإفريقيا وأوروبا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ويغطى الطريق أكثر من 7000</w:t>
      </w:r>
      <w:r w:rsidR="006557FC" w:rsidRPr="00F85FB2">
        <w:rPr>
          <w:rFonts w:ascii="Simplified Arabic" w:hAnsi="Simplified Arabic" w:cs="Simplified Arabic" w:hint="cs"/>
          <w:sz w:val="28"/>
          <w:szCs w:val="28"/>
          <w:rtl/>
          <w:lang w:bidi="ar-EG"/>
        </w:rPr>
        <w:t>كم تربط بين</w:t>
      </w:r>
      <w:r w:rsidRPr="00F85FB2">
        <w:rPr>
          <w:rFonts w:ascii="Simplified Arabic" w:hAnsi="Simplified Arabic" w:cs="Simplified Arabic"/>
          <w:sz w:val="28"/>
          <w:szCs w:val="28"/>
          <w:rtl/>
          <w:lang w:bidi="ar-EG"/>
        </w:rPr>
        <w:t xml:space="preserve"> أجزاء من أوروبا بشرق وجنوب غرب أسيا عن طريق شبكة تجارية</w:t>
      </w:r>
      <w:r w:rsidR="00C5314D"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lang w:bidi="ar-EG"/>
        </w:rPr>
        <w:footnoteReference w:id="21"/>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31327DBC" w14:textId="77777777" w:rsidR="00E12D13" w:rsidRPr="00F85FB2" w:rsidRDefault="00E12D13" w:rsidP="00E12D13">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وكما توضح الخرائط فى الشكل رقم</w:t>
      </w:r>
      <w:r w:rsidR="00622F73" w:rsidRPr="00F85FB2">
        <w:rPr>
          <w:rFonts w:ascii="Simplified Arabic" w:hAnsi="Simplified Arabic" w:cs="Simplified Arabic" w:hint="cs"/>
          <w:sz w:val="28"/>
          <w:szCs w:val="28"/>
          <w:rtl/>
          <w:lang w:bidi="ar-EG"/>
        </w:rPr>
        <w:t xml:space="preserve"> (1</w:t>
      </w:r>
      <w:r w:rsidR="001D54E2" w:rsidRPr="00F85FB2">
        <w:rPr>
          <w:rFonts w:ascii="Simplified Arabic" w:hAnsi="Simplified Arabic" w:cs="Simplified Arabic"/>
          <w:sz w:val="28"/>
          <w:szCs w:val="28"/>
          <w:rtl/>
          <w:lang w:bidi="ar-EG"/>
        </w:rPr>
        <w:t>-2</w:t>
      </w:r>
      <w:r w:rsidR="00622F73" w:rsidRPr="00F85FB2">
        <w:rPr>
          <w:rFonts w:ascii="Simplified Arabic" w:hAnsi="Simplified Arabic" w:cs="Simplified Arabic" w:hint="cs"/>
          <w:sz w:val="28"/>
          <w:szCs w:val="28"/>
          <w:rtl/>
          <w:lang w:bidi="ar-EG"/>
        </w:rPr>
        <w:t>)</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فإن المصطلح يشير إلى شبكة من الممرات والمحطات التجارية والواحات والمراكز التجارية التي تربط شرق آسيا بالبحر الأبيض المتوسط</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وعلى امتداد الطريق الرئيس </w:t>
      </w:r>
    </w:p>
    <w:p w14:paraId="790E50A3" w14:textId="77777777" w:rsidR="0070799C" w:rsidRPr="00F85FB2" w:rsidRDefault="0070799C" w:rsidP="00083E0D">
      <w:pPr>
        <w:bidi/>
        <w:spacing w:after="0" w:line="240" w:lineRule="auto"/>
        <w:jc w:val="center"/>
        <w:rPr>
          <w:rFonts w:ascii="Simplified Arabic" w:hAnsi="Simplified Arabic" w:cs="Simplified Arabic"/>
          <w:sz w:val="28"/>
          <w:szCs w:val="28"/>
          <w:lang w:bidi="ar-EG"/>
        </w:rPr>
      </w:pPr>
    </w:p>
    <w:p w14:paraId="35387806" w14:textId="77777777" w:rsidR="00083E0D" w:rsidRPr="00F85FB2" w:rsidRDefault="00083E0D" w:rsidP="0070799C">
      <w:pPr>
        <w:bidi/>
        <w:spacing w:after="0" w:line="240" w:lineRule="auto"/>
        <w:jc w:val="center"/>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شكل رقم (1-2)</w:t>
      </w:r>
      <w:r w:rsidR="00622F73"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خرائط المسارات الرئيسة لطريق الحرير القديم"</w:t>
      </w:r>
    </w:p>
    <w:p w14:paraId="52614CEE" w14:textId="77777777" w:rsidR="00083E0D" w:rsidRPr="00F85FB2" w:rsidRDefault="00083E0D" w:rsidP="00083E0D">
      <w:pPr>
        <w:pBdr>
          <w:top w:val="single" w:sz="4" w:space="1" w:color="auto"/>
          <w:left w:val="single" w:sz="4" w:space="4" w:color="auto"/>
          <w:bottom w:val="single" w:sz="4" w:space="1" w:color="auto"/>
          <w:right w:val="single" w:sz="4" w:space="4" w:color="auto"/>
        </w:pBdr>
        <w:bidi/>
        <w:spacing w:after="0" w:line="240" w:lineRule="auto"/>
        <w:rPr>
          <w:rFonts w:ascii="Simplified Arabic" w:hAnsi="Simplified Arabic" w:cs="Simplified Arabic"/>
          <w:sz w:val="28"/>
          <w:szCs w:val="28"/>
          <w:rtl/>
          <w:lang w:bidi="ar-EG"/>
        </w:rPr>
      </w:pPr>
    </w:p>
    <w:p w14:paraId="79D11CA0" w14:textId="77777777" w:rsidR="00083E0D" w:rsidRPr="00F85FB2" w:rsidRDefault="00083E0D" w:rsidP="00083E0D">
      <w:pPr>
        <w:pBdr>
          <w:top w:val="single" w:sz="4" w:space="1" w:color="auto"/>
          <w:left w:val="single" w:sz="4" w:space="4" w:color="auto"/>
          <w:bottom w:val="single" w:sz="4" w:space="1" w:color="auto"/>
          <w:right w:val="single" w:sz="4" w:space="4" w:color="auto"/>
        </w:pBdr>
        <w:bidi/>
        <w:spacing w:after="0" w:line="240" w:lineRule="auto"/>
        <w:rPr>
          <w:rFonts w:ascii="Simplified Arabic" w:hAnsi="Simplified Arabic" w:cs="Simplified Arabic"/>
          <w:sz w:val="28"/>
          <w:szCs w:val="28"/>
          <w:rtl/>
          <w:lang w:bidi="ar-EG"/>
        </w:rPr>
      </w:pPr>
      <w:r w:rsidRPr="00F85FB2">
        <w:rPr>
          <w:rFonts w:ascii="Simplified Arabic" w:hAnsi="Simplified Arabic" w:cs="Simplified Arabic"/>
          <w:noProof/>
        </w:rPr>
        <w:drawing>
          <wp:inline distT="0" distB="0" distL="0" distR="0" wp14:anchorId="73544DA3" wp14:editId="04334F32">
            <wp:extent cx="5935584" cy="3022899"/>
            <wp:effectExtent l="0" t="0" r="8255" b="6350"/>
            <wp:docPr id="4" name="Picture 4" descr="C:\Users\Mr.User\Downloads\طريق الحرير القد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User\Downloads\طريق الحرير القديم.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026982"/>
                    </a:xfrm>
                    <a:prstGeom prst="rect">
                      <a:avLst/>
                    </a:prstGeom>
                    <a:noFill/>
                    <a:ln>
                      <a:noFill/>
                    </a:ln>
                  </pic:spPr>
                </pic:pic>
              </a:graphicData>
            </a:graphic>
          </wp:inline>
        </w:drawing>
      </w:r>
    </w:p>
    <w:p w14:paraId="664421FB" w14:textId="77777777" w:rsidR="00083E0D" w:rsidRPr="00F85FB2" w:rsidRDefault="00083E0D" w:rsidP="00083E0D">
      <w:pPr>
        <w:pBdr>
          <w:top w:val="single" w:sz="4" w:space="1" w:color="auto"/>
          <w:left w:val="single" w:sz="4" w:space="4" w:color="auto"/>
          <w:bottom w:val="single" w:sz="4" w:space="1" w:color="auto"/>
          <w:right w:val="single" w:sz="4" w:space="4" w:color="auto"/>
        </w:pBdr>
        <w:bidi/>
        <w:spacing w:after="0" w:line="240" w:lineRule="auto"/>
        <w:rPr>
          <w:rFonts w:ascii="Simplified Arabic" w:hAnsi="Simplified Arabic" w:cs="Simplified Arabic"/>
          <w:sz w:val="28"/>
          <w:szCs w:val="28"/>
          <w:rtl/>
          <w:lang w:bidi="ar-EG"/>
        </w:rPr>
      </w:pPr>
    </w:p>
    <w:p w14:paraId="5ED87DC3" w14:textId="77777777" w:rsidR="00083E0D" w:rsidRPr="00F85FB2" w:rsidRDefault="007501A7" w:rsidP="00083E0D">
      <w:pPr>
        <w:pBdr>
          <w:top w:val="single" w:sz="4" w:space="1" w:color="auto"/>
          <w:left w:val="single" w:sz="4" w:space="4" w:color="auto"/>
          <w:bottom w:val="single" w:sz="4" w:space="1" w:color="auto"/>
          <w:right w:val="single" w:sz="4" w:space="4" w:color="auto"/>
        </w:pBdr>
        <w:bidi/>
        <w:spacing w:after="0" w:line="240" w:lineRule="auto"/>
        <w:rPr>
          <w:rFonts w:ascii="Simplified Arabic" w:hAnsi="Simplified Arabic" w:cs="Simplified Arabic"/>
          <w:sz w:val="28"/>
          <w:szCs w:val="28"/>
          <w:rtl/>
          <w:lang w:bidi="ar-EG"/>
        </w:rPr>
      </w:pPr>
      <w:r>
        <w:rPr>
          <w:noProof/>
          <w:color w:val="222222"/>
          <w:sz w:val="28"/>
          <w:szCs w:val="28"/>
          <w:shd w:val="clear" w:color="auto" w:fill="FFFFFF"/>
          <w:rtl/>
        </w:rPr>
        <w:drawing>
          <wp:inline distT="0" distB="0" distL="0" distR="0" wp14:anchorId="3F71D0B6" wp14:editId="0C609BA7">
            <wp:extent cx="5885234" cy="3161489"/>
            <wp:effectExtent l="0" t="0" r="1270" b="1270"/>
            <wp:docPr id="697" name="Picture 697" descr="C:\Users\Mr.User\Downloads\طريق الحرير القديم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User\Downloads\طريق الحرير القديم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93246" cy="3165793"/>
                    </a:xfrm>
                    <a:prstGeom prst="rect">
                      <a:avLst/>
                    </a:prstGeom>
                    <a:noFill/>
                    <a:ln>
                      <a:noFill/>
                    </a:ln>
                  </pic:spPr>
                </pic:pic>
              </a:graphicData>
            </a:graphic>
          </wp:inline>
        </w:drawing>
      </w:r>
    </w:p>
    <w:p w14:paraId="325D8B0A" w14:textId="77777777" w:rsidR="00083E0D" w:rsidRPr="00F85FB2" w:rsidRDefault="00083E0D" w:rsidP="00083E0D">
      <w:pPr>
        <w:pBdr>
          <w:top w:val="single" w:sz="4" w:space="1" w:color="auto"/>
          <w:left w:val="single" w:sz="4" w:space="4" w:color="auto"/>
          <w:bottom w:val="single" w:sz="4" w:space="1" w:color="auto"/>
          <w:right w:val="single" w:sz="4" w:space="4" w:color="auto"/>
        </w:pBdr>
        <w:bidi/>
        <w:spacing w:after="0" w:line="240" w:lineRule="auto"/>
        <w:rPr>
          <w:rFonts w:ascii="Simplified Arabic" w:hAnsi="Simplified Arabic" w:cs="Simplified Arabic"/>
          <w:sz w:val="28"/>
          <w:szCs w:val="28"/>
          <w:rtl/>
          <w:lang w:bidi="ar-EG"/>
        </w:rPr>
      </w:pPr>
    </w:p>
    <w:p w14:paraId="49ABD95F" w14:textId="77777777" w:rsidR="00273E21" w:rsidRPr="00F85FB2" w:rsidRDefault="00083E0D" w:rsidP="00273E21">
      <w:pPr>
        <w:pStyle w:val="ListParagraph"/>
        <w:numPr>
          <w:ilvl w:val="0"/>
          <w:numId w:val="3"/>
        </w:numPr>
        <w:bidi/>
        <w:spacing w:after="0" w:line="240" w:lineRule="auto"/>
        <w:rPr>
          <w:rStyle w:val="Hyperlink"/>
          <w:rFonts w:ascii="Simplified Arabic" w:eastAsia="Times New Roman" w:hAnsi="Simplified Arabic" w:cs="Simplified Arabic"/>
          <w:color w:val="auto"/>
          <w:sz w:val="28"/>
          <w:szCs w:val="28"/>
        </w:rPr>
      </w:pPr>
      <w:r w:rsidRPr="00F85FB2">
        <w:rPr>
          <w:rFonts w:ascii="Simplified Arabic" w:hAnsi="Simplified Arabic" w:cs="Simplified Arabic"/>
          <w:b/>
          <w:bCs/>
          <w:sz w:val="24"/>
          <w:szCs w:val="24"/>
          <w:rtl/>
          <w:lang w:bidi="ar-EG"/>
        </w:rPr>
        <w:t>المصدر</w:t>
      </w:r>
      <w:r w:rsidR="00CD0A4E" w:rsidRPr="00F85FB2">
        <w:rPr>
          <w:rFonts w:ascii="Simplified Arabic" w:hAnsi="Simplified Arabic" w:cs="Simplified Arabic"/>
          <w:b/>
          <w:bCs/>
          <w:sz w:val="24"/>
          <w:szCs w:val="24"/>
          <w:rtl/>
          <w:lang w:bidi="ar-EG"/>
        </w:rPr>
        <w:t>:</w:t>
      </w:r>
      <w:r w:rsidRPr="00F85FB2">
        <w:rPr>
          <w:rFonts w:ascii="Simplified Arabic" w:hAnsi="Simplified Arabic" w:cs="Simplified Arabic"/>
          <w:b/>
          <w:bCs/>
          <w:sz w:val="24"/>
          <w:szCs w:val="24"/>
          <w:rtl/>
          <w:lang w:bidi="ar-EG"/>
        </w:rPr>
        <w:t xml:space="preserve"> </w:t>
      </w:r>
      <w:r w:rsidRPr="00F85FB2">
        <w:rPr>
          <w:rFonts w:ascii="Simplified Arabic" w:hAnsi="Simplified Arabic" w:cs="Simplified Arabic"/>
          <w:sz w:val="24"/>
          <w:szCs w:val="24"/>
          <w:rtl/>
          <w:lang w:bidi="ar-EG"/>
        </w:rPr>
        <w:t xml:space="preserve">الخرائط </w:t>
      </w:r>
      <w:r w:rsidR="00106AB8">
        <w:rPr>
          <w:rFonts w:ascii="Simplified Arabic" w:hAnsi="Simplified Arabic" w:cs="Simplified Arabic" w:hint="cs"/>
          <w:sz w:val="24"/>
          <w:szCs w:val="24"/>
          <w:rtl/>
          <w:lang w:bidi="ar-EG"/>
        </w:rPr>
        <w:t xml:space="preserve">بتصرف </w:t>
      </w:r>
      <w:r w:rsidRPr="00F85FB2">
        <w:rPr>
          <w:rFonts w:ascii="Simplified Arabic" w:hAnsi="Simplified Arabic" w:cs="Simplified Arabic"/>
          <w:sz w:val="24"/>
          <w:szCs w:val="24"/>
          <w:rtl/>
          <w:lang w:bidi="ar-EG"/>
        </w:rPr>
        <w:t>بمعرفة الفريق البحثي من المواقع</w:t>
      </w:r>
      <w:r w:rsidR="00CD0A4E" w:rsidRPr="00F85FB2">
        <w:rPr>
          <w:rFonts w:ascii="Simplified Arabic" w:hAnsi="Simplified Arabic" w:cs="Simplified Arabic"/>
          <w:b/>
          <w:bCs/>
          <w:sz w:val="24"/>
          <w:szCs w:val="24"/>
          <w:rtl/>
          <w:lang w:bidi="ar-EG"/>
        </w:rPr>
        <w:t>:</w:t>
      </w:r>
      <w:r w:rsidRPr="00F85FB2">
        <w:rPr>
          <w:rFonts w:ascii="Simplified Arabic" w:hAnsi="Simplified Arabic" w:cs="Simplified Arabic"/>
          <w:b/>
          <w:bCs/>
          <w:sz w:val="24"/>
          <w:szCs w:val="24"/>
          <w:rtl/>
          <w:lang w:bidi="ar-EG"/>
        </w:rPr>
        <w:t xml:space="preserve"> </w:t>
      </w:r>
      <w:r w:rsidR="00273E21" w:rsidRPr="00F85FB2">
        <w:rPr>
          <w:rFonts w:ascii="Simplified Arabic" w:eastAsia="Times New Roman" w:hAnsi="Simplified Arabic" w:cs="Simplified Arabic"/>
          <w:sz w:val="28"/>
          <w:szCs w:val="28"/>
          <w:rtl/>
        </w:rPr>
        <w:t>بوابة الحزام والطريق</w:t>
      </w:r>
      <w:r w:rsidR="00273E21">
        <w:rPr>
          <w:rFonts w:ascii="Simplified Arabic" w:eastAsia="Times New Roman" w:hAnsi="Simplified Arabic" w:cs="Simplified Arabic"/>
          <w:sz w:val="28"/>
          <w:szCs w:val="28"/>
          <w:rtl/>
        </w:rPr>
        <w:t>:</w:t>
      </w:r>
      <w:r w:rsidR="00273E21" w:rsidRPr="00F85FB2">
        <w:rPr>
          <w:rFonts w:ascii="Simplified Arabic" w:eastAsia="Times New Roman" w:hAnsi="Simplified Arabic" w:cs="Simplified Arabic"/>
          <w:sz w:val="28"/>
          <w:szCs w:val="28"/>
          <w:rtl/>
        </w:rPr>
        <w:t xml:space="preserve"> </w:t>
      </w:r>
      <w:hyperlink r:id="rId31" w:history="1">
        <w:r w:rsidR="00273E21" w:rsidRPr="00F85FB2">
          <w:rPr>
            <w:rStyle w:val="Hyperlink"/>
            <w:rFonts w:asciiTheme="majorBidi" w:eastAsia="Times New Roman" w:hAnsiTheme="majorBidi" w:cstheme="majorBidi"/>
            <w:color w:val="auto"/>
            <w:sz w:val="28"/>
            <w:szCs w:val="28"/>
          </w:rPr>
          <w:t>www.yidaiyilu.gov.cn</w:t>
        </w:r>
      </w:hyperlink>
    </w:p>
    <w:p w14:paraId="60BEEA13" w14:textId="77777777" w:rsidR="00083E0D" w:rsidRPr="00F85FB2" w:rsidRDefault="00083E0D" w:rsidP="00106AB8">
      <w:pPr>
        <w:bidi/>
        <w:spacing w:after="0" w:line="240" w:lineRule="auto"/>
        <w:rPr>
          <w:rFonts w:ascii="Simplified Arabic" w:hAnsi="Simplified Arabic" w:cs="Simplified Arabic"/>
          <w:b/>
          <w:bCs/>
          <w:sz w:val="24"/>
          <w:szCs w:val="24"/>
          <w:rtl/>
          <w:lang w:bidi="ar-EG"/>
        </w:rPr>
      </w:pPr>
    </w:p>
    <w:p w14:paraId="1726CF92" w14:textId="77777777" w:rsidR="0070799C" w:rsidRPr="00F85FB2" w:rsidRDefault="0070799C" w:rsidP="0070799C">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نشأت طرقا فرعية من إلى وجهات مختلفة، منها بشكل خاص الطريق الذي يؤدي إلى شمال غرب الهند، والذى يقود بدوره إلى طرق ومسارات فرعية أخرى في جميع أنحاء شبه القارة الهندية.</w:t>
      </w:r>
    </w:p>
    <w:p w14:paraId="46F5C066" w14:textId="77777777" w:rsidR="00924F2A" w:rsidRPr="00F85FB2" w:rsidRDefault="00924F2A" w:rsidP="00083E0D">
      <w:p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ويعتقد بوجه عام</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أن شبكة طريق الحرير القديمة كانت تمتد من نقطة ما فى شرق العاصمة الصينية القديمة تشانجآن (شيان - حاليا)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توضح خرائط الشكل السابق رقم </w:t>
      </w:r>
      <w:r w:rsidR="00622F73"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1</w:t>
      </w:r>
      <w:r w:rsidR="00C40FC9" w:rsidRPr="00F85FB2">
        <w:rPr>
          <w:rFonts w:ascii="Simplified Arabic" w:hAnsi="Simplified Arabic" w:cs="Simplified Arabic"/>
          <w:sz w:val="28"/>
          <w:szCs w:val="28"/>
          <w:rtl/>
          <w:lang w:bidi="ar-EG"/>
        </w:rPr>
        <w:t>-2</w:t>
      </w:r>
      <w:r w:rsidR="00622F73" w:rsidRPr="00F85FB2">
        <w:rPr>
          <w:rFonts w:ascii="Simplified Arabic" w:hAnsi="Simplified Arabic" w:cs="Simplified Arabic" w:hint="cs"/>
          <w:sz w:val="28"/>
          <w:szCs w:val="28"/>
          <w:rtl/>
          <w:lang w:bidi="ar-EG"/>
        </w:rPr>
        <w:t>)</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إلى نقطة النهاية الغربية في بيزنطة (القسطنطينية) وأنطاكية ودمشق وغيرها من مراكز الشرق الأوسط</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وبعيدا عن هذه النقاط النهائية أو المحورية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قامت شبكات تجارية فرعية أخرى بنقل وتوزيع سلع طريق الحرير في جميع أنحاء العالم المتوسطي وأوروبا، وفي جميع أنحاء شرق آسيا.</w:t>
      </w:r>
      <w:r w:rsidRPr="00F85FB2">
        <w:rPr>
          <w:rStyle w:val="FootnoteReference"/>
          <w:rFonts w:ascii="Simplified Arabic" w:hAnsi="Simplified Arabic" w:cs="Simplified Arabic"/>
          <w:sz w:val="28"/>
          <w:szCs w:val="28"/>
          <w:rtl/>
          <w:lang w:bidi="ar-EG"/>
        </w:rPr>
        <w:footnoteReference w:id="22"/>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sz w:val="28"/>
          <w:szCs w:val="28"/>
          <w:lang w:bidi="ar-EG"/>
        </w:rPr>
        <w:t xml:space="preserve"> </w:t>
      </w:r>
    </w:p>
    <w:p w14:paraId="5CE2D0E9" w14:textId="77777777" w:rsidR="00924F2A" w:rsidRPr="00F85FB2" w:rsidRDefault="00924F2A" w:rsidP="00924F2A">
      <w:pPr>
        <w:bidi/>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وتجدر الإشارة هنا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الى أن التعامل مع طريق الحرير كان ينظر الى آسيا وأوروبا فى سياق جغرافي  متواصل (أوراسيا</w:t>
      </w:r>
      <w:r w:rsidRPr="00F85FB2">
        <w:rPr>
          <w:rFonts w:ascii="Simplified Arabic" w:hAnsi="Simplified Arabic" w:cs="Simplified Arabic"/>
          <w:sz w:val="28"/>
          <w:szCs w:val="28"/>
          <w:lang w:bidi="ar-EG"/>
        </w:rPr>
        <w:t>Eurasia-</w:t>
      </w:r>
      <w:r w:rsidRPr="00F85FB2">
        <w:rPr>
          <w:rFonts w:ascii="Simplified Arabic" w:hAnsi="Simplified Arabic" w:cs="Simplified Arabic"/>
          <w:sz w:val="28"/>
          <w:szCs w:val="28"/>
          <w:rtl/>
          <w:lang w:bidi="ar-EG"/>
        </w:rPr>
        <w:t>) عبر طريق الحرير للتجارة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والذى كانت الحركة عليه تتأثر بصورة مباشرة بالظروف والأوضاع فى بلد المنشأ ومراكز العبور الرئيسة ونعنى بها</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الصين، وبيزنطة، وبلاد فارس، وغيرها من المناطق والبلدان الواقعة على طول الطريق. كما كانت هناك دائمًا مسارات مُنافسة أو بديلة برًا وبحرًا لاستيعاب التجارة الأوروبية / الآسيوية عندما تكون الظروف على طول طريق الحرير غير مواتية. ولهذا السبب، ينبغي النظر إلى السياق الجغرافي لطريق الحرير بمنظور واسع، بما في ذلك الطرق البحرية التي تربط اليابان وجنوب شرق آسيا بطرق التجارة القارية.</w:t>
      </w:r>
      <w:r w:rsidRPr="00F85FB2">
        <w:rPr>
          <w:rStyle w:val="FootnoteReference"/>
          <w:rFonts w:ascii="Simplified Arabic" w:hAnsi="Simplified Arabic" w:cs="Simplified Arabic"/>
          <w:sz w:val="28"/>
          <w:szCs w:val="28"/>
          <w:rtl/>
          <w:lang w:bidi="ar-EG"/>
        </w:rPr>
        <w:footnoteReference w:id="23"/>
      </w:r>
      <w:r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lang w:bidi="ar-EG"/>
        </w:rPr>
        <w:t xml:space="preserve"> </w:t>
      </w:r>
    </w:p>
    <w:p w14:paraId="04755BE8" w14:textId="77777777" w:rsidR="00EF0399" w:rsidRPr="00F85FB2" w:rsidRDefault="00EF0399" w:rsidP="005502AB">
      <w:pPr>
        <w:pStyle w:val="ListParagraph"/>
        <w:numPr>
          <w:ilvl w:val="0"/>
          <w:numId w:val="4"/>
        </w:numPr>
        <w:tabs>
          <w:tab w:val="right" w:pos="270"/>
          <w:tab w:val="right" w:pos="360"/>
          <w:tab w:val="right" w:pos="450"/>
        </w:tabs>
        <w:bidi/>
        <w:spacing w:line="240" w:lineRule="auto"/>
        <w:ind w:hanging="630"/>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مسارات مبادرة الحزام والطريق – </w:t>
      </w:r>
      <w:r w:rsidRPr="00F85FB2">
        <w:rPr>
          <w:rFonts w:ascii="Simplified Arabic" w:hAnsi="Simplified Arabic" w:cs="Simplified Arabic"/>
          <w:sz w:val="28"/>
          <w:szCs w:val="28"/>
          <w:lang w:bidi="ar-EG"/>
        </w:rPr>
        <w:t>Belt and Road Initiative</w:t>
      </w:r>
      <w:r w:rsidR="00CD0A4E" w:rsidRPr="00F85FB2">
        <w:rPr>
          <w:rFonts w:ascii="Simplified Arabic" w:hAnsi="Simplified Arabic" w:cs="Simplified Arabic"/>
          <w:sz w:val="28"/>
          <w:szCs w:val="28"/>
          <w:lang w:bidi="ar-EG"/>
        </w:rPr>
        <w:t>:</w:t>
      </w:r>
      <w:r w:rsidRPr="00F85FB2">
        <w:rPr>
          <w:rFonts w:ascii="Simplified Arabic" w:hAnsi="Simplified Arabic" w:cs="Simplified Arabic"/>
          <w:sz w:val="28"/>
          <w:szCs w:val="28"/>
          <w:lang w:bidi="ar-EG"/>
        </w:rPr>
        <w:t>BRI</w:t>
      </w:r>
    </w:p>
    <w:p w14:paraId="25537DEB" w14:textId="77777777" w:rsidR="00EF0399" w:rsidRPr="00F85FB2" w:rsidRDefault="00EF0399" w:rsidP="00EF0399">
      <w:pPr>
        <w:bidi/>
        <w:spacing w:after="0" w:line="240" w:lineRule="auto"/>
        <w:jc w:val="both"/>
        <w:rPr>
          <w:rFonts w:ascii="Simplified Arabic" w:eastAsia="Times New Roman" w:hAnsi="Simplified Arabic" w:cs="Simplified Arabic"/>
          <w:sz w:val="28"/>
          <w:szCs w:val="28"/>
          <w:bdr w:val="none" w:sz="0" w:space="0" w:color="auto" w:frame="1"/>
          <w:rtl/>
        </w:rPr>
      </w:pPr>
      <w:r w:rsidRPr="00F85FB2">
        <w:rPr>
          <w:rFonts w:ascii="Simplified Arabic" w:eastAsia="Times New Roman" w:hAnsi="Simplified Arabic" w:cs="Simplified Arabic"/>
          <w:sz w:val="28"/>
          <w:szCs w:val="28"/>
          <w:bdr w:val="none" w:sz="0" w:space="0" w:color="auto" w:frame="1"/>
          <w:rtl/>
        </w:rPr>
        <w:t xml:space="preserve">من الأهمية بمكان الإشارة بصورة اجمالية الى أن مبادرة الحزام </w:t>
      </w:r>
      <w:r w:rsidR="006557FC" w:rsidRPr="00F85FB2">
        <w:rPr>
          <w:rFonts w:ascii="Simplified Arabic" w:eastAsia="Times New Roman" w:hAnsi="Simplified Arabic" w:cs="Simplified Arabic" w:hint="cs"/>
          <w:sz w:val="28"/>
          <w:szCs w:val="28"/>
          <w:bdr w:val="none" w:sz="0" w:space="0" w:color="auto" w:frame="1"/>
          <w:rtl/>
        </w:rPr>
        <w:t>والطريق تغطى</w:t>
      </w:r>
      <w:r w:rsidRPr="00F85FB2">
        <w:rPr>
          <w:rFonts w:ascii="Simplified Arabic" w:eastAsia="Times New Roman" w:hAnsi="Simplified Arabic" w:cs="Simplified Arabic"/>
          <w:sz w:val="28"/>
          <w:szCs w:val="28"/>
          <w:bdr w:val="none" w:sz="0" w:space="0" w:color="auto" w:frame="1"/>
          <w:rtl/>
        </w:rPr>
        <w:t xml:space="preserve"> ثلاث قارات </w:t>
      </w:r>
      <w:r w:rsidR="001C1760" w:rsidRPr="00F85FB2">
        <w:rPr>
          <w:rFonts w:ascii="Simplified Arabic" w:eastAsia="Times New Roman" w:hAnsi="Simplified Arabic" w:cs="Simplified Arabic" w:hint="cs"/>
          <w:sz w:val="28"/>
          <w:szCs w:val="28"/>
          <w:bdr w:val="none" w:sz="0" w:space="0" w:color="auto" w:frame="1"/>
          <w:rtl/>
        </w:rPr>
        <w:t>هى: آسيا</w:t>
      </w:r>
      <w:r w:rsidRPr="00F85FB2">
        <w:rPr>
          <w:rFonts w:ascii="Simplified Arabic" w:eastAsia="Times New Roman" w:hAnsi="Simplified Arabic" w:cs="Simplified Arabic"/>
          <w:sz w:val="28"/>
          <w:szCs w:val="28"/>
          <w:bdr w:val="none" w:sz="0" w:space="0" w:color="auto" w:frame="1"/>
          <w:rtl/>
        </w:rPr>
        <w:t xml:space="preserve"> وأوروبا وأفريقيا، وتسعى المبادرة حسب وثيقتها الأساسية</w:t>
      </w:r>
      <w:r w:rsidRPr="00F85FB2">
        <w:rPr>
          <w:rStyle w:val="FootnoteReference"/>
          <w:rFonts w:ascii="Simplified Arabic" w:hAnsi="Simplified Arabic" w:cs="Simplified Arabic"/>
          <w:sz w:val="28"/>
          <w:szCs w:val="28"/>
          <w:rtl/>
          <w:lang w:bidi="ar-EG"/>
        </w:rPr>
        <w:footnoteReference w:id="24"/>
      </w:r>
      <w:r w:rsidRPr="00F85FB2">
        <w:rPr>
          <w:rFonts w:ascii="Simplified Arabic" w:eastAsia="Times New Roman" w:hAnsi="Simplified Arabic" w:cs="Simplified Arabic"/>
          <w:sz w:val="28"/>
          <w:szCs w:val="28"/>
          <w:bdr w:val="none" w:sz="0" w:space="0" w:color="auto" w:frame="1"/>
          <w:rtl/>
        </w:rPr>
        <w:t xml:space="preserve"> الى ربط دائرة شرقي آسيا الناشطة اقتصاديا بالدائرة الأوروبية المتقدمة اقتصاديا</w:t>
      </w:r>
      <w:r w:rsidR="00C5314D" w:rsidRPr="00F85FB2">
        <w:rPr>
          <w:rFonts w:ascii="Simplified Arabic" w:eastAsia="Times New Roman" w:hAnsi="Simplified Arabic" w:cs="Simplified Arabic"/>
          <w:sz w:val="28"/>
          <w:szCs w:val="28"/>
          <w:bdr w:val="none" w:sz="0" w:space="0" w:color="auto" w:frame="1"/>
          <w:rtl/>
        </w:rPr>
        <w:t>،</w:t>
      </w:r>
      <w:r w:rsidRPr="00F85FB2">
        <w:rPr>
          <w:rFonts w:ascii="Simplified Arabic" w:eastAsia="Times New Roman" w:hAnsi="Simplified Arabic" w:cs="Simplified Arabic"/>
          <w:sz w:val="28"/>
          <w:szCs w:val="28"/>
          <w:bdr w:val="none" w:sz="0" w:space="0" w:color="auto" w:frame="1"/>
          <w:rtl/>
        </w:rPr>
        <w:t xml:space="preserve"> ويقع بين الدائرتين العديد من دول العالم التى تمتلك إمكانات واعدة للتنمية </w:t>
      </w:r>
      <w:r w:rsidR="00BD6008">
        <w:rPr>
          <w:rFonts w:ascii="Simplified Arabic" w:eastAsia="Times New Roman" w:hAnsi="Simplified Arabic" w:cs="Simplified Arabic"/>
          <w:sz w:val="28"/>
          <w:szCs w:val="28"/>
          <w:bdr w:val="none" w:sz="0" w:space="0" w:color="auto" w:frame="1"/>
          <w:rtl/>
        </w:rPr>
        <w:t>الاقتصا</w:t>
      </w:r>
      <w:r w:rsidRPr="00F85FB2">
        <w:rPr>
          <w:rFonts w:ascii="Simplified Arabic" w:eastAsia="Times New Roman" w:hAnsi="Simplified Arabic" w:cs="Simplified Arabic"/>
          <w:sz w:val="28"/>
          <w:szCs w:val="28"/>
          <w:bdr w:val="none" w:sz="0" w:space="0" w:color="auto" w:frame="1"/>
          <w:rtl/>
        </w:rPr>
        <w:t xml:space="preserve">دية التى يمكن تنميتها من خلال </w:t>
      </w:r>
      <w:r w:rsidR="007E1419" w:rsidRPr="00F85FB2">
        <w:rPr>
          <w:rFonts w:ascii="Simplified Arabic" w:eastAsia="Times New Roman" w:hAnsi="Simplified Arabic" w:cs="Simplified Arabic" w:hint="cs"/>
          <w:sz w:val="28"/>
          <w:szCs w:val="28"/>
          <w:bdr w:val="none" w:sz="0" w:space="0" w:color="auto" w:frame="1"/>
          <w:rtl/>
        </w:rPr>
        <w:t>المبادرة.</w:t>
      </w:r>
    </w:p>
    <w:p w14:paraId="0F12616A" w14:textId="37DDDFA1" w:rsidR="00EF0399" w:rsidRPr="00B43F33" w:rsidRDefault="00EF0399" w:rsidP="00CB6583">
      <w:pPr>
        <w:bidi/>
        <w:spacing w:after="0" w:line="240" w:lineRule="auto"/>
        <w:jc w:val="both"/>
        <w:rPr>
          <w:rFonts w:ascii="Simplified Arabic" w:hAnsi="Simplified Arabic" w:cs="Simplified Arabic"/>
          <w:sz w:val="28"/>
          <w:szCs w:val="28"/>
          <w:rtl/>
          <w:lang w:bidi="ar-EG"/>
        </w:rPr>
      </w:pPr>
      <w:r w:rsidRPr="00F85FB2">
        <w:rPr>
          <w:rFonts w:ascii="Simplified Arabic" w:eastAsia="Times New Roman" w:hAnsi="Simplified Arabic" w:cs="Simplified Arabic"/>
          <w:sz w:val="28"/>
          <w:szCs w:val="28"/>
          <w:bdr w:val="none" w:sz="0" w:space="0" w:color="auto" w:frame="1"/>
          <w:rtl/>
        </w:rPr>
        <w:t>و</w:t>
      </w:r>
      <w:r w:rsidRPr="00F85FB2">
        <w:rPr>
          <w:rFonts w:ascii="Simplified Arabic" w:hAnsi="Simplified Arabic" w:cs="Simplified Arabic"/>
          <w:sz w:val="28"/>
          <w:szCs w:val="28"/>
          <w:rtl/>
          <w:lang w:bidi="ar-EG"/>
        </w:rPr>
        <w:t>تتكون المبادرة من طريقين أساسيين إحداهما الطريق البرى</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والأخر الطريق </w:t>
      </w:r>
      <w:r w:rsidRPr="00B43F33">
        <w:rPr>
          <w:rFonts w:ascii="Simplified Arabic" w:hAnsi="Simplified Arabic" w:cs="Simplified Arabic"/>
          <w:sz w:val="28"/>
          <w:szCs w:val="28"/>
          <w:rtl/>
          <w:lang w:bidi="ar-EG"/>
        </w:rPr>
        <w:t>البحري</w:t>
      </w:r>
      <w:r w:rsidR="00CD0A4E" w:rsidRPr="00B43F33">
        <w:rPr>
          <w:rFonts w:ascii="Simplified Arabic" w:hAnsi="Simplified Arabic" w:cs="Simplified Arabic"/>
          <w:sz w:val="28"/>
          <w:szCs w:val="28"/>
          <w:rtl/>
          <w:lang w:bidi="ar-EG"/>
        </w:rPr>
        <w:t>:</w:t>
      </w:r>
      <w:r w:rsidR="00B43F33">
        <w:rPr>
          <w:rFonts w:ascii="Simplified Arabic" w:hAnsi="Simplified Arabic" w:cs="Simplified Arabic" w:hint="cs"/>
          <w:sz w:val="28"/>
          <w:szCs w:val="28"/>
          <w:rtl/>
          <w:lang w:bidi="ar-EG"/>
        </w:rPr>
        <w:t xml:space="preserve"> </w:t>
      </w:r>
      <w:r w:rsidRPr="00B43F33">
        <w:rPr>
          <w:rFonts w:ascii="Simplified Arabic" w:hAnsi="Simplified Arabic" w:cs="Simplified Arabic"/>
          <w:sz w:val="28"/>
          <w:szCs w:val="28"/>
          <w:rtl/>
          <w:lang w:bidi="ar-EG"/>
        </w:rPr>
        <w:t xml:space="preserve">(شكل </w:t>
      </w:r>
      <w:r w:rsidR="00622F73" w:rsidRPr="00B43F33">
        <w:rPr>
          <w:rFonts w:ascii="Simplified Arabic" w:hAnsi="Simplified Arabic" w:cs="Simplified Arabic" w:hint="cs"/>
          <w:sz w:val="28"/>
          <w:szCs w:val="28"/>
          <w:rtl/>
          <w:lang w:bidi="ar-EG"/>
        </w:rPr>
        <w:t xml:space="preserve">رقم </w:t>
      </w:r>
      <w:r w:rsidRPr="00B43F33">
        <w:rPr>
          <w:rFonts w:ascii="Simplified Arabic" w:hAnsi="Simplified Arabic" w:cs="Simplified Arabic"/>
          <w:sz w:val="28"/>
          <w:szCs w:val="28"/>
          <w:rtl/>
          <w:lang w:bidi="ar-EG"/>
        </w:rPr>
        <w:t>1-3</w:t>
      </w:r>
      <w:r w:rsidR="00314700">
        <w:rPr>
          <w:rFonts w:ascii="Simplified Arabic" w:hAnsi="Simplified Arabic" w:cs="Simplified Arabic" w:hint="cs"/>
          <w:sz w:val="28"/>
          <w:szCs w:val="28"/>
          <w:rtl/>
          <w:lang w:bidi="ar-EG"/>
        </w:rPr>
        <w:t>)</w:t>
      </w:r>
    </w:p>
    <w:p w14:paraId="4F2FC618" w14:textId="77777777" w:rsidR="005378A9" w:rsidRPr="005378A9" w:rsidRDefault="005378A9" w:rsidP="005378A9">
      <w:pPr>
        <w:shd w:val="clear" w:color="auto" w:fill="FFFFFF"/>
        <w:bidi/>
        <w:spacing w:after="0" w:line="465" w:lineRule="atLeast"/>
        <w:jc w:val="both"/>
        <w:rPr>
          <w:rFonts w:ascii="Simplified Arabic" w:eastAsia="Times New Roman" w:hAnsi="Simplified Arabic" w:cs="Simplified Arabic"/>
          <w:sz w:val="28"/>
          <w:szCs w:val="28"/>
          <w:rtl/>
          <w:lang w:bidi="ar-EG"/>
        </w:rPr>
        <w:sectPr w:rsidR="005378A9" w:rsidRPr="005378A9" w:rsidSect="002A5FE5">
          <w:footerReference w:type="first" r:id="rId32"/>
          <w:footnotePr>
            <w:numRestart w:val="eachPage"/>
          </w:footnotePr>
          <w:pgSz w:w="12240" w:h="15840"/>
          <w:pgMar w:top="1440" w:right="1530" w:bottom="1440" w:left="1440" w:header="720" w:footer="720" w:gutter="0"/>
          <w:pgNumType w:start="1"/>
          <w:cols w:space="720"/>
          <w:titlePg/>
          <w:docGrid w:linePitch="360"/>
        </w:sectPr>
      </w:pPr>
    </w:p>
    <w:p w14:paraId="76CF7576" w14:textId="77777777" w:rsidR="00E12D13" w:rsidRPr="00F85FB2" w:rsidRDefault="00EF0399" w:rsidP="00EF0399">
      <w:pPr>
        <w:bidi/>
        <w:spacing w:after="0" w:line="240" w:lineRule="auto"/>
        <w:jc w:val="center"/>
        <w:rPr>
          <w:rFonts w:ascii="Simplified Arabic" w:eastAsia="Times New Roman" w:hAnsi="Simplified Arabic" w:cs="Simplified Arabic"/>
          <w:sz w:val="28"/>
          <w:szCs w:val="28"/>
        </w:rPr>
      </w:pPr>
      <w:r w:rsidRPr="00F85FB2">
        <w:rPr>
          <w:rFonts w:ascii="Simplified Arabic" w:eastAsia="Times New Roman" w:hAnsi="Simplified Arabic" w:cs="Simplified Arabic"/>
          <w:sz w:val="28"/>
          <w:szCs w:val="28"/>
          <w:rtl/>
        </w:rPr>
        <w:lastRenderedPageBreak/>
        <w:t>شكل رقم (1-3)</w:t>
      </w:r>
      <w:r w:rsidR="00622F73" w:rsidRPr="00F85FB2">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 xml:space="preserve"> " مسارات الحزام والطريق عبر ق</w:t>
      </w:r>
      <w:r w:rsidRPr="00F85FB2">
        <w:rPr>
          <w:rFonts w:ascii="Simplified Arabic" w:eastAsia="Times New Roman" w:hAnsi="Simplified Arabic" w:cs="Simplified Arabic"/>
          <w:sz w:val="28"/>
          <w:szCs w:val="28"/>
          <w:rtl/>
          <w:lang w:bidi="ar-EG"/>
        </w:rPr>
        <w:t>ا</w:t>
      </w:r>
      <w:r w:rsidRPr="00F85FB2">
        <w:rPr>
          <w:rFonts w:ascii="Simplified Arabic" w:eastAsia="Times New Roman" w:hAnsi="Simplified Arabic" w:cs="Simplified Arabic"/>
          <w:sz w:val="28"/>
          <w:szCs w:val="28"/>
          <w:rtl/>
        </w:rPr>
        <w:t>رات آسيا وأوروبا وأفريقيا"</w:t>
      </w:r>
    </w:p>
    <w:p w14:paraId="0FDA1B8B" w14:textId="77777777" w:rsidR="00E12D13" w:rsidRPr="00F85FB2" w:rsidRDefault="00E12D13" w:rsidP="00E12D13">
      <w:pPr>
        <w:bidi/>
        <w:jc w:val="center"/>
        <w:rPr>
          <w:rFonts w:ascii="Simplified Arabic" w:hAnsi="Simplified Arabic" w:cs="Simplified Arabic"/>
          <w:sz w:val="28"/>
          <w:szCs w:val="28"/>
          <w:rtl/>
          <w:lang w:bidi="ar-EG"/>
        </w:rPr>
      </w:pPr>
      <w:r w:rsidRPr="00F85FB2">
        <w:rPr>
          <w:rFonts w:ascii="Simplified Arabic" w:hAnsi="Simplified Arabic" w:cs="Simplified Arabic"/>
          <w:noProof/>
          <w:sz w:val="28"/>
          <w:szCs w:val="28"/>
          <w:rtl/>
        </w:rPr>
        <w:drawing>
          <wp:inline distT="0" distB="0" distL="0" distR="0" wp14:anchorId="71401EB8" wp14:editId="43E77CDE">
            <wp:extent cx="6498076" cy="4542817"/>
            <wp:effectExtent l="76200" t="76200" r="74295" b="67310"/>
            <wp:docPr id="9" name="Picture 9" descr="E:\nassif\MyWorks\after phd\طريق الحرير\اهم المدن التى يمر بها الطري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assif\MyWorks\after phd\طريق الحرير\اهم المدن التى يمر بها الطريق.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36392" cy="4569604"/>
                    </a:xfrm>
                    <a:prstGeom prst="rect">
                      <a:avLst/>
                    </a:prstGeom>
                    <a:noFill/>
                    <a:ln w="76200" cmpd="thickThin">
                      <a:solidFill>
                        <a:schemeClr val="tx1"/>
                      </a:solidFill>
                    </a:ln>
                  </pic:spPr>
                </pic:pic>
              </a:graphicData>
            </a:graphic>
          </wp:inline>
        </w:drawing>
      </w:r>
    </w:p>
    <w:p w14:paraId="3D5F57B9" w14:textId="77777777" w:rsidR="00453F7A" w:rsidRPr="00F85FB2" w:rsidRDefault="00A73768" w:rsidP="00B022C4">
      <w:pPr>
        <w:pStyle w:val="ListParagraph"/>
        <w:shd w:val="clear" w:color="auto" w:fill="FFFFFF"/>
        <w:bidi/>
        <w:spacing w:after="0" w:line="465" w:lineRule="atLeast"/>
        <w:jc w:val="center"/>
        <w:rPr>
          <w:rFonts w:ascii="Simplified Arabic" w:eastAsia="Times New Roman" w:hAnsi="Simplified Arabic" w:cs="Simplified Arabic"/>
          <w:sz w:val="28"/>
          <w:szCs w:val="28"/>
          <w:bdr w:val="none" w:sz="0" w:space="0" w:color="auto" w:frame="1"/>
        </w:rPr>
        <w:sectPr w:rsidR="00453F7A" w:rsidRPr="00F85FB2" w:rsidSect="00453F7A">
          <w:footnotePr>
            <w:numRestart w:val="eachPage"/>
          </w:footnotePr>
          <w:pgSz w:w="15840" w:h="12240" w:orient="landscape"/>
          <w:pgMar w:top="1440" w:right="1440" w:bottom="1530" w:left="1440" w:header="720" w:footer="720" w:gutter="0"/>
          <w:cols w:space="720"/>
          <w:titlePg/>
          <w:docGrid w:linePitch="360"/>
        </w:sectPr>
      </w:pPr>
      <w:r>
        <w:rPr>
          <w:rFonts w:ascii="Simplified Arabic" w:eastAsia="Times New Roman" w:hAnsi="Simplified Arabic" w:cs="Simplified Arabic" w:hint="cs"/>
          <w:sz w:val="28"/>
          <w:szCs w:val="28"/>
          <w:bdr w:val="none" w:sz="0" w:space="0" w:color="auto" w:frame="1"/>
          <w:rtl/>
        </w:rPr>
        <w:t>ا</w:t>
      </w:r>
      <w:r w:rsidRPr="00F85FB2">
        <w:rPr>
          <w:rFonts w:ascii="Simplified Arabic" w:eastAsia="Times New Roman" w:hAnsi="Simplified Arabic" w:cs="Simplified Arabic" w:hint="cs"/>
          <w:sz w:val="28"/>
          <w:szCs w:val="28"/>
          <w:bdr w:val="none" w:sz="0" w:space="0" w:color="auto" w:frame="1"/>
          <w:rtl/>
        </w:rPr>
        <w:t>لمصدر:</w:t>
      </w:r>
      <w:r>
        <w:rPr>
          <w:rFonts w:ascii="Simplified Arabic" w:eastAsia="Times New Roman" w:hAnsi="Simplified Arabic" w:cs="Simplified Arabic" w:hint="cs"/>
          <w:sz w:val="28"/>
          <w:szCs w:val="28"/>
          <w:bdr w:val="none" w:sz="0" w:space="0" w:color="auto" w:frame="1"/>
          <w:rtl/>
        </w:rPr>
        <w:t xml:space="preserve"> </w:t>
      </w:r>
      <w:r w:rsidR="000E2512">
        <w:rPr>
          <w:rFonts w:ascii="Simplified Arabic" w:eastAsia="Times New Roman" w:hAnsi="Simplified Arabic" w:cs="Simplified Arabic"/>
          <w:sz w:val="28"/>
          <w:szCs w:val="28"/>
          <w:bdr w:val="none" w:sz="0" w:space="0" w:color="auto" w:frame="1"/>
        </w:rPr>
        <w:t>-</w:t>
      </w:r>
      <w:r w:rsidRPr="00B022C4">
        <w:rPr>
          <w:rFonts w:asciiTheme="majorBidi" w:hAnsiTheme="majorBidi" w:cstheme="majorBidi"/>
          <w:sz w:val="24"/>
          <w:szCs w:val="24"/>
        </w:rPr>
        <w:t>Yoroen</w:t>
      </w:r>
      <w:r w:rsidR="00934D97" w:rsidRPr="00B022C4">
        <w:rPr>
          <w:rFonts w:asciiTheme="majorBidi" w:hAnsiTheme="majorBidi" w:cstheme="majorBidi"/>
          <w:sz w:val="24"/>
          <w:szCs w:val="24"/>
        </w:rPr>
        <w:t xml:space="preserve"> van der and Goseph Yau (2016). China’s new silk route-</w:t>
      </w:r>
      <w:r w:rsidR="00B022C4" w:rsidRPr="00B022C4">
        <w:rPr>
          <w:rFonts w:asciiTheme="majorBidi" w:hAnsiTheme="majorBidi" w:cstheme="majorBidi"/>
          <w:sz w:val="24"/>
          <w:szCs w:val="24"/>
          <w:lang w:bidi="ar-EG"/>
        </w:rPr>
        <w:t xml:space="preserve">.( </w:t>
      </w:r>
      <w:hyperlink r:id="rId34" w:history="1">
        <w:r w:rsidR="00B022C4" w:rsidRPr="00B022C4">
          <w:rPr>
            <w:rStyle w:val="Hyperlink"/>
            <w:rFonts w:asciiTheme="majorBidi" w:hAnsiTheme="majorBidi" w:cstheme="majorBidi"/>
            <w:color w:val="auto"/>
            <w:sz w:val="24"/>
            <w:szCs w:val="24"/>
            <w:lang w:bidi="ar-EG"/>
          </w:rPr>
          <w:t>www.pwc.com/gmc</w:t>
        </w:r>
      </w:hyperlink>
      <w:r w:rsidR="00B022C4" w:rsidRPr="00B022C4">
        <w:rPr>
          <w:rFonts w:asciiTheme="majorBidi" w:hAnsiTheme="majorBidi" w:cstheme="majorBidi"/>
          <w:sz w:val="24"/>
          <w:szCs w:val="24"/>
          <w:lang w:bidi="ar-EG"/>
        </w:rPr>
        <w:t xml:space="preserve"> ).p.2</w:t>
      </w:r>
      <w:r w:rsidR="00934D97" w:rsidRPr="00F85FB2">
        <w:rPr>
          <w:rFonts w:asciiTheme="majorBidi" w:hAnsiTheme="majorBidi" w:cstheme="majorBidi"/>
          <w:sz w:val="24"/>
          <w:szCs w:val="24"/>
        </w:rPr>
        <w:t xml:space="preserve"> </w:t>
      </w:r>
    </w:p>
    <w:p w14:paraId="0DB51ED7" w14:textId="77777777" w:rsidR="00CC541A" w:rsidRPr="005378A9" w:rsidRDefault="00CC541A" w:rsidP="00CC541A">
      <w:pPr>
        <w:pStyle w:val="ListParagraph"/>
        <w:numPr>
          <w:ilvl w:val="0"/>
          <w:numId w:val="12"/>
        </w:numPr>
        <w:shd w:val="clear" w:color="auto" w:fill="FFFFFF"/>
        <w:bidi/>
        <w:spacing w:after="0" w:line="465" w:lineRule="atLeast"/>
        <w:jc w:val="both"/>
        <w:rPr>
          <w:rFonts w:ascii="Simplified Arabic" w:eastAsia="Times New Roman" w:hAnsi="Simplified Arabic" w:cs="Simplified Arabic"/>
          <w:sz w:val="28"/>
          <w:szCs w:val="28"/>
        </w:rPr>
      </w:pPr>
      <w:r w:rsidRPr="00A73768">
        <w:rPr>
          <w:rFonts w:ascii="Simplified Arabic" w:hAnsi="Simplified Arabic" w:cs="Simplified Arabic"/>
          <w:b/>
          <w:bCs/>
          <w:sz w:val="28"/>
          <w:szCs w:val="28"/>
          <w:rtl/>
          <w:lang w:bidi="ar-EG"/>
        </w:rPr>
        <w:lastRenderedPageBreak/>
        <w:t xml:space="preserve">المسار الأول: البرى- الحزام: </w:t>
      </w:r>
      <w:r w:rsidRPr="00A73768">
        <w:rPr>
          <w:rFonts w:ascii="Simplified Arabic" w:hAnsi="Simplified Arabic" w:cs="Simplified Arabic"/>
          <w:sz w:val="28"/>
          <w:szCs w:val="28"/>
          <w:rtl/>
          <w:lang w:bidi="ar-EG"/>
        </w:rPr>
        <w:t xml:space="preserve">ويبدأ هذا المسار من داخل الصين ويستمر حتى يصل الى جنوب أوروبا عبر </w:t>
      </w:r>
      <w:r w:rsidRPr="00A73768">
        <w:rPr>
          <w:rFonts w:ascii="Simplified Arabic" w:eastAsia="Times New Roman" w:hAnsi="Simplified Arabic" w:cs="Simplified Arabic"/>
          <w:sz w:val="28"/>
          <w:szCs w:val="28"/>
          <w:bdr w:val="none" w:sz="0" w:space="0" w:color="auto" w:frame="1"/>
          <w:rtl/>
        </w:rPr>
        <w:t>آسيا الوسطى وروسيا، ويضم ممرات فرعية مثل: ممر الصين/ منطقة الخليج والبحر</w:t>
      </w:r>
    </w:p>
    <w:p w14:paraId="786CCE48" w14:textId="77777777" w:rsidR="00CC541A" w:rsidRPr="005378A9" w:rsidRDefault="00CC541A" w:rsidP="00CC541A">
      <w:pPr>
        <w:pStyle w:val="ListParagraph"/>
        <w:numPr>
          <w:ilvl w:val="0"/>
          <w:numId w:val="12"/>
        </w:numPr>
        <w:shd w:val="clear" w:color="auto" w:fill="FFFFFF"/>
        <w:bidi/>
        <w:spacing w:after="0" w:line="465" w:lineRule="atLeast"/>
        <w:jc w:val="both"/>
        <w:rPr>
          <w:rFonts w:ascii="Simplified Arabic" w:eastAsia="Times New Roman" w:hAnsi="Simplified Arabic" w:cs="Simplified Arabic"/>
          <w:sz w:val="28"/>
          <w:szCs w:val="28"/>
          <w:rtl/>
        </w:rPr>
      </w:pPr>
      <w:r w:rsidRPr="005378A9">
        <w:rPr>
          <w:rFonts w:ascii="Simplified Arabic" w:eastAsia="Times New Roman" w:hAnsi="Simplified Arabic" w:cs="Simplified Arabic"/>
          <w:b/>
          <w:bCs/>
          <w:sz w:val="28"/>
          <w:szCs w:val="28"/>
          <w:bdr w:val="none" w:sz="0" w:space="0" w:color="auto" w:frame="1"/>
          <w:rtl/>
        </w:rPr>
        <w:t xml:space="preserve">المسار الثاني: البحري - </w:t>
      </w:r>
      <w:r w:rsidRPr="005378A9">
        <w:rPr>
          <w:rFonts w:ascii="Simplified Arabic" w:eastAsia="Times New Roman" w:hAnsi="Simplified Arabic" w:cs="Simplified Arabic" w:hint="cs"/>
          <w:b/>
          <w:bCs/>
          <w:sz w:val="28"/>
          <w:szCs w:val="28"/>
          <w:bdr w:val="none" w:sz="0" w:space="0" w:color="auto" w:frame="1"/>
          <w:rtl/>
        </w:rPr>
        <w:t>الطريق</w:t>
      </w:r>
      <w:r w:rsidRPr="005378A9">
        <w:rPr>
          <w:rFonts w:ascii="Simplified Arabic" w:eastAsia="Times New Roman" w:hAnsi="Simplified Arabic" w:cs="Simplified Arabic" w:hint="cs"/>
          <w:sz w:val="28"/>
          <w:szCs w:val="28"/>
          <w:bdr w:val="none" w:sz="0" w:space="0" w:color="auto" w:frame="1"/>
          <w:rtl/>
        </w:rPr>
        <w:t>: ينطلق</w:t>
      </w:r>
      <w:r w:rsidRPr="005378A9">
        <w:rPr>
          <w:rFonts w:ascii="Simplified Arabic" w:eastAsia="Times New Roman" w:hAnsi="Simplified Arabic" w:cs="Simplified Arabic"/>
          <w:sz w:val="28"/>
          <w:szCs w:val="28"/>
          <w:bdr w:val="none" w:sz="0" w:space="0" w:color="auto" w:frame="1"/>
          <w:rtl/>
        </w:rPr>
        <w:t xml:space="preserve"> الطريق البحري من الموانئ الساحلية بالصين إلى المحيط الهندي مرورا ببحر الصين الجنوبي، ثم يمتد الى أوروبا، كما ينطلق مسار بحرى فرعى آخر من الموانئ الساحلية بالصين إلى جنوبي المحيط الهادئ عبر البحر الجنوبي</w:t>
      </w:r>
    </w:p>
    <w:p w14:paraId="0132987F" w14:textId="77777777" w:rsidR="00CC541A" w:rsidRPr="00F85FB2" w:rsidRDefault="00CC541A" w:rsidP="00CC541A">
      <w:pPr>
        <w:bidi/>
        <w:spacing w:after="0" w:line="240" w:lineRule="auto"/>
        <w:jc w:val="both"/>
        <w:rPr>
          <w:rFonts w:ascii="Simplified Arabic" w:hAnsi="Simplified Arabic" w:cs="Simplified Arabic"/>
          <w:sz w:val="28"/>
          <w:szCs w:val="28"/>
          <w:rtl/>
          <w:lang w:bidi="ar-EG"/>
        </w:rPr>
      </w:pPr>
      <w:r w:rsidRPr="00F85FB2">
        <w:rPr>
          <w:rFonts w:ascii="Simplified Arabic" w:eastAsia="Times New Roman" w:hAnsi="Simplified Arabic" w:cs="Simplified Arabic"/>
          <w:sz w:val="28"/>
          <w:szCs w:val="28"/>
          <w:rtl/>
        </w:rPr>
        <w:t>ويوضح الشكل</w:t>
      </w:r>
      <w:r w:rsidRPr="00F85FB2">
        <w:rPr>
          <w:rFonts w:ascii="Simplified Arabic" w:eastAsia="Times New Roman" w:hAnsi="Simplified Arabic" w:cs="Simplified Arabic"/>
          <w:sz w:val="28"/>
          <w:szCs w:val="28"/>
          <w:rtl/>
          <w:lang w:bidi="ar-EG"/>
        </w:rPr>
        <w:t xml:space="preserve"> </w:t>
      </w:r>
      <w:r w:rsidRPr="00F85FB2">
        <w:rPr>
          <w:rFonts w:ascii="Simplified Arabic" w:eastAsia="Times New Roman" w:hAnsi="Simplified Arabic" w:cs="Simplified Arabic"/>
          <w:sz w:val="28"/>
          <w:szCs w:val="28"/>
          <w:rtl/>
        </w:rPr>
        <w:t xml:space="preserve">رقم </w:t>
      </w:r>
      <w:r w:rsidRPr="00F85FB2">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1-3</w:t>
      </w:r>
      <w:r w:rsidRPr="00F85FB2">
        <w:rPr>
          <w:rFonts w:ascii="Simplified Arabic" w:eastAsia="Times New Roman" w:hAnsi="Simplified Arabic" w:cs="Simplified Arabic" w:hint="cs"/>
          <w:sz w:val="28"/>
          <w:szCs w:val="28"/>
          <w:rtl/>
        </w:rPr>
        <w:t xml:space="preserve">) </w:t>
      </w:r>
      <w:r w:rsidRPr="00F85FB2">
        <w:rPr>
          <w:rFonts w:ascii="Simplified Arabic" w:eastAsia="Times New Roman" w:hAnsi="Simplified Arabic" w:cs="Simplified Arabic"/>
          <w:sz w:val="28"/>
          <w:szCs w:val="28"/>
          <w:rtl/>
        </w:rPr>
        <w:t xml:space="preserve">مجموعة الأقاليم الجغرافية والدول التى تشملها مبادرة الحزام والطريق والتي تغطى </w:t>
      </w:r>
      <w:r w:rsidRPr="00F85FB2">
        <w:rPr>
          <w:rFonts w:ascii="Simplified Arabic" w:hAnsi="Simplified Arabic" w:cs="Simplified Arabic"/>
          <w:sz w:val="28"/>
          <w:szCs w:val="28"/>
          <w:rtl/>
          <w:lang w:bidi="ar-EG"/>
        </w:rPr>
        <w:t xml:space="preserve"> ثلاث قارات هى آسيا وأفريقيا وأوربا، وتضم حوالى 65 دولة، وتضم أكثر من نصف سكان العالم (4,4 مليار نسمة)، وحوالى 30% من اقتصاد العالم، كما يقدر أن تكلفة تطوير البنية التحتية فى هذه الدول يحتاج الى حوالى 5 ترليون دولار أمريكي.</w:t>
      </w:r>
      <w:r w:rsidRPr="00F85FB2">
        <w:rPr>
          <w:rStyle w:val="FootnoteReference"/>
          <w:rFonts w:ascii="Simplified Arabic" w:hAnsi="Simplified Arabic" w:cs="Simplified Arabic"/>
          <w:sz w:val="28"/>
          <w:szCs w:val="28"/>
          <w:rtl/>
          <w:lang w:bidi="ar-EG"/>
        </w:rPr>
        <w:footnoteReference w:id="25"/>
      </w:r>
      <w:r w:rsidRPr="00F85FB2">
        <w:rPr>
          <w:rFonts w:ascii="Simplified Arabic" w:hAnsi="Simplified Arabic" w:cs="Simplified Arabic"/>
          <w:sz w:val="28"/>
          <w:szCs w:val="28"/>
          <w:rtl/>
          <w:lang w:bidi="ar-EG"/>
        </w:rPr>
        <w:t xml:space="preserve"> وفى تقديرات أخرى لمعهد العلوم الجغرافية وبحوث الموارد الطبيعية التابع للأكاديمية الصينية للعلوم، فإن "الحزام والطريق" يضم 69 بلدا تمثل 43٪ من مساحة الأرض (67.7 مليون كيلومتر مربع) و 4.4 مليار نسمة و 38.2٪ من الناتج المحلي الإجمالي العالمي (27.4 مليار دولار أمريكي).</w:t>
      </w:r>
      <w:r w:rsidRPr="00F85FB2">
        <w:rPr>
          <w:rStyle w:val="FootnoteReference"/>
          <w:rFonts w:ascii="Simplified Arabic" w:hAnsi="Simplified Arabic" w:cs="Simplified Arabic"/>
          <w:sz w:val="28"/>
          <w:szCs w:val="28"/>
          <w:rtl/>
          <w:lang w:bidi="ar-EG"/>
        </w:rPr>
        <w:footnoteReference w:id="26"/>
      </w:r>
      <w:r w:rsidRPr="00F85FB2">
        <w:rPr>
          <w:rFonts w:ascii="Simplified Arabic" w:hAnsi="Simplified Arabic" w:cs="Simplified Arabic"/>
          <w:sz w:val="28"/>
          <w:szCs w:val="28"/>
          <w:rtl/>
          <w:lang w:bidi="ar-EG"/>
        </w:rPr>
        <w:t xml:space="preserve">  </w:t>
      </w:r>
    </w:p>
    <w:p w14:paraId="0D10E8D4" w14:textId="77777777" w:rsidR="00CC541A" w:rsidRDefault="00CC541A" w:rsidP="00CC541A">
      <w:pPr>
        <w:shd w:val="clear" w:color="auto" w:fill="FFFFFF"/>
        <w:bidi/>
        <w:spacing w:after="0" w:line="465" w:lineRule="atLeast"/>
        <w:jc w:val="both"/>
        <w:rPr>
          <w:rFonts w:ascii="Simplified Arabic" w:eastAsia="Times New Roman" w:hAnsi="Simplified Arabic" w:cs="Simplified Arabic"/>
          <w:sz w:val="28"/>
          <w:szCs w:val="28"/>
          <w:rtl/>
          <w:lang w:bidi="ar-EG"/>
        </w:rPr>
      </w:pPr>
    </w:p>
    <w:p w14:paraId="5CC0B254" w14:textId="650AB271" w:rsidR="00CC541A" w:rsidRPr="00F85FB2" w:rsidRDefault="00CC541A" w:rsidP="00B91B5F">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 xml:space="preserve">وتضم مجموعة الأقاليم الجغرافية بدرجة أساسية الصين وروسيا ومنغوليا، بالإضافة </w:t>
      </w:r>
      <w:r w:rsidRPr="00F85FB2">
        <w:rPr>
          <w:rFonts w:ascii="Simplified Arabic" w:hAnsi="Simplified Arabic" w:cs="Simplified Arabic" w:hint="cs"/>
          <w:b/>
          <w:bCs/>
          <w:sz w:val="28"/>
          <w:szCs w:val="28"/>
          <w:rtl/>
          <w:lang w:bidi="ar-EG"/>
        </w:rPr>
        <w:t>الى 62</w:t>
      </w:r>
      <w:r w:rsidRPr="00F85FB2">
        <w:rPr>
          <w:rFonts w:ascii="Simplified Arabic" w:hAnsi="Simplified Arabic" w:cs="Simplified Arabic"/>
          <w:b/>
          <w:bCs/>
          <w:sz w:val="28"/>
          <w:szCs w:val="28"/>
          <w:rtl/>
          <w:lang w:bidi="ar-EG"/>
        </w:rPr>
        <w:t xml:space="preserve"> دولة أخرى مقسمة الى خمس أقاليم جغرافية على </w:t>
      </w:r>
      <w:r w:rsidRPr="000E14CE">
        <w:rPr>
          <w:rFonts w:ascii="Simplified Arabic" w:hAnsi="Simplified Arabic" w:cs="Simplified Arabic"/>
          <w:b/>
          <w:bCs/>
          <w:sz w:val="28"/>
          <w:szCs w:val="28"/>
          <w:rtl/>
          <w:lang w:bidi="ar-EG"/>
        </w:rPr>
        <w:t>النحو التالى</w:t>
      </w:r>
      <w:r w:rsidRPr="000E14CE">
        <w:rPr>
          <w:rFonts w:ascii="Simplified Arabic" w:hAnsi="Simplified Arabic" w:cs="Simplified Arabic"/>
          <w:sz w:val="28"/>
          <w:szCs w:val="28"/>
          <w:rtl/>
          <w:lang w:bidi="ar-EG"/>
        </w:rPr>
        <w:t xml:space="preserve">: </w:t>
      </w:r>
      <w:r w:rsidRPr="000E14CE">
        <w:rPr>
          <w:rFonts w:ascii="Simplified Arabic" w:hAnsi="Simplified Arabic" w:cs="Simplified Arabic" w:hint="cs"/>
          <w:sz w:val="28"/>
          <w:szCs w:val="28"/>
          <w:rtl/>
          <w:lang w:bidi="ar-EG"/>
        </w:rPr>
        <w:t>(شكل</w:t>
      </w:r>
      <w:r w:rsidRPr="000E14CE">
        <w:rPr>
          <w:rFonts w:ascii="Simplified Arabic" w:hAnsi="Simplified Arabic" w:cs="Simplified Arabic"/>
          <w:sz w:val="28"/>
          <w:szCs w:val="28"/>
          <w:rtl/>
          <w:lang w:bidi="ar-EG"/>
        </w:rPr>
        <w:t xml:space="preserve"> رقم</w:t>
      </w:r>
      <w:r w:rsidRPr="000E14CE">
        <w:rPr>
          <w:rFonts w:ascii="Simplified Arabic" w:hAnsi="Simplified Arabic" w:cs="Simplified Arabic" w:hint="cs"/>
          <w:sz w:val="28"/>
          <w:szCs w:val="28"/>
          <w:rtl/>
          <w:lang w:bidi="ar-EG"/>
        </w:rPr>
        <w:t xml:space="preserve"> </w:t>
      </w:r>
      <w:r w:rsidRPr="000E14CE">
        <w:rPr>
          <w:rFonts w:ascii="Simplified Arabic" w:hAnsi="Simplified Arabic" w:cs="Simplified Arabic"/>
          <w:sz w:val="28"/>
          <w:szCs w:val="28"/>
          <w:rtl/>
          <w:lang w:bidi="ar-EG"/>
        </w:rPr>
        <w:t>1-4</w:t>
      </w:r>
      <w:r w:rsidRPr="000E14CE">
        <w:rPr>
          <w:rFonts w:ascii="Simplified Arabic" w:hAnsi="Simplified Arabic" w:cs="Simplified Arabic" w:hint="cs"/>
          <w:sz w:val="28"/>
          <w:szCs w:val="28"/>
          <w:rtl/>
          <w:lang w:bidi="ar-EG"/>
        </w:rPr>
        <w:t>)</w:t>
      </w:r>
    </w:p>
    <w:p w14:paraId="67863763" w14:textId="77777777" w:rsidR="00CC541A" w:rsidRPr="00F85FB2" w:rsidRDefault="00CC541A" w:rsidP="00CC541A">
      <w:pPr>
        <w:bidi/>
        <w:spacing w:after="0" w:line="240" w:lineRule="auto"/>
        <w:ind w:left="810" w:hanging="900"/>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 xml:space="preserve"> الأول:</w:t>
      </w:r>
      <w:r w:rsidRPr="00F85FB2">
        <w:rPr>
          <w:rFonts w:ascii="Simplified Arabic" w:hAnsi="Simplified Arabic" w:cs="Simplified Arabic"/>
          <w:sz w:val="28"/>
          <w:szCs w:val="28"/>
          <w:rtl/>
          <w:lang w:bidi="ar-EG"/>
        </w:rPr>
        <w:t xml:space="preserve"> مجموعة </w:t>
      </w:r>
      <w:r w:rsidRPr="00F85FB2">
        <w:rPr>
          <w:rFonts w:ascii="Simplified Arabic" w:hAnsi="Simplified Arabic" w:cs="Simplified Arabic"/>
          <w:b/>
          <w:bCs/>
          <w:sz w:val="28"/>
          <w:szCs w:val="28"/>
          <w:rtl/>
          <w:lang w:bidi="ar-EG"/>
        </w:rPr>
        <w:t>رابطة الدول المستقلة</w:t>
      </w:r>
      <w:r w:rsidRPr="00F85FB2">
        <w:rPr>
          <w:rFonts w:ascii="Simplified Arabic" w:hAnsi="Simplified Arabic" w:cs="Simplified Arabic"/>
          <w:sz w:val="28"/>
          <w:szCs w:val="28"/>
          <w:rtl/>
          <w:lang w:bidi="ar-EG"/>
        </w:rPr>
        <w:t>، وعددها 11 دولة، من أهمها كازاخستان، وأوزبكستان، وأوكرانيا، وقيرغيزستان.</w:t>
      </w:r>
    </w:p>
    <w:p w14:paraId="2307C4A8" w14:textId="77777777" w:rsidR="00CC541A" w:rsidRPr="00F85FB2" w:rsidRDefault="00CC541A" w:rsidP="00CC541A">
      <w:pPr>
        <w:bidi/>
        <w:spacing w:after="0" w:line="240" w:lineRule="auto"/>
        <w:ind w:left="810" w:hanging="810"/>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الثاني</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b/>
          <w:bCs/>
          <w:sz w:val="28"/>
          <w:szCs w:val="28"/>
          <w:rtl/>
          <w:lang w:bidi="ar-EG"/>
        </w:rPr>
        <w:t>مجموعة دول جنوب شرق آسيا</w:t>
      </w:r>
      <w:r w:rsidRPr="00F85FB2">
        <w:rPr>
          <w:rFonts w:ascii="Simplified Arabic" w:hAnsi="Simplified Arabic" w:cs="Simplified Arabic"/>
          <w:sz w:val="28"/>
          <w:szCs w:val="28"/>
          <w:rtl/>
          <w:lang w:bidi="ar-EG"/>
        </w:rPr>
        <w:t>، وتضم 11 دولة من أهمها اندونيسيا، وتايلاند، وماليزيا، وفيتنام، وسنغافورة.</w:t>
      </w:r>
    </w:p>
    <w:p w14:paraId="7C1025E3" w14:textId="77777777" w:rsidR="00CC541A" w:rsidRPr="00F85FB2" w:rsidRDefault="00CC541A" w:rsidP="00CC541A">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الثالث</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b/>
          <w:bCs/>
          <w:sz w:val="28"/>
          <w:szCs w:val="28"/>
          <w:rtl/>
          <w:lang w:bidi="ar-EG"/>
        </w:rPr>
        <w:t>مجموعة دول جنوب آسيا</w:t>
      </w:r>
      <w:r w:rsidRPr="00F85FB2">
        <w:rPr>
          <w:rFonts w:ascii="Simplified Arabic" w:hAnsi="Simplified Arabic" w:cs="Simplified Arabic"/>
          <w:sz w:val="28"/>
          <w:szCs w:val="28"/>
          <w:rtl/>
          <w:lang w:bidi="ar-EG"/>
        </w:rPr>
        <w:t>، ويضم 8 دول من أهمها الهند، وباكستان، وبنجلاديش، ونيبال.</w:t>
      </w:r>
    </w:p>
    <w:p w14:paraId="128A72E6" w14:textId="77777777" w:rsidR="00CC541A" w:rsidRPr="00F85FB2" w:rsidRDefault="00CC541A" w:rsidP="00CC541A">
      <w:pPr>
        <w:bidi/>
        <w:spacing w:after="0" w:line="240" w:lineRule="auto"/>
        <w:ind w:left="630" w:hanging="630"/>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الرابع</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b/>
          <w:bCs/>
          <w:sz w:val="28"/>
          <w:szCs w:val="28"/>
          <w:rtl/>
          <w:lang w:bidi="ar-EG"/>
        </w:rPr>
        <w:t>مجموعة دول غرب آسيا وشمال أفريقيا</w:t>
      </w:r>
      <w:r w:rsidRPr="00F85FB2">
        <w:rPr>
          <w:rFonts w:ascii="Simplified Arabic" w:hAnsi="Simplified Arabic" w:cs="Simplified Arabic"/>
          <w:sz w:val="28"/>
          <w:szCs w:val="28"/>
          <w:rtl/>
          <w:lang w:bidi="ar-EG"/>
        </w:rPr>
        <w:t xml:space="preserve">، ويضم 16 دولة من اهمها مصر، السعودية، الامارات، مصر، </w:t>
      </w:r>
      <w:r>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تركيا، اسرائيل.</w:t>
      </w:r>
    </w:p>
    <w:p w14:paraId="646697BA" w14:textId="77777777" w:rsidR="00CC541A" w:rsidRPr="00F85FB2" w:rsidRDefault="00CC541A" w:rsidP="00CC541A">
      <w:pPr>
        <w:bidi/>
        <w:spacing w:after="0" w:line="240" w:lineRule="auto"/>
        <w:ind w:left="900" w:hanging="900"/>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الخامس</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b/>
          <w:bCs/>
          <w:sz w:val="28"/>
          <w:szCs w:val="28"/>
          <w:rtl/>
          <w:lang w:bidi="ar-EG"/>
        </w:rPr>
        <w:t>مجموعة دول الشرق الأوسط وأوروبا</w:t>
      </w:r>
      <w:r w:rsidRPr="00F85FB2">
        <w:rPr>
          <w:rFonts w:ascii="Simplified Arabic" w:hAnsi="Simplified Arabic" w:cs="Simplified Arabic"/>
          <w:sz w:val="28"/>
          <w:szCs w:val="28"/>
          <w:rtl/>
          <w:lang w:bidi="ar-EG"/>
        </w:rPr>
        <w:t>، وتضم 16 دولة من اهمها بولندا، رومانيا، وجمهورية التشيك، وبلغاريا، وليتوانيا، وسلوفينيا.</w:t>
      </w:r>
      <w:r w:rsidRPr="00F85FB2">
        <w:rPr>
          <w:rFonts w:ascii="Simplified Arabic" w:hAnsi="Simplified Arabic" w:cs="Simplified Arabic"/>
          <w:sz w:val="24"/>
          <w:szCs w:val="24"/>
          <w:rtl/>
          <w:lang w:bidi="ar-EG"/>
        </w:rPr>
        <w:t xml:space="preserve"> </w:t>
      </w:r>
    </w:p>
    <w:p w14:paraId="4ED7A0EC" w14:textId="77777777" w:rsidR="004A28D5" w:rsidRPr="00F85FB2" w:rsidRDefault="004A28D5" w:rsidP="00A95434">
      <w:pPr>
        <w:pStyle w:val="ListParagraph"/>
        <w:shd w:val="clear" w:color="auto" w:fill="FFFFFF"/>
        <w:bidi/>
        <w:spacing w:after="0" w:line="465" w:lineRule="atLeast"/>
        <w:jc w:val="both"/>
        <w:rPr>
          <w:rFonts w:ascii="Simplified Arabic" w:eastAsia="Times New Roman" w:hAnsi="Simplified Arabic" w:cs="Simplified Arabic"/>
          <w:sz w:val="28"/>
          <w:szCs w:val="28"/>
          <w:lang w:bidi="ar-EG"/>
        </w:rPr>
      </w:pPr>
    </w:p>
    <w:p w14:paraId="41455C38" w14:textId="77777777" w:rsidR="009E12B2" w:rsidRPr="00F85FB2" w:rsidRDefault="009E12B2" w:rsidP="00E12D13">
      <w:pPr>
        <w:pStyle w:val="ListParagraph"/>
        <w:shd w:val="clear" w:color="auto" w:fill="FFFFFF"/>
        <w:spacing w:after="0" w:line="240" w:lineRule="auto"/>
        <w:ind w:left="-90" w:firstLine="90"/>
        <w:jc w:val="both"/>
        <w:rPr>
          <w:rFonts w:ascii="Simplified Arabic" w:hAnsi="Simplified Arabic" w:cs="Simplified Arabic"/>
          <w:sz w:val="28"/>
          <w:szCs w:val="28"/>
          <w:rtl/>
          <w:lang w:bidi="ar-EG"/>
        </w:rPr>
        <w:sectPr w:rsidR="009E12B2" w:rsidRPr="00F85FB2" w:rsidSect="00453F7A">
          <w:footnotePr>
            <w:numRestart w:val="eachPage"/>
          </w:footnotePr>
          <w:pgSz w:w="12240" w:h="15840"/>
          <w:pgMar w:top="1440" w:right="1530" w:bottom="1440" w:left="1440" w:header="720" w:footer="720" w:gutter="0"/>
          <w:cols w:space="720"/>
          <w:titlePg/>
          <w:docGrid w:linePitch="360"/>
        </w:sectPr>
      </w:pPr>
    </w:p>
    <w:p w14:paraId="1CEFAC0F" w14:textId="77777777" w:rsidR="00E12D13" w:rsidRDefault="00E12D13" w:rsidP="00E12D13">
      <w:pPr>
        <w:bidi/>
        <w:jc w:val="center"/>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شكل رقم (1-4)</w:t>
      </w:r>
      <w:r w:rsidR="00F34D51"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الاقاليم الجغرافية والدول التى تشملها مبادرة الحزام والطريق"</w:t>
      </w:r>
    </w:p>
    <w:p w14:paraId="31A87B84" w14:textId="77777777" w:rsidR="00EA1F0B" w:rsidRDefault="00EA1F0B" w:rsidP="00EA1F0B">
      <w:pPr>
        <w:pStyle w:val="m-5577728058936088478ydpac8bd429msonormal"/>
        <w:rPr>
          <w:color w:val="222222"/>
          <w:sz w:val="28"/>
          <w:szCs w:val="28"/>
          <w:shd w:val="clear" w:color="auto" w:fill="FFFFFF"/>
        </w:rPr>
      </w:pPr>
      <w:r>
        <w:rPr>
          <w:noProof/>
        </w:rPr>
        <w:drawing>
          <wp:inline distT="0" distB="0" distL="0" distR="0" wp14:anchorId="22AE2C96" wp14:editId="0EF14B77">
            <wp:extent cx="7042826" cy="4289898"/>
            <wp:effectExtent l="0" t="0" r="5715" b="0"/>
            <wp:docPr id="696" name="Picture 696" descr="C:\Users\Mr.User\Downloads\خريطة الدول والمساحات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User\Downloads\خريطة الدول والمساحات (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042826" cy="4289898"/>
                    </a:xfrm>
                    <a:prstGeom prst="rect">
                      <a:avLst/>
                    </a:prstGeom>
                    <a:noFill/>
                    <a:ln>
                      <a:noFill/>
                    </a:ln>
                  </pic:spPr>
                </pic:pic>
              </a:graphicData>
            </a:graphic>
          </wp:inline>
        </w:drawing>
      </w:r>
    </w:p>
    <w:p w14:paraId="2797360B" w14:textId="77777777" w:rsidR="00EA1F0B" w:rsidRDefault="00EA1F0B" w:rsidP="00EA1F0B">
      <w:pPr>
        <w:pStyle w:val="m-5577728058936088478ydpac8bd429msonormal"/>
        <w:rPr>
          <w:rFonts w:ascii="Helvetica" w:hAnsi="Helvetica" w:cs="Helvetica"/>
          <w:color w:val="222222"/>
          <w:sz w:val="20"/>
          <w:szCs w:val="20"/>
          <w:shd w:val="clear" w:color="auto" w:fill="FFFFFF"/>
          <w:rtl/>
        </w:rPr>
      </w:pPr>
      <w:r w:rsidRPr="00EA1F0B">
        <w:rPr>
          <w:b/>
          <w:bCs/>
          <w:color w:val="222222"/>
          <w:shd w:val="clear" w:color="auto" w:fill="FFFFFF"/>
        </w:rPr>
        <w:t>Source :</w:t>
      </w:r>
      <w:r>
        <w:rPr>
          <w:b/>
          <w:bCs/>
          <w:color w:val="222222"/>
          <w:shd w:val="clear" w:color="auto" w:fill="FFFFFF"/>
        </w:rPr>
        <w:t xml:space="preserve"> </w:t>
      </w:r>
      <w:r>
        <w:rPr>
          <w:color w:val="222222"/>
          <w:sz w:val="28"/>
          <w:szCs w:val="28"/>
          <w:shd w:val="clear" w:color="auto" w:fill="FFFFFF"/>
        </w:rPr>
        <w:t xml:space="preserve"> Pwc's Growth Markets</w:t>
      </w:r>
      <w:r w:rsidR="00FB4665">
        <w:rPr>
          <w:color w:val="222222"/>
          <w:shd w:val="clear" w:color="auto" w:fill="FFFFFF"/>
        </w:rPr>
        <w:t>.</w:t>
      </w:r>
      <w:r w:rsidRPr="00A53505">
        <w:rPr>
          <w:color w:val="222222"/>
          <w:shd w:val="clear" w:color="auto" w:fill="FFFFFF"/>
        </w:rPr>
        <w:t xml:space="preserve"> </w:t>
      </w:r>
      <w:hyperlink r:id="rId36" w:tgtFrame="_blank" w:history="1">
        <w:r w:rsidRPr="00A53505">
          <w:rPr>
            <w:rStyle w:val="Hyperlink"/>
            <w:rFonts w:eastAsiaTheme="majorEastAsia"/>
            <w:color w:val="1155CC"/>
            <w:shd w:val="clear" w:color="auto" w:fill="FFFFFF"/>
          </w:rPr>
          <w:t>https://www.pwc.com/gx/en/issues/growth-markets-centre.html</w:t>
        </w:r>
      </w:hyperlink>
    </w:p>
    <w:p w14:paraId="6F011B96" w14:textId="77777777" w:rsidR="00E12D13" w:rsidRPr="00F85FB2" w:rsidRDefault="00E12D13" w:rsidP="00A90370">
      <w:pPr>
        <w:bidi/>
        <w:rPr>
          <w:rFonts w:ascii="Simplified Arabic" w:hAnsi="Simplified Arabic" w:cs="Simplified Arabic"/>
          <w:b/>
          <w:bCs/>
          <w:sz w:val="28"/>
          <w:szCs w:val="28"/>
          <w:rtl/>
          <w:lang w:bidi="ar-EG"/>
        </w:rPr>
        <w:sectPr w:rsidR="00E12D13" w:rsidRPr="00F85FB2" w:rsidSect="009C4ECF">
          <w:footnotePr>
            <w:numRestart w:val="eachPage"/>
          </w:footnotePr>
          <w:pgSz w:w="15840" w:h="12240" w:orient="landscape"/>
          <w:pgMar w:top="1440" w:right="1440" w:bottom="1440" w:left="1440" w:header="720" w:footer="720" w:gutter="0"/>
          <w:cols w:space="720"/>
          <w:docGrid w:linePitch="360"/>
        </w:sectPr>
      </w:pPr>
    </w:p>
    <w:p w14:paraId="188C304C" w14:textId="77777777" w:rsidR="00CC541A" w:rsidRPr="00F85FB2" w:rsidRDefault="00CC541A" w:rsidP="00CC541A">
      <w:pPr>
        <w:tabs>
          <w:tab w:val="left" w:pos="3078"/>
        </w:tabs>
        <w:bidi/>
        <w:spacing w:after="0" w:line="240" w:lineRule="auto"/>
        <w:rPr>
          <w:rFonts w:ascii="Simplified Arabic" w:hAnsi="Simplified Arabic" w:cs="Simplified Arabic"/>
          <w:b/>
          <w:bCs/>
          <w:sz w:val="28"/>
          <w:szCs w:val="28"/>
          <w:rtl/>
        </w:rPr>
      </w:pPr>
      <w:r w:rsidRPr="00F85FB2">
        <w:rPr>
          <w:rFonts w:ascii="Simplified Arabic" w:hAnsi="Simplified Arabic" w:cs="Simplified Arabic"/>
          <w:b/>
          <w:bCs/>
          <w:sz w:val="28"/>
          <w:szCs w:val="28"/>
          <w:rtl/>
        </w:rPr>
        <w:lastRenderedPageBreak/>
        <w:t xml:space="preserve">وفى تصوير آخر للمبادرة يرى البعض أن </w:t>
      </w:r>
      <w:r w:rsidRPr="00F85FB2">
        <w:rPr>
          <w:rFonts w:ascii="Simplified Arabic" w:hAnsi="Simplified Arabic" w:cs="Simplified Arabic" w:hint="cs"/>
          <w:b/>
          <w:bCs/>
          <w:sz w:val="28"/>
          <w:szCs w:val="28"/>
          <w:rtl/>
        </w:rPr>
        <w:t>المبادرة تأخذ</w:t>
      </w:r>
      <w:r w:rsidRPr="00F85FB2">
        <w:rPr>
          <w:rFonts w:ascii="Simplified Arabic" w:hAnsi="Simplified Arabic" w:cs="Simplified Arabic"/>
          <w:b/>
          <w:bCs/>
          <w:sz w:val="28"/>
          <w:szCs w:val="28"/>
          <w:rtl/>
        </w:rPr>
        <w:t xml:space="preserve"> ثلاثة اتجاهات:</w:t>
      </w:r>
      <w:r w:rsidRPr="00F85FB2">
        <w:rPr>
          <w:rStyle w:val="FootnoteReference"/>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27"/>
      </w:r>
    </w:p>
    <w:p w14:paraId="55258F2D" w14:textId="77777777" w:rsidR="00CC541A" w:rsidRPr="00F85FB2" w:rsidRDefault="00CC541A" w:rsidP="00CC541A">
      <w:pPr>
        <w:pStyle w:val="ListParagraph"/>
        <w:numPr>
          <w:ilvl w:val="0"/>
          <w:numId w:val="12"/>
        </w:numPr>
        <w:tabs>
          <w:tab w:val="left" w:pos="3078"/>
        </w:tabs>
        <w:bidi/>
        <w:spacing w:after="0" w:line="240" w:lineRule="auto"/>
        <w:rPr>
          <w:rFonts w:ascii="Simplified Arabic" w:eastAsia="Times New Roman" w:hAnsi="Simplified Arabic" w:cs="Simplified Arabic"/>
          <w:b/>
          <w:bCs/>
          <w:sz w:val="32"/>
          <w:szCs w:val="32"/>
        </w:rPr>
      </w:pPr>
      <w:r w:rsidRPr="00F85FB2">
        <w:rPr>
          <w:rFonts w:ascii="Simplified Arabic" w:hAnsi="Simplified Arabic" w:cs="Simplified Arabic"/>
          <w:b/>
          <w:bCs/>
          <w:sz w:val="28"/>
          <w:szCs w:val="28"/>
          <w:rtl/>
          <w:lang w:bidi="ar-EG"/>
        </w:rPr>
        <w:t>الاتجاه الغربي</w:t>
      </w:r>
      <w:r w:rsidRPr="00F85FB2">
        <w:rPr>
          <w:rFonts w:ascii="Simplified Arabic" w:hAnsi="Simplified Arabic" w:cs="Simplified Arabic"/>
          <w:sz w:val="28"/>
          <w:szCs w:val="28"/>
          <w:rtl/>
          <w:lang w:bidi="ar-EG"/>
        </w:rPr>
        <w:t>: ويشمل غرب الصين (الأقل نموًا)، وآسيا الوسطى، والشرق الأوسط، وأوربا.</w:t>
      </w:r>
    </w:p>
    <w:p w14:paraId="1CF29AB3" w14:textId="77777777" w:rsidR="00CC541A" w:rsidRPr="00F85FB2" w:rsidRDefault="00CC541A" w:rsidP="00CC541A">
      <w:pPr>
        <w:pStyle w:val="ListParagraph"/>
        <w:numPr>
          <w:ilvl w:val="0"/>
          <w:numId w:val="12"/>
        </w:numPr>
        <w:tabs>
          <w:tab w:val="left" w:pos="3078"/>
        </w:tabs>
        <w:bidi/>
        <w:spacing w:after="0" w:line="240" w:lineRule="auto"/>
        <w:rPr>
          <w:rFonts w:ascii="Simplified Arabic" w:eastAsia="Times New Roman" w:hAnsi="Simplified Arabic" w:cs="Simplified Arabic"/>
          <w:b/>
          <w:bCs/>
          <w:sz w:val="32"/>
          <w:szCs w:val="32"/>
        </w:rPr>
      </w:pPr>
      <w:r w:rsidRPr="00F85FB2">
        <w:rPr>
          <w:rFonts w:ascii="Simplified Arabic" w:hAnsi="Simplified Arabic" w:cs="Simplified Arabic"/>
          <w:b/>
          <w:bCs/>
          <w:sz w:val="28"/>
          <w:szCs w:val="28"/>
          <w:rtl/>
          <w:lang w:bidi="ar-EG"/>
        </w:rPr>
        <w:t>الاتجاه الشرقي</w:t>
      </w:r>
      <w:r w:rsidRPr="00F85FB2">
        <w:rPr>
          <w:rFonts w:ascii="Simplified Arabic" w:hAnsi="Simplified Arabic" w:cs="Simplified Arabic"/>
          <w:sz w:val="28"/>
          <w:szCs w:val="28"/>
          <w:rtl/>
          <w:lang w:bidi="ar-EG"/>
        </w:rPr>
        <w:t>: ويشمل جنوب شرق أسيا</w:t>
      </w:r>
    </w:p>
    <w:p w14:paraId="22258757" w14:textId="77777777" w:rsidR="00CC541A" w:rsidRPr="00F85FB2" w:rsidRDefault="00CC541A" w:rsidP="00CC541A">
      <w:pPr>
        <w:pStyle w:val="ListParagraph"/>
        <w:numPr>
          <w:ilvl w:val="0"/>
          <w:numId w:val="12"/>
        </w:numPr>
        <w:tabs>
          <w:tab w:val="left" w:pos="3078"/>
        </w:tabs>
        <w:bidi/>
        <w:spacing w:after="0" w:line="240" w:lineRule="auto"/>
        <w:rPr>
          <w:rFonts w:ascii="Simplified Arabic" w:eastAsia="Times New Roman" w:hAnsi="Simplified Arabic" w:cs="Simplified Arabic"/>
          <w:b/>
          <w:bCs/>
          <w:sz w:val="32"/>
          <w:szCs w:val="32"/>
        </w:rPr>
      </w:pPr>
      <w:r w:rsidRPr="00F85FB2">
        <w:rPr>
          <w:rFonts w:ascii="Simplified Arabic" w:hAnsi="Simplified Arabic" w:cs="Simplified Arabic"/>
          <w:b/>
          <w:bCs/>
          <w:sz w:val="28"/>
          <w:szCs w:val="28"/>
          <w:rtl/>
          <w:lang w:bidi="ar-EG"/>
        </w:rPr>
        <w:t>الاتجاه الجنوبي</w:t>
      </w:r>
      <w:r w:rsidRPr="00F85FB2">
        <w:rPr>
          <w:rFonts w:ascii="Simplified Arabic" w:hAnsi="Simplified Arabic" w:cs="Simplified Arabic"/>
          <w:sz w:val="28"/>
          <w:szCs w:val="28"/>
          <w:rtl/>
          <w:lang w:bidi="ar-EG"/>
        </w:rPr>
        <w:t>: ويشمل جنوب آسيا وأفريقيا.</w:t>
      </w:r>
    </w:p>
    <w:p w14:paraId="14C5E4EE" w14:textId="77777777" w:rsidR="00CC541A" w:rsidRPr="00F85FB2" w:rsidRDefault="00CC541A" w:rsidP="00CC541A">
      <w:pPr>
        <w:tabs>
          <w:tab w:val="left" w:pos="3078"/>
        </w:tabs>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 ولأسباب مختلفة، تاريخية فى معظمها، يرى البعض أن الأولوية ستكون للاتجاه الغربي </w:t>
      </w:r>
      <w:r>
        <w:rPr>
          <w:rFonts w:ascii="Simplified Arabic" w:hAnsi="Simplified Arabic" w:cs="Simplified Arabic"/>
          <w:sz w:val="28"/>
          <w:szCs w:val="28"/>
          <w:rtl/>
          <w:lang w:bidi="ar-EG"/>
        </w:rPr>
        <w:t>بسبب قربه</w:t>
      </w:r>
      <w:r w:rsidRPr="00F85FB2">
        <w:rPr>
          <w:rFonts w:ascii="Simplified Arabic" w:hAnsi="Simplified Arabic" w:cs="Simplified Arabic"/>
          <w:sz w:val="28"/>
          <w:szCs w:val="28"/>
          <w:rtl/>
          <w:lang w:bidi="ar-EG"/>
        </w:rPr>
        <w:t xml:space="preserve"> من غرب الصين، ووفرة الموارد، والحاجة الى استقرار إقليمي أكبر. ثم لجنوب شرق أسيا نظرا لأهمية تجارتها مع الصين، ومن المتوقع أيضا أن يتم تطوير الطريق البحري فى وقت لاحق وذلك لان الصين تتميز بميزة نسبية محدودة فى إنشاء الطرق البحرية، بالإضافة إلى إنها تواجه معارضة من العديد من الدول المختلفة بسبب موقفها من النزاع فى بحر الصين الجنوبي. </w:t>
      </w:r>
    </w:p>
    <w:p w14:paraId="06EC4D84" w14:textId="77777777" w:rsidR="00CC541A" w:rsidRPr="00F85FB2" w:rsidRDefault="00CC541A" w:rsidP="00CC541A">
      <w:pPr>
        <w:tabs>
          <w:tab w:val="left" w:pos="3078"/>
        </w:tabs>
        <w:bidi/>
        <w:spacing w:after="0" w:line="240" w:lineRule="auto"/>
        <w:jc w:val="both"/>
        <w:rPr>
          <w:rFonts w:ascii="Simplified Arabic" w:eastAsia="Times New Roman" w:hAnsi="Simplified Arabic" w:cs="Simplified Arabic"/>
          <w:b/>
          <w:bCs/>
          <w:sz w:val="32"/>
          <w:szCs w:val="32"/>
          <w:rtl/>
        </w:rPr>
      </w:pPr>
      <w:r w:rsidRPr="00F85FB2">
        <w:rPr>
          <w:rFonts w:ascii="Simplified Arabic" w:hAnsi="Simplified Arabic" w:cs="Simplified Arabic"/>
          <w:sz w:val="28"/>
          <w:szCs w:val="28"/>
          <w:rtl/>
          <w:lang w:bidi="ar-EG"/>
        </w:rPr>
        <w:t>وترى آراء أخرى أن التوجهات الصينية فى المرحلة القادمة سوف تتبنى تغيرات هامة فى طبيعة الأسواق المستهدفة عبر العالم من خلال المبادرة، وتتضمن تلك التوجهات اعتمادا أقل على أسواق أمريكا واليابان واعتمادا أكبر على أسواق مستهدفة فى منطقة أوراسيا، ومنطقة آسيا والباسفيك، أفريقيا، وأمريكا اللاتينية بالإضافة الى منطقة الشرق الأوسط.</w:t>
      </w:r>
      <w:r w:rsidRPr="00F85FB2">
        <w:rPr>
          <w:rStyle w:val="FootnoteReference"/>
          <w:rFonts w:ascii="Simplified Arabic" w:hAnsi="Simplified Arabic" w:cs="Simplified Arabic"/>
          <w:sz w:val="28"/>
          <w:szCs w:val="28"/>
          <w:rtl/>
          <w:lang w:bidi="ar-EG"/>
        </w:rPr>
        <w:footnoteReference w:id="28"/>
      </w:r>
      <w:r w:rsidRPr="00F85FB2">
        <w:rPr>
          <w:rFonts w:ascii="Simplified Arabic" w:hAnsi="Simplified Arabic" w:cs="Simplified Arabic"/>
          <w:sz w:val="28"/>
          <w:szCs w:val="28"/>
          <w:rtl/>
          <w:lang w:bidi="ar-EG"/>
        </w:rPr>
        <w:t xml:space="preserve"> </w:t>
      </w:r>
    </w:p>
    <w:p w14:paraId="32666645" w14:textId="77777777" w:rsidR="00CC541A" w:rsidRPr="00F85FB2" w:rsidRDefault="00CC541A" w:rsidP="00CC541A">
      <w:pPr>
        <w:pStyle w:val="ListParagraph"/>
        <w:shd w:val="clear" w:color="auto" w:fill="FFFFFF"/>
        <w:spacing w:after="0" w:line="240" w:lineRule="auto"/>
        <w:ind w:left="-90" w:firstLine="90"/>
        <w:jc w:val="both"/>
        <w:rPr>
          <w:rFonts w:ascii="Simplified Arabic" w:hAnsi="Simplified Arabic" w:cs="Simplified Arabic"/>
          <w:sz w:val="28"/>
          <w:szCs w:val="28"/>
          <w:rtl/>
        </w:rPr>
      </w:pPr>
    </w:p>
    <w:p w14:paraId="1D6E2A14" w14:textId="02FA2A2E" w:rsidR="00E12D13" w:rsidRPr="00F85FB2" w:rsidRDefault="00E12D13" w:rsidP="000C1754">
      <w:pPr>
        <w:bidi/>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وبخصوص التكلفة المالية المتوقعة للمبادرة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والتي تختلف حولها التقديرات</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فإن بعض المصادر تقدر أن يتم تعبئة ترليون دولار امريكي لتمويل مشروعات بالخارج خلال السنوات العشر القادمة، بالإضافة الى ذلك</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وكما سبقت الإشارة فإن المبادرة الرئيسة تحتوى العديد من المبادرات الاستراتيجية الفرعية خاصة فى مجال البنى التحتية كما يوضحها شكل رقم </w:t>
      </w:r>
      <w:r w:rsidR="005F0A01"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1-5</w:t>
      </w:r>
      <w:r w:rsidR="005F0A01" w:rsidRPr="00F85FB2">
        <w:rPr>
          <w:rFonts w:ascii="Simplified Arabic" w:hAnsi="Simplified Arabic" w:cs="Simplified Arabic" w:hint="cs"/>
          <w:sz w:val="28"/>
          <w:szCs w:val="28"/>
          <w:rtl/>
          <w:lang w:bidi="ar-EG"/>
        </w:rPr>
        <w:t>)</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وحتى عام 2016 تم رصد انفاق حوالى 250 مليار دولار لمشروعات تم إنشائها بالفعل أو تم الاتفاق على تنفيذها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ومن أبرز مشروعات البنية التحتية فى إطار المبادرة ما يلى</w:t>
      </w:r>
      <w:r w:rsidR="00CD0A4E" w:rsidRPr="000E14CE">
        <w:rPr>
          <w:rFonts w:ascii="Simplified Arabic" w:hAnsi="Simplified Arabic" w:cs="Simplified Arabic"/>
          <w:sz w:val="28"/>
          <w:szCs w:val="28"/>
          <w:rtl/>
          <w:lang w:bidi="ar-EG"/>
        </w:rPr>
        <w:t>:</w:t>
      </w:r>
      <w:r w:rsidRPr="000E14CE">
        <w:rPr>
          <w:rFonts w:ascii="Simplified Arabic" w:hAnsi="Simplified Arabic" w:cs="Simplified Arabic"/>
          <w:sz w:val="28"/>
          <w:szCs w:val="28"/>
          <w:rtl/>
          <w:lang w:bidi="ar-EG"/>
        </w:rPr>
        <w:t xml:space="preserve"> ( راجع شكل رقم 1-5</w:t>
      </w:r>
      <w:r w:rsidR="005F0A01" w:rsidRPr="000E14CE">
        <w:rPr>
          <w:rFonts w:ascii="Simplified Arabic" w:hAnsi="Simplified Arabic" w:cs="Simplified Arabic" w:hint="cs"/>
          <w:sz w:val="28"/>
          <w:szCs w:val="28"/>
          <w:rtl/>
          <w:lang w:bidi="ar-EG"/>
        </w:rPr>
        <w:t>)</w:t>
      </w:r>
    </w:p>
    <w:p w14:paraId="2650FFE8" w14:textId="77777777" w:rsidR="006C30CA" w:rsidRDefault="006C30CA" w:rsidP="00CC541A">
      <w:pPr>
        <w:bidi/>
        <w:jc w:val="center"/>
        <w:rPr>
          <w:rFonts w:ascii="Simplified Arabic" w:hAnsi="Simplified Arabic" w:cs="Simplified Arabic"/>
          <w:sz w:val="28"/>
          <w:szCs w:val="28"/>
          <w:rtl/>
          <w:lang w:bidi="ar-EG"/>
        </w:rPr>
      </w:pPr>
    </w:p>
    <w:p w14:paraId="0C763B6E" w14:textId="77777777" w:rsidR="006C30CA" w:rsidRDefault="006C30CA" w:rsidP="006C30CA">
      <w:pPr>
        <w:bidi/>
        <w:jc w:val="center"/>
        <w:rPr>
          <w:rFonts w:ascii="Simplified Arabic" w:hAnsi="Simplified Arabic" w:cs="Simplified Arabic"/>
          <w:sz w:val="28"/>
          <w:szCs w:val="28"/>
          <w:rtl/>
          <w:lang w:bidi="ar-EG"/>
        </w:rPr>
      </w:pPr>
    </w:p>
    <w:p w14:paraId="2ED29DC4" w14:textId="77777777" w:rsidR="006C30CA" w:rsidRDefault="006C30CA" w:rsidP="006C30CA">
      <w:pPr>
        <w:bidi/>
        <w:jc w:val="center"/>
        <w:rPr>
          <w:rFonts w:ascii="Simplified Arabic" w:hAnsi="Simplified Arabic" w:cs="Simplified Arabic"/>
          <w:sz w:val="28"/>
          <w:szCs w:val="28"/>
          <w:rtl/>
          <w:lang w:bidi="ar-EG"/>
        </w:rPr>
      </w:pPr>
    </w:p>
    <w:p w14:paraId="60FB2186" w14:textId="77777777" w:rsidR="00E12D13" w:rsidRDefault="00E12D13" w:rsidP="006C30CA">
      <w:pPr>
        <w:bidi/>
        <w:jc w:val="center"/>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شكل رقم (1-5)</w:t>
      </w:r>
      <w:r w:rsidR="005F0A01"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مشروعات البنية التحتية ضمن مبادرة الحزام والطريق"</w:t>
      </w:r>
    </w:p>
    <w:p w14:paraId="1D41E9CC" w14:textId="77777777" w:rsidR="0014022A" w:rsidRDefault="0014022A" w:rsidP="0014022A">
      <w:pPr>
        <w:pStyle w:val="m-5577728058936088478ydpac8bd429msonormal"/>
        <w:bidi/>
        <w:rPr>
          <w:color w:val="222222"/>
          <w:sz w:val="28"/>
          <w:szCs w:val="28"/>
          <w:shd w:val="clear" w:color="auto" w:fill="FFFFFF"/>
        </w:rPr>
      </w:pPr>
      <w:r>
        <w:rPr>
          <w:noProof/>
          <w:color w:val="222222"/>
          <w:sz w:val="28"/>
          <w:szCs w:val="28"/>
          <w:shd w:val="clear" w:color="auto" w:fill="FFFFFF"/>
          <w:rtl/>
        </w:rPr>
        <w:drawing>
          <wp:inline distT="0" distB="0" distL="0" distR="0" wp14:anchorId="59E8C6F5" wp14:editId="52257DB8">
            <wp:extent cx="5778229" cy="4503906"/>
            <wp:effectExtent l="0" t="0" r="0" b="0"/>
            <wp:docPr id="698" name="Picture 698" descr="C:\Users\Mr.User\Downloads\170515_MERICS_China_Mapping_BRI_March_2017_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User\Downloads\170515_MERICS_China_Mapping_BRI_March_2017_0 (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81908" cy="4506774"/>
                    </a:xfrm>
                    <a:prstGeom prst="rect">
                      <a:avLst/>
                    </a:prstGeom>
                    <a:noFill/>
                    <a:ln>
                      <a:noFill/>
                    </a:ln>
                  </pic:spPr>
                </pic:pic>
              </a:graphicData>
            </a:graphic>
          </wp:inline>
        </w:drawing>
      </w:r>
    </w:p>
    <w:p w14:paraId="04B301F7" w14:textId="77777777" w:rsidR="0014022A" w:rsidRPr="00AD55EC" w:rsidRDefault="0014022A" w:rsidP="00A30213">
      <w:pPr>
        <w:pStyle w:val="m-5577728058936088478ydpac8bd429msonormal"/>
        <w:rPr>
          <w:rFonts w:ascii="Helvetica" w:hAnsi="Helvetica" w:cs="Helvetica"/>
          <w:color w:val="FF0000"/>
          <w:sz w:val="20"/>
          <w:szCs w:val="20"/>
        </w:rPr>
      </w:pPr>
      <w:r w:rsidRPr="00A30213">
        <w:rPr>
          <w:rFonts w:asciiTheme="majorBidi" w:hAnsiTheme="majorBidi" w:cstheme="majorBidi"/>
          <w:color w:val="222222"/>
          <w:shd w:val="clear" w:color="auto" w:fill="FFFFFF"/>
        </w:rPr>
        <w:t xml:space="preserve">Source : </w:t>
      </w:r>
      <w:r w:rsidRPr="00AD55EC">
        <w:rPr>
          <w:rFonts w:asciiTheme="majorBidi" w:hAnsiTheme="majorBidi" w:cstheme="majorBidi"/>
        </w:rPr>
        <w:t xml:space="preserve">The Mercator Institute for China Studies </w:t>
      </w:r>
      <w:r w:rsidR="00A30213">
        <w:rPr>
          <w:rFonts w:asciiTheme="majorBidi" w:hAnsiTheme="majorBidi" w:cstheme="majorBidi"/>
        </w:rPr>
        <w:t>-</w:t>
      </w:r>
      <w:r w:rsidRPr="00AD55EC">
        <w:rPr>
          <w:rFonts w:asciiTheme="majorBidi" w:hAnsiTheme="majorBidi" w:cstheme="majorBidi"/>
        </w:rPr>
        <w:t>MERICS </w:t>
      </w:r>
      <w:r w:rsidRPr="00A30213">
        <w:rPr>
          <w:rFonts w:asciiTheme="majorBidi" w:hAnsiTheme="majorBidi" w:cstheme="majorBidi"/>
        </w:rPr>
        <w:t>-</w:t>
      </w:r>
      <w:hyperlink r:id="rId38" w:history="1">
        <w:r w:rsidRPr="00455AB1">
          <w:rPr>
            <w:rStyle w:val="Hyperlink"/>
            <w:rFonts w:ascii="Helvetica" w:hAnsi="Helvetica" w:cs="Helvetica"/>
            <w:sz w:val="20"/>
            <w:szCs w:val="20"/>
          </w:rPr>
          <w:t>https://www.merics.org/en/china-mapping/silk-road-initiative</w:t>
        </w:r>
      </w:hyperlink>
    </w:p>
    <w:p w14:paraId="625F25D0" w14:textId="77777777" w:rsidR="006C30CA" w:rsidRPr="00F85FB2" w:rsidRDefault="006C30CA" w:rsidP="006C30CA">
      <w:pPr>
        <w:pStyle w:val="ListParagraph"/>
        <w:numPr>
          <w:ilvl w:val="0"/>
          <w:numId w:val="12"/>
        </w:numPr>
        <w:bidi/>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خطوط السكك الحديدية</w:t>
      </w:r>
      <w:r w:rsidRPr="00F85FB2">
        <w:rPr>
          <w:rFonts w:ascii="Simplified Arabic" w:hAnsi="Simplified Arabic" w:cs="Simplified Arabic"/>
          <w:sz w:val="28"/>
          <w:szCs w:val="28"/>
          <w:rtl/>
          <w:lang w:bidi="ar-EG"/>
        </w:rPr>
        <w:t>، وتقدر المصادر الصينية طولها عبر 65 بلدا ضمن المبادرة بحوالي 454.2 كيلو متر، ويخضع الاستثمار فيها لدواعي التكلفة والعائد لها مقارنة ببدائل النقل البرى أو البحري عبر مسارات المبادرة الرئيسة أو الفرعية.</w:t>
      </w:r>
      <w:r w:rsidRPr="00F85FB2">
        <w:rPr>
          <w:rStyle w:val="FootnoteReference"/>
          <w:rFonts w:ascii="Simplified Arabic" w:hAnsi="Simplified Arabic" w:cs="Simplified Arabic"/>
          <w:sz w:val="28"/>
          <w:szCs w:val="28"/>
          <w:rtl/>
          <w:lang w:bidi="ar-EG"/>
        </w:rPr>
        <w:t xml:space="preserve"> </w:t>
      </w:r>
      <w:r w:rsidRPr="00F85FB2">
        <w:rPr>
          <w:rFonts w:ascii="Simplified Arabic" w:hAnsi="Simplified Arabic" w:cs="Simplified Arabic"/>
          <w:sz w:val="28"/>
          <w:szCs w:val="28"/>
          <w:rtl/>
          <w:lang w:bidi="ar-EG"/>
        </w:rPr>
        <w:t>فعلى سبيل المثال، يرى علماء صينيون أن تطوير الخدمات اللوجستية البرية هو الأكثر فائدة لدعم العلاقات بين المناطق الوسطى والغربية من الصين ودول آسيا الوسطى وروسيا.</w:t>
      </w:r>
      <w:r w:rsidRPr="00F85FB2">
        <w:rPr>
          <w:rStyle w:val="FootnoteReference"/>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29"/>
      </w:r>
    </w:p>
    <w:p w14:paraId="773A8888" w14:textId="77777777" w:rsidR="006C30CA" w:rsidRPr="00F85FB2" w:rsidRDefault="006C30CA" w:rsidP="006C30CA">
      <w:pPr>
        <w:pStyle w:val="ListParagraph"/>
        <w:numPr>
          <w:ilvl w:val="0"/>
          <w:numId w:val="12"/>
        </w:numPr>
        <w:bidi/>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شبكات المعلومات والاتصال</w:t>
      </w:r>
      <w:r w:rsidRPr="00F85FB2">
        <w:rPr>
          <w:rFonts w:ascii="Simplified Arabic" w:hAnsi="Simplified Arabic" w:cs="Simplified Arabic"/>
          <w:sz w:val="28"/>
          <w:szCs w:val="28"/>
          <w:rtl/>
          <w:lang w:bidi="ar-EG"/>
        </w:rPr>
        <w:t xml:space="preserve">، بما يدعم البنية التحتية للاتصالات خاصة عبر أوراسيا </w:t>
      </w:r>
      <w:r w:rsidRPr="00F85FB2">
        <w:rPr>
          <w:rFonts w:ascii="Simplified Arabic" w:hAnsi="Simplified Arabic" w:cs="Simplified Arabic" w:hint="cs"/>
          <w:sz w:val="28"/>
          <w:szCs w:val="28"/>
          <w:rtl/>
          <w:lang w:bidi="ar-EG"/>
        </w:rPr>
        <w:t>مثل: الإنترنت</w:t>
      </w:r>
      <w:r w:rsidRPr="00F85FB2">
        <w:rPr>
          <w:rFonts w:ascii="Simplified Arabic" w:hAnsi="Simplified Arabic" w:cs="Simplified Arabic"/>
          <w:sz w:val="28"/>
          <w:szCs w:val="28"/>
          <w:rtl/>
          <w:lang w:bidi="ar-EG"/>
        </w:rPr>
        <w:t xml:space="preserve"> فائق السرعة، وشبكات الهواتف المحمولة، وخدمات الاتصالات الفضائية الساتلية </w:t>
      </w:r>
      <w:r w:rsidRPr="00F85FB2">
        <w:rPr>
          <w:rFonts w:ascii="Simplified Arabic" w:hAnsi="Simplified Arabic" w:cs="Simplified Arabic" w:hint="cs"/>
          <w:sz w:val="28"/>
          <w:szCs w:val="28"/>
          <w:rtl/>
          <w:lang w:bidi="ar-EG"/>
        </w:rPr>
        <w:t>عبر الأقمار</w:t>
      </w:r>
      <w:r w:rsidRPr="00F85FB2">
        <w:rPr>
          <w:rFonts w:ascii="Simplified Arabic" w:hAnsi="Simplified Arabic" w:cs="Simplified Arabic"/>
          <w:sz w:val="28"/>
          <w:szCs w:val="28"/>
          <w:rtl/>
          <w:lang w:bidi="ar-EG"/>
        </w:rPr>
        <w:t xml:space="preserve"> الاصطناعية، شبكات الألياف الضوئية العابرة تحت المياه، </w:t>
      </w:r>
      <w:r w:rsidRPr="00F85FB2">
        <w:rPr>
          <w:rFonts w:ascii="Simplified Arabic" w:hAnsi="Simplified Arabic" w:cs="Simplified Arabic"/>
          <w:sz w:val="28"/>
          <w:szCs w:val="28"/>
          <w:rtl/>
          <w:lang w:bidi="ar-EG"/>
        </w:rPr>
        <w:lastRenderedPageBreak/>
        <w:t xml:space="preserve">وتقنيات المدن الذكية والتجارة الإليكترونية. ويدعم هذا النوع من البنى التحتية على وجه الخصوص تعزيز التعاون </w:t>
      </w:r>
      <w:r>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 xml:space="preserve">دي والتفاهم الثقافي بين الصين والبلاد الأخرى عبر المبادرة من جهة، كما يقدم فرصا لقطاع الاتصالات الصيني من جهة أخرى </w:t>
      </w:r>
      <w:r w:rsidRPr="00F85FB2">
        <w:rPr>
          <w:rFonts w:ascii="Simplified Arabic" w:hAnsi="Simplified Arabic" w:cs="Simplified Arabic" w:hint="cs"/>
          <w:sz w:val="28"/>
          <w:szCs w:val="28"/>
          <w:rtl/>
          <w:lang w:bidi="ar-EG"/>
        </w:rPr>
        <w:t>(خاصة</w:t>
      </w:r>
      <w:r w:rsidRPr="00F85FB2">
        <w:rPr>
          <w:rFonts w:ascii="Simplified Arabic" w:hAnsi="Simplified Arabic" w:cs="Simplified Arabic"/>
          <w:sz w:val="28"/>
          <w:szCs w:val="28"/>
          <w:rtl/>
          <w:lang w:bidi="ar-EG"/>
        </w:rPr>
        <w:t xml:space="preserve"> شركات مثل: ست، هواوي، تشاينا تليكوم، تشينا يونيكوم) التى تتوفر لها فرصا استثمارية واعدة في السوق العالمية بدعم من الدولة.</w:t>
      </w:r>
      <w:r w:rsidRPr="00F85FB2">
        <w:rPr>
          <w:rStyle w:val="FootnoteReference"/>
          <w:rFonts w:ascii="Simplified Arabic" w:hAnsi="Simplified Arabic" w:cs="Simplified Arabic"/>
          <w:sz w:val="28"/>
          <w:szCs w:val="28"/>
          <w:rtl/>
          <w:lang w:bidi="ar-EG"/>
        </w:rPr>
        <w:footnoteReference w:id="30"/>
      </w:r>
      <w:r w:rsidRPr="00F85FB2">
        <w:rPr>
          <w:rFonts w:ascii="Simplified Arabic" w:hAnsi="Simplified Arabic" w:cs="Simplified Arabic"/>
          <w:sz w:val="28"/>
          <w:szCs w:val="28"/>
          <w:rtl/>
          <w:lang w:bidi="ar-EG"/>
        </w:rPr>
        <w:t xml:space="preserve">   </w:t>
      </w:r>
    </w:p>
    <w:p w14:paraId="1B94BFCC" w14:textId="77777777" w:rsidR="00AE607F" w:rsidRPr="006C30CA" w:rsidRDefault="006C30CA" w:rsidP="00F222CC">
      <w:pPr>
        <w:pStyle w:val="ListParagraph"/>
        <w:numPr>
          <w:ilvl w:val="0"/>
          <w:numId w:val="12"/>
        </w:numPr>
        <w:bidi/>
        <w:spacing w:after="0" w:line="240" w:lineRule="auto"/>
        <w:jc w:val="both"/>
        <w:rPr>
          <w:rFonts w:ascii="Simplified Arabic" w:eastAsia="Times New Roman" w:hAnsi="Simplified Arabic" w:cs="Simplified Arabic"/>
          <w:sz w:val="28"/>
          <w:szCs w:val="28"/>
          <w:rtl/>
        </w:rPr>
      </w:pPr>
      <w:r w:rsidRPr="006C30CA">
        <w:rPr>
          <w:rFonts w:ascii="Simplified Arabic" w:hAnsi="Simplified Arabic" w:cs="Simplified Arabic"/>
          <w:b/>
          <w:bCs/>
          <w:sz w:val="28"/>
          <w:szCs w:val="28"/>
          <w:rtl/>
          <w:lang w:bidi="ar-EG"/>
        </w:rPr>
        <w:t xml:space="preserve">شبكات الغاز والطاقة، </w:t>
      </w:r>
      <w:r w:rsidRPr="006C30CA">
        <w:rPr>
          <w:rFonts w:ascii="Simplified Arabic" w:hAnsi="Simplified Arabic" w:cs="Simplified Arabic"/>
          <w:sz w:val="28"/>
          <w:szCs w:val="28"/>
          <w:rtl/>
          <w:lang w:bidi="ar-EG"/>
        </w:rPr>
        <w:t>حيث تطرح المبادرة ترتيبات للحماية المشتركة لأمن وسلامة مسارات أنابيب البترول والغاز، كما تقدم فرصا كبيرة لتحسين قدرات وتواصل شبكات الكهرباء الإقليمية خاصة للدول الحبيسة.</w:t>
      </w:r>
      <w:r w:rsidRPr="006C30CA">
        <w:rPr>
          <w:rFonts w:ascii="Simplified Arabic" w:eastAsia="Times New Roman" w:hAnsi="Simplified Arabic" w:cs="Simplified Arabic"/>
          <w:sz w:val="28"/>
          <w:szCs w:val="28"/>
          <w:rtl/>
        </w:rPr>
        <w:t xml:space="preserve"> وتتضمن المبادرة توسع في بنية الطاقة كالتوسع في خطوط انابيب البترول </w:t>
      </w:r>
      <w:r w:rsidRPr="006C30CA">
        <w:rPr>
          <w:rFonts w:ascii="Simplified Arabic" w:eastAsia="Times New Roman" w:hAnsi="Simplified Arabic" w:cs="Simplified Arabic" w:hint="cs"/>
          <w:sz w:val="28"/>
          <w:szCs w:val="28"/>
          <w:rtl/>
        </w:rPr>
        <w:t>والغاز</w:t>
      </w:r>
      <w:r w:rsidRPr="006C30CA">
        <w:rPr>
          <w:rFonts w:ascii="Simplified Arabic" w:eastAsia="Times New Roman" w:hAnsi="Simplified Arabic" w:cs="Simplified Arabic"/>
          <w:sz w:val="28"/>
          <w:szCs w:val="28"/>
        </w:rPr>
        <w:t xml:space="preserve"> </w:t>
      </w:r>
      <w:r w:rsidRPr="006C30CA">
        <w:rPr>
          <w:rFonts w:ascii="Simplified Arabic" w:eastAsia="Times New Roman" w:hAnsi="Simplified Arabic" w:cs="Simplified Arabic" w:hint="cs"/>
          <w:sz w:val="28"/>
          <w:szCs w:val="28"/>
          <w:rtl/>
        </w:rPr>
        <w:t>كاستخراج</w:t>
      </w:r>
      <w:r w:rsidRPr="006C30CA">
        <w:rPr>
          <w:rFonts w:ascii="Simplified Arabic" w:eastAsia="Times New Roman" w:hAnsi="Simplified Arabic" w:cs="Simplified Arabic"/>
          <w:sz w:val="28"/>
          <w:szCs w:val="28"/>
          <w:rtl/>
        </w:rPr>
        <w:t xml:space="preserve"> البترول وتوليد الطاقة وتوزيعها وبناء مصادر جديدة للطاقة وقدرات تحويلية حيث تطرح </w:t>
      </w:r>
      <w:r w:rsidR="00AE607F" w:rsidRPr="006C30CA">
        <w:rPr>
          <w:rFonts w:ascii="Simplified Arabic" w:eastAsia="Times New Roman" w:hAnsi="Simplified Arabic" w:cs="Simplified Arabic"/>
          <w:sz w:val="28"/>
          <w:szCs w:val="28"/>
          <w:rtl/>
        </w:rPr>
        <w:t>الصين استراتيجية للطاقة على النطاق الدولي خلال المبادرة. وقد ورصدت الصين حوالي 510 مليار دولار للاستثمار في مشروعات الطاقة عالميا عبر المبادرة على سبيل المثال مولت الصين محطة لتوليد الطاقة بألمانيا بمبلغ 1.44 مليار دولار لتوليد الطاقة بين المانيا والصين وذلك عام 2016</w:t>
      </w:r>
      <w:r w:rsidR="00C5314D" w:rsidRPr="006C30CA">
        <w:rPr>
          <w:rFonts w:ascii="Simplified Arabic" w:eastAsia="Times New Roman" w:hAnsi="Simplified Arabic" w:cs="Simplified Arabic"/>
          <w:sz w:val="28"/>
          <w:szCs w:val="28"/>
          <w:rtl/>
        </w:rPr>
        <w:t>،</w:t>
      </w:r>
      <w:r w:rsidR="00AE607F" w:rsidRPr="006C30CA">
        <w:rPr>
          <w:rFonts w:ascii="Simplified Arabic" w:eastAsia="Times New Roman" w:hAnsi="Simplified Arabic" w:cs="Simplified Arabic"/>
          <w:sz w:val="28"/>
          <w:szCs w:val="28"/>
          <w:rtl/>
        </w:rPr>
        <w:t xml:space="preserve"> كما تخطط الصين لبيع انتاجها من الخلايا الشمسية توربينات الرياح خلال المبادرة. </w:t>
      </w:r>
    </w:p>
    <w:p w14:paraId="348EA849" w14:textId="77777777" w:rsidR="0084737E" w:rsidRPr="00F85FB2" w:rsidRDefault="00CB2161" w:rsidP="005502AB">
      <w:pPr>
        <w:pStyle w:val="ListParagraph"/>
        <w:numPr>
          <w:ilvl w:val="0"/>
          <w:numId w:val="8"/>
        </w:numPr>
        <w:tabs>
          <w:tab w:val="right" w:pos="180"/>
          <w:tab w:val="right" w:pos="270"/>
          <w:tab w:val="right" w:pos="360"/>
          <w:tab w:val="right" w:pos="450"/>
        </w:tabs>
        <w:bidi/>
        <w:spacing w:after="0" w:line="240" w:lineRule="auto"/>
        <w:ind w:hanging="720"/>
        <w:rPr>
          <w:rFonts w:ascii="Simplified Arabic" w:hAnsi="Simplified Arabic" w:cs="Simplified Arabic"/>
          <w:b/>
          <w:bCs/>
          <w:sz w:val="32"/>
          <w:szCs w:val="32"/>
          <w:lang w:bidi="ar-EG"/>
        </w:rPr>
      </w:pPr>
      <w:r w:rsidRPr="00F85FB2">
        <w:rPr>
          <w:rFonts w:ascii="Simplified Arabic" w:hAnsi="Simplified Arabic" w:cs="Simplified Arabic"/>
          <w:b/>
          <w:bCs/>
          <w:sz w:val="32"/>
          <w:szCs w:val="32"/>
          <w:rtl/>
          <w:lang w:bidi="ar-EG"/>
        </w:rPr>
        <w:t>أدوات مبادرة الحزام والطريق</w:t>
      </w:r>
      <w:r w:rsidR="00CD0A4E" w:rsidRPr="00F85FB2">
        <w:rPr>
          <w:rFonts w:ascii="Simplified Arabic" w:hAnsi="Simplified Arabic" w:cs="Simplified Arabic"/>
          <w:b/>
          <w:bCs/>
          <w:sz w:val="32"/>
          <w:szCs w:val="32"/>
          <w:rtl/>
          <w:lang w:bidi="ar-EG"/>
        </w:rPr>
        <w:t>:</w:t>
      </w:r>
    </w:p>
    <w:p w14:paraId="5FDAD4AE" w14:textId="77777777" w:rsidR="0084737E" w:rsidRPr="00F85FB2" w:rsidRDefault="0084737E" w:rsidP="0084737E">
      <w:pPr>
        <w:pStyle w:val="ListParagraph"/>
        <w:tabs>
          <w:tab w:val="right" w:pos="180"/>
        </w:tabs>
        <w:bidi/>
        <w:spacing w:after="0" w:line="240" w:lineRule="auto"/>
        <w:ind w:left="0"/>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لتحقيق التوجهات الاستراتيجية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 السابق العرض لها تبنت المبادرة مجموعة من الأدوات والآليات الهامة المؤسسية وغير المؤسسية والتي نعرض لها فيما يلى</w:t>
      </w:r>
      <w:r w:rsidR="00C5314D" w:rsidRPr="00F85FB2">
        <w:rPr>
          <w:rFonts w:ascii="Simplified Arabic" w:hAnsi="Simplified Arabic" w:cs="Simplified Arabic"/>
          <w:sz w:val="28"/>
          <w:szCs w:val="28"/>
          <w:rtl/>
          <w:lang w:bidi="ar-EG"/>
        </w:rPr>
        <w:t>.</w:t>
      </w:r>
    </w:p>
    <w:p w14:paraId="691E0115" w14:textId="77777777" w:rsidR="0084737E" w:rsidRPr="00F85FB2" w:rsidRDefault="0084737E" w:rsidP="005502AB">
      <w:pPr>
        <w:pStyle w:val="ListParagraph"/>
        <w:numPr>
          <w:ilvl w:val="0"/>
          <w:numId w:val="28"/>
        </w:numPr>
        <w:tabs>
          <w:tab w:val="right" w:pos="180"/>
        </w:tabs>
        <w:bidi/>
        <w:spacing w:after="0" w:line="240" w:lineRule="auto"/>
        <w:ind w:left="206" w:hanging="180"/>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 xml:space="preserve"> المؤسسات التمويلية</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تعتبر المؤسسات التمويلية الداعمة لمبادرة الحزام والطريق أحد أبرز ركائز نجاح مبادرة الحزام والطريق والتي تتطلب </w:t>
      </w:r>
      <w:r w:rsidR="001C1760" w:rsidRPr="00F85FB2">
        <w:rPr>
          <w:rFonts w:ascii="Simplified Arabic" w:hAnsi="Simplified Arabic" w:cs="Simplified Arabic" w:hint="cs"/>
          <w:sz w:val="28"/>
          <w:szCs w:val="28"/>
          <w:rtl/>
          <w:lang w:bidi="ar-EG"/>
        </w:rPr>
        <w:t>إنفاق</w:t>
      </w:r>
      <w:r w:rsidRPr="00F85FB2">
        <w:rPr>
          <w:rFonts w:ascii="Simplified Arabic" w:hAnsi="Simplified Arabic" w:cs="Simplified Arabic"/>
          <w:sz w:val="28"/>
          <w:szCs w:val="28"/>
          <w:rtl/>
          <w:lang w:bidi="ar-EG"/>
        </w:rPr>
        <w:t xml:space="preserve"> أحجام هائلة من الإنفاق على المشروعات المرتبطة بالمبادرة فى العديد من دول العالم</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ويوضح الجدول رقم </w:t>
      </w:r>
      <w:r w:rsidR="00453A94"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1</w:t>
      </w:r>
      <w:r w:rsidR="003632D2" w:rsidRPr="00F85FB2">
        <w:rPr>
          <w:rFonts w:ascii="Simplified Arabic" w:hAnsi="Simplified Arabic" w:cs="Simplified Arabic"/>
          <w:sz w:val="28"/>
          <w:szCs w:val="28"/>
          <w:rtl/>
          <w:lang w:bidi="ar-EG"/>
        </w:rPr>
        <w:t>-</w:t>
      </w:r>
      <w:r w:rsidR="00453A94" w:rsidRPr="00F85FB2">
        <w:rPr>
          <w:rFonts w:ascii="Simplified Arabic" w:hAnsi="Simplified Arabic" w:cs="Simplified Arabic" w:hint="cs"/>
          <w:sz w:val="28"/>
          <w:szCs w:val="28"/>
          <w:rtl/>
          <w:lang w:bidi="ar-EG"/>
        </w:rPr>
        <w:t xml:space="preserve">2) </w:t>
      </w:r>
      <w:r w:rsidRPr="00F85FB2">
        <w:rPr>
          <w:rFonts w:ascii="Simplified Arabic" w:hAnsi="Simplified Arabic" w:cs="Simplified Arabic"/>
          <w:sz w:val="28"/>
          <w:szCs w:val="28"/>
          <w:rtl/>
          <w:lang w:bidi="ar-EG"/>
        </w:rPr>
        <w:t>أبرز المؤسسات التمويلية الداعمة للمبادرة</w:t>
      </w:r>
      <w:r w:rsidR="00C5314D" w:rsidRPr="00F85FB2">
        <w:rPr>
          <w:rFonts w:ascii="Simplified Arabic" w:hAnsi="Simplified Arabic" w:cs="Simplified Arabic"/>
          <w:sz w:val="28"/>
          <w:szCs w:val="28"/>
          <w:rtl/>
          <w:lang w:bidi="ar-EG"/>
        </w:rPr>
        <w:t>.</w:t>
      </w:r>
    </w:p>
    <w:p w14:paraId="3F1C75B8" w14:textId="77777777" w:rsidR="005E66EC" w:rsidRPr="00F85FB2" w:rsidRDefault="005E66EC" w:rsidP="00B05DEF">
      <w:pPr>
        <w:pStyle w:val="ListParagraph"/>
        <w:tabs>
          <w:tab w:val="right" w:pos="180"/>
        </w:tabs>
        <w:bidi/>
        <w:spacing w:after="0" w:line="240" w:lineRule="auto"/>
        <w:ind w:left="206"/>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ويوضح الجدول أن غالبية المؤسسات التمويلية هى مؤسسات تعتمد فى تمويلها على الحكومة الصينية باعتبارها مؤسسات حكومية صينية مثل بنك التنمية الصيني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البنك </w:t>
      </w:r>
      <w:r w:rsidR="004D7779" w:rsidRPr="00F85FB2">
        <w:rPr>
          <w:rFonts w:ascii="Simplified Arabic" w:hAnsi="Simplified Arabic" w:cs="Simplified Arabic"/>
          <w:sz w:val="28"/>
          <w:szCs w:val="28"/>
          <w:rtl/>
          <w:lang w:bidi="ar-EG"/>
        </w:rPr>
        <w:t>الزراعي</w:t>
      </w:r>
      <w:r w:rsidRPr="00F85FB2">
        <w:rPr>
          <w:rFonts w:ascii="Simplified Arabic" w:hAnsi="Simplified Arabic" w:cs="Simplified Arabic"/>
          <w:sz w:val="28"/>
          <w:szCs w:val="28"/>
          <w:rtl/>
          <w:lang w:bidi="ar-EG"/>
        </w:rPr>
        <w:t xml:space="preserve"> </w:t>
      </w:r>
      <w:r w:rsidR="004D7779" w:rsidRPr="00F85FB2">
        <w:rPr>
          <w:rFonts w:ascii="Simplified Arabic" w:hAnsi="Simplified Arabic" w:cs="Simplified Arabic"/>
          <w:sz w:val="28"/>
          <w:szCs w:val="28"/>
          <w:rtl/>
          <w:lang w:bidi="ar-EG"/>
        </w:rPr>
        <w:t>الصيني</w:t>
      </w:r>
      <w:r w:rsidR="00C5314D" w:rsidRPr="00F85FB2">
        <w:rPr>
          <w:rFonts w:ascii="Simplified Arabic" w:hAnsi="Simplified Arabic" w:cs="Simplified Arabic"/>
          <w:sz w:val="28"/>
          <w:szCs w:val="28"/>
          <w:rtl/>
          <w:lang w:bidi="ar-EG"/>
        </w:rPr>
        <w:t>،</w:t>
      </w:r>
      <w:r w:rsidR="004D7779" w:rsidRPr="00F85FB2">
        <w:rPr>
          <w:rFonts w:ascii="Simplified Arabic" w:hAnsi="Simplified Arabic" w:cs="Simplified Arabic"/>
          <w:sz w:val="28"/>
          <w:szCs w:val="28"/>
          <w:rtl/>
          <w:lang w:bidi="ar-EG"/>
        </w:rPr>
        <w:t xml:space="preserve"> وبنك الصين للصادرات والواردات</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004D7779" w:rsidRPr="00F85FB2">
        <w:rPr>
          <w:rFonts w:ascii="Simplified Arabic" w:hAnsi="Simplified Arabic" w:cs="Simplified Arabic"/>
          <w:sz w:val="28"/>
          <w:szCs w:val="28"/>
          <w:rtl/>
          <w:lang w:bidi="ar-EG"/>
        </w:rPr>
        <w:t xml:space="preserve">كما تدعم البنوك الخاصة بالتكتلات </w:t>
      </w:r>
      <w:r w:rsidR="00BD6008">
        <w:rPr>
          <w:rFonts w:ascii="Simplified Arabic" w:hAnsi="Simplified Arabic" w:cs="Simplified Arabic"/>
          <w:sz w:val="28"/>
          <w:szCs w:val="28"/>
          <w:rtl/>
          <w:lang w:bidi="ar-EG"/>
        </w:rPr>
        <w:t>الاقتصا</w:t>
      </w:r>
      <w:r w:rsidR="004D7779" w:rsidRPr="00F85FB2">
        <w:rPr>
          <w:rFonts w:ascii="Simplified Arabic" w:hAnsi="Simplified Arabic" w:cs="Simplified Arabic"/>
          <w:sz w:val="28"/>
          <w:szCs w:val="28"/>
          <w:rtl/>
          <w:lang w:bidi="ar-EG"/>
        </w:rPr>
        <w:t xml:space="preserve">دية التى أنشأتها الصين مثل (تكتل بريكس) المشروعات الخاصة بالمبادرة بصورة مباشرة حيث تسعى </w:t>
      </w:r>
      <w:r w:rsidR="004D7779" w:rsidRPr="00F85FB2">
        <w:rPr>
          <w:rFonts w:ascii="Simplified Arabic" w:hAnsi="Simplified Arabic" w:cs="Simplified Arabic"/>
          <w:sz w:val="28"/>
          <w:szCs w:val="28"/>
          <w:rtl/>
          <w:lang w:bidi="ar-EG"/>
        </w:rPr>
        <w:lastRenderedPageBreak/>
        <w:t xml:space="preserve">الدولة الى </w:t>
      </w:r>
      <w:r w:rsidR="00B05DEF" w:rsidRPr="00F85FB2">
        <w:rPr>
          <w:rFonts w:ascii="Simplified Arabic" w:hAnsi="Simplified Arabic" w:cs="Simplified Arabic"/>
          <w:sz w:val="28"/>
          <w:szCs w:val="28"/>
          <w:rtl/>
          <w:lang w:bidi="ar-EG"/>
        </w:rPr>
        <w:t>تنسيق الخطط والسياسات التمويلية بين الصندوق والبنك الآسيوي للاستثمار فى البنية التحتية</w:t>
      </w:r>
      <w:r w:rsidR="00C5314D" w:rsidRPr="00F85FB2">
        <w:rPr>
          <w:rFonts w:ascii="Simplified Arabic" w:hAnsi="Simplified Arabic" w:cs="Simplified Arabic"/>
          <w:sz w:val="28"/>
          <w:szCs w:val="28"/>
          <w:rtl/>
          <w:lang w:bidi="ar-EG"/>
        </w:rPr>
        <w:t>.</w:t>
      </w:r>
      <w:r w:rsidR="00B05DEF" w:rsidRPr="00F85FB2">
        <w:rPr>
          <w:rFonts w:ascii="Simplified Arabic" w:hAnsi="Simplified Arabic" w:cs="Simplified Arabic"/>
          <w:sz w:val="28"/>
          <w:szCs w:val="28"/>
          <w:rtl/>
          <w:lang w:bidi="ar-EG"/>
        </w:rPr>
        <w:t xml:space="preserve"> </w:t>
      </w:r>
      <w:r w:rsidRPr="00F85FB2">
        <w:rPr>
          <w:rFonts w:ascii="Simplified Arabic" w:hAnsi="Simplified Arabic" w:cs="Simplified Arabic"/>
          <w:sz w:val="28"/>
          <w:szCs w:val="28"/>
          <w:rtl/>
          <w:lang w:bidi="ar-EG"/>
        </w:rPr>
        <w:t xml:space="preserve"> </w:t>
      </w:r>
    </w:p>
    <w:p w14:paraId="41DCEDAF" w14:textId="77777777" w:rsidR="0084737E" w:rsidRPr="00F85FB2" w:rsidRDefault="0084737E" w:rsidP="00166C6E">
      <w:pPr>
        <w:pStyle w:val="ListParagraph"/>
        <w:tabs>
          <w:tab w:val="right" w:pos="180"/>
        </w:tabs>
        <w:bidi/>
        <w:spacing w:after="0" w:line="240" w:lineRule="auto"/>
        <w:ind w:left="270"/>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ويأتي (البنك الآسيوي للاستثمار فى البنية التحتية) على رأس المؤسسات التمويلية الداعمة للمبادرة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وحسب موقع البنك (</w:t>
      </w:r>
      <w:hyperlink r:id="rId39" w:history="1">
        <w:r w:rsidRPr="00F85FB2">
          <w:rPr>
            <w:rStyle w:val="Hyperlink"/>
            <w:rFonts w:ascii="Simplified Arabic" w:hAnsi="Simplified Arabic" w:cs="Simplified Arabic"/>
            <w:color w:val="auto"/>
            <w:sz w:val="28"/>
            <w:szCs w:val="28"/>
            <w:lang w:bidi="ar-EG"/>
          </w:rPr>
          <w:t>www.aiib.org</w:t>
        </w:r>
      </w:hyperlink>
      <w:r w:rsidRPr="00F85FB2">
        <w:rPr>
          <w:rFonts w:ascii="Simplified Arabic" w:hAnsi="Simplified Arabic" w:cs="Simplified Arabic"/>
          <w:sz w:val="28"/>
          <w:szCs w:val="28"/>
          <w:rtl/>
          <w:lang w:bidi="ar-EG"/>
        </w:rPr>
        <w:t xml:space="preserve"> )</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والتقرير السنوي لعام 2016 فإن البنك قد بدأت فكرته عام 2014 وتم توقيع اتفاقية تأسيس البنك فى يونيو عام 2015</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وبدأ البنك عملياته الفعلية عام 2016 برأس مال يصل الى 100 مليار دولار</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ويضم البنك فى عضويته 84 دولة تشمل</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آسيا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أوروبا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أفريقيا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الشرق الأوسط والأمريكيتين</w:t>
      </w:r>
      <w:r w:rsidR="00C5314D" w:rsidRPr="00F85FB2">
        <w:rPr>
          <w:rFonts w:ascii="Simplified Arabic" w:hAnsi="Simplified Arabic" w:cs="Simplified Arabic"/>
          <w:sz w:val="28"/>
          <w:szCs w:val="28"/>
          <w:rtl/>
          <w:lang w:bidi="ar-EG"/>
        </w:rPr>
        <w:t>.</w:t>
      </w:r>
      <w:r w:rsidR="00A73768">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وقد وافقت مصر على اتفاقية تأسيس البنك</w:t>
      </w:r>
      <w:r w:rsidR="00C5314D" w:rsidRPr="00F85FB2">
        <w:rPr>
          <w:rFonts w:ascii="Simplified Arabic" w:hAnsi="Simplified Arabic" w:cs="Simplified Arabic"/>
          <w:sz w:val="28"/>
          <w:szCs w:val="28"/>
          <w:shd w:val="clear" w:color="auto" w:fill="FFFFFF"/>
          <w:rtl/>
        </w:rPr>
        <w:t>،</w:t>
      </w:r>
      <w:r w:rsidRPr="00F85FB2">
        <w:rPr>
          <w:rFonts w:ascii="Simplified Arabic" w:hAnsi="Simplified Arabic" w:cs="Simplified Arabic"/>
          <w:sz w:val="28"/>
          <w:szCs w:val="28"/>
          <w:shd w:val="clear" w:color="auto" w:fill="FFFFFF"/>
          <w:rtl/>
        </w:rPr>
        <w:t xml:space="preserve"> وعلى أداة اكتتاب جمهورية</w:t>
      </w:r>
      <w:r w:rsidRPr="00F85FB2">
        <w:rPr>
          <w:rFonts w:ascii="Simplified Arabic" w:hAnsi="Simplified Arabic" w:cs="Simplified Arabic"/>
          <w:sz w:val="28"/>
          <w:szCs w:val="28"/>
          <w:shd w:val="clear" w:color="auto" w:fill="FFFFFF"/>
        </w:rPr>
        <w:t> </w:t>
      </w:r>
      <w:r w:rsidRPr="00F85FB2">
        <w:rPr>
          <w:rStyle w:val="Emphasis"/>
          <w:rFonts w:ascii="Simplified Arabic" w:hAnsi="Simplified Arabic" w:cs="Simplified Arabic"/>
          <w:sz w:val="28"/>
          <w:szCs w:val="28"/>
          <w:shd w:val="clear" w:color="auto" w:fill="FFFFFF"/>
          <w:rtl/>
        </w:rPr>
        <w:t>مصر</w:t>
      </w:r>
      <w:r w:rsidRPr="00F85FB2">
        <w:rPr>
          <w:rFonts w:ascii="Simplified Arabic" w:hAnsi="Simplified Arabic" w:cs="Simplified Arabic"/>
          <w:sz w:val="28"/>
          <w:szCs w:val="28"/>
          <w:shd w:val="clear" w:color="auto" w:fill="FFFFFF"/>
        </w:rPr>
        <w:t> </w:t>
      </w:r>
      <w:r w:rsidRPr="00F85FB2">
        <w:rPr>
          <w:rFonts w:ascii="Simplified Arabic" w:hAnsi="Simplified Arabic" w:cs="Simplified Arabic"/>
          <w:sz w:val="28"/>
          <w:szCs w:val="28"/>
          <w:shd w:val="clear" w:color="auto" w:fill="FFFFFF"/>
          <w:rtl/>
        </w:rPr>
        <w:t>العربية في الأسهم المخصصة لها من أسهم رأس مال</w:t>
      </w:r>
      <w:r w:rsidRPr="00F85FB2">
        <w:rPr>
          <w:rFonts w:ascii="Simplified Arabic" w:hAnsi="Simplified Arabic" w:cs="Simplified Arabic"/>
          <w:sz w:val="28"/>
          <w:szCs w:val="28"/>
          <w:shd w:val="clear" w:color="auto" w:fill="FFFFFF"/>
        </w:rPr>
        <w:t> </w:t>
      </w:r>
      <w:r w:rsidRPr="00F85FB2">
        <w:rPr>
          <w:rStyle w:val="Emphasis"/>
          <w:rFonts w:ascii="Simplified Arabic" w:hAnsi="Simplified Arabic" w:cs="Simplified Arabic"/>
          <w:sz w:val="28"/>
          <w:szCs w:val="28"/>
          <w:shd w:val="clear" w:color="auto" w:fill="FFFFFF"/>
          <w:rtl/>
        </w:rPr>
        <w:t>البنك</w:t>
      </w:r>
      <w:r w:rsidRPr="00F85FB2">
        <w:rPr>
          <w:rFonts w:ascii="Simplified Arabic" w:hAnsi="Simplified Arabic" w:cs="Simplified Arabic"/>
          <w:sz w:val="28"/>
          <w:szCs w:val="28"/>
          <w:shd w:val="clear" w:color="auto" w:fill="FFFFFF"/>
        </w:rPr>
        <w:t>.</w:t>
      </w:r>
      <w:r w:rsidRPr="00F85FB2">
        <w:rPr>
          <w:rFonts w:ascii="Simplified Arabic" w:hAnsi="Simplified Arabic" w:cs="Simplified Arabic"/>
          <w:sz w:val="28"/>
          <w:szCs w:val="28"/>
          <w:rtl/>
          <w:lang w:bidi="ar-EG"/>
        </w:rPr>
        <w:t xml:space="preserve"> وفق القرار الجمهوري رقم 156 لسنة 2016</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انضم الى البنك دول الخليج العربية والأردن</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بالإضافة الى دول هامة فى اقليم الشرق الأوسط وعلى رأسها</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00923583">
        <w:rPr>
          <w:rFonts w:ascii="Simplified Arabic" w:hAnsi="Simplified Arabic" w:cs="Simplified Arabic" w:hint="cs"/>
          <w:sz w:val="28"/>
          <w:szCs w:val="28"/>
          <w:rtl/>
          <w:lang w:bidi="ar-EG"/>
        </w:rPr>
        <w:t>إيران</w:t>
      </w:r>
      <w:r w:rsidR="001C1760" w:rsidRPr="00F85FB2">
        <w:rPr>
          <w:rFonts w:ascii="Simplified Arabic" w:hAnsi="Simplified Arabic" w:cs="Simplified Arabic" w:hint="cs"/>
          <w:sz w:val="28"/>
          <w:szCs w:val="28"/>
          <w:rtl/>
          <w:lang w:bidi="ar-EG"/>
        </w:rPr>
        <w:t>، تركيا</w:t>
      </w:r>
      <w:r w:rsidRPr="00F85FB2">
        <w:rPr>
          <w:rFonts w:ascii="Simplified Arabic" w:hAnsi="Simplified Arabic" w:cs="Simplified Arabic"/>
          <w:sz w:val="28"/>
          <w:szCs w:val="28"/>
          <w:rtl/>
          <w:lang w:bidi="ar-EG"/>
        </w:rPr>
        <w:t xml:space="preserve"> واسرائيل</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ودول أفريقية هامة على رأسها السودان وأثيوبيا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ويقدم البنك تمويلا مباشرا أو تسهيلات تمويلية مختلفة للدول الأعضاء</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أو لمؤسسات تشمل القروض والاستثمارات والضمانات المالية</w:t>
      </w:r>
      <w:r w:rsidR="00166C6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00166C6E" w:rsidRPr="00F85FB2">
        <w:rPr>
          <w:rFonts w:ascii="Simplified Arabic" w:hAnsi="Simplified Arabic" w:cs="Simplified Arabic"/>
          <w:sz w:val="28"/>
          <w:szCs w:val="28"/>
          <w:rtl/>
          <w:lang w:bidi="ar-EG"/>
        </w:rPr>
        <w:t>وصل عدد المشروعات التى مولها البنك فى السنة الأولى لنشاطه 9 مشروعات بتكلفة تصل الى 1.7 مليار دولار</w:t>
      </w:r>
      <w:r w:rsidR="00C5314D" w:rsidRPr="00F85FB2">
        <w:rPr>
          <w:rFonts w:ascii="Simplified Arabic" w:hAnsi="Simplified Arabic" w:cs="Simplified Arabic"/>
          <w:sz w:val="28"/>
          <w:szCs w:val="28"/>
          <w:rtl/>
          <w:lang w:bidi="ar-EG"/>
        </w:rPr>
        <w:t>.</w:t>
      </w:r>
      <w:r w:rsidR="00166C6E" w:rsidRPr="00F85FB2">
        <w:rPr>
          <w:rFonts w:ascii="Simplified Arabic" w:hAnsi="Simplified Arabic" w:cs="Simplified Arabic"/>
          <w:sz w:val="28"/>
          <w:szCs w:val="28"/>
          <w:rtl/>
          <w:lang w:bidi="ar-EG"/>
        </w:rPr>
        <w:t xml:space="preserve"> </w:t>
      </w:r>
      <w:r w:rsidR="00166C6E" w:rsidRPr="00F85FB2">
        <w:rPr>
          <w:rStyle w:val="FootnoteReference"/>
          <w:rFonts w:ascii="Simplified Arabic" w:hAnsi="Simplified Arabic" w:cs="Simplified Arabic"/>
          <w:sz w:val="28"/>
          <w:szCs w:val="28"/>
          <w:rtl/>
          <w:lang w:bidi="ar-EG"/>
        </w:rPr>
        <w:footnoteReference w:id="31"/>
      </w:r>
    </w:p>
    <w:p w14:paraId="5397243F" w14:textId="77777777" w:rsidR="00A90370" w:rsidRDefault="00E433E6" w:rsidP="00A90370">
      <w:pPr>
        <w:pStyle w:val="ListParagraph"/>
        <w:tabs>
          <w:tab w:val="right" w:pos="180"/>
        </w:tabs>
        <w:bidi/>
        <w:spacing w:after="0" w:line="240" w:lineRule="auto"/>
        <w:ind w:left="27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ويرى محمد فايز فرحات </w:t>
      </w:r>
      <w:r>
        <w:rPr>
          <w:rStyle w:val="FootnoteReference"/>
          <w:rFonts w:ascii="Simplified Arabic" w:hAnsi="Simplified Arabic" w:cs="Simplified Arabic"/>
          <w:sz w:val="28"/>
          <w:szCs w:val="28"/>
          <w:rtl/>
          <w:lang w:bidi="ar-EG"/>
        </w:rPr>
        <w:footnoteReference w:id="32"/>
      </w:r>
      <w:r>
        <w:rPr>
          <w:rFonts w:ascii="Simplified Arabic" w:hAnsi="Simplified Arabic" w:cs="Simplified Arabic" w:hint="cs"/>
          <w:sz w:val="28"/>
          <w:szCs w:val="28"/>
          <w:rtl/>
          <w:lang w:bidi="ar-EG"/>
        </w:rPr>
        <w:t xml:space="preserve"> أن هناك تكالبا أوروبيا على الإنضمام الى عضوية البنك دون التفات الى الضغوط الأمريكية لكبح الإقبال الأوروبى على هذه العضوية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وهو الأمر الذى  يعكس قناعات أوروبية بدور حيوى للبنك فى المرحلة القادمة يتجاوز دور مؤسسات التمويل الإقتصادية التقليدية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14:paraId="68565E46" w14:textId="77777777" w:rsidR="006C30CA" w:rsidRDefault="006C30CA" w:rsidP="006C30CA">
      <w:pPr>
        <w:pStyle w:val="ListParagraph"/>
        <w:tabs>
          <w:tab w:val="right" w:pos="180"/>
        </w:tabs>
        <w:bidi/>
        <w:spacing w:after="0" w:line="240" w:lineRule="auto"/>
        <w:ind w:left="270"/>
        <w:jc w:val="both"/>
        <w:rPr>
          <w:rFonts w:ascii="Simplified Arabic" w:hAnsi="Simplified Arabic" w:cs="Simplified Arabic"/>
          <w:sz w:val="28"/>
          <w:szCs w:val="28"/>
          <w:rtl/>
          <w:lang w:bidi="ar-EG"/>
        </w:rPr>
      </w:pPr>
    </w:p>
    <w:p w14:paraId="546B9804" w14:textId="77777777" w:rsidR="006C30CA" w:rsidRDefault="006C30CA" w:rsidP="006C30CA">
      <w:pPr>
        <w:pStyle w:val="ListParagraph"/>
        <w:tabs>
          <w:tab w:val="right" w:pos="180"/>
        </w:tabs>
        <w:bidi/>
        <w:spacing w:after="0" w:line="240" w:lineRule="auto"/>
        <w:ind w:left="270"/>
        <w:jc w:val="both"/>
        <w:rPr>
          <w:rFonts w:ascii="Simplified Arabic" w:hAnsi="Simplified Arabic" w:cs="Simplified Arabic"/>
          <w:sz w:val="28"/>
          <w:szCs w:val="28"/>
          <w:rtl/>
          <w:lang w:bidi="ar-EG"/>
        </w:rPr>
      </w:pPr>
    </w:p>
    <w:p w14:paraId="3EB3C392" w14:textId="77777777" w:rsidR="006C30CA" w:rsidRDefault="006C30CA" w:rsidP="006C30CA">
      <w:pPr>
        <w:pStyle w:val="ListParagraph"/>
        <w:tabs>
          <w:tab w:val="right" w:pos="180"/>
        </w:tabs>
        <w:bidi/>
        <w:spacing w:after="0" w:line="240" w:lineRule="auto"/>
        <w:ind w:left="270"/>
        <w:jc w:val="both"/>
        <w:rPr>
          <w:rFonts w:ascii="Simplified Arabic" w:hAnsi="Simplified Arabic" w:cs="Simplified Arabic"/>
          <w:sz w:val="28"/>
          <w:szCs w:val="28"/>
          <w:rtl/>
          <w:lang w:bidi="ar-EG"/>
        </w:rPr>
      </w:pPr>
    </w:p>
    <w:p w14:paraId="11628405" w14:textId="77777777" w:rsidR="006C30CA" w:rsidRDefault="006C30CA" w:rsidP="006C30CA">
      <w:pPr>
        <w:pStyle w:val="ListParagraph"/>
        <w:tabs>
          <w:tab w:val="right" w:pos="180"/>
        </w:tabs>
        <w:bidi/>
        <w:spacing w:after="0" w:line="240" w:lineRule="auto"/>
        <w:ind w:left="270"/>
        <w:jc w:val="both"/>
        <w:rPr>
          <w:rFonts w:ascii="Simplified Arabic" w:hAnsi="Simplified Arabic" w:cs="Simplified Arabic"/>
          <w:sz w:val="28"/>
          <w:szCs w:val="28"/>
          <w:rtl/>
          <w:lang w:bidi="ar-EG"/>
        </w:rPr>
      </w:pPr>
    </w:p>
    <w:p w14:paraId="0B6F6E57" w14:textId="77777777" w:rsidR="006C30CA" w:rsidRDefault="006C30CA" w:rsidP="006C30CA">
      <w:pPr>
        <w:pStyle w:val="ListParagraph"/>
        <w:tabs>
          <w:tab w:val="right" w:pos="180"/>
        </w:tabs>
        <w:bidi/>
        <w:spacing w:after="0" w:line="240" w:lineRule="auto"/>
        <w:ind w:left="270"/>
        <w:jc w:val="both"/>
        <w:rPr>
          <w:rFonts w:ascii="Simplified Arabic" w:hAnsi="Simplified Arabic" w:cs="Simplified Arabic"/>
          <w:sz w:val="28"/>
          <w:szCs w:val="28"/>
          <w:rtl/>
          <w:lang w:bidi="ar-EG"/>
        </w:rPr>
      </w:pPr>
    </w:p>
    <w:p w14:paraId="4CE8ADC3" w14:textId="77777777" w:rsidR="006C30CA" w:rsidRDefault="006C30CA" w:rsidP="006C30CA">
      <w:pPr>
        <w:pStyle w:val="ListParagraph"/>
        <w:tabs>
          <w:tab w:val="right" w:pos="180"/>
        </w:tabs>
        <w:bidi/>
        <w:spacing w:after="0" w:line="240" w:lineRule="auto"/>
        <w:ind w:left="270"/>
        <w:jc w:val="both"/>
        <w:rPr>
          <w:rFonts w:ascii="Simplified Arabic" w:hAnsi="Simplified Arabic" w:cs="Simplified Arabic"/>
          <w:sz w:val="28"/>
          <w:szCs w:val="28"/>
          <w:rtl/>
          <w:lang w:bidi="ar-EG"/>
        </w:rPr>
      </w:pPr>
    </w:p>
    <w:p w14:paraId="155EE77C" w14:textId="77777777" w:rsidR="0084737E" w:rsidRPr="00F85FB2" w:rsidRDefault="0084737E" w:rsidP="00A90370">
      <w:pPr>
        <w:pStyle w:val="ListParagraph"/>
        <w:tabs>
          <w:tab w:val="right" w:pos="180"/>
        </w:tabs>
        <w:bidi/>
        <w:spacing w:after="0" w:line="240" w:lineRule="auto"/>
        <w:ind w:left="270"/>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جدول رقم (</w:t>
      </w:r>
      <w:r w:rsidR="007B53AF" w:rsidRPr="00F85FB2">
        <w:rPr>
          <w:rFonts w:ascii="Simplified Arabic" w:hAnsi="Simplified Arabic" w:cs="Simplified Arabic"/>
          <w:sz w:val="28"/>
          <w:szCs w:val="28"/>
          <w:rtl/>
          <w:lang w:bidi="ar-EG"/>
        </w:rPr>
        <w:t>1</w:t>
      </w:r>
      <w:r w:rsidRPr="00F85FB2">
        <w:rPr>
          <w:rFonts w:ascii="Simplified Arabic" w:hAnsi="Simplified Arabic" w:cs="Simplified Arabic"/>
          <w:sz w:val="28"/>
          <w:szCs w:val="28"/>
          <w:rtl/>
          <w:lang w:bidi="ar-EG"/>
        </w:rPr>
        <w:t>-</w:t>
      </w:r>
      <w:r w:rsidR="00D27694" w:rsidRPr="00F85FB2">
        <w:rPr>
          <w:rFonts w:ascii="Simplified Arabic" w:hAnsi="Simplified Arabic" w:cs="Simplified Arabic"/>
          <w:sz w:val="28"/>
          <w:szCs w:val="28"/>
          <w:rtl/>
          <w:lang w:bidi="ar-EG"/>
        </w:rPr>
        <w:t>2</w:t>
      </w:r>
      <w:r w:rsidRPr="00F85FB2">
        <w:rPr>
          <w:rFonts w:ascii="Simplified Arabic" w:hAnsi="Simplified Arabic" w:cs="Simplified Arabic"/>
          <w:sz w:val="28"/>
          <w:szCs w:val="28"/>
          <w:rtl/>
          <w:lang w:bidi="ar-EG"/>
        </w:rPr>
        <w:t>)</w:t>
      </w:r>
      <w:r w:rsidR="00453A94"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أهم المؤسسات التمويلية الداعمة لمبادرة الحزام والطريق "</w:t>
      </w:r>
    </w:p>
    <w:tbl>
      <w:tblPr>
        <w:tblStyle w:val="TableGrid"/>
        <w:bidiVisual/>
        <w:tblW w:w="0" w:type="auto"/>
        <w:tblInd w:w="198" w:type="dxa"/>
        <w:tblLook w:val="04A0" w:firstRow="1" w:lastRow="0" w:firstColumn="1" w:lastColumn="0" w:noHBand="0" w:noVBand="1"/>
      </w:tblPr>
      <w:tblGrid>
        <w:gridCol w:w="2686"/>
        <w:gridCol w:w="5638"/>
      </w:tblGrid>
      <w:tr w:rsidR="00F85FB2" w:rsidRPr="00F85FB2" w14:paraId="18E03AB9" w14:textId="77777777" w:rsidTr="00F248B4">
        <w:tc>
          <w:tcPr>
            <w:tcW w:w="2790" w:type="dxa"/>
            <w:shd w:val="clear" w:color="auto" w:fill="EEECE1" w:themeFill="background2"/>
          </w:tcPr>
          <w:p w14:paraId="74E34B1F" w14:textId="77777777" w:rsidR="0084737E" w:rsidRPr="00F85FB2" w:rsidRDefault="0084737E" w:rsidP="00F248B4">
            <w:pPr>
              <w:tabs>
                <w:tab w:val="left" w:pos="481"/>
                <w:tab w:val="center" w:pos="1287"/>
              </w:tabs>
              <w:bidi/>
              <w:rPr>
                <w:rFonts w:ascii="Simplified Arabic" w:hAnsi="Simplified Arabic" w:cs="Simplified Arabic"/>
                <w:b/>
                <w:bCs/>
                <w:sz w:val="28"/>
                <w:szCs w:val="28"/>
                <w:rtl/>
                <w:lang w:bidi="ar-EG"/>
              </w:rPr>
            </w:pPr>
            <w:r w:rsidRPr="00F85FB2">
              <w:rPr>
                <w:rFonts w:ascii="Simplified Arabic" w:hAnsi="Simplified Arabic" w:cs="Simplified Arabic"/>
                <w:b/>
                <w:bCs/>
                <w:sz w:val="28"/>
                <w:szCs w:val="28"/>
                <w:rtl/>
                <w:lang w:bidi="ar-EG"/>
              </w:rPr>
              <w:tab/>
              <w:t xml:space="preserve">المؤسسة التمويلية </w:t>
            </w:r>
          </w:p>
        </w:tc>
        <w:tc>
          <w:tcPr>
            <w:tcW w:w="6030" w:type="dxa"/>
            <w:shd w:val="clear" w:color="auto" w:fill="EEECE1" w:themeFill="background2"/>
          </w:tcPr>
          <w:p w14:paraId="4EC5E49D" w14:textId="77777777" w:rsidR="0084737E" w:rsidRPr="00F85FB2" w:rsidRDefault="0084737E" w:rsidP="00F248B4">
            <w:pPr>
              <w:bidi/>
              <w:jc w:val="center"/>
              <w:rPr>
                <w:rFonts w:ascii="Simplified Arabic" w:hAnsi="Simplified Arabic" w:cs="Simplified Arabic"/>
                <w:b/>
                <w:bCs/>
                <w:sz w:val="28"/>
                <w:szCs w:val="28"/>
                <w:rtl/>
                <w:lang w:bidi="ar-EG"/>
              </w:rPr>
            </w:pPr>
            <w:r w:rsidRPr="00F85FB2">
              <w:rPr>
                <w:rFonts w:ascii="Simplified Arabic" w:hAnsi="Simplified Arabic" w:cs="Simplified Arabic"/>
                <w:b/>
                <w:bCs/>
                <w:sz w:val="28"/>
                <w:szCs w:val="28"/>
                <w:rtl/>
                <w:lang w:bidi="ar-EG"/>
              </w:rPr>
              <w:t>خلفيات حول التأسيس والأغراض</w:t>
            </w:r>
          </w:p>
        </w:tc>
      </w:tr>
      <w:tr w:rsidR="00F85FB2" w:rsidRPr="00F85FB2" w14:paraId="35AA183A" w14:textId="77777777" w:rsidTr="00F248B4">
        <w:tc>
          <w:tcPr>
            <w:tcW w:w="2790" w:type="dxa"/>
          </w:tcPr>
          <w:p w14:paraId="6D397CF5" w14:textId="77777777" w:rsidR="0084737E" w:rsidRPr="00F85FB2" w:rsidRDefault="0084737E" w:rsidP="00F248B4">
            <w:pPr>
              <w:bidi/>
              <w:jc w:val="both"/>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 xml:space="preserve">البنك الآسيوي للاستثمار فى البنية التحتية - </w:t>
            </w:r>
            <w:r w:rsidRPr="00F85FB2">
              <w:rPr>
                <w:rFonts w:ascii="Simplified Arabic" w:hAnsi="Simplified Arabic" w:cs="Simplified Arabic"/>
                <w:b/>
                <w:bCs/>
                <w:sz w:val="24"/>
                <w:szCs w:val="24"/>
                <w:lang w:bidi="ar-EG"/>
              </w:rPr>
              <w:t>AIIB</w:t>
            </w:r>
          </w:p>
        </w:tc>
        <w:tc>
          <w:tcPr>
            <w:tcW w:w="6030" w:type="dxa"/>
          </w:tcPr>
          <w:p w14:paraId="517BB438" w14:textId="77777777" w:rsidR="0084737E" w:rsidRPr="00F85FB2" w:rsidRDefault="0084737E" w:rsidP="005502AB">
            <w:pPr>
              <w:pStyle w:val="ListParagraph"/>
              <w:numPr>
                <w:ilvl w:val="0"/>
                <w:numId w:val="25"/>
              </w:numPr>
              <w:tabs>
                <w:tab w:val="right" w:pos="432"/>
              </w:tabs>
              <w:bidi/>
              <w:ind w:left="162" w:hanging="162"/>
              <w:jc w:val="both"/>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تم توقيع اتفاقية تأسيس البنك فى يونيو عام 2015</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وبدأ عملياته الفعلية عام 2016 برأس مال يصل الى 100 مليار دولار </w:t>
            </w:r>
          </w:p>
          <w:p w14:paraId="11BDB3DE" w14:textId="77777777" w:rsidR="0084737E" w:rsidRPr="00F85FB2" w:rsidRDefault="0084737E" w:rsidP="005502AB">
            <w:pPr>
              <w:pStyle w:val="ListParagraph"/>
              <w:numPr>
                <w:ilvl w:val="0"/>
                <w:numId w:val="25"/>
              </w:numPr>
              <w:tabs>
                <w:tab w:val="right" w:pos="432"/>
              </w:tabs>
              <w:bidi/>
              <w:ind w:left="162" w:hanging="162"/>
              <w:jc w:val="both"/>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يضم البنك فى عضويته 84 دولة تشمل</w:t>
            </w:r>
            <w:r w:rsidR="00CD0A4E"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آسيا</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أوروبا</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أفريقيا</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الشرق الأوسط والأمريكيتين</w:t>
            </w:r>
            <w:r w:rsidR="00C5314D" w:rsidRPr="00F85FB2">
              <w:rPr>
                <w:rFonts w:ascii="Simplified Arabic" w:hAnsi="Simplified Arabic" w:cs="Simplified Arabic"/>
                <w:sz w:val="28"/>
                <w:szCs w:val="28"/>
                <w:rtl/>
                <w:lang w:bidi="ar-EG"/>
              </w:rPr>
              <w:t>.</w:t>
            </w:r>
          </w:p>
        </w:tc>
      </w:tr>
      <w:tr w:rsidR="00F85FB2" w:rsidRPr="00F85FB2" w14:paraId="763D4C6F" w14:textId="77777777" w:rsidTr="00F248B4">
        <w:tc>
          <w:tcPr>
            <w:tcW w:w="2790" w:type="dxa"/>
          </w:tcPr>
          <w:p w14:paraId="597034F9" w14:textId="77777777" w:rsidR="0084737E" w:rsidRPr="00F85FB2" w:rsidRDefault="0084737E" w:rsidP="00F248B4">
            <w:pPr>
              <w:bidi/>
              <w:jc w:val="both"/>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 xml:space="preserve">صندوق طريق الحرير للحزام والطريق - </w:t>
            </w:r>
            <w:r w:rsidRPr="00F85FB2">
              <w:rPr>
                <w:rFonts w:ascii="Simplified Arabic" w:hAnsi="Simplified Arabic" w:cs="Simplified Arabic"/>
                <w:b/>
                <w:bCs/>
                <w:sz w:val="24"/>
                <w:szCs w:val="24"/>
                <w:lang w:bidi="ar-EG"/>
              </w:rPr>
              <w:t>Silk Road Fund</w:t>
            </w:r>
          </w:p>
        </w:tc>
        <w:tc>
          <w:tcPr>
            <w:tcW w:w="6030" w:type="dxa"/>
          </w:tcPr>
          <w:p w14:paraId="40AD0E5F" w14:textId="77777777" w:rsidR="0084737E" w:rsidRPr="00F85FB2" w:rsidRDefault="0084737E" w:rsidP="005502AB">
            <w:pPr>
              <w:pStyle w:val="ListParagraph"/>
              <w:numPr>
                <w:ilvl w:val="0"/>
                <w:numId w:val="26"/>
              </w:numPr>
              <w:bidi/>
              <w:ind w:left="162" w:hanging="162"/>
              <w:jc w:val="both"/>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تأسس الصندوق عام 2014 فى بكين كصندوق استثماري مملوك للدولة برأس مال يصل الى 40 مليار دولار</w:t>
            </w:r>
            <w:r w:rsidR="00C5314D" w:rsidRPr="00F85FB2">
              <w:rPr>
                <w:rFonts w:ascii="Simplified Arabic" w:hAnsi="Simplified Arabic" w:cs="Simplified Arabic"/>
                <w:sz w:val="24"/>
                <w:szCs w:val="24"/>
                <w:rtl/>
                <w:lang w:bidi="ar-EG"/>
              </w:rPr>
              <w:t>.</w:t>
            </w:r>
          </w:p>
          <w:p w14:paraId="4A0D2B27" w14:textId="77777777" w:rsidR="0084737E" w:rsidRPr="00F85FB2" w:rsidRDefault="0084737E" w:rsidP="005502AB">
            <w:pPr>
              <w:pStyle w:val="ListParagraph"/>
              <w:numPr>
                <w:ilvl w:val="0"/>
                <w:numId w:val="26"/>
              </w:numPr>
              <w:bidi/>
              <w:ind w:left="162" w:hanging="162"/>
              <w:jc w:val="both"/>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مساهمات من صناديق وبنوك صينية مثل</w:t>
            </w:r>
            <w:r w:rsidR="00CD0A4E"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مؤسسة الاستثمار الصيني</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بنك الصادرات والواردات</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وبنك الاستثمار الصيني</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w:t>
            </w:r>
          </w:p>
        </w:tc>
      </w:tr>
      <w:tr w:rsidR="00F85FB2" w:rsidRPr="00F85FB2" w14:paraId="7F2E57B6" w14:textId="77777777" w:rsidTr="00F248B4">
        <w:tc>
          <w:tcPr>
            <w:tcW w:w="2790" w:type="dxa"/>
          </w:tcPr>
          <w:p w14:paraId="28AA334A" w14:textId="77777777" w:rsidR="0084737E" w:rsidRPr="00F85FB2" w:rsidRDefault="0084737E" w:rsidP="00F248B4">
            <w:pPr>
              <w:bidi/>
              <w:jc w:val="both"/>
              <w:rPr>
                <w:rFonts w:ascii="Simplified Arabic" w:hAnsi="Simplified Arabic" w:cs="Simplified Arabic"/>
                <w:b/>
                <w:bCs/>
                <w:sz w:val="24"/>
                <w:szCs w:val="24"/>
                <w:lang w:bidi="ar-EG"/>
              </w:rPr>
            </w:pPr>
            <w:r w:rsidRPr="00F85FB2">
              <w:rPr>
                <w:rFonts w:ascii="Simplified Arabic" w:hAnsi="Simplified Arabic" w:cs="Simplified Arabic"/>
                <w:b/>
                <w:bCs/>
                <w:sz w:val="24"/>
                <w:szCs w:val="24"/>
                <w:rtl/>
                <w:lang w:bidi="ar-EG"/>
              </w:rPr>
              <w:t xml:space="preserve">بنك التنمية الصيني - </w:t>
            </w:r>
            <w:r w:rsidRPr="00F85FB2">
              <w:rPr>
                <w:rFonts w:ascii="Simplified Arabic" w:hAnsi="Simplified Arabic" w:cs="Simplified Arabic"/>
                <w:b/>
                <w:bCs/>
                <w:sz w:val="24"/>
                <w:szCs w:val="24"/>
                <w:lang w:bidi="ar-EG"/>
              </w:rPr>
              <w:t>CDB</w:t>
            </w:r>
          </w:p>
        </w:tc>
        <w:tc>
          <w:tcPr>
            <w:tcW w:w="6030" w:type="dxa"/>
          </w:tcPr>
          <w:p w14:paraId="247E6631" w14:textId="77777777" w:rsidR="0084737E" w:rsidRPr="00F85FB2" w:rsidRDefault="0084737E" w:rsidP="005502AB">
            <w:pPr>
              <w:pStyle w:val="ListParagraph"/>
              <w:numPr>
                <w:ilvl w:val="0"/>
                <w:numId w:val="26"/>
              </w:numPr>
              <w:bidi/>
              <w:ind w:left="162" w:hanging="162"/>
              <w:jc w:val="both"/>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تأسس عام 1994</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ويعتبر من أكبر بنوك تمويل التنمية فى العالم والمساهم الأكبر فى تمويل الاستثمارات الخارجية الصينية</w:t>
            </w:r>
            <w:r w:rsidR="00C5314D" w:rsidRPr="00F85FB2">
              <w:rPr>
                <w:rFonts w:ascii="Simplified Arabic" w:hAnsi="Simplified Arabic" w:cs="Simplified Arabic"/>
                <w:sz w:val="24"/>
                <w:szCs w:val="24"/>
                <w:rtl/>
                <w:lang w:bidi="ar-EG"/>
              </w:rPr>
              <w:t>.</w:t>
            </w:r>
          </w:p>
          <w:p w14:paraId="20232425" w14:textId="77777777" w:rsidR="0084737E" w:rsidRPr="00F85FB2" w:rsidRDefault="0084737E" w:rsidP="005502AB">
            <w:pPr>
              <w:pStyle w:val="ListParagraph"/>
              <w:numPr>
                <w:ilvl w:val="0"/>
                <w:numId w:val="26"/>
              </w:numPr>
              <w:bidi/>
              <w:ind w:left="162" w:hanging="162"/>
              <w:jc w:val="both"/>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للبنك 5 مكاتب تمثيل فى العديد من عواصم العالم وعلى رأسها مكتب القاهرة</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موسكو وريودي جانيرو</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w:t>
            </w:r>
          </w:p>
        </w:tc>
      </w:tr>
      <w:tr w:rsidR="00F85FB2" w:rsidRPr="00F85FB2" w14:paraId="31A73EE9" w14:textId="77777777" w:rsidTr="00F248B4">
        <w:tc>
          <w:tcPr>
            <w:tcW w:w="2790" w:type="dxa"/>
          </w:tcPr>
          <w:p w14:paraId="2FE7CAC4" w14:textId="77777777" w:rsidR="0084737E" w:rsidRPr="00F85FB2" w:rsidRDefault="0084737E" w:rsidP="00F248B4">
            <w:pPr>
              <w:bidi/>
              <w:jc w:val="both"/>
              <w:rPr>
                <w:rFonts w:ascii="Simplified Arabic" w:hAnsi="Simplified Arabic" w:cs="Simplified Arabic"/>
                <w:b/>
                <w:bCs/>
                <w:sz w:val="24"/>
                <w:szCs w:val="24"/>
                <w:lang w:bidi="ar-EG"/>
              </w:rPr>
            </w:pPr>
            <w:r w:rsidRPr="00F85FB2">
              <w:rPr>
                <w:rFonts w:ascii="Simplified Arabic" w:hAnsi="Simplified Arabic" w:cs="Simplified Arabic"/>
                <w:b/>
                <w:bCs/>
                <w:sz w:val="24"/>
                <w:szCs w:val="24"/>
                <w:rtl/>
                <w:lang w:bidi="ar-EG"/>
              </w:rPr>
              <w:t>البنك الزراعي الصيني -</w:t>
            </w:r>
            <w:r w:rsidRPr="00F85FB2">
              <w:rPr>
                <w:rFonts w:ascii="Simplified Arabic" w:hAnsi="Simplified Arabic" w:cs="Simplified Arabic"/>
                <w:b/>
                <w:bCs/>
                <w:sz w:val="24"/>
                <w:szCs w:val="24"/>
                <w:lang w:bidi="ar-EG"/>
              </w:rPr>
              <w:t>ABC</w:t>
            </w:r>
          </w:p>
        </w:tc>
        <w:tc>
          <w:tcPr>
            <w:tcW w:w="6030" w:type="dxa"/>
          </w:tcPr>
          <w:p w14:paraId="6A5A9F89" w14:textId="77777777" w:rsidR="0084737E" w:rsidRPr="00F85FB2" w:rsidRDefault="0084737E" w:rsidP="005502AB">
            <w:pPr>
              <w:pStyle w:val="ListParagraph"/>
              <w:numPr>
                <w:ilvl w:val="0"/>
                <w:numId w:val="26"/>
              </w:numPr>
              <w:bidi/>
              <w:ind w:left="162" w:hanging="162"/>
              <w:jc w:val="both"/>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تأسس عام 1951</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ويعتبر ثاني أكبر بنوك الصين</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كما يصنف كخامس بنك ضمن أفضل 100 بنك فى العالم</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وللبنك آلاف الفروع داخل الصين</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و10 فروع خارج الصين بخلاف 3 مكاتب تمثيل</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w:t>
            </w:r>
          </w:p>
        </w:tc>
      </w:tr>
      <w:tr w:rsidR="00F85FB2" w:rsidRPr="00F85FB2" w14:paraId="018B4094" w14:textId="77777777" w:rsidTr="00F248B4">
        <w:tc>
          <w:tcPr>
            <w:tcW w:w="2790" w:type="dxa"/>
          </w:tcPr>
          <w:p w14:paraId="782538F2" w14:textId="77777777" w:rsidR="0084737E" w:rsidRPr="00F85FB2" w:rsidRDefault="0084737E" w:rsidP="00F248B4">
            <w:pPr>
              <w:bidi/>
              <w:jc w:val="both"/>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بنك الصين للصادرات والواردات-</w:t>
            </w:r>
            <w:r w:rsidRPr="00F85FB2">
              <w:rPr>
                <w:rFonts w:ascii="Simplified Arabic" w:hAnsi="Simplified Arabic" w:cs="Simplified Arabic"/>
                <w:b/>
                <w:bCs/>
                <w:sz w:val="24"/>
                <w:szCs w:val="24"/>
                <w:lang w:bidi="ar-EG"/>
              </w:rPr>
              <w:t xml:space="preserve"> Exim</w:t>
            </w:r>
          </w:p>
        </w:tc>
        <w:tc>
          <w:tcPr>
            <w:tcW w:w="6030" w:type="dxa"/>
          </w:tcPr>
          <w:p w14:paraId="4706A6FB" w14:textId="77777777" w:rsidR="0084737E" w:rsidRPr="00F85FB2" w:rsidRDefault="0084737E" w:rsidP="005502AB">
            <w:pPr>
              <w:pStyle w:val="ListParagraph"/>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162" w:hanging="90"/>
              <w:jc w:val="both"/>
              <w:rPr>
                <w:rFonts w:ascii="Simplified Arabic" w:eastAsia="Times New Roman" w:hAnsi="Simplified Arabic" w:cs="Simplified Arabic"/>
                <w:sz w:val="24"/>
                <w:szCs w:val="24"/>
                <w:lang w:bidi="ar"/>
              </w:rPr>
            </w:pPr>
            <w:r w:rsidRPr="00F85FB2">
              <w:rPr>
                <w:rFonts w:ascii="Simplified Arabic" w:eastAsia="Times New Roman" w:hAnsi="Simplified Arabic" w:cs="Simplified Arabic"/>
                <w:sz w:val="24"/>
                <w:szCs w:val="24"/>
                <w:rtl/>
                <w:lang w:bidi="ar"/>
              </w:rPr>
              <w:t>تأسس عام 1994 ويركز على اربعة محاور تشمل</w:t>
            </w:r>
            <w:r w:rsidR="00CD0A4E" w:rsidRPr="00F85FB2">
              <w:rPr>
                <w:rFonts w:ascii="Simplified Arabic" w:eastAsia="Times New Roman" w:hAnsi="Simplified Arabic" w:cs="Simplified Arabic"/>
                <w:sz w:val="24"/>
                <w:szCs w:val="24"/>
                <w:rtl/>
                <w:lang w:bidi="ar"/>
              </w:rPr>
              <w:t>:</w:t>
            </w:r>
            <w:r w:rsidRPr="00F85FB2">
              <w:rPr>
                <w:rFonts w:ascii="Simplified Arabic" w:eastAsia="Times New Roman" w:hAnsi="Simplified Arabic" w:cs="Simplified Arabic"/>
                <w:sz w:val="24"/>
                <w:szCs w:val="24"/>
                <w:rtl/>
                <w:lang w:bidi="ar"/>
              </w:rPr>
              <w:t xml:space="preserve"> الصناعة</w:t>
            </w:r>
            <w:r w:rsidR="00C5314D" w:rsidRPr="00F85FB2">
              <w:rPr>
                <w:rFonts w:ascii="Simplified Arabic" w:eastAsia="Times New Roman" w:hAnsi="Simplified Arabic" w:cs="Simplified Arabic"/>
                <w:sz w:val="24"/>
                <w:szCs w:val="24"/>
                <w:rtl/>
                <w:lang w:bidi="ar"/>
              </w:rPr>
              <w:t>،</w:t>
            </w:r>
            <w:r w:rsidRPr="00F85FB2">
              <w:rPr>
                <w:rFonts w:ascii="Simplified Arabic" w:eastAsia="Times New Roman" w:hAnsi="Simplified Arabic" w:cs="Simplified Arabic"/>
                <w:sz w:val="24"/>
                <w:szCs w:val="24"/>
                <w:rtl/>
                <w:lang w:bidi="ar"/>
              </w:rPr>
              <w:t xml:space="preserve"> التجارة الخارجية</w:t>
            </w:r>
            <w:r w:rsidR="00C5314D" w:rsidRPr="00F85FB2">
              <w:rPr>
                <w:rFonts w:ascii="Simplified Arabic" w:eastAsia="Times New Roman" w:hAnsi="Simplified Arabic" w:cs="Simplified Arabic"/>
                <w:sz w:val="24"/>
                <w:szCs w:val="24"/>
                <w:rtl/>
                <w:lang w:bidi="ar"/>
              </w:rPr>
              <w:t>،</w:t>
            </w:r>
            <w:r w:rsidRPr="00F85FB2">
              <w:rPr>
                <w:rFonts w:ascii="Simplified Arabic" w:eastAsia="Times New Roman" w:hAnsi="Simplified Arabic" w:cs="Simplified Arabic"/>
                <w:sz w:val="24"/>
                <w:szCs w:val="24"/>
                <w:rtl/>
                <w:lang w:bidi="ar"/>
              </w:rPr>
              <w:t xml:space="preserve"> الدبلوماسية الصينية و</w:t>
            </w:r>
            <w:r w:rsidR="00BD6008">
              <w:rPr>
                <w:rFonts w:ascii="Simplified Arabic" w:eastAsia="Times New Roman" w:hAnsi="Simplified Arabic" w:cs="Simplified Arabic"/>
                <w:sz w:val="24"/>
                <w:szCs w:val="24"/>
                <w:rtl/>
                <w:lang w:bidi="ar"/>
              </w:rPr>
              <w:t>الاقتصا</w:t>
            </w:r>
            <w:r w:rsidRPr="00F85FB2">
              <w:rPr>
                <w:rFonts w:ascii="Simplified Arabic" w:eastAsia="Times New Roman" w:hAnsi="Simplified Arabic" w:cs="Simplified Arabic"/>
                <w:sz w:val="24"/>
                <w:szCs w:val="24"/>
                <w:rtl/>
                <w:lang w:bidi="ar"/>
              </w:rPr>
              <w:t>د</w:t>
            </w:r>
            <w:r w:rsidR="00C5314D" w:rsidRPr="00F85FB2">
              <w:rPr>
                <w:rFonts w:ascii="Simplified Arabic" w:eastAsia="Times New Roman" w:hAnsi="Simplified Arabic" w:cs="Simplified Arabic"/>
                <w:sz w:val="24"/>
                <w:szCs w:val="24"/>
                <w:rtl/>
                <w:lang w:bidi="ar"/>
              </w:rPr>
              <w:t>.</w:t>
            </w:r>
          </w:p>
          <w:p w14:paraId="6540C9D1" w14:textId="77777777" w:rsidR="0084737E" w:rsidRPr="00F85FB2" w:rsidRDefault="0084737E" w:rsidP="005502AB">
            <w:pPr>
              <w:pStyle w:val="ListParagraph"/>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162" w:hanging="90"/>
              <w:jc w:val="both"/>
              <w:rPr>
                <w:rFonts w:ascii="Simplified Arabic" w:eastAsia="Times New Roman" w:hAnsi="Simplified Arabic" w:cs="Simplified Arabic"/>
                <w:sz w:val="24"/>
                <w:szCs w:val="24"/>
                <w:rtl/>
                <w:lang w:bidi="ar"/>
              </w:rPr>
            </w:pPr>
            <w:r w:rsidRPr="00F85FB2">
              <w:rPr>
                <w:rFonts w:ascii="Simplified Arabic" w:eastAsia="Times New Roman" w:hAnsi="Simplified Arabic" w:cs="Simplified Arabic"/>
                <w:sz w:val="24"/>
                <w:szCs w:val="24"/>
                <w:rtl/>
                <w:lang w:bidi="ar"/>
              </w:rPr>
              <w:t xml:space="preserve"> يقوم على تمويل بقروض لمشروع قطار مكهرب فى مصر بتكلفة تصل الى 1.2 مليار دولار</w:t>
            </w:r>
            <w:r w:rsidR="00C5314D" w:rsidRPr="00F85FB2">
              <w:rPr>
                <w:rFonts w:ascii="Simplified Arabic" w:eastAsia="Times New Roman" w:hAnsi="Simplified Arabic" w:cs="Simplified Arabic"/>
                <w:sz w:val="24"/>
                <w:szCs w:val="24"/>
                <w:rtl/>
                <w:lang w:bidi="ar"/>
              </w:rPr>
              <w:t>.</w:t>
            </w:r>
            <w:r w:rsidRPr="00F85FB2">
              <w:rPr>
                <w:rFonts w:ascii="Simplified Arabic" w:eastAsia="Times New Roman" w:hAnsi="Simplified Arabic" w:cs="Simplified Arabic"/>
                <w:sz w:val="24"/>
                <w:szCs w:val="24"/>
                <w:rtl/>
                <w:lang w:bidi="ar"/>
              </w:rPr>
              <w:t xml:space="preserve">  </w:t>
            </w:r>
          </w:p>
        </w:tc>
      </w:tr>
      <w:tr w:rsidR="00F85FB2" w:rsidRPr="00F85FB2" w14:paraId="357075AD" w14:textId="77777777" w:rsidTr="00F248B4">
        <w:tc>
          <w:tcPr>
            <w:tcW w:w="2790" w:type="dxa"/>
          </w:tcPr>
          <w:p w14:paraId="56392596" w14:textId="77777777" w:rsidR="0084737E" w:rsidRPr="00F85FB2" w:rsidRDefault="0084737E" w:rsidP="00F248B4">
            <w:pPr>
              <w:bidi/>
              <w:jc w:val="both"/>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 xml:space="preserve">صندوق الصين الاسيان للتعاون الاستثماري </w:t>
            </w:r>
          </w:p>
        </w:tc>
        <w:tc>
          <w:tcPr>
            <w:tcW w:w="6030" w:type="dxa"/>
          </w:tcPr>
          <w:p w14:paraId="6963D1B1" w14:textId="77777777" w:rsidR="0084737E" w:rsidRPr="00F85FB2" w:rsidRDefault="0084737E" w:rsidP="005502AB">
            <w:pPr>
              <w:pStyle w:val="ListParagraph"/>
              <w:numPr>
                <w:ilvl w:val="0"/>
                <w:numId w:val="27"/>
              </w:numPr>
              <w:bidi/>
              <w:ind w:left="162" w:hanging="90"/>
              <w:jc w:val="both"/>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 xml:space="preserve">تم تأسيسه عام </w:t>
            </w:r>
            <w:r w:rsidR="001C1760" w:rsidRPr="00F85FB2">
              <w:rPr>
                <w:rFonts w:ascii="Simplified Arabic" w:hAnsi="Simplified Arabic" w:cs="Simplified Arabic" w:hint="cs"/>
                <w:sz w:val="24"/>
                <w:szCs w:val="24"/>
                <w:rtl/>
                <w:lang w:bidi="ar-EG"/>
              </w:rPr>
              <w:t>2013 بر</w:t>
            </w:r>
            <w:r w:rsidRPr="00F85FB2">
              <w:rPr>
                <w:rFonts w:ascii="Simplified Arabic" w:hAnsi="Simplified Arabic" w:cs="Simplified Arabic"/>
                <w:sz w:val="24"/>
                <w:szCs w:val="24"/>
                <w:rtl/>
                <w:lang w:bidi="ar-EG"/>
              </w:rPr>
              <w:t>أسمال مليار دولار ثم تم زيادة حصته لتصل الي 10 مليار دولار</w:t>
            </w:r>
            <w:r w:rsidR="00C5314D" w:rsidRPr="00F85FB2">
              <w:rPr>
                <w:rFonts w:ascii="Simplified Arabic" w:hAnsi="Simplified Arabic" w:cs="Simplified Arabic"/>
                <w:sz w:val="24"/>
                <w:szCs w:val="24"/>
                <w:rtl/>
                <w:lang w:bidi="ar-EG"/>
              </w:rPr>
              <w:t>.</w:t>
            </w:r>
          </w:p>
        </w:tc>
      </w:tr>
      <w:tr w:rsidR="00F85FB2" w:rsidRPr="00F85FB2" w14:paraId="5A945B00" w14:textId="77777777" w:rsidTr="00F248B4">
        <w:tc>
          <w:tcPr>
            <w:tcW w:w="2790" w:type="dxa"/>
          </w:tcPr>
          <w:p w14:paraId="365F49C9" w14:textId="77777777" w:rsidR="0084737E" w:rsidRPr="00F85FB2" w:rsidRDefault="0084737E" w:rsidP="00F248B4">
            <w:pPr>
              <w:bidi/>
              <w:jc w:val="both"/>
              <w:rPr>
                <w:rFonts w:ascii="Simplified Arabic" w:hAnsi="Simplified Arabic" w:cs="Simplified Arabic"/>
                <w:b/>
                <w:bCs/>
                <w:sz w:val="24"/>
                <w:szCs w:val="24"/>
                <w:lang w:bidi="ar-EG"/>
              </w:rPr>
            </w:pPr>
            <w:r w:rsidRPr="00F85FB2">
              <w:rPr>
                <w:rFonts w:ascii="Simplified Arabic" w:hAnsi="Simplified Arabic" w:cs="Simplified Arabic"/>
                <w:b/>
                <w:bCs/>
                <w:sz w:val="24"/>
                <w:szCs w:val="24"/>
                <w:rtl/>
                <w:lang w:bidi="ar-EG"/>
              </w:rPr>
              <w:t xml:space="preserve"> بنك الصين للأعمال - </w:t>
            </w:r>
            <w:r w:rsidRPr="00F85FB2">
              <w:rPr>
                <w:rFonts w:ascii="Simplified Arabic" w:hAnsi="Simplified Arabic" w:cs="Simplified Arabic"/>
                <w:b/>
                <w:bCs/>
                <w:sz w:val="24"/>
                <w:szCs w:val="24"/>
                <w:lang w:bidi="ar-EG"/>
              </w:rPr>
              <w:t>CCB</w:t>
            </w:r>
          </w:p>
        </w:tc>
        <w:tc>
          <w:tcPr>
            <w:tcW w:w="6030" w:type="dxa"/>
          </w:tcPr>
          <w:p w14:paraId="009E78FE" w14:textId="77777777" w:rsidR="0084737E" w:rsidRPr="00F85FB2" w:rsidRDefault="0084737E" w:rsidP="005502AB">
            <w:pPr>
              <w:pStyle w:val="ListParagraph"/>
              <w:numPr>
                <w:ilvl w:val="0"/>
                <w:numId w:val="27"/>
              </w:numPr>
              <w:bidi/>
              <w:ind w:left="162" w:hanging="90"/>
              <w:jc w:val="both"/>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 xml:space="preserve"> ملتزم بتمويل مشروعات المبادرة بمبلغ 22 مليار دولار</w:t>
            </w:r>
          </w:p>
        </w:tc>
      </w:tr>
      <w:tr w:rsidR="00F85FB2" w:rsidRPr="00F85FB2" w14:paraId="422A5608" w14:textId="77777777" w:rsidTr="00F248B4">
        <w:tc>
          <w:tcPr>
            <w:tcW w:w="2790" w:type="dxa"/>
          </w:tcPr>
          <w:p w14:paraId="0873E7B8" w14:textId="77777777" w:rsidR="0084737E" w:rsidRPr="00F85FB2" w:rsidRDefault="0084737E" w:rsidP="00F248B4">
            <w:pPr>
              <w:bidi/>
              <w:jc w:val="center"/>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 xml:space="preserve">بنك التنمية الجديد لدول البريكس - </w:t>
            </w:r>
            <w:r w:rsidRPr="00F85FB2">
              <w:rPr>
                <w:rFonts w:ascii="Simplified Arabic" w:hAnsi="Simplified Arabic" w:cs="Simplified Arabic"/>
                <w:b/>
                <w:bCs/>
                <w:sz w:val="24"/>
                <w:szCs w:val="24"/>
                <w:lang w:bidi="ar-EG"/>
              </w:rPr>
              <w:t>NDB</w:t>
            </w:r>
          </w:p>
        </w:tc>
        <w:tc>
          <w:tcPr>
            <w:tcW w:w="6030" w:type="dxa"/>
          </w:tcPr>
          <w:p w14:paraId="618D3F2E" w14:textId="77777777" w:rsidR="0084737E" w:rsidRPr="00F85FB2" w:rsidRDefault="0084737E" w:rsidP="005502AB">
            <w:pPr>
              <w:pStyle w:val="ListParagraph"/>
              <w:numPr>
                <w:ilvl w:val="0"/>
                <w:numId w:val="27"/>
              </w:numPr>
              <w:bidi/>
              <w:ind w:left="162" w:hanging="90"/>
              <w:jc w:val="both"/>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 xml:space="preserve"> تأسس البنك بشنغهاي 2014 كبنك متعدد الأطراف لدول مجموعة بريكس </w:t>
            </w:r>
          </w:p>
          <w:p w14:paraId="02BDB08A" w14:textId="77777777" w:rsidR="0084737E" w:rsidRPr="00F85FB2" w:rsidRDefault="0084737E" w:rsidP="005502AB">
            <w:pPr>
              <w:pStyle w:val="ListParagraph"/>
              <w:numPr>
                <w:ilvl w:val="0"/>
                <w:numId w:val="27"/>
              </w:numPr>
              <w:bidi/>
              <w:ind w:left="162" w:hanging="90"/>
              <w:jc w:val="both"/>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 xml:space="preserve"> هناك توجهات لتعزيز التعاون المشترك مع البنك الآسيوي للاستثمار فى البنية التحتية لدعم مبادرة الحزام والطريق</w:t>
            </w:r>
            <w:r w:rsidR="00C5314D" w:rsidRPr="00F85FB2">
              <w:rPr>
                <w:rFonts w:ascii="Simplified Arabic" w:hAnsi="Simplified Arabic" w:cs="Simplified Arabic"/>
                <w:sz w:val="24"/>
                <w:szCs w:val="24"/>
                <w:rtl/>
                <w:lang w:bidi="ar-EG"/>
              </w:rPr>
              <w:t>.</w:t>
            </w:r>
          </w:p>
        </w:tc>
      </w:tr>
    </w:tbl>
    <w:p w14:paraId="6D3337B7" w14:textId="77777777" w:rsidR="0084737E" w:rsidRPr="00F85FB2" w:rsidRDefault="0084737E" w:rsidP="0084737E">
      <w:pPr>
        <w:bidi/>
        <w:spacing w:after="0" w:line="240" w:lineRule="auto"/>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 xml:space="preserve">المصدر: </w:t>
      </w:r>
      <w:r w:rsidRPr="00F85FB2">
        <w:rPr>
          <w:rFonts w:ascii="Simplified Arabic" w:hAnsi="Simplified Arabic" w:cs="Simplified Arabic"/>
          <w:sz w:val="24"/>
          <w:szCs w:val="24"/>
          <w:rtl/>
          <w:lang w:bidi="ar-EG"/>
        </w:rPr>
        <w:t>الجدول مركب من المصادر التالية</w:t>
      </w:r>
      <w:r w:rsidR="00CD0A4E" w:rsidRPr="00F85FB2">
        <w:rPr>
          <w:rFonts w:ascii="Simplified Arabic" w:hAnsi="Simplified Arabic" w:cs="Simplified Arabic"/>
          <w:sz w:val="24"/>
          <w:szCs w:val="24"/>
          <w:rtl/>
          <w:lang w:bidi="ar-EG"/>
        </w:rPr>
        <w:t>:</w:t>
      </w:r>
    </w:p>
    <w:p w14:paraId="60ED4AE9" w14:textId="77777777" w:rsidR="0084737E" w:rsidRPr="00F85FB2" w:rsidRDefault="0084737E" w:rsidP="005502AB">
      <w:pPr>
        <w:pStyle w:val="FootnoteText"/>
        <w:numPr>
          <w:ilvl w:val="0"/>
          <w:numId w:val="24"/>
        </w:numPr>
        <w:bidi w:val="0"/>
        <w:jc w:val="both"/>
        <w:rPr>
          <w:rFonts w:ascii="Simplified Arabic" w:hAnsi="Simplified Arabic" w:cs="Simplified Arabic"/>
          <w:sz w:val="22"/>
          <w:szCs w:val="22"/>
          <w:lang w:bidi="ar-EG"/>
        </w:rPr>
      </w:pPr>
      <w:r w:rsidRPr="00F85FB2">
        <w:rPr>
          <w:rFonts w:ascii="Simplified Arabic" w:hAnsi="Simplified Arabic" w:cs="Simplified Arabic"/>
          <w:sz w:val="22"/>
          <w:szCs w:val="22"/>
          <w:lang w:bidi="ar-EG"/>
        </w:rPr>
        <w:t xml:space="preserve">Francoise Nicolas (2017). The Economies of OBOR: Putting Chinese Interest First, in Alice Ekman et al. Three Years of China’s New Silk Roads From Words to (Re) </w:t>
      </w:r>
      <w:r w:rsidR="001C1760" w:rsidRPr="00F85FB2">
        <w:rPr>
          <w:rFonts w:ascii="Simplified Arabic" w:hAnsi="Simplified Arabic" w:cs="Simplified Arabic"/>
          <w:sz w:val="22"/>
          <w:szCs w:val="22"/>
          <w:lang w:bidi="ar-EG"/>
        </w:rPr>
        <w:t>Actions?</w:t>
      </w:r>
      <w:r w:rsidRPr="00F85FB2">
        <w:rPr>
          <w:rFonts w:ascii="Simplified Arabic" w:hAnsi="Simplified Arabic" w:cs="Simplified Arabic"/>
          <w:sz w:val="22"/>
          <w:szCs w:val="22"/>
          <w:lang w:bidi="ar-EG"/>
        </w:rPr>
        <w:t xml:space="preserve"> </w:t>
      </w:r>
    </w:p>
    <w:p w14:paraId="0A5FA7FC" w14:textId="77777777" w:rsidR="0084737E" w:rsidRPr="00F85FB2" w:rsidRDefault="0084737E" w:rsidP="005502AB">
      <w:pPr>
        <w:pStyle w:val="FootnoteText"/>
        <w:numPr>
          <w:ilvl w:val="0"/>
          <w:numId w:val="24"/>
        </w:numPr>
        <w:tabs>
          <w:tab w:val="right" w:pos="270"/>
          <w:tab w:val="right" w:pos="360"/>
        </w:tabs>
        <w:ind w:hanging="720"/>
        <w:jc w:val="both"/>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 xml:space="preserve">المواقع الإليكترونية للمؤسسات التمويلية الواردة بالجدول </w:t>
      </w:r>
      <w:r w:rsidR="001C1760" w:rsidRPr="00F85FB2">
        <w:rPr>
          <w:rFonts w:ascii="Simplified Arabic" w:hAnsi="Simplified Arabic" w:cs="Simplified Arabic" w:hint="cs"/>
          <w:sz w:val="24"/>
          <w:szCs w:val="24"/>
          <w:rtl/>
          <w:lang w:bidi="ar-EG"/>
        </w:rPr>
        <w:t>(قائمة</w:t>
      </w:r>
      <w:r w:rsidRPr="00F85FB2">
        <w:rPr>
          <w:rFonts w:ascii="Simplified Arabic" w:hAnsi="Simplified Arabic" w:cs="Simplified Arabic"/>
          <w:sz w:val="24"/>
          <w:szCs w:val="24"/>
          <w:rtl/>
          <w:lang w:bidi="ar-EG"/>
        </w:rPr>
        <w:t xml:space="preserve"> المصادر)</w:t>
      </w:r>
      <w:r w:rsidR="00C5314D" w:rsidRPr="00F85FB2">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w:t>
      </w:r>
    </w:p>
    <w:p w14:paraId="12BC3223" w14:textId="77777777" w:rsidR="0084737E" w:rsidRPr="00F85FB2" w:rsidRDefault="0084737E" w:rsidP="008111A9">
      <w:pPr>
        <w:pStyle w:val="ListParagraph"/>
        <w:tabs>
          <w:tab w:val="right" w:pos="180"/>
        </w:tabs>
        <w:bidi/>
        <w:spacing w:after="0" w:line="240" w:lineRule="auto"/>
        <w:ind w:left="0"/>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 xml:space="preserve">ويعتمد البنك فى توجيه استثماراته وعملياته عبر العالم على نموذج للتخطيط الاستراتيجي يعتمد على تفعيل العلاقة التبادلية مع الدول الأعضاء وكافة الشركاء عبر العالم لتحديد واختيار أولويات الاستثمار فى </w:t>
      </w:r>
      <w:r w:rsidR="001C1760" w:rsidRPr="00F85FB2">
        <w:rPr>
          <w:rFonts w:ascii="Simplified Arabic" w:hAnsi="Simplified Arabic" w:cs="Simplified Arabic" w:hint="cs"/>
          <w:sz w:val="28"/>
          <w:szCs w:val="28"/>
          <w:rtl/>
          <w:lang w:bidi="ar-EG"/>
        </w:rPr>
        <w:t>إطار</w:t>
      </w:r>
      <w:r w:rsidRPr="00F85FB2">
        <w:rPr>
          <w:rFonts w:ascii="Simplified Arabic" w:hAnsi="Simplified Arabic" w:cs="Simplified Arabic"/>
          <w:sz w:val="28"/>
          <w:szCs w:val="28"/>
          <w:rtl/>
          <w:lang w:bidi="ar-EG"/>
        </w:rPr>
        <w:t xml:space="preserve"> اتفاقية البنك وقدراته المالية والمؤسسية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001C1760" w:rsidRPr="00F85FB2">
        <w:rPr>
          <w:rFonts w:ascii="Simplified Arabic" w:hAnsi="Simplified Arabic" w:cs="Simplified Arabic" w:hint="cs"/>
          <w:sz w:val="28"/>
          <w:szCs w:val="28"/>
          <w:rtl/>
          <w:lang w:bidi="ar-EG"/>
        </w:rPr>
        <w:t>(شكل</w:t>
      </w:r>
      <w:r w:rsidRPr="00F85FB2">
        <w:rPr>
          <w:rFonts w:ascii="Simplified Arabic" w:hAnsi="Simplified Arabic" w:cs="Simplified Arabic"/>
          <w:sz w:val="28"/>
          <w:szCs w:val="28"/>
          <w:rtl/>
          <w:lang w:bidi="ar-EG"/>
        </w:rPr>
        <w:t xml:space="preserve"> رقم </w:t>
      </w:r>
      <w:r w:rsidR="00314700">
        <w:rPr>
          <w:rFonts w:ascii="Simplified Arabic" w:hAnsi="Simplified Arabic" w:cs="Simplified Arabic" w:hint="cs"/>
          <w:sz w:val="28"/>
          <w:szCs w:val="28"/>
          <w:rtl/>
          <w:lang w:bidi="ar-EG"/>
        </w:rPr>
        <w:t>(</w:t>
      </w:r>
      <w:r w:rsidR="00736614" w:rsidRPr="00F85FB2">
        <w:rPr>
          <w:rFonts w:ascii="Simplified Arabic" w:hAnsi="Simplified Arabic" w:cs="Simplified Arabic"/>
          <w:sz w:val="28"/>
          <w:szCs w:val="28"/>
          <w:rtl/>
          <w:lang w:bidi="ar-EG"/>
        </w:rPr>
        <w:t>1-6</w:t>
      </w:r>
      <w:r w:rsidR="00314700">
        <w:rPr>
          <w:rFonts w:ascii="Simplified Arabic" w:hAnsi="Simplified Arabic" w:cs="Simplified Arabic" w:hint="cs"/>
          <w:sz w:val="28"/>
          <w:szCs w:val="28"/>
          <w:rtl/>
          <w:lang w:bidi="ar-EG"/>
        </w:rPr>
        <w:t>)</w:t>
      </w:r>
      <w:r w:rsidR="005F0A01" w:rsidRPr="00F85FB2">
        <w:rPr>
          <w:rFonts w:ascii="Simplified Arabic" w:hAnsi="Simplified Arabic" w:cs="Simplified Arabic" w:hint="cs"/>
          <w:sz w:val="28"/>
          <w:szCs w:val="28"/>
          <w:rtl/>
          <w:lang w:bidi="ar-EG"/>
        </w:rPr>
        <w:t>)</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58DC160C" w14:textId="77777777" w:rsidR="0084737E" w:rsidRPr="00F85FB2" w:rsidRDefault="0084737E" w:rsidP="00736614">
      <w:pPr>
        <w:tabs>
          <w:tab w:val="right" w:pos="180"/>
        </w:tabs>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sz w:val="28"/>
          <w:szCs w:val="28"/>
          <w:rtl/>
          <w:lang w:bidi="ar-EG"/>
        </w:rPr>
        <w:t xml:space="preserve">  شكل </w:t>
      </w:r>
      <w:r w:rsidR="007E1419" w:rsidRPr="00F85FB2">
        <w:rPr>
          <w:rFonts w:ascii="Simplified Arabic" w:hAnsi="Simplified Arabic" w:cs="Simplified Arabic" w:hint="cs"/>
          <w:sz w:val="28"/>
          <w:szCs w:val="28"/>
          <w:rtl/>
          <w:lang w:bidi="ar-EG"/>
        </w:rPr>
        <w:t xml:space="preserve">رقم </w:t>
      </w:r>
      <w:r w:rsidR="007E1419" w:rsidRPr="00F85FB2">
        <w:rPr>
          <w:rFonts w:ascii="Simplified Arabic" w:hAnsi="Simplified Arabic" w:cs="Simplified Arabic"/>
          <w:sz w:val="28"/>
          <w:szCs w:val="28"/>
          <w:rtl/>
          <w:lang w:bidi="ar-EG"/>
        </w:rPr>
        <w:t>(</w:t>
      </w:r>
      <w:r w:rsidR="001C1760" w:rsidRPr="00F85FB2">
        <w:rPr>
          <w:rFonts w:ascii="Simplified Arabic" w:hAnsi="Simplified Arabic" w:cs="Simplified Arabic" w:hint="cs"/>
          <w:sz w:val="28"/>
          <w:szCs w:val="28"/>
          <w:rtl/>
          <w:lang w:bidi="ar-EG"/>
        </w:rPr>
        <w:t>1</w:t>
      </w:r>
      <w:r w:rsidR="00736614" w:rsidRPr="00F85FB2">
        <w:rPr>
          <w:rFonts w:ascii="Simplified Arabic" w:hAnsi="Simplified Arabic" w:cs="Simplified Arabic"/>
          <w:sz w:val="28"/>
          <w:szCs w:val="28"/>
          <w:rtl/>
          <w:lang w:bidi="ar-EG"/>
        </w:rPr>
        <w:t>-6</w:t>
      </w:r>
      <w:r w:rsidRPr="00F85FB2">
        <w:rPr>
          <w:rFonts w:ascii="Simplified Arabic" w:hAnsi="Simplified Arabic" w:cs="Simplified Arabic"/>
          <w:sz w:val="28"/>
          <w:szCs w:val="28"/>
          <w:rtl/>
          <w:lang w:bidi="ar-EG"/>
        </w:rPr>
        <w:t>)</w:t>
      </w:r>
      <w:r w:rsidR="005F0A01"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النموذج الاستراتيجي للتمويل فى بنك الاستثمار الآسيوي للاستثمار فى البنية التحتية"</w:t>
      </w:r>
    </w:p>
    <w:tbl>
      <w:tblPr>
        <w:tblStyle w:val="TableGrid"/>
        <w:tblW w:w="0" w:type="auto"/>
        <w:tblLook w:val="04A0" w:firstRow="1" w:lastRow="0" w:firstColumn="1" w:lastColumn="0" w:noHBand="0" w:noVBand="1"/>
      </w:tblPr>
      <w:tblGrid>
        <w:gridCol w:w="2131"/>
        <w:gridCol w:w="2128"/>
        <w:gridCol w:w="2125"/>
        <w:gridCol w:w="2138"/>
      </w:tblGrid>
      <w:tr w:rsidR="00F85FB2" w:rsidRPr="00F85FB2" w14:paraId="4677F150" w14:textId="77777777" w:rsidTr="00F248B4">
        <w:tc>
          <w:tcPr>
            <w:tcW w:w="9576" w:type="dxa"/>
            <w:gridSpan w:val="4"/>
            <w:shd w:val="clear" w:color="auto" w:fill="EEECE1" w:themeFill="background2"/>
          </w:tcPr>
          <w:p w14:paraId="0E46A015" w14:textId="77777777" w:rsidR="0084737E" w:rsidRPr="00F85FB2" w:rsidRDefault="0084737E" w:rsidP="00F248B4">
            <w:pPr>
              <w:jc w:val="center"/>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وجهات نظر الشركاء وأصحاب المصلحة وعملاء البنك عبر العالم </w:t>
            </w:r>
          </w:p>
        </w:tc>
      </w:tr>
      <w:tr w:rsidR="00F85FB2" w:rsidRPr="00F85FB2" w14:paraId="11488644" w14:textId="77777777" w:rsidTr="00F248B4">
        <w:tc>
          <w:tcPr>
            <w:tcW w:w="2394" w:type="dxa"/>
            <w:shd w:val="clear" w:color="auto" w:fill="EEECE1" w:themeFill="background2"/>
          </w:tcPr>
          <w:p w14:paraId="02715FEF" w14:textId="77777777" w:rsidR="0084737E" w:rsidRPr="00F85FB2" w:rsidRDefault="0084737E" w:rsidP="00F248B4">
            <w:pPr>
              <w:jc w:val="center"/>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 xml:space="preserve">العاملون </w:t>
            </w:r>
          </w:p>
          <w:p w14:paraId="527A0D71" w14:textId="77777777" w:rsidR="0084737E" w:rsidRPr="00F85FB2" w:rsidRDefault="0084737E" w:rsidP="00F248B4">
            <w:pPr>
              <w:jc w:val="center"/>
              <w:rPr>
                <w:rFonts w:ascii="Simplified Arabic" w:hAnsi="Simplified Arabic" w:cs="Simplified Arabic"/>
                <w:b/>
                <w:bCs/>
                <w:sz w:val="24"/>
                <w:szCs w:val="24"/>
                <w:lang w:bidi="ar-EG"/>
              </w:rPr>
            </w:pPr>
            <w:r w:rsidRPr="00F85FB2">
              <w:rPr>
                <w:rFonts w:ascii="Simplified Arabic" w:hAnsi="Simplified Arabic" w:cs="Simplified Arabic"/>
                <w:b/>
                <w:bCs/>
                <w:rtl/>
                <w:lang w:bidi="ar-EG"/>
              </w:rPr>
              <w:t>(الطاقة المؤسسية</w:t>
            </w:r>
            <w:r w:rsidRPr="00F85FB2">
              <w:rPr>
                <w:rFonts w:ascii="Simplified Arabic" w:hAnsi="Simplified Arabic" w:cs="Simplified Arabic"/>
                <w:b/>
                <w:bCs/>
                <w:sz w:val="24"/>
                <w:szCs w:val="24"/>
                <w:rtl/>
                <w:lang w:bidi="ar-EG"/>
              </w:rPr>
              <w:t>)</w:t>
            </w:r>
          </w:p>
        </w:tc>
        <w:tc>
          <w:tcPr>
            <w:tcW w:w="2394" w:type="dxa"/>
            <w:shd w:val="clear" w:color="auto" w:fill="EEECE1" w:themeFill="background2"/>
          </w:tcPr>
          <w:p w14:paraId="2F629C0B" w14:textId="77777777" w:rsidR="0084737E" w:rsidRPr="00F85FB2" w:rsidRDefault="0084737E" w:rsidP="00F248B4">
            <w:pPr>
              <w:jc w:val="center"/>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الأسواق المالية</w:t>
            </w:r>
          </w:p>
          <w:p w14:paraId="7509235E" w14:textId="77777777" w:rsidR="0084737E" w:rsidRPr="00F85FB2" w:rsidRDefault="0084737E" w:rsidP="00F248B4">
            <w:pPr>
              <w:jc w:val="center"/>
              <w:rPr>
                <w:rFonts w:ascii="Simplified Arabic" w:hAnsi="Simplified Arabic" w:cs="Simplified Arabic"/>
                <w:b/>
                <w:bCs/>
                <w:sz w:val="24"/>
                <w:szCs w:val="24"/>
                <w:lang w:bidi="ar-EG"/>
              </w:rPr>
            </w:pPr>
            <w:r w:rsidRPr="00F85FB2">
              <w:rPr>
                <w:rFonts w:ascii="Simplified Arabic" w:hAnsi="Simplified Arabic" w:cs="Simplified Arabic"/>
                <w:b/>
                <w:bCs/>
                <w:sz w:val="24"/>
                <w:szCs w:val="24"/>
                <w:rtl/>
                <w:lang w:bidi="ar-EG"/>
              </w:rPr>
              <w:t>(</w:t>
            </w:r>
            <w:r w:rsidRPr="00F85FB2">
              <w:rPr>
                <w:rFonts w:ascii="Simplified Arabic" w:hAnsi="Simplified Arabic" w:cs="Simplified Arabic"/>
                <w:b/>
                <w:bCs/>
                <w:rtl/>
                <w:lang w:bidi="ar-EG"/>
              </w:rPr>
              <w:t>الطاقة المالية</w:t>
            </w:r>
            <w:r w:rsidRPr="00F85FB2">
              <w:rPr>
                <w:rFonts w:ascii="Simplified Arabic" w:hAnsi="Simplified Arabic" w:cs="Simplified Arabic"/>
                <w:b/>
                <w:bCs/>
                <w:sz w:val="24"/>
                <w:szCs w:val="24"/>
                <w:rtl/>
                <w:lang w:bidi="ar-EG"/>
              </w:rPr>
              <w:t>)</w:t>
            </w:r>
          </w:p>
        </w:tc>
        <w:tc>
          <w:tcPr>
            <w:tcW w:w="2394" w:type="dxa"/>
            <w:shd w:val="clear" w:color="auto" w:fill="EEECE1" w:themeFill="background2"/>
          </w:tcPr>
          <w:p w14:paraId="7A9EB106" w14:textId="77777777" w:rsidR="0084737E" w:rsidRPr="00F85FB2" w:rsidRDefault="0084737E" w:rsidP="00F248B4">
            <w:pPr>
              <w:jc w:val="center"/>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العملاء</w:t>
            </w:r>
          </w:p>
          <w:p w14:paraId="34FA3854" w14:textId="77777777" w:rsidR="0084737E" w:rsidRPr="00F85FB2" w:rsidRDefault="0084737E" w:rsidP="00F248B4">
            <w:pPr>
              <w:jc w:val="center"/>
              <w:rPr>
                <w:rFonts w:ascii="Simplified Arabic" w:hAnsi="Simplified Arabic" w:cs="Simplified Arabic"/>
                <w:b/>
                <w:bCs/>
                <w:sz w:val="24"/>
                <w:szCs w:val="24"/>
                <w:lang w:bidi="ar-EG"/>
              </w:rPr>
            </w:pPr>
            <w:r w:rsidRPr="00F85FB2">
              <w:rPr>
                <w:rFonts w:ascii="Simplified Arabic" w:hAnsi="Simplified Arabic" w:cs="Simplified Arabic"/>
                <w:b/>
                <w:bCs/>
                <w:sz w:val="24"/>
                <w:szCs w:val="24"/>
                <w:rtl/>
                <w:lang w:bidi="ar-EG"/>
              </w:rPr>
              <w:t>(الطلب)</w:t>
            </w:r>
          </w:p>
        </w:tc>
        <w:tc>
          <w:tcPr>
            <w:tcW w:w="2394" w:type="dxa"/>
            <w:shd w:val="clear" w:color="auto" w:fill="EEECE1" w:themeFill="background2"/>
          </w:tcPr>
          <w:p w14:paraId="7E4FBFCF" w14:textId="77777777" w:rsidR="0084737E" w:rsidRPr="00F85FB2" w:rsidRDefault="0084737E" w:rsidP="00F248B4">
            <w:pPr>
              <w:jc w:val="center"/>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المساهمون</w:t>
            </w:r>
          </w:p>
          <w:p w14:paraId="547E6B79" w14:textId="77777777" w:rsidR="0084737E" w:rsidRPr="00F85FB2" w:rsidRDefault="0084737E" w:rsidP="00F248B4">
            <w:pPr>
              <w:bidi/>
              <w:jc w:val="center"/>
              <w:rPr>
                <w:rFonts w:ascii="Simplified Arabic" w:hAnsi="Simplified Arabic" w:cs="Simplified Arabic"/>
                <w:b/>
                <w:bCs/>
                <w:sz w:val="24"/>
                <w:szCs w:val="24"/>
                <w:rtl/>
                <w:lang w:bidi="ar-EG"/>
              </w:rPr>
            </w:pPr>
            <w:r w:rsidRPr="00F85FB2">
              <w:rPr>
                <w:rFonts w:ascii="Simplified Arabic" w:hAnsi="Simplified Arabic" w:cs="Simplified Arabic"/>
                <w:b/>
                <w:bCs/>
                <w:sz w:val="24"/>
                <w:szCs w:val="24"/>
                <w:rtl/>
                <w:lang w:bidi="ar-EG"/>
              </w:rPr>
              <w:t>(</w:t>
            </w:r>
            <w:r w:rsidRPr="00F85FB2">
              <w:rPr>
                <w:rFonts w:ascii="Simplified Arabic" w:hAnsi="Simplified Arabic" w:cs="Simplified Arabic"/>
                <w:b/>
                <w:bCs/>
                <w:rtl/>
                <w:lang w:bidi="ar-EG"/>
              </w:rPr>
              <w:t>التوجهات الاستراتيجية</w:t>
            </w:r>
            <w:r w:rsidRPr="00F85FB2">
              <w:rPr>
                <w:rFonts w:ascii="Simplified Arabic" w:hAnsi="Simplified Arabic" w:cs="Simplified Arabic"/>
                <w:b/>
                <w:bCs/>
                <w:sz w:val="24"/>
                <w:szCs w:val="24"/>
                <w:rtl/>
                <w:lang w:bidi="ar-EG"/>
              </w:rPr>
              <w:t xml:space="preserve">) </w:t>
            </w:r>
          </w:p>
          <w:p w14:paraId="10EDE3CA" w14:textId="77777777" w:rsidR="0084737E" w:rsidRPr="00F85FB2" w:rsidRDefault="0084737E" w:rsidP="00F248B4">
            <w:pPr>
              <w:jc w:val="center"/>
              <w:rPr>
                <w:rFonts w:ascii="Simplified Arabic" w:hAnsi="Simplified Arabic" w:cs="Simplified Arabic"/>
                <w:b/>
                <w:bCs/>
                <w:sz w:val="24"/>
                <w:szCs w:val="24"/>
                <w:lang w:bidi="ar-EG"/>
              </w:rPr>
            </w:pPr>
          </w:p>
        </w:tc>
      </w:tr>
      <w:tr w:rsidR="00F85FB2" w:rsidRPr="00F85FB2" w14:paraId="780186AA" w14:textId="77777777" w:rsidTr="00F248B4">
        <w:tc>
          <w:tcPr>
            <w:tcW w:w="2394" w:type="dxa"/>
          </w:tcPr>
          <w:p w14:paraId="265395ED" w14:textId="77777777" w:rsidR="0084737E" w:rsidRPr="00F85FB2" w:rsidRDefault="0084737E" w:rsidP="00F248B4">
            <w:pPr>
              <w:jc w:val="center"/>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المواءمة بين الاستثمارات المطلوبة وبين القدرات البشرية والمؤسسية للبنك</w:t>
            </w:r>
          </w:p>
          <w:p w14:paraId="6FAB79EA" w14:textId="77777777" w:rsidR="0084737E" w:rsidRPr="00F85FB2" w:rsidRDefault="00F15987" w:rsidP="00F248B4">
            <w:pPr>
              <w:jc w:val="center"/>
              <w:rPr>
                <w:rFonts w:ascii="Simplified Arabic" w:hAnsi="Simplified Arabic" w:cs="Simplified Arabic"/>
                <w:sz w:val="24"/>
                <w:szCs w:val="24"/>
                <w:lang w:bidi="ar-EG"/>
              </w:rPr>
            </w:pPr>
            <w:r w:rsidRPr="00F85FB2">
              <w:rPr>
                <w:rFonts w:ascii="Simplified Arabic" w:hAnsi="Simplified Arabic" w:cs="Simplified Arabic"/>
                <w:noProof/>
                <w:sz w:val="24"/>
                <w:szCs w:val="24"/>
                <w:rtl/>
              </w:rPr>
              <mc:AlternateContent>
                <mc:Choice Requires="wps">
                  <w:drawing>
                    <wp:anchor distT="0" distB="0" distL="114300" distR="114300" simplePos="0" relativeHeight="251645440" behindDoc="0" locked="0" layoutInCell="1" allowOverlap="1" wp14:anchorId="0354D816" wp14:editId="68F2681B">
                      <wp:simplePos x="0" y="0"/>
                      <wp:positionH relativeFrom="column">
                        <wp:posOffset>349250</wp:posOffset>
                      </wp:positionH>
                      <wp:positionV relativeFrom="paragraph">
                        <wp:posOffset>81915</wp:posOffset>
                      </wp:positionV>
                      <wp:extent cx="0" cy="342900"/>
                      <wp:effectExtent l="95250" t="0" r="57150" b="38100"/>
                      <wp:wrapNone/>
                      <wp:docPr id="5" name="Straight Arrow Connector 5"/>
                      <wp:cNvGraphicFramePr/>
                      <a:graphic xmlns:a="http://schemas.openxmlformats.org/drawingml/2006/main">
                        <a:graphicData uri="http://schemas.microsoft.com/office/word/2010/wordprocessingShape">
                          <wps:wsp>
                            <wps:cNvCnPr/>
                            <wps:spPr>
                              <a:xfrm>
                                <a:off x="0" y="0"/>
                                <a:ext cx="0" cy="3429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7.5pt;margin-top:6.45pt;width:0;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" strokecolor="black [3040]" strokeweight="3pt">
                      <v:stroke endarrow="block"/>
                    </v:shape>
                  </w:pict>
                </mc:Fallback>
              </mc:AlternateContent>
            </w:r>
            <w:r w:rsidR="0084737E" w:rsidRPr="00F85FB2">
              <w:rPr>
                <w:rFonts w:ascii="Simplified Arabic" w:hAnsi="Simplified Arabic" w:cs="Simplified Arabic"/>
                <w:noProof/>
                <w:sz w:val="24"/>
                <w:szCs w:val="24"/>
                <w:rtl/>
              </w:rPr>
              <mc:AlternateContent>
                <mc:Choice Requires="wps">
                  <w:drawing>
                    <wp:anchor distT="0" distB="0" distL="114300" distR="114300" simplePos="0" relativeHeight="251647488" behindDoc="0" locked="0" layoutInCell="1" allowOverlap="1" wp14:anchorId="3690C2C8" wp14:editId="6A8D3D82">
                      <wp:simplePos x="0" y="0"/>
                      <wp:positionH relativeFrom="column">
                        <wp:posOffset>886460</wp:posOffset>
                      </wp:positionH>
                      <wp:positionV relativeFrom="paragraph">
                        <wp:posOffset>95885</wp:posOffset>
                      </wp:positionV>
                      <wp:extent cx="0" cy="314960"/>
                      <wp:effectExtent l="57150" t="38100" r="57150" b="8890"/>
                      <wp:wrapNone/>
                      <wp:docPr id="3" name="Straight Arrow Connector 3"/>
                      <wp:cNvGraphicFramePr/>
                      <a:graphic xmlns:a="http://schemas.openxmlformats.org/drawingml/2006/main">
                        <a:graphicData uri="http://schemas.microsoft.com/office/word/2010/wordprocessingShape">
                          <wps:wsp>
                            <wps:cNvCnPr/>
                            <wps:spPr>
                              <a:xfrm flipV="1">
                                <a:off x="0" y="0"/>
                                <a:ext cx="0" cy="31496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69.8pt;margin-top:7.55pt;width:0;height:24.8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" strokecolor="black [3040]" strokeweight="3pt">
                      <v:stroke endarrow="block"/>
                    </v:shape>
                  </w:pict>
                </mc:Fallback>
              </mc:AlternateContent>
            </w:r>
          </w:p>
        </w:tc>
        <w:tc>
          <w:tcPr>
            <w:tcW w:w="2394" w:type="dxa"/>
          </w:tcPr>
          <w:p w14:paraId="2070F787" w14:textId="77777777" w:rsidR="0084737E" w:rsidRPr="00F85FB2" w:rsidRDefault="00F15987" w:rsidP="00F248B4">
            <w:pPr>
              <w:jc w:val="center"/>
              <w:rPr>
                <w:rFonts w:ascii="Simplified Arabic" w:hAnsi="Simplified Arabic" w:cs="Simplified Arabic"/>
                <w:sz w:val="24"/>
                <w:szCs w:val="24"/>
                <w:lang w:bidi="ar-EG"/>
              </w:rPr>
            </w:pPr>
            <w:r w:rsidRPr="00F85FB2">
              <w:rPr>
                <w:rFonts w:ascii="Simplified Arabic" w:hAnsi="Simplified Arabic" w:cs="Simplified Arabic"/>
                <w:noProof/>
                <w:sz w:val="24"/>
                <w:szCs w:val="24"/>
                <w:rtl/>
              </w:rPr>
              <mc:AlternateContent>
                <mc:Choice Requires="wps">
                  <w:drawing>
                    <wp:anchor distT="0" distB="0" distL="114300" distR="114300" simplePos="0" relativeHeight="251649536" behindDoc="0" locked="0" layoutInCell="1" allowOverlap="1" wp14:anchorId="477D8FAC" wp14:editId="36FDA575">
                      <wp:simplePos x="0" y="0"/>
                      <wp:positionH relativeFrom="column">
                        <wp:posOffset>923209</wp:posOffset>
                      </wp:positionH>
                      <wp:positionV relativeFrom="paragraph">
                        <wp:posOffset>837565</wp:posOffset>
                      </wp:positionV>
                      <wp:extent cx="0" cy="314960"/>
                      <wp:effectExtent l="57150" t="38100" r="57150" b="8890"/>
                      <wp:wrapNone/>
                      <wp:docPr id="13" name="Straight Arrow Connector 13"/>
                      <wp:cNvGraphicFramePr/>
                      <a:graphic xmlns:a="http://schemas.openxmlformats.org/drawingml/2006/main">
                        <a:graphicData uri="http://schemas.microsoft.com/office/word/2010/wordprocessingShape">
                          <wps:wsp>
                            <wps:cNvCnPr/>
                            <wps:spPr>
                              <a:xfrm flipV="1">
                                <a:off x="0" y="0"/>
                                <a:ext cx="0" cy="31496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72.7pt;margin-top:65.95pt;width:0;height:24.8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" strokecolor="black [3040]" strokeweight="3pt">
                      <v:stroke endarrow="block"/>
                    </v:shape>
                  </w:pict>
                </mc:Fallback>
              </mc:AlternateContent>
            </w:r>
            <w:r w:rsidR="0084737E" w:rsidRPr="00F85FB2">
              <w:rPr>
                <w:rFonts w:ascii="Simplified Arabic" w:hAnsi="Simplified Arabic" w:cs="Simplified Arabic"/>
                <w:noProof/>
                <w:sz w:val="24"/>
                <w:szCs w:val="24"/>
                <w:rtl/>
              </w:rPr>
              <mc:AlternateContent>
                <mc:Choice Requires="wps">
                  <w:drawing>
                    <wp:anchor distT="0" distB="0" distL="114300" distR="114300" simplePos="0" relativeHeight="251650560" behindDoc="0" locked="0" layoutInCell="1" allowOverlap="1" wp14:anchorId="3BC14987" wp14:editId="012E9996">
                      <wp:simplePos x="0" y="0"/>
                      <wp:positionH relativeFrom="column">
                        <wp:posOffset>191135</wp:posOffset>
                      </wp:positionH>
                      <wp:positionV relativeFrom="paragraph">
                        <wp:posOffset>854710</wp:posOffset>
                      </wp:positionV>
                      <wp:extent cx="0" cy="342900"/>
                      <wp:effectExtent l="95250" t="0" r="57150" b="38100"/>
                      <wp:wrapNone/>
                      <wp:docPr id="12" name="Straight Arrow Connector 12"/>
                      <wp:cNvGraphicFramePr/>
                      <a:graphic xmlns:a="http://schemas.openxmlformats.org/drawingml/2006/main">
                        <a:graphicData uri="http://schemas.microsoft.com/office/word/2010/wordprocessingShape">
                          <wps:wsp>
                            <wps:cNvCnPr/>
                            <wps:spPr>
                              <a:xfrm>
                                <a:off x="0" y="0"/>
                                <a:ext cx="0" cy="3429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15.05pt;margin-top:67.3pt;width:0;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" strokecolor="black [3040]" strokeweight="3pt">
                      <v:stroke endarrow="block"/>
                    </v:shape>
                  </w:pict>
                </mc:Fallback>
              </mc:AlternateContent>
            </w:r>
            <w:r w:rsidR="0084737E" w:rsidRPr="00F85FB2">
              <w:rPr>
                <w:rFonts w:ascii="Simplified Arabic" w:hAnsi="Simplified Arabic" w:cs="Simplified Arabic"/>
                <w:sz w:val="24"/>
                <w:szCs w:val="24"/>
                <w:rtl/>
                <w:lang w:bidi="ar-EG"/>
              </w:rPr>
              <w:t>المواءمة بين الاستثمارات المطلوبة وبين الطاقة المالية للبنك والمخاطر المتوقعة</w:t>
            </w:r>
          </w:p>
        </w:tc>
        <w:tc>
          <w:tcPr>
            <w:tcW w:w="2394" w:type="dxa"/>
          </w:tcPr>
          <w:p w14:paraId="28D4B0B7" w14:textId="77777777" w:rsidR="0084737E" w:rsidRPr="00F85FB2" w:rsidRDefault="00F15987" w:rsidP="00F248B4">
            <w:pPr>
              <w:jc w:val="center"/>
              <w:rPr>
                <w:rFonts w:ascii="Simplified Arabic" w:hAnsi="Simplified Arabic" w:cs="Simplified Arabic"/>
                <w:sz w:val="24"/>
                <w:szCs w:val="24"/>
                <w:lang w:bidi="ar-EG"/>
              </w:rPr>
            </w:pPr>
            <w:r w:rsidRPr="00F85FB2">
              <w:rPr>
                <w:rFonts w:ascii="Simplified Arabic" w:hAnsi="Simplified Arabic" w:cs="Simplified Arabic"/>
                <w:noProof/>
                <w:sz w:val="24"/>
                <w:szCs w:val="24"/>
                <w:rtl/>
              </w:rPr>
              <mc:AlternateContent>
                <mc:Choice Requires="wps">
                  <w:drawing>
                    <wp:anchor distT="0" distB="0" distL="114300" distR="114300" simplePos="0" relativeHeight="251651584" behindDoc="0" locked="0" layoutInCell="1" allowOverlap="1" wp14:anchorId="73C6C54A" wp14:editId="2B8B91C2">
                      <wp:simplePos x="0" y="0"/>
                      <wp:positionH relativeFrom="column">
                        <wp:posOffset>922020</wp:posOffset>
                      </wp:positionH>
                      <wp:positionV relativeFrom="paragraph">
                        <wp:posOffset>831215</wp:posOffset>
                      </wp:positionV>
                      <wp:extent cx="0" cy="314960"/>
                      <wp:effectExtent l="57150" t="38100" r="57150" b="8890"/>
                      <wp:wrapNone/>
                      <wp:docPr id="15" name="Straight Arrow Connector 15"/>
                      <wp:cNvGraphicFramePr/>
                      <a:graphic xmlns:a="http://schemas.openxmlformats.org/drawingml/2006/main">
                        <a:graphicData uri="http://schemas.microsoft.com/office/word/2010/wordprocessingShape">
                          <wps:wsp>
                            <wps:cNvCnPr/>
                            <wps:spPr>
                              <a:xfrm flipV="1">
                                <a:off x="0" y="0"/>
                                <a:ext cx="0" cy="31496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72.6pt;margin-top:65.45pt;width:0;height:24.8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" strokecolor="black [3040]" strokeweight="3pt">
                      <v:stroke endarrow="block"/>
                    </v:shape>
                  </w:pict>
                </mc:Fallback>
              </mc:AlternateContent>
            </w:r>
            <w:r w:rsidR="0084737E" w:rsidRPr="00F85FB2">
              <w:rPr>
                <w:rFonts w:ascii="Simplified Arabic" w:hAnsi="Simplified Arabic" w:cs="Simplified Arabic"/>
                <w:noProof/>
                <w:sz w:val="24"/>
                <w:szCs w:val="24"/>
                <w:rtl/>
              </w:rPr>
              <mc:AlternateContent>
                <mc:Choice Requires="wps">
                  <w:drawing>
                    <wp:anchor distT="0" distB="0" distL="114300" distR="114300" simplePos="0" relativeHeight="251654656" behindDoc="0" locked="0" layoutInCell="1" allowOverlap="1" wp14:anchorId="246397D2" wp14:editId="1BC40CB0">
                      <wp:simplePos x="0" y="0"/>
                      <wp:positionH relativeFrom="column">
                        <wp:posOffset>402725</wp:posOffset>
                      </wp:positionH>
                      <wp:positionV relativeFrom="paragraph">
                        <wp:posOffset>817245</wp:posOffset>
                      </wp:positionV>
                      <wp:extent cx="0" cy="388620"/>
                      <wp:effectExtent l="95250" t="0" r="76200" b="49530"/>
                      <wp:wrapNone/>
                      <wp:docPr id="14" name="Straight Arrow Connector 14"/>
                      <wp:cNvGraphicFramePr/>
                      <a:graphic xmlns:a="http://schemas.openxmlformats.org/drawingml/2006/main">
                        <a:graphicData uri="http://schemas.microsoft.com/office/word/2010/wordprocessingShape">
                          <wps:wsp>
                            <wps:cNvCnPr/>
                            <wps:spPr>
                              <a:xfrm>
                                <a:off x="0" y="0"/>
                                <a:ext cx="0" cy="38862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31.7pt;margin-top:64.35pt;width:0;height:30.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" strokecolor="black [3040]" strokeweight="3pt">
                      <v:stroke endarrow="block"/>
                    </v:shape>
                  </w:pict>
                </mc:Fallback>
              </mc:AlternateContent>
            </w:r>
            <w:r w:rsidR="0084737E" w:rsidRPr="00F85FB2">
              <w:rPr>
                <w:rFonts w:ascii="Simplified Arabic" w:hAnsi="Simplified Arabic" w:cs="Simplified Arabic"/>
                <w:sz w:val="24"/>
                <w:szCs w:val="24"/>
                <w:rtl/>
                <w:lang w:bidi="ar-EG"/>
              </w:rPr>
              <w:t>يتم اختيار المشروعات بناء علي متطلبات واحتياجات العملاء عبر العالم</w:t>
            </w:r>
          </w:p>
        </w:tc>
        <w:tc>
          <w:tcPr>
            <w:tcW w:w="2394" w:type="dxa"/>
          </w:tcPr>
          <w:p w14:paraId="028C1894" w14:textId="77777777" w:rsidR="0084737E" w:rsidRPr="00F85FB2" w:rsidRDefault="0084737E" w:rsidP="00F248B4">
            <w:pPr>
              <w:bidi/>
              <w:rPr>
                <w:rFonts w:ascii="Simplified Arabic" w:hAnsi="Simplified Arabic" w:cs="Simplified Arabic"/>
                <w:sz w:val="24"/>
                <w:szCs w:val="24"/>
                <w:rtl/>
                <w:lang w:bidi="ar-EG"/>
              </w:rPr>
            </w:pPr>
            <w:r w:rsidRPr="00F85FB2">
              <w:rPr>
                <w:rFonts w:ascii="Simplified Arabic" w:hAnsi="Simplified Arabic" w:cs="Simplified Arabic"/>
                <w:sz w:val="24"/>
                <w:szCs w:val="24"/>
                <w:rtl/>
                <w:lang w:bidi="ar-EG"/>
              </w:rPr>
              <w:t>تقود التوجهات الاستراتيجية مسارات اختيار مشروعات البنك</w:t>
            </w:r>
          </w:p>
          <w:p w14:paraId="53978CCD" w14:textId="77777777" w:rsidR="0084737E" w:rsidRPr="00F85FB2" w:rsidRDefault="00F15987" w:rsidP="00F248B4">
            <w:pPr>
              <w:jc w:val="center"/>
              <w:rPr>
                <w:rFonts w:ascii="Simplified Arabic" w:hAnsi="Simplified Arabic" w:cs="Simplified Arabic"/>
                <w:sz w:val="24"/>
                <w:szCs w:val="24"/>
                <w:lang w:bidi="ar-EG"/>
              </w:rPr>
            </w:pPr>
            <w:r w:rsidRPr="00F85FB2">
              <w:rPr>
                <w:rFonts w:ascii="Simplified Arabic" w:hAnsi="Simplified Arabic" w:cs="Simplified Arabic"/>
                <w:noProof/>
                <w:sz w:val="24"/>
                <w:szCs w:val="24"/>
                <w:rtl/>
              </w:rPr>
              <mc:AlternateContent>
                <mc:Choice Requires="wps">
                  <w:drawing>
                    <wp:anchor distT="0" distB="0" distL="114300" distR="114300" simplePos="0" relativeHeight="251648512" behindDoc="0" locked="0" layoutInCell="1" allowOverlap="1" wp14:anchorId="4B2774A8" wp14:editId="43B33E20">
                      <wp:simplePos x="0" y="0"/>
                      <wp:positionH relativeFrom="column">
                        <wp:posOffset>862965</wp:posOffset>
                      </wp:positionH>
                      <wp:positionV relativeFrom="paragraph">
                        <wp:posOffset>26670</wp:posOffset>
                      </wp:positionV>
                      <wp:extent cx="0" cy="314960"/>
                      <wp:effectExtent l="57150" t="38100" r="57150" b="8890"/>
                      <wp:wrapNone/>
                      <wp:docPr id="17" name="Straight Arrow Connector 17"/>
                      <wp:cNvGraphicFramePr/>
                      <a:graphic xmlns:a="http://schemas.openxmlformats.org/drawingml/2006/main">
                        <a:graphicData uri="http://schemas.microsoft.com/office/word/2010/wordprocessingShape">
                          <wps:wsp>
                            <wps:cNvCnPr/>
                            <wps:spPr>
                              <a:xfrm flipV="1">
                                <a:off x="0" y="0"/>
                                <a:ext cx="0" cy="31496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67.95pt;margin-top:2.1pt;width:0;height:24.8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" strokecolor="black [3040]" strokeweight="3pt">
                      <v:stroke endarrow="block"/>
                    </v:shape>
                  </w:pict>
                </mc:Fallback>
              </mc:AlternateContent>
            </w:r>
            <w:r w:rsidR="0084737E" w:rsidRPr="00F85FB2">
              <w:rPr>
                <w:rFonts w:ascii="Simplified Arabic" w:hAnsi="Simplified Arabic" w:cs="Simplified Arabic"/>
                <w:noProof/>
                <w:sz w:val="24"/>
                <w:szCs w:val="24"/>
                <w:rtl/>
              </w:rPr>
              <mc:AlternateContent>
                <mc:Choice Requires="wps">
                  <w:drawing>
                    <wp:anchor distT="0" distB="0" distL="114300" distR="114300" simplePos="0" relativeHeight="251646464" behindDoc="0" locked="0" layoutInCell="1" allowOverlap="1" wp14:anchorId="4E633D72" wp14:editId="503926DD">
                      <wp:simplePos x="0" y="0"/>
                      <wp:positionH relativeFrom="column">
                        <wp:posOffset>568325</wp:posOffset>
                      </wp:positionH>
                      <wp:positionV relativeFrom="paragraph">
                        <wp:posOffset>26670</wp:posOffset>
                      </wp:positionV>
                      <wp:extent cx="0" cy="388620"/>
                      <wp:effectExtent l="95250" t="0" r="76200" b="49530"/>
                      <wp:wrapNone/>
                      <wp:docPr id="16" name="Straight Arrow Connector 16"/>
                      <wp:cNvGraphicFramePr/>
                      <a:graphic xmlns:a="http://schemas.openxmlformats.org/drawingml/2006/main">
                        <a:graphicData uri="http://schemas.microsoft.com/office/word/2010/wordprocessingShape">
                          <wps:wsp>
                            <wps:cNvCnPr/>
                            <wps:spPr>
                              <a:xfrm>
                                <a:off x="0" y="0"/>
                                <a:ext cx="0" cy="38862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44.75pt;margin-top:2.1pt;width:0;height:30.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" strokecolor="black [3040]" strokeweight="3pt">
                      <v:stroke endarrow="block"/>
                    </v:shape>
                  </w:pict>
                </mc:Fallback>
              </mc:AlternateContent>
            </w:r>
          </w:p>
        </w:tc>
      </w:tr>
      <w:tr w:rsidR="00F85FB2" w:rsidRPr="00F85FB2" w14:paraId="66AB714F" w14:textId="77777777" w:rsidTr="00F248B4">
        <w:trPr>
          <w:trHeight w:val="1070"/>
        </w:trPr>
        <w:tc>
          <w:tcPr>
            <w:tcW w:w="9576" w:type="dxa"/>
            <w:gridSpan w:val="4"/>
            <w:shd w:val="clear" w:color="auto" w:fill="EEECE1" w:themeFill="background2"/>
          </w:tcPr>
          <w:p w14:paraId="6D9811B4" w14:textId="77777777" w:rsidR="0084737E" w:rsidRPr="00F85FB2" w:rsidRDefault="0084737E" w:rsidP="00F248B4">
            <w:pPr>
              <w:jc w:val="center"/>
              <w:rPr>
                <w:rFonts w:ascii="Simplified Arabic" w:hAnsi="Simplified Arabic" w:cs="Simplified Arabic"/>
                <w:b/>
                <w:bCs/>
                <w:sz w:val="28"/>
                <w:szCs w:val="28"/>
                <w:rtl/>
                <w:lang w:bidi="ar-EG"/>
              </w:rPr>
            </w:pPr>
          </w:p>
          <w:p w14:paraId="7DEC2098" w14:textId="77777777" w:rsidR="0084737E" w:rsidRPr="00F85FB2" w:rsidRDefault="0084737E" w:rsidP="00F248B4">
            <w:pPr>
              <w:jc w:val="center"/>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البرامج الاستراتيجية وخطط عمل البنك  </w:t>
            </w:r>
          </w:p>
        </w:tc>
      </w:tr>
      <w:tr w:rsidR="00F85FB2" w:rsidRPr="00F85FB2" w14:paraId="5CC15B02" w14:textId="77777777" w:rsidTr="00F248B4">
        <w:tc>
          <w:tcPr>
            <w:tcW w:w="2394" w:type="dxa"/>
          </w:tcPr>
          <w:p w14:paraId="5A26DAE9" w14:textId="77777777" w:rsidR="0084737E" w:rsidRPr="00F85FB2" w:rsidRDefault="0084737E" w:rsidP="00F248B4">
            <w:pPr>
              <w:jc w:val="center"/>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تقود التغذية المرتدة من تنفيذ المشروعات لإعادة هيكلة التوجهات الاستراتيجية للبنك</w:t>
            </w:r>
          </w:p>
        </w:tc>
        <w:tc>
          <w:tcPr>
            <w:tcW w:w="2394" w:type="dxa"/>
          </w:tcPr>
          <w:p w14:paraId="1FA8F61C" w14:textId="77777777" w:rsidR="0084737E" w:rsidRPr="00F85FB2" w:rsidRDefault="0084737E" w:rsidP="00F248B4">
            <w:pPr>
              <w:jc w:val="center"/>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يرتبط الطلب المستقبلي بتصورات العملاء للقدرات المالية للبنك</w:t>
            </w:r>
          </w:p>
        </w:tc>
        <w:tc>
          <w:tcPr>
            <w:tcW w:w="2394" w:type="dxa"/>
          </w:tcPr>
          <w:p w14:paraId="2FF6655E" w14:textId="77777777" w:rsidR="0084737E" w:rsidRPr="00F85FB2" w:rsidRDefault="0084737E" w:rsidP="00F248B4">
            <w:pPr>
              <w:jc w:val="center"/>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للدخل المتوقع والمخاطر دور أساسي فى توجيه محفظة الاستثمار وتوجيه القدرة المالية المستقبلية</w:t>
            </w:r>
          </w:p>
        </w:tc>
        <w:tc>
          <w:tcPr>
            <w:tcW w:w="2394" w:type="dxa"/>
          </w:tcPr>
          <w:p w14:paraId="1A9B8EC8" w14:textId="77777777" w:rsidR="0084737E" w:rsidRPr="00F85FB2" w:rsidRDefault="0084737E" w:rsidP="00F248B4">
            <w:pPr>
              <w:bidi/>
              <w:rPr>
                <w:rFonts w:ascii="Simplified Arabic" w:hAnsi="Simplified Arabic" w:cs="Simplified Arabic"/>
                <w:sz w:val="24"/>
                <w:szCs w:val="24"/>
                <w:lang w:bidi="ar-EG"/>
              </w:rPr>
            </w:pPr>
            <w:r w:rsidRPr="00F85FB2">
              <w:rPr>
                <w:rFonts w:ascii="Simplified Arabic" w:hAnsi="Simplified Arabic" w:cs="Simplified Arabic"/>
                <w:sz w:val="24"/>
                <w:szCs w:val="24"/>
                <w:rtl/>
                <w:lang w:bidi="ar-EG"/>
              </w:rPr>
              <w:t xml:space="preserve">تتضمن التوجهات الاستراتيجية بناء وتطوير القدرات البشرية والمؤسسية الذاتية للبنك </w:t>
            </w:r>
          </w:p>
        </w:tc>
      </w:tr>
    </w:tbl>
    <w:p w14:paraId="00CD3917" w14:textId="77777777" w:rsidR="0084737E" w:rsidRPr="00F85FB2" w:rsidRDefault="0084737E" w:rsidP="0084737E">
      <w:pPr>
        <w:bidi/>
        <w:jc w:val="both"/>
        <w:rPr>
          <w:rFonts w:ascii="Simplified Arabic" w:hAnsi="Simplified Arabic" w:cs="Simplified Arabic"/>
          <w:lang w:bidi="ar-EG"/>
        </w:rPr>
      </w:pPr>
      <w:r w:rsidRPr="00F85FB2">
        <w:rPr>
          <w:rFonts w:ascii="Simplified Arabic" w:hAnsi="Simplified Arabic" w:cs="Simplified Arabic"/>
          <w:b/>
          <w:bCs/>
          <w:rtl/>
          <w:lang w:bidi="ar-EG"/>
        </w:rPr>
        <w:t xml:space="preserve">المصدر: </w:t>
      </w:r>
      <w:r w:rsidRPr="00F85FB2">
        <w:rPr>
          <w:rFonts w:ascii="Simplified Arabic" w:hAnsi="Simplified Arabic" w:cs="Simplified Arabic"/>
          <w:sz w:val="24"/>
          <w:szCs w:val="24"/>
          <w:rtl/>
          <w:lang w:bidi="ar-EG"/>
        </w:rPr>
        <w:t xml:space="preserve">موقع البنك الآسيوي للاستثمار فى البنية التحتية </w:t>
      </w:r>
      <w:r w:rsidRPr="00F85FB2">
        <w:rPr>
          <w:rFonts w:ascii="Simplified Arabic" w:hAnsi="Simplified Arabic" w:cs="Simplified Arabic"/>
          <w:sz w:val="24"/>
          <w:szCs w:val="24"/>
          <w:lang w:bidi="ar-EG"/>
        </w:rPr>
        <w:t>AIIB</w:t>
      </w:r>
      <w:r w:rsidRPr="00F85FB2">
        <w:rPr>
          <w:rFonts w:ascii="Simplified Arabic" w:hAnsi="Simplified Arabic" w:cs="Simplified Arabic"/>
          <w:sz w:val="24"/>
          <w:szCs w:val="24"/>
          <w:rtl/>
          <w:lang w:bidi="ar-EG"/>
        </w:rPr>
        <w:t xml:space="preserve">- الموقف فى مارس 2018 </w:t>
      </w:r>
      <w:r w:rsidRPr="00F85FB2">
        <w:rPr>
          <w:rFonts w:ascii="Simplified Arabic" w:hAnsi="Simplified Arabic" w:cs="Simplified Arabic"/>
          <w:sz w:val="28"/>
          <w:szCs w:val="28"/>
          <w:rtl/>
          <w:lang w:bidi="ar-EG"/>
        </w:rPr>
        <w:t>(</w:t>
      </w:r>
      <w:hyperlink r:id="rId40" w:history="1">
        <w:r w:rsidRPr="00F85FB2">
          <w:rPr>
            <w:rStyle w:val="Hyperlink"/>
            <w:rFonts w:ascii="Simplified Arabic" w:hAnsi="Simplified Arabic" w:cs="Simplified Arabic"/>
            <w:color w:val="auto"/>
            <w:sz w:val="28"/>
            <w:szCs w:val="28"/>
            <w:lang w:bidi="ar-EG"/>
          </w:rPr>
          <w:t>www.aiib.org</w:t>
        </w:r>
      </w:hyperlink>
      <w:r w:rsidRPr="00F85FB2">
        <w:rPr>
          <w:rFonts w:ascii="Simplified Arabic" w:hAnsi="Simplified Arabic" w:cs="Simplified Arabic"/>
          <w:sz w:val="28"/>
          <w:szCs w:val="28"/>
          <w:rtl/>
          <w:lang w:bidi="ar-EG"/>
        </w:rPr>
        <w:t xml:space="preserve"> )</w:t>
      </w:r>
    </w:p>
    <w:p w14:paraId="5C13E745" w14:textId="77777777" w:rsidR="0084737E" w:rsidRPr="00F85FB2" w:rsidRDefault="0084737E" w:rsidP="00DA1855">
      <w:pPr>
        <w:tabs>
          <w:tab w:val="right" w:pos="360"/>
          <w:tab w:val="right" w:pos="45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 xml:space="preserve">ب. الاتفاقيات الثنائية ومناطق التعاون التجاري </w:t>
      </w:r>
      <w:r w:rsidR="001C1760" w:rsidRPr="00F85FB2">
        <w:rPr>
          <w:rFonts w:ascii="Simplified Arabic" w:hAnsi="Simplified Arabic" w:cs="Simplified Arabic" w:hint="cs"/>
          <w:b/>
          <w:bCs/>
          <w:sz w:val="28"/>
          <w:szCs w:val="28"/>
          <w:rtl/>
          <w:lang w:bidi="ar-EG"/>
        </w:rPr>
        <w:t>و</w:t>
      </w:r>
      <w:r w:rsidR="00BD6008">
        <w:rPr>
          <w:rFonts w:ascii="Simplified Arabic" w:hAnsi="Simplified Arabic" w:cs="Simplified Arabic" w:hint="cs"/>
          <w:b/>
          <w:bCs/>
          <w:sz w:val="28"/>
          <w:szCs w:val="28"/>
          <w:rtl/>
          <w:lang w:bidi="ar-EG"/>
        </w:rPr>
        <w:t>الاقتصا</w:t>
      </w:r>
      <w:r w:rsidR="001C1760" w:rsidRPr="00F85FB2">
        <w:rPr>
          <w:rFonts w:ascii="Simplified Arabic" w:hAnsi="Simplified Arabic" w:cs="Simplified Arabic" w:hint="cs"/>
          <w:b/>
          <w:bCs/>
          <w:sz w:val="28"/>
          <w:szCs w:val="28"/>
          <w:rtl/>
          <w:lang w:bidi="ar-EG"/>
        </w:rPr>
        <w:t>دي:</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تمثل الاتفاقيات التجارية و</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 أحد الأدوات الصينية الهامة فى تفعيل مبادرة الحزام والطريق</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وهى تعتمد بصورة كبيرة على الأدوات الاستثمارية للمبادرة وهى</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البنك الآسيوي وصندوق طريق الحرير</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وفى هذا الخصوص يشير موقع بوابة طريق الحرير فى مارس 2018 الى بعض الحقائق</w:t>
      </w:r>
      <w:r w:rsidR="00CD0A4E"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33"/>
      </w:r>
      <w:r w:rsidRPr="00F85FB2">
        <w:rPr>
          <w:rFonts w:ascii="Simplified Arabic" w:hAnsi="Simplified Arabic" w:cs="Simplified Arabic"/>
          <w:sz w:val="28"/>
          <w:szCs w:val="28"/>
          <w:rtl/>
          <w:lang w:bidi="ar-EG"/>
        </w:rPr>
        <w:t xml:space="preserve"> وقد وصل عدد مناطق التعاون التجاري و</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 xml:space="preserve">دي بين الصين ودول العالم المختلفة الى 99 منطقة فى </w:t>
      </w:r>
      <w:r w:rsidRPr="00F85FB2">
        <w:rPr>
          <w:rFonts w:ascii="Simplified Arabic" w:hAnsi="Simplified Arabic" w:cs="Simplified Arabic"/>
          <w:sz w:val="28"/>
          <w:szCs w:val="28"/>
          <w:rtl/>
          <w:lang w:bidi="ar-EG"/>
        </w:rPr>
        <w:lastRenderedPageBreak/>
        <w:t>نهاية عام 2017 باستثمارات تصل الى 30.7 مليار دولار فى نفس التاريخ</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يشير موقع بوابة الحزام والطريق الى أن هذه المناطق تضم 4364 شركة ومؤسسة وحققت حجم انتاج تصل قيمته الى 18.7 مليار دولار.  </w:t>
      </w:r>
    </w:p>
    <w:p w14:paraId="029C1997" w14:textId="513565C0" w:rsidR="0084737E" w:rsidRPr="00F85FB2" w:rsidRDefault="0084737E" w:rsidP="00C6167A">
      <w:p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 xml:space="preserve">ت. ممرات التنمية </w:t>
      </w:r>
      <w:r w:rsidR="00BD6008">
        <w:rPr>
          <w:rFonts w:ascii="Simplified Arabic" w:hAnsi="Simplified Arabic" w:cs="Simplified Arabic"/>
          <w:b/>
          <w:bCs/>
          <w:sz w:val="28"/>
          <w:szCs w:val="28"/>
          <w:rtl/>
          <w:lang w:bidi="ar-EG"/>
        </w:rPr>
        <w:t>الاقتصا</w:t>
      </w:r>
      <w:r w:rsidR="007E06CC" w:rsidRPr="00F85FB2">
        <w:rPr>
          <w:rFonts w:ascii="Simplified Arabic" w:hAnsi="Simplified Arabic" w:cs="Simplified Arabic"/>
          <w:b/>
          <w:bCs/>
          <w:sz w:val="28"/>
          <w:szCs w:val="28"/>
          <w:rtl/>
          <w:lang w:bidi="ar-EG"/>
        </w:rPr>
        <w:t>دية</w:t>
      </w:r>
      <w:r w:rsidR="00CD0A4E"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 xml:space="preserve">تمثل الممرات / الرواقات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 xml:space="preserve">دية – </w:t>
      </w:r>
      <w:r w:rsidRPr="00F85FB2">
        <w:rPr>
          <w:rFonts w:ascii="Simplified Arabic" w:hAnsi="Simplified Arabic" w:cs="Simplified Arabic"/>
          <w:sz w:val="28"/>
          <w:szCs w:val="28"/>
          <w:lang w:bidi="ar-EG"/>
        </w:rPr>
        <w:t xml:space="preserve">Economic Corridors </w:t>
      </w:r>
      <w:r w:rsidRPr="00F85FB2">
        <w:rPr>
          <w:rFonts w:ascii="Simplified Arabic" w:hAnsi="Simplified Arabic" w:cs="Simplified Arabic"/>
          <w:sz w:val="28"/>
          <w:szCs w:val="28"/>
          <w:rtl/>
          <w:lang w:bidi="ar-EG"/>
        </w:rPr>
        <w:t xml:space="preserve"> أحد الأدوات الأساسية لمبادرة الحزام والطريق</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وكما توضح الخريطة فى </w:t>
      </w:r>
      <w:r w:rsidR="005A7C74">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شكل رقم </w:t>
      </w:r>
      <w:r w:rsidR="00DA4A12" w:rsidRPr="00F85FB2">
        <w:rPr>
          <w:rFonts w:ascii="Simplified Arabic" w:hAnsi="Simplified Arabic" w:cs="Simplified Arabic"/>
          <w:sz w:val="28"/>
          <w:szCs w:val="28"/>
          <w:rtl/>
          <w:lang w:bidi="ar-EG"/>
        </w:rPr>
        <w:t>1-7</w:t>
      </w:r>
      <w:r w:rsidR="00314700">
        <w:rPr>
          <w:rFonts w:ascii="Simplified Arabic" w:hAnsi="Simplified Arabic" w:cs="Simplified Arabic" w:hint="cs"/>
          <w:sz w:val="28"/>
          <w:szCs w:val="28"/>
          <w:rtl/>
          <w:lang w:bidi="ar-EG"/>
        </w:rPr>
        <w:t>)</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فإن الرواقات المذكورة تأتى على النحو التالى</w:t>
      </w:r>
      <w:r w:rsidR="00CD0A4E"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34"/>
      </w:r>
      <w:r w:rsidRPr="00F85FB2">
        <w:rPr>
          <w:rFonts w:ascii="Simplified Arabic" w:hAnsi="Simplified Arabic" w:cs="Simplified Arabic"/>
          <w:sz w:val="28"/>
          <w:szCs w:val="28"/>
          <w:rtl/>
          <w:lang w:bidi="ar-EG"/>
        </w:rPr>
        <w:t xml:space="preserve">  </w:t>
      </w:r>
    </w:p>
    <w:p w14:paraId="398E546D" w14:textId="77777777" w:rsidR="0084737E" w:rsidRPr="00F85FB2" w:rsidRDefault="0084737E" w:rsidP="005502AB">
      <w:pPr>
        <w:pStyle w:val="ListParagraph"/>
        <w:numPr>
          <w:ilvl w:val="0"/>
          <w:numId w:val="29"/>
        </w:numPr>
        <w:tabs>
          <w:tab w:val="right" w:pos="630"/>
        </w:tabs>
        <w:bidi/>
        <w:spacing w:after="0" w:line="240" w:lineRule="auto"/>
        <w:ind w:left="836" w:hanging="274"/>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 xml:space="preserve">الممر </w:t>
      </w:r>
      <w:r w:rsidR="00BD6008">
        <w:rPr>
          <w:rFonts w:ascii="Simplified Arabic" w:hAnsi="Simplified Arabic" w:cs="Simplified Arabic"/>
          <w:b/>
          <w:bCs/>
          <w:sz w:val="28"/>
          <w:szCs w:val="28"/>
          <w:rtl/>
          <w:lang w:bidi="ar-EG"/>
        </w:rPr>
        <w:t>الاقتصا</w:t>
      </w:r>
      <w:r w:rsidRPr="00F85FB2">
        <w:rPr>
          <w:rFonts w:ascii="Simplified Arabic" w:hAnsi="Simplified Arabic" w:cs="Simplified Arabic"/>
          <w:b/>
          <w:bCs/>
          <w:sz w:val="28"/>
          <w:szCs w:val="28"/>
          <w:rtl/>
          <w:lang w:bidi="ar-EG"/>
        </w:rPr>
        <w:t xml:space="preserve">دي للجسر القاري الأورو آسيوي </w:t>
      </w:r>
      <w:r w:rsidR="001C1760" w:rsidRPr="00F85FB2">
        <w:rPr>
          <w:rFonts w:ascii="Simplified Arabic" w:hAnsi="Simplified Arabic" w:cs="Simplified Arabic" w:hint="cs"/>
          <w:b/>
          <w:bCs/>
          <w:sz w:val="28"/>
          <w:szCs w:val="28"/>
          <w:rtl/>
          <w:lang w:bidi="ar-EG"/>
        </w:rPr>
        <w:t>الجديد:</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ويتجسد فى خط سكة حديدية ينطلق من ميناء ليان حتى ميناء روتردام بهولندا</w:t>
      </w:r>
      <w:r w:rsidR="00C5314D" w:rsidRPr="00F85FB2">
        <w:rPr>
          <w:rFonts w:ascii="Simplified Arabic" w:hAnsi="Simplified Arabic" w:cs="Simplified Arabic"/>
          <w:sz w:val="28"/>
          <w:szCs w:val="28"/>
          <w:rtl/>
          <w:lang w:bidi="ar-EG"/>
        </w:rPr>
        <w:t>.</w:t>
      </w:r>
    </w:p>
    <w:p w14:paraId="2449B7A3" w14:textId="77777777" w:rsidR="0084737E" w:rsidRPr="00F85FB2" w:rsidRDefault="0084737E" w:rsidP="005502AB">
      <w:pPr>
        <w:pStyle w:val="ListParagraph"/>
        <w:numPr>
          <w:ilvl w:val="0"/>
          <w:numId w:val="29"/>
        </w:numPr>
        <w:tabs>
          <w:tab w:val="right" w:pos="630"/>
        </w:tabs>
        <w:bidi/>
        <w:spacing w:after="0" w:line="240" w:lineRule="auto"/>
        <w:ind w:left="836" w:hanging="274"/>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الممر </w:t>
      </w:r>
      <w:r w:rsidR="00BD6008">
        <w:rPr>
          <w:rFonts w:ascii="Simplified Arabic" w:hAnsi="Simplified Arabic" w:cs="Simplified Arabic"/>
          <w:b/>
          <w:bCs/>
          <w:sz w:val="28"/>
          <w:szCs w:val="28"/>
          <w:rtl/>
          <w:lang w:bidi="ar-EG"/>
        </w:rPr>
        <w:t>الاقتصا</w:t>
      </w:r>
      <w:r w:rsidRPr="00F85FB2">
        <w:rPr>
          <w:rFonts w:ascii="Simplified Arabic" w:hAnsi="Simplified Arabic" w:cs="Simplified Arabic"/>
          <w:b/>
          <w:bCs/>
          <w:sz w:val="28"/>
          <w:szCs w:val="28"/>
          <w:rtl/>
          <w:lang w:bidi="ar-EG"/>
        </w:rPr>
        <w:t xml:space="preserve">دي الصيني المنغولي </w:t>
      </w:r>
      <w:r w:rsidR="001C1760" w:rsidRPr="00F85FB2">
        <w:rPr>
          <w:rFonts w:ascii="Simplified Arabic" w:hAnsi="Simplified Arabic" w:cs="Simplified Arabic" w:hint="cs"/>
          <w:b/>
          <w:bCs/>
          <w:sz w:val="28"/>
          <w:szCs w:val="28"/>
          <w:rtl/>
          <w:lang w:bidi="ar-EG"/>
        </w:rPr>
        <w:t>الروسي:</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وينقسم الى ممرين فرعيين</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ينطلق أولهما من شمال الصين ثم الى منغوليا وروسيا</w:t>
      </w:r>
      <w:r w:rsidR="00C5314D"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 xml:space="preserve">وينطلق الثاني </w:t>
      </w:r>
      <w:r w:rsidR="001C1760" w:rsidRPr="00F85FB2">
        <w:rPr>
          <w:rFonts w:ascii="Simplified Arabic" w:hAnsi="Simplified Arabic" w:cs="Simplified Arabic" w:hint="cs"/>
          <w:sz w:val="28"/>
          <w:szCs w:val="28"/>
          <w:rtl/>
          <w:lang w:bidi="ar-EG"/>
        </w:rPr>
        <w:t>من داليان</w:t>
      </w:r>
      <w:r w:rsidRPr="00F85FB2">
        <w:rPr>
          <w:rFonts w:ascii="Simplified Arabic" w:hAnsi="Simplified Arabic" w:cs="Simplified Arabic"/>
          <w:sz w:val="28"/>
          <w:szCs w:val="28"/>
          <w:rtl/>
          <w:lang w:bidi="ar-EG"/>
        </w:rPr>
        <w:t xml:space="preserve"> وشنيانغ الى منشوريا ومدينة تشيتا الروسية</w:t>
      </w:r>
      <w:r w:rsidR="00C5314D"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w:t>
      </w:r>
    </w:p>
    <w:p w14:paraId="3B16B11F" w14:textId="77777777" w:rsidR="0084737E" w:rsidRPr="00F85FB2" w:rsidRDefault="0084737E" w:rsidP="005502AB">
      <w:pPr>
        <w:pStyle w:val="ListParagraph"/>
        <w:numPr>
          <w:ilvl w:val="0"/>
          <w:numId w:val="29"/>
        </w:numPr>
        <w:tabs>
          <w:tab w:val="right" w:pos="630"/>
        </w:tabs>
        <w:bidi/>
        <w:spacing w:after="0" w:line="240" w:lineRule="auto"/>
        <w:ind w:left="836" w:hanging="274"/>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الممر </w:t>
      </w:r>
      <w:r w:rsidR="00BD6008">
        <w:rPr>
          <w:rFonts w:ascii="Simplified Arabic" w:hAnsi="Simplified Arabic" w:cs="Simplified Arabic"/>
          <w:b/>
          <w:bCs/>
          <w:sz w:val="28"/>
          <w:szCs w:val="28"/>
          <w:rtl/>
          <w:lang w:bidi="ar-EG"/>
        </w:rPr>
        <w:t>الاقتصا</w:t>
      </w:r>
      <w:r w:rsidRPr="00F85FB2">
        <w:rPr>
          <w:rFonts w:ascii="Simplified Arabic" w:hAnsi="Simplified Arabic" w:cs="Simplified Arabic"/>
          <w:b/>
          <w:bCs/>
          <w:sz w:val="28"/>
          <w:szCs w:val="28"/>
          <w:rtl/>
          <w:lang w:bidi="ar-EG"/>
        </w:rPr>
        <w:t xml:space="preserve">دي بين الصين وآسيا الوسطى </w:t>
      </w:r>
      <w:r w:rsidR="001C1760" w:rsidRPr="00F85FB2">
        <w:rPr>
          <w:rFonts w:ascii="Simplified Arabic" w:hAnsi="Simplified Arabic" w:cs="Simplified Arabic" w:hint="cs"/>
          <w:b/>
          <w:bCs/>
          <w:sz w:val="28"/>
          <w:szCs w:val="28"/>
          <w:rtl/>
          <w:lang w:bidi="ar-EG"/>
        </w:rPr>
        <w:t>وغربها:</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 xml:space="preserve">يبدأ الممر من شينجيانغ حتى الخليج </w:t>
      </w:r>
      <w:r w:rsidR="001C1760" w:rsidRPr="00F85FB2">
        <w:rPr>
          <w:rFonts w:ascii="Simplified Arabic" w:hAnsi="Simplified Arabic" w:cs="Simplified Arabic" w:hint="cs"/>
          <w:sz w:val="28"/>
          <w:szCs w:val="28"/>
          <w:rtl/>
          <w:lang w:bidi="ar-EG"/>
        </w:rPr>
        <w:t>الفارسي(العربي) وشواطئ</w:t>
      </w:r>
      <w:r w:rsidRPr="00F85FB2">
        <w:rPr>
          <w:rFonts w:ascii="Simplified Arabic" w:hAnsi="Simplified Arabic" w:cs="Simplified Arabic"/>
          <w:sz w:val="28"/>
          <w:szCs w:val="28"/>
          <w:rtl/>
          <w:lang w:bidi="ar-EG"/>
        </w:rPr>
        <w:t xml:space="preserve"> البحر الابيض المتوسط وشبه الجزيرة العربية</w:t>
      </w:r>
      <w:r w:rsidR="00C5314D" w:rsidRPr="00F85FB2">
        <w:rPr>
          <w:rFonts w:ascii="Simplified Arabic" w:hAnsi="Simplified Arabic" w:cs="Simplified Arabic"/>
          <w:b/>
          <w:bCs/>
          <w:sz w:val="28"/>
          <w:szCs w:val="28"/>
          <w:rtl/>
          <w:lang w:bidi="ar-EG"/>
        </w:rPr>
        <w:t>.</w:t>
      </w:r>
    </w:p>
    <w:p w14:paraId="7095C1FC" w14:textId="77777777" w:rsidR="0084737E" w:rsidRPr="00F85FB2" w:rsidRDefault="0084737E" w:rsidP="005502AB">
      <w:pPr>
        <w:pStyle w:val="ListParagraph"/>
        <w:numPr>
          <w:ilvl w:val="0"/>
          <w:numId w:val="29"/>
        </w:numPr>
        <w:tabs>
          <w:tab w:val="right" w:pos="630"/>
        </w:tabs>
        <w:bidi/>
        <w:spacing w:after="0" w:line="240" w:lineRule="auto"/>
        <w:ind w:left="836" w:hanging="274"/>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الممر </w:t>
      </w:r>
      <w:r w:rsidR="00BD6008">
        <w:rPr>
          <w:rFonts w:ascii="Simplified Arabic" w:hAnsi="Simplified Arabic" w:cs="Simplified Arabic"/>
          <w:b/>
          <w:bCs/>
          <w:sz w:val="28"/>
          <w:szCs w:val="28"/>
          <w:rtl/>
          <w:lang w:bidi="ar-EG"/>
        </w:rPr>
        <w:t>الاقتصا</w:t>
      </w:r>
      <w:r w:rsidRPr="00F85FB2">
        <w:rPr>
          <w:rFonts w:ascii="Simplified Arabic" w:hAnsi="Simplified Arabic" w:cs="Simplified Arabic"/>
          <w:b/>
          <w:bCs/>
          <w:sz w:val="28"/>
          <w:szCs w:val="28"/>
          <w:rtl/>
          <w:lang w:bidi="ar-EG"/>
        </w:rPr>
        <w:t xml:space="preserve">دي بين الصين وشبه الجزيرة الهندية </w:t>
      </w:r>
      <w:r w:rsidR="001C1760" w:rsidRPr="00F85FB2">
        <w:rPr>
          <w:rFonts w:ascii="Simplified Arabic" w:hAnsi="Simplified Arabic" w:cs="Simplified Arabic" w:hint="cs"/>
          <w:b/>
          <w:bCs/>
          <w:sz w:val="28"/>
          <w:szCs w:val="28"/>
          <w:rtl/>
          <w:lang w:bidi="ar-EG"/>
        </w:rPr>
        <w:t>الصينية:</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يمتد من دلتا نهر اللؤلؤ ثم هانوى وصولا الى سنغافورا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ويربط بين المدن الرئيسة على الممر من خلال سكك حديدية.</w:t>
      </w:r>
      <w:r w:rsidRPr="00F85FB2">
        <w:rPr>
          <w:rFonts w:ascii="Simplified Arabic" w:hAnsi="Simplified Arabic" w:cs="Simplified Arabic"/>
          <w:b/>
          <w:bCs/>
          <w:sz w:val="28"/>
          <w:szCs w:val="28"/>
          <w:rtl/>
          <w:lang w:bidi="ar-EG"/>
        </w:rPr>
        <w:t xml:space="preserve">  </w:t>
      </w:r>
    </w:p>
    <w:p w14:paraId="3C3FC494" w14:textId="77777777" w:rsidR="0084737E" w:rsidRPr="00F85FB2" w:rsidRDefault="0084737E" w:rsidP="005502AB">
      <w:pPr>
        <w:pStyle w:val="ListParagraph"/>
        <w:numPr>
          <w:ilvl w:val="0"/>
          <w:numId w:val="29"/>
        </w:numPr>
        <w:tabs>
          <w:tab w:val="right" w:pos="630"/>
        </w:tabs>
        <w:bidi/>
        <w:ind w:left="836"/>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الممر </w:t>
      </w:r>
      <w:r w:rsidR="00BD6008">
        <w:rPr>
          <w:rFonts w:ascii="Simplified Arabic" w:hAnsi="Simplified Arabic" w:cs="Simplified Arabic"/>
          <w:b/>
          <w:bCs/>
          <w:sz w:val="28"/>
          <w:szCs w:val="28"/>
          <w:rtl/>
          <w:lang w:bidi="ar-EG"/>
        </w:rPr>
        <w:t>الاقتصا</w:t>
      </w:r>
      <w:r w:rsidRPr="00F85FB2">
        <w:rPr>
          <w:rFonts w:ascii="Simplified Arabic" w:hAnsi="Simplified Arabic" w:cs="Simplified Arabic"/>
          <w:b/>
          <w:bCs/>
          <w:sz w:val="28"/>
          <w:szCs w:val="28"/>
          <w:rtl/>
          <w:lang w:bidi="ar-EG"/>
        </w:rPr>
        <w:t>دي الصيني / الباكستاني</w:t>
      </w:r>
      <w:r w:rsidR="00CD0A4E"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ينطلق من شينجيانغ وينتهى في ميناء جوادر الباكستاني بطول 3000 كيلو متر ويضم طرق سريعة وسكك حديدية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وأنابيب نفط وغاز وكابلات ألياف ضوئية.</w:t>
      </w:r>
    </w:p>
    <w:p w14:paraId="7565281F" w14:textId="77777777" w:rsidR="0084737E" w:rsidRDefault="0084737E" w:rsidP="005502AB">
      <w:pPr>
        <w:pStyle w:val="ListParagraph"/>
        <w:numPr>
          <w:ilvl w:val="0"/>
          <w:numId w:val="29"/>
        </w:numPr>
        <w:tabs>
          <w:tab w:val="right" w:pos="270"/>
          <w:tab w:val="right" w:pos="630"/>
        </w:tabs>
        <w:bidi/>
        <w:ind w:left="836"/>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الممر </w:t>
      </w:r>
      <w:r w:rsidR="00BD6008">
        <w:rPr>
          <w:rFonts w:ascii="Simplified Arabic" w:hAnsi="Simplified Arabic" w:cs="Simplified Arabic"/>
          <w:b/>
          <w:bCs/>
          <w:sz w:val="28"/>
          <w:szCs w:val="28"/>
          <w:rtl/>
          <w:lang w:bidi="ar-EG"/>
        </w:rPr>
        <w:t>الاقتصا</w:t>
      </w:r>
      <w:r w:rsidRPr="00F85FB2">
        <w:rPr>
          <w:rFonts w:ascii="Simplified Arabic" w:hAnsi="Simplified Arabic" w:cs="Simplified Arabic"/>
          <w:b/>
          <w:bCs/>
          <w:sz w:val="28"/>
          <w:szCs w:val="28"/>
          <w:rtl/>
          <w:lang w:bidi="ar-EG"/>
        </w:rPr>
        <w:t>دي البنغلاديشى الصيني الهندي البورمى</w:t>
      </w:r>
      <w:r w:rsidR="00CD0A4E"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 xml:space="preserve">ويهدف الى ربط الطرق البرية بين الدول الأربع بما يربط منطقة الجسر القاري الأوروآسيوى الجديد ومنطقة جنوب آسيا وحافة المحيط الهندي. </w:t>
      </w:r>
      <w:r w:rsidRPr="00F85FB2">
        <w:rPr>
          <w:rFonts w:ascii="Simplified Arabic" w:hAnsi="Simplified Arabic" w:cs="Simplified Arabic"/>
          <w:b/>
          <w:bCs/>
          <w:sz w:val="28"/>
          <w:szCs w:val="28"/>
          <w:rtl/>
          <w:lang w:bidi="ar-EG"/>
        </w:rPr>
        <w:t xml:space="preserve">   </w:t>
      </w:r>
    </w:p>
    <w:p w14:paraId="44C11C9B" w14:textId="77777777" w:rsidR="005378A9" w:rsidRDefault="005378A9" w:rsidP="005378A9">
      <w:pPr>
        <w:tabs>
          <w:tab w:val="right" w:pos="270"/>
          <w:tab w:val="right" w:pos="630"/>
        </w:tabs>
        <w:bidi/>
        <w:jc w:val="both"/>
        <w:rPr>
          <w:rFonts w:ascii="Simplified Arabic" w:hAnsi="Simplified Arabic" w:cs="Simplified Arabic"/>
          <w:b/>
          <w:bCs/>
          <w:sz w:val="28"/>
          <w:szCs w:val="28"/>
          <w:rtl/>
          <w:lang w:bidi="ar-EG"/>
        </w:rPr>
      </w:pPr>
    </w:p>
    <w:p w14:paraId="3F733D27" w14:textId="77777777" w:rsidR="005378A9" w:rsidRDefault="005378A9" w:rsidP="005378A9">
      <w:pPr>
        <w:tabs>
          <w:tab w:val="right" w:pos="270"/>
          <w:tab w:val="right" w:pos="630"/>
        </w:tabs>
        <w:bidi/>
        <w:jc w:val="both"/>
        <w:rPr>
          <w:rFonts w:ascii="Simplified Arabic" w:hAnsi="Simplified Arabic" w:cs="Simplified Arabic"/>
          <w:b/>
          <w:bCs/>
          <w:sz w:val="28"/>
          <w:szCs w:val="28"/>
          <w:rtl/>
          <w:lang w:bidi="ar-EG"/>
        </w:rPr>
      </w:pPr>
    </w:p>
    <w:p w14:paraId="42FDC8A6" w14:textId="77777777" w:rsidR="005378A9" w:rsidRPr="005378A9" w:rsidRDefault="005378A9" w:rsidP="005378A9">
      <w:pPr>
        <w:tabs>
          <w:tab w:val="right" w:pos="270"/>
          <w:tab w:val="right" w:pos="630"/>
        </w:tabs>
        <w:bidi/>
        <w:jc w:val="both"/>
        <w:rPr>
          <w:rFonts w:ascii="Simplified Arabic" w:hAnsi="Simplified Arabic" w:cs="Simplified Arabic"/>
          <w:b/>
          <w:bCs/>
          <w:sz w:val="28"/>
          <w:szCs w:val="28"/>
          <w:lang w:bidi="ar-EG"/>
        </w:rPr>
      </w:pPr>
    </w:p>
    <w:p w14:paraId="1D076D16" w14:textId="77777777" w:rsidR="0084737E" w:rsidRPr="00F85FB2" w:rsidRDefault="00051578" w:rsidP="00051578">
      <w:pPr>
        <w:bidi/>
        <w:jc w:val="center"/>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شكل رقم (1-7</w:t>
      </w:r>
      <w:r w:rsidR="001C1760" w:rsidRPr="00F85FB2">
        <w:rPr>
          <w:rFonts w:ascii="Simplified Arabic" w:hAnsi="Simplified Arabic" w:cs="Simplified Arabic" w:hint="cs"/>
          <w:sz w:val="28"/>
          <w:szCs w:val="28"/>
          <w:rtl/>
          <w:lang w:bidi="ar-EG"/>
        </w:rPr>
        <w:t>)</w:t>
      </w:r>
      <w:r w:rsidR="005F0A01" w:rsidRPr="00F85FB2">
        <w:rPr>
          <w:rFonts w:ascii="Simplified Arabic" w:hAnsi="Simplified Arabic" w:cs="Simplified Arabic" w:hint="cs"/>
          <w:sz w:val="28"/>
          <w:szCs w:val="28"/>
          <w:rtl/>
          <w:lang w:bidi="ar-EG"/>
        </w:rPr>
        <w:t>:</w:t>
      </w:r>
      <w:r w:rsidR="001C1760" w:rsidRPr="00F85FB2">
        <w:rPr>
          <w:rFonts w:ascii="Simplified Arabic" w:hAnsi="Simplified Arabic" w:cs="Simplified Arabic" w:hint="cs"/>
          <w:sz w:val="28"/>
          <w:szCs w:val="28"/>
          <w:rtl/>
          <w:lang w:bidi="ar-EG"/>
        </w:rPr>
        <w:t xml:space="preserve"> </w:t>
      </w:r>
      <w:r w:rsidR="005F0A01" w:rsidRPr="00F85FB2">
        <w:rPr>
          <w:rFonts w:ascii="Simplified Arabic" w:hAnsi="Simplified Arabic" w:cs="Simplified Arabic" w:hint="cs"/>
          <w:sz w:val="28"/>
          <w:szCs w:val="28"/>
          <w:rtl/>
          <w:lang w:bidi="ar-EG"/>
        </w:rPr>
        <w:t>“الممرات</w:t>
      </w:r>
      <w:r w:rsidR="0084737E" w:rsidRPr="00F85FB2">
        <w:rPr>
          <w:rFonts w:ascii="Simplified Arabic" w:hAnsi="Simplified Arabic" w:cs="Simplified Arabic"/>
          <w:sz w:val="28"/>
          <w:szCs w:val="28"/>
          <w:rtl/>
          <w:lang w:bidi="ar-EG"/>
        </w:rPr>
        <w:t xml:space="preserve"> </w:t>
      </w:r>
      <w:r w:rsidR="00BD6008">
        <w:rPr>
          <w:rFonts w:ascii="Simplified Arabic" w:hAnsi="Simplified Arabic" w:cs="Simplified Arabic"/>
          <w:sz w:val="28"/>
          <w:szCs w:val="28"/>
          <w:rtl/>
          <w:lang w:bidi="ar-EG"/>
        </w:rPr>
        <w:t>الاقتصا</w:t>
      </w:r>
      <w:r w:rsidR="0084737E" w:rsidRPr="00F85FB2">
        <w:rPr>
          <w:rFonts w:ascii="Simplified Arabic" w:hAnsi="Simplified Arabic" w:cs="Simplified Arabic"/>
          <w:sz w:val="28"/>
          <w:szCs w:val="28"/>
          <w:rtl/>
          <w:lang w:bidi="ar-EG"/>
        </w:rPr>
        <w:t>دية الستة لمبادرة الحزام والطريق "</w:t>
      </w:r>
    </w:p>
    <w:p w14:paraId="40F0A43B" w14:textId="77777777" w:rsidR="0084737E" w:rsidRPr="00F85FB2" w:rsidRDefault="00DB06DA" w:rsidP="0084737E">
      <w:pPr>
        <w:bidi/>
        <w:rPr>
          <w:rFonts w:ascii="Simplified Arabic" w:hAnsi="Simplified Arabic" w:cs="Simplified Arabic"/>
          <w:sz w:val="28"/>
          <w:szCs w:val="28"/>
          <w:rtl/>
          <w:lang w:bidi="ar-EG"/>
        </w:rPr>
      </w:pPr>
      <w:r>
        <w:rPr>
          <w:noProof/>
          <w:color w:val="222222"/>
          <w:sz w:val="28"/>
          <w:szCs w:val="28"/>
          <w:rtl/>
        </w:rPr>
        <w:drawing>
          <wp:inline distT="0" distB="0" distL="0" distR="0" wp14:anchorId="3B94CE11" wp14:editId="56B23D96">
            <wp:extent cx="5674539" cy="3725693"/>
            <wp:effectExtent l="0" t="0" r="2540" b="8255"/>
            <wp:docPr id="699" name="Picture 699" descr="C:\Users\Mr.User\Downloads\الممرات الاقتصاد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User\Downloads\الممرات الاقتصادية.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83020" cy="3731261"/>
                    </a:xfrm>
                    <a:prstGeom prst="rect">
                      <a:avLst/>
                    </a:prstGeom>
                    <a:noFill/>
                    <a:ln>
                      <a:noFill/>
                    </a:ln>
                  </pic:spPr>
                </pic:pic>
              </a:graphicData>
            </a:graphic>
          </wp:inline>
        </w:drawing>
      </w:r>
    </w:p>
    <w:p w14:paraId="6AD950F6" w14:textId="77777777" w:rsidR="0084737E" w:rsidRPr="00F85FB2" w:rsidRDefault="0084737E" w:rsidP="00DB06DA">
      <w:pPr>
        <w:tabs>
          <w:tab w:val="right" w:pos="476"/>
        </w:tabs>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ث. مراكز التفكير والبحث والمؤسسات الأكاديمية</w:t>
      </w:r>
      <w:r w:rsidR="00CD0A4E"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يتزايد اعتماد الحكومة الصينية والحزب على مراكز</w:t>
      </w:r>
      <w:r w:rsidR="00DB06DA">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 xml:space="preserve">البحث والتفكير – </w:t>
      </w:r>
      <w:r w:rsidRPr="00F85FB2">
        <w:rPr>
          <w:rFonts w:ascii="Simplified Arabic" w:hAnsi="Simplified Arabic" w:cs="Simplified Arabic"/>
          <w:sz w:val="28"/>
          <w:szCs w:val="28"/>
          <w:lang w:bidi="ar-EG"/>
        </w:rPr>
        <w:t>Think Tanks</w:t>
      </w:r>
      <w:r w:rsidRPr="00F85FB2">
        <w:rPr>
          <w:rFonts w:ascii="Simplified Arabic" w:hAnsi="Simplified Arabic" w:cs="Simplified Arabic"/>
          <w:sz w:val="28"/>
          <w:szCs w:val="28"/>
          <w:rtl/>
          <w:lang w:bidi="ar-EG"/>
        </w:rPr>
        <w:t xml:space="preserve"> والمؤسسات الأكاديمية مثل الجامعات سواء على المستوى الداخلي لدعم صناعة السياسات العامة للدولة والحزب بالمعلومات والتحليلات وخلق توافق مجتمعي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أو على المستوى الخارجي لدعم السياسة الخارجية الصينية والحضور الصيني من خلال مبادرة الحزام والطريق</w:t>
      </w:r>
      <w:r w:rsidR="00C5314D"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35"/>
      </w:r>
    </w:p>
    <w:p w14:paraId="2E03CBEE" w14:textId="77777777" w:rsidR="00DA4A12" w:rsidRPr="00F85FB2" w:rsidRDefault="0084737E" w:rsidP="00DA4A12">
      <w:p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وقد كونت هذه المراكز صلات أكاديمية وبحثية عبر العالم مع المراكز المناظرة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ومن الأمثلة الجديرة بالتنويه فى هذا الخصوص تكوين (تحالف جامعات طريق الحرير الجديد) برعاية </w:t>
      </w:r>
      <w:r w:rsidR="001C1760" w:rsidRPr="00F85FB2">
        <w:rPr>
          <w:rFonts w:ascii="Simplified Arabic" w:hAnsi="Simplified Arabic" w:cs="Simplified Arabic" w:hint="cs"/>
          <w:sz w:val="28"/>
          <w:szCs w:val="28"/>
          <w:rtl/>
          <w:lang w:bidi="ar-EG"/>
        </w:rPr>
        <w:t xml:space="preserve">جامعة </w:t>
      </w:r>
      <w:r w:rsidR="001C1760"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شئان جياوتنغ) والذى أصبح يضم حوالى 100 جامعة من 22 بلدا حول العالم</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أسست </w:t>
      </w:r>
      <w:r w:rsidRPr="00F85FB2">
        <w:rPr>
          <w:rFonts w:ascii="Simplified Arabic" w:hAnsi="Simplified Arabic" w:cs="Simplified Arabic"/>
          <w:sz w:val="28"/>
          <w:szCs w:val="28"/>
          <w:rtl/>
          <w:lang w:bidi="ar-EG"/>
        </w:rPr>
        <w:lastRenderedPageBreak/>
        <w:t>جامعة صينية أخرى أول أكاديمية عربية لدعم التعاون مع الدول العربية على وجه الخصوص</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بخلاف منتدى مراكز التفكير الصينية / </w:t>
      </w:r>
      <w:r w:rsidR="001C1760" w:rsidRPr="00F85FB2">
        <w:rPr>
          <w:rFonts w:ascii="Simplified Arabic" w:hAnsi="Simplified Arabic" w:cs="Simplified Arabic" w:hint="cs"/>
          <w:sz w:val="28"/>
          <w:szCs w:val="28"/>
          <w:rtl/>
          <w:lang w:bidi="ar-EG"/>
        </w:rPr>
        <w:t>الأفريقية:</w:t>
      </w:r>
      <w:r w:rsidR="001C1760" w:rsidRPr="00F85FB2">
        <w:rPr>
          <w:rFonts w:ascii="Simplified Arabic" w:hAnsi="Simplified Arabic" w:cs="Simplified Arabic"/>
          <w:sz w:val="28"/>
          <w:szCs w:val="28"/>
          <w:lang w:bidi="ar-EG"/>
        </w:rPr>
        <w:t xml:space="preserve"> China</w:t>
      </w:r>
      <w:r w:rsidRPr="00F85FB2">
        <w:rPr>
          <w:rFonts w:ascii="Simplified Arabic" w:hAnsi="Simplified Arabic" w:cs="Simplified Arabic"/>
          <w:sz w:val="28"/>
          <w:szCs w:val="28"/>
          <w:lang w:bidi="ar-EG"/>
        </w:rPr>
        <w:t xml:space="preserve"> Africa Think Tank Forum</w:t>
      </w:r>
      <w:r w:rsidR="00C5314D"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36"/>
      </w:r>
    </w:p>
    <w:p w14:paraId="62B325ED" w14:textId="77777777" w:rsidR="000B60A2" w:rsidRPr="00F85FB2" w:rsidRDefault="000B60A2" w:rsidP="0040471F">
      <w:pPr>
        <w:bidi/>
        <w:spacing w:after="0" w:line="240" w:lineRule="auto"/>
        <w:ind w:left="360" w:hanging="360"/>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ج. </w:t>
      </w:r>
      <w:r w:rsidRPr="00F85FB2">
        <w:rPr>
          <w:rFonts w:ascii="Simplified Arabic" w:hAnsi="Simplified Arabic" w:cs="Simplified Arabic" w:hint="cs"/>
          <w:b/>
          <w:bCs/>
          <w:sz w:val="28"/>
          <w:szCs w:val="28"/>
          <w:rtl/>
          <w:lang w:bidi="ar-EG"/>
        </w:rPr>
        <w:t xml:space="preserve">التكتلات الكبرى برئاسة </w:t>
      </w:r>
      <w:r w:rsidR="00A73768" w:rsidRPr="00F85FB2">
        <w:rPr>
          <w:rFonts w:ascii="Simplified Arabic" w:hAnsi="Simplified Arabic" w:cs="Simplified Arabic" w:hint="cs"/>
          <w:b/>
          <w:bCs/>
          <w:sz w:val="28"/>
          <w:szCs w:val="28"/>
          <w:rtl/>
          <w:lang w:bidi="ar-EG"/>
        </w:rPr>
        <w:t>الصين:</w:t>
      </w:r>
      <w:r w:rsidRPr="00F85FB2">
        <w:rPr>
          <w:rFonts w:ascii="Simplified Arabic" w:hAnsi="Simplified Arabic" w:cs="Simplified Arabic" w:hint="cs"/>
          <w:sz w:val="28"/>
          <w:szCs w:val="28"/>
          <w:rtl/>
          <w:lang w:bidi="ar-EG"/>
        </w:rPr>
        <w:t xml:space="preserve"> حيث تعتمد الصين بصورة جوهرية على تكتل بريكس ومنظمة </w:t>
      </w:r>
      <w:r w:rsidR="0040471F" w:rsidRPr="00F85FB2">
        <w:rPr>
          <w:rFonts w:ascii="Simplified Arabic" w:hAnsi="Simplified Arabic" w:cs="Simplified Arabic" w:hint="cs"/>
          <w:sz w:val="28"/>
          <w:szCs w:val="28"/>
          <w:rtl/>
          <w:lang w:bidi="ar-EG"/>
        </w:rPr>
        <w:t>شنغهاي</w:t>
      </w:r>
      <w:r w:rsidRPr="00F85FB2">
        <w:rPr>
          <w:rFonts w:ascii="Simplified Arabic" w:hAnsi="Simplified Arabic" w:cs="Simplified Arabic" w:hint="cs"/>
          <w:sz w:val="28"/>
          <w:szCs w:val="28"/>
          <w:rtl/>
          <w:lang w:bidi="ar-EG"/>
        </w:rPr>
        <w:t xml:space="preserve"> للتعاون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 كروافع رئيسة لدعم </w:t>
      </w:r>
      <w:r w:rsidR="00A73768" w:rsidRPr="00F85FB2">
        <w:rPr>
          <w:rFonts w:ascii="Simplified Arabic" w:hAnsi="Simplified Arabic" w:cs="Simplified Arabic" w:hint="cs"/>
          <w:sz w:val="28"/>
          <w:szCs w:val="28"/>
          <w:rtl/>
          <w:lang w:bidi="ar-EG"/>
        </w:rPr>
        <w:t>المبادرة:</w:t>
      </w:r>
    </w:p>
    <w:p w14:paraId="0DC2E558" w14:textId="689BECE2" w:rsidR="000B60A2" w:rsidRPr="00F85FB2" w:rsidRDefault="000B60A2" w:rsidP="00DE0567">
      <w:pPr>
        <w:bidi/>
        <w:spacing w:after="0" w:line="240" w:lineRule="auto"/>
        <w:ind w:left="360" w:hanging="360"/>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 </w:t>
      </w:r>
      <w:r w:rsidR="0040471F" w:rsidRPr="00F85FB2">
        <w:rPr>
          <w:rFonts w:ascii="Simplified Arabic" w:hAnsi="Simplified Arabic" w:cs="Simplified Arabic" w:hint="cs"/>
          <w:b/>
          <w:bCs/>
          <w:sz w:val="28"/>
          <w:szCs w:val="28"/>
          <w:rtl/>
          <w:lang w:bidi="ar-EG"/>
        </w:rPr>
        <w:t xml:space="preserve">تكتل بريكس </w:t>
      </w:r>
      <w:r w:rsidR="0040471F" w:rsidRPr="00F85FB2">
        <w:rPr>
          <w:rFonts w:ascii="Simplified Arabic" w:hAnsi="Simplified Arabic" w:cs="Simplified Arabic"/>
          <w:b/>
          <w:bCs/>
          <w:sz w:val="28"/>
          <w:szCs w:val="28"/>
          <w:rtl/>
          <w:lang w:bidi="ar-EG"/>
        </w:rPr>
        <w:t>–</w:t>
      </w:r>
      <w:r w:rsidR="0040471F" w:rsidRPr="00F85FB2">
        <w:rPr>
          <w:rFonts w:ascii="Simplified Arabic" w:hAnsi="Simplified Arabic" w:cs="Simplified Arabic" w:hint="cs"/>
          <w:b/>
          <w:bCs/>
          <w:sz w:val="28"/>
          <w:szCs w:val="28"/>
          <w:rtl/>
          <w:lang w:bidi="ar-EG"/>
        </w:rPr>
        <w:t xml:space="preserve"> </w:t>
      </w:r>
      <w:r w:rsidR="00A73768" w:rsidRPr="00F85FB2">
        <w:rPr>
          <w:rFonts w:ascii="Simplified Arabic" w:hAnsi="Simplified Arabic" w:cs="Simplified Arabic"/>
          <w:b/>
          <w:bCs/>
          <w:sz w:val="28"/>
          <w:szCs w:val="28"/>
          <w:lang w:bidi="ar-EG"/>
        </w:rPr>
        <w:t>BRICS</w:t>
      </w:r>
      <w:r w:rsidR="00A73768" w:rsidRPr="00F85FB2">
        <w:rPr>
          <w:rFonts w:ascii="Simplified Arabic" w:hAnsi="Simplified Arabic" w:cs="Simplified Arabic" w:hint="cs"/>
          <w:b/>
          <w:bCs/>
          <w:sz w:val="28"/>
          <w:szCs w:val="28"/>
          <w:rtl/>
          <w:lang w:bidi="ar-EG"/>
        </w:rPr>
        <w:t>:</w:t>
      </w:r>
      <w:r w:rsidR="0040471F" w:rsidRPr="00F85FB2">
        <w:rPr>
          <w:rFonts w:ascii="Simplified Arabic" w:hAnsi="Simplified Arabic" w:cs="Simplified Arabic" w:hint="cs"/>
          <w:b/>
          <w:bCs/>
          <w:sz w:val="28"/>
          <w:szCs w:val="28"/>
          <w:rtl/>
          <w:lang w:bidi="ar-EG"/>
        </w:rPr>
        <w:t xml:space="preserve"> </w:t>
      </w:r>
      <w:r w:rsidR="00DE0567" w:rsidRPr="00F85FB2">
        <w:rPr>
          <w:rFonts w:ascii="Simplified Arabic" w:hAnsi="Simplified Arabic" w:cs="Simplified Arabic" w:hint="cs"/>
          <w:b/>
          <w:bCs/>
          <w:sz w:val="28"/>
          <w:szCs w:val="28"/>
          <w:rtl/>
          <w:lang w:bidi="ar-EG"/>
        </w:rPr>
        <w:t>وتأسست عام 2009</w:t>
      </w:r>
      <w:r w:rsidR="00BD6008">
        <w:rPr>
          <w:rFonts w:ascii="Simplified Arabic" w:hAnsi="Simplified Arabic" w:cs="Simplified Arabic" w:hint="cs"/>
          <w:b/>
          <w:bCs/>
          <w:sz w:val="28"/>
          <w:szCs w:val="28"/>
          <w:rtl/>
          <w:lang w:bidi="ar-EG"/>
        </w:rPr>
        <w:t>،</w:t>
      </w:r>
      <w:r w:rsidR="00DE0567" w:rsidRPr="00F85FB2">
        <w:rPr>
          <w:rFonts w:ascii="Simplified Arabic" w:hAnsi="Simplified Arabic" w:cs="Simplified Arabic" w:hint="cs"/>
          <w:b/>
          <w:bCs/>
          <w:sz w:val="28"/>
          <w:szCs w:val="28"/>
          <w:rtl/>
          <w:lang w:bidi="ar-EG"/>
        </w:rPr>
        <w:t xml:space="preserve"> </w:t>
      </w:r>
      <w:r w:rsidR="00207385" w:rsidRPr="00F85FB2">
        <w:rPr>
          <w:rFonts w:ascii="Simplified Arabic" w:hAnsi="Simplified Arabic" w:cs="Simplified Arabic" w:hint="cs"/>
          <w:sz w:val="28"/>
          <w:szCs w:val="28"/>
          <w:rtl/>
          <w:lang w:bidi="ar-EG"/>
        </w:rPr>
        <w:t>وتضم مجموعة من الدول الأسرع نموا فى العالم تشمل</w:t>
      </w:r>
      <w:r w:rsidR="00BD6008">
        <w:rPr>
          <w:rFonts w:ascii="Simplified Arabic" w:hAnsi="Simplified Arabic" w:cs="Simplified Arabic" w:hint="cs"/>
          <w:sz w:val="28"/>
          <w:szCs w:val="28"/>
          <w:rtl/>
          <w:lang w:bidi="ar-EG"/>
        </w:rPr>
        <w:t>:</w:t>
      </w:r>
      <w:r w:rsidR="00207385" w:rsidRPr="00F85FB2">
        <w:rPr>
          <w:rFonts w:ascii="Simplified Arabic" w:hAnsi="Simplified Arabic" w:cs="Simplified Arabic" w:hint="cs"/>
          <w:sz w:val="28"/>
          <w:szCs w:val="28"/>
          <w:rtl/>
          <w:lang w:bidi="ar-EG"/>
        </w:rPr>
        <w:t xml:space="preserve"> البرازيل</w:t>
      </w:r>
      <w:r w:rsidR="00BD6008">
        <w:rPr>
          <w:rFonts w:ascii="Simplified Arabic" w:hAnsi="Simplified Arabic" w:cs="Simplified Arabic" w:hint="cs"/>
          <w:sz w:val="28"/>
          <w:szCs w:val="28"/>
          <w:rtl/>
          <w:lang w:bidi="ar-EG"/>
        </w:rPr>
        <w:t>،</w:t>
      </w:r>
      <w:r w:rsidR="00207385" w:rsidRPr="00F85FB2">
        <w:rPr>
          <w:rFonts w:ascii="Simplified Arabic" w:hAnsi="Simplified Arabic" w:cs="Simplified Arabic" w:hint="cs"/>
          <w:sz w:val="28"/>
          <w:szCs w:val="28"/>
          <w:rtl/>
          <w:lang w:bidi="ar-EG"/>
        </w:rPr>
        <w:t xml:space="preserve"> روسيا</w:t>
      </w:r>
      <w:r w:rsidR="00BD6008">
        <w:rPr>
          <w:rFonts w:ascii="Simplified Arabic" w:hAnsi="Simplified Arabic" w:cs="Simplified Arabic" w:hint="cs"/>
          <w:sz w:val="28"/>
          <w:szCs w:val="28"/>
          <w:rtl/>
          <w:lang w:bidi="ar-EG"/>
        </w:rPr>
        <w:t>،</w:t>
      </w:r>
      <w:r w:rsidR="00207385" w:rsidRPr="00F85FB2">
        <w:rPr>
          <w:rFonts w:ascii="Simplified Arabic" w:hAnsi="Simplified Arabic" w:cs="Simplified Arabic" w:hint="cs"/>
          <w:sz w:val="28"/>
          <w:szCs w:val="28"/>
          <w:rtl/>
          <w:lang w:bidi="ar-EG"/>
        </w:rPr>
        <w:t xml:space="preserve"> </w:t>
      </w:r>
      <w:r w:rsidR="00DE0567" w:rsidRPr="00F85FB2">
        <w:rPr>
          <w:rFonts w:ascii="Simplified Arabic" w:hAnsi="Simplified Arabic" w:cs="Simplified Arabic" w:hint="cs"/>
          <w:sz w:val="28"/>
          <w:szCs w:val="28"/>
          <w:rtl/>
          <w:lang w:bidi="ar-EG"/>
        </w:rPr>
        <w:t>الهند</w:t>
      </w:r>
      <w:r w:rsidR="00BD6008">
        <w:rPr>
          <w:rFonts w:ascii="Simplified Arabic" w:hAnsi="Simplified Arabic" w:cs="Simplified Arabic" w:hint="cs"/>
          <w:sz w:val="28"/>
          <w:szCs w:val="28"/>
          <w:rtl/>
          <w:lang w:bidi="ar-EG"/>
        </w:rPr>
        <w:t>،</w:t>
      </w:r>
      <w:r w:rsidR="00DE0567" w:rsidRPr="00F85FB2">
        <w:rPr>
          <w:rFonts w:ascii="Simplified Arabic" w:hAnsi="Simplified Arabic" w:cs="Simplified Arabic" w:hint="cs"/>
          <w:sz w:val="28"/>
          <w:szCs w:val="28"/>
          <w:rtl/>
          <w:lang w:bidi="ar-EG"/>
        </w:rPr>
        <w:t xml:space="preserve"> </w:t>
      </w:r>
      <w:r w:rsidR="00207385" w:rsidRPr="00F85FB2">
        <w:rPr>
          <w:rFonts w:ascii="Simplified Arabic" w:hAnsi="Simplified Arabic" w:cs="Simplified Arabic" w:hint="cs"/>
          <w:sz w:val="28"/>
          <w:szCs w:val="28"/>
          <w:rtl/>
          <w:lang w:bidi="ar-EG"/>
        </w:rPr>
        <w:t>الصين</w:t>
      </w:r>
      <w:r w:rsidR="00BD6008">
        <w:rPr>
          <w:rFonts w:ascii="Simplified Arabic" w:hAnsi="Simplified Arabic" w:cs="Simplified Arabic" w:hint="cs"/>
          <w:sz w:val="28"/>
          <w:szCs w:val="28"/>
          <w:rtl/>
          <w:lang w:bidi="ar-EG"/>
        </w:rPr>
        <w:t>،</w:t>
      </w:r>
      <w:r w:rsidR="00207385" w:rsidRPr="00F85FB2">
        <w:rPr>
          <w:rFonts w:ascii="Simplified Arabic" w:hAnsi="Simplified Arabic" w:cs="Simplified Arabic" w:hint="cs"/>
          <w:sz w:val="28"/>
          <w:szCs w:val="28"/>
          <w:rtl/>
          <w:lang w:bidi="ar-EG"/>
        </w:rPr>
        <w:t xml:space="preserve"> جنوب أفريقيا</w:t>
      </w:r>
      <w:r w:rsidR="00BD6008">
        <w:rPr>
          <w:rFonts w:ascii="Simplified Arabic" w:hAnsi="Simplified Arabic" w:cs="Simplified Arabic" w:hint="cs"/>
          <w:sz w:val="28"/>
          <w:szCs w:val="28"/>
          <w:rtl/>
          <w:lang w:bidi="ar-EG"/>
        </w:rPr>
        <w:t>،</w:t>
      </w:r>
      <w:r w:rsidR="00DE0567" w:rsidRPr="00F85FB2">
        <w:rPr>
          <w:rFonts w:ascii="Simplified Arabic" w:hAnsi="Simplified Arabic" w:cs="Simplified Arabic" w:hint="cs"/>
          <w:sz w:val="28"/>
          <w:szCs w:val="28"/>
          <w:rtl/>
          <w:lang w:bidi="ar-EG"/>
        </w:rPr>
        <w:t xml:space="preserve"> وتضم أكثر من 23% من </w:t>
      </w:r>
      <w:r w:rsidR="00BD6008">
        <w:rPr>
          <w:rFonts w:ascii="Simplified Arabic" w:hAnsi="Simplified Arabic" w:cs="Simplified Arabic" w:hint="cs"/>
          <w:sz w:val="28"/>
          <w:szCs w:val="28"/>
          <w:rtl/>
          <w:lang w:bidi="ar-EG"/>
        </w:rPr>
        <w:t>الاقتصا</w:t>
      </w:r>
      <w:r w:rsidR="00DE0567" w:rsidRPr="00F85FB2">
        <w:rPr>
          <w:rFonts w:ascii="Simplified Arabic" w:hAnsi="Simplified Arabic" w:cs="Simplified Arabic" w:hint="cs"/>
          <w:sz w:val="28"/>
          <w:szCs w:val="28"/>
          <w:rtl/>
          <w:lang w:bidi="ar-EG"/>
        </w:rPr>
        <w:t>د العالمي</w:t>
      </w:r>
      <w:r w:rsidR="00BD6008">
        <w:rPr>
          <w:rFonts w:ascii="Simplified Arabic" w:hAnsi="Simplified Arabic" w:cs="Simplified Arabic" w:hint="cs"/>
          <w:sz w:val="28"/>
          <w:szCs w:val="28"/>
          <w:rtl/>
          <w:lang w:bidi="ar-EG"/>
        </w:rPr>
        <w:t>.</w:t>
      </w:r>
      <w:r w:rsidR="00DE0567" w:rsidRPr="00F85FB2">
        <w:rPr>
          <w:rFonts w:ascii="Simplified Arabic" w:hAnsi="Simplified Arabic" w:cs="Simplified Arabic" w:hint="cs"/>
          <w:sz w:val="28"/>
          <w:szCs w:val="28"/>
          <w:rtl/>
          <w:lang w:bidi="ar-EG"/>
        </w:rPr>
        <w:t xml:space="preserve"> وقد أسست المجموعة بنكا خاصا بها عام 2014 لتمويل المشروعات فى دول المجموعة </w:t>
      </w:r>
      <w:r w:rsidR="00A73768" w:rsidRPr="00F85FB2">
        <w:rPr>
          <w:rFonts w:ascii="Simplified Arabic" w:hAnsi="Simplified Arabic" w:cs="Simplified Arabic" w:hint="cs"/>
          <w:sz w:val="28"/>
          <w:szCs w:val="28"/>
          <w:rtl/>
          <w:lang w:bidi="ar-EG"/>
        </w:rPr>
        <w:t>(جدول</w:t>
      </w:r>
      <w:r w:rsidR="00DE0567" w:rsidRPr="00F85FB2">
        <w:rPr>
          <w:rFonts w:ascii="Simplified Arabic" w:hAnsi="Simplified Arabic" w:cs="Simplified Arabic" w:hint="cs"/>
          <w:sz w:val="28"/>
          <w:szCs w:val="28"/>
          <w:rtl/>
          <w:lang w:bidi="ar-EG"/>
        </w:rPr>
        <w:t xml:space="preserve"> رقم </w:t>
      </w:r>
      <w:r w:rsidR="006F4ED3">
        <w:rPr>
          <w:rFonts w:ascii="Simplified Arabic" w:hAnsi="Simplified Arabic" w:cs="Simplified Arabic" w:hint="cs"/>
          <w:sz w:val="28"/>
          <w:szCs w:val="28"/>
          <w:rtl/>
          <w:lang w:bidi="ar-EG"/>
        </w:rPr>
        <w:t>(</w:t>
      </w:r>
      <w:r w:rsidR="00DE0567" w:rsidRPr="00F85FB2">
        <w:rPr>
          <w:rFonts w:ascii="Simplified Arabic" w:hAnsi="Simplified Arabic" w:cs="Simplified Arabic" w:hint="cs"/>
          <w:sz w:val="28"/>
          <w:szCs w:val="28"/>
          <w:rtl/>
          <w:lang w:bidi="ar-EG"/>
        </w:rPr>
        <w:t>1-2</w:t>
      </w:r>
      <w:r w:rsidR="006F4ED3">
        <w:rPr>
          <w:rFonts w:ascii="Simplified Arabic" w:hAnsi="Simplified Arabic" w:cs="Simplified Arabic" w:hint="cs"/>
          <w:sz w:val="28"/>
          <w:szCs w:val="28"/>
          <w:rtl/>
          <w:lang w:bidi="ar-EG"/>
        </w:rPr>
        <w:t>)</w:t>
      </w:r>
      <w:r w:rsidR="00DE0567" w:rsidRPr="00F85FB2">
        <w:rPr>
          <w:rFonts w:ascii="Simplified Arabic" w:hAnsi="Simplified Arabic" w:cs="Simplified Arabic" w:hint="cs"/>
          <w:sz w:val="28"/>
          <w:szCs w:val="28"/>
          <w:rtl/>
          <w:lang w:bidi="ar-EG"/>
        </w:rPr>
        <w:t>)</w:t>
      </w:r>
      <w:r w:rsidR="00BD6008">
        <w:rPr>
          <w:rFonts w:ascii="Simplified Arabic" w:hAnsi="Simplified Arabic" w:cs="Simplified Arabic" w:hint="cs"/>
          <w:sz w:val="28"/>
          <w:szCs w:val="28"/>
          <w:rtl/>
          <w:lang w:bidi="ar-EG"/>
        </w:rPr>
        <w:t>.</w:t>
      </w:r>
      <w:r w:rsidR="00DE0567" w:rsidRPr="00F85FB2">
        <w:rPr>
          <w:rFonts w:ascii="Simplified Arabic" w:hAnsi="Simplified Arabic" w:cs="Simplified Arabic" w:hint="cs"/>
          <w:sz w:val="28"/>
          <w:szCs w:val="28"/>
          <w:rtl/>
          <w:lang w:bidi="ar-EG"/>
        </w:rPr>
        <w:t xml:space="preserve"> وتسعى مصر للانضمام الى المجموعة بدعم صيني فى الأجل القريب </w:t>
      </w:r>
      <w:r w:rsidR="006859DE" w:rsidRPr="00F85FB2">
        <w:rPr>
          <w:rFonts w:ascii="Simplified Arabic" w:hAnsi="Simplified Arabic" w:cs="Simplified Arabic" w:hint="cs"/>
          <w:sz w:val="28"/>
          <w:szCs w:val="28"/>
          <w:rtl/>
          <w:lang w:bidi="ar-EG"/>
        </w:rPr>
        <w:t>حيث شاركت فى قمة التكتل عام 2017 بصفة مراقب</w:t>
      </w:r>
      <w:r w:rsidR="00BD6008">
        <w:rPr>
          <w:rFonts w:ascii="Simplified Arabic" w:hAnsi="Simplified Arabic" w:cs="Simplified Arabic" w:hint="cs"/>
          <w:sz w:val="28"/>
          <w:szCs w:val="28"/>
          <w:rtl/>
          <w:lang w:bidi="ar-EG"/>
        </w:rPr>
        <w:t>.</w:t>
      </w:r>
      <w:r w:rsidR="00207385" w:rsidRPr="00F85FB2">
        <w:rPr>
          <w:rFonts w:ascii="Simplified Arabic" w:hAnsi="Simplified Arabic" w:cs="Simplified Arabic" w:hint="cs"/>
          <w:sz w:val="28"/>
          <w:szCs w:val="28"/>
          <w:rtl/>
          <w:lang w:bidi="ar-EG"/>
        </w:rPr>
        <w:t xml:space="preserve"> </w:t>
      </w:r>
    </w:p>
    <w:p w14:paraId="08E51832" w14:textId="77777777" w:rsidR="005A7C74" w:rsidRDefault="00DE0567" w:rsidP="00DE336B">
      <w:pPr>
        <w:bidi/>
        <w:spacing w:after="0" w:line="240" w:lineRule="auto"/>
        <w:ind w:left="360" w:hanging="360"/>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hint="cs"/>
          <w:b/>
          <w:bCs/>
          <w:sz w:val="28"/>
          <w:szCs w:val="28"/>
          <w:rtl/>
          <w:lang w:bidi="ar-EG"/>
        </w:rPr>
        <w:t xml:space="preserve">منظمة شنغهاي للتعاون </w:t>
      </w:r>
      <w:r w:rsidR="00BD6008">
        <w:rPr>
          <w:rFonts w:ascii="Simplified Arabic" w:hAnsi="Simplified Arabic" w:cs="Simplified Arabic" w:hint="cs"/>
          <w:b/>
          <w:bCs/>
          <w:sz w:val="28"/>
          <w:szCs w:val="28"/>
          <w:rtl/>
          <w:lang w:bidi="ar-EG"/>
        </w:rPr>
        <w:t>الاقتصا</w:t>
      </w:r>
      <w:r w:rsidRPr="00F85FB2">
        <w:rPr>
          <w:rFonts w:ascii="Simplified Arabic" w:hAnsi="Simplified Arabic" w:cs="Simplified Arabic" w:hint="cs"/>
          <w:b/>
          <w:bCs/>
          <w:sz w:val="28"/>
          <w:szCs w:val="28"/>
          <w:rtl/>
          <w:lang w:bidi="ar-EG"/>
        </w:rPr>
        <w:t xml:space="preserve">دي </w:t>
      </w:r>
      <w:r w:rsidR="00F75F0B" w:rsidRPr="00F85FB2">
        <w:rPr>
          <w:rFonts w:ascii="Simplified Arabic" w:hAnsi="Simplified Arabic" w:cs="Simplified Arabic" w:hint="cs"/>
          <w:b/>
          <w:bCs/>
          <w:sz w:val="28"/>
          <w:szCs w:val="28"/>
          <w:rtl/>
          <w:lang w:bidi="ar-EG"/>
        </w:rPr>
        <w:t>-</w:t>
      </w:r>
      <w:r w:rsidR="00F75F0B" w:rsidRPr="00F85FB2">
        <w:rPr>
          <w:rFonts w:ascii="Simplified Arabic" w:hAnsi="Simplified Arabic" w:cs="Simplified Arabic" w:hint="cs"/>
          <w:sz w:val="28"/>
          <w:szCs w:val="28"/>
          <w:rtl/>
          <w:lang w:bidi="ar-EG"/>
        </w:rPr>
        <w:t xml:space="preserve"> </w:t>
      </w:r>
      <w:r w:rsidR="00F75F0B" w:rsidRPr="00F85FB2">
        <w:rPr>
          <w:rFonts w:ascii="Simplified Arabic" w:hAnsi="Simplified Arabic" w:cs="Simplified Arabic"/>
          <w:b/>
          <w:bCs/>
          <w:sz w:val="28"/>
          <w:szCs w:val="28"/>
          <w:lang w:bidi="ar-EG"/>
        </w:rPr>
        <w:t>SCO</w:t>
      </w:r>
      <w:r w:rsidRPr="00F85FB2">
        <w:rPr>
          <w:rFonts w:ascii="Simplified Arabic" w:hAnsi="Simplified Arabic" w:cs="Simplified Arabic" w:hint="cs"/>
          <w:sz w:val="28"/>
          <w:szCs w:val="28"/>
          <w:rtl/>
          <w:lang w:bidi="ar-EG"/>
        </w:rPr>
        <w:t xml:space="preserve">: </w:t>
      </w:r>
      <w:r w:rsidR="00CE7257" w:rsidRPr="00F85FB2">
        <w:rPr>
          <w:rFonts w:ascii="Simplified Arabic" w:hAnsi="Simplified Arabic" w:cs="Simplified Arabic" w:hint="cs"/>
          <w:sz w:val="28"/>
          <w:szCs w:val="28"/>
          <w:rtl/>
          <w:lang w:bidi="ar-EG"/>
        </w:rPr>
        <w:t xml:space="preserve">وقد </w:t>
      </w:r>
      <w:r w:rsidR="007A274E" w:rsidRPr="00F85FB2">
        <w:rPr>
          <w:rFonts w:ascii="Simplified Arabic" w:hAnsi="Simplified Arabic" w:cs="Simplified Arabic" w:hint="cs"/>
          <w:sz w:val="28"/>
          <w:szCs w:val="28"/>
          <w:rtl/>
          <w:lang w:bidi="ar-EG"/>
        </w:rPr>
        <w:t xml:space="preserve">ظهرت </w:t>
      </w:r>
      <w:r w:rsidR="00CE7257" w:rsidRPr="00F85FB2">
        <w:rPr>
          <w:rFonts w:ascii="Simplified Arabic" w:hAnsi="Simplified Arabic" w:cs="Simplified Arabic" w:hint="cs"/>
          <w:sz w:val="28"/>
          <w:szCs w:val="28"/>
          <w:rtl/>
          <w:lang w:bidi="ar-EG"/>
        </w:rPr>
        <w:t xml:space="preserve">عام 1996 </w:t>
      </w:r>
      <w:r w:rsidR="00AA4488" w:rsidRPr="00F85FB2">
        <w:rPr>
          <w:rFonts w:ascii="Simplified Arabic" w:hAnsi="Simplified Arabic" w:cs="Simplified Arabic" w:hint="cs"/>
          <w:sz w:val="28"/>
          <w:szCs w:val="28"/>
          <w:rtl/>
          <w:lang w:bidi="ar-EG"/>
        </w:rPr>
        <w:t xml:space="preserve">كتجمع خماسي </w:t>
      </w:r>
      <w:r w:rsidR="00CE7257" w:rsidRPr="00F85FB2">
        <w:rPr>
          <w:rFonts w:ascii="Simplified Arabic" w:hAnsi="Simplified Arabic" w:cs="Simplified Arabic" w:hint="cs"/>
          <w:sz w:val="28"/>
          <w:szCs w:val="28"/>
          <w:rtl/>
          <w:lang w:bidi="ar-EG"/>
        </w:rPr>
        <w:t>على رأسه الصين</w:t>
      </w:r>
      <w:r w:rsidR="00BD6008">
        <w:rPr>
          <w:rFonts w:ascii="Simplified Arabic" w:hAnsi="Simplified Arabic" w:cs="Simplified Arabic" w:hint="cs"/>
          <w:sz w:val="28"/>
          <w:szCs w:val="28"/>
          <w:rtl/>
          <w:lang w:bidi="ar-EG"/>
        </w:rPr>
        <w:t>،</w:t>
      </w:r>
      <w:r w:rsidR="00CE7257" w:rsidRPr="00F85FB2">
        <w:rPr>
          <w:rFonts w:ascii="Simplified Arabic" w:hAnsi="Simplified Arabic" w:cs="Simplified Arabic" w:hint="cs"/>
          <w:sz w:val="28"/>
          <w:szCs w:val="28"/>
          <w:rtl/>
          <w:lang w:bidi="ar-EG"/>
        </w:rPr>
        <w:t xml:space="preserve"> وغيرت تسميتها عام 2001 </w:t>
      </w:r>
      <w:r w:rsidR="006859DE" w:rsidRPr="00F85FB2">
        <w:rPr>
          <w:rFonts w:ascii="Simplified Arabic" w:hAnsi="Simplified Arabic" w:cs="Simplified Arabic" w:hint="cs"/>
          <w:sz w:val="28"/>
          <w:szCs w:val="28"/>
          <w:rtl/>
          <w:lang w:bidi="ar-EG"/>
        </w:rPr>
        <w:t>مع انضمام دول أخرى اليها</w:t>
      </w:r>
      <w:r w:rsidR="00BD6008">
        <w:rPr>
          <w:rFonts w:ascii="Simplified Arabic" w:hAnsi="Simplified Arabic" w:cs="Simplified Arabic" w:hint="cs"/>
          <w:sz w:val="28"/>
          <w:szCs w:val="28"/>
          <w:rtl/>
          <w:lang w:bidi="ar-EG"/>
        </w:rPr>
        <w:t>.</w:t>
      </w:r>
      <w:r w:rsidR="006859DE" w:rsidRPr="00F85FB2">
        <w:rPr>
          <w:rFonts w:ascii="Simplified Arabic" w:hAnsi="Simplified Arabic" w:cs="Simplified Arabic" w:hint="cs"/>
          <w:sz w:val="28"/>
          <w:szCs w:val="28"/>
          <w:rtl/>
          <w:lang w:bidi="ar-EG"/>
        </w:rPr>
        <w:t xml:space="preserve"> </w:t>
      </w:r>
    </w:p>
    <w:p w14:paraId="57DDE49E" w14:textId="77777777" w:rsidR="00DE0567" w:rsidRPr="00F85FB2" w:rsidRDefault="00AA4488" w:rsidP="005A7C74">
      <w:pPr>
        <w:bidi/>
        <w:spacing w:after="0" w:line="240" w:lineRule="auto"/>
        <w:ind w:left="360" w:hanging="64"/>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وتضم </w:t>
      </w:r>
      <w:r w:rsidR="006859DE" w:rsidRPr="00F85FB2">
        <w:rPr>
          <w:rFonts w:ascii="Simplified Arabic" w:hAnsi="Simplified Arabic" w:cs="Simplified Arabic" w:hint="cs"/>
          <w:sz w:val="28"/>
          <w:szCs w:val="28"/>
          <w:rtl/>
          <w:lang w:bidi="ar-EG"/>
        </w:rPr>
        <w:t xml:space="preserve">المنظمة </w:t>
      </w:r>
      <w:r w:rsidRPr="00F85FB2">
        <w:rPr>
          <w:rFonts w:ascii="Simplified Arabic" w:hAnsi="Simplified Arabic" w:cs="Simplified Arabic" w:hint="cs"/>
          <w:sz w:val="28"/>
          <w:szCs w:val="28"/>
          <w:rtl/>
          <w:lang w:bidi="ar-EG"/>
        </w:rPr>
        <w:t xml:space="preserve">أكثر من 20% من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 العالمي</w:t>
      </w:r>
      <w:r w:rsidR="00BD6008">
        <w:rPr>
          <w:rFonts w:ascii="Simplified Arabic" w:hAnsi="Simplified Arabic" w:cs="Simplified Arabic" w:hint="cs"/>
          <w:sz w:val="28"/>
          <w:szCs w:val="28"/>
          <w:rtl/>
          <w:lang w:bidi="ar-EG"/>
        </w:rPr>
        <w:t>،</w:t>
      </w:r>
      <w:r w:rsidR="007A274E" w:rsidRPr="00F85FB2">
        <w:rPr>
          <w:rFonts w:ascii="Simplified Arabic" w:hAnsi="Simplified Arabic" w:cs="Simplified Arabic" w:hint="cs"/>
          <w:sz w:val="28"/>
          <w:szCs w:val="28"/>
          <w:rtl/>
          <w:lang w:bidi="ar-EG"/>
        </w:rPr>
        <w:t xml:space="preserve"> وعلى غرار تكتل بريكس فقد انضمت الهند الى المنظمة عام 2017</w:t>
      </w:r>
      <w:r w:rsidR="00BD6008">
        <w:rPr>
          <w:rFonts w:ascii="Simplified Arabic" w:hAnsi="Simplified Arabic" w:cs="Simplified Arabic" w:hint="cs"/>
          <w:sz w:val="28"/>
          <w:szCs w:val="28"/>
          <w:rtl/>
          <w:lang w:bidi="ar-EG"/>
        </w:rPr>
        <w:t>،</w:t>
      </w:r>
      <w:r w:rsidR="007A274E" w:rsidRPr="00F85FB2">
        <w:rPr>
          <w:rFonts w:ascii="Simplified Arabic" w:hAnsi="Simplified Arabic" w:cs="Simplified Arabic" w:hint="cs"/>
          <w:sz w:val="28"/>
          <w:szCs w:val="28"/>
          <w:rtl/>
          <w:lang w:bidi="ar-EG"/>
        </w:rPr>
        <w:t xml:space="preserve"> وكذلك باكستان</w:t>
      </w:r>
      <w:r w:rsidR="00BD6008">
        <w:rPr>
          <w:rFonts w:ascii="Simplified Arabic" w:hAnsi="Simplified Arabic" w:cs="Simplified Arabic" w:hint="cs"/>
          <w:sz w:val="28"/>
          <w:szCs w:val="28"/>
          <w:rtl/>
          <w:lang w:bidi="ar-EG"/>
        </w:rPr>
        <w:t>،</w:t>
      </w:r>
      <w:r w:rsidR="001B58C3" w:rsidRPr="00F85FB2">
        <w:rPr>
          <w:rFonts w:ascii="Simplified Arabic" w:hAnsi="Simplified Arabic" w:cs="Simplified Arabic" w:hint="cs"/>
          <w:sz w:val="28"/>
          <w:szCs w:val="28"/>
          <w:rtl/>
          <w:lang w:bidi="ar-EG"/>
        </w:rPr>
        <w:t xml:space="preserve"> كما قدمت مصر </w:t>
      </w:r>
      <w:r w:rsidR="00DE336B" w:rsidRPr="00F85FB2">
        <w:rPr>
          <w:rFonts w:ascii="Simplified Arabic" w:hAnsi="Simplified Arabic" w:cs="Simplified Arabic" w:hint="cs"/>
          <w:sz w:val="28"/>
          <w:szCs w:val="28"/>
          <w:rtl/>
          <w:lang w:bidi="ar-EG"/>
        </w:rPr>
        <w:t xml:space="preserve">واسرائيل طلبات </w:t>
      </w:r>
      <w:r w:rsidR="001B58C3" w:rsidRPr="00F85FB2">
        <w:rPr>
          <w:rFonts w:ascii="Simplified Arabic" w:hAnsi="Simplified Arabic" w:cs="Simplified Arabic" w:hint="cs"/>
          <w:sz w:val="28"/>
          <w:szCs w:val="28"/>
          <w:rtl/>
          <w:lang w:bidi="ar-EG"/>
        </w:rPr>
        <w:t xml:space="preserve">للانضمام الى المنظمة </w:t>
      </w:r>
      <w:r w:rsidR="00DE336B" w:rsidRPr="00F85FB2">
        <w:rPr>
          <w:rFonts w:ascii="Simplified Arabic" w:hAnsi="Simplified Arabic" w:cs="Simplified Arabic" w:hint="cs"/>
          <w:sz w:val="28"/>
          <w:szCs w:val="28"/>
          <w:rtl/>
          <w:lang w:bidi="ar-EG"/>
        </w:rPr>
        <w:t>كشركاء حوار</w:t>
      </w:r>
      <w:r w:rsidR="00BD6008">
        <w:rPr>
          <w:rFonts w:ascii="Simplified Arabic" w:hAnsi="Simplified Arabic" w:cs="Simplified Arabic" w:hint="cs"/>
          <w:sz w:val="28"/>
          <w:szCs w:val="28"/>
          <w:rtl/>
          <w:lang w:bidi="ar-EG"/>
        </w:rPr>
        <w:t>.</w:t>
      </w:r>
    </w:p>
    <w:p w14:paraId="769872E9" w14:textId="77777777" w:rsidR="005A7C74" w:rsidRDefault="000B60A2" w:rsidP="009B1A33">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ح</w:t>
      </w:r>
      <w:r w:rsidR="00DA4A12" w:rsidRPr="00F85FB2">
        <w:rPr>
          <w:rFonts w:ascii="Simplified Arabic" w:hAnsi="Simplified Arabic" w:cs="Simplified Arabic"/>
          <w:b/>
          <w:bCs/>
          <w:sz w:val="28"/>
          <w:szCs w:val="28"/>
          <w:rtl/>
          <w:lang w:bidi="ar-EG"/>
        </w:rPr>
        <w:t xml:space="preserve">. </w:t>
      </w:r>
      <w:r w:rsidR="008C2616" w:rsidRPr="00F85FB2">
        <w:rPr>
          <w:rFonts w:ascii="Simplified Arabic" w:hAnsi="Simplified Arabic" w:cs="Simplified Arabic"/>
          <w:b/>
          <w:bCs/>
          <w:sz w:val="28"/>
          <w:szCs w:val="28"/>
          <w:rtl/>
          <w:lang w:bidi="ar-EG"/>
        </w:rPr>
        <w:t xml:space="preserve">التسويق السياسي </w:t>
      </w:r>
      <w:r w:rsidR="0056602A" w:rsidRPr="00F85FB2">
        <w:rPr>
          <w:rFonts w:ascii="Simplified Arabic" w:hAnsi="Simplified Arabic" w:cs="Simplified Arabic"/>
          <w:b/>
          <w:bCs/>
          <w:sz w:val="28"/>
          <w:szCs w:val="28"/>
          <w:rtl/>
          <w:lang w:bidi="ar-EG"/>
        </w:rPr>
        <w:t>للمبادرة</w:t>
      </w:r>
      <w:r w:rsidR="00CD0A4E" w:rsidRPr="00F85FB2">
        <w:rPr>
          <w:rFonts w:ascii="Simplified Arabic" w:hAnsi="Simplified Arabic" w:cs="Simplified Arabic"/>
          <w:b/>
          <w:bCs/>
          <w:sz w:val="28"/>
          <w:szCs w:val="28"/>
          <w:rtl/>
          <w:lang w:bidi="ar-EG"/>
        </w:rPr>
        <w:t>:</w:t>
      </w:r>
      <w:r w:rsidR="006537E0" w:rsidRPr="00F85FB2">
        <w:rPr>
          <w:rFonts w:ascii="Simplified Arabic" w:hAnsi="Simplified Arabic" w:cs="Simplified Arabic"/>
          <w:b/>
          <w:bCs/>
          <w:sz w:val="28"/>
          <w:szCs w:val="28"/>
          <w:rtl/>
          <w:lang w:bidi="ar-EG"/>
        </w:rPr>
        <w:t xml:space="preserve"> </w:t>
      </w:r>
      <w:r w:rsidR="006537E0" w:rsidRPr="00F85FB2">
        <w:rPr>
          <w:rFonts w:ascii="Simplified Arabic" w:hAnsi="Simplified Arabic" w:cs="Simplified Arabic"/>
          <w:sz w:val="28"/>
          <w:szCs w:val="28"/>
          <w:rtl/>
          <w:lang w:bidi="ar-EG"/>
        </w:rPr>
        <w:t>لم يتوانى القادة الصينيون</w:t>
      </w:r>
      <w:r w:rsidR="006537E0" w:rsidRPr="00F85FB2">
        <w:rPr>
          <w:rFonts w:ascii="Simplified Arabic" w:hAnsi="Simplified Arabic" w:cs="Simplified Arabic"/>
          <w:b/>
          <w:bCs/>
          <w:sz w:val="28"/>
          <w:szCs w:val="28"/>
          <w:rtl/>
          <w:lang w:bidi="ar-EG"/>
        </w:rPr>
        <w:t xml:space="preserve"> </w:t>
      </w:r>
      <w:r w:rsidR="006537E0" w:rsidRPr="00F85FB2">
        <w:rPr>
          <w:rFonts w:ascii="Simplified Arabic" w:hAnsi="Simplified Arabic" w:cs="Simplified Arabic"/>
          <w:sz w:val="28"/>
          <w:szCs w:val="28"/>
          <w:rtl/>
          <w:lang w:bidi="ar-EG"/>
        </w:rPr>
        <w:t>عن الترويج</w:t>
      </w:r>
      <w:r w:rsidR="0056602A" w:rsidRPr="00F85FB2">
        <w:rPr>
          <w:rFonts w:ascii="Simplified Arabic" w:hAnsi="Simplified Arabic" w:cs="Simplified Arabic"/>
          <w:b/>
          <w:bCs/>
          <w:sz w:val="28"/>
          <w:szCs w:val="28"/>
          <w:rtl/>
          <w:lang w:bidi="ar-EG"/>
        </w:rPr>
        <w:t xml:space="preserve"> </w:t>
      </w:r>
      <w:r w:rsidR="006537E0" w:rsidRPr="00F85FB2">
        <w:rPr>
          <w:rFonts w:ascii="Simplified Arabic" w:hAnsi="Simplified Arabic" w:cs="Simplified Arabic"/>
          <w:sz w:val="28"/>
          <w:szCs w:val="28"/>
          <w:rtl/>
          <w:lang w:bidi="ar-EG"/>
        </w:rPr>
        <w:t xml:space="preserve">السياسي المباشر </w:t>
      </w:r>
      <w:r w:rsidR="005A7C74">
        <w:rPr>
          <w:rFonts w:ascii="Simplified Arabic" w:hAnsi="Simplified Arabic" w:cs="Simplified Arabic" w:hint="cs"/>
          <w:sz w:val="28"/>
          <w:szCs w:val="28"/>
          <w:rtl/>
          <w:lang w:bidi="ar-EG"/>
        </w:rPr>
        <w:t xml:space="preserve">للمبادرة </w:t>
      </w:r>
      <w:r w:rsidR="006537E0" w:rsidRPr="00F85FB2">
        <w:rPr>
          <w:rFonts w:ascii="Simplified Arabic" w:hAnsi="Simplified Arabic" w:cs="Simplified Arabic"/>
          <w:sz w:val="28"/>
          <w:szCs w:val="28"/>
          <w:rtl/>
          <w:lang w:bidi="ar-EG"/>
        </w:rPr>
        <w:t>ومضامينها فى كافة المحافل الدولية</w:t>
      </w:r>
      <w:r w:rsidR="00C5314D" w:rsidRPr="00F85FB2">
        <w:rPr>
          <w:rFonts w:ascii="Simplified Arabic" w:hAnsi="Simplified Arabic" w:cs="Simplified Arabic"/>
          <w:sz w:val="28"/>
          <w:szCs w:val="28"/>
          <w:rtl/>
          <w:lang w:bidi="ar-EG"/>
        </w:rPr>
        <w:t>،</w:t>
      </w:r>
      <w:r w:rsidR="006537E0" w:rsidRPr="00F85FB2">
        <w:rPr>
          <w:rFonts w:ascii="Simplified Arabic" w:hAnsi="Simplified Arabic" w:cs="Simplified Arabic"/>
          <w:sz w:val="28"/>
          <w:szCs w:val="28"/>
          <w:rtl/>
          <w:lang w:bidi="ar-EG"/>
        </w:rPr>
        <w:t xml:space="preserve"> وعلى سبيل المثال فقد طرح رئيس الدولة فكرة " رابطة المصير المشترك للبشرية" وروح المساواة الإنسانية الدولية خلال منتدى دافوس </w:t>
      </w:r>
      <w:r w:rsidR="00BD6008">
        <w:rPr>
          <w:rFonts w:ascii="Simplified Arabic" w:hAnsi="Simplified Arabic" w:cs="Simplified Arabic"/>
          <w:sz w:val="28"/>
          <w:szCs w:val="28"/>
          <w:rtl/>
          <w:lang w:bidi="ar-EG"/>
        </w:rPr>
        <w:t>الاقتصا</w:t>
      </w:r>
      <w:r w:rsidR="006537E0" w:rsidRPr="00F85FB2">
        <w:rPr>
          <w:rFonts w:ascii="Simplified Arabic" w:hAnsi="Simplified Arabic" w:cs="Simplified Arabic"/>
          <w:sz w:val="28"/>
          <w:szCs w:val="28"/>
          <w:rtl/>
          <w:lang w:bidi="ar-EG"/>
        </w:rPr>
        <w:t>دي العالمي فى دورته عام 2017</w:t>
      </w:r>
      <w:r w:rsidR="00C5314D" w:rsidRPr="00F85FB2">
        <w:rPr>
          <w:rFonts w:ascii="Simplified Arabic" w:hAnsi="Simplified Arabic" w:cs="Simplified Arabic"/>
          <w:sz w:val="28"/>
          <w:szCs w:val="28"/>
          <w:rtl/>
          <w:lang w:bidi="ar-EG"/>
        </w:rPr>
        <w:t>.</w:t>
      </w:r>
      <w:r w:rsidR="006537E0" w:rsidRPr="00F85FB2">
        <w:rPr>
          <w:rFonts w:ascii="Simplified Arabic" w:hAnsi="Simplified Arabic" w:cs="Simplified Arabic"/>
          <w:sz w:val="28"/>
          <w:szCs w:val="28"/>
          <w:rtl/>
          <w:lang w:bidi="ar-EG"/>
        </w:rPr>
        <w:t xml:space="preserve"> </w:t>
      </w:r>
    </w:p>
    <w:p w14:paraId="517D5BF7" w14:textId="77777777" w:rsidR="006537E0" w:rsidRPr="00F85FB2" w:rsidRDefault="006537E0" w:rsidP="005A7C74">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كذلك فى حوارات الحزب الشيوعي الصيني مع كافة القوى والأحزاب السياسية فى العالم / كما طرح فى الدورة رقم 55 للجنة التنمية الاجتماعية فى الأمم المتحدة لعام 2017</w:t>
      </w:r>
      <w:r w:rsidR="00C5314D" w:rsidRPr="00F85FB2">
        <w:rPr>
          <w:rFonts w:ascii="Simplified Arabic" w:hAnsi="Simplified Arabic" w:cs="Simplified Arabic"/>
          <w:sz w:val="28"/>
          <w:szCs w:val="28"/>
          <w:rtl/>
          <w:lang w:bidi="ar-EG"/>
        </w:rPr>
        <w:t>.</w:t>
      </w:r>
    </w:p>
    <w:p w14:paraId="513DEE5E" w14:textId="77777777" w:rsidR="00FC5DCA" w:rsidRPr="00F85FB2" w:rsidRDefault="006537E0" w:rsidP="005A7C74">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وعلى الجانب العملي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وحيث </w:t>
      </w:r>
      <w:r w:rsidR="009F55AB" w:rsidRPr="00F85FB2">
        <w:rPr>
          <w:rFonts w:ascii="Simplified Arabic" w:hAnsi="Simplified Arabic" w:cs="Simplified Arabic"/>
          <w:sz w:val="28"/>
          <w:szCs w:val="28"/>
          <w:rtl/>
          <w:lang w:bidi="ar-EG"/>
        </w:rPr>
        <w:t>تنطوي المبادرة بشكل واضح على صعود سياسي مخطط ومتوقع للصين يتضمن إعادة تشكيل النظام العالمي القائم</w:t>
      </w:r>
      <w:r w:rsidR="00C5314D" w:rsidRPr="00F85FB2">
        <w:rPr>
          <w:rFonts w:ascii="Simplified Arabic" w:hAnsi="Simplified Arabic" w:cs="Simplified Arabic"/>
          <w:sz w:val="28"/>
          <w:szCs w:val="28"/>
          <w:rtl/>
          <w:lang w:bidi="ar-EG"/>
        </w:rPr>
        <w:t>،</w:t>
      </w:r>
      <w:r w:rsidR="009F55AB" w:rsidRPr="00F85FB2">
        <w:rPr>
          <w:rFonts w:ascii="Simplified Arabic" w:hAnsi="Simplified Arabic" w:cs="Simplified Arabic"/>
          <w:sz w:val="28"/>
          <w:szCs w:val="28"/>
          <w:rtl/>
          <w:lang w:bidi="ar-EG"/>
        </w:rPr>
        <w:t xml:space="preserve"> </w:t>
      </w:r>
      <w:r w:rsidRPr="00F85FB2">
        <w:rPr>
          <w:rFonts w:ascii="Simplified Arabic" w:hAnsi="Simplified Arabic" w:cs="Simplified Arabic"/>
          <w:sz w:val="28"/>
          <w:szCs w:val="28"/>
          <w:rtl/>
          <w:lang w:bidi="ar-EG"/>
        </w:rPr>
        <w:t xml:space="preserve">فإن الصين تعتمد </w:t>
      </w:r>
      <w:r w:rsidR="009F55AB" w:rsidRPr="00F85FB2">
        <w:rPr>
          <w:rFonts w:ascii="Simplified Arabic" w:hAnsi="Simplified Arabic" w:cs="Simplified Arabic"/>
          <w:sz w:val="28"/>
          <w:szCs w:val="28"/>
          <w:rtl/>
          <w:lang w:bidi="ar-EG"/>
        </w:rPr>
        <w:t xml:space="preserve">فى هذا الصعود السياسي على مجموعة </w:t>
      </w:r>
      <w:r w:rsidR="00BD6008" w:rsidRPr="00F85FB2">
        <w:rPr>
          <w:rFonts w:ascii="Simplified Arabic" w:hAnsi="Simplified Arabic" w:cs="Simplified Arabic" w:hint="cs"/>
          <w:sz w:val="28"/>
          <w:szCs w:val="28"/>
          <w:rtl/>
          <w:lang w:bidi="ar-EG"/>
        </w:rPr>
        <w:t>من الأدوات</w:t>
      </w:r>
      <w:r w:rsidR="002648E4" w:rsidRPr="00F85FB2">
        <w:rPr>
          <w:rFonts w:ascii="Simplified Arabic" w:hAnsi="Simplified Arabic" w:cs="Simplified Arabic"/>
          <w:sz w:val="28"/>
          <w:szCs w:val="28"/>
          <w:rtl/>
          <w:lang w:bidi="ar-EG"/>
        </w:rPr>
        <w:t xml:space="preserve"> والآليات</w:t>
      </w:r>
      <w:r w:rsidR="005A7C74" w:rsidRPr="00F85FB2">
        <w:rPr>
          <w:rStyle w:val="FootnoteReference"/>
          <w:rFonts w:ascii="Simplified Arabic" w:hAnsi="Simplified Arabic" w:cs="Simplified Arabic"/>
          <w:sz w:val="28"/>
          <w:szCs w:val="28"/>
          <w:rtl/>
          <w:lang w:bidi="ar-EG"/>
        </w:rPr>
        <w:footnoteReference w:id="37"/>
      </w:r>
      <w:r w:rsidR="005A7C74" w:rsidRPr="00F85FB2">
        <w:rPr>
          <w:rFonts w:ascii="Simplified Arabic" w:hAnsi="Simplified Arabic" w:cs="Simplified Arabic"/>
          <w:sz w:val="28"/>
          <w:szCs w:val="28"/>
          <w:rtl/>
          <w:lang w:bidi="ar-EG"/>
        </w:rPr>
        <w:t xml:space="preserve"> </w:t>
      </w:r>
      <w:r w:rsidR="005A7C74">
        <w:rPr>
          <w:rFonts w:ascii="Simplified Arabic" w:hAnsi="Simplified Arabic" w:cs="Simplified Arabic" w:hint="cs"/>
          <w:sz w:val="28"/>
          <w:szCs w:val="28"/>
          <w:rtl/>
          <w:lang w:bidi="ar-EG"/>
        </w:rPr>
        <w:t>،</w:t>
      </w:r>
      <w:r w:rsidR="002648E4" w:rsidRPr="00F85FB2">
        <w:rPr>
          <w:rFonts w:ascii="Simplified Arabic" w:hAnsi="Simplified Arabic" w:cs="Simplified Arabic"/>
          <w:sz w:val="28"/>
          <w:szCs w:val="28"/>
          <w:rtl/>
          <w:lang w:bidi="ar-EG"/>
        </w:rPr>
        <w:t xml:space="preserve"> كما يوضح </w:t>
      </w:r>
      <w:r w:rsidR="005A7C74">
        <w:rPr>
          <w:rFonts w:ascii="Simplified Arabic" w:hAnsi="Simplified Arabic" w:cs="Simplified Arabic" w:hint="cs"/>
          <w:sz w:val="28"/>
          <w:szCs w:val="28"/>
          <w:rtl/>
          <w:lang w:bidi="ar-EG"/>
        </w:rPr>
        <w:t>(</w:t>
      </w:r>
      <w:r w:rsidR="002648E4" w:rsidRPr="00F85FB2">
        <w:rPr>
          <w:rFonts w:ascii="Simplified Arabic" w:hAnsi="Simplified Arabic" w:cs="Simplified Arabic"/>
          <w:sz w:val="28"/>
          <w:szCs w:val="28"/>
          <w:rtl/>
          <w:lang w:bidi="ar-EG"/>
        </w:rPr>
        <w:t xml:space="preserve">شكل رقم </w:t>
      </w:r>
      <w:r w:rsidR="0048612F">
        <w:rPr>
          <w:rFonts w:ascii="Simplified Arabic" w:hAnsi="Simplified Arabic" w:cs="Simplified Arabic" w:hint="cs"/>
          <w:sz w:val="28"/>
          <w:szCs w:val="28"/>
          <w:rtl/>
          <w:lang w:bidi="ar-EG"/>
        </w:rPr>
        <w:t>(</w:t>
      </w:r>
      <w:r w:rsidR="002648E4" w:rsidRPr="00F85FB2">
        <w:rPr>
          <w:rFonts w:ascii="Simplified Arabic" w:hAnsi="Simplified Arabic" w:cs="Simplified Arabic"/>
          <w:sz w:val="28"/>
          <w:szCs w:val="28"/>
          <w:rtl/>
          <w:lang w:bidi="ar-EG"/>
        </w:rPr>
        <w:t>1-8</w:t>
      </w:r>
      <w:r w:rsidR="005F0A01" w:rsidRPr="00F85FB2">
        <w:rPr>
          <w:rFonts w:ascii="Simplified Arabic" w:hAnsi="Simplified Arabic" w:cs="Simplified Arabic" w:hint="cs"/>
          <w:sz w:val="28"/>
          <w:szCs w:val="28"/>
          <w:rtl/>
          <w:lang w:bidi="ar-EG"/>
        </w:rPr>
        <w:t>)</w:t>
      </w:r>
      <w:r w:rsidR="0048612F">
        <w:rPr>
          <w:rFonts w:ascii="Simplified Arabic" w:hAnsi="Simplified Arabic" w:cs="Simplified Arabic" w:hint="cs"/>
          <w:sz w:val="28"/>
          <w:szCs w:val="28"/>
          <w:rtl/>
          <w:lang w:bidi="ar-EG"/>
        </w:rPr>
        <w:t>)</w:t>
      </w:r>
      <w:r w:rsidR="00CD0A4E" w:rsidRPr="00F85FB2">
        <w:rPr>
          <w:rFonts w:ascii="Simplified Arabic" w:hAnsi="Simplified Arabic" w:cs="Simplified Arabic"/>
          <w:sz w:val="28"/>
          <w:szCs w:val="28"/>
          <w:rtl/>
          <w:lang w:bidi="ar-EG"/>
        </w:rPr>
        <w:t>:</w:t>
      </w:r>
      <w:r w:rsidR="002648E4" w:rsidRPr="00F85FB2">
        <w:rPr>
          <w:rFonts w:ascii="Simplified Arabic" w:hAnsi="Simplified Arabic" w:cs="Simplified Arabic"/>
          <w:sz w:val="28"/>
          <w:szCs w:val="28"/>
          <w:rtl/>
          <w:lang w:bidi="ar-EG"/>
        </w:rPr>
        <w:t xml:space="preserve"> </w:t>
      </w:r>
    </w:p>
    <w:p w14:paraId="4FEE6B9B" w14:textId="77777777" w:rsidR="00FC5DCA" w:rsidRPr="00F85FB2" w:rsidRDefault="00FC5DCA" w:rsidP="00073FEE">
      <w:pPr>
        <w:pStyle w:val="ListParagraph"/>
        <w:numPr>
          <w:ilvl w:val="0"/>
          <w:numId w:val="31"/>
        </w:num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lastRenderedPageBreak/>
        <w:t>البناء التنظيمي الجديد</w:t>
      </w:r>
      <w:r w:rsidRPr="00F85FB2">
        <w:rPr>
          <w:rFonts w:ascii="Simplified Arabic" w:hAnsi="Simplified Arabic" w:cs="Simplified Arabic"/>
          <w:sz w:val="28"/>
          <w:szCs w:val="28"/>
          <w:rtl/>
          <w:lang w:bidi="ar-EG"/>
        </w:rPr>
        <w:t xml:space="preserve"> – </w:t>
      </w:r>
      <w:r w:rsidRPr="00F85FB2">
        <w:rPr>
          <w:rFonts w:ascii="Simplified Arabic" w:hAnsi="Simplified Arabic" w:cs="Simplified Arabic"/>
          <w:b/>
          <w:bCs/>
          <w:sz w:val="28"/>
          <w:szCs w:val="28"/>
          <w:rtl/>
          <w:lang w:bidi="ar-EG"/>
        </w:rPr>
        <w:t>المأسسة الجديدة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أي بناء مؤسسات وتنظيمات جديدة يكون </w:t>
      </w:r>
      <w:r w:rsidR="00073FEE">
        <w:rPr>
          <w:rFonts w:ascii="Simplified Arabic" w:hAnsi="Simplified Arabic" w:cs="Simplified Arabic" w:hint="cs"/>
          <w:sz w:val="28"/>
          <w:szCs w:val="28"/>
          <w:rtl/>
          <w:lang w:bidi="ar-EG"/>
        </w:rPr>
        <w:t xml:space="preserve">للصين </w:t>
      </w:r>
      <w:r w:rsidRPr="00F85FB2">
        <w:rPr>
          <w:rFonts w:ascii="Simplified Arabic" w:hAnsi="Simplified Arabic" w:cs="Simplified Arabic"/>
          <w:sz w:val="28"/>
          <w:szCs w:val="28"/>
          <w:rtl/>
          <w:lang w:bidi="ar-EG"/>
        </w:rPr>
        <w:t xml:space="preserve">الهيمنة </w:t>
      </w:r>
      <w:r w:rsidR="00073FEE">
        <w:rPr>
          <w:rFonts w:ascii="Simplified Arabic" w:hAnsi="Simplified Arabic" w:cs="Simplified Arabic" w:hint="cs"/>
          <w:sz w:val="28"/>
          <w:szCs w:val="28"/>
          <w:rtl/>
          <w:lang w:bidi="ar-EG"/>
        </w:rPr>
        <w:t xml:space="preserve">أو اليد العليا </w:t>
      </w:r>
      <w:r w:rsidRPr="00F85FB2">
        <w:rPr>
          <w:rFonts w:ascii="Simplified Arabic" w:hAnsi="Simplified Arabic" w:cs="Simplified Arabic"/>
          <w:sz w:val="28"/>
          <w:szCs w:val="28"/>
          <w:rtl/>
          <w:lang w:bidi="ar-EG"/>
        </w:rPr>
        <w:t>عليها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مع ما يرافقها من المشروعات العولمية الجديدة وليس تطوير القائم</w:t>
      </w:r>
      <w:r w:rsidR="00C5314D" w:rsidRPr="00F85FB2">
        <w:rPr>
          <w:rFonts w:ascii="Simplified Arabic" w:hAnsi="Simplified Arabic" w:cs="Simplified Arabic"/>
          <w:sz w:val="28"/>
          <w:szCs w:val="28"/>
          <w:rtl/>
          <w:lang w:bidi="ar-EG"/>
        </w:rPr>
        <w:t>.</w:t>
      </w:r>
      <w:r w:rsidR="002648E4" w:rsidRPr="00F85FB2">
        <w:rPr>
          <w:rFonts w:ascii="Simplified Arabic" w:hAnsi="Simplified Arabic" w:cs="Simplified Arabic"/>
          <w:sz w:val="28"/>
          <w:szCs w:val="28"/>
          <w:rtl/>
          <w:lang w:bidi="ar-EG"/>
        </w:rPr>
        <w:t xml:space="preserve"> ويندرج فى هذا الإطار تجمع بريكس</w:t>
      </w:r>
      <w:r w:rsidR="00C5314D" w:rsidRPr="00F85FB2">
        <w:rPr>
          <w:rFonts w:ascii="Simplified Arabic" w:hAnsi="Simplified Arabic" w:cs="Simplified Arabic"/>
          <w:sz w:val="28"/>
          <w:szCs w:val="28"/>
          <w:rtl/>
          <w:lang w:bidi="ar-EG"/>
        </w:rPr>
        <w:t>،</w:t>
      </w:r>
      <w:r w:rsidR="002648E4" w:rsidRPr="00F85FB2">
        <w:rPr>
          <w:rFonts w:ascii="Simplified Arabic" w:hAnsi="Simplified Arabic" w:cs="Simplified Arabic"/>
          <w:sz w:val="28"/>
          <w:szCs w:val="28"/>
          <w:rtl/>
          <w:lang w:bidi="ar-EG"/>
        </w:rPr>
        <w:t xml:space="preserve"> البنك الآسيوي للاستثمار فى البنية التحتية</w:t>
      </w:r>
      <w:r w:rsidR="00C5314D" w:rsidRPr="00F85FB2">
        <w:rPr>
          <w:rFonts w:ascii="Simplified Arabic" w:hAnsi="Simplified Arabic" w:cs="Simplified Arabic"/>
          <w:sz w:val="28"/>
          <w:szCs w:val="28"/>
          <w:rtl/>
          <w:lang w:bidi="ar-EG"/>
        </w:rPr>
        <w:t>،</w:t>
      </w:r>
      <w:r w:rsidR="002648E4" w:rsidRPr="00F85FB2">
        <w:rPr>
          <w:rFonts w:ascii="Simplified Arabic" w:hAnsi="Simplified Arabic" w:cs="Simplified Arabic"/>
          <w:sz w:val="28"/>
          <w:szCs w:val="28"/>
          <w:rtl/>
          <w:lang w:bidi="ar-EG"/>
        </w:rPr>
        <w:t xml:space="preserve"> وغيرها</w:t>
      </w:r>
      <w:r w:rsidR="00C5314D" w:rsidRPr="00F85FB2">
        <w:rPr>
          <w:rFonts w:ascii="Simplified Arabic" w:hAnsi="Simplified Arabic" w:cs="Simplified Arabic"/>
          <w:sz w:val="28"/>
          <w:szCs w:val="28"/>
          <w:rtl/>
          <w:lang w:bidi="ar-EG"/>
        </w:rPr>
        <w:t>.</w:t>
      </w:r>
    </w:p>
    <w:p w14:paraId="08A302E3" w14:textId="77777777" w:rsidR="009F55AB" w:rsidRPr="00F85FB2" w:rsidRDefault="009F55AB" w:rsidP="005502AB">
      <w:pPr>
        <w:pStyle w:val="ListParagraph"/>
        <w:numPr>
          <w:ilvl w:val="0"/>
          <w:numId w:val="31"/>
        </w:numPr>
        <w:bidi/>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نشر الثقافة الكنفوشوسية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والتي تمثل المخزون الاستراتيجي الموجه ثقافيا / روحيا / أخلاقيا / وحضاريا لبلورة تنظيم سياسي يواجه العالم</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وتعتمد فى ذلك على مراكز نشر الثقافة الكنفوشوسية </w:t>
      </w:r>
      <w:r w:rsidR="002648E4" w:rsidRPr="00F85FB2">
        <w:rPr>
          <w:rFonts w:ascii="Simplified Arabic" w:hAnsi="Simplified Arabic" w:cs="Simplified Arabic"/>
          <w:sz w:val="28"/>
          <w:szCs w:val="28"/>
          <w:rtl/>
          <w:lang w:bidi="ar-EG"/>
        </w:rPr>
        <w:t>التى وصل عددها فى عام 2017 الى 525 معهدا</w:t>
      </w:r>
      <w:r w:rsidR="00C5314D" w:rsidRPr="00F85FB2">
        <w:rPr>
          <w:rFonts w:ascii="Simplified Arabic" w:hAnsi="Simplified Arabic" w:cs="Simplified Arabic"/>
          <w:sz w:val="28"/>
          <w:szCs w:val="28"/>
          <w:rtl/>
          <w:lang w:bidi="ar-EG"/>
        </w:rPr>
        <w:t>،</w:t>
      </w:r>
      <w:r w:rsidR="002648E4" w:rsidRPr="00F85FB2">
        <w:rPr>
          <w:rFonts w:ascii="Simplified Arabic" w:hAnsi="Simplified Arabic" w:cs="Simplified Arabic"/>
          <w:sz w:val="28"/>
          <w:szCs w:val="28"/>
          <w:rtl/>
          <w:lang w:bidi="ar-EG"/>
        </w:rPr>
        <w:t xml:space="preserve"> و1113 حلقة دراسية فى 146 دولة</w:t>
      </w:r>
      <w:r w:rsidR="00C5314D" w:rsidRPr="00F85FB2">
        <w:rPr>
          <w:rFonts w:ascii="Simplified Arabic" w:hAnsi="Simplified Arabic" w:cs="Simplified Arabic"/>
          <w:sz w:val="28"/>
          <w:szCs w:val="28"/>
          <w:rtl/>
          <w:lang w:bidi="ar-EG"/>
        </w:rPr>
        <w:t>،</w:t>
      </w:r>
      <w:r w:rsidR="00007D4E" w:rsidRPr="00F85FB2">
        <w:rPr>
          <w:rFonts w:ascii="Simplified Arabic" w:hAnsi="Simplified Arabic" w:cs="Simplified Arabic"/>
          <w:sz w:val="28"/>
          <w:szCs w:val="28"/>
          <w:rtl/>
          <w:lang w:bidi="ar-EG"/>
        </w:rPr>
        <w:t xml:space="preserve"> من بينها </w:t>
      </w:r>
      <w:r w:rsidR="002648E4" w:rsidRPr="00F85FB2">
        <w:rPr>
          <w:rFonts w:ascii="Simplified Arabic" w:hAnsi="Simplified Arabic" w:cs="Simplified Arabic"/>
          <w:sz w:val="28"/>
          <w:szCs w:val="28"/>
          <w:rtl/>
          <w:lang w:bidi="ar-EG"/>
        </w:rPr>
        <w:t>عشرة معاهد فى تسع دول عربية بينها مصر</w:t>
      </w:r>
      <w:r w:rsidR="008C6DEE">
        <w:rPr>
          <w:rFonts w:ascii="Simplified Arabic" w:hAnsi="Simplified Arabic" w:cs="Simplified Arabic" w:hint="cs"/>
          <w:sz w:val="28"/>
          <w:szCs w:val="28"/>
          <w:rtl/>
          <w:lang w:bidi="ar-EG"/>
        </w:rPr>
        <w:t>(جامعة القاهرة)</w:t>
      </w:r>
      <w:r w:rsidR="00007D4E" w:rsidRPr="00F85FB2">
        <w:rPr>
          <w:rFonts w:ascii="Simplified Arabic" w:hAnsi="Simplified Arabic" w:cs="Simplified Arabic"/>
          <w:sz w:val="28"/>
          <w:szCs w:val="28"/>
          <w:rtl/>
          <w:lang w:bidi="ar-EG"/>
        </w:rPr>
        <w:t xml:space="preserve"> قامت بتقديم التدريب وبناء القدرات لأكثر من 20.000</w:t>
      </w:r>
      <w:r w:rsidR="002648E4" w:rsidRPr="00F85FB2">
        <w:rPr>
          <w:rFonts w:ascii="Simplified Arabic" w:hAnsi="Simplified Arabic" w:cs="Simplified Arabic"/>
          <w:sz w:val="28"/>
          <w:szCs w:val="28"/>
          <w:rtl/>
          <w:lang w:bidi="ar-EG"/>
        </w:rPr>
        <w:t xml:space="preserve"> </w:t>
      </w:r>
      <w:r w:rsidR="00007D4E" w:rsidRPr="00F85FB2">
        <w:rPr>
          <w:rFonts w:ascii="Simplified Arabic" w:hAnsi="Simplified Arabic" w:cs="Simplified Arabic"/>
          <w:sz w:val="28"/>
          <w:szCs w:val="28"/>
          <w:rtl/>
          <w:lang w:bidi="ar-EG"/>
        </w:rPr>
        <w:t>فى الدول العربية</w:t>
      </w:r>
      <w:r w:rsidR="00C5314D" w:rsidRPr="00F85FB2">
        <w:rPr>
          <w:rFonts w:ascii="Simplified Arabic" w:hAnsi="Simplified Arabic" w:cs="Simplified Arabic"/>
          <w:sz w:val="28"/>
          <w:szCs w:val="28"/>
          <w:rtl/>
          <w:lang w:bidi="ar-EG"/>
        </w:rPr>
        <w:t>.</w:t>
      </w:r>
    </w:p>
    <w:p w14:paraId="70B26F51" w14:textId="77777777" w:rsidR="009F55AB" w:rsidRPr="00F85FB2" w:rsidRDefault="009F55AB" w:rsidP="005502AB">
      <w:pPr>
        <w:pStyle w:val="ListParagraph"/>
        <w:numPr>
          <w:ilvl w:val="0"/>
          <w:numId w:val="31"/>
        </w:numPr>
        <w:bidi/>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استحضار</w:t>
      </w:r>
      <w:r w:rsidR="00C5314D"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استلهام</w:t>
      </w:r>
      <w:r w:rsidR="00C5314D"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واستخراج مفاهيم سياسية حاكمة جديدة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ومشتقة من التقاليد الصينية القديمة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ومنها العالم المتجانس </w:t>
      </w:r>
      <w:r w:rsidR="00F449DE" w:rsidRPr="00F85FB2">
        <w:rPr>
          <w:rFonts w:ascii="Simplified Arabic" w:hAnsi="Simplified Arabic" w:cs="Simplified Arabic"/>
          <w:sz w:val="28"/>
          <w:szCs w:val="28"/>
          <w:lang w:bidi="ar-EG"/>
        </w:rPr>
        <w:t xml:space="preserve">Homogeneous </w:t>
      </w:r>
      <w:r w:rsidR="001C1760" w:rsidRPr="00F85FB2">
        <w:rPr>
          <w:rFonts w:ascii="Simplified Arabic" w:hAnsi="Simplified Arabic" w:cs="Simplified Arabic"/>
          <w:sz w:val="28"/>
          <w:szCs w:val="28"/>
          <w:lang w:bidi="ar-EG"/>
        </w:rPr>
        <w:t>world</w:t>
      </w:r>
      <w:r w:rsidR="001C1760"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دبلوماسية التنمية </w:t>
      </w:r>
      <w:r w:rsidR="00F449DE" w:rsidRPr="00F85FB2">
        <w:rPr>
          <w:rFonts w:ascii="Simplified Arabic" w:hAnsi="Simplified Arabic" w:cs="Simplified Arabic"/>
          <w:sz w:val="28"/>
          <w:szCs w:val="28"/>
          <w:lang w:bidi="ar-EG"/>
        </w:rPr>
        <w:t>Development Diplomacy</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00CF7556" w:rsidRPr="00F85FB2">
        <w:rPr>
          <w:rFonts w:ascii="Simplified Arabic" w:hAnsi="Simplified Arabic" w:cs="Simplified Arabic"/>
          <w:sz w:val="28"/>
          <w:szCs w:val="28"/>
          <w:rtl/>
          <w:lang w:bidi="ar-EG"/>
        </w:rPr>
        <w:t xml:space="preserve">والتنمية السلمية </w:t>
      </w:r>
      <w:r w:rsidR="00CF7556" w:rsidRPr="00F85FB2">
        <w:rPr>
          <w:rFonts w:ascii="Simplified Arabic" w:hAnsi="Simplified Arabic" w:cs="Simplified Arabic"/>
          <w:sz w:val="28"/>
          <w:szCs w:val="28"/>
          <w:lang w:bidi="ar-EG"/>
        </w:rPr>
        <w:t>Peaceful Development</w:t>
      </w:r>
      <w:r w:rsidR="00C5314D" w:rsidRPr="00F85FB2">
        <w:rPr>
          <w:rFonts w:ascii="Simplified Arabic" w:hAnsi="Simplified Arabic" w:cs="Simplified Arabic"/>
          <w:sz w:val="28"/>
          <w:szCs w:val="28"/>
          <w:rtl/>
          <w:lang w:bidi="ar-EG"/>
        </w:rPr>
        <w:t>،</w:t>
      </w:r>
      <w:r w:rsidR="00CF7556" w:rsidRPr="00F85FB2">
        <w:rPr>
          <w:rFonts w:ascii="Simplified Arabic" w:hAnsi="Simplified Arabic" w:cs="Simplified Arabic"/>
          <w:sz w:val="28"/>
          <w:szCs w:val="28"/>
          <w:rtl/>
          <w:lang w:bidi="ar-EG"/>
        </w:rPr>
        <w:t xml:space="preserve"> </w:t>
      </w:r>
      <w:r w:rsidRPr="00F85FB2">
        <w:rPr>
          <w:rFonts w:ascii="Simplified Arabic" w:hAnsi="Simplified Arabic" w:cs="Simplified Arabic"/>
          <w:sz w:val="28"/>
          <w:szCs w:val="28"/>
          <w:rtl/>
          <w:lang w:bidi="ar-EG"/>
        </w:rPr>
        <w:t>الصعود السلمى وغيرها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086560C1" w14:textId="77777777" w:rsidR="009F55AB" w:rsidRPr="00F85FB2" w:rsidRDefault="009F55AB" w:rsidP="005378A9">
      <w:pPr>
        <w:pStyle w:val="ListParagraph"/>
        <w:numPr>
          <w:ilvl w:val="0"/>
          <w:numId w:val="31"/>
        </w:numPr>
        <w:bidi/>
        <w:spacing w:after="0"/>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مراكز الفكر</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b/>
          <w:bCs/>
          <w:sz w:val="28"/>
          <w:szCs w:val="28"/>
          <w:rtl/>
          <w:lang w:bidi="ar-EG"/>
        </w:rPr>
        <w:t>والمؤسسات الأكاديمية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والتي تلعب دورا بارزا في بلورة هوية القطب الجديد</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وقد سبق العرض لجوانب من أدوارها فى </w:t>
      </w:r>
      <w:r w:rsidR="002D4D40" w:rsidRPr="00F85FB2">
        <w:rPr>
          <w:rFonts w:ascii="Simplified Arabic" w:hAnsi="Simplified Arabic" w:cs="Simplified Arabic"/>
          <w:sz w:val="28"/>
          <w:szCs w:val="28"/>
          <w:rtl/>
          <w:lang w:bidi="ar-EG"/>
        </w:rPr>
        <w:t>البنود السابقة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343D7600" w14:textId="77777777" w:rsidR="00FC5DCA" w:rsidRPr="006439FE" w:rsidRDefault="00FC5DCA" w:rsidP="00FC5DCA">
      <w:pPr>
        <w:tabs>
          <w:tab w:val="left" w:pos="3751"/>
        </w:tabs>
        <w:bidi/>
        <w:spacing w:after="0" w:line="240" w:lineRule="auto"/>
        <w:jc w:val="both"/>
        <w:rPr>
          <w:rFonts w:ascii="Simplified Arabic" w:hAnsi="Simplified Arabic" w:cs="Simplified Arabic"/>
          <w:sz w:val="2"/>
          <w:szCs w:val="2"/>
          <w:rtl/>
          <w:lang w:bidi="ar-EG"/>
        </w:rPr>
      </w:pPr>
      <w:r w:rsidRPr="00F85FB2">
        <w:rPr>
          <w:rFonts w:ascii="Simplified Arabic" w:hAnsi="Simplified Arabic" w:cs="Simplified Arabic"/>
          <w:sz w:val="28"/>
          <w:szCs w:val="28"/>
          <w:rtl/>
          <w:lang w:bidi="ar-EG"/>
        </w:rPr>
        <w:tab/>
      </w:r>
    </w:p>
    <w:p w14:paraId="34E4A615" w14:textId="77777777" w:rsidR="00FC5DCA" w:rsidRPr="00F85FB2" w:rsidRDefault="007B56E7" w:rsidP="00BC7ABB">
      <w:pPr>
        <w:bidi/>
        <w:jc w:val="center"/>
        <w:rPr>
          <w:rFonts w:ascii="Simplified Arabic" w:eastAsia="Times New Roman" w:hAnsi="Simplified Arabic" w:cs="Simplified Arabic"/>
          <w:sz w:val="28"/>
          <w:szCs w:val="28"/>
          <w:rtl/>
          <w:lang w:bidi="ar"/>
        </w:rPr>
      </w:pPr>
      <w:r w:rsidRPr="00F85FB2">
        <w:rPr>
          <w:rFonts w:ascii="Simplified Arabic" w:eastAsia="Times New Roman" w:hAnsi="Simplified Arabic" w:cs="Simplified Arabic"/>
          <w:noProof/>
          <w:sz w:val="24"/>
          <w:szCs w:val="24"/>
          <w:rtl/>
        </w:rPr>
        <w:drawing>
          <wp:anchor distT="0" distB="0" distL="114300" distR="114300" simplePos="0" relativeHeight="251652608" behindDoc="1" locked="0" layoutInCell="1" allowOverlap="1" wp14:anchorId="0EF1946A" wp14:editId="64D74FB7">
            <wp:simplePos x="0" y="0"/>
            <wp:positionH relativeFrom="column">
              <wp:posOffset>-1012825</wp:posOffset>
            </wp:positionH>
            <wp:positionV relativeFrom="paragraph">
              <wp:posOffset>473710</wp:posOffset>
            </wp:positionV>
            <wp:extent cx="7019925" cy="2992120"/>
            <wp:effectExtent l="0" t="0" r="9525" b="0"/>
            <wp:wrapTight wrapText="bothSides">
              <wp:wrapPolygon edited="0">
                <wp:start x="0" y="0"/>
                <wp:lineTo x="0" y="21453"/>
                <wp:lineTo x="21571" y="21453"/>
                <wp:lineTo x="21571"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a:duotone>
                        <a:prstClr val="black"/>
                        <a:srgbClr val="D9C3A5">
                          <a:tint val="50000"/>
                          <a:satMod val="180000"/>
                        </a:srgbClr>
                      </a:duotone>
                      <a:extLst>
                        <a:ext uri="{28A0092B-C50C-407E-A947-70E740481C1C}">
                          <a14:useLocalDpi xmlns:a14="http://schemas.microsoft.com/office/drawing/2010/main" val="0"/>
                        </a:ext>
                      </a:extLst>
                    </a:blip>
                    <a:srcRect l="4412" b="21831"/>
                    <a:stretch/>
                  </pic:blipFill>
                  <pic:spPr bwMode="auto">
                    <a:xfrm>
                      <a:off x="0" y="0"/>
                      <a:ext cx="7019925" cy="2992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5DCA" w:rsidRPr="00F85FB2">
        <w:rPr>
          <w:rFonts w:ascii="Simplified Arabic" w:eastAsia="Times New Roman" w:hAnsi="Simplified Arabic" w:cs="Simplified Arabic"/>
          <w:sz w:val="28"/>
          <w:szCs w:val="28"/>
          <w:rtl/>
          <w:lang w:bidi="ar"/>
        </w:rPr>
        <w:t xml:space="preserve">شكل </w:t>
      </w:r>
      <w:r w:rsidR="00F032C8" w:rsidRPr="00F85FB2">
        <w:rPr>
          <w:rFonts w:ascii="Simplified Arabic" w:eastAsia="Times New Roman" w:hAnsi="Simplified Arabic" w:cs="Simplified Arabic" w:hint="cs"/>
          <w:sz w:val="28"/>
          <w:szCs w:val="28"/>
          <w:rtl/>
          <w:lang w:bidi="ar"/>
        </w:rPr>
        <w:t xml:space="preserve">رقم </w:t>
      </w:r>
      <w:r w:rsidR="00F032C8" w:rsidRPr="00F85FB2">
        <w:rPr>
          <w:rFonts w:ascii="Simplified Arabic" w:eastAsia="Times New Roman" w:hAnsi="Simplified Arabic" w:cs="Simplified Arabic"/>
          <w:sz w:val="28"/>
          <w:szCs w:val="28"/>
          <w:rtl/>
          <w:lang w:bidi="ar"/>
        </w:rPr>
        <w:t>(</w:t>
      </w:r>
      <w:r w:rsidR="008C2616" w:rsidRPr="00F85FB2">
        <w:rPr>
          <w:rFonts w:ascii="Simplified Arabic" w:eastAsia="Times New Roman" w:hAnsi="Simplified Arabic" w:cs="Simplified Arabic"/>
          <w:sz w:val="28"/>
          <w:szCs w:val="28"/>
          <w:rtl/>
          <w:lang w:bidi="ar"/>
        </w:rPr>
        <w:t>1</w:t>
      </w:r>
      <w:r w:rsidR="00FC5DCA" w:rsidRPr="00F85FB2">
        <w:rPr>
          <w:rFonts w:ascii="Simplified Arabic" w:eastAsia="Times New Roman" w:hAnsi="Simplified Arabic" w:cs="Simplified Arabic"/>
          <w:sz w:val="28"/>
          <w:szCs w:val="28"/>
          <w:rtl/>
          <w:lang w:bidi="ar"/>
        </w:rPr>
        <w:t>-8</w:t>
      </w:r>
      <w:r w:rsidR="00BC7ABB" w:rsidRPr="00F85FB2">
        <w:rPr>
          <w:rFonts w:ascii="Simplified Arabic" w:eastAsia="Times New Roman" w:hAnsi="Simplified Arabic" w:cs="Simplified Arabic"/>
          <w:sz w:val="28"/>
          <w:szCs w:val="28"/>
          <w:rtl/>
          <w:lang w:bidi="ar"/>
        </w:rPr>
        <w:t>)</w:t>
      </w:r>
      <w:r w:rsidR="005F0A01" w:rsidRPr="00F85FB2">
        <w:rPr>
          <w:rFonts w:ascii="Simplified Arabic" w:eastAsia="Times New Roman" w:hAnsi="Simplified Arabic" w:cs="Simplified Arabic" w:hint="cs"/>
          <w:sz w:val="28"/>
          <w:szCs w:val="28"/>
          <w:rtl/>
          <w:lang w:bidi="ar"/>
        </w:rPr>
        <w:t>:</w:t>
      </w:r>
      <w:r w:rsidR="00FC5DCA" w:rsidRPr="00F85FB2">
        <w:rPr>
          <w:rFonts w:ascii="Simplified Arabic" w:eastAsia="Times New Roman" w:hAnsi="Simplified Arabic" w:cs="Simplified Arabic"/>
          <w:sz w:val="28"/>
          <w:szCs w:val="28"/>
          <w:rtl/>
          <w:lang w:bidi="ar"/>
        </w:rPr>
        <w:t>" الرؤية الصينية للصعود فى التنظيم الدولي – النظام العالمي الجديد"</w:t>
      </w:r>
    </w:p>
    <w:p w14:paraId="42C4436D" w14:textId="77777777" w:rsidR="00FC5DCA" w:rsidRDefault="00FC5DCA" w:rsidP="00F032C8">
      <w:pPr>
        <w:bidi/>
        <w:spacing w:after="0" w:line="240" w:lineRule="auto"/>
        <w:rPr>
          <w:rFonts w:ascii="Simplified Arabic" w:hAnsi="Simplified Arabic" w:cs="Simplified Arabic"/>
          <w:sz w:val="24"/>
          <w:szCs w:val="24"/>
          <w:shd w:val="clear" w:color="auto" w:fill="FFFFFF"/>
          <w:rtl/>
        </w:rPr>
      </w:pPr>
      <w:r w:rsidRPr="00F85FB2">
        <w:rPr>
          <w:rFonts w:ascii="Simplified Arabic" w:hAnsi="Simplified Arabic" w:cs="Simplified Arabic"/>
          <w:b/>
          <w:bCs/>
          <w:sz w:val="24"/>
          <w:szCs w:val="24"/>
          <w:shd w:val="clear" w:color="auto" w:fill="FFFFFF"/>
          <w:rtl/>
        </w:rPr>
        <w:t>المصدر</w:t>
      </w:r>
      <w:r w:rsidR="00CD0A4E" w:rsidRPr="00F85FB2">
        <w:rPr>
          <w:rFonts w:ascii="Simplified Arabic" w:hAnsi="Simplified Arabic" w:cs="Simplified Arabic"/>
          <w:b/>
          <w:bCs/>
          <w:sz w:val="24"/>
          <w:szCs w:val="24"/>
          <w:shd w:val="clear" w:color="auto" w:fill="FFFFFF"/>
          <w:rtl/>
        </w:rPr>
        <w:t>:</w:t>
      </w:r>
      <w:r w:rsidRPr="00F85FB2">
        <w:rPr>
          <w:rFonts w:ascii="Simplified Arabic" w:hAnsi="Simplified Arabic" w:cs="Simplified Arabic"/>
          <w:b/>
          <w:bCs/>
          <w:sz w:val="24"/>
          <w:szCs w:val="24"/>
          <w:shd w:val="clear" w:color="auto" w:fill="FFFFFF"/>
          <w:rtl/>
        </w:rPr>
        <w:t xml:space="preserve"> </w:t>
      </w:r>
      <w:r w:rsidRPr="00F85FB2">
        <w:rPr>
          <w:rFonts w:ascii="Simplified Arabic" w:hAnsi="Simplified Arabic" w:cs="Simplified Arabic"/>
          <w:sz w:val="24"/>
          <w:szCs w:val="24"/>
          <w:shd w:val="clear" w:color="auto" w:fill="FFFFFF"/>
          <w:rtl/>
        </w:rPr>
        <w:t>الشكل من إعداد الفريق البحثي</w:t>
      </w:r>
    </w:p>
    <w:p w14:paraId="7E5B9797" w14:textId="77777777" w:rsidR="00B97736" w:rsidRDefault="00B97736" w:rsidP="00B97736">
      <w:pPr>
        <w:bidi/>
        <w:spacing w:after="0" w:line="240" w:lineRule="auto"/>
        <w:rPr>
          <w:rFonts w:ascii="Simplified Arabic" w:hAnsi="Simplified Arabic" w:cs="Simplified Arabic"/>
          <w:sz w:val="24"/>
          <w:szCs w:val="24"/>
          <w:shd w:val="clear" w:color="auto" w:fill="FFFFFF"/>
          <w:rtl/>
        </w:rPr>
      </w:pPr>
    </w:p>
    <w:p w14:paraId="1AD38ABF" w14:textId="77777777" w:rsidR="00966E47" w:rsidRPr="00B97736" w:rsidRDefault="00966E47" w:rsidP="007B56E7">
      <w:pPr>
        <w:pStyle w:val="ListParagraph"/>
        <w:numPr>
          <w:ilvl w:val="0"/>
          <w:numId w:val="31"/>
        </w:numPr>
        <w:bidi/>
        <w:ind w:left="360"/>
        <w:jc w:val="both"/>
        <w:rPr>
          <w:rFonts w:ascii="Simplified Arabic" w:hAnsi="Simplified Arabic" w:cs="Simplified Arabic"/>
          <w:sz w:val="28"/>
          <w:szCs w:val="28"/>
          <w:lang w:bidi="ar-EG"/>
        </w:rPr>
      </w:pPr>
      <w:r w:rsidRPr="00B97736">
        <w:rPr>
          <w:rFonts w:ascii="Simplified Arabic" w:hAnsi="Simplified Arabic" w:cs="Simplified Arabic"/>
          <w:b/>
          <w:bCs/>
          <w:sz w:val="28"/>
          <w:szCs w:val="28"/>
          <w:rtl/>
          <w:lang w:bidi="ar-EG"/>
        </w:rPr>
        <w:t>التوجهات والصحوة السلمية مع توافر مقدرات وأدوات الردع</w:t>
      </w:r>
      <w:r w:rsidR="00C5314D" w:rsidRPr="00B97736">
        <w:rPr>
          <w:rFonts w:ascii="Simplified Arabic" w:hAnsi="Simplified Arabic" w:cs="Simplified Arabic"/>
          <w:sz w:val="28"/>
          <w:szCs w:val="28"/>
          <w:rtl/>
          <w:lang w:bidi="ar-EG"/>
        </w:rPr>
        <w:t>،</w:t>
      </w:r>
      <w:r w:rsidRPr="00B97736">
        <w:rPr>
          <w:rFonts w:ascii="Simplified Arabic" w:hAnsi="Simplified Arabic" w:cs="Simplified Arabic"/>
          <w:sz w:val="28"/>
          <w:szCs w:val="28"/>
          <w:rtl/>
          <w:lang w:bidi="ar-EG"/>
        </w:rPr>
        <w:t xml:space="preserve"> للمزج بين الدبلوماسية الناعمة والدبلوماسية الخشنة</w:t>
      </w:r>
      <w:r w:rsidR="00C5314D" w:rsidRPr="00B97736">
        <w:rPr>
          <w:rFonts w:ascii="Simplified Arabic" w:hAnsi="Simplified Arabic" w:cs="Simplified Arabic"/>
          <w:sz w:val="28"/>
          <w:szCs w:val="28"/>
          <w:rtl/>
          <w:lang w:bidi="ar-EG"/>
        </w:rPr>
        <w:t>،</w:t>
      </w:r>
      <w:r w:rsidRPr="00B97736">
        <w:rPr>
          <w:rFonts w:ascii="Simplified Arabic" w:hAnsi="Simplified Arabic" w:cs="Simplified Arabic"/>
          <w:sz w:val="28"/>
          <w:szCs w:val="28"/>
          <w:rtl/>
          <w:lang w:bidi="ar-EG"/>
        </w:rPr>
        <w:t xml:space="preserve"> ومن أبرز الأدوات فى هذا الخصوص</w:t>
      </w:r>
      <w:r w:rsidR="00CD0A4E" w:rsidRPr="00B97736">
        <w:rPr>
          <w:rFonts w:ascii="Simplified Arabic" w:hAnsi="Simplified Arabic" w:cs="Simplified Arabic"/>
          <w:sz w:val="28"/>
          <w:szCs w:val="28"/>
          <w:rtl/>
          <w:lang w:bidi="ar-EG"/>
        </w:rPr>
        <w:t>:</w:t>
      </w:r>
      <w:r w:rsidRPr="00B97736">
        <w:rPr>
          <w:rFonts w:ascii="Simplified Arabic" w:hAnsi="Simplified Arabic" w:cs="Simplified Arabic"/>
          <w:sz w:val="28"/>
          <w:szCs w:val="28"/>
          <w:rtl/>
          <w:lang w:bidi="ar-EG"/>
        </w:rPr>
        <w:t xml:space="preserve"> التطوير العسكري المستمر للقدرات العسكرية الصينية خاصة التكنولوجية</w:t>
      </w:r>
      <w:r w:rsidR="00C5314D" w:rsidRPr="00B97736">
        <w:rPr>
          <w:rFonts w:ascii="Simplified Arabic" w:hAnsi="Simplified Arabic" w:cs="Simplified Arabic"/>
          <w:sz w:val="28"/>
          <w:szCs w:val="28"/>
          <w:rtl/>
          <w:lang w:bidi="ar-EG"/>
        </w:rPr>
        <w:t>،</w:t>
      </w:r>
      <w:r w:rsidRPr="00B97736">
        <w:rPr>
          <w:rFonts w:ascii="Simplified Arabic" w:hAnsi="Simplified Arabic" w:cs="Simplified Arabic"/>
          <w:sz w:val="28"/>
          <w:szCs w:val="28"/>
          <w:rtl/>
          <w:lang w:bidi="ar-EG"/>
        </w:rPr>
        <w:t xml:space="preserve"> القواعد العسكرية خارج الصين</w:t>
      </w:r>
      <w:r w:rsidR="00C5314D" w:rsidRPr="00B97736">
        <w:rPr>
          <w:rFonts w:ascii="Simplified Arabic" w:hAnsi="Simplified Arabic" w:cs="Simplified Arabic"/>
          <w:sz w:val="28"/>
          <w:szCs w:val="28"/>
          <w:rtl/>
          <w:lang w:bidi="ar-EG"/>
        </w:rPr>
        <w:t>،</w:t>
      </w:r>
      <w:r w:rsidRPr="00B97736">
        <w:rPr>
          <w:rFonts w:ascii="Simplified Arabic" w:hAnsi="Simplified Arabic" w:cs="Simplified Arabic"/>
          <w:sz w:val="28"/>
          <w:szCs w:val="28"/>
          <w:rtl/>
          <w:lang w:bidi="ar-EG"/>
        </w:rPr>
        <w:t xml:space="preserve"> والتحالف الروسي الصيني.</w:t>
      </w:r>
    </w:p>
    <w:p w14:paraId="407E83D9" w14:textId="77777777" w:rsidR="000B60A2" w:rsidRPr="00F85FB2" w:rsidRDefault="00966E47" w:rsidP="00995C48">
      <w:pPr>
        <w:pStyle w:val="ListParagraph"/>
        <w:numPr>
          <w:ilvl w:val="0"/>
          <w:numId w:val="31"/>
        </w:numPr>
        <w:bidi/>
        <w:ind w:left="386"/>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التكامل مع القائم وليس التصادم معه أو هدمه</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فالصين تطرح مداخل سلمية غير تصادمية مع الأوضاع العالمية القائمة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وهى مسارات موازية أو بديلة دون عنف كما سبقت الإشارة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5094FA17" w14:textId="77777777" w:rsidR="001347B2" w:rsidRPr="00154B9C" w:rsidRDefault="00154B9C" w:rsidP="002B2B1E">
      <w:pPr>
        <w:bidi/>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خ.الدعم الإعلامى للمبادرة</w:t>
      </w:r>
      <w:r w:rsidR="00FB4665">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وتتعدد أشكال هذا الدعم الذى تشارك فيه كافة المؤسسات الصينية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002B2B1E">
        <w:rPr>
          <w:rFonts w:ascii="Simplified Arabic" w:hAnsi="Simplified Arabic" w:cs="Simplified Arabic" w:hint="cs"/>
          <w:sz w:val="28"/>
          <w:szCs w:val="28"/>
          <w:rtl/>
          <w:lang w:bidi="ar-EG"/>
        </w:rPr>
        <w:t>وبخلاف المواقع الإليكترونية المتخصصة بكافة لغات العالم المعنية بالمبادرة</w:t>
      </w:r>
      <w:r w:rsidR="00FB4665">
        <w:rPr>
          <w:rFonts w:ascii="Simplified Arabic" w:hAnsi="Simplified Arabic" w:cs="Simplified Arabic" w:hint="cs"/>
          <w:sz w:val="28"/>
          <w:szCs w:val="28"/>
          <w:rtl/>
          <w:lang w:bidi="ar-EG"/>
        </w:rPr>
        <w:t>،</w:t>
      </w:r>
      <w:r w:rsidR="002B2B1E">
        <w:rPr>
          <w:rFonts w:ascii="Simplified Arabic" w:hAnsi="Simplified Arabic" w:cs="Simplified Arabic" w:hint="cs"/>
          <w:sz w:val="28"/>
          <w:szCs w:val="28"/>
          <w:rtl/>
          <w:lang w:bidi="ar-EG"/>
        </w:rPr>
        <w:t xml:space="preserve"> فإن الدولة الصينية تركز على التسويق الإعلامى الفعال أيضا من خلال ت</w:t>
      </w:r>
      <w:r>
        <w:rPr>
          <w:rFonts w:ascii="Simplified Arabic" w:hAnsi="Simplified Arabic" w:cs="Simplified Arabic" w:hint="cs"/>
          <w:sz w:val="28"/>
          <w:szCs w:val="28"/>
          <w:rtl/>
          <w:lang w:bidi="ar-EG"/>
        </w:rPr>
        <w:t>نظيم (المنتديات الإعلامية لمبادرة الحزام والطريق)</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w:t>
      </w:r>
      <w:r w:rsidR="002C7685">
        <w:rPr>
          <w:rFonts w:ascii="Simplified Arabic" w:hAnsi="Simplified Arabic" w:cs="Simplified Arabic" w:hint="cs"/>
          <w:sz w:val="28"/>
          <w:szCs w:val="28"/>
          <w:rtl/>
          <w:lang w:bidi="ar-EG"/>
        </w:rPr>
        <w:t xml:space="preserve">قد انعقدت </w:t>
      </w:r>
      <w:r w:rsidR="00401248">
        <w:rPr>
          <w:rFonts w:ascii="Simplified Arabic" w:hAnsi="Simplified Arabic" w:cs="Simplified Arabic" w:hint="cs"/>
          <w:sz w:val="28"/>
          <w:szCs w:val="28"/>
          <w:rtl/>
          <w:lang w:bidi="ar-EG"/>
        </w:rPr>
        <w:t xml:space="preserve">الدورة الرابعة لتلك المنتديات </w:t>
      </w:r>
      <w:r>
        <w:rPr>
          <w:rFonts w:ascii="Simplified Arabic" w:hAnsi="Simplified Arabic" w:cs="Simplified Arabic" w:hint="cs"/>
          <w:sz w:val="28"/>
          <w:szCs w:val="28"/>
          <w:rtl/>
          <w:lang w:bidi="ar-EG"/>
        </w:rPr>
        <w:t xml:space="preserve">برعاية صحيفة الشعب الصينية </w:t>
      </w:r>
      <w:r w:rsidR="002C7685">
        <w:rPr>
          <w:rFonts w:ascii="Simplified Arabic" w:hAnsi="Simplified Arabic" w:cs="Simplified Arabic" w:hint="cs"/>
          <w:sz w:val="28"/>
          <w:szCs w:val="28"/>
          <w:rtl/>
          <w:lang w:bidi="ar-EG"/>
        </w:rPr>
        <w:t>اليومية فى مدينة (دون خوانج) الصينية بمشاركة صحفيين ومعنيين بالشأن الصينى يمثلون 126 دولة عبر العالم</w:t>
      </w:r>
      <w:r w:rsidR="00FB4665">
        <w:rPr>
          <w:rFonts w:ascii="Simplified Arabic" w:hAnsi="Simplified Arabic" w:cs="Simplified Arabic" w:hint="cs"/>
          <w:sz w:val="28"/>
          <w:szCs w:val="28"/>
          <w:rtl/>
          <w:lang w:bidi="ar-EG"/>
        </w:rPr>
        <w:t>،</w:t>
      </w:r>
      <w:r w:rsidR="00C85010">
        <w:rPr>
          <w:rFonts w:ascii="Simplified Arabic" w:hAnsi="Simplified Arabic" w:cs="Simplified Arabic" w:hint="cs"/>
          <w:sz w:val="28"/>
          <w:szCs w:val="28"/>
          <w:rtl/>
          <w:lang w:bidi="ar-EG"/>
        </w:rPr>
        <w:t xml:space="preserve"> وقد شارك العديد من الصحفيين المصريين </w:t>
      </w:r>
      <w:r w:rsidR="00DF3ACE">
        <w:rPr>
          <w:rFonts w:ascii="Simplified Arabic" w:hAnsi="Simplified Arabic" w:cs="Simplified Arabic" w:hint="cs"/>
          <w:sz w:val="28"/>
          <w:szCs w:val="28"/>
          <w:rtl/>
          <w:lang w:bidi="ar-EG"/>
        </w:rPr>
        <w:t xml:space="preserve">والصحف المصرية </w:t>
      </w:r>
      <w:r w:rsidR="00780C74">
        <w:rPr>
          <w:rFonts w:ascii="Simplified Arabic" w:hAnsi="Simplified Arabic" w:cs="Simplified Arabic" w:hint="cs"/>
          <w:sz w:val="28"/>
          <w:szCs w:val="28"/>
          <w:rtl/>
          <w:lang w:bidi="ar-EG"/>
        </w:rPr>
        <w:t xml:space="preserve">القومية والخاصة </w:t>
      </w:r>
      <w:r w:rsidR="00C85010">
        <w:rPr>
          <w:rFonts w:ascii="Simplified Arabic" w:hAnsi="Simplified Arabic" w:cs="Simplified Arabic" w:hint="cs"/>
          <w:sz w:val="28"/>
          <w:szCs w:val="28"/>
          <w:rtl/>
          <w:lang w:bidi="ar-EG"/>
        </w:rPr>
        <w:t xml:space="preserve">فى المنتدى المشار اليه </w:t>
      </w:r>
      <w:r w:rsidR="00DF3ACE">
        <w:rPr>
          <w:rFonts w:ascii="Simplified Arabic" w:hAnsi="Simplified Arabic" w:cs="Simplified Arabic" w:hint="cs"/>
          <w:sz w:val="28"/>
          <w:szCs w:val="28"/>
          <w:rtl/>
          <w:lang w:bidi="ar-EG"/>
        </w:rPr>
        <w:t>الذى عقد فى شهر سبتمبر عام 2017</w:t>
      </w:r>
      <w:r w:rsidR="00C85010">
        <w:rPr>
          <w:rFonts w:ascii="Simplified Arabic" w:hAnsi="Simplified Arabic" w:cs="Simplified Arabic" w:hint="cs"/>
          <w:sz w:val="28"/>
          <w:szCs w:val="28"/>
          <w:rtl/>
          <w:lang w:bidi="ar-EG"/>
        </w:rPr>
        <w:t>.</w:t>
      </w:r>
      <w:r w:rsidR="002C7685">
        <w:rPr>
          <w:rFonts w:ascii="Simplified Arabic" w:hAnsi="Simplified Arabic" w:cs="Simplified Arabic" w:hint="cs"/>
          <w:sz w:val="28"/>
          <w:szCs w:val="28"/>
          <w:rtl/>
          <w:lang w:bidi="ar-EG"/>
        </w:rPr>
        <w:t xml:space="preserve">   </w:t>
      </w:r>
    </w:p>
    <w:p w14:paraId="7E4B3186" w14:textId="77777777" w:rsidR="00E12D13" w:rsidRPr="00F85FB2" w:rsidRDefault="00E12D13" w:rsidP="00E12D13">
      <w:pPr>
        <w:shd w:val="clear" w:color="auto" w:fill="EEECE1" w:themeFill="background2"/>
        <w:bidi/>
        <w:ind w:left="630" w:hanging="630"/>
        <w:rPr>
          <w:rFonts w:ascii="Simplified Arabic" w:eastAsia="Times New Roman" w:hAnsi="Simplified Arabic" w:cs="Simplified Arabic"/>
          <w:b/>
          <w:bCs/>
          <w:sz w:val="32"/>
          <w:szCs w:val="32"/>
          <w:rtl/>
        </w:rPr>
      </w:pPr>
      <w:r w:rsidRPr="00F85FB2">
        <w:rPr>
          <w:rFonts w:ascii="Simplified Arabic" w:eastAsia="Times New Roman" w:hAnsi="Simplified Arabic" w:cs="Simplified Arabic"/>
          <w:b/>
          <w:bCs/>
          <w:sz w:val="32"/>
          <w:szCs w:val="32"/>
          <w:rtl/>
        </w:rPr>
        <w:t>ثالثا</w:t>
      </w:r>
      <w:r w:rsidR="00CD0A4E" w:rsidRPr="00F85FB2">
        <w:rPr>
          <w:rFonts w:ascii="Simplified Arabic" w:eastAsia="Times New Roman" w:hAnsi="Simplified Arabic" w:cs="Simplified Arabic"/>
          <w:b/>
          <w:bCs/>
          <w:sz w:val="32"/>
          <w:szCs w:val="32"/>
          <w:rtl/>
        </w:rPr>
        <w:t>:</w:t>
      </w:r>
      <w:r w:rsidRPr="00F85FB2">
        <w:rPr>
          <w:rFonts w:ascii="Simplified Arabic" w:eastAsia="Times New Roman" w:hAnsi="Simplified Arabic" w:cs="Simplified Arabic"/>
          <w:b/>
          <w:bCs/>
          <w:sz w:val="32"/>
          <w:szCs w:val="32"/>
          <w:rtl/>
        </w:rPr>
        <w:t xml:space="preserve"> المحددات والمهددات الاستراتيجية لمبادرة الحزام والطريق</w:t>
      </w:r>
      <w:r w:rsidR="00CD0A4E" w:rsidRPr="00F85FB2">
        <w:rPr>
          <w:rFonts w:ascii="Simplified Arabic" w:eastAsia="Times New Roman" w:hAnsi="Simplified Arabic" w:cs="Simplified Arabic"/>
          <w:b/>
          <w:bCs/>
          <w:sz w:val="32"/>
          <w:szCs w:val="32"/>
          <w:rtl/>
        </w:rPr>
        <w:t>:</w:t>
      </w:r>
    </w:p>
    <w:p w14:paraId="25B7D479" w14:textId="77777777" w:rsidR="00E12D13" w:rsidRPr="00F85FB2" w:rsidRDefault="00E12D13" w:rsidP="00F248B4">
      <w:pPr>
        <w:bidi/>
        <w:spacing w:after="0" w:line="240" w:lineRule="auto"/>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هناك العديد من المحددات الاستراتيجية التى تواجه المبادرة الطموحة للحزام والطريق والتي تحاول الدراسة العرض لأبرزها دون الخوض في تفصيلات</w:t>
      </w:r>
      <w:r w:rsidR="00C5314D" w:rsidRPr="00F85FB2">
        <w:rPr>
          <w:rFonts w:ascii="Simplified Arabic" w:eastAsia="Times New Roman" w:hAnsi="Simplified Arabic" w:cs="Simplified Arabic"/>
          <w:sz w:val="28"/>
          <w:szCs w:val="28"/>
          <w:rtl/>
        </w:rPr>
        <w:t>.</w:t>
      </w:r>
    </w:p>
    <w:p w14:paraId="185EE3ED" w14:textId="77777777" w:rsidR="00E12D13" w:rsidRDefault="00E12D13" w:rsidP="000D1A16">
      <w:pPr>
        <w:bidi/>
        <w:spacing w:after="0" w:line="240" w:lineRule="auto"/>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 xml:space="preserve"> </w:t>
      </w:r>
      <w:r w:rsidRPr="00F85FB2">
        <w:rPr>
          <w:rFonts w:ascii="Simplified Arabic" w:eastAsia="Times New Roman" w:hAnsi="Simplified Arabic" w:cs="Simplified Arabic"/>
          <w:b/>
          <w:bCs/>
          <w:sz w:val="28"/>
          <w:szCs w:val="28"/>
          <w:rtl/>
        </w:rPr>
        <w:t>1</w:t>
      </w:r>
      <w:r w:rsidRPr="00F85FB2">
        <w:rPr>
          <w:rFonts w:ascii="Simplified Arabic" w:eastAsia="Times New Roman" w:hAnsi="Simplified Arabic" w:cs="Simplified Arabic"/>
          <w:b/>
          <w:bCs/>
          <w:sz w:val="32"/>
          <w:szCs w:val="32"/>
          <w:rtl/>
        </w:rPr>
        <w:t>.</w:t>
      </w:r>
      <w:r w:rsidRPr="00F85FB2">
        <w:rPr>
          <w:rFonts w:ascii="Simplified Arabic" w:eastAsia="Times New Roman" w:hAnsi="Simplified Arabic" w:cs="Simplified Arabic"/>
          <w:b/>
          <w:bCs/>
          <w:sz w:val="28"/>
          <w:szCs w:val="28"/>
          <w:rtl/>
        </w:rPr>
        <w:t>المبادرات المنافسة أو الموازية أو البديلة</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 xml:space="preserve">وتضم أشكالا متعددة من المبادرات الاستراتيجية العابرة للحدود </w:t>
      </w:r>
      <w:r w:rsidR="00F032C8" w:rsidRPr="00F85FB2">
        <w:rPr>
          <w:rFonts w:ascii="Simplified Arabic" w:eastAsia="Times New Roman" w:hAnsi="Simplified Arabic" w:cs="Simplified Arabic" w:hint="cs"/>
          <w:sz w:val="28"/>
          <w:szCs w:val="28"/>
          <w:rtl/>
        </w:rPr>
        <w:t>والتي يمكن</w:t>
      </w:r>
      <w:r w:rsidRPr="00F85FB2">
        <w:rPr>
          <w:rFonts w:ascii="Simplified Arabic" w:eastAsia="Times New Roman" w:hAnsi="Simplified Arabic" w:cs="Simplified Arabic"/>
          <w:sz w:val="28"/>
          <w:szCs w:val="28"/>
          <w:rtl/>
        </w:rPr>
        <w:t xml:space="preserve"> أن تشكل تهديدا للفرص والحظوظ الاستراتيجية للمبادرة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ويقود بعضها الولايات المتحدة الأمريكية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أو الاتحاد الأوروبي ـ أو اليابان والهند</w:t>
      </w:r>
      <w:r w:rsidR="000D1A16">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 xml:space="preserve"> </w:t>
      </w:r>
      <w:r w:rsidR="002E0AD2" w:rsidRPr="00F85FB2">
        <w:rPr>
          <w:rFonts w:ascii="Simplified Arabic" w:eastAsia="Times New Roman" w:hAnsi="Simplified Arabic" w:cs="Simplified Arabic" w:hint="cs"/>
          <w:sz w:val="28"/>
          <w:szCs w:val="28"/>
          <w:rtl/>
        </w:rPr>
        <w:t xml:space="preserve">راجع الجدول </w:t>
      </w:r>
      <w:r w:rsidRPr="00F85FB2">
        <w:rPr>
          <w:rFonts w:ascii="Simplified Arabic" w:eastAsia="Times New Roman" w:hAnsi="Simplified Arabic" w:cs="Simplified Arabic"/>
          <w:sz w:val="28"/>
          <w:szCs w:val="28"/>
          <w:rtl/>
        </w:rPr>
        <w:t>التالى</w:t>
      </w:r>
      <w:r w:rsidR="000D1A16">
        <w:rPr>
          <w:rFonts w:ascii="Simplified Arabic" w:eastAsia="Times New Roman" w:hAnsi="Simplified Arabic" w:cs="Simplified Arabic" w:hint="cs"/>
          <w:sz w:val="28"/>
          <w:szCs w:val="28"/>
          <w:rtl/>
        </w:rPr>
        <w:t xml:space="preserve"> 1-3)</w:t>
      </w:r>
      <w:r w:rsidR="00C5314D" w:rsidRPr="00F85FB2">
        <w:rPr>
          <w:rFonts w:ascii="Simplified Arabic" w:eastAsia="Times New Roman" w:hAnsi="Simplified Arabic" w:cs="Simplified Arabic"/>
          <w:sz w:val="28"/>
          <w:szCs w:val="28"/>
          <w:rtl/>
        </w:rPr>
        <w:t>.</w:t>
      </w:r>
    </w:p>
    <w:p w14:paraId="0B5AB6E5" w14:textId="77777777" w:rsidR="005378A9" w:rsidRDefault="005378A9" w:rsidP="005378A9">
      <w:pPr>
        <w:bidi/>
        <w:spacing w:after="0" w:line="240" w:lineRule="auto"/>
        <w:jc w:val="both"/>
        <w:rPr>
          <w:rFonts w:ascii="Simplified Arabic" w:eastAsia="Times New Roman" w:hAnsi="Simplified Arabic" w:cs="Simplified Arabic"/>
          <w:sz w:val="28"/>
          <w:szCs w:val="28"/>
          <w:rtl/>
        </w:rPr>
      </w:pPr>
    </w:p>
    <w:p w14:paraId="322720B8" w14:textId="77777777" w:rsidR="005378A9" w:rsidRDefault="005378A9" w:rsidP="005378A9">
      <w:pPr>
        <w:bidi/>
        <w:spacing w:after="0" w:line="240" w:lineRule="auto"/>
        <w:jc w:val="both"/>
        <w:rPr>
          <w:rFonts w:ascii="Simplified Arabic" w:eastAsia="Times New Roman" w:hAnsi="Simplified Arabic" w:cs="Simplified Arabic"/>
          <w:sz w:val="28"/>
          <w:szCs w:val="28"/>
          <w:rtl/>
        </w:rPr>
      </w:pPr>
    </w:p>
    <w:p w14:paraId="221F0F28" w14:textId="77777777" w:rsidR="005378A9" w:rsidRDefault="005378A9" w:rsidP="005378A9">
      <w:pPr>
        <w:bidi/>
        <w:spacing w:after="0" w:line="240" w:lineRule="auto"/>
        <w:jc w:val="both"/>
        <w:rPr>
          <w:rFonts w:ascii="Simplified Arabic" w:eastAsia="Times New Roman" w:hAnsi="Simplified Arabic" w:cs="Simplified Arabic"/>
          <w:sz w:val="28"/>
          <w:szCs w:val="28"/>
          <w:rtl/>
        </w:rPr>
      </w:pPr>
    </w:p>
    <w:p w14:paraId="1C9542FB" w14:textId="77777777" w:rsidR="005378A9" w:rsidRDefault="005378A9" w:rsidP="005378A9">
      <w:pPr>
        <w:bidi/>
        <w:spacing w:after="0" w:line="240" w:lineRule="auto"/>
        <w:jc w:val="both"/>
        <w:rPr>
          <w:rFonts w:ascii="Simplified Arabic" w:eastAsia="Times New Roman" w:hAnsi="Simplified Arabic" w:cs="Simplified Arabic"/>
          <w:sz w:val="28"/>
          <w:szCs w:val="28"/>
          <w:rtl/>
        </w:rPr>
      </w:pPr>
    </w:p>
    <w:p w14:paraId="25375BAC" w14:textId="77777777" w:rsidR="005378A9" w:rsidRPr="00F85FB2" w:rsidRDefault="005378A9" w:rsidP="005378A9">
      <w:pPr>
        <w:bidi/>
        <w:spacing w:after="0" w:line="240" w:lineRule="auto"/>
        <w:jc w:val="both"/>
        <w:rPr>
          <w:rFonts w:ascii="Simplified Arabic" w:eastAsia="Times New Roman" w:hAnsi="Simplified Arabic" w:cs="Simplified Arabic"/>
          <w:sz w:val="28"/>
          <w:szCs w:val="28"/>
          <w:rtl/>
        </w:rPr>
      </w:pPr>
    </w:p>
    <w:p w14:paraId="57C489B5" w14:textId="77777777" w:rsidR="00E12D13" w:rsidRPr="00F85FB2" w:rsidRDefault="00E12D13" w:rsidP="0074541E">
      <w:pPr>
        <w:bidi/>
        <w:spacing w:after="0" w:line="240" w:lineRule="auto"/>
        <w:jc w:val="center"/>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lastRenderedPageBreak/>
        <w:t>جدول رقم (1-</w:t>
      </w:r>
      <w:r w:rsidR="0074541E" w:rsidRPr="00F85FB2">
        <w:rPr>
          <w:rFonts w:ascii="Simplified Arabic" w:eastAsia="Times New Roman" w:hAnsi="Simplified Arabic" w:cs="Simplified Arabic"/>
          <w:sz w:val="28"/>
          <w:szCs w:val="28"/>
          <w:rtl/>
        </w:rPr>
        <w:t>3</w:t>
      </w:r>
      <w:r w:rsidRPr="00F85FB2">
        <w:rPr>
          <w:rFonts w:ascii="Simplified Arabic" w:eastAsia="Times New Roman" w:hAnsi="Simplified Arabic" w:cs="Simplified Arabic"/>
          <w:sz w:val="28"/>
          <w:szCs w:val="28"/>
          <w:rtl/>
        </w:rPr>
        <w:t>)</w:t>
      </w:r>
      <w:r w:rsidR="005F0A01" w:rsidRPr="00F85FB2">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 xml:space="preserve"> " المبادرات الاستراتيجية المنافسة أو الموازية لمبادرة الحزام والطريق"</w:t>
      </w:r>
    </w:p>
    <w:tbl>
      <w:tblPr>
        <w:tblStyle w:val="TableGrid"/>
        <w:bidiVisual/>
        <w:tblW w:w="0" w:type="auto"/>
        <w:tblLook w:val="04A0" w:firstRow="1" w:lastRow="0" w:firstColumn="1" w:lastColumn="0" w:noHBand="0" w:noVBand="1"/>
      </w:tblPr>
      <w:tblGrid>
        <w:gridCol w:w="2226"/>
        <w:gridCol w:w="4162"/>
        <w:gridCol w:w="2134"/>
      </w:tblGrid>
      <w:tr w:rsidR="00F85FB2" w:rsidRPr="00F85FB2" w14:paraId="46EB8339" w14:textId="77777777" w:rsidTr="009C4ECF">
        <w:tc>
          <w:tcPr>
            <w:tcW w:w="2448" w:type="dxa"/>
            <w:shd w:val="clear" w:color="auto" w:fill="EEECE1" w:themeFill="background2"/>
          </w:tcPr>
          <w:p w14:paraId="29E3D5BF" w14:textId="77777777" w:rsidR="00E12D13" w:rsidRPr="00F85FB2" w:rsidRDefault="00E12D13" w:rsidP="009C4ECF">
            <w:pPr>
              <w:bidi/>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المسار</w:t>
            </w:r>
          </w:p>
        </w:tc>
        <w:tc>
          <w:tcPr>
            <w:tcW w:w="4770" w:type="dxa"/>
            <w:shd w:val="clear" w:color="auto" w:fill="EEECE1" w:themeFill="background2"/>
          </w:tcPr>
          <w:p w14:paraId="248BD6EE" w14:textId="77777777" w:rsidR="00E12D13" w:rsidRPr="00F85FB2" w:rsidRDefault="00E12D13" w:rsidP="009C4ECF">
            <w:pPr>
              <w:bidi/>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الملامح الرئيسة</w:t>
            </w:r>
          </w:p>
        </w:tc>
        <w:tc>
          <w:tcPr>
            <w:tcW w:w="2358" w:type="dxa"/>
            <w:shd w:val="clear" w:color="auto" w:fill="EEECE1" w:themeFill="background2"/>
          </w:tcPr>
          <w:p w14:paraId="23C13A6F" w14:textId="77777777" w:rsidR="00E12D13" w:rsidRPr="00F85FB2" w:rsidRDefault="00E12D13" w:rsidP="009C4ECF">
            <w:pPr>
              <w:bidi/>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ملاحظات</w:t>
            </w:r>
          </w:p>
        </w:tc>
      </w:tr>
      <w:tr w:rsidR="00F85FB2" w:rsidRPr="00F85FB2" w14:paraId="4F5B7143" w14:textId="77777777" w:rsidTr="009C4ECF">
        <w:tc>
          <w:tcPr>
            <w:tcW w:w="2448" w:type="dxa"/>
          </w:tcPr>
          <w:p w14:paraId="541605CF"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طريق الحرير الأمريكي</w:t>
            </w:r>
          </w:p>
        </w:tc>
        <w:tc>
          <w:tcPr>
            <w:tcW w:w="4770" w:type="dxa"/>
          </w:tcPr>
          <w:p w14:paraId="6BE9C9D0" w14:textId="77777777" w:rsidR="00E12D13" w:rsidRPr="00F85FB2" w:rsidRDefault="00E12D13" w:rsidP="005502AB">
            <w:pPr>
              <w:pStyle w:val="ListParagraph"/>
              <w:numPr>
                <w:ilvl w:val="0"/>
                <w:numId w:val="17"/>
              </w:numPr>
              <w:bidi/>
              <w:ind w:left="162" w:hanging="162"/>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إطار معتمد للسياسة الخارجية الأمريكية تجاه دول آسيا الوسطى وآسيا الجنوبية منذ عام 2011.</w:t>
            </w:r>
          </w:p>
        </w:tc>
        <w:tc>
          <w:tcPr>
            <w:tcW w:w="2358" w:type="dxa"/>
          </w:tcPr>
          <w:p w14:paraId="02F014D2" w14:textId="77777777" w:rsidR="00E12D13" w:rsidRPr="00F85FB2" w:rsidRDefault="00F032C8" w:rsidP="009C4ECF">
            <w:pPr>
              <w:bidi/>
              <w:rPr>
                <w:rFonts w:ascii="Simplified Arabic" w:eastAsia="Times New Roman" w:hAnsi="Simplified Arabic" w:cs="Simplified Arabic"/>
                <w:sz w:val="24"/>
                <w:szCs w:val="24"/>
                <w:rtl/>
              </w:rPr>
            </w:pPr>
            <w:r w:rsidRPr="00F85FB2">
              <w:rPr>
                <w:rFonts w:ascii="Simplified Arabic" w:eastAsia="Times New Roman" w:hAnsi="Simplified Arabic" w:cs="Simplified Arabic" w:hint="cs"/>
                <w:sz w:val="24"/>
                <w:szCs w:val="24"/>
                <w:rtl/>
              </w:rPr>
              <w:t>إدراك</w:t>
            </w:r>
            <w:r w:rsidR="00E12D13" w:rsidRPr="00F85FB2">
              <w:rPr>
                <w:rFonts w:ascii="Simplified Arabic" w:eastAsia="Times New Roman" w:hAnsi="Simplified Arabic" w:cs="Simplified Arabic"/>
                <w:sz w:val="24"/>
                <w:szCs w:val="24"/>
                <w:rtl/>
              </w:rPr>
              <w:t xml:space="preserve"> مبكر لأهمية الفضاء الآسيوي للصين</w:t>
            </w:r>
          </w:p>
        </w:tc>
      </w:tr>
      <w:tr w:rsidR="00F85FB2" w:rsidRPr="00F85FB2" w14:paraId="31745088" w14:textId="77777777" w:rsidTr="009C4ECF">
        <w:tc>
          <w:tcPr>
            <w:tcW w:w="2448" w:type="dxa"/>
          </w:tcPr>
          <w:p w14:paraId="0215014B"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طريق الحرير الياباني </w:t>
            </w:r>
          </w:p>
        </w:tc>
        <w:tc>
          <w:tcPr>
            <w:tcW w:w="4770" w:type="dxa"/>
          </w:tcPr>
          <w:p w14:paraId="7ADF5E94" w14:textId="77777777" w:rsidR="00E12D13" w:rsidRPr="00F85FB2" w:rsidRDefault="00E12D13" w:rsidP="005502AB">
            <w:pPr>
              <w:pStyle w:val="ListParagraph"/>
              <w:numPr>
                <w:ilvl w:val="0"/>
                <w:numId w:val="17"/>
              </w:numPr>
              <w:bidi/>
              <w:ind w:left="162" w:hanging="162"/>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 xml:space="preserve">استراتيجية دبلوماسية يابانية تجاه آسيا الوسطى والقوقاز منذ نهاية التسعينيات وتهتم بتنمية وضمان موارد الطاقة. </w:t>
            </w:r>
          </w:p>
        </w:tc>
        <w:tc>
          <w:tcPr>
            <w:tcW w:w="2358" w:type="dxa"/>
          </w:tcPr>
          <w:p w14:paraId="663C46C8" w14:textId="77777777" w:rsidR="00E12D13" w:rsidRPr="00F85FB2" w:rsidRDefault="00E12D13" w:rsidP="009C4ECF">
            <w:pPr>
              <w:bidi/>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 xml:space="preserve">ملامح مشتركة مع الشراكة الأوروبية بخصوص الطاقة </w:t>
            </w:r>
          </w:p>
        </w:tc>
      </w:tr>
      <w:tr w:rsidR="00F85FB2" w:rsidRPr="00F85FB2" w14:paraId="0804185A" w14:textId="77777777" w:rsidTr="009C4ECF">
        <w:tc>
          <w:tcPr>
            <w:tcW w:w="2448" w:type="dxa"/>
          </w:tcPr>
          <w:p w14:paraId="56423E22"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مبادرة الأمم المتحدة للحزام والطريق </w:t>
            </w:r>
          </w:p>
        </w:tc>
        <w:tc>
          <w:tcPr>
            <w:tcW w:w="4770" w:type="dxa"/>
          </w:tcPr>
          <w:p w14:paraId="46567831" w14:textId="77777777" w:rsidR="00E12D13" w:rsidRPr="00F85FB2" w:rsidRDefault="00E12D13" w:rsidP="005502AB">
            <w:pPr>
              <w:pStyle w:val="ListParagraph"/>
              <w:numPr>
                <w:ilvl w:val="0"/>
                <w:numId w:val="17"/>
              </w:numPr>
              <w:bidi/>
              <w:ind w:left="162" w:hanging="162"/>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 xml:space="preserve">أطلقتها المنظمة الدولية عام </w:t>
            </w:r>
            <w:r w:rsidR="00F032C8" w:rsidRPr="00F85FB2">
              <w:rPr>
                <w:rFonts w:ascii="Simplified Arabic" w:eastAsia="Times New Roman" w:hAnsi="Simplified Arabic" w:cs="Simplified Arabic" w:hint="cs"/>
                <w:sz w:val="24"/>
                <w:szCs w:val="24"/>
                <w:rtl/>
              </w:rPr>
              <w:t>2003 لتعزيز</w:t>
            </w:r>
            <w:r w:rsidRPr="00F85FB2">
              <w:rPr>
                <w:rFonts w:ascii="Simplified Arabic" w:eastAsia="Times New Roman" w:hAnsi="Simplified Arabic" w:cs="Simplified Arabic"/>
                <w:sz w:val="24"/>
                <w:szCs w:val="24"/>
                <w:rtl/>
              </w:rPr>
              <w:t xml:space="preserve"> التعاون بين دول طريق الحرير</w:t>
            </w:r>
            <w:r w:rsidR="00C5314D" w:rsidRPr="00F85FB2">
              <w:rPr>
                <w:rFonts w:ascii="Simplified Arabic" w:eastAsia="Times New Roman" w:hAnsi="Simplified Arabic" w:cs="Simplified Arabic"/>
                <w:sz w:val="24"/>
                <w:szCs w:val="24"/>
                <w:rtl/>
              </w:rPr>
              <w:t>،</w:t>
            </w:r>
            <w:r w:rsidRPr="00F85FB2">
              <w:rPr>
                <w:rFonts w:ascii="Simplified Arabic" w:eastAsia="Times New Roman" w:hAnsi="Simplified Arabic" w:cs="Simplified Arabic"/>
                <w:sz w:val="24"/>
                <w:szCs w:val="24"/>
                <w:rtl/>
              </w:rPr>
              <w:t xml:space="preserve"> وأطلق برنامج الأمم المتحدة الإنمائي عام 2006 منتدى للاستثمار لدول الطريق</w:t>
            </w:r>
            <w:r w:rsidR="00C5314D" w:rsidRPr="00F85FB2">
              <w:rPr>
                <w:rFonts w:ascii="Simplified Arabic" w:eastAsia="Times New Roman" w:hAnsi="Simplified Arabic" w:cs="Simplified Arabic"/>
                <w:sz w:val="24"/>
                <w:szCs w:val="24"/>
                <w:rtl/>
              </w:rPr>
              <w:t>.</w:t>
            </w:r>
          </w:p>
        </w:tc>
        <w:tc>
          <w:tcPr>
            <w:tcW w:w="2358" w:type="dxa"/>
          </w:tcPr>
          <w:p w14:paraId="7E4DC178" w14:textId="77777777" w:rsidR="00E12D13" w:rsidRPr="00F85FB2" w:rsidRDefault="00E12D13" w:rsidP="009C4ECF">
            <w:pPr>
              <w:bidi/>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 xml:space="preserve">خصص البرنامج أيضا عام 2008 جائزة سياحية لتحفيز زيارة مدن طريق الحرير </w:t>
            </w:r>
          </w:p>
        </w:tc>
      </w:tr>
      <w:tr w:rsidR="00F85FB2" w:rsidRPr="00F85FB2" w14:paraId="4CADE53C" w14:textId="77777777" w:rsidTr="009C4ECF">
        <w:tc>
          <w:tcPr>
            <w:tcW w:w="2448" w:type="dxa"/>
          </w:tcPr>
          <w:p w14:paraId="2026DCA2"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 xml:space="preserve">التحالف </w:t>
            </w:r>
            <w:r w:rsidR="00BD6008">
              <w:rPr>
                <w:rFonts w:ascii="Simplified Arabic" w:eastAsia="Times New Roman" w:hAnsi="Simplified Arabic" w:cs="Simplified Arabic"/>
                <w:b/>
                <w:bCs/>
                <w:sz w:val="28"/>
                <w:szCs w:val="28"/>
                <w:rtl/>
              </w:rPr>
              <w:t>الاقتصا</w:t>
            </w:r>
            <w:r w:rsidRPr="00F85FB2">
              <w:rPr>
                <w:rFonts w:ascii="Simplified Arabic" w:eastAsia="Times New Roman" w:hAnsi="Simplified Arabic" w:cs="Simplified Arabic"/>
                <w:b/>
                <w:bCs/>
                <w:sz w:val="28"/>
                <w:szCs w:val="28"/>
                <w:rtl/>
              </w:rPr>
              <w:t>دي الأورو آسيوي</w:t>
            </w:r>
          </w:p>
        </w:tc>
        <w:tc>
          <w:tcPr>
            <w:tcW w:w="4770" w:type="dxa"/>
          </w:tcPr>
          <w:p w14:paraId="0DEB0593" w14:textId="77777777" w:rsidR="00E12D13" w:rsidRPr="00F85FB2" w:rsidRDefault="00F032C8" w:rsidP="005502AB">
            <w:pPr>
              <w:pStyle w:val="ListParagraph"/>
              <w:numPr>
                <w:ilvl w:val="0"/>
                <w:numId w:val="17"/>
              </w:numPr>
              <w:bidi/>
              <w:ind w:left="162" w:hanging="162"/>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hint="cs"/>
                <w:sz w:val="24"/>
                <w:szCs w:val="24"/>
                <w:rtl/>
              </w:rPr>
              <w:t>دشن رسميا</w:t>
            </w:r>
            <w:r w:rsidR="00E12D13" w:rsidRPr="00F85FB2">
              <w:rPr>
                <w:rFonts w:ascii="Simplified Arabic" w:eastAsia="Times New Roman" w:hAnsi="Simplified Arabic" w:cs="Simplified Arabic"/>
                <w:sz w:val="24"/>
                <w:szCs w:val="24"/>
                <w:rtl/>
              </w:rPr>
              <w:t xml:space="preserve"> عام 2015 لدول الاتحاد السوفيتي السابق لبناء منظمة اقتصادية سياسية على غرار الاتحاد الأوروبي </w:t>
            </w:r>
          </w:p>
        </w:tc>
        <w:tc>
          <w:tcPr>
            <w:tcW w:w="2358" w:type="dxa"/>
          </w:tcPr>
          <w:p w14:paraId="0C41A043" w14:textId="77777777" w:rsidR="00E12D13" w:rsidRPr="00F85FB2" w:rsidRDefault="00E12D13" w:rsidP="009C4ECF">
            <w:pPr>
              <w:bidi/>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 xml:space="preserve">ربط أوروبا بمناطق آسيا والمحيط الهادئ </w:t>
            </w:r>
          </w:p>
        </w:tc>
      </w:tr>
      <w:tr w:rsidR="00F85FB2" w:rsidRPr="00F85FB2" w14:paraId="7958C6DB" w14:textId="77777777" w:rsidTr="009C4ECF">
        <w:tc>
          <w:tcPr>
            <w:tcW w:w="2448" w:type="dxa"/>
          </w:tcPr>
          <w:p w14:paraId="463FFFCB"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استراتيجية شراكة الاتحاد الأوروبي /آسيا الوسطى</w:t>
            </w:r>
          </w:p>
        </w:tc>
        <w:tc>
          <w:tcPr>
            <w:tcW w:w="4770" w:type="dxa"/>
          </w:tcPr>
          <w:p w14:paraId="2044F626" w14:textId="77777777" w:rsidR="00E12D13" w:rsidRPr="00F85FB2" w:rsidRDefault="00E12D13" w:rsidP="005502AB">
            <w:pPr>
              <w:pStyle w:val="ListParagraph"/>
              <w:numPr>
                <w:ilvl w:val="0"/>
                <w:numId w:val="17"/>
              </w:numPr>
              <w:bidi/>
              <w:ind w:left="162" w:hanging="162"/>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تأسست عام 2007 بهدف دعم الاستقرار السياسي والازدهار التجاري و</w:t>
            </w:r>
            <w:r w:rsidR="00BD6008">
              <w:rPr>
                <w:rFonts w:ascii="Simplified Arabic" w:eastAsia="Times New Roman" w:hAnsi="Simplified Arabic" w:cs="Simplified Arabic"/>
                <w:sz w:val="24"/>
                <w:szCs w:val="24"/>
                <w:rtl/>
              </w:rPr>
              <w:t>الاقتصا</w:t>
            </w:r>
            <w:r w:rsidRPr="00F85FB2">
              <w:rPr>
                <w:rFonts w:ascii="Simplified Arabic" w:eastAsia="Times New Roman" w:hAnsi="Simplified Arabic" w:cs="Simplified Arabic"/>
                <w:sz w:val="24"/>
                <w:szCs w:val="24"/>
                <w:rtl/>
              </w:rPr>
              <w:t>دي</w:t>
            </w:r>
            <w:r w:rsidR="00C5314D" w:rsidRPr="00F85FB2">
              <w:rPr>
                <w:rFonts w:ascii="Simplified Arabic" w:eastAsia="Times New Roman" w:hAnsi="Simplified Arabic" w:cs="Simplified Arabic"/>
                <w:sz w:val="24"/>
                <w:szCs w:val="24"/>
                <w:rtl/>
              </w:rPr>
              <w:t>،</w:t>
            </w:r>
            <w:r w:rsidRPr="00F85FB2">
              <w:rPr>
                <w:rFonts w:ascii="Simplified Arabic" w:eastAsia="Times New Roman" w:hAnsi="Simplified Arabic" w:cs="Simplified Arabic"/>
                <w:sz w:val="24"/>
                <w:szCs w:val="24"/>
                <w:rtl/>
              </w:rPr>
              <w:t xml:space="preserve"> ومجال امدادات الطاقة.</w:t>
            </w:r>
          </w:p>
        </w:tc>
        <w:tc>
          <w:tcPr>
            <w:tcW w:w="2358" w:type="dxa"/>
          </w:tcPr>
          <w:p w14:paraId="10A3DCC2" w14:textId="77777777" w:rsidR="00E12D13" w:rsidRPr="00F85FB2" w:rsidRDefault="00E12D13" w:rsidP="009C4ECF">
            <w:pPr>
              <w:bidi/>
              <w:jc w:val="both"/>
              <w:rPr>
                <w:rFonts w:ascii="Simplified Arabic" w:eastAsia="Times New Roman" w:hAnsi="Simplified Arabic" w:cs="Simplified Arabic"/>
                <w:sz w:val="24"/>
                <w:szCs w:val="24"/>
                <w:rtl/>
                <w:lang w:bidi="ar-EG"/>
              </w:rPr>
            </w:pPr>
            <w:r w:rsidRPr="00F85FB2">
              <w:rPr>
                <w:rFonts w:ascii="Simplified Arabic" w:eastAsia="Times New Roman" w:hAnsi="Simplified Arabic" w:cs="Simplified Arabic"/>
                <w:sz w:val="24"/>
                <w:szCs w:val="24"/>
                <w:rtl/>
                <w:lang w:bidi="ar-EG"/>
              </w:rPr>
              <w:t xml:space="preserve">لضمان بدائل </w:t>
            </w:r>
            <w:r w:rsidR="00F032C8" w:rsidRPr="00F85FB2">
              <w:rPr>
                <w:rFonts w:ascii="Simplified Arabic" w:eastAsia="Times New Roman" w:hAnsi="Simplified Arabic" w:cs="Simplified Arabic" w:hint="cs"/>
                <w:sz w:val="24"/>
                <w:szCs w:val="24"/>
                <w:rtl/>
                <w:lang w:bidi="ar-EG"/>
              </w:rPr>
              <w:t>ومصادر للطاقة</w:t>
            </w:r>
            <w:r w:rsidRPr="00F85FB2">
              <w:rPr>
                <w:rFonts w:ascii="Simplified Arabic" w:eastAsia="Times New Roman" w:hAnsi="Simplified Arabic" w:cs="Simplified Arabic"/>
                <w:sz w:val="24"/>
                <w:szCs w:val="24"/>
                <w:rtl/>
                <w:lang w:bidi="ar-EG"/>
              </w:rPr>
              <w:t xml:space="preserve"> خلاف روسيا</w:t>
            </w:r>
          </w:p>
        </w:tc>
      </w:tr>
      <w:tr w:rsidR="00F85FB2" w:rsidRPr="00F85FB2" w14:paraId="2167E4BE" w14:textId="77777777" w:rsidTr="009C4ECF">
        <w:tc>
          <w:tcPr>
            <w:tcW w:w="2448" w:type="dxa"/>
          </w:tcPr>
          <w:p w14:paraId="5DD1AB3B"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استراتيجية الاتجاه غربا الهندية</w:t>
            </w:r>
          </w:p>
        </w:tc>
        <w:tc>
          <w:tcPr>
            <w:tcW w:w="4770" w:type="dxa"/>
          </w:tcPr>
          <w:p w14:paraId="4FA2D105" w14:textId="77777777" w:rsidR="00E12D13" w:rsidRPr="00F85FB2" w:rsidRDefault="00E12D13" w:rsidP="005502AB">
            <w:pPr>
              <w:pStyle w:val="ListParagraph"/>
              <w:numPr>
                <w:ilvl w:val="0"/>
                <w:numId w:val="17"/>
              </w:numPr>
              <w:bidi/>
              <w:ind w:left="162" w:hanging="162"/>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 xml:space="preserve">منذ عام 2004 توجه هندي لدعم التعاون مع اسرائيل وتركيا </w:t>
            </w:r>
            <w:r w:rsidR="00F032C8" w:rsidRPr="00F85FB2">
              <w:rPr>
                <w:rFonts w:ascii="Simplified Arabic" w:eastAsia="Times New Roman" w:hAnsi="Simplified Arabic" w:cs="Simplified Arabic" w:hint="cs"/>
                <w:sz w:val="24"/>
                <w:szCs w:val="24"/>
                <w:rtl/>
              </w:rPr>
              <w:t>و</w:t>
            </w:r>
            <w:r w:rsidR="00923583">
              <w:rPr>
                <w:rFonts w:ascii="Simplified Arabic" w:eastAsia="Times New Roman" w:hAnsi="Simplified Arabic" w:cs="Simplified Arabic" w:hint="cs"/>
                <w:sz w:val="24"/>
                <w:szCs w:val="24"/>
                <w:rtl/>
              </w:rPr>
              <w:t>إيران</w:t>
            </w:r>
            <w:r w:rsidRPr="00F85FB2">
              <w:rPr>
                <w:rFonts w:ascii="Simplified Arabic" w:eastAsia="Times New Roman" w:hAnsi="Simplified Arabic" w:cs="Simplified Arabic"/>
                <w:sz w:val="24"/>
                <w:szCs w:val="24"/>
                <w:rtl/>
              </w:rPr>
              <w:t xml:space="preserve"> بما فيها تطوير سكك حديدية وموانئ</w:t>
            </w:r>
            <w:r w:rsidR="00C5314D" w:rsidRPr="00F85FB2">
              <w:rPr>
                <w:rFonts w:ascii="Simplified Arabic" w:eastAsia="Times New Roman" w:hAnsi="Simplified Arabic" w:cs="Simplified Arabic"/>
                <w:sz w:val="24"/>
                <w:szCs w:val="24"/>
                <w:rtl/>
              </w:rPr>
              <w:t>.</w:t>
            </w:r>
          </w:p>
        </w:tc>
        <w:tc>
          <w:tcPr>
            <w:tcW w:w="2358" w:type="dxa"/>
          </w:tcPr>
          <w:p w14:paraId="34399DCF" w14:textId="77777777" w:rsidR="00E12D13" w:rsidRPr="00F85FB2" w:rsidRDefault="00E12D13" w:rsidP="009C4ECF">
            <w:pPr>
              <w:bidi/>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 xml:space="preserve">تركيز على </w:t>
            </w:r>
            <w:r w:rsidR="00923583">
              <w:rPr>
                <w:rFonts w:ascii="Simplified Arabic" w:eastAsia="Times New Roman" w:hAnsi="Simplified Arabic" w:cs="Simplified Arabic" w:hint="cs"/>
                <w:sz w:val="24"/>
                <w:szCs w:val="24"/>
                <w:rtl/>
              </w:rPr>
              <w:t>إيران</w:t>
            </w:r>
            <w:r w:rsidRPr="00F85FB2">
              <w:rPr>
                <w:rFonts w:ascii="Simplified Arabic" w:eastAsia="Times New Roman" w:hAnsi="Simplified Arabic" w:cs="Simplified Arabic"/>
                <w:sz w:val="24"/>
                <w:szCs w:val="24"/>
                <w:rtl/>
              </w:rPr>
              <w:t xml:space="preserve"> لضمان امدادات الطاقة</w:t>
            </w:r>
          </w:p>
        </w:tc>
      </w:tr>
      <w:tr w:rsidR="00F85FB2" w:rsidRPr="00F85FB2" w14:paraId="071FC0A1" w14:textId="77777777" w:rsidTr="009C4ECF">
        <w:tc>
          <w:tcPr>
            <w:tcW w:w="2448" w:type="dxa"/>
          </w:tcPr>
          <w:p w14:paraId="29BF1EFF" w14:textId="77777777" w:rsidR="00E12D13" w:rsidRPr="00F85FB2" w:rsidRDefault="00E12D13" w:rsidP="009C4ECF">
            <w:pPr>
              <w:bidi/>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استراتيجية التوجه الآسيوي التركية</w:t>
            </w:r>
          </w:p>
        </w:tc>
        <w:tc>
          <w:tcPr>
            <w:tcW w:w="4770" w:type="dxa"/>
          </w:tcPr>
          <w:p w14:paraId="2414EB8A" w14:textId="77777777" w:rsidR="00E12D13" w:rsidRPr="00F85FB2" w:rsidRDefault="00E12D13" w:rsidP="005502AB">
            <w:pPr>
              <w:pStyle w:val="ListParagraph"/>
              <w:numPr>
                <w:ilvl w:val="0"/>
                <w:numId w:val="17"/>
              </w:numPr>
              <w:bidi/>
              <w:ind w:left="162" w:hanging="162"/>
              <w:jc w:val="both"/>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توجه تركى منذ عام 2008 بعيدا عن أوروبا تجاه آسيا والسعي لعضوية منظمة شنغهاي للتعاون</w:t>
            </w:r>
            <w:r w:rsidR="00C5314D" w:rsidRPr="00F85FB2">
              <w:rPr>
                <w:rFonts w:ascii="Simplified Arabic" w:eastAsia="Times New Roman" w:hAnsi="Simplified Arabic" w:cs="Simplified Arabic"/>
                <w:sz w:val="24"/>
                <w:szCs w:val="24"/>
                <w:rtl/>
              </w:rPr>
              <w:t>.</w:t>
            </w:r>
          </w:p>
        </w:tc>
        <w:tc>
          <w:tcPr>
            <w:tcW w:w="2358" w:type="dxa"/>
          </w:tcPr>
          <w:p w14:paraId="519CCADF" w14:textId="77777777" w:rsidR="00E12D13" w:rsidRPr="00F85FB2" w:rsidRDefault="00E12D13" w:rsidP="002E0AD2">
            <w:pPr>
              <w:bidi/>
              <w:rPr>
                <w:rFonts w:ascii="Simplified Arabic" w:eastAsia="Times New Roman" w:hAnsi="Simplified Arabic" w:cs="Simplified Arabic"/>
                <w:sz w:val="24"/>
                <w:szCs w:val="24"/>
                <w:rtl/>
              </w:rPr>
            </w:pPr>
            <w:r w:rsidRPr="00F85FB2">
              <w:rPr>
                <w:rFonts w:ascii="Simplified Arabic" w:eastAsia="Times New Roman" w:hAnsi="Simplified Arabic" w:cs="Simplified Arabic"/>
                <w:sz w:val="24"/>
                <w:szCs w:val="24"/>
                <w:rtl/>
              </w:rPr>
              <w:t>نتيجة</w:t>
            </w:r>
            <w:r w:rsidR="002E0AD2" w:rsidRPr="00F85FB2">
              <w:rPr>
                <w:rFonts w:ascii="Simplified Arabic" w:eastAsia="Times New Roman" w:hAnsi="Simplified Arabic" w:cs="Simplified Arabic" w:hint="cs"/>
                <w:sz w:val="24"/>
                <w:szCs w:val="24"/>
                <w:rtl/>
              </w:rPr>
              <w:t xml:space="preserve"> فشل في </w:t>
            </w:r>
            <w:r w:rsidRPr="00F85FB2">
              <w:rPr>
                <w:rFonts w:ascii="Simplified Arabic" w:eastAsia="Times New Roman" w:hAnsi="Simplified Arabic" w:cs="Simplified Arabic"/>
                <w:sz w:val="24"/>
                <w:szCs w:val="24"/>
                <w:rtl/>
              </w:rPr>
              <w:t xml:space="preserve">عضوية الاتحاد الأوروبي </w:t>
            </w:r>
          </w:p>
        </w:tc>
      </w:tr>
    </w:tbl>
    <w:p w14:paraId="682D9E60" w14:textId="77777777" w:rsidR="00E12D13" w:rsidRPr="00F85FB2" w:rsidRDefault="00E12D13" w:rsidP="00E12D13">
      <w:pPr>
        <w:bidi/>
        <w:spacing w:after="0" w:line="240" w:lineRule="auto"/>
        <w:rPr>
          <w:rFonts w:ascii="Simplified Arabic" w:eastAsia="Times New Roman" w:hAnsi="Simplified Arabic" w:cs="Simplified Arabic"/>
          <w:sz w:val="24"/>
          <w:szCs w:val="24"/>
        </w:rPr>
      </w:pPr>
      <w:r w:rsidRPr="00F85FB2">
        <w:rPr>
          <w:rFonts w:ascii="Simplified Arabic" w:eastAsia="Times New Roman" w:hAnsi="Simplified Arabic" w:cs="Simplified Arabic"/>
          <w:b/>
          <w:bCs/>
          <w:sz w:val="24"/>
          <w:szCs w:val="24"/>
          <w:rtl/>
        </w:rPr>
        <w:t>المصدر</w:t>
      </w:r>
      <w:r w:rsidR="00CD0A4E" w:rsidRPr="00F85FB2">
        <w:rPr>
          <w:rFonts w:ascii="Simplified Arabic" w:eastAsia="Times New Roman" w:hAnsi="Simplified Arabic" w:cs="Simplified Arabic"/>
          <w:sz w:val="24"/>
          <w:szCs w:val="24"/>
          <w:rtl/>
        </w:rPr>
        <w:t>:</w:t>
      </w:r>
      <w:r w:rsidRPr="00F85FB2">
        <w:rPr>
          <w:rFonts w:ascii="Simplified Arabic" w:eastAsia="Times New Roman" w:hAnsi="Simplified Arabic" w:cs="Simplified Arabic"/>
          <w:sz w:val="24"/>
          <w:szCs w:val="24"/>
          <w:rtl/>
        </w:rPr>
        <w:t xml:space="preserve"> مركب من</w:t>
      </w:r>
    </w:p>
    <w:p w14:paraId="3921CA6D" w14:textId="77777777" w:rsidR="00E12D13" w:rsidRPr="00F85FB2" w:rsidRDefault="00E12D13" w:rsidP="005502AB">
      <w:pPr>
        <w:pStyle w:val="ListParagraph"/>
        <w:numPr>
          <w:ilvl w:val="0"/>
          <w:numId w:val="12"/>
        </w:numPr>
        <w:bidi/>
        <w:spacing w:after="0" w:line="240" w:lineRule="auto"/>
        <w:jc w:val="both"/>
        <w:rPr>
          <w:rFonts w:ascii="Simplified Arabic" w:eastAsia="Times New Roman" w:hAnsi="Simplified Arabic" w:cs="Simplified Arabic"/>
          <w:sz w:val="24"/>
          <w:szCs w:val="24"/>
        </w:rPr>
      </w:pPr>
      <w:r w:rsidRPr="00F85FB2">
        <w:rPr>
          <w:rFonts w:ascii="Simplified Arabic" w:eastAsia="Times New Roman" w:hAnsi="Simplified Arabic" w:cs="Simplified Arabic"/>
          <w:sz w:val="24"/>
          <w:szCs w:val="24"/>
          <w:rtl/>
          <w:lang w:bidi="ar-EG"/>
        </w:rPr>
        <w:t xml:space="preserve">تشين يو تساى – ترجمة نهى خالد وزينب جمال </w:t>
      </w:r>
      <w:r w:rsidR="00F032C8" w:rsidRPr="00F85FB2">
        <w:rPr>
          <w:rFonts w:ascii="Simplified Arabic" w:eastAsia="Times New Roman" w:hAnsi="Simplified Arabic" w:cs="Simplified Arabic" w:hint="cs"/>
          <w:sz w:val="24"/>
          <w:szCs w:val="24"/>
          <w:rtl/>
          <w:lang w:bidi="ar-EG"/>
        </w:rPr>
        <w:t>(2017</w:t>
      </w:r>
      <w:r w:rsidRPr="00F85FB2">
        <w:rPr>
          <w:rFonts w:ascii="Simplified Arabic" w:eastAsia="Times New Roman" w:hAnsi="Simplified Arabic" w:cs="Simplified Arabic"/>
          <w:sz w:val="24"/>
          <w:szCs w:val="24"/>
          <w:rtl/>
          <w:lang w:bidi="ar-EG"/>
        </w:rPr>
        <w:t>)</w:t>
      </w:r>
      <w:r w:rsidR="00C5314D" w:rsidRPr="00F85FB2">
        <w:rPr>
          <w:rFonts w:ascii="Simplified Arabic" w:eastAsia="Times New Roman" w:hAnsi="Simplified Arabic" w:cs="Simplified Arabic"/>
          <w:sz w:val="24"/>
          <w:szCs w:val="24"/>
          <w:rtl/>
          <w:lang w:bidi="ar-EG"/>
        </w:rPr>
        <w:t>.</w:t>
      </w:r>
      <w:r w:rsidRPr="00F85FB2">
        <w:rPr>
          <w:rFonts w:ascii="Simplified Arabic" w:eastAsia="Times New Roman" w:hAnsi="Simplified Arabic" w:cs="Simplified Arabic"/>
          <w:sz w:val="24"/>
          <w:szCs w:val="24"/>
          <w:rtl/>
          <w:lang w:bidi="ar-EG"/>
        </w:rPr>
        <w:t xml:space="preserve"> 100 سؤال وجواب حول الحزام والطريق – مبادرة الصين للعالم فى القرن الحادي والعشرين</w:t>
      </w:r>
      <w:r w:rsidR="00C5314D" w:rsidRPr="00F85FB2">
        <w:rPr>
          <w:rFonts w:ascii="Simplified Arabic" w:eastAsia="Times New Roman" w:hAnsi="Simplified Arabic" w:cs="Simplified Arabic"/>
          <w:sz w:val="24"/>
          <w:szCs w:val="24"/>
          <w:rtl/>
          <w:lang w:bidi="ar-EG"/>
        </w:rPr>
        <w:t>.</w:t>
      </w:r>
      <w:r w:rsidR="00F032C8" w:rsidRPr="00F85FB2">
        <w:rPr>
          <w:rFonts w:ascii="Simplified Arabic" w:eastAsia="Times New Roman" w:hAnsi="Simplified Arabic" w:cs="Simplified Arabic" w:hint="cs"/>
          <w:sz w:val="24"/>
          <w:szCs w:val="24"/>
          <w:rtl/>
          <w:lang w:bidi="ar-EG"/>
        </w:rPr>
        <w:t xml:space="preserve"> </w:t>
      </w:r>
      <w:r w:rsidRPr="00F85FB2">
        <w:rPr>
          <w:rFonts w:ascii="Simplified Arabic" w:eastAsia="Times New Roman" w:hAnsi="Simplified Arabic" w:cs="Simplified Arabic"/>
          <w:sz w:val="24"/>
          <w:szCs w:val="24"/>
          <w:rtl/>
          <w:lang w:bidi="ar-EG"/>
        </w:rPr>
        <w:t>القاهرة</w:t>
      </w:r>
      <w:r w:rsidR="00CD0A4E" w:rsidRPr="00F85FB2">
        <w:rPr>
          <w:rFonts w:ascii="Simplified Arabic" w:eastAsia="Times New Roman" w:hAnsi="Simplified Arabic" w:cs="Simplified Arabic"/>
          <w:sz w:val="24"/>
          <w:szCs w:val="24"/>
          <w:rtl/>
          <w:lang w:bidi="ar-EG"/>
        </w:rPr>
        <w:t>:</w:t>
      </w:r>
      <w:r w:rsidRPr="00F85FB2">
        <w:rPr>
          <w:rFonts w:ascii="Simplified Arabic" w:eastAsia="Times New Roman" w:hAnsi="Simplified Arabic" w:cs="Simplified Arabic"/>
          <w:sz w:val="24"/>
          <w:szCs w:val="24"/>
          <w:rtl/>
          <w:lang w:bidi="ar-EG"/>
        </w:rPr>
        <w:t xml:space="preserve"> بيت الحكمة ودار سما</w:t>
      </w:r>
      <w:r w:rsidR="00C5314D" w:rsidRPr="00F85FB2">
        <w:rPr>
          <w:rFonts w:ascii="Simplified Arabic" w:eastAsia="Times New Roman" w:hAnsi="Simplified Arabic" w:cs="Simplified Arabic"/>
          <w:sz w:val="24"/>
          <w:szCs w:val="24"/>
          <w:rtl/>
          <w:lang w:bidi="ar-EG"/>
        </w:rPr>
        <w:t>،</w:t>
      </w:r>
      <w:r w:rsidRPr="00F85FB2">
        <w:rPr>
          <w:rFonts w:ascii="Simplified Arabic" w:eastAsia="Times New Roman" w:hAnsi="Simplified Arabic" w:cs="Simplified Arabic"/>
          <w:sz w:val="24"/>
          <w:szCs w:val="24"/>
          <w:rtl/>
          <w:lang w:bidi="ar-EG"/>
        </w:rPr>
        <w:t xml:space="preserve"> ص ص 77-94.</w:t>
      </w:r>
    </w:p>
    <w:p w14:paraId="605F939C" w14:textId="77777777" w:rsidR="00E12D13" w:rsidRPr="00F85FB2" w:rsidRDefault="00E12D13" w:rsidP="00552CD7">
      <w:pPr>
        <w:bidi/>
        <w:spacing w:after="0" w:line="240" w:lineRule="auto"/>
        <w:ind w:left="360"/>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ومن وجهة نظر العديد من الأدبيات فإن المصالح المتناقضة أو المتقاطعة للمبادرة لا تقتصر على الولايات المتحدة فقط كما عبر عن ذلك جدول رقم </w:t>
      </w:r>
      <w:r w:rsidR="00453A94"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1-</w:t>
      </w:r>
      <w:r w:rsidR="0074541E" w:rsidRPr="00F85FB2">
        <w:rPr>
          <w:rFonts w:ascii="Simplified Arabic" w:hAnsi="Simplified Arabic" w:cs="Simplified Arabic"/>
          <w:sz w:val="28"/>
          <w:szCs w:val="28"/>
          <w:rtl/>
          <w:lang w:bidi="ar-EG"/>
        </w:rPr>
        <w:t>3</w:t>
      </w:r>
      <w:r w:rsidR="00453A94" w:rsidRPr="00F85FB2">
        <w:rPr>
          <w:rFonts w:ascii="Simplified Arabic" w:hAnsi="Simplified Arabic" w:cs="Simplified Arabic" w:hint="cs"/>
          <w:sz w:val="28"/>
          <w:szCs w:val="28"/>
          <w:rtl/>
          <w:lang w:bidi="ar-EG"/>
        </w:rPr>
        <w:t>)</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بل يضاف اليها هواجس دول هام أخرى يأتى لاعبون رئيسيون على رأسهم</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الهند</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روسيا واليابان ودول الآسيان</w:t>
      </w:r>
      <w:r w:rsidR="00C5314D" w:rsidRPr="00F85FB2">
        <w:rPr>
          <w:rFonts w:ascii="Simplified Arabic" w:hAnsi="Simplified Arabic" w:cs="Simplified Arabic"/>
          <w:sz w:val="28"/>
          <w:szCs w:val="28"/>
          <w:rtl/>
          <w:lang w:bidi="ar-EG"/>
        </w:rPr>
        <w:t>.</w:t>
      </w:r>
    </w:p>
    <w:p w14:paraId="4DAEA39C" w14:textId="77777777" w:rsidR="00E12D13" w:rsidRPr="00F85FB2" w:rsidRDefault="00E12D13" w:rsidP="005502AB">
      <w:pPr>
        <w:pStyle w:val="ListParagraph"/>
        <w:numPr>
          <w:ilvl w:val="3"/>
          <w:numId w:val="20"/>
        </w:numPr>
        <w:bidi/>
        <w:spacing w:after="0" w:line="240" w:lineRule="auto"/>
        <w:ind w:left="720"/>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القلق الأمريكي تجاه الاستراتيجية الصينية الكبرى</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sz w:val="28"/>
          <w:szCs w:val="28"/>
          <w:rtl/>
        </w:rPr>
        <w:t xml:space="preserve"> ولا يرتبط القلق الأمريكي من الصعود الصيني بظهور مبادرة الحزام والطريق في حد ذاتها</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لكن هذا القلق قد طرحته المؤسسات الأمريكية البحثية منذ مطلع الألفية الجديدة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فقد شخصت (راند – </w:t>
      </w:r>
      <w:r w:rsidRPr="00F85FB2">
        <w:rPr>
          <w:rFonts w:ascii="Simplified Arabic" w:eastAsia="Times New Roman" w:hAnsi="Simplified Arabic" w:cs="Simplified Arabic"/>
          <w:sz w:val="28"/>
          <w:szCs w:val="28"/>
        </w:rPr>
        <w:t>RAND</w:t>
      </w:r>
      <w:r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Pr>
        <w:t xml:space="preserve"> </w:t>
      </w:r>
      <w:r w:rsidRPr="00F85FB2">
        <w:rPr>
          <w:rFonts w:ascii="Simplified Arabic" w:eastAsia="Times New Roman" w:hAnsi="Simplified Arabic" w:cs="Simplified Arabic"/>
          <w:sz w:val="28"/>
          <w:szCs w:val="28"/>
          <w:rtl/>
          <w:lang w:bidi="ar-EG"/>
        </w:rPr>
        <w:t xml:space="preserve"> </w:t>
      </w:r>
      <w:r w:rsidRPr="00F85FB2">
        <w:rPr>
          <w:rFonts w:ascii="Simplified Arabic" w:eastAsia="Times New Roman" w:hAnsi="Simplified Arabic" w:cs="Simplified Arabic"/>
          <w:sz w:val="28"/>
          <w:szCs w:val="28"/>
          <w:rtl/>
          <w:lang w:bidi="ar-EG"/>
        </w:rPr>
        <w:lastRenderedPageBreak/>
        <w:t xml:space="preserve">عام 2000 بصورة مباشرة </w:t>
      </w:r>
      <w:r w:rsidRPr="00F85FB2">
        <w:rPr>
          <w:rFonts w:ascii="Simplified Arabic" w:eastAsia="Times New Roman" w:hAnsi="Simplified Arabic" w:cs="Simplified Arabic"/>
          <w:sz w:val="28"/>
          <w:szCs w:val="28"/>
          <w:rtl/>
        </w:rPr>
        <w:t>الصعود الصيني في النظام العالمي باعتباره يمثل أكبر التحديات التى تواجه الولايات المتحدة الأمريكية في القرن الحادي والعشرين خاصة مع ما تملكه الصين من مخزون حضاري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وقدرات كامنة وموارد هائلة وقدرات اقتصادية تؤهلها للارتقاء الى مصاف الدول الكبرى الفاعلة في النظام العالمي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r w:rsidRPr="00F85FB2">
        <w:rPr>
          <w:rStyle w:val="FootnoteReference"/>
          <w:rFonts w:ascii="Simplified Arabic" w:eastAsia="Times New Roman" w:hAnsi="Simplified Arabic" w:cs="Simplified Arabic"/>
          <w:sz w:val="28"/>
          <w:szCs w:val="28"/>
          <w:rtl/>
        </w:rPr>
        <w:footnoteReference w:id="38"/>
      </w:r>
      <w:r w:rsidR="00EE0EBF" w:rsidRPr="00F85FB2">
        <w:rPr>
          <w:rFonts w:ascii="Simplified Arabic" w:eastAsia="Times New Roman" w:hAnsi="Simplified Arabic" w:cs="Simplified Arabic"/>
          <w:sz w:val="28"/>
          <w:szCs w:val="28"/>
          <w:rtl/>
        </w:rPr>
        <w:t>كما ترى راند أن الولايات المتحدة مطالبة بقوة تحديد سقوف لمدى التغلغل والتشبيك الصيني في العالم بوجه عام وفى آسيا على وجه الخصوص</w:t>
      </w:r>
      <w:r w:rsidR="00C5314D" w:rsidRPr="00F85FB2">
        <w:rPr>
          <w:rFonts w:ascii="Simplified Arabic" w:eastAsia="Times New Roman" w:hAnsi="Simplified Arabic" w:cs="Simplified Arabic"/>
          <w:sz w:val="28"/>
          <w:szCs w:val="28"/>
          <w:rtl/>
        </w:rPr>
        <w:t>.</w:t>
      </w:r>
    </w:p>
    <w:p w14:paraId="3FC76CA4" w14:textId="77777777" w:rsidR="007835B6" w:rsidRPr="00F85FB2" w:rsidRDefault="007835B6" w:rsidP="006313FD">
      <w:pPr>
        <w:pStyle w:val="ListParagraph"/>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sz w:val="28"/>
          <w:szCs w:val="28"/>
          <w:rtl/>
        </w:rPr>
        <w:t>بالإضافة الى ذلك</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فقد حملت الاستراتيجية الأمريكية الجديدة للأمن القومى – </w:t>
      </w:r>
      <w:r w:rsidRPr="00F85FB2">
        <w:rPr>
          <w:rFonts w:ascii="Simplified Arabic" w:eastAsia="Times New Roman" w:hAnsi="Simplified Arabic" w:cs="Simplified Arabic"/>
          <w:sz w:val="28"/>
          <w:szCs w:val="28"/>
        </w:rPr>
        <w:t xml:space="preserve">National Security Strategy </w:t>
      </w:r>
      <w:r w:rsidRPr="00F85FB2">
        <w:rPr>
          <w:rFonts w:ascii="Simplified Arabic" w:eastAsia="Times New Roman" w:hAnsi="Simplified Arabic" w:cs="Simplified Arabic"/>
          <w:sz w:val="28"/>
          <w:szCs w:val="28"/>
          <w:rtl/>
          <w:lang w:bidi="ar-EG"/>
        </w:rPr>
        <w:t xml:space="preserve"> </w:t>
      </w:r>
      <w:r w:rsidRPr="00F85FB2">
        <w:rPr>
          <w:rFonts w:ascii="Simplified Arabic" w:eastAsia="Times New Roman" w:hAnsi="Simplified Arabic" w:cs="Simplified Arabic"/>
          <w:sz w:val="28"/>
          <w:szCs w:val="28"/>
          <w:rtl/>
        </w:rPr>
        <w:t>اشارات واضحة لدعم الولايات المتحدة لدورها ونفوذها عبر العالم</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فقد ركزت الاستراتيجية على اهتمامها باعتبارات الأمن والازدهار في العالم وحماية المصالح الأمريكية الخارجية من خلال قوة أمريكا</w:t>
      </w:r>
      <w:r w:rsidR="00C5314D" w:rsidRPr="00F85FB2">
        <w:rPr>
          <w:rFonts w:ascii="Simplified Arabic" w:eastAsia="Times New Roman" w:hAnsi="Simplified Arabic" w:cs="Simplified Arabic"/>
          <w:sz w:val="28"/>
          <w:szCs w:val="28"/>
          <w:rtl/>
        </w:rPr>
        <w:t>.</w:t>
      </w:r>
      <w:r w:rsidRPr="00F85FB2">
        <w:rPr>
          <w:rStyle w:val="FootnoteReference"/>
          <w:rFonts w:ascii="Simplified Arabic" w:eastAsia="Times New Roman" w:hAnsi="Simplified Arabic" w:cs="Simplified Arabic"/>
          <w:sz w:val="28"/>
          <w:szCs w:val="28"/>
          <w:rtl/>
        </w:rPr>
        <w:footnoteReference w:id="39"/>
      </w:r>
      <w:r w:rsidRPr="00F85FB2">
        <w:rPr>
          <w:rFonts w:ascii="Simplified Arabic" w:eastAsia="Times New Roman" w:hAnsi="Simplified Arabic" w:cs="Simplified Arabic"/>
          <w:sz w:val="28"/>
          <w:szCs w:val="28"/>
          <w:rtl/>
        </w:rPr>
        <w:t xml:space="preserve"> </w:t>
      </w:r>
      <w:r w:rsidR="00A12AC5" w:rsidRPr="00F85FB2">
        <w:rPr>
          <w:rFonts w:ascii="Simplified Arabic" w:eastAsia="Times New Roman" w:hAnsi="Simplified Arabic" w:cs="Simplified Arabic"/>
          <w:sz w:val="28"/>
          <w:szCs w:val="28"/>
          <w:rtl/>
        </w:rPr>
        <w:t xml:space="preserve">كما ركزت على أدوار أمريكية صريحة في المحيطين الهادي والهندي </w:t>
      </w:r>
      <w:r w:rsidR="00A00AC0" w:rsidRPr="00F85FB2">
        <w:rPr>
          <w:rFonts w:ascii="Simplified Arabic" w:eastAsia="Times New Roman" w:hAnsi="Simplified Arabic" w:cs="Simplified Arabic"/>
          <w:sz w:val="28"/>
          <w:szCs w:val="28"/>
        </w:rPr>
        <w:t>indo-Pacific</w:t>
      </w:r>
      <w:r w:rsidR="00A12AC5" w:rsidRPr="00F85FB2">
        <w:rPr>
          <w:rFonts w:ascii="Simplified Arabic" w:eastAsia="Times New Roman" w:hAnsi="Simplified Arabic" w:cs="Simplified Arabic"/>
          <w:sz w:val="28"/>
          <w:szCs w:val="28"/>
          <w:rtl/>
        </w:rPr>
        <w:t>، جنوب ووسط آسيا</w:t>
      </w:r>
      <w:r w:rsidR="00C5314D" w:rsidRPr="00F85FB2">
        <w:rPr>
          <w:rFonts w:ascii="Simplified Arabic" w:eastAsia="Times New Roman" w:hAnsi="Simplified Arabic" w:cs="Simplified Arabic"/>
          <w:sz w:val="28"/>
          <w:szCs w:val="28"/>
          <w:rtl/>
        </w:rPr>
        <w:t>،</w:t>
      </w:r>
      <w:r w:rsidR="00A12AC5" w:rsidRPr="00F85FB2">
        <w:rPr>
          <w:rFonts w:ascii="Simplified Arabic" w:eastAsia="Times New Roman" w:hAnsi="Simplified Arabic" w:cs="Simplified Arabic"/>
          <w:sz w:val="28"/>
          <w:szCs w:val="28"/>
          <w:rtl/>
        </w:rPr>
        <w:t xml:space="preserve"> أوروبا والشرق الأوسط</w:t>
      </w:r>
      <w:r w:rsidR="00C5314D" w:rsidRPr="00F85FB2">
        <w:rPr>
          <w:rFonts w:ascii="Simplified Arabic" w:eastAsia="Times New Roman" w:hAnsi="Simplified Arabic" w:cs="Simplified Arabic"/>
          <w:sz w:val="28"/>
          <w:szCs w:val="28"/>
          <w:rtl/>
        </w:rPr>
        <w:t>،</w:t>
      </w:r>
      <w:r w:rsidR="00A12AC5" w:rsidRPr="00F85FB2">
        <w:rPr>
          <w:rFonts w:ascii="Simplified Arabic" w:eastAsia="Times New Roman" w:hAnsi="Simplified Arabic" w:cs="Simplified Arabic"/>
          <w:sz w:val="28"/>
          <w:szCs w:val="28"/>
          <w:rtl/>
        </w:rPr>
        <w:t xml:space="preserve"> </w:t>
      </w:r>
      <w:r w:rsidR="00611E0A" w:rsidRPr="00F85FB2">
        <w:rPr>
          <w:rFonts w:ascii="Simplified Arabic" w:eastAsia="Times New Roman" w:hAnsi="Simplified Arabic" w:cs="Simplified Arabic"/>
          <w:sz w:val="28"/>
          <w:szCs w:val="28"/>
          <w:rtl/>
        </w:rPr>
        <w:t xml:space="preserve">كذلك </w:t>
      </w:r>
      <w:r w:rsidR="00A12AC5" w:rsidRPr="00F85FB2">
        <w:rPr>
          <w:rFonts w:ascii="Simplified Arabic" w:eastAsia="Times New Roman" w:hAnsi="Simplified Arabic" w:cs="Simplified Arabic"/>
          <w:sz w:val="28"/>
          <w:szCs w:val="28"/>
          <w:rtl/>
        </w:rPr>
        <w:t>تعزيز قوة الدولة من خلال الصناعات العسكرية</w:t>
      </w:r>
      <w:r w:rsidR="00C5314D" w:rsidRPr="00F85FB2">
        <w:rPr>
          <w:rFonts w:ascii="Simplified Arabic" w:eastAsia="Times New Roman" w:hAnsi="Simplified Arabic" w:cs="Simplified Arabic"/>
          <w:sz w:val="28"/>
          <w:szCs w:val="28"/>
          <w:rtl/>
        </w:rPr>
        <w:t>،</w:t>
      </w:r>
      <w:r w:rsidR="00A12AC5" w:rsidRPr="00F85FB2">
        <w:rPr>
          <w:rFonts w:ascii="Simplified Arabic" w:eastAsia="Times New Roman" w:hAnsi="Simplified Arabic" w:cs="Simplified Arabic"/>
          <w:sz w:val="28"/>
          <w:szCs w:val="28"/>
          <w:rtl/>
        </w:rPr>
        <w:t xml:space="preserve"> القوة النووية</w:t>
      </w:r>
      <w:r w:rsidR="00C5314D" w:rsidRPr="00F85FB2">
        <w:rPr>
          <w:rFonts w:ascii="Simplified Arabic" w:eastAsia="Times New Roman" w:hAnsi="Simplified Arabic" w:cs="Simplified Arabic"/>
          <w:sz w:val="28"/>
          <w:szCs w:val="28"/>
          <w:rtl/>
        </w:rPr>
        <w:t>،</w:t>
      </w:r>
      <w:r w:rsidR="00A12AC5" w:rsidRPr="00F85FB2">
        <w:rPr>
          <w:rFonts w:ascii="Simplified Arabic" w:eastAsia="Times New Roman" w:hAnsi="Simplified Arabic" w:cs="Simplified Arabic"/>
          <w:sz w:val="28"/>
          <w:szCs w:val="28"/>
          <w:rtl/>
        </w:rPr>
        <w:t xml:space="preserve"> التفوق في الفضاء</w:t>
      </w:r>
      <w:r w:rsidR="00C5314D" w:rsidRPr="00F85FB2">
        <w:rPr>
          <w:rFonts w:ascii="Simplified Arabic" w:eastAsia="Times New Roman" w:hAnsi="Simplified Arabic" w:cs="Simplified Arabic"/>
          <w:sz w:val="28"/>
          <w:szCs w:val="28"/>
          <w:rtl/>
        </w:rPr>
        <w:t>،</w:t>
      </w:r>
      <w:r w:rsidR="00A12AC5" w:rsidRPr="00F85FB2">
        <w:rPr>
          <w:rFonts w:ascii="Simplified Arabic" w:eastAsia="Times New Roman" w:hAnsi="Simplified Arabic" w:cs="Simplified Arabic"/>
          <w:sz w:val="28"/>
          <w:szCs w:val="28"/>
          <w:rtl/>
        </w:rPr>
        <w:t xml:space="preserve"> </w:t>
      </w:r>
      <w:r w:rsidR="00611E0A" w:rsidRPr="00F85FB2">
        <w:rPr>
          <w:rFonts w:ascii="Simplified Arabic" w:eastAsia="Times New Roman" w:hAnsi="Simplified Arabic" w:cs="Simplified Arabic"/>
          <w:sz w:val="28"/>
          <w:szCs w:val="28"/>
          <w:rtl/>
        </w:rPr>
        <w:t>الإنترنت والذكاء</w:t>
      </w:r>
      <w:r w:rsidR="00C5314D" w:rsidRPr="00F85FB2">
        <w:rPr>
          <w:rFonts w:ascii="Simplified Arabic" w:eastAsia="Times New Roman" w:hAnsi="Simplified Arabic" w:cs="Simplified Arabic"/>
          <w:sz w:val="28"/>
          <w:szCs w:val="28"/>
          <w:rtl/>
        </w:rPr>
        <w:t>،</w:t>
      </w:r>
      <w:r w:rsidR="006313FD" w:rsidRPr="00F85FB2">
        <w:rPr>
          <w:rFonts w:ascii="Simplified Arabic" w:eastAsia="Times New Roman" w:hAnsi="Simplified Arabic" w:cs="Simplified Arabic"/>
          <w:sz w:val="28"/>
          <w:szCs w:val="28"/>
          <w:rtl/>
        </w:rPr>
        <w:t xml:space="preserve"> الدبلوماسية </w:t>
      </w:r>
      <w:r w:rsidR="00BD6008">
        <w:rPr>
          <w:rFonts w:ascii="Simplified Arabic" w:eastAsia="Times New Roman" w:hAnsi="Simplified Arabic" w:cs="Simplified Arabic"/>
          <w:sz w:val="28"/>
          <w:szCs w:val="28"/>
          <w:rtl/>
        </w:rPr>
        <w:t>الاقتصا</w:t>
      </w:r>
      <w:r w:rsidR="006313FD" w:rsidRPr="00F85FB2">
        <w:rPr>
          <w:rFonts w:ascii="Simplified Arabic" w:eastAsia="Times New Roman" w:hAnsi="Simplified Arabic" w:cs="Simplified Arabic"/>
          <w:sz w:val="28"/>
          <w:szCs w:val="28"/>
          <w:rtl/>
        </w:rPr>
        <w:t>دية والدبلوماسية التنافسية</w:t>
      </w:r>
      <w:r w:rsidR="00C5314D" w:rsidRPr="00F85FB2">
        <w:rPr>
          <w:rFonts w:ascii="Simplified Arabic" w:eastAsia="Times New Roman" w:hAnsi="Simplified Arabic" w:cs="Simplified Arabic"/>
          <w:sz w:val="28"/>
          <w:szCs w:val="28"/>
          <w:rtl/>
        </w:rPr>
        <w:t>،</w:t>
      </w:r>
      <w:r w:rsidR="00611E0A" w:rsidRPr="00F85FB2">
        <w:rPr>
          <w:rFonts w:ascii="Simplified Arabic" w:eastAsia="Times New Roman" w:hAnsi="Simplified Arabic" w:cs="Simplified Arabic"/>
          <w:sz w:val="28"/>
          <w:szCs w:val="28"/>
          <w:rtl/>
        </w:rPr>
        <w:t xml:space="preserve"> وغيرها</w:t>
      </w:r>
      <w:r w:rsidR="006313FD" w:rsidRPr="00F85FB2">
        <w:rPr>
          <w:rFonts w:ascii="Simplified Arabic" w:eastAsia="Times New Roman" w:hAnsi="Simplified Arabic" w:cs="Simplified Arabic"/>
          <w:sz w:val="28"/>
          <w:szCs w:val="28"/>
          <w:rtl/>
        </w:rPr>
        <w:t xml:space="preserve"> من الأدوات وعناصر القوة</w:t>
      </w:r>
      <w:r w:rsidR="00C5314D" w:rsidRPr="00F85FB2">
        <w:rPr>
          <w:rFonts w:ascii="Simplified Arabic" w:eastAsia="Times New Roman" w:hAnsi="Simplified Arabic" w:cs="Simplified Arabic"/>
          <w:sz w:val="28"/>
          <w:szCs w:val="28"/>
          <w:rtl/>
        </w:rPr>
        <w:t>.</w:t>
      </w:r>
      <w:r w:rsidR="00611E0A" w:rsidRPr="00F85FB2">
        <w:rPr>
          <w:rStyle w:val="FootnoteReference"/>
          <w:rFonts w:ascii="Simplified Arabic" w:eastAsia="Times New Roman" w:hAnsi="Simplified Arabic" w:cs="Simplified Arabic"/>
          <w:sz w:val="28"/>
          <w:szCs w:val="28"/>
          <w:rtl/>
        </w:rPr>
        <w:footnoteReference w:id="40"/>
      </w:r>
      <w:r w:rsidR="00A12AC5" w:rsidRPr="00F85FB2">
        <w:rPr>
          <w:rFonts w:ascii="Simplified Arabic" w:eastAsia="Times New Roman" w:hAnsi="Simplified Arabic" w:cs="Simplified Arabic"/>
          <w:sz w:val="28"/>
          <w:szCs w:val="28"/>
          <w:rtl/>
        </w:rPr>
        <w:t xml:space="preserve">  </w:t>
      </w:r>
    </w:p>
    <w:p w14:paraId="609FA8AB" w14:textId="77777777" w:rsidR="00674BD3" w:rsidRPr="00F85FB2" w:rsidRDefault="00674BD3" w:rsidP="00674BD3">
      <w:pPr>
        <w:pStyle w:val="ListParagraph"/>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sz w:val="28"/>
          <w:szCs w:val="28"/>
          <w:rtl/>
        </w:rPr>
        <w:t xml:space="preserve">وتشير التطورات الأخيرة الى جانب من التحركات الأمريكية لعرقلة الطموح الصيني الصاعد حيث فرضت الحكومة الأمريكية في مارس 2018 </w:t>
      </w:r>
      <w:r w:rsidR="00A8487C" w:rsidRPr="00F85FB2">
        <w:rPr>
          <w:rFonts w:ascii="Simplified Arabic" w:eastAsia="Times New Roman" w:hAnsi="Simplified Arabic" w:cs="Simplified Arabic"/>
          <w:sz w:val="28"/>
          <w:szCs w:val="28"/>
          <w:rtl/>
        </w:rPr>
        <w:t xml:space="preserve">رسوما على الواردات الأمريكية الصلب والألومنيوم الصينية والتي تكبد </w:t>
      </w:r>
      <w:r w:rsidR="00BD6008">
        <w:rPr>
          <w:rFonts w:ascii="Simplified Arabic" w:eastAsia="Times New Roman" w:hAnsi="Simplified Arabic" w:cs="Simplified Arabic"/>
          <w:sz w:val="28"/>
          <w:szCs w:val="28"/>
          <w:rtl/>
        </w:rPr>
        <w:t>الاقتصا</w:t>
      </w:r>
      <w:r w:rsidR="00A8487C" w:rsidRPr="00F85FB2">
        <w:rPr>
          <w:rFonts w:ascii="Simplified Arabic" w:eastAsia="Times New Roman" w:hAnsi="Simplified Arabic" w:cs="Simplified Arabic"/>
          <w:sz w:val="28"/>
          <w:szCs w:val="28"/>
          <w:rtl/>
        </w:rPr>
        <w:t>د الصيني مليارات الدولارات</w:t>
      </w:r>
      <w:r w:rsidR="00C5314D" w:rsidRPr="00F85FB2">
        <w:rPr>
          <w:rFonts w:ascii="Simplified Arabic" w:eastAsia="Times New Roman" w:hAnsi="Simplified Arabic" w:cs="Simplified Arabic"/>
          <w:sz w:val="28"/>
          <w:szCs w:val="28"/>
          <w:rtl/>
        </w:rPr>
        <w:t>،</w:t>
      </w:r>
      <w:r w:rsidR="00A8487C" w:rsidRPr="00F85FB2">
        <w:rPr>
          <w:rFonts w:ascii="Simplified Arabic" w:eastAsia="Times New Roman" w:hAnsi="Simplified Arabic" w:cs="Simplified Arabic"/>
          <w:sz w:val="28"/>
          <w:szCs w:val="28"/>
          <w:rtl/>
        </w:rPr>
        <w:t xml:space="preserve"> وقد ردت الصين بإجراءات مضادة.</w:t>
      </w:r>
    </w:p>
    <w:p w14:paraId="681680D6" w14:textId="77777777" w:rsidR="00E12D13" w:rsidRPr="00F85FB2" w:rsidRDefault="00E12D13" w:rsidP="005502AB">
      <w:pPr>
        <w:pStyle w:val="ListParagraph"/>
        <w:numPr>
          <w:ilvl w:val="3"/>
          <w:numId w:val="20"/>
        </w:numPr>
        <w:bidi/>
        <w:spacing w:after="0" w:line="240" w:lineRule="auto"/>
        <w:ind w:left="810" w:hanging="450"/>
        <w:jc w:val="both"/>
        <w:rPr>
          <w:rFonts w:ascii="Simplified Arabic" w:hAnsi="Simplified Arabic" w:cs="Simplified Arabic"/>
          <w:sz w:val="28"/>
          <w:szCs w:val="28"/>
          <w:rtl/>
          <w:lang w:bidi="ar-EG"/>
        </w:rPr>
      </w:pPr>
      <w:r w:rsidRPr="00F85FB2">
        <w:rPr>
          <w:rFonts w:ascii="Simplified Arabic" w:eastAsia="Times New Roman" w:hAnsi="Simplified Arabic" w:cs="Simplified Arabic"/>
          <w:b/>
          <w:bCs/>
          <w:sz w:val="28"/>
          <w:szCs w:val="28"/>
          <w:rtl/>
        </w:rPr>
        <w:t>الهواجس الهندية من الصعود الصيني</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وهو الهاجس الذى يرتبط بأكثر من محور</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وعلى رأسها الطموحات والتطلعات الهندية المشروعة </w:t>
      </w:r>
      <w:r w:rsidRPr="00F85FB2">
        <w:rPr>
          <w:rFonts w:ascii="Simplified Arabic" w:hAnsi="Simplified Arabic" w:cs="Simplified Arabic"/>
          <w:sz w:val="28"/>
          <w:szCs w:val="28"/>
          <w:rtl/>
          <w:lang w:bidi="ar-EG"/>
        </w:rPr>
        <w:t xml:space="preserve">كعملاق آسيوي تشير العديد من الدراسات أن مستقبل الهند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 أكثر من واعد</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وبخلاف تاريخ النزاعات الحدودية بين الهند والصين</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فإن هناك قلق هندي مشروع أيضا من توسع </w:t>
      </w:r>
      <w:r w:rsidR="00F032C8" w:rsidRPr="00F85FB2">
        <w:rPr>
          <w:rFonts w:ascii="Simplified Arabic" w:hAnsi="Simplified Arabic" w:cs="Simplified Arabic" w:hint="cs"/>
          <w:sz w:val="28"/>
          <w:szCs w:val="28"/>
          <w:rtl/>
          <w:lang w:bidi="ar-EG"/>
        </w:rPr>
        <w:t>وآفاق التعاون</w:t>
      </w:r>
      <w:r w:rsidRPr="00F85FB2">
        <w:rPr>
          <w:rFonts w:ascii="Simplified Arabic" w:hAnsi="Simplified Arabic" w:cs="Simplified Arabic"/>
          <w:sz w:val="28"/>
          <w:szCs w:val="28"/>
          <w:rtl/>
          <w:lang w:bidi="ar-EG"/>
        </w:rPr>
        <w:t xml:space="preserve"> الصيني – الباكستاني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خاصة مع استمرار التوتر بخصوص منطقة كشمير</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ويضاف الى ذلك مشكلات الهيمنة التجارية الصينية فى شمال شرق الهند</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حيث يتضمن الحزام والطريق ممر </w:t>
      </w:r>
      <w:r w:rsidRPr="00F85FB2">
        <w:rPr>
          <w:rFonts w:ascii="Simplified Arabic" w:hAnsi="Simplified Arabic" w:cs="Simplified Arabic"/>
          <w:sz w:val="28"/>
          <w:szCs w:val="28"/>
          <w:lang w:bidi="ar-EG"/>
        </w:rPr>
        <w:t>BCIM</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وهو الممر الخاص بـ</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بنغلاديش /الصين </w:t>
      </w:r>
      <w:r w:rsidRPr="00F85FB2">
        <w:rPr>
          <w:rFonts w:ascii="Simplified Arabic" w:hAnsi="Simplified Arabic" w:cs="Simplified Arabic"/>
          <w:sz w:val="28"/>
          <w:szCs w:val="28"/>
          <w:rtl/>
          <w:lang w:bidi="ar-EG"/>
        </w:rPr>
        <w:lastRenderedPageBreak/>
        <w:t>/الهند/ميانمار</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ويرى بعض الكتاب الهنود أنه غير مجدى</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حيث أن تدفق البضائع الصينية سوف يؤثر على تدفق بضائع دول مثل بنغلاديش وميانمار الى بعض المناطق الهندية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وعلى الأخص مناطق شمال شرق الهند</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ويفاقم من التعقيدات المرتبطة بذلك أن هذه المناطق يقيم بها العديد من الصينيين بصورة غير شرعية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4"/>
          <w:szCs w:val="24"/>
          <w:rtl/>
          <w:lang w:bidi="ar-EG"/>
        </w:rPr>
        <w:t xml:space="preserve"> </w:t>
      </w:r>
      <w:r w:rsidRPr="00F85FB2">
        <w:rPr>
          <w:rStyle w:val="FootnoteReference"/>
          <w:rFonts w:ascii="Simplified Arabic" w:hAnsi="Simplified Arabic" w:cs="Simplified Arabic"/>
          <w:sz w:val="24"/>
          <w:szCs w:val="24"/>
          <w:rtl/>
          <w:lang w:bidi="ar-EG"/>
        </w:rPr>
        <w:footnoteReference w:id="41"/>
      </w:r>
    </w:p>
    <w:p w14:paraId="42596DFB" w14:textId="77777777" w:rsidR="00E12D13" w:rsidRPr="00F85FB2" w:rsidRDefault="00E12D13" w:rsidP="005502AB">
      <w:pPr>
        <w:pStyle w:val="ListParagraph"/>
        <w:numPr>
          <w:ilvl w:val="0"/>
          <w:numId w:val="20"/>
        </w:numPr>
        <w:tabs>
          <w:tab w:val="right" w:pos="270"/>
        </w:tabs>
        <w:bidi/>
        <w:spacing w:after="0" w:line="240" w:lineRule="auto"/>
        <w:jc w:val="both"/>
        <w:rPr>
          <w:rFonts w:ascii="Simplified Arabic" w:hAnsi="Simplified Arabic" w:cs="Simplified Arabic"/>
          <w:b/>
          <w:bCs/>
          <w:lang w:bidi="ar-EG"/>
        </w:rPr>
      </w:pPr>
      <w:r w:rsidRPr="00F85FB2">
        <w:rPr>
          <w:rFonts w:ascii="Simplified Arabic" w:hAnsi="Simplified Arabic" w:cs="Simplified Arabic"/>
          <w:b/>
          <w:bCs/>
          <w:sz w:val="28"/>
          <w:szCs w:val="28"/>
          <w:rtl/>
          <w:lang w:bidi="ar-EG"/>
        </w:rPr>
        <w:t>المصالح الروسية</w:t>
      </w:r>
      <w:r w:rsidRPr="00F85FB2">
        <w:rPr>
          <w:rFonts w:ascii="Simplified Arabic" w:hAnsi="Simplified Arabic" w:cs="Simplified Arabic"/>
          <w:sz w:val="28"/>
          <w:szCs w:val="28"/>
          <w:rtl/>
          <w:lang w:bidi="ar-EG"/>
        </w:rPr>
        <w:t xml:space="preserve"> </w:t>
      </w:r>
      <w:r w:rsidR="00C97CA1" w:rsidRPr="00F85FB2">
        <w:rPr>
          <w:rFonts w:ascii="Simplified Arabic" w:hAnsi="Simplified Arabic" w:cs="Simplified Arabic"/>
          <w:b/>
          <w:bCs/>
          <w:sz w:val="28"/>
          <w:szCs w:val="28"/>
          <w:rtl/>
          <w:lang w:bidi="ar-EG"/>
        </w:rPr>
        <w:t>والمصالح الصينية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فروسيا على سبيل المثال لم تكن مدرجة ضمن الخطة الأولية للحزام والطريق</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وقد انضمت لاحقا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لكن تبقى هناك محاذير حول خط السكك الحديدية مع روسيا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أن بعض الدول المشمولة ضمن المبادرة لديها نزاعات سياسية واقليمية مع روسيا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b/>
          <w:bCs/>
          <w:sz w:val="28"/>
          <w:szCs w:val="28"/>
          <w:rtl/>
          <w:lang w:bidi="ar-EG"/>
        </w:rPr>
        <w:t xml:space="preserve"> </w:t>
      </w:r>
    </w:p>
    <w:p w14:paraId="7BDD00A9" w14:textId="77777777" w:rsidR="00E12D13" w:rsidRPr="00F85FB2" w:rsidRDefault="00E12D13" w:rsidP="005502AB">
      <w:pPr>
        <w:pStyle w:val="ListParagraph"/>
        <w:numPr>
          <w:ilvl w:val="0"/>
          <w:numId w:val="20"/>
        </w:numPr>
        <w:tabs>
          <w:tab w:val="right" w:pos="270"/>
        </w:tabs>
        <w:bidi/>
        <w:spacing w:after="0" w:line="240" w:lineRule="auto"/>
        <w:jc w:val="both"/>
        <w:rPr>
          <w:rFonts w:ascii="Simplified Arabic" w:hAnsi="Simplified Arabic" w:cs="Simplified Arabic"/>
          <w:b/>
          <w:bCs/>
          <w:lang w:bidi="ar-EG"/>
        </w:rPr>
      </w:pPr>
      <w:r w:rsidRPr="00F85FB2">
        <w:rPr>
          <w:rFonts w:ascii="Simplified Arabic" w:hAnsi="Simplified Arabic" w:cs="Simplified Arabic"/>
          <w:b/>
          <w:bCs/>
          <w:sz w:val="28"/>
          <w:szCs w:val="28"/>
          <w:rtl/>
          <w:lang w:bidi="ar-EG"/>
        </w:rPr>
        <w:t>مصالح دول الآسيان</w:t>
      </w:r>
      <w:r w:rsidR="00C5314D" w:rsidRPr="00F85FB2">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حيث أن دول المسار البحري (الطريق) ضمن المبادرة تنتج العديد من المنتجات التى تنتجها الصين</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أنها مشغولة بالتنمية مثل الصين</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وعلى ذلك يمكن أن تكون دول منافسة أكثر منها متلقية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686F425C" w14:textId="77777777" w:rsidR="00E12D13" w:rsidRPr="00F85FB2" w:rsidRDefault="00E12D13" w:rsidP="005502AB">
      <w:pPr>
        <w:pStyle w:val="ListParagraph"/>
        <w:numPr>
          <w:ilvl w:val="0"/>
          <w:numId w:val="20"/>
        </w:numPr>
        <w:tabs>
          <w:tab w:val="right" w:pos="270"/>
        </w:tabs>
        <w:bidi/>
        <w:spacing w:after="0" w:line="240" w:lineRule="auto"/>
        <w:jc w:val="both"/>
        <w:rPr>
          <w:rFonts w:ascii="Simplified Arabic" w:hAnsi="Simplified Arabic" w:cs="Simplified Arabic"/>
          <w:b/>
          <w:bCs/>
          <w:lang w:bidi="ar-EG"/>
        </w:rPr>
      </w:pPr>
      <w:r w:rsidRPr="00F85FB2">
        <w:rPr>
          <w:rFonts w:ascii="Simplified Arabic" w:hAnsi="Simplified Arabic" w:cs="Simplified Arabic"/>
          <w:b/>
          <w:bCs/>
          <w:sz w:val="28"/>
          <w:szCs w:val="28"/>
          <w:rtl/>
          <w:lang w:bidi="ar-EG"/>
        </w:rPr>
        <w:t>المصالح اليابانية</w:t>
      </w:r>
      <w:r w:rsidR="00C5314D" w:rsidRPr="00F85FB2">
        <w:rPr>
          <w:rFonts w:ascii="Simplified Arabic" w:hAnsi="Simplified Arabic" w:cs="Simplified Arabic"/>
          <w:sz w:val="28"/>
          <w:szCs w:val="28"/>
          <w:rtl/>
          <w:lang w:bidi="ar-EG"/>
        </w:rPr>
        <w:t>،</w:t>
      </w:r>
      <w:r w:rsidR="00F032C8"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حيث تسعى الصين للموازنة بين اعتبارات النزاعات على الأراضي الجزرية مع اليابان</w:t>
      </w:r>
      <w:r w:rsidR="001D54E2" w:rsidRPr="00F85FB2">
        <w:rPr>
          <w:rFonts w:ascii="Simplified Arabic" w:hAnsi="Simplified Arabic" w:cs="Simplified Arabic"/>
          <w:sz w:val="28"/>
          <w:szCs w:val="28"/>
          <w:rtl/>
          <w:lang w:bidi="ar-EG"/>
        </w:rPr>
        <w:t xml:space="preserve"> فى بحر الصين </w:t>
      </w:r>
      <w:r w:rsidR="00A73FDF" w:rsidRPr="00F85FB2">
        <w:rPr>
          <w:rFonts w:ascii="Simplified Arabic" w:hAnsi="Simplified Arabic" w:cs="Simplified Arabic"/>
          <w:sz w:val="28"/>
          <w:szCs w:val="28"/>
          <w:rtl/>
          <w:lang w:bidi="ar-EG"/>
        </w:rPr>
        <w:t>الجنوبي</w:t>
      </w:r>
      <w:r w:rsidRPr="00F85FB2">
        <w:rPr>
          <w:rFonts w:ascii="Simplified Arabic" w:hAnsi="Simplified Arabic" w:cs="Simplified Arabic"/>
          <w:sz w:val="28"/>
          <w:szCs w:val="28"/>
          <w:rtl/>
          <w:lang w:bidi="ar-EG"/>
        </w:rPr>
        <w:t xml:space="preserve"> والمتعلقة بأعمال السيادة الوطنية من جهة وبين اعتبارات أهمية اليابان كدولة متقدمة صناعية مجاورة من جهة أخرى</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خاصة فى ضوء سعى اليابان الى تطوير قدراتها العسكرية فى السنوات الأخيرة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42"/>
      </w:r>
      <w:r w:rsidRPr="00F85FB2">
        <w:rPr>
          <w:rFonts w:ascii="Simplified Arabic" w:hAnsi="Simplified Arabic" w:cs="Simplified Arabic"/>
          <w:sz w:val="28"/>
          <w:szCs w:val="28"/>
          <w:rtl/>
          <w:lang w:bidi="ar-EG"/>
        </w:rPr>
        <w:t xml:space="preserve"> </w:t>
      </w:r>
    </w:p>
    <w:p w14:paraId="0F51C414" w14:textId="77777777" w:rsidR="00E12D13" w:rsidRPr="00F85FB2" w:rsidRDefault="00E12D13" w:rsidP="005502AB">
      <w:pPr>
        <w:pStyle w:val="ListParagraph"/>
        <w:numPr>
          <w:ilvl w:val="0"/>
          <w:numId w:val="18"/>
        </w:numPr>
        <w:tabs>
          <w:tab w:val="right" w:pos="270"/>
        </w:tabs>
        <w:bidi/>
        <w:spacing w:after="0" w:line="240" w:lineRule="auto"/>
        <w:jc w:val="both"/>
        <w:rPr>
          <w:rFonts w:ascii="Simplified Arabic" w:hAnsi="Simplified Arabic" w:cs="Simplified Arabic"/>
          <w:lang w:bidi="ar-EG"/>
        </w:rPr>
      </w:pPr>
      <w:r w:rsidRPr="00F85FB2">
        <w:rPr>
          <w:rFonts w:ascii="Simplified Arabic" w:hAnsi="Simplified Arabic" w:cs="Simplified Arabic"/>
          <w:b/>
          <w:bCs/>
          <w:sz w:val="28"/>
          <w:szCs w:val="28"/>
          <w:rtl/>
          <w:lang w:bidi="ar-EG"/>
        </w:rPr>
        <w:t>تباينات الأوضاع الجيوسياسية والجغرافية بين البلدان المشمولة بالمبادرة</w:t>
      </w:r>
      <w:r w:rsidR="00C5314D" w:rsidRPr="00F85FB2">
        <w:rPr>
          <w:rFonts w:ascii="Simplified Arabic" w:hAnsi="Simplified Arabic" w:cs="Simplified Arabic"/>
          <w:b/>
          <w:bCs/>
          <w:sz w:val="28"/>
          <w:szCs w:val="28"/>
          <w:rtl/>
          <w:lang w:bidi="ar-EG"/>
        </w:rPr>
        <w:t>،</w:t>
      </w:r>
      <w:r w:rsidRPr="00F85FB2">
        <w:rPr>
          <w:rFonts w:ascii="Simplified Arabic" w:hAnsi="Simplified Arabic" w:cs="Simplified Arabic"/>
          <w:rtl/>
          <w:lang w:bidi="ar-EG"/>
        </w:rPr>
        <w:t xml:space="preserve"> </w:t>
      </w:r>
      <w:r w:rsidRPr="00F85FB2">
        <w:rPr>
          <w:rFonts w:ascii="Simplified Arabic" w:hAnsi="Simplified Arabic" w:cs="Simplified Arabic"/>
          <w:sz w:val="28"/>
          <w:szCs w:val="28"/>
          <w:rtl/>
          <w:lang w:bidi="ar-EG"/>
        </w:rPr>
        <w:t xml:space="preserve">والتي تتفاوت بين الدول التى يعبرها الحزام </w:t>
      </w:r>
      <w:r w:rsidR="00F032C8" w:rsidRPr="00F85FB2">
        <w:rPr>
          <w:rFonts w:ascii="Simplified Arabic" w:hAnsi="Simplified Arabic" w:cs="Simplified Arabic" w:hint="cs"/>
          <w:sz w:val="28"/>
          <w:szCs w:val="28"/>
          <w:rtl/>
          <w:lang w:bidi="ar-EG"/>
        </w:rPr>
        <w:t>والطريق</w:t>
      </w:r>
      <w:r w:rsidR="00F032C8" w:rsidRPr="00F85FB2">
        <w:rPr>
          <w:rFonts w:ascii="Simplified Arabic" w:hAnsi="Simplified Arabic" w:cs="Simplified Arabic" w:hint="cs"/>
          <w:rtl/>
          <w:lang w:bidi="ar-EG"/>
        </w:rPr>
        <w:t>،</w:t>
      </w:r>
      <w:r w:rsidRPr="00F85FB2">
        <w:rPr>
          <w:rFonts w:ascii="Simplified Arabic" w:hAnsi="Simplified Arabic" w:cs="Simplified Arabic"/>
          <w:sz w:val="28"/>
          <w:szCs w:val="28"/>
          <w:rtl/>
          <w:lang w:bidi="ar-EG"/>
        </w:rPr>
        <w:t xml:space="preserve"> كما تتباين أحوال مناخات الاستثمار والأعمال</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بخلاف مناخات عدم التأكد فى العديد من الدول</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خاصة دول العائد الأقل والمخاطر المرتفعة مثل</w:t>
      </w:r>
      <w:r w:rsidR="00CD0A4E"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ميانمار وتايلاند على سبيل المثال</w:t>
      </w:r>
      <w:r w:rsidR="00C5314D"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43"/>
      </w:r>
      <w:r w:rsidRPr="00F85FB2">
        <w:rPr>
          <w:rFonts w:ascii="Simplified Arabic" w:hAnsi="Simplified Arabic" w:cs="Simplified Arabic"/>
          <w:sz w:val="28"/>
          <w:szCs w:val="28"/>
          <w:rtl/>
          <w:lang w:bidi="ar-EG"/>
        </w:rPr>
        <w:t xml:space="preserve"> </w:t>
      </w:r>
    </w:p>
    <w:p w14:paraId="4EDBE205" w14:textId="77777777" w:rsidR="00E12D13" w:rsidRPr="00F85FB2" w:rsidRDefault="00E12D13" w:rsidP="005502AB">
      <w:pPr>
        <w:pStyle w:val="ListParagraph"/>
        <w:numPr>
          <w:ilvl w:val="0"/>
          <w:numId w:val="18"/>
        </w:numPr>
        <w:bidi/>
        <w:spacing w:after="0" w:line="240" w:lineRule="auto"/>
        <w:jc w:val="both"/>
        <w:rPr>
          <w:rFonts w:ascii="Simplified Arabic" w:eastAsia="Times New Roman" w:hAnsi="Simplified Arabic" w:cs="Simplified Arabic"/>
          <w:b/>
          <w:bCs/>
          <w:sz w:val="28"/>
          <w:szCs w:val="28"/>
        </w:rPr>
      </w:pPr>
      <w:r w:rsidRPr="00F85FB2">
        <w:rPr>
          <w:rFonts w:ascii="Simplified Arabic" w:eastAsia="Times New Roman" w:hAnsi="Simplified Arabic" w:cs="Simplified Arabic"/>
          <w:b/>
          <w:bCs/>
          <w:sz w:val="28"/>
          <w:szCs w:val="28"/>
          <w:rtl/>
        </w:rPr>
        <w:t>البيئات غير المستقرة وغير الآمنة عبر الحدود</w:t>
      </w:r>
      <w:r w:rsidR="00C5314D" w:rsidRPr="00F85FB2">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w:t>
      </w:r>
      <w:r w:rsidRPr="00F85FB2">
        <w:rPr>
          <w:rFonts w:ascii="Simplified Arabic" w:eastAsia="Times New Roman" w:hAnsi="Simplified Arabic" w:cs="Simplified Arabic"/>
          <w:sz w:val="28"/>
          <w:szCs w:val="28"/>
          <w:rtl/>
        </w:rPr>
        <w:t>حيث تعبر المبادرة أكثر من 65 دولة عبر العالم تتفاوت في ظروفها وأوضاعها السياسية</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ويتم انفاق عشرات المليارات من الدولارات عبر هذه الدول وهو الأمر الذى جعل مفهوم (الأمن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 xml:space="preserve">دي – </w:t>
      </w:r>
      <w:r w:rsidRPr="00F85FB2">
        <w:rPr>
          <w:rFonts w:ascii="Simplified Arabic" w:eastAsia="Times New Roman" w:hAnsi="Simplified Arabic" w:cs="Simplified Arabic"/>
          <w:sz w:val="28"/>
          <w:szCs w:val="28"/>
        </w:rPr>
        <w:t>Economic Security</w:t>
      </w:r>
      <w:r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lang w:bidi="ar-EG"/>
        </w:rPr>
        <w:t xml:space="preserve"> من المفاهيم المطروحة على متخذ القرار فى الصين فى </w:t>
      </w:r>
      <w:r w:rsidRPr="00F85FB2">
        <w:rPr>
          <w:rFonts w:ascii="Simplified Arabic" w:eastAsia="Times New Roman" w:hAnsi="Simplified Arabic" w:cs="Simplified Arabic"/>
          <w:sz w:val="28"/>
          <w:szCs w:val="28"/>
          <w:rtl/>
          <w:lang w:bidi="ar-EG"/>
        </w:rPr>
        <w:lastRenderedPageBreak/>
        <w:t>السنوات الأخيرة</w:t>
      </w:r>
      <w:r w:rsidR="00C5314D" w:rsidRPr="00F85FB2">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rPr>
        <w:t xml:space="preserve"> وهو الأمر الذى قد يتطلب التحسب بترتيبات أمنية تتيح التدخل عند الضرورة لحماية المصالح الصينية عبر المبادرة</w:t>
      </w:r>
      <w:r w:rsidR="00C5314D" w:rsidRPr="00F85FB2">
        <w:rPr>
          <w:rFonts w:ascii="Simplified Arabic" w:eastAsia="Times New Roman" w:hAnsi="Simplified Arabic" w:cs="Simplified Arabic"/>
          <w:sz w:val="28"/>
          <w:szCs w:val="28"/>
          <w:rtl/>
        </w:rPr>
        <w:t>.</w:t>
      </w:r>
      <w:r w:rsidRPr="00F85FB2">
        <w:rPr>
          <w:rStyle w:val="FootnoteReference"/>
          <w:rFonts w:ascii="Simplified Arabic" w:eastAsia="Times New Roman" w:hAnsi="Simplified Arabic" w:cs="Simplified Arabic"/>
          <w:sz w:val="28"/>
          <w:szCs w:val="28"/>
          <w:rtl/>
          <w:lang w:bidi="ar-EG"/>
        </w:rPr>
        <w:footnoteReference w:id="44"/>
      </w:r>
      <w:r w:rsidRPr="00F85FB2">
        <w:rPr>
          <w:rFonts w:ascii="Simplified Arabic" w:eastAsia="Times New Roman" w:hAnsi="Simplified Arabic" w:cs="Simplified Arabic"/>
          <w:sz w:val="28"/>
          <w:szCs w:val="28"/>
          <w:rtl/>
          <w:lang w:bidi="ar-EG"/>
        </w:rPr>
        <w:t xml:space="preserve"> </w:t>
      </w:r>
    </w:p>
    <w:p w14:paraId="647AC0D7" w14:textId="77777777" w:rsidR="00E12D13" w:rsidRPr="00F85FB2" w:rsidRDefault="00E12D13" w:rsidP="00E12D13">
      <w:pPr>
        <w:pStyle w:val="ListParagraph"/>
        <w:bidi/>
        <w:spacing w:after="0" w:line="240" w:lineRule="auto"/>
        <w:jc w:val="both"/>
        <w:rPr>
          <w:rFonts w:ascii="Simplified Arabic" w:eastAsia="Times New Roman" w:hAnsi="Simplified Arabic" w:cs="Simplified Arabic"/>
          <w:b/>
          <w:bCs/>
          <w:sz w:val="28"/>
          <w:szCs w:val="28"/>
        </w:rPr>
      </w:pPr>
      <w:r w:rsidRPr="00F85FB2">
        <w:rPr>
          <w:rFonts w:ascii="Simplified Arabic" w:hAnsi="Simplified Arabic" w:cs="Simplified Arabic"/>
          <w:sz w:val="28"/>
          <w:szCs w:val="28"/>
          <w:rtl/>
          <w:lang w:bidi="ar-EG"/>
        </w:rPr>
        <w:t>ويشمل ذلك هواجس تأمين حوالى 81.000 كيلو متر</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من السكك الحديدية التى تخطط الصين لإنشائها عبر 56 دولة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وتأمين حوالى 51 مشروع ضمن الممر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 الصيني /الباكستاني والتي تمر عبر مناطق غير مستقرة فى (بلوشستان)</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بخلاف منطقة النزاع فى كشمير بين الهند وباكستان. </w:t>
      </w:r>
      <w:r w:rsidRPr="00F85FB2">
        <w:rPr>
          <w:rStyle w:val="FootnoteReference"/>
          <w:rFonts w:ascii="Simplified Arabic" w:hAnsi="Simplified Arabic" w:cs="Simplified Arabic"/>
          <w:sz w:val="28"/>
          <w:szCs w:val="28"/>
          <w:rtl/>
          <w:lang w:bidi="ar-EG"/>
        </w:rPr>
        <w:footnoteReference w:id="45"/>
      </w:r>
      <w:r w:rsidRPr="00F85FB2">
        <w:rPr>
          <w:rFonts w:ascii="Simplified Arabic" w:hAnsi="Simplified Arabic" w:cs="Simplified Arabic"/>
          <w:sz w:val="28"/>
          <w:szCs w:val="28"/>
          <w:rtl/>
          <w:lang w:bidi="ar-EG"/>
        </w:rPr>
        <w:t xml:space="preserve">       </w:t>
      </w:r>
    </w:p>
    <w:p w14:paraId="5444EEF1" w14:textId="77777777" w:rsidR="00E12D13" w:rsidRPr="00F85FB2" w:rsidRDefault="00E12D13" w:rsidP="00E12D13">
      <w:pPr>
        <w:pStyle w:val="ListParagraph"/>
        <w:bidi/>
        <w:spacing w:after="0" w:line="240" w:lineRule="auto"/>
        <w:ind w:hanging="90"/>
        <w:jc w:val="both"/>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sz w:val="28"/>
          <w:szCs w:val="28"/>
          <w:rtl/>
          <w:lang w:bidi="ar-EG"/>
        </w:rPr>
        <w:t xml:space="preserve">وتسعى الصين لتحييد العديد من المخاوف الأمنية عبر الحدود من خلال </w:t>
      </w:r>
      <w:r w:rsidR="00F032C8" w:rsidRPr="00F85FB2">
        <w:rPr>
          <w:rFonts w:ascii="Simplified Arabic" w:eastAsia="Times New Roman" w:hAnsi="Simplified Arabic" w:cs="Simplified Arabic" w:hint="cs"/>
          <w:sz w:val="28"/>
          <w:szCs w:val="28"/>
          <w:rtl/>
          <w:lang w:bidi="ar-EG"/>
        </w:rPr>
        <w:t>تفعيل ترتيبات</w:t>
      </w:r>
      <w:r w:rsidRPr="00F85FB2">
        <w:rPr>
          <w:rFonts w:ascii="Simplified Arabic" w:eastAsia="Times New Roman" w:hAnsi="Simplified Arabic" w:cs="Simplified Arabic"/>
          <w:sz w:val="28"/>
          <w:szCs w:val="28"/>
          <w:rtl/>
          <w:lang w:bidi="ar-EG"/>
        </w:rPr>
        <w:t xml:space="preserve"> اقتصادية وسياسية تشاركية فى بعض الفضاءات الإقليمية الهامة مثل آسيا الوسطى من خلال دعم نشاطات منظمة شنغهاي للتعاون التى دخل ميثاقها حيز التنفيذ عام 2003</w:t>
      </w:r>
      <w:r w:rsidR="00C5314D"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وانضمت اليها الهند وباكستان عام 2017. </w:t>
      </w:r>
      <w:r w:rsidRPr="00F85FB2">
        <w:rPr>
          <w:rStyle w:val="FootnoteReference"/>
          <w:rFonts w:ascii="Simplified Arabic" w:eastAsia="Times New Roman" w:hAnsi="Simplified Arabic" w:cs="Simplified Arabic"/>
          <w:sz w:val="28"/>
          <w:szCs w:val="28"/>
          <w:rtl/>
        </w:rPr>
        <w:footnoteReference w:id="46"/>
      </w:r>
      <w:r w:rsidRPr="00F85FB2">
        <w:rPr>
          <w:rFonts w:ascii="Simplified Arabic" w:eastAsia="Times New Roman" w:hAnsi="Simplified Arabic" w:cs="Simplified Arabic"/>
          <w:sz w:val="28"/>
          <w:szCs w:val="28"/>
          <w:rtl/>
        </w:rPr>
        <w:t xml:space="preserve"> </w:t>
      </w:r>
    </w:p>
    <w:p w14:paraId="738F7089" w14:textId="77777777" w:rsidR="00E12D13" w:rsidRPr="00F85FB2" w:rsidRDefault="00E308C2" w:rsidP="005502AB">
      <w:pPr>
        <w:pStyle w:val="ListParagraph"/>
        <w:numPr>
          <w:ilvl w:val="0"/>
          <w:numId w:val="18"/>
        </w:numPr>
        <w:tabs>
          <w:tab w:val="right" w:pos="270"/>
        </w:tabs>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إ</w:t>
      </w:r>
      <w:r w:rsidR="00E12D13" w:rsidRPr="00F85FB2">
        <w:rPr>
          <w:rFonts w:ascii="Simplified Arabic" w:hAnsi="Simplified Arabic" w:cs="Simplified Arabic"/>
          <w:b/>
          <w:bCs/>
          <w:sz w:val="28"/>
          <w:szCs w:val="28"/>
          <w:rtl/>
          <w:lang w:bidi="ar-EG"/>
        </w:rPr>
        <w:t>عتبارات التكلفة والعائد فى ضوء سيادة التمويل الحكومي العام</w:t>
      </w:r>
      <w:r w:rsidR="00C5314D" w:rsidRPr="00F85FB2">
        <w:rPr>
          <w:rFonts w:ascii="Simplified Arabic" w:hAnsi="Simplified Arabic" w:cs="Simplified Arabic"/>
          <w:b/>
          <w:bCs/>
          <w:sz w:val="28"/>
          <w:szCs w:val="28"/>
          <w:rtl/>
          <w:lang w:bidi="ar-EG"/>
        </w:rPr>
        <w:t>،</w:t>
      </w:r>
      <w:r w:rsidR="00E12D13" w:rsidRPr="00F85FB2">
        <w:rPr>
          <w:rFonts w:ascii="Simplified Arabic" w:hAnsi="Simplified Arabic" w:cs="Simplified Arabic"/>
          <w:b/>
          <w:bCs/>
          <w:sz w:val="28"/>
          <w:szCs w:val="28"/>
          <w:rtl/>
          <w:lang w:bidi="ar-EG"/>
        </w:rPr>
        <w:t xml:space="preserve"> </w:t>
      </w:r>
      <w:r w:rsidR="00E12D13" w:rsidRPr="00F85FB2">
        <w:rPr>
          <w:rFonts w:ascii="Simplified Arabic" w:hAnsi="Simplified Arabic" w:cs="Simplified Arabic"/>
          <w:sz w:val="28"/>
          <w:szCs w:val="28"/>
          <w:rtl/>
          <w:lang w:bidi="ar-EG"/>
        </w:rPr>
        <w:t xml:space="preserve">حيث تقدم الدولة الصينية الأموال من خلال مؤسسات مملوكة للدولة فى الدرجة الأولى – </w:t>
      </w:r>
      <w:r w:rsidR="00E12D13" w:rsidRPr="00F85FB2">
        <w:rPr>
          <w:rFonts w:ascii="Simplified Arabic" w:hAnsi="Simplified Arabic" w:cs="Simplified Arabic"/>
          <w:sz w:val="28"/>
          <w:szCs w:val="28"/>
          <w:lang w:bidi="ar-EG"/>
        </w:rPr>
        <w:t>State owned Enterprises</w:t>
      </w:r>
      <w:r w:rsidR="00CD0A4E" w:rsidRPr="00F85FB2">
        <w:rPr>
          <w:rFonts w:ascii="Simplified Arabic" w:hAnsi="Simplified Arabic" w:cs="Simplified Arabic"/>
          <w:sz w:val="28"/>
          <w:szCs w:val="28"/>
          <w:lang w:bidi="ar-EG"/>
        </w:rPr>
        <w:t>:</w:t>
      </w:r>
      <w:r w:rsidR="00BD6008">
        <w:rPr>
          <w:rFonts w:ascii="Simplified Arabic" w:hAnsi="Simplified Arabic" w:cs="Simplified Arabic"/>
          <w:sz w:val="28"/>
          <w:szCs w:val="28"/>
          <w:lang w:bidi="ar-EG"/>
        </w:rPr>
        <w:t xml:space="preserve"> </w:t>
      </w:r>
      <w:r w:rsidR="00E12D13" w:rsidRPr="00F85FB2">
        <w:rPr>
          <w:rFonts w:ascii="Simplified Arabic" w:hAnsi="Simplified Arabic" w:cs="Simplified Arabic"/>
          <w:sz w:val="28"/>
          <w:szCs w:val="28"/>
          <w:lang w:bidi="ar-EG"/>
        </w:rPr>
        <w:t>SoM</w:t>
      </w:r>
      <w:r w:rsidR="00C5314D" w:rsidRPr="00F85FB2">
        <w:rPr>
          <w:rFonts w:ascii="Simplified Arabic" w:hAnsi="Simplified Arabic" w:cs="Simplified Arabic"/>
          <w:sz w:val="28"/>
          <w:szCs w:val="28"/>
          <w:rtl/>
          <w:lang w:bidi="ar-EG"/>
        </w:rPr>
        <w:t>،</w:t>
      </w:r>
      <w:r w:rsidR="00E12D13" w:rsidRPr="00F85FB2">
        <w:rPr>
          <w:rFonts w:ascii="Simplified Arabic" w:hAnsi="Simplified Arabic" w:cs="Simplified Arabic"/>
          <w:sz w:val="28"/>
          <w:szCs w:val="28"/>
          <w:rtl/>
          <w:lang w:bidi="ar-EG"/>
        </w:rPr>
        <w:t xml:space="preserve"> كما تقدم التكنولوجيا والخبرات الإدارية عبر الحدود لخلق الرخاء عبر العالم</w:t>
      </w:r>
      <w:r w:rsidR="00C5314D" w:rsidRPr="00F85FB2">
        <w:rPr>
          <w:rFonts w:ascii="Simplified Arabic" w:hAnsi="Simplified Arabic" w:cs="Simplified Arabic"/>
          <w:sz w:val="28"/>
          <w:szCs w:val="28"/>
          <w:rtl/>
          <w:lang w:bidi="ar-EG"/>
        </w:rPr>
        <w:t>،</w:t>
      </w:r>
      <w:r w:rsidR="00E12D13" w:rsidRPr="00F85FB2">
        <w:rPr>
          <w:rFonts w:ascii="Simplified Arabic" w:hAnsi="Simplified Arabic" w:cs="Simplified Arabic"/>
          <w:sz w:val="28"/>
          <w:szCs w:val="28"/>
          <w:rtl/>
          <w:lang w:bidi="ar-EG"/>
        </w:rPr>
        <w:t xml:space="preserve"> فما هى حدود قبول الاستنزاف فى الموارد</w:t>
      </w:r>
      <w:r w:rsidR="00C5314D" w:rsidRPr="00F85FB2">
        <w:rPr>
          <w:rFonts w:ascii="Simplified Arabic" w:hAnsi="Simplified Arabic" w:cs="Simplified Arabic"/>
          <w:sz w:val="28"/>
          <w:szCs w:val="28"/>
          <w:rtl/>
          <w:lang w:bidi="ar-EG"/>
        </w:rPr>
        <w:t>،</w:t>
      </w:r>
      <w:r w:rsidR="00E12D13" w:rsidRPr="00F85FB2">
        <w:rPr>
          <w:rFonts w:ascii="Simplified Arabic" w:hAnsi="Simplified Arabic" w:cs="Simplified Arabic"/>
          <w:sz w:val="28"/>
          <w:szCs w:val="28"/>
          <w:rtl/>
          <w:lang w:bidi="ar-EG"/>
        </w:rPr>
        <w:t xml:space="preserve"> وحدود قبول المخاطر</w:t>
      </w:r>
      <w:r w:rsidR="00C5314D" w:rsidRPr="00F85FB2">
        <w:rPr>
          <w:rFonts w:ascii="Simplified Arabic" w:hAnsi="Simplified Arabic" w:cs="Simplified Arabic"/>
          <w:sz w:val="28"/>
          <w:szCs w:val="28"/>
          <w:rtl/>
          <w:lang w:bidi="ar-EG"/>
        </w:rPr>
        <w:t>،</w:t>
      </w:r>
      <w:r w:rsidR="00E12D13" w:rsidRPr="00F85FB2">
        <w:rPr>
          <w:rFonts w:ascii="Simplified Arabic" w:hAnsi="Simplified Arabic" w:cs="Simplified Arabic"/>
          <w:sz w:val="28"/>
          <w:szCs w:val="28"/>
          <w:rtl/>
          <w:lang w:bidi="ar-EG"/>
        </w:rPr>
        <w:t xml:space="preserve"> وتأثير ذلك على الدور </w:t>
      </w:r>
      <w:r w:rsidR="00BD6008">
        <w:rPr>
          <w:rFonts w:ascii="Simplified Arabic" w:hAnsi="Simplified Arabic" w:cs="Simplified Arabic"/>
          <w:sz w:val="28"/>
          <w:szCs w:val="28"/>
          <w:rtl/>
          <w:lang w:bidi="ar-EG"/>
        </w:rPr>
        <w:t>الاقتصا</w:t>
      </w:r>
      <w:r w:rsidR="00E12D13" w:rsidRPr="00F85FB2">
        <w:rPr>
          <w:rFonts w:ascii="Simplified Arabic" w:hAnsi="Simplified Arabic" w:cs="Simplified Arabic"/>
          <w:sz w:val="28"/>
          <w:szCs w:val="28"/>
          <w:rtl/>
          <w:lang w:bidi="ar-EG"/>
        </w:rPr>
        <w:t>دي</w:t>
      </w:r>
      <w:r w:rsidR="00C5314D" w:rsidRPr="00F85FB2">
        <w:rPr>
          <w:rFonts w:ascii="Simplified Arabic" w:hAnsi="Simplified Arabic" w:cs="Simplified Arabic"/>
          <w:sz w:val="28"/>
          <w:szCs w:val="28"/>
          <w:rtl/>
          <w:lang w:bidi="ar-EG"/>
        </w:rPr>
        <w:t>.</w:t>
      </w:r>
      <w:r w:rsidR="00E12D13" w:rsidRPr="00F85FB2">
        <w:rPr>
          <w:rFonts w:ascii="Simplified Arabic" w:hAnsi="Simplified Arabic" w:cs="Simplified Arabic"/>
          <w:sz w:val="28"/>
          <w:szCs w:val="28"/>
          <w:rtl/>
          <w:lang w:bidi="ar-EG"/>
        </w:rPr>
        <w:t xml:space="preserve"> وما هى امكانيات وحدود دفع القطاع الخاص الصيني للمشاركة فى تأسيس وحماية الأصول.</w:t>
      </w:r>
      <w:r w:rsidR="00E12D13" w:rsidRPr="00F85FB2">
        <w:rPr>
          <w:rStyle w:val="FootnoteReference"/>
          <w:rFonts w:ascii="Simplified Arabic" w:hAnsi="Simplified Arabic" w:cs="Simplified Arabic"/>
          <w:sz w:val="28"/>
          <w:szCs w:val="28"/>
          <w:rtl/>
          <w:lang w:bidi="ar-EG"/>
        </w:rPr>
        <w:footnoteReference w:id="47"/>
      </w:r>
      <w:r w:rsidR="00E12D13" w:rsidRPr="00F85FB2">
        <w:rPr>
          <w:rFonts w:ascii="Simplified Arabic" w:hAnsi="Simplified Arabic" w:cs="Simplified Arabic"/>
          <w:sz w:val="28"/>
          <w:szCs w:val="28"/>
          <w:rtl/>
          <w:lang w:bidi="ar-EG"/>
        </w:rPr>
        <w:t xml:space="preserve"> </w:t>
      </w:r>
    </w:p>
    <w:p w14:paraId="60DD2191" w14:textId="77777777" w:rsidR="002F7313" w:rsidRPr="00F85FB2" w:rsidRDefault="00E12D13" w:rsidP="000D1A16">
      <w:pPr>
        <w:pStyle w:val="ListParagraph"/>
        <w:numPr>
          <w:ilvl w:val="0"/>
          <w:numId w:val="18"/>
        </w:numPr>
        <w:tabs>
          <w:tab w:val="right" w:pos="270"/>
        </w:tabs>
        <w:bidi/>
        <w:spacing w:after="0" w:line="240" w:lineRule="auto"/>
        <w:ind w:left="630" w:hanging="270"/>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 xml:space="preserve">محددات ذات صلة بمستقبل النظام السياسي الحاكم فى </w:t>
      </w:r>
      <w:r w:rsidR="00F032C8" w:rsidRPr="00F85FB2">
        <w:rPr>
          <w:rFonts w:ascii="Simplified Arabic" w:hAnsi="Simplified Arabic" w:cs="Simplified Arabic" w:hint="cs"/>
          <w:b/>
          <w:bCs/>
          <w:sz w:val="28"/>
          <w:szCs w:val="28"/>
          <w:rtl/>
          <w:lang w:bidi="ar-EG"/>
        </w:rPr>
        <w:t>الصين، يعتبر</w:t>
      </w:r>
      <w:r w:rsidRPr="00F85FB2">
        <w:rPr>
          <w:rFonts w:ascii="Simplified Arabic" w:hAnsi="Simplified Arabic" w:cs="Simplified Arabic"/>
          <w:sz w:val="28"/>
          <w:szCs w:val="28"/>
          <w:rtl/>
          <w:lang w:bidi="ar-EG"/>
        </w:rPr>
        <w:t xml:space="preserve"> النظام السياسي ونمط الحوكمة المجتمعية أحد القضايا التى يعتبرها بعض الكتاب أحد المحددات الاستراتيجية المؤثرة على مآلات ونجاحات مبادرة الحزام والطريق محليا وخارجيا</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ويشير البعض الى أن المرحلة الحالية التى تمر بها الصين يمكن اعتبارها مرحلة استبدادية</w:t>
      </w:r>
      <w:r w:rsidR="00C5314D"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48"/>
      </w:r>
      <w:r w:rsidRPr="00F85FB2">
        <w:rPr>
          <w:rFonts w:ascii="Simplified Arabic" w:hAnsi="Simplified Arabic" w:cs="Simplified Arabic"/>
          <w:sz w:val="28"/>
          <w:szCs w:val="28"/>
          <w:rtl/>
          <w:lang w:bidi="ar-EG"/>
        </w:rPr>
        <w:t xml:space="preserve"> كما أن البدائل المطروحة مستقبلا </w:t>
      </w:r>
      <w:r w:rsidR="005F0A01" w:rsidRPr="00F85FB2">
        <w:rPr>
          <w:rFonts w:ascii="Simplified Arabic" w:hAnsi="Simplified Arabic" w:cs="Simplified Arabic" w:hint="cs"/>
          <w:b/>
          <w:bCs/>
          <w:sz w:val="28"/>
          <w:szCs w:val="28"/>
          <w:rtl/>
          <w:lang w:bidi="ar-EG"/>
        </w:rPr>
        <w:t>(</w:t>
      </w:r>
      <w:r w:rsidR="005F0A01" w:rsidRPr="000D1A16">
        <w:rPr>
          <w:rFonts w:ascii="Simplified Arabic" w:hAnsi="Simplified Arabic" w:cs="Simplified Arabic" w:hint="cs"/>
          <w:sz w:val="28"/>
          <w:szCs w:val="28"/>
          <w:rtl/>
          <w:lang w:bidi="ar-EG"/>
        </w:rPr>
        <w:t>شكل</w:t>
      </w:r>
      <w:r w:rsidRPr="00F85FB2">
        <w:rPr>
          <w:rFonts w:ascii="Simplified Arabic" w:hAnsi="Simplified Arabic" w:cs="Simplified Arabic"/>
          <w:sz w:val="28"/>
          <w:szCs w:val="28"/>
          <w:rtl/>
          <w:lang w:bidi="ar-EG"/>
        </w:rPr>
        <w:t xml:space="preserve"> </w:t>
      </w:r>
      <w:r w:rsidR="005F0A01" w:rsidRPr="00F85FB2">
        <w:rPr>
          <w:rFonts w:ascii="Simplified Arabic" w:hAnsi="Simplified Arabic" w:cs="Simplified Arabic" w:hint="cs"/>
          <w:sz w:val="28"/>
          <w:szCs w:val="28"/>
          <w:rtl/>
          <w:lang w:bidi="ar-EG"/>
        </w:rPr>
        <w:t>رقم</w:t>
      </w:r>
      <w:r w:rsidR="005F0A01" w:rsidRPr="00F85FB2">
        <w:rPr>
          <w:rFonts w:ascii="Simplified Arabic" w:hAnsi="Simplified Arabic" w:cs="Simplified Arabic" w:hint="cs"/>
          <w:b/>
          <w:bCs/>
          <w:sz w:val="28"/>
          <w:szCs w:val="28"/>
          <w:rtl/>
          <w:lang w:bidi="ar-EG"/>
        </w:rPr>
        <w:t xml:space="preserve"> </w:t>
      </w:r>
      <w:r w:rsidR="0048612F">
        <w:rPr>
          <w:rFonts w:ascii="Simplified Arabic" w:hAnsi="Simplified Arabic" w:cs="Simplified Arabic" w:hint="cs"/>
          <w:b/>
          <w:bCs/>
          <w:sz w:val="28"/>
          <w:szCs w:val="28"/>
          <w:rtl/>
          <w:lang w:bidi="ar-EG"/>
        </w:rPr>
        <w:t>(</w:t>
      </w:r>
      <w:r w:rsidRPr="00F85FB2">
        <w:rPr>
          <w:rFonts w:ascii="Simplified Arabic" w:hAnsi="Simplified Arabic" w:cs="Simplified Arabic"/>
          <w:sz w:val="28"/>
          <w:szCs w:val="28"/>
          <w:rtl/>
          <w:lang w:bidi="ar-EG"/>
        </w:rPr>
        <w:t>1-</w:t>
      </w:r>
      <w:r w:rsidR="000D1A16">
        <w:rPr>
          <w:rFonts w:ascii="Simplified Arabic" w:hAnsi="Simplified Arabic" w:cs="Simplified Arabic" w:hint="cs"/>
          <w:sz w:val="28"/>
          <w:szCs w:val="28"/>
          <w:rtl/>
          <w:lang w:bidi="ar-EG"/>
        </w:rPr>
        <w:t>9</w:t>
      </w:r>
      <w:r w:rsidR="0048612F">
        <w:rPr>
          <w:rFonts w:ascii="Simplified Arabic" w:hAnsi="Simplified Arabic" w:cs="Simplified Arabic" w:hint="cs"/>
          <w:sz w:val="28"/>
          <w:szCs w:val="28"/>
          <w:rtl/>
          <w:lang w:bidi="ar-EG"/>
        </w:rPr>
        <w:t>)</w:t>
      </w:r>
      <w:r w:rsidR="005F0A01"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تتراوح بين اختيار بقاء الوضع القائم على ما هو عليه وتحقيق نجاحات محدودة فى انجاز </w:t>
      </w:r>
    </w:p>
    <w:p w14:paraId="1E5DA3CD" w14:textId="77777777" w:rsidR="00F032C8" w:rsidRDefault="002F7313" w:rsidP="00415AE8">
      <w:pPr>
        <w:pStyle w:val="ListParagraph"/>
        <w:bidi/>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            </w:t>
      </w:r>
    </w:p>
    <w:p w14:paraId="0961A713" w14:textId="77777777" w:rsidR="005378A9" w:rsidRDefault="005378A9" w:rsidP="005378A9">
      <w:pPr>
        <w:pStyle w:val="ListParagraph"/>
        <w:bidi/>
        <w:rPr>
          <w:rFonts w:ascii="Simplified Arabic" w:hAnsi="Simplified Arabic" w:cs="Simplified Arabic"/>
          <w:sz w:val="28"/>
          <w:szCs w:val="28"/>
          <w:rtl/>
          <w:lang w:bidi="ar-EG"/>
        </w:rPr>
      </w:pPr>
    </w:p>
    <w:p w14:paraId="02532ED7" w14:textId="77777777" w:rsidR="005378A9" w:rsidRPr="00F85FB2" w:rsidRDefault="005378A9" w:rsidP="005378A9">
      <w:pPr>
        <w:pStyle w:val="ListParagraph"/>
        <w:bidi/>
        <w:rPr>
          <w:rFonts w:ascii="Simplified Arabic" w:hAnsi="Simplified Arabic" w:cs="Simplified Arabic"/>
          <w:sz w:val="28"/>
          <w:szCs w:val="28"/>
          <w:rtl/>
          <w:lang w:bidi="ar-EG"/>
        </w:rPr>
      </w:pPr>
    </w:p>
    <w:p w14:paraId="4C38A4A7" w14:textId="77777777" w:rsidR="002F7313" w:rsidRPr="00F85FB2" w:rsidRDefault="002F7313" w:rsidP="00F032C8">
      <w:pPr>
        <w:pStyle w:val="ListParagraph"/>
        <w:bidi/>
        <w:jc w:val="center"/>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شكل </w:t>
      </w:r>
      <w:r w:rsidR="00F032C8" w:rsidRPr="00F85FB2">
        <w:rPr>
          <w:rFonts w:ascii="Simplified Arabic" w:hAnsi="Simplified Arabic" w:cs="Simplified Arabic" w:hint="cs"/>
          <w:sz w:val="28"/>
          <w:szCs w:val="28"/>
          <w:rtl/>
          <w:lang w:bidi="ar-EG"/>
        </w:rPr>
        <w:t>رقم (</w:t>
      </w:r>
      <w:r w:rsidRPr="00F85FB2">
        <w:rPr>
          <w:rFonts w:ascii="Simplified Arabic" w:hAnsi="Simplified Arabic" w:cs="Simplified Arabic"/>
          <w:sz w:val="28"/>
          <w:szCs w:val="28"/>
          <w:rtl/>
          <w:lang w:bidi="ar-EG"/>
        </w:rPr>
        <w:t>1-9)</w:t>
      </w:r>
      <w:r w:rsidR="000E14CE">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 سيناريوهات بديلة أمام الصين فى إدارة المجتمع والدولة"</w:t>
      </w:r>
    </w:p>
    <w:p w14:paraId="34117D80" w14:textId="77777777" w:rsidR="002F7313" w:rsidRDefault="00A90370" w:rsidP="00415AE8">
      <w:pPr>
        <w:pStyle w:val="ListParagraph"/>
        <w:bidi/>
        <w:rPr>
          <w:rFonts w:ascii="Simplified Arabic" w:hAnsi="Simplified Arabic" w:cs="Simplified Arabic"/>
          <w:rtl/>
          <w:lang w:bidi="ar-EG"/>
        </w:rPr>
      </w:pPr>
      <w:r>
        <w:rPr>
          <w:rFonts w:ascii="Simplified Arabic" w:hAnsi="Simplified Arabic" w:cs="Simplified Arabic" w:hint="cs"/>
          <w:noProof/>
          <w:rtl/>
        </w:rPr>
        <w:drawing>
          <wp:inline distT="0" distB="0" distL="0" distR="0" wp14:anchorId="331A1BF0" wp14:editId="0BAE94B7">
            <wp:extent cx="4729058" cy="248194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28169" cy="2481476"/>
                    </a:xfrm>
                    <a:prstGeom prst="rect">
                      <a:avLst/>
                    </a:prstGeom>
                    <a:noFill/>
                    <a:ln>
                      <a:noFill/>
                    </a:ln>
                  </pic:spPr>
                </pic:pic>
              </a:graphicData>
            </a:graphic>
          </wp:inline>
        </w:drawing>
      </w:r>
    </w:p>
    <w:p w14:paraId="1E087862" w14:textId="77777777" w:rsidR="00A90370" w:rsidRDefault="00A90370" w:rsidP="00A90370">
      <w:pPr>
        <w:pStyle w:val="ListParagraph"/>
        <w:bidi/>
        <w:rPr>
          <w:rFonts w:ascii="Simplified Arabic" w:hAnsi="Simplified Arabic" w:cs="Simplified Arabic"/>
          <w:rtl/>
          <w:lang w:bidi="ar-EG"/>
        </w:rPr>
      </w:pPr>
    </w:p>
    <w:p w14:paraId="45FF1C1F" w14:textId="77777777" w:rsidR="002F7313" w:rsidRPr="00F85FB2" w:rsidRDefault="002F7313" w:rsidP="005502AB">
      <w:pPr>
        <w:pStyle w:val="ListParagraph"/>
        <w:numPr>
          <w:ilvl w:val="0"/>
          <w:numId w:val="18"/>
        </w:numPr>
        <w:tabs>
          <w:tab w:val="right" w:pos="27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b/>
          <w:bCs/>
          <w:sz w:val="24"/>
          <w:szCs w:val="24"/>
          <w:rtl/>
          <w:lang w:bidi="ar-EG"/>
        </w:rPr>
        <w:t>المصدر</w:t>
      </w:r>
      <w:r w:rsidR="00CD0A4E" w:rsidRPr="00F85FB2">
        <w:rPr>
          <w:rFonts w:ascii="Simplified Arabic" w:hAnsi="Simplified Arabic" w:cs="Simplified Arabic"/>
          <w:b/>
          <w:bCs/>
          <w:sz w:val="24"/>
          <w:szCs w:val="24"/>
          <w:rtl/>
          <w:lang w:bidi="ar-EG"/>
        </w:rPr>
        <w:t>:</w:t>
      </w:r>
      <w:r w:rsidRPr="00F85FB2">
        <w:rPr>
          <w:rFonts w:ascii="Simplified Arabic" w:hAnsi="Simplified Arabic" w:cs="Simplified Arabic"/>
          <w:b/>
          <w:bCs/>
          <w:sz w:val="24"/>
          <w:szCs w:val="24"/>
          <w:rtl/>
          <w:lang w:bidi="ar-EG"/>
        </w:rPr>
        <w:t xml:space="preserve"> </w:t>
      </w:r>
      <w:r w:rsidRPr="00F85FB2">
        <w:rPr>
          <w:rFonts w:ascii="Simplified Arabic" w:hAnsi="Simplified Arabic" w:cs="Simplified Arabic"/>
          <w:b/>
          <w:bCs/>
          <w:sz w:val="24"/>
          <w:szCs w:val="24"/>
          <w:lang w:bidi="ar-EG"/>
        </w:rPr>
        <w:t>-</w:t>
      </w:r>
      <w:r w:rsidRPr="00F85FB2">
        <w:rPr>
          <w:rFonts w:ascii="Simplified Arabic" w:hAnsi="Simplified Arabic" w:cs="Simplified Arabic"/>
          <w:sz w:val="24"/>
          <w:szCs w:val="24"/>
          <w:lang w:bidi="ar-EG"/>
        </w:rPr>
        <w:t xml:space="preserve"> David </w:t>
      </w:r>
      <w:r w:rsidR="00F032C8" w:rsidRPr="00F85FB2">
        <w:rPr>
          <w:rFonts w:ascii="Simplified Arabic" w:hAnsi="Simplified Arabic" w:cs="Simplified Arabic"/>
          <w:sz w:val="24"/>
          <w:szCs w:val="24"/>
          <w:lang w:bidi="ar-EG"/>
        </w:rPr>
        <w:t>Shambaugh (</w:t>
      </w:r>
      <w:r w:rsidRPr="00F85FB2">
        <w:rPr>
          <w:rFonts w:ascii="Simplified Arabic" w:hAnsi="Simplified Arabic" w:cs="Simplified Arabic"/>
          <w:sz w:val="24"/>
          <w:szCs w:val="24"/>
          <w:lang w:bidi="ar-EG"/>
        </w:rPr>
        <w:t xml:space="preserve">2016).China’s Future.UK: Polity  Press                                               </w:t>
      </w:r>
    </w:p>
    <w:p w14:paraId="66E6A6E7" w14:textId="77777777" w:rsidR="00E12D13" w:rsidRPr="00F85FB2" w:rsidRDefault="00E12D13" w:rsidP="005502AB">
      <w:pPr>
        <w:pStyle w:val="ListParagraph"/>
        <w:numPr>
          <w:ilvl w:val="0"/>
          <w:numId w:val="18"/>
        </w:numPr>
        <w:tabs>
          <w:tab w:val="right" w:pos="27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بعض الإصلاحات أو التحولات الهيكلية فى المجتمع</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00F032C8" w:rsidRPr="00F85FB2">
        <w:rPr>
          <w:rFonts w:ascii="Simplified Arabic" w:hAnsi="Simplified Arabic" w:cs="Simplified Arabic" w:hint="cs"/>
          <w:sz w:val="28"/>
          <w:szCs w:val="28"/>
          <w:rtl/>
          <w:lang w:bidi="ar-EG"/>
        </w:rPr>
        <w:t>لكن يمكن</w:t>
      </w:r>
      <w:r w:rsidRPr="00F85FB2">
        <w:rPr>
          <w:rFonts w:ascii="Simplified Arabic" w:hAnsi="Simplified Arabic" w:cs="Simplified Arabic"/>
          <w:sz w:val="28"/>
          <w:szCs w:val="28"/>
          <w:rtl/>
          <w:lang w:bidi="ar-EG"/>
        </w:rPr>
        <w:t xml:space="preserve"> أن يقود على الأجل الطويل الى ركود اقتصادي ومشاكل اجتماعية وسياسية للحزب الحاكم</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399DDD5C" w14:textId="77777777" w:rsidR="00B969AE" w:rsidRPr="00F85FB2" w:rsidRDefault="00E12D13" w:rsidP="00E12D13">
      <w:pPr>
        <w:bidi/>
        <w:spacing w:after="0" w:line="240" w:lineRule="auto"/>
        <w:ind w:left="630"/>
        <w:jc w:val="both"/>
        <w:rPr>
          <w:rFonts w:ascii="Simplified Arabic" w:hAnsi="Simplified Arabic" w:cs="Simplified Arabic"/>
          <w:sz w:val="28"/>
          <w:szCs w:val="28"/>
          <w:lang w:bidi="ar-EG"/>
        </w:rPr>
      </w:pPr>
      <w:r w:rsidRPr="00F85FB2">
        <w:rPr>
          <w:rFonts w:ascii="Simplified Arabic" w:hAnsi="Simplified Arabic" w:cs="Simplified Arabic"/>
          <w:sz w:val="24"/>
          <w:szCs w:val="24"/>
          <w:rtl/>
          <w:lang w:bidi="ar-EG"/>
        </w:rPr>
        <w:t>و</w:t>
      </w:r>
      <w:r w:rsidRPr="00F85FB2">
        <w:rPr>
          <w:rFonts w:ascii="Simplified Arabic" w:hAnsi="Simplified Arabic" w:cs="Simplified Arabic"/>
          <w:sz w:val="28"/>
          <w:szCs w:val="28"/>
          <w:rtl/>
          <w:lang w:bidi="ar-EG"/>
        </w:rPr>
        <w:t>يشير المؤلف الى أن عدم تحقيق الوضع الراهن لإنجازات واصلاحات اقتصادية واجتماعية مأمولة يمكن أن يدفع الى سيناريو الشمولية الانعزالية</w:t>
      </w:r>
      <w:r w:rsidR="00C5314D"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49"/>
      </w:r>
      <w:r w:rsidRPr="00F85FB2">
        <w:rPr>
          <w:rFonts w:ascii="Simplified Arabic" w:hAnsi="Simplified Arabic" w:cs="Simplified Arabic"/>
          <w:sz w:val="28"/>
          <w:szCs w:val="28"/>
          <w:rtl/>
          <w:lang w:bidi="ar-EG"/>
        </w:rPr>
        <w:t xml:space="preserve"> أما السيناريو الثالث </w:t>
      </w:r>
      <w:r w:rsidR="00F032C8" w:rsidRPr="00F85FB2">
        <w:rPr>
          <w:rFonts w:ascii="Simplified Arabic" w:hAnsi="Simplified Arabic" w:cs="Simplified Arabic" w:hint="cs"/>
          <w:sz w:val="28"/>
          <w:szCs w:val="28"/>
          <w:rtl/>
          <w:lang w:bidi="ar-EG"/>
        </w:rPr>
        <w:t>(السلطوية</w:t>
      </w:r>
      <w:r w:rsidRPr="00F85FB2">
        <w:rPr>
          <w:rFonts w:ascii="Simplified Arabic" w:hAnsi="Simplified Arabic" w:cs="Simplified Arabic"/>
          <w:sz w:val="28"/>
          <w:szCs w:val="28"/>
          <w:rtl/>
          <w:lang w:bidi="ar-EG"/>
        </w:rPr>
        <w:t xml:space="preserve"> الناعمة) فيشير الى تخفيف قبضة الدولة بتحرير بعض عناصر الحياة المدنية والنظام السياسي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وتتغير طريقة إدارة الحزب لبعض الملفات مثل الإعلام</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التعليم</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المجتمع المدني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وهى تحولات يمكن أن تقود الى تغيرات اقتصادية وتحقيق الحزب لمعظم طموحاته المنشودة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ويمكن أن يقود الى اصلاحات سياسية تطال خصوصا نظام شمولية الحزب الواحد</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أما سيناريو النظام شبه الديموقراطي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والذى يشك الكاتب فى اقدام الصين على سلوكه</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فيمكن اعتباره محاكاة للنموذج السنغافوري</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ورغم انطلاقه من هيمنة حزب مسيطر الا أنه يتضمن ادخال تغييرات ديموقراطية واحزاب سياسية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قضاء مستقل</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مجتمع مدنى فعال وحماية الحريات لحريات الأساسية</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وهو نموذج يمكن أن يقود الى اصلاحات حقيقية وتحول مجتمعي شامل فى الصين</w:t>
      </w:r>
      <w:r w:rsidR="00C5314D"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7841EC68" w14:textId="77777777" w:rsidR="00E12D13" w:rsidRPr="00F85FB2" w:rsidRDefault="00B969AE" w:rsidP="00C14BDF">
      <w:pPr>
        <w:bidi/>
        <w:spacing w:after="0" w:line="240" w:lineRule="auto"/>
        <w:ind w:left="180" w:hanging="90"/>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 xml:space="preserve">من جهة </w:t>
      </w:r>
      <w:r w:rsidR="00C14BDF" w:rsidRPr="00F85FB2">
        <w:rPr>
          <w:rFonts w:ascii="Simplified Arabic" w:hAnsi="Simplified Arabic" w:cs="Simplified Arabic"/>
          <w:sz w:val="28"/>
          <w:szCs w:val="28"/>
          <w:rtl/>
          <w:lang w:bidi="ar-EG"/>
        </w:rPr>
        <w:t>أخرى</w:t>
      </w:r>
      <w:r w:rsidR="00C5314D" w:rsidRPr="00F85FB2">
        <w:rPr>
          <w:rFonts w:ascii="Simplified Arabic" w:hAnsi="Simplified Arabic" w:cs="Simplified Arabic"/>
          <w:sz w:val="28"/>
          <w:szCs w:val="28"/>
          <w:rtl/>
          <w:lang w:bidi="ar-EG"/>
        </w:rPr>
        <w:t>،</w:t>
      </w:r>
      <w:r w:rsidR="00C14BDF" w:rsidRPr="00F85FB2">
        <w:rPr>
          <w:rFonts w:ascii="Simplified Arabic" w:hAnsi="Simplified Arabic" w:cs="Simplified Arabic"/>
          <w:sz w:val="28"/>
          <w:szCs w:val="28"/>
          <w:rtl/>
          <w:lang w:bidi="ar-EG"/>
        </w:rPr>
        <w:t xml:space="preserve"> فإن هناك بعض الآراء التى ترى أن الحزب الشيوعي الصيني يدرك بصورة أو أخرى الحاجة الى تحويل الصين الى دولة مدنية حديثة مزدهرة وديموقراطية ومتقدمة ثقافيا ومتجانسة</w:t>
      </w:r>
      <w:r w:rsidR="00C5314D" w:rsidRPr="00F85FB2">
        <w:rPr>
          <w:rFonts w:ascii="Simplified Arabic" w:hAnsi="Simplified Arabic" w:cs="Simplified Arabic"/>
          <w:sz w:val="28"/>
          <w:szCs w:val="28"/>
          <w:rtl/>
          <w:lang w:bidi="ar-EG"/>
        </w:rPr>
        <w:t>،</w:t>
      </w:r>
      <w:r w:rsidR="00C14BDF" w:rsidRPr="00F85FB2">
        <w:rPr>
          <w:rFonts w:ascii="Simplified Arabic" w:hAnsi="Simplified Arabic" w:cs="Simplified Arabic"/>
          <w:sz w:val="28"/>
          <w:szCs w:val="28"/>
          <w:rtl/>
          <w:lang w:bidi="ar-EG"/>
        </w:rPr>
        <w:t xml:space="preserve"> وادراكه للحاجة الى انجاز تحول اجتماعي فى الشخصية الصينية</w:t>
      </w:r>
      <w:r w:rsidR="00C5314D" w:rsidRPr="00F85FB2">
        <w:rPr>
          <w:rFonts w:ascii="Simplified Arabic" w:hAnsi="Simplified Arabic" w:cs="Simplified Arabic"/>
          <w:sz w:val="28"/>
          <w:szCs w:val="28"/>
          <w:rtl/>
          <w:lang w:bidi="ar-EG"/>
        </w:rPr>
        <w:t>،</w:t>
      </w:r>
      <w:r w:rsidR="00C14BDF" w:rsidRPr="00F85FB2">
        <w:rPr>
          <w:rFonts w:ascii="Simplified Arabic" w:hAnsi="Simplified Arabic" w:cs="Simplified Arabic"/>
          <w:sz w:val="28"/>
          <w:szCs w:val="28"/>
          <w:rtl/>
          <w:lang w:bidi="ar-EG"/>
        </w:rPr>
        <w:t xml:space="preserve"> ورأس المال الاجتماعي الصيني</w:t>
      </w:r>
      <w:r w:rsidR="00C5314D" w:rsidRPr="00F85FB2">
        <w:rPr>
          <w:rFonts w:ascii="Simplified Arabic" w:hAnsi="Simplified Arabic" w:cs="Simplified Arabic"/>
          <w:sz w:val="28"/>
          <w:szCs w:val="28"/>
          <w:rtl/>
          <w:lang w:bidi="ar-EG"/>
        </w:rPr>
        <w:t>.</w:t>
      </w:r>
      <w:r w:rsidR="00C14BDF" w:rsidRPr="00F85FB2">
        <w:rPr>
          <w:rStyle w:val="FootnoteReference"/>
          <w:rFonts w:ascii="Simplified Arabic" w:hAnsi="Simplified Arabic" w:cs="Simplified Arabic"/>
          <w:sz w:val="28"/>
          <w:szCs w:val="28"/>
          <w:rtl/>
          <w:lang w:bidi="ar-EG"/>
        </w:rPr>
        <w:footnoteReference w:id="50"/>
      </w:r>
      <w:r w:rsidR="00C14BDF" w:rsidRPr="00F85FB2">
        <w:rPr>
          <w:rFonts w:ascii="Simplified Arabic" w:hAnsi="Simplified Arabic" w:cs="Simplified Arabic"/>
          <w:sz w:val="28"/>
          <w:szCs w:val="28"/>
          <w:rtl/>
          <w:lang w:bidi="ar-EG"/>
        </w:rPr>
        <w:t xml:space="preserve"> </w:t>
      </w:r>
      <w:r w:rsidR="00E12D13" w:rsidRPr="00F85FB2">
        <w:rPr>
          <w:rFonts w:ascii="Simplified Arabic" w:hAnsi="Simplified Arabic" w:cs="Simplified Arabic"/>
          <w:sz w:val="28"/>
          <w:szCs w:val="28"/>
          <w:rtl/>
          <w:lang w:bidi="ar-EG"/>
        </w:rPr>
        <w:t xml:space="preserve">  </w:t>
      </w:r>
    </w:p>
    <w:p w14:paraId="141757C2" w14:textId="77777777" w:rsidR="00FC75CD" w:rsidRDefault="00FC75CD" w:rsidP="00FC75CD">
      <w:pPr>
        <w:bidi/>
        <w:spacing w:after="0" w:line="240" w:lineRule="auto"/>
        <w:jc w:val="both"/>
        <w:rPr>
          <w:rFonts w:asciiTheme="majorBidi" w:hAnsiTheme="majorBidi" w:cstheme="majorBidi"/>
          <w:sz w:val="24"/>
          <w:szCs w:val="24"/>
          <w:rtl/>
          <w:lang w:bidi="ar-EG"/>
        </w:rPr>
      </w:pPr>
    </w:p>
    <w:p w14:paraId="5E8E5842" w14:textId="77777777" w:rsidR="005378A9" w:rsidRDefault="005378A9" w:rsidP="005378A9">
      <w:pPr>
        <w:bidi/>
        <w:spacing w:after="0" w:line="240" w:lineRule="auto"/>
        <w:jc w:val="both"/>
        <w:rPr>
          <w:rFonts w:asciiTheme="majorBidi" w:hAnsiTheme="majorBidi" w:cstheme="majorBidi"/>
          <w:sz w:val="24"/>
          <w:szCs w:val="24"/>
          <w:rtl/>
          <w:lang w:bidi="ar-EG"/>
        </w:rPr>
      </w:pPr>
    </w:p>
    <w:p w14:paraId="15DCD151" w14:textId="77777777" w:rsidR="005378A9" w:rsidRDefault="005378A9" w:rsidP="005378A9">
      <w:pPr>
        <w:bidi/>
        <w:spacing w:after="0" w:line="240" w:lineRule="auto"/>
        <w:jc w:val="both"/>
        <w:rPr>
          <w:rFonts w:asciiTheme="majorBidi" w:hAnsiTheme="majorBidi" w:cstheme="majorBidi"/>
          <w:sz w:val="24"/>
          <w:szCs w:val="24"/>
          <w:rtl/>
          <w:lang w:bidi="ar-EG"/>
        </w:rPr>
      </w:pPr>
    </w:p>
    <w:p w14:paraId="5356D522" w14:textId="77777777" w:rsidR="005378A9" w:rsidRDefault="005378A9" w:rsidP="005378A9">
      <w:pPr>
        <w:bidi/>
        <w:spacing w:after="0" w:line="240" w:lineRule="auto"/>
        <w:jc w:val="both"/>
        <w:rPr>
          <w:rFonts w:asciiTheme="majorBidi" w:hAnsiTheme="majorBidi" w:cstheme="majorBidi"/>
          <w:sz w:val="24"/>
          <w:szCs w:val="24"/>
          <w:rtl/>
          <w:lang w:bidi="ar-EG"/>
        </w:rPr>
      </w:pPr>
    </w:p>
    <w:p w14:paraId="453B68D8" w14:textId="77777777" w:rsidR="005378A9" w:rsidRDefault="005378A9" w:rsidP="005378A9">
      <w:pPr>
        <w:bidi/>
        <w:spacing w:after="0" w:line="240" w:lineRule="auto"/>
        <w:jc w:val="both"/>
        <w:rPr>
          <w:rFonts w:asciiTheme="majorBidi" w:hAnsiTheme="majorBidi" w:cstheme="majorBidi"/>
          <w:sz w:val="24"/>
          <w:szCs w:val="24"/>
          <w:rtl/>
          <w:lang w:bidi="ar-EG"/>
        </w:rPr>
      </w:pPr>
    </w:p>
    <w:p w14:paraId="13320B1A" w14:textId="77777777" w:rsidR="005378A9" w:rsidRDefault="005378A9" w:rsidP="005378A9">
      <w:pPr>
        <w:bidi/>
        <w:spacing w:after="0" w:line="240" w:lineRule="auto"/>
        <w:jc w:val="both"/>
        <w:rPr>
          <w:rFonts w:asciiTheme="majorBidi" w:hAnsiTheme="majorBidi" w:cstheme="majorBidi"/>
          <w:sz w:val="24"/>
          <w:szCs w:val="24"/>
          <w:rtl/>
          <w:lang w:bidi="ar-EG"/>
        </w:rPr>
      </w:pPr>
    </w:p>
    <w:p w14:paraId="01E095C1" w14:textId="77777777" w:rsidR="005378A9" w:rsidRDefault="005378A9" w:rsidP="005378A9">
      <w:pPr>
        <w:bidi/>
        <w:spacing w:after="0" w:line="240" w:lineRule="auto"/>
        <w:jc w:val="both"/>
        <w:rPr>
          <w:rFonts w:asciiTheme="majorBidi" w:hAnsiTheme="majorBidi" w:cstheme="majorBidi"/>
          <w:sz w:val="24"/>
          <w:szCs w:val="24"/>
          <w:rtl/>
          <w:lang w:bidi="ar-EG"/>
        </w:rPr>
      </w:pPr>
    </w:p>
    <w:p w14:paraId="1FDDAE29" w14:textId="77777777" w:rsidR="005378A9" w:rsidRDefault="005378A9" w:rsidP="005378A9">
      <w:pPr>
        <w:bidi/>
        <w:spacing w:after="0" w:line="240" w:lineRule="auto"/>
        <w:jc w:val="both"/>
        <w:rPr>
          <w:rFonts w:asciiTheme="majorBidi" w:hAnsiTheme="majorBidi" w:cstheme="majorBidi"/>
          <w:sz w:val="24"/>
          <w:szCs w:val="24"/>
          <w:rtl/>
          <w:lang w:bidi="ar-EG"/>
        </w:rPr>
      </w:pPr>
    </w:p>
    <w:p w14:paraId="166F1259" w14:textId="77777777" w:rsidR="005378A9" w:rsidRDefault="005378A9" w:rsidP="005378A9">
      <w:pPr>
        <w:bidi/>
        <w:spacing w:after="0" w:line="240" w:lineRule="auto"/>
        <w:jc w:val="both"/>
        <w:rPr>
          <w:rFonts w:asciiTheme="majorBidi" w:hAnsiTheme="majorBidi" w:cstheme="majorBidi"/>
          <w:sz w:val="24"/>
          <w:szCs w:val="24"/>
          <w:rtl/>
          <w:lang w:bidi="ar-EG"/>
        </w:rPr>
      </w:pPr>
    </w:p>
    <w:p w14:paraId="3E1F9455" w14:textId="77777777" w:rsidR="005378A9" w:rsidRDefault="005378A9" w:rsidP="005378A9">
      <w:pPr>
        <w:bidi/>
        <w:spacing w:after="0" w:line="240" w:lineRule="auto"/>
        <w:jc w:val="both"/>
        <w:rPr>
          <w:rFonts w:asciiTheme="majorBidi" w:hAnsiTheme="majorBidi" w:cstheme="majorBidi"/>
          <w:sz w:val="24"/>
          <w:szCs w:val="24"/>
          <w:rtl/>
          <w:lang w:bidi="ar-EG"/>
        </w:rPr>
      </w:pPr>
    </w:p>
    <w:p w14:paraId="5C8A5CF7" w14:textId="77777777" w:rsidR="005378A9" w:rsidRDefault="005378A9" w:rsidP="005378A9">
      <w:pPr>
        <w:bidi/>
        <w:spacing w:after="0" w:line="240" w:lineRule="auto"/>
        <w:jc w:val="both"/>
        <w:rPr>
          <w:rFonts w:asciiTheme="majorBidi" w:hAnsiTheme="majorBidi" w:cstheme="majorBidi"/>
          <w:sz w:val="24"/>
          <w:szCs w:val="24"/>
          <w:rtl/>
          <w:lang w:bidi="ar-EG"/>
        </w:rPr>
      </w:pPr>
    </w:p>
    <w:p w14:paraId="431D52A3" w14:textId="77777777" w:rsidR="005378A9" w:rsidRDefault="005378A9" w:rsidP="005378A9">
      <w:pPr>
        <w:bidi/>
        <w:spacing w:after="0" w:line="240" w:lineRule="auto"/>
        <w:jc w:val="both"/>
        <w:rPr>
          <w:rFonts w:asciiTheme="majorBidi" w:hAnsiTheme="majorBidi" w:cstheme="majorBidi"/>
          <w:sz w:val="24"/>
          <w:szCs w:val="24"/>
          <w:rtl/>
          <w:lang w:bidi="ar-EG"/>
        </w:rPr>
      </w:pPr>
    </w:p>
    <w:p w14:paraId="56F80810" w14:textId="77777777" w:rsidR="005378A9" w:rsidRDefault="005378A9" w:rsidP="005378A9">
      <w:pPr>
        <w:bidi/>
        <w:spacing w:after="0" w:line="240" w:lineRule="auto"/>
        <w:jc w:val="both"/>
        <w:rPr>
          <w:rFonts w:asciiTheme="majorBidi" w:hAnsiTheme="majorBidi" w:cstheme="majorBidi"/>
          <w:sz w:val="24"/>
          <w:szCs w:val="24"/>
          <w:rtl/>
          <w:lang w:bidi="ar-EG"/>
        </w:rPr>
      </w:pPr>
    </w:p>
    <w:p w14:paraId="045A2748" w14:textId="77777777" w:rsidR="005378A9" w:rsidRDefault="005378A9" w:rsidP="005378A9">
      <w:pPr>
        <w:bidi/>
        <w:spacing w:after="0" w:line="240" w:lineRule="auto"/>
        <w:jc w:val="both"/>
        <w:rPr>
          <w:rFonts w:asciiTheme="majorBidi" w:hAnsiTheme="majorBidi" w:cstheme="majorBidi"/>
          <w:sz w:val="24"/>
          <w:szCs w:val="24"/>
          <w:rtl/>
          <w:lang w:bidi="ar-EG"/>
        </w:rPr>
      </w:pPr>
    </w:p>
    <w:p w14:paraId="11A1A3FD" w14:textId="77777777" w:rsidR="005378A9" w:rsidRDefault="005378A9" w:rsidP="005378A9">
      <w:pPr>
        <w:bidi/>
        <w:spacing w:after="0" w:line="240" w:lineRule="auto"/>
        <w:jc w:val="both"/>
        <w:rPr>
          <w:rFonts w:asciiTheme="majorBidi" w:hAnsiTheme="majorBidi" w:cstheme="majorBidi"/>
          <w:sz w:val="24"/>
          <w:szCs w:val="24"/>
          <w:rtl/>
          <w:lang w:bidi="ar-EG"/>
        </w:rPr>
      </w:pPr>
    </w:p>
    <w:p w14:paraId="011CE88C" w14:textId="77777777" w:rsidR="005378A9" w:rsidRDefault="005378A9" w:rsidP="005378A9">
      <w:pPr>
        <w:bidi/>
        <w:spacing w:after="0" w:line="240" w:lineRule="auto"/>
        <w:jc w:val="both"/>
        <w:rPr>
          <w:rFonts w:asciiTheme="majorBidi" w:hAnsiTheme="majorBidi" w:cstheme="majorBidi"/>
          <w:sz w:val="24"/>
          <w:szCs w:val="24"/>
          <w:rtl/>
          <w:lang w:bidi="ar-EG"/>
        </w:rPr>
      </w:pPr>
    </w:p>
    <w:p w14:paraId="4D11E8D9" w14:textId="77777777" w:rsidR="005378A9" w:rsidRDefault="005378A9" w:rsidP="005378A9">
      <w:pPr>
        <w:bidi/>
        <w:spacing w:after="0" w:line="240" w:lineRule="auto"/>
        <w:jc w:val="both"/>
        <w:rPr>
          <w:rFonts w:asciiTheme="majorBidi" w:hAnsiTheme="majorBidi" w:cstheme="majorBidi"/>
          <w:sz w:val="24"/>
          <w:szCs w:val="24"/>
          <w:rtl/>
          <w:lang w:bidi="ar-EG"/>
        </w:rPr>
      </w:pPr>
    </w:p>
    <w:p w14:paraId="431EAA32" w14:textId="77777777" w:rsidR="005378A9" w:rsidRDefault="005378A9" w:rsidP="005378A9">
      <w:pPr>
        <w:bidi/>
        <w:spacing w:after="0" w:line="240" w:lineRule="auto"/>
        <w:jc w:val="both"/>
        <w:rPr>
          <w:rFonts w:asciiTheme="majorBidi" w:hAnsiTheme="majorBidi" w:cstheme="majorBidi"/>
          <w:sz w:val="24"/>
          <w:szCs w:val="24"/>
          <w:rtl/>
          <w:lang w:bidi="ar-EG"/>
        </w:rPr>
      </w:pPr>
    </w:p>
    <w:p w14:paraId="0A740B8C" w14:textId="77777777" w:rsidR="005378A9" w:rsidRDefault="005378A9" w:rsidP="005378A9">
      <w:pPr>
        <w:bidi/>
        <w:spacing w:after="0" w:line="240" w:lineRule="auto"/>
        <w:jc w:val="both"/>
        <w:rPr>
          <w:rFonts w:asciiTheme="majorBidi" w:hAnsiTheme="majorBidi" w:cstheme="majorBidi"/>
          <w:sz w:val="24"/>
          <w:szCs w:val="24"/>
          <w:rtl/>
          <w:lang w:bidi="ar-EG"/>
        </w:rPr>
      </w:pPr>
    </w:p>
    <w:p w14:paraId="20EBA2FF" w14:textId="77777777" w:rsidR="005378A9" w:rsidRDefault="005378A9" w:rsidP="005378A9">
      <w:pPr>
        <w:bidi/>
        <w:spacing w:after="0" w:line="240" w:lineRule="auto"/>
        <w:jc w:val="both"/>
        <w:rPr>
          <w:rFonts w:asciiTheme="majorBidi" w:hAnsiTheme="majorBidi" w:cstheme="majorBidi"/>
          <w:sz w:val="24"/>
          <w:szCs w:val="24"/>
          <w:rtl/>
          <w:lang w:bidi="ar-EG"/>
        </w:rPr>
      </w:pPr>
    </w:p>
    <w:p w14:paraId="0AD8DFC4" w14:textId="77777777" w:rsidR="005378A9" w:rsidRDefault="005378A9" w:rsidP="005378A9">
      <w:pPr>
        <w:bidi/>
        <w:spacing w:after="0" w:line="240" w:lineRule="auto"/>
        <w:jc w:val="both"/>
        <w:rPr>
          <w:rFonts w:asciiTheme="majorBidi" w:hAnsiTheme="majorBidi" w:cstheme="majorBidi"/>
          <w:sz w:val="24"/>
          <w:szCs w:val="24"/>
          <w:rtl/>
          <w:lang w:bidi="ar-EG"/>
        </w:rPr>
      </w:pPr>
    </w:p>
    <w:p w14:paraId="3D0D0E7C" w14:textId="77777777" w:rsidR="005378A9" w:rsidRDefault="005378A9" w:rsidP="005378A9">
      <w:pPr>
        <w:bidi/>
        <w:spacing w:after="0" w:line="240" w:lineRule="auto"/>
        <w:jc w:val="both"/>
        <w:rPr>
          <w:rFonts w:asciiTheme="majorBidi" w:hAnsiTheme="majorBidi" w:cstheme="majorBidi"/>
          <w:sz w:val="24"/>
          <w:szCs w:val="24"/>
          <w:rtl/>
          <w:lang w:bidi="ar-EG"/>
        </w:rPr>
      </w:pPr>
    </w:p>
    <w:p w14:paraId="38F1924C" w14:textId="77777777" w:rsidR="005378A9" w:rsidRDefault="005378A9" w:rsidP="005378A9">
      <w:pPr>
        <w:bidi/>
        <w:spacing w:after="0" w:line="240" w:lineRule="auto"/>
        <w:jc w:val="both"/>
        <w:rPr>
          <w:rFonts w:asciiTheme="majorBidi" w:hAnsiTheme="majorBidi" w:cstheme="majorBidi"/>
          <w:sz w:val="24"/>
          <w:szCs w:val="24"/>
          <w:rtl/>
          <w:lang w:bidi="ar-EG"/>
        </w:rPr>
      </w:pPr>
    </w:p>
    <w:p w14:paraId="268652FD" w14:textId="77777777" w:rsidR="005378A9" w:rsidRDefault="005378A9" w:rsidP="005378A9">
      <w:pPr>
        <w:bidi/>
        <w:spacing w:after="0" w:line="240" w:lineRule="auto"/>
        <w:jc w:val="both"/>
        <w:rPr>
          <w:rFonts w:asciiTheme="majorBidi" w:hAnsiTheme="majorBidi" w:cstheme="majorBidi"/>
          <w:sz w:val="24"/>
          <w:szCs w:val="24"/>
          <w:rtl/>
          <w:lang w:bidi="ar-EG"/>
        </w:rPr>
      </w:pPr>
    </w:p>
    <w:p w14:paraId="0A2A8489" w14:textId="77777777" w:rsidR="005378A9" w:rsidRDefault="005378A9" w:rsidP="005378A9">
      <w:pPr>
        <w:bidi/>
        <w:spacing w:after="0" w:line="240" w:lineRule="auto"/>
        <w:jc w:val="both"/>
        <w:rPr>
          <w:rFonts w:asciiTheme="majorBidi" w:hAnsiTheme="majorBidi" w:cstheme="majorBidi"/>
          <w:sz w:val="24"/>
          <w:szCs w:val="24"/>
          <w:rtl/>
          <w:lang w:bidi="ar-EG"/>
        </w:rPr>
      </w:pPr>
    </w:p>
    <w:p w14:paraId="1C2B4055" w14:textId="77777777" w:rsidR="005378A9" w:rsidRDefault="005378A9" w:rsidP="005378A9">
      <w:pPr>
        <w:bidi/>
        <w:spacing w:after="0" w:line="240" w:lineRule="auto"/>
        <w:jc w:val="both"/>
        <w:rPr>
          <w:rFonts w:asciiTheme="majorBidi" w:hAnsiTheme="majorBidi" w:cstheme="majorBidi"/>
          <w:sz w:val="24"/>
          <w:szCs w:val="24"/>
          <w:rtl/>
          <w:lang w:bidi="ar-EG"/>
        </w:rPr>
      </w:pPr>
    </w:p>
    <w:p w14:paraId="424FB813" w14:textId="77777777" w:rsidR="005378A9" w:rsidRPr="00F85FB2" w:rsidRDefault="005378A9" w:rsidP="005378A9">
      <w:pPr>
        <w:bidi/>
        <w:spacing w:after="0" w:line="240" w:lineRule="auto"/>
        <w:jc w:val="both"/>
        <w:rPr>
          <w:rFonts w:asciiTheme="majorBidi" w:hAnsiTheme="majorBidi" w:cstheme="majorBidi"/>
          <w:sz w:val="24"/>
          <w:szCs w:val="24"/>
          <w:rtl/>
          <w:lang w:bidi="ar-EG"/>
        </w:rPr>
      </w:pPr>
    </w:p>
    <w:p w14:paraId="0755776A" w14:textId="77777777" w:rsidR="00FC75CD" w:rsidRPr="00F85FB2" w:rsidRDefault="00FC75CD" w:rsidP="00FC75CD">
      <w:pPr>
        <w:bidi/>
        <w:spacing w:after="0" w:line="240" w:lineRule="auto"/>
        <w:jc w:val="center"/>
        <w:rPr>
          <w:rFonts w:ascii="Simplified Arabic" w:hAnsi="Simplified Arabic" w:cs="Simplified Arabic"/>
          <w:b/>
          <w:bCs/>
          <w:sz w:val="28"/>
          <w:szCs w:val="28"/>
          <w:rtl/>
          <w:lang w:bidi="ar-EG"/>
        </w:rPr>
      </w:pPr>
      <w:r w:rsidRPr="00F85FB2">
        <w:rPr>
          <w:rFonts w:ascii="Simplified Arabic" w:hAnsi="Simplified Arabic" w:cs="Simplified Arabic"/>
          <w:b/>
          <w:bCs/>
          <w:sz w:val="28"/>
          <w:szCs w:val="28"/>
          <w:rtl/>
          <w:lang w:bidi="ar-EG"/>
        </w:rPr>
        <w:t>نتائج الفصل الأول</w:t>
      </w:r>
    </w:p>
    <w:p w14:paraId="74D2CE0F" w14:textId="77777777" w:rsidR="00FC75CD" w:rsidRPr="00F85FB2" w:rsidRDefault="00FC75CD" w:rsidP="00760EE0">
      <w:pPr>
        <w:pStyle w:val="ListParagraph"/>
        <w:numPr>
          <w:ilvl w:val="0"/>
          <w:numId w:val="60"/>
        </w:numPr>
        <w:bidi/>
        <w:spacing w:after="0" w:line="240" w:lineRule="auto"/>
        <w:ind w:left="360" w:hanging="27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 xml:space="preserve">أطلقت الصين </w:t>
      </w:r>
      <w:r w:rsidRPr="00F85FB2">
        <w:rPr>
          <w:rFonts w:ascii="Simplified Arabic" w:hAnsi="Simplified Arabic" w:cs="Simplified Arabic" w:hint="cs"/>
          <w:b/>
          <w:bCs/>
          <w:sz w:val="28"/>
          <w:szCs w:val="28"/>
          <w:rtl/>
          <w:lang w:bidi="ar-EG"/>
        </w:rPr>
        <w:t>مبادرة الحزام والطريق</w:t>
      </w:r>
      <w:r w:rsidRPr="00F85FB2">
        <w:rPr>
          <w:rFonts w:ascii="Simplified Arabic" w:hAnsi="Simplified Arabic" w:cs="Simplified Arabic" w:hint="cs"/>
          <w:sz w:val="28"/>
          <w:szCs w:val="28"/>
          <w:rtl/>
          <w:lang w:bidi="ar-EG"/>
        </w:rPr>
        <w:t xml:space="preserve"> سياسيا عام 2013، وعمليا عام 2015 بظهور الوثيقة الرئيسة للمبادرة وهى: "</w:t>
      </w:r>
      <w:r w:rsidRPr="00F85FB2">
        <w:rPr>
          <w:rFonts w:ascii="Simplified Arabic" w:eastAsia="Times New Roman" w:hAnsi="Simplified Arabic" w:cs="Simplified Arabic" w:hint="cs"/>
          <w:sz w:val="28"/>
          <w:szCs w:val="28"/>
          <w:rtl/>
        </w:rPr>
        <w:t xml:space="preserve">"الرؤية والتحرك للدفع بالتشارك في بناء الحزام </w:t>
      </w:r>
      <w:r w:rsidR="00BD6008">
        <w:rPr>
          <w:rFonts w:ascii="Simplified Arabic" w:eastAsia="Times New Roman" w:hAnsi="Simplified Arabic" w:cs="Simplified Arabic" w:hint="cs"/>
          <w:sz w:val="28"/>
          <w:szCs w:val="28"/>
          <w:rtl/>
        </w:rPr>
        <w:t>الاقتصا</w:t>
      </w:r>
      <w:r w:rsidRPr="00F85FB2">
        <w:rPr>
          <w:rFonts w:ascii="Simplified Arabic" w:eastAsia="Times New Roman" w:hAnsi="Simplified Arabic" w:cs="Simplified Arabic" w:hint="cs"/>
          <w:sz w:val="28"/>
          <w:szCs w:val="28"/>
          <w:rtl/>
        </w:rPr>
        <w:t>دي لطريق الحرير وطريق الحرير البحري للقرن الحادي والعشرين "</w:t>
      </w:r>
      <w:r w:rsidR="00760EE0" w:rsidRPr="00F85FB2">
        <w:rPr>
          <w:rFonts w:ascii="Simplified Arabic" w:eastAsia="Times New Roman" w:hAnsi="Simplified Arabic" w:cs="Simplified Arabic" w:hint="cs"/>
          <w:sz w:val="28"/>
          <w:szCs w:val="28"/>
          <w:rtl/>
        </w:rPr>
        <w:t xml:space="preserve"> وثيقة</w:t>
      </w:r>
      <w:r w:rsidRPr="00F85FB2">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hint="cs"/>
          <w:b/>
          <w:bCs/>
          <w:sz w:val="32"/>
          <w:szCs w:val="32"/>
          <w:rtl/>
        </w:rPr>
        <w:t xml:space="preserve"> </w:t>
      </w:r>
      <w:r w:rsidRPr="00F85FB2">
        <w:rPr>
          <w:rFonts w:ascii="Simplified Arabic" w:eastAsia="Times New Roman" w:hAnsi="Simplified Arabic" w:cs="Simplified Arabic" w:hint="cs"/>
          <w:sz w:val="28"/>
          <w:szCs w:val="28"/>
          <w:rtl/>
        </w:rPr>
        <w:t>(الرؤية والتحرك)</w:t>
      </w:r>
    </w:p>
    <w:p w14:paraId="56380A43" w14:textId="77777777" w:rsidR="00FC75CD" w:rsidRPr="00F85FB2" w:rsidRDefault="00FC75CD" w:rsidP="000D1A16">
      <w:pPr>
        <w:pStyle w:val="ListParagraph"/>
        <w:numPr>
          <w:ilvl w:val="0"/>
          <w:numId w:val="60"/>
        </w:numPr>
        <w:bidi/>
        <w:spacing w:after="0" w:line="240" w:lineRule="auto"/>
        <w:ind w:left="360" w:hanging="270"/>
        <w:jc w:val="both"/>
        <w:rPr>
          <w:rFonts w:ascii="Simplified Arabic" w:hAnsi="Simplified Arabic" w:cs="Simplified Arabic"/>
          <w:sz w:val="28"/>
          <w:szCs w:val="28"/>
          <w:lang w:bidi="ar-EG"/>
        </w:rPr>
      </w:pPr>
      <w:r w:rsidRPr="00F85FB2">
        <w:rPr>
          <w:rFonts w:ascii="Simplified Arabic" w:eastAsia="Times New Roman" w:hAnsi="Simplified Arabic" w:cs="Simplified Arabic" w:hint="cs"/>
          <w:sz w:val="28"/>
          <w:szCs w:val="28"/>
          <w:rtl/>
        </w:rPr>
        <w:t xml:space="preserve"> تشمل </w:t>
      </w:r>
      <w:r w:rsidR="000D1A16">
        <w:rPr>
          <w:rFonts w:ascii="Simplified Arabic" w:eastAsia="Times New Roman" w:hAnsi="Simplified Arabic" w:cs="Simplified Arabic" w:hint="cs"/>
          <w:sz w:val="28"/>
          <w:szCs w:val="28"/>
          <w:rtl/>
        </w:rPr>
        <w:t xml:space="preserve">المبادرة </w:t>
      </w:r>
      <w:r w:rsidRPr="00F85FB2">
        <w:rPr>
          <w:rFonts w:ascii="Simplified Arabic" w:eastAsia="Times New Roman" w:hAnsi="Simplified Arabic" w:cs="Simplified Arabic" w:hint="cs"/>
          <w:sz w:val="28"/>
          <w:szCs w:val="28"/>
          <w:rtl/>
        </w:rPr>
        <w:t>أكثر من 6</w:t>
      </w:r>
      <w:r w:rsidR="00A4453B">
        <w:rPr>
          <w:rFonts w:ascii="Simplified Arabic" w:eastAsia="Times New Roman" w:hAnsi="Simplified Arabic" w:cs="Simplified Arabic" w:hint="cs"/>
          <w:sz w:val="28"/>
          <w:szCs w:val="28"/>
          <w:rtl/>
        </w:rPr>
        <w:t>9</w:t>
      </w:r>
      <w:r w:rsidRPr="00F85FB2">
        <w:rPr>
          <w:rFonts w:ascii="Simplified Arabic" w:eastAsia="Times New Roman" w:hAnsi="Simplified Arabic" w:cs="Simplified Arabic" w:hint="cs"/>
          <w:sz w:val="28"/>
          <w:szCs w:val="28"/>
          <w:rtl/>
        </w:rPr>
        <w:t xml:space="preserve"> دولة في قارات آسيا وأوروبا وأفريقيا، وتضم</w:t>
      </w:r>
      <w:r w:rsidRPr="00F85FB2">
        <w:rPr>
          <w:rFonts w:ascii="Simplified Arabic" w:hAnsi="Simplified Arabic" w:cs="Simplified Arabic" w:hint="cs"/>
          <w:sz w:val="28"/>
          <w:szCs w:val="28"/>
          <w:rtl/>
          <w:lang w:bidi="ar-EG"/>
        </w:rPr>
        <w:t xml:space="preserve"> أكثر من نصف سكان العالم (4,4 مليار نسمة)، وحوالى 30% من اقتصاد العالم</w:t>
      </w:r>
      <w:r w:rsidRPr="00F85FB2">
        <w:rPr>
          <w:rFonts w:ascii="Simplified Arabic" w:eastAsia="Times New Roman" w:hAnsi="Simplified Arabic" w:cs="Simplified Arabic" w:hint="cs"/>
          <w:sz w:val="28"/>
          <w:szCs w:val="28"/>
          <w:rtl/>
        </w:rPr>
        <w:t>. وتتضمن</w:t>
      </w:r>
      <w:r w:rsidR="000D1A16">
        <w:rPr>
          <w:rFonts w:ascii="Simplified Arabic" w:eastAsia="Times New Roman" w:hAnsi="Simplified Arabic" w:cs="Simplified Arabic" w:hint="cs"/>
          <w:sz w:val="28"/>
          <w:szCs w:val="28"/>
          <w:rtl/>
        </w:rPr>
        <w:t xml:space="preserve"> </w:t>
      </w:r>
      <w:r w:rsidRPr="00F85FB2">
        <w:rPr>
          <w:rFonts w:ascii="Simplified Arabic" w:eastAsia="Times New Roman" w:hAnsi="Simplified Arabic" w:cs="Simplified Arabic" w:hint="cs"/>
          <w:sz w:val="28"/>
          <w:szCs w:val="28"/>
          <w:rtl/>
        </w:rPr>
        <w:t xml:space="preserve">أبعادا رمزية وحضارية </w:t>
      </w:r>
      <w:r w:rsidR="000D1A16">
        <w:rPr>
          <w:rFonts w:ascii="Simplified Arabic" w:eastAsia="Times New Roman" w:hAnsi="Simplified Arabic" w:cs="Simplified Arabic" w:hint="cs"/>
          <w:sz w:val="28"/>
          <w:szCs w:val="28"/>
          <w:rtl/>
        </w:rPr>
        <w:t xml:space="preserve">هامة </w:t>
      </w:r>
      <w:r w:rsidRPr="00F85FB2">
        <w:rPr>
          <w:rFonts w:ascii="Simplified Arabic" w:eastAsia="Times New Roman" w:hAnsi="Simplified Arabic" w:cs="Simplified Arabic" w:hint="cs"/>
          <w:sz w:val="28"/>
          <w:szCs w:val="28"/>
          <w:rtl/>
        </w:rPr>
        <w:t xml:space="preserve">، </w:t>
      </w:r>
      <w:r w:rsidR="00A4453B">
        <w:rPr>
          <w:rFonts w:ascii="Simplified Arabic" w:eastAsia="Times New Roman" w:hAnsi="Simplified Arabic" w:cs="Simplified Arabic" w:hint="cs"/>
          <w:sz w:val="28"/>
          <w:szCs w:val="28"/>
          <w:rtl/>
        </w:rPr>
        <w:t xml:space="preserve">حيث </w:t>
      </w:r>
      <w:r w:rsidRPr="00F85FB2">
        <w:rPr>
          <w:rFonts w:ascii="Simplified Arabic" w:eastAsia="Times New Roman" w:hAnsi="Simplified Arabic" w:cs="Simplified Arabic" w:hint="cs"/>
          <w:sz w:val="28"/>
          <w:szCs w:val="28"/>
          <w:rtl/>
        </w:rPr>
        <w:t xml:space="preserve">تمثل إعادة إحياء لطريق الحرير القديم الذى مثل جسرا للتواصل التجاري والحضاري والثقافي والاجتماعي بين الصين والعالم القديم منذ حوالى ألفى عام. </w:t>
      </w:r>
    </w:p>
    <w:p w14:paraId="3EEE8D13" w14:textId="77777777" w:rsidR="00FC75CD" w:rsidRPr="00F85FB2" w:rsidRDefault="00FC75CD" w:rsidP="00E875FB">
      <w:pPr>
        <w:pStyle w:val="ListParagraph"/>
        <w:numPr>
          <w:ilvl w:val="0"/>
          <w:numId w:val="60"/>
        </w:numPr>
        <w:bidi/>
        <w:spacing w:after="0" w:line="240" w:lineRule="auto"/>
        <w:ind w:left="360" w:hanging="270"/>
        <w:jc w:val="both"/>
        <w:rPr>
          <w:rFonts w:ascii="Simplified Arabic" w:hAnsi="Simplified Arabic" w:cs="Simplified Arabic"/>
          <w:sz w:val="28"/>
          <w:szCs w:val="28"/>
          <w:lang w:bidi="ar-EG"/>
        </w:rPr>
      </w:pPr>
      <w:r w:rsidRPr="00F85FB2">
        <w:rPr>
          <w:rFonts w:ascii="Simplified Arabic" w:eastAsia="Times New Roman" w:hAnsi="Simplified Arabic" w:cs="Simplified Arabic" w:hint="cs"/>
          <w:sz w:val="28"/>
          <w:szCs w:val="28"/>
          <w:rtl/>
        </w:rPr>
        <w:t xml:space="preserve">تعبر المبادرة عن رؤية استراتيجية للصين لنفسها كدولة، ورؤيتها للعالم، ولموقعها في هذا العالم حتى عام 2049 وهو العيد المئوي لتأسيس الدولة، وتتضمن المبادرة توجهات صريحة أو ضمنية للصين لإعادة بناء موقعها في العالم، بل وإعادة تشكيل النظام العالمي الراهن. </w:t>
      </w:r>
    </w:p>
    <w:p w14:paraId="60A6D87C" w14:textId="77777777" w:rsidR="00FC75CD" w:rsidRPr="00F85FB2" w:rsidRDefault="00FC75CD" w:rsidP="00760EE0">
      <w:pPr>
        <w:pStyle w:val="ListParagraph"/>
        <w:numPr>
          <w:ilvl w:val="0"/>
          <w:numId w:val="60"/>
        </w:numPr>
        <w:bidi/>
        <w:spacing w:after="0" w:line="240" w:lineRule="auto"/>
        <w:ind w:left="360" w:hanging="270"/>
        <w:jc w:val="both"/>
        <w:rPr>
          <w:rFonts w:ascii="Simplified Arabic" w:hAnsi="Simplified Arabic" w:cs="Simplified Arabic"/>
          <w:sz w:val="28"/>
          <w:szCs w:val="28"/>
          <w:lang w:bidi="ar-EG"/>
        </w:rPr>
      </w:pPr>
      <w:r w:rsidRPr="00F85FB2">
        <w:rPr>
          <w:rFonts w:ascii="Simplified Arabic" w:eastAsia="Times New Roman" w:hAnsi="Simplified Arabic" w:cs="Simplified Arabic" w:hint="cs"/>
          <w:sz w:val="28"/>
          <w:szCs w:val="28"/>
          <w:rtl/>
        </w:rPr>
        <w:t xml:space="preserve"> تتبنى الصين رؤي استراتيجية من خلال المبادرة لبناء نظام عالميي جديد، أو بديل، قائم على التشاركية والجماعية والمنافع المتبادلة، وأقل ظلما وإجحافا وأكثر عدالة وانصافا خاصة للدول النامية من خلال التنمية بالمشاركة والتنمية السلمية، ورابطة المصير المشترك</w:t>
      </w:r>
      <w:r w:rsidR="00BD6008">
        <w:rPr>
          <w:rFonts w:ascii="Simplified Arabic" w:eastAsia="Times New Roman" w:hAnsi="Simplified Arabic" w:cs="Simplified Arabic" w:hint="cs"/>
          <w:sz w:val="28"/>
          <w:szCs w:val="28"/>
          <w:rtl/>
        </w:rPr>
        <w:t>.</w:t>
      </w:r>
    </w:p>
    <w:p w14:paraId="7BCBEAEE" w14:textId="77777777" w:rsidR="00FC75CD" w:rsidRPr="00F85FB2" w:rsidRDefault="00FC75CD" w:rsidP="005502AB">
      <w:pPr>
        <w:pStyle w:val="ListParagraph"/>
        <w:numPr>
          <w:ilvl w:val="0"/>
          <w:numId w:val="60"/>
        </w:numPr>
        <w:bidi/>
        <w:spacing w:after="0" w:line="240" w:lineRule="auto"/>
        <w:ind w:left="360" w:hanging="270"/>
        <w:jc w:val="both"/>
        <w:rPr>
          <w:rFonts w:ascii="Simplified Arabic" w:hAnsi="Simplified Arabic" w:cs="Simplified Arabic"/>
          <w:sz w:val="28"/>
          <w:szCs w:val="28"/>
          <w:lang w:bidi="ar-EG"/>
        </w:rPr>
      </w:pPr>
      <w:r w:rsidRPr="00F85FB2">
        <w:rPr>
          <w:rFonts w:ascii="Simplified Arabic" w:eastAsia="Times New Roman" w:hAnsi="Simplified Arabic" w:cs="Simplified Arabic" w:hint="cs"/>
          <w:sz w:val="28"/>
          <w:szCs w:val="28"/>
          <w:rtl/>
        </w:rPr>
        <w:t xml:space="preserve"> تتضمن مبادرة الحزام والطريق مسارين أساسيين، وهما </w:t>
      </w:r>
      <w:r w:rsidRPr="00F85FB2">
        <w:rPr>
          <w:rFonts w:ascii="Simplified Arabic" w:eastAsia="Times New Roman" w:hAnsi="Simplified Arabic" w:cs="Simplified Arabic" w:hint="cs"/>
          <w:b/>
          <w:bCs/>
          <w:sz w:val="28"/>
          <w:szCs w:val="28"/>
          <w:rtl/>
        </w:rPr>
        <w:t>المسار البري</w:t>
      </w:r>
      <w:r w:rsidRPr="00F85FB2">
        <w:rPr>
          <w:rFonts w:ascii="Simplified Arabic" w:eastAsia="Times New Roman" w:hAnsi="Simplified Arabic" w:cs="Simplified Arabic" w:hint="cs"/>
          <w:sz w:val="28"/>
          <w:szCs w:val="28"/>
          <w:rtl/>
        </w:rPr>
        <w:t xml:space="preserve"> الذى ينطلق من داخل الصين الى جنوب أوروبا عبر آسيا الوسطى وروسيا، و</w:t>
      </w:r>
      <w:r w:rsidRPr="00F85FB2">
        <w:rPr>
          <w:rFonts w:ascii="Simplified Arabic" w:eastAsia="Times New Roman" w:hAnsi="Simplified Arabic" w:cs="Simplified Arabic" w:hint="cs"/>
          <w:b/>
          <w:bCs/>
          <w:sz w:val="28"/>
          <w:szCs w:val="28"/>
          <w:rtl/>
        </w:rPr>
        <w:t xml:space="preserve">المسار البحري </w:t>
      </w:r>
      <w:r w:rsidRPr="00F85FB2">
        <w:rPr>
          <w:rFonts w:ascii="Simplified Arabic" w:eastAsia="Times New Roman" w:hAnsi="Simplified Arabic" w:cs="Simplified Arabic" w:hint="cs"/>
          <w:sz w:val="28"/>
          <w:szCs w:val="28"/>
          <w:rtl/>
        </w:rPr>
        <w:t xml:space="preserve">الذى ينطلق من الموانيء الصينية الى المحيط الهندي وبحر الصين الجنوبي الى أوروبا. </w:t>
      </w:r>
    </w:p>
    <w:p w14:paraId="59009D27" w14:textId="77777777" w:rsidR="00FC75CD" w:rsidRPr="00F85FB2" w:rsidRDefault="00FC75CD" w:rsidP="00760EE0">
      <w:pPr>
        <w:pStyle w:val="ListParagraph"/>
        <w:numPr>
          <w:ilvl w:val="0"/>
          <w:numId w:val="60"/>
        </w:numPr>
        <w:bidi/>
        <w:spacing w:after="0" w:line="240" w:lineRule="auto"/>
        <w:ind w:left="360" w:hanging="270"/>
        <w:jc w:val="both"/>
        <w:rPr>
          <w:rFonts w:ascii="Simplified Arabic" w:hAnsi="Simplified Arabic" w:cs="Simplified Arabic"/>
          <w:sz w:val="28"/>
          <w:szCs w:val="28"/>
          <w:lang w:bidi="ar-EG"/>
        </w:rPr>
      </w:pPr>
      <w:r w:rsidRPr="00F85FB2">
        <w:rPr>
          <w:rFonts w:ascii="Simplified Arabic" w:eastAsia="Times New Roman" w:hAnsi="Simplified Arabic" w:cs="Simplified Arabic" w:hint="cs"/>
          <w:sz w:val="28"/>
          <w:szCs w:val="28"/>
          <w:rtl/>
        </w:rPr>
        <w:t xml:space="preserve"> تركز المبادرة على تطوير البنى التحتية عبر البلاد المشمولة، كما تتضمن مد وترابطات لشبكات للطاقة والغاز والكهرباء والنقل بأنواعه خاصة السكك الحديدية، وشبكات المعلومات والاتصالات، وشبكات الجامعات ومراكز الفكر والمعاهد العلمية</w:t>
      </w:r>
      <w:r w:rsidR="00760EE0" w:rsidRPr="00F85FB2">
        <w:rPr>
          <w:rFonts w:ascii="Simplified Arabic" w:eastAsia="Times New Roman" w:hAnsi="Simplified Arabic" w:cs="Simplified Arabic" w:hint="cs"/>
          <w:sz w:val="28"/>
          <w:szCs w:val="28"/>
          <w:rtl/>
        </w:rPr>
        <w:t xml:space="preserve"> والبحثية</w:t>
      </w:r>
      <w:r w:rsidR="00BD6008">
        <w:rPr>
          <w:rFonts w:ascii="Simplified Arabic" w:eastAsia="Times New Roman" w:hAnsi="Simplified Arabic" w:cs="Simplified Arabic" w:hint="cs"/>
          <w:sz w:val="28"/>
          <w:szCs w:val="28"/>
          <w:rtl/>
        </w:rPr>
        <w:t>.</w:t>
      </w:r>
      <w:r w:rsidR="00760EE0" w:rsidRPr="00F85FB2">
        <w:rPr>
          <w:rFonts w:ascii="Simplified Arabic" w:eastAsia="Times New Roman" w:hAnsi="Simplified Arabic" w:cs="Simplified Arabic" w:hint="cs"/>
          <w:sz w:val="28"/>
          <w:szCs w:val="28"/>
          <w:rtl/>
        </w:rPr>
        <w:t xml:space="preserve"> </w:t>
      </w:r>
      <w:r w:rsidRPr="00F85FB2">
        <w:rPr>
          <w:rFonts w:ascii="Simplified Arabic" w:eastAsia="Times New Roman" w:hAnsi="Simplified Arabic" w:cs="Simplified Arabic" w:hint="cs"/>
          <w:sz w:val="28"/>
          <w:szCs w:val="28"/>
          <w:rtl/>
        </w:rPr>
        <w:t xml:space="preserve">    </w:t>
      </w:r>
    </w:p>
    <w:p w14:paraId="0799C234" w14:textId="77777777" w:rsidR="00FC75CD" w:rsidRPr="00F85FB2" w:rsidRDefault="00DD637D" w:rsidP="00DD637D">
      <w:pPr>
        <w:pStyle w:val="ListParagraph"/>
        <w:numPr>
          <w:ilvl w:val="0"/>
          <w:numId w:val="60"/>
        </w:numPr>
        <w:bidi/>
        <w:spacing w:after="0" w:line="240" w:lineRule="auto"/>
        <w:ind w:left="360" w:hanging="270"/>
        <w:jc w:val="both"/>
        <w:rPr>
          <w:rFonts w:ascii="Simplified Arabic" w:hAnsi="Simplified Arabic" w:cs="Simplified Arabic"/>
          <w:sz w:val="28"/>
          <w:szCs w:val="28"/>
          <w:lang w:bidi="ar-EG"/>
        </w:rPr>
      </w:pPr>
      <w:r w:rsidRPr="00F85FB2">
        <w:rPr>
          <w:rFonts w:ascii="Simplified Arabic" w:eastAsia="Times New Roman" w:hAnsi="Simplified Arabic" w:cs="Simplified Arabic" w:hint="cs"/>
          <w:sz w:val="28"/>
          <w:szCs w:val="28"/>
          <w:rtl/>
        </w:rPr>
        <w:t xml:space="preserve">هناك </w:t>
      </w:r>
      <w:r w:rsidR="00FC75CD" w:rsidRPr="00F85FB2">
        <w:rPr>
          <w:rFonts w:ascii="Simplified Arabic" w:eastAsia="Times New Roman" w:hAnsi="Simplified Arabic" w:cs="Simplified Arabic" w:hint="cs"/>
          <w:sz w:val="28"/>
          <w:szCs w:val="28"/>
          <w:rtl/>
        </w:rPr>
        <w:t xml:space="preserve">مجموعة من الأدوات </w:t>
      </w:r>
      <w:r w:rsidR="00BD6008">
        <w:rPr>
          <w:rFonts w:ascii="Simplified Arabic" w:eastAsia="Times New Roman" w:hAnsi="Simplified Arabic" w:cs="Simplified Arabic" w:hint="cs"/>
          <w:sz w:val="28"/>
          <w:szCs w:val="28"/>
          <w:rtl/>
        </w:rPr>
        <w:t>الاقتصا</w:t>
      </w:r>
      <w:r w:rsidR="00FC75CD" w:rsidRPr="00F85FB2">
        <w:rPr>
          <w:rFonts w:ascii="Simplified Arabic" w:eastAsia="Times New Roman" w:hAnsi="Simplified Arabic" w:cs="Simplified Arabic" w:hint="cs"/>
          <w:sz w:val="28"/>
          <w:szCs w:val="28"/>
          <w:rtl/>
        </w:rPr>
        <w:t xml:space="preserve">دية لدعم المبادرة أبرزها: المؤسسات المالية التمويلية، الممرات </w:t>
      </w:r>
      <w:r w:rsidR="00BD6008">
        <w:rPr>
          <w:rFonts w:ascii="Simplified Arabic" w:eastAsia="Times New Roman" w:hAnsi="Simplified Arabic" w:cs="Simplified Arabic" w:hint="cs"/>
          <w:sz w:val="28"/>
          <w:szCs w:val="28"/>
          <w:rtl/>
        </w:rPr>
        <w:t>الاقتصا</w:t>
      </w:r>
      <w:r w:rsidR="00FC75CD" w:rsidRPr="00F85FB2">
        <w:rPr>
          <w:rFonts w:ascii="Simplified Arabic" w:eastAsia="Times New Roman" w:hAnsi="Simplified Arabic" w:cs="Simplified Arabic" w:hint="cs"/>
          <w:sz w:val="28"/>
          <w:szCs w:val="28"/>
          <w:rtl/>
        </w:rPr>
        <w:t>دية، الاتفاقات التجارية الثنائية ومتعددة الأطراف، وغيرها، بجانب توظيف ريادتها لتكتلين على أكبر درجة من الأهمية وهما: تكتل بريكس، ومنظمة شنغهاي للتعاون.</w:t>
      </w:r>
    </w:p>
    <w:p w14:paraId="30BC00FC" w14:textId="77777777" w:rsidR="00E875FB" w:rsidRDefault="00DD637D" w:rsidP="005502AB">
      <w:pPr>
        <w:pStyle w:val="ListParagraph"/>
        <w:numPr>
          <w:ilvl w:val="0"/>
          <w:numId w:val="60"/>
        </w:numPr>
        <w:bidi/>
        <w:spacing w:after="0" w:line="240" w:lineRule="auto"/>
        <w:ind w:left="360" w:hanging="270"/>
        <w:jc w:val="both"/>
        <w:rPr>
          <w:rFonts w:ascii="Simplified Arabic" w:eastAsia="Times New Roman" w:hAnsi="Simplified Arabic" w:cs="Simplified Arabic"/>
          <w:sz w:val="28"/>
          <w:szCs w:val="28"/>
        </w:rPr>
      </w:pPr>
      <w:r w:rsidRPr="00E17CF3">
        <w:rPr>
          <w:rFonts w:ascii="Simplified Arabic" w:eastAsia="Times New Roman" w:hAnsi="Simplified Arabic" w:cs="Simplified Arabic" w:hint="cs"/>
          <w:sz w:val="28"/>
          <w:szCs w:val="28"/>
          <w:rtl/>
        </w:rPr>
        <w:t xml:space="preserve">أدوات </w:t>
      </w:r>
      <w:r w:rsidR="00FC75CD" w:rsidRPr="00E17CF3">
        <w:rPr>
          <w:rFonts w:ascii="Simplified Arabic" w:eastAsia="Times New Roman" w:hAnsi="Simplified Arabic" w:cs="Simplified Arabic" w:hint="cs"/>
          <w:sz w:val="28"/>
          <w:szCs w:val="28"/>
          <w:rtl/>
        </w:rPr>
        <w:t>سياسية</w:t>
      </w:r>
      <w:r w:rsidRPr="00E17CF3">
        <w:rPr>
          <w:rFonts w:ascii="Simplified Arabic" w:eastAsia="Times New Roman" w:hAnsi="Simplified Arabic" w:cs="Simplified Arabic" w:hint="cs"/>
          <w:sz w:val="28"/>
          <w:szCs w:val="28"/>
          <w:rtl/>
        </w:rPr>
        <w:t xml:space="preserve"> متعددة </w:t>
      </w:r>
      <w:r w:rsidR="00FC75CD" w:rsidRPr="00E17CF3">
        <w:rPr>
          <w:rFonts w:ascii="Simplified Arabic" w:eastAsia="Times New Roman" w:hAnsi="Simplified Arabic" w:cs="Simplified Arabic" w:hint="cs"/>
          <w:sz w:val="28"/>
          <w:szCs w:val="28"/>
          <w:rtl/>
        </w:rPr>
        <w:t>لدعم المبادرة، وبدءا من جولات وتصريحات رأس الدولة وكبار</w:t>
      </w:r>
      <w:r w:rsidR="003360F6">
        <w:rPr>
          <w:rFonts w:ascii="Simplified Arabic" w:eastAsia="Times New Roman" w:hAnsi="Simplified Arabic" w:cs="Simplified Arabic" w:hint="cs"/>
          <w:sz w:val="28"/>
          <w:szCs w:val="28"/>
          <w:rtl/>
        </w:rPr>
        <w:t xml:space="preserve"> المسئولين</w:t>
      </w:r>
      <w:r w:rsidR="00FB4665">
        <w:rPr>
          <w:rFonts w:ascii="Simplified Arabic" w:eastAsia="Times New Roman" w:hAnsi="Simplified Arabic" w:cs="Simplified Arabic" w:hint="cs"/>
          <w:sz w:val="28"/>
          <w:szCs w:val="28"/>
          <w:rtl/>
        </w:rPr>
        <w:t>،</w:t>
      </w:r>
      <w:r w:rsidR="00FC75CD" w:rsidRPr="00E17CF3">
        <w:rPr>
          <w:rFonts w:ascii="Simplified Arabic" w:eastAsia="Times New Roman" w:hAnsi="Simplified Arabic" w:cs="Simplified Arabic" w:hint="cs"/>
          <w:sz w:val="28"/>
          <w:szCs w:val="28"/>
          <w:rtl/>
        </w:rPr>
        <w:t xml:space="preserve"> مرورا بأدوار معاهد كونفشيوس</w:t>
      </w:r>
      <w:r w:rsidR="00BD6008" w:rsidRPr="00E17CF3">
        <w:rPr>
          <w:rFonts w:ascii="Simplified Arabic" w:eastAsia="Times New Roman" w:hAnsi="Simplified Arabic" w:cs="Simplified Arabic" w:hint="cs"/>
          <w:sz w:val="28"/>
          <w:szCs w:val="28"/>
          <w:rtl/>
        </w:rPr>
        <w:t>،</w:t>
      </w:r>
      <w:r w:rsidR="00FC75CD" w:rsidRPr="00E17CF3">
        <w:rPr>
          <w:rFonts w:ascii="Simplified Arabic" w:eastAsia="Times New Roman" w:hAnsi="Simplified Arabic" w:cs="Simplified Arabic" w:hint="cs"/>
          <w:sz w:val="28"/>
          <w:szCs w:val="28"/>
          <w:rtl/>
        </w:rPr>
        <w:t xml:space="preserve"> ودور الجاليات ا</w:t>
      </w:r>
      <w:r w:rsidR="003360F6">
        <w:rPr>
          <w:rFonts w:ascii="Simplified Arabic" w:eastAsia="Times New Roman" w:hAnsi="Simplified Arabic" w:cs="Simplified Arabic" w:hint="cs"/>
          <w:sz w:val="28"/>
          <w:szCs w:val="28"/>
          <w:rtl/>
        </w:rPr>
        <w:t>لصينية والتبادل العلمى والسياحي والثقافى بين الصين ودول المبادرة.</w:t>
      </w:r>
    </w:p>
    <w:p w14:paraId="377E90F3" w14:textId="77777777" w:rsidR="00A90370" w:rsidRDefault="00FC75CD" w:rsidP="007B72A1">
      <w:pPr>
        <w:pStyle w:val="ListParagraph"/>
        <w:numPr>
          <w:ilvl w:val="0"/>
          <w:numId w:val="60"/>
        </w:numPr>
        <w:bidi/>
        <w:spacing w:after="0" w:line="240" w:lineRule="auto"/>
        <w:ind w:left="360" w:hanging="270"/>
        <w:jc w:val="both"/>
        <w:rPr>
          <w:rFonts w:ascii="Simplified Arabic" w:eastAsia="Times New Roman" w:hAnsi="Simplified Arabic" w:cs="Simplified Arabic"/>
          <w:sz w:val="28"/>
          <w:szCs w:val="28"/>
        </w:rPr>
      </w:pPr>
      <w:r w:rsidRPr="00E17CF3">
        <w:rPr>
          <w:rFonts w:ascii="Simplified Arabic" w:eastAsia="Times New Roman" w:hAnsi="Simplified Arabic" w:cs="Simplified Arabic" w:hint="cs"/>
          <w:sz w:val="28"/>
          <w:szCs w:val="28"/>
          <w:rtl/>
        </w:rPr>
        <w:lastRenderedPageBreak/>
        <w:t xml:space="preserve">هناك العديد من المحددات الاستراتيجية لنجاح المبادرة من جهة حاجتها الى تمويل ضخم، بالإضافة الى المحددات الأمنية والجيوسياسية، والسياسية، والقلق الأمريكي والهندي </w:t>
      </w:r>
      <w:r w:rsidR="007B72A1">
        <w:rPr>
          <w:rFonts w:ascii="Simplified Arabic" w:eastAsia="Times New Roman" w:hAnsi="Simplified Arabic" w:cs="Simplified Arabic" w:hint="cs"/>
          <w:sz w:val="28"/>
          <w:szCs w:val="28"/>
          <w:rtl/>
        </w:rPr>
        <w:t xml:space="preserve">واليابانى </w:t>
      </w:r>
      <w:r w:rsidRPr="00E17CF3">
        <w:rPr>
          <w:rFonts w:ascii="Simplified Arabic" w:eastAsia="Times New Roman" w:hAnsi="Simplified Arabic" w:cs="Simplified Arabic" w:hint="cs"/>
          <w:sz w:val="28"/>
          <w:szCs w:val="28"/>
          <w:rtl/>
        </w:rPr>
        <w:t>من الصعود الصيني</w:t>
      </w:r>
      <w:r w:rsidR="007B72A1">
        <w:rPr>
          <w:rFonts w:ascii="Simplified Arabic" w:eastAsia="Times New Roman" w:hAnsi="Simplified Arabic" w:cs="Simplified Arabic" w:hint="cs"/>
          <w:sz w:val="28"/>
          <w:szCs w:val="28"/>
          <w:rtl/>
        </w:rPr>
        <w:t xml:space="preserve"> في العالم بوجه عام وآسيا على الخصوص</w:t>
      </w:r>
      <w:r w:rsidR="00FB4665">
        <w:rPr>
          <w:rFonts w:ascii="Simplified Arabic" w:eastAsia="Times New Roman" w:hAnsi="Simplified Arabic" w:cs="Simplified Arabic" w:hint="cs"/>
          <w:sz w:val="28"/>
          <w:szCs w:val="28"/>
          <w:rtl/>
        </w:rPr>
        <w:t>.</w:t>
      </w:r>
      <w:r w:rsidR="007B72A1">
        <w:rPr>
          <w:rFonts w:ascii="Simplified Arabic" w:eastAsia="Times New Roman" w:hAnsi="Simplified Arabic" w:cs="Simplified Arabic" w:hint="cs"/>
          <w:sz w:val="28"/>
          <w:szCs w:val="28"/>
          <w:rtl/>
        </w:rPr>
        <w:t xml:space="preserve"> </w:t>
      </w:r>
    </w:p>
    <w:p w14:paraId="0D8B861C" w14:textId="77777777" w:rsidR="00FC75CD" w:rsidRPr="00F85FB2" w:rsidRDefault="00FC75CD" w:rsidP="00FC75CD">
      <w:pPr>
        <w:bidi/>
        <w:ind w:left="630" w:hanging="630"/>
        <w:jc w:val="center"/>
        <w:rPr>
          <w:rFonts w:ascii="Simplified Arabic" w:eastAsia="Times New Roman" w:hAnsi="Simplified Arabic" w:cs="Simplified Arabic"/>
          <w:b/>
          <w:bCs/>
          <w:sz w:val="32"/>
          <w:szCs w:val="32"/>
          <w:rtl/>
        </w:rPr>
      </w:pPr>
      <w:r w:rsidRPr="00F85FB2">
        <w:rPr>
          <w:rFonts w:ascii="Simplified Arabic" w:eastAsia="Times New Roman" w:hAnsi="Simplified Arabic" w:cs="Simplified Arabic" w:hint="cs"/>
          <w:b/>
          <w:bCs/>
          <w:sz w:val="32"/>
          <w:szCs w:val="32"/>
          <w:rtl/>
        </w:rPr>
        <w:t>الفصل الثاني</w:t>
      </w:r>
    </w:p>
    <w:p w14:paraId="3CA48CC1" w14:textId="77777777" w:rsidR="00FC75CD" w:rsidRPr="00F85FB2" w:rsidRDefault="00FC75CD" w:rsidP="00FC75CD">
      <w:pPr>
        <w:bidi/>
        <w:spacing w:after="0" w:line="240" w:lineRule="auto"/>
        <w:ind w:left="634" w:hanging="634"/>
        <w:jc w:val="center"/>
        <w:rPr>
          <w:rFonts w:ascii="Simplified Arabic" w:eastAsia="Times New Roman" w:hAnsi="Simplified Arabic" w:cs="Simplified Arabic"/>
          <w:b/>
          <w:bCs/>
          <w:sz w:val="36"/>
          <w:szCs w:val="36"/>
          <w:rtl/>
          <w:lang w:bidi="ar-EG"/>
        </w:rPr>
      </w:pPr>
      <w:r w:rsidRPr="00F85FB2">
        <w:rPr>
          <w:rFonts w:ascii="Simplified Arabic" w:eastAsia="Times New Roman" w:hAnsi="Simplified Arabic" w:cs="Simplified Arabic" w:hint="cs"/>
          <w:b/>
          <w:bCs/>
          <w:sz w:val="36"/>
          <w:szCs w:val="36"/>
          <w:rtl/>
          <w:lang w:bidi="ar-EG"/>
        </w:rPr>
        <w:t>الأبعاد الاستراتيجي</w:t>
      </w:r>
      <w:r w:rsidRPr="00F85FB2">
        <w:rPr>
          <w:rFonts w:ascii="Simplified Arabic" w:eastAsia="Times New Roman" w:hAnsi="Simplified Arabic" w:cs="Simplified Arabic" w:hint="eastAsia"/>
          <w:b/>
          <w:bCs/>
          <w:sz w:val="36"/>
          <w:szCs w:val="36"/>
          <w:rtl/>
          <w:lang w:bidi="ar-EG"/>
        </w:rPr>
        <w:t>ة</w:t>
      </w:r>
      <w:r w:rsidRPr="00F85FB2">
        <w:rPr>
          <w:rFonts w:ascii="Simplified Arabic" w:eastAsia="Times New Roman" w:hAnsi="Simplified Arabic" w:cs="Simplified Arabic" w:hint="cs"/>
          <w:b/>
          <w:bCs/>
          <w:sz w:val="36"/>
          <w:szCs w:val="36"/>
          <w:rtl/>
          <w:lang w:bidi="ar-EG"/>
        </w:rPr>
        <w:t xml:space="preserve"> </w:t>
      </w:r>
      <w:r w:rsidR="00BD6008">
        <w:rPr>
          <w:rFonts w:ascii="Simplified Arabic" w:eastAsia="Times New Roman" w:hAnsi="Simplified Arabic" w:cs="Simplified Arabic" w:hint="cs"/>
          <w:b/>
          <w:bCs/>
          <w:sz w:val="36"/>
          <w:szCs w:val="36"/>
          <w:rtl/>
          <w:lang w:bidi="ar-EG"/>
        </w:rPr>
        <w:t>الاقتصا</w:t>
      </w:r>
      <w:r w:rsidRPr="00F85FB2">
        <w:rPr>
          <w:rFonts w:ascii="Simplified Arabic" w:eastAsia="Times New Roman" w:hAnsi="Simplified Arabic" w:cs="Simplified Arabic" w:hint="cs"/>
          <w:b/>
          <w:bCs/>
          <w:sz w:val="36"/>
          <w:szCs w:val="36"/>
          <w:rtl/>
          <w:lang w:bidi="ar-EG"/>
        </w:rPr>
        <w:t>دية والسياسية لمبادرة الحزام والطريق فى المحيط الجغرافي لمصر</w:t>
      </w:r>
    </w:p>
    <w:p w14:paraId="0FB8A4E1"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lang w:bidi="ar-EG"/>
        </w:rPr>
        <w:t>حيث</w:t>
      </w:r>
      <w:r w:rsidRPr="00F85FB2">
        <w:rPr>
          <w:rFonts w:ascii="Simplified Arabic" w:hAnsi="Simplified Arabic" w:cs="Simplified Arabic" w:hint="cs"/>
          <w:sz w:val="28"/>
          <w:szCs w:val="28"/>
          <w:rtl/>
        </w:rPr>
        <w:t xml:space="preserve"> تعتبر الفضاءات الأفريقية / العربية / الشرق أوسطية بمثابة المحيط الجغرافي التفاعلي الأقرب والمباشر لمصر في إطار المبادرة، فإن الفصل الحالي يقوم بتحليل وقراءة استراتيجية للتوجهات والأدوات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دية والسياسية للمبادرة في هذا المحيط الجغرافي والتي تتشابك بصورة أو أخرى مع المصالح الاستراتيجية المصرية في نفس المحيط. </w:t>
      </w:r>
    </w:p>
    <w:p w14:paraId="3999FA45" w14:textId="5245468F" w:rsidR="00FC75CD" w:rsidRPr="00F85FB2" w:rsidRDefault="00FC75CD" w:rsidP="00AD79D6">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وقد أشار الفصل السابق الأول (شكل رقم 1-4) الى (مجموعة دول غرب آسيا وشمال أفريقيا) باعتبارها أحد المجموعات الجغرافية الأساسية للمبادرة، وتضم هذه المجموعة عدد من الدول العربية المحورية مثل مصر والسعودية والإمارات والمغرب والسودان وتونس، إضافة الى دول اقليمية هامة على رأسها: تركيا، و</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 xml:space="preserve"> واسرائيل.</w:t>
      </w:r>
    </w:p>
    <w:p w14:paraId="6322FB30"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يقدم هذا التحليل خبرات هامة للمخطط ومتخذ القرار المصري حول سلوك المبادرة وأدواتها وتفاعلاتها في الواقع العملي المؤثر بصورة أو أخرى على مصر، كما يقدم خبرات هامة حول الفرص المتاحة لمصر في هذه الفضاءات عبر المبادرة أو من خلالها. </w:t>
      </w:r>
    </w:p>
    <w:p w14:paraId="500B3D46" w14:textId="77777777" w:rsidR="00FC75CD" w:rsidRPr="00F85FB2" w:rsidRDefault="00FC75CD" w:rsidP="00FC75CD">
      <w:pPr>
        <w:bidi/>
        <w:spacing w:after="0" w:line="240" w:lineRule="auto"/>
        <w:jc w:val="both"/>
        <w:rPr>
          <w:rFonts w:ascii="Simplified Arabic" w:eastAsia="Times New Roman" w:hAnsi="Simplified Arabic" w:cs="Simplified Arabic"/>
          <w:sz w:val="28"/>
          <w:szCs w:val="28"/>
          <w:rtl/>
          <w:lang w:bidi="ar-EG"/>
        </w:rPr>
      </w:pPr>
      <w:r w:rsidRPr="00F85FB2">
        <w:rPr>
          <w:rFonts w:ascii="Simplified Arabic" w:hAnsi="Simplified Arabic" w:cs="Simplified Arabic" w:hint="cs"/>
          <w:sz w:val="28"/>
          <w:szCs w:val="28"/>
          <w:rtl/>
        </w:rPr>
        <w:t xml:space="preserve">كما يلقى الفصل الضوء على المحددات الواجب أخذها في الاعتبار في التعامل مع المبادرة عبر الفضاءات الحيوية لمصر سواء الإفريقية أو العربية أو الشرق أوسطية في ضوء التقارب أو التجاذبات والتباينات السياسية اقليميا بين مصر والعديد من هذه الدول وعلى الأخص: تركيا، </w:t>
      </w:r>
      <w:r w:rsidR="00923583">
        <w:rPr>
          <w:rFonts w:ascii="Simplified Arabic" w:hAnsi="Simplified Arabic" w:cs="Simplified Arabic" w:hint="cs"/>
          <w:sz w:val="28"/>
          <w:szCs w:val="28"/>
          <w:rtl/>
        </w:rPr>
        <w:t>إيران</w:t>
      </w:r>
      <w:r w:rsidRPr="00F85FB2">
        <w:rPr>
          <w:rFonts w:ascii="Simplified Arabic" w:hAnsi="Simplified Arabic" w:cs="Simplified Arabic" w:hint="cs"/>
          <w:sz w:val="28"/>
          <w:szCs w:val="28"/>
          <w:rtl/>
        </w:rPr>
        <w:t xml:space="preserve"> واسرائيل التى تعمل كل منها على توظيف المبادرة لتعزيز منافعها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دية ومكانتها الإقليمية.  </w:t>
      </w:r>
    </w:p>
    <w:p w14:paraId="5A3A824A" w14:textId="77777777" w:rsidR="00FC75CD" w:rsidRPr="00F85FB2" w:rsidRDefault="00FC75CD" w:rsidP="00FC75CD">
      <w:pPr>
        <w:bidi/>
        <w:jc w:val="both"/>
        <w:rPr>
          <w:rFonts w:ascii="Simplified Arabic" w:hAnsi="Simplified Arabic" w:cs="Simplified Arabic"/>
          <w:b/>
          <w:bCs/>
          <w:sz w:val="36"/>
          <w:szCs w:val="36"/>
          <w:rtl/>
          <w:lang w:bidi="ar-EG"/>
        </w:rPr>
      </w:pPr>
      <w:r w:rsidRPr="00F85FB2">
        <w:rPr>
          <w:rFonts w:ascii="Simplified Arabic" w:eastAsia="Times New Roman" w:hAnsi="Simplified Arabic" w:cs="Simplified Arabic" w:hint="cs"/>
          <w:sz w:val="28"/>
          <w:szCs w:val="28"/>
          <w:rtl/>
          <w:lang w:bidi="ar-EG"/>
        </w:rPr>
        <w:t xml:space="preserve"> وقد أكد العديد من الخبراء فى ورشة العمل التى عقدت على هامش الدراسة فى نوفمبر 2017 (ملحق الدراسة) على أهمية المحيط الجغرافي لمصر بوجه عام والأفريقي على وجه الخصوص فى تفاعلها مع مبادرة الحزام والطريق وتداعياتها فى المنطقة. على ذلك، يتناول الفصل القضايا التالية.</w:t>
      </w:r>
    </w:p>
    <w:p w14:paraId="11A54540" w14:textId="77777777" w:rsidR="00FC75CD" w:rsidRPr="00F85FB2" w:rsidRDefault="00FC75CD" w:rsidP="00FC75CD">
      <w:pPr>
        <w:pStyle w:val="ListParagraph"/>
        <w:bidi/>
        <w:ind w:left="90"/>
        <w:rPr>
          <w:rFonts w:ascii="Simplified Arabic" w:hAnsi="Simplified Arabic" w:cs="Simplified Arabic"/>
          <w:b/>
          <w:bCs/>
          <w:sz w:val="32"/>
          <w:szCs w:val="32"/>
          <w:rtl/>
          <w:lang w:bidi="ar-EG"/>
        </w:rPr>
      </w:pPr>
      <w:r w:rsidRPr="00F85FB2">
        <w:rPr>
          <w:rFonts w:ascii="Simplified Arabic" w:hAnsi="Simplified Arabic" w:cs="Simplified Arabic" w:hint="cs"/>
          <w:b/>
          <w:bCs/>
          <w:sz w:val="32"/>
          <w:szCs w:val="32"/>
          <w:rtl/>
          <w:lang w:bidi="ar-EG"/>
        </w:rPr>
        <w:t xml:space="preserve">أولا: الأبعاد الاستراتيجية </w:t>
      </w:r>
      <w:r w:rsidR="00BD6008">
        <w:rPr>
          <w:rFonts w:ascii="Simplified Arabic" w:hAnsi="Simplified Arabic" w:cs="Simplified Arabic" w:hint="cs"/>
          <w:b/>
          <w:bCs/>
          <w:sz w:val="32"/>
          <w:szCs w:val="32"/>
          <w:rtl/>
          <w:lang w:bidi="ar-EG"/>
        </w:rPr>
        <w:t>الاقتصا</w:t>
      </w:r>
      <w:r w:rsidRPr="00F85FB2">
        <w:rPr>
          <w:rFonts w:ascii="Simplified Arabic" w:hAnsi="Simplified Arabic" w:cs="Simplified Arabic" w:hint="cs"/>
          <w:b/>
          <w:bCs/>
          <w:sz w:val="32"/>
          <w:szCs w:val="32"/>
          <w:rtl/>
          <w:lang w:bidi="ar-EG"/>
        </w:rPr>
        <w:t>دية للمبادرة فى المحيط الجغرافي لمصر</w:t>
      </w:r>
    </w:p>
    <w:p w14:paraId="0C5E5F1A" w14:textId="77777777" w:rsidR="00FC75CD" w:rsidRPr="00F85FB2" w:rsidRDefault="00FC75CD" w:rsidP="00FC75CD">
      <w:pPr>
        <w:pStyle w:val="ListParagraph"/>
        <w:bidi/>
        <w:ind w:left="90"/>
        <w:rPr>
          <w:rFonts w:ascii="Simplified Arabic" w:hAnsi="Simplified Arabic" w:cs="Simplified Arabic"/>
          <w:b/>
          <w:bCs/>
          <w:sz w:val="32"/>
          <w:szCs w:val="32"/>
          <w:rtl/>
          <w:lang w:bidi="ar-EG"/>
        </w:rPr>
      </w:pPr>
      <w:r w:rsidRPr="00F85FB2">
        <w:rPr>
          <w:rFonts w:ascii="Simplified Arabic" w:hAnsi="Simplified Arabic" w:cs="Simplified Arabic" w:hint="cs"/>
          <w:b/>
          <w:bCs/>
          <w:sz w:val="32"/>
          <w:szCs w:val="32"/>
          <w:rtl/>
          <w:lang w:bidi="ar-EG"/>
        </w:rPr>
        <w:lastRenderedPageBreak/>
        <w:t xml:space="preserve">ثانيا: الأبعاد الاستراتيجية السياسية للمبادرة فى المحيط الجغرافي لمصر </w:t>
      </w:r>
    </w:p>
    <w:p w14:paraId="1B731A6D" w14:textId="77777777" w:rsidR="00FC75CD" w:rsidRPr="00F85FB2" w:rsidRDefault="00FC75CD" w:rsidP="00FC75CD">
      <w:pPr>
        <w:pStyle w:val="ListParagraph"/>
        <w:bidi/>
        <w:ind w:left="90"/>
        <w:rPr>
          <w:rFonts w:ascii="Simplified Arabic" w:hAnsi="Simplified Arabic" w:cs="Simplified Arabic"/>
          <w:b/>
          <w:bCs/>
          <w:sz w:val="32"/>
          <w:szCs w:val="32"/>
          <w:rtl/>
          <w:lang w:bidi="ar-EG"/>
        </w:rPr>
      </w:pPr>
      <w:r w:rsidRPr="00F85FB2">
        <w:rPr>
          <w:rFonts w:ascii="Simplified Arabic" w:hAnsi="Simplified Arabic" w:cs="Simplified Arabic" w:hint="cs"/>
          <w:b/>
          <w:bCs/>
          <w:sz w:val="32"/>
          <w:szCs w:val="32"/>
          <w:rtl/>
          <w:lang w:bidi="ar-EG"/>
        </w:rPr>
        <w:t xml:space="preserve">ثالثا: المحددات الاستراتيجية لحركة المبادرة فى المحيط الجغرافي لمصر </w:t>
      </w:r>
    </w:p>
    <w:p w14:paraId="29C980FF" w14:textId="77777777" w:rsidR="00FC75CD" w:rsidRPr="00F85FB2" w:rsidRDefault="00FC75CD" w:rsidP="00FC75CD">
      <w:pPr>
        <w:shd w:val="clear" w:color="auto" w:fill="EEECE1" w:themeFill="background2"/>
        <w:bidi/>
        <w:jc w:val="both"/>
        <w:rPr>
          <w:rFonts w:ascii="Simplified Arabic" w:hAnsi="Simplified Arabic" w:cs="Simplified Arabic"/>
          <w:sz w:val="28"/>
          <w:szCs w:val="28"/>
          <w:rtl/>
          <w:lang w:bidi="ar-EG"/>
        </w:rPr>
      </w:pPr>
      <w:r w:rsidRPr="00F85FB2">
        <w:rPr>
          <w:rFonts w:ascii="Simplified Arabic" w:hAnsi="Simplified Arabic" w:cs="Simplified Arabic" w:hint="cs"/>
          <w:b/>
          <w:bCs/>
          <w:sz w:val="32"/>
          <w:szCs w:val="32"/>
          <w:rtl/>
          <w:lang w:bidi="ar-EG"/>
        </w:rPr>
        <w:t xml:space="preserve">أولا: الأبعاد الاستراتيجية </w:t>
      </w:r>
      <w:r w:rsidR="00BD6008">
        <w:rPr>
          <w:rFonts w:ascii="Simplified Arabic" w:hAnsi="Simplified Arabic" w:cs="Simplified Arabic" w:hint="cs"/>
          <w:b/>
          <w:bCs/>
          <w:sz w:val="32"/>
          <w:szCs w:val="32"/>
          <w:rtl/>
          <w:lang w:bidi="ar-EG"/>
        </w:rPr>
        <w:t>الاقتصا</w:t>
      </w:r>
      <w:r w:rsidRPr="00F85FB2">
        <w:rPr>
          <w:rFonts w:ascii="Simplified Arabic" w:hAnsi="Simplified Arabic" w:cs="Simplified Arabic" w:hint="cs"/>
          <w:b/>
          <w:bCs/>
          <w:sz w:val="32"/>
          <w:szCs w:val="32"/>
          <w:rtl/>
          <w:lang w:bidi="ar-EG"/>
        </w:rPr>
        <w:t>دية للمبادرة فى المحيط الجغرافي لمصر</w:t>
      </w:r>
    </w:p>
    <w:p w14:paraId="32666F5C" w14:textId="77777777" w:rsidR="00FC75CD" w:rsidRPr="00F85FB2" w:rsidRDefault="00FC75CD" w:rsidP="00FC75CD">
      <w:pPr>
        <w:bidi/>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لا تنحصر الفرص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دية لمصر من خلال المبادرة فى حدود الدولة المصرية فقط، وإنما تتعدد هذه الفرص فى الفضاءات المحيطة بمصر خاصة فى المحيط الأفريقي / العربى / الشرق أوسطى، لذا نطرح التفاعلات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دية للمبادرة عبر هذه الفضاءات.   </w:t>
      </w:r>
    </w:p>
    <w:p w14:paraId="1ECAE328" w14:textId="77777777" w:rsidR="00FC75CD" w:rsidRPr="00F85FB2" w:rsidRDefault="00FC75CD" w:rsidP="00FC75CD">
      <w:pPr>
        <w:tabs>
          <w:tab w:val="right" w:pos="270"/>
          <w:tab w:val="right" w:pos="450"/>
        </w:tabs>
        <w:bidi/>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 xml:space="preserve">1. التوجهات </w:t>
      </w:r>
      <w:r w:rsidR="00BD6008">
        <w:rPr>
          <w:rFonts w:ascii="Simplified Arabic" w:hAnsi="Simplified Arabic" w:cs="Simplified Arabic" w:hint="cs"/>
          <w:b/>
          <w:bCs/>
          <w:sz w:val="28"/>
          <w:szCs w:val="28"/>
          <w:rtl/>
          <w:lang w:bidi="ar-EG"/>
        </w:rPr>
        <w:t>الاقتصا</w:t>
      </w:r>
      <w:r w:rsidRPr="00F85FB2">
        <w:rPr>
          <w:rFonts w:ascii="Simplified Arabic" w:hAnsi="Simplified Arabic" w:cs="Simplified Arabic" w:hint="cs"/>
          <w:b/>
          <w:bCs/>
          <w:sz w:val="28"/>
          <w:szCs w:val="28"/>
          <w:rtl/>
          <w:lang w:bidi="ar-EG"/>
        </w:rPr>
        <w:t>دية لمبادرة الحزام والطريق فى المحيط الجغرافي لمصر:</w:t>
      </w:r>
    </w:p>
    <w:p w14:paraId="68793AFD"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تتمثل أبرز التوجهات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دية للمبادرة في هذه المناطق على النحو التالى: </w:t>
      </w:r>
      <w:r w:rsidRPr="00F85FB2">
        <w:rPr>
          <w:rStyle w:val="FootnoteReference"/>
          <w:rFonts w:ascii="Simplified Arabic" w:hAnsi="Simplified Arabic" w:cs="Simplified Arabic"/>
          <w:sz w:val="28"/>
          <w:szCs w:val="28"/>
          <w:rtl/>
        </w:rPr>
        <w:footnoteReference w:id="51"/>
      </w:r>
    </w:p>
    <w:p w14:paraId="0DD8E45D"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b/>
          <w:bCs/>
          <w:sz w:val="28"/>
          <w:szCs w:val="28"/>
        </w:rPr>
      </w:pPr>
      <w:r w:rsidRPr="00F85FB2">
        <w:rPr>
          <w:rFonts w:ascii="Simplified Arabic" w:hAnsi="Simplified Arabic" w:cs="Simplified Arabic" w:hint="cs"/>
          <w:b/>
          <w:bCs/>
          <w:sz w:val="28"/>
          <w:szCs w:val="28"/>
          <w:rtl/>
        </w:rPr>
        <w:t>تنسيق سياسات أمن امدادات الطاقة والتعاون في مجال الطاقات الجديدة،</w:t>
      </w:r>
      <w:r w:rsidRPr="00F85FB2">
        <w:rPr>
          <w:rFonts w:ascii="Simplified Arabic" w:hAnsi="Simplified Arabic" w:cs="Simplified Arabic" w:hint="cs"/>
          <w:sz w:val="28"/>
          <w:szCs w:val="28"/>
          <w:rtl/>
        </w:rPr>
        <w:t xml:space="preserve"> خاصة مع الاعتماد الصيني الكبير على دول الخليج العربية و</w:t>
      </w:r>
      <w:r w:rsidR="00923583">
        <w:rPr>
          <w:rFonts w:ascii="Simplified Arabic" w:hAnsi="Simplified Arabic" w:cs="Simplified Arabic" w:hint="cs"/>
          <w:sz w:val="28"/>
          <w:szCs w:val="28"/>
          <w:rtl/>
        </w:rPr>
        <w:t>إيران</w:t>
      </w:r>
      <w:r w:rsidRPr="00F85FB2">
        <w:rPr>
          <w:rFonts w:ascii="Simplified Arabic" w:hAnsi="Simplified Arabic" w:cs="Simplified Arabic" w:hint="cs"/>
          <w:sz w:val="28"/>
          <w:szCs w:val="28"/>
          <w:rtl/>
        </w:rPr>
        <w:t xml:space="preserve"> في التزود بالنفط. مع الاهتمام بدعم سياسات الطاقة النظيفة والمتجددة في العديد من الدول ومن بينها مصر والسعودية والإمارات. </w:t>
      </w:r>
      <w:r w:rsidRPr="00F85FB2">
        <w:rPr>
          <w:rFonts w:ascii="Simplified Arabic" w:hAnsi="Simplified Arabic" w:cs="Simplified Arabic" w:hint="cs"/>
          <w:b/>
          <w:bCs/>
          <w:sz w:val="28"/>
          <w:szCs w:val="28"/>
          <w:rtl/>
        </w:rPr>
        <w:t xml:space="preserve"> </w:t>
      </w:r>
    </w:p>
    <w:p w14:paraId="54BD7F34"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lang w:bidi="ar-EG"/>
        </w:rPr>
        <w:t>التنسيق بين السياسات العامة للدول الواقعة على طول خط الحزام والطريق</w:t>
      </w:r>
      <w:r w:rsidRPr="00F85FB2">
        <w:rPr>
          <w:rFonts w:ascii="Simplified Arabic" w:hAnsi="Simplified Arabic" w:cs="Simplified Arabic" w:hint="cs"/>
          <w:sz w:val="28"/>
          <w:szCs w:val="28"/>
          <w:rtl/>
          <w:lang w:bidi="ar-EG"/>
        </w:rPr>
        <w:t>، بما فيها الدول الأفريقية والعربية ومنطقة الشرق الأوسط وشمال أفريقيا بوجه عام.</w:t>
      </w:r>
    </w:p>
    <w:p w14:paraId="04C5C94F"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rPr>
        <w:t>تطوير و</w:t>
      </w:r>
      <w:r w:rsidRPr="00F85FB2">
        <w:rPr>
          <w:rFonts w:ascii="Simplified Arabic" w:hAnsi="Simplified Arabic" w:cs="Simplified Arabic"/>
          <w:b/>
          <w:bCs/>
          <w:sz w:val="28"/>
          <w:szCs w:val="28"/>
          <w:rtl/>
        </w:rPr>
        <w:t xml:space="preserve">ربط منشآت البنية التحتية </w:t>
      </w:r>
      <w:r w:rsidRPr="00F85FB2">
        <w:rPr>
          <w:rFonts w:ascii="Simplified Arabic" w:hAnsi="Simplified Arabic" w:cs="Simplified Arabic" w:hint="cs"/>
          <w:b/>
          <w:bCs/>
          <w:sz w:val="28"/>
          <w:szCs w:val="28"/>
          <w:rtl/>
        </w:rPr>
        <w:t>للدول الواقعة على طول خط الحزام والطريق</w:t>
      </w:r>
      <w:r w:rsidRPr="00F85FB2">
        <w:rPr>
          <w:rFonts w:ascii="Simplified Arabic" w:hAnsi="Simplified Arabic" w:cs="Simplified Arabic" w:hint="cs"/>
          <w:sz w:val="28"/>
          <w:szCs w:val="28"/>
          <w:rtl/>
        </w:rPr>
        <w:t xml:space="preserve">، وبخاصة </w:t>
      </w:r>
      <w:r w:rsidRPr="00F85FB2">
        <w:rPr>
          <w:rFonts w:ascii="Simplified Arabic" w:hAnsi="Simplified Arabic" w:cs="Simplified Arabic"/>
          <w:sz w:val="28"/>
          <w:szCs w:val="28"/>
          <w:rtl/>
        </w:rPr>
        <w:t>ممرات</w:t>
      </w:r>
      <w:r w:rsidRPr="00F85FB2">
        <w:rPr>
          <w:rFonts w:ascii="Simplified Arabic" w:hAnsi="Simplified Arabic" w:cs="Simplified Arabic" w:hint="cs"/>
          <w:sz w:val="28"/>
          <w:szCs w:val="28"/>
          <w:rtl/>
        </w:rPr>
        <w:t xml:space="preserve"> العبور</w:t>
      </w:r>
      <w:r w:rsidRPr="00F85FB2">
        <w:rPr>
          <w:rFonts w:ascii="Simplified Arabic" w:hAnsi="Simplified Arabic" w:cs="Simplified Arabic"/>
          <w:sz w:val="28"/>
          <w:szCs w:val="28"/>
          <w:rtl/>
        </w:rPr>
        <w:t xml:space="preserve"> الرئيسية</w:t>
      </w:r>
      <w:r w:rsidRPr="00F85FB2">
        <w:rPr>
          <w:rFonts w:ascii="Simplified Arabic" w:hAnsi="Simplified Arabic" w:cs="Simplified Arabic" w:hint="cs"/>
          <w:sz w:val="28"/>
          <w:szCs w:val="28"/>
          <w:rtl/>
        </w:rPr>
        <w:t xml:space="preserve"> على طول الطريق،</w:t>
      </w:r>
      <w:r w:rsidRPr="00F85FB2">
        <w:rPr>
          <w:rFonts w:ascii="Simplified Arabic" w:hAnsi="Simplified Arabic" w:cs="Simplified Arabic"/>
          <w:sz w:val="28"/>
          <w:szCs w:val="28"/>
          <w:rtl/>
        </w:rPr>
        <w:t xml:space="preserve"> </w:t>
      </w:r>
      <w:r w:rsidRPr="00F85FB2">
        <w:rPr>
          <w:rFonts w:ascii="Simplified Arabic" w:hAnsi="Simplified Arabic" w:cs="Simplified Arabic" w:hint="cs"/>
          <w:sz w:val="28"/>
          <w:szCs w:val="28"/>
          <w:rtl/>
        </w:rPr>
        <w:t>و</w:t>
      </w:r>
      <w:r w:rsidRPr="00F85FB2">
        <w:rPr>
          <w:rFonts w:ascii="Simplified Arabic" w:hAnsi="Simplified Arabic" w:cs="Simplified Arabic"/>
          <w:sz w:val="28"/>
          <w:szCs w:val="28"/>
          <w:rtl/>
        </w:rPr>
        <w:t>كذلك البنية التحتية للطاقة</w:t>
      </w:r>
      <w:r w:rsidRPr="00F85FB2">
        <w:rPr>
          <w:rFonts w:ascii="Simplified Arabic" w:hAnsi="Simplified Arabic" w:cs="Simplified Arabic" w:hint="cs"/>
          <w:sz w:val="28"/>
          <w:szCs w:val="28"/>
          <w:rtl/>
        </w:rPr>
        <w:t xml:space="preserve">. (الكويت، قطر، عمان، تركيا، </w:t>
      </w:r>
      <w:r w:rsidR="00923583">
        <w:rPr>
          <w:rFonts w:ascii="Simplified Arabic" w:hAnsi="Simplified Arabic" w:cs="Simplified Arabic" w:hint="cs"/>
          <w:sz w:val="28"/>
          <w:szCs w:val="28"/>
          <w:rtl/>
        </w:rPr>
        <w:t>إيران</w:t>
      </w:r>
      <w:r w:rsidRPr="00F85FB2">
        <w:rPr>
          <w:rFonts w:ascii="Simplified Arabic" w:hAnsi="Simplified Arabic" w:cs="Simplified Arabic" w:hint="cs"/>
          <w:sz w:val="28"/>
          <w:szCs w:val="28"/>
          <w:rtl/>
        </w:rPr>
        <w:t xml:space="preserve">، اسرائيل والمملكة العربية السعودية). </w:t>
      </w:r>
    </w:p>
    <w:p w14:paraId="32C87FE4"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rPr>
        <w:t>تنويع وتطوير القدرات الإنتاجية وهياكل الإنتاج الذاتية لدول المنطقة</w:t>
      </w:r>
      <w:r w:rsidRPr="00F85FB2">
        <w:rPr>
          <w:rFonts w:ascii="Simplified Arabic" w:hAnsi="Simplified Arabic" w:cs="Simplified Arabic" w:hint="cs"/>
          <w:sz w:val="28"/>
          <w:szCs w:val="28"/>
          <w:rtl/>
        </w:rPr>
        <w:t xml:space="preserve">، بدلا من الاعتماد على هياكل انتاجية قائمة على الموارد الطبيعية والمنتجات الأولية (الدول الأفريقية، دول الخليج العربية، </w:t>
      </w:r>
      <w:r w:rsidR="00923583">
        <w:rPr>
          <w:rFonts w:ascii="Simplified Arabic" w:hAnsi="Simplified Arabic" w:cs="Simplified Arabic" w:hint="cs"/>
          <w:sz w:val="28"/>
          <w:szCs w:val="28"/>
          <w:rtl/>
        </w:rPr>
        <w:t>إيران</w:t>
      </w:r>
      <w:r w:rsidRPr="00F85FB2">
        <w:rPr>
          <w:rFonts w:ascii="Simplified Arabic" w:hAnsi="Simplified Arabic" w:cs="Simplified Arabic" w:hint="cs"/>
          <w:sz w:val="28"/>
          <w:szCs w:val="28"/>
          <w:rtl/>
        </w:rPr>
        <w:t>).</w:t>
      </w:r>
    </w:p>
    <w:p w14:paraId="50DF1D67"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rPr>
        <w:lastRenderedPageBreak/>
        <w:t>تطوير منصات وأشكال التعاون في مجالات</w:t>
      </w:r>
      <w:r w:rsidRPr="00F85FB2">
        <w:rPr>
          <w:rFonts w:ascii="Simplified Arabic" w:hAnsi="Simplified Arabic" w:cs="Simplified Arabic" w:hint="cs"/>
          <w:sz w:val="28"/>
          <w:szCs w:val="28"/>
          <w:rtl/>
        </w:rPr>
        <w:t xml:space="preserve">: التجارة، الطاقة، الثقافة والتعليم والعلوم والتكنولوجيا، السياحة، وغيرها. (اسرائيل، الأردن، تركيا ومصر) </w:t>
      </w:r>
    </w:p>
    <w:p w14:paraId="1A77CE83"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b/>
          <w:bCs/>
          <w:sz w:val="28"/>
          <w:szCs w:val="28"/>
          <w:rtl/>
        </w:rPr>
        <w:t xml:space="preserve">إزالة </w:t>
      </w:r>
      <w:r w:rsidRPr="00F85FB2">
        <w:rPr>
          <w:rFonts w:ascii="Simplified Arabic" w:hAnsi="Simplified Arabic" w:cs="Simplified Arabic" w:hint="cs"/>
          <w:b/>
          <w:bCs/>
          <w:sz w:val="28"/>
          <w:szCs w:val="28"/>
          <w:rtl/>
        </w:rPr>
        <w:t>ال</w:t>
      </w:r>
      <w:r w:rsidRPr="00F85FB2">
        <w:rPr>
          <w:rFonts w:ascii="Simplified Arabic" w:hAnsi="Simplified Arabic" w:cs="Simplified Arabic"/>
          <w:b/>
          <w:bCs/>
          <w:sz w:val="28"/>
          <w:szCs w:val="28"/>
          <w:rtl/>
        </w:rPr>
        <w:t xml:space="preserve">حواجز، وخلق بيئة </w:t>
      </w:r>
      <w:r w:rsidRPr="00F85FB2">
        <w:rPr>
          <w:rFonts w:ascii="Simplified Arabic" w:hAnsi="Simplified Arabic" w:cs="Simplified Arabic" w:hint="cs"/>
          <w:b/>
          <w:bCs/>
          <w:sz w:val="28"/>
          <w:szCs w:val="28"/>
          <w:rtl/>
        </w:rPr>
        <w:t>مناسبة</w:t>
      </w:r>
      <w:r w:rsidRPr="00F85FB2">
        <w:rPr>
          <w:rFonts w:ascii="Simplified Arabic" w:hAnsi="Simplified Arabic" w:cs="Simplified Arabic"/>
          <w:b/>
          <w:bCs/>
          <w:sz w:val="28"/>
          <w:szCs w:val="28"/>
          <w:rtl/>
        </w:rPr>
        <w:t xml:space="preserve"> للتجارة </w:t>
      </w:r>
      <w:r w:rsidRPr="00F85FB2">
        <w:rPr>
          <w:rFonts w:ascii="Simplified Arabic" w:hAnsi="Simplified Arabic" w:cs="Simplified Arabic" w:hint="cs"/>
          <w:b/>
          <w:bCs/>
          <w:sz w:val="28"/>
          <w:szCs w:val="28"/>
          <w:rtl/>
        </w:rPr>
        <w:t xml:space="preserve">والاستثمار </w:t>
      </w:r>
      <w:r w:rsidRPr="00F85FB2">
        <w:rPr>
          <w:rFonts w:ascii="Simplified Arabic" w:hAnsi="Simplified Arabic" w:cs="Simplified Arabic"/>
          <w:sz w:val="28"/>
          <w:szCs w:val="28"/>
          <w:rtl/>
        </w:rPr>
        <w:t>على طول مسار الحزام والطريق</w:t>
      </w:r>
      <w:r w:rsidRPr="00F85FB2">
        <w:rPr>
          <w:rFonts w:ascii="Simplified Arabic" w:hAnsi="Simplified Arabic" w:cs="Simplified Arabic" w:hint="cs"/>
          <w:sz w:val="28"/>
          <w:szCs w:val="28"/>
          <w:rtl/>
        </w:rPr>
        <w:t>.</w:t>
      </w:r>
    </w:p>
    <w:p w14:paraId="013A461E"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b/>
          <w:bCs/>
          <w:sz w:val="28"/>
          <w:szCs w:val="28"/>
          <w:rtl/>
        </w:rPr>
        <w:t>الترابط المالي لبناء نظام مستقر للعملات والاستثمار والتمويل والائتمان</w:t>
      </w:r>
      <w:r w:rsidRPr="00F85FB2">
        <w:rPr>
          <w:rFonts w:ascii="Simplified Arabic" w:hAnsi="Simplified Arabic" w:cs="Simplified Arabic"/>
          <w:sz w:val="28"/>
          <w:szCs w:val="28"/>
          <w:rtl/>
        </w:rPr>
        <w:t xml:space="preserve">، وتعزيز انفتاح وتطور </w:t>
      </w:r>
      <w:r w:rsidRPr="00F85FB2">
        <w:rPr>
          <w:rFonts w:ascii="Simplified Arabic" w:hAnsi="Simplified Arabic" w:cs="Simplified Arabic" w:hint="cs"/>
          <w:sz w:val="28"/>
          <w:szCs w:val="28"/>
          <w:rtl/>
        </w:rPr>
        <w:t xml:space="preserve">وتواصل أسواق </w:t>
      </w:r>
      <w:r w:rsidRPr="00F85FB2">
        <w:rPr>
          <w:rFonts w:ascii="Simplified Arabic" w:hAnsi="Simplified Arabic" w:cs="Simplified Arabic"/>
          <w:sz w:val="28"/>
          <w:szCs w:val="28"/>
          <w:rtl/>
        </w:rPr>
        <w:t>الأوراق المالية</w:t>
      </w:r>
      <w:r w:rsidRPr="00F85FB2">
        <w:rPr>
          <w:rFonts w:ascii="Simplified Arabic" w:hAnsi="Simplified Arabic" w:cs="Simplified Arabic" w:hint="cs"/>
          <w:sz w:val="28"/>
          <w:szCs w:val="28"/>
          <w:rtl/>
        </w:rPr>
        <w:t>، وتعزيز دور العملة الصينية في التبادلات التجارية.</w:t>
      </w:r>
    </w:p>
    <w:p w14:paraId="33A0AE29"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b/>
          <w:bCs/>
          <w:sz w:val="28"/>
          <w:szCs w:val="28"/>
        </w:rPr>
      </w:pPr>
      <w:r w:rsidRPr="00F85FB2">
        <w:rPr>
          <w:rFonts w:ascii="Simplified Arabic" w:hAnsi="Simplified Arabic" w:cs="Simplified Arabic" w:hint="cs"/>
          <w:b/>
          <w:bCs/>
          <w:sz w:val="28"/>
          <w:szCs w:val="28"/>
          <w:rtl/>
        </w:rPr>
        <w:t xml:space="preserve">تطوير التعاون بين المؤسسات البحثية والأكاديمية ومراكز الفكر، </w:t>
      </w:r>
      <w:r w:rsidRPr="00F85FB2">
        <w:rPr>
          <w:rFonts w:ascii="Simplified Arabic" w:hAnsi="Simplified Arabic" w:cs="Simplified Arabic" w:hint="cs"/>
          <w:sz w:val="28"/>
          <w:szCs w:val="28"/>
          <w:rtl/>
        </w:rPr>
        <w:t>على الأخص فيما يتعلق بقضايا المبادرة وتفاعلاتها في هذه المناطق.</w:t>
      </w:r>
    </w:p>
    <w:p w14:paraId="36463CC1"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rPr>
        <w:t>دعم مبادرات وخطط التنمية المستدامة الإقليمية والقطرية،</w:t>
      </w:r>
      <w:r w:rsidRPr="00F85FB2">
        <w:rPr>
          <w:rFonts w:ascii="Simplified Arabic" w:hAnsi="Simplified Arabic" w:cs="Simplified Arabic" w:hint="cs"/>
          <w:sz w:val="28"/>
          <w:szCs w:val="28"/>
          <w:rtl/>
        </w:rPr>
        <w:t xml:space="preserve"> وفى هذا الخصوص أشارت نتائج أعمال (المنتدى الصناعي الصيني / الأفريقي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مراكش 2017) الى أهمية المبادرة في دعم استراتيجية التنمية المستدامة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أفريقيا 2063.</w:t>
      </w:r>
    </w:p>
    <w:p w14:paraId="3F957FA2" w14:textId="77777777" w:rsidR="00FC75CD" w:rsidRPr="00F85FB2" w:rsidRDefault="00FC75CD" w:rsidP="005502AB">
      <w:pPr>
        <w:pStyle w:val="ListParagraph"/>
        <w:numPr>
          <w:ilvl w:val="0"/>
          <w:numId w:val="30"/>
        </w:numPr>
        <w:bidi/>
        <w:spacing w:after="0" w:line="240" w:lineRule="auto"/>
        <w:jc w:val="both"/>
        <w:rPr>
          <w:rFonts w:ascii="Simplified Arabic" w:hAnsi="Simplified Arabic" w:cs="Simplified Arabic"/>
          <w:b/>
          <w:bCs/>
          <w:sz w:val="28"/>
          <w:szCs w:val="28"/>
        </w:rPr>
      </w:pPr>
      <w:r w:rsidRPr="00F85FB2">
        <w:rPr>
          <w:rFonts w:ascii="Simplified Arabic" w:hAnsi="Simplified Arabic" w:cs="Simplified Arabic" w:hint="cs"/>
          <w:b/>
          <w:bCs/>
          <w:sz w:val="28"/>
          <w:szCs w:val="28"/>
          <w:rtl/>
        </w:rPr>
        <w:t xml:space="preserve">تشجيع وتطوير دور الأقطاب الإقليمية اقتصاديا لفك الهيمنة الغربية في بعض مناطق العالم، </w:t>
      </w:r>
      <w:r w:rsidRPr="00F85FB2">
        <w:rPr>
          <w:rFonts w:ascii="Simplified Arabic" w:hAnsi="Simplified Arabic" w:cs="Simplified Arabic" w:hint="cs"/>
          <w:sz w:val="28"/>
          <w:szCs w:val="28"/>
          <w:rtl/>
        </w:rPr>
        <w:t xml:space="preserve">وذلك في إطار إعادة تشكيل وحوكمة النظام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دي العالمي، وهى اتجاهات تحظى بترحيب أقطاب هامة في منطقة الشرق الأوسط وعلى الأخص: تركيا و</w:t>
      </w:r>
      <w:r w:rsidR="00923583">
        <w:rPr>
          <w:rFonts w:ascii="Simplified Arabic" w:hAnsi="Simplified Arabic" w:cs="Simplified Arabic" w:hint="cs"/>
          <w:sz w:val="28"/>
          <w:szCs w:val="28"/>
          <w:rtl/>
        </w:rPr>
        <w:t>إيران</w:t>
      </w:r>
      <w:r w:rsidRPr="00F85FB2">
        <w:rPr>
          <w:rFonts w:ascii="Simplified Arabic" w:hAnsi="Simplified Arabic" w:cs="Simplified Arabic" w:hint="cs"/>
          <w:sz w:val="28"/>
          <w:szCs w:val="28"/>
          <w:rtl/>
        </w:rPr>
        <w:t xml:space="preserve">. </w:t>
      </w:r>
    </w:p>
    <w:p w14:paraId="654E3EF8" w14:textId="77777777" w:rsidR="00FC75CD" w:rsidRPr="00F85FB2" w:rsidRDefault="00FC75CD" w:rsidP="00FC75CD">
      <w:pPr>
        <w:pStyle w:val="ListParagraph"/>
        <w:bidi/>
        <w:spacing w:after="0" w:line="240" w:lineRule="auto"/>
        <w:ind w:left="810"/>
        <w:jc w:val="both"/>
        <w:rPr>
          <w:rFonts w:ascii="Simplified Arabic" w:hAnsi="Simplified Arabic" w:cs="Simplified Arabic"/>
          <w:b/>
          <w:bCs/>
          <w:sz w:val="28"/>
          <w:szCs w:val="28"/>
        </w:rPr>
      </w:pPr>
      <w:r w:rsidRPr="00F85FB2">
        <w:rPr>
          <w:rFonts w:ascii="Simplified Arabic" w:hAnsi="Simplified Arabic" w:cs="Simplified Arabic" w:hint="cs"/>
          <w:sz w:val="28"/>
          <w:szCs w:val="28"/>
          <w:rtl/>
        </w:rPr>
        <w:t>ويشير (مركز أنقرة لدراسة الأزمات والسياسات</w:t>
      </w:r>
      <w:r w:rsidRPr="00F85FB2">
        <w:rPr>
          <w:rFonts w:ascii="Simplified Arabic" w:hAnsi="Simplified Arabic" w:cs="Simplified Arabic" w:hint="cs"/>
          <w:sz w:val="28"/>
          <w:szCs w:val="28"/>
          <w:rtl/>
          <w:lang w:bidi="ar-EG"/>
        </w:rPr>
        <w:t xml:space="preserve">: أنكاسام </w:t>
      </w:r>
      <w:r w:rsidRPr="00F85FB2">
        <w:rPr>
          <w:rFonts w:ascii="Simplified Arabic" w:hAnsi="Simplified Arabic" w:cs="Simplified Arabic" w:hint="cs"/>
          <w:sz w:val="28"/>
          <w:szCs w:val="28"/>
          <w:rtl/>
        </w:rPr>
        <w:t xml:space="preserve">- </w:t>
      </w:r>
      <w:hyperlink r:id="rId44" w:history="1">
        <w:r w:rsidRPr="00F85FB2">
          <w:rPr>
            <w:rStyle w:val="Hyperlink"/>
            <w:rFonts w:ascii="Simplified Arabic" w:hAnsi="Simplified Arabic" w:cs="Simplified Arabic"/>
            <w:color w:val="auto"/>
            <w:sz w:val="28"/>
            <w:szCs w:val="28"/>
          </w:rPr>
          <w:t>www.ankasam.org</w:t>
        </w:r>
      </w:hyperlink>
      <w:r w:rsidRPr="00F85FB2">
        <w:rPr>
          <w:rFonts w:ascii="Simplified Arabic" w:hAnsi="Simplified Arabic" w:cs="Simplified Arabic"/>
          <w:sz w:val="28"/>
          <w:szCs w:val="28"/>
        </w:rPr>
        <w:t xml:space="preserve"> </w:t>
      </w:r>
      <w:r w:rsidRPr="00F85FB2">
        <w:rPr>
          <w:rFonts w:ascii="Simplified Arabic" w:hAnsi="Simplified Arabic" w:cs="Simplified Arabic" w:hint="cs"/>
          <w:sz w:val="28"/>
          <w:szCs w:val="28"/>
          <w:rtl/>
        </w:rPr>
        <w:t>) في هذا الخصوص الى أن تركيا تمثل حجر الزاوية، وتلعب دورا استثنائيا كدولة محورية في كافة محاور طريق الحرير.</w:t>
      </w:r>
    </w:p>
    <w:p w14:paraId="05D29720" w14:textId="77777777" w:rsidR="00FC75CD" w:rsidRPr="00F85FB2" w:rsidRDefault="00FC75CD" w:rsidP="00FC75CD">
      <w:p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rPr>
        <w:t xml:space="preserve">وسوف تلقى الدراسة مزيد من الأضواء التفصيلية على التوجهات </w:t>
      </w:r>
      <w:r w:rsidR="00BD6008">
        <w:rPr>
          <w:rFonts w:ascii="Simplified Arabic" w:hAnsi="Simplified Arabic" w:cs="Simplified Arabic" w:hint="cs"/>
          <w:b/>
          <w:bCs/>
          <w:sz w:val="28"/>
          <w:szCs w:val="28"/>
          <w:rtl/>
        </w:rPr>
        <w:t>الاقتصا</w:t>
      </w:r>
      <w:r w:rsidRPr="00F85FB2">
        <w:rPr>
          <w:rFonts w:ascii="Simplified Arabic" w:hAnsi="Simplified Arabic" w:cs="Simplified Arabic" w:hint="cs"/>
          <w:b/>
          <w:bCs/>
          <w:sz w:val="28"/>
          <w:szCs w:val="28"/>
          <w:rtl/>
        </w:rPr>
        <w:t xml:space="preserve">دية للمبادرة في أفريقيا، الوطن العربى وبعض دول الشرق الأوسط ذات الصلة في البنود التالية. </w:t>
      </w:r>
    </w:p>
    <w:p w14:paraId="7AFC50BB" w14:textId="77777777" w:rsidR="00FC75CD" w:rsidRPr="00F85FB2" w:rsidRDefault="00FC75CD" w:rsidP="00FC75CD">
      <w:pPr>
        <w:bidi/>
        <w:spacing w:before="120"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 xml:space="preserve">2.الأبعاد </w:t>
      </w:r>
      <w:r w:rsidR="00BD6008">
        <w:rPr>
          <w:rFonts w:ascii="Simplified Arabic" w:hAnsi="Simplified Arabic" w:cs="Simplified Arabic" w:hint="cs"/>
          <w:b/>
          <w:bCs/>
          <w:sz w:val="28"/>
          <w:szCs w:val="28"/>
          <w:rtl/>
          <w:lang w:bidi="ar-EG"/>
        </w:rPr>
        <w:t>الاقتصا</w:t>
      </w:r>
      <w:r w:rsidRPr="00F85FB2">
        <w:rPr>
          <w:rFonts w:ascii="Simplified Arabic" w:hAnsi="Simplified Arabic" w:cs="Simplified Arabic" w:hint="cs"/>
          <w:b/>
          <w:bCs/>
          <w:sz w:val="28"/>
          <w:szCs w:val="28"/>
          <w:rtl/>
          <w:lang w:bidi="ar-EG"/>
        </w:rPr>
        <w:t>دية للمبادرة فى أفريقيا</w:t>
      </w:r>
      <w:r w:rsidRPr="00F85FB2">
        <w:rPr>
          <w:rFonts w:ascii="Simplified Arabic" w:hAnsi="Simplified Arabic" w:cs="Simplified Arabic" w:hint="cs"/>
          <w:sz w:val="28"/>
          <w:szCs w:val="28"/>
          <w:rtl/>
          <w:lang w:bidi="ar-EG"/>
        </w:rPr>
        <w:t xml:space="preserve">: </w:t>
      </w:r>
    </w:p>
    <w:p w14:paraId="3CB21949" w14:textId="77777777" w:rsidR="00FC75CD" w:rsidRPr="00F85FB2" w:rsidRDefault="00FC75CD" w:rsidP="00FC75CD">
      <w:pPr>
        <w:bidi/>
        <w:spacing w:before="120"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تُعد الصين أهم شريك تجاري مع </w:t>
      </w:r>
      <w:r w:rsidRPr="00F85FB2">
        <w:rPr>
          <w:rFonts w:ascii="Simplified Arabic" w:hAnsi="Simplified Arabic" w:cs="Simplified Arabic" w:hint="cs"/>
          <w:sz w:val="28"/>
          <w:szCs w:val="28"/>
          <w:rtl/>
          <w:lang w:bidi="ar-EG"/>
        </w:rPr>
        <w:t>أفريقيا،</w:t>
      </w:r>
      <w:r w:rsidRPr="00F85FB2">
        <w:rPr>
          <w:rFonts w:ascii="Simplified Arabic" w:hAnsi="Simplified Arabic" w:cs="Simplified Arabic"/>
          <w:sz w:val="28"/>
          <w:szCs w:val="28"/>
          <w:rtl/>
          <w:lang w:bidi="ar-EG"/>
        </w:rPr>
        <w:t xml:space="preserve"> ويُدلل على ذلك أن صادرات الدول الإفريقية للصين بلغت نحو 60.2 مليار دولار</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 xml:space="preserve">خلال عام 2014، مقارنة بصادرات إفريقية </w:t>
      </w:r>
      <w:r w:rsidRPr="00F85FB2">
        <w:rPr>
          <w:rFonts w:ascii="Simplified Arabic" w:hAnsi="Simplified Arabic" w:cs="Simplified Arabic" w:hint="cs"/>
          <w:sz w:val="28"/>
          <w:szCs w:val="28"/>
          <w:rtl/>
          <w:lang w:bidi="ar-EG"/>
        </w:rPr>
        <w:t>تُقدر ب</w:t>
      </w:r>
      <w:r w:rsidRPr="00F85FB2">
        <w:rPr>
          <w:rFonts w:ascii="Simplified Arabic" w:hAnsi="Simplified Arabic" w:cs="Simplified Arabic"/>
          <w:sz w:val="28"/>
          <w:szCs w:val="28"/>
          <w:rtl/>
          <w:lang w:bidi="ar-EG"/>
        </w:rPr>
        <w:t>نحو 29.3 مليار دولار للهند، و</w:t>
      </w:r>
      <w:r w:rsidRPr="00F85FB2">
        <w:rPr>
          <w:rFonts w:ascii="Simplified Arabic" w:hAnsi="Simplified Arabic" w:cs="Simplified Arabic" w:hint="cs"/>
          <w:sz w:val="28"/>
          <w:szCs w:val="28"/>
          <w:rtl/>
          <w:lang w:bidi="ar-EG"/>
        </w:rPr>
        <w:t>نحو</w:t>
      </w:r>
      <w:r w:rsidRPr="00F85FB2">
        <w:rPr>
          <w:rFonts w:ascii="Simplified Arabic" w:hAnsi="Simplified Arabic" w:cs="Simplified Arabic"/>
          <w:sz w:val="28"/>
          <w:szCs w:val="28"/>
          <w:rtl/>
          <w:lang w:bidi="ar-EG"/>
        </w:rPr>
        <w:t xml:space="preserve"> 22 مليار دولار للولايات المتحدة، </w:t>
      </w:r>
      <w:r w:rsidRPr="00F85FB2">
        <w:rPr>
          <w:rFonts w:ascii="Simplified Arabic" w:hAnsi="Simplified Arabic" w:cs="Simplified Arabic" w:hint="cs"/>
          <w:sz w:val="28"/>
          <w:szCs w:val="28"/>
          <w:rtl/>
          <w:lang w:bidi="ar-EG"/>
        </w:rPr>
        <w:t>ونحو</w:t>
      </w:r>
      <w:r w:rsidRPr="00F85FB2">
        <w:rPr>
          <w:rFonts w:ascii="Simplified Arabic" w:hAnsi="Simplified Arabic" w:cs="Simplified Arabic"/>
          <w:sz w:val="28"/>
          <w:szCs w:val="28"/>
          <w:rtl/>
          <w:lang w:bidi="ar-EG"/>
        </w:rPr>
        <w:t xml:space="preserve"> 17.2 مليار دولار لهولندا. كما بلغت قيمة واردات الدول الإفريقية جنوب الصحراء من الصين نحو 75.3 مليار دولار خلال عام 2014، مقارنة بواردات بلغت قيمتها في نفس العام نحو 26.2 مليار دولار من </w:t>
      </w:r>
      <w:r w:rsidRPr="00F85FB2">
        <w:rPr>
          <w:rFonts w:ascii="Simplified Arabic" w:hAnsi="Simplified Arabic" w:cs="Simplified Arabic"/>
          <w:sz w:val="28"/>
          <w:szCs w:val="28"/>
          <w:rtl/>
          <w:lang w:bidi="ar-EG"/>
        </w:rPr>
        <w:lastRenderedPageBreak/>
        <w:t>الولايات المتحدة، ونحو 26.1 مليار دولار من الهند، ونحو 17.8 مليار دولار من ألمانيا</w:t>
      </w:r>
      <w:r w:rsidRPr="00F85FB2">
        <w:rPr>
          <w:rStyle w:val="FootnoteReference"/>
          <w:rFonts w:ascii="Simplified Arabic" w:hAnsi="Simplified Arabic" w:cs="Simplified Arabic"/>
          <w:sz w:val="28"/>
          <w:szCs w:val="28"/>
          <w:rtl/>
          <w:lang w:bidi="ar-EG"/>
        </w:rPr>
        <w:footnoteReference w:id="52"/>
      </w:r>
      <w:r w:rsidRPr="00F85FB2">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 xml:space="preserve"> وبصورة إجمالية فإن الصين تستهدف </w:t>
      </w:r>
      <w:r w:rsidRPr="00F85FB2">
        <w:rPr>
          <w:rFonts w:ascii="Simplified Arabic" w:hAnsi="Simplified Arabic" w:cs="Simplified Arabic" w:hint="cs"/>
          <w:sz w:val="28"/>
          <w:szCs w:val="28"/>
          <w:rtl/>
        </w:rPr>
        <w:t>في إطار مبادرة الحزام والطريق رفع حجم التبادل التجاري مع الدول الإفريقية إلى نحو 400 مليار دولار بحلول عام 2020</w:t>
      </w:r>
      <w:r w:rsidRPr="00F85FB2">
        <w:rPr>
          <w:rStyle w:val="FootnoteReference"/>
          <w:rFonts w:ascii="Simplified Arabic" w:hAnsi="Simplified Arabic" w:cs="Simplified Arabic"/>
          <w:sz w:val="28"/>
          <w:szCs w:val="28"/>
          <w:rtl/>
        </w:rPr>
        <w:footnoteReference w:id="53"/>
      </w:r>
      <w:r w:rsidRPr="00F85FB2">
        <w:rPr>
          <w:rFonts w:ascii="Simplified Arabic" w:hAnsi="Simplified Arabic" w:cs="Simplified Arabic" w:hint="cs"/>
          <w:sz w:val="28"/>
          <w:szCs w:val="28"/>
          <w:rtl/>
        </w:rPr>
        <w:t xml:space="preserve">. </w:t>
      </w:r>
    </w:p>
    <w:p w14:paraId="1780C908" w14:textId="77777777" w:rsidR="00FC75CD" w:rsidRPr="00F85FB2" w:rsidRDefault="00FC75CD" w:rsidP="00FC75CD">
      <w:pPr>
        <w:bidi/>
        <w:spacing w:before="120"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lang w:bidi="ar-EG"/>
        </w:rPr>
        <w:t xml:space="preserve">ومن الأهمية بمكان لمصر مراجعة وتحليل العلاقات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دية الصينية / الأفريقية وخصوصا من جانب اعتبارات المنافع / الخسائر على الأجلين المتوسط والطويل، حيث تشير النتائج الراهنة والمتوقعة الى </w:t>
      </w:r>
      <w:r w:rsidRPr="00F85FB2">
        <w:rPr>
          <w:rFonts w:ascii="Simplified Arabic" w:hAnsi="Simplified Arabic" w:cs="Simplified Arabic" w:hint="cs"/>
          <w:sz w:val="28"/>
          <w:szCs w:val="28"/>
          <w:rtl/>
        </w:rPr>
        <w:t xml:space="preserve">أن الانضمام إلى المبادرة لن ينطوي بالضرورة على مكاسب اقتصادية دائمة لهذه الدول، بل هناك جزءً من الخسائر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دية التي عليها أن تتحملها اقتصادات الدول الإفريقية. </w:t>
      </w:r>
    </w:p>
    <w:p w14:paraId="42AD04A2" w14:textId="0523AD95" w:rsidR="00FC75CD" w:rsidRPr="00F85FB2" w:rsidRDefault="00FC75CD" w:rsidP="00AD79D6">
      <w:pPr>
        <w:bidi/>
        <w:spacing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hint="cs"/>
          <w:sz w:val="28"/>
          <w:szCs w:val="28"/>
          <w:rtl/>
        </w:rPr>
        <w:t xml:space="preserve">فقد أوضحت نتائج </w:t>
      </w:r>
      <w:r w:rsidRPr="00F85FB2">
        <w:rPr>
          <w:rFonts w:ascii="Simplified Arabic" w:hAnsi="Simplified Arabic" w:cs="Simplified Arabic" w:hint="cs"/>
          <w:b/>
          <w:sz w:val="28"/>
          <w:szCs w:val="28"/>
          <w:rtl/>
          <w:lang w:bidi="ar-EG"/>
        </w:rPr>
        <w:t xml:space="preserve">التبادل التجاري خلال الفترة (2012-2014) ميلا لصالح اقتصادات الدول الإفريقية على حساب </w:t>
      </w:r>
      <w:r w:rsidR="00BD6008">
        <w:rPr>
          <w:rFonts w:ascii="Simplified Arabic" w:hAnsi="Simplified Arabic" w:cs="Simplified Arabic" w:hint="cs"/>
          <w:b/>
          <w:sz w:val="28"/>
          <w:szCs w:val="28"/>
          <w:rtl/>
          <w:lang w:bidi="ar-EG"/>
        </w:rPr>
        <w:t>الاقتصا</w:t>
      </w:r>
      <w:r w:rsidRPr="00F85FB2">
        <w:rPr>
          <w:rFonts w:ascii="Simplified Arabic" w:hAnsi="Simplified Arabic" w:cs="Simplified Arabic" w:hint="cs"/>
          <w:b/>
          <w:sz w:val="28"/>
          <w:szCs w:val="28"/>
          <w:rtl/>
          <w:lang w:bidi="ar-EG"/>
        </w:rPr>
        <w:t>د الصيني حيث حقق الميزان التجاري فائضاً بلغ في المتوسط نحو 25 مليار دولاراً لصالح الدول الإفريقية خلال تلك الفترة</w:t>
      </w:r>
      <w:r w:rsidRPr="00F85FB2">
        <w:rPr>
          <w:rFonts w:ascii="Simplified Arabic" w:hAnsi="Simplified Arabic" w:cs="Simplified Arabic"/>
          <w:b/>
          <w:sz w:val="28"/>
          <w:szCs w:val="28"/>
          <w:lang w:bidi="ar-EG"/>
        </w:rPr>
        <w:t xml:space="preserve"> </w:t>
      </w:r>
      <w:r w:rsidRPr="00F85FB2">
        <w:rPr>
          <w:rFonts w:ascii="Simplified Arabic" w:hAnsi="Simplified Arabic" w:cs="Simplified Arabic" w:hint="cs"/>
          <w:b/>
          <w:sz w:val="28"/>
          <w:szCs w:val="28"/>
          <w:rtl/>
          <w:lang w:bidi="ar-EG"/>
        </w:rPr>
        <w:t>(شكل</w:t>
      </w:r>
      <w:r w:rsidR="00F222CC">
        <w:rPr>
          <w:rFonts w:ascii="Simplified Arabic" w:hAnsi="Simplified Arabic" w:cs="Simplified Arabic" w:hint="cs"/>
          <w:b/>
          <w:sz w:val="28"/>
          <w:szCs w:val="28"/>
          <w:rtl/>
          <w:lang w:bidi="ar-EG"/>
        </w:rPr>
        <w:t xml:space="preserve"> رقم</w:t>
      </w:r>
      <w:r w:rsidRPr="00F85FB2">
        <w:rPr>
          <w:rFonts w:ascii="Simplified Arabic" w:hAnsi="Simplified Arabic" w:cs="Simplified Arabic" w:hint="cs"/>
          <w:b/>
          <w:sz w:val="28"/>
          <w:szCs w:val="28"/>
          <w:rtl/>
          <w:lang w:bidi="ar-EG"/>
        </w:rPr>
        <w:t xml:space="preserve"> </w:t>
      </w:r>
      <w:r w:rsidR="00F222CC">
        <w:rPr>
          <w:rFonts w:ascii="Simplified Arabic" w:hAnsi="Simplified Arabic" w:cs="Simplified Arabic" w:hint="cs"/>
          <w:b/>
          <w:sz w:val="28"/>
          <w:szCs w:val="28"/>
          <w:rtl/>
          <w:lang w:bidi="ar-EG"/>
        </w:rPr>
        <w:t>2</w:t>
      </w:r>
      <w:r w:rsidRPr="00F85FB2">
        <w:rPr>
          <w:rFonts w:ascii="Simplified Arabic" w:hAnsi="Simplified Arabic" w:cs="Simplified Arabic" w:hint="cs"/>
          <w:b/>
          <w:sz w:val="28"/>
          <w:szCs w:val="28"/>
          <w:rtl/>
          <w:lang w:bidi="ar-EG"/>
        </w:rPr>
        <w:t>-1</w:t>
      </w:r>
      <w:r w:rsidR="00F222CC">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ولكن هذا الاتجاه الإيجابي لم يستمر طويلاً، حيث تباينت نتائجه بعد عام 2014، حيث حقق الميزان التجاري السلعي فائضاً كبيراً لصالح الصين على حساب الدول الإفريقية بلغ نحو 27.2 و 26.94 مليار دولار خلال عامي 2015 و2016 على التوالي. وهو </w:t>
      </w:r>
      <w:r w:rsidR="00C30D9F" w:rsidRPr="00F85FB2">
        <w:rPr>
          <w:rFonts w:ascii="Simplified Arabic" w:hAnsi="Simplified Arabic" w:cs="Simplified Arabic" w:hint="cs"/>
          <w:b/>
          <w:sz w:val="28"/>
          <w:szCs w:val="28"/>
          <w:rtl/>
          <w:lang w:bidi="ar-EG"/>
        </w:rPr>
        <w:t>الأمر الذى يشير الى أن المبادرة تحقق</w:t>
      </w:r>
    </w:p>
    <w:p w14:paraId="029794B2" w14:textId="77777777" w:rsidR="00FC75CD" w:rsidRPr="00F85FB2" w:rsidRDefault="00FC75CD" w:rsidP="00F222CC">
      <w:pPr>
        <w:bidi/>
        <w:spacing w:before="120" w:after="0"/>
        <w:jc w:val="center"/>
        <w:rPr>
          <w:rFonts w:ascii="Simplified Arabic" w:hAnsi="Simplified Arabic" w:cs="Simplified Arabic"/>
          <w:sz w:val="28"/>
          <w:szCs w:val="28"/>
          <w:rtl/>
        </w:rPr>
      </w:pPr>
      <w:r w:rsidRPr="00F85FB2">
        <w:rPr>
          <w:rFonts w:ascii="Simplified Arabic" w:hAnsi="Simplified Arabic" w:cs="Simplified Arabic" w:hint="cs"/>
          <w:sz w:val="28"/>
          <w:szCs w:val="28"/>
          <w:rtl/>
        </w:rPr>
        <w:t>شكل</w:t>
      </w:r>
      <w:r w:rsidR="00F222CC">
        <w:rPr>
          <w:rFonts w:ascii="Simplified Arabic" w:hAnsi="Simplified Arabic" w:cs="Simplified Arabic" w:hint="cs"/>
          <w:sz w:val="28"/>
          <w:szCs w:val="28"/>
          <w:rtl/>
        </w:rPr>
        <w:t xml:space="preserve"> رقم</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2-1)</w:t>
      </w:r>
      <w:r w:rsidR="00F222CC">
        <w:rPr>
          <w:rFonts w:ascii="Simplified Arabic" w:hAnsi="Simplified Arabic" w:cs="Simplified Arabic" w:hint="cs"/>
          <w:sz w:val="28"/>
          <w:szCs w:val="28"/>
          <w:rtl/>
        </w:rPr>
        <w:t>:</w:t>
      </w:r>
      <w:r w:rsidRPr="00F85FB2">
        <w:rPr>
          <w:rFonts w:ascii="Simplified Arabic" w:hAnsi="Simplified Arabic" w:cs="Simplified Arabic" w:hint="cs"/>
          <w:sz w:val="28"/>
          <w:szCs w:val="28"/>
          <w:rtl/>
        </w:rPr>
        <w:t>"</w:t>
      </w:r>
      <w:r w:rsidRPr="00F85FB2">
        <w:rPr>
          <w:rFonts w:ascii="Simplified Arabic" w:hAnsi="Simplified Arabic" w:cs="Simplified Arabic" w:hint="cs"/>
          <w:b/>
          <w:bCs/>
          <w:sz w:val="28"/>
          <w:szCs w:val="28"/>
          <w:rtl/>
        </w:rPr>
        <w:t xml:space="preserve"> </w:t>
      </w:r>
      <w:r w:rsidRPr="00F85FB2">
        <w:rPr>
          <w:rFonts w:ascii="Simplified Arabic" w:hAnsi="Simplified Arabic" w:cs="Simplified Arabic" w:hint="cs"/>
          <w:sz w:val="28"/>
          <w:szCs w:val="28"/>
          <w:rtl/>
        </w:rPr>
        <w:t>تطور حجم</w:t>
      </w:r>
      <w:r w:rsidRPr="00F85FB2">
        <w:rPr>
          <w:rFonts w:ascii="Simplified Arabic" w:hAnsi="Simplified Arabic" w:cs="Simplified Arabic"/>
          <w:sz w:val="28"/>
          <w:szCs w:val="28"/>
        </w:rPr>
        <w:t xml:space="preserve"> </w:t>
      </w:r>
      <w:r w:rsidRPr="00F85FB2">
        <w:rPr>
          <w:rFonts w:ascii="Simplified Arabic" w:hAnsi="Simplified Arabic" w:cs="Simplified Arabic" w:hint="cs"/>
          <w:sz w:val="28"/>
          <w:szCs w:val="28"/>
          <w:rtl/>
          <w:lang w:bidi="ar-EG"/>
        </w:rPr>
        <w:t>التبادل التجاري السلعي للصين مع الدول الإفريقية خلال الفترة</w:t>
      </w:r>
      <w:r w:rsidRPr="00F85FB2">
        <w:rPr>
          <w:rFonts w:ascii="Simplified Arabic" w:hAnsi="Simplified Arabic" w:cs="Simplified Arabic" w:hint="cs"/>
          <w:sz w:val="28"/>
          <w:szCs w:val="28"/>
          <w:rtl/>
        </w:rPr>
        <w:t xml:space="preserve"> 2012- 2016"</w:t>
      </w:r>
    </w:p>
    <w:p w14:paraId="0C301BFA" w14:textId="77777777" w:rsidR="00FC75CD" w:rsidRPr="00F85FB2" w:rsidRDefault="00FC75CD" w:rsidP="00FC75CD">
      <w:pPr>
        <w:bidi/>
        <w:spacing w:after="0"/>
        <w:jc w:val="right"/>
        <w:rPr>
          <w:rFonts w:ascii="Simplified Arabic" w:hAnsi="Simplified Arabic" w:cs="Simplified Arabic"/>
          <w:b/>
          <w:bCs/>
          <w:sz w:val="20"/>
          <w:szCs w:val="20"/>
          <w:rtl/>
        </w:rPr>
      </w:pPr>
      <w:r w:rsidRPr="00F85FB2">
        <w:rPr>
          <w:noProof/>
          <w:sz w:val="20"/>
          <w:szCs w:val="20"/>
        </w:rPr>
        <w:drawing>
          <wp:anchor distT="0" distB="0" distL="114300" distR="114300" simplePos="0" relativeHeight="251653632" behindDoc="0" locked="0" layoutInCell="1" allowOverlap="1" wp14:anchorId="438BF1BE" wp14:editId="6AC5E7E1">
            <wp:simplePos x="0" y="0"/>
            <wp:positionH relativeFrom="column">
              <wp:posOffset>47625</wp:posOffset>
            </wp:positionH>
            <wp:positionV relativeFrom="paragraph">
              <wp:posOffset>356235</wp:posOffset>
            </wp:positionV>
            <wp:extent cx="5200650" cy="2190750"/>
            <wp:effectExtent l="0" t="0" r="19050" b="19050"/>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Pr="00F85FB2">
        <w:rPr>
          <w:rFonts w:ascii="Simplified Arabic" w:hAnsi="Simplified Arabic" w:cs="Simplified Arabic" w:hint="cs"/>
          <w:b/>
          <w:bCs/>
          <w:sz w:val="20"/>
          <w:szCs w:val="20"/>
          <w:rtl/>
        </w:rPr>
        <w:t>(القيمة بالمليار دولار)</w:t>
      </w:r>
    </w:p>
    <w:p w14:paraId="2CADF8DA" w14:textId="77777777" w:rsidR="00C70AFE" w:rsidRPr="00F85FB2" w:rsidRDefault="00C70AFE" w:rsidP="00C70AFE">
      <w:pPr>
        <w:bidi/>
        <w:spacing w:before="120" w:after="0" w:line="240" w:lineRule="auto"/>
        <w:jc w:val="both"/>
        <w:rPr>
          <w:rFonts w:ascii="Simplified Arabic" w:hAnsi="Simplified Arabic" w:cs="Simplified Arabic"/>
          <w:sz w:val="24"/>
          <w:szCs w:val="24"/>
          <w:rtl/>
          <w:lang w:bidi="ar-EG"/>
        </w:rPr>
      </w:pPr>
      <w:r w:rsidRPr="00F85FB2">
        <w:rPr>
          <w:rFonts w:ascii="Simplified Arabic" w:hAnsi="Simplified Arabic" w:cs="Simplified Arabic" w:hint="cs"/>
          <w:b/>
          <w:bCs/>
          <w:sz w:val="24"/>
          <w:szCs w:val="24"/>
          <w:u w:val="single"/>
          <w:rtl/>
        </w:rPr>
        <w:lastRenderedPageBreak/>
        <w:t>المصدر</w:t>
      </w:r>
      <w:r w:rsidRPr="00F85FB2">
        <w:rPr>
          <w:rFonts w:ascii="Simplified Arabic" w:hAnsi="Simplified Arabic" w:cs="Simplified Arabic" w:hint="cs"/>
          <w:sz w:val="24"/>
          <w:szCs w:val="24"/>
          <w:rtl/>
        </w:rPr>
        <w:t xml:space="preserve">:  محسوب من بيانات </w:t>
      </w:r>
      <w:r w:rsidRPr="00F85FB2">
        <w:rPr>
          <w:rFonts w:asciiTheme="majorBidi" w:hAnsiTheme="majorBidi" w:cstheme="majorBidi"/>
          <w:sz w:val="24"/>
          <w:szCs w:val="24"/>
        </w:rPr>
        <w:t>ITC</w:t>
      </w:r>
      <w:r w:rsidRPr="00F85FB2">
        <w:rPr>
          <w:rFonts w:ascii="Simplified Arabic" w:hAnsi="Simplified Arabic" w:cs="Simplified Arabic" w:hint="cs"/>
          <w:sz w:val="24"/>
          <w:szCs w:val="24"/>
          <w:rtl/>
          <w:lang w:bidi="ar-EG"/>
        </w:rPr>
        <w:t xml:space="preserve"> متاحة على الموقع الإلكتروني التالي:</w:t>
      </w:r>
    </w:p>
    <w:p w14:paraId="2930820D" w14:textId="77777777" w:rsidR="00C70AFE" w:rsidRPr="00F85FB2" w:rsidRDefault="00C70AFE" w:rsidP="00C70AFE">
      <w:pPr>
        <w:bidi/>
        <w:spacing w:after="0" w:line="240" w:lineRule="auto"/>
        <w:ind w:firstLine="720"/>
        <w:jc w:val="right"/>
        <w:rPr>
          <w:rStyle w:val="Hyperlink"/>
          <w:rFonts w:asciiTheme="majorBidi" w:hAnsiTheme="majorBidi" w:cstheme="majorBidi"/>
          <w:bCs/>
          <w:color w:val="auto"/>
          <w:sz w:val="24"/>
          <w:szCs w:val="24"/>
          <w:lang w:bidi="ar-EG"/>
        </w:rPr>
      </w:pPr>
      <w:r w:rsidRPr="00F85FB2">
        <w:rPr>
          <w:rFonts w:asciiTheme="majorBidi" w:hAnsiTheme="majorBidi" w:cstheme="majorBidi"/>
          <w:sz w:val="24"/>
          <w:szCs w:val="24"/>
          <w:rtl/>
        </w:rPr>
        <w:t xml:space="preserve"> </w:t>
      </w:r>
      <w:r w:rsidRPr="00F85FB2">
        <w:rPr>
          <w:rFonts w:asciiTheme="majorBidi" w:hAnsiTheme="majorBidi" w:cstheme="majorBidi"/>
          <w:bCs/>
          <w:sz w:val="24"/>
          <w:szCs w:val="24"/>
          <w:lang w:bidi="ar-EG"/>
        </w:rPr>
        <w:t>ITC,</w:t>
      </w:r>
      <w:r w:rsidRPr="00F85FB2">
        <w:rPr>
          <w:rFonts w:asciiTheme="majorBidi" w:hAnsiTheme="majorBidi" w:cstheme="majorBidi"/>
          <w:bCs/>
          <w:sz w:val="24"/>
          <w:szCs w:val="24"/>
        </w:rPr>
        <w:t xml:space="preserve"> </w:t>
      </w:r>
      <w:hyperlink r:id="rId46" w:history="1">
        <w:r w:rsidRPr="00F85FB2">
          <w:rPr>
            <w:rStyle w:val="Hyperlink"/>
            <w:rFonts w:asciiTheme="majorBidi" w:hAnsiTheme="majorBidi" w:cstheme="majorBidi"/>
            <w:bCs/>
            <w:color w:val="auto"/>
            <w:sz w:val="24"/>
            <w:szCs w:val="24"/>
            <w:lang w:bidi="ar-EG"/>
          </w:rPr>
          <w:t>www.trademap.org</w:t>
        </w:r>
      </w:hyperlink>
    </w:p>
    <w:p w14:paraId="44FA0686" w14:textId="77777777" w:rsidR="00FC75CD" w:rsidRPr="00F85FB2" w:rsidRDefault="00FC75CD" w:rsidP="00FC75CD">
      <w:pPr>
        <w:bidi/>
        <w:spacing w:before="120" w:after="0" w:line="240" w:lineRule="auto"/>
        <w:jc w:val="both"/>
        <w:rPr>
          <w:rFonts w:ascii="Simplified Arabic" w:hAnsi="Simplified Arabic" w:cs="Simplified Arabic"/>
          <w:b/>
          <w:bCs/>
          <w:sz w:val="24"/>
          <w:szCs w:val="24"/>
          <w:u w:val="single"/>
          <w:rtl/>
        </w:rPr>
      </w:pPr>
    </w:p>
    <w:p w14:paraId="46D9240D"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b/>
          <w:sz w:val="28"/>
          <w:szCs w:val="28"/>
          <w:rtl/>
          <w:lang w:bidi="ar-EG"/>
        </w:rPr>
        <w:t xml:space="preserve">على المستوى الأفريقي نجاحا صينيا فى تصريف الفوائض الإنتاجية الضخمة للاقتصاد الصيني عبر القارة الأفريقية. </w:t>
      </w:r>
      <w:r w:rsidRPr="00F85FB2">
        <w:rPr>
          <w:rFonts w:ascii="Simplified Arabic" w:hAnsi="Simplified Arabic" w:cs="Simplified Arabic" w:hint="cs"/>
          <w:sz w:val="28"/>
          <w:szCs w:val="28"/>
          <w:rtl/>
        </w:rPr>
        <w:t xml:space="preserve">ولتعزيز المنافع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دية لأفريقيا في إطار سياسة المنافع المشتركة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Pr>
        <w:t>Win-Win</w:t>
      </w:r>
      <w:r w:rsidRPr="00F85FB2">
        <w:rPr>
          <w:rFonts w:ascii="Simplified Arabic" w:hAnsi="Simplified Arabic" w:cs="Simplified Arabic" w:hint="cs"/>
          <w:sz w:val="28"/>
          <w:szCs w:val="28"/>
          <w:rtl/>
        </w:rPr>
        <w:t xml:space="preserve"> فإن الدول الأفريقية مدعوة لتعظيم منافعها من خلال الأطر الجماعية مثل (تجمع الكوميسا)، الذى انضمت اليه مصر عام 1998، على النحو الذي يعظم الاستفادة والمنافع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دية من فرص التبادل التجاري مع الصين.  </w:t>
      </w:r>
    </w:p>
    <w:p w14:paraId="1348CEF5" w14:textId="1E49F8F9" w:rsidR="00FC75CD" w:rsidRPr="00F85FB2" w:rsidRDefault="00FC75CD" w:rsidP="00AD79D6">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وقد تصدرت جنوب أفريقيا قائمة أكثر الدول الأفريقية تصديرا الى الصين، وهو الأمر الذى يرجع الى انضمام جنوب أفريقيا الى عضوية (تجمع بريكس -</w:t>
      </w:r>
      <w:r w:rsidR="00BD6008" w:rsidRPr="00F85FB2">
        <w:rPr>
          <w:rFonts w:ascii="Simplified Arabic" w:hAnsi="Simplified Arabic" w:cs="Simplified Arabic"/>
          <w:sz w:val="28"/>
          <w:szCs w:val="28"/>
        </w:rPr>
        <w:t>BRICS</w:t>
      </w:r>
      <w:r w:rsidR="00BD6008" w:rsidRPr="00F85FB2">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الذى تقوده الصين </w:t>
      </w:r>
      <w:r w:rsidRPr="00F85FB2">
        <w:rPr>
          <w:rFonts w:ascii="Simplified Arabic" w:hAnsi="Simplified Arabic" w:cs="Simplified Arabic" w:hint="cs"/>
          <w:sz w:val="28"/>
          <w:szCs w:val="28"/>
          <w:rtl/>
          <w:lang w:bidi="ar-EG"/>
        </w:rPr>
        <w:t xml:space="preserve">فى عام 2010، </w:t>
      </w:r>
      <w:r w:rsidRPr="00F85FB2">
        <w:rPr>
          <w:rFonts w:ascii="Simplified Arabic" w:hAnsi="Simplified Arabic" w:cs="Simplified Arabic" w:hint="cs"/>
          <w:sz w:val="28"/>
          <w:szCs w:val="28"/>
          <w:rtl/>
        </w:rPr>
        <w:t xml:space="preserve">حيث بلغت نسبة واردات الصين منها لإجمالي واردتها من الدول الإفريقية نحو 41%، ثم انجولا في المرتبة الثانية بنحو 25.8%، ثم </w:t>
      </w:r>
      <w:r w:rsidRPr="00F85FB2">
        <w:rPr>
          <w:rFonts w:ascii="Simplified Arabic" w:hAnsi="Simplified Arabic" w:cs="Simplified Arabic" w:hint="cs"/>
          <w:sz w:val="28"/>
          <w:szCs w:val="28"/>
          <w:rtl/>
          <w:lang w:bidi="ar-EG"/>
        </w:rPr>
        <w:t xml:space="preserve">الكنغو </w:t>
      </w:r>
      <w:r w:rsidRPr="00F85FB2">
        <w:rPr>
          <w:rFonts w:ascii="Simplified Arabic" w:hAnsi="Simplified Arabic" w:cs="Simplified Arabic" w:hint="cs"/>
          <w:sz w:val="28"/>
          <w:szCs w:val="28"/>
          <w:rtl/>
        </w:rPr>
        <w:t>في المرتبة الثالثة بنحو 4.3% خلال عام 2016 (شكل رقم 2-2)، وهو الأمر الذى يؤكد أهمية انضمام مصر الى تجمع بريكس في المرحلة المقبلة.</w:t>
      </w:r>
    </w:p>
    <w:p w14:paraId="6B384460"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من جهة أخرى، فإن هناك فرصاً بديلة للدول الأفريقية لتحقيق مكاسب اقتصادية في إطار المبادرة من خلال الاستثمارات الصينية المباشرة مع الدول الإفريقية والتي تستهدف الصين رفعها إلى نحو 100 مليار دولار بحلول عام 2020. وتتركز أهم الفرص الاستثمارية في الزراعة، البنى التحتية، والقطاع المالي، والبيئة، التجارة والاستثمار، كبح الفقر وتحسين المعيشة، الصحة، كذلك الأمن والدفاع.</w:t>
      </w:r>
    </w:p>
    <w:p w14:paraId="68A3F9A1" w14:textId="77777777" w:rsidR="00FC75CD" w:rsidRPr="00F85FB2" w:rsidRDefault="00FC75CD" w:rsidP="00FC75CD">
      <w:pPr>
        <w:pStyle w:val="FootnoteText"/>
        <w:spacing w:before="120"/>
        <w:jc w:val="center"/>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شكل </w:t>
      </w:r>
      <w:r w:rsidR="00F222CC">
        <w:rPr>
          <w:rFonts w:ascii="Simplified Arabic" w:hAnsi="Simplified Arabic" w:cs="Simplified Arabic" w:hint="cs"/>
          <w:sz w:val="28"/>
          <w:szCs w:val="28"/>
          <w:rtl/>
        </w:rPr>
        <w:t xml:space="preserve">رقم (2-2): </w:t>
      </w:r>
      <w:r w:rsidRPr="00F85FB2">
        <w:rPr>
          <w:rFonts w:ascii="Simplified Arabic" w:hAnsi="Simplified Arabic" w:cs="Simplified Arabic" w:hint="cs"/>
          <w:sz w:val="28"/>
          <w:szCs w:val="28"/>
          <w:rtl/>
        </w:rPr>
        <w:t>"</w:t>
      </w:r>
      <w:r w:rsidRPr="00F85FB2">
        <w:rPr>
          <w:rFonts w:ascii="Simplified Arabic" w:hAnsi="Simplified Arabic" w:cs="Simplified Arabic" w:hint="cs"/>
          <w:b/>
          <w:bCs/>
          <w:sz w:val="28"/>
          <w:szCs w:val="28"/>
          <w:rtl/>
        </w:rPr>
        <w:t xml:space="preserve"> </w:t>
      </w:r>
      <w:r w:rsidRPr="00F85FB2">
        <w:rPr>
          <w:rFonts w:ascii="Simplified Arabic" w:hAnsi="Simplified Arabic" w:cs="Simplified Arabic" w:hint="cs"/>
          <w:sz w:val="28"/>
          <w:szCs w:val="28"/>
          <w:rtl/>
        </w:rPr>
        <w:t>قيمة صادرات أهم الدول الإفريقية للصين خلال عام 2016"</w:t>
      </w:r>
    </w:p>
    <w:p w14:paraId="75AC7EE9" w14:textId="77777777" w:rsidR="00FC75CD" w:rsidRPr="00F85FB2" w:rsidRDefault="00FC75CD" w:rsidP="00FC75CD">
      <w:pPr>
        <w:pStyle w:val="FootnoteText"/>
        <w:jc w:val="right"/>
        <w:rPr>
          <w:rFonts w:ascii="Simplified Arabic" w:hAnsi="Simplified Arabic" w:cs="Simplified Arabic"/>
          <w:b/>
          <w:bCs/>
          <w:sz w:val="24"/>
          <w:szCs w:val="24"/>
          <w:rtl/>
        </w:rPr>
      </w:pPr>
      <w:r w:rsidRPr="00F85FB2">
        <w:rPr>
          <w:rFonts w:ascii="Simplified Arabic" w:hAnsi="Simplified Arabic" w:cs="Simplified Arabic" w:hint="cs"/>
          <w:b/>
          <w:bCs/>
          <w:sz w:val="24"/>
          <w:szCs w:val="24"/>
          <w:rtl/>
        </w:rPr>
        <w:t>(القيمة بالمليون دولار)</w:t>
      </w:r>
    </w:p>
    <w:p w14:paraId="758DA049" w14:textId="77777777" w:rsidR="00FC75CD" w:rsidRPr="00F85FB2" w:rsidRDefault="00FC75CD" w:rsidP="00FC75CD">
      <w:pPr>
        <w:pStyle w:val="FootnoteText"/>
        <w:spacing w:before="120"/>
        <w:jc w:val="right"/>
        <w:rPr>
          <w:noProof/>
          <w:rtl/>
          <w:lang w:bidi="ar-EG"/>
        </w:rPr>
      </w:pPr>
      <w:r w:rsidRPr="00F85FB2">
        <w:rPr>
          <w:noProof/>
        </w:rPr>
        <w:drawing>
          <wp:inline distT="0" distB="0" distL="0" distR="0" wp14:anchorId="455D851E" wp14:editId="2FC8BCC5">
            <wp:extent cx="5305647" cy="2488018"/>
            <wp:effectExtent l="0" t="0" r="9525" b="2667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54B033C" w14:textId="77777777" w:rsidR="00FC75CD" w:rsidRPr="00F85FB2" w:rsidRDefault="00FC75CD" w:rsidP="00FC75CD">
      <w:pPr>
        <w:bidi/>
        <w:spacing w:after="0" w:line="240" w:lineRule="auto"/>
        <w:jc w:val="both"/>
        <w:rPr>
          <w:rFonts w:ascii="Simplified Arabic" w:hAnsi="Simplified Arabic" w:cs="Simplified Arabic"/>
          <w:sz w:val="24"/>
          <w:szCs w:val="24"/>
          <w:rtl/>
          <w:lang w:bidi="ar-EG"/>
        </w:rPr>
      </w:pPr>
      <w:r w:rsidRPr="00F85FB2">
        <w:rPr>
          <w:rFonts w:ascii="Simplified Arabic" w:hAnsi="Simplified Arabic" w:cs="Simplified Arabic" w:hint="cs"/>
          <w:b/>
          <w:bCs/>
          <w:sz w:val="24"/>
          <w:szCs w:val="24"/>
          <w:u w:val="single"/>
          <w:rtl/>
        </w:rPr>
        <w:lastRenderedPageBreak/>
        <w:t>المصدر</w:t>
      </w:r>
      <w:r w:rsidRPr="00F85FB2">
        <w:rPr>
          <w:rFonts w:ascii="Simplified Arabic" w:hAnsi="Simplified Arabic" w:cs="Simplified Arabic" w:hint="cs"/>
          <w:sz w:val="24"/>
          <w:szCs w:val="24"/>
          <w:rtl/>
        </w:rPr>
        <w:t xml:space="preserve">: محسوب من بيانات </w:t>
      </w:r>
      <w:r w:rsidRPr="00F85FB2">
        <w:rPr>
          <w:rFonts w:asciiTheme="majorBidi" w:hAnsiTheme="majorBidi" w:cstheme="majorBidi"/>
          <w:sz w:val="24"/>
          <w:szCs w:val="24"/>
        </w:rPr>
        <w:t>ITC</w:t>
      </w:r>
      <w:r w:rsidRPr="00F85FB2">
        <w:rPr>
          <w:rFonts w:ascii="Simplified Arabic" w:hAnsi="Simplified Arabic" w:cs="Simplified Arabic" w:hint="cs"/>
          <w:sz w:val="24"/>
          <w:szCs w:val="24"/>
          <w:rtl/>
          <w:lang w:bidi="ar-EG"/>
        </w:rPr>
        <w:t xml:space="preserve"> متاحة على الموقع الإلكتروني التالي:</w:t>
      </w:r>
    </w:p>
    <w:p w14:paraId="39C7F23C"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rPr>
        <w:t xml:space="preserve"> ويمثل توافر الموارد الطبيعية حافزا قويا وأساسيا للاستثمار </w:t>
      </w:r>
      <w:r w:rsidRPr="00F85FB2">
        <w:rPr>
          <w:rFonts w:ascii="Simplified Arabic" w:hAnsi="Simplified Arabic" w:cs="Simplified Arabic" w:hint="cs"/>
          <w:sz w:val="28"/>
          <w:szCs w:val="28"/>
          <w:rtl/>
          <w:lang w:bidi="ar-EG"/>
        </w:rPr>
        <w:t>الصيني فى أفريقيا، حيث</w:t>
      </w:r>
      <w:r w:rsidRPr="00F85FB2">
        <w:rPr>
          <w:rFonts w:ascii="Simplified Arabic" w:hAnsi="Simplified Arabic" w:cs="Simplified Arabic"/>
          <w:sz w:val="28"/>
          <w:szCs w:val="28"/>
          <w:rtl/>
          <w:lang w:bidi="ar-EG"/>
        </w:rPr>
        <w:t xml:space="preserve"> تنتج </w:t>
      </w:r>
      <w:r w:rsidRPr="00F85FB2">
        <w:rPr>
          <w:rFonts w:ascii="Simplified Arabic" w:hAnsi="Simplified Arabic" w:cs="Simplified Arabic" w:hint="cs"/>
          <w:sz w:val="28"/>
          <w:szCs w:val="28"/>
          <w:rtl/>
          <w:lang w:bidi="ar-EG"/>
        </w:rPr>
        <w:t xml:space="preserve">القارة </w:t>
      </w:r>
      <w:r w:rsidRPr="00F85FB2">
        <w:rPr>
          <w:rFonts w:ascii="Simplified Arabic" w:hAnsi="Simplified Arabic" w:cs="Simplified Arabic"/>
          <w:sz w:val="28"/>
          <w:szCs w:val="28"/>
          <w:rtl/>
          <w:lang w:bidi="ar-EG"/>
        </w:rPr>
        <w:t>حوالي 90</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من </w:t>
      </w:r>
      <w:r w:rsidRPr="00F85FB2">
        <w:rPr>
          <w:rFonts w:ascii="Simplified Arabic" w:hAnsi="Simplified Arabic" w:cs="Simplified Arabic" w:hint="cs"/>
          <w:sz w:val="28"/>
          <w:szCs w:val="28"/>
          <w:rtl/>
          <w:lang w:bidi="ar-EG"/>
        </w:rPr>
        <w:t>الإنتاج العالمي للبلاتين، ونحو 40%</w:t>
      </w:r>
      <w:r w:rsidRPr="00F85FB2">
        <w:rPr>
          <w:rFonts w:ascii="Simplified Arabic" w:hAnsi="Simplified Arabic" w:cs="Simplified Arabic"/>
          <w:sz w:val="28"/>
          <w:szCs w:val="28"/>
          <w:rtl/>
          <w:lang w:bidi="ar-EG"/>
        </w:rPr>
        <w:t xml:space="preserve"> من إنتاج الألماس،</w:t>
      </w:r>
      <w:r w:rsidRPr="00F85FB2">
        <w:rPr>
          <w:rFonts w:ascii="Simplified Arabic" w:hAnsi="Simplified Arabic" w:cs="Simplified Arabic" w:hint="cs"/>
          <w:sz w:val="28"/>
          <w:szCs w:val="28"/>
          <w:rtl/>
          <w:lang w:bidi="ar-EG"/>
        </w:rPr>
        <w:t xml:space="preserve"> وحوالي 9%</w:t>
      </w:r>
      <w:r w:rsidRPr="00F85FB2">
        <w:rPr>
          <w:rFonts w:ascii="Simplified Arabic" w:hAnsi="Simplified Arabic" w:cs="Simplified Arabic"/>
          <w:sz w:val="28"/>
          <w:szCs w:val="28"/>
          <w:rtl/>
          <w:lang w:bidi="ar-EG"/>
        </w:rPr>
        <w:t xml:space="preserve"> من</w:t>
      </w:r>
      <w:r w:rsidRPr="00F85FB2">
        <w:rPr>
          <w:rFonts w:ascii="Simplified Arabic" w:hAnsi="Simplified Arabic" w:cs="Simplified Arabic" w:hint="cs"/>
          <w:sz w:val="28"/>
          <w:szCs w:val="28"/>
          <w:rtl/>
          <w:lang w:bidi="ar-EG"/>
        </w:rPr>
        <w:t xml:space="preserve"> إنتاج الحديد الخام، وامتلاكها لن</w:t>
      </w:r>
      <w:r w:rsidRPr="00F85FB2">
        <w:rPr>
          <w:rFonts w:ascii="Simplified Arabic" w:hAnsi="Simplified Arabic" w:cs="Simplified Arabic"/>
          <w:sz w:val="28"/>
          <w:szCs w:val="28"/>
          <w:rtl/>
          <w:lang w:bidi="ar-EG"/>
        </w:rPr>
        <w:t>حو 50</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من احتياطي الذهب، و</w:t>
      </w:r>
      <w:r w:rsidRPr="00F85FB2">
        <w:rPr>
          <w:rFonts w:ascii="Simplified Arabic" w:hAnsi="Simplified Arabic" w:cs="Simplified Arabic" w:hint="cs"/>
          <w:sz w:val="28"/>
          <w:szCs w:val="28"/>
          <w:rtl/>
          <w:lang w:bidi="ar-EG"/>
        </w:rPr>
        <w:t xml:space="preserve">نحو </w:t>
      </w:r>
      <w:r w:rsidRPr="00F85FB2">
        <w:rPr>
          <w:rFonts w:ascii="Simplified Arabic" w:hAnsi="Simplified Arabic" w:cs="Simplified Arabic"/>
          <w:sz w:val="28"/>
          <w:szCs w:val="28"/>
          <w:rtl/>
          <w:lang w:bidi="ar-EG"/>
        </w:rPr>
        <w:t>30</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من اليورانيوم</w:t>
      </w:r>
      <w:r w:rsidRPr="00F85FB2">
        <w:rPr>
          <w:rFonts w:ascii="Simplified Arabic" w:hAnsi="Simplified Arabic" w:cs="Simplified Arabic" w:hint="cs"/>
          <w:sz w:val="28"/>
          <w:szCs w:val="28"/>
          <w:rtl/>
          <w:lang w:bidi="ar-EG"/>
        </w:rPr>
        <w:t xml:space="preserve"> على المستوى العالمي</w:t>
      </w:r>
      <w:r w:rsidRPr="00F85FB2">
        <w:rPr>
          <w:rStyle w:val="FootnoteReference"/>
          <w:rFonts w:ascii="Simplified Arabic" w:hAnsi="Simplified Arabic" w:cs="Simplified Arabic"/>
          <w:sz w:val="28"/>
          <w:szCs w:val="28"/>
          <w:rtl/>
          <w:lang w:bidi="ar-EG"/>
        </w:rPr>
        <w:footnoteReference w:id="54"/>
      </w:r>
      <w:r w:rsidRPr="00F85FB2">
        <w:rPr>
          <w:rFonts w:ascii="Simplified Arabic" w:hAnsi="Simplified Arabic" w:cs="Simplified Arabic" w:hint="cs"/>
          <w:sz w:val="28"/>
          <w:szCs w:val="28"/>
          <w:rtl/>
          <w:lang w:bidi="ar-EG"/>
        </w:rPr>
        <w:t xml:space="preserve">. وتتصدر مصر الدول الأفريقية الأكثر استفادة من تدفقات الاستثمارات المباشرة من الصين لأفريقيا خلال الفترة (2003- 2017) وتقدر بنحو 24 مليار دولارا، تليها نيجيريا والجزائر (شكل2-3). </w:t>
      </w:r>
    </w:p>
    <w:p w14:paraId="46A4AEAE" w14:textId="05D21E86" w:rsidR="00FC75CD" w:rsidRPr="00F85FB2" w:rsidRDefault="00FC75CD" w:rsidP="003535E4">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ويوضح </w:t>
      </w:r>
      <w:r w:rsidR="003535E4">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شكل رقم 2-</w:t>
      </w:r>
      <w:r w:rsidR="00DA7F9D">
        <w:rPr>
          <w:rFonts w:ascii="Simplified Arabic" w:hAnsi="Simplified Arabic" w:cs="Simplified Arabic" w:hint="cs"/>
          <w:sz w:val="28"/>
          <w:szCs w:val="28"/>
          <w:rtl/>
          <w:lang w:bidi="ar-EG"/>
        </w:rPr>
        <w:t>4</w:t>
      </w:r>
      <w:r w:rsidR="00CE46E1">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التوزيع النسبي للاستثمارات الصينية فى أفريقيا</w:t>
      </w:r>
      <w:r w:rsidR="00C00010">
        <w:rPr>
          <w:rFonts w:ascii="Simplified Arabic" w:hAnsi="Simplified Arabic" w:cs="Simplified Arabic" w:hint="cs"/>
          <w:sz w:val="28"/>
          <w:szCs w:val="28"/>
          <w:rtl/>
          <w:lang w:bidi="ar-EG"/>
        </w:rPr>
        <w:t xml:space="preserve"> على المستوى القطاعى</w:t>
      </w:r>
      <w:r w:rsidRPr="00F85FB2">
        <w:rPr>
          <w:rFonts w:ascii="Simplified Arabic" w:hAnsi="Simplified Arabic" w:cs="Simplified Arabic" w:hint="cs"/>
          <w:sz w:val="28"/>
          <w:szCs w:val="28"/>
          <w:rtl/>
          <w:lang w:bidi="ar-EG"/>
        </w:rPr>
        <w:t>، والذى يوضح بجلاء استحواذ قطاع الاستخراج على النسبة الأكبر من الاستثمارات الصينية فى أفريقيا بنسبة 27%، وهو الأمر الذى يتوافق مع ما سبقت الإشارة اليه من الثراء الكبير لهذا القطاع وطاقاته الطبيعية غير المستغلة</w:t>
      </w:r>
      <w:r w:rsidR="00C00010">
        <w:rPr>
          <w:rFonts w:ascii="Simplified Arabic" w:hAnsi="Simplified Arabic" w:cs="Simplified Arabic" w:hint="cs"/>
          <w:sz w:val="28"/>
          <w:szCs w:val="28"/>
          <w:rtl/>
          <w:lang w:bidi="ar-EG"/>
        </w:rPr>
        <w:t xml:space="preserve"> فى القارة </w:t>
      </w:r>
      <w:r w:rsidR="00D3511F">
        <w:rPr>
          <w:rFonts w:ascii="Simplified Arabic" w:hAnsi="Simplified Arabic" w:cs="Simplified Arabic" w:hint="cs"/>
          <w:sz w:val="28"/>
          <w:szCs w:val="28"/>
          <w:rtl/>
          <w:lang w:bidi="ar-EG"/>
        </w:rPr>
        <w:t>السمراء.</w:t>
      </w:r>
    </w:p>
    <w:p w14:paraId="36CE1C9B" w14:textId="77777777" w:rsidR="00FC75CD" w:rsidRPr="00F85FB2" w:rsidRDefault="00FC75CD" w:rsidP="00FC75CD">
      <w:pPr>
        <w:bidi/>
        <w:spacing w:after="0" w:line="240" w:lineRule="auto"/>
        <w:jc w:val="center"/>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   شكل </w:t>
      </w:r>
      <w:r w:rsidR="00F222CC">
        <w:rPr>
          <w:rFonts w:ascii="Simplified Arabic" w:hAnsi="Simplified Arabic" w:cs="Simplified Arabic" w:hint="cs"/>
          <w:sz w:val="28"/>
          <w:szCs w:val="28"/>
          <w:rtl/>
        </w:rPr>
        <w:t xml:space="preserve">رقم </w:t>
      </w:r>
      <w:r w:rsidRPr="00F85FB2">
        <w:rPr>
          <w:rFonts w:ascii="Simplified Arabic" w:hAnsi="Simplified Arabic" w:cs="Simplified Arabic" w:hint="cs"/>
          <w:sz w:val="28"/>
          <w:szCs w:val="28"/>
          <w:rtl/>
        </w:rPr>
        <w:t xml:space="preserve">(2-3): </w:t>
      </w:r>
      <w:r w:rsidRPr="00F85FB2">
        <w:rPr>
          <w:rFonts w:ascii="Simplified Arabic" w:hAnsi="Simplified Arabic" w:cs="Simplified Arabic" w:hint="cs"/>
          <w:sz w:val="28"/>
          <w:szCs w:val="28"/>
          <w:rtl/>
          <w:lang w:bidi="ar-EG"/>
        </w:rPr>
        <w:t>قيم الاستثمارات الصينية</w:t>
      </w:r>
      <w:r w:rsidRPr="00F85FB2">
        <w:rPr>
          <w:rFonts w:ascii="Simplified Arabic" w:hAnsi="Simplified Arabic" w:cs="Simplified Arabic" w:hint="cs"/>
          <w:sz w:val="28"/>
          <w:szCs w:val="28"/>
          <w:rtl/>
        </w:rPr>
        <w:t xml:space="preserve"> في بعض الدول الإفريقية خلال الفترة (2003- 2017)</w:t>
      </w:r>
    </w:p>
    <w:p w14:paraId="1C2C4685" w14:textId="77777777" w:rsidR="00FC75CD" w:rsidRPr="00F85FB2" w:rsidRDefault="00FC75CD" w:rsidP="00FC75CD">
      <w:pPr>
        <w:bidi/>
        <w:spacing w:after="0" w:line="240" w:lineRule="auto"/>
        <w:jc w:val="right"/>
        <w:rPr>
          <w:rFonts w:ascii="Simplified Arabic" w:hAnsi="Simplified Arabic" w:cs="Simplified Arabic"/>
          <w:b/>
          <w:bCs/>
          <w:sz w:val="24"/>
          <w:szCs w:val="24"/>
        </w:rPr>
      </w:pPr>
      <w:r w:rsidRPr="00F85FB2">
        <w:rPr>
          <w:rFonts w:ascii="Simplified Arabic" w:hAnsi="Simplified Arabic" w:cs="Simplified Arabic" w:hint="cs"/>
          <w:b/>
          <w:bCs/>
          <w:sz w:val="24"/>
          <w:szCs w:val="24"/>
          <w:rtl/>
        </w:rPr>
        <w:t>(القيمة بالميار دولار)</w:t>
      </w:r>
    </w:p>
    <w:p w14:paraId="699A187B" w14:textId="77777777" w:rsidR="00FC75CD" w:rsidRPr="00F85FB2" w:rsidRDefault="00FC75CD" w:rsidP="00FC75CD">
      <w:pPr>
        <w:bidi/>
        <w:spacing w:after="0" w:line="240" w:lineRule="auto"/>
        <w:jc w:val="both"/>
        <w:rPr>
          <w:rFonts w:ascii="Simplified Arabic" w:hAnsi="Simplified Arabic" w:cs="Simplified Arabic"/>
          <w:b/>
          <w:bCs/>
          <w:sz w:val="24"/>
          <w:szCs w:val="24"/>
          <w:rtl/>
          <w:lang w:bidi="ar-EG"/>
        </w:rPr>
      </w:pPr>
      <w:r w:rsidRPr="00F85FB2">
        <w:rPr>
          <w:noProof/>
        </w:rPr>
        <w:drawing>
          <wp:anchor distT="0" distB="0" distL="114300" distR="114300" simplePos="0" relativeHeight="251655680" behindDoc="0" locked="0" layoutInCell="1" allowOverlap="1" wp14:anchorId="42FEA87C" wp14:editId="3E926B7F">
            <wp:simplePos x="0" y="0"/>
            <wp:positionH relativeFrom="column">
              <wp:posOffset>0</wp:posOffset>
            </wp:positionH>
            <wp:positionV relativeFrom="paragraph">
              <wp:posOffset>19050</wp:posOffset>
            </wp:positionV>
            <wp:extent cx="5188585" cy="1722120"/>
            <wp:effectExtent l="0" t="0" r="12065" b="1143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p>
    <w:p w14:paraId="57AA216A" w14:textId="77777777" w:rsidR="00FC75CD" w:rsidRPr="00F85FB2" w:rsidRDefault="00FC75CD" w:rsidP="00FC75CD">
      <w:pPr>
        <w:bidi/>
        <w:spacing w:after="0" w:line="240" w:lineRule="auto"/>
        <w:jc w:val="both"/>
        <w:rPr>
          <w:rFonts w:ascii="Simplified Arabic" w:hAnsi="Simplified Arabic" w:cs="Simplified Arabic"/>
          <w:b/>
          <w:bCs/>
          <w:sz w:val="24"/>
          <w:szCs w:val="24"/>
          <w:rtl/>
          <w:lang w:bidi="ar-EG"/>
        </w:rPr>
      </w:pPr>
      <w:r w:rsidRPr="00F85FB2">
        <w:rPr>
          <w:rFonts w:ascii="Simplified Arabic" w:hAnsi="Simplified Arabic" w:cs="Simplified Arabic" w:hint="cs"/>
          <w:b/>
          <w:bCs/>
          <w:sz w:val="24"/>
          <w:szCs w:val="24"/>
          <w:rtl/>
          <w:lang w:bidi="ar-EG"/>
        </w:rPr>
        <w:t xml:space="preserve">               المصدر:</w:t>
      </w:r>
      <w:r w:rsidRPr="00F85FB2">
        <w:rPr>
          <w:rFonts w:asciiTheme="majorBidi" w:hAnsiTheme="majorBidi" w:cstheme="majorBidi"/>
          <w:sz w:val="20"/>
          <w:szCs w:val="20"/>
        </w:rPr>
        <w:t xml:space="preserve"> Financial Times, “Chinese investment in Africa: Beijing’s testing </w:t>
      </w:r>
      <w:r w:rsidR="00BD6008" w:rsidRPr="00F85FB2">
        <w:rPr>
          <w:rFonts w:asciiTheme="majorBidi" w:hAnsiTheme="majorBidi" w:cstheme="majorBidi"/>
          <w:sz w:val="20"/>
          <w:szCs w:val="20"/>
        </w:rPr>
        <w:t>ground” ,</w:t>
      </w:r>
      <w:r w:rsidRPr="00F85FB2">
        <w:rPr>
          <w:rFonts w:asciiTheme="majorBidi" w:hAnsiTheme="majorBidi" w:cstheme="majorBidi"/>
          <w:sz w:val="20"/>
          <w:szCs w:val="20"/>
        </w:rPr>
        <w:t xml:space="preserve"> from FDI market.</w:t>
      </w:r>
    </w:p>
    <w:p w14:paraId="34D0CD94" w14:textId="74AD2691" w:rsidR="00FC75CD" w:rsidRPr="00F85FB2" w:rsidRDefault="00FC75CD" w:rsidP="00FC75CD">
      <w:pPr>
        <w:bidi/>
        <w:spacing w:before="240"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 ثم يأتى قطاع الإنشاءات فى المرتبة الثانية بنحو 26%، ونحو 12.5% للتصنيع، ونحو 10% للخدمات المالية، ونحو 4% للبحث العلمي، والنسبة المتبقية نحو 20.5% للقطاعات الأخرى </w:t>
      </w:r>
      <w:r w:rsidR="00345A40">
        <w:rPr>
          <w:rFonts w:ascii="Simplified Arabic" w:hAnsi="Simplified Arabic" w:cs="Simplified Arabic" w:hint="cs"/>
          <w:sz w:val="28"/>
          <w:szCs w:val="28"/>
          <w:rtl/>
          <w:lang w:bidi="ar-EG"/>
        </w:rPr>
        <w:t xml:space="preserve">كما يوضح أيضا الشكل رقم </w:t>
      </w:r>
      <w:r w:rsidRPr="00F85FB2">
        <w:rPr>
          <w:rFonts w:ascii="Simplified Arabic" w:hAnsi="Simplified Arabic" w:cs="Simplified Arabic" w:hint="cs"/>
          <w:sz w:val="28"/>
          <w:szCs w:val="28"/>
          <w:rtl/>
          <w:lang w:bidi="ar-EG"/>
        </w:rPr>
        <w:t>(شكل 2-4).</w:t>
      </w:r>
    </w:p>
    <w:p w14:paraId="496B7A16" w14:textId="77777777" w:rsidR="00E04EEE" w:rsidRPr="00F85FB2" w:rsidRDefault="00E04EEE" w:rsidP="00E04EEE">
      <w:pPr>
        <w:bidi/>
        <w:spacing w:before="240" w:after="0" w:line="240" w:lineRule="auto"/>
        <w:jc w:val="both"/>
        <w:rPr>
          <w:rFonts w:ascii="Simplified Arabic" w:hAnsi="Simplified Arabic" w:cs="Simplified Arabic"/>
          <w:sz w:val="28"/>
          <w:szCs w:val="28"/>
          <w:rtl/>
          <w:lang w:bidi="ar-EG"/>
        </w:rPr>
      </w:pPr>
    </w:p>
    <w:p w14:paraId="3B37773B" w14:textId="77777777" w:rsidR="00E04EEE" w:rsidRDefault="00E04EEE" w:rsidP="00E04EEE">
      <w:pPr>
        <w:bidi/>
        <w:spacing w:before="240" w:after="0" w:line="240" w:lineRule="auto"/>
        <w:jc w:val="both"/>
        <w:rPr>
          <w:rFonts w:ascii="Simplified Arabic" w:hAnsi="Simplified Arabic" w:cs="Simplified Arabic"/>
          <w:sz w:val="28"/>
          <w:szCs w:val="28"/>
          <w:rtl/>
          <w:lang w:bidi="ar-EG"/>
        </w:rPr>
      </w:pPr>
    </w:p>
    <w:p w14:paraId="59E5F916" w14:textId="77777777" w:rsidR="00DA7F9D" w:rsidRPr="00F85FB2" w:rsidRDefault="00DA7F9D" w:rsidP="00DA7F9D">
      <w:pPr>
        <w:bidi/>
        <w:spacing w:before="240" w:after="0" w:line="240" w:lineRule="auto"/>
        <w:jc w:val="both"/>
        <w:rPr>
          <w:rFonts w:ascii="Simplified Arabic" w:hAnsi="Simplified Arabic" w:cs="Simplified Arabic"/>
          <w:sz w:val="28"/>
          <w:szCs w:val="28"/>
          <w:rtl/>
          <w:lang w:bidi="ar-EG"/>
        </w:rPr>
      </w:pPr>
    </w:p>
    <w:p w14:paraId="669194FC" w14:textId="77777777" w:rsidR="00FC75CD" w:rsidRPr="00F85FB2" w:rsidRDefault="00FC75CD" w:rsidP="00FC75CD">
      <w:pPr>
        <w:bidi/>
        <w:spacing w:before="240" w:after="0" w:line="240" w:lineRule="auto"/>
        <w:jc w:val="center"/>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شكل </w:t>
      </w:r>
      <w:r w:rsidR="00F222CC">
        <w:rPr>
          <w:rFonts w:ascii="Simplified Arabic" w:hAnsi="Simplified Arabic" w:cs="Simplified Arabic" w:hint="cs"/>
          <w:sz w:val="28"/>
          <w:szCs w:val="28"/>
          <w:rtl/>
        </w:rPr>
        <w:t xml:space="preserve">رقم </w:t>
      </w:r>
      <w:r w:rsidRPr="00F85FB2">
        <w:rPr>
          <w:rFonts w:ascii="Simplified Arabic" w:hAnsi="Simplified Arabic" w:cs="Simplified Arabic" w:hint="cs"/>
          <w:sz w:val="28"/>
          <w:szCs w:val="28"/>
          <w:rtl/>
        </w:rPr>
        <w:t>(2-4): ""</w:t>
      </w:r>
      <w:r w:rsidRPr="00F85FB2">
        <w:rPr>
          <w:rFonts w:ascii="Simplified Arabic" w:hAnsi="Simplified Arabic" w:cs="Simplified Arabic" w:hint="cs"/>
          <w:sz w:val="28"/>
          <w:szCs w:val="28"/>
          <w:rtl/>
          <w:lang w:bidi="ar-EG"/>
        </w:rPr>
        <w:t>التوزيع القطاعي للاستثمارات الصينية</w:t>
      </w:r>
      <w:r w:rsidRPr="00F85FB2">
        <w:rPr>
          <w:rFonts w:ascii="Simplified Arabic" w:hAnsi="Simplified Arabic" w:cs="Simplified Arabic" w:hint="cs"/>
          <w:sz w:val="28"/>
          <w:szCs w:val="28"/>
          <w:rtl/>
        </w:rPr>
        <w:t xml:space="preserve"> في إفريقيا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الموقف عام 2015"</w:t>
      </w:r>
    </w:p>
    <w:p w14:paraId="7A0D7923" w14:textId="77777777" w:rsidR="00FC75CD" w:rsidRPr="00F85FB2" w:rsidRDefault="00FC75CD" w:rsidP="00FC75CD">
      <w:pPr>
        <w:spacing w:after="0"/>
        <w:jc w:val="right"/>
        <w:rPr>
          <w:rFonts w:ascii="Simplified Arabic" w:hAnsi="Simplified Arabic" w:cs="Simplified Arabic"/>
          <w:b/>
          <w:bCs/>
          <w:sz w:val="24"/>
          <w:szCs w:val="24"/>
          <w:rtl/>
          <w:lang w:bidi="ar-EG"/>
        </w:rPr>
      </w:pPr>
      <w:r w:rsidRPr="00F85FB2">
        <w:rPr>
          <w:noProof/>
        </w:rPr>
        <w:drawing>
          <wp:inline distT="0" distB="0" distL="0" distR="0" wp14:anchorId="1232C7CC" wp14:editId="41279CB9">
            <wp:extent cx="5816009" cy="1871330"/>
            <wp:effectExtent l="0" t="0" r="13335" b="1524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1ED1BA3" w14:textId="77777777" w:rsidR="00FC75CD" w:rsidRPr="00F85FB2" w:rsidRDefault="00FC75CD" w:rsidP="00FC75CD">
      <w:pPr>
        <w:bidi/>
        <w:spacing w:after="0"/>
        <w:jc w:val="both"/>
        <w:rPr>
          <w:rFonts w:asciiTheme="majorBidi" w:hAnsiTheme="majorBidi" w:cstheme="majorBidi"/>
          <w:sz w:val="24"/>
          <w:szCs w:val="24"/>
          <w:rtl/>
        </w:rPr>
      </w:pPr>
      <w:r w:rsidRPr="00F85FB2">
        <w:rPr>
          <w:rFonts w:ascii="Simplified Arabic" w:hAnsi="Simplified Arabic" w:cs="Simplified Arabic" w:hint="cs"/>
          <w:b/>
          <w:bCs/>
          <w:sz w:val="24"/>
          <w:szCs w:val="24"/>
          <w:rtl/>
          <w:lang w:bidi="ar-EG"/>
        </w:rPr>
        <w:t>المصدر:</w:t>
      </w:r>
    </w:p>
    <w:p w14:paraId="304A3A05" w14:textId="77777777" w:rsidR="00FC75CD" w:rsidRPr="00F85FB2" w:rsidRDefault="00FC75CD" w:rsidP="00FC75CD">
      <w:pPr>
        <w:spacing w:after="120" w:line="240" w:lineRule="auto"/>
        <w:jc w:val="both"/>
        <w:rPr>
          <w:rFonts w:asciiTheme="majorBidi" w:hAnsiTheme="majorBidi" w:cstheme="majorBidi"/>
          <w:sz w:val="24"/>
          <w:szCs w:val="24"/>
          <w:rtl/>
          <w:lang w:bidi="ar-EG"/>
        </w:rPr>
      </w:pPr>
      <w:r w:rsidRPr="00F85FB2">
        <w:rPr>
          <w:rFonts w:asciiTheme="majorBidi" w:hAnsiTheme="majorBidi" w:cstheme="majorBidi"/>
          <w:b/>
          <w:bCs/>
          <w:sz w:val="24"/>
          <w:szCs w:val="24"/>
          <w:lang w:bidi="ar-EG"/>
        </w:rPr>
        <w:t>Financial Times</w:t>
      </w:r>
      <w:r w:rsidRPr="00F85FB2">
        <w:rPr>
          <w:rFonts w:asciiTheme="majorBidi" w:hAnsiTheme="majorBidi" w:cstheme="majorBidi"/>
          <w:sz w:val="24"/>
          <w:szCs w:val="24"/>
          <w:lang w:bidi="ar-EG"/>
        </w:rPr>
        <w:t>, “C</w:t>
      </w:r>
      <w:r w:rsidRPr="00F85FB2">
        <w:rPr>
          <w:rFonts w:asciiTheme="majorBidi" w:hAnsiTheme="majorBidi" w:cstheme="majorBidi"/>
          <w:sz w:val="24"/>
          <w:szCs w:val="24"/>
        </w:rPr>
        <w:t xml:space="preserve">hinese investment in Africa: Beijing’s testing ground”, </w:t>
      </w:r>
      <w:r w:rsidRPr="00F85FB2">
        <w:rPr>
          <w:rFonts w:asciiTheme="majorBidi" w:hAnsiTheme="majorBidi" w:cstheme="majorBidi"/>
          <w:sz w:val="24"/>
          <w:szCs w:val="24"/>
          <w:lang w:bidi="ar-EG"/>
        </w:rPr>
        <w:t xml:space="preserve">available at: </w:t>
      </w:r>
      <w:hyperlink r:id="rId50" w:history="1">
        <w:r w:rsidRPr="00F85FB2">
          <w:rPr>
            <w:rStyle w:val="Hyperlink"/>
            <w:rFonts w:asciiTheme="majorBidi" w:hAnsiTheme="majorBidi" w:cstheme="majorBidi"/>
            <w:color w:val="auto"/>
            <w:sz w:val="24"/>
            <w:szCs w:val="24"/>
            <w:lang w:bidi="ar-EG"/>
          </w:rPr>
          <w:t>https://www.ft.com/content</w:t>
        </w:r>
      </w:hyperlink>
      <w:r w:rsidRPr="00F85FB2">
        <w:rPr>
          <w:rFonts w:asciiTheme="majorBidi" w:hAnsiTheme="majorBidi" w:cstheme="majorBidi"/>
          <w:sz w:val="24"/>
          <w:szCs w:val="24"/>
          <w:lang w:bidi="ar-EG"/>
        </w:rPr>
        <w:t>.</w:t>
      </w:r>
    </w:p>
    <w:p w14:paraId="2AA0AAC2" w14:textId="77777777" w:rsidR="00FC75CD" w:rsidRPr="00F85FB2" w:rsidRDefault="00FC75CD" w:rsidP="00FC75CD">
      <w:pPr>
        <w:bidi/>
        <w:spacing w:after="12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ومن أبرز الأدوات الداعمة للدور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 الصيني فى أفريقيا (صندوق التنمية الصيني /الأفريقي)، وهو صندوق حكومي لتعزيز الاستثمار بين الصين وأفريقيا، وقد تأسس عام 2007 برأس مال حوالى مليار دولار، مع توجه لرفع رأس المالى الى 5 مليار دولار أمريكي.</w:t>
      </w:r>
    </w:p>
    <w:p w14:paraId="70C39F41" w14:textId="44C2D840" w:rsidR="00FC75CD" w:rsidRPr="00F85FB2" w:rsidRDefault="00FC75CD" w:rsidP="00FC75CD">
      <w:pPr>
        <w:bidi/>
        <w:spacing w:after="12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ويوضح الجدول التالى </w:t>
      </w:r>
      <w:r w:rsidR="00331961">
        <w:rPr>
          <w:rFonts w:ascii="Simplified Arabic" w:hAnsi="Simplified Arabic" w:cs="Simplified Arabic" w:hint="cs"/>
          <w:sz w:val="28"/>
          <w:szCs w:val="28"/>
          <w:rtl/>
          <w:lang w:bidi="ar-EG"/>
        </w:rPr>
        <w:t xml:space="preserve">رقم 2-1 </w:t>
      </w:r>
      <w:r w:rsidRPr="00F85FB2">
        <w:rPr>
          <w:rFonts w:ascii="Simplified Arabic" w:hAnsi="Simplified Arabic" w:cs="Simplified Arabic" w:hint="cs"/>
          <w:sz w:val="28"/>
          <w:szCs w:val="28"/>
          <w:rtl/>
          <w:lang w:bidi="ar-EG"/>
        </w:rPr>
        <w:t xml:space="preserve">عرضا موجزا لبعض صور وأشكال التعاون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 بين الصين وبعض الدول الأفريقية سواء فى سياق المبادرة أو من خلال مجالات التعاون الثنائي أو متعدد الأطراف، ويهمنا من وجهة نظر استراتيجية التركيز على دولة أثيوبيا والمشروعات المرتبطة بسد النهضة. </w:t>
      </w:r>
    </w:p>
    <w:p w14:paraId="1BC16518" w14:textId="77777777" w:rsidR="00FC75CD" w:rsidRPr="00F85FB2" w:rsidRDefault="00FC75CD" w:rsidP="00FC75CD">
      <w:pPr>
        <w:bidi/>
        <w:spacing w:after="120" w:line="240" w:lineRule="auto"/>
        <w:jc w:val="center"/>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جدول رقم (2-1)</w:t>
      </w:r>
      <w:r w:rsidR="00453A94" w:rsidRPr="00F85FB2">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 بعض صور وأشكال التعاون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 الصيني / الأفريقي"</w:t>
      </w:r>
    </w:p>
    <w:tbl>
      <w:tblPr>
        <w:tblStyle w:val="TableGrid"/>
        <w:bidiVisual/>
        <w:tblW w:w="0" w:type="auto"/>
        <w:tblLook w:val="04A0" w:firstRow="1" w:lastRow="0" w:firstColumn="1" w:lastColumn="0" w:noHBand="0" w:noVBand="1"/>
      </w:tblPr>
      <w:tblGrid>
        <w:gridCol w:w="2159"/>
        <w:gridCol w:w="6363"/>
      </w:tblGrid>
      <w:tr w:rsidR="00F85FB2" w:rsidRPr="006C324B" w14:paraId="2FD5868D" w14:textId="77777777" w:rsidTr="00DC5AC8">
        <w:tc>
          <w:tcPr>
            <w:tcW w:w="2358" w:type="dxa"/>
            <w:shd w:val="clear" w:color="auto" w:fill="EEECE1" w:themeFill="background2"/>
          </w:tcPr>
          <w:p w14:paraId="65501385" w14:textId="77777777" w:rsidR="00FC75CD" w:rsidRPr="006C324B" w:rsidRDefault="00FC75CD" w:rsidP="00DC5AC8">
            <w:pPr>
              <w:bidi/>
              <w:spacing w:after="120"/>
              <w:jc w:val="center"/>
              <w:rPr>
                <w:rFonts w:ascii="Simplified Arabic" w:hAnsi="Simplified Arabic" w:cs="Simplified Arabic"/>
                <w:b/>
                <w:bCs/>
                <w:sz w:val="24"/>
                <w:szCs w:val="24"/>
                <w:rtl/>
                <w:lang w:bidi="ar-EG"/>
              </w:rPr>
            </w:pPr>
            <w:r w:rsidRPr="006C324B">
              <w:rPr>
                <w:rFonts w:ascii="Simplified Arabic" w:hAnsi="Simplified Arabic" w:cs="Simplified Arabic" w:hint="cs"/>
                <w:b/>
                <w:bCs/>
                <w:sz w:val="24"/>
                <w:szCs w:val="24"/>
                <w:rtl/>
                <w:lang w:bidi="ar-EG"/>
              </w:rPr>
              <w:t xml:space="preserve">الدولة </w:t>
            </w:r>
          </w:p>
        </w:tc>
        <w:tc>
          <w:tcPr>
            <w:tcW w:w="7218" w:type="dxa"/>
            <w:shd w:val="clear" w:color="auto" w:fill="EEECE1" w:themeFill="background2"/>
          </w:tcPr>
          <w:p w14:paraId="4C09D24C" w14:textId="77777777" w:rsidR="00FC75CD" w:rsidRPr="006C324B" w:rsidRDefault="00FC75CD" w:rsidP="00DC5AC8">
            <w:pPr>
              <w:bidi/>
              <w:spacing w:after="120"/>
              <w:jc w:val="center"/>
              <w:rPr>
                <w:rFonts w:ascii="Simplified Arabic" w:hAnsi="Simplified Arabic" w:cs="Simplified Arabic"/>
                <w:b/>
                <w:bCs/>
                <w:sz w:val="24"/>
                <w:szCs w:val="24"/>
                <w:rtl/>
                <w:lang w:bidi="ar-EG"/>
              </w:rPr>
            </w:pPr>
            <w:r w:rsidRPr="006C324B">
              <w:rPr>
                <w:rFonts w:ascii="Simplified Arabic" w:hAnsi="Simplified Arabic" w:cs="Simplified Arabic" w:hint="cs"/>
                <w:b/>
                <w:bCs/>
                <w:sz w:val="24"/>
                <w:szCs w:val="24"/>
                <w:rtl/>
                <w:lang w:bidi="ar-EG"/>
              </w:rPr>
              <w:t xml:space="preserve">أشكال ومجالات التعاون </w:t>
            </w:r>
            <w:r w:rsidR="00BD6008" w:rsidRPr="006C324B">
              <w:rPr>
                <w:rFonts w:ascii="Simplified Arabic" w:hAnsi="Simplified Arabic" w:cs="Simplified Arabic" w:hint="cs"/>
                <w:b/>
                <w:bCs/>
                <w:sz w:val="24"/>
                <w:szCs w:val="24"/>
                <w:rtl/>
                <w:lang w:bidi="ar-EG"/>
              </w:rPr>
              <w:t>الاقتصا</w:t>
            </w:r>
            <w:r w:rsidRPr="006C324B">
              <w:rPr>
                <w:rFonts w:ascii="Simplified Arabic" w:hAnsi="Simplified Arabic" w:cs="Simplified Arabic" w:hint="cs"/>
                <w:b/>
                <w:bCs/>
                <w:sz w:val="24"/>
                <w:szCs w:val="24"/>
                <w:rtl/>
                <w:lang w:bidi="ar-EG"/>
              </w:rPr>
              <w:t xml:space="preserve">دي مع الصين </w:t>
            </w:r>
          </w:p>
        </w:tc>
      </w:tr>
      <w:tr w:rsidR="00F85FB2" w:rsidRPr="006C324B" w14:paraId="53E1ABAB" w14:textId="77777777" w:rsidTr="00DC5AC8">
        <w:tc>
          <w:tcPr>
            <w:tcW w:w="2358" w:type="dxa"/>
          </w:tcPr>
          <w:p w14:paraId="2D979A01" w14:textId="77777777" w:rsidR="00FC75CD" w:rsidRPr="006C324B" w:rsidRDefault="00FC75CD" w:rsidP="00DC5AC8">
            <w:pPr>
              <w:bidi/>
              <w:spacing w:after="120"/>
              <w:jc w:val="center"/>
              <w:rPr>
                <w:rFonts w:ascii="Simplified Arabic" w:hAnsi="Simplified Arabic" w:cs="Simplified Arabic"/>
                <w:b/>
                <w:bCs/>
                <w:sz w:val="24"/>
                <w:szCs w:val="24"/>
                <w:rtl/>
                <w:lang w:bidi="ar-EG"/>
              </w:rPr>
            </w:pPr>
            <w:r w:rsidRPr="006C324B">
              <w:rPr>
                <w:rFonts w:ascii="Simplified Arabic" w:hAnsi="Simplified Arabic" w:cs="Simplified Arabic" w:hint="cs"/>
                <w:b/>
                <w:bCs/>
                <w:sz w:val="24"/>
                <w:szCs w:val="24"/>
                <w:rtl/>
                <w:lang w:bidi="ar-EG"/>
              </w:rPr>
              <w:t xml:space="preserve">أثيوبيا </w:t>
            </w:r>
          </w:p>
        </w:tc>
        <w:tc>
          <w:tcPr>
            <w:tcW w:w="7218" w:type="dxa"/>
          </w:tcPr>
          <w:p w14:paraId="2BFBD67B" w14:textId="77777777" w:rsidR="00FC75CD" w:rsidRPr="006C324B" w:rsidRDefault="00FC75CD" w:rsidP="005502AB">
            <w:pPr>
              <w:pStyle w:val="ListParagraph"/>
              <w:numPr>
                <w:ilvl w:val="0"/>
                <w:numId w:val="42"/>
              </w:numPr>
              <w:tabs>
                <w:tab w:val="right" w:pos="296"/>
                <w:tab w:val="right" w:pos="413"/>
              </w:tabs>
              <w:bidi/>
              <w:spacing w:after="120"/>
              <w:ind w:hanging="1440"/>
              <w:jc w:val="both"/>
              <w:rPr>
                <w:rFonts w:ascii="Simplified Arabic" w:hAnsi="Simplified Arabic" w:cs="Simplified Arabic"/>
                <w:sz w:val="24"/>
                <w:szCs w:val="24"/>
                <w:lang w:bidi="ar-EG"/>
              </w:rPr>
            </w:pPr>
            <w:r w:rsidRPr="006C324B">
              <w:rPr>
                <w:rFonts w:ascii="Simplified Arabic" w:hAnsi="Simplified Arabic" w:cs="Simplified Arabic" w:hint="cs"/>
                <w:sz w:val="24"/>
                <w:szCs w:val="24"/>
                <w:rtl/>
                <w:lang w:bidi="ar-EG"/>
              </w:rPr>
              <w:t>المساعدة فى تطوير دولة أثيوبيا الى مركز إقليمي للطيران المدني باستخدام طائرات صينية</w:t>
            </w:r>
          </w:p>
          <w:p w14:paraId="775FF669" w14:textId="77777777" w:rsidR="00FC75CD" w:rsidRPr="006C324B" w:rsidRDefault="00FC75CD" w:rsidP="005502AB">
            <w:pPr>
              <w:pStyle w:val="ListParagraph"/>
              <w:numPr>
                <w:ilvl w:val="0"/>
                <w:numId w:val="42"/>
              </w:numPr>
              <w:tabs>
                <w:tab w:val="right" w:pos="296"/>
                <w:tab w:val="right" w:pos="413"/>
              </w:tabs>
              <w:bidi/>
              <w:spacing w:after="120"/>
              <w:ind w:hanging="1440"/>
              <w:jc w:val="both"/>
              <w:rPr>
                <w:rFonts w:ascii="Simplified Arabic" w:hAnsi="Simplified Arabic" w:cs="Simplified Arabic"/>
                <w:sz w:val="24"/>
                <w:szCs w:val="24"/>
                <w:lang w:bidi="ar-EG"/>
              </w:rPr>
            </w:pPr>
            <w:r w:rsidRPr="006C324B">
              <w:rPr>
                <w:rFonts w:ascii="Simplified Arabic" w:hAnsi="Simplified Arabic" w:cs="Simplified Arabic" w:hint="cs"/>
                <w:sz w:val="24"/>
                <w:szCs w:val="24"/>
                <w:rtl/>
                <w:lang w:bidi="ar-EG"/>
              </w:rPr>
              <w:t>قرض بقيمة مليار دولار لتمويل خطط ربط العاصمة الأثيوبية وسد النهضة.</w:t>
            </w:r>
          </w:p>
          <w:p w14:paraId="377D1028" w14:textId="77777777" w:rsidR="00FC75CD" w:rsidRPr="006C324B" w:rsidRDefault="00FC75CD" w:rsidP="005502AB">
            <w:pPr>
              <w:pStyle w:val="ListParagraph"/>
              <w:numPr>
                <w:ilvl w:val="0"/>
                <w:numId w:val="42"/>
              </w:numPr>
              <w:tabs>
                <w:tab w:val="right" w:pos="296"/>
                <w:tab w:val="right" w:pos="413"/>
              </w:tabs>
              <w:bidi/>
              <w:spacing w:after="120"/>
              <w:ind w:hanging="1440"/>
              <w:jc w:val="both"/>
              <w:rPr>
                <w:rFonts w:ascii="Simplified Arabic" w:hAnsi="Simplified Arabic" w:cs="Simplified Arabic"/>
                <w:sz w:val="24"/>
                <w:szCs w:val="24"/>
                <w:rtl/>
                <w:lang w:bidi="ar-EG"/>
              </w:rPr>
            </w:pPr>
            <w:r w:rsidRPr="006C324B">
              <w:rPr>
                <w:rFonts w:ascii="Simplified Arabic" w:hAnsi="Simplified Arabic" w:cs="Simplified Arabic" w:hint="cs"/>
                <w:sz w:val="24"/>
                <w:szCs w:val="24"/>
                <w:rtl/>
                <w:lang w:bidi="ar-EG"/>
              </w:rPr>
              <w:t xml:space="preserve">الشركات الصينية تمثل ثالث أكبر المستثمرين الأجانب فى أثيوبيا </w:t>
            </w:r>
          </w:p>
        </w:tc>
      </w:tr>
      <w:tr w:rsidR="00F85FB2" w:rsidRPr="006C324B" w14:paraId="2D52017E" w14:textId="77777777" w:rsidTr="00DC5AC8">
        <w:tc>
          <w:tcPr>
            <w:tcW w:w="2358" w:type="dxa"/>
          </w:tcPr>
          <w:p w14:paraId="1383907F" w14:textId="77777777" w:rsidR="00FC75CD" w:rsidRPr="006C324B" w:rsidRDefault="00FC75CD" w:rsidP="00DC5AC8">
            <w:pPr>
              <w:bidi/>
              <w:spacing w:after="120"/>
              <w:jc w:val="center"/>
              <w:rPr>
                <w:rFonts w:ascii="Simplified Arabic" w:hAnsi="Simplified Arabic" w:cs="Simplified Arabic"/>
                <w:b/>
                <w:bCs/>
                <w:sz w:val="24"/>
                <w:szCs w:val="24"/>
                <w:rtl/>
                <w:lang w:bidi="ar-EG"/>
              </w:rPr>
            </w:pPr>
            <w:r w:rsidRPr="006C324B">
              <w:rPr>
                <w:rFonts w:ascii="Simplified Arabic" w:hAnsi="Simplified Arabic" w:cs="Simplified Arabic" w:hint="cs"/>
                <w:b/>
                <w:bCs/>
                <w:sz w:val="24"/>
                <w:szCs w:val="24"/>
                <w:rtl/>
                <w:lang w:bidi="ar-EG"/>
              </w:rPr>
              <w:t>كينيا</w:t>
            </w:r>
          </w:p>
        </w:tc>
        <w:tc>
          <w:tcPr>
            <w:tcW w:w="7218" w:type="dxa"/>
          </w:tcPr>
          <w:p w14:paraId="394B15A7" w14:textId="77777777" w:rsidR="00FC75CD" w:rsidRPr="006C324B" w:rsidRDefault="00FC75CD" w:rsidP="005502AB">
            <w:pPr>
              <w:pStyle w:val="ListParagraph"/>
              <w:numPr>
                <w:ilvl w:val="0"/>
                <w:numId w:val="43"/>
              </w:numPr>
              <w:tabs>
                <w:tab w:val="right" w:pos="309"/>
              </w:tabs>
              <w:bidi/>
              <w:spacing w:after="120"/>
              <w:ind w:hanging="720"/>
              <w:jc w:val="both"/>
              <w:rPr>
                <w:rFonts w:ascii="Simplified Arabic" w:hAnsi="Simplified Arabic" w:cs="Simplified Arabic"/>
                <w:sz w:val="24"/>
                <w:szCs w:val="24"/>
                <w:lang w:bidi="ar-EG"/>
              </w:rPr>
            </w:pPr>
            <w:r w:rsidRPr="006C324B">
              <w:rPr>
                <w:rFonts w:ascii="Simplified Arabic" w:hAnsi="Simplified Arabic" w:cs="Simplified Arabic" w:hint="cs"/>
                <w:sz w:val="24"/>
                <w:szCs w:val="24"/>
                <w:rtl/>
                <w:lang w:bidi="ar-EG"/>
              </w:rPr>
              <w:t>تجديد مينائي مومباسا ولاموا، وتمويل خط للسكك الحديدية بقيمة 3.8 مليار دولار منذ عام 2013 (بطول 609 كم) لربط العاصمة وميناء مومباسا.</w:t>
            </w:r>
          </w:p>
          <w:p w14:paraId="108A8661" w14:textId="77777777" w:rsidR="00FC75CD" w:rsidRPr="006C324B" w:rsidRDefault="00FC75CD" w:rsidP="005502AB">
            <w:pPr>
              <w:pStyle w:val="ListParagraph"/>
              <w:numPr>
                <w:ilvl w:val="0"/>
                <w:numId w:val="43"/>
              </w:numPr>
              <w:tabs>
                <w:tab w:val="right" w:pos="309"/>
              </w:tabs>
              <w:bidi/>
              <w:spacing w:after="120"/>
              <w:ind w:hanging="720"/>
              <w:jc w:val="both"/>
              <w:rPr>
                <w:rFonts w:ascii="Simplified Arabic" w:hAnsi="Simplified Arabic" w:cs="Simplified Arabic"/>
                <w:sz w:val="24"/>
                <w:szCs w:val="24"/>
                <w:rtl/>
                <w:lang w:bidi="ar-EG"/>
              </w:rPr>
            </w:pPr>
            <w:r w:rsidRPr="006C324B">
              <w:rPr>
                <w:rFonts w:ascii="Simplified Arabic" w:hAnsi="Simplified Arabic" w:cs="Simplified Arabic" w:hint="cs"/>
                <w:sz w:val="24"/>
                <w:szCs w:val="24"/>
                <w:rtl/>
                <w:lang w:bidi="ar-EG"/>
              </w:rPr>
              <w:t xml:space="preserve">يتوقع مد الخط الحديدي للربط مع أوغندا وبوروندى وجنوب السودان (رواق </w:t>
            </w:r>
            <w:r w:rsidRPr="006C324B">
              <w:rPr>
                <w:rFonts w:ascii="Simplified Arabic" w:hAnsi="Simplified Arabic" w:cs="Simplified Arabic" w:hint="cs"/>
                <w:sz w:val="24"/>
                <w:szCs w:val="24"/>
                <w:rtl/>
                <w:lang w:bidi="ar-EG"/>
              </w:rPr>
              <w:lastRenderedPageBreak/>
              <w:t xml:space="preserve">سكة حديد إقليمي) </w:t>
            </w:r>
          </w:p>
        </w:tc>
      </w:tr>
      <w:tr w:rsidR="00F85FB2" w:rsidRPr="006C324B" w14:paraId="4F044F46" w14:textId="77777777" w:rsidTr="00DC5AC8">
        <w:tc>
          <w:tcPr>
            <w:tcW w:w="2358" w:type="dxa"/>
          </w:tcPr>
          <w:p w14:paraId="3E1018D6" w14:textId="77777777" w:rsidR="00FC75CD" w:rsidRPr="006C324B" w:rsidRDefault="00FC75CD" w:rsidP="00DC5AC8">
            <w:pPr>
              <w:bidi/>
              <w:spacing w:after="120"/>
              <w:jc w:val="center"/>
              <w:rPr>
                <w:rFonts w:ascii="Simplified Arabic" w:hAnsi="Simplified Arabic" w:cs="Simplified Arabic"/>
                <w:b/>
                <w:bCs/>
                <w:sz w:val="24"/>
                <w:szCs w:val="24"/>
                <w:rtl/>
                <w:lang w:bidi="ar-EG"/>
              </w:rPr>
            </w:pPr>
            <w:r w:rsidRPr="006C324B">
              <w:rPr>
                <w:rFonts w:ascii="Simplified Arabic" w:hAnsi="Simplified Arabic" w:cs="Simplified Arabic" w:hint="cs"/>
                <w:b/>
                <w:bCs/>
                <w:sz w:val="24"/>
                <w:szCs w:val="24"/>
                <w:rtl/>
                <w:lang w:bidi="ar-EG"/>
              </w:rPr>
              <w:lastRenderedPageBreak/>
              <w:t>المغرب</w:t>
            </w:r>
          </w:p>
        </w:tc>
        <w:tc>
          <w:tcPr>
            <w:tcW w:w="7218" w:type="dxa"/>
          </w:tcPr>
          <w:p w14:paraId="0A95B053" w14:textId="77777777" w:rsidR="00FC75CD" w:rsidRPr="006C324B" w:rsidRDefault="00FC75CD" w:rsidP="005502AB">
            <w:pPr>
              <w:pStyle w:val="ListParagraph"/>
              <w:numPr>
                <w:ilvl w:val="0"/>
                <w:numId w:val="44"/>
              </w:numPr>
              <w:tabs>
                <w:tab w:val="right" w:pos="124"/>
                <w:tab w:val="right" w:pos="375"/>
              </w:tabs>
              <w:bidi/>
              <w:spacing w:after="120"/>
              <w:ind w:left="162" w:hanging="162"/>
              <w:jc w:val="both"/>
              <w:rPr>
                <w:rFonts w:ascii="Simplified Arabic" w:hAnsi="Simplified Arabic" w:cs="Simplified Arabic"/>
                <w:sz w:val="24"/>
                <w:szCs w:val="24"/>
                <w:lang w:bidi="ar-EG"/>
              </w:rPr>
            </w:pPr>
            <w:r w:rsidRPr="006C324B">
              <w:rPr>
                <w:rFonts w:ascii="Simplified Arabic" w:hAnsi="Simplified Arabic" w:cs="Simplified Arabic" w:hint="cs"/>
                <w:sz w:val="24"/>
                <w:szCs w:val="24"/>
                <w:rtl/>
                <w:lang w:bidi="ar-EG"/>
              </w:rPr>
              <w:t xml:space="preserve"> توقيع شراكة استراتيجية بين المغرب والصين عام 2016 تشمل التعاون فى مجالات البنية التحتية واللوجستيات والسكك الحديدية.</w:t>
            </w:r>
          </w:p>
          <w:p w14:paraId="2B9A06D1" w14:textId="77777777" w:rsidR="00FC75CD" w:rsidRPr="006C324B" w:rsidRDefault="00FC75CD" w:rsidP="005502AB">
            <w:pPr>
              <w:pStyle w:val="ListParagraph"/>
              <w:numPr>
                <w:ilvl w:val="0"/>
                <w:numId w:val="44"/>
              </w:numPr>
              <w:tabs>
                <w:tab w:val="right" w:pos="124"/>
                <w:tab w:val="right" w:pos="375"/>
              </w:tabs>
              <w:bidi/>
              <w:spacing w:after="120"/>
              <w:ind w:left="162" w:hanging="162"/>
              <w:jc w:val="both"/>
              <w:rPr>
                <w:rFonts w:ascii="Simplified Arabic" w:hAnsi="Simplified Arabic" w:cs="Simplified Arabic"/>
                <w:sz w:val="24"/>
                <w:szCs w:val="24"/>
                <w:rtl/>
                <w:lang w:bidi="ar-EG"/>
              </w:rPr>
            </w:pPr>
            <w:r w:rsidRPr="006C324B">
              <w:rPr>
                <w:rFonts w:ascii="Simplified Arabic" w:hAnsi="Simplified Arabic" w:cs="Simplified Arabic" w:hint="cs"/>
                <w:sz w:val="24"/>
                <w:szCs w:val="24"/>
                <w:rtl/>
                <w:lang w:bidi="ar-EG"/>
              </w:rPr>
              <w:t xml:space="preserve"> دراسة مشروعات لتحويل الطريق الحرير البحري للربط مع قارة أوروبا من جهة وربط دول غرب أفريقيا مع المغرب من جهة أخرى.</w:t>
            </w:r>
          </w:p>
        </w:tc>
      </w:tr>
      <w:tr w:rsidR="00F85FB2" w:rsidRPr="006C324B" w14:paraId="3D8C8BED" w14:textId="77777777" w:rsidTr="00DC5AC8">
        <w:trPr>
          <w:trHeight w:val="1286"/>
        </w:trPr>
        <w:tc>
          <w:tcPr>
            <w:tcW w:w="2358" w:type="dxa"/>
          </w:tcPr>
          <w:p w14:paraId="736217FA" w14:textId="77777777" w:rsidR="00FC75CD" w:rsidRPr="006C324B" w:rsidRDefault="00FC75CD" w:rsidP="00DC5AC8">
            <w:pPr>
              <w:bidi/>
              <w:jc w:val="both"/>
              <w:rPr>
                <w:rFonts w:ascii="Simplified Arabic" w:hAnsi="Simplified Arabic" w:cs="Simplified Arabic"/>
                <w:b/>
                <w:bCs/>
                <w:sz w:val="24"/>
                <w:szCs w:val="24"/>
                <w:rtl/>
                <w:lang w:bidi="ar-EG"/>
              </w:rPr>
            </w:pPr>
            <w:r w:rsidRPr="006C324B">
              <w:rPr>
                <w:rFonts w:ascii="Simplified Arabic" w:hAnsi="Simplified Arabic" w:cs="Simplified Arabic"/>
                <w:b/>
                <w:bCs/>
                <w:sz w:val="24"/>
                <w:szCs w:val="24"/>
                <w:rtl/>
                <w:lang w:bidi="ar-EG"/>
              </w:rPr>
              <w:t xml:space="preserve">تنزانيا، </w:t>
            </w:r>
            <w:r w:rsidRPr="006C324B">
              <w:rPr>
                <w:rFonts w:ascii="Simplified Arabic" w:hAnsi="Simplified Arabic" w:cs="Simplified Arabic" w:hint="cs"/>
                <w:b/>
                <w:bCs/>
                <w:sz w:val="24"/>
                <w:szCs w:val="24"/>
                <w:rtl/>
                <w:lang w:bidi="ar-EG"/>
              </w:rPr>
              <w:t>موزمبيق، الجابون</w:t>
            </w:r>
            <w:r w:rsidRPr="006C324B">
              <w:rPr>
                <w:rFonts w:ascii="Simplified Arabic" w:hAnsi="Simplified Arabic" w:cs="Simplified Arabic"/>
                <w:b/>
                <w:bCs/>
                <w:sz w:val="24"/>
                <w:szCs w:val="24"/>
                <w:rtl/>
                <w:lang w:bidi="ar-EG"/>
              </w:rPr>
              <w:t xml:space="preserve">، </w:t>
            </w:r>
            <w:r w:rsidRPr="006C324B">
              <w:rPr>
                <w:rFonts w:ascii="Simplified Arabic" w:hAnsi="Simplified Arabic" w:cs="Simplified Arabic" w:hint="cs"/>
                <w:b/>
                <w:bCs/>
                <w:sz w:val="24"/>
                <w:szCs w:val="24"/>
                <w:rtl/>
                <w:lang w:bidi="ar-EG"/>
              </w:rPr>
              <w:t>غانا، والسنغال وزامبيا</w:t>
            </w:r>
            <w:r w:rsidRPr="006C324B">
              <w:rPr>
                <w:rFonts w:ascii="Simplified Arabic" w:hAnsi="Simplified Arabic" w:cs="Simplified Arabic"/>
                <w:b/>
                <w:bCs/>
                <w:sz w:val="24"/>
                <w:szCs w:val="24"/>
                <w:rtl/>
                <w:lang w:bidi="ar-EG"/>
              </w:rPr>
              <w:t>.</w:t>
            </w:r>
            <w:r w:rsidRPr="006C324B">
              <w:rPr>
                <w:rFonts w:ascii="Simplified Arabic" w:hAnsi="Simplified Arabic" w:cs="Simplified Arabic" w:hint="cs"/>
                <w:b/>
                <w:bCs/>
                <w:sz w:val="24"/>
                <w:szCs w:val="24"/>
                <w:rtl/>
                <w:lang w:bidi="ar-EG"/>
              </w:rPr>
              <w:t xml:space="preserve"> </w:t>
            </w:r>
          </w:p>
        </w:tc>
        <w:tc>
          <w:tcPr>
            <w:tcW w:w="7218" w:type="dxa"/>
          </w:tcPr>
          <w:p w14:paraId="153ED313" w14:textId="77777777" w:rsidR="00FC75CD" w:rsidRPr="006C324B" w:rsidRDefault="00FC75CD" w:rsidP="005502AB">
            <w:pPr>
              <w:pStyle w:val="ListParagraph"/>
              <w:numPr>
                <w:ilvl w:val="0"/>
                <w:numId w:val="45"/>
              </w:numPr>
              <w:tabs>
                <w:tab w:val="right" w:pos="159"/>
              </w:tabs>
              <w:bidi/>
              <w:spacing w:after="120"/>
              <w:ind w:left="162" w:hanging="162"/>
              <w:jc w:val="both"/>
              <w:rPr>
                <w:rFonts w:ascii="Simplified Arabic" w:hAnsi="Simplified Arabic" w:cs="Simplified Arabic"/>
                <w:sz w:val="24"/>
                <w:szCs w:val="24"/>
                <w:lang w:bidi="ar-EG"/>
              </w:rPr>
            </w:pPr>
            <w:r w:rsidRPr="006C324B">
              <w:rPr>
                <w:rFonts w:ascii="Simplified Arabic" w:hAnsi="Simplified Arabic" w:cs="Simplified Arabic" w:hint="cs"/>
                <w:sz w:val="24"/>
                <w:szCs w:val="24"/>
                <w:rtl/>
                <w:lang w:bidi="ar-EG"/>
              </w:rPr>
              <w:t xml:space="preserve"> </w:t>
            </w:r>
            <w:r w:rsidRPr="006C324B">
              <w:rPr>
                <w:rFonts w:ascii="Simplified Arabic" w:hAnsi="Simplified Arabic" w:cs="Simplified Arabic"/>
                <w:sz w:val="24"/>
                <w:szCs w:val="24"/>
                <w:rtl/>
                <w:lang w:bidi="ar-EG"/>
              </w:rPr>
              <w:t>سعى الصين لتطوير واقامة موانئ في</w:t>
            </w:r>
            <w:r w:rsidRPr="006C324B">
              <w:rPr>
                <w:rFonts w:ascii="Simplified Arabic" w:hAnsi="Simplified Arabic" w:cs="Simplified Arabic" w:hint="cs"/>
                <w:sz w:val="24"/>
                <w:szCs w:val="24"/>
                <w:rtl/>
                <w:lang w:bidi="ar-EG"/>
              </w:rPr>
              <w:t xml:space="preserve"> دار السلام بتنزانيا، ومبوتو فى موزمبيق، وليبرفيل فى الجابون، وتيما فى غانا، وداكار فى السنغال. </w:t>
            </w:r>
          </w:p>
          <w:p w14:paraId="2634401E" w14:textId="77777777" w:rsidR="00FC75CD" w:rsidRPr="006C324B" w:rsidRDefault="00FC75CD" w:rsidP="005502AB">
            <w:pPr>
              <w:pStyle w:val="ListParagraph"/>
              <w:numPr>
                <w:ilvl w:val="0"/>
                <w:numId w:val="45"/>
              </w:numPr>
              <w:tabs>
                <w:tab w:val="right" w:pos="159"/>
              </w:tabs>
              <w:bidi/>
              <w:spacing w:after="120"/>
              <w:ind w:left="162" w:hanging="162"/>
              <w:jc w:val="both"/>
              <w:rPr>
                <w:rFonts w:ascii="Simplified Arabic" w:hAnsi="Simplified Arabic" w:cs="Simplified Arabic"/>
                <w:sz w:val="24"/>
                <w:szCs w:val="24"/>
                <w:rtl/>
                <w:lang w:bidi="ar-EG"/>
              </w:rPr>
            </w:pPr>
            <w:r w:rsidRPr="006C324B">
              <w:rPr>
                <w:rFonts w:ascii="Simplified Arabic" w:hAnsi="Simplified Arabic" w:cs="Simplified Arabic" w:hint="cs"/>
                <w:sz w:val="24"/>
                <w:szCs w:val="24"/>
                <w:rtl/>
                <w:lang w:bidi="ar-EG"/>
              </w:rPr>
              <w:t xml:space="preserve"> تمويل انشاء خط سكك حديدية للربط بين تنزانيا وزامبيا.</w:t>
            </w:r>
          </w:p>
        </w:tc>
      </w:tr>
    </w:tbl>
    <w:p w14:paraId="53E0D272" w14:textId="77777777" w:rsidR="00FC75CD" w:rsidRPr="00F85FB2" w:rsidRDefault="00FC75CD" w:rsidP="00FC75CD">
      <w:pPr>
        <w:bidi/>
        <w:spacing w:after="120" w:line="240" w:lineRule="auto"/>
        <w:jc w:val="both"/>
        <w:rPr>
          <w:rFonts w:ascii="Simplified Arabic" w:hAnsi="Simplified Arabic" w:cs="Simplified Arabic"/>
          <w:b/>
          <w:bCs/>
          <w:sz w:val="24"/>
          <w:szCs w:val="24"/>
          <w:rtl/>
          <w:lang w:bidi="ar-EG"/>
        </w:rPr>
      </w:pPr>
      <w:r w:rsidRPr="00F85FB2">
        <w:rPr>
          <w:rFonts w:asciiTheme="majorBidi" w:hAnsiTheme="majorBidi" w:cstheme="majorBidi" w:hint="cs"/>
          <w:b/>
          <w:bCs/>
          <w:sz w:val="24"/>
          <w:szCs w:val="24"/>
          <w:rtl/>
          <w:lang w:bidi="ar-EG"/>
        </w:rPr>
        <w:t xml:space="preserve">المصدر: </w:t>
      </w:r>
      <w:r w:rsidRPr="00F85FB2">
        <w:rPr>
          <w:rFonts w:ascii="Simplified Arabic" w:hAnsi="Simplified Arabic" w:cs="Simplified Arabic" w:hint="cs"/>
          <w:sz w:val="24"/>
          <w:szCs w:val="24"/>
          <w:rtl/>
          <w:lang w:bidi="ar-EG"/>
        </w:rPr>
        <w:t>الجدول مركب من مصادر متعددة، من بينها:</w:t>
      </w:r>
    </w:p>
    <w:p w14:paraId="72F646F6" w14:textId="77777777" w:rsidR="00FC75CD" w:rsidRPr="00F85FB2" w:rsidRDefault="00FC75CD" w:rsidP="00FC75CD">
      <w:pPr>
        <w:bidi/>
        <w:spacing w:after="120" w:line="240" w:lineRule="auto"/>
        <w:jc w:val="right"/>
        <w:rPr>
          <w:rFonts w:asciiTheme="majorBidi" w:hAnsiTheme="majorBidi" w:cstheme="majorBidi"/>
          <w:sz w:val="24"/>
          <w:szCs w:val="24"/>
          <w:rtl/>
          <w:lang w:bidi="ar-EG"/>
        </w:rPr>
      </w:pPr>
      <w:r w:rsidRPr="00F85FB2">
        <w:rPr>
          <w:rFonts w:asciiTheme="majorBidi" w:hAnsiTheme="majorBidi" w:cstheme="majorBidi"/>
          <w:sz w:val="24"/>
          <w:szCs w:val="24"/>
        </w:rPr>
        <w:t xml:space="preserve">-Clelie Nallet, Africa on the Margins of OBOR, (2017) </w:t>
      </w:r>
      <w:r w:rsidRPr="00F85FB2">
        <w:rPr>
          <w:rFonts w:asciiTheme="majorBidi" w:hAnsiTheme="majorBidi" w:cstheme="majorBidi"/>
          <w:sz w:val="24"/>
          <w:szCs w:val="24"/>
          <w:lang w:bidi="ar-EG"/>
        </w:rPr>
        <w:t xml:space="preserve">, in: Alice Ekman (&amp;others), Three Years of China’s New Silk Roads From Words to (Re) Actions?, </w:t>
      </w:r>
      <w:hyperlink r:id="rId51" w:history="1">
        <w:r w:rsidRPr="00F85FB2">
          <w:rPr>
            <w:rStyle w:val="Hyperlink"/>
            <w:rFonts w:asciiTheme="majorBidi" w:hAnsiTheme="majorBidi" w:cstheme="majorBidi"/>
            <w:color w:val="auto"/>
            <w:sz w:val="24"/>
            <w:szCs w:val="24"/>
            <w:lang w:bidi="ar-EG"/>
          </w:rPr>
          <w:t>www.ifri.org</w:t>
        </w:r>
      </w:hyperlink>
      <w:r w:rsidRPr="00F85FB2">
        <w:rPr>
          <w:rFonts w:asciiTheme="majorBidi" w:hAnsiTheme="majorBidi" w:cstheme="majorBidi"/>
          <w:sz w:val="24"/>
          <w:szCs w:val="24"/>
          <w:lang w:bidi="ar-EG"/>
        </w:rPr>
        <w:t xml:space="preserve">   https://www.ifri.org/sites/default/files/atoms/files/ekman_et_al_china_new_silk_roads_2017.pdf</w:t>
      </w:r>
    </w:p>
    <w:p w14:paraId="6D0D4C9E" w14:textId="77777777" w:rsidR="00FC75CD" w:rsidRPr="00F85FB2" w:rsidRDefault="00FC75CD" w:rsidP="00FC75CD">
      <w:pPr>
        <w:bidi/>
        <w:spacing w:after="120" w:line="240" w:lineRule="auto"/>
        <w:jc w:val="right"/>
        <w:rPr>
          <w:rFonts w:asciiTheme="majorBidi" w:hAnsiTheme="majorBidi" w:cstheme="majorBidi"/>
          <w:sz w:val="24"/>
          <w:szCs w:val="24"/>
          <w:rtl/>
          <w:lang w:bidi="ar-EG"/>
        </w:rPr>
      </w:pPr>
      <w:r w:rsidRPr="00F85FB2">
        <w:rPr>
          <w:rStyle w:val="EndnoteReference"/>
          <w:rFonts w:asciiTheme="majorBidi" w:hAnsiTheme="majorBidi" w:cstheme="majorBidi"/>
          <w:sz w:val="24"/>
          <w:szCs w:val="24"/>
        </w:rPr>
        <w:t>-</w:t>
      </w:r>
      <w:r w:rsidRPr="00F85FB2">
        <w:rPr>
          <w:rFonts w:asciiTheme="majorBidi" w:hAnsiTheme="majorBidi" w:cstheme="majorBidi"/>
          <w:sz w:val="24"/>
          <w:szCs w:val="24"/>
        </w:rPr>
        <w:t xml:space="preserve"> Aaron Maasho, CHINA lends ETHIOPIA $billion USD for Mega-Dam power lines, </w:t>
      </w:r>
      <w:r w:rsidRPr="00F85FB2">
        <w:rPr>
          <w:rFonts w:asciiTheme="majorBidi" w:hAnsiTheme="majorBidi" w:cstheme="majorBidi"/>
          <w:sz w:val="24"/>
          <w:szCs w:val="24"/>
          <w:shd w:val="clear" w:color="auto" w:fill="FFFFFF"/>
        </w:rPr>
        <w:t xml:space="preserve">Reuters, ADDIS ABABA, April 27, 2013www.meleszenawi.com </w:t>
      </w:r>
    </w:p>
    <w:p w14:paraId="32412FFA" w14:textId="77777777" w:rsidR="00FC75CD" w:rsidRPr="00F85FB2" w:rsidRDefault="00FC75CD" w:rsidP="00FC75CD">
      <w:pPr>
        <w:bidi/>
        <w:spacing w:after="12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 xml:space="preserve">3. الأبعاد </w:t>
      </w:r>
      <w:r w:rsidR="00BD6008">
        <w:rPr>
          <w:rFonts w:ascii="Simplified Arabic" w:hAnsi="Simplified Arabic" w:cs="Simplified Arabic" w:hint="cs"/>
          <w:b/>
          <w:bCs/>
          <w:sz w:val="28"/>
          <w:szCs w:val="28"/>
          <w:rtl/>
          <w:lang w:bidi="ar-EG"/>
        </w:rPr>
        <w:t>الاقتصا</w:t>
      </w:r>
      <w:r w:rsidRPr="00F85FB2">
        <w:rPr>
          <w:rFonts w:ascii="Simplified Arabic" w:hAnsi="Simplified Arabic" w:cs="Simplified Arabic" w:hint="cs"/>
          <w:b/>
          <w:bCs/>
          <w:sz w:val="28"/>
          <w:szCs w:val="28"/>
          <w:rtl/>
          <w:lang w:bidi="ar-EG"/>
        </w:rPr>
        <w:t>دية للمبادرة فى الوطن العربى:</w:t>
      </w:r>
    </w:p>
    <w:p w14:paraId="09DA56ED" w14:textId="77777777" w:rsidR="00FC75CD" w:rsidRPr="00F85FB2" w:rsidRDefault="00FC75CD" w:rsidP="00FC75CD">
      <w:pPr>
        <w:bidi/>
        <w:spacing w:after="120" w:line="240" w:lineRule="auto"/>
        <w:jc w:val="both"/>
        <w:rPr>
          <w:rFonts w:ascii="Simplified Arabic" w:hAnsi="Simplified Arabic" w:cs="Simplified Arabic"/>
          <w:sz w:val="28"/>
          <w:szCs w:val="28"/>
          <w:rtl/>
        </w:rPr>
      </w:pP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 xml:space="preserve">يُعد التبادل التجاري بين الصين والدول العربية من الركائز الأساسية للعلاقات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دية العربية </w:t>
      </w:r>
      <w:r w:rsidRPr="00F85FB2">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 xml:space="preserve"> الصينية. وفي هذا السياق بلغت</w:t>
      </w:r>
      <w:r w:rsidRPr="00F85FB2">
        <w:rPr>
          <w:rFonts w:ascii="Simplified Arabic" w:hAnsi="Simplified Arabic" w:cs="Simplified Arabic" w:hint="cs"/>
          <w:sz w:val="28"/>
          <w:szCs w:val="28"/>
          <w:rtl/>
        </w:rPr>
        <w:t xml:space="preserve"> نسبة واردات الصين السلعية من الدول العربية نحو 4.5% من إجمالي وارداتها على المستوى العالمي، كما بلغت نسبة صادراتها الى هذه الدول نحو 4.8% خلال عام 2016. وتستهدف الصين زيادة حجم التبادلات التجارية مع الدول العربية بحلول عام 2020 إلى نحو 600 مليار دولاراً. </w:t>
      </w:r>
    </w:p>
    <w:p w14:paraId="1845720E" w14:textId="77777777" w:rsidR="00FC75CD" w:rsidRPr="00F85FB2" w:rsidRDefault="00FC75CD" w:rsidP="00FC75CD">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hint="cs"/>
          <w:sz w:val="28"/>
          <w:szCs w:val="28"/>
          <w:rtl/>
        </w:rPr>
        <w:t xml:space="preserve">وعلى غرار الدول الإفريقية، أظهر اتجاه التبادل التجاري بين الصين والدول العربية خلال الفترة (2012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2016)، أن مستهدفات رفع نسب التبادل التجاري بين الصين والدول العربية في إطار المبادرة ستصب في صالح الصين. فقد أوضح اتجاه حجم التبادل التجاري السلعي بين الصين والدول العربية ميلا لمصلحة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دات العربية </w:t>
      </w:r>
      <w:r w:rsidRPr="00F85FB2">
        <w:rPr>
          <w:rFonts w:ascii="Simplified Arabic" w:hAnsi="Simplified Arabic" w:cs="Simplified Arabic" w:hint="cs"/>
          <w:b/>
          <w:sz w:val="28"/>
          <w:szCs w:val="28"/>
          <w:rtl/>
          <w:lang w:bidi="ar-EG"/>
        </w:rPr>
        <w:t>(2012-2014) بفائض فى الميزان التجاري بلغ في المتوسط نحو 106.6 مليار دولاراً لصالح الدول العربية</w:t>
      </w:r>
      <w:r w:rsidRPr="00F85FB2">
        <w:rPr>
          <w:rFonts w:ascii="Simplified Arabic" w:hAnsi="Simplified Arabic" w:cs="Simplified Arabic"/>
          <w:b/>
          <w:sz w:val="28"/>
          <w:szCs w:val="28"/>
          <w:lang w:bidi="ar-EG"/>
        </w:rPr>
        <w:t xml:space="preserve"> </w:t>
      </w:r>
      <w:r w:rsidRPr="00F85FB2">
        <w:rPr>
          <w:rFonts w:ascii="Simplified Arabic" w:hAnsi="Simplified Arabic" w:cs="Simplified Arabic" w:hint="cs"/>
          <w:b/>
          <w:sz w:val="28"/>
          <w:szCs w:val="28"/>
          <w:rtl/>
          <w:lang w:bidi="ar-EG"/>
        </w:rPr>
        <w:t>(شكل 2-5). ولكن هذا الاتجاه الإيجابي لم يستمر طويلاً، حيث تباين بعد عام 2014، والتي تبعها تسجيل الميزان التجاري السلعي فائضاً كبيراً لصالح الصين على حساب الدول العربية بلغ نحو 25.4 و28.9 مليار دولار خلال عامي 2015 و2016 على التوالي.</w:t>
      </w:r>
    </w:p>
    <w:p w14:paraId="3B354027" w14:textId="77777777" w:rsidR="00E04EEE" w:rsidRPr="00F85FB2" w:rsidRDefault="00E04EEE" w:rsidP="00E04EEE">
      <w:pPr>
        <w:bidi/>
        <w:spacing w:before="120" w:after="0" w:line="240" w:lineRule="auto"/>
        <w:jc w:val="both"/>
        <w:rPr>
          <w:rFonts w:ascii="Simplified Arabic" w:hAnsi="Simplified Arabic" w:cs="Simplified Arabic"/>
          <w:b/>
          <w:sz w:val="28"/>
          <w:szCs w:val="28"/>
          <w:rtl/>
          <w:lang w:bidi="ar-EG"/>
        </w:rPr>
      </w:pPr>
    </w:p>
    <w:p w14:paraId="04EAF36F" w14:textId="77777777" w:rsidR="00E04EEE" w:rsidRPr="00F85FB2" w:rsidRDefault="00E04EEE" w:rsidP="00E04EEE">
      <w:pPr>
        <w:bidi/>
        <w:spacing w:before="120" w:after="0" w:line="240" w:lineRule="auto"/>
        <w:jc w:val="both"/>
        <w:rPr>
          <w:rFonts w:ascii="Simplified Arabic" w:hAnsi="Simplified Arabic" w:cs="Simplified Arabic"/>
          <w:b/>
          <w:sz w:val="28"/>
          <w:szCs w:val="28"/>
          <w:rtl/>
          <w:lang w:bidi="ar-EG"/>
        </w:rPr>
      </w:pPr>
    </w:p>
    <w:p w14:paraId="4489A5F1" w14:textId="77777777" w:rsidR="00E04EEE" w:rsidRDefault="00E04EEE" w:rsidP="00E04EEE">
      <w:pPr>
        <w:bidi/>
        <w:spacing w:before="120" w:after="0" w:line="240" w:lineRule="auto"/>
        <w:jc w:val="both"/>
        <w:rPr>
          <w:rFonts w:ascii="Simplified Arabic" w:hAnsi="Simplified Arabic" w:cs="Simplified Arabic"/>
          <w:b/>
          <w:sz w:val="28"/>
          <w:szCs w:val="28"/>
          <w:rtl/>
          <w:lang w:bidi="ar-EG"/>
        </w:rPr>
      </w:pPr>
    </w:p>
    <w:p w14:paraId="6FAFE65D" w14:textId="77777777" w:rsidR="00BC20F9" w:rsidRPr="00F85FB2" w:rsidRDefault="00BC20F9" w:rsidP="00BC20F9">
      <w:pPr>
        <w:bidi/>
        <w:spacing w:before="120" w:after="0" w:line="240" w:lineRule="auto"/>
        <w:jc w:val="both"/>
        <w:rPr>
          <w:rFonts w:ascii="Simplified Arabic" w:hAnsi="Simplified Arabic" w:cs="Simplified Arabic"/>
          <w:b/>
          <w:sz w:val="28"/>
          <w:szCs w:val="28"/>
          <w:rtl/>
          <w:lang w:bidi="ar-EG"/>
        </w:rPr>
      </w:pPr>
    </w:p>
    <w:p w14:paraId="4A25797E" w14:textId="77777777" w:rsidR="00FC75CD" w:rsidRPr="00F85FB2" w:rsidRDefault="00FC75CD" w:rsidP="00FC75CD">
      <w:pPr>
        <w:bidi/>
        <w:spacing w:before="120" w:after="0"/>
        <w:jc w:val="center"/>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شكل </w:t>
      </w:r>
      <w:r w:rsidR="00F222CC">
        <w:rPr>
          <w:rFonts w:ascii="Simplified Arabic" w:hAnsi="Simplified Arabic" w:cs="Simplified Arabic" w:hint="cs"/>
          <w:sz w:val="28"/>
          <w:szCs w:val="28"/>
          <w:rtl/>
        </w:rPr>
        <w:t xml:space="preserve">رقم </w:t>
      </w:r>
      <w:r w:rsidRPr="00F85FB2">
        <w:rPr>
          <w:rFonts w:ascii="Simplified Arabic" w:hAnsi="Simplified Arabic" w:cs="Simplified Arabic"/>
          <w:sz w:val="28"/>
          <w:szCs w:val="28"/>
          <w:rtl/>
        </w:rPr>
        <w:t>(</w:t>
      </w:r>
      <w:r w:rsidR="00F222CC">
        <w:rPr>
          <w:rFonts w:ascii="Simplified Arabic" w:hAnsi="Simplified Arabic" w:cs="Simplified Arabic" w:hint="cs"/>
          <w:sz w:val="28"/>
          <w:szCs w:val="28"/>
          <w:rtl/>
        </w:rPr>
        <w:t xml:space="preserve">2-5): </w:t>
      </w:r>
      <w:r w:rsidRPr="00F85FB2">
        <w:rPr>
          <w:rFonts w:ascii="Simplified Arabic" w:hAnsi="Simplified Arabic" w:cs="Simplified Arabic" w:hint="cs"/>
          <w:sz w:val="28"/>
          <w:szCs w:val="28"/>
          <w:rtl/>
        </w:rPr>
        <w:t>" تطور حجم</w:t>
      </w:r>
      <w:r w:rsidRPr="00F85FB2">
        <w:rPr>
          <w:rFonts w:ascii="Simplified Arabic" w:hAnsi="Simplified Arabic" w:cs="Simplified Arabic"/>
          <w:sz w:val="28"/>
          <w:szCs w:val="28"/>
        </w:rPr>
        <w:t xml:space="preserve"> </w:t>
      </w:r>
      <w:r w:rsidRPr="00F85FB2">
        <w:rPr>
          <w:rFonts w:ascii="Simplified Arabic" w:hAnsi="Simplified Arabic" w:cs="Simplified Arabic" w:hint="cs"/>
          <w:sz w:val="28"/>
          <w:szCs w:val="28"/>
          <w:rtl/>
          <w:lang w:bidi="ar-EG"/>
        </w:rPr>
        <w:t>التبادل التجاري للصين مع الدول العربية -</w:t>
      </w:r>
      <w:r w:rsidRPr="00F85FB2">
        <w:rPr>
          <w:rFonts w:ascii="Simplified Arabic" w:hAnsi="Simplified Arabic" w:cs="Simplified Arabic" w:hint="cs"/>
          <w:sz w:val="28"/>
          <w:szCs w:val="28"/>
          <w:rtl/>
        </w:rPr>
        <w:t>2012- 2016"</w:t>
      </w:r>
    </w:p>
    <w:p w14:paraId="1AB2AC6B" w14:textId="77777777" w:rsidR="00FC75CD" w:rsidRPr="006C324B" w:rsidRDefault="00FC75CD" w:rsidP="006C324B">
      <w:pPr>
        <w:bidi/>
        <w:spacing w:after="0" w:line="240" w:lineRule="auto"/>
        <w:jc w:val="right"/>
        <w:rPr>
          <w:rFonts w:ascii="Simplified Arabic" w:hAnsi="Simplified Arabic" w:cs="Simplified Arabic"/>
          <w:b/>
          <w:bCs/>
          <w:sz w:val="20"/>
          <w:szCs w:val="20"/>
          <w:rtl/>
        </w:rPr>
      </w:pPr>
      <w:r w:rsidRPr="00F85FB2">
        <w:rPr>
          <w:rFonts w:ascii="Simplified Arabic" w:hAnsi="Simplified Arabic" w:cs="Simplified Arabic" w:hint="cs"/>
          <w:b/>
          <w:bCs/>
          <w:sz w:val="20"/>
          <w:szCs w:val="20"/>
          <w:rtl/>
        </w:rPr>
        <w:t>(القيمة بالمليار دولار)</w:t>
      </w:r>
    </w:p>
    <w:p w14:paraId="538D4FF3"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noProof/>
        </w:rPr>
        <w:drawing>
          <wp:inline distT="0" distB="0" distL="0" distR="0" wp14:anchorId="27B44737" wp14:editId="4A1CD2EF">
            <wp:extent cx="5276850" cy="2247900"/>
            <wp:effectExtent l="0" t="0" r="19050" b="19050"/>
            <wp:docPr id="29" name="مخطط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F40F743" w14:textId="77777777" w:rsidR="00FC75CD" w:rsidRPr="00F85FB2" w:rsidRDefault="00FC75CD" w:rsidP="00FC75CD">
      <w:pPr>
        <w:bidi/>
        <w:spacing w:after="0" w:line="240" w:lineRule="auto"/>
        <w:jc w:val="both"/>
        <w:rPr>
          <w:rFonts w:ascii="Simplified Arabic" w:hAnsi="Simplified Arabic" w:cs="Simplified Arabic"/>
          <w:sz w:val="24"/>
          <w:szCs w:val="24"/>
          <w:rtl/>
          <w:lang w:bidi="ar-EG"/>
        </w:rPr>
      </w:pPr>
      <w:r w:rsidRPr="00F85FB2">
        <w:rPr>
          <w:rFonts w:ascii="Simplified Arabic" w:hAnsi="Simplified Arabic" w:cs="Simplified Arabic" w:hint="cs"/>
          <w:b/>
          <w:bCs/>
          <w:sz w:val="24"/>
          <w:szCs w:val="24"/>
          <w:u w:val="single"/>
          <w:rtl/>
        </w:rPr>
        <w:t>المصدر</w:t>
      </w:r>
      <w:r w:rsidRPr="00F85FB2">
        <w:rPr>
          <w:rFonts w:ascii="Simplified Arabic" w:hAnsi="Simplified Arabic" w:cs="Simplified Arabic" w:hint="cs"/>
          <w:sz w:val="24"/>
          <w:szCs w:val="24"/>
          <w:rtl/>
        </w:rPr>
        <w:t xml:space="preserve">: محسوب من بيانات </w:t>
      </w:r>
      <w:r w:rsidRPr="00F85FB2">
        <w:rPr>
          <w:rFonts w:asciiTheme="majorBidi" w:hAnsiTheme="majorBidi" w:cstheme="majorBidi"/>
          <w:sz w:val="24"/>
          <w:szCs w:val="24"/>
        </w:rPr>
        <w:t>ITC</w:t>
      </w:r>
      <w:r w:rsidRPr="00F85FB2">
        <w:rPr>
          <w:rFonts w:ascii="Simplified Arabic" w:hAnsi="Simplified Arabic" w:cs="Simplified Arabic" w:hint="cs"/>
          <w:sz w:val="24"/>
          <w:szCs w:val="24"/>
          <w:rtl/>
          <w:lang w:bidi="ar-EG"/>
        </w:rPr>
        <w:t xml:space="preserve"> متاحة على الموقع الإلكتروني التالي:</w:t>
      </w:r>
    </w:p>
    <w:p w14:paraId="2A5ACB50" w14:textId="77777777" w:rsidR="00FC75CD" w:rsidRPr="00F85FB2" w:rsidRDefault="00FC75CD" w:rsidP="00FC75CD">
      <w:pPr>
        <w:bidi/>
        <w:spacing w:after="0" w:line="240" w:lineRule="auto"/>
        <w:ind w:firstLine="720"/>
        <w:jc w:val="right"/>
        <w:rPr>
          <w:rFonts w:asciiTheme="majorBidi" w:hAnsiTheme="majorBidi" w:cstheme="majorBidi"/>
          <w:bCs/>
          <w:sz w:val="24"/>
          <w:szCs w:val="24"/>
          <w:rtl/>
          <w:lang w:bidi="ar-EG"/>
        </w:rPr>
      </w:pPr>
      <w:r w:rsidRPr="00F85FB2">
        <w:rPr>
          <w:rFonts w:asciiTheme="majorBidi" w:hAnsiTheme="majorBidi" w:cstheme="majorBidi"/>
          <w:sz w:val="24"/>
          <w:szCs w:val="24"/>
          <w:rtl/>
        </w:rPr>
        <w:t xml:space="preserve"> </w:t>
      </w:r>
      <w:r w:rsidRPr="00F85FB2">
        <w:rPr>
          <w:rFonts w:asciiTheme="majorBidi" w:hAnsiTheme="majorBidi" w:cstheme="majorBidi"/>
          <w:bCs/>
          <w:sz w:val="24"/>
          <w:szCs w:val="24"/>
          <w:lang w:bidi="ar-EG"/>
        </w:rPr>
        <w:t>ITC,</w:t>
      </w:r>
      <w:r w:rsidRPr="00F85FB2">
        <w:rPr>
          <w:rFonts w:asciiTheme="majorBidi" w:hAnsiTheme="majorBidi" w:cstheme="majorBidi"/>
          <w:bCs/>
          <w:sz w:val="24"/>
          <w:szCs w:val="24"/>
        </w:rPr>
        <w:t xml:space="preserve"> </w:t>
      </w:r>
      <w:hyperlink r:id="rId53" w:history="1">
        <w:r w:rsidRPr="00F85FB2">
          <w:rPr>
            <w:rStyle w:val="Hyperlink"/>
            <w:rFonts w:asciiTheme="majorBidi" w:hAnsiTheme="majorBidi" w:cstheme="majorBidi"/>
            <w:bCs/>
            <w:color w:val="auto"/>
            <w:sz w:val="24"/>
            <w:szCs w:val="24"/>
            <w:lang w:bidi="ar-EG"/>
          </w:rPr>
          <w:t>www.trademap.org</w:t>
        </w:r>
      </w:hyperlink>
    </w:p>
    <w:p w14:paraId="78368D35" w14:textId="77777777" w:rsidR="00FC75CD" w:rsidRPr="00F85FB2" w:rsidRDefault="00FC75CD" w:rsidP="00FC75CD">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hint="cs"/>
          <w:b/>
          <w:sz w:val="28"/>
          <w:szCs w:val="28"/>
          <w:rtl/>
          <w:lang w:bidi="ar-EG"/>
        </w:rPr>
        <w:t xml:space="preserve">وفيما يتعلق بالمسار الجماعى، والذى سبق تناوله فى الشأن الأفريقي، ودوره فى تعظيم منافع التبادل التجاري العربى مع الصين، فإنه يتوقع عدم جدواه </w:t>
      </w:r>
      <w:r w:rsidR="00BD6008">
        <w:rPr>
          <w:rFonts w:ascii="Simplified Arabic" w:hAnsi="Simplified Arabic" w:cs="Simplified Arabic" w:hint="cs"/>
          <w:b/>
          <w:sz w:val="28"/>
          <w:szCs w:val="28"/>
          <w:rtl/>
          <w:lang w:bidi="ar-EG"/>
        </w:rPr>
        <w:t>الاقتصا</w:t>
      </w:r>
      <w:r w:rsidRPr="00F85FB2">
        <w:rPr>
          <w:rFonts w:ascii="Simplified Arabic" w:hAnsi="Simplified Arabic" w:cs="Simplified Arabic" w:hint="cs"/>
          <w:b/>
          <w:sz w:val="28"/>
          <w:szCs w:val="28"/>
          <w:rtl/>
          <w:lang w:bidi="ar-EG"/>
        </w:rPr>
        <w:t xml:space="preserve">دية في المستقبل القريب لدواعي عدم الاستقرار السياسي فى العديد من الدول العربية وانعكاسه السلبى على العمل </w:t>
      </w:r>
      <w:r w:rsidR="00BD6008">
        <w:rPr>
          <w:rFonts w:ascii="Simplified Arabic" w:hAnsi="Simplified Arabic" w:cs="Simplified Arabic" w:hint="cs"/>
          <w:b/>
          <w:sz w:val="28"/>
          <w:szCs w:val="28"/>
          <w:rtl/>
          <w:lang w:bidi="ar-EG"/>
        </w:rPr>
        <w:t>الاقتصا</w:t>
      </w:r>
      <w:r w:rsidRPr="00F85FB2">
        <w:rPr>
          <w:rFonts w:ascii="Simplified Arabic" w:hAnsi="Simplified Arabic" w:cs="Simplified Arabic" w:hint="cs"/>
          <w:b/>
          <w:sz w:val="28"/>
          <w:szCs w:val="28"/>
          <w:rtl/>
          <w:lang w:bidi="ar-EG"/>
        </w:rPr>
        <w:t>دي العربي المشترك من جهة، ولأن واردات الصين من الدول العربية باستثناء ستة دول وهي: المملكة العربية السعودية، والعراق، والإمارات العربية المتحدة، والكويت، وقطر، وسلطنة عمان تمثل نسبة صغيرة نحو 7.1% من إجمالي وارداتها من الدول العربية</w:t>
      </w:r>
      <w:r w:rsidRPr="00F85FB2">
        <w:rPr>
          <w:rStyle w:val="FootnoteReference"/>
          <w:rFonts w:ascii="Simplified Arabic" w:hAnsi="Simplified Arabic" w:cs="Simplified Arabic"/>
          <w:b/>
          <w:sz w:val="28"/>
          <w:szCs w:val="28"/>
          <w:rtl/>
          <w:lang w:bidi="ar-EG"/>
        </w:rPr>
        <w:footnoteReference w:id="55"/>
      </w:r>
      <w:r w:rsidRPr="00F85FB2">
        <w:rPr>
          <w:rFonts w:ascii="Simplified Arabic" w:hAnsi="Simplified Arabic" w:cs="Simplified Arabic" w:hint="cs"/>
          <w:b/>
          <w:sz w:val="28"/>
          <w:szCs w:val="28"/>
          <w:rtl/>
          <w:lang w:bidi="ar-EG"/>
        </w:rPr>
        <w:t xml:space="preserve"> من جهة أخرى. </w:t>
      </w:r>
    </w:p>
    <w:p w14:paraId="5FD41F97" w14:textId="77777777" w:rsidR="00FC75CD" w:rsidRPr="00F85FB2" w:rsidRDefault="00FC75CD" w:rsidP="00FC75CD">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hint="cs"/>
          <w:b/>
          <w:sz w:val="28"/>
          <w:szCs w:val="28"/>
          <w:rtl/>
          <w:lang w:bidi="ar-EG"/>
        </w:rPr>
        <w:t xml:space="preserve">وفي المقابل، يمكن توظيف بعض التكتلات العربية الإقليمية، مثل (مجلس التعاون الخليجى)، لتحسين الفرص العربية </w:t>
      </w:r>
      <w:r w:rsidR="00BD6008">
        <w:rPr>
          <w:rFonts w:ascii="Simplified Arabic" w:hAnsi="Simplified Arabic" w:cs="Simplified Arabic" w:hint="cs"/>
          <w:b/>
          <w:sz w:val="28"/>
          <w:szCs w:val="28"/>
          <w:rtl/>
          <w:lang w:bidi="ar-EG"/>
        </w:rPr>
        <w:t>الاقتصا</w:t>
      </w:r>
      <w:r w:rsidRPr="00F85FB2">
        <w:rPr>
          <w:rFonts w:ascii="Simplified Arabic" w:hAnsi="Simplified Arabic" w:cs="Simplified Arabic" w:hint="cs"/>
          <w:b/>
          <w:sz w:val="28"/>
          <w:szCs w:val="28"/>
          <w:rtl/>
          <w:lang w:bidi="ar-EG"/>
        </w:rPr>
        <w:t>دية فى إطار المبادرة خاصة وأن دول مجلس التعاون الخليجى تستحوذ على النسبة الأكبر من إجمالي واردات الصين من الدول العربية وتصل الى نحو78.1%</w:t>
      </w:r>
      <w:r w:rsidRPr="00F85FB2">
        <w:rPr>
          <w:rStyle w:val="FootnoteReference"/>
          <w:rFonts w:ascii="Simplified Arabic" w:hAnsi="Simplified Arabic" w:cs="Simplified Arabic"/>
          <w:b/>
          <w:sz w:val="28"/>
          <w:szCs w:val="28"/>
          <w:rtl/>
          <w:lang w:bidi="ar-EG"/>
        </w:rPr>
        <w:footnoteReference w:id="56"/>
      </w:r>
      <w:r w:rsidRPr="00F85FB2">
        <w:rPr>
          <w:rFonts w:ascii="Simplified Arabic" w:hAnsi="Simplified Arabic" w:cs="Simplified Arabic" w:hint="cs"/>
          <w:b/>
          <w:sz w:val="28"/>
          <w:szCs w:val="28"/>
          <w:rtl/>
          <w:lang w:bidi="ar-EG"/>
        </w:rPr>
        <w:t>، نظرا لكبر دور النفط والمنتجات البتروكيماوية في هيكل الواردات المذكور. كما أن هذه الدول تتمتع باستقرار سياسيي نسبى مقارنة بغيرها من الدول العربية.</w:t>
      </w:r>
    </w:p>
    <w:p w14:paraId="67CCCF13" w14:textId="77777777" w:rsidR="00FC75CD" w:rsidRPr="00F85FB2" w:rsidRDefault="00FC75CD" w:rsidP="00FC75CD">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hint="cs"/>
          <w:b/>
          <w:sz w:val="28"/>
          <w:szCs w:val="28"/>
          <w:rtl/>
          <w:lang w:bidi="ar-EG"/>
        </w:rPr>
        <w:lastRenderedPageBreak/>
        <w:t>وتأسيساً على ما سبق، فإنه يُمكن القول بأنه إذا لم يحدث استقراراً لمجموعة الدول العربية غير المستقرة سياسياً، وإذا لم يصاحب هذا الاستقرار السياسي إعادة تطوير هيكل الإنتاج السلعي العربي فى اتجاه التنوع والتنافسية ً، فإن المستهدفات الخاصة برفع نسبة التبادل التجاري مع الدول العربية سوف تساهم فى تكريس عجز الميزان التجاري السلعي لهذه الدول لصالح الصين.</w:t>
      </w:r>
    </w:p>
    <w:p w14:paraId="37310955"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lang w:bidi="ar-EG"/>
        </w:rPr>
        <w:t xml:space="preserve">وفيما يتعلق بالاستثمارات، فإن </w:t>
      </w:r>
      <w:r w:rsidRPr="00F85FB2">
        <w:rPr>
          <w:rFonts w:ascii="Simplified Arabic" w:hAnsi="Simplified Arabic" w:cs="Simplified Arabic" w:hint="cs"/>
          <w:sz w:val="28"/>
          <w:szCs w:val="28"/>
          <w:rtl/>
        </w:rPr>
        <w:t xml:space="preserve">الصين تعد في الوقت الراهن الشريك الاستثماري الأكبر مع الدول العربية، حيث بلغت استثمارات الصين بهذه الدول خلال عام 2016 نحو 29.5 </w:t>
      </w:r>
      <w:r w:rsidRPr="00F85FB2">
        <w:rPr>
          <w:rFonts w:ascii="Simplified Arabic" w:hAnsi="Simplified Arabic" w:cs="Simplified Arabic"/>
          <w:sz w:val="28"/>
          <w:szCs w:val="28"/>
          <w:rtl/>
        </w:rPr>
        <w:t>مليار دولار</w:t>
      </w:r>
      <w:r w:rsidRPr="00F85FB2">
        <w:rPr>
          <w:rStyle w:val="FootnoteReference"/>
          <w:rFonts w:ascii="Simplified Arabic" w:hAnsi="Simplified Arabic" w:cs="Simplified Arabic"/>
          <w:sz w:val="28"/>
          <w:szCs w:val="28"/>
          <w:rtl/>
        </w:rPr>
        <w:footnoteReference w:id="57"/>
      </w:r>
      <w:r w:rsidRPr="00F85FB2">
        <w:rPr>
          <w:rFonts w:ascii="Simplified Arabic" w:hAnsi="Simplified Arabic" w:cs="Simplified Arabic" w:hint="cs"/>
          <w:sz w:val="28"/>
          <w:szCs w:val="28"/>
          <w:rtl/>
        </w:rPr>
        <w:t xml:space="preserve">، وتستهدف الصين رفع </w:t>
      </w:r>
      <w:r w:rsidRPr="00F85FB2">
        <w:rPr>
          <w:rFonts w:ascii="Simplified Arabic" w:hAnsi="Simplified Arabic" w:cs="Simplified Arabic" w:hint="cs"/>
          <w:sz w:val="28"/>
          <w:szCs w:val="28"/>
          <w:rtl/>
          <w:lang w:bidi="ar-EG"/>
        </w:rPr>
        <w:t xml:space="preserve">قيمة </w:t>
      </w:r>
      <w:r w:rsidRPr="00F85FB2">
        <w:rPr>
          <w:rFonts w:ascii="Simplified Arabic" w:hAnsi="Simplified Arabic" w:cs="Simplified Arabic" w:hint="cs"/>
          <w:sz w:val="28"/>
          <w:szCs w:val="28"/>
          <w:rtl/>
        </w:rPr>
        <w:t>هذه الاستثمارات ل</w:t>
      </w:r>
      <w:r w:rsidRPr="00F85FB2">
        <w:rPr>
          <w:rFonts w:ascii="Simplified Arabic" w:hAnsi="Simplified Arabic" w:cs="Simplified Arabic"/>
          <w:sz w:val="28"/>
          <w:szCs w:val="28"/>
          <w:rtl/>
        </w:rPr>
        <w:t>أكثر من 60 مليار دولار</w:t>
      </w:r>
      <w:r w:rsidRPr="00F85FB2">
        <w:rPr>
          <w:rFonts w:ascii="Simplified Arabic" w:hAnsi="Simplified Arabic" w:cs="Simplified Arabic" w:hint="cs"/>
          <w:sz w:val="28"/>
          <w:szCs w:val="28"/>
          <w:rtl/>
        </w:rPr>
        <w:t xml:space="preserve"> بحلول عام 2020.</w:t>
      </w:r>
    </w:p>
    <w:p w14:paraId="6F3FDE43"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ويمثل تدفقات الاستثمارات الصينية المستهدفة في إطار مبادرة الحزام والطريق، </w:t>
      </w:r>
      <w:r w:rsidRPr="00F85FB2">
        <w:rPr>
          <w:rFonts w:ascii="Simplified Arabic" w:hAnsi="Simplified Arabic" w:cs="Simplified Arabic" w:hint="cs"/>
          <w:sz w:val="28"/>
          <w:szCs w:val="28"/>
          <w:rtl/>
          <w:lang w:bidi="ar-EG"/>
        </w:rPr>
        <w:t xml:space="preserve">ـــ </w:t>
      </w:r>
      <w:r w:rsidRPr="00F85FB2">
        <w:rPr>
          <w:rFonts w:ascii="Simplified Arabic" w:hAnsi="Simplified Arabic" w:cs="Simplified Arabic" w:hint="cs"/>
          <w:sz w:val="28"/>
          <w:szCs w:val="28"/>
          <w:rtl/>
        </w:rPr>
        <w:t xml:space="preserve">مثلها مثل الدول الإفريقية، أحد الفرص السانحة أمام الدول العربية لتعويض جزءاً من خسائر الميزان التجاري. وفي هذا السياق من المتوقع أن تحقق دول مجموعة (مجلس التعاون الخليجي) الاستفادة العظمى من هذه التدفقات الاستثمارية مقارنة بغيرها للعديد من الأسباب من أهمها الاستقرار السياسي كما سبقت الإشارة، فضلاً عن وجود مصلحة كبرى للصين للاستثمار بهذه الدول كونها أحد المصادر الأساسية للنفط، حيث تستورد الصين أكثر من نصف احتياجاتها من النفط من دول المجلس. </w:t>
      </w:r>
    </w:p>
    <w:p w14:paraId="003EAF1F"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وتأسيساً على ما سبق، وحتى تحقق مجموعة هذه الدول الاستفادة العظمى من تدفقات الاستثمارات الصينية بها، فيقترح أن تربط بين جذب المزيد من الاستثمارات الصينية في مجال النفط مع جذب جزء من هذه التدفقات الى قطاعات نوعية أخرى تشمل المجالات الصناعية والتكنولوجية والبنية الأساسية التي تسهم في دفع عجلة النمو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 وتنويع الهياكل الإنتاجية والخدمية بهذه الدول. </w:t>
      </w:r>
    </w:p>
    <w:p w14:paraId="7FD0F89F" w14:textId="77777777" w:rsidR="00FC75CD" w:rsidRPr="00F85FB2" w:rsidRDefault="00FC75CD" w:rsidP="00FC75CD">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وتجدر الإشارة في هذا السياق، الى اجتذاب مجموعة دول مجلس التعاون باستثناء مملكة البحرين ـــــ والتي لم يتوافر عنها بيانات ــــ نحو 37.6% من إجمالي تدفقات الاستثمارات الصينية للدول العربية خلال الفترة (2005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2016)، وتأتي المملكة العربية السعودية على رأس هذه المجموعة في جذب الاستثمارات بنصيب يصل الى (20.9</w:t>
      </w:r>
      <w:r w:rsidR="00BD6008" w:rsidRPr="00F85FB2">
        <w:rPr>
          <w:rFonts w:ascii="Simplified Arabic" w:hAnsi="Simplified Arabic" w:cs="Simplified Arabic" w:hint="cs"/>
          <w:sz w:val="28"/>
          <w:szCs w:val="28"/>
          <w:rtl/>
        </w:rPr>
        <w:t>%) من</w:t>
      </w:r>
      <w:r w:rsidRPr="00F85FB2">
        <w:rPr>
          <w:rFonts w:ascii="Simplified Arabic" w:hAnsi="Simplified Arabic" w:cs="Simplified Arabic" w:hint="cs"/>
          <w:sz w:val="28"/>
          <w:szCs w:val="28"/>
          <w:rtl/>
        </w:rPr>
        <w:t xml:space="preserve"> إجمالي تدفقات الاستثمارات الصينية بالدول العربية، ثم الإمارات العربية المتحدة (9.5%)، ثم قطر (3.1%)، ثم الكويت (2.7%)، ثم سلطنة عمان (1.4%)</w:t>
      </w:r>
      <w:r w:rsidRPr="00F85FB2">
        <w:rPr>
          <w:rStyle w:val="FootnoteReference"/>
          <w:rFonts w:ascii="Simplified Arabic" w:hAnsi="Simplified Arabic" w:cs="Simplified Arabic"/>
          <w:sz w:val="28"/>
          <w:szCs w:val="28"/>
          <w:rtl/>
        </w:rPr>
        <w:footnoteReference w:id="58"/>
      </w:r>
      <w:r w:rsidRPr="00F85FB2">
        <w:rPr>
          <w:rFonts w:ascii="Simplified Arabic" w:hAnsi="Simplified Arabic" w:cs="Simplified Arabic" w:hint="cs"/>
          <w:sz w:val="28"/>
          <w:szCs w:val="28"/>
          <w:rtl/>
        </w:rPr>
        <w:t xml:space="preserve">. </w:t>
      </w:r>
    </w:p>
    <w:p w14:paraId="0EDEED18" w14:textId="77777777" w:rsidR="00FC75CD" w:rsidRPr="00F85FB2" w:rsidRDefault="00FC75CD" w:rsidP="00FC75CD">
      <w:pPr>
        <w:bidi/>
        <w:spacing w:before="120"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lastRenderedPageBreak/>
        <w:t>ويأتي في المرتبة الثانية من حيث الاستفادة من التدفقات الاستثمارية من قبل الصين في إطار مبادرة الحزام والطريق الدول العربية الأكثر استقراراً من الناحية السياسية</w:t>
      </w:r>
      <w:r w:rsidRPr="00F85FB2">
        <w:rPr>
          <w:rFonts w:ascii="Simplified Arabic" w:hAnsi="Simplified Arabic" w:cs="Simplified Arabic" w:hint="cs"/>
          <w:sz w:val="28"/>
          <w:szCs w:val="28"/>
          <w:rtl/>
          <w:lang w:bidi="ar-EG"/>
        </w:rPr>
        <w:t>، وتحديداً الجزائر ومصر</w:t>
      </w:r>
      <w:r w:rsidRPr="00F85FB2">
        <w:rPr>
          <w:rFonts w:ascii="Simplified Arabic" w:hAnsi="Simplified Arabic" w:cs="Simplified Arabic" w:hint="cs"/>
          <w:sz w:val="28"/>
          <w:szCs w:val="28"/>
          <w:rtl/>
        </w:rPr>
        <w:t xml:space="preserve">، حيث بلغت نسبة استثمارات الصين التراكمية لهاتين الدولتين على التوالي خلال الفترة (2005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2016) نحو 16.8% </w:t>
      </w:r>
      <w:r w:rsidR="0015009A" w:rsidRPr="00F85FB2">
        <w:rPr>
          <w:rFonts w:ascii="Simplified Arabic" w:hAnsi="Simplified Arabic" w:cs="Simplified Arabic" w:hint="cs"/>
          <w:sz w:val="28"/>
          <w:szCs w:val="28"/>
          <w:rtl/>
        </w:rPr>
        <w:t>و10.9</w:t>
      </w:r>
      <w:r w:rsidRPr="00F85FB2">
        <w:rPr>
          <w:rFonts w:ascii="Simplified Arabic" w:hAnsi="Simplified Arabic" w:cs="Simplified Arabic" w:hint="cs"/>
          <w:sz w:val="28"/>
          <w:szCs w:val="28"/>
          <w:rtl/>
        </w:rPr>
        <w:t>% من إجمالي تدفقات الاستثمارات الصينية في الدول العربية</w:t>
      </w:r>
      <w:r w:rsidRPr="00F85FB2">
        <w:rPr>
          <w:rStyle w:val="FootnoteReference"/>
          <w:rFonts w:ascii="Simplified Arabic" w:hAnsi="Simplified Arabic" w:cs="Simplified Arabic"/>
          <w:sz w:val="28"/>
          <w:szCs w:val="28"/>
          <w:rtl/>
        </w:rPr>
        <w:footnoteReference w:id="59"/>
      </w:r>
      <w:r w:rsidRPr="00F85FB2">
        <w:rPr>
          <w:rFonts w:ascii="Simplified Arabic" w:hAnsi="Simplified Arabic" w:cs="Simplified Arabic" w:hint="cs"/>
          <w:sz w:val="28"/>
          <w:szCs w:val="28"/>
          <w:rtl/>
        </w:rPr>
        <w:t xml:space="preserve">. </w:t>
      </w:r>
    </w:p>
    <w:p w14:paraId="193A60DA" w14:textId="77777777" w:rsidR="00FC75CD" w:rsidRPr="00F85FB2" w:rsidRDefault="00FC75CD" w:rsidP="00FC75CD">
      <w:p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hint="cs"/>
          <w:b/>
          <w:bCs/>
          <w:sz w:val="28"/>
          <w:szCs w:val="28"/>
          <w:rtl/>
        </w:rPr>
        <w:t xml:space="preserve">4. الأبعاد </w:t>
      </w:r>
      <w:r w:rsidR="00BD6008">
        <w:rPr>
          <w:rFonts w:ascii="Simplified Arabic" w:hAnsi="Simplified Arabic" w:cs="Simplified Arabic" w:hint="cs"/>
          <w:b/>
          <w:bCs/>
          <w:sz w:val="28"/>
          <w:szCs w:val="28"/>
          <w:rtl/>
        </w:rPr>
        <w:t>الاقتصا</w:t>
      </w:r>
      <w:r w:rsidRPr="00F85FB2">
        <w:rPr>
          <w:rFonts w:ascii="Simplified Arabic" w:hAnsi="Simplified Arabic" w:cs="Simplified Arabic" w:hint="cs"/>
          <w:b/>
          <w:bCs/>
          <w:sz w:val="28"/>
          <w:szCs w:val="28"/>
          <w:rtl/>
        </w:rPr>
        <w:t>دية للمبادرة في بعض دول الشرق الأوسط:</w:t>
      </w:r>
    </w:p>
    <w:p w14:paraId="6FA24856" w14:textId="77777777" w:rsidR="00FC75CD" w:rsidRPr="00F85FB2" w:rsidRDefault="00FC75CD" w:rsidP="00FC75CD">
      <w:pPr>
        <w:pStyle w:val="NormalWeb"/>
        <w:shd w:val="clear" w:color="auto" w:fill="FFFFFF" w:themeFill="background1"/>
        <w:bidi/>
        <w:spacing w:before="0" w:beforeAutospacing="0" w:after="0" w:afterAutospacing="0"/>
        <w:jc w:val="both"/>
        <w:textAlignment w:val="baseline"/>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على وجه العموم، أشارت ورشة عمل نظمها </w:t>
      </w:r>
      <w:r w:rsidRPr="00F85FB2">
        <w:rPr>
          <w:rFonts w:ascii="Simplified Arabic" w:hAnsi="Simplified Arabic" w:cs="Simplified Arabic"/>
          <w:sz w:val="28"/>
          <w:szCs w:val="28"/>
          <w:rtl/>
        </w:rPr>
        <w:t xml:space="preserve">نظّم </w:t>
      </w:r>
      <w:r w:rsidRPr="00F85FB2">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مركز </w:t>
      </w:r>
      <w:r w:rsidRPr="00F85FB2">
        <w:rPr>
          <w:rFonts w:ascii="Simplified Arabic" w:hAnsi="Simplified Arabic" w:cs="Simplified Arabic" w:hint="cs"/>
          <w:sz w:val="28"/>
          <w:szCs w:val="28"/>
          <w:rtl/>
        </w:rPr>
        <w:t>بروكينج</w:t>
      </w:r>
      <w:r w:rsidRPr="00F85FB2">
        <w:rPr>
          <w:rFonts w:ascii="Simplified Arabic" w:hAnsi="Simplified Arabic" w:cs="Simplified Arabic" w:hint="eastAsia"/>
          <w:sz w:val="28"/>
          <w:szCs w:val="28"/>
          <w:rtl/>
        </w:rPr>
        <w:t>ز</w:t>
      </w:r>
      <w:r w:rsidRPr="00F85FB2">
        <w:rPr>
          <w:rFonts w:ascii="Simplified Arabic" w:hAnsi="Simplified Arabic" w:cs="Simplified Arabic"/>
          <w:sz w:val="28"/>
          <w:szCs w:val="28"/>
          <w:rtl/>
        </w:rPr>
        <w:t xml:space="preserve"> الدوحة وأكاديمية شنغهاي للدراسات الاجتماعية –</w:t>
      </w:r>
      <w:r w:rsidRPr="00F85FB2">
        <w:rPr>
          <w:rFonts w:ascii="Simplified Arabic" w:hAnsi="Simplified Arabic" w:cs="Simplified Arabic" w:hint="cs"/>
          <w:sz w:val="28"/>
          <w:szCs w:val="28"/>
          <w:rtl/>
        </w:rPr>
        <w:t xml:space="preserve"> يناير 2018)، حول مبادرة الحزام والطريق، أشارت الى أن هناك مجالات أساسية اقتصادية / سياسية يمكن فيها للصين أن تلعب دورا أكثر فاعلية في منطقة الشرق الأوسط ضمن مبادرة الحزام والطريق، وهى: </w:t>
      </w:r>
      <w:r w:rsidRPr="00F85FB2">
        <w:rPr>
          <w:rStyle w:val="FootnoteReference"/>
          <w:rFonts w:ascii="Simplified Arabic" w:hAnsi="Simplified Arabic" w:cs="Simplified Arabic"/>
          <w:sz w:val="28"/>
          <w:szCs w:val="28"/>
          <w:rtl/>
        </w:rPr>
        <w:footnoteReference w:id="60"/>
      </w:r>
    </w:p>
    <w:p w14:paraId="3FBDED79" w14:textId="77777777" w:rsidR="00FC75CD" w:rsidRPr="00F85FB2" w:rsidRDefault="00FC75CD" w:rsidP="005502AB">
      <w:pPr>
        <w:pStyle w:val="NormalWeb"/>
        <w:numPr>
          <w:ilvl w:val="0"/>
          <w:numId w:val="37"/>
        </w:numPr>
        <w:shd w:val="clear" w:color="auto" w:fill="FFFFFF" w:themeFill="background1"/>
        <w:bidi/>
        <w:spacing w:before="0" w:beforeAutospacing="0" w:after="0" w:afterAutospacing="0"/>
        <w:textAlignment w:val="baseline"/>
        <w:rPr>
          <w:rFonts w:ascii="Simplified Arabic" w:hAnsi="Simplified Arabic" w:cs="Simplified Arabic"/>
          <w:sz w:val="28"/>
          <w:szCs w:val="28"/>
        </w:rPr>
      </w:pPr>
      <w:r w:rsidRPr="00F85FB2">
        <w:rPr>
          <w:rFonts w:ascii="Simplified Arabic" w:hAnsi="Simplified Arabic" w:cs="Simplified Arabic" w:hint="cs"/>
          <w:sz w:val="28"/>
          <w:szCs w:val="28"/>
          <w:rtl/>
        </w:rPr>
        <w:t xml:space="preserve">البترول </w:t>
      </w:r>
    </w:p>
    <w:p w14:paraId="744C19E3" w14:textId="77777777" w:rsidR="00FC75CD" w:rsidRPr="00F85FB2" w:rsidRDefault="00FC75CD" w:rsidP="005502AB">
      <w:pPr>
        <w:pStyle w:val="NormalWeb"/>
        <w:numPr>
          <w:ilvl w:val="0"/>
          <w:numId w:val="37"/>
        </w:numPr>
        <w:shd w:val="clear" w:color="auto" w:fill="FFFFFF" w:themeFill="background1"/>
        <w:bidi/>
        <w:spacing w:before="0" w:beforeAutospacing="0" w:after="0" w:afterAutospacing="0"/>
        <w:textAlignment w:val="baseline"/>
        <w:rPr>
          <w:rFonts w:ascii="Simplified Arabic" w:hAnsi="Simplified Arabic" w:cs="Simplified Arabic"/>
          <w:sz w:val="28"/>
          <w:szCs w:val="28"/>
        </w:rPr>
      </w:pPr>
      <w:r w:rsidRPr="00F85FB2">
        <w:rPr>
          <w:rFonts w:ascii="Simplified Arabic" w:hAnsi="Simplified Arabic" w:cs="Simplified Arabic" w:hint="cs"/>
          <w:sz w:val="28"/>
          <w:szCs w:val="28"/>
          <w:rtl/>
        </w:rPr>
        <w:t xml:space="preserve">التصنيع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بما فيها صناعات الطاقة المتجددة.</w:t>
      </w:r>
    </w:p>
    <w:p w14:paraId="268A1EFD" w14:textId="77777777" w:rsidR="00FC75CD" w:rsidRPr="00F85FB2" w:rsidRDefault="00FC75CD" w:rsidP="005502AB">
      <w:pPr>
        <w:pStyle w:val="NormalWeb"/>
        <w:numPr>
          <w:ilvl w:val="0"/>
          <w:numId w:val="37"/>
        </w:numPr>
        <w:shd w:val="clear" w:color="auto" w:fill="FFFFFF" w:themeFill="background1"/>
        <w:bidi/>
        <w:spacing w:before="0" w:beforeAutospacing="0" w:after="0" w:afterAutospacing="0"/>
        <w:textAlignment w:val="baseline"/>
        <w:rPr>
          <w:rFonts w:ascii="Simplified Arabic" w:hAnsi="Simplified Arabic" w:cs="Simplified Arabic"/>
          <w:sz w:val="28"/>
          <w:szCs w:val="28"/>
        </w:rPr>
      </w:pPr>
      <w:r w:rsidRPr="00F85FB2">
        <w:rPr>
          <w:rFonts w:ascii="Simplified Arabic" w:hAnsi="Simplified Arabic" w:cs="Simplified Arabic" w:hint="cs"/>
          <w:sz w:val="28"/>
          <w:szCs w:val="28"/>
          <w:rtl/>
        </w:rPr>
        <w:t xml:space="preserve">تطوير البنية التحتية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وعلى الأخص تطوير الموانيء البحرية</w:t>
      </w:r>
    </w:p>
    <w:p w14:paraId="1BD39DC3" w14:textId="77777777" w:rsidR="00FC75CD" w:rsidRPr="00F85FB2" w:rsidRDefault="00FC75CD" w:rsidP="005502AB">
      <w:pPr>
        <w:pStyle w:val="NormalWeb"/>
        <w:numPr>
          <w:ilvl w:val="0"/>
          <w:numId w:val="37"/>
        </w:numPr>
        <w:shd w:val="clear" w:color="auto" w:fill="FFFFFF" w:themeFill="background1"/>
        <w:bidi/>
        <w:spacing w:before="0" w:beforeAutospacing="0" w:after="0" w:afterAutospacing="0"/>
        <w:textAlignment w:val="baseline"/>
        <w:rPr>
          <w:rFonts w:ascii="Simplified Arabic" w:hAnsi="Simplified Arabic" w:cs="Simplified Arabic"/>
          <w:sz w:val="28"/>
          <w:szCs w:val="28"/>
        </w:rPr>
      </w:pPr>
      <w:r w:rsidRPr="00F85FB2">
        <w:rPr>
          <w:rFonts w:ascii="Simplified Arabic" w:hAnsi="Simplified Arabic" w:cs="Simplified Arabic" w:hint="cs"/>
          <w:sz w:val="28"/>
          <w:szCs w:val="28"/>
          <w:rtl/>
        </w:rPr>
        <w:t xml:space="preserve">التطوير التكنولوجي. </w:t>
      </w:r>
      <w:r w:rsidR="00BD6008" w:rsidRPr="00F85FB2">
        <w:rPr>
          <w:rFonts w:ascii="Simplified Arabic" w:hAnsi="Simplified Arabic" w:cs="Simplified Arabic" w:hint="cs"/>
          <w:sz w:val="28"/>
          <w:szCs w:val="28"/>
          <w:rtl/>
        </w:rPr>
        <w:t>(بما</w:t>
      </w:r>
      <w:r w:rsidRPr="00F85FB2">
        <w:rPr>
          <w:rFonts w:ascii="Simplified Arabic" w:hAnsi="Simplified Arabic" w:cs="Simplified Arabic" w:hint="cs"/>
          <w:sz w:val="28"/>
          <w:szCs w:val="28"/>
          <w:rtl/>
        </w:rPr>
        <w:t xml:space="preserve"> فيها الذكاء الاصطناعي </w:t>
      </w:r>
      <w:r w:rsidRPr="00F85FB2">
        <w:rPr>
          <w:rFonts w:ascii="Simplified Arabic" w:hAnsi="Simplified Arabic" w:cs="Simplified Arabic"/>
          <w:sz w:val="28"/>
          <w:szCs w:val="28"/>
        </w:rPr>
        <w:t>AI</w:t>
      </w:r>
      <w:r w:rsidRPr="00F85FB2">
        <w:rPr>
          <w:rFonts w:ascii="Simplified Arabic" w:hAnsi="Simplified Arabic" w:cs="Simplified Arabic" w:hint="cs"/>
          <w:sz w:val="28"/>
          <w:szCs w:val="28"/>
          <w:rtl/>
        </w:rPr>
        <w:t>، وتكنولوجيا الفضاء).</w:t>
      </w:r>
    </w:p>
    <w:p w14:paraId="2058111E" w14:textId="77777777" w:rsidR="00FC75CD" w:rsidRPr="00F85FB2" w:rsidRDefault="00FC75CD" w:rsidP="005502AB">
      <w:pPr>
        <w:pStyle w:val="NormalWeb"/>
        <w:numPr>
          <w:ilvl w:val="0"/>
          <w:numId w:val="37"/>
        </w:numPr>
        <w:shd w:val="clear" w:color="auto" w:fill="FFFFFF" w:themeFill="background1"/>
        <w:tabs>
          <w:tab w:val="right" w:pos="900"/>
        </w:tabs>
        <w:bidi/>
        <w:spacing w:before="0" w:beforeAutospacing="0" w:after="0" w:afterAutospacing="0"/>
        <w:textAlignment w:val="baseline"/>
        <w:rPr>
          <w:rFonts w:ascii="Simplified Arabic" w:hAnsi="Simplified Arabic" w:cs="Simplified Arabic"/>
          <w:sz w:val="28"/>
          <w:szCs w:val="28"/>
        </w:rPr>
      </w:pP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التمويل، وتطوير القطاع المالى</w:t>
      </w:r>
      <w:r w:rsidRPr="00F85FB2">
        <w:rPr>
          <w:rFonts w:ascii="Simplified Arabic" w:hAnsi="Simplified Arabic" w:cs="Simplified Arabic" w:hint="cs"/>
          <w:sz w:val="28"/>
          <w:szCs w:val="28"/>
          <w:rtl/>
        </w:rPr>
        <w:t xml:space="preserve">، (بما فيها توسيع مجالات التعاون بين المؤسسات المالية الصينية وصناديق الثروة السيادية في المنطقة، وتطوير التجارة الإليكترونية). </w:t>
      </w:r>
    </w:p>
    <w:p w14:paraId="6D95661E" w14:textId="77777777" w:rsidR="00FC75CD" w:rsidRPr="00F85FB2" w:rsidRDefault="00FC75CD" w:rsidP="005502AB">
      <w:pPr>
        <w:pStyle w:val="NormalWeb"/>
        <w:numPr>
          <w:ilvl w:val="0"/>
          <w:numId w:val="37"/>
        </w:numPr>
        <w:shd w:val="clear" w:color="auto" w:fill="FFFFFF" w:themeFill="background1"/>
        <w:bidi/>
        <w:spacing w:before="0" w:beforeAutospacing="0" w:after="0" w:afterAutospacing="0"/>
        <w:textAlignment w:val="baseline"/>
        <w:rPr>
          <w:rFonts w:ascii="Simplified Arabic" w:hAnsi="Simplified Arabic" w:cs="Simplified Arabic"/>
          <w:sz w:val="28"/>
          <w:szCs w:val="28"/>
        </w:rPr>
      </w:pPr>
      <w:r w:rsidRPr="00F85FB2">
        <w:rPr>
          <w:rFonts w:ascii="Simplified Arabic" w:hAnsi="Simplified Arabic" w:cs="Simplified Arabic" w:hint="cs"/>
          <w:sz w:val="28"/>
          <w:szCs w:val="28"/>
          <w:rtl/>
        </w:rPr>
        <w:t xml:space="preserve">زيادة القدرات الأمنية لدول المنطقة </w:t>
      </w:r>
    </w:p>
    <w:p w14:paraId="177B6BE9" w14:textId="77777777" w:rsidR="00FC75CD" w:rsidRPr="00F85FB2" w:rsidRDefault="00FC75CD" w:rsidP="005502AB">
      <w:pPr>
        <w:pStyle w:val="NormalWeb"/>
        <w:numPr>
          <w:ilvl w:val="0"/>
          <w:numId w:val="37"/>
        </w:numPr>
        <w:shd w:val="clear" w:color="auto" w:fill="FFFFFF" w:themeFill="background1"/>
        <w:bidi/>
        <w:spacing w:before="0" w:beforeAutospacing="0" w:after="0" w:afterAutospacing="0"/>
        <w:textAlignment w:val="baseline"/>
        <w:rPr>
          <w:rFonts w:ascii="Simplified Arabic" w:hAnsi="Simplified Arabic" w:cs="Simplified Arabic"/>
          <w:sz w:val="28"/>
          <w:szCs w:val="28"/>
          <w:rtl/>
        </w:rPr>
      </w:pPr>
      <w:r w:rsidRPr="00F85FB2">
        <w:rPr>
          <w:rFonts w:ascii="Simplified Arabic" w:hAnsi="Simplified Arabic" w:cs="Simplified Arabic" w:hint="cs"/>
          <w:sz w:val="28"/>
          <w:szCs w:val="28"/>
          <w:rtl/>
        </w:rPr>
        <w:t>تعزيز الوجود العسكري الصيني في المنطقة لحماية الطرق والمسارات التجارية من أعمال القرصنة.</w:t>
      </w:r>
    </w:p>
    <w:p w14:paraId="74E78968" w14:textId="77777777" w:rsidR="00DA4D0D" w:rsidRDefault="00FC75CD" w:rsidP="00536BC0">
      <w:p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rPr>
        <w:t xml:space="preserve">وعلى وجه الخصوص، </w:t>
      </w:r>
      <w:r w:rsidRPr="00F85FB2">
        <w:rPr>
          <w:rFonts w:ascii="Simplified Arabic" w:hAnsi="Simplified Arabic" w:cs="Simplified Arabic" w:hint="cs"/>
          <w:sz w:val="28"/>
          <w:szCs w:val="28"/>
          <w:rtl/>
        </w:rPr>
        <w:t xml:space="preserve">سوف تلقى الدراسة بعض الأضواء على موقف بعض الدول الهامة في الإقليم من المبادرة وعلى الأخص: تركيا، </w:t>
      </w:r>
      <w:r w:rsidR="00923583">
        <w:rPr>
          <w:rFonts w:ascii="Simplified Arabic" w:hAnsi="Simplified Arabic" w:cs="Simplified Arabic" w:hint="cs"/>
          <w:sz w:val="28"/>
          <w:szCs w:val="28"/>
          <w:rtl/>
        </w:rPr>
        <w:t>إيران</w:t>
      </w:r>
      <w:r w:rsidRPr="00F85FB2">
        <w:rPr>
          <w:rFonts w:ascii="Simplified Arabic" w:hAnsi="Simplified Arabic" w:cs="Simplified Arabic" w:hint="cs"/>
          <w:sz w:val="28"/>
          <w:szCs w:val="28"/>
          <w:rtl/>
        </w:rPr>
        <w:t xml:space="preserve"> واسرائيل.</w:t>
      </w:r>
    </w:p>
    <w:p w14:paraId="718F4AB9" w14:textId="77777777" w:rsidR="00FC75CD" w:rsidRPr="00F85FB2" w:rsidRDefault="00FC75CD" w:rsidP="005502AB">
      <w:pPr>
        <w:pStyle w:val="ListParagraph"/>
        <w:numPr>
          <w:ilvl w:val="0"/>
          <w:numId w:val="38"/>
        </w:numPr>
        <w:shd w:val="clear" w:color="auto" w:fill="EEECE1" w:themeFill="background2"/>
        <w:tabs>
          <w:tab w:val="right" w:pos="360"/>
        </w:tabs>
        <w:bidi/>
        <w:spacing w:after="0" w:line="240" w:lineRule="auto"/>
        <w:ind w:hanging="720"/>
        <w:jc w:val="both"/>
        <w:rPr>
          <w:rFonts w:ascii="Simplified Arabic" w:hAnsi="Simplified Arabic" w:cs="Simplified Arabic"/>
          <w:b/>
          <w:bCs/>
          <w:sz w:val="28"/>
          <w:szCs w:val="28"/>
          <w:rtl/>
        </w:rPr>
      </w:pPr>
      <w:r w:rsidRPr="00F85FB2">
        <w:rPr>
          <w:rFonts w:ascii="Simplified Arabic" w:hAnsi="Simplified Arabic" w:cs="Simplified Arabic" w:hint="cs"/>
          <w:b/>
          <w:bCs/>
          <w:sz w:val="28"/>
          <w:szCs w:val="28"/>
          <w:rtl/>
        </w:rPr>
        <w:t>تركيا:</w:t>
      </w:r>
    </w:p>
    <w:p w14:paraId="2132836F" w14:textId="77777777" w:rsidR="00BC20F9" w:rsidRDefault="00BC20F9" w:rsidP="00BC20F9">
      <w:pPr>
        <w:pStyle w:val="NormalWeb"/>
        <w:shd w:val="clear" w:color="auto" w:fill="FFFFFF"/>
        <w:bidi/>
        <w:spacing w:before="0" w:beforeAutospacing="0" w:after="0" w:afterAutospacing="0"/>
        <w:jc w:val="both"/>
        <w:rPr>
          <w:rFonts w:ascii="Simplified Arabic" w:hAnsi="Simplified Arabic" w:cs="Simplified Arabic"/>
          <w:color w:val="2C2F34"/>
          <w:sz w:val="28"/>
          <w:szCs w:val="28"/>
          <w:rtl/>
        </w:rPr>
      </w:pPr>
      <w:r>
        <w:rPr>
          <w:rFonts w:ascii="Simplified Arabic" w:hAnsi="Simplified Arabic" w:cs="Simplified Arabic" w:hint="cs"/>
          <w:color w:val="2C2F34"/>
          <w:sz w:val="28"/>
          <w:szCs w:val="28"/>
          <w:rtl/>
        </w:rPr>
        <w:t>يمكن رصد بعض الملامح الرئيسة التالية في العلاقة بين تركيا والصين :</w:t>
      </w:r>
    </w:p>
    <w:p w14:paraId="29E90647" w14:textId="77777777" w:rsidR="00BC20F9" w:rsidRPr="00BC20F9" w:rsidRDefault="00BC20F9" w:rsidP="00C823CF">
      <w:pPr>
        <w:pStyle w:val="NormalWeb"/>
        <w:numPr>
          <w:ilvl w:val="0"/>
          <w:numId w:val="37"/>
        </w:numPr>
        <w:shd w:val="clear" w:color="auto" w:fill="FFFFFF"/>
        <w:bidi/>
        <w:spacing w:before="0" w:beforeAutospacing="0" w:after="0" w:afterAutospacing="0"/>
        <w:jc w:val="both"/>
        <w:rPr>
          <w:rFonts w:ascii="Simplified Arabic" w:hAnsi="Simplified Arabic" w:cs="Simplified Arabic"/>
          <w:color w:val="2C2F34"/>
          <w:sz w:val="28"/>
          <w:szCs w:val="28"/>
          <w:rtl/>
        </w:rPr>
      </w:pPr>
      <w:r w:rsidRPr="00BC20F9">
        <w:rPr>
          <w:rFonts w:ascii="Simplified Arabic" w:hAnsi="Simplified Arabic" w:cs="Simplified Arabic" w:hint="cs"/>
          <w:b/>
          <w:bCs/>
          <w:color w:val="2C2F34"/>
          <w:sz w:val="28"/>
          <w:szCs w:val="28"/>
          <w:rtl/>
        </w:rPr>
        <w:lastRenderedPageBreak/>
        <w:t xml:space="preserve">تعاظم التبادل التجارى </w:t>
      </w:r>
      <w:r w:rsidR="00E3135B">
        <w:rPr>
          <w:rFonts w:ascii="Simplified Arabic" w:hAnsi="Simplified Arabic" w:cs="Simplified Arabic" w:hint="cs"/>
          <w:b/>
          <w:bCs/>
          <w:color w:val="2C2F34"/>
          <w:sz w:val="28"/>
          <w:szCs w:val="28"/>
          <w:rtl/>
        </w:rPr>
        <w:t xml:space="preserve">بين الدولتين </w:t>
      </w:r>
      <w:r w:rsidRPr="00BC20F9">
        <w:rPr>
          <w:rFonts w:ascii="Simplified Arabic" w:hAnsi="Simplified Arabic" w:cs="Simplified Arabic" w:hint="cs"/>
          <w:b/>
          <w:bCs/>
          <w:color w:val="2C2F34"/>
          <w:sz w:val="28"/>
          <w:szCs w:val="28"/>
          <w:rtl/>
        </w:rPr>
        <w:t>في السنوات الأخيرة</w:t>
      </w:r>
      <w:r w:rsidR="00FB4665">
        <w:rPr>
          <w:rFonts w:ascii="Simplified Arabic" w:hAnsi="Simplified Arabic" w:cs="Simplified Arabic" w:hint="cs"/>
          <w:color w:val="2C2F34"/>
          <w:sz w:val="28"/>
          <w:szCs w:val="28"/>
          <w:rtl/>
        </w:rPr>
        <w:t>،</w:t>
      </w:r>
      <w:r w:rsidR="00C823CF">
        <w:rPr>
          <w:rFonts w:ascii="Simplified Arabic" w:hAnsi="Simplified Arabic" w:cs="Simplified Arabic" w:hint="cs"/>
          <w:color w:val="2C2F34"/>
          <w:sz w:val="28"/>
          <w:szCs w:val="28"/>
          <w:rtl/>
        </w:rPr>
        <w:t xml:space="preserve"> </w:t>
      </w:r>
      <w:r>
        <w:rPr>
          <w:rFonts w:ascii="Simplified Arabic" w:hAnsi="Simplified Arabic" w:cs="Simplified Arabic" w:hint="cs"/>
          <w:color w:val="2C2F34"/>
          <w:sz w:val="28"/>
          <w:szCs w:val="28"/>
          <w:rtl/>
        </w:rPr>
        <w:t xml:space="preserve">حيث ارتفع حجم </w:t>
      </w:r>
      <w:r w:rsidRPr="00BC20F9">
        <w:rPr>
          <w:rFonts w:ascii="Simplified Arabic" w:hAnsi="Simplified Arabic" w:cs="Simplified Arabic"/>
          <w:color w:val="2C2F34"/>
          <w:sz w:val="28"/>
          <w:szCs w:val="28"/>
          <w:rtl/>
        </w:rPr>
        <w:t xml:space="preserve">التبادل التجاري </w:t>
      </w:r>
      <w:r>
        <w:rPr>
          <w:rFonts w:ascii="Simplified Arabic" w:hAnsi="Simplified Arabic" w:cs="Simplified Arabic" w:hint="cs"/>
          <w:color w:val="2C2F34"/>
          <w:sz w:val="28"/>
          <w:szCs w:val="28"/>
          <w:rtl/>
        </w:rPr>
        <w:t xml:space="preserve">الثنائى من </w:t>
      </w:r>
      <w:r w:rsidRPr="00BC20F9">
        <w:rPr>
          <w:rFonts w:ascii="Simplified Arabic" w:hAnsi="Simplified Arabic" w:cs="Simplified Arabic"/>
          <w:color w:val="2C2F34"/>
          <w:sz w:val="28"/>
          <w:szCs w:val="28"/>
          <w:rtl/>
        </w:rPr>
        <w:t>1,4 مليار دولار</w:t>
      </w:r>
      <w:r w:rsidRPr="00BC20F9">
        <w:rPr>
          <w:rStyle w:val="FootnoteReference"/>
          <w:rFonts w:ascii="Simplified Arabic" w:hAnsi="Simplified Arabic" w:cs="Simplified Arabic"/>
          <w:color w:val="2C2F34"/>
          <w:sz w:val="28"/>
          <w:szCs w:val="28"/>
          <w:rtl/>
        </w:rPr>
        <w:footnoteReference w:id="61"/>
      </w:r>
      <w:r>
        <w:rPr>
          <w:rFonts w:ascii="Simplified Arabic" w:hAnsi="Simplified Arabic" w:cs="Simplified Arabic" w:hint="cs"/>
          <w:color w:val="2C2F34"/>
          <w:sz w:val="28"/>
          <w:szCs w:val="28"/>
          <w:rtl/>
        </w:rPr>
        <w:t xml:space="preserve"> </w:t>
      </w:r>
      <w:r w:rsidRPr="00BC20F9">
        <w:rPr>
          <w:rFonts w:ascii="Simplified Arabic" w:hAnsi="Simplified Arabic" w:cs="Simplified Arabic"/>
          <w:color w:val="2C2F34"/>
          <w:sz w:val="28"/>
          <w:szCs w:val="28"/>
          <w:rtl/>
        </w:rPr>
        <w:t xml:space="preserve">عام 2000، </w:t>
      </w:r>
      <w:r w:rsidR="00656947">
        <w:rPr>
          <w:rFonts w:ascii="Simplified Arabic" w:hAnsi="Simplified Arabic" w:cs="Simplified Arabic" w:hint="cs"/>
          <w:color w:val="2C2F34"/>
          <w:sz w:val="28"/>
          <w:szCs w:val="28"/>
          <w:rtl/>
          <w:lang w:bidi="ar-EG"/>
        </w:rPr>
        <w:t xml:space="preserve">ثم يرتفع حجم التبادل التجارى ليصل الى </w:t>
      </w:r>
      <w:r w:rsidRPr="00BC20F9">
        <w:rPr>
          <w:rFonts w:ascii="Simplified Arabic" w:hAnsi="Simplified Arabic" w:cs="Simplified Arabic"/>
          <w:color w:val="2C2F34"/>
          <w:sz w:val="28"/>
          <w:szCs w:val="28"/>
          <w:rtl/>
        </w:rPr>
        <w:t>نحو و2 مليار دولار</w:t>
      </w:r>
      <w:r w:rsidRPr="00B0370E">
        <w:rPr>
          <w:rStyle w:val="FootnoteReference"/>
          <w:rFonts w:ascii="Simplified Arabic" w:hAnsi="Simplified Arabic" w:cs="Simplified Arabic"/>
          <w:sz w:val="28"/>
          <w:szCs w:val="28"/>
          <w:rtl/>
        </w:rPr>
        <w:footnoteReference w:id="62"/>
      </w:r>
      <w:r w:rsidRPr="00BC20F9">
        <w:rPr>
          <w:rFonts w:ascii="Simplified Arabic" w:hAnsi="Simplified Arabic" w:cs="Simplified Arabic"/>
          <w:color w:val="2C2F34"/>
          <w:sz w:val="28"/>
          <w:szCs w:val="28"/>
          <w:rtl/>
        </w:rPr>
        <w:t xml:space="preserve"> عام 2002</w:t>
      </w:r>
      <w:r w:rsidR="00FB4665">
        <w:rPr>
          <w:rFonts w:ascii="Simplified Arabic" w:hAnsi="Simplified Arabic" w:cs="Simplified Arabic"/>
          <w:color w:val="2C2F34"/>
          <w:sz w:val="28"/>
          <w:szCs w:val="28"/>
          <w:rtl/>
        </w:rPr>
        <w:t>،</w:t>
      </w:r>
      <w:r w:rsidR="00656947">
        <w:rPr>
          <w:rFonts w:ascii="Simplified Arabic" w:hAnsi="Simplified Arabic" w:cs="Simplified Arabic" w:hint="cs"/>
          <w:color w:val="2C2F34"/>
          <w:sz w:val="28"/>
          <w:szCs w:val="28"/>
          <w:rtl/>
        </w:rPr>
        <w:t xml:space="preserve"> ثم حقق طفرة كبيرة ليصل الى </w:t>
      </w:r>
      <w:r w:rsidRPr="00BC20F9">
        <w:rPr>
          <w:rFonts w:ascii="Simplified Arabic" w:hAnsi="Simplified Arabic" w:cs="Simplified Arabic"/>
          <w:color w:val="2C2F34"/>
          <w:sz w:val="28"/>
          <w:szCs w:val="28"/>
          <w:rtl/>
        </w:rPr>
        <w:t xml:space="preserve"> 27,3 مليار دولار في عام 2015. وخلال تلك الفترة، تمكّنت الصين من التفوق على ألمانيا لتصبح المصدر الرئيسي للواردات التركية.</w:t>
      </w:r>
      <w:r w:rsidRPr="00BC20F9">
        <w:rPr>
          <w:rStyle w:val="FootnoteReference"/>
          <w:rFonts w:ascii="Simplified Arabic" w:hAnsi="Simplified Arabic" w:cs="Simplified Arabic"/>
          <w:color w:val="2C2F34"/>
          <w:sz w:val="28"/>
          <w:szCs w:val="28"/>
          <w:rtl/>
        </w:rPr>
        <w:footnoteReference w:id="63"/>
      </w:r>
      <w:r w:rsidRPr="00BC20F9">
        <w:rPr>
          <w:rFonts w:ascii="Simplified Arabic" w:hAnsi="Simplified Arabic" w:cs="Simplified Arabic"/>
          <w:color w:val="2C2F34"/>
          <w:sz w:val="28"/>
          <w:szCs w:val="28"/>
          <w:rtl/>
        </w:rPr>
        <w:t xml:space="preserve"> </w:t>
      </w:r>
    </w:p>
    <w:p w14:paraId="6BA29A2C" w14:textId="77777777" w:rsidR="00BC20F9" w:rsidRDefault="00BC20F9" w:rsidP="00B641DA">
      <w:pPr>
        <w:pStyle w:val="NormalWeb"/>
        <w:shd w:val="clear" w:color="auto" w:fill="FFFFFF"/>
        <w:bidi/>
        <w:spacing w:before="0" w:beforeAutospacing="0" w:after="0" w:afterAutospacing="0"/>
        <w:ind w:left="1106"/>
        <w:jc w:val="both"/>
        <w:rPr>
          <w:rFonts w:ascii="Simplified Arabic" w:hAnsi="Simplified Arabic" w:cs="Simplified Arabic"/>
          <w:color w:val="000000"/>
          <w:sz w:val="28"/>
          <w:szCs w:val="28"/>
          <w:shd w:val="clear" w:color="auto" w:fill="FFFFFF"/>
          <w:rtl/>
        </w:rPr>
      </w:pPr>
      <w:r w:rsidRPr="00BC20F9">
        <w:rPr>
          <w:rFonts w:ascii="Simplified Arabic" w:hAnsi="Simplified Arabic" w:cs="Simplified Arabic"/>
          <w:color w:val="2C2F34"/>
          <w:sz w:val="28"/>
          <w:szCs w:val="28"/>
          <w:rtl/>
        </w:rPr>
        <w:t xml:space="preserve">لكن يلاحظ </w:t>
      </w:r>
      <w:r w:rsidR="00B641DA">
        <w:rPr>
          <w:rFonts w:ascii="Simplified Arabic" w:hAnsi="Simplified Arabic" w:cs="Simplified Arabic" w:hint="cs"/>
          <w:color w:val="2C2F34"/>
          <w:sz w:val="28"/>
          <w:szCs w:val="28"/>
          <w:rtl/>
        </w:rPr>
        <w:t>أ</w:t>
      </w:r>
      <w:r w:rsidRPr="00BC20F9">
        <w:rPr>
          <w:rFonts w:ascii="Simplified Arabic" w:hAnsi="Simplified Arabic" w:cs="Simplified Arabic"/>
          <w:color w:val="2C2F34"/>
          <w:sz w:val="28"/>
          <w:szCs w:val="28"/>
          <w:rtl/>
        </w:rPr>
        <w:t>ن الميزان التجاري في صالح الصين مقابل تركيا</w:t>
      </w:r>
      <w:r w:rsidR="00FB4665">
        <w:rPr>
          <w:rFonts w:ascii="Simplified Arabic" w:hAnsi="Simplified Arabic" w:cs="Simplified Arabic"/>
          <w:color w:val="2C2F34"/>
          <w:sz w:val="28"/>
          <w:szCs w:val="28"/>
          <w:rtl/>
        </w:rPr>
        <w:t>،</w:t>
      </w:r>
      <w:r w:rsidR="00B641DA">
        <w:rPr>
          <w:rFonts w:ascii="Simplified Arabic" w:hAnsi="Simplified Arabic" w:cs="Simplified Arabic" w:hint="cs"/>
          <w:color w:val="2C2F34"/>
          <w:sz w:val="28"/>
          <w:szCs w:val="28"/>
          <w:rtl/>
        </w:rPr>
        <w:t xml:space="preserve"> ومن هنا تسعى </w:t>
      </w:r>
      <w:r w:rsidRPr="00BC20F9">
        <w:rPr>
          <w:rFonts w:ascii="Simplified Arabic" w:hAnsi="Simplified Arabic" w:cs="Simplified Arabic"/>
          <w:color w:val="2C2F34"/>
          <w:sz w:val="28"/>
          <w:szCs w:val="28"/>
          <w:rtl/>
        </w:rPr>
        <w:t xml:space="preserve"> الشركات التجارية التركية للعمل على </w:t>
      </w:r>
      <w:r w:rsidRPr="00BC20F9">
        <w:rPr>
          <w:rFonts w:ascii="Simplified Arabic" w:hAnsi="Simplified Arabic" w:cs="Simplified Arabic"/>
          <w:color w:val="000000"/>
          <w:sz w:val="28"/>
          <w:szCs w:val="28"/>
          <w:shd w:val="clear" w:color="auto" w:fill="FFFFFF"/>
          <w:rtl/>
        </w:rPr>
        <w:t xml:space="preserve">زيادة شهرة البضائع التركية في الأسواق الصينية ورفع حجم الواردات من تركيا، والعمل أيضا على جذب استثمار الشركات الصينية في تركيا ومشاركتها في مشروعات البنية التحتية الكبرى في البلاد إضافة إلى إنشاء المصانع هناك. وفي هذا السياق </w:t>
      </w:r>
      <w:r w:rsidR="00B641DA">
        <w:rPr>
          <w:rFonts w:ascii="Simplified Arabic" w:hAnsi="Simplified Arabic" w:cs="Simplified Arabic" w:hint="cs"/>
          <w:color w:val="000000"/>
          <w:sz w:val="28"/>
          <w:szCs w:val="28"/>
          <w:shd w:val="clear" w:color="auto" w:fill="FFFFFF"/>
          <w:rtl/>
        </w:rPr>
        <w:t xml:space="preserve">تتعاظم جهود </w:t>
      </w:r>
      <w:r w:rsidRPr="00BC20F9">
        <w:rPr>
          <w:rFonts w:ascii="Simplified Arabic" w:hAnsi="Simplified Arabic" w:cs="Simplified Arabic"/>
          <w:color w:val="000000"/>
          <w:sz w:val="28"/>
          <w:szCs w:val="28"/>
          <w:shd w:val="clear" w:color="auto" w:fill="FFFFFF"/>
          <w:rtl/>
        </w:rPr>
        <w:t xml:space="preserve">الحكومة والشركات التركية </w:t>
      </w:r>
      <w:r w:rsidR="00B641DA">
        <w:rPr>
          <w:rFonts w:ascii="Simplified Arabic" w:hAnsi="Simplified Arabic" w:cs="Simplified Arabic" w:hint="cs"/>
          <w:color w:val="000000"/>
          <w:sz w:val="28"/>
          <w:szCs w:val="28"/>
          <w:shd w:val="clear" w:color="auto" w:fill="FFFFFF"/>
          <w:rtl/>
        </w:rPr>
        <w:t>ل</w:t>
      </w:r>
      <w:r w:rsidRPr="00BC20F9">
        <w:rPr>
          <w:rFonts w:ascii="Simplified Arabic" w:hAnsi="Simplified Arabic" w:cs="Simplified Arabic"/>
          <w:color w:val="000000"/>
          <w:sz w:val="28"/>
          <w:szCs w:val="28"/>
          <w:shd w:val="clear" w:color="auto" w:fill="FFFFFF"/>
          <w:rtl/>
        </w:rPr>
        <w:t xml:space="preserve">تكثيف </w:t>
      </w:r>
      <w:r w:rsidR="00B641DA">
        <w:rPr>
          <w:rFonts w:ascii="Simplified Arabic" w:hAnsi="Simplified Arabic" w:cs="Simplified Arabic" w:hint="cs"/>
          <w:color w:val="000000"/>
          <w:sz w:val="28"/>
          <w:szCs w:val="28"/>
          <w:shd w:val="clear" w:color="auto" w:fill="FFFFFF"/>
          <w:rtl/>
        </w:rPr>
        <w:t xml:space="preserve">أنشطة </w:t>
      </w:r>
      <w:r w:rsidRPr="00BC20F9">
        <w:rPr>
          <w:rFonts w:ascii="Simplified Arabic" w:hAnsi="Simplified Arabic" w:cs="Simplified Arabic"/>
          <w:color w:val="000000"/>
          <w:sz w:val="28"/>
          <w:szCs w:val="28"/>
          <w:shd w:val="clear" w:color="auto" w:fill="FFFFFF"/>
          <w:rtl/>
        </w:rPr>
        <w:t xml:space="preserve">ترويج البضائع التركية في </w:t>
      </w:r>
      <w:r w:rsidR="00B641DA">
        <w:rPr>
          <w:rFonts w:ascii="Simplified Arabic" w:hAnsi="Simplified Arabic" w:cs="Simplified Arabic" w:hint="cs"/>
          <w:color w:val="000000"/>
          <w:sz w:val="28"/>
          <w:szCs w:val="28"/>
          <w:shd w:val="clear" w:color="auto" w:fill="FFFFFF"/>
          <w:rtl/>
        </w:rPr>
        <w:t>الصين</w:t>
      </w:r>
      <w:r w:rsidR="00FB4665">
        <w:rPr>
          <w:rFonts w:ascii="Simplified Arabic" w:hAnsi="Simplified Arabic" w:cs="Simplified Arabic" w:hint="cs"/>
          <w:color w:val="000000"/>
          <w:sz w:val="28"/>
          <w:szCs w:val="28"/>
          <w:shd w:val="clear" w:color="auto" w:fill="FFFFFF"/>
          <w:rtl/>
        </w:rPr>
        <w:t>،</w:t>
      </w:r>
      <w:r w:rsidR="00B641DA">
        <w:rPr>
          <w:rFonts w:ascii="Simplified Arabic" w:hAnsi="Simplified Arabic" w:cs="Simplified Arabic" w:hint="cs"/>
          <w:color w:val="000000"/>
          <w:sz w:val="28"/>
          <w:szCs w:val="28"/>
          <w:shd w:val="clear" w:color="auto" w:fill="FFFFFF"/>
          <w:rtl/>
        </w:rPr>
        <w:t xml:space="preserve"> والعمل في ذات الوقت على </w:t>
      </w:r>
      <w:r w:rsidRPr="00BC20F9">
        <w:rPr>
          <w:rFonts w:ascii="Simplified Arabic" w:hAnsi="Simplified Arabic" w:cs="Simplified Arabic"/>
          <w:color w:val="000000"/>
          <w:sz w:val="28"/>
          <w:szCs w:val="28"/>
          <w:shd w:val="clear" w:color="auto" w:fill="FFFFFF"/>
          <w:rtl/>
        </w:rPr>
        <w:t>تحسين بيئة الاستثمار</w:t>
      </w:r>
      <w:r w:rsidR="00824F8C">
        <w:rPr>
          <w:rFonts w:ascii="Simplified Arabic" w:hAnsi="Simplified Arabic" w:cs="Simplified Arabic" w:hint="cs"/>
          <w:color w:val="000000"/>
          <w:sz w:val="28"/>
          <w:szCs w:val="28"/>
          <w:shd w:val="clear" w:color="auto" w:fill="FFFFFF"/>
          <w:rtl/>
        </w:rPr>
        <w:t xml:space="preserve"> والأعمال</w:t>
      </w:r>
      <w:r w:rsidRPr="00BC20F9">
        <w:rPr>
          <w:rFonts w:ascii="Simplified Arabic" w:hAnsi="Simplified Arabic" w:cs="Simplified Arabic"/>
          <w:color w:val="000000"/>
          <w:sz w:val="28"/>
          <w:szCs w:val="28"/>
          <w:shd w:val="clear" w:color="auto" w:fill="FFFFFF"/>
          <w:rtl/>
        </w:rPr>
        <w:t xml:space="preserve"> التركية.</w:t>
      </w:r>
      <w:r w:rsidRPr="00BC20F9">
        <w:rPr>
          <w:rStyle w:val="FootnoteReference"/>
          <w:rFonts w:ascii="Simplified Arabic" w:hAnsi="Simplified Arabic" w:cs="Simplified Arabic"/>
          <w:color w:val="000000"/>
          <w:sz w:val="28"/>
          <w:szCs w:val="28"/>
          <w:shd w:val="clear" w:color="auto" w:fill="FFFFFF"/>
          <w:rtl/>
        </w:rPr>
        <w:t xml:space="preserve"> </w:t>
      </w:r>
      <w:r w:rsidRPr="00BC20F9">
        <w:rPr>
          <w:rStyle w:val="FootnoteReference"/>
          <w:rFonts w:ascii="Simplified Arabic" w:hAnsi="Simplified Arabic" w:cs="Simplified Arabic"/>
          <w:color w:val="000000"/>
          <w:sz w:val="28"/>
          <w:szCs w:val="28"/>
          <w:shd w:val="clear" w:color="auto" w:fill="FFFFFF"/>
          <w:rtl/>
        </w:rPr>
        <w:footnoteReference w:id="64"/>
      </w:r>
    </w:p>
    <w:p w14:paraId="580175A8" w14:textId="01EEE1FA" w:rsidR="00B641DA" w:rsidRDefault="00B641DA" w:rsidP="00331961">
      <w:pPr>
        <w:bidi/>
        <w:spacing w:after="0" w:line="240" w:lineRule="auto"/>
        <w:ind w:left="10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BC20F9">
        <w:rPr>
          <w:rFonts w:ascii="Simplified Arabic" w:hAnsi="Simplified Arabic" w:cs="Simplified Arabic"/>
          <w:sz w:val="28"/>
          <w:szCs w:val="28"/>
          <w:rtl/>
          <w:lang w:bidi="ar-EG"/>
        </w:rPr>
        <w:t>تضم إسطنبول في الوقت الراهن نحو 70 شركة صينية تقيم استثمارات في مجالات البنوك واللوجستيات وإصلاح المعدات والاتصالات والطاقة الجديدة.</w:t>
      </w:r>
      <w:r w:rsidRPr="00C823CF">
        <w:rPr>
          <w:rFonts w:ascii="Simplified Arabic" w:hAnsi="Simplified Arabic" w:cs="Simplified Arabic"/>
          <w:sz w:val="24"/>
          <w:szCs w:val="24"/>
          <w:lang w:bidi="ar-EG"/>
        </w:rPr>
        <w:footnoteReference w:id="65"/>
      </w:r>
      <w:r w:rsidRPr="00BC20F9">
        <w:rPr>
          <w:rFonts w:ascii="Simplified Arabic" w:hAnsi="Simplified Arabic" w:cs="Simplified Arabic"/>
          <w:sz w:val="28"/>
          <w:szCs w:val="28"/>
          <w:rtl/>
          <w:lang w:bidi="ar-EG"/>
        </w:rPr>
        <w:t xml:space="preserve"> كما تسعى تركيا لتفعيل التعاون التركي الصيني في مجالات أخرى مؤثرة وأقل كلفة وعلى الأخص تنشيط السياحة حيث عرضت اسطنبول على بكين تعزيز التعاون في مجال السياحة عبر تنظيم رحلات جوية مباشرة بين إسطنبول والمدن الرئيسية في مقاطعة شنشي شمال غرب الصين، والواقع أنه مع تنفيذ مبادرة الحزام والطريق، تحولت شنشي من مقاطعة نائية إلى جبهة للانفتاح غربا، وهذا ما تحاول تركيا الاستفادة منه.</w:t>
      </w:r>
      <w:r w:rsidRPr="00F85FB2">
        <w:rPr>
          <w:rFonts w:ascii="Simplified Arabic" w:hAnsi="Simplified Arabic" w:cs="Simplified Arabic"/>
          <w:sz w:val="28"/>
          <w:szCs w:val="28"/>
          <w:rtl/>
          <w:lang w:bidi="ar-EG"/>
        </w:rPr>
        <w:t xml:space="preserve"> </w:t>
      </w:r>
    </w:p>
    <w:p w14:paraId="4B0B889F" w14:textId="77777777" w:rsidR="00FC75CD" w:rsidRPr="00F85FB2" w:rsidRDefault="00923583" w:rsidP="005502AB">
      <w:pPr>
        <w:pStyle w:val="ListParagraph"/>
        <w:numPr>
          <w:ilvl w:val="0"/>
          <w:numId w:val="38"/>
        </w:numPr>
        <w:shd w:val="clear" w:color="auto" w:fill="EEECE1" w:themeFill="background2"/>
        <w:bidi/>
        <w:spacing w:after="0" w:line="240" w:lineRule="auto"/>
        <w:ind w:left="360"/>
        <w:jc w:val="both"/>
        <w:rPr>
          <w:rFonts w:ascii="Simplified Arabic" w:hAnsi="Simplified Arabic" w:cs="Simplified Arabic"/>
          <w:b/>
          <w:bCs/>
          <w:sz w:val="28"/>
          <w:szCs w:val="28"/>
        </w:rPr>
      </w:pPr>
      <w:r>
        <w:rPr>
          <w:rFonts w:ascii="Simplified Arabic" w:hAnsi="Simplified Arabic" w:cs="Simplified Arabic" w:hint="cs"/>
          <w:b/>
          <w:bCs/>
          <w:sz w:val="28"/>
          <w:szCs w:val="28"/>
          <w:rtl/>
        </w:rPr>
        <w:t>إيران</w:t>
      </w:r>
    </w:p>
    <w:p w14:paraId="14850665" w14:textId="77777777" w:rsidR="00FC75CD" w:rsidRDefault="00927833" w:rsidP="00FC75CD">
      <w:pPr>
        <w:bidi/>
        <w:spacing w:after="0" w:line="240" w:lineRule="auto"/>
        <w:jc w:val="both"/>
        <w:rPr>
          <w:rFonts w:ascii="Simplified Arabic" w:hAnsi="Simplified Arabic" w:cs="Simplified Arabic"/>
          <w:sz w:val="28"/>
          <w:szCs w:val="28"/>
          <w:rtl/>
          <w:lang w:bidi="ar-EG"/>
        </w:rPr>
      </w:pPr>
      <w:r w:rsidRPr="00927833">
        <w:rPr>
          <w:rFonts w:ascii="Simplified Arabic" w:hAnsi="Simplified Arabic" w:cs="Simplified Arabic" w:hint="cs"/>
          <w:sz w:val="28"/>
          <w:szCs w:val="28"/>
          <w:rtl/>
          <w:lang w:bidi="ar-EG"/>
        </w:rPr>
        <w:lastRenderedPageBreak/>
        <w:t xml:space="preserve">تعتبر </w:t>
      </w:r>
      <w:r>
        <w:rPr>
          <w:rFonts w:ascii="Simplified Arabic" w:hAnsi="Simplified Arabic" w:cs="Simplified Arabic" w:hint="cs"/>
          <w:sz w:val="28"/>
          <w:szCs w:val="28"/>
          <w:rtl/>
          <w:lang w:bidi="ar-EG"/>
        </w:rPr>
        <w:t>الصين الشريك التجارى الأكبر ل</w:t>
      </w:r>
      <w:r w:rsidR="00923583">
        <w:rPr>
          <w:rFonts w:ascii="Simplified Arabic" w:hAnsi="Simplified Arabic" w:cs="Simplified Arabic" w:hint="cs"/>
          <w:sz w:val="28"/>
          <w:szCs w:val="28"/>
          <w:rtl/>
          <w:lang w:bidi="ar-EG"/>
        </w:rPr>
        <w:t>إيران</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وقد دشنت زيارة الرئيس الصينى ل</w:t>
      </w:r>
      <w:r w:rsidR="00923583">
        <w:rPr>
          <w:rFonts w:ascii="Simplified Arabic" w:hAnsi="Simplified Arabic" w:cs="Simplified Arabic" w:hint="cs"/>
          <w:sz w:val="28"/>
          <w:szCs w:val="28"/>
          <w:rtl/>
          <w:lang w:bidi="ar-EG"/>
        </w:rPr>
        <w:t>إيران</w:t>
      </w:r>
      <w:r>
        <w:rPr>
          <w:rFonts w:ascii="Simplified Arabic" w:hAnsi="Simplified Arabic" w:cs="Simplified Arabic" w:hint="cs"/>
          <w:sz w:val="28"/>
          <w:szCs w:val="28"/>
          <w:rtl/>
          <w:lang w:bidi="ar-EG"/>
        </w:rPr>
        <w:t xml:space="preserve"> عام 2016 فصلا هاما فى تعزيز التعاون بين الدولتين فى اطار المبادرة كما تشير الى ذلك صحيفة الشعب الصينية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وقد دفعت هذه الزيارة مستوى العلاقات بين الدولتين الى مستوى الشراكة الإستراتيجية الكاملة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حيث تم توقيع مذكرة تفاهم بين الدولتين لتعزيز التعاون فى إطار مبادرة الحزام والطريق</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كما لحق بها توقيع حوالى 17 اتفاقية للتعاون بين الدولتين</w:t>
      </w:r>
      <w:r w:rsidR="00FB4665">
        <w:rPr>
          <w:rFonts w:ascii="Simplified Arabic" w:hAnsi="Simplified Arabic" w:cs="Simplified Arabic" w:hint="cs"/>
          <w:sz w:val="28"/>
          <w:szCs w:val="28"/>
          <w:rtl/>
          <w:lang w:bidi="ar-EG"/>
        </w:rPr>
        <w:t>.</w:t>
      </w:r>
      <w:r w:rsidR="00196F21">
        <w:rPr>
          <w:rFonts w:ascii="Simplified Arabic" w:hAnsi="Simplified Arabic" w:cs="Simplified Arabic" w:hint="cs"/>
          <w:sz w:val="28"/>
          <w:szCs w:val="28"/>
          <w:rtl/>
          <w:lang w:bidi="ar-EG"/>
        </w:rPr>
        <w:t xml:space="preserve"> كما ان </w:t>
      </w:r>
      <w:r w:rsidR="00923583">
        <w:rPr>
          <w:rFonts w:ascii="Simplified Arabic" w:hAnsi="Simplified Arabic" w:cs="Simplified Arabic" w:hint="cs"/>
          <w:sz w:val="28"/>
          <w:szCs w:val="28"/>
          <w:rtl/>
          <w:lang w:bidi="ar-EG"/>
        </w:rPr>
        <w:t>إيران</w:t>
      </w:r>
      <w:r w:rsidR="00196F21">
        <w:rPr>
          <w:rFonts w:ascii="Simplified Arabic" w:hAnsi="Simplified Arabic" w:cs="Simplified Arabic" w:hint="cs"/>
          <w:sz w:val="28"/>
          <w:szCs w:val="28"/>
          <w:rtl/>
          <w:lang w:bidi="ar-EG"/>
        </w:rPr>
        <w:t xml:space="preserve"> عضو مراقب فى منظمة شتغهاى للتعاون</w:t>
      </w:r>
      <w:r w:rsidR="00FB4665">
        <w:rPr>
          <w:rFonts w:ascii="Simplified Arabic" w:hAnsi="Simplified Arabic" w:cs="Simplified Arabic" w:hint="cs"/>
          <w:sz w:val="28"/>
          <w:szCs w:val="28"/>
          <w:rtl/>
          <w:lang w:bidi="ar-EG"/>
        </w:rPr>
        <w:t>.</w:t>
      </w:r>
    </w:p>
    <w:p w14:paraId="4E5300DF" w14:textId="77777777" w:rsidR="00927833" w:rsidRPr="00927833" w:rsidRDefault="00927833" w:rsidP="00927833">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ومن الخبرات الجديرة فى التسجيل فى هذا الخصوص</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أن </w:t>
      </w:r>
      <w:r w:rsidR="00923583">
        <w:rPr>
          <w:rFonts w:ascii="Simplified Arabic" w:hAnsi="Simplified Arabic" w:cs="Simplified Arabic" w:hint="cs"/>
          <w:sz w:val="28"/>
          <w:szCs w:val="28"/>
          <w:rtl/>
          <w:lang w:bidi="ar-EG"/>
        </w:rPr>
        <w:t>إيران</w:t>
      </w:r>
      <w:r>
        <w:rPr>
          <w:rFonts w:ascii="Simplified Arabic" w:hAnsi="Simplified Arabic" w:cs="Simplified Arabic" w:hint="cs"/>
          <w:sz w:val="28"/>
          <w:szCs w:val="28"/>
          <w:rtl/>
          <w:lang w:bidi="ar-EG"/>
        </w:rPr>
        <w:t xml:space="preserve"> قد قامت بتأسيس </w:t>
      </w:r>
      <w:r w:rsidR="00B742ED">
        <w:rPr>
          <w:rFonts w:ascii="Simplified Arabic" w:hAnsi="Simplified Arabic" w:cs="Simplified Arabic" w:hint="cs"/>
          <w:sz w:val="28"/>
          <w:szCs w:val="28"/>
          <w:rtl/>
          <w:lang w:bidi="ar-EG"/>
        </w:rPr>
        <w:t>آلية وطنية متخصصة (</w:t>
      </w:r>
      <w:r>
        <w:rPr>
          <w:rFonts w:ascii="Simplified Arabic" w:hAnsi="Simplified Arabic" w:cs="Simplified Arabic" w:hint="cs"/>
          <w:sz w:val="28"/>
          <w:szCs w:val="28"/>
          <w:rtl/>
          <w:lang w:bidi="ar-EG"/>
        </w:rPr>
        <w:t>لجنة حكومية</w:t>
      </w:r>
      <w:r w:rsidR="00B742E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على مستوى رفيع لإستكشاف وإستغلال الفرص المتاحة ل</w:t>
      </w:r>
      <w:r w:rsidR="00923583">
        <w:rPr>
          <w:rFonts w:ascii="Simplified Arabic" w:hAnsi="Simplified Arabic" w:cs="Simplified Arabic" w:hint="cs"/>
          <w:sz w:val="28"/>
          <w:szCs w:val="28"/>
          <w:rtl/>
          <w:lang w:bidi="ar-EG"/>
        </w:rPr>
        <w:t>إيران</w:t>
      </w:r>
      <w:r>
        <w:rPr>
          <w:rFonts w:ascii="Simplified Arabic" w:hAnsi="Simplified Arabic" w:cs="Simplified Arabic" w:hint="cs"/>
          <w:sz w:val="28"/>
          <w:szCs w:val="28"/>
          <w:rtl/>
          <w:lang w:bidi="ar-EG"/>
        </w:rPr>
        <w:t xml:space="preserve"> من خلال مبادرة الحزام والطريق</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ويمثل فى هذه اللجنة كافة الأجهزة والمؤسسات الحكومية وغير الحكومية المعنية</w:t>
      </w:r>
      <w:r w:rsidR="00B742ED">
        <w:rPr>
          <w:rFonts w:ascii="Simplified Arabic" w:hAnsi="Simplified Arabic" w:cs="Simplified Arabic" w:hint="cs"/>
          <w:sz w:val="28"/>
          <w:szCs w:val="28"/>
          <w:rtl/>
          <w:lang w:bidi="ar-EG"/>
        </w:rPr>
        <w:t xml:space="preserve"> فى ايران </w:t>
      </w:r>
      <w:r w:rsidR="00FB4665">
        <w:rPr>
          <w:rFonts w:ascii="Simplified Arabic" w:hAnsi="Simplified Arabic" w:cs="Simplified Arabic" w:hint="cs"/>
          <w:sz w:val="28"/>
          <w:szCs w:val="28"/>
          <w:rtl/>
          <w:lang w:bidi="ar-EG"/>
        </w:rPr>
        <w:t>.</w:t>
      </w:r>
    </w:p>
    <w:p w14:paraId="61553CFB" w14:textId="77777777" w:rsidR="00FC75CD" w:rsidRPr="00F85FB2" w:rsidRDefault="00927833" w:rsidP="00927833">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FC75CD" w:rsidRPr="00F85FB2">
        <w:rPr>
          <w:rFonts w:ascii="Simplified Arabic" w:hAnsi="Simplified Arabic" w:cs="Simplified Arabic" w:hint="cs"/>
          <w:sz w:val="28"/>
          <w:szCs w:val="28"/>
          <w:rtl/>
          <w:lang w:bidi="ar-EG"/>
        </w:rPr>
        <w:t xml:space="preserve">تشير الإحصاءات الى أن </w:t>
      </w:r>
      <w:r w:rsidR="00923583">
        <w:rPr>
          <w:rFonts w:ascii="Simplified Arabic" w:hAnsi="Simplified Arabic" w:cs="Simplified Arabic" w:hint="cs"/>
          <w:sz w:val="28"/>
          <w:szCs w:val="28"/>
          <w:rtl/>
          <w:lang w:bidi="ar-EG"/>
        </w:rPr>
        <w:t>إيران</w:t>
      </w:r>
      <w:r w:rsidR="00FC75CD" w:rsidRPr="00F85FB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سوف تستمر </w:t>
      </w:r>
      <w:r w:rsidR="00FC75CD" w:rsidRPr="00F85FB2">
        <w:rPr>
          <w:rFonts w:ascii="Simplified Arabic" w:hAnsi="Simplified Arabic" w:cs="Simplified Arabic"/>
          <w:sz w:val="28"/>
          <w:szCs w:val="28"/>
          <w:rtl/>
          <w:lang w:bidi="ar-EG"/>
        </w:rPr>
        <w:t>شريكا تجاريا كبيرا للصين خلال الستة سنوات القادمة فقد تجاوزت التجارة بين الدولتين 50 مليار دولار عام 2014،</w:t>
      </w:r>
      <w:r w:rsidR="00FC75CD" w:rsidRPr="00F85FB2">
        <w:rPr>
          <w:rFonts w:ascii="Simplified Arabic" w:hAnsi="Simplified Arabic" w:cs="Simplified Arabic" w:hint="cs"/>
          <w:sz w:val="28"/>
          <w:szCs w:val="28"/>
          <w:rtl/>
          <w:lang w:bidi="ar-EG"/>
        </w:rPr>
        <w:t xml:space="preserve"> حيث </w:t>
      </w:r>
      <w:r w:rsidR="00FC75CD" w:rsidRPr="00F85FB2">
        <w:rPr>
          <w:rFonts w:ascii="Simplified Arabic" w:hAnsi="Simplified Arabic" w:cs="Simplified Arabic"/>
          <w:sz w:val="28"/>
          <w:szCs w:val="28"/>
          <w:rtl/>
          <w:lang w:bidi="ar-EG"/>
        </w:rPr>
        <w:t>وصل</w:t>
      </w:r>
      <w:r w:rsidR="00FC75CD" w:rsidRPr="00F85FB2">
        <w:rPr>
          <w:rFonts w:ascii="Simplified Arabic" w:hAnsi="Simplified Arabic" w:cs="Simplified Arabic" w:hint="cs"/>
          <w:sz w:val="28"/>
          <w:szCs w:val="28"/>
          <w:rtl/>
          <w:lang w:bidi="ar-EG"/>
        </w:rPr>
        <w:t xml:space="preserve">ت قيمة الصادرات </w:t>
      </w:r>
      <w:r w:rsidR="00FC75CD" w:rsidRPr="00F85FB2">
        <w:rPr>
          <w:rFonts w:ascii="Simplified Arabic" w:hAnsi="Simplified Arabic" w:cs="Simplified Arabic"/>
          <w:sz w:val="28"/>
          <w:szCs w:val="28"/>
          <w:rtl/>
          <w:lang w:bidi="ar-EG"/>
        </w:rPr>
        <w:t xml:space="preserve">الصينية إلى </w:t>
      </w:r>
      <w:r w:rsidR="00923583">
        <w:rPr>
          <w:rFonts w:ascii="Simplified Arabic" w:hAnsi="Simplified Arabic" w:cs="Simplified Arabic"/>
          <w:sz w:val="28"/>
          <w:szCs w:val="28"/>
          <w:rtl/>
          <w:lang w:bidi="ar-EG"/>
        </w:rPr>
        <w:t>إيران</w:t>
      </w:r>
      <w:r w:rsidR="00FC75CD" w:rsidRPr="00F85FB2">
        <w:rPr>
          <w:rFonts w:ascii="Simplified Arabic" w:hAnsi="Simplified Arabic" w:cs="Simplified Arabic"/>
          <w:sz w:val="28"/>
          <w:szCs w:val="28"/>
          <w:rtl/>
          <w:lang w:bidi="ar-EG"/>
        </w:rPr>
        <w:t xml:space="preserve"> 27.5 مليار دولار </w:t>
      </w:r>
      <w:r w:rsidR="00FC75CD" w:rsidRPr="00F85FB2">
        <w:rPr>
          <w:rFonts w:ascii="Simplified Arabic" w:hAnsi="Simplified Arabic" w:cs="Simplified Arabic" w:hint="cs"/>
          <w:sz w:val="28"/>
          <w:szCs w:val="28"/>
          <w:rtl/>
          <w:lang w:bidi="ar-EG"/>
        </w:rPr>
        <w:t xml:space="preserve">فى حين وصلت قيمة </w:t>
      </w:r>
      <w:r w:rsidR="00FC75CD" w:rsidRPr="00F85FB2">
        <w:rPr>
          <w:rFonts w:ascii="Simplified Arabic" w:hAnsi="Simplified Arabic" w:cs="Simplified Arabic"/>
          <w:sz w:val="28"/>
          <w:szCs w:val="28"/>
          <w:rtl/>
          <w:lang w:bidi="ar-EG"/>
        </w:rPr>
        <w:t>الصادرات ال</w:t>
      </w:r>
      <w:r w:rsidR="00923583">
        <w:rPr>
          <w:rFonts w:ascii="Simplified Arabic" w:hAnsi="Simplified Arabic" w:cs="Simplified Arabic"/>
          <w:sz w:val="28"/>
          <w:szCs w:val="28"/>
          <w:rtl/>
          <w:lang w:bidi="ar-EG"/>
        </w:rPr>
        <w:t>إيران</w:t>
      </w:r>
      <w:r w:rsidR="00FC75CD" w:rsidRPr="00F85FB2">
        <w:rPr>
          <w:rFonts w:ascii="Simplified Arabic" w:hAnsi="Simplified Arabic" w:cs="Simplified Arabic"/>
          <w:sz w:val="28"/>
          <w:szCs w:val="28"/>
          <w:rtl/>
          <w:lang w:bidi="ar-EG"/>
        </w:rPr>
        <w:t>ية</w:t>
      </w:r>
      <w:r w:rsidR="00FC75CD" w:rsidRPr="00F85FB2">
        <w:rPr>
          <w:rFonts w:ascii="Simplified Arabic" w:hAnsi="Simplified Arabic" w:cs="Simplified Arabic" w:hint="cs"/>
          <w:sz w:val="28"/>
          <w:szCs w:val="28"/>
          <w:rtl/>
          <w:lang w:bidi="ar-EG"/>
        </w:rPr>
        <w:t xml:space="preserve"> الى الصين حوالى </w:t>
      </w:r>
      <w:r w:rsidR="00FC75CD" w:rsidRPr="00F85FB2">
        <w:rPr>
          <w:rFonts w:ascii="Simplified Arabic" w:hAnsi="Simplified Arabic" w:cs="Simplified Arabic"/>
          <w:sz w:val="28"/>
          <w:szCs w:val="28"/>
          <w:rtl/>
          <w:lang w:bidi="ar-EG"/>
        </w:rPr>
        <w:t>24.3 مليار دولار</w:t>
      </w:r>
      <w:r w:rsidR="00FC75CD" w:rsidRPr="00F85FB2">
        <w:rPr>
          <w:rFonts w:ascii="Simplified Arabic" w:hAnsi="Simplified Arabic" w:cs="Simplified Arabic" w:hint="cs"/>
          <w:sz w:val="28"/>
          <w:szCs w:val="28"/>
          <w:rtl/>
          <w:lang w:bidi="ar-EG"/>
        </w:rPr>
        <w:t>، و</w:t>
      </w:r>
      <w:r w:rsidR="00FC75CD" w:rsidRPr="00F85FB2">
        <w:rPr>
          <w:rFonts w:ascii="Simplified Arabic" w:hAnsi="Simplified Arabic" w:cs="Simplified Arabic"/>
          <w:sz w:val="28"/>
          <w:szCs w:val="28"/>
          <w:rtl/>
          <w:lang w:bidi="ar-EG"/>
        </w:rPr>
        <w:t xml:space="preserve">تمثلت أغلب الصادرات في </w:t>
      </w:r>
      <w:r w:rsidR="00FC75CD" w:rsidRPr="00F85FB2">
        <w:rPr>
          <w:rFonts w:ascii="Simplified Arabic" w:hAnsi="Simplified Arabic" w:cs="Simplified Arabic" w:hint="cs"/>
          <w:sz w:val="28"/>
          <w:szCs w:val="28"/>
          <w:rtl/>
          <w:lang w:bidi="ar-EG"/>
        </w:rPr>
        <w:t>الآلات</w:t>
      </w:r>
      <w:r w:rsidR="00FC75CD" w:rsidRPr="00F85FB2">
        <w:rPr>
          <w:rFonts w:ascii="Simplified Arabic" w:hAnsi="Simplified Arabic" w:cs="Simplified Arabic"/>
          <w:sz w:val="28"/>
          <w:szCs w:val="28"/>
          <w:rtl/>
          <w:lang w:bidi="ar-EG"/>
        </w:rPr>
        <w:t xml:space="preserve"> والالكترونيات والمنسوجات والكيماويات ومنتجات الحديد والبترول الخام والمنتجات الزراعية.</w:t>
      </w:r>
      <w:r w:rsidR="00FC75CD" w:rsidRPr="00F85FB2">
        <w:rPr>
          <w:rStyle w:val="FootnoteReference"/>
          <w:rFonts w:ascii="Simplified Arabic" w:hAnsi="Simplified Arabic" w:cs="Simplified Arabic"/>
          <w:sz w:val="28"/>
          <w:szCs w:val="28"/>
          <w:rtl/>
          <w:lang w:bidi="ar-EG"/>
        </w:rPr>
        <w:t xml:space="preserve"> </w:t>
      </w:r>
      <w:r w:rsidR="00FC75CD" w:rsidRPr="00F85FB2">
        <w:rPr>
          <w:rStyle w:val="FootnoteReference"/>
          <w:rFonts w:ascii="Simplified Arabic" w:hAnsi="Simplified Arabic" w:cs="Simplified Arabic"/>
          <w:sz w:val="28"/>
          <w:szCs w:val="28"/>
          <w:rtl/>
          <w:lang w:bidi="ar-EG"/>
        </w:rPr>
        <w:footnoteReference w:id="66"/>
      </w:r>
    </w:p>
    <w:p w14:paraId="1E115E73" w14:textId="77777777" w:rsidR="00FC75CD" w:rsidRPr="00F85FB2" w:rsidRDefault="00FC75CD" w:rsidP="00927833">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من جهة أخرى تولى الصين أهمية كبيرة </w:t>
      </w:r>
      <w:r w:rsidRPr="00F85FB2">
        <w:rPr>
          <w:rFonts w:ascii="Simplified Arabic" w:hAnsi="Simplified Arabic" w:cs="Simplified Arabic"/>
          <w:sz w:val="28"/>
          <w:szCs w:val="28"/>
          <w:rtl/>
          <w:lang w:bidi="ar-EG"/>
        </w:rPr>
        <w:t xml:space="preserve">بميناء شبهار في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حيث يمثل </w:t>
      </w:r>
      <w:r w:rsidRPr="00F85FB2">
        <w:rPr>
          <w:rFonts w:ascii="Simplified Arabic" w:hAnsi="Simplified Arabic" w:cs="Simplified Arabic"/>
          <w:sz w:val="28"/>
          <w:szCs w:val="28"/>
          <w:rtl/>
          <w:lang w:bidi="ar-EG"/>
        </w:rPr>
        <w:t xml:space="preserve">نقطة مرور </w:t>
      </w:r>
      <w:r w:rsidRPr="00F85FB2">
        <w:rPr>
          <w:rFonts w:ascii="Simplified Arabic" w:hAnsi="Simplified Arabic" w:cs="Simplified Arabic" w:hint="cs"/>
          <w:sz w:val="28"/>
          <w:szCs w:val="28"/>
          <w:rtl/>
          <w:lang w:bidi="ar-EG"/>
        </w:rPr>
        <w:t>محورية تدعم التوجهات الصينية عبر المبادرة فى أكثر من اتجاه:</w:t>
      </w:r>
      <w:r w:rsidRPr="00F85FB2">
        <w:rPr>
          <w:rStyle w:val="FootnoteReference"/>
          <w:rFonts w:ascii="Simplified Arabic" w:hAnsi="Simplified Arabic" w:cs="Simplified Arabic"/>
          <w:sz w:val="28"/>
          <w:szCs w:val="28"/>
          <w:rtl/>
          <w:lang w:bidi="ar-EG"/>
        </w:rPr>
        <w:footnoteReference w:id="67"/>
      </w:r>
    </w:p>
    <w:p w14:paraId="1B611F85" w14:textId="77777777" w:rsidR="00FC75CD" w:rsidRPr="00F85FB2" w:rsidRDefault="00FC75CD" w:rsidP="005502AB">
      <w:pPr>
        <w:pStyle w:val="ListParagraph"/>
        <w:numPr>
          <w:ilvl w:val="0"/>
          <w:numId w:val="56"/>
        </w:numPr>
        <w:bidi/>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 xml:space="preserve">التواصل مع </w:t>
      </w:r>
      <w:r w:rsidRPr="00F85FB2">
        <w:rPr>
          <w:rFonts w:ascii="Simplified Arabic" w:hAnsi="Simplified Arabic" w:cs="Simplified Arabic"/>
          <w:sz w:val="28"/>
          <w:szCs w:val="28"/>
          <w:rtl/>
          <w:lang w:bidi="ar-EG"/>
        </w:rPr>
        <w:t xml:space="preserve">الهند </w:t>
      </w:r>
      <w:r w:rsidRPr="00F85FB2">
        <w:rPr>
          <w:rFonts w:ascii="Simplified Arabic" w:hAnsi="Simplified Arabic" w:cs="Simplified Arabic" w:hint="cs"/>
          <w:sz w:val="28"/>
          <w:szCs w:val="28"/>
          <w:rtl/>
          <w:lang w:bidi="ar-EG"/>
        </w:rPr>
        <w:t xml:space="preserve">وافغانستان وآسيا </w:t>
      </w:r>
      <w:r w:rsidRPr="00F85FB2">
        <w:rPr>
          <w:rFonts w:ascii="Simplified Arabic" w:hAnsi="Simplified Arabic" w:cs="Simplified Arabic"/>
          <w:sz w:val="28"/>
          <w:szCs w:val="28"/>
          <w:rtl/>
          <w:lang w:bidi="ar-EG"/>
        </w:rPr>
        <w:t xml:space="preserve">الوسطى </w:t>
      </w:r>
    </w:p>
    <w:p w14:paraId="7802FE90" w14:textId="77777777" w:rsidR="004305B1" w:rsidRDefault="004305B1" w:rsidP="004305B1">
      <w:pPr>
        <w:pStyle w:val="ListParagraph"/>
        <w:numPr>
          <w:ilvl w:val="0"/>
          <w:numId w:val="56"/>
        </w:numPr>
        <w:bidi/>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 xml:space="preserve">دعم المصالح الاستراتيجية </w:t>
      </w:r>
      <w:r w:rsidRPr="00F85FB2">
        <w:rPr>
          <w:rFonts w:ascii="Simplified Arabic" w:hAnsi="Simplified Arabic" w:cs="Simplified Arabic" w:hint="cs"/>
          <w:sz w:val="28"/>
          <w:szCs w:val="28"/>
          <w:rtl/>
          <w:lang w:bidi="ar-EG"/>
        </w:rPr>
        <w:t>فى</w:t>
      </w:r>
      <w:r w:rsidRPr="00F85FB2">
        <w:rPr>
          <w:rFonts w:ascii="Simplified Arabic" w:hAnsi="Simplified Arabic" w:cs="Simplified Arabic"/>
          <w:sz w:val="28"/>
          <w:szCs w:val="28"/>
          <w:rtl/>
          <w:lang w:bidi="ar-EG"/>
        </w:rPr>
        <w:t xml:space="preserve"> الخليج العربي ومضيق هرمز. </w:t>
      </w:r>
      <w:r w:rsidRPr="00F85FB2">
        <w:rPr>
          <w:rFonts w:ascii="Simplified Arabic" w:hAnsi="Simplified Arabic" w:cs="Simplified Arabic" w:hint="cs"/>
          <w:sz w:val="28"/>
          <w:szCs w:val="28"/>
          <w:rtl/>
          <w:lang w:bidi="ar-EG"/>
        </w:rPr>
        <w:t xml:space="preserve">وقد </w:t>
      </w:r>
      <w:r w:rsidRPr="00F85FB2">
        <w:rPr>
          <w:rFonts w:ascii="Simplified Arabic" w:hAnsi="Simplified Arabic" w:cs="Simplified Arabic"/>
          <w:sz w:val="28"/>
          <w:szCs w:val="28"/>
          <w:rtl/>
          <w:lang w:bidi="ar-EG"/>
        </w:rPr>
        <w:t xml:space="preserve">وجهت الصين حوالى 10 مليار دولار لدعم مشروعات </w:t>
      </w:r>
      <w:r w:rsidRPr="00F85FB2">
        <w:rPr>
          <w:rFonts w:ascii="Simplified Arabic" w:hAnsi="Simplified Arabic" w:cs="Simplified Arabic" w:hint="cs"/>
          <w:sz w:val="28"/>
          <w:szCs w:val="28"/>
          <w:rtl/>
          <w:lang w:bidi="ar-EG"/>
        </w:rPr>
        <w:t>ال</w:t>
      </w:r>
      <w:r w:rsidRPr="00F85FB2">
        <w:rPr>
          <w:rFonts w:ascii="Simplified Arabic" w:hAnsi="Simplified Arabic" w:cs="Simplified Arabic"/>
          <w:sz w:val="28"/>
          <w:szCs w:val="28"/>
          <w:rtl/>
          <w:lang w:bidi="ar-EG"/>
        </w:rPr>
        <w:t xml:space="preserve">بنية </w:t>
      </w:r>
      <w:r w:rsidRPr="00F85FB2">
        <w:rPr>
          <w:rFonts w:ascii="Simplified Arabic" w:hAnsi="Simplified Arabic" w:cs="Simplified Arabic" w:hint="cs"/>
          <w:sz w:val="28"/>
          <w:szCs w:val="28"/>
          <w:rtl/>
          <w:lang w:bidi="ar-EG"/>
        </w:rPr>
        <w:t>التحتية</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ب</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بما فيها الميناء، كما </w:t>
      </w:r>
      <w:r w:rsidRPr="00F85FB2">
        <w:rPr>
          <w:rFonts w:ascii="Simplified Arabic" w:hAnsi="Simplified Arabic" w:cs="Simplified Arabic"/>
          <w:sz w:val="28"/>
          <w:szCs w:val="28"/>
          <w:rtl/>
          <w:lang w:bidi="ar-EG"/>
        </w:rPr>
        <w:t xml:space="preserve">خصص بنك التنمية </w:t>
      </w:r>
      <w:r w:rsidRPr="00F85FB2">
        <w:rPr>
          <w:rFonts w:ascii="Simplified Arabic" w:hAnsi="Simplified Arabic" w:cs="Simplified Arabic" w:hint="cs"/>
          <w:sz w:val="28"/>
          <w:szCs w:val="28"/>
          <w:rtl/>
          <w:lang w:bidi="ar-EG"/>
        </w:rPr>
        <w:t>الصيني حوالي</w:t>
      </w:r>
      <w:r w:rsidRPr="00F85FB2">
        <w:rPr>
          <w:rFonts w:ascii="Simplified Arabic" w:hAnsi="Simplified Arabic" w:cs="Simplified Arabic"/>
          <w:sz w:val="28"/>
          <w:szCs w:val="28"/>
          <w:rtl/>
          <w:lang w:bidi="ar-EG"/>
        </w:rPr>
        <w:t xml:space="preserve"> 15 مليار دولار لذات الغرض. </w:t>
      </w:r>
    </w:p>
    <w:p w14:paraId="25ECE4EF" w14:textId="77777777" w:rsidR="00FC75CD" w:rsidRDefault="00FC75CD" w:rsidP="005502AB">
      <w:pPr>
        <w:pStyle w:val="ListParagraph"/>
        <w:numPr>
          <w:ilvl w:val="0"/>
          <w:numId w:val="56"/>
        </w:numPr>
        <w:bidi/>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ربط الصين بأفغانستان</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والموانئ الهندية الهامة </w:t>
      </w:r>
    </w:p>
    <w:p w14:paraId="0C1759CD" w14:textId="77777777" w:rsidR="00B40293" w:rsidRPr="00536BC0" w:rsidRDefault="00B40293" w:rsidP="00EC24B5">
      <w:pPr>
        <w:pStyle w:val="ListParagraph"/>
        <w:bidi/>
        <w:ind w:left="26"/>
        <w:jc w:val="both"/>
        <w:rPr>
          <w:rFonts w:ascii="Simplified Arabic" w:hAnsi="Simplified Arabic" w:cs="Simplified Arabic"/>
          <w:color w:val="000000" w:themeColor="text1"/>
          <w:sz w:val="28"/>
          <w:szCs w:val="28"/>
          <w:rtl/>
        </w:rPr>
      </w:pPr>
      <w:r w:rsidRPr="00536BC0">
        <w:rPr>
          <w:rFonts w:ascii="Simplified Arabic" w:hAnsi="Simplified Arabic" w:cs="Simplified Arabic" w:hint="cs"/>
          <w:color w:val="000000" w:themeColor="text1"/>
          <w:sz w:val="28"/>
          <w:szCs w:val="28"/>
          <w:rtl/>
        </w:rPr>
        <w:lastRenderedPageBreak/>
        <w:t xml:space="preserve">ويشير مركز المزماة للدراسات والبحوث الى العديد من </w:t>
      </w:r>
      <w:r w:rsidR="0049313D" w:rsidRPr="00536BC0">
        <w:rPr>
          <w:rFonts w:ascii="Simplified Arabic" w:hAnsi="Simplified Arabic" w:cs="Simplified Arabic" w:hint="cs"/>
          <w:color w:val="000000" w:themeColor="text1"/>
          <w:sz w:val="28"/>
          <w:szCs w:val="28"/>
          <w:rtl/>
        </w:rPr>
        <w:t xml:space="preserve">المجالات الواعدة التى </w:t>
      </w:r>
      <w:r w:rsidR="00457DCD" w:rsidRPr="00536BC0">
        <w:rPr>
          <w:rFonts w:ascii="Simplified Arabic" w:hAnsi="Simplified Arabic" w:cs="Simplified Arabic" w:hint="cs"/>
          <w:color w:val="000000" w:themeColor="text1"/>
          <w:sz w:val="28"/>
          <w:szCs w:val="28"/>
          <w:rtl/>
        </w:rPr>
        <w:t>تدفع في اتجاه تعزيز وتنويع التعاون الصينى / ال</w:t>
      </w:r>
      <w:r w:rsidR="00923583">
        <w:rPr>
          <w:rFonts w:ascii="Simplified Arabic" w:hAnsi="Simplified Arabic" w:cs="Simplified Arabic" w:hint="cs"/>
          <w:color w:val="000000" w:themeColor="text1"/>
          <w:sz w:val="28"/>
          <w:szCs w:val="28"/>
          <w:rtl/>
        </w:rPr>
        <w:t>إيران</w:t>
      </w:r>
      <w:r w:rsidR="00457DCD" w:rsidRPr="00536BC0">
        <w:rPr>
          <w:rFonts w:ascii="Simplified Arabic" w:hAnsi="Simplified Arabic" w:cs="Simplified Arabic" w:hint="cs"/>
          <w:color w:val="000000" w:themeColor="text1"/>
          <w:sz w:val="28"/>
          <w:szCs w:val="28"/>
          <w:rtl/>
        </w:rPr>
        <w:t>ى</w:t>
      </w:r>
      <w:r w:rsidRPr="00536BC0">
        <w:rPr>
          <w:rFonts w:ascii="Simplified Arabic" w:hAnsi="Simplified Arabic" w:cs="Simplified Arabic" w:hint="cs"/>
          <w:color w:val="000000" w:themeColor="text1"/>
          <w:sz w:val="28"/>
          <w:szCs w:val="28"/>
          <w:rtl/>
        </w:rPr>
        <w:t xml:space="preserve"> من خلال المبادرة</w:t>
      </w:r>
      <w:r w:rsidR="00FB4665">
        <w:rPr>
          <w:rFonts w:ascii="Simplified Arabic" w:hAnsi="Simplified Arabic" w:cs="Simplified Arabic" w:hint="cs"/>
          <w:color w:val="000000" w:themeColor="text1"/>
          <w:sz w:val="28"/>
          <w:szCs w:val="28"/>
          <w:rtl/>
        </w:rPr>
        <w:t>،</w:t>
      </w:r>
      <w:r w:rsidR="00457DCD" w:rsidRPr="00536BC0">
        <w:rPr>
          <w:rFonts w:ascii="Simplified Arabic" w:hAnsi="Simplified Arabic" w:cs="Simplified Arabic" w:hint="cs"/>
          <w:color w:val="000000" w:themeColor="text1"/>
          <w:sz w:val="28"/>
          <w:szCs w:val="28"/>
          <w:rtl/>
        </w:rPr>
        <w:t xml:space="preserve"> </w:t>
      </w:r>
      <w:r w:rsidRPr="00536BC0">
        <w:rPr>
          <w:rFonts w:ascii="Simplified Arabic" w:hAnsi="Simplified Arabic" w:cs="Simplified Arabic" w:hint="cs"/>
          <w:color w:val="000000" w:themeColor="text1"/>
          <w:sz w:val="28"/>
          <w:szCs w:val="28"/>
          <w:rtl/>
        </w:rPr>
        <w:t>وعلى رأسها :</w:t>
      </w:r>
      <w:r w:rsidR="00EC24B5" w:rsidRPr="00536BC0">
        <w:rPr>
          <w:rStyle w:val="FootnoteReference"/>
          <w:rFonts w:ascii="Simplified Arabic" w:hAnsi="Simplified Arabic" w:cs="Simplified Arabic"/>
          <w:color w:val="000000" w:themeColor="text1"/>
          <w:sz w:val="28"/>
          <w:szCs w:val="28"/>
          <w:rtl/>
        </w:rPr>
        <w:t xml:space="preserve"> </w:t>
      </w:r>
      <w:r w:rsidR="00EC24B5" w:rsidRPr="00536BC0">
        <w:rPr>
          <w:rStyle w:val="FootnoteReference"/>
          <w:rFonts w:ascii="Simplified Arabic" w:hAnsi="Simplified Arabic" w:cs="Simplified Arabic"/>
          <w:color w:val="000000" w:themeColor="text1"/>
          <w:sz w:val="28"/>
          <w:szCs w:val="28"/>
          <w:rtl/>
        </w:rPr>
        <w:footnoteReference w:id="68"/>
      </w:r>
    </w:p>
    <w:p w14:paraId="76DCD10E" w14:textId="77777777" w:rsidR="00457DCD" w:rsidRPr="00536BC0" w:rsidRDefault="00457DCD" w:rsidP="00457DCD">
      <w:pPr>
        <w:pStyle w:val="ListParagraph"/>
        <w:numPr>
          <w:ilvl w:val="0"/>
          <w:numId w:val="56"/>
        </w:numPr>
        <w:bidi/>
        <w:jc w:val="both"/>
        <w:rPr>
          <w:rFonts w:ascii="Simplified Arabic" w:hAnsi="Simplified Arabic" w:cs="Simplified Arabic"/>
          <w:b/>
          <w:bCs/>
          <w:color w:val="000000" w:themeColor="text1"/>
          <w:sz w:val="28"/>
          <w:szCs w:val="28"/>
          <w:lang w:bidi="ar-EG"/>
        </w:rPr>
      </w:pPr>
      <w:r w:rsidRPr="00536BC0">
        <w:rPr>
          <w:rFonts w:ascii="Simplified Arabic" w:hAnsi="Simplified Arabic" w:cs="Simplified Arabic" w:hint="cs"/>
          <w:b/>
          <w:bCs/>
          <w:color w:val="000000" w:themeColor="text1"/>
          <w:sz w:val="28"/>
          <w:szCs w:val="28"/>
          <w:rtl/>
          <w:lang w:bidi="ar-EG"/>
        </w:rPr>
        <w:t>التعاون التجارى</w:t>
      </w:r>
      <w:r w:rsidR="00FB4665">
        <w:rPr>
          <w:rFonts w:ascii="Simplified Arabic" w:hAnsi="Simplified Arabic" w:cs="Simplified Arabic" w:hint="cs"/>
          <w:b/>
          <w:bCs/>
          <w:color w:val="000000" w:themeColor="text1"/>
          <w:sz w:val="28"/>
          <w:szCs w:val="28"/>
          <w:rtl/>
          <w:lang w:bidi="ar-EG"/>
        </w:rPr>
        <w:t>،</w:t>
      </w:r>
      <w:r w:rsidRPr="00536BC0">
        <w:rPr>
          <w:rFonts w:ascii="Simplified Arabic" w:hAnsi="Simplified Arabic" w:cs="Simplified Arabic" w:hint="cs"/>
          <w:b/>
          <w:bCs/>
          <w:color w:val="000000" w:themeColor="text1"/>
          <w:sz w:val="28"/>
          <w:szCs w:val="28"/>
          <w:rtl/>
          <w:lang w:bidi="ar-EG"/>
        </w:rPr>
        <w:t xml:space="preserve"> </w:t>
      </w:r>
      <w:r w:rsidRPr="00536BC0">
        <w:rPr>
          <w:rFonts w:ascii="Simplified Arabic" w:hAnsi="Simplified Arabic" w:cs="Simplified Arabic" w:hint="cs"/>
          <w:color w:val="000000" w:themeColor="text1"/>
          <w:sz w:val="28"/>
          <w:szCs w:val="28"/>
          <w:rtl/>
          <w:lang w:bidi="ar-EG"/>
        </w:rPr>
        <w:t>بخلاف توقيع عدد</w:t>
      </w:r>
      <w:r w:rsidRPr="00536BC0">
        <w:rPr>
          <w:rFonts w:ascii="Simplified Arabic" w:hAnsi="Simplified Arabic" w:cs="Simplified Arabic" w:hint="cs"/>
          <w:b/>
          <w:bCs/>
          <w:color w:val="000000" w:themeColor="text1"/>
          <w:sz w:val="28"/>
          <w:szCs w:val="28"/>
          <w:rtl/>
          <w:lang w:bidi="ar-EG"/>
        </w:rPr>
        <w:t xml:space="preserve"> </w:t>
      </w:r>
      <w:r w:rsidRPr="00536BC0">
        <w:rPr>
          <w:rFonts w:ascii="Simplified Arabic" w:hAnsi="Simplified Arabic" w:cs="Simplified Arabic"/>
          <w:color w:val="000000" w:themeColor="text1"/>
          <w:sz w:val="28"/>
          <w:szCs w:val="28"/>
          <w:rtl/>
        </w:rPr>
        <w:t>17 اتفاقية تجارية وصناعية</w:t>
      </w:r>
      <w:r w:rsidRPr="00536BC0">
        <w:rPr>
          <w:rFonts w:ascii="Simplified Arabic" w:hAnsi="Simplified Arabic" w:cs="Simplified Arabic" w:hint="cs"/>
          <w:color w:val="000000" w:themeColor="text1"/>
          <w:sz w:val="28"/>
          <w:szCs w:val="28"/>
          <w:rtl/>
        </w:rPr>
        <w:t xml:space="preserve"> في سياق زيارة الرئيس الصينى السابق الإٌشارة اليها</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فإن هناك تعهدات برفع حجم التجارة الثنائية بين الدولتين لتتجاوز </w:t>
      </w:r>
      <w:r w:rsidRPr="00536BC0">
        <w:rPr>
          <w:rFonts w:ascii="Simplified Arabic" w:hAnsi="Simplified Arabic" w:cs="Simplified Arabic"/>
          <w:color w:val="000000" w:themeColor="text1"/>
          <w:sz w:val="28"/>
          <w:szCs w:val="28"/>
          <w:rtl/>
        </w:rPr>
        <w:t>10 أضعاف</w:t>
      </w:r>
      <w:r w:rsidRPr="00536BC0">
        <w:rPr>
          <w:rFonts w:ascii="Simplified Arabic" w:hAnsi="Simplified Arabic" w:cs="Simplified Arabic" w:hint="cs"/>
          <w:color w:val="000000" w:themeColor="text1"/>
          <w:sz w:val="28"/>
          <w:szCs w:val="28"/>
          <w:rtl/>
        </w:rPr>
        <w:t xml:space="preserve"> وتصل الى </w:t>
      </w:r>
      <w:r w:rsidRPr="00536BC0">
        <w:rPr>
          <w:rFonts w:ascii="Simplified Arabic" w:hAnsi="Simplified Arabic" w:cs="Simplified Arabic"/>
          <w:color w:val="000000" w:themeColor="text1"/>
          <w:sz w:val="28"/>
          <w:szCs w:val="28"/>
          <w:rtl/>
        </w:rPr>
        <w:t xml:space="preserve">600 مليار دولار خلال </w:t>
      </w:r>
      <w:r w:rsidRPr="00536BC0">
        <w:rPr>
          <w:rFonts w:ascii="Simplified Arabic" w:hAnsi="Simplified Arabic" w:cs="Simplified Arabic" w:hint="cs"/>
          <w:color w:val="000000" w:themeColor="text1"/>
          <w:sz w:val="28"/>
          <w:szCs w:val="28"/>
          <w:rtl/>
        </w:rPr>
        <w:t xml:space="preserve">عشر سنوات </w:t>
      </w:r>
      <w:r w:rsidR="00EC24B5" w:rsidRPr="00536BC0">
        <w:rPr>
          <w:rFonts w:ascii="Simplified Arabic" w:hAnsi="Simplified Arabic" w:cs="Simplified Arabic" w:hint="cs"/>
          <w:color w:val="000000" w:themeColor="text1"/>
          <w:sz w:val="28"/>
          <w:szCs w:val="28"/>
          <w:rtl/>
        </w:rPr>
        <w:t>خاصة مع السوق الإستهلاكى ال</w:t>
      </w:r>
      <w:r w:rsidR="00923583">
        <w:rPr>
          <w:rFonts w:ascii="Simplified Arabic" w:hAnsi="Simplified Arabic" w:cs="Simplified Arabic" w:hint="cs"/>
          <w:color w:val="000000" w:themeColor="text1"/>
          <w:sz w:val="28"/>
          <w:szCs w:val="28"/>
          <w:rtl/>
        </w:rPr>
        <w:t>إيران</w:t>
      </w:r>
      <w:r w:rsidR="00EC24B5" w:rsidRPr="00536BC0">
        <w:rPr>
          <w:rFonts w:ascii="Simplified Arabic" w:hAnsi="Simplified Arabic" w:cs="Simplified Arabic" w:hint="cs"/>
          <w:color w:val="000000" w:themeColor="text1"/>
          <w:sz w:val="28"/>
          <w:szCs w:val="28"/>
          <w:rtl/>
        </w:rPr>
        <w:t>ى الضخم والذى يتجاوز 80 مليون نسمة</w:t>
      </w:r>
      <w:r w:rsidR="00FB4665">
        <w:rPr>
          <w:rFonts w:ascii="Simplified Arabic" w:hAnsi="Simplified Arabic" w:cs="Simplified Arabic" w:hint="cs"/>
          <w:color w:val="000000" w:themeColor="text1"/>
          <w:sz w:val="28"/>
          <w:szCs w:val="28"/>
          <w:rtl/>
        </w:rPr>
        <w:t>.</w:t>
      </w:r>
    </w:p>
    <w:p w14:paraId="104D0026" w14:textId="77777777" w:rsidR="00457DCD" w:rsidRPr="00536BC0" w:rsidRDefault="00457DCD" w:rsidP="00457DCD">
      <w:pPr>
        <w:pStyle w:val="ListParagraph"/>
        <w:numPr>
          <w:ilvl w:val="0"/>
          <w:numId w:val="56"/>
        </w:numPr>
        <w:bidi/>
        <w:jc w:val="both"/>
        <w:rPr>
          <w:rFonts w:ascii="Simplified Arabic" w:hAnsi="Simplified Arabic" w:cs="Simplified Arabic"/>
          <w:color w:val="000000" w:themeColor="text1"/>
          <w:sz w:val="28"/>
          <w:szCs w:val="28"/>
          <w:lang w:bidi="ar-EG"/>
        </w:rPr>
      </w:pPr>
      <w:r w:rsidRPr="00536BC0">
        <w:rPr>
          <w:rFonts w:ascii="Simplified Arabic" w:hAnsi="Simplified Arabic" w:cs="Simplified Arabic" w:hint="cs"/>
          <w:b/>
          <w:bCs/>
          <w:color w:val="000000" w:themeColor="text1"/>
          <w:sz w:val="28"/>
          <w:szCs w:val="28"/>
          <w:rtl/>
        </w:rPr>
        <w:t>التعاون في مجال الطاقة</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حيث قامت الشركات الصينية خلال السنوات الأخيرة بتوقيع عقود ضخمة في قطاعى النفط والغاز في </w:t>
      </w:r>
      <w:r w:rsidR="00923583">
        <w:rPr>
          <w:rFonts w:ascii="Simplified Arabic" w:hAnsi="Simplified Arabic" w:cs="Simplified Arabic" w:hint="cs"/>
          <w:color w:val="000000" w:themeColor="text1"/>
          <w:sz w:val="28"/>
          <w:szCs w:val="28"/>
          <w:rtl/>
        </w:rPr>
        <w:t>إيران</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مع التزام الشركات الصينية ببناء محطات نفطية في مضيق هرمز</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ومصفاة جديدة في عبدان</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والعمل المشترك في تطوير حقل جنوب فارس</w:t>
      </w:r>
      <w:r w:rsidR="00FB4665">
        <w:rPr>
          <w:rFonts w:ascii="Simplified Arabic" w:hAnsi="Simplified Arabic" w:cs="Simplified Arabic" w:hint="cs"/>
          <w:color w:val="000000" w:themeColor="text1"/>
          <w:sz w:val="28"/>
          <w:szCs w:val="28"/>
          <w:rtl/>
        </w:rPr>
        <w:t>.</w:t>
      </w:r>
    </w:p>
    <w:p w14:paraId="750B613B" w14:textId="77777777" w:rsidR="00EC24B5" w:rsidRPr="00536BC0" w:rsidRDefault="00EC24B5" w:rsidP="00EC24B5">
      <w:pPr>
        <w:pStyle w:val="ListParagraph"/>
        <w:numPr>
          <w:ilvl w:val="0"/>
          <w:numId w:val="56"/>
        </w:numPr>
        <w:bidi/>
        <w:jc w:val="both"/>
        <w:rPr>
          <w:rFonts w:ascii="Simplified Arabic" w:hAnsi="Simplified Arabic" w:cs="Simplified Arabic"/>
          <w:color w:val="000000" w:themeColor="text1"/>
          <w:sz w:val="28"/>
          <w:szCs w:val="28"/>
          <w:lang w:bidi="ar-EG"/>
        </w:rPr>
      </w:pPr>
      <w:r w:rsidRPr="00536BC0">
        <w:rPr>
          <w:rFonts w:ascii="Simplified Arabic" w:hAnsi="Simplified Arabic" w:cs="Simplified Arabic" w:hint="cs"/>
          <w:b/>
          <w:bCs/>
          <w:color w:val="000000" w:themeColor="text1"/>
          <w:sz w:val="28"/>
          <w:szCs w:val="28"/>
          <w:rtl/>
        </w:rPr>
        <w:t xml:space="preserve">التعاون في مجال البنية التحتية </w:t>
      </w:r>
      <w:r w:rsidRPr="00536BC0">
        <w:rPr>
          <w:rFonts w:ascii="Simplified Arabic" w:hAnsi="Simplified Arabic" w:cs="Simplified Arabic"/>
          <w:b/>
          <w:bCs/>
          <w:color w:val="000000" w:themeColor="text1"/>
          <w:sz w:val="28"/>
          <w:szCs w:val="28"/>
          <w:rtl/>
        </w:rPr>
        <w:t>–</w:t>
      </w:r>
      <w:r w:rsidRPr="00536BC0">
        <w:rPr>
          <w:rFonts w:ascii="Simplified Arabic" w:hAnsi="Simplified Arabic" w:cs="Simplified Arabic" w:hint="cs"/>
          <w:b/>
          <w:bCs/>
          <w:color w:val="000000" w:themeColor="text1"/>
          <w:sz w:val="28"/>
          <w:szCs w:val="28"/>
          <w:rtl/>
        </w:rPr>
        <w:t xml:space="preserve"> خاصة المواصلات والنقل</w:t>
      </w:r>
      <w:r w:rsidR="00FB4665">
        <w:rPr>
          <w:rFonts w:ascii="Simplified Arabic" w:hAnsi="Simplified Arabic" w:cs="Simplified Arabic" w:hint="cs"/>
          <w:b/>
          <w:bCs/>
          <w:color w:val="000000" w:themeColor="text1"/>
          <w:sz w:val="28"/>
          <w:szCs w:val="28"/>
          <w:rtl/>
        </w:rPr>
        <w:t>،</w:t>
      </w:r>
      <w:r w:rsidRPr="00536BC0">
        <w:rPr>
          <w:rFonts w:ascii="Simplified Arabic" w:hAnsi="Simplified Arabic" w:cs="Simplified Arabic" w:hint="cs"/>
          <w:b/>
          <w:bCs/>
          <w:color w:val="000000" w:themeColor="text1"/>
          <w:sz w:val="28"/>
          <w:szCs w:val="28"/>
          <w:rtl/>
        </w:rPr>
        <w:t xml:space="preserve"> </w:t>
      </w:r>
      <w:r w:rsidRPr="00536BC0">
        <w:rPr>
          <w:rFonts w:ascii="Simplified Arabic" w:hAnsi="Simplified Arabic" w:cs="Simplified Arabic" w:hint="cs"/>
          <w:color w:val="000000" w:themeColor="text1"/>
          <w:sz w:val="28"/>
          <w:szCs w:val="28"/>
          <w:rtl/>
        </w:rPr>
        <w:t xml:space="preserve">من خلال مشروعات متعددة من أبرزها </w:t>
      </w:r>
      <w:r w:rsidRPr="00536BC0">
        <w:rPr>
          <w:rFonts w:ascii="Simplified Arabic" w:hAnsi="Simplified Arabic" w:cs="Simplified Arabic"/>
          <w:color w:val="000000" w:themeColor="text1"/>
          <w:sz w:val="28"/>
          <w:szCs w:val="28"/>
          <w:rtl/>
        </w:rPr>
        <w:t xml:space="preserve">خط </w:t>
      </w:r>
      <w:r w:rsidRPr="00536BC0">
        <w:rPr>
          <w:rFonts w:ascii="Simplified Arabic" w:hAnsi="Simplified Arabic" w:cs="Simplified Arabic" w:hint="cs"/>
          <w:color w:val="000000" w:themeColor="text1"/>
          <w:sz w:val="28"/>
          <w:szCs w:val="28"/>
          <w:rtl/>
        </w:rPr>
        <w:t xml:space="preserve">السكك الحديدية الذي يعبر من </w:t>
      </w:r>
      <w:r w:rsidR="00923583">
        <w:rPr>
          <w:rFonts w:ascii="Simplified Arabic" w:hAnsi="Simplified Arabic" w:cs="Simplified Arabic" w:hint="cs"/>
          <w:color w:val="000000" w:themeColor="text1"/>
          <w:sz w:val="28"/>
          <w:szCs w:val="28"/>
          <w:rtl/>
        </w:rPr>
        <w:t>إيران</w:t>
      </w:r>
      <w:r w:rsidRPr="00536BC0">
        <w:rPr>
          <w:rFonts w:ascii="Simplified Arabic" w:hAnsi="Simplified Arabic" w:cs="Simplified Arabic" w:hint="cs"/>
          <w:color w:val="000000" w:themeColor="text1"/>
          <w:sz w:val="28"/>
          <w:szCs w:val="28"/>
          <w:rtl/>
        </w:rPr>
        <w:t xml:space="preserve"> الى الصين نحو أوروبا</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بخلاف الإستثمارات الصينية الكبيرة لتحديث البنى التحية للشبكة الحديدية </w:t>
      </w:r>
      <w:r w:rsidR="000F3F29" w:rsidRPr="00536BC0">
        <w:rPr>
          <w:rFonts w:ascii="Simplified Arabic" w:hAnsi="Simplified Arabic" w:cs="Simplified Arabic" w:hint="cs"/>
          <w:color w:val="000000" w:themeColor="text1"/>
          <w:sz w:val="28"/>
          <w:szCs w:val="28"/>
          <w:rtl/>
        </w:rPr>
        <w:t>ال</w:t>
      </w:r>
      <w:r w:rsidR="000F3F29">
        <w:rPr>
          <w:rFonts w:ascii="Simplified Arabic" w:hAnsi="Simplified Arabic" w:cs="Simplified Arabic" w:hint="cs"/>
          <w:color w:val="000000" w:themeColor="text1"/>
          <w:sz w:val="28"/>
          <w:szCs w:val="28"/>
          <w:rtl/>
        </w:rPr>
        <w:t>إيران</w:t>
      </w:r>
      <w:r w:rsidR="000F3F29" w:rsidRPr="00536BC0">
        <w:rPr>
          <w:rFonts w:ascii="Simplified Arabic" w:hAnsi="Simplified Arabic" w:cs="Simplified Arabic" w:hint="cs"/>
          <w:color w:val="000000" w:themeColor="text1"/>
          <w:sz w:val="28"/>
          <w:szCs w:val="28"/>
          <w:rtl/>
        </w:rPr>
        <w:t>ية،</w:t>
      </w:r>
      <w:r w:rsidRPr="00536BC0">
        <w:rPr>
          <w:rFonts w:ascii="Simplified Arabic" w:hAnsi="Simplified Arabic" w:cs="Simplified Arabic" w:hint="cs"/>
          <w:color w:val="000000" w:themeColor="text1"/>
          <w:sz w:val="28"/>
          <w:szCs w:val="28"/>
          <w:rtl/>
        </w:rPr>
        <w:t xml:space="preserve"> والمساعدة في انشاء خط حديدى يربط بين مشهد والعاصمة طهران</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بخلاف التعاون في مشروعات الأنفاق وغيرها</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w:t>
      </w:r>
    </w:p>
    <w:p w14:paraId="509E13D0" w14:textId="77777777" w:rsidR="00457DCD" w:rsidRPr="00536BC0" w:rsidRDefault="0049313D" w:rsidP="00457DCD">
      <w:pPr>
        <w:pStyle w:val="ListParagraph"/>
        <w:numPr>
          <w:ilvl w:val="0"/>
          <w:numId w:val="56"/>
        </w:numPr>
        <w:bidi/>
        <w:jc w:val="both"/>
        <w:rPr>
          <w:rFonts w:ascii="Simplified Arabic" w:hAnsi="Simplified Arabic" w:cs="Simplified Arabic"/>
          <w:color w:val="000000" w:themeColor="text1"/>
          <w:sz w:val="28"/>
          <w:szCs w:val="28"/>
          <w:lang w:bidi="ar-EG"/>
        </w:rPr>
      </w:pPr>
      <w:r w:rsidRPr="00536BC0">
        <w:rPr>
          <w:rFonts w:ascii="Simplified Arabic" w:hAnsi="Simplified Arabic" w:cs="Simplified Arabic" w:hint="cs"/>
          <w:b/>
          <w:bCs/>
          <w:color w:val="000000" w:themeColor="text1"/>
          <w:sz w:val="28"/>
          <w:szCs w:val="28"/>
          <w:rtl/>
        </w:rPr>
        <w:t>التنسيق والتعاون السياسي و</w:t>
      </w:r>
      <w:r w:rsidR="00457DCD" w:rsidRPr="00536BC0">
        <w:rPr>
          <w:rFonts w:ascii="Simplified Arabic" w:hAnsi="Simplified Arabic" w:cs="Simplified Arabic" w:hint="cs"/>
          <w:b/>
          <w:bCs/>
          <w:color w:val="000000" w:themeColor="text1"/>
          <w:sz w:val="28"/>
          <w:szCs w:val="28"/>
          <w:rtl/>
        </w:rPr>
        <w:t xml:space="preserve">اعتماد </w:t>
      </w:r>
      <w:r w:rsidR="00923583">
        <w:rPr>
          <w:rFonts w:ascii="Simplified Arabic" w:hAnsi="Simplified Arabic" w:cs="Simplified Arabic" w:hint="cs"/>
          <w:b/>
          <w:bCs/>
          <w:color w:val="000000" w:themeColor="text1"/>
          <w:sz w:val="28"/>
          <w:szCs w:val="28"/>
          <w:rtl/>
        </w:rPr>
        <w:t>إيران</w:t>
      </w:r>
      <w:r w:rsidR="00457DCD" w:rsidRPr="00536BC0">
        <w:rPr>
          <w:rFonts w:ascii="Simplified Arabic" w:hAnsi="Simplified Arabic" w:cs="Simplified Arabic" w:hint="cs"/>
          <w:b/>
          <w:bCs/>
          <w:color w:val="000000" w:themeColor="text1"/>
          <w:sz w:val="28"/>
          <w:szCs w:val="28"/>
          <w:rtl/>
        </w:rPr>
        <w:t xml:space="preserve"> على الصين في فك العزلة الدولية</w:t>
      </w:r>
      <w:r w:rsidR="00457DCD" w:rsidRPr="00536BC0">
        <w:rPr>
          <w:rFonts w:ascii="Simplified Arabic" w:hAnsi="Simplified Arabic" w:cs="Simplified Arabic" w:hint="cs"/>
          <w:color w:val="000000" w:themeColor="text1"/>
          <w:sz w:val="28"/>
          <w:szCs w:val="28"/>
          <w:rtl/>
        </w:rPr>
        <w:t xml:space="preserve"> والإلتفاف على العقوبات الدولية التى تسعى الولايات المتحدة لفرضها على </w:t>
      </w:r>
      <w:r w:rsidR="00923583">
        <w:rPr>
          <w:rFonts w:ascii="Simplified Arabic" w:hAnsi="Simplified Arabic" w:cs="Simplified Arabic" w:hint="cs"/>
          <w:color w:val="000000" w:themeColor="text1"/>
          <w:sz w:val="28"/>
          <w:szCs w:val="28"/>
          <w:rtl/>
        </w:rPr>
        <w:t>إيران</w:t>
      </w:r>
      <w:r w:rsidR="00457DCD" w:rsidRPr="00536BC0">
        <w:rPr>
          <w:rFonts w:ascii="Simplified Arabic" w:hAnsi="Simplified Arabic" w:cs="Simplified Arabic" w:hint="cs"/>
          <w:color w:val="000000" w:themeColor="text1"/>
          <w:sz w:val="28"/>
          <w:szCs w:val="28"/>
          <w:rtl/>
        </w:rPr>
        <w:t xml:space="preserve"> من حين الى آخر</w:t>
      </w:r>
      <w:r w:rsidR="00FB4665">
        <w:rPr>
          <w:rFonts w:ascii="Simplified Arabic" w:hAnsi="Simplified Arabic" w:cs="Simplified Arabic" w:hint="cs"/>
          <w:color w:val="000000" w:themeColor="text1"/>
          <w:sz w:val="28"/>
          <w:szCs w:val="28"/>
          <w:rtl/>
        </w:rPr>
        <w:t>،</w:t>
      </w:r>
      <w:r w:rsidR="00EC24B5" w:rsidRPr="00536BC0">
        <w:rPr>
          <w:rFonts w:ascii="Simplified Arabic" w:hAnsi="Simplified Arabic" w:cs="Simplified Arabic" w:hint="cs"/>
          <w:color w:val="000000" w:themeColor="text1"/>
          <w:sz w:val="28"/>
          <w:szCs w:val="28"/>
          <w:rtl/>
        </w:rPr>
        <w:t xml:space="preserve"> كما أن هذا التعاون السياسي بين الطرفين يسهم بصورة مباشرة في تعزيز نفوذ </w:t>
      </w:r>
      <w:r w:rsidR="00923583">
        <w:rPr>
          <w:rFonts w:ascii="Simplified Arabic" w:hAnsi="Simplified Arabic" w:cs="Simplified Arabic" w:hint="cs"/>
          <w:color w:val="000000" w:themeColor="text1"/>
          <w:sz w:val="28"/>
          <w:szCs w:val="28"/>
          <w:rtl/>
        </w:rPr>
        <w:t>إيران</w:t>
      </w:r>
      <w:r w:rsidR="00EC24B5" w:rsidRPr="00536BC0">
        <w:rPr>
          <w:rFonts w:ascii="Simplified Arabic" w:hAnsi="Simplified Arabic" w:cs="Simplified Arabic" w:hint="cs"/>
          <w:color w:val="000000" w:themeColor="text1"/>
          <w:sz w:val="28"/>
          <w:szCs w:val="28"/>
          <w:rtl/>
        </w:rPr>
        <w:t xml:space="preserve"> الإقليمى</w:t>
      </w:r>
      <w:r w:rsidR="00FB4665">
        <w:rPr>
          <w:rFonts w:ascii="Simplified Arabic" w:hAnsi="Simplified Arabic" w:cs="Simplified Arabic" w:hint="cs"/>
          <w:color w:val="000000" w:themeColor="text1"/>
          <w:sz w:val="28"/>
          <w:szCs w:val="28"/>
          <w:rtl/>
        </w:rPr>
        <w:t>.</w:t>
      </w:r>
      <w:r w:rsidR="00457DCD" w:rsidRPr="00536BC0">
        <w:rPr>
          <w:rFonts w:ascii="Simplified Arabic" w:hAnsi="Simplified Arabic" w:cs="Simplified Arabic" w:hint="cs"/>
          <w:color w:val="000000" w:themeColor="text1"/>
          <w:sz w:val="28"/>
          <w:szCs w:val="28"/>
          <w:rtl/>
        </w:rPr>
        <w:t xml:space="preserve"> </w:t>
      </w:r>
    </w:p>
    <w:p w14:paraId="5B6AE44F" w14:textId="77777777" w:rsidR="00457DCD" w:rsidRPr="00536BC0" w:rsidRDefault="00457DCD" w:rsidP="00457DCD">
      <w:pPr>
        <w:pStyle w:val="ListParagraph"/>
        <w:numPr>
          <w:ilvl w:val="0"/>
          <w:numId w:val="56"/>
        </w:numPr>
        <w:bidi/>
        <w:jc w:val="both"/>
        <w:rPr>
          <w:rFonts w:ascii="Simplified Arabic" w:hAnsi="Simplified Arabic" w:cs="Simplified Arabic"/>
          <w:color w:val="000000" w:themeColor="text1"/>
          <w:sz w:val="28"/>
          <w:szCs w:val="28"/>
          <w:lang w:bidi="ar-EG"/>
        </w:rPr>
      </w:pPr>
      <w:r w:rsidRPr="00536BC0">
        <w:rPr>
          <w:rFonts w:ascii="Simplified Arabic" w:hAnsi="Simplified Arabic" w:cs="Simplified Arabic" w:hint="cs"/>
          <w:b/>
          <w:bCs/>
          <w:color w:val="000000" w:themeColor="text1"/>
          <w:sz w:val="28"/>
          <w:szCs w:val="28"/>
          <w:rtl/>
        </w:rPr>
        <w:t>التعاون العسكرى بين الصين و</w:t>
      </w:r>
      <w:r w:rsidR="00923583">
        <w:rPr>
          <w:rFonts w:ascii="Simplified Arabic" w:hAnsi="Simplified Arabic" w:cs="Simplified Arabic" w:hint="cs"/>
          <w:b/>
          <w:bCs/>
          <w:color w:val="000000" w:themeColor="text1"/>
          <w:sz w:val="28"/>
          <w:szCs w:val="28"/>
          <w:rtl/>
        </w:rPr>
        <w:t>إيران</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واعتماد </w:t>
      </w:r>
      <w:r w:rsidR="00923583">
        <w:rPr>
          <w:rFonts w:ascii="Simplified Arabic" w:hAnsi="Simplified Arabic" w:cs="Simplified Arabic" w:hint="cs"/>
          <w:color w:val="000000" w:themeColor="text1"/>
          <w:sz w:val="28"/>
          <w:szCs w:val="28"/>
          <w:rtl/>
        </w:rPr>
        <w:t>إيران</w:t>
      </w:r>
      <w:r w:rsidRPr="00536BC0">
        <w:rPr>
          <w:rFonts w:ascii="Simplified Arabic" w:hAnsi="Simplified Arabic" w:cs="Simplified Arabic" w:hint="cs"/>
          <w:color w:val="000000" w:themeColor="text1"/>
          <w:sz w:val="28"/>
          <w:szCs w:val="28"/>
          <w:rtl/>
        </w:rPr>
        <w:t xml:space="preserve"> على الصين في استيعاب و</w:t>
      </w:r>
      <w:r w:rsidR="00B40293" w:rsidRPr="00536BC0">
        <w:rPr>
          <w:rFonts w:ascii="Simplified Arabic" w:hAnsi="Simplified Arabic" w:cs="Simplified Arabic"/>
          <w:color w:val="000000" w:themeColor="text1"/>
          <w:sz w:val="28"/>
          <w:szCs w:val="28"/>
          <w:rtl/>
        </w:rPr>
        <w:t xml:space="preserve">نقل التكنولوجيا العسكرية الصينية </w:t>
      </w:r>
      <w:r w:rsidRPr="00536BC0">
        <w:rPr>
          <w:rFonts w:ascii="Simplified Arabic" w:hAnsi="Simplified Arabic" w:cs="Simplified Arabic" w:hint="cs"/>
          <w:color w:val="000000" w:themeColor="text1"/>
          <w:sz w:val="28"/>
          <w:szCs w:val="28"/>
          <w:rtl/>
        </w:rPr>
        <w:t>والمساعدات الفنية المرتبطة بها</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وتعزيز قدرات </w:t>
      </w:r>
      <w:r w:rsidR="00923583">
        <w:rPr>
          <w:rFonts w:ascii="Simplified Arabic" w:hAnsi="Simplified Arabic" w:cs="Simplified Arabic" w:hint="cs"/>
          <w:color w:val="000000" w:themeColor="text1"/>
          <w:sz w:val="28"/>
          <w:szCs w:val="28"/>
          <w:rtl/>
        </w:rPr>
        <w:t>إيران</w:t>
      </w:r>
      <w:r w:rsidRPr="00536BC0">
        <w:rPr>
          <w:rFonts w:ascii="Simplified Arabic" w:hAnsi="Simplified Arabic" w:cs="Simplified Arabic" w:hint="cs"/>
          <w:color w:val="000000" w:themeColor="text1"/>
          <w:sz w:val="28"/>
          <w:szCs w:val="28"/>
          <w:rtl/>
        </w:rPr>
        <w:t xml:space="preserve"> في مجال الأسلحة التقليدية</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وتقوم الدولتان في هذا السياق بتنفيذ العديد من التدريبات العسكرية المشتركة</w:t>
      </w:r>
      <w:r w:rsidR="00FB4665">
        <w:rPr>
          <w:rFonts w:ascii="Simplified Arabic" w:hAnsi="Simplified Arabic" w:cs="Simplified Arabic" w:hint="cs"/>
          <w:color w:val="000000" w:themeColor="text1"/>
          <w:sz w:val="28"/>
          <w:szCs w:val="28"/>
          <w:rtl/>
        </w:rPr>
        <w:t>،</w:t>
      </w:r>
      <w:r w:rsidRPr="00536BC0">
        <w:rPr>
          <w:rFonts w:ascii="Simplified Arabic" w:hAnsi="Simplified Arabic" w:cs="Simplified Arabic" w:hint="cs"/>
          <w:color w:val="000000" w:themeColor="text1"/>
          <w:sz w:val="28"/>
          <w:szCs w:val="28"/>
          <w:rtl/>
        </w:rPr>
        <w:t xml:space="preserve"> ودراسة امكانية اقامة قاعدة صينية على السواحل ال</w:t>
      </w:r>
      <w:r w:rsidR="00923583">
        <w:rPr>
          <w:rFonts w:ascii="Simplified Arabic" w:hAnsi="Simplified Arabic" w:cs="Simplified Arabic" w:hint="cs"/>
          <w:color w:val="000000" w:themeColor="text1"/>
          <w:sz w:val="28"/>
          <w:szCs w:val="28"/>
          <w:rtl/>
        </w:rPr>
        <w:t>إيران</w:t>
      </w:r>
      <w:r w:rsidRPr="00536BC0">
        <w:rPr>
          <w:rFonts w:ascii="Simplified Arabic" w:hAnsi="Simplified Arabic" w:cs="Simplified Arabic" w:hint="cs"/>
          <w:color w:val="000000" w:themeColor="text1"/>
          <w:sz w:val="28"/>
          <w:szCs w:val="28"/>
          <w:rtl/>
        </w:rPr>
        <w:t>ية في المستقبل القريب</w:t>
      </w:r>
      <w:r w:rsidR="00FB4665">
        <w:rPr>
          <w:rFonts w:ascii="Simplified Arabic" w:hAnsi="Simplified Arabic" w:cs="Simplified Arabic" w:hint="cs"/>
          <w:color w:val="000000" w:themeColor="text1"/>
          <w:sz w:val="28"/>
          <w:szCs w:val="28"/>
          <w:rtl/>
        </w:rPr>
        <w:t>.</w:t>
      </w:r>
    </w:p>
    <w:p w14:paraId="2EC58B0F" w14:textId="77777777" w:rsidR="00FC75CD" w:rsidRPr="00F85FB2" w:rsidRDefault="00FC75CD" w:rsidP="005502AB">
      <w:pPr>
        <w:pStyle w:val="ListParagraph"/>
        <w:numPr>
          <w:ilvl w:val="0"/>
          <w:numId w:val="38"/>
        </w:numPr>
        <w:shd w:val="clear" w:color="auto" w:fill="EEECE1" w:themeFill="background2"/>
        <w:bidi/>
        <w:spacing w:after="0" w:line="240" w:lineRule="auto"/>
        <w:ind w:left="360"/>
        <w:jc w:val="both"/>
        <w:rPr>
          <w:rFonts w:ascii="Simplified Arabic" w:hAnsi="Simplified Arabic" w:cs="Simplified Arabic"/>
          <w:b/>
          <w:bCs/>
          <w:sz w:val="28"/>
          <w:szCs w:val="28"/>
          <w:rtl/>
        </w:rPr>
      </w:pPr>
      <w:r w:rsidRPr="00F85FB2">
        <w:rPr>
          <w:rFonts w:ascii="Simplified Arabic" w:hAnsi="Simplified Arabic" w:cs="Simplified Arabic" w:hint="cs"/>
          <w:b/>
          <w:bCs/>
          <w:sz w:val="28"/>
          <w:szCs w:val="28"/>
          <w:rtl/>
        </w:rPr>
        <w:lastRenderedPageBreak/>
        <w:t>اسرائيل:</w:t>
      </w:r>
    </w:p>
    <w:p w14:paraId="6B74888D"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تعتبر اسرائيل أحد أكبر المستفيدين من المبادرة فى منطقة الشرق الأوسط، ويمكن رصد بعض الملامح الأساسية للمنافع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دية لإسرائيل من خلال المبادرة على النحو التالى: </w:t>
      </w:r>
    </w:p>
    <w:p w14:paraId="70A77BB6" w14:textId="3925C70D" w:rsidR="00FC75CD" w:rsidRDefault="00FC75CD" w:rsidP="00081F89">
      <w:pPr>
        <w:pStyle w:val="ListParagraph"/>
        <w:numPr>
          <w:ilvl w:val="0"/>
          <w:numId w:val="37"/>
        </w:numPr>
        <w:bidi/>
        <w:spacing w:after="0" w:line="240" w:lineRule="auto"/>
        <w:ind w:left="810" w:hanging="27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بناء خط السكة الحديد (أيلات / أشدود - الأحمر / المتوسط)</w:t>
      </w:r>
      <w:r w:rsidRPr="00F85FB2">
        <w:rPr>
          <w:rFonts w:ascii="Simplified Arabic" w:hAnsi="Simplified Arabic" w:cs="Simplified Arabic" w:hint="cs"/>
          <w:sz w:val="28"/>
          <w:szCs w:val="28"/>
          <w:rtl/>
          <w:lang w:bidi="ar-EG"/>
        </w:rPr>
        <w:t xml:space="preserve">، والذى يعد بديلا أو منافسا استراتيجيا </w:t>
      </w:r>
      <w:r w:rsidRPr="00F85FB2">
        <w:rPr>
          <w:rFonts w:ascii="Simplified Arabic" w:hAnsi="Simplified Arabic" w:cs="Simplified Arabic"/>
          <w:sz w:val="28"/>
          <w:szCs w:val="28"/>
          <w:rtl/>
          <w:lang w:bidi="ar-EG"/>
        </w:rPr>
        <w:t>مقابل قناة السويس</w:t>
      </w:r>
      <w:r w:rsidRPr="00F85FB2">
        <w:rPr>
          <w:rFonts w:ascii="Simplified Arabic" w:hAnsi="Simplified Arabic" w:cs="Simplified Arabic" w:hint="cs"/>
          <w:sz w:val="28"/>
          <w:szCs w:val="28"/>
          <w:rtl/>
          <w:lang w:bidi="ar-EG"/>
        </w:rPr>
        <w:t xml:space="preserve">، واتفقت الحكومة الإسرائيلية والشركات </w:t>
      </w:r>
      <w:r w:rsidRPr="00F85FB2">
        <w:rPr>
          <w:rFonts w:ascii="Simplified Arabic" w:hAnsi="Simplified Arabic" w:cs="Simplified Arabic"/>
          <w:sz w:val="28"/>
          <w:szCs w:val="28"/>
          <w:rtl/>
          <w:lang w:bidi="ar-EG"/>
        </w:rPr>
        <w:t xml:space="preserve">في 2012 </w:t>
      </w:r>
      <w:r w:rsidRPr="00F85FB2">
        <w:rPr>
          <w:rFonts w:ascii="Simplified Arabic" w:hAnsi="Simplified Arabic" w:cs="Simplified Arabic" w:hint="cs"/>
          <w:sz w:val="28"/>
          <w:szCs w:val="28"/>
          <w:rtl/>
          <w:lang w:bidi="ar-EG"/>
        </w:rPr>
        <w:t xml:space="preserve">للمساهمة فى بناء الخط </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بت</w:t>
      </w:r>
      <w:r w:rsidRPr="00F85FB2">
        <w:rPr>
          <w:rFonts w:ascii="Simplified Arabic" w:hAnsi="Simplified Arabic" w:cs="Simplified Arabic"/>
          <w:sz w:val="28"/>
          <w:szCs w:val="28"/>
          <w:rtl/>
          <w:lang w:bidi="ar-EG"/>
        </w:rPr>
        <w:t xml:space="preserve">كلفة </w:t>
      </w:r>
      <w:r w:rsidRPr="00F85FB2">
        <w:rPr>
          <w:rFonts w:ascii="Simplified Arabic" w:hAnsi="Simplified Arabic" w:cs="Simplified Arabic" w:hint="cs"/>
          <w:sz w:val="28"/>
          <w:szCs w:val="28"/>
          <w:rtl/>
          <w:lang w:bidi="ar-EG"/>
        </w:rPr>
        <w:t>ت</w:t>
      </w:r>
      <w:r w:rsidRPr="00F85FB2">
        <w:rPr>
          <w:rFonts w:ascii="Simplified Arabic" w:hAnsi="Simplified Arabic" w:cs="Simplified Arabic"/>
          <w:sz w:val="28"/>
          <w:szCs w:val="28"/>
          <w:rtl/>
          <w:lang w:bidi="ar-EG"/>
        </w:rPr>
        <w:t>قدر بمبلغ 4.9 مليار دولار،</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 xml:space="preserve">وفي منتصف عام 2014 تم تفويض شركة مرفأ الصين الهندسية لبناء </w:t>
      </w:r>
      <w:r w:rsidRPr="00F85FB2">
        <w:rPr>
          <w:rFonts w:ascii="Simplified Arabic" w:hAnsi="Simplified Arabic" w:cs="Simplified Arabic" w:hint="cs"/>
          <w:sz w:val="28"/>
          <w:szCs w:val="28"/>
          <w:rtl/>
          <w:lang w:bidi="ar-EG"/>
        </w:rPr>
        <w:t>مرفأ</w:t>
      </w:r>
      <w:r w:rsidRPr="00F85FB2">
        <w:rPr>
          <w:rFonts w:ascii="Simplified Arabic" w:hAnsi="Simplified Arabic" w:cs="Simplified Arabic"/>
          <w:sz w:val="28"/>
          <w:szCs w:val="28"/>
          <w:rtl/>
          <w:lang w:bidi="ar-EG"/>
        </w:rPr>
        <w:t xml:space="preserve"> كبير في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شدود للحاويات بمبلغ 930 مليون دولار.</w:t>
      </w:r>
      <w:r w:rsidRPr="00F85FB2">
        <w:rPr>
          <w:vertAlign w:val="superscript"/>
          <w:rtl/>
          <w:lang w:bidi="ar-EG"/>
        </w:rPr>
        <w:footnoteReference w:id="69"/>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ويضمن الخط  ت</w:t>
      </w:r>
      <w:r w:rsidRPr="00F85FB2">
        <w:rPr>
          <w:rFonts w:ascii="Simplified Arabic" w:hAnsi="Simplified Arabic" w:cs="Simplified Arabic"/>
          <w:sz w:val="28"/>
          <w:szCs w:val="28"/>
          <w:rtl/>
          <w:lang w:bidi="ar-EG"/>
        </w:rPr>
        <w:t xml:space="preserve">حميل الحاويات من </w:t>
      </w:r>
      <w:r w:rsidRPr="00F85FB2">
        <w:rPr>
          <w:rFonts w:ascii="Simplified Arabic" w:hAnsi="Simplified Arabic" w:cs="Simplified Arabic" w:hint="cs"/>
          <w:sz w:val="28"/>
          <w:szCs w:val="28"/>
          <w:rtl/>
          <w:lang w:bidi="ar-EG"/>
        </w:rPr>
        <w:t xml:space="preserve">ميناء </w:t>
      </w:r>
      <w:r w:rsidRPr="00F85FB2">
        <w:rPr>
          <w:rFonts w:ascii="Simplified Arabic" w:hAnsi="Simplified Arabic" w:cs="Simplified Arabic"/>
          <w:sz w:val="28"/>
          <w:szCs w:val="28"/>
          <w:rtl/>
          <w:lang w:bidi="ar-EG"/>
        </w:rPr>
        <w:t xml:space="preserve">ايلات لنقلها عبر السكة الحديد إلي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 xml:space="preserve">شدود </w:t>
      </w:r>
      <w:r w:rsidRPr="00F85FB2">
        <w:rPr>
          <w:rFonts w:ascii="Simplified Arabic" w:hAnsi="Simplified Arabic" w:cs="Simplified Arabic" w:hint="cs"/>
          <w:sz w:val="28"/>
          <w:szCs w:val="28"/>
          <w:rtl/>
          <w:lang w:bidi="ar-EG"/>
        </w:rPr>
        <w:t xml:space="preserve">لإعادة شحنها </w:t>
      </w:r>
      <w:r w:rsidRPr="00F85FB2">
        <w:rPr>
          <w:rFonts w:ascii="Simplified Arabic" w:hAnsi="Simplified Arabic" w:cs="Simplified Arabic"/>
          <w:sz w:val="28"/>
          <w:szCs w:val="28"/>
          <w:rtl/>
          <w:lang w:bidi="ar-EG"/>
        </w:rPr>
        <w:t xml:space="preserve">على </w:t>
      </w:r>
      <w:r w:rsidRPr="00F85FB2">
        <w:rPr>
          <w:rFonts w:ascii="Simplified Arabic" w:hAnsi="Simplified Arabic" w:cs="Simplified Arabic" w:hint="cs"/>
          <w:sz w:val="28"/>
          <w:szCs w:val="28"/>
          <w:rtl/>
          <w:lang w:bidi="ar-EG"/>
        </w:rPr>
        <w:t xml:space="preserve">السفن </w:t>
      </w:r>
      <w:r w:rsidRPr="00F85FB2">
        <w:rPr>
          <w:rFonts w:ascii="Simplified Arabic" w:hAnsi="Simplified Arabic" w:cs="Simplified Arabic"/>
          <w:sz w:val="28"/>
          <w:szCs w:val="28"/>
          <w:rtl/>
          <w:lang w:bidi="ar-EG"/>
        </w:rPr>
        <w:t xml:space="preserve">واستكمال الطريق الي موانئ المتوسط الي </w:t>
      </w:r>
      <w:r w:rsidRPr="00F85FB2">
        <w:rPr>
          <w:rFonts w:ascii="Simplified Arabic" w:hAnsi="Simplified Arabic" w:cs="Simplified Arabic" w:hint="cs"/>
          <w:sz w:val="28"/>
          <w:szCs w:val="28"/>
          <w:rtl/>
          <w:lang w:bidi="ar-EG"/>
        </w:rPr>
        <w:t xml:space="preserve">خاصة </w:t>
      </w:r>
      <w:r w:rsidRPr="00F85FB2">
        <w:rPr>
          <w:rFonts w:ascii="Simplified Arabic" w:hAnsi="Simplified Arabic" w:cs="Simplified Arabic"/>
          <w:sz w:val="28"/>
          <w:szCs w:val="28"/>
          <w:rtl/>
          <w:lang w:bidi="ar-EG"/>
        </w:rPr>
        <w:t>بيريوس</w:t>
      </w:r>
      <w:r w:rsidRPr="00F85FB2">
        <w:rPr>
          <w:rFonts w:ascii="Simplified Arabic" w:hAnsi="Simplified Arabic" w:cs="Simplified Arabic" w:hint="cs"/>
          <w:sz w:val="28"/>
          <w:szCs w:val="28"/>
          <w:rtl/>
          <w:lang w:bidi="ar-EG"/>
        </w:rPr>
        <w:t xml:space="preserve"> فى اليونان (شكل رقم 2-6). </w:t>
      </w:r>
      <w:r w:rsidRPr="00F85FB2">
        <w:rPr>
          <w:rFonts w:ascii="Simplified Arabic" w:hAnsi="Simplified Arabic" w:cs="Simplified Arabic"/>
          <w:sz w:val="28"/>
          <w:szCs w:val="28"/>
          <w:rtl/>
          <w:lang w:bidi="ar-EG"/>
        </w:rPr>
        <w:t xml:space="preserve"> </w:t>
      </w:r>
    </w:p>
    <w:p w14:paraId="6441E3EF" w14:textId="77777777" w:rsidR="00293A56" w:rsidRPr="00293A56" w:rsidRDefault="00293A56" w:rsidP="00293A56">
      <w:pPr>
        <w:tabs>
          <w:tab w:val="left" w:pos="270"/>
          <w:tab w:val="left" w:pos="450"/>
        </w:tabs>
        <w:bidi/>
        <w:spacing w:after="0" w:line="240" w:lineRule="auto"/>
        <w:ind w:left="746" w:hanging="746"/>
        <w:jc w:val="both"/>
        <w:rPr>
          <w:rFonts w:ascii="Simplified Arabic" w:hAnsi="Simplified Arabic" w:cs="Simplified Arabic"/>
          <w:sz w:val="28"/>
          <w:szCs w:val="28"/>
          <w:rtl/>
          <w:lang w:bidi="ar-EG"/>
        </w:rPr>
      </w:pPr>
      <w:r>
        <w:rPr>
          <w:rFonts w:ascii="Simplified Arabic" w:hAnsi="Simplified Arabic" w:cs="Simplified Arabic" w:hint="cs"/>
          <w:sz w:val="28"/>
          <w:szCs w:val="28"/>
          <w:shd w:val="clear" w:color="auto" w:fill="FFFFFF"/>
          <w:rtl/>
        </w:rPr>
        <w:t xml:space="preserve">        </w:t>
      </w:r>
      <w:r w:rsidRPr="00293A56">
        <w:rPr>
          <w:rFonts w:ascii="Simplified Arabic" w:hAnsi="Simplified Arabic" w:cs="Simplified Arabic" w:hint="cs"/>
          <w:sz w:val="28"/>
          <w:szCs w:val="28"/>
          <w:shd w:val="clear" w:color="auto" w:fill="FFFFFF"/>
          <w:rtl/>
        </w:rPr>
        <w:t xml:space="preserve">وتتضمن المبادرة </w:t>
      </w:r>
      <w:r w:rsidRPr="00293A56">
        <w:rPr>
          <w:rFonts w:ascii="Simplified Arabic" w:hAnsi="Simplified Arabic" w:cs="Simplified Arabic"/>
          <w:sz w:val="28"/>
          <w:szCs w:val="28"/>
          <w:shd w:val="clear" w:color="auto" w:fill="FFFFFF"/>
          <w:rtl/>
        </w:rPr>
        <w:t xml:space="preserve">19 مشروع للتعاون بين اسرائيل والصين </w:t>
      </w:r>
      <w:r w:rsidRPr="00293A56">
        <w:rPr>
          <w:rFonts w:ascii="Simplified Arabic" w:hAnsi="Simplified Arabic" w:cs="Simplified Arabic" w:hint="cs"/>
          <w:sz w:val="28"/>
          <w:szCs w:val="28"/>
          <w:shd w:val="clear" w:color="auto" w:fill="FFFFFF"/>
          <w:rtl/>
        </w:rPr>
        <w:t>ب</w:t>
      </w:r>
      <w:r w:rsidRPr="00293A56">
        <w:rPr>
          <w:rFonts w:ascii="Simplified Arabic" w:hAnsi="Simplified Arabic" w:cs="Simplified Arabic"/>
          <w:sz w:val="28"/>
          <w:szCs w:val="28"/>
          <w:shd w:val="clear" w:color="auto" w:fill="FFFFFF"/>
          <w:rtl/>
        </w:rPr>
        <w:t xml:space="preserve">ما سيساهم في النهوض بالاقتصاد الاسرائيلي وتحقيق التقارب المنشود. </w:t>
      </w:r>
      <w:r w:rsidRPr="00F85FB2">
        <w:rPr>
          <w:shd w:val="clear" w:color="auto" w:fill="FFFFFF"/>
          <w:vertAlign w:val="superscript"/>
        </w:rPr>
        <w:footnoteReference w:id="70"/>
      </w:r>
    </w:p>
    <w:p w14:paraId="4ED23A8A" w14:textId="77777777" w:rsidR="00287987" w:rsidRDefault="00293A56" w:rsidP="00287987">
      <w:pPr>
        <w:numPr>
          <w:ilvl w:val="0"/>
          <w:numId w:val="54"/>
        </w:numPr>
        <w:bidi/>
        <w:contextualSpacing/>
        <w:jc w:val="both"/>
        <w:rPr>
          <w:rFonts w:ascii="Simplified Arabic" w:hAnsi="Simplified Arabic" w:cs="Simplified Arabic"/>
          <w:sz w:val="28"/>
          <w:szCs w:val="28"/>
          <w:shd w:val="clear" w:color="auto" w:fill="FFFFFF"/>
        </w:rPr>
      </w:pPr>
      <w:r w:rsidRPr="00293A56">
        <w:rPr>
          <w:rFonts w:ascii="Simplified Arabic" w:hAnsi="Simplified Arabic" w:cs="Simplified Arabic" w:hint="cs"/>
          <w:b/>
          <w:bCs/>
          <w:sz w:val="28"/>
          <w:szCs w:val="28"/>
          <w:shd w:val="clear" w:color="auto" w:fill="FFFFFF"/>
          <w:rtl/>
        </w:rPr>
        <w:t>استفادة اسرائيل من اتفاقيات التجارة الحرة وجذب الاستثمار عبر المبادرة</w:t>
      </w:r>
      <w:r w:rsidRPr="00293A56">
        <w:rPr>
          <w:rFonts w:ascii="Simplified Arabic" w:hAnsi="Simplified Arabic" w:cs="Simplified Arabic" w:hint="cs"/>
          <w:sz w:val="28"/>
          <w:szCs w:val="28"/>
          <w:shd w:val="clear" w:color="auto" w:fill="FFFFFF"/>
          <w:rtl/>
        </w:rPr>
        <w:t xml:space="preserve">، بنصيب يصل الى </w:t>
      </w:r>
      <w:r w:rsidRPr="00293A56">
        <w:rPr>
          <w:rFonts w:ascii="Simplified Arabic" w:hAnsi="Simplified Arabic" w:cs="Simplified Arabic"/>
          <w:sz w:val="28"/>
          <w:szCs w:val="28"/>
          <w:shd w:val="clear" w:color="auto" w:fill="FFFFFF"/>
          <w:rtl/>
        </w:rPr>
        <w:t>30%،</w:t>
      </w:r>
      <w:r w:rsidRPr="00293A56">
        <w:rPr>
          <w:rFonts w:ascii="Simplified Arabic" w:hAnsi="Simplified Arabic" w:cs="Simplified Arabic" w:hint="cs"/>
          <w:sz w:val="28"/>
          <w:szCs w:val="28"/>
          <w:shd w:val="clear" w:color="auto" w:fill="FFFFFF"/>
          <w:rtl/>
        </w:rPr>
        <w:t xml:space="preserve"> مقابل 22% للأردن، و18% للبنان. وتعتبر </w:t>
      </w:r>
      <w:r w:rsidRPr="00293A56">
        <w:rPr>
          <w:rFonts w:ascii="Simplified Arabic" w:hAnsi="Simplified Arabic" w:cs="Simplified Arabic"/>
          <w:sz w:val="28"/>
          <w:szCs w:val="28"/>
          <w:shd w:val="clear" w:color="auto" w:fill="FFFFFF"/>
          <w:rtl/>
        </w:rPr>
        <w:t xml:space="preserve">الصين اسرائيل بيئة استثمارية جيدة </w:t>
      </w:r>
      <w:r w:rsidRPr="00293A56">
        <w:rPr>
          <w:rFonts w:ascii="Simplified Arabic" w:hAnsi="Simplified Arabic" w:cs="Simplified Arabic" w:hint="cs"/>
          <w:sz w:val="28"/>
          <w:szCs w:val="28"/>
          <w:shd w:val="clear" w:color="auto" w:fill="FFFFFF"/>
          <w:rtl/>
          <w:lang w:bidi="ar-EG"/>
        </w:rPr>
        <w:t xml:space="preserve">حيث </w:t>
      </w:r>
      <w:r w:rsidRPr="00293A56">
        <w:rPr>
          <w:rFonts w:ascii="Simplified Arabic" w:hAnsi="Simplified Arabic" w:cs="Simplified Arabic"/>
          <w:sz w:val="28"/>
          <w:szCs w:val="28"/>
          <w:shd w:val="clear" w:color="auto" w:fill="FFFFFF"/>
          <w:rtl/>
        </w:rPr>
        <w:t xml:space="preserve">تصنف </w:t>
      </w:r>
      <w:r w:rsidRPr="00293A56">
        <w:rPr>
          <w:rFonts w:ascii="Simplified Arabic" w:hAnsi="Simplified Arabic" w:cs="Simplified Arabic" w:hint="cs"/>
          <w:sz w:val="28"/>
          <w:szCs w:val="28"/>
          <w:shd w:val="clear" w:color="auto" w:fill="FFFFFF"/>
          <w:rtl/>
        </w:rPr>
        <w:t xml:space="preserve">في المرتبة </w:t>
      </w:r>
      <w:r w:rsidRPr="00293A56">
        <w:rPr>
          <w:rFonts w:ascii="Simplified Arabic" w:hAnsi="Simplified Arabic" w:cs="Simplified Arabic"/>
          <w:sz w:val="28"/>
          <w:szCs w:val="28"/>
          <w:shd w:val="clear" w:color="auto" w:fill="FFFFFF"/>
          <w:rtl/>
        </w:rPr>
        <w:t xml:space="preserve">22 من </w:t>
      </w:r>
      <w:r w:rsidRPr="00293A56">
        <w:rPr>
          <w:rFonts w:ascii="Simplified Arabic" w:hAnsi="Simplified Arabic" w:cs="Simplified Arabic" w:hint="cs"/>
          <w:sz w:val="28"/>
          <w:szCs w:val="28"/>
          <w:shd w:val="clear" w:color="auto" w:fill="FFFFFF"/>
          <w:rtl/>
        </w:rPr>
        <w:t xml:space="preserve">بين </w:t>
      </w:r>
      <w:r w:rsidRPr="00293A56">
        <w:rPr>
          <w:rFonts w:ascii="Simplified Arabic" w:hAnsi="Simplified Arabic" w:cs="Simplified Arabic"/>
          <w:sz w:val="28"/>
          <w:szCs w:val="28"/>
          <w:shd w:val="clear" w:color="auto" w:fill="FFFFFF"/>
          <w:rtl/>
        </w:rPr>
        <w:t xml:space="preserve">63 دولة من دول المبادرة كبيئة جاذبة للاستثمار، مما دفع الشركات الصينية </w:t>
      </w:r>
      <w:r w:rsidRPr="00293A56">
        <w:rPr>
          <w:rFonts w:ascii="Simplified Arabic" w:hAnsi="Simplified Arabic" w:cs="Simplified Arabic" w:hint="cs"/>
          <w:sz w:val="28"/>
          <w:szCs w:val="28"/>
          <w:shd w:val="clear" w:color="auto" w:fill="FFFFFF"/>
          <w:rtl/>
        </w:rPr>
        <w:t xml:space="preserve">لضخ </w:t>
      </w:r>
      <w:r w:rsidRPr="00293A56">
        <w:rPr>
          <w:rFonts w:ascii="Simplified Arabic" w:hAnsi="Simplified Arabic" w:cs="Simplified Arabic"/>
          <w:sz w:val="28"/>
          <w:szCs w:val="28"/>
          <w:shd w:val="clear" w:color="auto" w:fill="FFFFFF"/>
          <w:rtl/>
        </w:rPr>
        <w:t xml:space="preserve">مبلغ 5 مليارات دولار في مجالات مختلفة كالغذاء (مع شركة </w:t>
      </w:r>
      <w:r w:rsidRPr="00293A56">
        <w:rPr>
          <w:rFonts w:ascii="Simplified Arabic" w:hAnsi="Simplified Arabic" w:cs="Simplified Arabic"/>
          <w:sz w:val="28"/>
          <w:szCs w:val="28"/>
          <w:shd w:val="clear" w:color="auto" w:fill="FFFFFF"/>
        </w:rPr>
        <w:t>Tnuva</w:t>
      </w:r>
      <w:r w:rsidRPr="00293A56">
        <w:rPr>
          <w:rFonts w:ascii="Simplified Arabic" w:hAnsi="Simplified Arabic" w:cs="Simplified Arabic"/>
          <w:sz w:val="28"/>
          <w:szCs w:val="28"/>
          <w:shd w:val="clear" w:color="auto" w:fill="FFFFFF"/>
          <w:rtl/>
          <w:lang w:bidi="ar-EG"/>
        </w:rPr>
        <w:t xml:space="preserve"> الاسرائيلية)، </w:t>
      </w:r>
      <w:r w:rsidRPr="00293A56">
        <w:rPr>
          <w:rFonts w:ascii="Simplified Arabic" w:hAnsi="Simplified Arabic" w:cs="Simplified Arabic" w:hint="cs"/>
          <w:sz w:val="28"/>
          <w:szCs w:val="28"/>
          <w:shd w:val="clear" w:color="auto" w:fill="FFFFFF"/>
          <w:rtl/>
          <w:lang w:bidi="ar-EG"/>
        </w:rPr>
        <w:t>والزراعة مع</w:t>
      </w:r>
      <w:r w:rsidRPr="00293A56">
        <w:rPr>
          <w:rFonts w:ascii="Simplified Arabic" w:hAnsi="Simplified Arabic" w:cs="Simplified Arabic" w:hint="cs"/>
          <w:sz w:val="28"/>
          <w:szCs w:val="28"/>
          <w:shd w:val="clear" w:color="auto" w:fill="FFFFFF"/>
          <w:rtl/>
        </w:rPr>
        <w:t xml:space="preserve"> شركة</w:t>
      </w:r>
      <w:r w:rsidR="00287987" w:rsidRPr="00F85FB2">
        <w:rPr>
          <w:rFonts w:ascii="Simplified Arabic" w:hAnsi="Simplified Arabic" w:cs="Simplified Arabic"/>
          <w:sz w:val="28"/>
          <w:szCs w:val="28"/>
          <w:shd w:val="clear" w:color="auto" w:fill="FFFFFF"/>
          <w:rtl/>
        </w:rPr>
        <w:t xml:space="preserve"> </w:t>
      </w:r>
      <w:r w:rsidR="00287987" w:rsidRPr="00F85FB2">
        <w:rPr>
          <w:rFonts w:ascii="Simplified Arabic" w:hAnsi="Simplified Arabic" w:cs="Simplified Arabic"/>
          <w:sz w:val="28"/>
          <w:szCs w:val="28"/>
          <w:shd w:val="clear" w:color="auto" w:fill="FFFFFF"/>
        </w:rPr>
        <w:t>(Makhteshim Agan)</w:t>
      </w:r>
      <w:r w:rsidR="00287987" w:rsidRPr="00F85FB2">
        <w:rPr>
          <w:rFonts w:ascii="Simplified Arabic" w:hAnsi="Simplified Arabic" w:cs="Simplified Arabic"/>
          <w:sz w:val="28"/>
          <w:szCs w:val="28"/>
          <w:shd w:val="clear" w:color="auto" w:fill="FFFFFF"/>
          <w:rtl/>
        </w:rPr>
        <w:t>،</w:t>
      </w:r>
      <w:r w:rsidR="00287987" w:rsidRPr="00F85FB2">
        <w:rPr>
          <w:rFonts w:ascii="Simplified Arabic" w:hAnsi="Simplified Arabic" w:cs="Simplified Arabic" w:hint="cs"/>
          <w:sz w:val="28"/>
          <w:szCs w:val="28"/>
          <w:shd w:val="clear" w:color="auto" w:fill="FFFFFF"/>
          <w:rtl/>
        </w:rPr>
        <w:t xml:space="preserve"> </w:t>
      </w:r>
      <w:r w:rsidR="00287987" w:rsidRPr="00F85FB2">
        <w:rPr>
          <w:rFonts w:ascii="Simplified Arabic" w:hAnsi="Simplified Arabic" w:cs="Simplified Arabic"/>
          <w:sz w:val="28"/>
          <w:szCs w:val="28"/>
          <w:shd w:val="clear" w:color="auto" w:fill="FFFFFF"/>
          <w:rtl/>
        </w:rPr>
        <w:t xml:space="preserve">والرعاية الصحية </w:t>
      </w:r>
      <w:r w:rsidR="00287987" w:rsidRPr="00F85FB2">
        <w:rPr>
          <w:rFonts w:ascii="Simplified Arabic" w:hAnsi="Simplified Arabic" w:cs="Simplified Arabic" w:hint="cs"/>
          <w:sz w:val="28"/>
          <w:szCs w:val="28"/>
          <w:shd w:val="clear" w:color="auto" w:fill="FFFFFF"/>
          <w:rtl/>
        </w:rPr>
        <w:t>(</w:t>
      </w:r>
      <w:r w:rsidR="00287987" w:rsidRPr="00F85FB2">
        <w:rPr>
          <w:rFonts w:ascii="Simplified Arabic" w:hAnsi="Simplified Arabic" w:cs="Simplified Arabic"/>
          <w:sz w:val="28"/>
          <w:szCs w:val="28"/>
          <w:shd w:val="clear" w:color="auto" w:fill="FFFFFF"/>
          <w:rtl/>
        </w:rPr>
        <w:t>شركة شحال)</w:t>
      </w:r>
      <w:r w:rsidR="00287987" w:rsidRPr="00F85FB2">
        <w:rPr>
          <w:rFonts w:ascii="Simplified Arabic" w:hAnsi="Simplified Arabic" w:cs="Simplified Arabic" w:hint="cs"/>
          <w:sz w:val="28"/>
          <w:szCs w:val="28"/>
          <w:shd w:val="clear" w:color="auto" w:fill="FFFFFF"/>
          <w:rtl/>
        </w:rPr>
        <w:t>،</w:t>
      </w:r>
      <w:r w:rsidR="00287987" w:rsidRPr="00F85FB2">
        <w:rPr>
          <w:rFonts w:ascii="Simplified Arabic" w:hAnsi="Simplified Arabic" w:cs="Simplified Arabic"/>
          <w:sz w:val="28"/>
          <w:szCs w:val="28"/>
          <w:shd w:val="clear" w:color="auto" w:fill="FFFFFF"/>
          <w:rtl/>
        </w:rPr>
        <w:t xml:space="preserve"> وفي مجال التكنولوجيا</w:t>
      </w:r>
      <w:r w:rsidR="00287987" w:rsidRPr="00F85FB2">
        <w:rPr>
          <w:rFonts w:ascii="Simplified Arabic" w:hAnsi="Simplified Arabic" w:cs="Simplified Arabic" w:hint="cs"/>
          <w:sz w:val="28"/>
          <w:szCs w:val="28"/>
          <w:shd w:val="clear" w:color="auto" w:fill="FFFFFF"/>
          <w:rtl/>
        </w:rPr>
        <w:t xml:space="preserve"> </w:t>
      </w:r>
      <w:r w:rsidR="00287987">
        <w:rPr>
          <w:rFonts w:ascii="Simplified Arabic" w:hAnsi="Simplified Arabic" w:cs="Simplified Arabic" w:hint="cs"/>
          <w:sz w:val="28"/>
          <w:szCs w:val="28"/>
          <w:shd w:val="clear" w:color="auto" w:fill="FFFFFF"/>
          <w:rtl/>
          <w:lang w:bidi="ar-EG"/>
        </w:rPr>
        <w:t xml:space="preserve">الراقية </w:t>
      </w:r>
      <w:r w:rsidR="00287987" w:rsidRPr="00F85FB2">
        <w:rPr>
          <w:rFonts w:ascii="Simplified Arabic" w:hAnsi="Simplified Arabic" w:cs="Simplified Arabic" w:hint="cs"/>
          <w:sz w:val="28"/>
          <w:szCs w:val="28"/>
          <w:shd w:val="clear" w:color="auto" w:fill="FFFFFF"/>
          <w:rtl/>
        </w:rPr>
        <w:t>مع شركة</w:t>
      </w:r>
      <w:r w:rsidR="00287987" w:rsidRPr="00F85FB2">
        <w:rPr>
          <w:rFonts w:ascii="Simplified Arabic" w:hAnsi="Simplified Arabic" w:cs="Simplified Arabic"/>
          <w:sz w:val="28"/>
          <w:szCs w:val="28"/>
          <w:shd w:val="clear" w:color="auto" w:fill="FFFFFF"/>
          <w:rtl/>
        </w:rPr>
        <w:t xml:space="preserve"> </w:t>
      </w:r>
      <w:r w:rsidR="00287987" w:rsidRPr="00F85FB2">
        <w:rPr>
          <w:rFonts w:ascii="Simplified Arabic" w:hAnsi="Simplified Arabic" w:cs="Simplified Arabic"/>
          <w:sz w:val="28"/>
          <w:szCs w:val="28"/>
          <w:shd w:val="clear" w:color="auto" w:fill="FFFFFF"/>
        </w:rPr>
        <w:t xml:space="preserve">Nextec) </w:t>
      </w:r>
      <w:r w:rsidR="00287987" w:rsidRPr="00F85FB2">
        <w:rPr>
          <w:rFonts w:ascii="Simplified Arabic" w:hAnsi="Simplified Arabic" w:cs="Simplified Arabic"/>
          <w:sz w:val="28"/>
          <w:szCs w:val="28"/>
          <w:shd w:val="clear" w:color="auto" w:fill="FFFFFF"/>
          <w:rtl/>
        </w:rPr>
        <w:t>)،</w:t>
      </w:r>
      <w:r w:rsidR="00287987" w:rsidRPr="00F85FB2">
        <w:rPr>
          <w:rFonts w:ascii="Simplified Arabic" w:hAnsi="Simplified Arabic" w:cs="Simplified Arabic" w:hint="cs"/>
          <w:sz w:val="28"/>
          <w:szCs w:val="28"/>
          <w:shd w:val="clear" w:color="auto" w:fill="FFFFFF"/>
          <w:rtl/>
        </w:rPr>
        <w:t xml:space="preserve"> بخلاف </w:t>
      </w:r>
      <w:r w:rsidR="00287987" w:rsidRPr="00F85FB2">
        <w:rPr>
          <w:rFonts w:ascii="Simplified Arabic" w:hAnsi="Simplified Arabic" w:cs="Simplified Arabic"/>
          <w:sz w:val="28"/>
          <w:szCs w:val="28"/>
          <w:shd w:val="clear" w:color="auto" w:fill="FFFFFF"/>
          <w:rtl/>
        </w:rPr>
        <w:t xml:space="preserve">مشروعات البنية التحتية. </w:t>
      </w:r>
      <w:r w:rsidR="00287987" w:rsidRPr="00F85FB2">
        <w:rPr>
          <w:rFonts w:ascii="Simplified Arabic" w:hAnsi="Simplified Arabic" w:cs="Simplified Arabic"/>
          <w:sz w:val="28"/>
          <w:szCs w:val="28"/>
          <w:shd w:val="clear" w:color="auto" w:fill="FFFFFF"/>
          <w:vertAlign w:val="superscript"/>
        </w:rPr>
        <w:footnoteReference w:id="71"/>
      </w:r>
    </w:p>
    <w:p w14:paraId="721C9D7E" w14:textId="77777777" w:rsidR="0061166D" w:rsidRDefault="0061166D" w:rsidP="0061166D">
      <w:pPr>
        <w:bidi/>
        <w:contextualSpacing/>
        <w:jc w:val="both"/>
        <w:rPr>
          <w:rFonts w:ascii="Simplified Arabic" w:hAnsi="Simplified Arabic" w:cs="Simplified Arabic"/>
          <w:sz w:val="28"/>
          <w:szCs w:val="28"/>
          <w:shd w:val="clear" w:color="auto" w:fill="FFFFFF"/>
          <w:rtl/>
        </w:rPr>
      </w:pPr>
    </w:p>
    <w:p w14:paraId="4ED2D10D" w14:textId="77777777" w:rsidR="0061166D" w:rsidRDefault="0061166D" w:rsidP="0061166D">
      <w:pPr>
        <w:bidi/>
        <w:contextualSpacing/>
        <w:jc w:val="both"/>
        <w:rPr>
          <w:rFonts w:ascii="Simplified Arabic" w:hAnsi="Simplified Arabic" w:cs="Simplified Arabic"/>
          <w:sz w:val="28"/>
          <w:szCs w:val="28"/>
          <w:shd w:val="clear" w:color="auto" w:fill="FFFFFF"/>
          <w:rtl/>
        </w:rPr>
      </w:pPr>
    </w:p>
    <w:p w14:paraId="08AAB751" w14:textId="77777777" w:rsidR="0061166D" w:rsidRDefault="0061166D" w:rsidP="0061166D">
      <w:pPr>
        <w:bidi/>
        <w:contextualSpacing/>
        <w:jc w:val="both"/>
        <w:rPr>
          <w:rFonts w:ascii="Simplified Arabic" w:hAnsi="Simplified Arabic" w:cs="Simplified Arabic"/>
          <w:sz w:val="28"/>
          <w:szCs w:val="28"/>
          <w:shd w:val="clear" w:color="auto" w:fill="FFFFFF"/>
          <w:rtl/>
        </w:rPr>
      </w:pPr>
    </w:p>
    <w:p w14:paraId="18475EDE" w14:textId="77777777" w:rsidR="0061166D" w:rsidRDefault="0061166D" w:rsidP="0061166D">
      <w:pPr>
        <w:bidi/>
        <w:contextualSpacing/>
        <w:jc w:val="both"/>
        <w:rPr>
          <w:rFonts w:ascii="Simplified Arabic" w:hAnsi="Simplified Arabic" w:cs="Simplified Arabic"/>
          <w:sz w:val="28"/>
          <w:szCs w:val="28"/>
          <w:shd w:val="clear" w:color="auto" w:fill="FFFFFF"/>
          <w:rtl/>
        </w:rPr>
      </w:pPr>
    </w:p>
    <w:p w14:paraId="050F2638" w14:textId="77777777" w:rsidR="0061166D" w:rsidRDefault="0061166D" w:rsidP="0061166D">
      <w:pPr>
        <w:bidi/>
        <w:contextualSpacing/>
        <w:jc w:val="both"/>
        <w:rPr>
          <w:rFonts w:ascii="Simplified Arabic" w:hAnsi="Simplified Arabic" w:cs="Simplified Arabic"/>
          <w:sz w:val="28"/>
          <w:szCs w:val="28"/>
          <w:shd w:val="clear" w:color="auto" w:fill="FFFFFF"/>
          <w:rtl/>
        </w:rPr>
      </w:pPr>
    </w:p>
    <w:p w14:paraId="3139F555" w14:textId="77777777" w:rsidR="0061166D" w:rsidRDefault="0061166D" w:rsidP="0061166D">
      <w:pPr>
        <w:bidi/>
        <w:contextualSpacing/>
        <w:jc w:val="both"/>
        <w:rPr>
          <w:rFonts w:ascii="Simplified Arabic" w:hAnsi="Simplified Arabic" w:cs="Simplified Arabic"/>
          <w:sz w:val="28"/>
          <w:szCs w:val="28"/>
          <w:shd w:val="clear" w:color="auto" w:fill="FFFFFF"/>
          <w:rtl/>
        </w:rPr>
      </w:pPr>
    </w:p>
    <w:p w14:paraId="17858031" w14:textId="77777777" w:rsidR="0061166D" w:rsidRPr="00F85FB2" w:rsidRDefault="0061166D" w:rsidP="0061166D">
      <w:pPr>
        <w:bidi/>
        <w:spacing w:after="0"/>
        <w:contextualSpacing/>
        <w:jc w:val="both"/>
        <w:rPr>
          <w:rFonts w:ascii="Simplified Arabic" w:hAnsi="Simplified Arabic" w:cs="Simplified Arabic"/>
          <w:sz w:val="28"/>
          <w:szCs w:val="28"/>
          <w:shd w:val="clear" w:color="auto" w:fill="FFFFFF"/>
          <w:rtl/>
        </w:rPr>
      </w:pPr>
      <w:r>
        <w:rPr>
          <w:noProof/>
        </w:rPr>
        <w:drawing>
          <wp:anchor distT="0" distB="0" distL="114300" distR="114300" simplePos="0" relativeHeight="251667968" behindDoc="1" locked="0" layoutInCell="1" allowOverlap="1" wp14:anchorId="4ED4FF61" wp14:editId="5C55FCEF">
            <wp:simplePos x="0" y="0"/>
            <wp:positionH relativeFrom="column">
              <wp:posOffset>-281305</wp:posOffset>
            </wp:positionH>
            <wp:positionV relativeFrom="paragraph">
              <wp:posOffset>368935</wp:posOffset>
            </wp:positionV>
            <wp:extent cx="5346700" cy="2494280"/>
            <wp:effectExtent l="0" t="0" r="6350" b="1270"/>
            <wp:wrapTight wrapText="bothSides">
              <wp:wrapPolygon edited="0">
                <wp:start x="0" y="0"/>
                <wp:lineTo x="0" y="21446"/>
                <wp:lineTo x="21549" y="21446"/>
                <wp:lineTo x="21549" y="0"/>
                <wp:lineTo x="0" y="0"/>
              </wp:wrapPolygon>
            </wp:wrapTight>
            <wp:docPr id="694" name="Picture 694" descr="C:\Users\Mr.User\Downloads\خط سكك حديدية الاحمر-المتوس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User\Downloads\خط سكك حديدية الاحمر-المتوسط.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46700" cy="2494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D6476">
        <w:rPr>
          <w:rFonts w:ascii="Simplified Arabic" w:hAnsi="Simplified Arabic" w:cs="Simplified Arabic" w:hint="cs"/>
          <w:sz w:val="28"/>
          <w:szCs w:val="28"/>
          <w:rtl/>
        </w:rPr>
        <w:t xml:space="preserve">        </w:t>
      </w:r>
      <w:r w:rsidRPr="006C00C5">
        <w:rPr>
          <w:rFonts w:ascii="Simplified Arabic" w:hAnsi="Simplified Arabic" w:cs="Simplified Arabic" w:hint="cs"/>
          <w:sz w:val="28"/>
          <w:szCs w:val="28"/>
          <w:rtl/>
        </w:rPr>
        <w:t xml:space="preserve">شكل رقم </w:t>
      </w:r>
      <w:r w:rsidR="00F222CC">
        <w:rPr>
          <w:rFonts w:ascii="Simplified Arabic" w:hAnsi="Simplified Arabic" w:cs="Simplified Arabic" w:hint="cs"/>
          <w:sz w:val="28"/>
          <w:szCs w:val="28"/>
          <w:rtl/>
        </w:rPr>
        <w:t>(2-6):</w:t>
      </w:r>
      <w:r w:rsidRPr="006C00C5">
        <w:rPr>
          <w:rFonts w:ascii="Simplified Arabic" w:hAnsi="Simplified Arabic" w:cs="Simplified Arabic" w:hint="cs"/>
          <w:sz w:val="28"/>
          <w:szCs w:val="28"/>
          <w:rtl/>
        </w:rPr>
        <w:t xml:space="preserve"> " خط السكة الح</w:t>
      </w:r>
      <w:r>
        <w:rPr>
          <w:rFonts w:ascii="Simplified Arabic" w:hAnsi="Simplified Arabic" w:cs="Simplified Arabic" w:hint="cs"/>
          <w:sz w:val="28"/>
          <w:szCs w:val="28"/>
          <w:rtl/>
        </w:rPr>
        <w:t>د</w:t>
      </w:r>
      <w:r w:rsidRPr="006C00C5">
        <w:rPr>
          <w:rFonts w:ascii="Simplified Arabic" w:hAnsi="Simplified Arabic" w:cs="Simplified Arabic" w:hint="cs"/>
          <w:sz w:val="28"/>
          <w:szCs w:val="28"/>
          <w:rtl/>
        </w:rPr>
        <w:t>يد بين البحرين المتوسط والأحمر</w:t>
      </w:r>
      <w:r>
        <w:rPr>
          <w:rFonts w:ascii="Simplified Arabic" w:hAnsi="Simplified Arabic" w:cs="Simplified Arabic" w:hint="cs"/>
          <w:sz w:val="28"/>
          <w:szCs w:val="28"/>
          <w:rtl/>
        </w:rPr>
        <w:t>:</w:t>
      </w:r>
      <w:r w:rsidRPr="006C00C5">
        <w:rPr>
          <w:rFonts w:ascii="Simplified Arabic" w:hAnsi="Simplified Arabic" w:cs="Simplified Arabic" w:hint="cs"/>
          <w:sz w:val="28"/>
          <w:szCs w:val="28"/>
          <w:rtl/>
        </w:rPr>
        <w:t xml:space="preserve"> أيلات / أشدود"</w:t>
      </w:r>
    </w:p>
    <w:p w14:paraId="7793A81F" w14:textId="77777777" w:rsidR="00FC75CD" w:rsidRPr="006C00C5" w:rsidRDefault="00FC75CD" w:rsidP="0061166D">
      <w:pPr>
        <w:pStyle w:val="ListParagraph"/>
        <w:tabs>
          <w:tab w:val="right" w:pos="630"/>
          <w:tab w:val="right" w:pos="810"/>
        </w:tabs>
        <w:bidi/>
        <w:spacing w:after="0" w:line="240" w:lineRule="auto"/>
        <w:ind w:left="810"/>
        <w:rPr>
          <w:rFonts w:asciiTheme="majorBidi" w:hAnsiTheme="majorBidi" w:cstheme="majorBidi"/>
          <w:b/>
          <w:bCs/>
          <w:rtl/>
          <w:lang w:bidi="ar-EG"/>
        </w:rPr>
      </w:pPr>
      <w:r w:rsidRPr="006C00C5">
        <w:rPr>
          <w:rFonts w:ascii="Simplified Arabic" w:hAnsi="Simplified Arabic" w:cs="Simplified Arabic" w:hint="cs"/>
          <w:sz w:val="28"/>
          <w:szCs w:val="28"/>
          <w:rtl/>
        </w:rPr>
        <w:t xml:space="preserve"> </w:t>
      </w:r>
      <w:r w:rsidRPr="006C00C5">
        <w:rPr>
          <w:rFonts w:asciiTheme="majorBidi" w:hAnsiTheme="majorBidi" w:cstheme="majorBidi"/>
          <w:b/>
          <w:bCs/>
          <w:rtl/>
          <w:lang w:bidi="ar-EG"/>
        </w:rPr>
        <w:t xml:space="preserve">المصدر: </w:t>
      </w:r>
      <w:r w:rsidR="00833D9A">
        <w:rPr>
          <w:rFonts w:asciiTheme="majorBidi" w:hAnsiTheme="majorBidi" w:cstheme="majorBidi" w:hint="cs"/>
          <w:b/>
          <w:bCs/>
          <w:rtl/>
          <w:lang w:bidi="ar-EG"/>
        </w:rPr>
        <w:t xml:space="preserve">الخريطة </w:t>
      </w:r>
      <w:r w:rsidR="0015009A">
        <w:rPr>
          <w:rFonts w:asciiTheme="majorBidi" w:hAnsiTheme="majorBidi" w:cstheme="majorBidi" w:hint="cs"/>
          <w:b/>
          <w:bCs/>
          <w:rtl/>
          <w:lang w:bidi="ar-EG"/>
        </w:rPr>
        <w:t xml:space="preserve">مركبة </w:t>
      </w:r>
      <w:r w:rsidR="0015009A" w:rsidRPr="006C00C5">
        <w:rPr>
          <w:rFonts w:asciiTheme="majorBidi" w:hAnsiTheme="majorBidi" w:cstheme="majorBidi" w:hint="cs"/>
          <w:b/>
          <w:bCs/>
          <w:rtl/>
          <w:lang w:bidi="ar-EG"/>
        </w:rPr>
        <w:t>بتصرف</w:t>
      </w:r>
      <w:r w:rsidR="001A5A15">
        <w:rPr>
          <w:rFonts w:asciiTheme="majorBidi" w:hAnsiTheme="majorBidi" w:cstheme="majorBidi" w:hint="cs"/>
          <w:b/>
          <w:bCs/>
          <w:rtl/>
          <w:lang w:bidi="ar-EG"/>
        </w:rPr>
        <w:t xml:space="preserve"> </w:t>
      </w:r>
      <w:r w:rsidR="006C00C5" w:rsidRPr="006C00C5">
        <w:rPr>
          <w:rFonts w:asciiTheme="majorBidi" w:hAnsiTheme="majorBidi" w:cstheme="majorBidi" w:hint="cs"/>
          <w:b/>
          <w:bCs/>
          <w:rtl/>
          <w:lang w:bidi="ar-EG"/>
        </w:rPr>
        <w:t xml:space="preserve">بناء </w:t>
      </w:r>
      <w:r w:rsidR="0015009A" w:rsidRPr="006C00C5">
        <w:rPr>
          <w:rFonts w:asciiTheme="majorBidi" w:hAnsiTheme="majorBidi" w:cstheme="majorBidi" w:hint="cs"/>
          <w:b/>
          <w:bCs/>
          <w:rtl/>
          <w:lang w:bidi="ar-EG"/>
        </w:rPr>
        <w:t>على:</w:t>
      </w:r>
      <w:r w:rsidR="006C00C5" w:rsidRPr="006C00C5">
        <w:rPr>
          <w:rFonts w:asciiTheme="majorBidi" w:hAnsiTheme="majorBidi" w:cstheme="majorBidi" w:hint="cs"/>
          <w:b/>
          <w:bCs/>
          <w:rtl/>
          <w:lang w:bidi="ar-EG"/>
        </w:rPr>
        <w:t xml:space="preserve"> </w:t>
      </w:r>
    </w:p>
    <w:p w14:paraId="76A5A2AC" w14:textId="77777777" w:rsidR="00FC75CD" w:rsidRPr="00EF43D5" w:rsidRDefault="00FC75CD" w:rsidP="005502AB">
      <w:pPr>
        <w:pStyle w:val="ListParagraph"/>
        <w:numPr>
          <w:ilvl w:val="0"/>
          <w:numId w:val="37"/>
        </w:numPr>
        <w:tabs>
          <w:tab w:val="left" w:pos="270"/>
          <w:tab w:val="left" w:pos="450"/>
        </w:tabs>
        <w:spacing w:after="0" w:line="240" w:lineRule="auto"/>
        <w:ind w:left="810" w:hanging="630"/>
        <w:jc w:val="both"/>
        <w:rPr>
          <w:rFonts w:ascii="Simplified Arabic" w:hAnsi="Simplified Arabic" w:cs="Simplified Arabic"/>
          <w:sz w:val="28"/>
          <w:szCs w:val="28"/>
          <w:lang w:bidi="ar-EG"/>
        </w:rPr>
      </w:pPr>
      <w:r w:rsidRPr="00EF43D5">
        <w:rPr>
          <w:rFonts w:asciiTheme="majorBidi" w:hAnsiTheme="majorBidi" w:cstheme="majorBidi"/>
          <w:sz w:val="24"/>
          <w:szCs w:val="24"/>
        </w:rPr>
        <w:t>Emma Scott, (2014). China’s Silk Road Strategy: A</w:t>
      </w:r>
      <w:r w:rsidRPr="00EF43D5">
        <w:rPr>
          <w:rFonts w:asciiTheme="majorBidi" w:hAnsiTheme="majorBidi" w:cstheme="majorBidi"/>
          <w:sz w:val="24"/>
          <w:szCs w:val="24"/>
          <w:rtl/>
          <w:lang w:bidi="ar-EG"/>
        </w:rPr>
        <w:t xml:space="preserve"> </w:t>
      </w:r>
      <w:r w:rsidRPr="00EF43D5">
        <w:rPr>
          <w:rFonts w:asciiTheme="majorBidi" w:hAnsiTheme="majorBidi" w:cstheme="majorBidi"/>
          <w:sz w:val="24"/>
          <w:szCs w:val="24"/>
        </w:rPr>
        <w:t>Foothold in the Suez, But Looking</w:t>
      </w:r>
      <w:r w:rsidRPr="00EF43D5">
        <w:rPr>
          <w:rFonts w:asciiTheme="majorBidi" w:hAnsiTheme="majorBidi" w:cstheme="majorBidi"/>
          <w:sz w:val="24"/>
          <w:szCs w:val="24"/>
          <w:rtl/>
          <w:lang w:bidi="ar-EG"/>
        </w:rPr>
        <w:t xml:space="preserve"> </w:t>
      </w:r>
      <w:r w:rsidRPr="00EF43D5">
        <w:rPr>
          <w:rFonts w:asciiTheme="majorBidi" w:hAnsiTheme="majorBidi" w:cstheme="majorBidi"/>
          <w:sz w:val="24"/>
          <w:szCs w:val="24"/>
        </w:rPr>
        <w:t xml:space="preserve">to Israel, China Brief, Volume XIV s Issue 19 s October 10, </w:t>
      </w:r>
    </w:p>
    <w:p w14:paraId="4B5E929A" w14:textId="77777777" w:rsidR="00FC75CD" w:rsidRPr="00F85FB2" w:rsidRDefault="00FC75CD" w:rsidP="005502AB">
      <w:pPr>
        <w:pStyle w:val="ListParagraph"/>
        <w:numPr>
          <w:ilvl w:val="0"/>
          <w:numId w:val="54"/>
        </w:numPr>
        <w:bidi/>
        <w:jc w:val="both"/>
        <w:rPr>
          <w:rFonts w:ascii="Simplified Arabic" w:hAnsi="Simplified Arabic" w:cs="Simplified Arabic"/>
          <w:sz w:val="28"/>
          <w:szCs w:val="28"/>
          <w:shd w:val="clear" w:color="auto" w:fill="FFFFFF"/>
        </w:rPr>
      </w:pPr>
      <w:r w:rsidRPr="00F85FB2">
        <w:rPr>
          <w:rFonts w:ascii="Simplified Arabic" w:hAnsi="Simplified Arabic" w:cs="Simplified Arabic" w:hint="cs"/>
          <w:b/>
          <w:bCs/>
          <w:sz w:val="28"/>
          <w:szCs w:val="28"/>
          <w:shd w:val="clear" w:color="auto" w:fill="FFFFFF"/>
          <w:rtl/>
        </w:rPr>
        <w:t>التعاون التكنولوجي الصيني / الإسرائيلي في سياق المبادرة</w:t>
      </w:r>
      <w:r w:rsidRPr="00F85FB2">
        <w:rPr>
          <w:rFonts w:ascii="Simplified Arabic" w:hAnsi="Simplified Arabic" w:cs="Simplified Arabic" w:hint="cs"/>
          <w:sz w:val="28"/>
          <w:szCs w:val="28"/>
          <w:shd w:val="clear" w:color="auto" w:fill="FFFFFF"/>
          <w:rtl/>
        </w:rPr>
        <w:t xml:space="preserve">، </w:t>
      </w:r>
      <w:r w:rsidRPr="00F85FB2">
        <w:rPr>
          <w:rFonts w:ascii="Simplified Arabic" w:hAnsi="Simplified Arabic" w:cs="Simplified Arabic" w:hint="cs"/>
          <w:sz w:val="28"/>
          <w:szCs w:val="28"/>
          <w:shd w:val="clear" w:color="auto" w:fill="FFFFFF"/>
          <w:rtl/>
          <w:lang w:bidi="ar-EG"/>
        </w:rPr>
        <w:t xml:space="preserve">حيث </w:t>
      </w:r>
      <w:r w:rsidRPr="00F85FB2">
        <w:rPr>
          <w:rFonts w:ascii="Simplified Arabic" w:hAnsi="Simplified Arabic" w:cs="Simplified Arabic"/>
          <w:sz w:val="28"/>
          <w:szCs w:val="28"/>
          <w:shd w:val="clear" w:color="auto" w:fill="FFFFFF"/>
          <w:rtl/>
        </w:rPr>
        <w:t xml:space="preserve">تقدم اسرائيل نفسها كداعم للصين في مجال الابتكار والتكنولوجيا مستغلة </w:t>
      </w:r>
      <w:r w:rsidRPr="00F85FB2">
        <w:rPr>
          <w:rFonts w:ascii="Simplified Arabic" w:hAnsi="Simplified Arabic" w:cs="Simplified Arabic" w:hint="cs"/>
          <w:sz w:val="28"/>
          <w:szCs w:val="28"/>
          <w:shd w:val="clear" w:color="auto" w:fill="FFFFFF"/>
          <w:rtl/>
        </w:rPr>
        <w:t>اهتمام</w:t>
      </w:r>
      <w:r w:rsidRPr="00F85FB2">
        <w:rPr>
          <w:rFonts w:ascii="Simplified Arabic" w:hAnsi="Simplified Arabic" w:cs="Simplified Arabic"/>
          <w:sz w:val="28"/>
          <w:szCs w:val="28"/>
          <w:shd w:val="clear" w:color="auto" w:fill="FFFFFF"/>
          <w:rtl/>
        </w:rPr>
        <w:t xml:space="preserve"> الرئيس الصيني ب</w:t>
      </w:r>
      <w:r w:rsidRPr="00F85FB2">
        <w:rPr>
          <w:rFonts w:ascii="Simplified Arabic" w:hAnsi="Simplified Arabic" w:cs="Simplified Arabic" w:hint="cs"/>
          <w:sz w:val="28"/>
          <w:szCs w:val="28"/>
          <w:shd w:val="clear" w:color="auto" w:fill="FFFFFF"/>
          <w:rtl/>
        </w:rPr>
        <w:t>ال</w:t>
      </w:r>
      <w:r w:rsidRPr="00F85FB2">
        <w:rPr>
          <w:rFonts w:ascii="Simplified Arabic" w:hAnsi="Simplified Arabic" w:cs="Simplified Arabic"/>
          <w:sz w:val="28"/>
          <w:szCs w:val="28"/>
          <w:shd w:val="clear" w:color="auto" w:fill="FFFFFF"/>
          <w:rtl/>
        </w:rPr>
        <w:t xml:space="preserve">علوم والتكنولوجيا الذي اعتبرهما عام 2014 أسس القوة الوطنية والازدهار والابتكار. ومن أبرز المشروعات </w:t>
      </w:r>
      <w:r w:rsidRPr="00F85FB2">
        <w:rPr>
          <w:rFonts w:ascii="Simplified Arabic" w:hAnsi="Simplified Arabic" w:cs="Simplified Arabic" w:hint="cs"/>
          <w:sz w:val="28"/>
          <w:szCs w:val="28"/>
          <w:shd w:val="clear" w:color="auto" w:fill="FFFFFF"/>
          <w:rtl/>
        </w:rPr>
        <w:t>المشتركة بين البلدين في هذا الخصوص:</w:t>
      </w:r>
    </w:p>
    <w:p w14:paraId="062AEA00" w14:textId="77777777" w:rsidR="00FC75CD" w:rsidRPr="00F85FB2" w:rsidRDefault="00FC75CD" w:rsidP="005502AB">
      <w:pPr>
        <w:pStyle w:val="ListParagraph"/>
        <w:numPr>
          <w:ilvl w:val="0"/>
          <w:numId w:val="57"/>
        </w:numPr>
        <w:bidi/>
        <w:jc w:val="both"/>
        <w:rPr>
          <w:rFonts w:ascii="Simplified Arabic" w:hAnsi="Simplified Arabic" w:cs="Simplified Arabic"/>
          <w:sz w:val="28"/>
          <w:szCs w:val="28"/>
          <w:shd w:val="clear" w:color="auto" w:fill="FFFFFF"/>
        </w:rPr>
      </w:pPr>
      <w:r w:rsidRPr="00F85FB2">
        <w:rPr>
          <w:rFonts w:ascii="Simplified Arabic" w:hAnsi="Simplified Arabic" w:cs="Simplified Arabic" w:hint="cs"/>
          <w:sz w:val="28"/>
          <w:szCs w:val="28"/>
          <w:shd w:val="clear" w:color="auto" w:fill="FFFFFF"/>
          <w:rtl/>
        </w:rPr>
        <w:t xml:space="preserve">استخدام </w:t>
      </w:r>
      <w:r w:rsidRPr="00F85FB2">
        <w:rPr>
          <w:rFonts w:ascii="Simplified Arabic" w:hAnsi="Simplified Arabic" w:cs="Simplified Arabic"/>
          <w:sz w:val="28"/>
          <w:szCs w:val="28"/>
          <w:shd w:val="clear" w:color="auto" w:fill="FFFFFF"/>
          <w:rtl/>
        </w:rPr>
        <w:t xml:space="preserve">التكنولوجيا الاسرائيلية "مدينة المياه" الصينية شاوشين </w:t>
      </w:r>
      <w:r w:rsidRPr="00F85FB2">
        <w:rPr>
          <w:rFonts w:ascii="Simplified Arabic" w:hAnsi="Simplified Arabic" w:cs="Simplified Arabic" w:hint="cs"/>
          <w:sz w:val="28"/>
          <w:szCs w:val="28"/>
          <w:shd w:val="clear" w:color="auto" w:fill="FFFFFF"/>
          <w:rtl/>
        </w:rPr>
        <w:t>حيث تقدم</w:t>
      </w:r>
      <w:r w:rsidRPr="00F85FB2">
        <w:rPr>
          <w:rFonts w:ascii="Simplified Arabic" w:hAnsi="Simplified Arabic" w:cs="Simplified Arabic"/>
          <w:sz w:val="28"/>
          <w:szCs w:val="28"/>
          <w:shd w:val="clear" w:color="auto" w:fill="FFFFFF"/>
          <w:rtl/>
        </w:rPr>
        <w:t xml:space="preserve"> اسرائيل تقنيات المياه المبتكرة للتنمية اللازمة للزراعة والصناعة والبنى التحتية، وستستخدم الصين هذه التقنيات في شمال غرب </w:t>
      </w:r>
      <w:r w:rsidRPr="00F85FB2">
        <w:rPr>
          <w:rFonts w:ascii="Simplified Arabic" w:hAnsi="Simplified Arabic" w:cs="Simplified Arabic" w:hint="cs"/>
          <w:sz w:val="28"/>
          <w:szCs w:val="28"/>
          <w:shd w:val="clear" w:color="auto" w:fill="FFFFFF"/>
          <w:rtl/>
        </w:rPr>
        <w:t xml:space="preserve">الصين في </w:t>
      </w:r>
      <w:r w:rsidRPr="00F85FB2">
        <w:rPr>
          <w:rFonts w:ascii="Simplified Arabic" w:hAnsi="Simplified Arabic" w:cs="Simplified Arabic"/>
          <w:sz w:val="28"/>
          <w:szCs w:val="28"/>
          <w:shd w:val="clear" w:color="auto" w:fill="FFFFFF"/>
          <w:rtl/>
        </w:rPr>
        <w:t xml:space="preserve">مقاطعة شينجيانغ </w:t>
      </w:r>
      <w:r w:rsidRPr="00F85FB2">
        <w:rPr>
          <w:rFonts w:ascii="Simplified Arabic" w:hAnsi="Simplified Arabic" w:cs="Simplified Arabic" w:hint="cs"/>
          <w:sz w:val="28"/>
          <w:szCs w:val="28"/>
          <w:shd w:val="clear" w:color="auto" w:fill="FFFFFF"/>
          <w:rtl/>
        </w:rPr>
        <w:t>ل</w:t>
      </w:r>
      <w:r w:rsidRPr="00F85FB2">
        <w:rPr>
          <w:rFonts w:ascii="Simplified Arabic" w:hAnsi="Simplified Arabic" w:cs="Simplified Arabic"/>
          <w:sz w:val="28"/>
          <w:szCs w:val="28"/>
          <w:shd w:val="clear" w:color="auto" w:fill="FFFFFF"/>
          <w:rtl/>
        </w:rPr>
        <w:t xml:space="preserve">تحويل غرب الصين لمركز زراعي لتلبية احتياجات الصين المتزايدة من الغذاء، بل ويساعد الصين على تحقيق تنمية متوازنة بين الاقاليم الشرقية </w:t>
      </w:r>
      <w:r w:rsidRPr="00F85FB2">
        <w:rPr>
          <w:rFonts w:ascii="Simplified Arabic" w:hAnsi="Simplified Arabic" w:cs="Simplified Arabic" w:hint="cs"/>
          <w:sz w:val="28"/>
          <w:szCs w:val="28"/>
          <w:shd w:val="clear" w:color="auto" w:fill="FFFFFF"/>
          <w:rtl/>
        </w:rPr>
        <w:t>والغربية من</w:t>
      </w:r>
      <w:r w:rsidRPr="00F85FB2">
        <w:rPr>
          <w:rFonts w:ascii="Simplified Arabic" w:hAnsi="Simplified Arabic" w:cs="Simplified Arabic"/>
          <w:sz w:val="28"/>
          <w:szCs w:val="28"/>
          <w:shd w:val="clear" w:color="auto" w:fill="FFFFFF"/>
          <w:rtl/>
        </w:rPr>
        <w:t xml:space="preserve"> البلاد وتجسير الفجوة </w:t>
      </w:r>
      <w:r w:rsidR="00BD6008">
        <w:rPr>
          <w:rFonts w:ascii="Simplified Arabic" w:hAnsi="Simplified Arabic" w:cs="Simplified Arabic"/>
          <w:sz w:val="28"/>
          <w:szCs w:val="28"/>
          <w:shd w:val="clear" w:color="auto" w:fill="FFFFFF"/>
          <w:rtl/>
        </w:rPr>
        <w:t>الاقتصا</w:t>
      </w:r>
      <w:r w:rsidRPr="00F85FB2">
        <w:rPr>
          <w:rFonts w:ascii="Simplified Arabic" w:hAnsi="Simplified Arabic" w:cs="Simplified Arabic"/>
          <w:sz w:val="28"/>
          <w:szCs w:val="28"/>
          <w:shd w:val="clear" w:color="auto" w:fill="FFFFFF"/>
          <w:rtl/>
        </w:rPr>
        <w:t>دية بينها.</w:t>
      </w:r>
      <w:r w:rsidRPr="00F85FB2">
        <w:rPr>
          <w:rFonts w:ascii="Simplified Arabic" w:hAnsi="Simplified Arabic" w:cs="Simplified Arabic"/>
          <w:sz w:val="28"/>
          <w:szCs w:val="28"/>
          <w:shd w:val="clear" w:color="auto" w:fill="FFFFFF"/>
          <w:vertAlign w:val="superscript"/>
        </w:rPr>
        <w:t xml:space="preserve"> </w:t>
      </w:r>
      <w:r w:rsidRPr="00F85FB2">
        <w:rPr>
          <w:shd w:val="clear" w:color="auto" w:fill="FFFFFF"/>
          <w:vertAlign w:val="superscript"/>
        </w:rPr>
        <w:footnoteReference w:id="72"/>
      </w:r>
    </w:p>
    <w:p w14:paraId="375FC37D" w14:textId="77777777" w:rsidR="00FC75CD" w:rsidRPr="00F85FB2" w:rsidRDefault="00FC75CD" w:rsidP="005502AB">
      <w:pPr>
        <w:pStyle w:val="ListParagraph"/>
        <w:numPr>
          <w:ilvl w:val="0"/>
          <w:numId w:val="57"/>
        </w:numPr>
        <w:bidi/>
        <w:jc w:val="both"/>
        <w:rPr>
          <w:rFonts w:ascii="Simplified Arabic" w:hAnsi="Simplified Arabic" w:cs="Simplified Arabic"/>
          <w:sz w:val="28"/>
          <w:szCs w:val="28"/>
          <w:lang w:bidi="ar-EG"/>
        </w:rPr>
      </w:pPr>
      <w:r w:rsidRPr="00F85FB2">
        <w:rPr>
          <w:rFonts w:ascii="Simplified Arabic" w:eastAsia="Times New Roman" w:hAnsi="Simplified Arabic" w:cs="Simplified Arabic" w:hint="cs"/>
          <w:b/>
          <w:bCs/>
          <w:sz w:val="28"/>
          <w:szCs w:val="28"/>
          <w:rtl/>
        </w:rPr>
        <w:lastRenderedPageBreak/>
        <w:t xml:space="preserve">تطوير منصات اليكترونية </w:t>
      </w:r>
      <w:r w:rsidRPr="00F85FB2">
        <w:rPr>
          <w:rFonts w:ascii="Simplified Arabic" w:eastAsia="Times New Roman" w:hAnsi="Simplified Arabic" w:cs="Simplified Arabic"/>
          <w:b/>
          <w:bCs/>
          <w:sz w:val="28"/>
          <w:szCs w:val="28"/>
          <w:rtl/>
        </w:rPr>
        <w:t>إسرائيلي</w:t>
      </w:r>
      <w:r w:rsidRPr="00F85FB2">
        <w:rPr>
          <w:rFonts w:ascii="Simplified Arabic" w:eastAsia="Times New Roman" w:hAnsi="Simplified Arabic" w:cs="Simplified Arabic" w:hint="cs"/>
          <w:b/>
          <w:bCs/>
          <w:sz w:val="28"/>
          <w:szCs w:val="28"/>
          <w:rtl/>
        </w:rPr>
        <w:t>ة / صينية</w:t>
      </w:r>
      <w:r w:rsidRPr="00F85FB2">
        <w:rPr>
          <w:rFonts w:ascii="Simplified Arabic" w:eastAsia="Times New Roman" w:hAnsi="Simplified Arabic" w:cs="Simplified Arabic" w:hint="cs"/>
          <w:sz w:val="28"/>
          <w:szCs w:val="28"/>
          <w:rtl/>
        </w:rPr>
        <w:t xml:space="preserve"> </w:t>
      </w:r>
      <w:r w:rsidRPr="00F85FB2">
        <w:rPr>
          <w:rFonts w:ascii="Simplified Arabic" w:eastAsia="Times New Roman" w:hAnsi="Simplified Arabic" w:cs="Simplified Arabic" w:hint="cs"/>
          <w:b/>
          <w:bCs/>
          <w:sz w:val="28"/>
          <w:szCs w:val="28"/>
          <w:rtl/>
        </w:rPr>
        <w:t>لدعم وتنسيق التعاون العلمى</w:t>
      </w:r>
      <w:r w:rsidRPr="00F85FB2">
        <w:rPr>
          <w:rFonts w:ascii="Simplified Arabic" w:eastAsia="Times New Roman" w:hAnsi="Simplified Arabic" w:cs="Simplified Arabic" w:hint="cs"/>
          <w:sz w:val="28"/>
          <w:szCs w:val="28"/>
          <w:rtl/>
        </w:rPr>
        <w:t>، وت</w:t>
      </w:r>
      <w:r w:rsidRPr="00F85FB2">
        <w:rPr>
          <w:rFonts w:ascii="Simplified Arabic" w:eastAsia="Times New Roman" w:hAnsi="Simplified Arabic" w:cs="Simplified Arabic"/>
          <w:sz w:val="28"/>
          <w:szCs w:val="28"/>
          <w:rtl/>
        </w:rPr>
        <w:t>ستهدف رجال السياسة والأعمال والمستثمرين من كلا البلديْن المعنيين بمجال الابتكارات</w:t>
      </w:r>
      <w:r w:rsidRPr="00F85FB2">
        <w:rPr>
          <w:rFonts w:ascii="Simplified Arabic" w:eastAsia="Times New Roman" w:hAnsi="Simplified Arabic" w:cs="Simplified Arabic"/>
          <w:sz w:val="28"/>
          <w:szCs w:val="28"/>
        </w:rPr>
        <w:t>.</w:t>
      </w:r>
      <w:r w:rsidRPr="00F85FB2">
        <w:rPr>
          <w:rFonts w:ascii="Simplified Arabic" w:hAnsi="Simplified Arabic" w:cs="Simplified Arabic"/>
          <w:b/>
          <w:bCs/>
          <w:sz w:val="28"/>
          <w:szCs w:val="28"/>
          <w:shd w:val="clear" w:color="auto" w:fill="FFFFFF"/>
          <w:vertAlign w:val="superscript"/>
          <w:rtl/>
        </w:rPr>
        <w:t xml:space="preserve"> </w:t>
      </w:r>
      <w:r w:rsidRPr="00F85FB2">
        <w:rPr>
          <w:b/>
          <w:bCs/>
          <w:shd w:val="clear" w:color="auto" w:fill="FFFFFF"/>
          <w:vertAlign w:val="superscript"/>
          <w:rtl/>
        </w:rPr>
        <w:footnoteReference w:id="73"/>
      </w:r>
      <w:r w:rsidRPr="00F85FB2">
        <w:rPr>
          <w:rFonts w:ascii="Simplified Arabic" w:eastAsia="Times New Roman" w:hAnsi="Simplified Arabic" w:cs="Simplified Arabic"/>
          <w:sz w:val="28"/>
          <w:szCs w:val="28"/>
          <w:rtl/>
        </w:rPr>
        <w:t xml:space="preserve"> كما </w:t>
      </w:r>
      <w:r w:rsidRPr="00F85FB2">
        <w:rPr>
          <w:rFonts w:ascii="Simplified Arabic" w:hAnsi="Simplified Arabic" w:cs="Simplified Arabic"/>
          <w:sz w:val="28"/>
          <w:szCs w:val="28"/>
          <w:rtl/>
          <w:lang w:bidi="ar-EG"/>
        </w:rPr>
        <w:t xml:space="preserve">تم اختيار إسرائيل لتكون "دولة الشرف" في "منتدى بوجيانغ للابتكار" الذي انعقد في مدينة شانغهاي الصينية يوميْ 27-28 من أكتوبر 2015. </w:t>
      </w:r>
    </w:p>
    <w:p w14:paraId="6FDB62CE" w14:textId="77777777" w:rsidR="00FC75CD" w:rsidRPr="00F85FB2" w:rsidRDefault="00FC75CD" w:rsidP="005502AB">
      <w:pPr>
        <w:pStyle w:val="ListParagraph"/>
        <w:numPr>
          <w:ilvl w:val="0"/>
          <w:numId w:val="57"/>
        </w:numPr>
        <w:bidi/>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 xml:space="preserve">تأسيس </w:t>
      </w:r>
      <w:r w:rsidRPr="00F85FB2">
        <w:rPr>
          <w:rFonts w:ascii="Simplified Arabic" w:hAnsi="Simplified Arabic" w:cs="Simplified Arabic"/>
          <w:b/>
          <w:bCs/>
          <w:sz w:val="28"/>
          <w:szCs w:val="28"/>
          <w:rtl/>
          <w:lang w:bidi="ar-EG"/>
        </w:rPr>
        <w:t>اللجنة الصينية الإسرائيلية المشتركة للتعاون الابتكاري</w:t>
      </w:r>
      <w:r w:rsidRPr="00F85FB2">
        <w:rPr>
          <w:rFonts w:ascii="Simplified Arabic" w:hAnsi="Simplified Arabic" w:cs="Simplified Arabic" w:hint="cs"/>
          <w:sz w:val="28"/>
          <w:szCs w:val="28"/>
          <w:rtl/>
          <w:lang w:bidi="ar-EG"/>
        </w:rPr>
        <w:t xml:space="preserve">، وتهدف </w:t>
      </w:r>
      <w:r w:rsidRPr="00F85FB2">
        <w:rPr>
          <w:rFonts w:ascii="Simplified Arabic" w:hAnsi="Simplified Arabic" w:cs="Simplified Arabic"/>
          <w:sz w:val="28"/>
          <w:szCs w:val="28"/>
          <w:rtl/>
          <w:lang w:bidi="ar-EG"/>
        </w:rPr>
        <w:t>إلى توحيد فعاليات التعاون الإسرائيلي الصيني في مختلف المجالات. وقد عقد الاجتماع الأول للجنة قد في بكين في يناير كانون الثاني 2015 برئاسة نائب رئيس الوزراء الصيني.</w:t>
      </w:r>
      <w:r w:rsidRPr="00F85FB2">
        <w:rPr>
          <w:rFonts w:ascii="Simplified Arabic" w:hAnsi="Simplified Arabic" w:cs="Simplified Arabic" w:hint="cs"/>
          <w:sz w:val="28"/>
          <w:szCs w:val="28"/>
          <w:rtl/>
          <w:lang w:bidi="ar-EG"/>
        </w:rPr>
        <w:t xml:space="preserve"> </w:t>
      </w:r>
    </w:p>
    <w:p w14:paraId="4E6A7537" w14:textId="77777777" w:rsidR="00FC75CD" w:rsidRPr="00F85FB2" w:rsidRDefault="00FC75CD" w:rsidP="005502AB">
      <w:pPr>
        <w:pStyle w:val="ListParagraph"/>
        <w:numPr>
          <w:ilvl w:val="0"/>
          <w:numId w:val="57"/>
        </w:numPr>
        <w:tabs>
          <w:tab w:val="right" w:pos="1170"/>
        </w:tabs>
        <w:bidi/>
        <w:spacing w:after="0" w:line="240" w:lineRule="auto"/>
        <w:ind w:left="1080"/>
        <w:jc w:val="both"/>
        <w:rPr>
          <w:rFonts w:ascii="Simplified Arabic" w:hAnsi="Simplified Arabic" w:cs="Simplified Arabic"/>
          <w:sz w:val="28"/>
          <w:szCs w:val="28"/>
          <w:shd w:val="clear" w:color="auto" w:fill="FFFFFF"/>
          <w:rtl/>
          <w:lang w:bidi="ar-EG"/>
        </w:rPr>
      </w:pPr>
      <w:r w:rsidRPr="00F85FB2">
        <w:rPr>
          <w:rFonts w:ascii="Simplified Arabic" w:hAnsi="Simplified Arabic" w:cs="Simplified Arabic" w:hint="cs"/>
          <w:b/>
          <w:bCs/>
          <w:sz w:val="28"/>
          <w:szCs w:val="28"/>
          <w:rtl/>
          <w:lang w:bidi="ar-EG"/>
        </w:rPr>
        <w:t xml:space="preserve">مشروعات أخرى تكنولوجية جارية أو مقترحة، </w:t>
      </w:r>
      <w:r w:rsidRPr="00F85FB2">
        <w:rPr>
          <w:rFonts w:ascii="Simplified Arabic" w:hAnsi="Simplified Arabic" w:cs="Simplified Arabic"/>
          <w:b/>
          <w:bCs/>
          <w:sz w:val="28"/>
          <w:szCs w:val="28"/>
          <w:rtl/>
        </w:rPr>
        <w:t>مثل</w:t>
      </w:r>
      <w:r w:rsidRPr="00F85FB2">
        <w:rPr>
          <w:rFonts w:ascii="Simplified Arabic" w:hAnsi="Simplified Arabic" w:cs="Simplified Arabic"/>
          <w:sz w:val="28"/>
          <w:szCs w:val="28"/>
          <w:rtl/>
        </w:rPr>
        <w:t>:</w:t>
      </w:r>
      <w:r w:rsidRPr="00F85FB2">
        <w:rPr>
          <w:rStyle w:val="FootnoteReference"/>
          <w:rFonts w:ascii="Simplified Arabic" w:hAnsi="Simplified Arabic" w:cs="Simplified Arabic"/>
          <w:sz w:val="28"/>
          <w:szCs w:val="28"/>
          <w:shd w:val="clear" w:color="auto" w:fill="FFFFFF"/>
        </w:rPr>
        <w:t xml:space="preserve"> </w:t>
      </w:r>
      <w:r w:rsidRPr="00F85FB2">
        <w:rPr>
          <w:rStyle w:val="FootnoteReference"/>
          <w:rFonts w:ascii="Simplified Arabic" w:hAnsi="Simplified Arabic" w:cs="Simplified Arabic"/>
          <w:sz w:val="28"/>
          <w:szCs w:val="28"/>
          <w:shd w:val="clear" w:color="auto" w:fill="FFFFFF"/>
        </w:rPr>
        <w:footnoteReference w:id="74"/>
      </w:r>
    </w:p>
    <w:p w14:paraId="651FACE6" w14:textId="77777777" w:rsidR="00FC75CD" w:rsidRPr="00F85FB2" w:rsidRDefault="00FC75CD" w:rsidP="005502AB">
      <w:pPr>
        <w:pStyle w:val="ListParagraph"/>
        <w:numPr>
          <w:ilvl w:val="1"/>
          <w:numId w:val="58"/>
        </w:numPr>
        <w:bidi/>
        <w:spacing w:after="0" w:line="240" w:lineRule="auto"/>
        <w:ind w:left="2250"/>
        <w:jc w:val="both"/>
        <w:rPr>
          <w:rFonts w:ascii="Simplified Arabic" w:hAnsi="Simplified Arabic" w:cs="Simplified Arabic"/>
          <w:sz w:val="28"/>
          <w:szCs w:val="28"/>
          <w:shd w:val="clear" w:color="auto" w:fill="FFFFFF"/>
        </w:rPr>
      </w:pPr>
      <w:r w:rsidRPr="00F85FB2">
        <w:rPr>
          <w:rFonts w:ascii="Simplified Arabic" w:hAnsi="Simplified Arabic" w:cs="Simplified Arabic"/>
          <w:sz w:val="28"/>
          <w:szCs w:val="28"/>
          <w:shd w:val="clear" w:color="auto" w:fill="FFFFFF"/>
          <w:rtl/>
        </w:rPr>
        <w:t xml:space="preserve">مشروع "الإنترنت +" لتطوير القطاع الصناعي الصيني من خلال </w:t>
      </w:r>
      <w:r w:rsidRPr="00F85FB2">
        <w:rPr>
          <w:rFonts w:ascii="Simplified Arabic" w:hAnsi="Simplified Arabic" w:cs="Simplified Arabic" w:hint="cs"/>
          <w:sz w:val="28"/>
          <w:szCs w:val="28"/>
          <w:shd w:val="clear" w:color="auto" w:fill="FFFFFF"/>
          <w:rtl/>
        </w:rPr>
        <w:t>أ</w:t>
      </w:r>
      <w:r w:rsidRPr="00F85FB2">
        <w:rPr>
          <w:rFonts w:ascii="Simplified Arabic" w:hAnsi="Simplified Arabic" w:cs="Simplified Arabic"/>
          <w:sz w:val="28"/>
          <w:szCs w:val="28"/>
          <w:shd w:val="clear" w:color="auto" w:fill="FFFFFF"/>
          <w:rtl/>
        </w:rPr>
        <w:t xml:space="preserve">جهزة الكمبيوتر والاتصالات وتقوية البنية </w:t>
      </w:r>
      <w:r w:rsidRPr="00F85FB2">
        <w:rPr>
          <w:rFonts w:ascii="Simplified Arabic" w:hAnsi="Simplified Arabic" w:cs="Simplified Arabic" w:hint="cs"/>
          <w:sz w:val="28"/>
          <w:szCs w:val="28"/>
          <w:shd w:val="clear" w:color="auto" w:fill="FFFFFF"/>
          <w:rtl/>
        </w:rPr>
        <w:t>التحتية</w:t>
      </w:r>
      <w:r w:rsidRPr="00F85FB2">
        <w:rPr>
          <w:rFonts w:ascii="Simplified Arabic" w:hAnsi="Simplified Arabic" w:cs="Simplified Arabic"/>
          <w:sz w:val="28"/>
          <w:szCs w:val="28"/>
          <w:shd w:val="clear" w:color="auto" w:fill="FFFFFF"/>
          <w:rtl/>
        </w:rPr>
        <w:t xml:space="preserve"> الالكترونية.</w:t>
      </w:r>
    </w:p>
    <w:p w14:paraId="0B38DF4E" w14:textId="77777777" w:rsidR="00FC75CD" w:rsidRPr="00F85FB2" w:rsidRDefault="00FC75CD" w:rsidP="005502AB">
      <w:pPr>
        <w:pStyle w:val="ListParagraph"/>
        <w:numPr>
          <w:ilvl w:val="1"/>
          <w:numId w:val="58"/>
        </w:numPr>
        <w:bidi/>
        <w:spacing w:after="0" w:line="240" w:lineRule="auto"/>
        <w:ind w:left="2250"/>
        <w:jc w:val="both"/>
        <w:rPr>
          <w:rFonts w:ascii="Simplified Arabic" w:hAnsi="Simplified Arabic" w:cs="Simplified Arabic"/>
          <w:sz w:val="28"/>
          <w:szCs w:val="28"/>
          <w:shd w:val="clear" w:color="auto" w:fill="FFFFFF"/>
        </w:rPr>
      </w:pPr>
      <w:r w:rsidRPr="00F85FB2">
        <w:rPr>
          <w:rFonts w:ascii="Simplified Arabic" w:hAnsi="Simplified Arabic" w:cs="Simplified Arabic"/>
          <w:sz w:val="28"/>
          <w:szCs w:val="28"/>
          <w:rtl/>
        </w:rPr>
        <w:t xml:space="preserve">شبكات </w:t>
      </w:r>
      <w:r w:rsidRPr="00F85FB2">
        <w:rPr>
          <w:rFonts w:ascii="Simplified Arabic" w:hAnsi="Simplified Arabic" w:cs="Simplified Arabic" w:hint="cs"/>
          <w:sz w:val="28"/>
          <w:szCs w:val="28"/>
          <w:rtl/>
        </w:rPr>
        <w:t xml:space="preserve">الألياف </w:t>
      </w:r>
      <w:r w:rsidRPr="00F85FB2">
        <w:rPr>
          <w:rFonts w:ascii="Simplified Arabic" w:hAnsi="Simplified Arabic" w:cs="Simplified Arabic"/>
          <w:sz w:val="28"/>
          <w:szCs w:val="28"/>
          <w:rtl/>
        </w:rPr>
        <w:t>البصرية والاقمار الصناعية لتحسين تدفق المعلومات لاسيما بالمناطق الريفية والنائية</w:t>
      </w:r>
      <w:r w:rsidRPr="00F85FB2">
        <w:rPr>
          <w:rFonts w:ascii="Simplified Arabic" w:hAnsi="Simplified Arabic" w:cs="Simplified Arabic" w:hint="cs"/>
          <w:sz w:val="28"/>
          <w:szCs w:val="28"/>
          <w:rtl/>
        </w:rPr>
        <w:t>.</w:t>
      </w:r>
    </w:p>
    <w:p w14:paraId="1FDB6E75" w14:textId="77777777" w:rsidR="00FC75CD" w:rsidRPr="00F85FB2" w:rsidRDefault="00FC75CD" w:rsidP="005502AB">
      <w:pPr>
        <w:pStyle w:val="ListParagraph"/>
        <w:numPr>
          <w:ilvl w:val="1"/>
          <w:numId w:val="58"/>
        </w:numPr>
        <w:bidi/>
        <w:spacing w:after="0" w:line="240" w:lineRule="auto"/>
        <w:ind w:left="2250"/>
        <w:jc w:val="both"/>
        <w:rPr>
          <w:rFonts w:ascii="Simplified Arabic" w:hAnsi="Simplified Arabic" w:cs="Simplified Arabic"/>
          <w:sz w:val="28"/>
          <w:szCs w:val="28"/>
          <w:shd w:val="clear" w:color="auto" w:fill="FFFFFF"/>
          <w:rtl/>
        </w:rPr>
      </w:pPr>
      <w:r w:rsidRPr="00F85FB2">
        <w:rPr>
          <w:rFonts w:ascii="Simplified Arabic" w:hAnsi="Simplified Arabic" w:cs="Simplified Arabic"/>
          <w:sz w:val="28"/>
          <w:szCs w:val="28"/>
          <w:rtl/>
        </w:rPr>
        <w:t xml:space="preserve">تحسين القطاع الصناعي في الصين عبر تبسيط اجراءات العمل وتحسين </w:t>
      </w:r>
      <w:r w:rsidRPr="00F85FB2">
        <w:rPr>
          <w:rFonts w:ascii="Simplified Arabic" w:hAnsi="Simplified Arabic" w:cs="Simplified Arabic" w:hint="cs"/>
          <w:sz w:val="28"/>
          <w:szCs w:val="28"/>
          <w:rtl/>
        </w:rPr>
        <w:t xml:space="preserve">الأداء </w:t>
      </w:r>
      <w:r w:rsidRPr="00F85FB2">
        <w:rPr>
          <w:rFonts w:ascii="Simplified Arabic" w:hAnsi="Simplified Arabic" w:cs="Simplified Arabic"/>
          <w:sz w:val="28"/>
          <w:szCs w:val="28"/>
          <w:rtl/>
        </w:rPr>
        <w:t>في مجالات مثل الروبوتات الصناعية</w:t>
      </w:r>
      <w:r w:rsidRPr="00F85FB2">
        <w:rPr>
          <w:rFonts w:ascii="Simplified Arabic" w:hAnsi="Simplified Arabic" w:cs="Simplified Arabic" w:hint="cs"/>
          <w:sz w:val="28"/>
          <w:szCs w:val="28"/>
          <w:rtl/>
        </w:rPr>
        <w:t>.</w:t>
      </w:r>
    </w:p>
    <w:p w14:paraId="40293E0B" w14:textId="77777777" w:rsidR="00FC75CD" w:rsidRPr="00F85FB2" w:rsidRDefault="00FC75CD" w:rsidP="00FC75CD">
      <w:pPr>
        <w:tabs>
          <w:tab w:val="right" w:pos="1440"/>
        </w:tabs>
        <w:bidi/>
        <w:spacing w:after="0" w:line="240" w:lineRule="auto"/>
        <w:ind w:left="810"/>
        <w:jc w:val="both"/>
        <w:rPr>
          <w:rFonts w:ascii="Simplified Arabic" w:hAnsi="Simplified Arabic" w:cs="Simplified Arabic"/>
          <w:sz w:val="28"/>
          <w:szCs w:val="28"/>
          <w:shd w:val="clear" w:color="auto" w:fill="FFFFFF"/>
          <w:rtl/>
          <w:lang w:bidi="ar-EG"/>
        </w:rPr>
      </w:pPr>
      <w:r w:rsidRPr="00F85FB2">
        <w:rPr>
          <w:rFonts w:ascii="Simplified Arabic" w:hAnsi="Simplified Arabic" w:cs="Simplified Arabic"/>
          <w:sz w:val="28"/>
          <w:szCs w:val="28"/>
          <w:shd w:val="clear" w:color="auto" w:fill="FFFFFF"/>
          <w:rtl/>
          <w:lang w:bidi="ar-EG"/>
        </w:rPr>
        <w:t xml:space="preserve">هذا وتحاول اسرائيل الظهور كشريك خلال المبادرة وليس فقط كمستفيد مثل بقية الدول المشاركة في المبادرة، لذا </w:t>
      </w:r>
      <w:r w:rsidRPr="00F85FB2">
        <w:rPr>
          <w:rFonts w:ascii="Simplified Arabic" w:hAnsi="Simplified Arabic" w:cs="Simplified Arabic"/>
          <w:sz w:val="28"/>
          <w:szCs w:val="28"/>
          <w:shd w:val="clear" w:color="auto" w:fill="FFFFFF"/>
          <w:rtl/>
        </w:rPr>
        <w:t>طورت عدد من المشروعات التي يمكن ان تقدمها كمساهمة اسرائيلية خلال مشروعات المبادرة بمختلف الدول المشاركة، مما يعطي اسرائيل ميزة في العلاقة الاستراتيجية مع الصين كشريك هام وليس كنقطة عبور بديلة لقناة السويس، أيضا توليد مصادر دخل كبيرة للاقتصاد الاسرائيلي عبر التعاون مع تكنولوجيا تقدم لما يزيد عن 68 دولة بمختلف دول العالم:</w:t>
      </w:r>
      <w:r w:rsidRPr="00F85FB2">
        <w:rPr>
          <w:rFonts w:ascii="Simplified Arabic" w:hAnsi="Simplified Arabic" w:cs="Simplified Arabic"/>
          <w:sz w:val="28"/>
          <w:szCs w:val="28"/>
          <w:shd w:val="clear" w:color="auto" w:fill="FFFFFF"/>
          <w:vertAlign w:val="superscript"/>
        </w:rPr>
        <w:t xml:space="preserve"> </w:t>
      </w:r>
      <w:r w:rsidRPr="00F85FB2">
        <w:rPr>
          <w:rFonts w:ascii="Simplified Arabic" w:hAnsi="Simplified Arabic" w:cs="Simplified Arabic"/>
          <w:sz w:val="28"/>
          <w:szCs w:val="28"/>
          <w:shd w:val="clear" w:color="auto" w:fill="FFFFFF"/>
          <w:vertAlign w:val="superscript"/>
        </w:rPr>
        <w:footnoteReference w:id="75"/>
      </w:r>
    </w:p>
    <w:p w14:paraId="093E070A" w14:textId="77777777" w:rsidR="00FC75CD" w:rsidRPr="00F85FB2" w:rsidRDefault="00FC75CD" w:rsidP="005502AB">
      <w:pPr>
        <w:pStyle w:val="ListParagraph"/>
        <w:numPr>
          <w:ilvl w:val="0"/>
          <w:numId w:val="54"/>
        </w:numPr>
        <w:bidi/>
        <w:spacing w:after="0" w:line="240" w:lineRule="auto"/>
        <w:jc w:val="both"/>
        <w:rPr>
          <w:rFonts w:ascii="Simplified Arabic" w:hAnsi="Simplified Arabic" w:cs="Simplified Arabic"/>
          <w:b/>
          <w:bCs/>
          <w:sz w:val="28"/>
          <w:szCs w:val="28"/>
        </w:rPr>
      </w:pPr>
      <w:r w:rsidRPr="00F85FB2">
        <w:rPr>
          <w:rFonts w:ascii="Simplified Arabic" w:hAnsi="Simplified Arabic" w:cs="Simplified Arabic"/>
          <w:b/>
          <w:bCs/>
          <w:sz w:val="28"/>
          <w:szCs w:val="28"/>
          <w:shd w:val="clear" w:color="auto" w:fill="FFFFFF"/>
          <w:rtl/>
        </w:rPr>
        <w:t>عضوية اسرائيل في البنك الاسيوي</w:t>
      </w:r>
      <w:r w:rsidRPr="00F85FB2">
        <w:rPr>
          <w:rFonts w:ascii="Simplified Arabic" w:hAnsi="Simplified Arabic" w:cs="Simplified Arabic" w:hint="cs"/>
          <w:b/>
          <w:bCs/>
          <w:sz w:val="28"/>
          <w:szCs w:val="28"/>
          <w:shd w:val="clear" w:color="auto" w:fill="FFFFFF"/>
          <w:rtl/>
        </w:rPr>
        <w:t xml:space="preserve"> للاستثمار في البنية التحتية، </w:t>
      </w:r>
      <w:r w:rsidRPr="00F85FB2">
        <w:rPr>
          <w:rFonts w:ascii="Simplified Arabic" w:hAnsi="Simplified Arabic" w:cs="Simplified Arabic" w:hint="cs"/>
          <w:sz w:val="28"/>
          <w:szCs w:val="28"/>
          <w:shd w:val="clear" w:color="auto" w:fill="FFFFFF"/>
          <w:rtl/>
        </w:rPr>
        <w:t>وقد</w:t>
      </w:r>
      <w:r w:rsidRPr="00F85FB2">
        <w:rPr>
          <w:rFonts w:ascii="Simplified Arabic" w:hAnsi="Simplified Arabic" w:cs="Simplified Arabic" w:hint="cs"/>
          <w:b/>
          <w:bCs/>
          <w:sz w:val="28"/>
          <w:szCs w:val="28"/>
          <w:shd w:val="clear" w:color="auto" w:fill="FFFFFF"/>
          <w:rtl/>
        </w:rPr>
        <w:t xml:space="preserve"> </w:t>
      </w:r>
      <w:r w:rsidRPr="00F85FB2">
        <w:rPr>
          <w:rFonts w:ascii="Simplified Arabic" w:hAnsi="Simplified Arabic" w:cs="Simplified Arabic"/>
          <w:sz w:val="28"/>
          <w:szCs w:val="28"/>
          <w:shd w:val="clear" w:color="auto" w:fill="FFFFFF"/>
          <w:rtl/>
        </w:rPr>
        <w:t xml:space="preserve">مثلت دعوة الصين </w:t>
      </w:r>
      <w:r w:rsidRPr="00F85FB2">
        <w:rPr>
          <w:rFonts w:ascii="Simplified Arabic" w:hAnsi="Simplified Arabic" w:cs="Simplified Arabic" w:hint="cs"/>
          <w:sz w:val="28"/>
          <w:szCs w:val="28"/>
          <w:shd w:val="clear" w:color="auto" w:fill="FFFFFF"/>
          <w:rtl/>
        </w:rPr>
        <w:t>لإسرائيل</w:t>
      </w:r>
      <w:r w:rsidRPr="00F85FB2">
        <w:rPr>
          <w:rFonts w:ascii="Simplified Arabic" w:hAnsi="Simplified Arabic" w:cs="Simplified Arabic"/>
          <w:sz w:val="28"/>
          <w:szCs w:val="28"/>
          <w:shd w:val="clear" w:color="auto" w:fill="FFFFFF"/>
          <w:rtl/>
        </w:rPr>
        <w:t xml:space="preserve"> للانضمام لعضوية البنك الاسيوي للاستثمار في البنية التحتية مكسب </w:t>
      </w:r>
      <w:r w:rsidRPr="00F85FB2">
        <w:rPr>
          <w:rFonts w:ascii="Simplified Arabic" w:hAnsi="Simplified Arabic" w:cs="Simplified Arabic"/>
          <w:sz w:val="28"/>
          <w:szCs w:val="28"/>
          <w:shd w:val="clear" w:color="auto" w:fill="FFFFFF"/>
          <w:rtl/>
        </w:rPr>
        <w:lastRenderedPageBreak/>
        <w:t xml:space="preserve">كبير من وجهة النظر الاسرائيلية، </w:t>
      </w:r>
      <w:r w:rsidRPr="00F85FB2">
        <w:rPr>
          <w:rFonts w:ascii="Simplified Arabic" w:hAnsi="Simplified Arabic" w:cs="Simplified Arabic" w:hint="cs"/>
          <w:sz w:val="28"/>
          <w:szCs w:val="28"/>
          <w:shd w:val="clear" w:color="auto" w:fill="FFFFFF"/>
          <w:rtl/>
        </w:rPr>
        <w:t xml:space="preserve">وعلى الرغم من </w:t>
      </w:r>
      <w:r w:rsidRPr="00F85FB2">
        <w:rPr>
          <w:rFonts w:ascii="Simplified Arabic" w:hAnsi="Simplified Arabic" w:cs="Simplified Arabic"/>
          <w:sz w:val="28"/>
          <w:szCs w:val="28"/>
          <w:shd w:val="clear" w:color="auto" w:fill="FFFFFF"/>
          <w:rtl/>
        </w:rPr>
        <w:t>معارضة بعض الدول الاسلامية الاسيوية لهذه العضوية لكنه سيمثل ساحة للتواجد في المنظمات المالية و</w:t>
      </w:r>
      <w:r w:rsidR="00BD6008">
        <w:rPr>
          <w:rFonts w:ascii="Simplified Arabic" w:hAnsi="Simplified Arabic" w:cs="Simplified Arabic"/>
          <w:sz w:val="28"/>
          <w:szCs w:val="28"/>
          <w:shd w:val="clear" w:color="auto" w:fill="FFFFFF"/>
          <w:rtl/>
        </w:rPr>
        <w:t>الاقتصا</w:t>
      </w:r>
      <w:r w:rsidRPr="00F85FB2">
        <w:rPr>
          <w:rFonts w:ascii="Simplified Arabic" w:hAnsi="Simplified Arabic" w:cs="Simplified Arabic"/>
          <w:sz w:val="28"/>
          <w:szCs w:val="28"/>
          <w:shd w:val="clear" w:color="auto" w:fill="FFFFFF"/>
          <w:rtl/>
        </w:rPr>
        <w:t>دية الجديدة التي تشكل المنظومة العالمية الجديدة ومن ثم تحتفظ بعلاقات جيدة مع القوى الجديدة الناشئة،</w:t>
      </w:r>
      <w:r w:rsidRPr="00F85FB2">
        <w:rPr>
          <w:rFonts w:ascii="Simplified Arabic" w:hAnsi="Simplified Arabic" w:cs="Simplified Arabic" w:hint="cs"/>
          <w:sz w:val="28"/>
          <w:szCs w:val="28"/>
          <w:shd w:val="clear" w:color="auto" w:fill="FFFFFF"/>
          <w:rtl/>
        </w:rPr>
        <w:t xml:space="preserve"> </w:t>
      </w:r>
      <w:r w:rsidRPr="00F85FB2">
        <w:rPr>
          <w:rFonts w:ascii="Simplified Arabic" w:hAnsi="Simplified Arabic" w:cs="Simplified Arabic"/>
          <w:sz w:val="28"/>
          <w:szCs w:val="28"/>
          <w:shd w:val="clear" w:color="auto" w:fill="FFFFFF"/>
          <w:rtl/>
        </w:rPr>
        <w:t>بل و</w:t>
      </w:r>
      <w:r w:rsidRPr="00F85FB2">
        <w:rPr>
          <w:rFonts w:ascii="Simplified Arabic" w:hAnsi="Simplified Arabic" w:cs="Simplified Arabic" w:hint="cs"/>
          <w:sz w:val="28"/>
          <w:szCs w:val="28"/>
          <w:shd w:val="clear" w:color="auto" w:fill="FFFFFF"/>
          <w:rtl/>
        </w:rPr>
        <w:t xml:space="preserve">تكون حاضرة </w:t>
      </w:r>
      <w:r w:rsidRPr="00F85FB2">
        <w:rPr>
          <w:rFonts w:ascii="Simplified Arabic" w:hAnsi="Simplified Arabic" w:cs="Simplified Arabic"/>
          <w:sz w:val="28"/>
          <w:szCs w:val="28"/>
          <w:shd w:val="clear" w:color="auto" w:fill="FFFFFF"/>
          <w:rtl/>
        </w:rPr>
        <w:t xml:space="preserve">في مركز صنع القرارات </w:t>
      </w:r>
      <w:r w:rsidRPr="00F85FB2">
        <w:rPr>
          <w:rFonts w:ascii="Simplified Arabic" w:hAnsi="Simplified Arabic" w:cs="Simplified Arabic" w:hint="cs"/>
          <w:sz w:val="28"/>
          <w:szCs w:val="28"/>
          <w:shd w:val="clear" w:color="auto" w:fill="FFFFFF"/>
          <w:rtl/>
        </w:rPr>
        <w:t>أ</w:t>
      </w:r>
      <w:r w:rsidRPr="00F85FB2">
        <w:rPr>
          <w:rFonts w:ascii="Simplified Arabic" w:hAnsi="Simplified Arabic" w:cs="Simplified Arabic"/>
          <w:sz w:val="28"/>
          <w:szCs w:val="28"/>
          <w:shd w:val="clear" w:color="auto" w:fill="FFFFFF"/>
          <w:rtl/>
        </w:rPr>
        <w:t xml:space="preserve">يضا </w:t>
      </w:r>
      <w:r w:rsidRPr="00F85FB2">
        <w:rPr>
          <w:rFonts w:ascii="Simplified Arabic" w:hAnsi="Simplified Arabic" w:cs="Simplified Arabic" w:hint="cs"/>
          <w:sz w:val="28"/>
          <w:szCs w:val="28"/>
          <w:shd w:val="clear" w:color="auto" w:fill="FFFFFF"/>
          <w:rtl/>
        </w:rPr>
        <w:t xml:space="preserve">في ساحات تتواجد فيها </w:t>
      </w:r>
      <w:r w:rsidRPr="00F85FB2">
        <w:rPr>
          <w:rFonts w:ascii="Simplified Arabic" w:hAnsi="Simplified Arabic" w:cs="Simplified Arabic"/>
          <w:sz w:val="28"/>
          <w:szCs w:val="28"/>
          <w:shd w:val="clear" w:color="auto" w:fill="FFFFFF"/>
          <w:rtl/>
        </w:rPr>
        <w:t xml:space="preserve">الدول الافريقية والاسلامية الاسيوية تمهيدا لكسب ارضية قد تساعدها مستقبلا في تجديد طلب الحصول على </w:t>
      </w:r>
      <w:r w:rsidRPr="00F85FB2">
        <w:rPr>
          <w:rFonts w:ascii="Simplified Arabic" w:hAnsi="Simplified Arabic" w:cs="Simplified Arabic" w:hint="cs"/>
          <w:sz w:val="28"/>
          <w:szCs w:val="28"/>
          <w:shd w:val="clear" w:color="auto" w:fill="FFFFFF"/>
          <w:rtl/>
        </w:rPr>
        <w:t>عضوية الاتحاد الأفريقي بعد سبق رفضها.</w:t>
      </w:r>
      <w:r w:rsidRPr="00F85FB2">
        <w:rPr>
          <w:rFonts w:ascii="Simplified Arabic" w:hAnsi="Simplified Arabic" w:cs="Simplified Arabic"/>
          <w:sz w:val="28"/>
          <w:szCs w:val="28"/>
          <w:shd w:val="clear" w:color="auto" w:fill="FFFFFF"/>
          <w:rtl/>
        </w:rPr>
        <w:t xml:space="preserve"> </w:t>
      </w:r>
      <w:r w:rsidRPr="00F85FB2">
        <w:rPr>
          <w:rFonts w:ascii="Simplified Arabic" w:hAnsi="Simplified Arabic" w:cs="Simplified Arabic"/>
          <w:sz w:val="28"/>
          <w:szCs w:val="28"/>
          <w:shd w:val="clear" w:color="auto" w:fill="FFFFFF"/>
          <w:vertAlign w:val="superscript"/>
        </w:rPr>
        <w:footnoteReference w:id="76"/>
      </w:r>
      <w:r w:rsidRPr="00F85FB2">
        <w:rPr>
          <w:rFonts w:ascii="Simplified Arabic" w:hAnsi="Simplified Arabic" w:cs="Simplified Arabic"/>
          <w:sz w:val="28"/>
          <w:szCs w:val="28"/>
          <w:shd w:val="clear" w:color="auto" w:fill="FFFFFF"/>
          <w:rtl/>
        </w:rPr>
        <w:t xml:space="preserve"> </w:t>
      </w:r>
    </w:p>
    <w:p w14:paraId="2BA0B259" w14:textId="77777777" w:rsidR="00D005EF" w:rsidRDefault="00131ED4" w:rsidP="00131ED4">
      <w:pPr>
        <w:bidi/>
        <w:spacing w:after="0" w:line="240" w:lineRule="auto"/>
        <w:jc w:val="both"/>
        <w:rPr>
          <w:rFonts w:ascii="Simplified Arabic" w:hAnsi="Simplified Arabic" w:cs="Simplified Arabic"/>
          <w:sz w:val="28"/>
          <w:szCs w:val="28"/>
          <w:rtl/>
        </w:rPr>
      </w:pPr>
      <w:r w:rsidRPr="00131ED4">
        <w:rPr>
          <w:rFonts w:ascii="Simplified Arabic" w:hAnsi="Simplified Arabic" w:cs="Simplified Arabic" w:hint="cs"/>
          <w:sz w:val="28"/>
          <w:szCs w:val="28"/>
          <w:rtl/>
        </w:rPr>
        <w:t>تبقى الإشارة</w:t>
      </w:r>
      <w:r w:rsidR="00FB4665">
        <w:rPr>
          <w:rFonts w:ascii="Simplified Arabic" w:hAnsi="Simplified Arabic" w:cs="Simplified Arabic" w:hint="cs"/>
          <w:sz w:val="28"/>
          <w:szCs w:val="28"/>
          <w:rtl/>
        </w:rPr>
        <w:t>،</w:t>
      </w:r>
      <w:r w:rsidRPr="00131ED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الى أنه</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وكما هو الحال في الإستراتيجيات الكبرى للولايات المتحدة وألمانيا</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فإن الصين حاضرة أيضا وبقوة في الإستراتيجية الكبرى لدولة اسرائيل</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B2532B">
        <w:rPr>
          <w:rStyle w:val="FootnoteReference"/>
          <w:rFonts w:ascii="Simplified Arabic" w:hAnsi="Simplified Arabic" w:cs="Simplified Arabic"/>
          <w:sz w:val="28"/>
          <w:szCs w:val="28"/>
          <w:rtl/>
        </w:rPr>
        <w:footnoteReference w:id="77"/>
      </w:r>
      <w:r w:rsidR="00D005EF">
        <w:rPr>
          <w:rFonts w:ascii="Simplified Arabic" w:hAnsi="Simplified Arabic" w:cs="Simplified Arabic" w:hint="cs"/>
          <w:sz w:val="28"/>
          <w:szCs w:val="28"/>
          <w:rtl/>
        </w:rPr>
        <w:t xml:space="preserve"> </w:t>
      </w:r>
    </w:p>
    <w:p w14:paraId="4EE6BE26" w14:textId="77777777" w:rsidR="00E666EB" w:rsidRDefault="00131ED4" w:rsidP="00E666EB">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فمع إشارة الإستراتيجية الى عوامل قوة وحصانة الدولة العبرية وعلى الأخص المقومات العلمية والتكنولوجية ونوعية التعليم</w:t>
      </w:r>
      <w:r w:rsidR="00FB4665">
        <w:rPr>
          <w:rFonts w:ascii="Simplified Arabic" w:hAnsi="Simplified Arabic" w:cs="Simplified Arabic" w:hint="cs"/>
          <w:sz w:val="28"/>
          <w:szCs w:val="28"/>
          <w:rtl/>
        </w:rPr>
        <w:t>،</w:t>
      </w:r>
      <w:r w:rsidR="00E666E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rPr>
        <w:t xml:space="preserve">فإن الإستراتيجية </w:t>
      </w:r>
      <w:r w:rsidR="00B2532B">
        <w:rPr>
          <w:rFonts w:ascii="Simplified Arabic" w:hAnsi="Simplified Arabic" w:cs="Simplified Arabic" w:hint="cs"/>
          <w:sz w:val="28"/>
          <w:szCs w:val="28"/>
          <w:rtl/>
        </w:rPr>
        <w:t xml:space="preserve">تستشرف </w:t>
      </w:r>
      <w:r w:rsidR="00E666EB">
        <w:rPr>
          <w:rFonts w:ascii="Simplified Arabic" w:hAnsi="Simplified Arabic" w:cs="Simplified Arabic" w:hint="cs"/>
          <w:sz w:val="28"/>
          <w:szCs w:val="28"/>
          <w:rtl/>
        </w:rPr>
        <w:t>الأبعاد الإستراتيجية ل</w:t>
      </w:r>
      <w:r w:rsidR="00B2532B">
        <w:rPr>
          <w:rFonts w:ascii="Simplified Arabic" w:hAnsi="Simplified Arabic" w:cs="Simplified Arabic" w:hint="cs"/>
          <w:sz w:val="28"/>
          <w:szCs w:val="28"/>
          <w:rtl/>
        </w:rPr>
        <w:t>لصعود الصينى في النظام السياسيى والإقتصادى العالمى</w:t>
      </w:r>
      <w:r w:rsidR="00E666EB">
        <w:rPr>
          <w:rFonts w:ascii="Simplified Arabic" w:hAnsi="Simplified Arabic" w:cs="Simplified Arabic" w:hint="cs"/>
          <w:sz w:val="28"/>
          <w:szCs w:val="28"/>
          <w:rtl/>
        </w:rPr>
        <w:t xml:space="preserve"> في السنوات المقبلة</w:t>
      </w:r>
      <w:r w:rsidR="00FB4665">
        <w:rPr>
          <w:rFonts w:ascii="Simplified Arabic" w:hAnsi="Simplified Arabic" w:cs="Simplified Arabic" w:hint="cs"/>
          <w:sz w:val="28"/>
          <w:szCs w:val="28"/>
          <w:rtl/>
        </w:rPr>
        <w:t>.</w:t>
      </w:r>
      <w:r w:rsidR="00E666EB">
        <w:rPr>
          <w:rFonts w:ascii="Simplified Arabic" w:hAnsi="Simplified Arabic" w:cs="Simplified Arabic" w:hint="cs"/>
          <w:sz w:val="28"/>
          <w:szCs w:val="28"/>
          <w:rtl/>
        </w:rPr>
        <w:t xml:space="preserve"> كما تستشرف الفرص الإقتصادية والسياسية المتاحة لدولة اسرائيل في التعامل مع الصين كقوة عظمى في سياق العلاقة الخاصة بين اسرائيل والولايات المتحدة الأمريكية</w:t>
      </w:r>
      <w:r w:rsidR="00FB4665">
        <w:rPr>
          <w:rFonts w:ascii="Simplified Arabic" w:hAnsi="Simplified Arabic" w:cs="Simplified Arabic" w:hint="cs"/>
          <w:sz w:val="28"/>
          <w:szCs w:val="28"/>
          <w:rtl/>
        </w:rPr>
        <w:t>.</w:t>
      </w:r>
      <w:r w:rsidR="00E666EB">
        <w:rPr>
          <w:rFonts w:ascii="Simplified Arabic" w:hAnsi="Simplified Arabic" w:cs="Simplified Arabic" w:hint="cs"/>
          <w:sz w:val="28"/>
          <w:szCs w:val="28"/>
          <w:rtl/>
        </w:rPr>
        <w:t xml:space="preserve"> كما تستشرف آفاق وفرص هذه العلاقة في سياق العلاقات المستقبلية للدولة العبرية مع العديد من دول آسيا خاصة الهند وسنغافورا واليابان وكوريا الجنوبية وتايوان وحتى أندونيسيا، بالإضافة الى روسيا</w:t>
      </w:r>
      <w:r w:rsidR="00FB4665">
        <w:rPr>
          <w:rFonts w:ascii="Simplified Arabic" w:hAnsi="Simplified Arabic" w:cs="Simplified Arabic" w:hint="cs"/>
          <w:sz w:val="28"/>
          <w:szCs w:val="28"/>
          <w:rtl/>
        </w:rPr>
        <w:t>.</w:t>
      </w:r>
      <w:r w:rsidR="00E666EB">
        <w:rPr>
          <w:rFonts w:ascii="Simplified Arabic" w:hAnsi="Simplified Arabic" w:cs="Simplified Arabic" w:hint="cs"/>
          <w:sz w:val="28"/>
          <w:szCs w:val="28"/>
          <w:rtl/>
        </w:rPr>
        <w:t xml:space="preserve"> </w:t>
      </w:r>
    </w:p>
    <w:p w14:paraId="05198C07" w14:textId="77777777" w:rsidR="007835CF" w:rsidRPr="00536BC0" w:rsidRDefault="00E666EB" w:rsidP="00536BC0">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تتحسب الإستراتيجية للعلاقات الصينية مع دول ليست صديقة في اقليم الشرق الأوسط وعلى الأخص مع </w:t>
      </w:r>
      <w:r w:rsidR="00923583">
        <w:rPr>
          <w:rFonts w:ascii="Simplified Arabic" w:hAnsi="Simplified Arabic" w:cs="Simplified Arabic" w:hint="cs"/>
          <w:sz w:val="28"/>
          <w:szCs w:val="28"/>
          <w:rtl/>
        </w:rPr>
        <w:t>إيران</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والتى عرضنا في البند السابق لتنامى علاقاتها ومصالحها مع الصين في كافة المجالات</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وتعمل على تقييم انعكاسات وتأثيرات هذه العلاقات الصينية / ال</w:t>
      </w:r>
      <w:r w:rsidR="00923583">
        <w:rPr>
          <w:rFonts w:ascii="Simplified Arabic" w:hAnsi="Simplified Arabic" w:cs="Simplified Arabic" w:hint="cs"/>
          <w:sz w:val="28"/>
          <w:szCs w:val="28"/>
          <w:rtl/>
        </w:rPr>
        <w:t>إيران</w:t>
      </w:r>
      <w:r>
        <w:rPr>
          <w:rFonts w:ascii="Simplified Arabic" w:hAnsi="Simplified Arabic" w:cs="Simplified Arabic" w:hint="cs"/>
          <w:sz w:val="28"/>
          <w:szCs w:val="28"/>
          <w:rtl/>
        </w:rPr>
        <w:t>ية على مصالح الدولة العبرية على الأجل الطويل</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B2532B">
        <w:rPr>
          <w:rFonts w:ascii="Simplified Arabic" w:hAnsi="Simplified Arabic" w:cs="Simplified Arabic" w:hint="cs"/>
          <w:sz w:val="28"/>
          <w:szCs w:val="28"/>
          <w:rtl/>
        </w:rPr>
        <w:t xml:space="preserve"> </w:t>
      </w:r>
      <w:r w:rsidR="00131ED4">
        <w:rPr>
          <w:rFonts w:ascii="Simplified Arabic" w:hAnsi="Simplified Arabic" w:cs="Simplified Arabic" w:hint="cs"/>
          <w:sz w:val="28"/>
          <w:szCs w:val="28"/>
          <w:rtl/>
        </w:rPr>
        <w:t xml:space="preserve"> </w:t>
      </w:r>
    </w:p>
    <w:p w14:paraId="401DA250" w14:textId="77777777" w:rsidR="007835CF" w:rsidRPr="006C324B" w:rsidRDefault="007835CF" w:rsidP="007835CF">
      <w:pPr>
        <w:bidi/>
        <w:spacing w:after="0" w:line="240" w:lineRule="auto"/>
        <w:jc w:val="both"/>
        <w:rPr>
          <w:rFonts w:ascii="Simplified Arabic" w:hAnsi="Simplified Arabic" w:cs="Simplified Arabic"/>
          <w:b/>
          <w:bCs/>
          <w:sz w:val="16"/>
          <w:szCs w:val="16"/>
          <w:rtl/>
        </w:rPr>
      </w:pPr>
    </w:p>
    <w:p w14:paraId="4BE8B2A0" w14:textId="77777777" w:rsidR="00FC75CD" w:rsidRPr="00F85FB2" w:rsidRDefault="00FC75CD" w:rsidP="00FC75CD">
      <w:pPr>
        <w:pStyle w:val="ListParagraph"/>
        <w:shd w:val="clear" w:color="auto" w:fill="EEECE1" w:themeFill="background2"/>
        <w:bidi/>
        <w:ind w:left="90"/>
        <w:rPr>
          <w:rFonts w:ascii="Simplified Arabic" w:hAnsi="Simplified Arabic" w:cs="Simplified Arabic"/>
          <w:b/>
          <w:bCs/>
          <w:sz w:val="32"/>
          <w:szCs w:val="32"/>
          <w:rtl/>
          <w:lang w:bidi="ar-EG"/>
        </w:rPr>
      </w:pPr>
      <w:r w:rsidRPr="00F85FB2">
        <w:rPr>
          <w:rFonts w:ascii="Simplified Arabic" w:hAnsi="Simplified Arabic" w:cs="Simplified Arabic" w:hint="cs"/>
          <w:b/>
          <w:bCs/>
          <w:sz w:val="32"/>
          <w:szCs w:val="32"/>
          <w:rtl/>
          <w:lang w:bidi="ar-EG"/>
        </w:rPr>
        <w:t xml:space="preserve">ثانيا: الأبعاد الاستراتيجية السياسية للمبادرة فى المحيط الجغرافي لمصر </w:t>
      </w:r>
    </w:p>
    <w:p w14:paraId="39197C9E"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يجب التأكيد فى البداية على صعوبة الفصل بين الأبعاد السياسية والأبعاد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 عند تناول مجالات عمل وتأثير المبادرة عبر العالم بوجه عام والمحيط الجغرافي لمصر على وجه الخصوص، وتسعى الورقة فى هذا الجزء التالى الى فرز أبرز الأبعاد السياسية للمبادرة فى المحيط الجغرافي لمصر.</w:t>
      </w:r>
    </w:p>
    <w:p w14:paraId="21CE80BB" w14:textId="77777777" w:rsidR="00FC75CD" w:rsidRPr="00F85FB2" w:rsidRDefault="00FC75CD" w:rsidP="00FC75CD">
      <w:pPr>
        <w:tabs>
          <w:tab w:val="right" w:pos="270"/>
          <w:tab w:val="right" w:pos="450"/>
        </w:tabs>
        <w:bidi/>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1. التوجهات السياسية لمبادرة الحزام والطريق فى المحيط الجغرافي لمصر:</w:t>
      </w:r>
    </w:p>
    <w:p w14:paraId="0A2D5CC7" w14:textId="77777777" w:rsidR="00FC75CD" w:rsidRPr="00F85FB2" w:rsidRDefault="00FC75CD" w:rsidP="00FC75CD">
      <w:p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lastRenderedPageBreak/>
        <w:t xml:space="preserve">لا تختلف التوجهات السياسية للمبادرة فى المحيط الجغرافي لمصر عن غيرها من المناطق، فكما سبقت الإشارة فى الفصل الأول، فإن مبادرة الحزام والطريق </w:t>
      </w:r>
      <w:r w:rsidRPr="00F85FB2">
        <w:rPr>
          <w:rFonts w:ascii="Simplified Arabic" w:hAnsi="Simplified Arabic" w:cs="Simplified Arabic"/>
          <w:sz w:val="28"/>
          <w:szCs w:val="28"/>
          <w:rtl/>
          <w:lang w:bidi="ar-EG"/>
        </w:rPr>
        <w:t xml:space="preserve">تأتي </w:t>
      </w:r>
      <w:r w:rsidRPr="00F85FB2">
        <w:rPr>
          <w:rFonts w:ascii="Simplified Arabic" w:hAnsi="Simplified Arabic" w:cs="Simplified Arabic" w:hint="cs"/>
          <w:sz w:val="28"/>
          <w:szCs w:val="28"/>
          <w:rtl/>
          <w:lang w:bidi="ar-EG"/>
        </w:rPr>
        <w:t xml:space="preserve">ضمن توجهات استراتيجية صينية لإعادة تشكيل النظام العالمي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 والسياسي، ولم تظهر تلك الجهود الصينية من فراغ وإنما بدأت منذ السبعينيات مصاحبة لسياسة الانفتاح </w:t>
      </w:r>
      <w:r w:rsidRPr="00F85FB2">
        <w:rPr>
          <w:rFonts w:ascii="Simplified Arabic" w:hAnsi="Simplified Arabic" w:cs="Simplified Arabic"/>
          <w:sz w:val="28"/>
          <w:szCs w:val="28"/>
          <w:rtl/>
          <w:lang w:bidi="ar-EG"/>
        </w:rPr>
        <w:t xml:space="preserve">الصينية نحو العالم </w:t>
      </w:r>
      <w:r w:rsidRPr="00F85FB2">
        <w:rPr>
          <w:rFonts w:ascii="Simplified Arabic" w:hAnsi="Simplified Arabic" w:cs="Simplified Arabic" w:hint="cs"/>
          <w:sz w:val="28"/>
          <w:szCs w:val="28"/>
          <w:rtl/>
          <w:lang w:bidi="ar-EG"/>
        </w:rPr>
        <w:t>والتي ركزت على مفاهيم وأطروحات (السلام والتنمية) مقابل أطروحات القلاقل والحروب وتهديد السلم العالمي والإقليمي.</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وقد أثار الطرح الصيني الجدل </w:t>
      </w:r>
      <w:r w:rsidRPr="00F85FB2">
        <w:rPr>
          <w:rFonts w:ascii="Simplified Arabic" w:hAnsi="Simplified Arabic" w:cs="Simplified Arabic"/>
          <w:sz w:val="28"/>
          <w:szCs w:val="28"/>
          <w:rtl/>
          <w:lang w:bidi="ar-EG"/>
        </w:rPr>
        <w:t>حول مدى امكانية "الصعود السلمي للصين"،</w:t>
      </w:r>
      <w:r w:rsidRPr="00F85FB2">
        <w:rPr>
          <w:rFonts w:ascii="Simplified Arabic" w:hAnsi="Simplified Arabic" w:cs="Simplified Arabic" w:hint="cs"/>
          <w:sz w:val="28"/>
          <w:szCs w:val="28"/>
          <w:rtl/>
          <w:lang w:bidi="ar-EG"/>
        </w:rPr>
        <w:t xml:space="preserve"> حيث اعتبره البعض </w:t>
      </w:r>
      <w:r w:rsidRPr="00F85FB2">
        <w:rPr>
          <w:rFonts w:ascii="Simplified Arabic" w:hAnsi="Simplified Arabic" w:cs="Simplified Arabic"/>
          <w:sz w:val="28"/>
          <w:szCs w:val="28"/>
          <w:rtl/>
          <w:lang w:bidi="ar-EG"/>
        </w:rPr>
        <w:t xml:space="preserve">مناوره تخفي ورائها تهديدا للتنظيم الدولي </w:t>
      </w:r>
      <w:r w:rsidRPr="00F85FB2">
        <w:rPr>
          <w:rFonts w:ascii="Simplified Arabic" w:hAnsi="Simplified Arabic" w:cs="Simplified Arabic" w:hint="cs"/>
          <w:sz w:val="28"/>
          <w:szCs w:val="28"/>
          <w:rtl/>
          <w:lang w:bidi="ar-EG"/>
        </w:rPr>
        <w:t>فى حين أكد البعض الآخر على سلمية هذا الصعود</w:t>
      </w:r>
      <w:r w:rsidRPr="00F85FB2">
        <w:rPr>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78"/>
      </w:r>
      <w:r w:rsidRPr="00F85FB2">
        <w:rPr>
          <w:rStyle w:val="FootnoteReference"/>
          <w:rFonts w:ascii="Simplified Arabic" w:hAnsi="Simplified Arabic" w:cs="Simplified Arabic"/>
          <w:sz w:val="28"/>
          <w:szCs w:val="28"/>
          <w:rtl/>
          <w:lang w:bidi="ar-EG"/>
        </w:rPr>
        <w:footnoteReference w:id="79"/>
      </w:r>
    </w:p>
    <w:p w14:paraId="094D05C7" w14:textId="77777777" w:rsidR="00FC75CD" w:rsidRPr="00F85FB2" w:rsidRDefault="00FC75CD" w:rsidP="00FC75CD">
      <w:pPr>
        <w:bidi/>
        <w:spacing w:after="0" w:line="240" w:lineRule="auto"/>
        <w:jc w:val="both"/>
        <w:rPr>
          <w:rtl/>
          <w:lang w:bidi="ar-EG"/>
        </w:rPr>
      </w:pPr>
    </w:p>
    <w:p w14:paraId="6AE361B5"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وفي هذا السياق يؤكد العديد من الكتاب أن منافع الصين لا تقتصر فقط على التنظيم الدولي، ولكن تمتد إلى الجماعة الدولية، حيث تعيد الصين تعريف مصلحتها الأمنية من المنظور السياسي والعسكري و</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 من خلال رؤية كونية رحبة تمثل ثقافة استراتيجية تكرس التعاون بديلا للصراع. وهو التعاون الذى يشمل كل القوى العالمية بما فيها الولايات المتحدة الأمريكية التى يمكن أن تشارك الصين فى بناء رؤية جماعية وهوية مشتركة في التعامل مع التحديات المشتركة التي تواجه العالم.</w:t>
      </w:r>
      <w:r w:rsidRPr="00F85FB2">
        <w:rPr>
          <w:rStyle w:val="FootnoteReference"/>
          <w:rFonts w:ascii="Simplified Arabic" w:hAnsi="Simplified Arabic" w:cs="Simplified Arabic"/>
          <w:sz w:val="28"/>
          <w:szCs w:val="28"/>
          <w:rtl/>
          <w:lang w:bidi="ar-EG"/>
        </w:rPr>
        <w:footnoteReference w:id="80"/>
      </w:r>
      <w:r w:rsidRPr="00F85FB2">
        <w:rPr>
          <w:rFonts w:ascii="Simplified Arabic" w:hAnsi="Simplified Arabic" w:cs="Simplified Arabic" w:hint="cs"/>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81"/>
      </w:r>
      <w:r w:rsidRPr="00F85FB2">
        <w:rPr>
          <w:rFonts w:ascii="Simplified Arabic" w:hAnsi="Simplified Arabic" w:cs="Simplified Arabic" w:hint="cs"/>
          <w:sz w:val="28"/>
          <w:szCs w:val="28"/>
          <w:rtl/>
          <w:lang w:bidi="ar-EG"/>
        </w:rPr>
        <w:t xml:space="preserve"> </w:t>
      </w:r>
    </w:p>
    <w:p w14:paraId="3028425C"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ومع هذا الجدل أصبح مطروحا اختلاف النموذج الصيني عن مقولات النظرية الغربية للعلاقات الدولية حيث تقدم الصين "مأسسة ناعمة غير رسمية وغير ملزمة" تختلف في فهمها عما هو مألوف في الميراث الغربي، وهى المأسسة التى حملت فى جنباتها مبادرات جديدة كمنظمة البريكس وبنك التنمية الاسيوي وغيرها من التنظيمات الدولية الجديدة التى سبق العرض لها فى الفصل الأول. </w:t>
      </w:r>
    </w:p>
    <w:p w14:paraId="13868297" w14:textId="77777777" w:rsidR="00FC75CD" w:rsidRPr="00F85FB2" w:rsidRDefault="00FC75CD" w:rsidP="00FC75CD">
      <w:p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lastRenderedPageBreak/>
        <w:t xml:space="preserve">وبين الطرحين الصدامي والناعم، ظهر طرح ثالث يرى أن تطور العلاقات الدولية والتنظيم الدولي سيحدث عبر المزج بين المنظورين الغربي والصيني، وظهرت في هذا السياق مفاهيم جديدة كمفهوم العلائقية </w:t>
      </w:r>
      <w:r w:rsidRPr="00F85FB2">
        <w:rPr>
          <w:rFonts w:ascii="Simplified Arabic" w:hAnsi="Simplified Arabic" w:cs="Simplified Arabic"/>
          <w:sz w:val="28"/>
          <w:szCs w:val="28"/>
          <w:lang w:bidi="ar-EG"/>
        </w:rPr>
        <w:t>Relationalism</w:t>
      </w:r>
      <w:r w:rsidRPr="00F85FB2">
        <w:rPr>
          <w:rFonts w:ascii="Simplified Arabic" w:hAnsi="Simplified Arabic" w:cs="Simplified Arabic" w:hint="cs"/>
          <w:sz w:val="28"/>
          <w:szCs w:val="28"/>
          <w:rtl/>
          <w:lang w:bidi="ar-EG"/>
        </w:rPr>
        <w:t xml:space="preserve"> كمفهوم موازي للرشادة والاستنارة، والذى يشير الى أن الحكم العالمي أو الحوكمة العالمية يجب أن ترتكز على العلاقات المتبادلة والمتشابكة ذات الأبعاد الثقافية والاجتماعية وليس فقط الرسمية، مع الاهتمام بالاعتبارات الأخلاقية فى التنظيم الدولي العالمي المنشود. </w:t>
      </w:r>
      <w:r w:rsidRPr="00F85FB2">
        <w:rPr>
          <w:rStyle w:val="FootnoteReference"/>
          <w:rFonts w:ascii="Simplified Arabic" w:hAnsi="Simplified Arabic" w:cs="Simplified Arabic"/>
          <w:sz w:val="28"/>
          <w:szCs w:val="28"/>
          <w:rtl/>
          <w:lang w:bidi="ar-EG"/>
        </w:rPr>
        <w:footnoteReference w:id="82"/>
      </w:r>
      <w:r w:rsidRPr="00F85FB2">
        <w:rPr>
          <w:rFonts w:ascii="Simplified Arabic" w:hAnsi="Simplified Arabic" w:cs="Simplified Arabic" w:hint="cs"/>
          <w:sz w:val="28"/>
          <w:szCs w:val="28"/>
          <w:rtl/>
        </w:rPr>
        <w:t xml:space="preserve"> </w:t>
      </w:r>
      <w:r w:rsidRPr="00F85FB2">
        <w:rPr>
          <w:rStyle w:val="FootnoteReference"/>
          <w:rFonts w:ascii="Simplified Arabic" w:hAnsi="Simplified Arabic" w:cs="Simplified Arabic"/>
          <w:sz w:val="28"/>
          <w:szCs w:val="28"/>
          <w:rtl/>
        </w:rPr>
        <w:footnoteReference w:id="83"/>
      </w:r>
    </w:p>
    <w:p w14:paraId="2A4C930E" w14:textId="77777777" w:rsidR="00FC75CD" w:rsidRPr="00F85FB2" w:rsidRDefault="00FC75CD" w:rsidP="00FC75CD">
      <w:pPr>
        <w:bidi/>
        <w:jc w:val="both"/>
        <w:rPr>
          <w:rFonts w:ascii="Simplified Arabic" w:hAnsi="Simplified Arabic" w:cs="Simplified Arabic"/>
          <w:sz w:val="28"/>
          <w:szCs w:val="28"/>
          <w:shd w:val="clear" w:color="auto" w:fill="FFFFFF"/>
          <w:vertAlign w:val="superscript"/>
          <w:rtl/>
        </w:rPr>
      </w:pPr>
      <w:r w:rsidRPr="00F85FB2">
        <w:rPr>
          <w:rFonts w:ascii="Simplified Arabic" w:hAnsi="Simplified Arabic" w:cs="Simplified Arabic" w:hint="cs"/>
          <w:sz w:val="28"/>
          <w:szCs w:val="28"/>
          <w:rtl/>
          <w:lang w:bidi="ar-EG"/>
        </w:rPr>
        <w:t xml:space="preserve">وتأتي مبادرة الحزام والطريق انعكاسا للرؤية السالفة كأحد ملامح الصعود الصيني، ولتطرح كمشروع جديد مبتكر يقوم على خلق روابط مشتركة سياسية واقتصادي وثقافية واجتماعية بين الشعوب، وتطرح </w:t>
      </w:r>
      <w:r w:rsidRPr="00F85FB2">
        <w:rPr>
          <w:rFonts w:ascii="Simplified Arabic" w:eastAsia="Times New Roman" w:hAnsi="Simplified Arabic" w:cs="Simplified Arabic"/>
          <w:sz w:val="28"/>
          <w:szCs w:val="28"/>
          <w:rtl/>
          <w:lang w:bidi="ar"/>
        </w:rPr>
        <w:t xml:space="preserve">الرؤية </w:t>
      </w:r>
      <w:r w:rsidRPr="00F85FB2">
        <w:rPr>
          <w:rFonts w:ascii="Simplified Arabic" w:eastAsia="Times New Roman" w:hAnsi="Simplified Arabic" w:cs="Simplified Arabic" w:hint="cs"/>
          <w:sz w:val="28"/>
          <w:szCs w:val="28"/>
          <w:rtl/>
          <w:lang w:bidi="ar"/>
        </w:rPr>
        <w:t xml:space="preserve">السياسية </w:t>
      </w:r>
      <w:r w:rsidRPr="00F85FB2">
        <w:rPr>
          <w:rFonts w:ascii="Simplified Arabic" w:eastAsia="Times New Roman" w:hAnsi="Simplified Arabic" w:cs="Simplified Arabic"/>
          <w:sz w:val="28"/>
          <w:szCs w:val="28"/>
          <w:rtl/>
          <w:lang w:bidi="ar"/>
        </w:rPr>
        <w:t xml:space="preserve">الصينية </w:t>
      </w:r>
      <w:r w:rsidRPr="00F85FB2">
        <w:rPr>
          <w:rFonts w:ascii="Simplified Arabic" w:eastAsia="Times New Roman" w:hAnsi="Simplified Arabic" w:cs="Simplified Arabic" w:hint="cs"/>
          <w:sz w:val="28"/>
          <w:szCs w:val="28"/>
          <w:rtl/>
          <w:lang w:bidi="ar"/>
        </w:rPr>
        <w:t xml:space="preserve">نفسها فى مقابل </w:t>
      </w:r>
      <w:r w:rsidRPr="00F85FB2">
        <w:rPr>
          <w:rFonts w:ascii="Simplified Arabic" w:eastAsia="Times New Roman" w:hAnsi="Simplified Arabic" w:cs="Simplified Arabic"/>
          <w:sz w:val="28"/>
          <w:szCs w:val="28"/>
          <w:rtl/>
          <w:lang w:bidi="ar"/>
        </w:rPr>
        <w:t xml:space="preserve">التنظيم العالمي </w:t>
      </w:r>
      <w:r w:rsidRPr="00F85FB2">
        <w:rPr>
          <w:rFonts w:ascii="Simplified Arabic" w:eastAsia="Times New Roman" w:hAnsi="Simplified Arabic" w:cs="Simplified Arabic" w:hint="cs"/>
          <w:sz w:val="28"/>
          <w:szCs w:val="28"/>
          <w:rtl/>
          <w:lang w:bidi="ar"/>
        </w:rPr>
        <w:t xml:space="preserve">التقليدي بصورة </w:t>
      </w:r>
      <w:r w:rsidRPr="00F85FB2">
        <w:rPr>
          <w:rFonts w:ascii="Simplified Arabic" w:hAnsi="Simplified Arabic" w:cs="Simplified Arabic"/>
          <w:sz w:val="28"/>
          <w:szCs w:val="28"/>
          <w:rtl/>
          <w:lang w:bidi="ar-EG"/>
        </w:rPr>
        <w:t xml:space="preserve">مغايرة تساهم في تغير موقعها والترويج لها كقوى عالمية عبر المبادرة </w:t>
      </w:r>
      <w:r w:rsidRPr="00F85FB2">
        <w:rPr>
          <w:rFonts w:ascii="Simplified Arabic" w:hAnsi="Simplified Arabic" w:cs="Simplified Arabic" w:hint="cs"/>
          <w:sz w:val="28"/>
          <w:szCs w:val="28"/>
          <w:rtl/>
          <w:lang w:bidi="ar-EG"/>
        </w:rPr>
        <w:t>من أجل ت</w:t>
      </w:r>
      <w:r w:rsidRPr="00F85FB2">
        <w:rPr>
          <w:rFonts w:ascii="Simplified Arabic" w:hAnsi="Simplified Arabic" w:cs="Simplified Arabic"/>
          <w:sz w:val="28"/>
          <w:szCs w:val="28"/>
          <w:rtl/>
          <w:lang w:bidi="ar-EG"/>
        </w:rPr>
        <w:t xml:space="preserve">حقيق ثلاثة </w:t>
      </w:r>
      <w:r w:rsidRPr="00F85FB2">
        <w:rPr>
          <w:rFonts w:ascii="Simplified Arabic" w:hAnsi="Simplified Arabic" w:cs="Simplified Arabic" w:hint="cs"/>
          <w:sz w:val="28"/>
          <w:szCs w:val="28"/>
          <w:rtl/>
          <w:lang w:bidi="ar-EG"/>
        </w:rPr>
        <w:t xml:space="preserve">أهداف </w:t>
      </w:r>
      <w:r w:rsidRPr="00F85FB2">
        <w:rPr>
          <w:rFonts w:ascii="Simplified Arabic" w:hAnsi="Simplified Arabic" w:cs="Simplified Arabic"/>
          <w:sz w:val="28"/>
          <w:szCs w:val="28"/>
          <w:rtl/>
          <w:lang w:bidi="ar-EG"/>
        </w:rPr>
        <w:t xml:space="preserve">رئيسة </w:t>
      </w:r>
      <w:r w:rsidRPr="00F85FB2">
        <w:rPr>
          <w:rFonts w:ascii="Simplified Arabic" w:eastAsia="Times New Roman" w:hAnsi="Simplified Arabic" w:cs="Simplified Arabic"/>
          <w:sz w:val="28"/>
          <w:szCs w:val="28"/>
          <w:rtl/>
          <w:lang w:bidi="ar"/>
        </w:rPr>
        <w:t>متداخلة:</w:t>
      </w:r>
      <w:r w:rsidRPr="00F85FB2">
        <w:rPr>
          <w:rStyle w:val="FootnoteReference"/>
          <w:rFonts w:ascii="Simplified Arabic" w:eastAsia="Times New Roman" w:hAnsi="Simplified Arabic" w:cs="Simplified Arabic"/>
          <w:sz w:val="28"/>
          <w:szCs w:val="28"/>
          <w:rtl/>
          <w:lang w:bidi="ar"/>
        </w:rPr>
        <w:footnoteReference w:id="84"/>
      </w:r>
      <w:r w:rsidRPr="00F85FB2">
        <w:rPr>
          <w:rFonts w:ascii="Simplified Arabic" w:hAnsi="Simplified Arabic" w:cs="Simplified Arabic"/>
          <w:sz w:val="28"/>
          <w:szCs w:val="28"/>
          <w:shd w:val="clear" w:color="auto" w:fill="FFFFFF"/>
          <w:vertAlign w:val="superscript"/>
          <w:rtl/>
        </w:rPr>
        <w:t xml:space="preserve"> </w:t>
      </w:r>
      <w:r w:rsidRPr="00F85FB2">
        <w:rPr>
          <w:rFonts w:ascii="Simplified Arabic" w:hAnsi="Simplified Arabic" w:cs="Simplified Arabic"/>
          <w:sz w:val="28"/>
          <w:szCs w:val="28"/>
          <w:shd w:val="clear" w:color="auto" w:fill="FFFFFF"/>
          <w:vertAlign w:val="superscript"/>
          <w:rtl/>
        </w:rPr>
        <w:footnoteReference w:id="85"/>
      </w:r>
    </w:p>
    <w:p w14:paraId="56B23C67" w14:textId="77777777" w:rsidR="00FC75CD" w:rsidRPr="00F85FB2" w:rsidRDefault="00FC75CD" w:rsidP="005502AB">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b/>
          <w:bCs/>
          <w:sz w:val="28"/>
          <w:szCs w:val="28"/>
          <w:rtl/>
          <w:lang w:bidi="ar"/>
        </w:rPr>
        <w:t xml:space="preserve">الهدف </w:t>
      </w:r>
      <w:r w:rsidRPr="00F85FB2">
        <w:rPr>
          <w:rFonts w:ascii="Simplified Arabic" w:eastAsia="Times New Roman" w:hAnsi="Simplified Arabic" w:cs="Simplified Arabic" w:hint="cs"/>
          <w:b/>
          <w:bCs/>
          <w:sz w:val="28"/>
          <w:szCs w:val="28"/>
          <w:rtl/>
          <w:lang w:bidi="ar"/>
        </w:rPr>
        <w:t>الأول:</w:t>
      </w:r>
      <w:r w:rsidRPr="00F85FB2">
        <w:rPr>
          <w:rFonts w:ascii="Simplified Arabic" w:eastAsia="Times New Roman" w:hAnsi="Simplified Arabic" w:cs="Simplified Arabic"/>
          <w:sz w:val="28"/>
          <w:szCs w:val="28"/>
          <w:rtl/>
          <w:lang w:bidi="ar"/>
        </w:rPr>
        <w:t xml:space="preserve"> نشر صورة صحيحة عن الصين وتصحيح الصورة المشوهة عن المخاوف من الصين والحديث عن التهديد الصيني </w:t>
      </w:r>
      <w:r w:rsidRPr="00F85FB2">
        <w:rPr>
          <w:rFonts w:ascii="Simplified Arabic" w:eastAsia="Times New Roman" w:hAnsi="Simplified Arabic" w:cs="Simplified Arabic" w:hint="cs"/>
          <w:sz w:val="28"/>
          <w:szCs w:val="28"/>
          <w:rtl/>
          <w:lang w:bidi="ar"/>
        </w:rPr>
        <w:t>أ</w:t>
      </w:r>
      <w:r w:rsidRPr="00F85FB2">
        <w:rPr>
          <w:rFonts w:ascii="Simplified Arabic" w:eastAsia="Times New Roman" w:hAnsi="Simplified Arabic" w:cs="Simplified Arabic"/>
          <w:sz w:val="28"/>
          <w:szCs w:val="28"/>
          <w:rtl/>
          <w:lang w:bidi="ar"/>
        </w:rPr>
        <w:t>و الخطر الصيني</w:t>
      </w:r>
    </w:p>
    <w:p w14:paraId="0EC41DBA" w14:textId="77777777" w:rsidR="00FC75CD" w:rsidRPr="00F85FB2" w:rsidRDefault="00FC75CD" w:rsidP="005502AB">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b/>
          <w:bCs/>
          <w:sz w:val="28"/>
          <w:szCs w:val="28"/>
          <w:rtl/>
          <w:lang w:bidi="ar"/>
        </w:rPr>
        <w:t>الهدف الثاني</w:t>
      </w:r>
      <w:r w:rsidRPr="00F85FB2">
        <w:rPr>
          <w:rFonts w:ascii="Simplified Arabic" w:eastAsia="Times New Roman" w:hAnsi="Simplified Arabic" w:cs="Simplified Arabic"/>
          <w:sz w:val="28"/>
          <w:szCs w:val="28"/>
          <w:rtl/>
          <w:lang w:bidi="ar"/>
        </w:rPr>
        <w:t>: الترويج للصورة الايجابية للاقتصاد الصيني باعتباره اقتصاد قوي وموثوق،</w:t>
      </w:r>
      <w:r w:rsidRPr="00F85FB2">
        <w:rPr>
          <w:rFonts w:ascii="Simplified Arabic" w:eastAsia="Times New Roman" w:hAnsi="Simplified Arabic" w:cs="Simplified Arabic" w:hint="cs"/>
          <w:sz w:val="28"/>
          <w:szCs w:val="28"/>
          <w:rtl/>
          <w:lang w:bidi="ar"/>
        </w:rPr>
        <w:t xml:space="preserve"> </w:t>
      </w:r>
      <w:r w:rsidRPr="00F85FB2">
        <w:rPr>
          <w:rFonts w:ascii="Simplified Arabic" w:eastAsia="Times New Roman" w:hAnsi="Simplified Arabic" w:cs="Simplified Arabic"/>
          <w:sz w:val="28"/>
          <w:szCs w:val="28"/>
          <w:rtl/>
          <w:lang w:bidi="ar"/>
        </w:rPr>
        <w:t xml:space="preserve">وتشجيع الشراكة مع الشركات </w:t>
      </w:r>
      <w:r w:rsidR="00BD6008">
        <w:rPr>
          <w:rFonts w:ascii="Simplified Arabic" w:eastAsia="Times New Roman" w:hAnsi="Simplified Arabic" w:cs="Simplified Arabic"/>
          <w:sz w:val="28"/>
          <w:szCs w:val="28"/>
          <w:rtl/>
          <w:lang w:bidi="ar"/>
        </w:rPr>
        <w:t>الاقتصا</w:t>
      </w:r>
      <w:r w:rsidRPr="00F85FB2">
        <w:rPr>
          <w:rFonts w:ascii="Simplified Arabic" w:eastAsia="Times New Roman" w:hAnsi="Simplified Arabic" w:cs="Simplified Arabic"/>
          <w:sz w:val="28"/>
          <w:szCs w:val="28"/>
          <w:rtl/>
          <w:lang w:bidi="ar"/>
        </w:rPr>
        <w:t>دية الصينية</w:t>
      </w:r>
    </w:p>
    <w:p w14:paraId="14B5280A" w14:textId="77777777" w:rsidR="00FC75CD" w:rsidRPr="00F85FB2" w:rsidRDefault="00FC75CD" w:rsidP="005502AB">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b/>
          <w:bCs/>
          <w:sz w:val="28"/>
          <w:szCs w:val="28"/>
          <w:rtl/>
          <w:lang w:bidi="ar"/>
        </w:rPr>
        <w:t>الهدف الثالث:</w:t>
      </w:r>
      <w:r w:rsidRPr="00F85FB2">
        <w:rPr>
          <w:rFonts w:ascii="Simplified Arabic" w:eastAsia="Times New Roman" w:hAnsi="Simplified Arabic" w:cs="Simplified Arabic"/>
          <w:sz w:val="28"/>
          <w:szCs w:val="28"/>
          <w:rtl/>
          <w:lang w:bidi="ar"/>
        </w:rPr>
        <w:t xml:space="preserve"> ظهور الصين كشريك للحفاظ على السلام والاستقرار في العالم باعتبارها عضو جدير بالثقة ومسؤول في المجتمع الدولي ومن ثم يمكنه ان يشارك في حل الصراعات الدولية.</w:t>
      </w:r>
    </w:p>
    <w:p w14:paraId="04CDB558"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w:t>
      </w:r>
      <w:r w:rsidRPr="00F85FB2">
        <w:rPr>
          <w:rFonts w:ascii="Simplified Arabic" w:hAnsi="Simplified Arabic" w:cs="Simplified Arabic"/>
          <w:sz w:val="28"/>
          <w:szCs w:val="28"/>
          <w:rtl/>
          <w:lang w:bidi="ar-EG"/>
        </w:rPr>
        <w:t xml:space="preserve">يمثل انتشار مفهوم المبادرة وزيادة الجدل حولها نجاح للدبلوماسية الصينية في حد ذاته فقد نجحت في تدويل الفكرة </w:t>
      </w:r>
      <w:r w:rsidRPr="00F85FB2">
        <w:rPr>
          <w:rFonts w:ascii="Simplified Arabic" w:hAnsi="Simplified Arabic" w:cs="Simplified Arabic" w:hint="cs"/>
          <w:sz w:val="28"/>
          <w:szCs w:val="28"/>
          <w:rtl/>
          <w:lang w:bidi="ar-EG"/>
        </w:rPr>
        <w:t>والأفكار والقيم</w:t>
      </w:r>
      <w:r w:rsidRPr="00F85FB2">
        <w:rPr>
          <w:rFonts w:ascii="Simplified Arabic" w:hAnsi="Simplified Arabic" w:cs="Simplified Arabic"/>
          <w:sz w:val="28"/>
          <w:szCs w:val="28"/>
          <w:rtl/>
          <w:lang w:bidi="ar-EG"/>
        </w:rPr>
        <w:t xml:space="preserve"> المصاحبة لها بمختلف دول العالم</w:t>
      </w:r>
      <w:r w:rsidRPr="00F85FB2">
        <w:rPr>
          <w:rFonts w:ascii="Simplified Arabic" w:hAnsi="Simplified Arabic" w:cs="Simplified Arabic" w:hint="cs"/>
          <w:sz w:val="28"/>
          <w:szCs w:val="28"/>
          <w:rtl/>
          <w:lang w:bidi="ar-EG"/>
        </w:rPr>
        <w:t xml:space="preserve"> بما فيها الدول العربية والإسلامية.</w:t>
      </w:r>
      <w:r w:rsidRPr="00F85FB2">
        <w:rPr>
          <w:rFonts w:ascii="Simplified Arabic" w:hAnsi="Simplified Arabic" w:cs="Simplified Arabic"/>
          <w:sz w:val="28"/>
          <w:szCs w:val="28"/>
          <w:rtl/>
          <w:lang w:bidi="ar-EG"/>
        </w:rPr>
        <w:t xml:space="preserve"> واستخدمت الصين حزمة من </w:t>
      </w:r>
      <w:r w:rsidRPr="00F85FB2">
        <w:rPr>
          <w:rFonts w:ascii="Simplified Arabic" w:hAnsi="Simplified Arabic" w:cs="Simplified Arabic" w:hint="cs"/>
          <w:sz w:val="28"/>
          <w:szCs w:val="28"/>
          <w:rtl/>
          <w:lang w:bidi="ar-EG"/>
        </w:rPr>
        <w:t xml:space="preserve">الأدوات </w:t>
      </w:r>
      <w:r w:rsidRPr="00F85FB2">
        <w:rPr>
          <w:rFonts w:ascii="Simplified Arabic" w:hAnsi="Simplified Arabic" w:cs="Simplified Arabic"/>
          <w:sz w:val="28"/>
          <w:szCs w:val="28"/>
          <w:rtl/>
          <w:lang w:bidi="ar-EG"/>
        </w:rPr>
        <w:t>والقنوات لنشر المبادرة</w:t>
      </w:r>
      <w:r w:rsidRPr="00F85FB2">
        <w:rPr>
          <w:rFonts w:ascii="Simplified Arabic" w:hAnsi="Simplified Arabic" w:cs="Simplified Arabic" w:hint="cs"/>
          <w:sz w:val="28"/>
          <w:szCs w:val="28"/>
          <w:rtl/>
          <w:lang w:bidi="ar-EG"/>
        </w:rPr>
        <w:t xml:space="preserve"> من بينها: </w:t>
      </w:r>
      <w:r w:rsidRPr="00F85FB2">
        <w:rPr>
          <w:rFonts w:ascii="Simplified Arabic" w:hAnsi="Simplified Arabic" w:cs="Simplified Arabic"/>
          <w:sz w:val="28"/>
          <w:szCs w:val="28"/>
          <w:rtl/>
          <w:lang w:bidi="ar-EG"/>
        </w:rPr>
        <w:t>الإعلام، الجامعات، مراكز الفكر، الشركات، الشتات الصيني، المنظمات غير الحكومية العاملة تحت مظلة الدولة</w:t>
      </w:r>
      <w:r w:rsidRPr="00F85FB2">
        <w:rPr>
          <w:rFonts w:ascii="Simplified Arabic" w:hAnsi="Simplified Arabic" w:cs="Simplified Arabic" w:hint="cs"/>
          <w:sz w:val="28"/>
          <w:szCs w:val="28"/>
          <w:rtl/>
          <w:lang w:bidi="ar-EG"/>
        </w:rPr>
        <w:t xml:space="preserve">. كما نظمت وأطلقت </w:t>
      </w:r>
      <w:r w:rsidRPr="00F85FB2">
        <w:rPr>
          <w:rFonts w:ascii="Simplified Arabic" w:hAnsi="Simplified Arabic" w:cs="Simplified Arabic"/>
          <w:sz w:val="28"/>
          <w:szCs w:val="28"/>
          <w:rtl/>
          <w:lang w:bidi="ar-EG"/>
        </w:rPr>
        <w:t xml:space="preserve">حملات ترويجية بانتظام عبر شبكات ومكاتب العلاقات العامة </w:t>
      </w:r>
      <w:r w:rsidRPr="00F85FB2">
        <w:rPr>
          <w:rFonts w:ascii="Simplified Arabic" w:hAnsi="Simplified Arabic" w:cs="Simplified Arabic"/>
          <w:sz w:val="28"/>
          <w:szCs w:val="28"/>
          <w:rtl/>
          <w:lang w:bidi="ar-EG"/>
        </w:rPr>
        <w:lastRenderedPageBreak/>
        <w:t>الدولية التي نوعت من رسالتها وفقا للجهات المستهدفة</w:t>
      </w:r>
      <w:r w:rsidRPr="00F85FB2">
        <w:rPr>
          <w:rFonts w:ascii="Simplified Arabic" w:hAnsi="Simplified Arabic" w:cs="Simplified Arabic" w:hint="cs"/>
          <w:sz w:val="28"/>
          <w:szCs w:val="28"/>
          <w:rtl/>
          <w:lang w:bidi="ar-EG"/>
        </w:rPr>
        <w:t xml:space="preserve"> بما فيها أفريقيا والمنطقة العربية والشرق أوسطية.</w:t>
      </w:r>
      <w:r w:rsidRPr="00F85FB2">
        <w:rPr>
          <w:rStyle w:val="FootnoteReference"/>
          <w:rFonts w:ascii="Simplified Arabic" w:hAnsi="Simplified Arabic" w:cs="Simplified Arabic"/>
          <w:sz w:val="28"/>
          <w:szCs w:val="28"/>
          <w:rtl/>
          <w:lang w:bidi="ar-EG"/>
        </w:rPr>
        <w:footnoteReference w:id="86"/>
      </w:r>
      <w:r w:rsidRPr="00F85FB2">
        <w:rPr>
          <w:rFonts w:ascii="Simplified Arabic" w:hAnsi="Simplified Arabic" w:cs="Simplified Arabic"/>
          <w:sz w:val="28"/>
          <w:szCs w:val="28"/>
          <w:rtl/>
        </w:rPr>
        <w:t xml:space="preserve"> </w:t>
      </w:r>
    </w:p>
    <w:p w14:paraId="62B29CCD" w14:textId="77777777" w:rsidR="00FC75CD" w:rsidRPr="00F85FB2" w:rsidRDefault="00FC75CD" w:rsidP="00FC75CD">
      <w:pPr>
        <w:bidi/>
        <w:ind w:left="90" w:hanging="90"/>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ومنذ اعلان الرئيس الصيني للمبادرة عام 2013، والبدء فى اطلاقها عام 2015 تم يمكن التعرف على محاور سياسية رئيسة تستند عليها المبادرة:</w:t>
      </w:r>
      <w:r w:rsidRPr="00F85FB2">
        <w:rPr>
          <w:rStyle w:val="FootnoteReference"/>
          <w:rFonts w:ascii="Simplified Arabic" w:hAnsi="Simplified Arabic" w:cs="Simplified Arabic"/>
          <w:b/>
          <w:bCs/>
          <w:sz w:val="28"/>
          <w:szCs w:val="28"/>
          <w:rtl/>
          <w:lang w:bidi="ar-EG"/>
        </w:rPr>
        <w:footnoteReference w:id="87"/>
      </w:r>
    </w:p>
    <w:p w14:paraId="79364846" w14:textId="77777777" w:rsidR="00FC75CD" w:rsidRPr="00F85FB2" w:rsidRDefault="00FC75CD" w:rsidP="005502AB">
      <w:pPr>
        <w:pStyle w:val="ListParagraph"/>
        <w:numPr>
          <w:ilvl w:val="0"/>
          <w:numId w:val="47"/>
        </w:numPr>
        <w:bidi/>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 xml:space="preserve">تعزيز </w:t>
      </w:r>
      <w:r w:rsidRPr="00F85FB2">
        <w:rPr>
          <w:rFonts w:ascii="Simplified Arabic" w:hAnsi="Simplified Arabic" w:cs="Simplified Arabic"/>
          <w:b/>
          <w:bCs/>
          <w:sz w:val="28"/>
          <w:szCs w:val="28"/>
          <w:rtl/>
          <w:lang w:bidi="ar-EG"/>
        </w:rPr>
        <w:t>التنسيق السياسي بين دول المبادرة والصي</w:t>
      </w:r>
      <w:r w:rsidRPr="00F85FB2">
        <w:rPr>
          <w:rFonts w:ascii="Simplified Arabic" w:hAnsi="Simplified Arabic" w:cs="Simplified Arabic" w:hint="cs"/>
          <w:b/>
          <w:bCs/>
          <w:sz w:val="28"/>
          <w:szCs w:val="28"/>
          <w:rtl/>
          <w:lang w:bidi="ar-EG"/>
        </w:rPr>
        <w:t xml:space="preserve">ن، </w:t>
      </w:r>
      <w:r w:rsidRPr="00F85FB2">
        <w:rPr>
          <w:rFonts w:ascii="Simplified Arabic" w:hAnsi="Simplified Arabic" w:cs="Simplified Arabic" w:hint="cs"/>
          <w:sz w:val="28"/>
          <w:szCs w:val="28"/>
          <w:rtl/>
          <w:lang w:bidi="ar-EG"/>
        </w:rPr>
        <w:t xml:space="preserve">بهدف توفير </w:t>
      </w:r>
      <w:r w:rsidRPr="00F85FB2">
        <w:rPr>
          <w:rFonts w:ascii="Simplified Arabic" w:hAnsi="Simplified Arabic" w:cs="Simplified Arabic"/>
          <w:sz w:val="28"/>
          <w:szCs w:val="28"/>
          <w:rtl/>
          <w:lang w:bidi="ar-EG"/>
        </w:rPr>
        <w:t xml:space="preserve">المساندة المطلوبة لدعم الاستقرار المحلي </w:t>
      </w:r>
      <w:r w:rsidRPr="00F85FB2">
        <w:rPr>
          <w:rFonts w:ascii="Simplified Arabic" w:hAnsi="Simplified Arabic" w:cs="Simplified Arabic" w:hint="cs"/>
          <w:sz w:val="28"/>
          <w:szCs w:val="28"/>
          <w:rtl/>
          <w:lang w:bidi="ar-EG"/>
        </w:rPr>
        <w:t>والأمن ل</w:t>
      </w:r>
      <w:r w:rsidRPr="00F85FB2">
        <w:rPr>
          <w:rFonts w:ascii="Simplified Arabic" w:hAnsi="Simplified Arabic" w:cs="Simplified Arabic"/>
          <w:sz w:val="28"/>
          <w:szCs w:val="28"/>
          <w:rtl/>
          <w:lang w:bidi="ar-EG"/>
        </w:rPr>
        <w:t xml:space="preserve">لمشروعات التنموية </w:t>
      </w:r>
      <w:r w:rsidRPr="00F85FB2">
        <w:rPr>
          <w:rFonts w:ascii="Simplified Arabic" w:hAnsi="Simplified Arabic" w:cs="Simplified Arabic" w:hint="cs"/>
          <w:sz w:val="28"/>
          <w:szCs w:val="28"/>
          <w:rtl/>
          <w:lang w:bidi="ar-EG"/>
        </w:rPr>
        <w:t xml:space="preserve">للمبادرة، ومنها </w:t>
      </w:r>
      <w:r w:rsidRPr="00F85FB2">
        <w:rPr>
          <w:rFonts w:ascii="Simplified Arabic" w:hAnsi="Simplified Arabic" w:cs="Simplified Arabic"/>
          <w:sz w:val="28"/>
          <w:szCs w:val="28"/>
          <w:rtl/>
          <w:lang w:bidi="ar-EG"/>
        </w:rPr>
        <w:t xml:space="preserve">حالة باكستان </w:t>
      </w:r>
      <w:r w:rsidRPr="00F85FB2">
        <w:rPr>
          <w:rFonts w:ascii="Simplified Arabic" w:hAnsi="Simplified Arabic" w:cs="Simplified Arabic" w:hint="cs"/>
          <w:sz w:val="28"/>
          <w:szCs w:val="28"/>
          <w:rtl/>
          <w:lang w:bidi="ar-EG"/>
        </w:rPr>
        <w:t xml:space="preserve">حيث </w:t>
      </w:r>
      <w:r w:rsidRPr="00F85FB2">
        <w:rPr>
          <w:rFonts w:ascii="Simplified Arabic" w:hAnsi="Simplified Arabic" w:cs="Simplified Arabic"/>
          <w:sz w:val="28"/>
          <w:szCs w:val="28"/>
          <w:rtl/>
          <w:lang w:bidi="ar-EG"/>
        </w:rPr>
        <w:t xml:space="preserve">دعمت الصين قوات </w:t>
      </w:r>
      <w:r w:rsidRPr="00F85FB2">
        <w:rPr>
          <w:rFonts w:ascii="Simplified Arabic" w:hAnsi="Simplified Arabic" w:cs="Simplified Arabic" w:hint="cs"/>
          <w:sz w:val="28"/>
          <w:szCs w:val="28"/>
          <w:rtl/>
          <w:lang w:bidi="ar-EG"/>
        </w:rPr>
        <w:t>الأمن</w:t>
      </w:r>
      <w:r w:rsidRPr="00F85FB2">
        <w:rPr>
          <w:rFonts w:ascii="Simplified Arabic" w:hAnsi="Simplified Arabic" w:cs="Simplified Arabic"/>
          <w:sz w:val="28"/>
          <w:szCs w:val="28"/>
          <w:rtl/>
          <w:lang w:bidi="ar-EG"/>
        </w:rPr>
        <w:t xml:space="preserve"> المحلي للمساهمة في تحقيق </w:t>
      </w:r>
      <w:r w:rsidRPr="00F85FB2">
        <w:rPr>
          <w:rFonts w:ascii="Simplified Arabic" w:hAnsi="Simplified Arabic" w:cs="Simplified Arabic" w:hint="cs"/>
          <w:sz w:val="28"/>
          <w:szCs w:val="28"/>
          <w:rtl/>
          <w:lang w:bidi="ar-EG"/>
        </w:rPr>
        <w:t xml:space="preserve">الأمن </w:t>
      </w:r>
      <w:r w:rsidRPr="00F85FB2">
        <w:rPr>
          <w:rFonts w:ascii="Simplified Arabic" w:hAnsi="Simplified Arabic" w:cs="Simplified Arabic"/>
          <w:sz w:val="28"/>
          <w:szCs w:val="28"/>
          <w:rtl/>
          <w:lang w:bidi="ar-EG"/>
        </w:rPr>
        <w:t>وحماية الاستثمارات الصينية ومشروعات المبادرة بباكستان.</w:t>
      </w:r>
    </w:p>
    <w:p w14:paraId="327FA389" w14:textId="77777777" w:rsidR="00FC75CD" w:rsidRPr="00F85FB2" w:rsidRDefault="00FC75CD" w:rsidP="005502AB">
      <w:pPr>
        <w:pStyle w:val="ListParagraph"/>
        <w:numPr>
          <w:ilvl w:val="0"/>
          <w:numId w:val="47"/>
        </w:numPr>
        <w:bidi/>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 xml:space="preserve">تقوية الروابط بين </w:t>
      </w:r>
      <w:r w:rsidR="0015009A" w:rsidRPr="00F85FB2">
        <w:rPr>
          <w:rFonts w:ascii="Simplified Arabic" w:hAnsi="Simplified Arabic" w:cs="Simplified Arabic" w:hint="cs"/>
          <w:b/>
          <w:bCs/>
          <w:sz w:val="28"/>
          <w:szCs w:val="28"/>
          <w:rtl/>
          <w:lang w:bidi="ar-EG"/>
        </w:rPr>
        <w:t xml:space="preserve">الشعوب </w:t>
      </w:r>
      <w:r w:rsidR="0015009A" w:rsidRPr="00F85FB2">
        <w:rPr>
          <w:rFonts w:ascii="Simplified Arabic" w:hAnsi="Simplified Arabic" w:cs="Simplified Arabic" w:hint="cs"/>
          <w:b/>
          <w:bCs/>
          <w:sz w:val="28"/>
          <w:szCs w:val="28"/>
          <w:lang w:bidi="ar-EG"/>
        </w:rPr>
        <w:t>People</w:t>
      </w:r>
      <w:r w:rsidRPr="00F85FB2">
        <w:rPr>
          <w:rFonts w:ascii="Simplified Arabic" w:hAnsi="Simplified Arabic" w:cs="Simplified Arabic"/>
          <w:b/>
          <w:bCs/>
          <w:sz w:val="28"/>
          <w:szCs w:val="28"/>
          <w:lang w:bidi="ar-EG"/>
        </w:rPr>
        <w:t xml:space="preserve"> to People Bonds</w:t>
      </w:r>
      <w:r w:rsidRPr="00F85FB2">
        <w:rPr>
          <w:rFonts w:ascii="Simplified Arabic" w:hAnsi="Simplified Arabic" w:cs="Simplified Arabic" w:hint="cs"/>
          <w:sz w:val="28"/>
          <w:szCs w:val="28"/>
          <w:rtl/>
          <w:lang w:bidi="ar-EG"/>
        </w:rPr>
        <w:t>، فكما سبقت الإشارة تسعى المبادرة الى الربط بين الاستثمار و</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 والتنمية معا لربط شعوب العالم المختلفة حول مصلحة مشتركة لدعم النمو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 المتزايد للعديد من الدول التي تعثرت في مسيرتها التنموية</w:t>
      </w:r>
      <w:r w:rsidRPr="00F85FB2">
        <w:rPr>
          <w:rFonts w:ascii="Simplified Arabic" w:hAnsi="Simplified Arabic" w:cs="Simplified Arabic"/>
          <w:sz w:val="28"/>
          <w:szCs w:val="28"/>
          <w:rtl/>
          <w:lang w:bidi="ar-EG"/>
        </w:rPr>
        <w:footnoteReference w:id="88"/>
      </w:r>
      <w:r w:rsidRPr="00F85FB2">
        <w:rPr>
          <w:rFonts w:ascii="Simplified Arabic" w:hAnsi="Simplified Arabic" w:cs="Simplified Arabic" w:hint="cs"/>
          <w:sz w:val="28"/>
          <w:szCs w:val="28"/>
          <w:rtl/>
          <w:lang w:bidi="ar-EG"/>
        </w:rPr>
        <w:t xml:space="preserve">. ومن أهم المجالات التي تكفل تقوية الروابط بين الشعوب التعليم، حيث </w:t>
      </w:r>
      <w:r w:rsidRPr="00F85FB2">
        <w:rPr>
          <w:rFonts w:ascii="Simplified Arabic" w:hAnsi="Simplified Arabic" w:cs="Simplified Arabic"/>
          <w:sz w:val="28"/>
          <w:szCs w:val="28"/>
          <w:rtl/>
          <w:lang w:bidi="ar-EG"/>
        </w:rPr>
        <w:t>وقعت الصين على 45 اتفاقية حول التعاون التعليمي مع دول الطريق والحزام</w:t>
      </w:r>
      <w:r w:rsidRPr="00F85FB2">
        <w:rPr>
          <w:rFonts w:ascii="Simplified Arabic" w:hAnsi="Simplified Arabic" w:cs="Simplified Arabic" w:hint="cs"/>
          <w:sz w:val="28"/>
          <w:szCs w:val="28"/>
          <w:rtl/>
          <w:lang w:bidi="ar-EG"/>
        </w:rPr>
        <w:t>. وفى تقرير ن</w:t>
      </w:r>
      <w:r w:rsidRPr="00F85FB2">
        <w:rPr>
          <w:rFonts w:ascii="Simplified Arabic" w:hAnsi="Simplified Arabic" w:cs="Simplified Arabic"/>
          <w:sz w:val="28"/>
          <w:szCs w:val="28"/>
          <w:rtl/>
          <w:lang w:bidi="ar-EG"/>
        </w:rPr>
        <w:t>شره مركز الصين والعولمة، وهو هيئة بحثية صينية كبرى، إلى أن تعداد الطلاب الأجانب الوافدين إلى الصين من الدول الواقعة على طول الحزام والطريق، يحافظ على نمو مستقر، حيث شهدت أعداد الطلاب الوافدين من تايلاند والهند وباكستان وإندونيسيا ولاوس نموا بأكثر من 20 بالمائة على أساس سنوي</w:t>
      </w:r>
      <w:r w:rsidRPr="00F85FB2">
        <w:rPr>
          <w:rFonts w:ascii="Simplified Arabic" w:hAnsi="Simplified Arabic" w:cs="Simplified Arabic" w:hint="cs"/>
          <w:sz w:val="28"/>
          <w:szCs w:val="28"/>
          <w:rtl/>
          <w:lang w:bidi="ar-EG"/>
        </w:rPr>
        <w:t>.</w:t>
      </w:r>
      <w:r w:rsidRPr="00F85FB2">
        <w:rPr>
          <w:rStyle w:val="FootnoteReference"/>
          <w:rFonts w:ascii="Simplified Arabic" w:hAnsi="Simplified Arabic" w:cs="Simplified Arabic"/>
          <w:sz w:val="28"/>
          <w:szCs w:val="28"/>
          <w:rtl/>
          <w:lang w:bidi="ar-EG"/>
        </w:rPr>
        <w:footnoteReference w:id="89"/>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lang w:bidi="ar-EG"/>
        </w:rPr>
        <w:t xml:space="preserve"> </w:t>
      </w:r>
    </w:p>
    <w:p w14:paraId="65B18D38" w14:textId="5D813F6E" w:rsidR="00FC75CD" w:rsidRPr="00F85FB2" w:rsidRDefault="00FC75CD" w:rsidP="00081F89">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ويوضح</w:t>
      </w:r>
      <w:r w:rsidRPr="00F85FB2">
        <w:rPr>
          <w:rFonts w:ascii="Simplified Arabic" w:hAnsi="Simplified Arabic" w:cs="Simplified Arabic"/>
          <w:sz w:val="28"/>
          <w:szCs w:val="28"/>
          <w:rtl/>
          <w:lang w:bidi="ar-EG"/>
        </w:rPr>
        <w:t xml:space="preserve"> </w:t>
      </w:r>
      <w:r w:rsidR="00921B39">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شكل</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رقم</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2-7</w:t>
      </w:r>
      <w:r w:rsidR="00921B39">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الأهداف والمبادئ والرسائل المتضمنة فى حملة الترويج السياسي والدبلوماسي الصيني لمبادرة</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الحزام</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والطريق عبر العالم. وتعبر الأهداف عن الترويج للصورة الذهنية الصحيحة للصين كشريك يعتمد عليه فى تحقيق الاستقرار مع الازدهار، مع التركيز </w:t>
      </w:r>
      <w:r w:rsidRPr="00F85FB2">
        <w:rPr>
          <w:rFonts w:ascii="Simplified Arabic" w:hAnsi="Simplified Arabic" w:cs="Simplified Arabic" w:hint="cs"/>
          <w:sz w:val="28"/>
          <w:szCs w:val="28"/>
          <w:rtl/>
          <w:lang w:bidi="ar-EG"/>
        </w:rPr>
        <w:lastRenderedPageBreak/>
        <w:t>على مبدأ عدم التدخل فى شئون الدول الأخرى. وتعتمد الرسائل الدبلوماسية على العديد من المبادرات الإيجابية التى تعزز الثقة فى التوجهات السياسية للمبادرة عبر العالم واقاليمه المختلفة.</w:t>
      </w:r>
    </w:p>
    <w:p w14:paraId="67837E00"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وقد ظهرت فعاليات تلك النظرة السياسية الشاملة فى التعامل السياسي الصيني مع مناطق أفريقيا، المنطقة العربية، ومنطقة الشرق الأوسط كما ستعرض الدراسة تاليا.</w:t>
      </w:r>
    </w:p>
    <w:p w14:paraId="3A85ABFA" w14:textId="77777777" w:rsidR="00FC75CD" w:rsidRPr="00F85FB2" w:rsidRDefault="00FC75CD" w:rsidP="00FC75CD">
      <w:pPr>
        <w:bidi/>
        <w:spacing w:line="240" w:lineRule="auto"/>
        <w:rPr>
          <w:rFonts w:ascii="Simplified Arabic" w:hAnsi="Simplified Arabic" w:cs="Simplified Arabic"/>
          <w:b/>
          <w:bCs/>
          <w:sz w:val="28"/>
          <w:szCs w:val="28"/>
          <w:rtl/>
          <w:lang w:bidi="ar-EG"/>
        </w:rPr>
      </w:pPr>
      <w:r w:rsidRPr="00F85FB2">
        <w:rPr>
          <w:rFonts w:ascii="Simplified Arabic" w:hAnsi="Simplified Arabic" w:cs="Simplified Arabic" w:hint="cs"/>
          <w:noProof/>
          <w:sz w:val="28"/>
          <w:szCs w:val="28"/>
          <w:rtl/>
        </w:rPr>
        <w:drawing>
          <wp:anchor distT="0" distB="0" distL="114300" distR="114300" simplePos="0" relativeHeight="251656704" behindDoc="1" locked="0" layoutInCell="1" allowOverlap="1" wp14:anchorId="69D54EB7" wp14:editId="37399FEB">
            <wp:simplePos x="0" y="0"/>
            <wp:positionH relativeFrom="column">
              <wp:posOffset>-1148715</wp:posOffset>
            </wp:positionH>
            <wp:positionV relativeFrom="paragraph">
              <wp:posOffset>881380</wp:posOffset>
            </wp:positionV>
            <wp:extent cx="7458075" cy="6803390"/>
            <wp:effectExtent l="3493" t="0" r="0" b="0"/>
            <wp:wrapTight wrapText="bothSides">
              <wp:wrapPolygon edited="0">
                <wp:start x="21590" y="-11"/>
                <wp:lineTo x="73" y="-11"/>
                <wp:lineTo x="73" y="21520"/>
                <wp:lineTo x="21590" y="21520"/>
                <wp:lineTo x="21590" y="-11"/>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5">
                      <a:extLst>
                        <a:ext uri="{28A0092B-C50C-407E-A947-70E740481C1C}">
                          <a14:useLocalDpi xmlns:a14="http://schemas.microsoft.com/office/drawing/2010/main" val="0"/>
                        </a:ext>
                      </a:extLst>
                    </a:blip>
                    <a:srcRect t="4533" b="13642"/>
                    <a:stretch/>
                  </pic:blipFill>
                  <pic:spPr bwMode="auto">
                    <a:xfrm rot="16200000">
                      <a:off x="0" y="0"/>
                      <a:ext cx="7458075" cy="6803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1635">
        <w:rPr>
          <w:rFonts w:ascii="Simplified Arabic" w:hAnsi="Simplified Arabic" w:cs="Simplified Arabic" w:hint="cs"/>
          <w:sz w:val="28"/>
          <w:szCs w:val="28"/>
          <w:rtl/>
          <w:lang w:bidi="ar-EG"/>
        </w:rPr>
        <w:t xml:space="preserve">الشكل رقم (2-7): </w:t>
      </w:r>
      <w:r w:rsidRPr="00F85FB2">
        <w:rPr>
          <w:rFonts w:ascii="Simplified Arabic" w:hAnsi="Simplified Arabic" w:cs="Simplified Arabic" w:hint="cs"/>
          <w:sz w:val="28"/>
          <w:szCs w:val="28"/>
          <w:rtl/>
          <w:lang w:bidi="ar-EG"/>
        </w:rPr>
        <w:t>" خريطة الدبلوماسية الصينية في الترويج السياسي لمبادرة الحزام والطريق</w:t>
      </w:r>
      <w:r w:rsidRPr="00F85FB2">
        <w:rPr>
          <w:rFonts w:ascii="Simplified Arabic" w:hAnsi="Simplified Arabic" w:cs="Simplified Arabic" w:hint="cs"/>
          <w:b/>
          <w:bCs/>
          <w:sz w:val="28"/>
          <w:szCs w:val="28"/>
          <w:rtl/>
          <w:lang w:bidi="ar-EG"/>
        </w:rPr>
        <w:t xml:space="preserve"> " </w:t>
      </w:r>
    </w:p>
    <w:p w14:paraId="352377D4" w14:textId="77777777" w:rsidR="00FC75CD" w:rsidRPr="00F85FB2" w:rsidRDefault="00FC75CD" w:rsidP="00FC75CD">
      <w:pPr>
        <w:tabs>
          <w:tab w:val="left" w:pos="2394"/>
        </w:tabs>
        <w:bidi/>
        <w:jc w:val="both"/>
        <w:rPr>
          <w:rFonts w:ascii="Simplified Arabic" w:hAnsi="Simplified Arabic" w:cs="Simplified Arabic"/>
          <w:sz w:val="24"/>
          <w:szCs w:val="24"/>
          <w:rtl/>
          <w:lang w:bidi="ar-EG"/>
        </w:rPr>
      </w:pPr>
      <w:r w:rsidRPr="00F85FB2">
        <w:rPr>
          <w:rFonts w:ascii="Simplified Arabic" w:hAnsi="Simplified Arabic" w:cs="Simplified Arabic" w:hint="cs"/>
          <w:sz w:val="24"/>
          <w:szCs w:val="24"/>
          <w:rtl/>
          <w:lang w:bidi="ar-EG"/>
        </w:rPr>
        <w:lastRenderedPageBreak/>
        <w:t>ا</w:t>
      </w:r>
      <w:r w:rsidRPr="00F85FB2">
        <w:rPr>
          <w:rFonts w:ascii="Simplified Arabic" w:hAnsi="Simplified Arabic" w:cs="Simplified Arabic" w:hint="cs"/>
          <w:b/>
          <w:bCs/>
          <w:sz w:val="24"/>
          <w:szCs w:val="24"/>
          <w:rtl/>
          <w:lang w:bidi="ar-EG"/>
        </w:rPr>
        <w:t>لمصدر</w:t>
      </w:r>
      <w:r w:rsidRPr="00F85FB2">
        <w:rPr>
          <w:rFonts w:ascii="Simplified Arabic" w:hAnsi="Simplified Arabic" w:cs="Simplified Arabic" w:hint="cs"/>
          <w:sz w:val="24"/>
          <w:szCs w:val="24"/>
          <w:rtl/>
          <w:lang w:bidi="ar-EG"/>
        </w:rPr>
        <w:t>: الشكل مركب بمعرفة الفريق البحثي.</w:t>
      </w:r>
    </w:p>
    <w:p w14:paraId="2CB8C9F9" w14:textId="77777777" w:rsidR="00FC75CD" w:rsidRPr="00F85FB2" w:rsidRDefault="00FC75CD" w:rsidP="00FC75CD">
      <w:pPr>
        <w:tabs>
          <w:tab w:val="left" w:pos="2394"/>
        </w:tabs>
        <w:bidi/>
        <w:jc w:val="both"/>
        <w:rPr>
          <w:rFonts w:ascii="Simplified Arabic" w:hAnsi="Simplified Arabic" w:cs="Simplified Arabic"/>
          <w:sz w:val="24"/>
          <w:szCs w:val="24"/>
          <w:rtl/>
          <w:lang w:bidi="ar-EG"/>
        </w:rPr>
      </w:pPr>
    </w:p>
    <w:p w14:paraId="482913A6"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2.الأبعاد الاستراتيجية السياسية للمبادرة فى أفريقيا</w:t>
      </w:r>
      <w:r w:rsidRPr="00F85FB2">
        <w:rPr>
          <w:rFonts w:ascii="Simplified Arabic" w:hAnsi="Simplified Arabic" w:cs="Simplified Arabic" w:hint="cs"/>
          <w:sz w:val="28"/>
          <w:szCs w:val="28"/>
          <w:rtl/>
          <w:lang w:bidi="ar-EG"/>
        </w:rPr>
        <w:t xml:space="preserve">: </w:t>
      </w:r>
    </w:p>
    <w:p w14:paraId="6AE39800"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كما سبقت الإشارة فى الفصل الأول فإن أفريقيا تمثل أحد القارات الثلاثة المشمولة بالمبادرة ضمن وثائقها الأساسية بجانب آسيا وأوروبا. ومنذ اللحظات الأولى للإعلان</w:t>
      </w:r>
      <w:r w:rsidRPr="00F85FB2">
        <w:rPr>
          <w:rFonts w:ascii="Simplified Arabic" w:hAnsi="Simplified Arabic" w:cs="Simplified Arabic"/>
          <w:sz w:val="28"/>
          <w:szCs w:val="28"/>
          <w:rtl/>
          <w:lang w:bidi="ar-EG"/>
        </w:rPr>
        <w:t xml:space="preserve"> عن المبادرة ظهرت </w:t>
      </w:r>
      <w:r w:rsidRPr="00F85FB2">
        <w:rPr>
          <w:rFonts w:ascii="Simplified Arabic" w:hAnsi="Simplified Arabic" w:cs="Simplified Arabic" w:hint="cs"/>
          <w:sz w:val="28"/>
          <w:szCs w:val="28"/>
          <w:rtl/>
          <w:lang w:bidi="ar-EG"/>
        </w:rPr>
        <w:t xml:space="preserve">تحليلات ترشح بعض دول أفريقيا، أو عواصمها، باعتبارها الأوفر حظا عن غيرها كدول أو عواصم محورية للمبادرة مثل كينيا وعاصمتها (نيروبي). وفى مرحلة لاحقة انضمت دول أخرى مثل: </w:t>
      </w:r>
      <w:r w:rsidRPr="00F85FB2">
        <w:rPr>
          <w:rFonts w:ascii="Simplified Arabic" w:hAnsi="Simplified Arabic" w:cs="Simplified Arabic"/>
          <w:sz w:val="28"/>
          <w:szCs w:val="28"/>
          <w:rtl/>
          <w:lang w:bidi="ar-EG"/>
        </w:rPr>
        <w:t xml:space="preserve">تونس، السنغال، تنزانيا، جيبوتي، الجابون، موزمبيق، كينيا، مصر، اثيوبيا، غانا، </w:t>
      </w:r>
      <w:r w:rsidRPr="00F85FB2">
        <w:rPr>
          <w:rFonts w:ascii="Simplified Arabic" w:hAnsi="Simplified Arabic" w:cs="Simplified Arabic" w:hint="cs"/>
          <w:sz w:val="28"/>
          <w:szCs w:val="28"/>
          <w:rtl/>
          <w:lang w:bidi="ar-EG"/>
        </w:rPr>
        <w:t>و</w:t>
      </w:r>
      <w:r w:rsidRPr="00F85FB2">
        <w:rPr>
          <w:rFonts w:ascii="Simplified Arabic" w:hAnsi="Simplified Arabic" w:cs="Simplified Arabic"/>
          <w:sz w:val="28"/>
          <w:szCs w:val="28"/>
          <w:rtl/>
          <w:lang w:bidi="ar-EG"/>
        </w:rPr>
        <w:t>المغرب</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إلا أن الكتابات والتحليلات حول المساحة التي تحتلها افريقيا من المبادرة </w:t>
      </w:r>
      <w:r w:rsidRPr="00F85FB2">
        <w:rPr>
          <w:rFonts w:ascii="Simplified Arabic" w:hAnsi="Simplified Arabic" w:cs="Simplified Arabic" w:hint="cs"/>
          <w:sz w:val="28"/>
          <w:szCs w:val="28"/>
          <w:rtl/>
          <w:lang w:bidi="ar-EG"/>
        </w:rPr>
        <w:t xml:space="preserve">تراوحت بين الأكثر تفاؤلا الذى نظر الى المبادرة وكأنها موجهة اليه، أو الأقل تفاؤلا الذى طرح المبادرة لمزيد من التمحيص حول حسابات المنافع والخسائر لأفريقيا. </w:t>
      </w:r>
      <w:r w:rsidRPr="00F85FB2">
        <w:rPr>
          <w:rStyle w:val="FootnoteReference"/>
          <w:rFonts w:ascii="Simplified Arabic" w:hAnsi="Simplified Arabic" w:cs="Simplified Arabic"/>
          <w:sz w:val="28"/>
          <w:szCs w:val="28"/>
          <w:rtl/>
          <w:lang w:bidi="ar-EG"/>
        </w:rPr>
        <w:footnoteReference w:id="90"/>
      </w:r>
      <w:r w:rsidRPr="00F85FB2">
        <w:rPr>
          <w:rFonts w:ascii="Simplified Arabic" w:hAnsi="Simplified Arabic" w:cs="Simplified Arabic"/>
          <w:sz w:val="28"/>
          <w:szCs w:val="28"/>
          <w:rtl/>
          <w:lang w:bidi="ar-EG"/>
        </w:rPr>
        <w:t xml:space="preserve">   </w:t>
      </w:r>
    </w:p>
    <w:p w14:paraId="384B29E4"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ونرى أن من الأهمية بمكان، وقبل التعرض لعلاقة المبادرة بأفريقيا، أن تنوه الدراسة الى ملاحظة هامة خاصة بالعلاقات السياسية الأفريقية / الصينية وهى أن الصين ليس لها تاريخ استعماري أو ممارسات استعمارية فى أفريقيا كالممارسات الاستعمارية الغربية، وهى تركز بقوة على المستوى السياسي فى أفريقيا على ضمان تعامل الدول الأفريقية مع (صين واحدة) أو أمة صينية واحدة لمحاصرة أية توجهات سياسية لتايوان فى القارة الأفريقية.2 </w:t>
      </w:r>
    </w:p>
    <w:p w14:paraId="3692ED44"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بالإضافة الى ذلك فإن المبادئ التى تحكم علاقة الصين بأفريقيا تتماشى الى حد بعيد مع التوجهات الاستراتيجية لمبادرة الحزام والطريق التى عرضها الفصل الأول، والتوجهات السياسية الاستراتيجية التى عرضها البند السابق، وتركز هذه المبادئ على:</w:t>
      </w:r>
      <w:r w:rsidRPr="00F85FB2">
        <w:rPr>
          <w:rStyle w:val="FootnoteReference"/>
          <w:rFonts w:ascii="Simplified Arabic" w:hAnsi="Simplified Arabic" w:cs="Simplified Arabic"/>
          <w:sz w:val="28"/>
          <w:szCs w:val="28"/>
          <w:rtl/>
          <w:lang w:bidi="ar-EG"/>
        </w:rPr>
        <w:footnoteReference w:id="91"/>
      </w:r>
      <w:r w:rsidRPr="00F85FB2">
        <w:rPr>
          <w:rFonts w:ascii="Simplified Arabic" w:hAnsi="Simplified Arabic" w:cs="Simplified Arabic" w:hint="cs"/>
          <w:sz w:val="28"/>
          <w:szCs w:val="28"/>
          <w:rtl/>
          <w:lang w:bidi="ar-EG"/>
        </w:rPr>
        <w:t>.</w:t>
      </w:r>
    </w:p>
    <w:p w14:paraId="3DA51096" w14:textId="77777777" w:rsidR="00FC75CD" w:rsidRPr="00F85FB2" w:rsidRDefault="00FC75CD" w:rsidP="005502AB">
      <w:pPr>
        <w:pStyle w:val="ListParagraph"/>
        <w:numPr>
          <w:ilvl w:val="0"/>
          <w:numId w:val="37"/>
        </w:num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تعزيز القدرات التنافسية للصين فى النظام الدولي الجديد</w:t>
      </w:r>
      <w:r w:rsidRPr="00F85FB2">
        <w:rPr>
          <w:rFonts w:ascii="Simplified Arabic" w:hAnsi="Simplified Arabic" w:cs="Simplified Arabic" w:hint="cs"/>
          <w:sz w:val="28"/>
          <w:szCs w:val="28"/>
          <w:rtl/>
          <w:lang w:bidi="ar-EG"/>
        </w:rPr>
        <w:t xml:space="preserve">، وتعزيز العولمة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 وفق مفاهيم جديدة. (كما تطرحها المبادرة)</w:t>
      </w:r>
    </w:p>
    <w:p w14:paraId="007A1DE4" w14:textId="77777777" w:rsidR="00FC75CD" w:rsidRPr="00F85FB2" w:rsidRDefault="00FC75CD" w:rsidP="005502AB">
      <w:pPr>
        <w:pStyle w:val="ListParagraph"/>
        <w:numPr>
          <w:ilvl w:val="0"/>
          <w:numId w:val="37"/>
        </w:num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تعزيز التعاون الأفريقي / الصيني</w:t>
      </w:r>
      <w:r w:rsidRPr="00F85FB2">
        <w:rPr>
          <w:rFonts w:ascii="Simplified Arabic" w:hAnsi="Simplified Arabic" w:cs="Simplified Arabic" w:hint="cs"/>
          <w:sz w:val="28"/>
          <w:szCs w:val="28"/>
          <w:rtl/>
          <w:lang w:bidi="ar-EG"/>
        </w:rPr>
        <w:t xml:space="preserve">، فى إطار السعي لبناء نظام سياسي واقتصادي عالمي أكثر عدالة وانصافا ومشاركة.  </w:t>
      </w:r>
    </w:p>
    <w:p w14:paraId="67D96DAC" w14:textId="77777777" w:rsidR="00FC75CD" w:rsidRPr="00F85FB2" w:rsidRDefault="00FC75CD" w:rsidP="005502AB">
      <w:pPr>
        <w:pStyle w:val="ListParagraph"/>
        <w:numPr>
          <w:ilvl w:val="0"/>
          <w:numId w:val="37"/>
        </w:numPr>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 xml:space="preserve">المنفعة </w:t>
      </w:r>
      <w:r w:rsidR="00BD6008">
        <w:rPr>
          <w:rFonts w:ascii="Simplified Arabic" w:hAnsi="Simplified Arabic" w:cs="Simplified Arabic" w:hint="cs"/>
          <w:b/>
          <w:bCs/>
          <w:sz w:val="28"/>
          <w:szCs w:val="28"/>
          <w:rtl/>
          <w:lang w:bidi="ar-EG"/>
        </w:rPr>
        <w:t>الاقتصا</w:t>
      </w:r>
      <w:r w:rsidRPr="00F85FB2">
        <w:rPr>
          <w:rFonts w:ascii="Simplified Arabic" w:hAnsi="Simplified Arabic" w:cs="Simplified Arabic" w:hint="cs"/>
          <w:b/>
          <w:bCs/>
          <w:sz w:val="28"/>
          <w:szCs w:val="28"/>
          <w:rtl/>
          <w:lang w:bidi="ar-EG"/>
        </w:rPr>
        <w:t xml:space="preserve">دية المتبادلة </w:t>
      </w:r>
      <w:r w:rsidRPr="00F85FB2">
        <w:rPr>
          <w:rFonts w:ascii="Simplified Arabic" w:hAnsi="Simplified Arabic" w:cs="Simplified Arabic"/>
          <w:sz w:val="28"/>
          <w:szCs w:val="28"/>
          <w:lang w:bidi="ar-EG"/>
        </w:rPr>
        <w:t>WIN</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lang w:bidi="ar-EG"/>
        </w:rPr>
        <w:t xml:space="preserve"> WIN</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مع التركيز على القضاء على الفقر فى أفريقيا.</w:t>
      </w:r>
    </w:p>
    <w:p w14:paraId="1B514205" w14:textId="77777777" w:rsidR="00FC75CD" w:rsidRPr="00F85FB2" w:rsidRDefault="00FC75CD" w:rsidP="00FC75CD">
      <w:pPr>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lastRenderedPageBreak/>
        <w:t>وتعتمد الصين فى تعزيز علاقاتها السياسية مع أفريقيا على مجموعة من الأدوات الهامة:</w:t>
      </w:r>
    </w:p>
    <w:p w14:paraId="175E734A" w14:textId="77777777" w:rsidR="00FC75CD" w:rsidRPr="00F85FB2" w:rsidRDefault="00FC75CD" w:rsidP="005502AB">
      <w:pPr>
        <w:pStyle w:val="ListParagraph"/>
        <w:numPr>
          <w:ilvl w:val="0"/>
          <w:numId w:val="39"/>
        </w:numPr>
        <w:bidi/>
        <w:spacing w:after="0" w:line="240" w:lineRule="auto"/>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t xml:space="preserve">منتديات وصناديق وآليات سياسية لدعم الدبلوماسية </w:t>
      </w:r>
      <w:r w:rsidR="00BD6008">
        <w:rPr>
          <w:rFonts w:ascii="Simplified Arabic" w:hAnsi="Simplified Arabic" w:cs="Simplified Arabic" w:hint="cs"/>
          <w:b/>
          <w:bCs/>
          <w:sz w:val="28"/>
          <w:szCs w:val="28"/>
          <w:rtl/>
          <w:lang w:bidi="ar-EG"/>
        </w:rPr>
        <w:t>الاقتصا</w:t>
      </w:r>
      <w:r w:rsidRPr="00F85FB2">
        <w:rPr>
          <w:rFonts w:ascii="Simplified Arabic" w:hAnsi="Simplified Arabic" w:cs="Simplified Arabic" w:hint="cs"/>
          <w:b/>
          <w:bCs/>
          <w:sz w:val="28"/>
          <w:szCs w:val="28"/>
          <w:rtl/>
          <w:lang w:bidi="ar-EG"/>
        </w:rPr>
        <w:t xml:space="preserve">دية تجاه أفريقيا: </w:t>
      </w:r>
      <w:r w:rsidRPr="00F85FB2">
        <w:rPr>
          <w:rFonts w:ascii="Simplified Arabic" w:hAnsi="Simplified Arabic" w:cs="Simplified Arabic" w:hint="cs"/>
          <w:sz w:val="28"/>
          <w:szCs w:val="28"/>
          <w:rtl/>
          <w:lang w:bidi="ar-EG"/>
        </w:rPr>
        <w:t xml:space="preserve">ويأتي على رأسها </w:t>
      </w:r>
    </w:p>
    <w:p w14:paraId="1D799D93" w14:textId="77777777" w:rsidR="00FC75CD" w:rsidRPr="00F85FB2" w:rsidRDefault="00FC75CD" w:rsidP="005502AB">
      <w:pPr>
        <w:pStyle w:val="ListParagraph"/>
        <w:numPr>
          <w:ilvl w:val="0"/>
          <w:numId w:val="37"/>
        </w:numPr>
        <w:bidi/>
        <w:spacing w:after="0" w:line="240" w:lineRule="auto"/>
        <w:jc w:val="both"/>
        <w:rPr>
          <w:rFonts w:ascii="Simplified Arabic" w:hAnsi="Simplified Arabic" w:cs="Simplified Arabic"/>
          <w:b/>
          <w:bCs/>
          <w:sz w:val="28"/>
          <w:szCs w:val="28"/>
          <w:lang w:bidi="ar-EG"/>
        </w:rPr>
      </w:pP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hint="cs"/>
          <w:b/>
          <w:bCs/>
          <w:sz w:val="28"/>
          <w:szCs w:val="28"/>
          <w:rtl/>
          <w:lang w:bidi="ar-EG"/>
        </w:rPr>
        <w:t>منتدى التعاون الصيني الأفريقي -</w:t>
      </w:r>
      <w:r w:rsidRPr="00F85FB2">
        <w:rPr>
          <w:rFonts w:ascii="Simplified Arabic" w:hAnsi="Simplified Arabic" w:cs="Simplified Arabic"/>
          <w:b/>
          <w:bCs/>
          <w:sz w:val="28"/>
          <w:szCs w:val="28"/>
          <w:lang w:bidi="ar-EG"/>
        </w:rPr>
        <w:t>FOCAC</w:t>
      </w:r>
      <w:r w:rsidRPr="00F85FB2">
        <w:rPr>
          <w:rFonts w:ascii="Simplified Arabic" w:hAnsi="Simplified Arabic" w:cs="Simplified Arabic" w:hint="cs"/>
          <w:sz w:val="28"/>
          <w:szCs w:val="28"/>
          <w:rtl/>
          <w:lang w:bidi="ar-EG"/>
        </w:rPr>
        <w:t>، الذى تأسس عام 2000</w:t>
      </w:r>
      <w:r w:rsidRPr="00F85FB2">
        <w:rPr>
          <w:rFonts w:ascii="Simplified Arabic" w:hAnsi="Simplified Arabic" w:cs="Simplified Arabic" w:hint="cs"/>
          <w:b/>
          <w:bCs/>
          <w:sz w:val="28"/>
          <w:szCs w:val="28"/>
          <w:rtl/>
          <w:lang w:bidi="ar-EG"/>
        </w:rPr>
        <w:t xml:space="preserve"> ويضم</w:t>
      </w:r>
      <w:r w:rsidRPr="00F85FB2">
        <w:rPr>
          <w:rFonts w:ascii="Simplified Arabic" w:hAnsi="Simplified Arabic" w:cs="Simplified Arabic" w:hint="cs"/>
          <w:sz w:val="28"/>
          <w:szCs w:val="28"/>
          <w:rtl/>
          <w:lang w:bidi="ar-EG"/>
        </w:rPr>
        <w:t xml:space="preserve"> فى عضويته 50 دولة أفريقية من بينها مصر</w:t>
      </w:r>
      <w:r w:rsidRPr="00F85FB2">
        <w:rPr>
          <w:rFonts w:ascii="Simplified Arabic" w:hAnsi="Simplified Arabic" w:cs="Simplified Arabic" w:hint="cs"/>
          <w:b/>
          <w:bCs/>
          <w:sz w:val="28"/>
          <w:szCs w:val="28"/>
          <w:rtl/>
          <w:lang w:bidi="ar-EG"/>
        </w:rPr>
        <w:t>،</w:t>
      </w:r>
      <w:r w:rsidRPr="00F85FB2">
        <w:rPr>
          <w:rFonts w:ascii="Simplified Arabic" w:hAnsi="Simplified Arabic" w:cs="Simplified Arabic" w:hint="cs"/>
          <w:sz w:val="28"/>
          <w:szCs w:val="28"/>
          <w:rtl/>
          <w:lang w:bidi="ar-EG"/>
        </w:rPr>
        <w:t xml:space="preserve"> وقد عقد المنتدى دورته الرابعة فى مدينة شرم الشيخ فى مصر عام 2009. ويمثل المنتدى إطار للتفاعل السياسي و</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 بين الصين ودول القارة خاصة وأن قمم المنتدى يحضرها رؤساء الدول والحكومات على الجانبين.</w:t>
      </w:r>
    </w:p>
    <w:p w14:paraId="5D9ED303" w14:textId="77777777" w:rsidR="00FC75CD" w:rsidRPr="00F85FB2" w:rsidRDefault="00FC75CD" w:rsidP="005502AB">
      <w:pPr>
        <w:pStyle w:val="ListParagraph"/>
        <w:numPr>
          <w:ilvl w:val="0"/>
          <w:numId w:val="37"/>
        </w:numPr>
        <w:bidi/>
        <w:spacing w:after="0" w:line="240" w:lineRule="auto"/>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t xml:space="preserve">صندوق الصين / أفريقيا للتنمية -: </w:t>
      </w:r>
    </w:p>
    <w:p w14:paraId="3112064A" w14:textId="77777777" w:rsidR="00FC75CD" w:rsidRPr="00F85FB2" w:rsidRDefault="00FC75CD" w:rsidP="005502AB">
      <w:pPr>
        <w:pStyle w:val="ListParagraph"/>
        <w:numPr>
          <w:ilvl w:val="0"/>
          <w:numId w:val="39"/>
        </w:num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b/>
          <w:bCs/>
          <w:sz w:val="28"/>
          <w:szCs w:val="28"/>
          <w:rtl/>
          <w:lang w:bidi="ar-EG"/>
        </w:rPr>
        <w:t xml:space="preserve">المساعدات الصينية </w:t>
      </w:r>
      <w:r w:rsidRPr="00F85FB2">
        <w:rPr>
          <w:rFonts w:ascii="Simplified Arabic" w:hAnsi="Simplified Arabic" w:cs="Simplified Arabic" w:hint="cs"/>
          <w:b/>
          <w:bCs/>
          <w:sz w:val="28"/>
          <w:szCs w:val="28"/>
          <w:rtl/>
          <w:lang w:bidi="ar-EG"/>
        </w:rPr>
        <w:t>لدعم الدبلوماسية الصينية فى أفريقيا</w:t>
      </w:r>
      <w:r w:rsidRPr="00F85FB2">
        <w:rPr>
          <w:rFonts w:ascii="Simplified Arabic" w:hAnsi="Simplified Arabic" w:cs="Simplified Arabic"/>
          <w:b/>
          <w:bCs/>
          <w:sz w:val="28"/>
          <w:szCs w:val="28"/>
          <w:rtl/>
          <w:lang w:bidi="ar-EG"/>
        </w:rPr>
        <w:t>:</w:t>
      </w:r>
      <w:r w:rsidRPr="00F85FB2">
        <w:rPr>
          <w:rFonts w:ascii="Simplified Arabic" w:hAnsi="Simplified Arabic" w:cs="Simplified Arabic" w:hint="cs"/>
          <w:sz w:val="28"/>
          <w:szCs w:val="28"/>
          <w:rtl/>
          <w:lang w:bidi="ar-EG"/>
        </w:rPr>
        <w:t xml:space="preserve"> وتعتبر المساعدات بمثابة الذراع السياسي للدبلوماسية الصينية فى أفريقيا، تتميز</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sz w:val="28"/>
          <w:szCs w:val="28"/>
          <w:rtl/>
          <w:lang w:bidi="ar-EG"/>
        </w:rPr>
        <w:t xml:space="preserve">المساعدات الصينية بقبول مجتمعي في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 xml:space="preserve">فريقيا </w:t>
      </w:r>
      <w:r w:rsidRPr="00F85FB2">
        <w:rPr>
          <w:rFonts w:ascii="Simplified Arabic" w:hAnsi="Simplified Arabic" w:cs="Simplified Arabic" w:hint="cs"/>
          <w:sz w:val="28"/>
          <w:szCs w:val="28"/>
          <w:rtl/>
          <w:lang w:bidi="ar-EG"/>
        </w:rPr>
        <w:t>لأسباب متعددة، منها:</w:t>
      </w:r>
      <w:r w:rsidRPr="00F85FB2">
        <w:rPr>
          <w:rStyle w:val="FootnoteReference"/>
          <w:rFonts w:ascii="Simplified Arabic" w:hAnsi="Simplified Arabic" w:cs="Simplified Arabic"/>
          <w:sz w:val="28"/>
          <w:szCs w:val="28"/>
          <w:rtl/>
          <w:lang w:bidi="ar-EG"/>
        </w:rPr>
        <w:footnoteReference w:id="92"/>
      </w:r>
    </w:p>
    <w:p w14:paraId="1B880373" w14:textId="77777777" w:rsidR="00FC75CD" w:rsidRPr="00F85FB2" w:rsidRDefault="00FC75CD" w:rsidP="005502AB">
      <w:pPr>
        <w:pStyle w:val="ListParagraph"/>
        <w:numPr>
          <w:ilvl w:val="0"/>
          <w:numId w:val="40"/>
        </w:numPr>
        <w:tabs>
          <w:tab w:val="left" w:pos="1142"/>
        </w:tabs>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 xml:space="preserve">عدم التعارض مع </w:t>
      </w:r>
      <w:r w:rsidRPr="00F85FB2">
        <w:rPr>
          <w:rFonts w:ascii="Simplified Arabic" w:hAnsi="Simplified Arabic" w:cs="Simplified Arabic"/>
          <w:b/>
          <w:bCs/>
          <w:sz w:val="28"/>
          <w:szCs w:val="28"/>
          <w:rtl/>
          <w:lang w:bidi="ar-EG"/>
        </w:rPr>
        <w:t>توجهات الحكومات الافريقية</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 xml:space="preserve">حيث يترك للحكومات الأفريقية مجالا أوسع لتقرير </w:t>
      </w:r>
      <w:r w:rsidRPr="00F85FB2">
        <w:rPr>
          <w:rFonts w:ascii="Simplified Arabic" w:hAnsi="Simplified Arabic" w:cs="Simplified Arabic"/>
          <w:sz w:val="28"/>
          <w:szCs w:val="28"/>
          <w:rtl/>
          <w:lang w:bidi="ar-EG"/>
        </w:rPr>
        <w:t>الكيفية التي يرغبون في استخدام المعونة</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بها،</w:t>
      </w:r>
      <w:r w:rsidRPr="00F85FB2">
        <w:rPr>
          <w:rFonts w:ascii="Simplified Arabic" w:hAnsi="Simplified Arabic" w:cs="Simplified Arabic" w:hint="cs"/>
          <w:sz w:val="28"/>
          <w:szCs w:val="28"/>
          <w:rtl/>
          <w:lang w:bidi="ar-EG"/>
        </w:rPr>
        <w:t xml:space="preserve"> وبالتالي فهي تدعم أولويات الدولة دون ارتباطها بأية شروط أو امتيازات فى المقابل. </w:t>
      </w:r>
    </w:p>
    <w:p w14:paraId="4BF91FF4" w14:textId="77777777" w:rsidR="00FC75CD" w:rsidRPr="00F85FB2" w:rsidRDefault="00FC75CD" w:rsidP="005502AB">
      <w:pPr>
        <w:pStyle w:val="ListParagraph"/>
        <w:numPr>
          <w:ilvl w:val="0"/>
          <w:numId w:val="40"/>
        </w:numPr>
        <w:tabs>
          <w:tab w:val="left" w:pos="1142"/>
        </w:tabs>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المساعدات والمنح غير مشروطة سياسيا</w:t>
      </w:r>
      <w:r w:rsidRPr="00F85FB2">
        <w:rPr>
          <w:rFonts w:ascii="Simplified Arabic" w:hAnsi="Simplified Arabic" w:cs="Simplified Arabic" w:hint="cs"/>
          <w:sz w:val="28"/>
          <w:szCs w:val="28"/>
          <w:rtl/>
          <w:lang w:bidi="ar-EG"/>
        </w:rPr>
        <w:t xml:space="preserve">، حيث لا تربط الصين بوجه عام مساعداتها بشروط سياسية خاصة مثل </w:t>
      </w:r>
      <w:r w:rsidRPr="00F85FB2">
        <w:rPr>
          <w:rFonts w:ascii="Simplified Arabic" w:hAnsi="Simplified Arabic" w:cs="Simplified Arabic"/>
          <w:sz w:val="28"/>
          <w:szCs w:val="28"/>
          <w:rtl/>
          <w:lang w:bidi="ar-EG"/>
        </w:rPr>
        <w:t xml:space="preserve">الانجاز في مجال الشفافية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 xml:space="preserve">و الحكم </w:t>
      </w:r>
      <w:r w:rsidRPr="00F85FB2">
        <w:rPr>
          <w:rFonts w:ascii="Simplified Arabic" w:hAnsi="Simplified Arabic" w:cs="Simplified Arabic" w:hint="cs"/>
          <w:sz w:val="28"/>
          <w:szCs w:val="28"/>
          <w:rtl/>
          <w:lang w:bidi="ar-EG"/>
        </w:rPr>
        <w:t xml:space="preserve">الرشيد أو خلافه. </w:t>
      </w:r>
      <w:r w:rsidRPr="00F85FB2">
        <w:rPr>
          <w:rFonts w:ascii="Simplified Arabic" w:hAnsi="Simplified Arabic" w:cs="Simplified Arabic"/>
          <w:sz w:val="28"/>
          <w:szCs w:val="28"/>
          <w:rtl/>
          <w:lang w:bidi="ar-EG"/>
        </w:rPr>
        <w:t xml:space="preserve"> </w:t>
      </w:r>
    </w:p>
    <w:p w14:paraId="2F4BB0ED" w14:textId="77777777" w:rsidR="00FC75CD" w:rsidRPr="00F85FB2" w:rsidRDefault="00FC75CD" w:rsidP="005502AB">
      <w:pPr>
        <w:pStyle w:val="ListParagraph"/>
        <w:numPr>
          <w:ilvl w:val="0"/>
          <w:numId w:val="40"/>
        </w:numPr>
        <w:tabs>
          <w:tab w:val="left" w:pos="1142"/>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تعزيز القدرات الذاتية والتنمية المستقلة</w:t>
      </w:r>
      <w:r w:rsidRPr="00F85FB2">
        <w:rPr>
          <w:rFonts w:ascii="Simplified Arabic" w:hAnsi="Simplified Arabic" w:cs="Simplified Arabic" w:hint="cs"/>
          <w:sz w:val="28"/>
          <w:szCs w:val="28"/>
          <w:rtl/>
          <w:lang w:bidi="ar-EG"/>
        </w:rPr>
        <w:t xml:space="preserve">، حيث تساهم المساعدات فى دعم التحول والتحسن التدريجي فى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 والمجتمع بما يدعم التنمية المستقلة، كما تدعم استخدام السلع المصنعة محليا، أو السلع والمعدات الصينية المتوافقة مع الظروف والمتطلبات المحلية.  </w:t>
      </w:r>
    </w:p>
    <w:p w14:paraId="05CF5369" w14:textId="77777777" w:rsidR="00FC75CD" w:rsidRPr="00F85FB2" w:rsidRDefault="00FC75CD" w:rsidP="005502AB">
      <w:pPr>
        <w:pStyle w:val="ListParagraph"/>
        <w:numPr>
          <w:ilvl w:val="0"/>
          <w:numId w:val="40"/>
        </w:numPr>
        <w:tabs>
          <w:tab w:val="left" w:pos="1142"/>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الشروط الميسرة فى المساعدات</w:t>
      </w:r>
      <w:r w:rsidRPr="00F85FB2">
        <w:rPr>
          <w:rFonts w:ascii="Simplified Arabic" w:hAnsi="Simplified Arabic" w:cs="Simplified Arabic" w:hint="cs"/>
          <w:sz w:val="28"/>
          <w:szCs w:val="28"/>
          <w:rtl/>
          <w:lang w:bidi="ar-EG"/>
        </w:rPr>
        <w:t xml:space="preserve">، حيث يقدم بعضها فى هيئة قروض مجانية أو بفائدة محدودة لتقليل الأعباء على الدول الأفريقية. </w:t>
      </w:r>
    </w:p>
    <w:p w14:paraId="7DBF986A" w14:textId="77777777" w:rsidR="00FC75CD" w:rsidRPr="00F85FB2" w:rsidRDefault="00FC75CD" w:rsidP="005502AB">
      <w:pPr>
        <w:pStyle w:val="ListParagraph"/>
        <w:numPr>
          <w:ilvl w:val="0"/>
          <w:numId w:val="40"/>
        </w:numPr>
        <w:tabs>
          <w:tab w:val="left" w:pos="1142"/>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تطوير الكوادر الفنية البشرية الوطنية</w:t>
      </w:r>
      <w:r w:rsidRPr="00F85FB2">
        <w:rPr>
          <w:rFonts w:ascii="Simplified Arabic" w:hAnsi="Simplified Arabic" w:cs="Simplified Arabic" w:hint="cs"/>
          <w:sz w:val="28"/>
          <w:szCs w:val="28"/>
          <w:rtl/>
          <w:lang w:bidi="ar-EG"/>
        </w:rPr>
        <w:t xml:space="preserve">، حيث يقترن ببرامج المساعدات فى الأغلب برامج خاصة لتنمية ورفع القدرات البشرية محليا أو ابتعاثهم الى الصين لاكتساب الخبرات. </w:t>
      </w:r>
      <w:r w:rsidRPr="00F85FB2">
        <w:rPr>
          <w:rFonts w:ascii="Simplified Arabic" w:hAnsi="Simplified Arabic" w:cs="Simplified Arabic"/>
          <w:sz w:val="28"/>
          <w:szCs w:val="28"/>
          <w:rtl/>
          <w:lang w:bidi="ar-EG"/>
        </w:rPr>
        <w:t xml:space="preserve"> </w:t>
      </w:r>
    </w:p>
    <w:p w14:paraId="3A472055" w14:textId="77777777" w:rsidR="00FC75CD" w:rsidRPr="00F85FB2" w:rsidRDefault="00FC75CD" w:rsidP="005502AB">
      <w:pPr>
        <w:pStyle w:val="ListParagraph"/>
        <w:numPr>
          <w:ilvl w:val="0"/>
          <w:numId w:val="39"/>
        </w:numPr>
        <w:tabs>
          <w:tab w:val="left" w:pos="1142"/>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lastRenderedPageBreak/>
        <w:t xml:space="preserve">جهود المنظمات غير الحكومية </w:t>
      </w:r>
      <w:r w:rsidRPr="00F85FB2">
        <w:rPr>
          <w:rFonts w:ascii="Simplified Arabic" w:hAnsi="Simplified Arabic" w:cs="Simplified Arabic" w:hint="cs"/>
          <w:b/>
          <w:bCs/>
          <w:sz w:val="28"/>
          <w:szCs w:val="28"/>
          <w:rtl/>
          <w:lang w:bidi="ar-EG"/>
        </w:rPr>
        <w:t xml:space="preserve">فى تسويق ودعم الصورة الذهنية السياسية عن الصين، </w:t>
      </w:r>
      <w:r w:rsidRPr="00F85FB2">
        <w:rPr>
          <w:rFonts w:ascii="Simplified Arabic" w:hAnsi="Simplified Arabic" w:cs="Simplified Arabic" w:hint="cs"/>
          <w:sz w:val="28"/>
          <w:szCs w:val="28"/>
          <w:rtl/>
          <w:lang w:bidi="ar-EG"/>
        </w:rPr>
        <w:t>وهى الصورة المرغوبة سياسيا من خلال مبادرة الحزام والطريق، و</w:t>
      </w:r>
      <w:r w:rsidRPr="00F85FB2">
        <w:rPr>
          <w:rFonts w:ascii="Simplified Arabic" w:hAnsi="Simplified Arabic" w:cs="Simplified Arabic"/>
          <w:sz w:val="28"/>
          <w:szCs w:val="28"/>
          <w:rtl/>
          <w:lang w:bidi="ar-EG"/>
        </w:rPr>
        <w:t xml:space="preserve">تعمل الجمعيات الصينية </w:t>
      </w:r>
      <w:r w:rsidRPr="00F85FB2">
        <w:rPr>
          <w:rFonts w:ascii="Simplified Arabic" w:hAnsi="Simplified Arabic" w:cs="Simplified Arabic" w:hint="cs"/>
          <w:sz w:val="28"/>
          <w:szCs w:val="28"/>
          <w:rtl/>
          <w:lang w:bidi="ar-EG"/>
        </w:rPr>
        <w:t>بأفريقيا</w:t>
      </w:r>
      <w:r w:rsidRPr="00F85FB2">
        <w:rPr>
          <w:rFonts w:ascii="Simplified Arabic" w:hAnsi="Simplified Arabic" w:cs="Simplified Arabic"/>
          <w:sz w:val="28"/>
          <w:szCs w:val="28"/>
          <w:rtl/>
          <w:lang w:bidi="ar-EG"/>
        </w:rPr>
        <w:t xml:space="preserve"> إما مباشرة في الدول </w:t>
      </w:r>
      <w:r w:rsidRPr="00F85FB2">
        <w:rPr>
          <w:rFonts w:ascii="Simplified Arabic" w:hAnsi="Simplified Arabic" w:cs="Simplified Arabic" w:hint="cs"/>
          <w:sz w:val="28"/>
          <w:szCs w:val="28"/>
          <w:rtl/>
          <w:lang w:bidi="ar-EG"/>
        </w:rPr>
        <w:t xml:space="preserve">الأفريقية </w:t>
      </w:r>
      <w:r w:rsidRPr="00F85FB2">
        <w:rPr>
          <w:rFonts w:ascii="Simplified Arabic" w:hAnsi="Simplified Arabic" w:cs="Simplified Arabic"/>
          <w:sz w:val="28"/>
          <w:szCs w:val="28"/>
          <w:rtl/>
          <w:lang w:bidi="ar-EG"/>
        </w:rPr>
        <w:t xml:space="preserve">(نسبة محدودة)،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 xml:space="preserve">و عبر وزارة التجارة </w:t>
      </w:r>
      <w:r w:rsidRPr="00F85FB2">
        <w:rPr>
          <w:rFonts w:ascii="Simplified Arabic" w:hAnsi="Simplified Arabic" w:cs="Simplified Arabic" w:hint="cs"/>
          <w:sz w:val="28"/>
          <w:szCs w:val="28"/>
          <w:rtl/>
          <w:lang w:bidi="ar-EG"/>
        </w:rPr>
        <w:t xml:space="preserve">لدعم دور المساعدات الصينية الرسمية التى سبق الإشارة اليها فى البند السابق، </w:t>
      </w:r>
      <w:r w:rsidRPr="00F85FB2">
        <w:rPr>
          <w:rFonts w:ascii="Simplified Arabic" w:hAnsi="Simplified Arabic" w:cs="Simplified Arabic"/>
          <w:sz w:val="28"/>
          <w:szCs w:val="28"/>
          <w:rtl/>
          <w:lang w:bidi="ar-EG"/>
        </w:rPr>
        <w:t>ويمكن تصنيف أبرز الانشطة التي تقدمه</w:t>
      </w:r>
      <w:r w:rsidRPr="00F85FB2">
        <w:rPr>
          <w:rFonts w:ascii="Simplified Arabic" w:hAnsi="Simplified Arabic" w:cs="Simplified Arabic" w:hint="cs"/>
          <w:sz w:val="28"/>
          <w:szCs w:val="28"/>
          <w:rtl/>
          <w:lang w:bidi="ar-EG"/>
        </w:rPr>
        <w:t>ا</w:t>
      </w:r>
      <w:r w:rsidRPr="00F85FB2">
        <w:rPr>
          <w:rFonts w:ascii="Simplified Arabic" w:hAnsi="Simplified Arabic" w:cs="Simplified Arabic"/>
          <w:sz w:val="28"/>
          <w:szCs w:val="28"/>
          <w:rtl/>
          <w:lang w:bidi="ar-EG"/>
        </w:rPr>
        <w:t xml:space="preserve"> الجمعيات الصينية </w:t>
      </w:r>
      <w:r w:rsidRPr="00F85FB2">
        <w:rPr>
          <w:rFonts w:ascii="Simplified Arabic" w:hAnsi="Simplified Arabic" w:cs="Simplified Arabic" w:hint="cs"/>
          <w:sz w:val="28"/>
          <w:szCs w:val="28"/>
          <w:rtl/>
          <w:lang w:bidi="ar-EG"/>
        </w:rPr>
        <w:t>بأفريقيا</w:t>
      </w:r>
      <w:r w:rsidRPr="00F85FB2">
        <w:rPr>
          <w:rFonts w:ascii="Simplified Arabic" w:hAnsi="Simplified Arabic" w:cs="Simplified Arabic"/>
          <w:sz w:val="28"/>
          <w:szCs w:val="28"/>
          <w:rtl/>
          <w:lang w:bidi="ar-EG"/>
        </w:rPr>
        <w:t xml:space="preserve"> الي ثلاث فئات رئيسة:</w:t>
      </w:r>
      <w:r w:rsidRPr="00F85FB2">
        <w:rPr>
          <w:rStyle w:val="FootnoteReference"/>
          <w:rFonts w:ascii="Simplified Arabic" w:hAnsi="Simplified Arabic" w:cs="Simplified Arabic"/>
          <w:sz w:val="28"/>
          <w:szCs w:val="28"/>
          <w:rtl/>
          <w:lang w:bidi="ar-EG"/>
        </w:rPr>
        <w:footnoteReference w:id="93"/>
      </w:r>
      <w:r w:rsidRPr="00F85FB2">
        <w:rPr>
          <w:rFonts w:ascii="Simplified Arabic" w:hAnsi="Simplified Arabic" w:cs="Simplified Arabic"/>
          <w:sz w:val="28"/>
          <w:szCs w:val="28"/>
          <w:rtl/>
          <w:lang w:bidi="ar-EG"/>
        </w:rPr>
        <w:t xml:space="preserve"> </w:t>
      </w:r>
    </w:p>
    <w:p w14:paraId="55B0203D" w14:textId="77777777" w:rsidR="00FC75CD" w:rsidRPr="00F85FB2" w:rsidRDefault="00FC75CD" w:rsidP="005502AB">
      <w:pPr>
        <w:pStyle w:val="ListParagraph"/>
        <w:numPr>
          <w:ilvl w:val="0"/>
          <w:numId w:val="41"/>
        </w:num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مساعدات ثقافية</w:t>
      </w:r>
      <w:r w:rsidRPr="00F85FB2">
        <w:rPr>
          <w:rFonts w:ascii="Simplified Arabic" w:hAnsi="Simplified Arabic" w:cs="Simplified Arabic" w:hint="cs"/>
          <w:b/>
          <w:bCs/>
          <w:sz w:val="28"/>
          <w:szCs w:val="28"/>
          <w:rtl/>
          <w:lang w:bidi="ar-EG"/>
        </w:rPr>
        <w:t>:</w:t>
      </w:r>
      <w:r w:rsidRPr="00F85FB2">
        <w:rPr>
          <w:rFonts w:ascii="Simplified Arabic" w:hAnsi="Simplified Arabic" w:cs="Simplified Arabic"/>
          <w:sz w:val="28"/>
          <w:szCs w:val="28"/>
          <w:rtl/>
          <w:lang w:bidi="ar-EG"/>
        </w:rPr>
        <w:t xml:space="preserve"> كبرامج التبادل الطلابي بالتنسيق مع مراكز الفكر والجامعات كمنتدى الشعبين الصيني والافريقي</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ومن أهم المجالات التي تكفل تقوية الروابط بين الشعوب، وقد سبقت الإشارة الى برامج تبادل الطلاب بين الصين ودول المبادرة عبر العالم. </w:t>
      </w:r>
    </w:p>
    <w:p w14:paraId="60D1A950" w14:textId="77777777" w:rsidR="00FC75CD" w:rsidRPr="00F85FB2" w:rsidRDefault="00FC75CD" w:rsidP="005502AB">
      <w:pPr>
        <w:pStyle w:val="ListParagraph"/>
        <w:numPr>
          <w:ilvl w:val="0"/>
          <w:numId w:val="41"/>
        </w:num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lang w:bidi="ar-EG"/>
        </w:rPr>
        <w:t>مساعدات صحية</w:t>
      </w:r>
      <w:r w:rsidRPr="00F85FB2">
        <w:rPr>
          <w:rFonts w:ascii="Simplified Arabic" w:hAnsi="Simplified Arabic" w:cs="Simplified Arabic"/>
          <w:sz w:val="28"/>
          <w:szCs w:val="28"/>
          <w:rtl/>
          <w:lang w:bidi="ar-EG"/>
        </w:rPr>
        <w:t xml:space="preserve">: كمبادرات علاج الملاريا وبعض القوافل، ومن أبرز الجمعيات العاملة مجموعات السلام بالصين، وشباب المتطوعين الصينين، </w:t>
      </w:r>
      <w:r w:rsidRPr="00F85FB2">
        <w:rPr>
          <w:rFonts w:ascii="Simplified Arabic" w:hAnsi="Simplified Arabic" w:cs="Simplified Arabic" w:hint="cs"/>
          <w:sz w:val="28"/>
          <w:szCs w:val="28"/>
          <w:rtl/>
          <w:lang w:bidi="ar-EG"/>
        </w:rPr>
        <w:t>و</w:t>
      </w:r>
      <w:r w:rsidRPr="00F85FB2">
        <w:rPr>
          <w:rFonts w:ascii="Simplified Arabic" w:hAnsi="Simplified Arabic" w:cs="Simplified Arabic"/>
          <w:sz w:val="28"/>
          <w:szCs w:val="28"/>
          <w:rtl/>
          <w:lang w:bidi="ar-EG"/>
        </w:rPr>
        <w:t xml:space="preserve">صكوك الفعل الطيب </w:t>
      </w:r>
      <w:r w:rsidRPr="00F85FB2">
        <w:rPr>
          <w:rFonts w:ascii="Simplified Arabic" w:hAnsi="Simplified Arabic" w:cs="Simplified Arabic" w:hint="cs"/>
          <w:sz w:val="28"/>
          <w:szCs w:val="28"/>
          <w:rtl/>
          <w:lang w:bidi="ar-EG"/>
        </w:rPr>
        <w:t>بأفريقيا.</w:t>
      </w:r>
    </w:p>
    <w:p w14:paraId="66594424" w14:textId="77777777" w:rsidR="00FC75CD" w:rsidRPr="00F85FB2" w:rsidRDefault="00FC75CD" w:rsidP="005502AB">
      <w:pPr>
        <w:pStyle w:val="ListParagraph"/>
        <w:numPr>
          <w:ilvl w:val="0"/>
          <w:numId w:val="41"/>
        </w:numPr>
        <w:tabs>
          <w:tab w:val="left" w:pos="1142"/>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مساعدات أخرى</w:t>
      </w:r>
      <w:r w:rsidRPr="00F85FB2">
        <w:rPr>
          <w:rFonts w:ascii="Simplified Arabic" w:hAnsi="Simplified Arabic" w:cs="Simplified Arabic" w:hint="cs"/>
          <w:sz w:val="28"/>
          <w:szCs w:val="28"/>
          <w:rtl/>
          <w:lang w:bidi="ar-EG"/>
        </w:rPr>
        <w:t>: مثل إنشاء ال</w:t>
      </w:r>
      <w:r w:rsidRPr="00F85FB2">
        <w:rPr>
          <w:rFonts w:ascii="Simplified Arabic" w:hAnsi="Simplified Arabic" w:cs="Simplified Arabic"/>
          <w:sz w:val="28"/>
          <w:szCs w:val="28"/>
          <w:rtl/>
          <w:lang w:bidi="ar-EG"/>
        </w:rPr>
        <w:t>مدارس،</w:t>
      </w:r>
      <w:r w:rsidRPr="00F85FB2">
        <w:rPr>
          <w:rFonts w:ascii="Simplified Arabic" w:hAnsi="Simplified Arabic" w:cs="Simplified Arabic" w:hint="cs"/>
          <w:sz w:val="28"/>
          <w:szCs w:val="28"/>
          <w:rtl/>
          <w:lang w:bidi="ar-EG"/>
        </w:rPr>
        <w:t xml:space="preserve"> وبعض </w:t>
      </w:r>
      <w:r w:rsidRPr="00F85FB2">
        <w:rPr>
          <w:rFonts w:ascii="Simplified Arabic" w:hAnsi="Simplified Arabic" w:cs="Simplified Arabic"/>
          <w:sz w:val="28"/>
          <w:szCs w:val="28"/>
          <w:rtl/>
          <w:lang w:bidi="ar-EG"/>
        </w:rPr>
        <w:t>المشروعات الاعلامية المشتركة</w:t>
      </w:r>
      <w:r w:rsidRPr="00F85FB2">
        <w:rPr>
          <w:rFonts w:ascii="Simplified Arabic" w:hAnsi="Simplified Arabic" w:cs="Simplified Arabic" w:hint="cs"/>
          <w:sz w:val="28"/>
          <w:szCs w:val="28"/>
          <w:rtl/>
          <w:lang w:bidi="ar-EG"/>
        </w:rPr>
        <w:t xml:space="preserve"> المنبثقة عن </w:t>
      </w:r>
      <w:r w:rsidRPr="00F85FB2">
        <w:rPr>
          <w:rFonts w:ascii="Simplified Arabic" w:hAnsi="Simplified Arabic" w:cs="Simplified Arabic"/>
          <w:sz w:val="28"/>
          <w:szCs w:val="28"/>
          <w:rtl/>
          <w:lang w:bidi="ar-EG"/>
        </w:rPr>
        <w:t xml:space="preserve">منتدى التعاون الصيني الافريقي مثل المؤسسة الصينية لمكافحة الفقر </w:t>
      </w:r>
      <w:r w:rsidRPr="00F85FB2">
        <w:rPr>
          <w:rFonts w:ascii="Simplified Arabic" w:hAnsi="Simplified Arabic" w:cs="Simplified Arabic"/>
          <w:sz w:val="28"/>
          <w:szCs w:val="28"/>
          <w:lang w:bidi="ar-EG"/>
        </w:rPr>
        <w:t>Chinese poverty reduction foundation</w:t>
      </w:r>
      <w:r w:rsidRPr="00F85FB2">
        <w:rPr>
          <w:rFonts w:ascii="Simplified Arabic" w:hAnsi="Simplified Arabic" w:cs="Simplified Arabic"/>
          <w:sz w:val="28"/>
          <w:szCs w:val="28"/>
          <w:rtl/>
          <w:lang w:bidi="ar-EG"/>
        </w:rPr>
        <w:t xml:space="preserve">. </w:t>
      </w:r>
    </w:p>
    <w:p w14:paraId="0998105E" w14:textId="77777777" w:rsidR="00FC75CD" w:rsidRPr="00F85FB2" w:rsidRDefault="00FC75CD" w:rsidP="005502AB">
      <w:pPr>
        <w:pStyle w:val="ListParagraph"/>
        <w:numPr>
          <w:ilvl w:val="0"/>
          <w:numId w:val="39"/>
        </w:numPr>
        <w:tabs>
          <w:tab w:val="left" w:pos="1142"/>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 xml:space="preserve">معاهد كونفوشيوس: </w:t>
      </w:r>
      <w:r w:rsidRPr="00F85FB2">
        <w:rPr>
          <w:rFonts w:ascii="Simplified Arabic" w:hAnsi="Simplified Arabic" w:cs="Simplified Arabic" w:hint="cs"/>
          <w:sz w:val="28"/>
          <w:szCs w:val="28"/>
          <w:rtl/>
          <w:lang w:bidi="ar-EG"/>
        </w:rPr>
        <w:t xml:space="preserve">والتي وصل عددها عبر العالم الى 525 معهدا فى عام 2018 وفق موقع صحيفة الشعب الصينية باللغة العربية </w:t>
      </w:r>
      <w:r w:rsidRPr="00F85FB2">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 xml:space="preserve"> </w:t>
      </w:r>
      <w:hyperlink r:id="rId56" w:history="1">
        <w:r w:rsidRPr="00F85FB2">
          <w:rPr>
            <w:rStyle w:val="Hyperlink"/>
            <w:rFonts w:ascii="Simplified Arabic" w:hAnsi="Simplified Arabic" w:cs="Simplified Arabic"/>
            <w:color w:val="auto"/>
            <w:sz w:val="28"/>
            <w:szCs w:val="28"/>
            <w:lang w:bidi="ar-EG"/>
          </w:rPr>
          <w:t>www.arabic.people.com.cn</w:t>
        </w:r>
      </w:hyperlink>
      <w:r w:rsidR="00FB4665">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 xml:space="preserve"> ويصل عدد تلك المعاهد فى افريقيا الى نحو 35 معهدا فى نحو 30 دولة أفريقية.</w:t>
      </w:r>
    </w:p>
    <w:p w14:paraId="29B8A038"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3.الأبعاد الاستراتيجية السياسية للمبادرة فى المنطقة العربية:</w:t>
      </w:r>
      <w:r w:rsidRPr="00F85FB2">
        <w:rPr>
          <w:rFonts w:ascii="Simplified Arabic" w:hAnsi="Simplified Arabic" w:cs="Simplified Arabic" w:hint="cs"/>
          <w:sz w:val="28"/>
          <w:szCs w:val="28"/>
          <w:rtl/>
          <w:lang w:bidi="ar-EG"/>
        </w:rPr>
        <w:t xml:space="preserve"> </w:t>
      </w:r>
    </w:p>
    <w:p w14:paraId="2AE7556B"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تقدم الصين نفسها بهذه المنطقة كبديل جديد للدور الامريكي بالمنطقة،</w:t>
      </w:r>
      <w:r w:rsidRPr="00F85FB2">
        <w:rPr>
          <w:rFonts w:ascii="Simplified Arabic" w:hAnsi="Simplified Arabic" w:cs="Simplified Arabic" w:hint="cs"/>
          <w:sz w:val="28"/>
          <w:szCs w:val="28"/>
          <w:rtl/>
          <w:lang w:bidi="ar-EG"/>
        </w:rPr>
        <w:t xml:space="preserve"> وهو الأمر الذى يمكن أن يقود الى </w:t>
      </w:r>
      <w:r w:rsidRPr="00F85FB2">
        <w:rPr>
          <w:rFonts w:ascii="Simplified Arabic" w:hAnsi="Simplified Arabic" w:cs="Simplified Arabic"/>
          <w:sz w:val="28"/>
          <w:szCs w:val="28"/>
          <w:rtl/>
          <w:lang w:bidi="ar-EG"/>
        </w:rPr>
        <w:t xml:space="preserve">خلق علاقات غير متوازنة بين الولايات المتحدة والفاعلين بالمنطقة. ورغم سعيها المستمر لعدم التصادم مع الولايات المتحدة لكن عندما تكون المصالح الصينية الرئيسية على المحك، فإن الصين تستفيد عضويتها الدائمة في مجلس الأمن الدولي لمعارضة سياسات الولايات المتحدة وأهدافها في المنطقة </w:t>
      </w:r>
      <w:r w:rsidRPr="00F85FB2">
        <w:rPr>
          <w:rFonts w:ascii="Simplified Arabic" w:hAnsi="Simplified Arabic" w:cs="Simplified Arabic" w:hint="cs"/>
          <w:sz w:val="28"/>
          <w:szCs w:val="28"/>
          <w:rtl/>
          <w:lang w:bidi="ar-EG"/>
        </w:rPr>
        <w:t xml:space="preserve">العربية </w:t>
      </w:r>
      <w:r w:rsidRPr="00F85FB2">
        <w:rPr>
          <w:rFonts w:ascii="Simplified Arabic" w:hAnsi="Simplified Arabic" w:cs="Simplified Arabic"/>
          <w:sz w:val="28"/>
          <w:szCs w:val="28"/>
          <w:rtl/>
          <w:lang w:bidi="ar-EG"/>
        </w:rPr>
        <w:t xml:space="preserve">كموقفها من الحالة السورية </w:t>
      </w:r>
      <w:r w:rsidRPr="00F85FB2">
        <w:rPr>
          <w:rFonts w:ascii="Simplified Arabic" w:hAnsi="Simplified Arabic" w:cs="Simplified Arabic" w:hint="cs"/>
          <w:sz w:val="28"/>
          <w:szCs w:val="28"/>
          <w:rtl/>
          <w:lang w:bidi="ar-EG"/>
        </w:rPr>
        <w:t xml:space="preserve">على سبيل المثال. </w:t>
      </w:r>
    </w:p>
    <w:p w14:paraId="07C4B1E2" w14:textId="77777777" w:rsidR="00FC75CD" w:rsidRPr="00F85FB2" w:rsidRDefault="00FC75CD" w:rsidP="00FC75CD">
      <w:pPr>
        <w:bidi/>
        <w:spacing w:after="0" w:line="240" w:lineRule="auto"/>
        <w:jc w:val="both"/>
        <w:rPr>
          <w:rFonts w:ascii="Simplified Arabic" w:hAnsi="Simplified Arabic" w:cs="Simplified Arabic"/>
          <w:sz w:val="28"/>
          <w:szCs w:val="28"/>
          <w:shd w:val="clear" w:color="auto" w:fill="FFFFFF"/>
          <w:rtl/>
        </w:rPr>
      </w:pPr>
      <w:r w:rsidRPr="00F85FB2">
        <w:rPr>
          <w:rFonts w:ascii="Simplified Arabic" w:hAnsi="Simplified Arabic" w:cs="Simplified Arabic"/>
          <w:sz w:val="28"/>
          <w:szCs w:val="28"/>
          <w:shd w:val="clear" w:color="auto" w:fill="FFFFFF"/>
          <w:rtl/>
        </w:rPr>
        <w:t xml:space="preserve">وتنتهج الصين عدة سياسات بالمنطقة لضمان الاستقرار </w:t>
      </w:r>
      <w:r w:rsidRPr="00F85FB2">
        <w:rPr>
          <w:rFonts w:ascii="Simplified Arabic" w:hAnsi="Simplified Arabic" w:cs="Simplified Arabic" w:hint="cs"/>
          <w:sz w:val="28"/>
          <w:szCs w:val="28"/>
          <w:shd w:val="clear" w:color="auto" w:fill="FFFFFF"/>
          <w:rtl/>
        </w:rPr>
        <w:t xml:space="preserve">والسلام </w:t>
      </w:r>
      <w:r w:rsidRPr="00F85FB2">
        <w:rPr>
          <w:rFonts w:ascii="Simplified Arabic" w:hAnsi="Simplified Arabic" w:cs="Simplified Arabic"/>
          <w:sz w:val="28"/>
          <w:szCs w:val="28"/>
          <w:shd w:val="clear" w:color="auto" w:fill="FFFFFF"/>
          <w:rtl/>
        </w:rPr>
        <w:t xml:space="preserve">عبر المشاركة في حملات حفظ السلام وحملات لمكافحة القرصنة ومحاولة حل الصراع </w:t>
      </w:r>
      <w:r w:rsidRPr="00F85FB2">
        <w:rPr>
          <w:rFonts w:ascii="Simplified Arabic" w:hAnsi="Simplified Arabic" w:cs="Simplified Arabic" w:hint="cs"/>
          <w:sz w:val="28"/>
          <w:szCs w:val="28"/>
          <w:shd w:val="clear" w:color="auto" w:fill="FFFFFF"/>
          <w:rtl/>
        </w:rPr>
        <w:t>الفلسطيني</w:t>
      </w:r>
      <w:r w:rsidRPr="00F85FB2">
        <w:rPr>
          <w:rFonts w:ascii="Simplified Arabic" w:hAnsi="Simplified Arabic" w:cs="Simplified Arabic"/>
          <w:sz w:val="28"/>
          <w:szCs w:val="28"/>
          <w:shd w:val="clear" w:color="auto" w:fill="FFFFFF"/>
          <w:rtl/>
        </w:rPr>
        <w:t xml:space="preserve"> الاسرائيلي لاستقرار المنطقة، وخلق مساحات مشتركة بين </w:t>
      </w:r>
      <w:r w:rsidR="00923583">
        <w:rPr>
          <w:rFonts w:ascii="Simplified Arabic" w:hAnsi="Simplified Arabic" w:cs="Simplified Arabic" w:hint="cs"/>
          <w:sz w:val="28"/>
          <w:szCs w:val="28"/>
          <w:shd w:val="clear" w:color="auto" w:fill="FFFFFF"/>
          <w:rtl/>
        </w:rPr>
        <w:t>إيران</w:t>
      </w:r>
      <w:r w:rsidRPr="00F85FB2">
        <w:rPr>
          <w:rFonts w:ascii="Simplified Arabic" w:hAnsi="Simplified Arabic" w:cs="Simplified Arabic"/>
          <w:sz w:val="28"/>
          <w:szCs w:val="28"/>
          <w:shd w:val="clear" w:color="auto" w:fill="FFFFFF"/>
          <w:rtl/>
        </w:rPr>
        <w:t xml:space="preserve"> والسعودية لتقليل فرص التوتر والتهديد للمبادرة.</w:t>
      </w:r>
    </w:p>
    <w:p w14:paraId="1FE8CD92" w14:textId="77777777" w:rsidR="00FC75CD" w:rsidRPr="00F85FB2" w:rsidRDefault="00FC75CD" w:rsidP="00FC75CD">
      <w:p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shd w:val="clear" w:color="auto" w:fill="FFFFFF"/>
          <w:rtl/>
        </w:rPr>
        <w:lastRenderedPageBreak/>
        <w:t xml:space="preserve">لكن لابد من الملاحظة أن الصين تعلي من مبدأ عدم التدخل في الشئون الداخلية للدول وتلتزم ايديولوجيا بدعم نظم الحكم القائمة لكن عند تهديد مصالحها قد تتخذ اجراءات تصحيحية لحمايتها كالحالة </w:t>
      </w:r>
      <w:r w:rsidRPr="00F85FB2">
        <w:rPr>
          <w:rFonts w:ascii="Simplified Arabic" w:hAnsi="Simplified Arabic" w:cs="Simplified Arabic" w:hint="cs"/>
          <w:sz w:val="28"/>
          <w:szCs w:val="28"/>
          <w:shd w:val="clear" w:color="auto" w:fill="FFFFFF"/>
          <w:rtl/>
        </w:rPr>
        <w:t>الليبية</w:t>
      </w:r>
      <w:r w:rsidRPr="00F85FB2">
        <w:rPr>
          <w:rFonts w:ascii="Simplified Arabic" w:hAnsi="Simplified Arabic" w:cs="Simplified Arabic"/>
          <w:sz w:val="28"/>
          <w:szCs w:val="28"/>
          <w:shd w:val="clear" w:color="auto" w:fill="FFFFFF"/>
          <w:rtl/>
        </w:rPr>
        <w:t xml:space="preserve"> لكن سرعان ما تعلي مبادئها الحاكمة وتوازن بينها.</w:t>
      </w:r>
      <w:r w:rsidRPr="00F85FB2">
        <w:rPr>
          <w:rFonts w:ascii="Simplified Arabic" w:hAnsi="Simplified Arabic" w:cs="Simplified Arabic"/>
          <w:sz w:val="28"/>
          <w:szCs w:val="28"/>
          <w:vertAlign w:val="superscript"/>
          <w:lang w:bidi="ar-EG"/>
        </w:rPr>
        <w:t xml:space="preserve"> </w:t>
      </w:r>
      <w:r w:rsidRPr="00F85FB2">
        <w:rPr>
          <w:rFonts w:ascii="Simplified Arabic" w:hAnsi="Simplified Arabic" w:cs="Simplified Arabic"/>
          <w:sz w:val="28"/>
          <w:szCs w:val="28"/>
          <w:vertAlign w:val="superscript"/>
          <w:lang w:bidi="ar-EG"/>
        </w:rPr>
        <w:footnoteReference w:id="94"/>
      </w:r>
    </w:p>
    <w:p w14:paraId="412322CB" w14:textId="77777777" w:rsidR="00FC75CD" w:rsidRPr="00F85FB2" w:rsidRDefault="00FC75CD" w:rsidP="00FC7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vertAlign w:val="superscript"/>
          <w:lang w:bidi="ar-EG"/>
        </w:rPr>
      </w:pPr>
      <w:r w:rsidRPr="00F85FB2">
        <w:rPr>
          <w:rFonts w:ascii="Simplified Arabic" w:eastAsia="Times New Roman" w:hAnsi="Simplified Arabic" w:cs="Simplified Arabic"/>
          <w:sz w:val="28"/>
          <w:szCs w:val="28"/>
          <w:rtl/>
          <w:lang w:bidi="ar"/>
        </w:rPr>
        <w:t>ويمكن القول</w:t>
      </w:r>
      <w:r w:rsidRPr="00F85FB2">
        <w:rPr>
          <w:rFonts w:ascii="Simplified Arabic" w:eastAsia="Times New Roman" w:hAnsi="Simplified Arabic" w:cs="Simplified Arabic" w:hint="cs"/>
          <w:sz w:val="28"/>
          <w:szCs w:val="28"/>
          <w:rtl/>
          <w:lang w:bidi="ar"/>
        </w:rPr>
        <w:t>،</w:t>
      </w:r>
      <w:r w:rsidRPr="00F85FB2">
        <w:rPr>
          <w:rFonts w:ascii="Simplified Arabic" w:eastAsia="Times New Roman" w:hAnsi="Simplified Arabic" w:cs="Simplified Arabic"/>
          <w:sz w:val="28"/>
          <w:szCs w:val="28"/>
          <w:rtl/>
          <w:lang w:bidi="ar"/>
        </w:rPr>
        <w:t xml:space="preserve"> أن نهج بكين والسياسات المتعلقة </w:t>
      </w:r>
      <w:r w:rsidRPr="00F85FB2">
        <w:rPr>
          <w:rFonts w:ascii="Simplified Arabic" w:eastAsia="Times New Roman" w:hAnsi="Simplified Arabic" w:cs="Simplified Arabic" w:hint="cs"/>
          <w:sz w:val="28"/>
          <w:szCs w:val="28"/>
          <w:rtl/>
          <w:lang w:bidi="ar"/>
        </w:rPr>
        <w:t xml:space="preserve">بالمنطقة مدفوع فى المقام الأول </w:t>
      </w:r>
      <w:r w:rsidRPr="00F85FB2">
        <w:rPr>
          <w:rFonts w:ascii="Simplified Arabic" w:eastAsia="Times New Roman" w:hAnsi="Simplified Arabic" w:cs="Simplified Arabic"/>
          <w:sz w:val="28"/>
          <w:szCs w:val="28"/>
          <w:rtl/>
          <w:lang w:bidi="ar"/>
        </w:rPr>
        <w:t xml:space="preserve">من قبل المصالح الوطنية </w:t>
      </w:r>
      <w:r w:rsidRPr="00F85FB2">
        <w:rPr>
          <w:rFonts w:ascii="Simplified Arabic" w:eastAsia="Times New Roman" w:hAnsi="Simplified Arabic" w:cs="Simplified Arabic" w:hint="cs"/>
          <w:sz w:val="28"/>
          <w:szCs w:val="28"/>
          <w:rtl/>
          <w:lang w:bidi="ar"/>
        </w:rPr>
        <w:t>الأكبر،</w:t>
      </w:r>
      <w:r w:rsidRPr="00F85FB2">
        <w:rPr>
          <w:rFonts w:ascii="Simplified Arabic" w:eastAsia="Times New Roman" w:hAnsi="Simplified Arabic" w:cs="Simplified Arabic"/>
          <w:sz w:val="28"/>
          <w:szCs w:val="28"/>
          <w:rtl/>
          <w:lang w:bidi="ar"/>
        </w:rPr>
        <w:t xml:space="preserve"> والتي هي للحفاظ على </w:t>
      </w:r>
      <w:r w:rsidR="00BD6008">
        <w:rPr>
          <w:rFonts w:ascii="Simplified Arabic" w:eastAsia="Times New Roman" w:hAnsi="Simplified Arabic" w:cs="Simplified Arabic"/>
          <w:sz w:val="28"/>
          <w:szCs w:val="28"/>
          <w:rtl/>
          <w:lang w:bidi="ar"/>
        </w:rPr>
        <w:t>الاقتصا</w:t>
      </w:r>
      <w:r w:rsidRPr="00F85FB2">
        <w:rPr>
          <w:rFonts w:ascii="Simplified Arabic" w:eastAsia="Times New Roman" w:hAnsi="Simplified Arabic" w:cs="Simplified Arabic"/>
          <w:sz w:val="28"/>
          <w:szCs w:val="28"/>
          <w:rtl/>
          <w:lang w:bidi="ar"/>
        </w:rPr>
        <w:t xml:space="preserve">د الصيني والتنمية، والحفاظ على النظام السياسي في الصين، </w:t>
      </w:r>
      <w:r w:rsidRPr="00F85FB2">
        <w:rPr>
          <w:rFonts w:ascii="Simplified Arabic" w:eastAsia="Times New Roman" w:hAnsi="Simplified Arabic" w:cs="Simplified Arabic" w:hint="cs"/>
          <w:sz w:val="28"/>
          <w:szCs w:val="28"/>
          <w:rtl/>
          <w:lang w:bidi="ar"/>
        </w:rPr>
        <w:t xml:space="preserve">وضمان أمن وتدفق امدادات الطاقة، </w:t>
      </w:r>
      <w:r w:rsidRPr="00F85FB2">
        <w:rPr>
          <w:rFonts w:ascii="Simplified Arabic" w:eastAsia="Times New Roman" w:hAnsi="Simplified Arabic" w:cs="Simplified Arabic"/>
          <w:sz w:val="28"/>
          <w:szCs w:val="28"/>
          <w:rtl/>
          <w:lang w:bidi="ar"/>
        </w:rPr>
        <w:t>وحماية سيادة الصين، وتوسيع نفوذ الصين العالمي. وتسعى الصين بالشراكة مع دول الاقليم</w:t>
      </w:r>
      <w:r w:rsidRPr="00F85FB2">
        <w:rPr>
          <w:rFonts w:ascii="Simplified Arabic" w:eastAsia="Times New Roman" w:hAnsi="Simplified Arabic" w:cs="Simplified Arabic" w:hint="cs"/>
          <w:sz w:val="28"/>
          <w:szCs w:val="28"/>
          <w:rtl/>
          <w:lang w:bidi="ar"/>
        </w:rPr>
        <w:t xml:space="preserve"> الى </w:t>
      </w:r>
      <w:r w:rsidRPr="00F85FB2">
        <w:rPr>
          <w:rFonts w:ascii="Simplified Arabic" w:eastAsia="Times New Roman" w:hAnsi="Simplified Arabic" w:cs="Simplified Arabic"/>
          <w:sz w:val="28"/>
          <w:szCs w:val="28"/>
          <w:rtl/>
          <w:lang w:bidi="ar"/>
        </w:rPr>
        <w:t xml:space="preserve">تعزيز العلاقات الودية مع جميع الدول العربية ودول المحيط </w:t>
      </w:r>
      <w:r w:rsidRPr="00F85FB2">
        <w:rPr>
          <w:rFonts w:ascii="Simplified Arabic" w:eastAsia="Times New Roman" w:hAnsi="Simplified Arabic" w:cs="Simplified Arabic" w:hint="cs"/>
          <w:sz w:val="28"/>
          <w:szCs w:val="28"/>
          <w:rtl/>
          <w:lang w:bidi="ar"/>
        </w:rPr>
        <w:t>الاقليمي وضمان</w:t>
      </w:r>
      <w:r w:rsidRPr="00F85FB2">
        <w:rPr>
          <w:rFonts w:ascii="Simplified Arabic" w:eastAsia="Times New Roman" w:hAnsi="Simplified Arabic" w:cs="Simplified Arabic"/>
          <w:sz w:val="28"/>
          <w:szCs w:val="28"/>
          <w:rtl/>
          <w:lang w:bidi="ar"/>
        </w:rPr>
        <w:t xml:space="preserve"> الاستقرار الداخلي والاقليمي، وتعزيز الاستقرار الامني لحماية الاستثمارات.</w:t>
      </w:r>
      <w:r w:rsidRPr="00F85FB2">
        <w:rPr>
          <w:rFonts w:ascii="Simplified Arabic" w:hAnsi="Simplified Arabic" w:cs="Simplified Arabic"/>
          <w:sz w:val="28"/>
          <w:szCs w:val="28"/>
          <w:vertAlign w:val="superscript"/>
          <w:lang w:bidi="ar-EG"/>
        </w:rPr>
        <w:t xml:space="preserve"> </w:t>
      </w:r>
      <w:r w:rsidRPr="00F85FB2">
        <w:rPr>
          <w:rFonts w:ascii="Simplified Arabic" w:hAnsi="Simplified Arabic" w:cs="Simplified Arabic"/>
          <w:sz w:val="28"/>
          <w:szCs w:val="28"/>
          <w:vertAlign w:val="superscript"/>
          <w:lang w:bidi="ar-EG"/>
        </w:rPr>
        <w:footnoteReference w:id="95"/>
      </w:r>
    </w:p>
    <w:p w14:paraId="7BFAADE5" w14:textId="77777777" w:rsidR="00FC75CD" w:rsidRPr="00F85FB2" w:rsidRDefault="00FC75CD" w:rsidP="00FC7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وبوجه عام، تنظر الصين للدول العربية كشريك مهم، فمن بين دول المبادرة عبر العالم فإن هناك على الأقل تمثيلا وحضورا لأربعة عشر دولة عربية تشمل: مصر، العراق، الأردن، الكويت، لبنان، المغرب، عمان، فلسطين، قطر، سوريا، السعودية، الامارات، البحرين، واليمن.</w:t>
      </w:r>
      <w:r w:rsidRPr="00F85FB2">
        <w:rPr>
          <w:rFonts w:ascii="Simplified Arabic" w:hAnsi="Simplified Arabic" w:cs="Simplified Arabic"/>
          <w:sz w:val="28"/>
          <w:szCs w:val="28"/>
          <w:rtl/>
        </w:rPr>
        <w:footnoteReference w:id="96"/>
      </w:r>
      <w:r w:rsidRPr="00F85FB2">
        <w:rPr>
          <w:rFonts w:ascii="Simplified Arabic" w:hAnsi="Simplified Arabic" w:cs="Simplified Arabic" w:hint="cs"/>
          <w:sz w:val="28"/>
          <w:szCs w:val="28"/>
          <w:rtl/>
          <w:lang w:bidi="ar-EG"/>
        </w:rPr>
        <w:t xml:space="preserve">  </w:t>
      </w:r>
    </w:p>
    <w:p w14:paraId="5AEE1676" w14:textId="77777777" w:rsidR="00FC75CD" w:rsidRPr="00F85FB2" w:rsidRDefault="00FC75CD" w:rsidP="00FC75CD">
      <w:pPr>
        <w:bidi/>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كما تمثل الدول العربية شريك رئيس يمكن تبادل المنافع والمصالح معه، فالوطن العربي اقليم جغرافي واستراتيجي مهم فهو مصدر الطاقة للصين كما سبقت الإشارة (بترول الخليج العربي)، ويضم ممر مائي عالمي هام وهو قناة السويس، كما يمثل بوابة للعبور الى قارة أفريقيا، وله اتصال مباشر برواق باكستان لعبور السفن من المحيط الهندي لقناة السويس ومن ثم الي أوروبا، علاوة على وجود عدد من الحضارات في هذا الاقليم كالحضارة الفينيقية والبابلية والأشورية والفرعونية. علاوة على قرب عدد من دولها من أوروبا كمصر والمغرب وليبيا وتونس.</w:t>
      </w:r>
    </w:p>
    <w:p w14:paraId="7AE098D6" w14:textId="77777777" w:rsidR="00FC75CD" w:rsidRPr="00F85FB2" w:rsidRDefault="00FC75CD" w:rsidP="00FC75CD">
      <w:pPr>
        <w:bidi/>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lastRenderedPageBreak/>
        <w:t>وفى المقابل، فإن الصين تعي أن هذه المنطقة تعتبر أحد المناطق الساخنة ومناطق النزاع فى العالم، بسبب التوترات التي حلت بها خلال مطلع الألفية وحتى الآن كاحتلال العراق، وثورات الربيع العربي وما أدت اليه من حروب أهلية فى بعض الدول العربية كسوريا واليمن، وفشل بعض الدول كليبيا. هذا مقابل التوترات بين المملكة السعودية و</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 xml:space="preserve"> الذي تعود جذوره لما بعد الثورة ال</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ية 1979، علاوة على الصراع العربي / الاسرائيلي الممتد والماثل في ثلاث ساحات: فلسطين، الجولان ومزارع شبعا.</w:t>
      </w:r>
    </w:p>
    <w:p w14:paraId="15544022" w14:textId="77777777" w:rsidR="00FC75CD" w:rsidRPr="00F85FB2" w:rsidRDefault="00FC75CD" w:rsidP="00FC75CD">
      <w:pPr>
        <w:bidi/>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ولم تمانع الصين استراتيجيا من طرح أكثر من بديل لتسهيل حركة المبادرة فى المنطقة العربية، حيث لم تمانع فى وجود مسارات موازية، أو حتى منافسة، لدور قناة السويس من خلال المشروع الإسرائيلي للربط بين: خط المتوسط / البحر الأحمر، كما وضعت مداخل لتقارب المصالح بين القوى المتنازعة كالسعودية و</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 كما تطرح من حين لآخر مداخل مختلفة لحل أو تهدئة الصراع الفلسطيني الاسرائيلي، هذا علاوة على دعم جهود مواجهة خطر الارهاب بمساعدة الدول المحاربة له والتي تعاني من خسائره.</w:t>
      </w:r>
    </w:p>
    <w:p w14:paraId="5C2D0B87" w14:textId="77777777" w:rsidR="00FC75CD" w:rsidRPr="00F85FB2" w:rsidRDefault="00FC75CD" w:rsidP="00FC75CD">
      <w:pPr>
        <w:bidi/>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ويمكن ابراز بعض الملامح الأساسية فى علاقات الصين مع الدول العربية، والتي يمكن أن تدعم تسويق وتثبيت المبادرة فى الوطن العربى على النحو التالى:</w:t>
      </w:r>
    </w:p>
    <w:p w14:paraId="47201634" w14:textId="77777777" w:rsidR="00FC75CD" w:rsidRPr="00F85FB2" w:rsidRDefault="00FC75CD" w:rsidP="005502AB">
      <w:pPr>
        <w:pStyle w:val="ListParagraph"/>
        <w:numPr>
          <w:ilvl w:val="0"/>
          <w:numId w:val="48"/>
        </w:numPr>
        <w:bidi/>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التعاون في مجال </w:t>
      </w:r>
      <w:r w:rsidRPr="00F85FB2">
        <w:rPr>
          <w:rFonts w:ascii="Simplified Arabic" w:hAnsi="Simplified Arabic" w:cs="Simplified Arabic" w:hint="cs"/>
          <w:b/>
          <w:bCs/>
          <w:sz w:val="28"/>
          <w:szCs w:val="28"/>
          <w:rtl/>
          <w:lang w:bidi="ar-EG"/>
        </w:rPr>
        <w:t xml:space="preserve">سياسات الطاقة، أمن الطاقة والطاقات البديلة، </w:t>
      </w:r>
      <w:r w:rsidRPr="00F85FB2">
        <w:rPr>
          <w:rFonts w:ascii="Simplified Arabic" w:hAnsi="Simplified Arabic" w:cs="Simplified Arabic" w:hint="cs"/>
          <w:sz w:val="28"/>
          <w:szCs w:val="28"/>
          <w:rtl/>
          <w:lang w:bidi="ar-EG"/>
        </w:rPr>
        <w:t>ف</w:t>
      </w:r>
      <w:r w:rsidRPr="00F85FB2">
        <w:rPr>
          <w:rFonts w:ascii="Simplified Arabic" w:hAnsi="Simplified Arabic" w:cs="Simplified Arabic"/>
          <w:sz w:val="28"/>
          <w:szCs w:val="28"/>
          <w:rtl/>
          <w:lang w:bidi="ar-EG"/>
        </w:rPr>
        <w:t xml:space="preserve">كما اتضح بالجزء السابق </w:t>
      </w:r>
      <w:r w:rsidRPr="00F85FB2">
        <w:rPr>
          <w:rFonts w:ascii="Simplified Arabic" w:hAnsi="Simplified Arabic" w:cs="Simplified Arabic" w:hint="cs"/>
          <w:sz w:val="28"/>
          <w:szCs w:val="28"/>
          <w:rtl/>
          <w:lang w:bidi="ar-EG"/>
        </w:rPr>
        <w:t xml:space="preserve">تتصدر دول الخليج </w:t>
      </w:r>
      <w:r w:rsidRPr="00F85FB2">
        <w:rPr>
          <w:rFonts w:ascii="Simplified Arabic" w:hAnsi="Simplified Arabic" w:cs="Simplified Arabic"/>
          <w:sz w:val="28"/>
          <w:szCs w:val="28"/>
          <w:rtl/>
          <w:lang w:bidi="ar-EG"/>
        </w:rPr>
        <w:t xml:space="preserve">تتصدر </w:t>
      </w:r>
      <w:r w:rsidRPr="00F85FB2">
        <w:rPr>
          <w:rFonts w:ascii="Simplified Arabic" w:hAnsi="Simplified Arabic" w:cs="Simplified Arabic" w:hint="cs"/>
          <w:sz w:val="28"/>
          <w:szCs w:val="28"/>
          <w:rtl/>
          <w:lang w:bidi="ar-EG"/>
        </w:rPr>
        <w:t>موردي النفط الى الصين بما يضع استقرار منطقة الخليج وممرات عبور امدادات النفط ضمن الأولويات الاستراتيجية السياسية والدبلوماسية للصين.</w:t>
      </w:r>
    </w:p>
    <w:p w14:paraId="3500B2C4" w14:textId="77777777" w:rsidR="00FC75CD" w:rsidRPr="00F85FB2" w:rsidRDefault="00FC75CD" w:rsidP="00FC75CD">
      <w:pPr>
        <w:pStyle w:val="ListParagraph"/>
        <w:bidi/>
        <w:jc w:val="both"/>
        <w:rPr>
          <w:rFonts w:ascii="Simplified Arabic" w:hAnsi="Simplified Arabic" w:cs="Simplified Arabic"/>
          <w:b/>
          <w:bCs/>
          <w:sz w:val="28"/>
          <w:szCs w:val="28"/>
          <w:lang w:bidi="ar-EG"/>
        </w:rPr>
      </w:pPr>
      <w:r w:rsidRPr="00F85FB2">
        <w:rPr>
          <w:rFonts w:ascii="Simplified Arabic" w:hAnsi="Simplified Arabic" w:cs="Simplified Arabic" w:hint="cs"/>
          <w:sz w:val="28"/>
          <w:szCs w:val="28"/>
          <w:rtl/>
          <w:lang w:bidi="ar-EG"/>
        </w:rPr>
        <w:t xml:space="preserve">وخارج السياق النفطي، فإن هناك اهتماما واسعا فى دول المنطقة العربية للتعاون مع الصين فى مجال الطاقات البديلة المتجددة. فقد وقعت </w:t>
      </w:r>
      <w:r w:rsidRPr="00F85FB2">
        <w:rPr>
          <w:rFonts w:ascii="Simplified Arabic" w:hAnsi="Simplified Arabic" w:cs="Simplified Arabic"/>
          <w:sz w:val="28"/>
          <w:szCs w:val="28"/>
          <w:rtl/>
          <w:lang w:bidi="ar-EG"/>
        </w:rPr>
        <w:t>حكومة دبي عقد</w:t>
      </w:r>
      <w:r w:rsidRPr="00F85FB2">
        <w:rPr>
          <w:rFonts w:ascii="Simplified Arabic" w:hAnsi="Simplified Arabic" w:cs="Simplified Arabic" w:hint="cs"/>
          <w:sz w:val="28"/>
          <w:szCs w:val="28"/>
          <w:rtl/>
          <w:lang w:bidi="ar-EG"/>
        </w:rPr>
        <w:t>ا لبناء</w:t>
      </w:r>
      <w:r w:rsidRPr="00F85FB2">
        <w:rPr>
          <w:rFonts w:ascii="Simplified Arabic" w:hAnsi="Simplified Arabic" w:cs="Simplified Arabic"/>
          <w:sz w:val="28"/>
          <w:szCs w:val="28"/>
          <w:rtl/>
          <w:lang w:bidi="ar-EG"/>
        </w:rPr>
        <w:t xml:space="preserve"> مشروع للطاقة الشمسية </w:t>
      </w:r>
      <w:r w:rsidRPr="00F85FB2">
        <w:rPr>
          <w:rFonts w:ascii="Simplified Arabic" w:hAnsi="Simplified Arabic" w:cs="Simplified Arabic" w:hint="cs"/>
          <w:sz w:val="28"/>
          <w:szCs w:val="28"/>
          <w:rtl/>
          <w:lang w:bidi="ar-EG"/>
        </w:rPr>
        <w:t xml:space="preserve">بقيمة </w:t>
      </w:r>
      <w:r w:rsidRPr="00F85FB2">
        <w:rPr>
          <w:rFonts w:ascii="Simplified Arabic" w:hAnsi="Simplified Arabic" w:cs="Simplified Arabic"/>
          <w:sz w:val="28"/>
          <w:szCs w:val="28"/>
          <w:rtl/>
          <w:lang w:bidi="ar-EG"/>
        </w:rPr>
        <w:t xml:space="preserve">3.86 مليار دولار </w:t>
      </w:r>
      <w:r w:rsidRPr="00F85FB2">
        <w:rPr>
          <w:rFonts w:ascii="Simplified Arabic" w:hAnsi="Simplified Arabic" w:cs="Simplified Arabic" w:hint="cs"/>
          <w:sz w:val="28"/>
          <w:szCs w:val="28"/>
          <w:rtl/>
          <w:lang w:bidi="ar-EG"/>
        </w:rPr>
        <w:t xml:space="preserve">مع تحالف </w:t>
      </w:r>
      <w:r w:rsidRPr="00F85FB2">
        <w:rPr>
          <w:rFonts w:ascii="Simplified Arabic" w:hAnsi="Simplified Arabic" w:cs="Simplified Arabic"/>
          <w:sz w:val="28"/>
          <w:szCs w:val="28"/>
          <w:rtl/>
          <w:lang w:bidi="ar-EG"/>
        </w:rPr>
        <w:t>يضم (شانغهاي الكتريك) الصينية و(أكوا باور) السعودية</w:t>
      </w:r>
      <w:r w:rsidRPr="00F85FB2">
        <w:rPr>
          <w:rFonts w:ascii="Simplified Arabic" w:hAnsi="Simplified Arabic" w:cs="Simplified Arabic" w:hint="cs"/>
          <w:sz w:val="28"/>
          <w:szCs w:val="28"/>
          <w:rtl/>
          <w:lang w:bidi="ar-EG"/>
        </w:rPr>
        <w:t>، لدعم طموح دولة الإمارات ل</w:t>
      </w:r>
      <w:r w:rsidRPr="00F85FB2">
        <w:rPr>
          <w:rFonts w:ascii="Simplified Arabic" w:hAnsi="Simplified Arabic" w:cs="Simplified Arabic"/>
          <w:sz w:val="28"/>
          <w:szCs w:val="28"/>
          <w:rtl/>
          <w:lang w:bidi="ar-EG"/>
        </w:rPr>
        <w:t>زيادة حصة الطاقة النظيفة من الصفر تقريبا قبل ثلاث سنوات إلى 50 فى المائة بحلول عام 2050.</w:t>
      </w:r>
      <w:r w:rsidRPr="00F85FB2">
        <w:rPr>
          <w:rFonts w:ascii="Simplified Arabic" w:hAnsi="Simplified Arabic" w:cs="Simplified Arabic" w:hint="cs"/>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97"/>
      </w:r>
      <w:r w:rsidRPr="00F85FB2">
        <w:rPr>
          <w:rFonts w:ascii="Simplified Arabic" w:hAnsi="Simplified Arabic" w:cs="Simplified Arabic"/>
          <w:sz w:val="28"/>
          <w:szCs w:val="28"/>
          <w:rtl/>
          <w:lang w:bidi="ar-EG"/>
        </w:rPr>
        <w:t xml:space="preserve">        </w:t>
      </w:r>
    </w:p>
    <w:p w14:paraId="76D6D5ED" w14:textId="77777777" w:rsidR="00FC75CD" w:rsidRPr="00F85FB2" w:rsidRDefault="00FC75CD" w:rsidP="005502AB">
      <w:pPr>
        <w:pStyle w:val="ListParagraph"/>
        <w:numPr>
          <w:ilvl w:val="0"/>
          <w:numId w:val="48"/>
        </w:numPr>
        <w:bidi/>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lastRenderedPageBreak/>
        <w:t xml:space="preserve">تنشيط السياحة لدعم التواصل الثقافي والحضاري بجانب المنافع </w:t>
      </w:r>
      <w:r w:rsidR="00BD6008">
        <w:rPr>
          <w:rFonts w:ascii="Simplified Arabic" w:hAnsi="Simplified Arabic" w:cs="Simplified Arabic" w:hint="cs"/>
          <w:b/>
          <w:bCs/>
          <w:sz w:val="28"/>
          <w:szCs w:val="28"/>
          <w:rtl/>
          <w:lang w:bidi="ar-EG"/>
        </w:rPr>
        <w:t>الاقتصا</w:t>
      </w:r>
      <w:r w:rsidRPr="00F85FB2">
        <w:rPr>
          <w:rFonts w:ascii="Simplified Arabic" w:hAnsi="Simplified Arabic" w:cs="Simplified Arabic" w:hint="cs"/>
          <w:b/>
          <w:bCs/>
          <w:sz w:val="28"/>
          <w:szCs w:val="28"/>
          <w:rtl/>
          <w:lang w:bidi="ar-EG"/>
        </w:rPr>
        <w:t xml:space="preserve">دية، </w:t>
      </w:r>
      <w:r w:rsidRPr="00F85FB2">
        <w:rPr>
          <w:rFonts w:ascii="Simplified Arabic" w:hAnsi="Simplified Arabic" w:cs="Simplified Arabic" w:hint="cs"/>
          <w:sz w:val="28"/>
          <w:szCs w:val="28"/>
          <w:rtl/>
          <w:lang w:bidi="ar-EG"/>
        </w:rPr>
        <w:t>وفى هذا</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الخصوص</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sz w:val="28"/>
          <w:szCs w:val="28"/>
          <w:rtl/>
          <w:lang w:bidi="ar-EG"/>
        </w:rPr>
        <w:t xml:space="preserve">تمثل </w:t>
      </w:r>
      <w:r w:rsidRPr="00F85FB2">
        <w:rPr>
          <w:rFonts w:ascii="Simplified Arabic" w:hAnsi="Simplified Arabic" w:cs="Simplified Arabic" w:hint="cs"/>
          <w:sz w:val="28"/>
          <w:szCs w:val="28"/>
          <w:rtl/>
          <w:lang w:bidi="ar-EG"/>
        </w:rPr>
        <w:t xml:space="preserve">الأردن </w:t>
      </w:r>
      <w:r w:rsidRPr="00F85FB2">
        <w:rPr>
          <w:rFonts w:ascii="Simplified Arabic" w:hAnsi="Simplified Arabic" w:cs="Simplified Arabic"/>
          <w:sz w:val="28"/>
          <w:szCs w:val="28"/>
          <w:rtl/>
          <w:lang w:bidi="ar-EG"/>
        </w:rPr>
        <w:t>نموذج</w:t>
      </w:r>
      <w:r w:rsidRPr="00F85FB2">
        <w:rPr>
          <w:rFonts w:ascii="Simplified Arabic" w:hAnsi="Simplified Arabic" w:cs="Simplified Arabic" w:hint="cs"/>
          <w:sz w:val="28"/>
          <w:szCs w:val="28"/>
          <w:rtl/>
          <w:lang w:bidi="ar-EG"/>
        </w:rPr>
        <w:t xml:space="preserve">ا هاما </w:t>
      </w:r>
      <w:r w:rsidRPr="00F85FB2">
        <w:rPr>
          <w:rFonts w:ascii="Simplified Arabic" w:hAnsi="Simplified Arabic" w:cs="Simplified Arabic"/>
          <w:sz w:val="28"/>
          <w:szCs w:val="28"/>
          <w:rtl/>
          <w:lang w:bidi="ar-EG"/>
        </w:rPr>
        <w:t xml:space="preserve">للتعاون السياحي مع الصين، </w:t>
      </w:r>
      <w:r w:rsidRPr="00F85FB2">
        <w:rPr>
          <w:rFonts w:ascii="Simplified Arabic" w:hAnsi="Simplified Arabic" w:cs="Simplified Arabic" w:hint="cs"/>
          <w:sz w:val="28"/>
          <w:szCs w:val="28"/>
          <w:rtl/>
          <w:lang w:bidi="ar-EG"/>
        </w:rPr>
        <w:t>فقد وقعت ع</w:t>
      </w:r>
      <w:r w:rsidRPr="00F85FB2">
        <w:rPr>
          <w:rFonts w:ascii="Simplified Arabic" w:hAnsi="Simplified Arabic" w:cs="Simplified Arabic"/>
          <w:sz w:val="28"/>
          <w:szCs w:val="28"/>
          <w:rtl/>
          <w:lang w:bidi="ar-EG"/>
        </w:rPr>
        <w:t xml:space="preserve">ام </w:t>
      </w:r>
      <w:r w:rsidRPr="00F85FB2">
        <w:rPr>
          <w:rFonts w:ascii="Simplified Arabic" w:hAnsi="Simplified Arabic" w:cs="Simplified Arabic" w:hint="cs"/>
          <w:sz w:val="28"/>
          <w:szCs w:val="28"/>
          <w:rtl/>
          <w:lang w:bidi="ar-EG"/>
        </w:rPr>
        <w:t>2017 اتفاقية</w:t>
      </w:r>
      <w:r w:rsidRPr="00F85FB2">
        <w:rPr>
          <w:rFonts w:ascii="Simplified Arabic" w:hAnsi="Simplified Arabic" w:cs="Simplified Arabic"/>
          <w:sz w:val="28"/>
          <w:szCs w:val="28"/>
          <w:rtl/>
          <w:lang w:bidi="ar-EG"/>
        </w:rPr>
        <w:t xml:space="preserve"> توأمة بين ممر جيايوقوان بسور الصين العظيم ومنطقة البتراء في الأردن</w:t>
      </w:r>
      <w:r w:rsidRPr="00F85FB2">
        <w:rPr>
          <w:rFonts w:ascii="Simplified Arabic" w:hAnsi="Simplified Arabic" w:cs="Simplified Arabic"/>
          <w:sz w:val="28"/>
          <w:szCs w:val="28"/>
          <w:lang w:bidi="ar-EG"/>
        </w:rPr>
        <w:t>.</w:t>
      </w:r>
      <w:r w:rsidRPr="00F85FB2">
        <w:rPr>
          <w:rFonts w:ascii="Simplified Arabic" w:hAnsi="Simplified Arabic" w:cs="Simplified Arabic"/>
          <w:sz w:val="28"/>
          <w:szCs w:val="28"/>
          <w:rtl/>
          <w:lang w:bidi="ar-EG"/>
        </w:rPr>
        <w:t xml:space="preserve"> وقد أصبحت الأردن وجهة سياحية ناشئة</w:t>
      </w:r>
      <w:r w:rsidRPr="00F85FB2">
        <w:rPr>
          <w:rFonts w:ascii="Simplified Arabic" w:hAnsi="Simplified Arabic" w:cs="Simplified Arabic" w:hint="cs"/>
          <w:sz w:val="28"/>
          <w:szCs w:val="28"/>
          <w:rtl/>
          <w:lang w:bidi="ar-EG"/>
        </w:rPr>
        <w:t xml:space="preserve"> ل</w:t>
      </w:r>
      <w:r w:rsidRPr="00F85FB2">
        <w:rPr>
          <w:rFonts w:ascii="Simplified Arabic" w:hAnsi="Simplified Arabic" w:cs="Simplified Arabic"/>
          <w:sz w:val="28"/>
          <w:szCs w:val="28"/>
          <w:rtl/>
          <w:lang w:bidi="ar-EG"/>
        </w:rPr>
        <w:t xml:space="preserve">لسياح الصينيين </w:t>
      </w:r>
      <w:r w:rsidRPr="00F85FB2">
        <w:rPr>
          <w:rFonts w:ascii="Simplified Arabic" w:hAnsi="Simplified Arabic" w:cs="Simplified Arabic" w:hint="cs"/>
          <w:sz w:val="28"/>
          <w:szCs w:val="28"/>
          <w:rtl/>
          <w:lang w:bidi="ar-EG"/>
        </w:rPr>
        <w:t xml:space="preserve">فزاد عددهم </w:t>
      </w:r>
      <w:r w:rsidRPr="00F85FB2">
        <w:rPr>
          <w:rFonts w:ascii="Simplified Arabic" w:hAnsi="Simplified Arabic" w:cs="Simplified Arabic"/>
          <w:sz w:val="28"/>
          <w:szCs w:val="28"/>
          <w:rtl/>
          <w:lang w:bidi="ar-EG"/>
        </w:rPr>
        <w:t xml:space="preserve">عام 2016 بنسبة </w:t>
      </w:r>
      <w:r w:rsidRPr="00F85FB2">
        <w:rPr>
          <w:rFonts w:ascii="Simplified Arabic" w:hAnsi="Simplified Arabic" w:cs="Simplified Arabic" w:hint="cs"/>
          <w:sz w:val="28"/>
          <w:szCs w:val="28"/>
          <w:rtl/>
          <w:lang w:bidi="ar-EG"/>
        </w:rPr>
        <w:t>60% مقارنة ب</w:t>
      </w:r>
      <w:r w:rsidRPr="00F85FB2">
        <w:rPr>
          <w:rFonts w:ascii="Simplified Arabic" w:hAnsi="Simplified Arabic" w:cs="Simplified Arabic"/>
          <w:sz w:val="28"/>
          <w:szCs w:val="28"/>
          <w:rtl/>
          <w:lang w:bidi="ar-EG"/>
        </w:rPr>
        <w:t xml:space="preserve">عام 2015. </w:t>
      </w:r>
      <w:r w:rsidRPr="00F85FB2">
        <w:rPr>
          <w:rFonts w:ascii="Simplified Arabic" w:hAnsi="Simplified Arabic" w:cs="Simplified Arabic" w:hint="cs"/>
          <w:sz w:val="28"/>
          <w:szCs w:val="28"/>
          <w:rtl/>
          <w:lang w:bidi="ar-EG"/>
        </w:rPr>
        <w:t xml:space="preserve">وتعزز مثل هذه الاتفاقيات المنافع المتبادلة وتعزز التعاون الصيني / العربى </w:t>
      </w:r>
      <w:r w:rsidRPr="00F85FB2">
        <w:rPr>
          <w:rFonts w:ascii="Simplified Arabic" w:hAnsi="Simplified Arabic" w:cs="Simplified Arabic"/>
          <w:sz w:val="28"/>
          <w:szCs w:val="28"/>
          <w:rtl/>
          <w:lang w:bidi="ar-EG"/>
        </w:rPr>
        <w:t xml:space="preserve">في مجال التراث العالمي </w:t>
      </w:r>
      <w:r w:rsidRPr="00F85FB2">
        <w:rPr>
          <w:rFonts w:ascii="Simplified Arabic" w:hAnsi="Simplified Arabic" w:cs="Simplified Arabic" w:hint="cs"/>
          <w:sz w:val="28"/>
          <w:szCs w:val="28"/>
          <w:rtl/>
          <w:lang w:bidi="ar-EG"/>
        </w:rPr>
        <w:t>والتواصل مع الشعوب العربية.</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sz w:val="28"/>
          <w:szCs w:val="28"/>
          <w:lang w:bidi="ar-EG"/>
        </w:rPr>
        <w:footnoteReference w:id="98"/>
      </w:r>
    </w:p>
    <w:p w14:paraId="2AD9E54D" w14:textId="77777777" w:rsidR="00FC75CD" w:rsidRPr="00F85FB2" w:rsidRDefault="00FC75CD" w:rsidP="005502AB">
      <w:pPr>
        <w:pStyle w:val="ListParagraph"/>
        <w:numPr>
          <w:ilvl w:val="0"/>
          <w:numId w:val="48"/>
        </w:numPr>
        <w:bidi/>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التعاون العسكري</w:t>
      </w:r>
      <w:r w:rsidRPr="00F85FB2">
        <w:rPr>
          <w:rFonts w:ascii="Simplified Arabic" w:hAnsi="Simplified Arabic" w:cs="Simplified Arabic" w:hint="cs"/>
          <w:b/>
          <w:bCs/>
          <w:sz w:val="28"/>
          <w:szCs w:val="28"/>
          <w:rtl/>
          <w:lang w:bidi="ar-EG"/>
        </w:rPr>
        <w:t xml:space="preserve"> الصيني / العربى:</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حيث تعتبر الصين أحد الموردين الهامين للأسلحة لتطوير القدرات العسكرية العربية، فقد أمدت الصين </w:t>
      </w:r>
      <w:r w:rsidRPr="00F85FB2">
        <w:rPr>
          <w:rFonts w:ascii="Simplified Arabic" w:hAnsi="Simplified Arabic" w:cs="Simplified Arabic"/>
          <w:sz w:val="28"/>
          <w:szCs w:val="28"/>
          <w:rtl/>
          <w:lang w:bidi="ar-EG"/>
        </w:rPr>
        <w:t xml:space="preserve">المملكة العربية الصين بصواريخ </w:t>
      </w:r>
      <w:r w:rsidRPr="00F85FB2">
        <w:rPr>
          <w:rFonts w:ascii="Simplified Arabic" w:hAnsi="Simplified Arabic" w:cs="Simplified Arabic"/>
          <w:sz w:val="28"/>
          <w:szCs w:val="28"/>
          <w:lang w:bidi="ar-EG"/>
        </w:rPr>
        <w:t>C22-2</w:t>
      </w:r>
      <w:r w:rsidRPr="00F85FB2">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 xml:space="preserve"> ومنظومات صواريخ</w:t>
      </w:r>
      <w:r w:rsidRPr="00F85FB2">
        <w:rPr>
          <w:rFonts w:ascii="Simplified Arabic" w:hAnsi="Simplified Arabic" w:cs="Simplified Arabic"/>
          <w:sz w:val="28"/>
          <w:szCs w:val="28"/>
          <w:rtl/>
          <w:lang w:bidi="ar-EG"/>
        </w:rPr>
        <w:t xml:space="preserve"> بالستية متوسطة المدى</w:t>
      </w:r>
      <w:r w:rsidRPr="00F85FB2">
        <w:rPr>
          <w:rFonts w:ascii="Simplified Arabic" w:hAnsi="Simplified Arabic" w:cs="Simplified Arabic" w:hint="cs"/>
          <w:sz w:val="28"/>
          <w:szCs w:val="28"/>
          <w:rtl/>
          <w:lang w:bidi="ar-EG"/>
        </w:rPr>
        <w:t xml:space="preserve"> الأمر </w:t>
      </w:r>
      <w:r w:rsidRPr="00F85FB2">
        <w:rPr>
          <w:rFonts w:ascii="Simplified Arabic" w:hAnsi="Simplified Arabic" w:cs="Simplified Arabic"/>
          <w:sz w:val="28"/>
          <w:szCs w:val="28"/>
          <w:rtl/>
          <w:lang w:bidi="ar-EG"/>
        </w:rPr>
        <w:t>الذي</w:t>
      </w:r>
      <w:r w:rsidRPr="00F85FB2">
        <w:rPr>
          <w:rFonts w:ascii="Simplified Arabic" w:hAnsi="Simplified Arabic" w:cs="Simplified Arabic" w:hint="cs"/>
          <w:sz w:val="28"/>
          <w:szCs w:val="28"/>
          <w:rtl/>
          <w:lang w:bidi="ar-EG"/>
        </w:rPr>
        <w:t xml:space="preserve"> أثار غضب الولايات المتحدة الأمريكية.</w:t>
      </w:r>
      <w:r w:rsidRPr="00F85FB2">
        <w:rPr>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99"/>
      </w:r>
    </w:p>
    <w:p w14:paraId="043E8CB9" w14:textId="77777777" w:rsidR="00FC75CD" w:rsidRPr="00F85FB2" w:rsidRDefault="00FC75CD" w:rsidP="005502AB">
      <w:pPr>
        <w:pStyle w:val="ListParagraph"/>
        <w:numPr>
          <w:ilvl w:val="0"/>
          <w:numId w:val="49"/>
        </w:numPr>
        <w:bidi/>
        <w:jc w:val="both"/>
        <w:rPr>
          <w:rFonts w:ascii="Simplified Arabic" w:hAnsi="Simplified Arabic" w:cs="Simplified Arabic"/>
          <w:b/>
          <w:bCs/>
          <w:sz w:val="28"/>
          <w:szCs w:val="28"/>
          <w:lang w:bidi="ar-EG"/>
        </w:rPr>
      </w:pPr>
      <w:r w:rsidRPr="00F85FB2">
        <w:rPr>
          <w:rFonts w:ascii="Simplified Arabic" w:hAnsi="Simplified Arabic" w:cs="Simplified Arabic"/>
          <w:b/>
          <w:bCs/>
          <w:sz w:val="28"/>
          <w:szCs w:val="28"/>
          <w:rtl/>
          <w:lang w:bidi="ar-EG"/>
        </w:rPr>
        <w:t xml:space="preserve">التعاون </w:t>
      </w:r>
      <w:r w:rsidRPr="00F85FB2">
        <w:rPr>
          <w:rFonts w:ascii="Simplified Arabic" w:hAnsi="Simplified Arabic" w:cs="Simplified Arabic" w:hint="cs"/>
          <w:b/>
          <w:bCs/>
          <w:sz w:val="28"/>
          <w:szCs w:val="28"/>
          <w:rtl/>
          <w:lang w:bidi="ar-EG"/>
        </w:rPr>
        <w:t xml:space="preserve">والدعم </w:t>
      </w:r>
      <w:r w:rsidRPr="00F85FB2">
        <w:rPr>
          <w:rFonts w:ascii="Simplified Arabic" w:hAnsi="Simplified Arabic" w:cs="Simplified Arabic"/>
          <w:b/>
          <w:bCs/>
          <w:sz w:val="28"/>
          <w:szCs w:val="28"/>
          <w:rtl/>
          <w:lang w:bidi="ar-EG"/>
        </w:rPr>
        <w:t xml:space="preserve">في مجال </w:t>
      </w:r>
      <w:r w:rsidRPr="00F85FB2">
        <w:rPr>
          <w:rFonts w:ascii="Simplified Arabic" w:hAnsi="Simplified Arabic" w:cs="Simplified Arabic" w:hint="cs"/>
          <w:b/>
          <w:bCs/>
          <w:sz w:val="28"/>
          <w:szCs w:val="28"/>
          <w:rtl/>
          <w:lang w:bidi="ar-EG"/>
        </w:rPr>
        <w:t>إ</w:t>
      </w:r>
      <w:r w:rsidRPr="00F85FB2">
        <w:rPr>
          <w:rFonts w:ascii="Simplified Arabic" w:hAnsi="Simplified Arabic" w:cs="Simplified Arabic"/>
          <w:b/>
          <w:bCs/>
          <w:sz w:val="28"/>
          <w:szCs w:val="28"/>
          <w:rtl/>
          <w:lang w:bidi="ar-EG"/>
        </w:rPr>
        <w:t>عادة بناء الدول المدمرة</w:t>
      </w:r>
      <w:r w:rsidRPr="00F85FB2">
        <w:rPr>
          <w:rFonts w:ascii="Simplified Arabic" w:hAnsi="Simplified Arabic" w:cs="Simplified Arabic" w:hint="cs"/>
          <w:b/>
          <w:bCs/>
          <w:sz w:val="28"/>
          <w:szCs w:val="28"/>
          <w:rtl/>
          <w:lang w:bidi="ar-EG"/>
        </w:rPr>
        <w:t>:</w:t>
      </w:r>
      <w:r w:rsidRPr="00F85FB2">
        <w:rPr>
          <w:rFonts w:ascii="Simplified Arabic" w:hAnsi="Simplified Arabic" w:cs="Simplified Arabic"/>
          <w:sz w:val="28"/>
          <w:szCs w:val="28"/>
          <w:rtl/>
          <w:lang w:bidi="ar-EG"/>
        </w:rPr>
        <w:t xml:space="preserve"> تحرص الصين على استقرار الاوضاع في سوريا خاصة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 xml:space="preserve">ن ميناء </w:t>
      </w:r>
      <w:r w:rsidRPr="00F85FB2">
        <w:rPr>
          <w:rFonts w:ascii="Simplified Arabic" w:hAnsi="Simplified Arabic" w:cs="Simplified Arabic" w:hint="cs"/>
          <w:sz w:val="28"/>
          <w:szCs w:val="28"/>
          <w:rtl/>
          <w:lang w:bidi="ar-EG"/>
        </w:rPr>
        <w:t xml:space="preserve">طرابلس بلبنان </w:t>
      </w:r>
      <w:r w:rsidRPr="00F85FB2">
        <w:rPr>
          <w:rFonts w:ascii="Simplified Arabic" w:hAnsi="Simplified Arabic" w:cs="Simplified Arabic"/>
          <w:sz w:val="28"/>
          <w:szCs w:val="28"/>
          <w:rtl/>
          <w:lang w:bidi="ar-EG"/>
        </w:rPr>
        <w:t xml:space="preserve">كان </w:t>
      </w:r>
      <w:r w:rsidRPr="00F85FB2">
        <w:rPr>
          <w:rFonts w:ascii="Simplified Arabic" w:hAnsi="Simplified Arabic" w:cs="Simplified Arabic" w:hint="cs"/>
          <w:sz w:val="28"/>
          <w:szCs w:val="28"/>
          <w:rtl/>
          <w:lang w:bidi="ar-EG"/>
        </w:rPr>
        <w:t>تستخدم</w:t>
      </w:r>
      <w:r w:rsidRPr="00F85FB2">
        <w:rPr>
          <w:rFonts w:ascii="Simplified Arabic" w:hAnsi="Simplified Arabic" w:cs="Simplified Arabic"/>
          <w:sz w:val="28"/>
          <w:szCs w:val="28"/>
          <w:rtl/>
          <w:lang w:bidi="ar-EG"/>
        </w:rPr>
        <w:t xml:space="preserve"> لنقل لبنان للسلع الي سوريا والعراق كنقطة مرور مهمة وهذا ما ستتضمنه المبادرة </w:t>
      </w:r>
      <w:r w:rsidRPr="00F85FB2">
        <w:rPr>
          <w:rFonts w:ascii="Simplified Arabic" w:hAnsi="Simplified Arabic" w:cs="Simplified Arabic" w:hint="cs"/>
          <w:sz w:val="28"/>
          <w:szCs w:val="28"/>
          <w:rtl/>
          <w:lang w:bidi="ar-EG"/>
        </w:rPr>
        <w:t xml:space="preserve">أيضا. </w:t>
      </w:r>
      <w:r w:rsidRPr="00F85FB2">
        <w:rPr>
          <w:rFonts w:ascii="Simplified Arabic" w:hAnsi="Simplified Arabic" w:cs="Simplified Arabic"/>
          <w:sz w:val="28"/>
          <w:szCs w:val="28"/>
          <w:rtl/>
          <w:lang w:bidi="ar-EG"/>
        </w:rPr>
        <w:t xml:space="preserve">لذا </w:t>
      </w:r>
      <w:r w:rsidRPr="00F85FB2">
        <w:rPr>
          <w:rFonts w:ascii="Simplified Arabic" w:hAnsi="Simplified Arabic" w:cs="Simplified Arabic" w:hint="cs"/>
          <w:sz w:val="28"/>
          <w:szCs w:val="28"/>
          <w:rtl/>
          <w:lang w:bidi="ar-EG"/>
        </w:rPr>
        <w:t>فهي</w:t>
      </w:r>
      <w:r w:rsidRPr="00F85FB2">
        <w:rPr>
          <w:rFonts w:ascii="Simplified Arabic" w:hAnsi="Simplified Arabic" w:cs="Simplified Arabic"/>
          <w:sz w:val="28"/>
          <w:szCs w:val="28"/>
          <w:rtl/>
          <w:lang w:bidi="ar-EG"/>
        </w:rPr>
        <w:t xml:space="preserve"> حريصة على استقرار سوريا،</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 xml:space="preserve">بل </w:t>
      </w:r>
      <w:r w:rsidRPr="00F85FB2">
        <w:rPr>
          <w:rFonts w:ascii="Simplified Arabic" w:hAnsi="Simplified Arabic" w:cs="Simplified Arabic" w:hint="cs"/>
          <w:sz w:val="28"/>
          <w:szCs w:val="28"/>
          <w:rtl/>
          <w:lang w:bidi="ar-EG"/>
        </w:rPr>
        <w:t>وستسعى</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للاستفادة</w:t>
      </w:r>
      <w:r w:rsidRPr="00F85FB2">
        <w:rPr>
          <w:rFonts w:ascii="Simplified Arabic" w:hAnsi="Simplified Arabic" w:cs="Simplified Arabic"/>
          <w:sz w:val="28"/>
          <w:szCs w:val="28"/>
          <w:rtl/>
          <w:lang w:bidi="ar-EG"/>
        </w:rPr>
        <w:t xml:space="preserve"> بمنطق </w:t>
      </w:r>
      <w:r w:rsidRPr="00F85FB2">
        <w:rPr>
          <w:rFonts w:ascii="Simplified Arabic" w:hAnsi="Simplified Arabic" w:cs="Simplified Arabic" w:hint="cs"/>
          <w:sz w:val="28"/>
          <w:szCs w:val="28"/>
          <w:rtl/>
          <w:lang w:bidi="ar-EG"/>
        </w:rPr>
        <w:t xml:space="preserve">مبدأ </w:t>
      </w:r>
      <w:r w:rsidRPr="00F85FB2">
        <w:rPr>
          <w:rFonts w:ascii="Simplified Arabic" w:hAnsi="Simplified Arabic" w:cs="Simplified Arabic"/>
          <w:sz w:val="28"/>
          <w:szCs w:val="28"/>
          <w:rtl/>
          <w:lang w:bidi="ar-EG"/>
        </w:rPr>
        <w:t xml:space="preserve">المنفعة المتبادلة </w:t>
      </w:r>
      <w:r w:rsidRPr="00F85FB2">
        <w:rPr>
          <w:rFonts w:ascii="Simplified Arabic" w:hAnsi="Simplified Arabic" w:cs="Simplified Arabic" w:hint="cs"/>
          <w:sz w:val="28"/>
          <w:szCs w:val="28"/>
          <w:rtl/>
          <w:lang w:bidi="ar-EG"/>
        </w:rPr>
        <w:t xml:space="preserve">من خلال توفير فرص </w:t>
      </w:r>
      <w:r w:rsidRPr="00F85FB2">
        <w:rPr>
          <w:rFonts w:ascii="Simplified Arabic" w:hAnsi="Simplified Arabic" w:cs="Simplified Arabic"/>
          <w:sz w:val="28"/>
          <w:szCs w:val="28"/>
          <w:rtl/>
          <w:lang w:bidi="ar-EG"/>
        </w:rPr>
        <w:t xml:space="preserve">لمشاركة الشركات الصينية في اعادة اعمار سوريا بالشراكة مع شركات لبنانية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يضا.</w:t>
      </w:r>
      <w:r w:rsidRPr="00F85FB2">
        <w:rPr>
          <w:rFonts w:ascii="Simplified Arabic" w:hAnsi="Simplified Arabic" w:cs="Simplified Arabic" w:hint="cs"/>
          <w:sz w:val="28"/>
          <w:szCs w:val="28"/>
          <w:rtl/>
          <w:lang w:bidi="ar-EG"/>
        </w:rPr>
        <w:t xml:space="preserve"> كما </w:t>
      </w:r>
      <w:r w:rsidRPr="00F85FB2">
        <w:rPr>
          <w:rFonts w:ascii="Simplified Arabic" w:hAnsi="Simplified Arabic" w:cs="Simplified Arabic"/>
          <w:sz w:val="28"/>
          <w:szCs w:val="28"/>
          <w:rtl/>
          <w:lang w:bidi="ar-EG"/>
        </w:rPr>
        <w:t xml:space="preserve">تسعى الصين لتطوير البنية التحتية في لبنان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 xml:space="preserve">يضا </w:t>
      </w:r>
      <w:r w:rsidRPr="00F85FB2">
        <w:rPr>
          <w:rFonts w:ascii="Simplified Arabic" w:hAnsi="Simplified Arabic" w:cs="Simplified Arabic" w:hint="cs"/>
          <w:sz w:val="28"/>
          <w:szCs w:val="28"/>
          <w:rtl/>
          <w:lang w:bidi="ar-EG"/>
        </w:rPr>
        <w:t xml:space="preserve">مثل ميناء بيروت، وكذلك </w:t>
      </w:r>
      <w:r w:rsidRPr="00F85FB2">
        <w:rPr>
          <w:rFonts w:ascii="Simplified Arabic" w:hAnsi="Simplified Arabic" w:cs="Simplified Arabic"/>
          <w:sz w:val="28"/>
          <w:szCs w:val="28"/>
          <w:rtl/>
          <w:lang w:bidi="ar-EG"/>
        </w:rPr>
        <w:t xml:space="preserve">تأهيل خط السكك الحديدية </w:t>
      </w:r>
      <w:r w:rsidRPr="00F85FB2">
        <w:rPr>
          <w:rFonts w:ascii="Simplified Arabic" w:hAnsi="Simplified Arabic" w:cs="Simplified Arabic" w:hint="cs"/>
          <w:sz w:val="28"/>
          <w:szCs w:val="28"/>
          <w:rtl/>
          <w:lang w:bidi="ar-EG"/>
        </w:rPr>
        <w:t>طرابلس /حمص، وتطوير</w:t>
      </w:r>
      <w:r w:rsidRPr="00F85FB2">
        <w:rPr>
          <w:rFonts w:ascii="Simplified Arabic" w:hAnsi="Simplified Arabic" w:cs="Simplified Arabic"/>
          <w:sz w:val="28"/>
          <w:szCs w:val="28"/>
          <w:rtl/>
          <w:lang w:bidi="ar-EG"/>
        </w:rPr>
        <w:t xml:space="preserve"> المنطقة الصناعية </w:t>
      </w:r>
      <w:r w:rsidRPr="00F85FB2">
        <w:rPr>
          <w:rFonts w:ascii="Simplified Arabic" w:hAnsi="Simplified Arabic" w:cs="Simplified Arabic"/>
          <w:sz w:val="28"/>
          <w:szCs w:val="28"/>
          <w:rtl/>
          <w:lang w:bidi="ar-EG"/>
        </w:rPr>
        <w:lastRenderedPageBreak/>
        <w:t xml:space="preserve">المحيطة </w:t>
      </w:r>
      <w:r w:rsidRPr="00F85FB2">
        <w:rPr>
          <w:rFonts w:ascii="Simplified Arabic" w:hAnsi="Simplified Arabic" w:cs="Simplified Arabic" w:hint="cs"/>
          <w:sz w:val="28"/>
          <w:szCs w:val="28"/>
          <w:rtl/>
          <w:lang w:bidi="ar-EG"/>
        </w:rPr>
        <w:t>بالميناء لخدمة</w:t>
      </w:r>
      <w:r w:rsidRPr="00F85FB2">
        <w:rPr>
          <w:rFonts w:ascii="Simplified Arabic" w:hAnsi="Simplified Arabic" w:cs="Simplified Arabic"/>
          <w:sz w:val="28"/>
          <w:szCs w:val="28"/>
          <w:rtl/>
          <w:lang w:bidi="ar-EG"/>
        </w:rPr>
        <w:t xml:space="preserve"> المبادرة </w:t>
      </w:r>
      <w:r w:rsidRPr="00F85FB2">
        <w:rPr>
          <w:rFonts w:ascii="Simplified Arabic" w:hAnsi="Simplified Arabic" w:cs="Simplified Arabic" w:hint="cs"/>
          <w:sz w:val="28"/>
          <w:szCs w:val="28"/>
          <w:rtl/>
          <w:lang w:bidi="ar-EG"/>
        </w:rPr>
        <w:t>من جهة، وتوفير الدعم والمساندة للشركات الصينية التى يمكن أن تشارك لاحقا فى أنشطة إعادة الإعمار في سوريا من جهة أخرى.</w:t>
      </w:r>
      <w:r w:rsidRPr="00F85FB2">
        <w:rPr>
          <w:rStyle w:val="FootnoteReference"/>
          <w:rFonts w:ascii="Simplified Arabic" w:hAnsi="Simplified Arabic" w:cs="Simplified Arabic"/>
          <w:sz w:val="28"/>
          <w:szCs w:val="28"/>
          <w:rtl/>
          <w:lang w:bidi="ar-EG"/>
        </w:rPr>
        <w:footnoteReference w:id="100"/>
      </w:r>
    </w:p>
    <w:p w14:paraId="6EA94F33" w14:textId="77777777" w:rsidR="00FC75CD" w:rsidRPr="00F85FB2" w:rsidRDefault="00FC75CD" w:rsidP="005502AB">
      <w:pPr>
        <w:pStyle w:val="ListParagraph"/>
        <w:numPr>
          <w:ilvl w:val="0"/>
          <w:numId w:val="50"/>
        </w:numPr>
        <w:tabs>
          <w:tab w:val="right" w:pos="360"/>
          <w:tab w:val="right" w:pos="540"/>
          <w:tab w:val="right" w:pos="630"/>
          <w:tab w:val="right" w:pos="900"/>
          <w:tab w:val="right" w:pos="1080"/>
        </w:tabs>
        <w:bidi/>
        <w:ind w:left="540" w:hanging="27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 xml:space="preserve">أدوار صينية متنامية فى المنطقة لاعتبارات أمنية / سياسية / اقتصادية متداخلة: </w:t>
      </w:r>
      <w:r w:rsidRPr="00F85FB2">
        <w:rPr>
          <w:rFonts w:ascii="Simplified Arabic" w:hAnsi="Simplified Arabic" w:cs="Simplified Arabic" w:hint="cs"/>
          <w:sz w:val="28"/>
          <w:szCs w:val="28"/>
          <w:rtl/>
          <w:lang w:bidi="ar-EG"/>
        </w:rPr>
        <w:t xml:space="preserve">فعلى سبيل المثال فإن اكتمال الرواق / الممر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 الصيني / الباكستاني </w:t>
      </w:r>
      <w:r w:rsidRPr="00F85FB2">
        <w:rPr>
          <w:rFonts w:ascii="Simplified Arabic" w:hAnsi="Simplified Arabic" w:cs="Simplified Arabic"/>
          <w:sz w:val="28"/>
          <w:szCs w:val="28"/>
          <w:rtl/>
          <w:lang w:bidi="ar-EG"/>
        </w:rPr>
        <w:t xml:space="preserve">سيقلل مسافة نقل بترول الخليج للصين </w:t>
      </w:r>
      <w:r w:rsidRPr="00F85FB2">
        <w:rPr>
          <w:rFonts w:ascii="Simplified Arabic" w:hAnsi="Simplified Arabic" w:cs="Simplified Arabic" w:hint="cs"/>
          <w:sz w:val="28"/>
          <w:szCs w:val="28"/>
          <w:rtl/>
          <w:lang w:bidi="ar-EG"/>
        </w:rPr>
        <w:t>ب</w:t>
      </w:r>
      <w:r w:rsidRPr="00F85FB2">
        <w:rPr>
          <w:rFonts w:ascii="Simplified Arabic" w:hAnsi="Simplified Arabic" w:cs="Simplified Arabic"/>
          <w:sz w:val="28"/>
          <w:szCs w:val="28"/>
          <w:rtl/>
          <w:lang w:bidi="ar-EG"/>
        </w:rPr>
        <w:t xml:space="preserve">حوالي 12 </w:t>
      </w:r>
      <w:r w:rsidRPr="00F85FB2">
        <w:rPr>
          <w:rFonts w:ascii="Simplified Arabic" w:hAnsi="Simplified Arabic" w:cs="Simplified Arabic" w:hint="cs"/>
          <w:sz w:val="28"/>
          <w:szCs w:val="28"/>
          <w:rtl/>
          <w:lang w:bidi="ar-EG"/>
        </w:rPr>
        <w:t>ألف</w:t>
      </w:r>
      <w:r w:rsidRPr="00F85FB2">
        <w:rPr>
          <w:rFonts w:ascii="Simplified Arabic" w:hAnsi="Simplified Arabic" w:cs="Simplified Arabic"/>
          <w:sz w:val="28"/>
          <w:szCs w:val="28"/>
          <w:rtl/>
          <w:lang w:bidi="ar-EG"/>
        </w:rPr>
        <w:t xml:space="preserve"> كيلو متر،</w:t>
      </w:r>
      <w:r w:rsidRPr="00F85FB2">
        <w:rPr>
          <w:rFonts w:ascii="Simplified Arabic" w:hAnsi="Simplified Arabic" w:cs="Simplified Arabic" w:hint="cs"/>
          <w:sz w:val="28"/>
          <w:szCs w:val="28"/>
          <w:rtl/>
          <w:lang w:bidi="ar-EG"/>
        </w:rPr>
        <w:t xml:space="preserve"> وسوف يتيح للصين </w:t>
      </w:r>
      <w:r w:rsidRPr="00F85FB2">
        <w:rPr>
          <w:rFonts w:ascii="Simplified Arabic" w:hAnsi="Simplified Arabic" w:cs="Simplified Arabic"/>
          <w:sz w:val="28"/>
          <w:szCs w:val="28"/>
          <w:rtl/>
          <w:lang w:bidi="ar-EG"/>
        </w:rPr>
        <w:t xml:space="preserve">النفاذ الي المحيط الهندي وموارد الخليج عبر مضيق ملقا حيث </w:t>
      </w:r>
      <w:r w:rsidRPr="00F85FB2">
        <w:rPr>
          <w:rFonts w:ascii="Simplified Arabic" w:hAnsi="Simplified Arabic" w:cs="Simplified Arabic" w:hint="cs"/>
          <w:sz w:val="28"/>
          <w:szCs w:val="28"/>
          <w:rtl/>
          <w:lang w:bidi="ar-EG"/>
        </w:rPr>
        <w:t>يتواجد الأسطول الأمريكي. وهو الأمر الذى فرض على الصين السعي لموطئ قدم ل</w:t>
      </w:r>
      <w:r w:rsidRPr="00F85FB2">
        <w:rPr>
          <w:rFonts w:ascii="Simplified Arabic" w:hAnsi="Simplified Arabic" w:cs="Simplified Arabic"/>
          <w:sz w:val="28"/>
          <w:szCs w:val="28"/>
          <w:rtl/>
          <w:lang w:bidi="ar-EG"/>
        </w:rPr>
        <w:t xml:space="preserve">تأمين وجودها عبر اقامة قواعد بحرية </w:t>
      </w:r>
      <w:r w:rsidRPr="00F85FB2">
        <w:rPr>
          <w:rFonts w:ascii="Simplified Arabic" w:hAnsi="Simplified Arabic" w:cs="Simplified Arabic" w:hint="cs"/>
          <w:sz w:val="28"/>
          <w:szCs w:val="28"/>
          <w:rtl/>
          <w:lang w:bidi="ar-EG"/>
        </w:rPr>
        <w:t>لأسطولها</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فى المنطقة مثل قاعدة </w:t>
      </w:r>
      <w:r w:rsidRPr="00F85FB2">
        <w:rPr>
          <w:rFonts w:ascii="Simplified Arabic" w:hAnsi="Simplified Arabic" w:cs="Simplified Arabic"/>
          <w:sz w:val="28"/>
          <w:szCs w:val="28"/>
          <w:rtl/>
          <w:lang w:bidi="ar-EG"/>
        </w:rPr>
        <w:t>جيبوتي.</w:t>
      </w:r>
    </w:p>
    <w:p w14:paraId="705047FE" w14:textId="77777777" w:rsidR="00FC75CD" w:rsidRPr="00F85FB2" w:rsidRDefault="00FC75CD" w:rsidP="00FC75CD">
      <w:pPr>
        <w:pStyle w:val="ListParagraph"/>
        <w:tabs>
          <w:tab w:val="right" w:pos="360"/>
          <w:tab w:val="right" w:pos="540"/>
          <w:tab w:val="right" w:pos="630"/>
          <w:tab w:val="right" w:pos="900"/>
          <w:tab w:val="right" w:pos="1080"/>
        </w:tabs>
        <w:bidi/>
        <w:ind w:left="540"/>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كما يفرض على الصين توسيع مشاركتها </w:t>
      </w:r>
      <w:r w:rsidRPr="00F85FB2">
        <w:rPr>
          <w:rFonts w:ascii="Simplified Arabic" w:hAnsi="Simplified Arabic" w:cs="Simplified Arabic"/>
          <w:sz w:val="28"/>
          <w:szCs w:val="28"/>
          <w:rtl/>
          <w:lang w:bidi="ar-EG"/>
        </w:rPr>
        <w:t xml:space="preserve">في قوات حفظ السلام </w:t>
      </w:r>
      <w:r w:rsidRPr="00F85FB2">
        <w:rPr>
          <w:rFonts w:ascii="Simplified Arabic" w:hAnsi="Simplified Arabic" w:cs="Simplified Arabic" w:hint="cs"/>
          <w:sz w:val="28"/>
          <w:szCs w:val="28"/>
          <w:rtl/>
          <w:lang w:bidi="ar-EG"/>
        </w:rPr>
        <w:t xml:space="preserve">التابعة للأمم المتحدة </w:t>
      </w:r>
      <w:r w:rsidRPr="00F85FB2">
        <w:rPr>
          <w:rFonts w:ascii="Simplified Arabic" w:hAnsi="Simplified Arabic" w:cs="Simplified Arabic"/>
          <w:sz w:val="28"/>
          <w:szCs w:val="28"/>
          <w:rtl/>
          <w:lang w:bidi="ar-EG"/>
        </w:rPr>
        <w:t>لحماية عملي</w:t>
      </w:r>
      <w:r w:rsidRPr="00F85FB2">
        <w:rPr>
          <w:rFonts w:ascii="Simplified Arabic" w:hAnsi="Simplified Arabic" w:cs="Simplified Arabic" w:hint="cs"/>
          <w:sz w:val="28"/>
          <w:szCs w:val="28"/>
          <w:rtl/>
          <w:lang w:bidi="ar-EG"/>
        </w:rPr>
        <w:t xml:space="preserve">ات تطوير البنى </w:t>
      </w:r>
      <w:r w:rsidRPr="00F85FB2">
        <w:rPr>
          <w:rFonts w:ascii="Simplified Arabic" w:hAnsi="Simplified Arabic" w:cs="Simplified Arabic"/>
          <w:sz w:val="28"/>
          <w:szCs w:val="28"/>
          <w:rtl/>
          <w:lang w:bidi="ar-EG"/>
        </w:rPr>
        <w:t xml:space="preserve">التحتية والاستثمارات </w:t>
      </w:r>
      <w:r w:rsidRPr="00F85FB2">
        <w:rPr>
          <w:rFonts w:ascii="Simplified Arabic" w:hAnsi="Simplified Arabic" w:cs="Simplified Arabic" w:hint="cs"/>
          <w:sz w:val="28"/>
          <w:szCs w:val="28"/>
          <w:rtl/>
          <w:lang w:bidi="ar-EG"/>
        </w:rPr>
        <w:t xml:space="preserve">فى دول مثل </w:t>
      </w:r>
      <w:r w:rsidRPr="00F85FB2">
        <w:rPr>
          <w:rFonts w:ascii="Simplified Arabic" w:hAnsi="Simplified Arabic" w:cs="Simplified Arabic"/>
          <w:sz w:val="28"/>
          <w:szCs w:val="28"/>
          <w:rtl/>
          <w:lang w:bidi="ar-EG"/>
        </w:rPr>
        <w:t>جنوب السودان</w:t>
      </w:r>
      <w:r w:rsidRPr="00F85FB2">
        <w:rPr>
          <w:rFonts w:ascii="Simplified Arabic" w:hAnsi="Simplified Arabic" w:cs="Simplified Arabic" w:hint="cs"/>
          <w:sz w:val="28"/>
          <w:szCs w:val="28"/>
          <w:rtl/>
          <w:lang w:bidi="ar-EG"/>
        </w:rPr>
        <w:t xml:space="preserve">، كذلك تطوير التعاون الأمني </w:t>
      </w:r>
      <w:r w:rsidRPr="00F85FB2">
        <w:rPr>
          <w:rFonts w:ascii="Simplified Arabic" w:hAnsi="Simplified Arabic" w:cs="Simplified Arabic"/>
          <w:sz w:val="28"/>
          <w:szCs w:val="28"/>
          <w:rtl/>
          <w:lang w:bidi="ar-EG"/>
        </w:rPr>
        <w:t xml:space="preserve">مع دول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خرى،</w:t>
      </w:r>
      <w:r w:rsidRPr="00F85FB2">
        <w:rPr>
          <w:rFonts w:ascii="Simplified Arabic" w:hAnsi="Simplified Arabic" w:cs="Simplified Arabic" w:hint="cs"/>
          <w:sz w:val="28"/>
          <w:szCs w:val="28"/>
          <w:rtl/>
          <w:lang w:bidi="ar-EG"/>
        </w:rPr>
        <w:t xml:space="preserve"> أو تلجأ الى </w:t>
      </w:r>
      <w:r w:rsidRPr="00F85FB2">
        <w:rPr>
          <w:rFonts w:ascii="Simplified Arabic" w:hAnsi="Simplified Arabic" w:cs="Simplified Arabic"/>
          <w:sz w:val="28"/>
          <w:szCs w:val="28"/>
          <w:rtl/>
          <w:lang w:bidi="ar-EG"/>
        </w:rPr>
        <w:t xml:space="preserve">شركات </w:t>
      </w:r>
      <w:r w:rsidRPr="00F85FB2">
        <w:rPr>
          <w:rFonts w:ascii="Simplified Arabic" w:hAnsi="Simplified Arabic" w:cs="Simplified Arabic" w:hint="cs"/>
          <w:sz w:val="28"/>
          <w:szCs w:val="28"/>
          <w:rtl/>
          <w:lang w:bidi="ar-EG"/>
        </w:rPr>
        <w:t xml:space="preserve">الأمن </w:t>
      </w:r>
      <w:r w:rsidRPr="00F85FB2">
        <w:rPr>
          <w:rFonts w:ascii="Simplified Arabic" w:hAnsi="Simplified Arabic" w:cs="Simplified Arabic"/>
          <w:sz w:val="28"/>
          <w:szCs w:val="28"/>
          <w:rtl/>
          <w:lang w:bidi="ar-EG"/>
        </w:rPr>
        <w:t>الخاصة لحماية خطوط الامدادات.</w:t>
      </w:r>
      <w:r w:rsidRPr="00F85FB2">
        <w:rPr>
          <w:rStyle w:val="FootnoteReference"/>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101"/>
      </w:r>
    </w:p>
    <w:p w14:paraId="52E6CDD7" w14:textId="77777777" w:rsidR="00FC75CD" w:rsidRPr="00F85FB2" w:rsidRDefault="00FC75CD" w:rsidP="00FC75CD">
      <w:pPr>
        <w:tabs>
          <w:tab w:val="right" w:pos="450"/>
        </w:tabs>
        <w:bidi/>
        <w:ind w:left="450" w:firstLine="180"/>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وتجدر الإشارة فى هذا الخصوص، الى مشاركة </w:t>
      </w:r>
      <w:r w:rsidRPr="00F85FB2">
        <w:rPr>
          <w:rFonts w:ascii="Simplified Arabic" w:hAnsi="Simplified Arabic" w:cs="Simplified Arabic"/>
          <w:sz w:val="28"/>
          <w:szCs w:val="28"/>
          <w:rtl/>
          <w:lang w:bidi="ar-EG"/>
        </w:rPr>
        <w:t xml:space="preserve">قوات حفظ السلام الصينية </w:t>
      </w:r>
      <w:r w:rsidRPr="00F85FB2">
        <w:rPr>
          <w:rFonts w:ascii="Simplified Arabic" w:hAnsi="Simplified Arabic" w:cs="Simplified Arabic" w:hint="cs"/>
          <w:sz w:val="28"/>
          <w:szCs w:val="28"/>
          <w:rtl/>
          <w:lang w:bidi="ar-EG"/>
        </w:rPr>
        <w:t>(الكتيبة الصينية) ضمن قوات الأمم المتحدة (</w:t>
      </w:r>
      <w:r w:rsidRPr="00F85FB2">
        <w:rPr>
          <w:rFonts w:ascii="Simplified Arabic" w:hAnsi="Simplified Arabic" w:cs="Simplified Arabic"/>
          <w:sz w:val="28"/>
          <w:szCs w:val="28"/>
          <w:rtl/>
          <w:lang w:bidi="ar-EG"/>
        </w:rPr>
        <w:t xml:space="preserve">اليونيفيل </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lang w:bidi="ar-EG"/>
        </w:rPr>
        <w:t>UNifil</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 xml:space="preserve">بنجاح </w:t>
      </w:r>
      <w:r w:rsidRPr="00F85FB2">
        <w:rPr>
          <w:rFonts w:ascii="Simplified Arabic" w:hAnsi="Simplified Arabic" w:cs="Simplified Arabic" w:hint="cs"/>
          <w:sz w:val="28"/>
          <w:szCs w:val="28"/>
          <w:rtl/>
          <w:lang w:bidi="ar-EG"/>
        </w:rPr>
        <w:t xml:space="preserve">فى </w:t>
      </w:r>
      <w:r w:rsidRPr="00F85FB2">
        <w:rPr>
          <w:rFonts w:ascii="Simplified Arabic" w:hAnsi="Simplified Arabic" w:cs="Simplified Arabic"/>
          <w:sz w:val="28"/>
          <w:szCs w:val="28"/>
          <w:rtl/>
          <w:lang w:bidi="ar-EG"/>
        </w:rPr>
        <w:t>مهام مسح الخط الأزرق</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 xml:space="preserve">ونزع الألغام والأشغال </w:t>
      </w:r>
      <w:r w:rsidRPr="00F85FB2">
        <w:rPr>
          <w:rFonts w:ascii="Simplified Arabic" w:hAnsi="Simplified Arabic" w:cs="Simplified Arabic" w:hint="cs"/>
          <w:sz w:val="28"/>
          <w:szCs w:val="28"/>
          <w:rtl/>
          <w:lang w:bidi="ar-EG"/>
        </w:rPr>
        <w:t>الهندسية وأعمال</w:t>
      </w:r>
      <w:r w:rsidRPr="00F85FB2">
        <w:rPr>
          <w:rFonts w:ascii="Simplified Arabic" w:hAnsi="Simplified Arabic" w:cs="Simplified Arabic"/>
          <w:sz w:val="28"/>
          <w:szCs w:val="28"/>
          <w:rtl/>
          <w:lang w:bidi="ar-EG"/>
        </w:rPr>
        <w:t xml:space="preserve"> البناء والمساعدات الطبية والإنسانية</w:t>
      </w:r>
      <w:r w:rsidRPr="00F85FB2">
        <w:rPr>
          <w:rFonts w:ascii="Simplified Arabic" w:hAnsi="Simplified Arabic" w:cs="Simplified Arabic" w:hint="cs"/>
          <w:sz w:val="28"/>
          <w:szCs w:val="28"/>
          <w:rtl/>
          <w:lang w:bidi="ar-EG"/>
        </w:rPr>
        <w:t xml:space="preserve"> فى لبنان حيث تعمل </w:t>
      </w:r>
      <w:r w:rsidRPr="00F85FB2">
        <w:rPr>
          <w:rFonts w:ascii="Simplified Arabic" w:hAnsi="Simplified Arabic" w:cs="Simplified Arabic"/>
          <w:sz w:val="28"/>
          <w:szCs w:val="28"/>
          <w:rtl/>
          <w:lang w:bidi="ar-EG"/>
        </w:rPr>
        <w:t>قوات اليونيفيل في جنوب لبنان منذ العام 1978</w:t>
      </w:r>
      <w:r w:rsidRPr="00F85FB2">
        <w:rPr>
          <w:rFonts w:ascii="Simplified Arabic" w:hAnsi="Simplified Arabic" w:cs="Simplified Arabic" w:hint="cs"/>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102"/>
      </w:r>
    </w:p>
    <w:p w14:paraId="7B73809A" w14:textId="77777777" w:rsidR="00FC75CD" w:rsidRPr="00F85FB2" w:rsidRDefault="00FC75CD" w:rsidP="005502AB">
      <w:pPr>
        <w:pStyle w:val="ListParagraph"/>
        <w:numPr>
          <w:ilvl w:val="0"/>
          <w:numId w:val="50"/>
        </w:numPr>
        <w:tabs>
          <w:tab w:val="right" w:pos="450"/>
        </w:tabs>
        <w:bidi/>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 xml:space="preserve">المشاركة فى جهود مكافحة </w:t>
      </w:r>
      <w:r w:rsidRPr="00F85FB2">
        <w:rPr>
          <w:rFonts w:ascii="Simplified Arabic" w:eastAsia="Times New Roman" w:hAnsi="Simplified Arabic" w:cs="Simplified Arabic"/>
          <w:b/>
          <w:bCs/>
          <w:sz w:val="28"/>
          <w:szCs w:val="28"/>
          <w:rtl/>
          <w:lang w:bidi="ar"/>
        </w:rPr>
        <w:t>عمليات القرصنة</w:t>
      </w:r>
      <w:r w:rsidRPr="00F85FB2">
        <w:rPr>
          <w:rFonts w:ascii="Simplified Arabic" w:eastAsia="Times New Roman" w:hAnsi="Simplified Arabic" w:cs="Simplified Arabic" w:hint="cs"/>
          <w:b/>
          <w:bCs/>
          <w:sz w:val="28"/>
          <w:szCs w:val="28"/>
          <w:rtl/>
          <w:lang w:bidi="ar"/>
        </w:rPr>
        <w:t xml:space="preserve"> حماية للمصالح الصينية الاستراتيجية</w:t>
      </w:r>
      <w:r w:rsidRPr="00F85FB2">
        <w:rPr>
          <w:rFonts w:ascii="Simplified Arabic" w:eastAsia="Times New Roman" w:hAnsi="Simplified Arabic" w:cs="Simplified Arabic" w:hint="cs"/>
          <w:sz w:val="28"/>
          <w:szCs w:val="28"/>
          <w:rtl/>
          <w:lang w:bidi="ar"/>
        </w:rPr>
        <w:t>، ومنها:</w:t>
      </w:r>
      <w:r w:rsidRPr="00F85FB2">
        <w:rPr>
          <w:rStyle w:val="FootnoteReference"/>
          <w:rFonts w:ascii="Simplified Arabic" w:eastAsia="Times New Roman" w:hAnsi="Simplified Arabic" w:cs="Simplified Arabic"/>
          <w:sz w:val="28"/>
          <w:szCs w:val="28"/>
          <w:rtl/>
          <w:lang w:bidi="ar"/>
        </w:rPr>
        <w:footnoteReference w:id="103"/>
      </w:r>
    </w:p>
    <w:p w14:paraId="19198970" w14:textId="77777777" w:rsidR="00FC75CD" w:rsidRPr="00F85FB2" w:rsidRDefault="00FC75CD" w:rsidP="005502AB">
      <w:pPr>
        <w:numPr>
          <w:ilvl w:val="0"/>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b/>
          <w:bCs/>
          <w:sz w:val="28"/>
          <w:szCs w:val="28"/>
          <w:rtl/>
          <w:lang w:bidi="ar"/>
        </w:rPr>
        <w:t>يناير 2009 –</w:t>
      </w:r>
      <w:r w:rsidRPr="00F85FB2">
        <w:rPr>
          <w:rFonts w:ascii="Simplified Arabic" w:eastAsia="Times New Roman" w:hAnsi="Simplified Arabic" w:cs="Simplified Arabic" w:hint="cs"/>
          <w:b/>
          <w:bCs/>
          <w:sz w:val="28"/>
          <w:szCs w:val="28"/>
          <w:rtl/>
          <w:lang w:bidi="ar"/>
        </w:rPr>
        <w:t xml:space="preserve"> 2013 - مجموعات بحرية صينية فى</w:t>
      </w:r>
      <w:r w:rsidRPr="00F85FB2">
        <w:rPr>
          <w:rFonts w:ascii="Simplified Arabic" w:eastAsia="Times New Roman" w:hAnsi="Simplified Arabic" w:cs="Simplified Arabic"/>
          <w:b/>
          <w:bCs/>
          <w:sz w:val="28"/>
          <w:szCs w:val="28"/>
          <w:rtl/>
          <w:lang w:bidi="ar"/>
        </w:rPr>
        <w:t xml:space="preserve"> خليج عدن</w:t>
      </w:r>
      <w:r w:rsidRPr="00F85FB2">
        <w:rPr>
          <w:rFonts w:ascii="Simplified Arabic" w:eastAsia="Times New Roman" w:hAnsi="Simplified Arabic" w:cs="Simplified Arabic"/>
          <w:sz w:val="28"/>
          <w:szCs w:val="28"/>
          <w:rtl/>
          <w:lang w:bidi="ar"/>
        </w:rPr>
        <w:t>،</w:t>
      </w:r>
      <w:r w:rsidRPr="00F85FB2">
        <w:rPr>
          <w:rFonts w:ascii="Simplified Arabic" w:eastAsia="Times New Roman" w:hAnsi="Simplified Arabic" w:cs="Simplified Arabic" w:hint="cs"/>
          <w:sz w:val="28"/>
          <w:szCs w:val="28"/>
          <w:rtl/>
          <w:lang w:bidi="ar"/>
        </w:rPr>
        <w:t xml:space="preserve"> للتعامل مع استفحال </w:t>
      </w:r>
      <w:r w:rsidRPr="00F85FB2">
        <w:rPr>
          <w:rFonts w:ascii="Simplified Arabic" w:eastAsia="Times New Roman" w:hAnsi="Simplified Arabic" w:cs="Simplified Arabic"/>
          <w:sz w:val="28"/>
          <w:szCs w:val="28"/>
          <w:rtl/>
          <w:lang w:bidi="ar"/>
        </w:rPr>
        <w:t>خطر القراصنة الصوماليين</w:t>
      </w:r>
      <w:r w:rsidRPr="00F85FB2">
        <w:rPr>
          <w:rFonts w:ascii="Simplified Arabic" w:eastAsia="Times New Roman" w:hAnsi="Simplified Arabic" w:cs="Simplified Arabic" w:hint="cs"/>
          <w:sz w:val="28"/>
          <w:szCs w:val="28"/>
          <w:rtl/>
          <w:lang w:bidi="ar"/>
        </w:rPr>
        <w:t xml:space="preserve">، وكانت تمثل </w:t>
      </w:r>
      <w:r w:rsidRPr="00F85FB2">
        <w:rPr>
          <w:rFonts w:ascii="Simplified Arabic" w:eastAsia="Times New Roman" w:hAnsi="Simplified Arabic" w:cs="Simplified Arabic"/>
          <w:sz w:val="28"/>
          <w:szCs w:val="28"/>
          <w:rtl/>
          <w:lang w:bidi="ar"/>
        </w:rPr>
        <w:t>أكبر قوات صينية قتالية منتشرة خارج الحدود الصينية.</w:t>
      </w:r>
    </w:p>
    <w:p w14:paraId="03BA39F9" w14:textId="77777777" w:rsidR="00FC75CD" w:rsidRPr="00F85FB2" w:rsidRDefault="00FC75CD" w:rsidP="00FC75CD">
      <w:pPr>
        <w:shd w:val="clear" w:color="auto" w:fill="FFFFFF"/>
        <w:tabs>
          <w:tab w:val="righ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720"/>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hint="cs"/>
          <w:sz w:val="28"/>
          <w:szCs w:val="28"/>
          <w:rtl/>
          <w:lang w:bidi="ar"/>
        </w:rPr>
        <w:lastRenderedPageBreak/>
        <w:t xml:space="preserve">وعلى مدى أربع سنوات حتى عام </w:t>
      </w:r>
      <w:r w:rsidRPr="00F85FB2">
        <w:rPr>
          <w:rFonts w:ascii="Simplified Arabic" w:eastAsia="Times New Roman" w:hAnsi="Simplified Arabic" w:cs="Simplified Arabic"/>
          <w:sz w:val="28"/>
          <w:szCs w:val="28"/>
          <w:rtl/>
          <w:lang w:bidi="ar"/>
        </w:rPr>
        <w:t>2013 مع اعلان مبادرة الحزام والطريق،</w:t>
      </w:r>
      <w:r w:rsidRPr="00F85FB2">
        <w:rPr>
          <w:rFonts w:ascii="Simplified Arabic" w:eastAsia="Times New Roman" w:hAnsi="Simplified Arabic" w:cs="Simplified Arabic" w:hint="cs"/>
          <w:sz w:val="28"/>
          <w:szCs w:val="28"/>
          <w:rtl/>
          <w:lang w:bidi="ar"/>
        </w:rPr>
        <w:t xml:space="preserve"> أ</w:t>
      </w:r>
      <w:r w:rsidRPr="00F85FB2">
        <w:rPr>
          <w:rFonts w:ascii="Simplified Arabic" w:eastAsia="Times New Roman" w:hAnsi="Simplified Arabic" w:cs="Simplified Arabic"/>
          <w:sz w:val="28"/>
          <w:szCs w:val="28"/>
          <w:rtl/>
          <w:lang w:bidi="ar"/>
        </w:rPr>
        <w:t xml:space="preserve">رسل الجيش الصيني 15 فرقة تمثل 10 الاف مقاتل على متن </w:t>
      </w:r>
      <w:r w:rsidRPr="00F85FB2">
        <w:rPr>
          <w:rFonts w:ascii="Simplified Arabic" w:eastAsia="Times New Roman" w:hAnsi="Simplified Arabic" w:cs="Simplified Arabic" w:hint="cs"/>
          <w:sz w:val="28"/>
          <w:szCs w:val="28"/>
          <w:rtl/>
          <w:lang w:bidi="ar"/>
        </w:rPr>
        <w:t>سفينتين</w:t>
      </w:r>
      <w:r w:rsidRPr="00F85FB2">
        <w:rPr>
          <w:rFonts w:ascii="Simplified Arabic" w:eastAsia="Times New Roman" w:hAnsi="Simplified Arabic" w:cs="Simplified Arabic"/>
          <w:sz w:val="28"/>
          <w:szCs w:val="28"/>
          <w:rtl/>
          <w:lang w:bidi="ar"/>
        </w:rPr>
        <w:t xml:space="preserve"> الي ثلاثة سفن على مدار </w:t>
      </w:r>
      <w:r w:rsidRPr="00F85FB2">
        <w:rPr>
          <w:rFonts w:ascii="Simplified Arabic" w:eastAsia="Times New Roman" w:hAnsi="Simplified Arabic" w:cs="Simplified Arabic" w:hint="cs"/>
          <w:sz w:val="28"/>
          <w:szCs w:val="28"/>
          <w:rtl/>
          <w:lang w:bidi="ar"/>
        </w:rPr>
        <w:t>السنوات الأربع.</w:t>
      </w:r>
    </w:p>
    <w:p w14:paraId="1A4EC659" w14:textId="77777777" w:rsidR="00FC75CD" w:rsidRPr="00F85FB2" w:rsidRDefault="00FC75CD" w:rsidP="005502AB">
      <w:pPr>
        <w:numPr>
          <w:ilvl w:val="0"/>
          <w:numId w:val="51"/>
        </w:numPr>
        <w:shd w:val="clear" w:color="auto" w:fill="FFFFFF"/>
        <w:tabs>
          <w:tab w:val="righ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b/>
          <w:bCs/>
          <w:sz w:val="28"/>
          <w:szCs w:val="28"/>
          <w:rtl/>
          <w:lang w:bidi="ar"/>
        </w:rPr>
        <w:t xml:space="preserve">حماية الجيش الصيني </w:t>
      </w:r>
      <w:r w:rsidRPr="00F85FB2">
        <w:rPr>
          <w:rFonts w:ascii="Simplified Arabic" w:eastAsia="Times New Roman" w:hAnsi="Simplified Arabic" w:cs="Simplified Arabic" w:hint="cs"/>
          <w:b/>
          <w:bCs/>
          <w:sz w:val="28"/>
          <w:szCs w:val="28"/>
          <w:rtl/>
          <w:lang w:bidi="ar"/>
        </w:rPr>
        <w:t>لأكثر</w:t>
      </w:r>
      <w:r w:rsidRPr="00F85FB2">
        <w:rPr>
          <w:rFonts w:ascii="Simplified Arabic" w:eastAsia="Times New Roman" w:hAnsi="Simplified Arabic" w:cs="Simplified Arabic"/>
          <w:b/>
          <w:bCs/>
          <w:sz w:val="28"/>
          <w:szCs w:val="28"/>
          <w:rtl/>
          <w:lang w:bidi="ar"/>
        </w:rPr>
        <w:t xml:space="preserve"> من 5000 سفينة تجارية</w:t>
      </w:r>
      <w:r w:rsidRPr="00F85FB2">
        <w:rPr>
          <w:rFonts w:ascii="Simplified Arabic" w:eastAsia="Times New Roman" w:hAnsi="Simplified Arabic" w:cs="Simplified Arabic"/>
          <w:sz w:val="28"/>
          <w:szCs w:val="28"/>
          <w:rtl/>
          <w:lang w:bidi="ar"/>
        </w:rPr>
        <w:t>،</w:t>
      </w:r>
      <w:r w:rsidRPr="00F85FB2">
        <w:rPr>
          <w:rFonts w:ascii="Simplified Arabic" w:eastAsia="Times New Roman" w:hAnsi="Simplified Arabic" w:cs="Simplified Arabic" w:hint="cs"/>
          <w:sz w:val="28"/>
          <w:szCs w:val="28"/>
          <w:rtl/>
          <w:lang w:bidi="ar"/>
        </w:rPr>
        <w:t xml:space="preserve"> </w:t>
      </w:r>
      <w:r w:rsidRPr="00F85FB2">
        <w:rPr>
          <w:rFonts w:ascii="Simplified Arabic" w:eastAsia="Times New Roman" w:hAnsi="Simplified Arabic" w:cs="Simplified Arabic"/>
          <w:sz w:val="28"/>
          <w:szCs w:val="28"/>
          <w:rtl/>
          <w:lang w:bidi="ar"/>
        </w:rPr>
        <w:t xml:space="preserve">من الصين تمر عبر أكثر من 50 دولة على مدار 500 </w:t>
      </w:r>
      <w:r w:rsidRPr="00F85FB2">
        <w:rPr>
          <w:rFonts w:ascii="Simplified Arabic" w:eastAsia="Times New Roman" w:hAnsi="Simplified Arabic" w:cs="Simplified Arabic" w:hint="cs"/>
          <w:sz w:val="28"/>
          <w:szCs w:val="28"/>
          <w:rtl/>
          <w:lang w:bidi="ar"/>
        </w:rPr>
        <w:t>ميناء وفقا</w:t>
      </w:r>
      <w:r w:rsidRPr="00F85FB2">
        <w:rPr>
          <w:rFonts w:ascii="Simplified Arabic" w:eastAsia="Times New Roman" w:hAnsi="Simplified Arabic" w:cs="Simplified Arabic"/>
          <w:sz w:val="28"/>
          <w:szCs w:val="28"/>
          <w:rtl/>
          <w:lang w:bidi="ar"/>
        </w:rPr>
        <w:t xml:space="preserve"> لمصادر اعلامية صينية</w:t>
      </w:r>
      <w:r w:rsidRPr="00F85FB2">
        <w:rPr>
          <w:rFonts w:ascii="Simplified Arabic" w:eastAsia="Times New Roman" w:hAnsi="Simplified Arabic" w:cs="Simplified Arabic" w:hint="cs"/>
          <w:sz w:val="28"/>
          <w:szCs w:val="28"/>
          <w:rtl/>
          <w:lang w:bidi="ar"/>
        </w:rPr>
        <w:t>.</w:t>
      </w:r>
    </w:p>
    <w:p w14:paraId="5B1C0358" w14:textId="77777777" w:rsidR="00FC75CD" w:rsidRPr="00F85FB2" w:rsidRDefault="00FC75CD" w:rsidP="005502AB">
      <w:pPr>
        <w:numPr>
          <w:ilvl w:val="0"/>
          <w:numId w:val="51"/>
        </w:numPr>
        <w:shd w:val="clear" w:color="auto" w:fill="FFFFFF"/>
        <w:tabs>
          <w:tab w:val="righ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b/>
          <w:bCs/>
          <w:sz w:val="28"/>
          <w:szCs w:val="28"/>
          <w:rtl/>
          <w:lang w:bidi="ar"/>
        </w:rPr>
        <w:t xml:space="preserve">تنسيق دوريات مكافحة الحرائق الصينية عبر 67 دورية مع 12 ميناء في </w:t>
      </w:r>
      <w:r w:rsidRPr="00F85FB2">
        <w:rPr>
          <w:rFonts w:ascii="Simplified Arabic" w:eastAsia="Times New Roman" w:hAnsi="Simplified Arabic" w:cs="Simplified Arabic" w:hint="cs"/>
          <w:b/>
          <w:bCs/>
          <w:sz w:val="28"/>
          <w:szCs w:val="28"/>
          <w:rtl/>
          <w:lang w:bidi="ar"/>
        </w:rPr>
        <w:t>المنطقة العربية، لتقديم</w:t>
      </w:r>
      <w:r w:rsidRPr="00F85FB2">
        <w:rPr>
          <w:rFonts w:ascii="Simplified Arabic" w:eastAsia="Times New Roman" w:hAnsi="Simplified Arabic" w:cs="Simplified Arabic"/>
          <w:sz w:val="28"/>
          <w:szCs w:val="28"/>
          <w:rtl/>
          <w:lang w:bidi="ar"/>
        </w:rPr>
        <w:t xml:space="preserve"> الامدادات والتعهدات العسكرية اللازمة " </w:t>
      </w:r>
      <w:r w:rsidRPr="00F85FB2">
        <w:rPr>
          <w:rFonts w:ascii="Simplified Arabic" w:eastAsia="Times New Roman" w:hAnsi="Simplified Arabic" w:cs="Simplified Arabic" w:hint="cs"/>
          <w:sz w:val="28"/>
          <w:szCs w:val="28"/>
          <w:rtl/>
          <w:lang w:bidi="ar"/>
        </w:rPr>
        <w:t>موانئ</w:t>
      </w:r>
      <w:r w:rsidRPr="00F85FB2">
        <w:rPr>
          <w:rFonts w:ascii="Simplified Arabic" w:eastAsia="Times New Roman" w:hAnsi="Simplified Arabic" w:cs="Simplified Arabic"/>
          <w:sz w:val="28"/>
          <w:szCs w:val="28"/>
          <w:rtl/>
          <w:lang w:bidi="ar"/>
        </w:rPr>
        <w:t>:</w:t>
      </w:r>
      <w:r w:rsidRPr="00F85FB2">
        <w:rPr>
          <w:rFonts w:ascii="Simplified Arabic" w:hAnsi="Simplified Arabic" w:cs="Simplified Arabic"/>
          <w:sz w:val="28"/>
          <w:szCs w:val="28"/>
          <w:rtl/>
        </w:rPr>
        <w:t xml:space="preserve"> </w:t>
      </w:r>
      <w:r w:rsidRPr="00F85FB2">
        <w:rPr>
          <w:rFonts w:ascii="Simplified Arabic" w:eastAsia="Times New Roman" w:hAnsi="Simplified Arabic" w:cs="Simplified Arabic"/>
          <w:sz w:val="28"/>
          <w:szCs w:val="28"/>
          <w:rtl/>
          <w:lang w:bidi="ar"/>
        </w:rPr>
        <w:t xml:space="preserve">الجزائر العاصمة (الجزائر)، المنامة (البحرين)، الإسكندرية (مصر)، </w:t>
      </w:r>
      <w:r w:rsidRPr="00F85FB2">
        <w:rPr>
          <w:rFonts w:ascii="Simplified Arabic" w:eastAsia="Times New Roman" w:hAnsi="Simplified Arabic" w:cs="Simplified Arabic" w:hint="cs"/>
          <w:sz w:val="28"/>
          <w:szCs w:val="28"/>
          <w:rtl/>
          <w:lang w:bidi="ar"/>
        </w:rPr>
        <w:t xml:space="preserve">حيفا </w:t>
      </w:r>
      <w:r w:rsidRPr="00F85FB2">
        <w:rPr>
          <w:rFonts w:ascii="Simplified Arabic" w:eastAsia="Times New Roman" w:hAnsi="Simplified Arabic" w:cs="Simplified Arabic"/>
          <w:sz w:val="28"/>
          <w:szCs w:val="28"/>
          <w:rtl/>
          <w:lang w:bidi="ar"/>
        </w:rPr>
        <w:t xml:space="preserve">(الاراضي المحتلة: إسرائيل)، الشويخ (الكويت)، الدار البيضاء (المغرب)، مسقط (عمان)، صلالة (عمان)، الدوحة (قطر)، </w:t>
      </w:r>
      <w:r w:rsidRPr="00F85FB2">
        <w:rPr>
          <w:rFonts w:ascii="Simplified Arabic" w:eastAsia="Times New Roman" w:hAnsi="Simplified Arabic" w:cs="Simplified Arabic" w:hint="cs"/>
          <w:sz w:val="28"/>
          <w:szCs w:val="28"/>
          <w:rtl/>
          <w:lang w:bidi="ar"/>
        </w:rPr>
        <w:t>جدة، (</w:t>
      </w:r>
      <w:r w:rsidRPr="00F85FB2">
        <w:rPr>
          <w:rFonts w:ascii="Simplified Arabic" w:eastAsia="Times New Roman" w:hAnsi="Simplified Arabic" w:cs="Simplified Arabic"/>
          <w:sz w:val="28"/>
          <w:szCs w:val="28"/>
          <w:rtl/>
          <w:lang w:bidi="ar"/>
        </w:rPr>
        <w:t>المملكة العربية السعودية)؛ أبو ظبي (الإمارات العربية المتحدة)، عدن (اليمن)"</w:t>
      </w:r>
    </w:p>
    <w:p w14:paraId="5CB93DF4" w14:textId="77777777" w:rsidR="00FC75CD" w:rsidRPr="00F85FB2" w:rsidRDefault="00FC75CD" w:rsidP="005502AB">
      <w:pPr>
        <w:pStyle w:val="ListParagraph"/>
        <w:numPr>
          <w:ilvl w:val="0"/>
          <w:numId w:val="52"/>
        </w:numPr>
        <w:bidi/>
        <w:jc w:val="both"/>
        <w:rPr>
          <w:rFonts w:ascii="Simplified Arabic" w:hAnsi="Simplified Arabic" w:cs="Simplified Arabic"/>
          <w:b/>
          <w:bCs/>
          <w:sz w:val="28"/>
          <w:szCs w:val="28"/>
          <w:rtl/>
          <w:lang w:bidi="ar-EG"/>
        </w:rPr>
      </w:pPr>
      <w:r w:rsidRPr="00F85FB2">
        <w:rPr>
          <w:rFonts w:ascii="Simplified Arabic" w:hAnsi="Simplified Arabic" w:cs="Simplified Arabic"/>
          <w:b/>
          <w:bCs/>
          <w:sz w:val="28"/>
          <w:szCs w:val="28"/>
          <w:rtl/>
          <w:lang w:bidi="ar-EG"/>
        </w:rPr>
        <w:t>وضع خطة لاحتواء النزاعات القائمة</w:t>
      </w:r>
      <w:r w:rsidRPr="00F85FB2">
        <w:rPr>
          <w:rFonts w:ascii="Simplified Arabic" w:hAnsi="Simplified Arabic" w:cs="Simplified Arabic" w:hint="cs"/>
          <w:b/>
          <w:bCs/>
          <w:sz w:val="28"/>
          <w:szCs w:val="28"/>
          <w:rtl/>
          <w:lang w:bidi="ar-EG"/>
        </w:rPr>
        <w:t xml:space="preserve"> فى المنطقة وعبر المنطقة، </w:t>
      </w:r>
      <w:r w:rsidRPr="00F85FB2">
        <w:rPr>
          <w:rFonts w:ascii="Simplified Arabic" w:hAnsi="Simplified Arabic" w:cs="Simplified Arabic" w:hint="cs"/>
          <w:sz w:val="28"/>
          <w:szCs w:val="28"/>
          <w:rtl/>
          <w:lang w:bidi="ar-EG"/>
        </w:rPr>
        <w:t xml:space="preserve">حيث يشغل </w:t>
      </w:r>
      <w:r w:rsidRPr="00F85FB2">
        <w:rPr>
          <w:rFonts w:ascii="Simplified Arabic" w:hAnsi="Simplified Arabic" w:cs="Simplified Arabic"/>
          <w:sz w:val="28"/>
          <w:szCs w:val="28"/>
          <w:rtl/>
          <w:lang w:bidi="ar-EG"/>
        </w:rPr>
        <w:t xml:space="preserve">توتر العلاقات السعودية </w:t>
      </w:r>
      <w:r w:rsidRPr="00F85FB2">
        <w:rPr>
          <w:rFonts w:ascii="Simplified Arabic" w:hAnsi="Simplified Arabic" w:cs="Simplified Arabic" w:hint="cs"/>
          <w:sz w:val="28"/>
          <w:szCs w:val="28"/>
          <w:rtl/>
          <w:lang w:bidi="ar-EG"/>
        </w:rPr>
        <w:t>ال</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ية بدرجة</w:t>
      </w:r>
      <w:r w:rsidRPr="00F85FB2">
        <w:rPr>
          <w:rFonts w:ascii="Simplified Arabic" w:hAnsi="Simplified Arabic" w:cs="Simplified Arabic"/>
          <w:sz w:val="28"/>
          <w:szCs w:val="28"/>
          <w:rtl/>
          <w:lang w:bidi="ar-EG"/>
        </w:rPr>
        <w:t xml:space="preserve"> كبيرة صانع </w:t>
      </w:r>
      <w:r w:rsidRPr="00F85FB2">
        <w:rPr>
          <w:rFonts w:ascii="Simplified Arabic" w:hAnsi="Simplified Arabic" w:cs="Simplified Arabic" w:hint="cs"/>
          <w:sz w:val="28"/>
          <w:szCs w:val="28"/>
          <w:rtl/>
          <w:lang w:bidi="ar-EG"/>
        </w:rPr>
        <w:t>القرار</w:t>
      </w:r>
      <w:r w:rsidRPr="00F85FB2">
        <w:rPr>
          <w:rFonts w:ascii="Simplified Arabic" w:hAnsi="Simplified Arabic" w:cs="Simplified Arabic"/>
          <w:sz w:val="28"/>
          <w:szCs w:val="28"/>
          <w:rtl/>
          <w:lang w:bidi="ar-EG"/>
        </w:rPr>
        <w:t xml:space="preserve"> الصيني </w:t>
      </w:r>
      <w:r w:rsidRPr="00F85FB2">
        <w:rPr>
          <w:rFonts w:ascii="Simplified Arabic" w:hAnsi="Simplified Arabic" w:cs="Simplified Arabic" w:hint="cs"/>
          <w:sz w:val="28"/>
          <w:szCs w:val="28"/>
          <w:rtl/>
          <w:lang w:bidi="ar-EG"/>
        </w:rPr>
        <w:t xml:space="preserve">فى ضوء اعتبارات، وإمكانية التأثير السلبى على نجاح المبادرة فى المنطقة العربية / الشرق أوسطية. فى ضوء ذلك طرح الرئيس الصيني  </w:t>
      </w:r>
      <w:r w:rsidRPr="00F85FB2">
        <w:rPr>
          <w:rFonts w:ascii="Simplified Arabic" w:hAnsi="Simplified Arabic" w:cs="Simplified Arabic"/>
          <w:sz w:val="28"/>
          <w:szCs w:val="28"/>
          <w:rtl/>
          <w:lang w:bidi="ar-EG"/>
        </w:rPr>
        <w:t xml:space="preserve"> في 2016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 xml:space="preserve">ول ورقة سياسة عربية عقب زيارة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xml:space="preserve"> والسعودية طرحت </w:t>
      </w:r>
      <w:r w:rsidRPr="00F85FB2">
        <w:rPr>
          <w:rFonts w:ascii="Simplified Arabic" w:hAnsi="Simplified Arabic" w:cs="Simplified Arabic" w:hint="cs"/>
          <w:sz w:val="28"/>
          <w:szCs w:val="28"/>
          <w:rtl/>
          <w:lang w:bidi="ar-EG"/>
        </w:rPr>
        <w:t>إطار</w:t>
      </w:r>
      <w:r w:rsidRPr="00F85FB2">
        <w:rPr>
          <w:rFonts w:ascii="Simplified Arabic" w:hAnsi="Simplified Arabic" w:cs="Simplified Arabic"/>
          <w:sz w:val="28"/>
          <w:szCs w:val="28"/>
          <w:rtl/>
          <w:lang w:bidi="ar-EG"/>
        </w:rPr>
        <w:t xml:space="preserve"> تعاون قائم على:</w:t>
      </w:r>
      <w:r w:rsidRPr="00F85FB2">
        <w:rPr>
          <w:rStyle w:val="FootnoteReference"/>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104"/>
      </w:r>
    </w:p>
    <w:p w14:paraId="498AA490" w14:textId="77777777" w:rsidR="00FC75CD" w:rsidRPr="00F85FB2" w:rsidRDefault="00FC75CD" w:rsidP="005502AB">
      <w:pPr>
        <w:pStyle w:val="ListParagraph"/>
        <w:numPr>
          <w:ilvl w:val="0"/>
          <w:numId w:val="31"/>
        </w:numPr>
        <w:bidi/>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التعاون في مجال البني التحتية</w:t>
      </w:r>
    </w:p>
    <w:p w14:paraId="66D809DE" w14:textId="77777777" w:rsidR="00FC75CD" w:rsidRPr="00F85FB2" w:rsidRDefault="00FC75CD" w:rsidP="005502AB">
      <w:pPr>
        <w:pStyle w:val="ListParagraph"/>
        <w:numPr>
          <w:ilvl w:val="0"/>
          <w:numId w:val="31"/>
        </w:numPr>
        <w:bidi/>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التعاون في المجال التجاري والتمويل</w:t>
      </w:r>
    </w:p>
    <w:p w14:paraId="08FF7686" w14:textId="77777777" w:rsidR="00FC75CD" w:rsidRPr="00F85FB2" w:rsidRDefault="00FC75CD" w:rsidP="005502AB">
      <w:pPr>
        <w:pStyle w:val="ListParagraph"/>
        <w:numPr>
          <w:ilvl w:val="0"/>
          <w:numId w:val="31"/>
        </w:numPr>
        <w:bidi/>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التعاون الثلاثي في مجالات التكنولوجيا</w:t>
      </w:r>
      <w:r w:rsidRPr="00F85FB2">
        <w:rPr>
          <w:rFonts w:ascii="Simplified Arabic" w:hAnsi="Simplified Arabic" w:cs="Simplified Arabic" w:hint="cs"/>
          <w:sz w:val="28"/>
          <w:szCs w:val="28"/>
          <w:rtl/>
          <w:lang w:bidi="ar-EG"/>
        </w:rPr>
        <w:t xml:space="preserve"> الراقية</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sz w:val="28"/>
          <w:szCs w:val="28"/>
          <w:lang w:bidi="ar-EG"/>
        </w:rPr>
        <w:t>High Tech</w:t>
      </w:r>
      <w:r w:rsidRPr="00F85FB2">
        <w:rPr>
          <w:rFonts w:ascii="Simplified Arabic" w:hAnsi="Simplified Arabic" w:cs="Simplified Arabic"/>
          <w:sz w:val="28"/>
          <w:szCs w:val="28"/>
          <w:rtl/>
          <w:lang w:bidi="ar-EG"/>
        </w:rPr>
        <w:t xml:space="preserve"> (الطاقة النووية- القمر الصناعي- الطاقة المتجددة)</w:t>
      </w:r>
      <w:r w:rsidRPr="00F85FB2">
        <w:rPr>
          <w:rFonts w:ascii="Simplified Arabic" w:hAnsi="Simplified Arabic" w:cs="Simplified Arabic" w:hint="cs"/>
          <w:sz w:val="28"/>
          <w:szCs w:val="28"/>
          <w:rtl/>
          <w:lang w:bidi="ar-EG"/>
        </w:rPr>
        <w:t>.</w:t>
      </w:r>
    </w:p>
    <w:p w14:paraId="4B72A33C" w14:textId="77777777" w:rsidR="00FC75CD" w:rsidRPr="00F85FB2" w:rsidRDefault="00FC75CD" w:rsidP="00FC75CD">
      <w:pPr>
        <w:bidi/>
        <w:ind w:left="360"/>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وعلى ضوء الوثيقة قامت الصين بتبني موقف م</w:t>
      </w:r>
      <w:r w:rsidRPr="00F85FB2">
        <w:rPr>
          <w:rFonts w:ascii="Simplified Arabic" w:hAnsi="Simplified Arabic" w:cs="Simplified Arabic" w:hint="cs"/>
          <w:sz w:val="28"/>
          <w:szCs w:val="28"/>
          <w:rtl/>
          <w:lang w:bidi="ar-EG"/>
        </w:rPr>
        <w:t>ت</w:t>
      </w:r>
      <w:r w:rsidRPr="00F85FB2">
        <w:rPr>
          <w:rFonts w:ascii="Simplified Arabic" w:hAnsi="Simplified Arabic" w:cs="Simplified Arabic"/>
          <w:sz w:val="28"/>
          <w:szCs w:val="28"/>
          <w:rtl/>
          <w:lang w:bidi="ar-EG"/>
        </w:rPr>
        <w:t xml:space="preserve">وازن بين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xml:space="preserve"> والسعودية لخلق منافع مشتركة للدولتين تمهيدا للتقريب بينهما،</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فقامت بتوقيع اتفاقات تعاون بمبلغ 65 مليار دولار مع الرياض ولتعظيم الروابط ربطتها بأولويات الحكومة السعودية وفق خطة الرؤية السعودية خطة 2030.</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 xml:space="preserve"> كذلك الحال مع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 xml:space="preserve"> حيث </w:t>
      </w:r>
      <w:r w:rsidRPr="00F85FB2">
        <w:rPr>
          <w:rFonts w:ascii="Simplified Arabic" w:hAnsi="Simplified Arabic" w:cs="Simplified Arabic"/>
          <w:sz w:val="28"/>
          <w:szCs w:val="28"/>
          <w:rtl/>
          <w:lang w:bidi="ar-EG"/>
        </w:rPr>
        <w:t xml:space="preserve">دعمت منظمة شنغهاي للتعاون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من خلال تقديم </w:t>
      </w:r>
      <w:r w:rsidRPr="00F85FB2">
        <w:rPr>
          <w:rFonts w:ascii="Simplified Arabic" w:hAnsi="Simplified Arabic" w:cs="Simplified Arabic"/>
          <w:sz w:val="28"/>
          <w:szCs w:val="28"/>
          <w:rtl/>
          <w:lang w:bidi="ar-EG"/>
        </w:rPr>
        <w:t xml:space="preserve">10 مليار دولار لدعم البنية التحتية معها. </w:t>
      </w:r>
      <w:r w:rsidRPr="00F85FB2">
        <w:rPr>
          <w:rFonts w:ascii="Simplified Arabic" w:hAnsi="Simplified Arabic" w:cs="Simplified Arabic" w:hint="cs"/>
          <w:sz w:val="28"/>
          <w:szCs w:val="28"/>
          <w:rtl/>
          <w:lang w:bidi="ar-EG"/>
        </w:rPr>
        <w:t>وتأمل الصين أن تكون هناك مجالات مشتركة للتعاون السعودي / ال</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 xml:space="preserve">ي من خلال الصين، وفى إطار مفاهيم دبلوماسية السلام </w:t>
      </w:r>
      <w:r w:rsidRPr="00F85FB2">
        <w:rPr>
          <w:rFonts w:ascii="Simplified Arabic" w:hAnsi="Simplified Arabic" w:cs="Simplified Arabic" w:hint="cs"/>
          <w:sz w:val="28"/>
          <w:szCs w:val="28"/>
          <w:rtl/>
          <w:lang w:bidi="ar-EG"/>
        </w:rPr>
        <w:lastRenderedPageBreak/>
        <w:t xml:space="preserve">والتنمية التى تطرحها مبادرة الحزام والطريق </w:t>
      </w:r>
      <w:r w:rsidRPr="00F85FB2">
        <w:rPr>
          <w:rFonts w:ascii="Simplified Arabic" w:hAnsi="Simplified Arabic" w:cs="Simplified Arabic"/>
          <w:sz w:val="28"/>
          <w:szCs w:val="28"/>
          <w:rtl/>
          <w:lang w:bidi="ar-EG"/>
        </w:rPr>
        <w:t xml:space="preserve">حيث ستربط المبادرة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xml:space="preserve"> جغرافيا بوسط </w:t>
      </w:r>
      <w:r w:rsidRPr="00F85FB2">
        <w:rPr>
          <w:rFonts w:ascii="Simplified Arabic" w:hAnsi="Simplified Arabic" w:cs="Simplified Arabic" w:hint="cs"/>
          <w:sz w:val="28"/>
          <w:szCs w:val="28"/>
          <w:rtl/>
          <w:lang w:bidi="ar-EG"/>
        </w:rPr>
        <w:t xml:space="preserve">آسيا </w:t>
      </w:r>
      <w:r w:rsidRPr="00F85FB2">
        <w:rPr>
          <w:rFonts w:ascii="Simplified Arabic" w:hAnsi="Simplified Arabic" w:cs="Simplified Arabic"/>
          <w:sz w:val="28"/>
          <w:szCs w:val="28"/>
          <w:rtl/>
          <w:lang w:bidi="ar-EG"/>
        </w:rPr>
        <w:t xml:space="preserve">وجنوب وغرب </w:t>
      </w:r>
      <w:r w:rsidRPr="00F85FB2">
        <w:rPr>
          <w:rFonts w:ascii="Simplified Arabic" w:hAnsi="Simplified Arabic" w:cs="Simplified Arabic" w:hint="cs"/>
          <w:sz w:val="28"/>
          <w:szCs w:val="28"/>
          <w:rtl/>
          <w:lang w:bidi="ar-EG"/>
        </w:rPr>
        <w:t>آسيا</w:t>
      </w:r>
      <w:r w:rsidRPr="00F85FB2">
        <w:rPr>
          <w:rFonts w:ascii="Simplified Arabic" w:hAnsi="Simplified Arabic" w:cs="Simplified Arabic"/>
          <w:sz w:val="28"/>
          <w:szCs w:val="28"/>
          <w:rtl/>
          <w:lang w:bidi="ar-EG"/>
        </w:rPr>
        <w:t xml:space="preserve"> والسعودية. </w:t>
      </w:r>
      <w:r w:rsidRPr="00F85FB2">
        <w:rPr>
          <w:rStyle w:val="FootnoteReference"/>
          <w:rFonts w:ascii="Simplified Arabic" w:hAnsi="Simplified Arabic" w:cs="Simplified Arabic"/>
          <w:sz w:val="28"/>
          <w:szCs w:val="28"/>
          <w:rtl/>
          <w:lang w:bidi="ar-EG"/>
        </w:rPr>
        <w:footnoteReference w:id="105"/>
      </w:r>
    </w:p>
    <w:p w14:paraId="07ED0340" w14:textId="77777777" w:rsidR="00FC75CD" w:rsidRPr="00F85FB2" w:rsidRDefault="00FC75CD" w:rsidP="005502AB">
      <w:pPr>
        <w:pStyle w:val="ListParagraph"/>
        <w:numPr>
          <w:ilvl w:val="0"/>
          <w:numId w:val="52"/>
        </w:numPr>
        <w:bidi/>
        <w:ind w:left="36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 xml:space="preserve">الصين وثورات الربيع العربي: </w:t>
      </w:r>
      <w:r w:rsidRPr="00F85FB2">
        <w:rPr>
          <w:rFonts w:ascii="Simplified Arabic" w:hAnsi="Simplified Arabic" w:cs="Simplified Arabic" w:hint="cs"/>
          <w:sz w:val="28"/>
          <w:szCs w:val="28"/>
          <w:rtl/>
          <w:lang w:bidi="ar-EG"/>
        </w:rPr>
        <w:t xml:space="preserve">فعلى خلاف المعسكر الغربي بالقيادة الامريكية لم تكن الصين مستعدة للتكيف بسهولة مع التغيرات التي صاحبت ثورات الربيع العربي بسبب ميولها لدعم نظم الحكم القائمة ومن ثم كانت الريبة هى الأساس في النظرة الصينية لهذه التغيرات خاصة في ظل ابتعادها عن المنطقة وقلة خبرة المؤسسة الدبلوماسية الصينية نسبيا في قضايا المنطقة. </w:t>
      </w:r>
    </w:p>
    <w:p w14:paraId="2AA2688C" w14:textId="77777777" w:rsidR="00FC75CD" w:rsidRPr="00F85FB2" w:rsidRDefault="00FC75CD" w:rsidP="00FC75CD">
      <w:pPr>
        <w:pStyle w:val="ListParagraph"/>
        <w:bidi/>
        <w:ind w:left="36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فى ضوء ذلك، لم تنتهج الصين النهج الغربي في التواصل مع المعارضة والناشطين وكان ذلك جليا في الحالة التونسية والمصرية، أما بالنسبة لليبيا فوقفت في البداية ضد النظام بسبب تعرض مصالحها للتهديد والأذى لكن سرعان ما عادت لتبني موقف عدم التدخل. الا أن هذا المبدأ لم يكن له الغلبة مقابل القناعة الصينية بعدم التدخل في شئون الدول مما دفعها لدعم نظام الحكم القائم فى سوريا ضد ارادة الولايات المتحدة الامريكية فى مجلس الامن الدولي.</w:t>
      </w:r>
      <w:r w:rsidR="0015009A">
        <w:rPr>
          <w:rStyle w:val="FootnoteReference"/>
          <w:rFonts w:ascii="Simplified Arabic" w:hAnsi="Simplified Arabic" w:cs="Simplified Arabic"/>
          <w:sz w:val="28"/>
          <w:szCs w:val="28"/>
          <w:rtl/>
          <w:lang w:bidi="ar-EG"/>
        </w:rPr>
        <w:footnoteReference w:id="106"/>
      </w:r>
    </w:p>
    <w:p w14:paraId="33918279" w14:textId="77777777" w:rsidR="00FC75CD" w:rsidRPr="00F85FB2" w:rsidRDefault="00FC75CD" w:rsidP="00FC75CD">
      <w:pPr>
        <w:bidi/>
        <w:ind w:left="36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shd w:val="clear" w:color="auto" w:fill="FFFFFF"/>
          <w:rtl/>
        </w:rPr>
        <w:t xml:space="preserve">ويتوافق الموقف الصيني من الأزمة السورية استراتيجيا مع الموقف الروسي المناوئ للولايات المتحدة الأمريكية، وهو موقف أثار حفيظة عدد من الدول العربية </w:t>
      </w:r>
      <w:r w:rsidRPr="00F85FB2">
        <w:rPr>
          <w:rFonts w:ascii="Simplified Arabic" w:hAnsi="Simplified Arabic" w:cs="Simplified Arabic"/>
          <w:sz w:val="28"/>
          <w:szCs w:val="28"/>
          <w:shd w:val="clear" w:color="auto" w:fill="FFFFFF"/>
          <w:rtl/>
        </w:rPr>
        <w:t xml:space="preserve">الرافضة لسياسات </w:t>
      </w:r>
      <w:r w:rsidRPr="00F85FB2">
        <w:rPr>
          <w:rFonts w:ascii="Simplified Arabic" w:hAnsi="Simplified Arabic" w:cs="Simplified Arabic" w:hint="cs"/>
          <w:sz w:val="28"/>
          <w:szCs w:val="28"/>
          <w:shd w:val="clear" w:color="auto" w:fill="FFFFFF"/>
          <w:rtl/>
        </w:rPr>
        <w:t xml:space="preserve">الحكومة السورية </w:t>
      </w:r>
      <w:r w:rsidRPr="00F85FB2">
        <w:rPr>
          <w:rFonts w:ascii="Simplified Arabic" w:hAnsi="Simplified Arabic" w:cs="Simplified Arabic"/>
          <w:sz w:val="28"/>
          <w:szCs w:val="28"/>
          <w:shd w:val="clear" w:color="auto" w:fill="FFFFFF"/>
          <w:rtl/>
        </w:rPr>
        <w:t>كالمملكة العربية السعودية،</w:t>
      </w:r>
      <w:r w:rsidRPr="00F85FB2">
        <w:rPr>
          <w:rFonts w:ascii="Simplified Arabic" w:hAnsi="Simplified Arabic" w:cs="Simplified Arabic" w:hint="cs"/>
          <w:sz w:val="28"/>
          <w:szCs w:val="28"/>
          <w:shd w:val="clear" w:color="auto" w:fill="FFFFFF"/>
          <w:rtl/>
        </w:rPr>
        <w:t xml:space="preserve"> </w:t>
      </w:r>
      <w:r w:rsidRPr="00F85FB2">
        <w:rPr>
          <w:rFonts w:ascii="Simplified Arabic" w:hAnsi="Simplified Arabic" w:cs="Simplified Arabic"/>
          <w:sz w:val="28"/>
          <w:szCs w:val="28"/>
          <w:shd w:val="clear" w:color="auto" w:fill="FFFFFF"/>
          <w:rtl/>
        </w:rPr>
        <w:t xml:space="preserve">لكن الصين </w:t>
      </w:r>
      <w:r w:rsidRPr="00F85FB2">
        <w:rPr>
          <w:rFonts w:ascii="Simplified Arabic" w:hAnsi="Simplified Arabic" w:cs="Simplified Arabic" w:hint="cs"/>
          <w:sz w:val="28"/>
          <w:szCs w:val="28"/>
          <w:shd w:val="clear" w:color="auto" w:fill="FFFFFF"/>
          <w:rtl/>
        </w:rPr>
        <w:t xml:space="preserve">ظلت </w:t>
      </w:r>
      <w:r w:rsidRPr="00F85FB2">
        <w:rPr>
          <w:rFonts w:ascii="Simplified Arabic" w:hAnsi="Simplified Arabic" w:cs="Simplified Arabic"/>
          <w:sz w:val="28"/>
          <w:szCs w:val="28"/>
          <w:shd w:val="clear" w:color="auto" w:fill="FFFFFF"/>
          <w:rtl/>
        </w:rPr>
        <w:t>على موقفها الداعم للنظام السوري.</w:t>
      </w:r>
      <w:r w:rsidRPr="00F85FB2">
        <w:rPr>
          <w:rFonts w:ascii="Simplified Arabic" w:hAnsi="Simplified Arabic" w:cs="Simplified Arabic"/>
          <w:sz w:val="28"/>
          <w:szCs w:val="28"/>
          <w:vertAlign w:val="superscript"/>
          <w:lang w:bidi="ar-EG"/>
        </w:rPr>
        <w:t xml:space="preserve"> </w:t>
      </w:r>
      <w:r w:rsidRPr="00F85FB2">
        <w:rPr>
          <w:rFonts w:ascii="Simplified Arabic" w:hAnsi="Simplified Arabic" w:cs="Simplified Arabic"/>
          <w:sz w:val="28"/>
          <w:szCs w:val="28"/>
          <w:vertAlign w:val="superscript"/>
          <w:lang w:bidi="ar-EG"/>
        </w:rPr>
        <w:footnoteReference w:id="107"/>
      </w:r>
    </w:p>
    <w:p w14:paraId="70473DF6" w14:textId="77777777" w:rsidR="00FC75CD" w:rsidRPr="00F85FB2" w:rsidRDefault="00FC75CD" w:rsidP="00FC75CD">
      <w:pPr>
        <w:bidi/>
        <w:contextualSpacing/>
        <w:jc w:val="both"/>
        <w:rPr>
          <w:rFonts w:ascii="Simplified Arabic" w:hAnsi="Simplified Arabic" w:cs="Simplified Arabic"/>
          <w:sz w:val="28"/>
          <w:szCs w:val="28"/>
          <w:shd w:val="clear" w:color="auto" w:fill="FFFFFF"/>
          <w:rtl/>
        </w:rPr>
      </w:pPr>
      <w:r w:rsidRPr="00F85FB2">
        <w:rPr>
          <w:rFonts w:ascii="Simplified Arabic" w:hAnsi="Simplified Arabic" w:cs="Simplified Arabic"/>
          <w:b/>
          <w:bCs/>
          <w:sz w:val="28"/>
          <w:szCs w:val="28"/>
          <w:shd w:val="clear" w:color="auto" w:fill="FFFFFF"/>
          <w:rtl/>
        </w:rPr>
        <w:t>من هناك يمكن القول</w:t>
      </w:r>
      <w:r w:rsidRPr="00F85FB2">
        <w:rPr>
          <w:rFonts w:ascii="Simplified Arabic" w:hAnsi="Simplified Arabic" w:cs="Simplified Arabic"/>
          <w:sz w:val="28"/>
          <w:szCs w:val="28"/>
          <w:shd w:val="clear" w:color="auto" w:fill="FFFFFF"/>
          <w:rtl/>
        </w:rPr>
        <w:t>،</w:t>
      </w:r>
      <w:r w:rsidRPr="00F85FB2">
        <w:rPr>
          <w:rFonts w:ascii="Simplified Arabic" w:hAnsi="Simplified Arabic" w:cs="Simplified Arabic" w:hint="cs"/>
          <w:sz w:val="28"/>
          <w:szCs w:val="28"/>
          <w:shd w:val="clear" w:color="auto" w:fill="FFFFFF"/>
          <w:rtl/>
        </w:rPr>
        <w:t xml:space="preserve"> </w:t>
      </w:r>
      <w:r w:rsidRPr="00F85FB2">
        <w:rPr>
          <w:rFonts w:ascii="Simplified Arabic" w:hAnsi="Simplified Arabic" w:cs="Simplified Arabic"/>
          <w:sz w:val="28"/>
          <w:szCs w:val="28"/>
          <w:shd w:val="clear" w:color="auto" w:fill="FFFFFF"/>
          <w:rtl/>
        </w:rPr>
        <w:t>أن وضع الصين في المنطقة العربية جيد،</w:t>
      </w:r>
      <w:r w:rsidRPr="00F85FB2">
        <w:rPr>
          <w:rFonts w:ascii="Simplified Arabic" w:hAnsi="Simplified Arabic" w:cs="Simplified Arabic" w:hint="cs"/>
          <w:sz w:val="28"/>
          <w:szCs w:val="28"/>
          <w:shd w:val="clear" w:color="auto" w:fill="FFFFFF"/>
          <w:rtl/>
        </w:rPr>
        <w:t xml:space="preserve"> كما أن موقع </w:t>
      </w:r>
      <w:r w:rsidRPr="00F85FB2">
        <w:rPr>
          <w:rFonts w:ascii="Simplified Arabic" w:hAnsi="Simplified Arabic" w:cs="Simplified Arabic"/>
          <w:sz w:val="28"/>
          <w:szCs w:val="28"/>
          <w:shd w:val="clear" w:color="auto" w:fill="FFFFFF"/>
          <w:rtl/>
        </w:rPr>
        <w:t xml:space="preserve">المنطقة العربية </w:t>
      </w:r>
      <w:r w:rsidRPr="00F85FB2">
        <w:rPr>
          <w:rFonts w:ascii="Simplified Arabic" w:hAnsi="Simplified Arabic" w:cs="Simplified Arabic" w:hint="cs"/>
          <w:sz w:val="28"/>
          <w:szCs w:val="28"/>
          <w:shd w:val="clear" w:color="auto" w:fill="FFFFFF"/>
          <w:rtl/>
        </w:rPr>
        <w:t xml:space="preserve">في مبادرة الحزام والطريق هو موقع هام، وكلا الطرفين الصيني والعربي حريص على استدامة مبدأ المنافع المتبادلة، وعدم التدخل في شئون الدول، والسعي </w:t>
      </w:r>
      <w:r w:rsidRPr="00F85FB2">
        <w:rPr>
          <w:rFonts w:ascii="Simplified Arabic" w:hAnsi="Simplified Arabic" w:cs="Simplified Arabic"/>
          <w:sz w:val="28"/>
          <w:szCs w:val="28"/>
          <w:shd w:val="clear" w:color="auto" w:fill="FFFFFF"/>
          <w:rtl/>
        </w:rPr>
        <w:t xml:space="preserve">لدعم الاستقرار </w:t>
      </w:r>
      <w:r w:rsidRPr="00F85FB2">
        <w:rPr>
          <w:rFonts w:ascii="Simplified Arabic" w:hAnsi="Simplified Arabic" w:cs="Simplified Arabic" w:hint="cs"/>
          <w:sz w:val="28"/>
          <w:szCs w:val="28"/>
          <w:shd w:val="clear" w:color="auto" w:fill="FFFFFF"/>
          <w:rtl/>
        </w:rPr>
        <w:t>بالإقليم</w:t>
      </w:r>
      <w:r w:rsidRPr="00F85FB2">
        <w:rPr>
          <w:rFonts w:ascii="Simplified Arabic" w:hAnsi="Simplified Arabic" w:cs="Simplified Arabic"/>
          <w:sz w:val="28"/>
          <w:szCs w:val="28"/>
          <w:shd w:val="clear" w:color="auto" w:fill="FFFFFF"/>
          <w:rtl/>
        </w:rPr>
        <w:t xml:space="preserve"> وليس اثارة الخلافات والصراعات.</w:t>
      </w:r>
    </w:p>
    <w:p w14:paraId="7820F6AE"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4.الأبعاد الاستراتيجية السياسية لمبادرة الحزام والطريق مع بعض دول الشرق الأوسط:</w:t>
      </w:r>
      <w:r w:rsidRPr="00F85FB2">
        <w:rPr>
          <w:rFonts w:ascii="Simplified Arabic" w:hAnsi="Simplified Arabic" w:cs="Simplified Arabic" w:hint="cs"/>
          <w:sz w:val="28"/>
          <w:szCs w:val="28"/>
          <w:rtl/>
          <w:lang w:bidi="ar-EG"/>
        </w:rPr>
        <w:t xml:space="preserve"> </w:t>
      </w:r>
    </w:p>
    <w:p w14:paraId="23A47C34"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lastRenderedPageBreak/>
        <w:t xml:space="preserve">سبق أن أوضحت الدراسة فى الفصل الأول (شكل رقم </w:t>
      </w:r>
      <w:r w:rsidR="00CE46E1">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1-4</w:t>
      </w:r>
      <w:r w:rsidR="00CE46E1">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أن أحد الأقاليم أو المناطق الجغرافية الأساسية لمبادرة الحزام والطريق هى (مجموعة دول غرب آسيا وشمال أفريقيا)، وتضم هذه المجموعة 16 دولة من بينها دول عربية هامة مثل مصر والسعودية والامارات، بالإضافة الى دول اقليمية هامة على رأسها: تركيا، و</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 xml:space="preserve"> واسرائيل.</w:t>
      </w:r>
    </w:p>
    <w:p w14:paraId="783DAEA1" w14:textId="77777777" w:rsidR="00FC75CD" w:rsidRPr="00F85FB2" w:rsidRDefault="00FC75CD" w:rsidP="00FC7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F85FB2">
        <w:rPr>
          <w:rFonts w:ascii="Simplified Arabic" w:eastAsia="Times New Roman" w:hAnsi="Simplified Arabic" w:cs="Simplified Arabic" w:hint="cs"/>
          <w:sz w:val="28"/>
          <w:szCs w:val="28"/>
          <w:rtl/>
          <w:lang w:bidi="ar"/>
        </w:rPr>
        <w:t>نتناول على وجه الخصوص موقف تركيا و</w:t>
      </w:r>
      <w:r w:rsidR="00923583">
        <w:rPr>
          <w:rFonts w:ascii="Simplified Arabic" w:eastAsia="Times New Roman" w:hAnsi="Simplified Arabic" w:cs="Simplified Arabic" w:hint="cs"/>
          <w:sz w:val="28"/>
          <w:szCs w:val="28"/>
          <w:rtl/>
          <w:lang w:bidi="ar"/>
        </w:rPr>
        <w:t>إيران</w:t>
      </w:r>
      <w:r w:rsidRPr="00F85FB2">
        <w:rPr>
          <w:rFonts w:ascii="Simplified Arabic" w:eastAsia="Times New Roman" w:hAnsi="Simplified Arabic" w:cs="Simplified Arabic" w:hint="cs"/>
          <w:sz w:val="28"/>
          <w:szCs w:val="28"/>
          <w:rtl/>
          <w:lang w:bidi="ar"/>
        </w:rPr>
        <w:t xml:space="preserve"> واسرائيل، حيث يمكن القول أن الدول الثلاث بجانب الصين يجمع بينها الرغبة فى تعزيز موقعها الإقليمي لأسباب متعددة. فتركيا تسعى لتعويض وضعها الاقليمي الذي تأثر سلبا بسبب الرفض الاوروبي المستمر لقبول عضويتها بالاتحاد الاوروبي والرافض لسياستها القمعية المنافية لحقوق الانسان فى جوانب متعددة. كما ترغب </w:t>
      </w:r>
      <w:r w:rsidR="00923583">
        <w:rPr>
          <w:rFonts w:ascii="Simplified Arabic" w:eastAsia="Times New Roman" w:hAnsi="Simplified Arabic" w:cs="Simplified Arabic" w:hint="cs"/>
          <w:sz w:val="28"/>
          <w:szCs w:val="28"/>
          <w:rtl/>
          <w:lang w:bidi="ar"/>
        </w:rPr>
        <w:t>إيران</w:t>
      </w:r>
      <w:r w:rsidRPr="00F85FB2">
        <w:rPr>
          <w:rFonts w:ascii="Simplified Arabic" w:eastAsia="Times New Roman" w:hAnsi="Simplified Arabic" w:cs="Simplified Arabic" w:hint="cs"/>
          <w:sz w:val="28"/>
          <w:szCs w:val="28"/>
          <w:rtl/>
          <w:lang w:bidi="ar"/>
        </w:rPr>
        <w:t xml:space="preserve"> في مقاومة أية عقوبات أمريكية فى ظل التصعيد الجاري ضدها من خلال الإدارة الأمريكية الجديدة بما يهدد الاتفاق النووي 5+1 والذى تهدد إدارة ترامب بعدم الالتزام به. أما اسرائيل فيمكن اعتبارها الرابح الأكبر فى المنطقة من جراء المبادرة، فعلى الصعيد </w:t>
      </w:r>
      <w:r w:rsidR="00BD6008">
        <w:rPr>
          <w:rFonts w:ascii="Simplified Arabic" w:eastAsia="Times New Roman" w:hAnsi="Simplified Arabic" w:cs="Simplified Arabic" w:hint="cs"/>
          <w:sz w:val="28"/>
          <w:szCs w:val="28"/>
          <w:rtl/>
          <w:lang w:bidi="ar"/>
        </w:rPr>
        <w:t>الاقتصا</w:t>
      </w:r>
      <w:r w:rsidRPr="00F85FB2">
        <w:rPr>
          <w:rFonts w:ascii="Simplified Arabic" w:eastAsia="Times New Roman" w:hAnsi="Simplified Arabic" w:cs="Simplified Arabic" w:hint="cs"/>
          <w:sz w:val="28"/>
          <w:szCs w:val="28"/>
          <w:rtl/>
          <w:lang w:bidi="ar"/>
        </w:rPr>
        <w:t>دي، تعتبر المستفيد اقليميا من أية مبادرات لتحرير التجارة لكسر الطوق التجاري و</w:t>
      </w:r>
      <w:r w:rsidR="00BD6008">
        <w:rPr>
          <w:rFonts w:ascii="Simplified Arabic" w:eastAsia="Times New Roman" w:hAnsi="Simplified Arabic" w:cs="Simplified Arabic" w:hint="cs"/>
          <w:sz w:val="28"/>
          <w:szCs w:val="28"/>
          <w:rtl/>
          <w:lang w:bidi="ar"/>
        </w:rPr>
        <w:t>الاقتصا</w:t>
      </w:r>
      <w:r w:rsidRPr="00F85FB2">
        <w:rPr>
          <w:rFonts w:ascii="Simplified Arabic" w:eastAsia="Times New Roman" w:hAnsi="Simplified Arabic" w:cs="Simplified Arabic" w:hint="cs"/>
          <w:sz w:val="28"/>
          <w:szCs w:val="28"/>
          <w:rtl/>
          <w:lang w:bidi="ar"/>
        </w:rPr>
        <w:t>دي العربى ومقاومة سياسة المقاطعة العربية لمنتجاتها. بالإضاف</w:t>
      </w:r>
      <w:r w:rsidRPr="00F85FB2">
        <w:rPr>
          <w:rFonts w:ascii="Simplified Arabic" w:eastAsia="Times New Roman" w:hAnsi="Simplified Arabic" w:cs="Simplified Arabic" w:hint="eastAsia"/>
          <w:sz w:val="28"/>
          <w:szCs w:val="28"/>
          <w:rtl/>
          <w:lang w:bidi="ar"/>
        </w:rPr>
        <w:t>ة</w:t>
      </w:r>
      <w:r w:rsidRPr="00F85FB2">
        <w:rPr>
          <w:rFonts w:ascii="Simplified Arabic" w:eastAsia="Times New Roman" w:hAnsi="Simplified Arabic" w:cs="Simplified Arabic" w:hint="cs"/>
          <w:sz w:val="28"/>
          <w:szCs w:val="28"/>
          <w:rtl/>
          <w:lang w:bidi="ar"/>
        </w:rPr>
        <w:t xml:space="preserve"> الى ذلك تحقق اسرائيل منافع سياسية متعددة من خلال المبادرة من خلال تعزيز موقعها كقوة اقليمية باعتبارها شريك تكنولوجي هام لصين والعديد من دول المبادرة، والحلم بدور أكبر ضمن حلم شيمون بيريز عن "الشرق الاوسط الكبير"، بما قد يتيح لها امكانية التأثير على الموقف الصيني تجاه المنطقة العربية وقضاياها.</w:t>
      </w:r>
      <w:r w:rsidRPr="00F85FB2">
        <w:rPr>
          <w:rStyle w:val="FootnoteReference"/>
          <w:rFonts w:ascii="Simplified Arabic" w:eastAsia="Times New Roman" w:hAnsi="Simplified Arabic" w:cs="Simplified Arabic"/>
          <w:sz w:val="28"/>
          <w:szCs w:val="28"/>
          <w:rtl/>
          <w:lang w:bidi="ar"/>
        </w:rPr>
        <w:t xml:space="preserve"> </w:t>
      </w:r>
      <w:r w:rsidRPr="00F85FB2">
        <w:rPr>
          <w:rStyle w:val="FootnoteReference"/>
          <w:rFonts w:ascii="Simplified Arabic" w:eastAsia="Times New Roman" w:hAnsi="Simplified Arabic" w:cs="Simplified Arabic"/>
          <w:sz w:val="28"/>
          <w:szCs w:val="28"/>
          <w:rtl/>
          <w:lang w:bidi="ar"/>
        </w:rPr>
        <w:footnoteReference w:id="108"/>
      </w:r>
    </w:p>
    <w:p w14:paraId="71614B39" w14:textId="77777777" w:rsidR="00FC75CD" w:rsidRPr="00F85FB2" w:rsidRDefault="00FC75CD" w:rsidP="00FC7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8"/>
          <w:szCs w:val="28"/>
          <w:rtl/>
          <w:lang w:bidi="ar"/>
        </w:rPr>
      </w:pPr>
      <w:r w:rsidRPr="00F85FB2">
        <w:rPr>
          <w:rFonts w:ascii="Simplified Arabic" w:eastAsia="Times New Roman" w:hAnsi="Simplified Arabic" w:cs="Simplified Arabic" w:hint="cs"/>
          <w:b/>
          <w:bCs/>
          <w:sz w:val="28"/>
          <w:szCs w:val="28"/>
          <w:rtl/>
          <w:lang w:bidi="ar"/>
        </w:rPr>
        <w:t xml:space="preserve">4-1: الأبعاد السياسية لعلاقة تركيا مع مبادرة الحزام والطريق: </w:t>
      </w:r>
    </w:p>
    <w:p w14:paraId="3C8FC9E9" w14:textId="77777777" w:rsidR="00FC75CD" w:rsidRDefault="00FC75CD" w:rsidP="00FC75CD">
      <w:pPr>
        <w:bidi/>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وجدت أنقرة أن انضمامها إلى المبادرة يمثل رد اعتبار لها بعد الفجوة بينها وبين الاتحاد الاوروبي عقب محاولة الانقلاب والسياسات الغير انسانية التي اتبعها النظام التركي في حق الانقلابين. كما أنه سيوفر لها مكاسب اقتصادية كبيرة </w:t>
      </w:r>
      <w:r w:rsidRPr="00F85FB2">
        <w:rPr>
          <w:rFonts w:ascii="Simplified Arabic" w:hAnsi="Simplified Arabic" w:cs="Simplified Arabic" w:hint="cs"/>
          <w:sz w:val="28"/>
          <w:szCs w:val="28"/>
          <w:rtl/>
          <w:lang w:bidi="ar-EG"/>
        </w:rPr>
        <w:t>لأنها</w:t>
      </w:r>
      <w:r w:rsidRPr="00F85FB2">
        <w:rPr>
          <w:rFonts w:ascii="Simplified Arabic" w:hAnsi="Simplified Arabic" w:cs="Simplified Arabic"/>
          <w:sz w:val="28"/>
          <w:szCs w:val="28"/>
          <w:rtl/>
          <w:lang w:bidi="ar-EG"/>
        </w:rPr>
        <w:t xml:space="preserve"> ستتحول الي رواق وسط عبر وسط </w:t>
      </w:r>
      <w:r w:rsidRPr="00F85FB2">
        <w:rPr>
          <w:rFonts w:ascii="Simplified Arabic" w:hAnsi="Simplified Arabic" w:cs="Simplified Arabic" w:hint="cs"/>
          <w:sz w:val="28"/>
          <w:szCs w:val="28"/>
          <w:rtl/>
          <w:lang w:bidi="ar-EG"/>
        </w:rPr>
        <w:t>آ</w:t>
      </w:r>
      <w:r w:rsidRPr="00F85FB2">
        <w:rPr>
          <w:rFonts w:ascii="Simplified Arabic" w:hAnsi="Simplified Arabic" w:cs="Simplified Arabic"/>
          <w:sz w:val="28"/>
          <w:szCs w:val="28"/>
          <w:rtl/>
          <w:lang w:bidi="ar-EG"/>
        </w:rPr>
        <w:t>سيا يعوضها عن خيبة امالها من رفض انضمامها للاتحاد الاوروبي حتى الان.</w:t>
      </w:r>
      <w:r w:rsidRPr="00F85FB2">
        <w:rPr>
          <w:rStyle w:val="FootnoteReference"/>
          <w:rFonts w:ascii="Simplified Arabic" w:hAnsi="Simplified Arabic" w:cs="Simplified Arabic"/>
          <w:sz w:val="28"/>
          <w:szCs w:val="28"/>
          <w:rtl/>
          <w:lang w:bidi="ar-EG"/>
        </w:rPr>
        <w:footnoteReference w:id="109"/>
      </w:r>
    </w:p>
    <w:p w14:paraId="7341C163" w14:textId="77777777" w:rsidR="000F6524" w:rsidRPr="000F6524" w:rsidRDefault="000F6524" w:rsidP="000F6524">
      <w:pPr>
        <w:bidi/>
        <w:jc w:val="both"/>
        <w:rPr>
          <w:rFonts w:ascii="Simplified Arabic" w:hAnsi="Simplified Arabic" w:cs="Simplified Arabic"/>
          <w:sz w:val="28"/>
          <w:szCs w:val="28"/>
        </w:rPr>
      </w:pPr>
      <w:r>
        <w:rPr>
          <w:rFonts w:ascii="Simplified Arabic" w:hAnsi="Simplified Arabic" w:cs="Simplified Arabic" w:hint="cs"/>
          <w:b/>
          <w:bCs/>
          <w:sz w:val="28"/>
          <w:szCs w:val="28"/>
          <w:rtl/>
          <w:lang w:bidi="ar-EG"/>
        </w:rPr>
        <w:t xml:space="preserve">وما ساعدها في بناء هذا التصور هو </w:t>
      </w:r>
      <w:r w:rsidRPr="000F6524">
        <w:rPr>
          <w:rFonts w:ascii="Simplified Arabic" w:hAnsi="Simplified Arabic" w:cs="Simplified Arabic"/>
          <w:b/>
          <w:bCs/>
          <w:sz w:val="28"/>
          <w:szCs w:val="28"/>
          <w:rtl/>
        </w:rPr>
        <w:t xml:space="preserve">عضوية </w:t>
      </w:r>
      <w:r>
        <w:rPr>
          <w:rFonts w:ascii="Simplified Arabic" w:hAnsi="Simplified Arabic" w:cs="Simplified Arabic" w:hint="cs"/>
          <w:b/>
          <w:bCs/>
          <w:sz w:val="28"/>
          <w:szCs w:val="28"/>
          <w:rtl/>
        </w:rPr>
        <w:t xml:space="preserve">تركيا كشريك حوار في </w:t>
      </w:r>
      <w:r w:rsidRPr="000F6524">
        <w:rPr>
          <w:rFonts w:ascii="Simplified Arabic" w:hAnsi="Simplified Arabic" w:cs="Simplified Arabic"/>
          <w:b/>
          <w:bCs/>
          <w:sz w:val="28"/>
          <w:szCs w:val="28"/>
          <w:rtl/>
        </w:rPr>
        <w:t>من</w:t>
      </w:r>
      <w:r w:rsidRPr="000F6524">
        <w:rPr>
          <w:rFonts w:ascii="Simplified Arabic" w:hAnsi="Simplified Arabic" w:cs="Simplified Arabic" w:hint="cs"/>
          <w:b/>
          <w:bCs/>
          <w:sz w:val="28"/>
          <w:szCs w:val="28"/>
          <w:rtl/>
        </w:rPr>
        <w:t xml:space="preserve">ظمة </w:t>
      </w:r>
      <w:r w:rsidRPr="000F6524">
        <w:rPr>
          <w:rFonts w:ascii="Simplified Arabic" w:hAnsi="Simplified Arabic" w:cs="Simplified Arabic"/>
          <w:b/>
          <w:bCs/>
          <w:sz w:val="28"/>
          <w:szCs w:val="28"/>
          <w:rtl/>
        </w:rPr>
        <w:t>شنغهاي للتعاون</w:t>
      </w:r>
      <w:r w:rsidRPr="000F6524">
        <w:rPr>
          <w:rFonts w:ascii="Simplified Arabic" w:hAnsi="Simplified Arabic" w:cs="Simplified Arabic" w:hint="cs"/>
          <w:b/>
          <w:bCs/>
          <w:sz w:val="28"/>
          <w:szCs w:val="28"/>
          <w:rtl/>
        </w:rPr>
        <w:t xml:space="preserve"> الإقتصادى،</w:t>
      </w:r>
      <w:r w:rsidRPr="000F6524">
        <w:rPr>
          <w:rFonts w:ascii="Simplified Arabic" w:hAnsi="Simplified Arabic" w:cs="Simplified Arabic" w:hint="cs"/>
          <w:sz w:val="28"/>
          <w:szCs w:val="28"/>
          <w:rtl/>
        </w:rPr>
        <w:t xml:space="preserve"> </w:t>
      </w:r>
      <w:r w:rsidRPr="000F6524">
        <w:rPr>
          <w:rFonts w:ascii="Simplified Arabic" w:hAnsi="Simplified Arabic" w:cs="Simplified Arabic"/>
          <w:sz w:val="28"/>
          <w:szCs w:val="28"/>
          <w:rtl/>
        </w:rPr>
        <w:t xml:space="preserve">حصلت تركيا على صفة شريك الحوار بالمنظمة خلال قمة المجموعة التي عُقدت في بكين عام 2012، وقد صرح رئيس الوزراء التركي رجب طيب أردوغان إمكانية تخلي تركيا </w:t>
      </w:r>
      <w:r w:rsidRPr="000F6524">
        <w:rPr>
          <w:rFonts w:ascii="Simplified Arabic" w:hAnsi="Simplified Arabic" w:cs="Simplified Arabic"/>
          <w:sz w:val="28"/>
          <w:szCs w:val="28"/>
          <w:rtl/>
        </w:rPr>
        <w:lastRenderedPageBreak/>
        <w:t xml:space="preserve">عن ترشحها للعضوية في الإتحاد الأوروبي مُقابل العضوية الكاملة في منظمة شانغهاي للتعاون. خاصة في ظل احباط اردوغان من الموقف الاوروبي الرافض لحصول تركيا على عضوية الاتحاد الاوروبي. </w:t>
      </w:r>
      <w:r w:rsidRPr="000F6524">
        <w:rPr>
          <w:rFonts w:ascii="Simplified Arabic" w:hAnsi="Simplified Arabic" w:cs="Simplified Arabic" w:hint="cs"/>
          <w:sz w:val="28"/>
          <w:szCs w:val="28"/>
          <w:rtl/>
        </w:rPr>
        <w:t>و</w:t>
      </w:r>
      <w:r w:rsidRPr="000F6524">
        <w:rPr>
          <w:rFonts w:ascii="Simplified Arabic" w:hAnsi="Simplified Arabic" w:cs="Simplified Arabic"/>
          <w:sz w:val="28"/>
          <w:szCs w:val="28"/>
          <w:rtl/>
        </w:rPr>
        <w:t>في 23 نوفمبر 2016، مُنحت تركيا رئاسة نادي الطاقة لمنظمة شانغهاي للتعاون للفترة 2017</w:t>
      </w:r>
      <w:r w:rsidRPr="000F6524">
        <w:rPr>
          <w:rFonts w:ascii="Simplified Arabic" w:hAnsi="Simplified Arabic" w:cs="Simplified Arabic" w:hint="cs"/>
          <w:sz w:val="28"/>
          <w:szCs w:val="28"/>
          <w:rtl/>
        </w:rPr>
        <w:t xml:space="preserve">، </w:t>
      </w:r>
      <w:r w:rsidRPr="000F6524">
        <w:rPr>
          <w:rFonts w:ascii="Simplified Arabic" w:hAnsi="Simplified Arabic" w:cs="Simplified Arabic"/>
          <w:sz w:val="28"/>
          <w:szCs w:val="28"/>
          <w:rtl/>
        </w:rPr>
        <w:t>مما جعل تركيا أول دولة ترأس نادي في المنظمة دون حصولها على العضوية الكاملة</w:t>
      </w:r>
      <w:r w:rsidRPr="0049580D">
        <w:rPr>
          <w:rStyle w:val="FootnoteReference"/>
          <w:rFonts w:ascii="Simplified Arabic" w:hAnsi="Simplified Arabic" w:cs="Simplified Arabic"/>
          <w:sz w:val="28"/>
          <w:szCs w:val="28"/>
          <w:rtl/>
        </w:rPr>
        <w:footnoteReference w:id="110"/>
      </w:r>
      <w:r w:rsidRPr="000F6524">
        <w:rPr>
          <w:rFonts w:ascii="Simplified Arabic" w:hAnsi="Simplified Arabic" w:cs="Simplified Arabic"/>
          <w:sz w:val="28"/>
          <w:szCs w:val="28"/>
        </w:rPr>
        <w:t>.</w:t>
      </w:r>
      <w:r w:rsidRPr="000F6524">
        <w:rPr>
          <w:rFonts w:ascii="Simplified Arabic" w:hAnsi="Simplified Arabic" w:cs="Simplified Arabic"/>
          <w:sz w:val="28"/>
          <w:szCs w:val="28"/>
          <w:rtl/>
        </w:rPr>
        <w:t xml:space="preserve"> واعلنت الصين لاحقا 2017 </w:t>
      </w:r>
      <w:r w:rsidRPr="000F6524">
        <w:rPr>
          <w:rFonts w:ascii="Simplified Arabic" w:hAnsi="Simplified Arabic" w:cs="Simplified Arabic" w:hint="cs"/>
          <w:sz w:val="28"/>
          <w:szCs w:val="28"/>
          <w:rtl/>
        </w:rPr>
        <w:t>أ</w:t>
      </w:r>
      <w:r w:rsidRPr="000F6524">
        <w:rPr>
          <w:rFonts w:ascii="Simplified Arabic" w:hAnsi="Simplified Arabic" w:cs="Simplified Arabic"/>
          <w:sz w:val="28"/>
          <w:szCs w:val="28"/>
          <w:rtl/>
        </w:rPr>
        <w:t xml:space="preserve">نها ترحب </w:t>
      </w:r>
      <w:r w:rsidRPr="000F6524">
        <w:rPr>
          <w:rFonts w:ascii="Simplified Arabic" w:hAnsi="Simplified Arabic" w:cs="Simplified Arabic" w:hint="cs"/>
          <w:sz w:val="28"/>
          <w:szCs w:val="28"/>
          <w:rtl/>
        </w:rPr>
        <w:t>ب</w:t>
      </w:r>
      <w:r>
        <w:rPr>
          <w:rFonts w:ascii="Simplified Arabic" w:hAnsi="Simplified Arabic" w:cs="Simplified Arabic"/>
          <w:sz w:val="28"/>
          <w:szCs w:val="28"/>
          <w:rtl/>
        </w:rPr>
        <w:t>منح تركيا عضوية كاملة بالمنظمة</w:t>
      </w:r>
      <w:r w:rsidRPr="0049580D">
        <w:rPr>
          <w:rStyle w:val="FootnoteReference"/>
          <w:rFonts w:ascii="Simplified Arabic" w:hAnsi="Simplified Arabic" w:cs="Simplified Arabic"/>
          <w:sz w:val="28"/>
          <w:szCs w:val="28"/>
          <w:rtl/>
        </w:rPr>
        <w:footnoteReference w:id="111"/>
      </w:r>
      <w:r w:rsidRPr="000F6524">
        <w:rPr>
          <w:rFonts w:ascii="Simplified Arabic" w:hAnsi="Simplified Arabic" w:cs="Simplified Arabic"/>
          <w:sz w:val="28"/>
          <w:szCs w:val="28"/>
          <w:rtl/>
        </w:rPr>
        <w:t xml:space="preserve">، مما قد يمثل مسار جديد في العلاقات بين الدولتين خاصة في ظل </w:t>
      </w:r>
      <w:r w:rsidRPr="000F6524">
        <w:rPr>
          <w:rFonts w:ascii="Simplified Arabic" w:hAnsi="Simplified Arabic" w:cs="Simplified Arabic" w:hint="cs"/>
          <w:sz w:val="28"/>
          <w:szCs w:val="28"/>
          <w:rtl/>
        </w:rPr>
        <w:t xml:space="preserve">الخلافات السياسية التى تظهر من حين لآخر بين الدولتين بخصوص قضية الأويغور، والتى نعرض لها تاليا. </w:t>
      </w:r>
    </w:p>
    <w:p w14:paraId="3CA4F9B0" w14:textId="77777777" w:rsidR="00FC75CD" w:rsidRDefault="000F6524" w:rsidP="00DA4092">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وكان لهذا الموقف الإيحابي من قبل الصين قوة دافعة للنظام التركي للتوجه شرقا للتعويض عن الموقف الاوروبي المتعنت حيث </w:t>
      </w:r>
      <w:r w:rsidR="00FC75CD" w:rsidRPr="00F85FB2">
        <w:rPr>
          <w:rFonts w:ascii="Simplified Arabic" w:hAnsi="Simplified Arabic" w:cs="Simplified Arabic"/>
          <w:sz w:val="28"/>
          <w:szCs w:val="28"/>
          <w:rtl/>
          <w:lang w:bidi="ar-EG"/>
        </w:rPr>
        <w:t xml:space="preserve">يميل صناع القرار </w:t>
      </w:r>
      <w:r w:rsidR="00FC75CD" w:rsidRPr="00F85FB2">
        <w:rPr>
          <w:rFonts w:ascii="Simplified Arabic" w:hAnsi="Simplified Arabic" w:cs="Simplified Arabic" w:hint="cs"/>
          <w:sz w:val="28"/>
          <w:szCs w:val="28"/>
          <w:rtl/>
          <w:lang w:bidi="ar-EG"/>
        </w:rPr>
        <w:t>بأنقرة</w:t>
      </w:r>
      <w:r w:rsidR="00FC75CD" w:rsidRPr="00F85FB2">
        <w:rPr>
          <w:rFonts w:ascii="Simplified Arabic" w:hAnsi="Simplified Arabic" w:cs="Simplified Arabic"/>
          <w:sz w:val="28"/>
          <w:szCs w:val="28"/>
          <w:rtl/>
          <w:lang w:bidi="ar-EG"/>
        </w:rPr>
        <w:t xml:space="preserve"> إلى إعادة النظر </w:t>
      </w:r>
      <w:r w:rsidR="00FC75CD" w:rsidRPr="00F85FB2">
        <w:rPr>
          <w:rFonts w:ascii="Simplified Arabic" w:hAnsi="Simplified Arabic" w:cs="Simplified Arabic" w:hint="cs"/>
          <w:sz w:val="28"/>
          <w:szCs w:val="28"/>
          <w:rtl/>
          <w:lang w:bidi="ar-EG"/>
        </w:rPr>
        <w:t xml:space="preserve">فى </w:t>
      </w:r>
      <w:r w:rsidR="00FC75CD" w:rsidRPr="00F85FB2">
        <w:rPr>
          <w:rFonts w:ascii="Simplified Arabic" w:hAnsi="Simplified Arabic" w:cs="Simplified Arabic"/>
          <w:sz w:val="28"/>
          <w:szCs w:val="28"/>
          <w:rtl/>
          <w:lang w:bidi="ar-EG"/>
        </w:rPr>
        <w:t>تحالفاتها مع المعسكر الغربي لصالح المعسكر الشرقي "الصين وروسيا"،</w:t>
      </w:r>
      <w:r w:rsidR="00FC75CD" w:rsidRPr="00F85FB2">
        <w:rPr>
          <w:rFonts w:ascii="Simplified Arabic" w:hAnsi="Simplified Arabic" w:cs="Simplified Arabic" w:hint="cs"/>
          <w:sz w:val="28"/>
          <w:szCs w:val="28"/>
          <w:rtl/>
          <w:lang w:bidi="ar-EG"/>
        </w:rPr>
        <w:t xml:space="preserve"> </w:t>
      </w:r>
      <w:r w:rsidR="00FC75CD" w:rsidRPr="00F85FB2">
        <w:rPr>
          <w:rFonts w:ascii="Simplified Arabic" w:hAnsi="Simplified Arabic" w:cs="Simplified Arabic"/>
          <w:sz w:val="28"/>
          <w:szCs w:val="28"/>
          <w:rtl/>
          <w:lang w:bidi="ar-EG"/>
        </w:rPr>
        <w:t xml:space="preserve">حيث تتبنى تركيا </w:t>
      </w:r>
      <w:r w:rsidR="00FC75CD" w:rsidRPr="00F85FB2">
        <w:rPr>
          <w:rFonts w:ascii="Simplified Arabic" w:hAnsi="Simplified Arabic" w:cs="Simplified Arabic" w:hint="cs"/>
          <w:sz w:val="28"/>
          <w:szCs w:val="28"/>
          <w:rtl/>
          <w:lang w:bidi="ar-EG"/>
        </w:rPr>
        <w:t>(توجها نفعيا- ميكيافيلليا) في</w:t>
      </w:r>
      <w:r w:rsidR="00FC75CD" w:rsidRPr="00F85FB2">
        <w:rPr>
          <w:rFonts w:ascii="Simplified Arabic" w:hAnsi="Simplified Arabic" w:cs="Simplified Arabic"/>
          <w:sz w:val="28"/>
          <w:szCs w:val="28"/>
          <w:rtl/>
          <w:lang w:bidi="ar-EG"/>
        </w:rPr>
        <w:t xml:space="preserve"> بناء تحالفاتها الجديدة. </w:t>
      </w:r>
      <w:r w:rsidR="00FC75CD" w:rsidRPr="00F85FB2">
        <w:rPr>
          <w:rFonts w:ascii="Simplified Arabic" w:hAnsi="Simplified Arabic" w:cs="Simplified Arabic" w:hint="cs"/>
          <w:sz w:val="28"/>
          <w:szCs w:val="28"/>
          <w:rtl/>
          <w:lang w:bidi="ar-EG"/>
        </w:rPr>
        <w:t xml:space="preserve">فمن جهة يمكن لها تفعيل الاستفادة من الرواقات / الممرات </w:t>
      </w:r>
      <w:r w:rsidR="00BD6008">
        <w:rPr>
          <w:rFonts w:ascii="Simplified Arabic" w:hAnsi="Simplified Arabic" w:cs="Simplified Arabic" w:hint="cs"/>
          <w:sz w:val="28"/>
          <w:szCs w:val="28"/>
          <w:rtl/>
          <w:lang w:bidi="ar-EG"/>
        </w:rPr>
        <w:t>الاقتصا</w:t>
      </w:r>
      <w:r w:rsidR="00FC75CD" w:rsidRPr="00F85FB2">
        <w:rPr>
          <w:rFonts w:ascii="Simplified Arabic" w:hAnsi="Simplified Arabic" w:cs="Simplified Arabic" w:hint="cs"/>
          <w:sz w:val="28"/>
          <w:szCs w:val="28"/>
          <w:rtl/>
          <w:lang w:bidi="ar-EG"/>
        </w:rPr>
        <w:t xml:space="preserve">دية للمبادرة التى عرض لها الفصل الأول، ومن خلالها </w:t>
      </w:r>
      <w:r w:rsidR="00FC75CD" w:rsidRPr="00F85FB2">
        <w:rPr>
          <w:rFonts w:ascii="Simplified Arabic" w:hAnsi="Simplified Arabic" w:cs="Simplified Arabic"/>
          <w:sz w:val="28"/>
          <w:szCs w:val="28"/>
          <w:rtl/>
          <w:lang w:bidi="ar-EG"/>
        </w:rPr>
        <w:t xml:space="preserve">مولت الصين خط سكة حديد يربط </w:t>
      </w:r>
      <w:r w:rsidR="00FC75CD" w:rsidRPr="00F85FB2">
        <w:rPr>
          <w:rFonts w:ascii="Simplified Arabic" w:hAnsi="Simplified Arabic" w:cs="Simplified Arabic" w:hint="cs"/>
          <w:sz w:val="28"/>
          <w:szCs w:val="28"/>
          <w:rtl/>
          <w:lang w:bidi="ar-EG"/>
        </w:rPr>
        <w:t>أ</w:t>
      </w:r>
      <w:r w:rsidR="00FC75CD" w:rsidRPr="00F85FB2">
        <w:rPr>
          <w:rFonts w:ascii="Simplified Arabic" w:hAnsi="Simplified Arabic" w:cs="Simplified Arabic"/>
          <w:sz w:val="28"/>
          <w:szCs w:val="28"/>
          <w:rtl/>
          <w:lang w:bidi="ar-EG"/>
        </w:rPr>
        <w:t xml:space="preserve">نقرة </w:t>
      </w:r>
      <w:r w:rsidR="00FC75CD" w:rsidRPr="00F85FB2">
        <w:rPr>
          <w:rFonts w:ascii="Simplified Arabic" w:hAnsi="Simplified Arabic" w:cs="Simplified Arabic" w:hint="cs"/>
          <w:sz w:val="28"/>
          <w:szCs w:val="28"/>
          <w:rtl/>
          <w:lang w:bidi="ar-EG"/>
        </w:rPr>
        <w:t xml:space="preserve">/ </w:t>
      </w:r>
      <w:r w:rsidR="00FC75CD" w:rsidRPr="00F85FB2">
        <w:rPr>
          <w:rFonts w:ascii="Simplified Arabic" w:hAnsi="Simplified Arabic" w:cs="Simplified Arabic"/>
          <w:sz w:val="28"/>
          <w:szCs w:val="28"/>
          <w:rtl/>
          <w:lang w:bidi="ar-EG"/>
        </w:rPr>
        <w:t>بإسطنبول وتم افتتاحه.</w:t>
      </w:r>
      <w:r w:rsidR="00FC75CD" w:rsidRPr="00F85FB2">
        <w:rPr>
          <w:rFonts w:ascii="Simplified Arabic" w:hAnsi="Simplified Arabic" w:cs="Simplified Arabic" w:hint="cs"/>
          <w:sz w:val="28"/>
          <w:szCs w:val="28"/>
          <w:rtl/>
          <w:lang w:bidi="ar-EG"/>
        </w:rPr>
        <w:t xml:space="preserve"> كما </w:t>
      </w:r>
      <w:r w:rsidR="00FC75CD" w:rsidRPr="00F85FB2">
        <w:rPr>
          <w:rFonts w:ascii="Simplified Arabic" w:hAnsi="Simplified Arabic" w:cs="Simplified Arabic"/>
          <w:sz w:val="28"/>
          <w:szCs w:val="28"/>
          <w:rtl/>
          <w:lang w:bidi="ar-EG"/>
        </w:rPr>
        <w:t xml:space="preserve">اتفقت الصين مع </w:t>
      </w:r>
      <w:r w:rsidR="00FC75CD" w:rsidRPr="00F85FB2">
        <w:rPr>
          <w:rFonts w:ascii="Simplified Arabic" w:hAnsi="Simplified Arabic" w:cs="Simplified Arabic" w:hint="cs"/>
          <w:sz w:val="28"/>
          <w:szCs w:val="28"/>
          <w:rtl/>
          <w:lang w:bidi="ar-EG"/>
        </w:rPr>
        <w:t>أ</w:t>
      </w:r>
      <w:r w:rsidR="00FC75CD" w:rsidRPr="00F85FB2">
        <w:rPr>
          <w:rFonts w:ascii="Simplified Arabic" w:hAnsi="Simplified Arabic" w:cs="Simplified Arabic"/>
          <w:sz w:val="28"/>
          <w:szCs w:val="28"/>
          <w:rtl/>
          <w:lang w:bidi="ar-EG"/>
        </w:rPr>
        <w:t>نقرة على اقامة خطة سكة حديد يربط الشرق بالغرب ي</w:t>
      </w:r>
      <w:r w:rsidR="00FC75CD" w:rsidRPr="00F85FB2">
        <w:rPr>
          <w:rFonts w:ascii="Simplified Arabic" w:hAnsi="Simplified Arabic" w:cs="Simplified Arabic" w:hint="cs"/>
          <w:sz w:val="28"/>
          <w:szCs w:val="28"/>
          <w:rtl/>
          <w:lang w:bidi="ar-EG"/>
        </w:rPr>
        <w:t xml:space="preserve">ربط </w:t>
      </w:r>
      <w:r w:rsidR="00FC75CD" w:rsidRPr="00F85FB2">
        <w:rPr>
          <w:rFonts w:ascii="Simplified Arabic" w:hAnsi="Simplified Arabic" w:cs="Simplified Arabic"/>
          <w:sz w:val="28"/>
          <w:szCs w:val="28"/>
          <w:rtl/>
          <w:lang w:bidi="ar-EG"/>
        </w:rPr>
        <w:t xml:space="preserve">الصين </w:t>
      </w:r>
      <w:r w:rsidR="00FC75CD" w:rsidRPr="00F85FB2">
        <w:rPr>
          <w:rFonts w:ascii="Simplified Arabic" w:hAnsi="Simplified Arabic" w:cs="Simplified Arabic" w:hint="cs"/>
          <w:sz w:val="28"/>
          <w:szCs w:val="28"/>
          <w:rtl/>
          <w:lang w:bidi="ar-EG"/>
        </w:rPr>
        <w:t>بأوروبا</w:t>
      </w:r>
      <w:r w:rsidR="00FC75CD" w:rsidRPr="00F85FB2">
        <w:rPr>
          <w:rFonts w:ascii="Simplified Arabic" w:hAnsi="Simplified Arabic" w:cs="Simplified Arabic"/>
          <w:sz w:val="28"/>
          <w:szCs w:val="28"/>
          <w:rtl/>
          <w:lang w:bidi="ar-EG"/>
        </w:rPr>
        <w:t xml:space="preserve"> عبر تركيا عام 2010 لكن المفارقة ان هذا المشروع مازال على ورق، ولم يتم تنفيذه على </w:t>
      </w:r>
      <w:r w:rsidR="00FC75CD" w:rsidRPr="00F85FB2">
        <w:rPr>
          <w:rFonts w:ascii="Simplified Arabic" w:hAnsi="Simplified Arabic" w:cs="Simplified Arabic" w:hint="cs"/>
          <w:sz w:val="28"/>
          <w:szCs w:val="28"/>
          <w:rtl/>
          <w:lang w:bidi="ar-EG"/>
        </w:rPr>
        <w:t xml:space="preserve">الأرض </w:t>
      </w:r>
      <w:r w:rsidR="00FC75CD" w:rsidRPr="00F85FB2">
        <w:rPr>
          <w:rFonts w:ascii="Simplified Arabic" w:hAnsi="Simplified Arabic" w:cs="Simplified Arabic"/>
          <w:sz w:val="28"/>
          <w:szCs w:val="28"/>
          <w:rtl/>
          <w:lang w:bidi="ar-EG"/>
        </w:rPr>
        <w:t xml:space="preserve">رغم محاولات تركيا المتكررة </w:t>
      </w:r>
      <w:r w:rsidR="00FC75CD" w:rsidRPr="00F85FB2">
        <w:rPr>
          <w:rFonts w:ascii="Simplified Arabic" w:hAnsi="Simplified Arabic" w:cs="Simplified Arabic" w:hint="cs"/>
          <w:sz w:val="28"/>
          <w:szCs w:val="28"/>
          <w:rtl/>
          <w:lang w:bidi="ar-EG"/>
        </w:rPr>
        <w:t>للإشارة</w:t>
      </w:r>
      <w:r w:rsidR="00FC75CD" w:rsidRPr="00F85FB2">
        <w:rPr>
          <w:rFonts w:ascii="Simplified Arabic" w:hAnsi="Simplified Arabic" w:cs="Simplified Arabic"/>
          <w:sz w:val="28"/>
          <w:szCs w:val="28"/>
          <w:rtl/>
          <w:lang w:bidi="ar-EG"/>
        </w:rPr>
        <w:t xml:space="preserve"> للجانب الصيني بأهمية البدء في تنفيذ المشروع ففي 2016 أعلن الرئيس التركي أن أنقرة تأمل في سرعة التعاون </w:t>
      </w:r>
      <w:r w:rsidR="00FC75CD" w:rsidRPr="00F85FB2">
        <w:rPr>
          <w:rFonts w:ascii="Simplified Arabic" w:hAnsi="Simplified Arabic" w:cs="Simplified Arabic" w:hint="cs"/>
          <w:sz w:val="28"/>
          <w:szCs w:val="28"/>
          <w:rtl/>
          <w:lang w:bidi="ar-EG"/>
        </w:rPr>
        <w:t>بين كل</w:t>
      </w:r>
      <w:r w:rsidR="00FC75CD" w:rsidRPr="00F85FB2">
        <w:rPr>
          <w:rFonts w:ascii="Simplified Arabic" w:hAnsi="Simplified Arabic" w:cs="Simplified Arabic"/>
          <w:sz w:val="28"/>
          <w:szCs w:val="28"/>
          <w:rtl/>
          <w:lang w:bidi="ar-EG"/>
        </w:rPr>
        <w:t xml:space="preserve"> من الصين وتركيا في خط السكة الحديد الشرق والغرب. لكن الصين بدأت تفكر في ايجاد بديل للنفاذ </w:t>
      </w:r>
      <w:r w:rsidR="00FC75CD" w:rsidRPr="00F85FB2">
        <w:rPr>
          <w:rFonts w:ascii="Simplified Arabic" w:hAnsi="Simplified Arabic" w:cs="Simplified Arabic" w:hint="cs"/>
          <w:sz w:val="28"/>
          <w:szCs w:val="28"/>
          <w:rtl/>
          <w:lang w:bidi="ar-EG"/>
        </w:rPr>
        <w:t>للأسواق</w:t>
      </w:r>
      <w:r w:rsidR="00FC75CD" w:rsidRPr="00F85FB2">
        <w:rPr>
          <w:rFonts w:ascii="Simplified Arabic" w:hAnsi="Simplified Arabic" w:cs="Simplified Arabic"/>
          <w:sz w:val="28"/>
          <w:szCs w:val="28"/>
          <w:rtl/>
          <w:lang w:bidi="ar-EG"/>
        </w:rPr>
        <w:t xml:space="preserve"> الاوروبية عبر مسار </w:t>
      </w:r>
      <w:r w:rsidR="00FC75CD" w:rsidRPr="00F85FB2">
        <w:rPr>
          <w:rFonts w:ascii="Simplified Arabic" w:hAnsi="Simplified Arabic" w:cs="Simplified Arabic" w:hint="cs"/>
          <w:sz w:val="28"/>
          <w:szCs w:val="28"/>
          <w:rtl/>
          <w:lang w:bidi="ar-EG"/>
        </w:rPr>
        <w:t>آ</w:t>
      </w:r>
      <w:r w:rsidR="00FC75CD" w:rsidRPr="00F85FB2">
        <w:rPr>
          <w:rFonts w:ascii="Simplified Arabic" w:hAnsi="Simplified Arabic" w:cs="Simplified Arabic"/>
          <w:sz w:val="28"/>
          <w:szCs w:val="28"/>
          <w:rtl/>
          <w:lang w:bidi="ar-EG"/>
        </w:rPr>
        <w:t>خر بجانب تركيا ولا تعول على تركيا كثيرا والسبب</w:t>
      </w:r>
      <w:r>
        <w:rPr>
          <w:rFonts w:ascii="Simplified Arabic" w:hAnsi="Simplified Arabic" w:cs="Simplified Arabic" w:hint="cs"/>
          <w:sz w:val="28"/>
          <w:szCs w:val="28"/>
          <w:rtl/>
          <w:lang w:bidi="ar-EG"/>
        </w:rPr>
        <w:t xml:space="preserve"> الذي اعلن هو</w:t>
      </w:r>
      <w:r w:rsidR="00FC75CD" w:rsidRPr="00F85FB2">
        <w:rPr>
          <w:rFonts w:ascii="Simplified Arabic" w:hAnsi="Simplified Arabic" w:cs="Simplified Arabic"/>
          <w:sz w:val="28"/>
          <w:szCs w:val="28"/>
          <w:rtl/>
          <w:lang w:bidi="ar-EG"/>
        </w:rPr>
        <w:t xml:space="preserve"> اضطرابات </w:t>
      </w:r>
      <w:r w:rsidR="00FC75CD" w:rsidRPr="00F85FB2">
        <w:rPr>
          <w:rFonts w:ascii="Simplified Arabic" w:hAnsi="Simplified Arabic" w:cs="Simplified Arabic"/>
          <w:sz w:val="28"/>
          <w:szCs w:val="28"/>
          <w:lang w:bidi="ar-EG"/>
        </w:rPr>
        <w:t>Gezi</w:t>
      </w:r>
      <w:r w:rsidR="00FC75CD" w:rsidRPr="00F85FB2">
        <w:rPr>
          <w:rFonts w:ascii="Simplified Arabic" w:hAnsi="Simplified Arabic" w:cs="Simplified Arabic"/>
          <w:sz w:val="28"/>
          <w:szCs w:val="28"/>
          <w:rtl/>
          <w:lang w:bidi="ar-EG"/>
        </w:rPr>
        <w:t xml:space="preserve"> 2013 وما صاحبه من عدم استقرار </w:t>
      </w:r>
      <w:r w:rsidR="00FC75CD" w:rsidRPr="00F85FB2">
        <w:rPr>
          <w:rFonts w:ascii="Simplified Arabic" w:hAnsi="Simplified Arabic" w:cs="Simplified Arabic" w:hint="cs"/>
          <w:sz w:val="28"/>
          <w:szCs w:val="28"/>
          <w:rtl/>
          <w:lang w:bidi="ar-EG"/>
        </w:rPr>
        <w:t xml:space="preserve">سياسيي </w:t>
      </w:r>
      <w:r w:rsidR="00FC75CD" w:rsidRPr="00F85FB2">
        <w:rPr>
          <w:rFonts w:ascii="Simplified Arabic" w:hAnsi="Simplified Arabic" w:cs="Simplified Arabic"/>
          <w:sz w:val="28"/>
          <w:szCs w:val="28"/>
          <w:rtl/>
          <w:lang w:bidi="ar-EG"/>
        </w:rPr>
        <w:t xml:space="preserve">رغم المحاولات التركية المتكررة للترويج بقدرتها على التحكم في الاستثمارات الخارجية. وتكرر الامر بشكل </w:t>
      </w:r>
      <w:r w:rsidR="00FC75CD" w:rsidRPr="00F85FB2">
        <w:rPr>
          <w:rFonts w:ascii="Simplified Arabic" w:hAnsi="Simplified Arabic" w:cs="Simplified Arabic" w:hint="cs"/>
          <w:sz w:val="28"/>
          <w:szCs w:val="28"/>
          <w:rtl/>
          <w:lang w:bidi="ar-EG"/>
        </w:rPr>
        <w:t>أكبر</w:t>
      </w:r>
      <w:r w:rsidR="00FC75CD" w:rsidRPr="00F85FB2">
        <w:rPr>
          <w:rFonts w:ascii="Simplified Arabic" w:hAnsi="Simplified Arabic" w:cs="Simplified Arabic"/>
          <w:sz w:val="28"/>
          <w:szCs w:val="28"/>
          <w:rtl/>
          <w:lang w:bidi="ar-EG"/>
        </w:rPr>
        <w:t xml:space="preserve"> عام 2016. </w:t>
      </w:r>
      <w:r w:rsidR="00DA4092" w:rsidRPr="00F85FB2">
        <w:rPr>
          <w:rFonts w:ascii="Simplified Arabic" w:hAnsi="Simplified Arabic" w:cs="Simplified Arabic" w:hint="cs"/>
          <w:sz w:val="28"/>
          <w:szCs w:val="28"/>
          <w:rtl/>
          <w:lang w:bidi="ar-EG"/>
        </w:rPr>
        <w:t xml:space="preserve">ونتيجة لذلك الحذر الصيني من الجانب التركي، </w:t>
      </w:r>
      <w:r w:rsidR="00DA4092" w:rsidRPr="00F85FB2">
        <w:rPr>
          <w:rFonts w:ascii="Simplified Arabic" w:hAnsi="Simplified Arabic" w:cs="Simplified Arabic"/>
          <w:sz w:val="28"/>
          <w:szCs w:val="28"/>
          <w:rtl/>
          <w:lang w:bidi="ar-EG"/>
        </w:rPr>
        <w:t xml:space="preserve">حولت الصين وجهتها من تطوير موانئ شمال </w:t>
      </w:r>
      <w:r w:rsidR="00DA4092" w:rsidRPr="00F85FB2">
        <w:rPr>
          <w:rFonts w:ascii="Simplified Arabic" w:hAnsi="Simplified Arabic" w:cs="Simplified Arabic" w:hint="cs"/>
          <w:sz w:val="28"/>
          <w:szCs w:val="28"/>
          <w:rtl/>
          <w:lang w:bidi="ar-EG"/>
        </w:rPr>
        <w:t>أ</w:t>
      </w:r>
      <w:r w:rsidR="00DA4092" w:rsidRPr="00F85FB2">
        <w:rPr>
          <w:rFonts w:ascii="Simplified Arabic" w:hAnsi="Simplified Arabic" w:cs="Simplified Arabic"/>
          <w:sz w:val="28"/>
          <w:szCs w:val="28"/>
          <w:rtl/>
          <w:lang w:bidi="ar-EG"/>
        </w:rPr>
        <w:t xml:space="preserve">وروبا إلى موانئ جنوب شرق أوروبا لتتوجه إلى موانئ </w:t>
      </w:r>
      <w:r w:rsidR="00DA4092" w:rsidRPr="00F85FB2">
        <w:rPr>
          <w:rFonts w:ascii="Simplified Arabic" w:hAnsi="Simplified Arabic" w:cs="Simplified Arabic"/>
          <w:sz w:val="28"/>
          <w:szCs w:val="28"/>
          <w:rtl/>
          <w:lang w:bidi="ar-EG"/>
        </w:rPr>
        <w:lastRenderedPageBreak/>
        <w:t xml:space="preserve">اليونان </w:t>
      </w:r>
      <w:r w:rsidR="00DA4092" w:rsidRPr="00F85FB2">
        <w:rPr>
          <w:rFonts w:ascii="Simplified Arabic" w:hAnsi="Simplified Arabic" w:cs="Simplified Arabic"/>
          <w:sz w:val="28"/>
          <w:szCs w:val="28"/>
          <w:lang w:bidi="ar-EG"/>
        </w:rPr>
        <w:t xml:space="preserve">Piraeus </w:t>
      </w:r>
      <w:r w:rsidR="00DA4092" w:rsidRPr="00F85FB2">
        <w:rPr>
          <w:rFonts w:ascii="Simplified Arabic" w:hAnsi="Simplified Arabic" w:cs="Simplified Arabic"/>
          <w:sz w:val="28"/>
          <w:szCs w:val="28"/>
          <w:rtl/>
          <w:lang w:bidi="ar-EG"/>
        </w:rPr>
        <w:t xml:space="preserve"> 2016</w:t>
      </w:r>
      <w:r w:rsidR="00DA4092" w:rsidRPr="00F85FB2">
        <w:rPr>
          <w:rFonts w:ascii="Simplified Arabic" w:hAnsi="Simplified Arabic" w:cs="Simplified Arabic" w:hint="cs"/>
          <w:sz w:val="28"/>
          <w:szCs w:val="28"/>
          <w:rtl/>
          <w:lang w:bidi="ar-EG"/>
        </w:rPr>
        <w:t xml:space="preserve">، كما طال هذا الحذر والتوجس القوى البشرية التركية أيضا، حيث شددت الصين اجراءات وضوابط </w:t>
      </w:r>
      <w:r w:rsidR="00DA4092" w:rsidRPr="00F85FB2">
        <w:rPr>
          <w:rFonts w:ascii="Simplified Arabic" w:hAnsi="Simplified Arabic" w:cs="Simplified Arabic"/>
          <w:sz w:val="28"/>
          <w:szCs w:val="28"/>
          <w:rtl/>
          <w:lang w:bidi="ar-EG"/>
        </w:rPr>
        <w:t xml:space="preserve">انتقال التجار </w:t>
      </w:r>
      <w:r w:rsidR="00DA4092" w:rsidRPr="00F85FB2">
        <w:rPr>
          <w:rFonts w:ascii="Simplified Arabic" w:hAnsi="Simplified Arabic" w:cs="Simplified Arabic" w:hint="cs"/>
          <w:sz w:val="28"/>
          <w:szCs w:val="28"/>
          <w:rtl/>
          <w:lang w:bidi="ar-EG"/>
        </w:rPr>
        <w:t xml:space="preserve">الأتراك </w:t>
      </w:r>
      <w:r w:rsidR="00DA4092" w:rsidRPr="00F85FB2">
        <w:rPr>
          <w:rFonts w:ascii="Simplified Arabic" w:hAnsi="Simplified Arabic" w:cs="Simplified Arabic"/>
          <w:sz w:val="28"/>
          <w:szCs w:val="28"/>
          <w:rtl/>
          <w:lang w:bidi="ar-EG"/>
        </w:rPr>
        <w:t xml:space="preserve">الي الصين </w:t>
      </w:r>
      <w:r w:rsidR="00DA4092" w:rsidRPr="00F85FB2">
        <w:rPr>
          <w:rFonts w:ascii="Simplified Arabic" w:hAnsi="Simplified Arabic" w:cs="Simplified Arabic" w:hint="cs"/>
          <w:sz w:val="28"/>
          <w:szCs w:val="28"/>
          <w:rtl/>
          <w:lang w:bidi="ar-EG"/>
        </w:rPr>
        <w:t xml:space="preserve">وشددت اجراءات الحصول </w:t>
      </w:r>
      <w:r w:rsidR="00DA4092" w:rsidRPr="00F85FB2">
        <w:rPr>
          <w:rFonts w:ascii="Simplified Arabic" w:hAnsi="Simplified Arabic" w:cs="Simplified Arabic"/>
          <w:sz w:val="28"/>
          <w:szCs w:val="28"/>
          <w:rtl/>
          <w:lang w:bidi="ar-EG"/>
        </w:rPr>
        <w:t>على تأشيرة الدخول</w:t>
      </w:r>
      <w:r w:rsidR="00DA4092" w:rsidRPr="00F85FB2">
        <w:rPr>
          <w:rFonts w:ascii="Simplified Arabic" w:hAnsi="Simplified Arabic" w:cs="Simplified Arabic" w:hint="cs"/>
          <w:sz w:val="28"/>
          <w:szCs w:val="28"/>
          <w:rtl/>
          <w:lang w:bidi="ar-EG"/>
        </w:rPr>
        <w:t xml:space="preserve"> للأتراك.</w:t>
      </w:r>
      <w:r w:rsidR="00DA4092" w:rsidRPr="00F85FB2">
        <w:rPr>
          <w:rStyle w:val="FootnoteReference"/>
          <w:rFonts w:ascii="Simplified Arabic" w:hAnsi="Simplified Arabic" w:cs="Simplified Arabic"/>
          <w:sz w:val="28"/>
          <w:szCs w:val="28"/>
          <w:rtl/>
          <w:lang w:bidi="ar-EG"/>
        </w:rPr>
        <w:footnoteReference w:id="112"/>
      </w:r>
    </w:p>
    <w:p w14:paraId="200B9F32" w14:textId="77777777" w:rsidR="00DA4092" w:rsidRDefault="00DA4092" w:rsidP="00DA4092">
      <w:pPr>
        <w:shd w:val="clear" w:color="auto" w:fill="FFFFFF"/>
        <w:bidi/>
        <w:spacing w:after="0" w:line="24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hint="cs"/>
          <w:sz w:val="28"/>
          <w:szCs w:val="28"/>
          <w:rtl/>
          <w:lang w:bidi="ar-EG"/>
        </w:rPr>
        <w:t xml:space="preserve">إلا أن السبب الاساسي هو الموقف التركي من اقليم شينجيانج الصيني </w:t>
      </w:r>
      <w:r w:rsidRPr="00DA4092">
        <w:rPr>
          <w:rFonts w:ascii="Simplified Arabic" w:hAnsi="Simplified Arabic" w:cs="Simplified Arabic"/>
          <w:color w:val="000000" w:themeColor="text1"/>
          <w:sz w:val="28"/>
          <w:szCs w:val="28"/>
          <w:shd w:val="clear" w:color="auto" w:fill="FFFFFF"/>
          <w:rtl/>
        </w:rPr>
        <w:t xml:space="preserve">أو ما </w:t>
      </w:r>
      <w:r w:rsidRPr="00DA4092">
        <w:rPr>
          <w:rFonts w:ascii="Simplified Arabic" w:hAnsi="Simplified Arabic" w:cs="Simplified Arabic" w:hint="cs"/>
          <w:color w:val="000000" w:themeColor="text1"/>
          <w:sz w:val="28"/>
          <w:szCs w:val="28"/>
          <w:shd w:val="clear" w:color="auto" w:fill="FFFFFF"/>
          <w:rtl/>
        </w:rPr>
        <w:t xml:space="preserve">تطلق عليه </w:t>
      </w:r>
      <w:r w:rsidRPr="00DA4092">
        <w:rPr>
          <w:rFonts w:ascii="Simplified Arabic" w:hAnsi="Simplified Arabic" w:cs="Simplified Arabic"/>
          <w:color w:val="000000" w:themeColor="text1"/>
          <w:sz w:val="28"/>
          <w:szCs w:val="28"/>
          <w:shd w:val="clear" w:color="auto" w:fill="FFFFFF"/>
          <w:rtl/>
        </w:rPr>
        <w:t xml:space="preserve">تركيا </w:t>
      </w:r>
      <w:r w:rsidRPr="00DA4092">
        <w:rPr>
          <w:rFonts w:ascii="Simplified Arabic" w:hAnsi="Simplified Arabic" w:cs="Simplified Arabic" w:hint="cs"/>
          <w:color w:val="000000" w:themeColor="text1"/>
          <w:sz w:val="28"/>
          <w:szCs w:val="28"/>
          <w:shd w:val="clear" w:color="auto" w:fill="FFFFFF"/>
          <w:rtl/>
        </w:rPr>
        <w:t>ا</w:t>
      </w:r>
      <w:r w:rsidRPr="00DA4092">
        <w:rPr>
          <w:rFonts w:ascii="Simplified Arabic" w:hAnsi="Simplified Arabic" w:cs="Simplified Arabic"/>
          <w:color w:val="000000" w:themeColor="text1"/>
          <w:sz w:val="28"/>
          <w:szCs w:val="28"/>
          <w:shd w:val="clear" w:color="auto" w:fill="FFFFFF"/>
          <w:rtl/>
        </w:rPr>
        <w:t xml:space="preserve">سم “تركستان الشرقية” </w:t>
      </w:r>
      <w:r>
        <w:rPr>
          <w:rFonts w:ascii="Simplified Arabic" w:hAnsi="Simplified Arabic" w:cs="Simplified Arabic" w:hint="cs"/>
          <w:color w:val="000000" w:themeColor="text1"/>
          <w:sz w:val="28"/>
          <w:szCs w:val="28"/>
          <w:shd w:val="clear" w:color="auto" w:fill="FFFFFF"/>
          <w:rtl/>
        </w:rPr>
        <w:t>ف</w:t>
      </w:r>
      <w:r w:rsidRPr="00DA4092">
        <w:rPr>
          <w:rFonts w:ascii="Simplified Arabic" w:hAnsi="Simplified Arabic" w:cs="Simplified Arabic"/>
          <w:color w:val="000000" w:themeColor="text1"/>
          <w:sz w:val="28"/>
          <w:szCs w:val="28"/>
          <w:shd w:val="clear" w:color="auto" w:fill="FFFFFF"/>
          <w:rtl/>
        </w:rPr>
        <w:t xml:space="preserve">هو اقليم صيني يقع تحت السيادة الصينية منذ عام 1949 </w:t>
      </w:r>
      <w:r w:rsidRPr="00DA4092">
        <w:rPr>
          <w:rFonts w:ascii="Simplified Arabic" w:hAnsi="Simplified Arabic" w:cs="Simplified Arabic" w:hint="cs"/>
          <w:color w:val="000000" w:themeColor="text1"/>
          <w:sz w:val="28"/>
          <w:szCs w:val="28"/>
          <w:shd w:val="clear" w:color="auto" w:fill="FFFFFF"/>
          <w:rtl/>
        </w:rPr>
        <w:t>و</w:t>
      </w:r>
      <w:r w:rsidRPr="00DA4092">
        <w:rPr>
          <w:rFonts w:ascii="Simplified Arabic" w:hAnsi="Simplified Arabic" w:cs="Simplified Arabic"/>
          <w:color w:val="000000" w:themeColor="text1"/>
          <w:sz w:val="28"/>
          <w:szCs w:val="28"/>
          <w:shd w:val="clear" w:color="auto" w:fill="FFFFFF"/>
          <w:rtl/>
        </w:rPr>
        <w:t xml:space="preserve">يضم أقلية الأويغور الصينية التي تربطها علاقات تاريخية وعرقية مع تركيا. </w:t>
      </w:r>
      <w:r w:rsidRPr="00DA4092">
        <w:rPr>
          <w:rFonts w:ascii="Simplified Arabic" w:hAnsi="Simplified Arabic" w:cs="Simplified Arabic" w:hint="cs"/>
          <w:color w:val="000000" w:themeColor="text1"/>
          <w:sz w:val="28"/>
          <w:szCs w:val="28"/>
          <w:shd w:val="clear" w:color="auto" w:fill="FFFFFF"/>
          <w:rtl/>
        </w:rPr>
        <w:t>و</w:t>
      </w:r>
      <w:r w:rsidRPr="00DA4092">
        <w:rPr>
          <w:rFonts w:ascii="Simplified Arabic" w:hAnsi="Simplified Arabic" w:cs="Simplified Arabic"/>
          <w:color w:val="000000" w:themeColor="text1"/>
          <w:sz w:val="28"/>
          <w:szCs w:val="28"/>
          <w:shd w:val="clear" w:color="auto" w:fill="FFFFFF"/>
          <w:rtl/>
        </w:rPr>
        <w:t>تتهم بكين الأويغور، ومعظمهم من المسلمين، بالرغبة في الانفصال عنها وبضلوعهم في أعمال إرهابية أيضاً – سواء داخل الصين، أ</w:t>
      </w:r>
      <w:r w:rsidRPr="00DA4092">
        <w:rPr>
          <w:rFonts w:ascii="Simplified Arabic" w:hAnsi="Simplified Arabic" w:cs="Simplified Arabic" w:hint="cs"/>
          <w:color w:val="000000" w:themeColor="text1"/>
          <w:sz w:val="28"/>
          <w:szCs w:val="28"/>
          <w:shd w:val="clear" w:color="auto" w:fill="FFFFFF"/>
          <w:rtl/>
        </w:rPr>
        <w:t>و</w:t>
      </w:r>
      <w:r w:rsidRPr="00DA4092">
        <w:rPr>
          <w:rFonts w:ascii="Simplified Arabic" w:hAnsi="Simplified Arabic" w:cs="Simplified Arabic"/>
          <w:color w:val="000000" w:themeColor="text1"/>
          <w:sz w:val="28"/>
          <w:szCs w:val="28"/>
          <w:shd w:val="clear" w:color="auto" w:fill="FFFFFF"/>
          <w:rtl/>
        </w:rPr>
        <w:t xml:space="preserve"> في مناطق أخرى من جنوب شرق آسيا وآسيا الوسطى. ومن جانبها، تحافظ تركيا على سياسة الترحيب تجاه المهاجرين الأويغور وتنتقد معاملة الصين لهم. ويعتبر هذا الملف من </w:t>
      </w:r>
      <w:r w:rsidRPr="00DA4092">
        <w:rPr>
          <w:rFonts w:ascii="Simplified Arabic" w:hAnsi="Simplified Arabic" w:cs="Simplified Arabic" w:hint="cs"/>
          <w:color w:val="000000" w:themeColor="text1"/>
          <w:sz w:val="28"/>
          <w:szCs w:val="28"/>
          <w:shd w:val="clear" w:color="auto" w:fill="FFFFFF"/>
          <w:rtl/>
        </w:rPr>
        <w:t>أ</w:t>
      </w:r>
      <w:r w:rsidRPr="00DA4092">
        <w:rPr>
          <w:rFonts w:ascii="Simplified Arabic" w:hAnsi="Simplified Arabic" w:cs="Simplified Arabic"/>
          <w:color w:val="000000" w:themeColor="text1"/>
          <w:sz w:val="28"/>
          <w:szCs w:val="28"/>
          <w:shd w:val="clear" w:color="auto" w:fill="FFFFFF"/>
          <w:rtl/>
        </w:rPr>
        <w:t xml:space="preserve">هم القضايا التي تخلق توترات في العلاقات الصينية التركية </w:t>
      </w:r>
      <w:r w:rsidRPr="00DA4092">
        <w:rPr>
          <w:rFonts w:ascii="Simplified Arabic" w:hAnsi="Simplified Arabic" w:cs="Simplified Arabic" w:hint="cs"/>
          <w:color w:val="000000" w:themeColor="text1"/>
          <w:sz w:val="28"/>
          <w:szCs w:val="28"/>
          <w:shd w:val="clear" w:color="auto" w:fill="FFFFFF"/>
          <w:rtl/>
        </w:rPr>
        <w:t xml:space="preserve">خاصة </w:t>
      </w:r>
      <w:r w:rsidRPr="00DA4092">
        <w:rPr>
          <w:rFonts w:ascii="Simplified Arabic" w:hAnsi="Simplified Arabic" w:cs="Simplified Arabic"/>
          <w:color w:val="000000" w:themeColor="text1"/>
          <w:sz w:val="28"/>
          <w:szCs w:val="28"/>
          <w:shd w:val="clear" w:color="auto" w:fill="FFFFFF"/>
          <w:rtl/>
        </w:rPr>
        <w:t>في عام 2009 بعد أعمال الشغب التي وقعت في مقاطعة شينجيانغ الصينية، مما أدى إلى رد فعل قاس من أردوغان(حيث وصفها بالابادة العرقية) والذي تراجع عنه لاحقاً وزير خارجيته في ذلك الوقت، أحمد داوود أوغلو. وقد هدأت هذه التوترات، وتعهّد الرئيسان شي وأردوغان بتعميق التعاون بينهما في مكافحة الإرهاب</w:t>
      </w:r>
      <w:r w:rsidRPr="00DA4092">
        <w:rPr>
          <w:rFonts w:ascii="Simplified Arabic" w:hAnsi="Simplified Arabic" w:cs="Simplified Arabic" w:hint="cs"/>
          <w:color w:val="000000" w:themeColor="text1"/>
          <w:sz w:val="28"/>
          <w:szCs w:val="28"/>
          <w:shd w:val="clear" w:color="auto" w:fill="FFFFFF"/>
          <w:rtl/>
        </w:rPr>
        <w:t>.</w:t>
      </w:r>
      <w:r w:rsidRPr="000F6524">
        <w:rPr>
          <w:rStyle w:val="FootnoteReference"/>
          <w:rFonts w:ascii="Simplified Arabic" w:hAnsi="Simplified Arabic" w:cs="Simplified Arabic"/>
          <w:color w:val="000000" w:themeColor="text1"/>
          <w:sz w:val="28"/>
          <w:szCs w:val="28"/>
          <w:rtl/>
        </w:rPr>
        <w:footnoteReference w:id="113"/>
      </w:r>
      <w:r w:rsidRPr="00DA4092">
        <w:rPr>
          <w:rFonts w:ascii="Simplified Arabic" w:hAnsi="Simplified Arabic" w:cs="Simplified Arabic"/>
          <w:color w:val="000000" w:themeColor="text1"/>
          <w:sz w:val="28"/>
          <w:szCs w:val="28"/>
          <w:shd w:val="clear" w:color="auto" w:fill="FFFFFF"/>
          <w:rtl/>
        </w:rPr>
        <w:t xml:space="preserve"> </w:t>
      </w:r>
    </w:p>
    <w:p w14:paraId="78E6F4DD" w14:textId="77777777" w:rsidR="00DA4092" w:rsidRPr="00DA4092" w:rsidRDefault="00DA4092" w:rsidP="00DA4092">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DA4092">
        <w:rPr>
          <w:rFonts w:ascii="Simplified Arabic" w:hAnsi="Simplified Arabic" w:cs="Simplified Arabic"/>
          <w:color w:val="000000" w:themeColor="text1"/>
          <w:sz w:val="28"/>
          <w:szCs w:val="28"/>
          <w:shd w:val="clear" w:color="auto" w:fill="FFFFFF"/>
          <w:rtl/>
        </w:rPr>
        <w:t>وتجدد الامر عام 2013 عندما قامت محكمة صينية ب</w:t>
      </w:r>
      <w:r>
        <w:rPr>
          <w:rFonts w:ascii="Simplified Arabic" w:hAnsi="Simplified Arabic" w:cs="Simplified Arabic" w:hint="cs"/>
          <w:color w:val="000000" w:themeColor="text1"/>
          <w:sz w:val="28"/>
          <w:szCs w:val="28"/>
          <w:shd w:val="clear" w:color="auto" w:fill="FFFFFF"/>
          <w:rtl/>
        </w:rPr>
        <w:t>إ</w:t>
      </w:r>
      <w:r w:rsidRPr="00DA4092">
        <w:rPr>
          <w:rFonts w:ascii="Simplified Arabic" w:hAnsi="Simplified Arabic" w:cs="Simplified Arabic"/>
          <w:color w:val="000000" w:themeColor="text1"/>
          <w:sz w:val="28"/>
          <w:szCs w:val="28"/>
          <w:shd w:val="clear" w:color="auto" w:fill="FFFFFF"/>
          <w:rtl/>
        </w:rPr>
        <w:t xml:space="preserve">صدار </w:t>
      </w:r>
      <w:r>
        <w:rPr>
          <w:rFonts w:ascii="Simplified Arabic" w:hAnsi="Simplified Arabic" w:cs="Simplified Arabic" w:hint="cs"/>
          <w:color w:val="000000" w:themeColor="text1"/>
          <w:sz w:val="28"/>
          <w:szCs w:val="28"/>
          <w:shd w:val="clear" w:color="auto" w:fill="FFFFFF"/>
          <w:rtl/>
        </w:rPr>
        <w:t>أ</w:t>
      </w:r>
      <w:r w:rsidRPr="00DA4092">
        <w:rPr>
          <w:rFonts w:ascii="Simplified Arabic" w:hAnsi="Simplified Arabic" w:cs="Simplified Arabic"/>
          <w:color w:val="000000" w:themeColor="text1"/>
          <w:sz w:val="28"/>
          <w:szCs w:val="28"/>
          <w:shd w:val="clear" w:color="auto" w:fill="FFFFFF"/>
          <w:rtl/>
        </w:rPr>
        <w:t>مر يقضي بإعدام 3 من</w:t>
      </w:r>
      <w:r w:rsidRPr="00DA4092">
        <w:rPr>
          <w:rFonts w:ascii="Simplified Arabic" w:hAnsi="Simplified Arabic" w:cs="Simplified Arabic" w:hint="cs"/>
          <w:color w:val="000000" w:themeColor="text1"/>
          <w:sz w:val="28"/>
          <w:szCs w:val="28"/>
          <w:shd w:val="clear" w:color="auto" w:fill="FFFFFF"/>
          <w:rtl/>
        </w:rPr>
        <w:t xml:space="preserve"> الإيغور </w:t>
      </w:r>
      <w:r w:rsidRPr="00DA4092">
        <w:rPr>
          <w:rFonts w:ascii="Simplified Arabic" w:hAnsi="Simplified Arabic" w:cs="Simplified Arabic"/>
          <w:color w:val="000000" w:themeColor="text1"/>
          <w:sz w:val="28"/>
          <w:szCs w:val="28"/>
          <w:shd w:val="clear" w:color="auto" w:fill="FFFFFF"/>
          <w:rtl/>
        </w:rPr>
        <w:t>بتهم التطرف الديني، والسعي وراء بلد قومي باسم “تركستان الشرقية</w:t>
      </w:r>
      <w:r w:rsidRPr="00DA4092">
        <w:rPr>
          <w:rFonts w:ascii="Simplified Arabic" w:hAnsi="Simplified Arabic" w:cs="Simplified Arabic"/>
          <w:color w:val="000000" w:themeColor="text1"/>
          <w:sz w:val="28"/>
          <w:szCs w:val="28"/>
          <w:shd w:val="clear" w:color="auto" w:fill="FFFFFF"/>
        </w:rPr>
        <w:t>”</w:t>
      </w:r>
      <w:r w:rsidRPr="00DA4092">
        <w:rPr>
          <w:rFonts w:ascii="Simplified Arabic" w:hAnsi="Simplified Arabic" w:cs="Simplified Arabic"/>
          <w:color w:val="000000" w:themeColor="text1"/>
          <w:sz w:val="28"/>
          <w:szCs w:val="28"/>
          <w:shd w:val="clear" w:color="auto" w:fill="FFFFFF"/>
          <w:rtl/>
        </w:rPr>
        <w:t xml:space="preserve"> هذا مقابل قيام تركيا باستقبال 173 من اللاجئين اليوغور المقيمين بتايلاند في أراضيها.</w:t>
      </w:r>
      <w:r w:rsidRPr="00DA4092">
        <w:rPr>
          <w:rFonts w:ascii="Simplified Arabic" w:hAnsi="Simplified Arabic" w:cs="Simplified Arabic"/>
          <w:color w:val="000000" w:themeColor="text1"/>
          <w:sz w:val="28"/>
          <w:szCs w:val="28"/>
          <w:rtl/>
        </w:rPr>
        <w:t xml:space="preserve"> </w:t>
      </w:r>
      <w:r w:rsidR="000F3F29" w:rsidRPr="00DA4092">
        <w:rPr>
          <w:rFonts w:ascii="Simplified Arabic" w:hAnsi="Simplified Arabic" w:cs="Simplified Arabic" w:hint="cs"/>
          <w:color w:val="000000" w:themeColor="text1"/>
          <w:sz w:val="28"/>
          <w:szCs w:val="28"/>
          <w:rtl/>
        </w:rPr>
        <w:t>وفي رد</w:t>
      </w:r>
      <w:r w:rsidRPr="00DA4092">
        <w:rPr>
          <w:rFonts w:ascii="Simplified Arabic" w:hAnsi="Simplified Arabic" w:cs="Simplified Arabic"/>
          <w:color w:val="000000" w:themeColor="text1"/>
          <w:sz w:val="28"/>
          <w:szCs w:val="28"/>
          <w:rtl/>
        </w:rPr>
        <w:t xml:space="preserve"> ضمني على التصعيد التركي قامت العديد من الوفود الحكومية بالغاء زيارتها الى تركيا بدعوة القلق على </w:t>
      </w:r>
      <w:r w:rsidRPr="00DA4092">
        <w:rPr>
          <w:rFonts w:ascii="Simplified Arabic" w:hAnsi="Simplified Arabic" w:cs="Simplified Arabic" w:hint="cs"/>
          <w:color w:val="000000" w:themeColor="text1"/>
          <w:sz w:val="28"/>
          <w:szCs w:val="28"/>
          <w:rtl/>
        </w:rPr>
        <w:t>أ</w:t>
      </w:r>
      <w:r w:rsidRPr="00DA4092">
        <w:rPr>
          <w:rFonts w:ascii="Simplified Arabic" w:hAnsi="Simplified Arabic" w:cs="Simplified Arabic"/>
          <w:color w:val="000000" w:themeColor="text1"/>
          <w:sz w:val="28"/>
          <w:szCs w:val="28"/>
          <w:rtl/>
        </w:rPr>
        <w:t>من هذه الوفود.</w:t>
      </w:r>
      <w:r w:rsidRPr="00DA4092">
        <w:rPr>
          <w:rFonts w:ascii="Simplified Arabic" w:hAnsi="Simplified Arabic" w:cs="Simplified Arabic"/>
          <w:color w:val="000000" w:themeColor="text1"/>
          <w:sz w:val="28"/>
          <w:szCs w:val="28"/>
        </w:rPr>
        <w:t> </w:t>
      </w:r>
      <w:r w:rsidRPr="00DA4092">
        <w:rPr>
          <w:rFonts w:ascii="Simplified Arabic" w:hAnsi="Simplified Arabic" w:cs="Simplified Arabic"/>
          <w:color w:val="000000" w:themeColor="text1"/>
          <w:sz w:val="28"/>
          <w:szCs w:val="28"/>
          <w:rtl/>
        </w:rPr>
        <w:t xml:space="preserve"> هذا </w:t>
      </w:r>
      <w:r w:rsidR="000F3F29" w:rsidRPr="00DA4092">
        <w:rPr>
          <w:rFonts w:ascii="Simplified Arabic" w:hAnsi="Simplified Arabic" w:cs="Simplified Arabic" w:hint="cs"/>
          <w:color w:val="000000" w:themeColor="text1"/>
          <w:sz w:val="28"/>
          <w:szCs w:val="28"/>
          <w:rtl/>
        </w:rPr>
        <w:t>وقد بذلت</w:t>
      </w:r>
      <w:r w:rsidRPr="00DA4092">
        <w:rPr>
          <w:rFonts w:ascii="Simplified Arabic" w:hAnsi="Simplified Arabic" w:cs="Simplified Arabic"/>
          <w:color w:val="000000" w:themeColor="text1"/>
          <w:sz w:val="28"/>
          <w:szCs w:val="28"/>
          <w:rtl/>
        </w:rPr>
        <w:t xml:space="preserve"> الصين جهودا دبلوماسية كبيرة لافشال مخطط الأمين العام لمنظمة المؤتمر الاسلامي </w:t>
      </w:r>
      <w:r w:rsidRPr="00DA4092">
        <w:rPr>
          <w:rFonts w:ascii="Simplified Arabic" w:hAnsi="Simplified Arabic" w:cs="Simplified Arabic" w:hint="cs"/>
          <w:color w:val="000000" w:themeColor="text1"/>
          <w:sz w:val="28"/>
          <w:szCs w:val="28"/>
          <w:rtl/>
        </w:rPr>
        <w:t>أ</w:t>
      </w:r>
      <w:r w:rsidRPr="00DA4092">
        <w:rPr>
          <w:rFonts w:ascii="Simplified Arabic" w:hAnsi="Simplified Arabic" w:cs="Simplified Arabic"/>
          <w:color w:val="000000" w:themeColor="text1"/>
          <w:sz w:val="28"/>
          <w:szCs w:val="28"/>
          <w:rtl/>
        </w:rPr>
        <w:t xml:space="preserve">كمل الدين احسان أوغلو لدعوة الدول الاعضاء للاجتماع لمناقشة </w:t>
      </w:r>
      <w:r w:rsidRPr="00DA4092">
        <w:rPr>
          <w:rFonts w:ascii="Simplified Arabic" w:hAnsi="Simplified Arabic" w:cs="Simplified Arabic" w:hint="cs"/>
          <w:color w:val="000000" w:themeColor="text1"/>
          <w:sz w:val="28"/>
          <w:szCs w:val="28"/>
          <w:rtl/>
        </w:rPr>
        <w:t xml:space="preserve">الأوضاع </w:t>
      </w:r>
      <w:r w:rsidRPr="00DA4092">
        <w:rPr>
          <w:rFonts w:ascii="Simplified Arabic" w:hAnsi="Simplified Arabic" w:cs="Simplified Arabic"/>
          <w:color w:val="000000" w:themeColor="text1"/>
          <w:sz w:val="28"/>
          <w:szCs w:val="28"/>
          <w:rtl/>
        </w:rPr>
        <w:t>في شنجيانغ، كما دفعت بكين بعثاتها الدبلوماسية الى القيام بحملة اعلامية للدفاع عن الموقف الصيني</w:t>
      </w:r>
      <w:r w:rsidRPr="000F6524">
        <w:rPr>
          <w:rStyle w:val="FootnoteReference"/>
          <w:rFonts w:ascii="Simplified Arabic" w:hAnsi="Simplified Arabic" w:cs="Simplified Arabic"/>
          <w:color w:val="000000" w:themeColor="text1"/>
          <w:sz w:val="28"/>
          <w:szCs w:val="28"/>
        </w:rPr>
        <w:footnoteReference w:id="114"/>
      </w:r>
      <w:r w:rsidRPr="00DA4092">
        <w:rPr>
          <w:rFonts w:ascii="Simplified Arabic" w:hAnsi="Simplified Arabic" w:cs="Simplified Arabic"/>
          <w:color w:val="000000" w:themeColor="text1"/>
          <w:sz w:val="28"/>
          <w:szCs w:val="28"/>
          <w:rtl/>
          <w:lang w:bidi="ar-EG"/>
        </w:rPr>
        <w:t>.</w:t>
      </w:r>
    </w:p>
    <w:p w14:paraId="4F4CA8DD" w14:textId="77777777" w:rsidR="00DA4092" w:rsidRPr="00BC20F9" w:rsidRDefault="00DA4092" w:rsidP="00DA4092">
      <w:pPr>
        <w:pStyle w:val="NormalWeb"/>
        <w:shd w:val="clear" w:color="auto" w:fill="FFFFFF"/>
        <w:bidi/>
        <w:spacing w:before="0" w:beforeAutospacing="0" w:after="0" w:afterAutospacing="0"/>
        <w:jc w:val="both"/>
        <w:rPr>
          <w:rFonts w:ascii="Simplified Arabic" w:hAnsi="Simplified Arabic" w:cs="Simplified Arabic"/>
          <w:color w:val="2C2F34"/>
          <w:sz w:val="28"/>
          <w:szCs w:val="28"/>
          <w:rtl/>
        </w:rPr>
      </w:pPr>
      <w:r>
        <w:rPr>
          <w:rFonts w:ascii="Simplified Arabic" w:hAnsi="Simplified Arabic" w:cs="Simplified Arabic" w:hint="cs"/>
          <w:color w:val="444444"/>
          <w:sz w:val="28"/>
          <w:szCs w:val="28"/>
          <w:shd w:val="clear" w:color="auto" w:fill="FFFFFF"/>
          <w:rtl/>
        </w:rPr>
        <w:t xml:space="preserve">وقد انعكست هذه التوترات السياسية بين الطرفين على الغاء صفقة </w:t>
      </w:r>
      <w:r w:rsidRPr="00BC20F9">
        <w:rPr>
          <w:rFonts w:ascii="Simplified Arabic" w:hAnsi="Simplified Arabic" w:cs="Simplified Arabic"/>
          <w:color w:val="444444"/>
          <w:sz w:val="28"/>
          <w:szCs w:val="28"/>
          <w:shd w:val="clear" w:color="auto" w:fill="FFFFFF"/>
          <w:rtl/>
        </w:rPr>
        <w:t xml:space="preserve">عسكرية </w:t>
      </w:r>
      <w:r>
        <w:rPr>
          <w:rFonts w:ascii="Simplified Arabic" w:hAnsi="Simplified Arabic" w:cs="Simplified Arabic" w:hint="cs"/>
          <w:color w:val="444444"/>
          <w:sz w:val="28"/>
          <w:szCs w:val="28"/>
          <w:shd w:val="clear" w:color="auto" w:fill="FFFFFF"/>
          <w:rtl/>
        </w:rPr>
        <w:t>كانت ستقوم تركيا</w:t>
      </w:r>
      <w:r w:rsidRPr="00BC20F9">
        <w:rPr>
          <w:rFonts w:ascii="Simplified Arabic" w:hAnsi="Simplified Arabic" w:cs="Simplified Arabic"/>
          <w:color w:val="444444"/>
          <w:sz w:val="28"/>
          <w:szCs w:val="28"/>
          <w:shd w:val="clear" w:color="auto" w:fill="FFFFFF"/>
          <w:rtl/>
        </w:rPr>
        <w:t xml:space="preserve"> بمقتضاها بشراء نظام دفاع صاروخي من الصين (ومن شركة خاضعة لعقوبات أمريكية) لكن </w:t>
      </w:r>
      <w:r w:rsidRPr="00BC20F9">
        <w:rPr>
          <w:rFonts w:ascii="Simplified Arabic" w:hAnsi="Simplified Arabic" w:cs="Simplified Arabic"/>
          <w:color w:val="444444"/>
          <w:sz w:val="28"/>
          <w:szCs w:val="28"/>
          <w:shd w:val="clear" w:color="auto" w:fill="FFFFFF"/>
          <w:rtl/>
        </w:rPr>
        <w:lastRenderedPageBreak/>
        <w:t>الصفقة لم تتم</w:t>
      </w:r>
      <w:r>
        <w:rPr>
          <w:rFonts w:ascii="Simplified Arabic" w:hAnsi="Simplified Arabic" w:cs="Simplified Arabic" w:hint="cs"/>
          <w:color w:val="444444"/>
          <w:sz w:val="28"/>
          <w:szCs w:val="28"/>
          <w:shd w:val="clear" w:color="auto" w:fill="FFFFFF"/>
          <w:rtl/>
        </w:rPr>
        <w:t xml:space="preserve"> </w:t>
      </w:r>
      <w:r w:rsidRPr="00BC20F9">
        <w:rPr>
          <w:rStyle w:val="FootnoteReference"/>
          <w:rFonts w:ascii="Simplified Arabic" w:hAnsi="Simplified Arabic" w:cs="Simplified Arabic"/>
          <w:color w:val="444444"/>
          <w:sz w:val="28"/>
          <w:szCs w:val="28"/>
          <w:shd w:val="clear" w:color="auto" w:fill="FFFFFF"/>
        </w:rPr>
        <w:footnoteReference w:id="115"/>
      </w:r>
      <w:r>
        <w:rPr>
          <w:rFonts w:ascii="Simplified Arabic" w:hAnsi="Simplified Arabic" w:cs="Simplified Arabic" w:hint="cs"/>
          <w:color w:val="444444"/>
          <w:sz w:val="28"/>
          <w:szCs w:val="28"/>
          <w:shd w:val="clear" w:color="auto" w:fill="FFFFFF"/>
          <w:rtl/>
        </w:rPr>
        <w:t xml:space="preserve"> في </w:t>
      </w:r>
      <w:r w:rsidR="000F3F29">
        <w:rPr>
          <w:rFonts w:ascii="Simplified Arabic" w:hAnsi="Simplified Arabic" w:cs="Simplified Arabic" w:hint="cs"/>
          <w:color w:val="444444"/>
          <w:sz w:val="28"/>
          <w:szCs w:val="28"/>
          <w:shd w:val="clear" w:color="auto" w:fill="FFFFFF"/>
          <w:rtl/>
        </w:rPr>
        <w:t>عام 2015</w:t>
      </w:r>
      <w:r>
        <w:rPr>
          <w:rFonts w:ascii="Simplified Arabic" w:hAnsi="Simplified Arabic" w:cs="Simplified Arabic" w:hint="cs"/>
          <w:color w:val="444444"/>
          <w:sz w:val="28"/>
          <w:szCs w:val="28"/>
          <w:shd w:val="clear" w:color="auto" w:fill="FFFFFF"/>
          <w:rtl/>
        </w:rPr>
        <w:t xml:space="preserve"> </w:t>
      </w:r>
      <w:r w:rsidRPr="00BC20F9">
        <w:rPr>
          <w:rFonts w:ascii="Simplified Arabic" w:hAnsi="Simplified Arabic" w:cs="Simplified Arabic"/>
          <w:color w:val="444444"/>
          <w:sz w:val="28"/>
          <w:szCs w:val="28"/>
          <w:shd w:val="clear" w:color="auto" w:fill="FFFFFF"/>
          <w:rtl/>
        </w:rPr>
        <w:t>بسبب الاحتجاجات الغربية والمشاكل التعاقدية. وقد ألقت هذه الصفقة الضوء في النهاية على العقبات التي تعيق تعزيز التعاون العسكري بين الصين وتركيا فضلاً عن إمكانية النمو.</w:t>
      </w:r>
      <w:r w:rsidRPr="00BC20F9">
        <w:rPr>
          <w:rStyle w:val="FootnoteReference"/>
          <w:rFonts w:ascii="Simplified Arabic" w:hAnsi="Simplified Arabic" w:cs="Simplified Arabic"/>
          <w:color w:val="2C2F34"/>
          <w:sz w:val="28"/>
          <w:szCs w:val="28"/>
          <w:rtl/>
        </w:rPr>
        <w:t xml:space="preserve"> </w:t>
      </w:r>
      <w:r w:rsidRPr="00BC20F9">
        <w:rPr>
          <w:rStyle w:val="FootnoteReference"/>
          <w:rFonts w:ascii="Simplified Arabic" w:hAnsi="Simplified Arabic" w:cs="Simplified Arabic"/>
          <w:color w:val="2C2F34"/>
          <w:sz w:val="28"/>
          <w:szCs w:val="28"/>
          <w:rtl/>
        </w:rPr>
        <w:footnoteReference w:id="116"/>
      </w:r>
      <w:r w:rsidRPr="00BC20F9">
        <w:rPr>
          <w:rFonts w:ascii="Simplified Arabic" w:hAnsi="Simplified Arabic" w:cs="Simplified Arabic"/>
          <w:color w:val="2C2F34"/>
          <w:sz w:val="28"/>
          <w:szCs w:val="28"/>
          <w:rtl/>
        </w:rPr>
        <w:t xml:space="preserve"> وهذا قد يفسر توقف مشروع خط الشرق الغرب الذي ستساهم الصين بتمويل النصيب </w:t>
      </w:r>
      <w:r>
        <w:rPr>
          <w:rFonts w:ascii="Simplified Arabic" w:hAnsi="Simplified Arabic" w:cs="Simplified Arabic" w:hint="cs"/>
          <w:color w:val="2C2F34"/>
          <w:sz w:val="28"/>
          <w:szCs w:val="28"/>
          <w:rtl/>
        </w:rPr>
        <w:t xml:space="preserve">الأكبر </w:t>
      </w:r>
      <w:r w:rsidRPr="00BC20F9">
        <w:rPr>
          <w:rFonts w:ascii="Simplified Arabic" w:hAnsi="Simplified Arabic" w:cs="Simplified Arabic"/>
          <w:color w:val="2C2F34"/>
          <w:sz w:val="28"/>
          <w:szCs w:val="28"/>
          <w:rtl/>
        </w:rPr>
        <w:t xml:space="preserve">به ليربط تركيا </w:t>
      </w:r>
      <w:r>
        <w:rPr>
          <w:rFonts w:ascii="Simplified Arabic" w:hAnsi="Simplified Arabic" w:cs="Simplified Arabic" w:hint="cs"/>
          <w:color w:val="2C2F34"/>
          <w:sz w:val="28"/>
          <w:szCs w:val="28"/>
          <w:rtl/>
        </w:rPr>
        <w:t>بأ</w:t>
      </w:r>
      <w:r w:rsidRPr="00BC20F9">
        <w:rPr>
          <w:rFonts w:ascii="Simplified Arabic" w:hAnsi="Simplified Arabic" w:cs="Simplified Arabic"/>
          <w:color w:val="2C2F34"/>
          <w:sz w:val="28"/>
          <w:szCs w:val="28"/>
          <w:rtl/>
        </w:rPr>
        <w:t>وروبا ضمن مبادرة الحزام والطريق كما سبق الاشارة.</w:t>
      </w:r>
    </w:p>
    <w:p w14:paraId="4AF6F363" w14:textId="77777777" w:rsidR="000F6524" w:rsidRPr="00F85FB2" w:rsidRDefault="00DA4092" w:rsidP="00DA4092">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في المقابل، فإن </w:t>
      </w:r>
      <w:r w:rsidRPr="00BC20F9">
        <w:rPr>
          <w:rFonts w:ascii="Simplified Arabic" w:hAnsi="Simplified Arabic" w:cs="Simplified Arabic"/>
          <w:sz w:val="28"/>
          <w:szCs w:val="28"/>
          <w:rtl/>
        </w:rPr>
        <w:t xml:space="preserve">هناك مباحثات مشتركة تحاول خلالها تركيا المساومة على مساحة التعاون المشتركة مقابل استغلال ما تتمتع به من ورابط ثقافية ودينية وعرقية مع </w:t>
      </w:r>
      <w:r w:rsidR="000F3F29">
        <w:rPr>
          <w:rFonts w:ascii="Simplified Arabic" w:hAnsi="Simplified Arabic" w:cs="Simplified Arabic" w:hint="cs"/>
          <w:sz w:val="28"/>
          <w:szCs w:val="28"/>
          <w:rtl/>
        </w:rPr>
        <w:t xml:space="preserve">الأويغور </w:t>
      </w:r>
      <w:r w:rsidR="000F3F29" w:rsidRPr="00BC20F9">
        <w:rPr>
          <w:rFonts w:ascii="Simplified Arabic" w:hAnsi="Simplified Arabic" w:cs="Simplified Arabic" w:hint="cs"/>
          <w:sz w:val="28"/>
          <w:szCs w:val="28"/>
          <w:rtl/>
        </w:rPr>
        <w:t>لتحقيق</w:t>
      </w:r>
      <w:r w:rsidRPr="00BC20F9">
        <w:rPr>
          <w:rFonts w:ascii="Simplified Arabic" w:hAnsi="Simplified Arabic" w:cs="Simplified Arabic"/>
          <w:sz w:val="28"/>
          <w:szCs w:val="28"/>
          <w:rtl/>
        </w:rPr>
        <w:t xml:space="preserve"> الاستقرار بهذا الاقليم</w:t>
      </w:r>
      <w:r>
        <w:rPr>
          <w:rFonts w:ascii="Simplified Arabic" w:hAnsi="Simplified Arabic" w:cs="Simplified Arabic" w:hint="cs"/>
          <w:sz w:val="28"/>
          <w:szCs w:val="28"/>
          <w:rtl/>
        </w:rPr>
        <w:t xml:space="preserve"> </w:t>
      </w:r>
      <w:r w:rsidRPr="00BC20F9">
        <w:rPr>
          <w:rFonts w:ascii="Simplified Arabic" w:hAnsi="Simplified Arabic" w:cs="Simplified Arabic"/>
          <w:sz w:val="28"/>
          <w:szCs w:val="28"/>
          <w:rtl/>
        </w:rPr>
        <w:t xml:space="preserve">الذي يمثل </w:t>
      </w:r>
      <w:r>
        <w:rPr>
          <w:rFonts w:ascii="Simplified Arabic" w:hAnsi="Simplified Arabic" w:cs="Simplified Arabic" w:hint="cs"/>
          <w:sz w:val="28"/>
          <w:szCs w:val="28"/>
          <w:rtl/>
        </w:rPr>
        <w:t>في المقابل أ</w:t>
      </w:r>
      <w:r w:rsidRPr="00BC20F9">
        <w:rPr>
          <w:rFonts w:ascii="Simplified Arabic" w:hAnsi="Simplified Arabic" w:cs="Simplified Arabic"/>
          <w:sz w:val="28"/>
          <w:szCs w:val="28"/>
          <w:rtl/>
        </w:rPr>
        <w:t xml:space="preserve">همية كبيرة للصين ليس فقط لانه جزء من </w:t>
      </w:r>
      <w:r>
        <w:rPr>
          <w:rFonts w:ascii="Simplified Arabic" w:hAnsi="Simplified Arabic" w:cs="Simplified Arabic" w:hint="cs"/>
          <w:sz w:val="28"/>
          <w:szCs w:val="28"/>
          <w:rtl/>
        </w:rPr>
        <w:t>الدولة، ولكن لإحتوائه على</w:t>
      </w:r>
      <w:r w:rsidRPr="00BC20F9">
        <w:rPr>
          <w:rFonts w:ascii="Simplified Arabic" w:hAnsi="Simplified Arabic" w:cs="Simplified Arabic"/>
          <w:sz w:val="28"/>
          <w:szCs w:val="28"/>
          <w:rtl/>
        </w:rPr>
        <w:t xml:space="preserve"> ثروات اقتصادية مهمة</w:t>
      </w:r>
      <w:r>
        <w:rPr>
          <w:rFonts w:ascii="Simplified Arabic" w:hAnsi="Simplified Arabic" w:cs="Simplified Arabic" w:hint="cs"/>
          <w:sz w:val="28"/>
          <w:szCs w:val="28"/>
          <w:rtl/>
        </w:rPr>
        <w:t xml:space="preserve"> تشمل</w:t>
      </w:r>
      <w:r w:rsidRPr="00BC20F9">
        <w:rPr>
          <w:rFonts w:ascii="Simplified Arabic" w:hAnsi="Simplified Arabic" w:cs="Simplified Arabic"/>
          <w:sz w:val="28"/>
          <w:szCs w:val="28"/>
          <w:rtl/>
        </w:rPr>
        <w:t xml:space="preserve"> 21% مما تتمتع به الصين من ثروة منجمية وثلث الاحتياطي الصيني من النفط علاوة على الذهب واليورانيو والغاز والفحم الحجري. </w:t>
      </w:r>
      <w:r w:rsidRPr="00BC20F9">
        <w:rPr>
          <w:rStyle w:val="FootnoteReference"/>
          <w:rFonts w:ascii="Simplified Arabic" w:hAnsi="Simplified Arabic" w:cs="Simplified Arabic"/>
          <w:sz w:val="28"/>
          <w:szCs w:val="28"/>
        </w:rPr>
        <w:footnoteReference w:id="117"/>
      </w:r>
      <w:r w:rsidRPr="00BC20F9">
        <w:rPr>
          <w:rFonts w:ascii="Simplified Arabic" w:hAnsi="Simplified Arabic" w:cs="Simplified Arabic"/>
          <w:sz w:val="28"/>
          <w:szCs w:val="28"/>
          <w:rtl/>
        </w:rPr>
        <w:t xml:space="preserve"> </w:t>
      </w:r>
    </w:p>
    <w:p w14:paraId="7EE3F347" w14:textId="77777777" w:rsidR="000F6524" w:rsidRDefault="00FC75CD" w:rsidP="00DA4092">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ويمكن القول على الأقل فى المرحلة الراهنة والقريبة، </w:t>
      </w:r>
      <w:r w:rsidRPr="00F85FB2">
        <w:rPr>
          <w:rFonts w:ascii="Simplified Arabic" w:hAnsi="Simplified Arabic" w:cs="Simplified Arabic"/>
          <w:sz w:val="28"/>
          <w:szCs w:val="28"/>
          <w:rtl/>
          <w:lang w:bidi="ar-EG"/>
        </w:rPr>
        <w:t xml:space="preserve">أن تركيا تدفع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كثر نحو مزيد من التعاون مقابل تعاون حذر من الجانب الصيني،</w:t>
      </w:r>
      <w:r w:rsidRPr="00F85FB2">
        <w:rPr>
          <w:rFonts w:ascii="Simplified Arabic" w:hAnsi="Simplified Arabic" w:cs="Simplified Arabic" w:hint="cs"/>
          <w:sz w:val="28"/>
          <w:szCs w:val="28"/>
          <w:rtl/>
          <w:lang w:bidi="ar-EG"/>
        </w:rPr>
        <w:t xml:space="preserve"> ومن ثم فإن </w:t>
      </w:r>
      <w:r w:rsidRPr="00F85FB2">
        <w:rPr>
          <w:rFonts w:ascii="Simplified Arabic" w:hAnsi="Simplified Arabic" w:cs="Simplified Arabic"/>
          <w:sz w:val="28"/>
          <w:szCs w:val="28"/>
          <w:rtl/>
          <w:lang w:bidi="ar-EG"/>
        </w:rPr>
        <w:t xml:space="preserve">مساحة تركيا للمناورة للحصول على مزيد من الفوائد قليلة بسبب </w:t>
      </w:r>
      <w:r w:rsidRPr="00F85FB2">
        <w:rPr>
          <w:rFonts w:ascii="Simplified Arabic" w:hAnsi="Simplified Arabic" w:cs="Simplified Arabic" w:hint="cs"/>
          <w:sz w:val="28"/>
          <w:szCs w:val="28"/>
          <w:rtl/>
          <w:lang w:bidi="ar-EG"/>
        </w:rPr>
        <w:t xml:space="preserve">استمرار </w:t>
      </w:r>
      <w:r w:rsidRPr="00F85FB2">
        <w:rPr>
          <w:rFonts w:ascii="Simplified Arabic" w:hAnsi="Simplified Arabic" w:cs="Simplified Arabic"/>
          <w:sz w:val="28"/>
          <w:szCs w:val="28"/>
          <w:rtl/>
          <w:lang w:bidi="ar-EG"/>
        </w:rPr>
        <w:t xml:space="preserve">توتر علاقاتها مع المعسكر الغربي خاصة الاتحاد الاوروبي والتوجه الصيني الحذر </w:t>
      </w:r>
      <w:r w:rsidRPr="00F85FB2">
        <w:rPr>
          <w:rFonts w:ascii="Simplified Arabic" w:hAnsi="Simplified Arabic" w:cs="Simplified Arabic" w:hint="cs"/>
          <w:sz w:val="28"/>
          <w:szCs w:val="28"/>
          <w:rtl/>
          <w:lang w:bidi="ar-EG"/>
        </w:rPr>
        <w:t>تجاهها</w:t>
      </w:r>
      <w:r w:rsidRPr="00F85FB2">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118"/>
      </w:r>
      <w:r w:rsidRPr="00F85FB2">
        <w:rPr>
          <w:rFonts w:ascii="Simplified Arabic" w:hAnsi="Simplified Arabic" w:cs="Simplified Arabic"/>
          <w:sz w:val="28"/>
          <w:szCs w:val="28"/>
          <w:rtl/>
          <w:lang w:bidi="ar-EG"/>
        </w:rPr>
        <w:t xml:space="preserve"> </w:t>
      </w:r>
    </w:p>
    <w:p w14:paraId="09F8F497" w14:textId="77777777" w:rsidR="000F6524" w:rsidRPr="00F85FB2" w:rsidRDefault="000F6524" w:rsidP="00DA4092">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فهل تشهد السنوات القادمة، وفى إطار مبادرة الحزام والطريق، </w:t>
      </w:r>
      <w:r w:rsidRPr="00BC20F9">
        <w:rPr>
          <w:rFonts w:ascii="Simplified Arabic" w:hAnsi="Simplified Arabic" w:cs="Simplified Arabic"/>
          <w:sz w:val="28"/>
          <w:szCs w:val="28"/>
          <w:rtl/>
        </w:rPr>
        <w:t xml:space="preserve">تغير </w:t>
      </w:r>
      <w:r>
        <w:rPr>
          <w:rFonts w:ascii="Simplified Arabic" w:hAnsi="Simplified Arabic" w:cs="Simplified Arabic" w:hint="cs"/>
          <w:sz w:val="28"/>
          <w:szCs w:val="28"/>
          <w:rtl/>
        </w:rPr>
        <w:t xml:space="preserve">الموقف التركى </w:t>
      </w:r>
      <w:r w:rsidRPr="00BC20F9">
        <w:rPr>
          <w:rFonts w:ascii="Simplified Arabic" w:hAnsi="Simplified Arabic" w:cs="Simplified Arabic"/>
          <w:sz w:val="28"/>
          <w:szCs w:val="28"/>
          <w:rtl/>
        </w:rPr>
        <w:t xml:space="preserve">تجاه الاقليم </w:t>
      </w:r>
      <w:r>
        <w:rPr>
          <w:rFonts w:ascii="Simplified Arabic" w:hAnsi="Simplified Arabic" w:cs="Simplified Arabic" w:hint="cs"/>
          <w:sz w:val="28"/>
          <w:szCs w:val="28"/>
          <w:rtl/>
        </w:rPr>
        <w:t xml:space="preserve">مقابل </w:t>
      </w:r>
      <w:r w:rsidRPr="00BC20F9">
        <w:rPr>
          <w:rFonts w:ascii="Simplified Arabic" w:hAnsi="Simplified Arabic" w:cs="Simplified Arabic"/>
          <w:sz w:val="28"/>
          <w:szCs w:val="28"/>
          <w:rtl/>
        </w:rPr>
        <w:t xml:space="preserve">فرص اقتصادية وسياسية جديدة </w:t>
      </w:r>
      <w:r w:rsidR="00923583">
        <w:rPr>
          <w:rFonts w:ascii="Simplified Arabic" w:hAnsi="Simplified Arabic" w:cs="Simplified Arabic" w:hint="cs"/>
          <w:sz w:val="28"/>
          <w:szCs w:val="28"/>
          <w:rtl/>
        </w:rPr>
        <w:t xml:space="preserve">اضافية، </w:t>
      </w:r>
      <w:r w:rsidR="00923583" w:rsidRPr="00BC20F9">
        <w:rPr>
          <w:rFonts w:ascii="Simplified Arabic" w:hAnsi="Simplified Arabic" w:cs="Simplified Arabic" w:hint="cs"/>
          <w:sz w:val="28"/>
          <w:szCs w:val="28"/>
          <w:rtl/>
        </w:rPr>
        <w:t>خاصة</w:t>
      </w:r>
      <w:r w:rsidRPr="00BC20F9">
        <w:rPr>
          <w:rFonts w:ascii="Simplified Arabic" w:hAnsi="Simplified Arabic" w:cs="Simplified Arabic"/>
          <w:sz w:val="28"/>
          <w:szCs w:val="28"/>
          <w:rtl/>
        </w:rPr>
        <w:t xml:space="preserve"> </w:t>
      </w:r>
      <w:r w:rsidR="000F3F29" w:rsidRPr="00BC20F9">
        <w:rPr>
          <w:rFonts w:ascii="Simplified Arabic" w:hAnsi="Simplified Arabic" w:cs="Simplified Arabic" w:hint="cs"/>
          <w:sz w:val="28"/>
          <w:szCs w:val="28"/>
          <w:rtl/>
        </w:rPr>
        <w:t>أن الرئيس</w:t>
      </w:r>
      <w:r w:rsidRPr="00BC20F9">
        <w:rPr>
          <w:rFonts w:ascii="Simplified Arabic" w:hAnsi="Simplified Arabic" w:cs="Simplified Arabic"/>
          <w:sz w:val="28"/>
          <w:szCs w:val="28"/>
          <w:rtl/>
        </w:rPr>
        <w:t xml:space="preserve"> </w:t>
      </w:r>
      <w:r w:rsidR="00DA4092" w:rsidRPr="00BC20F9">
        <w:rPr>
          <w:rFonts w:ascii="Simplified Arabic" w:hAnsi="Simplified Arabic" w:cs="Simplified Arabic"/>
          <w:sz w:val="28"/>
          <w:szCs w:val="28"/>
          <w:rtl/>
        </w:rPr>
        <w:t xml:space="preserve">الصيني </w:t>
      </w:r>
      <w:r w:rsidRPr="00BC20F9">
        <w:rPr>
          <w:rFonts w:ascii="Simplified Arabic" w:hAnsi="Simplified Arabic" w:cs="Simplified Arabic"/>
          <w:sz w:val="28"/>
          <w:szCs w:val="28"/>
          <w:rtl/>
        </w:rPr>
        <w:t>قد اشار عام 2017 أمام منتدى الأعمال التركي الصيني ب</w:t>
      </w:r>
      <w:r>
        <w:rPr>
          <w:rFonts w:ascii="Simplified Arabic" w:hAnsi="Simplified Arabic" w:cs="Simplified Arabic" w:hint="cs"/>
          <w:sz w:val="28"/>
          <w:szCs w:val="28"/>
          <w:rtl/>
        </w:rPr>
        <w:t>ب</w:t>
      </w:r>
      <w:r w:rsidRPr="00BC20F9">
        <w:rPr>
          <w:rFonts w:ascii="Simplified Arabic" w:hAnsi="Simplified Arabic" w:cs="Simplified Arabic"/>
          <w:sz w:val="28"/>
          <w:szCs w:val="28"/>
          <w:rtl/>
        </w:rPr>
        <w:t>كين</w:t>
      </w:r>
      <w:r>
        <w:rPr>
          <w:rFonts w:ascii="Simplified Arabic" w:hAnsi="Simplified Arabic" w:cs="Simplified Arabic" w:hint="cs"/>
          <w:sz w:val="28"/>
          <w:szCs w:val="28"/>
          <w:rtl/>
        </w:rPr>
        <w:t>،</w:t>
      </w:r>
      <w:r w:rsidRPr="00BC20F9">
        <w:rPr>
          <w:rStyle w:val="FootnoteReference"/>
          <w:rFonts w:ascii="Simplified Arabic" w:hAnsi="Simplified Arabic" w:cs="Simplified Arabic"/>
          <w:sz w:val="28"/>
          <w:szCs w:val="28"/>
          <w:rtl/>
        </w:rPr>
        <w:footnoteReference w:id="119"/>
      </w:r>
      <w:r w:rsidRPr="00BC20F9">
        <w:rPr>
          <w:rFonts w:ascii="Simplified Arabic" w:hAnsi="Simplified Arabic" w:cs="Simplified Arabic"/>
          <w:sz w:val="28"/>
          <w:szCs w:val="28"/>
          <w:rtl/>
        </w:rPr>
        <w:t xml:space="preserve"> إلى إمكانية إسهام بلاده في بناء المفاعل النووي التركي الثالث، </w:t>
      </w:r>
      <w:r>
        <w:rPr>
          <w:rFonts w:ascii="Simplified Arabic" w:hAnsi="Simplified Arabic" w:cs="Simplified Arabic"/>
          <w:sz w:val="28"/>
          <w:szCs w:val="28"/>
          <w:rtl/>
        </w:rPr>
        <w:t xml:space="preserve">علاوة على </w:t>
      </w:r>
      <w:r>
        <w:rPr>
          <w:rFonts w:ascii="Simplified Arabic" w:hAnsi="Simplified Arabic" w:cs="Simplified Arabic" w:hint="cs"/>
          <w:sz w:val="28"/>
          <w:szCs w:val="28"/>
          <w:rtl/>
        </w:rPr>
        <w:t xml:space="preserve">فرص </w:t>
      </w:r>
      <w:r w:rsidRPr="00BC20F9">
        <w:rPr>
          <w:rFonts w:ascii="Simplified Arabic" w:hAnsi="Simplified Arabic" w:cs="Simplified Arabic"/>
          <w:sz w:val="28"/>
          <w:szCs w:val="28"/>
          <w:rtl/>
        </w:rPr>
        <w:t xml:space="preserve">تفعيل التعاون بين بلاده وتركيا في </w:t>
      </w:r>
      <w:r w:rsidR="000F3F29" w:rsidRPr="00BC20F9">
        <w:rPr>
          <w:rFonts w:ascii="Simplified Arabic" w:hAnsi="Simplified Arabic" w:cs="Simplified Arabic" w:hint="cs"/>
          <w:sz w:val="28"/>
          <w:szCs w:val="28"/>
          <w:rtl/>
        </w:rPr>
        <w:t>ثلاثة مجالا</w:t>
      </w:r>
      <w:r w:rsidR="000F3F29" w:rsidRPr="00BC20F9">
        <w:rPr>
          <w:rFonts w:ascii="Simplified Arabic" w:hAnsi="Simplified Arabic" w:cs="Simplified Arabic" w:hint="eastAsia"/>
          <w:sz w:val="28"/>
          <w:szCs w:val="28"/>
          <w:rtl/>
        </w:rPr>
        <w:t>ت</w:t>
      </w:r>
      <w:r w:rsidRPr="00BC20F9">
        <w:rPr>
          <w:rFonts w:ascii="Simplified Arabic" w:hAnsi="Simplified Arabic" w:cs="Simplified Arabic"/>
          <w:sz w:val="28"/>
          <w:szCs w:val="28"/>
          <w:rtl/>
        </w:rPr>
        <w:t xml:space="preserve"> جديدة هي؛ الفضاء، والمجال المالي، والاستثمار</w:t>
      </w:r>
      <w:r w:rsidR="00DA4092">
        <w:rPr>
          <w:rFonts w:ascii="Simplified Arabic" w:hAnsi="Simplified Arabic" w:cs="Simplified Arabic" w:hint="cs"/>
          <w:sz w:val="28"/>
          <w:szCs w:val="28"/>
          <w:rtl/>
        </w:rPr>
        <w:t>.</w:t>
      </w:r>
    </w:p>
    <w:p w14:paraId="2ECBF9D5" w14:textId="77777777" w:rsidR="00FC75CD" w:rsidRPr="00F85FB2" w:rsidRDefault="00FC75CD" w:rsidP="00FC7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8"/>
          <w:szCs w:val="28"/>
          <w:rtl/>
          <w:lang w:bidi="ar"/>
        </w:rPr>
      </w:pPr>
      <w:r w:rsidRPr="00F85FB2">
        <w:rPr>
          <w:rFonts w:ascii="Simplified Arabic" w:eastAsia="Times New Roman" w:hAnsi="Simplified Arabic" w:cs="Simplified Arabic" w:hint="cs"/>
          <w:b/>
          <w:bCs/>
          <w:sz w:val="28"/>
          <w:szCs w:val="28"/>
          <w:rtl/>
          <w:lang w:bidi="ar"/>
        </w:rPr>
        <w:t xml:space="preserve">4-2.  الأبعاد السياسية لعلاقة </w:t>
      </w:r>
      <w:r w:rsidR="00923583">
        <w:rPr>
          <w:rFonts w:ascii="Simplified Arabic" w:eastAsia="Times New Roman" w:hAnsi="Simplified Arabic" w:cs="Simplified Arabic" w:hint="cs"/>
          <w:b/>
          <w:bCs/>
          <w:sz w:val="28"/>
          <w:szCs w:val="28"/>
          <w:rtl/>
          <w:lang w:bidi="ar"/>
        </w:rPr>
        <w:t>إيران</w:t>
      </w:r>
      <w:r w:rsidRPr="00F85FB2">
        <w:rPr>
          <w:rFonts w:ascii="Simplified Arabic" w:eastAsia="Times New Roman" w:hAnsi="Simplified Arabic" w:cs="Simplified Arabic" w:hint="cs"/>
          <w:b/>
          <w:bCs/>
          <w:sz w:val="28"/>
          <w:szCs w:val="28"/>
          <w:rtl/>
          <w:lang w:bidi="ar"/>
        </w:rPr>
        <w:t xml:space="preserve"> مع مبادرة الحزام والطريق:  </w:t>
      </w:r>
    </w:p>
    <w:p w14:paraId="623C23F6" w14:textId="77777777" w:rsidR="00D50B39" w:rsidRPr="00D50B39" w:rsidRDefault="00D50B39" w:rsidP="00D50B39">
      <w:pPr>
        <w:bidi/>
        <w:spacing w:after="0" w:line="240" w:lineRule="auto"/>
        <w:jc w:val="both"/>
        <w:rPr>
          <w:rFonts w:ascii="Simplified Arabic" w:hAnsi="Simplified Arabic" w:cs="Simplified Arabic"/>
          <w:sz w:val="28"/>
          <w:szCs w:val="28"/>
          <w:rtl/>
        </w:rPr>
      </w:pPr>
      <w:r w:rsidRPr="00D50B39">
        <w:rPr>
          <w:rFonts w:ascii="Simplified Arabic" w:hAnsi="Simplified Arabic" w:cs="Simplified Arabic" w:hint="cs"/>
          <w:sz w:val="28"/>
          <w:szCs w:val="28"/>
          <w:rtl/>
        </w:rPr>
        <w:t>يحمل الموقع الجغرافي ل</w:t>
      </w:r>
      <w:r w:rsidR="00923583">
        <w:rPr>
          <w:rFonts w:ascii="Simplified Arabic" w:hAnsi="Simplified Arabic" w:cs="Simplified Arabic" w:hint="cs"/>
          <w:sz w:val="28"/>
          <w:szCs w:val="28"/>
          <w:rtl/>
        </w:rPr>
        <w:t>إيران</w:t>
      </w:r>
      <w:r w:rsidRPr="00D50B39">
        <w:rPr>
          <w:rFonts w:ascii="Simplified Arabic" w:hAnsi="Simplified Arabic" w:cs="Simplified Arabic" w:hint="cs"/>
          <w:sz w:val="28"/>
          <w:szCs w:val="28"/>
          <w:rtl/>
        </w:rPr>
        <w:t xml:space="preserve"> أهمية جيواستراتيجية للصين خاصة خلال مبادرة الحزام والطريق فتطل على جسر بري لعبور الصين نحو الغرب وتقع بمحاذات الشاطيء</w:t>
      </w:r>
      <w:r w:rsidRPr="00D50B39">
        <w:rPr>
          <w:rFonts w:ascii="Simplified Arabic" w:hAnsi="Simplified Arabic" w:cs="Simplified Arabic"/>
          <w:sz w:val="28"/>
          <w:szCs w:val="28"/>
          <w:rtl/>
        </w:rPr>
        <w:t xml:space="preserve"> الشمالي لبحر قزوين عبر كازاخستان وجنوب غرب روسيا بالقرب من منطقة القوقاز، </w:t>
      </w:r>
      <w:r w:rsidRPr="00D50B39">
        <w:rPr>
          <w:rFonts w:ascii="Simplified Arabic" w:hAnsi="Simplified Arabic" w:cs="Simplified Arabic" w:hint="cs"/>
          <w:sz w:val="28"/>
          <w:szCs w:val="28"/>
          <w:rtl/>
        </w:rPr>
        <w:t xml:space="preserve">علاوة على كونها </w:t>
      </w:r>
      <w:r w:rsidRPr="00D50B39">
        <w:rPr>
          <w:rFonts w:ascii="Simplified Arabic" w:hAnsi="Simplified Arabic" w:cs="Simplified Arabic"/>
          <w:sz w:val="28"/>
          <w:szCs w:val="28"/>
          <w:rtl/>
        </w:rPr>
        <w:t xml:space="preserve">صلة الوصل </w:t>
      </w:r>
      <w:r w:rsidRPr="00D50B39">
        <w:rPr>
          <w:rFonts w:ascii="Simplified Arabic" w:hAnsi="Simplified Arabic" w:cs="Simplified Arabic"/>
          <w:sz w:val="28"/>
          <w:szCs w:val="28"/>
          <w:rtl/>
        </w:rPr>
        <w:lastRenderedPageBreak/>
        <w:t>مع كل من أوروبا والخليج.</w:t>
      </w:r>
      <w:r w:rsidRPr="00D50B39">
        <w:rPr>
          <w:rFonts w:ascii="Simplified Arabic" w:hAnsi="Simplified Arabic" w:cs="Simplified Arabic" w:hint="cs"/>
          <w:sz w:val="28"/>
          <w:szCs w:val="28"/>
          <w:rtl/>
        </w:rPr>
        <w:t xml:space="preserve"> من هنا تعتبر </w:t>
      </w:r>
      <w:r w:rsidR="00923583">
        <w:rPr>
          <w:rFonts w:ascii="Simplified Arabic" w:hAnsi="Simplified Arabic" w:cs="Simplified Arabic" w:hint="cs"/>
          <w:sz w:val="28"/>
          <w:szCs w:val="28"/>
          <w:rtl/>
        </w:rPr>
        <w:t>إيران</w:t>
      </w:r>
      <w:r w:rsidRPr="00D50B39">
        <w:rPr>
          <w:rFonts w:ascii="Simplified Arabic" w:hAnsi="Simplified Arabic" w:cs="Simplified Arabic" w:hint="cs"/>
          <w:sz w:val="28"/>
          <w:szCs w:val="28"/>
          <w:rtl/>
        </w:rPr>
        <w:t xml:space="preserve"> ركيزة مهمة للربط القاري للصين مع دول المبادرة. </w:t>
      </w:r>
      <w:r w:rsidRPr="00D50B39">
        <w:rPr>
          <w:rFonts w:ascii="Simplified Arabic" w:hAnsi="Simplified Arabic" w:cs="Simplified Arabic"/>
          <w:sz w:val="28"/>
          <w:szCs w:val="28"/>
        </w:rPr>
        <w:footnoteReference w:id="120"/>
      </w:r>
      <w:r w:rsidRPr="00D50B39">
        <w:rPr>
          <w:rFonts w:ascii="Simplified Arabic" w:hAnsi="Simplified Arabic" w:cs="Simplified Arabic" w:hint="cs"/>
          <w:sz w:val="28"/>
          <w:szCs w:val="28"/>
          <w:rtl/>
        </w:rPr>
        <w:t xml:space="preserve"> </w:t>
      </w:r>
    </w:p>
    <w:p w14:paraId="383C8E6D" w14:textId="77777777" w:rsidR="00D50B39" w:rsidRDefault="00D50B39" w:rsidP="00D50B39">
      <w:pPr>
        <w:bidi/>
        <w:spacing w:after="0" w:line="240" w:lineRule="auto"/>
        <w:jc w:val="both"/>
        <w:rPr>
          <w:rFonts w:ascii="Simplified Arabic" w:hAnsi="Simplified Arabic" w:cs="Simplified Arabic"/>
          <w:sz w:val="28"/>
          <w:szCs w:val="28"/>
          <w:rtl/>
          <w:lang w:bidi="ar-EG"/>
        </w:rPr>
      </w:pPr>
      <w:r w:rsidRPr="004E530C">
        <w:rPr>
          <w:rFonts w:ascii="Simplified Arabic" w:hAnsi="Simplified Arabic" w:cs="Simplified Arabic" w:hint="cs"/>
          <w:sz w:val="28"/>
          <w:szCs w:val="28"/>
          <w:rtl/>
          <w:lang w:bidi="ar-EG"/>
        </w:rPr>
        <w:t>فتمثل العلاقة بين ا</w:t>
      </w:r>
      <w:r>
        <w:rPr>
          <w:rFonts w:ascii="Simplified Arabic" w:hAnsi="Simplified Arabic" w:cs="Simplified Arabic" w:hint="cs"/>
          <w:sz w:val="28"/>
          <w:szCs w:val="28"/>
          <w:rtl/>
          <w:lang w:bidi="ar-EG"/>
        </w:rPr>
        <w:t>لصين و</w:t>
      </w:r>
      <w:r w:rsidR="00923583">
        <w:rPr>
          <w:rFonts w:ascii="Simplified Arabic" w:hAnsi="Simplified Arabic" w:cs="Simplified Arabic" w:hint="cs"/>
          <w:sz w:val="28"/>
          <w:szCs w:val="28"/>
          <w:rtl/>
          <w:lang w:bidi="ar-EG"/>
        </w:rPr>
        <w:t>إيران</w:t>
      </w:r>
      <w:r>
        <w:rPr>
          <w:rFonts w:ascii="Simplified Arabic" w:hAnsi="Simplified Arabic" w:cs="Simplified Arabic" w:hint="cs"/>
          <w:sz w:val="28"/>
          <w:szCs w:val="28"/>
          <w:rtl/>
          <w:lang w:bidi="ar-EG"/>
        </w:rPr>
        <w:t xml:space="preserve"> علاقة منافع متبادلة</w:t>
      </w:r>
      <w:r w:rsidRPr="004E530C">
        <w:rPr>
          <w:rFonts w:ascii="Simplified Arabic" w:hAnsi="Simplified Arabic" w:cs="Simplified Arabic" w:hint="cs"/>
          <w:sz w:val="28"/>
          <w:szCs w:val="28"/>
          <w:rtl/>
          <w:lang w:bidi="ar-EG"/>
        </w:rPr>
        <w:t>؛ فالصين تنظر ل</w:t>
      </w:r>
      <w:r w:rsidR="00923583">
        <w:rPr>
          <w:rFonts w:ascii="Simplified Arabic" w:hAnsi="Simplified Arabic" w:cs="Simplified Arabic" w:hint="cs"/>
          <w:sz w:val="28"/>
          <w:szCs w:val="28"/>
          <w:rtl/>
          <w:lang w:bidi="ar-EG"/>
        </w:rPr>
        <w:t>إيران</w:t>
      </w:r>
      <w:r w:rsidRPr="004E530C">
        <w:rPr>
          <w:rFonts w:ascii="Simplified Arabic" w:hAnsi="Simplified Arabic" w:cs="Simplified Arabic" w:hint="cs"/>
          <w:sz w:val="28"/>
          <w:szCs w:val="28"/>
          <w:rtl/>
          <w:lang w:bidi="ar-EG"/>
        </w:rPr>
        <w:t xml:space="preserve"> كمصدر لتلبية احتياجاتها من الطاقة ومنفذ لبيع الاسلحة والتعاون في المجال العسكري وتحقيق التوازن الاستراتيجي أمام الولايات المتحدة، أما </w:t>
      </w:r>
      <w:r w:rsidR="00923583">
        <w:rPr>
          <w:rFonts w:ascii="Simplified Arabic" w:hAnsi="Simplified Arabic" w:cs="Simplified Arabic" w:hint="cs"/>
          <w:sz w:val="28"/>
          <w:szCs w:val="28"/>
          <w:rtl/>
          <w:lang w:bidi="ar-EG"/>
        </w:rPr>
        <w:t>إيران</w:t>
      </w:r>
      <w:r w:rsidRPr="004E530C">
        <w:rPr>
          <w:rFonts w:ascii="Simplified Arabic" w:hAnsi="Simplified Arabic" w:cs="Simplified Arabic" w:hint="cs"/>
          <w:sz w:val="28"/>
          <w:szCs w:val="28"/>
          <w:rtl/>
          <w:lang w:bidi="ar-EG"/>
        </w:rPr>
        <w:t xml:space="preserve"> فتعتبر الصين ركيزة مهمة لدعم بقاءها في إطار ساحة من الضغوط الدولية والعقوبات الموجههة نحوها، فتحتاج </w:t>
      </w:r>
      <w:r w:rsidR="00923583">
        <w:rPr>
          <w:rFonts w:ascii="Simplified Arabic" w:hAnsi="Simplified Arabic" w:cs="Simplified Arabic" w:hint="cs"/>
          <w:sz w:val="28"/>
          <w:szCs w:val="28"/>
          <w:rtl/>
          <w:lang w:bidi="ar-EG"/>
        </w:rPr>
        <w:t>إيران</w:t>
      </w:r>
      <w:r w:rsidRPr="004E530C">
        <w:rPr>
          <w:rFonts w:ascii="Simplified Arabic" w:hAnsi="Simplified Arabic" w:cs="Simplified Arabic" w:hint="cs"/>
          <w:sz w:val="28"/>
          <w:szCs w:val="28"/>
          <w:rtl/>
          <w:lang w:bidi="ar-EG"/>
        </w:rPr>
        <w:t xml:space="preserve"> الصين اقتصاديا ودبلوماسيا وعسكريا</w:t>
      </w:r>
      <w:r w:rsidRPr="004E530C">
        <w:rPr>
          <w:rFonts w:ascii="Simplified Arabic" w:hAnsi="Simplified Arabic" w:cs="Simplified Arabic"/>
          <w:sz w:val="28"/>
          <w:szCs w:val="28"/>
          <w:rtl/>
          <w:lang w:bidi="ar-EG"/>
        </w:rPr>
        <w:footnoteReference w:id="121"/>
      </w:r>
      <w:r w:rsidRPr="004E530C">
        <w:rPr>
          <w:rFonts w:ascii="Simplified Arabic" w:hAnsi="Simplified Arabic" w:cs="Simplified Arabic" w:hint="cs"/>
          <w:sz w:val="28"/>
          <w:szCs w:val="28"/>
          <w:rtl/>
          <w:lang w:bidi="ar-EG"/>
        </w:rPr>
        <w:t xml:space="preserve">. إلا أن هذا التعاون العسكري مازال محدود </w:t>
      </w:r>
      <w:r>
        <w:rPr>
          <w:rFonts w:ascii="Simplified Arabic" w:hAnsi="Simplified Arabic" w:cs="Simplified Arabic" w:hint="cs"/>
          <w:sz w:val="28"/>
          <w:szCs w:val="28"/>
          <w:rtl/>
          <w:lang w:bidi="ar-EG"/>
        </w:rPr>
        <w:t>إ</w:t>
      </w:r>
      <w:r w:rsidRPr="004E530C">
        <w:rPr>
          <w:rFonts w:ascii="Simplified Arabic" w:hAnsi="Simplified Arabic" w:cs="Simplified Arabic" w:hint="cs"/>
          <w:sz w:val="28"/>
          <w:szCs w:val="28"/>
          <w:rtl/>
          <w:lang w:bidi="ar-EG"/>
        </w:rPr>
        <w:t xml:space="preserve">لى حد ما فلم </w:t>
      </w:r>
      <w:r w:rsidRPr="004E530C">
        <w:rPr>
          <w:rFonts w:ascii="Simplified Arabic" w:hAnsi="Simplified Arabic" w:cs="Simplified Arabic"/>
          <w:sz w:val="28"/>
          <w:szCs w:val="28"/>
          <w:rtl/>
          <w:lang w:bidi="ar-EG"/>
        </w:rPr>
        <w:t xml:space="preserve">يتم بعد قبول </w:t>
      </w:r>
      <w:r w:rsidR="00923583">
        <w:rPr>
          <w:rFonts w:ascii="Simplified Arabic" w:hAnsi="Simplified Arabic" w:cs="Simplified Arabic"/>
          <w:sz w:val="28"/>
          <w:szCs w:val="28"/>
          <w:rtl/>
          <w:lang w:bidi="ar-EG"/>
        </w:rPr>
        <w:t>إيران</w:t>
      </w:r>
      <w:r w:rsidRPr="004E530C">
        <w:rPr>
          <w:rFonts w:ascii="Simplified Arabic" w:hAnsi="Simplified Arabic" w:cs="Simplified Arabic"/>
          <w:sz w:val="28"/>
          <w:szCs w:val="28"/>
          <w:rtl/>
          <w:lang w:bidi="ar-EG"/>
        </w:rPr>
        <w:t xml:space="preserve"> في “منظمة شانغهاي للتعاون” التي تتزعمها بكين كعضوٍ كامل، وبالتالي يبقى التعاون العسكري العميق الذي يأتي مع العضوية </w:t>
      </w:r>
      <w:r>
        <w:rPr>
          <w:rFonts w:ascii="Simplified Arabic" w:hAnsi="Simplified Arabic" w:cs="Simplified Arabic" w:hint="cs"/>
          <w:sz w:val="28"/>
          <w:szCs w:val="28"/>
          <w:rtl/>
          <w:lang w:bidi="ar-EG"/>
        </w:rPr>
        <w:t>غير قائم</w:t>
      </w:r>
      <w:r w:rsidRPr="004E530C">
        <w:rPr>
          <w:rFonts w:ascii="Simplified Arabic" w:hAnsi="Simplified Arabic" w:cs="Simplified Arabic"/>
          <w:sz w:val="28"/>
          <w:szCs w:val="28"/>
          <w:rtl/>
          <w:lang w:bidi="ar-EG"/>
        </w:rPr>
        <w:t xml:space="preserve"> في الوقت الراهن. إلّا أنّ الاجتماعات الأخيرة الرفيعة المستوى مع الصين تشير إلى أّ</w:t>
      </w:r>
      <w:r w:rsidRPr="004E530C">
        <w:rPr>
          <w:rFonts w:ascii="Simplified Arabic" w:hAnsi="Simplified Arabic" w:cs="Simplified Arabic" w:hint="cs"/>
          <w:sz w:val="28"/>
          <w:szCs w:val="28"/>
          <w:rtl/>
          <w:lang w:bidi="ar-EG"/>
        </w:rPr>
        <w:t>ن</w:t>
      </w:r>
      <w:r w:rsidRPr="004E530C">
        <w:rPr>
          <w:rFonts w:ascii="Simplified Arabic" w:hAnsi="Simplified Arabic" w:cs="Simplified Arabic"/>
          <w:sz w:val="28"/>
          <w:szCs w:val="28"/>
          <w:rtl/>
          <w:lang w:bidi="ar-EG"/>
        </w:rPr>
        <w:t xml:space="preserve"> ذلك قد يتغير قريباً.</w:t>
      </w:r>
      <w:r w:rsidRPr="004E530C">
        <w:rPr>
          <w:rFonts w:ascii="Simplified Arabic" w:hAnsi="Simplified Arabic" w:cs="Simplified Arabic" w:hint="cs"/>
          <w:sz w:val="28"/>
          <w:szCs w:val="28"/>
          <w:rtl/>
          <w:lang w:bidi="ar-EG"/>
        </w:rPr>
        <w:t xml:space="preserve"> لكن ستظل الصين مورد للاسلحة ل</w:t>
      </w:r>
      <w:r w:rsidR="00923583">
        <w:rPr>
          <w:rFonts w:ascii="Simplified Arabic" w:hAnsi="Simplified Arabic" w:cs="Simplified Arabic" w:hint="cs"/>
          <w:sz w:val="28"/>
          <w:szCs w:val="28"/>
          <w:rtl/>
          <w:lang w:bidi="ar-EG"/>
        </w:rPr>
        <w:t>إيران</w:t>
      </w:r>
      <w:r w:rsidRPr="004E530C">
        <w:rPr>
          <w:rFonts w:ascii="Simplified Arabic" w:hAnsi="Simplified Arabic" w:cs="Simplified Arabic" w:hint="cs"/>
          <w:sz w:val="28"/>
          <w:szCs w:val="28"/>
          <w:rtl/>
          <w:lang w:bidi="ar-EG"/>
        </w:rPr>
        <w:t xml:space="preserve"> ف</w:t>
      </w:r>
      <w:r w:rsidRPr="004E530C">
        <w:rPr>
          <w:rFonts w:ascii="Simplified Arabic" w:hAnsi="Simplified Arabic" w:cs="Simplified Arabic"/>
          <w:sz w:val="28"/>
          <w:szCs w:val="28"/>
          <w:rtl/>
          <w:lang w:bidi="ar-EG"/>
        </w:rPr>
        <w:t>تعزيز التعاون النفطي بين البلدين قد يسمح ل</w:t>
      </w:r>
      <w:r w:rsidR="00923583">
        <w:rPr>
          <w:rFonts w:ascii="Simplified Arabic" w:hAnsi="Simplified Arabic" w:cs="Simplified Arabic"/>
          <w:sz w:val="28"/>
          <w:szCs w:val="28"/>
          <w:rtl/>
          <w:lang w:bidi="ar-EG"/>
        </w:rPr>
        <w:t>إيران</w:t>
      </w:r>
      <w:r w:rsidRPr="004E530C">
        <w:rPr>
          <w:rFonts w:ascii="Simplified Arabic" w:hAnsi="Simplified Arabic" w:cs="Simplified Arabic"/>
          <w:sz w:val="28"/>
          <w:szCs w:val="28"/>
          <w:rtl/>
          <w:lang w:bidi="ar-EG"/>
        </w:rPr>
        <w:t xml:space="preserve"> بشراء أسلحةٍ جديدة ورئيسية مقابل النفط</w:t>
      </w:r>
      <w:r w:rsidRPr="004E530C">
        <w:rPr>
          <w:rFonts w:ascii="Simplified Arabic" w:hAnsi="Simplified Arabic" w:cs="Simplified Arabic"/>
          <w:sz w:val="28"/>
          <w:szCs w:val="28"/>
          <w:lang w:bidi="ar-EG"/>
        </w:rPr>
        <w:t>.</w:t>
      </w:r>
      <w:r w:rsidRPr="004E530C">
        <w:rPr>
          <w:rFonts w:ascii="Simplified Arabic" w:hAnsi="Simplified Arabic" w:cs="Simplified Arabic"/>
          <w:sz w:val="28"/>
          <w:szCs w:val="28"/>
          <w:lang w:bidi="ar-EG"/>
        </w:rPr>
        <w:footnoteReference w:id="122"/>
      </w:r>
    </w:p>
    <w:p w14:paraId="0630C152" w14:textId="77777777" w:rsidR="00FC75CD" w:rsidRDefault="00D50B39" w:rsidP="00D50B39">
      <w:pPr>
        <w:bidi/>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w:t>
      </w:r>
      <w:r w:rsidR="00FC75CD" w:rsidRPr="00F85FB2">
        <w:rPr>
          <w:rFonts w:ascii="Simplified Arabic" w:hAnsi="Simplified Arabic" w:cs="Simplified Arabic"/>
          <w:sz w:val="28"/>
          <w:szCs w:val="28"/>
          <w:rtl/>
          <w:lang w:bidi="ar-EG"/>
        </w:rPr>
        <w:t>تنظر الصين ل</w:t>
      </w:r>
      <w:r w:rsidR="00923583">
        <w:rPr>
          <w:rFonts w:ascii="Simplified Arabic" w:hAnsi="Simplified Arabic" w:cs="Simplified Arabic"/>
          <w:sz w:val="28"/>
          <w:szCs w:val="28"/>
          <w:rtl/>
          <w:lang w:bidi="ar-EG"/>
        </w:rPr>
        <w:t>إيران</w:t>
      </w:r>
      <w:r w:rsidR="00FC75CD" w:rsidRPr="00F85FB2">
        <w:rPr>
          <w:rFonts w:ascii="Simplified Arabic" w:hAnsi="Simplified Arabic" w:cs="Simplified Arabic"/>
          <w:sz w:val="28"/>
          <w:szCs w:val="28"/>
          <w:rtl/>
          <w:lang w:bidi="ar-EG"/>
        </w:rPr>
        <w:t xml:space="preserve"> كشريك استراتيجي هام </w:t>
      </w:r>
      <w:r w:rsidR="00FC75CD" w:rsidRPr="00F85FB2">
        <w:rPr>
          <w:rFonts w:ascii="Simplified Arabic" w:hAnsi="Simplified Arabic" w:cs="Simplified Arabic" w:hint="cs"/>
          <w:sz w:val="28"/>
          <w:szCs w:val="28"/>
          <w:rtl/>
          <w:lang w:bidi="ar-EG"/>
        </w:rPr>
        <w:t xml:space="preserve">ضمن مبادرة الحزام والطريق </w:t>
      </w:r>
      <w:r w:rsidR="00FC75CD" w:rsidRPr="00F85FB2">
        <w:rPr>
          <w:rFonts w:ascii="Simplified Arabic" w:hAnsi="Simplified Arabic" w:cs="Simplified Arabic"/>
          <w:sz w:val="28"/>
          <w:szCs w:val="28"/>
          <w:rtl/>
          <w:lang w:bidi="ar-EG"/>
        </w:rPr>
        <w:t>غير</w:t>
      </w:r>
      <w:r w:rsidR="00FC75CD" w:rsidRPr="00F85FB2">
        <w:rPr>
          <w:rFonts w:ascii="Simplified Arabic" w:hAnsi="Simplified Arabic" w:cs="Simplified Arabic" w:hint="cs"/>
          <w:sz w:val="28"/>
          <w:szCs w:val="28"/>
          <w:rtl/>
          <w:lang w:bidi="ar-EG"/>
        </w:rPr>
        <w:t xml:space="preserve"> عابئة كثيرا </w:t>
      </w:r>
      <w:r w:rsidR="00FC75CD" w:rsidRPr="00F85FB2">
        <w:rPr>
          <w:rFonts w:ascii="Simplified Arabic" w:hAnsi="Simplified Arabic" w:cs="Simplified Arabic"/>
          <w:sz w:val="28"/>
          <w:szCs w:val="28"/>
          <w:rtl/>
          <w:lang w:bidi="ar-EG"/>
        </w:rPr>
        <w:t>بالعقوبات الامريكية والتصعيد الدوري ضدها،</w:t>
      </w:r>
      <w:r w:rsidR="00FC75CD" w:rsidRPr="00F85FB2">
        <w:rPr>
          <w:rFonts w:ascii="Simplified Arabic" w:hAnsi="Simplified Arabic" w:cs="Simplified Arabic" w:hint="cs"/>
          <w:sz w:val="28"/>
          <w:szCs w:val="28"/>
          <w:rtl/>
          <w:lang w:bidi="ar-EG"/>
        </w:rPr>
        <w:t xml:space="preserve"> وغير معنية كثيرا أيضا ببعض </w:t>
      </w:r>
      <w:r w:rsidR="00FC75CD" w:rsidRPr="00F85FB2">
        <w:rPr>
          <w:rFonts w:ascii="Simplified Arabic" w:hAnsi="Simplified Arabic" w:cs="Simplified Arabic"/>
          <w:sz w:val="28"/>
          <w:szCs w:val="28"/>
          <w:rtl/>
          <w:lang w:bidi="ar-EG"/>
        </w:rPr>
        <w:t xml:space="preserve">التوترات الاقليمية التي </w:t>
      </w:r>
      <w:r w:rsidR="00FC75CD" w:rsidRPr="00F85FB2">
        <w:rPr>
          <w:rFonts w:ascii="Simplified Arabic" w:hAnsi="Simplified Arabic" w:cs="Simplified Arabic" w:hint="cs"/>
          <w:sz w:val="28"/>
          <w:szCs w:val="28"/>
          <w:rtl/>
          <w:lang w:bidi="ar-EG"/>
        </w:rPr>
        <w:t xml:space="preserve">تعتبر </w:t>
      </w:r>
      <w:r w:rsidR="00923583">
        <w:rPr>
          <w:rFonts w:ascii="Simplified Arabic" w:hAnsi="Simplified Arabic" w:cs="Simplified Arabic" w:hint="cs"/>
          <w:sz w:val="28"/>
          <w:szCs w:val="28"/>
          <w:rtl/>
          <w:lang w:bidi="ar-EG"/>
        </w:rPr>
        <w:t>إيران</w:t>
      </w:r>
      <w:r w:rsidR="00FC75CD" w:rsidRPr="00F85FB2">
        <w:rPr>
          <w:rFonts w:ascii="Simplified Arabic" w:hAnsi="Simplified Arabic" w:cs="Simplified Arabic" w:hint="cs"/>
          <w:sz w:val="28"/>
          <w:szCs w:val="28"/>
          <w:rtl/>
          <w:lang w:bidi="ar-EG"/>
        </w:rPr>
        <w:t xml:space="preserve"> طرفا فيها خاصة توتر علاقاتها مع </w:t>
      </w:r>
      <w:r w:rsidR="00FC75CD" w:rsidRPr="00F85FB2">
        <w:rPr>
          <w:rFonts w:ascii="Simplified Arabic" w:hAnsi="Simplified Arabic" w:cs="Simplified Arabic"/>
          <w:sz w:val="28"/>
          <w:szCs w:val="28"/>
          <w:rtl/>
          <w:lang w:bidi="ar-EG"/>
        </w:rPr>
        <w:t xml:space="preserve">عدد من دول الوطن العربي على </w:t>
      </w:r>
      <w:r w:rsidR="00FC75CD" w:rsidRPr="00F85FB2">
        <w:rPr>
          <w:rFonts w:ascii="Simplified Arabic" w:hAnsi="Simplified Arabic" w:cs="Simplified Arabic" w:hint="cs"/>
          <w:sz w:val="28"/>
          <w:szCs w:val="28"/>
          <w:rtl/>
          <w:lang w:bidi="ar-EG"/>
        </w:rPr>
        <w:t xml:space="preserve">رأسها </w:t>
      </w:r>
      <w:r w:rsidR="00FC75CD" w:rsidRPr="00F85FB2">
        <w:rPr>
          <w:rFonts w:ascii="Simplified Arabic" w:hAnsi="Simplified Arabic" w:cs="Simplified Arabic"/>
          <w:sz w:val="28"/>
          <w:szCs w:val="28"/>
          <w:rtl/>
          <w:lang w:bidi="ar-EG"/>
        </w:rPr>
        <w:t xml:space="preserve">راسها المملكة العربية السعودية الشريك </w:t>
      </w:r>
      <w:r w:rsidR="00FC75CD" w:rsidRPr="00F85FB2">
        <w:rPr>
          <w:rFonts w:ascii="Simplified Arabic" w:hAnsi="Simplified Arabic" w:cs="Simplified Arabic" w:hint="cs"/>
          <w:sz w:val="28"/>
          <w:szCs w:val="28"/>
          <w:rtl/>
          <w:lang w:bidi="ar-EG"/>
        </w:rPr>
        <w:t xml:space="preserve">النفطي الهام للصين. </w:t>
      </w:r>
    </w:p>
    <w:p w14:paraId="1775127A" w14:textId="77777777" w:rsidR="00FC75CD" w:rsidRPr="00F85FB2" w:rsidRDefault="004E530C" w:rsidP="00D866E6">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وفي هذا السياق</w:t>
      </w:r>
      <w:r w:rsidR="00FC75CD" w:rsidRPr="00F85FB2">
        <w:rPr>
          <w:rFonts w:ascii="Simplified Arabic" w:hAnsi="Simplified Arabic" w:cs="Simplified Arabic" w:hint="cs"/>
          <w:sz w:val="28"/>
          <w:szCs w:val="28"/>
          <w:rtl/>
          <w:lang w:bidi="ar-EG"/>
        </w:rPr>
        <w:t xml:space="preserve">، تعمل الصين على مساعدة </w:t>
      </w:r>
      <w:r w:rsidR="00923583">
        <w:rPr>
          <w:rFonts w:ascii="Simplified Arabic" w:hAnsi="Simplified Arabic" w:cs="Simplified Arabic" w:hint="cs"/>
          <w:sz w:val="28"/>
          <w:szCs w:val="28"/>
          <w:rtl/>
          <w:lang w:bidi="ar-EG"/>
        </w:rPr>
        <w:t>إيران</w:t>
      </w:r>
      <w:r w:rsidR="00FC75CD" w:rsidRPr="00F85FB2">
        <w:rPr>
          <w:rFonts w:ascii="Simplified Arabic" w:hAnsi="Simplified Arabic" w:cs="Simplified Arabic" w:hint="cs"/>
          <w:sz w:val="28"/>
          <w:szCs w:val="28"/>
          <w:rtl/>
          <w:lang w:bidi="ar-EG"/>
        </w:rPr>
        <w:t xml:space="preserve"> </w:t>
      </w:r>
      <w:r w:rsidR="00FC75CD" w:rsidRPr="00F85FB2">
        <w:rPr>
          <w:rFonts w:ascii="Simplified Arabic" w:hAnsi="Simplified Arabic" w:cs="Simplified Arabic"/>
          <w:sz w:val="28"/>
          <w:szCs w:val="28"/>
          <w:rtl/>
          <w:lang w:bidi="ar-EG"/>
        </w:rPr>
        <w:t xml:space="preserve">في الوساطة بينها وبين الدول الغربية </w:t>
      </w:r>
      <w:r w:rsidR="00FC75CD" w:rsidRPr="00F85FB2">
        <w:rPr>
          <w:rFonts w:ascii="Simplified Arabic" w:hAnsi="Simplified Arabic" w:cs="Simplified Arabic" w:hint="cs"/>
          <w:sz w:val="28"/>
          <w:szCs w:val="28"/>
          <w:rtl/>
          <w:lang w:bidi="ar-EG"/>
        </w:rPr>
        <w:t xml:space="preserve">وحتى العربية. ويرجع السبب فى ذلك أن </w:t>
      </w:r>
      <w:r w:rsidR="00923583">
        <w:rPr>
          <w:rFonts w:ascii="Simplified Arabic" w:hAnsi="Simplified Arabic" w:cs="Simplified Arabic" w:hint="cs"/>
          <w:sz w:val="28"/>
          <w:szCs w:val="28"/>
          <w:rtl/>
          <w:lang w:bidi="ar-EG"/>
        </w:rPr>
        <w:t>إيران</w:t>
      </w:r>
      <w:r w:rsidR="00FC75CD" w:rsidRPr="00F85FB2">
        <w:rPr>
          <w:rFonts w:ascii="Simplified Arabic" w:hAnsi="Simplified Arabic" w:cs="Simplified Arabic" w:hint="cs"/>
          <w:sz w:val="28"/>
          <w:szCs w:val="28"/>
          <w:rtl/>
          <w:lang w:bidi="ar-EG"/>
        </w:rPr>
        <w:t xml:space="preserve"> كانت تمثل فرصة هائلة للصين ابان </w:t>
      </w:r>
      <w:r w:rsidR="00FC75CD" w:rsidRPr="00F85FB2">
        <w:rPr>
          <w:rFonts w:ascii="Simplified Arabic" w:hAnsi="Simplified Arabic" w:cs="Simplified Arabic"/>
          <w:sz w:val="28"/>
          <w:szCs w:val="28"/>
          <w:rtl/>
          <w:lang w:bidi="ar-EG"/>
        </w:rPr>
        <w:t xml:space="preserve">العقوبات المفروضة عليها لفتح </w:t>
      </w:r>
      <w:r w:rsidR="00FC75CD" w:rsidRPr="00F85FB2">
        <w:rPr>
          <w:rFonts w:ascii="Simplified Arabic" w:hAnsi="Simplified Arabic" w:cs="Simplified Arabic" w:hint="cs"/>
          <w:sz w:val="28"/>
          <w:szCs w:val="28"/>
          <w:rtl/>
          <w:lang w:bidi="ar-EG"/>
        </w:rPr>
        <w:t xml:space="preserve">أسواقها أمام السلع الصينية من جهة، وربطها مع </w:t>
      </w:r>
      <w:r w:rsidR="00FC75CD" w:rsidRPr="00F85FB2">
        <w:rPr>
          <w:rFonts w:ascii="Simplified Arabic" w:hAnsi="Simplified Arabic" w:cs="Simplified Arabic"/>
          <w:sz w:val="28"/>
          <w:szCs w:val="28"/>
          <w:rtl/>
          <w:lang w:bidi="ar-EG"/>
        </w:rPr>
        <w:t xml:space="preserve">دول الاقليم عبر المبادرة </w:t>
      </w:r>
      <w:r w:rsidR="00FC75CD" w:rsidRPr="00F85FB2">
        <w:rPr>
          <w:rFonts w:ascii="Simplified Arabic" w:hAnsi="Simplified Arabic" w:cs="Simplified Arabic" w:hint="cs"/>
          <w:sz w:val="28"/>
          <w:szCs w:val="28"/>
          <w:rtl/>
          <w:lang w:bidi="ar-EG"/>
        </w:rPr>
        <w:t xml:space="preserve">من جهة أخرى بما يخفف من عزلتها الدولية </w:t>
      </w:r>
      <w:r w:rsidR="00FC75CD" w:rsidRPr="00F85FB2">
        <w:rPr>
          <w:rFonts w:ascii="Simplified Arabic" w:hAnsi="Simplified Arabic" w:cs="Simplified Arabic"/>
          <w:sz w:val="28"/>
          <w:szCs w:val="28"/>
          <w:rtl/>
          <w:lang w:bidi="ar-EG"/>
        </w:rPr>
        <w:t>بسبب برنامجها النووي، خاصة أن الصين لا تنظر للبرنامج النووي ال</w:t>
      </w:r>
      <w:r w:rsidR="00923583">
        <w:rPr>
          <w:rFonts w:ascii="Simplified Arabic" w:hAnsi="Simplified Arabic" w:cs="Simplified Arabic"/>
          <w:sz w:val="28"/>
          <w:szCs w:val="28"/>
          <w:rtl/>
          <w:lang w:bidi="ar-EG"/>
        </w:rPr>
        <w:t>إيران</w:t>
      </w:r>
      <w:r w:rsidR="00FC75CD" w:rsidRPr="00F85FB2">
        <w:rPr>
          <w:rFonts w:ascii="Simplified Arabic" w:hAnsi="Simplified Arabic" w:cs="Simplified Arabic"/>
          <w:sz w:val="28"/>
          <w:szCs w:val="28"/>
          <w:rtl/>
          <w:lang w:bidi="ar-EG"/>
        </w:rPr>
        <w:t>ي</w:t>
      </w:r>
      <w:r w:rsidR="00FC75CD" w:rsidRPr="00F85FB2">
        <w:rPr>
          <w:rFonts w:ascii="Simplified Arabic" w:hAnsi="Simplified Arabic" w:cs="Simplified Arabic" w:hint="cs"/>
          <w:sz w:val="28"/>
          <w:szCs w:val="28"/>
          <w:rtl/>
          <w:lang w:bidi="ar-EG"/>
        </w:rPr>
        <w:t xml:space="preserve"> على أنه يمثل</w:t>
      </w:r>
      <w:r w:rsidR="00FC75CD" w:rsidRPr="00F85FB2">
        <w:rPr>
          <w:rFonts w:ascii="Simplified Arabic" w:hAnsi="Simplified Arabic" w:cs="Simplified Arabic"/>
          <w:sz w:val="28"/>
          <w:szCs w:val="28"/>
          <w:rtl/>
          <w:lang w:bidi="ar-EG"/>
        </w:rPr>
        <w:t xml:space="preserve"> خطر</w:t>
      </w:r>
      <w:r w:rsidR="00FC75CD" w:rsidRPr="00F85FB2">
        <w:rPr>
          <w:rFonts w:ascii="Simplified Arabic" w:hAnsi="Simplified Arabic" w:cs="Simplified Arabic" w:hint="cs"/>
          <w:sz w:val="28"/>
          <w:szCs w:val="28"/>
          <w:rtl/>
          <w:lang w:bidi="ar-EG"/>
        </w:rPr>
        <w:t>ا</w:t>
      </w:r>
      <w:r w:rsidR="00FC75CD" w:rsidRPr="00F85FB2">
        <w:rPr>
          <w:rFonts w:ascii="Simplified Arabic" w:hAnsi="Simplified Arabic" w:cs="Simplified Arabic"/>
          <w:sz w:val="28"/>
          <w:szCs w:val="28"/>
          <w:rtl/>
          <w:lang w:bidi="ar-EG"/>
        </w:rPr>
        <w:t xml:space="preserve"> على </w:t>
      </w:r>
      <w:r w:rsidR="00FC75CD" w:rsidRPr="00F85FB2">
        <w:rPr>
          <w:rFonts w:ascii="Simplified Arabic" w:hAnsi="Simplified Arabic" w:cs="Simplified Arabic" w:hint="cs"/>
          <w:sz w:val="28"/>
          <w:szCs w:val="28"/>
          <w:rtl/>
          <w:lang w:bidi="ar-EG"/>
        </w:rPr>
        <w:t>أ</w:t>
      </w:r>
      <w:r w:rsidR="00FC75CD" w:rsidRPr="00F85FB2">
        <w:rPr>
          <w:rFonts w:ascii="Simplified Arabic" w:hAnsi="Simplified Arabic" w:cs="Simplified Arabic"/>
          <w:sz w:val="28"/>
          <w:szCs w:val="28"/>
          <w:rtl/>
          <w:lang w:bidi="ar-EG"/>
        </w:rPr>
        <w:t xml:space="preserve">من الاقليم </w:t>
      </w:r>
      <w:r w:rsidR="00FC75CD" w:rsidRPr="00F85FB2">
        <w:rPr>
          <w:rFonts w:ascii="Simplified Arabic" w:hAnsi="Simplified Arabic" w:cs="Simplified Arabic" w:hint="cs"/>
          <w:sz w:val="28"/>
          <w:szCs w:val="28"/>
          <w:rtl/>
          <w:lang w:bidi="ar-EG"/>
        </w:rPr>
        <w:t>أو الأمن</w:t>
      </w:r>
      <w:r w:rsidR="00FC75CD" w:rsidRPr="00F85FB2">
        <w:rPr>
          <w:rFonts w:ascii="Simplified Arabic" w:hAnsi="Simplified Arabic" w:cs="Simplified Arabic"/>
          <w:sz w:val="28"/>
          <w:szCs w:val="28"/>
          <w:rtl/>
          <w:lang w:bidi="ar-EG"/>
        </w:rPr>
        <w:t xml:space="preserve"> العالمي.</w:t>
      </w:r>
      <w:r w:rsidR="00FC75CD" w:rsidRPr="00F85FB2">
        <w:rPr>
          <w:rStyle w:val="FootnoteReference"/>
          <w:rFonts w:ascii="Simplified Arabic" w:hAnsi="Simplified Arabic" w:cs="Simplified Arabic"/>
          <w:sz w:val="28"/>
          <w:szCs w:val="28"/>
          <w:rtl/>
          <w:lang w:bidi="ar-EG"/>
        </w:rPr>
        <w:t xml:space="preserve"> </w:t>
      </w:r>
      <w:r w:rsidR="00FC75CD" w:rsidRPr="00F85FB2">
        <w:rPr>
          <w:rStyle w:val="FootnoteReference"/>
          <w:rFonts w:ascii="Simplified Arabic" w:hAnsi="Simplified Arabic" w:cs="Simplified Arabic"/>
          <w:sz w:val="28"/>
          <w:szCs w:val="28"/>
          <w:rtl/>
          <w:lang w:bidi="ar-EG"/>
        </w:rPr>
        <w:footnoteReference w:id="123"/>
      </w:r>
    </w:p>
    <w:p w14:paraId="015281D4"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وقد مدت الصين يد المساعدة ل</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كوسيط بينها وبين مجموعة 5+1،</w:t>
      </w:r>
      <w:r w:rsidRPr="00F85FB2">
        <w:rPr>
          <w:rFonts w:ascii="Simplified Arabic" w:hAnsi="Simplified Arabic" w:cs="Simplified Arabic" w:hint="cs"/>
          <w:sz w:val="28"/>
          <w:szCs w:val="28"/>
          <w:rtl/>
          <w:lang w:bidi="ar-EG"/>
        </w:rPr>
        <w:t xml:space="preserve"> وقد كان الرئيس الصيني أ</w:t>
      </w:r>
      <w:r w:rsidRPr="00F85FB2">
        <w:rPr>
          <w:rFonts w:ascii="Simplified Arabic" w:hAnsi="Simplified Arabic" w:cs="Simplified Arabic"/>
          <w:sz w:val="28"/>
          <w:szCs w:val="28"/>
          <w:rtl/>
          <w:lang w:bidi="ar-EG"/>
        </w:rPr>
        <w:t xml:space="preserve">ول رئيس دولة </w:t>
      </w:r>
      <w:r w:rsidRPr="00F85FB2">
        <w:rPr>
          <w:rFonts w:ascii="Simplified Arabic" w:hAnsi="Simplified Arabic" w:cs="Simplified Arabic" w:hint="cs"/>
          <w:sz w:val="28"/>
          <w:szCs w:val="28"/>
          <w:rtl/>
          <w:lang w:bidi="ar-EG"/>
        </w:rPr>
        <w:t>يقوم ب</w:t>
      </w:r>
      <w:r w:rsidRPr="00F85FB2">
        <w:rPr>
          <w:rFonts w:ascii="Simplified Arabic" w:hAnsi="Simplified Arabic" w:cs="Simplified Arabic"/>
          <w:sz w:val="28"/>
          <w:szCs w:val="28"/>
          <w:rtl/>
          <w:lang w:bidi="ar-EG"/>
        </w:rPr>
        <w:t xml:space="preserve">زيارة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xml:space="preserve"> عقب </w:t>
      </w:r>
      <w:r w:rsidRPr="00F85FB2">
        <w:rPr>
          <w:rFonts w:ascii="Simplified Arabic" w:hAnsi="Simplified Arabic" w:cs="Simplified Arabic" w:hint="cs"/>
          <w:sz w:val="28"/>
          <w:szCs w:val="28"/>
          <w:rtl/>
          <w:lang w:bidi="ar-EG"/>
        </w:rPr>
        <w:t xml:space="preserve">رفع العقوبات المفروضة عليها </w:t>
      </w:r>
      <w:r w:rsidRPr="00F85FB2">
        <w:rPr>
          <w:rFonts w:ascii="Simplified Arabic" w:hAnsi="Simplified Arabic" w:cs="Simplified Arabic"/>
          <w:sz w:val="28"/>
          <w:szCs w:val="28"/>
          <w:rtl/>
          <w:lang w:bidi="ar-EG"/>
        </w:rPr>
        <w:t xml:space="preserve">في 17 يناير </w:t>
      </w:r>
      <w:r w:rsidRPr="00F85FB2">
        <w:rPr>
          <w:rFonts w:ascii="Simplified Arabic" w:hAnsi="Simplified Arabic" w:cs="Simplified Arabic" w:hint="cs"/>
          <w:sz w:val="28"/>
          <w:szCs w:val="28"/>
          <w:rtl/>
          <w:lang w:bidi="ar-EG"/>
        </w:rPr>
        <w:t xml:space="preserve">عام </w:t>
      </w:r>
      <w:r w:rsidRPr="00F85FB2">
        <w:rPr>
          <w:rFonts w:ascii="Simplified Arabic" w:hAnsi="Simplified Arabic" w:cs="Simplified Arabic" w:hint="cs"/>
          <w:sz w:val="28"/>
          <w:szCs w:val="28"/>
          <w:rtl/>
          <w:lang w:bidi="ar-EG"/>
        </w:rPr>
        <w:lastRenderedPageBreak/>
        <w:t xml:space="preserve">2016 فى لفتة سياسية لها أكثر من دلالة. وقد </w:t>
      </w:r>
      <w:r w:rsidRPr="00F85FB2">
        <w:rPr>
          <w:rFonts w:ascii="Simplified Arabic" w:hAnsi="Simplified Arabic" w:cs="Simplified Arabic"/>
          <w:sz w:val="28"/>
          <w:szCs w:val="28"/>
          <w:rtl/>
          <w:lang w:bidi="ar-EG"/>
        </w:rPr>
        <w:t xml:space="preserve">صرح أبان الزيارة أن </w:t>
      </w:r>
      <w:r w:rsidR="00923583">
        <w:rPr>
          <w:rFonts w:ascii="Simplified Arabic" w:hAnsi="Simplified Arabic" w:cs="Simplified Arabic"/>
          <w:sz w:val="28"/>
          <w:szCs w:val="28"/>
          <w:rtl/>
          <w:lang w:bidi="ar-EG"/>
        </w:rPr>
        <w:t>إيران</w:t>
      </w:r>
      <w:r w:rsidRPr="00F85FB2">
        <w:rPr>
          <w:rFonts w:ascii="Simplified Arabic" w:hAnsi="Simplified Arabic" w:cs="Simplified Arabic"/>
          <w:sz w:val="28"/>
          <w:szCs w:val="28"/>
          <w:rtl/>
          <w:lang w:bidi="ar-EG"/>
        </w:rPr>
        <w:t xml:space="preserve"> ستكون شريكا تجاريا كبيرا للصين خلال الستة سنوات القادمة</w:t>
      </w:r>
      <w:r w:rsidRPr="00F85FB2">
        <w:rPr>
          <w:rFonts w:ascii="Simplified Arabic" w:hAnsi="Simplified Arabic" w:cs="Simplified Arabic" w:hint="cs"/>
          <w:sz w:val="28"/>
          <w:szCs w:val="28"/>
          <w:rtl/>
          <w:lang w:bidi="ar-EG"/>
        </w:rPr>
        <w:t xml:space="preserve"> </w:t>
      </w:r>
    </w:p>
    <w:p w14:paraId="554B5BA2" w14:textId="77777777" w:rsidR="00FC75CD" w:rsidRPr="00F85FB2" w:rsidRDefault="00FC75CD" w:rsidP="00FC75CD">
      <w:pPr>
        <w:bidi/>
        <w:spacing w:after="0" w:line="240" w:lineRule="auto"/>
        <w:jc w:val="both"/>
        <w:rPr>
          <w:rtl/>
        </w:rPr>
      </w:pPr>
      <w:r w:rsidRPr="00F85FB2">
        <w:rPr>
          <w:rFonts w:ascii="Simplified Arabic" w:hAnsi="Simplified Arabic" w:cs="Simplified Arabic"/>
          <w:sz w:val="28"/>
          <w:szCs w:val="28"/>
          <w:rtl/>
          <w:lang w:bidi="ar-EG"/>
        </w:rPr>
        <w:t xml:space="preserve">ويمكن تفسير الدعم الصيني في سياق النافع المتبادلة </w:t>
      </w:r>
      <w:r w:rsidRPr="00F85FB2">
        <w:rPr>
          <w:rFonts w:ascii="Simplified Arabic" w:hAnsi="Simplified Arabic" w:cs="Simplified Arabic" w:hint="cs"/>
          <w:sz w:val="28"/>
          <w:szCs w:val="28"/>
          <w:rtl/>
          <w:lang w:bidi="ar-EG"/>
        </w:rPr>
        <w:t xml:space="preserve">وأمن الطاقة على وجه الخصوص، </w:t>
      </w:r>
      <w:r w:rsidRPr="00F85FB2">
        <w:rPr>
          <w:rFonts w:ascii="Simplified Arabic" w:hAnsi="Simplified Arabic" w:cs="Simplified Arabic"/>
          <w:sz w:val="28"/>
          <w:szCs w:val="28"/>
          <w:rtl/>
          <w:lang w:bidi="ar-EG"/>
        </w:rPr>
        <w:t xml:space="preserve">حيث تعتبر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sz w:val="28"/>
          <w:szCs w:val="28"/>
          <w:rtl/>
          <w:lang w:bidi="ar-EG"/>
        </w:rPr>
        <w:t xml:space="preserve"> مورد</w:t>
      </w:r>
      <w:r w:rsidRPr="00F85FB2">
        <w:rPr>
          <w:rFonts w:ascii="Simplified Arabic" w:hAnsi="Simplified Arabic" w:cs="Simplified Arabic" w:hint="cs"/>
          <w:sz w:val="28"/>
          <w:szCs w:val="28"/>
          <w:rtl/>
          <w:lang w:bidi="ar-EG"/>
        </w:rPr>
        <w:t xml:space="preserve">ا مهما </w:t>
      </w:r>
      <w:r w:rsidRPr="00F85FB2">
        <w:rPr>
          <w:rFonts w:ascii="Simplified Arabic" w:hAnsi="Simplified Arabic" w:cs="Simplified Arabic"/>
          <w:sz w:val="28"/>
          <w:szCs w:val="28"/>
          <w:rtl/>
          <w:lang w:bidi="ar-EG"/>
        </w:rPr>
        <w:t xml:space="preserve">للبترول </w:t>
      </w:r>
      <w:r w:rsidRPr="00F85FB2">
        <w:rPr>
          <w:rFonts w:ascii="Simplified Arabic" w:hAnsi="Simplified Arabic" w:cs="Simplified Arabic" w:hint="cs"/>
          <w:sz w:val="28"/>
          <w:szCs w:val="28"/>
          <w:rtl/>
          <w:lang w:bidi="ar-EG"/>
        </w:rPr>
        <w:t xml:space="preserve">الى الصين </w:t>
      </w:r>
      <w:r w:rsidRPr="00F85FB2">
        <w:rPr>
          <w:rFonts w:ascii="Simplified Arabic" w:hAnsi="Simplified Arabic" w:cs="Simplified Arabic"/>
          <w:sz w:val="28"/>
          <w:szCs w:val="28"/>
          <w:rtl/>
          <w:lang w:bidi="ar-EG"/>
        </w:rPr>
        <w:t xml:space="preserve">لصين </w:t>
      </w:r>
      <w:r w:rsidRPr="00F85FB2">
        <w:rPr>
          <w:rFonts w:ascii="Simplified Arabic" w:hAnsi="Simplified Arabic" w:cs="Simplified Arabic" w:hint="cs"/>
          <w:sz w:val="28"/>
          <w:szCs w:val="28"/>
          <w:rtl/>
          <w:lang w:bidi="ar-EG"/>
        </w:rPr>
        <w:t>مشاركة مع دول الخليج العربية والعراق، حيث تقدم هذه الدول مجتمعة حوالى</w:t>
      </w:r>
      <w:r w:rsidRPr="00F85FB2">
        <w:rPr>
          <w:rFonts w:ascii="Simplified Arabic" w:hAnsi="Simplified Arabic" w:cs="Simplified Arabic"/>
          <w:sz w:val="28"/>
          <w:szCs w:val="28"/>
          <w:rtl/>
          <w:lang w:bidi="ar-EG"/>
        </w:rPr>
        <w:t xml:space="preserve"> 60% من البترول الذي تحصل عليه الصين (31.6 مليار دولار الواردات البترولية للصين من </w:t>
      </w:r>
      <w:r w:rsidR="00923583">
        <w:rPr>
          <w:rFonts w:ascii="Simplified Arabic" w:hAnsi="Simplified Arabic" w:cs="Simplified Arabic"/>
          <w:sz w:val="28"/>
          <w:szCs w:val="28"/>
          <w:rtl/>
          <w:lang w:bidi="ar-EG"/>
        </w:rPr>
        <w:t>إيران</w:t>
      </w:r>
      <w:r w:rsidRPr="00F85FB2">
        <w:rPr>
          <w:rFonts w:ascii="Simplified Arabic" w:hAnsi="Simplified Arabic" w:cs="Simplified Arabic"/>
          <w:sz w:val="28"/>
          <w:szCs w:val="28"/>
          <w:rtl/>
          <w:lang w:bidi="ar-EG"/>
        </w:rPr>
        <w:t>، أما السعودية</w:t>
      </w:r>
      <w:r w:rsidRPr="00F85FB2">
        <w:rPr>
          <w:rFonts w:ascii="Simplified Arabic" w:hAnsi="Simplified Arabic" w:cs="Simplified Arabic" w:hint="cs"/>
          <w:sz w:val="28"/>
          <w:szCs w:val="28"/>
          <w:rtl/>
          <w:lang w:bidi="ar-EG"/>
        </w:rPr>
        <w:t xml:space="preserve"> فتصل الى 70</w:t>
      </w:r>
      <w:r w:rsidRPr="00F85FB2">
        <w:rPr>
          <w:rFonts w:ascii="Simplified Arabic" w:hAnsi="Simplified Arabic" w:cs="Simplified Arabic"/>
          <w:sz w:val="28"/>
          <w:szCs w:val="28"/>
          <w:rtl/>
          <w:lang w:bidi="ar-EG"/>
        </w:rPr>
        <w:t xml:space="preserve"> مليار دولار والامارات 46.3 مليار دولار)</w:t>
      </w:r>
      <w:r w:rsidRPr="00F85FB2">
        <w:rPr>
          <w:rStyle w:val="FootnoteReference"/>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124"/>
      </w:r>
    </w:p>
    <w:p w14:paraId="470749D7" w14:textId="77777777" w:rsidR="00FC75CD" w:rsidRPr="00F85FB2" w:rsidRDefault="00FC75CD" w:rsidP="00D50B39">
      <w:pPr>
        <w:bidi/>
        <w:spacing w:after="0" w:line="240" w:lineRule="auto"/>
        <w:jc w:val="both"/>
        <w:rPr>
          <w:rFonts w:ascii="Simplified Arabic" w:hAnsi="Simplified Arabic" w:cs="Simplified Arabic"/>
          <w:sz w:val="28"/>
          <w:szCs w:val="28"/>
          <w:rtl/>
          <w:lang w:bidi="ar-EG"/>
        </w:rPr>
      </w:pPr>
      <w:r w:rsidRPr="00F85FB2">
        <w:rPr>
          <w:rFonts w:ascii="Simplified Arabic" w:eastAsia="Times New Roman" w:hAnsi="Simplified Arabic" w:cs="Simplified Arabic" w:hint="cs"/>
          <w:sz w:val="28"/>
          <w:szCs w:val="28"/>
          <w:rtl/>
          <w:lang w:bidi="ar"/>
        </w:rPr>
        <w:t>ومع مبادرة الحزام والطريق ورفع العقوبات الدولية، زادت وتعاظمت الأهمية الجيوسياسية ل</w:t>
      </w:r>
      <w:r w:rsidR="00923583">
        <w:rPr>
          <w:rFonts w:ascii="Simplified Arabic" w:eastAsia="Times New Roman" w:hAnsi="Simplified Arabic" w:cs="Simplified Arabic" w:hint="cs"/>
          <w:sz w:val="28"/>
          <w:szCs w:val="28"/>
          <w:rtl/>
          <w:lang w:bidi="ar"/>
        </w:rPr>
        <w:t>إيران</w:t>
      </w:r>
      <w:r w:rsidRPr="00F85FB2">
        <w:rPr>
          <w:rFonts w:ascii="Simplified Arabic" w:eastAsia="Times New Roman" w:hAnsi="Simplified Arabic" w:cs="Simplified Arabic" w:hint="cs"/>
          <w:sz w:val="28"/>
          <w:szCs w:val="28"/>
          <w:rtl/>
          <w:lang w:bidi="ar"/>
        </w:rPr>
        <w:t xml:space="preserve"> بالنسبة </w:t>
      </w:r>
      <w:r w:rsidR="00D50B39">
        <w:rPr>
          <w:rFonts w:ascii="Simplified Arabic" w:eastAsia="Times New Roman" w:hAnsi="Simplified Arabic" w:cs="Simplified Arabic" w:hint="cs"/>
          <w:sz w:val="28"/>
          <w:szCs w:val="28"/>
          <w:rtl/>
          <w:lang w:bidi="ar"/>
        </w:rPr>
        <w:t>إ</w:t>
      </w:r>
      <w:r w:rsidRPr="00F85FB2">
        <w:rPr>
          <w:rFonts w:ascii="Simplified Arabic" w:eastAsia="Times New Roman" w:hAnsi="Simplified Arabic" w:cs="Simplified Arabic" w:hint="cs"/>
          <w:sz w:val="28"/>
          <w:szCs w:val="28"/>
          <w:rtl/>
          <w:lang w:bidi="ar"/>
        </w:rPr>
        <w:t xml:space="preserve">لى الصين ليس فقط بخصوص أمن الطاقة ولكن </w:t>
      </w:r>
      <w:r w:rsidRPr="00F85FB2">
        <w:rPr>
          <w:rFonts w:ascii="Simplified Arabic" w:eastAsia="Times New Roman" w:hAnsi="Simplified Arabic" w:cs="Simplified Arabic"/>
          <w:sz w:val="28"/>
          <w:szCs w:val="28"/>
          <w:rtl/>
          <w:lang w:bidi="ar"/>
        </w:rPr>
        <w:t xml:space="preserve">بطريق حيوي </w:t>
      </w:r>
      <w:r w:rsidRPr="00F85FB2">
        <w:rPr>
          <w:rFonts w:ascii="Simplified Arabic" w:eastAsia="Times New Roman" w:hAnsi="Simplified Arabic" w:cs="Simplified Arabic" w:hint="cs"/>
          <w:sz w:val="28"/>
          <w:szCs w:val="28"/>
          <w:rtl/>
          <w:lang w:bidi="ar"/>
        </w:rPr>
        <w:t xml:space="preserve">وممر عبور </w:t>
      </w:r>
      <w:r w:rsidRPr="00F85FB2">
        <w:rPr>
          <w:rFonts w:ascii="Simplified Arabic" w:eastAsia="Times New Roman" w:hAnsi="Simplified Arabic" w:cs="Simplified Arabic"/>
          <w:sz w:val="28"/>
          <w:szCs w:val="28"/>
          <w:rtl/>
          <w:lang w:bidi="ar"/>
        </w:rPr>
        <w:t xml:space="preserve">وحلم كبير </w:t>
      </w:r>
      <w:r w:rsidRPr="00F85FB2">
        <w:rPr>
          <w:rFonts w:ascii="Simplified Arabic" w:eastAsia="Times New Roman" w:hAnsi="Simplified Arabic" w:cs="Simplified Arabic" w:hint="cs"/>
          <w:sz w:val="28"/>
          <w:szCs w:val="28"/>
          <w:rtl/>
          <w:lang w:bidi="ar"/>
        </w:rPr>
        <w:t xml:space="preserve">لتفعيل المبادرة الصينية فى آسيا والشرق الأوسط، لذا تواظب الصين على دعم </w:t>
      </w:r>
      <w:r w:rsidR="00923583">
        <w:rPr>
          <w:rFonts w:ascii="Simplified Arabic" w:eastAsia="Times New Roman" w:hAnsi="Simplified Arabic" w:cs="Simplified Arabic" w:hint="cs"/>
          <w:sz w:val="28"/>
          <w:szCs w:val="28"/>
          <w:rtl/>
          <w:lang w:bidi="ar"/>
        </w:rPr>
        <w:t>إيران</w:t>
      </w:r>
      <w:r w:rsidRPr="00F85FB2">
        <w:rPr>
          <w:rFonts w:ascii="Simplified Arabic" w:eastAsia="Times New Roman" w:hAnsi="Simplified Arabic" w:cs="Simplified Arabic" w:hint="cs"/>
          <w:sz w:val="28"/>
          <w:szCs w:val="28"/>
          <w:rtl/>
          <w:lang w:bidi="ar"/>
        </w:rPr>
        <w:t xml:space="preserve"> </w:t>
      </w:r>
      <w:r w:rsidRPr="00F85FB2">
        <w:rPr>
          <w:rFonts w:ascii="Simplified Arabic" w:eastAsia="Times New Roman" w:hAnsi="Simplified Arabic" w:cs="Simplified Arabic"/>
          <w:sz w:val="28"/>
          <w:szCs w:val="28"/>
          <w:rtl/>
          <w:lang w:bidi="ar"/>
        </w:rPr>
        <w:t xml:space="preserve">دبلوماسيا </w:t>
      </w:r>
      <w:r w:rsidRPr="00F85FB2">
        <w:rPr>
          <w:rFonts w:ascii="Simplified Arabic" w:eastAsia="Times New Roman" w:hAnsi="Simplified Arabic" w:cs="Simplified Arabic" w:hint="cs"/>
          <w:sz w:val="28"/>
          <w:szCs w:val="28"/>
          <w:rtl/>
          <w:lang w:bidi="ar"/>
        </w:rPr>
        <w:t>لإعادة تأهيلها و</w:t>
      </w:r>
      <w:r w:rsidRPr="00F85FB2">
        <w:rPr>
          <w:rFonts w:ascii="Simplified Arabic" w:eastAsia="Times New Roman" w:hAnsi="Simplified Arabic" w:cs="Simplified Arabic"/>
          <w:sz w:val="28"/>
          <w:szCs w:val="28"/>
          <w:rtl/>
          <w:lang w:bidi="ar"/>
        </w:rPr>
        <w:t xml:space="preserve">قبولها في المجتمع الدولي وتقليل التحديات الاقليمية </w:t>
      </w:r>
      <w:r w:rsidRPr="00F85FB2">
        <w:rPr>
          <w:rFonts w:ascii="Simplified Arabic" w:eastAsia="Times New Roman" w:hAnsi="Simplified Arabic" w:cs="Simplified Arabic" w:hint="cs"/>
          <w:sz w:val="28"/>
          <w:szCs w:val="28"/>
          <w:rtl/>
          <w:lang w:bidi="ar"/>
        </w:rPr>
        <w:t xml:space="preserve">التى تواجهها. </w:t>
      </w:r>
      <w:r w:rsidRPr="00F85FB2">
        <w:rPr>
          <w:rStyle w:val="FootnoteReference"/>
          <w:rFonts w:ascii="Simplified Arabic" w:hAnsi="Simplified Arabic" w:cs="Simplified Arabic"/>
          <w:sz w:val="28"/>
          <w:szCs w:val="28"/>
          <w:rtl/>
          <w:lang w:bidi="ar-EG"/>
        </w:rPr>
        <w:footnoteReference w:id="125"/>
      </w:r>
    </w:p>
    <w:p w14:paraId="7DA8A94C" w14:textId="77777777" w:rsidR="00D50B39" w:rsidRPr="00D50B39" w:rsidRDefault="00FC75CD" w:rsidP="002D0F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F85FB2">
        <w:rPr>
          <w:rFonts w:ascii="Simplified Arabic" w:eastAsia="Times New Roman" w:hAnsi="Simplified Arabic" w:cs="Simplified Arabic"/>
          <w:sz w:val="28"/>
          <w:szCs w:val="28"/>
          <w:rtl/>
          <w:lang w:bidi="ar"/>
        </w:rPr>
        <w:t>و</w:t>
      </w:r>
      <w:r w:rsidRPr="00F85FB2">
        <w:rPr>
          <w:rFonts w:ascii="Simplified Arabic" w:eastAsia="Times New Roman" w:hAnsi="Simplified Arabic" w:cs="Simplified Arabic" w:hint="cs"/>
          <w:sz w:val="28"/>
          <w:szCs w:val="28"/>
          <w:rtl/>
          <w:lang w:bidi="ar"/>
        </w:rPr>
        <w:t xml:space="preserve">فى المقابل، فإن </w:t>
      </w:r>
      <w:r w:rsidR="00923583">
        <w:rPr>
          <w:rFonts w:ascii="Simplified Arabic" w:eastAsia="Times New Roman" w:hAnsi="Simplified Arabic" w:cs="Simplified Arabic" w:hint="cs"/>
          <w:sz w:val="28"/>
          <w:szCs w:val="28"/>
          <w:rtl/>
          <w:lang w:bidi="ar"/>
        </w:rPr>
        <w:t>إيران</w:t>
      </w:r>
      <w:r w:rsidRPr="00F85FB2">
        <w:rPr>
          <w:rFonts w:ascii="Simplified Arabic" w:eastAsia="Times New Roman" w:hAnsi="Simplified Arabic" w:cs="Simplified Arabic" w:hint="cs"/>
          <w:sz w:val="28"/>
          <w:szCs w:val="28"/>
          <w:rtl/>
          <w:lang w:bidi="ar"/>
        </w:rPr>
        <w:t xml:space="preserve"> لا تخفى ارتياحها للدور الصيني، وترى فى المبادرة فرصة لتعزيز حضورها الإقليمي سواء فى المحيط العربى أو الأسيوي خاصة مع اعتماد الصين على النفط ال</w:t>
      </w:r>
      <w:r w:rsidR="00923583">
        <w:rPr>
          <w:rFonts w:ascii="Simplified Arabic" w:eastAsia="Times New Roman" w:hAnsi="Simplified Arabic" w:cs="Simplified Arabic" w:hint="cs"/>
          <w:sz w:val="28"/>
          <w:szCs w:val="28"/>
          <w:rtl/>
          <w:lang w:bidi="ar"/>
        </w:rPr>
        <w:t>إيران</w:t>
      </w:r>
      <w:r w:rsidRPr="00F85FB2">
        <w:rPr>
          <w:rFonts w:ascii="Simplified Arabic" w:eastAsia="Times New Roman" w:hAnsi="Simplified Arabic" w:cs="Simplified Arabic" w:hint="cs"/>
          <w:sz w:val="28"/>
          <w:szCs w:val="28"/>
          <w:rtl/>
          <w:lang w:bidi="ar"/>
        </w:rPr>
        <w:t xml:space="preserve">ي لعقود قادمة، والاستفادة من مشروعات المبادرة لدعم البنية التحتية والتطوير التكنولوجي والتعاون العسكري وغيرها من المجالات. </w:t>
      </w:r>
      <w:r w:rsidR="00D50B39">
        <w:rPr>
          <w:rFonts w:ascii="Simplified Arabic" w:eastAsia="Times New Roman" w:hAnsi="Simplified Arabic" w:cs="Simplified Arabic" w:hint="cs"/>
          <w:sz w:val="28"/>
          <w:szCs w:val="28"/>
          <w:rtl/>
          <w:lang w:bidi="ar"/>
        </w:rPr>
        <w:t>لكن تجدر الإشارة إلى أن الدعم الصيني ل</w:t>
      </w:r>
      <w:r w:rsidR="00923583">
        <w:rPr>
          <w:rFonts w:ascii="Simplified Arabic" w:eastAsia="Times New Roman" w:hAnsi="Simplified Arabic" w:cs="Simplified Arabic" w:hint="cs"/>
          <w:sz w:val="28"/>
          <w:szCs w:val="28"/>
          <w:rtl/>
          <w:lang w:bidi="ar"/>
        </w:rPr>
        <w:t>إيران</w:t>
      </w:r>
      <w:r w:rsidR="00D50B39">
        <w:rPr>
          <w:rFonts w:ascii="Simplified Arabic" w:eastAsia="Times New Roman" w:hAnsi="Simplified Arabic" w:cs="Simplified Arabic" w:hint="cs"/>
          <w:sz w:val="28"/>
          <w:szCs w:val="28"/>
          <w:rtl/>
          <w:lang w:bidi="ar"/>
        </w:rPr>
        <w:t xml:space="preserve"> غير مطلق فهو قائم طالما لا يهدد مصالحها ومن أبرز الأمثلة على ذلك أن من أسباب رفض طلب عضوية </w:t>
      </w:r>
      <w:r w:rsidR="00923583">
        <w:rPr>
          <w:rFonts w:ascii="Simplified Arabic" w:eastAsia="Times New Roman" w:hAnsi="Simplified Arabic" w:cs="Simplified Arabic" w:hint="cs"/>
          <w:sz w:val="28"/>
          <w:szCs w:val="28"/>
          <w:rtl/>
          <w:lang w:bidi="ar"/>
        </w:rPr>
        <w:t>إيران</w:t>
      </w:r>
      <w:r w:rsidR="00D50B39">
        <w:rPr>
          <w:rFonts w:ascii="Simplified Arabic" w:eastAsia="Times New Roman" w:hAnsi="Simplified Arabic" w:cs="Simplified Arabic" w:hint="cs"/>
          <w:sz w:val="28"/>
          <w:szCs w:val="28"/>
          <w:rtl/>
          <w:lang w:bidi="ar"/>
        </w:rPr>
        <w:t xml:space="preserve"> بمنظمة شنغهاي للتعاون</w:t>
      </w:r>
      <w:r w:rsidR="002D0F7B">
        <w:rPr>
          <w:rFonts w:ascii="Simplified Arabic" w:eastAsia="Times New Roman" w:hAnsi="Simplified Arabic" w:cs="Simplified Arabic" w:hint="cs"/>
          <w:sz w:val="28"/>
          <w:szCs w:val="28"/>
          <w:rtl/>
          <w:lang w:bidi="ar"/>
        </w:rPr>
        <w:t xml:space="preserve"> عام 2016</w:t>
      </w:r>
      <w:r w:rsidR="00D50B39">
        <w:rPr>
          <w:rFonts w:ascii="Simplified Arabic" w:eastAsia="Times New Roman" w:hAnsi="Simplified Arabic" w:cs="Simplified Arabic" w:hint="cs"/>
          <w:sz w:val="28"/>
          <w:szCs w:val="28"/>
          <w:rtl/>
          <w:lang w:bidi="ar"/>
        </w:rPr>
        <w:t xml:space="preserve"> (كما سلف الذكر) دعم </w:t>
      </w:r>
      <w:r w:rsidR="00923583">
        <w:rPr>
          <w:rFonts w:ascii="Simplified Arabic" w:eastAsia="Times New Roman" w:hAnsi="Simplified Arabic" w:cs="Simplified Arabic" w:hint="cs"/>
          <w:sz w:val="28"/>
          <w:szCs w:val="28"/>
          <w:rtl/>
          <w:lang w:bidi="ar"/>
        </w:rPr>
        <w:t>إيران</w:t>
      </w:r>
      <w:r w:rsidR="00D50B39">
        <w:rPr>
          <w:rFonts w:ascii="Simplified Arabic" w:eastAsia="Times New Roman" w:hAnsi="Simplified Arabic" w:cs="Simplified Arabic" w:hint="cs"/>
          <w:sz w:val="28"/>
          <w:szCs w:val="28"/>
          <w:rtl/>
          <w:lang w:bidi="ar"/>
        </w:rPr>
        <w:t xml:space="preserve"> لجماع</w:t>
      </w:r>
      <w:r w:rsidR="002D0F7B">
        <w:rPr>
          <w:rFonts w:ascii="Simplified Arabic" w:eastAsia="Times New Roman" w:hAnsi="Simplified Arabic" w:cs="Simplified Arabic" w:hint="cs"/>
          <w:sz w:val="28"/>
          <w:szCs w:val="28"/>
          <w:rtl/>
          <w:lang w:bidi="ar"/>
        </w:rPr>
        <w:t>ات</w:t>
      </w:r>
      <w:r w:rsidR="00D50B39">
        <w:rPr>
          <w:rFonts w:ascii="Simplified Arabic" w:eastAsia="Times New Roman" w:hAnsi="Simplified Arabic" w:cs="Simplified Arabic" w:hint="cs"/>
          <w:sz w:val="28"/>
          <w:szCs w:val="28"/>
          <w:rtl/>
          <w:lang w:bidi="ar"/>
        </w:rPr>
        <w:t xml:space="preserve"> إرهابية مخربة </w:t>
      </w:r>
      <w:r w:rsidR="002D0F7B">
        <w:rPr>
          <w:rFonts w:ascii="Simplified Arabic" w:eastAsia="Times New Roman" w:hAnsi="Simplified Arabic" w:cs="Simplified Arabic" w:hint="cs"/>
          <w:sz w:val="28"/>
          <w:szCs w:val="28"/>
          <w:rtl/>
          <w:lang w:bidi="ar"/>
        </w:rPr>
        <w:t>ب</w:t>
      </w:r>
      <w:r w:rsidR="002D0F7B" w:rsidRPr="002D0F7B">
        <w:rPr>
          <w:rFonts w:ascii="Simplified Arabic" w:eastAsia="Times New Roman" w:hAnsi="Simplified Arabic" w:cs="Simplified Arabic" w:hint="cs"/>
          <w:sz w:val="28"/>
          <w:szCs w:val="28"/>
          <w:rtl/>
          <w:lang w:bidi="ar"/>
        </w:rPr>
        <w:t>طاجيكستان</w:t>
      </w:r>
      <w:r w:rsidR="002D0F7B">
        <w:rPr>
          <w:rFonts w:ascii="Simplified Arabic" w:eastAsia="Times New Roman" w:hAnsi="Simplified Arabic" w:cs="Simplified Arabic" w:hint="cs"/>
          <w:sz w:val="28"/>
          <w:szCs w:val="28"/>
          <w:rtl/>
          <w:lang w:bidi="ar"/>
        </w:rPr>
        <w:t xml:space="preserve"> ودول آسيا الوسطى</w:t>
      </w:r>
      <w:r w:rsidR="00D50B39">
        <w:rPr>
          <w:rFonts w:ascii="Simplified Arabic" w:eastAsia="Times New Roman" w:hAnsi="Simplified Arabic" w:cs="Simplified Arabic" w:hint="cs"/>
          <w:sz w:val="28"/>
          <w:szCs w:val="28"/>
          <w:rtl/>
          <w:lang w:bidi="ar"/>
        </w:rPr>
        <w:t>.</w:t>
      </w:r>
      <w:r w:rsidR="002D0F7B">
        <w:rPr>
          <w:rFonts w:ascii="Simplified Arabic" w:eastAsia="Times New Roman" w:hAnsi="Simplified Arabic" w:cs="Simplified Arabic" w:hint="cs"/>
          <w:sz w:val="28"/>
          <w:szCs w:val="28"/>
          <w:rtl/>
          <w:lang w:bidi="ar"/>
        </w:rPr>
        <w:t xml:space="preserve"> لكن جاري الان مراجعة طلب العضوية في ضوء التعاون ال</w:t>
      </w:r>
      <w:r w:rsidR="00923583">
        <w:rPr>
          <w:rFonts w:ascii="Simplified Arabic" w:eastAsia="Times New Roman" w:hAnsi="Simplified Arabic" w:cs="Simplified Arabic" w:hint="cs"/>
          <w:sz w:val="28"/>
          <w:szCs w:val="28"/>
          <w:rtl/>
          <w:lang w:bidi="ar"/>
        </w:rPr>
        <w:t>إيران</w:t>
      </w:r>
      <w:r w:rsidR="002D0F7B">
        <w:rPr>
          <w:rFonts w:ascii="Simplified Arabic" w:eastAsia="Times New Roman" w:hAnsi="Simplified Arabic" w:cs="Simplified Arabic" w:hint="cs"/>
          <w:sz w:val="28"/>
          <w:szCs w:val="28"/>
          <w:rtl/>
          <w:lang w:bidi="ar"/>
        </w:rPr>
        <w:t xml:space="preserve">ي مع الصين وروسيا لتهدئة مخاوف المنظمة. </w:t>
      </w:r>
    </w:p>
    <w:p w14:paraId="4A73D3E7" w14:textId="77777777" w:rsidR="00FC75CD" w:rsidRPr="00F85FB2" w:rsidRDefault="00FC75CD" w:rsidP="00FC7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8"/>
          <w:szCs w:val="28"/>
          <w:lang w:bidi="ar"/>
        </w:rPr>
      </w:pPr>
      <w:r w:rsidRPr="00F85FB2">
        <w:rPr>
          <w:rFonts w:ascii="Simplified Arabic" w:eastAsia="Times New Roman" w:hAnsi="Simplified Arabic" w:cs="Simplified Arabic" w:hint="cs"/>
          <w:b/>
          <w:bCs/>
          <w:sz w:val="28"/>
          <w:szCs w:val="28"/>
          <w:rtl/>
          <w:lang w:bidi="ar"/>
        </w:rPr>
        <w:t>4-3. الأبعا</w:t>
      </w:r>
      <w:r w:rsidRPr="00F85FB2">
        <w:rPr>
          <w:rFonts w:ascii="Simplified Arabic" w:eastAsia="Times New Roman" w:hAnsi="Simplified Arabic" w:cs="Simplified Arabic" w:hint="eastAsia"/>
          <w:b/>
          <w:bCs/>
          <w:sz w:val="28"/>
          <w:szCs w:val="28"/>
          <w:rtl/>
          <w:lang w:bidi="ar"/>
        </w:rPr>
        <w:t>د</w:t>
      </w:r>
      <w:r w:rsidRPr="00F85FB2">
        <w:rPr>
          <w:rFonts w:ascii="Simplified Arabic" w:eastAsia="Times New Roman" w:hAnsi="Simplified Arabic" w:cs="Simplified Arabic" w:hint="cs"/>
          <w:b/>
          <w:bCs/>
          <w:sz w:val="28"/>
          <w:szCs w:val="28"/>
          <w:rtl/>
          <w:lang w:bidi="ar"/>
        </w:rPr>
        <w:t xml:space="preserve"> السياسية لعلاقة اسرائيل بمبادرة الحزام والطريق:</w:t>
      </w:r>
    </w:p>
    <w:p w14:paraId="5895122B"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من الاعتبارات الهامة التى يجب أخذها فى الاعتبار فى علاقة الصين بالمبادرة مشروع (سكة حديد ايلات / أشدود) الذى سبقت الإشارة اليه، والذى ينظر اليه على أنه يمكن أن يكون منافسا أو بديلا لقناة السويس فى حالة أية حدوث أية توترات فى مصر، وتؤثر على الملاحة بقناة السويس التى يتواجد للعمل فى محيطها العديد من الشركات الصينية.</w:t>
      </w:r>
      <w:r w:rsidRPr="00F85FB2">
        <w:rPr>
          <w:rStyle w:val="FootnoteReference"/>
          <w:rFonts w:ascii="Simplified Arabic" w:hAnsi="Simplified Arabic" w:cs="Simplified Arabic"/>
          <w:sz w:val="28"/>
          <w:szCs w:val="28"/>
          <w:rtl/>
          <w:lang w:bidi="ar-EG"/>
        </w:rPr>
        <w:footnoteReference w:id="126"/>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ويطرح هذا الخط كضمان لاستدامة </w:t>
      </w:r>
      <w:r w:rsidRPr="00F85FB2">
        <w:rPr>
          <w:rFonts w:ascii="Simplified Arabic" w:hAnsi="Simplified Arabic" w:cs="Simplified Arabic"/>
          <w:sz w:val="28"/>
          <w:szCs w:val="28"/>
          <w:rtl/>
          <w:lang w:bidi="ar-EG"/>
        </w:rPr>
        <w:t xml:space="preserve">حركة النقل والنفاذ </w:t>
      </w:r>
      <w:r w:rsidRPr="00F85FB2">
        <w:rPr>
          <w:rFonts w:ascii="Simplified Arabic" w:hAnsi="Simplified Arabic" w:cs="Simplified Arabic" w:hint="cs"/>
          <w:sz w:val="28"/>
          <w:szCs w:val="28"/>
          <w:rtl/>
          <w:lang w:bidi="ar-EG"/>
        </w:rPr>
        <w:t>للأسواق</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الأوروبية لربط ا</w:t>
      </w:r>
      <w:r w:rsidRPr="00F85FB2">
        <w:rPr>
          <w:rFonts w:ascii="Simplified Arabic" w:hAnsi="Simplified Arabic" w:cs="Simplified Arabic"/>
          <w:sz w:val="28"/>
          <w:szCs w:val="28"/>
          <w:rtl/>
          <w:lang w:bidi="ar-EG"/>
        </w:rPr>
        <w:t>لبحر</w:t>
      </w:r>
      <w:r w:rsidRPr="00F85FB2">
        <w:rPr>
          <w:rFonts w:ascii="Simplified Arabic" w:hAnsi="Simplified Arabic" w:cs="Simplified Arabic" w:hint="cs"/>
          <w:sz w:val="28"/>
          <w:szCs w:val="28"/>
          <w:rtl/>
          <w:lang w:bidi="ar-EG"/>
        </w:rPr>
        <w:t>ين المتوسط والأحمر.</w:t>
      </w:r>
    </w:p>
    <w:p w14:paraId="69E6DFDF" w14:textId="77777777" w:rsidR="00FC75CD" w:rsidRPr="00F85FB2" w:rsidRDefault="00FC75CD" w:rsidP="00FC75CD">
      <w:pPr>
        <w:bidi/>
        <w:spacing w:after="0" w:line="240" w:lineRule="auto"/>
        <w:contextualSpacing/>
        <w:jc w:val="both"/>
        <w:rPr>
          <w:rFonts w:ascii="Simplified Arabic" w:hAnsi="Simplified Arabic" w:cs="Simplified Arabic"/>
          <w:sz w:val="28"/>
          <w:szCs w:val="28"/>
          <w:shd w:val="clear" w:color="auto" w:fill="FFFFFF"/>
          <w:rtl/>
        </w:rPr>
      </w:pPr>
      <w:r w:rsidRPr="00F85FB2">
        <w:rPr>
          <w:rFonts w:ascii="Simplified Arabic" w:hAnsi="Simplified Arabic" w:cs="Simplified Arabic" w:hint="cs"/>
          <w:sz w:val="28"/>
          <w:szCs w:val="28"/>
          <w:shd w:val="clear" w:color="auto" w:fill="FFFFFF"/>
          <w:rtl/>
        </w:rPr>
        <w:lastRenderedPageBreak/>
        <w:t xml:space="preserve">ورغم التحالف الاستراتيجي بين أمريكا واسرائيل، وتخوفات الولايات المتحدة الأمريكية من المبادرة والصعود الصيني في سياقها، إلا أن التعاون الإسرائيلي / الصيني يبدو مرشحا للتصاعد لأهداف سياسية في المقام الأول، والتي يمكن ايجازها على النحو التالى: </w:t>
      </w:r>
    </w:p>
    <w:p w14:paraId="59276F90" w14:textId="77777777" w:rsidR="00FC75CD" w:rsidRPr="00F85FB2" w:rsidRDefault="00FC75CD" w:rsidP="005502AB">
      <w:pPr>
        <w:numPr>
          <w:ilvl w:val="0"/>
          <w:numId w:val="53"/>
        </w:numPr>
        <w:bidi/>
        <w:contextualSpacing/>
        <w:jc w:val="both"/>
        <w:rPr>
          <w:rFonts w:ascii="Simplified Arabic" w:hAnsi="Simplified Arabic" w:cs="Simplified Arabic"/>
          <w:sz w:val="28"/>
          <w:szCs w:val="28"/>
          <w:shd w:val="clear" w:color="auto" w:fill="FFFFFF"/>
        </w:rPr>
      </w:pPr>
      <w:r w:rsidRPr="00F85FB2">
        <w:rPr>
          <w:rFonts w:ascii="Simplified Arabic" w:hAnsi="Simplified Arabic" w:cs="Simplified Arabic" w:hint="cs"/>
          <w:sz w:val="28"/>
          <w:szCs w:val="28"/>
          <w:shd w:val="clear" w:color="auto" w:fill="FFFFFF"/>
          <w:rtl/>
        </w:rPr>
        <w:t xml:space="preserve">تغيير، أو على الأقل تحييد أو تهميش </w:t>
      </w:r>
      <w:r w:rsidRPr="00F85FB2">
        <w:rPr>
          <w:rFonts w:ascii="Simplified Arabic" w:hAnsi="Simplified Arabic" w:cs="Simplified Arabic"/>
          <w:sz w:val="28"/>
          <w:szCs w:val="28"/>
          <w:shd w:val="clear" w:color="auto" w:fill="FFFFFF"/>
          <w:rtl/>
        </w:rPr>
        <w:t xml:space="preserve">الموقف الصيني الداعم للقضية </w:t>
      </w:r>
      <w:r w:rsidRPr="00F85FB2">
        <w:rPr>
          <w:rFonts w:ascii="Simplified Arabic" w:hAnsi="Simplified Arabic" w:cs="Simplified Arabic" w:hint="cs"/>
          <w:sz w:val="28"/>
          <w:szCs w:val="28"/>
          <w:shd w:val="clear" w:color="auto" w:fill="FFFFFF"/>
          <w:rtl/>
        </w:rPr>
        <w:t>الفلسطينية</w:t>
      </w:r>
    </w:p>
    <w:p w14:paraId="58EFC353" w14:textId="77777777" w:rsidR="00FC75CD" w:rsidRPr="00F85FB2" w:rsidRDefault="00FC75CD" w:rsidP="005502AB">
      <w:pPr>
        <w:numPr>
          <w:ilvl w:val="0"/>
          <w:numId w:val="53"/>
        </w:numPr>
        <w:bidi/>
        <w:contextualSpacing/>
        <w:jc w:val="both"/>
        <w:rPr>
          <w:rFonts w:ascii="Simplified Arabic" w:hAnsi="Simplified Arabic" w:cs="Simplified Arabic"/>
          <w:sz w:val="28"/>
          <w:szCs w:val="28"/>
          <w:shd w:val="clear" w:color="auto" w:fill="FFFFFF"/>
        </w:rPr>
      </w:pPr>
      <w:r w:rsidRPr="00F85FB2">
        <w:rPr>
          <w:rFonts w:ascii="Simplified Arabic" w:hAnsi="Simplified Arabic" w:cs="Simplified Arabic" w:hint="cs"/>
          <w:sz w:val="28"/>
          <w:szCs w:val="28"/>
          <w:shd w:val="clear" w:color="auto" w:fill="FFFFFF"/>
          <w:rtl/>
        </w:rPr>
        <w:t xml:space="preserve">قراءة استراتيجية اسرائيلية لمستقبل الصين </w:t>
      </w:r>
      <w:r w:rsidRPr="00F85FB2">
        <w:rPr>
          <w:rFonts w:ascii="Simplified Arabic" w:hAnsi="Simplified Arabic" w:cs="Simplified Arabic"/>
          <w:sz w:val="28"/>
          <w:szCs w:val="28"/>
          <w:shd w:val="clear" w:color="auto" w:fill="FFFFFF"/>
          <w:rtl/>
        </w:rPr>
        <w:t>في ظل النظام العالمي،</w:t>
      </w:r>
      <w:r w:rsidRPr="00F85FB2">
        <w:rPr>
          <w:rFonts w:ascii="Simplified Arabic" w:hAnsi="Simplified Arabic" w:cs="Simplified Arabic" w:hint="cs"/>
          <w:sz w:val="28"/>
          <w:szCs w:val="28"/>
          <w:shd w:val="clear" w:color="auto" w:fill="FFFFFF"/>
          <w:rtl/>
        </w:rPr>
        <w:t xml:space="preserve"> والسعي</w:t>
      </w:r>
      <w:r w:rsidRPr="00F85FB2">
        <w:rPr>
          <w:rFonts w:ascii="Simplified Arabic" w:hAnsi="Simplified Arabic" w:cs="Simplified Arabic"/>
          <w:sz w:val="28"/>
          <w:szCs w:val="28"/>
          <w:shd w:val="clear" w:color="auto" w:fill="FFFFFF"/>
          <w:rtl/>
        </w:rPr>
        <w:t xml:space="preserve"> الاسرائيلي الدائم </w:t>
      </w:r>
      <w:r w:rsidRPr="00F85FB2">
        <w:rPr>
          <w:rFonts w:ascii="Simplified Arabic" w:hAnsi="Simplified Arabic" w:cs="Simplified Arabic" w:hint="cs"/>
          <w:sz w:val="28"/>
          <w:szCs w:val="28"/>
          <w:shd w:val="clear" w:color="auto" w:fill="FFFFFF"/>
          <w:rtl/>
        </w:rPr>
        <w:t>لإقامة</w:t>
      </w:r>
      <w:r w:rsidRPr="00F85FB2">
        <w:rPr>
          <w:rFonts w:ascii="Simplified Arabic" w:hAnsi="Simplified Arabic" w:cs="Simplified Arabic"/>
          <w:sz w:val="28"/>
          <w:szCs w:val="28"/>
          <w:shd w:val="clear" w:color="auto" w:fill="FFFFFF"/>
          <w:rtl/>
        </w:rPr>
        <w:t xml:space="preserve"> علاقات قوية مع كل الدول </w:t>
      </w:r>
      <w:r w:rsidRPr="00F85FB2">
        <w:rPr>
          <w:rFonts w:ascii="Simplified Arabic" w:hAnsi="Simplified Arabic" w:cs="Simplified Arabic" w:hint="cs"/>
          <w:sz w:val="28"/>
          <w:szCs w:val="28"/>
          <w:shd w:val="clear" w:color="auto" w:fill="FFFFFF"/>
          <w:rtl/>
        </w:rPr>
        <w:t>الكبرى</w:t>
      </w:r>
      <w:r w:rsidRPr="00F85FB2">
        <w:rPr>
          <w:rFonts w:ascii="Simplified Arabic" w:hAnsi="Simplified Arabic" w:cs="Simplified Arabic"/>
          <w:sz w:val="28"/>
          <w:szCs w:val="28"/>
          <w:shd w:val="clear" w:color="auto" w:fill="FFFFFF"/>
          <w:rtl/>
        </w:rPr>
        <w:t xml:space="preserve"> في العالم لضمان دعمها سياسيا.</w:t>
      </w:r>
      <w:r w:rsidRPr="00F85FB2">
        <w:rPr>
          <w:rFonts w:ascii="Simplified Arabic" w:hAnsi="Simplified Arabic" w:cs="Simplified Arabic" w:hint="cs"/>
          <w:sz w:val="28"/>
          <w:szCs w:val="28"/>
          <w:shd w:val="clear" w:color="auto" w:fill="FFFFFF"/>
          <w:rtl/>
        </w:rPr>
        <w:t xml:space="preserve"> </w:t>
      </w:r>
    </w:p>
    <w:p w14:paraId="01252318" w14:textId="77777777" w:rsidR="00FC75CD" w:rsidRPr="00F85FB2" w:rsidRDefault="00FC75CD" w:rsidP="005502AB">
      <w:pPr>
        <w:numPr>
          <w:ilvl w:val="0"/>
          <w:numId w:val="53"/>
        </w:numPr>
        <w:bidi/>
        <w:contextualSpacing/>
        <w:jc w:val="both"/>
        <w:rPr>
          <w:rFonts w:ascii="Simplified Arabic" w:hAnsi="Simplified Arabic" w:cs="Simplified Arabic"/>
          <w:sz w:val="28"/>
          <w:szCs w:val="28"/>
          <w:shd w:val="clear" w:color="auto" w:fill="FFFFFF"/>
        </w:rPr>
      </w:pPr>
      <w:r w:rsidRPr="00F85FB2">
        <w:rPr>
          <w:rFonts w:ascii="Simplified Arabic" w:hAnsi="Simplified Arabic" w:cs="Simplified Arabic"/>
          <w:sz w:val="28"/>
          <w:szCs w:val="28"/>
          <w:shd w:val="clear" w:color="auto" w:fill="FFFFFF"/>
          <w:rtl/>
        </w:rPr>
        <w:t xml:space="preserve">  دعم عملية التطبيع </w:t>
      </w:r>
      <w:r w:rsidRPr="00F85FB2">
        <w:rPr>
          <w:rFonts w:ascii="Simplified Arabic" w:hAnsi="Simplified Arabic" w:cs="Simplified Arabic" w:hint="cs"/>
          <w:sz w:val="28"/>
          <w:szCs w:val="28"/>
          <w:shd w:val="clear" w:color="auto" w:fill="FFFFFF"/>
          <w:rtl/>
        </w:rPr>
        <w:t>السياسي و</w:t>
      </w:r>
      <w:r w:rsidR="00BD6008">
        <w:rPr>
          <w:rFonts w:ascii="Simplified Arabic" w:hAnsi="Simplified Arabic" w:cs="Simplified Arabic" w:hint="cs"/>
          <w:sz w:val="28"/>
          <w:szCs w:val="28"/>
          <w:shd w:val="clear" w:color="auto" w:fill="FFFFFF"/>
          <w:rtl/>
        </w:rPr>
        <w:t>الاقتصا</w:t>
      </w:r>
      <w:r w:rsidRPr="00F85FB2">
        <w:rPr>
          <w:rFonts w:ascii="Simplified Arabic" w:hAnsi="Simplified Arabic" w:cs="Simplified Arabic" w:hint="cs"/>
          <w:sz w:val="28"/>
          <w:szCs w:val="28"/>
          <w:shd w:val="clear" w:color="auto" w:fill="FFFFFF"/>
          <w:rtl/>
        </w:rPr>
        <w:t xml:space="preserve">دي في المحيط العربى، وتحييد </w:t>
      </w:r>
      <w:r w:rsidRPr="00F85FB2">
        <w:rPr>
          <w:rFonts w:ascii="Simplified Arabic" w:hAnsi="Simplified Arabic" w:cs="Simplified Arabic"/>
          <w:sz w:val="28"/>
          <w:szCs w:val="28"/>
          <w:shd w:val="clear" w:color="auto" w:fill="FFFFFF"/>
          <w:rtl/>
        </w:rPr>
        <w:t xml:space="preserve">سلاح </w:t>
      </w:r>
      <w:r w:rsidRPr="00F85FB2">
        <w:rPr>
          <w:rFonts w:ascii="Simplified Arabic" w:hAnsi="Simplified Arabic" w:cs="Simplified Arabic" w:hint="cs"/>
          <w:sz w:val="28"/>
          <w:szCs w:val="28"/>
          <w:shd w:val="clear" w:color="auto" w:fill="FFFFFF"/>
          <w:rtl/>
        </w:rPr>
        <w:t>المقاطعة السياسية و</w:t>
      </w:r>
      <w:r w:rsidR="00BD6008">
        <w:rPr>
          <w:rFonts w:ascii="Simplified Arabic" w:hAnsi="Simplified Arabic" w:cs="Simplified Arabic" w:hint="cs"/>
          <w:sz w:val="28"/>
          <w:szCs w:val="28"/>
          <w:shd w:val="clear" w:color="auto" w:fill="FFFFFF"/>
          <w:rtl/>
        </w:rPr>
        <w:t>الاقتصا</w:t>
      </w:r>
      <w:r w:rsidRPr="00F85FB2">
        <w:rPr>
          <w:rFonts w:ascii="Simplified Arabic" w:hAnsi="Simplified Arabic" w:cs="Simplified Arabic" w:hint="cs"/>
          <w:sz w:val="28"/>
          <w:szCs w:val="28"/>
          <w:shd w:val="clear" w:color="auto" w:fill="FFFFFF"/>
          <w:rtl/>
        </w:rPr>
        <w:t xml:space="preserve">دية العربية </w:t>
      </w:r>
      <w:r w:rsidRPr="00F85FB2">
        <w:rPr>
          <w:rFonts w:ascii="Simplified Arabic" w:hAnsi="Simplified Arabic" w:cs="Simplified Arabic"/>
          <w:sz w:val="28"/>
          <w:szCs w:val="28"/>
          <w:shd w:val="clear" w:color="auto" w:fill="FFFFFF"/>
          <w:rtl/>
        </w:rPr>
        <w:t xml:space="preserve">خاصة أن اسرائيل </w:t>
      </w:r>
      <w:r w:rsidRPr="00F85FB2">
        <w:rPr>
          <w:rFonts w:ascii="Simplified Arabic" w:hAnsi="Simplified Arabic" w:cs="Simplified Arabic" w:hint="cs"/>
          <w:sz w:val="28"/>
          <w:szCs w:val="28"/>
          <w:shd w:val="clear" w:color="auto" w:fill="FFFFFF"/>
          <w:rtl/>
        </w:rPr>
        <w:t xml:space="preserve">تعتبر </w:t>
      </w:r>
      <w:r w:rsidRPr="00F85FB2">
        <w:rPr>
          <w:rFonts w:ascii="Simplified Arabic" w:hAnsi="Simplified Arabic" w:cs="Simplified Arabic"/>
          <w:sz w:val="28"/>
          <w:szCs w:val="28"/>
          <w:shd w:val="clear" w:color="auto" w:fill="FFFFFF"/>
          <w:rtl/>
        </w:rPr>
        <w:t xml:space="preserve">المستفيد </w:t>
      </w:r>
      <w:r w:rsidRPr="00F85FB2">
        <w:rPr>
          <w:rFonts w:ascii="Simplified Arabic" w:hAnsi="Simplified Arabic" w:cs="Simplified Arabic" w:hint="cs"/>
          <w:sz w:val="28"/>
          <w:szCs w:val="28"/>
          <w:shd w:val="clear" w:color="auto" w:fill="FFFFFF"/>
          <w:rtl/>
        </w:rPr>
        <w:t xml:space="preserve">الأول في المنطقة </w:t>
      </w:r>
      <w:r w:rsidRPr="00F85FB2">
        <w:rPr>
          <w:rFonts w:ascii="Simplified Arabic" w:hAnsi="Simplified Arabic" w:cs="Simplified Arabic"/>
          <w:sz w:val="28"/>
          <w:szCs w:val="28"/>
          <w:shd w:val="clear" w:color="auto" w:fill="FFFFFF"/>
          <w:rtl/>
        </w:rPr>
        <w:t xml:space="preserve">من اتفاقية تحرير التجارة في </w:t>
      </w:r>
      <w:r w:rsidRPr="00F85FB2">
        <w:rPr>
          <w:rFonts w:ascii="Simplified Arabic" w:hAnsi="Simplified Arabic" w:cs="Simplified Arabic" w:hint="cs"/>
          <w:sz w:val="28"/>
          <w:szCs w:val="28"/>
          <w:shd w:val="clear" w:color="auto" w:fill="FFFFFF"/>
          <w:rtl/>
        </w:rPr>
        <w:t>إطار</w:t>
      </w:r>
      <w:r w:rsidRPr="00F85FB2">
        <w:rPr>
          <w:rFonts w:ascii="Simplified Arabic" w:hAnsi="Simplified Arabic" w:cs="Simplified Arabic"/>
          <w:sz w:val="28"/>
          <w:szCs w:val="28"/>
          <w:shd w:val="clear" w:color="auto" w:fill="FFFFFF"/>
          <w:rtl/>
        </w:rPr>
        <w:t xml:space="preserve"> </w:t>
      </w:r>
      <w:r w:rsidRPr="00F85FB2">
        <w:rPr>
          <w:rFonts w:ascii="Simplified Arabic" w:hAnsi="Simplified Arabic" w:cs="Simplified Arabic" w:hint="cs"/>
          <w:sz w:val="28"/>
          <w:szCs w:val="28"/>
          <w:shd w:val="clear" w:color="auto" w:fill="FFFFFF"/>
          <w:rtl/>
        </w:rPr>
        <w:t>مبادرة الحزام والطريق.</w:t>
      </w:r>
    </w:p>
    <w:p w14:paraId="08BFFE54" w14:textId="77777777" w:rsidR="00FC75CD" w:rsidRPr="00F85FB2" w:rsidRDefault="00FC75CD" w:rsidP="005502AB">
      <w:pPr>
        <w:numPr>
          <w:ilvl w:val="0"/>
          <w:numId w:val="53"/>
        </w:numPr>
        <w:bidi/>
        <w:contextualSpacing/>
        <w:jc w:val="both"/>
        <w:rPr>
          <w:rFonts w:ascii="Simplified Arabic" w:hAnsi="Simplified Arabic" w:cs="Simplified Arabic"/>
          <w:sz w:val="28"/>
          <w:szCs w:val="28"/>
          <w:shd w:val="clear" w:color="auto" w:fill="FFFFFF"/>
        </w:rPr>
      </w:pPr>
      <w:r w:rsidRPr="00F85FB2">
        <w:rPr>
          <w:rFonts w:ascii="Simplified Arabic" w:hAnsi="Simplified Arabic" w:cs="Simplified Arabic" w:hint="cs"/>
          <w:sz w:val="28"/>
          <w:szCs w:val="28"/>
          <w:shd w:val="clear" w:color="auto" w:fill="FFFFFF"/>
          <w:rtl/>
        </w:rPr>
        <w:t xml:space="preserve">استغلال تنمية </w:t>
      </w:r>
      <w:r w:rsidRPr="00F85FB2">
        <w:rPr>
          <w:rFonts w:ascii="Simplified Arabic" w:hAnsi="Simplified Arabic" w:cs="Simplified Arabic"/>
          <w:sz w:val="28"/>
          <w:szCs w:val="28"/>
          <w:shd w:val="clear" w:color="auto" w:fill="FFFFFF"/>
          <w:rtl/>
        </w:rPr>
        <w:t xml:space="preserve">الروابط بين الشعوب التي تحملها </w:t>
      </w:r>
      <w:r w:rsidRPr="00F85FB2">
        <w:rPr>
          <w:rFonts w:ascii="Simplified Arabic" w:hAnsi="Simplified Arabic" w:cs="Simplified Arabic" w:hint="cs"/>
          <w:sz w:val="28"/>
          <w:szCs w:val="28"/>
          <w:shd w:val="clear" w:color="auto" w:fill="FFFFFF"/>
          <w:rtl/>
        </w:rPr>
        <w:t>المبادرة</w:t>
      </w:r>
      <w:r w:rsidRPr="00F85FB2">
        <w:rPr>
          <w:rFonts w:ascii="Simplified Arabic" w:hAnsi="Simplified Arabic" w:cs="Simplified Arabic"/>
          <w:sz w:val="28"/>
          <w:szCs w:val="28"/>
          <w:shd w:val="clear" w:color="auto" w:fill="FFFFFF"/>
          <w:rtl/>
        </w:rPr>
        <w:t>،</w:t>
      </w:r>
      <w:r w:rsidRPr="00F85FB2">
        <w:rPr>
          <w:rFonts w:ascii="Simplified Arabic" w:hAnsi="Simplified Arabic" w:cs="Simplified Arabic" w:hint="cs"/>
          <w:sz w:val="28"/>
          <w:szCs w:val="28"/>
          <w:shd w:val="clear" w:color="auto" w:fill="FFFFFF"/>
          <w:rtl/>
        </w:rPr>
        <w:t xml:space="preserve"> والتي يمكن أن تمثل سلاحا قويا </w:t>
      </w:r>
      <w:r w:rsidRPr="00F85FB2">
        <w:rPr>
          <w:rFonts w:ascii="Simplified Arabic" w:hAnsi="Simplified Arabic" w:cs="Simplified Arabic"/>
          <w:sz w:val="28"/>
          <w:szCs w:val="28"/>
          <w:shd w:val="clear" w:color="auto" w:fill="FFFFFF"/>
          <w:rtl/>
        </w:rPr>
        <w:t xml:space="preserve">للمد الاسرائيلي بين دول </w:t>
      </w:r>
      <w:r w:rsidRPr="00F85FB2">
        <w:rPr>
          <w:rFonts w:ascii="Simplified Arabic" w:hAnsi="Simplified Arabic" w:cs="Simplified Arabic" w:hint="cs"/>
          <w:sz w:val="28"/>
          <w:szCs w:val="28"/>
          <w:shd w:val="clear" w:color="auto" w:fill="FFFFFF"/>
          <w:rtl/>
        </w:rPr>
        <w:t xml:space="preserve">المبادرة، </w:t>
      </w:r>
      <w:r w:rsidRPr="00F85FB2">
        <w:rPr>
          <w:rFonts w:ascii="Simplified Arabic" w:hAnsi="Simplified Arabic" w:cs="Simplified Arabic"/>
          <w:sz w:val="28"/>
          <w:szCs w:val="28"/>
          <w:shd w:val="clear" w:color="auto" w:fill="FFFFFF"/>
          <w:rtl/>
        </w:rPr>
        <w:t xml:space="preserve">والتعاون في المشروعات الثقافية المتبادلة بين شعوب المبادرة بما يحقق هدف التطبيع وبناء </w:t>
      </w:r>
      <w:r w:rsidRPr="00F85FB2">
        <w:rPr>
          <w:rFonts w:ascii="Simplified Arabic" w:hAnsi="Simplified Arabic" w:cs="Simplified Arabic" w:hint="cs"/>
          <w:sz w:val="28"/>
          <w:szCs w:val="28"/>
          <w:shd w:val="clear" w:color="auto" w:fill="FFFFFF"/>
          <w:rtl/>
        </w:rPr>
        <w:t>أ</w:t>
      </w:r>
      <w:r w:rsidRPr="00F85FB2">
        <w:rPr>
          <w:rFonts w:ascii="Simplified Arabic" w:hAnsi="Simplified Arabic" w:cs="Simplified Arabic"/>
          <w:sz w:val="28"/>
          <w:szCs w:val="28"/>
          <w:shd w:val="clear" w:color="auto" w:fill="FFFFFF"/>
          <w:rtl/>
        </w:rPr>
        <w:t>جيال داعمة للوجود الاسرائيلي الاستيطاني.</w:t>
      </w:r>
      <w:r w:rsidRPr="00F85FB2">
        <w:rPr>
          <w:rFonts w:ascii="Simplified Arabic" w:hAnsi="Simplified Arabic" w:cs="Simplified Arabic"/>
          <w:sz w:val="28"/>
          <w:szCs w:val="28"/>
          <w:shd w:val="clear" w:color="auto" w:fill="FFFFFF"/>
          <w:vertAlign w:val="superscript"/>
          <w:rtl/>
        </w:rPr>
        <w:footnoteReference w:id="127"/>
      </w:r>
    </w:p>
    <w:p w14:paraId="488C8F3E" w14:textId="77777777" w:rsidR="00FC75CD" w:rsidRPr="00F85FB2" w:rsidRDefault="00FC75CD" w:rsidP="005502AB">
      <w:pPr>
        <w:numPr>
          <w:ilvl w:val="0"/>
          <w:numId w:val="53"/>
        </w:numPr>
        <w:bidi/>
        <w:contextualSpacing/>
        <w:jc w:val="both"/>
        <w:rPr>
          <w:rFonts w:ascii="Simplified Arabic" w:hAnsi="Simplified Arabic" w:cs="Simplified Arabic"/>
          <w:sz w:val="28"/>
          <w:szCs w:val="28"/>
          <w:shd w:val="clear" w:color="auto" w:fill="FFFFFF"/>
        </w:rPr>
      </w:pPr>
      <w:r w:rsidRPr="00F85FB2">
        <w:rPr>
          <w:rFonts w:ascii="Simplified Arabic" w:hAnsi="Simplified Arabic" w:cs="Simplified Arabic"/>
          <w:sz w:val="28"/>
          <w:szCs w:val="28"/>
          <w:shd w:val="clear" w:color="auto" w:fill="FFFFFF"/>
          <w:rtl/>
        </w:rPr>
        <w:t>النفاذ للمجتمعات ودول العالم المختلفة،</w:t>
      </w:r>
      <w:r w:rsidRPr="00F85FB2">
        <w:rPr>
          <w:rFonts w:ascii="Simplified Arabic" w:hAnsi="Simplified Arabic" w:cs="Simplified Arabic" w:hint="cs"/>
          <w:sz w:val="28"/>
          <w:szCs w:val="28"/>
          <w:shd w:val="clear" w:color="auto" w:fill="FFFFFF"/>
          <w:rtl/>
        </w:rPr>
        <w:t xml:space="preserve"> وذلك </w:t>
      </w:r>
      <w:r w:rsidRPr="00F85FB2">
        <w:rPr>
          <w:rFonts w:ascii="Simplified Arabic" w:hAnsi="Simplified Arabic" w:cs="Simplified Arabic"/>
          <w:sz w:val="28"/>
          <w:szCs w:val="28"/>
          <w:shd w:val="clear" w:color="auto" w:fill="FFFFFF"/>
          <w:rtl/>
        </w:rPr>
        <w:t>عبر الروابط الجغرافية التي ستوفرها المبادرة</w:t>
      </w:r>
      <w:r w:rsidRPr="00F85FB2">
        <w:rPr>
          <w:rFonts w:ascii="Simplified Arabic" w:hAnsi="Simplified Arabic" w:cs="Simplified Arabic" w:hint="cs"/>
          <w:sz w:val="28"/>
          <w:szCs w:val="28"/>
          <w:shd w:val="clear" w:color="auto" w:fill="FFFFFF"/>
          <w:rtl/>
        </w:rPr>
        <w:t xml:space="preserve"> </w:t>
      </w:r>
      <w:r w:rsidRPr="00F85FB2">
        <w:rPr>
          <w:rFonts w:ascii="Simplified Arabic" w:hAnsi="Simplified Arabic" w:cs="Simplified Arabic"/>
          <w:sz w:val="28"/>
          <w:szCs w:val="28"/>
          <w:shd w:val="clear" w:color="auto" w:fill="FFFFFF"/>
          <w:rtl/>
        </w:rPr>
        <w:t xml:space="preserve">خاصة </w:t>
      </w:r>
      <w:r w:rsidRPr="00F85FB2">
        <w:rPr>
          <w:rFonts w:ascii="Simplified Arabic" w:hAnsi="Simplified Arabic" w:cs="Simplified Arabic" w:hint="cs"/>
          <w:sz w:val="28"/>
          <w:szCs w:val="28"/>
          <w:shd w:val="clear" w:color="auto" w:fill="FFFFFF"/>
          <w:rtl/>
        </w:rPr>
        <w:t>أ</w:t>
      </w:r>
      <w:r w:rsidRPr="00F85FB2">
        <w:rPr>
          <w:rFonts w:ascii="Simplified Arabic" w:hAnsi="Simplified Arabic" w:cs="Simplified Arabic"/>
          <w:sz w:val="28"/>
          <w:szCs w:val="28"/>
          <w:shd w:val="clear" w:color="auto" w:fill="FFFFFF"/>
          <w:rtl/>
        </w:rPr>
        <w:t xml:space="preserve">ن العلاقات السياسية التي اقامتها بعض الدول العربية مع اسرائيل ظلت على مستوى الحكومات، ولم تستطع النفاذ للمجتمعات وهذا ما </w:t>
      </w:r>
      <w:r w:rsidRPr="00F85FB2">
        <w:rPr>
          <w:rFonts w:ascii="Simplified Arabic" w:hAnsi="Simplified Arabic" w:cs="Simplified Arabic" w:hint="cs"/>
          <w:sz w:val="28"/>
          <w:szCs w:val="28"/>
          <w:shd w:val="clear" w:color="auto" w:fill="FFFFFF"/>
          <w:rtl/>
        </w:rPr>
        <w:t xml:space="preserve">يمكن أن تحققه </w:t>
      </w:r>
      <w:r w:rsidRPr="00F85FB2">
        <w:rPr>
          <w:rFonts w:ascii="Simplified Arabic" w:hAnsi="Simplified Arabic" w:cs="Simplified Arabic"/>
          <w:sz w:val="28"/>
          <w:szCs w:val="28"/>
          <w:shd w:val="clear" w:color="auto" w:fill="FFFFFF"/>
          <w:rtl/>
        </w:rPr>
        <w:t>المبادرة.</w:t>
      </w:r>
    </w:p>
    <w:p w14:paraId="536021BD" w14:textId="77777777" w:rsidR="00FC75CD" w:rsidRPr="00F85FB2" w:rsidRDefault="00FC75CD" w:rsidP="005502AB">
      <w:pPr>
        <w:numPr>
          <w:ilvl w:val="0"/>
          <w:numId w:val="54"/>
        </w:numPr>
        <w:bidi/>
        <w:spacing w:after="0" w:line="240" w:lineRule="auto"/>
        <w:contextualSpacing/>
        <w:jc w:val="both"/>
        <w:rPr>
          <w:rFonts w:ascii="Simplified Arabic" w:hAnsi="Simplified Arabic" w:cs="Simplified Arabic"/>
          <w:sz w:val="28"/>
          <w:szCs w:val="28"/>
          <w:shd w:val="clear" w:color="auto" w:fill="FFFFFF"/>
        </w:rPr>
      </w:pPr>
      <w:r w:rsidRPr="00F85FB2">
        <w:rPr>
          <w:rFonts w:ascii="Simplified Arabic" w:hAnsi="Simplified Arabic" w:cs="Simplified Arabic"/>
          <w:sz w:val="28"/>
          <w:szCs w:val="28"/>
          <w:shd w:val="clear" w:color="auto" w:fill="FFFFFF"/>
          <w:rtl/>
        </w:rPr>
        <w:t xml:space="preserve">نشر الادعاءات الاسرائيلية المغلوطة ضمن </w:t>
      </w:r>
      <w:r w:rsidRPr="00F85FB2">
        <w:rPr>
          <w:rFonts w:ascii="Simplified Arabic" w:hAnsi="Simplified Arabic" w:cs="Simplified Arabic" w:hint="cs"/>
          <w:sz w:val="28"/>
          <w:szCs w:val="28"/>
          <w:shd w:val="clear" w:color="auto" w:fill="FFFFFF"/>
          <w:rtl/>
        </w:rPr>
        <w:t xml:space="preserve">السياقات الثقافية للمبادرة، ومن بينها </w:t>
      </w:r>
      <w:r w:rsidRPr="00F85FB2">
        <w:rPr>
          <w:rFonts w:ascii="Simplified Arabic" w:hAnsi="Simplified Arabic" w:cs="Simplified Arabic"/>
          <w:sz w:val="28"/>
          <w:szCs w:val="28"/>
          <w:shd w:val="clear" w:color="auto" w:fill="FFFFFF"/>
          <w:rtl/>
        </w:rPr>
        <w:t>ما يسمى بـ "التاريخ اليهودي"، "الثقافة اليهودية"، "</w:t>
      </w:r>
      <w:r w:rsidRPr="00F85FB2">
        <w:rPr>
          <w:rFonts w:ascii="Simplified Arabic" w:hAnsi="Simplified Arabic" w:cs="Simplified Arabic" w:hint="cs"/>
          <w:sz w:val="28"/>
          <w:szCs w:val="28"/>
          <w:shd w:val="clear" w:color="auto" w:fill="FFFFFF"/>
          <w:rtl/>
        </w:rPr>
        <w:t xml:space="preserve">الأمة </w:t>
      </w:r>
      <w:r w:rsidRPr="00F85FB2">
        <w:rPr>
          <w:rFonts w:ascii="Simplified Arabic" w:hAnsi="Simplified Arabic" w:cs="Simplified Arabic"/>
          <w:sz w:val="28"/>
          <w:szCs w:val="28"/>
          <w:shd w:val="clear" w:color="auto" w:fill="FFFFFF"/>
          <w:rtl/>
        </w:rPr>
        <w:t xml:space="preserve">اليهودية" وغيرها من المفاهيم التي تروج لها اسرائيل </w:t>
      </w:r>
      <w:r w:rsidRPr="00F85FB2">
        <w:rPr>
          <w:rFonts w:ascii="Simplified Arabic" w:hAnsi="Simplified Arabic" w:cs="Simplified Arabic" w:hint="cs"/>
          <w:sz w:val="28"/>
          <w:szCs w:val="28"/>
          <w:shd w:val="clear" w:color="auto" w:fill="FFFFFF"/>
          <w:rtl/>
        </w:rPr>
        <w:t>وتحتوى على الكثير من المغالطات التاريخية والتزييف.</w:t>
      </w:r>
      <w:r w:rsidRPr="00F85FB2">
        <w:rPr>
          <w:rFonts w:ascii="Simplified Arabic" w:hAnsi="Simplified Arabic" w:cs="Simplified Arabic"/>
          <w:sz w:val="28"/>
          <w:szCs w:val="28"/>
          <w:shd w:val="clear" w:color="auto" w:fill="FFFFFF"/>
          <w:vertAlign w:val="superscript"/>
          <w:rtl/>
        </w:rPr>
        <w:footnoteReference w:id="128"/>
      </w:r>
    </w:p>
    <w:p w14:paraId="29FB3A82" w14:textId="77777777" w:rsidR="00FC75CD" w:rsidRPr="00F85FB2" w:rsidRDefault="00FC75CD" w:rsidP="00FC75CD">
      <w:pPr>
        <w:pStyle w:val="ListParagraph"/>
        <w:bidi/>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lastRenderedPageBreak/>
        <w:t xml:space="preserve">وفي إطار </w:t>
      </w:r>
      <w:r w:rsidRPr="00F85FB2">
        <w:rPr>
          <w:rFonts w:ascii="Simplified Arabic" w:hAnsi="Simplified Arabic" w:cs="Simplified Arabic" w:hint="cs"/>
          <w:sz w:val="28"/>
          <w:szCs w:val="28"/>
          <w:rtl/>
          <w:lang w:bidi="ar-EG"/>
        </w:rPr>
        <w:t xml:space="preserve">هذا السعي الإسرائيلي الحثيث، فقد استطاعت اسرائيل </w:t>
      </w:r>
      <w:r w:rsidRPr="00F85FB2">
        <w:rPr>
          <w:rFonts w:ascii="Simplified Arabic" w:hAnsi="Simplified Arabic" w:cs="Simplified Arabic"/>
          <w:sz w:val="28"/>
          <w:szCs w:val="28"/>
          <w:rtl/>
          <w:lang w:bidi="ar-EG"/>
        </w:rPr>
        <w:t>أن تحصل على الدعم الصيني الرسمي لها في قضية الهولوكوست</w:t>
      </w:r>
      <w:r w:rsidRPr="00F85FB2">
        <w:rPr>
          <w:rFonts w:ascii="Simplified Arabic" w:hAnsi="Simplified Arabic" w:cs="Simplified Arabic" w:hint="cs"/>
          <w:sz w:val="28"/>
          <w:szCs w:val="28"/>
          <w:rtl/>
          <w:lang w:bidi="ar-EG"/>
        </w:rPr>
        <w:t xml:space="preserve"> (المحرقة)،</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حيث أكد </w:t>
      </w:r>
      <w:r w:rsidRPr="00F85FB2">
        <w:rPr>
          <w:rFonts w:ascii="Simplified Arabic" w:hAnsi="Simplified Arabic" w:cs="Simplified Arabic"/>
          <w:sz w:val="28"/>
          <w:szCs w:val="28"/>
          <w:rtl/>
          <w:lang w:bidi="ar-EG"/>
        </w:rPr>
        <w:t xml:space="preserve">وزير الخارجية </w:t>
      </w:r>
      <w:r w:rsidRPr="00F85FB2">
        <w:rPr>
          <w:rFonts w:ascii="Simplified Arabic" w:hAnsi="Simplified Arabic" w:cs="Simplified Arabic" w:hint="cs"/>
          <w:sz w:val="28"/>
          <w:szCs w:val="28"/>
          <w:rtl/>
          <w:lang w:bidi="ar-EG"/>
        </w:rPr>
        <w:t>الصيني عام 2013</w:t>
      </w:r>
      <w:r w:rsidRPr="00F85FB2">
        <w:rPr>
          <w:rFonts w:ascii="Simplified Arabic" w:hAnsi="Simplified Arabic" w:cs="Simplified Arabic"/>
          <w:sz w:val="28"/>
          <w:szCs w:val="28"/>
          <w:rtl/>
          <w:lang w:bidi="ar-EG"/>
        </w:rPr>
        <w:t xml:space="preserve"> على توسيع نطاق التعاون </w:t>
      </w:r>
      <w:r w:rsidRPr="00F85FB2">
        <w:rPr>
          <w:rFonts w:ascii="Simplified Arabic" w:hAnsi="Simplified Arabic" w:cs="Simplified Arabic" w:hint="cs"/>
          <w:sz w:val="28"/>
          <w:szCs w:val="28"/>
          <w:rtl/>
          <w:lang w:bidi="ar-EG"/>
        </w:rPr>
        <w:t xml:space="preserve">مع اسرائيل </w:t>
      </w:r>
      <w:r w:rsidRPr="00F85FB2">
        <w:rPr>
          <w:rFonts w:ascii="Simplified Arabic" w:hAnsi="Simplified Arabic" w:cs="Simplified Arabic"/>
          <w:sz w:val="28"/>
          <w:szCs w:val="28"/>
          <w:rtl/>
          <w:lang w:bidi="ar-EG"/>
        </w:rPr>
        <w:t>احياءً لذكرى الهولوكوست</w:t>
      </w:r>
      <w:r w:rsidRPr="00F85FB2">
        <w:rPr>
          <w:rFonts w:ascii="Simplified Arabic" w:hAnsi="Simplified Arabic" w:cs="Simplified Arabic"/>
          <w:sz w:val="28"/>
          <w:szCs w:val="28"/>
          <w:vertAlign w:val="superscript"/>
          <w:rtl/>
          <w:lang w:bidi="ar-EG"/>
        </w:rPr>
        <w:t>.</w:t>
      </w:r>
      <w:r w:rsidRPr="00F85FB2">
        <w:rPr>
          <w:rStyle w:val="FootnoteReference"/>
          <w:rFonts w:ascii="Simplified Arabic" w:hAnsi="Simplified Arabic" w:cs="Simplified Arabic"/>
          <w:sz w:val="28"/>
          <w:szCs w:val="28"/>
          <w:rtl/>
          <w:lang w:bidi="ar-EG"/>
        </w:rPr>
        <w:footnoteReference w:id="129"/>
      </w:r>
      <w:r w:rsidRPr="00F85FB2">
        <w:rPr>
          <w:rFonts w:ascii="Simplified Arabic" w:hAnsi="Simplified Arabic" w:cs="Simplified Arabic" w:hint="cs"/>
          <w:sz w:val="28"/>
          <w:szCs w:val="28"/>
          <w:vertAlign w:val="superscript"/>
          <w:rtl/>
          <w:lang w:bidi="ar-EG"/>
        </w:rPr>
        <w:t xml:space="preserve">   </w:t>
      </w:r>
    </w:p>
    <w:p w14:paraId="260067D1" w14:textId="77777777" w:rsidR="00FC75CD" w:rsidRPr="00F85FB2" w:rsidRDefault="00FC75CD" w:rsidP="00FC75CD">
      <w:pPr>
        <w:pStyle w:val="ListParagraph"/>
        <w:shd w:val="clear" w:color="auto" w:fill="FFFFFF"/>
        <w:bidi/>
        <w:spacing w:after="0" w:line="240" w:lineRule="auto"/>
        <w:jc w:val="both"/>
        <w:textAlignment w:val="baseline"/>
        <w:rPr>
          <w:rFonts w:ascii="Simplified Arabic" w:eastAsia="Times New Roman" w:hAnsi="Simplified Arabic" w:cs="Simplified Arabic"/>
          <w:sz w:val="28"/>
          <w:szCs w:val="28"/>
          <w:rtl/>
        </w:rPr>
      </w:pPr>
      <w:r w:rsidRPr="00F85FB2">
        <w:rPr>
          <w:rFonts w:ascii="Simplified Arabic" w:eastAsia="Times New Roman" w:hAnsi="Simplified Arabic" w:cs="Simplified Arabic" w:hint="cs"/>
          <w:sz w:val="28"/>
          <w:szCs w:val="28"/>
          <w:rtl/>
        </w:rPr>
        <w:t xml:space="preserve">ويتم تعزيز هذه الادعاءات الثقافية من خلال التنشيط السياحي أيضا بين اسرائيل ودول المبادرة خاصة الصين، وقد حدث بالفعل </w:t>
      </w:r>
      <w:r w:rsidRPr="00F85FB2">
        <w:rPr>
          <w:rFonts w:ascii="Simplified Arabic" w:eastAsia="Times New Roman" w:hAnsi="Simplified Arabic" w:cs="Simplified Arabic"/>
          <w:sz w:val="28"/>
          <w:szCs w:val="28"/>
          <w:rtl/>
        </w:rPr>
        <w:t xml:space="preserve">تكثيف التبادل السياحي </w:t>
      </w:r>
      <w:r w:rsidRPr="00F85FB2">
        <w:rPr>
          <w:rFonts w:ascii="Simplified Arabic" w:eastAsia="Times New Roman" w:hAnsi="Simplified Arabic" w:cs="Simplified Arabic" w:hint="cs"/>
          <w:sz w:val="28"/>
          <w:szCs w:val="28"/>
          <w:rtl/>
        </w:rPr>
        <w:t xml:space="preserve">مؤخرا </w:t>
      </w:r>
      <w:r w:rsidRPr="00F85FB2">
        <w:rPr>
          <w:rFonts w:ascii="Simplified Arabic" w:eastAsia="Times New Roman" w:hAnsi="Simplified Arabic" w:cs="Simplified Arabic"/>
          <w:sz w:val="28"/>
          <w:szCs w:val="28"/>
          <w:rtl/>
        </w:rPr>
        <w:t>بين الصين واسرائيل</w:t>
      </w:r>
      <w:r w:rsidRPr="00F85FB2">
        <w:rPr>
          <w:rFonts w:ascii="Simplified Arabic" w:eastAsia="Times New Roman" w:hAnsi="Simplified Arabic" w:cs="Simplified Arabic" w:hint="cs"/>
          <w:sz w:val="28"/>
          <w:szCs w:val="28"/>
          <w:rtl/>
        </w:rPr>
        <w:t xml:space="preserve"> حيث بلغ مجمل</w:t>
      </w:r>
      <w:r w:rsidRPr="00F85FB2">
        <w:rPr>
          <w:rFonts w:ascii="Simplified Arabic" w:eastAsia="Times New Roman" w:hAnsi="Simplified Arabic" w:cs="Simplified Arabic"/>
          <w:sz w:val="28"/>
          <w:szCs w:val="28"/>
          <w:rtl/>
        </w:rPr>
        <w:t xml:space="preserve"> عدد الإسرائيليين الذين يزورون </w:t>
      </w:r>
      <w:r w:rsidRPr="00F85FB2">
        <w:rPr>
          <w:rFonts w:ascii="Simplified Arabic" w:eastAsia="Times New Roman" w:hAnsi="Simplified Arabic" w:cs="Simplified Arabic" w:hint="cs"/>
          <w:sz w:val="28"/>
          <w:szCs w:val="28"/>
          <w:rtl/>
        </w:rPr>
        <w:t>الصين سنويا حوالى</w:t>
      </w:r>
      <w:r w:rsidRPr="00F85FB2">
        <w:rPr>
          <w:rFonts w:ascii="Simplified Arabic" w:eastAsia="Times New Roman" w:hAnsi="Simplified Arabic" w:cs="Simplified Arabic"/>
          <w:sz w:val="28"/>
          <w:szCs w:val="28"/>
          <w:rtl/>
        </w:rPr>
        <w:t xml:space="preserve"> 70 ألفاً مقابل 33 ألف من الزوار الصينيين لإسرائيل</w:t>
      </w:r>
      <w:r w:rsidRPr="00F85FB2">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sz w:val="28"/>
          <w:szCs w:val="28"/>
          <w:rtl/>
        </w:rPr>
        <w:t xml:space="preserve"> ومن المخطط </w:t>
      </w:r>
      <w:r w:rsidRPr="00F85FB2">
        <w:rPr>
          <w:rFonts w:ascii="Simplified Arabic" w:eastAsia="Times New Roman" w:hAnsi="Simplified Arabic" w:cs="Simplified Arabic" w:hint="cs"/>
          <w:sz w:val="28"/>
          <w:szCs w:val="28"/>
          <w:rtl/>
        </w:rPr>
        <w:t xml:space="preserve">أن يصل </w:t>
      </w:r>
      <w:r w:rsidRPr="00F85FB2">
        <w:rPr>
          <w:rFonts w:ascii="Simplified Arabic" w:eastAsia="Times New Roman" w:hAnsi="Simplified Arabic" w:cs="Simplified Arabic"/>
          <w:sz w:val="28"/>
          <w:szCs w:val="28"/>
          <w:rtl/>
        </w:rPr>
        <w:t xml:space="preserve">عدد الصينيين الذين يزورون إسرائيل بعد عاميْن أو ثلاثة أعوام إلى 100 ألف شخص سنوياً خاصة </w:t>
      </w:r>
      <w:r w:rsidRPr="00F85FB2">
        <w:rPr>
          <w:rFonts w:ascii="Simplified Arabic" w:eastAsia="Times New Roman" w:hAnsi="Simplified Arabic" w:cs="Simplified Arabic" w:hint="cs"/>
          <w:sz w:val="28"/>
          <w:szCs w:val="28"/>
          <w:rtl/>
        </w:rPr>
        <w:t>مع قرب ت</w:t>
      </w:r>
      <w:r w:rsidRPr="00F85FB2">
        <w:rPr>
          <w:rFonts w:ascii="Simplified Arabic" w:eastAsia="Times New Roman" w:hAnsi="Simplified Arabic" w:cs="Simplified Arabic"/>
          <w:sz w:val="28"/>
          <w:szCs w:val="28"/>
          <w:rtl/>
        </w:rPr>
        <w:t xml:space="preserve">سيير رحلات شركة "خطوط هاينان الجوية" الصينية إلى إسرائيل مباشرة مما سيشكل حافز للصينين للسفر إلى اسرائيل والوصول </w:t>
      </w:r>
      <w:r w:rsidRPr="00F85FB2">
        <w:rPr>
          <w:rFonts w:ascii="Simplified Arabic" w:eastAsia="Times New Roman" w:hAnsi="Simplified Arabic" w:cs="Simplified Arabic" w:hint="cs"/>
          <w:sz w:val="28"/>
          <w:szCs w:val="28"/>
          <w:rtl/>
        </w:rPr>
        <w:t xml:space="preserve">للعدد المستهدف </w:t>
      </w:r>
      <w:r w:rsidR="00BD6008" w:rsidRPr="00F85FB2">
        <w:rPr>
          <w:rFonts w:ascii="Simplified Arabic" w:eastAsia="Times New Roman" w:hAnsi="Simplified Arabic" w:cs="Simplified Arabic" w:hint="cs"/>
          <w:sz w:val="28"/>
          <w:szCs w:val="28"/>
          <w:rtl/>
        </w:rPr>
        <w:t>وهو 100</w:t>
      </w:r>
      <w:r w:rsidRPr="00F85FB2">
        <w:rPr>
          <w:rFonts w:ascii="Simplified Arabic" w:eastAsia="Times New Roman" w:hAnsi="Simplified Arabic" w:cs="Simplified Arabic"/>
          <w:sz w:val="28"/>
          <w:szCs w:val="28"/>
          <w:rtl/>
        </w:rPr>
        <w:t xml:space="preserve"> </w:t>
      </w:r>
      <w:r w:rsidR="000F3F29" w:rsidRPr="00F85FB2">
        <w:rPr>
          <w:rFonts w:ascii="Simplified Arabic" w:eastAsia="Times New Roman" w:hAnsi="Simplified Arabic" w:cs="Simplified Arabic" w:hint="cs"/>
          <w:sz w:val="28"/>
          <w:szCs w:val="28"/>
          <w:rtl/>
        </w:rPr>
        <w:t>ألف</w:t>
      </w:r>
      <w:r w:rsidRPr="00F85FB2">
        <w:rPr>
          <w:rFonts w:ascii="Simplified Arabic" w:eastAsia="Times New Roman" w:hAnsi="Simplified Arabic" w:cs="Simplified Arabic"/>
          <w:sz w:val="28"/>
          <w:szCs w:val="28"/>
          <w:rtl/>
        </w:rPr>
        <w:t xml:space="preserve"> سائح.</w:t>
      </w:r>
      <w:r w:rsidRPr="00F85FB2">
        <w:rPr>
          <w:rFonts w:ascii="Simplified Arabic" w:hAnsi="Simplified Arabic" w:cs="Simplified Arabic"/>
          <w:b/>
          <w:bCs/>
          <w:sz w:val="28"/>
          <w:szCs w:val="28"/>
          <w:shd w:val="clear" w:color="auto" w:fill="FFFFFF"/>
          <w:vertAlign w:val="superscript"/>
          <w:rtl/>
        </w:rPr>
        <w:t xml:space="preserve"> </w:t>
      </w:r>
      <w:r w:rsidRPr="00F85FB2">
        <w:rPr>
          <w:rStyle w:val="FootnoteReference"/>
          <w:rFonts w:ascii="Simplified Arabic" w:hAnsi="Simplified Arabic" w:cs="Simplified Arabic"/>
          <w:b/>
          <w:bCs/>
          <w:sz w:val="28"/>
          <w:szCs w:val="28"/>
          <w:shd w:val="clear" w:color="auto" w:fill="FFFFFF"/>
          <w:rtl/>
        </w:rPr>
        <w:footnoteReference w:id="130"/>
      </w:r>
    </w:p>
    <w:p w14:paraId="789B878D" w14:textId="77777777" w:rsidR="00FC75CD" w:rsidRPr="00F85FB2" w:rsidRDefault="00FC75CD" w:rsidP="00FC75CD">
      <w:pPr>
        <w:bidi/>
        <w:ind w:left="630"/>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وتعتبر دولة اسرائيل (السياحة) </w:t>
      </w:r>
      <w:r w:rsidRPr="00F85FB2">
        <w:rPr>
          <w:rFonts w:ascii="Simplified Arabic" w:hAnsi="Simplified Arabic" w:cs="Simplified Arabic"/>
          <w:sz w:val="28"/>
          <w:szCs w:val="28"/>
          <w:rtl/>
          <w:lang w:bidi="ar-EG"/>
        </w:rPr>
        <w:t xml:space="preserve">أحد أسلحة القوة الناعمة </w:t>
      </w:r>
      <w:r w:rsidRPr="00F85FB2">
        <w:rPr>
          <w:rFonts w:ascii="Simplified Arabic" w:hAnsi="Simplified Arabic" w:cs="Simplified Arabic" w:hint="cs"/>
          <w:sz w:val="28"/>
          <w:szCs w:val="28"/>
          <w:rtl/>
          <w:lang w:bidi="ar-EG"/>
        </w:rPr>
        <w:t xml:space="preserve">السياسية </w:t>
      </w:r>
      <w:r w:rsidRPr="00F85FB2">
        <w:rPr>
          <w:rFonts w:ascii="Simplified Arabic" w:hAnsi="Simplified Arabic" w:cs="Simplified Arabic"/>
          <w:sz w:val="28"/>
          <w:szCs w:val="28"/>
          <w:rtl/>
          <w:lang w:bidi="ar-EG"/>
        </w:rPr>
        <w:t xml:space="preserve">لخلق مريدين ومؤيدين لها، </w:t>
      </w:r>
      <w:r w:rsidRPr="00F85FB2">
        <w:rPr>
          <w:rFonts w:ascii="Simplified Arabic" w:hAnsi="Simplified Arabic" w:cs="Simplified Arabic" w:hint="cs"/>
          <w:sz w:val="28"/>
          <w:szCs w:val="28"/>
          <w:rtl/>
          <w:lang w:bidi="ar-EG"/>
        </w:rPr>
        <w:t xml:space="preserve">كما تدعم هذه القوة الناعمة السياسية أيضا بالشراكات التكنولوجية مع الصين وطرح نفسها كشريك إقليمي موثوق وليس مجرد نقطة عبور ضمن </w:t>
      </w:r>
      <w:r w:rsidRPr="00F85FB2">
        <w:rPr>
          <w:rFonts w:ascii="Simplified Arabic" w:hAnsi="Simplified Arabic" w:cs="Simplified Arabic"/>
          <w:sz w:val="28"/>
          <w:szCs w:val="28"/>
          <w:rtl/>
          <w:lang w:bidi="ar-EG"/>
        </w:rPr>
        <w:t>المبادرة.</w:t>
      </w:r>
      <w:r w:rsidRPr="00F85FB2">
        <w:rPr>
          <w:rFonts w:ascii="Simplified Arabic" w:hAnsi="Simplified Arabic" w:cs="Simplified Arabic" w:hint="cs"/>
          <w:sz w:val="28"/>
          <w:szCs w:val="28"/>
          <w:rtl/>
          <w:lang w:bidi="ar-EG"/>
        </w:rPr>
        <w:t xml:space="preserve"> كذلك بطرح نفسها كمركز مالي ولوجستي إقليمي تتوافر به العديد من الخدمات التى لا تتوافر بدول المنطقة الأخرى.</w:t>
      </w:r>
    </w:p>
    <w:p w14:paraId="01AC2922"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shd w:val="clear" w:color="auto" w:fill="FFFFFF"/>
          <w:rtl/>
          <w:lang w:bidi="ar-EG"/>
        </w:rPr>
        <w:t xml:space="preserve">أما بخصوص دور الصين فى التعامل مع قضية </w:t>
      </w:r>
      <w:r w:rsidRPr="00F85FB2">
        <w:rPr>
          <w:rFonts w:ascii="Simplified Arabic" w:hAnsi="Simplified Arabic" w:cs="Simplified Arabic"/>
          <w:sz w:val="28"/>
          <w:szCs w:val="28"/>
          <w:shd w:val="clear" w:color="auto" w:fill="FFFFFF"/>
          <w:rtl/>
        </w:rPr>
        <w:t xml:space="preserve">الصراع </w:t>
      </w:r>
      <w:r w:rsidRPr="00F85FB2">
        <w:rPr>
          <w:rFonts w:ascii="Simplified Arabic" w:hAnsi="Simplified Arabic" w:cs="Simplified Arabic" w:hint="cs"/>
          <w:sz w:val="28"/>
          <w:szCs w:val="28"/>
          <w:shd w:val="clear" w:color="auto" w:fill="FFFFFF"/>
          <w:rtl/>
        </w:rPr>
        <w:t>الفلسطيني</w:t>
      </w:r>
      <w:r w:rsidRPr="00F85FB2">
        <w:rPr>
          <w:rFonts w:ascii="Simplified Arabic" w:hAnsi="Simplified Arabic" w:cs="Simplified Arabic"/>
          <w:sz w:val="28"/>
          <w:szCs w:val="28"/>
          <w:shd w:val="clear" w:color="auto" w:fill="FFFFFF"/>
          <w:rtl/>
        </w:rPr>
        <w:t xml:space="preserve"> الاسرائيلي،</w:t>
      </w:r>
      <w:r w:rsidRPr="00F85FB2">
        <w:rPr>
          <w:rFonts w:ascii="Simplified Arabic" w:hAnsi="Simplified Arabic" w:cs="Simplified Arabic" w:hint="cs"/>
          <w:sz w:val="28"/>
          <w:szCs w:val="28"/>
          <w:shd w:val="clear" w:color="auto" w:fill="FFFFFF"/>
          <w:rtl/>
        </w:rPr>
        <w:t xml:space="preserve"> فالصين تعي جيدا مركزية القضية الفلسطينية لدى الدول العربية، وفى نفس الوقت تحرص على دعم الاستقرار في المنطقة،</w:t>
      </w:r>
      <w:r w:rsidRPr="00F85FB2">
        <w:rPr>
          <w:rFonts w:ascii="Simplified Arabic" w:eastAsia="Times New Roman" w:hAnsi="Simplified Arabic" w:cs="Simplified Arabic"/>
          <w:sz w:val="28"/>
          <w:szCs w:val="28"/>
          <w:rtl/>
          <w:lang w:bidi="ar"/>
        </w:rPr>
        <w:t xml:space="preserve"> </w:t>
      </w:r>
      <w:r w:rsidRPr="00F85FB2">
        <w:rPr>
          <w:rFonts w:ascii="Simplified Arabic" w:eastAsia="Times New Roman" w:hAnsi="Simplified Arabic" w:cs="Simplified Arabic" w:hint="cs"/>
          <w:sz w:val="28"/>
          <w:szCs w:val="28"/>
          <w:rtl/>
          <w:lang w:bidi="ar"/>
        </w:rPr>
        <w:t>وقد دعمت بكين القضية الفلسطينية مرارا فى المحافل الدولية.</w:t>
      </w:r>
      <w:r w:rsidRPr="00F85FB2">
        <w:rPr>
          <w:rFonts w:ascii="Simplified Arabic" w:eastAsia="Times New Roman" w:hAnsi="Simplified Arabic" w:cs="Simplified Arabic"/>
          <w:sz w:val="28"/>
          <w:szCs w:val="28"/>
          <w:rtl/>
          <w:lang w:bidi="ar"/>
        </w:rPr>
        <w:t xml:space="preserve"> وفي 2013 ابدت الصين </w:t>
      </w:r>
      <w:r w:rsidRPr="00F85FB2">
        <w:rPr>
          <w:rFonts w:ascii="Simplified Arabic" w:eastAsia="Times New Roman" w:hAnsi="Simplified Arabic" w:cs="Simplified Arabic" w:hint="cs"/>
          <w:sz w:val="28"/>
          <w:szCs w:val="28"/>
          <w:rtl/>
          <w:lang w:bidi="ar"/>
        </w:rPr>
        <w:t>اهتماما أكبر با</w:t>
      </w:r>
      <w:r w:rsidRPr="00F85FB2">
        <w:rPr>
          <w:rFonts w:ascii="Simplified Arabic" w:eastAsia="Times New Roman" w:hAnsi="Simplified Arabic" w:cs="Simplified Arabic"/>
          <w:sz w:val="28"/>
          <w:szCs w:val="28"/>
          <w:rtl/>
          <w:lang w:bidi="ar"/>
        </w:rPr>
        <w:t xml:space="preserve">لتوسط لحل الصراع فأعلن الرئيس الصيني جين بينغ اقتراح لحل الصراع يقوم على </w:t>
      </w:r>
      <w:r w:rsidRPr="00F85FB2">
        <w:rPr>
          <w:rFonts w:ascii="Simplified Arabic" w:eastAsia="Times New Roman" w:hAnsi="Simplified Arabic" w:cs="Simplified Arabic" w:hint="cs"/>
          <w:sz w:val="28"/>
          <w:szCs w:val="28"/>
          <w:rtl/>
          <w:lang w:bidi="ar"/>
        </w:rPr>
        <w:t xml:space="preserve">أربعة </w:t>
      </w:r>
      <w:r w:rsidRPr="00F85FB2">
        <w:rPr>
          <w:rFonts w:ascii="Simplified Arabic" w:eastAsia="Times New Roman" w:hAnsi="Simplified Arabic" w:cs="Simplified Arabic"/>
          <w:sz w:val="28"/>
          <w:szCs w:val="28"/>
          <w:rtl/>
          <w:lang w:bidi="ar"/>
        </w:rPr>
        <w:t>مبادئ رئيسة</w:t>
      </w:r>
      <w:r w:rsidRPr="00F85FB2">
        <w:rPr>
          <w:rFonts w:ascii="Simplified Arabic" w:eastAsia="Times New Roman" w:hAnsi="Simplified Arabic" w:cs="Simplified Arabic" w:hint="cs"/>
          <w:sz w:val="28"/>
          <w:szCs w:val="28"/>
          <w:rtl/>
          <w:lang w:bidi="ar"/>
        </w:rPr>
        <w:t xml:space="preserve"> تشمل: حل</w:t>
      </w:r>
      <w:r w:rsidRPr="00F85FB2">
        <w:rPr>
          <w:rFonts w:ascii="Simplified Arabic" w:eastAsia="Times New Roman" w:hAnsi="Simplified Arabic" w:cs="Simplified Arabic"/>
          <w:sz w:val="28"/>
          <w:szCs w:val="28"/>
          <w:rtl/>
          <w:lang w:bidi="ar"/>
        </w:rPr>
        <w:t xml:space="preserve"> الدولتين،</w:t>
      </w:r>
      <w:r w:rsidRPr="00F85FB2">
        <w:rPr>
          <w:rFonts w:ascii="Simplified Arabic" w:eastAsia="Times New Roman" w:hAnsi="Simplified Arabic" w:cs="Simplified Arabic" w:hint="cs"/>
          <w:sz w:val="28"/>
          <w:szCs w:val="28"/>
          <w:rtl/>
          <w:lang w:bidi="ar"/>
        </w:rPr>
        <w:t xml:space="preserve"> </w:t>
      </w:r>
      <w:r w:rsidRPr="00F85FB2">
        <w:rPr>
          <w:rFonts w:ascii="Simplified Arabic" w:eastAsia="Times New Roman" w:hAnsi="Simplified Arabic" w:cs="Simplified Arabic"/>
          <w:sz w:val="28"/>
          <w:szCs w:val="28"/>
          <w:rtl/>
          <w:lang w:bidi="ar"/>
        </w:rPr>
        <w:t xml:space="preserve">المفاوضات السلمية، ومبدأ "الأرض مقابل السلام"، وأهمية </w:t>
      </w:r>
      <w:r w:rsidRPr="00F85FB2">
        <w:rPr>
          <w:rFonts w:ascii="Simplified Arabic" w:eastAsia="Times New Roman" w:hAnsi="Simplified Arabic" w:cs="Simplified Arabic" w:hint="cs"/>
          <w:sz w:val="28"/>
          <w:szCs w:val="28"/>
          <w:rtl/>
          <w:lang w:bidi="ar"/>
        </w:rPr>
        <w:t xml:space="preserve">انهاء </w:t>
      </w:r>
      <w:r w:rsidRPr="00F85FB2">
        <w:rPr>
          <w:rFonts w:ascii="Simplified Arabic" w:eastAsia="Times New Roman" w:hAnsi="Simplified Arabic" w:cs="Simplified Arabic"/>
          <w:sz w:val="28"/>
          <w:szCs w:val="28"/>
          <w:rtl/>
          <w:lang w:bidi="ar"/>
        </w:rPr>
        <w:t xml:space="preserve">الصراع ومسئولية المجتمع الدولي تجاه تسويته. وأعلنت الصين عن استعدادها للوساطة حال موافقة الطرفين. </w:t>
      </w:r>
      <w:r w:rsidRPr="00F85FB2">
        <w:rPr>
          <w:rStyle w:val="FootnoteReference"/>
          <w:rFonts w:ascii="Simplified Arabic" w:hAnsi="Simplified Arabic" w:cs="Simplified Arabic"/>
          <w:sz w:val="28"/>
          <w:szCs w:val="28"/>
          <w:lang w:bidi="ar-EG"/>
        </w:rPr>
        <w:footnoteReference w:id="131"/>
      </w:r>
      <w:r w:rsidRPr="00F85FB2">
        <w:rPr>
          <w:rFonts w:ascii="Simplified Arabic" w:hAnsi="Simplified Arabic" w:cs="Simplified Arabic"/>
          <w:sz w:val="28"/>
          <w:szCs w:val="28"/>
          <w:rtl/>
          <w:lang w:bidi="ar-EG"/>
        </w:rPr>
        <w:t xml:space="preserve"> </w:t>
      </w:r>
    </w:p>
    <w:p w14:paraId="44B2A909" w14:textId="77777777" w:rsidR="00FC75CD" w:rsidRPr="00F85FB2" w:rsidRDefault="00FC75CD" w:rsidP="00FC75CD">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shd w:val="clear" w:color="auto" w:fill="FFFFFF"/>
          <w:rtl/>
        </w:rPr>
        <w:lastRenderedPageBreak/>
        <w:t xml:space="preserve">لكن رغم محاولة توسطها هذه لتسوية الصراع ورغم التقارب الاسرائيلي مؤخرا مع الصين- كما سلف الذكر-  لكن مازالت الصين تدعم الموقف </w:t>
      </w:r>
      <w:r w:rsidRPr="00F85FB2">
        <w:rPr>
          <w:rFonts w:ascii="Simplified Arabic" w:hAnsi="Simplified Arabic" w:cs="Simplified Arabic" w:hint="cs"/>
          <w:sz w:val="28"/>
          <w:szCs w:val="28"/>
          <w:shd w:val="clear" w:color="auto" w:fill="FFFFFF"/>
          <w:rtl/>
        </w:rPr>
        <w:t>الفلسطيني</w:t>
      </w:r>
      <w:r w:rsidRPr="00F85FB2">
        <w:rPr>
          <w:rFonts w:ascii="Simplified Arabic" w:hAnsi="Simplified Arabic" w:cs="Simplified Arabic"/>
          <w:sz w:val="28"/>
          <w:szCs w:val="28"/>
          <w:shd w:val="clear" w:color="auto" w:fill="FFFFFF"/>
          <w:rtl/>
        </w:rPr>
        <w:t xml:space="preserve"> والعربي من الصراع لذا تحاول اسرائيل التقارب لتغير الوجهة الصينية وتجعله هدفها الاستراتيجي خلال المرحلة القادمة. </w:t>
      </w:r>
    </w:p>
    <w:p w14:paraId="150B9425" w14:textId="77777777" w:rsidR="00FC75CD" w:rsidRPr="00F85FB2" w:rsidRDefault="00FC75CD" w:rsidP="00FC75CD">
      <w:pPr>
        <w:bidi/>
        <w:spacing w:after="0" w:line="240" w:lineRule="auto"/>
        <w:jc w:val="both"/>
        <w:rPr>
          <w:rFonts w:ascii="Simplified Arabic" w:hAnsi="Simplified Arabic" w:cs="Simplified Arabic"/>
          <w:sz w:val="28"/>
          <w:szCs w:val="28"/>
          <w:shd w:val="clear" w:color="auto" w:fill="FFFFFF"/>
          <w:rtl/>
        </w:rPr>
      </w:pPr>
      <w:r w:rsidRPr="00F85FB2">
        <w:rPr>
          <w:rFonts w:ascii="Simplified Arabic" w:eastAsia="Times New Roman" w:hAnsi="Simplified Arabic" w:cs="Simplified Arabic"/>
          <w:sz w:val="28"/>
          <w:szCs w:val="28"/>
          <w:rtl/>
          <w:lang w:bidi="ar"/>
        </w:rPr>
        <w:t>ومن ثم يمكن القول انه ورغم هذا التقارب إلا أن اسرائيل تهدف للعمل لتغير توجه الصين تجاه بعض القضايا التي تؤرقها:</w:t>
      </w:r>
      <w:r w:rsidRPr="00F85FB2">
        <w:rPr>
          <w:rFonts w:ascii="Simplified Arabic" w:hAnsi="Simplified Arabic" w:cs="Simplified Arabic"/>
          <w:sz w:val="28"/>
          <w:szCs w:val="28"/>
          <w:shd w:val="clear" w:color="auto" w:fill="FFFFFF"/>
          <w:vertAlign w:val="superscript"/>
        </w:rPr>
        <w:t xml:space="preserve"> </w:t>
      </w:r>
      <w:r w:rsidRPr="00F85FB2">
        <w:rPr>
          <w:rFonts w:ascii="Simplified Arabic" w:hAnsi="Simplified Arabic" w:cs="Simplified Arabic"/>
          <w:sz w:val="28"/>
          <w:szCs w:val="28"/>
          <w:shd w:val="clear" w:color="auto" w:fill="FFFFFF"/>
          <w:vertAlign w:val="superscript"/>
        </w:rPr>
        <w:footnoteReference w:id="132"/>
      </w:r>
    </w:p>
    <w:p w14:paraId="783EF9B3" w14:textId="77777777" w:rsidR="00FC75CD" w:rsidRPr="00F85FB2" w:rsidRDefault="00FC75CD" w:rsidP="005502AB">
      <w:pPr>
        <w:numPr>
          <w:ilvl w:val="0"/>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sz w:val="28"/>
          <w:szCs w:val="28"/>
          <w:rtl/>
          <w:lang w:bidi="ar"/>
        </w:rPr>
        <w:t xml:space="preserve">الدعم الصيني للقضية </w:t>
      </w:r>
      <w:r w:rsidRPr="00F85FB2">
        <w:rPr>
          <w:rFonts w:ascii="Simplified Arabic" w:eastAsia="Times New Roman" w:hAnsi="Simplified Arabic" w:cs="Simplified Arabic" w:hint="cs"/>
          <w:sz w:val="28"/>
          <w:szCs w:val="28"/>
          <w:rtl/>
          <w:lang w:bidi="ar"/>
        </w:rPr>
        <w:t>الفلسطينية</w:t>
      </w:r>
    </w:p>
    <w:p w14:paraId="22FE32F4" w14:textId="77777777" w:rsidR="00FC75CD" w:rsidRPr="00F85FB2" w:rsidRDefault="00FC75CD" w:rsidP="005502AB">
      <w:pPr>
        <w:numPr>
          <w:ilvl w:val="0"/>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sz w:val="28"/>
          <w:szCs w:val="28"/>
          <w:rtl/>
          <w:lang w:bidi="ar"/>
        </w:rPr>
        <w:t>النظرة الصينية للبرنامج النووي ال</w:t>
      </w:r>
      <w:r w:rsidR="00923583">
        <w:rPr>
          <w:rFonts w:ascii="Simplified Arabic" w:eastAsia="Times New Roman" w:hAnsi="Simplified Arabic" w:cs="Simplified Arabic"/>
          <w:sz w:val="28"/>
          <w:szCs w:val="28"/>
          <w:rtl/>
          <w:lang w:bidi="ar"/>
        </w:rPr>
        <w:t>إيران</w:t>
      </w:r>
      <w:r w:rsidRPr="00F85FB2">
        <w:rPr>
          <w:rFonts w:ascii="Simplified Arabic" w:eastAsia="Times New Roman" w:hAnsi="Simplified Arabic" w:cs="Simplified Arabic"/>
          <w:sz w:val="28"/>
          <w:szCs w:val="28"/>
          <w:rtl/>
          <w:lang w:bidi="ar"/>
        </w:rPr>
        <w:t>ي الذي لا تعتبره مصدر تهديد</w:t>
      </w:r>
    </w:p>
    <w:p w14:paraId="0CF575EA" w14:textId="77777777" w:rsidR="00FC75CD" w:rsidRPr="00F85FB2" w:rsidRDefault="00FC75CD" w:rsidP="005502AB">
      <w:pPr>
        <w:numPr>
          <w:ilvl w:val="0"/>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lang w:bidi="ar"/>
        </w:rPr>
      </w:pPr>
      <w:r w:rsidRPr="00F85FB2">
        <w:rPr>
          <w:rFonts w:ascii="Simplified Arabic" w:eastAsia="Times New Roman" w:hAnsi="Simplified Arabic" w:cs="Simplified Arabic"/>
          <w:sz w:val="28"/>
          <w:szCs w:val="28"/>
          <w:rtl/>
          <w:lang w:bidi="ar"/>
        </w:rPr>
        <w:t>التقارب الصيني ال</w:t>
      </w:r>
      <w:r w:rsidR="00923583">
        <w:rPr>
          <w:rFonts w:ascii="Simplified Arabic" w:eastAsia="Times New Roman" w:hAnsi="Simplified Arabic" w:cs="Simplified Arabic"/>
          <w:sz w:val="28"/>
          <w:szCs w:val="28"/>
          <w:rtl/>
          <w:lang w:bidi="ar"/>
        </w:rPr>
        <w:t>إيران</w:t>
      </w:r>
      <w:r w:rsidRPr="00F85FB2">
        <w:rPr>
          <w:rFonts w:ascii="Simplified Arabic" w:eastAsia="Times New Roman" w:hAnsi="Simplified Arabic" w:cs="Simplified Arabic"/>
          <w:sz w:val="28"/>
          <w:szCs w:val="28"/>
          <w:rtl/>
          <w:lang w:bidi="ar"/>
        </w:rPr>
        <w:t xml:space="preserve">ي ودورها الداعم لها دبلوماسيا خلال اتفاقية </w:t>
      </w:r>
      <w:r w:rsidRPr="00F85FB2">
        <w:rPr>
          <w:rFonts w:ascii="Simplified Arabic" w:eastAsia="Times New Roman" w:hAnsi="Simplified Arabic" w:cs="Simplified Arabic" w:hint="cs"/>
          <w:sz w:val="28"/>
          <w:szCs w:val="28"/>
          <w:rtl/>
          <w:lang w:bidi="ar"/>
        </w:rPr>
        <w:t>البرنام</w:t>
      </w:r>
      <w:r w:rsidRPr="00F85FB2">
        <w:rPr>
          <w:rFonts w:ascii="Simplified Arabic" w:eastAsia="Times New Roman" w:hAnsi="Simplified Arabic" w:cs="Simplified Arabic" w:hint="eastAsia"/>
          <w:sz w:val="28"/>
          <w:szCs w:val="28"/>
          <w:rtl/>
          <w:lang w:bidi="ar"/>
        </w:rPr>
        <w:t>ج</w:t>
      </w:r>
      <w:r w:rsidRPr="00F85FB2">
        <w:rPr>
          <w:rFonts w:ascii="Simplified Arabic" w:eastAsia="Times New Roman" w:hAnsi="Simplified Arabic" w:cs="Simplified Arabic"/>
          <w:sz w:val="28"/>
          <w:szCs w:val="28"/>
          <w:rtl/>
          <w:lang w:bidi="ar"/>
        </w:rPr>
        <w:t xml:space="preserve"> النووي ال</w:t>
      </w:r>
      <w:r w:rsidR="00923583">
        <w:rPr>
          <w:rFonts w:ascii="Simplified Arabic" w:eastAsia="Times New Roman" w:hAnsi="Simplified Arabic" w:cs="Simplified Arabic"/>
          <w:sz w:val="28"/>
          <w:szCs w:val="28"/>
          <w:rtl/>
          <w:lang w:bidi="ar"/>
        </w:rPr>
        <w:t>إيران</w:t>
      </w:r>
      <w:r w:rsidRPr="00F85FB2">
        <w:rPr>
          <w:rFonts w:ascii="Simplified Arabic" w:eastAsia="Times New Roman" w:hAnsi="Simplified Arabic" w:cs="Simplified Arabic"/>
          <w:sz w:val="28"/>
          <w:szCs w:val="28"/>
          <w:rtl/>
          <w:lang w:bidi="ar"/>
        </w:rPr>
        <w:t>ي</w:t>
      </w:r>
    </w:p>
    <w:p w14:paraId="3FB9391F" w14:textId="77777777" w:rsidR="00FC75CD" w:rsidRPr="00F85FB2" w:rsidRDefault="00FC75CD" w:rsidP="005502AB">
      <w:pPr>
        <w:numPr>
          <w:ilvl w:val="0"/>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both"/>
        <w:rPr>
          <w:rFonts w:ascii="Simplified Arabic" w:eastAsia="Times New Roman" w:hAnsi="Simplified Arabic" w:cs="Simplified Arabic"/>
          <w:sz w:val="28"/>
          <w:szCs w:val="28"/>
          <w:rtl/>
          <w:lang w:bidi="ar"/>
        </w:rPr>
      </w:pPr>
      <w:r w:rsidRPr="00F85FB2">
        <w:rPr>
          <w:rFonts w:ascii="Simplified Arabic" w:eastAsia="Times New Roman" w:hAnsi="Simplified Arabic" w:cs="Simplified Arabic"/>
          <w:sz w:val="28"/>
          <w:szCs w:val="28"/>
          <w:rtl/>
          <w:lang w:bidi="ar"/>
        </w:rPr>
        <w:t>العلاقات الرسمية الصينية الداعمة لحزب الله وحماس</w:t>
      </w:r>
    </w:p>
    <w:p w14:paraId="3FD12D0F" w14:textId="77777777" w:rsidR="00FC75CD" w:rsidRPr="00F85FB2" w:rsidRDefault="00FC75CD" w:rsidP="00FC7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F85FB2">
        <w:rPr>
          <w:rFonts w:ascii="Simplified Arabic" w:eastAsia="Times New Roman" w:hAnsi="Simplified Arabic" w:cs="Simplified Arabic"/>
          <w:sz w:val="28"/>
          <w:szCs w:val="28"/>
          <w:rtl/>
          <w:lang w:bidi="ar"/>
        </w:rPr>
        <w:t xml:space="preserve">هذا وتحاول اسرائيل في ذات الوقت الموازنة بين التقارب </w:t>
      </w:r>
      <w:r w:rsidRPr="00F85FB2">
        <w:rPr>
          <w:rFonts w:ascii="Simplified Arabic" w:eastAsia="Times New Roman" w:hAnsi="Simplified Arabic" w:cs="Simplified Arabic" w:hint="cs"/>
          <w:sz w:val="28"/>
          <w:szCs w:val="28"/>
          <w:rtl/>
          <w:lang w:bidi="ar"/>
        </w:rPr>
        <w:t xml:space="preserve">مع </w:t>
      </w:r>
      <w:r w:rsidRPr="00F85FB2">
        <w:rPr>
          <w:rFonts w:ascii="Simplified Arabic" w:eastAsia="Times New Roman" w:hAnsi="Simplified Arabic" w:cs="Simplified Arabic"/>
          <w:sz w:val="28"/>
          <w:szCs w:val="28"/>
          <w:rtl/>
          <w:lang w:bidi="ar"/>
        </w:rPr>
        <w:t xml:space="preserve">الصين </w:t>
      </w:r>
      <w:r w:rsidRPr="00F85FB2">
        <w:rPr>
          <w:rFonts w:ascii="Simplified Arabic" w:eastAsia="Times New Roman" w:hAnsi="Simplified Arabic" w:cs="Simplified Arabic" w:hint="cs"/>
          <w:sz w:val="28"/>
          <w:szCs w:val="28"/>
          <w:rtl/>
          <w:lang w:bidi="ar"/>
        </w:rPr>
        <w:t xml:space="preserve">من ناحية </w:t>
      </w:r>
      <w:r w:rsidRPr="00F85FB2">
        <w:rPr>
          <w:rFonts w:ascii="Simplified Arabic" w:eastAsia="Times New Roman" w:hAnsi="Simplified Arabic" w:cs="Simplified Arabic"/>
          <w:sz w:val="28"/>
          <w:szCs w:val="28"/>
          <w:rtl/>
          <w:lang w:bidi="ar"/>
        </w:rPr>
        <w:t xml:space="preserve">والحساسية الامريكية </w:t>
      </w:r>
      <w:r w:rsidRPr="00F85FB2">
        <w:rPr>
          <w:rFonts w:ascii="Simplified Arabic" w:eastAsia="Times New Roman" w:hAnsi="Simplified Arabic" w:cs="Simplified Arabic" w:hint="cs"/>
          <w:sz w:val="28"/>
          <w:szCs w:val="28"/>
          <w:rtl/>
          <w:lang w:bidi="ar"/>
        </w:rPr>
        <w:t xml:space="preserve">تجاه عمق هذا التقارب من جهة أخرى، </w:t>
      </w:r>
      <w:r w:rsidRPr="00F85FB2">
        <w:rPr>
          <w:rFonts w:ascii="Simplified Arabic" w:eastAsia="Times New Roman" w:hAnsi="Simplified Arabic" w:cs="Simplified Arabic"/>
          <w:sz w:val="28"/>
          <w:szCs w:val="28"/>
          <w:rtl/>
          <w:lang w:bidi="ar"/>
        </w:rPr>
        <w:t xml:space="preserve">كما تخشي اسرائيل من التعاون التكنولوجي مع الصين في نقل المعرفة </w:t>
      </w:r>
      <w:r w:rsidRPr="00F85FB2">
        <w:rPr>
          <w:rFonts w:ascii="Simplified Arabic" w:eastAsia="Times New Roman" w:hAnsi="Simplified Arabic" w:cs="Simplified Arabic"/>
          <w:sz w:val="28"/>
          <w:szCs w:val="28"/>
          <w:lang w:bidi="ar"/>
        </w:rPr>
        <w:t>KNOW HOW</w:t>
      </w:r>
      <w:r w:rsidRPr="00F85FB2">
        <w:rPr>
          <w:rFonts w:ascii="Simplified Arabic" w:eastAsia="Times New Roman" w:hAnsi="Simplified Arabic" w:cs="Simplified Arabic" w:hint="cs"/>
          <w:sz w:val="28"/>
          <w:szCs w:val="28"/>
          <w:rtl/>
          <w:lang w:bidi="ar-EG"/>
        </w:rPr>
        <w:t xml:space="preserve"> الراقية الى </w:t>
      </w:r>
      <w:r w:rsidRPr="00F85FB2">
        <w:rPr>
          <w:rFonts w:ascii="Simplified Arabic" w:eastAsia="Times New Roman" w:hAnsi="Simplified Arabic" w:cs="Simplified Arabic"/>
          <w:sz w:val="28"/>
          <w:szCs w:val="28"/>
          <w:rtl/>
          <w:lang w:bidi="ar-EG"/>
        </w:rPr>
        <w:t>الصين،</w:t>
      </w:r>
      <w:r w:rsidRPr="00F85FB2">
        <w:rPr>
          <w:rFonts w:ascii="Simplified Arabic" w:eastAsia="Times New Roman" w:hAnsi="Simplified Arabic" w:cs="Simplified Arabic" w:hint="cs"/>
          <w:sz w:val="28"/>
          <w:szCs w:val="28"/>
          <w:rtl/>
          <w:lang w:bidi="ar-EG"/>
        </w:rPr>
        <w:t xml:space="preserve"> </w:t>
      </w:r>
      <w:r w:rsidRPr="00F85FB2">
        <w:rPr>
          <w:rFonts w:ascii="Simplified Arabic" w:eastAsia="Times New Roman" w:hAnsi="Simplified Arabic" w:cs="Simplified Arabic"/>
          <w:sz w:val="28"/>
          <w:szCs w:val="28"/>
          <w:rtl/>
          <w:lang w:bidi="ar-EG"/>
        </w:rPr>
        <w:t xml:space="preserve">كما تخشي من التعاون في مجال الحرب السبرانية من الاضرار بمصالح الشركات الاسرائيلية التي تنشغل بهذا المجال.  </w:t>
      </w:r>
      <w:r w:rsidRPr="00F85FB2">
        <w:rPr>
          <w:rFonts w:ascii="Simplified Arabic" w:hAnsi="Simplified Arabic" w:cs="Simplified Arabic"/>
          <w:sz w:val="28"/>
          <w:szCs w:val="28"/>
          <w:shd w:val="clear" w:color="auto" w:fill="FFFFFF"/>
          <w:vertAlign w:val="superscript"/>
        </w:rPr>
        <w:footnoteReference w:id="133"/>
      </w:r>
      <w:r w:rsidRPr="00F85FB2">
        <w:rPr>
          <w:rFonts w:ascii="Simplified Arabic" w:eastAsia="Times New Roman" w:hAnsi="Simplified Arabic" w:cs="Simplified Arabic"/>
          <w:sz w:val="28"/>
          <w:szCs w:val="28"/>
          <w:rtl/>
          <w:lang w:bidi="ar-EG"/>
        </w:rPr>
        <w:t xml:space="preserve"> </w:t>
      </w:r>
    </w:p>
    <w:p w14:paraId="56BA6746" w14:textId="77777777" w:rsidR="00FC75CD" w:rsidRPr="00F85FB2" w:rsidRDefault="00FC75CD" w:rsidP="00FC75CD">
      <w:pPr>
        <w:bidi/>
        <w:jc w:val="both"/>
        <w:rPr>
          <w:rFonts w:ascii="Simplified Arabic" w:hAnsi="Simplified Arabic" w:cs="Simplified Arabic"/>
          <w:sz w:val="28"/>
          <w:szCs w:val="28"/>
        </w:rPr>
      </w:pPr>
      <w:r w:rsidRPr="00F85FB2">
        <w:rPr>
          <w:rFonts w:ascii="Simplified Arabic" w:hAnsi="Simplified Arabic" w:cs="Simplified Arabic"/>
          <w:sz w:val="28"/>
          <w:szCs w:val="28"/>
          <w:rtl/>
        </w:rPr>
        <w:t xml:space="preserve">ورغم هذه المخاوف إلا أن اسرائيل بحسابات المكسب والخسارة </w:t>
      </w:r>
      <w:r w:rsidRPr="00F85FB2">
        <w:rPr>
          <w:rFonts w:ascii="Simplified Arabic" w:hAnsi="Simplified Arabic" w:cs="Simplified Arabic" w:hint="cs"/>
          <w:sz w:val="28"/>
          <w:szCs w:val="28"/>
          <w:rtl/>
        </w:rPr>
        <w:t xml:space="preserve">تعتبر </w:t>
      </w:r>
      <w:r w:rsidRPr="00F85FB2">
        <w:rPr>
          <w:rFonts w:ascii="Simplified Arabic" w:hAnsi="Simplified Arabic" w:cs="Simplified Arabic"/>
          <w:sz w:val="28"/>
          <w:szCs w:val="28"/>
          <w:rtl/>
        </w:rPr>
        <w:t xml:space="preserve">المستفيد الاكبر </w:t>
      </w:r>
      <w:r w:rsidRPr="00F85FB2">
        <w:rPr>
          <w:rFonts w:ascii="Simplified Arabic" w:hAnsi="Simplified Arabic" w:cs="Simplified Arabic" w:hint="cs"/>
          <w:sz w:val="28"/>
          <w:szCs w:val="28"/>
          <w:rtl/>
        </w:rPr>
        <w:t xml:space="preserve">من مبادرة الحزام والطريق، وهى تعمل بكل جدية على تعظيم هذه المنافع من المبادرة </w:t>
      </w:r>
      <w:r w:rsidRPr="00F85FB2">
        <w:rPr>
          <w:rFonts w:ascii="Simplified Arabic" w:hAnsi="Simplified Arabic" w:cs="Simplified Arabic"/>
          <w:sz w:val="28"/>
          <w:szCs w:val="28"/>
          <w:rtl/>
        </w:rPr>
        <w:t>مستقبلا.</w:t>
      </w:r>
    </w:p>
    <w:p w14:paraId="4818C591" w14:textId="77777777" w:rsidR="00FC75CD" w:rsidRPr="00F85FB2" w:rsidRDefault="00FC75CD" w:rsidP="00FC75CD">
      <w:pPr>
        <w:bidi/>
        <w:jc w:val="both"/>
        <w:rPr>
          <w:rFonts w:ascii="Simplified Arabic" w:hAnsi="Simplified Arabic" w:cs="Simplified Arabic"/>
          <w:sz w:val="28"/>
          <w:szCs w:val="28"/>
        </w:rPr>
      </w:pPr>
    </w:p>
    <w:p w14:paraId="79601D0B" w14:textId="77777777" w:rsidR="00FC75CD" w:rsidRPr="00F85FB2" w:rsidRDefault="00FC75CD" w:rsidP="00FC75CD">
      <w:pPr>
        <w:bidi/>
        <w:jc w:val="both"/>
        <w:rPr>
          <w:rFonts w:ascii="Simplified Arabic" w:hAnsi="Simplified Arabic" w:cs="Simplified Arabic"/>
          <w:sz w:val="28"/>
          <w:szCs w:val="28"/>
        </w:rPr>
      </w:pPr>
    </w:p>
    <w:p w14:paraId="7747393C" w14:textId="77777777" w:rsidR="00FC75CD" w:rsidRPr="00F85FB2" w:rsidRDefault="00FC75CD" w:rsidP="00FC75CD">
      <w:pPr>
        <w:bidi/>
        <w:jc w:val="both"/>
        <w:rPr>
          <w:rFonts w:ascii="Simplified Arabic" w:hAnsi="Simplified Arabic" w:cs="Simplified Arabic"/>
          <w:sz w:val="28"/>
          <w:szCs w:val="28"/>
        </w:rPr>
      </w:pPr>
    </w:p>
    <w:p w14:paraId="026BB7F3" w14:textId="77777777" w:rsidR="00FC75CD" w:rsidRPr="00F85FB2" w:rsidRDefault="00FC75CD" w:rsidP="00FC75CD">
      <w:pPr>
        <w:bidi/>
        <w:jc w:val="both"/>
        <w:rPr>
          <w:rFonts w:ascii="Simplified Arabic" w:hAnsi="Simplified Arabic" w:cs="Simplified Arabic"/>
          <w:sz w:val="28"/>
          <w:szCs w:val="28"/>
        </w:rPr>
      </w:pPr>
    </w:p>
    <w:p w14:paraId="797C9035" w14:textId="77777777" w:rsidR="00FC75CD" w:rsidRPr="00F85FB2" w:rsidRDefault="00FC75CD" w:rsidP="00FC75CD">
      <w:pPr>
        <w:bidi/>
        <w:jc w:val="both"/>
        <w:rPr>
          <w:rFonts w:ascii="Simplified Arabic" w:hAnsi="Simplified Arabic" w:cs="Simplified Arabic"/>
          <w:sz w:val="28"/>
          <w:szCs w:val="28"/>
        </w:rPr>
      </w:pPr>
    </w:p>
    <w:p w14:paraId="3AB54488" w14:textId="77777777" w:rsidR="00253B77" w:rsidRDefault="00253B77" w:rsidP="00253B77">
      <w:pPr>
        <w:bidi/>
        <w:spacing w:after="0" w:line="240" w:lineRule="auto"/>
        <w:jc w:val="both"/>
        <w:rPr>
          <w:rFonts w:ascii="Simplified Arabic" w:hAnsi="Simplified Arabic" w:cs="Simplified Arabic"/>
          <w:sz w:val="24"/>
          <w:szCs w:val="24"/>
          <w:rtl/>
          <w:lang w:bidi="ar-EG"/>
        </w:rPr>
      </w:pPr>
    </w:p>
    <w:p w14:paraId="5712E8F3" w14:textId="77777777" w:rsidR="00F85FB2" w:rsidRDefault="00F85FB2" w:rsidP="00F85FB2">
      <w:pPr>
        <w:bidi/>
        <w:spacing w:after="0" w:line="240" w:lineRule="auto"/>
        <w:jc w:val="both"/>
        <w:rPr>
          <w:rFonts w:ascii="Simplified Arabic" w:hAnsi="Simplified Arabic" w:cs="Simplified Arabic"/>
          <w:sz w:val="24"/>
          <w:szCs w:val="24"/>
          <w:rtl/>
          <w:lang w:bidi="ar-EG"/>
        </w:rPr>
      </w:pPr>
    </w:p>
    <w:p w14:paraId="0B7FA06D" w14:textId="77777777" w:rsidR="00F85FB2" w:rsidRDefault="00F85FB2" w:rsidP="00F85FB2">
      <w:pPr>
        <w:bidi/>
        <w:spacing w:after="0" w:line="240" w:lineRule="auto"/>
        <w:jc w:val="both"/>
        <w:rPr>
          <w:rFonts w:ascii="Simplified Arabic" w:hAnsi="Simplified Arabic" w:cs="Simplified Arabic"/>
          <w:sz w:val="24"/>
          <w:szCs w:val="24"/>
          <w:rtl/>
          <w:lang w:bidi="ar-EG"/>
        </w:rPr>
      </w:pPr>
    </w:p>
    <w:p w14:paraId="3A3A2986"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6457CECC"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17A54F23"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3BD9C230"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2BFB886D"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6BAD8108"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7A3BFC06"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6A407693"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4611E41B"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3768BF91"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4889FCC2"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70B28B92"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0CA14BDD" w14:textId="77777777" w:rsidR="00923583" w:rsidRDefault="00923583" w:rsidP="00923583">
      <w:pPr>
        <w:bidi/>
        <w:spacing w:after="0" w:line="240" w:lineRule="auto"/>
        <w:jc w:val="both"/>
        <w:rPr>
          <w:rFonts w:ascii="Simplified Arabic" w:hAnsi="Simplified Arabic" w:cs="Simplified Arabic"/>
          <w:sz w:val="24"/>
          <w:szCs w:val="24"/>
          <w:rtl/>
          <w:lang w:bidi="ar-EG"/>
        </w:rPr>
      </w:pPr>
    </w:p>
    <w:p w14:paraId="22E81F73" w14:textId="77777777" w:rsidR="00575E89" w:rsidRPr="00F85FB2" w:rsidRDefault="00575E89" w:rsidP="00575E89">
      <w:pPr>
        <w:bidi/>
        <w:jc w:val="center"/>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نتائج الفصل الثاني</w:t>
      </w:r>
    </w:p>
    <w:p w14:paraId="3E0B412A" w14:textId="77777777" w:rsidR="00575E89" w:rsidRPr="00F85FB2" w:rsidRDefault="00575E89" w:rsidP="00575E89">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هناك أهمية استراتيجية كبرى فى تتبع وتحليل حركة مبادرة الحزام والطريق فى المحيط الجغرافي الإقليمي المحيط بمصر، خاصة الأفريقي / العربى والشرق أوسطى حيث تتواجد فرص عديدة لمصر اقتصادية وسياسية للتفاعل مع المبادرة عبر هذا المحيط الجغرافي.</w:t>
      </w:r>
    </w:p>
    <w:p w14:paraId="50CFBF8C" w14:textId="77777777" w:rsidR="00575E89" w:rsidRPr="00F85FB2" w:rsidRDefault="00575E89" w:rsidP="00F85FB2">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 xml:space="preserve">تمثل أفريقيا أهمية اقتصادية خاصة للصين باعتبارها أسواق واعدة لتصريف فوائض </w:t>
      </w:r>
      <w:r w:rsidR="00F85FB2">
        <w:rPr>
          <w:rFonts w:ascii="Simplified Arabic" w:hAnsi="Simplified Arabic" w:cs="Simplified Arabic" w:hint="cs"/>
          <w:sz w:val="28"/>
          <w:szCs w:val="28"/>
          <w:rtl/>
          <w:lang w:bidi="ar-EG"/>
        </w:rPr>
        <w:t xml:space="preserve">انتاجها السلعي </w:t>
      </w:r>
      <w:r w:rsidRPr="00F85FB2">
        <w:rPr>
          <w:rFonts w:ascii="Simplified Arabic" w:hAnsi="Simplified Arabic" w:cs="Simplified Arabic" w:hint="cs"/>
          <w:sz w:val="28"/>
          <w:szCs w:val="28"/>
          <w:rtl/>
          <w:lang w:bidi="ar-EG"/>
        </w:rPr>
        <w:t xml:space="preserve">وثرواتها التعدينية، وعلى ذلك أصبحت أفريقيا الشريك التجاري الأول للقارة وتستهدف الصين وصول حجم التبادل التجاري مع أفريقيا الى 400 مليار دولار عام 2020. </w:t>
      </w:r>
    </w:p>
    <w:p w14:paraId="4CF44F27" w14:textId="77777777" w:rsidR="00575E89" w:rsidRPr="00F85FB2" w:rsidRDefault="00575E89" w:rsidP="00575E89">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 xml:space="preserve">تتنوع المشروعات الصينية فى أفريقيا بين مشروعات البنى التحتية، تطوير الموانيء فى تنزانيا والسنغال كمثال، وشبكات السكك الحديدية فى كينيا، بخلاف التعاون الصيني / الإثيوبي المتنوع. </w:t>
      </w:r>
    </w:p>
    <w:p w14:paraId="538D5738" w14:textId="77777777" w:rsidR="00575E89" w:rsidRPr="00F85FB2" w:rsidRDefault="00F85FB2" w:rsidP="00F85FB2">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ل</w:t>
      </w:r>
      <w:r w:rsidR="00575E89" w:rsidRPr="00F85FB2">
        <w:rPr>
          <w:rFonts w:ascii="Simplified Arabic" w:hAnsi="Simplified Arabic" w:cs="Simplified Arabic" w:hint="cs"/>
          <w:sz w:val="28"/>
          <w:szCs w:val="28"/>
          <w:rtl/>
          <w:lang w:bidi="ar-EG"/>
        </w:rPr>
        <w:t>لوطن العربى أهمية كبيرة للصين فى إطار المبادرة لدواعي تنسيق سياسات الطاقة وضمان الإمدادات النفطية، والاستثمار فى الطاقات الجديدة، وتستهدف الصين رفع التبادل التجاري مع الوطن العربى من 29.5 مليار دولار</w:t>
      </w:r>
      <w:r>
        <w:rPr>
          <w:rFonts w:ascii="Simplified Arabic" w:hAnsi="Simplified Arabic" w:cs="Simplified Arabic" w:hint="cs"/>
          <w:sz w:val="28"/>
          <w:szCs w:val="28"/>
          <w:rtl/>
          <w:lang w:bidi="ar-EG"/>
        </w:rPr>
        <w:t xml:space="preserve"> فى </w:t>
      </w:r>
      <w:r w:rsidR="00575E89" w:rsidRPr="00F85FB2">
        <w:rPr>
          <w:rFonts w:ascii="Simplified Arabic" w:hAnsi="Simplified Arabic" w:cs="Simplified Arabic" w:hint="cs"/>
          <w:sz w:val="28"/>
          <w:szCs w:val="28"/>
          <w:rtl/>
          <w:lang w:bidi="ar-EG"/>
        </w:rPr>
        <w:t>2016 الى 60 مليار دولار عام 2020.</w:t>
      </w:r>
    </w:p>
    <w:p w14:paraId="7057E731" w14:textId="77777777" w:rsidR="00575E89" w:rsidRPr="00F85FB2" w:rsidRDefault="00575E89" w:rsidP="00575E89">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 xml:space="preserve">هناك تعاون صيني / تركى مع حذر صيني، وتعاون صيني / </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 xml:space="preserve">ي كبير خاصة فى مجال البنية التحتية للموانئ والطاقة والسكك الحديدية، أما اسرائيل فتحظى بأهمية كبيرة لدى الصين عبر المبادرة من خلال مجالات النقل (خاصة سكة حديد ايلات /أشدود)، والتعاون التكنولوجي والصناعي. </w:t>
      </w:r>
    </w:p>
    <w:p w14:paraId="774D398F" w14:textId="77777777" w:rsidR="00575E89" w:rsidRPr="00F85FB2" w:rsidRDefault="00575E89" w:rsidP="00575E89">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lastRenderedPageBreak/>
        <w:t>هناك حاجة الى متابعة وتحليل وتقييم التعاون الصيني / الإسرائيلي وآثاره الاستراتيجية، خاصة المشروعات التى يمكن أن تمثل تهديدا محتملا لمصر مثل مشروع الربط بين البحرين الأحمر / المتوسط من خلال خط سكة حديد ايلات/أشدود.</w:t>
      </w:r>
    </w:p>
    <w:p w14:paraId="68A61F67" w14:textId="77777777" w:rsidR="00575E89" w:rsidRPr="00F85FB2" w:rsidRDefault="00575E89" w:rsidP="00575E89">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لا تختلف التوجهات السياسية للمبادرة فى أفريقيا والمنطقة العربية والشرق الأوسط كثيرا عن التوجهات السياسية للمبادرة عبر العالم خاصة رسائل عدم التدخل، التعامل مع الأنظمة السياسية القائمة، الشراكة السياسية و</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 دبلوماسية التنمية، ودعم الاستدامة.</w:t>
      </w:r>
    </w:p>
    <w:p w14:paraId="480FA762" w14:textId="77777777" w:rsidR="00575E89" w:rsidRPr="00F85FB2" w:rsidRDefault="00575E89" w:rsidP="00575E89">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 xml:space="preserve">هناك فرص للتعاون السياسي الصيني / العربى فى مجالات هامة مثل تقريب وجهات النظر بين مصر وأثيوبيا بخصوص مياه النيل، ودعم الصين لحقوق الشعب الفلسطيني، والمشاركة فى جهود إعادة اعمار الدول العربية المدمرة وغيرها. </w:t>
      </w:r>
    </w:p>
    <w:p w14:paraId="1B9522D6" w14:textId="77777777" w:rsidR="00575E89" w:rsidRDefault="00575E89" w:rsidP="00575E89">
      <w:pPr>
        <w:pStyle w:val="ListParagraph"/>
        <w:numPr>
          <w:ilvl w:val="0"/>
          <w:numId w:val="59"/>
        </w:numPr>
        <w:tabs>
          <w:tab w:val="right" w:pos="360"/>
        </w:tabs>
        <w:bidi/>
        <w:spacing w:after="0" w:line="240" w:lineRule="auto"/>
        <w:ind w:left="360" w:hanging="18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 xml:space="preserve">هناك أدوات متعددة لدعم الدور السياسي للمبادرة فى المحيط الجغرافي لمصر مثل المجالس المشتركة الصينية / الأفريقية والعربية أيضا، معاهد كونفشيوس لدعم التعاون التعليمي والثقافي، المنح الدراسية والتعاون العلمى، وغيرها من الأدوات.  </w:t>
      </w:r>
    </w:p>
    <w:p w14:paraId="4366231D" w14:textId="77777777" w:rsidR="00EB57B7" w:rsidRPr="00F85FB2" w:rsidRDefault="00EB57B7" w:rsidP="00D005EF">
      <w:pPr>
        <w:bidi/>
        <w:spacing w:before="120" w:after="120" w:line="240" w:lineRule="auto"/>
        <w:jc w:val="center"/>
        <w:rPr>
          <w:rFonts w:ascii="Simplified Arabic" w:hAnsi="Simplified Arabic" w:cs="Simplified Arabic"/>
          <w:b/>
          <w:bCs/>
          <w:sz w:val="32"/>
          <w:szCs w:val="32"/>
          <w:rtl/>
          <w:lang w:bidi="ar-EG"/>
        </w:rPr>
      </w:pPr>
      <w:r w:rsidRPr="00F85FB2">
        <w:rPr>
          <w:rFonts w:ascii="Simplified Arabic" w:hAnsi="Simplified Arabic" w:cs="Simplified Arabic"/>
          <w:b/>
          <w:bCs/>
          <w:sz w:val="32"/>
          <w:szCs w:val="32"/>
          <w:rtl/>
          <w:lang w:bidi="ar-EG"/>
        </w:rPr>
        <w:t xml:space="preserve">الفصل </w:t>
      </w:r>
      <w:r w:rsidRPr="00F85FB2">
        <w:rPr>
          <w:rFonts w:ascii="Simplified Arabic" w:hAnsi="Simplified Arabic" w:cs="Simplified Arabic" w:hint="cs"/>
          <w:b/>
          <w:bCs/>
          <w:sz w:val="32"/>
          <w:szCs w:val="32"/>
          <w:rtl/>
          <w:lang w:bidi="ar-EG"/>
        </w:rPr>
        <w:t xml:space="preserve">الثالث </w:t>
      </w:r>
    </w:p>
    <w:p w14:paraId="405DF24A" w14:textId="77777777" w:rsidR="00EB57B7" w:rsidRPr="00F85FB2" w:rsidRDefault="00EB57B7" w:rsidP="00EB57B7">
      <w:pPr>
        <w:bidi/>
        <w:spacing w:before="120" w:after="120" w:line="240" w:lineRule="auto"/>
        <w:jc w:val="center"/>
        <w:rPr>
          <w:rFonts w:ascii="Simplified Arabic" w:hAnsi="Simplified Arabic" w:cs="Simplified Arabic"/>
          <w:b/>
          <w:bCs/>
          <w:sz w:val="32"/>
          <w:szCs w:val="32"/>
          <w:rtl/>
          <w:lang w:bidi="ar-EG"/>
        </w:rPr>
      </w:pPr>
      <w:r w:rsidRPr="00F85FB2">
        <w:rPr>
          <w:rFonts w:ascii="Simplified Arabic" w:hAnsi="Simplified Arabic" w:cs="Simplified Arabic" w:hint="cs"/>
          <w:b/>
          <w:bCs/>
          <w:sz w:val="32"/>
          <w:szCs w:val="32"/>
          <w:rtl/>
          <w:lang w:bidi="ar-EG"/>
        </w:rPr>
        <w:t xml:space="preserve">الانعكاسات </w:t>
      </w:r>
      <w:r w:rsidR="00BD6008">
        <w:rPr>
          <w:rFonts w:ascii="Simplified Arabic" w:hAnsi="Simplified Arabic" w:cs="Simplified Arabic" w:hint="cs"/>
          <w:b/>
          <w:bCs/>
          <w:sz w:val="32"/>
          <w:szCs w:val="32"/>
          <w:rtl/>
          <w:lang w:bidi="ar-EG"/>
        </w:rPr>
        <w:t>الاقتصا</w:t>
      </w:r>
      <w:r w:rsidRPr="00F85FB2">
        <w:rPr>
          <w:rFonts w:ascii="Simplified Arabic" w:hAnsi="Simplified Arabic" w:cs="Simplified Arabic" w:hint="cs"/>
          <w:b/>
          <w:bCs/>
          <w:sz w:val="32"/>
          <w:szCs w:val="32"/>
          <w:rtl/>
          <w:lang w:bidi="ar-EG"/>
        </w:rPr>
        <w:t>دية لمبادرة الحزام والطريق على مصر</w:t>
      </w:r>
    </w:p>
    <w:p w14:paraId="6F24EA28" w14:textId="77777777" w:rsidR="00EB57B7" w:rsidRPr="00F85FB2" w:rsidRDefault="00EB57B7" w:rsidP="00EB57B7">
      <w:pPr>
        <w:pStyle w:val="NormalWeb"/>
        <w:bidi/>
        <w:spacing w:before="0" w:beforeAutospacing="0" w:after="150" w:afterAutospacing="0"/>
        <w:jc w:val="both"/>
        <w:rPr>
          <w:rFonts w:ascii="Simplified Arabic" w:hAnsi="Simplified Arabic" w:cs="Simplified Arabic"/>
          <w:b/>
          <w:bCs/>
          <w:sz w:val="28"/>
          <w:szCs w:val="28"/>
          <w:rtl/>
        </w:rPr>
      </w:pPr>
      <w:r w:rsidRPr="00F85FB2">
        <w:rPr>
          <w:rFonts w:ascii="Simplified Arabic" w:hAnsi="Simplified Arabic" w:cs="Simplified Arabic"/>
          <w:sz w:val="28"/>
          <w:szCs w:val="28"/>
          <w:rtl/>
        </w:rPr>
        <w:t xml:space="preserve"> </w:t>
      </w:r>
      <w:r w:rsidRPr="00F85FB2">
        <w:rPr>
          <w:rFonts w:ascii="Simplified Arabic" w:hAnsi="Simplified Arabic" w:cs="Simplified Arabic" w:hint="cs"/>
          <w:sz w:val="28"/>
          <w:szCs w:val="28"/>
          <w:rtl/>
        </w:rPr>
        <w:t>تتميز العلاقات السياسية و</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دية بين مصر والصين تقليديا وتاريخيا بالقوة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وهو الأمر الذى حدا </w:t>
      </w:r>
      <w:r w:rsidR="00BD6008" w:rsidRPr="00F85FB2">
        <w:rPr>
          <w:rFonts w:ascii="Simplified Arabic" w:hAnsi="Simplified Arabic" w:cs="Simplified Arabic" w:hint="cs"/>
          <w:sz w:val="28"/>
          <w:szCs w:val="28"/>
          <w:rtl/>
        </w:rPr>
        <w:t>بأكثر من</w:t>
      </w:r>
      <w:r w:rsidRPr="00F85FB2">
        <w:rPr>
          <w:rFonts w:ascii="Simplified Arabic" w:hAnsi="Simplified Arabic" w:cs="Simplified Arabic" w:hint="cs"/>
          <w:sz w:val="28"/>
          <w:szCs w:val="28"/>
          <w:rtl/>
        </w:rPr>
        <w:t xml:space="preserve"> مسئول صيني الى التنويه بمحورية </w:t>
      </w:r>
      <w:r w:rsidRPr="00F85FB2">
        <w:rPr>
          <w:rFonts w:ascii="Simplified Arabic" w:hAnsi="Simplified Arabic" w:cs="Simplified Arabic"/>
          <w:sz w:val="28"/>
          <w:szCs w:val="28"/>
          <w:rtl/>
        </w:rPr>
        <w:t>دور مصر في مبادرة الحزام والطريق خاصة من منظور دور</w:t>
      </w:r>
      <w:r w:rsidRPr="00F85FB2">
        <w:rPr>
          <w:rFonts w:ascii="Simplified Arabic" w:hAnsi="Simplified Arabic" w:cs="Simplified Arabic" w:hint="cs"/>
          <w:sz w:val="28"/>
          <w:szCs w:val="28"/>
          <w:rtl/>
        </w:rPr>
        <w:t xml:space="preserve">ها </w:t>
      </w:r>
      <w:r w:rsidRPr="00F85FB2">
        <w:rPr>
          <w:rFonts w:ascii="Simplified Arabic" w:hAnsi="Simplified Arabic" w:cs="Simplified Arabic"/>
          <w:sz w:val="28"/>
          <w:szCs w:val="28"/>
          <w:rtl/>
        </w:rPr>
        <w:t xml:space="preserve">في منطقة الشرق الأوسط وأفريقيا </w:t>
      </w:r>
      <w:r w:rsidRPr="00F85FB2">
        <w:rPr>
          <w:rFonts w:ascii="Simplified Arabic" w:hAnsi="Simplified Arabic" w:cs="Simplified Arabic" w:hint="cs"/>
          <w:sz w:val="28"/>
          <w:szCs w:val="28"/>
          <w:rtl/>
        </w:rPr>
        <w:t>والمنطقة العربية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7637E23C" w14:textId="77777777" w:rsidR="00EB57B7" w:rsidRPr="00F85FB2" w:rsidRDefault="00EB57B7" w:rsidP="00EB57B7">
      <w:pPr>
        <w:pStyle w:val="NormalWeb"/>
        <w:bidi/>
        <w:spacing w:before="0" w:beforeAutospacing="0" w:after="150" w:afterAutospacing="0"/>
        <w:jc w:val="both"/>
        <w:rPr>
          <w:rFonts w:ascii="Simplified Arabic" w:hAnsi="Simplified Arabic" w:cs="Simplified Arabic"/>
          <w:b/>
          <w:bCs/>
          <w:sz w:val="28"/>
          <w:szCs w:val="28"/>
          <w:rtl/>
        </w:rPr>
      </w:pPr>
      <w:r w:rsidRPr="00F85FB2">
        <w:rPr>
          <w:rFonts w:ascii="Simplified Arabic" w:hAnsi="Simplified Arabic" w:cs="Simplified Arabic" w:hint="cs"/>
          <w:sz w:val="28"/>
          <w:szCs w:val="28"/>
          <w:rtl/>
        </w:rPr>
        <w:t xml:space="preserve">وقد </w:t>
      </w:r>
      <w:r w:rsidRPr="00F85FB2">
        <w:rPr>
          <w:rFonts w:ascii="Simplified Arabic" w:hAnsi="Simplified Arabic" w:cs="Simplified Arabic"/>
          <w:sz w:val="28"/>
          <w:szCs w:val="28"/>
          <w:rtl/>
        </w:rPr>
        <w:t xml:space="preserve">أكدت وزارة الخارجية الصينية في بيان رسمي </w:t>
      </w:r>
      <w:r w:rsidRPr="00F85FB2">
        <w:rPr>
          <w:rFonts w:ascii="Simplified Arabic" w:hAnsi="Simplified Arabic" w:cs="Simplified Arabic" w:hint="cs"/>
          <w:sz w:val="28"/>
          <w:szCs w:val="28"/>
          <w:rtl/>
        </w:rPr>
        <w:t xml:space="preserve">لها </w:t>
      </w:r>
      <w:r w:rsidRPr="00F85FB2">
        <w:rPr>
          <w:rFonts w:ascii="Simplified Arabic" w:hAnsi="Simplified Arabic" w:cs="Simplified Arabic"/>
          <w:sz w:val="28"/>
          <w:szCs w:val="28"/>
          <w:rtl/>
        </w:rPr>
        <w:t xml:space="preserve">في </w:t>
      </w:r>
      <w:r w:rsidRPr="00F85FB2">
        <w:rPr>
          <w:rFonts w:ascii="Simplified Arabic" w:hAnsi="Simplified Arabic" w:cs="Simplified Arabic" w:hint="cs"/>
          <w:sz w:val="28"/>
          <w:szCs w:val="28"/>
          <w:rtl/>
        </w:rPr>
        <w:t>أ</w:t>
      </w:r>
      <w:r w:rsidRPr="00F85FB2">
        <w:rPr>
          <w:rFonts w:ascii="Simplified Arabic" w:hAnsi="Simplified Arabic" w:cs="Simplified Arabic"/>
          <w:sz w:val="28"/>
          <w:szCs w:val="28"/>
          <w:rtl/>
        </w:rPr>
        <w:t>بريل</w:t>
      </w:r>
      <w:r w:rsidRPr="00F85FB2">
        <w:rPr>
          <w:rFonts w:ascii="Simplified Arabic" w:hAnsi="Simplified Arabic" w:cs="Simplified Arabic" w:hint="cs"/>
          <w:sz w:val="28"/>
          <w:szCs w:val="28"/>
          <w:rtl/>
        </w:rPr>
        <w:t xml:space="preserve"> </w:t>
      </w:r>
      <w:r w:rsidR="00BD6008" w:rsidRPr="00F85FB2">
        <w:rPr>
          <w:rFonts w:ascii="Simplified Arabic" w:hAnsi="Simplified Arabic" w:cs="Simplified Arabic" w:hint="cs"/>
          <w:sz w:val="28"/>
          <w:szCs w:val="28"/>
          <w:rtl/>
        </w:rPr>
        <w:t>عام 2017</w:t>
      </w:r>
      <w:r w:rsidR="00BD6008">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بعد لقاء وزير الخارجية الصيني مع نظيره المصري</w:t>
      </w:r>
      <w:r w:rsidRPr="00F85FB2">
        <w:rPr>
          <w:rFonts w:ascii="Simplified Arabic" w:hAnsi="Simplified Arabic" w:cs="Simplified Arabic" w:hint="cs"/>
          <w:sz w:val="28"/>
          <w:szCs w:val="28"/>
          <w:rtl/>
        </w:rPr>
        <w:t xml:space="preserve">، </w:t>
      </w:r>
      <w:r w:rsidRPr="00F85FB2">
        <w:rPr>
          <w:rFonts w:ascii="Simplified Arabic" w:hAnsi="Simplified Arabic" w:cs="Simplified Arabic" w:hint="cs"/>
          <w:sz w:val="28"/>
          <w:szCs w:val="28"/>
          <w:rtl/>
          <w:lang w:bidi="ar-EG"/>
        </w:rPr>
        <w:t>ع</w:t>
      </w:r>
      <w:r w:rsidRPr="00F85FB2">
        <w:rPr>
          <w:rFonts w:ascii="Simplified Arabic" w:hAnsi="Simplified Arabic" w:cs="Simplified Arabic"/>
          <w:sz w:val="28"/>
          <w:szCs w:val="28"/>
          <w:rtl/>
        </w:rPr>
        <w:t>لى هامش منتدى الحضارات القديمة في أثينا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أكدت الوزارة في بيانها على اعتبار مصر شريك هام في تحقيق مبادرة الحزام والطريق لإحياء طريق الحرير القديم</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58EF129A" w14:textId="77777777" w:rsidR="00EB57B7" w:rsidRPr="00F85FB2" w:rsidRDefault="00EB57B7" w:rsidP="00EB57B7">
      <w:pPr>
        <w:pStyle w:val="NormalWeb"/>
        <w:bidi/>
        <w:spacing w:before="0" w:beforeAutospacing="0" w:after="150" w:afterAutospacing="0"/>
        <w:jc w:val="both"/>
        <w:rPr>
          <w:rFonts w:ascii="Simplified Arabic" w:hAnsi="Simplified Arabic" w:cs="Simplified Arabic"/>
          <w:b/>
          <w:bCs/>
          <w:sz w:val="28"/>
          <w:szCs w:val="28"/>
          <w:rtl/>
        </w:rPr>
      </w:pPr>
      <w:r w:rsidRPr="00F85FB2">
        <w:rPr>
          <w:rFonts w:ascii="Simplified Arabic" w:hAnsi="Simplified Arabic" w:cs="Simplified Arabic" w:hint="cs"/>
          <w:sz w:val="28"/>
          <w:szCs w:val="28"/>
          <w:rtl/>
        </w:rPr>
        <w:t>وفى سياق هذه الاهتمام</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فقد </w:t>
      </w:r>
      <w:r w:rsidRPr="00F85FB2">
        <w:rPr>
          <w:rFonts w:ascii="Simplified Arabic" w:hAnsi="Simplified Arabic" w:cs="Simplified Arabic"/>
          <w:sz w:val="28"/>
          <w:szCs w:val="28"/>
          <w:rtl/>
        </w:rPr>
        <w:t>شارك أكثر من مسئول رسمي مصري رفيع المستوى (خاصة وزراء التجارة والصناعة والاستثمار)</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بخلاف ممثلين متعددين للتنظيمات المهنية للقطاع الخاص (الغرف التجارية واتحاد الصناعات وغيرها)</w:t>
      </w:r>
      <w:r w:rsidR="00BD6008">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وممثلين للمنطقة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دية لقناة السويس </w:t>
      </w:r>
      <w:r w:rsidRPr="00F85FB2">
        <w:rPr>
          <w:rFonts w:ascii="Simplified Arabic" w:hAnsi="Simplified Arabic" w:cs="Simplified Arabic"/>
          <w:sz w:val="28"/>
          <w:szCs w:val="28"/>
          <w:rtl/>
        </w:rPr>
        <w:t xml:space="preserve">في العديد من الفعاليات الخاصة بمبادرة الحزام والطريق </w:t>
      </w:r>
      <w:r w:rsidRPr="00F85FB2">
        <w:rPr>
          <w:rFonts w:ascii="Simplified Arabic" w:hAnsi="Simplified Arabic" w:cs="Simplified Arabic" w:hint="cs"/>
          <w:sz w:val="28"/>
          <w:szCs w:val="28"/>
          <w:rtl/>
        </w:rPr>
        <w:t xml:space="preserve">سواء في الصين أو في مصر. كما تسعى مصر أيضا للانضمام الى تكتل بريكس - </w:t>
      </w:r>
      <w:r w:rsidRPr="00F85FB2">
        <w:rPr>
          <w:rFonts w:ascii="Simplified Arabic" w:hAnsi="Simplified Arabic" w:cs="Simplified Arabic"/>
          <w:sz w:val="28"/>
          <w:szCs w:val="28"/>
        </w:rPr>
        <w:t>BRICS</w:t>
      </w:r>
      <w:r w:rsidRPr="00F85FB2">
        <w:rPr>
          <w:rFonts w:ascii="Simplified Arabic" w:hAnsi="Simplified Arabic" w:cs="Simplified Arabic" w:hint="cs"/>
          <w:sz w:val="28"/>
          <w:szCs w:val="28"/>
          <w:rtl/>
        </w:rPr>
        <w:t xml:space="preserve"> الذى تقوده الصين </w:t>
      </w:r>
      <w:r w:rsidRPr="00F85FB2">
        <w:rPr>
          <w:rFonts w:ascii="Simplified Arabic" w:hAnsi="Simplified Arabic" w:cs="Simplified Arabic" w:hint="cs"/>
          <w:sz w:val="28"/>
          <w:szCs w:val="28"/>
          <w:rtl/>
          <w:lang w:bidi="ar-EG"/>
        </w:rPr>
        <w:t xml:space="preserve">بهدف تعزيز فرصها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 فى إطار المبادرة</w:t>
      </w:r>
      <w:r w:rsidR="00BD6008">
        <w:rPr>
          <w:rFonts w:ascii="Simplified Arabic" w:hAnsi="Simplified Arabic" w:cs="Simplified Arabic" w:hint="cs"/>
          <w:sz w:val="28"/>
          <w:szCs w:val="28"/>
          <w:rtl/>
          <w:lang w:bidi="ar-EG"/>
        </w:rPr>
        <w:t>.</w:t>
      </w:r>
    </w:p>
    <w:p w14:paraId="66A9930E" w14:textId="77777777" w:rsidR="00EB57B7" w:rsidRPr="00F85FB2" w:rsidRDefault="00EB57B7" w:rsidP="00EB57B7">
      <w:pPr>
        <w:pStyle w:val="NormalWeb"/>
        <w:shd w:val="clear" w:color="auto" w:fill="FFFFFF"/>
        <w:tabs>
          <w:tab w:val="right" w:pos="206"/>
        </w:tabs>
        <w:bidi/>
        <w:spacing w:before="0" w:beforeAutospacing="0" w:after="225" w:afterAutospacing="0"/>
        <w:jc w:val="both"/>
        <w:rPr>
          <w:rFonts w:ascii="Simplified Arabic" w:hAnsi="Simplified Arabic" w:cs="Simplified Arabic"/>
          <w:b/>
          <w:bCs/>
          <w:sz w:val="28"/>
          <w:szCs w:val="28"/>
          <w:rtl/>
        </w:rPr>
      </w:pPr>
      <w:r w:rsidRPr="00F85FB2">
        <w:rPr>
          <w:rFonts w:ascii="Simplified Arabic" w:hAnsi="Simplified Arabic" w:cs="Simplified Arabic" w:hint="cs"/>
          <w:sz w:val="28"/>
          <w:szCs w:val="28"/>
          <w:rtl/>
        </w:rPr>
        <w:lastRenderedPageBreak/>
        <w:t xml:space="preserve">وتنظر مصر الى المبادرة اقتصاديا باعتبارها فرصة </w:t>
      </w:r>
      <w:r w:rsidRPr="00F85FB2">
        <w:rPr>
          <w:rFonts w:ascii="Simplified Arabic" w:hAnsi="Simplified Arabic" w:cs="Simplified Arabic"/>
          <w:sz w:val="28"/>
          <w:szCs w:val="28"/>
          <w:rtl/>
        </w:rPr>
        <w:t xml:space="preserve">لتطوير التعاون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 </w:t>
      </w:r>
      <w:r w:rsidRPr="00F85FB2">
        <w:rPr>
          <w:rFonts w:ascii="Simplified Arabic" w:hAnsi="Simplified Arabic" w:cs="Simplified Arabic"/>
          <w:sz w:val="28"/>
          <w:szCs w:val="28"/>
          <w:rtl/>
        </w:rPr>
        <w:t xml:space="preserve">المصري / الصيني </w:t>
      </w:r>
      <w:r w:rsidRPr="00F85FB2">
        <w:rPr>
          <w:rFonts w:ascii="Simplified Arabic" w:hAnsi="Simplified Arabic" w:cs="Simplified Arabic" w:hint="cs"/>
          <w:sz w:val="28"/>
          <w:szCs w:val="28"/>
          <w:rtl/>
        </w:rPr>
        <w:t>سواء داخل الحدود</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أو عبر الحدود الى أفريقيا والمنطقة العربية ومنطقة الشرق الأوسط بوجه عام</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كما يتوقع أن تلعب مؤسسات المبادرة أدوارا هامة في هذا التعاون خاصة البنك الآسيوي للاستثمار في البنية التحتية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وغيره من المؤسسات خاصة مع عضوية مصر بها</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127B7C9F" w14:textId="77777777" w:rsidR="00EB57B7" w:rsidRPr="00F85FB2" w:rsidRDefault="00EB57B7" w:rsidP="00EB57B7">
      <w:pPr>
        <w:pStyle w:val="NormalWeb"/>
        <w:shd w:val="clear" w:color="auto" w:fill="FFFFFF"/>
        <w:tabs>
          <w:tab w:val="right" w:pos="206"/>
        </w:tabs>
        <w:bidi/>
        <w:spacing w:before="0" w:beforeAutospacing="0" w:after="225" w:afterAutospacing="0"/>
        <w:jc w:val="both"/>
        <w:rPr>
          <w:rFonts w:ascii="Simplified Arabic" w:hAnsi="Simplified Arabic" w:cs="Simplified Arabic"/>
          <w:b/>
          <w:bCs/>
          <w:sz w:val="28"/>
          <w:szCs w:val="28"/>
          <w:rtl/>
        </w:rPr>
      </w:pPr>
      <w:r w:rsidRPr="00F85FB2">
        <w:rPr>
          <w:rFonts w:ascii="Simplified Arabic" w:hAnsi="Simplified Arabic" w:cs="Simplified Arabic" w:hint="cs"/>
          <w:sz w:val="28"/>
          <w:szCs w:val="28"/>
          <w:rtl/>
        </w:rPr>
        <w:t xml:space="preserve">كما يتوقع أن تلعب قناة </w:t>
      </w:r>
      <w:r w:rsidR="00BD6008" w:rsidRPr="00F85FB2">
        <w:rPr>
          <w:rFonts w:ascii="Simplified Arabic" w:hAnsi="Simplified Arabic" w:cs="Simplified Arabic" w:hint="cs"/>
          <w:sz w:val="28"/>
          <w:szCs w:val="28"/>
          <w:rtl/>
        </w:rPr>
        <w:t>السويس ومنطقتها</w:t>
      </w:r>
      <w:r w:rsidRPr="00F85FB2">
        <w:rPr>
          <w:rFonts w:ascii="Simplified Arabic" w:hAnsi="Simplified Arabic" w:cs="Simplified Arabic"/>
          <w:sz w:val="28"/>
          <w:szCs w:val="28"/>
          <w:rtl/>
        </w:rPr>
        <w:t xml:space="preserve">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w:t>
      </w:r>
      <w:r w:rsidRPr="00F85FB2">
        <w:rPr>
          <w:rFonts w:ascii="Simplified Arabic" w:hAnsi="Simplified Arabic" w:cs="Simplified Arabic" w:hint="cs"/>
          <w:sz w:val="28"/>
          <w:szCs w:val="28"/>
          <w:rtl/>
        </w:rPr>
        <w:t xml:space="preserve">دورا هاما كبوابة </w:t>
      </w:r>
      <w:r w:rsidRPr="00F85FB2">
        <w:rPr>
          <w:rFonts w:ascii="Simplified Arabic" w:hAnsi="Simplified Arabic" w:cs="Simplified Arabic"/>
          <w:sz w:val="28"/>
          <w:szCs w:val="28"/>
          <w:rtl/>
        </w:rPr>
        <w:t>واعدة لطريق الحرير في المنطقة والى أوروبا وأفريقيا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ويعزز هذا الدور المشروعات الصينية العاملة بالفعل</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أو فى طريقها للعمل في منطقة قناة السويس </w:t>
      </w:r>
      <w:r w:rsidRPr="00F85FB2">
        <w:rPr>
          <w:rFonts w:ascii="Simplified Arabic" w:hAnsi="Simplified Arabic" w:cs="Simplified Arabic" w:hint="cs"/>
          <w:sz w:val="28"/>
          <w:szCs w:val="28"/>
          <w:rtl/>
        </w:rPr>
        <w:t>في مجالات وقطاعات متعددة وهامة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والتي سيلقى الفصل الأضواء عليها</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يعرض الفصل للقضايا الهامة التالية </w:t>
      </w:r>
    </w:p>
    <w:p w14:paraId="26688EE5" w14:textId="77777777" w:rsidR="00EB57B7" w:rsidRPr="002819B7" w:rsidRDefault="00EB57B7" w:rsidP="00EB57B7">
      <w:pPr>
        <w:bidi/>
        <w:spacing w:after="0" w:line="240" w:lineRule="auto"/>
        <w:jc w:val="both"/>
        <w:rPr>
          <w:rFonts w:ascii="Simplified Arabic" w:hAnsi="Simplified Arabic" w:cs="Simplified Arabic"/>
          <w:b/>
          <w:bCs/>
          <w:sz w:val="28"/>
          <w:szCs w:val="28"/>
          <w:lang w:bidi="ar-EG"/>
        </w:rPr>
      </w:pPr>
      <w:r w:rsidRPr="002819B7">
        <w:rPr>
          <w:rFonts w:ascii="Simplified Arabic" w:hAnsi="Simplified Arabic" w:cs="Simplified Arabic" w:hint="cs"/>
          <w:b/>
          <w:bCs/>
          <w:sz w:val="28"/>
          <w:szCs w:val="28"/>
          <w:rtl/>
          <w:lang w:bidi="ar-EG"/>
        </w:rPr>
        <w:t>أولا</w:t>
      </w:r>
      <w:r w:rsidR="00BD6008">
        <w:rPr>
          <w:rFonts w:ascii="Simplified Arabic" w:hAnsi="Simplified Arabic" w:cs="Simplified Arabic" w:hint="cs"/>
          <w:b/>
          <w:bCs/>
          <w:sz w:val="28"/>
          <w:szCs w:val="28"/>
          <w:rtl/>
          <w:lang w:bidi="ar-EG"/>
        </w:rPr>
        <w:t>:</w:t>
      </w:r>
      <w:r w:rsidRPr="002819B7">
        <w:rPr>
          <w:rFonts w:ascii="Simplified Arabic" w:hAnsi="Simplified Arabic" w:cs="Simplified Arabic" w:hint="cs"/>
          <w:b/>
          <w:bCs/>
          <w:sz w:val="28"/>
          <w:szCs w:val="28"/>
          <w:rtl/>
          <w:lang w:bidi="ar-EG"/>
        </w:rPr>
        <w:t xml:space="preserve"> توصيف العلاقات </w:t>
      </w:r>
      <w:r w:rsidR="00BD6008">
        <w:rPr>
          <w:rFonts w:ascii="Simplified Arabic" w:hAnsi="Simplified Arabic" w:cs="Simplified Arabic" w:hint="cs"/>
          <w:b/>
          <w:bCs/>
          <w:sz w:val="28"/>
          <w:szCs w:val="28"/>
          <w:rtl/>
          <w:lang w:bidi="ar-EG"/>
        </w:rPr>
        <w:t>الاقتصا</w:t>
      </w:r>
      <w:r w:rsidRPr="002819B7">
        <w:rPr>
          <w:rFonts w:ascii="Simplified Arabic" w:hAnsi="Simplified Arabic" w:cs="Simplified Arabic" w:hint="cs"/>
          <w:b/>
          <w:bCs/>
          <w:sz w:val="28"/>
          <w:szCs w:val="28"/>
          <w:rtl/>
          <w:lang w:bidi="ar-EG"/>
        </w:rPr>
        <w:t xml:space="preserve">دية الاستثمارية والتجارية بين مصر والصين </w:t>
      </w:r>
    </w:p>
    <w:p w14:paraId="143EA456" w14:textId="77777777" w:rsidR="00EB57B7" w:rsidRPr="002819B7" w:rsidRDefault="00EB57B7" w:rsidP="00EB57B7">
      <w:pPr>
        <w:pStyle w:val="NormalWeb"/>
        <w:shd w:val="clear" w:color="auto" w:fill="FFFFFF"/>
        <w:tabs>
          <w:tab w:val="right" w:pos="206"/>
        </w:tabs>
        <w:bidi/>
        <w:spacing w:before="0" w:beforeAutospacing="0" w:after="0" w:afterAutospacing="0"/>
        <w:jc w:val="both"/>
        <w:rPr>
          <w:rFonts w:ascii="Simplified Arabic" w:hAnsi="Simplified Arabic" w:cs="Simplified Arabic"/>
          <w:b/>
          <w:bCs/>
          <w:sz w:val="28"/>
          <w:szCs w:val="28"/>
          <w:rtl/>
        </w:rPr>
      </w:pPr>
      <w:r w:rsidRPr="002819B7">
        <w:rPr>
          <w:rFonts w:ascii="Simplified Arabic" w:hAnsi="Simplified Arabic" w:cs="Simplified Arabic" w:hint="cs"/>
          <w:b/>
          <w:bCs/>
          <w:sz w:val="28"/>
          <w:szCs w:val="28"/>
          <w:rtl/>
        </w:rPr>
        <w:t>ثانيا</w:t>
      </w:r>
      <w:r w:rsidR="00BD6008">
        <w:rPr>
          <w:rFonts w:ascii="Simplified Arabic" w:hAnsi="Simplified Arabic" w:cs="Simplified Arabic" w:hint="cs"/>
          <w:b/>
          <w:bCs/>
          <w:sz w:val="28"/>
          <w:szCs w:val="28"/>
          <w:rtl/>
        </w:rPr>
        <w:t>:</w:t>
      </w:r>
      <w:r w:rsidRPr="002819B7">
        <w:rPr>
          <w:rFonts w:ascii="Simplified Arabic" w:hAnsi="Simplified Arabic" w:cs="Simplified Arabic" w:hint="cs"/>
          <w:b/>
          <w:bCs/>
          <w:sz w:val="28"/>
          <w:szCs w:val="28"/>
          <w:rtl/>
        </w:rPr>
        <w:t xml:space="preserve"> آفاق الفرص </w:t>
      </w:r>
      <w:r w:rsidR="00BD6008">
        <w:rPr>
          <w:rFonts w:ascii="Simplified Arabic" w:hAnsi="Simplified Arabic" w:cs="Simplified Arabic" w:hint="cs"/>
          <w:b/>
          <w:bCs/>
          <w:sz w:val="28"/>
          <w:szCs w:val="28"/>
          <w:rtl/>
        </w:rPr>
        <w:t>الاقتصا</w:t>
      </w:r>
      <w:r w:rsidRPr="002819B7">
        <w:rPr>
          <w:rFonts w:ascii="Simplified Arabic" w:hAnsi="Simplified Arabic" w:cs="Simplified Arabic" w:hint="cs"/>
          <w:b/>
          <w:bCs/>
          <w:sz w:val="28"/>
          <w:szCs w:val="28"/>
          <w:rtl/>
        </w:rPr>
        <w:t xml:space="preserve">دية لمصر في إطار مبادرة الحزام والطريق  </w:t>
      </w:r>
    </w:p>
    <w:p w14:paraId="4233331C" w14:textId="77777777" w:rsidR="00EB57B7" w:rsidRPr="002819B7" w:rsidRDefault="00EB57B7" w:rsidP="00EB57B7">
      <w:pPr>
        <w:pStyle w:val="NormalWeb"/>
        <w:shd w:val="clear" w:color="auto" w:fill="FFFFFF"/>
        <w:tabs>
          <w:tab w:val="right" w:pos="206"/>
        </w:tabs>
        <w:bidi/>
        <w:spacing w:before="0" w:beforeAutospacing="0" w:after="0" w:afterAutospacing="0"/>
        <w:jc w:val="both"/>
        <w:rPr>
          <w:rFonts w:ascii="Simplified Arabic" w:hAnsi="Simplified Arabic" w:cs="Simplified Arabic"/>
          <w:b/>
          <w:bCs/>
          <w:sz w:val="28"/>
          <w:szCs w:val="28"/>
          <w:rtl/>
        </w:rPr>
      </w:pPr>
      <w:r w:rsidRPr="002819B7">
        <w:rPr>
          <w:rFonts w:ascii="Simplified Arabic" w:hAnsi="Simplified Arabic" w:cs="Simplified Arabic" w:hint="cs"/>
          <w:b/>
          <w:bCs/>
          <w:sz w:val="28"/>
          <w:szCs w:val="28"/>
          <w:rtl/>
        </w:rPr>
        <w:t xml:space="preserve"> ثالثا</w:t>
      </w:r>
      <w:r w:rsidR="00BD6008">
        <w:rPr>
          <w:rFonts w:ascii="Simplified Arabic" w:hAnsi="Simplified Arabic" w:cs="Simplified Arabic" w:hint="cs"/>
          <w:b/>
          <w:bCs/>
          <w:sz w:val="28"/>
          <w:szCs w:val="28"/>
          <w:rtl/>
        </w:rPr>
        <w:t>:</w:t>
      </w:r>
      <w:r w:rsidRPr="002819B7">
        <w:rPr>
          <w:rFonts w:ascii="Simplified Arabic" w:hAnsi="Simplified Arabic" w:cs="Simplified Arabic" w:hint="cs"/>
          <w:b/>
          <w:bCs/>
          <w:sz w:val="28"/>
          <w:szCs w:val="28"/>
          <w:rtl/>
        </w:rPr>
        <w:t xml:space="preserve"> محددات وسيناريوهات استغلال الفرص </w:t>
      </w:r>
      <w:r w:rsidR="00BD6008">
        <w:rPr>
          <w:rFonts w:ascii="Simplified Arabic" w:hAnsi="Simplified Arabic" w:cs="Simplified Arabic" w:hint="cs"/>
          <w:b/>
          <w:bCs/>
          <w:sz w:val="28"/>
          <w:szCs w:val="28"/>
          <w:rtl/>
        </w:rPr>
        <w:t>الاقتصا</w:t>
      </w:r>
      <w:r w:rsidRPr="002819B7">
        <w:rPr>
          <w:rFonts w:ascii="Simplified Arabic" w:hAnsi="Simplified Arabic" w:cs="Simplified Arabic" w:hint="cs"/>
          <w:b/>
          <w:bCs/>
          <w:sz w:val="28"/>
          <w:szCs w:val="28"/>
          <w:rtl/>
        </w:rPr>
        <w:t>دية في إطار مبادرة الحزام والطريق</w:t>
      </w:r>
    </w:p>
    <w:p w14:paraId="413C9808" w14:textId="77777777" w:rsidR="002819B7" w:rsidRPr="00F85FB2" w:rsidRDefault="002819B7" w:rsidP="002819B7">
      <w:pPr>
        <w:pStyle w:val="NormalWeb"/>
        <w:shd w:val="clear" w:color="auto" w:fill="FFFFFF"/>
        <w:tabs>
          <w:tab w:val="right" w:pos="206"/>
        </w:tabs>
        <w:bidi/>
        <w:spacing w:before="0" w:beforeAutospacing="0" w:after="0" w:afterAutospacing="0"/>
        <w:jc w:val="both"/>
        <w:rPr>
          <w:rFonts w:ascii="Simplified Arabic" w:hAnsi="Simplified Arabic" w:cs="Simplified Arabic"/>
          <w:sz w:val="28"/>
          <w:szCs w:val="28"/>
          <w:rtl/>
        </w:rPr>
      </w:pPr>
    </w:p>
    <w:p w14:paraId="4CA14319" w14:textId="77777777" w:rsidR="00EB57B7" w:rsidRPr="00F85FB2" w:rsidRDefault="00EB57B7" w:rsidP="00EB57B7">
      <w:pPr>
        <w:pStyle w:val="NormalWeb"/>
        <w:shd w:val="clear" w:color="auto" w:fill="EEECE1" w:themeFill="background2"/>
        <w:tabs>
          <w:tab w:val="right" w:pos="206"/>
        </w:tabs>
        <w:bidi/>
        <w:spacing w:before="0" w:beforeAutospacing="0" w:after="225" w:afterAutospacing="0"/>
        <w:jc w:val="both"/>
        <w:rPr>
          <w:rFonts w:ascii="Simplified Arabic" w:hAnsi="Simplified Arabic" w:cs="Simplified Arabic"/>
          <w:sz w:val="32"/>
          <w:szCs w:val="32"/>
          <w:rtl/>
          <w:lang w:bidi="ar-EG"/>
        </w:rPr>
      </w:pPr>
      <w:r w:rsidRPr="002819B7">
        <w:rPr>
          <w:rFonts w:ascii="Simplified Arabic" w:hAnsi="Simplified Arabic" w:cs="Simplified Arabic" w:hint="cs"/>
          <w:b/>
          <w:bCs/>
          <w:sz w:val="32"/>
          <w:szCs w:val="32"/>
          <w:rtl/>
        </w:rPr>
        <w:t>أولا</w:t>
      </w:r>
      <w:r w:rsidR="00BD6008">
        <w:rPr>
          <w:rFonts w:ascii="Simplified Arabic" w:hAnsi="Simplified Arabic" w:cs="Simplified Arabic" w:hint="cs"/>
          <w:b/>
          <w:bCs/>
          <w:sz w:val="32"/>
          <w:szCs w:val="32"/>
          <w:rtl/>
        </w:rPr>
        <w:t>:</w:t>
      </w:r>
      <w:r w:rsidRPr="002819B7">
        <w:rPr>
          <w:rFonts w:ascii="Simplified Arabic" w:hAnsi="Simplified Arabic" w:cs="Simplified Arabic" w:hint="cs"/>
          <w:b/>
          <w:bCs/>
          <w:sz w:val="32"/>
          <w:szCs w:val="32"/>
          <w:rtl/>
        </w:rPr>
        <w:t xml:space="preserve"> </w:t>
      </w:r>
      <w:r w:rsidRPr="002819B7">
        <w:rPr>
          <w:rFonts w:ascii="Simplified Arabic" w:hAnsi="Simplified Arabic" w:cs="Simplified Arabic" w:hint="cs"/>
          <w:b/>
          <w:bCs/>
          <w:sz w:val="32"/>
          <w:szCs w:val="32"/>
          <w:rtl/>
          <w:lang w:bidi="ar-EG"/>
        </w:rPr>
        <w:t xml:space="preserve">توصيف العلاقات </w:t>
      </w:r>
      <w:r w:rsidR="00BD6008">
        <w:rPr>
          <w:rFonts w:ascii="Simplified Arabic" w:hAnsi="Simplified Arabic" w:cs="Simplified Arabic" w:hint="cs"/>
          <w:b/>
          <w:bCs/>
          <w:sz w:val="32"/>
          <w:szCs w:val="32"/>
          <w:rtl/>
          <w:lang w:bidi="ar-EG"/>
        </w:rPr>
        <w:t>الاقتصا</w:t>
      </w:r>
      <w:r w:rsidRPr="002819B7">
        <w:rPr>
          <w:rFonts w:ascii="Simplified Arabic" w:hAnsi="Simplified Arabic" w:cs="Simplified Arabic" w:hint="cs"/>
          <w:b/>
          <w:bCs/>
          <w:sz w:val="32"/>
          <w:szCs w:val="32"/>
          <w:rtl/>
          <w:lang w:bidi="ar-EG"/>
        </w:rPr>
        <w:t>دية الاستثمارية والتجارية بين مصر والصين</w:t>
      </w:r>
      <w:r w:rsidR="00BD6008">
        <w:rPr>
          <w:rFonts w:ascii="Simplified Arabic" w:hAnsi="Simplified Arabic" w:cs="Simplified Arabic" w:hint="cs"/>
          <w:sz w:val="32"/>
          <w:szCs w:val="32"/>
          <w:rtl/>
          <w:lang w:bidi="ar-EG"/>
        </w:rPr>
        <w:t>:</w:t>
      </w:r>
    </w:p>
    <w:p w14:paraId="6197E7E7" w14:textId="77777777" w:rsidR="00EB57B7" w:rsidRPr="00F85FB2" w:rsidRDefault="00EB57B7" w:rsidP="00EB57B7">
      <w:pPr>
        <w:pStyle w:val="NormalWeb"/>
        <w:shd w:val="clear" w:color="auto" w:fill="FFFFFF"/>
        <w:tabs>
          <w:tab w:val="right" w:pos="206"/>
        </w:tabs>
        <w:bidi/>
        <w:spacing w:before="0" w:beforeAutospacing="0" w:after="0" w:afterAutospacing="0"/>
        <w:jc w:val="both"/>
        <w:rPr>
          <w:rFonts w:ascii="Simplified Arabic" w:hAnsi="Simplified Arabic" w:cs="Simplified Arabic"/>
          <w:b/>
          <w:bCs/>
          <w:sz w:val="28"/>
          <w:szCs w:val="28"/>
        </w:rPr>
      </w:pPr>
      <w:r w:rsidRPr="00F85FB2">
        <w:rPr>
          <w:rFonts w:ascii="Simplified Arabic" w:hAnsi="Simplified Arabic" w:cs="Simplified Arabic" w:hint="cs"/>
          <w:sz w:val="28"/>
          <w:szCs w:val="28"/>
          <w:rtl/>
          <w:lang w:bidi="ar-EG"/>
        </w:rPr>
        <w:t>تعرض الدراسة فى هذا الخصوص لوضع الاستثمارات الصينية المباشرة فى مصر</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ثم نعرض للجوانب التجارية بين الدولتين</w:t>
      </w:r>
      <w:r w:rsidR="00BD6008">
        <w:rPr>
          <w:rFonts w:ascii="Simplified Arabic" w:hAnsi="Simplified Arabic" w:cs="Simplified Arabic" w:hint="cs"/>
          <w:sz w:val="28"/>
          <w:szCs w:val="28"/>
          <w:rtl/>
          <w:lang w:bidi="ar-EG"/>
        </w:rPr>
        <w:t>.</w:t>
      </w:r>
    </w:p>
    <w:p w14:paraId="1BA8703F" w14:textId="77777777" w:rsidR="00EB57B7" w:rsidRPr="00F85FB2" w:rsidRDefault="00EB57B7" w:rsidP="00EB57B7">
      <w:p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hint="cs"/>
          <w:b/>
          <w:bCs/>
          <w:sz w:val="28"/>
          <w:szCs w:val="28"/>
          <w:rtl/>
        </w:rPr>
        <w:t>1.</w:t>
      </w:r>
      <w:r w:rsidRPr="00F85FB2">
        <w:rPr>
          <w:rFonts w:ascii="Simplified Arabic" w:hAnsi="Simplified Arabic" w:cs="Simplified Arabic"/>
          <w:b/>
          <w:bCs/>
          <w:sz w:val="28"/>
          <w:szCs w:val="28"/>
          <w:rtl/>
        </w:rPr>
        <w:t xml:space="preserve"> الوضع </w:t>
      </w:r>
      <w:r w:rsidRPr="00F85FB2">
        <w:rPr>
          <w:rFonts w:ascii="Simplified Arabic" w:hAnsi="Simplified Arabic" w:cs="Simplified Arabic" w:hint="cs"/>
          <w:b/>
          <w:bCs/>
          <w:sz w:val="28"/>
          <w:szCs w:val="28"/>
          <w:rtl/>
        </w:rPr>
        <w:t xml:space="preserve">الراهن </w:t>
      </w:r>
      <w:r w:rsidRPr="00F85FB2">
        <w:rPr>
          <w:rFonts w:ascii="Simplified Arabic" w:hAnsi="Simplified Arabic" w:cs="Simplified Arabic"/>
          <w:b/>
          <w:bCs/>
          <w:sz w:val="28"/>
          <w:szCs w:val="28"/>
          <w:rtl/>
        </w:rPr>
        <w:t xml:space="preserve">للاستثمارات الأجنبية المباشرة للصين في مصر </w:t>
      </w:r>
    </w:p>
    <w:p w14:paraId="27E6E6DF" w14:textId="5EC87C92" w:rsidR="00EB57B7" w:rsidRPr="00F85FB2" w:rsidRDefault="00EB57B7" w:rsidP="004A5BE4">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شكلت الاستثمارات الأجنبية المباشرة للصين في مصر نسبة صغيرة من إجمالي الاستثمارات الأجنبية خلال الفترة (2011/2012-2015/2016)</w:t>
      </w:r>
      <w:r w:rsidR="002B170A" w:rsidRPr="002B170A">
        <w:rPr>
          <w:rFonts w:ascii="Simplified Arabic" w:hAnsi="Simplified Arabic" w:cs="Simplified Arabic"/>
          <w:sz w:val="28"/>
          <w:szCs w:val="28"/>
          <w:rtl/>
        </w:rPr>
        <w:t xml:space="preserve"> </w:t>
      </w:r>
      <w:r w:rsidR="002B170A">
        <w:rPr>
          <w:rFonts w:ascii="Simplified Arabic" w:hAnsi="Simplified Arabic" w:cs="Simplified Arabic" w:hint="cs"/>
          <w:sz w:val="28"/>
          <w:szCs w:val="28"/>
          <w:rtl/>
        </w:rPr>
        <w:t xml:space="preserve">كما يوضح </w:t>
      </w:r>
      <w:r w:rsidR="004A5BE4">
        <w:rPr>
          <w:rFonts w:ascii="Simplified Arabic" w:hAnsi="Simplified Arabic" w:cs="Simplified Arabic" w:hint="cs"/>
          <w:sz w:val="28"/>
          <w:szCs w:val="28"/>
          <w:rtl/>
        </w:rPr>
        <w:t>(</w:t>
      </w:r>
      <w:r w:rsidR="002B170A" w:rsidRPr="00F85FB2">
        <w:rPr>
          <w:rFonts w:ascii="Simplified Arabic" w:hAnsi="Simplified Arabic" w:cs="Simplified Arabic"/>
          <w:sz w:val="28"/>
          <w:szCs w:val="28"/>
          <w:rtl/>
        </w:rPr>
        <w:t>شكل</w:t>
      </w:r>
      <w:r w:rsidR="002B170A" w:rsidRPr="00F85FB2">
        <w:rPr>
          <w:rFonts w:ascii="Simplified Arabic" w:hAnsi="Simplified Arabic" w:cs="Simplified Arabic" w:hint="cs"/>
          <w:sz w:val="28"/>
          <w:szCs w:val="28"/>
          <w:rtl/>
        </w:rPr>
        <w:t xml:space="preserve"> </w:t>
      </w:r>
      <w:r w:rsidR="00A11635">
        <w:rPr>
          <w:rFonts w:ascii="Simplified Arabic" w:hAnsi="Simplified Arabic" w:cs="Simplified Arabic" w:hint="cs"/>
          <w:sz w:val="28"/>
          <w:szCs w:val="28"/>
          <w:rtl/>
        </w:rPr>
        <w:t xml:space="preserve">رقم </w:t>
      </w:r>
      <w:r w:rsidR="002B170A" w:rsidRPr="00F85FB2">
        <w:rPr>
          <w:rFonts w:ascii="Simplified Arabic" w:hAnsi="Simplified Arabic" w:cs="Simplified Arabic" w:hint="cs"/>
          <w:sz w:val="28"/>
          <w:szCs w:val="28"/>
          <w:rtl/>
        </w:rPr>
        <w:t>3-</w:t>
      </w:r>
      <w:r w:rsidR="00A11635">
        <w:rPr>
          <w:rFonts w:ascii="Simplified Arabic" w:hAnsi="Simplified Arabic" w:cs="Simplified Arabic" w:hint="cs"/>
          <w:sz w:val="28"/>
          <w:szCs w:val="28"/>
          <w:rtl/>
        </w:rPr>
        <w:t>1)</w:t>
      </w:r>
      <w:r w:rsidRPr="00F85FB2">
        <w:rPr>
          <w:rFonts w:ascii="Simplified Arabic" w:hAnsi="Simplified Arabic" w:cs="Simplified Arabic"/>
          <w:sz w:val="28"/>
          <w:szCs w:val="28"/>
          <w:rtl/>
        </w:rPr>
        <w:t xml:space="preserve">، والتي سجلت أقصى قيمة لها نحو1% في عام 2015/2016. </w:t>
      </w:r>
    </w:p>
    <w:p w14:paraId="6033C583" w14:textId="77777777" w:rsidR="00EB57B7" w:rsidRPr="00F85FB2" w:rsidRDefault="00EB57B7" w:rsidP="00EB57B7">
      <w:pPr>
        <w:bidi/>
        <w:spacing w:after="0" w:line="240" w:lineRule="auto"/>
        <w:jc w:val="center"/>
        <w:rPr>
          <w:rFonts w:ascii="Simplified Arabic" w:hAnsi="Simplified Arabic" w:cs="Simplified Arabic"/>
          <w:sz w:val="24"/>
          <w:szCs w:val="24"/>
          <w:rtl/>
        </w:rPr>
      </w:pPr>
      <w:r w:rsidRPr="00F85FB2">
        <w:rPr>
          <w:rFonts w:ascii="Simplified Arabic" w:hAnsi="Simplified Arabic" w:cs="Simplified Arabic"/>
          <w:sz w:val="28"/>
          <w:szCs w:val="28"/>
          <w:rtl/>
        </w:rPr>
        <w:t>شكل</w:t>
      </w:r>
      <w:r w:rsidRPr="00F85FB2">
        <w:rPr>
          <w:rFonts w:ascii="Simplified Arabic" w:hAnsi="Simplified Arabic" w:cs="Simplified Arabic" w:hint="cs"/>
          <w:sz w:val="28"/>
          <w:szCs w:val="28"/>
          <w:rtl/>
        </w:rPr>
        <w:t xml:space="preserve"> رقم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3</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1</w:t>
      </w:r>
      <w:r w:rsidRPr="00F85FB2">
        <w:rPr>
          <w:rFonts w:ascii="Simplified Arabic" w:hAnsi="Simplified Arabic" w:cs="Simplified Arabic"/>
          <w:sz w:val="28"/>
          <w:szCs w:val="28"/>
          <w:rtl/>
        </w:rPr>
        <w:t>):</w:t>
      </w:r>
      <w:r w:rsidRPr="00F85FB2">
        <w:rPr>
          <w:rFonts w:ascii="Simplified Arabic" w:hAnsi="Simplified Arabic" w:cs="Simplified Arabic"/>
          <w:b/>
          <w:bCs/>
          <w:sz w:val="24"/>
          <w:szCs w:val="24"/>
          <w:rtl/>
        </w:rPr>
        <w:t xml:space="preserve"> </w:t>
      </w:r>
      <w:r w:rsidRPr="00F85FB2">
        <w:rPr>
          <w:rFonts w:ascii="Simplified Arabic" w:hAnsi="Simplified Arabic" w:cs="Simplified Arabic" w:hint="cs"/>
          <w:b/>
          <w:bCs/>
          <w:sz w:val="28"/>
          <w:szCs w:val="28"/>
          <w:rtl/>
        </w:rPr>
        <w:t xml:space="preserve">" </w:t>
      </w:r>
      <w:r w:rsidRPr="00F85FB2">
        <w:rPr>
          <w:rFonts w:ascii="Simplified Arabic" w:hAnsi="Simplified Arabic" w:cs="Simplified Arabic"/>
          <w:sz w:val="28"/>
          <w:szCs w:val="28"/>
          <w:rtl/>
        </w:rPr>
        <w:t xml:space="preserve">تطور </w:t>
      </w:r>
      <w:r w:rsidR="00BD6008" w:rsidRPr="00F85FB2">
        <w:rPr>
          <w:rFonts w:ascii="Simplified Arabic" w:hAnsi="Simplified Arabic" w:cs="Simplified Arabic" w:hint="cs"/>
          <w:sz w:val="28"/>
          <w:szCs w:val="28"/>
          <w:rtl/>
        </w:rPr>
        <w:t xml:space="preserve">قيم </w:t>
      </w:r>
      <w:r w:rsidR="00BD6008" w:rsidRPr="00F85FB2">
        <w:rPr>
          <w:rFonts w:ascii="Simplified Arabic" w:hAnsi="Simplified Arabic" w:cs="Simplified Arabic"/>
          <w:sz w:val="28"/>
          <w:szCs w:val="28"/>
          <w:rtl/>
        </w:rPr>
        <w:t>ونسبة</w:t>
      </w:r>
      <w:r w:rsidRPr="00F85FB2">
        <w:rPr>
          <w:rFonts w:ascii="Simplified Arabic" w:hAnsi="Simplified Arabic" w:cs="Simplified Arabic"/>
          <w:sz w:val="28"/>
          <w:szCs w:val="28"/>
          <w:rtl/>
        </w:rPr>
        <w:t xml:space="preserve"> الاستثمارات الأجنبية المباشرة للصين في مصر خلال الفترة 2011/2012 – 2015/2016</w:t>
      </w:r>
      <w:r w:rsidRPr="00F85FB2">
        <w:rPr>
          <w:rFonts w:ascii="Simplified Arabic" w:hAnsi="Simplified Arabic" w:cs="Simplified Arabic" w:hint="cs"/>
          <w:sz w:val="28"/>
          <w:szCs w:val="28"/>
          <w:rtl/>
        </w:rPr>
        <w:t>"</w:t>
      </w:r>
    </w:p>
    <w:p w14:paraId="3D2D1DE3" w14:textId="77777777" w:rsidR="00EB57B7" w:rsidRPr="00F85FB2" w:rsidRDefault="00EB57B7" w:rsidP="00EB57B7">
      <w:pPr>
        <w:bidi/>
        <w:spacing w:after="0"/>
        <w:jc w:val="right"/>
        <w:rPr>
          <w:rFonts w:ascii="Simplified Arabic" w:hAnsi="Simplified Arabic" w:cs="Simplified Arabic"/>
          <w:b/>
          <w:bCs/>
          <w:sz w:val="20"/>
          <w:szCs w:val="20"/>
          <w:rtl/>
        </w:rPr>
      </w:pPr>
      <w:r w:rsidRPr="00F85FB2">
        <w:rPr>
          <w:rFonts w:ascii="Simplified Arabic" w:hAnsi="Simplified Arabic" w:cs="Simplified Arabic"/>
          <w:b/>
          <w:bCs/>
          <w:sz w:val="20"/>
          <w:szCs w:val="20"/>
          <w:rtl/>
        </w:rPr>
        <w:t>(القيمة بالمليون دولار)</w:t>
      </w:r>
    </w:p>
    <w:p w14:paraId="06E06B81" w14:textId="77777777" w:rsidR="00EB57B7" w:rsidRPr="00F85FB2" w:rsidRDefault="00EB57B7" w:rsidP="00EB57B7">
      <w:pPr>
        <w:bidi/>
        <w:spacing w:after="0"/>
        <w:jc w:val="both"/>
        <w:rPr>
          <w:rFonts w:ascii="Simplified Arabic" w:hAnsi="Simplified Arabic" w:cs="Simplified Arabic"/>
          <w:b/>
          <w:bCs/>
          <w:sz w:val="28"/>
          <w:szCs w:val="28"/>
          <w:rtl/>
        </w:rPr>
      </w:pPr>
      <w:r w:rsidRPr="00F85FB2">
        <w:rPr>
          <w:noProof/>
        </w:rPr>
        <w:lastRenderedPageBreak/>
        <w:drawing>
          <wp:inline distT="0" distB="0" distL="0" distR="0" wp14:anchorId="38B8C141" wp14:editId="22DAAE03">
            <wp:extent cx="5300980" cy="2152650"/>
            <wp:effectExtent l="0" t="0" r="13970" b="19050"/>
            <wp:docPr id="672" name="Chart 6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A88E5C3" w14:textId="77777777" w:rsidR="00EB57B7" w:rsidRPr="00F85FB2" w:rsidRDefault="00EB57B7" w:rsidP="00EB57B7">
      <w:pPr>
        <w:widowControl w:val="0"/>
        <w:bidi/>
        <w:spacing w:after="120" w:line="240" w:lineRule="auto"/>
        <w:jc w:val="both"/>
        <w:rPr>
          <w:rFonts w:ascii="Simplified Arabic" w:hAnsi="Simplified Arabic" w:cs="Simplified Arabic"/>
          <w:sz w:val="24"/>
          <w:szCs w:val="24"/>
          <w:rtl/>
        </w:rPr>
      </w:pPr>
      <w:r w:rsidRPr="00F85FB2">
        <w:rPr>
          <w:rFonts w:ascii="Simplified Arabic" w:hAnsi="Simplified Arabic" w:cs="Simplified Arabic"/>
          <w:b/>
          <w:bCs/>
          <w:sz w:val="24"/>
          <w:szCs w:val="24"/>
          <w:u w:val="single"/>
          <w:rtl/>
        </w:rPr>
        <w:t>المصدر</w:t>
      </w:r>
      <w:r w:rsidRPr="00F85FB2">
        <w:rPr>
          <w:rFonts w:ascii="Simplified Arabic" w:hAnsi="Simplified Arabic" w:cs="Simplified Arabic"/>
          <w:sz w:val="24"/>
          <w:szCs w:val="24"/>
          <w:rtl/>
        </w:rPr>
        <w:t xml:space="preserve">: </w:t>
      </w:r>
      <w:r w:rsidRPr="00F85FB2">
        <w:rPr>
          <w:rFonts w:ascii="Simplified Arabic" w:hAnsi="Simplified Arabic" w:cs="Simplified Arabic" w:hint="cs"/>
          <w:sz w:val="24"/>
          <w:szCs w:val="24"/>
          <w:rtl/>
        </w:rPr>
        <w:t xml:space="preserve">مركب من </w:t>
      </w:r>
      <w:r w:rsidRPr="00F85FB2">
        <w:rPr>
          <w:rFonts w:ascii="Simplified Arabic" w:hAnsi="Simplified Arabic" w:cs="Simplified Arabic"/>
          <w:sz w:val="24"/>
          <w:szCs w:val="24"/>
          <w:rtl/>
        </w:rPr>
        <w:t>البنك المركزي المصري، متاح علي الموقع الإلكتروني:</w:t>
      </w:r>
      <w:r w:rsidRPr="00F85FB2">
        <w:rPr>
          <w:rFonts w:hint="cs"/>
        </w:rPr>
        <w:t xml:space="preserve"> </w:t>
      </w:r>
      <w:r w:rsidRPr="00F85FB2">
        <w:rPr>
          <w:rFonts w:asciiTheme="majorBidi" w:hAnsiTheme="majorBidi" w:cstheme="majorBidi"/>
          <w:sz w:val="24"/>
          <w:szCs w:val="24"/>
        </w:rPr>
        <w:t>http://www.cbe.org.eg</w:t>
      </w:r>
    </w:p>
    <w:p w14:paraId="20E368FF" w14:textId="77777777" w:rsidR="00EB57B7" w:rsidRPr="00F85FB2" w:rsidRDefault="00EB57B7" w:rsidP="00EB57B7">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وفيما يتعلق باتجاه تطور الاستثمارات الصينية خلال هذه الفترة فيُلاحظ تذبذبها، حيث سجلت الاستثمارات في بداية الفترة معدلات نمو سالبة بلغت نحو 34</w:t>
      </w:r>
      <w:r w:rsidRPr="00F85FB2">
        <w:rPr>
          <w:rFonts w:ascii="Simplified Arabic" w:hAnsi="Simplified Arabic" w:cs="Simplified Arabic"/>
          <w:sz w:val="28"/>
          <w:szCs w:val="28"/>
        </w:rPr>
        <w:t>-</w:t>
      </w:r>
      <w:r w:rsidRPr="00F85FB2">
        <w:rPr>
          <w:rFonts w:ascii="Simplified Arabic" w:hAnsi="Simplified Arabic" w:cs="Simplified Arabic"/>
          <w:sz w:val="28"/>
          <w:szCs w:val="28"/>
          <w:rtl/>
        </w:rPr>
        <w:t>% و87</w:t>
      </w:r>
      <w:r w:rsidRPr="00F85FB2">
        <w:rPr>
          <w:rFonts w:ascii="Simplified Arabic" w:hAnsi="Simplified Arabic" w:cs="Simplified Arabic"/>
          <w:sz w:val="28"/>
          <w:szCs w:val="28"/>
        </w:rPr>
        <w:t>%-</w:t>
      </w:r>
      <w:r w:rsidRPr="00F85FB2">
        <w:rPr>
          <w:rFonts w:ascii="Simplified Arabic" w:hAnsi="Simplified Arabic" w:cs="Simplified Arabic"/>
          <w:sz w:val="28"/>
          <w:szCs w:val="28"/>
          <w:rtl/>
        </w:rPr>
        <w:t xml:space="preserve"> </w:t>
      </w:r>
      <w:r w:rsidRPr="00F85FB2">
        <w:rPr>
          <w:rFonts w:ascii="Simplified Arabic" w:hAnsi="Simplified Arabic" w:cs="Simplified Arabic" w:hint="cs"/>
          <w:sz w:val="28"/>
          <w:szCs w:val="28"/>
          <w:rtl/>
        </w:rPr>
        <w:t xml:space="preserve">في عامي 2012/2013 و2013/2014 علي التوالي، ثم معدلات نمو موجبه في العامين التاليين 2014/2015 و2015/2016 بنحو860% و97%. </w:t>
      </w:r>
    </w:p>
    <w:p w14:paraId="4F3FBB7A" w14:textId="77777777" w:rsidR="00EB57B7" w:rsidRPr="00F85FB2" w:rsidRDefault="00EB57B7" w:rsidP="00EB57B7">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ويُرجع السبب الرئيس وراء ارتفاع معدل نمو الاستثمارات الصينية في الآونة الأخيرة، إلى أنها الآونة التي شهدت حصاد المبادرة التي أطلقها الرئيس الصيني لإحياء طريق الحرير عام 2013 كما سبقت الإشارة عنها في الفصلين السابقين</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والتي تبعها توقيع مصر على هذه المبادرة في عام 2014، وتوجه الصين في ضوء </w:t>
      </w:r>
      <w:r w:rsidRPr="00F85FB2">
        <w:rPr>
          <w:rFonts w:ascii="Simplified Arabic" w:hAnsi="Simplified Arabic" w:cs="Simplified Arabic"/>
          <w:sz w:val="28"/>
          <w:szCs w:val="28"/>
          <w:rtl/>
          <w:lang w:bidi="ar-EG"/>
        </w:rPr>
        <w:t>ذلك</w:t>
      </w:r>
      <w:r w:rsidRPr="00F85FB2">
        <w:rPr>
          <w:rFonts w:ascii="Simplified Arabic" w:hAnsi="Simplified Arabic" w:cs="Simplified Arabic"/>
          <w:sz w:val="28"/>
          <w:szCs w:val="28"/>
          <w:rtl/>
        </w:rPr>
        <w:t xml:space="preserve"> إلى تطوير استثماراتها في الدول المنضمة لهذه المبادرة ومنها مصر.</w:t>
      </w:r>
    </w:p>
    <w:p w14:paraId="5B08240A" w14:textId="77777777" w:rsidR="00EB57B7" w:rsidRPr="00F85FB2" w:rsidRDefault="00EB57B7" w:rsidP="00EB57B7">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 وفي هذا السياق يُعد تطور قيم الاستثمارات الصينية في مصر بدءاً من عام 2013/2014 بمثابة أحد المؤشرات الإيجابية الدالة على سعي الصين لتوجيه جزءاً من استثماراتها المستقبلية لمصر</w:t>
      </w:r>
      <w:r w:rsidRPr="00F85FB2">
        <w:rPr>
          <w:rFonts w:ascii="Simplified Arabic" w:hAnsi="Simplified Arabic" w:cs="Simplified Arabic" w:hint="cs"/>
          <w:sz w:val="28"/>
          <w:szCs w:val="28"/>
          <w:rtl/>
        </w:rPr>
        <w:t xml:space="preserve"> في سياق المبادرة وتفعيلها في الواقع العملي في مصر</w:t>
      </w:r>
      <w:r w:rsidRPr="00F85FB2">
        <w:rPr>
          <w:rFonts w:ascii="Simplified Arabic" w:hAnsi="Simplified Arabic" w:cs="Simplified Arabic"/>
          <w:sz w:val="28"/>
          <w:szCs w:val="28"/>
          <w:rtl/>
        </w:rPr>
        <w:t xml:space="preserve">. </w:t>
      </w:r>
    </w:p>
    <w:p w14:paraId="625B82F9" w14:textId="717C47DD" w:rsidR="00EB57B7" w:rsidRPr="00F85FB2" w:rsidRDefault="00EB57B7" w:rsidP="00F735F4">
      <w:pPr>
        <w:widowControl w:val="0"/>
        <w:bidi/>
        <w:spacing w:before="120" w:after="12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وفيما يتعلق بالتوزيع القطاعي </w:t>
      </w:r>
      <w:r w:rsidRPr="00F85FB2">
        <w:rPr>
          <w:rFonts w:ascii="Simplified Arabic" w:hAnsi="Simplified Arabic" w:cs="Simplified Arabic" w:hint="cs"/>
          <w:sz w:val="28"/>
          <w:szCs w:val="28"/>
          <w:rtl/>
        </w:rPr>
        <w:t>للاستثمارات الصينية في مصر</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 xml:space="preserve">فيُلاحظ تركزها في </w:t>
      </w:r>
      <w:r w:rsidRPr="00F85FB2">
        <w:rPr>
          <w:rFonts w:ascii="Simplified Arabic" w:hAnsi="Simplified Arabic" w:cs="Simplified Arabic"/>
          <w:sz w:val="28"/>
          <w:szCs w:val="28"/>
          <w:rtl/>
          <w:lang w:bidi="ar-EG"/>
        </w:rPr>
        <w:t>القطاعات الاستخراجية وتحديداً قطاع البترول والغاز الطبيعي</w:t>
      </w:r>
      <w:r w:rsidRPr="00F85FB2">
        <w:rPr>
          <w:rFonts w:ascii="Simplified Arabic" w:hAnsi="Simplified Arabic" w:cs="Simplified Arabic"/>
          <w:sz w:val="28"/>
          <w:szCs w:val="28"/>
          <w:rtl/>
        </w:rPr>
        <w:t xml:space="preserve"> بنسبة 33.8%، وهو ما يُدعم ما سبق ذكره في أن الهدف الرئيسي للاستثمارات الصينية في القارة الإفريقية تهدف بالأساس إلى الاستفادة من الثروات الطبيعية غير المستغلة ب</w:t>
      </w:r>
      <w:r w:rsidRPr="00F85FB2">
        <w:rPr>
          <w:rFonts w:ascii="Simplified Arabic" w:hAnsi="Simplified Arabic" w:cs="Simplified Arabic"/>
          <w:sz w:val="28"/>
          <w:szCs w:val="28"/>
          <w:rtl/>
          <w:lang w:bidi="ar-EG"/>
        </w:rPr>
        <w:t xml:space="preserve">هذه </w:t>
      </w:r>
      <w:r w:rsidRPr="00F85FB2">
        <w:rPr>
          <w:rFonts w:ascii="Simplified Arabic" w:hAnsi="Simplified Arabic" w:cs="Simplified Arabic"/>
          <w:sz w:val="28"/>
          <w:szCs w:val="28"/>
          <w:rtl/>
        </w:rPr>
        <w:t xml:space="preserve">الدول. </w:t>
      </w:r>
      <w:r w:rsidR="00BD6008" w:rsidRPr="00F85FB2">
        <w:rPr>
          <w:rFonts w:ascii="Simplified Arabic" w:hAnsi="Simplified Arabic" w:cs="Simplified Arabic" w:hint="cs"/>
          <w:sz w:val="28"/>
          <w:szCs w:val="28"/>
          <w:rtl/>
        </w:rPr>
        <w:t>(شكل</w:t>
      </w:r>
      <w:r w:rsidRPr="00F85FB2">
        <w:rPr>
          <w:rFonts w:ascii="Simplified Arabic" w:hAnsi="Simplified Arabic" w:cs="Simplified Arabic" w:hint="cs"/>
          <w:sz w:val="28"/>
          <w:szCs w:val="28"/>
          <w:rtl/>
        </w:rPr>
        <w:t xml:space="preserve"> رقم 3-2</w:t>
      </w:r>
      <w:r w:rsidR="00BD6008">
        <w:rPr>
          <w:rFonts w:ascii="Simplified Arabic" w:hAnsi="Simplified Arabic" w:cs="Simplified Arabic" w:hint="cs"/>
          <w:sz w:val="28"/>
          <w:szCs w:val="28"/>
          <w:rtl/>
        </w:rPr>
        <w:t>)</w:t>
      </w:r>
    </w:p>
    <w:p w14:paraId="6BBC8783" w14:textId="77777777" w:rsidR="00EB57B7" w:rsidRPr="00F85FB2" w:rsidRDefault="00EB57B7" w:rsidP="00EB57B7">
      <w:pPr>
        <w:widowControl w:val="0"/>
        <w:bidi/>
        <w:spacing w:before="120" w:after="12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rPr>
        <w:t xml:space="preserve">ويأتي قطاع الصناعة في المرتبة الثانية </w:t>
      </w:r>
      <w:r w:rsidRPr="00F85FB2">
        <w:rPr>
          <w:rFonts w:ascii="Simplified Arabic" w:hAnsi="Simplified Arabic" w:cs="Simplified Arabic"/>
          <w:sz w:val="28"/>
          <w:szCs w:val="28"/>
          <w:rtl/>
        </w:rPr>
        <w:t xml:space="preserve">بنسبة 26.2% والتي تتوزع في مجالات </w:t>
      </w:r>
      <w:r w:rsidRPr="00F85FB2">
        <w:rPr>
          <w:rFonts w:ascii="Simplified Arabic" w:hAnsi="Simplified Arabic" w:cs="Simplified Arabic" w:hint="cs"/>
          <w:sz w:val="28"/>
          <w:szCs w:val="28"/>
          <w:rtl/>
        </w:rPr>
        <w:t>فرعية مثل</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 xml:space="preserve">الهندسة، والغزل والنسيج، والكيماويات، ومواد البناء، المجال الغذائي، والمعادن، والأدوية، والأخشاب. ثم </w:t>
      </w:r>
      <w:r w:rsidRPr="00F85FB2">
        <w:rPr>
          <w:rFonts w:ascii="Simplified Arabic" w:hAnsi="Simplified Arabic" w:cs="Simplified Arabic" w:hint="cs"/>
          <w:sz w:val="28"/>
          <w:szCs w:val="28"/>
          <w:rtl/>
        </w:rPr>
        <w:t xml:space="preserve">يأتى القطاع الخدمي في المرتبة الثالثة </w:t>
      </w:r>
      <w:r w:rsidRPr="00F85FB2">
        <w:rPr>
          <w:rFonts w:ascii="Simplified Arabic" w:hAnsi="Simplified Arabic" w:cs="Simplified Arabic"/>
          <w:sz w:val="28"/>
          <w:szCs w:val="28"/>
          <w:rtl/>
        </w:rPr>
        <w:t xml:space="preserve">بنسبة 23.9% في مجالات </w:t>
      </w:r>
      <w:r w:rsidRPr="00F85FB2">
        <w:rPr>
          <w:rFonts w:ascii="Simplified Arabic" w:hAnsi="Simplified Arabic" w:cs="Simplified Arabic" w:hint="cs"/>
          <w:sz w:val="28"/>
          <w:szCs w:val="28"/>
          <w:rtl/>
        </w:rPr>
        <w:t>فرعية تضم</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 xml:space="preserve">الخدمة العامة، والخدمات التجارية والاستشارية، والنقل والمواصلات، والتخزين، والخدمات </w:t>
      </w:r>
      <w:r w:rsidRPr="00F85FB2">
        <w:rPr>
          <w:rFonts w:ascii="Simplified Arabic" w:hAnsi="Simplified Arabic" w:cs="Simplified Arabic"/>
          <w:sz w:val="28"/>
          <w:szCs w:val="28"/>
          <w:rtl/>
        </w:rPr>
        <w:lastRenderedPageBreak/>
        <w:t>الطبية.</w:t>
      </w:r>
      <w:r w:rsidRPr="00F85FB2">
        <w:rPr>
          <w:rFonts w:ascii="Simplified Arabic" w:hAnsi="Simplified Arabic" w:cs="Simplified Arabic" w:hint="cs"/>
          <w:sz w:val="28"/>
          <w:szCs w:val="28"/>
          <w:rtl/>
        </w:rPr>
        <w:t xml:space="preserve"> ويستحوذ قطاع الإنشاءات على نصيب يبلغ </w:t>
      </w:r>
      <w:r w:rsidRPr="00F85FB2">
        <w:rPr>
          <w:rFonts w:ascii="Simplified Arabic" w:hAnsi="Simplified Arabic" w:cs="Simplified Arabic"/>
          <w:sz w:val="28"/>
          <w:szCs w:val="28"/>
          <w:rtl/>
        </w:rPr>
        <w:t xml:space="preserve">8.5%، ثم قطاع الاتصالات وتكنولوجيا المعلومات بنسبة 4.4%%. ثم قطاع العقارات بنسبة 2.4%. وقطاع الزراعة بنحو 0.5%. وفي المرتبة الأخيرة قطاع السياحة بنسبة صغيرة </w:t>
      </w:r>
      <w:r w:rsidRPr="00F85FB2">
        <w:rPr>
          <w:rFonts w:ascii="Simplified Arabic" w:hAnsi="Simplified Arabic" w:cs="Simplified Arabic" w:hint="cs"/>
          <w:sz w:val="28"/>
          <w:szCs w:val="28"/>
          <w:rtl/>
        </w:rPr>
        <w:t xml:space="preserve">لغاية لا تتجاوز </w:t>
      </w:r>
      <w:r w:rsidRPr="00F85FB2">
        <w:rPr>
          <w:rFonts w:ascii="Simplified Arabic" w:hAnsi="Simplified Arabic" w:cs="Simplified Arabic"/>
          <w:sz w:val="28"/>
          <w:szCs w:val="28"/>
          <w:rtl/>
        </w:rPr>
        <w:t xml:space="preserve">0.2% </w:t>
      </w:r>
    </w:p>
    <w:p w14:paraId="3AA78C80" w14:textId="77777777" w:rsidR="00EB57B7" w:rsidRPr="00F85FB2" w:rsidRDefault="00EB57B7" w:rsidP="00EB57B7">
      <w:pPr>
        <w:bidi/>
        <w:spacing w:before="240" w:after="0"/>
        <w:jc w:val="center"/>
        <w:rPr>
          <w:rFonts w:ascii="Simplified Arabic" w:hAnsi="Simplified Arabic" w:cs="Simplified Arabic"/>
          <w:sz w:val="28"/>
          <w:szCs w:val="28"/>
          <w:rtl/>
        </w:rPr>
      </w:pPr>
      <w:r w:rsidRPr="00F85FB2">
        <w:rPr>
          <w:rFonts w:ascii="Simplified Arabic" w:hAnsi="Simplified Arabic" w:cs="Simplified Arabic"/>
          <w:sz w:val="28"/>
          <w:szCs w:val="28"/>
          <w:rtl/>
        </w:rPr>
        <w:t>شكل</w:t>
      </w:r>
      <w:r w:rsidRPr="00F85FB2">
        <w:rPr>
          <w:rFonts w:ascii="Simplified Arabic" w:hAnsi="Simplified Arabic" w:cs="Simplified Arabic" w:hint="cs"/>
          <w:sz w:val="28"/>
          <w:szCs w:val="28"/>
          <w:rtl/>
        </w:rPr>
        <w:t xml:space="preserve"> رقم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3</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2</w:t>
      </w:r>
      <w:r w:rsidRPr="00F85FB2">
        <w:rPr>
          <w:rFonts w:ascii="Simplified Arabic" w:hAnsi="Simplified Arabic" w:cs="Simplified Arabic"/>
          <w:sz w:val="28"/>
          <w:szCs w:val="28"/>
          <w:rtl/>
        </w:rPr>
        <w:t xml:space="preserve">): التوزيع </w:t>
      </w:r>
      <w:r w:rsidRPr="00F85FB2">
        <w:rPr>
          <w:rFonts w:ascii="Simplified Arabic" w:hAnsi="Simplified Arabic" w:cs="Simplified Arabic" w:hint="cs"/>
          <w:sz w:val="28"/>
          <w:szCs w:val="28"/>
          <w:rtl/>
        </w:rPr>
        <w:t xml:space="preserve">القطاعي </w:t>
      </w:r>
      <w:r w:rsidRPr="00F85FB2">
        <w:rPr>
          <w:rFonts w:ascii="Simplified Arabic" w:hAnsi="Simplified Arabic" w:cs="Simplified Arabic"/>
          <w:sz w:val="28"/>
          <w:szCs w:val="28"/>
          <w:rtl/>
        </w:rPr>
        <w:t>للاستثمارات الصينية في مصر في عام 2015/2016</w:t>
      </w:r>
    </w:p>
    <w:p w14:paraId="48C5D128" w14:textId="77777777" w:rsidR="00EB57B7" w:rsidRPr="00F85FB2" w:rsidRDefault="00EB57B7" w:rsidP="00EB57B7">
      <w:pPr>
        <w:bidi/>
        <w:spacing w:before="240" w:after="0"/>
        <w:jc w:val="center"/>
        <w:rPr>
          <w:rFonts w:ascii="Simplified Arabic" w:hAnsi="Simplified Arabic" w:cs="Simplified Arabic"/>
          <w:b/>
          <w:bCs/>
          <w:sz w:val="24"/>
          <w:szCs w:val="24"/>
        </w:rPr>
      </w:pPr>
      <w:r w:rsidRPr="00F85FB2">
        <w:rPr>
          <w:noProof/>
        </w:rPr>
        <w:drawing>
          <wp:inline distT="0" distB="0" distL="0" distR="0" wp14:anchorId="3A5262EF" wp14:editId="05AA4D5C">
            <wp:extent cx="5162550" cy="2245360"/>
            <wp:effectExtent l="0" t="0" r="19050" b="21590"/>
            <wp:docPr id="673" name="Chart 6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7F5D062" w14:textId="77777777" w:rsidR="00EB57B7" w:rsidRPr="00F85FB2" w:rsidRDefault="00EB57B7" w:rsidP="00EB57B7">
      <w:pPr>
        <w:widowControl w:val="0"/>
        <w:bidi/>
        <w:spacing w:after="120" w:line="240" w:lineRule="auto"/>
        <w:jc w:val="both"/>
        <w:rPr>
          <w:rFonts w:ascii="Simplified Arabic" w:hAnsi="Simplified Arabic" w:cs="Simplified Arabic"/>
          <w:sz w:val="24"/>
          <w:szCs w:val="24"/>
          <w:rtl/>
        </w:rPr>
      </w:pPr>
      <w:r w:rsidRPr="00F85FB2">
        <w:rPr>
          <w:rFonts w:ascii="Simplified Arabic" w:hAnsi="Simplified Arabic" w:cs="Simplified Arabic"/>
          <w:b/>
          <w:bCs/>
          <w:sz w:val="24"/>
          <w:szCs w:val="24"/>
          <w:u w:val="single"/>
          <w:rtl/>
        </w:rPr>
        <w:t>المصدر</w:t>
      </w:r>
      <w:r w:rsidRPr="00F85FB2">
        <w:rPr>
          <w:rFonts w:ascii="Simplified Arabic" w:hAnsi="Simplified Arabic" w:cs="Simplified Arabic"/>
          <w:sz w:val="24"/>
          <w:szCs w:val="24"/>
          <w:rtl/>
        </w:rPr>
        <w:t xml:space="preserve">: </w:t>
      </w:r>
      <w:r w:rsidRPr="00F85FB2">
        <w:rPr>
          <w:rFonts w:ascii="Simplified Arabic" w:hAnsi="Simplified Arabic" w:cs="Simplified Arabic" w:hint="cs"/>
          <w:sz w:val="24"/>
          <w:szCs w:val="24"/>
          <w:rtl/>
        </w:rPr>
        <w:t xml:space="preserve">مركب بناء على بيانات </w:t>
      </w:r>
      <w:r w:rsidRPr="00F85FB2">
        <w:rPr>
          <w:rFonts w:ascii="Simplified Arabic" w:hAnsi="Simplified Arabic" w:cs="Simplified Arabic"/>
          <w:sz w:val="24"/>
          <w:szCs w:val="24"/>
          <w:rtl/>
        </w:rPr>
        <w:t xml:space="preserve">مركز معلومات </w:t>
      </w:r>
      <w:r w:rsidRPr="00F85FB2">
        <w:rPr>
          <w:rFonts w:ascii="Simplified Arabic" w:hAnsi="Simplified Arabic" w:cs="Simplified Arabic"/>
          <w:sz w:val="24"/>
          <w:szCs w:val="24"/>
          <w:rtl/>
          <w:lang w:bidi="ar-EG"/>
        </w:rPr>
        <w:t>الهيئة العامة للاستثمار (2017)</w:t>
      </w:r>
      <w:r w:rsidRPr="00F85FB2">
        <w:rPr>
          <w:rFonts w:ascii="Simplified Arabic" w:hAnsi="Simplified Arabic" w:cs="Simplified Arabic"/>
          <w:sz w:val="24"/>
          <w:szCs w:val="24"/>
          <w:rtl/>
        </w:rPr>
        <w:t>، بيانات غير منشورة.</w:t>
      </w:r>
    </w:p>
    <w:p w14:paraId="5C482C2C" w14:textId="77777777" w:rsidR="00EB57B7" w:rsidRPr="00F85FB2" w:rsidRDefault="00EB57B7" w:rsidP="00EB57B7">
      <w:pPr>
        <w:widowControl w:val="0"/>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وبالرغم من ارتفاع قيم الاستثمارات الصينية في القطاع الصناعي ـــــ والذي يأتي في المرتبة الثانية مباشرة بعد الاستثمارات في قطاع الاستخراجات ـــــ وهو القطاع الأنسب لإحداث التنمية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بمصر، مقارنة بالقطاعات الأخرى، إلا أنه يؤخذ عليها تركزها في بعض الصناعات التي قد يكون لها مردود سلبي على التنمية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بمصر. </w:t>
      </w:r>
    </w:p>
    <w:p w14:paraId="57D37564" w14:textId="77777777" w:rsidR="00EB57B7" w:rsidRPr="00F85FB2" w:rsidRDefault="00EB57B7" w:rsidP="00EB57B7">
      <w:pPr>
        <w:widowControl w:val="0"/>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فالملاحظ هو جانب من </w:t>
      </w:r>
      <w:r w:rsidRPr="00F85FB2">
        <w:rPr>
          <w:rFonts w:ascii="Simplified Arabic" w:hAnsi="Simplified Arabic" w:cs="Simplified Arabic"/>
          <w:sz w:val="28"/>
          <w:szCs w:val="28"/>
          <w:rtl/>
        </w:rPr>
        <w:t xml:space="preserve">هذه الاستثمارات في بعض الصناعات الملوثة للبيئة مثل الصناعات الكيماوية، وفي بعض الصناعات الأخرى التي تمتلك مصر </w:t>
      </w:r>
      <w:r w:rsidRPr="00F85FB2">
        <w:rPr>
          <w:rFonts w:ascii="Simplified Arabic" w:hAnsi="Simplified Arabic" w:cs="Simplified Arabic" w:hint="cs"/>
          <w:sz w:val="28"/>
          <w:szCs w:val="28"/>
          <w:rtl/>
        </w:rPr>
        <w:t xml:space="preserve">فيها </w:t>
      </w:r>
      <w:r w:rsidRPr="00F85FB2">
        <w:rPr>
          <w:rFonts w:ascii="Simplified Arabic" w:hAnsi="Simplified Arabic" w:cs="Simplified Arabic"/>
          <w:sz w:val="28"/>
          <w:szCs w:val="28"/>
          <w:rtl/>
        </w:rPr>
        <w:t>ميزة نسبية مثل صناعة الأخشاب، وهو ما قد يسهم في مزاحمة الاستثمارات المحلية في هذه الصناعة وتقليل معدل الاستثمار الخاص بها</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كما تتركز </w:t>
      </w:r>
      <w:r w:rsidRPr="00F85FB2">
        <w:rPr>
          <w:rFonts w:ascii="Simplified Arabic" w:hAnsi="Simplified Arabic" w:cs="Simplified Arabic"/>
          <w:sz w:val="28"/>
          <w:szCs w:val="28"/>
          <w:rtl/>
        </w:rPr>
        <w:t>في بعض الصناعات التي ينخفض بها المحتوى التكنولوجي، وهو الأمر الذي يعنى انخفاض دورها في زيادة الكفاءة الإنتاجية للصناعات التي يعمل بها المستثمر الصيني، ومن ثم انخفاض دورها في نقل وتوطين التكنولوجيا داخل مصر.</w:t>
      </w:r>
    </w:p>
    <w:p w14:paraId="664B5C43" w14:textId="77777777" w:rsidR="00EB57B7" w:rsidRPr="00F85FB2" w:rsidRDefault="00EB57B7" w:rsidP="00EB57B7">
      <w:pPr>
        <w:widowControl w:val="0"/>
        <w:bidi/>
        <w:spacing w:before="120"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وفيما يتعلق بالتوزيع الجغرافي للاستثمارات الصينية فيُلاحظ تركزها في محافظة السويس بنسبة كبيرة نحو 70.6% من إجمالي الاستثمارات الصينية بمصر، ويُرجع ذلك إلى وقوع هذه المحافظة ضمن المنطقة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لقناة السويس، والتي يتمتع المستثمر الأجنبي بها بالعديد من حوافز الاستثمار دون غيرها من المناطق الجغرافية بمصر </w:t>
      </w:r>
      <w:r w:rsidRPr="00F85FB2">
        <w:rPr>
          <w:rFonts w:ascii="Simplified Arabic" w:hAnsi="Simplified Arabic" w:cs="Simplified Arabic" w:hint="cs"/>
          <w:sz w:val="28"/>
          <w:szCs w:val="28"/>
          <w:rtl/>
        </w:rPr>
        <w:t>كما سنعرض لاحقا</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741F557F" w14:textId="2BCD0D4B" w:rsidR="00EB57B7" w:rsidRPr="00F85FB2" w:rsidRDefault="001E43EF" w:rsidP="003F03DF">
      <w:pPr>
        <w:widowControl w:val="0"/>
        <w:bidi/>
        <w:spacing w:before="120"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وكما يوضح (</w:t>
      </w:r>
      <w:r w:rsidRPr="00F85FB2">
        <w:rPr>
          <w:rFonts w:ascii="Simplified Arabic" w:hAnsi="Simplified Arabic" w:cs="Simplified Arabic" w:hint="cs"/>
          <w:sz w:val="28"/>
          <w:szCs w:val="28"/>
          <w:rtl/>
        </w:rPr>
        <w:t>شكل رقم 3-3</w:t>
      </w:r>
      <w:r>
        <w:rPr>
          <w:rFonts w:ascii="Simplified Arabic" w:hAnsi="Simplified Arabic" w:cs="Simplified Arabic" w:hint="cs"/>
          <w:sz w:val="28"/>
          <w:szCs w:val="28"/>
          <w:rtl/>
        </w:rPr>
        <w:t xml:space="preserve">)، </w:t>
      </w:r>
      <w:r w:rsidR="00EB57B7" w:rsidRPr="00F85FB2">
        <w:rPr>
          <w:rFonts w:ascii="Simplified Arabic" w:hAnsi="Simplified Arabic" w:cs="Simplified Arabic" w:hint="cs"/>
          <w:sz w:val="28"/>
          <w:szCs w:val="28"/>
          <w:rtl/>
        </w:rPr>
        <w:t xml:space="preserve">تأتى محافظة القاهرة في المرتبة الثانية </w:t>
      </w:r>
      <w:r w:rsidR="00EB57B7" w:rsidRPr="00F85FB2">
        <w:rPr>
          <w:rFonts w:ascii="Simplified Arabic" w:hAnsi="Simplified Arabic" w:cs="Simplified Arabic"/>
          <w:sz w:val="28"/>
          <w:szCs w:val="28"/>
          <w:rtl/>
        </w:rPr>
        <w:t xml:space="preserve">بنسبة 14.2%، ثم </w:t>
      </w:r>
      <w:r w:rsidR="00EB57B7" w:rsidRPr="00F85FB2">
        <w:rPr>
          <w:rFonts w:ascii="Simplified Arabic" w:hAnsi="Simplified Arabic" w:cs="Simplified Arabic"/>
          <w:sz w:val="28"/>
          <w:szCs w:val="28"/>
          <w:rtl/>
        </w:rPr>
        <w:lastRenderedPageBreak/>
        <w:t>محافظة بنى سويف بنسبة صغيرة بلغت نحو 7.4%</w:t>
      </w:r>
      <w:r w:rsidR="00BD6008">
        <w:rPr>
          <w:rFonts w:ascii="Simplified Arabic" w:hAnsi="Simplified Arabic" w:cs="Simplified Arabic" w:hint="cs"/>
          <w:sz w:val="28"/>
          <w:szCs w:val="28"/>
          <w:rtl/>
        </w:rPr>
        <w:t>،</w:t>
      </w:r>
      <w:r w:rsidR="00EB57B7" w:rsidRPr="00F85FB2">
        <w:rPr>
          <w:rFonts w:ascii="Simplified Arabic" w:hAnsi="Simplified Arabic" w:cs="Simplified Arabic"/>
          <w:sz w:val="28"/>
          <w:szCs w:val="28"/>
          <w:rtl/>
        </w:rPr>
        <w:t xml:space="preserve"> بينما توزعت النسبة المتبقية نحو 7.8% في محافظات الجمهورية الأخرى وهي: الجيزة، والقليوبية، والشرقية، والإسكندرية، وبورسعيد، والبحر الأحمر، والمنوفية، وأسيوط، والإسماعيلية، ودمياط، والبحيرة، وكذلك محافظة ا</w:t>
      </w:r>
      <w:r>
        <w:rPr>
          <w:rFonts w:ascii="Simplified Arabic" w:hAnsi="Simplified Arabic" w:cs="Simplified Arabic"/>
          <w:sz w:val="28"/>
          <w:szCs w:val="28"/>
          <w:rtl/>
        </w:rPr>
        <w:t>لدقهلية وذلك حتى نهاية عام 2016</w:t>
      </w:r>
      <w:r>
        <w:rPr>
          <w:rFonts w:ascii="Simplified Arabic" w:hAnsi="Simplified Arabic" w:cs="Simplified Arabic" w:hint="cs"/>
          <w:sz w:val="28"/>
          <w:szCs w:val="28"/>
          <w:rtl/>
        </w:rPr>
        <w:t xml:space="preserve"> . </w:t>
      </w:r>
      <w:r w:rsidR="00EB57B7" w:rsidRPr="00F85FB2">
        <w:rPr>
          <w:rFonts w:ascii="Simplified Arabic" w:hAnsi="Simplified Arabic" w:cs="Simplified Arabic"/>
          <w:sz w:val="28"/>
          <w:szCs w:val="28"/>
          <w:rtl/>
        </w:rPr>
        <w:t xml:space="preserve"> </w:t>
      </w:r>
    </w:p>
    <w:p w14:paraId="711FDD33" w14:textId="77777777" w:rsidR="00EB57B7" w:rsidRPr="00F85FB2" w:rsidRDefault="00195711" w:rsidP="00BD6008">
      <w:pPr>
        <w:widowControl w:val="0"/>
        <w:bidi/>
        <w:spacing w:after="0" w:line="240" w:lineRule="auto"/>
        <w:rPr>
          <w:rFonts w:ascii="Simplified Arabic" w:hAnsi="Simplified Arabic" w:cs="Simplified Arabic"/>
          <w:sz w:val="28"/>
          <w:szCs w:val="28"/>
          <w:rtl/>
        </w:rPr>
      </w:pPr>
      <w:r w:rsidRPr="00F85FB2">
        <w:rPr>
          <w:noProof/>
          <w:sz w:val="28"/>
          <w:szCs w:val="28"/>
          <w:rtl/>
        </w:rPr>
        <w:drawing>
          <wp:anchor distT="0" distB="0" distL="114300" distR="114300" simplePos="0" relativeHeight="251657728" behindDoc="0" locked="0" layoutInCell="1" allowOverlap="1" wp14:anchorId="7166706D" wp14:editId="01F3F3AC">
            <wp:simplePos x="0" y="0"/>
            <wp:positionH relativeFrom="column">
              <wp:posOffset>-19050</wp:posOffset>
            </wp:positionH>
            <wp:positionV relativeFrom="paragraph">
              <wp:posOffset>446405</wp:posOffset>
            </wp:positionV>
            <wp:extent cx="5267325" cy="2181225"/>
            <wp:effectExtent l="0" t="0" r="9525" b="9525"/>
            <wp:wrapSquare wrapText="bothSides"/>
            <wp:docPr id="674" name="Chart 6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r w:rsidR="00EB57B7" w:rsidRPr="00F85FB2">
        <w:rPr>
          <w:rFonts w:ascii="Simplified Arabic" w:hAnsi="Simplified Arabic" w:cs="Simplified Arabic" w:hint="cs"/>
          <w:sz w:val="28"/>
          <w:szCs w:val="28"/>
          <w:rtl/>
        </w:rPr>
        <w:t>شكل رقم (3-3)</w:t>
      </w:r>
      <w:r w:rsidR="00BD6008">
        <w:rPr>
          <w:rFonts w:ascii="Simplified Arabic" w:hAnsi="Simplified Arabic" w:cs="Simplified Arabic" w:hint="cs"/>
          <w:sz w:val="28"/>
          <w:szCs w:val="28"/>
          <w:rtl/>
        </w:rPr>
        <w:t xml:space="preserve">: </w:t>
      </w:r>
      <w:r w:rsidR="00EB57B7" w:rsidRPr="00F85FB2">
        <w:rPr>
          <w:rFonts w:ascii="Simplified Arabic" w:hAnsi="Simplified Arabic" w:cs="Simplified Arabic" w:hint="cs"/>
          <w:sz w:val="28"/>
          <w:szCs w:val="28"/>
          <w:rtl/>
        </w:rPr>
        <w:t>"</w:t>
      </w:r>
      <w:r w:rsidR="00EB57B7" w:rsidRPr="00F85FB2">
        <w:rPr>
          <w:rFonts w:ascii="Simplified Arabic" w:hAnsi="Simplified Arabic" w:cs="Simplified Arabic"/>
          <w:sz w:val="28"/>
          <w:szCs w:val="28"/>
          <w:rtl/>
        </w:rPr>
        <w:t>التوزيع الجغرافي للاستثمارات الصينية بمحافظات مصر</w:t>
      </w:r>
      <w:r w:rsidR="00EB57B7" w:rsidRPr="00F85FB2">
        <w:rPr>
          <w:rFonts w:ascii="Simplified Arabic" w:hAnsi="Simplified Arabic" w:cs="Simplified Arabic" w:hint="cs"/>
          <w:sz w:val="28"/>
          <w:szCs w:val="28"/>
          <w:rtl/>
        </w:rPr>
        <w:t xml:space="preserve"> </w:t>
      </w:r>
      <w:r w:rsidR="00EB57B7" w:rsidRPr="00F85FB2">
        <w:rPr>
          <w:rFonts w:ascii="Simplified Arabic" w:hAnsi="Simplified Arabic" w:cs="Simplified Arabic"/>
          <w:sz w:val="28"/>
          <w:szCs w:val="28"/>
          <w:rtl/>
        </w:rPr>
        <w:t>نهاية عام2016</w:t>
      </w:r>
      <w:r w:rsidR="00EB57B7" w:rsidRPr="00F85FB2">
        <w:rPr>
          <w:rFonts w:ascii="Simplified Arabic" w:hAnsi="Simplified Arabic" w:cs="Simplified Arabic" w:hint="cs"/>
          <w:sz w:val="28"/>
          <w:szCs w:val="28"/>
          <w:rtl/>
        </w:rPr>
        <w:t xml:space="preserve"> "</w:t>
      </w:r>
    </w:p>
    <w:p w14:paraId="6E75D54D" w14:textId="77777777" w:rsidR="00EB57B7" w:rsidRPr="00F85FB2" w:rsidRDefault="00EB57B7" w:rsidP="00EB57B7">
      <w:pPr>
        <w:widowControl w:val="0"/>
        <w:bidi/>
        <w:spacing w:after="120" w:line="240" w:lineRule="auto"/>
        <w:jc w:val="both"/>
        <w:rPr>
          <w:rFonts w:ascii="Simplified Arabic" w:hAnsi="Simplified Arabic" w:cs="Simplified Arabic"/>
          <w:sz w:val="24"/>
          <w:szCs w:val="24"/>
          <w:rtl/>
        </w:rPr>
      </w:pPr>
      <w:r w:rsidRPr="00F85FB2">
        <w:rPr>
          <w:rFonts w:ascii="Simplified Arabic" w:hAnsi="Simplified Arabic" w:cs="Simplified Arabic"/>
          <w:b/>
          <w:bCs/>
          <w:sz w:val="24"/>
          <w:szCs w:val="24"/>
          <w:u w:val="single"/>
          <w:rtl/>
        </w:rPr>
        <w:t>المصدر</w:t>
      </w:r>
      <w:r w:rsidRPr="00F85FB2">
        <w:rPr>
          <w:rFonts w:ascii="Simplified Arabic" w:hAnsi="Simplified Arabic" w:cs="Simplified Arabic"/>
          <w:sz w:val="24"/>
          <w:szCs w:val="24"/>
          <w:rtl/>
        </w:rPr>
        <w:t xml:space="preserve">: </w:t>
      </w:r>
      <w:r w:rsidRPr="00F85FB2">
        <w:rPr>
          <w:rFonts w:ascii="Simplified Arabic" w:hAnsi="Simplified Arabic" w:cs="Simplified Arabic" w:hint="cs"/>
          <w:sz w:val="24"/>
          <w:szCs w:val="24"/>
          <w:rtl/>
        </w:rPr>
        <w:t xml:space="preserve">مركب بناء على بيانات </w:t>
      </w:r>
      <w:r w:rsidRPr="00F85FB2">
        <w:rPr>
          <w:rFonts w:ascii="Simplified Arabic" w:hAnsi="Simplified Arabic" w:cs="Simplified Arabic"/>
          <w:sz w:val="24"/>
          <w:szCs w:val="24"/>
          <w:rtl/>
        </w:rPr>
        <w:t xml:space="preserve">مركز معلومات </w:t>
      </w:r>
      <w:r w:rsidRPr="00F85FB2">
        <w:rPr>
          <w:rFonts w:ascii="Simplified Arabic" w:hAnsi="Simplified Arabic" w:cs="Simplified Arabic"/>
          <w:sz w:val="24"/>
          <w:szCs w:val="24"/>
          <w:rtl/>
          <w:lang w:bidi="ar-EG"/>
        </w:rPr>
        <w:t>الهيئة العامة للاستثمار (2017)</w:t>
      </w:r>
      <w:r w:rsidRPr="00F85FB2">
        <w:rPr>
          <w:rFonts w:ascii="Simplified Arabic" w:hAnsi="Simplified Arabic" w:cs="Simplified Arabic"/>
          <w:sz w:val="24"/>
          <w:szCs w:val="24"/>
          <w:rtl/>
        </w:rPr>
        <w:t>، بيانات غير منشورة.</w:t>
      </w:r>
    </w:p>
    <w:p w14:paraId="3984DAD7" w14:textId="77777777" w:rsidR="00EB57B7" w:rsidRDefault="00EB57B7" w:rsidP="00EB57B7">
      <w:pPr>
        <w:widowControl w:val="0"/>
        <w:bidi/>
        <w:spacing w:after="120" w:line="240" w:lineRule="auto"/>
        <w:jc w:val="both"/>
        <w:rPr>
          <w:rFonts w:ascii="Simplified Arabic" w:hAnsi="Simplified Arabic" w:cs="Simplified Arabic"/>
          <w:sz w:val="24"/>
          <w:szCs w:val="24"/>
          <w:rtl/>
        </w:rPr>
      </w:pPr>
    </w:p>
    <w:p w14:paraId="38CC4B4A" w14:textId="77777777" w:rsidR="001E43EF" w:rsidRDefault="001E43EF" w:rsidP="001E43EF">
      <w:pPr>
        <w:widowControl w:val="0"/>
        <w:bidi/>
        <w:spacing w:after="120" w:line="240" w:lineRule="auto"/>
        <w:jc w:val="both"/>
        <w:rPr>
          <w:rFonts w:ascii="Simplified Arabic" w:hAnsi="Simplified Arabic" w:cs="Simplified Arabic"/>
          <w:sz w:val="24"/>
          <w:szCs w:val="24"/>
          <w:rtl/>
        </w:rPr>
      </w:pPr>
    </w:p>
    <w:p w14:paraId="10711FEA" w14:textId="77777777" w:rsidR="001E43EF" w:rsidRPr="00F85FB2" w:rsidRDefault="001E43EF" w:rsidP="001E43EF">
      <w:pPr>
        <w:widowControl w:val="0"/>
        <w:bidi/>
        <w:spacing w:after="120" w:line="240" w:lineRule="auto"/>
        <w:jc w:val="both"/>
        <w:rPr>
          <w:rFonts w:ascii="Simplified Arabic" w:hAnsi="Simplified Arabic" w:cs="Simplified Arabic"/>
          <w:sz w:val="24"/>
          <w:szCs w:val="24"/>
          <w:rtl/>
        </w:rPr>
      </w:pPr>
    </w:p>
    <w:p w14:paraId="5EE2192A" w14:textId="77777777" w:rsidR="00EB57B7" w:rsidRDefault="00EB57B7" w:rsidP="00EB57B7">
      <w:pPr>
        <w:widowControl w:val="0"/>
        <w:bidi/>
        <w:spacing w:after="120" w:line="240" w:lineRule="auto"/>
        <w:jc w:val="both"/>
        <w:rPr>
          <w:rFonts w:ascii="Simplified Arabic" w:hAnsi="Simplified Arabic" w:cs="Simplified Arabic"/>
          <w:sz w:val="24"/>
          <w:szCs w:val="24"/>
          <w:rtl/>
        </w:rPr>
      </w:pPr>
    </w:p>
    <w:p w14:paraId="22EC5333" w14:textId="77777777" w:rsidR="00EB57B7" w:rsidRPr="00F85FB2" w:rsidRDefault="00EB57B7" w:rsidP="00EB57B7">
      <w:pPr>
        <w:widowControl w:val="0"/>
        <w:bidi/>
        <w:spacing w:after="120" w:line="240" w:lineRule="auto"/>
        <w:jc w:val="both"/>
        <w:rPr>
          <w:rFonts w:ascii="Simplified Arabic" w:hAnsi="Simplified Arabic" w:cs="Simplified Arabic"/>
          <w:b/>
          <w:bCs/>
          <w:sz w:val="28"/>
          <w:szCs w:val="28"/>
          <w:rtl/>
        </w:rPr>
      </w:pPr>
      <w:r w:rsidRPr="00F85FB2">
        <w:rPr>
          <w:rFonts w:ascii="Simplified Arabic" w:hAnsi="Simplified Arabic" w:cs="Simplified Arabic" w:hint="cs"/>
          <w:b/>
          <w:bCs/>
          <w:sz w:val="28"/>
          <w:szCs w:val="28"/>
          <w:rtl/>
        </w:rPr>
        <w:t>2.الوضع الراهن للعلاقات التجارية بين مصر والصين</w:t>
      </w:r>
      <w:r w:rsidR="00BD6008">
        <w:rPr>
          <w:rFonts w:ascii="Simplified Arabic" w:hAnsi="Simplified Arabic" w:cs="Simplified Arabic" w:hint="cs"/>
          <w:b/>
          <w:bCs/>
          <w:sz w:val="28"/>
          <w:szCs w:val="28"/>
          <w:rtl/>
        </w:rPr>
        <w:t>:</w:t>
      </w:r>
    </w:p>
    <w:p w14:paraId="5F40976E" w14:textId="39DB0874" w:rsidR="00EB57B7" w:rsidRPr="00F85FB2" w:rsidRDefault="00EB57B7" w:rsidP="00A31DCB">
      <w:pPr>
        <w:bidi/>
        <w:spacing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t>تدخل مصر في علاقة شراكة استراتيجية مع الصين، حيث احتلت مصر المرتبة الثالثة عربياً بعد الإمارات العربية المتحدة والمملكة العربية السعودية، والمرتبة الحادية والثلاثون عالمياً في هيكل صادرات الصين مع دول العالم في عام 2016. وفي هذا الإطار شكلت صادرات الصين لمصر على نحو 0.7% من إجمالي صادرات الصين للعالم الخارجي.</w:t>
      </w:r>
      <w:r w:rsidRPr="00F85FB2">
        <w:rPr>
          <w:rFonts w:ascii="Simplified Arabic" w:hAnsi="Simplified Arabic" w:cs="Simplified Arabic"/>
          <w:b/>
          <w:sz w:val="28"/>
          <w:szCs w:val="28"/>
          <w:lang w:bidi="ar-EG"/>
        </w:rPr>
        <w:t xml:space="preserve"> </w:t>
      </w:r>
      <w:r w:rsidRPr="00F85FB2">
        <w:rPr>
          <w:rFonts w:ascii="Simplified Arabic" w:hAnsi="Simplified Arabic" w:cs="Simplified Arabic"/>
          <w:b/>
          <w:sz w:val="28"/>
          <w:szCs w:val="28"/>
          <w:rtl/>
          <w:lang w:bidi="ar-EG"/>
        </w:rPr>
        <w:t>وفي نفس السياق احتلت مصر المرتبة الثالثة عربياً، والمرتبة السادسة والثلاثون عالمياً في هيكل واردات الصين مع دول العالم بنسبة قُدرت بنحو 0.1% خلال ذات العام</w:t>
      </w:r>
      <w:r w:rsidRPr="00F85FB2">
        <w:rPr>
          <w:rStyle w:val="FootnoteReference"/>
          <w:rFonts w:ascii="Simplified Arabic" w:hAnsi="Simplified Arabic" w:cs="Simplified Arabic"/>
          <w:b/>
          <w:sz w:val="28"/>
          <w:szCs w:val="28"/>
          <w:rtl/>
          <w:lang w:bidi="ar-EG"/>
        </w:rPr>
        <w:footnoteReference w:id="134"/>
      </w:r>
      <w:r w:rsidRPr="00F85FB2">
        <w:rPr>
          <w:rFonts w:ascii="Simplified Arabic" w:hAnsi="Simplified Arabic" w:cs="Simplified Arabic"/>
          <w:b/>
          <w:sz w:val="28"/>
          <w:szCs w:val="28"/>
          <w:rtl/>
          <w:lang w:bidi="ar-EG"/>
        </w:rPr>
        <w:t xml:space="preserve">. </w:t>
      </w:r>
      <w:r w:rsidRPr="00F85FB2">
        <w:rPr>
          <w:rFonts w:ascii="Simplified Arabic" w:hAnsi="Simplified Arabic" w:cs="Simplified Arabic" w:hint="cs"/>
          <w:b/>
          <w:sz w:val="28"/>
          <w:szCs w:val="28"/>
          <w:rtl/>
          <w:lang w:bidi="ar-EG"/>
        </w:rPr>
        <w:t>(شكل رقم 3-4)</w:t>
      </w:r>
    </w:p>
    <w:p w14:paraId="4BFE30E0" w14:textId="77777777" w:rsidR="00EB57B7" w:rsidRPr="00F85FB2" w:rsidRDefault="00EB57B7" w:rsidP="00EB57B7">
      <w:pPr>
        <w:bidi/>
        <w:spacing w:before="120"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شكل</w:t>
      </w:r>
      <w:r w:rsidRPr="00F85FB2">
        <w:rPr>
          <w:rFonts w:ascii="Simplified Arabic" w:hAnsi="Simplified Arabic" w:cs="Simplified Arabic" w:hint="cs"/>
          <w:sz w:val="28"/>
          <w:szCs w:val="28"/>
          <w:rtl/>
        </w:rPr>
        <w:t xml:space="preserve"> رقم (3-4)</w:t>
      </w:r>
      <w:r w:rsidR="00CE46E1">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تطور حجم التبادل التجاري بين مصر والصين خلال الفترة 2011- 2016</w:t>
      </w:r>
    </w:p>
    <w:p w14:paraId="71A5DA03" w14:textId="77777777" w:rsidR="00EB57B7" w:rsidRPr="00F85FB2" w:rsidRDefault="00EB57B7" w:rsidP="00EB57B7">
      <w:pPr>
        <w:bidi/>
        <w:spacing w:after="0" w:line="240" w:lineRule="auto"/>
        <w:ind w:firstLine="720"/>
        <w:jc w:val="right"/>
        <w:rPr>
          <w:rFonts w:ascii="Simplified Arabic" w:hAnsi="Simplified Arabic" w:cs="Simplified Arabic"/>
          <w:b/>
          <w:bCs/>
          <w:sz w:val="24"/>
          <w:szCs w:val="24"/>
          <w:rtl/>
        </w:rPr>
      </w:pPr>
      <w:r w:rsidRPr="00F85FB2">
        <w:rPr>
          <w:noProof/>
          <w:rtl/>
        </w:rPr>
        <w:lastRenderedPageBreak/>
        <w:drawing>
          <wp:anchor distT="0" distB="0" distL="114300" distR="114300" simplePos="0" relativeHeight="251659776" behindDoc="1" locked="0" layoutInCell="1" allowOverlap="1" wp14:anchorId="06D7BA85" wp14:editId="1D1B3A2A">
            <wp:simplePos x="0" y="0"/>
            <wp:positionH relativeFrom="column">
              <wp:posOffset>19685</wp:posOffset>
            </wp:positionH>
            <wp:positionV relativeFrom="paragraph">
              <wp:posOffset>286385</wp:posOffset>
            </wp:positionV>
            <wp:extent cx="5285105" cy="2225040"/>
            <wp:effectExtent l="0" t="0" r="10795" b="22860"/>
            <wp:wrapThrough wrapText="bothSides">
              <wp:wrapPolygon edited="0">
                <wp:start x="0" y="0"/>
                <wp:lineTo x="0" y="21637"/>
                <wp:lineTo x="21566" y="21637"/>
                <wp:lineTo x="21566" y="0"/>
                <wp:lineTo x="0" y="0"/>
              </wp:wrapPolygon>
            </wp:wrapThrough>
            <wp:docPr id="675" name="Chart 6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page">
              <wp14:pctWidth>0</wp14:pctWidth>
            </wp14:sizeRelH>
            <wp14:sizeRelV relativeFrom="page">
              <wp14:pctHeight>0</wp14:pctHeight>
            </wp14:sizeRelV>
          </wp:anchor>
        </w:drawing>
      </w:r>
      <w:r w:rsidRPr="00F85FB2">
        <w:rPr>
          <w:rFonts w:ascii="Simplified Arabic" w:hAnsi="Simplified Arabic" w:cs="Simplified Arabic"/>
          <w:b/>
          <w:bCs/>
          <w:sz w:val="24"/>
          <w:szCs w:val="24"/>
          <w:rtl/>
        </w:rPr>
        <w:t>(</w:t>
      </w:r>
      <w:r w:rsidRPr="00F85FB2">
        <w:rPr>
          <w:rFonts w:ascii="Simplified Arabic" w:hAnsi="Simplified Arabic" w:cs="Simplified Arabic"/>
          <w:b/>
          <w:bCs/>
          <w:sz w:val="20"/>
          <w:szCs w:val="20"/>
          <w:rtl/>
        </w:rPr>
        <w:t>القيمة بالمليون دولار)</w:t>
      </w:r>
    </w:p>
    <w:p w14:paraId="02A9A0BA" w14:textId="77777777" w:rsidR="00EB57B7" w:rsidRPr="00F85FB2" w:rsidRDefault="00EB57B7" w:rsidP="00EB57B7">
      <w:pPr>
        <w:bidi/>
        <w:spacing w:after="0" w:line="240" w:lineRule="auto"/>
        <w:jc w:val="both"/>
        <w:rPr>
          <w:noProof/>
          <w:rtl/>
        </w:rPr>
      </w:pPr>
      <w:r w:rsidRPr="00F85FB2">
        <w:rPr>
          <w:rFonts w:ascii="Simplified Arabic" w:hAnsi="Simplified Arabic" w:cs="Simplified Arabic"/>
          <w:b/>
          <w:bCs/>
          <w:sz w:val="24"/>
          <w:szCs w:val="24"/>
          <w:u w:val="single"/>
          <w:rtl/>
        </w:rPr>
        <w:t>المصدر</w:t>
      </w:r>
      <w:r w:rsidRPr="00F85FB2">
        <w:rPr>
          <w:rFonts w:ascii="Simplified Arabic" w:hAnsi="Simplified Arabic" w:cs="Simplified Arabic"/>
          <w:sz w:val="24"/>
          <w:szCs w:val="24"/>
          <w:rtl/>
        </w:rPr>
        <w:t xml:space="preserve">: </w:t>
      </w:r>
      <w:r w:rsidRPr="00F85FB2">
        <w:rPr>
          <w:rFonts w:ascii="Simplified Arabic" w:hAnsi="Simplified Arabic" w:cs="Simplified Arabic" w:hint="cs"/>
          <w:sz w:val="24"/>
          <w:szCs w:val="24"/>
          <w:rtl/>
        </w:rPr>
        <w:t xml:space="preserve">مركب من </w:t>
      </w:r>
      <w:r w:rsidRPr="00F85FB2">
        <w:rPr>
          <w:rFonts w:ascii="Simplified Arabic" w:hAnsi="Simplified Arabic" w:cs="Simplified Arabic"/>
          <w:sz w:val="24"/>
          <w:szCs w:val="24"/>
          <w:rtl/>
        </w:rPr>
        <w:t>مركز معلومات الجهاز المركزي للتعبئة العامة والإحصاء، بيانات غير منشورة.</w:t>
      </w:r>
      <w:r w:rsidRPr="00F85FB2">
        <w:rPr>
          <w:rFonts w:hint="cs"/>
          <w:noProof/>
        </w:rPr>
        <w:t xml:space="preserve"> </w:t>
      </w:r>
    </w:p>
    <w:p w14:paraId="4087A7F5" w14:textId="77777777" w:rsidR="00EB57B7" w:rsidRPr="00F85FB2" w:rsidRDefault="00EB57B7" w:rsidP="00EB57B7">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t xml:space="preserve">وبتتبع حجم التبادل التجاري السلعي بين مصر والصين خلال الفترة (2011-2016)، يتضح وجود عجز في الميزان التجاري بين مصر والصين </w:t>
      </w:r>
      <w:r w:rsidRPr="00F85FB2">
        <w:rPr>
          <w:rFonts w:ascii="Simplified Arabic" w:hAnsi="Simplified Arabic" w:cs="Simplified Arabic" w:hint="cs"/>
          <w:b/>
          <w:sz w:val="28"/>
          <w:szCs w:val="28"/>
          <w:rtl/>
          <w:lang w:bidi="ar-EG"/>
        </w:rPr>
        <w:t xml:space="preserve">فى </w:t>
      </w:r>
      <w:r w:rsidRPr="00F85FB2">
        <w:rPr>
          <w:rFonts w:ascii="Simplified Arabic" w:hAnsi="Simplified Arabic" w:cs="Simplified Arabic"/>
          <w:b/>
          <w:sz w:val="28"/>
          <w:szCs w:val="28"/>
          <w:rtl/>
          <w:lang w:bidi="ar-EG"/>
        </w:rPr>
        <w:t>جميع سنوات هذه الفترة بل وتطوره أيضاً باستثناء عام 2016، والذي شهد تراجعاً في قيمة العجز من نحو</w:t>
      </w:r>
      <w:r w:rsidR="00195711">
        <w:rPr>
          <w:rFonts w:ascii="Simplified Arabic" w:hAnsi="Simplified Arabic" w:cs="Simplified Arabic" w:hint="cs"/>
          <w:b/>
          <w:sz w:val="28"/>
          <w:szCs w:val="28"/>
          <w:rtl/>
          <w:lang w:bidi="ar-EG"/>
        </w:rPr>
        <w:t xml:space="preserve"> </w:t>
      </w:r>
      <w:r w:rsidR="00195711" w:rsidRPr="00F85FB2">
        <w:rPr>
          <w:rFonts w:ascii="Simplified Arabic" w:hAnsi="Simplified Arabic" w:cs="Simplified Arabic" w:hint="cs"/>
          <w:b/>
          <w:sz w:val="28"/>
          <w:szCs w:val="28"/>
          <w:rtl/>
          <w:lang w:bidi="ar-EG"/>
        </w:rPr>
        <w:t>9329 إلى</w:t>
      </w:r>
      <w:r w:rsidRPr="00F85FB2">
        <w:rPr>
          <w:rFonts w:ascii="Simplified Arabic" w:hAnsi="Simplified Arabic" w:cs="Simplified Arabic"/>
          <w:b/>
          <w:sz w:val="28"/>
          <w:szCs w:val="28"/>
          <w:rtl/>
          <w:lang w:bidi="ar-EG"/>
        </w:rPr>
        <w:t xml:space="preserve"> نحو 8848 مليون دولاراً نتيجة تراجع الواردات السلعية من الصين بنحو 5% وزيادة الصادرات السلعية إليها بنحو 6%. </w:t>
      </w:r>
    </w:p>
    <w:p w14:paraId="2F43382D" w14:textId="74A3EBF1" w:rsidR="00EB57B7" w:rsidRPr="00F85FB2" w:rsidRDefault="00EB57B7" w:rsidP="00EB57B7">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t xml:space="preserve">وبالنظر إلى معدل نمو الواردات السلعية لمصر من الصين يتضح تسجيله قيماُ موجبة بلغت في المتوسط نحو 15% خلال الفترة (2011-2015). وذلك بخلاف معدل نمو الصادرات السلعية والذي شهد تذبذباً خلال تلك الفترة، حيث سجل معدل النمو قيماً موجبة خلال عامي 2011 و2012، ثم قيماً سالبة في العامين التالين، ثم قيمة موجبة في عام 2015، وذلك كما يتضح من الشكل السابق </w:t>
      </w:r>
      <w:r w:rsidRPr="00F85FB2">
        <w:rPr>
          <w:rFonts w:ascii="Simplified Arabic" w:hAnsi="Simplified Arabic" w:cs="Simplified Arabic" w:hint="cs"/>
          <w:b/>
          <w:sz w:val="28"/>
          <w:szCs w:val="28"/>
          <w:rtl/>
          <w:lang w:bidi="ar-EG"/>
        </w:rPr>
        <w:t xml:space="preserve">رقم </w:t>
      </w:r>
      <w:r w:rsidR="00167627">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3-4</w:t>
      </w:r>
      <w:r w:rsidR="00167627">
        <w:rPr>
          <w:rFonts w:ascii="Simplified Arabic" w:hAnsi="Simplified Arabic" w:cs="Simplified Arabic" w:hint="cs"/>
          <w:b/>
          <w:sz w:val="28"/>
          <w:szCs w:val="28"/>
          <w:rtl/>
          <w:lang w:bidi="ar-EG"/>
        </w:rPr>
        <w:t>)</w:t>
      </w:r>
      <w:r w:rsidRPr="00F85FB2">
        <w:rPr>
          <w:rFonts w:ascii="Simplified Arabic" w:hAnsi="Simplified Arabic" w:cs="Simplified Arabic"/>
          <w:b/>
          <w:sz w:val="28"/>
          <w:szCs w:val="28"/>
          <w:rtl/>
          <w:lang w:bidi="ar-EG"/>
        </w:rPr>
        <w:t>.</w:t>
      </w:r>
    </w:p>
    <w:p w14:paraId="40CEDC7B" w14:textId="77777777" w:rsidR="00EB57B7" w:rsidRPr="00F85FB2" w:rsidRDefault="00EB57B7" w:rsidP="00EB57B7">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t xml:space="preserve">وتأسيساً على ما سبق يُمكن القول أن التبادل التجاري بين مصر والصين يأخذ نفس </w:t>
      </w:r>
      <w:r w:rsidRPr="00F85FB2">
        <w:rPr>
          <w:rFonts w:ascii="Simplified Arabic" w:hAnsi="Simplified Arabic" w:cs="Simplified Arabic" w:hint="cs"/>
          <w:b/>
          <w:sz w:val="28"/>
          <w:szCs w:val="28"/>
          <w:rtl/>
          <w:lang w:bidi="ar-EG"/>
        </w:rPr>
        <w:t>المنحى</w:t>
      </w:r>
      <w:r w:rsidRPr="00F85FB2">
        <w:rPr>
          <w:rFonts w:ascii="Simplified Arabic" w:hAnsi="Simplified Arabic" w:cs="Simplified Arabic"/>
          <w:b/>
          <w:sz w:val="28"/>
          <w:szCs w:val="28"/>
          <w:rtl/>
          <w:lang w:bidi="ar-EG"/>
        </w:rPr>
        <w:t xml:space="preserve"> </w:t>
      </w:r>
      <w:r w:rsidRPr="00F85FB2">
        <w:rPr>
          <w:rFonts w:ascii="Simplified Arabic" w:hAnsi="Simplified Arabic" w:cs="Simplified Arabic" w:hint="cs"/>
          <w:b/>
          <w:sz w:val="28"/>
          <w:szCs w:val="28"/>
          <w:rtl/>
          <w:lang w:bidi="ar-EG"/>
        </w:rPr>
        <w:t xml:space="preserve">للتبادل التجاري </w:t>
      </w:r>
      <w:r w:rsidRPr="00F85FB2">
        <w:rPr>
          <w:rFonts w:ascii="Simplified Arabic" w:hAnsi="Simplified Arabic" w:cs="Simplified Arabic"/>
          <w:b/>
          <w:sz w:val="28"/>
          <w:szCs w:val="28"/>
          <w:rtl/>
          <w:lang w:bidi="ar-EG"/>
        </w:rPr>
        <w:t>بين الصين والدول الأفريقية</w:t>
      </w:r>
      <w:r w:rsidRPr="00F85FB2">
        <w:rPr>
          <w:rFonts w:ascii="Simplified Arabic" w:hAnsi="Simplified Arabic" w:cs="Simplified Arabic" w:hint="cs"/>
          <w:b/>
          <w:sz w:val="28"/>
          <w:szCs w:val="28"/>
          <w:rtl/>
          <w:lang w:bidi="ar-EG"/>
        </w:rPr>
        <w:t xml:space="preserve"> الذى سبق العرض له فى الفصل السابق</w:t>
      </w:r>
      <w:r w:rsidR="00BD6008">
        <w:rPr>
          <w:rFonts w:ascii="Simplified Arabic" w:hAnsi="Simplified Arabic" w:cs="Simplified Arabic" w:hint="cs"/>
          <w:b/>
          <w:sz w:val="28"/>
          <w:szCs w:val="28"/>
          <w:rtl/>
          <w:lang w:bidi="ar-EG"/>
        </w:rPr>
        <w:t>،</w:t>
      </w:r>
      <w:r w:rsidRPr="00F85FB2">
        <w:rPr>
          <w:rFonts w:ascii="Simplified Arabic" w:hAnsi="Simplified Arabic" w:cs="Simplified Arabic"/>
          <w:b/>
          <w:sz w:val="28"/>
          <w:szCs w:val="28"/>
          <w:rtl/>
          <w:lang w:bidi="ar-EG"/>
        </w:rPr>
        <w:t xml:space="preserve"> أي أن العلاقات التجارية بين البلدين تعمل لصالح الصين بأكثر من مصر، ويُدلل على ذلك العديد من النقاط كما يلي:</w:t>
      </w:r>
    </w:p>
    <w:p w14:paraId="5AED351F" w14:textId="77777777" w:rsidR="00EB57B7" w:rsidRPr="00F85FB2" w:rsidRDefault="00EB57B7" w:rsidP="00ED49AF">
      <w:pPr>
        <w:pStyle w:val="ListParagraph"/>
        <w:numPr>
          <w:ilvl w:val="0"/>
          <w:numId w:val="63"/>
        </w:num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Cs/>
          <w:sz w:val="28"/>
          <w:szCs w:val="28"/>
          <w:rtl/>
          <w:lang w:bidi="ar-EG"/>
        </w:rPr>
        <w:t>انخفاض نسبة الصادرات للواردات السلعية:</w:t>
      </w:r>
      <w:r w:rsidRPr="00F85FB2">
        <w:rPr>
          <w:rFonts w:ascii="Simplified Arabic" w:hAnsi="Simplified Arabic" w:cs="Simplified Arabic"/>
          <w:b/>
          <w:sz w:val="28"/>
          <w:szCs w:val="28"/>
          <w:rtl/>
          <w:lang w:bidi="ar-EG"/>
        </w:rPr>
        <w:t xml:space="preserve"> </w:t>
      </w:r>
      <w:r w:rsidRPr="00F85FB2">
        <w:rPr>
          <w:rFonts w:ascii="Simplified Arabic" w:hAnsi="Simplified Arabic" w:cs="Simplified Arabic" w:hint="cs"/>
          <w:b/>
          <w:sz w:val="28"/>
          <w:szCs w:val="28"/>
          <w:rtl/>
          <w:lang w:bidi="ar-EG"/>
        </w:rPr>
        <w:t xml:space="preserve">حيث </w:t>
      </w:r>
      <w:r w:rsidRPr="00F85FB2">
        <w:rPr>
          <w:rFonts w:ascii="Simplified Arabic" w:hAnsi="Simplified Arabic" w:cs="Simplified Arabic"/>
          <w:b/>
          <w:sz w:val="28"/>
          <w:szCs w:val="28"/>
          <w:rtl/>
          <w:lang w:bidi="ar-EG"/>
        </w:rPr>
        <w:t xml:space="preserve">شكلت الصادرات السلعية </w:t>
      </w:r>
      <w:r w:rsidRPr="00F85FB2">
        <w:rPr>
          <w:rFonts w:ascii="Simplified Arabic" w:hAnsi="Simplified Arabic" w:cs="Simplified Arabic" w:hint="cs"/>
          <w:b/>
          <w:sz w:val="28"/>
          <w:szCs w:val="28"/>
          <w:rtl/>
          <w:lang w:bidi="ar-EG"/>
        </w:rPr>
        <w:t xml:space="preserve">المصرية </w:t>
      </w:r>
      <w:r w:rsidR="00195711" w:rsidRPr="00F85FB2">
        <w:rPr>
          <w:rFonts w:ascii="Simplified Arabic" w:hAnsi="Simplified Arabic" w:cs="Simplified Arabic" w:hint="cs"/>
          <w:b/>
          <w:sz w:val="28"/>
          <w:szCs w:val="28"/>
          <w:rtl/>
          <w:lang w:bidi="ar-EG"/>
        </w:rPr>
        <w:t>للصين نسبة</w:t>
      </w:r>
      <w:r w:rsidRPr="00F85FB2">
        <w:rPr>
          <w:rFonts w:ascii="Simplified Arabic" w:hAnsi="Simplified Arabic" w:cs="Simplified Arabic"/>
          <w:b/>
          <w:sz w:val="28"/>
          <w:szCs w:val="28"/>
          <w:rtl/>
          <w:lang w:bidi="ar-EG"/>
        </w:rPr>
        <w:t xml:space="preserve"> صغيرة من الواردات السلعية منها، والتي بلغت اقصاها نحو 12% في عام 2012. هذا فضلاً عن تراجعها خلال </w:t>
      </w:r>
      <w:r w:rsidR="00195711" w:rsidRPr="00F85FB2">
        <w:rPr>
          <w:rFonts w:ascii="Simplified Arabic" w:hAnsi="Simplified Arabic" w:cs="Simplified Arabic" w:hint="cs"/>
          <w:b/>
          <w:sz w:val="28"/>
          <w:szCs w:val="28"/>
          <w:rtl/>
          <w:lang w:bidi="ar-EG"/>
        </w:rPr>
        <w:t>الفترة الزمنية</w:t>
      </w:r>
      <w:r w:rsidRPr="00F85FB2">
        <w:rPr>
          <w:rFonts w:ascii="Simplified Arabic" w:hAnsi="Simplified Arabic" w:cs="Simplified Arabic"/>
          <w:b/>
          <w:sz w:val="28"/>
          <w:szCs w:val="28"/>
          <w:rtl/>
          <w:lang w:bidi="ar-EG"/>
        </w:rPr>
        <w:t xml:space="preserve"> (2011 - 2016) من نحو 11% في بداية الفترة إلى نسبة منخفضة نحو 5% بنهاية هذه الفترة</w:t>
      </w:r>
      <w:r w:rsidR="00BD6008">
        <w:rPr>
          <w:rFonts w:ascii="Simplified Arabic" w:hAnsi="Simplified Arabic" w:cs="Simplified Arabic" w:hint="cs"/>
          <w:b/>
          <w:sz w:val="28"/>
          <w:szCs w:val="28"/>
          <w:rtl/>
          <w:lang w:bidi="ar-EG"/>
        </w:rPr>
        <w:t>.</w:t>
      </w:r>
    </w:p>
    <w:p w14:paraId="591BC951" w14:textId="77777777" w:rsidR="00EB57B7" w:rsidRPr="00F85FB2" w:rsidRDefault="00EB57B7" w:rsidP="00ED49AF">
      <w:pPr>
        <w:pStyle w:val="ListParagraph"/>
        <w:numPr>
          <w:ilvl w:val="0"/>
          <w:numId w:val="63"/>
        </w:numPr>
        <w:bidi/>
        <w:spacing w:before="120" w:after="0" w:line="240" w:lineRule="auto"/>
        <w:jc w:val="both"/>
        <w:rPr>
          <w:rFonts w:ascii="Simplified Arabic" w:hAnsi="Simplified Arabic" w:cs="Simplified Arabic"/>
          <w:b/>
          <w:sz w:val="28"/>
          <w:szCs w:val="28"/>
          <w:lang w:bidi="ar-EG"/>
        </w:rPr>
      </w:pPr>
      <w:r w:rsidRPr="00F85FB2">
        <w:rPr>
          <w:rFonts w:ascii="Simplified Arabic" w:hAnsi="Simplified Arabic" w:cs="Simplified Arabic"/>
          <w:bCs/>
          <w:sz w:val="28"/>
          <w:szCs w:val="28"/>
          <w:rtl/>
          <w:lang w:bidi="ar-EG"/>
        </w:rPr>
        <w:lastRenderedPageBreak/>
        <w:t xml:space="preserve">تذبذب قيمة الصادرات </w:t>
      </w:r>
      <w:r w:rsidRPr="00F85FB2">
        <w:rPr>
          <w:rFonts w:ascii="Simplified Arabic" w:hAnsi="Simplified Arabic" w:cs="Simplified Arabic" w:hint="cs"/>
          <w:bCs/>
          <w:sz w:val="28"/>
          <w:szCs w:val="28"/>
          <w:rtl/>
          <w:lang w:bidi="ar-EG"/>
        </w:rPr>
        <w:t xml:space="preserve">مع تزايد مطرد فى </w:t>
      </w:r>
      <w:r w:rsidRPr="00F85FB2">
        <w:rPr>
          <w:rFonts w:ascii="Simplified Arabic" w:hAnsi="Simplified Arabic" w:cs="Simplified Arabic"/>
          <w:bCs/>
          <w:sz w:val="28"/>
          <w:szCs w:val="28"/>
          <w:rtl/>
          <w:lang w:bidi="ar-EG"/>
        </w:rPr>
        <w:t>قيمة الواردات</w:t>
      </w:r>
      <w:r w:rsidRPr="00F85FB2">
        <w:rPr>
          <w:rFonts w:ascii="Simplified Arabic" w:hAnsi="Simplified Arabic" w:cs="Simplified Arabic"/>
          <w:b/>
          <w:sz w:val="28"/>
          <w:szCs w:val="28"/>
          <w:rtl/>
          <w:lang w:bidi="ar-EG"/>
        </w:rPr>
        <w:t xml:space="preserve">: </w:t>
      </w:r>
      <w:r w:rsidRPr="00F85FB2">
        <w:rPr>
          <w:rFonts w:ascii="Simplified Arabic" w:hAnsi="Simplified Arabic" w:cs="Simplified Arabic" w:hint="cs"/>
          <w:b/>
          <w:sz w:val="28"/>
          <w:szCs w:val="28"/>
          <w:rtl/>
          <w:lang w:bidi="ar-EG"/>
        </w:rPr>
        <w:t xml:space="preserve">حيث يشير </w:t>
      </w:r>
      <w:r w:rsidRPr="00F85FB2">
        <w:rPr>
          <w:rFonts w:ascii="Simplified Arabic" w:hAnsi="Simplified Arabic" w:cs="Simplified Arabic"/>
          <w:b/>
          <w:sz w:val="28"/>
          <w:szCs w:val="28"/>
          <w:rtl/>
          <w:lang w:bidi="ar-EG"/>
        </w:rPr>
        <w:t xml:space="preserve">عدم استقرار حصيلة الصادرات السلعية للصين </w:t>
      </w:r>
      <w:r w:rsidRPr="00F85FB2">
        <w:rPr>
          <w:rFonts w:ascii="Simplified Arabic" w:hAnsi="Simplified Arabic" w:cs="Simplified Arabic" w:hint="cs"/>
          <w:b/>
          <w:sz w:val="28"/>
          <w:szCs w:val="28"/>
          <w:rtl/>
          <w:lang w:bidi="ar-EG"/>
        </w:rPr>
        <w:t>ا</w:t>
      </w:r>
      <w:r w:rsidRPr="00F85FB2">
        <w:rPr>
          <w:rFonts w:ascii="Simplified Arabic" w:hAnsi="Simplified Arabic" w:cs="Simplified Arabic"/>
          <w:b/>
          <w:sz w:val="28"/>
          <w:szCs w:val="28"/>
          <w:rtl/>
          <w:lang w:bidi="ar-EG"/>
        </w:rPr>
        <w:t xml:space="preserve">لى تذبذب المنافع </w:t>
      </w:r>
      <w:r w:rsidR="00BD6008">
        <w:rPr>
          <w:rFonts w:ascii="Simplified Arabic" w:hAnsi="Simplified Arabic" w:cs="Simplified Arabic"/>
          <w:b/>
          <w:sz w:val="28"/>
          <w:szCs w:val="28"/>
          <w:rtl/>
          <w:lang w:bidi="ar-EG"/>
        </w:rPr>
        <w:t>الاقتصا</w:t>
      </w:r>
      <w:r w:rsidRPr="00F85FB2">
        <w:rPr>
          <w:rFonts w:ascii="Simplified Arabic" w:hAnsi="Simplified Arabic" w:cs="Simplified Arabic"/>
          <w:b/>
          <w:sz w:val="28"/>
          <w:szCs w:val="28"/>
          <w:rtl/>
          <w:lang w:bidi="ar-EG"/>
        </w:rPr>
        <w:t xml:space="preserve">دية لمصر الناتجة عن التبادل التجاري مع الصين. </w:t>
      </w:r>
      <w:r w:rsidRPr="00F85FB2">
        <w:rPr>
          <w:rFonts w:ascii="Simplified Arabic" w:hAnsi="Simplified Arabic" w:cs="Simplified Arabic" w:hint="cs"/>
          <w:b/>
          <w:sz w:val="28"/>
          <w:szCs w:val="28"/>
          <w:rtl/>
          <w:lang w:bidi="ar-EG"/>
        </w:rPr>
        <w:t xml:space="preserve">ويفاقم من تراجع المنافع التزايد </w:t>
      </w:r>
      <w:r w:rsidR="00195711" w:rsidRPr="00F85FB2">
        <w:rPr>
          <w:rFonts w:ascii="Simplified Arabic" w:hAnsi="Simplified Arabic" w:cs="Simplified Arabic" w:hint="cs"/>
          <w:b/>
          <w:sz w:val="28"/>
          <w:szCs w:val="28"/>
          <w:rtl/>
          <w:lang w:bidi="ar-EG"/>
        </w:rPr>
        <w:t>فى قيمة</w:t>
      </w:r>
      <w:r w:rsidRPr="00F85FB2">
        <w:rPr>
          <w:rFonts w:ascii="Simplified Arabic" w:hAnsi="Simplified Arabic" w:cs="Simplified Arabic" w:hint="cs"/>
          <w:b/>
          <w:sz w:val="28"/>
          <w:szCs w:val="28"/>
          <w:rtl/>
          <w:lang w:bidi="ar-EG"/>
        </w:rPr>
        <w:t xml:space="preserve"> الواردات السلعية من الصين</w:t>
      </w:r>
      <w:r w:rsidR="00BD6008">
        <w:rPr>
          <w:rFonts w:ascii="Simplified Arabic" w:hAnsi="Simplified Arabic" w:cs="Simplified Arabic" w:hint="cs"/>
          <w:b/>
          <w:sz w:val="28"/>
          <w:szCs w:val="28"/>
          <w:rtl/>
          <w:lang w:bidi="ar-EG"/>
        </w:rPr>
        <w:t>،</w:t>
      </w:r>
      <w:r w:rsidRPr="00F85FB2">
        <w:rPr>
          <w:rFonts w:ascii="Simplified Arabic" w:hAnsi="Simplified Arabic" w:cs="Simplified Arabic"/>
          <w:b/>
          <w:sz w:val="28"/>
          <w:szCs w:val="28"/>
          <w:rtl/>
          <w:lang w:bidi="ar-EG"/>
        </w:rPr>
        <w:t xml:space="preserve"> وهو ما يؤكد على استقرار بل وتطور المنافع </w:t>
      </w:r>
      <w:r w:rsidR="00BD6008">
        <w:rPr>
          <w:rFonts w:ascii="Simplified Arabic" w:hAnsi="Simplified Arabic" w:cs="Simplified Arabic"/>
          <w:b/>
          <w:sz w:val="28"/>
          <w:szCs w:val="28"/>
          <w:rtl/>
          <w:lang w:bidi="ar-EG"/>
        </w:rPr>
        <w:t>الاقتصا</w:t>
      </w:r>
      <w:r w:rsidRPr="00F85FB2">
        <w:rPr>
          <w:rFonts w:ascii="Simplified Arabic" w:hAnsi="Simplified Arabic" w:cs="Simplified Arabic"/>
          <w:b/>
          <w:sz w:val="28"/>
          <w:szCs w:val="28"/>
          <w:rtl/>
          <w:lang w:bidi="ar-EG"/>
        </w:rPr>
        <w:t xml:space="preserve">دية للصين وارتفاع الخسائر </w:t>
      </w:r>
      <w:r w:rsidR="00BD6008">
        <w:rPr>
          <w:rFonts w:ascii="Simplified Arabic" w:hAnsi="Simplified Arabic" w:cs="Simplified Arabic"/>
          <w:b/>
          <w:sz w:val="28"/>
          <w:szCs w:val="28"/>
          <w:rtl/>
          <w:lang w:bidi="ar-EG"/>
        </w:rPr>
        <w:t>الاقتصا</w:t>
      </w:r>
      <w:r w:rsidRPr="00F85FB2">
        <w:rPr>
          <w:rFonts w:ascii="Simplified Arabic" w:hAnsi="Simplified Arabic" w:cs="Simplified Arabic"/>
          <w:b/>
          <w:sz w:val="28"/>
          <w:szCs w:val="28"/>
          <w:rtl/>
          <w:lang w:bidi="ar-EG"/>
        </w:rPr>
        <w:t xml:space="preserve">دية لمصر جراء هذا التبادل </w:t>
      </w:r>
      <w:r w:rsidR="00195711" w:rsidRPr="00F85FB2">
        <w:rPr>
          <w:rFonts w:ascii="Simplified Arabic" w:hAnsi="Simplified Arabic" w:cs="Simplified Arabic" w:hint="cs"/>
          <w:b/>
          <w:sz w:val="28"/>
          <w:szCs w:val="28"/>
          <w:rtl/>
          <w:lang w:bidi="ar-EG"/>
        </w:rPr>
        <w:t>التجاري غير</w:t>
      </w:r>
      <w:r w:rsidRPr="00F85FB2">
        <w:rPr>
          <w:rFonts w:ascii="Simplified Arabic" w:hAnsi="Simplified Arabic" w:cs="Simplified Arabic" w:hint="cs"/>
          <w:b/>
          <w:sz w:val="28"/>
          <w:szCs w:val="28"/>
          <w:rtl/>
          <w:lang w:bidi="ar-EG"/>
        </w:rPr>
        <w:t xml:space="preserve"> المتوازن</w:t>
      </w:r>
      <w:r w:rsidR="00BD6008">
        <w:rPr>
          <w:rFonts w:ascii="Simplified Arabic" w:hAnsi="Simplified Arabic" w:cs="Simplified Arabic" w:hint="cs"/>
          <w:b/>
          <w:sz w:val="28"/>
          <w:szCs w:val="28"/>
          <w:rtl/>
          <w:lang w:bidi="ar-EG"/>
        </w:rPr>
        <w:t>.</w:t>
      </w:r>
      <w:r w:rsidRPr="00F85FB2">
        <w:rPr>
          <w:rFonts w:ascii="Simplified Arabic" w:hAnsi="Simplified Arabic" w:cs="Simplified Arabic"/>
          <w:b/>
          <w:sz w:val="28"/>
          <w:szCs w:val="28"/>
          <w:rtl/>
          <w:lang w:bidi="ar-EG"/>
        </w:rPr>
        <w:t xml:space="preserve"> </w:t>
      </w:r>
    </w:p>
    <w:p w14:paraId="1A070736" w14:textId="77777777" w:rsidR="00EB57B7" w:rsidRPr="00F85FB2" w:rsidRDefault="00EB57B7" w:rsidP="00ED49AF">
      <w:pPr>
        <w:pStyle w:val="ListParagraph"/>
        <w:numPr>
          <w:ilvl w:val="0"/>
          <w:numId w:val="63"/>
        </w:numPr>
        <w:bidi/>
        <w:spacing w:before="120" w:after="0" w:line="240" w:lineRule="auto"/>
        <w:jc w:val="both"/>
        <w:rPr>
          <w:rFonts w:ascii="Simplified Arabic" w:hAnsi="Simplified Arabic" w:cs="Simplified Arabic"/>
          <w:b/>
          <w:sz w:val="28"/>
          <w:szCs w:val="28"/>
          <w:lang w:bidi="ar-EG"/>
        </w:rPr>
      </w:pPr>
      <w:r w:rsidRPr="00F85FB2">
        <w:rPr>
          <w:rFonts w:ascii="Simplified Arabic" w:hAnsi="Simplified Arabic" w:cs="Simplified Arabic"/>
          <w:bCs/>
          <w:sz w:val="28"/>
          <w:szCs w:val="28"/>
          <w:rtl/>
          <w:lang w:bidi="ar-EG"/>
        </w:rPr>
        <w:t>تطور عجز الميزان التجاري</w:t>
      </w:r>
      <w:r w:rsidRPr="00F85FB2">
        <w:rPr>
          <w:rFonts w:ascii="Simplified Arabic" w:hAnsi="Simplified Arabic" w:cs="Simplified Arabic"/>
          <w:b/>
          <w:sz w:val="28"/>
          <w:szCs w:val="28"/>
          <w:rtl/>
          <w:lang w:bidi="ar-EG"/>
        </w:rPr>
        <w:t xml:space="preserve">: سجل عجز الميزان التجاري السلعي مع الصين معدلات نمو موجبة خلال الفترة (2011- 2015). وبالرغم من أن هذا العجز شهد تراجعاً بنحو 5% في عام 2016 ــــ كما سبقت الإشارة إليه ــــ إلا أن هذا التراجع لا يُمكن أن </w:t>
      </w:r>
      <w:r w:rsidRPr="00F85FB2">
        <w:rPr>
          <w:rFonts w:ascii="Simplified Arabic" w:hAnsi="Simplified Arabic" w:cs="Simplified Arabic" w:hint="cs"/>
          <w:b/>
          <w:sz w:val="28"/>
          <w:szCs w:val="28"/>
          <w:rtl/>
          <w:lang w:bidi="ar-EG"/>
        </w:rPr>
        <w:t>يؤخذ اجمالا</w:t>
      </w:r>
      <w:r w:rsidRPr="00F85FB2">
        <w:rPr>
          <w:rFonts w:ascii="Simplified Arabic" w:hAnsi="Simplified Arabic" w:cs="Simplified Arabic"/>
          <w:b/>
          <w:sz w:val="28"/>
          <w:szCs w:val="28"/>
          <w:rtl/>
          <w:lang w:bidi="ar-EG"/>
        </w:rPr>
        <w:t xml:space="preserve"> على أنه دلالة لتحسن وضع العلاقات التجارية بين البلدين لصالح مصر. حيث شهد هذا العام انتهاج الحكومة المصرية لسياسة تحرير سعر صرف الجنيه المصري مقابل الدولار، والتي انعكست بالطبع على ارتفاع تكلفة الواردات وانخفاض قيمتها، وكذلك زيادة تنافسية الصادرات وارتفاع قيمتها، وهو الأمر الذي قد يفسر التراجع الذي شهده عجز الميزان التجاري السلعي لمصر مع الصين خلال هذا العام.</w:t>
      </w:r>
    </w:p>
    <w:p w14:paraId="1AAC73D8" w14:textId="77777777" w:rsidR="00EB57B7" w:rsidRPr="00F85FB2" w:rsidRDefault="00EB57B7" w:rsidP="00EB57B7">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t xml:space="preserve">وبالنظر إلى هيكل الصادرات والواردات السلعية بين مصر </w:t>
      </w:r>
      <w:r w:rsidR="00195711" w:rsidRPr="00F85FB2">
        <w:rPr>
          <w:rFonts w:ascii="Simplified Arabic" w:hAnsi="Simplified Arabic" w:cs="Simplified Arabic" w:hint="cs"/>
          <w:b/>
          <w:sz w:val="28"/>
          <w:szCs w:val="28"/>
          <w:rtl/>
          <w:lang w:bidi="ar-EG"/>
        </w:rPr>
        <w:t>والصين في</w:t>
      </w:r>
      <w:r w:rsidRPr="00F85FB2">
        <w:rPr>
          <w:rFonts w:ascii="Simplified Arabic" w:hAnsi="Simplified Arabic" w:cs="Simplified Arabic"/>
          <w:b/>
          <w:sz w:val="28"/>
          <w:szCs w:val="28"/>
          <w:rtl/>
          <w:lang w:bidi="ar-EG"/>
        </w:rPr>
        <w:t xml:space="preserve"> عام 2016 يتضح استحواذ أربع سلع على نحو 75.2% من إجمالي واردات مصر السلعية من الصين، </w:t>
      </w:r>
      <w:r w:rsidR="00923583" w:rsidRPr="00F85FB2">
        <w:rPr>
          <w:rFonts w:ascii="Simplified Arabic" w:hAnsi="Simplified Arabic" w:cs="Simplified Arabic" w:hint="cs"/>
          <w:b/>
          <w:sz w:val="28"/>
          <w:szCs w:val="28"/>
          <w:rtl/>
          <w:lang w:bidi="ar-EG"/>
        </w:rPr>
        <w:t>وهي: الآلات</w:t>
      </w:r>
      <w:r w:rsidRPr="00F85FB2">
        <w:rPr>
          <w:rFonts w:ascii="Simplified Arabic" w:hAnsi="Simplified Arabic" w:cs="Simplified Arabic"/>
          <w:b/>
          <w:sz w:val="28"/>
          <w:szCs w:val="28"/>
          <w:rtl/>
          <w:lang w:bidi="ar-EG"/>
        </w:rPr>
        <w:t xml:space="preserve"> والأجهزة الكهربائية بنحو 37.3%، والنسيج ومصنوعاته بنحو 18.1%، والمعادن العادية ومصنوعاتها بنحو 13.6%، وكذلك معدات النقل بنحو 6.2% (شكل</w:t>
      </w:r>
      <w:r w:rsidRPr="00F85FB2">
        <w:rPr>
          <w:rFonts w:ascii="Simplified Arabic" w:hAnsi="Simplified Arabic" w:cs="Simplified Arabic" w:hint="cs"/>
          <w:b/>
          <w:sz w:val="28"/>
          <w:szCs w:val="28"/>
          <w:rtl/>
          <w:lang w:bidi="ar-EG"/>
        </w:rPr>
        <w:t xml:space="preserve"> 3-5)</w:t>
      </w:r>
    </w:p>
    <w:p w14:paraId="64E4D50C" w14:textId="77777777" w:rsidR="00EB57B7" w:rsidRPr="00F85FB2" w:rsidRDefault="00EB57B7" w:rsidP="00EB57B7">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t xml:space="preserve">وبالمثل أيضاً يستحوذ عدد قليل من السلع على نسبة كبيرة </w:t>
      </w:r>
      <w:r w:rsidRPr="00F85FB2">
        <w:rPr>
          <w:rFonts w:ascii="Simplified Arabic" w:hAnsi="Simplified Arabic" w:cs="Simplified Arabic" w:hint="cs"/>
          <w:b/>
          <w:sz w:val="28"/>
          <w:szCs w:val="28"/>
          <w:rtl/>
          <w:lang w:bidi="ar-EG"/>
        </w:rPr>
        <w:t>من</w:t>
      </w:r>
      <w:r w:rsidRPr="00F85FB2">
        <w:rPr>
          <w:rFonts w:ascii="Simplified Arabic" w:hAnsi="Simplified Arabic" w:cs="Simplified Arabic"/>
          <w:b/>
          <w:sz w:val="28"/>
          <w:szCs w:val="28"/>
          <w:rtl/>
          <w:lang w:bidi="ar-EG"/>
        </w:rPr>
        <w:t xml:space="preserve"> هيكل صادرات مصر للصين، وهي المنتجات المعدنية نحو 72.2%، ومصنوعات من حجر وأسمنت وغيره نحو 9.8%، ونسيج ومصنوعاته نحو 4.2%، وكذلك منتجات الصناعات الكيماوية بنحو 3.5%</w:t>
      </w:r>
      <w:r w:rsidR="00BD6008">
        <w:rPr>
          <w:rFonts w:ascii="Simplified Arabic" w:hAnsi="Simplified Arabic" w:cs="Simplified Arabic"/>
          <w:b/>
          <w:sz w:val="28"/>
          <w:szCs w:val="28"/>
          <w:rtl/>
          <w:lang w:bidi="ar-EG"/>
        </w:rPr>
        <w:t>.</w:t>
      </w:r>
      <w:r w:rsidRPr="00F85FB2">
        <w:rPr>
          <w:rFonts w:ascii="Simplified Arabic" w:hAnsi="Simplified Arabic" w:cs="Simplified Arabic" w:hint="cs"/>
          <w:b/>
          <w:sz w:val="28"/>
          <w:szCs w:val="28"/>
          <w:rtl/>
          <w:lang w:bidi="ar-EG"/>
        </w:rPr>
        <w:t xml:space="preserve"> </w:t>
      </w:r>
    </w:p>
    <w:p w14:paraId="39CE1450" w14:textId="77777777" w:rsidR="00EB57B7" w:rsidRPr="00F85FB2" w:rsidRDefault="00EB57B7" w:rsidP="00EB57B7">
      <w:pPr>
        <w:bidi/>
        <w:spacing w:before="120" w:after="0" w:line="240" w:lineRule="auto"/>
        <w:jc w:val="both"/>
        <w:rPr>
          <w:rFonts w:ascii="Simplified Arabic" w:hAnsi="Simplified Arabic" w:cs="Simplified Arabic"/>
          <w:b/>
          <w:sz w:val="28"/>
          <w:szCs w:val="28"/>
          <w:rtl/>
          <w:lang w:bidi="ar-EG"/>
        </w:rPr>
      </w:pPr>
    </w:p>
    <w:p w14:paraId="31EE0A91" w14:textId="77777777" w:rsidR="00EB57B7" w:rsidRPr="00F85FB2" w:rsidRDefault="00EB57B7" w:rsidP="00EB57B7">
      <w:pPr>
        <w:bidi/>
        <w:spacing w:before="120" w:after="120" w:line="240" w:lineRule="auto"/>
        <w:rPr>
          <w:rFonts w:ascii="Simplified Arabic" w:hAnsi="Simplified Arabic" w:cs="Simplified Arabic"/>
          <w:sz w:val="28"/>
          <w:szCs w:val="28"/>
        </w:rPr>
      </w:pPr>
      <w:r w:rsidRPr="00F85FB2">
        <w:rPr>
          <w:rFonts w:ascii="Simplified Arabic" w:hAnsi="Simplified Arabic" w:cs="Simplified Arabic" w:hint="cs"/>
          <w:sz w:val="28"/>
          <w:szCs w:val="28"/>
          <w:rtl/>
        </w:rPr>
        <w:t xml:space="preserve">   شكل رقم (3-5)</w:t>
      </w:r>
      <w:r w:rsidR="00A11635">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هيكل الصادرات والواردات السلعية بين مصر والصين خلال 2016</w:t>
      </w:r>
      <w:r w:rsidRPr="00F85FB2">
        <w:rPr>
          <w:rFonts w:ascii="Simplified Arabic" w:hAnsi="Simplified Arabic" w:cs="Simplified Arabic" w:hint="cs"/>
          <w:sz w:val="28"/>
          <w:szCs w:val="28"/>
          <w:rtl/>
        </w:rPr>
        <w:t>"</w:t>
      </w:r>
    </w:p>
    <w:p w14:paraId="14183DC9" w14:textId="77777777" w:rsidR="00EB57B7" w:rsidRPr="00F85FB2" w:rsidRDefault="00EB57B7" w:rsidP="00EB57B7">
      <w:pPr>
        <w:bidi/>
        <w:spacing w:after="0" w:line="240" w:lineRule="auto"/>
        <w:ind w:firstLine="720"/>
        <w:jc w:val="right"/>
        <w:rPr>
          <w:rFonts w:ascii="Simplified Arabic" w:hAnsi="Simplified Arabic" w:cs="Simplified Arabic"/>
          <w:b/>
          <w:bCs/>
          <w:sz w:val="24"/>
          <w:szCs w:val="24"/>
          <w:rtl/>
        </w:rPr>
      </w:pPr>
      <w:r w:rsidRPr="00F85FB2">
        <w:rPr>
          <w:rFonts w:ascii="Simplified Arabic" w:hAnsi="Simplified Arabic" w:cs="Simplified Arabic"/>
          <w:b/>
          <w:bCs/>
          <w:sz w:val="24"/>
          <w:szCs w:val="24"/>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3992"/>
      </w:tblGrid>
      <w:tr w:rsidR="00F85FB2" w:rsidRPr="00F85FB2" w14:paraId="03F3CFDA" w14:textId="77777777" w:rsidTr="000F603B">
        <w:tc>
          <w:tcPr>
            <w:tcW w:w="4199" w:type="dxa"/>
            <w:hideMark/>
          </w:tcPr>
          <w:p w14:paraId="01070B16" w14:textId="77777777" w:rsidR="00EB57B7" w:rsidRPr="00F85FB2" w:rsidRDefault="00EB57B7" w:rsidP="000F603B">
            <w:pPr>
              <w:bidi/>
              <w:jc w:val="both"/>
              <w:rPr>
                <w:rFonts w:ascii="Simplified Arabic" w:hAnsi="Simplified Arabic" w:cs="Simplified Arabic"/>
                <w:b/>
                <w:sz w:val="28"/>
                <w:szCs w:val="28"/>
                <w:lang w:bidi="ar-EG"/>
              </w:rPr>
            </w:pPr>
            <w:r w:rsidRPr="00F85FB2">
              <w:rPr>
                <w:noProof/>
              </w:rPr>
              <w:lastRenderedPageBreak/>
              <w:drawing>
                <wp:inline distT="0" distB="0" distL="0" distR="0" wp14:anchorId="3893306B" wp14:editId="01B55B4B">
                  <wp:extent cx="2511425" cy="2743200"/>
                  <wp:effectExtent l="0" t="0" r="22225" b="19050"/>
                  <wp:docPr id="677" name="Chart 6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c>
          <w:tcPr>
            <w:tcW w:w="3963" w:type="dxa"/>
            <w:hideMark/>
          </w:tcPr>
          <w:p w14:paraId="0640EDEA" w14:textId="77777777" w:rsidR="00EB57B7" w:rsidRPr="00F85FB2" w:rsidRDefault="00EB57B7" w:rsidP="000F603B">
            <w:pPr>
              <w:bidi/>
              <w:jc w:val="both"/>
              <w:rPr>
                <w:rFonts w:ascii="Simplified Arabic" w:hAnsi="Simplified Arabic" w:cs="Simplified Arabic"/>
                <w:b/>
                <w:sz w:val="28"/>
                <w:szCs w:val="28"/>
                <w:lang w:bidi="ar-EG"/>
              </w:rPr>
            </w:pPr>
            <w:r w:rsidRPr="00F85FB2">
              <w:rPr>
                <w:noProof/>
              </w:rPr>
              <w:drawing>
                <wp:inline distT="0" distB="0" distL="0" distR="0" wp14:anchorId="257C02F2" wp14:editId="2189C853">
                  <wp:extent cx="2395855" cy="2743200"/>
                  <wp:effectExtent l="0" t="0" r="23495" b="19050"/>
                  <wp:docPr id="678" name="Chart 6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bl>
    <w:p w14:paraId="3B7992C1" w14:textId="77777777" w:rsidR="00EB57B7" w:rsidRPr="00F85FB2" w:rsidRDefault="00EB57B7" w:rsidP="00EB57B7">
      <w:pPr>
        <w:bidi/>
        <w:spacing w:after="0" w:line="240" w:lineRule="auto"/>
        <w:jc w:val="both"/>
        <w:rPr>
          <w:noProof/>
          <w:rtl/>
        </w:rPr>
      </w:pPr>
      <w:r w:rsidRPr="00F85FB2">
        <w:rPr>
          <w:rFonts w:ascii="Simplified Arabic" w:hAnsi="Simplified Arabic" w:cs="Simplified Arabic"/>
          <w:b/>
          <w:bCs/>
          <w:sz w:val="24"/>
          <w:szCs w:val="24"/>
          <w:u w:val="single"/>
          <w:rtl/>
        </w:rPr>
        <w:t>المصدر</w:t>
      </w:r>
      <w:r w:rsidRPr="00F85FB2">
        <w:rPr>
          <w:rFonts w:ascii="Simplified Arabic" w:hAnsi="Simplified Arabic" w:cs="Simplified Arabic"/>
          <w:sz w:val="24"/>
          <w:szCs w:val="24"/>
          <w:rtl/>
        </w:rPr>
        <w:t xml:space="preserve">: </w:t>
      </w:r>
      <w:r w:rsidRPr="00F85FB2">
        <w:rPr>
          <w:rFonts w:ascii="Simplified Arabic" w:hAnsi="Simplified Arabic" w:cs="Simplified Arabic" w:hint="cs"/>
          <w:sz w:val="24"/>
          <w:szCs w:val="24"/>
          <w:rtl/>
        </w:rPr>
        <w:t xml:space="preserve">مركب من بيانات </w:t>
      </w:r>
      <w:r w:rsidRPr="00F85FB2">
        <w:rPr>
          <w:rFonts w:ascii="Simplified Arabic" w:hAnsi="Simplified Arabic" w:cs="Simplified Arabic"/>
          <w:sz w:val="24"/>
          <w:szCs w:val="24"/>
          <w:rtl/>
        </w:rPr>
        <w:t>مركز معلومات الجهاز المركزي للتعبئة العامة والإحصاء، بيانات غير منشورة.</w:t>
      </w:r>
      <w:r w:rsidRPr="00F85FB2">
        <w:rPr>
          <w:rFonts w:hint="cs"/>
          <w:noProof/>
        </w:rPr>
        <w:t xml:space="preserve"> </w:t>
      </w:r>
    </w:p>
    <w:p w14:paraId="41FFC54A" w14:textId="77777777" w:rsidR="00EB57B7" w:rsidRPr="00F85FB2" w:rsidRDefault="00EB57B7" w:rsidP="00EB57B7">
      <w:pPr>
        <w:bidi/>
        <w:spacing w:after="0" w:line="240" w:lineRule="auto"/>
        <w:jc w:val="both"/>
        <w:rPr>
          <w:rFonts w:ascii="Simplified Arabic" w:hAnsi="Simplified Arabic" w:cs="Simplified Arabic"/>
          <w:noProof/>
          <w:sz w:val="28"/>
          <w:szCs w:val="28"/>
          <w:rtl/>
        </w:rPr>
      </w:pPr>
      <w:r w:rsidRPr="00F85FB2">
        <w:rPr>
          <w:rFonts w:ascii="Simplified Arabic" w:hAnsi="Simplified Arabic" w:cs="Simplified Arabic"/>
          <w:noProof/>
          <w:sz w:val="28"/>
          <w:szCs w:val="28"/>
          <w:rtl/>
        </w:rPr>
        <w:t xml:space="preserve">ولتعزيز التعاون مع الصين من خلال آلية </w:t>
      </w:r>
      <w:r w:rsidRPr="00F85FB2">
        <w:rPr>
          <w:rFonts w:ascii="Simplified Arabic" w:hAnsi="Simplified Arabic" w:cs="Simplified Arabic" w:hint="cs"/>
          <w:noProof/>
          <w:sz w:val="28"/>
          <w:szCs w:val="28"/>
          <w:rtl/>
        </w:rPr>
        <w:t>مستقرة بادرت الحكومة المصرية الى إنشاء لجنة وزارية خاصة تسمى (وحدة الصين) بمجلس الوزراء المصرى بقرار رئيس مجلس الوزراء رقم 1659 لسنة 2014 برئاسة رئيس المجلس</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وعضوية مجموعة وزراء معنيين بمجالات التنمية  والتعاون مع الصين</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ويشمل</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التجارة والصناعة</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الإستثمار ( مقرر الوحدة)</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النقل والمواصلات</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الزراعة واستصلاح الأراضى</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الخارجية</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البترول والثروة المعدنية</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الكهرباء والطاقة</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بالإضافة الى أن الوحدة تدعو من تراه من المتخصصين للمشاركة في أعمالها</w:t>
      </w:r>
      <w:r w:rsidR="00BD6008">
        <w:rPr>
          <w:rFonts w:ascii="Simplified Arabic" w:hAnsi="Simplified Arabic" w:cs="Simplified Arabic" w:hint="cs"/>
          <w:noProof/>
          <w:sz w:val="28"/>
          <w:szCs w:val="28"/>
          <w:rtl/>
        </w:rPr>
        <w:t>.</w:t>
      </w:r>
    </w:p>
    <w:p w14:paraId="0C4081BA" w14:textId="77777777" w:rsidR="00EB57B7" w:rsidRPr="00F85FB2" w:rsidRDefault="00EB57B7" w:rsidP="00EB57B7">
      <w:pPr>
        <w:bidi/>
        <w:spacing w:after="0" w:line="240" w:lineRule="auto"/>
        <w:jc w:val="both"/>
        <w:rPr>
          <w:rFonts w:ascii="Simplified Arabic" w:hAnsi="Simplified Arabic" w:cs="Simplified Arabic"/>
          <w:noProof/>
          <w:sz w:val="28"/>
          <w:szCs w:val="28"/>
          <w:rtl/>
        </w:rPr>
      </w:pPr>
      <w:r w:rsidRPr="00F85FB2">
        <w:rPr>
          <w:rFonts w:ascii="Simplified Arabic" w:hAnsi="Simplified Arabic" w:cs="Simplified Arabic" w:hint="cs"/>
          <w:noProof/>
          <w:sz w:val="28"/>
          <w:szCs w:val="28"/>
          <w:rtl/>
        </w:rPr>
        <w:t>وتتولى الوحدة المذكورة متابعة تطورات العلاقات الثنائية بين مصر وجمهورية الصين والعمل على تطوير هذه العلاقات في كافة المجالات</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w:t>
      </w:r>
    </w:p>
    <w:p w14:paraId="21BD67E2" w14:textId="77777777" w:rsidR="00EB57B7" w:rsidRPr="00F85FB2" w:rsidRDefault="00EB57B7" w:rsidP="00EB57B7">
      <w:pPr>
        <w:bidi/>
        <w:spacing w:after="0" w:line="240" w:lineRule="auto"/>
        <w:jc w:val="both"/>
        <w:rPr>
          <w:rFonts w:ascii="Simplified Arabic" w:hAnsi="Simplified Arabic" w:cs="Simplified Arabic"/>
          <w:noProof/>
          <w:sz w:val="28"/>
          <w:szCs w:val="28"/>
          <w:rtl/>
          <w:lang w:bidi="ar-EG"/>
        </w:rPr>
      </w:pPr>
      <w:r w:rsidRPr="00F85FB2">
        <w:rPr>
          <w:rFonts w:ascii="Simplified Arabic" w:hAnsi="Simplified Arabic" w:cs="Simplified Arabic" w:hint="cs"/>
          <w:noProof/>
          <w:sz w:val="28"/>
          <w:szCs w:val="28"/>
          <w:rtl/>
        </w:rPr>
        <w:t>وفى نفس السياق الموضوعى والزمنى</w:t>
      </w:r>
      <w:r w:rsidR="00BD6008">
        <w:rPr>
          <w:rFonts w:ascii="Simplified Arabic" w:hAnsi="Simplified Arabic" w:cs="Simplified Arabic" w:hint="cs"/>
          <w:noProof/>
          <w:sz w:val="28"/>
          <w:szCs w:val="28"/>
          <w:rtl/>
        </w:rPr>
        <w:t>،</w:t>
      </w:r>
      <w:r w:rsidRPr="00F85FB2">
        <w:rPr>
          <w:rFonts w:ascii="Simplified Arabic" w:hAnsi="Simplified Arabic" w:cs="Simplified Arabic" w:hint="cs"/>
          <w:noProof/>
          <w:sz w:val="28"/>
          <w:szCs w:val="28"/>
          <w:rtl/>
        </w:rPr>
        <w:t xml:space="preserve"> فقد تم تأسيس (مجلس الأعمال المصرى الصينى </w:t>
      </w:r>
      <w:r w:rsidRPr="00F85FB2">
        <w:rPr>
          <w:rFonts w:ascii="Simplified Arabic" w:hAnsi="Simplified Arabic" w:cs="Simplified Arabic"/>
          <w:noProof/>
          <w:sz w:val="28"/>
          <w:szCs w:val="28"/>
          <w:rtl/>
        </w:rPr>
        <w:t>–</w:t>
      </w:r>
      <w:r w:rsidRPr="00F85FB2">
        <w:rPr>
          <w:rFonts w:ascii="Simplified Arabic" w:hAnsi="Simplified Arabic" w:cs="Simplified Arabic" w:hint="cs"/>
          <w:noProof/>
          <w:sz w:val="28"/>
          <w:szCs w:val="28"/>
          <w:rtl/>
        </w:rPr>
        <w:t xml:space="preserve"> </w:t>
      </w:r>
      <w:r w:rsidRPr="00F85FB2">
        <w:rPr>
          <w:rFonts w:ascii="Simplified Arabic" w:hAnsi="Simplified Arabic" w:cs="Simplified Arabic"/>
          <w:noProof/>
          <w:sz w:val="28"/>
          <w:szCs w:val="28"/>
        </w:rPr>
        <w:t>Egyptian Chinese Business Council-ECBC</w:t>
      </w:r>
      <w:r w:rsidRPr="00F85FB2">
        <w:rPr>
          <w:rFonts w:ascii="Simplified Arabic" w:hAnsi="Simplified Arabic" w:cs="Simplified Arabic" w:hint="cs"/>
          <w:noProof/>
          <w:sz w:val="28"/>
          <w:szCs w:val="28"/>
          <w:rtl/>
          <w:lang w:bidi="ar-EG"/>
        </w:rPr>
        <w:t>)</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فى عام 2014</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ويضم مجموعة من رجال الأعمال ورؤساء الشركات الكبرى المصريين والصينيين فى مختلف مجالات التنمية</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وقد شكل وزير التجارة والصناعة الجانب المصرى فى المجلس بالقرار الوزارى رقم 948 لسنة 2014</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ويختص المجلس بأغراض على درجة كبيرة من الأهمية</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وعلى رأسها</w:t>
      </w:r>
      <w:r w:rsidR="00BD6008">
        <w:rPr>
          <w:rFonts w:ascii="Simplified Arabic" w:hAnsi="Simplified Arabic" w:cs="Simplified Arabic" w:hint="cs"/>
          <w:noProof/>
          <w:sz w:val="28"/>
          <w:szCs w:val="28"/>
          <w:rtl/>
          <w:lang w:bidi="ar-EG"/>
        </w:rPr>
        <w:t>:</w:t>
      </w:r>
    </w:p>
    <w:p w14:paraId="7A46FC20" w14:textId="77777777" w:rsidR="00EB57B7" w:rsidRPr="00F85FB2" w:rsidRDefault="00EB57B7" w:rsidP="00ED49AF">
      <w:pPr>
        <w:pStyle w:val="ListParagraph"/>
        <w:numPr>
          <w:ilvl w:val="0"/>
          <w:numId w:val="63"/>
        </w:numPr>
        <w:bidi/>
        <w:spacing w:after="0" w:line="240" w:lineRule="auto"/>
        <w:jc w:val="both"/>
        <w:rPr>
          <w:rFonts w:ascii="Simplified Arabic" w:hAnsi="Simplified Arabic" w:cs="Simplified Arabic"/>
          <w:noProof/>
          <w:sz w:val="28"/>
          <w:szCs w:val="28"/>
          <w:lang w:bidi="ar-EG"/>
        </w:rPr>
      </w:pPr>
      <w:r w:rsidRPr="00F85FB2">
        <w:rPr>
          <w:rFonts w:ascii="Simplified Arabic" w:hAnsi="Simplified Arabic" w:cs="Simplified Arabic" w:hint="cs"/>
          <w:noProof/>
          <w:sz w:val="28"/>
          <w:szCs w:val="28"/>
          <w:rtl/>
          <w:lang w:bidi="ar-EG"/>
        </w:rPr>
        <w:t>تعزيز التجارة والإستثمار</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والقاء الضوء على الفرص الإستثمارية فى البلدين</w:t>
      </w:r>
    </w:p>
    <w:p w14:paraId="10434C37" w14:textId="77777777" w:rsidR="00EB57B7" w:rsidRPr="00F85FB2" w:rsidRDefault="00EB57B7" w:rsidP="00ED49AF">
      <w:pPr>
        <w:pStyle w:val="ListParagraph"/>
        <w:numPr>
          <w:ilvl w:val="0"/>
          <w:numId w:val="63"/>
        </w:numPr>
        <w:bidi/>
        <w:spacing w:after="0" w:line="240" w:lineRule="auto"/>
        <w:jc w:val="both"/>
        <w:rPr>
          <w:rFonts w:ascii="Simplified Arabic" w:hAnsi="Simplified Arabic" w:cs="Simplified Arabic"/>
          <w:noProof/>
          <w:sz w:val="28"/>
          <w:szCs w:val="28"/>
          <w:lang w:bidi="ar-EG"/>
        </w:rPr>
      </w:pPr>
      <w:r w:rsidRPr="00F85FB2">
        <w:rPr>
          <w:rFonts w:ascii="Simplified Arabic" w:hAnsi="Simplified Arabic" w:cs="Simplified Arabic" w:hint="cs"/>
          <w:noProof/>
          <w:sz w:val="28"/>
          <w:szCs w:val="28"/>
          <w:rtl/>
          <w:lang w:bidi="ar-EG"/>
        </w:rPr>
        <w:t>الربط بين غرفة التجارة الصينية ومنظمات الأعمال المصرية</w:t>
      </w:r>
    </w:p>
    <w:p w14:paraId="00CFA5BD" w14:textId="77777777" w:rsidR="00EB57B7" w:rsidRPr="00F85FB2" w:rsidRDefault="00EB57B7" w:rsidP="00ED49AF">
      <w:pPr>
        <w:pStyle w:val="ListParagraph"/>
        <w:numPr>
          <w:ilvl w:val="0"/>
          <w:numId w:val="63"/>
        </w:numPr>
        <w:bidi/>
        <w:spacing w:after="0" w:line="240" w:lineRule="auto"/>
        <w:jc w:val="both"/>
        <w:rPr>
          <w:rFonts w:ascii="Simplified Arabic" w:hAnsi="Simplified Arabic" w:cs="Simplified Arabic"/>
          <w:noProof/>
          <w:sz w:val="28"/>
          <w:szCs w:val="28"/>
          <w:lang w:bidi="ar-EG"/>
        </w:rPr>
      </w:pPr>
      <w:r w:rsidRPr="00F85FB2">
        <w:rPr>
          <w:rFonts w:ascii="Simplified Arabic" w:hAnsi="Simplified Arabic" w:cs="Simplified Arabic" w:hint="cs"/>
          <w:noProof/>
          <w:sz w:val="28"/>
          <w:szCs w:val="28"/>
          <w:rtl/>
          <w:lang w:bidi="ar-EG"/>
        </w:rPr>
        <w:t>تفعيل نقل التكنولوجيا لتطوير الأعمال فى مصر</w:t>
      </w:r>
      <w:r w:rsidR="00BD6008">
        <w:rPr>
          <w:rFonts w:ascii="Simplified Arabic" w:hAnsi="Simplified Arabic" w:cs="Simplified Arabic" w:hint="cs"/>
          <w:noProof/>
          <w:sz w:val="28"/>
          <w:szCs w:val="28"/>
          <w:rtl/>
          <w:lang w:bidi="ar-EG"/>
        </w:rPr>
        <w:t>.</w:t>
      </w:r>
    </w:p>
    <w:p w14:paraId="3915E946" w14:textId="77777777" w:rsidR="00EB57B7" w:rsidRPr="00F85FB2" w:rsidRDefault="00EB57B7" w:rsidP="00ED49AF">
      <w:pPr>
        <w:pStyle w:val="ListParagraph"/>
        <w:numPr>
          <w:ilvl w:val="0"/>
          <w:numId w:val="63"/>
        </w:numPr>
        <w:bidi/>
        <w:spacing w:after="0" w:line="240" w:lineRule="auto"/>
        <w:jc w:val="both"/>
        <w:rPr>
          <w:rFonts w:ascii="Simplified Arabic" w:hAnsi="Simplified Arabic" w:cs="Simplified Arabic"/>
          <w:noProof/>
          <w:sz w:val="28"/>
          <w:szCs w:val="28"/>
          <w:lang w:bidi="ar-EG"/>
        </w:rPr>
      </w:pPr>
      <w:r w:rsidRPr="00F85FB2">
        <w:rPr>
          <w:rFonts w:ascii="Simplified Arabic" w:hAnsi="Simplified Arabic" w:cs="Simplified Arabic" w:hint="cs"/>
          <w:noProof/>
          <w:sz w:val="28"/>
          <w:szCs w:val="28"/>
          <w:rtl/>
          <w:lang w:bidi="ar-EG"/>
        </w:rPr>
        <w:t>تشجيع وتنشيط التبادل السياحى بين البلدين</w:t>
      </w:r>
      <w:r w:rsidR="00BD6008">
        <w:rPr>
          <w:rFonts w:ascii="Simplified Arabic" w:hAnsi="Simplified Arabic" w:cs="Simplified Arabic" w:hint="cs"/>
          <w:noProof/>
          <w:sz w:val="28"/>
          <w:szCs w:val="28"/>
          <w:rtl/>
          <w:lang w:bidi="ar-EG"/>
        </w:rPr>
        <w:t>.</w:t>
      </w:r>
    </w:p>
    <w:p w14:paraId="18A30351" w14:textId="77777777" w:rsidR="00EB57B7" w:rsidRDefault="00EB57B7" w:rsidP="00EB57B7">
      <w:pPr>
        <w:bidi/>
        <w:spacing w:after="0" w:line="240" w:lineRule="auto"/>
        <w:jc w:val="both"/>
        <w:rPr>
          <w:rFonts w:ascii="Simplified Arabic" w:hAnsi="Simplified Arabic" w:cs="Simplified Arabic"/>
          <w:noProof/>
          <w:sz w:val="28"/>
          <w:szCs w:val="28"/>
          <w:rtl/>
          <w:lang w:bidi="ar-EG"/>
        </w:rPr>
      </w:pPr>
      <w:r w:rsidRPr="00F85FB2">
        <w:rPr>
          <w:rFonts w:ascii="Simplified Arabic" w:hAnsi="Simplified Arabic" w:cs="Simplified Arabic" w:hint="cs"/>
          <w:noProof/>
          <w:sz w:val="28"/>
          <w:szCs w:val="28"/>
          <w:rtl/>
          <w:lang w:bidi="ar-EG"/>
        </w:rPr>
        <w:t>بالإضافة الى ذلك</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فإن اللجنة الوطنية لتنمية التجارة الخارجية الصينية قد قامت بإفتتاح 10 مكاتب جديدة فى عام 2017</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ومن بينها مكتب جديد فى مصر، وليرتفع عدد مكاتبها الخارجية </w:t>
      </w:r>
      <w:r w:rsidRPr="00F85FB2">
        <w:rPr>
          <w:rFonts w:ascii="Simplified Arabic" w:hAnsi="Simplified Arabic" w:cs="Simplified Arabic" w:hint="cs"/>
          <w:noProof/>
          <w:sz w:val="28"/>
          <w:szCs w:val="28"/>
          <w:rtl/>
          <w:lang w:bidi="ar-EG"/>
        </w:rPr>
        <w:lastRenderedPageBreak/>
        <w:t xml:space="preserve">الى 34 مكتبا فى عام 2018 حسب بوابة الحزام والطريق ( </w:t>
      </w:r>
      <w:hyperlink r:id="rId63" w:history="1">
        <w:r w:rsidRPr="00F85FB2">
          <w:rPr>
            <w:rStyle w:val="Hyperlink"/>
            <w:rFonts w:ascii="Simplified Arabic" w:hAnsi="Simplified Arabic" w:cs="Simplified Arabic"/>
            <w:noProof/>
            <w:color w:val="auto"/>
            <w:sz w:val="28"/>
            <w:szCs w:val="28"/>
            <w:lang w:bidi="ar-EG"/>
          </w:rPr>
          <w:t>www.ara.yidaiyilu.gov</w:t>
        </w:r>
      </w:hyperlink>
      <w:r w:rsidRPr="00F85FB2">
        <w:rPr>
          <w:rFonts w:ascii="Simplified Arabic" w:hAnsi="Simplified Arabic" w:cs="Simplified Arabic"/>
          <w:noProof/>
          <w:sz w:val="28"/>
          <w:szCs w:val="28"/>
          <w:lang w:bidi="ar-EG"/>
        </w:rPr>
        <w:t xml:space="preserve"> </w:t>
      </w:r>
      <w:r w:rsidRPr="00F85FB2">
        <w:rPr>
          <w:rFonts w:ascii="Simplified Arabic" w:hAnsi="Simplified Arabic" w:cs="Simplified Arabic" w:hint="cs"/>
          <w:noProof/>
          <w:sz w:val="28"/>
          <w:szCs w:val="28"/>
          <w:rtl/>
          <w:lang w:bidi="ar-EG"/>
        </w:rPr>
        <w:t>). ويمكن لمصر استغلال مثل هذه المكاتب فى توطيد العلاقات التجارية مع الصين بالتعاون مع وزارة التجارة والصناعة</w:t>
      </w:r>
      <w:r w:rsidR="00BD6008">
        <w:rPr>
          <w:rFonts w:ascii="Simplified Arabic" w:hAnsi="Simplified Arabic" w:cs="Simplified Arabic" w:hint="cs"/>
          <w:noProof/>
          <w:sz w:val="28"/>
          <w:szCs w:val="28"/>
          <w:rtl/>
          <w:lang w:bidi="ar-EG"/>
        </w:rPr>
        <w:t>،</w:t>
      </w:r>
      <w:r w:rsidRPr="00F85FB2">
        <w:rPr>
          <w:rFonts w:ascii="Simplified Arabic" w:hAnsi="Simplified Arabic" w:cs="Simplified Arabic" w:hint="cs"/>
          <w:noProof/>
          <w:sz w:val="28"/>
          <w:szCs w:val="28"/>
          <w:rtl/>
          <w:lang w:bidi="ar-EG"/>
        </w:rPr>
        <w:t xml:space="preserve"> وحدة الصين بمجلس الوزراء ومجلس الأعمال المصرى / الصينى السابق الإشارة اليهما</w:t>
      </w:r>
      <w:r w:rsidR="00BD6008">
        <w:rPr>
          <w:rFonts w:ascii="Simplified Arabic" w:hAnsi="Simplified Arabic" w:cs="Simplified Arabic" w:hint="cs"/>
          <w:noProof/>
          <w:sz w:val="28"/>
          <w:szCs w:val="28"/>
          <w:rtl/>
          <w:lang w:bidi="ar-EG"/>
        </w:rPr>
        <w:t>.</w:t>
      </w:r>
    </w:p>
    <w:p w14:paraId="40C2F40C" w14:textId="77777777" w:rsidR="00EB57B7" w:rsidRPr="00F85FB2" w:rsidRDefault="00EB57B7" w:rsidP="00EB57B7">
      <w:pPr>
        <w:bidi/>
        <w:spacing w:after="0" w:line="240" w:lineRule="auto"/>
        <w:jc w:val="both"/>
        <w:rPr>
          <w:noProof/>
          <w:rtl/>
        </w:rPr>
      </w:pPr>
    </w:p>
    <w:p w14:paraId="12193DFD" w14:textId="77777777" w:rsidR="00EB57B7" w:rsidRPr="00F85FB2" w:rsidRDefault="00EB57B7" w:rsidP="00EB57B7">
      <w:pPr>
        <w:shd w:val="clear" w:color="auto" w:fill="EEECE1" w:themeFill="background2"/>
        <w:bidi/>
        <w:spacing w:after="0" w:line="240" w:lineRule="auto"/>
        <w:jc w:val="both"/>
        <w:rPr>
          <w:b/>
          <w:bCs/>
          <w:noProof/>
          <w:rtl/>
        </w:rPr>
      </w:pPr>
      <w:r w:rsidRPr="00F85FB2">
        <w:rPr>
          <w:rFonts w:ascii="Simplified Arabic" w:hAnsi="Simplified Arabic" w:cs="Simplified Arabic"/>
          <w:b/>
          <w:bCs/>
          <w:noProof/>
          <w:sz w:val="28"/>
          <w:szCs w:val="28"/>
          <w:rtl/>
        </w:rPr>
        <w:t>ثانيا</w:t>
      </w:r>
      <w:r w:rsidR="00BD6008">
        <w:rPr>
          <w:rFonts w:ascii="Simplified Arabic" w:hAnsi="Simplified Arabic" w:cs="Simplified Arabic"/>
          <w:b/>
          <w:bCs/>
          <w:noProof/>
          <w:sz w:val="28"/>
          <w:szCs w:val="28"/>
          <w:rtl/>
        </w:rPr>
        <w:t>:</w:t>
      </w:r>
      <w:r w:rsidRPr="00F85FB2">
        <w:rPr>
          <w:rFonts w:ascii="Simplified Arabic" w:hAnsi="Simplified Arabic" w:cs="Simplified Arabic" w:hint="cs"/>
          <w:b/>
          <w:bCs/>
          <w:noProof/>
          <w:sz w:val="28"/>
          <w:szCs w:val="28"/>
          <w:rtl/>
        </w:rPr>
        <w:t xml:space="preserve"> </w:t>
      </w:r>
      <w:r w:rsidRPr="00F85FB2">
        <w:rPr>
          <w:rFonts w:ascii="Simplified Arabic" w:hAnsi="Simplified Arabic" w:cs="Simplified Arabic" w:hint="cs"/>
          <w:b/>
          <w:bCs/>
          <w:sz w:val="28"/>
          <w:szCs w:val="28"/>
          <w:rtl/>
        </w:rPr>
        <w:t xml:space="preserve">آفاق الفرص </w:t>
      </w:r>
      <w:r w:rsidR="00BD6008">
        <w:rPr>
          <w:rFonts w:ascii="Simplified Arabic" w:hAnsi="Simplified Arabic" w:cs="Simplified Arabic" w:hint="cs"/>
          <w:b/>
          <w:bCs/>
          <w:sz w:val="28"/>
          <w:szCs w:val="28"/>
          <w:rtl/>
        </w:rPr>
        <w:t>الاقتصا</w:t>
      </w:r>
      <w:r w:rsidRPr="00F85FB2">
        <w:rPr>
          <w:rFonts w:ascii="Simplified Arabic" w:hAnsi="Simplified Arabic" w:cs="Simplified Arabic" w:hint="cs"/>
          <w:b/>
          <w:bCs/>
          <w:sz w:val="28"/>
          <w:szCs w:val="28"/>
          <w:rtl/>
        </w:rPr>
        <w:t xml:space="preserve">دية لمصر في إطار مبادرة الحزام والطريق  </w:t>
      </w:r>
      <w:r w:rsidRPr="00F85FB2">
        <w:rPr>
          <w:b/>
          <w:bCs/>
          <w:noProof/>
          <w:rtl/>
        </w:rPr>
        <w:t xml:space="preserve"> </w:t>
      </w:r>
    </w:p>
    <w:p w14:paraId="6D6BCD47" w14:textId="77777777" w:rsidR="00EB57B7" w:rsidRPr="00F85FB2" w:rsidRDefault="00EB57B7" w:rsidP="00EB57B7">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b/>
          <w:sz w:val="28"/>
          <w:szCs w:val="28"/>
          <w:rtl/>
          <w:lang w:bidi="ar-EG"/>
        </w:rPr>
        <w:t xml:space="preserve">تتمثل أحد أهداف مبادرة الحزام والطريق ــــ كما سبقت الإشارة إليه ــــ في </w:t>
      </w:r>
      <w:r w:rsidRPr="00F85FB2">
        <w:rPr>
          <w:rFonts w:ascii="Simplified Arabic" w:hAnsi="Simplified Arabic" w:cs="Simplified Arabic"/>
          <w:sz w:val="28"/>
          <w:szCs w:val="28"/>
          <w:rtl/>
        </w:rPr>
        <w:t xml:space="preserve">إزالة الحواجز الجمركية وغير الجمركية وخلق بيئة مناسبة للتجارة بين الصين والدول الواقعة على طول خط الحزام والطريق. وفي ضوء أن الصين هي الطرف الأقوى في هذه العلاقات التجارية، لما تملكه من فائض في الإنتاج السلعي </w:t>
      </w:r>
      <w:r w:rsidRPr="00F85FB2">
        <w:rPr>
          <w:rFonts w:ascii="Simplified Arabic" w:hAnsi="Simplified Arabic" w:cs="Simplified Arabic" w:hint="cs"/>
          <w:sz w:val="28"/>
          <w:szCs w:val="28"/>
          <w:rtl/>
          <w:lang w:bidi="ar-EG"/>
        </w:rPr>
        <w:t xml:space="preserve">يتوافق الى حد كبير مع متطلبات </w:t>
      </w:r>
      <w:r w:rsidRPr="00F85FB2">
        <w:rPr>
          <w:rFonts w:ascii="Simplified Arabic" w:hAnsi="Simplified Arabic" w:cs="Simplified Arabic"/>
          <w:sz w:val="28"/>
          <w:szCs w:val="28"/>
          <w:rtl/>
        </w:rPr>
        <w:t xml:space="preserve">مختلف الأسواق العالمية من ناحية الجودة والتكلفة. </w:t>
      </w:r>
      <w:r w:rsidRPr="00F85FB2">
        <w:rPr>
          <w:rFonts w:ascii="Simplified Arabic" w:hAnsi="Simplified Arabic" w:cs="Simplified Arabic" w:hint="cs"/>
          <w:sz w:val="28"/>
          <w:szCs w:val="28"/>
          <w:rtl/>
        </w:rPr>
        <w:t xml:space="preserve">وعلى اعتبار </w:t>
      </w:r>
      <w:r w:rsidRPr="00F85FB2">
        <w:rPr>
          <w:rFonts w:ascii="Simplified Arabic" w:hAnsi="Simplified Arabic" w:cs="Simplified Arabic"/>
          <w:sz w:val="28"/>
          <w:szCs w:val="28"/>
          <w:rtl/>
        </w:rPr>
        <w:t xml:space="preserve">أن الصين </w:t>
      </w:r>
      <w:r w:rsidRPr="00F85FB2">
        <w:rPr>
          <w:rFonts w:ascii="Simplified Arabic" w:hAnsi="Simplified Arabic" w:cs="Simplified Arabic" w:hint="cs"/>
          <w:sz w:val="28"/>
          <w:szCs w:val="28"/>
          <w:rtl/>
        </w:rPr>
        <w:t xml:space="preserve">تعتبر </w:t>
      </w:r>
      <w:r w:rsidR="00BD6008">
        <w:rPr>
          <w:rFonts w:ascii="Simplified Arabic" w:hAnsi="Simplified Arabic" w:cs="Simplified Arabic" w:hint="cs"/>
          <w:sz w:val="28"/>
          <w:szCs w:val="28"/>
          <w:rtl/>
        </w:rPr>
        <w:t>الاقتصا</w:t>
      </w:r>
      <w:r w:rsidRPr="00F85FB2">
        <w:rPr>
          <w:rFonts w:ascii="Simplified Arabic" w:hAnsi="Simplified Arabic" w:cs="Simplified Arabic"/>
          <w:sz w:val="28"/>
          <w:szCs w:val="28"/>
          <w:rtl/>
        </w:rPr>
        <w:t xml:space="preserve">د الأول على مستوى العالم </w:t>
      </w:r>
      <w:r w:rsidRPr="00F85FB2">
        <w:rPr>
          <w:rFonts w:ascii="Simplified Arabic" w:hAnsi="Simplified Arabic" w:cs="Simplified Arabic" w:hint="cs"/>
          <w:sz w:val="28"/>
          <w:szCs w:val="28"/>
          <w:rtl/>
        </w:rPr>
        <w:t xml:space="preserve">من حيث </w:t>
      </w:r>
      <w:r w:rsidRPr="00F85FB2">
        <w:rPr>
          <w:rFonts w:ascii="Simplified Arabic" w:hAnsi="Simplified Arabic" w:cs="Simplified Arabic"/>
          <w:sz w:val="28"/>
          <w:szCs w:val="28"/>
          <w:rtl/>
        </w:rPr>
        <w:t xml:space="preserve"> حجم الصادرات السلعية، والتي تستحوذ على نحو 13% من </w:t>
      </w:r>
      <w:r w:rsidRPr="00F85FB2">
        <w:rPr>
          <w:rFonts w:ascii="Simplified Arabic" w:hAnsi="Simplified Arabic" w:cs="Simplified Arabic" w:hint="cs"/>
          <w:sz w:val="28"/>
          <w:szCs w:val="28"/>
          <w:rtl/>
        </w:rPr>
        <w:t>إجمالي</w:t>
      </w:r>
      <w:r w:rsidRPr="00F85FB2">
        <w:rPr>
          <w:rFonts w:ascii="Simplified Arabic" w:hAnsi="Simplified Arabic" w:cs="Simplified Arabic"/>
          <w:sz w:val="28"/>
          <w:szCs w:val="28"/>
          <w:rtl/>
        </w:rPr>
        <w:t xml:space="preserve"> الصادرات السلعية العالمية في عام 2016</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فمن المتوقع أن تستحوذ الصين على الحجم الأكبر من منافع التجارة بينها وبين جميع دول الحزام والطريق بما فيها مصر</w:t>
      </w:r>
      <w:r w:rsidRPr="00F85FB2">
        <w:rPr>
          <w:rStyle w:val="FootnoteReference"/>
          <w:rFonts w:ascii="Simplified Arabic" w:hAnsi="Simplified Arabic" w:cs="Simplified Arabic"/>
          <w:sz w:val="28"/>
          <w:szCs w:val="28"/>
          <w:rtl/>
        </w:rPr>
        <w:footnoteReference w:id="135"/>
      </w:r>
      <w:r w:rsidRPr="00F85FB2">
        <w:rPr>
          <w:rFonts w:ascii="Simplified Arabic" w:hAnsi="Simplified Arabic" w:cs="Simplified Arabic"/>
          <w:sz w:val="28"/>
          <w:szCs w:val="28"/>
          <w:rtl/>
        </w:rPr>
        <w:t>.</w:t>
      </w:r>
    </w:p>
    <w:p w14:paraId="5BAF09BD" w14:textId="77777777" w:rsidR="00EB57B7" w:rsidRPr="00F85FB2" w:rsidRDefault="00EB57B7" w:rsidP="00EB57B7">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 وفي ضوء ما سبق فلا مناص من أنه سيصاحب انضمام دول الحزام والطريق وتحديداً النامية منها بما فيها مصر زيادة في عجز موازينها التجارية لصالح الصين. </w:t>
      </w:r>
    </w:p>
    <w:p w14:paraId="651575B1" w14:textId="77777777" w:rsidR="00EB57B7" w:rsidRPr="00F85FB2" w:rsidRDefault="00EB57B7" w:rsidP="00EB57B7">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وبذلك </w:t>
      </w:r>
      <w:r w:rsidRPr="00F85FB2">
        <w:rPr>
          <w:rFonts w:ascii="Simplified Arabic" w:hAnsi="Simplified Arabic" w:cs="Simplified Arabic" w:hint="cs"/>
          <w:sz w:val="28"/>
          <w:szCs w:val="28"/>
          <w:rtl/>
        </w:rPr>
        <w:t>يتبقى</w:t>
      </w:r>
      <w:r w:rsidRPr="00F85FB2">
        <w:rPr>
          <w:rFonts w:ascii="Simplified Arabic" w:hAnsi="Simplified Arabic" w:cs="Simplified Arabic"/>
          <w:sz w:val="28"/>
          <w:szCs w:val="28"/>
          <w:rtl/>
        </w:rPr>
        <w:t xml:space="preserve"> السبيل الوحيد </w:t>
      </w:r>
      <w:r w:rsidRPr="00F85FB2">
        <w:rPr>
          <w:rFonts w:ascii="Simplified Arabic" w:hAnsi="Simplified Arabic" w:cs="Simplified Arabic"/>
          <w:sz w:val="28"/>
          <w:szCs w:val="28"/>
          <w:rtl/>
          <w:lang w:bidi="ar-EG"/>
        </w:rPr>
        <w:t xml:space="preserve">المتاح </w:t>
      </w:r>
      <w:r w:rsidRPr="00F85FB2">
        <w:rPr>
          <w:rFonts w:ascii="Simplified Arabic" w:hAnsi="Simplified Arabic" w:cs="Simplified Arabic"/>
          <w:sz w:val="28"/>
          <w:szCs w:val="28"/>
          <w:rtl/>
        </w:rPr>
        <w:t xml:space="preserve">أمام هذه الدول </w:t>
      </w:r>
      <w:r w:rsidRPr="00F85FB2">
        <w:rPr>
          <w:rFonts w:ascii="Simplified Arabic" w:hAnsi="Simplified Arabic" w:cs="Simplified Arabic"/>
          <w:sz w:val="28"/>
          <w:szCs w:val="28"/>
          <w:rtl/>
          <w:lang w:bidi="ar-EG"/>
        </w:rPr>
        <w:t>هو</w:t>
      </w:r>
      <w:r w:rsidRPr="00F85FB2">
        <w:rPr>
          <w:rFonts w:ascii="Simplified Arabic" w:hAnsi="Simplified Arabic" w:cs="Simplified Arabic"/>
          <w:sz w:val="28"/>
          <w:szCs w:val="28"/>
          <w:rtl/>
        </w:rPr>
        <w:t xml:space="preserve"> تحقيق بعض من المكاسب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في العلاقات التجارية مع الصين، لكي تعوض جزءاً من خسائر عجز الميزان التجاري المتوقع في ضوء هذه المبادرة، ويُمكن أن يتحقق ذلك من خلال مجموعة الآليات التالية: </w:t>
      </w:r>
    </w:p>
    <w:p w14:paraId="035105EF" w14:textId="77777777" w:rsidR="00EB57B7" w:rsidRPr="00F85FB2" w:rsidRDefault="00EB57B7" w:rsidP="00EB57B7">
      <w:pPr>
        <w:pStyle w:val="ListParagraph"/>
        <w:bidi/>
        <w:spacing w:before="120" w:after="120" w:line="240" w:lineRule="auto"/>
        <w:ind w:left="386" w:hanging="360"/>
        <w:jc w:val="both"/>
        <w:rPr>
          <w:rFonts w:ascii="Simplified Arabic" w:hAnsi="Simplified Arabic" w:cs="Simplified Arabic"/>
          <w:sz w:val="28"/>
          <w:szCs w:val="28"/>
          <w:rtl/>
        </w:rPr>
      </w:pPr>
      <w:r w:rsidRPr="00F85FB2">
        <w:rPr>
          <w:rFonts w:ascii="Simplified Arabic" w:hAnsi="Simplified Arabic" w:cs="Simplified Arabic" w:hint="cs"/>
          <w:b/>
          <w:bCs/>
          <w:sz w:val="28"/>
          <w:szCs w:val="28"/>
          <w:rtl/>
        </w:rPr>
        <w:t>1.</w:t>
      </w:r>
      <w:r w:rsidRPr="00F85FB2">
        <w:rPr>
          <w:rFonts w:ascii="Simplified Arabic" w:hAnsi="Simplified Arabic" w:cs="Simplified Arabic"/>
          <w:b/>
          <w:bCs/>
          <w:sz w:val="28"/>
          <w:szCs w:val="28"/>
        </w:rPr>
        <w:t xml:space="preserve"> </w:t>
      </w:r>
      <w:r w:rsidRPr="00F85FB2">
        <w:rPr>
          <w:rFonts w:ascii="Simplified Arabic" w:hAnsi="Simplified Arabic" w:cs="Simplified Arabic" w:hint="cs"/>
          <w:b/>
          <w:bCs/>
          <w:sz w:val="28"/>
          <w:szCs w:val="28"/>
          <w:rtl/>
        </w:rPr>
        <w:t xml:space="preserve">الاستغلال </w:t>
      </w:r>
      <w:r w:rsidR="00BD6008">
        <w:rPr>
          <w:rFonts w:ascii="Simplified Arabic" w:hAnsi="Simplified Arabic" w:cs="Simplified Arabic" w:hint="cs"/>
          <w:b/>
          <w:bCs/>
          <w:sz w:val="28"/>
          <w:szCs w:val="28"/>
          <w:rtl/>
        </w:rPr>
        <w:t>الاقتصا</w:t>
      </w:r>
      <w:r w:rsidRPr="00F85FB2">
        <w:rPr>
          <w:rFonts w:ascii="Simplified Arabic" w:hAnsi="Simplified Arabic" w:cs="Simplified Arabic" w:hint="cs"/>
          <w:b/>
          <w:bCs/>
          <w:sz w:val="28"/>
          <w:szCs w:val="28"/>
          <w:rtl/>
        </w:rPr>
        <w:t>دي ل</w:t>
      </w:r>
      <w:r w:rsidRPr="00F85FB2">
        <w:rPr>
          <w:rFonts w:ascii="Simplified Arabic" w:hAnsi="Simplified Arabic" w:cs="Simplified Arabic"/>
          <w:b/>
          <w:bCs/>
          <w:sz w:val="28"/>
          <w:szCs w:val="28"/>
          <w:rtl/>
        </w:rPr>
        <w:t>قناة السويس</w:t>
      </w:r>
      <w:r w:rsidRPr="00F85FB2">
        <w:rPr>
          <w:rFonts w:ascii="Simplified Arabic" w:hAnsi="Simplified Arabic" w:cs="Simplified Arabic" w:hint="cs"/>
          <w:b/>
          <w:bCs/>
          <w:sz w:val="28"/>
          <w:szCs w:val="28"/>
          <w:rtl/>
        </w:rPr>
        <w:t xml:space="preserve"> ومنطقتها </w:t>
      </w:r>
      <w:r w:rsidR="00195711">
        <w:rPr>
          <w:rFonts w:ascii="Simplified Arabic" w:hAnsi="Simplified Arabic" w:cs="Simplified Arabic" w:hint="cs"/>
          <w:b/>
          <w:bCs/>
          <w:sz w:val="28"/>
          <w:szCs w:val="28"/>
          <w:rtl/>
        </w:rPr>
        <w:t>الاقتصا</w:t>
      </w:r>
      <w:r w:rsidR="00195711" w:rsidRPr="00F85FB2">
        <w:rPr>
          <w:rFonts w:ascii="Simplified Arabic" w:hAnsi="Simplified Arabic" w:cs="Simplified Arabic" w:hint="cs"/>
          <w:b/>
          <w:bCs/>
          <w:sz w:val="28"/>
          <w:szCs w:val="28"/>
          <w:rtl/>
        </w:rPr>
        <w:t>دية</w:t>
      </w:r>
      <w:r w:rsidR="00195711">
        <w:rPr>
          <w:rFonts w:ascii="Simplified Arabic" w:hAnsi="Simplified Arabic" w:cs="Simplified Arabic" w:hint="cs"/>
          <w:b/>
          <w:bCs/>
          <w:sz w:val="28"/>
          <w:szCs w:val="28"/>
          <w:rtl/>
        </w:rPr>
        <w:t>،</w:t>
      </w:r>
      <w:r w:rsidR="00195711" w:rsidRPr="00F85FB2">
        <w:rPr>
          <w:rFonts w:ascii="Simplified Arabic" w:hAnsi="Simplified Arabic" w:cs="Simplified Arabic" w:hint="cs"/>
          <w:b/>
          <w:bCs/>
          <w:sz w:val="28"/>
          <w:szCs w:val="28"/>
          <w:rtl/>
        </w:rPr>
        <w:t xml:space="preserve"> يمثل</w:t>
      </w:r>
      <w:r w:rsidRPr="00F85FB2">
        <w:rPr>
          <w:rFonts w:ascii="Simplified Arabic" w:hAnsi="Simplified Arabic" w:cs="Simplified Arabic"/>
          <w:sz w:val="28"/>
          <w:szCs w:val="28"/>
          <w:rtl/>
        </w:rPr>
        <w:t xml:space="preserve"> الموقع المتميز للقناة أحد المنافذ الرئيسية لعدد كبير من المناطق الجغرافية حول العالم</w:t>
      </w:r>
      <w:r w:rsidRPr="00F85FB2">
        <w:rPr>
          <w:rFonts w:ascii="Simplified Arabic" w:hAnsi="Simplified Arabic" w:cs="Simplified Arabic" w:hint="cs"/>
          <w:sz w:val="28"/>
          <w:szCs w:val="28"/>
          <w:rtl/>
        </w:rPr>
        <w:t xml:space="preserve"> على اعتبار أن قناة </w:t>
      </w:r>
      <w:r w:rsidRPr="00F85FB2">
        <w:rPr>
          <w:rFonts w:ascii="Simplified Arabic" w:hAnsi="Simplified Arabic" w:cs="Simplified Arabic"/>
          <w:sz w:val="28"/>
          <w:szCs w:val="28"/>
          <w:rtl/>
        </w:rPr>
        <w:t xml:space="preserve">السويس </w:t>
      </w:r>
      <w:r w:rsidRPr="00F85FB2">
        <w:rPr>
          <w:rFonts w:ascii="Simplified Arabic" w:hAnsi="Simplified Arabic" w:cs="Simplified Arabic" w:hint="cs"/>
          <w:sz w:val="28"/>
          <w:szCs w:val="28"/>
          <w:rtl/>
        </w:rPr>
        <w:t xml:space="preserve">تمثل </w:t>
      </w:r>
      <w:r w:rsidRPr="00F85FB2">
        <w:rPr>
          <w:rFonts w:ascii="Simplified Arabic" w:hAnsi="Simplified Arabic" w:cs="Simplified Arabic"/>
          <w:sz w:val="28"/>
          <w:szCs w:val="28"/>
          <w:rtl/>
        </w:rPr>
        <w:t>البوابة الرئيسية للعبور والوصول من الصين إلى عدد كبير من الأسواق الخارجية في كل من الهند، وشرق وجنوب إفريقيا، والخليج العربي، ودول حوض البحر المتوسط، وشمال غرب أوروبا، والساحل الشرقي الأمريكي، والتي من خلالها يُمكن التصدير إلى هذه الأسواق مع الحصول على ميزة توفير الوقت وكذلك تكاليف الشحن والنقل</w:t>
      </w:r>
      <w:r w:rsidRPr="00F85FB2">
        <w:rPr>
          <w:rStyle w:val="FootnoteReference"/>
          <w:rFonts w:ascii="Simplified Arabic" w:hAnsi="Simplified Arabic" w:cs="Simplified Arabic"/>
          <w:sz w:val="28"/>
          <w:szCs w:val="28"/>
          <w:rtl/>
        </w:rPr>
        <w:footnoteReference w:id="136"/>
      </w:r>
      <w:r w:rsidRPr="00F85FB2">
        <w:rPr>
          <w:rFonts w:ascii="Simplified Arabic" w:hAnsi="Simplified Arabic" w:cs="Simplified Arabic"/>
          <w:sz w:val="28"/>
          <w:szCs w:val="28"/>
          <w:rtl/>
        </w:rPr>
        <w:t xml:space="preserve">. </w:t>
      </w:r>
    </w:p>
    <w:p w14:paraId="565D5440" w14:textId="77777777" w:rsidR="00EB57B7" w:rsidRPr="00F85FB2" w:rsidRDefault="00EB57B7" w:rsidP="00EB57B7">
      <w:pPr>
        <w:bidi/>
        <w:spacing w:before="120" w:after="120" w:line="240" w:lineRule="auto"/>
        <w:jc w:val="both"/>
        <w:rPr>
          <w:rFonts w:ascii="Simplified Arabic" w:hAnsi="Simplified Arabic" w:cs="Simplified Arabic"/>
          <w:sz w:val="28"/>
          <w:szCs w:val="28"/>
          <w:rtl/>
        </w:rPr>
      </w:pPr>
      <w:r w:rsidRPr="00F85FB2">
        <w:rPr>
          <w:rFonts w:ascii="Simplified Arabic" w:hAnsi="Simplified Arabic" w:cs="Simplified Arabic" w:hint="cs"/>
          <w:b/>
          <w:bCs/>
          <w:sz w:val="28"/>
          <w:szCs w:val="28"/>
          <w:rtl/>
        </w:rPr>
        <w:lastRenderedPageBreak/>
        <w:t xml:space="preserve">وبخصوص المنطقة </w:t>
      </w:r>
      <w:r w:rsidR="00BD6008">
        <w:rPr>
          <w:rFonts w:ascii="Simplified Arabic" w:hAnsi="Simplified Arabic" w:cs="Simplified Arabic" w:hint="cs"/>
          <w:b/>
          <w:bCs/>
          <w:sz w:val="28"/>
          <w:szCs w:val="28"/>
          <w:rtl/>
        </w:rPr>
        <w:t>الاقتصا</w:t>
      </w:r>
      <w:r w:rsidRPr="00F85FB2">
        <w:rPr>
          <w:rFonts w:ascii="Simplified Arabic" w:hAnsi="Simplified Arabic" w:cs="Simplified Arabic" w:hint="cs"/>
          <w:b/>
          <w:bCs/>
          <w:sz w:val="28"/>
          <w:szCs w:val="28"/>
          <w:rtl/>
        </w:rPr>
        <w:t>دية لقناة السويس</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فإن مصر تعول كثيرا على الدور التنموي لهذه المنطقة لتحقيق مجموعة من الأهداف</w:t>
      </w:r>
      <w:r w:rsidR="00BD6008">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w:t>
      </w:r>
      <w:r w:rsidRPr="00F85FB2">
        <w:rPr>
          <w:rStyle w:val="FootnoteReference"/>
          <w:rFonts w:ascii="Simplified Arabic" w:hAnsi="Simplified Arabic" w:cs="Simplified Arabic"/>
          <w:sz w:val="28"/>
          <w:szCs w:val="28"/>
          <w:rtl/>
        </w:rPr>
        <w:footnoteReference w:id="137"/>
      </w:r>
    </w:p>
    <w:p w14:paraId="5575FE75" w14:textId="77777777" w:rsidR="00EB57B7" w:rsidRPr="00F85FB2" w:rsidRDefault="00EB57B7" w:rsidP="00ED49AF">
      <w:pPr>
        <w:pStyle w:val="ListParagraph"/>
        <w:numPr>
          <w:ilvl w:val="0"/>
          <w:numId w:val="66"/>
        </w:numPr>
        <w:bidi/>
        <w:spacing w:before="120" w:after="12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rPr>
        <w:t xml:space="preserve">تحويل </w:t>
      </w:r>
      <w:r w:rsidRPr="00F85FB2">
        <w:rPr>
          <w:rFonts w:ascii="Simplified Arabic" w:hAnsi="Simplified Arabic" w:cs="Simplified Arabic"/>
          <w:sz w:val="28"/>
          <w:szCs w:val="28"/>
          <w:rtl/>
        </w:rPr>
        <w:t xml:space="preserve">مصر إلى مركز لوجيستي عالمي، </w:t>
      </w:r>
    </w:p>
    <w:p w14:paraId="2AAFABDE" w14:textId="77777777" w:rsidR="00EB57B7" w:rsidRPr="00F85FB2" w:rsidRDefault="00EB57B7" w:rsidP="00ED49AF">
      <w:pPr>
        <w:pStyle w:val="ListParagraph"/>
        <w:numPr>
          <w:ilvl w:val="0"/>
          <w:numId w:val="66"/>
        </w:numPr>
        <w:bidi/>
        <w:spacing w:before="120" w:after="12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rPr>
        <w:t xml:space="preserve">توفير حوالي مليون ونصف مليون فرصة عمل للمواطنين خاصةً الشباب، </w:t>
      </w:r>
    </w:p>
    <w:p w14:paraId="30612390" w14:textId="77777777" w:rsidR="00EB57B7" w:rsidRPr="00F85FB2" w:rsidRDefault="00EB57B7" w:rsidP="00ED49AF">
      <w:pPr>
        <w:pStyle w:val="ListParagraph"/>
        <w:numPr>
          <w:ilvl w:val="0"/>
          <w:numId w:val="66"/>
        </w:numPr>
        <w:bidi/>
        <w:spacing w:before="120" w:after="12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rPr>
        <w:t xml:space="preserve">تشجيع إنشاء صناعات ذات قدرات تصديرية تعمل على تقوية وضع ميزان المدفوعات، وتتمكن من الإحلال محل الواردات، </w:t>
      </w:r>
    </w:p>
    <w:p w14:paraId="199E22D5" w14:textId="77777777" w:rsidR="00EB57B7" w:rsidRPr="00F85FB2" w:rsidRDefault="00EB57B7" w:rsidP="00ED49AF">
      <w:pPr>
        <w:pStyle w:val="ListParagraph"/>
        <w:numPr>
          <w:ilvl w:val="0"/>
          <w:numId w:val="66"/>
        </w:numPr>
        <w:bidi/>
        <w:spacing w:before="120" w:after="12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rPr>
        <w:t>تنمية منطقة السويس والمحافظات المرتبطة بها، وتنفيذ تعهدات الدولة في تحقيق التنمية الإقليمية المتوازنة والعادلة، وزيادة الترابط بين إقليم القناة وكافة المحافظات من خلال تقوية شبكة الطرق وخاصة مع محافظات سيناء من خلال مجموعة من الأنفاق</w:t>
      </w:r>
    </w:p>
    <w:p w14:paraId="62AAFED9" w14:textId="77777777" w:rsidR="00EB57B7" w:rsidRPr="00F85FB2" w:rsidRDefault="00EB57B7" w:rsidP="00ED49AF">
      <w:pPr>
        <w:pStyle w:val="ListParagraph"/>
        <w:numPr>
          <w:ilvl w:val="0"/>
          <w:numId w:val="66"/>
        </w:numPr>
        <w:bidi/>
        <w:spacing w:before="120" w:after="12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rPr>
        <w:t xml:space="preserve">تنشيط حركة التجارة الداخلية بإنشاء أول مدينة للتجارة والتسوق بمحور قناة السويس بهدف زيادة معدل الاستثمارات في التجارة الداخلية، وزيادة مساحات التسوق، </w:t>
      </w:r>
    </w:p>
    <w:p w14:paraId="54FFB0E2" w14:textId="77777777" w:rsidR="00EB57B7" w:rsidRPr="00F85FB2" w:rsidRDefault="00EB57B7" w:rsidP="00ED49AF">
      <w:pPr>
        <w:pStyle w:val="ListParagraph"/>
        <w:numPr>
          <w:ilvl w:val="0"/>
          <w:numId w:val="66"/>
        </w:numPr>
        <w:bidi/>
        <w:spacing w:before="120" w:after="12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rPr>
        <w:t>ربط محور قناة السويس بشبه جزيرة سيناء كهدف استراتيجي</w:t>
      </w:r>
      <w:r w:rsidR="00BD6008">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وتنفيذ عدد من مشروعات التنمية بمحافظة شمال سيناء للنهوض بمستوى معيشة المواطنين بها والخدمات المقدمة لهم وتوفير فرص عمل جديدة</w:t>
      </w:r>
      <w:r w:rsidRPr="00F85FB2">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w:t>
      </w:r>
    </w:p>
    <w:p w14:paraId="7031B713" w14:textId="248F9981" w:rsidR="00EB57B7" w:rsidRPr="00F85FB2" w:rsidRDefault="00EB57B7" w:rsidP="00EB57B7">
      <w:pPr>
        <w:bidi/>
        <w:spacing w:before="120" w:after="120" w:line="240" w:lineRule="auto"/>
        <w:ind w:left="566"/>
        <w:jc w:val="both"/>
        <w:rPr>
          <w:rFonts w:ascii="Simplified Arabic" w:hAnsi="Simplified Arabic" w:cs="Simplified Arabic"/>
          <w:sz w:val="20"/>
          <w:szCs w:val="20"/>
          <w:rtl/>
        </w:rPr>
      </w:pPr>
      <w:r w:rsidRPr="00F85FB2">
        <w:rPr>
          <w:rFonts w:ascii="Simplified Arabic" w:hAnsi="Simplified Arabic" w:cs="Simplified Arabic" w:hint="cs"/>
          <w:sz w:val="28"/>
          <w:szCs w:val="28"/>
          <w:rtl/>
          <w:lang w:bidi="ar-EG"/>
        </w:rPr>
        <w:t>فى إطار هذه الأهداف</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وفرت الدولة </w:t>
      </w:r>
      <w:r w:rsidRPr="00F85FB2">
        <w:rPr>
          <w:rFonts w:ascii="Simplified Arabic" w:hAnsi="Simplified Arabic" w:cs="Simplified Arabic" w:hint="cs"/>
          <w:sz w:val="28"/>
          <w:szCs w:val="28"/>
          <w:rtl/>
        </w:rPr>
        <w:t>إطار تشريعيا يقدم للم</w:t>
      </w:r>
      <w:r w:rsidR="00195711">
        <w:rPr>
          <w:rFonts w:ascii="Simplified Arabic" w:hAnsi="Simplified Arabic" w:cs="Simplified Arabic" w:hint="cs"/>
          <w:sz w:val="28"/>
          <w:szCs w:val="28"/>
          <w:rtl/>
        </w:rPr>
        <w:t>س</w:t>
      </w:r>
      <w:r w:rsidRPr="00F85FB2">
        <w:rPr>
          <w:rFonts w:ascii="Simplified Arabic" w:hAnsi="Simplified Arabic" w:cs="Simplified Arabic" w:hint="cs"/>
          <w:sz w:val="28"/>
          <w:szCs w:val="28"/>
          <w:rtl/>
        </w:rPr>
        <w:t xml:space="preserve">تثمر </w:t>
      </w:r>
      <w:r w:rsidRPr="00F85FB2">
        <w:rPr>
          <w:rFonts w:ascii="Simplified Arabic" w:hAnsi="Simplified Arabic" w:cs="Simplified Arabic"/>
          <w:sz w:val="28"/>
          <w:szCs w:val="28"/>
          <w:rtl/>
        </w:rPr>
        <w:t>الأجنبي العديد من المزايا الاستثمارية والتي تسرى على الاستثمار بهذه المنطقة دون غيرها من المناطق الجغرافية بمصر</w:t>
      </w:r>
      <w:r w:rsidRPr="00F85FB2">
        <w:rPr>
          <w:rFonts w:ascii="Simplified Arabic" w:hAnsi="Simplified Arabic" w:cs="Simplified Arabic" w:hint="cs"/>
          <w:sz w:val="28"/>
          <w:szCs w:val="28"/>
          <w:rtl/>
        </w:rPr>
        <w:t xml:space="preserve">، من خلال </w:t>
      </w:r>
      <w:r w:rsidRPr="00F85FB2">
        <w:rPr>
          <w:rFonts w:ascii="Simplified Arabic" w:hAnsi="Simplified Arabic" w:cs="Simplified Arabic"/>
          <w:sz w:val="28"/>
          <w:szCs w:val="28"/>
          <w:rtl/>
        </w:rPr>
        <w:t xml:space="preserve">قانون المناطق ذات الطبيعية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الخاصة رقم 83 لسنة 2002، والذي منح المستثمر الأجنبي بهذه المنطقة العديد من المزايا الخاصة من أهمها </w:t>
      </w:r>
      <w:r w:rsidRPr="00F85FB2">
        <w:rPr>
          <w:rFonts w:ascii="Simplified Arabic" w:hAnsi="Simplified Arabic" w:cs="Simplified Arabic"/>
          <w:sz w:val="28"/>
          <w:szCs w:val="28"/>
          <w:rtl/>
          <w:lang w:bidi="ar-EG"/>
        </w:rPr>
        <w:t xml:space="preserve">تطبيق سياسة الشباك الواحد في هذه المنطقة، والتي تعطي ميزة التواصل مع الجهات الحكومية المختلفة من خلال نافذة واحدة بما فيها القضايا الجمركية والضريبية (مادة 22،25). هذا فضلاً عن تضمن هذا القانون للعديد من الحوافز الضريبية (مادة 37) بجانب الحوافز المقررة بقانون الضرائب على الدخل </w:t>
      </w:r>
      <w:r w:rsidRPr="00F85FB2">
        <w:rPr>
          <w:rFonts w:ascii="Simplified Arabic" w:hAnsi="Simplified Arabic" w:cs="Simplified Arabic" w:hint="cs"/>
          <w:sz w:val="28"/>
          <w:szCs w:val="28"/>
          <w:rtl/>
          <w:lang w:bidi="ar-EG"/>
        </w:rPr>
        <w:t xml:space="preserve">وتعديلاته </w:t>
      </w:r>
      <w:r w:rsidRPr="00F85FB2">
        <w:rPr>
          <w:rFonts w:ascii="Simplified Arabic" w:hAnsi="Simplified Arabic" w:cs="Simplified Arabic"/>
          <w:sz w:val="28"/>
          <w:szCs w:val="28"/>
          <w:rtl/>
          <w:lang w:bidi="ar-EG"/>
        </w:rPr>
        <w:t>(قانون رقم 91 لسنة 2005).</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و</w:t>
      </w:r>
      <w:r w:rsidRPr="00F85FB2">
        <w:rPr>
          <w:rFonts w:ascii="Simplified Arabic" w:hAnsi="Simplified Arabic" w:cs="Simplified Arabic" w:hint="cs"/>
          <w:sz w:val="28"/>
          <w:szCs w:val="28"/>
          <w:rtl/>
          <w:lang w:bidi="ar-EG"/>
        </w:rPr>
        <w:t xml:space="preserve">تتوافر فى المنطقة العديد من الفرص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دية التى تحتاج </w:t>
      </w:r>
      <w:r w:rsidRPr="00F85FB2">
        <w:rPr>
          <w:rFonts w:ascii="Simplified Arabic" w:hAnsi="Simplified Arabic" w:cs="Simplified Arabic"/>
          <w:sz w:val="28"/>
          <w:szCs w:val="28"/>
          <w:rtl/>
          <w:lang w:bidi="ar-EG"/>
        </w:rPr>
        <w:t>إلى المزيد من الاستثمارات الأجنبية لكي تقف جنباً إلى ج</w:t>
      </w:r>
      <w:r w:rsidRPr="00F85FB2">
        <w:rPr>
          <w:rFonts w:ascii="Simplified Arabic" w:hAnsi="Simplified Arabic" w:cs="Simplified Arabic" w:hint="cs"/>
          <w:sz w:val="28"/>
          <w:szCs w:val="28"/>
          <w:rtl/>
          <w:lang w:bidi="ar-EG"/>
        </w:rPr>
        <w:t xml:space="preserve">نب </w:t>
      </w:r>
      <w:r w:rsidRPr="00F85FB2">
        <w:rPr>
          <w:rFonts w:ascii="Simplified Arabic" w:hAnsi="Simplified Arabic" w:cs="Simplified Arabic"/>
          <w:sz w:val="28"/>
          <w:szCs w:val="28"/>
          <w:rtl/>
          <w:lang w:bidi="ar-EG"/>
        </w:rPr>
        <w:t>مع الاستثمارات المحلية</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sz w:val="20"/>
          <w:szCs w:val="20"/>
          <w:rtl/>
        </w:rPr>
        <w:t xml:space="preserve"> </w:t>
      </w:r>
    </w:p>
    <w:p w14:paraId="3E494019" w14:textId="77777777" w:rsidR="00EB57B7" w:rsidRPr="00F85FB2" w:rsidRDefault="00EB57B7" w:rsidP="00EB57B7">
      <w:pPr>
        <w:bidi/>
        <w:spacing w:before="120" w:after="120" w:line="240" w:lineRule="auto"/>
        <w:ind w:left="566"/>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فعلى سبيل المثال تبلغ الضريبة بهذه المنطقة نحو10% من ضريبة الدخل الموحد على أرباح شركات الأموال وعلى دخل الأشخاص الطبيعيين وعلى الإيرادات المتأتية من </w:t>
      </w:r>
      <w:r w:rsidRPr="00F85FB2">
        <w:rPr>
          <w:rFonts w:ascii="Simplified Arabic" w:hAnsi="Simplified Arabic" w:cs="Simplified Arabic"/>
          <w:sz w:val="28"/>
          <w:szCs w:val="28"/>
          <w:rtl/>
          <w:lang w:bidi="ar-EG"/>
        </w:rPr>
        <w:lastRenderedPageBreak/>
        <w:t>الأراضي والمباني غير السكنية، وذلك مقابل قيمة أعلى نحو 20% خارج هذه المنطقة</w:t>
      </w:r>
      <w:r w:rsidRPr="00F85FB2">
        <w:rPr>
          <w:rStyle w:val="FootnoteReference"/>
          <w:rFonts w:ascii="Simplified Arabic" w:hAnsi="Simplified Arabic" w:cs="Simplified Arabic"/>
          <w:sz w:val="28"/>
          <w:szCs w:val="28"/>
          <w:rtl/>
          <w:lang w:bidi="ar-EG"/>
        </w:rPr>
        <w:footnoteReference w:id="138"/>
      </w:r>
      <w:r w:rsidRPr="00F85FB2">
        <w:rPr>
          <w:rFonts w:ascii="Simplified Arabic" w:hAnsi="Simplified Arabic" w:cs="Simplified Arabic"/>
          <w:sz w:val="28"/>
          <w:szCs w:val="28"/>
          <w:rtl/>
          <w:lang w:bidi="ar-EG"/>
        </w:rPr>
        <w:t xml:space="preserve">. علاوة على ما سبق </w:t>
      </w:r>
      <w:r w:rsidRPr="00F85FB2">
        <w:rPr>
          <w:rFonts w:ascii="Simplified Arabic" w:hAnsi="Simplified Arabic" w:cs="Simplified Arabic" w:hint="cs"/>
          <w:sz w:val="28"/>
          <w:szCs w:val="28"/>
          <w:rtl/>
          <w:lang w:bidi="ar-EG"/>
        </w:rPr>
        <w:t>أ</w:t>
      </w:r>
      <w:r w:rsidRPr="00F85FB2">
        <w:rPr>
          <w:rFonts w:ascii="Simplified Arabic" w:hAnsi="Simplified Arabic" w:cs="Simplified Arabic"/>
          <w:sz w:val="28"/>
          <w:szCs w:val="28"/>
          <w:rtl/>
          <w:lang w:bidi="ar-EG"/>
        </w:rPr>
        <w:t>تاح هذا القانون مجال</w:t>
      </w:r>
      <w:r w:rsidRPr="00F85FB2">
        <w:rPr>
          <w:rFonts w:ascii="Simplified Arabic" w:hAnsi="Simplified Arabic" w:cs="Simplified Arabic" w:hint="cs"/>
          <w:sz w:val="28"/>
          <w:szCs w:val="28"/>
          <w:rtl/>
          <w:lang w:bidi="ar-EG"/>
        </w:rPr>
        <w:t>ا واسعا</w:t>
      </w:r>
      <w:r w:rsidRPr="00F85FB2">
        <w:rPr>
          <w:rFonts w:ascii="Simplified Arabic" w:hAnsi="Simplified Arabic" w:cs="Simplified Arabic"/>
          <w:sz w:val="28"/>
          <w:szCs w:val="28"/>
          <w:rtl/>
          <w:lang w:bidi="ar-EG"/>
        </w:rPr>
        <w:t xml:space="preserve"> للشراكة بين الدولة والقطاع الخاص في تحمل تكلفة البنية التحتية بهذه المنطقة (مادة 16)، هذا فضلاً عن العديد من الحوافز الأخرى. </w:t>
      </w:r>
    </w:p>
    <w:p w14:paraId="1B2CE403" w14:textId="77777777" w:rsidR="00EB57B7" w:rsidRPr="00F85FB2" w:rsidRDefault="00EB57B7" w:rsidP="00EB57B7">
      <w:pPr>
        <w:bidi/>
        <w:spacing w:before="120" w:after="120" w:line="240" w:lineRule="auto"/>
        <w:ind w:left="566"/>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و</w:t>
      </w:r>
      <w:r w:rsidRPr="00F85FB2">
        <w:rPr>
          <w:rFonts w:ascii="Simplified Arabic" w:hAnsi="Simplified Arabic" w:cs="Simplified Arabic"/>
          <w:sz w:val="28"/>
          <w:szCs w:val="28"/>
          <w:rtl/>
          <w:lang w:bidi="ar-EG"/>
        </w:rPr>
        <w:t xml:space="preserve">بجانب حوافز الاستثمار السابقة، والتي تسري فقط بالمنطقة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 لقناة السويس، فإن المستثمر الصيني يتمتع بالعديد من حوافز الاستثمار الأخرى والتي تسرى على الاستثمارات المقامة في جميع المناطق الجغرافية</w:t>
      </w:r>
      <w:r w:rsidRPr="00F85FB2">
        <w:rPr>
          <w:rFonts w:ascii="Simplified Arabic" w:hAnsi="Simplified Arabic" w:cs="Simplified Arabic" w:hint="cs"/>
          <w:sz w:val="28"/>
          <w:szCs w:val="28"/>
          <w:rtl/>
          <w:lang w:bidi="ar-EG"/>
        </w:rPr>
        <w:t xml:space="preserve"> الأخرى فى مصر </w:t>
      </w:r>
    </w:p>
    <w:p w14:paraId="24341445" w14:textId="77777777" w:rsidR="00EB57B7" w:rsidRPr="00F85FB2" w:rsidRDefault="00EB57B7" w:rsidP="00EB57B7">
      <w:pPr>
        <w:bidi/>
        <w:spacing w:before="120" w:after="120" w:line="240" w:lineRule="auto"/>
        <w:ind w:left="566"/>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بالإضافة الى ذلك</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فإن </w:t>
      </w:r>
      <w:r w:rsidRPr="00F85FB2">
        <w:rPr>
          <w:rFonts w:ascii="Simplified Arabic" w:hAnsi="Simplified Arabic" w:cs="Simplified Arabic"/>
          <w:sz w:val="28"/>
          <w:szCs w:val="28"/>
          <w:rtl/>
        </w:rPr>
        <w:t xml:space="preserve">التوسعات الحديثة التي شهدتها قناة السويس الجديدة </w:t>
      </w:r>
      <w:r w:rsidRPr="00F85FB2">
        <w:rPr>
          <w:rFonts w:ascii="Simplified Arabic" w:hAnsi="Simplified Arabic" w:cs="Simplified Arabic" w:hint="cs"/>
          <w:sz w:val="28"/>
          <w:szCs w:val="28"/>
          <w:rtl/>
        </w:rPr>
        <w:t>قد وفرت لها العديد من المزايا الإضافية</w:t>
      </w:r>
      <w:r w:rsidR="00BD6008">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حيث سمحت هذه التوسعات باستيعاب السفن العملاقة بغاطس 65 قدم، وهذه الميزة لا تتوافر لأغلب ممرات الملاحة الأخرى المنافسة لقناة السويس. هذا علاوة على أن قناة السويس تُعد بمثابة أحد نقاط العبور الرئيسية بخط الحرير البحري، والذي توليه الصين أهمية كبرى في خريطة الاستثمارات المستقبلية بها. </w:t>
      </w:r>
    </w:p>
    <w:p w14:paraId="7CFA51FC" w14:textId="77777777" w:rsidR="00EB57B7" w:rsidRPr="00F85FB2" w:rsidRDefault="00EB57B7" w:rsidP="00EB57B7">
      <w:pPr>
        <w:bidi/>
        <w:spacing w:before="120" w:after="120" w:line="240" w:lineRule="auto"/>
        <w:ind w:left="566" w:hanging="360"/>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rPr>
        <w:t>2.</w:t>
      </w:r>
      <w:r w:rsidRPr="00F85FB2">
        <w:rPr>
          <w:rFonts w:ascii="Simplified Arabic" w:hAnsi="Simplified Arabic" w:cs="Simplified Arabic" w:hint="cs"/>
          <w:b/>
          <w:bCs/>
          <w:sz w:val="28"/>
          <w:szCs w:val="28"/>
          <w:rtl/>
          <w:lang w:bidi="ar-EG"/>
        </w:rPr>
        <w:t xml:space="preserve"> استقطاب الاستثمارات الصينية من خلال تهيئة بيئة تشريعية جاذبة للاستثمار والأعمال الصينية وغير الصينية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 xml:space="preserve">ومن أبرز التطورات فى هذه الخصوص اصدار </w:t>
      </w:r>
      <w:r w:rsidRPr="00F85FB2">
        <w:rPr>
          <w:rFonts w:ascii="Simplified Arabic" w:hAnsi="Simplified Arabic" w:cs="Simplified Arabic"/>
          <w:sz w:val="28"/>
          <w:szCs w:val="28"/>
          <w:rtl/>
          <w:lang w:bidi="ar-EG"/>
        </w:rPr>
        <w:t xml:space="preserve">قانون </w:t>
      </w:r>
      <w:r w:rsidRPr="00F85FB2">
        <w:rPr>
          <w:rFonts w:ascii="Simplified Arabic" w:hAnsi="Simplified Arabic" w:cs="Simplified Arabic"/>
          <w:sz w:val="28"/>
          <w:szCs w:val="28"/>
          <w:rtl/>
        </w:rPr>
        <w:t>الاستثمار الجديد رقم 72 لسنة 2017</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والذى يطرح حزم اضافية من حوافز الاستثمار بخلاف حوافز المنطقة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دية لقناة السويس</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ومن بينها </w:t>
      </w:r>
      <w:r w:rsidRPr="00F85FB2">
        <w:rPr>
          <w:rFonts w:ascii="Simplified Arabic" w:hAnsi="Simplified Arabic" w:cs="Simplified Arabic"/>
          <w:sz w:val="28"/>
          <w:szCs w:val="28"/>
          <w:rtl/>
          <w:lang w:bidi="ar-EG"/>
        </w:rPr>
        <w:t>ضمانات الاستثمار بهدف حماية المشروعات الاستثمارية من التأميم ونزع الملكية والقرارات التعسفية، مثل إلغاء التراخيص أو وقفها، أو سحب العقارات الخاصة بها</w:t>
      </w:r>
      <w:r w:rsidRPr="00F85FB2">
        <w:rPr>
          <w:rFonts w:ascii="Simplified Arabic" w:hAnsi="Simplified Arabic" w:cs="Simplified Arabic"/>
          <w:sz w:val="28"/>
          <w:szCs w:val="28"/>
          <w:lang w:bidi="ar-EG"/>
        </w:rPr>
        <w:t>.</w:t>
      </w:r>
      <w:r w:rsidRPr="00F85FB2">
        <w:rPr>
          <w:rFonts w:ascii="Simplified Arabic" w:hAnsi="Simplified Arabic" w:cs="Simplified Arabic"/>
          <w:sz w:val="28"/>
          <w:szCs w:val="28"/>
          <w:rtl/>
          <w:lang w:bidi="ar-EG"/>
        </w:rPr>
        <w:t xml:space="preserve"> هذا فضلاً عن </w:t>
      </w:r>
      <w:r w:rsidRPr="00F85FB2">
        <w:rPr>
          <w:rFonts w:ascii="Simplified Arabic" w:hAnsi="Simplified Arabic" w:cs="Simplified Arabic" w:hint="cs"/>
          <w:sz w:val="28"/>
          <w:szCs w:val="28"/>
          <w:rtl/>
          <w:lang w:bidi="ar-EG"/>
        </w:rPr>
        <w:t>تذليله للعقبات الإدارية والتنظيمية فى بيئة الاستثمار والأعمال ب</w:t>
      </w:r>
      <w:r w:rsidRPr="00F85FB2">
        <w:rPr>
          <w:rFonts w:ascii="Simplified Arabic" w:hAnsi="Simplified Arabic" w:cs="Simplified Arabic"/>
          <w:sz w:val="28"/>
          <w:szCs w:val="28"/>
          <w:rtl/>
          <w:lang w:bidi="ar-EG"/>
        </w:rPr>
        <w:t xml:space="preserve">تقليل عدد الإجراءات الإدارية اللازمة لتأسيس الشركات، وكذلك إعطاء القانون للمستثمر </w:t>
      </w:r>
      <w:r w:rsidR="00195711" w:rsidRPr="00F85FB2">
        <w:rPr>
          <w:rFonts w:ascii="Simplified Arabic" w:hAnsi="Simplified Arabic" w:cs="Simplified Arabic" w:hint="cs"/>
          <w:sz w:val="28"/>
          <w:szCs w:val="28"/>
          <w:rtl/>
          <w:lang w:bidi="ar-EG"/>
        </w:rPr>
        <w:t>الحق في</w:t>
      </w:r>
      <w:r w:rsidRPr="00F85FB2">
        <w:rPr>
          <w:rFonts w:ascii="Simplified Arabic" w:hAnsi="Simplified Arabic" w:cs="Simplified Arabic"/>
          <w:sz w:val="28"/>
          <w:szCs w:val="28"/>
          <w:rtl/>
          <w:lang w:bidi="ar-EG"/>
        </w:rPr>
        <w:t xml:space="preserve"> اللجوء إلى التأسيس الإلكتروني من خلال عمل حساب على بوابة الاستثمار. </w:t>
      </w:r>
    </w:p>
    <w:p w14:paraId="2A283638" w14:textId="77777777" w:rsidR="00EB57B7" w:rsidRPr="00F85FB2" w:rsidRDefault="00EB57B7" w:rsidP="00EB57B7">
      <w:pPr>
        <w:tabs>
          <w:tab w:val="right" w:pos="386"/>
        </w:tabs>
        <w:bidi/>
        <w:spacing w:before="120" w:after="120" w:line="240" w:lineRule="auto"/>
        <w:ind w:left="566"/>
        <w:jc w:val="both"/>
        <w:rPr>
          <w:rFonts w:ascii="Times New Roman" w:eastAsia="Times New Roman" w:hAnsi="Times New Roman" w:cs="Times New Roman"/>
          <w:sz w:val="24"/>
          <w:szCs w:val="24"/>
          <w:lang w:bidi="ar-EG"/>
        </w:rPr>
      </w:pPr>
      <w:r w:rsidRPr="00F85FB2">
        <w:rPr>
          <w:rFonts w:ascii="Simplified Arabic" w:hAnsi="Simplified Arabic" w:cs="Simplified Arabic"/>
          <w:sz w:val="28"/>
          <w:szCs w:val="28"/>
          <w:rtl/>
          <w:lang w:bidi="ar-EG"/>
        </w:rPr>
        <w:t xml:space="preserve">علاوة على ما سبق تضمن هذا القانون لحافز هام من حوافز الاستثمار متمثلاً في منح حوافز اضافية لبعض المشروعات الاستثمارية ذات الأولوية للاقتصاد المصري مثل المشروعات التي تصدر إنتاجها للخارج، والمشروعات كثيفة العمالة، والمشروعات التي تعتمد على الطاقة الجديدة أو تنتجها (مادة 11)، وقد تمثلت هذه الحوافز في مشاركة الدولة للقطاع الخاص في تحمل جزء من تكاليف البنية الأساسية اللازمة لهذه </w:t>
      </w:r>
      <w:r w:rsidRPr="00F85FB2">
        <w:rPr>
          <w:rFonts w:ascii="Simplified Arabic" w:hAnsi="Simplified Arabic" w:cs="Simplified Arabic"/>
          <w:sz w:val="28"/>
          <w:szCs w:val="28"/>
          <w:rtl/>
          <w:lang w:bidi="ar-EG"/>
        </w:rPr>
        <w:lastRenderedPageBreak/>
        <w:t>الاستثمارات، وكذلك تحمل الدولة لجزء من تكلفة التدريب الفني للمشروعات المقامة بهذه المنطقة، وغيرها من الحوافز الأخرى (مادة 13)</w:t>
      </w:r>
      <w:r w:rsidRPr="00F85FB2">
        <w:rPr>
          <w:rStyle w:val="FootnoteReference"/>
          <w:rFonts w:ascii="Simplified Arabic" w:hAnsi="Simplified Arabic" w:cs="Simplified Arabic"/>
          <w:sz w:val="28"/>
          <w:szCs w:val="28"/>
          <w:rtl/>
          <w:lang w:bidi="ar-EG"/>
        </w:rPr>
        <w:footnoteReference w:id="139"/>
      </w:r>
      <w:r w:rsidRPr="00F85FB2">
        <w:rPr>
          <w:rFonts w:ascii="Simplified Arabic" w:hAnsi="Simplified Arabic" w:cs="Simplified Arabic"/>
          <w:sz w:val="28"/>
          <w:szCs w:val="28"/>
          <w:rtl/>
          <w:lang w:bidi="ar-EG"/>
        </w:rPr>
        <w:t>.</w:t>
      </w:r>
    </w:p>
    <w:p w14:paraId="63B4DDFB" w14:textId="77777777" w:rsidR="00EB57B7" w:rsidRPr="00F85FB2" w:rsidRDefault="00EB57B7" w:rsidP="00EB57B7">
      <w:pPr>
        <w:pStyle w:val="ListParagraph"/>
        <w:tabs>
          <w:tab w:val="right" w:pos="116"/>
          <w:tab w:val="right" w:pos="206"/>
          <w:tab w:val="right" w:pos="386"/>
        </w:tabs>
        <w:bidi/>
        <w:spacing w:before="120" w:after="0" w:line="240" w:lineRule="auto"/>
        <w:ind w:left="566"/>
        <w:jc w:val="both"/>
        <w:rPr>
          <w:rFonts w:ascii="Simplified Arabic" w:hAnsi="Simplified Arabic" w:cs="Simplified Arabic"/>
          <w:sz w:val="28"/>
          <w:szCs w:val="28"/>
        </w:rPr>
      </w:pPr>
      <w:r w:rsidRPr="00F85FB2">
        <w:rPr>
          <w:rFonts w:ascii="Simplified Arabic" w:hAnsi="Simplified Arabic" w:cs="Simplified Arabic" w:hint="cs"/>
          <w:b/>
          <w:bCs/>
          <w:sz w:val="28"/>
          <w:szCs w:val="28"/>
          <w:rtl/>
          <w:lang w:bidi="ar-EG"/>
        </w:rPr>
        <w:t>3.</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hint="cs"/>
          <w:bCs/>
          <w:sz w:val="28"/>
          <w:szCs w:val="28"/>
          <w:rtl/>
          <w:lang w:bidi="ar-EG"/>
        </w:rPr>
        <w:t xml:space="preserve">فرص </w:t>
      </w:r>
      <w:r w:rsidRPr="00F85FB2">
        <w:rPr>
          <w:rFonts w:ascii="Simplified Arabic" w:hAnsi="Simplified Arabic" w:cs="Simplified Arabic"/>
          <w:bCs/>
          <w:sz w:val="28"/>
          <w:szCs w:val="28"/>
          <w:rtl/>
          <w:lang w:bidi="ar-EG"/>
        </w:rPr>
        <w:t xml:space="preserve">الاستفادة من الخبرات التكنولوجية للصين في </w:t>
      </w:r>
      <w:r w:rsidRPr="00F85FB2">
        <w:rPr>
          <w:rFonts w:ascii="Simplified Arabic" w:hAnsi="Simplified Arabic" w:cs="Simplified Arabic" w:hint="cs"/>
          <w:bCs/>
          <w:sz w:val="28"/>
          <w:szCs w:val="28"/>
          <w:rtl/>
          <w:lang w:bidi="ar-EG"/>
        </w:rPr>
        <w:t>مجالات متعددة</w:t>
      </w:r>
      <w:r w:rsidR="00BD6008">
        <w:rPr>
          <w:rFonts w:ascii="Simplified Arabic" w:hAnsi="Simplified Arabic" w:cs="Simplified Arabic" w:hint="cs"/>
          <w:bCs/>
          <w:sz w:val="28"/>
          <w:szCs w:val="28"/>
          <w:rtl/>
          <w:lang w:bidi="ar-EG"/>
        </w:rPr>
        <w:t>،</w:t>
      </w:r>
      <w:r w:rsidRPr="00F85FB2">
        <w:rPr>
          <w:rFonts w:ascii="Simplified Arabic" w:hAnsi="Simplified Arabic" w:cs="Simplified Arabic" w:hint="cs"/>
          <w:bCs/>
          <w:sz w:val="28"/>
          <w:szCs w:val="28"/>
          <w:rtl/>
          <w:lang w:bidi="ar-EG"/>
        </w:rPr>
        <w:t xml:space="preserve"> </w:t>
      </w:r>
      <w:r w:rsidRPr="00F85FB2">
        <w:rPr>
          <w:rFonts w:ascii="Simplified Arabic" w:hAnsi="Simplified Arabic" w:cs="Simplified Arabic" w:hint="cs"/>
          <w:b/>
          <w:sz w:val="28"/>
          <w:szCs w:val="28"/>
          <w:rtl/>
          <w:lang w:bidi="ar-EG"/>
        </w:rPr>
        <w:t>فكما عرض الفصلين الأول والثاني</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w:t>
      </w:r>
      <w:r w:rsidRPr="00F85FB2">
        <w:rPr>
          <w:rFonts w:ascii="Simplified Arabic" w:hAnsi="Simplified Arabic" w:cs="Simplified Arabic"/>
          <w:b/>
          <w:sz w:val="28"/>
          <w:szCs w:val="28"/>
          <w:rtl/>
        </w:rPr>
        <w:t>تتيح الصين في الوقت الحالي فرصاً كبيرة للدول النامية</w:t>
      </w:r>
      <w:r w:rsidRPr="00F85FB2">
        <w:rPr>
          <w:rFonts w:ascii="Simplified Arabic" w:hAnsi="Simplified Arabic" w:cs="Simplified Arabic"/>
          <w:sz w:val="28"/>
          <w:szCs w:val="28"/>
          <w:rtl/>
        </w:rPr>
        <w:t xml:space="preserve"> لنقل وتوطين التكنولوجيا بها، حيث أن اهتمام الصين في الوقت الحالي لا ينصب فقط على توفير المنتجات المعتمدة على التكنولوجيا فحسب، بل أيضاً على عملية نقل هذه التكنولوجيا والتقنيات وثيقة الصلة بها</w:t>
      </w:r>
      <w:r w:rsidRPr="00F85FB2">
        <w:rPr>
          <w:rStyle w:val="FootnoteReference"/>
          <w:rFonts w:ascii="Simplified Arabic" w:hAnsi="Simplified Arabic" w:cs="Simplified Arabic"/>
          <w:sz w:val="28"/>
          <w:szCs w:val="28"/>
          <w:rtl/>
        </w:rPr>
        <w:footnoteReference w:id="140"/>
      </w:r>
      <w:r w:rsidRPr="00F85FB2">
        <w:rPr>
          <w:rFonts w:ascii="Simplified Arabic" w:hAnsi="Simplified Arabic" w:cs="Simplified Arabic"/>
          <w:sz w:val="28"/>
          <w:szCs w:val="28"/>
          <w:rtl/>
        </w:rPr>
        <w:t>. وهذه الميزة ينبغي على مصر استغلالها في جذب المزيد من الاستثمارات الصينية، وتحديداً في مجال</w:t>
      </w:r>
      <w:r w:rsidRPr="00F85FB2">
        <w:rPr>
          <w:rFonts w:ascii="Simplified Arabic" w:hAnsi="Simplified Arabic" w:cs="Simplified Arabic" w:hint="cs"/>
          <w:sz w:val="28"/>
          <w:szCs w:val="28"/>
          <w:rtl/>
        </w:rPr>
        <w:t>ات متعددة منها</w:t>
      </w:r>
      <w:r w:rsidR="00BD6008">
        <w:rPr>
          <w:rFonts w:ascii="Simplified Arabic" w:hAnsi="Simplified Arabic" w:cs="Simplified Arabic" w:hint="cs"/>
          <w:sz w:val="28"/>
          <w:szCs w:val="28"/>
          <w:rtl/>
        </w:rPr>
        <w:t>:</w:t>
      </w:r>
    </w:p>
    <w:p w14:paraId="2CB4C5A5" w14:textId="77777777" w:rsidR="00EB57B7" w:rsidRPr="00F85FB2" w:rsidRDefault="00EB57B7" w:rsidP="00ED49AF">
      <w:pPr>
        <w:pStyle w:val="ListParagraph"/>
        <w:numPr>
          <w:ilvl w:val="0"/>
          <w:numId w:val="63"/>
        </w:numPr>
        <w:bidi/>
        <w:spacing w:before="120" w:after="120" w:line="240" w:lineRule="auto"/>
        <w:jc w:val="both"/>
        <w:rPr>
          <w:rFonts w:ascii="Simplified Arabic" w:hAnsi="Simplified Arabic" w:cs="Simplified Arabic"/>
          <w:sz w:val="28"/>
          <w:szCs w:val="28"/>
        </w:rPr>
      </w:pPr>
      <w:r w:rsidRPr="00F85FB2">
        <w:rPr>
          <w:rFonts w:ascii="Simplified Arabic" w:hAnsi="Simplified Arabic" w:cs="Simplified Arabic"/>
          <w:b/>
          <w:bCs/>
          <w:sz w:val="28"/>
          <w:szCs w:val="28"/>
          <w:rtl/>
        </w:rPr>
        <w:t>الطاقة الجديدة والمتجددة</w:t>
      </w:r>
      <w:r w:rsidRPr="00F85FB2">
        <w:rPr>
          <w:rFonts w:ascii="Simplified Arabic" w:hAnsi="Simplified Arabic" w:cs="Simplified Arabic"/>
          <w:sz w:val="28"/>
          <w:szCs w:val="28"/>
          <w:rtl/>
        </w:rPr>
        <w:t>، وذلك لحاجة مصر الماسة في الوقت الحالي إلى مصادر جديدة للطاقة لكي تحقق تكاملاً مع مصادر الوقود الأحفوري الذي يواجه بالعديد من التحديات في مصر</w:t>
      </w:r>
      <w:r w:rsidRPr="00F85FB2">
        <w:rPr>
          <w:rStyle w:val="FootnoteReference"/>
          <w:rFonts w:ascii="Simplified Arabic" w:hAnsi="Simplified Arabic" w:cs="Simplified Arabic"/>
          <w:sz w:val="28"/>
          <w:szCs w:val="28"/>
          <w:rtl/>
        </w:rPr>
        <w:footnoteReference w:id="141"/>
      </w:r>
      <w:r w:rsidRPr="00F85FB2">
        <w:rPr>
          <w:rFonts w:ascii="Simplified Arabic" w:hAnsi="Simplified Arabic" w:cs="Simplified Arabic"/>
          <w:sz w:val="28"/>
          <w:szCs w:val="28"/>
          <w:rtl/>
        </w:rPr>
        <w:t xml:space="preserve">. </w:t>
      </w:r>
    </w:p>
    <w:p w14:paraId="2E0F0E27" w14:textId="77777777" w:rsidR="00EB57B7" w:rsidRPr="00F85FB2" w:rsidRDefault="00EB57B7" w:rsidP="00EB57B7">
      <w:pPr>
        <w:tabs>
          <w:tab w:val="right" w:pos="656"/>
        </w:tabs>
        <w:bidi/>
        <w:spacing w:before="120" w:after="120" w:line="240" w:lineRule="auto"/>
        <w:ind w:left="566"/>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rPr>
        <w:t xml:space="preserve">وفي هذا السياق يُمكن لمصر الاعتماد على الصين في هذا المجال، </w:t>
      </w:r>
      <w:r w:rsidRPr="00F85FB2">
        <w:rPr>
          <w:rFonts w:ascii="Simplified Arabic" w:hAnsi="Simplified Arabic" w:cs="Simplified Arabic"/>
          <w:sz w:val="28"/>
          <w:szCs w:val="28"/>
          <w:rtl/>
          <w:lang w:bidi="ar-EG"/>
        </w:rPr>
        <w:t>لامتلاكها للعديد من الأدوات التكنولوجية في مجال توليد الطاقة الكهربائية من المصادر المتجددة للطاقة (الشمس – الرياح – الطاقة المائية)</w:t>
      </w:r>
      <w:r w:rsidRPr="00F85FB2">
        <w:rPr>
          <w:rStyle w:val="FootnoteReference"/>
          <w:rFonts w:ascii="Simplified Arabic" w:hAnsi="Simplified Arabic" w:cs="Simplified Arabic"/>
          <w:sz w:val="28"/>
          <w:szCs w:val="28"/>
          <w:rtl/>
          <w:lang w:bidi="ar-EG"/>
        </w:rPr>
        <w:footnoteReference w:id="142"/>
      </w:r>
      <w:r w:rsidRPr="00F85FB2">
        <w:rPr>
          <w:rFonts w:ascii="Simplified Arabic" w:hAnsi="Simplified Arabic" w:cs="Simplified Arabic"/>
          <w:sz w:val="28"/>
          <w:szCs w:val="28"/>
          <w:rtl/>
          <w:lang w:bidi="ar-EG"/>
        </w:rPr>
        <w:t>. فالصين تمتلك أكبر خمس شركات من ضمن أكبر ست شركات على المستوى العالمي في مجال تصنيع تكنولوجيات الطاقة الشمسية، هذا بالإضافة لامتلاكها لأكبر شركة على مستوى العالم في تصنيع طواحين الرياح، أضف إلى ذلك أنها تُعد المستثمر الأكبر في مجال إنشاء السدود لتوليد الطاقة الكهربائي</w:t>
      </w:r>
      <w:r w:rsidRPr="00F85FB2">
        <w:rPr>
          <w:rStyle w:val="FootnoteReference"/>
          <w:rFonts w:ascii="Simplified Arabic" w:hAnsi="Simplified Arabic" w:cs="Simplified Arabic"/>
          <w:sz w:val="28"/>
          <w:szCs w:val="28"/>
          <w:rtl/>
          <w:lang w:bidi="ar-EG"/>
        </w:rPr>
        <w:footnoteReference w:id="143"/>
      </w:r>
      <w:r w:rsidRPr="00F85FB2">
        <w:rPr>
          <w:rFonts w:ascii="Simplified Arabic" w:hAnsi="Simplified Arabic" w:cs="Simplified Arabic"/>
          <w:sz w:val="28"/>
          <w:szCs w:val="28"/>
          <w:rtl/>
          <w:lang w:bidi="ar-EG"/>
        </w:rPr>
        <w:t xml:space="preserve">. وقد تبلورت انجازات الصين في مجال المصادر المتجددة للطاقة في استراتيجية الصين، والتي تسعي للاستحواذ على نحو 36% من الطاقة الكهربائية المولدة من المصادر المائية، ونحو 40% من الطاقة المولدة من الرياح، ونحو 36% من الطاقة الكهربائية المولدة من الشمس على المستوى العالمي خلال الفترة (2015 - 2020)، </w:t>
      </w:r>
      <w:r w:rsidRPr="00F85FB2">
        <w:rPr>
          <w:rFonts w:ascii="Simplified Arabic" w:hAnsi="Simplified Arabic" w:cs="Simplified Arabic"/>
          <w:sz w:val="28"/>
          <w:szCs w:val="28"/>
          <w:rtl/>
          <w:lang w:bidi="ar-EG"/>
        </w:rPr>
        <w:lastRenderedPageBreak/>
        <w:t>وذلك من خلال توسيع حجم استثماراتها المستقبلية في مجال تكنولوجيات الطاقة الجديدة والمتجددة في دول العالم المختلفة</w:t>
      </w:r>
      <w:r w:rsidRPr="00F85FB2">
        <w:rPr>
          <w:rStyle w:val="FootnoteReference"/>
          <w:rFonts w:ascii="Simplified Arabic" w:hAnsi="Simplified Arabic" w:cs="Simplified Arabic"/>
          <w:sz w:val="28"/>
          <w:szCs w:val="28"/>
          <w:rtl/>
          <w:lang w:bidi="ar-EG"/>
        </w:rPr>
        <w:footnoteReference w:id="144"/>
      </w:r>
      <w:r w:rsidRPr="00F85FB2">
        <w:rPr>
          <w:rFonts w:ascii="Simplified Arabic" w:hAnsi="Simplified Arabic" w:cs="Simplified Arabic"/>
          <w:sz w:val="28"/>
          <w:szCs w:val="28"/>
          <w:rtl/>
          <w:lang w:bidi="ar-EG"/>
        </w:rPr>
        <w:t xml:space="preserve">.  </w:t>
      </w:r>
    </w:p>
    <w:p w14:paraId="129EC563" w14:textId="77777777" w:rsidR="00EB57B7" w:rsidRPr="00F85FB2" w:rsidRDefault="00EB57B7" w:rsidP="00EB57B7">
      <w:pPr>
        <w:bidi/>
        <w:spacing w:before="120" w:after="120" w:line="240" w:lineRule="auto"/>
        <w:ind w:left="476"/>
        <w:jc w:val="both"/>
        <w:rPr>
          <w:rFonts w:ascii="Simplified Arabic" w:hAnsi="Simplified Arabic" w:cs="Simplified Arabic"/>
          <w:sz w:val="28"/>
          <w:szCs w:val="28"/>
          <w:rtl/>
        </w:rPr>
      </w:pPr>
      <w:r w:rsidRPr="00F85FB2">
        <w:rPr>
          <w:rFonts w:ascii="Simplified Arabic" w:hAnsi="Simplified Arabic" w:cs="Simplified Arabic"/>
          <w:sz w:val="28"/>
          <w:szCs w:val="28"/>
          <w:rtl/>
          <w:lang w:bidi="ar-EG"/>
        </w:rPr>
        <w:t>وفي ضوء أن السوق المصري يُعد بمثابة أحد الأسواق الواعدة في مجال توليد الطاقة الكهربائية من الطاقة الشمسية وطاقة الرياح</w:t>
      </w:r>
      <w:r w:rsidRPr="00F85FB2">
        <w:rPr>
          <w:rStyle w:val="FootnoteReference"/>
          <w:rFonts w:ascii="Simplified Arabic" w:hAnsi="Simplified Arabic" w:cs="Simplified Arabic"/>
          <w:sz w:val="28"/>
          <w:szCs w:val="28"/>
          <w:rtl/>
          <w:lang w:bidi="ar-EG"/>
        </w:rPr>
        <w:footnoteReference w:id="145"/>
      </w:r>
      <w:r w:rsidRPr="00F85FB2">
        <w:rPr>
          <w:rFonts w:ascii="Simplified Arabic" w:hAnsi="Simplified Arabic" w:cs="Simplified Arabic"/>
          <w:sz w:val="28"/>
          <w:szCs w:val="28"/>
          <w:rtl/>
          <w:lang w:bidi="ar-EG"/>
        </w:rPr>
        <w:t xml:space="preserve">، فإنه يتوافر لمصر العديد من الفرص للاستفادة من الاستثمارات الصينية في هذا المجال، </w:t>
      </w:r>
      <w:r w:rsidRPr="00F85FB2">
        <w:rPr>
          <w:rFonts w:ascii="Simplified Arabic" w:hAnsi="Simplified Arabic" w:cs="Simplified Arabic"/>
          <w:sz w:val="28"/>
          <w:szCs w:val="28"/>
          <w:rtl/>
        </w:rPr>
        <w:t xml:space="preserve">وخاصة مع </w:t>
      </w:r>
      <w:r w:rsidR="00195711" w:rsidRPr="00F85FB2">
        <w:rPr>
          <w:rFonts w:ascii="Simplified Arabic" w:hAnsi="Simplified Arabic" w:cs="Simplified Arabic" w:hint="cs"/>
          <w:sz w:val="28"/>
          <w:szCs w:val="28"/>
          <w:rtl/>
        </w:rPr>
        <w:t>إطلاق</w:t>
      </w:r>
      <w:r w:rsidRPr="00F85FB2">
        <w:rPr>
          <w:rFonts w:ascii="Simplified Arabic" w:hAnsi="Simplified Arabic" w:cs="Simplified Arabic"/>
          <w:sz w:val="28"/>
          <w:szCs w:val="28"/>
          <w:rtl/>
        </w:rPr>
        <w:t xml:space="preserve"> الصين للعديد من المبادرات لنقل الخبرات التكنولوجية إلى الدول النامية، مثل تكنولوجيا توليد الطاقة الكهربائية من الطاقة الشمسية في السعودية والإمارات العربية المتحدة</w:t>
      </w:r>
      <w:r w:rsidRPr="00F85FB2">
        <w:rPr>
          <w:rStyle w:val="FootnoteReference"/>
          <w:rFonts w:ascii="Simplified Arabic" w:hAnsi="Simplified Arabic" w:cs="Simplified Arabic"/>
          <w:sz w:val="28"/>
          <w:szCs w:val="28"/>
          <w:rtl/>
        </w:rPr>
        <w:footnoteReference w:id="146"/>
      </w:r>
      <w:r w:rsidRPr="00F85FB2">
        <w:rPr>
          <w:rFonts w:ascii="Simplified Arabic" w:hAnsi="Simplified Arabic" w:cs="Simplified Arabic"/>
          <w:sz w:val="28"/>
          <w:szCs w:val="28"/>
          <w:rtl/>
        </w:rPr>
        <w:t>.</w:t>
      </w:r>
    </w:p>
    <w:p w14:paraId="70072AEC" w14:textId="77777777" w:rsidR="00EB57B7" w:rsidRPr="00F85FB2" w:rsidRDefault="00EB57B7" w:rsidP="00ED49AF">
      <w:pPr>
        <w:pStyle w:val="ListParagraph"/>
        <w:numPr>
          <w:ilvl w:val="0"/>
          <w:numId w:val="63"/>
        </w:num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Cs/>
          <w:sz w:val="28"/>
          <w:szCs w:val="28"/>
          <w:rtl/>
          <w:lang w:bidi="ar-EG"/>
        </w:rPr>
        <w:t>الصناعات التكنولوجية</w:t>
      </w:r>
      <w:r w:rsidR="00BD6008">
        <w:rPr>
          <w:rFonts w:ascii="Simplified Arabic" w:hAnsi="Simplified Arabic" w:cs="Simplified Arabic"/>
          <w:bCs/>
          <w:sz w:val="28"/>
          <w:szCs w:val="28"/>
          <w:rtl/>
          <w:lang w:bidi="ar-EG"/>
        </w:rPr>
        <w:t>،</w:t>
      </w:r>
      <w:r w:rsidRPr="00F85FB2">
        <w:rPr>
          <w:rFonts w:ascii="Simplified Arabic" w:hAnsi="Simplified Arabic" w:cs="Simplified Arabic" w:hint="cs"/>
          <w:bCs/>
          <w:sz w:val="28"/>
          <w:szCs w:val="28"/>
          <w:rtl/>
          <w:lang w:bidi="ar-EG"/>
        </w:rPr>
        <w:t xml:space="preserve"> </w:t>
      </w:r>
      <w:r w:rsidRPr="00F85FB2">
        <w:rPr>
          <w:rFonts w:ascii="Simplified Arabic" w:hAnsi="Simplified Arabic" w:cs="Simplified Arabic" w:hint="cs"/>
          <w:b/>
          <w:sz w:val="28"/>
          <w:szCs w:val="28"/>
          <w:rtl/>
          <w:lang w:bidi="ar-EG"/>
        </w:rPr>
        <w:t>ويأتي على رأسها الآلات والأجهزة الكهربائية ومعدات النقل</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حيث </w:t>
      </w:r>
      <w:r w:rsidRPr="00F85FB2">
        <w:rPr>
          <w:rFonts w:ascii="Simplified Arabic" w:hAnsi="Simplified Arabic" w:cs="Simplified Arabic"/>
          <w:b/>
          <w:sz w:val="28"/>
          <w:szCs w:val="28"/>
          <w:rtl/>
          <w:lang w:bidi="ar-EG"/>
        </w:rPr>
        <w:t xml:space="preserve">سبقت الإشارة </w:t>
      </w:r>
      <w:r w:rsidRPr="00F85FB2">
        <w:rPr>
          <w:rFonts w:ascii="Simplified Arabic" w:hAnsi="Simplified Arabic" w:cs="Simplified Arabic" w:hint="cs"/>
          <w:b/>
          <w:sz w:val="28"/>
          <w:szCs w:val="28"/>
          <w:rtl/>
          <w:lang w:bidi="ar-EG"/>
        </w:rPr>
        <w:t xml:space="preserve">الى ارتفاع واردات مصر منها </w:t>
      </w:r>
      <w:r w:rsidRPr="00F85FB2">
        <w:rPr>
          <w:rFonts w:ascii="Simplified Arabic" w:hAnsi="Simplified Arabic" w:cs="Simplified Arabic"/>
          <w:b/>
          <w:sz w:val="28"/>
          <w:szCs w:val="28"/>
          <w:rtl/>
          <w:lang w:bidi="ar-EG"/>
        </w:rPr>
        <w:t>من الصين</w:t>
      </w:r>
      <w:r w:rsidRPr="00F85FB2">
        <w:rPr>
          <w:rFonts w:ascii="Simplified Arabic" w:hAnsi="Simplified Arabic" w:cs="Simplified Arabic" w:hint="cs"/>
          <w:b/>
          <w:sz w:val="28"/>
          <w:szCs w:val="28"/>
          <w:rtl/>
          <w:lang w:bidi="ar-EG"/>
        </w:rPr>
        <w:t xml:space="preserve">. وهنا يمكن العمل على </w:t>
      </w:r>
      <w:r w:rsidRPr="00F85FB2">
        <w:rPr>
          <w:rFonts w:ascii="Simplified Arabic" w:hAnsi="Simplified Arabic" w:cs="Simplified Arabic"/>
          <w:b/>
          <w:sz w:val="28"/>
          <w:szCs w:val="28"/>
          <w:rtl/>
          <w:lang w:bidi="ar-EG"/>
        </w:rPr>
        <w:t xml:space="preserve">نقل وتوطين هذه الصناعات في السوق المحلي </w:t>
      </w:r>
      <w:r w:rsidRPr="00F85FB2">
        <w:rPr>
          <w:rFonts w:ascii="Simplified Arabic" w:hAnsi="Simplified Arabic" w:cs="Simplified Arabic" w:hint="cs"/>
          <w:b/>
          <w:sz w:val="28"/>
          <w:szCs w:val="28"/>
          <w:rtl/>
          <w:lang w:bidi="ar-EG"/>
        </w:rPr>
        <w:t xml:space="preserve">بما يسهم </w:t>
      </w:r>
      <w:r w:rsidRPr="00F85FB2">
        <w:rPr>
          <w:rFonts w:ascii="Simplified Arabic" w:hAnsi="Simplified Arabic" w:cs="Simplified Arabic"/>
          <w:b/>
          <w:sz w:val="28"/>
          <w:szCs w:val="28"/>
          <w:rtl/>
          <w:lang w:bidi="ar-EG"/>
        </w:rPr>
        <w:t xml:space="preserve">في تقليل واردات مصر منها، ومن ثم تخفيض عجز الميزان التجاري بين مصر والصين بقيمة </w:t>
      </w:r>
      <w:r w:rsidR="00195711" w:rsidRPr="00F85FB2">
        <w:rPr>
          <w:rFonts w:ascii="Simplified Arabic" w:hAnsi="Simplified Arabic" w:cs="Simplified Arabic" w:hint="cs"/>
          <w:b/>
          <w:sz w:val="28"/>
          <w:szCs w:val="28"/>
          <w:rtl/>
          <w:lang w:bidi="ar-EG"/>
        </w:rPr>
        <w:t>كبيرة في</w:t>
      </w:r>
      <w:r w:rsidRPr="00F85FB2">
        <w:rPr>
          <w:rFonts w:ascii="Simplified Arabic" w:hAnsi="Simplified Arabic" w:cs="Simplified Arabic"/>
          <w:b/>
          <w:sz w:val="28"/>
          <w:szCs w:val="28"/>
          <w:rtl/>
          <w:lang w:bidi="ar-EG"/>
        </w:rPr>
        <w:t xml:space="preserve"> حالة الاحلال الكامل للإنتاج المحلي من هذه الصناعات محل الواردات. وكذلك تحقيق مزايا نقل وتوطين تكنولوجيا هذه الصناعة في مصر من جانب آخر</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وتوفير سبل لتصدير هذه المنتجات الى الأسواق الأفريقية</w:t>
      </w:r>
      <w:r w:rsidR="00BD6008">
        <w:rPr>
          <w:rFonts w:ascii="Simplified Arabic" w:hAnsi="Simplified Arabic" w:cs="Simplified Arabic" w:hint="cs"/>
          <w:b/>
          <w:sz w:val="28"/>
          <w:szCs w:val="28"/>
          <w:rtl/>
          <w:lang w:bidi="ar-EG"/>
        </w:rPr>
        <w:t>.</w:t>
      </w:r>
      <w:r w:rsidRPr="00F85FB2">
        <w:rPr>
          <w:rFonts w:ascii="Simplified Arabic" w:hAnsi="Simplified Arabic" w:cs="Simplified Arabic"/>
          <w:b/>
          <w:sz w:val="28"/>
          <w:szCs w:val="28"/>
          <w:rtl/>
          <w:lang w:bidi="ar-EG"/>
        </w:rPr>
        <w:t xml:space="preserve"> </w:t>
      </w:r>
    </w:p>
    <w:p w14:paraId="5E069645" w14:textId="77777777" w:rsidR="00EB57B7" w:rsidRPr="00F85FB2" w:rsidRDefault="00EB57B7" w:rsidP="006C324B">
      <w:pPr>
        <w:pStyle w:val="ListParagraph"/>
        <w:numPr>
          <w:ilvl w:val="0"/>
          <w:numId w:val="63"/>
        </w:numPr>
        <w:bidi/>
        <w:spacing w:before="120" w:after="120" w:line="240" w:lineRule="auto"/>
        <w:jc w:val="both"/>
        <w:rPr>
          <w:rFonts w:ascii="Simplified Arabic" w:hAnsi="Simplified Arabic" w:cs="Simplified Arabic"/>
          <w:sz w:val="28"/>
          <w:szCs w:val="28"/>
        </w:rPr>
      </w:pPr>
      <w:r w:rsidRPr="00F85FB2">
        <w:rPr>
          <w:rFonts w:ascii="Simplified Arabic" w:hAnsi="Simplified Arabic" w:cs="Simplified Arabic" w:hint="cs"/>
          <w:bCs/>
          <w:sz w:val="28"/>
          <w:szCs w:val="28"/>
          <w:rtl/>
          <w:lang w:bidi="ar-EG"/>
        </w:rPr>
        <w:t>الإنتاج الزراعي الحديث</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حيث تتمتع مصر </w:t>
      </w:r>
      <w:r w:rsidRPr="00F85FB2">
        <w:rPr>
          <w:rFonts w:ascii="Simplified Arabic" w:hAnsi="Simplified Arabic" w:cs="Simplified Arabic"/>
          <w:b/>
          <w:sz w:val="28"/>
          <w:szCs w:val="28"/>
          <w:rtl/>
          <w:lang w:bidi="ar-EG"/>
        </w:rPr>
        <w:t>بميزة نسبية كبيرة في إنتاج</w:t>
      </w:r>
      <w:r w:rsidRPr="00F85FB2">
        <w:rPr>
          <w:rFonts w:ascii="Simplified Arabic" w:hAnsi="Simplified Arabic" w:cs="Simplified Arabic" w:hint="cs"/>
          <w:b/>
          <w:sz w:val="28"/>
          <w:szCs w:val="28"/>
          <w:rtl/>
          <w:lang w:bidi="ar-EG"/>
        </w:rPr>
        <w:t xml:space="preserve"> وتصدير المنتجات الزراعية حيث يصل نصيبها </w:t>
      </w:r>
      <w:r w:rsidRPr="00F85FB2">
        <w:rPr>
          <w:rFonts w:ascii="Simplified Arabic" w:hAnsi="Simplified Arabic" w:cs="Simplified Arabic"/>
          <w:b/>
          <w:sz w:val="28"/>
          <w:szCs w:val="28"/>
          <w:rtl/>
          <w:lang w:bidi="ar-EG"/>
        </w:rPr>
        <w:t>من إجمالي صادرات مصر السلعية لدول العالم نحو 10.7% خلال عام 2016</w:t>
      </w:r>
      <w:r w:rsidRPr="00F85FB2">
        <w:rPr>
          <w:rStyle w:val="FootnoteReference"/>
          <w:rFonts w:ascii="Simplified Arabic" w:hAnsi="Simplified Arabic" w:cs="Simplified Arabic"/>
          <w:b/>
          <w:sz w:val="28"/>
          <w:szCs w:val="28"/>
          <w:rtl/>
          <w:lang w:bidi="ar-EG"/>
        </w:rPr>
        <w:footnoteReference w:id="147"/>
      </w:r>
      <w:r w:rsidRPr="00F85FB2">
        <w:rPr>
          <w:rFonts w:ascii="Simplified Arabic" w:hAnsi="Simplified Arabic" w:cs="Simplified Arabic"/>
          <w:b/>
          <w:sz w:val="28"/>
          <w:szCs w:val="28"/>
          <w:rtl/>
          <w:lang w:bidi="ar-EG"/>
        </w:rPr>
        <w:t xml:space="preserve">. وفي هذا السياق يعطى انضمام مصر لمبادرة الحزام والطريق فرصاً كبيرة للاستفادة من الخبرات التكنولوجية المتوقع تدفقها من قبل الصين في إطار هذه المبادرة، </w:t>
      </w:r>
      <w:r w:rsidR="00195711" w:rsidRPr="00F85FB2">
        <w:rPr>
          <w:rFonts w:ascii="Simplified Arabic" w:hAnsi="Simplified Arabic" w:cs="Simplified Arabic" w:hint="cs"/>
          <w:b/>
          <w:sz w:val="28"/>
          <w:szCs w:val="28"/>
          <w:rtl/>
          <w:lang w:bidi="ar-EG"/>
        </w:rPr>
        <w:t>والتي تجسدت</w:t>
      </w:r>
      <w:r w:rsidRPr="00F85FB2">
        <w:rPr>
          <w:rFonts w:ascii="Simplified Arabic" w:hAnsi="Simplified Arabic" w:cs="Simplified Arabic"/>
          <w:b/>
          <w:sz w:val="28"/>
          <w:szCs w:val="28"/>
          <w:rtl/>
          <w:lang w:bidi="ar-EG"/>
        </w:rPr>
        <w:t xml:space="preserve"> أولى صورها في توقيع أكاديمية البحث العلمي مع الصين لاتفاقية تأسيس المركز المصري الصيني لنقل التكنولوجيا في العديد من المجالات منها الزراعة وتحديداً زراعة المناطق الصحراوية</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والتي يمكن أن يكون لها نتائج </w:t>
      </w:r>
      <w:r w:rsidR="00391230" w:rsidRPr="00F85FB2">
        <w:rPr>
          <w:rFonts w:ascii="Simplified Arabic" w:hAnsi="Simplified Arabic" w:cs="Simplified Arabic" w:hint="cs"/>
          <w:b/>
          <w:sz w:val="28"/>
          <w:szCs w:val="28"/>
          <w:rtl/>
          <w:lang w:bidi="ar-EG"/>
        </w:rPr>
        <w:t>ايجابية تخص</w:t>
      </w:r>
      <w:r w:rsidRPr="00F85FB2">
        <w:rPr>
          <w:rFonts w:ascii="Simplified Arabic" w:hAnsi="Simplified Arabic" w:cs="Simplified Arabic" w:hint="cs"/>
          <w:b/>
          <w:sz w:val="28"/>
          <w:szCs w:val="28"/>
          <w:rtl/>
          <w:lang w:bidi="ar-EG"/>
        </w:rPr>
        <w:t xml:space="preserve"> المشروع الوطنى لزراعة مليون ونصف مليون فدان</w:t>
      </w:r>
      <w:r w:rsidR="00BD6008">
        <w:rPr>
          <w:rFonts w:ascii="Simplified Arabic" w:hAnsi="Simplified Arabic" w:cs="Simplified Arabic" w:hint="cs"/>
          <w:b/>
          <w:sz w:val="28"/>
          <w:szCs w:val="28"/>
          <w:rtl/>
          <w:lang w:bidi="ar-EG"/>
        </w:rPr>
        <w:t>.</w:t>
      </w:r>
      <w:r w:rsidRPr="00F85FB2">
        <w:rPr>
          <w:rFonts w:ascii="Simplified Arabic" w:hAnsi="Simplified Arabic" w:cs="Simplified Arabic"/>
          <w:b/>
          <w:sz w:val="28"/>
          <w:szCs w:val="28"/>
          <w:rtl/>
          <w:lang w:bidi="ar-EG"/>
        </w:rPr>
        <w:t xml:space="preserve"> ومما </w:t>
      </w:r>
      <w:r w:rsidR="00391230" w:rsidRPr="00F85FB2">
        <w:rPr>
          <w:rFonts w:ascii="Simplified Arabic" w:hAnsi="Simplified Arabic" w:cs="Simplified Arabic" w:hint="cs"/>
          <w:b/>
          <w:sz w:val="28"/>
          <w:szCs w:val="28"/>
          <w:rtl/>
          <w:lang w:bidi="ar-EG"/>
        </w:rPr>
        <w:t>لا ش</w:t>
      </w:r>
      <w:r w:rsidR="00391230" w:rsidRPr="00F85FB2">
        <w:rPr>
          <w:rFonts w:ascii="Simplified Arabic" w:hAnsi="Simplified Arabic" w:cs="Simplified Arabic" w:hint="eastAsia"/>
          <w:b/>
          <w:sz w:val="28"/>
          <w:szCs w:val="28"/>
          <w:rtl/>
          <w:lang w:bidi="ar-EG"/>
        </w:rPr>
        <w:t>ك</w:t>
      </w:r>
      <w:r w:rsidRPr="00F85FB2">
        <w:rPr>
          <w:rFonts w:ascii="Simplified Arabic" w:hAnsi="Simplified Arabic" w:cs="Simplified Arabic"/>
          <w:b/>
          <w:sz w:val="28"/>
          <w:szCs w:val="28"/>
          <w:rtl/>
          <w:lang w:bidi="ar-EG"/>
        </w:rPr>
        <w:t xml:space="preserve"> فيه أن هذه التكنولوجيا ستسهم في تحسين جودة الحاصلات الزراعية وزيادة الكميات المنتجة منها ومن ثم رفع قيمة صادرات مصر منها للعالم الخارجي، وكذلك </w:t>
      </w:r>
      <w:r w:rsidRPr="00F85FB2">
        <w:rPr>
          <w:rFonts w:ascii="Simplified Arabic" w:hAnsi="Simplified Arabic" w:cs="Simplified Arabic"/>
          <w:b/>
          <w:sz w:val="28"/>
          <w:szCs w:val="28"/>
          <w:rtl/>
          <w:lang w:bidi="ar-EG"/>
        </w:rPr>
        <w:lastRenderedPageBreak/>
        <w:t xml:space="preserve">تخفيض واردات مصر منها، والتي تشكل نسبة كبيرة </w:t>
      </w:r>
      <w:r w:rsidRPr="00F85FB2">
        <w:rPr>
          <w:rFonts w:ascii="Simplified Arabic" w:hAnsi="Simplified Arabic" w:cs="Simplified Arabic" w:hint="cs"/>
          <w:b/>
          <w:sz w:val="28"/>
          <w:szCs w:val="28"/>
          <w:rtl/>
          <w:lang w:bidi="ar-EG"/>
        </w:rPr>
        <w:t xml:space="preserve">تصل الى </w:t>
      </w:r>
      <w:r w:rsidRPr="00F85FB2">
        <w:rPr>
          <w:rFonts w:ascii="Simplified Arabic" w:hAnsi="Simplified Arabic" w:cs="Simplified Arabic"/>
          <w:b/>
          <w:sz w:val="28"/>
          <w:szCs w:val="28"/>
          <w:rtl/>
          <w:lang w:bidi="ar-EG"/>
        </w:rPr>
        <w:t>نحو 10% من إجمالي واردات مصر السلعية خلال عام</w:t>
      </w:r>
      <w:r w:rsidRPr="00F85FB2">
        <w:rPr>
          <w:rFonts w:ascii="Simplified Arabic" w:hAnsi="Simplified Arabic" w:cs="Simplified Arabic" w:hint="cs"/>
          <w:b/>
          <w:sz w:val="28"/>
          <w:szCs w:val="28"/>
          <w:rtl/>
          <w:lang w:bidi="ar-EG"/>
        </w:rPr>
        <w:t xml:space="preserve"> 2016.</w:t>
      </w:r>
      <w:r w:rsidR="006C324B" w:rsidRPr="006C324B">
        <w:rPr>
          <w:rStyle w:val="FootnoteReference"/>
          <w:rFonts w:ascii="Simplified Arabic" w:hAnsi="Simplified Arabic" w:cs="Simplified Arabic"/>
          <w:b/>
          <w:sz w:val="28"/>
          <w:szCs w:val="28"/>
          <w:rtl/>
          <w:lang w:bidi="ar-EG"/>
        </w:rPr>
        <w:t xml:space="preserve"> </w:t>
      </w:r>
      <w:r w:rsidR="006C324B" w:rsidRPr="00F85FB2">
        <w:rPr>
          <w:rStyle w:val="FootnoteReference"/>
          <w:rFonts w:ascii="Simplified Arabic" w:hAnsi="Simplified Arabic" w:cs="Simplified Arabic"/>
          <w:b/>
          <w:sz w:val="28"/>
          <w:szCs w:val="28"/>
          <w:rtl/>
          <w:lang w:bidi="ar-EG"/>
        </w:rPr>
        <w:footnoteReference w:id="148"/>
      </w:r>
    </w:p>
    <w:p w14:paraId="3DBFBCB1" w14:textId="77777777" w:rsidR="00EB57B7" w:rsidRPr="00F85FB2" w:rsidRDefault="00EB57B7" w:rsidP="00EB57B7">
      <w:pPr>
        <w:pStyle w:val="ListParagraph"/>
        <w:bidi/>
        <w:spacing w:after="0" w:line="240" w:lineRule="auto"/>
        <w:ind w:left="566"/>
        <w:jc w:val="both"/>
        <w:rPr>
          <w:rFonts w:ascii="Simplified Arabic" w:hAnsi="Simplified Arabic" w:cs="Simplified Arabic"/>
        </w:rPr>
      </w:pPr>
      <w:r w:rsidRPr="00F85FB2">
        <w:rPr>
          <w:rFonts w:ascii="Simplified Arabic" w:hAnsi="Simplified Arabic" w:cs="Simplified Arabic" w:hint="cs"/>
          <w:b/>
          <w:bCs/>
          <w:sz w:val="28"/>
          <w:szCs w:val="28"/>
          <w:rtl/>
        </w:rPr>
        <w:t xml:space="preserve">4. فرص </w:t>
      </w:r>
      <w:r w:rsidRPr="00F85FB2">
        <w:rPr>
          <w:rFonts w:ascii="Simplified Arabic" w:hAnsi="Simplified Arabic" w:cs="Simplified Arabic"/>
          <w:b/>
          <w:bCs/>
          <w:sz w:val="28"/>
          <w:szCs w:val="28"/>
          <w:rtl/>
        </w:rPr>
        <w:t xml:space="preserve">الاستثمار في </w:t>
      </w:r>
      <w:r w:rsidRPr="00F85FB2">
        <w:rPr>
          <w:rFonts w:ascii="Simplified Arabic" w:hAnsi="Simplified Arabic" w:cs="Simplified Arabic" w:hint="cs"/>
          <w:b/>
          <w:bCs/>
          <w:sz w:val="28"/>
          <w:szCs w:val="28"/>
          <w:rtl/>
        </w:rPr>
        <w:t xml:space="preserve">بعض </w:t>
      </w:r>
      <w:r w:rsidRPr="00F85FB2">
        <w:rPr>
          <w:rFonts w:ascii="Simplified Arabic" w:hAnsi="Simplified Arabic" w:cs="Simplified Arabic"/>
          <w:b/>
          <w:bCs/>
          <w:sz w:val="28"/>
          <w:szCs w:val="28"/>
          <w:rtl/>
        </w:rPr>
        <w:t>المجالات الصناعية</w:t>
      </w:r>
      <w:r w:rsidR="00BD6008">
        <w:rPr>
          <w:rFonts w:ascii="Simplified Arabic" w:hAnsi="Simplified Arabic" w:cs="Simplified Arabic" w:hint="cs"/>
          <w:b/>
          <w:bCs/>
          <w:sz w:val="28"/>
          <w:szCs w:val="28"/>
          <w:rtl/>
        </w:rPr>
        <w:t>،</w:t>
      </w:r>
      <w:r w:rsidRPr="00F85FB2">
        <w:rPr>
          <w:rFonts w:ascii="Simplified Arabic" w:hAnsi="Simplified Arabic" w:cs="Simplified Arabic" w:hint="cs"/>
          <w:b/>
          <w:bCs/>
          <w:sz w:val="28"/>
          <w:szCs w:val="28"/>
          <w:rtl/>
        </w:rPr>
        <w:t xml:space="preserve"> </w:t>
      </w:r>
      <w:r w:rsidRPr="00F85FB2">
        <w:rPr>
          <w:rFonts w:ascii="Simplified Arabic" w:hAnsi="Simplified Arabic" w:cs="Simplified Arabic" w:hint="cs"/>
          <w:sz w:val="28"/>
          <w:szCs w:val="28"/>
          <w:rtl/>
        </w:rPr>
        <w:t>وهو</w:t>
      </w:r>
      <w:r w:rsidRPr="00F85FB2">
        <w:rPr>
          <w:rFonts w:ascii="Simplified Arabic" w:hAnsi="Simplified Arabic" w:cs="Simplified Arabic" w:hint="cs"/>
          <w:b/>
          <w:bCs/>
          <w:sz w:val="28"/>
          <w:szCs w:val="28"/>
          <w:rtl/>
        </w:rPr>
        <w:t xml:space="preserve"> </w:t>
      </w:r>
      <w:r w:rsidRPr="00F85FB2">
        <w:rPr>
          <w:rFonts w:ascii="Simplified Arabic" w:hAnsi="Simplified Arabic" w:cs="Simplified Arabic" w:hint="cs"/>
          <w:sz w:val="28"/>
          <w:szCs w:val="28"/>
          <w:rtl/>
        </w:rPr>
        <w:t>الاستثمار الذى يرتبط الى حد بعيد بالقضية السابقة الخاصة بتعزيز التعاون التكنولوجي الصيني / المصري</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ويعول على الاستثمار الصناعي لإحداث طفرة في </w:t>
      </w:r>
      <w:r w:rsidRPr="00F85FB2">
        <w:rPr>
          <w:rFonts w:ascii="Simplified Arabic" w:hAnsi="Simplified Arabic" w:cs="Simplified Arabic"/>
          <w:sz w:val="28"/>
          <w:szCs w:val="28"/>
          <w:rtl/>
        </w:rPr>
        <w:t xml:space="preserve">التنمية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في مصر، لما له من دور كبير في تحقيق الاكتفاء الذاتي من السلع الاستهلاكية والإنتاجية، وتحسين وضع الميزان التجاري، وخلق المزيد من فرص العمل</w:t>
      </w:r>
      <w:r w:rsidRPr="00F85FB2">
        <w:rPr>
          <w:rStyle w:val="FootnoteReference"/>
          <w:rFonts w:ascii="Simplified Arabic" w:hAnsi="Simplified Arabic" w:cs="Simplified Arabic"/>
          <w:sz w:val="28"/>
          <w:szCs w:val="28"/>
          <w:rtl/>
        </w:rPr>
        <w:footnoteReference w:id="149"/>
      </w:r>
      <w:r w:rsidRPr="00F85FB2">
        <w:rPr>
          <w:rFonts w:ascii="Simplified Arabic" w:hAnsi="Simplified Arabic" w:cs="Simplified Arabic"/>
          <w:sz w:val="28"/>
          <w:szCs w:val="28"/>
          <w:rtl/>
        </w:rPr>
        <w:t xml:space="preserve">. </w:t>
      </w:r>
    </w:p>
    <w:p w14:paraId="7FB6B427" w14:textId="77777777" w:rsidR="00EB57B7" w:rsidRPr="00F85FB2" w:rsidRDefault="00EB57B7" w:rsidP="00EB57B7">
      <w:pPr>
        <w:tabs>
          <w:tab w:val="right" w:pos="386"/>
        </w:tabs>
        <w:bidi/>
        <w:spacing w:before="120" w:after="120" w:line="240" w:lineRule="auto"/>
        <w:ind w:left="386"/>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ويرجع السبب الرئيسي وراء تشجيع تركيز الاستثمارات الصينية في القطاع الصناعي في مصر إلى سببين رئيسيين</w:t>
      </w:r>
      <w:r w:rsidR="00BD6008">
        <w:rPr>
          <w:rFonts w:ascii="Simplified Arabic" w:hAnsi="Simplified Arabic" w:cs="Simplified Arabic" w:hint="cs"/>
          <w:b/>
          <w:bCs/>
          <w:sz w:val="28"/>
          <w:szCs w:val="28"/>
          <w:rtl/>
        </w:rPr>
        <w:t>:</w:t>
      </w:r>
    </w:p>
    <w:p w14:paraId="1F2A44EA" w14:textId="77777777" w:rsidR="00EB57B7" w:rsidRPr="00F85FB2" w:rsidRDefault="00EB57B7" w:rsidP="00ED49AF">
      <w:pPr>
        <w:pStyle w:val="ListParagraph"/>
        <w:numPr>
          <w:ilvl w:val="0"/>
          <w:numId w:val="63"/>
        </w:numPr>
        <w:bidi/>
        <w:spacing w:before="120" w:after="12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rPr>
        <w:t>السبب الأول</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يرجع الى </w:t>
      </w:r>
      <w:r w:rsidRPr="00F85FB2">
        <w:rPr>
          <w:rFonts w:ascii="Simplified Arabic" w:hAnsi="Simplified Arabic" w:cs="Simplified Arabic"/>
          <w:sz w:val="28"/>
          <w:szCs w:val="28"/>
          <w:rtl/>
        </w:rPr>
        <w:t>النجاحات الكبيرة التي حققتها الصين في مجال التصنيع والتي يُمكن نقلها لمصر</w:t>
      </w:r>
      <w:r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rPr>
        <w:t xml:space="preserve"> وقد تجسدت هذه النجاحات في ارتفاع حجم الناتج المحلي الإجمالي للصين إلى نحو 11.3 تريليون دولار أمريكي، وبمساهمة بلغت نحو 17.6% من إجمالي الناتج المحلي المحقق على المستوى العالمي خلال عام 2016، ليصبح بذلك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 الصيني ثاني أكبر اقتصاد على المستوى العالمي. ويُرجع جزء كبير من ارتفاع قيمة الناتج المحلي الإجمالي للصين، إلى الاعتماد الكبير لهذا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 على التصنيع بنحو 39.8% خلال عام 2016</w:t>
      </w:r>
      <w:r w:rsidRPr="00F85FB2">
        <w:rPr>
          <w:rStyle w:val="FootnoteReference"/>
          <w:rFonts w:ascii="Simplified Arabic" w:hAnsi="Simplified Arabic" w:cs="Simplified Arabic"/>
          <w:sz w:val="28"/>
          <w:szCs w:val="28"/>
          <w:rtl/>
        </w:rPr>
        <w:footnoteReference w:id="150"/>
      </w:r>
      <w:r w:rsidRPr="00F85FB2">
        <w:rPr>
          <w:rFonts w:ascii="Simplified Arabic" w:hAnsi="Simplified Arabic" w:cs="Simplified Arabic"/>
          <w:sz w:val="28"/>
          <w:szCs w:val="28"/>
          <w:rtl/>
        </w:rPr>
        <w:t xml:space="preserve">. </w:t>
      </w:r>
    </w:p>
    <w:p w14:paraId="33A28B84" w14:textId="77777777" w:rsidR="00EB57B7" w:rsidRPr="00F85FB2" w:rsidRDefault="00EB57B7" w:rsidP="008C6DEE">
      <w:pPr>
        <w:pStyle w:val="ListParagraph"/>
        <w:numPr>
          <w:ilvl w:val="0"/>
          <w:numId w:val="63"/>
        </w:numPr>
        <w:bidi/>
        <w:spacing w:before="120" w:after="120" w:line="240" w:lineRule="auto"/>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السبب الثاني</w:t>
      </w:r>
      <w:r w:rsidR="00BD6008">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 xml:space="preserve">فيتمثل في امتلاك الصين في الوقت الحالي </w:t>
      </w:r>
      <w:r w:rsidR="008C6DEE">
        <w:rPr>
          <w:rFonts w:ascii="Simplified Arabic" w:hAnsi="Simplified Arabic" w:cs="Simplified Arabic" w:hint="cs"/>
          <w:sz w:val="28"/>
          <w:szCs w:val="28"/>
          <w:rtl/>
          <w:lang w:bidi="ar-EG"/>
        </w:rPr>
        <w:t xml:space="preserve">أنماطا أو أشكالا من </w:t>
      </w:r>
      <w:r w:rsidRPr="00F85FB2">
        <w:rPr>
          <w:rFonts w:ascii="Simplified Arabic" w:hAnsi="Simplified Arabic" w:cs="Simplified Arabic"/>
          <w:sz w:val="28"/>
          <w:szCs w:val="28"/>
          <w:rtl/>
        </w:rPr>
        <w:t>تكنولوجيا التصنيع كثيفة العمالة، والتي ترتفع أهميتها بالنسبة للدول النامية مثل مصر لدفع عجلة النمو الصناعي من ناحية، وخلق المزيد من فرص العمل وتقليل معدل البطالة ومستويات الفقر من ناحية أخرى</w:t>
      </w:r>
      <w:r w:rsidRPr="00F85FB2">
        <w:rPr>
          <w:rStyle w:val="FootnoteReference"/>
          <w:rFonts w:ascii="Simplified Arabic" w:hAnsi="Simplified Arabic" w:cs="Simplified Arabic"/>
          <w:sz w:val="28"/>
          <w:szCs w:val="28"/>
          <w:rtl/>
        </w:rPr>
        <w:footnoteReference w:id="151"/>
      </w:r>
      <w:r w:rsidRPr="00F85FB2">
        <w:rPr>
          <w:rFonts w:ascii="Simplified Arabic" w:hAnsi="Simplified Arabic" w:cs="Simplified Arabic"/>
          <w:sz w:val="28"/>
          <w:szCs w:val="28"/>
          <w:rtl/>
        </w:rPr>
        <w:t xml:space="preserve">. </w:t>
      </w:r>
    </w:p>
    <w:p w14:paraId="7DCF1DDE" w14:textId="77777777" w:rsidR="00EB57B7" w:rsidRPr="00F85FB2" w:rsidRDefault="00EB57B7" w:rsidP="00EB57B7">
      <w:pPr>
        <w:bidi/>
        <w:spacing w:after="0" w:line="240" w:lineRule="auto"/>
        <w:ind w:left="566"/>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ويُعد توافر تكنولوجيا التصنيع كثيفة العمالة في الوقت الراهن فرصة سانحة أمام مصر لتحقيق الاستفادة المثلي منها، وخاصة مع وجود الرغبة الحقيقة لدى الصين لنقل هذه </w:t>
      </w:r>
      <w:r w:rsidRPr="00F85FB2">
        <w:rPr>
          <w:rFonts w:ascii="Simplified Arabic" w:hAnsi="Simplified Arabic" w:cs="Simplified Arabic"/>
          <w:sz w:val="28"/>
          <w:szCs w:val="28"/>
          <w:rtl/>
        </w:rPr>
        <w:lastRenderedPageBreak/>
        <w:t>التكنولوجيا من خلال استثماراتها إلى الدول النامية</w:t>
      </w:r>
      <w:r w:rsidRPr="00F85FB2">
        <w:rPr>
          <w:rStyle w:val="FootnoteReference"/>
          <w:rFonts w:ascii="Simplified Arabic" w:hAnsi="Simplified Arabic" w:cs="Simplified Arabic"/>
          <w:sz w:val="28"/>
          <w:szCs w:val="28"/>
          <w:rtl/>
        </w:rPr>
        <w:footnoteReference w:id="152"/>
      </w:r>
      <w:r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rPr>
        <w:t xml:space="preserve"> وهذه التكنولوجيا كثيفة العمالة إذا لم تحسن مصر استغلالها في الوقت الراهن، فلن تتمكن مطلقاً من الاستفادة منها مرة أخرى، نظراً لأن هذه التكنولوجيا لن تستمر طويلاً لسببين. السبب الأول يتمثل في تبني الصين لسياسة الابداع والابتكار، والتي يصاحبها حتماً تطور التكنولوجيا عاماً بعد عام</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وقد عرض الفصل الأول للتوجه التكنولوجي كثيف المعرفة للصين فى </w:t>
      </w:r>
      <w:r w:rsidR="00195711" w:rsidRPr="00F85FB2">
        <w:rPr>
          <w:rFonts w:ascii="Simplified Arabic" w:hAnsi="Simplified Arabic" w:cs="Simplified Arabic" w:hint="cs"/>
          <w:sz w:val="28"/>
          <w:szCs w:val="28"/>
          <w:rtl/>
          <w:lang w:bidi="ar-EG"/>
        </w:rPr>
        <w:t>إطار</w:t>
      </w:r>
      <w:r w:rsidRPr="00F85FB2">
        <w:rPr>
          <w:rFonts w:ascii="Simplified Arabic" w:hAnsi="Simplified Arabic" w:cs="Simplified Arabic" w:hint="cs"/>
          <w:sz w:val="28"/>
          <w:szCs w:val="28"/>
          <w:rtl/>
          <w:lang w:bidi="ar-EG"/>
        </w:rPr>
        <w:t xml:space="preserve"> المبادرة</w:t>
      </w:r>
      <w:r w:rsidR="00BD6008">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rPr>
        <w:t xml:space="preserve"> </w:t>
      </w:r>
      <w:r w:rsidRPr="00F85FB2">
        <w:rPr>
          <w:rFonts w:ascii="Simplified Arabic" w:hAnsi="Simplified Arabic" w:cs="Simplified Arabic" w:hint="cs"/>
          <w:sz w:val="28"/>
          <w:szCs w:val="28"/>
          <w:rtl/>
        </w:rPr>
        <w:t xml:space="preserve">أما </w:t>
      </w:r>
      <w:r w:rsidRPr="00F85FB2">
        <w:rPr>
          <w:rFonts w:ascii="Simplified Arabic" w:hAnsi="Simplified Arabic" w:cs="Simplified Arabic"/>
          <w:sz w:val="28"/>
          <w:szCs w:val="28"/>
          <w:rtl/>
        </w:rPr>
        <w:t xml:space="preserve">السبب الثاني يتمثل في تغيير تكلفة عنصر العمل بين وقت وآخر. فحالياً تعتمد الصين على هذه التكنولوجيا لانخفاض مستويات أجور العمال في الدول وتحديداً النامية منها، ولكن من المحتمل أن ترتفع مستويات هذه الأجور في المستقبل لزيادة الطلب عليها. وبالتالي فالتكنولوجيا كثيفة العمالة المتوافرة حالياً قد يحل محلها تكنولوجيات أخرى في المستقبل القريب قد تكون كثيفة رأس المال، </w:t>
      </w:r>
      <w:r w:rsidRPr="00F85FB2">
        <w:rPr>
          <w:rFonts w:ascii="Simplified Arabic" w:hAnsi="Simplified Arabic" w:cs="Simplified Arabic" w:hint="cs"/>
          <w:sz w:val="28"/>
          <w:szCs w:val="28"/>
          <w:rtl/>
        </w:rPr>
        <w:t>وعندها يمكن أن تفقد مصر العديد من فرص الاستفادة من التكنولوجيا كثيفة العمالة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0DB9C277" w14:textId="77777777" w:rsidR="00EB57B7" w:rsidRPr="00F85FB2" w:rsidRDefault="00EB57B7" w:rsidP="00EB57B7">
      <w:pPr>
        <w:bidi/>
        <w:spacing w:before="120" w:after="120" w:line="240" w:lineRule="auto"/>
        <w:ind w:left="360"/>
        <w:jc w:val="both"/>
        <w:rPr>
          <w:rFonts w:ascii="Simplified Arabic" w:hAnsi="Simplified Arabic" w:cs="Simplified Arabic"/>
          <w:sz w:val="28"/>
          <w:szCs w:val="28"/>
        </w:rPr>
      </w:pPr>
      <w:r w:rsidRPr="00F85FB2">
        <w:rPr>
          <w:rFonts w:ascii="Simplified Arabic" w:hAnsi="Simplified Arabic" w:cs="Simplified Arabic"/>
          <w:sz w:val="28"/>
          <w:szCs w:val="28"/>
          <w:rtl/>
        </w:rPr>
        <w:t xml:space="preserve"> وفيما يتعلق بالمجالات الصناعية التي ينبغي على مصر أن توليها أهمية كبرى في خريطة الاستثمار المستقبلي</w:t>
      </w:r>
      <w:r w:rsidRPr="00F85FB2">
        <w:rPr>
          <w:rFonts w:ascii="Simplified Arabic" w:hAnsi="Simplified Arabic" w:cs="Simplified Arabic"/>
          <w:sz w:val="28"/>
          <w:szCs w:val="28"/>
          <w:rtl/>
          <w:lang w:bidi="ar-EG"/>
        </w:rPr>
        <w:t>ة</w:t>
      </w:r>
      <w:r w:rsidRPr="00F85FB2">
        <w:rPr>
          <w:rFonts w:ascii="Simplified Arabic" w:hAnsi="Simplified Arabic" w:cs="Simplified Arabic"/>
          <w:sz w:val="28"/>
          <w:szCs w:val="28"/>
          <w:rtl/>
        </w:rPr>
        <w:t xml:space="preserve"> مع الصين فيمكن تحديد الأولوية الأولى في السلع الصناعية، والتي تشكل نسبة كبيرة من إجمالي واردات مصر</w:t>
      </w:r>
      <w:r w:rsidRPr="00F85FB2">
        <w:rPr>
          <w:rFonts w:ascii="Simplified Arabic" w:hAnsi="Simplified Arabic" w:cs="Simplified Arabic"/>
          <w:sz w:val="28"/>
          <w:szCs w:val="28"/>
        </w:rPr>
        <w:t xml:space="preserve"> </w:t>
      </w:r>
      <w:r w:rsidRPr="00F85FB2">
        <w:rPr>
          <w:rFonts w:ascii="Simplified Arabic" w:hAnsi="Simplified Arabic" w:cs="Simplified Arabic"/>
          <w:sz w:val="28"/>
          <w:szCs w:val="28"/>
          <w:rtl/>
        </w:rPr>
        <w:t>من الصين، وترتفع بها نسبة المكون التكنولوجي في ذات الوقت. وتتركز هذه المجالات في صناعة الآلات والأجهزة الكهربائية وأجهزة النقل، والتي تتوافر بها السمتين معاً، حيث يرتفع بها نسبة المكون التكنولوجي من ناحية، وكذلك ترتفع نسبة واردات مصر منها لتسجل نحو 37.3% من إجمالي واردات مصر السلعية من الصين من ناحية أخرى (شكل</w:t>
      </w:r>
      <w:r w:rsidRPr="00F85FB2">
        <w:rPr>
          <w:rFonts w:ascii="Simplified Arabic" w:hAnsi="Simplified Arabic" w:cs="Simplified Arabic" w:hint="cs"/>
          <w:sz w:val="28"/>
          <w:szCs w:val="28"/>
          <w:rtl/>
        </w:rPr>
        <w:t xml:space="preserve"> رقم </w:t>
      </w:r>
      <w:r w:rsidR="00CE46E1">
        <w:rPr>
          <w:rFonts w:ascii="Simplified Arabic" w:hAnsi="Simplified Arabic" w:cs="Simplified Arabic" w:hint="cs"/>
          <w:sz w:val="28"/>
          <w:szCs w:val="28"/>
          <w:rtl/>
        </w:rPr>
        <w:t>(</w:t>
      </w:r>
      <w:r w:rsidRPr="00F85FB2">
        <w:rPr>
          <w:rFonts w:ascii="Simplified Arabic" w:hAnsi="Simplified Arabic" w:cs="Simplified Arabic" w:hint="cs"/>
          <w:sz w:val="28"/>
          <w:szCs w:val="28"/>
          <w:rtl/>
        </w:rPr>
        <w:t>3-5</w:t>
      </w:r>
      <w:r w:rsidR="00CE46E1">
        <w:rPr>
          <w:rFonts w:ascii="Simplified Arabic" w:hAnsi="Simplified Arabic" w:cs="Simplified Arabic" w:hint="cs"/>
          <w:sz w:val="28"/>
          <w:szCs w:val="28"/>
          <w:rtl/>
        </w:rPr>
        <w:t>)</w:t>
      </w:r>
      <w:r w:rsidRPr="00F85FB2">
        <w:rPr>
          <w:rFonts w:ascii="Simplified Arabic" w:hAnsi="Simplified Arabic" w:cs="Simplified Arabic"/>
          <w:sz w:val="28"/>
          <w:szCs w:val="28"/>
          <w:rtl/>
        </w:rPr>
        <w:t>). وفي هذا الإطار يُعطى تركز الاستثمارات الصينية بهذه الأنشطة لمصر ميزتين معاً، الأولى نقل وتوطين التكنولوجيا، والثانية تخفيض واردات مصر من هذه الصناعات ومن ثم تخفيض عجز الميزان التجاري</w:t>
      </w:r>
    </w:p>
    <w:p w14:paraId="2A66099A" w14:textId="77777777" w:rsidR="00EB57B7" w:rsidRPr="00F85FB2" w:rsidRDefault="00EB57B7" w:rsidP="00EB57B7">
      <w:pPr>
        <w:pStyle w:val="ListParagraph"/>
        <w:bidi/>
        <w:spacing w:before="120" w:after="120" w:line="240" w:lineRule="auto"/>
        <w:ind w:left="386" w:hanging="360"/>
        <w:jc w:val="both"/>
        <w:rPr>
          <w:rFonts w:ascii="Simplified Arabic" w:hAnsi="Simplified Arabic" w:cs="Simplified Arabic"/>
          <w:sz w:val="28"/>
          <w:szCs w:val="28"/>
          <w:rtl/>
        </w:rPr>
      </w:pPr>
      <w:r w:rsidRPr="00F85FB2">
        <w:rPr>
          <w:rFonts w:ascii="Simplified Arabic" w:hAnsi="Simplified Arabic" w:cs="Simplified Arabic" w:hint="cs"/>
          <w:b/>
          <w:bCs/>
          <w:sz w:val="28"/>
          <w:szCs w:val="28"/>
          <w:rtl/>
        </w:rPr>
        <w:t>5. فرصة كبر حجم السوق المحلى</w:t>
      </w:r>
      <w:r w:rsidR="00BD6008">
        <w:rPr>
          <w:rFonts w:ascii="Simplified Arabic" w:hAnsi="Simplified Arabic" w:cs="Simplified Arabic" w:hint="cs"/>
          <w:b/>
          <w:bCs/>
          <w:sz w:val="28"/>
          <w:szCs w:val="28"/>
          <w:rtl/>
        </w:rPr>
        <w:t>،</w:t>
      </w:r>
      <w:r w:rsidRPr="00F85FB2">
        <w:rPr>
          <w:rFonts w:ascii="Simplified Arabic" w:hAnsi="Simplified Arabic" w:cs="Simplified Arabic" w:hint="cs"/>
          <w:b/>
          <w:bCs/>
          <w:sz w:val="28"/>
          <w:szCs w:val="28"/>
          <w:rtl/>
        </w:rPr>
        <w:t xml:space="preserve"> </w:t>
      </w:r>
      <w:r w:rsidRPr="00F85FB2">
        <w:rPr>
          <w:rFonts w:ascii="Simplified Arabic" w:hAnsi="Simplified Arabic" w:cs="Simplified Arabic" w:hint="cs"/>
          <w:sz w:val="28"/>
          <w:szCs w:val="28"/>
          <w:rtl/>
        </w:rPr>
        <w:t>والذى يجعل من مصر أحد أكبر الأسواق الاستهلاكية في منطقة الشرق الأوسط كما تشير استراتيجية التنمية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وتمثل ضخامة السوق أحد الميزات التفاوضية الهامة لمصر</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خاصة وأن هذه الميزة يدعمها فتوة الهيكل السكاني</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وتوافر قدر مناسب من الاتفاقيات والعلاقات التجارية لمصر اقليميا وعالميا</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278B1F88" w14:textId="77777777" w:rsidR="00EB57B7" w:rsidRPr="00F85FB2" w:rsidRDefault="00EB57B7" w:rsidP="00EB57B7">
      <w:pPr>
        <w:pStyle w:val="ListParagraph"/>
        <w:bidi/>
        <w:spacing w:before="120" w:after="120" w:line="240" w:lineRule="auto"/>
        <w:ind w:left="386" w:hanging="360"/>
        <w:jc w:val="both"/>
        <w:rPr>
          <w:rFonts w:ascii="Simplified Arabic" w:hAnsi="Simplified Arabic" w:cs="Simplified Arabic"/>
          <w:b/>
          <w:sz w:val="28"/>
          <w:szCs w:val="28"/>
          <w:lang w:bidi="ar-EG"/>
        </w:rPr>
      </w:pPr>
      <w:r w:rsidRPr="00F85FB2">
        <w:rPr>
          <w:rFonts w:ascii="Simplified Arabic" w:hAnsi="Simplified Arabic" w:cs="Simplified Arabic" w:hint="cs"/>
          <w:b/>
          <w:bCs/>
          <w:sz w:val="28"/>
          <w:szCs w:val="28"/>
          <w:rtl/>
        </w:rPr>
        <w:t xml:space="preserve">6. فرص وبدائل لتحسين موقف مصر في التجارة الخارجية </w:t>
      </w:r>
      <w:r w:rsidRPr="00F85FB2">
        <w:rPr>
          <w:rFonts w:ascii="Simplified Arabic" w:hAnsi="Simplified Arabic" w:cs="Simplified Arabic"/>
          <w:b/>
          <w:bCs/>
          <w:sz w:val="28"/>
          <w:szCs w:val="28"/>
          <w:rtl/>
          <w:lang w:bidi="ar-EG"/>
        </w:rPr>
        <w:t xml:space="preserve">لخارجية </w:t>
      </w:r>
      <w:r w:rsidRPr="00F85FB2">
        <w:rPr>
          <w:rFonts w:ascii="Simplified Arabic" w:hAnsi="Simplified Arabic" w:cs="Simplified Arabic" w:hint="cs"/>
          <w:b/>
          <w:bCs/>
          <w:sz w:val="28"/>
          <w:szCs w:val="28"/>
          <w:rtl/>
          <w:lang w:bidi="ar-EG"/>
        </w:rPr>
        <w:t>مع الصين</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b/>
          <w:sz w:val="28"/>
          <w:szCs w:val="28"/>
          <w:rtl/>
          <w:lang w:bidi="ar-EG"/>
        </w:rPr>
        <w:t xml:space="preserve">وذلك من خلال إعادة هيكلة </w:t>
      </w:r>
      <w:r w:rsidR="00BD6008">
        <w:rPr>
          <w:rFonts w:ascii="Simplified Arabic" w:hAnsi="Simplified Arabic" w:cs="Simplified Arabic"/>
          <w:b/>
          <w:sz w:val="28"/>
          <w:szCs w:val="28"/>
          <w:rtl/>
          <w:lang w:bidi="ar-EG"/>
        </w:rPr>
        <w:t>الاقتصا</w:t>
      </w:r>
      <w:r w:rsidRPr="00F85FB2">
        <w:rPr>
          <w:rFonts w:ascii="Simplified Arabic" w:hAnsi="Simplified Arabic" w:cs="Simplified Arabic"/>
          <w:b/>
          <w:sz w:val="28"/>
          <w:szCs w:val="28"/>
          <w:rtl/>
          <w:lang w:bidi="ar-EG"/>
        </w:rPr>
        <w:t xml:space="preserve">د المصري على النحو الذي يسمح بتنويع هيكل الإنتاج، وتحقيق وفرة من المنتجات ذات الجودة والكفاءة العالية، والتي يُمكن تصديرها للصين. </w:t>
      </w:r>
    </w:p>
    <w:p w14:paraId="1F455BEE" w14:textId="77777777" w:rsidR="00EB57B7" w:rsidRPr="00F85FB2" w:rsidRDefault="00EB57B7" w:rsidP="00EB57B7">
      <w:pPr>
        <w:pStyle w:val="ListParagraph"/>
        <w:bidi/>
        <w:spacing w:before="120" w:after="0" w:line="240" w:lineRule="auto"/>
        <w:ind w:left="566" w:hanging="270"/>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lastRenderedPageBreak/>
        <w:t>وهنا تجدر الإشارة إلى أهمية أن تتسم السلع التي ستركز مصر على إنتاجها وتصديرها للصين في ضوء هذه المبادرة بسمتين رئيسيتين</w:t>
      </w:r>
      <w:r w:rsidR="00BD6008">
        <w:rPr>
          <w:rFonts w:ascii="Simplified Arabic" w:hAnsi="Simplified Arabic" w:cs="Simplified Arabic" w:hint="cs"/>
          <w:b/>
          <w:sz w:val="28"/>
          <w:szCs w:val="28"/>
          <w:rtl/>
          <w:lang w:bidi="ar-EG"/>
        </w:rPr>
        <w:t>:</w:t>
      </w:r>
    </w:p>
    <w:p w14:paraId="42E483CA" w14:textId="77777777" w:rsidR="00EB57B7" w:rsidRPr="00F85FB2" w:rsidRDefault="00EB57B7" w:rsidP="00ED49AF">
      <w:pPr>
        <w:pStyle w:val="ListParagraph"/>
        <w:numPr>
          <w:ilvl w:val="0"/>
          <w:numId w:val="63"/>
        </w:numPr>
        <w:bidi/>
        <w:spacing w:before="120" w:after="0" w:line="240" w:lineRule="auto"/>
        <w:ind w:left="566"/>
        <w:jc w:val="both"/>
        <w:rPr>
          <w:rFonts w:ascii="Simplified Arabic" w:hAnsi="Simplified Arabic" w:cs="Simplified Arabic"/>
          <w:b/>
          <w:sz w:val="28"/>
          <w:szCs w:val="28"/>
          <w:lang w:bidi="ar-EG"/>
        </w:rPr>
      </w:pPr>
      <w:r w:rsidRPr="00F85FB2">
        <w:rPr>
          <w:rFonts w:ascii="Simplified Arabic" w:hAnsi="Simplified Arabic" w:cs="Simplified Arabic"/>
          <w:bCs/>
          <w:sz w:val="28"/>
          <w:szCs w:val="28"/>
          <w:rtl/>
          <w:lang w:bidi="ar-EG"/>
        </w:rPr>
        <w:t>السمة الأولي</w:t>
      </w:r>
      <w:r w:rsidR="00BD6008">
        <w:rPr>
          <w:rFonts w:ascii="Simplified Arabic" w:hAnsi="Simplified Arabic" w:cs="Simplified Arabic"/>
          <w:b/>
          <w:sz w:val="28"/>
          <w:szCs w:val="28"/>
          <w:rtl/>
          <w:lang w:bidi="ar-EG"/>
        </w:rPr>
        <w:t>،</w:t>
      </w:r>
      <w:r w:rsidRPr="00F85FB2">
        <w:rPr>
          <w:rFonts w:ascii="Simplified Arabic" w:hAnsi="Simplified Arabic" w:cs="Simplified Arabic" w:hint="cs"/>
          <w:b/>
          <w:sz w:val="28"/>
          <w:szCs w:val="28"/>
          <w:rtl/>
          <w:lang w:bidi="ar-EG"/>
        </w:rPr>
        <w:t xml:space="preserve"> </w:t>
      </w:r>
      <w:r w:rsidRPr="00F85FB2">
        <w:rPr>
          <w:rFonts w:ascii="Simplified Arabic" w:hAnsi="Simplified Arabic" w:cs="Simplified Arabic"/>
          <w:b/>
          <w:sz w:val="28"/>
          <w:szCs w:val="28"/>
          <w:rtl/>
          <w:lang w:bidi="ar-EG"/>
        </w:rPr>
        <w:t xml:space="preserve">تتمثل في امتلاك مصر للميزة النسبية والتنافسية بهذا المنتج، </w:t>
      </w:r>
    </w:p>
    <w:p w14:paraId="53A0BD6A" w14:textId="77777777" w:rsidR="00EB57B7" w:rsidRPr="00F85FB2" w:rsidRDefault="00EB57B7" w:rsidP="00ED49AF">
      <w:pPr>
        <w:pStyle w:val="ListParagraph"/>
        <w:numPr>
          <w:ilvl w:val="0"/>
          <w:numId w:val="63"/>
        </w:numPr>
        <w:bidi/>
        <w:spacing w:before="120" w:after="0" w:line="240" w:lineRule="auto"/>
        <w:ind w:left="566"/>
        <w:jc w:val="both"/>
        <w:rPr>
          <w:rFonts w:ascii="Simplified Arabic" w:hAnsi="Simplified Arabic" w:cs="Simplified Arabic"/>
          <w:b/>
          <w:sz w:val="28"/>
          <w:szCs w:val="28"/>
          <w:lang w:bidi="ar-EG"/>
        </w:rPr>
      </w:pPr>
      <w:r w:rsidRPr="00F85FB2">
        <w:rPr>
          <w:rFonts w:ascii="Simplified Arabic" w:hAnsi="Simplified Arabic" w:cs="Simplified Arabic" w:hint="cs"/>
          <w:bCs/>
          <w:sz w:val="28"/>
          <w:szCs w:val="28"/>
          <w:rtl/>
          <w:lang w:bidi="ar-EG"/>
        </w:rPr>
        <w:t xml:space="preserve">السمة </w:t>
      </w:r>
      <w:r w:rsidRPr="00F85FB2">
        <w:rPr>
          <w:rFonts w:ascii="Simplified Arabic" w:hAnsi="Simplified Arabic" w:cs="Simplified Arabic"/>
          <w:bCs/>
          <w:sz w:val="28"/>
          <w:szCs w:val="28"/>
          <w:rtl/>
          <w:lang w:bidi="ar-EG"/>
        </w:rPr>
        <w:t>الثانية</w:t>
      </w:r>
      <w:r w:rsidR="00BD6008">
        <w:rPr>
          <w:rFonts w:ascii="Simplified Arabic" w:hAnsi="Simplified Arabic" w:cs="Simplified Arabic"/>
          <w:b/>
          <w:sz w:val="28"/>
          <w:szCs w:val="28"/>
          <w:rtl/>
          <w:lang w:bidi="ar-EG"/>
        </w:rPr>
        <w:t>،</w:t>
      </w:r>
      <w:r w:rsidRPr="00F85FB2">
        <w:rPr>
          <w:rFonts w:ascii="Simplified Arabic" w:hAnsi="Simplified Arabic" w:cs="Simplified Arabic" w:hint="cs"/>
          <w:b/>
          <w:sz w:val="28"/>
          <w:szCs w:val="28"/>
          <w:rtl/>
          <w:lang w:bidi="ar-EG"/>
        </w:rPr>
        <w:t xml:space="preserve"> تتمثل فى ضمان </w:t>
      </w:r>
      <w:r w:rsidRPr="00F85FB2">
        <w:rPr>
          <w:rFonts w:ascii="Simplified Arabic" w:hAnsi="Simplified Arabic" w:cs="Simplified Arabic"/>
          <w:b/>
          <w:sz w:val="28"/>
          <w:szCs w:val="28"/>
          <w:rtl/>
          <w:lang w:bidi="ar-EG"/>
        </w:rPr>
        <w:t>وجود طلب على هذا المنتج داخل السوق المحلي بالصين</w:t>
      </w:r>
      <w:r w:rsidR="00BD6008">
        <w:rPr>
          <w:rFonts w:ascii="Simplified Arabic" w:hAnsi="Simplified Arabic" w:cs="Simplified Arabic"/>
          <w:b/>
          <w:sz w:val="28"/>
          <w:szCs w:val="28"/>
          <w:rtl/>
          <w:lang w:bidi="ar-EG"/>
        </w:rPr>
        <w:t>.</w:t>
      </w:r>
    </w:p>
    <w:p w14:paraId="588F6DF6" w14:textId="77777777" w:rsidR="00EB57B7" w:rsidRPr="00F85FB2" w:rsidRDefault="00EB57B7" w:rsidP="00EB57B7">
      <w:pPr>
        <w:bidi/>
        <w:spacing w:before="120" w:after="0" w:line="240" w:lineRule="auto"/>
        <w:ind w:left="476" w:hanging="180"/>
        <w:jc w:val="both"/>
        <w:rPr>
          <w:rFonts w:ascii="Simplified Arabic" w:hAnsi="Simplified Arabic" w:cs="Simplified Arabic"/>
          <w:b/>
          <w:sz w:val="28"/>
          <w:szCs w:val="28"/>
          <w:lang w:bidi="ar-EG"/>
        </w:rPr>
      </w:pPr>
      <w:r w:rsidRPr="00F85FB2">
        <w:rPr>
          <w:rFonts w:ascii="Simplified Arabic" w:hAnsi="Simplified Arabic" w:cs="Simplified Arabic"/>
          <w:b/>
          <w:sz w:val="28"/>
          <w:szCs w:val="28"/>
          <w:rtl/>
          <w:lang w:bidi="ar-EG"/>
        </w:rPr>
        <w:t xml:space="preserve"> وفي هذا السياق يتسم هيكل الواردات السلعية للصين من دول العالم بالتنوع ليشمل نحو ثماني وتسعين مجموعة سلعية، والتي يُمكن لمصر المفاضلة بينها والتركيز على التميز في إنتاج بعضاً منهما وفقاً لقدرات الإنتاج المحلية بمصر</w:t>
      </w:r>
      <w:r w:rsidRPr="00F85FB2">
        <w:rPr>
          <w:rStyle w:val="FootnoteReference"/>
          <w:rFonts w:ascii="Simplified Arabic" w:hAnsi="Simplified Arabic" w:cs="Simplified Arabic"/>
          <w:b/>
          <w:sz w:val="24"/>
          <w:szCs w:val="24"/>
          <w:rtl/>
          <w:lang w:bidi="ar-EG"/>
        </w:rPr>
        <w:footnoteReference w:id="153"/>
      </w:r>
      <w:r w:rsidR="00BD6008">
        <w:rPr>
          <w:rFonts w:ascii="Simplified Arabic" w:hAnsi="Simplified Arabic" w:cs="Simplified Arabic"/>
          <w:b/>
          <w:sz w:val="28"/>
          <w:szCs w:val="28"/>
          <w:rtl/>
          <w:lang w:bidi="ar-EG"/>
        </w:rPr>
        <w:t>.</w:t>
      </w:r>
    </w:p>
    <w:p w14:paraId="117A6A22" w14:textId="77777777" w:rsidR="00EB57B7" w:rsidRPr="00F85FB2" w:rsidRDefault="00EB57B7" w:rsidP="00EB57B7">
      <w:pPr>
        <w:bidi/>
        <w:spacing w:before="120" w:after="0" w:line="240" w:lineRule="auto"/>
        <w:ind w:left="476" w:firstLine="90"/>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t xml:space="preserve"> وتتمثل أهم المجالات التي تحقق السمتين السابقتين، والتي ينبغي على مصر التركيز عليها في العلاقات التجارية مع الصين في </w:t>
      </w:r>
      <w:r w:rsidRPr="00F85FB2">
        <w:rPr>
          <w:rFonts w:ascii="Simplified Arabic" w:hAnsi="Simplified Arabic" w:cs="Simplified Arabic" w:hint="cs"/>
          <w:b/>
          <w:sz w:val="28"/>
          <w:szCs w:val="28"/>
          <w:rtl/>
          <w:lang w:bidi="ar-EG"/>
        </w:rPr>
        <w:t>(النسيج ومصنوعاته)</w:t>
      </w:r>
      <w:r w:rsidRPr="00F85FB2">
        <w:rPr>
          <w:rFonts w:ascii="Simplified Arabic" w:hAnsi="Simplified Arabic" w:cs="Simplified Arabic"/>
          <w:b/>
          <w:sz w:val="28"/>
          <w:szCs w:val="28"/>
          <w:rtl/>
          <w:lang w:bidi="ar-EG"/>
        </w:rPr>
        <w:t xml:space="preserve">، حيث تتمتع مصر بميزة نسبية كبيرة في إنتاج هذه الصناعة، </w:t>
      </w:r>
      <w:r w:rsidRPr="00F85FB2">
        <w:rPr>
          <w:rFonts w:ascii="Simplified Arabic" w:hAnsi="Simplified Arabic" w:cs="Simplified Arabic" w:hint="cs"/>
          <w:b/>
          <w:sz w:val="28"/>
          <w:szCs w:val="28"/>
          <w:rtl/>
          <w:lang w:bidi="ar-EG"/>
        </w:rPr>
        <w:t xml:space="preserve">حيث شكلت صادرات المنسوجات نحو 11.3% من صادرات مصر السلعية عام </w:t>
      </w:r>
      <w:r w:rsidRPr="00F85FB2">
        <w:rPr>
          <w:rFonts w:ascii="Simplified Arabic" w:hAnsi="Simplified Arabic" w:cs="Simplified Arabic"/>
          <w:b/>
          <w:sz w:val="28"/>
          <w:szCs w:val="28"/>
          <w:rtl/>
          <w:lang w:bidi="ar-EG"/>
        </w:rPr>
        <w:t>2016%</w:t>
      </w:r>
      <w:r w:rsidRPr="00F85FB2">
        <w:rPr>
          <w:rFonts w:ascii="Simplified Arabic" w:hAnsi="Simplified Arabic" w:cs="Simplified Arabic" w:hint="cs"/>
          <w:b/>
          <w:sz w:val="28"/>
          <w:szCs w:val="28"/>
          <w:rtl/>
          <w:lang w:bidi="ar-EG"/>
        </w:rPr>
        <w:t xml:space="preserve">. </w:t>
      </w:r>
      <w:r w:rsidRPr="00F85FB2">
        <w:rPr>
          <w:rStyle w:val="FootnoteReference"/>
          <w:rFonts w:ascii="Simplified Arabic" w:hAnsi="Simplified Arabic" w:cs="Simplified Arabic"/>
          <w:b/>
          <w:sz w:val="28"/>
          <w:szCs w:val="28"/>
          <w:rtl/>
          <w:lang w:bidi="ar-EG"/>
        </w:rPr>
        <w:footnoteReference w:id="154"/>
      </w:r>
      <w:r w:rsidRPr="00F85FB2">
        <w:rPr>
          <w:rFonts w:ascii="Simplified Arabic" w:hAnsi="Simplified Arabic" w:cs="Simplified Arabic"/>
          <w:b/>
          <w:sz w:val="28"/>
          <w:szCs w:val="28"/>
          <w:rtl/>
          <w:lang w:bidi="ar-EG"/>
        </w:rPr>
        <w:t xml:space="preserve"> </w:t>
      </w:r>
      <w:r w:rsidRPr="00F85FB2">
        <w:rPr>
          <w:rFonts w:ascii="Simplified Arabic" w:hAnsi="Simplified Arabic" w:cs="Simplified Arabic" w:hint="cs"/>
          <w:b/>
          <w:sz w:val="28"/>
          <w:szCs w:val="28"/>
          <w:rtl/>
          <w:lang w:bidi="ar-EG"/>
        </w:rPr>
        <w:t xml:space="preserve">كما </w:t>
      </w:r>
      <w:r w:rsidRPr="00F85FB2">
        <w:rPr>
          <w:rFonts w:ascii="Simplified Arabic" w:hAnsi="Simplified Arabic" w:cs="Simplified Arabic"/>
          <w:b/>
          <w:sz w:val="28"/>
          <w:szCs w:val="28"/>
          <w:rtl/>
          <w:lang w:bidi="ar-EG"/>
        </w:rPr>
        <w:t xml:space="preserve">تشكل صادرات هذه الصناعة نسبة لابأس بها من إجمالي صادرات مصر السلعية للصين نحو 4.2% </w:t>
      </w:r>
      <w:r w:rsidRPr="00F85FB2">
        <w:rPr>
          <w:rFonts w:ascii="Simplified Arabic" w:hAnsi="Simplified Arabic" w:cs="Simplified Arabic" w:hint="cs"/>
          <w:b/>
          <w:sz w:val="28"/>
          <w:szCs w:val="28"/>
          <w:rtl/>
          <w:lang w:bidi="ar-EG"/>
        </w:rPr>
        <w:t xml:space="preserve">(شكل رقم </w:t>
      </w:r>
      <w:r w:rsidR="00CE46E1">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3-5</w:t>
      </w:r>
      <w:r w:rsidR="00CE46E1">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w:t>
      </w:r>
      <w:r w:rsidR="00BD6008">
        <w:rPr>
          <w:rFonts w:ascii="Simplified Arabic" w:hAnsi="Simplified Arabic" w:cs="Simplified Arabic" w:hint="cs"/>
          <w:b/>
          <w:sz w:val="28"/>
          <w:szCs w:val="28"/>
          <w:rtl/>
          <w:lang w:bidi="ar-EG"/>
        </w:rPr>
        <w:t>.</w:t>
      </w:r>
    </w:p>
    <w:p w14:paraId="2046662E" w14:textId="77777777" w:rsidR="00EB57B7" w:rsidRPr="00F85FB2" w:rsidRDefault="00EB57B7" w:rsidP="00EB57B7">
      <w:pPr>
        <w:bidi/>
        <w:spacing w:before="120" w:after="0" w:line="240" w:lineRule="auto"/>
        <w:ind w:left="566" w:hanging="90"/>
        <w:jc w:val="both"/>
        <w:rPr>
          <w:rFonts w:ascii="Simplified Arabic" w:hAnsi="Simplified Arabic" w:cs="Simplified Arabic"/>
          <w:b/>
          <w:sz w:val="28"/>
          <w:szCs w:val="28"/>
          <w:rtl/>
          <w:lang w:bidi="ar-EG"/>
        </w:rPr>
      </w:pPr>
      <w:r w:rsidRPr="00F85FB2">
        <w:rPr>
          <w:rFonts w:ascii="Simplified Arabic" w:hAnsi="Simplified Arabic" w:cs="Simplified Arabic" w:hint="cs"/>
          <w:b/>
          <w:sz w:val="28"/>
          <w:szCs w:val="28"/>
          <w:rtl/>
          <w:lang w:bidi="ar-EG"/>
        </w:rPr>
        <w:t>فى ضوء ذلك</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فإن </w:t>
      </w:r>
      <w:r w:rsidRPr="00F85FB2">
        <w:rPr>
          <w:rFonts w:ascii="Simplified Arabic" w:hAnsi="Simplified Arabic" w:cs="Simplified Arabic"/>
          <w:b/>
          <w:sz w:val="28"/>
          <w:szCs w:val="28"/>
          <w:rtl/>
          <w:lang w:bidi="ar-EG"/>
        </w:rPr>
        <w:t xml:space="preserve">دعم الصناعة المحلية للغزل والنسيج من الممكن أن يسهم في تحسين وضع الميزان التجاري مع الصين من خلال زيادة صادرات المنسوجات إليها من ناحية، وتخفيض قيمة الواردات السلعية منها من ناحية أخرى والتي تشكل نسبة كبيرة </w:t>
      </w:r>
      <w:r w:rsidRPr="00F85FB2">
        <w:rPr>
          <w:rFonts w:ascii="Simplified Arabic" w:hAnsi="Simplified Arabic" w:cs="Simplified Arabic" w:hint="cs"/>
          <w:b/>
          <w:sz w:val="28"/>
          <w:szCs w:val="28"/>
          <w:rtl/>
          <w:lang w:bidi="ar-EG"/>
        </w:rPr>
        <w:t xml:space="preserve">تصل الى </w:t>
      </w:r>
      <w:r w:rsidRPr="00F85FB2">
        <w:rPr>
          <w:rFonts w:ascii="Simplified Arabic" w:hAnsi="Simplified Arabic" w:cs="Simplified Arabic"/>
          <w:b/>
          <w:sz w:val="28"/>
          <w:szCs w:val="28"/>
          <w:rtl/>
          <w:lang w:bidi="ar-EG"/>
        </w:rPr>
        <w:t>نحو 18.1% من إجمالي واردات مصر السلعية من الصين</w:t>
      </w:r>
      <w:r w:rsidRPr="00F85FB2">
        <w:rPr>
          <w:rFonts w:ascii="Simplified Arabic" w:hAnsi="Simplified Arabic" w:cs="Simplified Arabic" w:hint="cs"/>
          <w:b/>
          <w:sz w:val="28"/>
          <w:szCs w:val="28"/>
          <w:rtl/>
          <w:lang w:bidi="ar-EG"/>
        </w:rPr>
        <w:t xml:space="preserve"> </w:t>
      </w:r>
      <w:r w:rsidRPr="00F85FB2">
        <w:rPr>
          <w:rFonts w:ascii="Simplified Arabic" w:hAnsi="Simplified Arabic" w:cs="Simplified Arabic"/>
          <w:b/>
          <w:sz w:val="28"/>
          <w:szCs w:val="28"/>
          <w:rtl/>
          <w:lang w:bidi="ar-EG"/>
        </w:rPr>
        <w:t>–</w:t>
      </w:r>
      <w:r w:rsidRPr="00F85FB2">
        <w:rPr>
          <w:rFonts w:ascii="Simplified Arabic" w:hAnsi="Simplified Arabic" w:cs="Simplified Arabic" w:hint="cs"/>
          <w:b/>
          <w:sz w:val="28"/>
          <w:szCs w:val="28"/>
          <w:rtl/>
          <w:lang w:bidi="ar-EG"/>
        </w:rPr>
        <w:t xml:space="preserve"> حسب شكل 3-5</w:t>
      </w:r>
      <w:r w:rsidRPr="00F85FB2">
        <w:rPr>
          <w:rFonts w:ascii="Simplified Arabic" w:hAnsi="Simplified Arabic" w:cs="Simplified Arabic"/>
          <w:b/>
          <w:sz w:val="28"/>
          <w:szCs w:val="28"/>
          <w:rtl/>
          <w:lang w:bidi="ar-EG"/>
        </w:rPr>
        <w:t>.</w:t>
      </w:r>
    </w:p>
    <w:p w14:paraId="47CAC5A8" w14:textId="77777777" w:rsidR="00EB57B7" w:rsidRPr="00F85FB2" w:rsidRDefault="00EB57B7" w:rsidP="00EB57B7">
      <w:pPr>
        <w:bidi/>
        <w:spacing w:before="120" w:after="0" w:line="240" w:lineRule="auto"/>
        <w:jc w:val="both"/>
        <w:rPr>
          <w:rFonts w:ascii="Simplified Arabic" w:hAnsi="Simplified Arabic" w:cs="Simplified Arabic"/>
          <w:sz w:val="28"/>
          <w:szCs w:val="28"/>
        </w:rPr>
      </w:pPr>
      <w:r w:rsidRPr="00F85FB2">
        <w:rPr>
          <w:rFonts w:ascii="Simplified Arabic" w:hAnsi="Simplified Arabic" w:cs="Simplified Arabic" w:hint="cs"/>
          <w:b/>
          <w:bCs/>
          <w:sz w:val="28"/>
          <w:szCs w:val="28"/>
          <w:rtl/>
          <w:lang w:bidi="ar-EG"/>
        </w:rPr>
        <w:t>7.</w:t>
      </w:r>
      <w:r w:rsidRPr="00F85FB2">
        <w:rPr>
          <w:rFonts w:ascii="Simplified Arabic" w:hAnsi="Simplified Arabic" w:cs="Simplified Arabic"/>
          <w:b/>
          <w:bCs/>
          <w:sz w:val="28"/>
          <w:szCs w:val="28"/>
          <w:rtl/>
        </w:rPr>
        <w:t>الاستفادة من الاتفاقيات التجارية لمصر مع العالم الخارجي</w:t>
      </w:r>
      <w:r w:rsidRPr="00F85FB2">
        <w:rPr>
          <w:rFonts w:ascii="Simplified Arabic" w:hAnsi="Simplified Arabic" w:cs="Simplified Arabic" w:hint="cs"/>
          <w:b/>
          <w:bCs/>
          <w:sz w:val="28"/>
          <w:szCs w:val="28"/>
          <w:rtl/>
        </w:rPr>
        <w:t xml:space="preserve"> لتوسيع التعاون الصيني المصري محليا واقليميا</w:t>
      </w:r>
      <w:r w:rsidR="00BD6008">
        <w:rPr>
          <w:rFonts w:ascii="Simplified Arabic" w:hAnsi="Simplified Arabic" w:cs="Simplified Arabic" w:hint="cs"/>
          <w:b/>
          <w:bCs/>
          <w:sz w:val="28"/>
          <w:szCs w:val="28"/>
          <w:rtl/>
        </w:rPr>
        <w:t>،</w:t>
      </w:r>
      <w:r w:rsidRPr="00F85FB2">
        <w:rPr>
          <w:rFonts w:ascii="Simplified Arabic" w:hAnsi="Simplified Arabic" w:cs="Simplified Arabic" w:hint="cs"/>
          <w:b/>
          <w:bCs/>
          <w:sz w:val="28"/>
          <w:szCs w:val="28"/>
          <w:rtl/>
        </w:rPr>
        <w:t xml:space="preserve"> </w:t>
      </w:r>
      <w:r w:rsidRPr="00F85FB2">
        <w:rPr>
          <w:rFonts w:ascii="Simplified Arabic" w:hAnsi="Simplified Arabic" w:cs="Simplified Arabic" w:hint="cs"/>
          <w:sz w:val="28"/>
          <w:szCs w:val="28"/>
          <w:rtl/>
        </w:rPr>
        <w:t xml:space="preserve">فقد </w:t>
      </w:r>
      <w:r w:rsidRPr="00F85FB2">
        <w:rPr>
          <w:rFonts w:ascii="Simplified Arabic" w:hAnsi="Simplified Arabic" w:cs="Simplified Arabic"/>
          <w:sz w:val="28"/>
          <w:szCs w:val="28"/>
          <w:rtl/>
        </w:rPr>
        <w:t>وقعت مصر العديد من الاتفاقيات التجارية، وهي اتفاقية الشراكة المصرية الأوروبية، واتفاقية مصر- الرابطة الأوربية للتجارة الحرة، واتفاقية رابطة التجارة الحرة الأوروبية (أيسلندا وليشتنشتاين والنرويج وسويسرا)، والمناطق الصناعية المؤهلة (الكويز)، واتفاقية أغادير للتجارة الحرة، واتفاقية التجارة الحرة العربية الكبرى، واتفاقية السوق المشتركة لشرق وجنوب أفريقيا (الكوميسا)، واتفاقية مصر تركيا للتجارة الحرة، وكذلك اتفاقية مصر وميركوسور للتجارة الحرة</w:t>
      </w:r>
      <w:r w:rsidRPr="00F85FB2">
        <w:rPr>
          <w:rStyle w:val="FootnoteReference"/>
          <w:rFonts w:ascii="Simplified Arabic" w:hAnsi="Simplified Arabic" w:cs="Simplified Arabic"/>
          <w:sz w:val="28"/>
          <w:szCs w:val="28"/>
          <w:rtl/>
        </w:rPr>
        <w:footnoteReference w:id="155"/>
      </w:r>
      <w:r w:rsidRPr="00F85FB2">
        <w:rPr>
          <w:rFonts w:ascii="Simplified Arabic" w:hAnsi="Simplified Arabic" w:cs="Simplified Arabic"/>
          <w:sz w:val="28"/>
          <w:szCs w:val="28"/>
          <w:rtl/>
        </w:rPr>
        <w:t xml:space="preserve">. </w:t>
      </w:r>
    </w:p>
    <w:p w14:paraId="490D9ACB" w14:textId="77777777" w:rsidR="00EB57B7" w:rsidRPr="00F85FB2" w:rsidRDefault="00EB57B7" w:rsidP="00EB57B7">
      <w:pPr>
        <w:pStyle w:val="ListParagraph"/>
        <w:bidi/>
        <w:spacing w:before="120" w:after="0" w:line="240" w:lineRule="auto"/>
        <w:ind w:left="26"/>
        <w:jc w:val="both"/>
        <w:rPr>
          <w:rFonts w:ascii="Simplified Arabic" w:hAnsi="Simplified Arabic" w:cs="Simplified Arabic"/>
          <w:sz w:val="28"/>
          <w:szCs w:val="28"/>
          <w:rtl/>
        </w:rPr>
      </w:pPr>
      <w:r w:rsidRPr="00F85FB2">
        <w:rPr>
          <w:rFonts w:ascii="Simplified Arabic" w:hAnsi="Simplified Arabic" w:cs="Simplified Arabic"/>
          <w:sz w:val="28"/>
          <w:szCs w:val="28"/>
          <w:rtl/>
        </w:rPr>
        <w:lastRenderedPageBreak/>
        <w:t xml:space="preserve">وفي ضوء هذه الاتفاقيات تتمتع السلع المنتجة في مصر بمعاملة تفضيلية في الأسواق الخارجية مثل انخفاض قيمة الرسوم والضرائب الجمركية أو الاعفاء التام منها. </w:t>
      </w:r>
    </w:p>
    <w:p w14:paraId="29F832A4" w14:textId="77777777" w:rsidR="00EB57B7" w:rsidRPr="00F85FB2" w:rsidRDefault="00EB57B7" w:rsidP="00EB57B7">
      <w:pPr>
        <w:pStyle w:val="ListParagraph"/>
        <w:bidi/>
        <w:spacing w:before="120" w:after="0" w:line="240" w:lineRule="auto"/>
        <w:ind w:left="296"/>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تأسيساً على ما سبق فإنه يمكن القول أن هذه الاتفاقيات تمثل نقطة جذب كبيرة للمستثمر الصيني، وتحديداً للمستثمر في المنطقة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لقناة السويس الذي يسعى لتصدير إنتاجه للسوق الخارجي، حيث يحقق الاستثمار للمستثمر الأجنبي بهذه المنطقة ميزتين معا</w:t>
      </w:r>
      <w:r w:rsidR="00BD6008">
        <w:rPr>
          <w:rFonts w:ascii="Simplified Arabic" w:hAnsi="Simplified Arabic" w:cs="Simplified Arabic" w:hint="cs"/>
          <w:sz w:val="28"/>
          <w:szCs w:val="28"/>
          <w:rtl/>
        </w:rPr>
        <w:t>:</w:t>
      </w:r>
    </w:p>
    <w:p w14:paraId="31BB8FB3" w14:textId="77777777" w:rsidR="00EB57B7" w:rsidRPr="00F85FB2" w:rsidRDefault="00EB57B7" w:rsidP="00EB57B7">
      <w:pPr>
        <w:pStyle w:val="ListParagraph"/>
        <w:bidi/>
        <w:spacing w:before="120" w:after="0" w:line="240" w:lineRule="auto"/>
        <w:ind w:left="296"/>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 </w:t>
      </w:r>
      <w:r w:rsidRPr="00F85FB2">
        <w:rPr>
          <w:rFonts w:ascii="Simplified Arabic" w:hAnsi="Simplified Arabic" w:cs="Simplified Arabic"/>
          <w:b/>
          <w:bCs/>
          <w:sz w:val="28"/>
          <w:szCs w:val="28"/>
          <w:rtl/>
        </w:rPr>
        <w:t>الأولي</w:t>
      </w:r>
      <w:r w:rsidR="00BD6008">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تتمثل في الاستفادة من المزايا المالية التي تتيحها هذه الاتفاقيات،</w:t>
      </w:r>
    </w:p>
    <w:p w14:paraId="0384A2DE" w14:textId="77777777" w:rsidR="00EB57B7" w:rsidRPr="00F85FB2" w:rsidRDefault="00EB57B7" w:rsidP="00EB57B7">
      <w:pPr>
        <w:pStyle w:val="ListParagraph"/>
        <w:bidi/>
        <w:spacing w:before="120" w:after="0" w:line="240" w:lineRule="auto"/>
        <w:ind w:left="296"/>
        <w:jc w:val="both"/>
        <w:rPr>
          <w:rFonts w:ascii="Simplified Arabic" w:hAnsi="Simplified Arabic" w:cs="Simplified Arabic"/>
          <w:sz w:val="28"/>
          <w:szCs w:val="28"/>
        </w:rPr>
      </w:pPr>
      <w:r w:rsidRPr="00F85FB2">
        <w:rPr>
          <w:rFonts w:ascii="Simplified Arabic" w:hAnsi="Simplified Arabic" w:cs="Simplified Arabic"/>
          <w:b/>
          <w:bCs/>
          <w:sz w:val="28"/>
          <w:szCs w:val="28"/>
          <w:rtl/>
        </w:rPr>
        <w:t>الثانية</w:t>
      </w:r>
      <w:r w:rsidR="00BD6008">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تتمثل في الاستفادة من ميزة الموقع الجغرافي لقناة السويس في النفاذ لعدد كبير من الأسواق الخارجية حول دول العالم</w:t>
      </w:r>
      <w:r w:rsidRPr="00F85FB2">
        <w:rPr>
          <w:rStyle w:val="FootnoteReference"/>
          <w:rFonts w:ascii="Simplified Arabic" w:hAnsi="Simplified Arabic" w:cs="Simplified Arabic"/>
          <w:sz w:val="28"/>
          <w:szCs w:val="28"/>
          <w:rtl/>
        </w:rPr>
        <w:footnoteReference w:id="156"/>
      </w:r>
      <w:r w:rsidRPr="00F85FB2">
        <w:rPr>
          <w:rFonts w:ascii="Simplified Arabic" w:hAnsi="Simplified Arabic" w:cs="Simplified Arabic"/>
          <w:sz w:val="28"/>
          <w:szCs w:val="28"/>
          <w:rtl/>
        </w:rPr>
        <w:t xml:space="preserve">. </w:t>
      </w:r>
    </w:p>
    <w:p w14:paraId="1268D426" w14:textId="77777777" w:rsidR="00EB57B7" w:rsidRPr="00F85FB2" w:rsidRDefault="00EB57B7" w:rsidP="00EB57B7">
      <w:pPr>
        <w:bidi/>
        <w:spacing w:before="120" w:after="120" w:line="240" w:lineRule="auto"/>
        <w:ind w:left="386" w:hanging="270"/>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 xml:space="preserve">8. استغلال </w:t>
      </w:r>
      <w:r w:rsidRPr="00F85FB2">
        <w:rPr>
          <w:rFonts w:ascii="Simplified Arabic" w:hAnsi="Simplified Arabic" w:cs="Simplified Arabic"/>
          <w:b/>
          <w:bCs/>
          <w:sz w:val="28"/>
          <w:szCs w:val="28"/>
          <w:rtl/>
          <w:lang w:bidi="ar-EG"/>
        </w:rPr>
        <w:t>اتفاقية تبادل العملة الصينية اليوان مع الجنيه المصري</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sz w:val="28"/>
          <w:szCs w:val="28"/>
          <w:rtl/>
          <w:lang w:bidi="ar-EG"/>
        </w:rPr>
        <w:t xml:space="preserve"> فقد</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sz w:val="28"/>
          <w:szCs w:val="28"/>
          <w:rtl/>
          <w:lang w:bidi="ar-EG"/>
        </w:rPr>
        <w:t>وقع البنك المركزي المصري مع البنك المركزي الصيني (بنك الشعب) خلال عام 2016 لاتفاقية ثنائية لمبادلة العملات بين البلدين بمقتضاها سيحصل البنك المركزي المصري على مبلغ 18 مليار يوان صيني، كما سيحصل البنك المركزي الصيني (بنك الشعب) على مبلغ 46.18 مليار جنيه مصري خلال مدة 3 سنوات</w:t>
      </w:r>
      <w:r w:rsidRPr="00F85FB2">
        <w:rPr>
          <w:rStyle w:val="FootnoteReference"/>
          <w:rFonts w:ascii="Simplified Arabic" w:hAnsi="Simplified Arabic" w:cs="Simplified Arabic"/>
          <w:sz w:val="28"/>
          <w:szCs w:val="28"/>
          <w:rtl/>
          <w:lang w:bidi="ar-EG"/>
        </w:rPr>
        <w:footnoteReference w:id="157"/>
      </w:r>
      <w:r w:rsidRPr="00F85FB2">
        <w:rPr>
          <w:rFonts w:ascii="Simplified Arabic" w:hAnsi="Simplified Arabic" w:cs="Simplified Arabic"/>
          <w:sz w:val="28"/>
          <w:szCs w:val="28"/>
          <w:rtl/>
          <w:lang w:bidi="ar-EG"/>
        </w:rPr>
        <w:t xml:space="preserve">. ومما </w:t>
      </w:r>
      <w:r w:rsidR="00391230" w:rsidRPr="00F85FB2">
        <w:rPr>
          <w:rFonts w:ascii="Simplified Arabic" w:hAnsi="Simplified Arabic" w:cs="Simplified Arabic" w:hint="cs"/>
          <w:sz w:val="28"/>
          <w:szCs w:val="28"/>
          <w:rtl/>
          <w:lang w:bidi="ar-EG"/>
        </w:rPr>
        <w:t>لا ش</w:t>
      </w:r>
      <w:r w:rsidR="00391230" w:rsidRPr="00F85FB2">
        <w:rPr>
          <w:rFonts w:ascii="Simplified Arabic" w:hAnsi="Simplified Arabic" w:cs="Simplified Arabic" w:hint="eastAsia"/>
          <w:sz w:val="28"/>
          <w:szCs w:val="28"/>
          <w:rtl/>
          <w:lang w:bidi="ar-EG"/>
        </w:rPr>
        <w:t>ك</w:t>
      </w:r>
      <w:r w:rsidRPr="00F85FB2">
        <w:rPr>
          <w:rFonts w:ascii="Simplified Arabic" w:hAnsi="Simplified Arabic" w:cs="Simplified Arabic"/>
          <w:sz w:val="28"/>
          <w:szCs w:val="28"/>
          <w:rtl/>
          <w:lang w:bidi="ar-EG"/>
        </w:rPr>
        <w:t xml:space="preserve"> فيه أن هذه الاتفاقية تعطى مزايا كبيرة للمستثمر الصيني من أهمها الاستغناء عن الدولار في العمليات المالية بين مصر والصين. حيث يستطيع المستثمر في ضوء هذه الاتفاقية مبادلة الجنيه المصري باليوان وكذلك اليوان بالجنيه المصري من البنوك المحلية والبنوك الصينية واستخدامهما مباشرة في استيراد مستلزمات الإنتاج اللازمة له سواء من الصين أو السوق المحلي. </w:t>
      </w:r>
    </w:p>
    <w:p w14:paraId="5A9F83CE" w14:textId="77777777" w:rsidR="00EB57B7" w:rsidRPr="00F85FB2" w:rsidRDefault="00EB57B7" w:rsidP="00EB57B7">
      <w:pPr>
        <w:bidi/>
        <w:spacing w:before="120" w:after="120" w:line="240" w:lineRule="auto"/>
        <w:ind w:left="386" w:hanging="270"/>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lastRenderedPageBreak/>
        <w:t xml:space="preserve">   وسوف تساهم هذه الاتفاقية بدرجة كبيرة </w:t>
      </w:r>
      <w:r w:rsidRPr="00F85FB2">
        <w:rPr>
          <w:rFonts w:ascii="Simplified Arabic" w:hAnsi="Simplified Arabic" w:cs="Simplified Arabic"/>
          <w:sz w:val="28"/>
          <w:szCs w:val="28"/>
          <w:rtl/>
          <w:lang w:bidi="ar-EG"/>
        </w:rPr>
        <w:t>في رفع قدرة المستثمر الصيني لتغطية احتياجاته المالية من الجنيه المصري واليوان دون الحاجة إلى الدولار، ومن ثم التحوط ضد المخاطر المالية الناتجة عن التذبذبات في سعر صرف الدولار.</w:t>
      </w:r>
    </w:p>
    <w:p w14:paraId="3490530C" w14:textId="77777777" w:rsidR="00EB57B7" w:rsidRPr="00F85FB2" w:rsidRDefault="00EB57B7" w:rsidP="00EB57B7">
      <w:pPr>
        <w:bidi/>
        <w:spacing w:after="0" w:line="240" w:lineRule="auto"/>
        <w:ind w:left="386"/>
        <w:jc w:val="both"/>
        <w:rPr>
          <w:rFonts w:ascii="Simplified Arabic" w:hAnsi="Simplified Arabic" w:cs="Simplified Arabic"/>
          <w:sz w:val="28"/>
          <w:szCs w:val="28"/>
          <w:rtl/>
        </w:rPr>
      </w:pPr>
      <w:r w:rsidRPr="00F85FB2">
        <w:rPr>
          <w:rFonts w:ascii="Simplified Arabic" w:hAnsi="Simplified Arabic" w:cs="Simplified Arabic" w:hint="cs"/>
          <w:b/>
          <w:bCs/>
          <w:sz w:val="28"/>
          <w:szCs w:val="28"/>
          <w:rtl/>
        </w:rPr>
        <w:t>وربطا مع المحيط الجغرافي لمصر</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فإن هذه الاتفاقية ترفع </w:t>
      </w:r>
      <w:r w:rsidRPr="00F85FB2">
        <w:rPr>
          <w:rFonts w:ascii="Simplified Arabic" w:hAnsi="Simplified Arabic" w:cs="Simplified Arabic"/>
          <w:sz w:val="28"/>
          <w:szCs w:val="28"/>
          <w:rtl/>
        </w:rPr>
        <w:t xml:space="preserve">من احتمالية حصول مصر على جزء من المخصصات الاستثمارية للصين في الدول الإفريقية في إطار مبادرة الحزام والطريق، في إطار ما تم الإشارة إليه سابقاً من استهداف الصين </w:t>
      </w:r>
      <w:r w:rsidRPr="00F85FB2">
        <w:rPr>
          <w:rFonts w:ascii="Simplified Arabic" w:hAnsi="Simplified Arabic" w:cs="Simplified Arabic"/>
          <w:sz w:val="28"/>
          <w:szCs w:val="28"/>
          <w:rtl/>
          <w:lang w:bidi="ar-EG"/>
        </w:rPr>
        <w:t>لزيادة حجم</w:t>
      </w:r>
      <w:r w:rsidRPr="00F85FB2">
        <w:rPr>
          <w:rFonts w:ascii="Simplified Arabic" w:hAnsi="Simplified Arabic" w:cs="Simplified Arabic"/>
          <w:sz w:val="28"/>
          <w:szCs w:val="28"/>
          <w:rtl/>
        </w:rPr>
        <w:t xml:space="preserve"> استثماراتها في الدول الإفريقية إلى نحو 100 مليار دولار بحلول عام 2020</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وبالتالي فإن هناك </w:t>
      </w:r>
      <w:r w:rsidRPr="00F85FB2">
        <w:rPr>
          <w:rFonts w:ascii="Simplified Arabic" w:hAnsi="Simplified Arabic" w:cs="Simplified Arabic"/>
          <w:sz w:val="28"/>
          <w:szCs w:val="28"/>
          <w:rtl/>
        </w:rPr>
        <w:t>لمصر فرصاً كبيرة للاستفادة بجزء من هذه المخصصات الاستثمارية لدعم عملية التنمية المستدامة بها</w:t>
      </w:r>
      <w:r w:rsidRPr="00F85FB2">
        <w:rPr>
          <w:rFonts w:ascii="Simplified Arabic" w:hAnsi="Simplified Arabic" w:cs="Simplified Arabic" w:hint="cs"/>
          <w:sz w:val="28"/>
          <w:szCs w:val="28"/>
          <w:rtl/>
        </w:rPr>
        <w:t xml:space="preserve"> من جهة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والمشاركة مع الصين في تنفيذ المشروعات التنموية في أفريقيا القائمة على هذه الاستثمارات الجاري ضخها من جهة أخرى</w:t>
      </w:r>
      <w:r w:rsidR="00BD6008">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w:t>
      </w:r>
    </w:p>
    <w:p w14:paraId="1FCECBB4" w14:textId="77777777" w:rsidR="00EB57B7" w:rsidRPr="00F85FB2" w:rsidRDefault="00EB57B7" w:rsidP="00EB57B7">
      <w:pPr>
        <w:bidi/>
        <w:spacing w:before="120" w:after="120" w:line="240" w:lineRule="auto"/>
        <w:ind w:left="476" w:hanging="270"/>
        <w:jc w:val="both"/>
        <w:rPr>
          <w:rFonts w:ascii="Simplified Arabic" w:hAnsi="Simplified Arabic" w:cs="Simplified Arabic"/>
          <w:b/>
          <w:sz w:val="28"/>
          <w:szCs w:val="28"/>
          <w:rtl/>
        </w:rPr>
      </w:pPr>
      <w:r w:rsidRPr="00F85FB2">
        <w:rPr>
          <w:rFonts w:ascii="Simplified Arabic" w:hAnsi="Simplified Arabic" w:cs="Simplified Arabic" w:hint="cs"/>
          <w:b/>
          <w:bCs/>
          <w:sz w:val="28"/>
          <w:szCs w:val="28"/>
          <w:rtl/>
        </w:rPr>
        <w:t xml:space="preserve">9. </w:t>
      </w:r>
      <w:r w:rsidRPr="00F85FB2">
        <w:rPr>
          <w:rFonts w:ascii="Simplified Arabic" w:hAnsi="Simplified Arabic" w:cs="Simplified Arabic"/>
          <w:b/>
          <w:bCs/>
          <w:sz w:val="28"/>
          <w:szCs w:val="28"/>
          <w:rtl/>
        </w:rPr>
        <w:t>الاستثمارات في مجال البنية التحتية</w:t>
      </w:r>
      <w:r w:rsidR="00BD6008">
        <w:rPr>
          <w:rFonts w:ascii="Simplified Arabic" w:hAnsi="Simplified Arabic" w:cs="Simplified Arabic" w:hint="cs"/>
          <w:b/>
          <w:bCs/>
          <w:sz w:val="28"/>
          <w:szCs w:val="28"/>
          <w:rtl/>
        </w:rPr>
        <w:t>،</w:t>
      </w:r>
      <w:r w:rsidRPr="00F85FB2">
        <w:rPr>
          <w:rFonts w:ascii="Simplified Arabic" w:hAnsi="Simplified Arabic" w:cs="Simplified Arabic" w:hint="cs"/>
          <w:b/>
          <w:bCs/>
          <w:sz w:val="28"/>
          <w:szCs w:val="28"/>
          <w:rtl/>
        </w:rPr>
        <w:t xml:space="preserve"> </w:t>
      </w:r>
      <w:r w:rsidRPr="00F85FB2">
        <w:rPr>
          <w:rFonts w:ascii="Simplified Arabic" w:hAnsi="Simplified Arabic" w:cs="Simplified Arabic"/>
          <w:b/>
          <w:sz w:val="28"/>
          <w:szCs w:val="28"/>
          <w:rtl/>
        </w:rPr>
        <w:t xml:space="preserve">يُعد الاستثمار في البنية الأساسية، وتحديداً في المنطقة </w:t>
      </w:r>
      <w:r w:rsidR="00BD6008">
        <w:rPr>
          <w:rFonts w:ascii="Simplified Arabic" w:hAnsi="Simplified Arabic" w:cs="Simplified Arabic"/>
          <w:b/>
          <w:sz w:val="28"/>
          <w:szCs w:val="28"/>
          <w:rtl/>
        </w:rPr>
        <w:t>الاقتصا</w:t>
      </w:r>
      <w:r w:rsidRPr="00F85FB2">
        <w:rPr>
          <w:rFonts w:ascii="Simplified Arabic" w:hAnsi="Simplified Arabic" w:cs="Simplified Arabic"/>
          <w:b/>
          <w:sz w:val="28"/>
          <w:szCs w:val="28"/>
          <w:rtl/>
        </w:rPr>
        <w:t xml:space="preserve">دية لقناة السويس، والتي تعول عليها مصر في الوقت الراهن لتنفيذ جزء من استراتيجية التنمية المستدامة لمصر: رؤية مصر 2030 أحد أهم عوامل جذب المزيد من الاستثمارات بهذه المنطقة. </w:t>
      </w:r>
    </w:p>
    <w:p w14:paraId="5B6971C9" w14:textId="77777777" w:rsidR="00EB57B7" w:rsidRPr="00F85FB2" w:rsidRDefault="00EB57B7" w:rsidP="00EB57B7">
      <w:pPr>
        <w:bidi/>
        <w:spacing w:before="120" w:after="120" w:line="240" w:lineRule="auto"/>
        <w:ind w:left="476"/>
        <w:jc w:val="both"/>
        <w:rPr>
          <w:rFonts w:ascii="Simplified Arabic" w:hAnsi="Simplified Arabic" w:cs="Simplified Arabic"/>
          <w:b/>
          <w:sz w:val="28"/>
          <w:szCs w:val="28"/>
          <w:rtl/>
        </w:rPr>
      </w:pPr>
      <w:r w:rsidRPr="00F85FB2">
        <w:rPr>
          <w:rFonts w:ascii="Simplified Arabic" w:hAnsi="Simplified Arabic" w:cs="Simplified Arabic" w:hint="cs"/>
          <w:b/>
          <w:sz w:val="28"/>
          <w:szCs w:val="28"/>
          <w:rtl/>
        </w:rPr>
        <w:t>كما بدأت فرص للتعاون في انشاء العاصمة الإدارية الجديدة</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حيث قعت مصر من خلال وزارة الإسكان والمجتمعات العمرانية الجديدة 7 مذكرات تفاهم مع شركة (</w:t>
      </w:r>
      <w:r w:rsidRPr="00F85FB2">
        <w:rPr>
          <w:rFonts w:ascii="Simplified Arabic" w:hAnsi="Simplified Arabic" w:cs="Simplified Arabic"/>
          <w:b/>
          <w:sz w:val="28"/>
          <w:szCs w:val="28"/>
        </w:rPr>
        <w:t>csces</w:t>
      </w:r>
      <w:r w:rsidR="00195711">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w:t>
      </w:r>
      <w:r w:rsidR="00195711">
        <w:rPr>
          <w:rFonts w:ascii="Simplified Arabic" w:hAnsi="Simplified Arabic" w:cs="Simplified Arabic" w:hint="cs"/>
          <w:b/>
          <w:sz w:val="28"/>
          <w:szCs w:val="28"/>
          <w:rtl/>
        </w:rPr>
        <w:t>ال</w:t>
      </w:r>
      <w:r w:rsidRPr="00F85FB2">
        <w:rPr>
          <w:rFonts w:ascii="Simplified Arabic" w:hAnsi="Simplified Arabic" w:cs="Simplified Arabic" w:hint="cs"/>
          <w:b/>
          <w:sz w:val="28"/>
          <w:szCs w:val="28"/>
          <w:rtl/>
          <w:lang w:bidi="ar-EG"/>
        </w:rPr>
        <w:t>صينية لتنفيذ مشروعات بالعاصمة الإدارية أبرزها مباني مجلس الوزراء وبعض مباني الوزارات الحكومية</w:t>
      </w:r>
      <w:r w:rsidR="00BD6008">
        <w:rPr>
          <w:rFonts w:ascii="Simplified Arabic" w:hAnsi="Simplified Arabic" w:cs="Simplified Arabic" w:hint="cs"/>
          <w:bCs/>
          <w:sz w:val="28"/>
          <w:szCs w:val="28"/>
          <w:rtl/>
          <w:lang w:bidi="ar-EG"/>
        </w:rPr>
        <w:t>.</w:t>
      </w:r>
      <w:r w:rsidRPr="00F85FB2">
        <w:rPr>
          <w:rFonts w:ascii="Simplified Arabic" w:hAnsi="Simplified Arabic" w:cs="Simplified Arabic" w:hint="cs"/>
          <w:bCs/>
          <w:sz w:val="28"/>
          <w:szCs w:val="28"/>
          <w:rtl/>
          <w:lang w:bidi="ar-EG"/>
        </w:rPr>
        <w:t xml:space="preserve"> </w:t>
      </w:r>
    </w:p>
    <w:p w14:paraId="773F0B1A" w14:textId="77777777" w:rsidR="00EB57B7" w:rsidRPr="00F85FB2" w:rsidRDefault="00EB57B7" w:rsidP="00EB57B7">
      <w:pPr>
        <w:bidi/>
        <w:spacing w:before="120" w:after="120" w:line="240" w:lineRule="auto"/>
        <w:ind w:left="476" w:hanging="270"/>
        <w:jc w:val="both"/>
        <w:rPr>
          <w:rFonts w:ascii="Simplified Arabic" w:hAnsi="Simplified Arabic" w:cs="Simplified Arabic"/>
          <w:b/>
          <w:sz w:val="28"/>
          <w:szCs w:val="28"/>
        </w:rPr>
      </w:pPr>
      <w:r w:rsidRPr="00F85FB2">
        <w:rPr>
          <w:rFonts w:ascii="Simplified Arabic" w:hAnsi="Simplified Arabic" w:cs="Simplified Arabic" w:hint="cs"/>
          <w:b/>
          <w:sz w:val="28"/>
          <w:szCs w:val="28"/>
          <w:rtl/>
        </w:rPr>
        <w:t xml:space="preserve">   وبالعودة الى اقليم قناة السويس</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فمن الأهمية بمكان الإشارة الى أن </w:t>
      </w:r>
      <w:r w:rsidRPr="00F85FB2">
        <w:rPr>
          <w:rFonts w:ascii="Simplified Arabic" w:hAnsi="Simplified Arabic" w:cs="Simplified Arabic"/>
          <w:b/>
          <w:sz w:val="28"/>
          <w:szCs w:val="28"/>
          <w:rtl/>
        </w:rPr>
        <w:t xml:space="preserve">الموقع الجغرافي المتميز للمنطقة </w:t>
      </w:r>
      <w:r w:rsidR="00BD6008">
        <w:rPr>
          <w:rFonts w:ascii="Simplified Arabic" w:hAnsi="Simplified Arabic" w:cs="Simplified Arabic"/>
          <w:b/>
          <w:sz w:val="28"/>
          <w:szCs w:val="28"/>
          <w:rtl/>
        </w:rPr>
        <w:t>الاقتصا</w:t>
      </w:r>
      <w:r w:rsidRPr="00F85FB2">
        <w:rPr>
          <w:rFonts w:ascii="Simplified Arabic" w:hAnsi="Simplified Arabic" w:cs="Simplified Arabic"/>
          <w:b/>
          <w:sz w:val="28"/>
          <w:szCs w:val="28"/>
          <w:rtl/>
        </w:rPr>
        <w:t xml:space="preserve">دية لقناة السويس، وكذلك التشريعات والحوافز التي وضعتها مصر بمفردها غير كافية </w:t>
      </w:r>
      <w:r w:rsidRPr="00F85FB2">
        <w:rPr>
          <w:rFonts w:ascii="Simplified Arabic" w:hAnsi="Simplified Arabic" w:cs="Simplified Arabic" w:hint="cs"/>
          <w:b/>
          <w:sz w:val="28"/>
          <w:szCs w:val="28"/>
          <w:rtl/>
        </w:rPr>
        <w:t xml:space="preserve">في حد ذاتها </w:t>
      </w:r>
      <w:r w:rsidRPr="00F85FB2">
        <w:rPr>
          <w:rFonts w:ascii="Simplified Arabic" w:hAnsi="Simplified Arabic" w:cs="Simplified Arabic"/>
          <w:b/>
          <w:sz w:val="28"/>
          <w:szCs w:val="28"/>
          <w:rtl/>
        </w:rPr>
        <w:t xml:space="preserve">لجذب الاستثمارات الصينية إليها، بل لابد من وجود عوامل جذب أخرى بهذه المنطقة مثل تطوير البنية التحتية شاملة شبكات الطرق والمواصلات، وشبكات الكهرباء، وخطوط المياه، وشبكات الاتصالات، وشبكات الصرف الصحي، وكذلك مناطق للخدمات اللوجستية والموانئ. حيث يساهم وجود البنية التحتية الكفؤة في رفع درجة تنافسيته المنطقة، وتوسيع الطاقة الاستيعابية لاقتصاداتها، وتسهيل عمليات الانتقال والاتصال منها وإليها. ومما </w:t>
      </w:r>
      <w:r w:rsidR="00391230" w:rsidRPr="00F85FB2">
        <w:rPr>
          <w:rFonts w:ascii="Simplified Arabic" w:hAnsi="Simplified Arabic" w:cs="Simplified Arabic" w:hint="cs"/>
          <w:b/>
          <w:sz w:val="28"/>
          <w:szCs w:val="28"/>
          <w:rtl/>
        </w:rPr>
        <w:t>لا ش</w:t>
      </w:r>
      <w:r w:rsidR="00391230" w:rsidRPr="00F85FB2">
        <w:rPr>
          <w:rFonts w:ascii="Simplified Arabic" w:hAnsi="Simplified Arabic" w:cs="Simplified Arabic" w:hint="eastAsia"/>
          <w:b/>
          <w:sz w:val="28"/>
          <w:szCs w:val="28"/>
          <w:rtl/>
        </w:rPr>
        <w:t>ك</w:t>
      </w:r>
      <w:r w:rsidRPr="00F85FB2">
        <w:rPr>
          <w:rFonts w:ascii="Simplified Arabic" w:hAnsi="Simplified Arabic" w:cs="Simplified Arabic"/>
          <w:b/>
          <w:sz w:val="28"/>
          <w:szCs w:val="28"/>
          <w:rtl/>
        </w:rPr>
        <w:t xml:space="preserve"> فيه تمثل جميع العوامل السابقة المتطلبات الأساسية لدعم عملية التنمية بالمنطقة </w:t>
      </w:r>
      <w:r w:rsidR="00BD6008">
        <w:rPr>
          <w:rFonts w:ascii="Simplified Arabic" w:hAnsi="Simplified Arabic" w:cs="Simplified Arabic"/>
          <w:b/>
          <w:sz w:val="28"/>
          <w:szCs w:val="28"/>
          <w:rtl/>
        </w:rPr>
        <w:t>الاقتصا</w:t>
      </w:r>
      <w:r w:rsidRPr="00F85FB2">
        <w:rPr>
          <w:rFonts w:ascii="Simplified Arabic" w:hAnsi="Simplified Arabic" w:cs="Simplified Arabic"/>
          <w:b/>
          <w:sz w:val="28"/>
          <w:szCs w:val="28"/>
          <w:rtl/>
        </w:rPr>
        <w:t>دية لقناة السويس، والتي ستنعكس بالطبع على تخفيض تكلفة الأعمال ورفع مستوى ربحية الاستثمارات الصينية بها.</w:t>
      </w:r>
    </w:p>
    <w:p w14:paraId="4899D18A" w14:textId="77777777" w:rsidR="00EB57B7" w:rsidRPr="00F85FB2" w:rsidRDefault="00EB57B7" w:rsidP="00EB57B7">
      <w:pPr>
        <w:bidi/>
        <w:spacing w:after="120" w:line="240" w:lineRule="auto"/>
        <w:jc w:val="both"/>
        <w:rPr>
          <w:rFonts w:ascii="Simplified Arabic" w:hAnsi="Simplified Arabic" w:cs="Simplified Arabic"/>
          <w:sz w:val="28"/>
          <w:szCs w:val="28"/>
          <w:rtl/>
        </w:rPr>
      </w:pPr>
      <w:r w:rsidRPr="00F85FB2">
        <w:rPr>
          <w:rFonts w:ascii="Simplified Arabic" w:hAnsi="Simplified Arabic" w:cs="Simplified Arabic"/>
          <w:b/>
          <w:sz w:val="28"/>
          <w:szCs w:val="28"/>
          <w:rtl/>
        </w:rPr>
        <w:lastRenderedPageBreak/>
        <w:t xml:space="preserve"> وهنا يُمكن لمصر أن تستفيد من التمويل المخصص للبنية التحتية في إطار هذه المبادرة في تدعيم البنية الأساسية بقناة السويس. حيث يكتسب تمويل البنية التحتية للدول الواقعة على طول خط الحزام والطريق أولوية كبرى في هذه المبادرة، والذي تمثل في تأسيس الصين للعديد من </w:t>
      </w:r>
      <w:r w:rsidRPr="00F85FB2">
        <w:rPr>
          <w:rFonts w:ascii="Simplified Arabic" w:hAnsi="Simplified Arabic" w:cs="Simplified Arabic"/>
          <w:sz w:val="28"/>
          <w:szCs w:val="28"/>
          <w:rtl/>
        </w:rPr>
        <w:t>مؤسسات التمويل لدعم هذه البنية</w:t>
      </w:r>
      <w:r w:rsidRPr="00F85FB2">
        <w:rPr>
          <w:rFonts w:ascii="Simplified Arabic" w:hAnsi="Simplified Arabic" w:cs="Simplified Arabic" w:hint="cs"/>
          <w:sz w:val="28"/>
          <w:szCs w:val="28"/>
          <w:rtl/>
        </w:rPr>
        <w:t xml:space="preserve"> والتي عرض لها تفصيلا الفصل الأول من الدراسة</w:t>
      </w:r>
      <w:r w:rsidR="00BD6008">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منها صندوق طريق الحرير </w:t>
      </w:r>
      <w:r w:rsidRPr="00F85FB2">
        <w:rPr>
          <w:rFonts w:ascii="Simplified Arabic" w:hAnsi="Simplified Arabic" w:cs="Simplified Arabic" w:hint="cs"/>
          <w:sz w:val="28"/>
          <w:szCs w:val="28"/>
          <w:rtl/>
        </w:rPr>
        <w:t>والبنك الخاص بمجموعة البريكس</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 xml:space="preserve">هذا بالإضافة إلى تأسيس بنك الاستثمار الأسيوي برأس مال يبلغ في الوقت الحالي نحو 100 مليار دولار، والذي تتركز مهمته الرئيسية في تقديم الدعم المالي لبناء منشآت البنية التحتية بدول الحزام والطريق. </w:t>
      </w:r>
    </w:p>
    <w:p w14:paraId="500886F4" w14:textId="77777777" w:rsidR="00EB57B7" w:rsidRPr="00F85FB2" w:rsidRDefault="00EB57B7" w:rsidP="00EB57B7">
      <w:pPr>
        <w:bidi/>
        <w:spacing w:after="120" w:line="240" w:lineRule="auto"/>
        <w:jc w:val="both"/>
        <w:rPr>
          <w:rFonts w:ascii="Simplified Arabic" w:hAnsi="Simplified Arabic" w:cs="Simplified Arabic"/>
          <w:b/>
          <w:sz w:val="28"/>
          <w:szCs w:val="28"/>
          <w:rtl/>
        </w:rPr>
      </w:pPr>
      <w:r w:rsidRPr="00F85FB2">
        <w:rPr>
          <w:rFonts w:ascii="Simplified Arabic" w:hAnsi="Simplified Arabic" w:cs="Simplified Arabic"/>
          <w:bCs/>
          <w:sz w:val="28"/>
          <w:szCs w:val="28"/>
          <w:rtl/>
        </w:rPr>
        <w:t>ويرفع من فرص مصر في الاستفادة من هذا التمويل ما يلي:</w:t>
      </w:r>
    </w:p>
    <w:p w14:paraId="722E2717" w14:textId="77777777" w:rsidR="00EB57B7" w:rsidRPr="00F85FB2" w:rsidRDefault="00EB57B7" w:rsidP="00ED49AF">
      <w:pPr>
        <w:pStyle w:val="ListParagraph"/>
        <w:numPr>
          <w:ilvl w:val="0"/>
          <w:numId w:val="64"/>
        </w:numPr>
        <w:bidi/>
        <w:spacing w:after="120" w:line="240" w:lineRule="auto"/>
        <w:jc w:val="both"/>
        <w:rPr>
          <w:rFonts w:ascii="Simplified Arabic" w:hAnsi="Simplified Arabic" w:cs="Simplified Arabic"/>
          <w:b/>
          <w:sz w:val="28"/>
          <w:szCs w:val="28"/>
        </w:rPr>
      </w:pPr>
      <w:r w:rsidRPr="00F85FB2">
        <w:rPr>
          <w:rFonts w:ascii="Simplified Arabic" w:hAnsi="Simplified Arabic" w:cs="Simplified Arabic" w:hint="cs"/>
          <w:bCs/>
          <w:sz w:val="28"/>
          <w:szCs w:val="28"/>
          <w:rtl/>
        </w:rPr>
        <w:t>عضوية مصر في البنك الآسيوي للاستثمار في البنية التحتية</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وهو أحد أهم الأدوات </w:t>
      </w:r>
      <w:r w:rsidR="00BD6008">
        <w:rPr>
          <w:rFonts w:ascii="Simplified Arabic" w:hAnsi="Simplified Arabic" w:cs="Simplified Arabic" w:hint="cs"/>
          <w:b/>
          <w:sz w:val="28"/>
          <w:szCs w:val="28"/>
          <w:rtl/>
        </w:rPr>
        <w:t>الاقتصا</w:t>
      </w:r>
      <w:r w:rsidRPr="00F85FB2">
        <w:rPr>
          <w:rFonts w:ascii="Simplified Arabic" w:hAnsi="Simplified Arabic" w:cs="Simplified Arabic" w:hint="cs"/>
          <w:b/>
          <w:sz w:val="28"/>
          <w:szCs w:val="28"/>
          <w:rtl/>
        </w:rPr>
        <w:t>دية للمبادرة كما عرض الفصل الأول.</w:t>
      </w:r>
    </w:p>
    <w:p w14:paraId="6F9E7F22" w14:textId="77777777" w:rsidR="00EB57B7" w:rsidRPr="00F85FB2" w:rsidRDefault="00EB57B7" w:rsidP="00ED49AF">
      <w:pPr>
        <w:pStyle w:val="ListParagraph"/>
        <w:numPr>
          <w:ilvl w:val="0"/>
          <w:numId w:val="64"/>
        </w:numPr>
        <w:bidi/>
        <w:spacing w:after="120" w:line="240" w:lineRule="auto"/>
        <w:jc w:val="both"/>
        <w:rPr>
          <w:rFonts w:ascii="Simplified Arabic" w:hAnsi="Simplified Arabic" w:cs="Simplified Arabic"/>
          <w:b/>
          <w:sz w:val="28"/>
          <w:szCs w:val="28"/>
          <w:rtl/>
        </w:rPr>
      </w:pPr>
      <w:r w:rsidRPr="00F85FB2">
        <w:rPr>
          <w:rFonts w:ascii="Simplified Arabic" w:hAnsi="Simplified Arabic" w:cs="Simplified Arabic" w:hint="cs"/>
          <w:bCs/>
          <w:sz w:val="28"/>
          <w:szCs w:val="28"/>
          <w:rtl/>
        </w:rPr>
        <w:t xml:space="preserve">مشاركة مصر كعضو مؤسس </w:t>
      </w:r>
      <w:r w:rsidRPr="00F85FB2">
        <w:rPr>
          <w:rFonts w:ascii="Simplified Arabic" w:hAnsi="Simplified Arabic" w:cs="Simplified Arabic"/>
          <w:bCs/>
          <w:sz w:val="28"/>
          <w:szCs w:val="28"/>
          <w:rtl/>
        </w:rPr>
        <w:t>لبنك التنمية الصيني</w:t>
      </w:r>
      <w:r w:rsidRPr="00F85FB2">
        <w:rPr>
          <w:rFonts w:ascii="Simplified Arabic" w:hAnsi="Simplified Arabic" w:cs="Simplified Arabic"/>
          <w:b/>
          <w:sz w:val="28"/>
          <w:szCs w:val="28"/>
          <w:rtl/>
        </w:rPr>
        <w:t>، وهو أحد بنوك تمويل الاستثمار في الخارج، والذي أنشأ أحد فروعه الحديثة في مصر</w:t>
      </w:r>
      <w:r w:rsidRPr="00F85FB2">
        <w:rPr>
          <w:rStyle w:val="FootnoteReference"/>
          <w:rFonts w:ascii="Simplified Arabic" w:hAnsi="Simplified Arabic" w:cs="Simplified Arabic"/>
          <w:b/>
          <w:sz w:val="28"/>
          <w:szCs w:val="28"/>
          <w:rtl/>
        </w:rPr>
        <w:footnoteReference w:id="158"/>
      </w:r>
      <w:r w:rsidRPr="00F85FB2">
        <w:rPr>
          <w:rFonts w:ascii="Simplified Arabic" w:hAnsi="Simplified Arabic" w:cs="Simplified Arabic"/>
          <w:b/>
          <w:sz w:val="28"/>
          <w:szCs w:val="28"/>
          <w:rtl/>
        </w:rPr>
        <w:t>؛</w:t>
      </w:r>
    </w:p>
    <w:p w14:paraId="2E803D34" w14:textId="77777777" w:rsidR="00EB57B7" w:rsidRPr="00F85FB2" w:rsidRDefault="00195711" w:rsidP="00ED49AF">
      <w:pPr>
        <w:pStyle w:val="ListParagraph"/>
        <w:numPr>
          <w:ilvl w:val="0"/>
          <w:numId w:val="64"/>
        </w:numPr>
        <w:bidi/>
        <w:spacing w:after="120" w:line="240" w:lineRule="auto"/>
        <w:jc w:val="both"/>
        <w:rPr>
          <w:rFonts w:ascii="Simplified Arabic" w:hAnsi="Simplified Arabic" w:cs="Simplified Arabic"/>
          <w:b/>
          <w:sz w:val="28"/>
          <w:szCs w:val="28"/>
          <w:rtl/>
        </w:rPr>
      </w:pPr>
      <w:r w:rsidRPr="00F85FB2">
        <w:rPr>
          <w:rFonts w:ascii="Simplified Arabic" w:hAnsi="Simplified Arabic" w:cs="Simplified Arabic" w:hint="cs"/>
          <w:b/>
          <w:sz w:val="28"/>
          <w:szCs w:val="28"/>
          <w:rtl/>
        </w:rPr>
        <w:t>إدراك</w:t>
      </w:r>
      <w:r w:rsidR="00EB57B7" w:rsidRPr="00F85FB2">
        <w:rPr>
          <w:rFonts w:ascii="Simplified Arabic" w:hAnsi="Simplified Arabic" w:cs="Simplified Arabic" w:hint="cs"/>
          <w:b/>
          <w:sz w:val="28"/>
          <w:szCs w:val="28"/>
          <w:rtl/>
        </w:rPr>
        <w:t xml:space="preserve"> </w:t>
      </w:r>
      <w:r w:rsidR="00EB57B7" w:rsidRPr="00F85FB2">
        <w:rPr>
          <w:rFonts w:ascii="Simplified Arabic" w:hAnsi="Simplified Arabic" w:cs="Simplified Arabic"/>
          <w:b/>
          <w:sz w:val="28"/>
          <w:szCs w:val="28"/>
          <w:rtl/>
        </w:rPr>
        <w:t xml:space="preserve">الصين أن تمويل البنية الأساسية في مصر وتحديداً في المنطقة </w:t>
      </w:r>
      <w:r w:rsidR="00BD6008">
        <w:rPr>
          <w:rFonts w:ascii="Simplified Arabic" w:hAnsi="Simplified Arabic" w:cs="Simplified Arabic"/>
          <w:b/>
          <w:sz w:val="28"/>
          <w:szCs w:val="28"/>
          <w:rtl/>
        </w:rPr>
        <w:t>الاقتصا</w:t>
      </w:r>
      <w:r w:rsidR="00EB57B7" w:rsidRPr="00F85FB2">
        <w:rPr>
          <w:rFonts w:ascii="Simplified Arabic" w:hAnsi="Simplified Arabic" w:cs="Simplified Arabic"/>
          <w:b/>
          <w:sz w:val="28"/>
          <w:szCs w:val="28"/>
          <w:rtl/>
        </w:rPr>
        <w:t xml:space="preserve">دية سيصب في النهاية في مصلحتها، وذلك من خلال تنشيط حركة التجارة العالمية على طول الممر البحري للمبادرة عبر محور قناة السويس، وذلك بتقليل الوقت والتكلفة الخاصة بنقل وشحن البضائع على طول هذا الخط. </w:t>
      </w:r>
    </w:p>
    <w:p w14:paraId="08B8C57E" w14:textId="77777777" w:rsidR="00EB57B7" w:rsidRPr="00F85FB2" w:rsidRDefault="00EB57B7" w:rsidP="00ED49AF">
      <w:pPr>
        <w:pStyle w:val="ListParagraph"/>
        <w:numPr>
          <w:ilvl w:val="0"/>
          <w:numId w:val="64"/>
        </w:numPr>
        <w:bidi/>
        <w:spacing w:after="120" w:line="240" w:lineRule="auto"/>
        <w:jc w:val="both"/>
        <w:rPr>
          <w:rFonts w:ascii="Simplified Arabic" w:hAnsi="Simplified Arabic" w:cs="Simplified Arabic"/>
          <w:b/>
          <w:sz w:val="28"/>
          <w:szCs w:val="28"/>
        </w:rPr>
      </w:pPr>
      <w:r w:rsidRPr="00F85FB2">
        <w:rPr>
          <w:rFonts w:ascii="Simplified Arabic" w:hAnsi="Simplified Arabic" w:cs="Simplified Arabic"/>
          <w:b/>
          <w:sz w:val="28"/>
          <w:szCs w:val="28"/>
          <w:rtl/>
        </w:rPr>
        <w:t>توقيع اتفاقية التبادل بين الجنيه واليوان ــــ كما سبقت الإشارة إليه ــــ تعطى لمصر فرصة كبيرة في الاستعانة بالخبرات الصينية في مجال تطوير البنية الأساسية، لإمكانية سداد مستحقاتهم حينئذ باليوان</w:t>
      </w:r>
      <w:r w:rsidRPr="00F85FB2">
        <w:rPr>
          <w:rFonts w:ascii="Simplified Arabic" w:hAnsi="Simplified Arabic" w:cs="Simplified Arabic"/>
          <w:b/>
          <w:sz w:val="28"/>
          <w:szCs w:val="28"/>
        </w:rPr>
        <w:t xml:space="preserve"> </w:t>
      </w:r>
      <w:r w:rsidRPr="00F85FB2">
        <w:rPr>
          <w:rFonts w:ascii="Simplified Arabic" w:hAnsi="Simplified Arabic" w:cs="Simplified Arabic"/>
          <w:b/>
          <w:sz w:val="28"/>
          <w:szCs w:val="28"/>
          <w:rtl/>
        </w:rPr>
        <w:t xml:space="preserve">دون </w:t>
      </w:r>
      <w:r w:rsidR="00195711" w:rsidRPr="00F85FB2">
        <w:rPr>
          <w:rFonts w:ascii="Simplified Arabic" w:hAnsi="Simplified Arabic" w:cs="Simplified Arabic" w:hint="cs"/>
          <w:b/>
          <w:sz w:val="28"/>
          <w:szCs w:val="28"/>
          <w:rtl/>
        </w:rPr>
        <w:t>الحاجة</w:t>
      </w:r>
      <w:r w:rsidRPr="00F85FB2">
        <w:rPr>
          <w:rFonts w:ascii="Simplified Arabic" w:hAnsi="Simplified Arabic" w:cs="Simplified Arabic"/>
          <w:b/>
          <w:sz w:val="28"/>
          <w:szCs w:val="28"/>
          <w:rtl/>
        </w:rPr>
        <w:t xml:space="preserve"> للدولار. وكذلك لخبرات المستثمر الصيني في مجال البنية التحتية، والتي تتضح في </w:t>
      </w:r>
      <w:r w:rsidRPr="00F85FB2">
        <w:rPr>
          <w:rFonts w:ascii="Simplified Arabic" w:hAnsi="Simplified Arabic" w:cs="Simplified Arabic"/>
          <w:b/>
          <w:sz w:val="28"/>
          <w:szCs w:val="28"/>
          <w:rtl/>
          <w:lang w:bidi="ar-EG"/>
        </w:rPr>
        <w:t xml:space="preserve">حجم </w:t>
      </w:r>
      <w:r w:rsidRPr="00F85FB2">
        <w:rPr>
          <w:rFonts w:ascii="Simplified Arabic" w:hAnsi="Simplified Arabic" w:cs="Simplified Arabic"/>
          <w:b/>
          <w:sz w:val="28"/>
          <w:szCs w:val="28"/>
          <w:rtl/>
        </w:rPr>
        <w:t>الإنفاق الكبير للصين في تطوير البنية التحتية، والتي بلغت خلال الفترة (2007 - 2015) نحو 25% من إجمالي الاستثمار في البنية التحتية على المستوى العالمي</w:t>
      </w:r>
      <w:r w:rsidRPr="00F85FB2">
        <w:rPr>
          <w:rStyle w:val="FootnoteReference"/>
          <w:rFonts w:ascii="Simplified Arabic" w:hAnsi="Simplified Arabic" w:cs="Simplified Arabic"/>
          <w:b/>
          <w:sz w:val="28"/>
          <w:szCs w:val="28"/>
          <w:rtl/>
          <w:lang w:bidi="ar-EG"/>
        </w:rPr>
        <w:footnoteReference w:id="159"/>
      </w:r>
      <w:r w:rsidRPr="00F85FB2">
        <w:rPr>
          <w:rFonts w:ascii="Simplified Arabic" w:hAnsi="Simplified Arabic" w:cs="Simplified Arabic"/>
          <w:b/>
          <w:sz w:val="28"/>
          <w:szCs w:val="28"/>
          <w:rtl/>
          <w:lang w:bidi="ar-EG"/>
        </w:rPr>
        <w:t xml:space="preserve">. </w:t>
      </w:r>
      <w:r w:rsidRPr="00F85FB2">
        <w:rPr>
          <w:rFonts w:ascii="Simplified Arabic" w:hAnsi="Simplified Arabic" w:cs="Simplified Arabic"/>
          <w:b/>
          <w:sz w:val="28"/>
          <w:szCs w:val="28"/>
          <w:rtl/>
        </w:rPr>
        <w:t>وتتركز الخبرة الصينية في مجال البنية التحتية في العديد من المجالات منها مجال السكك الحديدية فائقة السرعة، والجسور، والموانئ، وخطوط أنابيب النفط، وشبكات الطاقة</w:t>
      </w:r>
      <w:r w:rsidRPr="00F85FB2">
        <w:rPr>
          <w:rStyle w:val="FootnoteReference"/>
          <w:rFonts w:ascii="Simplified Arabic" w:hAnsi="Simplified Arabic" w:cs="Simplified Arabic"/>
          <w:bCs/>
          <w:sz w:val="28"/>
          <w:szCs w:val="28"/>
          <w:rtl/>
          <w:lang w:bidi="ar-EG"/>
        </w:rPr>
        <w:t>.</w:t>
      </w:r>
    </w:p>
    <w:p w14:paraId="337D1ED5" w14:textId="77777777" w:rsidR="00EB57B7" w:rsidRPr="00F85FB2" w:rsidRDefault="00EB57B7" w:rsidP="00EB57B7">
      <w:pPr>
        <w:bidi/>
        <w:spacing w:before="120" w:after="0" w:line="240" w:lineRule="auto"/>
        <w:ind w:left="656"/>
        <w:jc w:val="both"/>
        <w:rPr>
          <w:rFonts w:ascii="Simplified Arabic" w:hAnsi="Simplified Arabic" w:cs="Simplified Arabic"/>
          <w:b/>
          <w:sz w:val="28"/>
          <w:szCs w:val="28"/>
          <w:rtl/>
        </w:rPr>
      </w:pPr>
      <w:r w:rsidRPr="00F85FB2">
        <w:rPr>
          <w:rFonts w:ascii="Simplified Arabic" w:hAnsi="Simplified Arabic" w:cs="Simplified Arabic"/>
          <w:b/>
          <w:sz w:val="28"/>
          <w:szCs w:val="28"/>
          <w:rtl/>
        </w:rPr>
        <w:t xml:space="preserve">وتجدر الإشارة إلى أنه بالرغم من أن هذا التمويل سيأخذ شكل القروض الثنائية بين مصر الصين، والذي سيؤدى حتمياً إلى رفع قيمة الدين الخارجي لمصر مع الصين، </w:t>
      </w:r>
      <w:r w:rsidRPr="00F85FB2">
        <w:rPr>
          <w:rFonts w:ascii="Simplified Arabic" w:hAnsi="Simplified Arabic" w:cs="Simplified Arabic"/>
          <w:b/>
          <w:sz w:val="28"/>
          <w:szCs w:val="28"/>
          <w:rtl/>
        </w:rPr>
        <w:lastRenderedPageBreak/>
        <w:t>والذي بالفعل سجل مستويات مرتفعة بلغت نحو 600 مليون يوان صيني بنهاية عام 2017</w:t>
      </w:r>
      <w:r w:rsidRPr="00F85FB2">
        <w:rPr>
          <w:rStyle w:val="FootnoteReference"/>
          <w:rFonts w:ascii="Simplified Arabic" w:hAnsi="Simplified Arabic" w:cs="Simplified Arabic"/>
          <w:b/>
          <w:sz w:val="28"/>
          <w:szCs w:val="28"/>
          <w:rtl/>
        </w:rPr>
        <w:footnoteReference w:id="160"/>
      </w:r>
      <w:r w:rsidRPr="00F85FB2">
        <w:rPr>
          <w:rFonts w:ascii="Simplified Arabic" w:hAnsi="Simplified Arabic" w:cs="Simplified Arabic"/>
          <w:b/>
          <w:sz w:val="28"/>
          <w:szCs w:val="28"/>
          <w:rtl/>
        </w:rPr>
        <w:t>،  إلا أنه في مقابل ذلك يمثل استخدام هذه القروض في مجالات استثمارية مولدة للدخل فرصة جيدة لمصر. أضف إلى ذلك يُعد دخول العملة الصينية اليوان ضمن وحدات حقوق السحب الخاصة</w:t>
      </w:r>
      <w:r w:rsidRPr="00F85FB2">
        <w:rPr>
          <w:rStyle w:val="FootnoteReference"/>
          <w:rFonts w:ascii="Simplified Arabic" w:hAnsi="Simplified Arabic" w:cs="Simplified Arabic"/>
          <w:b/>
          <w:sz w:val="28"/>
          <w:szCs w:val="28"/>
          <w:rtl/>
        </w:rPr>
        <w:footnoteReference w:id="161"/>
      </w:r>
      <w:r w:rsidRPr="00F85FB2">
        <w:rPr>
          <w:rFonts w:ascii="Simplified Arabic" w:hAnsi="Simplified Arabic" w:cs="Simplified Arabic"/>
          <w:b/>
          <w:sz w:val="28"/>
          <w:szCs w:val="28"/>
          <w:rtl/>
        </w:rPr>
        <w:t xml:space="preserve">، أحد الفرص السانحة أمام مصر لسداد مستحقات هذه القروض، حيث تستطيع مصر في ضوء ذلك تحصيل رسوم مرور السفن الصينية في قناة السويس بالعملة الصينية، ومن ثم استخدامها في سداد مستحقات هذه القروض. </w:t>
      </w:r>
    </w:p>
    <w:p w14:paraId="6214A3B9" w14:textId="77777777" w:rsidR="00EB57B7" w:rsidRPr="00F85FB2" w:rsidRDefault="00EB57B7" w:rsidP="00EB57B7">
      <w:pPr>
        <w:bidi/>
        <w:spacing w:before="120" w:after="0" w:line="240" w:lineRule="auto"/>
        <w:jc w:val="both"/>
        <w:rPr>
          <w:rFonts w:ascii="Simplified Arabic" w:hAnsi="Simplified Arabic" w:cs="Simplified Arabic"/>
          <w:b/>
          <w:sz w:val="28"/>
          <w:szCs w:val="28"/>
          <w:rtl/>
        </w:rPr>
      </w:pPr>
      <w:r w:rsidRPr="00F85FB2">
        <w:rPr>
          <w:rFonts w:ascii="Simplified Arabic" w:hAnsi="Simplified Arabic" w:cs="Simplified Arabic" w:hint="cs"/>
          <w:b/>
          <w:sz w:val="28"/>
          <w:szCs w:val="28"/>
          <w:rtl/>
        </w:rPr>
        <w:t>وتجدر الإشارة في هذا الخصوص</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الى أن </w:t>
      </w:r>
      <w:r w:rsidRPr="00F85FB2">
        <w:rPr>
          <w:rFonts w:ascii="Simplified Arabic" w:hAnsi="Simplified Arabic" w:cs="Simplified Arabic"/>
          <w:b/>
          <w:sz w:val="28"/>
          <w:szCs w:val="28"/>
          <w:rtl/>
        </w:rPr>
        <w:t xml:space="preserve">مصر </w:t>
      </w:r>
      <w:r w:rsidRPr="00F85FB2">
        <w:rPr>
          <w:rFonts w:ascii="Simplified Arabic" w:hAnsi="Simplified Arabic" w:cs="Simplified Arabic" w:hint="cs"/>
          <w:b/>
          <w:sz w:val="28"/>
          <w:szCs w:val="28"/>
          <w:rtl/>
        </w:rPr>
        <w:t xml:space="preserve">تحصل </w:t>
      </w:r>
      <w:r w:rsidRPr="00F85FB2">
        <w:rPr>
          <w:rFonts w:ascii="Simplified Arabic" w:hAnsi="Simplified Arabic" w:cs="Simplified Arabic"/>
          <w:b/>
          <w:sz w:val="28"/>
          <w:szCs w:val="28"/>
          <w:rtl/>
        </w:rPr>
        <w:t>من الصين على قيمة كبيرة نسبياً من النقد الأجنبي كرسوم مقابل العبور في قناة السويس، والتي بلغت في المتوسط خلال الفترة (2010/2011 – 2016/2017) نحو 68.8 مليون دولاراً</w:t>
      </w:r>
      <w:r w:rsidRPr="00F85FB2">
        <w:rPr>
          <w:rStyle w:val="FootnoteReference"/>
          <w:rFonts w:ascii="Simplified Arabic" w:hAnsi="Simplified Arabic" w:cs="Simplified Arabic"/>
          <w:b/>
          <w:sz w:val="28"/>
          <w:szCs w:val="28"/>
          <w:rtl/>
        </w:rPr>
        <w:footnoteReference w:id="162"/>
      </w:r>
      <w:r w:rsidRPr="00F85FB2">
        <w:rPr>
          <w:rFonts w:ascii="Simplified Arabic" w:hAnsi="Simplified Arabic" w:cs="Simplified Arabic"/>
          <w:b/>
          <w:sz w:val="28"/>
          <w:szCs w:val="28"/>
          <w:rtl/>
        </w:rPr>
        <w:t xml:space="preserve">. </w:t>
      </w:r>
    </w:p>
    <w:p w14:paraId="4CD9E1F3" w14:textId="77777777" w:rsidR="00EB57B7" w:rsidRPr="00F85FB2" w:rsidRDefault="00EB57B7" w:rsidP="00EB57B7">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rPr>
        <w:t xml:space="preserve">ومن المتوقع لمتحصلات الرسوم في قناة السويس متضمنة متحصلات الرسوم من الصين، أن تسجل تطوراً في معدل نموها </w:t>
      </w:r>
      <w:r w:rsidRPr="00F85FB2">
        <w:rPr>
          <w:rFonts w:ascii="Simplified Arabic" w:hAnsi="Simplified Arabic" w:cs="Simplified Arabic"/>
          <w:b/>
          <w:sz w:val="28"/>
          <w:szCs w:val="28"/>
          <w:rtl/>
          <w:lang w:bidi="ar-EG"/>
        </w:rPr>
        <w:t xml:space="preserve">في المستقبل، وذلك في ضوء الآثار المتوقعة لمبادرة الحزام والطريق في تنشيط حركة التجارة السلعية من قبل الصين وباقي الدول أعضاء الاتفاقية عبر قناة السويس للنفاذ </w:t>
      </w:r>
      <w:r w:rsidRPr="00F85FB2">
        <w:rPr>
          <w:rFonts w:ascii="Simplified Arabic" w:hAnsi="Simplified Arabic" w:cs="Simplified Arabic" w:hint="cs"/>
          <w:b/>
          <w:sz w:val="28"/>
          <w:szCs w:val="28"/>
          <w:rtl/>
          <w:lang w:bidi="ar-EG"/>
        </w:rPr>
        <w:t>الى نحو</w:t>
      </w:r>
      <w:r w:rsidRPr="00F85FB2">
        <w:rPr>
          <w:rFonts w:ascii="Simplified Arabic" w:hAnsi="Simplified Arabic" w:cs="Simplified Arabic"/>
          <w:b/>
          <w:sz w:val="28"/>
          <w:szCs w:val="28"/>
          <w:rtl/>
          <w:lang w:bidi="ar-EG"/>
        </w:rPr>
        <w:t xml:space="preserve"> مائة وثمانية منطقة جغرافية حول العالم، هذا علاوة عن سعي مصر لتطوير منطقة الخدمات اللوجستية بقناة السويس كما سبقت الإشارة إليه، والتي ستنقل القناة من مجرد نقطة للعبور إلى مقصد لتقديم العديد من الخدمات مثل الشحن والتفريغ والصيانة وغيرها من الخدمات الأخرى.</w:t>
      </w:r>
    </w:p>
    <w:p w14:paraId="5DBDF6C6" w14:textId="77777777" w:rsidR="00EB57B7" w:rsidRPr="00F85FB2" w:rsidRDefault="00EB57B7" w:rsidP="00EB57B7">
      <w:pPr>
        <w:tabs>
          <w:tab w:val="right" w:pos="206"/>
        </w:tabs>
        <w:bidi/>
        <w:spacing w:before="120" w:after="0" w:line="240" w:lineRule="auto"/>
        <w:ind w:left="296" w:hanging="270"/>
        <w:jc w:val="both"/>
        <w:rPr>
          <w:rFonts w:ascii="Simplified Arabic" w:hAnsi="Simplified Arabic" w:cs="Simplified Arabic"/>
          <w:b/>
          <w:sz w:val="28"/>
          <w:szCs w:val="28"/>
          <w:rtl/>
          <w:lang w:bidi="ar-EG"/>
        </w:rPr>
      </w:pPr>
      <w:r w:rsidRPr="00F85FB2">
        <w:rPr>
          <w:rFonts w:ascii="Simplified Arabic" w:hAnsi="Simplified Arabic" w:cs="Simplified Arabic" w:hint="cs"/>
          <w:bCs/>
          <w:sz w:val="28"/>
          <w:szCs w:val="28"/>
          <w:rtl/>
          <w:lang w:bidi="ar-EG"/>
        </w:rPr>
        <w:lastRenderedPageBreak/>
        <w:t>10. فرص التمويل والمشاركة وتقديم الخبرة الفنية فى المشروعات الكبرى المصرية / الأفريقية العابرة للحدود</w:t>
      </w:r>
      <w:r w:rsidR="00BD6008">
        <w:rPr>
          <w:rFonts w:ascii="Simplified Arabic" w:hAnsi="Simplified Arabic" w:cs="Simplified Arabic" w:hint="cs"/>
          <w:bCs/>
          <w:sz w:val="28"/>
          <w:szCs w:val="28"/>
          <w:rtl/>
          <w:lang w:bidi="ar-EG"/>
        </w:rPr>
        <w:t>،</w:t>
      </w:r>
      <w:r w:rsidRPr="00F85FB2">
        <w:rPr>
          <w:rFonts w:ascii="Simplified Arabic" w:hAnsi="Simplified Arabic" w:cs="Simplified Arabic" w:hint="cs"/>
          <w:bCs/>
          <w:sz w:val="28"/>
          <w:szCs w:val="28"/>
          <w:rtl/>
          <w:lang w:bidi="ar-EG"/>
        </w:rPr>
        <w:t xml:space="preserve"> </w:t>
      </w:r>
      <w:r w:rsidRPr="00F85FB2">
        <w:rPr>
          <w:rFonts w:ascii="Simplified Arabic" w:hAnsi="Simplified Arabic" w:cs="Simplified Arabic" w:hint="cs"/>
          <w:b/>
          <w:sz w:val="28"/>
          <w:szCs w:val="28"/>
          <w:rtl/>
          <w:lang w:bidi="ar-EG"/>
        </w:rPr>
        <w:t>وفى هذا الخصوص يمكن الإشارة على وجه التحديد الى بعض المشروعات الهامة</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w:t>
      </w:r>
    </w:p>
    <w:p w14:paraId="5BB0FF6A" w14:textId="77777777" w:rsidR="00EB57B7" w:rsidRPr="00F85FB2" w:rsidRDefault="00EB57B7" w:rsidP="00ED49AF">
      <w:pPr>
        <w:pStyle w:val="ListParagraph"/>
        <w:numPr>
          <w:ilvl w:val="0"/>
          <w:numId w:val="67"/>
        </w:numPr>
        <w:tabs>
          <w:tab w:val="right" w:pos="206"/>
          <w:tab w:val="right" w:pos="386"/>
          <w:tab w:val="right" w:pos="476"/>
          <w:tab w:val="right" w:pos="7946"/>
        </w:tabs>
        <w:bidi/>
        <w:spacing w:after="0" w:line="240" w:lineRule="auto"/>
        <w:ind w:left="386" w:hanging="180"/>
        <w:jc w:val="both"/>
        <w:rPr>
          <w:rFonts w:ascii="Simplified Arabic" w:hAnsi="Simplified Arabic" w:cs="Simplified Arabic"/>
          <w:b/>
          <w:sz w:val="28"/>
          <w:szCs w:val="28"/>
          <w:lang w:bidi="ar-EG"/>
        </w:rPr>
      </w:pPr>
      <w:r w:rsidRPr="00F85FB2">
        <w:rPr>
          <w:rFonts w:ascii="Simplified Arabic" w:hAnsi="Simplified Arabic" w:cs="Simplified Arabic" w:hint="cs"/>
          <w:bCs/>
          <w:sz w:val="28"/>
          <w:szCs w:val="28"/>
          <w:rtl/>
          <w:lang w:bidi="ar-EG"/>
        </w:rPr>
        <w:t>الخط الملاحي بين بحيرة فيكتوريا والبحر المتوسط</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وهو المشروع الذى يحقق منافع مصرية متعددة</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ويبلغ طول الخط الملاحي 4000 كيلو متر يبدأ من بحيرة فيكتوريا فى أوغندا وينتهى فى الإسكندرية عبر مجرى نهر النيل بما يمكن دول أفريقية متعددة سواء حبيسة أو غير حبيسة خاصة دول حوض النيل من الاستفادة منه مثل</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أوغندا وجنوب السودان وأثيوبيا والسودان وتنزانيا وكينيا وبوروندى</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وهو يعزز التبادل التجاري بين دول </w:t>
      </w:r>
      <w:r w:rsidR="00711873">
        <w:rPr>
          <w:rFonts w:ascii="Simplified Arabic" w:hAnsi="Simplified Arabic" w:cs="Simplified Arabic" w:hint="cs"/>
          <w:b/>
          <w:sz w:val="28"/>
          <w:szCs w:val="28"/>
          <w:rtl/>
          <w:lang w:bidi="ar-EG"/>
        </w:rPr>
        <w:t>أ</w:t>
      </w:r>
      <w:r w:rsidRPr="00F85FB2">
        <w:rPr>
          <w:rFonts w:ascii="Simplified Arabic" w:hAnsi="Simplified Arabic" w:cs="Simplified Arabic" w:hint="cs"/>
          <w:b/>
          <w:sz w:val="28"/>
          <w:szCs w:val="28"/>
          <w:rtl/>
          <w:lang w:bidi="ar-EG"/>
        </w:rPr>
        <w:t>فريقيا من جهة وتواصلها مع أوروبا من جهة أخرى</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ويقدر أن يكتمل المشروع عام  2024 بتكلفة تصل الى 12 مليار دولار.</w:t>
      </w:r>
      <w:r w:rsidRPr="00F85FB2">
        <w:rPr>
          <w:rStyle w:val="FootnoteReference"/>
          <w:rFonts w:ascii="Simplified Arabic" w:hAnsi="Simplified Arabic" w:cs="Simplified Arabic"/>
          <w:b/>
          <w:sz w:val="28"/>
          <w:szCs w:val="28"/>
          <w:rtl/>
          <w:lang w:bidi="ar-EG"/>
        </w:rPr>
        <w:footnoteReference w:id="163"/>
      </w:r>
      <w:r w:rsidRPr="00F85FB2">
        <w:rPr>
          <w:rFonts w:ascii="Simplified Arabic" w:hAnsi="Simplified Arabic" w:cs="Simplified Arabic" w:hint="cs"/>
          <w:b/>
          <w:sz w:val="28"/>
          <w:szCs w:val="28"/>
          <w:rtl/>
          <w:lang w:bidi="ar-EG"/>
        </w:rPr>
        <w:t xml:space="preserve"> </w:t>
      </w:r>
      <w:r w:rsidR="00711873">
        <w:rPr>
          <w:rFonts w:ascii="Simplified Arabic" w:hAnsi="Simplified Arabic" w:cs="Simplified Arabic" w:hint="cs"/>
          <w:b/>
          <w:sz w:val="28"/>
          <w:szCs w:val="28"/>
          <w:rtl/>
          <w:lang w:bidi="ar-EG"/>
        </w:rPr>
        <w:t xml:space="preserve">( راجع الشكل رقم </w:t>
      </w:r>
      <w:r w:rsidR="00CE46E1">
        <w:rPr>
          <w:rFonts w:ascii="Simplified Arabic" w:hAnsi="Simplified Arabic" w:cs="Simplified Arabic" w:hint="cs"/>
          <w:b/>
          <w:sz w:val="28"/>
          <w:szCs w:val="28"/>
          <w:rtl/>
          <w:lang w:bidi="ar-EG"/>
        </w:rPr>
        <w:t>(</w:t>
      </w:r>
      <w:r w:rsidR="00711873">
        <w:rPr>
          <w:rFonts w:ascii="Simplified Arabic" w:hAnsi="Simplified Arabic" w:cs="Simplified Arabic" w:hint="cs"/>
          <w:b/>
          <w:sz w:val="28"/>
          <w:szCs w:val="28"/>
          <w:rtl/>
          <w:lang w:bidi="ar-EG"/>
        </w:rPr>
        <w:t>3-6</w:t>
      </w:r>
      <w:r w:rsidR="00CE46E1">
        <w:rPr>
          <w:rFonts w:ascii="Simplified Arabic" w:hAnsi="Simplified Arabic" w:cs="Simplified Arabic" w:hint="cs"/>
          <w:b/>
          <w:sz w:val="28"/>
          <w:szCs w:val="28"/>
          <w:rtl/>
          <w:lang w:bidi="ar-EG"/>
        </w:rPr>
        <w:t>)</w:t>
      </w:r>
      <w:r w:rsidR="00711873">
        <w:rPr>
          <w:rFonts w:ascii="Simplified Arabic" w:hAnsi="Simplified Arabic" w:cs="Simplified Arabic" w:hint="cs"/>
          <w:b/>
          <w:sz w:val="28"/>
          <w:szCs w:val="28"/>
          <w:rtl/>
          <w:lang w:bidi="ar-EG"/>
        </w:rPr>
        <w:t xml:space="preserve">) </w:t>
      </w:r>
    </w:p>
    <w:p w14:paraId="30437E85" w14:textId="77777777" w:rsidR="00EB57B7" w:rsidRPr="00F85FB2" w:rsidRDefault="00EB57B7" w:rsidP="00ED49AF">
      <w:pPr>
        <w:pStyle w:val="ListParagraph"/>
        <w:numPr>
          <w:ilvl w:val="0"/>
          <w:numId w:val="67"/>
        </w:numPr>
        <w:tabs>
          <w:tab w:val="right" w:pos="206"/>
          <w:tab w:val="right" w:pos="386"/>
          <w:tab w:val="right" w:pos="476"/>
          <w:tab w:val="right" w:pos="566"/>
          <w:tab w:val="right" w:pos="7946"/>
        </w:tabs>
        <w:bidi/>
        <w:spacing w:after="0" w:line="240" w:lineRule="auto"/>
        <w:ind w:left="389" w:hanging="187"/>
        <w:jc w:val="both"/>
        <w:rPr>
          <w:rFonts w:ascii="Simplified Arabic" w:hAnsi="Simplified Arabic" w:cs="Simplified Arabic"/>
          <w:b/>
          <w:sz w:val="28"/>
          <w:szCs w:val="28"/>
          <w:lang w:bidi="ar-EG"/>
        </w:rPr>
      </w:pPr>
      <w:r w:rsidRPr="00F85FB2">
        <w:rPr>
          <w:rFonts w:ascii="Simplified Arabic" w:hAnsi="Simplified Arabic" w:cs="Simplified Arabic" w:hint="cs"/>
          <w:bCs/>
          <w:sz w:val="28"/>
          <w:szCs w:val="28"/>
          <w:rtl/>
          <w:lang w:bidi="ar-EG"/>
        </w:rPr>
        <w:t>مشروعات الطرق والسكك الحديدية لربط مصر بالقارة الأفريقية</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وهى المشروعات التى أشار اليها رئيس الجمهورية أكثر من مرة فى لقاءات متعددة من بينها </w:t>
      </w:r>
      <w:r w:rsidR="00195711" w:rsidRPr="00F85FB2">
        <w:rPr>
          <w:rFonts w:ascii="Simplified Arabic" w:hAnsi="Simplified Arabic" w:cs="Simplified Arabic" w:hint="cs"/>
          <w:b/>
          <w:sz w:val="28"/>
          <w:szCs w:val="28"/>
          <w:rtl/>
          <w:lang w:bidi="ar-EG"/>
        </w:rPr>
        <w:t>(منتدى</w:t>
      </w:r>
      <w:r w:rsidRPr="00F85FB2">
        <w:rPr>
          <w:rFonts w:ascii="Simplified Arabic" w:hAnsi="Simplified Arabic" w:cs="Simplified Arabic" w:hint="cs"/>
          <w:b/>
          <w:sz w:val="28"/>
          <w:szCs w:val="28"/>
          <w:rtl/>
          <w:lang w:bidi="ar-EG"/>
        </w:rPr>
        <w:t xml:space="preserve"> شباب العالم </w:t>
      </w:r>
      <w:r w:rsidRPr="00F85FB2">
        <w:rPr>
          <w:rFonts w:ascii="Simplified Arabic" w:hAnsi="Simplified Arabic" w:cs="Simplified Arabic"/>
          <w:b/>
          <w:sz w:val="28"/>
          <w:szCs w:val="28"/>
          <w:rtl/>
          <w:lang w:bidi="ar-EG"/>
        </w:rPr>
        <w:t>–</w:t>
      </w:r>
      <w:r w:rsidRPr="00F85FB2">
        <w:rPr>
          <w:rFonts w:ascii="Simplified Arabic" w:hAnsi="Simplified Arabic" w:cs="Simplified Arabic" w:hint="cs"/>
          <w:b/>
          <w:sz w:val="28"/>
          <w:szCs w:val="28"/>
          <w:rtl/>
          <w:lang w:bidi="ar-EG"/>
        </w:rPr>
        <w:t xml:space="preserve"> شرم الشيخ 2017)</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والتي أكد فيها أن مثل هذه المشروعات ستغير شكل قارة أفريقيا خلال 10 سنوات</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w:t>
      </w:r>
    </w:p>
    <w:p w14:paraId="28597535" w14:textId="77777777" w:rsidR="00EB57B7" w:rsidRPr="00F85FB2" w:rsidRDefault="00EB57B7" w:rsidP="00EB57B7">
      <w:pPr>
        <w:pStyle w:val="ListParagraph"/>
        <w:tabs>
          <w:tab w:val="right" w:pos="206"/>
          <w:tab w:val="right" w:pos="386"/>
          <w:tab w:val="right" w:pos="476"/>
          <w:tab w:val="right" w:pos="566"/>
          <w:tab w:val="right" w:pos="7946"/>
        </w:tabs>
        <w:bidi/>
        <w:spacing w:after="0" w:line="240" w:lineRule="auto"/>
        <w:ind w:left="389"/>
        <w:jc w:val="both"/>
        <w:rPr>
          <w:rFonts w:ascii="Simplified Arabic" w:hAnsi="Simplified Arabic" w:cs="Simplified Arabic"/>
          <w:b/>
          <w:sz w:val="28"/>
          <w:szCs w:val="28"/>
          <w:rtl/>
          <w:lang w:bidi="ar-EG"/>
        </w:rPr>
      </w:pPr>
      <w:r w:rsidRPr="00F85FB2">
        <w:rPr>
          <w:rFonts w:ascii="Simplified Arabic" w:hAnsi="Simplified Arabic" w:cs="Simplified Arabic" w:hint="cs"/>
          <w:b/>
          <w:sz w:val="28"/>
          <w:szCs w:val="28"/>
          <w:rtl/>
          <w:lang w:bidi="ar-EG"/>
        </w:rPr>
        <w:t xml:space="preserve">ويأتي على رأس هذه المشروعات إعادة إحياء مشروع </w:t>
      </w:r>
      <w:r w:rsidR="00195711" w:rsidRPr="00F85FB2">
        <w:rPr>
          <w:rFonts w:ascii="Simplified Arabic" w:hAnsi="Simplified Arabic" w:cs="Simplified Arabic" w:hint="cs"/>
          <w:b/>
          <w:sz w:val="28"/>
          <w:szCs w:val="28"/>
          <w:rtl/>
          <w:lang w:bidi="ar-EG"/>
        </w:rPr>
        <w:t>(القاهرة</w:t>
      </w:r>
      <w:r w:rsidRPr="00F85FB2">
        <w:rPr>
          <w:rFonts w:ascii="Simplified Arabic" w:hAnsi="Simplified Arabic" w:cs="Simplified Arabic" w:hint="cs"/>
          <w:b/>
          <w:sz w:val="28"/>
          <w:szCs w:val="28"/>
          <w:rtl/>
          <w:lang w:bidi="ar-EG"/>
        </w:rPr>
        <w:t xml:space="preserve"> </w:t>
      </w:r>
      <w:r w:rsidRPr="00F85FB2">
        <w:rPr>
          <w:rFonts w:ascii="Simplified Arabic" w:hAnsi="Simplified Arabic" w:cs="Simplified Arabic"/>
          <w:b/>
          <w:sz w:val="28"/>
          <w:szCs w:val="28"/>
          <w:rtl/>
          <w:lang w:bidi="ar-EG"/>
        </w:rPr>
        <w:t>–</w:t>
      </w:r>
      <w:r w:rsidRPr="00F85FB2">
        <w:rPr>
          <w:rFonts w:ascii="Simplified Arabic" w:hAnsi="Simplified Arabic" w:cs="Simplified Arabic" w:hint="cs"/>
          <w:b/>
          <w:sz w:val="28"/>
          <w:szCs w:val="28"/>
          <w:rtl/>
          <w:lang w:bidi="ar-EG"/>
        </w:rPr>
        <w:t xml:space="preserve"> كيب تاون) الذى طرحه رئيس الدولة فى ( منتدى أفريقيا 2017)</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كما أثير فى لقاء رئيس الدولة مع رئيس جنوب أفريقيا على هامش أعمال قمة تجمع بريكس فى سبتمبر 2017</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ويبلغ طول الطريق 9700 كيلو متر ويهدف لتعزيز التجارة بين دول شمال وجنوب القاهرة وتشمل</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مصر والسودان وكينيا وتنزانيا وزامبيا وزيمبابوي والجابون وجنوب أفريقيا</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w:t>
      </w:r>
    </w:p>
    <w:p w14:paraId="0AF23146" w14:textId="77777777" w:rsidR="001E43EF" w:rsidRDefault="00EB57B7" w:rsidP="0061166D">
      <w:pPr>
        <w:bidi/>
        <w:spacing w:before="120" w:after="0" w:line="240" w:lineRule="auto"/>
        <w:ind w:left="476" w:hanging="360"/>
        <w:jc w:val="both"/>
        <w:rPr>
          <w:rFonts w:ascii="Simplified Arabic" w:hAnsi="Simplified Arabic" w:cs="Simplified Arabic"/>
          <w:b/>
          <w:sz w:val="28"/>
          <w:szCs w:val="28"/>
          <w:rtl/>
          <w:lang w:bidi="ar-EG"/>
        </w:rPr>
      </w:pPr>
      <w:r w:rsidRPr="00F85FB2">
        <w:rPr>
          <w:rFonts w:ascii="Simplified Arabic" w:hAnsi="Simplified Arabic" w:cs="Simplified Arabic" w:hint="cs"/>
          <w:bCs/>
          <w:sz w:val="28"/>
          <w:szCs w:val="28"/>
          <w:rtl/>
          <w:lang w:bidi="ar-EG"/>
        </w:rPr>
        <w:t>11. فرص تنشيط السياحة الصينية الى مصر</w:t>
      </w:r>
      <w:r w:rsidR="00BD6008">
        <w:rPr>
          <w:rFonts w:ascii="Simplified Arabic" w:hAnsi="Simplified Arabic" w:cs="Simplified Arabic" w:hint="cs"/>
          <w:bCs/>
          <w:sz w:val="28"/>
          <w:szCs w:val="28"/>
          <w:rtl/>
          <w:lang w:bidi="ar-EG"/>
        </w:rPr>
        <w:t>،</w:t>
      </w:r>
      <w:r w:rsidRPr="00F85FB2">
        <w:rPr>
          <w:rFonts w:ascii="Simplified Arabic" w:hAnsi="Simplified Arabic" w:cs="Simplified Arabic" w:hint="cs"/>
          <w:bCs/>
          <w:sz w:val="28"/>
          <w:szCs w:val="28"/>
          <w:rtl/>
          <w:lang w:bidi="ar-EG"/>
        </w:rPr>
        <w:t xml:space="preserve"> </w:t>
      </w:r>
      <w:r w:rsidRPr="00F85FB2">
        <w:rPr>
          <w:rFonts w:ascii="Simplified Arabic" w:hAnsi="Simplified Arabic" w:cs="Simplified Arabic" w:hint="cs"/>
          <w:b/>
          <w:sz w:val="28"/>
          <w:szCs w:val="28"/>
          <w:rtl/>
          <w:lang w:bidi="ar-EG"/>
        </w:rPr>
        <w:t>حيث تمثل السياحة</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كما سبق ونوهت الدراسة</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أحد أدوات القوة الناعمة الصينية لتريج المبادرة حول العالم</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وتحتل الصين المركز الخامس بين الدول العشر الأكبر المصدرة للسياحة الى مصر</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وقد وصل عدد السياح الصينيين الى مصر فى عام 2017 حوالى 217.000 سائح بزيادة تصل الى 77% </w:t>
      </w:r>
    </w:p>
    <w:p w14:paraId="0858F4B1" w14:textId="77777777" w:rsidR="001E43EF" w:rsidRDefault="001E43EF" w:rsidP="001E43EF">
      <w:pPr>
        <w:bidi/>
        <w:spacing w:before="120" w:after="0" w:line="240" w:lineRule="auto"/>
        <w:ind w:left="476" w:hanging="360"/>
        <w:jc w:val="both"/>
        <w:rPr>
          <w:rFonts w:ascii="Simplified Arabic" w:hAnsi="Simplified Arabic" w:cs="Simplified Arabic"/>
          <w:b/>
          <w:sz w:val="28"/>
          <w:szCs w:val="28"/>
          <w:rtl/>
          <w:lang w:bidi="ar-EG"/>
        </w:rPr>
      </w:pPr>
      <w:r>
        <w:rPr>
          <w:rFonts w:ascii="Simplified Arabic" w:hAnsi="Simplified Arabic" w:cs="Simplified Arabic" w:hint="cs"/>
          <w:b/>
          <w:sz w:val="28"/>
          <w:szCs w:val="28"/>
          <w:rtl/>
          <w:lang w:bidi="ar-EG"/>
        </w:rPr>
        <w:t xml:space="preserve">      شكل رقم </w:t>
      </w:r>
      <w:r w:rsidR="00D3511F">
        <w:rPr>
          <w:rFonts w:ascii="Simplified Arabic" w:hAnsi="Simplified Arabic" w:cs="Simplified Arabic" w:hint="cs"/>
          <w:b/>
          <w:sz w:val="28"/>
          <w:szCs w:val="28"/>
          <w:rtl/>
          <w:lang w:bidi="ar-EG"/>
        </w:rPr>
        <w:t>(</w:t>
      </w:r>
      <w:r>
        <w:rPr>
          <w:rFonts w:ascii="Simplified Arabic" w:hAnsi="Simplified Arabic" w:cs="Simplified Arabic" w:hint="cs"/>
          <w:b/>
          <w:sz w:val="28"/>
          <w:szCs w:val="28"/>
          <w:rtl/>
          <w:lang w:bidi="ar-EG"/>
        </w:rPr>
        <w:t>3-6</w:t>
      </w:r>
      <w:r w:rsidR="00D3511F">
        <w:rPr>
          <w:rFonts w:ascii="Simplified Arabic" w:hAnsi="Simplified Arabic" w:cs="Simplified Arabic" w:hint="cs"/>
          <w:b/>
          <w:sz w:val="28"/>
          <w:szCs w:val="28"/>
          <w:rtl/>
          <w:lang w:bidi="ar-EG"/>
        </w:rPr>
        <w:t>)</w:t>
      </w:r>
      <w:r>
        <w:rPr>
          <w:rFonts w:ascii="Simplified Arabic" w:hAnsi="Simplified Arabic" w:cs="Simplified Arabic" w:hint="cs"/>
          <w:b/>
          <w:sz w:val="28"/>
          <w:szCs w:val="28"/>
          <w:rtl/>
          <w:lang w:bidi="ar-EG"/>
        </w:rPr>
        <w:t>:</w:t>
      </w:r>
      <w:r w:rsidR="00D3511F">
        <w:rPr>
          <w:rFonts w:ascii="Simplified Arabic" w:hAnsi="Simplified Arabic" w:cs="Simplified Arabic" w:hint="cs"/>
          <w:b/>
          <w:sz w:val="28"/>
          <w:szCs w:val="28"/>
          <w:rtl/>
          <w:lang w:bidi="ar-EG"/>
        </w:rPr>
        <w:t xml:space="preserve"> </w:t>
      </w:r>
      <w:r>
        <w:rPr>
          <w:rFonts w:ascii="Simplified Arabic" w:hAnsi="Simplified Arabic" w:cs="Simplified Arabic" w:hint="cs"/>
          <w:b/>
          <w:sz w:val="28"/>
          <w:szCs w:val="28"/>
          <w:rtl/>
          <w:lang w:bidi="ar-EG"/>
        </w:rPr>
        <w:t xml:space="preserve">" مشروع الربط الملاحى بين بحيرة فيكتوريا والبحر المتوسط" </w:t>
      </w:r>
    </w:p>
    <w:p w14:paraId="57AFEEDC" w14:textId="77777777" w:rsidR="001E43EF" w:rsidRDefault="001E43EF" w:rsidP="001E43EF">
      <w:pPr>
        <w:bidi/>
        <w:spacing w:before="120" w:after="0" w:line="240" w:lineRule="auto"/>
        <w:ind w:left="476" w:hanging="360"/>
        <w:jc w:val="both"/>
        <w:rPr>
          <w:rFonts w:ascii="Simplified Arabic" w:hAnsi="Simplified Arabic" w:cs="Simplified Arabic"/>
          <w:b/>
          <w:sz w:val="28"/>
          <w:szCs w:val="28"/>
          <w:rtl/>
          <w:lang w:bidi="ar-EG"/>
        </w:rPr>
      </w:pPr>
      <w:r>
        <w:rPr>
          <w:noProof/>
        </w:rPr>
        <w:lastRenderedPageBreak/>
        <w:drawing>
          <wp:inline distT="0" distB="0" distL="0" distR="0" wp14:anchorId="3DD6CA6E" wp14:editId="7420B33A">
            <wp:extent cx="4744994" cy="7379462"/>
            <wp:effectExtent l="0" t="0" r="0" b="0"/>
            <wp:docPr id="30" name="Picture 30" descr="C:\Users\Mr.User\Downloads\الخط الملاحى بحيرة فكتوريا المتوسط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User\Downloads\الخط الملاحى بحيرة فكتوريا المتوسط 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51186" cy="7389091"/>
                    </a:xfrm>
                    <a:prstGeom prst="rect">
                      <a:avLst/>
                    </a:prstGeom>
                    <a:noFill/>
                    <a:ln>
                      <a:noFill/>
                    </a:ln>
                  </pic:spPr>
                </pic:pic>
              </a:graphicData>
            </a:graphic>
          </wp:inline>
        </w:drawing>
      </w:r>
    </w:p>
    <w:p w14:paraId="136B4F7B" w14:textId="77777777" w:rsidR="001E43EF" w:rsidRPr="00081B89" w:rsidRDefault="001E43EF" w:rsidP="001E43EF">
      <w:pPr>
        <w:bidi/>
        <w:spacing w:before="120" w:after="0" w:line="240" w:lineRule="auto"/>
        <w:ind w:left="476" w:hanging="360"/>
        <w:jc w:val="both"/>
        <w:rPr>
          <w:rFonts w:ascii="Simplified Arabic" w:hAnsi="Simplified Arabic" w:cs="Simplified Arabic"/>
          <w:b/>
          <w:sz w:val="28"/>
          <w:szCs w:val="28"/>
          <w:rtl/>
          <w:lang w:bidi="ar-EG"/>
        </w:rPr>
      </w:pPr>
      <w:r w:rsidRPr="00711873">
        <w:rPr>
          <w:rFonts w:ascii="Simplified Arabic" w:hAnsi="Simplified Arabic" w:cs="Simplified Arabic" w:hint="cs"/>
          <w:bCs/>
          <w:sz w:val="28"/>
          <w:szCs w:val="28"/>
          <w:rtl/>
          <w:lang w:bidi="ar-EG"/>
        </w:rPr>
        <w:t xml:space="preserve"> </w:t>
      </w:r>
      <w:r w:rsidRPr="00711873">
        <w:rPr>
          <w:rFonts w:ascii="Simplified Arabic" w:hAnsi="Simplified Arabic" w:cs="Simplified Arabic" w:hint="cs"/>
          <w:bCs/>
          <w:sz w:val="24"/>
          <w:szCs w:val="24"/>
          <w:rtl/>
          <w:lang w:bidi="ar-EG"/>
        </w:rPr>
        <w:t xml:space="preserve">المصدر </w:t>
      </w:r>
      <w:r w:rsidRPr="00081B89">
        <w:rPr>
          <w:rFonts w:ascii="Simplified Arabic" w:hAnsi="Simplified Arabic" w:cs="Simplified Arabic" w:hint="cs"/>
          <w:b/>
          <w:sz w:val="24"/>
          <w:szCs w:val="24"/>
          <w:rtl/>
          <w:lang w:bidi="ar-EG"/>
        </w:rPr>
        <w:t xml:space="preserve">: </w:t>
      </w:r>
      <w:r w:rsidRPr="00081B89">
        <w:rPr>
          <w:rFonts w:ascii="Simplified Arabic" w:hAnsi="Simplified Arabic" w:cs="Simplified Arabic" w:hint="cs"/>
          <w:b/>
          <w:sz w:val="28"/>
          <w:szCs w:val="28"/>
          <w:rtl/>
          <w:lang w:bidi="ar-EG"/>
        </w:rPr>
        <w:t xml:space="preserve"> </w:t>
      </w:r>
      <w:r w:rsidRPr="00081B89">
        <w:rPr>
          <w:rFonts w:ascii="Simplified Arabic" w:hAnsi="Simplified Arabic" w:cs="Simplified Arabic" w:hint="cs"/>
          <w:b/>
          <w:sz w:val="24"/>
          <w:szCs w:val="24"/>
          <w:rtl/>
          <w:lang w:bidi="ar-EG"/>
        </w:rPr>
        <w:t>تم توقيع مسار الخط الملاحى من جانب الفريق البحثى</w:t>
      </w:r>
      <w:r>
        <w:rPr>
          <w:rFonts w:ascii="Simplified Arabic" w:hAnsi="Simplified Arabic" w:cs="Simplified Arabic" w:hint="cs"/>
          <w:b/>
          <w:sz w:val="24"/>
          <w:szCs w:val="24"/>
          <w:rtl/>
          <w:lang w:bidi="ar-EG"/>
        </w:rPr>
        <w:t>.</w:t>
      </w:r>
      <w:r w:rsidRPr="00081B89">
        <w:rPr>
          <w:rFonts w:ascii="Simplified Arabic" w:hAnsi="Simplified Arabic" w:cs="Simplified Arabic" w:hint="cs"/>
          <w:b/>
          <w:sz w:val="24"/>
          <w:szCs w:val="24"/>
          <w:rtl/>
          <w:lang w:bidi="ar-EG"/>
        </w:rPr>
        <w:t xml:space="preserve"> </w:t>
      </w:r>
      <w:r w:rsidRPr="00081B89">
        <w:rPr>
          <w:rFonts w:ascii="Simplified Arabic" w:hAnsi="Simplified Arabic" w:cs="Simplified Arabic" w:hint="cs"/>
          <w:b/>
          <w:sz w:val="28"/>
          <w:szCs w:val="28"/>
          <w:rtl/>
          <w:lang w:bidi="ar-EG"/>
        </w:rPr>
        <w:t xml:space="preserve"> </w:t>
      </w:r>
    </w:p>
    <w:p w14:paraId="16D4E832" w14:textId="77777777" w:rsidR="001E43EF" w:rsidRPr="002E6386" w:rsidRDefault="001E43EF" w:rsidP="001E43EF">
      <w:pPr>
        <w:shd w:val="clear" w:color="auto" w:fill="FFFFFF"/>
        <w:bidi/>
        <w:spacing w:after="0" w:line="240" w:lineRule="auto"/>
        <w:rPr>
          <w:rFonts w:ascii="Arial" w:eastAsia="Times New Roman" w:hAnsi="Arial" w:cs="Arial"/>
          <w:color w:val="FF0000"/>
          <w:sz w:val="19"/>
          <w:szCs w:val="19"/>
          <w:rtl/>
        </w:rPr>
      </w:pPr>
      <w:r w:rsidRPr="00081B89">
        <w:rPr>
          <w:rFonts w:ascii="Arial" w:eastAsia="Times New Roman" w:hAnsi="Arial" w:cs="Arial"/>
          <w:b/>
          <w:color w:val="222222"/>
          <w:sz w:val="19"/>
          <w:szCs w:val="19"/>
          <w:rtl/>
        </w:rPr>
        <w:br/>
      </w:r>
    </w:p>
    <w:p w14:paraId="00DC76B9" w14:textId="77777777" w:rsidR="001E43EF" w:rsidRPr="002E6386" w:rsidRDefault="001E43EF" w:rsidP="001E43EF">
      <w:pPr>
        <w:bidi/>
        <w:ind w:firstLine="720"/>
        <w:rPr>
          <w:rFonts w:ascii="Simplified Arabic" w:hAnsi="Simplified Arabic" w:cs="Simplified Arabic"/>
          <w:sz w:val="28"/>
          <w:szCs w:val="28"/>
          <w:rtl/>
        </w:rPr>
      </w:pPr>
    </w:p>
    <w:p w14:paraId="24C33F4C" w14:textId="77777777" w:rsidR="0061166D" w:rsidRDefault="00EB57B7" w:rsidP="001E43EF">
      <w:pPr>
        <w:bidi/>
        <w:spacing w:before="120" w:after="0" w:line="240" w:lineRule="auto"/>
        <w:ind w:left="116"/>
        <w:jc w:val="both"/>
        <w:rPr>
          <w:rFonts w:ascii="Simplified Arabic" w:hAnsi="Simplified Arabic" w:cs="Simplified Arabic"/>
          <w:b/>
          <w:sz w:val="28"/>
          <w:szCs w:val="28"/>
          <w:rtl/>
          <w:lang w:bidi="ar-EG"/>
        </w:rPr>
      </w:pPr>
      <w:r w:rsidRPr="00F85FB2">
        <w:rPr>
          <w:rFonts w:ascii="Simplified Arabic" w:hAnsi="Simplified Arabic" w:cs="Simplified Arabic" w:hint="cs"/>
          <w:b/>
          <w:sz w:val="28"/>
          <w:szCs w:val="28"/>
          <w:rtl/>
          <w:lang w:bidi="ar-EG"/>
        </w:rPr>
        <w:lastRenderedPageBreak/>
        <w:t>مقابل عام 2016</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وهو الأمر الذى يعطى توقعات ايجابية بزيادة السياح الصينيين على وجه الخصوص</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والسياح من دول آسيا بما فيها اليابان والهند على وجه العموم</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وقد سبقت </w:t>
      </w:r>
      <w:r w:rsidR="0061166D">
        <w:rPr>
          <w:rFonts w:ascii="Simplified Arabic" w:hAnsi="Simplified Arabic" w:cs="Simplified Arabic" w:hint="cs"/>
          <w:b/>
          <w:sz w:val="28"/>
          <w:szCs w:val="28"/>
          <w:rtl/>
          <w:lang w:bidi="ar-EG"/>
        </w:rPr>
        <w:t xml:space="preserve">   </w:t>
      </w:r>
      <w:r w:rsidR="0061166D" w:rsidRPr="00F85FB2">
        <w:rPr>
          <w:rFonts w:ascii="Simplified Arabic" w:hAnsi="Simplified Arabic" w:cs="Simplified Arabic" w:hint="cs"/>
          <w:b/>
          <w:sz w:val="28"/>
          <w:szCs w:val="28"/>
          <w:rtl/>
          <w:lang w:bidi="ar-EG"/>
        </w:rPr>
        <w:t>الإشارة الى أن تنشيط السياحة يمثل أحد الأغراض الأساسية لمجلس الأعمال المصري / الصيني المشترك-</w:t>
      </w:r>
      <w:r w:rsidR="0061166D" w:rsidRPr="00F85FB2">
        <w:rPr>
          <w:rFonts w:asciiTheme="majorBidi" w:hAnsiTheme="majorBidi" w:cstheme="majorBidi"/>
          <w:bCs/>
          <w:sz w:val="28"/>
          <w:szCs w:val="28"/>
          <w:lang w:bidi="ar-EG"/>
        </w:rPr>
        <w:t>ECBC</w:t>
      </w:r>
      <w:r w:rsidR="0061166D" w:rsidRPr="00F85FB2">
        <w:rPr>
          <w:rFonts w:ascii="Simplified Arabic" w:hAnsi="Simplified Arabic" w:cs="Simplified Arabic" w:hint="cs"/>
          <w:b/>
          <w:sz w:val="28"/>
          <w:szCs w:val="28"/>
          <w:rtl/>
          <w:lang w:bidi="ar-EG"/>
        </w:rPr>
        <w:t xml:space="preserve"> الذى تأسس عام 2014. </w:t>
      </w:r>
    </w:p>
    <w:p w14:paraId="716000E7" w14:textId="77777777" w:rsidR="0061166D" w:rsidRPr="00F85FB2" w:rsidRDefault="0061166D" w:rsidP="0061166D">
      <w:pPr>
        <w:bidi/>
        <w:spacing w:before="120" w:after="0" w:line="240" w:lineRule="auto"/>
        <w:ind w:left="116"/>
        <w:jc w:val="both"/>
        <w:rPr>
          <w:rFonts w:ascii="Simplified Arabic" w:hAnsi="Simplified Arabic" w:cs="Simplified Arabic"/>
          <w:b/>
          <w:sz w:val="28"/>
          <w:szCs w:val="28"/>
          <w:rtl/>
          <w:lang w:bidi="ar-EG"/>
        </w:rPr>
      </w:pPr>
      <w:r w:rsidRPr="00F85FB2">
        <w:rPr>
          <w:rFonts w:ascii="Simplified Arabic" w:hAnsi="Simplified Arabic" w:cs="Simplified Arabic" w:hint="cs"/>
          <w:b/>
          <w:sz w:val="28"/>
          <w:szCs w:val="28"/>
          <w:rtl/>
          <w:lang w:bidi="ar-EG"/>
        </w:rPr>
        <w:t>ويمكن لتنشيط هذا النوع من السياحة تعويض التراجع فى بعض مصادر السياحة من بعض الدول الغربية</w:t>
      </w:r>
      <w:r>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مثل بريطانيا، والتي تتأثر بدوافع ومتغيرات وأهواء سياسية غير نزيهة الى حد بعيد</w:t>
      </w:r>
      <w:r>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وتجدر الإشارة فى هذا الخصوص أن هناك تنافسا اقليميا مع مصر حول جذب السياحة الصينية الى أفريقيا والشرق الأوسط وعلى الأخص من جانب المغرب وتركيا</w:t>
      </w:r>
      <w:r>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w:t>
      </w:r>
    </w:p>
    <w:p w14:paraId="0B0F8F67" w14:textId="77777777" w:rsidR="00711873" w:rsidRDefault="00711873" w:rsidP="00EB57B7">
      <w:pPr>
        <w:bidi/>
        <w:spacing w:before="120" w:after="0" w:line="240" w:lineRule="auto"/>
        <w:ind w:left="476" w:hanging="360"/>
        <w:jc w:val="both"/>
        <w:rPr>
          <w:rFonts w:ascii="Simplified Arabic" w:hAnsi="Simplified Arabic" w:cs="Simplified Arabic"/>
          <w:b/>
          <w:sz w:val="28"/>
          <w:szCs w:val="28"/>
          <w:rtl/>
          <w:lang w:bidi="ar-EG"/>
        </w:rPr>
      </w:pPr>
    </w:p>
    <w:p w14:paraId="6EFD0675" w14:textId="77777777" w:rsidR="00EB57B7" w:rsidRPr="00F85FB2" w:rsidRDefault="00EB57B7" w:rsidP="00EB57B7">
      <w:pPr>
        <w:shd w:val="clear" w:color="auto" w:fill="EEECE1" w:themeFill="background2"/>
        <w:bidi/>
        <w:spacing w:after="0" w:line="240" w:lineRule="auto"/>
        <w:ind w:left="663" w:hanging="634"/>
        <w:jc w:val="both"/>
        <w:rPr>
          <w:rFonts w:ascii="Simplified Arabic" w:hAnsi="Simplified Arabic" w:cs="Simplified Arabic"/>
          <w:bCs/>
          <w:sz w:val="28"/>
          <w:szCs w:val="32"/>
          <w:rtl/>
          <w:lang w:eastAsia="ar-SA" w:bidi="ar-EG"/>
        </w:rPr>
      </w:pPr>
      <w:r w:rsidRPr="00F85FB2">
        <w:rPr>
          <w:rFonts w:ascii="Simplified Arabic" w:hAnsi="Simplified Arabic" w:cs="Simplified Arabic"/>
          <w:bCs/>
          <w:sz w:val="28"/>
          <w:szCs w:val="32"/>
          <w:rtl/>
          <w:lang w:eastAsia="ar-SA" w:bidi="ar-EG"/>
        </w:rPr>
        <w:t>ثالثا</w:t>
      </w:r>
      <w:r w:rsidRPr="00F85FB2">
        <w:rPr>
          <w:rFonts w:ascii="Simplified Arabic" w:hAnsi="Simplified Arabic" w:cs="Simplified Arabic" w:hint="cs"/>
          <w:bCs/>
          <w:sz w:val="28"/>
          <w:szCs w:val="32"/>
          <w:rtl/>
          <w:lang w:eastAsia="ar-SA" w:bidi="ar-EG"/>
        </w:rPr>
        <w:t xml:space="preserve">: </w:t>
      </w:r>
      <w:r w:rsidRPr="00F85FB2">
        <w:rPr>
          <w:rFonts w:ascii="Simplified Arabic" w:hAnsi="Simplified Arabic" w:cs="Simplified Arabic"/>
          <w:bCs/>
          <w:sz w:val="28"/>
          <w:szCs w:val="32"/>
          <w:rtl/>
          <w:lang w:eastAsia="ar-SA" w:bidi="ar-EG"/>
        </w:rPr>
        <w:t xml:space="preserve">محددات وسيناريوهات استغلال الفرص </w:t>
      </w:r>
      <w:r w:rsidR="00BD6008">
        <w:rPr>
          <w:rFonts w:ascii="Simplified Arabic" w:hAnsi="Simplified Arabic" w:cs="Simplified Arabic"/>
          <w:bCs/>
          <w:sz w:val="28"/>
          <w:szCs w:val="32"/>
          <w:rtl/>
          <w:lang w:eastAsia="ar-SA" w:bidi="ar-EG"/>
        </w:rPr>
        <w:t>الاقتصا</w:t>
      </w:r>
      <w:r w:rsidRPr="00F85FB2">
        <w:rPr>
          <w:rFonts w:ascii="Simplified Arabic" w:hAnsi="Simplified Arabic" w:cs="Simplified Arabic"/>
          <w:bCs/>
          <w:sz w:val="28"/>
          <w:szCs w:val="32"/>
          <w:rtl/>
          <w:lang w:eastAsia="ar-SA" w:bidi="ar-EG"/>
        </w:rPr>
        <w:t>دية في إطار مبادرة الحزام والطريق</w:t>
      </w:r>
    </w:p>
    <w:p w14:paraId="7BED9E80" w14:textId="77777777" w:rsidR="00EB57B7" w:rsidRPr="00F85FB2" w:rsidRDefault="00EB57B7" w:rsidP="00EB57B7">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رغم أن هناك فرصا استثمارية متعددة لمصر في إطار مبادرة الحزام والطريق إلا أن استغلال هذه الفرص تحوطه العديد من المحددات التى تعرض لها الدراسة قبل العرض للسيناريوهات المتوقعة في التفاعل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دي المصري مع المبادرة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65E69932" w14:textId="77777777" w:rsidR="000F0927" w:rsidRDefault="00EB57B7" w:rsidP="000F0927">
      <w:pPr>
        <w:pStyle w:val="ListParagraph"/>
        <w:numPr>
          <w:ilvl w:val="0"/>
          <w:numId w:val="70"/>
        </w:numPr>
        <w:bidi/>
        <w:spacing w:after="0" w:line="240" w:lineRule="auto"/>
        <w:ind w:left="386" w:hanging="360"/>
        <w:jc w:val="both"/>
        <w:rPr>
          <w:rFonts w:ascii="Simplified Arabic" w:hAnsi="Simplified Arabic" w:cs="Simplified Arabic"/>
          <w:sz w:val="28"/>
          <w:szCs w:val="28"/>
        </w:rPr>
      </w:pPr>
      <w:r w:rsidRPr="00F85FB2">
        <w:rPr>
          <w:rFonts w:ascii="Simplified Arabic" w:hAnsi="Simplified Arabic" w:cs="Simplified Arabic" w:hint="cs"/>
          <w:b/>
          <w:bCs/>
          <w:sz w:val="28"/>
          <w:szCs w:val="28"/>
          <w:rtl/>
        </w:rPr>
        <w:t>طبيعة التوجه الاستراتيجي في مصر في التعامل مع مبادرة الحزام والطريق</w:t>
      </w:r>
      <w:r w:rsidR="00BD6008">
        <w:rPr>
          <w:rFonts w:ascii="Simplified Arabic" w:hAnsi="Simplified Arabic" w:cs="Simplified Arabic" w:hint="cs"/>
          <w:b/>
          <w:bCs/>
          <w:sz w:val="28"/>
          <w:szCs w:val="28"/>
          <w:rtl/>
        </w:rPr>
        <w:t>،</w:t>
      </w:r>
      <w:r w:rsidRPr="00F85FB2">
        <w:rPr>
          <w:rFonts w:ascii="Simplified Arabic" w:hAnsi="Simplified Arabic" w:cs="Simplified Arabic" w:hint="cs"/>
          <w:sz w:val="28"/>
          <w:szCs w:val="28"/>
          <w:rtl/>
        </w:rPr>
        <w:t xml:space="preserve"> وفى هذا الخصوص هناك أكثر من ملاحظة</w:t>
      </w:r>
      <w:r w:rsidR="00BD6008">
        <w:rPr>
          <w:rFonts w:ascii="Simplified Arabic" w:hAnsi="Simplified Arabic" w:cs="Simplified Arabic" w:hint="cs"/>
          <w:sz w:val="28"/>
          <w:szCs w:val="28"/>
          <w:rtl/>
        </w:rPr>
        <w:t>:</w:t>
      </w:r>
    </w:p>
    <w:p w14:paraId="5A900760" w14:textId="77777777" w:rsidR="009705C6" w:rsidRDefault="00EB57B7" w:rsidP="009705C6">
      <w:pPr>
        <w:pStyle w:val="ListParagraph"/>
        <w:numPr>
          <w:ilvl w:val="0"/>
          <w:numId w:val="143"/>
        </w:numPr>
        <w:bidi/>
        <w:spacing w:after="0" w:line="240" w:lineRule="auto"/>
        <w:ind w:left="386" w:hanging="270"/>
        <w:jc w:val="both"/>
        <w:rPr>
          <w:rFonts w:ascii="Simplified Arabic" w:hAnsi="Simplified Arabic" w:cs="Simplified Arabic"/>
          <w:sz w:val="28"/>
          <w:szCs w:val="28"/>
        </w:rPr>
      </w:pPr>
      <w:r w:rsidRPr="000F0927">
        <w:rPr>
          <w:rFonts w:ascii="Simplified Arabic" w:hAnsi="Simplified Arabic" w:cs="Simplified Arabic" w:hint="cs"/>
          <w:sz w:val="28"/>
          <w:szCs w:val="28"/>
          <w:rtl/>
        </w:rPr>
        <w:t>لا تطرح وثيقة استراتيجية التنمية المستدامة</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رؤية مصر 2030 تناولات أو مقاربات اقتصادية تتعلق بالمبادرة في حد ذاتها أو تقدم توجهات مباشرة للتعامل معها</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وإنما تطرح فقط </w:t>
      </w:r>
      <w:r w:rsidR="00195711" w:rsidRPr="000F0927">
        <w:rPr>
          <w:rFonts w:ascii="Simplified Arabic" w:hAnsi="Simplified Arabic" w:cs="Simplified Arabic" w:hint="cs"/>
          <w:sz w:val="28"/>
          <w:szCs w:val="28"/>
          <w:rtl/>
        </w:rPr>
        <w:t>بعض التوجهات</w:t>
      </w:r>
      <w:r w:rsidRPr="000F0927">
        <w:rPr>
          <w:rFonts w:ascii="Simplified Arabic" w:hAnsi="Simplified Arabic" w:cs="Simplified Arabic" w:hint="cs"/>
          <w:sz w:val="28"/>
          <w:szCs w:val="28"/>
          <w:rtl/>
        </w:rPr>
        <w:t xml:space="preserve"> العامة ذات الصلة مثل الحرص على تعزيز العلاقات مع الصين ودول آسيا</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وتعزيز العلاقات مع دول أفريقيا خاصة في إطار الأجندة الأفريقية للتنمية المستدامة 2063</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بالإضافة الى التعاون مع مجلس التعاون الخليجى. </w:t>
      </w:r>
      <w:r w:rsidRPr="00F85FB2">
        <w:rPr>
          <w:rStyle w:val="FootnoteReference"/>
          <w:rFonts w:ascii="Simplified Arabic" w:hAnsi="Simplified Arabic" w:cs="Simplified Arabic"/>
          <w:sz w:val="28"/>
          <w:szCs w:val="28"/>
          <w:rtl/>
        </w:rPr>
        <w:footnoteReference w:id="164"/>
      </w:r>
      <w:r w:rsidRPr="000F0927">
        <w:rPr>
          <w:rFonts w:ascii="Simplified Arabic" w:hAnsi="Simplified Arabic" w:cs="Simplified Arabic" w:hint="cs"/>
          <w:sz w:val="28"/>
          <w:szCs w:val="28"/>
          <w:rtl/>
        </w:rPr>
        <w:t xml:space="preserve"> </w:t>
      </w:r>
    </w:p>
    <w:p w14:paraId="6277E383" w14:textId="77777777" w:rsidR="009705C6" w:rsidRDefault="00EB57B7" w:rsidP="009705C6">
      <w:pPr>
        <w:pStyle w:val="ListParagraph"/>
        <w:numPr>
          <w:ilvl w:val="0"/>
          <w:numId w:val="143"/>
        </w:numPr>
        <w:bidi/>
        <w:spacing w:after="0" w:line="240" w:lineRule="auto"/>
        <w:ind w:left="386" w:hanging="270"/>
        <w:jc w:val="both"/>
        <w:rPr>
          <w:rFonts w:ascii="Simplified Arabic" w:hAnsi="Simplified Arabic" w:cs="Simplified Arabic"/>
          <w:sz w:val="28"/>
          <w:szCs w:val="28"/>
        </w:rPr>
      </w:pPr>
      <w:r w:rsidRPr="009705C6">
        <w:rPr>
          <w:rFonts w:ascii="Simplified Arabic" w:hAnsi="Simplified Arabic" w:cs="Simplified Arabic" w:hint="cs"/>
          <w:sz w:val="28"/>
          <w:szCs w:val="28"/>
          <w:rtl/>
        </w:rPr>
        <w:t xml:space="preserve"> لا يطرح برنامج عمل الحكومة </w:t>
      </w:r>
      <w:r w:rsidR="00195711" w:rsidRPr="009705C6">
        <w:rPr>
          <w:rFonts w:ascii="Simplified Arabic" w:hAnsi="Simplified Arabic" w:cs="Simplified Arabic" w:hint="cs"/>
          <w:sz w:val="28"/>
          <w:szCs w:val="28"/>
          <w:rtl/>
        </w:rPr>
        <w:t>(بيان</w:t>
      </w:r>
      <w:r w:rsidRPr="009705C6">
        <w:rPr>
          <w:rFonts w:ascii="Simplified Arabic" w:hAnsi="Simplified Arabic" w:cs="Simplified Arabic" w:hint="cs"/>
          <w:sz w:val="28"/>
          <w:szCs w:val="28"/>
          <w:rtl/>
        </w:rPr>
        <w:t xml:space="preserve"> الحكومة </w:t>
      </w:r>
      <w:r w:rsidRPr="009705C6">
        <w:rPr>
          <w:rFonts w:ascii="Simplified Arabic" w:hAnsi="Simplified Arabic" w:cs="Simplified Arabic"/>
          <w:sz w:val="28"/>
          <w:szCs w:val="28"/>
          <w:rtl/>
        </w:rPr>
        <w:t>–</w:t>
      </w:r>
      <w:r w:rsidRPr="009705C6">
        <w:rPr>
          <w:rFonts w:ascii="Simplified Arabic" w:hAnsi="Simplified Arabic" w:cs="Simplified Arabic" w:hint="cs"/>
          <w:sz w:val="28"/>
          <w:szCs w:val="28"/>
          <w:rtl/>
        </w:rPr>
        <w:t xml:space="preserve"> نعم نستطيع) تناولات أو مقاربات أيضا بخصوص المبادرة في أهدافه </w:t>
      </w:r>
      <w:r w:rsidR="00BD6008" w:rsidRPr="009705C6">
        <w:rPr>
          <w:rFonts w:ascii="Simplified Arabic" w:hAnsi="Simplified Arabic" w:cs="Simplified Arabic" w:hint="cs"/>
          <w:sz w:val="28"/>
          <w:szCs w:val="28"/>
          <w:rtl/>
        </w:rPr>
        <w:t>الاقتصا</w:t>
      </w:r>
      <w:r w:rsidRPr="009705C6">
        <w:rPr>
          <w:rFonts w:ascii="Simplified Arabic" w:hAnsi="Simplified Arabic" w:cs="Simplified Arabic" w:hint="cs"/>
          <w:sz w:val="28"/>
          <w:szCs w:val="28"/>
          <w:rtl/>
        </w:rPr>
        <w:t>دية متوسطة الأجل</w:t>
      </w:r>
      <w:r w:rsidR="00BD6008" w:rsidRPr="009705C6">
        <w:rPr>
          <w:rFonts w:ascii="Simplified Arabic" w:hAnsi="Simplified Arabic" w:cs="Simplified Arabic" w:hint="cs"/>
          <w:sz w:val="28"/>
          <w:szCs w:val="28"/>
          <w:rtl/>
        </w:rPr>
        <w:t>.</w:t>
      </w:r>
    </w:p>
    <w:p w14:paraId="2C5FF92D" w14:textId="77777777" w:rsidR="00EB57B7" w:rsidRPr="009705C6" w:rsidRDefault="00EB57B7" w:rsidP="009705C6">
      <w:pPr>
        <w:pStyle w:val="ListParagraph"/>
        <w:numPr>
          <w:ilvl w:val="0"/>
          <w:numId w:val="143"/>
        </w:numPr>
        <w:bidi/>
        <w:spacing w:after="0" w:line="240" w:lineRule="auto"/>
        <w:ind w:left="386" w:hanging="270"/>
        <w:jc w:val="both"/>
        <w:rPr>
          <w:rFonts w:ascii="Simplified Arabic" w:hAnsi="Simplified Arabic" w:cs="Simplified Arabic"/>
          <w:sz w:val="28"/>
          <w:szCs w:val="28"/>
          <w:rtl/>
        </w:rPr>
      </w:pPr>
      <w:r w:rsidRPr="009705C6">
        <w:rPr>
          <w:rFonts w:ascii="Simplified Arabic" w:hAnsi="Simplified Arabic" w:cs="Simplified Arabic" w:hint="cs"/>
          <w:sz w:val="28"/>
          <w:szCs w:val="28"/>
          <w:rtl/>
          <w:lang w:bidi="ar-EG"/>
        </w:rPr>
        <w:t>لا تطرح استراتيجية التنمية الصناعية والتجارة الخارجية لمصر2016- 2020 أية مقاربات أو تناولات ذات صلة بمبادرة الحزام والطريق</w:t>
      </w:r>
      <w:r w:rsidR="00BD6008" w:rsidRPr="009705C6">
        <w:rPr>
          <w:rFonts w:ascii="Simplified Arabic" w:hAnsi="Simplified Arabic" w:cs="Simplified Arabic" w:hint="cs"/>
          <w:sz w:val="28"/>
          <w:szCs w:val="28"/>
          <w:rtl/>
          <w:lang w:bidi="ar-EG"/>
        </w:rPr>
        <w:t>،</w:t>
      </w:r>
      <w:r w:rsidRPr="009705C6">
        <w:rPr>
          <w:rFonts w:ascii="Simplified Arabic" w:hAnsi="Simplified Arabic" w:cs="Simplified Arabic" w:hint="cs"/>
          <w:sz w:val="28"/>
          <w:szCs w:val="28"/>
          <w:rtl/>
          <w:lang w:bidi="ar-EG"/>
        </w:rPr>
        <w:t xml:space="preserve"> وتهدف الى تحقيق نمو صناعي بمعدل 8% ليصل بمساهمة الصناعة فى الناتج المحلى الإجمالي الى 21%. وقد أطلقت الوزارة خريطة للاستثمار الصناعي عام 2017 لدعم الاستراتيجية</w:t>
      </w:r>
      <w:r w:rsidR="00BD6008" w:rsidRPr="009705C6">
        <w:rPr>
          <w:rFonts w:ascii="Simplified Arabic" w:hAnsi="Simplified Arabic" w:cs="Simplified Arabic" w:hint="cs"/>
          <w:sz w:val="28"/>
          <w:szCs w:val="28"/>
          <w:rtl/>
          <w:lang w:bidi="ar-EG"/>
        </w:rPr>
        <w:t>.</w:t>
      </w:r>
    </w:p>
    <w:p w14:paraId="78E6EBFE" w14:textId="77777777" w:rsidR="00EB57B7" w:rsidRPr="00F85FB2" w:rsidRDefault="00EB57B7" w:rsidP="009705C6">
      <w:pPr>
        <w:pStyle w:val="ListParagraph"/>
        <w:bidi/>
        <w:spacing w:after="0" w:line="240" w:lineRule="auto"/>
        <w:ind w:left="26"/>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lastRenderedPageBreak/>
        <w:t>ويمكن القول</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أنه لا توجد رؤية استراتيجية متكاملة للتعامل مع المبادرة واستغلالها اقتصاديا على الأجل الطويل في مصر</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كما تجدر الإشارة الى أن غياب هذه الرؤية لم يمنع وجود اشتباكات اقتصادية متعددة مع المبادرة وأدواتها سواء على مستوى رئيس الدولة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أو الوزراء المعنيين خاصة التجارة والصناعة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الاستثمار والتعاون الدولي</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الإسكان والمجتمعات العمرانية على وجه الخصوص</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وكذلك القطاع الخاص المصري</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4DF85566" w14:textId="77777777" w:rsidR="00EB57B7" w:rsidRPr="00F85FB2" w:rsidRDefault="00EB57B7" w:rsidP="00EB57B7">
      <w:p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hint="cs"/>
          <w:b/>
          <w:bCs/>
          <w:sz w:val="28"/>
          <w:szCs w:val="28"/>
          <w:rtl/>
        </w:rPr>
        <w:t xml:space="preserve">2. محددات استغلال الفرص </w:t>
      </w:r>
      <w:r w:rsidR="00BD6008">
        <w:rPr>
          <w:rFonts w:ascii="Simplified Arabic" w:hAnsi="Simplified Arabic" w:cs="Simplified Arabic" w:hint="cs"/>
          <w:b/>
          <w:bCs/>
          <w:sz w:val="28"/>
          <w:szCs w:val="28"/>
          <w:rtl/>
        </w:rPr>
        <w:t>الاقتصا</w:t>
      </w:r>
      <w:r w:rsidRPr="00F85FB2">
        <w:rPr>
          <w:rFonts w:ascii="Simplified Arabic" w:hAnsi="Simplified Arabic" w:cs="Simplified Arabic" w:hint="cs"/>
          <w:b/>
          <w:bCs/>
          <w:sz w:val="28"/>
          <w:szCs w:val="28"/>
          <w:rtl/>
        </w:rPr>
        <w:t>دية لمصر ضمن مبادرة الحزام والطريق</w:t>
      </w:r>
      <w:r w:rsidR="00BD6008">
        <w:rPr>
          <w:rFonts w:ascii="Simplified Arabic" w:hAnsi="Simplified Arabic" w:cs="Simplified Arabic" w:hint="cs"/>
          <w:b/>
          <w:bCs/>
          <w:sz w:val="28"/>
          <w:szCs w:val="28"/>
          <w:rtl/>
        </w:rPr>
        <w:t>:</w:t>
      </w:r>
    </w:p>
    <w:p w14:paraId="4AF11A12" w14:textId="77777777" w:rsidR="00EB57B7" w:rsidRPr="00F85FB2" w:rsidRDefault="00EB57B7" w:rsidP="00EB57B7">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يرتبط بعض هذه المحددات بأوضاع داخلية مصرية محضة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ويرتبط بعضها الآخر بتفاعلات مصر مع المبادرة اقليميا ودوليا مع الدول الأخرى ذات الصلة</w:t>
      </w:r>
      <w:r w:rsidR="00BD6008">
        <w:rPr>
          <w:rFonts w:ascii="Simplified Arabic" w:hAnsi="Simplified Arabic" w:cs="Simplified Arabic" w:hint="cs"/>
          <w:sz w:val="28"/>
          <w:szCs w:val="28"/>
          <w:rtl/>
        </w:rPr>
        <w:t>.</w:t>
      </w:r>
    </w:p>
    <w:p w14:paraId="1E821396" w14:textId="77777777" w:rsidR="00EB57B7" w:rsidRPr="00F85FB2" w:rsidRDefault="00EB57B7" w:rsidP="009705C6">
      <w:pPr>
        <w:pStyle w:val="ListParagraph"/>
        <w:numPr>
          <w:ilvl w:val="0"/>
          <w:numId w:val="71"/>
        </w:numPr>
        <w:bidi/>
        <w:spacing w:after="0" w:line="240" w:lineRule="auto"/>
        <w:ind w:left="386" w:hanging="180"/>
        <w:jc w:val="both"/>
        <w:rPr>
          <w:rFonts w:ascii="Simplified Arabic" w:hAnsi="Simplified Arabic" w:cs="Simplified Arabic"/>
          <w:sz w:val="28"/>
          <w:szCs w:val="28"/>
          <w:rtl/>
        </w:rPr>
      </w:pPr>
      <w:r w:rsidRPr="00F85FB2">
        <w:rPr>
          <w:rFonts w:ascii="Simplified Arabic" w:hAnsi="Simplified Arabic" w:cs="Simplified Arabic" w:hint="cs"/>
          <w:b/>
          <w:bCs/>
          <w:sz w:val="28"/>
          <w:szCs w:val="28"/>
          <w:rtl/>
        </w:rPr>
        <w:t xml:space="preserve">تنافس عدد كبير من الدول على الفرص </w:t>
      </w:r>
      <w:r w:rsidR="00BD6008">
        <w:rPr>
          <w:rFonts w:ascii="Simplified Arabic" w:hAnsi="Simplified Arabic" w:cs="Simplified Arabic" w:hint="cs"/>
          <w:b/>
          <w:bCs/>
          <w:sz w:val="28"/>
          <w:szCs w:val="28"/>
          <w:rtl/>
        </w:rPr>
        <w:t>الاقتصا</w:t>
      </w:r>
      <w:r w:rsidRPr="00F85FB2">
        <w:rPr>
          <w:rFonts w:ascii="Simplified Arabic" w:hAnsi="Simplified Arabic" w:cs="Simplified Arabic" w:hint="cs"/>
          <w:b/>
          <w:bCs/>
          <w:sz w:val="28"/>
          <w:szCs w:val="28"/>
          <w:rtl/>
        </w:rPr>
        <w:t>دية للمبادرة</w:t>
      </w:r>
      <w:r w:rsidRPr="00F85FB2">
        <w:rPr>
          <w:rFonts w:ascii="Simplified Arabic" w:hAnsi="Simplified Arabic" w:cs="Simplified Arabic" w:hint="cs"/>
          <w:sz w:val="28"/>
          <w:szCs w:val="28"/>
          <w:rtl/>
        </w:rPr>
        <w:t xml:space="preserve"> </w:t>
      </w:r>
      <w:r w:rsidRPr="00F85FB2">
        <w:rPr>
          <w:rFonts w:ascii="Simplified Arabic" w:hAnsi="Simplified Arabic" w:cs="Simplified Arabic" w:hint="cs"/>
          <w:b/>
          <w:bCs/>
          <w:sz w:val="28"/>
          <w:szCs w:val="28"/>
          <w:rtl/>
        </w:rPr>
        <w:t>ورد الفعل المصري</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فعلى </w:t>
      </w:r>
      <w:r w:rsidRPr="00F85FB2">
        <w:rPr>
          <w:rFonts w:ascii="Simplified Arabic" w:hAnsi="Simplified Arabic" w:cs="Simplified Arabic"/>
          <w:sz w:val="28"/>
          <w:szCs w:val="28"/>
          <w:rtl/>
        </w:rPr>
        <w:t xml:space="preserve">الرغم من ارتفاع قيمة الاستثمارات الصينية المستهدفة في إطار مبادرة الحزام والطريق، إلا أن هذه الفرص الاستثمارية تتسم بالمحدودية، وخاصة مع تنافس عدد كبير من الدول على هذه الفرص، والتي يمتلك بعضاً منها </w:t>
      </w:r>
      <w:r w:rsidRPr="00F85FB2">
        <w:rPr>
          <w:rFonts w:ascii="Simplified Arabic" w:hAnsi="Simplified Arabic" w:cs="Simplified Arabic" w:hint="cs"/>
          <w:sz w:val="28"/>
          <w:szCs w:val="28"/>
          <w:rtl/>
        </w:rPr>
        <w:t xml:space="preserve">مناخا استثماريا وبيئة أعمال </w:t>
      </w:r>
      <w:r w:rsidRPr="00F85FB2">
        <w:rPr>
          <w:rFonts w:ascii="Simplified Arabic" w:hAnsi="Simplified Arabic" w:cs="Simplified Arabic"/>
          <w:sz w:val="28"/>
          <w:szCs w:val="28"/>
          <w:rtl/>
        </w:rPr>
        <w:t>أفضل بالنسبة للمستثمر الصيني مقارنة بما هو موجود في مصر</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ويندرج في تلك المجموعة </w:t>
      </w:r>
      <w:r w:rsidRPr="00F85FB2">
        <w:rPr>
          <w:rFonts w:ascii="Simplified Arabic" w:hAnsi="Simplified Arabic" w:cs="Simplified Arabic"/>
          <w:sz w:val="28"/>
          <w:szCs w:val="28"/>
          <w:rtl/>
        </w:rPr>
        <w:t>دول شبه صحراء أفريقيا، ودول جنوب شرق أسيا، وبعض دول آسيا الوسطى</w:t>
      </w:r>
      <w:r w:rsidRPr="00F85FB2">
        <w:rPr>
          <w:rStyle w:val="FootnoteReference"/>
          <w:rFonts w:ascii="Simplified Arabic" w:hAnsi="Simplified Arabic" w:cs="Simplified Arabic"/>
          <w:sz w:val="28"/>
          <w:szCs w:val="28"/>
          <w:rtl/>
        </w:rPr>
        <w:footnoteReference w:id="165"/>
      </w:r>
      <w:r w:rsidRPr="00F85FB2">
        <w:rPr>
          <w:rFonts w:ascii="Simplified Arabic" w:hAnsi="Simplified Arabic" w:cs="Simplified Arabic"/>
          <w:sz w:val="28"/>
          <w:szCs w:val="28"/>
          <w:rtl/>
        </w:rPr>
        <w:t xml:space="preserve">. </w:t>
      </w:r>
    </w:p>
    <w:p w14:paraId="7F361C4F" w14:textId="77777777" w:rsidR="00EB57B7" w:rsidRPr="00F85FB2" w:rsidRDefault="00EB57B7" w:rsidP="000F0927">
      <w:pPr>
        <w:bidi/>
        <w:spacing w:before="120"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 xml:space="preserve">ويشير ما سبق إلى أن التدفقات الاستثمارية المتوقعة من الصين إلى مصر من غير المتوقع لها أن تكون تلقائيه بل ستعتمد على قوى السوق، والفرص المتضمنة، وكذلك على الحوافز المقدمة من كل دولة من دول الحزام والطريق مقارنة بالدول الأخرى. </w:t>
      </w:r>
    </w:p>
    <w:p w14:paraId="59E8F317" w14:textId="77777777" w:rsidR="00EB57B7" w:rsidRPr="00F85FB2" w:rsidRDefault="00EB57B7" w:rsidP="000F0927">
      <w:pPr>
        <w:bidi/>
        <w:spacing w:before="120"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rPr>
        <w:t xml:space="preserve">ومن ثم حتى تستطيع مصر </w:t>
      </w:r>
      <w:r w:rsidRPr="00F85FB2">
        <w:rPr>
          <w:rFonts w:ascii="Simplified Arabic" w:hAnsi="Simplified Arabic" w:cs="Simplified Arabic" w:hint="cs"/>
          <w:sz w:val="28"/>
          <w:szCs w:val="28"/>
          <w:rtl/>
        </w:rPr>
        <w:t xml:space="preserve">تحسين موقفها التنافسي فى جذب </w:t>
      </w:r>
      <w:r w:rsidRPr="00F85FB2">
        <w:rPr>
          <w:rFonts w:ascii="Simplified Arabic" w:hAnsi="Simplified Arabic" w:cs="Simplified Arabic"/>
          <w:sz w:val="28"/>
          <w:szCs w:val="28"/>
          <w:rtl/>
        </w:rPr>
        <w:t xml:space="preserve">الفرص الاستثمارية </w:t>
      </w:r>
      <w:r w:rsidR="00195711" w:rsidRPr="00F85FB2">
        <w:rPr>
          <w:rFonts w:ascii="Simplified Arabic" w:hAnsi="Simplified Arabic" w:cs="Simplified Arabic" w:hint="cs"/>
          <w:sz w:val="28"/>
          <w:szCs w:val="28"/>
          <w:rtl/>
        </w:rPr>
        <w:t>المطروحة في</w:t>
      </w:r>
      <w:r w:rsidRPr="00F85FB2">
        <w:rPr>
          <w:rFonts w:ascii="Simplified Arabic" w:hAnsi="Simplified Arabic" w:cs="Simplified Arabic"/>
          <w:sz w:val="28"/>
          <w:szCs w:val="28"/>
          <w:rtl/>
        </w:rPr>
        <w:t xml:space="preserve"> إطار المبادرة مع الدول </w:t>
      </w:r>
      <w:r w:rsidRPr="00F85FB2">
        <w:rPr>
          <w:rFonts w:ascii="Simplified Arabic" w:hAnsi="Simplified Arabic" w:cs="Simplified Arabic" w:hint="cs"/>
          <w:sz w:val="28"/>
          <w:szCs w:val="28"/>
          <w:rtl/>
        </w:rPr>
        <w:t>الأخرى</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فإنها ستكون مطالبة بدراسة منح الصين مزيد من حوافز الاستثمار في بعض المجالات أو القطاعات المحددة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وعلى الأخص </w:t>
      </w:r>
      <w:r w:rsidRPr="00F85FB2">
        <w:rPr>
          <w:rFonts w:ascii="Simplified Arabic" w:hAnsi="Simplified Arabic" w:cs="Simplified Arabic"/>
          <w:sz w:val="28"/>
          <w:szCs w:val="28"/>
          <w:rtl/>
        </w:rPr>
        <w:t>مجال الاستخراجات النفطية والذي يمثل أولوية كبرى في خريطة الاستثمارات الخارجية للصين الوقت الراهن</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 xml:space="preserve">وذلك للدور الكبير الذي يلعبه الاستثمار في هذا المجال في تأمين مصادر الطاقة اللازمة لاستمرار النمو الصيني، وخاصة أنه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 الأكثر استهلاكاً للطاقة الأولية </w:t>
      </w:r>
      <w:r w:rsidRPr="00F85FB2">
        <w:rPr>
          <w:rFonts w:ascii="Simplified Arabic" w:hAnsi="Simplified Arabic" w:cs="Simplified Arabic" w:hint="cs"/>
          <w:sz w:val="28"/>
          <w:szCs w:val="28"/>
          <w:rtl/>
        </w:rPr>
        <w:t>في العالم</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حيث يستهلك </w:t>
      </w:r>
      <w:r w:rsidRPr="00F85FB2">
        <w:rPr>
          <w:rFonts w:ascii="Simplified Arabic" w:hAnsi="Simplified Arabic" w:cs="Simplified Arabic"/>
          <w:sz w:val="28"/>
          <w:szCs w:val="28"/>
          <w:rtl/>
        </w:rPr>
        <w:t>نحو 22.5% من إجمالي استهلاك الطاقة على المستوى العالمي</w:t>
      </w:r>
      <w:r w:rsidRPr="00F85FB2">
        <w:rPr>
          <w:rStyle w:val="FootnoteReference"/>
          <w:rFonts w:ascii="Simplified Arabic" w:hAnsi="Simplified Arabic" w:cs="Simplified Arabic"/>
          <w:sz w:val="28"/>
          <w:szCs w:val="28"/>
          <w:rtl/>
        </w:rPr>
        <w:footnoteReference w:id="166"/>
      </w:r>
      <w:r w:rsidRPr="00F85FB2">
        <w:rPr>
          <w:rFonts w:ascii="Simplified Arabic" w:hAnsi="Simplified Arabic" w:cs="Simplified Arabic"/>
          <w:sz w:val="28"/>
          <w:szCs w:val="28"/>
          <w:rtl/>
          <w:lang w:bidi="ar-EG"/>
        </w:rPr>
        <w:t xml:space="preserve">. </w:t>
      </w:r>
    </w:p>
    <w:p w14:paraId="58C2A4E0" w14:textId="77777777" w:rsidR="00EB57B7" w:rsidRPr="00F85FB2" w:rsidRDefault="00EB57B7" w:rsidP="000F0927">
      <w:pPr>
        <w:bidi/>
        <w:spacing w:before="120" w:after="0" w:line="240" w:lineRule="auto"/>
        <w:jc w:val="both"/>
        <w:rPr>
          <w:rFonts w:ascii="Times New Roman" w:eastAsia="Calibri" w:hAnsi="Times New Roman" w:cs="Simplified Arabic"/>
          <w:noProof/>
          <w:sz w:val="24"/>
          <w:szCs w:val="28"/>
          <w:rtl/>
          <w:lang w:eastAsia="en-GB" w:bidi="ar-EG"/>
        </w:rPr>
      </w:pPr>
      <w:r w:rsidRPr="00F85FB2">
        <w:rPr>
          <w:rFonts w:ascii="Simplified Arabic" w:hAnsi="Simplified Arabic" w:cs="Simplified Arabic"/>
          <w:sz w:val="28"/>
          <w:szCs w:val="28"/>
          <w:rtl/>
          <w:lang w:bidi="ar-EG"/>
        </w:rPr>
        <w:t>و</w:t>
      </w:r>
      <w:r w:rsidRPr="00F85FB2">
        <w:rPr>
          <w:rFonts w:ascii="Simplified Arabic" w:hAnsi="Simplified Arabic" w:cs="Simplified Arabic"/>
          <w:sz w:val="28"/>
          <w:szCs w:val="28"/>
          <w:rtl/>
        </w:rPr>
        <w:t xml:space="preserve">تتمثل أهم الحوافز التي يُمكن لمصر تقديمها للصين في هذا المجال في رفع حصة المستثمر الصيني في إنتاج الزيت الخام والغاز الطبيعي وفائض الاسترداد من كل منهما، وكذلك تقديم </w:t>
      </w:r>
      <w:r w:rsidRPr="00F85FB2">
        <w:rPr>
          <w:rFonts w:ascii="Simplified Arabic" w:hAnsi="Simplified Arabic" w:cs="Simplified Arabic"/>
          <w:sz w:val="28"/>
          <w:szCs w:val="28"/>
          <w:rtl/>
        </w:rPr>
        <w:lastRenderedPageBreak/>
        <w:t xml:space="preserve">المزيد من الحوافز المالية ممثله في </w:t>
      </w:r>
      <w:r w:rsidRPr="00F85FB2">
        <w:rPr>
          <w:rFonts w:ascii="Times New Roman" w:eastAsia="Calibri" w:hAnsi="Times New Roman" w:cs="Simplified Arabic"/>
          <w:noProof/>
          <w:sz w:val="24"/>
          <w:szCs w:val="28"/>
          <w:rtl/>
          <w:lang w:eastAsia="en-GB" w:bidi="ar-EG"/>
        </w:rPr>
        <w:t>الإعفاءات من الرسوم الجمركية والضرائب والرسوم على إستيراد الألات والمعدات والأجهزة اللازمة لإتمام عمليات الإستكشاف عن الزيت الخام والغاز الطبيعي</w:t>
      </w:r>
      <w:r w:rsidRPr="00F85FB2">
        <w:rPr>
          <w:rStyle w:val="FootnoteReference"/>
          <w:rFonts w:ascii="Times New Roman" w:eastAsia="Calibri" w:hAnsi="Times New Roman" w:cs="Simplified Arabic"/>
          <w:noProof/>
          <w:sz w:val="24"/>
          <w:szCs w:val="28"/>
          <w:rtl/>
          <w:lang w:eastAsia="en-GB" w:bidi="ar-EG"/>
        </w:rPr>
        <w:footnoteReference w:id="167"/>
      </w:r>
      <w:r w:rsidRPr="00F85FB2">
        <w:rPr>
          <w:rFonts w:ascii="Times New Roman" w:eastAsia="Calibri" w:hAnsi="Times New Roman" w:cs="Simplified Arabic"/>
          <w:noProof/>
          <w:sz w:val="24"/>
          <w:szCs w:val="28"/>
          <w:rtl/>
          <w:lang w:eastAsia="en-GB" w:bidi="ar-EG"/>
        </w:rPr>
        <w:t>.</w:t>
      </w:r>
    </w:p>
    <w:p w14:paraId="3E3C1851" w14:textId="77777777" w:rsidR="00EB57B7" w:rsidRPr="00F85FB2" w:rsidRDefault="00EB57B7" w:rsidP="000F0927">
      <w:pPr>
        <w:pStyle w:val="ListParagraph"/>
        <w:numPr>
          <w:ilvl w:val="0"/>
          <w:numId w:val="71"/>
        </w:numPr>
        <w:bidi/>
        <w:spacing w:before="120" w:after="0" w:line="240" w:lineRule="auto"/>
        <w:ind w:left="206"/>
        <w:jc w:val="both"/>
        <w:rPr>
          <w:rFonts w:ascii="Simplified Arabic" w:hAnsi="Simplified Arabic" w:cs="Simplified Arabic"/>
          <w:bCs/>
          <w:sz w:val="32"/>
          <w:szCs w:val="32"/>
        </w:rPr>
      </w:pPr>
      <w:r w:rsidRPr="00F85FB2">
        <w:rPr>
          <w:rFonts w:ascii="Simplified Arabic" w:hAnsi="Simplified Arabic" w:cs="Simplified Arabic" w:hint="cs"/>
          <w:b/>
          <w:bCs/>
          <w:sz w:val="28"/>
          <w:szCs w:val="28"/>
          <w:rtl/>
        </w:rPr>
        <w:t>درجة عناصر القوة في الموقف التفاوضي المصري</w:t>
      </w:r>
      <w:r w:rsidR="00BD6008">
        <w:rPr>
          <w:rFonts w:ascii="Simplified Arabic" w:hAnsi="Simplified Arabic" w:cs="Simplified Arabic" w:hint="cs"/>
          <w:b/>
          <w:bCs/>
          <w:sz w:val="28"/>
          <w:szCs w:val="28"/>
          <w:rtl/>
        </w:rPr>
        <w:t>،</w:t>
      </w:r>
      <w:r w:rsidRPr="00F85FB2">
        <w:rPr>
          <w:rFonts w:ascii="Simplified Arabic" w:hAnsi="Simplified Arabic" w:cs="Simplified Arabic" w:hint="cs"/>
          <w:sz w:val="28"/>
          <w:szCs w:val="28"/>
          <w:rtl/>
        </w:rPr>
        <w:t xml:space="preserve"> وهى العناصر التى تتوقف على عوامل متعددة تشمل</w:t>
      </w:r>
      <w:r w:rsidR="00BD6008">
        <w:rPr>
          <w:rFonts w:ascii="Simplified Arabic" w:hAnsi="Simplified Arabic" w:cs="Simplified Arabic" w:hint="cs"/>
          <w:sz w:val="28"/>
          <w:szCs w:val="28"/>
          <w:rtl/>
        </w:rPr>
        <w:t>:</w:t>
      </w:r>
    </w:p>
    <w:p w14:paraId="227DA755" w14:textId="77777777" w:rsidR="000F0927" w:rsidRDefault="00EB57B7" w:rsidP="000F0927">
      <w:pPr>
        <w:pStyle w:val="ListParagraph"/>
        <w:numPr>
          <w:ilvl w:val="0"/>
          <w:numId w:val="68"/>
        </w:numPr>
        <w:bidi/>
        <w:spacing w:before="120" w:after="0" w:line="240" w:lineRule="auto"/>
        <w:ind w:left="656" w:hanging="270"/>
        <w:jc w:val="both"/>
        <w:rPr>
          <w:rFonts w:ascii="Simplified Arabic" w:hAnsi="Simplified Arabic" w:cs="Simplified Arabic"/>
          <w:b/>
          <w:sz w:val="28"/>
          <w:szCs w:val="28"/>
        </w:rPr>
      </w:pPr>
      <w:r w:rsidRPr="00F85FB2">
        <w:rPr>
          <w:rFonts w:ascii="Simplified Arabic" w:hAnsi="Simplified Arabic" w:cs="Simplified Arabic" w:hint="cs"/>
          <w:b/>
          <w:sz w:val="28"/>
          <w:szCs w:val="28"/>
          <w:rtl/>
        </w:rPr>
        <w:t>مدى توافر رؤية استراتيجية اقتصادية للتعامل مع المبادرة في نطاق الدولة</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وعبر المحيط الأفريقي / العربى والشرق أوسطى </w:t>
      </w:r>
    </w:p>
    <w:p w14:paraId="49891B6E" w14:textId="77777777" w:rsidR="000F0927" w:rsidRPr="000F0927" w:rsidRDefault="00EB57B7" w:rsidP="000F0927">
      <w:pPr>
        <w:pStyle w:val="ListParagraph"/>
        <w:numPr>
          <w:ilvl w:val="0"/>
          <w:numId w:val="68"/>
        </w:numPr>
        <w:bidi/>
        <w:spacing w:before="120" w:after="0" w:line="240" w:lineRule="auto"/>
        <w:ind w:left="656" w:hanging="270"/>
        <w:jc w:val="both"/>
        <w:rPr>
          <w:rFonts w:ascii="Simplified Arabic" w:hAnsi="Simplified Arabic" w:cs="Simplified Arabic"/>
          <w:b/>
          <w:sz w:val="28"/>
          <w:szCs w:val="28"/>
        </w:rPr>
      </w:pPr>
      <w:r w:rsidRPr="000F0927">
        <w:rPr>
          <w:rFonts w:ascii="Simplified Arabic" w:hAnsi="Simplified Arabic" w:cs="Simplified Arabic" w:hint="cs"/>
          <w:sz w:val="28"/>
          <w:szCs w:val="28"/>
          <w:rtl/>
        </w:rPr>
        <w:t>مدى فعالية أدوار مراكز الفكر والبحوث في دعم المفاوض المصري في الشأن الصيني</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كذلك مدى فعالية أدوار التنظيمات المهنية في دعم الموقف التفاوضي المصري</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ومن بينها الغرف التجارية المصرية</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واتحاد الصناعات المصرية</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ومجلس الأعمال المصري / الصيني</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وغيرها.</w:t>
      </w:r>
    </w:p>
    <w:p w14:paraId="2BEE239A" w14:textId="77777777" w:rsidR="000F0927" w:rsidRPr="000F0927" w:rsidRDefault="00EB57B7" w:rsidP="000F0927">
      <w:pPr>
        <w:pStyle w:val="ListParagraph"/>
        <w:numPr>
          <w:ilvl w:val="0"/>
          <w:numId w:val="68"/>
        </w:numPr>
        <w:bidi/>
        <w:spacing w:before="120" w:after="0" w:line="240" w:lineRule="auto"/>
        <w:ind w:left="656" w:hanging="270"/>
        <w:jc w:val="both"/>
        <w:rPr>
          <w:rFonts w:ascii="Simplified Arabic" w:hAnsi="Simplified Arabic" w:cs="Simplified Arabic"/>
          <w:b/>
          <w:sz w:val="28"/>
          <w:szCs w:val="28"/>
        </w:rPr>
      </w:pPr>
      <w:r w:rsidRPr="000F0927">
        <w:rPr>
          <w:rFonts w:ascii="Simplified Arabic" w:hAnsi="Simplified Arabic" w:cs="Simplified Arabic" w:hint="cs"/>
          <w:sz w:val="28"/>
          <w:szCs w:val="28"/>
          <w:rtl/>
        </w:rPr>
        <w:t xml:space="preserve">حدود استكمال المتطلبات التشريعية والمؤسسية </w:t>
      </w:r>
      <w:r w:rsidRPr="000F0927">
        <w:rPr>
          <w:rFonts w:ascii="Simplified Arabic" w:hAnsi="Simplified Arabic" w:cs="Simplified Arabic" w:hint="cs"/>
          <w:sz w:val="28"/>
          <w:szCs w:val="28"/>
          <w:rtl/>
          <w:lang w:bidi="ar-EG"/>
        </w:rPr>
        <w:t>ومتطلبات الحوكمة والمساءلة والشفافية</w:t>
      </w:r>
      <w:r w:rsidRPr="000F0927">
        <w:rPr>
          <w:rFonts w:ascii="Simplified Arabic" w:hAnsi="Simplified Arabic" w:cs="Simplified Arabic" w:hint="cs"/>
          <w:sz w:val="28"/>
          <w:szCs w:val="28"/>
          <w:rtl/>
        </w:rPr>
        <w:t xml:space="preserve"> في بيئة الاستثمار والأعمال</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وحدود نسب العمالة الصينية في المشروعات</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lang w:bidi="ar-EG"/>
        </w:rPr>
        <w:t xml:space="preserve"> </w:t>
      </w:r>
      <w:r w:rsidRPr="000F0927">
        <w:rPr>
          <w:rFonts w:ascii="Simplified Arabic" w:hAnsi="Simplified Arabic" w:cs="Simplified Arabic" w:hint="cs"/>
          <w:sz w:val="28"/>
          <w:szCs w:val="28"/>
          <w:rtl/>
        </w:rPr>
        <w:t>واستكمال البنى التحتية الأساسية بمعايير عالمية</w:t>
      </w:r>
      <w:r w:rsidR="00BD6008" w:rsidRPr="000F0927">
        <w:rPr>
          <w:rFonts w:ascii="Simplified Arabic" w:hAnsi="Simplified Arabic" w:cs="Simplified Arabic" w:hint="cs"/>
          <w:sz w:val="28"/>
          <w:szCs w:val="28"/>
          <w:rtl/>
        </w:rPr>
        <w:t>.</w:t>
      </w:r>
      <w:r w:rsidRPr="00F85FB2">
        <w:rPr>
          <w:rStyle w:val="FootnoteReference"/>
          <w:rFonts w:ascii="Simplified Arabic" w:hAnsi="Simplified Arabic" w:cs="Simplified Arabic"/>
          <w:sz w:val="28"/>
          <w:szCs w:val="28"/>
          <w:rtl/>
        </w:rPr>
        <w:footnoteReference w:id="168"/>
      </w:r>
      <w:r w:rsidRPr="000F0927">
        <w:rPr>
          <w:rFonts w:ascii="Simplified Arabic" w:hAnsi="Simplified Arabic" w:cs="Simplified Arabic" w:hint="cs"/>
          <w:sz w:val="28"/>
          <w:szCs w:val="28"/>
          <w:rtl/>
        </w:rPr>
        <w:t xml:space="preserve"> </w:t>
      </w:r>
    </w:p>
    <w:p w14:paraId="69D8A036" w14:textId="77777777" w:rsidR="00EB57B7" w:rsidRPr="000F0927" w:rsidRDefault="00EB57B7" w:rsidP="000F0927">
      <w:pPr>
        <w:pStyle w:val="ListParagraph"/>
        <w:numPr>
          <w:ilvl w:val="0"/>
          <w:numId w:val="68"/>
        </w:numPr>
        <w:bidi/>
        <w:spacing w:before="120" w:after="0" w:line="240" w:lineRule="auto"/>
        <w:ind w:left="656" w:hanging="270"/>
        <w:jc w:val="both"/>
        <w:rPr>
          <w:rFonts w:ascii="Simplified Arabic" w:hAnsi="Simplified Arabic" w:cs="Simplified Arabic"/>
          <w:b/>
          <w:sz w:val="28"/>
          <w:szCs w:val="28"/>
        </w:rPr>
      </w:pPr>
      <w:r w:rsidRPr="000F0927">
        <w:rPr>
          <w:rFonts w:ascii="Simplified Arabic" w:hAnsi="Simplified Arabic" w:cs="Simplified Arabic" w:hint="cs"/>
          <w:sz w:val="28"/>
          <w:szCs w:val="28"/>
          <w:rtl/>
        </w:rPr>
        <w:t>ضعف معدلات الادخار المحلى ومستويات الاستثمار الأجنبي المباشر</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تعدد وتشابك القوانين</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عجز الميزان التجاري ومشكلات النقل والجودة</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وغيرها.</w:t>
      </w:r>
      <w:r w:rsidRPr="00F85FB2">
        <w:rPr>
          <w:rStyle w:val="FootnoteReference"/>
          <w:rFonts w:ascii="Simplified Arabic" w:hAnsi="Simplified Arabic" w:cs="Simplified Arabic"/>
          <w:sz w:val="28"/>
          <w:szCs w:val="28"/>
          <w:rtl/>
        </w:rPr>
        <w:footnoteReference w:id="169"/>
      </w:r>
    </w:p>
    <w:p w14:paraId="36872C95" w14:textId="77777777" w:rsidR="00EB57B7" w:rsidRPr="00F85FB2" w:rsidRDefault="00EB57B7" w:rsidP="000F0927">
      <w:pPr>
        <w:pStyle w:val="ListParagraph"/>
        <w:numPr>
          <w:ilvl w:val="0"/>
          <w:numId w:val="71"/>
        </w:numPr>
        <w:bidi/>
        <w:spacing w:before="120" w:after="0" w:line="240" w:lineRule="auto"/>
        <w:ind w:left="566"/>
        <w:jc w:val="both"/>
        <w:rPr>
          <w:rFonts w:ascii="Simplified Arabic" w:hAnsi="Simplified Arabic" w:cs="Simplified Arabic"/>
          <w:b/>
          <w:sz w:val="28"/>
          <w:szCs w:val="28"/>
          <w:lang w:bidi="ar-EG"/>
        </w:rPr>
      </w:pPr>
      <w:r w:rsidRPr="00F85FB2">
        <w:rPr>
          <w:rFonts w:ascii="Simplified Arabic" w:hAnsi="Simplified Arabic" w:cs="Simplified Arabic" w:hint="cs"/>
          <w:b/>
          <w:bCs/>
          <w:sz w:val="28"/>
          <w:szCs w:val="28"/>
          <w:rtl/>
        </w:rPr>
        <w:t>حدود القدرة والفعالية في توظيف الأطر الأفريقية والعربية الجماعية لتحسين موقف مصر التفاوضي مع الصين</w:t>
      </w:r>
      <w:r w:rsidR="00BD6008">
        <w:rPr>
          <w:rFonts w:ascii="Simplified Arabic" w:hAnsi="Simplified Arabic" w:cs="Simplified Arabic" w:hint="cs"/>
          <w:sz w:val="28"/>
          <w:szCs w:val="28"/>
          <w:rtl/>
        </w:rPr>
        <w:t>:</w:t>
      </w:r>
    </w:p>
    <w:p w14:paraId="7AC6185B" w14:textId="77777777" w:rsidR="000F0927" w:rsidRPr="000F0927" w:rsidRDefault="00EB57B7" w:rsidP="000F0927">
      <w:pPr>
        <w:pStyle w:val="ListParagraph"/>
        <w:numPr>
          <w:ilvl w:val="0"/>
          <w:numId w:val="64"/>
        </w:numPr>
        <w:bidi/>
        <w:spacing w:before="120" w:after="0" w:line="240" w:lineRule="auto"/>
        <w:ind w:left="656" w:hanging="270"/>
        <w:jc w:val="both"/>
        <w:rPr>
          <w:rFonts w:ascii="Simplified Arabic" w:hAnsi="Simplified Arabic" w:cs="Simplified Arabic"/>
          <w:b/>
          <w:sz w:val="28"/>
          <w:szCs w:val="28"/>
          <w:lang w:bidi="ar-EG"/>
        </w:rPr>
      </w:pPr>
      <w:r w:rsidRPr="00F85FB2">
        <w:rPr>
          <w:rFonts w:ascii="Simplified Arabic" w:hAnsi="Simplified Arabic" w:cs="Simplified Arabic" w:hint="cs"/>
          <w:b/>
          <w:bCs/>
          <w:sz w:val="28"/>
          <w:szCs w:val="28"/>
          <w:rtl/>
        </w:rPr>
        <w:t>فعلى المستوى الأفريقي</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يمكن لمصر تحسين موقفها التفاوضي مع الصين من خلال عضويتها </w:t>
      </w:r>
      <w:r w:rsidRPr="00F85FB2">
        <w:rPr>
          <w:rFonts w:ascii="Simplified Arabic" w:hAnsi="Simplified Arabic" w:cs="Simplified Arabic"/>
          <w:sz w:val="28"/>
          <w:szCs w:val="28"/>
          <w:rtl/>
        </w:rPr>
        <w:t xml:space="preserve">مع الدول الأفريقية </w:t>
      </w:r>
      <w:r w:rsidRPr="00F85FB2">
        <w:rPr>
          <w:rFonts w:ascii="Simplified Arabic" w:hAnsi="Simplified Arabic" w:cs="Simplified Arabic" w:hint="cs"/>
          <w:sz w:val="28"/>
          <w:szCs w:val="28"/>
          <w:rtl/>
        </w:rPr>
        <w:t xml:space="preserve">في التكتلات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 xml:space="preserve">دية على مستوى القارة مثل </w:t>
      </w:r>
      <w:r w:rsidR="00391230" w:rsidRPr="00F85FB2">
        <w:rPr>
          <w:rFonts w:ascii="Simplified Arabic" w:hAnsi="Simplified Arabic" w:cs="Simplified Arabic" w:hint="cs"/>
          <w:sz w:val="28"/>
          <w:szCs w:val="28"/>
          <w:rtl/>
        </w:rPr>
        <w:t>(الكوميسا</w:t>
      </w:r>
      <w:r w:rsidRPr="00F85FB2">
        <w:rPr>
          <w:rFonts w:ascii="Simplified Arabic" w:hAnsi="Simplified Arabic" w:cs="Simplified Arabic" w:hint="cs"/>
          <w:sz w:val="28"/>
          <w:szCs w:val="28"/>
          <w:rtl/>
        </w:rPr>
        <w:t>)</w:t>
      </w:r>
      <w:r w:rsidR="00BD6008">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w:t>
      </w:r>
      <w:r w:rsidRPr="00F85FB2">
        <w:rPr>
          <w:rFonts w:ascii="Simplified Arabic" w:hAnsi="Simplified Arabic" w:cs="Simplified Arabic" w:hint="cs"/>
          <w:sz w:val="28"/>
          <w:szCs w:val="28"/>
          <w:rtl/>
        </w:rPr>
        <w:t xml:space="preserve">وعلى الأخص في مجال الاتفاقيات البينية لتعظيم دور مصر في إعادة </w:t>
      </w:r>
      <w:r w:rsidRPr="00F85FB2">
        <w:rPr>
          <w:rFonts w:ascii="Simplified Arabic" w:hAnsi="Simplified Arabic" w:cs="Simplified Arabic" w:hint="cs"/>
          <w:sz w:val="28"/>
          <w:szCs w:val="28"/>
          <w:rtl/>
        </w:rPr>
        <w:lastRenderedPageBreak/>
        <w:t>تصدير السلع الصينية الى الدول الأفريقية من جهة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أو لتحسين حجم الصادرات الأفريقية الى الصين من جهة أخرى</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1CA15F29" w14:textId="77777777" w:rsidR="00EB57B7" w:rsidRPr="000F0927" w:rsidRDefault="00EB57B7" w:rsidP="000F0927">
      <w:pPr>
        <w:pStyle w:val="ListParagraph"/>
        <w:numPr>
          <w:ilvl w:val="0"/>
          <w:numId w:val="64"/>
        </w:numPr>
        <w:bidi/>
        <w:spacing w:before="120" w:after="0" w:line="240" w:lineRule="auto"/>
        <w:ind w:left="656" w:hanging="270"/>
        <w:jc w:val="both"/>
        <w:rPr>
          <w:rFonts w:ascii="Simplified Arabic" w:hAnsi="Simplified Arabic" w:cs="Simplified Arabic"/>
          <w:b/>
          <w:sz w:val="28"/>
          <w:szCs w:val="28"/>
          <w:lang w:bidi="ar-EG"/>
        </w:rPr>
      </w:pPr>
      <w:r w:rsidRPr="000F0927">
        <w:rPr>
          <w:rFonts w:ascii="Simplified Arabic" w:hAnsi="Simplified Arabic" w:cs="Simplified Arabic" w:hint="cs"/>
          <w:b/>
          <w:bCs/>
          <w:sz w:val="28"/>
          <w:szCs w:val="28"/>
          <w:rtl/>
        </w:rPr>
        <w:t>وعلى المستوى العربى</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يمكن لمصر تحسين موقفها التفاوضي من خلال التنسيق مع الدول الأقرب سياسيا واقتصاديا لها في المرحلة الحالية مثل</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السعودية والإمارات العربية المتحدة</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خاصة من خلال بعض المجالات الهامة</w:t>
      </w:r>
      <w:r w:rsidR="00BD6008" w:rsidRPr="000F0927">
        <w:rPr>
          <w:rFonts w:ascii="Simplified Arabic" w:hAnsi="Simplified Arabic" w:cs="Simplified Arabic" w:hint="cs"/>
          <w:sz w:val="28"/>
          <w:szCs w:val="28"/>
          <w:rtl/>
        </w:rPr>
        <w:t>:</w:t>
      </w:r>
      <w:r w:rsidRPr="000F0927">
        <w:rPr>
          <w:rFonts w:ascii="Simplified Arabic" w:hAnsi="Simplified Arabic" w:cs="Simplified Arabic" w:hint="cs"/>
          <w:sz w:val="28"/>
          <w:szCs w:val="28"/>
          <w:rtl/>
        </w:rPr>
        <w:t xml:space="preserve"> </w:t>
      </w:r>
    </w:p>
    <w:p w14:paraId="75CC645C" w14:textId="77777777" w:rsidR="00EB57B7" w:rsidRPr="00F85FB2" w:rsidRDefault="00EB57B7" w:rsidP="00ED49AF">
      <w:pPr>
        <w:pStyle w:val="ListParagraph"/>
        <w:numPr>
          <w:ilvl w:val="0"/>
          <w:numId w:val="69"/>
        </w:numPr>
        <w:bidi/>
        <w:spacing w:before="120" w:after="0" w:line="240" w:lineRule="auto"/>
        <w:ind w:left="1106" w:hanging="270"/>
        <w:jc w:val="both"/>
        <w:rPr>
          <w:rFonts w:ascii="Simplified Arabic" w:hAnsi="Simplified Arabic" w:cs="Simplified Arabic"/>
          <w:b/>
          <w:sz w:val="28"/>
          <w:szCs w:val="28"/>
          <w:lang w:bidi="ar-EG"/>
        </w:rPr>
      </w:pPr>
      <w:r w:rsidRPr="00F85FB2">
        <w:rPr>
          <w:rFonts w:ascii="Simplified Arabic" w:hAnsi="Simplified Arabic" w:cs="Simplified Arabic" w:hint="cs"/>
          <w:b/>
          <w:bCs/>
          <w:sz w:val="28"/>
          <w:szCs w:val="28"/>
          <w:rtl/>
        </w:rPr>
        <w:t xml:space="preserve">سياسات ومشروعات إدارة </w:t>
      </w:r>
      <w:r w:rsidR="00195711" w:rsidRPr="00F85FB2">
        <w:rPr>
          <w:rFonts w:ascii="Simplified Arabic" w:hAnsi="Simplified Arabic" w:cs="Simplified Arabic" w:hint="cs"/>
          <w:b/>
          <w:bCs/>
          <w:sz w:val="28"/>
          <w:szCs w:val="28"/>
          <w:rtl/>
        </w:rPr>
        <w:t>الطاقة</w:t>
      </w:r>
      <w:r w:rsidR="00195711">
        <w:rPr>
          <w:rFonts w:ascii="Simplified Arabic" w:hAnsi="Simplified Arabic" w:cs="Simplified Arabic" w:hint="cs"/>
          <w:sz w:val="28"/>
          <w:szCs w:val="28"/>
          <w:rtl/>
        </w:rPr>
        <w:t>،</w:t>
      </w:r>
      <w:r w:rsidR="00195711" w:rsidRPr="00F85FB2">
        <w:rPr>
          <w:rFonts w:ascii="Simplified Arabic" w:hAnsi="Simplified Arabic" w:cs="Simplified Arabic" w:hint="cs"/>
          <w:sz w:val="28"/>
          <w:szCs w:val="28"/>
          <w:rtl/>
        </w:rPr>
        <w:t xml:space="preserve"> من</w:t>
      </w:r>
      <w:r w:rsidRPr="00F85FB2">
        <w:rPr>
          <w:rFonts w:ascii="Simplified Arabic" w:hAnsi="Simplified Arabic" w:cs="Simplified Arabic" w:hint="cs"/>
          <w:sz w:val="28"/>
          <w:szCs w:val="28"/>
          <w:rtl/>
        </w:rPr>
        <w:t xml:space="preserve"> خلال تنسيق مصري / عربي/ صيني ينطلق من خلال الدور البازغ المتوقع لمصر في التحول الى (مركز إقليمي للطاقة) في ضوء الاكتشافات الغازية الأخيرة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وامتلاكها بنية تحتية جيدة للطاقة خاصة منشآت تسييل الغاز الطبيعي</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بخلاف مشروعات الطاقة الشمسية.</w:t>
      </w:r>
    </w:p>
    <w:p w14:paraId="3D330DAA" w14:textId="77777777" w:rsidR="00EB57B7" w:rsidRPr="00F85FB2" w:rsidRDefault="00EB57B7" w:rsidP="00ED49AF">
      <w:pPr>
        <w:pStyle w:val="ListParagraph"/>
        <w:numPr>
          <w:ilvl w:val="0"/>
          <w:numId w:val="69"/>
        </w:numPr>
        <w:bidi/>
        <w:spacing w:before="120" w:after="0" w:line="240" w:lineRule="auto"/>
        <w:ind w:left="1106" w:hanging="270"/>
        <w:jc w:val="both"/>
        <w:rPr>
          <w:rFonts w:ascii="Simplified Arabic" w:hAnsi="Simplified Arabic" w:cs="Simplified Arabic"/>
          <w:b/>
          <w:sz w:val="28"/>
          <w:szCs w:val="28"/>
          <w:lang w:bidi="ar-EG"/>
        </w:rPr>
      </w:pPr>
      <w:r w:rsidRPr="00F85FB2">
        <w:rPr>
          <w:rFonts w:ascii="Simplified Arabic" w:hAnsi="Simplified Arabic" w:cs="Simplified Arabic" w:hint="cs"/>
          <w:bCs/>
          <w:sz w:val="28"/>
          <w:szCs w:val="28"/>
          <w:rtl/>
          <w:lang w:bidi="ar-EG"/>
        </w:rPr>
        <w:t>مشروعات التكامل العربى الإقليمي العابرة للحدود</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ومن بينها (مشروع مدينة نيوم)</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والذى يتكامل مع مشروعات عابرة فى مصر والأردن</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ويقدم فرصا جيدة للاستثمارات الصينية فى المنطقة العربية</w:t>
      </w:r>
      <w:r w:rsidR="00BD6008">
        <w:rPr>
          <w:rFonts w:ascii="Simplified Arabic" w:hAnsi="Simplified Arabic" w:cs="Simplified Arabic" w:hint="cs"/>
          <w:b/>
          <w:sz w:val="28"/>
          <w:szCs w:val="28"/>
          <w:rtl/>
          <w:lang w:bidi="ar-EG"/>
        </w:rPr>
        <w:t>.</w:t>
      </w:r>
    </w:p>
    <w:p w14:paraId="6AA0107E" w14:textId="77777777" w:rsidR="00EB57B7" w:rsidRPr="00F85FB2" w:rsidRDefault="00EB57B7" w:rsidP="000F0927">
      <w:pPr>
        <w:pStyle w:val="ListParagraph"/>
        <w:numPr>
          <w:ilvl w:val="0"/>
          <w:numId w:val="71"/>
        </w:numPr>
        <w:bidi/>
        <w:spacing w:after="0" w:line="240" w:lineRule="auto"/>
        <w:ind w:left="296" w:hanging="270"/>
        <w:jc w:val="both"/>
        <w:rPr>
          <w:rFonts w:ascii="Simplified Arabic" w:hAnsi="Simplified Arabic" w:cs="Simplified Arabic"/>
          <w:bCs/>
          <w:sz w:val="28"/>
          <w:szCs w:val="28"/>
          <w:rtl/>
        </w:rPr>
      </w:pPr>
      <w:r w:rsidRPr="00F85FB2">
        <w:rPr>
          <w:rFonts w:ascii="Simplified Arabic" w:hAnsi="Simplified Arabic" w:cs="Simplified Arabic" w:hint="cs"/>
          <w:bCs/>
          <w:sz w:val="28"/>
          <w:szCs w:val="28"/>
          <w:rtl/>
        </w:rPr>
        <w:t>حظوظ وفرص مصر في الانضمام الى تجمع بريكس،</w:t>
      </w:r>
      <w:r w:rsidRPr="00F85FB2">
        <w:rPr>
          <w:rFonts w:ascii="Simplified Arabic" w:hAnsi="Simplified Arabic" w:cs="Simplified Arabic" w:hint="cs"/>
          <w:b/>
          <w:sz w:val="28"/>
          <w:szCs w:val="28"/>
          <w:rtl/>
        </w:rPr>
        <w:t xml:space="preserve"> خاصة وأن التجمع يغطى ربيع مساحة العالم ويضم أكثر من 42% من سكان العالم</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ويملك بنكا متخصصا للاستثمار </w:t>
      </w:r>
      <w:r w:rsidR="00195711" w:rsidRPr="00F85FB2">
        <w:rPr>
          <w:rFonts w:ascii="Simplified Arabic" w:hAnsi="Simplified Arabic" w:cs="Simplified Arabic" w:hint="cs"/>
          <w:b/>
          <w:sz w:val="28"/>
          <w:szCs w:val="28"/>
          <w:rtl/>
        </w:rPr>
        <w:t>(كما</w:t>
      </w:r>
      <w:r w:rsidRPr="00F85FB2">
        <w:rPr>
          <w:rFonts w:ascii="Simplified Arabic" w:hAnsi="Simplified Arabic" w:cs="Simplified Arabic" w:hint="cs"/>
          <w:b/>
          <w:sz w:val="28"/>
          <w:szCs w:val="28"/>
          <w:rtl/>
        </w:rPr>
        <w:t xml:space="preserve"> عرض جدول 1-2: الفصل الأول)</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وقد شاركت مصر في أعمال قمة التجمع الأخيرة وتكثف جهودها للانضمام للمجموعة لتكون الدولة الأفريقية الثانية بعد دولة جنوب أفريقيا التى استفادت من عضويتها في التجمع بتصدرها كافة الدول الأفريقية في الصادرات الى الصين </w:t>
      </w:r>
      <w:r w:rsidR="00195711" w:rsidRPr="00F85FB2">
        <w:rPr>
          <w:rFonts w:ascii="Simplified Arabic" w:hAnsi="Simplified Arabic" w:cs="Simplified Arabic" w:hint="cs"/>
          <w:b/>
          <w:sz w:val="28"/>
          <w:szCs w:val="28"/>
          <w:rtl/>
        </w:rPr>
        <w:t>(شكل</w:t>
      </w:r>
      <w:r w:rsidR="00195711">
        <w:rPr>
          <w:rFonts w:ascii="Simplified Arabic" w:hAnsi="Simplified Arabic" w:cs="Simplified Arabic" w:hint="cs"/>
          <w:b/>
          <w:sz w:val="28"/>
          <w:szCs w:val="28"/>
          <w:rtl/>
        </w:rPr>
        <w:t xml:space="preserve"> رقم</w:t>
      </w:r>
      <w:r w:rsidRPr="00F85FB2">
        <w:rPr>
          <w:rFonts w:ascii="Simplified Arabic" w:hAnsi="Simplified Arabic" w:cs="Simplified Arabic" w:hint="cs"/>
          <w:b/>
          <w:sz w:val="28"/>
          <w:szCs w:val="28"/>
          <w:rtl/>
        </w:rPr>
        <w:t xml:space="preserve"> </w:t>
      </w:r>
      <w:r w:rsidR="00CE46E1">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2-2</w:t>
      </w:r>
      <w:r w:rsidR="00CE46E1">
        <w:rPr>
          <w:rFonts w:ascii="Simplified Arabic" w:hAnsi="Simplified Arabic" w:cs="Simplified Arabic" w:hint="cs"/>
          <w:b/>
          <w:sz w:val="28"/>
          <w:szCs w:val="28"/>
          <w:rtl/>
        </w:rPr>
        <w:t>)</w:t>
      </w:r>
      <w:r w:rsidR="00195711">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الفصل الثاني)</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وتحرص مصر في هذا المجال على جذب أكبر قدر من الاستثمارات من المجموعة</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وتنمية أواصر التعاون </w:t>
      </w:r>
      <w:r w:rsidR="00BD6008">
        <w:rPr>
          <w:rFonts w:ascii="Simplified Arabic" w:hAnsi="Simplified Arabic" w:cs="Simplified Arabic" w:hint="cs"/>
          <w:b/>
          <w:sz w:val="28"/>
          <w:szCs w:val="28"/>
          <w:rtl/>
        </w:rPr>
        <w:t>الاقتصا</w:t>
      </w:r>
      <w:r w:rsidRPr="00F85FB2">
        <w:rPr>
          <w:rFonts w:ascii="Simplified Arabic" w:hAnsi="Simplified Arabic" w:cs="Simplified Arabic" w:hint="cs"/>
          <w:b/>
          <w:sz w:val="28"/>
          <w:szCs w:val="28"/>
          <w:rtl/>
        </w:rPr>
        <w:t>دي مع دولها الخمسة</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w:t>
      </w:r>
    </w:p>
    <w:p w14:paraId="19A59488" w14:textId="77777777" w:rsidR="00EB57B7" w:rsidRPr="00F85FB2" w:rsidRDefault="00EB57B7" w:rsidP="000F0927">
      <w:pPr>
        <w:bidi/>
        <w:spacing w:after="0" w:line="240" w:lineRule="auto"/>
        <w:ind w:left="26"/>
        <w:jc w:val="both"/>
        <w:rPr>
          <w:rFonts w:ascii="Simplified Arabic" w:hAnsi="Simplified Arabic" w:cs="Simplified Arabic"/>
          <w:b/>
          <w:sz w:val="28"/>
          <w:szCs w:val="28"/>
          <w:rtl/>
        </w:rPr>
      </w:pPr>
      <w:r w:rsidRPr="00F85FB2">
        <w:rPr>
          <w:rFonts w:ascii="Simplified Arabic" w:hAnsi="Simplified Arabic" w:cs="Simplified Arabic" w:hint="cs"/>
          <w:bCs/>
          <w:sz w:val="28"/>
          <w:szCs w:val="28"/>
          <w:rtl/>
        </w:rPr>
        <w:t>3.إمكانيات فك التركز الجغرافي وتحسين الانتشار المكاني للاستثمارات الصينية</w:t>
      </w:r>
      <w:r w:rsidR="00BD6008">
        <w:rPr>
          <w:rFonts w:ascii="Simplified Arabic" w:hAnsi="Simplified Arabic" w:cs="Simplified Arabic" w:hint="cs"/>
          <w:bCs/>
          <w:sz w:val="28"/>
          <w:szCs w:val="28"/>
          <w:rtl/>
        </w:rPr>
        <w:t>،</w:t>
      </w:r>
      <w:r w:rsidRPr="00F85FB2">
        <w:rPr>
          <w:rFonts w:ascii="Simplified Arabic" w:hAnsi="Simplified Arabic" w:cs="Simplified Arabic" w:hint="cs"/>
          <w:bCs/>
          <w:sz w:val="28"/>
          <w:szCs w:val="28"/>
          <w:rtl/>
        </w:rPr>
        <w:t xml:space="preserve"> </w:t>
      </w:r>
      <w:r w:rsidRPr="00F85FB2">
        <w:rPr>
          <w:rFonts w:ascii="Simplified Arabic" w:hAnsi="Simplified Arabic" w:cs="Simplified Arabic" w:hint="cs"/>
          <w:b/>
          <w:sz w:val="28"/>
          <w:szCs w:val="28"/>
          <w:rtl/>
        </w:rPr>
        <w:t xml:space="preserve">فكما أوضح (الشكل رقم </w:t>
      </w:r>
      <w:r w:rsidR="00CE46E1">
        <w:rPr>
          <w:rFonts w:ascii="Simplified Arabic" w:hAnsi="Simplified Arabic" w:cs="Simplified Arabic" w:hint="cs"/>
          <w:b/>
          <w:sz w:val="28"/>
          <w:szCs w:val="28"/>
          <w:rtl/>
        </w:rPr>
        <w:t>(</w:t>
      </w:r>
      <w:r w:rsidR="00711873">
        <w:rPr>
          <w:rFonts w:ascii="Simplified Arabic" w:hAnsi="Simplified Arabic" w:cs="Simplified Arabic" w:hint="cs"/>
          <w:b/>
          <w:sz w:val="28"/>
          <w:szCs w:val="28"/>
          <w:rtl/>
        </w:rPr>
        <w:t>3-3</w:t>
      </w:r>
      <w:r w:rsidR="00CE46E1">
        <w:rPr>
          <w:rFonts w:ascii="Simplified Arabic" w:hAnsi="Simplified Arabic" w:cs="Simplified Arabic" w:hint="cs"/>
          <w:b/>
          <w:sz w:val="28"/>
          <w:szCs w:val="28"/>
          <w:rtl/>
        </w:rPr>
        <w:t>)</w:t>
      </w:r>
      <w:r w:rsidR="00195711">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تتركز الأغلبية الكبيرة للاستثمارات الصينية في محافظة السويس تليها القاهرة</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ومن الأهمية بمكان هنا اهتمام المخطط المصري بجذب الاستثمارات الصينية الى مناطق الجمهورية المختلفة بما يدعم التنمية المتوازنة عبر الدولة</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w:t>
      </w:r>
    </w:p>
    <w:p w14:paraId="003FE852" w14:textId="77777777" w:rsidR="00EB57B7" w:rsidRPr="00F85FB2" w:rsidRDefault="00EB57B7" w:rsidP="000F0927">
      <w:pPr>
        <w:bidi/>
        <w:spacing w:after="0" w:line="240" w:lineRule="auto"/>
        <w:ind w:left="26" w:hanging="360"/>
        <w:jc w:val="both"/>
        <w:rPr>
          <w:rFonts w:ascii="Simplified Arabic" w:hAnsi="Simplified Arabic" w:cs="Simplified Arabic"/>
          <w:b/>
          <w:sz w:val="28"/>
          <w:szCs w:val="28"/>
          <w:rtl/>
        </w:rPr>
      </w:pPr>
      <w:r w:rsidRPr="00F85FB2">
        <w:rPr>
          <w:rFonts w:ascii="Simplified Arabic" w:hAnsi="Simplified Arabic" w:cs="Simplified Arabic" w:hint="cs"/>
          <w:b/>
          <w:sz w:val="28"/>
          <w:szCs w:val="28"/>
          <w:rtl/>
        </w:rPr>
        <w:t xml:space="preserve">     ومن المجالات المتاحة في هذا الخصوص مشروعات</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تنمية المثلث الذهبي للثروة التعدينية في صعيد مصر</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وتنمية الساحل الشمالي الغربي</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ومشروع المليون ونصف مليون فدان</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تنمية أجيال المدن الجديدة مثل العلمين الجديدة وتوشكي الجديدة</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وغيرهما</w:t>
      </w:r>
      <w:r w:rsidR="00BD6008">
        <w:rPr>
          <w:rFonts w:ascii="Simplified Arabic" w:hAnsi="Simplified Arabic" w:cs="Simplified Arabic" w:hint="cs"/>
          <w:b/>
          <w:sz w:val="28"/>
          <w:szCs w:val="28"/>
          <w:rtl/>
        </w:rPr>
        <w:t>.</w:t>
      </w:r>
      <w:r w:rsidRPr="00F85FB2">
        <w:rPr>
          <w:rFonts w:ascii="Simplified Arabic" w:hAnsi="Simplified Arabic" w:cs="Simplified Arabic" w:hint="cs"/>
          <w:b/>
          <w:sz w:val="28"/>
          <w:szCs w:val="28"/>
          <w:rtl/>
        </w:rPr>
        <w:t xml:space="preserve"> ومن أبرز التطورات في هذا الخصوص البدء في اجراءات تنفيذ مدينة للصناعات النسيجية فى محافظة المنيا بصعيد مصر بالتعاون مع الشركات الصينية</w:t>
      </w:r>
      <w:r w:rsidR="00BD6008">
        <w:rPr>
          <w:rFonts w:ascii="Simplified Arabic" w:hAnsi="Simplified Arabic" w:cs="Simplified Arabic" w:hint="cs"/>
          <w:b/>
          <w:sz w:val="28"/>
          <w:szCs w:val="28"/>
          <w:rtl/>
        </w:rPr>
        <w:t>.</w:t>
      </w:r>
    </w:p>
    <w:p w14:paraId="2EC04D22" w14:textId="77777777" w:rsidR="00EB57B7" w:rsidRPr="00F85FB2" w:rsidRDefault="00EB57B7" w:rsidP="00EB57B7">
      <w:pPr>
        <w:tabs>
          <w:tab w:val="right" w:pos="206"/>
          <w:tab w:val="right" w:pos="296"/>
          <w:tab w:val="right" w:pos="386"/>
        </w:tabs>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hint="cs"/>
          <w:b/>
          <w:sz w:val="28"/>
          <w:szCs w:val="28"/>
          <w:rtl/>
          <w:lang w:bidi="ar-EG"/>
        </w:rPr>
        <w:lastRenderedPageBreak/>
        <w:t>2.</w:t>
      </w:r>
      <w:r w:rsidRPr="00F85FB2">
        <w:rPr>
          <w:rFonts w:ascii="Simplified Arabic" w:hAnsi="Simplified Arabic" w:cs="Simplified Arabic" w:hint="cs"/>
          <w:bCs/>
          <w:sz w:val="28"/>
          <w:szCs w:val="28"/>
          <w:rtl/>
          <w:lang w:bidi="ar-EG"/>
        </w:rPr>
        <w:t xml:space="preserve">السيناريوهات البديلة لاستغلال الفرص </w:t>
      </w:r>
      <w:r w:rsidR="00BD6008">
        <w:rPr>
          <w:rFonts w:ascii="Simplified Arabic" w:hAnsi="Simplified Arabic" w:cs="Simplified Arabic" w:hint="cs"/>
          <w:bCs/>
          <w:sz w:val="28"/>
          <w:szCs w:val="28"/>
          <w:rtl/>
          <w:lang w:bidi="ar-EG"/>
        </w:rPr>
        <w:t>الاقتصا</w:t>
      </w:r>
      <w:r w:rsidRPr="00F85FB2">
        <w:rPr>
          <w:rFonts w:ascii="Simplified Arabic" w:hAnsi="Simplified Arabic" w:cs="Simplified Arabic" w:hint="cs"/>
          <w:bCs/>
          <w:sz w:val="28"/>
          <w:szCs w:val="28"/>
          <w:rtl/>
          <w:lang w:bidi="ar-EG"/>
        </w:rPr>
        <w:t>دية لمبادرة الحزام والطريق</w:t>
      </w:r>
      <w:r w:rsidR="00BD6008">
        <w:rPr>
          <w:rFonts w:ascii="Simplified Arabic" w:hAnsi="Simplified Arabic" w:cs="Simplified Arabic" w:hint="cs"/>
          <w:b/>
          <w:sz w:val="28"/>
          <w:szCs w:val="28"/>
          <w:rtl/>
          <w:lang w:bidi="ar-EG"/>
        </w:rPr>
        <w:t>:</w:t>
      </w:r>
      <w:r w:rsidRPr="00F85FB2">
        <w:rPr>
          <w:rFonts w:ascii="Simplified Arabic" w:hAnsi="Simplified Arabic" w:cs="Simplified Arabic" w:hint="cs"/>
          <w:b/>
          <w:sz w:val="28"/>
          <w:szCs w:val="28"/>
          <w:rtl/>
          <w:lang w:bidi="ar-EG"/>
        </w:rPr>
        <w:t xml:space="preserve"> </w:t>
      </w:r>
      <w:r w:rsidRPr="00F85FB2">
        <w:rPr>
          <w:rFonts w:ascii="Simplified Arabic" w:hAnsi="Simplified Arabic" w:cs="Simplified Arabic"/>
          <w:b/>
          <w:sz w:val="28"/>
          <w:szCs w:val="28"/>
          <w:rtl/>
          <w:lang w:bidi="ar-EG"/>
        </w:rPr>
        <w:t xml:space="preserve">يهدف هذا الجزء من الدراسة التعرف على الفرص </w:t>
      </w:r>
      <w:r w:rsidR="00BD6008">
        <w:rPr>
          <w:rFonts w:ascii="Simplified Arabic" w:hAnsi="Simplified Arabic" w:cs="Simplified Arabic"/>
          <w:b/>
          <w:sz w:val="28"/>
          <w:szCs w:val="28"/>
          <w:rtl/>
          <w:lang w:bidi="ar-EG"/>
        </w:rPr>
        <w:t>الاقتصا</w:t>
      </w:r>
      <w:r w:rsidRPr="00F85FB2">
        <w:rPr>
          <w:rFonts w:ascii="Simplified Arabic" w:hAnsi="Simplified Arabic" w:cs="Simplified Arabic"/>
          <w:b/>
          <w:sz w:val="28"/>
          <w:szCs w:val="28"/>
          <w:rtl/>
          <w:lang w:bidi="ar-EG"/>
        </w:rPr>
        <w:t xml:space="preserve">دية المتاحة لمصر في إطار مبادرة الحزام والطريق في ضوء </w:t>
      </w:r>
      <w:r w:rsidR="00195711" w:rsidRPr="00F85FB2">
        <w:rPr>
          <w:rFonts w:ascii="Times New Roman" w:hAnsi="Times New Roman" w:cs="Simplified Arabic" w:hint="cs"/>
          <w:sz w:val="28"/>
          <w:szCs w:val="28"/>
          <w:rtl/>
          <w:lang w:bidi="ar-EG"/>
        </w:rPr>
        <w:t>سيناريوهين بديلين</w:t>
      </w:r>
      <w:r w:rsidRPr="00F85FB2">
        <w:rPr>
          <w:rFonts w:ascii="Simplified Arabic" w:hAnsi="Simplified Arabic" w:cs="Simplified Arabic"/>
          <w:b/>
          <w:sz w:val="28"/>
          <w:szCs w:val="28"/>
          <w:rtl/>
          <w:lang w:bidi="ar-EG"/>
        </w:rPr>
        <w:t xml:space="preserve">، وهما السيناريو المتفائل والسيناريو المتشائم. وتحديداً يتناول هذا الجزء من الدراسة استشراف مستقبل عدداً من الفرص </w:t>
      </w:r>
      <w:r w:rsidR="00BD6008">
        <w:rPr>
          <w:rFonts w:ascii="Simplified Arabic" w:hAnsi="Simplified Arabic" w:cs="Simplified Arabic"/>
          <w:b/>
          <w:sz w:val="28"/>
          <w:szCs w:val="28"/>
          <w:rtl/>
          <w:lang w:bidi="ar-EG"/>
        </w:rPr>
        <w:t>الاقتصا</w:t>
      </w:r>
      <w:r w:rsidRPr="00F85FB2">
        <w:rPr>
          <w:rFonts w:ascii="Simplified Arabic" w:hAnsi="Simplified Arabic" w:cs="Simplified Arabic"/>
          <w:b/>
          <w:sz w:val="28"/>
          <w:szCs w:val="28"/>
          <w:rtl/>
          <w:lang w:bidi="ar-EG"/>
        </w:rPr>
        <w:t xml:space="preserve">دية الهامة المتوقعة لمصر في ضوء مبادرة الحزام والطريق، والممثلة في زيادة تدفقات الاستثمارات الصينية لمصر، وما يرتبط بها من فرص انتشارية أخرى متمثلة في خلق المزيد من فرص العمل، ونقل التكنولوجيا من الصين، وكذلك رفع معدل نمو الناتج المحلي الإجمالي لمصر حتى عام 2029/2030، وتجدر الإشارة إلى انتهاء فترة المحاكاة بهذه الدراسة عند هذا العام حتى تكون النتائج متوافقة مع استراتيجية التنمية المستدامة لمصر: رؤية مصر 2030. </w:t>
      </w:r>
    </w:p>
    <w:p w14:paraId="225BE5CD" w14:textId="77777777" w:rsidR="00EB57B7" w:rsidRPr="00F85FB2" w:rsidRDefault="00EB57B7" w:rsidP="00EB57B7">
      <w:pPr>
        <w:bidi/>
        <w:spacing w:before="120" w:after="0" w:line="240" w:lineRule="auto"/>
        <w:jc w:val="both"/>
        <w:rPr>
          <w:rFonts w:ascii="Simplified Arabic" w:hAnsi="Simplified Arabic" w:cs="Simplified Arabic"/>
          <w:b/>
          <w:sz w:val="28"/>
          <w:szCs w:val="28"/>
          <w:rtl/>
          <w:lang w:bidi="ar-EG"/>
        </w:rPr>
      </w:pPr>
      <w:r w:rsidRPr="00F85FB2">
        <w:rPr>
          <w:rFonts w:ascii="Simplified Arabic" w:hAnsi="Simplified Arabic" w:cs="Simplified Arabic"/>
          <w:b/>
          <w:sz w:val="28"/>
          <w:szCs w:val="28"/>
          <w:rtl/>
          <w:lang w:bidi="ar-EG"/>
        </w:rPr>
        <w:t xml:space="preserve">ولاستشراف مستقبل الفرص </w:t>
      </w:r>
      <w:r w:rsidR="00BD6008">
        <w:rPr>
          <w:rFonts w:ascii="Simplified Arabic" w:hAnsi="Simplified Arabic" w:cs="Simplified Arabic"/>
          <w:b/>
          <w:sz w:val="28"/>
          <w:szCs w:val="28"/>
          <w:rtl/>
          <w:lang w:bidi="ar-EG"/>
        </w:rPr>
        <w:t>الاقتصا</w:t>
      </w:r>
      <w:r w:rsidRPr="00F85FB2">
        <w:rPr>
          <w:rFonts w:ascii="Simplified Arabic" w:hAnsi="Simplified Arabic" w:cs="Simplified Arabic"/>
          <w:b/>
          <w:sz w:val="28"/>
          <w:szCs w:val="28"/>
          <w:rtl/>
          <w:lang w:bidi="ar-EG"/>
        </w:rPr>
        <w:t xml:space="preserve">دية المتوقعة لمصر في ضوء مبادرة الحزام </w:t>
      </w:r>
      <w:r w:rsidR="00195711" w:rsidRPr="00F85FB2">
        <w:rPr>
          <w:rFonts w:ascii="Simplified Arabic" w:hAnsi="Simplified Arabic" w:cs="Simplified Arabic" w:hint="cs"/>
          <w:b/>
          <w:sz w:val="28"/>
          <w:szCs w:val="28"/>
          <w:rtl/>
          <w:lang w:bidi="ar-EG"/>
        </w:rPr>
        <w:t>والطريق) فرص</w:t>
      </w:r>
      <w:r w:rsidRPr="00F85FB2">
        <w:rPr>
          <w:rFonts w:ascii="Simplified Arabic" w:hAnsi="Simplified Arabic" w:cs="Simplified Arabic"/>
          <w:b/>
          <w:sz w:val="28"/>
          <w:szCs w:val="28"/>
          <w:rtl/>
          <w:lang w:bidi="ar-EG"/>
        </w:rPr>
        <w:t xml:space="preserve"> الاستثمار، خلق فرص العمل، ونقل التكنولوجيا، معدل نمو الناتج المحلي الإجمالي لمصر) حتى عام 2029/2030، فإن الدراسة تستخدم أحد المناهج الكمية للمحاكاة والتنبؤ، وهي منهجية ديناميكيات النظم (</w:t>
      </w:r>
      <w:r w:rsidRPr="00F85FB2">
        <w:rPr>
          <w:rFonts w:asciiTheme="majorBidi" w:hAnsiTheme="majorBidi" w:cstheme="majorBidi"/>
          <w:bCs/>
          <w:sz w:val="28"/>
          <w:szCs w:val="28"/>
          <w:lang w:bidi="ar-EG"/>
        </w:rPr>
        <w:t>System Dynamics Methodology</w:t>
      </w:r>
      <w:r w:rsidRPr="00F85FB2">
        <w:rPr>
          <w:rFonts w:ascii="Simplified Arabic" w:hAnsi="Simplified Arabic" w:cs="Simplified Arabic"/>
          <w:b/>
          <w:sz w:val="28"/>
          <w:szCs w:val="28"/>
          <w:rtl/>
          <w:lang w:bidi="ar-EG"/>
        </w:rPr>
        <w:t>)</w:t>
      </w:r>
      <w:r w:rsidRPr="00F85FB2">
        <w:rPr>
          <w:rStyle w:val="FootnoteReference"/>
          <w:rFonts w:ascii="Simplified Arabic" w:hAnsi="Simplified Arabic" w:cs="Simplified Arabic"/>
          <w:b/>
          <w:sz w:val="28"/>
          <w:szCs w:val="28"/>
          <w:rtl/>
          <w:lang w:bidi="ar-EG"/>
        </w:rPr>
        <w:footnoteReference w:id="170"/>
      </w:r>
      <w:r w:rsidRPr="00F85FB2">
        <w:rPr>
          <w:rFonts w:ascii="Simplified Arabic" w:hAnsi="Simplified Arabic" w:cs="Simplified Arabic"/>
          <w:b/>
          <w:sz w:val="28"/>
          <w:szCs w:val="28"/>
          <w:rtl/>
          <w:lang w:bidi="ar-EG"/>
        </w:rPr>
        <w:t>.</w:t>
      </w:r>
    </w:p>
    <w:p w14:paraId="3A8BA02C" w14:textId="23C1DF70" w:rsidR="00EB57B7" w:rsidRPr="00F85FB2" w:rsidRDefault="00EB57B7" w:rsidP="008025BE">
      <w:pPr>
        <w:bidi/>
        <w:spacing w:before="120" w:after="0" w:line="240" w:lineRule="auto"/>
        <w:jc w:val="both"/>
        <w:rPr>
          <w:rFonts w:ascii="Times New Roman" w:hAnsi="Times New Roman" w:cs="Simplified Arabic"/>
          <w:sz w:val="28"/>
          <w:szCs w:val="28"/>
          <w:rtl/>
          <w:lang w:bidi="ar-EG"/>
        </w:rPr>
      </w:pPr>
      <w:r w:rsidRPr="00F85FB2">
        <w:rPr>
          <w:rFonts w:ascii="Times New Roman" w:hAnsi="Times New Roman" w:cs="Simplified Arabic"/>
          <w:sz w:val="28"/>
          <w:szCs w:val="28"/>
          <w:rtl/>
          <w:lang w:bidi="ar-EG"/>
        </w:rPr>
        <w:t>ويتكون النموذج العام للمحاكاة والتنبؤ حتى عام 2029/2030 من ثلاثة نماذج فرعية مترابطة معاً في نموذج عام أكبر. وتشمل هذه النماذج على نموذج للعــــــــــــمل، ونمـــــــــوذج لرأس المــــــــال، وكذلك ونموذج للإنتاجــــــــية الكلية للعوامل (</w:t>
      </w:r>
      <w:r w:rsidRPr="00F85FB2">
        <w:rPr>
          <w:rFonts w:ascii="Times New Roman" w:hAnsi="Times New Roman" w:cs="Simplified Arabic"/>
          <w:sz w:val="28"/>
          <w:szCs w:val="28"/>
          <w:lang w:bidi="ar-EG"/>
        </w:rPr>
        <w:t>Total Factor Productivity</w:t>
      </w:r>
      <w:r w:rsidRPr="00F85FB2">
        <w:rPr>
          <w:rFonts w:ascii="Times New Roman" w:hAnsi="Times New Roman" w:cs="Simplified Arabic"/>
          <w:sz w:val="28"/>
          <w:szCs w:val="28"/>
          <w:rtl/>
          <w:lang w:bidi="ar-EG"/>
        </w:rPr>
        <w:t>). ويستند اختيار هــــــذه النمــــاذج الــــثلاثة الفرعية، عـــــلى دالة كــــوب دوجـــــلاس للإنتاج (</w:t>
      </w:r>
      <w:r w:rsidRPr="00F85FB2">
        <w:rPr>
          <w:rFonts w:ascii="Times New Roman" w:hAnsi="Times New Roman" w:cs="Simplified Arabic"/>
          <w:sz w:val="28"/>
          <w:szCs w:val="28"/>
          <w:lang w:bidi="ar-EG"/>
        </w:rPr>
        <w:t>Cobb Douglas Production Function</w:t>
      </w:r>
      <w:r w:rsidRPr="00F85FB2">
        <w:rPr>
          <w:rFonts w:ascii="Times New Roman" w:hAnsi="Times New Roman" w:cs="Simplified Arabic"/>
          <w:sz w:val="28"/>
          <w:szCs w:val="28"/>
          <w:rtl/>
          <w:lang w:bidi="ar-EG"/>
        </w:rPr>
        <w:t xml:space="preserve">). وتفترض هذه الدالة أن الناتج المحلي الإجمالي في مصر يتم توليده في ضوء عوامل الإنتاج الثلاثة وهي رأس المال، والعمل، والإنتاجية الكلية للعوامل، وذلك كما يتضح من </w:t>
      </w:r>
      <w:r w:rsidR="008025BE">
        <w:rPr>
          <w:rFonts w:ascii="Times New Roman" w:hAnsi="Times New Roman" w:cs="Simplified Arabic" w:hint="cs"/>
          <w:sz w:val="28"/>
          <w:szCs w:val="28"/>
          <w:rtl/>
          <w:lang w:bidi="ar-EG"/>
        </w:rPr>
        <w:t>(</w:t>
      </w:r>
      <w:r w:rsidRPr="00F85FB2">
        <w:rPr>
          <w:rFonts w:ascii="Times New Roman" w:hAnsi="Times New Roman" w:cs="Simplified Arabic"/>
          <w:sz w:val="28"/>
          <w:szCs w:val="28"/>
          <w:rtl/>
          <w:lang w:bidi="ar-EG"/>
        </w:rPr>
        <w:t xml:space="preserve">شكل </w:t>
      </w:r>
      <w:r w:rsidR="001E43EF">
        <w:rPr>
          <w:rFonts w:ascii="Times New Roman" w:hAnsi="Times New Roman" w:cs="Simplified Arabic" w:hint="cs"/>
          <w:sz w:val="28"/>
          <w:szCs w:val="28"/>
          <w:rtl/>
          <w:lang w:bidi="ar-EG"/>
        </w:rPr>
        <w:t>3-7</w:t>
      </w:r>
      <w:r w:rsidRPr="00F85FB2">
        <w:rPr>
          <w:rFonts w:ascii="Times New Roman" w:hAnsi="Times New Roman" w:cs="Simplified Arabic"/>
          <w:sz w:val="28"/>
          <w:szCs w:val="28"/>
          <w:rtl/>
          <w:lang w:bidi="ar-EG"/>
        </w:rPr>
        <w:t>) من خلال الصيغة التالية:</w:t>
      </w:r>
    </w:p>
    <w:p w14:paraId="198C8264" w14:textId="77777777" w:rsidR="00EB57B7" w:rsidRPr="00F85FB2" w:rsidRDefault="00631B62" w:rsidP="00EB57B7">
      <w:pPr>
        <w:tabs>
          <w:tab w:val="right" w:pos="7927"/>
        </w:tabs>
        <w:spacing w:before="120" w:after="120" w:line="240" w:lineRule="auto"/>
        <w:ind w:firstLine="562"/>
        <w:jc w:val="right"/>
        <w:rPr>
          <w:rFonts w:ascii="Cambria Math" w:hAnsi="Cambria Math" w:cs="Times New Roman"/>
          <w:b/>
          <w:bCs/>
          <w:i/>
          <w:sz w:val="24"/>
          <w:szCs w:val="28"/>
          <w:rtl/>
        </w:rPr>
      </w:pPr>
      <m:oMathPara>
        <m:oMathParaPr>
          <m:jc m:val="left"/>
        </m:oMathParaPr>
        <m:oMath>
          <m:sSub>
            <m:sSubPr>
              <m:ctrlPr>
                <w:rPr>
                  <w:rFonts w:ascii="Cambria Math" w:hAnsi="Cambria Math" w:cs="Times New Roman"/>
                  <w:b/>
                  <w:bCs/>
                  <w:i/>
                  <w:sz w:val="24"/>
                  <w:szCs w:val="28"/>
                </w:rPr>
              </m:ctrlPr>
            </m:sSubPr>
            <m:e>
              <m:r>
                <m:rPr>
                  <m:sty m:val="bi"/>
                </m:rPr>
                <w:rPr>
                  <w:rFonts w:ascii="Cambria Math" w:hAnsi="Cambria Math" w:cs="Times New Roman"/>
                  <w:sz w:val="24"/>
                  <w:szCs w:val="28"/>
                </w:rPr>
                <m:t>Y</m:t>
              </m:r>
            </m:e>
            <m:sub>
              <m:r>
                <m:rPr>
                  <m:sty m:val="bi"/>
                </m:rPr>
                <w:rPr>
                  <w:rFonts w:ascii="Cambria Math" w:hAnsi="Cambria Math" w:cs="Times New Roman"/>
                  <w:sz w:val="24"/>
                  <w:szCs w:val="28"/>
                </w:rPr>
                <m:t>t</m:t>
              </m:r>
            </m:sub>
          </m:sSub>
          <m:r>
            <m:rPr>
              <m:sty m:val="bi"/>
            </m:rPr>
            <w:rPr>
              <w:rFonts w:ascii="Cambria Math" w:hAnsi="Cambria Math" w:cs="Times New Roman"/>
              <w:sz w:val="24"/>
              <w:szCs w:val="28"/>
            </w:rPr>
            <m:t>=</m:t>
          </m:r>
          <m:sSup>
            <m:sSupPr>
              <m:ctrlPr>
                <w:rPr>
                  <w:rFonts w:ascii="Cambria Math" w:hAnsi="Cambria Math" w:cs="Times New Roman"/>
                  <w:b/>
                  <w:bCs/>
                  <w:i/>
                  <w:sz w:val="24"/>
                  <w:szCs w:val="28"/>
                </w:rPr>
              </m:ctrlPr>
            </m:sSupPr>
            <m:e>
              <m:r>
                <m:rPr>
                  <m:sty m:val="bi"/>
                </m:rPr>
                <w:rPr>
                  <w:rFonts w:ascii="Cambria Math" w:hAnsi="Cambria Math" w:cs="Times New Roman"/>
                  <w:sz w:val="24"/>
                  <w:szCs w:val="28"/>
                </w:rPr>
                <m:t>K</m:t>
              </m:r>
            </m:e>
            <m:sup>
              <m:r>
                <m:rPr>
                  <m:sty m:val="bi"/>
                </m:rPr>
                <w:rPr>
                  <w:rFonts w:ascii="Cambria Math" w:hAnsi="Cambria Math" w:cs="Times New Roman"/>
                  <w:sz w:val="24"/>
                  <w:szCs w:val="28"/>
                </w:rPr>
                <m:t>V*</m:t>
              </m:r>
            </m:sup>
          </m:sSup>
          <m:sSup>
            <m:sSupPr>
              <m:ctrlPr>
                <w:rPr>
                  <w:rFonts w:ascii="Cambria Math" w:hAnsi="Cambria Math" w:cs="Times New Roman"/>
                  <w:b/>
                  <w:bCs/>
                  <w:i/>
                  <w:sz w:val="24"/>
                  <w:szCs w:val="28"/>
                </w:rPr>
              </m:ctrlPr>
            </m:sSupPr>
            <m:e>
              <m:r>
                <m:rPr>
                  <m:sty m:val="bi"/>
                </m:rPr>
                <w:rPr>
                  <w:rFonts w:ascii="Cambria Math" w:hAnsi="Cambria Math" w:cs="Times New Roman"/>
                  <w:sz w:val="24"/>
                  <w:szCs w:val="28"/>
                </w:rPr>
                <m:t>L</m:t>
              </m:r>
            </m:e>
            <m:sup>
              <m:r>
                <m:rPr>
                  <m:sty m:val="bi"/>
                </m:rPr>
                <w:rPr>
                  <w:rFonts w:ascii="Cambria Math" w:hAnsi="Cambria Math" w:cs="Times New Roman"/>
                  <w:sz w:val="24"/>
                  <w:szCs w:val="28"/>
                </w:rPr>
                <m:t>1-V</m:t>
              </m:r>
            </m:sup>
          </m:sSup>
          <m:r>
            <m:rPr>
              <m:sty m:val="bi"/>
            </m:rPr>
            <w:rPr>
              <w:rFonts w:ascii="Cambria Math" w:hAnsi="Cambria Math" w:cs="Times New Roman"/>
              <w:sz w:val="24"/>
              <w:szCs w:val="28"/>
            </w:rPr>
            <m:t>*</m:t>
          </m:r>
          <m:sSub>
            <m:sSubPr>
              <m:ctrlPr>
                <w:rPr>
                  <w:rFonts w:ascii="Cambria Math" w:hAnsi="Cambria Math" w:cs="Times New Roman"/>
                  <w:b/>
                  <w:bCs/>
                  <w:i/>
                  <w:sz w:val="24"/>
                  <w:szCs w:val="28"/>
                </w:rPr>
              </m:ctrlPr>
            </m:sSubPr>
            <m:e>
              <m:r>
                <m:rPr>
                  <m:sty m:val="bi"/>
                </m:rPr>
                <w:rPr>
                  <w:rFonts w:ascii="Cambria Math" w:hAnsi="Cambria Math" w:cs="Times New Roman"/>
                  <w:sz w:val="24"/>
                  <w:szCs w:val="28"/>
                </w:rPr>
                <m:t>TFP</m:t>
              </m:r>
            </m:e>
            <m:sub>
              <m:r>
                <m:rPr>
                  <m:sty m:val="bi"/>
                </m:rPr>
                <w:rPr>
                  <w:rFonts w:ascii="Cambria Math" w:hAnsi="Cambria Math" w:cs="Times New Roman"/>
                  <w:sz w:val="24"/>
                  <w:szCs w:val="28"/>
                </w:rPr>
                <m:t>t</m:t>
              </m:r>
            </m:sub>
          </m:sSub>
        </m:oMath>
      </m:oMathPara>
    </w:p>
    <w:p w14:paraId="3E72F7F7" w14:textId="77777777" w:rsidR="00EB57B7" w:rsidRPr="00F85FB2" w:rsidRDefault="00EB57B7" w:rsidP="00EB57B7">
      <w:pPr>
        <w:spacing w:after="0" w:line="240" w:lineRule="auto"/>
        <w:jc w:val="right"/>
        <w:rPr>
          <w:rFonts w:ascii="Times New Roman" w:eastAsiaTheme="minorEastAsia" w:hAnsi="Times New Roman" w:cs="Simplified Arabic"/>
          <w:sz w:val="28"/>
          <w:szCs w:val="28"/>
          <w:rtl/>
          <w:lang w:bidi="ar-EG"/>
        </w:rPr>
      </w:pPr>
      <w:r w:rsidRPr="00F85FB2">
        <w:rPr>
          <w:rFonts w:ascii="Times New Roman" w:eastAsiaTheme="minorEastAsia" w:hAnsi="Times New Roman" w:cs="Simplified Arabic"/>
          <w:sz w:val="28"/>
          <w:szCs w:val="28"/>
          <w:rtl/>
          <w:lang w:bidi="ar-EG"/>
        </w:rPr>
        <w:t>بحيث:</w:t>
      </w:r>
    </w:p>
    <w:p w14:paraId="5B9F9D10" w14:textId="77777777" w:rsidR="000F0927" w:rsidRDefault="00631B62" w:rsidP="000F0927">
      <w:pPr>
        <w:numPr>
          <w:ilvl w:val="0"/>
          <w:numId w:val="61"/>
        </w:numPr>
        <w:bidi/>
        <w:spacing w:after="0" w:line="240" w:lineRule="auto"/>
        <w:ind w:left="386"/>
        <w:jc w:val="both"/>
        <w:rPr>
          <w:rFonts w:ascii="Times New Roman" w:hAnsi="Times New Roman" w:cs="Simplified Arabic"/>
          <w:i/>
          <w:sz w:val="28"/>
          <w:szCs w:val="28"/>
          <w:lang w:bidi="ar-EG"/>
        </w:rPr>
      </w:pPr>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Y</m:t>
            </m:r>
          </m:e>
          <m:sub>
            <m:r>
              <w:rPr>
                <w:rFonts w:ascii="Cambria Math" w:hAnsi="Cambria Math" w:cs="Simplified Arabic"/>
                <w:sz w:val="28"/>
                <w:szCs w:val="28"/>
                <w:lang w:bidi="ar-EG"/>
              </w:rPr>
              <m:t>t</m:t>
            </m:r>
          </m:sub>
        </m:sSub>
      </m:oMath>
      <w:r w:rsidR="00EB57B7" w:rsidRPr="00F85FB2">
        <w:rPr>
          <w:rFonts w:ascii="Times New Roman" w:hAnsi="Times New Roman" w:cs="Simplified Arabic"/>
          <w:i/>
          <w:sz w:val="28"/>
          <w:szCs w:val="28"/>
          <w:rtl/>
          <w:lang w:bidi="ar-EG"/>
        </w:rPr>
        <w:t xml:space="preserve"> تشير إلى الناتج المحلي الإجمالي في الزمن </w:t>
      </w:r>
      <m:oMath>
        <m:r>
          <m:rPr>
            <m:sty m:val="p"/>
          </m:rPr>
          <w:rPr>
            <w:rFonts w:ascii="Cambria Math" w:hAnsi="Cambria Math" w:cs="Simplified Arabic"/>
            <w:sz w:val="28"/>
            <w:szCs w:val="28"/>
            <w:lang w:bidi="ar-EG"/>
          </w:rPr>
          <m:t>t</m:t>
        </m:r>
      </m:oMath>
      <w:r w:rsidR="00EB57B7" w:rsidRPr="00F85FB2">
        <w:rPr>
          <w:rFonts w:ascii="Times New Roman" w:hAnsi="Times New Roman" w:cs="Simplified Arabic"/>
          <w:i/>
          <w:sz w:val="28"/>
          <w:szCs w:val="28"/>
          <w:rtl/>
          <w:lang w:bidi="ar-EG"/>
        </w:rPr>
        <w:t>؛</w:t>
      </w:r>
    </w:p>
    <w:p w14:paraId="155962F4" w14:textId="77777777" w:rsidR="000F0927" w:rsidRDefault="00EB57B7" w:rsidP="000F0927">
      <w:pPr>
        <w:numPr>
          <w:ilvl w:val="0"/>
          <w:numId w:val="61"/>
        </w:numPr>
        <w:bidi/>
        <w:spacing w:after="0" w:line="240" w:lineRule="auto"/>
        <w:ind w:left="386"/>
        <w:jc w:val="both"/>
        <w:rPr>
          <w:rFonts w:ascii="Times New Roman" w:hAnsi="Times New Roman" w:cs="Simplified Arabic"/>
          <w:i/>
          <w:sz w:val="28"/>
          <w:szCs w:val="28"/>
          <w:lang w:bidi="ar-EG"/>
        </w:rPr>
      </w:pPr>
      <w:r w:rsidRPr="000F0927">
        <w:rPr>
          <w:rFonts w:ascii="Times New Roman" w:hAnsi="Times New Roman" w:cs="Simplified Arabic"/>
          <w:i/>
          <w:sz w:val="28"/>
          <w:szCs w:val="28"/>
          <w:rtl/>
          <w:lang w:bidi="ar-EG"/>
        </w:rPr>
        <w:t xml:space="preserve"> وتشير </w:t>
      </w:r>
      <m:oMath>
        <m:sSub>
          <m:sSubPr>
            <m:ctrlPr>
              <w:rPr>
                <w:rFonts w:ascii="Cambria Math" w:hAnsi="Cambria Math" w:cs="Simplified Arabic"/>
                <w:iCs/>
                <w:sz w:val="28"/>
                <w:szCs w:val="28"/>
                <w:lang w:bidi="ar-EG"/>
              </w:rPr>
            </m:ctrlPr>
          </m:sSubPr>
          <m:e>
            <m:r>
              <m:rPr>
                <m:sty m:val="p"/>
              </m:rPr>
              <w:rPr>
                <w:rFonts w:ascii="Cambria Math" w:hAnsi="Cambria Math" w:cs="Simplified Arabic"/>
                <w:sz w:val="28"/>
                <w:szCs w:val="28"/>
                <w:lang w:bidi="ar-EG"/>
              </w:rPr>
              <m:t>TFP</m:t>
            </m:r>
          </m:e>
          <m:sub>
            <m:r>
              <m:rPr>
                <m:sty m:val="p"/>
              </m:rPr>
              <w:rPr>
                <w:rFonts w:ascii="Cambria Math" w:hAnsi="Cambria Math" w:cs="Simplified Arabic"/>
                <w:sz w:val="28"/>
                <w:szCs w:val="28"/>
                <w:lang w:bidi="ar-EG"/>
              </w:rPr>
              <m:t>t</m:t>
            </m:r>
          </m:sub>
        </m:sSub>
      </m:oMath>
      <w:r w:rsidRPr="000F0927">
        <w:rPr>
          <w:rFonts w:ascii="Times New Roman" w:eastAsiaTheme="minorEastAsia" w:hAnsi="Times New Roman" w:cs="Simplified Arabic"/>
          <w:i/>
          <w:sz w:val="28"/>
          <w:szCs w:val="28"/>
          <w:rtl/>
          <w:lang w:bidi="ar-EG"/>
        </w:rPr>
        <w:t xml:space="preserve"> </w:t>
      </w:r>
      <w:r w:rsidRPr="000F0927">
        <w:rPr>
          <w:rFonts w:ascii="Times New Roman" w:hAnsi="Times New Roman" w:cs="Simplified Arabic"/>
          <w:i/>
          <w:sz w:val="28"/>
          <w:szCs w:val="28"/>
          <w:rtl/>
          <w:lang w:bidi="ar-EG"/>
        </w:rPr>
        <w:t xml:space="preserve">إلى الإنتاجية الكلية </w:t>
      </w:r>
      <w:r w:rsidR="00195711" w:rsidRPr="000F0927">
        <w:rPr>
          <w:rFonts w:ascii="Times New Roman" w:hAnsi="Times New Roman" w:cs="Simplified Arabic" w:hint="cs"/>
          <w:i/>
          <w:sz w:val="28"/>
          <w:szCs w:val="28"/>
          <w:rtl/>
          <w:lang w:val="cs-CZ" w:bidi="ar-EG"/>
        </w:rPr>
        <w:t>لل</w:t>
      </w:r>
      <w:r w:rsidR="00195711" w:rsidRPr="000F0927">
        <w:rPr>
          <w:rFonts w:ascii="Times New Roman" w:hAnsi="Times New Roman" w:cs="Simplified Arabic" w:hint="cs"/>
          <w:i/>
          <w:sz w:val="28"/>
          <w:szCs w:val="28"/>
          <w:rtl/>
          <w:lang w:bidi="ar-EG"/>
        </w:rPr>
        <w:t>عوامل في</w:t>
      </w:r>
      <w:r w:rsidRPr="000F0927">
        <w:rPr>
          <w:rFonts w:ascii="Times New Roman" w:hAnsi="Times New Roman" w:cs="Simplified Arabic"/>
          <w:i/>
          <w:sz w:val="28"/>
          <w:szCs w:val="28"/>
          <w:rtl/>
          <w:lang w:bidi="ar-EG"/>
        </w:rPr>
        <w:t xml:space="preserve"> الزمن </w:t>
      </w:r>
      <m:oMath>
        <m:r>
          <w:rPr>
            <w:rFonts w:ascii="Cambria Math" w:hAnsi="Cambria Math" w:cs="Simplified Arabic"/>
            <w:sz w:val="28"/>
            <w:szCs w:val="28"/>
            <w:lang w:bidi="ar-EG"/>
          </w:rPr>
          <m:t>t</m:t>
        </m:r>
      </m:oMath>
      <w:r w:rsidRPr="000F0927">
        <w:rPr>
          <w:rFonts w:ascii="Times New Roman" w:hAnsi="Times New Roman" w:cs="Simplified Arabic"/>
          <w:i/>
          <w:sz w:val="28"/>
          <w:szCs w:val="28"/>
          <w:rtl/>
          <w:lang w:bidi="ar-EG"/>
        </w:rPr>
        <w:t>؛</w:t>
      </w:r>
    </w:p>
    <w:p w14:paraId="2135F2F3" w14:textId="77777777" w:rsidR="000F0927" w:rsidRDefault="00EB57B7" w:rsidP="000F0927">
      <w:pPr>
        <w:numPr>
          <w:ilvl w:val="0"/>
          <w:numId w:val="61"/>
        </w:numPr>
        <w:bidi/>
        <w:spacing w:after="0" w:line="240" w:lineRule="auto"/>
        <w:ind w:left="386"/>
        <w:jc w:val="both"/>
        <w:rPr>
          <w:rFonts w:ascii="Times New Roman" w:hAnsi="Times New Roman" w:cs="Simplified Arabic"/>
          <w:i/>
          <w:sz w:val="28"/>
          <w:szCs w:val="28"/>
          <w:lang w:bidi="ar-EG"/>
        </w:rPr>
      </w:pPr>
      <w:r w:rsidRPr="000F0927">
        <w:rPr>
          <w:rFonts w:ascii="Times New Roman" w:hAnsi="Times New Roman" w:cs="Simplified Arabic"/>
          <w:i/>
          <w:sz w:val="28"/>
          <w:szCs w:val="28"/>
          <w:rtl/>
          <w:lang w:bidi="ar-EG"/>
        </w:rPr>
        <w:t xml:space="preserve"> بينما تشير</w:t>
      </w:r>
      <m:oMath>
        <m:r>
          <w:rPr>
            <w:rFonts w:ascii="Cambria Math" w:hAnsi="Cambria Math" w:cs="Simplified Arabic"/>
            <w:sz w:val="28"/>
            <w:szCs w:val="28"/>
            <w:lang w:bidi="ar-EG"/>
          </w:rPr>
          <m:t xml:space="preserve">  V</m:t>
        </m:r>
      </m:oMath>
      <w:r w:rsidRPr="000F0927">
        <w:rPr>
          <w:rFonts w:ascii="Times New Roman" w:hAnsi="Times New Roman" w:cs="Simplified Arabic"/>
          <w:i/>
          <w:sz w:val="28"/>
          <w:szCs w:val="28"/>
          <w:rtl/>
          <w:lang w:bidi="ar-EG"/>
        </w:rPr>
        <w:t>و</w:t>
      </w:r>
      <w:r w:rsidRPr="000F0927">
        <w:rPr>
          <w:rFonts w:ascii="Times New Roman" w:hAnsi="Times New Roman" w:cs="Simplified Arabic"/>
          <w:i/>
          <w:sz w:val="28"/>
          <w:szCs w:val="28"/>
          <w:lang w:bidi="ar-EG"/>
        </w:rPr>
        <w:t xml:space="preserve">  </w:t>
      </w:r>
      <m:oMath>
        <m:r>
          <w:rPr>
            <w:rFonts w:ascii="Cambria Math" w:hAnsi="Cambria Math" w:cs="Simplified Arabic"/>
            <w:sz w:val="28"/>
            <w:szCs w:val="28"/>
            <w:lang w:bidi="ar-EG"/>
          </w:rPr>
          <m:t>1-V</m:t>
        </m:r>
      </m:oMath>
      <w:r w:rsidRPr="000F0927">
        <w:rPr>
          <w:rFonts w:ascii="Times New Roman" w:hAnsi="Times New Roman" w:cs="Simplified Arabic"/>
          <w:i/>
          <w:sz w:val="28"/>
          <w:szCs w:val="28"/>
          <w:rtl/>
          <w:lang w:bidi="ar-EG"/>
        </w:rPr>
        <w:t>إلى إنتاجية رأس المال والعمل على التوالي.</w:t>
      </w:r>
    </w:p>
    <w:p w14:paraId="2DB6129E" w14:textId="77777777" w:rsidR="00EB57B7" w:rsidRPr="000F0927" w:rsidRDefault="00EB57B7" w:rsidP="000F0927">
      <w:pPr>
        <w:numPr>
          <w:ilvl w:val="0"/>
          <w:numId w:val="61"/>
        </w:numPr>
        <w:bidi/>
        <w:spacing w:after="0" w:line="240" w:lineRule="auto"/>
        <w:ind w:left="386"/>
        <w:jc w:val="both"/>
        <w:rPr>
          <w:rFonts w:ascii="Times New Roman" w:hAnsi="Times New Roman" w:cs="Simplified Arabic"/>
          <w:i/>
          <w:sz w:val="28"/>
          <w:szCs w:val="28"/>
          <w:lang w:bidi="ar-EG"/>
        </w:rPr>
      </w:pPr>
      <w:r w:rsidRPr="000F0927">
        <w:rPr>
          <w:rFonts w:ascii="Times New Roman" w:hAnsi="Times New Roman" w:cs="Simplified Arabic"/>
          <w:i/>
          <w:sz w:val="28"/>
          <w:szCs w:val="28"/>
          <w:rtl/>
          <w:lang w:bidi="ar-EG"/>
        </w:rPr>
        <w:t>تشير</w:t>
      </w:r>
      <m:oMath>
        <m:sSub>
          <m:sSubPr>
            <m:ctrlPr>
              <w:rPr>
                <w:rFonts w:ascii="Cambria Math" w:hAnsi="Cambria Math" w:cs="Simplified Arabic"/>
                <w:iCs/>
                <w:sz w:val="28"/>
                <w:szCs w:val="28"/>
                <w:lang w:bidi="ar-EG"/>
              </w:rPr>
            </m:ctrlPr>
          </m:sSubPr>
          <m:e>
            <m:r>
              <m:rPr>
                <m:sty m:val="p"/>
              </m:rPr>
              <w:rPr>
                <w:rFonts w:ascii="Cambria Math" w:hAnsi="Cambria Math" w:cs="Simplified Arabic"/>
                <w:sz w:val="28"/>
                <w:szCs w:val="28"/>
                <w:lang w:bidi="ar-EG"/>
              </w:rPr>
              <m:t xml:space="preserve"> K</m:t>
            </m:r>
          </m:e>
          <m:sub>
            <m:r>
              <m:rPr>
                <m:sty m:val="p"/>
              </m:rPr>
              <w:rPr>
                <w:rFonts w:ascii="Cambria Math" w:hAnsi="Cambria Math" w:cs="Simplified Arabic"/>
                <w:sz w:val="28"/>
                <w:szCs w:val="28"/>
                <w:lang w:bidi="ar-EG"/>
              </w:rPr>
              <m:t>t+1</m:t>
            </m:r>
          </m:sub>
        </m:sSub>
      </m:oMath>
      <w:r w:rsidRPr="000F0927">
        <w:rPr>
          <w:rFonts w:ascii="Times New Roman" w:hAnsi="Times New Roman" w:cs="Simplified Arabic"/>
          <w:i/>
          <w:sz w:val="28"/>
          <w:szCs w:val="28"/>
          <w:lang w:bidi="ar-EG"/>
        </w:rPr>
        <w:t xml:space="preserve"> </w:t>
      </w:r>
      <w:r w:rsidRPr="000F0927">
        <w:rPr>
          <w:rFonts w:ascii="Times New Roman" w:hAnsi="Times New Roman" w:cs="Simplified Arabic"/>
          <w:i/>
          <w:sz w:val="28"/>
          <w:szCs w:val="28"/>
          <w:rtl/>
          <w:lang w:bidi="ar-EG"/>
        </w:rPr>
        <w:t xml:space="preserve">إلى رأس المال في الزمن </w:t>
      </w:r>
      <m:oMath>
        <m:r>
          <m:rPr>
            <m:sty m:val="p"/>
          </m:rPr>
          <w:rPr>
            <w:rFonts w:ascii="Cambria Math" w:hAnsi="Cambria Math" w:cs="Simplified Arabic"/>
            <w:sz w:val="28"/>
            <w:szCs w:val="28"/>
            <w:lang w:bidi="ar-EG"/>
          </w:rPr>
          <m:t>t+1</m:t>
        </m:r>
      </m:oMath>
      <w:r w:rsidRPr="000F0927">
        <w:rPr>
          <w:rFonts w:ascii="Times New Roman" w:hAnsi="Times New Roman" w:cs="Simplified Arabic"/>
          <w:i/>
          <w:sz w:val="28"/>
          <w:szCs w:val="28"/>
          <w:rtl/>
          <w:lang w:bidi="ar-EG"/>
        </w:rPr>
        <w:t>.</w:t>
      </w:r>
    </w:p>
    <w:p w14:paraId="3CF51609" w14:textId="77777777" w:rsidR="00EB57B7" w:rsidRPr="00F85FB2" w:rsidRDefault="00EB57B7" w:rsidP="000F0927">
      <w:pPr>
        <w:bidi/>
        <w:spacing w:before="120" w:after="0" w:line="240" w:lineRule="auto"/>
        <w:jc w:val="both"/>
        <w:rPr>
          <w:rFonts w:ascii="Times New Roman" w:hAnsi="Times New Roman" w:cs="Simplified Arabic"/>
          <w:sz w:val="24"/>
          <w:szCs w:val="28"/>
          <w:lang w:bidi="ar-EG"/>
        </w:rPr>
      </w:pPr>
      <w:r w:rsidRPr="00CC59A3">
        <w:rPr>
          <w:rFonts w:ascii="Times New Roman" w:hAnsi="Times New Roman" w:cs="Simplified Arabic"/>
          <w:b/>
          <w:bCs/>
          <w:sz w:val="24"/>
          <w:szCs w:val="28"/>
          <w:rtl/>
          <w:lang w:bidi="ar-EG"/>
        </w:rPr>
        <w:lastRenderedPageBreak/>
        <w:t>ويستند نموذج المحاكاة والتنبؤ على مجموعة من الفرضيات التالية</w:t>
      </w:r>
      <w:r w:rsidRPr="00F85FB2">
        <w:rPr>
          <w:rFonts w:ascii="Times New Roman" w:hAnsi="Times New Roman" w:cs="Simplified Arabic"/>
          <w:sz w:val="24"/>
          <w:szCs w:val="28"/>
          <w:rtl/>
          <w:lang w:bidi="ar-EG"/>
        </w:rPr>
        <w:t>:</w:t>
      </w:r>
    </w:p>
    <w:p w14:paraId="215B1A8F" w14:textId="77777777" w:rsidR="001E43EF" w:rsidRPr="00CC59A3" w:rsidRDefault="008B5476" w:rsidP="008B5476">
      <w:pPr>
        <w:pStyle w:val="ListParagraph"/>
        <w:numPr>
          <w:ilvl w:val="0"/>
          <w:numId w:val="64"/>
        </w:numPr>
        <w:tabs>
          <w:tab w:val="right" w:pos="2906"/>
        </w:tabs>
        <w:bidi/>
        <w:spacing w:before="120" w:after="120" w:line="240" w:lineRule="auto"/>
        <w:jc w:val="both"/>
        <w:rPr>
          <w:rFonts w:ascii="Simplified Arabic" w:hAnsi="Simplified Arabic" w:cs="Simplified Arabic"/>
          <w:sz w:val="28"/>
          <w:szCs w:val="28"/>
          <w:lang w:bidi="ar-EG"/>
        </w:rPr>
      </w:pPr>
      <w:r>
        <w:rPr>
          <w:rFonts w:ascii="Times New Roman" w:hAnsi="Times New Roman" w:cs="Simplified Arabic" w:hint="cs"/>
          <w:i/>
          <w:sz w:val="28"/>
          <w:szCs w:val="28"/>
          <w:rtl/>
          <w:lang w:bidi="ar-EG"/>
        </w:rPr>
        <w:t xml:space="preserve">تعد </w:t>
      </w:r>
      <w:r w:rsidR="00EB57B7" w:rsidRPr="00CC59A3">
        <w:rPr>
          <w:rFonts w:ascii="Times New Roman" w:hAnsi="Times New Roman" w:cs="Simplified Arabic"/>
          <w:i/>
          <w:sz w:val="28"/>
          <w:szCs w:val="28"/>
          <w:rtl/>
          <w:lang w:bidi="ar-EG"/>
        </w:rPr>
        <w:t xml:space="preserve">فرص العمل التي توفرها الاستثمارات الصينية في مصر </w:t>
      </w:r>
      <w:r>
        <w:rPr>
          <w:rFonts w:ascii="Times New Roman" w:hAnsi="Times New Roman" w:cs="Simplified Arabic" w:hint="cs"/>
          <w:i/>
          <w:sz w:val="28"/>
          <w:szCs w:val="28"/>
          <w:rtl/>
          <w:lang w:bidi="ar-EG"/>
        </w:rPr>
        <w:t xml:space="preserve">متغيرا تابعا </w:t>
      </w:r>
      <w:r w:rsidR="00EB57B7" w:rsidRPr="00CC59A3">
        <w:rPr>
          <w:rFonts w:ascii="Times New Roman" w:hAnsi="Times New Roman" w:cs="Simplified Arabic"/>
          <w:i/>
          <w:sz w:val="28"/>
          <w:szCs w:val="28"/>
          <w:rtl/>
          <w:lang w:bidi="ar-EG"/>
        </w:rPr>
        <w:t xml:space="preserve">لتدفقات الاستثمارات، بحيث يقابل كل مليون جنيه استثمار من قبل الصين في المتوسط توفير </w:t>
      </w:r>
    </w:p>
    <w:p w14:paraId="3F1697C5" w14:textId="77777777" w:rsidR="001E43EF" w:rsidRPr="00F85FB2" w:rsidRDefault="001E43EF" w:rsidP="001E43EF">
      <w:pPr>
        <w:tabs>
          <w:tab w:val="left" w:pos="429"/>
          <w:tab w:val="right" w:pos="2906"/>
        </w:tabs>
        <w:bidi/>
        <w:spacing w:after="0" w:line="240" w:lineRule="auto"/>
        <w:jc w:val="center"/>
        <w:rPr>
          <w:rFonts w:ascii="Times New Roman" w:hAnsi="Times New Roman" w:cs="Simplified Arabic"/>
          <w:bCs/>
          <w:sz w:val="24"/>
          <w:szCs w:val="24"/>
          <w:rtl/>
          <w:lang w:bidi="ar-EG"/>
        </w:rPr>
      </w:pPr>
      <w:r w:rsidRPr="00F85FB2">
        <w:rPr>
          <w:rFonts w:ascii="Times New Roman" w:hAnsi="Times New Roman" w:cs="Simplified Arabic"/>
          <w:sz w:val="28"/>
          <w:szCs w:val="28"/>
          <w:rtl/>
          <w:lang w:bidi="ar-EG"/>
        </w:rPr>
        <w:t>شكل</w:t>
      </w:r>
      <w:r w:rsidRPr="00F85FB2">
        <w:rPr>
          <w:rFonts w:ascii="Times New Roman" w:hAnsi="Times New Roman" w:cs="Simplified Arabic" w:hint="cs"/>
          <w:sz w:val="28"/>
          <w:szCs w:val="28"/>
          <w:rtl/>
          <w:lang w:bidi="ar-EG"/>
        </w:rPr>
        <w:t xml:space="preserve"> رقم </w:t>
      </w:r>
      <w:r w:rsidR="00CE46E1">
        <w:rPr>
          <w:rFonts w:ascii="Times New Roman" w:hAnsi="Times New Roman" w:cs="Simplified Arabic" w:hint="cs"/>
          <w:sz w:val="28"/>
          <w:szCs w:val="28"/>
          <w:rtl/>
          <w:lang w:bidi="ar-EG"/>
        </w:rPr>
        <w:t>(</w:t>
      </w:r>
      <w:r w:rsidRPr="00F85FB2">
        <w:rPr>
          <w:rFonts w:ascii="Times New Roman" w:hAnsi="Times New Roman" w:cs="Simplified Arabic" w:hint="cs"/>
          <w:sz w:val="28"/>
          <w:szCs w:val="28"/>
          <w:rtl/>
          <w:lang w:bidi="ar-EG"/>
        </w:rPr>
        <w:t>3-</w:t>
      </w:r>
      <w:r>
        <w:rPr>
          <w:rFonts w:ascii="Times New Roman" w:hAnsi="Times New Roman" w:cs="Simplified Arabic" w:hint="cs"/>
          <w:sz w:val="28"/>
          <w:szCs w:val="28"/>
          <w:rtl/>
          <w:lang w:bidi="ar-EG"/>
        </w:rPr>
        <w:t>7</w:t>
      </w:r>
      <w:r w:rsidR="00CE46E1">
        <w:rPr>
          <w:rFonts w:ascii="Times New Roman" w:hAnsi="Times New Roman" w:cs="Simplified Arabic" w:hint="cs"/>
          <w:sz w:val="28"/>
          <w:szCs w:val="28"/>
          <w:rtl/>
          <w:lang w:bidi="ar-EG"/>
        </w:rPr>
        <w:t>)</w:t>
      </w:r>
      <w:r w:rsidR="00A11635">
        <w:rPr>
          <w:rFonts w:ascii="Times New Roman" w:hAnsi="Times New Roman" w:cs="Simplified Arabic" w:hint="cs"/>
          <w:sz w:val="28"/>
          <w:szCs w:val="28"/>
          <w:rtl/>
          <w:lang w:bidi="ar-EG"/>
        </w:rPr>
        <w:t>: "</w:t>
      </w:r>
      <w:r w:rsidRPr="00F85FB2">
        <w:rPr>
          <w:rFonts w:ascii="Times New Roman" w:hAnsi="Times New Roman" w:cs="Simplified Arabic"/>
          <w:sz w:val="28"/>
          <w:szCs w:val="28"/>
          <w:rtl/>
          <w:lang w:bidi="ar-EG"/>
        </w:rPr>
        <w:t xml:space="preserve">العلاقات التشابكية لنموذج </w:t>
      </w:r>
      <w:r>
        <w:rPr>
          <w:rFonts w:ascii="Times New Roman" w:hAnsi="Times New Roman" w:cs="Simplified Arabic" w:hint="cs"/>
          <w:sz w:val="28"/>
          <w:szCs w:val="28"/>
          <w:rtl/>
          <w:lang w:bidi="ar-EG"/>
        </w:rPr>
        <w:t xml:space="preserve"> </w:t>
      </w:r>
      <w:r w:rsidRPr="00F85FB2">
        <w:rPr>
          <w:rFonts w:ascii="Times New Roman" w:hAnsi="Times New Roman" w:cs="Simplified Arabic"/>
          <w:sz w:val="28"/>
          <w:szCs w:val="28"/>
          <w:rtl/>
          <w:lang w:bidi="ar-EG"/>
        </w:rPr>
        <w:t>التنبؤ</w:t>
      </w:r>
      <w:r w:rsidR="00A11635">
        <w:rPr>
          <w:rFonts w:ascii="Times New Roman" w:hAnsi="Times New Roman" w:cs="Simplified Arabic" w:hint="cs"/>
          <w:sz w:val="28"/>
          <w:szCs w:val="28"/>
          <w:rtl/>
          <w:lang w:bidi="ar-EG"/>
        </w:rPr>
        <w:t>"</w:t>
      </w:r>
    </w:p>
    <w:p w14:paraId="60C946C4"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r w:rsidRPr="00F85FB2">
        <w:rPr>
          <w:noProof/>
          <w:sz w:val="28"/>
          <w:szCs w:val="28"/>
          <w:rtl/>
        </w:rPr>
        <w:drawing>
          <wp:anchor distT="0" distB="0" distL="114300" distR="114300" simplePos="0" relativeHeight="251672064" behindDoc="1" locked="0" layoutInCell="1" allowOverlap="1" wp14:anchorId="2588AD09" wp14:editId="0762FA94">
            <wp:simplePos x="0" y="0"/>
            <wp:positionH relativeFrom="column">
              <wp:posOffset>-69850</wp:posOffset>
            </wp:positionH>
            <wp:positionV relativeFrom="paragraph">
              <wp:posOffset>27940</wp:posOffset>
            </wp:positionV>
            <wp:extent cx="5287010" cy="4382770"/>
            <wp:effectExtent l="0" t="0" r="0" b="0"/>
            <wp:wrapTight wrapText="bothSides">
              <wp:wrapPolygon edited="0">
                <wp:start x="6693" y="0"/>
                <wp:lineTo x="6226" y="282"/>
                <wp:lineTo x="4981" y="1314"/>
                <wp:lineTo x="4981" y="1690"/>
                <wp:lineTo x="2880" y="3192"/>
                <wp:lineTo x="2880" y="3380"/>
                <wp:lineTo x="3658" y="4694"/>
                <wp:lineTo x="3736" y="6196"/>
                <wp:lineTo x="3191" y="7605"/>
                <wp:lineTo x="3424" y="7699"/>
                <wp:lineTo x="10896" y="7699"/>
                <wp:lineTo x="7627" y="8356"/>
                <wp:lineTo x="6771" y="8637"/>
                <wp:lineTo x="6771" y="9482"/>
                <wp:lineTo x="8483" y="10703"/>
                <wp:lineTo x="8094" y="10703"/>
                <wp:lineTo x="7939" y="10985"/>
                <wp:lineTo x="7939" y="13144"/>
                <wp:lineTo x="10273" y="13707"/>
                <wp:lineTo x="3969" y="13801"/>
                <wp:lineTo x="389" y="14177"/>
                <wp:lineTo x="389" y="15491"/>
                <wp:lineTo x="4903" y="16712"/>
                <wp:lineTo x="5759" y="16712"/>
                <wp:lineTo x="311" y="17557"/>
                <wp:lineTo x="311" y="18120"/>
                <wp:lineTo x="1790" y="18214"/>
                <wp:lineTo x="1868" y="19059"/>
                <wp:lineTo x="7549" y="19716"/>
                <wp:lineTo x="7549" y="19904"/>
                <wp:lineTo x="8172" y="21124"/>
                <wp:lineTo x="10429" y="21124"/>
                <wp:lineTo x="13387" y="20937"/>
                <wp:lineTo x="14865" y="20561"/>
                <wp:lineTo x="14787" y="19716"/>
                <wp:lineTo x="18679" y="18777"/>
                <wp:lineTo x="18679" y="18214"/>
                <wp:lineTo x="16655" y="18120"/>
                <wp:lineTo x="16500" y="16806"/>
                <wp:lineTo x="18368" y="16618"/>
                <wp:lineTo x="20858" y="16148"/>
                <wp:lineTo x="20702" y="15210"/>
                <wp:lineTo x="19535" y="14365"/>
                <wp:lineTo x="18445" y="13707"/>
                <wp:lineTo x="16889" y="12205"/>
                <wp:lineTo x="15955" y="10703"/>
                <wp:lineTo x="17200" y="10703"/>
                <wp:lineTo x="19379" y="9764"/>
                <wp:lineTo x="19457" y="9107"/>
                <wp:lineTo x="17589" y="8544"/>
                <wp:lineTo x="14398" y="7699"/>
                <wp:lineTo x="14943" y="6196"/>
                <wp:lineTo x="17667" y="4694"/>
                <wp:lineTo x="18056" y="4413"/>
                <wp:lineTo x="17745" y="4225"/>
                <wp:lineTo x="15644" y="3192"/>
                <wp:lineTo x="15566" y="1878"/>
                <wp:lineTo x="15332" y="1690"/>
                <wp:lineTo x="7627" y="0"/>
                <wp:lineTo x="6693" y="0"/>
              </wp:wrapPolygon>
            </wp:wrapTight>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87010" cy="4382770"/>
                    </a:xfrm>
                    <a:prstGeom prst="rect">
                      <a:avLst/>
                    </a:prstGeom>
                    <a:noFill/>
                  </pic:spPr>
                </pic:pic>
              </a:graphicData>
            </a:graphic>
            <wp14:sizeRelH relativeFrom="page">
              <wp14:pctWidth>0</wp14:pctWidth>
            </wp14:sizeRelH>
            <wp14:sizeRelV relativeFrom="page">
              <wp14:pctHeight>0</wp14:pctHeight>
            </wp14:sizeRelV>
          </wp:anchor>
        </w:drawing>
      </w:r>
    </w:p>
    <w:p w14:paraId="24ACC41E"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12EC707E"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13A45117"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21C7A57E"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032486DA"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2B5615E4"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20928441"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2FE8737A"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03A2DC33"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19E651F1"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33E253FB"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0CBC9E53"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3B129D56"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542AB526"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05744288"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58291912"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3BB3B430"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78145772"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3F6BB197"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2188CD64"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183C3F83"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5A5D3152"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443A017D"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Pr>
      </w:pPr>
    </w:p>
    <w:p w14:paraId="0057E511" w14:textId="77777777" w:rsidR="001E43EF" w:rsidRDefault="001E43EF" w:rsidP="001E43EF">
      <w:pPr>
        <w:tabs>
          <w:tab w:val="right" w:pos="2906"/>
        </w:tabs>
        <w:bidi/>
        <w:spacing w:after="0" w:line="240" w:lineRule="auto"/>
        <w:ind w:firstLine="4"/>
        <w:jc w:val="both"/>
        <w:rPr>
          <w:rFonts w:ascii="Times New Roman" w:hAnsi="Times New Roman" w:cs="Simplified Arabic"/>
          <w:b/>
          <w:bCs/>
          <w:noProof/>
          <w:sz w:val="24"/>
          <w:rtl/>
        </w:rPr>
      </w:pPr>
    </w:p>
    <w:p w14:paraId="46FB69AF" w14:textId="77777777" w:rsidR="00CC59A3" w:rsidRDefault="00CC59A3" w:rsidP="001E43EF">
      <w:pPr>
        <w:tabs>
          <w:tab w:val="right" w:pos="2906"/>
        </w:tabs>
        <w:bidi/>
        <w:spacing w:after="0" w:line="240" w:lineRule="auto"/>
        <w:ind w:firstLine="4"/>
        <w:jc w:val="both"/>
        <w:rPr>
          <w:rFonts w:ascii="Times New Roman" w:hAnsi="Times New Roman" w:cs="Simplified Arabic"/>
          <w:b/>
          <w:bCs/>
          <w:noProof/>
          <w:sz w:val="24"/>
          <w:rtl/>
        </w:rPr>
      </w:pPr>
    </w:p>
    <w:p w14:paraId="3612345F" w14:textId="77777777" w:rsidR="001E43EF" w:rsidRPr="00F85FB2" w:rsidRDefault="001E43EF" w:rsidP="00CC59A3">
      <w:pPr>
        <w:tabs>
          <w:tab w:val="right" w:pos="2906"/>
        </w:tabs>
        <w:bidi/>
        <w:spacing w:after="0" w:line="240" w:lineRule="auto"/>
        <w:ind w:firstLine="4"/>
        <w:jc w:val="both"/>
        <w:rPr>
          <w:rFonts w:ascii="Times New Roman" w:hAnsi="Times New Roman" w:cs="Simplified Arabic"/>
          <w:noProof/>
          <w:sz w:val="24"/>
          <w:rtl/>
          <w:lang w:bidi="ar-EG"/>
        </w:rPr>
      </w:pPr>
      <w:r w:rsidRPr="00F85FB2">
        <w:rPr>
          <w:rFonts w:ascii="Times New Roman" w:hAnsi="Times New Roman" w:cs="Simplified Arabic"/>
          <w:b/>
          <w:bCs/>
          <w:noProof/>
          <w:sz w:val="24"/>
          <w:rtl/>
        </w:rPr>
        <w:t>المصدر</w:t>
      </w:r>
      <w:r w:rsidRPr="00F85FB2">
        <w:rPr>
          <w:rFonts w:ascii="Times New Roman" w:hAnsi="Times New Roman" w:cs="Simplified Arabic"/>
          <w:noProof/>
          <w:sz w:val="24"/>
          <w:rtl/>
        </w:rPr>
        <w:t>: هذا النموذج تم تطويره في ضوء الدراستين الآتيتين:</w:t>
      </w:r>
    </w:p>
    <w:p w14:paraId="736FE18C" w14:textId="77777777" w:rsidR="001E43EF" w:rsidRPr="00F85FB2" w:rsidRDefault="001E43EF" w:rsidP="001E43EF">
      <w:pPr>
        <w:tabs>
          <w:tab w:val="right" w:pos="2906"/>
        </w:tabs>
        <w:spacing w:after="0" w:line="240" w:lineRule="auto"/>
        <w:jc w:val="both"/>
        <w:rPr>
          <w:rFonts w:ascii="Times New Roman" w:hAnsi="Times New Roman" w:cs="Times New Roman"/>
          <w:szCs w:val="20"/>
          <w:rtl/>
        </w:rPr>
      </w:pPr>
      <w:r w:rsidRPr="00F85FB2">
        <w:rPr>
          <w:rFonts w:ascii="Times New Roman" w:hAnsi="Times New Roman" w:cstheme="majorBidi"/>
          <w:szCs w:val="20"/>
          <w:lang w:bidi="ar-EG"/>
        </w:rPr>
        <w:t>Yamaguch</w:t>
      </w:r>
      <w:r w:rsidRPr="00F85FB2">
        <w:rPr>
          <w:rFonts w:ascii="Times New Roman" w:hAnsi="Times New Roman" w:cstheme="majorBidi"/>
          <w:bCs/>
          <w:szCs w:val="20"/>
          <w:lang w:bidi="ar-EG"/>
        </w:rPr>
        <w:t xml:space="preserve">, K, (2001). </w:t>
      </w:r>
      <w:r w:rsidRPr="00F85FB2">
        <w:rPr>
          <w:rFonts w:ascii="Times New Roman" w:hAnsi="Times New Roman" w:cstheme="majorBidi"/>
          <w:b/>
          <w:szCs w:val="20"/>
          <w:lang w:bidi="ar-EG"/>
        </w:rPr>
        <w:t>A step –by –Step System Dynamics Modeling of sustainability</w:t>
      </w:r>
      <w:r w:rsidRPr="00F85FB2">
        <w:rPr>
          <w:rFonts w:ascii="Times New Roman" w:hAnsi="Times New Roman" w:cstheme="majorBidi"/>
          <w:bCs/>
          <w:szCs w:val="20"/>
          <w:lang w:bidi="ar-EG"/>
        </w:rPr>
        <w:t>,</w:t>
      </w:r>
      <w:r w:rsidRPr="00F85FB2">
        <w:rPr>
          <w:rFonts w:ascii="Times New Roman" w:hAnsi="Times New Roman" w:cstheme="majorBidi"/>
          <w:szCs w:val="20"/>
          <w:lang w:bidi="ar-EG"/>
        </w:rPr>
        <w:t xml:space="preserve"> </w:t>
      </w:r>
      <w:r w:rsidRPr="00F85FB2">
        <w:rPr>
          <w:rFonts w:ascii="Times New Roman" w:hAnsi="Times New Roman" w:cstheme="majorBidi"/>
          <w:i/>
          <w:iCs/>
          <w:szCs w:val="20"/>
          <w:lang w:bidi="ar-EG"/>
        </w:rPr>
        <w:t xml:space="preserve">19 </w:t>
      </w:r>
      <w:r w:rsidRPr="00F85FB2">
        <w:rPr>
          <w:rFonts w:ascii="Times New Roman" w:hAnsi="Times New Roman" w:cstheme="majorBidi"/>
          <w:i/>
          <w:iCs/>
          <w:szCs w:val="20"/>
          <w:vertAlign w:val="superscript"/>
          <w:lang w:bidi="ar-EG"/>
        </w:rPr>
        <w:t>the</w:t>
      </w:r>
      <w:r w:rsidRPr="00F85FB2">
        <w:rPr>
          <w:rFonts w:ascii="Times New Roman" w:hAnsi="Times New Roman" w:cstheme="majorBidi"/>
          <w:i/>
          <w:iCs/>
          <w:szCs w:val="20"/>
          <w:lang w:bidi="ar-EG"/>
        </w:rPr>
        <w:t xml:space="preserve"> of the International Conference of the System Dynamic Society</w:t>
      </w:r>
      <w:r w:rsidRPr="00F85FB2">
        <w:rPr>
          <w:rFonts w:ascii="Times New Roman" w:hAnsi="Times New Roman" w:cstheme="majorBidi"/>
          <w:szCs w:val="20"/>
          <w:lang w:bidi="ar-EG"/>
        </w:rPr>
        <w:t xml:space="preserve">, Atlanta, Georgia; </w:t>
      </w:r>
      <w:r w:rsidRPr="00F85FB2">
        <w:rPr>
          <w:rFonts w:ascii="Times New Roman" w:hAnsi="Times New Roman" w:cs="Times New Roman"/>
          <w:szCs w:val="20"/>
        </w:rPr>
        <w:t xml:space="preserve">Ibrahim. M. A. (2010), </w:t>
      </w:r>
      <w:r w:rsidRPr="00F85FB2">
        <w:rPr>
          <w:rFonts w:ascii="Times New Roman" w:hAnsi="Times New Roman" w:cs="Times New Roman"/>
          <w:b/>
          <w:bCs/>
          <w:szCs w:val="20"/>
        </w:rPr>
        <w:t>Employment and Unemployment in Egypt: a System Dynamics Approach</w:t>
      </w:r>
      <w:r w:rsidRPr="00F85FB2">
        <w:rPr>
          <w:rFonts w:ascii="Times New Roman" w:hAnsi="Times New Roman" w:cs="Times New Roman"/>
          <w:szCs w:val="20"/>
        </w:rPr>
        <w:t xml:space="preserve">, </w:t>
      </w:r>
      <w:r w:rsidRPr="00F85FB2">
        <w:rPr>
          <w:rFonts w:ascii="Times New Roman" w:hAnsi="Times New Roman" w:cs="Times New Roman"/>
          <w:i/>
          <w:iCs/>
          <w:szCs w:val="20"/>
        </w:rPr>
        <w:t>Thesis Submitted in Partial Fulfillment of the Requirements for the Degree of Master of Philosophy in System Dynamics</w:t>
      </w:r>
      <w:r w:rsidRPr="00F85FB2">
        <w:rPr>
          <w:rFonts w:ascii="Times New Roman" w:hAnsi="Times New Roman" w:cs="Times New Roman"/>
          <w:szCs w:val="20"/>
        </w:rPr>
        <w:t xml:space="preserve">, Department of Geography, University of Bergen. </w:t>
      </w:r>
    </w:p>
    <w:p w14:paraId="262CAB2D" w14:textId="77777777" w:rsidR="000F0927" w:rsidRDefault="00EB57B7" w:rsidP="008B5476">
      <w:pPr>
        <w:pStyle w:val="ListParagraph"/>
        <w:bidi/>
        <w:spacing w:before="120" w:after="120" w:line="240" w:lineRule="auto"/>
        <w:ind w:left="656"/>
        <w:jc w:val="both"/>
        <w:rPr>
          <w:rFonts w:ascii="Simplified Arabic" w:hAnsi="Simplified Arabic" w:cs="Simplified Arabic"/>
          <w:sz w:val="28"/>
          <w:szCs w:val="28"/>
          <w:lang w:bidi="ar-EG"/>
        </w:rPr>
      </w:pPr>
      <w:r w:rsidRPr="00F85FB2">
        <w:rPr>
          <w:rFonts w:ascii="Times New Roman" w:hAnsi="Times New Roman" w:cs="Simplified Arabic"/>
          <w:i/>
          <w:sz w:val="28"/>
          <w:szCs w:val="28"/>
          <w:rtl/>
          <w:lang w:bidi="ar-EG"/>
        </w:rPr>
        <w:t xml:space="preserve">فرصة عمل واحدة للمصريين. </w:t>
      </w:r>
      <w:r w:rsidR="008B5476">
        <w:rPr>
          <w:rFonts w:ascii="Times New Roman" w:hAnsi="Times New Roman" w:cs="Simplified Arabic" w:hint="cs"/>
          <w:i/>
          <w:sz w:val="28"/>
          <w:szCs w:val="28"/>
          <w:rtl/>
          <w:lang w:bidi="ar-EG"/>
        </w:rPr>
        <w:t xml:space="preserve">وتتضح </w:t>
      </w:r>
      <w:r w:rsidRPr="00F85FB2">
        <w:rPr>
          <w:rFonts w:ascii="Simplified Arabic" w:hAnsi="Simplified Arabic" w:cs="Simplified Arabic"/>
          <w:sz w:val="28"/>
          <w:szCs w:val="28"/>
          <w:rtl/>
          <w:lang w:bidi="ar-EG"/>
        </w:rPr>
        <w:t xml:space="preserve">هذه العلاقة في ضوء بيانات وزارة الاستثمار والتعاون الدولي والتي اشارت إلى أن الاستثمارات الصينية التراكمية خلال (1/1/2010 - 31/12/2016) ساهمت في توفير نحو 5029 فرصة عمل. وبلغت قيمة هذه الاستثمارات بالمليون جنيه مصري بعد استخدام بيانات سعر الصرف التاريخية خلال ذات الفترة نحو 5043 مليون جنيه مصري، وهو ما يشير إلى أن كل مليون جنيه استثمار من قبل الصين </w:t>
      </w:r>
      <w:r w:rsidR="008B5476">
        <w:rPr>
          <w:rFonts w:ascii="Simplified Arabic" w:hAnsi="Simplified Arabic" w:cs="Simplified Arabic" w:hint="cs"/>
          <w:sz w:val="28"/>
          <w:szCs w:val="28"/>
          <w:rtl/>
          <w:lang w:bidi="ar-EG"/>
        </w:rPr>
        <w:t xml:space="preserve">يسهم </w:t>
      </w:r>
      <w:r w:rsidRPr="00F85FB2">
        <w:rPr>
          <w:rFonts w:ascii="Simplified Arabic" w:hAnsi="Simplified Arabic" w:cs="Simplified Arabic"/>
          <w:sz w:val="28"/>
          <w:szCs w:val="28"/>
          <w:rtl/>
          <w:lang w:bidi="ar-EG"/>
        </w:rPr>
        <w:t xml:space="preserve">في المتوسط في توفير فرصة عمل </w:t>
      </w:r>
      <w:r w:rsidR="008B5476">
        <w:rPr>
          <w:rFonts w:ascii="Simplified Arabic" w:hAnsi="Simplified Arabic" w:cs="Simplified Arabic" w:hint="cs"/>
          <w:sz w:val="28"/>
          <w:szCs w:val="28"/>
          <w:rtl/>
          <w:lang w:bidi="ar-EG"/>
        </w:rPr>
        <w:t xml:space="preserve">مصرية واحدة . </w:t>
      </w:r>
    </w:p>
    <w:p w14:paraId="1AAFA5CE" w14:textId="77777777" w:rsidR="000F0927" w:rsidRPr="000F0927" w:rsidRDefault="00EB57B7" w:rsidP="00CC59A3">
      <w:pPr>
        <w:pStyle w:val="ListParagraph"/>
        <w:numPr>
          <w:ilvl w:val="0"/>
          <w:numId w:val="144"/>
        </w:numPr>
        <w:bidi/>
        <w:spacing w:before="120" w:after="120" w:line="240" w:lineRule="auto"/>
        <w:jc w:val="both"/>
        <w:rPr>
          <w:rFonts w:ascii="Simplified Arabic" w:hAnsi="Simplified Arabic" w:cs="Simplified Arabic"/>
          <w:sz w:val="28"/>
          <w:szCs w:val="28"/>
          <w:lang w:bidi="ar-EG"/>
        </w:rPr>
      </w:pPr>
      <w:r w:rsidRPr="000F0927">
        <w:rPr>
          <w:rFonts w:ascii="Times New Roman" w:hAnsi="Times New Roman" w:cs="Simplified Arabic"/>
          <w:i/>
          <w:sz w:val="28"/>
          <w:szCs w:val="28"/>
          <w:rtl/>
          <w:lang w:bidi="ar-EG"/>
        </w:rPr>
        <w:lastRenderedPageBreak/>
        <w:t>توقع ارتفاع سعر الصرف بمعدل 3.5% سنوياً خلال فترة المحاكاة (2017/2018 وحتى عام 2029/2030). وتم ادراج توقعات لسعر صرف الجنيه المصري مقابل الدولار بنموذج التنبؤ والمحاكاة، وذلك حتي يُمكن استشراف مستقبل تدفقات الاستثمارات الصينية المتوقعة لمصر بالدولار خلال هذه الفترة.</w:t>
      </w:r>
    </w:p>
    <w:p w14:paraId="5F789C1D" w14:textId="77777777" w:rsidR="000F0927" w:rsidRPr="000F0927" w:rsidRDefault="00EB57B7" w:rsidP="008B5476">
      <w:pPr>
        <w:pStyle w:val="ListParagraph"/>
        <w:numPr>
          <w:ilvl w:val="0"/>
          <w:numId w:val="144"/>
        </w:numPr>
        <w:tabs>
          <w:tab w:val="right" w:pos="2906"/>
        </w:tabs>
        <w:bidi/>
        <w:spacing w:before="120" w:after="120" w:line="240" w:lineRule="auto"/>
        <w:jc w:val="both"/>
        <w:rPr>
          <w:rFonts w:ascii="Simplified Arabic" w:hAnsi="Simplified Arabic" w:cs="Simplified Arabic"/>
          <w:sz w:val="28"/>
          <w:szCs w:val="28"/>
          <w:lang w:bidi="ar-EG"/>
        </w:rPr>
      </w:pPr>
      <w:r w:rsidRPr="000F0927">
        <w:rPr>
          <w:rFonts w:ascii="Times New Roman" w:hAnsi="Times New Roman" w:cs="Simplified Arabic"/>
          <w:i/>
          <w:sz w:val="28"/>
          <w:szCs w:val="28"/>
          <w:rtl/>
          <w:lang w:bidi="ar-EG"/>
        </w:rPr>
        <w:t>يستند السيناريو المتفائل على فرضية تحقيق الاستثمارات الصينية المباشرة في مصر لمعدل نمو سنوي يُقدر بنحو 50%. ومساهمة هذه الاستثمارات في نقل التكنولوجيا لمصر بما يسهم في تحقيق معدل نمو سنوي للإنتاجية الكلية للعوامل يٌقدر بنحو 3.5% خلال فترة المحاكاة (2017/2018 – 2029/2030)، وذلك مقارنة بمعدل نمو يٌقدر بنحو 2.5% في حالة غياب هذه التدفقات التكنولوجية.</w:t>
      </w:r>
    </w:p>
    <w:p w14:paraId="3109DAEE" w14:textId="77777777" w:rsidR="00A7015F" w:rsidRPr="001E43EF" w:rsidRDefault="00EB57B7" w:rsidP="00CC59A3">
      <w:pPr>
        <w:pStyle w:val="ListParagraph"/>
        <w:numPr>
          <w:ilvl w:val="0"/>
          <w:numId w:val="144"/>
        </w:numPr>
        <w:tabs>
          <w:tab w:val="right" w:pos="2906"/>
        </w:tabs>
        <w:bidi/>
        <w:spacing w:before="120" w:after="120" w:line="240" w:lineRule="auto"/>
        <w:jc w:val="both"/>
        <w:rPr>
          <w:rFonts w:ascii="Simplified Arabic" w:hAnsi="Simplified Arabic" w:cs="Simplified Arabic"/>
          <w:sz w:val="28"/>
          <w:szCs w:val="28"/>
          <w:lang w:bidi="ar-EG"/>
        </w:rPr>
      </w:pPr>
      <w:r w:rsidRPr="000F0927">
        <w:rPr>
          <w:rFonts w:ascii="Times New Roman" w:hAnsi="Times New Roman" w:cs="Simplified Arabic"/>
          <w:i/>
          <w:sz w:val="28"/>
          <w:szCs w:val="28"/>
          <w:rtl/>
          <w:lang w:bidi="ar-EG"/>
        </w:rPr>
        <w:t>يستند السيناريو المتشائم على فرضية انخفاض معدل نمو الاستثمارات الأجنبية للصين في مصر، وكذلك الإنتاجية الكلية للعوامل إلى نحو 25% و3% على التوالي خلال فترة المحاكاة (2017/2018 - 2029/2030).</w:t>
      </w:r>
    </w:p>
    <w:p w14:paraId="6220A07E" w14:textId="77777777" w:rsidR="00A9668A" w:rsidRDefault="00EB57B7" w:rsidP="008B5476">
      <w:pPr>
        <w:bidi/>
        <w:spacing w:after="0" w:line="240" w:lineRule="auto"/>
        <w:jc w:val="both"/>
        <w:rPr>
          <w:rFonts w:ascii="Times New Roman" w:hAnsi="Times New Roman" w:cs="Simplified Arabic"/>
          <w:i/>
          <w:sz w:val="28"/>
          <w:szCs w:val="28"/>
          <w:rtl/>
          <w:lang w:bidi="ar-EG"/>
        </w:rPr>
      </w:pPr>
      <w:r w:rsidRPr="00F85FB2">
        <w:rPr>
          <w:rFonts w:ascii="Times New Roman" w:hAnsi="Times New Roman" w:cs="Simplified Arabic"/>
          <w:sz w:val="28"/>
          <w:szCs w:val="28"/>
          <w:rtl/>
          <w:lang w:bidi="ar-EG"/>
        </w:rPr>
        <w:t xml:space="preserve">وفي ضوء الافتراضات السابقة للنموذج يوضح الجدول التالي (جدول </w:t>
      </w:r>
      <w:r w:rsidRPr="00F85FB2">
        <w:rPr>
          <w:rFonts w:ascii="Times New Roman" w:hAnsi="Times New Roman" w:cs="Simplified Arabic" w:hint="cs"/>
          <w:sz w:val="28"/>
          <w:szCs w:val="28"/>
          <w:rtl/>
          <w:lang w:bidi="ar-EG"/>
        </w:rPr>
        <w:t>3-1</w:t>
      </w:r>
      <w:r w:rsidRPr="00F85FB2">
        <w:rPr>
          <w:rFonts w:ascii="Times New Roman" w:hAnsi="Times New Roman" w:cs="Simplified Arabic"/>
          <w:sz w:val="28"/>
          <w:szCs w:val="28"/>
          <w:rtl/>
          <w:lang w:bidi="ar-EG"/>
        </w:rPr>
        <w:t>) استشراف مستقبل الاستثمارات الأجنبية المباشرة من الصين لمصر، وفرص العمل التي توفرها هذه الاستثمارات</w:t>
      </w:r>
      <w:r w:rsidRPr="00F85FB2">
        <w:rPr>
          <w:rFonts w:ascii="Times New Roman" w:hAnsi="Times New Roman" w:cs="Simplified Arabic"/>
          <w:i/>
          <w:sz w:val="28"/>
          <w:szCs w:val="28"/>
          <w:rtl/>
          <w:lang w:bidi="ar-EG"/>
        </w:rPr>
        <w:t xml:space="preserve">، وكذلك أثر هذه التوقعات مع توقعات الإنتاجية الكلية للعوامل في تحقيق معدل نمو الناتج المحلي الإجمالي لمصر </w:t>
      </w:r>
      <w:r w:rsidRPr="00F85FB2">
        <w:rPr>
          <w:rFonts w:ascii="Times New Roman" w:hAnsi="Times New Roman" w:cs="Simplified Arabic"/>
          <w:sz w:val="28"/>
          <w:szCs w:val="28"/>
          <w:rtl/>
          <w:lang w:bidi="ar-EG"/>
        </w:rPr>
        <w:t xml:space="preserve">حتى </w:t>
      </w:r>
      <w:r w:rsidRPr="00F85FB2">
        <w:rPr>
          <w:rFonts w:ascii="Times New Roman" w:hAnsi="Times New Roman" w:cs="Simplified Arabic"/>
          <w:i/>
          <w:sz w:val="28"/>
          <w:szCs w:val="28"/>
          <w:rtl/>
          <w:lang w:bidi="ar-EG"/>
        </w:rPr>
        <w:t>عام 2029/2030.</w:t>
      </w:r>
      <w:r w:rsidR="008B5476">
        <w:rPr>
          <w:rFonts w:ascii="Times New Roman" w:hAnsi="Times New Roman" w:cs="Simplified Arabic" w:hint="cs"/>
          <w:i/>
          <w:sz w:val="28"/>
          <w:szCs w:val="28"/>
          <w:rtl/>
          <w:lang w:bidi="ar-EG"/>
        </w:rPr>
        <w:t xml:space="preserve"> </w:t>
      </w:r>
    </w:p>
    <w:p w14:paraId="18B9FF48" w14:textId="77777777" w:rsidR="00EB57B7" w:rsidRPr="00F85FB2" w:rsidRDefault="008B5476" w:rsidP="00A9668A">
      <w:pPr>
        <w:bidi/>
        <w:spacing w:after="0" w:line="240" w:lineRule="auto"/>
        <w:jc w:val="both"/>
        <w:rPr>
          <w:rFonts w:ascii="Simplified Arabic" w:hAnsi="Simplified Arabic" w:cs="Simplified Arabic"/>
          <w:b/>
          <w:sz w:val="28"/>
          <w:szCs w:val="28"/>
          <w:rtl/>
          <w:lang w:bidi="ar-EG"/>
        </w:rPr>
      </w:pPr>
      <w:r>
        <w:rPr>
          <w:rFonts w:ascii="Times New Roman" w:hAnsi="Times New Roman" w:cs="Simplified Arabic" w:hint="cs"/>
          <w:i/>
          <w:sz w:val="28"/>
          <w:szCs w:val="28"/>
          <w:rtl/>
          <w:lang w:bidi="ar-EG"/>
        </w:rPr>
        <w:t>ويشير ال</w:t>
      </w:r>
      <w:r w:rsidR="00EB57B7" w:rsidRPr="00F85FB2">
        <w:rPr>
          <w:rFonts w:ascii="Simplified Arabic" w:hAnsi="Simplified Arabic" w:cs="Simplified Arabic"/>
          <w:b/>
          <w:sz w:val="28"/>
          <w:szCs w:val="28"/>
          <w:rtl/>
          <w:lang w:bidi="ar-EG"/>
        </w:rPr>
        <w:t xml:space="preserve">جدول إلى أنه في ضوء افتراضات نموذج التنبؤ يتوقع أن تسجل استثمارات الصين في مصر وفقاً للسيناريوهين المتفائل والمتشائم على التوالي نحو (7967.7 مليون دولاراً &amp;239.3 مليون دولاراً)، </w:t>
      </w:r>
      <w:r w:rsidR="00195711" w:rsidRPr="00F85FB2">
        <w:rPr>
          <w:rFonts w:ascii="Simplified Arabic" w:hAnsi="Simplified Arabic" w:cs="Simplified Arabic" w:hint="cs"/>
          <w:b/>
          <w:sz w:val="28"/>
          <w:szCs w:val="28"/>
          <w:rtl/>
          <w:lang w:bidi="ar-EG"/>
        </w:rPr>
        <w:t>ونحو</w:t>
      </w:r>
      <w:r w:rsidR="00195711" w:rsidRPr="00F85FB2">
        <w:rPr>
          <w:rFonts w:ascii="Simplified Arabic" w:hAnsi="Simplified Arabic" w:cs="Simplified Arabic" w:hint="cs"/>
          <w:bCs/>
          <w:sz w:val="28"/>
          <w:szCs w:val="28"/>
          <w:rtl/>
          <w:lang w:bidi="ar-EG"/>
        </w:rPr>
        <w:t xml:space="preserve"> </w:t>
      </w:r>
      <w:r w:rsidR="00195711" w:rsidRPr="00F85FB2">
        <w:rPr>
          <w:rFonts w:ascii="Simplified Arabic" w:hAnsi="Simplified Arabic" w:cs="Simplified Arabic"/>
          <w:bCs/>
          <w:sz w:val="28"/>
          <w:szCs w:val="28"/>
          <w:rtl/>
          <w:lang w:bidi="ar-EG"/>
        </w:rPr>
        <w:t>(</w:t>
      </w:r>
      <w:r w:rsidR="00EB57B7" w:rsidRPr="00F85FB2">
        <w:rPr>
          <w:rFonts w:ascii="Simplified Arabic" w:hAnsi="Simplified Arabic" w:cs="Simplified Arabic"/>
          <w:bCs/>
          <w:sz w:val="28"/>
          <w:szCs w:val="28"/>
          <w:lang w:bidi="ar-EG"/>
        </w:rPr>
        <w:t>56531.2</w:t>
      </w:r>
      <w:r w:rsidR="00EB57B7" w:rsidRPr="00F85FB2">
        <w:rPr>
          <w:rFonts w:ascii="Simplified Arabic" w:hAnsi="Simplified Arabic" w:cs="Simplified Arabic"/>
          <w:b/>
          <w:sz w:val="28"/>
          <w:szCs w:val="28"/>
          <w:rtl/>
          <w:lang w:bidi="ar-EG"/>
        </w:rPr>
        <w:t xml:space="preserve"> </w:t>
      </w:r>
      <w:r w:rsidR="00EB57B7" w:rsidRPr="00F85FB2">
        <w:rPr>
          <w:rFonts w:ascii="Simplified Arabic" w:hAnsi="Simplified Arabic" w:cs="Simplified Arabic" w:hint="cs"/>
          <w:b/>
          <w:sz w:val="28"/>
          <w:szCs w:val="28"/>
          <w:rtl/>
          <w:lang w:bidi="ar-EG"/>
        </w:rPr>
        <w:t>مليون دولاراً</w:t>
      </w:r>
      <w:r w:rsidR="00EB57B7" w:rsidRPr="00F85FB2">
        <w:rPr>
          <w:rFonts w:asciiTheme="majorBidi" w:hAnsiTheme="majorBidi" w:cstheme="majorBidi"/>
          <w:b/>
          <w:sz w:val="28"/>
          <w:szCs w:val="28"/>
          <w:rtl/>
          <w:lang w:bidi="ar-EG"/>
        </w:rPr>
        <w:t>&amp;</w:t>
      </w:r>
      <w:r w:rsidR="00EB57B7" w:rsidRPr="00F85FB2">
        <w:rPr>
          <w:rFonts w:ascii="Simplified Arabic" w:hAnsi="Simplified Arabic" w:cs="Simplified Arabic"/>
          <w:b/>
          <w:sz w:val="28"/>
          <w:szCs w:val="28"/>
          <w:rtl/>
          <w:lang w:bidi="ar-EG"/>
        </w:rPr>
        <w:t xml:space="preserve"> </w:t>
      </w:r>
      <w:r w:rsidR="00EB57B7" w:rsidRPr="00F85FB2">
        <w:rPr>
          <w:rFonts w:ascii="Simplified Arabic" w:hAnsi="Simplified Arabic" w:cs="Simplified Arabic"/>
          <w:bCs/>
          <w:sz w:val="28"/>
          <w:szCs w:val="28"/>
          <w:lang w:bidi="ar-EG"/>
        </w:rPr>
        <w:t>615.0</w:t>
      </w:r>
      <w:r w:rsidR="00EB57B7" w:rsidRPr="00F85FB2">
        <w:rPr>
          <w:rFonts w:ascii="Simplified Arabic" w:hAnsi="Simplified Arabic" w:cs="Simplified Arabic"/>
          <w:bCs/>
          <w:sz w:val="28"/>
          <w:szCs w:val="28"/>
          <w:rtl/>
          <w:lang w:bidi="ar-EG"/>
        </w:rPr>
        <w:t xml:space="preserve"> </w:t>
      </w:r>
      <w:r w:rsidR="00EB57B7" w:rsidRPr="00F85FB2">
        <w:rPr>
          <w:rFonts w:ascii="Simplified Arabic" w:hAnsi="Simplified Arabic" w:cs="Simplified Arabic"/>
          <w:b/>
          <w:sz w:val="28"/>
          <w:szCs w:val="28"/>
          <w:rtl/>
          <w:lang w:bidi="ar-EG"/>
        </w:rPr>
        <w:t>مليون دولاراً</w:t>
      </w:r>
      <w:r w:rsidR="00EB57B7" w:rsidRPr="00F85FB2">
        <w:rPr>
          <w:rFonts w:ascii="Simplified Arabic" w:hAnsi="Simplified Arabic" w:cs="Simplified Arabic"/>
          <w:bCs/>
          <w:sz w:val="28"/>
          <w:szCs w:val="28"/>
          <w:rtl/>
          <w:lang w:bidi="ar-EG"/>
        </w:rPr>
        <w:t xml:space="preserve">)، </w:t>
      </w:r>
      <w:r w:rsidR="00EB57B7" w:rsidRPr="00F85FB2">
        <w:rPr>
          <w:rFonts w:ascii="Simplified Arabic" w:hAnsi="Simplified Arabic" w:cs="Simplified Arabic"/>
          <w:b/>
          <w:sz w:val="28"/>
          <w:szCs w:val="28"/>
          <w:rtl/>
          <w:lang w:bidi="ar-EG"/>
        </w:rPr>
        <w:t xml:space="preserve">ونحو </w:t>
      </w:r>
      <w:r w:rsidR="00EB57B7" w:rsidRPr="00F85FB2">
        <w:rPr>
          <w:rFonts w:ascii="Simplified Arabic" w:hAnsi="Simplified Arabic" w:cs="Simplified Arabic"/>
          <w:bCs/>
          <w:sz w:val="28"/>
          <w:szCs w:val="28"/>
          <w:rtl/>
          <w:lang w:bidi="ar-EG"/>
        </w:rPr>
        <w:t>(</w:t>
      </w:r>
      <w:r w:rsidR="00EB57B7" w:rsidRPr="00F85FB2">
        <w:rPr>
          <w:rFonts w:ascii="Simplified Arabic" w:hAnsi="Simplified Arabic" w:cs="Simplified Arabic"/>
          <w:bCs/>
          <w:sz w:val="28"/>
          <w:szCs w:val="28"/>
          <w:lang w:bidi="ar-EG"/>
        </w:rPr>
        <w:t>415163.7</w:t>
      </w:r>
      <w:r w:rsidR="00EB57B7" w:rsidRPr="00F85FB2">
        <w:rPr>
          <w:rFonts w:ascii="Simplified Arabic" w:hAnsi="Simplified Arabic" w:cs="Simplified Arabic"/>
          <w:b/>
          <w:sz w:val="28"/>
          <w:szCs w:val="28"/>
          <w:rtl/>
          <w:lang w:bidi="ar-EG"/>
        </w:rPr>
        <w:t xml:space="preserve"> مليون دولاراً</w:t>
      </w:r>
      <w:r w:rsidR="00EB57B7" w:rsidRPr="00F85FB2">
        <w:rPr>
          <w:rFonts w:asciiTheme="majorBidi" w:hAnsiTheme="majorBidi" w:cstheme="majorBidi"/>
          <w:bCs/>
          <w:sz w:val="28"/>
          <w:szCs w:val="28"/>
          <w:rtl/>
          <w:lang w:bidi="ar-EG"/>
        </w:rPr>
        <w:t>&amp;</w:t>
      </w:r>
      <w:r w:rsidR="00EB57B7" w:rsidRPr="00F85FB2">
        <w:rPr>
          <w:rFonts w:ascii="Simplified Arabic" w:hAnsi="Simplified Arabic" w:cs="Simplified Arabic"/>
          <w:bCs/>
          <w:sz w:val="28"/>
          <w:szCs w:val="28"/>
          <w:rtl/>
          <w:lang w:bidi="ar-EG"/>
        </w:rPr>
        <w:t xml:space="preserve"> </w:t>
      </w:r>
      <w:r w:rsidR="00EB57B7" w:rsidRPr="00F85FB2">
        <w:rPr>
          <w:rFonts w:ascii="Simplified Arabic" w:hAnsi="Simplified Arabic" w:cs="Simplified Arabic"/>
          <w:bCs/>
          <w:sz w:val="28"/>
          <w:szCs w:val="28"/>
          <w:lang w:bidi="ar-EG"/>
        </w:rPr>
        <w:t>1580.2</w:t>
      </w:r>
      <w:r w:rsidR="00EB57B7" w:rsidRPr="00F85FB2">
        <w:rPr>
          <w:rFonts w:ascii="Simplified Arabic" w:hAnsi="Simplified Arabic" w:cs="Simplified Arabic"/>
          <w:bCs/>
          <w:sz w:val="28"/>
          <w:szCs w:val="28"/>
          <w:rtl/>
          <w:lang w:bidi="ar-EG"/>
        </w:rPr>
        <w:t xml:space="preserve"> </w:t>
      </w:r>
      <w:r w:rsidR="00EB57B7" w:rsidRPr="00F85FB2">
        <w:rPr>
          <w:rFonts w:ascii="Simplified Arabic" w:hAnsi="Simplified Arabic" w:cs="Simplified Arabic"/>
          <w:b/>
          <w:sz w:val="28"/>
          <w:szCs w:val="28"/>
          <w:rtl/>
          <w:lang w:bidi="ar-EG"/>
        </w:rPr>
        <w:t xml:space="preserve">مليون </w:t>
      </w:r>
      <w:r w:rsidR="00391230" w:rsidRPr="00F85FB2">
        <w:rPr>
          <w:rFonts w:ascii="Simplified Arabic" w:hAnsi="Simplified Arabic" w:cs="Simplified Arabic" w:hint="cs"/>
          <w:b/>
          <w:sz w:val="28"/>
          <w:szCs w:val="28"/>
          <w:rtl/>
          <w:lang w:bidi="ar-EG"/>
        </w:rPr>
        <w:t>دولاراً</w:t>
      </w:r>
      <w:r w:rsidR="00391230" w:rsidRPr="00F85FB2">
        <w:rPr>
          <w:rFonts w:ascii="Simplified Arabic" w:hAnsi="Simplified Arabic" w:cs="Simplified Arabic" w:hint="cs"/>
          <w:bCs/>
          <w:sz w:val="28"/>
          <w:szCs w:val="28"/>
          <w:rtl/>
          <w:lang w:bidi="ar-EG"/>
        </w:rPr>
        <w:t>)</w:t>
      </w:r>
      <w:r w:rsidR="00391230" w:rsidRPr="00F85FB2">
        <w:rPr>
          <w:rFonts w:ascii="Simplified Arabic" w:hAnsi="Simplified Arabic" w:cs="Simplified Arabic" w:hint="cs"/>
          <w:b/>
          <w:sz w:val="28"/>
          <w:szCs w:val="28"/>
          <w:rtl/>
          <w:lang w:bidi="ar-EG"/>
        </w:rPr>
        <w:t xml:space="preserve"> بحلول</w:t>
      </w:r>
      <w:r w:rsidR="00EB57B7" w:rsidRPr="00F85FB2">
        <w:rPr>
          <w:rFonts w:ascii="Simplified Arabic" w:hAnsi="Simplified Arabic" w:cs="Simplified Arabic"/>
          <w:b/>
          <w:sz w:val="28"/>
          <w:szCs w:val="28"/>
          <w:rtl/>
          <w:lang w:bidi="ar-EG"/>
        </w:rPr>
        <w:t xml:space="preserve"> الأعوام 2020/2019 و2025/2024 </w:t>
      </w:r>
      <w:r w:rsidR="0061166D" w:rsidRPr="00F85FB2">
        <w:rPr>
          <w:rFonts w:ascii="Simplified Arabic" w:hAnsi="Simplified Arabic" w:cs="Simplified Arabic" w:hint="cs"/>
          <w:b/>
          <w:sz w:val="28"/>
          <w:szCs w:val="28"/>
          <w:rtl/>
          <w:lang w:bidi="ar-EG"/>
        </w:rPr>
        <w:t>و2030</w:t>
      </w:r>
      <w:r w:rsidR="00EB57B7" w:rsidRPr="00F85FB2">
        <w:rPr>
          <w:rFonts w:ascii="Simplified Arabic" w:hAnsi="Simplified Arabic" w:cs="Simplified Arabic"/>
          <w:b/>
          <w:sz w:val="28"/>
          <w:szCs w:val="28"/>
          <w:rtl/>
          <w:lang w:bidi="ar-EG"/>
        </w:rPr>
        <w:t>/2029 على التوالي.</w:t>
      </w:r>
    </w:p>
    <w:p w14:paraId="32832A26" w14:textId="77777777" w:rsidR="00EB57B7" w:rsidRPr="00F85FB2" w:rsidRDefault="00EB57B7" w:rsidP="008B5476">
      <w:pPr>
        <w:bidi/>
        <w:spacing w:before="120" w:after="0" w:line="240" w:lineRule="auto"/>
        <w:jc w:val="both"/>
        <w:rPr>
          <w:rFonts w:ascii="Simplified Arabic" w:hAnsi="Simplified Arabic" w:cs="Simplified Arabic"/>
          <w:b/>
          <w:sz w:val="28"/>
          <w:szCs w:val="28"/>
          <w:rtl/>
          <w:lang w:bidi="ar-EG"/>
        </w:rPr>
      </w:pPr>
      <w:r w:rsidRPr="00F85FB2">
        <w:rPr>
          <w:rFonts w:ascii="Times New Roman" w:hAnsi="Times New Roman" w:cs="Simplified Arabic"/>
          <w:sz w:val="28"/>
          <w:szCs w:val="28"/>
          <w:rtl/>
          <w:lang w:bidi="ar-EG"/>
        </w:rPr>
        <w:t xml:space="preserve">وفي ضوء العلاقة بين قيمة الاستثمارات الصينية بمصر وتوفير فرص العمل، </w:t>
      </w:r>
      <w:r w:rsidR="008B5476">
        <w:rPr>
          <w:rFonts w:ascii="Times New Roman" w:hAnsi="Times New Roman" w:cs="Simplified Arabic" w:hint="cs"/>
          <w:sz w:val="28"/>
          <w:szCs w:val="28"/>
          <w:rtl/>
          <w:lang w:bidi="ar-EG"/>
        </w:rPr>
        <w:t xml:space="preserve">يتوقع </w:t>
      </w:r>
      <w:r w:rsidRPr="00F85FB2">
        <w:rPr>
          <w:rFonts w:ascii="Times New Roman" w:hAnsi="Times New Roman" w:cs="Simplified Arabic"/>
          <w:sz w:val="28"/>
          <w:szCs w:val="28"/>
          <w:rtl/>
          <w:lang w:bidi="ar-EG"/>
        </w:rPr>
        <w:t xml:space="preserve">أن يصاحب هذه الاستثمارات توفير نحو </w:t>
      </w:r>
      <w:r w:rsidR="009614BF" w:rsidRPr="00F85FB2">
        <w:rPr>
          <w:rFonts w:ascii="Times New Roman" w:hAnsi="Times New Roman" w:cs="Simplified Arabic" w:hint="cs"/>
          <w:sz w:val="28"/>
          <w:szCs w:val="28"/>
          <w:rtl/>
          <w:lang w:bidi="ar-EG"/>
        </w:rPr>
        <w:t>(7.7</w:t>
      </w:r>
      <w:r w:rsidRPr="00F85FB2">
        <w:rPr>
          <w:rFonts w:ascii="Times New Roman" w:hAnsi="Times New Roman" w:cs="Simplified Arabic"/>
          <w:sz w:val="28"/>
          <w:szCs w:val="28"/>
          <w:rtl/>
          <w:lang w:bidi="ar-EG"/>
        </w:rPr>
        <w:t xml:space="preserve"> </w:t>
      </w:r>
      <w:r w:rsidRPr="00F85FB2">
        <w:rPr>
          <w:rFonts w:asciiTheme="majorBidi" w:hAnsiTheme="majorBidi" w:cstheme="majorBidi"/>
          <w:b/>
          <w:sz w:val="28"/>
          <w:szCs w:val="28"/>
          <w:rtl/>
          <w:lang w:bidi="ar-EG"/>
        </w:rPr>
        <w:t>&amp;</w:t>
      </w:r>
      <w:r w:rsidRPr="00F85FB2">
        <w:rPr>
          <w:rFonts w:ascii="Times New Roman" w:hAnsi="Times New Roman" w:cs="Simplified Arabic"/>
          <w:sz w:val="28"/>
          <w:szCs w:val="28"/>
          <w:rtl/>
          <w:lang w:bidi="ar-EG"/>
        </w:rPr>
        <w:t xml:space="preserve"> 4.5 ألف فرصة عمل)، ونحو (56.6 </w:t>
      </w:r>
      <w:r w:rsidRPr="00F85FB2">
        <w:rPr>
          <w:rFonts w:asciiTheme="majorBidi" w:hAnsiTheme="majorBidi" w:cstheme="majorBidi"/>
          <w:b/>
          <w:sz w:val="28"/>
          <w:szCs w:val="28"/>
          <w:rtl/>
          <w:lang w:bidi="ar-EG"/>
        </w:rPr>
        <w:t>&amp;</w:t>
      </w:r>
      <w:r w:rsidRPr="00F85FB2">
        <w:rPr>
          <w:rFonts w:ascii="Times New Roman" w:hAnsi="Times New Roman" w:cs="Simplified Arabic"/>
          <w:sz w:val="28"/>
          <w:szCs w:val="28"/>
          <w:rtl/>
          <w:lang w:bidi="ar-EG"/>
        </w:rPr>
        <w:t xml:space="preserve"> 13.9 ألف فرصة عمل)</w:t>
      </w:r>
      <w:r w:rsidR="00BD6008">
        <w:rPr>
          <w:rFonts w:ascii="Times New Roman" w:hAnsi="Times New Roman" w:cs="Simplified Arabic"/>
          <w:sz w:val="28"/>
          <w:szCs w:val="28"/>
          <w:rtl/>
          <w:lang w:bidi="ar-EG"/>
        </w:rPr>
        <w:t>،</w:t>
      </w:r>
      <w:r w:rsidRPr="00F85FB2">
        <w:rPr>
          <w:rFonts w:ascii="Times New Roman" w:hAnsi="Times New Roman" w:cs="Simplified Arabic"/>
          <w:sz w:val="28"/>
          <w:szCs w:val="28"/>
          <w:rtl/>
          <w:lang w:bidi="ar-EG"/>
        </w:rPr>
        <w:t xml:space="preserve"> ونحو (416.3 </w:t>
      </w:r>
      <w:r w:rsidRPr="00F85FB2">
        <w:rPr>
          <w:rFonts w:asciiTheme="majorBidi" w:hAnsiTheme="majorBidi" w:cstheme="majorBidi"/>
          <w:b/>
          <w:sz w:val="28"/>
          <w:szCs w:val="28"/>
          <w:rtl/>
          <w:lang w:bidi="ar-EG"/>
        </w:rPr>
        <w:t>&amp;</w:t>
      </w:r>
      <w:r w:rsidRPr="00F85FB2">
        <w:rPr>
          <w:rFonts w:ascii="Times New Roman" w:hAnsi="Times New Roman" w:cs="Simplified Arabic"/>
          <w:sz w:val="28"/>
          <w:szCs w:val="28"/>
          <w:rtl/>
          <w:lang w:bidi="ar-EG"/>
        </w:rPr>
        <w:t xml:space="preserve"> 42.4 ألف فرصة عمل) وفقاً للسيناريوهين المتفائل والمتشائم </w:t>
      </w:r>
      <w:r w:rsidRPr="00F85FB2">
        <w:rPr>
          <w:rFonts w:ascii="Simplified Arabic" w:hAnsi="Simplified Arabic" w:cs="Simplified Arabic"/>
          <w:b/>
          <w:sz w:val="28"/>
          <w:szCs w:val="28"/>
          <w:rtl/>
          <w:lang w:bidi="ar-EG"/>
        </w:rPr>
        <w:t>على التوالي</w:t>
      </w:r>
      <w:r w:rsidRPr="00F85FB2">
        <w:rPr>
          <w:rFonts w:ascii="Times New Roman" w:hAnsi="Times New Roman" w:cs="Simplified Arabic"/>
          <w:sz w:val="28"/>
          <w:szCs w:val="28"/>
          <w:rtl/>
          <w:lang w:bidi="ar-EG"/>
        </w:rPr>
        <w:t xml:space="preserve"> خلال الأعوام </w:t>
      </w:r>
      <w:r w:rsidRPr="00F85FB2">
        <w:rPr>
          <w:rFonts w:ascii="Simplified Arabic" w:hAnsi="Simplified Arabic" w:cs="Simplified Arabic"/>
          <w:b/>
          <w:sz w:val="28"/>
          <w:szCs w:val="28"/>
          <w:rtl/>
          <w:lang w:bidi="ar-EG"/>
        </w:rPr>
        <w:t xml:space="preserve">2020/2019 و2025/2024 </w:t>
      </w:r>
      <w:r w:rsidR="00391230" w:rsidRPr="00F85FB2">
        <w:rPr>
          <w:rFonts w:ascii="Simplified Arabic" w:hAnsi="Simplified Arabic" w:cs="Simplified Arabic" w:hint="cs"/>
          <w:b/>
          <w:sz w:val="28"/>
          <w:szCs w:val="28"/>
          <w:rtl/>
          <w:lang w:bidi="ar-EG"/>
        </w:rPr>
        <w:t>و2030</w:t>
      </w:r>
      <w:r w:rsidRPr="00F85FB2">
        <w:rPr>
          <w:rFonts w:ascii="Simplified Arabic" w:hAnsi="Simplified Arabic" w:cs="Simplified Arabic"/>
          <w:b/>
          <w:sz w:val="28"/>
          <w:szCs w:val="28"/>
          <w:rtl/>
          <w:lang w:bidi="ar-EG"/>
        </w:rPr>
        <w:t xml:space="preserve">/2029 </w:t>
      </w:r>
      <w:r w:rsidR="008B5476">
        <w:rPr>
          <w:rFonts w:ascii="Simplified Arabic" w:hAnsi="Simplified Arabic" w:cs="Simplified Arabic" w:hint="cs"/>
          <w:b/>
          <w:sz w:val="28"/>
          <w:szCs w:val="28"/>
          <w:rtl/>
          <w:lang w:bidi="ar-EG"/>
        </w:rPr>
        <w:t xml:space="preserve">. </w:t>
      </w:r>
    </w:p>
    <w:p w14:paraId="6CF4C819" w14:textId="6AB04A00" w:rsidR="00EB57B7" w:rsidRPr="00F85FB2" w:rsidRDefault="00EB57B7" w:rsidP="008B5476">
      <w:pPr>
        <w:bidi/>
        <w:spacing w:before="120" w:after="0" w:line="240" w:lineRule="auto"/>
        <w:jc w:val="both"/>
        <w:rPr>
          <w:rFonts w:ascii="Times New Roman" w:hAnsi="Times New Roman" w:cs="Simplified Arabic"/>
          <w:sz w:val="28"/>
          <w:szCs w:val="28"/>
          <w:rtl/>
          <w:lang w:bidi="ar-EG"/>
        </w:rPr>
      </w:pPr>
      <w:r w:rsidRPr="00F85FB2">
        <w:rPr>
          <w:rFonts w:ascii="Times New Roman" w:hAnsi="Times New Roman" w:cs="Simplified Arabic"/>
          <w:sz w:val="28"/>
          <w:szCs w:val="28"/>
          <w:rtl/>
          <w:lang w:bidi="ar-EG"/>
        </w:rPr>
        <w:t xml:space="preserve">وفي ضوء توقعات تدفقات الاستثمارات الصينية في مصر وما يرتبط بها من خلق لفرص العمل وبافتراض وجود معدل نمو للإنتاجية الكلية للعوامل يُقدر بنحو 3.5% </w:t>
      </w:r>
      <w:r w:rsidR="009614BF" w:rsidRPr="00F85FB2">
        <w:rPr>
          <w:rFonts w:ascii="Times New Roman" w:hAnsi="Times New Roman" w:cs="Simplified Arabic" w:hint="cs"/>
          <w:sz w:val="28"/>
          <w:szCs w:val="28"/>
          <w:rtl/>
          <w:lang w:bidi="ar-EG"/>
        </w:rPr>
        <w:t>و3</w:t>
      </w:r>
      <w:r w:rsidRPr="00F85FB2">
        <w:rPr>
          <w:rFonts w:ascii="Times New Roman" w:hAnsi="Times New Roman" w:cs="Simplified Arabic"/>
          <w:sz w:val="28"/>
          <w:szCs w:val="28"/>
          <w:rtl/>
          <w:lang w:bidi="ar-EG"/>
        </w:rPr>
        <w:t>% للسيناريوهين المتفائل والمتشائم على التوالي، فإن توقعات نموذج المحاك</w:t>
      </w:r>
      <w:r w:rsidR="008B5476">
        <w:rPr>
          <w:rFonts w:ascii="Times New Roman" w:hAnsi="Times New Roman" w:cs="Simplified Arabic" w:hint="cs"/>
          <w:sz w:val="28"/>
          <w:szCs w:val="28"/>
          <w:rtl/>
          <w:lang w:bidi="ar-EG"/>
        </w:rPr>
        <w:t>ا</w:t>
      </w:r>
      <w:r w:rsidRPr="00F85FB2">
        <w:rPr>
          <w:rFonts w:ascii="Times New Roman" w:hAnsi="Times New Roman" w:cs="Simplified Arabic"/>
          <w:sz w:val="28"/>
          <w:szCs w:val="28"/>
          <w:rtl/>
          <w:lang w:bidi="ar-EG"/>
        </w:rPr>
        <w:t xml:space="preserve">ة تشير إلى </w:t>
      </w:r>
      <w:r w:rsidR="008B5476">
        <w:rPr>
          <w:rFonts w:ascii="Times New Roman" w:hAnsi="Times New Roman" w:cs="Simplified Arabic" w:hint="cs"/>
          <w:sz w:val="28"/>
          <w:szCs w:val="28"/>
          <w:rtl/>
          <w:lang w:bidi="ar-EG"/>
        </w:rPr>
        <w:t xml:space="preserve">أن </w:t>
      </w:r>
      <w:r w:rsidRPr="00F85FB2">
        <w:rPr>
          <w:rFonts w:ascii="Times New Roman" w:hAnsi="Times New Roman" w:cs="Simplified Arabic"/>
          <w:sz w:val="28"/>
          <w:szCs w:val="28"/>
          <w:rtl/>
          <w:lang w:bidi="ar-EG"/>
        </w:rPr>
        <w:t xml:space="preserve">جذب المزيد من الاستثمارات الصينية </w:t>
      </w:r>
      <w:r w:rsidR="008B5476">
        <w:rPr>
          <w:rFonts w:ascii="Times New Roman" w:hAnsi="Times New Roman" w:cs="Simplified Arabic" w:hint="cs"/>
          <w:sz w:val="28"/>
          <w:szCs w:val="28"/>
          <w:rtl/>
          <w:lang w:bidi="ar-EG"/>
        </w:rPr>
        <w:t xml:space="preserve">بمعدل </w:t>
      </w:r>
      <w:r w:rsidRPr="00F85FB2">
        <w:rPr>
          <w:rFonts w:ascii="Times New Roman" w:hAnsi="Times New Roman" w:cs="Simplified Arabic"/>
          <w:sz w:val="28"/>
          <w:szCs w:val="28"/>
          <w:rtl/>
          <w:lang w:bidi="ar-EG"/>
        </w:rPr>
        <w:t xml:space="preserve">نمو سنوي يبلغ نحو 50% كفيل برفع معدل نمو الناتج المحلي </w:t>
      </w:r>
      <w:r w:rsidRPr="00F85FB2">
        <w:rPr>
          <w:rFonts w:ascii="Times New Roman" w:hAnsi="Times New Roman" w:cs="Simplified Arabic"/>
          <w:sz w:val="28"/>
          <w:szCs w:val="28"/>
          <w:rtl/>
          <w:lang w:bidi="ar-EG"/>
        </w:rPr>
        <w:lastRenderedPageBreak/>
        <w:t>الإجمالي لمصر نحو 11.3% ليقترب من المعدل المستهدف باستراتيجية التنمية المستدامة لمصر، والمقدر بنحو 12% لعام 2029/2030</w:t>
      </w:r>
      <w:r w:rsidRPr="00F85FB2">
        <w:rPr>
          <w:rStyle w:val="FootnoteReference"/>
          <w:rFonts w:ascii="Times New Roman" w:hAnsi="Times New Roman" w:cs="Simplified Arabic"/>
          <w:sz w:val="28"/>
          <w:szCs w:val="28"/>
          <w:rtl/>
          <w:lang w:bidi="ar-EG"/>
        </w:rPr>
        <w:footnoteReference w:id="171"/>
      </w:r>
      <w:r w:rsidRPr="00F85FB2">
        <w:rPr>
          <w:rFonts w:ascii="Times New Roman" w:hAnsi="Times New Roman" w:cs="Simplified Arabic"/>
          <w:sz w:val="28"/>
          <w:szCs w:val="28"/>
          <w:rtl/>
          <w:lang w:bidi="ar-EG"/>
        </w:rPr>
        <w:t xml:space="preserve">. </w:t>
      </w:r>
      <w:r w:rsidRPr="00F85FB2">
        <w:rPr>
          <w:rFonts w:ascii="Simplified Arabic" w:hAnsi="Simplified Arabic" w:cs="Simplified Arabic"/>
          <w:b/>
          <w:sz w:val="28"/>
          <w:szCs w:val="28"/>
          <w:rtl/>
        </w:rPr>
        <w:t>وأن تخفيض مستوى استهداف معدل نمو هذه الاستثمارات إلى نحو 25% سنوياً، سيسهم في تخفيض معدل نمو للناتج المحلي الإجم</w:t>
      </w:r>
      <w:r w:rsidR="00B35020">
        <w:rPr>
          <w:rFonts w:ascii="Simplified Arabic" w:hAnsi="Simplified Arabic" w:cs="Simplified Arabic"/>
          <w:b/>
          <w:sz w:val="28"/>
          <w:szCs w:val="28"/>
          <w:rtl/>
        </w:rPr>
        <w:t>الي خلال ذات العام إلى نحو 8.4%</w:t>
      </w:r>
      <w:r w:rsidR="00B35020">
        <w:rPr>
          <w:rFonts w:ascii="Simplified Arabic" w:hAnsi="Simplified Arabic" w:cs="Simplified Arabic" w:hint="cs"/>
          <w:b/>
          <w:sz w:val="28"/>
          <w:szCs w:val="28"/>
          <w:rtl/>
        </w:rPr>
        <w:t xml:space="preserve"> ، كما يوضح الجدول التالى رقم </w:t>
      </w:r>
      <w:r w:rsidR="00167627">
        <w:rPr>
          <w:rFonts w:ascii="Simplified Arabic" w:hAnsi="Simplified Arabic" w:cs="Simplified Arabic" w:hint="cs"/>
          <w:b/>
          <w:sz w:val="28"/>
          <w:szCs w:val="28"/>
          <w:rtl/>
        </w:rPr>
        <w:t>(</w:t>
      </w:r>
      <w:r w:rsidR="00B35020">
        <w:rPr>
          <w:rFonts w:ascii="Simplified Arabic" w:hAnsi="Simplified Arabic" w:cs="Simplified Arabic" w:hint="cs"/>
          <w:b/>
          <w:sz w:val="28"/>
          <w:szCs w:val="28"/>
          <w:rtl/>
        </w:rPr>
        <w:t>3-1</w:t>
      </w:r>
      <w:r w:rsidR="00167627">
        <w:rPr>
          <w:rFonts w:ascii="Simplified Arabic" w:hAnsi="Simplified Arabic" w:cs="Simplified Arabic" w:hint="cs"/>
          <w:b/>
          <w:sz w:val="28"/>
          <w:szCs w:val="28"/>
          <w:rtl/>
        </w:rPr>
        <w:t>)</w:t>
      </w:r>
      <w:r w:rsidR="00B35020">
        <w:rPr>
          <w:rFonts w:ascii="Simplified Arabic" w:hAnsi="Simplified Arabic" w:cs="Simplified Arabic" w:hint="cs"/>
          <w:b/>
          <w:sz w:val="28"/>
          <w:szCs w:val="28"/>
          <w:rtl/>
        </w:rPr>
        <w:t>.</w:t>
      </w:r>
    </w:p>
    <w:p w14:paraId="05AD4E30" w14:textId="77777777" w:rsidR="00425416" w:rsidRPr="00F85FB2" w:rsidRDefault="00425416" w:rsidP="00425416">
      <w:pPr>
        <w:pStyle w:val="SingleTxt"/>
        <w:bidi w:val="0"/>
        <w:ind w:left="0"/>
        <w:rPr>
          <w:rtl/>
          <w:lang w:bidi="ar-EG"/>
        </w:rPr>
        <w:sectPr w:rsidR="00425416" w:rsidRPr="00F85FB2">
          <w:footnotePr>
            <w:numRestart w:val="eachPage"/>
          </w:footnotePr>
          <w:pgSz w:w="11906" w:h="16838"/>
          <w:pgMar w:top="1440" w:right="1800" w:bottom="1440" w:left="1800" w:header="708" w:footer="708" w:gutter="0"/>
          <w:cols w:space="720"/>
          <w:bidi/>
          <w:rtlGutter/>
        </w:sectPr>
      </w:pPr>
    </w:p>
    <w:tbl>
      <w:tblPr>
        <w:tblpPr w:leftFromText="180" w:rightFromText="180" w:bottomFromText="200" w:vertAnchor="page" w:horzAnchor="margin" w:tblpY="1894"/>
        <w:bidiVisual/>
        <w:tblW w:w="0" w:type="auto"/>
        <w:tblLook w:val="04A0" w:firstRow="1" w:lastRow="0" w:firstColumn="1" w:lastColumn="0" w:noHBand="0" w:noVBand="1"/>
      </w:tblPr>
      <w:tblGrid>
        <w:gridCol w:w="902"/>
        <w:gridCol w:w="1308"/>
        <w:gridCol w:w="1273"/>
        <w:gridCol w:w="1155"/>
        <w:gridCol w:w="1124"/>
        <w:gridCol w:w="1155"/>
        <w:gridCol w:w="1927"/>
        <w:gridCol w:w="1124"/>
        <w:gridCol w:w="1927"/>
        <w:gridCol w:w="1155"/>
        <w:gridCol w:w="1124"/>
      </w:tblGrid>
      <w:tr w:rsidR="00260C4E" w:rsidRPr="00F85FB2" w14:paraId="7E8DF8D1" w14:textId="77777777" w:rsidTr="0073589D">
        <w:trPr>
          <w:cantSplit/>
          <w:trHeight w:val="109"/>
        </w:trPr>
        <w:tc>
          <w:tcPr>
            <w:tcW w:w="0" w:type="auto"/>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49D3883" w14:textId="77777777" w:rsidR="00260C4E" w:rsidRPr="00260C4E" w:rsidRDefault="00260C4E" w:rsidP="00260C4E">
            <w:pPr>
              <w:spacing w:after="0" w:line="240" w:lineRule="auto"/>
              <w:jc w:val="center"/>
              <w:rPr>
                <w:rFonts w:ascii="Times New Roman" w:hAnsi="Times New Roman" w:cs="Simplified Arabic"/>
                <w:i/>
                <w:sz w:val="28"/>
                <w:szCs w:val="28"/>
                <w:rtl/>
                <w:lang w:bidi="ar-EG"/>
              </w:rPr>
            </w:pPr>
            <w:r w:rsidRPr="00F85FB2">
              <w:rPr>
                <w:rFonts w:ascii="Times New Roman" w:hAnsi="Times New Roman" w:cs="Simplified Arabic" w:hint="cs"/>
                <w:i/>
                <w:sz w:val="28"/>
                <w:szCs w:val="28"/>
                <w:rtl/>
                <w:lang w:bidi="ar-EG"/>
              </w:rPr>
              <w:lastRenderedPageBreak/>
              <w:t>جدول رقم (3-1)</w:t>
            </w:r>
            <w:r>
              <w:rPr>
                <w:rFonts w:ascii="Times New Roman" w:hAnsi="Times New Roman" w:cs="Simplified Arabic" w:hint="cs"/>
                <w:i/>
                <w:sz w:val="28"/>
                <w:szCs w:val="28"/>
                <w:rtl/>
                <w:lang w:bidi="ar-EG"/>
              </w:rPr>
              <w:t>:</w:t>
            </w:r>
            <w:r w:rsidRPr="00F85FB2">
              <w:rPr>
                <w:rFonts w:ascii="Times New Roman" w:hAnsi="Times New Roman" w:cs="Simplified Arabic" w:hint="cs"/>
                <w:i/>
                <w:sz w:val="28"/>
                <w:szCs w:val="28"/>
                <w:rtl/>
                <w:lang w:bidi="ar-EG"/>
              </w:rPr>
              <w:t xml:space="preserve"> "الاستثمارات الصينية المتوقعة وفرص العمل المرتبطة بها والأثر المتوقع على الناتج المحلى الإجمالي</w:t>
            </w:r>
          </w:p>
        </w:tc>
      </w:tr>
      <w:tr w:rsidR="00F85FB2" w:rsidRPr="00F85FB2" w14:paraId="5B0C3501" w14:textId="77777777" w:rsidTr="00260C4E">
        <w:trPr>
          <w:cantSplit/>
          <w:trHeight w:val="109"/>
        </w:trPr>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78F541A"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السنة</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09A2BC2"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فرص العمل التي خلقتها الاستثمارات الصينية</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58D81CC" w14:textId="77777777" w:rsidR="00EB57B7" w:rsidRDefault="00EB57B7" w:rsidP="00260C4E">
            <w:pPr>
              <w:bidi/>
              <w:spacing w:after="0" w:line="240" w:lineRule="auto"/>
              <w:jc w:val="center"/>
              <w:rPr>
                <w:rFonts w:ascii="Simplified Arabic" w:eastAsia="Times New Roman" w:hAnsi="Simplified Arabic" w:cs="Simplified Arabic"/>
                <w:b/>
                <w:bCs/>
                <w:sz w:val="24"/>
                <w:szCs w:val="24"/>
                <w:rtl/>
              </w:rPr>
            </w:pPr>
          </w:p>
          <w:p w14:paraId="50B96485" w14:textId="77777777" w:rsidR="009614BF" w:rsidRPr="00F85FB2" w:rsidRDefault="009614BF" w:rsidP="00260C4E">
            <w:pPr>
              <w:bidi/>
              <w:spacing w:after="0" w:line="240" w:lineRule="auto"/>
              <w:jc w:val="center"/>
              <w:rPr>
                <w:rFonts w:ascii="Simplified Arabic" w:eastAsia="Times New Roman" w:hAnsi="Simplified Arabic" w:cs="Simplified Arabic"/>
                <w:b/>
                <w:bCs/>
                <w:sz w:val="24"/>
                <w:szCs w:val="24"/>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352346E"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الناتج المحلي الإجمالي (بالمليون جنيه)</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3B2524D"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الاستثمارات الصينية  (بالمليون دولار)</w:t>
            </w:r>
          </w:p>
        </w:tc>
      </w:tr>
      <w:tr w:rsidR="00F85FB2" w:rsidRPr="00F85FB2" w14:paraId="278049F3" w14:textId="77777777" w:rsidTr="00260C4E">
        <w:trPr>
          <w:cantSplit/>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5A49D1" w14:textId="77777777" w:rsidR="00EB57B7" w:rsidRPr="00F85FB2" w:rsidRDefault="00EB57B7" w:rsidP="00260C4E">
            <w:pPr>
              <w:spacing w:after="0" w:line="240" w:lineRule="auto"/>
              <w:rPr>
                <w:rFonts w:ascii="Simplified Arabic" w:eastAsia="Times New Roman" w:hAnsi="Simplified Arabic" w:cs="Simplified Arabic"/>
                <w:b/>
                <w:bCs/>
                <w:sz w:val="24"/>
                <w:szCs w:val="24"/>
              </w:rPr>
            </w:pP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8CECAB0"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السيناريو المتشائم</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042B434"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السيناريو المتفائل</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A0808CD"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السيناريو المتشائم</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1469F7A"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السيناريو المتفائل</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D60E0AA"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السيناريو المتشائم</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897AF53"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معدل نمو الناتج المحلي الإجمالي</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E2DED9F"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السيناريو المتفائل</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301F14F"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معدل نمو الناتج المحلي الإجمالي</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C9349FA"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السيناريو المتشائم</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989D36A" w14:textId="77777777" w:rsidR="00EB57B7" w:rsidRPr="00F85FB2" w:rsidRDefault="00EB57B7" w:rsidP="00260C4E">
            <w:pPr>
              <w:bidi/>
              <w:spacing w:after="0" w:line="240" w:lineRule="auto"/>
              <w:jc w:val="center"/>
              <w:rPr>
                <w:rFonts w:ascii="Simplified Arabic" w:eastAsia="Times New Roman" w:hAnsi="Simplified Arabic" w:cs="Simplified Arabic"/>
                <w:b/>
                <w:bCs/>
                <w:sz w:val="24"/>
                <w:szCs w:val="24"/>
              </w:rPr>
            </w:pPr>
            <w:r w:rsidRPr="00F85FB2">
              <w:rPr>
                <w:rFonts w:ascii="Simplified Arabic" w:eastAsia="Times New Roman" w:hAnsi="Simplified Arabic" w:cs="Simplified Arabic"/>
                <w:b/>
                <w:bCs/>
                <w:sz w:val="24"/>
                <w:szCs w:val="24"/>
                <w:rtl/>
              </w:rPr>
              <w:t>السيناريو المتفائل</w:t>
            </w:r>
          </w:p>
        </w:tc>
      </w:tr>
      <w:tr w:rsidR="00F85FB2" w:rsidRPr="00F85FB2" w14:paraId="747F6942"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7FA1AAD7"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2017/2018</w:t>
            </w:r>
          </w:p>
        </w:tc>
        <w:tc>
          <w:tcPr>
            <w:tcW w:w="0" w:type="auto"/>
            <w:tcBorders>
              <w:top w:val="nil"/>
              <w:left w:val="single" w:sz="4" w:space="0" w:color="auto"/>
              <w:bottom w:val="single" w:sz="4" w:space="0" w:color="auto"/>
              <w:right w:val="single" w:sz="4" w:space="0" w:color="auto"/>
            </w:tcBorders>
            <w:noWrap/>
            <w:vAlign w:val="center"/>
            <w:hideMark/>
          </w:tcPr>
          <w:p w14:paraId="782409D1"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2917</w:t>
            </w:r>
          </w:p>
        </w:tc>
        <w:tc>
          <w:tcPr>
            <w:tcW w:w="0" w:type="auto"/>
            <w:tcBorders>
              <w:top w:val="nil"/>
              <w:left w:val="single" w:sz="4" w:space="0" w:color="auto"/>
              <w:bottom w:val="single" w:sz="4" w:space="0" w:color="auto"/>
              <w:right w:val="single" w:sz="4" w:space="0" w:color="auto"/>
            </w:tcBorders>
            <w:noWrap/>
            <w:vAlign w:val="center"/>
            <w:hideMark/>
          </w:tcPr>
          <w:p w14:paraId="19997FC1"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3477</w:t>
            </w:r>
          </w:p>
        </w:tc>
        <w:tc>
          <w:tcPr>
            <w:tcW w:w="0" w:type="auto"/>
            <w:tcBorders>
              <w:top w:val="nil"/>
              <w:left w:val="single" w:sz="4" w:space="0" w:color="auto"/>
              <w:bottom w:val="single" w:sz="4" w:space="0" w:color="auto"/>
              <w:right w:val="single" w:sz="4" w:space="0" w:color="auto"/>
            </w:tcBorders>
            <w:noWrap/>
            <w:vAlign w:val="center"/>
            <w:hideMark/>
          </w:tcPr>
          <w:p w14:paraId="30C6C71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2916.9</w:t>
            </w:r>
          </w:p>
        </w:tc>
        <w:tc>
          <w:tcPr>
            <w:tcW w:w="0" w:type="auto"/>
            <w:tcBorders>
              <w:top w:val="nil"/>
              <w:left w:val="single" w:sz="4" w:space="0" w:color="auto"/>
              <w:bottom w:val="single" w:sz="4" w:space="0" w:color="auto"/>
              <w:right w:val="single" w:sz="4" w:space="0" w:color="auto"/>
            </w:tcBorders>
            <w:noWrap/>
            <w:vAlign w:val="center"/>
            <w:hideMark/>
          </w:tcPr>
          <w:p w14:paraId="54D064C4"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3476.9</w:t>
            </w:r>
          </w:p>
        </w:tc>
        <w:tc>
          <w:tcPr>
            <w:tcW w:w="0" w:type="auto"/>
            <w:tcBorders>
              <w:top w:val="nil"/>
              <w:left w:val="single" w:sz="4" w:space="0" w:color="auto"/>
              <w:bottom w:val="single" w:sz="4" w:space="0" w:color="auto"/>
              <w:right w:val="single" w:sz="4" w:space="0" w:color="auto"/>
            </w:tcBorders>
            <w:noWrap/>
            <w:vAlign w:val="center"/>
            <w:hideMark/>
          </w:tcPr>
          <w:p w14:paraId="59B6A1DF"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2071936.0</w:t>
            </w:r>
          </w:p>
        </w:tc>
        <w:tc>
          <w:tcPr>
            <w:tcW w:w="0" w:type="auto"/>
            <w:tcBorders>
              <w:top w:val="nil"/>
              <w:left w:val="single" w:sz="4" w:space="0" w:color="auto"/>
              <w:bottom w:val="single" w:sz="4" w:space="0" w:color="auto"/>
              <w:right w:val="single" w:sz="4" w:space="0" w:color="auto"/>
            </w:tcBorders>
            <w:noWrap/>
            <w:vAlign w:val="center"/>
            <w:hideMark/>
          </w:tcPr>
          <w:p w14:paraId="4E6CCCB7"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5.3</w:t>
            </w:r>
          </w:p>
        </w:tc>
        <w:tc>
          <w:tcPr>
            <w:tcW w:w="0" w:type="auto"/>
            <w:tcBorders>
              <w:top w:val="nil"/>
              <w:left w:val="single" w:sz="4" w:space="0" w:color="auto"/>
              <w:bottom w:val="single" w:sz="4" w:space="0" w:color="auto"/>
              <w:right w:val="single" w:sz="4" w:space="0" w:color="auto"/>
            </w:tcBorders>
            <w:noWrap/>
            <w:vAlign w:val="center"/>
            <w:hideMark/>
          </w:tcPr>
          <w:p w14:paraId="3EF6671E"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2397619.9</w:t>
            </w:r>
          </w:p>
        </w:tc>
        <w:tc>
          <w:tcPr>
            <w:tcW w:w="0" w:type="auto"/>
            <w:tcBorders>
              <w:top w:val="nil"/>
              <w:left w:val="single" w:sz="4" w:space="0" w:color="auto"/>
              <w:bottom w:val="single" w:sz="4" w:space="0" w:color="auto"/>
              <w:right w:val="single" w:sz="4" w:space="0" w:color="auto"/>
            </w:tcBorders>
            <w:noWrap/>
            <w:vAlign w:val="center"/>
            <w:hideMark/>
          </w:tcPr>
          <w:p w14:paraId="0DDEAD30"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6.9</w:t>
            </w:r>
          </w:p>
        </w:tc>
        <w:tc>
          <w:tcPr>
            <w:tcW w:w="0" w:type="auto"/>
            <w:tcBorders>
              <w:top w:val="nil"/>
              <w:left w:val="single" w:sz="4" w:space="0" w:color="auto"/>
              <w:bottom w:val="single" w:sz="4" w:space="0" w:color="auto"/>
              <w:right w:val="single" w:sz="4" w:space="0" w:color="auto"/>
            </w:tcBorders>
            <w:noWrap/>
            <w:vAlign w:val="center"/>
            <w:hideMark/>
          </w:tcPr>
          <w:p w14:paraId="32A6C243"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164.1</w:t>
            </w:r>
          </w:p>
        </w:tc>
        <w:tc>
          <w:tcPr>
            <w:tcW w:w="0" w:type="auto"/>
            <w:tcBorders>
              <w:top w:val="nil"/>
              <w:left w:val="single" w:sz="4" w:space="0" w:color="auto"/>
              <w:bottom w:val="single" w:sz="4" w:space="0" w:color="auto"/>
              <w:right w:val="single" w:sz="4" w:space="0" w:color="auto"/>
            </w:tcBorders>
            <w:noWrap/>
            <w:vAlign w:val="center"/>
            <w:hideMark/>
          </w:tcPr>
          <w:p w14:paraId="4277442E"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3467.2</w:t>
            </w:r>
          </w:p>
        </w:tc>
      </w:tr>
      <w:tr w:rsidR="00F85FB2" w:rsidRPr="00F85FB2" w14:paraId="7DA3A54E"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56F5ECEE"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2018/2019</w:t>
            </w:r>
          </w:p>
        </w:tc>
        <w:tc>
          <w:tcPr>
            <w:tcW w:w="0" w:type="auto"/>
            <w:tcBorders>
              <w:top w:val="nil"/>
              <w:left w:val="single" w:sz="4" w:space="0" w:color="auto"/>
              <w:bottom w:val="single" w:sz="4" w:space="0" w:color="auto"/>
              <w:right w:val="single" w:sz="4" w:space="0" w:color="auto"/>
            </w:tcBorders>
            <w:noWrap/>
            <w:vAlign w:val="center"/>
            <w:hideMark/>
          </w:tcPr>
          <w:p w14:paraId="338F4C4A"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3646</w:t>
            </w:r>
          </w:p>
        </w:tc>
        <w:tc>
          <w:tcPr>
            <w:tcW w:w="0" w:type="auto"/>
            <w:tcBorders>
              <w:top w:val="nil"/>
              <w:left w:val="single" w:sz="4" w:space="0" w:color="auto"/>
              <w:bottom w:val="single" w:sz="4" w:space="0" w:color="auto"/>
              <w:right w:val="single" w:sz="4" w:space="0" w:color="auto"/>
            </w:tcBorders>
            <w:noWrap/>
            <w:vAlign w:val="center"/>
            <w:hideMark/>
          </w:tcPr>
          <w:p w14:paraId="1B6E86F4"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5181</w:t>
            </w:r>
          </w:p>
        </w:tc>
        <w:tc>
          <w:tcPr>
            <w:tcW w:w="0" w:type="auto"/>
            <w:tcBorders>
              <w:top w:val="nil"/>
              <w:left w:val="single" w:sz="4" w:space="0" w:color="auto"/>
              <w:bottom w:val="single" w:sz="4" w:space="0" w:color="auto"/>
              <w:right w:val="single" w:sz="4" w:space="0" w:color="auto"/>
            </w:tcBorders>
            <w:noWrap/>
            <w:vAlign w:val="center"/>
            <w:hideMark/>
          </w:tcPr>
          <w:p w14:paraId="7A3C10D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3646.1</w:t>
            </w:r>
          </w:p>
        </w:tc>
        <w:tc>
          <w:tcPr>
            <w:tcW w:w="0" w:type="auto"/>
            <w:tcBorders>
              <w:top w:val="nil"/>
              <w:left w:val="single" w:sz="4" w:space="0" w:color="auto"/>
              <w:bottom w:val="single" w:sz="4" w:space="0" w:color="auto"/>
              <w:right w:val="single" w:sz="4" w:space="0" w:color="auto"/>
            </w:tcBorders>
            <w:noWrap/>
            <w:vAlign w:val="center"/>
            <w:hideMark/>
          </w:tcPr>
          <w:p w14:paraId="6D5EC58B"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5180.6</w:t>
            </w:r>
          </w:p>
        </w:tc>
        <w:tc>
          <w:tcPr>
            <w:tcW w:w="0" w:type="auto"/>
            <w:tcBorders>
              <w:top w:val="nil"/>
              <w:left w:val="single" w:sz="4" w:space="0" w:color="auto"/>
              <w:bottom w:val="single" w:sz="4" w:space="0" w:color="auto"/>
              <w:right w:val="single" w:sz="4" w:space="0" w:color="auto"/>
            </w:tcBorders>
            <w:noWrap/>
            <w:vAlign w:val="center"/>
            <w:hideMark/>
          </w:tcPr>
          <w:p w14:paraId="67CD6399"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2179020.3</w:t>
            </w:r>
          </w:p>
        </w:tc>
        <w:tc>
          <w:tcPr>
            <w:tcW w:w="0" w:type="auto"/>
            <w:tcBorders>
              <w:top w:val="nil"/>
              <w:left w:val="single" w:sz="4" w:space="0" w:color="auto"/>
              <w:bottom w:val="single" w:sz="4" w:space="0" w:color="auto"/>
              <w:right w:val="single" w:sz="4" w:space="0" w:color="auto"/>
            </w:tcBorders>
            <w:noWrap/>
            <w:vAlign w:val="center"/>
            <w:hideMark/>
          </w:tcPr>
          <w:p w14:paraId="4D72D96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5.2</w:t>
            </w:r>
          </w:p>
        </w:tc>
        <w:tc>
          <w:tcPr>
            <w:tcW w:w="0" w:type="auto"/>
            <w:tcBorders>
              <w:top w:val="nil"/>
              <w:left w:val="single" w:sz="4" w:space="0" w:color="auto"/>
              <w:bottom w:val="single" w:sz="4" w:space="0" w:color="auto"/>
              <w:right w:val="single" w:sz="4" w:space="0" w:color="auto"/>
            </w:tcBorders>
            <w:noWrap/>
            <w:vAlign w:val="bottom"/>
            <w:hideMark/>
          </w:tcPr>
          <w:p w14:paraId="4A0AD859"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2558796.9</w:t>
            </w:r>
          </w:p>
        </w:tc>
        <w:tc>
          <w:tcPr>
            <w:tcW w:w="0" w:type="auto"/>
            <w:tcBorders>
              <w:top w:val="nil"/>
              <w:left w:val="single" w:sz="4" w:space="0" w:color="auto"/>
              <w:bottom w:val="single" w:sz="4" w:space="0" w:color="auto"/>
              <w:right w:val="single" w:sz="4" w:space="0" w:color="auto"/>
            </w:tcBorders>
            <w:noWrap/>
            <w:vAlign w:val="center"/>
            <w:hideMark/>
          </w:tcPr>
          <w:p w14:paraId="1D1AB450"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6.7</w:t>
            </w:r>
          </w:p>
        </w:tc>
        <w:tc>
          <w:tcPr>
            <w:tcW w:w="0" w:type="auto"/>
            <w:tcBorders>
              <w:top w:val="nil"/>
              <w:left w:val="single" w:sz="4" w:space="0" w:color="auto"/>
              <w:bottom w:val="single" w:sz="4" w:space="0" w:color="auto"/>
              <w:right w:val="single" w:sz="4" w:space="0" w:color="auto"/>
            </w:tcBorders>
            <w:noWrap/>
            <w:vAlign w:val="center"/>
            <w:hideMark/>
          </w:tcPr>
          <w:p w14:paraId="24841CB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198.2</w:t>
            </w:r>
          </w:p>
        </w:tc>
        <w:tc>
          <w:tcPr>
            <w:tcW w:w="0" w:type="auto"/>
            <w:tcBorders>
              <w:top w:val="nil"/>
              <w:left w:val="single" w:sz="4" w:space="0" w:color="auto"/>
              <w:bottom w:val="single" w:sz="4" w:space="0" w:color="auto"/>
              <w:right w:val="single" w:sz="4" w:space="0" w:color="auto"/>
            </w:tcBorders>
            <w:noWrap/>
            <w:vAlign w:val="center"/>
            <w:hideMark/>
          </w:tcPr>
          <w:p w14:paraId="7B4E15B4"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5166.2</w:t>
            </w:r>
          </w:p>
        </w:tc>
      </w:tr>
      <w:tr w:rsidR="00F85FB2" w:rsidRPr="00F85FB2" w14:paraId="78FCDC47" w14:textId="77777777" w:rsidTr="00260C4E">
        <w:trPr>
          <w:cantSplit/>
          <w:trHeight w:val="109"/>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A09988D"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2019/2020</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D2E0C6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4558</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A9E8137"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7719</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D004D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4557.6</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057124A"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7719.1</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765545C"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2299131.8</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621F18"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5.5</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04FC37E"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2740015.0</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F0BA8A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7.1</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D517CB0"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239.3</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A292EFF"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7697.6</w:t>
            </w:r>
          </w:p>
        </w:tc>
      </w:tr>
      <w:tr w:rsidR="00F85FB2" w:rsidRPr="00F85FB2" w14:paraId="16A58958"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179B825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2020/2021</w:t>
            </w:r>
          </w:p>
        </w:tc>
        <w:tc>
          <w:tcPr>
            <w:tcW w:w="0" w:type="auto"/>
            <w:tcBorders>
              <w:top w:val="nil"/>
              <w:left w:val="single" w:sz="4" w:space="0" w:color="auto"/>
              <w:bottom w:val="single" w:sz="4" w:space="0" w:color="auto"/>
              <w:right w:val="single" w:sz="4" w:space="0" w:color="auto"/>
            </w:tcBorders>
            <w:noWrap/>
            <w:vAlign w:val="center"/>
            <w:hideMark/>
          </w:tcPr>
          <w:p w14:paraId="43E4D2E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5697</w:t>
            </w:r>
          </w:p>
        </w:tc>
        <w:tc>
          <w:tcPr>
            <w:tcW w:w="0" w:type="auto"/>
            <w:tcBorders>
              <w:top w:val="nil"/>
              <w:left w:val="single" w:sz="4" w:space="0" w:color="auto"/>
              <w:bottom w:val="single" w:sz="4" w:space="0" w:color="auto"/>
              <w:right w:val="single" w:sz="4" w:space="0" w:color="auto"/>
            </w:tcBorders>
            <w:noWrap/>
            <w:vAlign w:val="center"/>
            <w:hideMark/>
          </w:tcPr>
          <w:p w14:paraId="3C7C76D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11501</w:t>
            </w:r>
          </w:p>
        </w:tc>
        <w:tc>
          <w:tcPr>
            <w:tcW w:w="0" w:type="auto"/>
            <w:tcBorders>
              <w:top w:val="nil"/>
              <w:left w:val="single" w:sz="4" w:space="0" w:color="auto"/>
              <w:bottom w:val="single" w:sz="4" w:space="0" w:color="auto"/>
              <w:right w:val="single" w:sz="4" w:space="0" w:color="auto"/>
            </w:tcBorders>
            <w:noWrap/>
            <w:vAlign w:val="center"/>
            <w:hideMark/>
          </w:tcPr>
          <w:p w14:paraId="0DE8A89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5697.0</w:t>
            </w:r>
          </w:p>
        </w:tc>
        <w:tc>
          <w:tcPr>
            <w:tcW w:w="0" w:type="auto"/>
            <w:tcBorders>
              <w:top w:val="nil"/>
              <w:left w:val="single" w:sz="4" w:space="0" w:color="auto"/>
              <w:bottom w:val="single" w:sz="4" w:space="0" w:color="auto"/>
              <w:right w:val="single" w:sz="4" w:space="0" w:color="auto"/>
            </w:tcBorders>
            <w:noWrap/>
            <w:vAlign w:val="center"/>
            <w:hideMark/>
          </w:tcPr>
          <w:p w14:paraId="3197A9EE"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11501.4</w:t>
            </w:r>
          </w:p>
        </w:tc>
        <w:tc>
          <w:tcPr>
            <w:tcW w:w="0" w:type="auto"/>
            <w:tcBorders>
              <w:top w:val="nil"/>
              <w:left w:val="single" w:sz="4" w:space="0" w:color="auto"/>
              <w:bottom w:val="single" w:sz="4" w:space="0" w:color="auto"/>
              <w:right w:val="single" w:sz="4" w:space="0" w:color="auto"/>
            </w:tcBorders>
            <w:noWrap/>
            <w:vAlign w:val="center"/>
            <w:hideMark/>
          </w:tcPr>
          <w:p w14:paraId="225ECE7A"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2433698.0</w:t>
            </w:r>
          </w:p>
        </w:tc>
        <w:tc>
          <w:tcPr>
            <w:tcW w:w="0" w:type="auto"/>
            <w:tcBorders>
              <w:top w:val="nil"/>
              <w:left w:val="single" w:sz="4" w:space="0" w:color="auto"/>
              <w:bottom w:val="single" w:sz="4" w:space="0" w:color="auto"/>
              <w:right w:val="single" w:sz="4" w:space="0" w:color="auto"/>
            </w:tcBorders>
            <w:noWrap/>
            <w:vAlign w:val="center"/>
            <w:hideMark/>
          </w:tcPr>
          <w:p w14:paraId="2A23EEF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5.9</w:t>
            </w:r>
          </w:p>
        </w:tc>
        <w:tc>
          <w:tcPr>
            <w:tcW w:w="0" w:type="auto"/>
            <w:tcBorders>
              <w:top w:val="nil"/>
              <w:left w:val="single" w:sz="4" w:space="0" w:color="auto"/>
              <w:bottom w:val="single" w:sz="4" w:space="0" w:color="auto"/>
              <w:right w:val="single" w:sz="4" w:space="0" w:color="auto"/>
            </w:tcBorders>
            <w:noWrap/>
            <w:vAlign w:val="bottom"/>
            <w:hideMark/>
          </w:tcPr>
          <w:p w14:paraId="3F927E79"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2943992.8</w:t>
            </w:r>
          </w:p>
        </w:tc>
        <w:tc>
          <w:tcPr>
            <w:tcW w:w="0" w:type="auto"/>
            <w:tcBorders>
              <w:top w:val="nil"/>
              <w:left w:val="single" w:sz="4" w:space="0" w:color="auto"/>
              <w:bottom w:val="single" w:sz="4" w:space="0" w:color="auto"/>
              <w:right w:val="single" w:sz="4" w:space="0" w:color="auto"/>
            </w:tcBorders>
            <w:noWrap/>
            <w:vAlign w:val="center"/>
            <w:hideMark/>
          </w:tcPr>
          <w:p w14:paraId="720AC983"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7.4</w:t>
            </w:r>
          </w:p>
        </w:tc>
        <w:tc>
          <w:tcPr>
            <w:tcW w:w="0" w:type="auto"/>
            <w:tcBorders>
              <w:top w:val="nil"/>
              <w:left w:val="single" w:sz="4" w:space="0" w:color="auto"/>
              <w:bottom w:val="single" w:sz="4" w:space="0" w:color="auto"/>
              <w:right w:val="single" w:sz="4" w:space="0" w:color="auto"/>
            </w:tcBorders>
            <w:noWrap/>
            <w:vAlign w:val="center"/>
            <w:hideMark/>
          </w:tcPr>
          <w:p w14:paraId="22E1937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289.1</w:t>
            </w:r>
          </w:p>
        </w:tc>
        <w:tc>
          <w:tcPr>
            <w:tcW w:w="0" w:type="auto"/>
            <w:tcBorders>
              <w:top w:val="nil"/>
              <w:left w:val="single" w:sz="4" w:space="0" w:color="auto"/>
              <w:bottom w:val="single" w:sz="4" w:space="0" w:color="auto"/>
              <w:right w:val="single" w:sz="4" w:space="0" w:color="auto"/>
            </w:tcBorders>
            <w:noWrap/>
            <w:vAlign w:val="center"/>
            <w:hideMark/>
          </w:tcPr>
          <w:p w14:paraId="42E2ECD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11469.5</w:t>
            </w:r>
          </w:p>
        </w:tc>
      </w:tr>
      <w:tr w:rsidR="00F85FB2" w:rsidRPr="00F85FB2" w14:paraId="26714A7C"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6792AB24"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2021/2022</w:t>
            </w:r>
          </w:p>
        </w:tc>
        <w:tc>
          <w:tcPr>
            <w:tcW w:w="0" w:type="auto"/>
            <w:tcBorders>
              <w:top w:val="nil"/>
              <w:left w:val="single" w:sz="4" w:space="0" w:color="auto"/>
              <w:bottom w:val="single" w:sz="4" w:space="0" w:color="auto"/>
              <w:right w:val="single" w:sz="4" w:space="0" w:color="auto"/>
            </w:tcBorders>
            <w:noWrap/>
            <w:vAlign w:val="center"/>
            <w:hideMark/>
          </w:tcPr>
          <w:p w14:paraId="00BC6A6F"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7121</w:t>
            </w:r>
          </w:p>
        </w:tc>
        <w:tc>
          <w:tcPr>
            <w:tcW w:w="0" w:type="auto"/>
            <w:tcBorders>
              <w:top w:val="nil"/>
              <w:left w:val="single" w:sz="4" w:space="0" w:color="auto"/>
              <w:bottom w:val="single" w:sz="4" w:space="0" w:color="auto"/>
              <w:right w:val="single" w:sz="4" w:space="0" w:color="auto"/>
            </w:tcBorders>
            <w:noWrap/>
            <w:vAlign w:val="center"/>
            <w:hideMark/>
          </w:tcPr>
          <w:p w14:paraId="574BDC7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17137</w:t>
            </w:r>
          </w:p>
        </w:tc>
        <w:tc>
          <w:tcPr>
            <w:tcW w:w="0" w:type="auto"/>
            <w:tcBorders>
              <w:top w:val="nil"/>
              <w:left w:val="single" w:sz="4" w:space="0" w:color="auto"/>
              <w:bottom w:val="single" w:sz="4" w:space="0" w:color="auto"/>
              <w:right w:val="single" w:sz="4" w:space="0" w:color="auto"/>
            </w:tcBorders>
            <w:noWrap/>
            <w:vAlign w:val="center"/>
            <w:hideMark/>
          </w:tcPr>
          <w:p w14:paraId="1454DD21"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7121.2</w:t>
            </w:r>
          </w:p>
        </w:tc>
        <w:tc>
          <w:tcPr>
            <w:tcW w:w="0" w:type="auto"/>
            <w:tcBorders>
              <w:top w:val="nil"/>
              <w:left w:val="single" w:sz="4" w:space="0" w:color="auto"/>
              <w:bottom w:val="single" w:sz="4" w:space="0" w:color="auto"/>
              <w:right w:val="single" w:sz="4" w:space="0" w:color="auto"/>
            </w:tcBorders>
            <w:noWrap/>
            <w:vAlign w:val="center"/>
            <w:hideMark/>
          </w:tcPr>
          <w:p w14:paraId="16B4068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17137.1</w:t>
            </w:r>
          </w:p>
        </w:tc>
        <w:tc>
          <w:tcPr>
            <w:tcW w:w="0" w:type="auto"/>
            <w:tcBorders>
              <w:top w:val="nil"/>
              <w:left w:val="single" w:sz="4" w:space="0" w:color="auto"/>
              <w:bottom w:val="single" w:sz="4" w:space="0" w:color="auto"/>
              <w:right w:val="single" w:sz="4" w:space="0" w:color="auto"/>
            </w:tcBorders>
            <w:noWrap/>
            <w:vAlign w:val="center"/>
            <w:hideMark/>
          </w:tcPr>
          <w:p w14:paraId="136AD364"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2584291.1</w:t>
            </w:r>
          </w:p>
        </w:tc>
        <w:tc>
          <w:tcPr>
            <w:tcW w:w="0" w:type="auto"/>
            <w:tcBorders>
              <w:top w:val="nil"/>
              <w:left w:val="single" w:sz="4" w:space="0" w:color="auto"/>
              <w:bottom w:val="single" w:sz="4" w:space="0" w:color="auto"/>
              <w:right w:val="single" w:sz="4" w:space="0" w:color="auto"/>
            </w:tcBorders>
            <w:noWrap/>
            <w:vAlign w:val="center"/>
            <w:hideMark/>
          </w:tcPr>
          <w:p w14:paraId="043C6A37"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6.2</w:t>
            </w:r>
          </w:p>
        </w:tc>
        <w:tc>
          <w:tcPr>
            <w:tcW w:w="0" w:type="auto"/>
            <w:tcBorders>
              <w:top w:val="nil"/>
              <w:left w:val="single" w:sz="4" w:space="0" w:color="auto"/>
              <w:bottom w:val="single" w:sz="4" w:space="0" w:color="auto"/>
              <w:right w:val="single" w:sz="4" w:space="0" w:color="auto"/>
            </w:tcBorders>
            <w:noWrap/>
            <w:vAlign w:val="bottom"/>
            <w:hideMark/>
          </w:tcPr>
          <w:p w14:paraId="1CC36D04"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3173881.9</w:t>
            </w:r>
          </w:p>
        </w:tc>
        <w:tc>
          <w:tcPr>
            <w:tcW w:w="0" w:type="auto"/>
            <w:tcBorders>
              <w:top w:val="nil"/>
              <w:left w:val="single" w:sz="4" w:space="0" w:color="auto"/>
              <w:bottom w:val="single" w:sz="4" w:space="0" w:color="auto"/>
              <w:right w:val="single" w:sz="4" w:space="0" w:color="auto"/>
            </w:tcBorders>
            <w:noWrap/>
            <w:vAlign w:val="center"/>
            <w:hideMark/>
          </w:tcPr>
          <w:p w14:paraId="1039EC4D"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7.8</w:t>
            </w:r>
          </w:p>
        </w:tc>
        <w:tc>
          <w:tcPr>
            <w:tcW w:w="0" w:type="auto"/>
            <w:tcBorders>
              <w:top w:val="nil"/>
              <w:left w:val="single" w:sz="4" w:space="0" w:color="auto"/>
              <w:bottom w:val="single" w:sz="4" w:space="0" w:color="auto"/>
              <w:right w:val="single" w:sz="4" w:space="0" w:color="auto"/>
            </w:tcBorders>
            <w:noWrap/>
            <w:vAlign w:val="center"/>
            <w:hideMark/>
          </w:tcPr>
          <w:p w14:paraId="192B022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349.1</w:t>
            </w:r>
          </w:p>
        </w:tc>
        <w:tc>
          <w:tcPr>
            <w:tcW w:w="0" w:type="auto"/>
            <w:tcBorders>
              <w:top w:val="nil"/>
              <w:left w:val="single" w:sz="4" w:space="0" w:color="auto"/>
              <w:bottom w:val="single" w:sz="4" w:space="0" w:color="auto"/>
              <w:right w:val="single" w:sz="4" w:space="0" w:color="auto"/>
            </w:tcBorders>
            <w:noWrap/>
            <w:vAlign w:val="center"/>
            <w:hideMark/>
          </w:tcPr>
          <w:p w14:paraId="21FDF373"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17089.5</w:t>
            </w:r>
          </w:p>
        </w:tc>
      </w:tr>
      <w:tr w:rsidR="00F85FB2" w:rsidRPr="00F85FB2" w14:paraId="42B4AA6E"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63434A5E"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2022/2023</w:t>
            </w:r>
          </w:p>
        </w:tc>
        <w:tc>
          <w:tcPr>
            <w:tcW w:w="0" w:type="auto"/>
            <w:tcBorders>
              <w:top w:val="nil"/>
              <w:left w:val="single" w:sz="4" w:space="0" w:color="auto"/>
              <w:bottom w:val="single" w:sz="4" w:space="0" w:color="auto"/>
              <w:right w:val="single" w:sz="4" w:space="0" w:color="auto"/>
            </w:tcBorders>
            <w:noWrap/>
            <w:vAlign w:val="center"/>
            <w:hideMark/>
          </w:tcPr>
          <w:p w14:paraId="2788D164"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8902</w:t>
            </w:r>
          </w:p>
        </w:tc>
        <w:tc>
          <w:tcPr>
            <w:tcW w:w="0" w:type="auto"/>
            <w:tcBorders>
              <w:top w:val="nil"/>
              <w:left w:val="single" w:sz="4" w:space="0" w:color="auto"/>
              <w:bottom w:val="single" w:sz="4" w:space="0" w:color="auto"/>
              <w:right w:val="single" w:sz="4" w:space="0" w:color="auto"/>
            </w:tcBorders>
            <w:noWrap/>
            <w:vAlign w:val="center"/>
            <w:hideMark/>
          </w:tcPr>
          <w:p w14:paraId="46D5A99E"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25534</w:t>
            </w:r>
          </w:p>
        </w:tc>
        <w:tc>
          <w:tcPr>
            <w:tcW w:w="0" w:type="auto"/>
            <w:tcBorders>
              <w:top w:val="nil"/>
              <w:left w:val="single" w:sz="4" w:space="0" w:color="auto"/>
              <w:bottom w:val="single" w:sz="4" w:space="0" w:color="auto"/>
              <w:right w:val="single" w:sz="4" w:space="0" w:color="auto"/>
            </w:tcBorders>
            <w:noWrap/>
            <w:vAlign w:val="center"/>
            <w:hideMark/>
          </w:tcPr>
          <w:p w14:paraId="0DD8E66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8901.5</w:t>
            </w:r>
          </w:p>
        </w:tc>
        <w:tc>
          <w:tcPr>
            <w:tcW w:w="0" w:type="auto"/>
            <w:tcBorders>
              <w:top w:val="nil"/>
              <w:left w:val="single" w:sz="4" w:space="0" w:color="auto"/>
              <w:bottom w:val="single" w:sz="4" w:space="0" w:color="auto"/>
              <w:right w:val="single" w:sz="4" w:space="0" w:color="auto"/>
            </w:tcBorders>
            <w:noWrap/>
            <w:vAlign w:val="center"/>
            <w:hideMark/>
          </w:tcPr>
          <w:p w14:paraId="550B7BEB"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25534.2</w:t>
            </w:r>
          </w:p>
        </w:tc>
        <w:tc>
          <w:tcPr>
            <w:tcW w:w="0" w:type="auto"/>
            <w:tcBorders>
              <w:top w:val="nil"/>
              <w:left w:val="single" w:sz="4" w:space="0" w:color="auto"/>
              <w:bottom w:val="single" w:sz="4" w:space="0" w:color="auto"/>
              <w:right w:val="single" w:sz="4" w:space="0" w:color="auto"/>
            </w:tcBorders>
            <w:noWrap/>
            <w:vAlign w:val="center"/>
            <w:hideMark/>
          </w:tcPr>
          <w:p w14:paraId="349DCE4C"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2752644.6</w:t>
            </w:r>
          </w:p>
        </w:tc>
        <w:tc>
          <w:tcPr>
            <w:tcW w:w="0" w:type="auto"/>
            <w:tcBorders>
              <w:top w:val="nil"/>
              <w:left w:val="single" w:sz="4" w:space="0" w:color="auto"/>
              <w:bottom w:val="single" w:sz="4" w:space="0" w:color="auto"/>
              <w:right w:val="single" w:sz="4" w:space="0" w:color="auto"/>
            </w:tcBorders>
            <w:noWrap/>
            <w:vAlign w:val="center"/>
            <w:hideMark/>
          </w:tcPr>
          <w:p w14:paraId="250010FA"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6.5</w:t>
            </w:r>
          </w:p>
        </w:tc>
        <w:tc>
          <w:tcPr>
            <w:tcW w:w="0" w:type="auto"/>
            <w:tcBorders>
              <w:top w:val="nil"/>
              <w:left w:val="single" w:sz="4" w:space="0" w:color="auto"/>
              <w:bottom w:val="single" w:sz="4" w:space="0" w:color="auto"/>
              <w:right w:val="single" w:sz="4" w:space="0" w:color="auto"/>
            </w:tcBorders>
            <w:noWrap/>
            <w:vAlign w:val="bottom"/>
            <w:hideMark/>
          </w:tcPr>
          <w:p w14:paraId="0E9818B8"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3433376.7</w:t>
            </w:r>
          </w:p>
        </w:tc>
        <w:tc>
          <w:tcPr>
            <w:tcW w:w="0" w:type="auto"/>
            <w:tcBorders>
              <w:top w:val="nil"/>
              <w:left w:val="single" w:sz="4" w:space="0" w:color="auto"/>
              <w:bottom w:val="single" w:sz="4" w:space="0" w:color="auto"/>
              <w:right w:val="single" w:sz="4" w:space="0" w:color="auto"/>
            </w:tcBorders>
            <w:noWrap/>
            <w:vAlign w:val="center"/>
            <w:hideMark/>
          </w:tcPr>
          <w:p w14:paraId="7BF912C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8.2</w:t>
            </w:r>
          </w:p>
        </w:tc>
        <w:tc>
          <w:tcPr>
            <w:tcW w:w="0" w:type="auto"/>
            <w:tcBorders>
              <w:top w:val="nil"/>
              <w:left w:val="single" w:sz="4" w:space="0" w:color="auto"/>
              <w:bottom w:val="single" w:sz="4" w:space="0" w:color="auto"/>
              <w:right w:val="single" w:sz="4" w:space="0" w:color="auto"/>
            </w:tcBorders>
            <w:noWrap/>
            <w:vAlign w:val="center"/>
            <w:hideMark/>
          </w:tcPr>
          <w:p w14:paraId="1D521E28"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421.6</w:t>
            </w:r>
          </w:p>
        </w:tc>
        <w:tc>
          <w:tcPr>
            <w:tcW w:w="0" w:type="auto"/>
            <w:tcBorders>
              <w:top w:val="nil"/>
              <w:left w:val="single" w:sz="4" w:space="0" w:color="auto"/>
              <w:bottom w:val="single" w:sz="4" w:space="0" w:color="auto"/>
              <w:right w:val="single" w:sz="4" w:space="0" w:color="auto"/>
            </w:tcBorders>
            <w:noWrap/>
            <w:vAlign w:val="center"/>
            <w:hideMark/>
          </w:tcPr>
          <w:p w14:paraId="725BB17B"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25463.3</w:t>
            </w:r>
          </w:p>
        </w:tc>
      </w:tr>
      <w:tr w:rsidR="00F85FB2" w:rsidRPr="00F85FB2" w14:paraId="0C4A415F"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27FB036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2023/2024</w:t>
            </w:r>
          </w:p>
        </w:tc>
        <w:tc>
          <w:tcPr>
            <w:tcW w:w="0" w:type="auto"/>
            <w:tcBorders>
              <w:top w:val="nil"/>
              <w:left w:val="single" w:sz="4" w:space="0" w:color="auto"/>
              <w:bottom w:val="single" w:sz="4" w:space="0" w:color="auto"/>
              <w:right w:val="single" w:sz="4" w:space="0" w:color="auto"/>
            </w:tcBorders>
            <w:noWrap/>
            <w:vAlign w:val="center"/>
            <w:hideMark/>
          </w:tcPr>
          <w:p w14:paraId="63BF085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11127</w:t>
            </w:r>
          </w:p>
        </w:tc>
        <w:tc>
          <w:tcPr>
            <w:tcW w:w="0" w:type="auto"/>
            <w:tcBorders>
              <w:top w:val="nil"/>
              <w:left w:val="single" w:sz="4" w:space="0" w:color="auto"/>
              <w:bottom w:val="single" w:sz="4" w:space="0" w:color="auto"/>
              <w:right w:val="single" w:sz="4" w:space="0" w:color="auto"/>
            </w:tcBorders>
            <w:noWrap/>
            <w:vAlign w:val="center"/>
            <w:hideMark/>
          </w:tcPr>
          <w:p w14:paraId="32AF139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38046</w:t>
            </w:r>
          </w:p>
        </w:tc>
        <w:tc>
          <w:tcPr>
            <w:tcW w:w="0" w:type="auto"/>
            <w:tcBorders>
              <w:top w:val="nil"/>
              <w:left w:val="single" w:sz="4" w:space="0" w:color="auto"/>
              <w:bottom w:val="single" w:sz="4" w:space="0" w:color="auto"/>
              <w:right w:val="single" w:sz="4" w:space="0" w:color="auto"/>
            </w:tcBorders>
            <w:noWrap/>
            <w:vAlign w:val="center"/>
            <w:hideMark/>
          </w:tcPr>
          <w:p w14:paraId="018EA37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11126.9</w:t>
            </w:r>
          </w:p>
        </w:tc>
        <w:tc>
          <w:tcPr>
            <w:tcW w:w="0" w:type="auto"/>
            <w:tcBorders>
              <w:top w:val="nil"/>
              <w:left w:val="single" w:sz="4" w:space="0" w:color="auto"/>
              <w:bottom w:val="single" w:sz="4" w:space="0" w:color="auto"/>
              <w:right w:val="single" w:sz="4" w:space="0" w:color="auto"/>
            </w:tcBorders>
            <w:noWrap/>
            <w:vAlign w:val="center"/>
            <w:hideMark/>
          </w:tcPr>
          <w:p w14:paraId="582163B1"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38046.0</w:t>
            </w:r>
          </w:p>
        </w:tc>
        <w:tc>
          <w:tcPr>
            <w:tcW w:w="0" w:type="auto"/>
            <w:tcBorders>
              <w:top w:val="nil"/>
              <w:left w:val="single" w:sz="4" w:space="0" w:color="auto"/>
              <w:bottom w:val="single" w:sz="4" w:space="0" w:color="auto"/>
              <w:right w:val="single" w:sz="4" w:space="0" w:color="auto"/>
            </w:tcBorders>
            <w:noWrap/>
            <w:vAlign w:val="center"/>
            <w:hideMark/>
          </w:tcPr>
          <w:p w14:paraId="13FA733E"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2940670.9</w:t>
            </w:r>
          </w:p>
        </w:tc>
        <w:tc>
          <w:tcPr>
            <w:tcW w:w="0" w:type="auto"/>
            <w:tcBorders>
              <w:top w:val="nil"/>
              <w:left w:val="single" w:sz="4" w:space="0" w:color="auto"/>
              <w:bottom w:val="single" w:sz="4" w:space="0" w:color="auto"/>
              <w:right w:val="single" w:sz="4" w:space="0" w:color="auto"/>
            </w:tcBorders>
            <w:noWrap/>
            <w:vAlign w:val="center"/>
            <w:hideMark/>
          </w:tcPr>
          <w:p w14:paraId="0A23CCB8"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6.8</w:t>
            </w:r>
          </w:p>
        </w:tc>
        <w:tc>
          <w:tcPr>
            <w:tcW w:w="0" w:type="auto"/>
            <w:tcBorders>
              <w:top w:val="nil"/>
              <w:left w:val="single" w:sz="4" w:space="0" w:color="auto"/>
              <w:bottom w:val="single" w:sz="4" w:space="0" w:color="auto"/>
              <w:right w:val="single" w:sz="4" w:space="0" w:color="auto"/>
            </w:tcBorders>
            <w:noWrap/>
            <w:vAlign w:val="bottom"/>
            <w:hideMark/>
          </w:tcPr>
          <w:p w14:paraId="1A71755B"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3726869.5</w:t>
            </w:r>
          </w:p>
        </w:tc>
        <w:tc>
          <w:tcPr>
            <w:tcW w:w="0" w:type="auto"/>
            <w:tcBorders>
              <w:top w:val="nil"/>
              <w:left w:val="single" w:sz="4" w:space="0" w:color="auto"/>
              <w:bottom w:val="single" w:sz="4" w:space="0" w:color="auto"/>
              <w:right w:val="single" w:sz="4" w:space="0" w:color="auto"/>
            </w:tcBorders>
            <w:noWrap/>
            <w:vAlign w:val="center"/>
            <w:hideMark/>
          </w:tcPr>
          <w:p w14:paraId="0DAFD49E"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8.5</w:t>
            </w:r>
          </w:p>
        </w:tc>
        <w:tc>
          <w:tcPr>
            <w:tcW w:w="0" w:type="auto"/>
            <w:tcBorders>
              <w:top w:val="nil"/>
              <w:left w:val="single" w:sz="4" w:space="0" w:color="auto"/>
              <w:bottom w:val="single" w:sz="4" w:space="0" w:color="auto"/>
              <w:right w:val="single" w:sz="4" w:space="0" w:color="auto"/>
            </w:tcBorders>
            <w:noWrap/>
            <w:vAlign w:val="center"/>
            <w:hideMark/>
          </w:tcPr>
          <w:p w14:paraId="2D7C597D"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509.2</w:t>
            </w:r>
          </w:p>
        </w:tc>
        <w:tc>
          <w:tcPr>
            <w:tcW w:w="0" w:type="auto"/>
            <w:tcBorders>
              <w:top w:val="nil"/>
              <w:left w:val="single" w:sz="4" w:space="0" w:color="auto"/>
              <w:bottom w:val="single" w:sz="4" w:space="0" w:color="auto"/>
              <w:right w:val="single" w:sz="4" w:space="0" w:color="auto"/>
            </w:tcBorders>
            <w:noWrap/>
            <w:vAlign w:val="center"/>
            <w:hideMark/>
          </w:tcPr>
          <w:p w14:paraId="1681CAB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37940.4</w:t>
            </w:r>
          </w:p>
        </w:tc>
      </w:tr>
      <w:tr w:rsidR="00F85FB2" w:rsidRPr="00F85FB2" w14:paraId="00B51260" w14:textId="77777777" w:rsidTr="00260C4E">
        <w:trPr>
          <w:cantSplit/>
          <w:trHeight w:val="109"/>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7BA9528"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2024/2025</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BF8E97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13909</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7221E9A"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56689</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2FCCAC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13908.7</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6FCA73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56688.6</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5A797D1"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3150482.5</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977E53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7.1</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7A098D0"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4059671.3</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71341C0"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8.9</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CE229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615.0</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711CB6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56531.2</w:t>
            </w:r>
          </w:p>
        </w:tc>
      </w:tr>
      <w:tr w:rsidR="00F85FB2" w:rsidRPr="00F85FB2" w14:paraId="3363F92C"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3D8EAC57"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2025/2026</w:t>
            </w:r>
          </w:p>
        </w:tc>
        <w:tc>
          <w:tcPr>
            <w:tcW w:w="0" w:type="auto"/>
            <w:tcBorders>
              <w:top w:val="nil"/>
              <w:left w:val="single" w:sz="4" w:space="0" w:color="auto"/>
              <w:bottom w:val="single" w:sz="4" w:space="0" w:color="auto"/>
              <w:right w:val="single" w:sz="4" w:space="0" w:color="auto"/>
            </w:tcBorders>
            <w:noWrap/>
            <w:vAlign w:val="center"/>
            <w:hideMark/>
          </w:tcPr>
          <w:p w14:paraId="257659AE"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17386</w:t>
            </w:r>
          </w:p>
        </w:tc>
        <w:tc>
          <w:tcPr>
            <w:tcW w:w="0" w:type="auto"/>
            <w:tcBorders>
              <w:top w:val="nil"/>
              <w:left w:val="single" w:sz="4" w:space="0" w:color="auto"/>
              <w:bottom w:val="single" w:sz="4" w:space="0" w:color="auto"/>
              <w:right w:val="single" w:sz="4" w:space="0" w:color="auto"/>
            </w:tcBorders>
            <w:noWrap/>
            <w:vAlign w:val="center"/>
            <w:hideMark/>
          </w:tcPr>
          <w:p w14:paraId="485B1F8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84466</w:t>
            </w:r>
          </w:p>
        </w:tc>
        <w:tc>
          <w:tcPr>
            <w:tcW w:w="0" w:type="auto"/>
            <w:tcBorders>
              <w:top w:val="nil"/>
              <w:left w:val="single" w:sz="4" w:space="0" w:color="auto"/>
              <w:bottom w:val="single" w:sz="4" w:space="0" w:color="auto"/>
              <w:right w:val="single" w:sz="4" w:space="0" w:color="auto"/>
            </w:tcBorders>
            <w:noWrap/>
            <w:vAlign w:val="center"/>
            <w:hideMark/>
          </w:tcPr>
          <w:p w14:paraId="6AD49A03"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17385.8</w:t>
            </w:r>
          </w:p>
        </w:tc>
        <w:tc>
          <w:tcPr>
            <w:tcW w:w="0" w:type="auto"/>
            <w:tcBorders>
              <w:top w:val="nil"/>
              <w:left w:val="single" w:sz="4" w:space="0" w:color="auto"/>
              <w:bottom w:val="single" w:sz="4" w:space="0" w:color="auto"/>
              <w:right w:val="single" w:sz="4" w:space="0" w:color="auto"/>
            </w:tcBorders>
            <w:noWrap/>
            <w:vAlign w:val="center"/>
            <w:hideMark/>
          </w:tcPr>
          <w:p w14:paraId="7925527B"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84465.9</w:t>
            </w:r>
          </w:p>
        </w:tc>
        <w:tc>
          <w:tcPr>
            <w:tcW w:w="0" w:type="auto"/>
            <w:tcBorders>
              <w:top w:val="nil"/>
              <w:left w:val="single" w:sz="4" w:space="0" w:color="auto"/>
              <w:bottom w:val="single" w:sz="4" w:space="0" w:color="auto"/>
              <w:right w:val="single" w:sz="4" w:space="0" w:color="auto"/>
            </w:tcBorders>
            <w:noWrap/>
            <w:vAlign w:val="center"/>
            <w:hideMark/>
          </w:tcPr>
          <w:p w14:paraId="27DA4061"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3384415.4</w:t>
            </w:r>
          </w:p>
        </w:tc>
        <w:tc>
          <w:tcPr>
            <w:tcW w:w="0" w:type="auto"/>
            <w:tcBorders>
              <w:top w:val="nil"/>
              <w:left w:val="single" w:sz="4" w:space="0" w:color="auto"/>
              <w:bottom w:val="single" w:sz="4" w:space="0" w:color="auto"/>
              <w:right w:val="single" w:sz="4" w:space="0" w:color="auto"/>
            </w:tcBorders>
            <w:noWrap/>
            <w:vAlign w:val="center"/>
            <w:hideMark/>
          </w:tcPr>
          <w:p w14:paraId="7AE4A147"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7.4</w:t>
            </w:r>
          </w:p>
        </w:tc>
        <w:tc>
          <w:tcPr>
            <w:tcW w:w="0" w:type="auto"/>
            <w:tcBorders>
              <w:top w:val="nil"/>
              <w:left w:val="single" w:sz="4" w:space="0" w:color="auto"/>
              <w:bottom w:val="single" w:sz="4" w:space="0" w:color="auto"/>
              <w:right w:val="single" w:sz="4" w:space="0" w:color="auto"/>
            </w:tcBorders>
            <w:noWrap/>
            <w:vAlign w:val="bottom"/>
            <w:hideMark/>
          </w:tcPr>
          <w:p w14:paraId="300C0B0B"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4438331.9</w:t>
            </w:r>
          </w:p>
        </w:tc>
        <w:tc>
          <w:tcPr>
            <w:tcW w:w="0" w:type="auto"/>
            <w:tcBorders>
              <w:top w:val="nil"/>
              <w:left w:val="single" w:sz="4" w:space="0" w:color="auto"/>
              <w:bottom w:val="single" w:sz="4" w:space="0" w:color="auto"/>
              <w:right w:val="single" w:sz="4" w:space="0" w:color="auto"/>
            </w:tcBorders>
            <w:noWrap/>
            <w:vAlign w:val="center"/>
            <w:hideMark/>
          </w:tcPr>
          <w:p w14:paraId="59106E5A"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9.3</w:t>
            </w:r>
          </w:p>
        </w:tc>
        <w:tc>
          <w:tcPr>
            <w:tcW w:w="0" w:type="auto"/>
            <w:tcBorders>
              <w:top w:val="nil"/>
              <w:left w:val="single" w:sz="4" w:space="0" w:color="auto"/>
              <w:bottom w:val="single" w:sz="4" w:space="0" w:color="auto"/>
              <w:right w:val="single" w:sz="4" w:space="0" w:color="auto"/>
            </w:tcBorders>
            <w:noWrap/>
            <w:vAlign w:val="center"/>
            <w:hideMark/>
          </w:tcPr>
          <w:p w14:paraId="666645DD"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742.7</w:t>
            </w:r>
          </w:p>
        </w:tc>
        <w:tc>
          <w:tcPr>
            <w:tcW w:w="0" w:type="auto"/>
            <w:tcBorders>
              <w:top w:val="nil"/>
              <w:left w:val="single" w:sz="4" w:space="0" w:color="auto"/>
              <w:bottom w:val="single" w:sz="4" w:space="0" w:color="auto"/>
              <w:right w:val="single" w:sz="4" w:space="0" w:color="auto"/>
            </w:tcBorders>
            <w:noWrap/>
            <w:vAlign w:val="center"/>
            <w:hideMark/>
          </w:tcPr>
          <w:p w14:paraId="7C9320F3"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84231.5</w:t>
            </w:r>
          </w:p>
        </w:tc>
      </w:tr>
      <w:tr w:rsidR="00F85FB2" w:rsidRPr="00F85FB2" w14:paraId="3659B7FD"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1D5AE03B"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lastRenderedPageBreak/>
              <w:t>2026/2027</w:t>
            </w:r>
          </w:p>
        </w:tc>
        <w:tc>
          <w:tcPr>
            <w:tcW w:w="0" w:type="auto"/>
            <w:tcBorders>
              <w:top w:val="nil"/>
              <w:left w:val="single" w:sz="4" w:space="0" w:color="auto"/>
              <w:bottom w:val="single" w:sz="4" w:space="0" w:color="auto"/>
              <w:right w:val="single" w:sz="4" w:space="0" w:color="auto"/>
            </w:tcBorders>
            <w:noWrap/>
            <w:vAlign w:val="center"/>
            <w:hideMark/>
          </w:tcPr>
          <w:p w14:paraId="425909B4"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21732</w:t>
            </w:r>
          </w:p>
        </w:tc>
        <w:tc>
          <w:tcPr>
            <w:tcW w:w="0" w:type="auto"/>
            <w:tcBorders>
              <w:top w:val="nil"/>
              <w:left w:val="single" w:sz="4" w:space="0" w:color="auto"/>
              <w:bottom w:val="single" w:sz="4" w:space="0" w:color="auto"/>
              <w:right w:val="single" w:sz="4" w:space="0" w:color="auto"/>
            </w:tcBorders>
            <w:noWrap/>
            <w:vAlign w:val="center"/>
            <w:hideMark/>
          </w:tcPr>
          <w:p w14:paraId="6CD62929"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125854</w:t>
            </w:r>
          </w:p>
        </w:tc>
        <w:tc>
          <w:tcPr>
            <w:tcW w:w="0" w:type="auto"/>
            <w:tcBorders>
              <w:top w:val="nil"/>
              <w:left w:val="single" w:sz="4" w:space="0" w:color="auto"/>
              <w:bottom w:val="single" w:sz="4" w:space="0" w:color="auto"/>
              <w:right w:val="single" w:sz="4" w:space="0" w:color="auto"/>
            </w:tcBorders>
            <w:noWrap/>
            <w:vAlign w:val="center"/>
            <w:hideMark/>
          </w:tcPr>
          <w:p w14:paraId="6EF603E0"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21732.3</w:t>
            </w:r>
          </w:p>
        </w:tc>
        <w:tc>
          <w:tcPr>
            <w:tcW w:w="0" w:type="auto"/>
            <w:tcBorders>
              <w:top w:val="nil"/>
              <w:left w:val="single" w:sz="4" w:space="0" w:color="auto"/>
              <w:bottom w:val="single" w:sz="4" w:space="0" w:color="auto"/>
              <w:right w:val="single" w:sz="4" w:space="0" w:color="auto"/>
            </w:tcBorders>
            <w:noWrap/>
            <w:vAlign w:val="center"/>
            <w:hideMark/>
          </w:tcPr>
          <w:p w14:paraId="6EFF9D7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125854.3</w:t>
            </w:r>
          </w:p>
        </w:tc>
        <w:tc>
          <w:tcPr>
            <w:tcW w:w="0" w:type="auto"/>
            <w:tcBorders>
              <w:top w:val="nil"/>
              <w:left w:val="single" w:sz="4" w:space="0" w:color="auto"/>
              <w:bottom w:val="single" w:sz="4" w:space="0" w:color="auto"/>
              <w:right w:val="single" w:sz="4" w:space="0" w:color="auto"/>
            </w:tcBorders>
            <w:noWrap/>
            <w:vAlign w:val="center"/>
            <w:hideMark/>
          </w:tcPr>
          <w:p w14:paraId="5F499AA7"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3645057.2</w:t>
            </w:r>
          </w:p>
        </w:tc>
        <w:tc>
          <w:tcPr>
            <w:tcW w:w="0" w:type="auto"/>
            <w:tcBorders>
              <w:top w:val="nil"/>
              <w:left w:val="single" w:sz="4" w:space="0" w:color="auto"/>
              <w:bottom w:val="single" w:sz="4" w:space="0" w:color="auto"/>
              <w:right w:val="single" w:sz="4" w:space="0" w:color="auto"/>
            </w:tcBorders>
            <w:noWrap/>
            <w:vAlign w:val="center"/>
            <w:hideMark/>
          </w:tcPr>
          <w:p w14:paraId="25BED53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7.7</w:t>
            </w:r>
          </w:p>
        </w:tc>
        <w:tc>
          <w:tcPr>
            <w:tcW w:w="0" w:type="auto"/>
            <w:tcBorders>
              <w:top w:val="nil"/>
              <w:left w:val="single" w:sz="4" w:space="0" w:color="auto"/>
              <w:bottom w:val="single" w:sz="4" w:space="0" w:color="auto"/>
              <w:right w:val="single" w:sz="4" w:space="0" w:color="auto"/>
            </w:tcBorders>
            <w:noWrap/>
            <w:vAlign w:val="bottom"/>
            <w:hideMark/>
          </w:tcPr>
          <w:p w14:paraId="2506123F"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4871106.7</w:t>
            </w:r>
          </w:p>
        </w:tc>
        <w:tc>
          <w:tcPr>
            <w:tcW w:w="0" w:type="auto"/>
            <w:tcBorders>
              <w:top w:val="nil"/>
              <w:left w:val="single" w:sz="4" w:space="0" w:color="auto"/>
              <w:bottom w:val="single" w:sz="4" w:space="0" w:color="auto"/>
              <w:right w:val="single" w:sz="4" w:space="0" w:color="auto"/>
            </w:tcBorders>
            <w:noWrap/>
            <w:vAlign w:val="center"/>
            <w:hideMark/>
          </w:tcPr>
          <w:p w14:paraId="74F6B301"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9.8</w:t>
            </w:r>
          </w:p>
        </w:tc>
        <w:tc>
          <w:tcPr>
            <w:tcW w:w="0" w:type="auto"/>
            <w:tcBorders>
              <w:top w:val="nil"/>
              <w:left w:val="single" w:sz="4" w:space="0" w:color="auto"/>
              <w:bottom w:val="single" w:sz="4" w:space="0" w:color="auto"/>
              <w:right w:val="single" w:sz="4" w:space="0" w:color="auto"/>
            </w:tcBorders>
            <w:noWrap/>
            <w:vAlign w:val="center"/>
            <w:hideMark/>
          </w:tcPr>
          <w:p w14:paraId="373E2F71"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897.0</w:t>
            </w:r>
          </w:p>
        </w:tc>
        <w:tc>
          <w:tcPr>
            <w:tcW w:w="0" w:type="auto"/>
            <w:tcBorders>
              <w:top w:val="nil"/>
              <w:left w:val="single" w:sz="4" w:space="0" w:color="auto"/>
              <w:bottom w:val="single" w:sz="4" w:space="0" w:color="auto"/>
              <w:right w:val="single" w:sz="4" w:space="0" w:color="auto"/>
            </w:tcBorders>
            <w:noWrap/>
            <w:vAlign w:val="center"/>
            <w:hideMark/>
          </w:tcPr>
          <w:p w14:paraId="67AEC21D"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125504.9</w:t>
            </w:r>
          </w:p>
        </w:tc>
      </w:tr>
      <w:tr w:rsidR="00F85FB2" w:rsidRPr="00F85FB2" w14:paraId="08A281A3"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2AF43C81"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2027/2028</w:t>
            </w:r>
          </w:p>
        </w:tc>
        <w:tc>
          <w:tcPr>
            <w:tcW w:w="0" w:type="auto"/>
            <w:tcBorders>
              <w:top w:val="nil"/>
              <w:left w:val="single" w:sz="4" w:space="0" w:color="auto"/>
              <w:bottom w:val="single" w:sz="4" w:space="0" w:color="auto"/>
              <w:right w:val="single" w:sz="4" w:space="0" w:color="auto"/>
            </w:tcBorders>
            <w:noWrap/>
            <w:vAlign w:val="center"/>
            <w:hideMark/>
          </w:tcPr>
          <w:p w14:paraId="76C1E14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27165</w:t>
            </w:r>
          </w:p>
        </w:tc>
        <w:tc>
          <w:tcPr>
            <w:tcW w:w="0" w:type="auto"/>
            <w:tcBorders>
              <w:top w:val="nil"/>
              <w:left w:val="single" w:sz="4" w:space="0" w:color="auto"/>
              <w:bottom w:val="single" w:sz="4" w:space="0" w:color="auto"/>
              <w:right w:val="single" w:sz="4" w:space="0" w:color="auto"/>
            </w:tcBorders>
            <w:noWrap/>
            <w:vAlign w:val="center"/>
            <w:hideMark/>
          </w:tcPr>
          <w:p w14:paraId="06ED28E8"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187523</w:t>
            </w:r>
          </w:p>
        </w:tc>
        <w:tc>
          <w:tcPr>
            <w:tcW w:w="0" w:type="auto"/>
            <w:tcBorders>
              <w:top w:val="nil"/>
              <w:left w:val="single" w:sz="4" w:space="0" w:color="auto"/>
              <w:bottom w:val="single" w:sz="4" w:space="0" w:color="auto"/>
              <w:right w:val="single" w:sz="4" w:space="0" w:color="auto"/>
            </w:tcBorders>
            <w:noWrap/>
            <w:vAlign w:val="center"/>
            <w:hideMark/>
          </w:tcPr>
          <w:p w14:paraId="53470F57"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27165.4</w:t>
            </w:r>
          </w:p>
        </w:tc>
        <w:tc>
          <w:tcPr>
            <w:tcW w:w="0" w:type="auto"/>
            <w:tcBorders>
              <w:top w:val="nil"/>
              <w:left w:val="single" w:sz="4" w:space="0" w:color="auto"/>
              <w:bottom w:val="single" w:sz="4" w:space="0" w:color="auto"/>
              <w:right w:val="single" w:sz="4" w:space="0" w:color="auto"/>
            </w:tcBorders>
            <w:noWrap/>
            <w:vAlign w:val="center"/>
            <w:hideMark/>
          </w:tcPr>
          <w:p w14:paraId="68246C3F"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187522.9</w:t>
            </w:r>
          </w:p>
        </w:tc>
        <w:tc>
          <w:tcPr>
            <w:tcW w:w="0" w:type="auto"/>
            <w:tcBorders>
              <w:top w:val="nil"/>
              <w:left w:val="single" w:sz="4" w:space="0" w:color="auto"/>
              <w:bottom w:val="single" w:sz="4" w:space="0" w:color="auto"/>
              <w:right w:val="single" w:sz="4" w:space="0" w:color="auto"/>
            </w:tcBorders>
            <w:noWrap/>
            <w:vAlign w:val="center"/>
            <w:hideMark/>
          </w:tcPr>
          <w:p w14:paraId="58599F73"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3935278.2</w:t>
            </w:r>
          </w:p>
        </w:tc>
        <w:tc>
          <w:tcPr>
            <w:tcW w:w="0" w:type="auto"/>
            <w:tcBorders>
              <w:top w:val="nil"/>
              <w:left w:val="single" w:sz="4" w:space="0" w:color="auto"/>
              <w:bottom w:val="single" w:sz="4" w:space="0" w:color="auto"/>
              <w:right w:val="single" w:sz="4" w:space="0" w:color="auto"/>
            </w:tcBorders>
            <w:noWrap/>
            <w:vAlign w:val="center"/>
            <w:hideMark/>
          </w:tcPr>
          <w:p w14:paraId="0146F49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8.0</w:t>
            </w:r>
          </w:p>
        </w:tc>
        <w:tc>
          <w:tcPr>
            <w:tcW w:w="0" w:type="auto"/>
            <w:tcBorders>
              <w:top w:val="nil"/>
              <w:left w:val="single" w:sz="4" w:space="0" w:color="auto"/>
              <w:bottom w:val="single" w:sz="4" w:space="0" w:color="auto"/>
              <w:right w:val="single" w:sz="4" w:space="0" w:color="auto"/>
            </w:tcBorders>
            <w:noWrap/>
            <w:vAlign w:val="bottom"/>
            <w:hideMark/>
          </w:tcPr>
          <w:p w14:paraId="1A2126D6"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5368646.5</w:t>
            </w:r>
          </w:p>
        </w:tc>
        <w:tc>
          <w:tcPr>
            <w:tcW w:w="0" w:type="auto"/>
            <w:tcBorders>
              <w:top w:val="nil"/>
              <w:left w:val="single" w:sz="4" w:space="0" w:color="auto"/>
              <w:bottom w:val="single" w:sz="4" w:space="0" w:color="auto"/>
              <w:right w:val="single" w:sz="4" w:space="0" w:color="auto"/>
            </w:tcBorders>
            <w:noWrap/>
            <w:vAlign w:val="center"/>
            <w:hideMark/>
          </w:tcPr>
          <w:p w14:paraId="04DB9027"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10.2</w:t>
            </w:r>
          </w:p>
        </w:tc>
        <w:tc>
          <w:tcPr>
            <w:tcW w:w="0" w:type="auto"/>
            <w:tcBorders>
              <w:top w:val="nil"/>
              <w:left w:val="single" w:sz="4" w:space="0" w:color="auto"/>
              <w:bottom w:val="single" w:sz="4" w:space="0" w:color="auto"/>
              <w:right w:val="single" w:sz="4" w:space="0" w:color="auto"/>
            </w:tcBorders>
            <w:noWrap/>
            <w:vAlign w:val="center"/>
            <w:hideMark/>
          </w:tcPr>
          <w:p w14:paraId="7635CDD1"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1083.3</w:t>
            </w:r>
          </w:p>
        </w:tc>
        <w:tc>
          <w:tcPr>
            <w:tcW w:w="0" w:type="auto"/>
            <w:tcBorders>
              <w:top w:val="nil"/>
              <w:left w:val="single" w:sz="4" w:space="0" w:color="auto"/>
              <w:bottom w:val="single" w:sz="4" w:space="0" w:color="auto"/>
              <w:right w:val="single" w:sz="4" w:space="0" w:color="auto"/>
            </w:tcBorders>
            <w:noWrap/>
            <w:vAlign w:val="center"/>
            <w:hideMark/>
          </w:tcPr>
          <w:p w14:paraId="0925C27A"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187002.3</w:t>
            </w:r>
          </w:p>
        </w:tc>
      </w:tr>
      <w:tr w:rsidR="00F85FB2" w:rsidRPr="00F85FB2" w14:paraId="67E5B487" w14:textId="77777777" w:rsidTr="00260C4E">
        <w:trPr>
          <w:cantSplit/>
          <w:trHeight w:val="109"/>
        </w:trPr>
        <w:tc>
          <w:tcPr>
            <w:tcW w:w="0" w:type="auto"/>
            <w:tcBorders>
              <w:top w:val="nil"/>
              <w:left w:val="single" w:sz="4" w:space="0" w:color="auto"/>
              <w:bottom w:val="single" w:sz="4" w:space="0" w:color="auto"/>
              <w:right w:val="single" w:sz="4" w:space="0" w:color="auto"/>
            </w:tcBorders>
            <w:noWrap/>
            <w:vAlign w:val="center"/>
            <w:hideMark/>
          </w:tcPr>
          <w:p w14:paraId="5D541059"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2028/2029</w:t>
            </w:r>
          </w:p>
        </w:tc>
        <w:tc>
          <w:tcPr>
            <w:tcW w:w="0" w:type="auto"/>
            <w:tcBorders>
              <w:top w:val="nil"/>
              <w:left w:val="single" w:sz="4" w:space="0" w:color="auto"/>
              <w:bottom w:val="single" w:sz="4" w:space="0" w:color="auto"/>
              <w:right w:val="single" w:sz="4" w:space="0" w:color="auto"/>
            </w:tcBorders>
            <w:noWrap/>
            <w:vAlign w:val="center"/>
            <w:hideMark/>
          </w:tcPr>
          <w:p w14:paraId="7D0400C4"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33957</w:t>
            </w:r>
          </w:p>
        </w:tc>
        <w:tc>
          <w:tcPr>
            <w:tcW w:w="0" w:type="auto"/>
            <w:tcBorders>
              <w:top w:val="nil"/>
              <w:left w:val="single" w:sz="4" w:space="0" w:color="auto"/>
              <w:bottom w:val="single" w:sz="4" w:space="0" w:color="auto"/>
              <w:right w:val="single" w:sz="4" w:space="0" w:color="auto"/>
            </w:tcBorders>
            <w:noWrap/>
            <w:vAlign w:val="center"/>
            <w:hideMark/>
          </w:tcPr>
          <w:p w14:paraId="1D9E68A0"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279409</w:t>
            </w:r>
          </w:p>
        </w:tc>
        <w:tc>
          <w:tcPr>
            <w:tcW w:w="0" w:type="auto"/>
            <w:tcBorders>
              <w:top w:val="nil"/>
              <w:left w:val="single" w:sz="4" w:space="0" w:color="auto"/>
              <w:bottom w:val="single" w:sz="4" w:space="0" w:color="auto"/>
              <w:right w:val="single" w:sz="4" w:space="0" w:color="auto"/>
            </w:tcBorders>
            <w:noWrap/>
            <w:vAlign w:val="center"/>
            <w:hideMark/>
          </w:tcPr>
          <w:p w14:paraId="61207AB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33956.7</w:t>
            </w:r>
          </w:p>
        </w:tc>
        <w:tc>
          <w:tcPr>
            <w:tcW w:w="0" w:type="auto"/>
            <w:tcBorders>
              <w:top w:val="nil"/>
              <w:left w:val="single" w:sz="4" w:space="0" w:color="auto"/>
              <w:bottom w:val="single" w:sz="4" w:space="0" w:color="auto"/>
              <w:right w:val="single" w:sz="4" w:space="0" w:color="auto"/>
            </w:tcBorders>
            <w:noWrap/>
            <w:vAlign w:val="center"/>
            <w:hideMark/>
          </w:tcPr>
          <w:p w14:paraId="360FDDD3"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279409.0</w:t>
            </w:r>
          </w:p>
        </w:tc>
        <w:tc>
          <w:tcPr>
            <w:tcW w:w="0" w:type="auto"/>
            <w:tcBorders>
              <w:top w:val="nil"/>
              <w:left w:val="single" w:sz="4" w:space="0" w:color="auto"/>
              <w:bottom w:val="single" w:sz="4" w:space="0" w:color="auto"/>
              <w:right w:val="single" w:sz="4" w:space="0" w:color="auto"/>
            </w:tcBorders>
            <w:noWrap/>
            <w:vAlign w:val="center"/>
            <w:hideMark/>
          </w:tcPr>
          <w:p w14:paraId="19BDB55B"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4258267.7</w:t>
            </w:r>
          </w:p>
        </w:tc>
        <w:tc>
          <w:tcPr>
            <w:tcW w:w="0" w:type="auto"/>
            <w:tcBorders>
              <w:top w:val="nil"/>
              <w:left w:val="single" w:sz="4" w:space="0" w:color="auto"/>
              <w:bottom w:val="single" w:sz="4" w:space="0" w:color="auto"/>
              <w:right w:val="single" w:sz="4" w:space="0" w:color="auto"/>
            </w:tcBorders>
            <w:noWrap/>
            <w:vAlign w:val="center"/>
            <w:hideMark/>
          </w:tcPr>
          <w:p w14:paraId="1DE3256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8.2</w:t>
            </w:r>
          </w:p>
        </w:tc>
        <w:tc>
          <w:tcPr>
            <w:tcW w:w="0" w:type="auto"/>
            <w:tcBorders>
              <w:top w:val="nil"/>
              <w:left w:val="single" w:sz="4" w:space="0" w:color="auto"/>
              <w:bottom w:val="single" w:sz="4" w:space="0" w:color="auto"/>
              <w:right w:val="single" w:sz="4" w:space="0" w:color="auto"/>
            </w:tcBorders>
            <w:noWrap/>
            <w:vAlign w:val="bottom"/>
            <w:hideMark/>
          </w:tcPr>
          <w:p w14:paraId="2E1E7C84"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5945019.3</w:t>
            </w:r>
          </w:p>
        </w:tc>
        <w:tc>
          <w:tcPr>
            <w:tcW w:w="0" w:type="auto"/>
            <w:tcBorders>
              <w:top w:val="nil"/>
              <w:left w:val="single" w:sz="4" w:space="0" w:color="auto"/>
              <w:bottom w:val="single" w:sz="4" w:space="0" w:color="auto"/>
              <w:right w:val="single" w:sz="4" w:space="0" w:color="auto"/>
            </w:tcBorders>
            <w:noWrap/>
            <w:vAlign w:val="center"/>
            <w:hideMark/>
          </w:tcPr>
          <w:p w14:paraId="629BB236"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10.7</w:t>
            </w:r>
          </w:p>
        </w:tc>
        <w:tc>
          <w:tcPr>
            <w:tcW w:w="0" w:type="auto"/>
            <w:tcBorders>
              <w:top w:val="nil"/>
              <w:left w:val="single" w:sz="4" w:space="0" w:color="auto"/>
              <w:bottom w:val="single" w:sz="4" w:space="0" w:color="auto"/>
              <w:right w:val="single" w:sz="4" w:space="0" w:color="auto"/>
            </w:tcBorders>
            <w:noWrap/>
            <w:vAlign w:val="center"/>
            <w:hideMark/>
          </w:tcPr>
          <w:p w14:paraId="0A10AECB"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1308.4</w:t>
            </w:r>
          </w:p>
        </w:tc>
        <w:tc>
          <w:tcPr>
            <w:tcW w:w="0" w:type="auto"/>
            <w:tcBorders>
              <w:top w:val="nil"/>
              <w:left w:val="single" w:sz="4" w:space="0" w:color="auto"/>
              <w:bottom w:val="single" w:sz="4" w:space="0" w:color="auto"/>
              <w:right w:val="single" w:sz="4" w:space="0" w:color="auto"/>
            </w:tcBorders>
            <w:noWrap/>
            <w:vAlign w:val="center"/>
            <w:hideMark/>
          </w:tcPr>
          <w:p w14:paraId="3D0E47CF"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278633.4</w:t>
            </w:r>
          </w:p>
        </w:tc>
      </w:tr>
      <w:tr w:rsidR="00F85FB2" w:rsidRPr="00F85FB2" w14:paraId="56290A78" w14:textId="77777777" w:rsidTr="00260C4E">
        <w:trPr>
          <w:cantSplit/>
          <w:trHeight w:val="109"/>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24B813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2029/2030</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5A8596B"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42446</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67B3A42"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416319</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076CE6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42445.9</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D8B90E"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416319.5</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40290D"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4617576.2</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1739ED4"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8.4</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BA11350" w14:textId="77777777" w:rsidR="00EB57B7" w:rsidRPr="00F85FB2" w:rsidRDefault="00EB57B7" w:rsidP="00260C4E">
            <w:pPr>
              <w:spacing w:after="0"/>
              <w:jc w:val="center"/>
              <w:rPr>
                <w:rFonts w:asciiTheme="majorBidi" w:hAnsiTheme="majorBidi" w:cstheme="majorBidi"/>
                <w:sz w:val="24"/>
                <w:szCs w:val="24"/>
              </w:rPr>
            </w:pPr>
            <w:r w:rsidRPr="00F85FB2">
              <w:rPr>
                <w:rFonts w:asciiTheme="majorBidi" w:hAnsiTheme="majorBidi" w:cstheme="majorBidi"/>
                <w:sz w:val="24"/>
                <w:szCs w:val="24"/>
              </w:rPr>
              <w:t>6619236.0</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D6EDE4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11.3</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51E0CC"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1580.2</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D29C2F5" w14:textId="77777777" w:rsidR="00EB57B7" w:rsidRPr="00F85FB2" w:rsidRDefault="00EB57B7" w:rsidP="00260C4E">
            <w:pPr>
              <w:spacing w:after="0" w:line="240" w:lineRule="auto"/>
              <w:jc w:val="center"/>
              <w:rPr>
                <w:rFonts w:asciiTheme="majorBidi" w:eastAsia="Times New Roman" w:hAnsiTheme="majorBidi" w:cstheme="majorBidi"/>
                <w:sz w:val="24"/>
                <w:szCs w:val="24"/>
              </w:rPr>
            </w:pPr>
            <w:r w:rsidRPr="00F85FB2">
              <w:rPr>
                <w:rFonts w:asciiTheme="majorBidi" w:eastAsia="Times New Roman" w:hAnsiTheme="majorBidi" w:cstheme="majorBidi"/>
                <w:sz w:val="24"/>
                <w:szCs w:val="24"/>
              </w:rPr>
              <w:t>415163.7</w:t>
            </w:r>
          </w:p>
        </w:tc>
      </w:tr>
    </w:tbl>
    <w:p w14:paraId="7F8372C9" w14:textId="77777777" w:rsidR="00EB57B7" w:rsidRPr="00F85FB2" w:rsidRDefault="00EB57B7" w:rsidP="00EB57B7">
      <w:pPr>
        <w:bidi/>
        <w:spacing w:after="0"/>
        <w:rPr>
          <w:rFonts w:ascii="Simplified Arabic" w:hAnsi="Simplified Arabic" w:cs="Simplified Arabic"/>
          <w:sz w:val="28"/>
          <w:szCs w:val="28"/>
          <w:rtl/>
          <w:lang w:bidi="ar-EG"/>
        </w:rPr>
      </w:pPr>
      <w:r w:rsidRPr="00F85FB2">
        <w:rPr>
          <w:rFonts w:ascii="Simplified Arabic" w:hAnsi="Simplified Arabic" w:cs="Simplified Arabic"/>
          <w:b/>
          <w:bCs/>
          <w:sz w:val="24"/>
          <w:szCs w:val="24"/>
          <w:u w:val="single"/>
          <w:rtl/>
          <w:lang w:bidi="ar-EG"/>
        </w:rPr>
        <w:t>المصدر</w:t>
      </w:r>
      <w:r w:rsidRPr="00F85FB2">
        <w:rPr>
          <w:rFonts w:ascii="Simplified Arabic" w:hAnsi="Simplified Arabic" w:cs="Simplified Arabic"/>
          <w:sz w:val="24"/>
          <w:szCs w:val="24"/>
          <w:rtl/>
          <w:lang w:bidi="ar-EG"/>
        </w:rPr>
        <w:t>: برنامج المحاكاة</w:t>
      </w:r>
      <w:r w:rsidRPr="00F85FB2">
        <w:rPr>
          <w:rFonts w:ascii="Simplified Arabic" w:hAnsi="Simplified Arabic" w:cs="Simplified Arabic"/>
          <w:sz w:val="24"/>
          <w:szCs w:val="24"/>
          <w:lang w:bidi="ar-EG"/>
        </w:rPr>
        <w:t xml:space="preserve"> </w:t>
      </w:r>
      <w:r w:rsidRPr="00F85FB2">
        <w:rPr>
          <w:rFonts w:ascii="Simplified Arabic" w:hAnsi="Simplified Arabic" w:cs="Simplified Arabic"/>
          <w:sz w:val="24"/>
          <w:szCs w:val="24"/>
          <w:rtl/>
          <w:lang w:bidi="ar-EG"/>
        </w:rPr>
        <w:t xml:space="preserve"> (</w:t>
      </w:r>
      <w:r w:rsidRPr="00F85FB2">
        <w:rPr>
          <w:rFonts w:asciiTheme="majorBidi" w:hAnsiTheme="majorBidi" w:cstheme="majorBidi"/>
          <w:sz w:val="24"/>
          <w:szCs w:val="24"/>
          <w:lang w:bidi="ar-EG"/>
        </w:rPr>
        <w:t>PowerSim</w:t>
      </w:r>
      <w:r w:rsidRPr="00F85FB2">
        <w:rPr>
          <w:rFonts w:ascii="Simplified Arabic" w:hAnsi="Simplified Arabic" w:cs="Simplified Arabic"/>
          <w:sz w:val="24"/>
          <w:szCs w:val="24"/>
          <w:rtl/>
          <w:lang w:bidi="ar-EG"/>
        </w:rPr>
        <w:t>) في ضوء الافتراضات السابق.</w:t>
      </w:r>
    </w:p>
    <w:p w14:paraId="70D77703" w14:textId="77777777" w:rsidR="00EB57B7" w:rsidRPr="00F85FB2" w:rsidRDefault="00EB57B7" w:rsidP="00EB57B7">
      <w:pPr>
        <w:spacing w:after="0"/>
        <w:rPr>
          <w:rFonts w:ascii="Simplified Arabic" w:hAnsi="Simplified Arabic" w:cs="Simplified Arabic"/>
          <w:sz w:val="28"/>
          <w:szCs w:val="28"/>
          <w:rtl/>
          <w:lang w:bidi="ar-EG"/>
        </w:rPr>
        <w:sectPr w:rsidR="00EB57B7" w:rsidRPr="00F85FB2">
          <w:footnotePr>
            <w:numRestart w:val="eachPage"/>
          </w:footnotePr>
          <w:pgSz w:w="16838" w:h="11906" w:orient="landscape"/>
          <w:pgMar w:top="1800" w:right="1440" w:bottom="1800" w:left="1440" w:header="454" w:footer="708" w:gutter="0"/>
          <w:cols w:space="720"/>
          <w:bidi/>
          <w:rtlGutter/>
        </w:sectPr>
      </w:pPr>
    </w:p>
    <w:p w14:paraId="14FDA0CF" w14:textId="77777777" w:rsidR="00EB57B7" w:rsidRPr="00F85FB2" w:rsidRDefault="00EB57B7" w:rsidP="00EB57B7">
      <w:pPr>
        <w:bidi/>
        <w:spacing w:before="120" w:after="120" w:line="240" w:lineRule="auto"/>
        <w:ind w:firstLine="720"/>
        <w:jc w:val="center"/>
        <w:rPr>
          <w:rFonts w:ascii="Simplified Arabic" w:hAnsi="Simplified Arabic" w:cs="Simplified Arabic"/>
          <w:b/>
          <w:bCs/>
          <w:sz w:val="32"/>
          <w:szCs w:val="32"/>
          <w:rtl/>
        </w:rPr>
      </w:pPr>
      <w:r w:rsidRPr="00F85FB2">
        <w:rPr>
          <w:rFonts w:ascii="Simplified Arabic" w:hAnsi="Simplified Arabic" w:cs="Simplified Arabic" w:hint="cs"/>
          <w:b/>
          <w:bCs/>
          <w:sz w:val="32"/>
          <w:szCs w:val="32"/>
          <w:rtl/>
        </w:rPr>
        <w:lastRenderedPageBreak/>
        <w:t>نتائج ا</w:t>
      </w:r>
      <w:r w:rsidRPr="00F85FB2">
        <w:rPr>
          <w:rFonts w:ascii="Simplified Arabic" w:hAnsi="Simplified Arabic" w:cs="Simplified Arabic"/>
          <w:b/>
          <w:bCs/>
          <w:sz w:val="32"/>
          <w:szCs w:val="32"/>
          <w:rtl/>
        </w:rPr>
        <w:t xml:space="preserve">لفصل </w:t>
      </w:r>
      <w:r w:rsidRPr="00F85FB2">
        <w:rPr>
          <w:rFonts w:ascii="Simplified Arabic" w:hAnsi="Simplified Arabic" w:cs="Simplified Arabic" w:hint="cs"/>
          <w:b/>
          <w:bCs/>
          <w:sz w:val="32"/>
          <w:szCs w:val="32"/>
          <w:rtl/>
        </w:rPr>
        <w:t xml:space="preserve">الثالث </w:t>
      </w:r>
    </w:p>
    <w:p w14:paraId="610EDC45" w14:textId="77777777" w:rsidR="00EB57B7" w:rsidRPr="00F85FB2" w:rsidRDefault="00EB57B7" w:rsidP="00ED49AF">
      <w:pPr>
        <w:pStyle w:val="ListParagraph"/>
        <w:numPr>
          <w:ilvl w:val="0"/>
          <w:numId w:val="72"/>
        </w:numPr>
        <w:bidi/>
        <w:spacing w:before="120" w:after="0" w:line="240" w:lineRule="auto"/>
        <w:ind w:left="389" w:hanging="187"/>
        <w:jc w:val="both"/>
        <w:rPr>
          <w:rFonts w:ascii="Simplified Arabic" w:hAnsi="Simplified Arabic" w:cs="Simplified Arabic"/>
          <w:sz w:val="28"/>
          <w:szCs w:val="28"/>
        </w:rPr>
      </w:pPr>
      <w:r w:rsidRPr="00F85FB2">
        <w:rPr>
          <w:rFonts w:ascii="Simplified Arabic" w:hAnsi="Simplified Arabic" w:cs="Simplified Arabic" w:hint="cs"/>
          <w:sz w:val="28"/>
          <w:szCs w:val="28"/>
          <w:rtl/>
        </w:rPr>
        <w:t>هناك تطور إيجابي للاستثمارات الصينية في مصر في السنتين الأخيرتين في سياق مبادرة الحزام والطريق</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والتركيز على قطاع البترول والغاز بنسبة 33.8%</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يليه القطاع الصناعي ثم قطاع الخدمات</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كما يتركز 70.6% من الاستثمارات في محافظة السويس</w:t>
      </w:r>
      <w:r w:rsidR="00BD6008">
        <w:rPr>
          <w:rFonts w:ascii="Simplified Arabic" w:hAnsi="Simplified Arabic" w:cs="Simplified Arabic" w:hint="cs"/>
          <w:sz w:val="28"/>
          <w:szCs w:val="28"/>
          <w:rtl/>
        </w:rPr>
        <w:t>.</w:t>
      </w:r>
    </w:p>
    <w:p w14:paraId="12253051" w14:textId="77777777" w:rsidR="00EB57B7" w:rsidRPr="00F85FB2" w:rsidRDefault="00EB57B7" w:rsidP="00ED49AF">
      <w:pPr>
        <w:pStyle w:val="ListParagraph"/>
        <w:numPr>
          <w:ilvl w:val="0"/>
          <w:numId w:val="72"/>
        </w:numPr>
        <w:bidi/>
        <w:spacing w:before="120" w:after="0" w:line="240" w:lineRule="auto"/>
        <w:ind w:left="389" w:hanging="187"/>
        <w:jc w:val="both"/>
        <w:rPr>
          <w:rFonts w:ascii="Simplified Arabic" w:hAnsi="Simplified Arabic" w:cs="Simplified Arabic"/>
          <w:sz w:val="28"/>
          <w:szCs w:val="28"/>
        </w:rPr>
      </w:pPr>
      <w:r w:rsidRPr="00F85FB2">
        <w:rPr>
          <w:rFonts w:ascii="Simplified Arabic" w:hAnsi="Simplified Arabic" w:cs="Simplified Arabic" w:hint="cs"/>
          <w:sz w:val="28"/>
          <w:szCs w:val="28"/>
          <w:rtl/>
        </w:rPr>
        <w:t>هناك عجز في الميزان التجاري المصري لصالح الصين في السنوات الأخيرة بما يعزز منافع الصين في إطار المبادرة على حساب المنافع المصرية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وتتركز الواردات المصرية في السلع والأجهزة الإليكترونية بنسبة </w:t>
      </w:r>
      <w:r w:rsidRPr="009614BF">
        <w:rPr>
          <w:rFonts w:ascii="Simplified Arabic" w:hAnsi="Simplified Arabic" w:cs="Simplified Arabic" w:hint="cs"/>
          <w:sz w:val="28"/>
          <w:szCs w:val="28"/>
          <w:rtl/>
        </w:rPr>
        <w:t>37%</w:t>
      </w:r>
      <w:r w:rsidR="00BD6008" w:rsidRPr="009614BF">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يليها المنسوجات 18.1%</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وقد قامت مصر بترتيب آليات متعددة لتعزيز التعاون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دي مع الصين</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ومن بينها</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تأسيس وحدة الصين في مجلس الوزراء المصري عام 2014</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وتأسيس مجلس الأعمال المصري الصيني في نفس العام</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37BB4075" w14:textId="77777777" w:rsidR="00EB57B7" w:rsidRPr="00F85FB2" w:rsidRDefault="00EB57B7" w:rsidP="00ED49AF">
      <w:pPr>
        <w:pStyle w:val="ListParagraph"/>
        <w:numPr>
          <w:ilvl w:val="0"/>
          <w:numId w:val="72"/>
        </w:numPr>
        <w:bidi/>
        <w:spacing w:before="120" w:after="0" w:line="240" w:lineRule="auto"/>
        <w:ind w:left="389" w:hanging="187"/>
        <w:jc w:val="both"/>
        <w:rPr>
          <w:rFonts w:ascii="Simplified Arabic" w:hAnsi="Simplified Arabic" w:cs="Simplified Arabic"/>
          <w:sz w:val="28"/>
          <w:szCs w:val="28"/>
        </w:rPr>
      </w:pPr>
      <w:r w:rsidRPr="00F85FB2">
        <w:rPr>
          <w:rFonts w:ascii="Simplified Arabic" w:hAnsi="Simplified Arabic" w:cs="Simplified Arabic" w:hint="cs"/>
          <w:sz w:val="28"/>
          <w:szCs w:val="28"/>
          <w:rtl/>
        </w:rPr>
        <w:t>تم اتخاذ خطوات لتهيئة بيئة الاستثمار والأعمال لجذب الاستثمارات بوجه عام والصينية خصوصا من خلال اصدار قانون الاستثمار الجديد ولائحته التنفيذية عام 2017</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وتوقيع ا</w:t>
      </w:r>
      <w:r w:rsidRPr="00F85FB2">
        <w:rPr>
          <w:rFonts w:ascii="Simplified Arabic" w:hAnsi="Simplified Arabic" w:cs="Simplified Arabic"/>
          <w:sz w:val="28"/>
          <w:szCs w:val="28"/>
          <w:rtl/>
        </w:rPr>
        <w:t xml:space="preserve">لعديد من الاتفاقيات التجارية </w:t>
      </w:r>
      <w:r w:rsidRPr="00F85FB2">
        <w:rPr>
          <w:rFonts w:ascii="Simplified Arabic" w:hAnsi="Simplified Arabic" w:cs="Simplified Arabic" w:hint="cs"/>
          <w:sz w:val="28"/>
          <w:szCs w:val="28"/>
          <w:rtl/>
        </w:rPr>
        <w:t>و</w:t>
      </w:r>
      <w:r w:rsidRPr="00F85FB2">
        <w:rPr>
          <w:rFonts w:ascii="Simplified Arabic" w:hAnsi="Simplified Arabic" w:cs="Simplified Arabic"/>
          <w:sz w:val="28"/>
          <w:szCs w:val="28"/>
          <w:rtl/>
        </w:rPr>
        <w:t>اتفاقية لتبادل العملة الصينية اليوان مع الجنيه المصري</w:t>
      </w:r>
      <w:r w:rsidRPr="00F85FB2">
        <w:rPr>
          <w:rFonts w:ascii="Simplified Arabic" w:hAnsi="Simplified Arabic" w:cs="Simplified Arabic" w:hint="cs"/>
          <w:sz w:val="28"/>
          <w:szCs w:val="28"/>
          <w:rtl/>
        </w:rPr>
        <w:t>.</w:t>
      </w:r>
    </w:p>
    <w:p w14:paraId="25A4A8B7" w14:textId="77777777" w:rsidR="00EB57B7" w:rsidRPr="00F85FB2" w:rsidRDefault="00EB57B7" w:rsidP="00ED49AF">
      <w:pPr>
        <w:pStyle w:val="ListParagraph"/>
        <w:numPr>
          <w:ilvl w:val="0"/>
          <w:numId w:val="72"/>
        </w:numPr>
        <w:bidi/>
        <w:spacing w:before="120" w:after="0" w:line="240" w:lineRule="auto"/>
        <w:ind w:left="389" w:hanging="187"/>
        <w:jc w:val="both"/>
        <w:rPr>
          <w:rFonts w:ascii="Simplified Arabic" w:hAnsi="Simplified Arabic" w:cs="Simplified Arabic"/>
          <w:sz w:val="28"/>
          <w:szCs w:val="28"/>
        </w:rPr>
      </w:pPr>
      <w:r w:rsidRPr="00F85FB2">
        <w:rPr>
          <w:rFonts w:ascii="Simplified Arabic" w:hAnsi="Simplified Arabic" w:cs="Simplified Arabic" w:hint="cs"/>
          <w:sz w:val="28"/>
          <w:szCs w:val="28"/>
          <w:rtl/>
        </w:rPr>
        <w:t xml:space="preserve">تلعب المنطقة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لقناة السويس</w:t>
      </w:r>
      <w:r w:rsidRPr="00F85FB2">
        <w:rPr>
          <w:rFonts w:ascii="Simplified Arabic" w:hAnsi="Simplified Arabic" w:cs="Simplified Arabic" w:hint="cs"/>
          <w:sz w:val="28"/>
          <w:szCs w:val="28"/>
          <w:rtl/>
        </w:rPr>
        <w:t xml:space="preserve"> دورا محوريا في جذب الاستثمارات الصينية من جهة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وكمنطقة عبور ل</w:t>
      </w:r>
      <w:r w:rsidRPr="00F85FB2">
        <w:rPr>
          <w:rFonts w:ascii="Simplified Arabic" w:hAnsi="Simplified Arabic" w:cs="Simplified Arabic"/>
          <w:sz w:val="28"/>
          <w:szCs w:val="28"/>
          <w:rtl/>
        </w:rPr>
        <w:t xml:space="preserve">عدد من الأسواق الخارجية في شرق وجنوب إفريقيا، والخليج العربي، ودول حوض البحر المتوسط، وشمال غرب أوروبا، </w:t>
      </w:r>
      <w:r w:rsidRPr="00F85FB2">
        <w:rPr>
          <w:rFonts w:ascii="Simplified Arabic" w:hAnsi="Simplified Arabic" w:cs="Simplified Arabic" w:hint="cs"/>
          <w:sz w:val="28"/>
          <w:szCs w:val="28"/>
          <w:rtl/>
        </w:rPr>
        <w:t>من جهة أخرى</w:t>
      </w:r>
      <w:r w:rsidR="00BD6008">
        <w:rPr>
          <w:rFonts w:ascii="Simplified Arabic" w:hAnsi="Simplified Arabic" w:cs="Simplified Arabic" w:hint="cs"/>
          <w:sz w:val="28"/>
          <w:szCs w:val="28"/>
          <w:rtl/>
        </w:rPr>
        <w:t>.</w:t>
      </w:r>
    </w:p>
    <w:p w14:paraId="38E930A6" w14:textId="77777777" w:rsidR="00EB57B7" w:rsidRPr="00F85FB2" w:rsidRDefault="00EB57B7" w:rsidP="00ED49AF">
      <w:pPr>
        <w:pStyle w:val="ListParagraph"/>
        <w:numPr>
          <w:ilvl w:val="0"/>
          <w:numId w:val="72"/>
        </w:numPr>
        <w:bidi/>
        <w:spacing w:before="120" w:after="120" w:line="240" w:lineRule="auto"/>
        <w:ind w:left="386" w:hanging="180"/>
        <w:jc w:val="both"/>
        <w:rPr>
          <w:rFonts w:ascii="Simplified Arabic" w:hAnsi="Simplified Arabic" w:cs="Simplified Arabic"/>
          <w:b/>
          <w:sz w:val="28"/>
          <w:szCs w:val="28"/>
        </w:rPr>
      </w:pPr>
      <w:r w:rsidRPr="00F85FB2">
        <w:rPr>
          <w:rFonts w:ascii="Simplified Arabic" w:hAnsi="Simplified Arabic" w:cs="Simplified Arabic" w:hint="cs"/>
          <w:sz w:val="28"/>
          <w:szCs w:val="28"/>
          <w:rtl/>
        </w:rPr>
        <w:t xml:space="preserve">تم </w:t>
      </w:r>
      <w:r w:rsidRPr="00F85FB2">
        <w:rPr>
          <w:rFonts w:ascii="Simplified Arabic" w:hAnsi="Simplified Arabic" w:cs="Simplified Arabic"/>
          <w:sz w:val="28"/>
          <w:szCs w:val="28"/>
          <w:rtl/>
        </w:rPr>
        <w:t xml:space="preserve">تحليل الفرص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المتاحة لمصر في إطار </w:t>
      </w:r>
      <w:r w:rsidRPr="00F85FB2">
        <w:rPr>
          <w:rFonts w:ascii="Simplified Arabic" w:hAnsi="Simplified Arabic" w:cs="Simplified Arabic" w:hint="cs"/>
          <w:sz w:val="28"/>
          <w:szCs w:val="28"/>
          <w:rtl/>
        </w:rPr>
        <w:t>المبادرة</w:t>
      </w:r>
      <w:r w:rsidR="00BD6008">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واستشراف مستقبل هذه الفرص حتى عام 2030/2029 باستخدام منهجية ديناميكيات النظم، والتي تُعد أحد منهجيات التحليل الكمي والمحاكاة. </w:t>
      </w:r>
      <w:r w:rsidRPr="00F85FB2">
        <w:rPr>
          <w:rFonts w:ascii="Simplified Arabic" w:hAnsi="Simplified Arabic" w:cs="Simplified Arabic" w:hint="cs"/>
          <w:sz w:val="28"/>
          <w:szCs w:val="28"/>
          <w:rtl/>
        </w:rPr>
        <w:t xml:space="preserve">وأظهر التحليل امكانية </w:t>
      </w:r>
      <w:r w:rsidRPr="00F85FB2">
        <w:rPr>
          <w:rFonts w:ascii="Simplified Arabic" w:hAnsi="Simplified Arabic" w:cs="Simplified Arabic"/>
          <w:sz w:val="28"/>
          <w:szCs w:val="28"/>
          <w:rtl/>
        </w:rPr>
        <w:t>تحقيق أهم اهداف التنمية المستدامة لمصر</w:t>
      </w:r>
      <w:r w:rsidRPr="00F85FB2">
        <w:rPr>
          <w:rFonts w:ascii="Simplified Arabic" w:hAnsi="Simplified Arabic" w:cs="Simplified Arabic" w:hint="cs"/>
          <w:sz w:val="28"/>
          <w:szCs w:val="28"/>
          <w:rtl/>
        </w:rPr>
        <w:t xml:space="preserve"> ب</w:t>
      </w:r>
      <w:r w:rsidRPr="00F85FB2">
        <w:rPr>
          <w:rFonts w:ascii="Simplified Arabic" w:hAnsi="Simplified Arabic" w:cs="Simplified Arabic"/>
          <w:sz w:val="28"/>
          <w:szCs w:val="28"/>
          <w:rtl/>
        </w:rPr>
        <w:t>رفع معدل نمو الناتج المحلي الإجمالي بحلول عام 2029/2030 إلى نحو 12%</w:t>
      </w:r>
      <w:r w:rsidRPr="00F85FB2">
        <w:rPr>
          <w:rFonts w:ascii="Simplified Arabic" w:hAnsi="Simplified Arabic" w:cs="Simplified Arabic" w:hint="cs"/>
          <w:sz w:val="28"/>
          <w:szCs w:val="28"/>
          <w:rtl/>
        </w:rPr>
        <w:t xml:space="preserve"> من خلال ضمان زيادة </w:t>
      </w:r>
      <w:r w:rsidRPr="00F85FB2">
        <w:rPr>
          <w:rFonts w:ascii="Simplified Arabic" w:hAnsi="Simplified Arabic" w:cs="Simplified Arabic"/>
          <w:sz w:val="28"/>
          <w:szCs w:val="28"/>
          <w:rtl/>
        </w:rPr>
        <w:t xml:space="preserve">معدل تدفقات الاستثمارات الصينية </w:t>
      </w:r>
      <w:r w:rsidRPr="00F85FB2">
        <w:rPr>
          <w:rFonts w:ascii="Simplified Arabic" w:hAnsi="Simplified Arabic" w:cs="Simplified Arabic" w:hint="cs"/>
          <w:sz w:val="28"/>
          <w:szCs w:val="28"/>
          <w:rtl/>
        </w:rPr>
        <w:t xml:space="preserve">لمصر </w:t>
      </w:r>
      <w:r w:rsidRPr="00F85FB2">
        <w:rPr>
          <w:rFonts w:ascii="Simplified Arabic" w:hAnsi="Simplified Arabic" w:cs="Simplified Arabic"/>
          <w:sz w:val="28"/>
          <w:szCs w:val="28"/>
          <w:rtl/>
        </w:rPr>
        <w:t>بنحو 50% سنوياً</w:t>
      </w:r>
      <w:r w:rsidRPr="00F85FB2">
        <w:rPr>
          <w:rFonts w:ascii="Simplified Arabic" w:hAnsi="Simplified Arabic" w:cs="Simplified Arabic" w:hint="cs"/>
          <w:sz w:val="28"/>
          <w:szCs w:val="28"/>
          <w:rtl/>
        </w:rPr>
        <w:t xml:space="preserve"> في المجالات ذات الميزات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دية الأفضل للدولة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p>
    <w:p w14:paraId="64FC24AC" w14:textId="77777777" w:rsidR="00EB57B7" w:rsidRPr="00F85FB2" w:rsidRDefault="00EB57B7" w:rsidP="00ED49AF">
      <w:pPr>
        <w:pStyle w:val="ListParagraph"/>
        <w:numPr>
          <w:ilvl w:val="0"/>
          <w:numId w:val="72"/>
        </w:numPr>
        <w:bidi/>
        <w:spacing w:before="120" w:after="120" w:line="240" w:lineRule="auto"/>
        <w:ind w:left="386" w:hanging="180"/>
        <w:jc w:val="both"/>
        <w:rPr>
          <w:rFonts w:ascii="Simplified Arabic" w:hAnsi="Simplified Arabic" w:cs="Simplified Arabic"/>
          <w:sz w:val="28"/>
          <w:szCs w:val="28"/>
        </w:rPr>
      </w:pPr>
      <w:r w:rsidRPr="00F85FB2">
        <w:rPr>
          <w:rFonts w:ascii="Simplified Arabic" w:hAnsi="Simplified Arabic" w:cs="Simplified Arabic" w:hint="cs"/>
          <w:sz w:val="28"/>
          <w:szCs w:val="28"/>
          <w:rtl/>
        </w:rPr>
        <w:t>تحتاج مصر الى تبنى سياسات اقتصادية تعمل على تخفيض وتعويض العجز في الميزان التجاري مع الصين من خلال خلق فرص اقتصادية بديلة لجذب الاستثمارات الصينية الى مجالات محددة مثل</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النفط والغاز</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 xml:space="preserve">الآلات والأجهزة الكهربائية وأجهزة النقل، المجالات التكنولوجية، </w:t>
      </w:r>
      <w:r w:rsidRPr="00F85FB2">
        <w:rPr>
          <w:rFonts w:ascii="Simplified Arabic" w:hAnsi="Simplified Arabic" w:cs="Simplified Arabic" w:hint="cs"/>
          <w:sz w:val="28"/>
          <w:szCs w:val="28"/>
          <w:rtl/>
        </w:rPr>
        <w:t>الغزل والنسيج</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الطاقة الجديدة والمتجددة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w:t>
      </w:r>
      <w:r w:rsidRPr="00F85FB2">
        <w:rPr>
          <w:rFonts w:ascii="Simplified Arabic" w:hAnsi="Simplified Arabic" w:cs="Simplified Arabic"/>
          <w:sz w:val="28"/>
          <w:szCs w:val="28"/>
          <w:rtl/>
        </w:rPr>
        <w:t>البنية التحتية</w:t>
      </w:r>
      <w:r w:rsidRPr="00F85FB2">
        <w:rPr>
          <w:rFonts w:ascii="Simplified Arabic" w:hAnsi="Simplified Arabic" w:cs="Simplified Arabic" w:hint="cs"/>
          <w:sz w:val="28"/>
          <w:szCs w:val="28"/>
          <w:rtl/>
        </w:rPr>
        <w:t xml:space="preserve">. </w:t>
      </w:r>
    </w:p>
    <w:p w14:paraId="3817C88E" w14:textId="77777777" w:rsidR="00EB57B7" w:rsidRPr="00F85FB2" w:rsidRDefault="00EB57B7" w:rsidP="00ED49AF">
      <w:pPr>
        <w:pStyle w:val="ListParagraph"/>
        <w:numPr>
          <w:ilvl w:val="0"/>
          <w:numId w:val="72"/>
        </w:numPr>
        <w:bidi/>
        <w:spacing w:before="120" w:after="120" w:line="240" w:lineRule="auto"/>
        <w:ind w:left="386" w:hanging="180"/>
        <w:jc w:val="both"/>
        <w:rPr>
          <w:rFonts w:ascii="Simplified Arabic" w:hAnsi="Simplified Arabic" w:cs="Simplified Arabic"/>
          <w:sz w:val="28"/>
          <w:szCs w:val="28"/>
          <w:rtl/>
        </w:rPr>
      </w:pPr>
      <w:r w:rsidRPr="00F85FB2">
        <w:rPr>
          <w:rFonts w:ascii="Simplified Arabic" w:hAnsi="Simplified Arabic" w:cs="Simplified Arabic" w:hint="cs"/>
          <w:sz w:val="28"/>
          <w:szCs w:val="28"/>
          <w:rtl/>
        </w:rPr>
        <w:t xml:space="preserve">تحتاج مصر الى تحسين قوتها التفاوضية في </w:t>
      </w:r>
      <w:r w:rsidR="00CC2CF1" w:rsidRPr="00F85FB2">
        <w:rPr>
          <w:rFonts w:ascii="Simplified Arabic" w:hAnsi="Simplified Arabic" w:cs="Simplified Arabic" w:hint="cs"/>
          <w:sz w:val="28"/>
          <w:szCs w:val="28"/>
          <w:rtl/>
        </w:rPr>
        <w:t>إطار</w:t>
      </w:r>
      <w:r w:rsidRPr="00F85FB2">
        <w:rPr>
          <w:rFonts w:ascii="Simplified Arabic" w:hAnsi="Simplified Arabic" w:cs="Simplified Arabic" w:hint="cs"/>
          <w:sz w:val="28"/>
          <w:szCs w:val="28"/>
          <w:rtl/>
        </w:rPr>
        <w:t xml:space="preserve"> مبادرة الحزام والطريق سواء على المستوى الوطنى</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أو من خلال الأطر الجماعية العربية والأفريقية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واستغلال عضوية مصر في منظمة الكوميسا لتعزيز فرصها </w:t>
      </w:r>
      <w:r w:rsidR="00BD6008">
        <w:rPr>
          <w:rFonts w:ascii="Simplified Arabic" w:hAnsi="Simplified Arabic" w:cs="Simplified Arabic" w:hint="cs"/>
          <w:sz w:val="28"/>
          <w:szCs w:val="28"/>
          <w:rtl/>
        </w:rPr>
        <w:t>الاقتصا</w:t>
      </w:r>
      <w:r w:rsidRPr="00F85FB2">
        <w:rPr>
          <w:rFonts w:ascii="Simplified Arabic" w:hAnsi="Simplified Arabic" w:cs="Simplified Arabic" w:hint="cs"/>
          <w:sz w:val="28"/>
          <w:szCs w:val="28"/>
          <w:rtl/>
        </w:rPr>
        <w:t>دية في أفريقيا عبر المبادرة</w:t>
      </w:r>
      <w:r w:rsidR="00BD6008">
        <w:rPr>
          <w:rFonts w:ascii="Simplified Arabic" w:hAnsi="Simplified Arabic" w:cs="Simplified Arabic" w:hint="cs"/>
          <w:sz w:val="28"/>
          <w:szCs w:val="28"/>
          <w:rtl/>
        </w:rPr>
        <w:t>.</w:t>
      </w:r>
    </w:p>
    <w:p w14:paraId="0375C2E9" w14:textId="77777777" w:rsidR="00BC41C4" w:rsidRPr="00F85FB2" w:rsidRDefault="00BC41C4" w:rsidP="00BC41C4">
      <w:pPr>
        <w:bidi/>
        <w:spacing w:before="120" w:after="120" w:line="240" w:lineRule="auto"/>
        <w:jc w:val="center"/>
        <w:rPr>
          <w:rFonts w:ascii="Simplified Arabic" w:hAnsi="Simplified Arabic" w:cs="Simplified Arabic"/>
          <w:b/>
          <w:bCs/>
          <w:sz w:val="36"/>
          <w:szCs w:val="36"/>
          <w:lang w:bidi="ar-EG"/>
        </w:rPr>
      </w:pPr>
      <w:r w:rsidRPr="00F85FB2">
        <w:rPr>
          <w:rFonts w:ascii="Simplified Arabic" w:hAnsi="Simplified Arabic" w:cs="Simplified Arabic"/>
          <w:b/>
          <w:bCs/>
          <w:sz w:val="36"/>
          <w:szCs w:val="36"/>
          <w:rtl/>
          <w:lang w:bidi="ar-EG"/>
        </w:rPr>
        <w:lastRenderedPageBreak/>
        <w:t xml:space="preserve">الفصل الرابع </w:t>
      </w:r>
    </w:p>
    <w:p w14:paraId="57C31785" w14:textId="77777777" w:rsidR="00BC41C4" w:rsidRPr="00F85FB2" w:rsidRDefault="00BC41C4" w:rsidP="00BC41C4">
      <w:pPr>
        <w:bidi/>
        <w:spacing w:before="120" w:after="120" w:line="240" w:lineRule="auto"/>
        <w:jc w:val="center"/>
        <w:rPr>
          <w:rFonts w:ascii="Simplified Arabic" w:hAnsi="Simplified Arabic" w:cs="Simplified Arabic"/>
          <w:b/>
          <w:bCs/>
          <w:sz w:val="36"/>
          <w:szCs w:val="36"/>
          <w:rtl/>
          <w:lang w:bidi="ar-EG"/>
        </w:rPr>
      </w:pPr>
      <w:r w:rsidRPr="00F85FB2">
        <w:rPr>
          <w:rFonts w:ascii="Simplified Arabic" w:hAnsi="Simplified Arabic" w:cs="Simplified Arabic"/>
          <w:b/>
          <w:bCs/>
          <w:sz w:val="36"/>
          <w:szCs w:val="36"/>
          <w:rtl/>
          <w:lang w:bidi="ar-EG"/>
        </w:rPr>
        <w:t xml:space="preserve">الانعكاسات السياسية لمبادرة الحزام والطريق على مصر </w:t>
      </w:r>
    </w:p>
    <w:p w14:paraId="726A2FF7" w14:textId="77777777" w:rsidR="00BC41C4" w:rsidRPr="00B834C7" w:rsidRDefault="00BC41C4" w:rsidP="00BC41C4">
      <w:pPr>
        <w:pStyle w:val="NormalWeb"/>
        <w:bidi/>
        <w:spacing w:before="0" w:beforeAutospacing="0" w:after="150" w:afterAutospacing="0"/>
        <w:jc w:val="both"/>
        <w:rPr>
          <w:rFonts w:ascii="Simplified Arabic" w:hAnsi="Simplified Arabic" w:cs="Simplified Arabic"/>
          <w:sz w:val="28"/>
          <w:szCs w:val="28"/>
          <w:rtl/>
          <w:lang w:bidi="ar-EG"/>
        </w:rPr>
      </w:pPr>
      <w:r w:rsidRPr="00B834C7">
        <w:rPr>
          <w:rFonts w:ascii="Simplified Arabic" w:hAnsi="Simplified Arabic" w:cs="Simplified Arabic"/>
          <w:sz w:val="28"/>
          <w:szCs w:val="28"/>
          <w:rtl/>
          <w:lang w:bidi="ar-EG"/>
        </w:rPr>
        <w:t>منذ القدم تعتبر الصين مصر شريكا مهما في مشروعات التنمية</w:t>
      </w:r>
      <w:r w:rsidR="00BD6008">
        <w:rPr>
          <w:rFonts w:ascii="Simplified Arabic" w:hAnsi="Simplified Arabic" w:cs="Simplified Arabic"/>
          <w:sz w:val="28"/>
          <w:szCs w:val="28"/>
          <w:rtl/>
          <w:lang w:bidi="ar-EG"/>
        </w:rPr>
        <w:t>،</w:t>
      </w:r>
      <w:r w:rsidRPr="00B834C7">
        <w:rPr>
          <w:rFonts w:ascii="Simplified Arabic" w:hAnsi="Simplified Arabic" w:cs="Simplified Arabic"/>
          <w:sz w:val="28"/>
          <w:szCs w:val="28"/>
          <w:rtl/>
          <w:lang w:bidi="ar-EG"/>
        </w:rPr>
        <w:t xml:space="preserve"> فقد كانت الاسكندرية القديمة تمثل نقطة ارتكاز محورية على طريق الحرير القديم الذى يتجدد عبر مبادرة الحزام والطريق</w:t>
      </w:r>
      <w:r w:rsidR="00BD6008">
        <w:rPr>
          <w:rFonts w:ascii="Simplified Arabic" w:hAnsi="Simplified Arabic" w:cs="Simplified Arabic"/>
          <w:sz w:val="28"/>
          <w:szCs w:val="28"/>
          <w:rtl/>
          <w:lang w:bidi="ar-EG"/>
        </w:rPr>
        <w:t>،</w:t>
      </w:r>
      <w:r w:rsidRPr="00B834C7">
        <w:rPr>
          <w:rFonts w:ascii="Simplified Arabic" w:hAnsi="Simplified Arabic" w:cs="Simplified Arabic"/>
          <w:sz w:val="28"/>
          <w:szCs w:val="28"/>
          <w:rtl/>
          <w:lang w:bidi="ar-EG"/>
        </w:rPr>
        <w:t xml:space="preserve"> ولتلعب قناة السويس دورا محوريا ضمن المبادرة كممر مائي رئيسي فى منطقة الشرق الأوسط والعالم</w:t>
      </w:r>
      <w:r w:rsidR="00BD6008">
        <w:rPr>
          <w:rFonts w:ascii="Simplified Arabic" w:hAnsi="Simplified Arabic" w:cs="Simplified Arabic"/>
          <w:sz w:val="28"/>
          <w:szCs w:val="28"/>
          <w:rtl/>
          <w:lang w:bidi="ar-EG"/>
        </w:rPr>
        <w:t>،</w:t>
      </w:r>
      <w:r w:rsidRPr="00B834C7">
        <w:rPr>
          <w:rFonts w:ascii="Simplified Arabic" w:hAnsi="Simplified Arabic" w:cs="Simplified Arabic"/>
          <w:sz w:val="28"/>
          <w:szCs w:val="28"/>
          <w:rtl/>
          <w:lang w:bidi="ar-EG"/>
        </w:rPr>
        <w:t xml:space="preserve"> بما يعزز الأهمية الجيو سياسية لمصر ضمن المبادرة</w:t>
      </w:r>
      <w:r w:rsidR="00BD6008">
        <w:rPr>
          <w:rFonts w:ascii="Simplified Arabic" w:hAnsi="Simplified Arabic" w:cs="Simplified Arabic"/>
          <w:sz w:val="28"/>
          <w:szCs w:val="28"/>
          <w:rtl/>
          <w:lang w:bidi="ar-EG"/>
        </w:rPr>
        <w:t>.</w:t>
      </w:r>
      <w:r w:rsidRPr="00B834C7">
        <w:rPr>
          <w:rFonts w:ascii="Simplified Arabic" w:hAnsi="Simplified Arabic" w:cs="Simplified Arabic"/>
          <w:sz w:val="28"/>
          <w:szCs w:val="28"/>
          <w:rtl/>
          <w:lang w:bidi="ar-EG"/>
        </w:rPr>
        <w:t xml:space="preserve"> </w:t>
      </w:r>
    </w:p>
    <w:p w14:paraId="6EBF1116" w14:textId="77777777" w:rsidR="00BC41C4" w:rsidRPr="00B834C7" w:rsidRDefault="00BC41C4" w:rsidP="00BC41C4">
      <w:pPr>
        <w:pStyle w:val="NormalWeb"/>
        <w:bidi/>
        <w:spacing w:before="0" w:beforeAutospacing="0" w:after="150" w:afterAutospacing="0"/>
        <w:jc w:val="both"/>
        <w:rPr>
          <w:rFonts w:ascii="Simplified Arabic" w:hAnsi="Simplified Arabic" w:cs="Simplified Arabic"/>
          <w:sz w:val="28"/>
          <w:szCs w:val="28"/>
          <w:rtl/>
        </w:rPr>
      </w:pPr>
      <w:r w:rsidRPr="00B834C7">
        <w:rPr>
          <w:rFonts w:ascii="Simplified Arabic" w:hAnsi="Simplified Arabic" w:cs="Simplified Arabic"/>
          <w:sz w:val="28"/>
          <w:szCs w:val="28"/>
          <w:rtl/>
          <w:lang w:bidi="ar-EG"/>
        </w:rPr>
        <w:t>وعلى المستوى السياسي</w:t>
      </w:r>
      <w:r w:rsidR="00BD6008">
        <w:rPr>
          <w:rFonts w:ascii="Simplified Arabic" w:hAnsi="Simplified Arabic" w:cs="Simplified Arabic"/>
          <w:sz w:val="28"/>
          <w:szCs w:val="28"/>
          <w:rtl/>
          <w:lang w:bidi="ar-EG"/>
        </w:rPr>
        <w:t>،</w:t>
      </w:r>
      <w:r w:rsidRPr="00B834C7">
        <w:rPr>
          <w:rFonts w:ascii="Simplified Arabic" w:hAnsi="Simplified Arabic" w:cs="Simplified Arabic"/>
          <w:sz w:val="28"/>
          <w:szCs w:val="28"/>
          <w:rtl/>
          <w:lang w:bidi="ar-EG"/>
        </w:rPr>
        <w:t xml:space="preserve"> فإن هناك تاريخ حافل للعلاقات الصينية المصرية منذ خمسينيات القرن </w:t>
      </w:r>
      <w:r w:rsidR="00B834C7" w:rsidRPr="00B834C7">
        <w:rPr>
          <w:rFonts w:ascii="Simplified Arabic" w:hAnsi="Simplified Arabic" w:cs="Simplified Arabic" w:hint="cs"/>
          <w:sz w:val="28"/>
          <w:szCs w:val="28"/>
          <w:rtl/>
          <w:lang w:bidi="ar-EG"/>
        </w:rPr>
        <w:t>الماضي</w:t>
      </w:r>
      <w:r w:rsidRPr="00B834C7">
        <w:rPr>
          <w:rFonts w:ascii="Simplified Arabic" w:hAnsi="Simplified Arabic" w:cs="Simplified Arabic"/>
          <w:sz w:val="28"/>
          <w:szCs w:val="28"/>
          <w:rtl/>
          <w:lang w:bidi="ar-EG"/>
        </w:rPr>
        <w:t xml:space="preserve"> </w:t>
      </w:r>
      <w:r w:rsidRPr="00B834C7">
        <w:rPr>
          <w:rFonts w:ascii="Simplified Arabic" w:hAnsi="Simplified Arabic" w:cs="Simplified Arabic"/>
          <w:sz w:val="28"/>
          <w:szCs w:val="28"/>
          <w:rtl/>
        </w:rPr>
        <w:t>حيث التقت الدولتان على مبادئ مؤتمر باندونج عام 1955 حيث اتفقا خلاله على العمل لإيجاد نقاط مشتركة ونبذ الخلافات جانبا والتشاور على قدم المساواة</w:t>
      </w:r>
      <w:r w:rsidR="00BD6008">
        <w:rPr>
          <w:rFonts w:ascii="Simplified Arabic" w:hAnsi="Simplified Arabic" w:cs="Simplified Arabic"/>
          <w:sz w:val="28"/>
          <w:szCs w:val="28"/>
          <w:rtl/>
        </w:rPr>
        <w:t>.</w:t>
      </w:r>
      <w:r w:rsidRPr="00B834C7">
        <w:rPr>
          <w:rFonts w:ascii="Simplified Arabic" w:hAnsi="Simplified Arabic" w:cs="Simplified Arabic"/>
          <w:sz w:val="28"/>
          <w:szCs w:val="28"/>
          <w:rtl/>
        </w:rPr>
        <w:t xml:space="preserve"> </w:t>
      </w:r>
    </w:p>
    <w:p w14:paraId="32FF6AA9" w14:textId="77777777" w:rsidR="00BC41C4" w:rsidRPr="00B834C7" w:rsidRDefault="00BC41C4" w:rsidP="00BC41C4">
      <w:pPr>
        <w:pStyle w:val="NormalWeb"/>
        <w:bidi/>
        <w:spacing w:before="0" w:beforeAutospacing="0" w:after="0" w:afterAutospacing="0"/>
        <w:jc w:val="both"/>
        <w:rPr>
          <w:rFonts w:ascii="Simplified Arabic" w:hAnsi="Simplified Arabic" w:cs="Simplified Arabic"/>
          <w:sz w:val="28"/>
          <w:szCs w:val="28"/>
          <w:rtl/>
        </w:rPr>
      </w:pPr>
      <w:r w:rsidRPr="00B834C7">
        <w:rPr>
          <w:rFonts w:ascii="Simplified Arabic" w:hAnsi="Simplified Arabic" w:cs="Simplified Arabic"/>
          <w:sz w:val="28"/>
          <w:szCs w:val="28"/>
          <w:rtl/>
        </w:rPr>
        <w:t>كما كانت مصر من أوائل الدول التى اعترفت بجمهورية الصين الشعبية في ظل رفض دولي للاعتراف بها</w:t>
      </w:r>
      <w:r w:rsidR="00BD6008">
        <w:rPr>
          <w:rFonts w:ascii="Simplified Arabic" w:hAnsi="Simplified Arabic" w:cs="Simplified Arabic"/>
          <w:sz w:val="28"/>
          <w:szCs w:val="28"/>
          <w:rtl/>
        </w:rPr>
        <w:t>،</w:t>
      </w:r>
      <w:r w:rsidRPr="00B834C7">
        <w:rPr>
          <w:rFonts w:ascii="Simplified Arabic" w:hAnsi="Simplified Arabic" w:cs="Simplified Arabic"/>
          <w:sz w:val="28"/>
          <w:szCs w:val="28"/>
          <w:rtl/>
        </w:rPr>
        <w:t xml:space="preserve"> وكانت </w:t>
      </w:r>
      <w:r w:rsidR="00CC2CF1" w:rsidRPr="00B834C7">
        <w:rPr>
          <w:rFonts w:ascii="Simplified Arabic" w:hAnsi="Simplified Arabic" w:cs="Simplified Arabic" w:hint="cs"/>
          <w:sz w:val="28"/>
          <w:szCs w:val="28"/>
          <w:rtl/>
        </w:rPr>
        <w:t>مصر في</w:t>
      </w:r>
      <w:r w:rsidRPr="00B834C7">
        <w:rPr>
          <w:rFonts w:ascii="Simplified Arabic" w:hAnsi="Simplified Arabic" w:cs="Simplified Arabic"/>
          <w:sz w:val="28"/>
          <w:szCs w:val="28"/>
          <w:rtl/>
        </w:rPr>
        <w:t xml:space="preserve"> مقدمة الدول الافريقية </w:t>
      </w:r>
      <w:r w:rsidR="009614BF" w:rsidRPr="00B834C7">
        <w:rPr>
          <w:rFonts w:ascii="Simplified Arabic" w:hAnsi="Simplified Arabic" w:cs="Simplified Arabic" w:hint="cs"/>
          <w:sz w:val="28"/>
          <w:szCs w:val="28"/>
          <w:rtl/>
        </w:rPr>
        <w:t>والعربية التي</w:t>
      </w:r>
      <w:r w:rsidRPr="00B834C7">
        <w:rPr>
          <w:rFonts w:ascii="Simplified Arabic" w:hAnsi="Simplified Arabic" w:cs="Simplified Arabic"/>
          <w:sz w:val="28"/>
          <w:szCs w:val="28"/>
          <w:rtl/>
        </w:rPr>
        <w:t xml:space="preserve"> أقامت علاقات دبلوماسية معها عام عام 1956</w:t>
      </w:r>
      <w:r w:rsidR="00BD6008">
        <w:rPr>
          <w:rFonts w:ascii="Simplified Arabic" w:hAnsi="Simplified Arabic" w:cs="Simplified Arabic"/>
          <w:sz w:val="28"/>
          <w:szCs w:val="28"/>
          <w:rtl/>
        </w:rPr>
        <w:t>،</w:t>
      </w:r>
      <w:r w:rsidRPr="00B834C7">
        <w:rPr>
          <w:rFonts w:ascii="Simplified Arabic" w:hAnsi="Simplified Arabic" w:cs="Simplified Arabic"/>
          <w:sz w:val="28"/>
          <w:szCs w:val="28"/>
          <w:rtl/>
        </w:rPr>
        <w:t xml:space="preserve"> بل أن هذا الاعتراف قد فتح الطريق لاعتراف العديد من الدول الأفريقية والعربية بها. وعبر العقود التالية</w:t>
      </w:r>
      <w:r w:rsidR="00BD6008">
        <w:rPr>
          <w:rFonts w:ascii="Simplified Arabic" w:hAnsi="Simplified Arabic" w:cs="Simplified Arabic"/>
          <w:sz w:val="28"/>
          <w:szCs w:val="28"/>
          <w:rtl/>
        </w:rPr>
        <w:t>،</w:t>
      </w:r>
      <w:r w:rsidRPr="00B834C7">
        <w:rPr>
          <w:rFonts w:ascii="Simplified Arabic" w:hAnsi="Simplified Arabic" w:cs="Simplified Arabic"/>
          <w:sz w:val="28"/>
          <w:szCs w:val="28"/>
          <w:rtl/>
        </w:rPr>
        <w:t xml:space="preserve"> تميزت العلاقات الصينية المصرية بالود والتفاهم المشترك دون أية توترات تذكر حتى في ظل التوترات الداخلية بالدولتين من وقت </w:t>
      </w:r>
      <w:r w:rsidR="00B834C7" w:rsidRPr="00B834C7">
        <w:rPr>
          <w:rFonts w:ascii="Simplified Arabic" w:hAnsi="Simplified Arabic" w:cs="Simplified Arabic" w:hint="cs"/>
          <w:sz w:val="28"/>
          <w:szCs w:val="28"/>
          <w:rtl/>
        </w:rPr>
        <w:t>لآخر</w:t>
      </w:r>
      <w:r w:rsidRPr="00B834C7">
        <w:rPr>
          <w:rFonts w:ascii="Simplified Arabic" w:hAnsi="Simplified Arabic" w:cs="Simplified Arabic"/>
          <w:sz w:val="28"/>
          <w:szCs w:val="28"/>
          <w:rtl/>
        </w:rPr>
        <w:t xml:space="preserve"> حيث ظل الطرفان حريصان على استمرارية ونمو العلاقات السياسية الطيبة الثنائية المشتركة</w:t>
      </w:r>
      <w:r w:rsidR="00BD6008">
        <w:rPr>
          <w:rFonts w:ascii="Simplified Arabic" w:hAnsi="Simplified Arabic" w:cs="Simplified Arabic"/>
          <w:sz w:val="28"/>
          <w:szCs w:val="28"/>
          <w:rtl/>
        </w:rPr>
        <w:t>.</w:t>
      </w:r>
      <w:r w:rsidRPr="00B834C7">
        <w:rPr>
          <w:rFonts w:ascii="Simplified Arabic" w:hAnsi="Simplified Arabic" w:cs="Simplified Arabic"/>
          <w:sz w:val="28"/>
          <w:szCs w:val="28"/>
          <w:rtl/>
        </w:rPr>
        <w:t xml:space="preserve"> كما شهدت فترة تولي الرئيس عبد الفتاح السيسي زخما قويا </w:t>
      </w:r>
      <w:r w:rsidR="009614BF" w:rsidRPr="00B834C7">
        <w:rPr>
          <w:rFonts w:ascii="Simplified Arabic" w:hAnsi="Simplified Arabic" w:cs="Simplified Arabic" w:hint="cs"/>
          <w:sz w:val="28"/>
          <w:szCs w:val="28"/>
          <w:rtl/>
        </w:rPr>
        <w:t>لإنعاش</w:t>
      </w:r>
      <w:r w:rsidRPr="00B834C7">
        <w:rPr>
          <w:rFonts w:ascii="Simplified Arabic" w:hAnsi="Simplified Arabic" w:cs="Simplified Arabic"/>
          <w:sz w:val="28"/>
          <w:szCs w:val="28"/>
          <w:rtl/>
        </w:rPr>
        <w:t xml:space="preserve"> العلاقة السياسية بين الدولتين خاصة على مستوى القمة </w:t>
      </w:r>
      <w:r w:rsidR="00A8276D" w:rsidRPr="00B834C7">
        <w:rPr>
          <w:rFonts w:ascii="Simplified Arabic" w:hAnsi="Simplified Arabic" w:cs="Simplified Arabic" w:hint="cs"/>
          <w:sz w:val="28"/>
          <w:szCs w:val="28"/>
          <w:rtl/>
        </w:rPr>
        <w:t>والتي</w:t>
      </w:r>
      <w:r w:rsidRPr="00B834C7">
        <w:rPr>
          <w:rFonts w:ascii="Simplified Arabic" w:hAnsi="Simplified Arabic" w:cs="Simplified Arabic"/>
          <w:sz w:val="28"/>
          <w:szCs w:val="28"/>
          <w:rtl/>
        </w:rPr>
        <w:t xml:space="preserve"> توجت بتوقيع العديد من </w:t>
      </w:r>
      <w:r w:rsidR="00B834C7" w:rsidRPr="00B834C7">
        <w:rPr>
          <w:rFonts w:ascii="Simplified Arabic" w:hAnsi="Simplified Arabic" w:cs="Simplified Arabic" w:hint="cs"/>
          <w:sz w:val="28"/>
          <w:szCs w:val="28"/>
          <w:rtl/>
        </w:rPr>
        <w:t>الاتفاقيات</w:t>
      </w:r>
      <w:r w:rsidRPr="00B834C7">
        <w:rPr>
          <w:rFonts w:ascii="Simplified Arabic" w:hAnsi="Simplified Arabic" w:cs="Simplified Arabic"/>
          <w:sz w:val="28"/>
          <w:szCs w:val="28"/>
          <w:rtl/>
        </w:rPr>
        <w:t xml:space="preserve"> بين البلدين في مجالات سياسية واقتصادية متعددة</w:t>
      </w:r>
      <w:r w:rsidR="00BD6008">
        <w:rPr>
          <w:rFonts w:ascii="Simplified Arabic" w:hAnsi="Simplified Arabic" w:cs="Simplified Arabic"/>
          <w:sz w:val="28"/>
          <w:szCs w:val="28"/>
          <w:rtl/>
        </w:rPr>
        <w:t>.</w:t>
      </w:r>
      <w:r w:rsidRPr="00B834C7">
        <w:rPr>
          <w:rFonts w:ascii="Simplified Arabic" w:hAnsi="Simplified Arabic" w:cs="Simplified Arabic"/>
          <w:sz w:val="28"/>
          <w:szCs w:val="28"/>
          <w:rtl/>
        </w:rPr>
        <w:t xml:space="preserve"> </w:t>
      </w:r>
    </w:p>
    <w:p w14:paraId="0BAB9E01" w14:textId="77777777" w:rsidR="00BC41C4" w:rsidRPr="00F85FB2" w:rsidRDefault="00BC41C4" w:rsidP="00BC41C4">
      <w:pPr>
        <w:pStyle w:val="NormalWeb"/>
        <w:bidi/>
        <w:spacing w:before="0" w:beforeAutospacing="0" w:after="0" w:afterAutospacing="0"/>
        <w:jc w:val="both"/>
        <w:rPr>
          <w:rFonts w:ascii="Simplified Arabic" w:hAnsi="Simplified Arabic" w:cs="Simplified Arabic"/>
          <w:b/>
          <w:bCs/>
          <w:sz w:val="28"/>
          <w:szCs w:val="28"/>
          <w:rtl/>
          <w:lang w:bidi="ar-EG"/>
        </w:rPr>
      </w:pPr>
      <w:r w:rsidRPr="00B834C7">
        <w:rPr>
          <w:rFonts w:ascii="Simplified Arabic" w:hAnsi="Simplified Arabic" w:cs="Simplified Arabic"/>
          <w:sz w:val="28"/>
          <w:szCs w:val="28"/>
          <w:rtl/>
        </w:rPr>
        <w:t xml:space="preserve">وتجدر الإشارة الى أن العلاقات بين البلدين تواجه مؤخرا بعض القضايا الشائكة المتعلقة بدور الصين في دعم شبكات الطرق والأعمال الخاصة بسد النهضة </w:t>
      </w:r>
      <w:r w:rsidR="00B834C7" w:rsidRPr="00B834C7">
        <w:rPr>
          <w:rFonts w:ascii="Simplified Arabic" w:hAnsi="Simplified Arabic" w:cs="Simplified Arabic" w:hint="cs"/>
          <w:sz w:val="28"/>
          <w:szCs w:val="28"/>
          <w:rtl/>
        </w:rPr>
        <w:t>الأثيوبي</w:t>
      </w:r>
      <w:r w:rsidRPr="00B834C7">
        <w:rPr>
          <w:rFonts w:ascii="Simplified Arabic" w:hAnsi="Simplified Arabic" w:cs="Simplified Arabic"/>
          <w:sz w:val="28"/>
          <w:szCs w:val="28"/>
          <w:rtl/>
        </w:rPr>
        <w:t xml:space="preserve"> في ظل مماطلات متعددة في ملف السد والعلاقات الأثيوبية المصرية</w:t>
      </w:r>
      <w:r w:rsidR="00BD6008">
        <w:rPr>
          <w:rFonts w:ascii="Simplified Arabic" w:hAnsi="Simplified Arabic" w:cs="Simplified Arabic"/>
          <w:sz w:val="28"/>
          <w:szCs w:val="28"/>
          <w:rtl/>
        </w:rPr>
        <w:t>،</w:t>
      </w:r>
      <w:r w:rsidRPr="00B834C7">
        <w:rPr>
          <w:rFonts w:ascii="Simplified Arabic" w:hAnsi="Simplified Arabic" w:cs="Simplified Arabic"/>
          <w:sz w:val="28"/>
          <w:szCs w:val="28"/>
          <w:rtl/>
        </w:rPr>
        <w:t xml:space="preserve"> بخلاف المساهمة الصينية في تمويل خط السكك الحديدية بين ايلات / وأشدود والذى يمكن أن يكون منافسا لقناة السويس</w:t>
      </w:r>
      <w:r w:rsidR="00BD6008">
        <w:rPr>
          <w:rFonts w:ascii="Simplified Arabic" w:hAnsi="Simplified Arabic" w:cs="Simplified Arabic"/>
          <w:sz w:val="28"/>
          <w:szCs w:val="28"/>
          <w:rtl/>
        </w:rPr>
        <w:t>.</w:t>
      </w:r>
      <w:r w:rsidRPr="00B834C7">
        <w:rPr>
          <w:rFonts w:ascii="Simplified Arabic" w:hAnsi="Simplified Arabic" w:cs="Simplified Arabic"/>
          <w:sz w:val="28"/>
          <w:szCs w:val="28"/>
          <w:rtl/>
        </w:rPr>
        <w:t xml:space="preserve"> يناقش الفصل </w:t>
      </w:r>
      <w:r w:rsidR="00B834C7" w:rsidRPr="00B834C7">
        <w:rPr>
          <w:rFonts w:ascii="Simplified Arabic" w:hAnsi="Simplified Arabic" w:cs="Simplified Arabic" w:hint="cs"/>
          <w:sz w:val="28"/>
          <w:szCs w:val="28"/>
          <w:rtl/>
        </w:rPr>
        <w:t>الحالي</w:t>
      </w:r>
      <w:r w:rsidRPr="00B834C7">
        <w:rPr>
          <w:rFonts w:ascii="Simplified Arabic" w:hAnsi="Simplified Arabic" w:cs="Simplified Arabic"/>
          <w:sz w:val="28"/>
          <w:szCs w:val="28"/>
          <w:rtl/>
        </w:rPr>
        <w:t xml:space="preserve"> القضايا السابق الإشارة اليها</w:t>
      </w:r>
      <w:r w:rsidR="00BD6008">
        <w:rPr>
          <w:rFonts w:ascii="Simplified Arabic" w:hAnsi="Simplified Arabic" w:cs="Simplified Arabic"/>
          <w:b/>
          <w:bCs/>
          <w:sz w:val="28"/>
          <w:szCs w:val="28"/>
          <w:rtl/>
        </w:rPr>
        <w:t>.</w:t>
      </w:r>
    </w:p>
    <w:p w14:paraId="51D94037" w14:textId="77777777" w:rsidR="00BC41C4" w:rsidRPr="00B834C7" w:rsidRDefault="00BC41C4" w:rsidP="00BC41C4">
      <w:pPr>
        <w:bidi/>
        <w:spacing w:after="0" w:line="240" w:lineRule="auto"/>
        <w:jc w:val="both"/>
        <w:rPr>
          <w:rFonts w:ascii="Simplified Arabic" w:hAnsi="Simplified Arabic" w:cs="Simplified Arabic"/>
          <w:b/>
          <w:bCs/>
          <w:sz w:val="28"/>
          <w:szCs w:val="28"/>
          <w:rtl/>
          <w:lang w:bidi="ar-EG"/>
        </w:rPr>
      </w:pPr>
      <w:r w:rsidRPr="00B834C7">
        <w:rPr>
          <w:rFonts w:ascii="Simplified Arabic" w:hAnsi="Simplified Arabic" w:cs="Simplified Arabic"/>
          <w:b/>
          <w:bCs/>
          <w:sz w:val="28"/>
          <w:szCs w:val="28"/>
          <w:rtl/>
          <w:lang w:bidi="ar-EG"/>
        </w:rPr>
        <w:t>أولا</w:t>
      </w:r>
      <w:r w:rsidR="00BD6008">
        <w:rPr>
          <w:rFonts w:ascii="Simplified Arabic" w:hAnsi="Simplified Arabic" w:cs="Simplified Arabic"/>
          <w:b/>
          <w:bCs/>
          <w:sz w:val="28"/>
          <w:szCs w:val="28"/>
          <w:rtl/>
          <w:lang w:bidi="ar-EG"/>
        </w:rPr>
        <w:t>:</w:t>
      </w:r>
      <w:r w:rsidRPr="00B834C7">
        <w:rPr>
          <w:rFonts w:ascii="Simplified Arabic" w:hAnsi="Simplified Arabic" w:cs="Simplified Arabic"/>
          <w:b/>
          <w:bCs/>
          <w:sz w:val="28"/>
          <w:szCs w:val="28"/>
          <w:rtl/>
          <w:lang w:bidi="ar-EG"/>
        </w:rPr>
        <w:t xml:space="preserve"> تطورات وملامح هامة فى العلاقات السياسة المصرية / الصينية </w:t>
      </w:r>
    </w:p>
    <w:p w14:paraId="16814C22" w14:textId="77777777" w:rsidR="00BC41C4" w:rsidRPr="00B834C7" w:rsidRDefault="00BC41C4" w:rsidP="00BC41C4">
      <w:pPr>
        <w:pStyle w:val="NormalWeb"/>
        <w:shd w:val="clear" w:color="auto" w:fill="FFFFFF"/>
        <w:tabs>
          <w:tab w:val="right" w:pos="206"/>
        </w:tabs>
        <w:bidi/>
        <w:spacing w:before="0" w:beforeAutospacing="0" w:after="0" w:afterAutospacing="0"/>
        <w:jc w:val="both"/>
        <w:rPr>
          <w:rFonts w:ascii="Simplified Arabic" w:hAnsi="Simplified Arabic" w:cs="Simplified Arabic"/>
          <w:b/>
          <w:bCs/>
          <w:sz w:val="28"/>
          <w:szCs w:val="28"/>
          <w:rtl/>
        </w:rPr>
      </w:pPr>
      <w:r w:rsidRPr="00B834C7">
        <w:rPr>
          <w:rFonts w:ascii="Simplified Arabic" w:hAnsi="Simplified Arabic" w:cs="Simplified Arabic"/>
          <w:b/>
          <w:bCs/>
          <w:sz w:val="28"/>
          <w:szCs w:val="28"/>
          <w:rtl/>
        </w:rPr>
        <w:t>ثانيا</w:t>
      </w:r>
      <w:r w:rsidR="00BD6008">
        <w:rPr>
          <w:rFonts w:ascii="Simplified Arabic" w:hAnsi="Simplified Arabic" w:cs="Simplified Arabic"/>
          <w:b/>
          <w:bCs/>
          <w:sz w:val="28"/>
          <w:szCs w:val="28"/>
          <w:rtl/>
        </w:rPr>
        <w:t>:</w:t>
      </w:r>
      <w:r w:rsidRPr="00B834C7">
        <w:rPr>
          <w:rFonts w:ascii="Simplified Arabic" w:hAnsi="Simplified Arabic" w:cs="Simplified Arabic"/>
          <w:b/>
          <w:bCs/>
          <w:sz w:val="28"/>
          <w:szCs w:val="28"/>
          <w:rtl/>
        </w:rPr>
        <w:t xml:space="preserve"> آفاق الفرص السياسية لمصر في إطار مبادرة الحزام والطريق  </w:t>
      </w:r>
    </w:p>
    <w:p w14:paraId="79527922" w14:textId="77777777" w:rsidR="00BC41C4" w:rsidRDefault="00BC41C4" w:rsidP="00BC41C4">
      <w:pPr>
        <w:pStyle w:val="NormalWeb"/>
        <w:shd w:val="clear" w:color="auto" w:fill="FFFFFF"/>
        <w:tabs>
          <w:tab w:val="right" w:pos="206"/>
        </w:tabs>
        <w:bidi/>
        <w:spacing w:before="0" w:beforeAutospacing="0" w:after="0" w:afterAutospacing="0"/>
        <w:jc w:val="both"/>
        <w:rPr>
          <w:rFonts w:ascii="Simplified Arabic" w:hAnsi="Simplified Arabic" w:cs="Simplified Arabic"/>
          <w:b/>
          <w:bCs/>
          <w:sz w:val="28"/>
          <w:szCs w:val="28"/>
          <w:rtl/>
        </w:rPr>
      </w:pPr>
      <w:r w:rsidRPr="00B834C7">
        <w:rPr>
          <w:rFonts w:ascii="Simplified Arabic" w:hAnsi="Simplified Arabic" w:cs="Simplified Arabic"/>
          <w:b/>
          <w:bCs/>
          <w:sz w:val="28"/>
          <w:szCs w:val="28"/>
          <w:rtl/>
        </w:rPr>
        <w:t xml:space="preserve"> ثالثا</w:t>
      </w:r>
      <w:r w:rsidR="00BD6008">
        <w:rPr>
          <w:rFonts w:ascii="Simplified Arabic" w:hAnsi="Simplified Arabic" w:cs="Simplified Arabic"/>
          <w:b/>
          <w:bCs/>
          <w:sz w:val="28"/>
          <w:szCs w:val="28"/>
          <w:rtl/>
        </w:rPr>
        <w:t>:</w:t>
      </w:r>
      <w:r w:rsidRPr="00B834C7">
        <w:rPr>
          <w:rFonts w:ascii="Simplified Arabic" w:hAnsi="Simplified Arabic" w:cs="Simplified Arabic"/>
          <w:b/>
          <w:bCs/>
          <w:sz w:val="28"/>
          <w:szCs w:val="28"/>
          <w:rtl/>
        </w:rPr>
        <w:t xml:space="preserve"> محددات وسيناريوهات استغلال الفرص السياسية ضمن مبادرة الحزام والطريق</w:t>
      </w:r>
    </w:p>
    <w:p w14:paraId="6BFE03D0" w14:textId="77777777" w:rsidR="00B834C7" w:rsidRDefault="00B834C7" w:rsidP="00B834C7">
      <w:pPr>
        <w:pStyle w:val="NormalWeb"/>
        <w:shd w:val="clear" w:color="auto" w:fill="FFFFFF"/>
        <w:tabs>
          <w:tab w:val="right" w:pos="206"/>
        </w:tabs>
        <w:bidi/>
        <w:spacing w:before="0" w:beforeAutospacing="0" w:after="0" w:afterAutospacing="0"/>
        <w:jc w:val="both"/>
        <w:rPr>
          <w:rFonts w:ascii="Simplified Arabic" w:hAnsi="Simplified Arabic" w:cs="Simplified Arabic"/>
          <w:b/>
          <w:bCs/>
          <w:sz w:val="28"/>
          <w:szCs w:val="28"/>
          <w:rtl/>
        </w:rPr>
      </w:pPr>
    </w:p>
    <w:p w14:paraId="0AE52326" w14:textId="77777777" w:rsidR="00BC41C4" w:rsidRPr="00F85FB2" w:rsidRDefault="00BC41C4" w:rsidP="00BC41C4">
      <w:pPr>
        <w:shd w:val="clear" w:color="auto" w:fill="EEECE1" w:themeFill="background2"/>
        <w:bidi/>
        <w:jc w:val="both"/>
        <w:rPr>
          <w:rFonts w:ascii="Simplified Arabic" w:hAnsi="Simplified Arabic" w:cs="Simplified Arabic"/>
          <w:b/>
          <w:bCs/>
          <w:sz w:val="32"/>
          <w:szCs w:val="32"/>
          <w:rtl/>
          <w:lang w:bidi="ar-EG"/>
        </w:rPr>
      </w:pPr>
      <w:r w:rsidRPr="00F85FB2">
        <w:rPr>
          <w:rFonts w:ascii="Simplified Arabic" w:hAnsi="Simplified Arabic" w:cs="Simplified Arabic"/>
          <w:b/>
          <w:bCs/>
          <w:sz w:val="32"/>
          <w:szCs w:val="32"/>
          <w:rtl/>
          <w:lang w:bidi="ar-EG"/>
        </w:rPr>
        <w:t>أولا</w:t>
      </w:r>
      <w:r w:rsidR="00BD6008">
        <w:rPr>
          <w:rFonts w:ascii="Simplified Arabic" w:hAnsi="Simplified Arabic" w:cs="Simplified Arabic"/>
          <w:b/>
          <w:bCs/>
          <w:sz w:val="32"/>
          <w:szCs w:val="32"/>
          <w:rtl/>
          <w:lang w:bidi="ar-EG"/>
        </w:rPr>
        <w:t>:</w:t>
      </w:r>
      <w:r w:rsidRPr="00F85FB2">
        <w:rPr>
          <w:rFonts w:ascii="Simplified Arabic" w:hAnsi="Simplified Arabic" w:cs="Simplified Arabic"/>
          <w:b/>
          <w:bCs/>
          <w:sz w:val="32"/>
          <w:szCs w:val="32"/>
          <w:rtl/>
          <w:lang w:bidi="ar-EG"/>
        </w:rPr>
        <w:t xml:space="preserve"> تطورات وملامح هامة فى العلاقات السياسة المصرية / الصينية </w:t>
      </w:r>
    </w:p>
    <w:p w14:paraId="13822187" w14:textId="7AA39B8C" w:rsidR="00BC41C4" w:rsidRPr="00F85FB2" w:rsidRDefault="00BC41C4" w:rsidP="00BC41C4">
      <w:pPr>
        <w:bidi/>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 xml:space="preserve">يوضح الجدول التالى رقم </w:t>
      </w:r>
      <w:r w:rsidR="00167627">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4-1</w:t>
      </w:r>
      <w:r w:rsidR="00167627">
        <w:rPr>
          <w:rFonts w:ascii="Simplified Arabic" w:hAnsi="Simplified Arabic" w:cs="Simplified Arabic" w:hint="cs"/>
          <w:sz w:val="28"/>
          <w:szCs w:val="28"/>
          <w:rtl/>
          <w:lang w:bidi="ar-EG"/>
        </w:rPr>
        <w:t>)</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بعض ملامح أو محطات العلاقات المصرية الصينية من خمسينيات القرن الماضي وحتى عام 2018</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والذى يوضح</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مع العديد من الأدبيات</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بعض الحقائق التالية</w:t>
      </w:r>
      <w:r w:rsidR="00BD6008">
        <w:rPr>
          <w:rFonts w:ascii="Simplified Arabic" w:hAnsi="Simplified Arabic" w:cs="Simplified Arabic"/>
          <w:sz w:val="28"/>
          <w:szCs w:val="28"/>
          <w:rtl/>
          <w:lang w:bidi="ar-EG"/>
        </w:rPr>
        <w:t>:</w:t>
      </w:r>
    </w:p>
    <w:p w14:paraId="024CFEC8" w14:textId="77777777" w:rsidR="00BC41C4" w:rsidRPr="00F85FB2" w:rsidRDefault="00BC41C4" w:rsidP="00BC41C4">
      <w:pPr>
        <w:pStyle w:val="ListParagraph"/>
        <w:numPr>
          <w:ilvl w:val="0"/>
          <w:numId w:val="73"/>
        </w:numPr>
        <w:bidi/>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توافق سياسيي دون تناقضات جوهرية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فمنذ تبادل العلاقات الدبلوماسية بين البلدين فى عام 1956 لا تسجل المتابعات حدوث أية صدامات سياسية أو مشكلات أو تناقضات سياسية بين الصين ومصر على المستوى الثنائي</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أو فى التعامل مع العديد من القضايا الإقليمية والدولية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فكما دعمت الصين ثورة </w:t>
      </w:r>
      <w:r w:rsidR="00CC2CF1" w:rsidRPr="00F85FB2">
        <w:rPr>
          <w:rFonts w:ascii="Simplified Arabic" w:hAnsi="Simplified Arabic" w:cs="Simplified Arabic" w:hint="cs"/>
          <w:sz w:val="28"/>
          <w:szCs w:val="28"/>
          <w:rtl/>
          <w:lang w:bidi="ar-EG"/>
        </w:rPr>
        <w:t>يوليو 1952</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فإنها لم تعارض ثورة يناير 2011 ورحبت بثورة 30 يونيو عام 2013 ودعمت العلاقات مع الدولة المصرية التى تمثل ثورة 30 يونيو حتى الآن</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ويوضح الجدول أن رئيس الدولة فى مصر قد قام بأربعة زيارات رسمية لدولة الصين بين عامي 2014-2017 تأكيدا على قوة العلاقات والأهمية التى تعطيها مصر للعلاقات السياسية و</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 مع الصين</w:t>
      </w:r>
      <w:r w:rsidR="00BD6008">
        <w:rPr>
          <w:rFonts w:ascii="Simplified Arabic" w:hAnsi="Simplified Arabic" w:cs="Simplified Arabic"/>
          <w:sz w:val="28"/>
          <w:szCs w:val="28"/>
          <w:rtl/>
          <w:lang w:bidi="ar-EG"/>
        </w:rPr>
        <w:t>.</w:t>
      </w:r>
    </w:p>
    <w:p w14:paraId="5ED6DDC0" w14:textId="77777777" w:rsidR="00BC41C4" w:rsidRPr="00F85FB2" w:rsidRDefault="00BC41C4" w:rsidP="00BC41C4">
      <w:pPr>
        <w:pStyle w:val="ListParagraph"/>
        <w:bidi/>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من جهة أخرى</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فإن الصين قد دعمت جهود مصر فى تأسيس حركة عدم الانحياز التى قادتها مصر والهند ويوغسلافيا منذ مطلع الستينيات والتي كانت تركز بالدرجة الأولى على بناء نظام عالمي جديد أكثر عدالة وانصافا فى عالم ما بعد الحرب العالمية الثانية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وهى طموحات لا تختلف كثيرا</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مع اختلاف السياقات والمتغيرات، عن توجهات الصين عبر مبادرة الحزام والطريق لبناء عالم أقل ظلما للدول النامية وأكثر انصافا واستدامة وتنمية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7405F733" w14:textId="77777777" w:rsidR="00BC41C4" w:rsidRPr="00F85FB2" w:rsidRDefault="00BC41C4" w:rsidP="00BC41C4">
      <w:pPr>
        <w:pStyle w:val="ListParagraph"/>
        <w:numPr>
          <w:ilvl w:val="0"/>
          <w:numId w:val="73"/>
        </w:numPr>
        <w:bidi/>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 xml:space="preserve">ترابط الاعتبارات السياسية / </w:t>
      </w:r>
      <w:r w:rsidR="00BD6008">
        <w:rPr>
          <w:rFonts w:ascii="Simplified Arabic" w:hAnsi="Simplified Arabic" w:cs="Simplified Arabic"/>
          <w:b/>
          <w:bCs/>
          <w:sz w:val="28"/>
          <w:szCs w:val="28"/>
          <w:rtl/>
          <w:lang w:bidi="ar-EG"/>
        </w:rPr>
        <w:t>الاقتصا</w:t>
      </w:r>
      <w:r w:rsidRPr="00F85FB2">
        <w:rPr>
          <w:rFonts w:ascii="Simplified Arabic" w:hAnsi="Simplified Arabic" w:cs="Simplified Arabic"/>
          <w:b/>
          <w:bCs/>
          <w:sz w:val="28"/>
          <w:szCs w:val="28"/>
          <w:rtl/>
          <w:lang w:bidi="ar-EG"/>
        </w:rPr>
        <w:t>دية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حيث قاد التطور فى العلاقات السياسية فى معظم الأحيان تطويرا فى العلاقات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 بين الدولتين</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وتشهد الفترة الحالية على سبيل المثال أعلى درجات التطور فى العلاقات السياسية و</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وقد أوضح الفصل الثالث بعض جوانب التطور فى العلاقات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دية بمختلف جوانبها بين مصر والصين فى السنوات الأخيرة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23E95850" w14:textId="77777777" w:rsidR="00BC41C4" w:rsidRDefault="00BC41C4" w:rsidP="00BC41C4">
      <w:pPr>
        <w:pStyle w:val="ListParagraph"/>
        <w:bidi/>
        <w:ind w:left="-360"/>
        <w:jc w:val="center"/>
        <w:rPr>
          <w:rFonts w:ascii="Simplified Arabic" w:hAnsi="Simplified Arabic" w:cs="Simplified Arabic"/>
          <w:sz w:val="28"/>
          <w:szCs w:val="28"/>
          <w:rtl/>
          <w:lang w:bidi="ar-EG"/>
        </w:rPr>
      </w:pPr>
    </w:p>
    <w:p w14:paraId="49EDC769" w14:textId="77777777" w:rsidR="00CC2CF1" w:rsidRDefault="00CC2CF1" w:rsidP="00CC2CF1">
      <w:pPr>
        <w:pStyle w:val="ListParagraph"/>
        <w:bidi/>
        <w:ind w:left="-360"/>
        <w:jc w:val="center"/>
        <w:rPr>
          <w:rFonts w:ascii="Simplified Arabic" w:hAnsi="Simplified Arabic" w:cs="Simplified Arabic"/>
          <w:sz w:val="28"/>
          <w:szCs w:val="28"/>
          <w:rtl/>
          <w:lang w:bidi="ar-EG"/>
        </w:rPr>
      </w:pPr>
    </w:p>
    <w:p w14:paraId="4207D286" w14:textId="77777777" w:rsidR="00A8276D" w:rsidRDefault="00A8276D" w:rsidP="00A8276D">
      <w:pPr>
        <w:pStyle w:val="ListParagraph"/>
        <w:bidi/>
        <w:ind w:left="-360"/>
        <w:jc w:val="center"/>
        <w:rPr>
          <w:rFonts w:ascii="Simplified Arabic" w:hAnsi="Simplified Arabic" w:cs="Simplified Arabic"/>
          <w:sz w:val="28"/>
          <w:szCs w:val="28"/>
          <w:rtl/>
          <w:lang w:bidi="ar-EG"/>
        </w:rPr>
      </w:pPr>
    </w:p>
    <w:p w14:paraId="41242E2E" w14:textId="77777777" w:rsidR="00A8276D" w:rsidRPr="00F85FB2" w:rsidRDefault="00A8276D" w:rsidP="00A8276D">
      <w:pPr>
        <w:pStyle w:val="ListParagraph"/>
        <w:bidi/>
        <w:ind w:left="-360"/>
        <w:jc w:val="center"/>
        <w:rPr>
          <w:rFonts w:ascii="Simplified Arabic" w:hAnsi="Simplified Arabic" w:cs="Simplified Arabic"/>
          <w:sz w:val="28"/>
          <w:szCs w:val="28"/>
          <w:lang w:bidi="ar-EG"/>
        </w:rPr>
      </w:pPr>
    </w:p>
    <w:p w14:paraId="240C69D6" w14:textId="714519A9" w:rsidR="00BC41C4" w:rsidRPr="00F85FB2" w:rsidRDefault="00BC41C4" w:rsidP="00BC41C4">
      <w:pPr>
        <w:pStyle w:val="ListParagraph"/>
        <w:bidi/>
        <w:ind w:left="-360"/>
        <w:jc w:val="center"/>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جدول رقم (4-1)</w:t>
      </w:r>
      <w:r w:rsidR="00167627">
        <w:rPr>
          <w:rFonts w:ascii="Simplified Arabic" w:hAnsi="Simplified Arabic" w:cs="Simplified Arabic" w:hint="cs"/>
          <w:sz w:val="28"/>
          <w:szCs w:val="28"/>
          <w:rtl/>
          <w:lang w:bidi="ar-EG"/>
        </w:rPr>
        <w:t xml:space="preserve">: </w:t>
      </w:r>
      <w:r w:rsidRPr="00F85FB2">
        <w:rPr>
          <w:rFonts w:ascii="Simplified Arabic" w:hAnsi="Simplified Arabic" w:cs="Simplified Arabic"/>
          <w:sz w:val="28"/>
          <w:szCs w:val="28"/>
          <w:rtl/>
          <w:lang w:bidi="ar-EG"/>
        </w:rPr>
        <w:t>"محطات سياسية هامة فى العلاقات المصرية الصينية الثنائية ومتعددة الأطراف"</w:t>
      </w:r>
    </w:p>
    <w:tbl>
      <w:tblPr>
        <w:tblStyle w:val="TableGrid"/>
        <w:bidiVisual/>
        <w:tblW w:w="0" w:type="auto"/>
        <w:tblLook w:val="04A0" w:firstRow="1" w:lastRow="0" w:firstColumn="1" w:lastColumn="0" w:noHBand="0" w:noVBand="1"/>
      </w:tblPr>
      <w:tblGrid>
        <w:gridCol w:w="2538"/>
        <w:gridCol w:w="6318"/>
      </w:tblGrid>
      <w:tr w:rsidR="00F85FB2" w:rsidRPr="002000BB" w14:paraId="1A0FDD5C" w14:textId="77777777" w:rsidTr="00BC41C4">
        <w:tc>
          <w:tcPr>
            <w:tcW w:w="253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B450964" w14:textId="77777777" w:rsidR="00BC41C4" w:rsidRPr="002000BB" w:rsidRDefault="00BC41C4">
            <w:pPr>
              <w:bidi/>
              <w:jc w:val="center"/>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lastRenderedPageBreak/>
              <w:t>التاريخ</w:t>
            </w:r>
          </w:p>
        </w:tc>
        <w:tc>
          <w:tcPr>
            <w:tcW w:w="631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2860237" w14:textId="77777777" w:rsidR="00BC41C4" w:rsidRPr="002000BB" w:rsidRDefault="00BC41C4">
            <w:pPr>
              <w:bidi/>
              <w:jc w:val="center"/>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 xml:space="preserve">أوجه التفاعل الثنائي أو متعدد الأطراف </w:t>
            </w:r>
          </w:p>
        </w:tc>
      </w:tr>
      <w:tr w:rsidR="00F85FB2" w:rsidRPr="002000BB" w14:paraId="17F7F840"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6DABE31E" w14:textId="77777777" w:rsidR="00BC41C4" w:rsidRPr="002000BB" w:rsidRDefault="00BC41C4">
            <w:pPr>
              <w:bidi/>
              <w:jc w:val="both"/>
              <w:rPr>
                <w:rFonts w:ascii="Simplified Arabic" w:hAnsi="Simplified Arabic" w:cs="Simplified Arabic"/>
                <w:b/>
                <w:bCs/>
                <w:sz w:val="21"/>
                <w:szCs w:val="21"/>
                <w:rtl/>
                <w:lang w:bidi="ar-EG"/>
              </w:rPr>
            </w:pPr>
            <w:r w:rsidRPr="002000BB">
              <w:rPr>
                <w:rFonts w:ascii="Simplified Arabic" w:hAnsi="Simplified Arabic" w:cs="Simplified Arabic"/>
                <w:b/>
                <w:bCs/>
                <w:sz w:val="21"/>
                <w:szCs w:val="21"/>
                <w:rtl/>
                <w:lang w:bidi="ar-EG"/>
              </w:rPr>
              <w:t>الثورتين الصينية والمصرية</w:t>
            </w:r>
          </w:p>
          <w:p w14:paraId="7634E7C9" w14:textId="77777777" w:rsidR="00BC41C4" w:rsidRPr="002000BB" w:rsidRDefault="00CC2CF1">
            <w:pPr>
              <w:bidi/>
              <w:jc w:val="center"/>
              <w:rPr>
                <w:rFonts w:ascii="Simplified Arabic" w:hAnsi="Simplified Arabic" w:cs="Simplified Arabic"/>
                <w:b/>
                <w:bCs/>
                <w:sz w:val="21"/>
                <w:szCs w:val="21"/>
                <w:lang w:bidi="ar-EG"/>
              </w:rPr>
            </w:pPr>
            <w:r w:rsidRPr="002000BB">
              <w:rPr>
                <w:rFonts w:ascii="Simplified Arabic" w:hAnsi="Simplified Arabic" w:cs="Simplified Arabic" w:hint="cs"/>
                <w:b/>
                <w:bCs/>
                <w:sz w:val="21"/>
                <w:szCs w:val="21"/>
                <w:rtl/>
                <w:lang w:bidi="ar-EG"/>
              </w:rPr>
              <w:t>(1949</w:t>
            </w:r>
            <w:r w:rsidR="00BC41C4" w:rsidRPr="002000BB">
              <w:rPr>
                <w:rFonts w:ascii="Simplified Arabic" w:hAnsi="Simplified Arabic" w:cs="Simplified Arabic"/>
                <w:b/>
                <w:bCs/>
                <w:sz w:val="21"/>
                <w:szCs w:val="21"/>
                <w:rtl/>
                <w:lang w:bidi="ar-EG"/>
              </w:rPr>
              <w:t>-1952)</w:t>
            </w:r>
          </w:p>
        </w:tc>
        <w:tc>
          <w:tcPr>
            <w:tcW w:w="6318" w:type="dxa"/>
            <w:tcBorders>
              <w:top w:val="single" w:sz="4" w:space="0" w:color="auto"/>
              <w:left w:val="single" w:sz="4" w:space="0" w:color="auto"/>
              <w:bottom w:val="single" w:sz="4" w:space="0" w:color="auto"/>
              <w:right w:val="single" w:sz="4" w:space="0" w:color="auto"/>
            </w:tcBorders>
            <w:hideMark/>
          </w:tcPr>
          <w:p w14:paraId="66AD0DD1" w14:textId="77777777" w:rsidR="00BC41C4" w:rsidRPr="002000BB" w:rsidRDefault="00BC41C4">
            <w:pPr>
              <w:bidi/>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 xml:space="preserve">تقارب الى حد كبير بين أهداف الثورتين بالتركيز على القومية والاستقلال، السلطة المركزية والحاجة الى التغيير </w:t>
            </w:r>
            <w:r w:rsidR="00BD6008" w:rsidRPr="002000BB">
              <w:rPr>
                <w:rFonts w:ascii="Simplified Arabic" w:hAnsi="Simplified Arabic" w:cs="Simplified Arabic"/>
                <w:sz w:val="21"/>
                <w:szCs w:val="21"/>
                <w:rtl/>
                <w:lang w:bidi="ar-EG"/>
              </w:rPr>
              <w:t>الاقتصا</w:t>
            </w:r>
            <w:r w:rsidRPr="002000BB">
              <w:rPr>
                <w:rFonts w:ascii="Simplified Arabic" w:hAnsi="Simplified Arabic" w:cs="Simplified Arabic"/>
                <w:sz w:val="21"/>
                <w:szCs w:val="21"/>
                <w:rtl/>
                <w:lang w:bidi="ar-EG"/>
              </w:rPr>
              <w:t>دي الشامل</w:t>
            </w:r>
          </w:p>
        </w:tc>
      </w:tr>
      <w:tr w:rsidR="00F85FB2" w:rsidRPr="002000BB" w14:paraId="0FCB4827"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1EFB6341"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أغسطس 1955</w:t>
            </w:r>
          </w:p>
        </w:tc>
        <w:tc>
          <w:tcPr>
            <w:tcW w:w="6318" w:type="dxa"/>
            <w:tcBorders>
              <w:top w:val="single" w:sz="4" w:space="0" w:color="auto"/>
              <w:left w:val="single" w:sz="4" w:space="0" w:color="auto"/>
              <w:bottom w:val="single" w:sz="4" w:space="0" w:color="auto"/>
              <w:right w:val="single" w:sz="4" w:space="0" w:color="auto"/>
            </w:tcBorders>
            <w:hideMark/>
          </w:tcPr>
          <w:p w14:paraId="2D1B6A57" w14:textId="77777777" w:rsidR="00BC41C4" w:rsidRPr="002000BB" w:rsidRDefault="00BC41C4">
            <w:pPr>
              <w:bidi/>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قيام وزير الصناعة المصري بزيارة الى الصين أثمرت عن توقيع اتفاق تجارى</w:t>
            </w:r>
            <w:r w:rsidR="00BD6008" w:rsidRPr="002000BB">
              <w:rPr>
                <w:rFonts w:ascii="Simplified Arabic" w:hAnsi="Simplified Arabic" w:cs="Simplified Arabic"/>
                <w:sz w:val="21"/>
                <w:szCs w:val="21"/>
                <w:rtl/>
                <w:lang w:bidi="ar-EG"/>
              </w:rPr>
              <w:t>،</w:t>
            </w:r>
            <w:r w:rsidRPr="002000BB">
              <w:rPr>
                <w:rFonts w:ascii="Simplified Arabic" w:hAnsi="Simplified Arabic" w:cs="Simplified Arabic"/>
                <w:sz w:val="21"/>
                <w:szCs w:val="21"/>
                <w:rtl/>
                <w:lang w:bidi="ar-EG"/>
              </w:rPr>
              <w:t xml:space="preserve"> والاتفاق على فتح مكاتب تجارية متبادلة بين البلدين</w:t>
            </w:r>
            <w:r w:rsidR="00BD6008" w:rsidRPr="002000BB">
              <w:rPr>
                <w:rFonts w:ascii="Simplified Arabic" w:hAnsi="Simplified Arabic" w:cs="Simplified Arabic"/>
                <w:sz w:val="21"/>
                <w:szCs w:val="21"/>
                <w:rtl/>
                <w:lang w:bidi="ar-EG"/>
              </w:rPr>
              <w:t>.</w:t>
            </w:r>
          </w:p>
        </w:tc>
      </w:tr>
      <w:tr w:rsidR="00F85FB2" w:rsidRPr="002000BB" w14:paraId="52CA0D7D"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049BAAA8"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 xml:space="preserve">مايو – نوفمبر 1956 </w:t>
            </w:r>
          </w:p>
        </w:tc>
        <w:tc>
          <w:tcPr>
            <w:tcW w:w="6318" w:type="dxa"/>
            <w:tcBorders>
              <w:top w:val="single" w:sz="4" w:space="0" w:color="auto"/>
              <w:left w:val="single" w:sz="4" w:space="0" w:color="auto"/>
              <w:bottom w:val="single" w:sz="4" w:space="0" w:color="auto"/>
              <w:right w:val="single" w:sz="4" w:space="0" w:color="auto"/>
            </w:tcBorders>
            <w:hideMark/>
          </w:tcPr>
          <w:p w14:paraId="62EEA221" w14:textId="77777777" w:rsidR="00BC41C4" w:rsidRPr="002000BB" w:rsidRDefault="00BC41C4" w:rsidP="00BC41C4">
            <w:pPr>
              <w:pStyle w:val="ListParagraph"/>
              <w:numPr>
                <w:ilvl w:val="0"/>
                <w:numId w:val="74"/>
              </w:numPr>
              <w:tabs>
                <w:tab w:val="right" w:pos="286"/>
              </w:tabs>
              <w:bidi/>
              <w:ind w:left="342" w:hanging="342"/>
              <w:jc w:val="both"/>
              <w:rPr>
                <w:rFonts w:ascii="Simplified Arabic" w:hAnsi="Simplified Arabic" w:cs="Simplified Arabic"/>
                <w:sz w:val="21"/>
                <w:szCs w:val="21"/>
                <w:rtl/>
                <w:lang w:bidi="ar-EG"/>
              </w:rPr>
            </w:pPr>
            <w:r w:rsidRPr="002000BB">
              <w:rPr>
                <w:rFonts w:ascii="Simplified Arabic" w:hAnsi="Simplified Arabic" w:cs="Simplified Arabic"/>
                <w:sz w:val="21"/>
                <w:szCs w:val="21"/>
                <w:rtl/>
                <w:lang w:bidi="ar-EG"/>
              </w:rPr>
              <w:t>اعتراف مصر بجمهورية الصين</w:t>
            </w:r>
            <w:r w:rsidR="00BD6008" w:rsidRPr="002000BB">
              <w:rPr>
                <w:rFonts w:ascii="Simplified Arabic" w:hAnsi="Simplified Arabic" w:cs="Simplified Arabic"/>
                <w:sz w:val="21"/>
                <w:szCs w:val="21"/>
                <w:rtl/>
                <w:lang w:bidi="ar-EG"/>
              </w:rPr>
              <w:t>،</w:t>
            </w:r>
            <w:r w:rsidRPr="002000BB">
              <w:rPr>
                <w:rFonts w:ascii="Simplified Arabic" w:hAnsi="Simplified Arabic" w:cs="Simplified Arabic"/>
                <w:sz w:val="21"/>
                <w:szCs w:val="21"/>
                <w:rtl/>
                <w:lang w:bidi="ar-EG"/>
              </w:rPr>
              <w:t xml:space="preserve"> وبدء العلاقات الدبلوماسية بين البلدين – مايو 1956.</w:t>
            </w:r>
          </w:p>
          <w:p w14:paraId="77CEC78B" w14:textId="77777777" w:rsidR="00BC41C4" w:rsidRPr="002000BB" w:rsidRDefault="00BC41C4" w:rsidP="00BC41C4">
            <w:pPr>
              <w:pStyle w:val="ListParagraph"/>
              <w:numPr>
                <w:ilvl w:val="0"/>
                <w:numId w:val="74"/>
              </w:numPr>
              <w:tabs>
                <w:tab w:val="right" w:pos="286"/>
              </w:tabs>
              <w:bidi/>
              <w:ind w:left="252" w:hanging="25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إدانة الصين للعدوان الثلاثي على مصر عقب تأميم قناة السويس</w:t>
            </w:r>
            <w:r w:rsidR="00BD6008" w:rsidRPr="002000BB">
              <w:rPr>
                <w:rFonts w:ascii="Simplified Arabic" w:hAnsi="Simplified Arabic" w:cs="Simplified Arabic"/>
                <w:sz w:val="21"/>
                <w:szCs w:val="21"/>
                <w:rtl/>
                <w:lang w:bidi="ar-EG"/>
              </w:rPr>
              <w:t>.</w:t>
            </w:r>
            <w:r w:rsidRPr="002000BB">
              <w:rPr>
                <w:rFonts w:ascii="Simplified Arabic" w:hAnsi="Simplified Arabic" w:cs="Simplified Arabic"/>
                <w:sz w:val="21"/>
                <w:szCs w:val="21"/>
                <w:rtl/>
                <w:lang w:bidi="ar-EG"/>
              </w:rPr>
              <w:t xml:space="preserve"> </w:t>
            </w:r>
          </w:p>
        </w:tc>
      </w:tr>
      <w:tr w:rsidR="00F85FB2" w:rsidRPr="002000BB" w14:paraId="3FFC90D3"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2C746720"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1966- 1970</w:t>
            </w:r>
          </w:p>
        </w:tc>
        <w:tc>
          <w:tcPr>
            <w:tcW w:w="6318" w:type="dxa"/>
            <w:tcBorders>
              <w:top w:val="single" w:sz="4" w:space="0" w:color="auto"/>
              <w:left w:val="single" w:sz="4" w:space="0" w:color="auto"/>
              <w:bottom w:val="single" w:sz="4" w:space="0" w:color="auto"/>
              <w:right w:val="single" w:sz="4" w:space="0" w:color="auto"/>
            </w:tcBorders>
            <w:hideMark/>
          </w:tcPr>
          <w:p w14:paraId="08A513FD" w14:textId="77777777" w:rsidR="00BC41C4" w:rsidRPr="002000BB" w:rsidRDefault="00BC41C4">
            <w:pPr>
              <w:bidi/>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رغم توتر الأجواء الداخلية فى الصين واضطرارها لسحب سفرائها من الدول العربية</w:t>
            </w:r>
            <w:r w:rsidR="00BD6008" w:rsidRPr="002000BB">
              <w:rPr>
                <w:rFonts w:ascii="Simplified Arabic" w:hAnsi="Simplified Arabic" w:cs="Simplified Arabic"/>
                <w:sz w:val="21"/>
                <w:szCs w:val="21"/>
                <w:rtl/>
                <w:lang w:bidi="ar-EG"/>
              </w:rPr>
              <w:t>،</w:t>
            </w:r>
            <w:r w:rsidRPr="002000BB">
              <w:rPr>
                <w:rFonts w:ascii="Simplified Arabic" w:hAnsi="Simplified Arabic" w:cs="Simplified Arabic"/>
                <w:sz w:val="21"/>
                <w:szCs w:val="21"/>
                <w:rtl/>
                <w:lang w:bidi="ar-EG"/>
              </w:rPr>
              <w:t xml:space="preserve"> لكنها أبقت على السفير الصيني فى مصر فقط</w:t>
            </w:r>
          </w:p>
        </w:tc>
      </w:tr>
      <w:tr w:rsidR="00F85FB2" w:rsidRPr="002000BB" w14:paraId="429E2B31"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574CC62B"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1970-1971</w:t>
            </w:r>
          </w:p>
        </w:tc>
        <w:tc>
          <w:tcPr>
            <w:tcW w:w="6318" w:type="dxa"/>
            <w:tcBorders>
              <w:top w:val="single" w:sz="4" w:space="0" w:color="auto"/>
              <w:left w:val="single" w:sz="4" w:space="0" w:color="auto"/>
              <w:bottom w:val="single" w:sz="4" w:space="0" w:color="auto"/>
              <w:right w:val="single" w:sz="4" w:space="0" w:color="auto"/>
            </w:tcBorders>
            <w:hideMark/>
          </w:tcPr>
          <w:p w14:paraId="375B3F75" w14:textId="77777777" w:rsidR="00BC41C4" w:rsidRPr="002000BB" w:rsidRDefault="00BC41C4">
            <w:pPr>
              <w:bidi/>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تأييد حق مصر فى استعادة أراضيها المغتصبة فى حرب 1967 وادانتها للهجمات الإسرائيلية داخل مصر ومنها غارة مصنع ابى زعبل</w:t>
            </w:r>
            <w:r w:rsidR="00BD6008" w:rsidRPr="002000BB">
              <w:rPr>
                <w:rFonts w:ascii="Simplified Arabic" w:hAnsi="Simplified Arabic" w:cs="Simplified Arabic"/>
                <w:sz w:val="21"/>
                <w:szCs w:val="21"/>
                <w:rtl/>
                <w:lang w:bidi="ar-EG"/>
              </w:rPr>
              <w:t>.</w:t>
            </w:r>
          </w:p>
        </w:tc>
      </w:tr>
      <w:tr w:rsidR="00F85FB2" w:rsidRPr="002000BB" w14:paraId="11EFFF8E"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48EBDFC6"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1973</w:t>
            </w:r>
          </w:p>
        </w:tc>
        <w:tc>
          <w:tcPr>
            <w:tcW w:w="6318" w:type="dxa"/>
            <w:tcBorders>
              <w:top w:val="single" w:sz="4" w:space="0" w:color="auto"/>
              <w:left w:val="single" w:sz="4" w:space="0" w:color="auto"/>
              <w:bottom w:val="single" w:sz="4" w:space="0" w:color="auto"/>
              <w:right w:val="single" w:sz="4" w:space="0" w:color="auto"/>
            </w:tcBorders>
            <w:hideMark/>
          </w:tcPr>
          <w:p w14:paraId="1BF49B21" w14:textId="77777777" w:rsidR="00BC41C4" w:rsidRPr="002000BB" w:rsidRDefault="00BC41C4">
            <w:pPr>
              <w:bidi/>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تأييد الصين لمصر فى استعادة أراضيها بعد حرب أكتوبر 1973.</w:t>
            </w:r>
          </w:p>
        </w:tc>
      </w:tr>
      <w:tr w:rsidR="00F85FB2" w:rsidRPr="002000BB" w14:paraId="210D57F0"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3F2BB7C3"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1999</w:t>
            </w:r>
          </w:p>
        </w:tc>
        <w:tc>
          <w:tcPr>
            <w:tcW w:w="6318" w:type="dxa"/>
            <w:tcBorders>
              <w:top w:val="single" w:sz="4" w:space="0" w:color="auto"/>
              <w:left w:val="single" w:sz="4" w:space="0" w:color="auto"/>
              <w:bottom w:val="single" w:sz="4" w:space="0" w:color="auto"/>
              <w:right w:val="single" w:sz="4" w:space="0" w:color="auto"/>
            </w:tcBorders>
            <w:hideMark/>
          </w:tcPr>
          <w:p w14:paraId="0B359121" w14:textId="77777777" w:rsidR="00BC41C4" w:rsidRPr="002000BB" w:rsidRDefault="00BC41C4">
            <w:pPr>
              <w:bidi/>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 xml:space="preserve">تطوير العلاقات بين البلدين الى مستوى الشراكة الاستراتيجية من خلال توقيع اتفاق التعاون الاستراتيجي بين مصر والصين لتوسيع مجالات التعاون السياسي / </w:t>
            </w:r>
            <w:r w:rsidR="00BD6008" w:rsidRPr="002000BB">
              <w:rPr>
                <w:rFonts w:ascii="Simplified Arabic" w:hAnsi="Simplified Arabic" w:cs="Simplified Arabic"/>
                <w:sz w:val="21"/>
                <w:szCs w:val="21"/>
                <w:rtl/>
                <w:lang w:bidi="ar-EG"/>
              </w:rPr>
              <w:t>الاقتصا</w:t>
            </w:r>
            <w:r w:rsidRPr="002000BB">
              <w:rPr>
                <w:rFonts w:ascii="Simplified Arabic" w:hAnsi="Simplified Arabic" w:cs="Simplified Arabic"/>
                <w:sz w:val="21"/>
                <w:szCs w:val="21"/>
                <w:rtl/>
                <w:lang w:bidi="ar-EG"/>
              </w:rPr>
              <w:t>دي / الشعبي والثقافي والسياحي</w:t>
            </w:r>
            <w:r w:rsidR="00BD6008" w:rsidRPr="002000BB">
              <w:rPr>
                <w:rFonts w:ascii="Simplified Arabic" w:hAnsi="Simplified Arabic" w:cs="Simplified Arabic"/>
                <w:sz w:val="21"/>
                <w:szCs w:val="21"/>
                <w:rtl/>
                <w:lang w:bidi="ar-EG"/>
              </w:rPr>
              <w:t>.</w:t>
            </w:r>
          </w:p>
        </w:tc>
      </w:tr>
      <w:tr w:rsidR="00F85FB2" w:rsidRPr="002000BB" w14:paraId="027D6807"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17F34777"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2000-2005</w:t>
            </w:r>
          </w:p>
        </w:tc>
        <w:tc>
          <w:tcPr>
            <w:tcW w:w="6318" w:type="dxa"/>
            <w:tcBorders>
              <w:top w:val="single" w:sz="4" w:space="0" w:color="auto"/>
              <w:left w:val="single" w:sz="4" w:space="0" w:color="auto"/>
              <w:bottom w:val="single" w:sz="4" w:space="0" w:color="auto"/>
              <w:right w:val="single" w:sz="4" w:space="0" w:color="auto"/>
            </w:tcBorders>
            <w:hideMark/>
          </w:tcPr>
          <w:p w14:paraId="6B095953" w14:textId="77777777" w:rsidR="00BC41C4" w:rsidRPr="002000BB" w:rsidRDefault="00BC41C4" w:rsidP="00BC41C4">
            <w:pPr>
              <w:pStyle w:val="ListParagraph"/>
              <w:numPr>
                <w:ilvl w:val="0"/>
                <w:numId w:val="75"/>
              </w:numPr>
              <w:tabs>
                <w:tab w:val="right" w:pos="304"/>
              </w:tabs>
              <w:bidi/>
              <w:ind w:hanging="720"/>
              <w:jc w:val="both"/>
              <w:rPr>
                <w:rFonts w:ascii="Simplified Arabic" w:hAnsi="Simplified Arabic" w:cs="Simplified Arabic"/>
                <w:sz w:val="21"/>
                <w:szCs w:val="21"/>
                <w:rtl/>
                <w:lang w:bidi="ar-EG"/>
              </w:rPr>
            </w:pPr>
            <w:r w:rsidRPr="002000BB">
              <w:rPr>
                <w:rFonts w:ascii="Simplified Arabic" w:hAnsi="Simplified Arabic" w:cs="Simplified Arabic"/>
                <w:sz w:val="21"/>
                <w:szCs w:val="21"/>
                <w:rtl/>
                <w:lang w:bidi="ar-EG"/>
              </w:rPr>
              <w:t xml:space="preserve">توقيع مذكرة تفاهم لبدء تسيير خط طيران مباشر بين مصر والصين </w:t>
            </w:r>
          </w:p>
          <w:p w14:paraId="60B4AEBA" w14:textId="77777777" w:rsidR="00BC41C4" w:rsidRPr="002000BB" w:rsidRDefault="00BC41C4" w:rsidP="00BC41C4">
            <w:pPr>
              <w:pStyle w:val="ListParagraph"/>
              <w:numPr>
                <w:ilvl w:val="0"/>
                <w:numId w:val="75"/>
              </w:numPr>
              <w:tabs>
                <w:tab w:val="right" w:pos="304"/>
              </w:tabs>
              <w:bidi/>
              <w:ind w:hanging="720"/>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تدشين منتدى التعاون الصيني / الأفريقي</w:t>
            </w:r>
            <w:r w:rsidR="00BD6008" w:rsidRPr="002000BB">
              <w:rPr>
                <w:rFonts w:ascii="Simplified Arabic" w:hAnsi="Simplified Arabic" w:cs="Simplified Arabic"/>
                <w:sz w:val="21"/>
                <w:szCs w:val="21"/>
                <w:rtl/>
                <w:lang w:bidi="ar-EG"/>
              </w:rPr>
              <w:t>،</w:t>
            </w:r>
            <w:r w:rsidRPr="002000BB">
              <w:rPr>
                <w:rFonts w:ascii="Simplified Arabic" w:hAnsi="Simplified Arabic" w:cs="Simplified Arabic"/>
                <w:sz w:val="21"/>
                <w:szCs w:val="21"/>
                <w:rtl/>
                <w:lang w:bidi="ar-EG"/>
              </w:rPr>
              <w:t xml:space="preserve"> بمشاركة مصر عام 2000 </w:t>
            </w:r>
          </w:p>
          <w:p w14:paraId="0E9FECDD" w14:textId="77777777" w:rsidR="00BC41C4" w:rsidRPr="002000BB" w:rsidRDefault="00BC41C4" w:rsidP="00BC41C4">
            <w:pPr>
              <w:pStyle w:val="ListParagraph"/>
              <w:numPr>
                <w:ilvl w:val="0"/>
                <w:numId w:val="75"/>
              </w:numPr>
              <w:tabs>
                <w:tab w:val="right" w:pos="304"/>
              </w:tabs>
              <w:bidi/>
              <w:ind w:hanging="720"/>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زيارة للرئيس الصيني لمصر 2001</w:t>
            </w:r>
            <w:r w:rsidR="00BD6008" w:rsidRPr="002000BB">
              <w:rPr>
                <w:rFonts w:ascii="Simplified Arabic" w:hAnsi="Simplified Arabic" w:cs="Simplified Arabic"/>
                <w:sz w:val="21"/>
                <w:szCs w:val="21"/>
                <w:rtl/>
                <w:lang w:bidi="ar-EG"/>
              </w:rPr>
              <w:t>،</w:t>
            </w:r>
            <w:r w:rsidRPr="002000BB">
              <w:rPr>
                <w:rFonts w:ascii="Simplified Arabic" w:hAnsi="Simplified Arabic" w:cs="Simplified Arabic"/>
                <w:sz w:val="21"/>
                <w:szCs w:val="21"/>
                <w:rtl/>
                <w:lang w:bidi="ar-EG"/>
              </w:rPr>
              <w:t xml:space="preserve"> والرئيس المصري للصين 2002</w:t>
            </w:r>
          </w:p>
          <w:p w14:paraId="284EA537" w14:textId="77777777" w:rsidR="00BC41C4" w:rsidRPr="002000BB" w:rsidRDefault="00BC41C4" w:rsidP="00BC41C4">
            <w:pPr>
              <w:pStyle w:val="ListParagraph"/>
              <w:numPr>
                <w:ilvl w:val="0"/>
                <w:numId w:val="75"/>
              </w:numPr>
              <w:tabs>
                <w:tab w:val="right" w:pos="304"/>
              </w:tabs>
              <w:bidi/>
              <w:ind w:hanging="720"/>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 xml:space="preserve">تدشين منتدى التعاون العربى / الصيني من القاهرة عام 2004. </w:t>
            </w:r>
          </w:p>
          <w:p w14:paraId="6C24FB08" w14:textId="77777777" w:rsidR="00BC41C4" w:rsidRPr="002000BB" w:rsidRDefault="00BC41C4" w:rsidP="00BC41C4">
            <w:pPr>
              <w:pStyle w:val="ListParagraph"/>
              <w:numPr>
                <w:ilvl w:val="0"/>
                <w:numId w:val="75"/>
              </w:numPr>
              <w:tabs>
                <w:tab w:val="right" w:pos="304"/>
              </w:tabs>
              <w:bidi/>
              <w:ind w:hanging="720"/>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زيارة وزير الدفاع المصري للصين عام 2004</w:t>
            </w:r>
          </w:p>
          <w:p w14:paraId="61BF49C1" w14:textId="77777777" w:rsidR="00BC41C4" w:rsidRPr="002000BB" w:rsidRDefault="00BC41C4" w:rsidP="00BC41C4">
            <w:pPr>
              <w:pStyle w:val="ListParagraph"/>
              <w:numPr>
                <w:ilvl w:val="0"/>
                <w:numId w:val="75"/>
              </w:numPr>
              <w:tabs>
                <w:tab w:val="right" w:pos="304"/>
              </w:tabs>
              <w:bidi/>
              <w:ind w:hanging="720"/>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زيارات متعددة لجمعيات رجال الأعمال المصريين الى الصين</w:t>
            </w:r>
          </w:p>
        </w:tc>
      </w:tr>
      <w:tr w:rsidR="00F85FB2" w:rsidRPr="002000BB" w14:paraId="597F8F5E"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200C9223"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 xml:space="preserve">2007-2008 </w:t>
            </w:r>
          </w:p>
        </w:tc>
        <w:tc>
          <w:tcPr>
            <w:tcW w:w="6318" w:type="dxa"/>
            <w:tcBorders>
              <w:top w:val="single" w:sz="4" w:space="0" w:color="auto"/>
              <w:left w:val="single" w:sz="4" w:space="0" w:color="auto"/>
              <w:bottom w:val="single" w:sz="4" w:space="0" w:color="auto"/>
              <w:right w:val="single" w:sz="4" w:space="0" w:color="auto"/>
            </w:tcBorders>
            <w:hideMark/>
          </w:tcPr>
          <w:p w14:paraId="1D4F0809" w14:textId="77777777" w:rsidR="00BC41C4" w:rsidRPr="002000BB" w:rsidRDefault="00BC41C4" w:rsidP="00BC41C4">
            <w:pPr>
              <w:pStyle w:val="ListParagraph"/>
              <w:numPr>
                <w:ilvl w:val="0"/>
                <w:numId w:val="76"/>
              </w:numPr>
              <w:tabs>
                <w:tab w:val="right" w:pos="267"/>
                <w:tab w:val="right" w:pos="360"/>
              </w:tabs>
              <w:bidi/>
              <w:ind w:hanging="720"/>
              <w:jc w:val="both"/>
              <w:rPr>
                <w:rFonts w:ascii="Simplified Arabic" w:hAnsi="Simplified Arabic" w:cs="Simplified Arabic"/>
                <w:sz w:val="21"/>
                <w:szCs w:val="21"/>
                <w:rtl/>
                <w:lang w:bidi="ar-EG"/>
              </w:rPr>
            </w:pPr>
            <w:r w:rsidRPr="002000BB">
              <w:rPr>
                <w:rFonts w:ascii="Simplified Arabic" w:hAnsi="Simplified Arabic" w:cs="Simplified Arabic"/>
                <w:sz w:val="21"/>
                <w:szCs w:val="21"/>
                <w:rtl/>
                <w:lang w:bidi="ar-EG"/>
              </w:rPr>
              <w:t>تنشيط العلاقات بمناسبة مرور 50 عاما على تواصلها</w:t>
            </w:r>
            <w:r w:rsidR="00BD6008" w:rsidRPr="002000BB">
              <w:rPr>
                <w:rFonts w:ascii="Simplified Arabic" w:hAnsi="Simplified Arabic" w:cs="Simplified Arabic"/>
                <w:sz w:val="21"/>
                <w:szCs w:val="21"/>
                <w:rtl/>
                <w:lang w:bidi="ar-EG"/>
              </w:rPr>
              <w:t>.</w:t>
            </w:r>
          </w:p>
          <w:p w14:paraId="7BF3F80A" w14:textId="77777777" w:rsidR="00BC41C4" w:rsidRPr="002000BB" w:rsidRDefault="00BC41C4" w:rsidP="00BC41C4">
            <w:pPr>
              <w:pStyle w:val="ListParagraph"/>
              <w:numPr>
                <w:ilvl w:val="0"/>
                <w:numId w:val="76"/>
              </w:numPr>
              <w:tabs>
                <w:tab w:val="right" w:pos="252"/>
                <w:tab w:val="right" w:pos="360"/>
              </w:tabs>
              <w:bidi/>
              <w:ind w:left="252" w:hanging="25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توقيع اتفاقيات تعاون متعددة خلال زيارة رئيس الدولة للصين عام 2006</w:t>
            </w:r>
            <w:r w:rsidR="00BD6008" w:rsidRPr="002000BB">
              <w:rPr>
                <w:rFonts w:ascii="Simplified Arabic" w:hAnsi="Simplified Arabic" w:cs="Simplified Arabic"/>
                <w:sz w:val="21"/>
                <w:szCs w:val="21"/>
                <w:rtl/>
                <w:lang w:bidi="ar-EG"/>
              </w:rPr>
              <w:t>،</w:t>
            </w:r>
            <w:r w:rsidRPr="002000BB">
              <w:rPr>
                <w:rFonts w:ascii="Simplified Arabic" w:hAnsi="Simplified Arabic" w:cs="Simplified Arabic"/>
                <w:sz w:val="21"/>
                <w:szCs w:val="21"/>
                <w:rtl/>
                <w:lang w:bidi="ar-EG"/>
              </w:rPr>
              <w:t xml:space="preserve"> وزيارة رئيس الوزراء الصيني لمصر فى نفس العام.</w:t>
            </w:r>
          </w:p>
        </w:tc>
      </w:tr>
      <w:tr w:rsidR="00F85FB2" w:rsidRPr="002000BB" w14:paraId="3B787081"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0DABED2E"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 xml:space="preserve">2010-2013 </w:t>
            </w:r>
          </w:p>
        </w:tc>
        <w:tc>
          <w:tcPr>
            <w:tcW w:w="6318" w:type="dxa"/>
            <w:tcBorders>
              <w:top w:val="single" w:sz="4" w:space="0" w:color="auto"/>
              <w:left w:val="single" w:sz="4" w:space="0" w:color="auto"/>
              <w:bottom w:val="single" w:sz="4" w:space="0" w:color="auto"/>
              <w:right w:val="single" w:sz="4" w:space="0" w:color="auto"/>
            </w:tcBorders>
            <w:hideMark/>
          </w:tcPr>
          <w:p w14:paraId="17B6C3FF" w14:textId="77777777" w:rsidR="00BC41C4" w:rsidRPr="002000BB" w:rsidRDefault="00BC41C4" w:rsidP="00BC41C4">
            <w:pPr>
              <w:pStyle w:val="ListParagraph"/>
              <w:numPr>
                <w:ilvl w:val="0"/>
                <w:numId w:val="76"/>
              </w:numPr>
              <w:tabs>
                <w:tab w:val="right" w:pos="162"/>
              </w:tabs>
              <w:bidi/>
              <w:ind w:left="162" w:hanging="162"/>
              <w:jc w:val="both"/>
              <w:rPr>
                <w:rFonts w:ascii="Simplified Arabic" w:hAnsi="Simplified Arabic" w:cs="Simplified Arabic"/>
                <w:sz w:val="21"/>
                <w:szCs w:val="21"/>
                <w:rtl/>
                <w:lang w:bidi="ar-EG"/>
              </w:rPr>
            </w:pPr>
            <w:r w:rsidRPr="002000BB">
              <w:rPr>
                <w:rFonts w:ascii="Simplified Arabic" w:hAnsi="Simplified Arabic" w:cs="Simplified Arabic"/>
                <w:sz w:val="21"/>
                <w:szCs w:val="21"/>
                <w:rtl/>
                <w:lang w:bidi="ar-EG"/>
              </w:rPr>
              <w:t>عقد لقاء في مارس 2010 بين وزير الدفاع المصري، القائد العام للقوات المسلحة المصرية آنذاك المشير محمد حسين طنطاوي في القاهرة بنائب رئيس الأركان العامة لجيش التحرير الشعبي الصيني الزائر ماه شياو تيان، حيث تعهدا بتعزيز العلاقات العسكرية الثنائية</w:t>
            </w:r>
          </w:p>
          <w:p w14:paraId="5989CFA6" w14:textId="77777777" w:rsidR="00BC41C4" w:rsidRPr="002000BB" w:rsidRDefault="00BC41C4" w:rsidP="00BC41C4">
            <w:pPr>
              <w:pStyle w:val="ListParagraph"/>
              <w:numPr>
                <w:ilvl w:val="0"/>
                <w:numId w:val="76"/>
              </w:numPr>
              <w:tabs>
                <w:tab w:val="right" w:pos="162"/>
              </w:tabs>
              <w:bidi/>
              <w:ind w:left="162" w:hanging="16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توقيع مصر والصين في نوفمبر 2012 على مذكرة تعاون بين وزارتي الموارد المائية والرى فى البلدين</w:t>
            </w:r>
          </w:p>
          <w:p w14:paraId="16EFEE1F" w14:textId="77777777" w:rsidR="00BC41C4" w:rsidRPr="002000BB" w:rsidRDefault="00BC41C4" w:rsidP="00BC41C4">
            <w:pPr>
              <w:pStyle w:val="ListParagraph"/>
              <w:numPr>
                <w:ilvl w:val="0"/>
                <w:numId w:val="76"/>
              </w:numPr>
              <w:tabs>
                <w:tab w:val="right" w:pos="162"/>
              </w:tabs>
              <w:bidi/>
              <w:ind w:left="162" w:hanging="16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قيام رئيس الدولة حينذاك (الرئيس المخلوع) بزيارة رسمية الى الصين فى 30 أغسطس 2012</w:t>
            </w:r>
            <w:r w:rsidR="00BD6008" w:rsidRPr="002000BB">
              <w:rPr>
                <w:rFonts w:ascii="Simplified Arabic" w:hAnsi="Simplified Arabic" w:cs="Simplified Arabic"/>
                <w:sz w:val="21"/>
                <w:szCs w:val="21"/>
                <w:rtl/>
                <w:lang w:bidi="ar-EG"/>
              </w:rPr>
              <w:t>.</w:t>
            </w:r>
            <w:r w:rsidRPr="002000BB">
              <w:rPr>
                <w:rFonts w:ascii="Simplified Arabic" w:hAnsi="Simplified Arabic" w:cs="Simplified Arabic"/>
                <w:sz w:val="21"/>
                <w:szCs w:val="21"/>
                <w:rtl/>
                <w:lang w:bidi="ar-EG"/>
              </w:rPr>
              <w:t xml:space="preserve"> </w:t>
            </w:r>
          </w:p>
          <w:p w14:paraId="0D8ED46F" w14:textId="77777777" w:rsidR="00BC41C4" w:rsidRPr="002000BB" w:rsidRDefault="00BC41C4" w:rsidP="00BC41C4">
            <w:pPr>
              <w:pStyle w:val="ListParagraph"/>
              <w:numPr>
                <w:ilvl w:val="0"/>
                <w:numId w:val="76"/>
              </w:numPr>
              <w:tabs>
                <w:tab w:val="right" w:pos="162"/>
              </w:tabs>
              <w:bidi/>
              <w:ind w:left="162" w:hanging="16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الإعلان فى ديسمبر 2013 عن تأسيس غرفة التجارة المصرية – الصينية</w:t>
            </w:r>
          </w:p>
        </w:tc>
      </w:tr>
      <w:tr w:rsidR="00F85FB2" w:rsidRPr="002000BB" w14:paraId="2F05598B" w14:textId="77777777" w:rsidTr="00BC41C4">
        <w:tc>
          <w:tcPr>
            <w:tcW w:w="2538" w:type="dxa"/>
            <w:tcBorders>
              <w:top w:val="single" w:sz="4" w:space="0" w:color="auto"/>
              <w:left w:val="single" w:sz="4" w:space="0" w:color="auto"/>
              <w:bottom w:val="single" w:sz="4" w:space="0" w:color="auto"/>
              <w:right w:val="single" w:sz="4" w:space="0" w:color="auto"/>
            </w:tcBorders>
            <w:hideMark/>
          </w:tcPr>
          <w:p w14:paraId="1680D7F6" w14:textId="77777777" w:rsidR="00BC41C4" w:rsidRPr="002000BB" w:rsidRDefault="00BC41C4">
            <w:pPr>
              <w:bidi/>
              <w:jc w:val="both"/>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2014-2018</w:t>
            </w:r>
          </w:p>
        </w:tc>
        <w:tc>
          <w:tcPr>
            <w:tcW w:w="6318" w:type="dxa"/>
            <w:tcBorders>
              <w:top w:val="single" w:sz="4" w:space="0" w:color="auto"/>
              <w:left w:val="single" w:sz="4" w:space="0" w:color="auto"/>
              <w:bottom w:val="single" w:sz="4" w:space="0" w:color="auto"/>
              <w:right w:val="single" w:sz="4" w:space="0" w:color="auto"/>
            </w:tcBorders>
            <w:hideMark/>
          </w:tcPr>
          <w:p w14:paraId="67E9BCB3" w14:textId="77777777" w:rsidR="00BC41C4" w:rsidRPr="002000BB" w:rsidRDefault="00BC41C4" w:rsidP="00BC41C4">
            <w:pPr>
              <w:pStyle w:val="ListParagraph"/>
              <w:numPr>
                <w:ilvl w:val="0"/>
                <w:numId w:val="76"/>
              </w:numPr>
              <w:tabs>
                <w:tab w:val="right" w:pos="267"/>
                <w:tab w:val="right" w:pos="360"/>
              </w:tabs>
              <w:bidi/>
              <w:ind w:hanging="720"/>
              <w:jc w:val="both"/>
              <w:rPr>
                <w:rFonts w:ascii="Simplified Arabic" w:hAnsi="Simplified Arabic" w:cs="Simplified Arabic"/>
                <w:sz w:val="21"/>
                <w:szCs w:val="21"/>
                <w:rtl/>
                <w:lang w:bidi="ar-EG"/>
              </w:rPr>
            </w:pPr>
            <w:r w:rsidRPr="002000BB">
              <w:rPr>
                <w:rFonts w:ascii="Simplified Arabic" w:hAnsi="Simplified Arabic" w:cs="Simplified Arabic"/>
                <w:sz w:val="21"/>
                <w:szCs w:val="21"/>
                <w:rtl/>
                <w:lang w:bidi="ar-EG"/>
              </w:rPr>
              <w:t xml:space="preserve">إعلان عام 2014 عام الدبلوماسية المصرية / الصينية </w:t>
            </w:r>
          </w:p>
          <w:p w14:paraId="0CF9120C" w14:textId="77777777" w:rsidR="00BC41C4" w:rsidRPr="002000BB" w:rsidRDefault="00BC41C4" w:rsidP="00BC41C4">
            <w:pPr>
              <w:pStyle w:val="ListParagraph"/>
              <w:numPr>
                <w:ilvl w:val="0"/>
                <w:numId w:val="76"/>
              </w:numPr>
              <w:tabs>
                <w:tab w:val="right" w:pos="267"/>
                <w:tab w:val="right" w:pos="360"/>
              </w:tabs>
              <w:bidi/>
              <w:ind w:hanging="720"/>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إنشاء وحدة الصين بمجلس الوزراء المصري – عام 2014</w:t>
            </w:r>
          </w:p>
          <w:p w14:paraId="4A3602DE" w14:textId="77777777" w:rsidR="00BC41C4" w:rsidRPr="002000BB" w:rsidRDefault="00BC41C4" w:rsidP="00BC41C4">
            <w:pPr>
              <w:pStyle w:val="ListParagraph"/>
              <w:numPr>
                <w:ilvl w:val="0"/>
                <w:numId w:val="76"/>
              </w:numPr>
              <w:tabs>
                <w:tab w:val="right" w:pos="267"/>
                <w:tab w:val="right" w:pos="360"/>
              </w:tabs>
              <w:bidi/>
              <w:ind w:hanging="720"/>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 xml:space="preserve">إنشاء مجلس الأعمال المصري الصيني - </w:t>
            </w:r>
            <w:r w:rsidRPr="002000BB">
              <w:rPr>
                <w:rFonts w:ascii="Simplified Arabic" w:hAnsi="Simplified Arabic" w:cs="Simplified Arabic"/>
                <w:sz w:val="21"/>
                <w:szCs w:val="21"/>
                <w:lang w:bidi="ar-EG"/>
              </w:rPr>
              <w:t>ECBC</w:t>
            </w:r>
            <w:r w:rsidRPr="002000BB">
              <w:rPr>
                <w:rFonts w:ascii="Simplified Arabic" w:hAnsi="Simplified Arabic" w:cs="Simplified Arabic"/>
                <w:sz w:val="21"/>
                <w:szCs w:val="21"/>
                <w:rtl/>
                <w:lang w:bidi="ar-EG"/>
              </w:rPr>
              <w:t xml:space="preserve"> عام 2014 </w:t>
            </w:r>
          </w:p>
          <w:p w14:paraId="1518D472" w14:textId="77777777" w:rsidR="00BC41C4" w:rsidRPr="002000BB" w:rsidRDefault="00BC41C4" w:rsidP="00BC41C4">
            <w:pPr>
              <w:pStyle w:val="ListParagraph"/>
              <w:numPr>
                <w:ilvl w:val="0"/>
                <w:numId w:val="76"/>
              </w:numPr>
              <w:tabs>
                <w:tab w:val="right" w:pos="267"/>
                <w:tab w:val="right" w:pos="360"/>
              </w:tabs>
              <w:bidi/>
              <w:ind w:left="252" w:hanging="25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 xml:space="preserve">اعلان الشراكة الاستراتيجية الشاملة المصرية الصينية عام 2016 لدعم التعاون فى إطار </w:t>
            </w:r>
            <w:r w:rsidRPr="002000BB">
              <w:rPr>
                <w:rFonts w:ascii="Simplified Arabic" w:hAnsi="Simplified Arabic" w:cs="Simplified Arabic"/>
                <w:sz w:val="21"/>
                <w:szCs w:val="21"/>
                <w:rtl/>
                <w:lang w:bidi="ar-EG"/>
              </w:rPr>
              <w:lastRenderedPageBreak/>
              <w:t>مبادرة الحزام والطريق</w:t>
            </w:r>
            <w:r w:rsidR="00BD6008" w:rsidRPr="002000BB">
              <w:rPr>
                <w:rFonts w:ascii="Simplified Arabic" w:hAnsi="Simplified Arabic" w:cs="Simplified Arabic"/>
                <w:sz w:val="21"/>
                <w:szCs w:val="21"/>
                <w:rtl/>
                <w:lang w:bidi="ar-EG"/>
              </w:rPr>
              <w:t>.</w:t>
            </w:r>
          </w:p>
          <w:p w14:paraId="749ACC10" w14:textId="77777777" w:rsidR="00BC41C4" w:rsidRPr="002000BB" w:rsidRDefault="00BC41C4" w:rsidP="00BC41C4">
            <w:pPr>
              <w:pStyle w:val="ListParagraph"/>
              <w:numPr>
                <w:ilvl w:val="0"/>
                <w:numId w:val="76"/>
              </w:numPr>
              <w:tabs>
                <w:tab w:val="right" w:pos="267"/>
                <w:tab w:val="right" w:pos="360"/>
              </w:tabs>
              <w:bidi/>
              <w:ind w:left="252" w:hanging="25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القاء الرئيس الصيني لكلمة فى جامعة الدول العربية أثناء زيارة رسمية الى مصر – يناير 2016</w:t>
            </w:r>
          </w:p>
          <w:p w14:paraId="719379EB" w14:textId="77777777" w:rsidR="00BC41C4" w:rsidRPr="002000BB" w:rsidRDefault="00BC41C4" w:rsidP="00BC41C4">
            <w:pPr>
              <w:pStyle w:val="ListParagraph"/>
              <w:numPr>
                <w:ilvl w:val="0"/>
                <w:numId w:val="76"/>
              </w:numPr>
              <w:tabs>
                <w:tab w:val="right" w:pos="267"/>
                <w:tab w:val="right" w:pos="360"/>
              </w:tabs>
              <w:bidi/>
              <w:ind w:left="342" w:hanging="34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مشاركة وزارية رفيعة من مصر فى منتدى الحزام والطريق للتعاون الدولي فى بكين – مايو 2017</w:t>
            </w:r>
            <w:r w:rsidR="00BD6008" w:rsidRPr="002000BB">
              <w:rPr>
                <w:rFonts w:ascii="Simplified Arabic" w:hAnsi="Simplified Arabic" w:cs="Simplified Arabic"/>
                <w:sz w:val="21"/>
                <w:szCs w:val="21"/>
                <w:rtl/>
                <w:lang w:bidi="ar-EG"/>
              </w:rPr>
              <w:t>.</w:t>
            </w:r>
          </w:p>
          <w:p w14:paraId="41B9332B" w14:textId="77777777" w:rsidR="00BC41C4" w:rsidRPr="002000BB" w:rsidRDefault="00BC41C4" w:rsidP="00BC41C4">
            <w:pPr>
              <w:pStyle w:val="ListParagraph"/>
              <w:numPr>
                <w:ilvl w:val="0"/>
                <w:numId w:val="76"/>
              </w:numPr>
              <w:tabs>
                <w:tab w:val="right" w:pos="267"/>
                <w:tab w:val="right" w:pos="360"/>
              </w:tabs>
              <w:bidi/>
              <w:ind w:left="342" w:hanging="34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 xml:space="preserve">مشاركة مصر فى قمة البريكس – 2017 </w:t>
            </w:r>
            <w:r w:rsidR="009614BF" w:rsidRPr="002000BB">
              <w:rPr>
                <w:rFonts w:ascii="Simplified Arabic" w:hAnsi="Simplified Arabic" w:cs="Simplified Arabic" w:hint="cs"/>
                <w:sz w:val="21"/>
                <w:szCs w:val="21"/>
                <w:rtl/>
                <w:lang w:bidi="ar-EG"/>
              </w:rPr>
              <w:t>(الدولة</w:t>
            </w:r>
            <w:r w:rsidRPr="002000BB">
              <w:rPr>
                <w:rFonts w:ascii="Simplified Arabic" w:hAnsi="Simplified Arabic" w:cs="Simplified Arabic"/>
                <w:sz w:val="21"/>
                <w:szCs w:val="21"/>
                <w:rtl/>
                <w:lang w:bidi="ar-EG"/>
              </w:rPr>
              <w:t xml:space="preserve"> العربية الوحيدة)</w:t>
            </w:r>
          </w:p>
          <w:p w14:paraId="78ECC9C4" w14:textId="77777777" w:rsidR="00BC41C4" w:rsidRPr="002000BB" w:rsidRDefault="00BC41C4" w:rsidP="00BC41C4">
            <w:pPr>
              <w:pStyle w:val="ListParagraph"/>
              <w:numPr>
                <w:ilvl w:val="0"/>
                <w:numId w:val="76"/>
              </w:numPr>
              <w:tabs>
                <w:tab w:val="right" w:pos="267"/>
                <w:tab w:val="right" w:pos="360"/>
              </w:tabs>
              <w:bidi/>
              <w:ind w:left="252" w:hanging="252"/>
              <w:jc w:val="both"/>
              <w:rPr>
                <w:rFonts w:ascii="Simplified Arabic" w:hAnsi="Simplified Arabic" w:cs="Simplified Arabic"/>
                <w:sz w:val="21"/>
                <w:szCs w:val="21"/>
                <w:lang w:bidi="ar-EG"/>
              </w:rPr>
            </w:pPr>
            <w:r w:rsidRPr="002000BB">
              <w:rPr>
                <w:rFonts w:ascii="Simplified Arabic" w:hAnsi="Simplified Arabic" w:cs="Simplified Arabic"/>
                <w:sz w:val="21"/>
                <w:szCs w:val="21"/>
                <w:rtl/>
                <w:lang w:bidi="ar-EG"/>
              </w:rPr>
              <w:t xml:space="preserve">قيام رئيس الدولة بأربعة زيارات للصين خلال 4 </w:t>
            </w:r>
            <w:r w:rsidR="009614BF" w:rsidRPr="002000BB">
              <w:rPr>
                <w:rFonts w:ascii="Simplified Arabic" w:hAnsi="Simplified Arabic" w:cs="Simplified Arabic" w:hint="cs"/>
                <w:sz w:val="21"/>
                <w:szCs w:val="21"/>
                <w:rtl/>
                <w:lang w:bidi="ar-EG"/>
              </w:rPr>
              <w:t>سنوات (</w:t>
            </w:r>
            <w:r w:rsidRPr="002000BB">
              <w:rPr>
                <w:rFonts w:ascii="Simplified Arabic" w:hAnsi="Simplified Arabic" w:cs="Simplified Arabic"/>
                <w:sz w:val="21"/>
                <w:szCs w:val="21"/>
                <w:rtl/>
                <w:lang w:bidi="ar-EG"/>
              </w:rPr>
              <w:t>ديسمبر 2014- سبتمبر 2015- سبتمبر 2016- سبتمبر 2017)</w:t>
            </w:r>
          </w:p>
        </w:tc>
      </w:tr>
    </w:tbl>
    <w:p w14:paraId="7B48EE5A" w14:textId="77777777" w:rsidR="00BC41C4" w:rsidRPr="00F85FB2" w:rsidRDefault="00BC41C4" w:rsidP="00BC41C4">
      <w:pPr>
        <w:bidi/>
        <w:ind w:left="810" w:hanging="810"/>
        <w:jc w:val="both"/>
        <w:rPr>
          <w:rFonts w:ascii="Simplified Arabic" w:hAnsi="Simplified Arabic" w:cs="Simplified Arabic"/>
          <w:sz w:val="24"/>
          <w:szCs w:val="24"/>
          <w:lang w:bidi="ar-EG"/>
        </w:rPr>
      </w:pPr>
      <w:r w:rsidRPr="00F85FB2">
        <w:rPr>
          <w:rFonts w:ascii="Simplified Arabic" w:hAnsi="Simplified Arabic" w:cs="Simplified Arabic"/>
          <w:b/>
          <w:bCs/>
          <w:sz w:val="24"/>
          <w:szCs w:val="24"/>
          <w:rtl/>
          <w:lang w:bidi="ar-EG"/>
        </w:rPr>
        <w:lastRenderedPageBreak/>
        <w:t>المصدر</w:t>
      </w:r>
      <w:r w:rsidR="00BD6008">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مركب بتصرف من تقرير للهيئة العامة للاستعلامات. يونيو 2017- </w:t>
      </w:r>
      <w:hyperlink r:id="rId66" w:history="1">
        <w:r w:rsidRPr="00F85FB2">
          <w:rPr>
            <w:rStyle w:val="Hyperlink"/>
            <w:color w:val="auto"/>
            <w:sz w:val="24"/>
            <w:szCs w:val="24"/>
          </w:rPr>
          <w:t>www.sis.gov.eg</w:t>
        </w:r>
      </w:hyperlink>
      <w:r w:rsidR="00BD6008">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وتقرير لوزارة الخارجية المصرية</w:t>
      </w:r>
      <w:r w:rsidR="00BD6008">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الصين</w:t>
      </w:r>
      <w:r w:rsidR="00BD6008">
        <w:rPr>
          <w:rFonts w:ascii="Simplified Arabic" w:hAnsi="Simplified Arabic" w:cs="Simplified Arabic"/>
          <w:sz w:val="24"/>
          <w:szCs w:val="24"/>
          <w:rtl/>
          <w:lang w:bidi="ar-EG"/>
        </w:rPr>
        <w:t>:</w:t>
      </w:r>
      <w:r w:rsidRPr="00F85FB2">
        <w:rPr>
          <w:rFonts w:ascii="Simplified Arabic" w:hAnsi="Simplified Arabic" w:cs="Simplified Arabic"/>
          <w:sz w:val="24"/>
          <w:szCs w:val="24"/>
          <w:rtl/>
          <w:lang w:bidi="ar-EG"/>
        </w:rPr>
        <w:t xml:space="preserve"> نبذة عن العلاقات الثنائية -</w:t>
      </w:r>
      <w:r w:rsidRPr="00F85FB2">
        <w:rPr>
          <w:rFonts w:ascii="Simplified Arabic" w:hAnsi="Simplified Arabic" w:cs="Simplified Arabic"/>
          <w:lang w:bidi="ar-EG"/>
        </w:rPr>
        <w:t xml:space="preserve"> </w:t>
      </w:r>
      <w:hyperlink r:id="rId67" w:history="1">
        <w:r w:rsidRPr="00F85FB2">
          <w:rPr>
            <w:rStyle w:val="Hyperlink"/>
            <w:color w:val="auto"/>
            <w:sz w:val="24"/>
            <w:szCs w:val="24"/>
          </w:rPr>
          <w:t>www.mfa.gov.eg</w:t>
        </w:r>
      </w:hyperlink>
      <w:r w:rsidR="00BD6008">
        <w:rPr>
          <w:rFonts w:ascii="Simplified Arabic" w:hAnsi="Simplified Arabic" w:cs="Simplified Arabic"/>
          <w:sz w:val="24"/>
          <w:szCs w:val="24"/>
          <w:rtl/>
          <w:lang w:bidi="ar-EG"/>
        </w:rPr>
        <w:t>،</w:t>
      </w:r>
      <w:r w:rsidRPr="00F85FB2">
        <w:rPr>
          <w:rFonts w:ascii="Simplified Arabic" w:hAnsi="Simplified Arabic" w:cs="Simplified Arabic" w:hint="cs"/>
          <w:sz w:val="24"/>
          <w:szCs w:val="24"/>
          <w:rtl/>
          <w:lang w:bidi="ar-EG"/>
        </w:rPr>
        <w:t xml:space="preserve"> وسميحة عبد الحليم، العلاقات المصرية الصينية، </w:t>
      </w:r>
      <w:hyperlink r:id="rId68" w:history="1">
        <w:r w:rsidRPr="00F85FB2">
          <w:rPr>
            <w:rStyle w:val="Hyperlink"/>
            <w:color w:val="auto"/>
            <w:sz w:val="24"/>
            <w:szCs w:val="24"/>
          </w:rPr>
          <w:t>https://www.egynews.net/677654</w:t>
        </w:r>
        <w:r w:rsidRPr="00F85FB2">
          <w:rPr>
            <w:rStyle w:val="Hyperlink"/>
            <w:color w:val="auto"/>
            <w:sz w:val="24"/>
            <w:szCs w:val="24"/>
            <w:rtl/>
          </w:rPr>
          <w:t>/العلاقات-المصرية-الصينية-3/</w:t>
        </w:r>
      </w:hyperlink>
      <w:r w:rsidRPr="00F85FB2">
        <w:rPr>
          <w:rFonts w:ascii="Simplified Arabic" w:hAnsi="Simplified Arabic" w:cs="Simplified Arabic"/>
          <w:sz w:val="24"/>
          <w:szCs w:val="24"/>
          <w:rtl/>
          <w:lang w:bidi="ar-EG"/>
        </w:rPr>
        <w:t xml:space="preserve">، سماح حسن، محطات في مسيرة العلاقات "المصرية – الصينية"، </w:t>
      </w:r>
      <w:hyperlink r:id="rId69" w:history="1">
        <w:r w:rsidRPr="00F85FB2">
          <w:rPr>
            <w:rStyle w:val="Hyperlink"/>
            <w:color w:val="auto"/>
            <w:sz w:val="24"/>
            <w:szCs w:val="24"/>
          </w:rPr>
          <w:t>https://www.elwatannews.com/news/details/2482521</w:t>
        </w:r>
      </w:hyperlink>
    </w:p>
    <w:p w14:paraId="37ECF020" w14:textId="77777777" w:rsidR="00BC41C4" w:rsidRPr="00F85FB2" w:rsidRDefault="00BC41C4" w:rsidP="00BC41C4">
      <w:pPr>
        <w:pStyle w:val="ListParagraph"/>
        <w:bidi/>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عبر مبادرة الحزام والطريق فى القرن الجديد من خلال طرح أشكال وأنماط جيدة للتواصل المصري العربي والأفريقي على كافة الأصعدة عبر المبادرة ومن خلالها</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وتطرح الدراسة بعض اشكال وأنماط التعاون المقترحة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17C4D82A" w14:textId="77777777" w:rsidR="00BC41C4" w:rsidRPr="00F85FB2" w:rsidRDefault="00BC41C4" w:rsidP="00BC41C4">
      <w:pPr>
        <w:pStyle w:val="ListParagraph"/>
        <w:numPr>
          <w:ilvl w:val="0"/>
          <w:numId w:val="73"/>
        </w:numPr>
        <w:bidi/>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دور دبلوماسية القمة فى دعم العلاقات السياسية المصرية الصينية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وفى هذا الخصوص يمكن الإشارة الى بعض الملامح الهامة ذات الدلالة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75A5833E" w14:textId="77777777" w:rsidR="00BC41C4" w:rsidRPr="00F85FB2" w:rsidRDefault="00BC41C4" w:rsidP="00BC41C4">
      <w:pPr>
        <w:pStyle w:val="ListParagraph"/>
        <w:numPr>
          <w:ilvl w:val="0"/>
          <w:numId w:val="77"/>
        </w:num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قيام رئيس الدولة بأربع زيارات رسمية للصين خلال أربع سنوات</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بخلاف زيارات كبار المسئولين كما يوضح الجدول التالى</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69A8E65E" w14:textId="42C9BF50" w:rsidR="00BC41C4" w:rsidRPr="00F85FB2" w:rsidRDefault="00BC41C4" w:rsidP="00BC41C4">
      <w:pPr>
        <w:bidi/>
        <w:spacing w:after="0" w:line="240" w:lineRule="auto"/>
        <w:jc w:val="center"/>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جدول رقم (4-2)</w:t>
      </w:r>
      <w:r w:rsidR="00167627">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"أبرز الزيارات الرسمية المتبادلة بين مصر والصين"</w:t>
      </w:r>
    </w:p>
    <w:tbl>
      <w:tblPr>
        <w:tblStyle w:val="TableGrid"/>
        <w:tblW w:w="9918" w:type="dxa"/>
        <w:tblLook w:val="04A0" w:firstRow="1" w:lastRow="0" w:firstColumn="1" w:lastColumn="0" w:noHBand="0" w:noVBand="1"/>
      </w:tblPr>
      <w:tblGrid>
        <w:gridCol w:w="6318"/>
        <w:gridCol w:w="2250"/>
        <w:gridCol w:w="1350"/>
      </w:tblGrid>
      <w:tr w:rsidR="00F85FB2" w:rsidRPr="002000BB" w14:paraId="7886E6A0" w14:textId="77777777" w:rsidTr="009705C6">
        <w:tc>
          <w:tcPr>
            <w:tcW w:w="631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F9AA64D" w14:textId="77777777" w:rsidR="00BC41C4" w:rsidRPr="002000BB" w:rsidRDefault="00BC41C4">
            <w:pPr>
              <w:jc w:val="center"/>
              <w:rPr>
                <w:rFonts w:ascii="Simplified Arabic" w:hAnsi="Simplified Arabic" w:cs="Simplified Arabic"/>
                <w:b/>
                <w:bCs/>
                <w:sz w:val="21"/>
                <w:szCs w:val="21"/>
                <w:lang w:bidi="ar-EG"/>
              </w:rPr>
            </w:pPr>
            <w:r w:rsidRPr="002000BB">
              <w:rPr>
                <w:rFonts w:ascii="Simplified Arabic" w:hAnsi="Simplified Arabic" w:cs="Simplified Arabic"/>
                <w:sz w:val="21"/>
                <w:szCs w:val="21"/>
                <w:rtl/>
                <w:lang w:bidi="ar-EG"/>
              </w:rPr>
              <w:br w:type="page"/>
            </w:r>
            <w:r w:rsidRPr="002000BB">
              <w:rPr>
                <w:rFonts w:ascii="Simplified Arabic" w:hAnsi="Simplified Arabic" w:cs="Simplified Arabic"/>
                <w:b/>
                <w:bCs/>
                <w:sz w:val="21"/>
                <w:szCs w:val="21"/>
                <w:rtl/>
                <w:lang w:bidi="ar-EG"/>
              </w:rPr>
              <w:t>أبرز النتائج</w:t>
            </w:r>
          </w:p>
        </w:tc>
        <w:tc>
          <w:tcPr>
            <w:tcW w:w="225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AEA9F01" w14:textId="77777777" w:rsidR="00BC41C4" w:rsidRPr="002000BB" w:rsidRDefault="00BC41C4">
            <w:pPr>
              <w:jc w:val="center"/>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مستوى التمثيل</w:t>
            </w:r>
          </w:p>
        </w:tc>
        <w:tc>
          <w:tcPr>
            <w:tcW w:w="135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5E2CAB2" w14:textId="77777777" w:rsidR="00BC41C4" w:rsidRPr="002000BB" w:rsidRDefault="00BC41C4">
            <w:pPr>
              <w:jc w:val="center"/>
              <w:rPr>
                <w:rFonts w:ascii="Simplified Arabic" w:hAnsi="Simplified Arabic" w:cs="Simplified Arabic"/>
                <w:b/>
                <w:bCs/>
                <w:sz w:val="21"/>
                <w:szCs w:val="21"/>
                <w:lang w:bidi="ar-EG"/>
              </w:rPr>
            </w:pPr>
            <w:r w:rsidRPr="002000BB">
              <w:rPr>
                <w:rFonts w:ascii="Simplified Arabic" w:hAnsi="Simplified Arabic" w:cs="Simplified Arabic"/>
                <w:b/>
                <w:bCs/>
                <w:sz w:val="21"/>
                <w:szCs w:val="21"/>
                <w:rtl/>
                <w:lang w:bidi="ar-EG"/>
              </w:rPr>
              <w:t>تاريخ الزيارة</w:t>
            </w:r>
          </w:p>
        </w:tc>
      </w:tr>
      <w:tr w:rsidR="00F85FB2" w:rsidRPr="002000BB" w14:paraId="7F3568AD"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6A4A91C4"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زيارة وزير الخارجية المصري لبكين</w:t>
            </w:r>
            <w:r w:rsidRPr="002000BB">
              <w:rPr>
                <w:rFonts w:ascii="Simplified Arabic" w:hAnsi="Simplified Arabic" w:cs="Simplified Arabic"/>
                <w:sz w:val="21"/>
                <w:szCs w:val="21"/>
              </w:rPr>
              <w:t xml:space="preserve"> </w:t>
            </w:r>
          </w:p>
        </w:tc>
        <w:tc>
          <w:tcPr>
            <w:tcW w:w="2250" w:type="dxa"/>
            <w:tcBorders>
              <w:top w:val="single" w:sz="4" w:space="0" w:color="auto"/>
              <w:left w:val="single" w:sz="4" w:space="0" w:color="auto"/>
              <w:bottom w:val="single" w:sz="4" w:space="0" w:color="auto"/>
              <w:right w:val="single" w:sz="4" w:space="0" w:color="auto"/>
            </w:tcBorders>
            <w:hideMark/>
          </w:tcPr>
          <w:p w14:paraId="49C6FFF8"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وزارية: وزير الحارجية المصري لبكين</w:t>
            </w:r>
          </w:p>
        </w:tc>
        <w:tc>
          <w:tcPr>
            <w:tcW w:w="1350" w:type="dxa"/>
            <w:tcBorders>
              <w:top w:val="single" w:sz="4" w:space="0" w:color="auto"/>
              <w:left w:val="single" w:sz="4" w:space="0" w:color="auto"/>
              <w:bottom w:val="single" w:sz="4" w:space="0" w:color="auto"/>
              <w:right w:val="single" w:sz="4" w:space="0" w:color="auto"/>
            </w:tcBorders>
            <w:hideMark/>
          </w:tcPr>
          <w:p w14:paraId="725698EB"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يونيه 2014</w:t>
            </w:r>
          </w:p>
        </w:tc>
      </w:tr>
      <w:tr w:rsidR="00F85FB2" w:rsidRPr="002000BB" w14:paraId="0E7DDEDC"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3EFDB80C"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ناقشا ترقية العلاقات الي مستوى اعلي خاصة ان في يناير 2014 تم الاعلان على اعتبار هذا العام "الدبلوماسية المصرية الصينية</w:t>
            </w:r>
            <w:r w:rsidRPr="002000BB">
              <w:rPr>
                <w:rFonts w:ascii="Simplified Arabic" w:hAnsi="Simplified Arabic" w:cs="Simplified Arabic"/>
                <w:sz w:val="21"/>
                <w:szCs w:val="21"/>
              </w:rPr>
              <w:t>"</w:t>
            </w:r>
          </w:p>
        </w:tc>
        <w:tc>
          <w:tcPr>
            <w:tcW w:w="2250" w:type="dxa"/>
            <w:tcBorders>
              <w:top w:val="single" w:sz="4" w:space="0" w:color="auto"/>
              <w:left w:val="single" w:sz="4" w:space="0" w:color="auto"/>
              <w:bottom w:val="single" w:sz="4" w:space="0" w:color="auto"/>
              <w:right w:val="single" w:sz="4" w:space="0" w:color="auto"/>
            </w:tcBorders>
            <w:hideMark/>
          </w:tcPr>
          <w:p w14:paraId="268A804C"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وزيرى الخارجية المصري والصيني</w:t>
            </w:r>
          </w:p>
        </w:tc>
        <w:tc>
          <w:tcPr>
            <w:tcW w:w="1350" w:type="dxa"/>
            <w:tcBorders>
              <w:top w:val="single" w:sz="4" w:space="0" w:color="auto"/>
              <w:left w:val="single" w:sz="4" w:space="0" w:color="auto"/>
              <w:bottom w:val="single" w:sz="4" w:space="0" w:color="auto"/>
              <w:right w:val="single" w:sz="4" w:space="0" w:color="auto"/>
            </w:tcBorders>
            <w:hideMark/>
          </w:tcPr>
          <w:p w14:paraId="2A68B894"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أغسطس 2014</w:t>
            </w:r>
          </w:p>
        </w:tc>
      </w:tr>
      <w:tr w:rsidR="00F85FB2" w:rsidRPr="002000BB" w14:paraId="3A752E70"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0DDB5047" w14:textId="77777777" w:rsidR="00BC41C4" w:rsidRPr="002000BB" w:rsidRDefault="00BC41C4" w:rsidP="00BC41C4">
            <w:pPr>
              <w:pStyle w:val="ListParagraph"/>
              <w:numPr>
                <w:ilvl w:val="0"/>
                <w:numId w:val="77"/>
              </w:numPr>
              <w:tabs>
                <w:tab w:val="right" w:pos="205"/>
              </w:tabs>
              <w:bidi/>
              <w:ind w:left="162" w:hanging="162"/>
              <w:jc w:val="both"/>
              <w:rPr>
                <w:rFonts w:ascii="Simplified Arabic" w:hAnsi="Simplified Arabic" w:cs="Simplified Arabic"/>
                <w:sz w:val="21"/>
                <w:szCs w:val="21"/>
              </w:rPr>
            </w:pPr>
            <w:r w:rsidRPr="002000BB">
              <w:rPr>
                <w:rFonts w:ascii="Simplified Arabic" w:hAnsi="Simplified Arabic" w:cs="Simplified Arabic"/>
                <w:sz w:val="21"/>
                <w:szCs w:val="21"/>
                <w:rtl/>
              </w:rPr>
              <w:t>العلاقات الي مستوى "الشراكة الاستراتيجية الشاملة" وتشمل المجالات السياسية، و</w:t>
            </w:r>
            <w:r w:rsidR="00BD6008" w:rsidRPr="002000BB">
              <w:rPr>
                <w:rFonts w:ascii="Simplified Arabic" w:hAnsi="Simplified Arabic" w:cs="Simplified Arabic"/>
                <w:sz w:val="21"/>
                <w:szCs w:val="21"/>
                <w:rtl/>
              </w:rPr>
              <w:t>الاقتصا</w:t>
            </w:r>
            <w:r w:rsidRPr="002000BB">
              <w:rPr>
                <w:rFonts w:ascii="Simplified Arabic" w:hAnsi="Simplified Arabic" w:cs="Simplified Arabic"/>
                <w:sz w:val="21"/>
                <w:szCs w:val="21"/>
                <w:rtl/>
              </w:rPr>
              <w:t>دية، والعسكرية، والثقافية، والتكنولوجية، وفي مجال الشئون الدولية.</w:t>
            </w:r>
          </w:p>
          <w:p w14:paraId="31A369AB"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 شهد الرئيسان التوقيع على عدد من الاتفاقيات ومذكرات التفاهم، في مجال الكهرباء والنقل وتكنولوجيا الفضاء، كما اتفق الجانبان علي آلية جديدة لمتابعة تنفيذ المشروعات، حيث تعمل تلك الآلية بشكل فعال لتحديد المشروعات ذات الأولوية ومتابعة تنفيذها.</w:t>
            </w:r>
          </w:p>
        </w:tc>
        <w:tc>
          <w:tcPr>
            <w:tcW w:w="2250" w:type="dxa"/>
            <w:tcBorders>
              <w:top w:val="single" w:sz="4" w:space="0" w:color="auto"/>
              <w:left w:val="single" w:sz="4" w:space="0" w:color="auto"/>
              <w:bottom w:val="single" w:sz="4" w:space="0" w:color="auto"/>
              <w:right w:val="single" w:sz="4" w:space="0" w:color="auto"/>
            </w:tcBorders>
            <w:hideMark/>
          </w:tcPr>
          <w:p w14:paraId="65198F99"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رئلسي</w:t>
            </w:r>
            <w:r w:rsidR="00BD6008" w:rsidRPr="002000BB">
              <w:rPr>
                <w:rFonts w:ascii="Simplified Arabic" w:hAnsi="Simplified Arabic" w:cs="Simplified Arabic"/>
                <w:sz w:val="21"/>
                <w:szCs w:val="21"/>
                <w:rtl/>
              </w:rPr>
              <w:t>:</w:t>
            </w:r>
            <w:r w:rsidRPr="002000BB">
              <w:rPr>
                <w:rFonts w:ascii="Simplified Arabic" w:hAnsi="Simplified Arabic" w:cs="Simplified Arabic"/>
                <w:sz w:val="21"/>
                <w:szCs w:val="21"/>
                <w:rtl/>
              </w:rPr>
              <w:t xml:space="preserve"> زيارة الرئيس عبد الفتاح السيسي إلي الصين</w:t>
            </w:r>
          </w:p>
        </w:tc>
        <w:tc>
          <w:tcPr>
            <w:tcW w:w="1350" w:type="dxa"/>
            <w:tcBorders>
              <w:top w:val="single" w:sz="4" w:space="0" w:color="auto"/>
              <w:left w:val="single" w:sz="4" w:space="0" w:color="auto"/>
              <w:bottom w:val="single" w:sz="4" w:space="0" w:color="auto"/>
              <w:right w:val="single" w:sz="4" w:space="0" w:color="auto"/>
            </w:tcBorders>
            <w:hideMark/>
          </w:tcPr>
          <w:p w14:paraId="20A6CF8E"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 xml:space="preserve">ديسمبر 2014 </w:t>
            </w:r>
          </w:p>
        </w:tc>
      </w:tr>
      <w:tr w:rsidR="00F85FB2" w:rsidRPr="002000BB" w14:paraId="6AAB8E9A"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3C834CD7"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shd w:val="clear" w:color="auto" w:fill="FFFFFF"/>
                <w:rtl/>
              </w:rPr>
              <w:t xml:space="preserve">زيارة وزير الخارجية المصري لبكين </w:t>
            </w:r>
          </w:p>
        </w:tc>
        <w:tc>
          <w:tcPr>
            <w:tcW w:w="2250" w:type="dxa"/>
            <w:tcBorders>
              <w:top w:val="single" w:sz="4" w:space="0" w:color="auto"/>
              <w:left w:val="single" w:sz="4" w:space="0" w:color="auto"/>
              <w:bottom w:val="single" w:sz="4" w:space="0" w:color="auto"/>
              <w:right w:val="single" w:sz="4" w:space="0" w:color="auto"/>
            </w:tcBorders>
            <w:hideMark/>
          </w:tcPr>
          <w:p w14:paraId="142798E5"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 xml:space="preserve">وزارية: وزير الحارجية المصري </w:t>
            </w:r>
            <w:r w:rsidRPr="002000BB">
              <w:rPr>
                <w:rFonts w:ascii="Simplified Arabic" w:hAnsi="Simplified Arabic" w:cs="Simplified Arabic"/>
                <w:sz w:val="21"/>
                <w:szCs w:val="21"/>
                <w:rtl/>
              </w:rPr>
              <w:lastRenderedPageBreak/>
              <w:t>لبكين</w:t>
            </w:r>
          </w:p>
        </w:tc>
        <w:tc>
          <w:tcPr>
            <w:tcW w:w="1350" w:type="dxa"/>
            <w:tcBorders>
              <w:top w:val="single" w:sz="4" w:space="0" w:color="auto"/>
              <w:left w:val="single" w:sz="4" w:space="0" w:color="auto"/>
              <w:bottom w:val="single" w:sz="4" w:space="0" w:color="auto"/>
              <w:right w:val="single" w:sz="4" w:space="0" w:color="auto"/>
            </w:tcBorders>
            <w:hideMark/>
          </w:tcPr>
          <w:p w14:paraId="4E2132ED"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lastRenderedPageBreak/>
              <w:t>فبراير 2015</w:t>
            </w:r>
          </w:p>
        </w:tc>
      </w:tr>
      <w:tr w:rsidR="00F85FB2" w:rsidRPr="002000BB" w14:paraId="7DFAB979"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528AA859"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lastRenderedPageBreak/>
              <w:t xml:space="preserve">مشاركة مبعوث الرئيس الصيني (وزير التجارة) بمؤتمر تنمية </w:t>
            </w:r>
            <w:r w:rsidR="00BD6008" w:rsidRPr="002000BB">
              <w:rPr>
                <w:rFonts w:ascii="Simplified Arabic" w:hAnsi="Simplified Arabic" w:cs="Simplified Arabic"/>
                <w:sz w:val="21"/>
                <w:szCs w:val="21"/>
                <w:rtl/>
              </w:rPr>
              <w:t>الاقتصا</w:t>
            </w:r>
            <w:r w:rsidRPr="002000BB">
              <w:rPr>
                <w:rFonts w:ascii="Simplified Arabic" w:hAnsi="Simplified Arabic" w:cs="Simplified Arabic"/>
                <w:sz w:val="21"/>
                <w:szCs w:val="21"/>
                <w:rtl/>
              </w:rPr>
              <w:t xml:space="preserve">د المصري في شرم الشيخ </w:t>
            </w:r>
          </w:p>
        </w:tc>
        <w:tc>
          <w:tcPr>
            <w:tcW w:w="2250" w:type="dxa"/>
            <w:tcBorders>
              <w:top w:val="single" w:sz="4" w:space="0" w:color="auto"/>
              <w:left w:val="single" w:sz="4" w:space="0" w:color="auto"/>
              <w:bottom w:val="single" w:sz="4" w:space="0" w:color="auto"/>
              <w:right w:val="single" w:sz="4" w:space="0" w:color="auto"/>
            </w:tcBorders>
            <w:hideMark/>
          </w:tcPr>
          <w:p w14:paraId="2C694895"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وزارية: وزير التجارة الصيني</w:t>
            </w:r>
          </w:p>
        </w:tc>
        <w:tc>
          <w:tcPr>
            <w:tcW w:w="1350" w:type="dxa"/>
            <w:tcBorders>
              <w:top w:val="single" w:sz="4" w:space="0" w:color="auto"/>
              <w:left w:val="single" w:sz="4" w:space="0" w:color="auto"/>
              <w:bottom w:val="single" w:sz="4" w:space="0" w:color="auto"/>
              <w:right w:val="single" w:sz="4" w:space="0" w:color="auto"/>
            </w:tcBorders>
            <w:hideMark/>
          </w:tcPr>
          <w:p w14:paraId="5E124555"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مارس 2015</w:t>
            </w:r>
          </w:p>
        </w:tc>
      </w:tr>
      <w:tr w:rsidR="00F85FB2" w:rsidRPr="002000BB" w14:paraId="77A01042"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16AA50DE"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 xml:space="preserve">زيارة وزير الدفاع المصري </w:t>
            </w:r>
          </w:p>
        </w:tc>
        <w:tc>
          <w:tcPr>
            <w:tcW w:w="2250" w:type="dxa"/>
            <w:tcBorders>
              <w:top w:val="single" w:sz="4" w:space="0" w:color="auto"/>
              <w:left w:val="single" w:sz="4" w:space="0" w:color="auto"/>
              <w:bottom w:val="single" w:sz="4" w:space="0" w:color="auto"/>
              <w:right w:val="single" w:sz="4" w:space="0" w:color="auto"/>
            </w:tcBorders>
            <w:hideMark/>
          </w:tcPr>
          <w:p w14:paraId="1EED1C82"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وزارية: وزير الدفاع المصري لبكين</w:t>
            </w:r>
          </w:p>
        </w:tc>
        <w:tc>
          <w:tcPr>
            <w:tcW w:w="1350" w:type="dxa"/>
            <w:tcBorders>
              <w:top w:val="single" w:sz="4" w:space="0" w:color="auto"/>
              <w:left w:val="single" w:sz="4" w:space="0" w:color="auto"/>
              <w:bottom w:val="single" w:sz="4" w:space="0" w:color="auto"/>
              <w:right w:val="single" w:sz="4" w:space="0" w:color="auto"/>
            </w:tcBorders>
            <w:hideMark/>
          </w:tcPr>
          <w:p w14:paraId="096B6220"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ابريل 2015</w:t>
            </w:r>
          </w:p>
        </w:tc>
      </w:tr>
      <w:tr w:rsidR="00F85FB2" w:rsidRPr="002000BB" w14:paraId="463EFD62"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529C9B60"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shd w:val="clear" w:color="auto" w:fill="FFFFFF"/>
                <w:rtl/>
              </w:rPr>
              <w:t>زيارة نائب رئيس الوزراء الصيني للشئون الخارجية (مستشار الدولة) للقاهر</w:t>
            </w:r>
          </w:p>
        </w:tc>
        <w:tc>
          <w:tcPr>
            <w:tcW w:w="2250" w:type="dxa"/>
            <w:tcBorders>
              <w:top w:val="single" w:sz="4" w:space="0" w:color="auto"/>
              <w:left w:val="single" w:sz="4" w:space="0" w:color="auto"/>
              <w:bottom w:val="single" w:sz="4" w:space="0" w:color="auto"/>
              <w:right w:val="single" w:sz="4" w:space="0" w:color="auto"/>
            </w:tcBorders>
            <w:hideMark/>
          </w:tcPr>
          <w:p w14:paraId="5D01A530"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وزارية: نائب رئيس مجلس الوزراء الصيني للقاهرة</w:t>
            </w:r>
          </w:p>
        </w:tc>
        <w:tc>
          <w:tcPr>
            <w:tcW w:w="1350" w:type="dxa"/>
            <w:tcBorders>
              <w:top w:val="single" w:sz="4" w:space="0" w:color="auto"/>
              <w:left w:val="single" w:sz="4" w:space="0" w:color="auto"/>
              <w:bottom w:val="single" w:sz="4" w:space="0" w:color="auto"/>
              <w:right w:val="single" w:sz="4" w:space="0" w:color="auto"/>
            </w:tcBorders>
            <w:hideMark/>
          </w:tcPr>
          <w:p w14:paraId="232B112F"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يونيه 2015</w:t>
            </w:r>
          </w:p>
        </w:tc>
      </w:tr>
      <w:tr w:rsidR="00F85FB2" w:rsidRPr="002000BB" w14:paraId="64237193"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798B731D"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 xml:space="preserve">مشاركة المبعوث الشخصي للرئيس الصيني (وزير الثقافة) في حفل افتتاح قناة السويس الجديدة </w:t>
            </w:r>
          </w:p>
        </w:tc>
        <w:tc>
          <w:tcPr>
            <w:tcW w:w="2250" w:type="dxa"/>
            <w:tcBorders>
              <w:top w:val="single" w:sz="4" w:space="0" w:color="auto"/>
              <w:left w:val="single" w:sz="4" w:space="0" w:color="auto"/>
              <w:bottom w:val="single" w:sz="4" w:space="0" w:color="auto"/>
              <w:right w:val="single" w:sz="4" w:space="0" w:color="auto"/>
            </w:tcBorders>
            <w:hideMark/>
          </w:tcPr>
          <w:p w14:paraId="75CC098E"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وزارية: وزير الثقافة الصيني (المبعوث الشخصي للرئيس)</w:t>
            </w:r>
          </w:p>
        </w:tc>
        <w:tc>
          <w:tcPr>
            <w:tcW w:w="1350" w:type="dxa"/>
            <w:tcBorders>
              <w:top w:val="single" w:sz="4" w:space="0" w:color="auto"/>
              <w:left w:val="single" w:sz="4" w:space="0" w:color="auto"/>
              <w:bottom w:val="single" w:sz="4" w:space="0" w:color="auto"/>
              <w:right w:val="single" w:sz="4" w:space="0" w:color="auto"/>
            </w:tcBorders>
            <w:hideMark/>
          </w:tcPr>
          <w:p w14:paraId="2F978DB0"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أغسطس 2015</w:t>
            </w:r>
          </w:p>
        </w:tc>
      </w:tr>
      <w:tr w:rsidR="00F85FB2" w:rsidRPr="002000BB" w14:paraId="1EC59E43"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3EC91009"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هدفها كان حضور احتفال الصين بيوم النصر، لترسخ الجهود المشتركة لدعم وترقية العلاقات، وأضافت عناصر جديدة لروابط الشراكة الاستراتيجية الشاملة بين مصر والصين.</w:t>
            </w:r>
          </w:p>
        </w:tc>
        <w:tc>
          <w:tcPr>
            <w:tcW w:w="2250" w:type="dxa"/>
            <w:tcBorders>
              <w:top w:val="single" w:sz="4" w:space="0" w:color="auto"/>
              <w:left w:val="single" w:sz="4" w:space="0" w:color="auto"/>
              <w:bottom w:val="single" w:sz="4" w:space="0" w:color="auto"/>
              <w:right w:val="single" w:sz="4" w:space="0" w:color="auto"/>
            </w:tcBorders>
            <w:hideMark/>
          </w:tcPr>
          <w:p w14:paraId="4278F7DF"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رئاسية: الزيارة الثانية للرئيس عبد الفتاح السيسي للصين إلي بكين</w:t>
            </w:r>
          </w:p>
        </w:tc>
        <w:tc>
          <w:tcPr>
            <w:tcW w:w="1350" w:type="dxa"/>
            <w:tcBorders>
              <w:top w:val="single" w:sz="4" w:space="0" w:color="auto"/>
              <w:left w:val="single" w:sz="4" w:space="0" w:color="auto"/>
              <w:bottom w:val="single" w:sz="4" w:space="0" w:color="auto"/>
              <w:right w:val="single" w:sz="4" w:space="0" w:color="auto"/>
            </w:tcBorders>
            <w:hideMark/>
          </w:tcPr>
          <w:p w14:paraId="35C9EE3E"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سبتمبر 2015</w:t>
            </w:r>
          </w:p>
        </w:tc>
      </w:tr>
      <w:tr w:rsidR="00F85FB2" w:rsidRPr="002000BB" w14:paraId="0912B35D"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1E552CBC" w14:textId="77777777" w:rsidR="00BC41C4" w:rsidRPr="002000BB" w:rsidRDefault="00BC41C4" w:rsidP="00BC41C4">
            <w:pPr>
              <w:pStyle w:val="ListParagraph"/>
              <w:numPr>
                <w:ilvl w:val="0"/>
                <w:numId w:val="77"/>
              </w:numPr>
              <w:tabs>
                <w:tab w:val="right" w:pos="266"/>
              </w:tabs>
              <w:bidi/>
              <w:ind w:hanging="720"/>
              <w:rPr>
                <w:rFonts w:ascii="Simplified Arabic" w:hAnsi="Simplified Arabic" w:cs="Simplified Arabic"/>
                <w:sz w:val="21"/>
                <w:szCs w:val="21"/>
              </w:rPr>
            </w:pPr>
            <w:r w:rsidRPr="002000BB">
              <w:rPr>
                <w:rFonts w:ascii="Simplified Arabic" w:hAnsi="Simplified Arabic" w:cs="Simplified Arabic"/>
                <w:sz w:val="21"/>
                <w:szCs w:val="21"/>
                <w:rtl/>
              </w:rPr>
              <w:t>شهد الرئيسان توقيع 21 اتفاقية ومذكرة تفاهم وعقود مشروعات في مجالات متعددة</w:t>
            </w:r>
            <w:r w:rsidR="00BD6008" w:rsidRPr="002000BB">
              <w:rPr>
                <w:rFonts w:ascii="Simplified Arabic" w:hAnsi="Simplified Arabic" w:cs="Simplified Arabic"/>
                <w:sz w:val="21"/>
                <w:szCs w:val="21"/>
                <w:rtl/>
              </w:rPr>
              <w:t>.</w:t>
            </w:r>
            <w:r w:rsidRPr="002000BB">
              <w:rPr>
                <w:rFonts w:ascii="Simplified Arabic" w:hAnsi="Simplified Arabic" w:cs="Simplified Arabic"/>
                <w:sz w:val="21"/>
                <w:szCs w:val="21"/>
                <w:rtl/>
              </w:rPr>
              <w:t xml:space="preserve"> </w:t>
            </w:r>
          </w:p>
          <w:p w14:paraId="44A1EB35" w14:textId="77777777" w:rsidR="00BC41C4" w:rsidRPr="002000BB" w:rsidRDefault="00BC41C4" w:rsidP="00BC41C4">
            <w:pPr>
              <w:pStyle w:val="ListParagraph"/>
              <w:numPr>
                <w:ilvl w:val="0"/>
                <w:numId w:val="77"/>
              </w:numPr>
              <w:tabs>
                <w:tab w:val="right" w:pos="282"/>
              </w:tabs>
              <w:bidi/>
              <w:ind w:left="252" w:hanging="252"/>
              <w:rPr>
                <w:rFonts w:ascii="Simplified Arabic" w:hAnsi="Simplified Arabic" w:cs="Simplified Arabic"/>
                <w:sz w:val="21"/>
                <w:szCs w:val="21"/>
                <w:rtl/>
              </w:rPr>
            </w:pPr>
            <w:r w:rsidRPr="002000BB">
              <w:rPr>
                <w:rFonts w:ascii="Simplified Arabic" w:hAnsi="Simplified Arabic" w:cs="Simplified Arabic"/>
                <w:sz w:val="21"/>
                <w:szCs w:val="21"/>
                <w:rtl/>
              </w:rPr>
              <w:t xml:space="preserve">خلال الزيارة، ألقى الرئيس الصيني شي جينبينج خطاباً بمقر جامعة الدول </w:t>
            </w:r>
            <w:r w:rsidR="00CC2CF1" w:rsidRPr="002000BB">
              <w:rPr>
                <w:rFonts w:ascii="Simplified Arabic" w:hAnsi="Simplified Arabic" w:cs="Simplified Arabic" w:hint="cs"/>
                <w:sz w:val="21"/>
                <w:szCs w:val="21"/>
                <w:rtl/>
              </w:rPr>
              <w:t>العربية، حيث</w:t>
            </w:r>
            <w:r w:rsidRPr="002000BB">
              <w:rPr>
                <w:rFonts w:ascii="Simplified Arabic" w:hAnsi="Simplified Arabic" w:cs="Simplified Arabic"/>
                <w:sz w:val="21"/>
                <w:szCs w:val="21"/>
                <w:rtl/>
              </w:rPr>
              <w:t xml:space="preserve"> شدد على أهمية العلاقات بين الأمتين، وعبر عن دعم الصين للقضايا العربية المشروعة وعلى رأسها القضية الفلسطينية</w:t>
            </w:r>
            <w:r w:rsidRPr="002000BB">
              <w:rPr>
                <w:rFonts w:ascii="Simplified Arabic" w:hAnsi="Simplified Arabic" w:cs="Simplified Arabic"/>
                <w:sz w:val="21"/>
                <w:szCs w:val="21"/>
              </w:rPr>
              <w:t>.</w:t>
            </w:r>
          </w:p>
          <w:p w14:paraId="12C931F7"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  قام الرئيس الصيني بزيارة إلى البرلمان المصري، ومدينة الأقصر التاريخية، ودشن الرئيسان "العام الثقافي المصري الصيني 2016" بمناسبة مرور ستين عاماً على ذكرى إقامة العلاقات الدبلوماسية بين البلدين، وشهدا عروضاً فنية مصرية وصينية أقيمت في معبد الأقصر.</w:t>
            </w:r>
          </w:p>
        </w:tc>
        <w:tc>
          <w:tcPr>
            <w:tcW w:w="2250" w:type="dxa"/>
            <w:tcBorders>
              <w:top w:val="single" w:sz="4" w:space="0" w:color="auto"/>
              <w:left w:val="single" w:sz="4" w:space="0" w:color="auto"/>
              <w:bottom w:val="single" w:sz="4" w:space="0" w:color="auto"/>
              <w:right w:val="single" w:sz="4" w:space="0" w:color="auto"/>
            </w:tcBorders>
            <w:hideMark/>
          </w:tcPr>
          <w:p w14:paraId="4B8E7ED0" w14:textId="77777777" w:rsidR="00BC41C4" w:rsidRPr="002000BB" w:rsidRDefault="009705C6">
            <w:pPr>
              <w:bidi/>
              <w:rPr>
                <w:rFonts w:ascii="Simplified Arabic" w:hAnsi="Simplified Arabic" w:cs="Simplified Arabic"/>
                <w:sz w:val="21"/>
                <w:szCs w:val="21"/>
              </w:rPr>
            </w:pPr>
            <w:r w:rsidRPr="002000BB">
              <w:rPr>
                <w:rFonts w:ascii="Simplified Arabic" w:hAnsi="Simplified Arabic" w:cs="Simplified Arabic" w:hint="cs"/>
                <w:sz w:val="21"/>
                <w:szCs w:val="21"/>
                <w:rtl/>
              </w:rPr>
              <w:t>رئاسية: زيار</w:t>
            </w:r>
            <w:r w:rsidRPr="002000BB">
              <w:rPr>
                <w:rFonts w:ascii="Simplified Arabic" w:hAnsi="Simplified Arabic" w:cs="Simplified Arabic" w:hint="eastAsia"/>
                <w:sz w:val="21"/>
                <w:szCs w:val="21"/>
                <w:rtl/>
              </w:rPr>
              <w:t>ة</w:t>
            </w:r>
            <w:r w:rsidR="00BC41C4" w:rsidRPr="002000BB">
              <w:rPr>
                <w:rFonts w:ascii="Simplified Arabic" w:hAnsi="Simplified Arabic" w:cs="Simplified Arabic"/>
                <w:sz w:val="21"/>
                <w:szCs w:val="21"/>
                <w:rtl/>
              </w:rPr>
              <w:t xml:space="preserve"> رئيس جمهورية الصين الشعبية شي جينبينج إلى القاهرة</w:t>
            </w:r>
          </w:p>
        </w:tc>
        <w:tc>
          <w:tcPr>
            <w:tcW w:w="1350" w:type="dxa"/>
            <w:tcBorders>
              <w:top w:val="single" w:sz="4" w:space="0" w:color="auto"/>
              <w:left w:val="single" w:sz="4" w:space="0" w:color="auto"/>
              <w:bottom w:val="single" w:sz="4" w:space="0" w:color="auto"/>
              <w:right w:val="single" w:sz="4" w:space="0" w:color="auto"/>
            </w:tcBorders>
            <w:hideMark/>
          </w:tcPr>
          <w:p w14:paraId="34A3C03D"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rtl/>
              </w:rPr>
              <w:t xml:space="preserve">يناير </w:t>
            </w:r>
            <w:r w:rsidRPr="002000BB">
              <w:rPr>
                <w:rFonts w:ascii="Simplified Arabic" w:hAnsi="Simplified Arabic" w:cs="Simplified Arabic"/>
                <w:b/>
                <w:bCs/>
                <w:sz w:val="21"/>
                <w:szCs w:val="21"/>
                <w:shd w:val="clear" w:color="auto" w:fill="FFFFFF"/>
                <w:rtl/>
              </w:rPr>
              <w:t xml:space="preserve"> </w:t>
            </w:r>
            <w:r w:rsidRPr="002000BB">
              <w:rPr>
                <w:rFonts w:ascii="Simplified Arabic" w:hAnsi="Simplified Arabic" w:cs="Simplified Arabic"/>
                <w:b/>
                <w:bCs/>
                <w:sz w:val="21"/>
                <w:szCs w:val="21"/>
                <w:rtl/>
              </w:rPr>
              <w:t>2016</w:t>
            </w:r>
          </w:p>
        </w:tc>
      </w:tr>
      <w:tr w:rsidR="00F85FB2" w:rsidRPr="002000BB" w14:paraId="25DBF64D"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2D77AA0A"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shd w:val="clear" w:color="auto" w:fill="FFFFFF"/>
                <w:rtl/>
              </w:rPr>
              <w:t>الزيارة بناء على الدعوة الموجهة من الرئيس الصيني للسيد الرئيس للمشاركة في قمة مجموعة العشرين بوصف مصر ضيف شرف القمة، علماً بأن الدولة المضيفة لقمة العشرين عادة ما تدعو إحدى دول الجوار كضيف شرف</w:t>
            </w:r>
            <w:r w:rsidRPr="002000BB">
              <w:rPr>
                <w:rFonts w:ascii="Simplified Arabic" w:hAnsi="Simplified Arabic" w:cs="Simplified Arabic"/>
                <w:sz w:val="21"/>
                <w:szCs w:val="21"/>
                <w:shd w:val="clear" w:color="auto" w:fill="FFFFFF"/>
              </w:rPr>
              <w:t>.</w:t>
            </w:r>
          </w:p>
        </w:tc>
        <w:tc>
          <w:tcPr>
            <w:tcW w:w="2250" w:type="dxa"/>
            <w:tcBorders>
              <w:top w:val="single" w:sz="4" w:space="0" w:color="auto"/>
              <w:left w:val="single" w:sz="4" w:space="0" w:color="auto"/>
              <w:bottom w:val="single" w:sz="4" w:space="0" w:color="auto"/>
              <w:right w:val="single" w:sz="4" w:space="0" w:color="auto"/>
            </w:tcBorders>
            <w:hideMark/>
          </w:tcPr>
          <w:p w14:paraId="62C2FE66"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رئاسية: الزيارة الثالثة للرئيس عبد الفتاح السيسي للصين إلي بكين</w:t>
            </w:r>
          </w:p>
        </w:tc>
        <w:tc>
          <w:tcPr>
            <w:tcW w:w="1350" w:type="dxa"/>
            <w:tcBorders>
              <w:top w:val="single" w:sz="4" w:space="0" w:color="auto"/>
              <w:left w:val="single" w:sz="4" w:space="0" w:color="auto"/>
              <w:bottom w:val="single" w:sz="4" w:space="0" w:color="auto"/>
              <w:right w:val="single" w:sz="4" w:space="0" w:color="auto"/>
            </w:tcBorders>
            <w:hideMark/>
          </w:tcPr>
          <w:p w14:paraId="6DA674CE" w14:textId="77777777" w:rsidR="00BC41C4" w:rsidRPr="002000BB" w:rsidRDefault="00BC41C4">
            <w:pPr>
              <w:bidi/>
              <w:rPr>
                <w:rFonts w:ascii="Simplified Arabic" w:hAnsi="Simplified Arabic" w:cs="Simplified Arabic"/>
                <w:b/>
                <w:bCs/>
                <w:sz w:val="21"/>
                <w:szCs w:val="21"/>
              </w:rPr>
            </w:pPr>
            <w:r w:rsidRPr="002000BB">
              <w:rPr>
                <w:rFonts w:ascii="Simplified Arabic" w:hAnsi="Simplified Arabic" w:cs="Simplified Arabic"/>
                <w:b/>
                <w:bCs/>
                <w:sz w:val="21"/>
                <w:szCs w:val="21"/>
                <w:shd w:val="clear" w:color="auto" w:fill="FFFFFF"/>
                <w:rtl/>
              </w:rPr>
              <w:t>سبتمبر 2016</w:t>
            </w:r>
          </w:p>
        </w:tc>
      </w:tr>
      <w:tr w:rsidR="00F85FB2" w:rsidRPr="002000BB" w14:paraId="00E93258"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0284BE5E" w14:textId="77777777" w:rsidR="00BC41C4" w:rsidRPr="002000BB" w:rsidRDefault="00BC41C4">
            <w:pPr>
              <w:bidi/>
              <w:rPr>
                <w:rFonts w:ascii="Simplified Arabic" w:hAnsi="Simplified Arabic" w:cs="Simplified Arabic"/>
                <w:sz w:val="21"/>
                <w:szCs w:val="21"/>
                <w:shd w:val="clear" w:color="auto" w:fill="FFFFFF"/>
              </w:rPr>
            </w:pPr>
            <w:r w:rsidRPr="002000BB">
              <w:rPr>
                <w:rFonts w:ascii="Simplified Arabic" w:hAnsi="Simplified Arabic" w:cs="Simplified Arabic"/>
                <w:sz w:val="21"/>
                <w:szCs w:val="21"/>
                <w:shd w:val="clear" w:color="auto" w:fill="FFFFFF"/>
                <w:rtl/>
              </w:rPr>
              <w:t>السيد</w:t>
            </w:r>
            <w:r w:rsidRPr="002000BB">
              <w:rPr>
                <w:rFonts w:ascii="Simplified Arabic" w:hAnsi="Simplified Arabic" w:cs="Simplified Arabic"/>
                <w:sz w:val="21"/>
                <w:szCs w:val="21"/>
                <w:shd w:val="clear" w:color="auto" w:fill="FFFFFF"/>
              </w:rPr>
              <w:t xml:space="preserve"> / Ji Bing Xuan </w:t>
            </w:r>
            <w:r w:rsidRPr="002000BB">
              <w:rPr>
                <w:rFonts w:ascii="Simplified Arabic" w:hAnsi="Simplified Arabic" w:cs="Simplified Arabic"/>
                <w:sz w:val="21"/>
                <w:szCs w:val="21"/>
                <w:shd w:val="clear" w:color="auto" w:fill="FFFFFF"/>
                <w:rtl/>
              </w:rPr>
              <w:t>نائب رئيس اللجنة الدائمة للمجلس الوطني لنواب الشعب الصيني</w:t>
            </w:r>
            <w:r w:rsidRPr="002000BB">
              <w:rPr>
                <w:rFonts w:ascii="Simplified Arabic" w:hAnsi="Simplified Arabic" w:cs="Simplified Arabic"/>
                <w:sz w:val="21"/>
                <w:szCs w:val="21"/>
                <w:shd w:val="clear" w:color="auto" w:fill="FFFFFF"/>
              </w:rPr>
              <w:t> </w:t>
            </w:r>
          </w:p>
        </w:tc>
        <w:tc>
          <w:tcPr>
            <w:tcW w:w="2250" w:type="dxa"/>
            <w:tcBorders>
              <w:top w:val="single" w:sz="4" w:space="0" w:color="auto"/>
              <w:left w:val="single" w:sz="4" w:space="0" w:color="auto"/>
              <w:bottom w:val="single" w:sz="4" w:space="0" w:color="auto"/>
              <w:right w:val="single" w:sz="4" w:space="0" w:color="auto"/>
            </w:tcBorders>
            <w:hideMark/>
          </w:tcPr>
          <w:p w14:paraId="3987E02F"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برلماني صيني لمصر</w:t>
            </w:r>
          </w:p>
        </w:tc>
        <w:tc>
          <w:tcPr>
            <w:tcW w:w="1350" w:type="dxa"/>
            <w:tcBorders>
              <w:top w:val="single" w:sz="4" w:space="0" w:color="auto"/>
              <w:left w:val="single" w:sz="4" w:space="0" w:color="auto"/>
              <w:bottom w:val="single" w:sz="4" w:space="0" w:color="auto"/>
              <w:right w:val="single" w:sz="4" w:space="0" w:color="auto"/>
            </w:tcBorders>
            <w:hideMark/>
          </w:tcPr>
          <w:p w14:paraId="2CB04238" w14:textId="77777777" w:rsidR="00BC41C4" w:rsidRPr="002000BB" w:rsidRDefault="00BC41C4">
            <w:pPr>
              <w:bidi/>
              <w:rPr>
                <w:rFonts w:ascii="Simplified Arabic" w:hAnsi="Simplified Arabic" w:cs="Simplified Arabic"/>
                <w:b/>
                <w:bCs/>
                <w:sz w:val="21"/>
                <w:szCs w:val="21"/>
                <w:shd w:val="clear" w:color="auto" w:fill="FFFFFF"/>
              </w:rPr>
            </w:pPr>
            <w:r w:rsidRPr="002000BB">
              <w:rPr>
                <w:rFonts w:ascii="Simplified Arabic" w:hAnsi="Simplified Arabic" w:cs="Simplified Arabic"/>
                <w:b/>
                <w:bCs/>
                <w:sz w:val="21"/>
                <w:szCs w:val="21"/>
                <w:shd w:val="clear" w:color="auto" w:fill="FFFFFF"/>
              </w:rPr>
              <w:t xml:space="preserve">16 -17 </w:t>
            </w:r>
            <w:r w:rsidRPr="002000BB">
              <w:rPr>
                <w:rFonts w:ascii="Simplified Arabic" w:hAnsi="Simplified Arabic" w:cs="Simplified Arabic"/>
                <w:b/>
                <w:bCs/>
                <w:sz w:val="21"/>
                <w:szCs w:val="21"/>
                <w:shd w:val="clear" w:color="auto" w:fill="FFFFFF"/>
                <w:rtl/>
              </w:rPr>
              <w:t xml:space="preserve">نوفمبر 2016 </w:t>
            </w:r>
          </w:p>
        </w:tc>
      </w:tr>
      <w:tr w:rsidR="00F85FB2" w:rsidRPr="002000BB" w14:paraId="366DB379"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0D3CFED6" w14:textId="77777777" w:rsidR="00BC41C4" w:rsidRPr="002000BB" w:rsidRDefault="00BC41C4">
            <w:pPr>
              <w:bidi/>
              <w:rPr>
                <w:rFonts w:ascii="Simplified Arabic" w:hAnsi="Simplified Arabic" w:cs="Simplified Arabic"/>
                <w:sz w:val="21"/>
                <w:szCs w:val="21"/>
                <w:shd w:val="clear" w:color="auto" w:fill="FFFFFF"/>
              </w:rPr>
            </w:pPr>
            <w:r w:rsidRPr="002000BB">
              <w:rPr>
                <w:rFonts w:ascii="Simplified Arabic" w:hAnsi="Simplified Arabic" w:cs="Simplified Arabic"/>
                <w:sz w:val="21"/>
                <w:szCs w:val="21"/>
                <w:shd w:val="clear" w:color="auto" w:fill="FFFFFF"/>
                <w:rtl/>
              </w:rPr>
              <w:t>لزيارة كل من السيد</w:t>
            </w:r>
            <w:r w:rsidRPr="002000BB">
              <w:rPr>
                <w:rFonts w:ascii="Simplified Arabic" w:hAnsi="Simplified Arabic" w:cs="Simplified Arabic"/>
                <w:sz w:val="21"/>
                <w:szCs w:val="21"/>
                <w:shd w:val="clear" w:color="auto" w:fill="FFFFFF"/>
              </w:rPr>
              <w:t xml:space="preserve">/ Wang Jiarui </w:t>
            </w:r>
            <w:r w:rsidRPr="002000BB">
              <w:rPr>
                <w:rFonts w:ascii="Simplified Arabic" w:hAnsi="Simplified Arabic" w:cs="Simplified Arabic"/>
                <w:sz w:val="21"/>
                <w:szCs w:val="21"/>
                <w:shd w:val="clear" w:color="auto" w:fill="FFFFFF"/>
                <w:rtl/>
              </w:rPr>
              <w:t>نائب رئيس اللجنة الوطنية للمؤتمر الاستشاري السياسي للشعب الصيني للقاهرة</w:t>
            </w:r>
          </w:p>
        </w:tc>
        <w:tc>
          <w:tcPr>
            <w:tcW w:w="2250" w:type="dxa"/>
            <w:tcBorders>
              <w:top w:val="single" w:sz="4" w:space="0" w:color="auto"/>
              <w:left w:val="single" w:sz="4" w:space="0" w:color="auto"/>
              <w:bottom w:val="single" w:sz="4" w:space="0" w:color="auto"/>
              <w:right w:val="single" w:sz="4" w:space="0" w:color="auto"/>
            </w:tcBorders>
            <w:hideMark/>
          </w:tcPr>
          <w:p w14:paraId="7809194D"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برلماني صيني لمصر</w:t>
            </w:r>
          </w:p>
        </w:tc>
        <w:tc>
          <w:tcPr>
            <w:tcW w:w="1350" w:type="dxa"/>
            <w:tcBorders>
              <w:top w:val="single" w:sz="4" w:space="0" w:color="auto"/>
              <w:left w:val="single" w:sz="4" w:space="0" w:color="auto"/>
              <w:bottom w:val="single" w:sz="4" w:space="0" w:color="auto"/>
              <w:right w:val="single" w:sz="4" w:space="0" w:color="auto"/>
            </w:tcBorders>
            <w:hideMark/>
          </w:tcPr>
          <w:p w14:paraId="101CA835" w14:textId="77777777" w:rsidR="00BC41C4" w:rsidRPr="002000BB" w:rsidRDefault="00BC41C4">
            <w:pPr>
              <w:bidi/>
              <w:rPr>
                <w:rFonts w:ascii="Simplified Arabic" w:hAnsi="Simplified Arabic" w:cs="Simplified Arabic"/>
                <w:b/>
                <w:bCs/>
                <w:sz w:val="21"/>
                <w:szCs w:val="21"/>
                <w:shd w:val="clear" w:color="auto" w:fill="FFFFFF"/>
              </w:rPr>
            </w:pPr>
            <w:r w:rsidRPr="002000BB">
              <w:rPr>
                <w:rFonts w:ascii="Simplified Arabic" w:hAnsi="Simplified Arabic" w:cs="Simplified Arabic"/>
                <w:b/>
                <w:bCs/>
                <w:sz w:val="21"/>
                <w:szCs w:val="21"/>
                <w:shd w:val="clear" w:color="auto" w:fill="FFFFFF"/>
                <w:rtl/>
              </w:rPr>
              <w:t>ديسمبر 2016</w:t>
            </w:r>
          </w:p>
        </w:tc>
      </w:tr>
      <w:tr w:rsidR="00F85FB2" w:rsidRPr="002000BB" w14:paraId="01C94794"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298B07F8" w14:textId="77777777" w:rsidR="00BC41C4" w:rsidRPr="002000BB" w:rsidRDefault="00BC41C4">
            <w:pPr>
              <w:bidi/>
              <w:rPr>
                <w:rFonts w:ascii="Simplified Arabic" w:hAnsi="Simplified Arabic" w:cs="Simplified Arabic"/>
                <w:sz w:val="21"/>
                <w:szCs w:val="21"/>
                <w:shd w:val="clear" w:color="auto" w:fill="FFFFFF"/>
              </w:rPr>
            </w:pPr>
            <w:r w:rsidRPr="002000BB">
              <w:rPr>
                <w:rFonts w:ascii="Simplified Arabic" w:hAnsi="Simplified Arabic" w:cs="Simplified Arabic"/>
                <w:sz w:val="21"/>
                <w:szCs w:val="21"/>
                <w:shd w:val="clear" w:color="auto" w:fill="FFFFFF"/>
                <w:rtl/>
              </w:rPr>
              <w:t xml:space="preserve">زيارة السيدة/ شون لان عضو المكتب السياسي للجنة المركزية للحزب الشيوعي الصيني </w:t>
            </w:r>
          </w:p>
        </w:tc>
        <w:tc>
          <w:tcPr>
            <w:tcW w:w="2250" w:type="dxa"/>
            <w:tcBorders>
              <w:top w:val="single" w:sz="4" w:space="0" w:color="auto"/>
              <w:left w:val="single" w:sz="4" w:space="0" w:color="auto"/>
              <w:bottom w:val="single" w:sz="4" w:space="0" w:color="auto"/>
              <w:right w:val="single" w:sz="4" w:space="0" w:color="auto"/>
            </w:tcBorders>
            <w:hideMark/>
          </w:tcPr>
          <w:p w14:paraId="55BD74DB"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ممثل رسمي صيني للقاهرة</w:t>
            </w:r>
          </w:p>
        </w:tc>
        <w:tc>
          <w:tcPr>
            <w:tcW w:w="1350" w:type="dxa"/>
            <w:tcBorders>
              <w:top w:val="single" w:sz="4" w:space="0" w:color="auto"/>
              <w:left w:val="single" w:sz="4" w:space="0" w:color="auto"/>
              <w:bottom w:val="single" w:sz="4" w:space="0" w:color="auto"/>
              <w:right w:val="single" w:sz="4" w:space="0" w:color="auto"/>
            </w:tcBorders>
            <w:hideMark/>
          </w:tcPr>
          <w:p w14:paraId="6038E580" w14:textId="77777777" w:rsidR="00BC41C4" w:rsidRPr="002000BB" w:rsidRDefault="00BC41C4">
            <w:pPr>
              <w:bidi/>
              <w:rPr>
                <w:rFonts w:ascii="Simplified Arabic" w:hAnsi="Simplified Arabic" w:cs="Simplified Arabic"/>
                <w:b/>
                <w:bCs/>
                <w:sz w:val="21"/>
                <w:szCs w:val="21"/>
                <w:shd w:val="clear" w:color="auto" w:fill="FFFFFF"/>
              </w:rPr>
            </w:pPr>
            <w:r w:rsidRPr="002000BB">
              <w:rPr>
                <w:rFonts w:ascii="Simplified Arabic" w:hAnsi="Simplified Arabic" w:cs="Simplified Arabic"/>
                <w:b/>
                <w:bCs/>
                <w:sz w:val="21"/>
                <w:szCs w:val="21"/>
                <w:shd w:val="clear" w:color="auto" w:fill="FFFFFF"/>
                <w:rtl/>
              </w:rPr>
              <w:t>ابريل 2017</w:t>
            </w:r>
          </w:p>
        </w:tc>
      </w:tr>
      <w:tr w:rsidR="00F85FB2" w:rsidRPr="002000BB" w14:paraId="78E07021" w14:textId="77777777" w:rsidTr="009705C6">
        <w:tc>
          <w:tcPr>
            <w:tcW w:w="6318" w:type="dxa"/>
            <w:tcBorders>
              <w:top w:val="single" w:sz="4" w:space="0" w:color="auto"/>
              <w:left w:val="single" w:sz="4" w:space="0" w:color="auto"/>
              <w:bottom w:val="single" w:sz="4" w:space="0" w:color="auto"/>
              <w:right w:val="single" w:sz="4" w:space="0" w:color="auto"/>
            </w:tcBorders>
            <w:hideMark/>
          </w:tcPr>
          <w:p w14:paraId="21CBB7B5" w14:textId="77777777" w:rsidR="00BC41C4" w:rsidRPr="002000BB" w:rsidRDefault="00BC41C4">
            <w:pPr>
              <w:bidi/>
              <w:rPr>
                <w:rFonts w:ascii="Simplified Arabic" w:hAnsi="Simplified Arabic" w:cs="Simplified Arabic"/>
                <w:sz w:val="21"/>
                <w:szCs w:val="21"/>
                <w:shd w:val="clear" w:color="auto" w:fill="FFFFFF"/>
              </w:rPr>
            </w:pPr>
            <w:r w:rsidRPr="002000BB">
              <w:rPr>
                <w:rFonts w:ascii="Simplified Arabic" w:hAnsi="Simplified Arabic" w:cs="Simplified Arabic"/>
                <w:sz w:val="21"/>
                <w:szCs w:val="21"/>
                <w:shd w:val="clear" w:color="auto" w:fill="FFFFFF"/>
                <w:rtl/>
              </w:rPr>
              <w:t xml:space="preserve">زيارة وزير الشئون الدينية </w:t>
            </w:r>
            <w:r w:rsidR="009614BF" w:rsidRPr="002000BB">
              <w:rPr>
                <w:rFonts w:ascii="Simplified Arabic" w:hAnsi="Simplified Arabic" w:cs="Simplified Arabic" w:hint="cs"/>
                <w:sz w:val="21"/>
                <w:szCs w:val="21"/>
                <w:shd w:val="clear" w:color="auto" w:fill="FFFFFF"/>
                <w:rtl/>
              </w:rPr>
              <w:t>الصيني، وزيارة</w:t>
            </w:r>
            <w:r w:rsidRPr="002000BB">
              <w:rPr>
                <w:rFonts w:ascii="Simplified Arabic" w:hAnsi="Simplified Arabic" w:cs="Simplified Arabic"/>
                <w:sz w:val="21"/>
                <w:szCs w:val="21"/>
                <w:shd w:val="clear" w:color="auto" w:fill="FFFFFF"/>
                <w:rtl/>
              </w:rPr>
              <w:t xml:space="preserve"> نائب مدير عام إدارة الشئون الإسلامية لمصلحة الدولة الصينية للشئون الدينية</w:t>
            </w:r>
          </w:p>
        </w:tc>
        <w:tc>
          <w:tcPr>
            <w:tcW w:w="2250" w:type="dxa"/>
            <w:tcBorders>
              <w:top w:val="single" w:sz="4" w:space="0" w:color="auto"/>
              <w:left w:val="single" w:sz="4" w:space="0" w:color="auto"/>
              <w:bottom w:val="single" w:sz="4" w:space="0" w:color="auto"/>
              <w:right w:val="single" w:sz="4" w:space="0" w:color="auto"/>
            </w:tcBorders>
            <w:hideMark/>
          </w:tcPr>
          <w:p w14:paraId="1F53646A" w14:textId="77777777" w:rsidR="00BC41C4" w:rsidRPr="002000BB" w:rsidRDefault="00BC41C4">
            <w:pPr>
              <w:bidi/>
              <w:rPr>
                <w:rFonts w:ascii="Simplified Arabic" w:hAnsi="Simplified Arabic" w:cs="Simplified Arabic"/>
                <w:sz w:val="21"/>
                <w:szCs w:val="21"/>
              </w:rPr>
            </w:pPr>
            <w:r w:rsidRPr="002000BB">
              <w:rPr>
                <w:rFonts w:ascii="Simplified Arabic" w:hAnsi="Simplified Arabic" w:cs="Simplified Arabic"/>
                <w:sz w:val="21"/>
                <w:szCs w:val="21"/>
                <w:rtl/>
              </w:rPr>
              <w:t>وزارية: وزير الشئون الدينية الصيني للقاهرة</w:t>
            </w:r>
          </w:p>
        </w:tc>
        <w:tc>
          <w:tcPr>
            <w:tcW w:w="1350" w:type="dxa"/>
            <w:tcBorders>
              <w:top w:val="single" w:sz="4" w:space="0" w:color="auto"/>
              <w:left w:val="single" w:sz="4" w:space="0" w:color="auto"/>
              <w:bottom w:val="single" w:sz="4" w:space="0" w:color="auto"/>
              <w:right w:val="single" w:sz="4" w:space="0" w:color="auto"/>
            </w:tcBorders>
            <w:hideMark/>
          </w:tcPr>
          <w:p w14:paraId="5D3FEFD4" w14:textId="77777777" w:rsidR="00BC41C4" w:rsidRPr="002000BB" w:rsidRDefault="00BC41C4">
            <w:pPr>
              <w:bidi/>
              <w:rPr>
                <w:rFonts w:ascii="Simplified Arabic" w:hAnsi="Simplified Arabic" w:cs="Simplified Arabic"/>
                <w:b/>
                <w:bCs/>
                <w:sz w:val="21"/>
                <w:szCs w:val="21"/>
                <w:shd w:val="clear" w:color="auto" w:fill="FFFFFF"/>
              </w:rPr>
            </w:pPr>
            <w:r w:rsidRPr="002000BB">
              <w:rPr>
                <w:rFonts w:ascii="Simplified Arabic" w:hAnsi="Simplified Arabic" w:cs="Simplified Arabic"/>
                <w:b/>
                <w:bCs/>
                <w:sz w:val="21"/>
                <w:szCs w:val="21"/>
                <w:shd w:val="clear" w:color="auto" w:fill="FFFFFF"/>
                <w:rtl/>
              </w:rPr>
              <w:t>مايو 2017</w:t>
            </w:r>
          </w:p>
        </w:tc>
      </w:tr>
    </w:tbl>
    <w:p w14:paraId="553A9334" w14:textId="3586E223" w:rsidR="00BC41C4" w:rsidRPr="00F85FB2" w:rsidRDefault="00BC41C4" w:rsidP="006C59A3">
      <w:pPr>
        <w:bidi/>
        <w:rPr>
          <w:rFonts w:cs="Arial"/>
          <w:rtl/>
        </w:rPr>
      </w:pPr>
      <w:r w:rsidRPr="00F85FB2">
        <w:rPr>
          <w:b/>
          <w:bCs/>
          <w:rtl/>
        </w:rPr>
        <w:t xml:space="preserve">المصدر: </w:t>
      </w:r>
      <w:r w:rsidRPr="00F85FB2">
        <w:rPr>
          <w:rFonts w:ascii="Simplified Arabic" w:hAnsi="Simplified Arabic" w:cs="Simplified Arabic"/>
          <w:sz w:val="24"/>
          <w:szCs w:val="24"/>
          <w:rtl/>
        </w:rPr>
        <w:t>الموقع الرسمي لوزارة الخارجية المصرية</w:t>
      </w:r>
      <w:r w:rsidRPr="00F85FB2">
        <w:rPr>
          <w:b/>
          <w:bCs/>
          <w:rtl/>
        </w:rPr>
        <w:t>،</w:t>
      </w:r>
      <w:r w:rsidRPr="00F85FB2">
        <w:rPr>
          <w:rFonts w:ascii="Simplified Arabic" w:hAnsi="Simplified Arabic" w:cs="Simplified Arabic"/>
          <w:sz w:val="24"/>
          <w:szCs w:val="24"/>
          <w:rtl/>
        </w:rPr>
        <w:t xml:space="preserve"> الصين: نبذة عن العلاقات </w:t>
      </w:r>
      <w:r w:rsidR="009705C6" w:rsidRPr="00F85FB2">
        <w:rPr>
          <w:rFonts w:ascii="Simplified Arabic" w:hAnsi="Simplified Arabic" w:cs="Simplified Arabic" w:hint="cs"/>
          <w:sz w:val="24"/>
          <w:szCs w:val="24"/>
          <w:rtl/>
        </w:rPr>
        <w:t>الثنائية:</w:t>
      </w:r>
      <w:r w:rsidR="009705C6" w:rsidRPr="00F85FB2">
        <w:rPr>
          <w:rFonts w:ascii="Times New Roman" w:hAnsi="Times New Roman" w:cs="Times New Roman"/>
          <w:sz w:val="24"/>
          <w:szCs w:val="24"/>
        </w:rPr>
        <w:t xml:space="preserve"> ​</w:t>
      </w:r>
      <w:r w:rsidRPr="00F85FB2">
        <w:rPr>
          <w:rFonts w:ascii="Times New Roman" w:hAnsi="Times New Roman" w:cs="Times New Roman"/>
          <w:sz w:val="24"/>
          <w:szCs w:val="24"/>
        </w:rPr>
        <w:t>​</w:t>
      </w:r>
      <w:r w:rsidRPr="00F85FB2">
        <w:rPr>
          <w:rFonts w:ascii="Simplified Arabic" w:hAnsi="Simplified Arabic" w:cs="Simplified Arabic"/>
          <w:sz w:val="24"/>
          <w:szCs w:val="24"/>
          <w:rtl/>
        </w:rPr>
        <w:t xml:space="preserve"> </w:t>
      </w:r>
      <w:hyperlink r:id="rId70" w:history="1">
        <w:r w:rsidRPr="00F85FB2">
          <w:rPr>
            <w:rStyle w:val="Hyperlink"/>
            <w:rFonts w:cs="Arial"/>
            <w:color w:val="auto"/>
          </w:rPr>
          <w:t>https://www.mfa.gov.eg/Arabic/ForeignPolicy/EgyptandtheWorld/Asia/Pages/China.aspx</w:t>
        </w:r>
      </w:hyperlink>
      <w:r w:rsidRPr="00F85FB2">
        <w:rPr>
          <w:rFonts w:cs="Arial"/>
          <w:rtl/>
        </w:rPr>
        <w:t>، متوفرة بتاريخ 17/04/2018</w:t>
      </w:r>
    </w:p>
    <w:p w14:paraId="432E1D6A" w14:textId="77777777" w:rsidR="00BC41C4" w:rsidRPr="00F85FB2" w:rsidRDefault="00BC41C4" w:rsidP="00BC41C4">
      <w:pPr>
        <w:pStyle w:val="Heading2"/>
        <w:numPr>
          <w:ilvl w:val="0"/>
          <w:numId w:val="77"/>
        </w:numPr>
        <w:bidi/>
        <w:spacing w:before="0" w:line="240" w:lineRule="auto"/>
        <w:jc w:val="both"/>
        <w:rPr>
          <w:rFonts w:ascii="Simplified Arabic" w:hAnsi="Simplified Arabic" w:cs="Simplified Arabic"/>
          <w:b w:val="0"/>
          <w:bCs w:val="0"/>
          <w:color w:val="auto"/>
          <w:sz w:val="28"/>
          <w:szCs w:val="28"/>
          <w:rtl/>
        </w:rPr>
      </w:pPr>
      <w:r w:rsidRPr="00F85FB2">
        <w:rPr>
          <w:rFonts w:ascii="Simplified Arabic" w:hAnsi="Simplified Arabic" w:cs="Simplified Arabic"/>
          <w:b w:val="0"/>
          <w:bCs w:val="0"/>
          <w:color w:val="auto"/>
          <w:sz w:val="28"/>
          <w:szCs w:val="28"/>
          <w:rtl/>
        </w:rPr>
        <w:t>اختيار مصر كضيف شرف بقمة مجموعة العشرين بناء على دعوة الرئيس الصيني</w:t>
      </w:r>
    </w:p>
    <w:p w14:paraId="5B2B3815" w14:textId="77777777" w:rsidR="00BC41C4" w:rsidRPr="00F85FB2" w:rsidRDefault="00BC41C4" w:rsidP="00BC41C4">
      <w:pPr>
        <w:pStyle w:val="ListParagraph"/>
        <w:numPr>
          <w:ilvl w:val="0"/>
          <w:numId w:val="77"/>
        </w:num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rPr>
        <w:t>مشاركة مصر بقمة البريكس عام 2017</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حيث كانت الدولة العربية الوحيدة الحاضرة</w:t>
      </w:r>
      <w:r w:rsidR="00BD6008">
        <w:rPr>
          <w:rFonts w:ascii="Simplified Arabic" w:hAnsi="Simplified Arabic" w:cs="Simplified Arabic"/>
          <w:sz w:val="28"/>
          <w:szCs w:val="28"/>
          <w:rtl/>
        </w:rPr>
        <w:t>.</w:t>
      </w:r>
    </w:p>
    <w:p w14:paraId="24136FE6" w14:textId="77777777" w:rsidR="00BC41C4" w:rsidRPr="00F85FB2" w:rsidRDefault="00BC41C4" w:rsidP="00BC41C4">
      <w:pPr>
        <w:bidi/>
        <w:ind w:left="630"/>
        <w:jc w:val="both"/>
        <w:rPr>
          <w:rFonts w:ascii="Simplified Arabic" w:hAnsi="Simplified Arabic" w:cs="Simplified Arabic"/>
          <w:sz w:val="28"/>
          <w:szCs w:val="28"/>
        </w:rPr>
      </w:pPr>
      <w:r w:rsidRPr="00F85FB2">
        <w:rPr>
          <w:rFonts w:ascii="Simplified Arabic" w:hAnsi="Simplified Arabic" w:cs="Simplified Arabic"/>
          <w:sz w:val="28"/>
          <w:szCs w:val="28"/>
          <w:rtl/>
        </w:rPr>
        <w:lastRenderedPageBreak/>
        <w:t xml:space="preserve">ويتضح من الجدول السابق اهتمام كبير بين لدولتين فأول مرة يزور رئيس الصين مصر وحرص على ارسال مبعوث شخصي له في عدد من الاحداث كافتتاح قناة السويس على سبيل المثال. كما عكس ايضا اهتمام مؤسسة الرئاسة المصرية فبلغ عدد الزيارات الرسمية للسيد الرئيس أربعة زيارات خلال ثلاثة اعوام. هذا علاوة على التعاون بين المؤسسة </w:t>
      </w:r>
      <w:r w:rsidR="00A8276D" w:rsidRPr="00F85FB2">
        <w:rPr>
          <w:rFonts w:ascii="Simplified Arabic" w:hAnsi="Simplified Arabic" w:cs="Simplified Arabic" w:hint="cs"/>
          <w:sz w:val="28"/>
          <w:szCs w:val="28"/>
          <w:rtl/>
        </w:rPr>
        <w:t>التشريعية</w:t>
      </w:r>
      <w:r w:rsidRPr="00F85FB2">
        <w:rPr>
          <w:rFonts w:ascii="Simplified Arabic" w:hAnsi="Simplified Arabic" w:cs="Simplified Arabic"/>
          <w:sz w:val="28"/>
          <w:szCs w:val="28"/>
          <w:rtl/>
        </w:rPr>
        <w:t xml:space="preserve"> والسلطة التنفيذية متمثلة في الوزرات المعنية كالخارجية والدفاع و</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 والتجارة والشئون الدينية يضاف إلى الوفود الرسمية رفيعة المستوى كممثلين عن الحزب الشيوعي الحاكم. </w:t>
      </w:r>
    </w:p>
    <w:p w14:paraId="18B87E1C" w14:textId="77777777" w:rsidR="00BC41C4" w:rsidRPr="00F85FB2" w:rsidRDefault="00BC41C4" w:rsidP="00BC41C4">
      <w:pPr>
        <w:pStyle w:val="ListParagraph"/>
        <w:numPr>
          <w:ilvl w:val="0"/>
          <w:numId w:val="73"/>
        </w:numPr>
        <w:bidi/>
        <w:jc w:val="both"/>
        <w:rPr>
          <w:rFonts w:ascii="Simplified Arabic" w:hAnsi="Simplified Arabic" w:cs="Simplified Arabic"/>
          <w:sz w:val="28"/>
          <w:szCs w:val="28"/>
          <w:rtl/>
          <w:lang w:bidi="ar-EG"/>
        </w:rPr>
      </w:pPr>
      <w:r w:rsidRPr="00F85FB2">
        <w:rPr>
          <w:rFonts w:ascii="Simplified Arabic" w:hAnsi="Simplified Arabic" w:cs="Simplified Arabic"/>
          <w:b/>
          <w:bCs/>
          <w:sz w:val="28"/>
          <w:szCs w:val="28"/>
          <w:rtl/>
          <w:lang w:bidi="ar-EG"/>
        </w:rPr>
        <w:t>أدوار القوة الناعمة لتعزيز العلاقات السياسية المصرية / الصينية</w:t>
      </w:r>
      <w:r w:rsidR="00BD6008">
        <w:rPr>
          <w:rFonts w:ascii="Simplified Arabic" w:hAnsi="Simplified Arabic" w:cs="Simplified Arabic"/>
          <w:b/>
          <w:bCs/>
          <w:sz w:val="28"/>
          <w:szCs w:val="28"/>
          <w:rtl/>
          <w:lang w:bidi="ar-EG"/>
        </w:rPr>
        <w:t>،</w:t>
      </w:r>
      <w:r w:rsidRPr="00F85FB2">
        <w:rPr>
          <w:rFonts w:ascii="Simplified Arabic"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هناك العديد من الأدوار والمنصات الإضافية الهامة التى تدعم العلاقات السياسية بين مصر والصين، وتشمل</w:t>
      </w:r>
      <w:r w:rsidR="00BD6008">
        <w:rPr>
          <w:rFonts w:ascii="Simplified Arabic" w:hAnsi="Simplified Arabic" w:cs="Simplified Arabic"/>
          <w:sz w:val="28"/>
          <w:szCs w:val="28"/>
          <w:rtl/>
          <w:lang w:bidi="ar-EG"/>
        </w:rPr>
        <w:t>:</w:t>
      </w:r>
    </w:p>
    <w:p w14:paraId="78CAAA72" w14:textId="77777777" w:rsidR="00BC41C4" w:rsidRPr="00F85FB2" w:rsidRDefault="00BC41C4" w:rsidP="00BC41C4">
      <w:pPr>
        <w:pStyle w:val="ListParagraph"/>
        <w:numPr>
          <w:ilvl w:val="0"/>
          <w:numId w:val="78"/>
        </w:numPr>
        <w:bidi/>
        <w:spacing w:before="100" w:beforeAutospacing="1" w:after="100" w:afterAutospacing="1" w:line="240" w:lineRule="auto"/>
        <w:ind w:left="900" w:hanging="180"/>
        <w:jc w:val="both"/>
        <w:rPr>
          <w:rFonts w:ascii="Simplified Arabic" w:hAnsi="Simplified Arabic" w:cs="Simplified Arabic"/>
          <w:sz w:val="28"/>
          <w:szCs w:val="28"/>
          <w:lang w:bidi="ar-EG"/>
        </w:rPr>
      </w:pPr>
      <w:r w:rsidRPr="00F85FB2">
        <w:rPr>
          <w:rFonts w:ascii="Simplified Arabic" w:hAnsi="Simplified Arabic" w:cs="Simplified Arabic"/>
          <w:b/>
          <w:bCs/>
          <w:sz w:val="28"/>
          <w:szCs w:val="28"/>
          <w:rtl/>
        </w:rPr>
        <w:t>التعاون في مجال التعليم</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 xml:space="preserve">حيث </w:t>
      </w:r>
      <w:r w:rsidRPr="00F85FB2">
        <w:rPr>
          <w:rFonts w:ascii="Simplified Arabic" w:hAnsi="Simplified Arabic" w:cs="Simplified Arabic"/>
          <w:sz w:val="28"/>
          <w:szCs w:val="28"/>
          <w:rtl/>
          <w:lang w:bidi="ar-EG"/>
        </w:rPr>
        <w:t>يبلغ أعداد الدارسين المصريين في الصين حوالي 1200 طالب، بزيادة سنوية تناهز 30 بالمائة</w:t>
      </w:r>
      <w:r w:rsidRPr="00F85FB2">
        <w:rPr>
          <w:rFonts w:ascii="Simplified Arabic" w:hAnsi="Simplified Arabic" w:cs="Simplified Arabic"/>
          <w:sz w:val="28"/>
          <w:szCs w:val="28"/>
          <w:lang w:bidi="ar-EG"/>
        </w:rPr>
        <w:t>.</w:t>
      </w:r>
      <w:r w:rsidRPr="00F85FB2">
        <w:rPr>
          <w:rFonts w:ascii="Simplified Arabic" w:hAnsi="Simplified Arabic" w:cs="Simplified Arabic"/>
          <w:sz w:val="28"/>
          <w:szCs w:val="28"/>
          <w:rtl/>
          <w:lang w:bidi="ar-EG"/>
        </w:rPr>
        <w:t xml:space="preserve"> ومعظم الطلاب المصريين، الحاصلين على منح بالصين متخصصون في مجالات الزراعة والطب البشري والبيطري والطاقة المتجددة وميكانيكا السيارات وهندسة الميكاترونيكس وعلوم الفضاء والطيران</w:t>
      </w:r>
      <w:r w:rsidRPr="00F85FB2">
        <w:rPr>
          <w:rFonts w:ascii="Simplified Arabic" w:hAnsi="Simplified Arabic" w:cs="Simplified Arabic"/>
          <w:sz w:val="28"/>
          <w:szCs w:val="28"/>
          <w:lang w:bidi="ar-EG"/>
        </w:rPr>
        <w:t>.</w:t>
      </w:r>
      <w:r w:rsidRPr="00F85FB2">
        <w:rPr>
          <w:rFonts w:ascii="Simplified Arabic" w:hAnsi="Simplified Arabic" w:cs="Simplified Arabic"/>
          <w:sz w:val="28"/>
          <w:szCs w:val="28"/>
          <w:rtl/>
          <w:lang w:bidi="ar-EG"/>
        </w:rPr>
        <w:t xml:space="preserve"> وفي 27 مارس 2016، تم توقيع مذكرة تفاهم بين وزارة التعليم والتربية الصينية ووزارة التعليم العالي والبحث العلمي المصرية، حصلت بموجبها مصر على 500 منحة دراسية لطلبة الماجستير والدكتوراه مقسمة على خمس سنوات. </w:t>
      </w:r>
    </w:p>
    <w:p w14:paraId="11F9D30D" w14:textId="77777777" w:rsidR="00BC41C4" w:rsidRPr="00F85FB2" w:rsidRDefault="00BC41C4" w:rsidP="00BC41C4">
      <w:pPr>
        <w:pStyle w:val="ListParagraph"/>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كما يوجد بالفعل حاليا 200 دارس مصري للماجستير والدكتوراه في المجالات العلمية داخل الجامعات الصينية طبقا لمذكرة التفاهم بين البلدين</w:t>
      </w:r>
      <w:r w:rsidRPr="00F85FB2">
        <w:rPr>
          <w:rFonts w:ascii="Simplified Arabic" w:hAnsi="Simplified Arabic" w:cs="Simplified Arabic"/>
          <w:sz w:val="28"/>
          <w:szCs w:val="28"/>
          <w:lang w:bidi="ar-EG"/>
        </w:rPr>
        <w:t>.</w:t>
      </w:r>
      <w:r w:rsidRPr="00F85FB2">
        <w:rPr>
          <w:rFonts w:ascii="Simplified Arabic" w:hAnsi="Simplified Arabic" w:cs="Simplified Arabic"/>
          <w:sz w:val="28"/>
          <w:szCs w:val="28"/>
          <w:rtl/>
          <w:lang w:bidi="ar-EG"/>
        </w:rPr>
        <w:t xml:space="preserve"> كما حصل أكثر من 300 طالب مصري على منح خاصة لنيل درجات البكالوريوس والماجستير والدكتوراه بالجامعات الصينية المختلفة من خلال مجلس المنح الصيني ومنح البلديات ومنح الجامعات الصينية. وعلى صعيد دراسة اللغة العربية بالصين، يوجد في الصين حاليا أكثر من 50 جامعة لديها أقسام لتدريس اللغة العربية، وتقدم مصر للصين 20 منحة تبادلية سنويا لدراسة اللغة العربية</w:t>
      </w:r>
      <w:r w:rsidRPr="00F85FB2">
        <w:rPr>
          <w:rFonts w:ascii="Simplified Arabic" w:hAnsi="Simplified Arabic" w:cs="Simplified Arabic"/>
          <w:sz w:val="28"/>
          <w:szCs w:val="28"/>
          <w:lang w:bidi="ar-EG"/>
        </w:rPr>
        <w:t>.</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كما وقعت العديد من الجامعات المصرية والجامعات الصينية اتفاقيات تعاون حول دراسة الطلاب الصينيين للغة العربية في مصر على نفقتهم الخاصة سواء لمدة عام دراسي واحد أو للحصول على درجة الدكتوراه من مصر. ويبلغ عدد الطلاب الصينيين الذين يسافرون سنويا للدراسة في مصر حوالي 800 طالب تقريبا</w:t>
      </w:r>
      <w:r w:rsidR="00FB4665">
        <w:rPr>
          <w:rFonts w:ascii="Simplified Arabic" w:hAnsi="Simplified Arabic" w:cs="Simplified Arabic" w:hint="cs"/>
          <w:sz w:val="28"/>
          <w:szCs w:val="28"/>
          <w:rtl/>
          <w:lang w:bidi="ar-EG"/>
        </w:rPr>
        <w:t>.</w:t>
      </w:r>
      <w:r w:rsidRPr="00F85FB2">
        <w:rPr>
          <w:rStyle w:val="FootnoteReference"/>
          <w:rFonts w:ascii="Simplified Arabic" w:hAnsi="Simplified Arabic" w:cs="Simplified Arabic"/>
          <w:sz w:val="28"/>
          <w:szCs w:val="28"/>
          <w:rtl/>
          <w:lang w:bidi="ar-EG"/>
        </w:rPr>
        <w:footnoteReference w:id="172"/>
      </w:r>
    </w:p>
    <w:p w14:paraId="3822421C" w14:textId="77777777" w:rsidR="00BC41C4" w:rsidRPr="00F85FB2" w:rsidRDefault="00BC41C4" w:rsidP="00BC41C4">
      <w:pPr>
        <w:bidi/>
        <w:spacing w:after="0" w:line="240" w:lineRule="auto"/>
        <w:ind w:left="630" w:firstLine="90"/>
        <w:contextualSpacing/>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lastRenderedPageBreak/>
        <w:t>ومن الجدير بالذكر أنه وجاري انشاء الكلية الصينية التكنولوجية بقناة السويس لتكون مركز لنقل التكنولوجيا بمصر وبأفريقيا وبالمنطقة العربية</w:t>
      </w:r>
      <w:r w:rsidR="00BD6008">
        <w:rPr>
          <w:rFonts w:ascii="Simplified Arabic" w:hAnsi="Simplified Arabic" w:cs="Simplified Arabic"/>
          <w:sz w:val="28"/>
          <w:szCs w:val="28"/>
          <w:rtl/>
          <w:lang w:bidi="ar-EG"/>
        </w:rPr>
        <w:t>.</w:t>
      </w:r>
      <w:r w:rsidRPr="00F85FB2">
        <w:rPr>
          <w:rStyle w:val="FootnoteReference"/>
          <w:rFonts w:ascii="Simplified Arabic" w:hAnsi="Simplified Arabic" w:cs="Simplified Arabic"/>
          <w:sz w:val="28"/>
          <w:szCs w:val="28"/>
          <w:rtl/>
          <w:lang w:bidi="ar-EG"/>
        </w:rPr>
        <w:footnoteReference w:id="173"/>
      </w:r>
    </w:p>
    <w:p w14:paraId="154F0258" w14:textId="77777777" w:rsidR="00BC41C4" w:rsidRPr="00F85FB2" w:rsidRDefault="00BC41C4" w:rsidP="00BC41C4">
      <w:pPr>
        <w:pStyle w:val="ListParagraph"/>
        <w:numPr>
          <w:ilvl w:val="0"/>
          <w:numId w:val="78"/>
        </w:numPr>
        <w:shd w:val="clear" w:color="auto" w:fill="FFFFFF"/>
        <w:bidi/>
        <w:spacing w:after="0" w:line="240" w:lineRule="auto"/>
        <w:ind w:left="900"/>
        <w:jc w:val="both"/>
        <w:rPr>
          <w:rFonts w:ascii="Simplified Arabic" w:hAnsi="Simplified Arabic" w:cs="Simplified Arabic"/>
          <w:sz w:val="28"/>
          <w:szCs w:val="28"/>
          <w:rtl/>
        </w:rPr>
      </w:pPr>
      <w:r w:rsidRPr="00F85FB2">
        <w:rPr>
          <w:rFonts w:ascii="Simplified Arabic" w:eastAsia="Times New Roman" w:hAnsi="Simplified Arabic" w:cs="Simplified Arabic"/>
          <w:b/>
          <w:bCs/>
          <w:sz w:val="28"/>
          <w:szCs w:val="28"/>
          <w:rtl/>
          <w:lang w:bidi="ar-EG"/>
        </w:rPr>
        <w:t>التعاون فى المجال الثقافي – دور معاهد كونفوشيوس لتعزيز التقارب بين الشعوب وتعزيز الدبلوماسية الصينية العامة مع مصر</w:t>
      </w:r>
      <w:r w:rsidR="00BD6008">
        <w:rPr>
          <w:rFonts w:ascii="Simplified Arabic" w:eastAsia="Times New Roman" w:hAnsi="Simplified Arabic" w:cs="Simplified Arabic"/>
          <w:b/>
          <w:bCs/>
          <w:sz w:val="28"/>
          <w:szCs w:val="28"/>
          <w:rtl/>
          <w:lang w:bidi="ar-EG"/>
        </w:rPr>
        <w:t>:</w:t>
      </w:r>
      <w:r w:rsidRPr="00F85FB2">
        <w:rPr>
          <w:rFonts w:ascii="Simplified Arabic" w:eastAsia="Times New Roman" w:hAnsi="Simplified Arabic" w:cs="Simplified Arabic"/>
          <w:b/>
          <w:bCs/>
          <w:sz w:val="28"/>
          <w:szCs w:val="28"/>
          <w:rtl/>
          <w:lang w:bidi="ar-EG"/>
        </w:rPr>
        <w:t xml:space="preserve"> </w:t>
      </w:r>
      <w:r w:rsidRPr="00F85FB2">
        <w:rPr>
          <w:rFonts w:ascii="Simplified Arabic" w:hAnsi="Simplified Arabic" w:cs="Simplified Arabic"/>
          <w:sz w:val="28"/>
          <w:szCs w:val="28"/>
          <w:rtl/>
          <w:lang w:bidi="ar-EG"/>
        </w:rPr>
        <w:t xml:space="preserve">فقد </w:t>
      </w:r>
      <w:r w:rsidRPr="00F85FB2">
        <w:rPr>
          <w:rFonts w:ascii="Simplified Arabic" w:hAnsi="Simplified Arabic" w:cs="Simplified Arabic"/>
          <w:sz w:val="28"/>
          <w:szCs w:val="28"/>
          <w:rtl/>
        </w:rPr>
        <w:t>تم انشاء معاهد كونفشيوس بمختلف دول العالم لتعليم اللغة الصينية والثقافة الصينية في الدول التي يقام بها، و</w:t>
      </w:r>
      <w:r w:rsidRPr="00F85FB2">
        <w:rPr>
          <w:rFonts w:ascii="Simplified Arabic" w:eastAsia="Times New Roman" w:hAnsi="Simplified Arabic" w:cs="Simplified Arabic"/>
          <w:sz w:val="28"/>
          <w:szCs w:val="28"/>
          <w:rtl/>
          <w:lang w:bidi="ar"/>
        </w:rPr>
        <w:t xml:space="preserve">جاء تأسيس هذه المراكز عند اعلان المكتب المجلس الدولي للغة الصينية (هانبان) التابع لوزارة التربية والتعليم الصينية ليقدم دروس في اللغة والثقافة والتاريخ الصيني.  </w:t>
      </w:r>
      <w:r w:rsidRPr="00F85FB2">
        <w:rPr>
          <w:rFonts w:ascii="Simplified Arabic" w:hAnsi="Simplified Arabic" w:cs="Simplified Arabic"/>
          <w:sz w:val="28"/>
          <w:szCs w:val="28"/>
          <w:rtl/>
        </w:rPr>
        <w:t xml:space="preserve">وتم انشاؤه بمصر عام 2004 (ومن </w:t>
      </w:r>
      <w:r w:rsidR="00CC2CF1" w:rsidRPr="00F85FB2">
        <w:rPr>
          <w:rFonts w:ascii="Simplified Arabic" w:hAnsi="Simplified Arabic" w:cs="Simplified Arabic" w:hint="cs"/>
          <w:sz w:val="28"/>
          <w:szCs w:val="28"/>
          <w:rtl/>
        </w:rPr>
        <w:t>أبرز</w:t>
      </w:r>
      <w:r w:rsidRPr="00F85FB2">
        <w:rPr>
          <w:rFonts w:ascii="Simplified Arabic" w:hAnsi="Simplified Arabic" w:cs="Simplified Arabic"/>
          <w:sz w:val="28"/>
          <w:szCs w:val="28"/>
          <w:rtl/>
        </w:rPr>
        <w:t xml:space="preserve"> </w:t>
      </w:r>
      <w:r w:rsidR="00CC2CF1" w:rsidRPr="00F85FB2">
        <w:rPr>
          <w:rFonts w:ascii="Simplified Arabic" w:hAnsi="Simplified Arabic" w:cs="Simplified Arabic" w:hint="cs"/>
          <w:sz w:val="28"/>
          <w:szCs w:val="28"/>
          <w:rtl/>
        </w:rPr>
        <w:t>أفرع</w:t>
      </w:r>
      <w:r w:rsidRPr="00F85FB2">
        <w:rPr>
          <w:rFonts w:ascii="Simplified Arabic" w:hAnsi="Simplified Arabic" w:cs="Simplified Arabic"/>
          <w:sz w:val="28"/>
          <w:szCs w:val="28"/>
          <w:rtl/>
        </w:rPr>
        <w:t xml:space="preserve"> المعهد بمصر الفرع الموجود بجامعة القاهرة، وجامعة قناة السويس)</w:t>
      </w:r>
      <w:r w:rsidR="00BD6008">
        <w:rPr>
          <w:rFonts w:ascii="Simplified Arabic" w:hAnsi="Simplified Arabic" w:cs="Simplified Arabic"/>
          <w:sz w:val="28"/>
          <w:szCs w:val="28"/>
          <w:rtl/>
        </w:rPr>
        <w:t>.</w:t>
      </w:r>
      <w:r w:rsidRPr="00F85FB2">
        <w:rPr>
          <w:rFonts w:ascii="Simplified Arabic" w:hAnsi="Simplified Arabic" w:cs="Simplified Arabic"/>
          <w:sz w:val="28"/>
          <w:szCs w:val="28"/>
        </w:rPr>
        <w:t xml:space="preserve"> </w:t>
      </w:r>
      <w:r w:rsidRPr="00F85FB2">
        <w:rPr>
          <w:rFonts w:ascii="Simplified Arabic" w:hAnsi="Simplified Arabic" w:cs="Simplified Arabic"/>
          <w:sz w:val="28"/>
          <w:szCs w:val="28"/>
          <w:rtl/>
        </w:rPr>
        <w:t>وتختلف النظرة التقييمية لهذه المراكز</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حيث يعدها البعض أحد أدوات القوة الناعمة الصينية التي بدأت في استغلالها خلال مبادرة الحزام والطريق</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في حين يقلل البعض الآخر من دورها باعتبارها مجرد مراكز لتعليم اللغة. لكن فريق البحث يراها أحد أبرز أدوات تدعيم الروابط بين الشعوب التي نصت عليها مبادرة الحزام والطريق</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ونشر قيم الكنفوشوسية </w:t>
      </w:r>
      <w:r w:rsidRPr="00F764ED">
        <w:rPr>
          <w:rFonts w:ascii="Simplified Arabic" w:hAnsi="Simplified Arabic" w:cs="Simplified Arabic"/>
          <w:sz w:val="28"/>
          <w:szCs w:val="28"/>
          <w:rtl/>
        </w:rPr>
        <w:t>كثقافة تدعو للسلام</w:t>
      </w:r>
      <w:r w:rsidRPr="00F85FB2">
        <w:rPr>
          <w:rFonts w:ascii="Simplified Arabic" w:hAnsi="Simplified Arabic" w:cs="Simplified Arabic"/>
          <w:sz w:val="28"/>
          <w:szCs w:val="28"/>
          <w:rtl/>
        </w:rPr>
        <w:t xml:space="preserve"> واستقرار </w:t>
      </w:r>
      <w:r w:rsidR="00CC2CF1" w:rsidRPr="00F85FB2">
        <w:rPr>
          <w:rFonts w:ascii="Simplified Arabic" w:hAnsi="Simplified Arabic" w:cs="Simplified Arabic" w:hint="cs"/>
          <w:sz w:val="28"/>
          <w:szCs w:val="28"/>
          <w:rtl/>
        </w:rPr>
        <w:t>العالم والتناغم</w:t>
      </w:r>
      <w:r w:rsidRPr="00F85FB2">
        <w:rPr>
          <w:rFonts w:ascii="Simplified Arabic" w:hAnsi="Simplified Arabic" w:cs="Simplified Arabic"/>
          <w:sz w:val="28"/>
          <w:szCs w:val="28"/>
          <w:rtl/>
        </w:rPr>
        <w:t xml:space="preserve"> كما تبشر المبادرة. </w:t>
      </w:r>
    </w:p>
    <w:p w14:paraId="1319991A" w14:textId="77777777" w:rsidR="00BC41C4" w:rsidRPr="00F85FB2" w:rsidRDefault="00BC41C4" w:rsidP="00BC41C4">
      <w:pPr>
        <w:pStyle w:val="ListParagraph"/>
        <w:shd w:val="clear" w:color="auto" w:fill="FFFFFF"/>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990"/>
        <w:jc w:val="both"/>
        <w:rPr>
          <w:rFonts w:ascii="Simplified Arabic" w:hAnsi="Simplified Arabic" w:cs="Simplified Arabic"/>
          <w:sz w:val="28"/>
          <w:szCs w:val="28"/>
          <w:shd w:val="clear" w:color="auto" w:fill="FFFFFF"/>
          <w:rtl/>
        </w:rPr>
      </w:pPr>
      <w:r w:rsidRPr="00F85FB2">
        <w:rPr>
          <w:rFonts w:ascii="Simplified Arabic" w:hAnsi="Simplified Arabic" w:cs="Simplified Arabic"/>
          <w:sz w:val="28"/>
          <w:szCs w:val="28"/>
          <w:rtl/>
        </w:rPr>
        <w:t xml:space="preserve">وقد سبقت الإشارة في الفصل الأول الى أن </w:t>
      </w:r>
      <w:r w:rsidRPr="00F85FB2">
        <w:rPr>
          <w:rFonts w:ascii="Simplified Arabic" w:hAnsi="Simplified Arabic" w:cs="Simplified Arabic"/>
          <w:sz w:val="28"/>
          <w:szCs w:val="28"/>
          <w:shd w:val="clear" w:color="auto" w:fill="FFFFFF"/>
          <w:rtl/>
        </w:rPr>
        <w:t>الصين تعطى اهتماما كبيرا لعناصر قوتها الناعمة</w:t>
      </w:r>
      <w:r w:rsidR="00BD6008">
        <w:rPr>
          <w:rFonts w:ascii="Simplified Arabic" w:hAnsi="Simplified Arabic" w:cs="Simplified Arabic"/>
          <w:sz w:val="28"/>
          <w:szCs w:val="28"/>
          <w:shd w:val="clear" w:color="auto" w:fill="FFFFFF"/>
          <w:rtl/>
        </w:rPr>
        <w:t>،</w:t>
      </w:r>
      <w:r w:rsidRPr="00F85FB2">
        <w:rPr>
          <w:rFonts w:ascii="Simplified Arabic" w:hAnsi="Simplified Arabic" w:cs="Simplified Arabic"/>
          <w:sz w:val="28"/>
          <w:szCs w:val="28"/>
          <w:shd w:val="clear" w:color="auto" w:fill="FFFFFF"/>
          <w:rtl/>
        </w:rPr>
        <w:t xml:space="preserve"> وترى فيها ممارسة كافة أشكال السلطة عدا العسكرية والأمنية أى استخدام كافة السبل غير العسكرية في التواصل والتفاعل مع الآخر عبر العالم</w:t>
      </w:r>
      <w:r w:rsidR="00BD6008">
        <w:rPr>
          <w:rFonts w:ascii="Simplified Arabic" w:hAnsi="Simplified Arabic" w:cs="Simplified Arabic"/>
          <w:sz w:val="28"/>
          <w:szCs w:val="28"/>
          <w:shd w:val="clear" w:color="auto" w:fill="FFFFFF"/>
          <w:rtl/>
        </w:rPr>
        <w:t>.</w:t>
      </w:r>
      <w:r w:rsidRPr="00F85FB2">
        <w:rPr>
          <w:rFonts w:ascii="Simplified Arabic" w:hAnsi="Simplified Arabic" w:cs="Simplified Arabic"/>
          <w:sz w:val="28"/>
          <w:szCs w:val="28"/>
          <w:shd w:val="clear" w:color="auto" w:fill="FFFFFF"/>
          <w:rtl/>
        </w:rPr>
        <w:t xml:space="preserve"> وقد تم </w:t>
      </w:r>
      <w:r w:rsidR="00CC2CF1" w:rsidRPr="00F85FB2">
        <w:rPr>
          <w:rFonts w:ascii="Simplified Arabic" w:hAnsi="Simplified Arabic" w:cs="Simplified Arabic" w:hint="cs"/>
          <w:sz w:val="28"/>
          <w:szCs w:val="28"/>
          <w:shd w:val="clear" w:color="auto" w:fill="FFFFFF"/>
          <w:rtl/>
        </w:rPr>
        <w:t>إنفاق</w:t>
      </w:r>
      <w:r w:rsidRPr="00F85FB2">
        <w:rPr>
          <w:rFonts w:ascii="Simplified Arabic" w:hAnsi="Simplified Arabic" w:cs="Simplified Arabic"/>
          <w:sz w:val="28"/>
          <w:szCs w:val="28"/>
          <w:shd w:val="clear" w:color="auto" w:fill="FFFFFF"/>
          <w:rtl/>
        </w:rPr>
        <w:t xml:space="preserve"> مبلغ 295 مليون يورو من قبل الصين على تلك المعاهد بالعالم عام 2014 (والجدير بالذكر أن معهد جوته قد انفق في نفس العام 215 مليون يورو أي أن الصين تستثمر بمعايير أكبر في تلك المعاهد). </w:t>
      </w:r>
    </w:p>
    <w:p w14:paraId="58133796" w14:textId="77777777" w:rsidR="00BC41C4" w:rsidRPr="00F85FB2" w:rsidRDefault="00BC41C4" w:rsidP="00BC41C4">
      <w:pPr>
        <w:pStyle w:val="ListParagraph"/>
        <w:shd w:val="clear" w:color="auto" w:fill="FFFFFF"/>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990"/>
        <w:jc w:val="both"/>
        <w:rPr>
          <w:rFonts w:ascii="Simplified Arabic" w:hAnsi="Simplified Arabic" w:cs="Simplified Arabic"/>
          <w:sz w:val="28"/>
          <w:szCs w:val="28"/>
          <w:shd w:val="clear" w:color="auto" w:fill="FFFFFF"/>
          <w:vertAlign w:val="superscript"/>
        </w:rPr>
      </w:pPr>
      <w:r w:rsidRPr="00F85FB2">
        <w:rPr>
          <w:rFonts w:ascii="Simplified Arabic" w:hAnsi="Simplified Arabic" w:cs="Simplified Arabic"/>
          <w:sz w:val="28"/>
          <w:szCs w:val="28"/>
          <w:shd w:val="clear" w:color="auto" w:fill="FFFFFF"/>
          <w:rtl/>
        </w:rPr>
        <w:t>ورغم أن مفهوم جوزيف ناي للقوى الناعمة</w:t>
      </w:r>
      <w:r w:rsidRPr="00F85FB2">
        <w:rPr>
          <w:rStyle w:val="FootnoteReference"/>
          <w:rFonts w:ascii="Simplified Arabic" w:hAnsi="Simplified Arabic" w:cs="Simplified Arabic"/>
          <w:sz w:val="28"/>
          <w:szCs w:val="28"/>
          <w:shd w:val="clear" w:color="auto" w:fill="FFFFFF"/>
          <w:rtl/>
        </w:rPr>
        <w:footnoteReference w:id="174"/>
      </w:r>
      <w:r w:rsidRPr="00F85FB2">
        <w:rPr>
          <w:rFonts w:ascii="Simplified Arabic" w:hAnsi="Simplified Arabic" w:cs="Simplified Arabic"/>
          <w:sz w:val="28"/>
          <w:szCs w:val="28"/>
          <w:shd w:val="clear" w:color="auto" w:fill="FFFFFF"/>
          <w:rtl/>
        </w:rPr>
        <w:t xml:space="preserve"> لا ينطبق على هذه المعاهد إلا أن  نظرية العلاقات الدولية تضعها في  إطار احد أدوات الدبلوماسية العامة الصينية الرسمية. ولكن بغض </w:t>
      </w:r>
      <w:r w:rsidRPr="00F85FB2">
        <w:rPr>
          <w:rFonts w:ascii="Simplified Arabic" w:hAnsi="Simplified Arabic" w:cs="Simplified Arabic"/>
          <w:sz w:val="28"/>
          <w:szCs w:val="28"/>
          <w:shd w:val="clear" w:color="auto" w:fill="FFFFFF"/>
          <w:rtl/>
        </w:rPr>
        <w:lastRenderedPageBreak/>
        <w:t>النظر عن النظرية الغربية فإن الصين تقدم نماذج جديدة في العلاقات الدولية فشلت النظرية الغربية في تفسيرها</w:t>
      </w:r>
      <w:r w:rsidR="00BD6008">
        <w:rPr>
          <w:rFonts w:ascii="Simplified Arabic" w:hAnsi="Simplified Arabic" w:cs="Simplified Arabic"/>
          <w:sz w:val="28"/>
          <w:szCs w:val="28"/>
          <w:shd w:val="clear" w:color="auto" w:fill="FFFFFF"/>
          <w:rtl/>
        </w:rPr>
        <w:t>.</w:t>
      </w:r>
      <w:r w:rsidRPr="00F85FB2">
        <w:rPr>
          <w:rStyle w:val="FootnoteReference"/>
          <w:rFonts w:ascii="Simplified Arabic" w:hAnsi="Simplified Arabic" w:cs="Simplified Arabic"/>
          <w:sz w:val="28"/>
          <w:szCs w:val="28"/>
          <w:shd w:val="clear" w:color="auto" w:fill="FFFFFF"/>
          <w:rtl/>
        </w:rPr>
        <w:footnoteReference w:id="175"/>
      </w:r>
      <w:r w:rsidRPr="00F85FB2">
        <w:rPr>
          <w:rFonts w:ascii="Simplified Arabic" w:hAnsi="Simplified Arabic" w:cs="Simplified Arabic"/>
          <w:sz w:val="28"/>
          <w:szCs w:val="28"/>
          <w:shd w:val="clear" w:color="auto" w:fill="FFFFFF"/>
          <w:rtl/>
        </w:rPr>
        <w:t xml:space="preserve">   </w:t>
      </w:r>
      <w:r w:rsidRPr="00F85FB2">
        <w:rPr>
          <w:rFonts w:ascii="Simplified Arabic" w:hAnsi="Simplified Arabic" w:cs="Simplified Arabic"/>
          <w:sz w:val="28"/>
          <w:szCs w:val="28"/>
          <w:shd w:val="clear" w:color="auto" w:fill="FFFFFF"/>
          <w:vertAlign w:val="superscript"/>
          <w:rtl/>
        </w:rPr>
        <w:t xml:space="preserve"> </w:t>
      </w:r>
    </w:p>
    <w:p w14:paraId="744857B8" w14:textId="77777777" w:rsidR="00BC41C4" w:rsidRPr="00F85FB2" w:rsidRDefault="00BC41C4" w:rsidP="00BC41C4">
      <w:pPr>
        <w:tabs>
          <w:tab w:val="right" w:pos="450"/>
          <w:tab w:val="right" w:pos="720"/>
        </w:tabs>
        <w:bidi/>
        <w:spacing w:before="100" w:beforeAutospacing="1" w:after="100" w:afterAutospacing="1" w:line="240" w:lineRule="auto"/>
        <w:ind w:left="720"/>
        <w:jc w:val="both"/>
        <w:rPr>
          <w:rFonts w:ascii="Simplified Arabic" w:hAnsi="Simplified Arabic" w:cs="Simplified Arabic"/>
          <w:sz w:val="28"/>
          <w:szCs w:val="28"/>
          <w:rtl/>
          <w:lang w:bidi="ar-EG"/>
        </w:rPr>
      </w:pPr>
      <w:r w:rsidRPr="00F85FB2">
        <w:rPr>
          <w:rFonts w:ascii="Simplified Arabic" w:hAnsi="Simplified Arabic" w:cs="Simplified Arabic"/>
          <w:sz w:val="28"/>
          <w:szCs w:val="28"/>
          <w:rtl/>
          <w:lang w:bidi="ar-EG"/>
        </w:rPr>
        <w:t xml:space="preserve">هذا وينظم معهد كونفوشيوس بجامعة قناة السويس كفرع من أفرع معهد كنفوشيوس بالصين محاضرات للتقارب بين الثقافتين المصرية والصينية لا يجاد قواسم مشتركة كأحد ادوات القوة الناعمة الصينية لنشر الثقافة الكنفوشوسية والاستيعاب للثقافات المختلفة. فعلى سبيل المثال نظم معهد كونفوشيوس بجامعة (قناة السويس)، معسكرا للعاملين بشركة (جوشي) الصينية العاملة في إقليم قناة السويس لتنمية مهاراتهم الإدارية والقيادية، وتعزيز إلمامهم بالثقافتين المصرية </w:t>
      </w:r>
      <w:r w:rsidR="00CC2CF1" w:rsidRPr="00F85FB2">
        <w:rPr>
          <w:rFonts w:ascii="Simplified Arabic" w:hAnsi="Simplified Arabic" w:cs="Simplified Arabic" w:hint="cs"/>
          <w:sz w:val="28"/>
          <w:szCs w:val="28"/>
          <w:rtl/>
          <w:lang w:bidi="ar-EG"/>
        </w:rPr>
        <w:t>والصينية</w:t>
      </w:r>
      <w:r w:rsidR="00CC2CF1" w:rsidRPr="00F85FB2">
        <w:rPr>
          <w:rFonts w:ascii="Simplified Arabic" w:hAnsi="Simplified Arabic" w:cs="Simplified Arabic"/>
          <w:sz w:val="28"/>
          <w:szCs w:val="28"/>
          <w:lang w:bidi="ar-EG"/>
        </w:rPr>
        <w:t>.</w:t>
      </w:r>
      <w:r w:rsidR="00CC2CF1" w:rsidRPr="00F85FB2">
        <w:rPr>
          <w:rFonts w:ascii="Simplified Arabic" w:hAnsi="Simplified Arabic" w:cs="Simplified Arabic" w:hint="cs"/>
          <w:sz w:val="28"/>
          <w:szCs w:val="28"/>
          <w:rtl/>
          <w:lang w:bidi="ar-EG"/>
        </w:rPr>
        <w:t xml:space="preserve"> وتضم</w:t>
      </w:r>
      <w:r w:rsidR="00CC2CF1" w:rsidRPr="00F85FB2">
        <w:rPr>
          <w:rFonts w:ascii="Simplified Arabic" w:hAnsi="Simplified Arabic" w:cs="Simplified Arabic" w:hint="eastAsia"/>
          <w:sz w:val="28"/>
          <w:szCs w:val="28"/>
          <w:rtl/>
          <w:lang w:bidi="ar-EG"/>
        </w:rPr>
        <w:t>ن</w:t>
      </w:r>
      <w:r w:rsidRPr="00F85FB2">
        <w:rPr>
          <w:rFonts w:ascii="Simplified Arabic" w:hAnsi="Simplified Arabic" w:cs="Simplified Arabic"/>
          <w:sz w:val="28"/>
          <w:szCs w:val="28"/>
          <w:rtl/>
          <w:lang w:bidi="ar-EG"/>
        </w:rPr>
        <w:t xml:space="preserve"> المعسكر سلسلة محاضرات ألقاها أساتذة مصريون وصينيون، إلى جانب تدريبات رياضية </w:t>
      </w:r>
      <w:r w:rsidR="00CC2CF1" w:rsidRPr="00F85FB2">
        <w:rPr>
          <w:rFonts w:ascii="Simplified Arabic" w:hAnsi="Simplified Arabic" w:cs="Simplified Arabic" w:hint="cs"/>
          <w:sz w:val="28"/>
          <w:szCs w:val="28"/>
          <w:rtl/>
          <w:lang w:bidi="ar-EG"/>
        </w:rPr>
        <w:t>وذهنية، لتنمية</w:t>
      </w:r>
      <w:r w:rsidRPr="00F85FB2">
        <w:rPr>
          <w:rFonts w:ascii="Simplified Arabic" w:hAnsi="Simplified Arabic" w:cs="Simplified Arabic"/>
          <w:sz w:val="28"/>
          <w:szCs w:val="28"/>
          <w:rtl/>
          <w:lang w:bidi="ar-EG"/>
        </w:rPr>
        <w:t xml:space="preserve"> مهاراتهم في القيادة وتعلم خبرات التعامل مع مختلف مواقف العمل</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00CC2CF1" w:rsidRPr="00F85FB2">
        <w:rPr>
          <w:rFonts w:ascii="Simplified Arabic" w:hAnsi="Simplified Arabic" w:cs="Simplified Arabic" w:hint="cs"/>
          <w:sz w:val="28"/>
          <w:szCs w:val="28"/>
          <w:rtl/>
          <w:lang w:bidi="ar-EG"/>
        </w:rPr>
        <w:t>كما تهدف</w:t>
      </w:r>
      <w:r w:rsidRPr="00F85FB2">
        <w:rPr>
          <w:rFonts w:ascii="Simplified Arabic" w:hAnsi="Simplified Arabic" w:cs="Simplified Arabic"/>
          <w:sz w:val="28"/>
          <w:szCs w:val="28"/>
          <w:rtl/>
          <w:lang w:bidi="ar-EG"/>
        </w:rPr>
        <w:t xml:space="preserve"> المحاضرات إلى توعيه المهندسين الصينيين بكيفية التعامل مع المصريين، وكذلك الأمر بالنسبة للمصريين أثناء التعامل مع الصينيين</w:t>
      </w:r>
      <w:r w:rsidRPr="00F85FB2">
        <w:rPr>
          <w:rFonts w:ascii="Simplified Arabic" w:hAnsi="Simplified Arabic" w:cs="Simplified Arabic"/>
          <w:sz w:val="28"/>
          <w:szCs w:val="28"/>
          <w:lang w:bidi="ar-EG"/>
        </w:rPr>
        <w:t>.</w:t>
      </w:r>
      <w:r w:rsidRPr="00F85FB2">
        <w:rPr>
          <w:rFonts w:ascii="Simplified Arabic" w:hAnsi="Simplified Arabic" w:cs="Simplified Arabic"/>
          <w:sz w:val="28"/>
          <w:szCs w:val="28"/>
          <w:rtl/>
          <w:lang w:bidi="ar-EG"/>
        </w:rPr>
        <w:t xml:space="preserve"> </w:t>
      </w:r>
      <w:r w:rsidRPr="00F85FB2">
        <w:rPr>
          <w:rStyle w:val="FootnoteReference"/>
          <w:rFonts w:ascii="Simplified Arabic" w:hAnsi="Simplified Arabic" w:cs="Simplified Arabic"/>
          <w:sz w:val="28"/>
          <w:szCs w:val="28"/>
          <w:rtl/>
          <w:lang w:bidi="ar-EG"/>
        </w:rPr>
        <w:footnoteReference w:id="176"/>
      </w:r>
    </w:p>
    <w:p w14:paraId="165A3312" w14:textId="0BDE89BC" w:rsidR="00BC41C4" w:rsidRPr="00F85FB2" w:rsidRDefault="00BC41C4" w:rsidP="00C80942">
      <w:pPr>
        <w:pStyle w:val="ListParagraph"/>
        <w:numPr>
          <w:ilvl w:val="0"/>
          <w:numId w:val="78"/>
        </w:numPr>
        <w:tabs>
          <w:tab w:val="right" w:pos="1080"/>
          <w:tab w:val="left" w:pos="1515"/>
        </w:tabs>
        <w:bidi/>
        <w:spacing w:after="225" w:line="240" w:lineRule="auto"/>
        <w:ind w:left="720" w:firstLine="0"/>
        <w:jc w:val="both"/>
        <w:rPr>
          <w:rFonts w:ascii="Simplified Arabic" w:hAnsi="Simplified Arabic" w:cs="Simplified Arabic"/>
          <w:sz w:val="28"/>
          <w:szCs w:val="28"/>
          <w:rtl/>
          <w:lang w:bidi="ar-EG"/>
        </w:rPr>
      </w:pPr>
      <w:r w:rsidRPr="00F85FB2">
        <w:rPr>
          <w:rFonts w:ascii="Simplified Arabic" w:eastAsia="Times New Roman" w:hAnsi="Simplified Arabic" w:cs="Simplified Arabic"/>
          <w:b/>
          <w:bCs/>
          <w:sz w:val="28"/>
          <w:szCs w:val="28"/>
          <w:rtl/>
          <w:lang w:bidi="ar-EG"/>
        </w:rPr>
        <w:t xml:space="preserve">التعاون في المجال السياحي: </w:t>
      </w:r>
      <w:r w:rsidRPr="00F85FB2">
        <w:rPr>
          <w:rFonts w:ascii="Simplified Arabic" w:hAnsi="Simplified Arabic" w:cs="Simplified Arabic"/>
          <w:sz w:val="28"/>
          <w:szCs w:val="28"/>
          <w:rtl/>
          <w:lang w:bidi="ar-EG"/>
        </w:rPr>
        <w:t xml:space="preserve">جاء وضع مصر ضمن المقاصد السياحية الصينية منذ بداية الألفية لكن مع ثورات الربيع العربي لم تسجل أرقاما تذكر للسياحة الصينية الى </w:t>
      </w:r>
      <w:r w:rsidR="00CC2CF1" w:rsidRPr="00F85FB2">
        <w:rPr>
          <w:rFonts w:ascii="Simplified Arabic" w:hAnsi="Simplified Arabic" w:cs="Simplified Arabic" w:hint="cs"/>
          <w:sz w:val="28"/>
          <w:szCs w:val="28"/>
          <w:rtl/>
          <w:lang w:bidi="ar-EG"/>
        </w:rPr>
        <w:t>مصر، لكن</w:t>
      </w:r>
      <w:r w:rsidRPr="00F85FB2">
        <w:rPr>
          <w:rFonts w:ascii="Simplified Arabic" w:hAnsi="Simplified Arabic" w:cs="Simplified Arabic"/>
          <w:sz w:val="28"/>
          <w:szCs w:val="28"/>
          <w:rtl/>
          <w:lang w:bidi="ar-EG"/>
        </w:rPr>
        <w:t xml:space="preserve"> مع تولي الرئيس عبد الفتاح السيسي الحكم وبداية الزيارات الرئاسية التى سبقت الإشارة اليها فى الجدول رقم </w:t>
      </w:r>
      <w:r w:rsidR="00F222CC">
        <w:rPr>
          <w:rFonts w:ascii="Simplified Arabic" w:hAnsi="Simplified Arabic" w:cs="Simplified Arabic" w:hint="cs"/>
          <w:sz w:val="28"/>
          <w:szCs w:val="28"/>
          <w:rtl/>
          <w:lang w:bidi="ar-EG"/>
        </w:rPr>
        <w:t>(4</w:t>
      </w:r>
      <w:r w:rsidRPr="00F85FB2">
        <w:rPr>
          <w:rFonts w:ascii="Simplified Arabic" w:hAnsi="Simplified Arabic" w:cs="Simplified Arabic"/>
          <w:sz w:val="28"/>
          <w:szCs w:val="28"/>
          <w:rtl/>
          <w:lang w:bidi="ar-EG"/>
        </w:rPr>
        <w:t>-1</w:t>
      </w:r>
      <w:r w:rsidR="00F222CC">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منذ عام 2014 أخذت السياحة الصينية لمصر في التزايد المضطرد سنويا حيث تجاوز عددها فى عام 2017 أكثر من ثلاثة أضعاف الحجم عام 2014</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وساعد في </w:t>
      </w:r>
      <w:r w:rsidR="00CC2CF1" w:rsidRPr="00F85FB2">
        <w:rPr>
          <w:rFonts w:ascii="Simplified Arabic" w:hAnsi="Simplified Arabic" w:cs="Simplified Arabic" w:hint="cs"/>
          <w:sz w:val="28"/>
          <w:szCs w:val="28"/>
          <w:rtl/>
          <w:lang w:bidi="ar-EG"/>
        </w:rPr>
        <w:t>ذلك تشغيل</w:t>
      </w:r>
      <w:r w:rsidRPr="00F85FB2">
        <w:rPr>
          <w:rFonts w:ascii="Simplified Arabic" w:hAnsi="Simplified Arabic" w:cs="Simplified Arabic"/>
          <w:sz w:val="28"/>
          <w:szCs w:val="28"/>
          <w:rtl/>
          <w:lang w:bidi="ar-EG"/>
        </w:rPr>
        <w:t xml:space="preserve"> خط طيران منتظم بين الصين والغردقة (تشغله </w:t>
      </w:r>
      <w:r w:rsidR="00391230" w:rsidRPr="00F85FB2">
        <w:rPr>
          <w:rFonts w:ascii="Simplified Arabic" w:hAnsi="Simplified Arabic" w:cs="Simplified Arabic" w:hint="cs"/>
          <w:sz w:val="28"/>
          <w:szCs w:val="28"/>
          <w:rtl/>
          <w:lang w:bidi="ar-EG"/>
        </w:rPr>
        <w:t>شركة</w:t>
      </w:r>
      <w:r w:rsidR="00391230">
        <w:rPr>
          <w:rFonts w:ascii="Simplified Arabic" w:hAnsi="Simplified Arabic" w:cs="Simplified Arabic" w:hint="cs"/>
          <w:sz w:val="28"/>
          <w:szCs w:val="28"/>
          <w:rtl/>
          <w:lang w:bidi="ar-EG"/>
        </w:rPr>
        <w:t xml:space="preserve"> </w:t>
      </w:r>
      <w:r w:rsidR="00391230">
        <w:rPr>
          <w:rFonts w:ascii="Simplified Arabic" w:hAnsi="Simplified Arabic" w:cs="Simplified Arabic" w:hint="cs"/>
          <w:sz w:val="28"/>
          <w:szCs w:val="28"/>
          <w:lang w:bidi="ar-EG"/>
        </w:rPr>
        <w:t>Air</w:t>
      </w:r>
      <w:r w:rsidRPr="00F85FB2">
        <w:rPr>
          <w:rFonts w:ascii="Simplified Arabic" w:hAnsi="Simplified Arabic" w:cs="Simplified Arabic"/>
          <w:sz w:val="28"/>
          <w:szCs w:val="28"/>
          <w:lang w:bidi="ar-EG"/>
        </w:rPr>
        <w:t xml:space="preserve"> Leisure  </w:t>
      </w:r>
      <w:r w:rsidR="00391230">
        <w:rPr>
          <w:rFonts w:ascii="Simplified Arabic" w:hAnsi="Simplified Arabic" w:cs="Simplified Arabic" w:hint="cs"/>
          <w:sz w:val="28"/>
          <w:szCs w:val="28"/>
          <w:rtl/>
          <w:lang w:bidi="ar-EG"/>
        </w:rPr>
        <w:t xml:space="preserve"> ا</w:t>
      </w:r>
      <w:r w:rsidR="00391230" w:rsidRPr="00F85FB2">
        <w:rPr>
          <w:rFonts w:ascii="Simplified Arabic" w:hAnsi="Simplified Arabic" w:cs="Simplified Arabic" w:hint="cs"/>
          <w:sz w:val="28"/>
          <w:szCs w:val="28"/>
          <w:rtl/>
          <w:lang w:bidi="ar-EG"/>
        </w:rPr>
        <w:t>لمصرية) ومن</w:t>
      </w:r>
      <w:r w:rsidRPr="00F85FB2">
        <w:rPr>
          <w:rFonts w:ascii="Simplified Arabic" w:hAnsi="Simplified Arabic" w:cs="Simplified Arabic"/>
          <w:sz w:val="28"/>
          <w:szCs w:val="28"/>
          <w:rtl/>
          <w:lang w:bidi="ar-EG"/>
        </w:rPr>
        <w:t xml:space="preserve"> المتوقع زيادة هذا العدد مع عودة الطيران الروسي المباشر لمصر بعد توقف عقب سقوط الطائرة الروسية. ويوضح </w:t>
      </w:r>
      <w:r w:rsidR="00C80942">
        <w:rPr>
          <w:rFonts w:ascii="Simplified Arabic" w:hAnsi="Simplified Arabic" w:cs="Simplified Arabic" w:hint="cs"/>
          <w:sz w:val="28"/>
          <w:szCs w:val="28"/>
          <w:rtl/>
          <w:lang w:bidi="ar-EG"/>
        </w:rPr>
        <w:t>(</w:t>
      </w:r>
      <w:r w:rsidR="00391230" w:rsidRPr="00F85FB2">
        <w:rPr>
          <w:rFonts w:ascii="Simplified Arabic" w:hAnsi="Simplified Arabic" w:cs="Simplified Arabic" w:hint="cs"/>
          <w:sz w:val="28"/>
          <w:szCs w:val="28"/>
          <w:rtl/>
          <w:lang w:bidi="ar-EG"/>
        </w:rPr>
        <w:t>جدول رقم</w:t>
      </w:r>
      <w:r w:rsidRPr="00F85FB2">
        <w:rPr>
          <w:rFonts w:ascii="Simplified Arabic" w:hAnsi="Simplified Arabic" w:cs="Simplified Arabic"/>
          <w:sz w:val="28"/>
          <w:szCs w:val="28"/>
          <w:rtl/>
          <w:lang w:bidi="ar-EG"/>
        </w:rPr>
        <w:t xml:space="preserve"> 4-3</w:t>
      </w:r>
      <w:r w:rsidR="0059495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تطور أعداد السائحين الصينين لمصر من 2014 الي عام 2017.</w:t>
      </w:r>
    </w:p>
    <w:p w14:paraId="1D65EB85" w14:textId="77777777" w:rsidR="00BC41C4" w:rsidRPr="00F85FB2" w:rsidRDefault="00BC41C4" w:rsidP="00BC41C4">
      <w:pPr>
        <w:bidi/>
        <w:spacing w:before="100" w:beforeAutospacing="1" w:after="100" w:afterAutospacing="1" w:line="240" w:lineRule="auto"/>
        <w:ind w:left="630" w:hanging="180"/>
        <w:jc w:val="both"/>
        <w:rPr>
          <w:rFonts w:ascii="Simplified Arabic" w:hAnsi="Simplified Arabic" w:cs="Simplified Arabic"/>
          <w:sz w:val="28"/>
          <w:szCs w:val="28"/>
        </w:rPr>
      </w:pPr>
      <w:r w:rsidRPr="00F85FB2">
        <w:rPr>
          <w:rFonts w:ascii="Simplified Arabic" w:hAnsi="Simplified Arabic" w:cs="Simplified Arabic"/>
          <w:sz w:val="28"/>
          <w:szCs w:val="28"/>
          <w:rtl/>
        </w:rPr>
        <w:lastRenderedPageBreak/>
        <w:t xml:space="preserve">   ولا تعتبر السياحة فرصة اقتصادية ومصدر للدخل القومى فقط</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كما عرض الفصل الثالث</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ولكنها تعتبر أيضا جسر للعلاقة الثقافية بين الشعوب وتأكيد على استقرار الأوضاع الأمنية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وتتطلب جهود من الحكومة المصرية لتكون مصدر جذب سياحي خاصة للصين ودول المبادرة يتناسب مع مكانة مصر. ويمكن اقتراح عدد من السياسات في هذا الصدد:</w:t>
      </w:r>
    </w:p>
    <w:p w14:paraId="6A0906B6" w14:textId="08E833FD" w:rsidR="00BC41C4" w:rsidRPr="00F85FB2" w:rsidRDefault="00BC41C4" w:rsidP="009705C6">
      <w:pPr>
        <w:tabs>
          <w:tab w:val="left" w:pos="1515"/>
        </w:tabs>
        <w:bidi/>
        <w:spacing w:after="0"/>
        <w:jc w:val="center"/>
        <w:rPr>
          <w:rFonts w:ascii="Simplified Arabic" w:eastAsia="Times New Roman" w:hAnsi="Simplified Arabic" w:cs="Simplified Arabic"/>
          <w:b/>
          <w:bCs/>
          <w:sz w:val="28"/>
          <w:szCs w:val="28"/>
          <w:rtl/>
        </w:rPr>
      </w:pPr>
      <w:r w:rsidRPr="00F85FB2">
        <w:rPr>
          <w:rFonts w:ascii="Simplified Arabic" w:eastAsia="Times New Roman" w:hAnsi="Simplified Arabic" w:cs="Simplified Arabic"/>
          <w:b/>
          <w:bCs/>
          <w:sz w:val="28"/>
          <w:szCs w:val="28"/>
          <w:rtl/>
        </w:rPr>
        <w:t>الجدول رقم (4-3)</w:t>
      </w:r>
      <w:r w:rsidR="00167627">
        <w:rPr>
          <w:rFonts w:ascii="Simplified Arabic" w:eastAsia="Times New Roman" w:hAnsi="Simplified Arabic" w:cs="Simplified Arabic" w:hint="cs"/>
          <w:b/>
          <w:bCs/>
          <w:sz w:val="28"/>
          <w:szCs w:val="28"/>
          <w:rtl/>
        </w:rPr>
        <w:t xml:space="preserve">: </w:t>
      </w:r>
      <w:r w:rsidRPr="00F85FB2">
        <w:rPr>
          <w:rFonts w:ascii="Simplified Arabic" w:eastAsia="Times New Roman" w:hAnsi="Simplified Arabic" w:cs="Simplified Arabic"/>
          <w:b/>
          <w:bCs/>
          <w:sz w:val="28"/>
          <w:szCs w:val="28"/>
          <w:rtl/>
        </w:rPr>
        <w:t>" تطور أعداد السائحين الصينين لمصر</w:t>
      </w:r>
      <w:r w:rsidR="00BD6008">
        <w:rPr>
          <w:rFonts w:ascii="Simplified Arabic" w:eastAsia="Times New Roman" w:hAnsi="Simplified Arabic" w:cs="Simplified Arabic"/>
          <w:b/>
          <w:bCs/>
          <w:sz w:val="28"/>
          <w:szCs w:val="28"/>
          <w:rtl/>
        </w:rPr>
        <w:t>:</w:t>
      </w:r>
      <w:r w:rsidRPr="00F85FB2">
        <w:rPr>
          <w:rFonts w:ascii="Simplified Arabic" w:eastAsia="Times New Roman" w:hAnsi="Simplified Arabic" w:cs="Simplified Arabic"/>
          <w:b/>
          <w:bCs/>
          <w:sz w:val="28"/>
          <w:szCs w:val="28"/>
          <w:rtl/>
        </w:rPr>
        <w:t xml:space="preserve"> 2014 -2017"</w:t>
      </w:r>
    </w:p>
    <w:tbl>
      <w:tblPr>
        <w:tblStyle w:val="TableGrid"/>
        <w:bidiVisual/>
        <w:tblW w:w="0" w:type="auto"/>
        <w:tblLook w:val="04A0" w:firstRow="1" w:lastRow="0" w:firstColumn="1" w:lastColumn="0" w:noHBand="0" w:noVBand="1"/>
      </w:tblPr>
      <w:tblGrid>
        <w:gridCol w:w="3024"/>
        <w:gridCol w:w="2916"/>
        <w:gridCol w:w="2916"/>
      </w:tblGrid>
      <w:tr w:rsidR="00F85FB2" w:rsidRPr="002000BB" w14:paraId="63821794" w14:textId="77777777" w:rsidTr="00BC41C4">
        <w:tc>
          <w:tcPr>
            <w:tcW w:w="302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7535333"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العام</w:t>
            </w:r>
          </w:p>
        </w:tc>
        <w:tc>
          <w:tcPr>
            <w:tcW w:w="291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2ABB89F"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عدد السائحين</w:t>
            </w:r>
          </w:p>
        </w:tc>
        <w:tc>
          <w:tcPr>
            <w:tcW w:w="291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0D69796"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نسبة الزيادة مقارنة بالعام السابق</w:t>
            </w:r>
          </w:p>
        </w:tc>
      </w:tr>
      <w:tr w:rsidR="00F85FB2" w:rsidRPr="002000BB" w14:paraId="169D7620" w14:textId="77777777" w:rsidTr="00BC41C4">
        <w:tc>
          <w:tcPr>
            <w:tcW w:w="3024" w:type="dxa"/>
            <w:tcBorders>
              <w:top w:val="single" w:sz="4" w:space="0" w:color="auto"/>
              <w:left w:val="single" w:sz="4" w:space="0" w:color="auto"/>
              <w:bottom w:val="single" w:sz="4" w:space="0" w:color="auto"/>
              <w:right w:val="single" w:sz="4" w:space="0" w:color="auto"/>
            </w:tcBorders>
            <w:hideMark/>
          </w:tcPr>
          <w:p w14:paraId="10CF6A8D"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2014</w:t>
            </w:r>
          </w:p>
        </w:tc>
        <w:tc>
          <w:tcPr>
            <w:tcW w:w="2916" w:type="dxa"/>
            <w:tcBorders>
              <w:top w:val="single" w:sz="4" w:space="0" w:color="auto"/>
              <w:left w:val="single" w:sz="4" w:space="0" w:color="auto"/>
              <w:bottom w:val="single" w:sz="4" w:space="0" w:color="auto"/>
              <w:right w:val="single" w:sz="4" w:space="0" w:color="auto"/>
            </w:tcBorders>
            <w:hideMark/>
          </w:tcPr>
          <w:p w14:paraId="00375847"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60.000</w:t>
            </w:r>
          </w:p>
        </w:tc>
        <w:tc>
          <w:tcPr>
            <w:tcW w:w="2916" w:type="dxa"/>
            <w:tcBorders>
              <w:top w:val="single" w:sz="4" w:space="0" w:color="auto"/>
              <w:left w:val="single" w:sz="4" w:space="0" w:color="auto"/>
              <w:bottom w:val="single" w:sz="4" w:space="0" w:color="auto"/>
              <w:right w:val="single" w:sz="4" w:space="0" w:color="auto"/>
            </w:tcBorders>
          </w:tcPr>
          <w:p w14:paraId="66423FFB" w14:textId="77777777" w:rsidR="00BC41C4" w:rsidRPr="002000BB" w:rsidRDefault="00BC41C4">
            <w:pPr>
              <w:tabs>
                <w:tab w:val="left" w:pos="1515"/>
              </w:tabs>
              <w:bidi/>
              <w:jc w:val="center"/>
              <w:rPr>
                <w:rFonts w:ascii="Simplified Arabic" w:hAnsi="Simplified Arabic" w:cs="Simplified Arabic"/>
                <w:b/>
                <w:bCs/>
              </w:rPr>
            </w:pPr>
          </w:p>
        </w:tc>
      </w:tr>
      <w:tr w:rsidR="00F85FB2" w:rsidRPr="002000BB" w14:paraId="689AD9E6" w14:textId="77777777" w:rsidTr="00BC41C4">
        <w:tc>
          <w:tcPr>
            <w:tcW w:w="3024" w:type="dxa"/>
            <w:tcBorders>
              <w:top w:val="single" w:sz="4" w:space="0" w:color="auto"/>
              <w:left w:val="single" w:sz="4" w:space="0" w:color="auto"/>
              <w:bottom w:val="single" w:sz="4" w:space="0" w:color="auto"/>
              <w:right w:val="single" w:sz="4" w:space="0" w:color="auto"/>
            </w:tcBorders>
            <w:hideMark/>
          </w:tcPr>
          <w:p w14:paraId="31C967BE"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2015</w:t>
            </w:r>
          </w:p>
        </w:tc>
        <w:tc>
          <w:tcPr>
            <w:tcW w:w="2916" w:type="dxa"/>
            <w:tcBorders>
              <w:top w:val="single" w:sz="4" w:space="0" w:color="auto"/>
              <w:left w:val="single" w:sz="4" w:space="0" w:color="auto"/>
              <w:bottom w:val="single" w:sz="4" w:space="0" w:color="auto"/>
              <w:right w:val="single" w:sz="4" w:space="0" w:color="auto"/>
            </w:tcBorders>
            <w:hideMark/>
          </w:tcPr>
          <w:p w14:paraId="169DADC1"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125.000</w:t>
            </w:r>
          </w:p>
        </w:tc>
        <w:tc>
          <w:tcPr>
            <w:tcW w:w="2916" w:type="dxa"/>
            <w:tcBorders>
              <w:top w:val="single" w:sz="4" w:space="0" w:color="auto"/>
              <w:left w:val="single" w:sz="4" w:space="0" w:color="auto"/>
              <w:bottom w:val="single" w:sz="4" w:space="0" w:color="auto"/>
              <w:right w:val="single" w:sz="4" w:space="0" w:color="auto"/>
            </w:tcBorders>
            <w:hideMark/>
          </w:tcPr>
          <w:p w14:paraId="3A1F94C3"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108%</w:t>
            </w:r>
          </w:p>
        </w:tc>
      </w:tr>
      <w:tr w:rsidR="00F85FB2" w:rsidRPr="002000BB" w14:paraId="6CE1C19E" w14:textId="77777777" w:rsidTr="00BC41C4">
        <w:tc>
          <w:tcPr>
            <w:tcW w:w="3024" w:type="dxa"/>
            <w:tcBorders>
              <w:top w:val="single" w:sz="4" w:space="0" w:color="auto"/>
              <w:left w:val="single" w:sz="4" w:space="0" w:color="auto"/>
              <w:bottom w:val="single" w:sz="4" w:space="0" w:color="auto"/>
              <w:right w:val="single" w:sz="4" w:space="0" w:color="auto"/>
            </w:tcBorders>
            <w:hideMark/>
          </w:tcPr>
          <w:p w14:paraId="17A63D53"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2016</w:t>
            </w:r>
          </w:p>
        </w:tc>
        <w:tc>
          <w:tcPr>
            <w:tcW w:w="2916" w:type="dxa"/>
            <w:tcBorders>
              <w:top w:val="single" w:sz="4" w:space="0" w:color="auto"/>
              <w:left w:val="single" w:sz="4" w:space="0" w:color="auto"/>
              <w:bottom w:val="single" w:sz="4" w:space="0" w:color="auto"/>
              <w:right w:val="single" w:sz="4" w:space="0" w:color="auto"/>
            </w:tcBorders>
            <w:hideMark/>
          </w:tcPr>
          <w:p w14:paraId="5F8B5ACA"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180.000</w:t>
            </w:r>
          </w:p>
        </w:tc>
        <w:tc>
          <w:tcPr>
            <w:tcW w:w="2916" w:type="dxa"/>
            <w:tcBorders>
              <w:top w:val="single" w:sz="4" w:space="0" w:color="auto"/>
              <w:left w:val="single" w:sz="4" w:space="0" w:color="auto"/>
              <w:bottom w:val="single" w:sz="4" w:space="0" w:color="auto"/>
              <w:right w:val="single" w:sz="4" w:space="0" w:color="auto"/>
            </w:tcBorders>
            <w:hideMark/>
          </w:tcPr>
          <w:p w14:paraId="0026D5B9"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44%</w:t>
            </w:r>
          </w:p>
        </w:tc>
      </w:tr>
      <w:tr w:rsidR="00F85FB2" w:rsidRPr="002000BB" w14:paraId="4BBD060F" w14:textId="77777777" w:rsidTr="00BC41C4">
        <w:tc>
          <w:tcPr>
            <w:tcW w:w="3024" w:type="dxa"/>
            <w:tcBorders>
              <w:top w:val="single" w:sz="4" w:space="0" w:color="auto"/>
              <w:left w:val="single" w:sz="4" w:space="0" w:color="auto"/>
              <w:bottom w:val="single" w:sz="4" w:space="0" w:color="auto"/>
              <w:right w:val="single" w:sz="4" w:space="0" w:color="auto"/>
            </w:tcBorders>
            <w:hideMark/>
          </w:tcPr>
          <w:p w14:paraId="2BCDB912"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2017</w:t>
            </w:r>
          </w:p>
        </w:tc>
        <w:tc>
          <w:tcPr>
            <w:tcW w:w="2916" w:type="dxa"/>
            <w:tcBorders>
              <w:top w:val="single" w:sz="4" w:space="0" w:color="auto"/>
              <w:left w:val="single" w:sz="4" w:space="0" w:color="auto"/>
              <w:bottom w:val="single" w:sz="4" w:space="0" w:color="auto"/>
              <w:right w:val="single" w:sz="4" w:space="0" w:color="auto"/>
            </w:tcBorders>
            <w:hideMark/>
          </w:tcPr>
          <w:p w14:paraId="0E41B458"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217.000</w:t>
            </w:r>
          </w:p>
        </w:tc>
        <w:tc>
          <w:tcPr>
            <w:tcW w:w="2916" w:type="dxa"/>
            <w:tcBorders>
              <w:top w:val="single" w:sz="4" w:space="0" w:color="auto"/>
              <w:left w:val="single" w:sz="4" w:space="0" w:color="auto"/>
              <w:bottom w:val="single" w:sz="4" w:space="0" w:color="auto"/>
              <w:right w:val="single" w:sz="4" w:space="0" w:color="auto"/>
            </w:tcBorders>
            <w:hideMark/>
          </w:tcPr>
          <w:p w14:paraId="09B04E6B" w14:textId="77777777" w:rsidR="00BC41C4" w:rsidRPr="002000BB" w:rsidRDefault="00BC41C4">
            <w:pPr>
              <w:tabs>
                <w:tab w:val="left" w:pos="1515"/>
              </w:tabs>
              <w:bidi/>
              <w:jc w:val="center"/>
              <w:rPr>
                <w:rFonts w:ascii="Simplified Arabic" w:hAnsi="Simplified Arabic" w:cs="Simplified Arabic"/>
                <w:b/>
                <w:bCs/>
              </w:rPr>
            </w:pPr>
            <w:r w:rsidRPr="002000BB">
              <w:rPr>
                <w:rFonts w:ascii="Simplified Arabic" w:hAnsi="Simplified Arabic" w:cs="Simplified Arabic"/>
                <w:b/>
                <w:bCs/>
                <w:rtl/>
              </w:rPr>
              <w:t>20.6%</w:t>
            </w:r>
          </w:p>
        </w:tc>
      </w:tr>
    </w:tbl>
    <w:p w14:paraId="2D9E4737" w14:textId="77777777" w:rsidR="00BC41C4" w:rsidRPr="00F85FB2" w:rsidRDefault="00BC41C4" w:rsidP="00BC41C4">
      <w:pPr>
        <w:bidi/>
        <w:rPr>
          <w:rFonts w:ascii="Simplified Arabic" w:hAnsi="Simplified Arabic" w:cs="Simplified Arabic"/>
          <w:sz w:val="28"/>
          <w:szCs w:val="28"/>
          <w:rtl/>
        </w:rPr>
      </w:pPr>
      <w:r w:rsidRPr="00F85FB2">
        <w:rPr>
          <w:rFonts w:ascii="Simplified Arabic" w:hAnsi="Simplified Arabic" w:cs="Simplified Arabic"/>
          <w:b/>
          <w:bCs/>
          <w:sz w:val="24"/>
          <w:szCs w:val="24"/>
          <w:rtl/>
        </w:rPr>
        <w:t>المصدر</w:t>
      </w:r>
      <w:r w:rsidRPr="00F85FB2">
        <w:rPr>
          <w:rFonts w:ascii="Simplified Arabic" w:hAnsi="Simplified Arabic" w:cs="Simplified Arabic"/>
          <w:sz w:val="24"/>
          <w:szCs w:val="24"/>
          <w:rtl/>
        </w:rPr>
        <w:t xml:space="preserve">: الموقع الرسمي لوزارة الخارجية المصرية، الصين: نبذة عن العلاقات </w:t>
      </w:r>
      <w:r w:rsidR="00CC2CF1" w:rsidRPr="00F85FB2">
        <w:rPr>
          <w:rFonts w:ascii="Simplified Arabic" w:hAnsi="Simplified Arabic" w:cs="Simplified Arabic" w:hint="cs"/>
          <w:sz w:val="24"/>
          <w:szCs w:val="24"/>
          <w:rtl/>
        </w:rPr>
        <w:t>الثنائية:</w:t>
      </w:r>
      <w:r w:rsidR="00CC2CF1" w:rsidRPr="00F85FB2">
        <w:rPr>
          <w:rFonts w:ascii="Times New Roman" w:hAnsi="Times New Roman" w:cs="Times New Roman"/>
          <w:sz w:val="24"/>
          <w:szCs w:val="24"/>
        </w:rPr>
        <w:t xml:space="preserve"> ​</w:t>
      </w:r>
      <w:r w:rsidRPr="00F85FB2">
        <w:rPr>
          <w:rFonts w:ascii="Times New Roman" w:hAnsi="Times New Roman" w:cs="Times New Roman"/>
          <w:sz w:val="24"/>
          <w:szCs w:val="24"/>
        </w:rPr>
        <w:t>​</w:t>
      </w:r>
      <w:r w:rsidRPr="00F85FB2">
        <w:rPr>
          <w:rFonts w:ascii="Times New Roman" w:hAnsi="Times New Roman" w:cs="Times New Roman"/>
          <w:sz w:val="24"/>
          <w:szCs w:val="24"/>
          <w:rtl/>
        </w:rPr>
        <w:t xml:space="preserve"> </w:t>
      </w:r>
      <w:r w:rsidRPr="00F85FB2">
        <w:rPr>
          <w:rFonts w:ascii="Simplified Arabic" w:hAnsi="Simplified Arabic" w:cs="Simplified Arabic"/>
          <w:sz w:val="24"/>
          <w:szCs w:val="24"/>
          <w:rtl/>
        </w:rPr>
        <w:t xml:space="preserve"> </w:t>
      </w:r>
      <w:hyperlink r:id="rId71" w:history="1">
        <w:r w:rsidRPr="00F85FB2">
          <w:rPr>
            <w:rStyle w:val="Hyperlink"/>
            <w:color w:val="auto"/>
          </w:rPr>
          <w:t>https://www.mfa.gov.eg/Arabic/ForeignPolicy/EgyptandtheWorld/Asia/Pages/China.aspx</w:t>
        </w:r>
      </w:hyperlink>
      <w:r w:rsidRPr="00F85FB2">
        <w:rPr>
          <w:rFonts w:ascii="Simplified Arabic" w:hAnsi="Simplified Arabic" w:cs="Simplified Arabic"/>
          <w:sz w:val="28"/>
          <w:szCs w:val="28"/>
          <w:rtl/>
        </w:rPr>
        <w:t>، متوفرة بتاريخ 17/04/</w:t>
      </w:r>
      <w:r w:rsidR="00391230" w:rsidRPr="00F85FB2">
        <w:rPr>
          <w:rFonts w:ascii="Simplified Arabic" w:hAnsi="Simplified Arabic" w:cs="Simplified Arabic" w:hint="cs"/>
          <w:sz w:val="28"/>
          <w:szCs w:val="28"/>
          <w:rtl/>
        </w:rPr>
        <w:t>2018</w:t>
      </w:r>
      <w:r w:rsidR="00391230" w:rsidRPr="00F85FB2">
        <w:rPr>
          <w:rFonts w:ascii="Simplified Arabic" w:hAnsi="Simplified Arabic" w:cs="Simplified Arabic" w:hint="cs"/>
          <w:sz w:val="24"/>
          <w:szCs w:val="24"/>
          <w:rtl/>
        </w:rPr>
        <w:t xml:space="preserve">. </w:t>
      </w:r>
      <w:r w:rsidR="00391230" w:rsidRPr="00F85FB2">
        <w:rPr>
          <w:rFonts w:ascii="Simplified Arabic" w:hAnsi="Simplified Arabic" w:cs="Simplified Arabic"/>
          <w:sz w:val="24"/>
          <w:szCs w:val="24"/>
          <w:rtl/>
        </w:rPr>
        <w:t>(</w:t>
      </w:r>
      <w:r w:rsidRPr="00F85FB2">
        <w:rPr>
          <w:rFonts w:ascii="Simplified Arabic" w:hAnsi="Simplified Arabic" w:cs="Simplified Arabic"/>
          <w:sz w:val="24"/>
          <w:szCs w:val="24"/>
          <w:rtl/>
        </w:rPr>
        <w:t>بيانات عام 2017 مصدرها وزارة السياحة)</w:t>
      </w:r>
      <w:r w:rsidRPr="00F85FB2">
        <w:rPr>
          <w:rFonts w:ascii="Simplified Arabic" w:hAnsi="Simplified Arabic" w:cs="Simplified Arabic"/>
          <w:sz w:val="28"/>
          <w:szCs w:val="28"/>
          <w:rtl/>
        </w:rPr>
        <w:t xml:space="preserve"> </w:t>
      </w:r>
    </w:p>
    <w:p w14:paraId="2C1ED3AF" w14:textId="77777777" w:rsidR="00BC41C4" w:rsidRPr="00F85FB2" w:rsidRDefault="00BC41C4" w:rsidP="00BC41C4">
      <w:pPr>
        <w:numPr>
          <w:ilvl w:val="0"/>
          <w:numId w:val="79"/>
        </w:numPr>
        <w:tabs>
          <w:tab w:val="left" w:pos="1142"/>
        </w:tabs>
        <w:bidi/>
        <w:ind w:left="990" w:hanging="270"/>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الترويج لاستقرار الأوضاع الأمنية فى مصر وتصحيح الصورة المغلوطة التي تبثها وسائل الاعلام الغربية لتظهر مظهر كدولة غير آمنة. </w:t>
      </w:r>
    </w:p>
    <w:p w14:paraId="35ABBE16" w14:textId="77777777" w:rsidR="00BC41C4" w:rsidRPr="00F85FB2" w:rsidRDefault="00BC41C4" w:rsidP="00BC41C4">
      <w:pPr>
        <w:numPr>
          <w:ilvl w:val="0"/>
          <w:numId w:val="79"/>
        </w:numPr>
        <w:tabs>
          <w:tab w:val="left" w:pos="1142"/>
        </w:tabs>
        <w:bidi/>
        <w:ind w:left="990" w:hanging="270"/>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السماح للشركات الدعاية والانتاج الصينية بعمل فيلم للترويج السياحي عن مصر يعكس الرؤية الصينية وبثه في القنوات المحلية الصينية</w:t>
      </w:r>
    </w:p>
    <w:p w14:paraId="18A81FD8" w14:textId="77777777" w:rsidR="00BC41C4" w:rsidRPr="00F85FB2" w:rsidRDefault="00BC41C4" w:rsidP="00BC41C4">
      <w:pPr>
        <w:numPr>
          <w:ilvl w:val="0"/>
          <w:numId w:val="79"/>
        </w:numPr>
        <w:tabs>
          <w:tab w:val="left" w:pos="1142"/>
        </w:tabs>
        <w:bidi/>
        <w:ind w:left="990" w:hanging="270"/>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تحسين الخدمات بالمناطق السياحية بمصر وتنظيم رحلات جوية مباشرة بين القاهرة والمدن السياحية الرئيسية بالصين</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w:t>
      </w:r>
    </w:p>
    <w:p w14:paraId="04DA70BF" w14:textId="77777777" w:rsidR="00BC41C4" w:rsidRPr="00F85FB2" w:rsidRDefault="00BC41C4" w:rsidP="00BC41C4">
      <w:pPr>
        <w:numPr>
          <w:ilvl w:val="0"/>
          <w:numId w:val="79"/>
        </w:numPr>
        <w:tabs>
          <w:tab w:val="left" w:pos="1142"/>
        </w:tabs>
        <w:bidi/>
        <w:ind w:left="990" w:hanging="270"/>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اقامة الية للتنسيق والتبادل في مجال حماية التراث والتبادل الثقافي والتعاون السياحي بين ممرجيا يقوان بسور الصين العظيم والمدن السياحية المصرية كالأقصر وأسوان</w:t>
      </w:r>
      <w:r w:rsidR="00BD6008">
        <w:rPr>
          <w:rFonts w:ascii="Simplified Arabic" w:eastAsia="Calibri" w:hAnsi="Simplified Arabic" w:cs="Simplified Arabic"/>
          <w:sz w:val="28"/>
          <w:szCs w:val="28"/>
          <w:rtl/>
          <w:lang w:bidi="ar-EG"/>
        </w:rPr>
        <w:t>.</w:t>
      </w:r>
    </w:p>
    <w:p w14:paraId="4B24099B" w14:textId="77777777" w:rsidR="00BC41C4" w:rsidRDefault="00BC41C4" w:rsidP="00BC41C4">
      <w:pPr>
        <w:numPr>
          <w:ilvl w:val="0"/>
          <w:numId w:val="79"/>
        </w:numPr>
        <w:tabs>
          <w:tab w:val="left" w:pos="1142"/>
        </w:tabs>
        <w:bidi/>
        <w:ind w:left="990" w:hanging="270"/>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التنسيق مع شركات السياحة لتنظيم حفلات مسرحية تقدم بلغة كل وفد عن الثقافة المصرية الحديثة لتصحيح صورة مصر</w:t>
      </w:r>
    </w:p>
    <w:p w14:paraId="40915E51" w14:textId="77777777" w:rsidR="00BC41C4" w:rsidRPr="00F85FB2" w:rsidRDefault="00BC41C4" w:rsidP="00BC41C4">
      <w:pPr>
        <w:pStyle w:val="NormalWeb"/>
        <w:shd w:val="clear" w:color="auto" w:fill="EEECE1" w:themeFill="background2"/>
        <w:tabs>
          <w:tab w:val="right" w:pos="206"/>
        </w:tabs>
        <w:bidi/>
        <w:spacing w:before="0" w:beforeAutospacing="0" w:after="0" w:afterAutospacing="0"/>
        <w:jc w:val="both"/>
        <w:rPr>
          <w:rFonts w:ascii="Simplified Arabic" w:hAnsi="Simplified Arabic" w:cs="Simplified Arabic"/>
          <w:sz w:val="32"/>
          <w:szCs w:val="32"/>
        </w:rPr>
      </w:pPr>
      <w:r w:rsidRPr="00F85FB2">
        <w:rPr>
          <w:rFonts w:ascii="Simplified Arabic" w:hAnsi="Simplified Arabic" w:cs="Simplified Arabic"/>
          <w:sz w:val="32"/>
          <w:szCs w:val="32"/>
          <w:rtl/>
        </w:rPr>
        <w:t>ثانيا</w:t>
      </w:r>
      <w:r w:rsidR="00BD6008">
        <w:rPr>
          <w:rFonts w:ascii="Simplified Arabic" w:hAnsi="Simplified Arabic" w:cs="Simplified Arabic"/>
          <w:sz w:val="32"/>
          <w:szCs w:val="32"/>
          <w:rtl/>
        </w:rPr>
        <w:t>:</w:t>
      </w:r>
      <w:r w:rsidRPr="00F85FB2">
        <w:rPr>
          <w:rFonts w:ascii="Simplified Arabic" w:hAnsi="Simplified Arabic" w:cs="Simplified Arabic"/>
          <w:sz w:val="32"/>
          <w:szCs w:val="32"/>
          <w:rtl/>
        </w:rPr>
        <w:t xml:space="preserve"> آفاق الفرص السياسية لمصر في إطار مبادرة الحزام والطريق  </w:t>
      </w:r>
    </w:p>
    <w:p w14:paraId="23DC2F8E" w14:textId="77777777" w:rsidR="00BC41C4" w:rsidRPr="00F85FB2" w:rsidRDefault="00BC41C4" w:rsidP="00BC41C4">
      <w:pPr>
        <w:pStyle w:val="NormalWeb"/>
        <w:shd w:val="clear" w:color="auto" w:fill="FFFFFF"/>
        <w:tabs>
          <w:tab w:val="right" w:pos="206"/>
        </w:tabs>
        <w:bidi/>
        <w:spacing w:before="0" w:beforeAutospacing="0" w:after="0" w:afterAutospacing="0"/>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lastRenderedPageBreak/>
        <w:t>تفتح مبادرة الحزام والطريق لمصر آفاقا وفرصا سياسية متعددة لمصر</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وهى الفرص التى تدعم وتتكامل مع الفرص </w:t>
      </w:r>
      <w:r w:rsidR="00BD6008">
        <w:rPr>
          <w:rFonts w:ascii="Simplified Arabic" w:hAnsi="Simplified Arabic" w:cs="Simplified Arabic"/>
          <w:b/>
          <w:bCs/>
          <w:sz w:val="28"/>
          <w:szCs w:val="28"/>
          <w:rtl/>
        </w:rPr>
        <w:t>الاقتصا</w:t>
      </w:r>
      <w:r w:rsidRPr="00F85FB2">
        <w:rPr>
          <w:rFonts w:ascii="Simplified Arabic" w:hAnsi="Simplified Arabic" w:cs="Simplified Arabic"/>
          <w:b/>
          <w:bCs/>
          <w:sz w:val="28"/>
          <w:szCs w:val="28"/>
          <w:rtl/>
        </w:rPr>
        <w:t>دية التى توفرها المبادرة لمصر التى عرضها الفصل السابق الثالث</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وسوف نعرض فيما يلى لبعض هذه الفرص السياسية على المستويات</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الوطنى الثنائي</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الإقليمي في المحيط الجغرافي لمصر</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ثم المستوى الدولي</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p>
    <w:p w14:paraId="5119242A" w14:textId="77777777" w:rsidR="00BC41C4" w:rsidRPr="00F85FB2" w:rsidRDefault="00BC41C4" w:rsidP="00BC41C4">
      <w:pPr>
        <w:pStyle w:val="NormalWeb"/>
        <w:shd w:val="clear" w:color="auto" w:fill="FFFFFF"/>
        <w:tabs>
          <w:tab w:val="right" w:pos="206"/>
        </w:tabs>
        <w:bidi/>
        <w:spacing w:before="0" w:beforeAutospacing="0" w:after="0" w:afterAutospacing="0"/>
        <w:jc w:val="both"/>
        <w:rPr>
          <w:rFonts w:ascii="Simplified Arabic" w:hAnsi="Simplified Arabic" w:cs="Simplified Arabic"/>
          <w:b/>
          <w:bCs/>
          <w:sz w:val="28"/>
          <w:szCs w:val="28"/>
          <w:rtl/>
        </w:rPr>
      </w:pPr>
      <w:r w:rsidRPr="00F85FB2">
        <w:rPr>
          <w:rFonts w:ascii="Simplified Arabic" w:hAnsi="Simplified Arabic" w:cs="Simplified Arabic"/>
          <w:sz w:val="28"/>
          <w:szCs w:val="28"/>
          <w:rtl/>
        </w:rPr>
        <w:t>1.الفرص السياسية لمصر على مستوى العلاقات الثنائية مع الصين</w:t>
      </w:r>
      <w:r w:rsidR="00BD6008">
        <w:rPr>
          <w:rFonts w:ascii="Simplified Arabic" w:hAnsi="Simplified Arabic" w:cs="Simplified Arabic"/>
          <w:sz w:val="28"/>
          <w:szCs w:val="28"/>
          <w:rtl/>
        </w:rPr>
        <w:t>:</w:t>
      </w:r>
    </w:p>
    <w:p w14:paraId="4C8D4755" w14:textId="77777777" w:rsidR="00BC41C4" w:rsidRPr="00F85FB2" w:rsidRDefault="00BC41C4" w:rsidP="00BC41C4">
      <w:pPr>
        <w:pStyle w:val="ListParagraph"/>
        <w:numPr>
          <w:ilvl w:val="0"/>
          <w:numId w:val="80"/>
        </w:num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المبادرة مدخل لزيادة هامش المناورة والحرية أمام السياسة الخارجية المصرية</w:t>
      </w:r>
      <w:r w:rsidR="00BD6008">
        <w:rPr>
          <w:rFonts w:ascii="Simplified Arabic" w:hAnsi="Simplified Arabic" w:cs="Simplified Arabic"/>
          <w:b/>
          <w:bCs/>
          <w:sz w:val="28"/>
          <w:szCs w:val="28"/>
          <w:rtl/>
        </w:rPr>
        <w:t>،</w:t>
      </w:r>
      <w:r w:rsidRPr="00F85FB2">
        <w:rPr>
          <w:rFonts w:ascii="Simplified Arabic" w:hAnsi="Simplified Arabic" w:cs="Simplified Arabic"/>
          <w:sz w:val="28"/>
          <w:szCs w:val="28"/>
          <w:rtl/>
        </w:rPr>
        <w:t xml:space="preserve"> حيث</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تعتبر المبادرة أحد آليات الصعود الصيني</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وبالتالي فهى تخلق فرصا لتنويع أوجه وأشكال التعاون بين مصر والصين</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وتقليل التبعية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للغرب</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وعلى ذلك فهى توفر للدبلوماسية المصرية ساحة رحبة للمناورة وزيادة هامش حرية صانع القرار في صياغة السياسة الخارجية وفقا للرؤية الاستراتيجية لكل دولة. ومن ثم تمثل ميزة كبيرة لمصر التي </w:t>
      </w:r>
      <w:r w:rsidR="00CC2CF1" w:rsidRPr="00F85FB2">
        <w:rPr>
          <w:rFonts w:ascii="Simplified Arabic" w:hAnsi="Simplified Arabic" w:cs="Simplified Arabic" w:hint="cs"/>
          <w:sz w:val="28"/>
          <w:szCs w:val="28"/>
          <w:rtl/>
        </w:rPr>
        <w:t>تتقلب بين</w:t>
      </w:r>
      <w:r w:rsidRPr="00F85FB2">
        <w:rPr>
          <w:rFonts w:ascii="Simplified Arabic" w:hAnsi="Simplified Arabic" w:cs="Simplified Arabic"/>
          <w:sz w:val="28"/>
          <w:szCs w:val="28"/>
          <w:rtl/>
        </w:rPr>
        <w:t xml:space="preserve"> الحين والاخر علاقاتها مع الولايات المتحدة كتقليل المعونة والتشدق بقضية حقوق الانسان.. الخ كمبررات لتوتر العلاقات مع مصر للضغط عليها للموافقة على الرؤية الامريكية لإعادة صياغة المنطقة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وغيرها من القضايا الخلافية التي يمكن أن تمس بالأمن الوطني والعربي. </w:t>
      </w:r>
    </w:p>
    <w:p w14:paraId="62F66D2E" w14:textId="77777777" w:rsidR="00BC41C4" w:rsidRPr="00F85FB2" w:rsidRDefault="00BC41C4" w:rsidP="00BC41C4">
      <w:pPr>
        <w:pStyle w:val="ListParagraph"/>
        <w:numPr>
          <w:ilvl w:val="0"/>
          <w:numId w:val="80"/>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b/>
          <w:bCs/>
          <w:sz w:val="28"/>
          <w:szCs w:val="28"/>
          <w:rtl/>
        </w:rPr>
        <w:t>المصلحة المشتركة في مجال مكافحة الإرهاب</w:t>
      </w:r>
      <w:r w:rsidRPr="00F85FB2">
        <w:rPr>
          <w:rFonts w:ascii="Simplified Arabic" w:hAnsi="Simplified Arabic" w:cs="Simplified Arabic"/>
          <w:sz w:val="28"/>
          <w:szCs w:val="28"/>
          <w:rtl/>
        </w:rPr>
        <w:t xml:space="preserve"> </w:t>
      </w:r>
      <w:r w:rsidRPr="00F85FB2">
        <w:rPr>
          <w:rFonts w:ascii="Simplified Arabic" w:hAnsi="Simplified Arabic" w:cs="Simplified Arabic"/>
          <w:b/>
          <w:bCs/>
          <w:sz w:val="28"/>
          <w:szCs w:val="28"/>
          <w:rtl/>
        </w:rPr>
        <w:t>وإعلاء قيم الإسلام الوسطية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تعتبر الصين مصر شريكا مهما في الحرب على الارهاب خلال حربها ضد القوى الجهادية التكفيرية بشبه جزيرة سيناء</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ودورها المركزي في المعسكر السني في المنطقة وبين مسلمي العالم بوجه عام باعتبارها دولة الأزهر الذى يحمل لواء الوسطية الإسلامية بين مسلمي العالم</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22C76DBB" w14:textId="77777777" w:rsidR="00BC41C4" w:rsidRPr="00F85FB2" w:rsidRDefault="00BC41C4" w:rsidP="00BC41C4">
      <w:pPr>
        <w:pStyle w:val="ListParagraph"/>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وترغب الصين في ابعاد خطر الارهاب الذي تمثله التيارات الاسلامية المتطرفة بعيدا عن حدودها وعن مشروعاتها الاستثمارية بالمنطقة والعالم</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وهنا يمكن أن تعزز تعاونها الاستخباراتي مع مصر في مجال مكافحة الإرهاب</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كما أن الصين ترغب في اقامة علاقات استراتيجية مع مصر كجزء من التوسع في الروابط السياسية والتأثير السياسي والتجاري للصين عالميا. </w:t>
      </w:r>
    </w:p>
    <w:p w14:paraId="57C9679D" w14:textId="77777777" w:rsidR="00BC41C4" w:rsidRPr="00F85FB2" w:rsidRDefault="00BC41C4" w:rsidP="00BC41C4">
      <w:pPr>
        <w:pStyle w:val="ListParagraph"/>
        <w:numPr>
          <w:ilvl w:val="0"/>
          <w:numId w:val="80"/>
        </w:numPr>
        <w:bidi/>
        <w:spacing w:after="0" w:line="240" w:lineRule="auto"/>
        <w:ind w:left="630"/>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تعزيز التوجهات السياسية والتنموية لاستراتيجية مصر للتنمية المستدامة</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حيث تقوم مبادرة الحزام والطريق</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كما عرض الفصل الأول، على التكامل مع أهداف التنمية المستدامة للأمم المتحدة – </w:t>
      </w:r>
      <w:r w:rsidRPr="00F85FB2">
        <w:rPr>
          <w:rFonts w:ascii="Simplified Arabic" w:hAnsi="Simplified Arabic" w:cs="Simplified Arabic"/>
          <w:sz w:val="28"/>
          <w:szCs w:val="28"/>
        </w:rPr>
        <w:t>SDGs</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وبالتالي مع استراتيجيات وخطط التنمية المستدامة الوطنية في دول العالم المختلفة ومن بينها مصر التى أطلقت استراتيجيتها للتنمية المستدامة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رؤية مصر 2013 –</w:t>
      </w:r>
      <w:r w:rsidRPr="00F85FB2">
        <w:rPr>
          <w:rFonts w:ascii="Simplified Arabic" w:hAnsi="Simplified Arabic" w:cs="Simplified Arabic"/>
          <w:sz w:val="28"/>
          <w:szCs w:val="28"/>
        </w:rPr>
        <w:t xml:space="preserve">SDS </w:t>
      </w:r>
      <w:r w:rsidRPr="00F85FB2">
        <w:rPr>
          <w:rFonts w:ascii="Simplified Arabic" w:hAnsi="Simplified Arabic" w:cs="Simplified Arabic"/>
          <w:sz w:val="28"/>
          <w:szCs w:val="28"/>
          <w:rtl/>
        </w:rPr>
        <w:t xml:space="preserve"> عام 2016</w:t>
      </w:r>
      <w:r w:rsidR="00BD6008">
        <w:rPr>
          <w:rFonts w:ascii="Simplified Arabic" w:hAnsi="Simplified Arabic" w:cs="Simplified Arabic"/>
          <w:sz w:val="28"/>
          <w:szCs w:val="28"/>
          <w:rtl/>
        </w:rPr>
        <w:t>.</w:t>
      </w:r>
    </w:p>
    <w:p w14:paraId="6498D337" w14:textId="77777777" w:rsidR="00BC41C4" w:rsidRPr="00F85FB2" w:rsidRDefault="00BC41C4" w:rsidP="00BC41C4">
      <w:pPr>
        <w:pStyle w:val="ListParagraph"/>
        <w:bidi/>
        <w:spacing w:after="0" w:line="240" w:lineRule="auto"/>
        <w:ind w:left="630"/>
        <w:jc w:val="both"/>
        <w:rPr>
          <w:rFonts w:ascii="Simplified Arabic" w:hAnsi="Simplified Arabic" w:cs="Simplified Arabic"/>
          <w:sz w:val="28"/>
          <w:szCs w:val="28"/>
        </w:rPr>
      </w:pPr>
      <w:r w:rsidRPr="00F85FB2">
        <w:rPr>
          <w:rFonts w:ascii="Simplified Arabic" w:hAnsi="Simplified Arabic" w:cs="Simplified Arabic"/>
          <w:sz w:val="28"/>
          <w:szCs w:val="28"/>
          <w:rtl/>
        </w:rPr>
        <w:lastRenderedPageBreak/>
        <w:t>وتتضمن الاستراتيجية المصرية مجموعة هامة من الأبعاد السياسية التى تتلاقى بصورة مباشرة وغير مباشرة مع توجهات مبادرة الحزام والطريق</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ومن أبرزها</w:t>
      </w:r>
      <w:r w:rsidR="00BD6008">
        <w:rPr>
          <w:rFonts w:ascii="Simplified Arabic" w:hAnsi="Simplified Arabic" w:cs="Simplified Arabic"/>
          <w:sz w:val="28"/>
          <w:szCs w:val="28"/>
          <w:rtl/>
        </w:rPr>
        <w:t>:</w:t>
      </w:r>
      <w:r w:rsidRPr="00F85FB2">
        <w:rPr>
          <w:rStyle w:val="FootnoteReference"/>
          <w:rFonts w:ascii="Simplified Arabic" w:hAnsi="Simplified Arabic" w:cs="Simplified Arabic"/>
          <w:sz w:val="28"/>
          <w:szCs w:val="28"/>
          <w:rtl/>
        </w:rPr>
        <w:footnoteReference w:id="177"/>
      </w:r>
      <w:r w:rsidRPr="00F85FB2">
        <w:rPr>
          <w:rFonts w:ascii="Simplified Arabic" w:hAnsi="Simplified Arabic" w:cs="Simplified Arabic"/>
          <w:sz w:val="28"/>
          <w:szCs w:val="28"/>
          <w:rtl/>
        </w:rPr>
        <w:t xml:space="preserve"> </w:t>
      </w:r>
    </w:p>
    <w:p w14:paraId="55EBD55F" w14:textId="77777777" w:rsidR="00BC41C4" w:rsidRPr="00F85FB2" w:rsidRDefault="00BC41C4" w:rsidP="00BC41C4">
      <w:pPr>
        <w:pStyle w:val="ListParagraph"/>
        <w:numPr>
          <w:ilvl w:val="0"/>
          <w:numId w:val="77"/>
        </w:num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 xml:space="preserve">تعزيز دور الدبلوماسية </w:t>
      </w:r>
      <w:r w:rsidR="00BD6008">
        <w:rPr>
          <w:rFonts w:ascii="Simplified Arabic" w:hAnsi="Simplified Arabic" w:cs="Simplified Arabic"/>
          <w:b/>
          <w:bCs/>
          <w:sz w:val="28"/>
          <w:szCs w:val="28"/>
          <w:rtl/>
        </w:rPr>
        <w:t>الاقتصا</w:t>
      </w:r>
      <w:r w:rsidRPr="00F85FB2">
        <w:rPr>
          <w:rFonts w:ascii="Simplified Arabic" w:hAnsi="Simplified Arabic" w:cs="Simplified Arabic"/>
          <w:b/>
          <w:bCs/>
          <w:sz w:val="28"/>
          <w:szCs w:val="28"/>
          <w:rtl/>
        </w:rPr>
        <w:t>دية المصرية في التنمية</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بما يساهم</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في دعم أولويات وبرامج التنمية في مصر من جهة وتعزيز العلاقات مع الدول الأخرى من جهة أخرى خاصة الجنوب/ جنوب في ظل التغير في البيئة العالمية والإقليمية</w:t>
      </w:r>
      <w:r w:rsidR="00BD6008">
        <w:rPr>
          <w:rFonts w:ascii="Simplified Arabic" w:hAnsi="Simplified Arabic" w:cs="Simplified Arabic"/>
          <w:sz w:val="28"/>
          <w:szCs w:val="28"/>
          <w:rtl/>
        </w:rPr>
        <w:t>.</w:t>
      </w:r>
    </w:p>
    <w:p w14:paraId="53658908" w14:textId="77777777" w:rsidR="00BC41C4" w:rsidRPr="00F85FB2" w:rsidRDefault="00BC41C4" w:rsidP="00BC41C4">
      <w:pPr>
        <w:pStyle w:val="ListParagraph"/>
        <w:numPr>
          <w:ilvl w:val="0"/>
          <w:numId w:val="77"/>
        </w:numPr>
        <w:bidi/>
        <w:spacing w:after="0" w:line="240" w:lineRule="auto"/>
        <w:jc w:val="both"/>
        <w:rPr>
          <w:rFonts w:ascii="Simplified Arabic" w:hAnsi="Simplified Arabic" w:cs="Simplified Arabic"/>
          <w:b/>
          <w:bCs/>
          <w:sz w:val="28"/>
          <w:szCs w:val="28"/>
        </w:rPr>
      </w:pPr>
      <w:r w:rsidRPr="00F85FB2">
        <w:rPr>
          <w:rFonts w:ascii="Simplified Arabic" w:hAnsi="Simplified Arabic" w:cs="Simplified Arabic"/>
          <w:b/>
          <w:bCs/>
          <w:sz w:val="28"/>
          <w:szCs w:val="28"/>
          <w:rtl/>
        </w:rPr>
        <w:t>الصين ضمن محاور الارتكاز في التعاون السياسي المصري الخارجي</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حيث ترى الاستراتيجية للصين دورا محوريا في علاقات مصر مع قارة آسيا والعالم بخلاف محاور أخرى مع دول العالم المختلفة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وتركز في هذا الخصوص على أهمية الشراكة مع الأقطاب الآسيوية وتوفير أطر مؤسسية للتعاون السياسي و</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 والفني معها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7946EAD8" w14:textId="77777777" w:rsidR="00BC41C4" w:rsidRPr="00F85FB2" w:rsidRDefault="00BC41C4" w:rsidP="00BC41C4">
      <w:pPr>
        <w:pStyle w:val="ListParagraph"/>
        <w:numPr>
          <w:ilvl w:val="0"/>
          <w:numId w:val="77"/>
        </w:numPr>
        <w:shd w:val="clear" w:color="auto" w:fill="FFFFFF"/>
        <w:tabs>
          <w:tab w:val="right" w:pos="206"/>
        </w:tabs>
        <w:bidi/>
        <w:spacing w:after="0" w:line="240" w:lineRule="auto"/>
        <w:jc w:val="both"/>
        <w:rPr>
          <w:rFonts w:ascii="Simplified Arabic" w:hAnsi="Simplified Arabic" w:cs="Simplified Arabic"/>
          <w:sz w:val="28"/>
          <w:szCs w:val="28"/>
        </w:rPr>
      </w:pPr>
      <w:r w:rsidRPr="00F85FB2">
        <w:rPr>
          <w:rFonts w:ascii="Simplified Arabic" w:hAnsi="Simplified Arabic" w:cs="Simplified Arabic"/>
          <w:b/>
          <w:bCs/>
          <w:sz w:val="28"/>
          <w:szCs w:val="28"/>
          <w:rtl/>
        </w:rPr>
        <w:t>أهمية تفعيل وتوظيف القوة الناعمة لمصر في دعم السياسة الخارجية والأمن القومى</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وعلى الأخص في مجالات مثل محاربة فكر الإرهاب والتطرف</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وتسويق عناصر القوة الناعمة المصرية في دول الجوار خاصة في المجالين العربى والأفريقي</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وقد سبقت الإشارة الى مجالات هامة للقوة الناعمة في تطوير العلاقات المصرية الصينية خاصة الثقافية والتعليمية والسياحية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30AC52BC" w14:textId="77777777" w:rsidR="00BC41C4" w:rsidRPr="00F85FB2" w:rsidRDefault="00BC41C4" w:rsidP="00BC41C4">
      <w:pPr>
        <w:pStyle w:val="NormalWeb"/>
        <w:shd w:val="clear" w:color="auto" w:fill="FFFFFF"/>
        <w:tabs>
          <w:tab w:val="right" w:pos="206"/>
        </w:tabs>
        <w:bidi/>
        <w:spacing w:before="0" w:beforeAutospacing="0" w:after="0" w:afterAutospacing="0"/>
        <w:jc w:val="both"/>
        <w:rPr>
          <w:rFonts w:ascii="Simplified Arabic" w:hAnsi="Simplified Arabic" w:cs="Simplified Arabic"/>
          <w:sz w:val="28"/>
          <w:szCs w:val="28"/>
        </w:rPr>
      </w:pPr>
      <w:r w:rsidRPr="00F85FB2">
        <w:rPr>
          <w:rFonts w:ascii="Simplified Arabic" w:hAnsi="Simplified Arabic" w:cs="Simplified Arabic"/>
          <w:sz w:val="28"/>
          <w:szCs w:val="28"/>
          <w:rtl/>
        </w:rPr>
        <w:t>2.الفرص السياسية من المبادرة في المحيط الجغرافي الإقليمي لمصر</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5DEED049" w14:textId="77777777" w:rsidR="00BC41C4" w:rsidRPr="00F85FB2" w:rsidRDefault="00BC41C4" w:rsidP="00BC41C4">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يوفر السياق الاقليمي فرصا متعددة للمفاوض المصري والمصلحة القومية المصرية في ظل المبادرة الصينية والرؤية الصينية المطروحة من خلالها في المنطقة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وحتى في ظل المطامع الاقليمية لبعض الدول في المحيط الجغرافي لمصر</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فقد تمثل هذه المطامع في حد ذاتها فرصا كامنة </w:t>
      </w:r>
      <w:r w:rsidR="00CC2CF1" w:rsidRPr="00F85FB2">
        <w:rPr>
          <w:rFonts w:ascii="Simplified Arabic" w:hAnsi="Simplified Arabic" w:cs="Simplified Arabic" w:hint="cs"/>
          <w:sz w:val="28"/>
          <w:szCs w:val="28"/>
          <w:rtl/>
        </w:rPr>
        <w:t>لمصر يجب</w:t>
      </w:r>
      <w:r w:rsidRPr="00F85FB2">
        <w:rPr>
          <w:rFonts w:ascii="Simplified Arabic" w:hAnsi="Simplified Arabic" w:cs="Simplified Arabic"/>
          <w:sz w:val="28"/>
          <w:szCs w:val="28"/>
          <w:rtl/>
        </w:rPr>
        <w:t xml:space="preserve"> استثمارها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كما أنه  يمكن الاستفادة من المبادرة عبر حل النزاعات الاقليمية واعادة تشكيل التحالفات في ذات الوقت. </w:t>
      </w:r>
    </w:p>
    <w:p w14:paraId="2DB96021" w14:textId="77777777" w:rsidR="00BC41C4" w:rsidRPr="00F85FB2" w:rsidRDefault="00BC41C4" w:rsidP="00BC41C4">
      <w:pPr>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b/>
          <w:bCs/>
          <w:sz w:val="28"/>
          <w:szCs w:val="28"/>
          <w:rtl/>
        </w:rPr>
        <w:t>2-</w:t>
      </w:r>
      <w:r w:rsidR="00CC2CF1" w:rsidRPr="00F85FB2">
        <w:rPr>
          <w:rFonts w:ascii="Simplified Arabic" w:hAnsi="Simplified Arabic" w:cs="Simplified Arabic" w:hint="cs"/>
          <w:b/>
          <w:bCs/>
          <w:sz w:val="28"/>
          <w:szCs w:val="28"/>
          <w:rtl/>
        </w:rPr>
        <w:t>1. الفر</w:t>
      </w:r>
      <w:r w:rsidR="00CC2CF1" w:rsidRPr="00F85FB2">
        <w:rPr>
          <w:rFonts w:ascii="Simplified Arabic" w:hAnsi="Simplified Arabic" w:cs="Simplified Arabic" w:hint="eastAsia"/>
          <w:b/>
          <w:bCs/>
          <w:sz w:val="28"/>
          <w:szCs w:val="28"/>
          <w:rtl/>
        </w:rPr>
        <w:t>ص</w:t>
      </w:r>
      <w:r w:rsidRPr="00F85FB2">
        <w:rPr>
          <w:rFonts w:ascii="Simplified Arabic" w:hAnsi="Simplified Arabic" w:cs="Simplified Arabic"/>
          <w:b/>
          <w:bCs/>
          <w:sz w:val="28"/>
          <w:szCs w:val="28"/>
          <w:rtl/>
        </w:rPr>
        <w:t xml:space="preserve"> السياسية عبر المحيط العربى</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lang w:bidi="ar-EG"/>
        </w:rPr>
        <w:t>فمنذ خمسينيات القرن الماضي كانت مصر بوابة العرب وأفريقيا الرائدة الى الصين</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وهى تتطلع الى نفس الدور فى السنوات القادمة. </w:t>
      </w:r>
      <w:r w:rsidRPr="00F85FB2">
        <w:rPr>
          <w:rFonts w:ascii="Simplified Arabic" w:hAnsi="Simplified Arabic" w:cs="Simplified Arabic"/>
          <w:sz w:val="28"/>
          <w:szCs w:val="28"/>
          <w:rtl/>
        </w:rPr>
        <w:t>وتجدر الإشارة في هذا الخصوص</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الى أن الدول العربية تمثل عنصرا هاما في المبادرة حيث أن 15 دولة من بين 22 دولة عربية قد انضمت الى المبادرة فعليا</w:t>
      </w:r>
      <w:r w:rsidR="00BD6008">
        <w:rPr>
          <w:rFonts w:ascii="Simplified Arabic" w:hAnsi="Simplified Arabic" w:cs="Simplified Arabic"/>
          <w:sz w:val="28"/>
          <w:szCs w:val="28"/>
          <w:rtl/>
        </w:rPr>
        <w:t>.</w:t>
      </w:r>
    </w:p>
    <w:p w14:paraId="3BA9A323" w14:textId="77777777" w:rsidR="00BC41C4" w:rsidRPr="00F85FB2" w:rsidRDefault="00BC41C4" w:rsidP="00BC41C4">
      <w:p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sz w:val="28"/>
          <w:szCs w:val="28"/>
          <w:rtl/>
          <w:lang w:bidi="ar-EG"/>
        </w:rPr>
        <w:t>وفى هذا السياق</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عبر الرئيس الصيني فى خطابه أمام الجامعة العربية أثناء زيارته الرسمية لمصر (يناير 2016) عن تطلع الصين لإنهاء الصراعات فى منطقة الشرق الأوسط بما فيها المشكلة الفلسطينية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وقدم وعودا بتنمية التعاون </w:t>
      </w:r>
      <w:r w:rsidR="00BD6008">
        <w:rPr>
          <w:rFonts w:ascii="Simplified Arabic" w:hAnsi="Simplified Arabic" w:cs="Simplified Arabic"/>
          <w:sz w:val="28"/>
          <w:szCs w:val="28"/>
          <w:rtl/>
          <w:lang w:bidi="ar-EG"/>
        </w:rPr>
        <w:t>الاقتصا</w:t>
      </w:r>
      <w:r w:rsidRPr="00F85FB2">
        <w:rPr>
          <w:rFonts w:ascii="Simplified Arabic" w:hAnsi="Simplified Arabic" w:cs="Simplified Arabic"/>
          <w:sz w:val="28"/>
          <w:szCs w:val="28"/>
          <w:rtl/>
          <w:lang w:bidi="ar-EG"/>
        </w:rPr>
        <w:t>دي مع الدول العربية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كما أكد على خصوصية التعاون والتواصل الحضاري </w:t>
      </w:r>
      <w:r w:rsidRPr="00F85FB2">
        <w:rPr>
          <w:rFonts w:ascii="Simplified Arabic" w:hAnsi="Simplified Arabic" w:cs="Simplified Arabic"/>
          <w:sz w:val="28"/>
          <w:szCs w:val="28"/>
          <w:rtl/>
          <w:lang w:bidi="ar-EG"/>
        </w:rPr>
        <w:lastRenderedPageBreak/>
        <w:t>القديم بين الأمتين العربية والصينية عبر طريق الحرير القديم</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والتطلع لتجديده حديثا عبر مبادرة الحزام والطريق</w:t>
      </w:r>
      <w:r w:rsidR="00BD6008">
        <w:rPr>
          <w:rFonts w:ascii="Simplified Arabic" w:hAnsi="Simplified Arabic" w:cs="Simplified Arabic"/>
          <w:sz w:val="28"/>
          <w:szCs w:val="28"/>
          <w:rtl/>
          <w:lang w:bidi="ar-EG"/>
        </w:rPr>
        <w:t>.</w:t>
      </w:r>
    </w:p>
    <w:p w14:paraId="75E444B0" w14:textId="77777777" w:rsidR="00BC41C4" w:rsidRPr="00F85FB2" w:rsidRDefault="00BC41C4" w:rsidP="00BC41C4">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2-</w:t>
      </w:r>
      <w:r w:rsidR="00CC2CF1" w:rsidRPr="00F85FB2">
        <w:rPr>
          <w:rFonts w:ascii="Simplified Arabic" w:hAnsi="Simplified Arabic" w:cs="Simplified Arabic" w:hint="cs"/>
          <w:b/>
          <w:bCs/>
          <w:sz w:val="28"/>
          <w:szCs w:val="28"/>
          <w:rtl/>
        </w:rPr>
        <w:t>2. الفر</w:t>
      </w:r>
      <w:r w:rsidR="00CC2CF1" w:rsidRPr="00F85FB2">
        <w:rPr>
          <w:rFonts w:ascii="Simplified Arabic" w:hAnsi="Simplified Arabic" w:cs="Simplified Arabic" w:hint="eastAsia"/>
          <w:b/>
          <w:bCs/>
          <w:sz w:val="28"/>
          <w:szCs w:val="28"/>
          <w:rtl/>
        </w:rPr>
        <w:t>ص</w:t>
      </w:r>
      <w:r w:rsidRPr="00F85FB2">
        <w:rPr>
          <w:rFonts w:ascii="Simplified Arabic" w:hAnsi="Simplified Arabic" w:cs="Simplified Arabic"/>
          <w:b/>
          <w:bCs/>
          <w:sz w:val="28"/>
          <w:szCs w:val="28"/>
          <w:rtl/>
        </w:rPr>
        <w:t xml:space="preserve"> السياسية عبر المحيط الأفريقي</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تهتم الصين بالدول الافريقية القائمة في المبادرة وتعتبر مصر بالفعل بوابة للقارة الافريقية ومعبرا للدول الأوروبية خاصة اذا ما تحقق السيناريو الثالث الذي سيتم الاشارة اليه لاحقا في هذا الفصل</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فمن المهم الاستفادة من المبادرة في تعزيز دور مصر الاقليمي بأفريقيا وحل النزاعات الافريقية بالتعاون مع الصين خاصة النزاع المصري الاثيوبي على مياه النيل بعد سد النهضة.</w:t>
      </w:r>
    </w:p>
    <w:p w14:paraId="512BFF02" w14:textId="77777777" w:rsidR="00BC41C4" w:rsidRPr="00F85FB2" w:rsidRDefault="00BC41C4" w:rsidP="00BC41C4">
      <w:pPr>
        <w:bidi/>
        <w:jc w:val="both"/>
        <w:rPr>
          <w:rFonts w:ascii="Simplified Arabic" w:hAnsi="Simplified Arabic" w:cs="Simplified Arabic"/>
          <w:sz w:val="28"/>
          <w:szCs w:val="28"/>
          <w:rtl/>
        </w:rPr>
      </w:pPr>
      <w:r w:rsidRPr="00F85FB2">
        <w:rPr>
          <w:rFonts w:ascii="Simplified Arabic" w:hAnsi="Simplified Arabic" w:cs="Simplified Arabic"/>
          <w:sz w:val="28"/>
          <w:szCs w:val="28"/>
          <w:rtl/>
        </w:rPr>
        <w:t>ويمكن تعزيز التعاون وحل النزاعات عبر المنهج الصيني لخلق مصالح مشتركة عبر التنمية كمدخل لتسوية النزاعات</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وهو نفس النهج أو الطرح التنموي الذى تتبناه مصر في التعامل مع ملف سد النهضة بالتأكيد على قيم التنمية والنماء والتعاون المشترك لتحقيقهما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1FE2DF4C" w14:textId="77777777" w:rsidR="00BC41C4" w:rsidRPr="00F85FB2" w:rsidRDefault="00BC41C4" w:rsidP="00BC41C4">
      <w:pPr>
        <w:bidi/>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2-3</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الفرص السياسية عبر المحيط الشرق أوسطى</w:t>
      </w:r>
      <w:r w:rsidR="00BD6008">
        <w:rPr>
          <w:rFonts w:ascii="Simplified Arabic" w:hAnsi="Simplified Arabic" w:cs="Simplified Arabic"/>
          <w:b/>
          <w:bCs/>
          <w:sz w:val="28"/>
          <w:szCs w:val="28"/>
          <w:rtl/>
        </w:rPr>
        <w:t>:</w:t>
      </w:r>
      <w:r w:rsidRPr="00F85FB2">
        <w:rPr>
          <w:rFonts w:ascii="Simplified Arabic" w:hAnsi="Simplified Arabic" w:cs="Simplified Arabic"/>
          <w:sz w:val="28"/>
          <w:szCs w:val="28"/>
          <w:rtl/>
        </w:rPr>
        <w:t xml:space="preserve"> يقدم المشهد الشرق أوسطى الراهن دولا رئيسة (تركيا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r w:rsidR="00923583">
        <w:rPr>
          <w:rFonts w:ascii="Simplified Arabic" w:hAnsi="Simplified Arabic" w:cs="Simplified Arabic"/>
          <w:sz w:val="28"/>
          <w:szCs w:val="28"/>
          <w:rtl/>
        </w:rPr>
        <w:t>إيران</w:t>
      </w:r>
      <w:r w:rsidRPr="00F85FB2">
        <w:rPr>
          <w:rFonts w:ascii="Simplified Arabic" w:hAnsi="Simplified Arabic" w:cs="Simplified Arabic"/>
          <w:sz w:val="28"/>
          <w:szCs w:val="28"/>
          <w:rtl/>
        </w:rPr>
        <w:t xml:space="preserve"> وإسرائيل) في صورة قوى اقليمية طامعة للتوسع في المنطقة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بل وتمتلك علاقات اقليمية متوترة مع الكثير من دول المبادرة بسبب هذه النزعة التوسعية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ويوفر هذا المشهد نقطة قوة في صالح مصر التي تحتفظ بعلاقات طيبة وتلتزم بدورها كقوى اقليمية حريصة على استقرار اقليمها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ومن أبرز عناصر المشهد الراهن للقوى الثلاثة ما يلى</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5D9D2BD7" w14:textId="77777777" w:rsidR="00BC41C4" w:rsidRPr="00F85FB2" w:rsidRDefault="00BC41C4" w:rsidP="00BC41C4">
      <w:pPr>
        <w:pStyle w:val="ListParagraph"/>
        <w:numPr>
          <w:ilvl w:val="0"/>
          <w:numId w:val="81"/>
        </w:num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تركيا</w:t>
      </w:r>
      <w:r w:rsidRPr="00F85FB2">
        <w:rPr>
          <w:rFonts w:ascii="Simplified Arabic" w:hAnsi="Simplified Arabic" w:cs="Simplified Arabic"/>
          <w:sz w:val="28"/>
          <w:szCs w:val="28"/>
          <w:rtl/>
        </w:rPr>
        <w:t>: تحتل مدن عربية كمدينة عفرين السورية، وتحارب الاكراد بالعراق وسوريا وتدعم جماعات مصنفة ارهابيا كجماعة الاخوان المسلمين في مصر</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بل وتستمر في هذا النهج داخل الصين ذاتها وتنادي باستقلال اقليم شينجيانغ</w:t>
      </w:r>
      <w:r w:rsidR="00BD6008">
        <w:rPr>
          <w:rFonts w:ascii="Simplified Arabic" w:hAnsi="Simplified Arabic" w:cs="Simplified Arabic"/>
          <w:sz w:val="28"/>
          <w:szCs w:val="28"/>
          <w:rtl/>
        </w:rPr>
        <w:t>.</w:t>
      </w:r>
    </w:p>
    <w:p w14:paraId="71A7D103" w14:textId="77777777" w:rsidR="00BC41C4" w:rsidRPr="00F85FB2" w:rsidRDefault="00BC41C4" w:rsidP="00BC41C4">
      <w:pPr>
        <w:pStyle w:val="ListParagraph"/>
        <w:numPr>
          <w:ilvl w:val="0"/>
          <w:numId w:val="81"/>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b/>
          <w:bCs/>
          <w:sz w:val="28"/>
          <w:szCs w:val="28"/>
          <w:rtl/>
        </w:rPr>
        <w:t>اسرائيل</w:t>
      </w:r>
      <w:r w:rsidRPr="00F85FB2">
        <w:rPr>
          <w:rFonts w:ascii="Simplified Arabic" w:hAnsi="Simplified Arabic" w:cs="Simplified Arabic"/>
          <w:sz w:val="28"/>
          <w:szCs w:val="28"/>
          <w:rtl/>
        </w:rPr>
        <w:t>: كيان مستعمر استيطاني يحتل الاراضي الفلسطينية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ويهدر حقوق الشعب الفلسطيني ويقتل أبناؤه</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ويحتل اراضي سورية ولبنانية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كما أن له مطامع توسعية في المنطقة العربية ومازال حتى الان يعتبر كيان محتل ومغتصب للأراضي العربية في كافة المواثيق الدولية</w:t>
      </w:r>
      <w:r w:rsidR="00BD6008">
        <w:rPr>
          <w:rFonts w:ascii="Simplified Arabic" w:hAnsi="Simplified Arabic" w:cs="Simplified Arabic"/>
          <w:sz w:val="28"/>
          <w:szCs w:val="28"/>
          <w:rtl/>
        </w:rPr>
        <w:t>.</w:t>
      </w:r>
    </w:p>
    <w:p w14:paraId="4E0A4E3C" w14:textId="77777777" w:rsidR="00BC41C4" w:rsidRPr="00F85FB2" w:rsidRDefault="00923583" w:rsidP="00BC41C4">
      <w:pPr>
        <w:pStyle w:val="ListParagraph"/>
        <w:numPr>
          <w:ilvl w:val="0"/>
          <w:numId w:val="81"/>
        </w:numPr>
        <w:bidi/>
        <w:spacing w:after="0" w:line="240" w:lineRule="auto"/>
        <w:jc w:val="both"/>
        <w:rPr>
          <w:rFonts w:ascii="Simplified Arabic" w:hAnsi="Simplified Arabic" w:cs="Simplified Arabic"/>
          <w:sz w:val="28"/>
          <w:szCs w:val="28"/>
        </w:rPr>
      </w:pPr>
      <w:r>
        <w:rPr>
          <w:rFonts w:ascii="Simplified Arabic" w:hAnsi="Simplified Arabic" w:cs="Simplified Arabic"/>
          <w:b/>
          <w:bCs/>
          <w:sz w:val="28"/>
          <w:szCs w:val="28"/>
          <w:rtl/>
        </w:rPr>
        <w:t>إيران</w:t>
      </w:r>
      <w:r w:rsidR="00BC41C4" w:rsidRPr="00F85FB2">
        <w:rPr>
          <w:rFonts w:ascii="Simplified Arabic" w:hAnsi="Simplified Arabic" w:cs="Simplified Arabic"/>
          <w:b/>
          <w:bCs/>
          <w:sz w:val="28"/>
          <w:szCs w:val="28"/>
          <w:rtl/>
        </w:rPr>
        <w:t>:</w:t>
      </w:r>
      <w:r w:rsidR="00BC41C4" w:rsidRPr="00F85FB2">
        <w:rPr>
          <w:rFonts w:ascii="Simplified Arabic" w:hAnsi="Simplified Arabic" w:cs="Simplified Arabic"/>
          <w:sz w:val="28"/>
          <w:szCs w:val="28"/>
          <w:rtl/>
        </w:rPr>
        <w:t xml:space="preserve"> لديها علاقات متوترة مع دول الخليج العربي خاصة المملكة العربية السعودية، التي تتهمها بدعم الحوثيين في اليمن، كما أنها منخرطة في النزاع السوري بقوة وتتهمها السعودية بمحاولة احتلال الاراضي السورية. بل ولديها مشكلة مع طاجسكستان منعتها من الحصول على عضوية منظمة شنغهاي للتعاون </w:t>
      </w:r>
      <w:r w:rsidR="00BD6008">
        <w:rPr>
          <w:rFonts w:ascii="Simplified Arabic" w:hAnsi="Simplified Arabic" w:cs="Simplified Arabic"/>
          <w:sz w:val="28"/>
          <w:szCs w:val="28"/>
          <w:rtl/>
        </w:rPr>
        <w:t>الاقتصا</w:t>
      </w:r>
      <w:r w:rsidR="00BC41C4" w:rsidRPr="00F85FB2">
        <w:rPr>
          <w:rFonts w:ascii="Simplified Arabic" w:hAnsi="Simplified Arabic" w:cs="Simplified Arabic"/>
          <w:sz w:val="28"/>
          <w:szCs w:val="28"/>
          <w:rtl/>
        </w:rPr>
        <w:t>دي</w:t>
      </w:r>
      <w:r w:rsidR="00BD6008">
        <w:rPr>
          <w:rFonts w:ascii="Simplified Arabic" w:hAnsi="Simplified Arabic" w:cs="Simplified Arabic"/>
          <w:sz w:val="28"/>
          <w:szCs w:val="28"/>
          <w:rtl/>
        </w:rPr>
        <w:t>.</w:t>
      </w:r>
      <w:r w:rsidR="00BC41C4" w:rsidRPr="00F85FB2">
        <w:rPr>
          <w:rFonts w:ascii="Simplified Arabic" w:hAnsi="Simplified Arabic" w:cs="Simplified Arabic"/>
          <w:sz w:val="28"/>
          <w:szCs w:val="28"/>
          <w:rtl/>
        </w:rPr>
        <w:t xml:space="preserve"> هذا علاوة على أنها لا تتمتع بعلاقات طبيعية مع دول عربية </w:t>
      </w:r>
      <w:r w:rsidR="00BC41C4" w:rsidRPr="00F85FB2">
        <w:rPr>
          <w:rFonts w:ascii="Simplified Arabic" w:hAnsi="Simplified Arabic" w:cs="Simplified Arabic"/>
          <w:sz w:val="28"/>
          <w:szCs w:val="28"/>
          <w:rtl/>
        </w:rPr>
        <w:lastRenderedPageBreak/>
        <w:t>أخرى في ظل التخوف من المد الشيعي المذهبي / السياسي كأحد مبادئ الثورة ال</w:t>
      </w:r>
      <w:r>
        <w:rPr>
          <w:rFonts w:ascii="Simplified Arabic" w:hAnsi="Simplified Arabic" w:cs="Simplified Arabic"/>
          <w:sz w:val="28"/>
          <w:szCs w:val="28"/>
          <w:rtl/>
        </w:rPr>
        <w:t>إيران</w:t>
      </w:r>
      <w:r w:rsidR="00BC41C4" w:rsidRPr="00F85FB2">
        <w:rPr>
          <w:rFonts w:ascii="Simplified Arabic" w:hAnsi="Simplified Arabic" w:cs="Simplified Arabic"/>
          <w:sz w:val="28"/>
          <w:szCs w:val="28"/>
          <w:rtl/>
        </w:rPr>
        <w:t>ية عام 1979.</w:t>
      </w:r>
    </w:p>
    <w:p w14:paraId="7C682E3B" w14:textId="77777777" w:rsidR="00BC41C4" w:rsidRPr="00F85FB2" w:rsidRDefault="00BC41C4" w:rsidP="00BC41C4">
      <w:pPr>
        <w:bidi/>
        <w:jc w:val="both"/>
        <w:rPr>
          <w:rFonts w:ascii="Simplified Arabic" w:hAnsi="Simplified Arabic" w:cs="Simplified Arabic"/>
          <w:sz w:val="28"/>
          <w:szCs w:val="28"/>
        </w:rPr>
      </w:pPr>
      <w:r w:rsidRPr="00F85FB2">
        <w:rPr>
          <w:rFonts w:ascii="Simplified Arabic" w:hAnsi="Simplified Arabic" w:cs="Simplified Arabic"/>
          <w:b/>
          <w:bCs/>
          <w:sz w:val="28"/>
          <w:szCs w:val="28"/>
          <w:rtl/>
        </w:rPr>
        <w:t>من ناحية أخرى</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فقد يترتب على التفاعلات الجارية في سياق المبادرة إعادة هيكلة أو تشكيل لبعض التحالفات الثنائية أو متعددة الأطراف في اقليم الشرق الأوسط</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والتي يمكن تصورها على النحو </w:t>
      </w:r>
      <w:r w:rsidR="00CC2CF1" w:rsidRPr="00F85FB2">
        <w:rPr>
          <w:rFonts w:ascii="Simplified Arabic" w:hAnsi="Simplified Arabic" w:cs="Simplified Arabic" w:hint="cs"/>
          <w:b/>
          <w:bCs/>
          <w:sz w:val="28"/>
          <w:szCs w:val="28"/>
          <w:rtl/>
        </w:rPr>
        <w:t>التالى</w:t>
      </w:r>
      <w:r w:rsidR="00CC2CF1" w:rsidRPr="00F85FB2">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w:t>
      </w:r>
    </w:p>
    <w:p w14:paraId="43C296DA" w14:textId="77777777" w:rsidR="00BC41C4" w:rsidRPr="00F85FB2" w:rsidRDefault="00BC41C4" w:rsidP="00BC41C4">
      <w:pPr>
        <w:pStyle w:val="ListParagraph"/>
        <w:numPr>
          <w:ilvl w:val="0"/>
          <w:numId w:val="82"/>
        </w:numPr>
        <w:bidi/>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 xml:space="preserve">مصر </w:t>
      </w:r>
      <w:r w:rsidR="00CC2CF1" w:rsidRPr="00F85FB2">
        <w:rPr>
          <w:rFonts w:ascii="Simplified Arabic" w:hAnsi="Simplified Arabic" w:cs="Simplified Arabic" w:hint="cs"/>
          <w:b/>
          <w:bCs/>
          <w:sz w:val="28"/>
          <w:szCs w:val="28"/>
          <w:rtl/>
        </w:rPr>
        <w:t>و</w:t>
      </w:r>
      <w:r w:rsidR="00923583">
        <w:rPr>
          <w:rFonts w:ascii="Simplified Arabic" w:hAnsi="Simplified Arabic" w:cs="Simplified Arabic" w:hint="cs"/>
          <w:b/>
          <w:bCs/>
          <w:sz w:val="28"/>
          <w:szCs w:val="28"/>
          <w:rtl/>
        </w:rPr>
        <w:t>إيران</w:t>
      </w:r>
      <w:r w:rsidRPr="00F85FB2">
        <w:rPr>
          <w:rFonts w:ascii="Simplified Arabic" w:hAnsi="Simplified Arabic" w:cs="Simplified Arabic"/>
          <w:sz w:val="28"/>
          <w:szCs w:val="28"/>
          <w:rtl/>
        </w:rPr>
        <w:t>: قد تلعب الصين دور الوسيط خلال محادثات المسار الثاني تمهيدا لإقامة علاقات طبيعية بين الدولتين. فقد لا يكون هناك مبرر للقطيعة المستمرة بل ان التواصل قد يساهم في تقريب وجهات النظر ودعم استقرار المنطقة العربية.</w:t>
      </w:r>
    </w:p>
    <w:p w14:paraId="1B220822" w14:textId="77777777" w:rsidR="00BC41C4" w:rsidRPr="00F85FB2" w:rsidRDefault="00923583" w:rsidP="00BC41C4">
      <w:pPr>
        <w:pStyle w:val="ListParagraph"/>
        <w:numPr>
          <w:ilvl w:val="0"/>
          <w:numId w:val="82"/>
        </w:numPr>
        <w:bidi/>
        <w:jc w:val="both"/>
        <w:rPr>
          <w:rFonts w:ascii="Simplified Arabic" w:hAnsi="Simplified Arabic" w:cs="Simplified Arabic"/>
          <w:sz w:val="28"/>
          <w:szCs w:val="28"/>
        </w:rPr>
      </w:pPr>
      <w:r>
        <w:rPr>
          <w:rFonts w:ascii="Simplified Arabic" w:hAnsi="Simplified Arabic" w:cs="Simplified Arabic" w:hint="cs"/>
          <w:b/>
          <w:bCs/>
          <w:sz w:val="28"/>
          <w:szCs w:val="28"/>
          <w:rtl/>
        </w:rPr>
        <w:t>إيران</w:t>
      </w:r>
      <w:r w:rsidR="00BC41C4" w:rsidRPr="00F85FB2">
        <w:rPr>
          <w:rFonts w:ascii="Simplified Arabic" w:hAnsi="Simplified Arabic" w:cs="Simplified Arabic"/>
          <w:b/>
          <w:bCs/>
          <w:sz w:val="28"/>
          <w:szCs w:val="28"/>
          <w:rtl/>
        </w:rPr>
        <w:t xml:space="preserve"> والسعودية وتهدئة الوضع بالمنطقة</w:t>
      </w:r>
      <w:r w:rsidR="00BD6008">
        <w:rPr>
          <w:rFonts w:ascii="Simplified Arabic" w:hAnsi="Simplified Arabic" w:cs="Simplified Arabic"/>
          <w:b/>
          <w:bCs/>
          <w:sz w:val="28"/>
          <w:szCs w:val="28"/>
          <w:rtl/>
        </w:rPr>
        <w:t>،</w:t>
      </w:r>
      <w:r w:rsidR="00BC41C4" w:rsidRPr="00F85FB2">
        <w:rPr>
          <w:rFonts w:ascii="Simplified Arabic" w:hAnsi="Simplified Arabic" w:cs="Simplified Arabic"/>
          <w:sz w:val="28"/>
          <w:szCs w:val="28"/>
          <w:rtl/>
        </w:rPr>
        <w:t xml:space="preserve"> تهدف الصين خلال دورها في المبادرة بالمنطقة لحل الصراع السني / الشيعي المتمثل في الصراع بين السعودية </w:t>
      </w:r>
      <w:r w:rsidR="00CC2CF1" w:rsidRPr="00F85FB2">
        <w:rPr>
          <w:rFonts w:ascii="Simplified Arabic" w:hAnsi="Simplified Arabic" w:cs="Simplified Arabic" w:hint="cs"/>
          <w:sz w:val="28"/>
          <w:szCs w:val="28"/>
          <w:rtl/>
        </w:rPr>
        <w:t>و</w:t>
      </w:r>
      <w:r>
        <w:rPr>
          <w:rFonts w:ascii="Simplified Arabic" w:hAnsi="Simplified Arabic" w:cs="Simplified Arabic" w:hint="cs"/>
          <w:sz w:val="28"/>
          <w:szCs w:val="28"/>
          <w:rtl/>
        </w:rPr>
        <w:t>إيران</w:t>
      </w:r>
      <w:r w:rsidR="00BC41C4" w:rsidRPr="00F85FB2">
        <w:rPr>
          <w:rFonts w:ascii="Simplified Arabic" w:hAnsi="Simplified Arabic" w:cs="Simplified Arabic"/>
          <w:sz w:val="28"/>
          <w:szCs w:val="28"/>
          <w:rtl/>
        </w:rPr>
        <w:t xml:space="preserve"> ويصل صداه في العديد من الدول الاخرى كالساحة السورية واليمينة والعراقية</w:t>
      </w:r>
      <w:r w:rsidR="00BD6008">
        <w:rPr>
          <w:rFonts w:ascii="Simplified Arabic" w:hAnsi="Simplified Arabic" w:cs="Simplified Arabic"/>
          <w:sz w:val="28"/>
          <w:szCs w:val="28"/>
          <w:rtl/>
        </w:rPr>
        <w:t>.</w:t>
      </w:r>
      <w:r w:rsidR="00BC41C4" w:rsidRPr="00F85FB2">
        <w:rPr>
          <w:rFonts w:ascii="Simplified Arabic" w:hAnsi="Simplified Arabic" w:cs="Simplified Arabic"/>
          <w:sz w:val="28"/>
          <w:szCs w:val="28"/>
          <w:rtl/>
        </w:rPr>
        <w:t xml:space="preserve"> ويمكن لها تفعيل التقارب السعودي/ ال</w:t>
      </w:r>
      <w:r>
        <w:rPr>
          <w:rFonts w:ascii="Simplified Arabic" w:hAnsi="Simplified Arabic" w:cs="Simplified Arabic"/>
          <w:sz w:val="28"/>
          <w:szCs w:val="28"/>
          <w:rtl/>
        </w:rPr>
        <w:t>إيران</w:t>
      </w:r>
      <w:r w:rsidR="00BC41C4" w:rsidRPr="00F85FB2">
        <w:rPr>
          <w:rFonts w:ascii="Simplified Arabic" w:hAnsi="Simplified Arabic" w:cs="Simplified Arabic"/>
          <w:sz w:val="28"/>
          <w:szCs w:val="28"/>
          <w:rtl/>
        </w:rPr>
        <w:t>ي عبر خلق مصالح مشتركة تكون مدخلا للتهدئة وحل النزاع</w:t>
      </w:r>
      <w:r w:rsidR="00BD6008">
        <w:rPr>
          <w:rFonts w:ascii="Simplified Arabic" w:hAnsi="Simplified Arabic" w:cs="Simplified Arabic"/>
          <w:sz w:val="28"/>
          <w:szCs w:val="28"/>
          <w:rtl/>
        </w:rPr>
        <w:t>،</w:t>
      </w:r>
      <w:r w:rsidR="00BC41C4" w:rsidRPr="00F85FB2">
        <w:rPr>
          <w:rFonts w:ascii="Simplified Arabic" w:hAnsi="Simplified Arabic" w:cs="Simplified Arabic"/>
          <w:sz w:val="28"/>
          <w:szCs w:val="28"/>
          <w:rtl/>
        </w:rPr>
        <w:t xml:space="preserve"> وقد تنجح الصين في ذلك أيضا من خلال توظيف وساطة مصرية باعتبار </w:t>
      </w:r>
      <w:r w:rsidR="00CC2CF1" w:rsidRPr="00F85FB2">
        <w:rPr>
          <w:rFonts w:ascii="Simplified Arabic" w:hAnsi="Simplified Arabic" w:cs="Simplified Arabic" w:hint="cs"/>
          <w:sz w:val="28"/>
          <w:szCs w:val="28"/>
          <w:rtl/>
        </w:rPr>
        <w:t>مصر صاحبة</w:t>
      </w:r>
      <w:r w:rsidR="00BC41C4" w:rsidRPr="00F85FB2">
        <w:rPr>
          <w:rFonts w:ascii="Simplified Arabic" w:hAnsi="Simplified Arabic" w:cs="Simplified Arabic"/>
          <w:sz w:val="28"/>
          <w:szCs w:val="28"/>
          <w:rtl/>
        </w:rPr>
        <w:t xml:space="preserve"> مسئولية ومصلحة كدولة محورية في الإقليم في تهدئة الأوضاع بالمنطقة.</w:t>
      </w:r>
    </w:p>
    <w:p w14:paraId="039EB927" w14:textId="3F05E1B0" w:rsidR="00BC41C4" w:rsidRDefault="00BC41C4" w:rsidP="00BC41C4">
      <w:pPr>
        <w:pStyle w:val="ListParagraph"/>
        <w:numPr>
          <w:ilvl w:val="0"/>
          <w:numId w:val="82"/>
        </w:numPr>
        <w:bidi/>
        <w:jc w:val="both"/>
        <w:rPr>
          <w:rFonts w:ascii="Simplified Arabic" w:hAnsi="Simplified Arabic" w:cs="Simplified Arabic"/>
          <w:sz w:val="28"/>
          <w:szCs w:val="28"/>
        </w:rPr>
      </w:pPr>
      <w:r w:rsidRPr="00F85FB2">
        <w:rPr>
          <w:rFonts w:ascii="Simplified Arabic" w:hAnsi="Simplified Arabic" w:cs="Simplified Arabic"/>
          <w:b/>
          <w:bCs/>
          <w:sz w:val="28"/>
          <w:szCs w:val="28"/>
          <w:rtl/>
        </w:rPr>
        <w:t>الصراع العربي الاسرائيلي</w:t>
      </w:r>
      <w:r w:rsidRPr="00F85FB2">
        <w:rPr>
          <w:rFonts w:ascii="Simplified Arabic" w:hAnsi="Simplified Arabic" w:cs="Simplified Arabic"/>
          <w:sz w:val="28"/>
          <w:szCs w:val="28"/>
          <w:rtl/>
        </w:rPr>
        <w:t xml:space="preserve">: ترفع الصين رؤية داعمة للموقف العربي في الصراع خاصة قضية فلسطين واقامة الدولة الفلسطينية ولكن مع تعنت الموقف الامريكي الداعم للتوسع الإسرائيلي قد تحتاج الصين للتدخل بدرجة أكبر خاصة في ظل رفض السلطة الفلسطينية الوساطة الامريكية للتوسط لتهدئة الاوضاع واقامة الدولة الفلسطينية مستعينة بالوساطة المصرية المهتمة بالشأن الفلسطيني باعتباره ضمن أولويات الأمن القومى المصري </w:t>
      </w:r>
      <w:r w:rsidR="00CC2CF1" w:rsidRPr="00F85FB2">
        <w:rPr>
          <w:rFonts w:ascii="Simplified Arabic" w:hAnsi="Simplified Arabic" w:cs="Simplified Arabic" w:hint="cs"/>
          <w:sz w:val="28"/>
          <w:szCs w:val="28"/>
          <w:rtl/>
        </w:rPr>
        <w:t>والعربي بالأساس</w:t>
      </w:r>
      <w:r w:rsidRPr="00F85FB2">
        <w:rPr>
          <w:rFonts w:ascii="Simplified Arabic" w:hAnsi="Simplified Arabic" w:cs="Simplified Arabic"/>
          <w:sz w:val="28"/>
          <w:szCs w:val="28"/>
          <w:rtl/>
        </w:rPr>
        <w:t xml:space="preserve">. </w:t>
      </w:r>
      <w:r w:rsidR="00CC2CF1" w:rsidRPr="00F85FB2">
        <w:rPr>
          <w:rFonts w:ascii="Simplified Arabic" w:hAnsi="Simplified Arabic" w:cs="Simplified Arabic" w:hint="cs"/>
          <w:sz w:val="28"/>
          <w:szCs w:val="28"/>
          <w:rtl/>
        </w:rPr>
        <w:t>وإذا</w:t>
      </w:r>
      <w:r w:rsidRPr="00F85FB2">
        <w:rPr>
          <w:rFonts w:ascii="Simplified Arabic" w:hAnsi="Simplified Arabic" w:cs="Simplified Arabic"/>
          <w:sz w:val="28"/>
          <w:szCs w:val="28"/>
          <w:rtl/>
        </w:rPr>
        <w:t xml:space="preserve"> تم حل الصراع والانسحاب الاسرائيلي من الأراضي العربية المحتلة سوف يترك ذلك آثارا ايجابية وتنموية وسلمية مباشرة على المنطقة ككل. كما قد يترتب على حل تلك الخلافات أن تشهد المنطقة أشكالا جديدة من التحالفات</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وموازين مختلفة للقوى تكون أكثر دعما للأمن القومى في المحيط الجغرافي لمصر.</w:t>
      </w:r>
    </w:p>
    <w:p w14:paraId="5FAFF799" w14:textId="77777777" w:rsidR="008F25B2" w:rsidRPr="008F25B2" w:rsidRDefault="008F25B2" w:rsidP="008F25B2">
      <w:pPr>
        <w:bidi/>
        <w:jc w:val="both"/>
        <w:rPr>
          <w:rFonts w:ascii="Simplified Arabic" w:hAnsi="Simplified Arabic" w:cs="Simplified Arabic"/>
          <w:sz w:val="28"/>
          <w:szCs w:val="28"/>
        </w:rPr>
      </w:pPr>
    </w:p>
    <w:p w14:paraId="7B31B481" w14:textId="77777777" w:rsidR="00BC41C4" w:rsidRPr="00F85FB2" w:rsidRDefault="00BC41C4" w:rsidP="00BC41C4">
      <w:p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3. فرص سياسية لمصر في المحيط الدولي من خلال المبادرة</w:t>
      </w:r>
      <w:r w:rsidR="00BD6008">
        <w:rPr>
          <w:rFonts w:ascii="Simplified Arabic" w:hAnsi="Simplified Arabic" w:cs="Simplified Arabic"/>
          <w:b/>
          <w:bCs/>
          <w:sz w:val="28"/>
          <w:szCs w:val="28"/>
          <w:rtl/>
        </w:rPr>
        <w:t>:</w:t>
      </w:r>
    </w:p>
    <w:p w14:paraId="3CE6A091" w14:textId="77777777" w:rsidR="00BC41C4" w:rsidRPr="00F85FB2" w:rsidRDefault="00BC41C4" w:rsidP="00BC41C4">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lastRenderedPageBreak/>
        <w:t>في هذا السياق</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ترى مصر أهمية كبيرة للانضمام الى بعض المنظمات والتكتلات السياسية /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الهامة ذات الصلة بالمبادرة والذى سترتب عليه مردود ايجابي كبير يعزز المكانة الاقليمية لمصر سياسيا وتأكيد تواجدها في التنظيم الدولي البديل المنشود</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ومن أبرز تلك التكتلات التى تقودها الصين</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تجمع بريكس ومنظمة شنغهاي للتعاون</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76AA9D22" w14:textId="77777777" w:rsidR="00BC41C4" w:rsidRPr="00F85FB2" w:rsidRDefault="00BC41C4" w:rsidP="00BC41C4">
      <w:pPr>
        <w:pStyle w:val="ListParagraph"/>
        <w:numPr>
          <w:ilvl w:val="0"/>
          <w:numId w:val="83"/>
        </w:numPr>
        <w:tabs>
          <w:tab w:val="right" w:pos="270"/>
          <w:tab w:val="right" w:pos="450"/>
          <w:tab w:val="right" w:pos="540"/>
        </w:tabs>
        <w:bidi/>
        <w:spacing w:after="0" w:line="240" w:lineRule="auto"/>
        <w:jc w:val="both"/>
        <w:rPr>
          <w:rFonts w:ascii="Simplified Arabic" w:eastAsia="Times New Roman" w:hAnsi="Simplified Arabic" w:cs="Simplified Arabic"/>
          <w:sz w:val="28"/>
          <w:szCs w:val="28"/>
          <w:rtl/>
        </w:rPr>
      </w:pPr>
      <w:r w:rsidRPr="00F85FB2">
        <w:rPr>
          <w:rFonts w:ascii="Simplified Arabic" w:hAnsi="Simplified Arabic" w:cs="Simplified Arabic"/>
          <w:b/>
          <w:bCs/>
          <w:sz w:val="28"/>
          <w:szCs w:val="28"/>
          <w:rtl/>
          <w:lang w:bidi="ar-EG"/>
        </w:rPr>
        <w:t xml:space="preserve">فرص سياسية لمصر في </w:t>
      </w:r>
      <w:r w:rsidR="00CC2CF1" w:rsidRPr="00F85FB2">
        <w:rPr>
          <w:rFonts w:ascii="Simplified Arabic" w:hAnsi="Simplified Arabic" w:cs="Simplified Arabic" w:hint="cs"/>
          <w:b/>
          <w:bCs/>
          <w:sz w:val="28"/>
          <w:szCs w:val="28"/>
          <w:rtl/>
          <w:lang w:bidi="ar-EG"/>
        </w:rPr>
        <w:t>إطار</w:t>
      </w:r>
      <w:r w:rsidRPr="00F85FB2">
        <w:rPr>
          <w:rFonts w:ascii="Simplified Arabic" w:hAnsi="Simplified Arabic" w:cs="Simplified Arabic"/>
          <w:b/>
          <w:bCs/>
          <w:sz w:val="28"/>
          <w:szCs w:val="28"/>
          <w:rtl/>
          <w:lang w:bidi="ar-EG"/>
        </w:rPr>
        <w:t xml:space="preserve"> تجمع بريكس: </w:t>
      </w:r>
      <w:r w:rsidRPr="00F85FB2">
        <w:rPr>
          <w:rFonts w:ascii="Simplified Arabic" w:eastAsia="Times New Roman" w:hAnsi="Simplified Arabic" w:cs="Simplified Arabic"/>
          <w:sz w:val="28"/>
          <w:szCs w:val="28"/>
          <w:rtl/>
        </w:rPr>
        <w:t xml:space="preserve">تمثل منظمة البريكس نموذجا اقتصاديا جديدا يضم دول غير متشابهة ولكنها معا تمثل قوى اقتصادية تشكل 50% من النمو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 xml:space="preserve">دي العالمي وتعبر عن ارادة حوالى 42% من سكان العالم. </w:t>
      </w:r>
    </w:p>
    <w:p w14:paraId="0A5B25FA" w14:textId="77777777" w:rsidR="00BC41C4" w:rsidRPr="00F85FB2" w:rsidRDefault="00BC41C4" w:rsidP="00BC41C4">
      <w:pPr>
        <w:bidi/>
        <w:spacing w:after="0" w:line="240" w:lineRule="auto"/>
        <w:ind w:left="720"/>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sz w:val="28"/>
          <w:szCs w:val="28"/>
          <w:rtl/>
        </w:rPr>
        <w:t xml:space="preserve">ورغم اهتمام الأدبيات بالتجمع من الناحية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دية</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الا أنه يمكن القول أن هذا الكيان هو اتحاد سياسي من المقام الأول</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حيث ستعزز قوة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 من مقدرته في التحكم في مجريات السياسة الدولية واقناع الأطراف المعنية للتحول في الاتجاه السياسي الذي يتفق ومصالح التجمع ورؤيته السياسية للعالم</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ويمكن أن ينشأ من هذه التحولات تحالفات سياسية جديدة</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خاصة مع التأكيد على اهتمام التجمع بتعاون الجنوب / جنوب</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وهو الأمر الذى يجعل من تجمع بريكس منتدى أساسي للتنمية للدول النامية</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والأسواق الناشئة في اتجاه اصلاح النظام </w:t>
      </w:r>
      <w:r w:rsidR="00BD6008">
        <w:rPr>
          <w:rFonts w:ascii="Simplified Arabic" w:eastAsia="Times New Roman" w:hAnsi="Simplified Arabic" w:cs="Simplified Arabic"/>
          <w:sz w:val="28"/>
          <w:szCs w:val="28"/>
          <w:rtl/>
        </w:rPr>
        <w:t>الاقتصا</w:t>
      </w:r>
      <w:r w:rsidRPr="00F85FB2">
        <w:rPr>
          <w:rFonts w:ascii="Simplified Arabic" w:eastAsia="Times New Roman" w:hAnsi="Simplified Arabic" w:cs="Simplified Arabic"/>
          <w:sz w:val="28"/>
          <w:szCs w:val="28"/>
          <w:rtl/>
        </w:rPr>
        <w:t>دي والسياسي العالمي</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lang w:bidi="ar-EG"/>
        </w:rPr>
        <w:t xml:space="preserve"> </w:t>
      </w:r>
    </w:p>
    <w:p w14:paraId="65CCAEC7" w14:textId="77777777" w:rsidR="00BC41C4" w:rsidRPr="00F85FB2" w:rsidRDefault="00BC41C4" w:rsidP="00BC41C4">
      <w:pPr>
        <w:bidi/>
        <w:spacing w:after="0" w:line="240" w:lineRule="auto"/>
        <w:ind w:left="720"/>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sz w:val="28"/>
          <w:szCs w:val="28"/>
          <w:rtl/>
          <w:lang w:bidi="ar-EG"/>
        </w:rPr>
        <w:t>ويتوقع أن يتيح تنامى القوة السياسية للتجمع</w:t>
      </w:r>
      <w:r w:rsidR="00BD6008">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تعزيز </w:t>
      </w:r>
      <w:r w:rsidRPr="00F85FB2">
        <w:rPr>
          <w:rFonts w:ascii="Simplified Arabic" w:eastAsia="Times New Roman" w:hAnsi="Simplified Arabic" w:cs="Simplified Arabic"/>
          <w:sz w:val="28"/>
          <w:szCs w:val="28"/>
          <w:rtl/>
        </w:rPr>
        <w:t>التعاون السياسي حول التحديات الأمنية الكبرى التى تواجه العالم</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وبذلك يصبح صوتا بديلا لمزيد من تعدد الأقطاب والتسامح ونبذ العنف، لمعالجة عدد كبير من التحديات الأمنية العالمية خلال النصف الأول من القرن الحادي والعشرين</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r w:rsidRPr="00F85FB2">
        <w:rPr>
          <w:rStyle w:val="FootnoteReference"/>
          <w:rFonts w:ascii="Simplified Arabic" w:eastAsia="Times New Roman" w:hAnsi="Simplified Arabic" w:cs="Simplified Arabic"/>
          <w:sz w:val="28"/>
          <w:szCs w:val="28"/>
          <w:rtl/>
        </w:rPr>
        <w:footnoteReference w:id="178"/>
      </w:r>
    </w:p>
    <w:p w14:paraId="7859E2A7" w14:textId="77777777" w:rsidR="00BC41C4" w:rsidRPr="00F85FB2" w:rsidRDefault="00BC41C4" w:rsidP="00BC41C4">
      <w:pPr>
        <w:bidi/>
        <w:spacing w:after="0" w:line="240" w:lineRule="auto"/>
        <w:ind w:left="630"/>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وقد شاركت مصر بقمة البريكس عام 2017 كضيف شرف ضمن آلية "بريكس بلس"، حيث تم دعوة مصر (الدولة العربية الوحيدة) وغينيا وتايلاند وطاجيكستان والمكسيك للمشاركة بجلسة الحوار بين الأسواق النامية والناشئة</w:t>
      </w:r>
      <w:r w:rsidRPr="00F85FB2">
        <w:rPr>
          <w:rFonts w:ascii="Simplified Arabic" w:eastAsia="Times New Roman" w:hAnsi="Simplified Arabic" w:cs="Simplified Arabic"/>
          <w:sz w:val="28"/>
          <w:szCs w:val="28"/>
        </w:rPr>
        <w:t>.</w:t>
      </w:r>
      <w:r w:rsidRPr="00F85FB2">
        <w:rPr>
          <w:rFonts w:ascii="Simplified Arabic" w:eastAsia="Times New Roman" w:hAnsi="Simplified Arabic" w:cs="Simplified Arabic"/>
          <w:sz w:val="28"/>
          <w:szCs w:val="28"/>
          <w:rtl/>
        </w:rPr>
        <w:t xml:space="preserve"> </w:t>
      </w:r>
      <w:r w:rsidRPr="00F85FB2">
        <w:rPr>
          <w:rFonts w:ascii="Simplified Arabic" w:eastAsia="Times New Roman" w:hAnsi="Simplified Arabic" w:cs="Simplified Arabic" w:hint="cs"/>
          <w:sz w:val="28"/>
          <w:szCs w:val="28"/>
          <w:rtl/>
        </w:rPr>
        <w:t>ويعتبر هذا الحضور تأكيد على أهمية مصر كدولة اقليمية في منطقة الشرق الأوسط، كما يمهد في المقابل الطريق للحصول على الاستثمارات والتكنولوجيا المتطورة خاصة من الصين والهند</w:t>
      </w:r>
      <w:r w:rsidR="00BD6008">
        <w:rPr>
          <w:rFonts w:ascii="Simplified Arabic" w:eastAsia="Times New Roman" w:hAnsi="Simplified Arabic" w:cs="Simplified Arabic" w:hint="cs"/>
          <w:sz w:val="28"/>
          <w:szCs w:val="28"/>
          <w:rtl/>
        </w:rPr>
        <w:t>.</w:t>
      </w:r>
      <w:r w:rsidRPr="00F85FB2">
        <w:rPr>
          <w:rFonts w:ascii="Simplified Arabic" w:eastAsia="Times New Roman" w:hAnsi="Simplified Arabic" w:cs="Simplified Arabic" w:hint="cs"/>
          <w:sz w:val="28"/>
          <w:szCs w:val="28"/>
          <w:rtl/>
        </w:rPr>
        <w:t xml:space="preserve"> كما يعزز موقع مصر أفريقيا من خلال تعزيز تعاون مصر وجنوب أفريقيا في دفع معدلات النمو والتنمية في أفريقيا ككل.  </w:t>
      </w:r>
    </w:p>
    <w:p w14:paraId="2B59231F" w14:textId="77777777" w:rsidR="00BC41C4" w:rsidRPr="00F85FB2" w:rsidRDefault="00BC41C4" w:rsidP="00BC41C4">
      <w:pPr>
        <w:bidi/>
        <w:spacing w:after="0" w:line="240" w:lineRule="auto"/>
        <w:ind w:left="720"/>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sz w:val="28"/>
          <w:szCs w:val="28"/>
          <w:rtl/>
        </w:rPr>
        <w:t>بالإضافة الى ذلك</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فإن نمط (بريكس بلس) المقترح من قبل الصين قد أتاح منصة تعاون ثابتة بين بلدان جنوب/ جنوب، بما في ذلك التعاون الصيني- المصري</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وهى منصة مفتوحة على كل الدول </w:t>
      </w:r>
      <w:r w:rsidRPr="00F85FB2">
        <w:rPr>
          <w:rFonts w:ascii="Simplified Arabic" w:eastAsia="Times New Roman" w:hAnsi="Simplified Arabic" w:cs="Simplified Arabic"/>
          <w:sz w:val="28"/>
          <w:szCs w:val="28"/>
          <w:rtl/>
        </w:rPr>
        <w:lastRenderedPageBreak/>
        <w:t xml:space="preserve">النامية والأسواق الناشئة بما يعزز توسيع آليات التعاون بين الصين ومصر في وجود آليات عدة حاليا على رأسها منتدى التعاون الصيني-العربي، ومنتدى التعاون الصيني/الإفريقي. </w:t>
      </w:r>
    </w:p>
    <w:p w14:paraId="15A518E2" w14:textId="77777777" w:rsidR="00BC41C4" w:rsidRPr="00F85FB2" w:rsidRDefault="00BC41C4" w:rsidP="00BC41C4">
      <w:pPr>
        <w:pStyle w:val="ListParagraph"/>
        <w:numPr>
          <w:ilvl w:val="0"/>
          <w:numId w:val="83"/>
        </w:num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فرص سياسية من خلال قبول طلب مصر بمنظمة شنغهاي للتعاون:</w:t>
      </w:r>
    </w:p>
    <w:p w14:paraId="79B8478D" w14:textId="77777777" w:rsidR="00BC41C4" w:rsidRPr="00F85FB2" w:rsidRDefault="00BC41C4" w:rsidP="00BC41C4">
      <w:pPr>
        <w:bidi/>
        <w:spacing w:after="0" w:line="240" w:lineRule="auto"/>
        <w:ind w:left="630"/>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تعتبر منظمة شنغهاي شكلا آخر من التكتلات الدولية حيث ترفع مبادئ الدفاع المشترك والحماية العسكرية ورفض التدخل في الشأن الداخلي بحجة حقوق الانسان</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أى أنه تنظيم موازي رافض للنهج الغربي الذي يبرر التدخل مقابل هذه المبررات. </w:t>
      </w:r>
    </w:p>
    <w:p w14:paraId="2D9DE7EE" w14:textId="77777777" w:rsidR="00BC41C4" w:rsidRPr="00F85FB2" w:rsidRDefault="00BC41C4" w:rsidP="00BC41C4">
      <w:pPr>
        <w:bidi/>
        <w:spacing w:after="0" w:line="240" w:lineRule="auto"/>
        <w:ind w:left="630"/>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وقد تأسست منظمة شانغهاي للتعاون</w:t>
      </w:r>
      <w:r w:rsidRPr="00F85FB2">
        <w:rPr>
          <w:rFonts w:ascii="Simplified Arabic" w:eastAsia="Times New Roman" w:hAnsi="Simplified Arabic" w:cs="Simplified Arabic"/>
          <w:sz w:val="28"/>
          <w:szCs w:val="28"/>
        </w:rPr>
        <w:t xml:space="preserve"> (SCO) </w:t>
      </w:r>
      <w:r w:rsidRPr="00F85FB2">
        <w:rPr>
          <w:rFonts w:ascii="Simplified Arabic" w:eastAsia="Times New Roman" w:hAnsi="Simplified Arabic" w:cs="Simplified Arabic"/>
          <w:sz w:val="28"/>
          <w:szCs w:val="28"/>
          <w:rtl/>
        </w:rPr>
        <w:t xml:space="preserve"> عام 1996 كرابطة متعددة الأطراف لضمان الأمن والحفاظ على الاستقرار عبر الأنحاء الشاسعة لأوروبا وآسيا، وتوحيد الجهود للتصدي للتحديات والتهديدات الناشئة، وتعزيز التجارة فضلاً عن التعاون الثقافي والانساني</w:t>
      </w:r>
      <w:r w:rsidRPr="00F85FB2">
        <w:rPr>
          <w:rFonts w:ascii="Simplified Arabic" w:eastAsia="Times New Roman" w:hAnsi="Simplified Arabic" w:cs="Simplified Arabic"/>
          <w:sz w:val="28"/>
          <w:szCs w:val="28"/>
        </w:rPr>
        <w:t>.</w:t>
      </w:r>
      <w:r w:rsidRPr="00F85FB2">
        <w:rPr>
          <w:rFonts w:ascii="Simplified Arabic" w:eastAsia="Times New Roman" w:hAnsi="Simplified Arabic" w:cs="Simplified Arabic"/>
          <w:sz w:val="28"/>
          <w:szCs w:val="28"/>
          <w:rtl/>
        </w:rPr>
        <w:t xml:space="preserve"> </w:t>
      </w:r>
      <w:r w:rsidRPr="00F85FB2">
        <w:rPr>
          <w:rFonts w:ascii="Simplified Arabic" w:eastAsia="Times New Roman" w:hAnsi="Simplified Arabic" w:cs="Simplified Arabic" w:hint="cs"/>
          <w:sz w:val="28"/>
          <w:szCs w:val="28"/>
          <w:rtl/>
        </w:rPr>
        <w:t>وتهدف المنظمة إلى بناء نظام عالمي متعدد المراكز، يراعى القانون الدولي وملبيا لمصالح كل دولة، مع وضع احتياجاتها وطموحاتها المتبادلة في الاعتبار. وتسعى المنظمة إلى إخماد صراع الحضارات في جميع مناطقها بالتحديد</w:t>
      </w:r>
      <w:r w:rsidRPr="00F85FB2">
        <w:rPr>
          <w:rFonts w:ascii="Simplified Arabic" w:eastAsia="Times New Roman" w:hAnsi="Simplified Arabic" w:cs="Simplified Arabic"/>
          <w:sz w:val="28"/>
          <w:szCs w:val="28"/>
        </w:rPr>
        <w:t>.</w:t>
      </w:r>
      <w:r w:rsidRPr="00F85FB2">
        <w:rPr>
          <w:rFonts w:ascii="Simplified Arabic" w:eastAsia="Times New Roman" w:hAnsi="Simplified Arabic" w:cs="Simplified Arabic"/>
          <w:sz w:val="28"/>
          <w:szCs w:val="28"/>
          <w:rtl/>
        </w:rPr>
        <w:t xml:space="preserve"> إن المنطقة الشاسعة التي تضم الدول الأعضاء في منظمة شانغهاي للتعاون، تمتد من الشمال إلى الجنوب من القطب الشمالي إلى المحيط الهندي، ومن الشرق إلى الغرب من ليانيونجانج في الصين إلى كالينينجراد في الاتحاد الروسي. وتضم في عضويتها "الصين، وروسيا، طاجكستانـ كازخستان، </w:t>
      </w:r>
      <w:r w:rsidR="00391230" w:rsidRPr="00F85FB2">
        <w:rPr>
          <w:rFonts w:ascii="Simplified Arabic" w:eastAsia="Times New Roman" w:hAnsi="Simplified Arabic" w:cs="Simplified Arabic" w:hint="cs"/>
          <w:sz w:val="28"/>
          <w:szCs w:val="28"/>
          <w:rtl/>
        </w:rPr>
        <w:t>قيرغستان، اوزبكستا</w:t>
      </w:r>
      <w:r w:rsidR="00391230" w:rsidRPr="00F85FB2">
        <w:rPr>
          <w:rFonts w:ascii="Simplified Arabic" w:eastAsia="Times New Roman" w:hAnsi="Simplified Arabic" w:cs="Simplified Arabic" w:hint="eastAsia"/>
          <w:sz w:val="28"/>
          <w:szCs w:val="28"/>
          <w:rtl/>
        </w:rPr>
        <w:t>ن</w:t>
      </w:r>
      <w:r w:rsidRPr="00F85FB2">
        <w:rPr>
          <w:rFonts w:ascii="Simplified Arabic" w:eastAsia="Times New Roman" w:hAnsi="Simplified Arabic" w:cs="Simplified Arabic"/>
          <w:sz w:val="28"/>
          <w:szCs w:val="28"/>
          <w:rtl/>
        </w:rPr>
        <w:t>، وانضمت الهند وباكستان عام 2017" وتمثل ارادة  44% من سكان العالم، كما تضم أربع قوى نووية، هي نصف عدد الدول النووية في العالم، في منظمة إقليمية واحدة</w:t>
      </w:r>
      <w:r w:rsidR="00BD6008">
        <w:rPr>
          <w:rFonts w:ascii="Simplified Arabic" w:eastAsia="Times New Roman" w:hAnsi="Simplified Arabic" w:cs="Simplified Arabic"/>
          <w:sz w:val="28"/>
          <w:szCs w:val="28"/>
          <w:rtl/>
        </w:rPr>
        <w:t>.</w:t>
      </w:r>
    </w:p>
    <w:p w14:paraId="1DD76B1B" w14:textId="77777777" w:rsidR="00BC41C4" w:rsidRPr="00F85FB2" w:rsidRDefault="00BC41C4" w:rsidP="00BC41C4">
      <w:pPr>
        <w:bidi/>
        <w:spacing w:after="0" w:line="240" w:lineRule="auto"/>
        <w:ind w:left="630"/>
        <w:jc w:val="both"/>
        <w:rPr>
          <w:rFonts w:ascii="Simplified Arabic" w:eastAsia="Times New Roman" w:hAnsi="Simplified Arabic" w:cs="Simplified Arabic"/>
          <w:sz w:val="28"/>
          <w:szCs w:val="28"/>
          <w:rtl/>
        </w:rPr>
      </w:pPr>
      <w:r w:rsidRPr="00F85FB2">
        <w:rPr>
          <w:rFonts w:ascii="Simplified Arabic" w:eastAsia="Times New Roman" w:hAnsi="Simplified Arabic" w:cs="Simplified Arabic"/>
          <w:sz w:val="28"/>
          <w:szCs w:val="28"/>
          <w:rtl/>
        </w:rPr>
        <w:t>ويمكن القول أن منظمة شنغهاي للتعاون</w:t>
      </w:r>
      <w:r w:rsidRPr="00F85FB2">
        <w:rPr>
          <w:rFonts w:ascii="Simplified Arabic" w:eastAsia="Times New Roman" w:hAnsi="Simplified Arabic" w:cs="Simplified Arabic"/>
          <w:sz w:val="28"/>
          <w:szCs w:val="28"/>
        </w:rPr>
        <w:t xml:space="preserve"> (SCO) </w:t>
      </w:r>
      <w:r w:rsidRPr="00F85FB2">
        <w:rPr>
          <w:rFonts w:ascii="Simplified Arabic" w:eastAsia="Times New Roman" w:hAnsi="Simplified Arabic" w:cs="Simplified Arabic"/>
          <w:sz w:val="28"/>
          <w:szCs w:val="28"/>
          <w:rtl/>
        </w:rPr>
        <w:t>تشكل رادعاً إضافياً في إطار النظام الذي تم إنشاؤه للحفاظ على التوازن الاستراتيجي للقوة والاستقرار السياسي في العالم</w:t>
      </w:r>
      <w:r w:rsidRPr="00F85FB2">
        <w:rPr>
          <w:rFonts w:ascii="Simplified Arabic" w:eastAsia="Times New Roman" w:hAnsi="Simplified Arabic" w:cs="Simplified Arabic"/>
          <w:sz w:val="28"/>
          <w:szCs w:val="28"/>
        </w:rPr>
        <w:t>.  </w:t>
      </w:r>
      <w:r w:rsidRPr="00F85FB2">
        <w:rPr>
          <w:rFonts w:ascii="Simplified Arabic" w:eastAsia="Times New Roman" w:hAnsi="Simplified Arabic" w:cs="Simplified Arabic"/>
          <w:sz w:val="28"/>
          <w:szCs w:val="28"/>
          <w:rtl/>
        </w:rPr>
        <w:t xml:space="preserve">لا تنوي </w:t>
      </w:r>
      <w:r w:rsidR="00CC2CF1" w:rsidRPr="00F85FB2">
        <w:rPr>
          <w:rFonts w:ascii="Simplified Arabic" w:eastAsia="Times New Roman" w:hAnsi="Simplified Arabic" w:cs="Simplified Arabic" w:hint="cs"/>
          <w:sz w:val="28"/>
          <w:szCs w:val="28"/>
          <w:rtl/>
        </w:rPr>
        <w:t>المنظمة تشكيل</w:t>
      </w:r>
      <w:r w:rsidRPr="00F85FB2">
        <w:rPr>
          <w:rFonts w:ascii="Simplified Arabic" w:eastAsia="Times New Roman" w:hAnsi="Simplified Arabic" w:cs="Simplified Arabic"/>
          <w:sz w:val="28"/>
          <w:szCs w:val="28"/>
          <w:rtl/>
        </w:rPr>
        <w:t xml:space="preserve"> أية تحالفات، أو توجيه أعمالها ضد أي كيان يتمتع بالسيادة. اي تمثل امتداد لفكر الصين باحترام الشأن الداخلي.</w:t>
      </w:r>
    </w:p>
    <w:p w14:paraId="6C34B5E2" w14:textId="77777777" w:rsidR="00BC41C4" w:rsidRPr="00F85FB2" w:rsidRDefault="00BC41C4" w:rsidP="00BC41C4">
      <w:pPr>
        <w:bidi/>
        <w:ind w:left="630"/>
        <w:jc w:val="both"/>
        <w:rPr>
          <w:rFonts w:ascii="Simplified Arabic" w:eastAsia="Times New Roman" w:hAnsi="Simplified Arabic" w:cs="Simplified Arabic"/>
          <w:sz w:val="28"/>
          <w:szCs w:val="28"/>
          <w:rtl/>
          <w:lang w:bidi="ar"/>
        </w:rPr>
      </w:pPr>
      <w:r w:rsidRPr="00F85FB2">
        <w:rPr>
          <w:rFonts w:ascii="Simplified Arabic" w:hAnsi="Simplified Arabic" w:cs="Simplified Arabic"/>
          <w:sz w:val="28"/>
          <w:szCs w:val="28"/>
          <w:rtl/>
        </w:rPr>
        <w:t xml:space="preserve">وتقدمت مصر بطلب أولا كعضو مراقب للمنظمة ثم طورت الطلب لتكون شريك حوار عام 2016 </w:t>
      </w:r>
      <w:r w:rsidRPr="00F85FB2">
        <w:rPr>
          <w:rStyle w:val="FootnoteReference"/>
          <w:rFonts w:ascii="Simplified Arabic" w:hAnsi="Simplified Arabic" w:cs="Simplified Arabic"/>
          <w:sz w:val="28"/>
          <w:szCs w:val="28"/>
          <w:rtl/>
        </w:rPr>
        <w:footnoteReference w:id="179"/>
      </w:r>
      <w:r w:rsidRPr="00F85FB2">
        <w:rPr>
          <w:rFonts w:ascii="Simplified Arabic" w:hAnsi="Simplified Arabic" w:cs="Simplified Arabic"/>
          <w:sz w:val="28"/>
          <w:szCs w:val="28"/>
          <w:rtl/>
        </w:rPr>
        <w:t>وتدعمها في ذلك كازخستان</w:t>
      </w:r>
      <w:r w:rsidRPr="00F85FB2">
        <w:rPr>
          <w:rStyle w:val="FootnoteReference"/>
          <w:rFonts w:ascii="Simplified Arabic" w:hAnsi="Simplified Arabic" w:cs="Simplified Arabic"/>
          <w:sz w:val="28"/>
          <w:szCs w:val="28"/>
          <w:rtl/>
        </w:rPr>
        <w:footnoteReference w:id="180"/>
      </w:r>
      <w:r w:rsidRPr="00F85FB2">
        <w:rPr>
          <w:rFonts w:ascii="Simplified Arabic" w:hAnsi="Simplified Arabic" w:cs="Simplified Arabic"/>
          <w:sz w:val="28"/>
          <w:szCs w:val="28"/>
          <w:rtl/>
        </w:rPr>
        <w:t xml:space="preserve"> والصين. </w:t>
      </w:r>
      <w:r w:rsidR="00CC2CF1" w:rsidRPr="00F85FB2">
        <w:rPr>
          <w:rFonts w:ascii="Simplified Arabic" w:hAnsi="Simplified Arabic" w:cs="Simplified Arabic" w:hint="cs"/>
          <w:sz w:val="28"/>
          <w:szCs w:val="28"/>
          <w:rtl/>
        </w:rPr>
        <w:t>واذا حصلت</w:t>
      </w:r>
      <w:r w:rsidRPr="00F85FB2">
        <w:rPr>
          <w:rFonts w:ascii="Simplified Arabic" w:hAnsi="Simplified Arabic" w:cs="Simplified Arabic"/>
          <w:sz w:val="28"/>
          <w:szCs w:val="28"/>
          <w:rtl/>
        </w:rPr>
        <w:t xml:space="preserve"> مصر على </w:t>
      </w:r>
      <w:r w:rsidR="00391230" w:rsidRPr="00F85FB2">
        <w:rPr>
          <w:rFonts w:ascii="Simplified Arabic" w:hAnsi="Simplified Arabic" w:cs="Simplified Arabic" w:hint="cs"/>
          <w:sz w:val="28"/>
          <w:szCs w:val="28"/>
          <w:rtl/>
        </w:rPr>
        <w:t>العضوية بالمنظمة</w:t>
      </w:r>
      <w:r w:rsidRPr="00F85FB2">
        <w:rPr>
          <w:rFonts w:ascii="Simplified Arabic" w:hAnsi="Simplified Arabic" w:cs="Simplified Arabic"/>
          <w:sz w:val="28"/>
          <w:szCs w:val="28"/>
          <w:rtl/>
        </w:rPr>
        <w:t xml:space="preserve"> سيكون ذلك </w:t>
      </w:r>
      <w:r w:rsidRPr="00F85FB2">
        <w:rPr>
          <w:rFonts w:ascii="Simplified Arabic" w:hAnsi="Simplified Arabic" w:cs="Simplified Arabic"/>
          <w:sz w:val="28"/>
          <w:szCs w:val="28"/>
          <w:rtl/>
        </w:rPr>
        <w:lastRenderedPageBreak/>
        <w:t xml:space="preserve">نقطة قوة داعمة للقضية العربية بالأساس حيث تقوم المنظمة على </w:t>
      </w:r>
      <w:r w:rsidRPr="00F85FB2">
        <w:rPr>
          <w:rFonts w:ascii="Simplified Arabic" w:eastAsia="Calibri" w:hAnsi="Simplified Arabic" w:cs="Simplified Arabic"/>
          <w:sz w:val="28"/>
          <w:szCs w:val="28"/>
          <w:rtl/>
          <w:lang w:bidi="ar-EG"/>
        </w:rPr>
        <w:t xml:space="preserve">دعم جهود بعضهم البعض في حماية الاستقلال الوطني للدول الخمس والسيادة والسلامة الإقليمية والاستقرار الاجتماعي. وهذه هي المشكلات التي اتخذها المعسكر </w:t>
      </w:r>
      <w:r w:rsidR="00CC2CF1" w:rsidRPr="00F85FB2">
        <w:rPr>
          <w:rFonts w:ascii="Simplified Arabic" w:eastAsia="Calibri" w:hAnsi="Simplified Arabic" w:cs="Simplified Arabic" w:hint="cs"/>
          <w:sz w:val="28"/>
          <w:szCs w:val="28"/>
          <w:rtl/>
          <w:lang w:bidi="ar-EG"/>
        </w:rPr>
        <w:t>الغربي ذريعة</w:t>
      </w:r>
      <w:r w:rsidRPr="00F85FB2">
        <w:rPr>
          <w:rFonts w:ascii="Simplified Arabic" w:eastAsia="Calibri" w:hAnsi="Simplified Arabic" w:cs="Simplified Arabic"/>
          <w:sz w:val="28"/>
          <w:szCs w:val="28"/>
          <w:rtl/>
          <w:lang w:bidi="ar-EG"/>
        </w:rPr>
        <w:t xml:space="preserve"> للتدخل في الشأن العربي وكان جليا في ثورات الربيع العربي ومؤخرا في العدوان الثلاثي ضد سوريا. أيضا ستستفيد مصر من جهود المنظمة في مكافحة الارهاب كأحد أهم القضايا موضوع الاهتمام لتحقيق السلم والامن الاجتماعي.</w:t>
      </w:r>
      <w:r w:rsidRPr="00F85FB2">
        <w:rPr>
          <w:rFonts w:ascii="Simplified Arabic" w:eastAsia="Times New Roman" w:hAnsi="Simplified Arabic" w:cs="Simplified Arabic"/>
          <w:sz w:val="28"/>
          <w:szCs w:val="28"/>
          <w:rtl/>
          <w:lang w:bidi="ar"/>
        </w:rPr>
        <w:t xml:space="preserve"> كما أن العضوية ستقدم لمصر مرونة عالية وتكون كبديل للتحالف الاستراتيجي مع أمريكا وتقلل من الاعتمادية </w:t>
      </w:r>
      <w:r w:rsidR="00BD6008">
        <w:rPr>
          <w:rFonts w:ascii="Simplified Arabic" w:eastAsia="Times New Roman" w:hAnsi="Simplified Arabic" w:cs="Simplified Arabic"/>
          <w:sz w:val="28"/>
          <w:szCs w:val="28"/>
          <w:rtl/>
          <w:lang w:bidi="ar"/>
        </w:rPr>
        <w:t>الاقتصا</w:t>
      </w:r>
      <w:r w:rsidRPr="00F85FB2">
        <w:rPr>
          <w:rFonts w:ascii="Simplified Arabic" w:eastAsia="Times New Roman" w:hAnsi="Simplified Arabic" w:cs="Simplified Arabic"/>
          <w:sz w:val="28"/>
          <w:szCs w:val="28"/>
          <w:rtl/>
          <w:lang w:bidi="ar"/>
        </w:rPr>
        <w:t xml:space="preserve">دية والعسكرية على امريكا وتقلل من التأثير الامريكي في المنطقة. </w:t>
      </w:r>
    </w:p>
    <w:p w14:paraId="3D329F74" w14:textId="77777777" w:rsidR="00BC41C4" w:rsidRPr="00F85FB2" w:rsidRDefault="00BC41C4" w:rsidP="00BC41C4">
      <w:pPr>
        <w:shd w:val="clear" w:color="auto" w:fill="EEECE1" w:themeFill="background2"/>
        <w:bidi/>
        <w:spacing w:after="0" w:line="240" w:lineRule="auto"/>
        <w:jc w:val="both"/>
        <w:rPr>
          <w:rFonts w:ascii="Simplified Arabic" w:hAnsi="Simplified Arabic" w:cs="Simplified Arabic"/>
          <w:b/>
          <w:bCs/>
          <w:sz w:val="32"/>
          <w:szCs w:val="32"/>
          <w:rtl/>
        </w:rPr>
      </w:pPr>
      <w:r w:rsidRPr="00F85FB2">
        <w:rPr>
          <w:rFonts w:ascii="Simplified Arabic" w:hAnsi="Simplified Arabic" w:cs="Simplified Arabic"/>
          <w:b/>
          <w:bCs/>
          <w:sz w:val="32"/>
          <w:szCs w:val="32"/>
          <w:rtl/>
        </w:rPr>
        <w:t xml:space="preserve">ثالثا: محددات وسيناريوهات استغلال الفرص السياسية ضمن مبادرة الحزام والطريق </w:t>
      </w:r>
    </w:p>
    <w:p w14:paraId="5A1C04D3" w14:textId="77777777" w:rsidR="00BC41C4" w:rsidRPr="00F85FB2" w:rsidRDefault="00BC41C4" w:rsidP="00BC41C4">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كما سبقت الإشارة فإن المبادرة تتضمن العديد من الفرص السياسية لمصر على الأجلين الطويل والمتوسط</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وعلى المستويات الثنائية والإقليمية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ولكن استغلال هذه الفرص قد يواجه بعض المحددات التى نعرض لها قبل العرض لسيناريوهات استغلال الفرص المتاحة</w:t>
      </w:r>
      <w:r w:rsidR="00BD6008">
        <w:rPr>
          <w:rFonts w:ascii="Simplified Arabic" w:hAnsi="Simplified Arabic" w:cs="Simplified Arabic"/>
          <w:sz w:val="28"/>
          <w:szCs w:val="28"/>
          <w:rtl/>
        </w:rPr>
        <w:t>.</w:t>
      </w:r>
    </w:p>
    <w:p w14:paraId="7FF1EAC4" w14:textId="77777777" w:rsidR="00BC41C4" w:rsidRPr="00F85FB2" w:rsidRDefault="00BC41C4" w:rsidP="00BC41C4">
      <w:pPr>
        <w:pStyle w:val="ListParagraph"/>
        <w:numPr>
          <w:ilvl w:val="0"/>
          <w:numId w:val="84"/>
        </w:numPr>
        <w:bidi/>
        <w:spacing w:after="0" w:line="240" w:lineRule="auto"/>
        <w:ind w:left="270" w:hanging="270"/>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 xml:space="preserve"> محددات استغلال الفرص السياسية لمبادرة الحزام والطريق</w:t>
      </w:r>
      <w:r w:rsidR="00BD6008">
        <w:rPr>
          <w:rFonts w:ascii="Simplified Arabic" w:hAnsi="Simplified Arabic" w:cs="Simplified Arabic"/>
          <w:b/>
          <w:bCs/>
          <w:sz w:val="28"/>
          <w:szCs w:val="28"/>
          <w:rtl/>
        </w:rPr>
        <w:t>:</w:t>
      </w:r>
    </w:p>
    <w:p w14:paraId="7EC8526B" w14:textId="77777777" w:rsidR="00BC41C4" w:rsidRPr="00F85FB2" w:rsidRDefault="00BC41C4" w:rsidP="00BC41C4">
      <w:p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سنعرض لتلك المحددات على المستوى الوطنى</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ثم الإقليمي </w:t>
      </w:r>
      <w:r w:rsidR="00CC2CF1" w:rsidRPr="00F85FB2">
        <w:rPr>
          <w:rFonts w:ascii="Simplified Arabic" w:hAnsi="Simplified Arabic" w:cs="Simplified Arabic" w:hint="cs"/>
          <w:sz w:val="28"/>
          <w:szCs w:val="28"/>
          <w:rtl/>
        </w:rPr>
        <w:t>(العربي</w:t>
      </w:r>
      <w:r w:rsidRPr="00F85FB2">
        <w:rPr>
          <w:rFonts w:ascii="Simplified Arabic" w:hAnsi="Simplified Arabic" w:cs="Simplified Arabic"/>
          <w:sz w:val="28"/>
          <w:szCs w:val="28"/>
          <w:rtl/>
        </w:rPr>
        <w:t xml:space="preserve"> / الأفريقي الشرق أوسطى)</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ثم المستوى الدولي</w:t>
      </w:r>
      <w:r w:rsidR="00BD6008">
        <w:rPr>
          <w:rFonts w:ascii="Simplified Arabic" w:hAnsi="Simplified Arabic" w:cs="Simplified Arabic"/>
          <w:sz w:val="28"/>
          <w:szCs w:val="28"/>
          <w:rtl/>
        </w:rPr>
        <w:t>.</w:t>
      </w:r>
    </w:p>
    <w:p w14:paraId="660EBE64" w14:textId="77777777" w:rsidR="00BC41C4" w:rsidRPr="00F85FB2" w:rsidRDefault="00BC41C4" w:rsidP="00BC41C4">
      <w:pPr>
        <w:pStyle w:val="ListParagraph"/>
        <w:numPr>
          <w:ilvl w:val="0"/>
          <w:numId w:val="85"/>
        </w:numPr>
        <w:bidi/>
        <w:spacing w:after="0" w:line="240" w:lineRule="auto"/>
        <w:ind w:left="270" w:hanging="270"/>
        <w:jc w:val="both"/>
        <w:rPr>
          <w:rFonts w:ascii="Simplified Arabic" w:hAnsi="Simplified Arabic" w:cs="Simplified Arabic"/>
          <w:b/>
          <w:bCs/>
          <w:sz w:val="28"/>
          <w:szCs w:val="28"/>
        </w:rPr>
      </w:pPr>
      <w:r w:rsidRPr="00F85FB2">
        <w:rPr>
          <w:rFonts w:ascii="Simplified Arabic" w:hAnsi="Simplified Arabic" w:cs="Simplified Arabic"/>
          <w:b/>
          <w:bCs/>
          <w:sz w:val="28"/>
          <w:szCs w:val="28"/>
          <w:rtl/>
        </w:rPr>
        <w:t>محددات على المستوى الوطنى</w:t>
      </w:r>
      <w:r w:rsidR="00BD6008">
        <w:rPr>
          <w:rFonts w:ascii="Simplified Arabic" w:hAnsi="Simplified Arabic" w:cs="Simplified Arabic"/>
          <w:b/>
          <w:bCs/>
          <w:sz w:val="28"/>
          <w:szCs w:val="28"/>
          <w:rtl/>
        </w:rPr>
        <w:t>:</w:t>
      </w:r>
    </w:p>
    <w:p w14:paraId="5EAAF557" w14:textId="77777777" w:rsidR="00BC41C4" w:rsidRPr="00F85FB2" w:rsidRDefault="00BC41C4" w:rsidP="00BC41C4">
      <w:pPr>
        <w:pStyle w:val="ListParagraph"/>
        <w:numPr>
          <w:ilvl w:val="0"/>
          <w:numId w:val="86"/>
        </w:numPr>
        <w:bidi/>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مدى توافر رؤية استراتيجية طويلة الأجل سياسية / اقتصادية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للتعامل مع المبادرة وانعكاساتها السياسية المتوقعة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وآليات توظيفها سياسيا لصالح مصر</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وهو الأمر الذى يترتب عليه تحديد أولويات التعاون السياسي و</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 في كل مرحلة زمنية قادمة</w:t>
      </w:r>
      <w:r w:rsidR="00BD6008">
        <w:rPr>
          <w:rFonts w:ascii="Simplified Arabic" w:hAnsi="Simplified Arabic" w:cs="Simplified Arabic"/>
          <w:sz w:val="28"/>
          <w:szCs w:val="28"/>
          <w:rtl/>
        </w:rPr>
        <w:t>.</w:t>
      </w:r>
    </w:p>
    <w:p w14:paraId="5F9303D6" w14:textId="77777777" w:rsidR="00BC41C4" w:rsidRPr="00F85FB2" w:rsidRDefault="00BC41C4" w:rsidP="00BC41C4">
      <w:pPr>
        <w:pStyle w:val="ListParagraph"/>
        <w:numPr>
          <w:ilvl w:val="0"/>
          <w:numId w:val="86"/>
        </w:numPr>
        <w:bidi/>
        <w:jc w:val="both"/>
        <w:rPr>
          <w:rFonts w:ascii="Simplified Arabic" w:hAnsi="Simplified Arabic" w:cs="Simplified Arabic"/>
          <w:b/>
          <w:bCs/>
          <w:sz w:val="28"/>
          <w:szCs w:val="28"/>
        </w:rPr>
      </w:pPr>
      <w:r w:rsidRPr="00F85FB2">
        <w:rPr>
          <w:rFonts w:ascii="Simplified Arabic" w:hAnsi="Simplified Arabic" w:cs="Simplified Arabic"/>
          <w:b/>
          <w:bCs/>
          <w:sz w:val="28"/>
          <w:szCs w:val="28"/>
          <w:rtl/>
        </w:rPr>
        <w:t xml:space="preserve">مدى توافر التنسيق بين المفاوض السياسي والمفاوض </w:t>
      </w:r>
      <w:r w:rsidR="00BD6008">
        <w:rPr>
          <w:rFonts w:ascii="Simplified Arabic" w:hAnsi="Simplified Arabic" w:cs="Simplified Arabic"/>
          <w:b/>
          <w:bCs/>
          <w:sz w:val="28"/>
          <w:szCs w:val="28"/>
          <w:rtl/>
        </w:rPr>
        <w:t>الاقتصا</w:t>
      </w:r>
      <w:r w:rsidRPr="00F85FB2">
        <w:rPr>
          <w:rFonts w:ascii="Simplified Arabic" w:hAnsi="Simplified Arabic" w:cs="Simplified Arabic"/>
          <w:b/>
          <w:bCs/>
          <w:sz w:val="28"/>
          <w:szCs w:val="28"/>
          <w:rtl/>
        </w:rPr>
        <w:t>دي المصري</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في التعامل مع المبادرة وتعظيم الفرص الممكنة منها</w:t>
      </w:r>
      <w:r w:rsidR="00BD6008">
        <w:rPr>
          <w:rFonts w:ascii="Simplified Arabic" w:hAnsi="Simplified Arabic" w:cs="Simplified Arabic"/>
          <w:sz w:val="28"/>
          <w:szCs w:val="28"/>
          <w:rtl/>
        </w:rPr>
        <w:t>.</w:t>
      </w:r>
      <w:r w:rsidRPr="00F85FB2">
        <w:rPr>
          <w:rFonts w:ascii="Simplified Arabic" w:hAnsi="Simplified Arabic" w:cs="Simplified Arabic"/>
          <w:b/>
          <w:bCs/>
          <w:sz w:val="28"/>
          <w:szCs w:val="28"/>
          <w:rtl/>
        </w:rPr>
        <w:t xml:space="preserve">   </w:t>
      </w:r>
    </w:p>
    <w:p w14:paraId="260724E6" w14:textId="77777777" w:rsidR="00BC41C4" w:rsidRPr="00F85FB2" w:rsidRDefault="00BC41C4" w:rsidP="00BC41C4">
      <w:pPr>
        <w:pStyle w:val="ListParagraph"/>
        <w:numPr>
          <w:ilvl w:val="0"/>
          <w:numId w:val="86"/>
        </w:numPr>
        <w:bidi/>
        <w:jc w:val="both"/>
        <w:rPr>
          <w:rFonts w:ascii="Simplified Arabic" w:hAnsi="Simplified Arabic" w:cs="Simplified Arabic"/>
          <w:sz w:val="28"/>
          <w:szCs w:val="28"/>
        </w:rPr>
      </w:pPr>
      <w:r w:rsidRPr="00F85FB2">
        <w:rPr>
          <w:rFonts w:ascii="Simplified Arabic" w:hAnsi="Simplified Arabic" w:cs="Simplified Arabic"/>
          <w:b/>
          <w:bCs/>
          <w:sz w:val="28"/>
          <w:szCs w:val="28"/>
          <w:rtl/>
        </w:rPr>
        <w:lastRenderedPageBreak/>
        <w:t>مدى توافر درجات جيدة من التنسيق بين المؤسسات المعنية</w:t>
      </w:r>
      <w:r w:rsidRPr="00F85FB2">
        <w:rPr>
          <w:rFonts w:ascii="Simplified Arabic" w:hAnsi="Simplified Arabic" w:cs="Simplified Arabic"/>
          <w:sz w:val="28"/>
          <w:szCs w:val="28"/>
          <w:rtl/>
        </w:rPr>
        <w:t xml:space="preserve"> </w:t>
      </w:r>
      <w:r w:rsidRPr="00F85FB2">
        <w:rPr>
          <w:rFonts w:ascii="Simplified Arabic" w:hAnsi="Simplified Arabic" w:cs="Simplified Arabic"/>
          <w:b/>
          <w:bCs/>
          <w:sz w:val="28"/>
          <w:szCs w:val="28"/>
          <w:rtl/>
        </w:rPr>
        <w:t>وجاهزيتها</w:t>
      </w:r>
      <w:r w:rsidR="00BD6008">
        <w:rPr>
          <w:rFonts w:ascii="Simplified Arabic" w:hAnsi="Simplified Arabic" w:cs="Simplified Arabic"/>
          <w:b/>
          <w:bCs/>
          <w:sz w:val="28"/>
          <w:szCs w:val="28"/>
          <w:rtl/>
        </w:rPr>
        <w:t>،</w:t>
      </w:r>
      <w:r w:rsidRPr="00F85FB2">
        <w:rPr>
          <w:rFonts w:ascii="Simplified Arabic" w:hAnsi="Simplified Arabic" w:cs="Simplified Arabic"/>
          <w:sz w:val="28"/>
          <w:szCs w:val="28"/>
          <w:rtl/>
        </w:rPr>
        <w:t xml:space="preserve"> ومن بينها مؤسسات وأجهزة القوة الناعمة المصرية الداعمة للسياسة الخارجية في التعامل مع الصين والمبادرة </w:t>
      </w:r>
      <w:r w:rsidR="00CC2CF1" w:rsidRPr="00F85FB2">
        <w:rPr>
          <w:rFonts w:ascii="Simplified Arabic" w:hAnsi="Simplified Arabic" w:cs="Simplified Arabic" w:hint="cs"/>
          <w:sz w:val="28"/>
          <w:szCs w:val="28"/>
          <w:rtl/>
        </w:rPr>
        <w:t>(الإعلام</w:t>
      </w:r>
      <w:r w:rsidRPr="00F85FB2">
        <w:rPr>
          <w:rFonts w:ascii="Simplified Arabic" w:hAnsi="Simplified Arabic" w:cs="Simplified Arabic"/>
          <w:sz w:val="28"/>
          <w:szCs w:val="28"/>
          <w:rtl/>
        </w:rPr>
        <w:t xml:space="preserve"> – الثقافة – التعليم- السياحة - المجتمع المدني)</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7B1F6491" w14:textId="77777777" w:rsidR="00BC41C4" w:rsidRPr="00F85FB2" w:rsidRDefault="00BC41C4" w:rsidP="00BC41C4">
      <w:pPr>
        <w:pStyle w:val="ListParagraph"/>
        <w:numPr>
          <w:ilvl w:val="0"/>
          <w:numId w:val="83"/>
        </w:numPr>
        <w:bidi/>
        <w:spacing w:after="0" w:line="240" w:lineRule="auto"/>
        <w:jc w:val="both"/>
        <w:rPr>
          <w:rFonts w:ascii="Simplified Arabic" w:hAnsi="Simplified Arabic" w:cs="Simplified Arabic"/>
          <w:b/>
          <w:bCs/>
          <w:sz w:val="28"/>
          <w:szCs w:val="28"/>
        </w:rPr>
      </w:pPr>
      <w:r w:rsidRPr="00F85FB2">
        <w:rPr>
          <w:rFonts w:ascii="Simplified Arabic" w:hAnsi="Simplified Arabic" w:cs="Simplified Arabic"/>
          <w:b/>
          <w:bCs/>
          <w:sz w:val="28"/>
          <w:szCs w:val="28"/>
          <w:rtl/>
        </w:rPr>
        <w:t>محددات على المستوى الإقليمي</w:t>
      </w:r>
      <w:r w:rsidR="00BD6008">
        <w:rPr>
          <w:rFonts w:ascii="Simplified Arabic" w:hAnsi="Simplified Arabic" w:cs="Simplified Arabic"/>
          <w:b/>
          <w:bCs/>
          <w:sz w:val="28"/>
          <w:szCs w:val="28"/>
          <w:rtl/>
        </w:rPr>
        <w:t>:</w:t>
      </w:r>
    </w:p>
    <w:p w14:paraId="7E6206C8" w14:textId="77777777" w:rsidR="00BC41C4" w:rsidRPr="00F85FB2" w:rsidRDefault="00BC41C4" w:rsidP="00BC41C4">
      <w:pPr>
        <w:pStyle w:val="ListParagraph"/>
        <w:numPr>
          <w:ilvl w:val="0"/>
          <w:numId w:val="87"/>
        </w:numPr>
        <w:bidi/>
        <w:jc w:val="both"/>
        <w:rPr>
          <w:rFonts w:ascii="Simplified Arabic" w:hAnsi="Simplified Arabic" w:cs="Simplified Arabic"/>
          <w:sz w:val="28"/>
          <w:szCs w:val="28"/>
        </w:rPr>
      </w:pPr>
      <w:r w:rsidRPr="00F85FB2">
        <w:rPr>
          <w:rFonts w:ascii="Simplified Arabic" w:hAnsi="Simplified Arabic" w:cs="Simplified Arabic"/>
          <w:b/>
          <w:bCs/>
          <w:sz w:val="28"/>
          <w:szCs w:val="28"/>
          <w:rtl/>
        </w:rPr>
        <w:t>العلاقات الصينية الأفريقية ذات الصلة بالمصالح الاستراتيجية لمصر</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ومن بينها دعم الصين لسد النهضة الاثيوبي حيث ساهمت في تمويل بناء شبكة الطرق بين العاصمة الأثيوبية وسد النهضة بمبلغ مليار دولار كما أشار الفصل الثاني (راجع الجدول رقم </w:t>
      </w:r>
      <w:r w:rsidR="00594952">
        <w:rPr>
          <w:rFonts w:ascii="Simplified Arabic" w:hAnsi="Simplified Arabic" w:cs="Simplified Arabic" w:hint="cs"/>
          <w:sz w:val="28"/>
          <w:szCs w:val="28"/>
          <w:rtl/>
        </w:rPr>
        <w:t>(</w:t>
      </w:r>
      <w:r w:rsidRPr="00F85FB2">
        <w:rPr>
          <w:rFonts w:ascii="Simplified Arabic" w:hAnsi="Simplified Arabic" w:cs="Simplified Arabic"/>
          <w:sz w:val="28"/>
          <w:szCs w:val="28"/>
          <w:rtl/>
        </w:rPr>
        <w:t>2-</w:t>
      </w:r>
      <w:r w:rsidR="00594952">
        <w:rPr>
          <w:rFonts w:ascii="Simplified Arabic" w:hAnsi="Simplified Arabic" w:cs="Simplified Arabic" w:hint="cs"/>
          <w:sz w:val="28"/>
          <w:szCs w:val="28"/>
          <w:rtl/>
        </w:rPr>
        <w:t>1)</w:t>
      </w:r>
      <w:r w:rsidRPr="00F85FB2">
        <w:rPr>
          <w:rFonts w:ascii="Simplified Arabic" w:hAnsi="Simplified Arabic" w:cs="Simplified Arabic"/>
          <w:sz w:val="28"/>
          <w:szCs w:val="28"/>
          <w:rtl/>
        </w:rPr>
        <w:t>)</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في نفس الوقت الذى تتبنى مبدأ المماطلة مع المفاوض المصري بخصوص حصة مصر التاريخية وقواعد التخزين وغيرها من القضايا المؤثرة بصورة مباشرة على مصر</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لذا على المفاوض المصري نقل الرؤية المصرية للجانب الصيني والتفاوض معه للتوسط للضغط على اثيوبيا أو لتقريب وجهات النظر لحل المشكلة المصرية خاصة في ظل قوة الموقف المصري قانونا وحقها الشرعي للدفاع عن </w:t>
      </w:r>
      <w:r w:rsidR="00CC2CF1" w:rsidRPr="00F85FB2">
        <w:rPr>
          <w:rFonts w:ascii="Simplified Arabic" w:hAnsi="Simplified Arabic" w:cs="Simplified Arabic" w:hint="cs"/>
          <w:sz w:val="28"/>
          <w:szCs w:val="28"/>
          <w:rtl/>
        </w:rPr>
        <w:t>حقوقها التاريخية</w:t>
      </w:r>
      <w:r w:rsidRPr="00F85FB2">
        <w:rPr>
          <w:rFonts w:ascii="Simplified Arabic" w:hAnsi="Simplified Arabic" w:cs="Simplified Arabic"/>
          <w:sz w:val="28"/>
          <w:szCs w:val="28"/>
          <w:rtl/>
        </w:rPr>
        <w:t xml:space="preserve"> المكتسبة في مياه النيل.</w:t>
      </w:r>
    </w:p>
    <w:p w14:paraId="11AB2D75" w14:textId="77777777" w:rsidR="00BC41C4" w:rsidRPr="00F85FB2" w:rsidRDefault="00BC41C4" w:rsidP="00BC41C4">
      <w:pPr>
        <w:pStyle w:val="ListParagraph"/>
        <w:numPr>
          <w:ilvl w:val="0"/>
          <w:numId w:val="87"/>
        </w:numPr>
        <w:bidi/>
        <w:jc w:val="both"/>
        <w:rPr>
          <w:rFonts w:ascii="Simplified Arabic" w:hAnsi="Simplified Arabic" w:cs="Simplified Arabic"/>
          <w:sz w:val="28"/>
          <w:szCs w:val="28"/>
        </w:rPr>
      </w:pPr>
      <w:r w:rsidRPr="00F85FB2">
        <w:rPr>
          <w:rFonts w:ascii="Simplified Arabic" w:hAnsi="Simplified Arabic" w:cs="Simplified Arabic"/>
          <w:b/>
          <w:bCs/>
          <w:sz w:val="28"/>
          <w:szCs w:val="28"/>
          <w:rtl/>
        </w:rPr>
        <w:t xml:space="preserve">استغلال بعض دول الجوار للمبادرة لزيادة قوتها مقابل استمرارها في نهجها </w:t>
      </w:r>
      <w:r w:rsidR="00CC2CF1" w:rsidRPr="00F85FB2">
        <w:rPr>
          <w:rFonts w:ascii="Simplified Arabic" w:hAnsi="Simplified Arabic" w:cs="Simplified Arabic" w:hint="cs"/>
          <w:b/>
          <w:bCs/>
          <w:sz w:val="28"/>
          <w:szCs w:val="28"/>
          <w:rtl/>
        </w:rPr>
        <w:t>العدائي، والمقصود</w:t>
      </w:r>
      <w:r w:rsidRPr="00F85FB2">
        <w:rPr>
          <w:rFonts w:ascii="Simplified Arabic" w:hAnsi="Simplified Arabic" w:cs="Simplified Arabic"/>
          <w:sz w:val="28"/>
          <w:szCs w:val="28"/>
          <w:rtl/>
        </w:rPr>
        <w:t xml:space="preserve"> دولة</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إسرائيل التى تستغل علاقاتها مع الصين لتعظيم منافعها السياسية و</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دون تقديم أية بوادر ملموسة للاعتراف بالحقوق المشروعة للشعب الفلسطيني. وتحاول فرض التطبيع على الدول العربية بمساعدة الصين وغيرها دون ثمن سياسيي</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6EFB8C49" w14:textId="77777777" w:rsidR="00BC41C4" w:rsidRPr="00F85FB2" w:rsidRDefault="00BC41C4" w:rsidP="00BC41C4">
      <w:pPr>
        <w:pStyle w:val="ListParagraph"/>
        <w:numPr>
          <w:ilvl w:val="0"/>
          <w:numId w:val="87"/>
        </w:numPr>
        <w:bidi/>
        <w:jc w:val="both"/>
        <w:rPr>
          <w:rFonts w:ascii="Simplified Arabic" w:hAnsi="Simplified Arabic" w:cs="Simplified Arabic"/>
          <w:sz w:val="28"/>
          <w:szCs w:val="28"/>
        </w:rPr>
      </w:pPr>
      <w:r w:rsidRPr="00F85FB2">
        <w:rPr>
          <w:rFonts w:ascii="Simplified Arabic" w:hAnsi="Simplified Arabic" w:cs="Simplified Arabic"/>
          <w:b/>
          <w:bCs/>
          <w:sz w:val="28"/>
          <w:szCs w:val="28"/>
          <w:rtl/>
        </w:rPr>
        <w:t>الأدوار الناشطة على المستوى الإقليمي – حدود التعاون والتنافس</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حيث تقدم المغرب نفسها على سبيل المثال، كما عرض الفصل الثاني، نفسها كبوابة للدخول الى أفريقيا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4341C1DB" w14:textId="77777777" w:rsidR="00BC41C4" w:rsidRPr="00F85FB2" w:rsidRDefault="00BC41C4" w:rsidP="00BC41C4">
      <w:pPr>
        <w:pStyle w:val="ListParagraph"/>
        <w:numPr>
          <w:ilvl w:val="0"/>
          <w:numId w:val="83"/>
        </w:numPr>
        <w:tabs>
          <w:tab w:val="right" w:pos="450"/>
        </w:tabs>
        <w:bidi/>
        <w:ind w:left="270" w:hanging="180"/>
        <w:jc w:val="both"/>
        <w:rPr>
          <w:rFonts w:ascii="Simplified Arabic" w:hAnsi="Simplified Arabic" w:cs="Simplified Arabic"/>
          <w:sz w:val="28"/>
          <w:szCs w:val="28"/>
        </w:rPr>
      </w:pPr>
      <w:r w:rsidRPr="00F85FB2">
        <w:rPr>
          <w:rFonts w:ascii="Simplified Arabic" w:hAnsi="Simplified Arabic" w:cs="Simplified Arabic"/>
          <w:b/>
          <w:bCs/>
          <w:sz w:val="28"/>
          <w:szCs w:val="28"/>
          <w:rtl/>
        </w:rPr>
        <w:t>محددات على المستوى الدولي</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r w:rsidRPr="00F85FB2">
        <w:rPr>
          <w:rFonts w:ascii="Simplified Arabic" w:hAnsi="Simplified Arabic" w:cs="Simplified Arabic"/>
          <w:sz w:val="28"/>
          <w:szCs w:val="28"/>
          <w:rtl/>
        </w:rPr>
        <w:t>وترتبط الى حد بعيد بمواقف الدول الكبرى من المبادرة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وهى الدول التى ترتبط بمصر والصين بعلاقات سياسية واقتصادية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وقد سبقت الإشارة في الفصل الأول الى موقف الولايات المتحدة الذى ينظر الى الصين باعتبارها تهديدا مباشرا لدورها في النظام العالمي في القرن الحادي والعشرون</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4CB6D9C8" w14:textId="77777777" w:rsidR="00BC41C4" w:rsidRPr="00F85FB2" w:rsidRDefault="00BC41C4" w:rsidP="00BC41C4">
      <w:pPr>
        <w:pStyle w:val="ListParagraph"/>
        <w:numPr>
          <w:ilvl w:val="0"/>
          <w:numId w:val="87"/>
        </w:numPr>
        <w:bidi/>
        <w:jc w:val="both"/>
        <w:rPr>
          <w:rFonts w:ascii="Simplified Arabic" w:hAnsi="Simplified Arabic" w:cs="Simplified Arabic"/>
          <w:sz w:val="28"/>
          <w:szCs w:val="28"/>
        </w:rPr>
      </w:pPr>
      <w:r w:rsidRPr="00F85FB2">
        <w:rPr>
          <w:rFonts w:ascii="Simplified Arabic" w:hAnsi="Simplified Arabic" w:cs="Simplified Arabic"/>
          <w:b/>
          <w:bCs/>
          <w:sz w:val="28"/>
          <w:szCs w:val="28"/>
          <w:rtl/>
        </w:rPr>
        <w:t>موقف الولايات المتحدة وانعكاساته على مصر</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لم تمنع الولايات المتحدة الامريكية مشروع المبادرة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المشروع ولم تقف أمام حلفاءها الذين انضموا له من أوروبا واسرائيل وبعض الدول العربية والهند</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r w:rsidRPr="00F85FB2">
        <w:rPr>
          <w:rFonts w:ascii="Simplified Arabic" w:hAnsi="Simplified Arabic" w:cs="Simplified Arabic"/>
          <w:sz w:val="28"/>
          <w:szCs w:val="28"/>
          <w:rtl/>
        </w:rPr>
        <w:lastRenderedPageBreak/>
        <w:t>ورغم شكها وخوفها خاصة ان هذا المشروع هو أحد سبل الصعود الصيني كما سبق الاشارة لكنها كانت أكثر نفعية وبرجماتية حيث نوعت من استراتيجيتها في النظر والتعامل مع مبادرة الحزام والطريق:</w:t>
      </w:r>
    </w:p>
    <w:p w14:paraId="1DCDA4BA" w14:textId="77777777" w:rsidR="00BC41C4" w:rsidRPr="00F85FB2" w:rsidRDefault="00BC41C4" w:rsidP="00BC41C4">
      <w:pPr>
        <w:pStyle w:val="ListParagraph"/>
        <w:numPr>
          <w:ilvl w:val="0"/>
          <w:numId w:val="88"/>
        </w:num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b/>
          <w:bCs/>
          <w:sz w:val="28"/>
          <w:szCs w:val="28"/>
          <w:rtl/>
          <w:lang w:bidi="ar-EG"/>
        </w:rPr>
        <w:t>استراتيجية التعاون والاحتواء</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نظرا لوجود مصالح مشتركة بين الدولتين تنظر أمريكا للمبادرة على أنها تتضمن بعض جوانب للتعاون تحقق المصالح الامريكية كالحرب على الارهاب، رفع القوى الشرائية للدول محل المبادرة مما يساهم في </w:t>
      </w:r>
      <w:r w:rsidR="00CC2CF1" w:rsidRPr="00F85FB2">
        <w:rPr>
          <w:rFonts w:ascii="Simplified Arabic" w:eastAsia="Calibri" w:hAnsi="Simplified Arabic" w:cs="Simplified Arabic" w:hint="cs"/>
          <w:sz w:val="28"/>
          <w:szCs w:val="28"/>
          <w:rtl/>
          <w:lang w:bidi="ar-EG"/>
        </w:rPr>
        <w:t>إنعاش</w:t>
      </w:r>
      <w:r w:rsidRPr="00F85FB2">
        <w:rPr>
          <w:rFonts w:ascii="Simplified Arabic" w:eastAsia="Calibri" w:hAnsi="Simplified Arabic" w:cs="Simplified Arabic"/>
          <w:sz w:val="28"/>
          <w:szCs w:val="28"/>
          <w:rtl/>
          <w:lang w:bidi="ar-EG"/>
        </w:rPr>
        <w:t xml:space="preserve"> حركة التجارة العالمية خاصة مع الولايات المتحدة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أما بخصوص جهود الاحتواء فتتضمن وضع خطوط حمراء لا تتعداها الصين كقيود على تجارة </w:t>
      </w:r>
      <w:r w:rsidR="00CC2CF1" w:rsidRPr="00F85FB2">
        <w:rPr>
          <w:rFonts w:ascii="Simplified Arabic" w:eastAsia="Calibri" w:hAnsi="Simplified Arabic" w:cs="Simplified Arabic" w:hint="cs"/>
          <w:sz w:val="28"/>
          <w:szCs w:val="28"/>
          <w:rtl/>
          <w:lang w:bidi="ar-EG"/>
        </w:rPr>
        <w:t>الأسلحة بين</w:t>
      </w:r>
      <w:r w:rsidRPr="00F85FB2">
        <w:rPr>
          <w:rFonts w:ascii="Simplified Arabic" w:eastAsia="Calibri" w:hAnsi="Simplified Arabic" w:cs="Simplified Arabic"/>
          <w:sz w:val="28"/>
          <w:szCs w:val="28"/>
          <w:rtl/>
          <w:lang w:bidi="ar-EG"/>
        </w:rPr>
        <w:t xml:space="preserve"> دول المبادرة والصين</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أو وضع قيود تتعلق بالوضع البيئي لمشروعات المبادرة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قضايا حقوق الإنسان خاصة حقوق العمال المحليين، حق دول المبادرة في التصنيع وتأثير ذلك على البيئة والاتفاقيات الدولية، القوة النووية والتعاون النووي</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الخ وذلك لضمان أن تظل المبادرة في حدود الضوابط الامريكية والشروط الامريكية.</w:t>
      </w:r>
      <w:r w:rsidRPr="00F85FB2">
        <w:rPr>
          <w:rStyle w:val="FootnoteReference"/>
          <w:rFonts w:ascii="Simplified Arabic" w:eastAsia="Calibri" w:hAnsi="Simplified Arabic" w:cs="Simplified Arabic"/>
          <w:sz w:val="28"/>
          <w:szCs w:val="28"/>
          <w:rtl/>
          <w:lang w:bidi="ar-EG"/>
        </w:rPr>
        <w:footnoteReference w:id="181"/>
      </w:r>
    </w:p>
    <w:p w14:paraId="75352997" w14:textId="77777777" w:rsidR="00BC41C4" w:rsidRPr="00F85FB2" w:rsidRDefault="00BC41C4" w:rsidP="00BC41C4">
      <w:pPr>
        <w:bidi/>
        <w:ind w:left="1440"/>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ولا يؤثر الموقف الأمريكي المشار اليه على أى من العلاقات المصرية / الصينية أو العلاقات المصرية /الأمريكية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حيث تتعامل مصر مع المبادرة من مبدأ التعاون المتبادل مثل الموقف الأمريكي</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مع الحفاظ على توازن العلاقة مع القوتين</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w:t>
      </w:r>
    </w:p>
    <w:p w14:paraId="138984A3" w14:textId="77777777" w:rsidR="00BC41C4" w:rsidRPr="00F85FB2" w:rsidRDefault="00BC41C4" w:rsidP="00BC41C4">
      <w:pPr>
        <w:pStyle w:val="ListParagraph"/>
        <w:numPr>
          <w:ilvl w:val="0"/>
          <w:numId w:val="88"/>
        </w:num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b/>
          <w:bCs/>
          <w:sz w:val="28"/>
          <w:szCs w:val="28"/>
          <w:rtl/>
          <w:lang w:bidi="ar-EG"/>
        </w:rPr>
        <w:t>استراتيجية الردع</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حيث تتعاون الولايات المتحدة مع عدد من الدول الحليفة لردع الصين كقوى مناوئة لها كاليابان والهند واستراليا واتفاقيات التجارة الحرة لمنطقة آسيا الهادئة </w:t>
      </w:r>
      <w:r w:rsidRPr="00F85FB2">
        <w:rPr>
          <w:rFonts w:ascii="Simplified Arabic" w:eastAsia="Calibri" w:hAnsi="Simplified Arabic" w:cs="Simplified Arabic"/>
          <w:sz w:val="28"/>
          <w:szCs w:val="28"/>
          <w:lang w:bidi="ar-EG"/>
        </w:rPr>
        <w:t>TPP</w:t>
      </w:r>
      <w:r w:rsidRPr="00F85FB2">
        <w:rPr>
          <w:rFonts w:ascii="Simplified Arabic" w:eastAsia="Calibri" w:hAnsi="Simplified Arabic" w:cs="Simplified Arabic"/>
          <w:sz w:val="28"/>
          <w:szCs w:val="28"/>
          <w:rtl/>
          <w:lang w:bidi="ar-EG"/>
        </w:rPr>
        <w:t xml:space="preserve"> بينها والدول الاسيوية باستثناء الصين وروسيا وتحويلها مؤخرا من </w:t>
      </w:r>
      <w:r w:rsidRPr="00F85FB2">
        <w:rPr>
          <w:rFonts w:ascii="Simplified Arabic" w:eastAsia="Calibri" w:hAnsi="Simplified Arabic" w:cs="Simplified Arabic"/>
          <w:sz w:val="28"/>
          <w:szCs w:val="28"/>
          <w:lang w:bidi="ar-EG"/>
        </w:rPr>
        <w:t>Asia Pacific</w:t>
      </w:r>
      <w:r w:rsidRPr="00F85FB2">
        <w:rPr>
          <w:rFonts w:ascii="Simplified Arabic" w:eastAsia="Calibri" w:hAnsi="Simplified Arabic" w:cs="Simplified Arabic"/>
          <w:sz w:val="28"/>
          <w:szCs w:val="28"/>
          <w:rtl/>
          <w:lang w:bidi="ar-EG"/>
        </w:rPr>
        <w:t xml:space="preserve"> الي </w:t>
      </w:r>
      <w:r w:rsidRPr="00F85FB2">
        <w:rPr>
          <w:rFonts w:ascii="Simplified Arabic" w:eastAsia="Calibri" w:hAnsi="Simplified Arabic" w:cs="Simplified Arabic"/>
          <w:sz w:val="28"/>
          <w:szCs w:val="28"/>
          <w:lang w:bidi="ar-EG"/>
        </w:rPr>
        <w:t>Indo Pacific</w:t>
      </w:r>
      <w:r w:rsidRPr="00F85FB2">
        <w:rPr>
          <w:rFonts w:ascii="Simplified Arabic" w:eastAsia="Calibri" w:hAnsi="Simplified Arabic" w:cs="Simplified Arabic"/>
          <w:sz w:val="28"/>
          <w:szCs w:val="28"/>
          <w:rtl/>
          <w:lang w:bidi="ar-EG"/>
        </w:rPr>
        <w:t xml:space="preserve"> للتصدي لمفهوم الهيمنة الصينية بالإقليم ومحاولة دعم موقف الهند كقوة آسيوية اقليمية رائدة بالمنطقة من المنظور الامريكي والغربي. هذا علاوة على الدعم الهندي </w:t>
      </w:r>
      <w:r w:rsidRPr="00F85FB2">
        <w:rPr>
          <w:rFonts w:ascii="Simplified Arabic" w:eastAsia="Calibri" w:hAnsi="Simplified Arabic" w:cs="Simplified Arabic"/>
          <w:sz w:val="28"/>
          <w:szCs w:val="28"/>
          <w:rtl/>
          <w:lang w:bidi="ar-EG"/>
        </w:rPr>
        <w:lastRenderedPageBreak/>
        <w:t xml:space="preserve">مؤخرا ضد باكستان بسبب رواق باكستان في </w:t>
      </w:r>
      <w:r w:rsidR="00CC2CF1" w:rsidRPr="00F85FB2">
        <w:rPr>
          <w:rFonts w:ascii="Simplified Arabic" w:eastAsia="Calibri" w:hAnsi="Simplified Arabic" w:cs="Simplified Arabic" w:hint="cs"/>
          <w:sz w:val="28"/>
          <w:szCs w:val="28"/>
          <w:rtl/>
          <w:lang w:bidi="ar-EG"/>
        </w:rPr>
        <w:t>إطار</w:t>
      </w:r>
      <w:r w:rsidRPr="00F85FB2">
        <w:rPr>
          <w:rFonts w:ascii="Simplified Arabic" w:eastAsia="Calibri" w:hAnsi="Simplified Arabic" w:cs="Simplified Arabic"/>
          <w:sz w:val="28"/>
          <w:szCs w:val="28"/>
          <w:rtl/>
          <w:lang w:bidi="ar-EG"/>
        </w:rPr>
        <w:t xml:space="preserve"> المبادرة (الذي يعد رواق اقتصادي هام لربط المنطقة العربية والافريقية بالحزام والطريق)</w:t>
      </w:r>
    </w:p>
    <w:p w14:paraId="1DB22195" w14:textId="77777777" w:rsidR="00BC41C4" w:rsidRPr="00F85FB2" w:rsidRDefault="00BC41C4" w:rsidP="00BC41C4">
      <w:pPr>
        <w:pStyle w:val="ListParagraph"/>
        <w:numPr>
          <w:ilvl w:val="0"/>
          <w:numId w:val="88"/>
        </w:num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b/>
          <w:bCs/>
          <w:sz w:val="28"/>
          <w:szCs w:val="28"/>
          <w:rtl/>
          <w:lang w:bidi="ar-EG"/>
        </w:rPr>
        <w:t>استراتيجية الصدام والتصعيد</w:t>
      </w:r>
      <w:r w:rsidRPr="00F85FB2">
        <w:rPr>
          <w:rFonts w:ascii="Simplified Arabic" w:eastAsia="Calibri" w:hAnsi="Simplified Arabic" w:cs="Simplified Arabic"/>
          <w:sz w:val="28"/>
          <w:szCs w:val="28"/>
          <w:rtl/>
          <w:lang w:bidi="ar-EG"/>
        </w:rPr>
        <w:t>، تتم بين الحين والاخر كالمشاكل والصدام في بحر الصين الجنوبي والدعم الامريكي لتايوان</w:t>
      </w:r>
      <w:r w:rsidRPr="00F85FB2">
        <w:rPr>
          <w:rStyle w:val="FootnoteReference"/>
          <w:rFonts w:ascii="Simplified Arabic" w:eastAsia="Calibri" w:hAnsi="Simplified Arabic" w:cs="Simplified Arabic"/>
          <w:sz w:val="28"/>
          <w:szCs w:val="28"/>
          <w:rtl/>
          <w:lang w:bidi="ar-EG"/>
        </w:rPr>
        <w:footnoteReference w:id="182"/>
      </w:r>
      <w:r w:rsidRPr="00F85FB2">
        <w:rPr>
          <w:rFonts w:ascii="Simplified Arabic" w:eastAsia="Calibri" w:hAnsi="Simplified Arabic" w:cs="Simplified Arabic"/>
          <w:sz w:val="28"/>
          <w:szCs w:val="28"/>
          <w:rtl/>
          <w:lang w:bidi="ar-EG"/>
        </w:rPr>
        <w:t>. لكن هذه الاستراتيجية لا تلجأ لها الولايات المتحدة بشكل كبير ومعلن خاصة مع تعدد وتشابك مجالات التعاون بين الصين وامريكا وانضمام عدد من الدول الحليفة للولايات المتحدة للمبادرة أبرزها 18 دولة اوروبية، اسرائيل، الهند وباكستان. بمعنى أن الحذر الامريكي لم يمنع حلفائها من الاستفادة من المبادرة والتعاون مع الصين.</w:t>
      </w:r>
    </w:p>
    <w:p w14:paraId="55BF05BA" w14:textId="77777777" w:rsidR="00BC41C4" w:rsidRPr="00F85FB2" w:rsidRDefault="00BC41C4" w:rsidP="00BC41C4">
      <w:p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ويمكن القول أن مصر تعتبر بعيدة عن دائرتي الردع والصدام /التصعيد المشار اليهما</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وبالتالي يتوافر لها مساحة واسعة من تعظيم المنافع السياسية / </w:t>
      </w:r>
      <w:r w:rsidR="00BD6008">
        <w:rPr>
          <w:rFonts w:ascii="Simplified Arabic" w:eastAsia="Calibri" w:hAnsi="Simplified Arabic" w:cs="Simplified Arabic"/>
          <w:sz w:val="28"/>
          <w:szCs w:val="28"/>
          <w:rtl/>
          <w:lang w:bidi="ar-EG"/>
        </w:rPr>
        <w:t>الاقتصا</w:t>
      </w:r>
      <w:r w:rsidRPr="00F85FB2">
        <w:rPr>
          <w:rFonts w:ascii="Simplified Arabic" w:eastAsia="Calibri" w:hAnsi="Simplified Arabic" w:cs="Simplified Arabic"/>
          <w:sz w:val="28"/>
          <w:szCs w:val="28"/>
          <w:rtl/>
          <w:lang w:bidi="ar-EG"/>
        </w:rPr>
        <w:t>دية من المبادرة مثلها مثل دول العالم الكبرى سواء الولايات المتحدة أو دول أوروبا</w:t>
      </w:r>
      <w:r w:rsidR="00BD6008">
        <w:rPr>
          <w:rFonts w:ascii="Simplified Arabic" w:eastAsia="Calibri" w:hAnsi="Simplified Arabic" w:cs="Simplified Arabic"/>
          <w:sz w:val="28"/>
          <w:szCs w:val="28"/>
          <w:rtl/>
          <w:lang w:bidi="ar-EG"/>
        </w:rPr>
        <w:t>.</w:t>
      </w:r>
    </w:p>
    <w:p w14:paraId="1C4B9E0B" w14:textId="77777777" w:rsidR="00BC41C4" w:rsidRPr="00F85FB2" w:rsidRDefault="00BC41C4" w:rsidP="009705C6">
      <w:pPr>
        <w:pStyle w:val="ListParagraph"/>
        <w:numPr>
          <w:ilvl w:val="0"/>
          <w:numId w:val="87"/>
        </w:numPr>
        <w:bidi/>
        <w:spacing w:after="0" w:line="240" w:lineRule="auto"/>
        <w:ind w:left="540" w:hanging="270"/>
        <w:jc w:val="both"/>
        <w:rPr>
          <w:rFonts w:ascii="Simplified Arabic" w:hAnsi="Simplified Arabic" w:cs="Simplified Arabic"/>
          <w:sz w:val="28"/>
          <w:szCs w:val="28"/>
          <w:rtl/>
        </w:rPr>
      </w:pPr>
      <w:r w:rsidRPr="00F85FB2">
        <w:rPr>
          <w:rFonts w:ascii="Simplified Arabic" w:hAnsi="Simplified Arabic" w:cs="Simplified Arabic"/>
          <w:b/>
          <w:bCs/>
          <w:sz w:val="28"/>
          <w:szCs w:val="28"/>
          <w:rtl/>
        </w:rPr>
        <w:t xml:space="preserve">موقف الاتحاد الاوروبي وروسيا: </w:t>
      </w:r>
      <w:r w:rsidRPr="00F85FB2">
        <w:rPr>
          <w:rFonts w:ascii="Simplified Arabic" w:hAnsi="Simplified Arabic" w:cs="Simplified Arabic"/>
          <w:sz w:val="28"/>
          <w:szCs w:val="28"/>
          <w:rtl/>
        </w:rPr>
        <w:t xml:space="preserve">لم ترفض أوروبا المبادرة أو تعزف عن التعاطي معها بل انضمت 18 دولة اوروبية للمبادرة لتحقيق مصالح اقتصادية كما سبق </w:t>
      </w:r>
      <w:r w:rsidR="00CC2CF1" w:rsidRPr="00F85FB2">
        <w:rPr>
          <w:rFonts w:ascii="Simplified Arabic" w:hAnsi="Simplified Arabic" w:cs="Simplified Arabic" w:hint="cs"/>
          <w:sz w:val="28"/>
          <w:szCs w:val="28"/>
          <w:rtl/>
        </w:rPr>
        <w:t>الاشارة خاصة</w:t>
      </w:r>
      <w:r w:rsidRPr="00F85FB2">
        <w:rPr>
          <w:rFonts w:ascii="Simplified Arabic" w:hAnsi="Simplified Arabic" w:cs="Simplified Arabic"/>
          <w:sz w:val="28"/>
          <w:szCs w:val="28"/>
          <w:rtl/>
        </w:rPr>
        <w:t xml:space="preserve"> في ظل المشاكل والعثرات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التي مر بها الاتحاد الاوروبي وآخرها البركست</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ويمكن اعتبار أن الصين قد قدمت الصين فرصة ذهبية </w:t>
      </w:r>
      <w:r w:rsidR="00CC2CF1" w:rsidRPr="00F85FB2">
        <w:rPr>
          <w:rFonts w:ascii="Simplified Arabic" w:hAnsi="Simplified Arabic" w:cs="Simplified Arabic" w:hint="cs"/>
          <w:sz w:val="28"/>
          <w:szCs w:val="28"/>
          <w:rtl/>
        </w:rPr>
        <w:t>لإنعاش</w:t>
      </w:r>
      <w:r w:rsidRPr="00F85FB2">
        <w:rPr>
          <w:rFonts w:ascii="Simplified Arabic" w:hAnsi="Simplified Arabic" w:cs="Simplified Arabic"/>
          <w:sz w:val="28"/>
          <w:szCs w:val="28"/>
          <w:rtl/>
        </w:rPr>
        <w:t xml:space="preserve">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 الاوروبي مرة اخرى. بمعنى اخر لم يمنع التقارب الاوروبي الامريكي الدول الاوروبية من تحقيق مصالحها من التعاطي مع المبادرة الصينية بل ربح الطرفين الاوروبي والصيني معا واستطاعت الصين تحييد أوروبا الحليف الامريكي الأول من المواجهة معها ضد المشروع بسبب المصالح المشتركة. بالإضافة الى ذلك</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فإن روسيا تدعم الصين والمشروع بدرجة كبيرة لتلاقي مصالحهما معا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بل والاتفاق على مشاركة روسيا الصين في الدفاع العسكري عن مشروعات المبادرة مما يمثل حائط صد داعم للمبادرة عبر العالم</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1BFACDEF" w14:textId="77777777" w:rsidR="00BC41C4" w:rsidRPr="00F85FB2" w:rsidRDefault="00BC41C4" w:rsidP="00BC41C4">
      <w:pPr>
        <w:bidi/>
        <w:spacing w:after="0" w:line="240" w:lineRule="auto"/>
        <w:ind w:left="360"/>
        <w:jc w:val="both"/>
        <w:rPr>
          <w:rFonts w:ascii="Simplified Arabic" w:hAnsi="Simplified Arabic" w:cs="Simplified Arabic"/>
          <w:sz w:val="28"/>
          <w:szCs w:val="28"/>
        </w:rPr>
      </w:pPr>
      <w:r w:rsidRPr="00F85FB2">
        <w:rPr>
          <w:rFonts w:ascii="Simplified Arabic" w:hAnsi="Simplified Arabic" w:cs="Simplified Arabic"/>
          <w:sz w:val="28"/>
          <w:szCs w:val="28"/>
          <w:rtl/>
        </w:rPr>
        <w:t xml:space="preserve">ويعزز الموقفين الأوروبي والروسي خيارات المفاوض السياسي المصري في التعامل مع </w:t>
      </w:r>
      <w:r w:rsidR="00CC2CF1" w:rsidRPr="00F85FB2">
        <w:rPr>
          <w:rFonts w:ascii="Simplified Arabic" w:hAnsi="Simplified Arabic" w:cs="Simplified Arabic" w:hint="cs"/>
          <w:sz w:val="28"/>
          <w:szCs w:val="28"/>
          <w:rtl/>
        </w:rPr>
        <w:t>المبادرة وتعظيم</w:t>
      </w:r>
      <w:r w:rsidRPr="00F85FB2">
        <w:rPr>
          <w:rFonts w:ascii="Simplified Arabic" w:hAnsi="Simplified Arabic" w:cs="Simplified Arabic"/>
          <w:sz w:val="28"/>
          <w:szCs w:val="28"/>
          <w:rtl/>
        </w:rPr>
        <w:t xml:space="preserve"> المنافع المصرية السياسية وغير السياسية منها دون أية محاذير أو خطوط حمراء الا المصلحة الوطنية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p>
    <w:p w14:paraId="7FBB1DAA" w14:textId="77777777" w:rsidR="00BC41C4" w:rsidRPr="00F85FB2" w:rsidRDefault="00BC41C4" w:rsidP="00BC41C4">
      <w:pPr>
        <w:pStyle w:val="ListParagraph"/>
        <w:numPr>
          <w:ilvl w:val="0"/>
          <w:numId w:val="84"/>
        </w:numPr>
        <w:bidi/>
        <w:spacing w:after="0" w:line="240" w:lineRule="auto"/>
        <w:ind w:left="360"/>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lastRenderedPageBreak/>
        <w:t>سيناريوهات بديلة لتعظيم الفرص والمنافع السياسية والوطنية للمبادرة</w:t>
      </w:r>
      <w:r w:rsidR="00BD6008">
        <w:rPr>
          <w:rFonts w:ascii="Simplified Arabic" w:hAnsi="Simplified Arabic" w:cs="Simplified Arabic"/>
          <w:b/>
          <w:bCs/>
          <w:sz w:val="28"/>
          <w:szCs w:val="28"/>
          <w:rtl/>
        </w:rPr>
        <w:t>:</w:t>
      </w:r>
      <w:r w:rsidRPr="00F85FB2">
        <w:rPr>
          <w:rFonts w:ascii="Simplified Arabic" w:hAnsi="Simplified Arabic" w:cs="Simplified Arabic"/>
          <w:b/>
          <w:bCs/>
          <w:sz w:val="28"/>
          <w:szCs w:val="28"/>
          <w:rtl/>
        </w:rPr>
        <w:t xml:space="preserve"> </w:t>
      </w:r>
    </w:p>
    <w:p w14:paraId="486E0CC7" w14:textId="77777777" w:rsidR="00BC41C4" w:rsidRPr="00F85FB2" w:rsidRDefault="00BC41C4" w:rsidP="00BC41C4">
      <w:pPr>
        <w:bidi/>
        <w:spacing w:after="0" w:line="240" w:lineRule="auto"/>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يتطلب وضع السيناريوهات قراءة المشهد على صعيد ثلاثة مستويات تتعلق بالطرح الصيني للمبادرة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ويأتي على رأسها السياق الدولي وتغير بنية النظام العالمي، ثم السياق الاقليمي ومواقف دول المحيط الاقليمي لمصر، وأخيرا السياق الوطنى. وفى كل من هذه المستويات قد يواجه متخذ </w:t>
      </w:r>
      <w:r w:rsidR="00CC2CF1" w:rsidRPr="00F85FB2">
        <w:rPr>
          <w:rFonts w:ascii="Simplified Arabic" w:eastAsia="Calibri" w:hAnsi="Simplified Arabic" w:cs="Simplified Arabic" w:hint="cs"/>
          <w:sz w:val="28"/>
          <w:szCs w:val="28"/>
          <w:rtl/>
          <w:lang w:bidi="ar-EG"/>
        </w:rPr>
        <w:t>القرار عدد</w:t>
      </w:r>
      <w:r w:rsidRPr="00F85FB2">
        <w:rPr>
          <w:rFonts w:ascii="Simplified Arabic" w:eastAsia="Calibri" w:hAnsi="Simplified Arabic" w:cs="Simplified Arabic"/>
          <w:sz w:val="28"/>
          <w:szCs w:val="28"/>
          <w:rtl/>
          <w:lang w:bidi="ar-EG"/>
        </w:rPr>
        <w:t xml:space="preserve"> من البدائل خلال تعاطيه مع المبادرة وسعيه لتعظيم المنافع المرجوة منها</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وقد تفعه هذه البدائل الى تبنى مواقف تعاونية أو مواقف حذرة أو يفضل التعاون الحذر والتعاطي ببطء مع المبادرة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فكل منها تحمل تهديدات ومواطن قوى أو محفزات يجب استثمارها لتعظيم العائد واحتواء الخطر. </w:t>
      </w:r>
    </w:p>
    <w:p w14:paraId="40ECF83F"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ومن الأهمية الأخذ فى </w:t>
      </w:r>
      <w:r w:rsidR="001762A4" w:rsidRPr="00F85FB2">
        <w:rPr>
          <w:rFonts w:ascii="Simplified Arabic" w:eastAsia="Calibri" w:hAnsi="Simplified Arabic" w:cs="Simplified Arabic" w:hint="cs"/>
          <w:sz w:val="28"/>
          <w:szCs w:val="28"/>
          <w:rtl/>
          <w:lang w:bidi="ar-EG"/>
        </w:rPr>
        <w:t>الاعتبار</w:t>
      </w:r>
      <w:r w:rsidRPr="00F85FB2">
        <w:rPr>
          <w:rFonts w:ascii="Simplified Arabic" w:eastAsia="Calibri" w:hAnsi="Simplified Arabic" w:cs="Simplified Arabic"/>
          <w:sz w:val="28"/>
          <w:szCs w:val="28"/>
          <w:rtl/>
          <w:lang w:bidi="ar-EG"/>
        </w:rPr>
        <w:t xml:space="preserve"> أن الولايات المتحدة الأمريكية تنظر للمبادرة </w:t>
      </w:r>
      <w:r w:rsidR="001762A4" w:rsidRPr="00F85FB2">
        <w:rPr>
          <w:rFonts w:ascii="Simplified Arabic" w:eastAsia="Calibri" w:hAnsi="Simplified Arabic" w:cs="Simplified Arabic" w:hint="cs"/>
          <w:sz w:val="28"/>
          <w:szCs w:val="28"/>
          <w:rtl/>
          <w:lang w:bidi="ar-EG"/>
        </w:rPr>
        <w:t>باعتبارها</w:t>
      </w:r>
      <w:r w:rsidRPr="00F85FB2">
        <w:rPr>
          <w:rFonts w:ascii="Simplified Arabic" w:eastAsia="Calibri" w:hAnsi="Simplified Arabic" w:cs="Simplified Arabic"/>
          <w:sz w:val="28"/>
          <w:szCs w:val="28"/>
          <w:rtl/>
          <w:lang w:bidi="ar-EG"/>
        </w:rPr>
        <w:t xml:space="preserve"> وسيلة لصعود الصين كقطب جديد في </w:t>
      </w:r>
      <w:r w:rsidR="00CC2CF1" w:rsidRPr="00F85FB2">
        <w:rPr>
          <w:rFonts w:ascii="Simplified Arabic" w:eastAsia="Calibri" w:hAnsi="Simplified Arabic" w:cs="Simplified Arabic" w:hint="cs"/>
          <w:sz w:val="28"/>
          <w:szCs w:val="28"/>
          <w:rtl/>
          <w:lang w:bidi="ar-EG"/>
        </w:rPr>
        <w:t>إطار</w:t>
      </w:r>
      <w:r w:rsidRPr="00F85FB2">
        <w:rPr>
          <w:rFonts w:ascii="Simplified Arabic" w:eastAsia="Calibri" w:hAnsi="Simplified Arabic" w:cs="Simplified Arabic"/>
          <w:sz w:val="28"/>
          <w:szCs w:val="28"/>
          <w:rtl/>
          <w:lang w:bidi="ar-EG"/>
        </w:rPr>
        <w:t xml:space="preserve"> نظام عالمي بديل في مرحلة التكوين فى ظل مخاوف الامريكية من خفوت قواها كقوى عظمي أحادية وصعود قوى جديدة كالصين وروسيا في </w:t>
      </w:r>
      <w:r w:rsidR="000F5A05" w:rsidRPr="00F85FB2">
        <w:rPr>
          <w:rFonts w:ascii="Simplified Arabic" w:eastAsia="Calibri" w:hAnsi="Simplified Arabic" w:cs="Simplified Arabic" w:hint="cs"/>
          <w:sz w:val="28"/>
          <w:szCs w:val="28"/>
          <w:rtl/>
          <w:lang w:bidi="ar-EG"/>
        </w:rPr>
        <w:t>إطار</w:t>
      </w:r>
      <w:r w:rsidRPr="00F85FB2">
        <w:rPr>
          <w:rFonts w:ascii="Simplified Arabic" w:eastAsia="Calibri" w:hAnsi="Simplified Arabic" w:cs="Simplified Arabic"/>
          <w:sz w:val="28"/>
          <w:szCs w:val="28"/>
          <w:rtl/>
          <w:lang w:bidi="ar-EG"/>
        </w:rPr>
        <w:t xml:space="preserve"> ظهور تنظيمات داعمة لتعاون هذه القوى معا كالبريكس والبنك الآسيوي للاستثمار فى البنية التحتية </w:t>
      </w:r>
      <w:r w:rsidRPr="00F85FB2">
        <w:rPr>
          <w:rFonts w:ascii="Simplified Arabic" w:eastAsia="Calibri" w:hAnsi="Simplified Arabic" w:cs="Simplified Arabic"/>
          <w:sz w:val="28"/>
          <w:szCs w:val="28"/>
          <w:lang w:bidi="ar-EG"/>
        </w:rPr>
        <w:t>AIIB</w:t>
      </w:r>
      <w:r w:rsidRPr="00F85FB2">
        <w:rPr>
          <w:rFonts w:ascii="Simplified Arabic" w:eastAsia="Calibri" w:hAnsi="Simplified Arabic" w:cs="Simplified Arabic"/>
          <w:sz w:val="28"/>
          <w:szCs w:val="28"/>
          <w:rtl/>
          <w:lang w:bidi="ar-EG"/>
        </w:rPr>
        <w:t xml:space="preserve"> كأطر مؤسسية جديدة لبنية النظام الدولي البديل المنشود</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بل وتتخذ الولايات المتحدة عدة استراتيجيات في التعامل مع الصين عامة ومبادرة الحزام والطريق خاصة كما سبقت الإشارة تتراوح بين التعاون والاحتواء، استراتيجية الردع، استراتيجية التصعيد والصدام. </w:t>
      </w:r>
    </w:p>
    <w:p w14:paraId="5DFC6D70"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هذا في مقابل انضمام عدد من الدول الحليفة للولايات المتحدة للمبادرة أبرزها 18 دولة اوروبية، اسرائيل، الهند وباكستان.. بمعنى آخر فإن الحذر الامريكي لم يمنع حفائها من الاستفادة من المبادرة والتعاون مع الصين.</w:t>
      </w:r>
    </w:p>
    <w:p w14:paraId="37FF58C0" w14:textId="77777777" w:rsidR="00BC41C4" w:rsidRPr="00F85FB2" w:rsidRDefault="00BC41C4" w:rsidP="00BC41C4">
      <w:pPr>
        <w:bidi/>
        <w:spacing w:after="0" w:line="240" w:lineRule="auto"/>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b/>
          <w:bCs/>
          <w:sz w:val="28"/>
          <w:szCs w:val="28"/>
          <w:rtl/>
          <w:lang w:bidi="ar-EG"/>
        </w:rPr>
        <w:t>ومثل هذا التغير يجب النظر إليه باعتباره منفذ مهم لمصر لتحقيق التالي:</w:t>
      </w:r>
    </w:p>
    <w:p w14:paraId="59FC8947" w14:textId="77777777" w:rsidR="00BC41C4" w:rsidRPr="00F85FB2" w:rsidRDefault="00BC41C4" w:rsidP="00BC41C4">
      <w:pPr>
        <w:numPr>
          <w:ilvl w:val="0"/>
          <w:numId w:val="89"/>
        </w:numPr>
        <w:bidi/>
        <w:spacing w:after="0" w:line="240" w:lineRule="auto"/>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زيادة هامش المناورة في ظل الصراع بين قوة عظمي وقوى كبرى آخذه في التطور والصعود (الصين- روسيا) </w:t>
      </w:r>
    </w:p>
    <w:p w14:paraId="482B463A" w14:textId="77777777" w:rsidR="00BC41C4" w:rsidRPr="00F85FB2" w:rsidRDefault="00BC41C4" w:rsidP="00BC41C4">
      <w:pPr>
        <w:numPr>
          <w:ilvl w:val="0"/>
          <w:numId w:val="89"/>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زيادة حرية السياسة الخارجية المصرية فلن تصبح الارادة الغربية الأمريكية هى الاساس الذي يجب أن تتعاطي معه السياسة الخارجية للدول الاخرى</w:t>
      </w:r>
    </w:p>
    <w:p w14:paraId="3F320C51" w14:textId="77777777" w:rsidR="00BC41C4" w:rsidRPr="00F85FB2" w:rsidRDefault="00BC41C4" w:rsidP="00BC41C4">
      <w:pPr>
        <w:numPr>
          <w:ilvl w:val="0"/>
          <w:numId w:val="89"/>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دعم المكانة الاقليمية لمصر في ظل محورية موقع مصر داخل مبادرة الحزام والطريق حتى مع وجود بديل لقناة السويس بإسرائيل (خط سكة الحديد من المتوسط للأحمر) لكنه حتى الآن لم يرق لأهمية قناة السويس علاوة على مكانة مصر الاستراتيجية التي لا يمكن للصين الاستغناء عنها بالمنطقة</w:t>
      </w:r>
    </w:p>
    <w:p w14:paraId="7E0F52D1" w14:textId="77777777" w:rsidR="00BC41C4" w:rsidRPr="00F85FB2" w:rsidRDefault="00BC41C4" w:rsidP="00BC41C4">
      <w:pPr>
        <w:numPr>
          <w:ilvl w:val="0"/>
          <w:numId w:val="89"/>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تطويع التعاون المصري الصيني لحث الصين على التوسط لحل الصراعات الاقليمية لمصر مع دول المبادرة كالنزاع المصري الاثيوبي على المياه في </w:t>
      </w:r>
      <w:r w:rsidR="00F764ED" w:rsidRPr="00F85FB2">
        <w:rPr>
          <w:rFonts w:ascii="Simplified Arabic" w:eastAsia="Calibri" w:hAnsi="Simplified Arabic" w:cs="Simplified Arabic" w:hint="cs"/>
          <w:sz w:val="28"/>
          <w:szCs w:val="28"/>
          <w:rtl/>
          <w:lang w:bidi="ar-EG"/>
        </w:rPr>
        <w:t>إطار</w:t>
      </w:r>
      <w:r w:rsidRPr="00F85FB2">
        <w:rPr>
          <w:rFonts w:ascii="Simplified Arabic" w:eastAsia="Calibri" w:hAnsi="Simplified Arabic" w:cs="Simplified Arabic"/>
          <w:sz w:val="28"/>
          <w:szCs w:val="28"/>
          <w:rtl/>
          <w:lang w:bidi="ar-EG"/>
        </w:rPr>
        <w:t xml:space="preserve"> سد النهضة، الصدام المصري القطري، </w:t>
      </w:r>
      <w:r w:rsidRPr="00F85FB2">
        <w:rPr>
          <w:rFonts w:ascii="Simplified Arabic" w:eastAsia="Calibri" w:hAnsi="Simplified Arabic" w:cs="Simplified Arabic"/>
          <w:sz w:val="28"/>
          <w:szCs w:val="28"/>
          <w:rtl/>
          <w:lang w:bidi="ar-EG"/>
        </w:rPr>
        <w:lastRenderedPageBreak/>
        <w:t>الصراع المصري التركي. فالمصالح المشتركة التي تخلقها الصين عبر المبادرة قد تكون دافع لحل النزاعات وهذا هو النهج الصيني لتحقيق استقرار لدعم المبادرة في مناطق النزاعات الدولية (أي النزاعات بين الدول)</w:t>
      </w:r>
    </w:p>
    <w:p w14:paraId="2CE92280" w14:textId="77777777" w:rsidR="00BC41C4" w:rsidRPr="00F85FB2" w:rsidRDefault="00BC41C4" w:rsidP="00BC41C4">
      <w:pPr>
        <w:numPr>
          <w:ilvl w:val="0"/>
          <w:numId w:val="89"/>
        </w:numPr>
        <w:bidi/>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استثمار الدور الصيني لتحقيق استقرار بالمنطقة بالتعاون مع القوى الاقليمية المصرية كالصدام السني الشيعي خاصة أن الصين تضع على اجندتها حل النزاع بين السعودية </w:t>
      </w:r>
      <w:r w:rsidR="00CC2CF1" w:rsidRPr="00F85FB2">
        <w:rPr>
          <w:rFonts w:ascii="Simplified Arabic" w:eastAsia="Calibri" w:hAnsi="Simplified Arabic" w:cs="Simplified Arabic" w:hint="cs"/>
          <w:sz w:val="28"/>
          <w:szCs w:val="28"/>
          <w:rtl/>
          <w:lang w:bidi="ar-EG"/>
        </w:rPr>
        <w:t>و</w:t>
      </w:r>
      <w:r w:rsidR="00923583">
        <w:rPr>
          <w:rFonts w:ascii="Simplified Arabic" w:eastAsia="Calibri" w:hAnsi="Simplified Arabic" w:cs="Simplified Arabic" w:hint="cs"/>
          <w:sz w:val="28"/>
          <w:szCs w:val="28"/>
          <w:rtl/>
          <w:lang w:bidi="ar-EG"/>
        </w:rPr>
        <w:t>إيران</w:t>
      </w:r>
      <w:r w:rsidRPr="00F85FB2">
        <w:rPr>
          <w:rFonts w:ascii="Simplified Arabic" w:eastAsia="Calibri" w:hAnsi="Simplified Arabic" w:cs="Simplified Arabic"/>
          <w:sz w:val="28"/>
          <w:szCs w:val="28"/>
          <w:rtl/>
          <w:lang w:bidi="ar-EG"/>
        </w:rPr>
        <w:t>.</w:t>
      </w:r>
    </w:p>
    <w:p w14:paraId="06DD44AC" w14:textId="77777777" w:rsidR="00BC41C4" w:rsidRPr="00F85FB2" w:rsidRDefault="00BC41C4" w:rsidP="00BC41C4">
      <w:p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بقراءة هذا السياق، يمكن القول أن الموقف المصري من المبادرة في اطار الموقف الامريكي من المبادرة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بل والتعاون مع الصين قد يضع أمام صانع القرار المصري ثلاثة سيناريوهات يوضحها الشكل رقم </w:t>
      </w:r>
      <w:r w:rsidR="00A11635">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4-1</w:t>
      </w:r>
      <w:r w:rsidR="00A11635">
        <w:rPr>
          <w:rFonts w:ascii="Simplified Arabic" w:eastAsia="Calibri" w:hAnsi="Simplified Arabic" w:cs="Simplified Arabic" w:hint="cs"/>
          <w:sz w:val="28"/>
          <w:szCs w:val="28"/>
          <w:rtl/>
          <w:lang w:bidi="ar-EG"/>
        </w:rPr>
        <w:t>)</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w:t>
      </w:r>
    </w:p>
    <w:p w14:paraId="71A0287D"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b/>
          <w:bCs/>
          <w:sz w:val="28"/>
          <w:szCs w:val="28"/>
          <w:rtl/>
          <w:lang w:bidi="ar-EG"/>
        </w:rPr>
        <w:t>السيناريو الأول</w:t>
      </w:r>
      <w:r w:rsidR="00BD6008">
        <w:rPr>
          <w:rFonts w:ascii="Simplified Arabic" w:eastAsia="Calibri" w:hAnsi="Simplified Arabic" w:cs="Simplified Arabic"/>
          <w:b/>
          <w:bCs/>
          <w:sz w:val="28"/>
          <w:szCs w:val="28"/>
          <w:rtl/>
          <w:lang w:bidi="ar-EG"/>
        </w:rPr>
        <w:t>:</w:t>
      </w:r>
      <w:r w:rsidRPr="00F85FB2">
        <w:rPr>
          <w:rFonts w:ascii="Simplified Arabic" w:eastAsia="Calibri" w:hAnsi="Simplified Arabic" w:cs="Simplified Arabic"/>
          <w:sz w:val="28"/>
          <w:szCs w:val="28"/>
          <w:rtl/>
          <w:lang w:bidi="ar-EG"/>
        </w:rPr>
        <w:t xml:space="preserve"> التعاون بحذر من الاتفاقية. </w:t>
      </w:r>
    </w:p>
    <w:p w14:paraId="283E317B"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b/>
          <w:bCs/>
          <w:sz w:val="28"/>
          <w:szCs w:val="28"/>
          <w:rtl/>
          <w:lang w:bidi="ar-EG"/>
        </w:rPr>
        <w:t>السيناريو الثاني</w:t>
      </w:r>
      <w:r w:rsidRPr="00F85FB2">
        <w:rPr>
          <w:rFonts w:ascii="Simplified Arabic" w:eastAsia="Calibri" w:hAnsi="Simplified Arabic" w:cs="Simplified Arabic"/>
          <w:sz w:val="28"/>
          <w:szCs w:val="28"/>
          <w:rtl/>
          <w:lang w:bidi="ar-EG"/>
        </w:rPr>
        <w:t xml:space="preserve">: تقوية التعاون وسرعة التعاطي مع الجانب الصيني. </w:t>
      </w:r>
    </w:p>
    <w:p w14:paraId="74FD0F13" w14:textId="77777777" w:rsidR="000F603B" w:rsidRDefault="00BC41C4" w:rsidP="00E924AB">
      <w:pPr>
        <w:bidi/>
        <w:spacing w:after="0" w:line="240" w:lineRule="auto"/>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b/>
          <w:bCs/>
          <w:sz w:val="28"/>
          <w:szCs w:val="28"/>
          <w:rtl/>
          <w:lang w:bidi="ar-EG"/>
        </w:rPr>
        <w:t>السيناريو الثالث</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التعاون وسرعة التعاطي مع طرح فرص للمكاسب الاقليمية</w:t>
      </w:r>
    </w:p>
    <w:p w14:paraId="2B38527A" w14:textId="77777777" w:rsidR="00BC41C4" w:rsidRPr="00F85FB2" w:rsidRDefault="00BC41C4" w:rsidP="00BC41C4">
      <w:pPr>
        <w:bidi/>
        <w:jc w:val="center"/>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الشكل رقم (4-1)</w:t>
      </w:r>
      <w:r w:rsidR="00A11635">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 xml:space="preserve"> " سيناريوهات التعامل مع المبادرة في </w:t>
      </w:r>
      <w:r w:rsidR="00CC2CF1" w:rsidRPr="00F85FB2">
        <w:rPr>
          <w:rFonts w:ascii="Simplified Arabic" w:eastAsia="Calibri" w:hAnsi="Simplified Arabic" w:cs="Simplified Arabic" w:hint="cs"/>
          <w:sz w:val="28"/>
          <w:szCs w:val="28"/>
          <w:rtl/>
          <w:lang w:bidi="ar-EG"/>
        </w:rPr>
        <w:t>إطار</w:t>
      </w:r>
      <w:r w:rsidRPr="00F85FB2">
        <w:rPr>
          <w:rFonts w:ascii="Simplified Arabic" w:eastAsia="Calibri" w:hAnsi="Simplified Arabic" w:cs="Simplified Arabic"/>
          <w:sz w:val="28"/>
          <w:szCs w:val="28"/>
          <w:rtl/>
          <w:lang w:bidi="ar-EG"/>
        </w:rPr>
        <w:t xml:space="preserve"> السياق الدولي"</w:t>
      </w:r>
    </w:p>
    <w:p w14:paraId="2AC0CE7D" w14:textId="77777777" w:rsidR="00BC41C4" w:rsidRPr="00F85FB2" w:rsidRDefault="00BC41C4" w:rsidP="00BC41C4">
      <w:pPr>
        <w:bidi/>
        <w:jc w:val="both"/>
        <w:rPr>
          <w:rFonts w:ascii="Simplified Arabic" w:eastAsia="Calibri" w:hAnsi="Simplified Arabic" w:cs="Simplified Arabic"/>
          <w:sz w:val="28"/>
          <w:szCs w:val="28"/>
          <w:rtl/>
          <w:lang w:bidi="ar-EG"/>
        </w:rPr>
      </w:pPr>
      <w:r w:rsidRPr="00F85FB2">
        <w:rPr>
          <w:noProof/>
          <w:rtl/>
        </w:rPr>
        <w:drawing>
          <wp:anchor distT="0" distB="0" distL="114300" distR="114300" simplePos="0" relativeHeight="251660800" behindDoc="1" locked="0" layoutInCell="1" allowOverlap="1" wp14:anchorId="7B33BE1A" wp14:editId="0B10F072">
            <wp:simplePos x="0" y="0"/>
            <wp:positionH relativeFrom="column">
              <wp:posOffset>158115</wp:posOffset>
            </wp:positionH>
            <wp:positionV relativeFrom="paragraph">
              <wp:posOffset>186690</wp:posOffset>
            </wp:positionV>
            <wp:extent cx="4273550" cy="2406015"/>
            <wp:effectExtent l="0" t="0" r="0" b="0"/>
            <wp:wrapTight wrapText="bothSides">
              <wp:wrapPolygon edited="0">
                <wp:start x="12228" y="0"/>
                <wp:lineTo x="12036" y="513"/>
                <wp:lineTo x="11939" y="2736"/>
                <wp:lineTo x="11073" y="5473"/>
                <wp:lineTo x="1926" y="7354"/>
                <wp:lineTo x="2022" y="13853"/>
                <wp:lineTo x="10591" y="16418"/>
                <wp:lineTo x="11362" y="16418"/>
                <wp:lineTo x="11939" y="19154"/>
                <wp:lineTo x="12132" y="21207"/>
                <wp:lineTo x="12228" y="21378"/>
                <wp:lineTo x="19353" y="21378"/>
                <wp:lineTo x="19450" y="21207"/>
                <wp:lineTo x="19450" y="342"/>
                <wp:lineTo x="19257" y="0"/>
                <wp:lineTo x="12228" y="0"/>
              </wp:wrapPolygon>
            </wp:wrapTight>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273550" cy="2406015"/>
                    </a:xfrm>
                    <a:prstGeom prst="rect">
                      <a:avLst/>
                    </a:prstGeom>
                    <a:noFill/>
                  </pic:spPr>
                </pic:pic>
              </a:graphicData>
            </a:graphic>
            <wp14:sizeRelH relativeFrom="page">
              <wp14:pctWidth>0</wp14:pctWidth>
            </wp14:sizeRelH>
            <wp14:sizeRelV relativeFrom="page">
              <wp14:pctHeight>0</wp14:pctHeight>
            </wp14:sizeRelV>
          </wp:anchor>
        </w:drawing>
      </w:r>
    </w:p>
    <w:p w14:paraId="41BE65C8"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4053715D" w14:textId="77777777" w:rsidR="00BC41C4" w:rsidRPr="00F85FB2" w:rsidRDefault="00BC41C4" w:rsidP="00BC41C4">
      <w:pPr>
        <w:bidi/>
        <w:jc w:val="both"/>
        <w:rPr>
          <w:rFonts w:ascii="Simplified Arabic" w:eastAsia="Calibri" w:hAnsi="Simplified Arabic" w:cs="Simplified Arabic"/>
          <w:sz w:val="28"/>
          <w:szCs w:val="28"/>
          <w:u w:val="single"/>
          <w:rtl/>
          <w:lang w:bidi="ar-EG"/>
        </w:rPr>
      </w:pPr>
    </w:p>
    <w:p w14:paraId="5C30D01B" w14:textId="77777777" w:rsidR="00BC41C4" w:rsidRPr="00F85FB2" w:rsidRDefault="00BC41C4" w:rsidP="00BC41C4">
      <w:pPr>
        <w:bidi/>
        <w:jc w:val="both"/>
        <w:rPr>
          <w:rFonts w:ascii="Simplified Arabic" w:eastAsia="Calibri" w:hAnsi="Simplified Arabic" w:cs="Simplified Arabic"/>
          <w:sz w:val="28"/>
          <w:szCs w:val="28"/>
          <w:u w:val="single"/>
          <w:rtl/>
          <w:lang w:bidi="ar-EG"/>
        </w:rPr>
      </w:pPr>
    </w:p>
    <w:p w14:paraId="57AC750C" w14:textId="77777777" w:rsidR="00BC41C4" w:rsidRPr="00F85FB2" w:rsidRDefault="00BC41C4" w:rsidP="00BC41C4">
      <w:pPr>
        <w:bidi/>
        <w:jc w:val="both"/>
        <w:rPr>
          <w:rFonts w:ascii="Simplified Arabic" w:eastAsia="Calibri" w:hAnsi="Simplified Arabic" w:cs="Simplified Arabic"/>
          <w:sz w:val="28"/>
          <w:szCs w:val="28"/>
          <w:u w:val="single"/>
          <w:rtl/>
          <w:lang w:bidi="ar-EG"/>
        </w:rPr>
      </w:pPr>
    </w:p>
    <w:p w14:paraId="0E133404" w14:textId="77777777" w:rsidR="00BC41C4" w:rsidRPr="00F85FB2" w:rsidRDefault="00BC41C4" w:rsidP="00BC41C4">
      <w:pPr>
        <w:bidi/>
        <w:jc w:val="both"/>
        <w:rPr>
          <w:rFonts w:ascii="Simplified Arabic" w:eastAsia="Calibri" w:hAnsi="Simplified Arabic" w:cs="Simplified Arabic"/>
          <w:sz w:val="28"/>
          <w:szCs w:val="28"/>
          <w:u w:val="single"/>
          <w:rtl/>
          <w:lang w:bidi="ar-EG"/>
        </w:rPr>
      </w:pPr>
    </w:p>
    <w:p w14:paraId="11BF2B16" w14:textId="77777777" w:rsidR="00BC41C4" w:rsidRPr="00F85FB2" w:rsidRDefault="00BC41C4" w:rsidP="00BC41C4">
      <w:pPr>
        <w:bidi/>
        <w:spacing w:after="0" w:line="240" w:lineRule="auto"/>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b/>
          <w:bCs/>
          <w:sz w:val="28"/>
          <w:szCs w:val="28"/>
          <w:shd w:val="clear" w:color="auto" w:fill="EEECE1" w:themeFill="background2"/>
          <w:rtl/>
          <w:lang w:bidi="ar-EG"/>
        </w:rPr>
        <w:t>السيناريو الأول</w:t>
      </w:r>
      <w:r w:rsidR="00BD6008">
        <w:rPr>
          <w:rFonts w:ascii="Simplified Arabic" w:eastAsia="Calibri" w:hAnsi="Simplified Arabic" w:cs="Simplified Arabic"/>
          <w:b/>
          <w:bCs/>
          <w:sz w:val="28"/>
          <w:szCs w:val="28"/>
          <w:shd w:val="clear" w:color="auto" w:fill="EEECE1" w:themeFill="background2"/>
          <w:rtl/>
          <w:lang w:bidi="ar-EG"/>
        </w:rPr>
        <w:t>:</w:t>
      </w:r>
      <w:r w:rsidRPr="00F85FB2">
        <w:rPr>
          <w:rFonts w:ascii="Simplified Arabic" w:eastAsia="Calibri" w:hAnsi="Simplified Arabic" w:cs="Simplified Arabic"/>
          <w:b/>
          <w:bCs/>
          <w:sz w:val="28"/>
          <w:szCs w:val="28"/>
          <w:shd w:val="clear" w:color="auto" w:fill="EEECE1" w:themeFill="background2"/>
          <w:rtl/>
          <w:lang w:bidi="ar-EG"/>
        </w:rPr>
        <w:t xml:space="preserve"> التعاون بحذر مع الاتفاقية</w:t>
      </w:r>
      <w:r w:rsidR="00BD6008">
        <w:rPr>
          <w:rFonts w:ascii="Simplified Arabic" w:eastAsia="Calibri" w:hAnsi="Simplified Arabic" w:cs="Simplified Arabic"/>
          <w:b/>
          <w:bCs/>
          <w:sz w:val="28"/>
          <w:szCs w:val="28"/>
          <w:rtl/>
          <w:lang w:bidi="ar-EG"/>
        </w:rPr>
        <w:t>:</w:t>
      </w:r>
    </w:p>
    <w:p w14:paraId="6DE4B638"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يدور جدل بين الأوساط الصينية أن هناك بعض التباطؤ من الجانب المصري في التعاطي مع الصين بالمبادرة </w:t>
      </w:r>
      <w:r w:rsidRPr="00F85FB2">
        <w:rPr>
          <w:rStyle w:val="FootnoteReference"/>
          <w:rFonts w:ascii="Simplified Arabic" w:eastAsia="Calibri" w:hAnsi="Simplified Arabic" w:cs="Simplified Arabic"/>
          <w:sz w:val="28"/>
          <w:szCs w:val="28"/>
          <w:rtl/>
          <w:lang w:bidi="ar-EG"/>
        </w:rPr>
        <w:footnoteReference w:id="183"/>
      </w:r>
      <w:r w:rsidRPr="00F85FB2">
        <w:rPr>
          <w:rFonts w:ascii="Simplified Arabic" w:eastAsia="Calibri" w:hAnsi="Simplified Arabic" w:cs="Simplified Arabic"/>
          <w:sz w:val="28"/>
          <w:szCs w:val="28"/>
          <w:rtl/>
          <w:lang w:bidi="ar-EG"/>
        </w:rPr>
        <w:t>رغم أن مصر موقعة على الاتفاقية ورغم مجالات التعاون المشتركة التي سبق الاشارة لأبرزها</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وفى المقابل نجد أن حجم الاستثمارات الصينية في مصر </w:t>
      </w:r>
      <w:r w:rsidR="00CC2CF1" w:rsidRPr="00F85FB2">
        <w:rPr>
          <w:rFonts w:ascii="Simplified Arabic" w:eastAsia="Calibri" w:hAnsi="Simplified Arabic" w:cs="Simplified Arabic" w:hint="cs"/>
          <w:sz w:val="28"/>
          <w:szCs w:val="28"/>
          <w:rtl/>
          <w:lang w:bidi="ar-EG"/>
        </w:rPr>
        <w:t>(كما</w:t>
      </w:r>
      <w:r w:rsidRPr="00F85FB2">
        <w:rPr>
          <w:rFonts w:ascii="Simplified Arabic" w:eastAsia="Calibri" w:hAnsi="Simplified Arabic" w:cs="Simplified Arabic"/>
          <w:sz w:val="28"/>
          <w:szCs w:val="28"/>
          <w:rtl/>
          <w:lang w:bidi="ar-EG"/>
        </w:rPr>
        <w:t xml:space="preserve"> أوضحها الفصل </w:t>
      </w:r>
      <w:r w:rsidR="00CC2CF1" w:rsidRPr="00F85FB2">
        <w:rPr>
          <w:rFonts w:ascii="Simplified Arabic" w:eastAsia="Calibri" w:hAnsi="Simplified Arabic" w:cs="Simplified Arabic" w:hint="cs"/>
          <w:sz w:val="28"/>
          <w:szCs w:val="28"/>
          <w:rtl/>
          <w:lang w:bidi="ar-EG"/>
        </w:rPr>
        <w:t>الثالث)</w:t>
      </w:r>
      <w:r w:rsidRPr="00F85FB2">
        <w:rPr>
          <w:rFonts w:ascii="Simplified Arabic" w:eastAsia="Calibri" w:hAnsi="Simplified Arabic" w:cs="Simplified Arabic"/>
          <w:sz w:val="28"/>
          <w:szCs w:val="28"/>
          <w:rtl/>
          <w:lang w:bidi="ar-EG"/>
        </w:rPr>
        <w:t xml:space="preserve"> ليست بحجم القوة </w:t>
      </w:r>
      <w:r w:rsidRPr="00F85FB2">
        <w:rPr>
          <w:rFonts w:ascii="Simplified Arabic" w:eastAsia="Calibri" w:hAnsi="Simplified Arabic" w:cs="Simplified Arabic"/>
          <w:sz w:val="28"/>
          <w:szCs w:val="28"/>
          <w:rtl/>
          <w:lang w:bidi="ar-EG"/>
        </w:rPr>
        <w:lastRenderedPageBreak/>
        <w:t xml:space="preserve">الاستراتيجية لمصر خاصة إذا قمنا بالمقارنة بين الاستثمارات الصينية في مصر واسرائيل على سبيل المثال او الاستثمارات الصينية في دول افريقية أخرى ككينيا واثيوبيا. </w:t>
      </w:r>
    </w:p>
    <w:p w14:paraId="7A2F6A44"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هذا السيناريو قد يحقق لمصر الاتي:</w:t>
      </w:r>
    </w:p>
    <w:p w14:paraId="080CB083" w14:textId="77777777" w:rsidR="00BC41C4" w:rsidRPr="00F85FB2" w:rsidRDefault="00BC41C4" w:rsidP="00BC41C4">
      <w:pPr>
        <w:numPr>
          <w:ilvl w:val="0"/>
          <w:numId w:val="90"/>
        </w:numPr>
        <w:bidi/>
        <w:spacing w:after="0" w:line="240" w:lineRule="auto"/>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احتواء الحذر الامريكي تجاه التعاون الصيني في المنطقة</w:t>
      </w:r>
    </w:p>
    <w:p w14:paraId="69DC442A" w14:textId="77777777" w:rsidR="00BC41C4" w:rsidRPr="00F85FB2" w:rsidRDefault="00BC41C4" w:rsidP="00BC41C4">
      <w:pPr>
        <w:numPr>
          <w:ilvl w:val="0"/>
          <w:numId w:val="90"/>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البقاء على الحياد دون أن تكون مصر طرفا في التصعيد بين الجانبين</w:t>
      </w:r>
    </w:p>
    <w:p w14:paraId="422FF066" w14:textId="77777777" w:rsidR="00BC41C4" w:rsidRPr="00F85FB2" w:rsidRDefault="00BC41C4" w:rsidP="00BC41C4">
      <w:pPr>
        <w:numPr>
          <w:ilvl w:val="0"/>
          <w:numId w:val="90"/>
        </w:numPr>
        <w:bidi/>
        <w:spacing w:after="0" w:line="240" w:lineRule="auto"/>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فرصة لتقييم التعاون الصيني مع دول أخرى كدروس نجاح تستحق الدراسة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w:t>
      </w:r>
    </w:p>
    <w:p w14:paraId="44265D89" w14:textId="77777777" w:rsidR="00BC41C4" w:rsidRPr="00F85FB2" w:rsidRDefault="00BC41C4" w:rsidP="00BC41C4">
      <w:pPr>
        <w:bidi/>
        <w:spacing w:after="0" w:line="240" w:lineRule="auto"/>
        <w:ind w:left="720" w:hanging="720"/>
        <w:contextualSpacing/>
        <w:jc w:val="both"/>
        <w:rPr>
          <w:rFonts w:ascii="Simplified Arabic" w:eastAsia="Calibri" w:hAnsi="Simplified Arabic" w:cs="Simplified Arabic"/>
          <w:b/>
          <w:bCs/>
          <w:sz w:val="28"/>
          <w:szCs w:val="28"/>
          <w:lang w:bidi="ar-EG"/>
        </w:rPr>
      </w:pPr>
      <w:r w:rsidRPr="00F85FB2">
        <w:rPr>
          <w:rFonts w:ascii="Simplified Arabic" w:eastAsia="Calibri" w:hAnsi="Simplified Arabic" w:cs="Simplified Arabic"/>
          <w:b/>
          <w:bCs/>
          <w:sz w:val="28"/>
          <w:szCs w:val="28"/>
          <w:rtl/>
          <w:lang w:bidi="ar-EG"/>
        </w:rPr>
        <w:t>وفى المقابل قد يمثل هذا السيناريو خسارة لمصر على الجانب الاخر مثل:</w:t>
      </w:r>
    </w:p>
    <w:p w14:paraId="0EDF1A81" w14:textId="77777777" w:rsidR="00BC41C4" w:rsidRPr="00F85FB2" w:rsidRDefault="00BC41C4" w:rsidP="00BC41C4">
      <w:pPr>
        <w:numPr>
          <w:ilvl w:val="0"/>
          <w:numId w:val="91"/>
        </w:numPr>
        <w:bidi/>
        <w:spacing w:after="0" w:line="240" w:lineRule="auto"/>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استغلال قوى اخرى للدعم الصيني للمنطقة والاستفادة منها للصعود كقوى اقليمية مثل اسرائيل التى ترغب في أن تصبح مركز مالي اقليمي، أو تركيا التى ترغب فى توسيع مناطق النفوذ</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أو المغرب التى تقدم نفسها للصين كبوابة لأفريقيا قد تكون بديلا لمصر من منظور البعض.. الخ</w:t>
      </w:r>
    </w:p>
    <w:p w14:paraId="20087027" w14:textId="77777777" w:rsidR="00BC41C4" w:rsidRPr="00F85FB2" w:rsidRDefault="00BC41C4" w:rsidP="00BC41C4">
      <w:pPr>
        <w:numPr>
          <w:ilvl w:val="0"/>
          <w:numId w:val="91"/>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تقلص هامش الحركة المصرية وفرص المناورة في السياسة الخارجية المصرية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خاصة في ظل تقلب الموقف الامريكي تجاه الدور المصري والذى أخذ صورا عدة فى السنوات الأخيرة وفى ظل ادارة ترامب أيضا.</w:t>
      </w:r>
    </w:p>
    <w:p w14:paraId="7EC33EDD" w14:textId="77777777" w:rsidR="00BC41C4" w:rsidRPr="00F85FB2" w:rsidRDefault="00BC41C4" w:rsidP="00BC41C4">
      <w:pPr>
        <w:numPr>
          <w:ilvl w:val="0"/>
          <w:numId w:val="91"/>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خسائر اقتصادية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وتعود بالضرر على </w:t>
      </w:r>
      <w:r w:rsidR="00BD6008">
        <w:rPr>
          <w:rFonts w:ascii="Simplified Arabic" w:eastAsia="Calibri" w:hAnsi="Simplified Arabic" w:cs="Simplified Arabic"/>
          <w:sz w:val="28"/>
          <w:szCs w:val="28"/>
          <w:rtl/>
          <w:lang w:bidi="ar-EG"/>
        </w:rPr>
        <w:t>الاقتصا</w:t>
      </w:r>
      <w:r w:rsidRPr="00F85FB2">
        <w:rPr>
          <w:rFonts w:ascii="Simplified Arabic" w:eastAsia="Calibri" w:hAnsi="Simplified Arabic" w:cs="Simplified Arabic"/>
          <w:sz w:val="28"/>
          <w:szCs w:val="28"/>
          <w:rtl/>
          <w:lang w:bidi="ar-EG"/>
        </w:rPr>
        <w:t>د المصري والذى يحتاج الي مزيد من الاستثمارات الصينية والدعم الصيني في شكل قروض او منح..</w:t>
      </w:r>
    </w:p>
    <w:p w14:paraId="234F950E" w14:textId="77777777" w:rsidR="00BC41C4" w:rsidRPr="00F85FB2" w:rsidRDefault="00BC41C4" w:rsidP="00BC41C4">
      <w:pPr>
        <w:shd w:val="clear" w:color="auto" w:fill="EEECE1" w:themeFill="background2"/>
        <w:bidi/>
        <w:spacing w:after="0" w:line="240" w:lineRule="auto"/>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b/>
          <w:bCs/>
          <w:sz w:val="28"/>
          <w:szCs w:val="28"/>
          <w:rtl/>
          <w:lang w:bidi="ar-EG"/>
        </w:rPr>
        <w:t>السيناريو الثاني: تقوية التعاون وسرعة التعاطي مع الجانب الصيني (دعم المكانة الاقليمية)</w:t>
      </w:r>
    </w:p>
    <w:p w14:paraId="3F15FBCC"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لا توجد دولة من دول الاقليم لا تنظر للمبادرة من منظور الفرصة لدعم مكانتها الاقليمية وخلق فرص سياسية واقتصادية جديدة وفتح أسواق جديدة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بل قد تكون بعض هذه الدول دول متواضعة أو لم تكن مطروحة بقوة على المبادرة أو قد تكون الصين وجدت منفذا بديلا عنها بسبب كثرة التوترات مع الاحتفاظ بالتعاون معها لكن بشكل أقل عما كان مخططا لها كالحالة التركية.</w:t>
      </w:r>
    </w:p>
    <w:p w14:paraId="4969A66A"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بل هناك بعض الدول تطرح نفسها كشريك وليس كطرف مستفيد مثل اسرائيل</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فهي تقدم لها التكنولوجيا المطلوبة لدعم مشروعات البنية التحتية الصينية في كافة دول المبادرة.</w:t>
      </w:r>
    </w:p>
    <w:p w14:paraId="7521FA29"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ومن ثم يتضح أن هذه الدول تعلي من أهمية المبادرة بل وتقدم الدعم للصين لتقوية موقعها في إطار المبادرة. من هنا يعتبر هذا السيناريو مهم جدا لمصر التي تنظر لها الصين كقوى استراتيجية اقليمية مهمة تمتلك موقع جيواستراتيجي متميز خاصة في ظل وجود قناة السويس والعاصمة الادارية الجديدة والتوسعات الاخيرة بالقناة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علاوة على القوة السياسية لمصر بالمنطقة. </w:t>
      </w:r>
    </w:p>
    <w:p w14:paraId="3386E5F0"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lastRenderedPageBreak/>
        <w:t>فالصين تهتم بوجود مصر كشريك أساسي في المنطقة بغض النظر عن شكل نظام الحكم الداخلي وقد اتضح ذلك خلال موقفها من الثورات المصرية المتتالية وتعاطيها العملي سواء مع نظام الرئيس مبارك أو المجلس العسكري او حتى حكم الاخوان أو في عهد الرئيس عبد الفتاح السيسي (الذي زاد في عهده مجالات التعاون عقب الزيارات الرئاسية المتبادلة) فتعتبر ما يحدث بمصر شأن داخلي، هذا مقابل موقفها من دول أخرى كليبيا او سوريا كما سلف الذكر.</w:t>
      </w:r>
    </w:p>
    <w:p w14:paraId="59300985"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مع تقدير الجانب الصيني للحضارة المصرية العريقة كالحضارة الصينية والعلاقات المصرية الصينية المتينة باعتبار مصر أول دولة عربية تعترف بالصين الشعبية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ومن ثم فهى تقدر لها موقفها التاريخي والسياسي فضلا عن قيمتها الحضارية</w:t>
      </w:r>
      <w:r w:rsidR="00BD6008">
        <w:rPr>
          <w:rFonts w:ascii="Simplified Arabic" w:eastAsia="Calibri" w:hAnsi="Simplified Arabic" w:cs="Simplified Arabic"/>
          <w:sz w:val="28"/>
          <w:szCs w:val="28"/>
          <w:rtl/>
          <w:lang w:bidi="ar-EG"/>
        </w:rPr>
        <w:t>.</w:t>
      </w:r>
    </w:p>
    <w:p w14:paraId="22EA0B49"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بالإضافة الى ذلك</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فإن الصين بسبب المبادرة تعمل الان على زيادة دورها بالإقليم والدخول بعمق في السياسة الاقليمية سواء للمنطقة العربية أو الافريقية أو المحيط الجغرافي</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وتعمل بشكل حثيث على احتواء وحل النزاعات القائمة وإعادة بناء الدول التي تعرضت للصراعات والهدم كالحالة السورية. ومن ثم فإن الوجود المصري بجانب الصين خلال اهتمامها بالإقليم أمر على جانب كبير من الأهمية لدعم مكانة مصر الاقليمية. </w:t>
      </w:r>
    </w:p>
    <w:p w14:paraId="07BFAC71" w14:textId="77777777" w:rsidR="00BC41C4" w:rsidRPr="00F85FB2" w:rsidRDefault="00BC41C4" w:rsidP="00BC41C4">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مع الأخذ فى الاعتبار متغيرات هامة مستجدة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وتشمل سعى الصين لتكوين قوة عسكرية رادعة لأية تهديدات امريكية بالإقليم</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ووجود أول قاعدة عسكرية صينية بدولة جيبوتي</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والتزامها بحماية مشروعاتها وشركائها في ظل التحالف مع روسيا على الحماية العسكرية للشركاء.</w:t>
      </w:r>
    </w:p>
    <w:p w14:paraId="5F471203" w14:textId="77777777" w:rsidR="00BC41C4" w:rsidRPr="00F85FB2" w:rsidRDefault="00BC41C4" w:rsidP="00BC41C4">
      <w:pPr>
        <w:bidi/>
        <w:spacing w:after="0" w:line="240" w:lineRule="auto"/>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b/>
          <w:bCs/>
          <w:sz w:val="28"/>
          <w:szCs w:val="28"/>
          <w:rtl/>
          <w:lang w:bidi="ar-EG"/>
        </w:rPr>
        <w:t xml:space="preserve">اجمالا يمكن القول أن هذا السيناريو قد يحقق لمصر الاتي: </w:t>
      </w:r>
    </w:p>
    <w:p w14:paraId="448AE850" w14:textId="77777777" w:rsidR="00BC41C4" w:rsidRPr="00F85FB2" w:rsidRDefault="00BC41C4" w:rsidP="00BC41C4">
      <w:pPr>
        <w:numPr>
          <w:ilvl w:val="0"/>
          <w:numId w:val="92"/>
        </w:numPr>
        <w:bidi/>
        <w:spacing w:after="0" w:line="240" w:lineRule="auto"/>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دعم المكانة الاقليمية في مصر في ظل تغير معايير التحالفات الاقليمية</w:t>
      </w:r>
    </w:p>
    <w:p w14:paraId="1FFF1C22" w14:textId="77777777" w:rsidR="00BC41C4" w:rsidRPr="00F85FB2" w:rsidRDefault="00BC41C4" w:rsidP="00BC41C4">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التأكيد للصين على الدور القيادي لمصر فى المنطقة العربية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وهو دور لا بديل عنه </w:t>
      </w:r>
    </w:p>
    <w:p w14:paraId="18E6FA61" w14:textId="77777777" w:rsidR="00BC41C4" w:rsidRPr="00F85FB2" w:rsidRDefault="00BC41C4" w:rsidP="00BC41C4">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زيادة هامش المناورة والحرية في رسم السياسة الخارجية لمصر</w:t>
      </w:r>
    </w:p>
    <w:p w14:paraId="70200D4A" w14:textId="77777777" w:rsidR="00BC41C4" w:rsidRPr="00F85FB2" w:rsidRDefault="00BC41C4" w:rsidP="00BC41C4">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زيادة المكاسب التي يمكن ان تحصل عليها مصر من الولايات المتحدة خشية من تعميق التقارب المصري الصيني (في ظل تعظيم هامش المناورة)</w:t>
      </w:r>
    </w:p>
    <w:p w14:paraId="18AAB69D" w14:textId="77777777" w:rsidR="00BC41C4" w:rsidRPr="00F85FB2" w:rsidRDefault="00BC41C4" w:rsidP="00BC41C4">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دعم الصين </w:t>
      </w:r>
      <w:r w:rsidR="00CC2CF1" w:rsidRPr="00F85FB2">
        <w:rPr>
          <w:rFonts w:ascii="Simplified Arabic" w:eastAsia="Calibri" w:hAnsi="Simplified Arabic" w:cs="Simplified Arabic" w:hint="cs"/>
          <w:sz w:val="28"/>
          <w:szCs w:val="28"/>
          <w:rtl/>
          <w:lang w:bidi="ar-EG"/>
        </w:rPr>
        <w:t>كقوى اقليمية</w:t>
      </w:r>
      <w:r w:rsidRPr="00F85FB2">
        <w:rPr>
          <w:rFonts w:ascii="Simplified Arabic" w:eastAsia="Calibri" w:hAnsi="Simplified Arabic" w:cs="Simplified Arabic"/>
          <w:sz w:val="28"/>
          <w:szCs w:val="28"/>
          <w:rtl/>
          <w:lang w:bidi="ar-EG"/>
        </w:rPr>
        <w:t xml:space="preserve"> لتحقيق الاستقرار بالإقليم في بعض الصراعات القائمة وتحقيق التوازن بين المطامع الامريكية في المنطقة والدور الصيني القائم على التعاون </w:t>
      </w:r>
      <w:r w:rsidR="00BD6008">
        <w:rPr>
          <w:rFonts w:ascii="Simplified Arabic" w:eastAsia="Calibri" w:hAnsi="Simplified Arabic" w:cs="Simplified Arabic"/>
          <w:sz w:val="28"/>
          <w:szCs w:val="28"/>
          <w:rtl/>
          <w:lang w:bidi="ar-EG"/>
        </w:rPr>
        <w:t>الاقتصا</w:t>
      </w:r>
      <w:r w:rsidRPr="00F85FB2">
        <w:rPr>
          <w:rFonts w:ascii="Simplified Arabic" w:eastAsia="Calibri" w:hAnsi="Simplified Arabic" w:cs="Simplified Arabic"/>
          <w:sz w:val="28"/>
          <w:szCs w:val="28"/>
          <w:rtl/>
          <w:lang w:bidi="ar-EG"/>
        </w:rPr>
        <w:t>دي ذو المصلحة لإعادة الاستقرار بالمنطقة</w:t>
      </w:r>
    </w:p>
    <w:p w14:paraId="682C59B5" w14:textId="77777777" w:rsidR="00BC41C4" w:rsidRPr="00F85FB2" w:rsidRDefault="00BC41C4" w:rsidP="00BC41C4">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مساعدة الصين لمصر في محاربة الارهاب بالأسلحة وبالوجود والنفوذ في الدول الافريقية محط اهتمام الارهاب في هذه المرحلة الجديدة </w:t>
      </w:r>
      <w:r w:rsidRPr="00F85FB2">
        <w:rPr>
          <w:rFonts w:ascii="Simplified Arabic" w:eastAsia="Calibri" w:hAnsi="Simplified Arabic" w:cs="Simplified Arabic"/>
          <w:sz w:val="28"/>
          <w:szCs w:val="28"/>
          <w:vertAlign w:val="superscript"/>
          <w:rtl/>
          <w:lang w:bidi="ar-EG"/>
        </w:rPr>
        <w:endnoteReference w:id="1"/>
      </w:r>
    </w:p>
    <w:p w14:paraId="087A6932" w14:textId="77777777" w:rsidR="00BC41C4" w:rsidRPr="00F85FB2" w:rsidRDefault="00BC41C4" w:rsidP="00BC41C4">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lastRenderedPageBreak/>
        <w:t xml:space="preserve">توسط الصين في حل التوترات السياسية بين دول المبادرة خاصة بين مصر واثيوبيا وتركيا وقطر عبر الية دبلوماسية المسار الثاني </w:t>
      </w:r>
      <w:r w:rsidRPr="00F85FB2">
        <w:rPr>
          <w:rFonts w:ascii="Simplified Arabic" w:eastAsia="Calibri" w:hAnsi="Simplified Arabic" w:cs="Simplified Arabic"/>
          <w:sz w:val="28"/>
          <w:szCs w:val="28"/>
          <w:lang w:bidi="ar-EG"/>
        </w:rPr>
        <w:t>TRAC II DIPLOMACY</w:t>
      </w:r>
      <w:r w:rsidRPr="00F85FB2">
        <w:rPr>
          <w:rFonts w:ascii="Simplified Arabic" w:eastAsia="Calibri" w:hAnsi="Simplified Arabic" w:cs="Simplified Arabic"/>
          <w:sz w:val="28"/>
          <w:szCs w:val="28"/>
          <w:rtl/>
          <w:lang w:bidi="ar-EG"/>
        </w:rPr>
        <w:t xml:space="preserve"> </w:t>
      </w:r>
    </w:p>
    <w:p w14:paraId="5B2260FB" w14:textId="77777777" w:rsidR="00BC41C4" w:rsidRPr="00F85FB2" w:rsidRDefault="00BC41C4" w:rsidP="00BC41C4">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وضع مصر محددات التوازن الاقليمي مع الصين</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فهذا هو التوقيت المناسب والا ستفرض على مصر لاحقا</w:t>
      </w:r>
    </w:p>
    <w:p w14:paraId="50EF5167" w14:textId="77777777" w:rsidR="00BC41C4" w:rsidRPr="00F85FB2" w:rsidRDefault="00BC41C4" w:rsidP="00BC41C4">
      <w:pPr>
        <w:numPr>
          <w:ilvl w:val="0"/>
          <w:numId w:val="93"/>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التأكيد للصين على أهمية بعض القضايا كوحدة سوريا وحل القضية الفلسطينية واقامة الدولة الفلسطينية الموحدة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ووضع القدس حيث تسعى اسرائيل لتغير الوجهة الصينية الداعمة للقضية العربية مقابل الدعم للموقف الاسرائيلي وتعتبر ذلك هدفا استراتيجيا في المرحلة المقبلة.</w:t>
      </w:r>
    </w:p>
    <w:p w14:paraId="0812BC8E" w14:textId="77777777" w:rsidR="00BC41C4" w:rsidRPr="00F85FB2" w:rsidRDefault="00BC41C4" w:rsidP="00BC41C4">
      <w:pPr>
        <w:numPr>
          <w:ilvl w:val="0"/>
          <w:numId w:val="93"/>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 المكاسب </w:t>
      </w:r>
      <w:r w:rsidR="00BD6008">
        <w:rPr>
          <w:rFonts w:ascii="Simplified Arabic" w:eastAsia="Calibri" w:hAnsi="Simplified Arabic" w:cs="Simplified Arabic"/>
          <w:sz w:val="28"/>
          <w:szCs w:val="28"/>
          <w:rtl/>
          <w:lang w:bidi="ar-EG"/>
        </w:rPr>
        <w:t>الاقتصا</w:t>
      </w:r>
      <w:r w:rsidRPr="00F85FB2">
        <w:rPr>
          <w:rFonts w:ascii="Simplified Arabic" w:eastAsia="Calibri" w:hAnsi="Simplified Arabic" w:cs="Simplified Arabic"/>
          <w:sz w:val="28"/>
          <w:szCs w:val="28"/>
          <w:rtl/>
          <w:lang w:bidi="ar-EG"/>
        </w:rPr>
        <w:t xml:space="preserve">دية المتعددة </w:t>
      </w:r>
    </w:p>
    <w:p w14:paraId="51D848C9" w14:textId="77777777" w:rsidR="00BC41C4" w:rsidRPr="00F85FB2" w:rsidRDefault="00BC41C4" w:rsidP="00BC41C4">
      <w:pPr>
        <w:bidi/>
        <w:spacing w:after="0" w:line="240" w:lineRule="auto"/>
        <w:contextualSpacing/>
        <w:jc w:val="both"/>
        <w:rPr>
          <w:rFonts w:ascii="Simplified Arabic" w:eastAsia="Calibri" w:hAnsi="Simplified Arabic" w:cs="Simplified Arabic"/>
          <w:b/>
          <w:bCs/>
          <w:sz w:val="28"/>
          <w:szCs w:val="28"/>
          <w:lang w:bidi="ar-EG"/>
        </w:rPr>
      </w:pPr>
      <w:r w:rsidRPr="00F85FB2">
        <w:rPr>
          <w:rFonts w:ascii="Simplified Arabic" w:eastAsia="Calibri" w:hAnsi="Simplified Arabic" w:cs="Simplified Arabic"/>
          <w:b/>
          <w:bCs/>
          <w:sz w:val="28"/>
          <w:szCs w:val="28"/>
          <w:rtl/>
          <w:lang w:bidi="ar-EG"/>
        </w:rPr>
        <w:t xml:space="preserve">وفي </w:t>
      </w:r>
      <w:r w:rsidR="00CC2CF1" w:rsidRPr="00F85FB2">
        <w:rPr>
          <w:rFonts w:ascii="Simplified Arabic" w:eastAsia="Calibri" w:hAnsi="Simplified Arabic" w:cs="Simplified Arabic" w:hint="cs"/>
          <w:b/>
          <w:bCs/>
          <w:sz w:val="28"/>
          <w:szCs w:val="28"/>
          <w:rtl/>
          <w:lang w:bidi="ar-EG"/>
        </w:rPr>
        <w:t>إطار</w:t>
      </w:r>
      <w:r w:rsidRPr="00F85FB2">
        <w:rPr>
          <w:rFonts w:ascii="Simplified Arabic" w:eastAsia="Calibri" w:hAnsi="Simplified Arabic" w:cs="Simplified Arabic"/>
          <w:b/>
          <w:bCs/>
          <w:sz w:val="28"/>
          <w:szCs w:val="28"/>
          <w:rtl/>
          <w:lang w:bidi="ar-EG"/>
        </w:rPr>
        <w:t xml:space="preserve"> هذه المكاسب قد يكون على مصر ان تتعامل مع بعض التحديات مثل:</w:t>
      </w:r>
    </w:p>
    <w:p w14:paraId="716D1F82" w14:textId="77777777" w:rsidR="00BC41C4" w:rsidRPr="00F85FB2" w:rsidRDefault="00BC41C4" w:rsidP="00BC41C4">
      <w:pPr>
        <w:numPr>
          <w:ilvl w:val="0"/>
          <w:numId w:val="93"/>
        </w:numPr>
        <w:bidi/>
        <w:spacing w:after="0" w:line="240" w:lineRule="auto"/>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احتمالية التصعيد الامريكي (لكن في </w:t>
      </w:r>
      <w:r w:rsidR="00CC2CF1" w:rsidRPr="00F85FB2">
        <w:rPr>
          <w:rFonts w:ascii="Simplified Arabic" w:eastAsia="Calibri" w:hAnsi="Simplified Arabic" w:cs="Simplified Arabic" w:hint="cs"/>
          <w:sz w:val="28"/>
          <w:szCs w:val="28"/>
          <w:rtl/>
          <w:lang w:bidi="ar-EG"/>
        </w:rPr>
        <w:t>إطار</w:t>
      </w:r>
      <w:r w:rsidRPr="00F85FB2">
        <w:rPr>
          <w:rFonts w:ascii="Simplified Arabic" w:eastAsia="Calibri" w:hAnsi="Simplified Arabic" w:cs="Simplified Arabic"/>
          <w:sz w:val="28"/>
          <w:szCs w:val="28"/>
          <w:rtl/>
          <w:lang w:bidi="ar-EG"/>
        </w:rPr>
        <w:t xml:space="preserve"> التعاون مع الصين مع الوقت يمكن احتواء هذا التهديد عبر الآلية الدبلوماسية النشطة التي ستزداد هامش مناورتها)</w:t>
      </w:r>
    </w:p>
    <w:p w14:paraId="025EABED" w14:textId="77777777" w:rsidR="00BC41C4" w:rsidRPr="00F85FB2" w:rsidRDefault="000F603B" w:rsidP="000F603B">
      <w:pPr>
        <w:numPr>
          <w:ilvl w:val="0"/>
          <w:numId w:val="93"/>
        </w:numPr>
        <w:bidi/>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احتمالية </w:t>
      </w:r>
      <w:r w:rsidR="00BC41C4" w:rsidRPr="00F85FB2">
        <w:rPr>
          <w:rFonts w:ascii="Simplified Arabic" w:eastAsia="Calibri" w:hAnsi="Simplified Arabic" w:cs="Simplified Arabic"/>
          <w:sz w:val="28"/>
          <w:szCs w:val="28"/>
          <w:rtl/>
          <w:lang w:bidi="ar-EG"/>
        </w:rPr>
        <w:t xml:space="preserve">مزيد من التطبيع مع اسرائيل في </w:t>
      </w:r>
      <w:r w:rsidR="00CC2CF1" w:rsidRPr="00F85FB2">
        <w:rPr>
          <w:rFonts w:ascii="Simplified Arabic" w:eastAsia="Calibri" w:hAnsi="Simplified Arabic" w:cs="Simplified Arabic" w:hint="cs"/>
          <w:sz w:val="28"/>
          <w:szCs w:val="28"/>
          <w:rtl/>
          <w:lang w:bidi="ar-EG"/>
        </w:rPr>
        <w:t>إطار</w:t>
      </w:r>
      <w:r w:rsidR="00BC41C4" w:rsidRPr="00F85FB2">
        <w:rPr>
          <w:rFonts w:ascii="Simplified Arabic" w:eastAsia="Calibri" w:hAnsi="Simplified Arabic" w:cs="Simplified Arabic"/>
          <w:sz w:val="28"/>
          <w:szCs w:val="28"/>
          <w:rtl/>
          <w:lang w:bidi="ar-EG"/>
        </w:rPr>
        <w:t xml:space="preserve"> الم</w:t>
      </w:r>
      <w:r>
        <w:rPr>
          <w:rFonts w:ascii="Simplified Arabic" w:eastAsia="Calibri" w:hAnsi="Simplified Arabic" w:cs="Simplified Arabic"/>
          <w:sz w:val="28"/>
          <w:szCs w:val="28"/>
          <w:rtl/>
          <w:lang w:bidi="ar-EG"/>
        </w:rPr>
        <w:t>بادرة خاصة على المستوى الشعبي</w:t>
      </w:r>
      <w:r w:rsidR="00BD6008">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 xml:space="preserve"> </w:t>
      </w:r>
    </w:p>
    <w:p w14:paraId="04F65395" w14:textId="77777777" w:rsidR="00BC41C4" w:rsidRPr="00F85FB2" w:rsidRDefault="00BC41C4" w:rsidP="00122BF6">
      <w:pPr>
        <w:numPr>
          <w:ilvl w:val="0"/>
          <w:numId w:val="93"/>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مشكلة وضع العمالة المصرية مقابل العمالة الصينية</w:t>
      </w:r>
      <w:r w:rsidR="00BD6008">
        <w:rPr>
          <w:rFonts w:ascii="Simplified Arabic" w:eastAsia="Calibri" w:hAnsi="Simplified Arabic" w:cs="Simplified Arabic"/>
          <w:sz w:val="28"/>
          <w:szCs w:val="28"/>
          <w:rtl/>
          <w:lang w:bidi="ar-EG"/>
        </w:rPr>
        <w:t>.</w:t>
      </w:r>
      <w:r w:rsidR="00122BF6">
        <w:rPr>
          <w:rFonts w:ascii="Simplified Arabic" w:eastAsia="Calibri" w:hAnsi="Simplified Arabic" w:cs="Simplified Arabic" w:hint="cs"/>
          <w:sz w:val="28"/>
          <w:szCs w:val="28"/>
          <w:rtl/>
          <w:lang w:bidi="ar-EG"/>
        </w:rPr>
        <w:t xml:space="preserve"> </w:t>
      </w:r>
    </w:p>
    <w:p w14:paraId="78F11C3F" w14:textId="77777777" w:rsidR="00BC41C4" w:rsidRPr="00F85FB2" w:rsidRDefault="00BC41C4" w:rsidP="00BC41C4">
      <w:pPr>
        <w:bidi/>
        <w:spacing w:after="0" w:line="240" w:lineRule="auto"/>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b/>
          <w:bCs/>
          <w:sz w:val="28"/>
          <w:szCs w:val="28"/>
          <w:shd w:val="clear" w:color="auto" w:fill="EEECE1" w:themeFill="background2"/>
          <w:rtl/>
          <w:lang w:bidi="ar-EG"/>
        </w:rPr>
        <w:t>السيناريو الثالث: التعاون وسرعة التعاطي مع طرح فرص للمكاسب الاقليمية</w:t>
      </w:r>
    </w:p>
    <w:p w14:paraId="54D598A8" w14:textId="77777777" w:rsidR="00BC41C4" w:rsidRPr="00F85FB2" w:rsidRDefault="00BC41C4" w:rsidP="000F603B">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يتكامل هذا السيناريو مع السيناريو الثاني للتأكيد على محورية الدور الاقليمي المصري لكن مع طرح فرص لتعظيم المكاسب الاقليمية خاصة ان مبادرة الحزام والطريق تقوم بالأساس على وجود خطط بديلة لنقاط العبور والدول حال وجود طارئ أو مانع أمام حركة التجارة الدولية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وبالنسبة للحالة المصرية تقدم الصين كبديل عبر خط السكة الحديد من المتوسط للأحمر من ايلات لاشدود</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بل ان اسرائيل ايضا تقدم تهديد جديد اخذ في التبلور الا وهو قناة البحرين </w:t>
      </w:r>
      <w:r w:rsidR="000F603B">
        <w:rPr>
          <w:rFonts w:ascii="Simplified Arabic" w:eastAsia="Calibri" w:hAnsi="Simplified Arabic" w:cs="Simplified Arabic" w:hint="cs"/>
          <w:sz w:val="28"/>
          <w:szCs w:val="28"/>
          <w:rtl/>
          <w:lang w:bidi="ar-EG"/>
        </w:rPr>
        <w:t xml:space="preserve">التى بدأ </w:t>
      </w:r>
      <w:r w:rsidRPr="00F85FB2">
        <w:rPr>
          <w:rFonts w:ascii="Simplified Arabic" w:eastAsia="Calibri" w:hAnsi="Simplified Arabic" w:cs="Simplified Arabic"/>
          <w:sz w:val="28"/>
          <w:szCs w:val="28"/>
          <w:rtl/>
          <w:lang w:bidi="ar-EG"/>
        </w:rPr>
        <w:t>تنفيذها من عامين بتمويل من البنك الدولي</w:t>
      </w:r>
      <w:r w:rsidR="00BD6008">
        <w:rPr>
          <w:rFonts w:ascii="Simplified Arabic" w:eastAsia="Calibri" w:hAnsi="Simplified Arabic" w:cs="Simplified Arabic"/>
          <w:sz w:val="28"/>
          <w:szCs w:val="28"/>
          <w:rtl/>
          <w:lang w:bidi="ar-EG"/>
        </w:rPr>
        <w:t>.</w:t>
      </w:r>
    </w:p>
    <w:p w14:paraId="214E58CC" w14:textId="77777777" w:rsidR="00BC41C4" w:rsidRDefault="00BC41C4" w:rsidP="000F603B">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وبغض النظر عن اسرائيل ومشروعاتها</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يجب تعظيم الفائدة المصرية من هذه المبادرة عبر انشاء خط سكة حديد بالصحراء الغربية يربط مصر بشمال السودان </w:t>
      </w:r>
      <w:r w:rsidR="000F603B">
        <w:rPr>
          <w:rFonts w:ascii="Simplified Arabic" w:eastAsia="Calibri" w:hAnsi="Simplified Arabic" w:cs="Simplified Arabic" w:hint="cs"/>
          <w:sz w:val="28"/>
          <w:szCs w:val="28"/>
          <w:rtl/>
          <w:lang w:bidi="ar-EG"/>
        </w:rPr>
        <w:t>الى ا</w:t>
      </w:r>
      <w:r w:rsidRPr="00F85FB2">
        <w:rPr>
          <w:rFonts w:ascii="Simplified Arabic" w:eastAsia="Calibri" w:hAnsi="Simplified Arabic" w:cs="Simplified Arabic"/>
          <w:sz w:val="28"/>
          <w:szCs w:val="28"/>
          <w:rtl/>
          <w:lang w:bidi="ar-EG"/>
        </w:rPr>
        <w:t>لدول الافريقية الحبيسة كتشاد، وافريقيا الوسطى، زائير، زامبيا، زيمبابوي، بتسوانا. ويوضح الشكل التالى خريطة تحدد مسارات خط السكة الحديد المقترح اختراقه للصحراء الغربية للربط بين الصحراء الغربية والدول الافريقية الحبيسة</w:t>
      </w:r>
      <w:r w:rsidR="00BD6008">
        <w:rPr>
          <w:rFonts w:ascii="Simplified Arabic" w:eastAsia="Calibri" w:hAnsi="Simplified Arabic" w:cs="Simplified Arabic"/>
          <w:sz w:val="28"/>
          <w:szCs w:val="28"/>
          <w:rtl/>
          <w:lang w:bidi="ar-EG"/>
        </w:rPr>
        <w:t>.</w:t>
      </w:r>
    </w:p>
    <w:p w14:paraId="55B155F0" w14:textId="77777777" w:rsidR="00DB0AE4" w:rsidRDefault="00DB0AE4" w:rsidP="00DB0AE4">
      <w:pPr>
        <w:bidi/>
        <w:spacing w:after="0" w:line="240" w:lineRule="auto"/>
        <w:jc w:val="both"/>
        <w:rPr>
          <w:rFonts w:ascii="Simplified Arabic" w:eastAsia="Calibri" w:hAnsi="Simplified Arabic" w:cs="Simplified Arabic"/>
          <w:sz w:val="28"/>
          <w:szCs w:val="28"/>
          <w:rtl/>
          <w:lang w:bidi="ar-EG"/>
        </w:rPr>
      </w:pPr>
    </w:p>
    <w:p w14:paraId="0F3AAB23" w14:textId="77777777" w:rsidR="00DB0AE4" w:rsidRDefault="00DB0AE4" w:rsidP="00DB0AE4">
      <w:pPr>
        <w:bidi/>
        <w:spacing w:after="0" w:line="240" w:lineRule="auto"/>
        <w:jc w:val="both"/>
        <w:rPr>
          <w:rFonts w:ascii="Simplified Arabic" w:eastAsia="Calibri" w:hAnsi="Simplified Arabic" w:cs="Simplified Arabic"/>
          <w:sz w:val="28"/>
          <w:szCs w:val="28"/>
          <w:rtl/>
          <w:lang w:bidi="ar-EG"/>
        </w:rPr>
      </w:pPr>
    </w:p>
    <w:p w14:paraId="58C4141D" w14:textId="77777777" w:rsidR="00DB0AE4" w:rsidRDefault="00DB0AE4" w:rsidP="00DB0AE4">
      <w:pPr>
        <w:bidi/>
        <w:spacing w:after="0" w:line="240" w:lineRule="auto"/>
        <w:jc w:val="both"/>
        <w:rPr>
          <w:rFonts w:ascii="Simplified Arabic" w:eastAsia="Calibri" w:hAnsi="Simplified Arabic" w:cs="Simplified Arabic"/>
          <w:sz w:val="28"/>
          <w:szCs w:val="28"/>
          <w:rtl/>
          <w:lang w:bidi="ar-EG"/>
        </w:rPr>
      </w:pPr>
    </w:p>
    <w:p w14:paraId="7544716D" w14:textId="77777777" w:rsidR="00DB0AE4" w:rsidRDefault="00DB0AE4" w:rsidP="00DB0AE4">
      <w:pPr>
        <w:bidi/>
        <w:spacing w:after="0" w:line="240" w:lineRule="auto"/>
        <w:jc w:val="both"/>
        <w:rPr>
          <w:rFonts w:ascii="Simplified Arabic" w:eastAsia="Calibri" w:hAnsi="Simplified Arabic" w:cs="Simplified Arabic"/>
          <w:sz w:val="28"/>
          <w:szCs w:val="28"/>
          <w:rtl/>
          <w:lang w:bidi="ar-EG"/>
        </w:rPr>
      </w:pPr>
    </w:p>
    <w:p w14:paraId="5DC05B15" w14:textId="77777777" w:rsidR="00DB0AE4" w:rsidRDefault="00DB0AE4" w:rsidP="00DB0AE4">
      <w:pPr>
        <w:bidi/>
        <w:spacing w:after="0" w:line="240" w:lineRule="auto"/>
        <w:jc w:val="both"/>
        <w:rPr>
          <w:rFonts w:ascii="Simplified Arabic" w:eastAsia="Calibri" w:hAnsi="Simplified Arabic" w:cs="Simplified Arabic"/>
          <w:sz w:val="28"/>
          <w:szCs w:val="28"/>
          <w:rtl/>
          <w:lang w:bidi="ar-EG"/>
        </w:rPr>
      </w:pPr>
    </w:p>
    <w:p w14:paraId="37731177" w14:textId="77777777" w:rsidR="00DB0AE4" w:rsidRDefault="00DB0AE4" w:rsidP="00DB0AE4">
      <w:pPr>
        <w:bidi/>
        <w:spacing w:after="0" w:line="240" w:lineRule="auto"/>
        <w:jc w:val="both"/>
        <w:rPr>
          <w:rFonts w:ascii="Simplified Arabic" w:eastAsia="Calibri" w:hAnsi="Simplified Arabic" w:cs="Simplified Arabic"/>
          <w:sz w:val="28"/>
          <w:szCs w:val="28"/>
          <w:rtl/>
          <w:lang w:bidi="ar-EG"/>
        </w:rPr>
      </w:pPr>
    </w:p>
    <w:p w14:paraId="5471DE17" w14:textId="77777777" w:rsidR="00BC41C4" w:rsidRPr="00F85FB2" w:rsidRDefault="00BC41C4" w:rsidP="009705C6">
      <w:pPr>
        <w:bidi/>
        <w:spacing w:after="0" w:line="240" w:lineRule="auto"/>
        <w:jc w:val="center"/>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شكل رقم (4-2)</w:t>
      </w:r>
      <w:r w:rsidR="00A11635">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 xml:space="preserve"> " ربط الصحراء الغربية بالدول الأفريقية الحبيسة"</w:t>
      </w:r>
    </w:p>
    <w:p w14:paraId="2F620CB8" w14:textId="77777777" w:rsidR="00BC41C4" w:rsidRPr="00F85FB2" w:rsidRDefault="000F603B" w:rsidP="00BC41C4">
      <w:pPr>
        <w:bidi/>
        <w:jc w:val="both"/>
        <w:rPr>
          <w:rFonts w:ascii="Simplified Arabic" w:eastAsia="Calibri" w:hAnsi="Simplified Arabic" w:cs="Simplified Arabic"/>
          <w:sz w:val="28"/>
          <w:szCs w:val="28"/>
          <w:rtl/>
          <w:lang w:bidi="ar-EG"/>
        </w:rPr>
      </w:pPr>
      <w:r w:rsidRPr="00F85FB2">
        <w:rPr>
          <w:noProof/>
          <w:rtl/>
        </w:rPr>
        <w:drawing>
          <wp:anchor distT="0" distB="0" distL="114300" distR="114300" simplePos="0" relativeHeight="251663872" behindDoc="1" locked="0" layoutInCell="1" allowOverlap="1" wp14:anchorId="23E508C7" wp14:editId="248E7916">
            <wp:simplePos x="0" y="0"/>
            <wp:positionH relativeFrom="column">
              <wp:posOffset>670560</wp:posOffset>
            </wp:positionH>
            <wp:positionV relativeFrom="paragraph">
              <wp:posOffset>9322</wp:posOffset>
            </wp:positionV>
            <wp:extent cx="4196080" cy="2783840"/>
            <wp:effectExtent l="0" t="0" r="0" b="0"/>
            <wp:wrapThrough wrapText="bothSides">
              <wp:wrapPolygon edited="0">
                <wp:start x="0" y="0"/>
                <wp:lineTo x="0" y="21432"/>
                <wp:lineTo x="21476" y="21432"/>
                <wp:lineTo x="21476" y="0"/>
                <wp:lineTo x="0" y="0"/>
              </wp:wrapPolygon>
            </wp:wrapThrough>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96080" cy="2783840"/>
                    </a:xfrm>
                    <a:prstGeom prst="rect">
                      <a:avLst/>
                    </a:prstGeom>
                    <a:noFill/>
                  </pic:spPr>
                </pic:pic>
              </a:graphicData>
            </a:graphic>
            <wp14:sizeRelH relativeFrom="page">
              <wp14:pctWidth>0</wp14:pctWidth>
            </wp14:sizeRelH>
            <wp14:sizeRelV relativeFrom="page">
              <wp14:pctHeight>0</wp14:pctHeight>
            </wp14:sizeRelV>
          </wp:anchor>
        </w:drawing>
      </w:r>
    </w:p>
    <w:p w14:paraId="5F8ECC0E"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04370D6E"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4F0AEE5B"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7166F824"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164A6A2D"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3FD805CE" w14:textId="77777777" w:rsidR="000F603B" w:rsidRDefault="000F603B" w:rsidP="00BC41C4">
      <w:pPr>
        <w:bidi/>
        <w:jc w:val="both"/>
        <w:rPr>
          <w:rFonts w:ascii="Simplified Arabic" w:eastAsia="Calibri" w:hAnsi="Simplified Arabic" w:cs="Simplified Arabic"/>
          <w:b/>
          <w:bCs/>
          <w:sz w:val="24"/>
          <w:szCs w:val="24"/>
          <w:rtl/>
          <w:lang w:bidi="ar-EG"/>
        </w:rPr>
      </w:pPr>
    </w:p>
    <w:p w14:paraId="5D639849" w14:textId="77777777" w:rsidR="00BC41C4" w:rsidRPr="00F85FB2" w:rsidRDefault="00BC41C4" w:rsidP="00EE3C36">
      <w:pPr>
        <w:bidi/>
        <w:spacing w:after="0"/>
        <w:jc w:val="both"/>
        <w:rPr>
          <w:rFonts w:ascii="Simplified Arabic" w:eastAsia="Calibri" w:hAnsi="Simplified Arabic" w:cs="Simplified Arabic"/>
          <w:b/>
          <w:bCs/>
          <w:sz w:val="24"/>
          <w:szCs w:val="24"/>
          <w:rtl/>
          <w:lang w:bidi="ar-EG"/>
        </w:rPr>
      </w:pPr>
      <w:r w:rsidRPr="00F85FB2">
        <w:rPr>
          <w:rFonts w:ascii="Simplified Arabic" w:eastAsia="Calibri" w:hAnsi="Simplified Arabic" w:cs="Simplified Arabic"/>
          <w:b/>
          <w:bCs/>
          <w:sz w:val="24"/>
          <w:szCs w:val="24"/>
          <w:rtl/>
          <w:lang w:bidi="ar-EG"/>
        </w:rPr>
        <w:t>المصدر: الخريطة بدون خط سكة الحديد المرسوم – الخط المرسوم بمعرفة الفريق البحثى</w:t>
      </w:r>
    </w:p>
    <w:p w14:paraId="50D60A4D" w14:textId="77777777" w:rsidR="00BC41C4" w:rsidRPr="00F85FB2" w:rsidRDefault="00BC41C4" w:rsidP="00BC41C4">
      <w:pPr>
        <w:bidi/>
        <w:jc w:val="both"/>
        <w:rPr>
          <w:rFonts w:ascii="Simplified Arabic" w:eastAsia="Calibri" w:hAnsi="Simplified Arabic" w:cs="Simplified Arabic"/>
          <w:sz w:val="24"/>
          <w:szCs w:val="24"/>
          <w:rtl/>
          <w:lang w:bidi="ar-EG"/>
        </w:rPr>
      </w:pPr>
      <w:r w:rsidRPr="00F85FB2">
        <w:rPr>
          <w:rFonts w:ascii="Simplified Arabic" w:eastAsia="Calibri" w:hAnsi="Simplified Arabic" w:cs="Simplified Arabic"/>
          <w:b/>
          <w:bCs/>
          <w:sz w:val="24"/>
          <w:szCs w:val="24"/>
          <w:lang w:bidi="ar-EG"/>
        </w:rPr>
        <w:t>National Geographic</w:t>
      </w:r>
      <w:r w:rsidRPr="00F85FB2">
        <w:rPr>
          <w:rFonts w:ascii="Simplified Arabic" w:eastAsia="Calibri" w:hAnsi="Simplified Arabic" w:cs="Simplified Arabic"/>
          <w:sz w:val="24"/>
          <w:szCs w:val="24"/>
          <w:lang w:bidi="ar-EG"/>
        </w:rPr>
        <w:t>, Africa,</w:t>
      </w:r>
      <w:r w:rsidRPr="00F85FB2">
        <w:rPr>
          <w:sz w:val="24"/>
          <w:szCs w:val="24"/>
        </w:rPr>
        <w:t xml:space="preserve"> </w:t>
      </w:r>
      <w:hyperlink r:id="rId74" w:history="1">
        <w:r w:rsidRPr="00F85FB2">
          <w:rPr>
            <w:rStyle w:val="Hyperlink"/>
            <w:rFonts w:eastAsia="Calibri"/>
            <w:color w:val="auto"/>
            <w:sz w:val="24"/>
            <w:szCs w:val="24"/>
          </w:rPr>
          <w:t>https://www.nationalgeographic.org/topics/africa/</w:t>
        </w:r>
      </w:hyperlink>
      <w:r w:rsidRPr="00F85FB2">
        <w:rPr>
          <w:rFonts w:ascii="Simplified Arabic" w:eastAsia="Calibri" w:hAnsi="Simplified Arabic" w:cs="Simplified Arabic"/>
          <w:sz w:val="24"/>
          <w:szCs w:val="24"/>
          <w:lang w:bidi="ar-EG"/>
        </w:rPr>
        <w:t xml:space="preserve">, accessed on 15/04/2018 </w:t>
      </w:r>
    </w:p>
    <w:p w14:paraId="3E560763" w14:textId="77777777" w:rsidR="00BC41C4" w:rsidRPr="00F85FB2" w:rsidRDefault="00BC41C4" w:rsidP="00BC41C4">
      <w:pPr>
        <w:bidi/>
        <w:spacing w:after="0" w:line="240" w:lineRule="auto"/>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ويمكن أن يمتد هذا الخط الي بتسوانا</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أو قد يتكامل مع الخط المزمع التوسع فيه من كينيا إلى رواندا، بوروندي، وجنوب السودان.</w:t>
      </w:r>
    </w:p>
    <w:p w14:paraId="05662B86" w14:textId="77777777" w:rsidR="00BC41C4" w:rsidRDefault="00BC41C4" w:rsidP="00B83F0A">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أيضا يمكن أن </w:t>
      </w:r>
      <w:r w:rsidR="00CC2CF1" w:rsidRPr="00F85FB2">
        <w:rPr>
          <w:rFonts w:ascii="Simplified Arabic" w:eastAsia="Calibri" w:hAnsi="Simplified Arabic" w:cs="Simplified Arabic" w:hint="cs"/>
          <w:sz w:val="28"/>
          <w:szCs w:val="28"/>
          <w:rtl/>
          <w:lang w:bidi="ar-EG"/>
        </w:rPr>
        <w:t>يطرح مشروع</w:t>
      </w:r>
      <w:r w:rsidRPr="00F85FB2">
        <w:rPr>
          <w:rFonts w:ascii="Simplified Arabic" w:eastAsia="Calibri" w:hAnsi="Simplified Arabic" w:cs="Simplified Arabic"/>
          <w:sz w:val="28"/>
          <w:szCs w:val="28"/>
          <w:rtl/>
          <w:lang w:bidi="ar-EG"/>
        </w:rPr>
        <w:t xml:space="preserve"> اقليمي في </w:t>
      </w:r>
      <w:r w:rsidR="00CC2CF1" w:rsidRPr="00F85FB2">
        <w:rPr>
          <w:rFonts w:ascii="Simplified Arabic" w:eastAsia="Calibri" w:hAnsi="Simplified Arabic" w:cs="Simplified Arabic" w:hint="cs"/>
          <w:sz w:val="28"/>
          <w:szCs w:val="28"/>
          <w:rtl/>
          <w:lang w:bidi="ar-EG"/>
        </w:rPr>
        <w:t>إطار</w:t>
      </w:r>
      <w:r w:rsidRPr="00F85FB2">
        <w:rPr>
          <w:rFonts w:ascii="Simplified Arabic" w:eastAsia="Calibri" w:hAnsi="Simplified Arabic" w:cs="Simplified Arabic"/>
          <w:sz w:val="28"/>
          <w:szCs w:val="28"/>
          <w:rtl/>
          <w:lang w:bidi="ar-EG"/>
        </w:rPr>
        <w:t xml:space="preserve"> مشروع أوسع لربط القارة الافريقية بخطوط سكك حديد يتكامل فيها طموح القوى الصاعدة كالمغرب والكاميرون</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فالمسار الأول يتضمن دراسة مد خط سكة حديد موريتانيا، مالي، بوركينا فاسو، النيجر، نيجيريا، الكاميرون الى المغرب</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خاصة أنها تطرح نفسها كمحور لتلاقي خطوط السكك الحديد لغرب أفريقيا مع وسط أفريقيا</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ومن ثم تستفيد الدول الحبيسة أيضا وتنمو حركة التبادل التجاري بينها. </w:t>
      </w:r>
      <w:r w:rsidR="00CC2CF1" w:rsidRPr="00F85FB2">
        <w:rPr>
          <w:rFonts w:ascii="Simplified Arabic" w:eastAsia="Calibri" w:hAnsi="Simplified Arabic" w:cs="Simplified Arabic" w:hint="cs"/>
          <w:sz w:val="28"/>
          <w:szCs w:val="28"/>
          <w:rtl/>
          <w:lang w:bidi="ar-EG"/>
        </w:rPr>
        <w:t>(شكل</w:t>
      </w:r>
      <w:r w:rsidRPr="00F85FB2">
        <w:rPr>
          <w:rFonts w:ascii="Simplified Arabic" w:eastAsia="Calibri" w:hAnsi="Simplified Arabic" w:cs="Simplified Arabic"/>
          <w:sz w:val="28"/>
          <w:szCs w:val="28"/>
          <w:rtl/>
          <w:lang w:bidi="ar-EG"/>
        </w:rPr>
        <w:t xml:space="preserve"> رقم </w:t>
      </w:r>
      <w:r w:rsidR="00CE46E1">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4-3</w:t>
      </w:r>
      <w:r w:rsidR="00CE46E1">
        <w:rPr>
          <w:rFonts w:ascii="Simplified Arabic" w:eastAsia="Calibri" w:hAnsi="Simplified Arabic" w:cs="Simplified Arabic" w:hint="cs"/>
          <w:sz w:val="28"/>
          <w:szCs w:val="28"/>
          <w:rtl/>
          <w:lang w:bidi="ar-EG"/>
        </w:rPr>
        <w:t>)</w:t>
      </w:r>
      <w:r w:rsidR="00CC2CF1">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 xml:space="preserve"> </w:t>
      </w:r>
    </w:p>
    <w:p w14:paraId="3BA05CE4" w14:textId="77777777" w:rsidR="00B83F0A" w:rsidRDefault="00B83F0A" w:rsidP="00B83F0A">
      <w:pPr>
        <w:bidi/>
        <w:spacing w:after="0" w:line="240" w:lineRule="auto"/>
        <w:jc w:val="both"/>
        <w:rPr>
          <w:rFonts w:ascii="Simplified Arabic" w:eastAsia="Calibri" w:hAnsi="Simplified Arabic" w:cs="Simplified Arabic"/>
          <w:sz w:val="28"/>
          <w:szCs w:val="28"/>
          <w:rtl/>
          <w:lang w:bidi="ar-EG"/>
        </w:rPr>
      </w:pPr>
    </w:p>
    <w:p w14:paraId="12186CED" w14:textId="77777777" w:rsidR="00B83F0A" w:rsidRDefault="00B83F0A" w:rsidP="00B83F0A">
      <w:pPr>
        <w:bidi/>
        <w:spacing w:after="0" w:line="240" w:lineRule="auto"/>
        <w:jc w:val="both"/>
        <w:rPr>
          <w:rFonts w:ascii="Simplified Arabic" w:eastAsia="Calibri" w:hAnsi="Simplified Arabic" w:cs="Simplified Arabic"/>
          <w:sz w:val="28"/>
          <w:szCs w:val="28"/>
          <w:rtl/>
          <w:lang w:bidi="ar-EG"/>
        </w:rPr>
      </w:pPr>
    </w:p>
    <w:p w14:paraId="4E176842" w14:textId="77777777" w:rsidR="00B83F0A" w:rsidRDefault="00B83F0A" w:rsidP="00B83F0A">
      <w:pPr>
        <w:bidi/>
        <w:spacing w:after="0" w:line="240" w:lineRule="auto"/>
        <w:jc w:val="both"/>
        <w:rPr>
          <w:rFonts w:ascii="Simplified Arabic" w:eastAsia="Calibri" w:hAnsi="Simplified Arabic" w:cs="Simplified Arabic"/>
          <w:sz w:val="28"/>
          <w:szCs w:val="28"/>
          <w:rtl/>
          <w:lang w:bidi="ar-EG"/>
        </w:rPr>
      </w:pPr>
    </w:p>
    <w:p w14:paraId="73079399" w14:textId="77777777" w:rsidR="00B83F0A" w:rsidRDefault="00B83F0A" w:rsidP="00B83F0A">
      <w:pPr>
        <w:bidi/>
        <w:spacing w:after="0" w:line="240" w:lineRule="auto"/>
        <w:jc w:val="both"/>
        <w:rPr>
          <w:rFonts w:ascii="Simplified Arabic" w:eastAsia="Calibri" w:hAnsi="Simplified Arabic" w:cs="Simplified Arabic"/>
          <w:sz w:val="28"/>
          <w:szCs w:val="28"/>
          <w:rtl/>
          <w:lang w:bidi="ar-EG"/>
        </w:rPr>
      </w:pPr>
    </w:p>
    <w:p w14:paraId="04B65CCE" w14:textId="77777777" w:rsidR="00B83F0A" w:rsidRDefault="00B83F0A" w:rsidP="00B83F0A">
      <w:pPr>
        <w:bidi/>
        <w:spacing w:after="0" w:line="240" w:lineRule="auto"/>
        <w:jc w:val="both"/>
        <w:rPr>
          <w:rFonts w:ascii="Simplified Arabic" w:eastAsia="Calibri" w:hAnsi="Simplified Arabic" w:cs="Simplified Arabic"/>
          <w:sz w:val="28"/>
          <w:szCs w:val="28"/>
          <w:lang w:bidi="ar-EG"/>
        </w:rPr>
      </w:pPr>
    </w:p>
    <w:p w14:paraId="63130700" w14:textId="0BB0E0A1" w:rsidR="00BC41C4" w:rsidRPr="00F85FB2" w:rsidRDefault="00E924AB" w:rsidP="00E924AB">
      <w:pPr>
        <w:bidi/>
        <w:jc w:val="both"/>
        <w:rPr>
          <w:rFonts w:ascii="Simplified Arabic" w:eastAsia="Calibri" w:hAnsi="Simplified Arabic" w:cs="Simplified Arabic"/>
          <w:sz w:val="28"/>
          <w:szCs w:val="28"/>
          <w:rtl/>
          <w:lang w:bidi="ar-EG"/>
        </w:rPr>
      </w:pPr>
      <w:r w:rsidRPr="00F85FB2">
        <w:rPr>
          <w:noProof/>
          <w:rtl/>
        </w:rPr>
        <w:drawing>
          <wp:anchor distT="0" distB="0" distL="114300" distR="114300" simplePos="0" relativeHeight="251662848" behindDoc="1" locked="0" layoutInCell="1" allowOverlap="1" wp14:anchorId="08C7FCB7" wp14:editId="7B36A309">
            <wp:simplePos x="0" y="0"/>
            <wp:positionH relativeFrom="column">
              <wp:posOffset>1460500</wp:posOffset>
            </wp:positionH>
            <wp:positionV relativeFrom="paragraph">
              <wp:posOffset>365125</wp:posOffset>
            </wp:positionV>
            <wp:extent cx="3399155" cy="2111375"/>
            <wp:effectExtent l="0" t="0" r="0" b="3175"/>
            <wp:wrapTight wrapText="bothSides">
              <wp:wrapPolygon edited="0">
                <wp:start x="0" y="0"/>
                <wp:lineTo x="0" y="21438"/>
                <wp:lineTo x="21426" y="21438"/>
                <wp:lineTo x="21426" y="0"/>
                <wp:lineTo x="0" y="0"/>
              </wp:wrapPolygon>
            </wp:wrapTight>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99155" cy="2111375"/>
                    </a:xfrm>
                    <a:prstGeom prst="rect">
                      <a:avLst/>
                    </a:prstGeom>
                    <a:noFill/>
                  </pic:spPr>
                </pic:pic>
              </a:graphicData>
            </a:graphic>
            <wp14:sizeRelH relativeFrom="page">
              <wp14:pctWidth>0</wp14:pctWidth>
            </wp14:sizeRelH>
            <wp14:sizeRelV relativeFrom="page">
              <wp14:pctHeight>0</wp14:pctHeight>
            </wp14:sizeRelV>
          </wp:anchor>
        </w:drawing>
      </w:r>
      <w:r w:rsidR="00BC41C4" w:rsidRPr="00F85FB2">
        <w:rPr>
          <w:rFonts w:ascii="Simplified Arabic" w:eastAsia="Calibri" w:hAnsi="Simplified Arabic" w:cs="Simplified Arabic"/>
          <w:sz w:val="28"/>
          <w:szCs w:val="28"/>
          <w:rtl/>
          <w:lang w:bidi="ar-EG"/>
        </w:rPr>
        <w:t xml:space="preserve">      شكل رقم (4-3)</w:t>
      </w:r>
      <w:r w:rsidR="00167627">
        <w:rPr>
          <w:rFonts w:ascii="Simplified Arabic" w:eastAsia="Calibri" w:hAnsi="Simplified Arabic" w:cs="Simplified Arabic" w:hint="cs"/>
          <w:sz w:val="28"/>
          <w:szCs w:val="28"/>
          <w:rtl/>
          <w:lang w:bidi="ar-EG"/>
        </w:rPr>
        <w:t xml:space="preserve">: </w:t>
      </w:r>
      <w:r w:rsidR="00BC41C4" w:rsidRPr="00F85FB2">
        <w:rPr>
          <w:rFonts w:ascii="Simplified Arabic" w:eastAsia="Calibri" w:hAnsi="Simplified Arabic" w:cs="Simplified Arabic"/>
          <w:sz w:val="28"/>
          <w:szCs w:val="28"/>
          <w:rtl/>
          <w:lang w:bidi="ar-EG"/>
        </w:rPr>
        <w:t xml:space="preserve">" مسارات أربعة لربط خطوط السكك الحديدية الأفريقيةبالدول الحبيسة" </w:t>
      </w:r>
    </w:p>
    <w:p w14:paraId="6C0085BB"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6B174500" w14:textId="77777777" w:rsidR="00BC41C4" w:rsidRPr="00F85FB2" w:rsidRDefault="00BC41C4" w:rsidP="00BC41C4">
      <w:pPr>
        <w:bidi/>
        <w:jc w:val="both"/>
        <w:rPr>
          <w:rFonts w:ascii="Simplified Arabic" w:eastAsia="Calibri" w:hAnsi="Simplified Arabic" w:cs="Simplified Arabic"/>
          <w:sz w:val="28"/>
          <w:szCs w:val="28"/>
          <w:rtl/>
          <w:lang w:bidi="ar-EG"/>
        </w:rPr>
      </w:pPr>
      <w:r w:rsidRPr="00F85FB2">
        <w:rPr>
          <w:noProof/>
        </w:rPr>
        <mc:AlternateContent>
          <mc:Choice Requires="wps">
            <w:drawing>
              <wp:inline distT="0" distB="0" distL="0" distR="0" wp14:anchorId="7A199710" wp14:editId="42C53853">
                <wp:extent cx="307975" cy="307975"/>
                <wp:effectExtent l="0" t="0" r="0" b="0"/>
                <wp:docPr id="684" name="Rectangle 684" descr="https://www.onestopmap.com/wp-content/uploads/2014/08/113-map-africa-continent-political-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84" o:spid="_x0000_s1026" alt="Description: https://www.onestopmap.com/wp-content/uploads/2014/08/113-map-africa-continent-political-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" filled="f" stroked="f">
                <o:lock v:ext="edit" aspectratio="t"/>
                <w10:anchorlock/>
              </v:rect>
            </w:pict>
          </mc:Fallback>
        </mc:AlternateContent>
      </w:r>
      <w:r w:rsidRPr="00F85FB2">
        <w:rPr>
          <w:noProof/>
        </w:rPr>
        <mc:AlternateContent>
          <mc:Choice Requires="wps">
            <w:drawing>
              <wp:inline distT="0" distB="0" distL="0" distR="0" wp14:anchorId="230E9734" wp14:editId="01CB7193">
                <wp:extent cx="307975" cy="307975"/>
                <wp:effectExtent l="0" t="0" r="0" b="0"/>
                <wp:docPr id="683" name="Rectangle 683" descr="https://www.onestopmap.com/wp-content/uploads/2014/08/113-map-africa-continent-political-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83" o:spid="_x0000_s1026" alt="Description: https://www.onestopmap.com/wp-content/uploads/2014/08/113-map-africa-continent-political-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" filled="f" stroked="f">
                <o:lock v:ext="edit" aspectratio="t"/>
                <w10:anchorlock/>
              </v:rect>
            </w:pict>
          </mc:Fallback>
        </mc:AlternateContent>
      </w:r>
      <w:r w:rsidRPr="00F85FB2">
        <w:rPr>
          <w:noProof/>
        </w:rPr>
        <mc:AlternateContent>
          <mc:Choice Requires="wps">
            <w:drawing>
              <wp:inline distT="0" distB="0" distL="0" distR="0" wp14:anchorId="74D0B30C" wp14:editId="0571B85E">
                <wp:extent cx="307975" cy="307975"/>
                <wp:effectExtent l="0" t="0" r="0" b="0"/>
                <wp:docPr id="682" name="Rectangle 682" descr="https://www.onestopmap.com/wp-content/uploads/2014/08/113-map-africa-continent-political-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82" o:spid="_x0000_s1026" alt="Description: https://www.onestopmap.com/wp-content/uploads/2014/08/113-map-africa-continent-political-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" filled="f" stroked="f">
                <o:lock v:ext="edit" aspectratio="t"/>
                <w10:anchorlock/>
              </v:rect>
            </w:pict>
          </mc:Fallback>
        </mc:AlternateContent>
      </w:r>
    </w:p>
    <w:p w14:paraId="76BF0AC1"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1A0C94C3"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6FB3C00C" w14:textId="77777777" w:rsidR="00BC41C4" w:rsidRPr="00F85FB2" w:rsidRDefault="00BC41C4" w:rsidP="00BC41C4">
      <w:pPr>
        <w:bidi/>
        <w:jc w:val="both"/>
        <w:rPr>
          <w:rFonts w:ascii="Simplified Arabic" w:eastAsia="Calibri" w:hAnsi="Simplified Arabic" w:cs="Simplified Arabic"/>
          <w:sz w:val="28"/>
          <w:szCs w:val="28"/>
          <w:rtl/>
          <w:lang w:bidi="ar-EG"/>
        </w:rPr>
      </w:pPr>
    </w:p>
    <w:p w14:paraId="5DDB89F0" w14:textId="77777777" w:rsidR="00BC41C4" w:rsidRPr="00F85FB2" w:rsidRDefault="00BC41C4" w:rsidP="00BC41C4">
      <w:pPr>
        <w:bidi/>
        <w:jc w:val="both"/>
        <w:rPr>
          <w:rFonts w:ascii="Simplified Arabic" w:eastAsia="Calibri" w:hAnsi="Simplified Arabic" w:cs="Simplified Arabic"/>
          <w:b/>
          <w:bCs/>
          <w:sz w:val="24"/>
          <w:szCs w:val="24"/>
          <w:rtl/>
          <w:lang w:bidi="ar-EG"/>
        </w:rPr>
      </w:pPr>
      <w:r w:rsidRPr="00F85FB2">
        <w:rPr>
          <w:rFonts w:ascii="Simplified Arabic" w:eastAsia="Calibri" w:hAnsi="Simplified Arabic" w:cs="Simplified Arabic"/>
          <w:b/>
          <w:bCs/>
          <w:sz w:val="24"/>
          <w:szCs w:val="24"/>
          <w:rtl/>
          <w:lang w:bidi="ar-EG"/>
        </w:rPr>
        <w:t>المصدر: الخريطة بدون خط سكة الحديد المرسوم – الخط المرسوم بمعرفة الفريق البحثى</w:t>
      </w:r>
    </w:p>
    <w:p w14:paraId="4A47A683" w14:textId="77777777" w:rsidR="00BC41C4" w:rsidRPr="00F85FB2" w:rsidRDefault="00BC41C4" w:rsidP="00BC41C4">
      <w:pPr>
        <w:bidi/>
        <w:jc w:val="both"/>
        <w:rPr>
          <w:rFonts w:ascii="Simplified Arabic" w:eastAsia="Calibri" w:hAnsi="Simplified Arabic" w:cs="Simplified Arabic"/>
          <w:sz w:val="24"/>
          <w:szCs w:val="24"/>
          <w:rtl/>
          <w:lang w:bidi="ar-EG"/>
        </w:rPr>
      </w:pPr>
      <w:r w:rsidRPr="00F85FB2">
        <w:rPr>
          <w:rFonts w:ascii="Simplified Arabic" w:eastAsia="Calibri" w:hAnsi="Simplified Arabic" w:cs="Simplified Arabic"/>
          <w:b/>
          <w:bCs/>
          <w:sz w:val="24"/>
          <w:szCs w:val="24"/>
          <w:lang w:bidi="ar-EG"/>
        </w:rPr>
        <w:t>National Geographic</w:t>
      </w:r>
      <w:r w:rsidRPr="00F85FB2">
        <w:rPr>
          <w:rFonts w:ascii="Simplified Arabic" w:eastAsia="Calibri" w:hAnsi="Simplified Arabic" w:cs="Simplified Arabic"/>
          <w:sz w:val="24"/>
          <w:szCs w:val="24"/>
          <w:lang w:bidi="ar-EG"/>
        </w:rPr>
        <w:t>, Africa,</w:t>
      </w:r>
      <w:r w:rsidRPr="00F85FB2">
        <w:rPr>
          <w:sz w:val="24"/>
          <w:szCs w:val="24"/>
        </w:rPr>
        <w:t xml:space="preserve"> </w:t>
      </w:r>
      <w:hyperlink r:id="rId76" w:history="1">
        <w:r w:rsidRPr="00F85FB2">
          <w:rPr>
            <w:rStyle w:val="Hyperlink"/>
            <w:rFonts w:eastAsia="Calibri"/>
            <w:color w:val="auto"/>
            <w:sz w:val="24"/>
            <w:szCs w:val="24"/>
          </w:rPr>
          <w:t>https://www.nationalgeographic.org/topics/africa/</w:t>
        </w:r>
      </w:hyperlink>
      <w:r w:rsidRPr="00F85FB2">
        <w:rPr>
          <w:rFonts w:ascii="Simplified Arabic" w:eastAsia="Calibri" w:hAnsi="Simplified Arabic" w:cs="Simplified Arabic"/>
          <w:sz w:val="24"/>
          <w:szCs w:val="24"/>
          <w:lang w:bidi="ar-EG"/>
        </w:rPr>
        <w:t>, Op.Cit</w:t>
      </w:r>
    </w:p>
    <w:p w14:paraId="39CBBFC4" w14:textId="77777777" w:rsidR="00BC41C4" w:rsidRPr="00F85FB2" w:rsidRDefault="00BC41C4" w:rsidP="00BC41C4">
      <w:pPr>
        <w:bidi/>
        <w:spacing w:after="0" w:line="240" w:lineRule="auto"/>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فالدول الافريقية التي تشملها المبادرة لا تزيد عن عشرة دول يشملها الطريق البحري "طريق الحرير" وتحرم الدول الحبيسة من الانضمام للمبادرة، لذا مثل هذا السيناريو سيساهم في ربط هذه الدول الحبيسة بالمبادرة ويزيد من فرص استفادتها </w:t>
      </w:r>
      <w:r w:rsidR="00BD6008">
        <w:rPr>
          <w:rFonts w:ascii="Simplified Arabic" w:eastAsia="Calibri" w:hAnsi="Simplified Arabic" w:cs="Simplified Arabic"/>
          <w:sz w:val="28"/>
          <w:szCs w:val="28"/>
          <w:rtl/>
          <w:lang w:bidi="ar-EG"/>
        </w:rPr>
        <w:t>الاقتصا</w:t>
      </w:r>
      <w:r w:rsidRPr="00F85FB2">
        <w:rPr>
          <w:rFonts w:ascii="Simplified Arabic" w:eastAsia="Calibri" w:hAnsi="Simplified Arabic" w:cs="Simplified Arabic"/>
          <w:sz w:val="28"/>
          <w:szCs w:val="28"/>
          <w:rtl/>
          <w:lang w:bidi="ar-EG"/>
        </w:rPr>
        <w:t xml:space="preserve">دية والسياسية بل وستزيد من حصة القارة التي تضم </w:t>
      </w:r>
      <w:r w:rsidR="00CC2CF1" w:rsidRPr="00F85FB2">
        <w:rPr>
          <w:rFonts w:ascii="Simplified Arabic" w:eastAsia="Calibri" w:hAnsi="Simplified Arabic" w:cs="Simplified Arabic" w:hint="cs"/>
          <w:sz w:val="28"/>
          <w:szCs w:val="28"/>
          <w:rtl/>
          <w:lang w:bidi="ar-EG"/>
        </w:rPr>
        <w:t>أكبر</w:t>
      </w:r>
      <w:r w:rsidRPr="00F85FB2">
        <w:rPr>
          <w:rFonts w:ascii="Simplified Arabic" w:eastAsia="Calibri" w:hAnsi="Simplified Arabic" w:cs="Simplified Arabic"/>
          <w:sz w:val="28"/>
          <w:szCs w:val="28"/>
          <w:rtl/>
          <w:lang w:bidi="ar-EG"/>
        </w:rPr>
        <w:t xml:space="preserve"> تجمع للدول النامية التي من المنطقى أن تشملها المبادرة التنموية "الحزام والطريق". علاوة على أن من اسباب انخفاض فرص التنمية والتبادل التجاري بين الدول الافريقية هو عدم وجود ربط قاري لخطوط السكة الحديد التي تيسر حركة النقل </w:t>
      </w:r>
      <w:r w:rsidR="00CC2CF1" w:rsidRPr="00F85FB2">
        <w:rPr>
          <w:rFonts w:ascii="Simplified Arabic" w:eastAsia="Calibri" w:hAnsi="Simplified Arabic" w:cs="Simplified Arabic" w:hint="cs"/>
          <w:sz w:val="28"/>
          <w:szCs w:val="28"/>
          <w:rtl/>
          <w:lang w:bidi="ar-EG"/>
        </w:rPr>
        <w:t>والشحن والتبادل</w:t>
      </w:r>
      <w:r w:rsidRPr="00F85FB2">
        <w:rPr>
          <w:rFonts w:ascii="Simplified Arabic" w:eastAsia="Calibri" w:hAnsi="Simplified Arabic" w:cs="Simplified Arabic"/>
          <w:sz w:val="28"/>
          <w:szCs w:val="28"/>
          <w:rtl/>
          <w:lang w:bidi="ar-EG"/>
        </w:rPr>
        <w:t xml:space="preserve"> التجاري في ظل ارتفاع كلفة النقل الجوي بين مختلف دول القارة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من هنا يمكن القول ان مثل هذا السيناريو سيساهم في رفعه وتنمية الدول الافريقية بمبادرة مصرية خالصة يكثف فيها جهد المفاوض المصري للحديث بلسان القارة مع الشريك الصيني ليعملان معا للتفاوض مع دول القارة ما سيدعم بدوره مكانة مصر الاقليمية بين دول القارة وبالمثل سيقوي الروابط المصرية الافريقية خاصة الدول الحبيسة المعنية من هذا المقترح.</w:t>
      </w:r>
    </w:p>
    <w:p w14:paraId="58888351" w14:textId="77777777" w:rsidR="00BC41C4" w:rsidRPr="00F85FB2" w:rsidRDefault="00BC41C4" w:rsidP="00BC41C4">
      <w:pPr>
        <w:bidi/>
        <w:spacing w:after="0" w:line="240" w:lineRule="auto"/>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b/>
          <w:bCs/>
          <w:sz w:val="28"/>
          <w:szCs w:val="28"/>
          <w:rtl/>
          <w:lang w:bidi="ar-EG"/>
        </w:rPr>
        <w:t xml:space="preserve">ومن ثم يوجد 3 خطوط مقترحة لربط الدول الافريقية الحبيسة: </w:t>
      </w:r>
      <w:r w:rsidRPr="00F85FB2">
        <w:rPr>
          <w:rFonts w:ascii="Simplified Arabic" w:eastAsia="Calibri" w:hAnsi="Simplified Arabic" w:cs="Simplified Arabic"/>
          <w:sz w:val="28"/>
          <w:szCs w:val="28"/>
          <w:rtl/>
          <w:lang w:bidi="ar-EG"/>
        </w:rPr>
        <w:t xml:space="preserve">(شكل رقم </w:t>
      </w:r>
      <w:r w:rsidR="00CE46E1">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4-4</w:t>
      </w:r>
      <w:r w:rsidR="00CE46E1">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w:t>
      </w:r>
    </w:p>
    <w:p w14:paraId="08228E59" w14:textId="77777777" w:rsidR="00BC41C4" w:rsidRPr="00F85FB2" w:rsidRDefault="00BC41C4" w:rsidP="00BC41C4">
      <w:pPr>
        <w:numPr>
          <w:ilvl w:val="0"/>
          <w:numId w:val="94"/>
        </w:numPr>
        <w:bidi/>
        <w:spacing w:after="0" w:line="240" w:lineRule="auto"/>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مصر: مصر (الصحراء الغربية، السودان، تشاد، افريقيا الوسطى، زائير، الكاميرون)</w:t>
      </w:r>
    </w:p>
    <w:p w14:paraId="30BBB098" w14:textId="77777777" w:rsidR="00BC41C4" w:rsidRPr="00F85FB2" w:rsidRDefault="00BC41C4" w:rsidP="00122BF6">
      <w:pPr>
        <w:numPr>
          <w:ilvl w:val="0"/>
          <w:numId w:val="94"/>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المغرب: المغرب، موريتانيا، مالي، النيجر، بوركينا، نيجيريا، الكاميرون </w:t>
      </w:r>
      <w:r w:rsidR="00CC2CF1">
        <w:rPr>
          <w:rFonts w:ascii="Simplified Arabic" w:eastAsia="Calibri" w:hAnsi="Simplified Arabic" w:cs="Simplified Arabic" w:hint="cs"/>
          <w:sz w:val="28"/>
          <w:szCs w:val="28"/>
          <w:rtl/>
          <w:lang w:bidi="ar-EG"/>
        </w:rPr>
        <w:t>(أو</w:t>
      </w:r>
      <w:r w:rsidR="00122BF6">
        <w:rPr>
          <w:rFonts w:ascii="Simplified Arabic" w:eastAsia="Calibri" w:hAnsi="Simplified Arabic" w:cs="Simplified Arabic" w:hint="cs"/>
          <w:sz w:val="28"/>
          <w:szCs w:val="28"/>
          <w:rtl/>
          <w:lang w:bidi="ar-EG"/>
        </w:rPr>
        <w:t xml:space="preserve"> تشاد بديل لكاميرون)</w:t>
      </w:r>
    </w:p>
    <w:p w14:paraId="2B727CE7" w14:textId="77777777" w:rsidR="00BC41C4" w:rsidRPr="00F85FB2" w:rsidRDefault="00BC41C4" w:rsidP="00BC41C4">
      <w:pPr>
        <w:numPr>
          <w:ilvl w:val="0"/>
          <w:numId w:val="94"/>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lastRenderedPageBreak/>
        <w:t>كينيا: كين</w:t>
      </w:r>
      <w:r w:rsidR="00CC2CF1">
        <w:rPr>
          <w:rFonts w:ascii="Simplified Arabic" w:eastAsia="Calibri" w:hAnsi="Simplified Arabic" w:cs="Simplified Arabic" w:hint="cs"/>
          <w:sz w:val="28"/>
          <w:szCs w:val="28"/>
          <w:rtl/>
          <w:lang w:bidi="ar-EG"/>
        </w:rPr>
        <w:t>ي</w:t>
      </w:r>
      <w:r w:rsidRPr="00F85FB2">
        <w:rPr>
          <w:rFonts w:ascii="Simplified Arabic" w:eastAsia="Calibri" w:hAnsi="Simplified Arabic" w:cs="Simplified Arabic"/>
          <w:sz w:val="28"/>
          <w:szCs w:val="28"/>
          <w:rtl/>
          <w:lang w:bidi="ar-EG"/>
        </w:rPr>
        <w:t>ا، رواندا، بوروندي، أوغندا، جنوب السودان</w:t>
      </w:r>
    </w:p>
    <w:p w14:paraId="622E80E8" w14:textId="77777777" w:rsidR="00BC41C4" w:rsidRDefault="00BC41C4" w:rsidP="00122BF6">
      <w:pPr>
        <w:numPr>
          <w:ilvl w:val="0"/>
          <w:numId w:val="94"/>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زائير: زامبيا، زيمبابوي، بتسوانا او (الخريطة الممتدة من مصر الي </w:t>
      </w:r>
      <w:r w:rsidR="00CC2CF1" w:rsidRPr="00F85FB2">
        <w:rPr>
          <w:rFonts w:ascii="Simplified Arabic" w:eastAsia="Calibri" w:hAnsi="Simplified Arabic" w:cs="Simplified Arabic" w:hint="cs"/>
          <w:sz w:val="28"/>
          <w:szCs w:val="28"/>
          <w:rtl/>
          <w:lang w:bidi="ar-EG"/>
        </w:rPr>
        <w:t>بتسوانا)</w:t>
      </w:r>
      <w:r w:rsidR="00122BF6">
        <w:rPr>
          <w:rFonts w:ascii="Simplified Arabic" w:eastAsia="Calibri" w:hAnsi="Simplified Arabic" w:cs="Simplified Arabic" w:hint="cs"/>
          <w:sz w:val="28"/>
          <w:szCs w:val="28"/>
          <w:rtl/>
          <w:lang w:bidi="ar-EG"/>
        </w:rPr>
        <w:t xml:space="preserve"> </w:t>
      </w:r>
    </w:p>
    <w:p w14:paraId="2D144010" w14:textId="05CD43CA" w:rsidR="0061166D" w:rsidRDefault="0061166D" w:rsidP="0061166D">
      <w:pPr>
        <w:bidi/>
        <w:spacing w:after="0" w:line="240" w:lineRule="auto"/>
        <w:contextualSpacing/>
        <w:jc w:val="center"/>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شكل رقم (4-4)</w:t>
      </w:r>
      <w:r w:rsidR="00CE46E1">
        <w:rPr>
          <w:rFonts w:ascii="Simplified Arabic" w:eastAsia="Calibri" w:hAnsi="Simplified Arabic" w:cs="Simplified Arabic" w:hint="cs"/>
          <w:sz w:val="28"/>
          <w:szCs w:val="28"/>
          <w:rtl/>
          <w:lang w:bidi="ar-EG"/>
        </w:rPr>
        <w:t xml:space="preserve">: </w:t>
      </w:r>
      <w:r w:rsidRPr="00F85FB2">
        <w:rPr>
          <w:rFonts w:ascii="Simplified Arabic" w:eastAsia="Calibri" w:hAnsi="Simplified Arabic" w:cs="Simplified Arabic"/>
          <w:sz w:val="28"/>
          <w:szCs w:val="28"/>
          <w:rtl/>
          <w:lang w:bidi="ar-EG"/>
        </w:rPr>
        <w:t>" الخطوط المقترحة لربط الدول الأفريقية الحبيسة</w:t>
      </w:r>
      <w:r w:rsidR="00B5190B">
        <w:rPr>
          <w:rFonts w:ascii="Simplified Arabic" w:eastAsia="Calibri" w:hAnsi="Simplified Arabic" w:cs="Simplified Arabic" w:hint="cs"/>
          <w:sz w:val="28"/>
          <w:szCs w:val="28"/>
          <w:rtl/>
          <w:lang w:bidi="ar-EG"/>
        </w:rPr>
        <w:t>"</w:t>
      </w:r>
    </w:p>
    <w:p w14:paraId="2EAE3FE6" w14:textId="77777777" w:rsidR="00B5190B" w:rsidRDefault="00B5190B" w:rsidP="00B5190B">
      <w:pPr>
        <w:bidi/>
        <w:spacing w:after="0" w:line="240" w:lineRule="auto"/>
        <w:contextualSpacing/>
        <w:rPr>
          <w:rFonts w:ascii="Simplified Arabic" w:eastAsia="Calibri" w:hAnsi="Simplified Arabic" w:cs="Simplified Arabic"/>
          <w:b/>
          <w:bCs/>
          <w:sz w:val="24"/>
          <w:szCs w:val="24"/>
          <w:rtl/>
          <w:lang w:bidi="ar-EG"/>
        </w:rPr>
      </w:pPr>
    </w:p>
    <w:p w14:paraId="1FD74093" w14:textId="704334BC" w:rsidR="00B5190B" w:rsidRPr="00F85FB2" w:rsidRDefault="003E364D" w:rsidP="00B5190B">
      <w:pPr>
        <w:bidi/>
        <w:spacing w:after="0" w:line="240" w:lineRule="auto"/>
        <w:contextualSpacing/>
        <w:rPr>
          <w:rFonts w:ascii="Simplified Arabic" w:eastAsia="Calibri" w:hAnsi="Simplified Arabic" w:cs="Simplified Arabic"/>
          <w:b/>
          <w:bCs/>
          <w:sz w:val="24"/>
          <w:szCs w:val="24"/>
          <w:rtl/>
          <w:lang w:bidi="ar-EG"/>
        </w:rPr>
      </w:pPr>
      <w:r w:rsidRPr="00F85FB2">
        <w:rPr>
          <w:noProof/>
        </w:rPr>
        <w:drawing>
          <wp:anchor distT="0" distB="0" distL="114300" distR="114300" simplePos="0" relativeHeight="251661824" behindDoc="1" locked="0" layoutInCell="1" allowOverlap="1" wp14:anchorId="76BAB301" wp14:editId="73722ACA">
            <wp:simplePos x="0" y="0"/>
            <wp:positionH relativeFrom="column">
              <wp:posOffset>-494030</wp:posOffset>
            </wp:positionH>
            <wp:positionV relativeFrom="paragraph">
              <wp:posOffset>5080</wp:posOffset>
            </wp:positionV>
            <wp:extent cx="6414770" cy="3556000"/>
            <wp:effectExtent l="0" t="0" r="5080" b="6350"/>
            <wp:wrapTight wrapText="bothSides">
              <wp:wrapPolygon edited="0">
                <wp:start x="0" y="0"/>
                <wp:lineTo x="0" y="21523"/>
                <wp:lineTo x="21553" y="21523"/>
                <wp:lineTo x="21553" y="0"/>
                <wp:lineTo x="0" y="0"/>
              </wp:wrapPolygon>
            </wp:wrapTight>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14770" cy="3556000"/>
                    </a:xfrm>
                    <a:prstGeom prst="rect">
                      <a:avLst/>
                    </a:prstGeom>
                    <a:noFill/>
                  </pic:spPr>
                </pic:pic>
              </a:graphicData>
            </a:graphic>
            <wp14:sizeRelH relativeFrom="page">
              <wp14:pctWidth>0</wp14:pctWidth>
            </wp14:sizeRelH>
            <wp14:sizeRelV relativeFrom="page">
              <wp14:pctHeight>0</wp14:pctHeight>
            </wp14:sizeRelV>
          </wp:anchor>
        </w:drawing>
      </w:r>
      <w:r w:rsidR="00B5190B" w:rsidRPr="00F85FB2">
        <w:rPr>
          <w:rFonts w:ascii="Simplified Arabic" w:eastAsia="Calibri" w:hAnsi="Simplified Arabic" w:cs="Simplified Arabic"/>
          <w:b/>
          <w:bCs/>
          <w:sz w:val="24"/>
          <w:szCs w:val="24"/>
          <w:rtl/>
          <w:lang w:bidi="ar-EG"/>
        </w:rPr>
        <w:t xml:space="preserve"> </w:t>
      </w:r>
      <w:r w:rsidR="00B5190B">
        <w:rPr>
          <w:rFonts w:ascii="Simplified Arabic" w:eastAsia="Calibri" w:hAnsi="Simplified Arabic" w:cs="Simplified Arabic" w:hint="cs"/>
          <w:b/>
          <w:bCs/>
          <w:sz w:val="24"/>
          <w:szCs w:val="24"/>
          <w:rtl/>
          <w:lang w:bidi="ar-EG"/>
        </w:rPr>
        <w:t>ا</w:t>
      </w:r>
      <w:r w:rsidR="00B5190B" w:rsidRPr="00F85FB2">
        <w:rPr>
          <w:rFonts w:ascii="Simplified Arabic" w:eastAsia="Calibri" w:hAnsi="Simplified Arabic" w:cs="Simplified Arabic"/>
          <w:b/>
          <w:bCs/>
          <w:sz w:val="24"/>
          <w:szCs w:val="24"/>
          <w:rtl/>
          <w:lang w:bidi="ar-EG"/>
        </w:rPr>
        <w:t>لمصدر: الخريطة بدون خط سكة الحديد المرسوم – الخط المرسوم من جانب الفريق البحثى</w:t>
      </w:r>
    </w:p>
    <w:p w14:paraId="4B9776AF" w14:textId="77777777" w:rsidR="00BC41C4" w:rsidRPr="00F85FB2" w:rsidRDefault="00BC41C4" w:rsidP="00BC41C4">
      <w:pPr>
        <w:bidi/>
        <w:jc w:val="both"/>
        <w:rPr>
          <w:rFonts w:ascii="Simplified Arabic" w:eastAsia="Calibri" w:hAnsi="Simplified Arabic" w:cs="Simplified Arabic"/>
          <w:sz w:val="24"/>
          <w:szCs w:val="24"/>
          <w:rtl/>
          <w:lang w:bidi="ar-EG"/>
        </w:rPr>
      </w:pPr>
      <w:r w:rsidRPr="00F85FB2">
        <w:rPr>
          <w:rFonts w:ascii="Simplified Arabic" w:eastAsia="Calibri" w:hAnsi="Simplified Arabic" w:cs="Simplified Arabic"/>
          <w:b/>
          <w:bCs/>
          <w:sz w:val="24"/>
          <w:szCs w:val="24"/>
          <w:lang w:bidi="ar-EG"/>
        </w:rPr>
        <w:t>National Geographic</w:t>
      </w:r>
      <w:r w:rsidRPr="00F85FB2">
        <w:rPr>
          <w:rFonts w:ascii="Simplified Arabic" w:eastAsia="Calibri" w:hAnsi="Simplified Arabic" w:cs="Simplified Arabic"/>
          <w:sz w:val="24"/>
          <w:szCs w:val="24"/>
          <w:lang w:bidi="ar-EG"/>
        </w:rPr>
        <w:t>, Africa,</w:t>
      </w:r>
      <w:r w:rsidRPr="00F85FB2">
        <w:rPr>
          <w:sz w:val="24"/>
          <w:szCs w:val="24"/>
        </w:rPr>
        <w:t xml:space="preserve"> </w:t>
      </w:r>
      <w:hyperlink r:id="rId78" w:history="1">
        <w:r w:rsidRPr="00F85FB2">
          <w:rPr>
            <w:rStyle w:val="Hyperlink"/>
            <w:rFonts w:eastAsia="Calibri"/>
            <w:color w:val="auto"/>
            <w:sz w:val="24"/>
            <w:szCs w:val="24"/>
          </w:rPr>
          <w:t>https://www.nationalgeographic.org/topics/africa/</w:t>
        </w:r>
      </w:hyperlink>
      <w:r w:rsidRPr="00F85FB2">
        <w:rPr>
          <w:rFonts w:ascii="Simplified Arabic" w:eastAsia="Calibri" w:hAnsi="Simplified Arabic" w:cs="Simplified Arabic"/>
          <w:sz w:val="24"/>
          <w:szCs w:val="24"/>
          <w:lang w:bidi="ar-EG"/>
        </w:rPr>
        <w:t>, Op.Cit</w:t>
      </w:r>
    </w:p>
    <w:p w14:paraId="0CB0F636" w14:textId="77777777" w:rsidR="00BC41C4" w:rsidRPr="00F85FB2" w:rsidRDefault="00BC41C4" w:rsidP="00BC41C4">
      <w:pPr>
        <w:bidi/>
        <w:spacing w:after="0" w:line="240" w:lineRule="auto"/>
        <w:jc w:val="both"/>
        <w:rPr>
          <w:rFonts w:ascii="Simplified Arabic" w:eastAsia="Calibri" w:hAnsi="Simplified Arabic" w:cs="Simplified Arabic"/>
          <w:b/>
          <w:bCs/>
          <w:sz w:val="28"/>
          <w:szCs w:val="28"/>
          <w:lang w:bidi="ar-EG"/>
        </w:rPr>
      </w:pPr>
      <w:r w:rsidRPr="00F85FB2">
        <w:rPr>
          <w:rFonts w:ascii="Simplified Arabic" w:eastAsia="Calibri" w:hAnsi="Simplified Arabic" w:cs="Simplified Arabic"/>
          <w:b/>
          <w:bCs/>
          <w:sz w:val="28"/>
          <w:szCs w:val="28"/>
          <w:rtl/>
          <w:lang w:bidi="ar-EG"/>
        </w:rPr>
        <w:t>مثل هذا الطرح سيحقق لمصر الاتي:</w:t>
      </w:r>
    </w:p>
    <w:p w14:paraId="7BE238E6" w14:textId="77777777" w:rsidR="00BC41C4" w:rsidRPr="00F85FB2" w:rsidRDefault="00BC41C4" w:rsidP="00BC41C4">
      <w:pPr>
        <w:bidi/>
        <w:spacing w:after="0" w:line="240" w:lineRule="auto"/>
        <w:contextualSpacing/>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b/>
          <w:bCs/>
          <w:sz w:val="28"/>
          <w:szCs w:val="28"/>
          <w:rtl/>
          <w:lang w:bidi="ar-EG"/>
        </w:rPr>
        <w:t>على المستوى الافريقي:</w:t>
      </w:r>
    </w:p>
    <w:p w14:paraId="30ADD41B" w14:textId="77777777" w:rsidR="00BC41C4" w:rsidRPr="00F85FB2" w:rsidRDefault="00BC41C4" w:rsidP="00BC41C4">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تعزيز العلاقات المصرية الافريقية حيث تحرص مصر على صالح اشقائها من الدول الافريقية كالمغرب، والسودان، والكاميرون، وزائير فلا تسعى لفائدتها فقط</w:t>
      </w:r>
    </w:p>
    <w:p w14:paraId="17AECFBA" w14:textId="77777777" w:rsidR="00BC41C4" w:rsidRPr="00F85FB2" w:rsidRDefault="00BC41C4" w:rsidP="00BC41C4">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تعزيز علاقة مصر مع الدول الافريقية الحبيسة التي تتفاوض مع الصين لفائدتها </w:t>
      </w:r>
    </w:p>
    <w:p w14:paraId="2863C3BA" w14:textId="77777777" w:rsidR="00BC41C4" w:rsidRPr="00F85FB2" w:rsidRDefault="00BC41C4" w:rsidP="00BC41C4">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زيادة التبادل التجاري لمصر مع الدول الحبيسة</w:t>
      </w:r>
    </w:p>
    <w:p w14:paraId="1658700B" w14:textId="77777777" w:rsidR="00BC41C4" w:rsidRPr="00F85FB2" w:rsidRDefault="00BC41C4" w:rsidP="00BC41C4">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تعزيز صورة مصر اقليميا ودوليا</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لأنه يؤكد على الدعم المصري المستمر لأفريقيا </w:t>
      </w:r>
    </w:p>
    <w:p w14:paraId="59CF15AF" w14:textId="77777777" w:rsidR="00BC41C4" w:rsidRPr="00F85FB2" w:rsidRDefault="00BC41C4" w:rsidP="00BC41C4">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دعم الوجود المصري مقابل التهديدات الاجنبية المناوئة لها في تلك الدول</w:t>
      </w:r>
    </w:p>
    <w:p w14:paraId="787FC38C" w14:textId="77777777" w:rsidR="00BC41C4" w:rsidRPr="00F85FB2" w:rsidRDefault="00BC41C4" w:rsidP="00BC41C4">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lastRenderedPageBreak/>
        <w:t>خلق دائرة جديدة من التحالفات المصرية الافريقية</w:t>
      </w:r>
    </w:p>
    <w:p w14:paraId="587DBE0E" w14:textId="77777777" w:rsidR="00BC41C4" w:rsidRDefault="00BC41C4" w:rsidP="00BC41C4">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زيادة نصيب ومنافع القارة الافريقية من المبادرة</w:t>
      </w:r>
    </w:p>
    <w:p w14:paraId="6AF10403" w14:textId="77777777" w:rsidR="00EE3C36" w:rsidRPr="00F85FB2" w:rsidRDefault="00EE3C36" w:rsidP="00EE3C36">
      <w:pPr>
        <w:bidi/>
        <w:spacing w:after="0" w:line="240" w:lineRule="auto"/>
        <w:contextualSpacing/>
        <w:jc w:val="both"/>
        <w:rPr>
          <w:rFonts w:ascii="Simplified Arabic" w:eastAsia="Calibri" w:hAnsi="Simplified Arabic" w:cs="Simplified Arabic"/>
          <w:sz w:val="28"/>
          <w:szCs w:val="28"/>
          <w:lang w:bidi="ar-EG"/>
        </w:rPr>
      </w:pPr>
    </w:p>
    <w:p w14:paraId="3B33DAA1" w14:textId="77777777" w:rsidR="00BC41C4" w:rsidRPr="00F85FB2" w:rsidRDefault="00BC41C4" w:rsidP="00BC41C4">
      <w:pPr>
        <w:bidi/>
        <w:spacing w:after="0" w:line="240" w:lineRule="auto"/>
        <w:contextualSpacing/>
        <w:jc w:val="both"/>
        <w:rPr>
          <w:rFonts w:ascii="Simplified Arabic" w:eastAsia="Calibri" w:hAnsi="Simplified Arabic" w:cs="Simplified Arabic"/>
          <w:b/>
          <w:bCs/>
          <w:sz w:val="28"/>
          <w:szCs w:val="28"/>
          <w:lang w:bidi="ar-EG"/>
        </w:rPr>
      </w:pPr>
      <w:r w:rsidRPr="00F85FB2">
        <w:rPr>
          <w:rFonts w:ascii="Simplified Arabic" w:eastAsia="Calibri" w:hAnsi="Simplified Arabic" w:cs="Simplified Arabic"/>
          <w:b/>
          <w:bCs/>
          <w:sz w:val="28"/>
          <w:szCs w:val="28"/>
          <w:rtl/>
          <w:lang w:bidi="ar-EG"/>
        </w:rPr>
        <w:t>على مستوى العلاقات المصرية الصينية:</w:t>
      </w:r>
    </w:p>
    <w:p w14:paraId="4F572FEC" w14:textId="77777777" w:rsidR="00BC41C4" w:rsidRPr="00F85FB2" w:rsidRDefault="00BC41C4" w:rsidP="00BC41C4">
      <w:pPr>
        <w:numPr>
          <w:ilvl w:val="0"/>
          <w:numId w:val="96"/>
        </w:numPr>
        <w:bidi/>
        <w:spacing w:after="0" w:line="240" w:lineRule="auto"/>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سيؤكد للجانب الصيني أن مصر هي البوابة الحقيقية للقارة الافريقية فهى تتحدث كقوى اقليمية مع قوة قارية كبيرة تسعى لفائدة مشتركة </w:t>
      </w:r>
    </w:p>
    <w:p w14:paraId="5ED65DFA" w14:textId="77777777" w:rsidR="00BC41C4" w:rsidRPr="00F85FB2" w:rsidRDefault="00BC41C4" w:rsidP="00BC41C4">
      <w:pPr>
        <w:numPr>
          <w:ilvl w:val="0"/>
          <w:numId w:val="96"/>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سيؤكد للجانب الصيني أن مبدأ المنفعة المتبادلة </w:t>
      </w:r>
      <w:r w:rsidRPr="00F85FB2">
        <w:rPr>
          <w:rFonts w:ascii="Simplified Arabic" w:eastAsia="Calibri" w:hAnsi="Simplified Arabic" w:cs="Simplified Arabic"/>
          <w:sz w:val="28"/>
          <w:szCs w:val="28"/>
          <w:lang w:bidi="ar-EG"/>
        </w:rPr>
        <w:t>Win Win</w:t>
      </w:r>
      <w:r w:rsidRPr="00F85FB2">
        <w:rPr>
          <w:rFonts w:ascii="Simplified Arabic" w:eastAsia="Calibri" w:hAnsi="Simplified Arabic" w:cs="Simplified Arabic"/>
          <w:sz w:val="28"/>
          <w:szCs w:val="28"/>
          <w:rtl/>
          <w:lang w:bidi="ar-EG"/>
        </w:rPr>
        <w:t xml:space="preserve"> يجب مراعاته للجميع خلال المبادرة كما تنادى بذلك الصين</w:t>
      </w:r>
    </w:p>
    <w:p w14:paraId="60E03994" w14:textId="77777777" w:rsidR="00BC41C4" w:rsidRPr="00F85FB2" w:rsidRDefault="00BC41C4" w:rsidP="00BC41C4">
      <w:pPr>
        <w:numPr>
          <w:ilvl w:val="0"/>
          <w:numId w:val="96"/>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تعزيز موقع مصر الإقليمي</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ليس فقط كنقطة عبور في المبادرة فقط ولكن شريك رئيسي </w:t>
      </w:r>
    </w:p>
    <w:p w14:paraId="150DC2FA" w14:textId="77777777" w:rsidR="00BC41C4" w:rsidRPr="00F85FB2" w:rsidRDefault="00BC41C4" w:rsidP="00BC41C4">
      <w:pPr>
        <w:bidi/>
        <w:spacing w:after="0" w:line="240" w:lineRule="auto"/>
        <w:contextualSpacing/>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b/>
          <w:bCs/>
          <w:sz w:val="28"/>
          <w:szCs w:val="28"/>
          <w:rtl/>
          <w:lang w:bidi="ar-EG"/>
        </w:rPr>
        <w:t xml:space="preserve">على المستوى </w:t>
      </w:r>
      <w:r w:rsidR="00BD6008">
        <w:rPr>
          <w:rFonts w:ascii="Simplified Arabic" w:eastAsia="Calibri" w:hAnsi="Simplified Arabic" w:cs="Simplified Arabic"/>
          <w:b/>
          <w:bCs/>
          <w:sz w:val="28"/>
          <w:szCs w:val="28"/>
          <w:rtl/>
          <w:lang w:bidi="ar-EG"/>
        </w:rPr>
        <w:t>الاقتصا</w:t>
      </w:r>
      <w:r w:rsidRPr="00F85FB2">
        <w:rPr>
          <w:rFonts w:ascii="Simplified Arabic" w:eastAsia="Calibri" w:hAnsi="Simplified Arabic" w:cs="Simplified Arabic"/>
          <w:b/>
          <w:bCs/>
          <w:sz w:val="28"/>
          <w:szCs w:val="28"/>
          <w:rtl/>
          <w:lang w:bidi="ar-EG"/>
        </w:rPr>
        <w:t>دي:</w:t>
      </w:r>
    </w:p>
    <w:p w14:paraId="4BFDACFD" w14:textId="77777777" w:rsidR="00BC41C4" w:rsidRPr="00F85FB2" w:rsidRDefault="00BC41C4" w:rsidP="00BC41C4">
      <w:pPr>
        <w:numPr>
          <w:ilvl w:val="0"/>
          <w:numId w:val="96"/>
        </w:numPr>
        <w:bidi/>
        <w:contextualSpacing/>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يخلق عائدات جديدة لمصر بخلاف عائدات قناة السويس</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وإحياء مدن ومناطق جديدة اخرى سيمر بها الخط مما يتطلب بنية لوجستية كبيرة </w:t>
      </w:r>
    </w:p>
    <w:p w14:paraId="5DE23A47" w14:textId="77777777" w:rsidR="00BC41C4" w:rsidRPr="00F85FB2" w:rsidRDefault="00BC41C4" w:rsidP="00BC41C4">
      <w:pPr>
        <w:numPr>
          <w:ilvl w:val="0"/>
          <w:numId w:val="96"/>
        </w:numPr>
        <w:bidi/>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تقليل التهديد المحتمل لمصر من الخط البديل بإسرائيل</w:t>
      </w:r>
    </w:p>
    <w:p w14:paraId="4AE2A3DD" w14:textId="77777777" w:rsidR="00BC41C4" w:rsidRPr="00F85FB2" w:rsidRDefault="00BC41C4" w:rsidP="00BC41C4">
      <w:pPr>
        <w:numPr>
          <w:ilvl w:val="0"/>
          <w:numId w:val="96"/>
        </w:numPr>
        <w:bidi/>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توسيع الأسواق الأفريقية المتاحة أمام مصر </w:t>
      </w:r>
    </w:p>
    <w:p w14:paraId="73B5289A" w14:textId="77777777" w:rsidR="00BC41C4" w:rsidRPr="00F85FB2" w:rsidRDefault="00BC41C4" w:rsidP="00BC41C4">
      <w:pPr>
        <w:numPr>
          <w:ilvl w:val="0"/>
          <w:numId w:val="96"/>
        </w:numPr>
        <w:bidi/>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يخلق فرص زراعية وتجارية واقتصادية مع الدول الحبيسة ومصر خاصة التي ستقع على خط السكة الحديد.</w:t>
      </w:r>
    </w:p>
    <w:p w14:paraId="07E39B8D" w14:textId="77777777" w:rsidR="00BC41C4" w:rsidRPr="00F85FB2" w:rsidRDefault="00BC41C4" w:rsidP="00BC41C4">
      <w:pPr>
        <w:bidi/>
        <w:ind w:left="360"/>
        <w:rPr>
          <w:rFonts w:ascii="Simplified Arabic" w:eastAsia="Calibri" w:hAnsi="Simplified Arabic" w:cs="Simplified Arabic"/>
          <w:b/>
          <w:bCs/>
          <w:sz w:val="28"/>
          <w:szCs w:val="28"/>
          <w:lang w:bidi="ar-EG"/>
        </w:rPr>
      </w:pPr>
      <w:r w:rsidRPr="00F85FB2">
        <w:rPr>
          <w:rFonts w:ascii="Simplified Arabic" w:eastAsia="Calibri" w:hAnsi="Simplified Arabic" w:cs="Simplified Arabic"/>
          <w:b/>
          <w:bCs/>
          <w:sz w:val="28"/>
          <w:szCs w:val="28"/>
          <w:rtl/>
          <w:lang w:bidi="ar-EG"/>
        </w:rPr>
        <w:t>هذا السيناريو قد يحمل بعض مواطن الخطر او التهديد:</w:t>
      </w:r>
    </w:p>
    <w:p w14:paraId="41D33096" w14:textId="77777777" w:rsidR="00BC41C4" w:rsidRPr="00F85FB2" w:rsidRDefault="00BC41C4" w:rsidP="00BC41C4">
      <w:pPr>
        <w:pStyle w:val="ListParagraph"/>
        <w:numPr>
          <w:ilvl w:val="0"/>
          <w:numId w:val="97"/>
        </w:numPr>
        <w:bidi/>
        <w:spacing w:after="0" w:line="240" w:lineRule="auto"/>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التكلفة المرتفعة</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xml:space="preserve"> كما أنه قد يستغرق وقتا زمنيا أطول (لكنه قد يتم على مراحل)</w:t>
      </w:r>
    </w:p>
    <w:p w14:paraId="5DFBC574" w14:textId="77777777" w:rsidR="00BC41C4" w:rsidRPr="00F85FB2" w:rsidRDefault="00BC41C4" w:rsidP="00BC41C4">
      <w:pPr>
        <w:pStyle w:val="ListParagraph"/>
        <w:numPr>
          <w:ilvl w:val="0"/>
          <w:numId w:val="97"/>
        </w:numPr>
        <w:bidi/>
        <w:spacing w:after="0" w:line="240" w:lineRule="auto"/>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مشكلة التأمين (ولكنها مشكلة متعلقة بالمبادرة ككل)</w:t>
      </w:r>
    </w:p>
    <w:p w14:paraId="1ED2E09D" w14:textId="77777777" w:rsidR="00BC41C4" w:rsidRPr="00F85FB2" w:rsidRDefault="00BC41C4" w:rsidP="00BC41C4">
      <w:pPr>
        <w:pStyle w:val="ListParagraph"/>
        <w:numPr>
          <w:ilvl w:val="0"/>
          <w:numId w:val="97"/>
        </w:numPr>
        <w:bidi/>
        <w:spacing w:after="0" w:line="240" w:lineRule="auto"/>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قد تشعر الولايات المتحدة بتهديد نفوذها في أفريقيا</w:t>
      </w:r>
    </w:p>
    <w:p w14:paraId="1AFFA8FA" w14:textId="77777777" w:rsidR="00BC41C4" w:rsidRPr="00F85FB2" w:rsidRDefault="00BC41C4" w:rsidP="00BC41C4">
      <w:pPr>
        <w:pStyle w:val="ListParagraph"/>
        <w:numPr>
          <w:ilvl w:val="0"/>
          <w:numId w:val="97"/>
        </w:numPr>
        <w:bidi/>
        <w:spacing w:after="0" w:line="240" w:lineRule="auto"/>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يحتاج إلى مفاوض قوي لإقناع الجانب الصيني بمزايا الطروحات المصرية مقابل الطروحات البديلة من دول أخرى </w:t>
      </w:r>
    </w:p>
    <w:p w14:paraId="5D022C4D" w14:textId="77777777" w:rsidR="00BC41C4" w:rsidRDefault="00BC41C4" w:rsidP="00B83F0A">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وفى النهاية يمكن بناء صورة إجمالية للبدائل السياسية المتاحة أمام المخطط ومتخذ القرار المصري للتعامل مع مبادرة الحزام والطريق كما هى موضحة فى الشكل التالى رقم </w:t>
      </w:r>
      <w:r w:rsidR="00CC2CF1">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4-</w:t>
      </w:r>
      <w:r w:rsidR="00B83F0A">
        <w:rPr>
          <w:rFonts w:ascii="Simplified Arabic" w:eastAsia="Calibri" w:hAnsi="Simplified Arabic" w:cs="Simplified Arabic" w:hint="cs"/>
          <w:sz w:val="28"/>
          <w:szCs w:val="28"/>
          <w:rtl/>
          <w:lang w:bidi="ar-EG"/>
        </w:rPr>
        <w:t>5</w:t>
      </w:r>
      <w:r w:rsidR="00CC2CF1">
        <w:rPr>
          <w:rFonts w:ascii="Simplified Arabic" w:eastAsia="Calibri" w:hAnsi="Simplified Arabic" w:cs="Simplified Arabic" w:hint="cs"/>
          <w:sz w:val="28"/>
          <w:szCs w:val="28"/>
          <w:rtl/>
          <w:lang w:bidi="ar-EG"/>
        </w:rPr>
        <w:t>)</w:t>
      </w:r>
    </w:p>
    <w:p w14:paraId="376A69A1" w14:textId="77777777" w:rsidR="00B83F0A" w:rsidRDefault="00B83F0A" w:rsidP="00B83F0A">
      <w:pPr>
        <w:bidi/>
        <w:spacing w:after="0" w:line="240" w:lineRule="auto"/>
        <w:jc w:val="both"/>
        <w:rPr>
          <w:rFonts w:ascii="Simplified Arabic" w:eastAsia="Calibri" w:hAnsi="Simplified Arabic" w:cs="Simplified Arabic"/>
          <w:sz w:val="28"/>
          <w:szCs w:val="28"/>
          <w:rtl/>
          <w:lang w:bidi="ar-EG"/>
        </w:rPr>
      </w:pPr>
    </w:p>
    <w:p w14:paraId="08630F4C" w14:textId="77777777" w:rsidR="00B83F0A" w:rsidRDefault="00B83F0A" w:rsidP="00B83F0A">
      <w:pPr>
        <w:bidi/>
        <w:spacing w:after="0" w:line="240" w:lineRule="auto"/>
        <w:jc w:val="both"/>
        <w:rPr>
          <w:rFonts w:ascii="Simplified Arabic" w:eastAsia="Calibri" w:hAnsi="Simplified Arabic" w:cs="Simplified Arabic"/>
          <w:sz w:val="28"/>
          <w:szCs w:val="28"/>
          <w:rtl/>
          <w:lang w:bidi="ar-EG"/>
        </w:rPr>
      </w:pPr>
    </w:p>
    <w:p w14:paraId="05C3779D" w14:textId="77777777" w:rsidR="00BC41C4" w:rsidRPr="00F85FB2" w:rsidRDefault="00BC41C4" w:rsidP="0068566F">
      <w:p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lastRenderedPageBreak/>
        <w:t>شكل رقم (4-</w:t>
      </w:r>
      <w:r w:rsidR="0068566F">
        <w:rPr>
          <w:rFonts w:ascii="Simplified Arabic" w:eastAsia="Calibri" w:hAnsi="Simplified Arabic" w:cs="Simplified Arabic" w:hint="cs"/>
          <w:sz w:val="28"/>
          <w:szCs w:val="28"/>
          <w:rtl/>
          <w:lang w:bidi="ar-EG"/>
        </w:rPr>
        <w:t>5</w:t>
      </w:r>
      <w:r w:rsidRPr="00F85FB2">
        <w:rPr>
          <w:rFonts w:ascii="Simplified Arabic" w:eastAsia="Calibri" w:hAnsi="Simplified Arabic" w:cs="Simplified Arabic"/>
          <w:sz w:val="28"/>
          <w:szCs w:val="28"/>
          <w:rtl/>
          <w:lang w:bidi="ar-EG"/>
        </w:rPr>
        <w:t>)</w:t>
      </w:r>
      <w:r w:rsidR="00D3511F">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 xml:space="preserve"> " البدائل السياسية لصناع القرار فى مصر للتعامل مع مبادرة الحزام والطريق"</w:t>
      </w:r>
    </w:p>
    <w:p w14:paraId="36D06A0C" w14:textId="77777777" w:rsidR="00BC41C4" w:rsidRPr="00F85FB2" w:rsidRDefault="00BC41C4" w:rsidP="00BC41C4">
      <w:pPr>
        <w:bidi/>
        <w:jc w:val="both"/>
        <w:rPr>
          <w:rFonts w:ascii="Simplified Arabic" w:eastAsia="Calibri" w:hAnsi="Simplified Arabic" w:cs="Simplified Arabic"/>
          <w:sz w:val="28"/>
          <w:szCs w:val="28"/>
          <w:lang w:bidi="ar-EG"/>
        </w:rPr>
      </w:pPr>
      <w:r w:rsidRPr="00F85FB2">
        <w:rPr>
          <w:rFonts w:asciiTheme="majorBidi" w:hAnsiTheme="majorBidi" w:cstheme="majorBidi"/>
          <w:noProof/>
          <w:sz w:val="24"/>
          <w:szCs w:val="24"/>
        </w:rPr>
        <w:drawing>
          <wp:inline distT="0" distB="0" distL="0" distR="0" wp14:anchorId="7DE08A47" wp14:editId="2A25D296">
            <wp:extent cx="5486400" cy="6420485"/>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6400" cy="6420485"/>
                    </a:xfrm>
                    <a:prstGeom prst="rect">
                      <a:avLst/>
                    </a:prstGeom>
                    <a:noFill/>
                    <a:ln>
                      <a:noFill/>
                    </a:ln>
                  </pic:spPr>
                </pic:pic>
              </a:graphicData>
            </a:graphic>
          </wp:inline>
        </w:drawing>
      </w:r>
    </w:p>
    <w:p w14:paraId="7481280C" w14:textId="77777777" w:rsidR="00BC41C4" w:rsidRPr="00F85FB2" w:rsidRDefault="00BC41C4" w:rsidP="00BC41C4">
      <w:pPr>
        <w:pStyle w:val="ListParagraph"/>
        <w:bidi/>
        <w:jc w:val="both"/>
        <w:rPr>
          <w:rFonts w:ascii="Simplified Arabic" w:hAnsi="Simplified Arabic" w:cs="Simplified Arabic"/>
          <w:sz w:val="24"/>
          <w:szCs w:val="24"/>
          <w:rtl/>
        </w:rPr>
      </w:pPr>
      <w:r w:rsidRPr="00F85FB2">
        <w:rPr>
          <w:rFonts w:ascii="Simplified Arabic" w:hAnsi="Simplified Arabic" w:cs="Simplified Arabic"/>
          <w:b/>
          <w:bCs/>
          <w:sz w:val="24"/>
          <w:szCs w:val="24"/>
          <w:rtl/>
        </w:rPr>
        <w:t>المصدر</w:t>
      </w:r>
      <w:r w:rsidR="00BD6008">
        <w:rPr>
          <w:rFonts w:ascii="Simplified Arabic" w:hAnsi="Simplified Arabic" w:cs="Simplified Arabic"/>
          <w:sz w:val="24"/>
          <w:szCs w:val="24"/>
          <w:rtl/>
        </w:rPr>
        <w:t>:</w:t>
      </w:r>
      <w:r w:rsidRPr="00F85FB2">
        <w:rPr>
          <w:rFonts w:ascii="Simplified Arabic" w:hAnsi="Simplified Arabic" w:cs="Simplified Arabic"/>
          <w:sz w:val="24"/>
          <w:szCs w:val="24"/>
          <w:rtl/>
        </w:rPr>
        <w:t xml:space="preserve"> مركب بمعرفة الفريق البحثى</w:t>
      </w:r>
    </w:p>
    <w:p w14:paraId="19EA3E76" w14:textId="1ADDFE65" w:rsidR="00BC41C4" w:rsidRPr="00F85FB2" w:rsidRDefault="007F5BBE" w:rsidP="007F5BBE">
      <w:pPr>
        <w:bidi/>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ويلقى الشكل </w:t>
      </w:r>
      <w:r w:rsidR="00BC41C4" w:rsidRPr="00F85FB2">
        <w:rPr>
          <w:rFonts w:ascii="Simplified Arabic" w:eastAsia="Calibri" w:hAnsi="Simplified Arabic" w:cs="Simplified Arabic"/>
          <w:sz w:val="28"/>
          <w:szCs w:val="28"/>
          <w:rtl/>
          <w:lang w:bidi="ar-EG"/>
        </w:rPr>
        <w:t>رقم (4-</w:t>
      </w:r>
      <w:r w:rsidR="0068566F">
        <w:rPr>
          <w:rFonts w:ascii="Simplified Arabic" w:eastAsia="Calibri" w:hAnsi="Simplified Arabic" w:cs="Simplified Arabic" w:hint="cs"/>
          <w:sz w:val="28"/>
          <w:szCs w:val="28"/>
          <w:rtl/>
          <w:lang w:bidi="ar-EG"/>
        </w:rPr>
        <w:t>5</w:t>
      </w:r>
      <w:r w:rsidR="00BC41C4" w:rsidRPr="00F85FB2">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 xml:space="preserve">الضوء على </w:t>
      </w:r>
      <w:r w:rsidR="00BC41C4" w:rsidRPr="00F85FB2">
        <w:rPr>
          <w:rFonts w:ascii="Simplified Arabic" w:eastAsia="Calibri" w:hAnsi="Simplified Arabic" w:cs="Simplified Arabic"/>
          <w:sz w:val="28"/>
          <w:szCs w:val="28"/>
          <w:rtl/>
          <w:lang w:bidi="ar-EG"/>
        </w:rPr>
        <w:t>خريطة تلخص مقومات العلاقات المصرية الصينية خلال المبادرة وصولا لسيناريوهات المستقبل لتعظيم الفائدة.</w:t>
      </w:r>
    </w:p>
    <w:p w14:paraId="4A6AF023" w14:textId="77777777" w:rsidR="00BC41C4" w:rsidRPr="00F85FB2" w:rsidRDefault="00BC41C4" w:rsidP="00BC41C4">
      <w:p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lastRenderedPageBreak/>
        <w:t xml:space="preserve">فصانع القرار الصيني ينظر للشراكة مع مصر انطلاقا من عدة مقومات رئيسة تتمثل في الموقع الجغرافي المهم لمصر الذي يجعلها بوابة للقارة الافريقية والعالم العربي وقريبة من القارة </w:t>
      </w:r>
      <w:r w:rsidR="0007173C" w:rsidRPr="00F85FB2">
        <w:rPr>
          <w:rFonts w:ascii="Simplified Arabic" w:eastAsia="Calibri" w:hAnsi="Simplified Arabic" w:cs="Simplified Arabic" w:hint="cs"/>
          <w:sz w:val="28"/>
          <w:szCs w:val="28"/>
          <w:rtl/>
          <w:lang w:bidi="ar-EG"/>
        </w:rPr>
        <w:t>الأوروبية</w:t>
      </w:r>
      <w:r w:rsidRPr="00F85FB2">
        <w:rPr>
          <w:rFonts w:ascii="Simplified Arabic" w:eastAsia="Calibri" w:hAnsi="Simplified Arabic" w:cs="Simplified Arabic"/>
          <w:sz w:val="28"/>
          <w:szCs w:val="28"/>
          <w:rtl/>
          <w:lang w:bidi="ar-EG"/>
        </w:rPr>
        <w:t xml:space="preserve">. وهذا الادراك الصيني جاء منذ القدم منذ طريق الحرير القديم الذي جاءت فيه مدينة الاسكندرية لتحتل موقع محوري على الطريق. وجاءت قناة السويس لتمثل نقطة عبور محورية داخل الطريق الجديد. ويتكامل مع هذا الموقع المهم المكون البشري الذي يمثل نقطة قوة في العلاقة لتيسير نقل التكنولوجيا كثيفة العمالة من الصين إلى مصر فكلاها دولتين كثيفتي العمالة مما ييسر امكانية التعاون في المجال </w:t>
      </w:r>
      <w:r w:rsidR="00BD6008">
        <w:rPr>
          <w:rFonts w:ascii="Simplified Arabic" w:eastAsia="Calibri" w:hAnsi="Simplified Arabic" w:cs="Simplified Arabic"/>
          <w:sz w:val="28"/>
          <w:szCs w:val="28"/>
          <w:rtl/>
          <w:lang w:bidi="ar-EG"/>
        </w:rPr>
        <w:t>الاقتصا</w:t>
      </w:r>
      <w:r w:rsidRPr="00F85FB2">
        <w:rPr>
          <w:rFonts w:ascii="Simplified Arabic" w:eastAsia="Calibri" w:hAnsi="Simplified Arabic" w:cs="Simplified Arabic"/>
          <w:sz w:val="28"/>
          <w:szCs w:val="28"/>
          <w:rtl/>
          <w:lang w:bidi="ar-EG"/>
        </w:rPr>
        <w:t xml:space="preserve">دي على وجه الخصوص. </w:t>
      </w:r>
    </w:p>
    <w:p w14:paraId="038B3C32" w14:textId="77777777" w:rsidR="00BC41C4" w:rsidRPr="00F85FB2" w:rsidRDefault="00BC41C4" w:rsidP="00BC41C4">
      <w:p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ويأتي ذلك في سياق تاريخي داعم للعلاقات القائمة منذ خمسينات القرن الماضي حتى الان اكدت على تقارب القيادة بالدولتين، وحرص كل دولة على الاخرى حتى أبان الثورات المتتالية في مصر 2011، 2013 لم يتغير الدور الصيني الحريص على التعاون مع مصر ووجودها قائمة موحدة. مما صاحب ذلك من دور داعم للقيادة المصرية الصينية خاصة منذ عام 2014 الذي كان بداية الزيارات المتبادلة بين الدولتين توجهها اتفاقية الشراكة الاستراتيجية الشاملة للتعاون بمبادرة الحزام والطريق على مدار خمسة اعوام وذلك عام 2016 تبعها عدد من المجالات المشتركة بين الدولتين في عدد من المجالات كالطاقة، والصناعة، والزراعة، وخطوط السكك الحديدية، والمجالات الثقافية والتعليمية والقطاع السياحي</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sz w:val="28"/>
          <w:szCs w:val="28"/>
          <w:rtl/>
          <w:lang w:bidi="ar-EG"/>
        </w:rPr>
        <w:t>. الخ تمثل نقطة ارتكاز مهمة يمكن استثمارها لمزيد من التعاون خلال المبادرة.</w:t>
      </w:r>
    </w:p>
    <w:p w14:paraId="0F90F69A" w14:textId="77777777" w:rsidR="00BC41C4" w:rsidRPr="00F85FB2" w:rsidRDefault="00BC41C4" w:rsidP="00BC41C4">
      <w:p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هذا في سياق وجود عدة فرص للتعاون بين الدولتين يمكن قرائتها على عدة مستويات: الاول؛ النظام العالمي الاخذ في التغير من نظام القطب الاوحد نحو التعددية القطبية حيث تأتي الصين كأحد الاقطاب الصاعدة وتعتبر هذه المبادرة أحد ادوات الصعود الصيني سلميا عبر نموذج تنموي لمساعدة دول العالم خلال رابطة المصير المشترك. لذا استثمرت الصين عدد من أذرع التنمية التي تتزعمها الصين كالبريكس، شنغهاي، بنك الاستثمار في البنية التحتية والتنمية الاسيوي علاوة على البنوك الوطنية الصينية لمساعدتها لتمويل المبادرة ودعمها لكن دون التعارض مع المؤسسات العالمية القائمة كالامم المتحدة والبنك الدولي على سبيل المثال فالصين عضو بمختلف المنظمات العالمية. وفي هذا السياق، يمكن النظر لمواقف دول العالم كفرص في حد ذاتها؛ فلم ترفض الولايات المتحدة المبادرة رغم حذرها منها، بل وتبنت ثلاثة استراتجيات خلال التعاون في </w:t>
      </w:r>
      <w:r w:rsidR="0007173C" w:rsidRPr="00F85FB2">
        <w:rPr>
          <w:rFonts w:ascii="Simplified Arabic" w:eastAsia="Calibri" w:hAnsi="Simplified Arabic" w:cs="Simplified Arabic" w:hint="cs"/>
          <w:sz w:val="28"/>
          <w:szCs w:val="28"/>
          <w:rtl/>
          <w:lang w:bidi="ar-EG"/>
        </w:rPr>
        <w:t>إطار</w:t>
      </w:r>
      <w:r w:rsidRPr="00F85FB2">
        <w:rPr>
          <w:rFonts w:ascii="Simplified Arabic" w:eastAsia="Calibri" w:hAnsi="Simplified Arabic" w:cs="Simplified Arabic"/>
          <w:sz w:val="28"/>
          <w:szCs w:val="28"/>
          <w:rtl/>
          <w:lang w:bidi="ar-EG"/>
        </w:rPr>
        <w:t xml:space="preserve"> المبادرة يبدأ بالتعاون والاحتواء للاستفادة من عوائد المبادرة ذاتها مع وضع محاذير امام الصين خلال </w:t>
      </w:r>
      <w:r w:rsidRPr="00F85FB2">
        <w:rPr>
          <w:rFonts w:ascii="Simplified Arabic" w:eastAsia="Calibri" w:hAnsi="Simplified Arabic" w:cs="Simplified Arabic"/>
          <w:sz w:val="28"/>
          <w:szCs w:val="28"/>
          <w:rtl/>
          <w:lang w:bidi="ar-EG"/>
        </w:rPr>
        <w:lastRenderedPageBreak/>
        <w:t xml:space="preserve">العمل كقضايا البيئة وبيع السلاح وحقوق الانسان، هذا مع استخدام الردع لمنع الصين لتجاوز المحاذير وتصعيدها في بعض الاحيان كوضع بحر الصين الجنوبي. وعلى الرغم من هذا الموقف لكنه يعبر عن نفعية وبرجماتية الولايات المتحدة للاستفادة من المبادرة وعدم ايقافها او منعها في ظل انضمام 18 دولة اوروبية خلال المبادرة من حلفاءها علاوة على الهند واسرائيل وباكستان مع دعم روسيا للمبادرة كمنفذ للتكامل مع القوى </w:t>
      </w:r>
      <w:r w:rsidR="00BD6008">
        <w:rPr>
          <w:rFonts w:ascii="Simplified Arabic" w:eastAsia="Calibri" w:hAnsi="Simplified Arabic" w:cs="Simplified Arabic"/>
          <w:sz w:val="28"/>
          <w:szCs w:val="28"/>
          <w:rtl/>
          <w:lang w:bidi="ar-EG"/>
        </w:rPr>
        <w:t>الاقتصا</w:t>
      </w:r>
      <w:r w:rsidRPr="00F85FB2">
        <w:rPr>
          <w:rFonts w:ascii="Simplified Arabic" w:eastAsia="Calibri" w:hAnsi="Simplified Arabic" w:cs="Simplified Arabic"/>
          <w:sz w:val="28"/>
          <w:szCs w:val="28"/>
          <w:rtl/>
          <w:lang w:bidi="ar-EG"/>
        </w:rPr>
        <w:t xml:space="preserve">دية الثانية في العالم لدعم بعضهما البعض كقوى صاعدة بل ان روسيا تلتزم بالدفاع مشروعات البنية التحتية للمبادرة وحركة التبادل التجاري. </w:t>
      </w:r>
    </w:p>
    <w:p w14:paraId="47511A68" w14:textId="77777777" w:rsidR="00BC41C4" w:rsidRPr="00F85FB2" w:rsidRDefault="00BC41C4" w:rsidP="00BC41C4">
      <w:p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ثم يأتي السياق الاقليمي الذي يمكن لصانع القرار المصري استثماره عبر ايضاح حقيقة الوضع على الارض حيث تظهر دول تحاول الوقوف كقوى اقليمية الا انها لا تهتم باستقرار الاقليم وإنما بتحقيق مطامعها الاستعمارية التوسعية كتركيا واسرائيل و</w:t>
      </w:r>
      <w:r w:rsidR="00923583">
        <w:rPr>
          <w:rFonts w:ascii="Simplified Arabic" w:eastAsia="Calibri" w:hAnsi="Simplified Arabic" w:cs="Simplified Arabic"/>
          <w:sz w:val="28"/>
          <w:szCs w:val="28"/>
          <w:rtl/>
          <w:lang w:bidi="ar-EG"/>
        </w:rPr>
        <w:t>إيران</w:t>
      </w:r>
      <w:r w:rsidRPr="00F85FB2">
        <w:rPr>
          <w:rFonts w:ascii="Simplified Arabic" w:eastAsia="Calibri" w:hAnsi="Simplified Arabic" w:cs="Simplified Arabic"/>
          <w:sz w:val="28"/>
          <w:szCs w:val="28"/>
          <w:rtl/>
          <w:lang w:bidi="ar-EG"/>
        </w:rPr>
        <w:t xml:space="preserve">، هذا مقابل الدور المصري العادل كدولة اقليمية هدفها حماية امن المنطقة واستقرارها خلاف القوى الاخرى. هذا في ظل اهتمام الصين بالمنطقة العربية التي تعتبر مصر قائدتها وافريقيا التي تمثل بوابة لها وتجمعها </w:t>
      </w:r>
      <w:r w:rsidR="0007173C" w:rsidRPr="00F85FB2">
        <w:rPr>
          <w:rFonts w:ascii="Simplified Arabic" w:eastAsia="Calibri" w:hAnsi="Simplified Arabic" w:cs="Simplified Arabic" w:hint="cs"/>
          <w:sz w:val="28"/>
          <w:szCs w:val="28"/>
          <w:rtl/>
          <w:lang w:bidi="ar-EG"/>
        </w:rPr>
        <w:t>رواب</w:t>
      </w:r>
      <w:r w:rsidR="0007173C" w:rsidRPr="00F85FB2">
        <w:rPr>
          <w:rFonts w:ascii="Simplified Arabic" w:eastAsia="Calibri" w:hAnsi="Simplified Arabic" w:cs="Simplified Arabic" w:hint="eastAsia"/>
          <w:sz w:val="28"/>
          <w:szCs w:val="28"/>
          <w:rtl/>
          <w:lang w:bidi="ar-EG"/>
        </w:rPr>
        <w:t>ط</w:t>
      </w:r>
      <w:r w:rsidRPr="00F85FB2">
        <w:rPr>
          <w:rFonts w:ascii="Simplified Arabic" w:eastAsia="Calibri" w:hAnsi="Simplified Arabic" w:cs="Simplified Arabic"/>
          <w:sz w:val="28"/>
          <w:szCs w:val="28"/>
          <w:rtl/>
          <w:lang w:bidi="ar-EG"/>
        </w:rPr>
        <w:t xml:space="preserve"> تاريخية داعمة خاصة خلال الحقبة الناصرية. ومن ثم تمثل بيئة داعمة للمكانة الاقليمية لمصر خاصة في ظل محاولة الصين لحل النزاعات الاقليمية عبر خلق المصالح المشتركة كالنزاع السنى الشيعي بين السعودية و</w:t>
      </w:r>
      <w:r w:rsidR="00923583">
        <w:rPr>
          <w:rFonts w:ascii="Simplified Arabic" w:eastAsia="Calibri" w:hAnsi="Simplified Arabic" w:cs="Simplified Arabic"/>
          <w:sz w:val="28"/>
          <w:szCs w:val="28"/>
          <w:rtl/>
          <w:lang w:bidi="ar-EG"/>
        </w:rPr>
        <w:t>إيران</w:t>
      </w:r>
      <w:r w:rsidRPr="00F85FB2">
        <w:rPr>
          <w:rFonts w:ascii="Simplified Arabic" w:eastAsia="Calibri" w:hAnsi="Simplified Arabic" w:cs="Simplified Arabic"/>
          <w:sz w:val="28"/>
          <w:szCs w:val="28"/>
          <w:rtl/>
          <w:lang w:bidi="ar-EG"/>
        </w:rPr>
        <w:t xml:space="preserve"> والصراع الاسرائيلي الفلسطيني </w:t>
      </w:r>
      <w:r w:rsidR="0007173C" w:rsidRPr="00F85FB2">
        <w:rPr>
          <w:rFonts w:ascii="Simplified Arabic" w:eastAsia="Calibri" w:hAnsi="Simplified Arabic" w:cs="Simplified Arabic" w:hint="cs"/>
          <w:sz w:val="28"/>
          <w:szCs w:val="28"/>
          <w:rtl/>
          <w:lang w:bidi="ar-EG"/>
        </w:rPr>
        <w:t>لإقامة</w:t>
      </w:r>
      <w:r w:rsidRPr="00F85FB2">
        <w:rPr>
          <w:rFonts w:ascii="Simplified Arabic" w:eastAsia="Calibri" w:hAnsi="Simplified Arabic" w:cs="Simplified Arabic"/>
          <w:sz w:val="28"/>
          <w:szCs w:val="28"/>
          <w:rtl/>
          <w:lang w:bidi="ar-EG"/>
        </w:rPr>
        <w:t xml:space="preserve"> دولة فلسطينية بجانب اسرائيل. وفي ظل توجه الصين نحو مزيد من الانغماس في المنطقة قد تخلق مساحة </w:t>
      </w:r>
      <w:r w:rsidR="0007173C" w:rsidRPr="00F85FB2">
        <w:rPr>
          <w:rFonts w:ascii="Simplified Arabic" w:eastAsia="Calibri" w:hAnsi="Simplified Arabic" w:cs="Simplified Arabic" w:hint="cs"/>
          <w:sz w:val="28"/>
          <w:szCs w:val="28"/>
          <w:rtl/>
          <w:lang w:bidi="ar-EG"/>
        </w:rPr>
        <w:t>لإعادة</w:t>
      </w:r>
      <w:r w:rsidRPr="00F85FB2">
        <w:rPr>
          <w:rFonts w:ascii="Simplified Arabic" w:eastAsia="Calibri" w:hAnsi="Simplified Arabic" w:cs="Simplified Arabic"/>
          <w:sz w:val="28"/>
          <w:szCs w:val="28"/>
          <w:rtl/>
          <w:lang w:bidi="ar-EG"/>
        </w:rPr>
        <w:t xml:space="preserve"> تشكيل التحالفات بما يحقق بيئة </w:t>
      </w:r>
      <w:r w:rsidR="0007173C" w:rsidRPr="00F85FB2">
        <w:rPr>
          <w:rFonts w:ascii="Simplified Arabic" w:eastAsia="Calibri" w:hAnsi="Simplified Arabic" w:cs="Simplified Arabic" w:hint="cs"/>
          <w:sz w:val="28"/>
          <w:szCs w:val="28"/>
          <w:rtl/>
          <w:lang w:bidi="ar-EG"/>
        </w:rPr>
        <w:t>أكثر</w:t>
      </w:r>
      <w:r w:rsidRPr="00F85FB2">
        <w:rPr>
          <w:rFonts w:ascii="Simplified Arabic" w:eastAsia="Calibri" w:hAnsi="Simplified Arabic" w:cs="Simplified Arabic"/>
          <w:sz w:val="28"/>
          <w:szCs w:val="28"/>
          <w:rtl/>
          <w:lang w:bidi="ar-EG"/>
        </w:rPr>
        <w:t xml:space="preserve"> استقرارا في المحيط الاقليمي لمصر. ومن الجدير بالذكر أن الدول التي تدخل في خلافات او نزاعات مع مصر (تركيا- اثيوبيا- قطر) تقع ضمن المبادرة ومن ثم يمكن للصين التوسط بينها وبين مصر لحل هذه الخلافات او لتقريب وجهة النظر. </w:t>
      </w:r>
    </w:p>
    <w:p w14:paraId="0D6EE4EC" w14:textId="77777777" w:rsidR="00BC41C4" w:rsidRPr="00F85FB2" w:rsidRDefault="00BC41C4" w:rsidP="00BC41C4">
      <w:p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 xml:space="preserve">أما على الصعيد الوطني فتتيح المبادرة امكانية تكامل مشروعات التعاون بين دول المبادرة والصين مع خطط التنمية الوطنية 2030، مما يعمل على زيادة هامش حرية الحركة والمناورة أمام السياسة الخارجية التي سيكون لها مصالح مشتركة بين الغرب والشرق مما يمكنها من المناورة وتحقيق مزيد من الصالح العام. </w:t>
      </w:r>
    </w:p>
    <w:p w14:paraId="7250DCBE" w14:textId="77777777" w:rsidR="00BC41C4" w:rsidRPr="00F85FB2" w:rsidRDefault="00BC41C4" w:rsidP="00BC41C4">
      <w:p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t>الا أن هذه الفرص يقابلها تحديات لابد من الوعي إليها وطرحها خلال التفاوض مع الطرف الصيني يمكن رصدها في الاتي:</w:t>
      </w:r>
    </w:p>
    <w:p w14:paraId="233148E8" w14:textId="77777777" w:rsidR="00BC41C4" w:rsidRPr="00F85FB2" w:rsidRDefault="00BC41C4" w:rsidP="00BC41C4">
      <w:pPr>
        <w:pStyle w:val="ListParagraph"/>
        <w:numPr>
          <w:ilvl w:val="0"/>
          <w:numId w:val="97"/>
        </w:numPr>
        <w:bidi/>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sz w:val="28"/>
          <w:szCs w:val="28"/>
          <w:rtl/>
          <w:lang w:bidi="ar-EG"/>
        </w:rPr>
        <w:lastRenderedPageBreak/>
        <w:t xml:space="preserve">التمويل الصيني لسد النهضة: رغم من تمويل الصين للسد بمبلغ مليار دولار لكن المفاوض المصري يمكنه استثمار ذلك </w:t>
      </w:r>
      <w:r w:rsidR="0007173C" w:rsidRPr="00F85FB2">
        <w:rPr>
          <w:rFonts w:ascii="Simplified Arabic" w:eastAsia="Calibri" w:hAnsi="Simplified Arabic" w:cs="Simplified Arabic" w:hint="cs"/>
          <w:sz w:val="28"/>
          <w:szCs w:val="28"/>
          <w:rtl/>
          <w:lang w:bidi="ar-EG"/>
        </w:rPr>
        <w:t>لإيضاح</w:t>
      </w:r>
      <w:r w:rsidRPr="00F85FB2">
        <w:rPr>
          <w:rFonts w:ascii="Simplified Arabic" w:eastAsia="Calibri" w:hAnsi="Simplified Arabic" w:cs="Simplified Arabic"/>
          <w:sz w:val="28"/>
          <w:szCs w:val="28"/>
          <w:rtl/>
          <w:lang w:bidi="ar-EG"/>
        </w:rPr>
        <w:t xml:space="preserve"> حقيقة الموقف المصري وامكانية توسط الصين للتوسط مع الجانب الاثيوبي لصالح الموقف المصري للوصول لحل وسط</w:t>
      </w:r>
    </w:p>
    <w:p w14:paraId="34C6A4B4" w14:textId="77777777" w:rsidR="00BC41C4" w:rsidRPr="00F85FB2" w:rsidRDefault="00BC41C4" w:rsidP="00BC41C4">
      <w:pPr>
        <w:pStyle w:val="ListParagraph"/>
        <w:numPr>
          <w:ilvl w:val="0"/>
          <w:numId w:val="97"/>
        </w:num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العمالة الصينية: تثير مشكلة نسبة العمالة الصينية مقابل العمالة الوطنية اشكالية كبيرة خلال التعاقد </w:t>
      </w:r>
      <w:r w:rsidR="0007173C" w:rsidRPr="00F85FB2">
        <w:rPr>
          <w:rFonts w:ascii="Simplified Arabic" w:eastAsia="Calibri" w:hAnsi="Simplified Arabic" w:cs="Simplified Arabic" w:hint="cs"/>
          <w:sz w:val="28"/>
          <w:szCs w:val="28"/>
          <w:rtl/>
          <w:lang w:bidi="ar-EG"/>
        </w:rPr>
        <w:t>بشأن</w:t>
      </w:r>
      <w:r w:rsidRPr="00F85FB2">
        <w:rPr>
          <w:rFonts w:ascii="Simplified Arabic" w:eastAsia="Calibri" w:hAnsi="Simplified Arabic" w:cs="Simplified Arabic"/>
          <w:sz w:val="28"/>
          <w:szCs w:val="28"/>
          <w:rtl/>
          <w:lang w:bidi="ar-EG"/>
        </w:rPr>
        <w:t xml:space="preserve"> مشروعات المبادرة التي تمولها الصين بالنسبة الاكبر. لكن يمكن الاتفاق عليها قبيل التعاقد بين الحكومتين.</w:t>
      </w:r>
    </w:p>
    <w:p w14:paraId="43A95E9D" w14:textId="77777777" w:rsidR="00BC41C4" w:rsidRPr="00F85FB2" w:rsidRDefault="00BC41C4" w:rsidP="00BC41C4">
      <w:pPr>
        <w:pStyle w:val="ListParagraph"/>
        <w:numPr>
          <w:ilvl w:val="0"/>
          <w:numId w:val="97"/>
        </w:num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الحذر الامريكي: قد يؤدي ذلك الي تردد صانع القرار من سرعة التعاطي مع الجانب الصيني</w:t>
      </w:r>
    </w:p>
    <w:p w14:paraId="539F82FA" w14:textId="77777777" w:rsidR="00BC41C4" w:rsidRPr="00F85FB2" w:rsidRDefault="00BC41C4" w:rsidP="00BC41C4">
      <w:pPr>
        <w:pStyle w:val="ListParagraph"/>
        <w:numPr>
          <w:ilvl w:val="0"/>
          <w:numId w:val="97"/>
        </w:num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عدم جاهزية بعض الخدمات في مصر او عدم كفايتها لحجم المشروعات العملاقة مثل الخدمات اللوجستية اللازمة</w:t>
      </w:r>
    </w:p>
    <w:p w14:paraId="297097C6" w14:textId="77777777" w:rsidR="00BC41C4" w:rsidRPr="00F85FB2" w:rsidRDefault="00BC41C4" w:rsidP="00BC41C4">
      <w:pPr>
        <w:pStyle w:val="ListParagraph"/>
        <w:numPr>
          <w:ilvl w:val="0"/>
          <w:numId w:val="97"/>
        </w:num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الحرب على الارهاب وعدم الاستقرار بالمنطقة</w:t>
      </w:r>
    </w:p>
    <w:p w14:paraId="5F7B506F" w14:textId="77777777" w:rsidR="00BC41C4" w:rsidRPr="00F85FB2" w:rsidRDefault="00BC41C4" w:rsidP="00BC41C4">
      <w:pPr>
        <w:pStyle w:val="ListParagraph"/>
        <w:numPr>
          <w:ilvl w:val="0"/>
          <w:numId w:val="97"/>
        </w:numPr>
        <w:bidi/>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عدم التكامل بين مشروعات المبادرة بين مصر والصين وخطة مصر الاستراتيجية للتنمية المستدامة 2030.</w:t>
      </w:r>
    </w:p>
    <w:p w14:paraId="18C9936F" w14:textId="77777777" w:rsidR="00BC41C4" w:rsidRPr="00F85FB2" w:rsidRDefault="00BC41C4" w:rsidP="00BC41C4">
      <w:pPr>
        <w:bidi/>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في هذا السياق، يمكن طرح عدد من السيناريوهات التي تعكس بدائل مختلفة أمام صانع القرار المصري لتعظيم الفائدة يمكن تقسيمها وفقا لسياقين الاول السياق الدولي والثاني السياق الوطني يعتمدان كلاهما على طرح بدائل ترتكز على البقاء على الوضع الراهن أو تغيره نحو مزيد من التعاون وطرح مزيد من اوجه التلاقي بل واستثمارها لتعظيم العائد إلا أن كل بديل له مميزاته ومخاطره او تكلفته على اقل تقدير.</w:t>
      </w:r>
    </w:p>
    <w:p w14:paraId="0829CC64" w14:textId="77777777" w:rsidR="00BC41C4" w:rsidRDefault="00BC41C4" w:rsidP="00BC41C4">
      <w:pPr>
        <w:bidi/>
        <w:jc w:val="both"/>
        <w:rPr>
          <w:rFonts w:ascii="Simplified Arabic" w:hAnsi="Simplified Arabic" w:cs="Simplified Arabic"/>
          <w:b/>
          <w:bCs/>
          <w:sz w:val="28"/>
          <w:szCs w:val="28"/>
          <w:u w:val="single"/>
          <w:rtl/>
          <w:lang w:bidi="ar"/>
        </w:rPr>
      </w:pPr>
    </w:p>
    <w:p w14:paraId="4692BB3F" w14:textId="77777777" w:rsidR="00391230" w:rsidRDefault="00391230" w:rsidP="00391230">
      <w:pPr>
        <w:bidi/>
        <w:jc w:val="both"/>
        <w:rPr>
          <w:rFonts w:ascii="Simplified Arabic" w:hAnsi="Simplified Arabic" w:cs="Simplified Arabic"/>
          <w:b/>
          <w:bCs/>
          <w:sz w:val="28"/>
          <w:szCs w:val="28"/>
          <w:u w:val="single"/>
          <w:rtl/>
          <w:lang w:bidi="ar"/>
        </w:rPr>
      </w:pPr>
    </w:p>
    <w:p w14:paraId="06262C18" w14:textId="77777777" w:rsidR="00391230" w:rsidRDefault="00391230" w:rsidP="00391230">
      <w:pPr>
        <w:bidi/>
        <w:jc w:val="both"/>
        <w:rPr>
          <w:rFonts w:ascii="Simplified Arabic" w:hAnsi="Simplified Arabic" w:cs="Simplified Arabic"/>
          <w:b/>
          <w:bCs/>
          <w:sz w:val="28"/>
          <w:szCs w:val="28"/>
          <w:u w:val="single"/>
          <w:rtl/>
          <w:lang w:bidi="ar"/>
        </w:rPr>
      </w:pPr>
    </w:p>
    <w:p w14:paraId="01763DC9" w14:textId="77777777" w:rsidR="00391230" w:rsidRDefault="00391230" w:rsidP="00391230">
      <w:pPr>
        <w:bidi/>
        <w:jc w:val="both"/>
        <w:rPr>
          <w:rFonts w:ascii="Simplified Arabic" w:hAnsi="Simplified Arabic" w:cs="Simplified Arabic"/>
          <w:b/>
          <w:bCs/>
          <w:sz w:val="28"/>
          <w:szCs w:val="28"/>
          <w:u w:val="single"/>
          <w:rtl/>
          <w:lang w:bidi="ar"/>
        </w:rPr>
      </w:pPr>
    </w:p>
    <w:p w14:paraId="302CE9D0" w14:textId="77777777" w:rsidR="00366239" w:rsidRDefault="00366239" w:rsidP="00366239">
      <w:pPr>
        <w:bidi/>
        <w:jc w:val="both"/>
        <w:rPr>
          <w:rFonts w:ascii="Simplified Arabic" w:hAnsi="Simplified Arabic" w:cs="Simplified Arabic"/>
          <w:b/>
          <w:bCs/>
          <w:sz w:val="28"/>
          <w:szCs w:val="28"/>
          <w:u w:val="single"/>
          <w:rtl/>
          <w:lang w:bidi="ar"/>
        </w:rPr>
      </w:pPr>
    </w:p>
    <w:p w14:paraId="4612A755" w14:textId="77777777" w:rsidR="00E9450D" w:rsidRPr="00F85FB2" w:rsidRDefault="00E9450D" w:rsidP="00E9450D">
      <w:pPr>
        <w:bidi/>
        <w:jc w:val="center"/>
        <w:rPr>
          <w:rFonts w:ascii="Simplified Arabic" w:hAnsi="Simplified Arabic" w:cs="Simplified Arabic"/>
          <w:b/>
          <w:bCs/>
          <w:sz w:val="32"/>
          <w:szCs w:val="32"/>
          <w:rtl/>
          <w:lang w:bidi="ar-EG"/>
        </w:rPr>
      </w:pPr>
      <w:r w:rsidRPr="00F85FB2">
        <w:rPr>
          <w:rFonts w:ascii="Simplified Arabic" w:hAnsi="Simplified Arabic" w:cs="Simplified Arabic" w:hint="cs"/>
          <w:b/>
          <w:bCs/>
          <w:sz w:val="32"/>
          <w:szCs w:val="32"/>
          <w:rtl/>
          <w:lang w:bidi="ar-EG"/>
        </w:rPr>
        <w:lastRenderedPageBreak/>
        <w:t>نتائج الفصل الرابع</w:t>
      </w:r>
    </w:p>
    <w:p w14:paraId="54AA33E5" w14:textId="77777777" w:rsidR="00E9450D" w:rsidRPr="00F85FB2" w:rsidRDefault="00E9450D" w:rsidP="00E9450D">
      <w:pPr>
        <w:pStyle w:val="ListParagraph"/>
        <w:numPr>
          <w:ilvl w:val="0"/>
          <w:numId w:val="97"/>
        </w:numPr>
        <w:tabs>
          <w:tab w:val="right" w:pos="270"/>
        </w:tabs>
        <w:bidi/>
        <w:spacing w:after="0" w:line="240" w:lineRule="auto"/>
        <w:ind w:left="274" w:hanging="274"/>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تعتبر العلاقات السياسية المصرية قديمة وراسخة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وهى تعود الى خمسينيات القرن </w:t>
      </w:r>
      <w:r w:rsidR="008B0D92" w:rsidRPr="00F85FB2">
        <w:rPr>
          <w:rFonts w:ascii="Simplified Arabic" w:hAnsi="Simplified Arabic" w:cs="Simplified Arabic" w:hint="cs"/>
          <w:sz w:val="28"/>
          <w:szCs w:val="28"/>
          <w:rtl/>
          <w:lang w:bidi="ar-EG"/>
        </w:rPr>
        <w:t>الماضي</w:t>
      </w:r>
      <w:r w:rsidRPr="00F85FB2">
        <w:rPr>
          <w:rFonts w:ascii="Simplified Arabic" w:hAnsi="Simplified Arabic" w:cs="Simplified Arabic" w:hint="cs"/>
          <w:sz w:val="28"/>
          <w:szCs w:val="28"/>
          <w:rtl/>
          <w:lang w:bidi="ar-EG"/>
        </w:rPr>
        <w:t xml:space="preserve"> حيث تصدرت مصر كافة الدول العربية والأفريقية فى </w:t>
      </w:r>
      <w:r w:rsidR="008B0D92" w:rsidRPr="00F85FB2">
        <w:rPr>
          <w:rFonts w:ascii="Simplified Arabic" w:hAnsi="Simplified Arabic" w:cs="Simplified Arabic" w:hint="cs"/>
          <w:sz w:val="28"/>
          <w:szCs w:val="28"/>
          <w:rtl/>
          <w:lang w:bidi="ar-EG"/>
        </w:rPr>
        <w:t>الاعتراف</w:t>
      </w:r>
      <w:r w:rsidRPr="00F85FB2">
        <w:rPr>
          <w:rFonts w:ascii="Simplified Arabic" w:hAnsi="Simplified Arabic" w:cs="Simplified Arabic" w:hint="cs"/>
          <w:sz w:val="28"/>
          <w:szCs w:val="28"/>
          <w:rtl/>
          <w:lang w:bidi="ar-EG"/>
        </w:rPr>
        <w:t xml:space="preserve"> بجمهورية الصين الشعبية</w:t>
      </w:r>
      <w:r w:rsidR="00BD6008">
        <w:rPr>
          <w:rFonts w:ascii="Simplified Arabic" w:hAnsi="Simplified Arabic" w:cs="Simplified Arabic" w:hint="cs"/>
          <w:sz w:val="28"/>
          <w:szCs w:val="28"/>
          <w:rtl/>
          <w:lang w:bidi="ar-EG"/>
        </w:rPr>
        <w:t>.</w:t>
      </w:r>
    </w:p>
    <w:p w14:paraId="2095A96A" w14:textId="77777777" w:rsidR="00E9450D" w:rsidRPr="00F85FB2" w:rsidRDefault="00E9450D" w:rsidP="00E9450D">
      <w:pPr>
        <w:pStyle w:val="ListParagraph"/>
        <w:numPr>
          <w:ilvl w:val="0"/>
          <w:numId w:val="97"/>
        </w:numPr>
        <w:tabs>
          <w:tab w:val="right" w:pos="270"/>
        </w:tabs>
        <w:bidi/>
        <w:spacing w:after="0" w:line="240" w:lineRule="auto"/>
        <w:ind w:left="274" w:hanging="274"/>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اكتسبت العلاقات المصرية الصينية زخما واضحا مع دولة ما</w:t>
      </w:r>
      <w:r w:rsidR="008B0D92"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hint="cs"/>
          <w:sz w:val="28"/>
          <w:szCs w:val="28"/>
          <w:rtl/>
          <w:lang w:bidi="ar-EG"/>
        </w:rPr>
        <w:t>بعد ثورة 30 يونيو</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وخاصة على مستوى </w:t>
      </w:r>
      <w:r w:rsidR="008B0D92" w:rsidRPr="00F85FB2">
        <w:rPr>
          <w:rFonts w:ascii="Simplified Arabic" w:hAnsi="Simplified Arabic" w:cs="Simplified Arabic" w:hint="cs"/>
          <w:sz w:val="28"/>
          <w:szCs w:val="28"/>
          <w:rtl/>
          <w:lang w:bidi="ar-EG"/>
        </w:rPr>
        <w:t>دبلوماسية</w:t>
      </w:r>
      <w:r w:rsidRPr="00F85FB2">
        <w:rPr>
          <w:rFonts w:ascii="Simplified Arabic" w:hAnsi="Simplified Arabic" w:cs="Simplified Arabic" w:hint="cs"/>
          <w:sz w:val="28"/>
          <w:szCs w:val="28"/>
          <w:rtl/>
          <w:lang w:bidi="ar-EG"/>
        </w:rPr>
        <w:t xml:space="preserve"> القمة حيث قام الرئيس المصر بأربع زيارات الى الصين شهدت توقيع العديد من </w:t>
      </w:r>
      <w:r w:rsidR="008B0D92" w:rsidRPr="00F85FB2">
        <w:rPr>
          <w:rFonts w:ascii="Simplified Arabic" w:hAnsi="Simplified Arabic" w:cs="Simplified Arabic" w:hint="cs"/>
          <w:sz w:val="28"/>
          <w:szCs w:val="28"/>
          <w:rtl/>
          <w:lang w:bidi="ar-EG"/>
        </w:rPr>
        <w:t>الاتفاقيات</w:t>
      </w:r>
      <w:r w:rsidRPr="00F85FB2">
        <w:rPr>
          <w:rFonts w:ascii="Simplified Arabic" w:hAnsi="Simplified Arabic" w:cs="Simplified Arabic" w:hint="cs"/>
          <w:sz w:val="28"/>
          <w:szCs w:val="28"/>
          <w:rtl/>
          <w:lang w:bidi="ar-EG"/>
        </w:rPr>
        <w:t xml:space="preserve"> فى مختلف المجالات السياسية </w:t>
      </w:r>
      <w:r w:rsidR="008B0D92" w:rsidRPr="00F85FB2">
        <w:rPr>
          <w:rFonts w:ascii="Simplified Arabic" w:hAnsi="Simplified Arabic" w:cs="Simplified Arabic" w:hint="cs"/>
          <w:sz w:val="28"/>
          <w:szCs w:val="28"/>
          <w:rtl/>
          <w:lang w:bidi="ar-EG"/>
        </w:rPr>
        <w:t>و</w:t>
      </w:r>
      <w:r w:rsidR="00BD6008">
        <w:rPr>
          <w:rFonts w:ascii="Simplified Arabic" w:hAnsi="Simplified Arabic" w:cs="Simplified Arabic" w:hint="cs"/>
          <w:sz w:val="28"/>
          <w:szCs w:val="28"/>
          <w:rtl/>
          <w:lang w:bidi="ar-EG"/>
        </w:rPr>
        <w:t>الاقتصا</w:t>
      </w:r>
      <w:r w:rsidR="008B0D92" w:rsidRPr="00F85FB2">
        <w:rPr>
          <w:rFonts w:ascii="Simplified Arabic" w:hAnsi="Simplified Arabic" w:cs="Simplified Arabic" w:hint="cs"/>
          <w:sz w:val="28"/>
          <w:szCs w:val="28"/>
          <w:rtl/>
          <w:lang w:bidi="ar-EG"/>
        </w:rPr>
        <w:t>دية</w:t>
      </w:r>
      <w:r w:rsidRPr="00F85FB2">
        <w:rPr>
          <w:rFonts w:ascii="Simplified Arabic" w:hAnsi="Simplified Arabic" w:cs="Simplified Arabic" w:hint="cs"/>
          <w:sz w:val="28"/>
          <w:szCs w:val="28"/>
          <w:rtl/>
          <w:lang w:bidi="ar-EG"/>
        </w:rPr>
        <w:t xml:space="preserve"> والثقافية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وغيرها.</w:t>
      </w:r>
    </w:p>
    <w:p w14:paraId="28911D74" w14:textId="77777777" w:rsidR="00E9450D" w:rsidRPr="00F85FB2" w:rsidRDefault="00E9450D" w:rsidP="00E9450D">
      <w:pPr>
        <w:pStyle w:val="ListParagraph"/>
        <w:numPr>
          <w:ilvl w:val="0"/>
          <w:numId w:val="97"/>
        </w:numPr>
        <w:tabs>
          <w:tab w:val="right" w:pos="270"/>
        </w:tabs>
        <w:bidi/>
        <w:spacing w:after="0" w:line="240" w:lineRule="auto"/>
        <w:ind w:left="274" w:hanging="274"/>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لعبت القوة الناعمة الصينية دورا محوريا فى تعزيز العلاقات السياسية المصرية الصينية من خلال التعاون فى مجال التعليم والبحث العلمى</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تنشيط أدوار معاهد كونفشيوس فى مصر</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بخلاف التبادل </w:t>
      </w:r>
      <w:r w:rsidR="008B0D92" w:rsidRPr="00F85FB2">
        <w:rPr>
          <w:rFonts w:ascii="Simplified Arabic" w:hAnsi="Simplified Arabic" w:cs="Simplified Arabic" w:hint="cs"/>
          <w:sz w:val="28"/>
          <w:szCs w:val="28"/>
          <w:rtl/>
          <w:lang w:bidi="ar-EG"/>
        </w:rPr>
        <w:t>الطلابي</w:t>
      </w:r>
      <w:r w:rsidRPr="00F85FB2">
        <w:rPr>
          <w:rFonts w:ascii="Simplified Arabic" w:hAnsi="Simplified Arabic" w:cs="Simplified Arabic" w:hint="cs"/>
          <w:sz w:val="28"/>
          <w:szCs w:val="28"/>
          <w:rtl/>
          <w:lang w:bidi="ar-EG"/>
        </w:rPr>
        <w:t xml:space="preserve"> والزيادة المطردة فى حجم السياحة الصينية الى مصر</w:t>
      </w:r>
      <w:r w:rsidR="00BD6008">
        <w:rPr>
          <w:rFonts w:ascii="Simplified Arabic" w:hAnsi="Simplified Arabic" w:cs="Simplified Arabic" w:hint="cs"/>
          <w:sz w:val="28"/>
          <w:szCs w:val="28"/>
          <w:rtl/>
          <w:lang w:bidi="ar-EG"/>
        </w:rPr>
        <w:t>.</w:t>
      </w:r>
    </w:p>
    <w:p w14:paraId="6223ABBA" w14:textId="77777777" w:rsidR="00E9450D" w:rsidRPr="00F85FB2" w:rsidRDefault="00E9450D" w:rsidP="00E9450D">
      <w:pPr>
        <w:pStyle w:val="ListParagraph"/>
        <w:numPr>
          <w:ilvl w:val="0"/>
          <w:numId w:val="97"/>
        </w:numPr>
        <w:tabs>
          <w:tab w:val="right" w:pos="270"/>
        </w:tabs>
        <w:bidi/>
        <w:spacing w:after="0" w:line="240" w:lineRule="auto"/>
        <w:ind w:left="274" w:hanging="274"/>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هناك العديد من الفرص السياسية المتاحة لمصر فى إطار مبادرة الحزام والطريق</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ومن بينها دعم الصين لمصر </w:t>
      </w:r>
      <w:r w:rsidR="008B0D92" w:rsidRPr="00F85FB2">
        <w:rPr>
          <w:rFonts w:ascii="Simplified Arabic" w:hAnsi="Simplified Arabic" w:cs="Simplified Arabic" w:hint="cs"/>
          <w:sz w:val="28"/>
          <w:szCs w:val="28"/>
          <w:rtl/>
          <w:lang w:bidi="ar-EG"/>
        </w:rPr>
        <w:t>للانضمام</w:t>
      </w:r>
      <w:r w:rsidRPr="00F85FB2">
        <w:rPr>
          <w:rFonts w:ascii="Simplified Arabic" w:hAnsi="Simplified Arabic" w:cs="Simplified Arabic" w:hint="cs"/>
          <w:sz w:val="28"/>
          <w:szCs w:val="28"/>
          <w:rtl/>
          <w:lang w:bidi="ar-EG"/>
        </w:rPr>
        <w:t xml:space="preserve"> الى تكتل بريكس</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ومنظمة </w:t>
      </w:r>
      <w:r w:rsidR="008B0D92" w:rsidRPr="00F85FB2">
        <w:rPr>
          <w:rFonts w:ascii="Simplified Arabic" w:hAnsi="Simplified Arabic" w:cs="Simplified Arabic" w:hint="cs"/>
          <w:sz w:val="28"/>
          <w:szCs w:val="28"/>
          <w:rtl/>
          <w:lang w:bidi="ar-EG"/>
        </w:rPr>
        <w:t>شنغهاي</w:t>
      </w:r>
      <w:r w:rsidRPr="00F85FB2">
        <w:rPr>
          <w:rFonts w:ascii="Simplified Arabic" w:hAnsi="Simplified Arabic" w:cs="Simplified Arabic" w:hint="cs"/>
          <w:sz w:val="28"/>
          <w:szCs w:val="28"/>
          <w:rtl/>
          <w:lang w:bidi="ar-EG"/>
        </w:rPr>
        <w:t xml:space="preserve"> للتعاون </w:t>
      </w:r>
      <w:r w:rsidR="00BD6008">
        <w:rPr>
          <w:rFonts w:ascii="Simplified Arabic" w:hAnsi="Simplified Arabic" w:cs="Simplified Arabic" w:hint="cs"/>
          <w:sz w:val="28"/>
          <w:szCs w:val="28"/>
          <w:rtl/>
          <w:lang w:bidi="ar-EG"/>
        </w:rPr>
        <w:t>الاقتصا</w:t>
      </w:r>
      <w:r w:rsidR="008B0D92" w:rsidRPr="00F85FB2">
        <w:rPr>
          <w:rFonts w:ascii="Simplified Arabic" w:hAnsi="Simplified Arabic" w:cs="Simplified Arabic" w:hint="cs"/>
          <w:sz w:val="28"/>
          <w:szCs w:val="28"/>
          <w:rtl/>
          <w:lang w:bidi="ar-EG"/>
        </w:rPr>
        <w:t>دي</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وتحسين الموقف </w:t>
      </w:r>
      <w:r w:rsidR="008B0D92" w:rsidRPr="00F85FB2">
        <w:rPr>
          <w:rFonts w:ascii="Simplified Arabic" w:hAnsi="Simplified Arabic" w:cs="Simplified Arabic" w:hint="cs"/>
          <w:sz w:val="28"/>
          <w:szCs w:val="28"/>
          <w:rtl/>
          <w:lang w:bidi="ar-EG"/>
        </w:rPr>
        <w:t>التفاوضي</w:t>
      </w:r>
      <w:r w:rsidRPr="00F85FB2">
        <w:rPr>
          <w:rFonts w:ascii="Simplified Arabic" w:hAnsi="Simplified Arabic" w:cs="Simplified Arabic" w:hint="cs"/>
          <w:sz w:val="28"/>
          <w:szCs w:val="28"/>
          <w:rtl/>
          <w:lang w:bidi="ar-EG"/>
        </w:rPr>
        <w:t xml:space="preserve"> لمصر تجاه الولايات المتحدة الأمريكية</w:t>
      </w:r>
      <w:r w:rsidR="00BD6008">
        <w:rPr>
          <w:rFonts w:ascii="Simplified Arabic" w:hAnsi="Simplified Arabic" w:cs="Simplified Arabic" w:hint="cs"/>
          <w:sz w:val="28"/>
          <w:szCs w:val="28"/>
          <w:rtl/>
          <w:lang w:bidi="ar-EG"/>
        </w:rPr>
        <w:t>.</w:t>
      </w:r>
    </w:p>
    <w:p w14:paraId="0D7FEE71" w14:textId="77777777" w:rsidR="00E9450D" w:rsidRPr="00F85FB2" w:rsidRDefault="00E9450D" w:rsidP="00E9450D">
      <w:pPr>
        <w:pStyle w:val="ListParagraph"/>
        <w:numPr>
          <w:ilvl w:val="0"/>
          <w:numId w:val="97"/>
        </w:numPr>
        <w:tabs>
          <w:tab w:val="right" w:pos="270"/>
        </w:tabs>
        <w:bidi/>
        <w:spacing w:after="0" w:line="240" w:lineRule="auto"/>
        <w:ind w:left="274" w:hanging="274"/>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توفر المبادرة فرصا سياسية لمصر فى المحيطين العربى والشرق أوسطى</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خاصة فى </w:t>
      </w:r>
      <w:r w:rsidR="0007173C" w:rsidRPr="00F85FB2">
        <w:rPr>
          <w:rFonts w:ascii="Simplified Arabic" w:hAnsi="Simplified Arabic" w:cs="Simplified Arabic" w:hint="cs"/>
          <w:sz w:val="28"/>
          <w:szCs w:val="28"/>
          <w:rtl/>
          <w:lang w:bidi="ar-EG"/>
        </w:rPr>
        <w:t>مجال مكافحة</w:t>
      </w:r>
      <w:r w:rsidRPr="00F85FB2">
        <w:rPr>
          <w:rFonts w:ascii="Simplified Arabic" w:hAnsi="Simplified Arabic" w:cs="Simplified Arabic" w:hint="cs"/>
          <w:sz w:val="28"/>
          <w:szCs w:val="28"/>
          <w:rtl/>
          <w:lang w:bidi="ar-EG"/>
        </w:rPr>
        <w:t xml:space="preserve"> الإرهاب</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سياسات الطاقة عربيا وفى مجال إعادة الإعمار فى الدول العربية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وضمان الدعم </w:t>
      </w:r>
      <w:r w:rsidR="008B0D92" w:rsidRPr="00F85FB2">
        <w:rPr>
          <w:rFonts w:ascii="Simplified Arabic" w:hAnsi="Simplified Arabic" w:cs="Simplified Arabic" w:hint="cs"/>
          <w:sz w:val="28"/>
          <w:szCs w:val="28"/>
          <w:rtl/>
          <w:lang w:bidi="ar-EG"/>
        </w:rPr>
        <w:t>الصيني</w:t>
      </w:r>
      <w:r w:rsidRPr="00F85FB2">
        <w:rPr>
          <w:rFonts w:ascii="Simplified Arabic" w:hAnsi="Simplified Arabic" w:cs="Simplified Arabic" w:hint="cs"/>
          <w:sz w:val="28"/>
          <w:szCs w:val="28"/>
          <w:rtl/>
          <w:lang w:bidi="ar-EG"/>
        </w:rPr>
        <w:t xml:space="preserve"> فى الملف </w:t>
      </w:r>
      <w:r w:rsidR="008B0D92" w:rsidRPr="00F85FB2">
        <w:rPr>
          <w:rFonts w:ascii="Simplified Arabic" w:hAnsi="Simplified Arabic" w:cs="Simplified Arabic" w:hint="cs"/>
          <w:sz w:val="28"/>
          <w:szCs w:val="28"/>
          <w:rtl/>
          <w:lang w:bidi="ar-EG"/>
        </w:rPr>
        <w:t>الفلسطيني</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وتحسين العلاقات الخليجية ال</w:t>
      </w:r>
      <w:r w:rsidR="00923583">
        <w:rPr>
          <w:rFonts w:ascii="Simplified Arabic" w:hAnsi="Simplified Arabic" w:cs="Simplified Arabic" w:hint="cs"/>
          <w:sz w:val="28"/>
          <w:szCs w:val="28"/>
          <w:rtl/>
          <w:lang w:bidi="ar-EG"/>
        </w:rPr>
        <w:t>إيران</w:t>
      </w:r>
      <w:r w:rsidRPr="00F85FB2">
        <w:rPr>
          <w:rFonts w:ascii="Simplified Arabic" w:hAnsi="Simplified Arabic" w:cs="Simplified Arabic" w:hint="cs"/>
          <w:sz w:val="28"/>
          <w:szCs w:val="28"/>
          <w:rtl/>
          <w:lang w:bidi="ar-EG"/>
        </w:rPr>
        <w:t>ية</w:t>
      </w:r>
      <w:r w:rsidR="00BD6008">
        <w:rPr>
          <w:rFonts w:ascii="Simplified Arabic" w:hAnsi="Simplified Arabic" w:cs="Simplified Arabic" w:hint="cs"/>
          <w:sz w:val="28"/>
          <w:szCs w:val="28"/>
          <w:rtl/>
          <w:lang w:bidi="ar-EG"/>
        </w:rPr>
        <w:t>.</w:t>
      </w:r>
    </w:p>
    <w:p w14:paraId="7FEB1FCA" w14:textId="77777777" w:rsidR="00E9450D" w:rsidRPr="00F85FB2" w:rsidRDefault="00E9450D" w:rsidP="00E9450D">
      <w:pPr>
        <w:pStyle w:val="ListParagraph"/>
        <w:numPr>
          <w:ilvl w:val="0"/>
          <w:numId w:val="97"/>
        </w:numPr>
        <w:tabs>
          <w:tab w:val="right" w:pos="270"/>
        </w:tabs>
        <w:bidi/>
        <w:spacing w:after="0" w:line="240" w:lineRule="auto"/>
        <w:ind w:left="274" w:hanging="274"/>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هناك العديد من الفرص السياسية المتاحة لمصر عبورا الى أفريقيا عبر المبادرة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وعلى الأخص فى مجال العلاقات المصرية الأثيوبية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وإعطاء زخم للمشروعات المصرية الأفريقية </w:t>
      </w:r>
      <w:r w:rsidR="00BD6008">
        <w:rPr>
          <w:rFonts w:ascii="Simplified Arabic" w:hAnsi="Simplified Arabic" w:cs="Simplified Arabic" w:hint="cs"/>
          <w:sz w:val="28"/>
          <w:szCs w:val="28"/>
          <w:rtl/>
          <w:lang w:bidi="ar-EG"/>
        </w:rPr>
        <w:t>الاقتصا</w:t>
      </w:r>
      <w:r w:rsidR="008B0D92" w:rsidRPr="00F85FB2">
        <w:rPr>
          <w:rFonts w:ascii="Simplified Arabic" w:hAnsi="Simplified Arabic" w:cs="Simplified Arabic" w:hint="cs"/>
          <w:sz w:val="28"/>
          <w:szCs w:val="28"/>
          <w:rtl/>
          <w:lang w:bidi="ar-EG"/>
        </w:rPr>
        <w:t xml:space="preserve">دية </w:t>
      </w:r>
      <w:r w:rsidRPr="00F85FB2">
        <w:rPr>
          <w:rFonts w:ascii="Simplified Arabic" w:hAnsi="Simplified Arabic" w:cs="Simplified Arabic" w:hint="cs"/>
          <w:sz w:val="28"/>
          <w:szCs w:val="28"/>
          <w:rtl/>
          <w:lang w:bidi="ar-EG"/>
        </w:rPr>
        <w:t xml:space="preserve">فى إطار مؤسسة </w:t>
      </w:r>
      <w:r w:rsidR="008B0D92" w:rsidRPr="00F85FB2">
        <w:rPr>
          <w:rFonts w:ascii="Simplified Arabic" w:hAnsi="Simplified Arabic" w:cs="Simplified Arabic" w:hint="cs"/>
          <w:sz w:val="28"/>
          <w:szCs w:val="28"/>
          <w:rtl/>
          <w:lang w:bidi="ar-EG"/>
        </w:rPr>
        <w:t>الاتحاد</w:t>
      </w:r>
      <w:r w:rsidRPr="00F85FB2">
        <w:rPr>
          <w:rFonts w:ascii="Simplified Arabic" w:hAnsi="Simplified Arabic" w:cs="Simplified Arabic" w:hint="cs"/>
          <w:sz w:val="28"/>
          <w:szCs w:val="28"/>
          <w:rtl/>
          <w:lang w:bidi="ar-EG"/>
        </w:rPr>
        <w:t xml:space="preserve"> </w:t>
      </w:r>
      <w:r w:rsidR="008B0D92" w:rsidRPr="00F85FB2">
        <w:rPr>
          <w:rFonts w:ascii="Simplified Arabic" w:hAnsi="Simplified Arabic" w:cs="Simplified Arabic" w:hint="cs"/>
          <w:sz w:val="28"/>
          <w:szCs w:val="28"/>
          <w:rtl/>
          <w:lang w:bidi="ar-EG"/>
        </w:rPr>
        <w:t>الأفريقي</w:t>
      </w:r>
      <w:r w:rsidR="00BD6008">
        <w:rPr>
          <w:rFonts w:ascii="Simplified Arabic" w:hAnsi="Simplified Arabic" w:cs="Simplified Arabic" w:hint="cs"/>
          <w:sz w:val="28"/>
          <w:szCs w:val="28"/>
          <w:rtl/>
          <w:lang w:bidi="ar-EG"/>
        </w:rPr>
        <w:t>،</w:t>
      </w:r>
      <w:r w:rsidR="008B0D92" w:rsidRPr="00F85FB2">
        <w:rPr>
          <w:rFonts w:ascii="Simplified Arabic" w:hAnsi="Simplified Arabic" w:cs="Simplified Arabic" w:hint="cs"/>
          <w:sz w:val="28"/>
          <w:szCs w:val="28"/>
          <w:rtl/>
          <w:lang w:bidi="ar-EG"/>
        </w:rPr>
        <w:t xml:space="preserve"> أو على المستوى الثنائي</w:t>
      </w:r>
      <w:r w:rsidR="00BD6008">
        <w:rPr>
          <w:rFonts w:ascii="Simplified Arabic" w:hAnsi="Simplified Arabic" w:cs="Simplified Arabic" w:hint="cs"/>
          <w:sz w:val="28"/>
          <w:szCs w:val="28"/>
          <w:rtl/>
          <w:lang w:bidi="ar-EG"/>
        </w:rPr>
        <w:t>.</w:t>
      </w:r>
    </w:p>
    <w:p w14:paraId="7A2F982B" w14:textId="77777777" w:rsidR="00E9450D" w:rsidRPr="00F85FB2" w:rsidRDefault="00E9450D" w:rsidP="00E9450D">
      <w:pPr>
        <w:pStyle w:val="ListParagraph"/>
        <w:numPr>
          <w:ilvl w:val="0"/>
          <w:numId w:val="97"/>
        </w:numPr>
        <w:tabs>
          <w:tab w:val="right" w:pos="270"/>
        </w:tabs>
        <w:bidi/>
        <w:spacing w:after="0" w:line="240" w:lineRule="auto"/>
        <w:ind w:left="274" w:hanging="274"/>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 xml:space="preserve">قدمت الدراسة تحليلات لثلاثة سيناريوهات سياسية بديلة للتعامل </w:t>
      </w:r>
      <w:r w:rsidR="008B0D92" w:rsidRPr="00F85FB2">
        <w:rPr>
          <w:rFonts w:ascii="Simplified Arabic" w:hAnsi="Simplified Arabic" w:cs="Simplified Arabic" w:hint="cs"/>
          <w:sz w:val="28"/>
          <w:szCs w:val="28"/>
          <w:rtl/>
          <w:lang w:bidi="ar-EG"/>
        </w:rPr>
        <w:t>المصري</w:t>
      </w:r>
      <w:r w:rsidRPr="00F85FB2">
        <w:rPr>
          <w:rFonts w:ascii="Simplified Arabic" w:hAnsi="Simplified Arabic" w:cs="Simplified Arabic" w:hint="cs"/>
          <w:sz w:val="28"/>
          <w:szCs w:val="28"/>
          <w:rtl/>
          <w:lang w:bidi="ar-EG"/>
        </w:rPr>
        <w:t xml:space="preserve"> مع المبادرة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وهى تتراوح بين التعامل الحذر مع المبادرة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أو تسريع التعاون مع المبادرة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أو استغلال المبادرة لتعزيز المكانة الإقليمية لمصر</w:t>
      </w:r>
      <w:r w:rsidR="00BD6008">
        <w:rPr>
          <w:rFonts w:ascii="Simplified Arabic" w:hAnsi="Simplified Arabic" w:cs="Simplified Arabic" w:hint="cs"/>
          <w:sz w:val="28"/>
          <w:szCs w:val="28"/>
          <w:rtl/>
          <w:lang w:bidi="ar-EG"/>
        </w:rPr>
        <w:t>.</w:t>
      </w:r>
    </w:p>
    <w:p w14:paraId="0EED9958" w14:textId="77777777" w:rsidR="00E9450D" w:rsidRPr="00F85FB2" w:rsidRDefault="00E9450D" w:rsidP="00E9450D">
      <w:pPr>
        <w:pStyle w:val="ListParagraph"/>
        <w:numPr>
          <w:ilvl w:val="0"/>
          <w:numId w:val="97"/>
        </w:numPr>
        <w:tabs>
          <w:tab w:val="right" w:pos="270"/>
        </w:tabs>
        <w:bidi/>
        <w:spacing w:after="0" w:line="240" w:lineRule="auto"/>
        <w:ind w:left="274" w:hanging="274"/>
        <w:jc w:val="both"/>
        <w:rPr>
          <w:rFonts w:ascii="Simplified Arabic" w:hAnsi="Simplified Arabic" w:cs="Simplified Arabic"/>
          <w:sz w:val="28"/>
          <w:szCs w:val="28"/>
          <w:lang w:bidi="ar-EG"/>
        </w:rPr>
      </w:pPr>
      <w:r w:rsidRPr="00F85FB2">
        <w:rPr>
          <w:rFonts w:ascii="Simplified Arabic" w:hAnsi="Simplified Arabic" w:cs="Simplified Arabic" w:hint="cs"/>
          <w:sz w:val="28"/>
          <w:szCs w:val="28"/>
          <w:rtl/>
          <w:lang w:bidi="ar-EG"/>
        </w:rPr>
        <w:t>يكتسب سيناريو استغلال المبادرة لتعزيز المكانة الإقليمية لمصر أهمية خاصة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حيث يدعم هذا السيناريو فرص مصر فى ملفات هامة على الصعيد </w:t>
      </w:r>
      <w:r w:rsidR="008B0D92" w:rsidRPr="00F85FB2">
        <w:rPr>
          <w:rFonts w:ascii="Simplified Arabic" w:hAnsi="Simplified Arabic" w:cs="Simplified Arabic" w:hint="cs"/>
          <w:sz w:val="28"/>
          <w:szCs w:val="28"/>
          <w:rtl/>
          <w:lang w:bidi="ar-EG"/>
        </w:rPr>
        <w:t>الداخلي</w:t>
      </w:r>
      <w:r w:rsidRPr="00F85FB2">
        <w:rPr>
          <w:rFonts w:ascii="Simplified Arabic" w:hAnsi="Simplified Arabic" w:cs="Simplified Arabic" w:hint="cs"/>
          <w:sz w:val="28"/>
          <w:szCs w:val="28"/>
          <w:rtl/>
          <w:lang w:bidi="ar-EG"/>
        </w:rPr>
        <w:t xml:space="preserve"> لدعم استراتيجية التنمية المستدامة فى مصر</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كما يدعم السيناريو دور مصر </w:t>
      </w:r>
      <w:r w:rsidR="008B0D92" w:rsidRPr="00F85FB2">
        <w:rPr>
          <w:rFonts w:ascii="Simplified Arabic" w:hAnsi="Simplified Arabic" w:cs="Simplified Arabic" w:hint="cs"/>
          <w:sz w:val="28"/>
          <w:szCs w:val="28"/>
          <w:rtl/>
          <w:lang w:bidi="ar-EG"/>
        </w:rPr>
        <w:t>السياسي</w:t>
      </w:r>
      <w:r w:rsidRPr="00F85FB2">
        <w:rPr>
          <w:rFonts w:ascii="Simplified Arabic" w:hAnsi="Simplified Arabic" w:cs="Simplified Arabic" w:hint="cs"/>
          <w:sz w:val="28"/>
          <w:szCs w:val="28"/>
          <w:rtl/>
          <w:lang w:bidi="ar-EG"/>
        </w:rPr>
        <w:t xml:space="preserve"> فى ملفات هامة على الأصعدة الثلاثة الأفريقية والعربية والشرق أوسطية على السواء</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p>
    <w:p w14:paraId="4C2071DA" w14:textId="77777777" w:rsidR="00BC41C4" w:rsidRDefault="00BC41C4" w:rsidP="00BC41C4">
      <w:pPr>
        <w:bidi/>
        <w:ind w:left="360"/>
        <w:jc w:val="both"/>
        <w:rPr>
          <w:rFonts w:ascii="Simplified Arabic" w:hAnsi="Simplified Arabic" w:cs="Simplified Arabic"/>
          <w:sz w:val="28"/>
          <w:szCs w:val="28"/>
          <w:rtl/>
        </w:rPr>
      </w:pPr>
    </w:p>
    <w:p w14:paraId="13BC8A78" w14:textId="77777777" w:rsidR="008B0D92" w:rsidRPr="00F85FB2" w:rsidRDefault="008B0D92" w:rsidP="008B0D92">
      <w:pPr>
        <w:bidi/>
        <w:jc w:val="center"/>
        <w:rPr>
          <w:rFonts w:ascii="Simplified Arabic" w:hAnsi="Simplified Arabic" w:cs="Simplified Arabic"/>
          <w:b/>
          <w:bCs/>
          <w:sz w:val="36"/>
          <w:szCs w:val="36"/>
          <w:rtl/>
          <w:lang w:bidi="ar-EG"/>
        </w:rPr>
      </w:pPr>
      <w:r w:rsidRPr="00F85FB2">
        <w:rPr>
          <w:rFonts w:ascii="Simplified Arabic" w:hAnsi="Simplified Arabic" w:cs="Simplified Arabic" w:hint="cs"/>
          <w:b/>
          <w:bCs/>
          <w:sz w:val="36"/>
          <w:szCs w:val="36"/>
          <w:rtl/>
          <w:lang w:bidi="ar-EG"/>
        </w:rPr>
        <w:lastRenderedPageBreak/>
        <w:t>الفصل الخامس</w:t>
      </w:r>
    </w:p>
    <w:p w14:paraId="4318E201" w14:textId="77777777" w:rsidR="0076676B" w:rsidRPr="0076676B" w:rsidRDefault="0076676B" w:rsidP="0076676B">
      <w:pPr>
        <w:bidi/>
        <w:jc w:val="center"/>
        <w:rPr>
          <w:rFonts w:ascii="Simplified Arabic" w:hAnsi="Simplified Arabic" w:cs="Simplified Arabic"/>
          <w:b/>
          <w:bCs/>
          <w:sz w:val="36"/>
          <w:szCs w:val="36"/>
          <w:shd w:val="clear" w:color="auto" w:fill="FFFFFF"/>
          <w:rtl/>
        </w:rPr>
      </w:pPr>
      <w:r w:rsidRPr="0076676B">
        <w:rPr>
          <w:rFonts w:ascii="Simplified Arabic" w:hAnsi="Simplified Arabic" w:cs="Simplified Arabic"/>
          <w:b/>
          <w:bCs/>
          <w:sz w:val="36"/>
          <w:szCs w:val="36"/>
          <w:shd w:val="clear" w:color="auto" w:fill="FFFFFF"/>
          <w:rtl/>
        </w:rPr>
        <w:t>خبرات وبدائل</w:t>
      </w:r>
      <w:r w:rsidRPr="0076676B">
        <w:rPr>
          <w:rFonts w:ascii="Simplified Arabic" w:hAnsi="Simplified Arabic" w:cs="Simplified Arabic"/>
          <w:b/>
          <w:bCs/>
          <w:sz w:val="36"/>
          <w:szCs w:val="36"/>
          <w:shd w:val="clear" w:color="auto" w:fill="FFFFFF"/>
        </w:rPr>
        <w:t xml:space="preserve"> - </w:t>
      </w:r>
      <w:r w:rsidRPr="0076676B">
        <w:rPr>
          <w:rFonts w:ascii="Simplified Arabic" w:hAnsi="Simplified Arabic" w:cs="Simplified Arabic"/>
          <w:b/>
          <w:bCs/>
          <w:sz w:val="36"/>
          <w:szCs w:val="36"/>
          <w:shd w:val="clear" w:color="auto" w:fill="FFFFFF"/>
          <w:rtl/>
        </w:rPr>
        <w:t>مقدمات لخارطة طريق التفاعل الاقتصادي والسياسي مع مبادرة الحزام والطريق في مصر</w:t>
      </w:r>
    </w:p>
    <w:p w14:paraId="2CA313FC" w14:textId="77777777" w:rsidR="0076676B" w:rsidRPr="00FD17C9" w:rsidRDefault="0076676B" w:rsidP="0076676B">
      <w:pPr>
        <w:bidi/>
        <w:spacing w:after="0" w:line="240" w:lineRule="auto"/>
        <w:jc w:val="both"/>
        <w:rPr>
          <w:rFonts w:ascii="Simplified Arabic" w:hAnsi="Simplified Arabic" w:cs="Simplified Arabic"/>
          <w:sz w:val="28"/>
          <w:szCs w:val="28"/>
          <w:shd w:val="clear" w:color="auto" w:fill="FFFFFF"/>
          <w:rtl/>
        </w:rPr>
      </w:pPr>
      <w:r w:rsidRPr="00FD17C9">
        <w:rPr>
          <w:rFonts w:ascii="Simplified Arabic" w:hAnsi="Simplified Arabic" w:cs="Simplified Arabic"/>
          <w:sz w:val="28"/>
          <w:szCs w:val="28"/>
          <w:shd w:val="clear" w:color="auto" w:fill="FFFFFF"/>
          <w:rtl/>
        </w:rPr>
        <w:t xml:space="preserve">تكتسب الدراسة أهميتها من تعاملها مع مبادرة استراتيجية عالمية لها أبعاد قارية وتلقى بظلالها على مناطق واسعة من العالم تضم أكثر من نصف سكان الكوكب، كما تضم أكثر من 65 دولة من بينها مصر تتباين في ظروفها وأوضاعها التنموية الاقتصادية والسياسية والاجتماعية والمعرفية. </w:t>
      </w:r>
    </w:p>
    <w:p w14:paraId="0742794D" w14:textId="77777777" w:rsidR="0076676B" w:rsidRPr="00FD17C9" w:rsidRDefault="0076676B" w:rsidP="0076676B">
      <w:pPr>
        <w:bidi/>
        <w:spacing w:after="0" w:line="240" w:lineRule="auto"/>
        <w:jc w:val="both"/>
        <w:rPr>
          <w:rFonts w:ascii="Simplified Arabic" w:hAnsi="Simplified Arabic" w:cs="Simplified Arabic"/>
          <w:sz w:val="28"/>
          <w:szCs w:val="28"/>
          <w:shd w:val="clear" w:color="auto" w:fill="FFFFFF"/>
          <w:rtl/>
        </w:rPr>
      </w:pPr>
      <w:r w:rsidRPr="00FD17C9">
        <w:rPr>
          <w:rFonts w:ascii="Simplified Arabic" w:hAnsi="Simplified Arabic" w:cs="Simplified Arabic"/>
          <w:sz w:val="28"/>
          <w:szCs w:val="28"/>
          <w:shd w:val="clear" w:color="auto" w:fill="FFFFFF"/>
          <w:rtl/>
        </w:rPr>
        <w:t xml:space="preserve">وقد بذل فريق الدراسة جهدا بحثيا يتناسب في كثافته مع تعقيد وتشابكية المبادرة وأدواتها وتفاعلاتها في العالم بوجه عام، وفى المحيط الجغرافي لمصر، وفى مصر ذاتها على وجه الخصوص. </w:t>
      </w:r>
    </w:p>
    <w:p w14:paraId="1C342EC8" w14:textId="77777777" w:rsidR="0076676B" w:rsidRPr="00FD17C9" w:rsidRDefault="0076676B" w:rsidP="0076676B">
      <w:pPr>
        <w:bidi/>
        <w:spacing w:after="0" w:line="240" w:lineRule="auto"/>
        <w:jc w:val="both"/>
        <w:rPr>
          <w:rFonts w:ascii="Simplified Arabic" w:hAnsi="Simplified Arabic" w:cs="Simplified Arabic"/>
          <w:sz w:val="28"/>
          <w:szCs w:val="28"/>
          <w:shd w:val="clear" w:color="auto" w:fill="FFFFFF"/>
          <w:rtl/>
        </w:rPr>
      </w:pPr>
      <w:r w:rsidRPr="00FD17C9">
        <w:rPr>
          <w:rFonts w:ascii="Simplified Arabic" w:hAnsi="Simplified Arabic" w:cs="Simplified Arabic"/>
          <w:sz w:val="28"/>
          <w:szCs w:val="28"/>
          <w:shd w:val="clear" w:color="auto" w:fill="FFFFFF"/>
          <w:rtl/>
        </w:rPr>
        <w:t>وقد ارتأى الفريق البحثي أن يضع الخلاصات الأساسية التى تمخضت عنها الدراسة في صورة خبرات مستفادة، بدائل متاحة للمخطط ومتخذ القرار، ومقدمات أو متطلبات للمرحلة التالية بهدف تسليط الأضواء على الفرص الاقتصادية والسياسية المتاحة لمصر عبر المبادرة، وآليات ومتطلبات استغلالها على الآجال الزمنية المختلفة داخل الوطن وخارجه.</w:t>
      </w:r>
    </w:p>
    <w:p w14:paraId="18F35DCA" w14:textId="77777777" w:rsidR="0076676B" w:rsidRPr="00FD17C9" w:rsidRDefault="0076676B" w:rsidP="0076676B">
      <w:pPr>
        <w:shd w:val="clear" w:color="auto" w:fill="EEECE1" w:themeFill="background2"/>
        <w:bidi/>
        <w:spacing w:after="0" w:line="240" w:lineRule="auto"/>
        <w:jc w:val="both"/>
        <w:rPr>
          <w:rFonts w:ascii="Simplified Arabic" w:eastAsia="Times New Roman" w:hAnsi="Simplified Arabic" w:cs="Simplified Arabic"/>
          <w:b/>
          <w:bCs/>
          <w:sz w:val="28"/>
          <w:szCs w:val="28"/>
          <w:rtl/>
          <w:lang w:bidi="ar-EG"/>
        </w:rPr>
      </w:pPr>
      <w:r w:rsidRPr="00FD17C9">
        <w:rPr>
          <w:rFonts w:ascii="Simplified Arabic" w:hAnsi="Simplified Arabic" w:cs="Simplified Arabic"/>
          <w:b/>
          <w:bCs/>
          <w:sz w:val="28"/>
          <w:szCs w:val="28"/>
          <w:shd w:val="clear" w:color="auto" w:fill="EEECE1" w:themeFill="background2"/>
          <w:rtl/>
        </w:rPr>
        <w:t>أولا: الخبرات المستفادة من مبادرة الحزام والطريق:</w:t>
      </w:r>
    </w:p>
    <w:p w14:paraId="4B61CB86" w14:textId="77777777" w:rsidR="0076676B" w:rsidRPr="00FD17C9" w:rsidRDefault="0076676B" w:rsidP="0076676B">
      <w:pPr>
        <w:numPr>
          <w:ilvl w:val="0"/>
          <w:numId w:val="100"/>
        </w:numPr>
        <w:bidi/>
        <w:spacing w:after="0" w:line="240" w:lineRule="auto"/>
        <w:contextualSpacing/>
        <w:jc w:val="both"/>
        <w:rPr>
          <w:rFonts w:ascii="Simplified Arabic" w:eastAsia="Times New Roman" w:hAnsi="Simplified Arabic" w:cs="Simplified Arabic"/>
          <w:b/>
          <w:bCs/>
          <w:sz w:val="28"/>
          <w:szCs w:val="28"/>
          <w:lang w:bidi="ar-EG"/>
        </w:rPr>
      </w:pPr>
      <w:r w:rsidRPr="00FD17C9">
        <w:rPr>
          <w:rFonts w:ascii="Simplified Arabic" w:eastAsia="Times New Roman" w:hAnsi="Simplified Arabic" w:cs="Simplified Arabic"/>
          <w:b/>
          <w:bCs/>
          <w:sz w:val="28"/>
          <w:szCs w:val="28"/>
          <w:rtl/>
          <w:lang w:bidi="ar-EG"/>
        </w:rPr>
        <w:t>خبرات مستفادة من الجانب الصيني:</w:t>
      </w:r>
    </w:p>
    <w:p w14:paraId="01C9B5EA" w14:textId="77777777" w:rsidR="0076676B" w:rsidRPr="00FD17C9" w:rsidRDefault="0076676B" w:rsidP="0076676B">
      <w:pPr>
        <w:numPr>
          <w:ilvl w:val="0"/>
          <w:numId w:val="102"/>
        </w:numPr>
        <w:bidi/>
        <w:spacing w:after="0" w:line="240" w:lineRule="auto"/>
        <w:contextualSpacing/>
        <w:jc w:val="both"/>
        <w:rPr>
          <w:rFonts w:ascii="Simplified Arabic" w:eastAsia="Times New Roman" w:hAnsi="Simplified Arabic" w:cs="Simplified Arabic"/>
          <w:sz w:val="28"/>
          <w:szCs w:val="28"/>
          <w:lang w:bidi="ar-EG"/>
        </w:rPr>
      </w:pPr>
      <w:r w:rsidRPr="00FD17C9">
        <w:rPr>
          <w:rFonts w:ascii="Simplified Arabic" w:eastAsia="Times New Roman" w:hAnsi="Simplified Arabic" w:cs="Simplified Arabic"/>
          <w:b/>
          <w:bCs/>
          <w:sz w:val="28"/>
          <w:szCs w:val="28"/>
          <w:rtl/>
          <w:lang w:bidi="ar-EG"/>
        </w:rPr>
        <w:t xml:space="preserve">الرمزية الوطنية والحضارية ودورها فى تعزيز الإلهام والحلم الوطنى والقبول العالمي والإقليمي، </w:t>
      </w:r>
      <w:r w:rsidRPr="00FD17C9">
        <w:rPr>
          <w:rFonts w:ascii="Simplified Arabic" w:eastAsia="Times New Roman" w:hAnsi="Simplified Arabic" w:cs="Simplified Arabic"/>
          <w:sz w:val="28"/>
          <w:szCs w:val="28"/>
          <w:rtl/>
          <w:lang w:bidi="ar-EG"/>
        </w:rPr>
        <w:t xml:space="preserve">فالمبادرة تنطلق من رمزيات متعددة تضمن لها الإجماع الوطنى والتواصل والفهم العالمي والإقليمي فى آن، حيث تنطلق من مرجعية طريق الحرير القديم الذى ربط الصين بالعالم حضاريا وانسانيا منذ أكثر من قرنين (بما فيها الحضارة المصرية القديمة). كما تركز فى أفقها الزمنى على الإنجاز بحلول عام 2049 وهو العام الذى يوافق الذكرى المئوية لتأسيس جمهورية الصين الشعبية.    </w:t>
      </w:r>
    </w:p>
    <w:p w14:paraId="32548A81" w14:textId="77777777" w:rsidR="0076676B" w:rsidRPr="00FD17C9" w:rsidRDefault="0076676B" w:rsidP="0076676B">
      <w:pPr>
        <w:bidi/>
        <w:spacing w:after="0" w:line="240" w:lineRule="auto"/>
        <w:ind w:left="720"/>
        <w:contextualSpacing/>
        <w:jc w:val="both"/>
        <w:rPr>
          <w:rFonts w:ascii="Simplified Arabic" w:eastAsia="Times New Roman" w:hAnsi="Simplified Arabic" w:cs="Simplified Arabic"/>
          <w:sz w:val="28"/>
          <w:szCs w:val="28"/>
          <w:rtl/>
          <w:lang w:bidi="ar-EG"/>
        </w:rPr>
      </w:pPr>
      <w:r w:rsidRPr="00FD17C9">
        <w:rPr>
          <w:rFonts w:ascii="Simplified Arabic" w:eastAsia="Times New Roman" w:hAnsi="Simplified Arabic" w:cs="Simplified Arabic"/>
          <w:sz w:val="28"/>
          <w:szCs w:val="28"/>
          <w:rtl/>
          <w:lang w:bidi="ar-EG"/>
        </w:rPr>
        <w:t xml:space="preserve">ويتعزز القبول العالمي للمبادرة على الخصوص فى الدول النامية، ومن بينها مصر، والتي ترى فى المبادرة أملا فى إعادة تشكيل النظام العالمي المجحف، بنظام عالمي بديل أكثر انصافا وعدالة ومشاركة وإنسانية واستدامة من خلال فلسفة التنمية السلمية.   </w:t>
      </w:r>
    </w:p>
    <w:p w14:paraId="70524F0E" w14:textId="77777777" w:rsidR="0076676B" w:rsidRPr="00FD17C9" w:rsidRDefault="0076676B" w:rsidP="0076676B">
      <w:pPr>
        <w:numPr>
          <w:ilvl w:val="0"/>
          <w:numId w:val="102"/>
        </w:numPr>
        <w:bidi/>
        <w:spacing w:after="0" w:line="240" w:lineRule="auto"/>
        <w:contextualSpacing/>
        <w:rPr>
          <w:rFonts w:ascii="Simplified Arabic" w:eastAsia="Times New Roman" w:hAnsi="Simplified Arabic" w:cs="Simplified Arabic"/>
          <w:b/>
          <w:bCs/>
          <w:sz w:val="28"/>
          <w:szCs w:val="28"/>
          <w:lang w:bidi="ar-EG"/>
        </w:rPr>
      </w:pPr>
      <w:r w:rsidRPr="00FD17C9">
        <w:rPr>
          <w:rFonts w:ascii="Simplified Arabic" w:eastAsia="Times New Roman" w:hAnsi="Simplified Arabic" w:cs="Simplified Arabic"/>
          <w:b/>
          <w:bCs/>
          <w:sz w:val="28"/>
          <w:szCs w:val="28"/>
          <w:rtl/>
          <w:lang w:bidi="ar-EG"/>
        </w:rPr>
        <w:t>فضيلة وفريضة التخطيط الاستراتيجي فى صناعة التنمية،</w:t>
      </w:r>
      <w:r w:rsidRPr="00FD17C9">
        <w:rPr>
          <w:rFonts w:ascii="Simplified Arabic" w:eastAsia="Times New Roman" w:hAnsi="Simplified Arabic" w:cs="Simplified Arabic"/>
          <w:sz w:val="28"/>
          <w:szCs w:val="28"/>
          <w:rtl/>
          <w:lang w:bidi="ar-EG"/>
        </w:rPr>
        <w:t xml:space="preserve"> حيث يفرض التعقيد والتشابك والتداخل والاعتمادية بين المتغيرات العالمية والإقليمية والأوضاع الداخلية نوعا أو أنماطا مختلفة من التخطيط الاستراتيجي وأدواته على المستوى الوطنى.</w:t>
      </w:r>
    </w:p>
    <w:p w14:paraId="20AFB4EA" w14:textId="77777777" w:rsidR="0076676B" w:rsidRPr="00FD17C9" w:rsidRDefault="0076676B" w:rsidP="0076676B">
      <w:pPr>
        <w:bidi/>
        <w:spacing w:after="0" w:line="240" w:lineRule="auto"/>
        <w:ind w:left="720"/>
        <w:contextualSpacing/>
        <w:jc w:val="both"/>
        <w:rPr>
          <w:rFonts w:ascii="Simplified Arabic" w:eastAsia="Times New Roman" w:hAnsi="Simplified Arabic" w:cs="Simplified Arabic"/>
          <w:sz w:val="28"/>
          <w:szCs w:val="28"/>
          <w:rtl/>
          <w:lang w:bidi="ar-EG"/>
        </w:rPr>
      </w:pPr>
      <w:r w:rsidRPr="00FD17C9">
        <w:rPr>
          <w:rFonts w:ascii="Simplified Arabic" w:eastAsia="Times New Roman" w:hAnsi="Simplified Arabic" w:cs="Simplified Arabic"/>
          <w:sz w:val="28"/>
          <w:szCs w:val="28"/>
          <w:rtl/>
          <w:lang w:bidi="ar-EG"/>
        </w:rPr>
        <w:lastRenderedPageBreak/>
        <w:t xml:space="preserve">وقد قدمت الصين عبر المبادرة نموذجا رفيعا لبناء الرؤية الاستراتيجية المستقبلية سواء على مستوى بلورة الطموحات المنشودة، أو على مستوى صناعة الرؤية والاستراتيجية، أو مستوى التشاركية لكافة الأطراف ذوى الصلة بمن فيهم سفراء وقناصل الصين عبر العالم. </w:t>
      </w:r>
    </w:p>
    <w:p w14:paraId="0FBC2CFC" w14:textId="77777777" w:rsidR="0076676B" w:rsidRPr="00FD17C9" w:rsidRDefault="0076676B" w:rsidP="0076676B">
      <w:pPr>
        <w:bidi/>
        <w:spacing w:after="0" w:line="240" w:lineRule="auto"/>
        <w:ind w:left="720"/>
        <w:jc w:val="both"/>
        <w:rPr>
          <w:rFonts w:ascii="Simplified Arabic" w:eastAsia="Times New Roman" w:hAnsi="Simplified Arabic" w:cs="Simplified Arabic"/>
          <w:sz w:val="28"/>
          <w:szCs w:val="28"/>
          <w:rtl/>
          <w:lang w:bidi="ar-EG"/>
        </w:rPr>
      </w:pPr>
      <w:r w:rsidRPr="00FD17C9">
        <w:rPr>
          <w:rFonts w:ascii="Simplified Arabic" w:eastAsia="Times New Roman" w:hAnsi="Simplified Arabic" w:cs="Simplified Arabic"/>
          <w:sz w:val="28"/>
          <w:szCs w:val="28"/>
          <w:rtl/>
          <w:lang w:bidi="ar-EG"/>
        </w:rPr>
        <w:t xml:space="preserve">كما قدمت </w:t>
      </w:r>
      <w:r>
        <w:rPr>
          <w:rFonts w:ascii="Simplified Arabic" w:eastAsia="Times New Roman" w:hAnsi="Simplified Arabic" w:cs="Simplified Arabic" w:hint="cs"/>
          <w:sz w:val="28"/>
          <w:szCs w:val="28"/>
          <w:rtl/>
          <w:lang w:bidi="ar-EG"/>
        </w:rPr>
        <w:t xml:space="preserve">المبادرة </w:t>
      </w:r>
      <w:r w:rsidRPr="00FD17C9">
        <w:rPr>
          <w:rFonts w:ascii="Simplified Arabic" w:eastAsia="Times New Roman" w:hAnsi="Simplified Arabic" w:cs="Simplified Arabic"/>
          <w:sz w:val="28"/>
          <w:szCs w:val="28"/>
          <w:rtl/>
          <w:lang w:bidi="ar-EG"/>
        </w:rPr>
        <w:t xml:space="preserve">نموذجا لربط التوجهات التنموية عبر الحدود مع التوجهات التنموية داخل الحدود، وعبر أقاليم الوطن المختلفة بما يحقق فى النهاية التوجهات العليا للاستراتيجية فى بناء دولة </w:t>
      </w:r>
      <w:r>
        <w:rPr>
          <w:rFonts w:ascii="Simplified Arabic" w:eastAsia="Times New Roman" w:hAnsi="Simplified Arabic" w:cs="Simplified Arabic" w:hint="cs"/>
          <w:sz w:val="28"/>
          <w:szCs w:val="28"/>
          <w:rtl/>
          <w:lang w:bidi="ar-EG"/>
        </w:rPr>
        <w:t xml:space="preserve">صينية </w:t>
      </w:r>
      <w:r w:rsidRPr="00FD17C9">
        <w:rPr>
          <w:rFonts w:ascii="Simplified Arabic" w:eastAsia="Times New Roman" w:hAnsi="Simplified Arabic" w:cs="Simplified Arabic"/>
          <w:sz w:val="28"/>
          <w:szCs w:val="28"/>
          <w:rtl/>
          <w:lang w:bidi="ar-EG"/>
        </w:rPr>
        <w:t xml:space="preserve">جديدة ذات موقع عالمي جديد، بل وتساهم فى إعادة تشكيل النظام العالمي الاقتصادي والسياسي. </w:t>
      </w:r>
    </w:p>
    <w:p w14:paraId="411666F6" w14:textId="77777777" w:rsidR="0076676B" w:rsidRPr="00FD17C9" w:rsidRDefault="0076676B" w:rsidP="0076676B">
      <w:pPr>
        <w:bidi/>
        <w:spacing w:after="0" w:line="240" w:lineRule="auto"/>
        <w:ind w:left="720"/>
        <w:jc w:val="both"/>
        <w:rPr>
          <w:rFonts w:ascii="Simplified Arabic" w:eastAsia="Times New Roman" w:hAnsi="Simplified Arabic" w:cs="Simplified Arabic"/>
          <w:b/>
          <w:bCs/>
          <w:sz w:val="28"/>
          <w:szCs w:val="28"/>
          <w:lang w:bidi="ar-EG"/>
        </w:rPr>
      </w:pPr>
      <w:r w:rsidRPr="00FD17C9">
        <w:rPr>
          <w:rFonts w:ascii="Simplified Arabic" w:eastAsia="Times New Roman" w:hAnsi="Simplified Arabic" w:cs="Simplified Arabic"/>
          <w:sz w:val="28"/>
          <w:szCs w:val="28"/>
          <w:rtl/>
          <w:lang w:bidi="ar-EG"/>
        </w:rPr>
        <w:t>وتطرح الوثيقة المرجعية الرئيسة للمبادرة الصادرة عام 2015 (</w:t>
      </w:r>
      <w:r w:rsidRPr="00FD17C9">
        <w:rPr>
          <w:rFonts w:ascii="Simplified Arabic" w:eastAsia="Times New Roman" w:hAnsi="Simplified Arabic" w:cs="Simplified Arabic"/>
          <w:b/>
          <w:bCs/>
          <w:sz w:val="28"/>
          <w:szCs w:val="28"/>
          <w:rtl/>
          <w:lang w:bidi="ar-EG"/>
        </w:rPr>
        <w:t>وثيقة الرؤية والتحرك</w:t>
      </w:r>
      <w:r w:rsidRPr="00FD17C9">
        <w:rPr>
          <w:rFonts w:ascii="Simplified Arabic" w:eastAsia="Times New Roman" w:hAnsi="Simplified Arabic" w:cs="Simplified Arabic"/>
          <w:sz w:val="28"/>
          <w:szCs w:val="28"/>
          <w:rtl/>
          <w:lang w:bidi="ar-EG"/>
        </w:rPr>
        <w:t>) رؤية وأهداف ومقاصد المبادرة بصورة واضحة، وقد تم ترجمتها الى كافة لغات العالم وإتاحتها على كافة المواقع ذات الصلة على الشبكة الدولية للمعلومات – انترنت.</w:t>
      </w:r>
    </w:p>
    <w:p w14:paraId="1378B3AD" w14:textId="77777777" w:rsidR="0076676B" w:rsidRPr="00FD17C9" w:rsidRDefault="0076676B" w:rsidP="0076676B">
      <w:pPr>
        <w:numPr>
          <w:ilvl w:val="0"/>
          <w:numId w:val="102"/>
        </w:numPr>
        <w:bidi/>
        <w:spacing w:after="0" w:line="240" w:lineRule="auto"/>
        <w:contextualSpacing/>
        <w:jc w:val="both"/>
        <w:rPr>
          <w:rFonts w:ascii="Simplified Arabic" w:eastAsia="Times New Roman" w:hAnsi="Simplified Arabic" w:cs="Simplified Arabic"/>
          <w:b/>
          <w:bCs/>
          <w:sz w:val="28"/>
          <w:szCs w:val="28"/>
          <w:lang w:bidi="ar-EG"/>
        </w:rPr>
      </w:pPr>
      <w:r w:rsidRPr="00FD17C9">
        <w:rPr>
          <w:rFonts w:ascii="Simplified Arabic" w:eastAsia="Times New Roman" w:hAnsi="Simplified Arabic" w:cs="Simplified Arabic"/>
          <w:b/>
          <w:bCs/>
          <w:sz w:val="28"/>
          <w:szCs w:val="28"/>
          <w:rtl/>
          <w:lang w:bidi="ar-EG"/>
        </w:rPr>
        <w:t>متابعة وفهم وتحليل التشابكات والمتغيرات الإقليمية والعالمية وتداعياتها لتعظيم وخلق الفرص،</w:t>
      </w:r>
      <w:r w:rsidRPr="00FD17C9">
        <w:rPr>
          <w:rFonts w:ascii="Simplified Arabic" w:eastAsia="Times New Roman" w:hAnsi="Simplified Arabic" w:cs="Simplified Arabic"/>
          <w:sz w:val="28"/>
          <w:szCs w:val="28"/>
          <w:rtl/>
          <w:lang w:bidi="ar-EG"/>
        </w:rPr>
        <w:t xml:space="preserve"> فالمبادرة بأبعادها القارية، وتشابكاتها مع تكتلات حليفة مثل تجمع البريكس ومنظمة شنغهاي للتعاون، تطرق آفاقا لم يسبقها فيها أية مبادرة </w:t>
      </w:r>
      <w:r>
        <w:rPr>
          <w:rFonts w:ascii="Simplified Arabic" w:eastAsia="Times New Roman" w:hAnsi="Simplified Arabic" w:cs="Simplified Arabic" w:hint="cs"/>
          <w:sz w:val="28"/>
          <w:szCs w:val="28"/>
          <w:rtl/>
          <w:lang w:bidi="ar-EG"/>
        </w:rPr>
        <w:t xml:space="preserve">تنموية </w:t>
      </w:r>
      <w:r w:rsidRPr="00FD17C9">
        <w:rPr>
          <w:rFonts w:ascii="Simplified Arabic" w:eastAsia="Times New Roman" w:hAnsi="Simplified Arabic" w:cs="Simplified Arabic"/>
          <w:sz w:val="28"/>
          <w:szCs w:val="28"/>
          <w:rtl/>
          <w:lang w:bidi="ar-EG"/>
        </w:rPr>
        <w:t xml:space="preserve">من هذا النوع من قبل سوى طريق الحرير القديم، والذى هو صناعة صينية أيضا. </w:t>
      </w:r>
    </w:p>
    <w:p w14:paraId="1891B231" w14:textId="77777777" w:rsidR="0076676B" w:rsidRPr="00FD17C9" w:rsidRDefault="0076676B" w:rsidP="0076676B">
      <w:pPr>
        <w:bidi/>
        <w:spacing w:after="0" w:line="240" w:lineRule="auto"/>
        <w:ind w:left="630"/>
        <w:jc w:val="both"/>
        <w:rPr>
          <w:rFonts w:ascii="Simplified Arabic" w:eastAsia="Times New Roman" w:hAnsi="Simplified Arabic" w:cs="Simplified Arabic"/>
          <w:sz w:val="28"/>
          <w:szCs w:val="28"/>
          <w:rtl/>
          <w:lang w:bidi="ar-EG"/>
        </w:rPr>
      </w:pPr>
      <w:r w:rsidRPr="00FD17C9">
        <w:rPr>
          <w:rFonts w:ascii="Simplified Arabic" w:eastAsia="Times New Roman" w:hAnsi="Simplified Arabic" w:cs="Simplified Arabic"/>
          <w:sz w:val="28"/>
          <w:szCs w:val="28"/>
          <w:rtl/>
          <w:lang w:bidi="ar-EG"/>
        </w:rPr>
        <w:t xml:space="preserve"> وقد اعتمدت المبادرة بصورة أساسية على مراكز الفكر – </w:t>
      </w:r>
      <w:r w:rsidRPr="00FD17C9">
        <w:rPr>
          <w:rFonts w:ascii="Simplified Arabic" w:eastAsia="Times New Roman" w:hAnsi="Simplified Arabic" w:cs="Simplified Arabic"/>
          <w:sz w:val="28"/>
          <w:szCs w:val="28"/>
          <w:lang w:bidi="ar-EG"/>
        </w:rPr>
        <w:t>Think Tanks</w:t>
      </w:r>
      <w:r w:rsidRPr="00FD17C9">
        <w:rPr>
          <w:rFonts w:ascii="Simplified Arabic" w:eastAsia="Times New Roman" w:hAnsi="Simplified Arabic" w:cs="Simplified Arabic"/>
          <w:sz w:val="28"/>
          <w:szCs w:val="28"/>
          <w:rtl/>
          <w:lang w:bidi="ar-EG"/>
        </w:rPr>
        <w:t xml:space="preserve"> والمعاهد العلمية المتخصصة التى قدمت مدخلات معرفية محورية تدعم توجهات المبادرة عبر العالم وأقاليمه المختلفة التى تتفاوت فى أوضاعها ومحدداتها وفرصها، وفى مخاطرها أيضا. كما تفاعلت هذه المراكز والمعاهد الوطنية الصينية مع عشرات من مراكز الفكر والأب</w:t>
      </w:r>
      <w:r>
        <w:rPr>
          <w:rFonts w:ascii="Simplified Arabic" w:eastAsia="Times New Roman" w:hAnsi="Simplified Arabic" w:cs="Simplified Arabic"/>
          <w:sz w:val="28"/>
          <w:szCs w:val="28"/>
          <w:rtl/>
          <w:lang w:bidi="ar-EG"/>
        </w:rPr>
        <w:t xml:space="preserve">حاث </w:t>
      </w:r>
      <w:r>
        <w:rPr>
          <w:rFonts w:ascii="Simplified Arabic" w:eastAsia="Times New Roman" w:hAnsi="Simplified Arabic" w:cs="Simplified Arabic" w:hint="cs"/>
          <w:sz w:val="28"/>
          <w:szCs w:val="28"/>
          <w:rtl/>
          <w:lang w:bidi="ar-EG"/>
        </w:rPr>
        <w:t xml:space="preserve">والجامعات </w:t>
      </w:r>
      <w:r>
        <w:rPr>
          <w:rFonts w:ascii="Simplified Arabic" w:eastAsia="Times New Roman" w:hAnsi="Simplified Arabic" w:cs="Simplified Arabic"/>
          <w:sz w:val="28"/>
          <w:szCs w:val="28"/>
          <w:rtl/>
          <w:lang w:bidi="ar-EG"/>
        </w:rPr>
        <w:t>حول العالم للتمهيد للمبادرة</w:t>
      </w:r>
      <w:r>
        <w:rPr>
          <w:rFonts w:ascii="Simplified Arabic" w:eastAsia="Times New Roman" w:hAnsi="Simplified Arabic" w:cs="Simplified Arabic" w:hint="cs"/>
          <w:sz w:val="28"/>
          <w:szCs w:val="28"/>
          <w:rtl/>
          <w:lang w:bidi="ar-EG"/>
        </w:rPr>
        <w:t xml:space="preserve"> وحرث الأرض أمام نجاحها اقليميا وعالميا</w:t>
      </w:r>
      <w:r w:rsidR="00FB4665">
        <w:rPr>
          <w:rFonts w:ascii="Simplified Arabic" w:eastAsia="Times New Roman" w:hAnsi="Simplified Arabic" w:cs="Simplified Arabic" w:hint="cs"/>
          <w:sz w:val="28"/>
          <w:szCs w:val="28"/>
          <w:rtl/>
          <w:lang w:bidi="ar-EG"/>
        </w:rPr>
        <w:t>.</w:t>
      </w:r>
    </w:p>
    <w:p w14:paraId="286DBA13" w14:textId="77777777" w:rsidR="0076676B" w:rsidRPr="00FD17C9" w:rsidRDefault="0076676B" w:rsidP="0076676B">
      <w:pPr>
        <w:numPr>
          <w:ilvl w:val="0"/>
          <w:numId w:val="102"/>
        </w:numPr>
        <w:bidi/>
        <w:spacing w:after="0" w:line="240" w:lineRule="auto"/>
        <w:contextualSpacing/>
        <w:jc w:val="both"/>
        <w:rPr>
          <w:rFonts w:ascii="Simplified Arabic" w:eastAsia="Times New Roman" w:hAnsi="Simplified Arabic" w:cs="Simplified Arabic"/>
          <w:sz w:val="28"/>
          <w:szCs w:val="28"/>
          <w:lang w:bidi="ar-EG"/>
        </w:rPr>
      </w:pPr>
      <w:r w:rsidRPr="00FD17C9">
        <w:rPr>
          <w:rFonts w:ascii="Simplified Arabic" w:eastAsia="Times New Roman" w:hAnsi="Simplified Arabic" w:cs="Simplified Arabic"/>
          <w:b/>
          <w:bCs/>
          <w:sz w:val="28"/>
          <w:szCs w:val="28"/>
          <w:rtl/>
          <w:lang w:bidi="ar-EG"/>
        </w:rPr>
        <w:t xml:space="preserve">ترتيب الأدوات الاقتصادية والسياسية لدعم المبادرة، </w:t>
      </w:r>
      <w:r w:rsidRPr="00FD17C9">
        <w:rPr>
          <w:rFonts w:ascii="Simplified Arabic" w:eastAsia="Times New Roman" w:hAnsi="Simplified Arabic" w:cs="Simplified Arabic"/>
          <w:sz w:val="28"/>
          <w:szCs w:val="28"/>
          <w:rtl/>
          <w:lang w:bidi="ar-EG"/>
        </w:rPr>
        <w:t>حيث سخرت الصين مجموعة من الأدوات الاقتصادية لدعم المبادرة وعلى رأسها المؤسسات التمويلية التى عرضت لها الدراسة تفصيلا، كما طرحت أنماطا متعددة وبديلة من أشكال التعاون الاقتصادي مثل الاتفاقيات التجارية، المناطق التجارية، الممرات الاقتصادية، وشبكات النقل والطاقة والمعلومات</w:t>
      </w:r>
      <w:r w:rsidRPr="00FD17C9">
        <w:rPr>
          <w:rFonts w:ascii="Simplified Arabic" w:eastAsia="Times New Roman" w:hAnsi="Simplified Arabic" w:cs="Simplified Arabic"/>
          <w:b/>
          <w:bCs/>
          <w:sz w:val="28"/>
          <w:szCs w:val="28"/>
          <w:rtl/>
          <w:lang w:bidi="ar-EG"/>
        </w:rPr>
        <w:t xml:space="preserve"> </w:t>
      </w:r>
      <w:r w:rsidRPr="00FD17C9">
        <w:rPr>
          <w:rFonts w:ascii="Simplified Arabic" w:eastAsia="Times New Roman" w:hAnsi="Simplified Arabic" w:cs="Simplified Arabic"/>
          <w:sz w:val="28"/>
          <w:szCs w:val="28"/>
          <w:rtl/>
          <w:lang w:bidi="ar-EG"/>
        </w:rPr>
        <w:t>والبنى التحتية</w:t>
      </w:r>
      <w:r w:rsidRPr="00FD17C9">
        <w:rPr>
          <w:rFonts w:ascii="Simplified Arabic" w:eastAsia="Times New Roman" w:hAnsi="Simplified Arabic" w:cs="Simplified Arabic"/>
          <w:b/>
          <w:bCs/>
          <w:sz w:val="28"/>
          <w:szCs w:val="28"/>
          <w:rtl/>
          <w:lang w:bidi="ar-EG"/>
        </w:rPr>
        <w:t xml:space="preserve">، </w:t>
      </w:r>
      <w:r w:rsidRPr="00FD17C9">
        <w:rPr>
          <w:rFonts w:ascii="Simplified Arabic" w:eastAsia="Times New Roman" w:hAnsi="Simplified Arabic" w:cs="Simplified Arabic"/>
          <w:sz w:val="28"/>
          <w:szCs w:val="28"/>
          <w:rtl/>
          <w:lang w:bidi="ar-EG"/>
        </w:rPr>
        <w:t xml:space="preserve">بالإضافة الى التوظيف الاقتصادي لتجمع بريكس ومنظمة شنغهاي ومؤسساتهما لدعم المبادرة </w:t>
      </w:r>
      <w:r>
        <w:rPr>
          <w:rFonts w:ascii="Simplified Arabic" w:eastAsia="Times New Roman" w:hAnsi="Simplified Arabic" w:cs="Simplified Arabic" w:hint="cs"/>
          <w:sz w:val="28"/>
          <w:szCs w:val="28"/>
          <w:rtl/>
          <w:lang w:bidi="ar-EG"/>
        </w:rPr>
        <w:t>فى جوانبها الإقتصادية على وجه الخصوص</w:t>
      </w:r>
      <w:r w:rsidR="00FB4665">
        <w:rPr>
          <w:rFonts w:ascii="Simplified Arabic" w:eastAsia="Times New Roman" w:hAnsi="Simplified Arabic" w:cs="Simplified Arabic" w:hint="cs"/>
          <w:sz w:val="28"/>
          <w:szCs w:val="28"/>
          <w:rtl/>
          <w:lang w:bidi="ar-EG"/>
        </w:rPr>
        <w:t>.</w:t>
      </w:r>
    </w:p>
    <w:p w14:paraId="14882E31" w14:textId="77777777" w:rsidR="0076676B" w:rsidRPr="00FD17C9" w:rsidRDefault="0076676B" w:rsidP="0076676B">
      <w:pPr>
        <w:bidi/>
        <w:spacing w:after="0" w:line="240" w:lineRule="auto"/>
        <w:ind w:left="720"/>
        <w:contextualSpacing/>
        <w:jc w:val="both"/>
        <w:rPr>
          <w:rFonts w:ascii="Simplified Arabic" w:eastAsia="Times New Roman" w:hAnsi="Simplified Arabic" w:cs="Simplified Arabic"/>
          <w:sz w:val="28"/>
          <w:szCs w:val="28"/>
          <w:rtl/>
          <w:lang w:bidi="ar-EG"/>
        </w:rPr>
      </w:pPr>
      <w:r w:rsidRPr="00FD17C9">
        <w:rPr>
          <w:rFonts w:ascii="Simplified Arabic" w:eastAsia="Times New Roman" w:hAnsi="Simplified Arabic" w:cs="Simplified Arabic"/>
          <w:b/>
          <w:bCs/>
          <w:sz w:val="28"/>
          <w:szCs w:val="28"/>
          <w:rtl/>
          <w:lang w:bidi="ar-EG"/>
        </w:rPr>
        <w:t>وعلى الجانب السياسي</w:t>
      </w:r>
      <w:r w:rsidRPr="00FD17C9">
        <w:rPr>
          <w:rFonts w:ascii="Simplified Arabic" w:eastAsia="Times New Roman" w:hAnsi="Simplified Arabic" w:cs="Simplified Arabic"/>
          <w:sz w:val="28"/>
          <w:szCs w:val="28"/>
          <w:rtl/>
          <w:lang w:bidi="ar-EG"/>
        </w:rPr>
        <w:t>، وظفت المبادرة كافة عناصر (</w:t>
      </w:r>
      <w:r w:rsidRPr="00FD17C9">
        <w:rPr>
          <w:rFonts w:ascii="Simplified Arabic" w:eastAsia="Times New Roman" w:hAnsi="Simplified Arabic" w:cs="Simplified Arabic"/>
          <w:b/>
          <w:bCs/>
          <w:sz w:val="28"/>
          <w:szCs w:val="28"/>
          <w:rtl/>
          <w:lang w:bidi="ar-EG"/>
        </w:rPr>
        <w:t>القوة الناعمة الصينية</w:t>
      </w:r>
      <w:r w:rsidRPr="00FD17C9">
        <w:rPr>
          <w:rFonts w:ascii="Simplified Arabic" w:eastAsia="Times New Roman" w:hAnsi="Simplified Arabic" w:cs="Simplified Arabic"/>
          <w:sz w:val="28"/>
          <w:szCs w:val="28"/>
          <w:rtl/>
          <w:lang w:bidi="ar-EG"/>
        </w:rPr>
        <w:t xml:space="preserve">)، </w:t>
      </w:r>
      <w:r>
        <w:rPr>
          <w:rFonts w:ascii="Simplified Arabic" w:eastAsia="Times New Roman" w:hAnsi="Simplified Arabic" w:cs="Simplified Arabic" w:hint="cs"/>
          <w:sz w:val="28"/>
          <w:szCs w:val="28"/>
          <w:rtl/>
          <w:lang w:bidi="ar-EG"/>
        </w:rPr>
        <w:t xml:space="preserve">والتي </w:t>
      </w:r>
      <w:r w:rsidR="00391230" w:rsidRPr="00FD17C9">
        <w:rPr>
          <w:rFonts w:ascii="Simplified Arabic" w:eastAsia="Times New Roman" w:hAnsi="Simplified Arabic" w:cs="Simplified Arabic" w:hint="cs"/>
          <w:sz w:val="28"/>
          <w:szCs w:val="28"/>
          <w:rtl/>
          <w:lang w:bidi="ar-EG"/>
        </w:rPr>
        <w:t>تشمل:</w:t>
      </w:r>
      <w:r>
        <w:rPr>
          <w:rFonts w:ascii="Simplified Arabic" w:eastAsia="Times New Roman" w:hAnsi="Simplified Arabic" w:cs="Simplified Arabic" w:hint="cs"/>
          <w:sz w:val="28"/>
          <w:szCs w:val="28"/>
          <w:rtl/>
          <w:lang w:bidi="ar-EG"/>
        </w:rPr>
        <w:t xml:space="preserve"> </w:t>
      </w:r>
      <w:r w:rsidRPr="00FD17C9">
        <w:rPr>
          <w:rFonts w:ascii="Simplified Arabic" w:eastAsia="Times New Roman" w:hAnsi="Simplified Arabic" w:cs="Simplified Arabic"/>
          <w:sz w:val="28"/>
          <w:szCs w:val="28"/>
          <w:rtl/>
          <w:lang w:bidi="ar-EG"/>
        </w:rPr>
        <w:t xml:space="preserve">دبلوماسية القمة لرئيس الدولة، وكبار المسئولين، مرورا بالتنشيط المضاعف لأدوار معاهد كونفشيوس عبر العالم، وكافة أشكال التواصل المعرفى والثقافي والبحثي بما فيها آلاف المنح </w:t>
      </w:r>
      <w:r w:rsidRPr="00FD17C9">
        <w:rPr>
          <w:rFonts w:ascii="Simplified Arabic" w:eastAsia="Times New Roman" w:hAnsi="Simplified Arabic" w:cs="Simplified Arabic"/>
          <w:sz w:val="28"/>
          <w:szCs w:val="28"/>
          <w:rtl/>
          <w:lang w:bidi="ar-EG"/>
        </w:rPr>
        <w:lastRenderedPageBreak/>
        <w:t xml:space="preserve">الدراسية لأبناء دول المبادرة بما فيها مصر، وتطوير عشرات المواقع المتخصصة بكافة لغات العالم، وعلى رأسها العربية، على الشبكة الدولية للمعلومات. بالإضافة الى </w:t>
      </w:r>
      <w:r>
        <w:rPr>
          <w:rFonts w:ascii="Simplified Arabic" w:eastAsia="Times New Roman" w:hAnsi="Simplified Arabic" w:cs="Simplified Arabic" w:hint="cs"/>
          <w:sz w:val="28"/>
          <w:szCs w:val="28"/>
          <w:rtl/>
          <w:lang w:bidi="ar-EG"/>
        </w:rPr>
        <w:t>تسخير و</w:t>
      </w:r>
      <w:r w:rsidRPr="00FD17C9">
        <w:rPr>
          <w:rFonts w:ascii="Simplified Arabic" w:eastAsia="Times New Roman" w:hAnsi="Simplified Arabic" w:cs="Simplified Arabic"/>
          <w:sz w:val="28"/>
          <w:szCs w:val="28"/>
          <w:rtl/>
          <w:lang w:bidi="ar-EG"/>
        </w:rPr>
        <w:t xml:space="preserve">تشبيك أدوار للمجتمع المدني العالمي والإقليمي </w:t>
      </w:r>
      <w:r>
        <w:rPr>
          <w:rFonts w:ascii="Simplified Arabic" w:eastAsia="Times New Roman" w:hAnsi="Simplified Arabic" w:cs="Simplified Arabic" w:hint="cs"/>
          <w:sz w:val="28"/>
          <w:szCs w:val="28"/>
          <w:rtl/>
          <w:lang w:bidi="ar-EG"/>
        </w:rPr>
        <w:t xml:space="preserve">بشكل مباشر </w:t>
      </w:r>
      <w:r w:rsidRPr="00FD17C9">
        <w:rPr>
          <w:rFonts w:ascii="Simplified Arabic" w:eastAsia="Times New Roman" w:hAnsi="Simplified Arabic" w:cs="Simplified Arabic"/>
          <w:sz w:val="28"/>
          <w:szCs w:val="28"/>
          <w:rtl/>
          <w:lang w:bidi="ar-EG"/>
        </w:rPr>
        <w:t xml:space="preserve">لدعم المبادرة، </w:t>
      </w:r>
      <w:r>
        <w:rPr>
          <w:rFonts w:ascii="Simplified Arabic" w:eastAsia="Times New Roman" w:hAnsi="Simplified Arabic" w:cs="Simplified Arabic" w:hint="cs"/>
          <w:sz w:val="28"/>
          <w:szCs w:val="28"/>
          <w:rtl/>
          <w:lang w:bidi="ar-EG"/>
        </w:rPr>
        <w:t xml:space="preserve">بخلاف </w:t>
      </w:r>
      <w:r w:rsidRPr="00FD17C9">
        <w:rPr>
          <w:rFonts w:ascii="Simplified Arabic" w:eastAsia="Times New Roman" w:hAnsi="Simplified Arabic" w:cs="Simplified Arabic"/>
          <w:sz w:val="28"/>
          <w:szCs w:val="28"/>
          <w:rtl/>
          <w:lang w:bidi="ar-EG"/>
        </w:rPr>
        <w:t>تنشيط السياحة الصينية الى كافة بلدان العالم، فضلا عن توظيف أدوار الجاليات الصينية فى الخارج</w:t>
      </w:r>
      <w:r>
        <w:rPr>
          <w:rFonts w:ascii="Simplified Arabic" w:eastAsia="Times New Roman" w:hAnsi="Simplified Arabic" w:cs="Simplified Arabic" w:hint="cs"/>
          <w:sz w:val="28"/>
          <w:szCs w:val="28"/>
          <w:rtl/>
          <w:lang w:bidi="ar-EG"/>
        </w:rPr>
        <w:t xml:space="preserve"> للتمهيد للمبادرة والتفاعل مع جوانبها المختلفة</w:t>
      </w:r>
      <w:r w:rsidR="00FB4665">
        <w:rPr>
          <w:rFonts w:ascii="Simplified Arabic" w:eastAsia="Times New Roman" w:hAnsi="Simplified Arabic" w:cs="Simplified Arabic" w:hint="cs"/>
          <w:sz w:val="28"/>
          <w:szCs w:val="28"/>
          <w:rtl/>
          <w:lang w:bidi="ar-EG"/>
        </w:rPr>
        <w:t>.</w:t>
      </w:r>
      <w:r w:rsidRPr="00FD17C9">
        <w:rPr>
          <w:rFonts w:ascii="Simplified Arabic" w:eastAsia="Times New Roman" w:hAnsi="Simplified Arabic" w:cs="Simplified Arabic"/>
          <w:sz w:val="28"/>
          <w:szCs w:val="28"/>
          <w:rtl/>
          <w:lang w:bidi="ar-EG"/>
        </w:rPr>
        <w:t xml:space="preserve"> </w:t>
      </w:r>
    </w:p>
    <w:p w14:paraId="4760C59F" w14:textId="77777777" w:rsidR="0076676B" w:rsidRPr="00FD17C9" w:rsidRDefault="0076676B" w:rsidP="0076676B">
      <w:pPr>
        <w:numPr>
          <w:ilvl w:val="0"/>
          <w:numId w:val="102"/>
        </w:numPr>
        <w:bidi/>
        <w:spacing w:after="0" w:line="240" w:lineRule="auto"/>
        <w:contextualSpacing/>
        <w:jc w:val="both"/>
        <w:rPr>
          <w:rFonts w:ascii="Simplified Arabic" w:eastAsia="Times New Roman" w:hAnsi="Simplified Arabic" w:cs="Simplified Arabic"/>
          <w:b/>
          <w:bCs/>
          <w:sz w:val="28"/>
          <w:szCs w:val="28"/>
          <w:lang w:bidi="ar-EG"/>
        </w:rPr>
      </w:pPr>
      <w:r w:rsidRPr="00FD17C9">
        <w:rPr>
          <w:rFonts w:ascii="Simplified Arabic" w:eastAsia="Times New Roman" w:hAnsi="Simplified Arabic" w:cs="Simplified Arabic"/>
          <w:b/>
          <w:bCs/>
          <w:sz w:val="28"/>
          <w:szCs w:val="28"/>
          <w:rtl/>
          <w:lang w:bidi="ar-EG"/>
        </w:rPr>
        <w:t xml:space="preserve">تقديم صورة الصين كدولة تكنولوجية متقدمة، </w:t>
      </w:r>
      <w:r w:rsidRPr="00FD17C9">
        <w:rPr>
          <w:rFonts w:ascii="Simplified Arabic" w:eastAsia="Times New Roman" w:hAnsi="Simplified Arabic" w:cs="Simplified Arabic"/>
          <w:sz w:val="28"/>
          <w:szCs w:val="28"/>
          <w:rtl/>
          <w:lang w:bidi="ar-EG"/>
        </w:rPr>
        <w:t xml:space="preserve">تكرس المبادرة صورة ذهنية </w:t>
      </w:r>
      <w:r>
        <w:rPr>
          <w:rFonts w:ascii="Simplified Arabic" w:eastAsia="Times New Roman" w:hAnsi="Simplified Arabic" w:cs="Simplified Arabic" w:hint="cs"/>
          <w:sz w:val="28"/>
          <w:szCs w:val="28"/>
          <w:rtl/>
          <w:lang w:bidi="ar-EG"/>
        </w:rPr>
        <w:t xml:space="preserve">كوكبية </w:t>
      </w:r>
      <w:r w:rsidRPr="00FD17C9">
        <w:rPr>
          <w:rFonts w:ascii="Simplified Arabic" w:eastAsia="Times New Roman" w:hAnsi="Simplified Arabic" w:cs="Simplified Arabic"/>
          <w:sz w:val="28"/>
          <w:szCs w:val="28"/>
          <w:rtl/>
          <w:lang w:bidi="ar-EG"/>
        </w:rPr>
        <w:t xml:space="preserve">تنموية مختلفة عن الصين، حيث أن الصورة الذهنية التقليدية تركز على تبنى الصين أنماط التكنولوجيا المتوسطة كثيفة العمالة، </w:t>
      </w:r>
      <w:r>
        <w:rPr>
          <w:rFonts w:ascii="Simplified Arabic" w:eastAsia="Times New Roman" w:hAnsi="Simplified Arabic" w:cs="Simplified Arabic" w:hint="cs"/>
          <w:sz w:val="28"/>
          <w:szCs w:val="28"/>
          <w:rtl/>
          <w:lang w:bidi="ar-EG"/>
        </w:rPr>
        <w:t xml:space="preserve">وهنا </w:t>
      </w:r>
      <w:r w:rsidRPr="00FD17C9">
        <w:rPr>
          <w:rFonts w:ascii="Simplified Arabic" w:eastAsia="Times New Roman" w:hAnsi="Simplified Arabic" w:cs="Simplified Arabic"/>
          <w:sz w:val="28"/>
          <w:szCs w:val="28"/>
          <w:rtl/>
          <w:lang w:bidi="ar-EG"/>
        </w:rPr>
        <w:t xml:space="preserve">تطرح المبادرة صورة ذهنية مغايرة وبديلة </w:t>
      </w:r>
      <w:r w:rsidR="00391230">
        <w:rPr>
          <w:rFonts w:ascii="Simplified Arabic" w:eastAsia="Times New Roman" w:hAnsi="Simplified Arabic" w:cs="Simplified Arabic" w:hint="cs"/>
          <w:sz w:val="28"/>
          <w:szCs w:val="28"/>
          <w:rtl/>
          <w:lang w:bidi="ar-EG"/>
        </w:rPr>
        <w:t xml:space="preserve">لتقدم </w:t>
      </w:r>
      <w:r w:rsidR="00391230" w:rsidRPr="00FD17C9">
        <w:rPr>
          <w:rFonts w:ascii="Simplified Arabic" w:eastAsia="Times New Roman" w:hAnsi="Simplified Arabic" w:cs="Simplified Arabic" w:hint="cs"/>
          <w:sz w:val="28"/>
          <w:szCs w:val="28"/>
          <w:rtl/>
          <w:lang w:bidi="ar-EG"/>
        </w:rPr>
        <w:t>الصين</w:t>
      </w:r>
      <w:r w:rsidRPr="00FD17C9">
        <w:rPr>
          <w:rFonts w:ascii="Simplified Arabic" w:eastAsia="Times New Roman" w:hAnsi="Simplified Arabic" w:cs="Simplified Arabic"/>
          <w:sz w:val="28"/>
          <w:szCs w:val="28"/>
          <w:rtl/>
          <w:lang w:bidi="ar-EG"/>
        </w:rPr>
        <w:t xml:space="preserve"> المتطورة تكنولوجيا فى مجالات التصنيع، تكنولوجيا المعلومات والإتصالات، الحوسبة والذكاء الاصطناعي</w:t>
      </w:r>
      <w:r w:rsidR="00FB4665">
        <w:rPr>
          <w:rFonts w:ascii="Simplified Arabic" w:eastAsia="Times New Roman" w:hAnsi="Simplified Arabic" w:cs="Simplified Arabic" w:hint="cs"/>
          <w:sz w:val="28"/>
          <w:szCs w:val="28"/>
          <w:rtl/>
          <w:lang w:bidi="ar-EG"/>
        </w:rPr>
        <w:t>،</w:t>
      </w:r>
      <w:r>
        <w:rPr>
          <w:rFonts w:ascii="Simplified Arabic" w:eastAsia="Times New Roman" w:hAnsi="Simplified Arabic" w:cs="Simplified Arabic" w:hint="cs"/>
          <w:sz w:val="28"/>
          <w:szCs w:val="28"/>
          <w:rtl/>
          <w:lang w:bidi="ar-EG"/>
        </w:rPr>
        <w:t xml:space="preserve"> المواد الجديدة والأقمار الاصطناعية وغيرها</w:t>
      </w:r>
      <w:r w:rsidR="00FB4665">
        <w:rPr>
          <w:rFonts w:ascii="Simplified Arabic" w:eastAsia="Times New Roman" w:hAnsi="Simplified Arabic" w:cs="Simplified Arabic" w:hint="cs"/>
          <w:sz w:val="28"/>
          <w:szCs w:val="28"/>
          <w:rtl/>
          <w:lang w:bidi="ar-EG"/>
        </w:rPr>
        <w:t>.</w:t>
      </w:r>
      <w:r w:rsidRPr="00FD17C9">
        <w:rPr>
          <w:rFonts w:ascii="Simplified Arabic" w:eastAsia="Times New Roman" w:hAnsi="Simplified Arabic" w:cs="Simplified Arabic"/>
          <w:sz w:val="28"/>
          <w:szCs w:val="28"/>
          <w:rtl/>
          <w:lang w:bidi="ar-EG"/>
        </w:rPr>
        <w:t xml:space="preserve"> بجانب تطبيقها لكافة أشكال التكنولوجيا الراقية </w:t>
      </w:r>
      <w:r>
        <w:rPr>
          <w:rFonts w:ascii="Simplified Arabic" w:eastAsia="Times New Roman" w:hAnsi="Simplified Arabic" w:cs="Simplified Arabic" w:hint="cs"/>
          <w:sz w:val="28"/>
          <w:szCs w:val="28"/>
          <w:rtl/>
          <w:lang w:bidi="ar-EG"/>
        </w:rPr>
        <w:t xml:space="preserve">ونظم الإدارة الحديثة </w:t>
      </w:r>
      <w:r w:rsidRPr="00FD17C9">
        <w:rPr>
          <w:rFonts w:ascii="Simplified Arabic" w:eastAsia="Times New Roman" w:hAnsi="Simplified Arabic" w:cs="Simplified Arabic"/>
          <w:sz w:val="28"/>
          <w:szCs w:val="28"/>
          <w:rtl/>
          <w:lang w:bidi="ar-EG"/>
        </w:rPr>
        <w:t xml:space="preserve">فى كافة قطاعات الإنتاج والخدمات على حد سواء، سواء داخل الدولة أو فى مشروعاتها </w:t>
      </w:r>
      <w:r>
        <w:rPr>
          <w:rFonts w:ascii="Simplified Arabic" w:eastAsia="Times New Roman" w:hAnsi="Simplified Arabic" w:cs="Simplified Arabic" w:hint="cs"/>
          <w:sz w:val="28"/>
          <w:szCs w:val="28"/>
          <w:rtl/>
          <w:lang w:bidi="ar-EG"/>
        </w:rPr>
        <w:t xml:space="preserve">المرتبطة بالمبادرة أو غيرها من المشروعات </w:t>
      </w:r>
      <w:r w:rsidRPr="00FD17C9">
        <w:rPr>
          <w:rFonts w:ascii="Simplified Arabic" w:eastAsia="Times New Roman" w:hAnsi="Simplified Arabic" w:cs="Simplified Arabic"/>
          <w:sz w:val="28"/>
          <w:szCs w:val="28"/>
          <w:rtl/>
          <w:lang w:bidi="ar-EG"/>
        </w:rPr>
        <w:t xml:space="preserve">عبر العالم.  </w:t>
      </w:r>
    </w:p>
    <w:p w14:paraId="668A4AF6" w14:textId="77777777" w:rsidR="0076676B" w:rsidRPr="00FD17C9" w:rsidRDefault="0076676B" w:rsidP="0076676B">
      <w:pPr>
        <w:numPr>
          <w:ilvl w:val="0"/>
          <w:numId w:val="102"/>
        </w:numPr>
        <w:bidi/>
        <w:spacing w:after="0" w:line="240" w:lineRule="auto"/>
        <w:contextualSpacing/>
        <w:jc w:val="both"/>
        <w:rPr>
          <w:rFonts w:ascii="Simplified Arabic" w:eastAsia="Times New Roman" w:hAnsi="Simplified Arabic" w:cs="Simplified Arabic"/>
          <w:b/>
          <w:bCs/>
          <w:sz w:val="28"/>
          <w:szCs w:val="28"/>
          <w:lang w:bidi="ar-EG"/>
        </w:rPr>
      </w:pPr>
      <w:r w:rsidRPr="00FD17C9">
        <w:rPr>
          <w:rFonts w:ascii="Simplified Arabic" w:eastAsia="Times New Roman" w:hAnsi="Simplified Arabic" w:cs="Simplified Arabic"/>
          <w:b/>
          <w:bCs/>
          <w:sz w:val="28"/>
          <w:szCs w:val="28"/>
          <w:rtl/>
          <w:lang w:bidi="ar-EG"/>
        </w:rPr>
        <w:t>تفاعل الصين مع الخطط الوطنية والقارية للتنمية المستدامة والخضراء،</w:t>
      </w:r>
      <w:r w:rsidRPr="00FD17C9">
        <w:rPr>
          <w:rFonts w:ascii="Simplified Arabic" w:eastAsia="Times New Roman" w:hAnsi="Simplified Arabic" w:cs="Simplified Arabic"/>
          <w:sz w:val="28"/>
          <w:szCs w:val="28"/>
          <w:rtl/>
          <w:lang w:bidi="ar-EG"/>
        </w:rPr>
        <w:t xml:space="preserve"> حيث تقدم وثائق المبادرة طرحا صينيا واضحا لدعم تحقيق أهداف التنمية المستدامة على المستوى القطري أو القاري، حيث تدعم أجندة أفريقيا للتنمية المستدامة لعام 2063</w:t>
      </w:r>
      <w:r w:rsidR="00FB4665">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كما تدعم </w:t>
      </w:r>
      <w:r w:rsidRPr="00FD17C9">
        <w:rPr>
          <w:rFonts w:ascii="Simplified Arabic" w:eastAsia="Times New Roman" w:hAnsi="Simplified Arabic" w:cs="Simplified Arabic"/>
          <w:sz w:val="28"/>
          <w:szCs w:val="28"/>
          <w:rtl/>
          <w:lang w:bidi="ar-EG"/>
        </w:rPr>
        <w:t>اس</w:t>
      </w:r>
      <w:r>
        <w:rPr>
          <w:rFonts w:ascii="Simplified Arabic" w:eastAsia="Times New Roman" w:hAnsi="Simplified Arabic" w:cs="Simplified Arabic"/>
          <w:sz w:val="28"/>
          <w:szCs w:val="28"/>
          <w:rtl/>
          <w:lang w:bidi="ar-EG"/>
        </w:rPr>
        <w:t xml:space="preserve">تراتيجية </w:t>
      </w:r>
      <w:r>
        <w:rPr>
          <w:rFonts w:ascii="Simplified Arabic" w:eastAsia="Times New Roman" w:hAnsi="Simplified Arabic" w:cs="Simplified Arabic" w:hint="cs"/>
          <w:sz w:val="28"/>
          <w:szCs w:val="28"/>
          <w:rtl/>
          <w:lang w:bidi="ar-EG"/>
        </w:rPr>
        <w:t xml:space="preserve">ورؤية </w:t>
      </w:r>
      <w:r>
        <w:rPr>
          <w:rFonts w:ascii="Simplified Arabic" w:eastAsia="Times New Roman" w:hAnsi="Simplified Arabic" w:cs="Simplified Arabic"/>
          <w:sz w:val="28"/>
          <w:szCs w:val="28"/>
          <w:rtl/>
          <w:lang w:bidi="ar-EG"/>
        </w:rPr>
        <w:t>مصر للتنمية المستدامة</w:t>
      </w:r>
      <w:r>
        <w:rPr>
          <w:rFonts w:ascii="Simplified Arabic" w:eastAsia="Times New Roman" w:hAnsi="Simplified Arabic" w:cs="Simplified Arabic" w:hint="cs"/>
          <w:sz w:val="28"/>
          <w:szCs w:val="28"/>
          <w:rtl/>
          <w:lang w:bidi="ar-EG"/>
        </w:rPr>
        <w:t xml:space="preserve"> 2030 على </w:t>
      </w:r>
      <w:r w:rsidRPr="00FD17C9">
        <w:rPr>
          <w:rFonts w:ascii="Simplified Arabic" w:eastAsia="Times New Roman" w:hAnsi="Simplified Arabic" w:cs="Simplified Arabic"/>
          <w:sz w:val="28"/>
          <w:szCs w:val="28"/>
          <w:rtl/>
          <w:lang w:bidi="ar-EG"/>
        </w:rPr>
        <w:t>سبيل المثال.</w:t>
      </w:r>
      <w:r w:rsidRPr="00FD17C9">
        <w:rPr>
          <w:rFonts w:ascii="Simplified Arabic" w:eastAsia="Times New Roman" w:hAnsi="Simplified Arabic" w:cs="Simplified Arabic"/>
          <w:b/>
          <w:bCs/>
          <w:sz w:val="28"/>
          <w:szCs w:val="28"/>
          <w:rtl/>
          <w:lang w:bidi="ar-EG"/>
        </w:rPr>
        <w:t xml:space="preserve"> </w:t>
      </w:r>
      <w:r w:rsidRPr="00FD17C9">
        <w:rPr>
          <w:rFonts w:ascii="Simplified Arabic" w:eastAsia="Times New Roman" w:hAnsi="Simplified Arabic" w:cs="Simplified Arabic"/>
          <w:sz w:val="28"/>
          <w:szCs w:val="28"/>
          <w:rtl/>
          <w:lang w:bidi="ar-EG"/>
        </w:rPr>
        <w:t>فضلا عن ذلك فإن المبادرة تحمل توجهات صريحة لتعزيز النمو الأخضر والتوجهات الخضراء صديقة البيئة فى المشروعات التى تنفذها أو تمولها عبر العالم.</w:t>
      </w:r>
    </w:p>
    <w:p w14:paraId="626AB647" w14:textId="77777777" w:rsidR="0076676B" w:rsidRPr="00FD17C9" w:rsidRDefault="0076676B" w:rsidP="0076676B">
      <w:pPr>
        <w:bidi/>
        <w:spacing w:after="0" w:line="240" w:lineRule="auto"/>
        <w:ind w:firstLine="360"/>
        <w:rPr>
          <w:rFonts w:ascii="Simplified Arabic" w:eastAsia="Times New Roman" w:hAnsi="Simplified Arabic" w:cs="Simplified Arabic"/>
          <w:b/>
          <w:bCs/>
          <w:sz w:val="28"/>
          <w:szCs w:val="28"/>
          <w:rtl/>
          <w:lang w:bidi="ar-EG"/>
        </w:rPr>
      </w:pPr>
      <w:r w:rsidRPr="00FD17C9">
        <w:rPr>
          <w:rFonts w:ascii="Simplified Arabic" w:eastAsia="Times New Roman" w:hAnsi="Simplified Arabic" w:cs="Simplified Arabic"/>
          <w:b/>
          <w:bCs/>
          <w:sz w:val="28"/>
          <w:szCs w:val="28"/>
          <w:rtl/>
          <w:lang w:bidi="ar-EG"/>
        </w:rPr>
        <w:t>2.خبرات مستفادة من التفاعل المصري مع المبادرة:</w:t>
      </w:r>
    </w:p>
    <w:p w14:paraId="32DFA5C0" w14:textId="77777777" w:rsidR="0076676B" w:rsidRPr="00FD17C9" w:rsidRDefault="0076676B" w:rsidP="0076676B">
      <w:pPr>
        <w:numPr>
          <w:ilvl w:val="3"/>
          <w:numId w:val="103"/>
        </w:numPr>
        <w:tabs>
          <w:tab w:val="right" w:pos="990"/>
          <w:tab w:val="right" w:pos="1170"/>
        </w:tabs>
        <w:bidi/>
        <w:spacing w:after="0" w:line="240" w:lineRule="auto"/>
        <w:ind w:left="900" w:hanging="270"/>
        <w:contextualSpacing/>
        <w:jc w:val="both"/>
        <w:rPr>
          <w:rFonts w:ascii="Simplified Arabic" w:eastAsia="Times New Roman" w:hAnsi="Simplified Arabic" w:cs="Simplified Arabic"/>
          <w:sz w:val="28"/>
          <w:szCs w:val="28"/>
          <w:lang w:bidi="ar-EG"/>
        </w:rPr>
      </w:pPr>
      <w:r w:rsidRPr="00FD17C9">
        <w:rPr>
          <w:rFonts w:ascii="Simplified Arabic" w:eastAsia="Times New Roman" w:hAnsi="Simplified Arabic" w:cs="Simplified Arabic"/>
          <w:b/>
          <w:bCs/>
          <w:sz w:val="28"/>
          <w:szCs w:val="28"/>
          <w:rtl/>
          <w:lang w:bidi="ar-EG"/>
        </w:rPr>
        <w:t xml:space="preserve">الترحيب المصري بالمبادرة، </w:t>
      </w:r>
      <w:r w:rsidRPr="00FD17C9">
        <w:rPr>
          <w:rFonts w:ascii="Simplified Arabic" w:eastAsia="Times New Roman" w:hAnsi="Simplified Arabic" w:cs="Simplified Arabic"/>
          <w:sz w:val="28"/>
          <w:szCs w:val="28"/>
          <w:rtl/>
          <w:lang w:bidi="ar-EG"/>
        </w:rPr>
        <w:t xml:space="preserve">وهو الترحيب الذى يرجع للعلاقات المتميزة تاريخيا بين مصر والصين خاصة على المستوى السياسي، والذى عرضت الدراسة لبعض ملامحه الهامة. </w:t>
      </w:r>
    </w:p>
    <w:p w14:paraId="48E67610" w14:textId="77777777" w:rsidR="0076676B" w:rsidRPr="00FD17C9" w:rsidRDefault="0076676B" w:rsidP="0076676B">
      <w:pPr>
        <w:numPr>
          <w:ilvl w:val="3"/>
          <w:numId w:val="103"/>
        </w:numPr>
        <w:tabs>
          <w:tab w:val="right" w:pos="990"/>
          <w:tab w:val="right" w:pos="1170"/>
        </w:tabs>
        <w:bidi/>
        <w:spacing w:after="0" w:line="240" w:lineRule="auto"/>
        <w:ind w:left="900" w:hanging="270"/>
        <w:contextualSpacing/>
        <w:jc w:val="both"/>
        <w:rPr>
          <w:rFonts w:ascii="Simplified Arabic" w:eastAsia="Times New Roman" w:hAnsi="Simplified Arabic" w:cs="Simplified Arabic"/>
          <w:b/>
          <w:bCs/>
          <w:sz w:val="28"/>
          <w:szCs w:val="28"/>
          <w:lang w:bidi="ar-EG"/>
        </w:rPr>
      </w:pPr>
      <w:r w:rsidRPr="00FD17C9">
        <w:rPr>
          <w:rFonts w:ascii="Simplified Arabic" w:eastAsia="Times New Roman" w:hAnsi="Simplified Arabic" w:cs="Simplified Arabic"/>
          <w:b/>
          <w:bCs/>
          <w:sz w:val="28"/>
          <w:szCs w:val="28"/>
          <w:rtl/>
          <w:lang w:bidi="ar-EG"/>
        </w:rPr>
        <w:t xml:space="preserve">ترتيب </w:t>
      </w:r>
      <w:r>
        <w:rPr>
          <w:rFonts w:ascii="Simplified Arabic" w:eastAsia="Times New Roman" w:hAnsi="Simplified Arabic" w:cs="Simplified Arabic" w:hint="cs"/>
          <w:b/>
          <w:bCs/>
          <w:sz w:val="28"/>
          <w:szCs w:val="28"/>
          <w:rtl/>
          <w:lang w:bidi="ar-EG"/>
        </w:rPr>
        <w:t xml:space="preserve">وتجديد الآليات المؤسسية </w:t>
      </w:r>
      <w:r w:rsidRPr="00FD17C9">
        <w:rPr>
          <w:rFonts w:ascii="Simplified Arabic" w:eastAsia="Times New Roman" w:hAnsi="Simplified Arabic" w:cs="Simplified Arabic"/>
          <w:b/>
          <w:bCs/>
          <w:sz w:val="28"/>
          <w:szCs w:val="28"/>
          <w:rtl/>
          <w:lang w:bidi="ar-EG"/>
        </w:rPr>
        <w:t xml:space="preserve">لتفعيل التعاون المصري / الصيني عبر المبادرة، </w:t>
      </w:r>
      <w:r w:rsidRPr="00FD17C9">
        <w:rPr>
          <w:rFonts w:ascii="Simplified Arabic" w:eastAsia="Times New Roman" w:hAnsi="Simplified Arabic" w:cs="Simplified Arabic"/>
          <w:sz w:val="28"/>
          <w:szCs w:val="28"/>
          <w:rtl/>
          <w:lang w:bidi="ar-EG"/>
        </w:rPr>
        <w:t>خاصة إنشاء وحدة الصين بمجلس الوزراء عام 2014، وتأسيس مجلس الأعمال المصري / الصيني فى نفس العام.</w:t>
      </w:r>
    </w:p>
    <w:p w14:paraId="4C4C304F" w14:textId="77777777" w:rsidR="0076676B" w:rsidRPr="00FD17C9" w:rsidRDefault="0076676B" w:rsidP="0076676B">
      <w:pPr>
        <w:numPr>
          <w:ilvl w:val="3"/>
          <w:numId w:val="103"/>
        </w:numPr>
        <w:tabs>
          <w:tab w:val="right" w:pos="990"/>
          <w:tab w:val="right" w:pos="1170"/>
        </w:tabs>
        <w:bidi/>
        <w:spacing w:after="0" w:line="240" w:lineRule="auto"/>
        <w:ind w:left="900" w:hanging="270"/>
        <w:contextualSpacing/>
        <w:jc w:val="both"/>
        <w:rPr>
          <w:rFonts w:ascii="Simplified Arabic" w:eastAsia="Times New Roman" w:hAnsi="Simplified Arabic" w:cs="Simplified Arabic"/>
          <w:b/>
          <w:bCs/>
          <w:sz w:val="28"/>
          <w:szCs w:val="28"/>
          <w:lang w:bidi="ar-EG"/>
        </w:rPr>
      </w:pPr>
      <w:r w:rsidRPr="00FD17C9">
        <w:rPr>
          <w:rFonts w:ascii="Simplified Arabic" w:eastAsia="Times New Roman" w:hAnsi="Simplified Arabic" w:cs="Simplified Arabic"/>
          <w:b/>
          <w:bCs/>
          <w:sz w:val="28"/>
          <w:szCs w:val="28"/>
          <w:rtl/>
          <w:lang w:bidi="ar-EG"/>
        </w:rPr>
        <w:t>فجوات فى الرؤية الاستراتيجية للتعامل مع المبادرة،</w:t>
      </w:r>
      <w:r w:rsidRPr="00FD17C9">
        <w:rPr>
          <w:rFonts w:ascii="Simplified Arabic" w:eastAsia="Times New Roman" w:hAnsi="Simplified Arabic" w:cs="Simplified Arabic"/>
          <w:sz w:val="28"/>
          <w:szCs w:val="28"/>
          <w:rtl/>
          <w:lang w:bidi="ar-EG"/>
        </w:rPr>
        <w:t xml:space="preserve"> حيث لم تحظى المبادرة بالتناول أو التقييم </w:t>
      </w:r>
      <w:r>
        <w:rPr>
          <w:rFonts w:ascii="Simplified Arabic" w:eastAsia="Times New Roman" w:hAnsi="Simplified Arabic" w:cs="Simplified Arabic" w:hint="cs"/>
          <w:sz w:val="28"/>
          <w:szCs w:val="28"/>
          <w:rtl/>
          <w:lang w:bidi="ar-EG"/>
        </w:rPr>
        <w:t xml:space="preserve">المستحق </w:t>
      </w:r>
      <w:r w:rsidRPr="00FD17C9">
        <w:rPr>
          <w:rFonts w:ascii="Simplified Arabic" w:eastAsia="Times New Roman" w:hAnsi="Simplified Arabic" w:cs="Simplified Arabic"/>
          <w:sz w:val="28"/>
          <w:szCs w:val="28"/>
          <w:rtl/>
          <w:lang w:bidi="ar-EG"/>
        </w:rPr>
        <w:t>فى وثيقة استراتيجية التنمية المستدامة: رؤية مصر 2030، أو فى وثائق التنمية الأخرى مثل برنامج عمل الحكومة 2016 -2018.</w:t>
      </w:r>
      <w:r w:rsidRPr="00FD17C9">
        <w:rPr>
          <w:rFonts w:ascii="Simplified Arabic" w:eastAsia="Times New Roman" w:hAnsi="Simplified Arabic" w:cs="Simplified Arabic"/>
          <w:b/>
          <w:bCs/>
          <w:sz w:val="28"/>
          <w:szCs w:val="28"/>
          <w:rtl/>
          <w:lang w:bidi="ar-EG"/>
        </w:rPr>
        <w:t xml:space="preserve"> </w:t>
      </w:r>
    </w:p>
    <w:p w14:paraId="21E62124" w14:textId="77777777" w:rsidR="0076676B" w:rsidRPr="00FD17C9" w:rsidRDefault="0076676B" w:rsidP="0076676B">
      <w:pPr>
        <w:numPr>
          <w:ilvl w:val="3"/>
          <w:numId w:val="103"/>
        </w:numPr>
        <w:tabs>
          <w:tab w:val="right" w:pos="990"/>
          <w:tab w:val="right" w:pos="1170"/>
        </w:tabs>
        <w:bidi/>
        <w:spacing w:after="0" w:line="240" w:lineRule="auto"/>
        <w:ind w:left="900" w:hanging="270"/>
        <w:contextualSpacing/>
        <w:jc w:val="both"/>
        <w:rPr>
          <w:rFonts w:ascii="Simplified Arabic" w:eastAsia="Times New Roman" w:hAnsi="Simplified Arabic" w:cs="Simplified Arabic"/>
          <w:sz w:val="28"/>
          <w:szCs w:val="28"/>
          <w:rtl/>
          <w:lang w:bidi="ar-EG"/>
        </w:rPr>
      </w:pPr>
      <w:r w:rsidRPr="00FD17C9">
        <w:rPr>
          <w:rFonts w:ascii="Simplified Arabic" w:eastAsia="Times New Roman" w:hAnsi="Simplified Arabic" w:cs="Simplified Arabic"/>
          <w:b/>
          <w:bCs/>
          <w:sz w:val="28"/>
          <w:szCs w:val="28"/>
          <w:rtl/>
          <w:lang w:bidi="ar-EG"/>
        </w:rPr>
        <w:lastRenderedPageBreak/>
        <w:t xml:space="preserve">فرص اقتصادية متعددة لمصر عبر المبادرة، </w:t>
      </w:r>
      <w:r w:rsidRPr="00FD17C9">
        <w:rPr>
          <w:rFonts w:ascii="Simplified Arabic" w:eastAsia="Times New Roman" w:hAnsi="Simplified Arabic" w:cs="Simplified Arabic"/>
          <w:sz w:val="28"/>
          <w:szCs w:val="28"/>
          <w:rtl/>
          <w:lang w:bidi="ar-EG"/>
        </w:rPr>
        <w:t>وقد عرضت لها الدراسة تفصيلا</w:t>
      </w:r>
      <w:r w:rsidRPr="00FD17C9">
        <w:rPr>
          <w:rFonts w:ascii="Simplified Arabic" w:eastAsia="Times New Roman" w:hAnsi="Simplified Arabic" w:cs="Simplified Arabic"/>
          <w:b/>
          <w:bCs/>
          <w:sz w:val="28"/>
          <w:szCs w:val="28"/>
          <w:rtl/>
          <w:lang w:bidi="ar-EG"/>
        </w:rPr>
        <w:t xml:space="preserve">، </w:t>
      </w:r>
      <w:r w:rsidRPr="00FD17C9">
        <w:rPr>
          <w:rFonts w:ascii="Simplified Arabic" w:eastAsia="Times New Roman" w:hAnsi="Simplified Arabic" w:cs="Simplified Arabic"/>
          <w:sz w:val="28"/>
          <w:szCs w:val="28"/>
          <w:rtl/>
          <w:lang w:bidi="ar-EG"/>
        </w:rPr>
        <w:t>وسنعرض لها أيضا لاحقا، وهى تشمل مجالات: الصناعة والزراعة والنقل والبنى التحتية والربط عبر أفريقيا</w:t>
      </w:r>
      <w:r w:rsidR="00FB4665">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والتعاون عبر الفضاء العربى</w:t>
      </w:r>
      <w:r w:rsidR="00FB4665">
        <w:rPr>
          <w:rFonts w:ascii="Simplified Arabic" w:eastAsia="Times New Roman" w:hAnsi="Simplified Arabic" w:cs="Simplified Arabic" w:hint="cs"/>
          <w:sz w:val="28"/>
          <w:szCs w:val="28"/>
          <w:rtl/>
          <w:lang w:bidi="ar-EG"/>
        </w:rPr>
        <w:t>،</w:t>
      </w:r>
      <w:r>
        <w:rPr>
          <w:rFonts w:ascii="Simplified Arabic" w:eastAsia="Times New Roman" w:hAnsi="Simplified Arabic" w:cs="Simplified Arabic" w:hint="cs"/>
          <w:sz w:val="28"/>
          <w:szCs w:val="28"/>
          <w:rtl/>
          <w:lang w:bidi="ar-EG"/>
        </w:rPr>
        <w:t xml:space="preserve"> </w:t>
      </w:r>
      <w:r w:rsidRPr="00FD17C9">
        <w:rPr>
          <w:rFonts w:ascii="Simplified Arabic" w:eastAsia="Times New Roman" w:hAnsi="Simplified Arabic" w:cs="Simplified Arabic"/>
          <w:sz w:val="28"/>
          <w:szCs w:val="28"/>
          <w:rtl/>
          <w:lang w:bidi="ar-EG"/>
        </w:rPr>
        <w:t>وغيرها من المجالات.</w:t>
      </w:r>
    </w:p>
    <w:p w14:paraId="14921EC6" w14:textId="77777777" w:rsidR="0076676B" w:rsidRPr="00FD17C9" w:rsidRDefault="0076676B" w:rsidP="0076676B">
      <w:pPr>
        <w:numPr>
          <w:ilvl w:val="3"/>
          <w:numId w:val="103"/>
        </w:numPr>
        <w:tabs>
          <w:tab w:val="right" w:pos="990"/>
          <w:tab w:val="right" w:pos="1170"/>
        </w:tabs>
        <w:bidi/>
        <w:spacing w:after="0" w:line="240" w:lineRule="auto"/>
        <w:ind w:left="900" w:hanging="270"/>
        <w:contextualSpacing/>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b/>
          <w:bCs/>
          <w:sz w:val="28"/>
          <w:szCs w:val="28"/>
          <w:rtl/>
          <w:lang w:bidi="ar-EG"/>
        </w:rPr>
        <w:t xml:space="preserve">دور </w:t>
      </w:r>
      <w:r w:rsidRPr="00FD17C9">
        <w:rPr>
          <w:rFonts w:ascii="Simplified Arabic" w:eastAsia="Times New Roman" w:hAnsi="Simplified Arabic" w:cs="Simplified Arabic"/>
          <w:b/>
          <w:bCs/>
          <w:sz w:val="28"/>
          <w:szCs w:val="28"/>
          <w:rtl/>
          <w:lang w:bidi="ar-EG"/>
        </w:rPr>
        <w:t xml:space="preserve">المبادرة </w:t>
      </w:r>
      <w:r>
        <w:rPr>
          <w:rFonts w:ascii="Simplified Arabic" w:eastAsia="Times New Roman" w:hAnsi="Simplified Arabic" w:cs="Simplified Arabic" w:hint="cs"/>
          <w:b/>
          <w:bCs/>
          <w:sz w:val="28"/>
          <w:szCs w:val="28"/>
          <w:rtl/>
          <w:lang w:bidi="ar-EG"/>
        </w:rPr>
        <w:t xml:space="preserve">فى تعزيز واستعادة </w:t>
      </w:r>
      <w:r w:rsidRPr="00FD17C9">
        <w:rPr>
          <w:rFonts w:ascii="Simplified Arabic" w:eastAsia="Times New Roman" w:hAnsi="Simplified Arabic" w:cs="Simplified Arabic"/>
          <w:b/>
          <w:bCs/>
          <w:sz w:val="28"/>
          <w:szCs w:val="28"/>
          <w:rtl/>
          <w:lang w:bidi="ar-EG"/>
        </w:rPr>
        <w:t xml:space="preserve">الحضور المصري فى أفريقيا، </w:t>
      </w:r>
      <w:r w:rsidRPr="00FD17C9">
        <w:rPr>
          <w:rFonts w:ascii="Simplified Arabic" w:eastAsia="Times New Roman" w:hAnsi="Simplified Arabic" w:cs="Simplified Arabic"/>
          <w:sz w:val="28"/>
          <w:szCs w:val="28"/>
          <w:rtl/>
          <w:lang w:bidi="ar-EG"/>
        </w:rPr>
        <w:t>سواء على المستوى السياسي أو الاقتصادي، ورغم جهود تنشيط التعاون المصري الأفريقي فى السنوات الأخيرة بعد غياب طويل، الا أن المبادرة يمكن أن تقدم زخما إضافيا لهذا التعاون فى ظل الآليات الأفريقية الناشطة فى هذا الخصوص.</w:t>
      </w:r>
    </w:p>
    <w:p w14:paraId="44B34A5A" w14:textId="77777777" w:rsidR="0076676B" w:rsidRPr="00E924AB" w:rsidRDefault="0076676B" w:rsidP="00E924AB">
      <w:pPr>
        <w:numPr>
          <w:ilvl w:val="3"/>
          <w:numId w:val="103"/>
        </w:numPr>
        <w:tabs>
          <w:tab w:val="right" w:pos="990"/>
          <w:tab w:val="right" w:pos="1170"/>
        </w:tabs>
        <w:bidi/>
        <w:spacing w:after="0" w:line="240" w:lineRule="auto"/>
        <w:ind w:left="900" w:hanging="270"/>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 xml:space="preserve">دور </w:t>
      </w:r>
      <w:r w:rsidRPr="00FD17C9">
        <w:rPr>
          <w:rFonts w:ascii="Simplified Arabic" w:eastAsia="Times New Roman" w:hAnsi="Simplified Arabic" w:cs="Simplified Arabic"/>
          <w:b/>
          <w:bCs/>
          <w:sz w:val="28"/>
          <w:szCs w:val="28"/>
          <w:rtl/>
          <w:lang w:bidi="ar-EG"/>
        </w:rPr>
        <w:t xml:space="preserve">المبادرة فى تفعيل الحضور </w:t>
      </w:r>
      <w:r>
        <w:rPr>
          <w:rFonts w:ascii="Simplified Arabic" w:eastAsia="Times New Roman" w:hAnsi="Simplified Arabic" w:cs="Simplified Arabic" w:hint="cs"/>
          <w:b/>
          <w:bCs/>
          <w:sz w:val="28"/>
          <w:szCs w:val="28"/>
          <w:rtl/>
          <w:lang w:bidi="ar-EG"/>
        </w:rPr>
        <w:t>والتواصل التنموي والسياسي المصري / العربى</w:t>
      </w:r>
      <w:r w:rsidR="00FB4665">
        <w:rPr>
          <w:rFonts w:ascii="Simplified Arabic" w:eastAsia="Times New Roman" w:hAnsi="Simplified Arabic" w:cs="Simplified Arabic" w:hint="cs"/>
          <w:b/>
          <w:bCs/>
          <w:sz w:val="28"/>
          <w:szCs w:val="28"/>
          <w:rtl/>
          <w:lang w:bidi="ar-EG"/>
        </w:rPr>
        <w:t>،</w:t>
      </w:r>
      <w:r w:rsidRPr="00FD17C9">
        <w:rPr>
          <w:rFonts w:ascii="Simplified Arabic" w:eastAsia="Times New Roman" w:hAnsi="Simplified Arabic" w:cs="Simplified Arabic"/>
          <w:b/>
          <w:bCs/>
          <w:sz w:val="28"/>
          <w:szCs w:val="28"/>
          <w:rtl/>
          <w:lang w:bidi="ar-EG"/>
        </w:rPr>
        <w:t xml:space="preserve"> </w:t>
      </w:r>
      <w:r w:rsidRPr="00FD17C9">
        <w:rPr>
          <w:rFonts w:ascii="Simplified Arabic" w:eastAsia="Times New Roman" w:hAnsi="Simplified Arabic" w:cs="Simplified Arabic"/>
          <w:sz w:val="28"/>
          <w:szCs w:val="28"/>
          <w:rtl/>
          <w:lang w:bidi="ar-EG"/>
        </w:rPr>
        <w:t>وعلى الأخص فى التعامل مع قضايا الطاقة</w:t>
      </w:r>
      <w:r>
        <w:rPr>
          <w:rFonts w:ascii="Simplified Arabic" w:eastAsia="Times New Roman" w:hAnsi="Simplified Arabic" w:cs="Simplified Arabic" w:hint="cs"/>
          <w:sz w:val="28"/>
          <w:szCs w:val="28"/>
          <w:rtl/>
          <w:lang w:bidi="ar-EG"/>
        </w:rPr>
        <w:t xml:space="preserve"> عربيا واقليميا</w:t>
      </w:r>
      <w:r w:rsidR="00FB4665">
        <w:rPr>
          <w:rFonts w:ascii="Simplified Arabic" w:eastAsia="Times New Roman" w:hAnsi="Simplified Arabic" w:cs="Simplified Arabic" w:hint="cs"/>
          <w:sz w:val="28"/>
          <w:szCs w:val="28"/>
          <w:rtl/>
          <w:lang w:bidi="ar-EG"/>
        </w:rPr>
        <w:t>،</w:t>
      </w:r>
      <w:r w:rsidRPr="00FD17C9">
        <w:rPr>
          <w:rFonts w:ascii="Simplified Arabic" w:eastAsia="Times New Roman" w:hAnsi="Simplified Arabic" w:cs="Simplified Arabic"/>
          <w:sz w:val="28"/>
          <w:szCs w:val="28"/>
          <w:rtl/>
          <w:lang w:bidi="ar-EG"/>
        </w:rPr>
        <w:t xml:space="preserve"> إعادة اعمار الدول العربية، أو الملفات السياسية خاصة القضية الفلسطينية والتعامل مع ظاهرة الإرهاب العابر للحدود. </w:t>
      </w:r>
      <w:r w:rsidRPr="00E924AB">
        <w:rPr>
          <w:rFonts w:ascii="Simplified Arabic" w:eastAsia="Times New Roman" w:hAnsi="Simplified Arabic" w:cs="Simplified Arabic"/>
          <w:sz w:val="28"/>
          <w:szCs w:val="28"/>
          <w:rtl/>
          <w:lang w:bidi="ar-EG"/>
        </w:rPr>
        <w:t xml:space="preserve"> </w:t>
      </w:r>
    </w:p>
    <w:p w14:paraId="2D382FEB" w14:textId="77777777" w:rsidR="0076676B" w:rsidRPr="00FD17C9" w:rsidRDefault="0076676B" w:rsidP="0076676B">
      <w:pPr>
        <w:shd w:val="clear" w:color="auto" w:fill="EEECE1" w:themeFill="background2"/>
        <w:bidi/>
        <w:spacing w:after="0" w:line="240" w:lineRule="auto"/>
        <w:jc w:val="both"/>
        <w:rPr>
          <w:rFonts w:ascii="Simplified Arabic" w:eastAsia="Times New Roman" w:hAnsi="Simplified Arabic" w:cs="Simplified Arabic"/>
          <w:b/>
          <w:bCs/>
          <w:sz w:val="28"/>
          <w:szCs w:val="28"/>
          <w:rtl/>
          <w:lang w:bidi="ar-EG"/>
        </w:rPr>
      </w:pPr>
      <w:r w:rsidRPr="00FD17C9">
        <w:rPr>
          <w:rFonts w:ascii="Simplified Arabic" w:hAnsi="Simplified Arabic" w:cs="Simplified Arabic"/>
          <w:b/>
          <w:bCs/>
          <w:sz w:val="28"/>
          <w:szCs w:val="28"/>
          <w:shd w:val="clear" w:color="auto" w:fill="EEECE1" w:themeFill="background2"/>
          <w:rtl/>
        </w:rPr>
        <w:t>ثانيا: البدائل الاقتصادية والسياسية أمام مصر ضمن مبادرة الحزام والطريق:</w:t>
      </w:r>
    </w:p>
    <w:p w14:paraId="5F932050" w14:textId="77777777" w:rsidR="0076676B" w:rsidRPr="00FD17C9" w:rsidRDefault="0076676B" w:rsidP="0076676B">
      <w:pPr>
        <w:bidi/>
        <w:spacing w:after="0" w:line="240" w:lineRule="auto"/>
        <w:jc w:val="both"/>
        <w:rPr>
          <w:rFonts w:ascii="Simplified Arabic" w:eastAsia="Times New Roman" w:hAnsi="Simplified Arabic" w:cs="Simplified Arabic"/>
          <w:sz w:val="28"/>
          <w:szCs w:val="28"/>
          <w:rtl/>
          <w:lang w:bidi="ar-EG"/>
        </w:rPr>
      </w:pPr>
      <w:r w:rsidRPr="00FD17C9">
        <w:rPr>
          <w:rFonts w:ascii="Simplified Arabic" w:eastAsia="Times New Roman" w:hAnsi="Simplified Arabic" w:cs="Simplified Arabic"/>
          <w:sz w:val="28"/>
          <w:szCs w:val="28"/>
          <w:rtl/>
          <w:lang w:bidi="ar-EG"/>
        </w:rPr>
        <w:t>قدم الفصلين الثالث والرابع فى الدراسة سيناريوهات بديلة للتعامل مع المبادرة على المستويين الاقتصادي والسياسي على النحو التالى.</w:t>
      </w:r>
    </w:p>
    <w:p w14:paraId="2A4B8404" w14:textId="77777777" w:rsidR="0076676B" w:rsidRPr="00FD17C9" w:rsidRDefault="0076676B" w:rsidP="0076676B">
      <w:pPr>
        <w:numPr>
          <w:ilvl w:val="0"/>
          <w:numId w:val="104"/>
        </w:numPr>
        <w:tabs>
          <w:tab w:val="right" w:pos="360"/>
        </w:tabs>
        <w:bidi/>
        <w:spacing w:after="0" w:line="240" w:lineRule="auto"/>
        <w:ind w:left="360" w:hanging="270"/>
        <w:contextualSpacing/>
        <w:jc w:val="both"/>
        <w:rPr>
          <w:rFonts w:ascii="Simplified Arabic" w:eastAsia="Times New Roman" w:hAnsi="Simplified Arabic" w:cs="Simplified Arabic"/>
          <w:b/>
          <w:bCs/>
          <w:sz w:val="28"/>
          <w:szCs w:val="28"/>
          <w:rtl/>
          <w:lang w:bidi="ar-EG"/>
        </w:rPr>
      </w:pPr>
      <w:r w:rsidRPr="00FD17C9">
        <w:rPr>
          <w:rFonts w:ascii="Simplified Arabic" w:eastAsia="Times New Roman" w:hAnsi="Simplified Arabic" w:cs="Simplified Arabic"/>
          <w:b/>
          <w:bCs/>
          <w:sz w:val="28"/>
          <w:szCs w:val="28"/>
          <w:rtl/>
          <w:lang w:bidi="ar-EG"/>
        </w:rPr>
        <w:t>السيناريوهات البديلة لاستشراف مستقبل الفرص الاقتصادية فى التعامل مع المبادرة:</w:t>
      </w:r>
      <w:r w:rsidRPr="00FD17C9">
        <w:rPr>
          <w:rFonts w:ascii="Simplified Arabic" w:eastAsia="Times New Roman" w:hAnsi="Simplified Arabic" w:cs="Simplified Arabic"/>
          <w:sz w:val="28"/>
          <w:szCs w:val="28"/>
          <w:rtl/>
          <w:lang w:bidi="ar-EG"/>
        </w:rPr>
        <w:t xml:space="preserve"> من خلال منهجية (ديناميكيات النظم)، قدمت الدراسة </w:t>
      </w:r>
      <w:r w:rsidRPr="00FD17C9">
        <w:rPr>
          <w:rFonts w:ascii="Simplified Arabic" w:hAnsi="Simplified Arabic" w:cs="Simplified Arabic"/>
          <w:b/>
          <w:sz w:val="28"/>
          <w:szCs w:val="28"/>
          <w:rtl/>
          <w:lang w:bidi="ar-EG"/>
        </w:rPr>
        <w:t xml:space="preserve">استشرافا لمستقبل الفرص الاقتصادية المتوقعة لمصر في ضوء مبادرة الحزام والطريق) فرص الاستثمار، خلق فرص العمل، ونقل التكنولوجيا، معدل نمو الناتج المحلي الإجمالي لمصر) حتى عام 2029/2030، وذلك من خلال </w:t>
      </w:r>
      <w:r w:rsidRPr="00FD17C9">
        <w:rPr>
          <w:rFonts w:ascii="Simplified Arabic" w:eastAsia="Times New Roman" w:hAnsi="Simplified Arabic" w:cs="Simplified Arabic"/>
          <w:sz w:val="28"/>
          <w:szCs w:val="28"/>
          <w:rtl/>
          <w:lang w:bidi="ar-EG"/>
        </w:rPr>
        <w:t xml:space="preserve">سيناريوهين بديلين (تفاؤلي وتشاؤمي).  </w:t>
      </w:r>
    </w:p>
    <w:p w14:paraId="2E1456F6" w14:textId="77777777" w:rsidR="0076676B" w:rsidRPr="00FD17C9" w:rsidRDefault="0076676B" w:rsidP="0076676B">
      <w:pPr>
        <w:numPr>
          <w:ilvl w:val="0"/>
          <w:numId w:val="105"/>
        </w:numPr>
        <w:bidi/>
        <w:spacing w:before="120" w:after="120" w:line="240" w:lineRule="auto"/>
        <w:contextualSpacing/>
        <w:jc w:val="both"/>
        <w:rPr>
          <w:rFonts w:ascii="Simplified Arabic" w:hAnsi="Simplified Arabic" w:cs="Simplified Arabic"/>
          <w:i/>
          <w:sz w:val="28"/>
          <w:szCs w:val="28"/>
          <w:lang w:bidi="ar-EG"/>
        </w:rPr>
      </w:pPr>
      <w:r w:rsidRPr="00FD17C9">
        <w:rPr>
          <w:rFonts w:ascii="Simplified Arabic" w:hAnsi="Simplified Arabic" w:cs="Simplified Arabic"/>
          <w:i/>
          <w:sz w:val="28"/>
          <w:szCs w:val="28"/>
          <w:rtl/>
          <w:lang w:bidi="ar-EG"/>
        </w:rPr>
        <w:t xml:space="preserve">يستند </w:t>
      </w:r>
      <w:r w:rsidRPr="00FD17C9">
        <w:rPr>
          <w:rFonts w:ascii="Simplified Arabic" w:hAnsi="Simplified Arabic" w:cs="Simplified Arabic"/>
          <w:b/>
          <w:bCs/>
          <w:i/>
          <w:sz w:val="28"/>
          <w:szCs w:val="28"/>
          <w:rtl/>
          <w:lang w:bidi="ar-EG"/>
        </w:rPr>
        <w:t xml:space="preserve">السيناريو التفاؤلي </w:t>
      </w:r>
      <w:r w:rsidRPr="00FD17C9">
        <w:rPr>
          <w:rFonts w:ascii="Simplified Arabic" w:hAnsi="Simplified Arabic" w:cs="Simplified Arabic"/>
          <w:i/>
          <w:sz w:val="28"/>
          <w:szCs w:val="28"/>
          <w:rtl/>
          <w:lang w:bidi="ar-EG"/>
        </w:rPr>
        <w:t>على فرضية تحقيق الاستثمارات الصينية المباشرة في مصر لمعدل نمو سنوي يُقدر بنحو 50%. وكذلك مساهمة هذه الاستثمارات في نقل التكنولوجيا لمصر بما يسهم في تحقيق معدل نمو سنوي للإنتاجية الكلية للعوامل يٌقدر بنحو 3.5% خلال فترة المحاكاة (2017/2018 – 2029/2030)، وذلك مقارنة بمعدل نمو يٌقدر بنحو 2.5% في حالة غياب هذه التدفقات التكنولوجية.</w:t>
      </w:r>
    </w:p>
    <w:p w14:paraId="5D58D61C" w14:textId="77777777" w:rsidR="0076676B" w:rsidRPr="00FD17C9" w:rsidRDefault="0076676B" w:rsidP="0076676B">
      <w:pPr>
        <w:numPr>
          <w:ilvl w:val="0"/>
          <w:numId w:val="105"/>
        </w:numPr>
        <w:bidi/>
        <w:spacing w:before="120" w:after="0" w:line="240" w:lineRule="auto"/>
        <w:contextualSpacing/>
        <w:jc w:val="both"/>
        <w:rPr>
          <w:rFonts w:ascii="Simplified Arabic" w:hAnsi="Simplified Arabic" w:cs="Simplified Arabic"/>
          <w:sz w:val="28"/>
          <w:szCs w:val="28"/>
          <w:rtl/>
          <w:lang w:bidi="ar-EG"/>
        </w:rPr>
      </w:pPr>
      <w:r w:rsidRPr="00FD17C9">
        <w:rPr>
          <w:rFonts w:ascii="Simplified Arabic" w:hAnsi="Simplified Arabic" w:cs="Simplified Arabic"/>
          <w:i/>
          <w:sz w:val="28"/>
          <w:szCs w:val="28"/>
          <w:rtl/>
          <w:lang w:bidi="ar-EG"/>
        </w:rPr>
        <w:t xml:space="preserve">يستند </w:t>
      </w:r>
      <w:r w:rsidRPr="00FD17C9">
        <w:rPr>
          <w:rFonts w:ascii="Simplified Arabic" w:hAnsi="Simplified Arabic" w:cs="Simplified Arabic"/>
          <w:b/>
          <w:bCs/>
          <w:i/>
          <w:sz w:val="28"/>
          <w:szCs w:val="28"/>
          <w:rtl/>
          <w:lang w:bidi="ar-EG"/>
        </w:rPr>
        <w:t>السيناريو التشاؤمي</w:t>
      </w:r>
      <w:r w:rsidRPr="00FD17C9">
        <w:rPr>
          <w:rFonts w:ascii="Simplified Arabic" w:hAnsi="Simplified Arabic" w:cs="Simplified Arabic"/>
          <w:i/>
          <w:sz w:val="28"/>
          <w:szCs w:val="28"/>
          <w:rtl/>
          <w:lang w:bidi="ar-EG"/>
        </w:rPr>
        <w:t xml:space="preserve"> على فرضية انخفاض معدل نمو الاستثمارات الأجنبية للصين في مصر، وكذلك الإنتاجية الكلية للعوامل إلى نحو 25% و3% على التوالي خلال فترة المحاكاة (2017/2018 - 2029/2030).</w:t>
      </w:r>
    </w:p>
    <w:p w14:paraId="341AD999" w14:textId="77777777" w:rsidR="0076676B" w:rsidRPr="00FD17C9" w:rsidRDefault="0076676B" w:rsidP="0076676B">
      <w:pPr>
        <w:bidi/>
        <w:spacing w:before="120" w:after="0" w:line="240" w:lineRule="auto"/>
        <w:ind w:left="360"/>
        <w:jc w:val="both"/>
        <w:rPr>
          <w:rFonts w:ascii="Simplified Arabic" w:hAnsi="Simplified Arabic" w:cs="Simplified Arabic"/>
          <w:b/>
          <w:sz w:val="28"/>
          <w:szCs w:val="28"/>
          <w:rtl/>
        </w:rPr>
      </w:pPr>
      <w:r w:rsidRPr="00946D72">
        <w:rPr>
          <w:rFonts w:ascii="Simplified Arabic" w:hAnsi="Simplified Arabic" w:cs="Simplified Arabic"/>
          <w:sz w:val="28"/>
          <w:szCs w:val="28"/>
          <w:rtl/>
          <w:lang w:bidi="ar-EG"/>
        </w:rPr>
        <w:t xml:space="preserve">وفي ضوء توقعات تدفقات الاستثمارات الصينية في مصر وما يرتبط بها من خلق لفرص العمل وبافتراض وجود معدل نمو للإنتاجية الكلية للعوامل يُقدر بنحو 3.5% و3% للسيناريوهين المتفائل </w:t>
      </w:r>
      <w:r w:rsidRPr="00946D72">
        <w:rPr>
          <w:rFonts w:ascii="Simplified Arabic" w:hAnsi="Simplified Arabic" w:cs="Simplified Arabic"/>
          <w:sz w:val="28"/>
          <w:szCs w:val="28"/>
          <w:rtl/>
          <w:lang w:bidi="ar-EG"/>
        </w:rPr>
        <w:lastRenderedPageBreak/>
        <w:t>والمتشائم على التوالي، فإن توقعات نموذج المحاكة تشير إلى أن العمل على جذب المزيد من الاستثمارات الصينية</w:t>
      </w:r>
      <w:r w:rsidRPr="00946D72">
        <w:rPr>
          <w:rFonts w:ascii="Simplified Arabic" w:hAnsi="Simplified Arabic" w:cs="Simplified Arabic" w:hint="cs"/>
          <w:sz w:val="28"/>
          <w:szCs w:val="28"/>
          <w:rtl/>
          <w:lang w:bidi="ar-EG"/>
        </w:rPr>
        <w:t xml:space="preserve"> ب</w:t>
      </w:r>
      <w:r w:rsidRPr="00946D72">
        <w:rPr>
          <w:rFonts w:ascii="Simplified Arabic" w:hAnsi="Simplified Arabic" w:cs="Simplified Arabic"/>
          <w:sz w:val="28"/>
          <w:szCs w:val="28"/>
          <w:rtl/>
          <w:lang w:bidi="ar-EG"/>
        </w:rPr>
        <w:t xml:space="preserve">معدل نمو سنوي يبلغ نحو 50% كفيل برفع معدل نمو الناتج المحلي الإجمالي لمصر نحو 11.3% ليقترب من المعدل المستهدف باستراتيجية التنمية المستدامة لمصر، والمقدر بنحو 12% لعام 2029/2030. </w:t>
      </w:r>
      <w:r w:rsidRPr="00FD17C9">
        <w:rPr>
          <w:rFonts w:ascii="Simplified Arabic" w:hAnsi="Simplified Arabic" w:cs="Simplified Arabic"/>
          <w:b/>
          <w:sz w:val="28"/>
          <w:szCs w:val="28"/>
          <w:rtl/>
        </w:rPr>
        <w:t>وأن تخفيض مستوى استهداف معدل نمو هذه الاستثمارات إلى نحو 25% سنوياً، سيسهم في تخفيض معدل نمو للناتج المحلي الإجمالي خلال ذات العام إلى نحو 8.4%.</w:t>
      </w:r>
    </w:p>
    <w:p w14:paraId="051A8BDE" w14:textId="77777777" w:rsidR="0076676B" w:rsidRDefault="0076676B" w:rsidP="0076676B">
      <w:pPr>
        <w:bidi/>
        <w:spacing w:before="120" w:after="0" w:line="240" w:lineRule="auto"/>
        <w:ind w:left="90" w:hanging="90"/>
        <w:jc w:val="both"/>
        <w:rPr>
          <w:rFonts w:ascii="Simplified Arabic" w:hAnsi="Simplified Arabic" w:cs="Simplified Arabic"/>
          <w:b/>
          <w:sz w:val="28"/>
          <w:szCs w:val="28"/>
          <w:rtl/>
        </w:rPr>
      </w:pPr>
      <w:r w:rsidRPr="00FD17C9">
        <w:rPr>
          <w:rFonts w:ascii="Simplified Arabic" w:hAnsi="Simplified Arabic" w:cs="Simplified Arabic"/>
          <w:bCs/>
          <w:sz w:val="28"/>
          <w:szCs w:val="28"/>
          <w:rtl/>
        </w:rPr>
        <w:t>وقد قدم التحليل الاقتصادي للدراسة أيضا نظرة متعمقة على مجالات الفرص الاقتصادية المتاحة لمصر في إطار المبادرة، والتي يوضح جانبا منها الجدول التالى</w:t>
      </w:r>
      <w:r w:rsidRPr="00FD17C9">
        <w:rPr>
          <w:rFonts w:ascii="Simplified Arabic" w:hAnsi="Simplified Arabic" w:cs="Simplified Arabic"/>
          <w:b/>
          <w:sz w:val="28"/>
          <w:szCs w:val="28"/>
          <w:rtl/>
        </w:rPr>
        <w:t>.</w:t>
      </w:r>
    </w:p>
    <w:p w14:paraId="6674697C" w14:textId="525DD9D1" w:rsidR="002000BB" w:rsidRPr="002000BB" w:rsidRDefault="002000BB" w:rsidP="002000BB">
      <w:pPr>
        <w:bidi/>
        <w:spacing w:before="120" w:after="0" w:line="240" w:lineRule="auto"/>
        <w:ind w:left="90" w:hanging="90"/>
        <w:jc w:val="center"/>
        <w:rPr>
          <w:rFonts w:ascii="Simplified Arabic" w:hAnsi="Simplified Arabic" w:cs="Simplified Arabic"/>
          <w:sz w:val="26"/>
          <w:szCs w:val="26"/>
          <w:rtl/>
          <w:lang w:bidi="ar-EG"/>
        </w:rPr>
      </w:pPr>
      <w:r w:rsidRPr="002000BB">
        <w:rPr>
          <w:rFonts w:ascii="Simplified Arabic" w:hAnsi="Simplified Arabic" w:cs="Simplified Arabic" w:hint="cs"/>
          <w:bCs/>
          <w:sz w:val="26"/>
          <w:szCs w:val="26"/>
          <w:rtl/>
        </w:rPr>
        <w:t>جدول رقم (5</w:t>
      </w:r>
      <w:r w:rsidRPr="002000BB">
        <w:rPr>
          <w:rFonts w:ascii="Simplified Arabic" w:hAnsi="Simplified Arabic" w:cs="Simplified Arabic" w:hint="cs"/>
          <w:sz w:val="26"/>
          <w:szCs w:val="26"/>
          <w:rtl/>
          <w:lang w:bidi="ar-EG"/>
        </w:rPr>
        <w:t>-1)</w:t>
      </w:r>
      <w:r w:rsidR="00167627">
        <w:rPr>
          <w:rFonts w:ascii="Simplified Arabic" w:hAnsi="Simplified Arabic" w:cs="Simplified Arabic" w:hint="cs"/>
          <w:sz w:val="26"/>
          <w:szCs w:val="26"/>
          <w:rtl/>
          <w:lang w:bidi="ar-EG"/>
        </w:rPr>
        <w:t>:</w:t>
      </w:r>
      <w:r w:rsidRPr="002000BB">
        <w:rPr>
          <w:rFonts w:ascii="Simplified Arabic" w:hAnsi="Simplified Arabic" w:cs="Simplified Arabic" w:hint="cs"/>
          <w:sz w:val="26"/>
          <w:szCs w:val="26"/>
          <w:rtl/>
          <w:lang w:bidi="ar-EG"/>
        </w:rPr>
        <w:t xml:space="preserve"> "</w:t>
      </w:r>
      <w:r w:rsidRPr="002000BB">
        <w:rPr>
          <w:rFonts w:hint="cs"/>
          <w:sz w:val="20"/>
          <w:szCs w:val="20"/>
          <w:rtl/>
        </w:rPr>
        <w:t xml:space="preserve"> </w:t>
      </w:r>
      <w:r w:rsidRPr="002000BB">
        <w:rPr>
          <w:rFonts w:ascii="Simplified Arabic" w:hAnsi="Simplified Arabic" w:cs="Simplified Arabic" w:hint="cs"/>
          <w:sz w:val="26"/>
          <w:szCs w:val="26"/>
          <w:rtl/>
          <w:lang w:bidi="ar-EG"/>
        </w:rPr>
        <w:t>مجالات</w:t>
      </w:r>
      <w:r w:rsidRPr="002000BB">
        <w:rPr>
          <w:rFonts w:ascii="Simplified Arabic" w:hAnsi="Simplified Arabic" w:cs="Simplified Arabic"/>
          <w:sz w:val="26"/>
          <w:szCs w:val="26"/>
          <w:rtl/>
          <w:lang w:bidi="ar-EG"/>
        </w:rPr>
        <w:t xml:space="preserve"> </w:t>
      </w:r>
      <w:r w:rsidRPr="002000BB">
        <w:rPr>
          <w:rFonts w:ascii="Simplified Arabic" w:hAnsi="Simplified Arabic" w:cs="Simplified Arabic" w:hint="cs"/>
          <w:sz w:val="26"/>
          <w:szCs w:val="26"/>
          <w:rtl/>
          <w:lang w:bidi="ar-EG"/>
        </w:rPr>
        <w:t>الفرص</w:t>
      </w:r>
      <w:r w:rsidRPr="002000BB">
        <w:rPr>
          <w:rFonts w:ascii="Simplified Arabic" w:hAnsi="Simplified Arabic" w:cs="Simplified Arabic"/>
          <w:sz w:val="26"/>
          <w:szCs w:val="26"/>
          <w:rtl/>
          <w:lang w:bidi="ar-EG"/>
        </w:rPr>
        <w:t xml:space="preserve"> </w:t>
      </w:r>
      <w:r w:rsidRPr="002000BB">
        <w:rPr>
          <w:rFonts w:ascii="Simplified Arabic" w:hAnsi="Simplified Arabic" w:cs="Simplified Arabic" w:hint="cs"/>
          <w:sz w:val="26"/>
          <w:szCs w:val="26"/>
          <w:rtl/>
          <w:lang w:bidi="ar-EG"/>
        </w:rPr>
        <w:t>الاقتصادية</w:t>
      </w:r>
      <w:r w:rsidRPr="002000BB">
        <w:rPr>
          <w:rFonts w:ascii="Simplified Arabic" w:hAnsi="Simplified Arabic" w:cs="Simplified Arabic"/>
          <w:sz w:val="26"/>
          <w:szCs w:val="26"/>
          <w:rtl/>
          <w:lang w:bidi="ar-EG"/>
        </w:rPr>
        <w:t xml:space="preserve"> </w:t>
      </w:r>
      <w:r w:rsidRPr="002000BB">
        <w:rPr>
          <w:rFonts w:ascii="Simplified Arabic" w:hAnsi="Simplified Arabic" w:cs="Simplified Arabic" w:hint="cs"/>
          <w:sz w:val="26"/>
          <w:szCs w:val="26"/>
          <w:rtl/>
          <w:lang w:bidi="ar-EG"/>
        </w:rPr>
        <w:t>المتاحة</w:t>
      </w:r>
      <w:r w:rsidRPr="002000BB">
        <w:rPr>
          <w:rFonts w:ascii="Simplified Arabic" w:hAnsi="Simplified Arabic" w:cs="Simplified Arabic"/>
          <w:sz w:val="26"/>
          <w:szCs w:val="26"/>
          <w:rtl/>
          <w:lang w:bidi="ar-EG"/>
        </w:rPr>
        <w:t xml:space="preserve"> </w:t>
      </w:r>
      <w:r w:rsidRPr="002000BB">
        <w:rPr>
          <w:rFonts w:ascii="Simplified Arabic" w:hAnsi="Simplified Arabic" w:cs="Simplified Arabic" w:hint="cs"/>
          <w:sz w:val="26"/>
          <w:szCs w:val="26"/>
          <w:rtl/>
          <w:lang w:bidi="ar-EG"/>
        </w:rPr>
        <w:t>لمصر</w:t>
      </w:r>
      <w:r w:rsidRPr="002000BB">
        <w:rPr>
          <w:rFonts w:ascii="Simplified Arabic" w:hAnsi="Simplified Arabic" w:cs="Simplified Arabic"/>
          <w:sz w:val="26"/>
          <w:szCs w:val="26"/>
          <w:rtl/>
          <w:lang w:bidi="ar-EG"/>
        </w:rPr>
        <w:t xml:space="preserve"> </w:t>
      </w:r>
      <w:r w:rsidRPr="002000BB">
        <w:rPr>
          <w:rFonts w:ascii="Simplified Arabic" w:hAnsi="Simplified Arabic" w:cs="Simplified Arabic" w:hint="cs"/>
          <w:sz w:val="26"/>
          <w:szCs w:val="26"/>
          <w:rtl/>
          <w:lang w:bidi="ar-EG"/>
        </w:rPr>
        <w:t>في</w:t>
      </w:r>
      <w:r w:rsidRPr="002000BB">
        <w:rPr>
          <w:rFonts w:ascii="Simplified Arabic" w:hAnsi="Simplified Arabic" w:cs="Simplified Arabic"/>
          <w:sz w:val="26"/>
          <w:szCs w:val="26"/>
          <w:rtl/>
          <w:lang w:bidi="ar-EG"/>
        </w:rPr>
        <w:t xml:space="preserve"> </w:t>
      </w:r>
      <w:r w:rsidRPr="002000BB">
        <w:rPr>
          <w:rFonts w:ascii="Simplified Arabic" w:hAnsi="Simplified Arabic" w:cs="Simplified Arabic" w:hint="cs"/>
          <w:sz w:val="26"/>
          <w:szCs w:val="26"/>
          <w:rtl/>
          <w:lang w:bidi="ar-EG"/>
        </w:rPr>
        <w:t>إطار</w:t>
      </w:r>
      <w:r w:rsidRPr="002000BB">
        <w:rPr>
          <w:rFonts w:ascii="Simplified Arabic" w:hAnsi="Simplified Arabic" w:cs="Simplified Arabic"/>
          <w:sz w:val="26"/>
          <w:szCs w:val="26"/>
          <w:rtl/>
          <w:lang w:bidi="ar-EG"/>
        </w:rPr>
        <w:t xml:space="preserve"> </w:t>
      </w:r>
      <w:r w:rsidRPr="002000BB">
        <w:rPr>
          <w:rFonts w:ascii="Simplified Arabic" w:hAnsi="Simplified Arabic" w:cs="Simplified Arabic" w:hint="cs"/>
          <w:sz w:val="26"/>
          <w:szCs w:val="26"/>
          <w:rtl/>
          <w:lang w:bidi="ar-EG"/>
        </w:rPr>
        <w:t>المبادرة"</w:t>
      </w:r>
    </w:p>
    <w:tbl>
      <w:tblPr>
        <w:tblStyle w:val="TableGrid1"/>
        <w:bidiVisual/>
        <w:tblW w:w="0" w:type="auto"/>
        <w:tblLook w:val="04A0" w:firstRow="1" w:lastRow="0" w:firstColumn="1" w:lastColumn="0" w:noHBand="0" w:noVBand="1"/>
      </w:tblPr>
      <w:tblGrid>
        <w:gridCol w:w="1818"/>
        <w:gridCol w:w="5760"/>
        <w:gridCol w:w="1998"/>
      </w:tblGrid>
      <w:tr w:rsidR="0076676B" w:rsidRPr="002000BB" w14:paraId="5EFE52AA" w14:textId="77777777" w:rsidTr="00726A7E">
        <w:tc>
          <w:tcPr>
            <w:tcW w:w="1818" w:type="dxa"/>
            <w:shd w:val="clear" w:color="auto" w:fill="EEECE1" w:themeFill="background2"/>
          </w:tcPr>
          <w:p w14:paraId="1AFFAFD6"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المجال</w:t>
            </w:r>
          </w:p>
        </w:tc>
        <w:tc>
          <w:tcPr>
            <w:tcW w:w="5760" w:type="dxa"/>
            <w:shd w:val="clear" w:color="auto" w:fill="EEECE1" w:themeFill="background2"/>
          </w:tcPr>
          <w:p w14:paraId="5E096CE6"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البدائل المتاحة</w:t>
            </w:r>
          </w:p>
        </w:tc>
        <w:tc>
          <w:tcPr>
            <w:tcW w:w="1998" w:type="dxa"/>
            <w:shd w:val="clear" w:color="auto" w:fill="EEECE1" w:themeFill="background2"/>
          </w:tcPr>
          <w:p w14:paraId="2AA38A53"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ملاحظات</w:t>
            </w:r>
          </w:p>
        </w:tc>
      </w:tr>
      <w:tr w:rsidR="0076676B" w:rsidRPr="002000BB" w14:paraId="79D4775E" w14:textId="77777777" w:rsidTr="00726A7E">
        <w:tc>
          <w:tcPr>
            <w:tcW w:w="1818" w:type="dxa"/>
          </w:tcPr>
          <w:p w14:paraId="5DB62CA8"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الصناعة</w:t>
            </w:r>
          </w:p>
        </w:tc>
        <w:tc>
          <w:tcPr>
            <w:tcW w:w="5760" w:type="dxa"/>
          </w:tcPr>
          <w:p w14:paraId="30DC0E43" w14:textId="77777777" w:rsidR="0076676B" w:rsidRPr="002000BB" w:rsidRDefault="0076676B" w:rsidP="0076676B">
            <w:pPr>
              <w:numPr>
                <w:ilvl w:val="0"/>
                <w:numId w:val="101"/>
              </w:numPr>
              <w:tabs>
                <w:tab w:val="right" w:pos="27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مدن صناعية متخصصة (مثل النسيجية)</w:t>
            </w:r>
          </w:p>
          <w:p w14:paraId="051BE308" w14:textId="77777777" w:rsidR="0076676B" w:rsidRPr="002000BB" w:rsidRDefault="0076676B" w:rsidP="0076676B">
            <w:pPr>
              <w:numPr>
                <w:ilvl w:val="0"/>
                <w:numId w:val="101"/>
              </w:numPr>
              <w:tabs>
                <w:tab w:val="right" w:pos="27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مناطق صناعية متخصصة</w:t>
            </w:r>
          </w:p>
          <w:p w14:paraId="19E15059" w14:textId="77777777" w:rsidR="0076676B" w:rsidRPr="002000BB" w:rsidRDefault="0076676B" w:rsidP="0076676B">
            <w:pPr>
              <w:numPr>
                <w:ilvl w:val="0"/>
                <w:numId w:val="101"/>
              </w:numPr>
              <w:tabs>
                <w:tab w:val="right" w:pos="27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الحدائق الصناعية (المرتبطة بالموانئ أو المناطق الداخلية)</w:t>
            </w:r>
          </w:p>
          <w:p w14:paraId="73D420C6" w14:textId="77777777" w:rsidR="0076676B" w:rsidRPr="002000BB" w:rsidRDefault="0076676B" w:rsidP="0076676B">
            <w:pPr>
              <w:numPr>
                <w:ilvl w:val="0"/>
                <w:numId w:val="101"/>
              </w:numPr>
              <w:tabs>
                <w:tab w:val="right" w:pos="27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 xml:space="preserve">صناعات الآلات والأجهزة الكهربائية  </w:t>
            </w:r>
          </w:p>
          <w:p w14:paraId="2BFA3FD8" w14:textId="77777777" w:rsidR="0076676B" w:rsidRPr="002000BB" w:rsidRDefault="0076676B" w:rsidP="0076676B">
            <w:pPr>
              <w:numPr>
                <w:ilvl w:val="0"/>
                <w:numId w:val="101"/>
              </w:numPr>
              <w:tabs>
                <w:tab w:val="right" w:pos="270"/>
              </w:tabs>
              <w:bidi/>
              <w:ind w:hanging="648"/>
              <w:contextualSpacing/>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صناعات تصديرية (خاصة للأسواق الأفريقية والعربية)</w:t>
            </w:r>
          </w:p>
        </w:tc>
        <w:tc>
          <w:tcPr>
            <w:tcW w:w="1998" w:type="dxa"/>
          </w:tcPr>
          <w:p w14:paraId="3A701B4F" w14:textId="77777777" w:rsidR="0076676B" w:rsidRPr="002000BB" w:rsidRDefault="0076676B" w:rsidP="00726A7E">
            <w:pPr>
              <w:bidi/>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 xml:space="preserve">الآلات والأجهزة الكهربائية للإحلال محل الواردات الصينية منها، وتخفيض عجز الميزات التجاري مع الصين </w:t>
            </w:r>
          </w:p>
        </w:tc>
      </w:tr>
      <w:tr w:rsidR="0076676B" w:rsidRPr="002000BB" w14:paraId="12B0A342" w14:textId="77777777" w:rsidTr="00726A7E">
        <w:tc>
          <w:tcPr>
            <w:tcW w:w="1818" w:type="dxa"/>
          </w:tcPr>
          <w:p w14:paraId="66F450E6"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الزراعة</w:t>
            </w:r>
          </w:p>
        </w:tc>
        <w:tc>
          <w:tcPr>
            <w:tcW w:w="5760" w:type="dxa"/>
          </w:tcPr>
          <w:p w14:paraId="45D07C38" w14:textId="77777777" w:rsidR="0076676B" w:rsidRPr="002000BB" w:rsidRDefault="0076676B" w:rsidP="0076676B">
            <w:pPr>
              <w:numPr>
                <w:ilvl w:val="0"/>
                <w:numId w:val="101"/>
              </w:numPr>
              <w:tabs>
                <w:tab w:val="right" w:pos="324"/>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 xml:space="preserve">الزراعة فى المناطق الصحراوية </w:t>
            </w:r>
          </w:p>
          <w:p w14:paraId="6A3A4310" w14:textId="77777777" w:rsidR="0076676B" w:rsidRPr="002000BB" w:rsidRDefault="0076676B" w:rsidP="0076676B">
            <w:pPr>
              <w:numPr>
                <w:ilvl w:val="0"/>
                <w:numId w:val="101"/>
              </w:numPr>
              <w:tabs>
                <w:tab w:val="right" w:pos="324"/>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تحسين جودة الحاصلات الزراعية</w:t>
            </w:r>
          </w:p>
          <w:p w14:paraId="582BAB08" w14:textId="77777777" w:rsidR="0076676B" w:rsidRPr="002000BB" w:rsidRDefault="0076676B" w:rsidP="0076676B">
            <w:pPr>
              <w:numPr>
                <w:ilvl w:val="0"/>
                <w:numId w:val="101"/>
              </w:numPr>
              <w:tabs>
                <w:tab w:val="right" w:pos="324"/>
              </w:tabs>
              <w:bidi/>
              <w:ind w:hanging="648"/>
              <w:contextualSpacing/>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أساليب وتقنيات الري الحديثة</w:t>
            </w:r>
          </w:p>
        </w:tc>
        <w:tc>
          <w:tcPr>
            <w:tcW w:w="1998" w:type="dxa"/>
          </w:tcPr>
          <w:p w14:paraId="1E4D332A" w14:textId="77777777" w:rsidR="0076676B" w:rsidRPr="002000BB" w:rsidRDefault="0076676B" w:rsidP="00726A7E">
            <w:pPr>
              <w:bidi/>
              <w:jc w:val="center"/>
              <w:rPr>
                <w:rFonts w:ascii="Simplified Arabic" w:eastAsia="Times New Roman" w:hAnsi="Simplified Arabic" w:cs="Simplified Arabic"/>
                <w:b/>
                <w:bCs/>
                <w:rtl/>
                <w:lang w:bidi="ar-EG"/>
              </w:rPr>
            </w:pPr>
          </w:p>
        </w:tc>
      </w:tr>
      <w:tr w:rsidR="0076676B" w:rsidRPr="002000BB" w14:paraId="5C28D8A7" w14:textId="77777777" w:rsidTr="00726A7E">
        <w:tc>
          <w:tcPr>
            <w:tcW w:w="1818" w:type="dxa"/>
          </w:tcPr>
          <w:p w14:paraId="1D73DC04"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الطاقة</w:t>
            </w:r>
          </w:p>
        </w:tc>
        <w:tc>
          <w:tcPr>
            <w:tcW w:w="5760" w:type="dxa"/>
          </w:tcPr>
          <w:p w14:paraId="00CC5269" w14:textId="77777777" w:rsidR="0076676B" w:rsidRPr="002000BB" w:rsidRDefault="0076676B" w:rsidP="0076676B">
            <w:pPr>
              <w:numPr>
                <w:ilvl w:val="0"/>
                <w:numId w:val="101"/>
              </w:numPr>
              <w:tabs>
                <w:tab w:val="right" w:pos="324"/>
              </w:tabs>
              <w:bidi/>
              <w:ind w:hanging="648"/>
              <w:contextualSpacing/>
              <w:jc w:val="both"/>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 xml:space="preserve">التعاون فى مشروعات الطاقة التى تعزز قدرات مصر للتحول الى مركز إقليمي للطاقة </w:t>
            </w:r>
          </w:p>
          <w:p w14:paraId="3982282A" w14:textId="77777777" w:rsidR="0076676B" w:rsidRPr="002000BB" w:rsidRDefault="0076676B" w:rsidP="0076676B">
            <w:pPr>
              <w:numPr>
                <w:ilvl w:val="0"/>
                <w:numId w:val="101"/>
              </w:numPr>
              <w:tabs>
                <w:tab w:val="right" w:pos="324"/>
              </w:tabs>
              <w:bidi/>
              <w:ind w:hanging="648"/>
              <w:contextualSpacing/>
              <w:jc w:val="both"/>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مشروعات الطاقة الشمسية – خاصة فى المدن الجديدة</w:t>
            </w:r>
          </w:p>
        </w:tc>
        <w:tc>
          <w:tcPr>
            <w:tcW w:w="1998" w:type="dxa"/>
          </w:tcPr>
          <w:p w14:paraId="514B9891" w14:textId="77777777" w:rsidR="0076676B" w:rsidRPr="002000BB" w:rsidRDefault="0076676B" w:rsidP="00726A7E">
            <w:pPr>
              <w:bidi/>
              <w:jc w:val="center"/>
              <w:rPr>
                <w:rFonts w:ascii="Simplified Arabic" w:eastAsia="Times New Roman" w:hAnsi="Simplified Arabic" w:cs="Simplified Arabic"/>
                <w:rtl/>
                <w:lang w:bidi="ar-EG"/>
              </w:rPr>
            </w:pPr>
            <w:r w:rsidRPr="002000BB">
              <w:rPr>
                <w:rFonts w:ascii="Simplified Arabic" w:eastAsia="Times New Roman" w:hAnsi="Simplified Arabic" w:cs="Simplified Arabic" w:hint="cs"/>
                <w:rtl/>
                <w:lang w:bidi="ar-EG"/>
              </w:rPr>
              <w:t xml:space="preserve">خاصة أن </w:t>
            </w:r>
            <w:r w:rsidRPr="002000BB">
              <w:rPr>
                <w:rFonts w:ascii="Simplified Arabic" w:eastAsia="Times New Roman" w:hAnsi="Simplified Arabic" w:cs="Simplified Arabic"/>
                <w:rtl/>
                <w:lang w:bidi="ar-EG"/>
              </w:rPr>
              <w:t>الصين من أكبر منتجي الطاقة الشمسية فى العالم</w:t>
            </w:r>
          </w:p>
        </w:tc>
      </w:tr>
      <w:tr w:rsidR="0076676B" w:rsidRPr="002000BB" w14:paraId="7BC0920C" w14:textId="77777777" w:rsidTr="00726A7E">
        <w:tc>
          <w:tcPr>
            <w:tcW w:w="1818" w:type="dxa"/>
          </w:tcPr>
          <w:p w14:paraId="260C60AD"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النقل والمواصلات</w:t>
            </w:r>
          </w:p>
        </w:tc>
        <w:tc>
          <w:tcPr>
            <w:tcW w:w="5760" w:type="dxa"/>
          </w:tcPr>
          <w:p w14:paraId="43E596CD" w14:textId="77777777" w:rsidR="0076676B" w:rsidRPr="002000BB" w:rsidRDefault="0076676B" w:rsidP="0076676B">
            <w:pPr>
              <w:numPr>
                <w:ilvl w:val="0"/>
                <w:numId w:val="101"/>
              </w:numPr>
              <w:tabs>
                <w:tab w:val="right" w:pos="324"/>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تطوير السكك الحديدية</w:t>
            </w:r>
          </w:p>
          <w:p w14:paraId="59D71B06" w14:textId="77777777" w:rsidR="0076676B" w:rsidRPr="002000BB" w:rsidRDefault="0076676B" w:rsidP="0076676B">
            <w:pPr>
              <w:numPr>
                <w:ilvl w:val="0"/>
                <w:numId w:val="101"/>
              </w:numPr>
              <w:tabs>
                <w:tab w:val="right" w:pos="324"/>
              </w:tabs>
              <w:bidi/>
              <w:ind w:hanging="648"/>
              <w:contextualSpacing/>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 xml:space="preserve">بناء شبكات نقل علوية ونفقية لربط المدن الجديدة </w:t>
            </w:r>
          </w:p>
        </w:tc>
        <w:tc>
          <w:tcPr>
            <w:tcW w:w="1998" w:type="dxa"/>
          </w:tcPr>
          <w:p w14:paraId="2C34AC3E" w14:textId="77777777" w:rsidR="0076676B" w:rsidRPr="002000BB" w:rsidRDefault="0076676B" w:rsidP="00726A7E">
            <w:pPr>
              <w:bidi/>
              <w:jc w:val="center"/>
              <w:rPr>
                <w:rFonts w:ascii="Simplified Arabic" w:eastAsia="Times New Roman" w:hAnsi="Simplified Arabic" w:cs="Simplified Arabic"/>
                <w:b/>
                <w:bCs/>
                <w:rtl/>
                <w:lang w:bidi="ar-EG"/>
              </w:rPr>
            </w:pPr>
          </w:p>
        </w:tc>
      </w:tr>
      <w:tr w:rsidR="0076676B" w:rsidRPr="002000BB" w14:paraId="7FAB1C2C" w14:textId="77777777" w:rsidTr="00726A7E">
        <w:tc>
          <w:tcPr>
            <w:tcW w:w="1818" w:type="dxa"/>
          </w:tcPr>
          <w:p w14:paraId="25AFDA29"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 xml:space="preserve">التنمية الإقليمية </w:t>
            </w:r>
          </w:p>
        </w:tc>
        <w:tc>
          <w:tcPr>
            <w:tcW w:w="5760" w:type="dxa"/>
          </w:tcPr>
          <w:p w14:paraId="66511DDA" w14:textId="77777777" w:rsidR="0076676B" w:rsidRPr="002000BB" w:rsidRDefault="0076676B" w:rsidP="0076676B">
            <w:pPr>
              <w:numPr>
                <w:ilvl w:val="0"/>
                <w:numId w:val="101"/>
              </w:numPr>
              <w:tabs>
                <w:tab w:val="right" w:pos="27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 xml:space="preserve">تنمية مدن ساحلية (نماذج </w:t>
            </w:r>
            <w:r w:rsidRPr="002000BB">
              <w:rPr>
                <w:rFonts w:ascii="Simplified Arabic" w:eastAsia="Times New Roman" w:hAnsi="Simplified Arabic" w:cs="Simplified Arabic"/>
                <w:b/>
                <w:bCs/>
                <w:rtl/>
                <w:lang w:bidi="ar-EG"/>
              </w:rPr>
              <w:t>الاقتصاد الأزرق</w:t>
            </w:r>
            <w:r w:rsidRPr="002000BB">
              <w:rPr>
                <w:rFonts w:ascii="Simplified Arabic" w:eastAsia="Times New Roman" w:hAnsi="Simplified Arabic" w:cs="Simplified Arabic"/>
                <w:rtl/>
                <w:lang w:bidi="ar-EG"/>
              </w:rPr>
              <w:t xml:space="preserve"> الصينية) </w:t>
            </w:r>
          </w:p>
          <w:p w14:paraId="50F30E8F" w14:textId="77777777" w:rsidR="0076676B" w:rsidRPr="002000BB" w:rsidRDefault="0076676B" w:rsidP="0076676B">
            <w:pPr>
              <w:numPr>
                <w:ilvl w:val="0"/>
                <w:numId w:val="101"/>
              </w:numPr>
              <w:tabs>
                <w:tab w:val="right" w:pos="270"/>
              </w:tabs>
              <w:bidi/>
              <w:ind w:hanging="648"/>
              <w:contextualSpacing/>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 xml:space="preserve">تنمية صعيد مصر (من خلال مشروعات المثلث الذهبي) </w:t>
            </w:r>
          </w:p>
        </w:tc>
        <w:tc>
          <w:tcPr>
            <w:tcW w:w="1998" w:type="dxa"/>
          </w:tcPr>
          <w:p w14:paraId="1782600A" w14:textId="77777777" w:rsidR="0076676B" w:rsidRPr="002000BB" w:rsidRDefault="0076676B" w:rsidP="00726A7E">
            <w:pPr>
              <w:bidi/>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يمكن تطبيق الاقتصاد الأزرق بالعلمين الجديدة – أو العين السخنة</w:t>
            </w:r>
          </w:p>
        </w:tc>
      </w:tr>
      <w:tr w:rsidR="0076676B" w:rsidRPr="002000BB" w14:paraId="056F25D0" w14:textId="77777777" w:rsidTr="00726A7E">
        <w:tc>
          <w:tcPr>
            <w:tcW w:w="1818" w:type="dxa"/>
          </w:tcPr>
          <w:p w14:paraId="6264BB32"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hint="cs"/>
                <w:b/>
                <w:bCs/>
                <w:rtl/>
                <w:lang w:bidi="ar-EG"/>
              </w:rPr>
              <w:t>البحث العلمى والإبتكار</w:t>
            </w:r>
          </w:p>
        </w:tc>
        <w:tc>
          <w:tcPr>
            <w:tcW w:w="5760" w:type="dxa"/>
          </w:tcPr>
          <w:p w14:paraId="4D6E46B4" w14:textId="77777777" w:rsidR="0076676B" w:rsidRPr="002000BB" w:rsidRDefault="00726A7E" w:rsidP="0076676B">
            <w:pPr>
              <w:numPr>
                <w:ilvl w:val="0"/>
                <w:numId w:val="101"/>
              </w:numPr>
              <w:tabs>
                <w:tab w:val="right" w:pos="27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hint="cs"/>
                <w:rtl/>
                <w:lang w:bidi="ar-EG"/>
              </w:rPr>
              <w:t>تطوير  مدن المعرفة فى بعض المناطق المصرية</w:t>
            </w:r>
          </w:p>
          <w:p w14:paraId="1A9B438E" w14:textId="77777777" w:rsidR="00726A7E" w:rsidRPr="002000BB" w:rsidRDefault="00726A7E" w:rsidP="00C320C3">
            <w:pPr>
              <w:numPr>
                <w:ilvl w:val="0"/>
                <w:numId w:val="101"/>
              </w:numPr>
              <w:tabs>
                <w:tab w:val="right" w:pos="270"/>
              </w:tabs>
              <w:bidi/>
              <w:ind w:left="252" w:hanging="180"/>
              <w:contextualSpacing/>
              <w:jc w:val="both"/>
              <w:rPr>
                <w:rFonts w:ascii="Simplified Arabic" w:eastAsia="Times New Roman" w:hAnsi="Simplified Arabic" w:cs="Simplified Arabic"/>
                <w:rtl/>
                <w:lang w:bidi="ar-EG"/>
              </w:rPr>
            </w:pPr>
            <w:r w:rsidRPr="002000BB">
              <w:rPr>
                <w:rFonts w:ascii="Simplified Arabic" w:eastAsia="Times New Roman" w:hAnsi="Simplified Arabic" w:cs="Simplified Arabic" w:hint="cs"/>
                <w:rtl/>
                <w:lang w:bidi="ar-EG"/>
              </w:rPr>
              <w:t>برامج مشتركة للتطوير التكنولوجى فى مجالات محددة : استخدامات المياه</w:t>
            </w:r>
            <w:r w:rsidR="00FB4665" w:rsidRPr="002000BB">
              <w:rPr>
                <w:rFonts w:ascii="Simplified Arabic" w:eastAsia="Times New Roman" w:hAnsi="Simplified Arabic" w:cs="Simplified Arabic" w:hint="cs"/>
                <w:rtl/>
                <w:lang w:bidi="ar-EG"/>
              </w:rPr>
              <w:t>،</w:t>
            </w:r>
            <w:r w:rsidRPr="002000BB">
              <w:rPr>
                <w:rFonts w:ascii="Simplified Arabic" w:eastAsia="Times New Roman" w:hAnsi="Simplified Arabic" w:cs="Simplified Arabic" w:hint="cs"/>
                <w:rtl/>
                <w:lang w:bidi="ar-EG"/>
              </w:rPr>
              <w:t xml:space="preserve"> زراعة الصحراء</w:t>
            </w:r>
            <w:r w:rsidR="00FB4665" w:rsidRPr="002000BB">
              <w:rPr>
                <w:rFonts w:ascii="Simplified Arabic" w:eastAsia="Times New Roman" w:hAnsi="Simplified Arabic" w:cs="Simplified Arabic" w:hint="cs"/>
                <w:rtl/>
                <w:lang w:bidi="ar-EG"/>
              </w:rPr>
              <w:t>،</w:t>
            </w:r>
            <w:r w:rsidRPr="002000BB">
              <w:rPr>
                <w:rFonts w:ascii="Simplified Arabic" w:eastAsia="Times New Roman" w:hAnsi="Simplified Arabic" w:cs="Simplified Arabic" w:hint="cs"/>
                <w:rtl/>
                <w:lang w:bidi="ar-EG"/>
              </w:rPr>
              <w:t xml:space="preserve"> الذكاء الإصطناعى</w:t>
            </w:r>
            <w:r w:rsidR="00FB4665" w:rsidRPr="002000BB">
              <w:rPr>
                <w:rFonts w:ascii="Simplified Arabic" w:eastAsia="Times New Roman" w:hAnsi="Simplified Arabic" w:cs="Simplified Arabic" w:hint="cs"/>
                <w:rtl/>
                <w:lang w:bidi="ar-EG"/>
              </w:rPr>
              <w:t>،</w:t>
            </w:r>
            <w:r w:rsidRPr="002000BB">
              <w:rPr>
                <w:rFonts w:ascii="Simplified Arabic" w:eastAsia="Times New Roman" w:hAnsi="Simplified Arabic" w:cs="Simplified Arabic" w:hint="cs"/>
                <w:rtl/>
                <w:lang w:bidi="ar-EG"/>
              </w:rPr>
              <w:t xml:space="preserve"> </w:t>
            </w:r>
            <w:r w:rsidR="00C320C3" w:rsidRPr="002000BB">
              <w:rPr>
                <w:rFonts w:ascii="Simplified Arabic" w:eastAsia="Times New Roman" w:hAnsi="Simplified Arabic" w:cs="Simplified Arabic" w:hint="cs"/>
                <w:rtl/>
                <w:lang w:bidi="ar-EG"/>
              </w:rPr>
              <w:t xml:space="preserve">الطاقة المتجددة خاصة الشمسية </w:t>
            </w:r>
            <w:r w:rsidR="00B73FC8" w:rsidRPr="002000BB">
              <w:rPr>
                <w:rFonts w:ascii="Simplified Arabic" w:eastAsia="Times New Roman" w:hAnsi="Simplified Arabic" w:cs="Simplified Arabic" w:hint="cs"/>
                <w:rtl/>
                <w:lang w:bidi="ar-EG"/>
              </w:rPr>
              <w:t>والتصنيع الحربى</w:t>
            </w:r>
            <w:r w:rsidR="00FB4665" w:rsidRPr="002000BB">
              <w:rPr>
                <w:rFonts w:ascii="Simplified Arabic" w:eastAsia="Times New Roman" w:hAnsi="Simplified Arabic" w:cs="Simplified Arabic" w:hint="cs"/>
                <w:rtl/>
                <w:lang w:bidi="ar-EG"/>
              </w:rPr>
              <w:t>.</w:t>
            </w:r>
          </w:p>
        </w:tc>
        <w:tc>
          <w:tcPr>
            <w:tcW w:w="1998" w:type="dxa"/>
          </w:tcPr>
          <w:p w14:paraId="517B6218" w14:textId="77777777" w:rsidR="0076676B" w:rsidRPr="002000BB" w:rsidRDefault="0076676B" w:rsidP="00726A7E">
            <w:pPr>
              <w:bidi/>
              <w:rPr>
                <w:rFonts w:ascii="Simplified Arabic" w:eastAsia="Times New Roman" w:hAnsi="Simplified Arabic" w:cs="Simplified Arabic"/>
                <w:rtl/>
                <w:lang w:bidi="ar-EG"/>
              </w:rPr>
            </w:pPr>
          </w:p>
        </w:tc>
      </w:tr>
      <w:tr w:rsidR="0076676B" w:rsidRPr="002000BB" w14:paraId="39269BCC" w14:textId="77777777" w:rsidTr="00726A7E">
        <w:tc>
          <w:tcPr>
            <w:tcW w:w="1818" w:type="dxa"/>
          </w:tcPr>
          <w:p w14:paraId="140A500B"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السياحة</w:t>
            </w:r>
          </w:p>
        </w:tc>
        <w:tc>
          <w:tcPr>
            <w:tcW w:w="5760" w:type="dxa"/>
          </w:tcPr>
          <w:p w14:paraId="079B9339" w14:textId="77777777" w:rsidR="0076676B" w:rsidRDefault="0076676B" w:rsidP="0076676B">
            <w:pPr>
              <w:numPr>
                <w:ilvl w:val="0"/>
                <w:numId w:val="101"/>
              </w:numPr>
              <w:tabs>
                <w:tab w:val="right" w:pos="198"/>
                <w:tab w:val="right" w:pos="36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زيادة السياحة الصينية الى مصر بنسبة 25% سنويا.</w:t>
            </w:r>
          </w:p>
          <w:p w14:paraId="6AAD614D" w14:textId="750A61B9" w:rsidR="009570E9" w:rsidRPr="002000BB" w:rsidRDefault="009570E9" w:rsidP="009570E9">
            <w:pPr>
              <w:numPr>
                <w:ilvl w:val="0"/>
                <w:numId w:val="101"/>
              </w:numPr>
              <w:tabs>
                <w:tab w:val="right" w:pos="198"/>
                <w:tab w:val="right" w:pos="360"/>
              </w:tabs>
              <w:bidi/>
              <w:ind w:hanging="648"/>
              <w:contextualSpacing/>
              <w:rPr>
                <w:rFonts w:ascii="Simplified Arabic" w:eastAsia="Times New Roman" w:hAnsi="Simplified Arabic" w:cs="Simplified Arabic"/>
                <w:rtl/>
                <w:lang w:bidi="ar-EG"/>
              </w:rPr>
            </w:pPr>
            <w:r>
              <w:rPr>
                <w:rFonts w:ascii="Simplified Arabic" w:eastAsia="Times New Roman" w:hAnsi="Simplified Arabic" w:cs="Simplified Arabic" w:hint="cs"/>
                <w:rtl/>
                <w:lang w:bidi="ar-EG"/>
              </w:rPr>
              <w:t>الإتفاقات السياحية القطاعية بين المدن السياحية المصرية / الصينية ، أو المعالم السياحية المصرية / الصينية.</w:t>
            </w:r>
          </w:p>
        </w:tc>
        <w:tc>
          <w:tcPr>
            <w:tcW w:w="1998" w:type="dxa"/>
          </w:tcPr>
          <w:p w14:paraId="5CF6EAD3" w14:textId="77777777" w:rsidR="0076676B" w:rsidRDefault="0076676B" w:rsidP="00726A7E">
            <w:pPr>
              <w:bidi/>
              <w:rPr>
                <w:rFonts w:ascii="Simplified Arabic" w:eastAsia="Times New Roman" w:hAnsi="Simplified Arabic" w:cs="Simplified Arabic"/>
                <w:rtl/>
                <w:lang w:bidi="ar-EG"/>
              </w:rPr>
            </w:pPr>
            <w:r w:rsidRPr="002000BB">
              <w:rPr>
                <w:rFonts w:ascii="Simplified Arabic" w:eastAsia="Times New Roman" w:hAnsi="Simplified Arabic" w:cs="Simplified Arabic" w:hint="cs"/>
                <w:rtl/>
                <w:lang w:bidi="ar-EG"/>
              </w:rPr>
              <w:t>مع نموها المتصاعد فى السنوات الأخيرة</w:t>
            </w:r>
          </w:p>
          <w:p w14:paraId="187AC6BA" w14:textId="77777777" w:rsidR="009570E9" w:rsidRPr="002000BB" w:rsidRDefault="009570E9" w:rsidP="009570E9">
            <w:pPr>
              <w:bidi/>
              <w:rPr>
                <w:rFonts w:ascii="Simplified Arabic" w:eastAsia="Times New Roman" w:hAnsi="Simplified Arabic" w:cs="Simplified Arabic"/>
                <w:rtl/>
                <w:lang w:bidi="ar-EG"/>
              </w:rPr>
            </w:pPr>
          </w:p>
        </w:tc>
      </w:tr>
      <w:tr w:rsidR="0076676B" w:rsidRPr="002000BB" w14:paraId="6E7B6643" w14:textId="77777777" w:rsidTr="00C96756">
        <w:tc>
          <w:tcPr>
            <w:tcW w:w="9576" w:type="dxa"/>
            <w:gridSpan w:val="3"/>
            <w:shd w:val="clear" w:color="auto" w:fill="FDE9D9" w:themeFill="accent6" w:themeFillTint="33"/>
          </w:tcPr>
          <w:p w14:paraId="1933ACDD" w14:textId="77777777" w:rsidR="0076676B" w:rsidRPr="002000BB" w:rsidRDefault="0076676B" w:rsidP="00726A7E">
            <w:pPr>
              <w:bidi/>
              <w:ind w:left="720"/>
              <w:contextualSpacing/>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lastRenderedPageBreak/>
              <w:t>المشروعات</w:t>
            </w:r>
            <w:r w:rsidR="00C96756" w:rsidRPr="002000BB">
              <w:rPr>
                <w:rFonts w:ascii="Simplified Arabic" w:eastAsia="Times New Roman" w:hAnsi="Simplified Arabic" w:cs="Simplified Arabic" w:hint="cs"/>
                <w:b/>
                <w:bCs/>
                <w:rtl/>
                <w:lang w:bidi="ar-EG"/>
              </w:rPr>
              <w:t xml:space="preserve"> فى المحيط الجغرافى</w:t>
            </w:r>
            <w:r w:rsidRPr="002000BB">
              <w:rPr>
                <w:rFonts w:ascii="Simplified Arabic" w:eastAsia="Times New Roman" w:hAnsi="Simplified Arabic" w:cs="Simplified Arabic"/>
                <w:b/>
                <w:bCs/>
                <w:rtl/>
                <w:lang w:bidi="ar-EG"/>
              </w:rPr>
              <w:t xml:space="preserve"> عبر الحدود</w:t>
            </w:r>
          </w:p>
        </w:tc>
      </w:tr>
      <w:tr w:rsidR="0076676B" w:rsidRPr="002000BB" w14:paraId="2D7D5A2B" w14:textId="77777777" w:rsidTr="00726A7E">
        <w:tc>
          <w:tcPr>
            <w:tcW w:w="1818" w:type="dxa"/>
          </w:tcPr>
          <w:p w14:paraId="0F0EF93A"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النقل والمواصلات</w:t>
            </w:r>
          </w:p>
        </w:tc>
        <w:tc>
          <w:tcPr>
            <w:tcW w:w="5760" w:type="dxa"/>
          </w:tcPr>
          <w:p w14:paraId="4C7BD44D" w14:textId="77777777" w:rsidR="0076676B" w:rsidRPr="002000BB" w:rsidRDefault="0076676B" w:rsidP="0076676B">
            <w:pPr>
              <w:numPr>
                <w:ilvl w:val="0"/>
                <w:numId w:val="101"/>
              </w:numPr>
              <w:tabs>
                <w:tab w:val="right" w:pos="198"/>
                <w:tab w:val="right" w:pos="36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القناة الملاحية / الخط الملاحي (الذى يربط بين بحيرة فيكتوريا والبحر المتوسط فى الإسكندرية)</w:t>
            </w:r>
          </w:p>
          <w:p w14:paraId="458C6A96" w14:textId="77777777" w:rsidR="0076676B" w:rsidRPr="002000BB" w:rsidRDefault="0076676B" w:rsidP="0076676B">
            <w:pPr>
              <w:numPr>
                <w:ilvl w:val="0"/>
                <w:numId w:val="101"/>
              </w:numPr>
              <w:tabs>
                <w:tab w:val="right" w:pos="198"/>
                <w:tab w:val="right" w:pos="360"/>
              </w:tabs>
              <w:bidi/>
              <w:ind w:hanging="648"/>
              <w:contextualSpacing/>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 xml:space="preserve"> شبكة المواصلات بين القاهرة / كيب تاون </w:t>
            </w:r>
          </w:p>
          <w:p w14:paraId="36E1C373" w14:textId="77777777" w:rsidR="0076676B" w:rsidRPr="002000BB" w:rsidRDefault="0076676B" w:rsidP="0076676B">
            <w:pPr>
              <w:numPr>
                <w:ilvl w:val="0"/>
                <w:numId w:val="101"/>
              </w:numPr>
              <w:tabs>
                <w:tab w:val="right" w:pos="198"/>
                <w:tab w:val="right" w:pos="360"/>
              </w:tabs>
              <w:bidi/>
              <w:ind w:hanging="648"/>
              <w:contextualSpacing/>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 xml:space="preserve"> ربط مصر </w:t>
            </w:r>
            <w:r w:rsidRPr="002000BB">
              <w:rPr>
                <w:rFonts w:ascii="Simplified Arabic" w:eastAsia="Times New Roman" w:hAnsi="Simplified Arabic" w:cs="Simplified Arabic" w:hint="cs"/>
                <w:rtl/>
                <w:lang w:bidi="ar-EG"/>
              </w:rPr>
              <w:t xml:space="preserve">بدول أفريقيا </w:t>
            </w:r>
            <w:r w:rsidRPr="002000BB">
              <w:rPr>
                <w:rFonts w:ascii="Simplified Arabic" w:eastAsia="Times New Roman" w:hAnsi="Simplified Arabic" w:cs="Simplified Arabic"/>
                <w:rtl/>
                <w:lang w:bidi="ar-EG"/>
              </w:rPr>
              <w:t xml:space="preserve">الحبيسة عبر الصحراء الغربية </w:t>
            </w:r>
          </w:p>
        </w:tc>
        <w:tc>
          <w:tcPr>
            <w:tcW w:w="1998" w:type="dxa"/>
          </w:tcPr>
          <w:p w14:paraId="0E13ED25" w14:textId="77777777" w:rsidR="0076676B" w:rsidRPr="002000BB" w:rsidRDefault="0076676B" w:rsidP="00726A7E">
            <w:pPr>
              <w:bidi/>
              <w:jc w:val="center"/>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 xml:space="preserve">خاصة وأن </w:t>
            </w:r>
            <w:r w:rsidRPr="002000BB">
              <w:rPr>
                <w:rFonts w:ascii="Simplified Arabic" w:eastAsia="Times New Roman" w:hAnsi="Simplified Arabic" w:cs="Simplified Arabic" w:hint="cs"/>
                <w:rtl/>
                <w:lang w:bidi="ar-EG"/>
              </w:rPr>
              <w:t xml:space="preserve">بعض </w:t>
            </w:r>
            <w:r w:rsidRPr="002000BB">
              <w:rPr>
                <w:rFonts w:ascii="Simplified Arabic" w:eastAsia="Times New Roman" w:hAnsi="Simplified Arabic" w:cs="Simplified Arabic"/>
                <w:rtl/>
                <w:lang w:bidi="ar-EG"/>
              </w:rPr>
              <w:t xml:space="preserve">هذه المشروعات </w:t>
            </w:r>
            <w:r w:rsidRPr="002000BB">
              <w:rPr>
                <w:rFonts w:ascii="Simplified Arabic" w:eastAsia="Times New Roman" w:hAnsi="Simplified Arabic" w:cs="Simplified Arabic" w:hint="cs"/>
                <w:rtl/>
                <w:lang w:bidi="ar-EG"/>
              </w:rPr>
              <w:t xml:space="preserve">مطروحة </w:t>
            </w:r>
            <w:r w:rsidRPr="002000BB">
              <w:rPr>
                <w:rFonts w:ascii="Simplified Arabic" w:eastAsia="Times New Roman" w:hAnsi="Simplified Arabic" w:cs="Simplified Arabic"/>
                <w:rtl/>
                <w:lang w:bidi="ar-EG"/>
              </w:rPr>
              <w:t xml:space="preserve">على مؤسسات </w:t>
            </w:r>
            <w:r w:rsidRPr="002000BB">
              <w:rPr>
                <w:rFonts w:ascii="Simplified Arabic" w:eastAsia="Times New Roman" w:hAnsi="Simplified Arabic" w:cs="Simplified Arabic" w:hint="cs"/>
                <w:rtl/>
                <w:lang w:bidi="ar-EG"/>
              </w:rPr>
              <w:t xml:space="preserve">الاتحاد الأفريقي بالفعل </w:t>
            </w:r>
          </w:p>
        </w:tc>
      </w:tr>
      <w:tr w:rsidR="0076676B" w:rsidRPr="002000BB" w14:paraId="73C1DF9F" w14:textId="77777777" w:rsidTr="00726A7E">
        <w:tc>
          <w:tcPr>
            <w:tcW w:w="1818" w:type="dxa"/>
          </w:tcPr>
          <w:p w14:paraId="3CF8E02A"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الصناعة</w:t>
            </w:r>
          </w:p>
        </w:tc>
        <w:tc>
          <w:tcPr>
            <w:tcW w:w="5760" w:type="dxa"/>
          </w:tcPr>
          <w:p w14:paraId="32BC7C1B" w14:textId="77777777" w:rsidR="0076676B" w:rsidRPr="002000BB" w:rsidRDefault="0076676B" w:rsidP="0076676B">
            <w:pPr>
              <w:numPr>
                <w:ilvl w:val="0"/>
                <w:numId w:val="101"/>
              </w:numPr>
              <w:tabs>
                <w:tab w:val="right" w:pos="198"/>
                <w:tab w:val="right" w:pos="360"/>
              </w:tabs>
              <w:bidi/>
              <w:ind w:hanging="648"/>
              <w:contextualSpacing/>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 xml:space="preserve"> المشاركة المصرية / الصينية فى مشروعات صناعية بأفريقيا </w:t>
            </w:r>
          </w:p>
        </w:tc>
        <w:tc>
          <w:tcPr>
            <w:tcW w:w="1998" w:type="dxa"/>
          </w:tcPr>
          <w:p w14:paraId="03F1F147" w14:textId="77777777" w:rsidR="0076676B" w:rsidRPr="002000BB" w:rsidRDefault="0076676B" w:rsidP="00726A7E">
            <w:pPr>
              <w:bidi/>
              <w:jc w:val="center"/>
              <w:rPr>
                <w:rFonts w:ascii="Simplified Arabic" w:eastAsia="Times New Roman" w:hAnsi="Simplified Arabic" w:cs="Simplified Arabic"/>
                <w:b/>
                <w:bCs/>
                <w:rtl/>
                <w:lang w:bidi="ar-EG"/>
              </w:rPr>
            </w:pPr>
          </w:p>
        </w:tc>
      </w:tr>
      <w:tr w:rsidR="0076676B" w:rsidRPr="002000BB" w14:paraId="2CA62506" w14:textId="77777777" w:rsidTr="00726A7E">
        <w:tc>
          <w:tcPr>
            <w:tcW w:w="1818" w:type="dxa"/>
          </w:tcPr>
          <w:p w14:paraId="6FACC4C1"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 xml:space="preserve">الزراعة </w:t>
            </w:r>
          </w:p>
        </w:tc>
        <w:tc>
          <w:tcPr>
            <w:tcW w:w="5760" w:type="dxa"/>
          </w:tcPr>
          <w:p w14:paraId="520512D4" w14:textId="77777777" w:rsidR="0076676B" w:rsidRPr="002000BB" w:rsidRDefault="0076676B" w:rsidP="0076676B">
            <w:pPr>
              <w:numPr>
                <w:ilvl w:val="0"/>
                <w:numId w:val="101"/>
              </w:numPr>
              <w:tabs>
                <w:tab w:val="right" w:pos="198"/>
                <w:tab w:val="right" w:pos="360"/>
              </w:tabs>
              <w:bidi/>
              <w:ind w:hanging="648"/>
              <w:contextualSpacing/>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 xml:space="preserve"> المشاركة المصرية / الصينية للزراعة فى أفريقيا </w:t>
            </w:r>
          </w:p>
        </w:tc>
        <w:tc>
          <w:tcPr>
            <w:tcW w:w="1998" w:type="dxa"/>
          </w:tcPr>
          <w:p w14:paraId="27B02C74" w14:textId="77777777" w:rsidR="0076676B" w:rsidRPr="002000BB" w:rsidRDefault="0076676B" w:rsidP="00726A7E">
            <w:pPr>
              <w:bidi/>
              <w:rPr>
                <w:rFonts w:ascii="Simplified Arabic" w:eastAsia="Times New Roman" w:hAnsi="Simplified Arabic" w:cs="Simplified Arabic"/>
                <w:rtl/>
                <w:lang w:bidi="ar-EG"/>
              </w:rPr>
            </w:pPr>
            <w:r w:rsidRPr="002000BB">
              <w:rPr>
                <w:rFonts w:ascii="Simplified Arabic" w:eastAsia="Times New Roman" w:hAnsi="Simplified Arabic" w:cs="Simplified Arabic" w:hint="cs"/>
                <w:rtl/>
                <w:lang w:bidi="ar-EG"/>
              </w:rPr>
              <w:t>- ضمن صور الاستئجار الزراعي أو غيرها</w:t>
            </w:r>
          </w:p>
        </w:tc>
      </w:tr>
      <w:tr w:rsidR="0076676B" w:rsidRPr="002000BB" w14:paraId="0B6F88C2" w14:textId="77777777" w:rsidTr="00726A7E">
        <w:tc>
          <w:tcPr>
            <w:tcW w:w="1818" w:type="dxa"/>
          </w:tcPr>
          <w:p w14:paraId="7CE72A92"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الطاقة</w:t>
            </w:r>
          </w:p>
        </w:tc>
        <w:tc>
          <w:tcPr>
            <w:tcW w:w="5760" w:type="dxa"/>
          </w:tcPr>
          <w:p w14:paraId="4B59299C" w14:textId="77777777" w:rsidR="00554D34" w:rsidRPr="002000BB" w:rsidRDefault="0076676B" w:rsidP="005F5109">
            <w:pPr>
              <w:numPr>
                <w:ilvl w:val="0"/>
                <w:numId w:val="101"/>
              </w:numPr>
              <w:tabs>
                <w:tab w:val="right" w:pos="198"/>
                <w:tab w:val="right" w:pos="360"/>
              </w:tabs>
              <w:bidi/>
              <w:ind w:hanging="648"/>
              <w:contextualSpacing/>
              <w:jc w:val="both"/>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تعاون فى سياسات الطاقة على المستوى العربى</w:t>
            </w:r>
            <w:r w:rsidR="00554D34" w:rsidRPr="002000BB">
              <w:rPr>
                <w:rFonts w:ascii="Simplified Arabic" w:eastAsia="Times New Roman" w:hAnsi="Simplified Arabic" w:cs="Simplified Arabic" w:hint="cs"/>
                <w:rtl/>
                <w:lang w:bidi="ar-EG"/>
              </w:rPr>
              <w:t xml:space="preserve"> </w:t>
            </w:r>
          </w:p>
          <w:p w14:paraId="369E2834" w14:textId="77777777" w:rsidR="00C320C3" w:rsidRPr="002000BB" w:rsidRDefault="0076676B" w:rsidP="00554D34">
            <w:pPr>
              <w:numPr>
                <w:ilvl w:val="0"/>
                <w:numId w:val="101"/>
              </w:numPr>
              <w:tabs>
                <w:tab w:val="right" w:pos="198"/>
                <w:tab w:val="right" w:pos="360"/>
              </w:tabs>
              <w:bidi/>
              <w:ind w:hanging="648"/>
              <w:contextualSpacing/>
              <w:jc w:val="both"/>
              <w:rPr>
                <w:rFonts w:ascii="Simplified Arabic" w:eastAsia="Times New Roman" w:hAnsi="Simplified Arabic" w:cs="Simplified Arabic"/>
                <w:lang w:bidi="ar-EG"/>
              </w:rPr>
            </w:pPr>
            <w:r w:rsidRPr="002000BB">
              <w:rPr>
                <w:rFonts w:ascii="Simplified Arabic" w:eastAsia="Times New Roman" w:hAnsi="Simplified Arabic" w:cs="Simplified Arabic"/>
                <w:rtl/>
                <w:lang w:bidi="ar-EG"/>
              </w:rPr>
              <w:t xml:space="preserve"> تعاون فى سياسات الطاقة على المستوى الشرق أوسطى</w:t>
            </w:r>
          </w:p>
          <w:p w14:paraId="6C792742" w14:textId="77777777" w:rsidR="0076676B" w:rsidRPr="002000BB" w:rsidRDefault="00C320C3" w:rsidP="005F5109">
            <w:pPr>
              <w:numPr>
                <w:ilvl w:val="0"/>
                <w:numId w:val="101"/>
              </w:numPr>
              <w:tabs>
                <w:tab w:val="right" w:pos="198"/>
                <w:tab w:val="right" w:pos="360"/>
              </w:tabs>
              <w:bidi/>
              <w:ind w:hanging="648"/>
              <w:contextualSpacing/>
              <w:jc w:val="both"/>
              <w:rPr>
                <w:rFonts w:ascii="Simplified Arabic" w:eastAsia="Times New Roman" w:hAnsi="Simplified Arabic" w:cs="Simplified Arabic"/>
                <w:rtl/>
                <w:lang w:bidi="ar-EG"/>
              </w:rPr>
            </w:pPr>
            <w:r w:rsidRPr="002000BB">
              <w:rPr>
                <w:rFonts w:ascii="Simplified Arabic" w:eastAsia="Times New Roman" w:hAnsi="Simplified Arabic" w:cs="Simplified Arabic" w:hint="cs"/>
                <w:rtl/>
                <w:lang w:bidi="ar-EG"/>
              </w:rPr>
              <w:t xml:space="preserve"> تعاون </w:t>
            </w:r>
            <w:r w:rsidR="005F5109" w:rsidRPr="002000BB">
              <w:rPr>
                <w:rFonts w:ascii="Simplified Arabic" w:eastAsia="Times New Roman" w:hAnsi="Simplified Arabic" w:cs="Simplified Arabic" w:hint="cs"/>
                <w:rtl/>
                <w:lang w:bidi="ar-EG"/>
              </w:rPr>
              <w:t xml:space="preserve">مشترك </w:t>
            </w:r>
            <w:r w:rsidRPr="002000BB">
              <w:rPr>
                <w:rFonts w:ascii="Simplified Arabic" w:eastAsia="Times New Roman" w:hAnsi="Simplified Arabic" w:cs="Simplified Arabic" w:hint="cs"/>
                <w:rtl/>
                <w:lang w:bidi="ar-EG"/>
              </w:rPr>
              <w:t>مصرى /صينى /اماراتى / سعودى فى مجالات الطاقة الجديدة والمتجددة</w:t>
            </w:r>
            <w:r w:rsidR="00FB4665" w:rsidRPr="002000BB">
              <w:rPr>
                <w:rFonts w:ascii="Simplified Arabic" w:eastAsia="Times New Roman" w:hAnsi="Simplified Arabic" w:cs="Simplified Arabic" w:hint="cs"/>
                <w:rtl/>
                <w:lang w:bidi="ar-EG"/>
              </w:rPr>
              <w:t>.</w:t>
            </w:r>
            <w:r w:rsidRPr="002000BB">
              <w:rPr>
                <w:rFonts w:ascii="Simplified Arabic" w:eastAsia="Times New Roman" w:hAnsi="Simplified Arabic" w:cs="Simplified Arabic" w:hint="cs"/>
                <w:rtl/>
                <w:lang w:bidi="ar-EG"/>
              </w:rPr>
              <w:t xml:space="preserve"> </w:t>
            </w:r>
            <w:r w:rsidR="0076676B" w:rsidRPr="002000BB">
              <w:rPr>
                <w:rFonts w:ascii="Simplified Arabic" w:eastAsia="Times New Roman" w:hAnsi="Simplified Arabic" w:cs="Simplified Arabic"/>
                <w:rtl/>
                <w:lang w:bidi="ar-EG"/>
              </w:rPr>
              <w:t xml:space="preserve"> </w:t>
            </w:r>
          </w:p>
        </w:tc>
        <w:tc>
          <w:tcPr>
            <w:tcW w:w="1998" w:type="dxa"/>
          </w:tcPr>
          <w:p w14:paraId="7EE3FD0B" w14:textId="77777777" w:rsidR="0076676B" w:rsidRPr="002000BB" w:rsidRDefault="0076676B" w:rsidP="00726A7E">
            <w:pPr>
              <w:bidi/>
              <w:rPr>
                <w:rFonts w:ascii="Simplified Arabic" w:eastAsia="Times New Roman" w:hAnsi="Simplified Arabic" w:cs="Simplified Arabic"/>
                <w:rtl/>
                <w:lang w:bidi="ar-EG"/>
              </w:rPr>
            </w:pPr>
            <w:r w:rsidRPr="002000BB">
              <w:rPr>
                <w:rFonts w:ascii="Simplified Arabic" w:eastAsia="Times New Roman" w:hAnsi="Simplified Arabic" w:cs="Simplified Arabic"/>
                <w:rtl/>
                <w:lang w:bidi="ar-EG"/>
              </w:rPr>
              <w:t>فى ضوء فرص مصر للتحول الى مركز طاقة إقليمي</w:t>
            </w:r>
          </w:p>
        </w:tc>
      </w:tr>
      <w:tr w:rsidR="0076676B" w:rsidRPr="002000BB" w14:paraId="5CC03894" w14:textId="77777777" w:rsidTr="00726A7E">
        <w:tc>
          <w:tcPr>
            <w:tcW w:w="1818" w:type="dxa"/>
          </w:tcPr>
          <w:p w14:paraId="50DE3465" w14:textId="77777777" w:rsidR="0076676B" w:rsidRPr="002000BB" w:rsidRDefault="0076676B"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b/>
                <w:bCs/>
                <w:rtl/>
                <w:lang w:bidi="ar-EG"/>
              </w:rPr>
              <w:t xml:space="preserve">البنى التحتية </w:t>
            </w:r>
          </w:p>
        </w:tc>
        <w:tc>
          <w:tcPr>
            <w:tcW w:w="5760" w:type="dxa"/>
          </w:tcPr>
          <w:p w14:paraId="778CF030" w14:textId="77777777" w:rsidR="0076676B" w:rsidRPr="002000BB" w:rsidRDefault="00554D34" w:rsidP="00554D34">
            <w:pPr>
              <w:numPr>
                <w:ilvl w:val="0"/>
                <w:numId w:val="101"/>
              </w:numPr>
              <w:tabs>
                <w:tab w:val="right" w:pos="198"/>
                <w:tab w:val="right" w:pos="360"/>
              </w:tabs>
              <w:bidi/>
              <w:ind w:left="252" w:hanging="180"/>
              <w:contextualSpacing/>
              <w:jc w:val="both"/>
              <w:rPr>
                <w:rFonts w:ascii="Simplified Arabic" w:eastAsia="Times New Roman" w:hAnsi="Simplified Arabic" w:cs="Simplified Arabic"/>
                <w:lang w:bidi="ar-EG"/>
              </w:rPr>
            </w:pPr>
            <w:r w:rsidRPr="002000BB">
              <w:rPr>
                <w:rFonts w:ascii="Simplified Arabic" w:eastAsia="Times New Roman" w:hAnsi="Simplified Arabic" w:cs="Simplified Arabic" w:hint="cs"/>
                <w:rtl/>
                <w:lang w:bidi="ar-EG"/>
              </w:rPr>
              <w:t xml:space="preserve"> </w:t>
            </w:r>
            <w:r w:rsidR="0076676B" w:rsidRPr="002000BB">
              <w:rPr>
                <w:rFonts w:ascii="Simplified Arabic" w:eastAsia="Times New Roman" w:hAnsi="Simplified Arabic" w:cs="Simplified Arabic"/>
                <w:rtl/>
                <w:lang w:bidi="ar-EG"/>
              </w:rPr>
              <w:t xml:space="preserve">تعاون </w:t>
            </w:r>
            <w:r w:rsidRPr="002000BB">
              <w:rPr>
                <w:rFonts w:ascii="Simplified Arabic" w:eastAsia="Times New Roman" w:hAnsi="Simplified Arabic" w:cs="Simplified Arabic" w:hint="cs"/>
                <w:rtl/>
                <w:lang w:bidi="ar-EG"/>
              </w:rPr>
              <w:t xml:space="preserve">مشترك مصرى / صينى / اماراتى / سعودى </w:t>
            </w:r>
            <w:r w:rsidR="0076676B" w:rsidRPr="002000BB">
              <w:rPr>
                <w:rFonts w:ascii="Simplified Arabic" w:eastAsia="Times New Roman" w:hAnsi="Simplified Arabic" w:cs="Simplified Arabic"/>
                <w:rtl/>
                <w:lang w:bidi="ar-EG"/>
              </w:rPr>
              <w:t>فى مجال إعادة أعمار العديد من الدول العربية خاصة سوريا والعراق</w:t>
            </w:r>
            <w:r w:rsidRPr="002000BB">
              <w:rPr>
                <w:rFonts w:ascii="Simplified Arabic" w:eastAsia="Times New Roman" w:hAnsi="Simplified Arabic" w:cs="Simplified Arabic" w:hint="cs"/>
                <w:rtl/>
                <w:lang w:bidi="ar-EG"/>
              </w:rPr>
              <w:t xml:space="preserve"> وليبيا واليمن</w:t>
            </w:r>
            <w:r w:rsidR="00FB4665" w:rsidRPr="002000BB">
              <w:rPr>
                <w:rFonts w:ascii="Simplified Arabic" w:eastAsia="Times New Roman" w:hAnsi="Simplified Arabic" w:cs="Simplified Arabic" w:hint="cs"/>
                <w:rtl/>
                <w:lang w:bidi="ar-EG"/>
              </w:rPr>
              <w:t>.</w:t>
            </w:r>
          </w:p>
          <w:p w14:paraId="74E7580C" w14:textId="77777777" w:rsidR="0076676B" w:rsidRPr="002000BB" w:rsidRDefault="0076676B" w:rsidP="00C320C3">
            <w:pPr>
              <w:numPr>
                <w:ilvl w:val="0"/>
                <w:numId w:val="101"/>
              </w:numPr>
              <w:tabs>
                <w:tab w:val="right" w:pos="198"/>
                <w:tab w:val="right" w:pos="360"/>
              </w:tabs>
              <w:bidi/>
              <w:ind w:left="162" w:hanging="162"/>
              <w:contextualSpacing/>
              <w:jc w:val="both"/>
              <w:rPr>
                <w:rFonts w:ascii="Simplified Arabic" w:eastAsia="Times New Roman" w:hAnsi="Simplified Arabic" w:cs="Simplified Arabic"/>
                <w:rtl/>
                <w:lang w:bidi="ar-EG"/>
              </w:rPr>
            </w:pPr>
            <w:r w:rsidRPr="002000BB">
              <w:rPr>
                <w:rFonts w:ascii="Simplified Arabic" w:eastAsia="Times New Roman" w:hAnsi="Simplified Arabic" w:cs="Simplified Arabic" w:hint="cs"/>
                <w:rtl/>
                <w:lang w:bidi="ar-EG"/>
              </w:rPr>
              <w:t xml:space="preserve">تعاون مشترك مصرى/ سعودى / صينى فى تطوير البنى التحتية </w:t>
            </w:r>
            <w:r w:rsidR="00554D34" w:rsidRPr="002000BB">
              <w:rPr>
                <w:rFonts w:ascii="Simplified Arabic" w:eastAsia="Times New Roman" w:hAnsi="Simplified Arabic" w:cs="Simplified Arabic" w:hint="cs"/>
                <w:rtl/>
                <w:lang w:bidi="ar-EG"/>
              </w:rPr>
              <w:t xml:space="preserve">الإقتصادية والعلمية </w:t>
            </w:r>
            <w:r w:rsidRPr="002000BB">
              <w:rPr>
                <w:rFonts w:ascii="Simplified Arabic" w:eastAsia="Times New Roman" w:hAnsi="Simplified Arabic" w:cs="Simplified Arabic" w:hint="cs"/>
                <w:rtl/>
                <w:lang w:bidi="ar-EG"/>
              </w:rPr>
              <w:t xml:space="preserve">لمدينة نيوم الجديدة </w:t>
            </w:r>
          </w:p>
        </w:tc>
        <w:tc>
          <w:tcPr>
            <w:tcW w:w="1998" w:type="dxa"/>
          </w:tcPr>
          <w:p w14:paraId="6A29B2E0" w14:textId="77777777" w:rsidR="0076676B" w:rsidRPr="002000BB" w:rsidRDefault="0076676B" w:rsidP="00726A7E">
            <w:pPr>
              <w:bidi/>
              <w:rPr>
                <w:rFonts w:ascii="Simplified Arabic" w:eastAsia="Times New Roman" w:hAnsi="Simplified Arabic" w:cs="Simplified Arabic"/>
                <w:rtl/>
                <w:lang w:bidi="ar-EG"/>
              </w:rPr>
            </w:pPr>
          </w:p>
        </w:tc>
      </w:tr>
      <w:tr w:rsidR="00237FDD" w:rsidRPr="002000BB" w14:paraId="449BD7C4" w14:textId="77777777" w:rsidTr="00726A7E">
        <w:tc>
          <w:tcPr>
            <w:tcW w:w="1818" w:type="dxa"/>
          </w:tcPr>
          <w:p w14:paraId="5547739C" w14:textId="77777777" w:rsidR="00237FDD" w:rsidRPr="002000BB" w:rsidRDefault="00237FDD" w:rsidP="00726A7E">
            <w:pPr>
              <w:bidi/>
              <w:jc w:val="center"/>
              <w:rPr>
                <w:rFonts w:ascii="Simplified Arabic" w:eastAsia="Times New Roman" w:hAnsi="Simplified Arabic" w:cs="Simplified Arabic"/>
                <w:b/>
                <w:bCs/>
                <w:rtl/>
                <w:lang w:bidi="ar-EG"/>
              </w:rPr>
            </w:pPr>
            <w:r w:rsidRPr="002000BB">
              <w:rPr>
                <w:rFonts w:ascii="Simplified Arabic" w:eastAsia="Times New Roman" w:hAnsi="Simplified Arabic" w:cs="Simplified Arabic" w:hint="cs"/>
                <w:b/>
                <w:bCs/>
                <w:rtl/>
                <w:lang w:bidi="ar-EG"/>
              </w:rPr>
              <w:t>البحث العلمى</w:t>
            </w:r>
          </w:p>
        </w:tc>
        <w:tc>
          <w:tcPr>
            <w:tcW w:w="5760" w:type="dxa"/>
          </w:tcPr>
          <w:p w14:paraId="312B0C74" w14:textId="77777777" w:rsidR="00237FDD" w:rsidRPr="002000BB" w:rsidRDefault="00237FDD" w:rsidP="00E647B9">
            <w:pPr>
              <w:numPr>
                <w:ilvl w:val="0"/>
                <w:numId w:val="101"/>
              </w:numPr>
              <w:tabs>
                <w:tab w:val="right" w:pos="198"/>
                <w:tab w:val="right" w:pos="360"/>
              </w:tabs>
              <w:bidi/>
              <w:ind w:left="252" w:hanging="180"/>
              <w:contextualSpacing/>
              <w:rPr>
                <w:rFonts w:ascii="Simplified Arabic" w:eastAsia="Times New Roman" w:hAnsi="Simplified Arabic" w:cs="Simplified Arabic"/>
                <w:rtl/>
                <w:lang w:bidi="ar-EG"/>
              </w:rPr>
            </w:pPr>
            <w:r w:rsidRPr="002000BB">
              <w:rPr>
                <w:rFonts w:ascii="Simplified Arabic" w:eastAsia="Times New Roman" w:hAnsi="Simplified Arabic" w:cs="Simplified Arabic" w:hint="cs"/>
                <w:rtl/>
                <w:lang w:bidi="ar-EG"/>
              </w:rPr>
              <w:t>تعاون مشترك مصرى/ سعودى / صينى / اماراتى فى تطوير برامج علمية للذكاء الإصطناعى</w:t>
            </w:r>
            <w:r w:rsidR="00FB4665" w:rsidRPr="002000BB">
              <w:rPr>
                <w:rFonts w:ascii="Simplified Arabic" w:eastAsia="Times New Roman" w:hAnsi="Simplified Arabic" w:cs="Simplified Arabic" w:hint="cs"/>
                <w:rtl/>
                <w:lang w:bidi="ar-EG"/>
              </w:rPr>
              <w:t>،</w:t>
            </w:r>
            <w:r w:rsidRPr="002000BB">
              <w:rPr>
                <w:rFonts w:ascii="Simplified Arabic" w:eastAsia="Times New Roman" w:hAnsi="Simplified Arabic" w:cs="Simplified Arabic" w:hint="cs"/>
                <w:rtl/>
                <w:lang w:bidi="ar-EG"/>
              </w:rPr>
              <w:t xml:space="preserve"> تطوير مدن المعرفة</w:t>
            </w:r>
            <w:r w:rsidR="00FB4665" w:rsidRPr="002000BB">
              <w:rPr>
                <w:rFonts w:ascii="Simplified Arabic" w:eastAsia="Times New Roman" w:hAnsi="Simplified Arabic" w:cs="Simplified Arabic" w:hint="cs"/>
                <w:rtl/>
                <w:lang w:bidi="ar-EG"/>
              </w:rPr>
              <w:t>،</w:t>
            </w:r>
            <w:r w:rsidRPr="002000BB">
              <w:rPr>
                <w:rFonts w:ascii="Simplified Arabic" w:eastAsia="Times New Roman" w:hAnsi="Simplified Arabic" w:cs="Simplified Arabic" w:hint="cs"/>
                <w:rtl/>
                <w:lang w:bidi="ar-EG"/>
              </w:rPr>
              <w:t xml:space="preserve"> برامج الطاقة الجديدة</w:t>
            </w:r>
            <w:r w:rsidR="00FB4665" w:rsidRPr="002000BB">
              <w:rPr>
                <w:rFonts w:ascii="Simplified Arabic" w:eastAsia="Times New Roman" w:hAnsi="Simplified Arabic" w:cs="Simplified Arabic" w:hint="cs"/>
                <w:rtl/>
                <w:lang w:bidi="ar-EG"/>
              </w:rPr>
              <w:t>،</w:t>
            </w:r>
            <w:r w:rsidRPr="002000BB">
              <w:rPr>
                <w:rFonts w:ascii="Simplified Arabic" w:eastAsia="Times New Roman" w:hAnsi="Simplified Arabic" w:cs="Simplified Arabic" w:hint="cs"/>
                <w:rtl/>
                <w:lang w:bidi="ar-EG"/>
              </w:rPr>
              <w:t xml:space="preserve"> </w:t>
            </w:r>
            <w:r w:rsidR="00E647B9" w:rsidRPr="002000BB">
              <w:rPr>
                <w:rFonts w:ascii="Simplified Arabic" w:eastAsia="Times New Roman" w:hAnsi="Simplified Arabic" w:cs="Simplified Arabic" w:hint="cs"/>
                <w:rtl/>
                <w:lang w:bidi="ar-EG"/>
              </w:rPr>
              <w:t>التكنولوجيا العسكرية</w:t>
            </w:r>
            <w:r w:rsidR="00FB4665" w:rsidRPr="002000BB">
              <w:rPr>
                <w:rFonts w:ascii="Simplified Arabic" w:eastAsia="Times New Roman" w:hAnsi="Simplified Arabic" w:cs="Simplified Arabic" w:hint="cs"/>
                <w:rtl/>
                <w:lang w:bidi="ar-EG"/>
              </w:rPr>
              <w:t>،</w:t>
            </w:r>
            <w:r w:rsidR="00E647B9" w:rsidRPr="002000BB">
              <w:rPr>
                <w:rFonts w:ascii="Simplified Arabic" w:eastAsia="Times New Roman" w:hAnsi="Simplified Arabic" w:cs="Simplified Arabic" w:hint="cs"/>
                <w:rtl/>
                <w:lang w:bidi="ar-EG"/>
              </w:rPr>
              <w:t xml:space="preserve"> </w:t>
            </w:r>
            <w:r w:rsidRPr="002000BB">
              <w:rPr>
                <w:rFonts w:ascii="Simplified Arabic" w:eastAsia="Times New Roman" w:hAnsi="Simplified Arabic" w:cs="Simplified Arabic" w:hint="cs"/>
                <w:rtl/>
                <w:lang w:bidi="ar-EG"/>
              </w:rPr>
              <w:t>وغيرها</w:t>
            </w:r>
            <w:r w:rsidR="00FB4665" w:rsidRPr="002000BB">
              <w:rPr>
                <w:rFonts w:ascii="Simplified Arabic" w:eastAsia="Times New Roman" w:hAnsi="Simplified Arabic" w:cs="Simplified Arabic" w:hint="cs"/>
                <w:rtl/>
                <w:lang w:bidi="ar-EG"/>
              </w:rPr>
              <w:t>.</w:t>
            </w:r>
          </w:p>
        </w:tc>
        <w:tc>
          <w:tcPr>
            <w:tcW w:w="1998" w:type="dxa"/>
          </w:tcPr>
          <w:p w14:paraId="5B897D61" w14:textId="77777777" w:rsidR="00237FDD" w:rsidRPr="002000BB" w:rsidRDefault="00237FDD" w:rsidP="00726A7E">
            <w:pPr>
              <w:bidi/>
              <w:rPr>
                <w:rFonts w:ascii="Simplified Arabic" w:eastAsia="Times New Roman" w:hAnsi="Simplified Arabic" w:cs="Simplified Arabic"/>
                <w:rtl/>
                <w:lang w:bidi="ar-EG"/>
              </w:rPr>
            </w:pPr>
          </w:p>
        </w:tc>
      </w:tr>
    </w:tbl>
    <w:p w14:paraId="29B158C4" w14:textId="77777777" w:rsidR="0076676B" w:rsidRPr="00FD17C9" w:rsidRDefault="0076676B" w:rsidP="0076676B">
      <w:pPr>
        <w:bidi/>
        <w:spacing w:after="0" w:line="240" w:lineRule="auto"/>
        <w:jc w:val="center"/>
        <w:rPr>
          <w:rFonts w:ascii="Simplified Arabic" w:eastAsia="Times New Roman" w:hAnsi="Simplified Arabic" w:cs="Simplified Arabic"/>
          <w:b/>
          <w:bCs/>
          <w:sz w:val="28"/>
          <w:szCs w:val="28"/>
          <w:rtl/>
          <w:lang w:bidi="ar-EG"/>
        </w:rPr>
      </w:pPr>
    </w:p>
    <w:p w14:paraId="13A71386" w14:textId="77777777" w:rsidR="0076676B" w:rsidRPr="00FD17C9" w:rsidRDefault="0076676B" w:rsidP="0076676B">
      <w:pPr>
        <w:bidi/>
        <w:spacing w:after="0" w:line="240" w:lineRule="auto"/>
        <w:ind w:left="270" w:hanging="180"/>
        <w:jc w:val="both"/>
        <w:rPr>
          <w:rFonts w:ascii="Simplified Arabic" w:eastAsia="Times New Roman" w:hAnsi="Simplified Arabic" w:cs="Simplified Arabic"/>
          <w:sz w:val="28"/>
          <w:szCs w:val="28"/>
          <w:rtl/>
          <w:lang w:bidi="ar-EG"/>
        </w:rPr>
      </w:pPr>
      <w:r w:rsidRPr="00FD17C9">
        <w:rPr>
          <w:rFonts w:ascii="Simplified Arabic" w:eastAsia="Times New Roman" w:hAnsi="Simplified Arabic" w:cs="Simplified Arabic"/>
          <w:b/>
          <w:bCs/>
          <w:sz w:val="28"/>
          <w:szCs w:val="28"/>
          <w:rtl/>
          <w:lang w:bidi="ar-EG"/>
        </w:rPr>
        <w:t>2.السيناريوهات البديلة لاستشراف مستقبل الفرص السياسية فى التعامل مع المبادرة:</w:t>
      </w:r>
      <w:r w:rsidRPr="00FD17C9">
        <w:rPr>
          <w:rFonts w:ascii="Simplified Arabic" w:eastAsia="Times New Roman" w:hAnsi="Simplified Arabic" w:cs="Simplified Arabic"/>
          <w:sz w:val="28"/>
          <w:szCs w:val="28"/>
          <w:rtl/>
          <w:lang w:bidi="ar-EG"/>
        </w:rPr>
        <w:t xml:space="preserve"> قدمت الدراسة أيضا استشرافا للفرص السياسية المتاحة لمصر من خلال المبادرة وفق ثلاثة سيناريوهات تشمل:  </w:t>
      </w:r>
    </w:p>
    <w:p w14:paraId="0BA4B7A0" w14:textId="77777777" w:rsidR="0076676B" w:rsidRPr="00FD17C9" w:rsidRDefault="0076676B" w:rsidP="0076676B">
      <w:pPr>
        <w:bidi/>
        <w:spacing w:after="0" w:line="240" w:lineRule="auto"/>
        <w:jc w:val="both"/>
        <w:rPr>
          <w:rFonts w:ascii="Simplified Arabic" w:eastAsia="Calibri" w:hAnsi="Simplified Arabic" w:cs="Simplified Arabic"/>
          <w:sz w:val="28"/>
          <w:szCs w:val="28"/>
          <w:rtl/>
          <w:lang w:bidi="ar-EG"/>
        </w:rPr>
      </w:pPr>
      <w:r w:rsidRPr="00FD17C9">
        <w:rPr>
          <w:rFonts w:ascii="Simplified Arabic" w:eastAsia="Calibri" w:hAnsi="Simplified Arabic" w:cs="Simplified Arabic"/>
          <w:b/>
          <w:bCs/>
          <w:sz w:val="28"/>
          <w:szCs w:val="28"/>
          <w:rtl/>
          <w:lang w:bidi="ar-EG"/>
        </w:rPr>
        <w:t>السناريو الأول:</w:t>
      </w:r>
      <w:r w:rsidRPr="00FD17C9">
        <w:rPr>
          <w:rFonts w:ascii="Simplified Arabic" w:eastAsia="Calibri" w:hAnsi="Simplified Arabic" w:cs="Simplified Arabic"/>
          <w:sz w:val="28"/>
          <w:szCs w:val="28"/>
          <w:rtl/>
          <w:lang w:bidi="ar-EG"/>
        </w:rPr>
        <w:t xml:space="preserve"> التعاون بحذر من الاتفاقية. </w:t>
      </w:r>
    </w:p>
    <w:p w14:paraId="49253497" w14:textId="77777777" w:rsidR="0076676B" w:rsidRPr="00FD17C9" w:rsidRDefault="0076676B" w:rsidP="0076676B">
      <w:pPr>
        <w:bidi/>
        <w:spacing w:after="0" w:line="240" w:lineRule="auto"/>
        <w:jc w:val="both"/>
        <w:rPr>
          <w:rFonts w:ascii="Simplified Arabic" w:eastAsia="Calibri" w:hAnsi="Simplified Arabic" w:cs="Simplified Arabic"/>
          <w:sz w:val="28"/>
          <w:szCs w:val="28"/>
          <w:rtl/>
          <w:lang w:bidi="ar-EG"/>
        </w:rPr>
      </w:pPr>
      <w:r w:rsidRPr="00FD17C9">
        <w:rPr>
          <w:rFonts w:ascii="Simplified Arabic" w:eastAsia="Calibri" w:hAnsi="Simplified Arabic" w:cs="Simplified Arabic"/>
          <w:b/>
          <w:bCs/>
          <w:sz w:val="28"/>
          <w:szCs w:val="28"/>
          <w:rtl/>
          <w:lang w:bidi="ar-EG"/>
        </w:rPr>
        <w:t>السيناريو الثاني</w:t>
      </w:r>
      <w:r w:rsidRPr="00FD17C9">
        <w:rPr>
          <w:rFonts w:ascii="Simplified Arabic" w:eastAsia="Calibri" w:hAnsi="Simplified Arabic" w:cs="Simplified Arabic"/>
          <w:sz w:val="28"/>
          <w:szCs w:val="28"/>
          <w:rtl/>
          <w:lang w:bidi="ar-EG"/>
        </w:rPr>
        <w:t xml:space="preserve">: تقوية التعاون وسرعة التعاطي مع الجانب الصيني. </w:t>
      </w:r>
    </w:p>
    <w:p w14:paraId="335F58ED" w14:textId="77777777" w:rsidR="0076676B" w:rsidRDefault="0076676B" w:rsidP="0076676B">
      <w:pPr>
        <w:bidi/>
        <w:spacing w:after="0" w:line="240" w:lineRule="auto"/>
        <w:jc w:val="both"/>
        <w:rPr>
          <w:rFonts w:ascii="Simplified Arabic" w:eastAsia="Calibri" w:hAnsi="Simplified Arabic" w:cs="Simplified Arabic"/>
          <w:sz w:val="28"/>
          <w:szCs w:val="28"/>
          <w:rtl/>
          <w:lang w:bidi="ar-EG"/>
        </w:rPr>
      </w:pPr>
      <w:r w:rsidRPr="00FD17C9">
        <w:rPr>
          <w:rFonts w:ascii="Simplified Arabic" w:eastAsia="Calibri" w:hAnsi="Simplified Arabic" w:cs="Simplified Arabic"/>
          <w:b/>
          <w:bCs/>
          <w:sz w:val="28"/>
          <w:szCs w:val="28"/>
          <w:rtl/>
          <w:lang w:bidi="ar-EG"/>
        </w:rPr>
        <w:t>السيناريو الثالث</w:t>
      </w:r>
      <w:r w:rsidRPr="00FD17C9">
        <w:rPr>
          <w:rFonts w:ascii="Simplified Arabic" w:eastAsia="Calibri" w:hAnsi="Simplified Arabic" w:cs="Simplified Arabic"/>
          <w:sz w:val="28"/>
          <w:szCs w:val="28"/>
          <w:rtl/>
          <w:lang w:bidi="ar-EG"/>
        </w:rPr>
        <w:t>: التعاون وسرعة التعاطي مع طرح فرص للمكاسب الاقليمية</w:t>
      </w:r>
    </w:p>
    <w:p w14:paraId="6BE34E4B" w14:textId="77777777" w:rsidR="008147C2" w:rsidRDefault="008147C2" w:rsidP="008147C2">
      <w:pPr>
        <w:bidi/>
        <w:spacing w:after="0" w:line="240" w:lineRule="auto"/>
        <w:jc w:val="both"/>
        <w:rPr>
          <w:rFonts w:ascii="Simplified Arabic" w:eastAsia="Calibri" w:hAnsi="Simplified Arabic" w:cs="Simplified Arabic"/>
          <w:sz w:val="28"/>
          <w:szCs w:val="28"/>
          <w:rtl/>
          <w:lang w:bidi="ar-EG"/>
        </w:rPr>
      </w:pPr>
    </w:p>
    <w:p w14:paraId="0A3F770E" w14:textId="77777777" w:rsidR="008147C2" w:rsidRDefault="008147C2" w:rsidP="008147C2">
      <w:pPr>
        <w:bidi/>
        <w:spacing w:after="0" w:line="240" w:lineRule="auto"/>
        <w:jc w:val="both"/>
        <w:rPr>
          <w:rFonts w:ascii="Simplified Arabic" w:eastAsia="Calibri" w:hAnsi="Simplified Arabic" w:cs="Simplified Arabic"/>
          <w:sz w:val="28"/>
          <w:szCs w:val="28"/>
          <w:rtl/>
          <w:lang w:bidi="ar-EG"/>
        </w:rPr>
      </w:pPr>
    </w:p>
    <w:p w14:paraId="3FC70577" w14:textId="77777777" w:rsidR="008147C2" w:rsidRDefault="008147C2" w:rsidP="008147C2">
      <w:pPr>
        <w:bidi/>
        <w:spacing w:after="0" w:line="240" w:lineRule="auto"/>
        <w:jc w:val="both"/>
        <w:rPr>
          <w:rFonts w:ascii="Simplified Arabic" w:eastAsia="Calibri" w:hAnsi="Simplified Arabic" w:cs="Simplified Arabic"/>
          <w:sz w:val="28"/>
          <w:szCs w:val="28"/>
          <w:rtl/>
          <w:lang w:bidi="ar-EG"/>
        </w:rPr>
      </w:pPr>
    </w:p>
    <w:p w14:paraId="5129749B" w14:textId="77777777" w:rsidR="008147C2" w:rsidRDefault="008147C2" w:rsidP="008147C2">
      <w:pPr>
        <w:bidi/>
        <w:spacing w:after="0" w:line="240" w:lineRule="auto"/>
        <w:jc w:val="both"/>
        <w:rPr>
          <w:rFonts w:ascii="Simplified Arabic" w:eastAsia="Calibri" w:hAnsi="Simplified Arabic" w:cs="Simplified Arabic"/>
          <w:sz w:val="28"/>
          <w:szCs w:val="28"/>
          <w:rtl/>
          <w:lang w:bidi="ar-EG"/>
        </w:rPr>
      </w:pPr>
    </w:p>
    <w:p w14:paraId="3E6B3800" w14:textId="77777777" w:rsidR="008147C2" w:rsidRDefault="008147C2" w:rsidP="008147C2">
      <w:pPr>
        <w:bidi/>
        <w:spacing w:after="0" w:line="240" w:lineRule="auto"/>
        <w:jc w:val="both"/>
        <w:rPr>
          <w:rFonts w:ascii="Simplified Arabic" w:eastAsia="Calibri" w:hAnsi="Simplified Arabic" w:cs="Simplified Arabic"/>
          <w:sz w:val="28"/>
          <w:szCs w:val="28"/>
          <w:rtl/>
          <w:lang w:bidi="ar-EG"/>
        </w:rPr>
      </w:pPr>
    </w:p>
    <w:p w14:paraId="32501BBD" w14:textId="77777777" w:rsidR="002000BB" w:rsidRPr="002000BB" w:rsidRDefault="002000BB" w:rsidP="002000BB">
      <w:pPr>
        <w:bidi/>
        <w:spacing w:after="0" w:line="240" w:lineRule="auto"/>
        <w:jc w:val="both"/>
        <w:rPr>
          <w:rFonts w:ascii="Simplified Arabic" w:eastAsia="Calibri" w:hAnsi="Simplified Arabic" w:cs="Simplified Arabic"/>
          <w:sz w:val="16"/>
          <w:szCs w:val="16"/>
          <w:rtl/>
          <w:lang w:bidi="ar-EG"/>
        </w:rPr>
      </w:pPr>
    </w:p>
    <w:p w14:paraId="4644DCEE" w14:textId="77777777" w:rsidR="00391230" w:rsidRDefault="00391230" w:rsidP="002000BB">
      <w:pPr>
        <w:bidi/>
        <w:spacing w:after="0" w:line="240" w:lineRule="auto"/>
        <w:jc w:val="both"/>
        <w:rPr>
          <w:rFonts w:ascii="Simplified Arabic" w:eastAsia="Calibri" w:hAnsi="Simplified Arabic" w:cs="Simplified Arabic"/>
          <w:b/>
          <w:bCs/>
          <w:sz w:val="26"/>
          <w:szCs w:val="26"/>
          <w:rtl/>
          <w:lang w:bidi="ar-EG"/>
        </w:rPr>
      </w:pPr>
    </w:p>
    <w:p w14:paraId="5ADC63EF" w14:textId="77777777" w:rsidR="002000BB" w:rsidRPr="002000BB" w:rsidRDefault="008147C2" w:rsidP="00391230">
      <w:pPr>
        <w:bidi/>
        <w:spacing w:after="0" w:line="240" w:lineRule="auto"/>
        <w:jc w:val="both"/>
        <w:rPr>
          <w:rFonts w:ascii="Simplified Arabic" w:eastAsia="Calibri" w:hAnsi="Simplified Arabic" w:cs="Simplified Arabic"/>
          <w:b/>
          <w:bCs/>
          <w:sz w:val="26"/>
          <w:szCs w:val="26"/>
          <w:rtl/>
          <w:lang w:bidi="ar-EG"/>
        </w:rPr>
      </w:pPr>
      <w:r>
        <w:rPr>
          <w:rFonts w:ascii="Simplified Arabic" w:eastAsia="Calibri" w:hAnsi="Simplified Arabic" w:cs="Simplified Arabic" w:hint="cs"/>
          <w:b/>
          <w:bCs/>
          <w:sz w:val="26"/>
          <w:szCs w:val="26"/>
          <w:rtl/>
          <w:lang w:bidi="ar-EG"/>
        </w:rPr>
        <w:lastRenderedPageBreak/>
        <w:t>شكل رقم (5-1):</w:t>
      </w:r>
      <w:r w:rsidR="002000BB" w:rsidRPr="002000BB">
        <w:rPr>
          <w:rFonts w:ascii="Simplified Arabic" w:eastAsia="Calibri" w:hAnsi="Simplified Arabic" w:cs="Simplified Arabic" w:hint="cs"/>
          <w:b/>
          <w:bCs/>
          <w:sz w:val="26"/>
          <w:szCs w:val="26"/>
          <w:rtl/>
          <w:lang w:bidi="ar-EG"/>
        </w:rPr>
        <w:t xml:space="preserve"> "</w:t>
      </w:r>
      <w:r w:rsidR="002000BB" w:rsidRPr="002000BB">
        <w:rPr>
          <w:rFonts w:hint="cs"/>
          <w:b/>
          <w:bCs/>
          <w:sz w:val="20"/>
          <w:szCs w:val="20"/>
          <w:rtl/>
        </w:rPr>
        <w:t xml:space="preserve"> </w:t>
      </w:r>
      <w:r w:rsidR="002000BB" w:rsidRPr="002000BB">
        <w:rPr>
          <w:rFonts w:ascii="Simplified Arabic" w:eastAsia="Calibri" w:hAnsi="Simplified Arabic" w:cs="Simplified Arabic" w:hint="cs"/>
          <w:b/>
          <w:bCs/>
          <w:sz w:val="26"/>
          <w:szCs w:val="26"/>
          <w:rtl/>
          <w:lang w:bidi="ar-EG"/>
        </w:rPr>
        <w:t>السيناريوهات</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البديلة</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لاستشراف</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مستقبل</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الفرص</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السياسية</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فى</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التعامل</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مع</w:t>
      </w:r>
      <w:r w:rsidR="002000BB" w:rsidRPr="002000BB">
        <w:rPr>
          <w:rFonts w:ascii="Simplified Arabic" w:eastAsia="Calibri" w:hAnsi="Simplified Arabic" w:cs="Simplified Arabic"/>
          <w:b/>
          <w:bCs/>
          <w:sz w:val="26"/>
          <w:szCs w:val="26"/>
          <w:rtl/>
          <w:lang w:bidi="ar-EG"/>
        </w:rPr>
        <w:t xml:space="preserve"> </w:t>
      </w:r>
      <w:r w:rsidR="002000BB" w:rsidRPr="002000BB">
        <w:rPr>
          <w:rFonts w:ascii="Simplified Arabic" w:eastAsia="Calibri" w:hAnsi="Simplified Arabic" w:cs="Simplified Arabic" w:hint="cs"/>
          <w:b/>
          <w:bCs/>
          <w:sz w:val="26"/>
          <w:szCs w:val="26"/>
          <w:rtl/>
          <w:lang w:bidi="ar-EG"/>
        </w:rPr>
        <w:t>المبادرة"</w:t>
      </w:r>
    </w:p>
    <w:p w14:paraId="53F2C0FB" w14:textId="77777777" w:rsidR="0076676B" w:rsidRPr="00FD17C9" w:rsidRDefault="0076676B" w:rsidP="0076676B">
      <w:pPr>
        <w:bidi/>
        <w:jc w:val="both"/>
        <w:rPr>
          <w:rFonts w:ascii="Simplified Arabic" w:eastAsia="Calibri" w:hAnsi="Simplified Arabic" w:cs="Simplified Arabic"/>
          <w:sz w:val="28"/>
          <w:szCs w:val="28"/>
          <w:rtl/>
          <w:lang w:bidi="ar-EG"/>
        </w:rPr>
      </w:pPr>
      <w:r w:rsidRPr="00FD17C9">
        <w:rPr>
          <w:rFonts w:ascii="Simplified Arabic" w:eastAsia="Calibri" w:hAnsi="Simplified Arabic" w:cs="Simplified Arabic"/>
          <w:noProof/>
          <w:sz w:val="28"/>
          <w:szCs w:val="28"/>
        </w:rPr>
        <w:drawing>
          <wp:anchor distT="0" distB="0" distL="114300" distR="114300" simplePos="0" relativeHeight="251664896" behindDoc="1" locked="0" layoutInCell="1" allowOverlap="1" wp14:anchorId="080C83A9" wp14:editId="6323A297">
            <wp:simplePos x="0" y="0"/>
            <wp:positionH relativeFrom="column">
              <wp:posOffset>158115</wp:posOffset>
            </wp:positionH>
            <wp:positionV relativeFrom="paragraph">
              <wp:posOffset>186690</wp:posOffset>
            </wp:positionV>
            <wp:extent cx="4273550" cy="2406015"/>
            <wp:effectExtent l="0" t="0" r="0" b="0"/>
            <wp:wrapTight wrapText="bothSides">
              <wp:wrapPolygon edited="0">
                <wp:start x="12228" y="0"/>
                <wp:lineTo x="12036" y="513"/>
                <wp:lineTo x="11939" y="2736"/>
                <wp:lineTo x="11073" y="5473"/>
                <wp:lineTo x="1926" y="7354"/>
                <wp:lineTo x="2022" y="13853"/>
                <wp:lineTo x="10591" y="16418"/>
                <wp:lineTo x="11362" y="16418"/>
                <wp:lineTo x="11939" y="19154"/>
                <wp:lineTo x="12132" y="21207"/>
                <wp:lineTo x="12228" y="21378"/>
                <wp:lineTo x="19353" y="21378"/>
                <wp:lineTo x="19450" y="21207"/>
                <wp:lineTo x="19450" y="342"/>
                <wp:lineTo x="19257" y="0"/>
                <wp:lineTo x="1222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273550" cy="2406015"/>
                    </a:xfrm>
                    <a:prstGeom prst="rect">
                      <a:avLst/>
                    </a:prstGeom>
                    <a:noFill/>
                  </pic:spPr>
                </pic:pic>
              </a:graphicData>
            </a:graphic>
            <wp14:sizeRelH relativeFrom="page">
              <wp14:pctWidth>0</wp14:pctWidth>
            </wp14:sizeRelH>
            <wp14:sizeRelV relativeFrom="page">
              <wp14:pctHeight>0</wp14:pctHeight>
            </wp14:sizeRelV>
          </wp:anchor>
        </w:drawing>
      </w:r>
    </w:p>
    <w:p w14:paraId="22E25260" w14:textId="77777777" w:rsidR="0076676B" w:rsidRPr="00FD17C9" w:rsidRDefault="0076676B" w:rsidP="0076676B">
      <w:pPr>
        <w:bidi/>
        <w:jc w:val="both"/>
        <w:rPr>
          <w:rFonts w:ascii="Simplified Arabic" w:eastAsia="Calibri" w:hAnsi="Simplified Arabic" w:cs="Simplified Arabic"/>
          <w:sz w:val="28"/>
          <w:szCs w:val="28"/>
          <w:rtl/>
          <w:lang w:bidi="ar-EG"/>
        </w:rPr>
      </w:pPr>
    </w:p>
    <w:p w14:paraId="5F7EE3A5" w14:textId="77777777" w:rsidR="0076676B" w:rsidRPr="00FD17C9" w:rsidRDefault="0076676B" w:rsidP="0076676B">
      <w:pPr>
        <w:bidi/>
        <w:jc w:val="both"/>
        <w:rPr>
          <w:rFonts w:ascii="Simplified Arabic" w:eastAsia="Calibri" w:hAnsi="Simplified Arabic" w:cs="Simplified Arabic"/>
          <w:sz w:val="28"/>
          <w:szCs w:val="28"/>
          <w:u w:val="single"/>
          <w:rtl/>
          <w:lang w:bidi="ar-EG"/>
        </w:rPr>
      </w:pPr>
    </w:p>
    <w:p w14:paraId="21F028AE" w14:textId="77777777" w:rsidR="0076676B" w:rsidRPr="00FD17C9" w:rsidRDefault="0076676B" w:rsidP="0076676B">
      <w:pPr>
        <w:bidi/>
        <w:jc w:val="both"/>
        <w:rPr>
          <w:rFonts w:ascii="Simplified Arabic" w:eastAsia="Calibri" w:hAnsi="Simplified Arabic" w:cs="Simplified Arabic"/>
          <w:sz w:val="28"/>
          <w:szCs w:val="28"/>
          <w:u w:val="single"/>
          <w:rtl/>
          <w:lang w:bidi="ar-EG"/>
        </w:rPr>
      </w:pPr>
    </w:p>
    <w:p w14:paraId="155558BB" w14:textId="77777777" w:rsidR="0076676B" w:rsidRPr="00FD17C9" w:rsidRDefault="0076676B" w:rsidP="0076676B">
      <w:pPr>
        <w:bidi/>
        <w:jc w:val="both"/>
        <w:rPr>
          <w:rFonts w:ascii="Simplified Arabic" w:eastAsia="Calibri" w:hAnsi="Simplified Arabic" w:cs="Simplified Arabic"/>
          <w:sz w:val="28"/>
          <w:szCs w:val="28"/>
          <w:u w:val="single"/>
          <w:rtl/>
          <w:lang w:bidi="ar-EG"/>
        </w:rPr>
      </w:pPr>
    </w:p>
    <w:p w14:paraId="0639B649" w14:textId="77777777" w:rsidR="0076676B" w:rsidRPr="00FD17C9" w:rsidRDefault="0076676B" w:rsidP="0076676B">
      <w:pPr>
        <w:bidi/>
        <w:jc w:val="both"/>
        <w:rPr>
          <w:rFonts w:ascii="Simplified Arabic" w:eastAsia="Calibri" w:hAnsi="Simplified Arabic" w:cs="Simplified Arabic"/>
          <w:sz w:val="28"/>
          <w:szCs w:val="28"/>
          <w:u w:val="single"/>
          <w:rtl/>
          <w:lang w:bidi="ar-EG"/>
        </w:rPr>
      </w:pPr>
    </w:p>
    <w:p w14:paraId="6F12B268" w14:textId="77777777" w:rsidR="0076676B" w:rsidRPr="00FD17C9" w:rsidRDefault="0076676B" w:rsidP="0076676B">
      <w:pPr>
        <w:shd w:val="clear" w:color="auto" w:fill="FFFFFF" w:themeFill="background1"/>
        <w:bidi/>
        <w:spacing w:after="0" w:line="240" w:lineRule="auto"/>
        <w:jc w:val="both"/>
        <w:rPr>
          <w:rFonts w:ascii="Simplified Arabic" w:eastAsia="Calibri" w:hAnsi="Simplified Arabic" w:cs="Simplified Arabic"/>
          <w:b/>
          <w:bCs/>
          <w:sz w:val="28"/>
          <w:szCs w:val="28"/>
          <w:rtl/>
          <w:lang w:bidi="ar-EG"/>
        </w:rPr>
      </w:pPr>
      <w:r w:rsidRPr="00FD17C9">
        <w:rPr>
          <w:rFonts w:ascii="Simplified Arabic" w:eastAsia="Calibri" w:hAnsi="Simplified Arabic" w:cs="Simplified Arabic"/>
          <w:b/>
          <w:bCs/>
          <w:sz w:val="28"/>
          <w:szCs w:val="28"/>
          <w:rtl/>
          <w:lang w:bidi="ar-EG"/>
        </w:rPr>
        <w:t>وقدمت الدراسة تحليلا مفصلا للسيناريوهات الثلاثة، مع التركيز على أهمية السيناريوهين الثاني والثالث واللذين يركزان على التعامل الإيجابي السياسي والسريع مع المبادرة، بحيث يمكن لمصر أن تحقق العديد من المزايا السياسية على النحو التالى:</w:t>
      </w:r>
    </w:p>
    <w:p w14:paraId="3B534035" w14:textId="77777777" w:rsidR="0076676B" w:rsidRPr="00FD17C9" w:rsidRDefault="0076676B" w:rsidP="0076676B">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دعم المكانة الاقليمية في مصر في ظل تغير معايير التحالفات الاقليمية</w:t>
      </w:r>
    </w:p>
    <w:p w14:paraId="03D317FC" w14:textId="77777777" w:rsidR="0076676B" w:rsidRPr="00FD17C9" w:rsidRDefault="0076676B" w:rsidP="0076676B">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 xml:space="preserve">التأكيد للصين على الدور القيادي لمصر فى المنطقة العربية، وهو دور لا بديل عنه </w:t>
      </w:r>
    </w:p>
    <w:p w14:paraId="544BD325" w14:textId="77777777" w:rsidR="0076676B" w:rsidRPr="00FD17C9" w:rsidRDefault="0076676B" w:rsidP="0076676B">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زيادة هامش المناورة والحرية في رسم السياسة الخارجية لمصر</w:t>
      </w:r>
    </w:p>
    <w:p w14:paraId="7BF01FE9" w14:textId="77777777" w:rsidR="0076676B" w:rsidRPr="00FD17C9" w:rsidRDefault="0076676B" w:rsidP="0076676B">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 xml:space="preserve">زيادة المكاسب التي يمكن أن تحصل عليها مصر من الولايات المتحدة </w:t>
      </w:r>
      <w:r>
        <w:rPr>
          <w:rFonts w:ascii="Simplified Arabic" w:eastAsia="Calibri" w:hAnsi="Simplified Arabic" w:cs="Simplified Arabic" w:hint="cs"/>
          <w:sz w:val="28"/>
          <w:szCs w:val="28"/>
          <w:rtl/>
          <w:lang w:bidi="ar-EG"/>
        </w:rPr>
        <w:t xml:space="preserve">تحسبا </w:t>
      </w:r>
      <w:r w:rsidRPr="00FD17C9">
        <w:rPr>
          <w:rFonts w:ascii="Simplified Arabic" w:eastAsia="Calibri" w:hAnsi="Simplified Arabic" w:cs="Simplified Arabic"/>
          <w:sz w:val="28"/>
          <w:szCs w:val="28"/>
          <w:rtl/>
          <w:lang w:bidi="ar-EG"/>
        </w:rPr>
        <w:t>من تعميق التقارب المصري الصيني (في ظل تعظيم هامش المناورة)</w:t>
      </w:r>
    </w:p>
    <w:p w14:paraId="460515F2" w14:textId="77777777" w:rsidR="0076676B" w:rsidRPr="00FD17C9" w:rsidRDefault="0076676B" w:rsidP="0076676B">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دعم الصين كقوى اقليمية لتحقيق الاستقرار بالإقليم في بعض الصراعات القائمة وتحقيق التوازن بين المطامع الامريكية في المنطقة والدور الصيني القائم على التعاون الاقتصادي ذو المصلحة لإعادة الاستقرار بالمنطقة</w:t>
      </w:r>
    </w:p>
    <w:p w14:paraId="4C27B8C2" w14:textId="77777777" w:rsidR="0076676B" w:rsidRPr="00FD17C9" w:rsidRDefault="0076676B" w:rsidP="0076676B">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مساعدة الصين لمصر في محاربة الارهاب</w:t>
      </w:r>
      <w:r w:rsidR="00FB4665">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 xml:space="preserve"> سواء </w:t>
      </w:r>
      <w:r w:rsidRPr="00FD17C9">
        <w:rPr>
          <w:rFonts w:ascii="Simplified Arabic" w:eastAsia="Calibri" w:hAnsi="Simplified Arabic" w:cs="Simplified Arabic"/>
          <w:sz w:val="28"/>
          <w:szCs w:val="28"/>
          <w:rtl/>
          <w:lang w:bidi="ar-EG"/>
        </w:rPr>
        <w:t xml:space="preserve">بالأسلحة </w:t>
      </w:r>
      <w:r>
        <w:rPr>
          <w:rFonts w:ascii="Simplified Arabic" w:eastAsia="Calibri" w:hAnsi="Simplified Arabic" w:cs="Simplified Arabic" w:hint="cs"/>
          <w:sz w:val="28"/>
          <w:szCs w:val="28"/>
          <w:rtl/>
          <w:lang w:bidi="ar-EG"/>
        </w:rPr>
        <w:t>والتجهيزات أ</w:t>
      </w:r>
      <w:r w:rsidRPr="00FD17C9">
        <w:rPr>
          <w:rFonts w:ascii="Simplified Arabic" w:eastAsia="Calibri" w:hAnsi="Simplified Arabic" w:cs="Simplified Arabic"/>
          <w:sz w:val="28"/>
          <w:szCs w:val="28"/>
          <w:rtl/>
          <w:lang w:bidi="ar-EG"/>
        </w:rPr>
        <w:t>و</w:t>
      </w:r>
      <w:r>
        <w:rPr>
          <w:rFonts w:ascii="Simplified Arabic" w:eastAsia="Calibri" w:hAnsi="Simplified Arabic" w:cs="Simplified Arabic" w:hint="cs"/>
          <w:sz w:val="28"/>
          <w:szCs w:val="28"/>
          <w:rtl/>
          <w:lang w:bidi="ar-EG"/>
        </w:rPr>
        <w:t xml:space="preserve"> </w:t>
      </w:r>
      <w:r w:rsidRPr="00FD17C9">
        <w:rPr>
          <w:rFonts w:ascii="Simplified Arabic" w:eastAsia="Calibri" w:hAnsi="Simplified Arabic" w:cs="Simplified Arabic"/>
          <w:sz w:val="28"/>
          <w:szCs w:val="28"/>
          <w:rtl/>
          <w:lang w:bidi="ar-EG"/>
        </w:rPr>
        <w:t>بالوجود والنفوذ في الدول الافريقية محط اهتمام الارهاب في هذه المرحلة الجديدة</w:t>
      </w:r>
      <w:r w:rsidR="00FB4665">
        <w:rPr>
          <w:rFonts w:ascii="Simplified Arabic" w:eastAsia="Calibri" w:hAnsi="Simplified Arabic" w:cs="Simplified Arabic"/>
          <w:sz w:val="28"/>
          <w:szCs w:val="28"/>
          <w:rtl/>
          <w:lang w:bidi="ar-EG"/>
        </w:rPr>
        <w:t>.</w:t>
      </w:r>
    </w:p>
    <w:p w14:paraId="2AE7CE22" w14:textId="77777777" w:rsidR="0076676B" w:rsidRPr="00FD17C9" w:rsidRDefault="0076676B" w:rsidP="0076676B">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 xml:space="preserve">توسط الصين في حل التوترات السياسية بين دول المبادرة خاصة بين مصر واثيوبيا وتركيا وقطر عبر الية دبلوماسية المسار الثاني </w:t>
      </w:r>
      <w:r w:rsidRPr="00FD17C9">
        <w:rPr>
          <w:rFonts w:ascii="Simplified Arabic" w:eastAsia="Calibri" w:hAnsi="Simplified Arabic" w:cs="Simplified Arabic"/>
          <w:sz w:val="28"/>
          <w:szCs w:val="28"/>
          <w:lang w:bidi="ar-EG"/>
        </w:rPr>
        <w:t>TRAC II DIPLOMACY</w:t>
      </w:r>
      <w:r w:rsidRPr="00FD17C9">
        <w:rPr>
          <w:rFonts w:ascii="Simplified Arabic" w:eastAsia="Calibri" w:hAnsi="Simplified Arabic" w:cs="Simplified Arabic"/>
          <w:sz w:val="28"/>
          <w:szCs w:val="28"/>
          <w:rtl/>
          <w:lang w:bidi="ar-EG"/>
        </w:rPr>
        <w:t xml:space="preserve"> </w:t>
      </w:r>
    </w:p>
    <w:p w14:paraId="19DBB829" w14:textId="77777777" w:rsidR="0076676B" w:rsidRPr="00FD17C9" w:rsidRDefault="0076676B" w:rsidP="0076676B">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 xml:space="preserve">وضع مصر محددات التوازن الاقليمي مع الصين، فهذا هو التوقيت المناسب والا ستفرض </w:t>
      </w:r>
      <w:r>
        <w:rPr>
          <w:rFonts w:ascii="Simplified Arabic" w:eastAsia="Calibri" w:hAnsi="Simplified Arabic" w:cs="Simplified Arabic" w:hint="cs"/>
          <w:sz w:val="28"/>
          <w:szCs w:val="28"/>
          <w:rtl/>
          <w:lang w:bidi="ar-EG"/>
        </w:rPr>
        <w:t xml:space="preserve">هذه المحددات </w:t>
      </w:r>
      <w:r w:rsidRPr="00FD17C9">
        <w:rPr>
          <w:rFonts w:ascii="Simplified Arabic" w:eastAsia="Calibri" w:hAnsi="Simplified Arabic" w:cs="Simplified Arabic"/>
          <w:sz w:val="28"/>
          <w:szCs w:val="28"/>
          <w:rtl/>
          <w:lang w:bidi="ar-EG"/>
        </w:rPr>
        <w:t>على مصر لاحقا</w:t>
      </w:r>
      <w:r w:rsidR="00FB4665">
        <w:rPr>
          <w:rFonts w:ascii="Simplified Arabic" w:eastAsia="Calibri" w:hAnsi="Simplified Arabic" w:cs="Simplified Arabic" w:hint="cs"/>
          <w:sz w:val="28"/>
          <w:szCs w:val="28"/>
          <w:rtl/>
          <w:lang w:bidi="ar-EG"/>
        </w:rPr>
        <w:t>.</w:t>
      </w:r>
    </w:p>
    <w:p w14:paraId="1D34AD27" w14:textId="77777777" w:rsidR="0076676B" w:rsidRPr="00FD17C9" w:rsidRDefault="0076676B" w:rsidP="0076676B">
      <w:pPr>
        <w:numPr>
          <w:ilvl w:val="0"/>
          <w:numId w:val="93"/>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lastRenderedPageBreak/>
        <w:t xml:space="preserve">التأكيد للصين على أهمية بعض </w:t>
      </w:r>
      <w:r w:rsidR="00391230" w:rsidRPr="00FD17C9">
        <w:rPr>
          <w:rFonts w:ascii="Simplified Arabic" w:eastAsia="Calibri" w:hAnsi="Simplified Arabic" w:cs="Simplified Arabic" w:hint="cs"/>
          <w:sz w:val="28"/>
          <w:szCs w:val="28"/>
          <w:rtl/>
          <w:lang w:bidi="ar-EG"/>
        </w:rPr>
        <w:t>القضايا:</w:t>
      </w:r>
      <w:r>
        <w:rPr>
          <w:rFonts w:ascii="Simplified Arabic" w:eastAsia="Calibri" w:hAnsi="Simplified Arabic" w:cs="Simplified Arabic" w:hint="cs"/>
          <w:sz w:val="28"/>
          <w:szCs w:val="28"/>
          <w:rtl/>
          <w:lang w:bidi="ar-EG"/>
        </w:rPr>
        <w:t xml:space="preserve"> </w:t>
      </w:r>
      <w:r w:rsidRPr="00FD17C9">
        <w:rPr>
          <w:rFonts w:ascii="Simplified Arabic" w:eastAsia="Calibri" w:hAnsi="Simplified Arabic" w:cs="Simplified Arabic"/>
          <w:sz w:val="28"/>
          <w:szCs w:val="28"/>
          <w:rtl/>
          <w:lang w:bidi="ar-EG"/>
        </w:rPr>
        <w:t xml:space="preserve">كوحدة </w:t>
      </w:r>
      <w:r>
        <w:rPr>
          <w:rFonts w:ascii="Simplified Arabic" w:eastAsia="Calibri" w:hAnsi="Simplified Arabic" w:cs="Simplified Arabic" w:hint="cs"/>
          <w:sz w:val="28"/>
          <w:szCs w:val="28"/>
          <w:rtl/>
          <w:lang w:bidi="ar-EG"/>
        </w:rPr>
        <w:t xml:space="preserve">الأراضي السورية </w:t>
      </w:r>
      <w:r w:rsidRPr="00FD17C9">
        <w:rPr>
          <w:rFonts w:ascii="Simplified Arabic" w:eastAsia="Calibri" w:hAnsi="Simplified Arabic" w:cs="Simplified Arabic"/>
          <w:sz w:val="28"/>
          <w:szCs w:val="28"/>
          <w:rtl/>
          <w:lang w:bidi="ar-EG"/>
        </w:rPr>
        <w:t>سوريا</w:t>
      </w:r>
      <w:r w:rsidR="00FB4665">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 xml:space="preserve"> </w:t>
      </w:r>
      <w:r w:rsidRPr="00FD17C9">
        <w:rPr>
          <w:rFonts w:ascii="Simplified Arabic" w:eastAsia="Calibri" w:hAnsi="Simplified Arabic" w:cs="Simplified Arabic"/>
          <w:sz w:val="28"/>
          <w:szCs w:val="28"/>
          <w:rtl/>
          <w:lang w:bidi="ar-EG"/>
        </w:rPr>
        <w:t>وحل القضية الفلسطينية واقامة الدولة الفلسطينية الموحدة، ووضع القدس حيث تسعى اسرائيل لتغير الوجهة الصينية الداعمة للقضية العربية مقابل الدعم للموقف الاسرائيلي وتعتبر ذلك هدفا استراتيجيا في المرحلة المقبلة.</w:t>
      </w:r>
    </w:p>
    <w:p w14:paraId="08E363C0" w14:textId="77777777" w:rsidR="0076676B" w:rsidRPr="00FD17C9" w:rsidRDefault="0076676B" w:rsidP="0076676B">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 xml:space="preserve">تعزيز العلاقات المصرية الافريقية حيث تحرص مصر على صالح </w:t>
      </w:r>
      <w:r>
        <w:rPr>
          <w:rFonts w:ascii="Simplified Arabic" w:eastAsia="Calibri" w:hAnsi="Simplified Arabic" w:cs="Simplified Arabic" w:hint="cs"/>
          <w:sz w:val="28"/>
          <w:szCs w:val="28"/>
          <w:rtl/>
          <w:lang w:bidi="ar-EG"/>
        </w:rPr>
        <w:t>أ</w:t>
      </w:r>
      <w:r w:rsidRPr="00FD17C9">
        <w:rPr>
          <w:rFonts w:ascii="Simplified Arabic" w:eastAsia="Calibri" w:hAnsi="Simplified Arabic" w:cs="Simplified Arabic"/>
          <w:sz w:val="28"/>
          <w:szCs w:val="28"/>
          <w:rtl/>
          <w:lang w:bidi="ar-EG"/>
        </w:rPr>
        <w:t>شقائها من الدول الافريقية كالمغرب، والسودان، والكاميرون، وزائير فلا تسعى لفائدتها فقط</w:t>
      </w:r>
    </w:p>
    <w:p w14:paraId="1676612B" w14:textId="77777777" w:rsidR="0076676B" w:rsidRPr="004B21EC" w:rsidRDefault="0076676B" w:rsidP="0076676B">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4B21EC">
        <w:rPr>
          <w:rFonts w:ascii="Simplified Arabic" w:eastAsia="Calibri" w:hAnsi="Simplified Arabic" w:cs="Simplified Arabic"/>
          <w:sz w:val="28"/>
          <w:szCs w:val="28"/>
          <w:rtl/>
          <w:lang w:bidi="ar-EG"/>
        </w:rPr>
        <w:t>تعزيز علاقة مصر مع الدول الافريقية الحبيسة التي تتفاوض مع الصين لفائدتها</w:t>
      </w:r>
      <w:r w:rsidR="00FB4665">
        <w:rPr>
          <w:rFonts w:ascii="Simplified Arabic" w:eastAsia="Calibri" w:hAnsi="Simplified Arabic" w:cs="Simplified Arabic"/>
          <w:sz w:val="28"/>
          <w:szCs w:val="28"/>
          <w:rtl/>
          <w:lang w:bidi="ar-EG"/>
        </w:rPr>
        <w:t>،</w:t>
      </w:r>
      <w:r w:rsidRPr="004B21EC">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w:t>
      </w:r>
      <w:r w:rsidRPr="004B21EC">
        <w:rPr>
          <w:rFonts w:ascii="Simplified Arabic" w:eastAsia="Calibri" w:hAnsi="Simplified Arabic" w:cs="Simplified Arabic"/>
          <w:sz w:val="28"/>
          <w:szCs w:val="28"/>
          <w:rtl/>
          <w:lang w:bidi="ar-EG"/>
        </w:rPr>
        <w:t>زيادة التبادل التجاري لمصر مع الدول الحبيسة</w:t>
      </w:r>
    </w:p>
    <w:p w14:paraId="567A6CBC" w14:textId="77777777" w:rsidR="0076676B" w:rsidRPr="00FD17C9" w:rsidRDefault="0076676B" w:rsidP="0076676B">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 xml:space="preserve">تعزيز صورة مصر اقليميا ودوليا، لأنه يؤكد على الدعم المصري المستمر لأفريقيا </w:t>
      </w:r>
    </w:p>
    <w:p w14:paraId="31AA5864" w14:textId="77777777" w:rsidR="0076676B" w:rsidRPr="00FD17C9" w:rsidRDefault="0076676B" w:rsidP="0076676B">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D17C9">
        <w:rPr>
          <w:rFonts w:ascii="Simplified Arabic" w:eastAsia="Calibri" w:hAnsi="Simplified Arabic" w:cs="Simplified Arabic"/>
          <w:sz w:val="28"/>
          <w:szCs w:val="28"/>
          <w:rtl/>
          <w:lang w:bidi="ar-EG"/>
        </w:rPr>
        <w:t>دعم الوجود المصري مقابل التهديدات الاجنبية المناوئة لها في تلك الدول</w:t>
      </w:r>
    </w:p>
    <w:p w14:paraId="6F0DC3F9" w14:textId="77777777" w:rsidR="0076676B" w:rsidRPr="004B21EC" w:rsidRDefault="0076676B" w:rsidP="0076676B">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4B21EC">
        <w:rPr>
          <w:rFonts w:ascii="Simplified Arabic" w:eastAsia="Calibri" w:hAnsi="Simplified Arabic" w:cs="Simplified Arabic"/>
          <w:sz w:val="28"/>
          <w:szCs w:val="28"/>
          <w:rtl/>
          <w:lang w:bidi="ar-EG"/>
        </w:rPr>
        <w:t>خلق دائرة جديدة من التحالفات المصرية الافريقية</w:t>
      </w:r>
      <w:r w:rsidR="00FB4665">
        <w:rPr>
          <w:rFonts w:ascii="Simplified Arabic" w:eastAsia="Calibri" w:hAnsi="Simplified Arabic" w:cs="Simplified Arabic" w:hint="cs"/>
          <w:sz w:val="28"/>
          <w:szCs w:val="28"/>
          <w:rtl/>
          <w:lang w:bidi="ar-EG"/>
        </w:rPr>
        <w:t>،</w:t>
      </w:r>
      <w:r w:rsidRPr="004B21EC">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w:t>
      </w:r>
      <w:r w:rsidRPr="004B21EC">
        <w:rPr>
          <w:rFonts w:ascii="Simplified Arabic" w:eastAsia="Calibri" w:hAnsi="Simplified Arabic" w:cs="Simplified Arabic"/>
          <w:sz w:val="28"/>
          <w:szCs w:val="28"/>
          <w:rtl/>
          <w:lang w:bidi="ar-EG"/>
        </w:rPr>
        <w:t>زيادة نصيب ومنافع القارة الافريقية من المبادرة</w:t>
      </w:r>
      <w:r w:rsidRPr="004B21EC">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سواء بصورة جماعية أو ثنائية</w:t>
      </w:r>
      <w:r w:rsidR="00FB4665">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w:t>
      </w:r>
    </w:p>
    <w:p w14:paraId="7E242AE1" w14:textId="77777777" w:rsidR="0076676B" w:rsidRPr="00A204E0" w:rsidRDefault="0076676B" w:rsidP="0076676B">
      <w:pPr>
        <w:shd w:val="clear" w:color="auto" w:fill="EEECE1" w:themeFill="background2"/>
        <w:bidi/>
        <w:jc w:val="both"/>
        <w:rPr>
          <w:rFonts w:ascii="Simplified Arabic" w:hAnsi="Simplified Arabic" w:cs="Simplified Arabic"/>
          <w:b/>
          <w:bCs/>
          <w:sz w:val="28"/>
          <w:szCs w:val="28"/>
          <w:shd w:val="clear" w:color="auto" w:fill="EEECE1" w:themeFill="background2"/>
          <w:rtl/>
        </w:rPr>
      </w:pPr>
      <w:r w:rsidRPr="00A204E0">
        <w:rPr>
          <w:rFonts w:ascii="Simplified Arabic" w:hAnsi="Simplified Arabic" w:cs="Simplified Arabic"/>
          <w:b/>
          <w:bCs/>
          <w:sz w:val="28"/>
          <w:szCs w:val="28"/>
          <w:shd w:val="clear" w:color="auto" w:fill="EEECE1" w:themeFill="background2"/>
          <w:rtl/>
        </w:rPr>
        <w:t xml:space="preserve">ثالثا: مقدمات خارطة طريق للتفاعل مع المبادرة وتعظيم فرص مصر الاقتصادية والسياسية  </w:t>
      </w:r>
    </w:p>
    <w:p w14:paraId="4C8DEAA8" w14:textId="77777777" w:rsidR="0076676B" w:rsidRDefault="0076676B" w:rsidP="0076676B">
      <w:pPr>
        <w:bidi/>
        <w:spacing w:line="240" w:lineRule="auto"/>
        <w:jc w:val="both"/>
        <w:rPr>
          <w:rFonts w:ascii="Simplified Arabic" w:hAnsi="Simplified Arabic" w:cs="Simplified Arabic"/>
          <w:sz w:val="28"/>
          <w:szCs w:val="28"/>
          <w:rtl/>
          <w:lang w:bidi="ar-EG"/>
        </w:rPr>
      </w:pPr>
      <w:r w:rsidRPr="000B286B">
        <w:rPr>
          <w:rFonts w:ascii="Simplified Arabic" w:hAnsi="Simplified Arabic" w:cs="Simplified Arabic"/>
          <w:sz w:val="28"/>
          <w:szCs w:val="28"/>
          <w:rtl/>
          <w:lang w:bidi="ar-EG"/>
        </w:rPr>
        <w:t xml:space="preserve">فى ضوء الخبرات المستفادة من المبادرة على الجانبين الصيني والمصري، وفى ضوء تحليل بدائل الفرص الاقتصادية والسياسية المتاحة لمصر من المبادرة سواء على المستوى الداخلي أو عبر الحدود </w:t>
      </w:r>
      <w:r w:rsidRPr="000B286B">
        <w:rPr>
          <w:rFonts w:ascii="Simplified Arabic" w:hAnsi="Simplified Arabic" w:cs="Simplified Arabic" w:hint="cs"/>
          <w:sz w:val="28"/>
          <w:szCs w:val="28"/>
          <w:rtl/>
          <w:lang w:bidi="ar-EG"/>
        </w:rPr>
        <w:t>إ</w:t>
      </w:r>
      <w:r w:rsidRPr="000B286B">
        <w:rPr>
          <w:rFonts w:ascii="Simplified Arabic" w:hAnsi="Simplified Arabic" w:cs="Simplified Arabic"/>
          <w:sz w:val="28"/>
          <w:szCs w:val="28"/>
          <w:rtl/>
          <w:lang w:bidi="ar-EG"/>
        </w:rPr>
        <w:t xml:space="preserve">لى أفريقيا والوطن العربى والشرق الأوسط، يتبقى الإشارة </w:t>
      </w:r>
      <w:r w:rsidRPr="000B286B">
        <w:rPr>
          <w:rFonts w:ascii="Simplified Arabic" w:hAnsi="Simplified Arabic" w:cs="Simplified Arabic" w:hint="cs"/>
          <w:sz w:val="28"/>
          <w:szCs w:val="28"/>
          <w:rtl/>
          <w:lang w:bidi="ar-EG"/>
        </w:rPr>
        <w:t>إ</w:t>
      </w:r>
      <w:r w:rsidRPr="000B286B">
        <w:rPr>
          <w:rFonts w:ascii="Simplified Arabic" w:hAnsi="Simplified Arabic" w:cs="Simplified Arabic"/>
          <w:sz w:val="28"/>
          <w:szCs w:val="28"/>
          <w:rtl/>
          <w:lang w:bidi="ar-EG"/>
        </w:rPr>
        <w:t>لى مجموعة من المتطلبات الهامة التى يتوجب الأخذ بها على الجانب المصري لتفعيل التعامل مع المبادرة واستغلال الفرص الاقتصادية والسياسية المتاحة منها.</w:t>
      </w:r>
      <w:r>
        <w:rPr>
          <w:rFonts w:ascii="Simplified Arabic" w:hAnsi="Simplified Arabic" w:cs="Simplified Arabic" w:hint="cs"/>
          <w:sz w:val="28"/>
          <w:szCs w:val="28"/>
          <w:rtl/>
          <w:lang w:bidi="ar-EG"/>
        </w:rPr>
        <w:t xml:space="preserve"> </w:t>
      </w:r>
    </w:p>
    <w:p w14:paraId="7B6FFEAD" w14:textId="77777777" w:rsidR="0076676B" w:rsidRDefault="0076676B" w:rsidP="0076676B">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ويمكن طرح خارطة الطريق في ستة محاور رئيسة يوضحها الشكل </w:t>
      </w:r>
      <w:r w:rsidR="00391230">
        <w:rPr>
          <w:rFonts w:ascii="Simplified Arabic" w:hAnsi="Simplified Arabic" w:cs="Simplified Arabic" w:hint="cs"/>
          <w:sz w:val="28"/>
          <w:szCs w:val="28"/>
          <w:rtl/>
          <w:lang w:bidi="ar-EG"/>
        </w:rPr>
        <w:t>التالى:</w:t>
      </w:r>
      <w:r>
        <w:rPr>
          <w:rFonts w:ascii="Simplified Arabic" w:hAnsi="Simplified Arabic" w:cs="Simplified Arabic" w:hint="cs"/>
          <w:sz w:val="28"/>
          <w:szCs w:val="28"/>
          <w:rtl/>
          <w:lang w:bidi="ar-EG"/>
        </w:rPr>
        <w:t xml:space="preserve"> </w:t>
      </w:r>
    </w:p>
    <w:p w14:paraId="128A3646" w14:textId="77777777" w:rsidR="00391230" w:rsidRPr="00446B79" w:rsidRDefault="00391230" w:rsidP="00391230">
      <w:pPr>
        <w:bidi/>
        <w:spacing w:line="240" w:lineRule="auto"/>
        <w:jc w:val="both"/>
        <w:rPr>
          <w:rFonts w:ascii="Simplified Arabic" w:hAnsi="Simplified Arabic" w:cs="Simplified Arabic"/>
          <w:sz w:val="28"/>
          <w:szCs w:val="28"/>
          <w:rtl/>
          <w:lang w:bidi="ar-EG"/>
        </w:rPr>
      </w:pPr>
    </w:p>
    <w:p w14:paraId="5064A40E" w14:textId="77777777" w:rsidR="00446B79" w:rsidRDefault="00446B79" w:rsidP="00446B79">
      <w:pPr>
        <w:bidi/>
        <w:spacing w:line="240" w:lineRule="auto"/>
        <w:jc w:val="both"/>
        <w:rPr>
          <w:rFonts w:ascii="Simplified Arabic" w:hAnsi="Simplified Arabic" w:cs="Simplified Arabic"/>
          <w:sz w:val="28"/>
          <w:szCs w:val="28"/>
          <w:rtl/>
          <w:lang w:bidi="ar-EG"/>
        </w:rPr>
      </w:pPr>
    </w:p>
    <w:p w14:paraId="3FF68547" w14:textId="77777777" w:rsidR="00446B79" w:rsidRDefault="00446B79" w:rsidP="00446B79">
      <w:pPr>
        <w:bidi/>
        <w:spacing w:line="240" w:lineRule="auto"/>
        <w:jc w:val="both"/>
        <w:rPr>
          <w:rFonts w:ascii="Simplified Arabic" w:hAnsi="Simplified Arabic" w:cs="Simplified Arabic"/>
          <w:sz w:val="28"/>
          <w:szCs w:val="28"/>
          <w:rtl/>
          <w:lang w:bidi="ar-EG"/>
        </w:rPr>
      </w:pPr>
    </w:p>
    <w:p w14:paraId="59796B88" w14:textId="77777777" w:rsidR="00B06157" w:rsidRDefault="00B06157" w:rsidP="00B06157">
      <w:pPr>
        <w:bidi/>
        <w:spacing w:line="240" w:lineRule="auto"/>
        <w:jc w:val="both"/>
        <w:rPr>
          <w:rFonts w:ascii="Simplified Arabic" w:hAnsi="Simplified Arabic" w:cs="Simplified Arabic"/>
          <w:sz w:val="28"/>
          <w:szCs w:val="28"/>
          <w:rtl/>
          <w:lang w:bidi="ar-EG"/>
        </w:rPr>
      </w:pPr>
    </w:p>
    <w:p w14:paraId="221F1ED1" w14:textId="77777777" w:rsidR="00B06157" w:rsidRDefault="00B06157" w:rsidP="00B06157">
      <w:pPr>
        <w:bidi/>
        <w:spacing w:line="240" w:lineRule="auto"/>
        <w:jc w:val="both"/>
        <w:rPr>
          <w:rFonts w:ascii="Simplified Arabic" w:hAnsi="Simplified Arabic" w:cs="Simplified Arabic"/>
          <w:sz w:val="28"/>
          <w:szCs w:val="28"/>
          <w:rtl/>
          <w:lang w:bidi="ar-EG"/>
        </w:rPr>
      </w:pPr>
    </w:p>
    <w:p w14:paraId="1EEE0CAC" w14:textId="77777777" w:rsidR="00B06157" w:rsidRDefault="00B06157" w:rsidP="00B06157">
      <w:pPr>
        <w:bidi/>
        <w:spacing w:line="240" w:lineRule="auto"/>
        <w:jc w:val="both"/>
        <w:rPr>
          <w:rFonts w:ascii="Simplified Arabic" w:hAnsi="Simplified Arabic" w:cs="Simplified Arabic"/>
          <w:sz w:val="28"/>
          <w:szCs w:val="28"/>
          <w:rtl/>
          <w:lang w:bidi="ar-EG"/>
        </w:rPr>
      </w:pPr>
    </w:p>
    <w:p w14:paraId="4993C41F" w14:textId="77777777" w:rsidR="002000BB" w:rsidRPr="002000BB" w:rsidRDefault="002000BB" w:rsidP="002000BB">
      <w:pPr>
        <w:bidi/>
        <w:spacing w:line="240" w:lineRule="auto"/>
        <w:jc w:val="center"/>
        <w:rPr>
          <w:rFonts w:ascii="Simplified Arabic" w:hAnsi="Simplified Arabic" w:cs="Simplified Arabic"/>
          <w:b/>
          <w:bCs/>
          <w:sz w:val="28"/>
          <w:szCs w:val="28"/>
          <w:rtl/>
          <w:lang w:bidi="ar-EG"/>
        </w:rPr>
      </w:pPr>
      <w:r w:rsidRPr="002000BB">
        <w:rPr>
          <w:rFonts w:ascii="Simplified Arabic" w:hAnsi="Simplified Arabic" w:cs="Simplified Arabic" w:hint="cs"/>
          <w:b/>
          <w:bCs/>
          <w:sz w:val="28"/>
          <w:szCs w:val="28"/>
          <w:rtl/>
          <w:lang w:bidi="ar-EG"/>
        </w:rPr>
        <w:lastRenderedPageBreak/>
        <w:t>شكل رقم (5-2)</w:t>
      </w:r>
      <w:r w:rsidR="00CE46E1">
        <w:rPr>
          <w:rFonts w:ascii="Simplified Arabic" w:hAnsi="Simplified Arabic" w:cs="Simplified Arabic" w:hint="cs"/>
          <w:b/>
          <w:bCs/>
          <w:sz w:val="28"/>
          <w:szCs w:val="28"/>
          <w:rtl/>
          <w:lang w:bidi="ar-EG"/>
        </w:rPr>
        <w:t>:</w:t>
      </w:r>
      <w:r w:rsidRPr="002000BB">
        <w:rPr>
          <w:rFonts w:ascii="Simplified Arabic" w:hAnsi="Simplified Arabic" w:cs="Simplified Arabic" w:hint="cs"/>
          <w:b/>
          <w:bCs/>
          <w:sz w:val="28"/>
          <w:szCs w:val="28"/>
          <w:rtl/>
          <w:lang w:bidi="ar-EG"/>
        </w:rPr>
        <w:t xml:space="preserve"> "خارطة طريق لتعظيم فرص مضر الاقتصادية والسياسية"</w:t>
      </w:r>
    </w:p>
    <w:p w14:paraId="44D7AF5B" w14:textId="77777777" w:rsidR="0076676B" w:rsidRDefault="002000BB" w:rsidP="0076676B">
      <w:pPr>
        <w:bidi/>
        <w:spacing w:line="240" w:lineRule="auto"/>
        <w:ind w:left="360"/>
        <w:jc w:val="center"/>
        <w:rPr>
          <w:rFonts w:ascii="Simplified Arabic" w:hAnsi="Simplified Arabic" w:cs="Simplified Arabic"/>
          <w:sz w:val="28"/>
          <w:szCs w:val="28"/>
          <w:rtl/>
          <w:lang w:bidi="ar-EG"/>
        </w:rPr>
      </w:pPr>
      <w:r w:rsidRPr="00A204E0">
        <w:rPr>
          <w:rFonts w:ascii="Simplified Arabic" w:eastAsia="Calibri" w:hAnsi="Simplified Arabic" w:cs="Simplified Arabic"/>
          <w:noProof/>
          <w:sz w:val="28"/>
          <w:szCs w:val="28"/>
        </w:rPr>
        <w:drawing>
          <wp:anchor distT="0" distB="0" distL="114300" distR="114300" simplePos="0" relativeHeight="251670016" behindDoc="1" locked="0" layoutInCell="1" allowOverlap="1" wp14:anchorId="69215D89" wp14:editId="400E3313">
            <wp:simplePos x="0" y="0"/>
            <wp:positionH relativeFrom="column">
              <wp:posOffset>-156210</wp:posOffset>
            </wp:positionH>
            <wp:positionV relativeFrom="paragraph">
              <wp:posOffset>196215</wp:posOffset>
            </wp:positionV>
            <wp:extent cx="6147435" cy="3667125"/>
            <wp:effectExtent l="0" t="0" r="0" b="9525"/>
            <wp:wrapTight wrapText="bothSides">
              <wp:wrapPolygon edited="0">
                <wp:start x="9706" y="0"/>
                <wp:lineTo x="8902" y="224"/>
                <wp:lineTo x="6292" y="1571"/>
                <wp:lineTo x="4886" y="3703"/>
                <wp:lineTo x="3949" y="5498"/>
                <wp:lineTo x="3347" y="7294"/>
                <wp:lineTo x="3079" y="9089"/>
                <wp:lineTo x="2945" y="10884"/>
                <wp:lineTo x="3079" y="12679"/>
                <wp:lineTo x="3414" y="14475"/>
                <wp:lineTo x="3949" y="16270"/>
                <wp:lineTo x="4953" y="18065"/>
                <wp:lineTo x="6493" y="19861"/>
                <wp:lineTo x="6560" y="20197"/>
                <wp:lineTo x="9103" y="21432"/>
                <wp:lineTo x="9706" y="21544"/>
                <wp:lineTo x="11848" y="21544"/>
                <wp:lineTo x="12450" y="21432"/>
                <wp:lineTo x="14993" y="20197"/>
                <wp:lineTo x="15060" y="19861"/>
                <wp:lineTo x="16667" y="18065"/>
                <wp:lineTo x="17604" y="16270"/>
                <wp:lineTo x="18139" y="14475"/>
                <wp:lineTo x="18474" y="12679"/>
                <wp:lineTo x="18608" y="10884"/>
                <wp:lineTo x="18474" y="9089"/>
                <wp:lineTo x="18206" y="7294"/>
                <wp:lineTo x="17604" y="5498"/>
                <wp:lineTo x="16734" y="3703"/>
                <wp:lineTo x="15864" y="2581"/>
                <wp:lineTo x="15261" y="1571"/>
                <wp:lineTo x="12718" y="224"/>
                <wp:lineTo x="11914" y="0"/>
                <wp:lineTo x="9706"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47435" cy="3667125"/>
                    </a:xfrm>
                    <a:prstGeom prst="rect">
                      <a:avLst/>
                    </a:prstGeom>
                    <a:noFill/>
                  </pic:spPr>
                </pic:pic>
              </a:graphicData>
            </a:graphic>
            <wp14:sizeRelH relativeFrom="page">
              <wp14:pctWidth>0</wp14:pctWidth>
            </wp14:sizeRelH>
            <wp14:sizeRelV relativeFrom="page">
              <wp14:pctHeight>0</wp14:pctHeight>
            </wp14:sizeRelV>
          </wp:anchor>
        </w:drawing>
      </w:r>
    </w:p>
    <w:p w14:paraId="216F0496" w14:textId="77777777" w:rsidR="0076676B" w:rsidRDefault="0076676B" w:rsidP="0076676B">
      <w:pPr>
        <w:bidi/>
        <w:spacing w:after="0" w:line="240" w:lineRule="auto"/>
        <w:contextualSpacing/>
        <w:jc w:val="both"/>
        <w:rPr>
          <w:rFonts w:ascii="Simplified Arabic" w:eastAsia="Calibri" w:hAnsi="Simplified Arabic" w:cs="Simplified Arabic"/>
          <w:sz w:val="28"/>
          <w:szCs w:val="28"/>
          <w:rtl/>
          <w:lang w:bidi="ar-EG"/>
        </w:rPr>
      </w:pPr>
    </w:p>
    <w:p w14:paraId="3B0FAFC1"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63D660F8"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3252EC7A"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3246CAC1"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60DD1E0F"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1DD71E63"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60B575E2"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2C78489A"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1D860C32"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3A8EA23F" w14:textId="77777777" w:rsidR="002000BB" w:rsidRDefault="002000BB" w:rsidP="002000BB">
      <w:pPr>
        <w:bidi/>
        <w:spacing w:after="0" w:line="240" w:lineRule="auto"/>
        <w:contextualSpacing/>
        <w:jc w:val="both"/>
        <w:rPr>
          <w:rFonts w:ascii="Simplified Arabic" w:eastAsia="Calibri" w:hAnsi="Simplified Arabic" w:cs="Simplified Arabic"/>
          <w:sz w:val="28"/>
          <w:szCs w:val="28"/>
          <w:rtl/>
          <w:lang w:bidi="ar-EG"/>
        </w:rPr>
      </w:pPr>
    </w:p>
    <w:p w14:paraId="747FD6FA" w14:textId="77777777" w:rsidR="00446B79" w:rsidRDefault="00446B79" w:rsidP="00446B79">
      <w:pPr>
        <w:bidi/>
        <w:spacing w:after="0" w:line="240" w:lineRule="auto"/>
        <w:contextualSpacing/>
        <w:jc w:val="both"/>
        <w:rPr>
          <w:rFonts w:ascii="Simplified Arabic" w:eastAsia="Calibri" w:hAnsi="Simplified Arabic" w:cs="Simplified Arabic"/>
          <w:sz w:val="28"/>
          <w:szCs w:val="28"/>
          <w:rtl/>
          <w:lang w:bidi="ar-EG"/>
        </w:rPr>
      </w:pPr>
    </w:p>
    <w:p w14:paraId="2C661333" w14:textId="77777777" w:rsidR="00B06157" w:rsidRPr="00515F4D" w:rsidRDefault="00B06157" w:rsidP="00B06157">
      <w:pPr>
        <w:pStyle w:val="ListParagraph"/>
        <w:numPr>
          <w:ilvl w:val="0"/>
          <w:numId w:val="129"/>
        </w:numPr>
        <w:tabs>
          <w:tab w:val="right" w:pos="360"/>
        </w:tabs>
        <w:bidi/>
        <w:spacing w:after="0" w:line="240" w:lineRule="auto"/>
        <w:ind w:firstLine="4"/>
        <w:rPr>
          <w:rFonts w:ascii="Simplified Arabic" w:hAnsi="Simplified Arabic" w:cs="Simplified Arabic"/>
          <w:sz w:val="28"/>
          <w:szCs w:val="28"/>
          <w:lang w:bidi="ar-EG"/>
        </w:rPr>
      </w:pPr>
      <w:r w:rsidRPr="00515F4D">
        <w:rPr>
          <w:rFonts w:ascii="Simplified Arabic" w:hAnsi="Simplified Arabic" w:cs="Simplified Arabic" w:hint="cs"/>
          <w:sz w:val="28"/>
          <w:szCs w:val="28"/>
          <w:rtl/>
          <w:lang w:bidi="ar-EG"/>
        </w:rPr>
        <w:t>الصين</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شريك</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اقليمي</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لمصر</w:t>
      </w:r>
    </w:p>
    <w:p w14:paraId="62FB66A3" w14:textId="77777777" w:rsidR="00B06157" w:rsidRPr="00515F4D" w:rsidRDefault="00B06157" w:rsidP="00B06157">
      <w:pPr>
        <w:pStyle w:val="ListParagraph"/>
        <w:numPr>
          <w:ilvl w:val="0"/>
          <w:numId w:val="129"/>
        </w:numPr>
        <w:tabs>
          <w:tab w:val="right" w:pos="360"/>
        </w:tabs>
        <w:bidi/>
        <w:spacing w:after="0" w:line="240" w:lineRule="auto"/>
        <w:ind w:firstLine="4"/>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آليات </w:t>
      </w:r>
      <w:r w:rsidRPr="00515F4D">
        <w:rPr>
          <w:rFonts w:ascii="Simplified Arabic" w:hAnsi="Simplified Arabic" w:cs="Simplified Arabic" w:hint="cs"/>
          <w:sz w:val="28"/>
          <w:szCs w:val="28"/>
          <w:rtl/>
          <w:lang w:bidi="ar-EG"/>
        </w:rPr>
        <w:t>جديدة</w:t>
      </w:r>
      <w:r>
        <w:rPr>
          <w:rFonts w:ascii="Simplified Arabic" w:hAnsi="Simplified Arabic" w:cs="Simplified Arabic" w:hint="cs"/>
          <w:sz w:val="28"/>
          <w:szCs w:val="28"/>
          <w:rtl/>
          <w:lang w:bidi="ar-EG"/>
        </w:rPr>
        <w:t xml:space="preserve"> لتعزيز أواصر العلاقة بين مصر والصين على أسس استراتيجية</w:t>
      </w:r>
    </w:p>
    <w:p w14:paraId="619D769F" w14:textId="77777777" w:rsidR="00B06157" w:rsidRPr="008D5921" w:rsidRDefault="00B06157" w:rsidP="00B06157">
      <w:pPr>
        <w:pStyle w:val="ListParagraph"/>
        <w:numPr>
          <w:ilvl w:val="0"/>
          <w:numId w:val="129"/>
        </w:numPr>
        <w:tabs>
          <w:tab w:val="right" w:pos="360"/>
        </w:tabs>
        <w:bidi/>
        <w:spacing w:after="0" w:line="240" w:lineRule="auto"/>
        <w:ind w:firstLine="4"/>
        <w:rPr>
          <w:rFonts w:ascii="Simplified Arabic" w:hAnsi="Simplified Arabic" w:cs="Simplified Arabic"/>
          <w:sz w:val="28"/>
          <w:szCs w:val="28"/>
          <w:lang w:bidi="ar-EG"/>
        </w:rPr>
      </w:pPr>
      <w:r w:rsidRPr="008D5921">
        <w:rPr>
          <w:rFonts w:ascii="Simplified Arabic" w:hAnsi="Simplified Arabic" w:cs="Simplified Arabic" w:hint="cs"/>
          <w:sz w:val="28"/>
          <w:szCs w:val="28"/>
          <w:rtl/>
          <w:lang w:bidi="ar-EG"/>
        </w:rPr>
        <w:t>بناء شراكات</w:t>
      </w:r>
      <w:r w:rsidRPr="008D5921">
        <w:rPr>
          <w:rFonts w:ascii="Simplified Arabic" w:hAnsi="Simplified Arabic" w:cs="Simplified Arabic"/>
          <w:sz w:val="28"/>
          <w:szCs w:val="28"/>
          <w:rtl/>
          <w:lang w:bidi="ar-EG"/>
        </w:rPr>
        <w:t xml:space="preserve"> </w:t>
      </w:r>
      <w:r w:rsidRPr="008D5921">
        <w:rPr>
          <w:rFonts w:ascii="Simplified Arabic" w:hAnsi="Simplified Arabic" w:cs="Simplified Arabic" w:hint="cs"/>
          <w:sz w:val="28"/>
          <w:szCs w:val="28"/>
          <w:rtl/>
          <w:lang w:bidi="ar-EG"/>
        </w:rPr>
        <w:t>مدنية جديدة على</w:t>
      </w:r>
      <w:r w:rsidRPr="008D5921">
        <w:rPr>
          <w:rFonts w:ascii="Simplified Arabic" w:hAnsi="Simplified Arabic" w:cs="Simplified Arabic"/>
          <w:sz w:val="28"/>
          <w:szCs w:val="28"/>
          <w:rtl/>
          <w:lang w:bidi="ar-EG"/>
        </w:rPr>
        <w:t xml:space="preserve"> </w:t>
      </w:r>
      <w:r w:rsidRPr="008D5921">
        <w:rPr>
          <w:rFonts w:ascii="Simplified Arabic" w:hAnsi="Simplified Arabic" w:cs="Simplified Arabic" w:hint="cs"/>
          <w:sz w:val="28"/>
          <w:szCs w:val="28"/>
          <w:rtl/>
          <w:lang w:bidi="ar-EG"/>
        </w:rPr>
        <w:t>المستوى</w:t>
      </w:r>
      <w:r w:rsidRPr="008D5921">
        <w:rPr>
          <w:rFonts w:ascii="Simplified Arabic" w:hAnsi="Simplified Arabic" w:cs="Simplified Arabic"/>
          <w:sz w:val="28"/>
          <w:szCs w:val="28"/>
          <w:rtl/>
          <w:lang w:bidi="ar-EG"/>
        </w:rPr>
        <w:t xml:space="preserve"> </w:t>
      </w:r>
      <w:r w:rsidRPr="008D5921">
        <w:rPr>
          <w:rFonts w:ascii="Simplified Arabic" w:hAnsi="Simplified Arabic" w:cs="Simplified Arabic" w:hint="cs"/>
          <w:sz w:val="28"/>
          <w:szCs w:val="28"/>
          <w:rtl/>
          <w:lang w:bidi="ar-EG"/>
        </w:rPr>
        <w:t>الوطني لدعم المبادرة</w:t>
      </w:r>
    </w:p>
    <w:p w14:paraId="70DC91D1" w14:textId="77777777" w:rsidR="00B06157" w:rsidRPr="008D5921" w:rsidRDefault="00B06157" w:rsidP="00B06157">
      <w:pPr>
        <w:pStyle w:val="ListParagraph"/>
        <w:numPr>
          <w:ilvl w:val="0"/>
          <w:numId w:val="129"/>
        </w:numPr>
        <w:tabs>
          <w:tab w:val="right" w:pos="360"/>
        </w:tabs>
        <w:bidi/>
        <w:spacing w:after="0" w:line="240" w:lineRule="auto"/>
        <w:ind w:firstLine="4"/>
        <w:rPr>
          <w:rFonts w:ascii="Simplified Arabic" w:hAnsi="Simplified Arabic" w:cs="Simplified Arabic"/>
          <w:sz w:val="28"/>
          <w:szCs w:val="28"/>
          <w:rtl/>
          <w:lang w:bidi="ar-EG"/>
        </w:rPr>
      </w:pPr>
      <w:r w:rsidRPr="008D5921">
        <w:rPr>
          <w:rFonts w:ascii="Simplified Arabic" w:hAnsi="Simplified Arabic" w:cs="Simplified Arabic" w:hint="cs"/>
          <w:sz w:val="28"/>
          <w:szCs w:val="28"/>
          <w:rtl/>
        </w:rPr>
        <w:t xml:space="preserve">التعامل مع القضايا الشائكة وتعزيز القدرات التفاوضية المصرية  </w:t>
      </w:r>
    </w:p>
    <w:p w14:paraId="58D2F9E2" w14:textId="77777777" w:rsidR="00B06157" w:rsidRPr="00515F4D" w:rsidRDefault="00B06157" w:rsidP="00B06157">
      <w:pPr>
        <w:pStyle w:val="ListParagraph"/>
        <w:numPr>
          <w:ilvl w:val="0"/>
          <w:numId w:val="129"/>
        </w:numPr>
        <w:tabs>
          <w:tab w:val="right" w:pos="360"/>
        </w:tabs>
        <w:bidi/>
        <w:spacing w:after="0" w:line="240" w:lineRule="auto"/>
        <w:ind w:firstLine="4"/>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مجالات ومداخل </w:t>
      </w:r>
      <w:r w:rsidRPr="00515F4D">
        <w:rPr>
          <w:rFonts w:ascii="Simplified Arabic" w:hAnsi="Simplified Arabic" w:cs="Simplified Arabic" w:hint="cs"/>
          <w:sz w:val="28"/>
          <w:szCs w:val="28"/>
          <w:rtl/>
          <w:lang w:bidi="ar-EG"/>
        </w:rPr>
        <w:t>تعزيز</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التعاون</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بين</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مصر</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والصين</w:t>
      </w:r>
    </w:p>
    <w:p w14:paraId="345287BD" w14:textId="77777777" w:rsidR="0076676B" w:rsidRPr="00515F4D" w:rsidRDefault="0076676B" w:rsidP="004C1D83">
      <w:pPr>
        <w:pStyle w:val="ListParagraph"/>
        <w:numPr>
          <w:ilvl w:val="0"/>
          <w:numId w:val="129"/>
        </w:numPr>
        <w:tabs>
          <w:tab w:val="right" w:pos="360"/>
        </w:tabs>
        <w:bidi/>
        <w:spacing w:after="0" w:line="240" w:lineRule="auto"/>
        <w:ind w:firstLine="4"/>
        <w:rPr>
          <w:rFonts w:ascii="Simplified Arabic" w:hAnsi="Simplified Arabic" w:cs="Simplified Arabic"/>
          <w:sz w:val="28"/>
          <w:szCs w:val="28"/>
          <w:lang w:bidi="ar-EG"/>
        </w:rPr>
      </w:pPr>
      <w:r w:rsidRPr="00515F4D">
        <w:rPr>
          <w:rFonts w:ascii="Simplified Arabic" w:hAnsi="Simplified Arabic" w:cs="Simplified Arabic" w:hint="cs"/>
          <w:sz w:val="28"/>
          <w:szCs w:val="28"/>
          <w:rtl/>
          <w:lang w:bidi="ar-EG"/>
        </w:rPr>
        <w:t>رؤية</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للمكاسب</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المتبادلة</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للشراكة</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الاستراتيجية</w:t>
      </w:r>
      <w:r w:rsidRPr="00515F4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بين </w:t>
      </w:r>
      <w:r w:rsidRPr="00515F4D">
        <w:rPr>
          <w:rFonts w:ascii="Simplified Arabic" w:hAnsi="Simplified Arabic" w:cs="Simplified Arabic" w:hint="cs"/>
          <w:sz w:val="28"/>
          <w:szCs w:val="28"/>
          <w:rtl/>
          <w:lang w:bidi="ar-EG"/>
        </w:rPr>
        <w:t>مصر</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hint="cs"/>
          <w:sz w:val="28"/>
          <w:szCs w:val="28"/>
          <w:rtl/>
          <w:lang w:bidi="ar-EG"/>
        </w:rPr>
        <w:t>والصين</w:t>
      </w:r>
      <w:r w:rsidRPr="00515F4D">
        <w:rPr>
          <w:rFonts w:ascii="Simplified Arabic" w:hAnsi="Simplified Arabic" w:cs="Simplified Arabic"/>
          <w:sz w:val="28"/>
          <w:szCs w:val="28"/>
          <w:rtl/>
          <w:lang w:bidi="ar-EG"/>
        </w:rPr>
        <w:t xml:space="preserve"> "</w:t>
      </w:r>
      <w:r w:rsidRPr="00515F4D">
        <w:rPr>
          <w:rFonts w:ascii="Simplified Arabic" w:hAnsi="Simplified Arabic" w:cs="Simplified Arabic"/>
          <w:sz w:val="28"/>
          <w:szCs w:val="28"/>
          <w:lang w:bidi="ar-EG"/>
        </w:rPr>
        <w:t>Win –Win Approach</w:t>
      </w:r>
      <w:r w:rsidRPr="00515F4D">
        <w:rPr>
          <w:rFonts w:ascii="Simplified Arabic" w:hAnsi="Simplified Arabic" w:cs="Simplified Arabic"/>
          <w:sz w:val="28"/>
          <w:szCs w:val="28"/>
          <w:rtl/>
          <w:lang w:bidi="ar-EG"/>
        </w:rPr>
        <w:t>"</w:t>
      </w:r>
    </w:p>
    <w:p w14:paraId="5D2E29B6" w14:textId="77777777" w:rsidR="0076676B" w:rsidRDefault="0076676B" w:rsidP="0076676B">
      <w:pPr>
        <w:bidi/>
        <w:jc w:val="both"/>
        <w:rPr>
          <w:rFonts w:ascii="Simplified Arabic" w:hAnsi="Simplified Arabic" w:cs="Simplified Arabic"/>
          <w:sz w:val="28"/>
          <w:szCs w:val="28"/>
          <w:rtl/>
          <w:lang w:bidi="ar-EG"/>
        </w:rPr>
      </w:pPr>
      <w:r w:rsidRPr="00515F4D">
        <w:rPr>
          <w:rFonts w:ascii="Simplified Arabic" w:hAnsi="Simplified Arabic" w:cs="Simplified Arabic" w:hint="cs"/>
          <w:sz w:val="28"/>
          <w:szCs w:val="28"/>
          <w:rtl/>
          <w:lang w:bidi="ar-EG"/>
        </w:rPr>
        <w:t xml:space="preserve">ويقدم الجدول </w:t>
      </w:r>
      <w:r>
        <w:rPr>
          <w:rFonts w:ascii="Simplified Arabic" w:hAnsi="Simplified Arabic" w:cs="Simplified Arabic" w:hint="cs"/>
          <w:sz w:val="28"/>
          <w:szCs w:val="28"/>
          <w:rtl/>
          <w:lang w:bidi="ar-EG"/>
        </w:rPr>
        <w:t xml:space="preserve">التالى </w:t>
      </w:r>
      <w:r w:rsidRPr="00515F4D">
        <w:rPr>
          <w:rFonts w:ascii="Simplified Arabic" w:hAnsi="Simplified Arabic" w:cs="Simplified Arabic" w:hint="cs"/>
          <w:sz w:val="28"/>
          <w:szCs w:val="28"/>
          <w:rtl/>
          <w:lang w:bidi="ar-EG"/>
        </w:rPr>
        <w:t xml:space="preserve">بدائل السياسات الممكن طرحها أمام صانع القرار بمصر والصين وفقا لمحاور خارطة الطريق الموضحة في </w:t>
      </w:r>
      <w:r>
        <w:rPr>
          <w:rFonts w:ascii="Simplified Arabic" w:hAnsi="Simplified Arabic" w:cs="Simplified Arabic" w:hint="cs"/>
          <w:sz w:val="28"/>
          <w:szCs w:val="28"/>
          <w:rtl/>
          <w:lang w:bidi="ar-EG"/>
        </w:rPr>
        <w:t xml:space="preserve">الأعلى </w:t>
      </w:r>
      <w:r w:rsidRPr="00515F4D">
        <w:rPr>
          <w:rFonts w:ascii="Simplified Arabic" w:hAnsi="Simplified Arabic" w:cs="Simplified Arabic" w:hint="cs"/>
          <w:sz w:val="28"/>
          <w:szCs w:val="28"/>
          <w:rtl/>
          <w:lang w:bidi="ar-EG"/>
        </w:rPr>
        <w:t>وذلك لتعظيم فرص التعاون خلال مبادرة الحزام والطريق.</w:t>
      </w:r>
    </w:p>
    <w:p w14:paraId="30C92FCA" w14:textId="77777777" w:rsidR="00B06157" w:rsidRDefault="00B06157" w:rsidP="00B06157">
      <w:pPr>
        <w:bidi/>
        <w:jc w:val="both"/>
        <w:rPr>
          <w:rFonts w:ascii="Simplified Arabic" w:hAnsi="Simplified Arabic" w:cs="Simplified Arabic"/>
          <w:sz w:val="28"/>
          <w:szCs w:val="28"/>
          <w:rtl/>
          <w:lang w:bidi="ar-EG"/>
        </w:rPr>
      </w:pPr>
    </w:p>
    <w:p w14:paraId="313B264F" w14:textId="77777777" w:rsidR="00B06157" w:rsidRDefault="00B06157" w:rsidP="00B06157">
      <w:pPr>
        <w:bidi/>
        <w:jc w:val="both"/>
        <w:rPr>
          <w:rFonts w:ascii="Simplified Arabic" w:hAnsi="Simplified Arabic" w:cs="Simplified Arabic"/>
          <w:sz w:val="28"/>
          <w:szCs w:val="28"/>
          <w:rtl/>
          <w:lang w:bidi="ar-EG"/>
        </w:rPr>
      </w:pPr>
    </w:p>
    <w:p w14:paraId="45397AF1" w14:textId="77777777" w:rsidR="00B06157" w:rsidRDefault="00B06157" w:rsidP="00B06157">
      <w:pPr>
        <w:bidi/>
        <w:jc w:val="both"/>
        <w:rPr>
          <w:rFonts w:ascii="Simplified Arabic" w:hAnsi="Simplified Arabic" w:cs="Simplified Arabic"/>
          <w:sz w:val="28"/>
          <w:szCs w:val="28"/>
          <w:rtl/>
          <w:lang w:bidi="ar-EG"/>
        </w:rPr>
      </w:pPr>
    </w:p>
    <w:p w14:paraId="37C9524E" w14:textId="63907B7A" w:rsidR="0076676B" w:rsidRPr="001B5517" w:rsidRDefault="002000BB" w:rsidP="0076676B">
      <w:pPr>
        <w:bidi/>
        <w:spacing w:after="0" w:line="240" w:lineRule="auto"/>
        <w:ind w:left="-634"/>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جدول رقم (5-2)</w:t>
      </w:r>
      <w:r w:rsidR="00167627">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Pr="002000BB">
        <w:rPr>
          <w:rFonts w:hint="cs"/>
          <w:rtl/>
        </w:rPr>
        <w:t xml:space="preserve"> </w:t>
      </w:r>
      <w:r w:rsidRPr="002000BB">
        <w:rPr>
          <w:rFonts w:ascii="Simplified Arabic" w:hAnsi="Simplified Arabic" w:cs="Simplified Arabic" w:hint="cs"/>
          <w:b/>
          <w:bCs/>
          <w:sz w:val="28"/>
          <w:szCs w:val="28"/>
          <w:rtl/>
          <w:lang w:bidi="ar-EG"/>
        </w:rPr>
        <w:t>بدائل</w:t>
      </w:r>
      <w:r w:rsidRPr="002000BB">
        <w:rPr>
          <w:rFonts w:ascii="Simplified Arabic" w:hAnsi="Simplified Arabic" w:cs="Simplified Arabic"/>
          <w:b/>
          <w:bCs/>
          <w:sz w:val="28"/>
          <w:szCs w:val="28"/>
          <w:rtl/>
          <w:lang w:bidi="ar-EG"/>
        </w:rPr>
        <w:t xml:space="preserve"> </w:t>
      </w:r>
      <w:r w:rsidRPr="002000BB">
        <w:rPr>
          <w:rFonts w:ascii="Simplified Arabic" w:hAnsi="Simplified Arabic" w:cs="Simplified Arabic" w:hint="cs"/>
          <w:b/>
          <w:bCs/>
          <w:sz w:val="28"/>
          <w:szCs w:val="28"/>
          <w:rtl/>
          <w:lang w:bidi="ar-EG"/>
        </w:rPr>
        <w:t>السياسات</w:t>
      </w:r>
      <w:r w:rsidRPr="002000BB">
        <w:rPr>
          <w:rFonts w:ascii="Simplified Arabic" w:hAnsi="Simplified Arabic" w:cs="Simplified Arabic"/>
          <w:b/>
          <w:bCs/>
          <w:sz w:val="28"/>
          <w:szCs w:val="28"/>
          <w:rtl/>
          <w:lang w:bidi="ar-EG"/>
        </w:rPr>
        <w:t xml:space="preserve"> </w:t>
      </w:r>
      <w:r w:rsidRPr="002000BB">
        <w:rPr>
          <w:rFonts w:ascii="Simplified Arabic" w:hAnsi="Simplified Arabic" w:cs="Simplified Arabic" w:hint="cs"/>
          <w:b/>
          <w:bCs/>
          <w:sz w:val="28"/>
          <w:szCs w:val="28"/>
          <w:rtl/>
          <w:lang w:bidi="ar-EG"/>
        </w:rPr>
        <w:t>الممكن</w:t>
      </w:r>
      <w:r w:rsidRPr="002000BB">
        <w:rPr>
          <w:rFonts w:ascii="Simplified Arabic" w:hAnsi="Simplified Arabic" w:cs="Simplified Arabic"/>
          <w:b/>
          <w:bCs/>
          <w:sz w:val="28"/>
          <w:szCs w:val="28"/>
          <w:rtl/>
          <w:lang w:bidi="ar-EG"/>
        </w:rPr>
        <w:t xml:space="preserve"> </w:t>
      </w:r>
      <w:r w:rsidRPr="002000BB">
        <w:rPr>
          <w:rFonts w:ascii="Simplified Arabic" w:hAnsi="Simplified Arabic" w:cs="Simplified Arabic" w:hint="cs"/>
          <w:b/>
          <w:bCs/>
          <w:sz w:val="28"/>
          <w:szCs w:val="28"/>
          <w:rtl/>
          <w:lang w:bidi="ar-EG"/>
        </w:rPr>
        <w:t>طرحها</w:t>
      </w:r>
      <w:r w:rsidRPr="002000BB">
        <w:rPr>
          <w:rFonts w:ascii="Simplified Arabic" w:hAnsi="Simplified Arabic" w:cs="Simplified Arabic"/>
          <w:b/>
          <w:bCs/>
          <w:sz w:val="28"/>
          <w:szCs w:val="28"/>
          <w:rtl/>
          <w:lang w:bidi="ar-EG"/>
        </w:rPr>
        <w:t xml:space="preserve"> </w:t>
      </w:r>
      <w:r w:rsidRPr="002000BB">
        <w:rPr>
          <w:rFonts w:ascii="Simplified Arabic" w:hAnsi="Simplified Arabic" w:cs="Simplified Arabic" w:hint="cs"/>
          <w:b/>
          <w:bCs/>
          <w:sz w:val="28"/>
          <w:szCs w:val="28"/>
          <w:rtl/>
          <w:lang w:bidi="ar-EG"/>
        </w:rPr>
        <w:t>أمام</w:t>
      </w:r>
      <w:r w:rsidRPr="002000BB">
        <w:rPr>
          <w:rFonts w:ascii="Simplified Arabic" w:hAnsi="Simplified Arabic" w:cs="Simplified Arabic"/>
          <w:b/>
          <w:bCs/>
          <w:sz w:val="28"/>
          <w:szCs w:val="28"/>
          <w:rtl/>
          <w:lang w:bidi="ar-EG"/>
        </w:rPr>
        <w:t xml:space="preserve"> </w:t>
      </w:r>
      <w:r w:rsidRPr="002000BB">
        <w:rPr>
          <w:rFonts w:ascii="Simplified Arabic" w:hAnsi="Simplified Arabic" w:cs="Simplified Arabic" w:hint="cs"/>
          <w:b/>
          <w:bCs/>
          <w:sz w:val="28"/>
          <w:szCs w:val="28"/>
          <w:rtl/>
          <w:lang w:bidi="ar-EG"/>
        </w:rPr>
        <w:t>صانع</w:t>
      </w:r>
      <w:r w:rsidRPr="002000BB">
        <w:rPr>
          <w:rFonts w:ascii="Simplified Arabic" w:hAnsi="Simplified Arabic" w:cs="Simplified Arabic"/>
          <w:b/>
          <w:bCs/>
          <w:sz w:val="28"/>
          <w:szCs w:val="28"/>
          <w:rtl/>
          <w:lang w:bidi="ar-EG"/>
        </w:rPr>
        <w:t xml:space="preserve"> </w:t>
      </w:r>
      <w:r w:rsidRPr="002000BB">
        <w:rPr>
          <w:rFonts w:ascii="Simplified Arabic" w:hAnsi="Simplified Arabic" w:cs="Simplified Arabic" w:hint="cs"/>
          <w:b/>
          <w:bCs/>
          <w:sz w:val="28"/>
          <w:szCs w:val="28"/>
          <w:rtl/>
          <w:lang w:bidi="ar-EG"/>
        </w:rPr>
        <w:t>القرار</w:t>
      </w:r>
      <w:r w:rsidRPr="002000BB">
        <w:rPr>
          <w:rFonts w:ascii="Simplified Arabic" w:hAnsi="Simplified Arabic" w:cs="Simplified Arabic"/>
          <w:b/>
          <w:bCs/>
          <w:sz w:val="28"/>
          <w:szCs w:val="28"/>
          <w:rtl/>
          <w:lang w:bidi="ar-EG"/>
        </w:rPr>
        <w:t xml:space="preserve"> </w:t>
      </w:r>
      <w:r w:rsidRPr="002000BB">
        <w:rPr>
          <w:rFonts w:ascii="Simplified Arabic" w:hAnsi="Simplified Arabic" w:cs="Simplified Arabic" w:hint="cs"/>
          <w:b/>
          <w:bCs/>
          <w:sz w:val="28"/>
          <w:szCs w:val="28"/>
          <w:rtl/>
          <w:lang w:bidi="ar-EG"/>
        </w:rPr>
        <w:t>بمصر</w:t>
      </w:r>
      <w:r w:rsidRPr="002000BB">
        <w:rPr>
          <w:rFonts w:ascii="Simplified Arabic" w:hAnsi="Simplified Arabic" w:cs="Simplified Arabic"/>
          <w:b/>
          <w:bCs/>
          <w:sz w:val="28"/>
          <w:szCs w:val="28"/>
          <w:rtl/>
          <w:lang w:bidi="ar-EG"/>
        </w:rPr>
        <w:t xml:space="preserve"> </w:t>
      </w:r>
      <w:r w:rsidRPr="002000BB">
        <w:rPr>
          <w:rFonts w:ascii="Simplified Arabic" w:hAnsi="Simplified Arabic" w:cs="Simplified Arabic" w:hint="cs"/>
          <w:b/>
          <w:bCs/>
          <w:sz w:val="28"/>
          <w:szCs w:val="28"/>
          <w:rtl/>
          <w:lang w:bidi="ar-EG"/>
        </w:rPr>
        <w:t>والصين</w:t>
      </w:r>
      <w:r>
        <w:rPr>
          <w:rFonts w:ascii="Simplified Arabic" w:hAnsi="Simplified Arabic" w:cs="Simplified Arabic" w:hint="cs"/>
          <w:b/>
          <w:bCs/>
          <w:sz w:val="28"/>
          <w:szCs w:val="28"/>
          <w:rtl/>
          <w:lang w:bidi="ar-EG"/>
        </w:rPr>
        <w:t>"</w:t>
      </w:r>
    </w:p>
    <w:tbl>
      <w:tblPr>
        <w:tblStyle w:val="TableGrid"/>
        <w:bidiVisual/>
        <w:tblW w:w="0" w:type="auto"/>
        <w:jc w:val="center"/>
        <w:tblLook w:val="04A0" w:firstRow="1" w:lastRow="0" w:firstColumn="1" w:lastColumn="0" w:noHBand="0" w:noVBand="1"/>
      </w:tblPr>
      <w:tblGrid>
        <w:gridCol w:w="2153"/>
        <w:gridCol w:w="3381"/>
        <w:gridCol w:w="3690"/>
      </w:tblGrid>
      <w:tr w:rsidR="0076676B" w:rsidRPr="009C58B5" w14:paraId="0E96F10F" w14:textId="77777777" w:rsidTr="00726A7E">
        <w:trPr>
          <w:trHeight w:val="353"/>
          <w:jc w:val="center"/>
        </w:trPr>
        <w:tc>
          <w:tcPr>
            <w:tcW w:w="2153" w:type="dxa"/>
            <w:vMerge w:val="restart"/>
            <w:shd w:val="clear" w:color="auto" w:fill="BFBFBF" w:themeFill="background1" w:themeFillShade="BF"/>
          </w:tcPr>
          <w:p w14:paraId="41673FB8" w14:textId="77777777" w:rsidR="0076676B" w:rsidRPr="009C58B5" w:rsidRDefault="0076676B" w:rsidP="00726A7E">
            <w:pPr>
              <w:bidi/>
              <w:jc w:val="center"/>
              <w:rPr>
                <w:rFonts w:ascii="Simplified Arabic" w:hAnsi="Simplified Arabic" w:cs="Simplified Arabic"/>
                <w:b/>
                <w:bCs/>
                <w:sz w:val="24"/>
                <w:szCs w:val="24"/>
                <w:rtl/>
                <w:lang w:bidi="ar-EG"/>
              </w:rPr>
            </w:pPr>
            <w:r w:rsidRPr="009C58B5">
              <w:rPr>
                <w:rFonts w:ascii="Simplified Arabic" w:hAnsi="Simplified Arabic" w:cs="Simplified Arabic"/>
                <w:b/>
                <w:bCs/>
                <w:sz w:val="24"/>
                <w:szCs w:val="24"/>
                <w:rtl/>
                <w:lang w:bidi="ar-EG"/>
              </w:rPr>
              <w:t>مقومات /مجالات التعاون</w:t>
            </w:r>
          </w:p>
        </w:tc>
        <w:tc>
          <w:tcPr>
            <w:tcW w:w="7071" w:type="dxa"/>
            <w:gridSpan w:val="2"/>
            <w:shd w:val="clear" w:color="auto" w:fill="BFBFBF" w:themeFill="background1" w:themeFillShade="BF"/>
          </w:tcPr>
          <w:p w14:paraId="31045754" w14:textId="77777777" w:rsidR="0076676B" w:rsidRPr="009C58B5" w:rsidRDefault="0076676B" w:rsidP="00726A7E">
            <w:pPr>
              <w:bidi/>
              <w:jc w:val="center"/>
              <w:rPr>
                <w:rFonts w:ascii="Simplified Arabic" w:hAnsi="Simplified Arabic" w:cs="Simplified Arabic"/>
                <w:b/>
                <w:bCs/>
                <w:sz w:val="24"/>
                <w:szCs w:val="24"/>
                <w:rtl/>
              </w:rPr>
            </w:pPr>
            <w:r w:rsidRPr="009C58B5">
              <w:rPr>
                <w:rFonts w:ascii="Simplified Arabic" w:hAnsi="Simplified Arabic" w:cs="Simplified Arabic"/>
                <w:b/>
                <w:bCs/>
                <w:sz w:val="24"/>
                <w:szCs w:val="24"/>
                <w:rtl/>
              </w:rPr>
              <w:t>بدائل/ سياسات</w:t>
            </w:r>
          </w:p>
        </w:tc>
      </w:tr>
      <w:tr w:rsidR="0076676B" w:rsidRPr="009C58B5" w14:paraId="598EE679" w14:textId="77777777" w:rsidTr="00726A7E">
        <w:trPr>
          <w:trHeight w:val="353"/>
          <w:jc w:val="center"/>
        </w:trPr>
        <w:tc>
          <w:tcPr>
            <w:tcW w:w="2153" w:type="dxa"/>
            <w:vMerge/>
            <w:shd w:val="clear" w:color="auto" w:fill="BFBFBF" w:themeFill="background1" w:themeFillShade="BF"/>
          </w:tcPr>
          <w:p w14:paraId="4FAA8120" w14:textId="77777777" w:rsidR="0076676B" w:rsidRPr="009C58B5" w:rsidRDefault="0076676B" w:rsidP="00726A7E">
            <w:pPr>
              <w:bidi/>
              <w:jc w:val="center"/>
              <w:rPr>
                <w:rFonts w:ascii="Simplified Arabic" w:hAnsi="Simplified Arabic" w:cs="Simplified Arabic"/>
                <w:b/>
                <w:bCs/>
                <w:sz w:val="24"/>
                <w:szCs w:val="24"/>
                <w:rtl/>
                <w:lang w:bidi="ar-EG"/>
              </w:rPr>
            </w:pPr>
          </w:p>
        </w:tc>
        <w:tc>
          <w:tcPr>
            <w:tcW w:w="3381" w:type="dxa"/>
            <w:shd w:val="clear" w:color="auto" w:fill="BFBFBF" w:themeFill="background1" w:themeFillShade="BF"/>
          </w:tcPr>
          <w:p w14:paraId="5B2876B3" w14:textId="77777777" w:rsidR="0076676B" w:rsidRPr="009C58B5" w:rsidRDefault="0076676B" w:rsidP="00726A7E">
            <w:pPr>
              <w:bidi/>
              <w:jc w:val="center"/>
              <w:rPr>
                <w:rFonts w:ascii="Simplified Arabic" w:hAnsi="Simplified Arabic" w:cs="Simplified Arabic"/>
                <w:b/>
                <w:bCs/>
                <w:sz w:val="24"/>
                <w:szCs w:val="24"/>
                <w:rtl/>
              </w:rPr>
            </w:pPr>
            <w:r w:rsidRPr="009C58B5">
              <w:rPr>
                <w:rFonts w:ascii="Simplified Arabic" w:hAnsi="Simplified Arabic" w:cs="Simplified Arabic"/>
                <w:b/>
                <w:bCs/>
                <w:sz w:val="24"/>
                <w:szCs w:val="24"/>
                <w:rtl/>
              </w:rPr>
              <w:t>مصر</w:t>
            </w:r>
          </w:p>
        </w:tc>
        <w:tc>
          <w:tcPr>
            <w:tcW w:w="3690" w:type="dxa"/>
            <w:shd w:val="clear" w:color="auto" w:fill="BFBFBF" w:themeFill="background1" w:themeFillShade="BF"/>
          </w:tcPr>
          <w:p w14:paraId="3A5E9535" w14:textId="77777777" w:rsidR="0076676B" w:rsidRPr="009C58B5" w:rsidRDefault="0076676B" w:rsidP="00726A7E">
            <w:pPr>
              <w:bidi/>
              <w:jc w:val="center"/>
              <w:rPr>
                <w:rFonts w:ascii="Simplified Arabic" w:hAnsi="Simplified Arabic" w:cs="Simplified Arabic"/>
                <w:b/>
                <w:bCs/>
                <w:sz w:val="24"/>
                <w:szCs w:val="24"/>
                <w:rtl/>
              </w:rPr>
            </w:pPr>
            <w:r w:rsidRPr="009C58B5">
              <w:rPr>
                <w:rFonts w:ascii="Simplified Arabic" w:hAnsi="Simplified Arabic" w:cs="Simplified Arabic"/>
                <w:b/>
                <w:bCs/>
                <w:sz w:val="24"/>
                <w:szCs w:val="24"/>
                <w:rtl/>
              </w:rPr>
              <w:t>الصين</w:t>
            </w:r>
          </w:p>
        </w:tc>
      </w:tr>
      <w:tr w:rsidR="0076676B" w:rsidRPr="00A204E0" w14:paraId="166B6D30" w14:textId="77777777" w:rsidTr="00726A7E">
        <w:trPr>
          <w:jc w:val="center"/>
        </w:trPr>
        <w:tc>
          <w:tcPr>
            <w:tcW w:w="2153" w:type="dxa"/>
          </w:tcPr>
          <w:p w14:paraId="5A2C9017" w14:textId="77777777" w:rsidR="0076676B" w:rsidRPr="00752811" w:rsidRDefault="0076676B" w:rsidP="00726A7E">
            <w:pPr>
              <w:bidi/>
              <w:rPr>
                <w:rFonts w:ascii="Simplified Arabic" w:hAnsi="Simplified Arabic" w:cs="Simplified Arabic"/>
                <w:b/>
                <w:bCs/>
                <w:sz w:val="24"/>
                <w:szCs w:val="24"/>
              </w:rPr>
            </w:pPr>
            <w:r w:rsidRPr="00752811">
              <w:rPr>
                <w:rFonts w:ascii="Simplified Arabic" w:eastAsia="+mn-ea" w:hAnsi="Simplified Arabic" w:cs="Simplified Arabic"/>
                <w:b/>
                <w:bCs/>
                <w:sz w:val="24"/>
                <w:szCs w:val="24"/>
                <w:rtl/>
                <w:lang w:bidi="ar-EG"/>
              </w:rPr>
              <w:t>الصين شريك اقليمي لمصر</w:t>
            </w:r>
          </w:p>
          <w:p w14:paraId="7AA09DEA" w14:textId="77777777" w:rsidR="0076676B" w:rsidRPr="00A204E0" w:rsidRDefault="0076676B" w:rsidP="00726A7E">
            <w:pPr>
              <w:bidi/>
              <w:rPr>
                <w:rFonts w:ascii="Simplified Arabic" w:hAnsi="Simplified Arabic" w:cs="Simplified Arabic"/>
                <w:sz w:val="24"/>
                <w:szCs w:val="24"/>
                <w:rtl/>
              </w:rPr>
            </w:pPr>
          </w:p>
        </w:tc>
        <w:tc>
          <w:tcPr>
            <w:tcW w:w="3381" w:type="dxa"/>
          </w:tcPr>
          <w:p w14:paraId="7ED718DC" w14:textId="77777777" w:rsidR="0076676B" w:rsidRPr="00A204E0" w:rsidRDefault="0076676B" w:rsidP="00726A7E">
            <w:pPr>
              <w:bidi/>
              <w:rPr>
                <w:rFonts w:ascii="Simplified Arabic" w:hAnsi="Simplified Arabic" w:cs="Simplified Arabic"/>
                <w:sz w:val="24"/>
                <w:szCs w:val="24"/>
                <w:rtl/>
              </w:rPr>
            </w:pPr>
            <w:r w:rsidRPr="00A204E0">
              <w:rPr>
                <w:rFonts w:ascii="Simplified Arabic" w:hAnsi="Simplified Arabic" w:cs="Simplified Arabic"/>
                <w:sz w:val="24"/>
                <w:szCs w:val="24"/>
                <w:rtl/>
              </w:rPr>
              <w:t xml:space="preserve">النظر للصين كشريك استراتيجي اقليمي يمكنه </w:t>
            </w:r>
            <w:r>
              <w:rPr>
                <w:rFonts w:ascii="Simplified Arabic" w:hAnsi="Simplified Arabic" w:cs="Simplified Arabic" w:hint="cs"/>
                <w:sz w:val="24"/>
                <w:szCs w:val="24"/>
                <w:rtl/>
              </w:rPr>
              <w:t>أ</w:t>
            </w:r>
            <w:r w:rsidRPr="00A204E0">
              <w:rPr>
                <w:rFonts w:ascii="Simplified Arabic" w:hAnsi="Simplified Arabic" w:cs="Simplified Arabic"/>
                <w:sz w:val="24"/>
                <w:szCs w:val="24"/>
                <w:rtl/>
              </w:rPr>
              <w:t>ن يكون عونا في اعادة الاستقرار الاقليمي مما يتطلب جهود استراتيجية لهذه الشراكة من الجانب المصري</w:t>
            </w:r>
          </w:p>
        </w:tc>
        <w:tc>
          <w:tcPr>
            <w:tcW w:w="3690" w:type="dxa"/>
          </w:tcPr>
          <w:p w14:paraId="1CE19DB2" w14:textId="77777777" w:rsidR="0076676B" w:rsidRPr="00A204E0" w:rsidRDefault="0076676B" w:rsidP="00726A7E">
            <w:pPr>
              <w:bidi/>
              <w:rPr>
                <w:rFonts w:ascii="Simplified Arabic" w:hAnsi="Simplified Arabic" w:cs="Simplified Arabic"/>
                <w:sz w:val="24"/>
                <w:szCs w:val="24"/>
                <w:rtl/>
              </w:rPr>
            </w:pPr>
            <w:r w:rsidRPr="00A204E0">
              <w:rPr>
                <w:rFonts w:ascii="Simplified Arabic" w:hAnsi="Simplified Arabic" w:cs="Simplified Arabic"/>
                <w:sz w:val="24"/>
                <w:szCs w:val="24"/>
                <w:rtl/>
              </w:rPr>
              <w:t xml:space="preserve">تحتاج الصين لمزيد من الانغماس في المنطقة والقضايا الاقليمية عبر تطويع </w:t>
            </w:r>
            <w:r>
              <w:rPr>
                <w:rFonts w:ascii="Simplified Arabic" w:hAnsi="Simplified Arabic" w:cs="Simplified Arabic" w:hint="cs"/>
                <w:sz w:val="24"/>
                <w:szCs w:val="24"/>
                <w:rtl/>
              </w:rPr>
              <w:t xml:space="preserve">آلياتها وأدواتها </w:t>
            </w:r>
            <w:r w:rsidRPr="00A204E0">
              <w:rPr>
                <w:rFonts w:ascii="Simplified Arabic" w:hAnsi="Simplified Arabic" w:cs="Simplified Arabic"/>
                <w:sz w:val="24"/>
                <w:szCs w:val="24"/>
                <w:rtl/>
              </w:rPr>
              <w:t>ا الاقتصادية لحل مشكلات المنطقة</w:t>
            </w:r>
            <w:r>
              <w:rPr>
                <w:rFonts w:ascii="Simplified Arabic" w:hAnsi="Simplified Arabic" w:cs="Simplified Arabic" w:hint="cs"/>
                <w:sz w:val="24"/>
                <w:szCs w:val="24"/>
                <w:rtl/>
              </w:rPr>
              <w:t xml:space="preserve"> السياسية</w:t>
            </w:r>
            <w:r w:rsidR="00FB4665">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أو التخفيف من حدتها وتداعياتها</w:t>
            </w:r>
            <w:r w:rsidR="00FB4665">
              <w:rPr>
                <w:rFonts w:ascii="Simplified Arabic" w:hAnsi="Simplified Arabic" w:cs="Simplified Arabic" w:hint="cs"/>
                <w:sz w:val="24"/>
                <w:szCs w:val="24"/>
                <w:rtl/>
              </w:rPr>
              <w:t>.</w:t>
            </w:r>
          </w:p>
        </w:tc>
      </w:tr>
      <w:tr w:rsidR="0076676B" w:rsidRPr="00A204E0" w14:paraId="600CD847" w14:textId="77777777" w:rsidTr="00726A7E">
        <w:trPr>
          <w:jc w:val="center"/>
        </w:trPr>
        <w:tc>
          <w:tcPr>
            <w:tcW w:w="2153" w:type="dxa"/>
          </w:tcPr>
          <w:p w14:paraId="324894C4" w14:textId="77777777" w:rsidR="0076676B" w:rsidRPr="00752811" w:rsidRDefault="0076676B" w:rsidP="00726A7E">
            <w:pPr>
              <w:bidi/>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آليات جديدة </w:t>
            </w:r>
            <w:r w:rsidRPr="00752811">
              <w:rPr>
                <w:rFonts w:ascii="Simplified Arabic" w:hAnsi="Simplified Arabic" w:cs="Simplified Arabic" w:hint="cs"/>
                <w:b/>
                <w:bCs/>
                <w:sz w:val="24"/>
                <w:szCs w:val="24"/>
                <w:rtl/>
                <w:lang w:bidi="ar-EG"/>
              </w:rPr>
              <w:t>لتعزيز أواصر العلاقة بين مصر والصين على أسس استراتيجية</w:t>
            </w:r>
          </w:p>
        </w:tc>
        <w:tc>
          <w:tcPr>
            <w:tcW w:w="7071" w:type="dxa"/>
            <w:gridSpan w:val="2"/>
          </w:tcPr>
          <w:p w14:paraId="2580043D" w14:textId="77777777" w:rsidR="0076676B" w:rsidRPr="00A204E0" w:rsidRDefault="0076676B" w:rsidP="004C1D83">
            <w:pPr>
              <w:pStyle w:val="ListParagraph"/>
              <w:numPr>
                <w:ilvl w:val="0"/>
                <w:numId w:val="124"/>
              </w:numPr>
              <w:bidi/>
              <w:ind w:left="191" w:hanging="191"/>
              <w:rPr>
                <w:rFonts w:ascii="Simplified Arabic" w:hAnsi="Simplified Arabic" w:cs="Simplified Arabic"/>
              </w:rPr>
            </w:pPr>
            <w:r w:rsidRPr="00A204E0">
              <w:rPr>
                <w:rFonts w:ascii="Simplified Arabic" w:hAnsi="Simplified Arabic" w:cs="Simplified Arabic"/>
                <w:rtl/>
              </w:rPr>
              <w:t>مجلس قومي لمبادرة الحزام والطريق</w:t>
            </w:r>
          </w:p>
          <w:p w14:paraId="3B2F5441" w14:textId="77777777" w:rsidR="0076676B" w:rsidRPr="00A204E0" w:rsidRDefault="0076676B" w:rsidP="004C1D83">
            <w:pPr>
              <w:pStyle w:val="ListParagraph"/>
              <w:numPr>
                <w:ilvl w:val="0"/>
                <w:numId w:val="124"/>
              </w:numPr>
              <w:bidi/>
              <w:ind w:left="191" w:hanging="191"/>
              <w:rPr>
                <w:rFonts w:ascii="Simplified Arabic" w:hAnsi="Simplified Arabic" w:cs="Simplified Arabic"/>
              </w:rPr>
            </w:pPr>
            <w:r w:rsidRPr="00A204E0">
              <w:rPr>
                <w:rFonts w:ascii="Simplified Arabic" w:hAnsi="Simplified Arabic" w:cs="Simplified Arabic"/>
                <w:rtl/>
              </w:rPr>
              <w:t xml:space="preserve">مراكز فكر </w:t>
            </w:r>
            <w:r w:rsidR="00EE3C36" w:rsidRPr="00A204E0">
              <w:rPr>
                <w:rFonts w:ascii="Simplified Arabic" w:hAnsi="Simplified Arabic" w:cs="Simplified Arabic" w:hint="cs"/>
                <w:rtl/>
              </w:rPr>
              <w:t>متخصصة</w:t>
            </w:r>
            <w:r w:rsidRPr="00A204E0">
              <w:rPr>
                <w:rFonts w:ascii="Simplified Arabic" w:hAnsi="Simplified Arabic" w:cs="Simplified Arabic"/>
                <w:rtl/>
              </w:rPr>
              <w:t xml:space="preserve"> في المبادرة </w:t>
            </w:r>
            <w:r>
              <w:rPr>
                <w:rFonts w:ascii="Simplified Arabic" w:hAnsi="Simplified Arabic" w:cs="Simplified Arabic" w:hint="cs"/>
                <w:rtl/>
              </w:rPr>
              <w:t>على الخصوص</w:t>
            </w:r>
            <w:r w:rsidR="00FB4665">
              <w:rPr>
                <w:rFonts w:ascii="Simplified Arabic" w:hAnsi="Simplified Arabic" w:cs="Simplified Arabic" w:hint="cs"/>
                <w:rtl/>
              </w:rPr>
              <w:t>،</w:t>
            </w:r>
            <w:r>
              <w:rPr>
                <w:rFonts w:ascii="Simplified Arabic" w:hAnsi="Simplified Arabic" w:cs="Simplified Arabic" w:hint="cs"/>
                <w:rtl/>
              </w:rPr>
              <w:t xml:space="preserve"> </w:t>
            </w:r>
            <w:r w:rsidRPr="00A204E0">
              <w:rPr>
                <w:rFonts w:ascii="Simplified Arabic" w:hAnsi="Simplified Arabic" w:cs="Simplified Arabic"/>
                <w:rtl/>
              </w:rPr>
              <w:t>والشأن الصيني</w:t>
            </w:r>
            <w:r>
              <w:rPr>
                <w:rFonts w:ascii="Simplified Arabic" w:hAnsi="Simplified Arabic" w:cs="Simplified Arabic" w:hint="cs"/>
                <w:rtl/>
              </w:rPr>
              <w:t xml:space="preserve"> بوجه عام </w:t>
            </w:r>
          </w:p>
          <w:p w14:paraId="21C00F04" w14:textId="77777777" w:rsidR="0076676B" w:rsidRPr="00A204E0" w:rsidRDefault="0076676B" w:rsidP="00726A7E">
            <w:pPr>
              <w:bidi/>
              <w:rPr>
                <w:rFonts w:ascii="Simplified Arabic" w:hAnsi="Simplified Arabic" w:cs="Simplified Arabic"/>
                <w:sz w:val="24"/>
                <w:szCs w:val="24"/>
                <w:rtl/>
              </w:rPr>
            </w:pPr>
            <w:r>
              <w:rPr>
                <w:rFonts w:ascii="Simplified Arabic" w:hAnsi="Simplified Arabic" w:cs="Simplified Arabic" w:hint="cs"/>
                <w:rtl/>
              </w:rPr>
              <w:t>- تأسيس (</w:t>
            </w:r>
            <w:r w:rsidRPr="00752811">
              <w:rPr>
                <w:rFonts w:ascii="Simplified Arabic" w:hAnsi="Simplified Arabic" w:cs="Simplified Arabic"/>
                <w:rtl/>
              </w:rPr>
              <w:t>معهد نشر الحضارة المصرية</w:t>
            </w:r>
            <w:r>
              <w:rPr>
                <w:rFonts w:ascii="Simplified Arabic" w:hAnsi="Simplified Arabic" w:cs="Simplified Arabic" w:hint="cs"/>
                <w:rtl/>
              </w:rPr>
              <w:t>)</w:t>
            </w:r>
            <w:r w:rsidRPr="00752811">
              <w:rPr>
                <w:rFonts w:ascii="Simplified Arabic" w:hAnsi="Simplified Arabic" w:cs="Simplified Arabic"/>
                <w:rtl/>
              </w:rPr>
              <w:t xml:space="preserve"> بدول المبادرة على شاكلة "معهد كونفوشيوس"</w:t>
            </w:r>
            <w:r w:rsidRPr="00752811">
              <w:rPr>
                <w:rFonts w:ascii="Simplified Arabic" w:hAnsi="Simplified Arabic" w:cs="Simplified Arabic" w:hint="cs"/>
                <w:rtl/>
              </w:rPr>
              <w:t xml:space="preserve"> </w:t>
            </w:r>
          </w:p>
        </w:tc>
      </w:tr>
      <w:tr w:rsidR="0076676B" w:rsidRPr="00A204E0" w14:paraId="5AE72CED" w14:textId="77777777" w:rsidTr="00726A7E">
        <w:trPr>
          <w:jc w:val="center"/>
        </w:trPr>
        <w:tc>
          <w:tcPr>
            <w:tcW w:w="2153" w:type="dxa"/>
          </w:tcPr>
          <w:p w14:paraId="67D2151A" w14:textId="77777777" w:rsidR="0076676B" w:rsidRPr="00752811" w:rsidRDefault="0076676B" w:rsidP="00726A7E">
            <w:pPr>
              <w:bidi/>
              <w:rPr>
                <w:rFonts w:ascii="Simplified Arabic" w:hAnsi="Simplified Arabic" w:cs="Simplified Arabic"/>
                <w:b/>
                <w:bCs/>
                <w:sz w:val="24"/>
                <w:szCs w:val="24"/>
              </w:rPr>
            </w:pPr>
            <w:r w:rsidRPr="00752811">
              <w:rPr>
                <w:rFonts w:ascii="Simplified Arabic" w:eastAsia="+mn-ea" w:hAnsi="Simplified Arabic" w:cs="Simplified Arabic" w:hint="cs"/>
                <w:b/>
                <w:bCs/>
                <w:sz w:val="24"/>
                <w:szCs w:val="24"/>
                <w:rtl/>
                <w:lang w:bidi="ar-EG"/>
              </w:rPr>
              <w:t xml:space="preserve">بناء </w:t>
            </w:r>
            <w:r w:rsidRPr="00752811">
              <w:rPr>
                <w:rFonts w:ascii="Simplified Arabic" w:eastAsia="+mn-ea" w:hAnsi="Simplified Arabic" w:cs="Simplified Arabic"/>
                <w:b/>
                <w:bCs/>
                <w:sz w:val="24"/>
                <w:szCs w:val="24"/>
                <w:rtl/>
                <w:lang w:bidi="ar-EG"/>
              </w:rPr>
              <w:t xml:space="preserve">شراكات </w:t>
            </w:r>
            <w:r>
              <w:rPr>
                <w:rFonts w:ascii="Simplified Arabic" w:eastAsia="+mn-ea" w:hAnsi="Simplified Arabic" w:cs="Simplified Arabic" w:hint="cs"/>
                <w:b/>
                <w:bCs/>
                <w:sz w:val="24"/>
                <w:szCs w:val="24"/>
                <w:rtl/>
                <w:lang w:bidi="ar-EG"/>
              </w:rPr>
              <w:t xml:space="preserve">مدنية جديدة </w:t>
            </w:r>
            <w:r w:rsidRPr="00752811">
              <w:rPr>
                <w:rFonts w:ascii="Simplified Arabic" w:eastAsia="+mn-ea" w:hAnsi="Simplified Arabic" w:cs="Simplified Arabic"/>
                <w:b/>
                <w:bCs/>
                <w:sz w:val="24"/>
                <w:szCs w:val="24"/>
                <w:rtl/>
                <w:lang w:bidi="ar-EG"/>
              </w:rPr>
              <w:t>على المستوى الوطني</w:t>
            </w:r>
          </w:p>
          <w:p w14:paraId="01806336" w14:textId="77777777" w:rsidR="0076676B" w:rsidRPr="00A204E0" w:rsidRDefault="0076676B" w:rsidP="00726A7E">
            <w:pPr>
              <w:bidi/>
              <w:rPr>
                <w:rFonts w:ascii="Simplified Arabic" w:hAnsi="Simplified Arabic" w:cs="Simplified Arabic"/>
                <w:sz w:val="24"/>
                <w:szCs w:val="24"/>
                <w:rtl/>
              </w:rPr>
            </w:pPr>
          </w:p>
        </w:tc>
        <w:tc>
          <w:tcPr>
            <w:tcW w:w="7071" w:type="dxa"/>
            <w:gridSpan w:val="2"/>
          </w:tcPr>
          <w:p w14:paraId="356ABD26" w14:textId="77777777" w:rsidR="0076676B" w:rsidRPr="008E4C4C" w:rsidRDefault="0076676B" w:rsidP="004C1D83">
            <w:pPr>
              <w:pStyle w:val="ListParagraph"/>
              <w:numPr>
                <w:ilvl w:val="0"/>
                <w:numId w:val="124"/>
              </w:numPr>
              <w:bidi/>
              <w:ind w:left="191" w:hanging="180"/>
              <w:rPr>
                <w:rFonts w:ascii="Simplified Arabic" w:hAnsi="Simplified Arabic" w:cs="Simplified Arabic"/>
                <w:rtl/>
              </w:rPr>
            </w:pPr>
            <w:r>
              <w:rPr>
                <w:rFonts w:ascii="Simplified Arabic" w:hAnsi="Simplified Arabic" w:cs="Simplified Arabic" w:hint="cs"/>
                <w:rtl/>
              </w:rPr>
              <w:t xml:space="preserve">شكاء جدد من </w:t>
            </w:r>
            <w:r w:rsidRPr="008E4C4C">
              <w:rPr>
                <w:rFonts w:ascii="Simplified Arabic" w:hAnsi="Simplified Arabic" w:cs="Simplified Arabic"/>
                <w:rtl/>
              </w:rPr>
              <w:t xml:space="preserve">مؤسسات مجتمع مدني </w:t>
            </w:r>
            <w:r>
              <w:rPr>
                <w:rFonts w:ascii="Simplified Arabic" w:hAnsi="Simplified Arabic" w:cs="Simplified Arabic" w:hint="cs"/>
                <w:rtl/>
              </w:rPr>
              <w:t>معنية بالشأن الصيني</w:t>
            </w:r>
            <w:r w:rsidR="00FB4665">
              <w:rPr>
                <w:rFonts w:ascii="Simplified Arabic" w:hAnsi="Simplified Arabic" w:cs="Simplified Arabic" w:hint="cs"/>
                <w:rtl/>
              </w:rPr>
              <w:t>،</w:t>
            </w:r>
            <w:r>
              <w:rPr>
                <w:rFonts w:ascii="Simplified Arabic" w:hAnsi="Simplified Arabic" w:cs="Simplified Arabic" w:hint="cs"/>
                <w:rtl/>
              </w:rPr>
              <w:t xml:space="preserve"> و</w:t>
            </w:r>
            <w:r w:rsidRPr="008E4C4C">
              <w:rPr>
                <w:rFonts w:ascii="Simplified Arabic" w:hAnsi="Simplified Arabic" w:cs="Simplified Arabic"/>
                <w:rtl/>
              </w:rPr>
              <w:t xml:space="preserve">دور صندوق تحيا مصر للتأكد من </w:t>
            </w:r>
            <w:r>
              <w:rPr>
                <w:rFonts w:ascii="Simplified Arabic" w:hAnsi="Simplified Arabic" w:cs="Simplified Arabic" w:hint="cs"/>
                <w:rtl/>
              </w:rPr>
              <w:t xml:space="preserve">توافر </w:t>
            </w:r>
            <w:r w:rsidRPr="008E4C4C">
              <w:rPr>
                <w:rFonts w:ascii="Simplified Arabic" w:hAnsi="Simplified Arabic" w:cs="Simplified Arabic"/>
                <w:rtl/>
              </w:rPr>
              <w:t xml:space="preserve">معايير </w:t>
            </w:r>
            <w:r>
              <w:rPr>
                <w:rFonts w:ascii="Simplified Arabic" w:hAnsi="Simplified Arabic" w:cs="Simplified Arabic" w:hint="cs"/>
                <w:rtl/>
              </w:rPr>
              <w:t xml:space="preserve">الحوكمة والقدرة على دعم التنمية لدى الشركاء الجدد </w:t>
            </w:r>
            <w:r w:rsidRPr="008E4C4C">
              <w:rPr>
                <w:rFonts w:ascii="Simplified Arabic" w:hAnsi="Simplified Arabic" w:cs="Simplified Arabic"/>
                <w:rtl/>
              </w:rPr>
              <w:t>المستهدفين</w:t>
            </w:r>
            <w:r w:rsidRPr="008E4C4C">
              <w:rPr>
                <w:rFonts w:ascii="Simplified Arabic" w:hAnsi="Simplified Arabic" w:cs="Simplified Arabic" w:hint="cs"/>
                <w:rtl/>
              </w:rPr>
              <w:t xml:space="preserve"> </w:t>
            </w:r>
          </w:p>
        </w:tc>
      </w:tr>
      <w:tr w:rsidR="0076676B" w:rsidRPr="00A204E0" w14:paraId="443F833F" w14:textId="77777777" w:rsidTr="00726A7E">
        <w:trPr>
          <w:jc w:val="center"/>
        </w:trPr>
        <w:tc>
          <w:tcPr>
            <w:tcW w:w="2153" w:type="dxa"/>
          </w:tcPr>
          <w:p w14:paraId="71B36865" w14:textId="77777777" w:rsidR="0076676B" w:rsidRPr="008D5921" w:rsidRDefault="0076676B" w:rsidP="004C1D83">
            <w:pPr>
              <w:pStyle w:val="ListParagraph"/>
              <w:numPr>
                <w:ilvl w:val="0"/>
                <w:numId w:val="130"/>
              </w:numPr>
              <w:tabs>
                <w:tab w:val="right" w:pos="360"/>
              </w:tabs>
              <w:bidi/>
              <w:rPr>
                <w:rFonts w:ascii="Simplified Arabic" w:hAnsi="Simplified Arabic" w:cs="Simplified Arabic"/>
                <w:b/>
                <w:bCs/>
                <w:rtl/>
                <w:lang w:bidi="ar-EG"/>
              </w:rPr>
            </w:pPr>
            <w:r w:rsidRPr="008D5921">
              <w:rPr>
                <w:rFonts w:ascii="Simplified Arabic" w:hAnsi="Simplified Arabic" w:cs="Simplified Arabic" w:hint="cs"/>
                <w:b/>
                <w:bCs/>
                <w:rtl/>
              </w:rPr>
              <w:t xml:space="preserve">التعامل مع القضايا الشائكة وتعزيز القدرات التفاوضية المصرية  </w:t>
            </w:r>
          </w:p>
          <w:p w14:paraId="0AB8E4E7" w14:textId="77777777" w:rsidR="0076676B" w:rsidRPr="00A204E0" w:rsidRDefault="0076676B" w:rsidP="004C1D83">
            <w:pPr>
              <w:pStyle w:val="ListParagraph"/>
              <w:numPr>
                <w:ilvl w:val="0"/>
                <w:numId w:val="130"/>
              </w:numPr>
              <w:tabs>
                <w:tab w:val="right" w:pos="360"/>
              </w:tabs>
              <w:bidi/>
              <w:rPr>
                <w:rFonts w:ascii="Simplified Arabic" w:hAnsi="Simplified Arabic" w:cs="Simplified Arabic"/>
                <w:rtl/>
                <w:lang w:bidi="ar-EG"/>
              </w:rPr>
            </w:pPr>
          </w:p>
        </w:tc>
        <w:tc>
          <w:tcPr>
            <w:tcW w:w="3381" w:type="dxa"/>
          </w:tcPr>
          <w:p w14:paraId="72322F48" w14:textId="77777777" w:rsidR="0076676B" w:rsidRPr="00BD51CF" w:rsidRDefault="0076676B" w:rsidP="004C1D83">
            <w:pPr>
              <w:pStyle w:val="ListParagraph"/>
              <w:numPr>
                <w:ilvl w:val="0"/>
                <w:numId w:val="125"/>
              </w:numPr>
              <w:tabs>
                <w:tab w:val="right" w:pos="142"/>
                <w:tab w:val="right" w:pos="295"/>
              </w:tabs>
              <w:bidi/>
              <w:ind w:left="101" w:hanging="101"/>
              <w:rPr>
                <w:rFonts w:ascii="Simplified Arabic" w:hAnsi="Simplified Arabic" w:cs="Simplified Arabic"/>
                <w:rtl/>
              </w:rPr>
            </w:pPr>
            <w:r w:rsidRPr="00BD51CF">
              <w:rPr>
                <w:rFonts w:ascii="Simplified Arabic" w:hAnsi="Simplified Arabic" w:cs="Simplified Arabic"/>
                <w:rtl/>
              </w:rPr>
              <w:t>الضغط على الصين للتوسط للبت في عضوية مصر بمنظمة شنغهاي للتعاون</w:t>
            </w:r>
          </w:p>
          <w:p w14:paraId="0A4CD44C" w14:textId="77777777" w:rsidR="0076676B" w:rsidRPr="00BD51CF" w:rsidRDefault="0076676B" w:rsidP="004C1D83">
            <w:pPr>
              <w:pStyle w:val="ListParagraph"/>
              <w:numPr>
                <w:ilvl w:val="0"/>
                <w:numId w:val="125"/>
              </w:numPr>
              <w:tabs>
                <w:tab w:val="right" w:pos="142"/>
                <w:tab w:val="right" w:pos="295"/>
              </w:tabs>
              <w:bidi/>
              <w:ind w:left="101" w:hanging="101"/>
              <w:rPr>
                <w:rFonts w:ascii="Simplified Arabic" w:hAnsi="Simplified Arabic" w:cs="Simplified Arabic"/>
                <w:rtl/>
              </w:rPr>
            </w:pPr>
            <w:r w:rsidRPr="00BD51CF">
              <w:rPr>
                <w:rFonts w:ascii="Simplified Arabic" w:hAnsi="Simplified Arabic" w:cs="Simplified Arabic"/>
                <w:rtl/>
              </w:rPr>
              <w:t>وعض</w:t>
            </w:r>
            <w:r>
              <w:rPr>
                <w:rFonts w:ascii="Simplified Arabic" w:hAnsi="Simplified Arabic" w:cs="Simplified Arabic" w:hint="cs"/>
                <w:rtl/>
              </w:rPr>
              <w:t>و</w:t>
            </w:r>
            <w:r w:rsidRPr="00BD51CF">
              <w:rPr>
                <w:rFonts w:ascii="Simplified Arabic" w:hAnsi="Simplified Arabic" w:cs="Simplified Arabic"/>
                <w:rtl/>
              </w:rPr>
              <w:t>ية مصر في البريكس +</w:t>
            </w:r>
          </w:p>
          <w:p w14:paraId="407913E4" w14:textId="77777777" w:rsidR="0076676B" w:rsidRPr="00BD51CF" w:rsidRDefault="0076676B" w:rsidP="004C1D83">
            <w:pPr>
              <w:pStyle w:val="ListParagraph"/>
              <w:numPr>
                <w:ilvl w:val="0"/>
                <w:numId w:val="125"/>
              </w:numPr>
              <w:tabs>
                <w:tab w:val="right" w:pos="142"/>
                <w:tab w:val="right" w:pos="295"/>
              </w:tabs>
              <w:bidi/>
              <w:ind w:left="101" w:hanging="101"/>
              <w:rPr>
                <w:rFonts w:ascii="Simplified Arabic" w:hAnsi="Simplified Arabic" w:cs="Simplified Arabic"/>
                <w:rtl/>
              </w:rPr>
            </w:pPr>
            <w:r w:rsidRPr="00BD51CF">
              <w:rPr>
                <w:rFonts w:ascii="Simplified Arabic" w:hAnsi="Simplified Arabic" w:cs="Simplified Arabic"/>
                <w:rtl/>
              </w:rPr>
              <w:t xml:space="preserve">طرح مبادرة خط سكة حديد لربط مصر بالدول الافريقية الحبيسة والسودان خلال المبادرة لتعوض مصر عن </w:t>
            </w:r>
            <w:r>
              <w:rPr>
                <w:rFonts w:ascii="Simplified Arabic" w:hAnsi="Simplified Arabic" w:cs="Simplified Arabic" w:hint="cs"/>
                <w:rtl/>
              </w:rPr>
              <w:t>أ</w:t>
            </w:r>
            <w:r w:rsidRPr="00BD51CF">
              <w:rPr>
                <w:rFonts w:ascii="Simplified Arabic" w:hAnsi="Simplified Arabic" w:cs="Simplified Arabic"/>
                <w:rtl/>
              </w:rPr>
              <w:t xml:space="preserve">ية </w:t>
            </w:r>
            <w:r>
              <w:rPr>
                <w:rFonts w:ascii="Simplified Arabic" w:hAnsi="Simplified Arabic" w:cs="Simplified Arabic" w:hint="cs"/>
                <w:rtl/>
              </w:rPr>
              <w:t>أ</w:t>
            </w:r>
            <w:r w:rsidRPr="00BD51CF">
              <w:rPr>
                <w:rFonts w:ascii="Simplified Arabic" w:hAnsi="Simplified Arabic" w:cs="Simplified Arabic"/>
                <w:rtl/>
              </w:rPr>
              <w:t xml:space="preserve">ضرار قد تلحق بسبب خط ايلات </w:t>
            </w:r>
            <w:r>
              <w:rPr>
                <w:rFonts w:ascii="Simplified Arabic" w:hAnsi="Simplified Arabic" w:cs="Simplified Arabic" w:hint="cs"/>
                <w:rtl/>
              </w:rPr>
              <w:t>أ</w:t>
            </w:r>
            <w:r w:rsidRPr="00BD51CF">
              <w:rPr>
                <w:rFonts w:ascii="Simplified Arabic" w:hAnsi="Simplified Arabic" w:cs="Simplified Arabic"/>
                <w:rtl/>
              </w:rPr>
              <w:t xml:space="preserve">شدود </w:t>
            </w:r>
          </w:p>
        </w:tc>
        <w:tc>
          <w:tcPr>
            <w:tcW w:w="3690" w:type="dxa"/>
          </w:tcPr>
          <w:p w14:paraId="7FFCF913" w14:textId="77777777" w:rsidR="0076676B" w:rsidRPr="00BD51CF" w:rsidRDefault="0076676B" w:rsidP="004C1D83">
            <w:pPr>
              <w:pStyle w:val="ListParagraph"/>
              <w:numPr>
                <w:ilvl w:val="0"/>
                <w:numId w:val="126"/>
              </w:numPr>
              <w:bidi/>
              <w:ind w:left="140" w:hanging="140"/>
              <w:jc w:val="both"/>
              <w:rPr>
                <w:rFonts w:ascii="Simplified Arabic" w:hAnsi="Simplified Arabic" w:cs="Simplified Arabic"/>
                <w:rtl/>
              </w:rPr>
            </w:pPr>
            <w:r>
              <w:rPr>
                <w:rFonts w:ascii="Simplified Arabic" w:hAnsi="Simplified Arabic" w:cs="Simplified Arabic" w:hint="cs"/>
                <w:rtl/>
              </w:rPr>
              <w:t xml:space="preserve"> </w:t>
            </w:r>
            <w:r w:rsidRPr="00BD51CF">
              <w:rPr>
                <w:rFonts w:ascii="Simplified Arabic" w:hAnsi="Simplified Arabic" w:cs="Simplified Arabic"/>
                <w:rtl/>
              </w:rPr>
              <w:t>توسط الصين لحل الخلافات المصرية التركية القطرية</w:t>
            </w:r>
          </w:p>
          <w:p w14:paraId="26EC59A5" w14:textId="77777777" w:rsidR="0076676B" w:rsidRPr="00BD51CF" w:rsidRDefault="0076676B" w:rsidP="004C1D83">
            <w:pPr>
              <w:pStyle w:val="ListParagraph"/>
              <w:numPr>
                <w:ilvl w:val="0"/>
                <w:numId w:val="126"/>
              </w:numPr>
              <w:bidi/>
              <w:ind w:left="140" w:hanging="140"/>
              <w:rPr>
                <w:rFonts w:ascii="Simplified Arabic" w:hAnsi="Simplified Arabic" w:cs="Simplified Arabic"/>
                <w:rtl/>
              </w:rPr>
            </w:pPr>
            <w:r>
              <w:rPr>
                <w:rFonts w:ascii="Simplified Arabic" w:hAnsi="Simplified Arabic" w:cs="Simplified Arabic" w:hint="cs"/>
                <w:rtl/>
              </w:rPr>
              <w:t xml:space="preserve"> </w:t>
            </w:r>
            <w:r w:rsidRPr="00BD51CF">
              <w:rPr>
                <w:rFonts w:ascii="Simplified Arabic" w:hAnsi="Simplified Arabic" w:cs="Simplified Arabic"/>
                <w:rtl/>
              </w:rPr>
              <w:t xml:space="preserve">توسط الصين </w:t>
            </w:r>
            <w:r>
              <w:rPr>
                <w:rFonts w:ascii="Simplified Arabic" w:hAnsi="Simplified Arabic" w:cs="Simplified Arabic" w:hint="cs"/>
                <w:rtl/>
              </w:rPr>
              <w:t xml:space="preserve">لتأكيد ضمان الحقوق المائية لمصر بعد بناء </w:t>
            </w:r>
            <w:r w:rsidRPr="00BD51CF">
              <w:rPr>
                <w:rFonts w:ascii="Simplified Arabic" w:hAnsi="Simplified Arabic" w:cs="Simplified Arabic"/>
                <w:rtl/>
              </w:rPr>
              <w:t>سد النهضة</w:t>
            </w:r>
          </w:p>
          <w:p w14:paraId="5437DFA3" w14:textId="77777777" w:rsidR="0076676B" w:rsidRPr="00BD51CF" w:rsidRDefault="0076676B" w:rsidP="004C1D83">
            <w:pPr>
              <w:pStyle w:val="ListParagraph"/>
              <w:numPr>
                <w:ilvl w:val="0"/>
                <w:numId w:val="126"/>
              </w:numPr>
              <w:bidi/>
              <w:ind w:left="140" w:hanging="140"/>
              <w:rPr>
                <w:rFonts w:ascii="Simplified Arabic" w:hAnsi="Simplified Arabic" w:cs="Simplified Arabic"/>
                <w:rtl/>
              </w:rPr>
            </w:pPr>
            <w:r>
              <w:rPr>
                <w:rFonts w:ascii="Simplified Arabic" w:hAnsi="Simplified Arabic" w:cs="Simplified Arabic" w:hint="cs"/>
                <w:rtl/>
              </w:rPr>
              <w:t xml:space="preserve"> دعم </w:t>
            </w:r>
            <w:r>
              <w:rPr>
                <w:rFonts w:ascii="Simplified Arabic" w:hAnsi="Simplified Arabic" w:cs="Simplified Arabic"/>
                <w:rtl/>
              </w:rPr>
              <w:t xml:space="preserve">الصين لضوابط </w:t>
            </w:r>
            <w:r w:rsidRPr="00BD51CF">
              <w:rPr>
                <w:rFonts w:ascii="Simplified Arabic" w:hAnsi="Simplified Arabic" w:cs="Simplified Arabic"/>
                <w:rtl/>
              </w:rPr>
              <w:t xml:space="preserve">انغماس اسرائيل ثقافيا واقتصاديا </w:t>
            </w:r>
            <w:r>
              <w:rPr>
                <w:rFonts w:ascii="Simplified Arabic" w:hAnsi="Simplified Arabic" w:cs="Simplified Arabic" w:hint="cs"/>
                <w:rtl/>
              </w:rPr>
              <w:t xml:space="preserve">في المنطقة </w:t>
            </w:r>
            <w:r w:rsidRPr="00BD51CF">
              <w:rPr>
                <w:rFonts w:ascii="Simplified Arabic" w:hAnsi="Simplified Arabic" w:cs="Simplified Arabic"/>
                <w:rtl/>
              </w:rPr>
              <w:t>وفقا لتقدمها في عملية السلام وانشاء الدولة الفلسطينية</w:t>
            </w:r>
          </w:p>
          <w:p w14:paraId="7E8B621A" w14:textId="77777777" w:rsidR="0076676B" w:rsidRPr="00BD51CF" w:rsidRDefault="0076676B" w:rsidP="004C1D83">
            <w:pPr>
              <w:pStyle w:val="ListParagraph"/>
              <w:numPr>
                <w:ilvl w:val="0"/>
                <w:numId w:val="126"/>
              </w:numPr>
              <w:bidi/>
              <w:ind w:left="140" w:hanging="140"/>
              <w:rPr>
                <w:rFonts w:ascii="Simplified Arabic" w:hAnsi="Simplified Arabic" w:cs="Simplified Arabic"/>
                <w:rtl/>
              </w:rPr>
            </w:pPr>
            <w:r>
              <w:rPr>
                <w:rFonts w:ascii="Simplified Arabic" w:hAnsi="Simplified Arabic" w:cs="Simplified Arabic" w:hint="cs"/>
                <w:rtl/>
              </w:rPr>
              <w:t xml:space="preserve"> </w:t>
            </w:r>
            <w:r w:rsidRPr="00BD51CF">
              <w:rPr>
                <w:rFonts w:ascii="Simplified Arabic" w:hAnsi="Simplified Arabic" w:cs="Simplified Arabic"/>
                <w:rtl/>
              </w:rPr>
              <w:t>ربط الدول الافريقية الحبيسة بالمبادرة عبر خط سكة حديد يمر من مصر</w:t>
            </w:r>
            <w:r w:rsidR="00FB4665">
              <w:rPr>
                <w:rFonts w:ascii="Simplified Arabic" w:hAnsi="Simplified Arabic" w:cs="Simplified Arabic"/>
                <w:rtl/>
              </w:rPr>
              <w:t>،</w:t>
            </w:r>
            <w:r>
              <w:rPr>
                <w:rFonts w:ascii="Simplified Arabic" w:hAnsi="Simplified Arabic" w:cs="Simplified Arabic" w:hint="cs"/>
                <w:rtl/>
              </w:rPr>
              <w:t xml:space="preserve"> بما يعزز </w:t>
            </w:r>
            <w:r w:rsidRPr="00BD51CF">
              <w:rPr>
                <w:rFonts w:ascii="Simplified Arabic" w:hAnsi="Simplified Arabic" w:cs="Simplified Arabic"/>
                <w:rtl/>
              </w:rPr>
              <w:t>عائد المبادرة و</w:t>
            </w:r>
            <w:r>
              <w:rPr>
                <w:rFonts w:ascii="Simplified Arabic" w:hAnsi="Simplified Arabic" w:cs="Simplified Arabic" w:hint="cs"/>
                <w:rtl/>
              </w:rPr>
              <w:t xml:space="preserve">منافع القارة الأفريقية </w:t>
            </w:r>
          </w:p>
        </w:tc>
      </w:tr>
      <w:tr w:rsidR="0076676B" w:rsidRPr="00A204E0" w14:paraId="518BDD77" w14:textId="77777777" w:rsidTr="00726A7E">
        <w:trPr>
          <w:jc w:val="center"/>
        </w:trPr>
        <w:tc>
          <w:tcPr>
            <w:tcW w:w="2153" w:type="dxa"/>
          </w:tcPr>
          <w:p w14:paraId="539ACED8" w14:textId="77777777" w:rsidR="0076676B" w:rsidRPr="00D6557F" w:rsidRDefault="0076676B" w:rsidP="00726A7E">
            <w:pPr>
              <w:bidi/>
              <w:rPr>
                <w:rFonts w:ascii="Simplified Arabic" w:hAnsi="Simplified Arabic" w:cs="Simplified Arabic"/>
                <w:b/>
                <w:bCs/>
                <w:sz w:val="24"/>
                <w:szCs w:val="24"/>
                <w:rtl/>
              </w:rPr>
            </w:pPr>
            <w:r w:rsidRPr="00D6557F">
              <w:rPr>
                <w:rFonts w:ascii="Simplified Arabic" w:hAnsi="Simplified Arabic" w:cs="Simplified Arabic" w:hint="cs"/>
                <w:b/>
                <w:bCs/>
                <w:sz w:val="24"/>
                <w:szCs w:val="24"/>
                <w:rtl/>
                <w:lang w:bidi="ar-EG"/>
              </w:rPr>
              <w:t xml:space="preserve">مجالات </w:t>
            </w:r>
            <w:r w:rsidR="00391230" w:rsidRPr="00D6557F">
              <w:rPr>
                <w:rFonts w:ascii="Simplified Arabic" w:hAnsi="Simplified Arabic" w:cs="Simplified Arabic" w:hint="cs"/>
                <w:b/>
                <w:bCs/>
                <w:sz w:val="24"/>
                <w:szCs w:val="24"/>
                <w:rtl/>
                <w:lang w:bidi="ar-EG"/>
              </w:rPr>
              <w:t xml:space="preserve">ومداخل </w:t>
            </w:r>
            <w:r w:rsidR="00391230" w:rsidRPr="00D6557F">
              <w:rPr>
                <w:rFonts w:ascii="Simplified Arabic" w:hAnsi="Simplified Arabic" w:cs="Simplified Arabic" w:hint="cs"/>
                <w:b/>
                <w:bCs/>
                <w:sz w:val="24"/>
                <w:szCs w:val="24"/>
                <w:rtl/>
              </w:rPr>
              <w:t>تعزيز</w:t>
            </w:r>
            <w:r w:rsidRPr="00D6557F">
              <w:rPr>
                <w:rFonts w:ascii="Simplified Arabic" w:hAnsi="Simplified Arabic" w:cs="Simplified Arabic"/>
                <w:b/>
                <w:bCs/>
                <w:sz w:val="24"/>
                <w:szCs w:val="24"/>
                <w:rtl/>
              </w:rPr>
              <w:t xml:space="preserve"> التعاون بين مصر والصين</w:t>
            </w:r>
          </w:p>
        </w:tc>
        <w:tc>
          <w:tcPr>
            <w:tcW w:w="7071" w:type="dxa"/>
            <w:gridSpan w:val="2"/>
          </w:tcPr>
          <w:p w14:paraId="74FE0ED4" w14:textId="77777777" w:rsidR="0076676B" w:rsidRPr="00D6557F" w:rsidRDefault="0076676B" w:rsidP="00726A7E">
            <w:pPr>
              <w:bidi/>
              <w:rPr>
                <w:rFonts w:ascii="Simplified Arabic" w:hAnsi="Simplified Arabic" w:cs="Simplified Arabic"/>
                <w:sz w:val="24"/>
                <w:szCs w:val="24"/>
                <w:rtl/>
              </w:rPr>
            </w:pPr>
            <w:r w:rsidRPr="00D6557F">
              <w:rPr>
                <w:rFonts w:ascii="Simplified Arabic" w:hAnsi="Simplified Arabic" w:cs="Simplified Arabic" w:hint="cs"/>
                <w:sz w:val="24"/>
                <w:szCs w:val="24"/>
                <w:rtl/>
              </w:rPr>
              <w:t>القوة الناعمة</w:t>
            </w:r>
            <w:r w:rsidR="00FB4665">
              <w:rPr>
                <w:rFonts w:ascii="Simplified Arabic" w:hAnsi="Simplified Arabic" w:cs="Simplified Arabic" w:hint="cs"/>
                <w:sz w:val="24"/>
                <w:szCs w:val="24"/>
                <w:rtl/>
              </w:rPr>
              <w:t>،</w:t>
            </w:r>
            <w:r w:rsidRPr="00D6557F">
              <w:rPr>
                <w:rFonts w:ascii="Simplified Arabic" w:hAnsi="Simplified Arabic" w:cs="Simplified Arabic" w:hint="cs"/>
                <w:sz w:val="24"/>
                <w:szCs w:val="24"/>
                <w:rtl/>
              </w:rPr>
              <w:t xml:space="preserve"> الصناعة</w:t>
            </w:r>
            <w:r w:rsidR="00FB4665">
              <w:rPr>
                <w:rFonts w:ascii="Simplified Arabic" w:hAnsi="Simplified Arabic" w:cs="Simplified Arabic" w:hint="cs"/>
                <w:sz w:val="24"/>
                <w:szCs w:val="24"/>
                <w:rtl/>
              </w:rPr>
              <w:t>،</w:t>
            </w:r>
            <w:r w:rsidRPr="00D6557F">
              <w:rPr>
                <w:rFonts w:ascii="Simplified Arabic" w:hAnsi="Simplified Arabic" w:cs="Simplified Arabic" w:hint="cs"/>
                <w:sz w:val="24"/>
                <w:szCs w:val="24"/>
                <w:rtl/>
              </w:rPr>
              <w:t xml:space="preserve"> اللوجستيات والنقل</w:t>
            </w:r>
            <w:r w:rsidR="00FB4665">
              <w:rPr>
                <w:rFonts w:ascii="Simplified Arabic" w:hAnsi="Simplified Arabic" w:cs="Simplified Arabic" w:hint="cs"/>
                <w:sz w:val="24"/>
                <w:szCs w:val="24"/>
                <w:rtl/>
              </w:rPr>
              <w:t>،</w:t>
            </w:r>
            <w:r w:rsidRPr="00D6557F">
              <w:rPr>
                <w:rFonts w:ascii="Simplified Arabic" w:hAnsi="Simplified Arabic" w:cs="Simplified Arabic" w:hint="cs"/>
                <w:sz w:val="24"/>
                <w:szCs w:val="24"/>
                <w:rtl/>
              </w:rPr>
              <w:t xml:space="preserve"> الطاقة</w:t>
            </w:r>
            <w:r w:rsidR="00FB4665">
              <w:rPr>
                <w:rFonts w:ascii="Simplified Arabic" w:hAnsi="Simplified Arabic" w:cs="Simplified Arabic" w:hint="cs"/>
                <w:sz w:val="24"/>
                <w:szCs w:val="24"/>
                <w:rtl/>
              </w:rPr>
              <w:t>،</w:t>
            </w:r>
            <w:r w:rsidRPr="00D6557F">
              <w:rPr>
                <w:rFonts w:ascii="Simplified Arabic" w:hAnsi="Simplified Arabic" w:cs="Simplified Arabic" w:hint="cs"/>
                <w:sz w:val="24"/>
                <w:szCs w:val="24"/>
                <w:rtl/>
              </w:rPr>
              <w:t xml:space="preserve"> المعلومات والإتصالات</w:t>
            </w:r>
            <w:r w:rsidR="00FB4665">
              <w:rPr>
                <w:rFonts w:ascii="Simplified Arabic" w:hAnsi="Simplified Arabic" w:cs="Simplified Arabic" w:hint="cs"/>
                <w:sz w:val="24"/>
                <w:szCs w:val="24"/>
                <w:rtl/>
              </w:rPr>
              <w:t>،</w:t>
            </w:r>
            <w:r w:rsidRPr="00D6557F">
              <w:rPr>
                <w:rFonts w:ascii="Simplified Arabic" w:hAnsi="Simplified Arabic" w:cs="Simplified Arabic" w:hint="cs"/>
                <w:sz w:val="24"/>
                <w:szCs w:val="24"/>
                <w:rtl/>
              </w:rPr>
              <w:t xml:space="preserve"> الذكاء الاصطناعي</w:t>
            </w:r>
            <w:r w:rsidR="00FB4665">
              <w:rPr>
                <w:rFonts w:ascii="Simplified Arabic" w:hAnsi="Simplified Arabic" w:cs="Simplified Arabic" w:hint="cs"/>
                <w:sz w:val="24"/>
                <w:szCs w:val="24"/>
                <w:rtl/>
              </w:rPr>
              <w:t>،</w:t>
            </w:r>
            <w:r w:rsidRPr="00D6557F">
              <w:rPr>
                <w:rFonts w:ascii="Simplified Arabic" w:hAnsi="Simplified Arabic" w:cs="Simplified Arabic" w:hint="cs"/>
                <w:sz w:val="24"/>
                <w:szCs w:val="24"/>
                <w:rtl/>
              </w:rPr>
              <w:t xml:space="preserve"> الاستثمار</w:t>
            </w:r>
            <w:r w:rsidR="00FB4665">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السياحة</w:t>
            </w:r>
            <w:r w:rsidRPr="00D6557F">
              <w:rPr>
                <w:rFonts w:ascii="Simplified Arabic" w:hAnsi="Simplified Arabic" w:cs="Simplified Arabic" w:hint="cs"/>
                <w:sz w:val="24"/>
                <w:szCs w:val="24"/>
                <w:rtl/>
              </w:rPr>
              <w:t xml:space="preserve"> والتعليم </w:t>
            </w:r>
          </w:p>
        </w:tc>
      </w:tr>
      <w:tr w:rsidR="0076676B" w:rsidRPr="00A204E0" w14:paraId="05DB5CB1" w14:textId="77777777" w:rsidTr="00726A7E">
        <w:trPr>
          <w:jc w:val="center"/>
        </w:trPr>
        <w:tc>
          <w:tcPr>
            <w:tcW w:w="2153" w:type="dxa"/>
          </w:tcPr>
          <w:p w14:paraId="7DBC0135" w14:textId="77777777" w:rsidR="0076676B" w:rsidRPr="00BD51CF" w:rsidRDefault="0076676B" w:rsidP="00726A7E">
            <w:pPr>
              <w:bidi/>
              <w:rPr>
                <w:rFonts w:ascii="Simplified Arabic" w:hAnsi="Simplified Arabic" w:cs="Simplified Arabic"/>
                <w:b/>
                <w:bCs/>
                <w:sz w:val="24"/>
                <w:szCs w:val="24"/>
                <w:rtl/>
              </w:rPr>
            </w:pPr>
            <w:r w:rsidRPr="00BD51CF">
              <w:rPr>
                <w:rFonts w:ascii="Simplified Arabic" w:hAnsi="Simplified Arabic" w:cs="Simplified Arabic"/>
                <w:b/>
                <w:bCs/>
                <w:sz w:val="24"/>
                <w:szCs w:val="24"/>
                <w:rtl/>
              </w:rPr>
              <w:t xml:space="preserve">رؤية للمكاسب المتبادلة للشراكة الاستراتيجية </w:t>
            </w:r>
            <w:r>
              <w:rPr>
                <w:rFonts w:ascii="Simplified Arabic" w:hAnsi="Simplified Arabic" w:cs="Simplified Arabic" w:hint="cs"/>
                <w:b/>
                <w:bCs/>
                <w:sz w:val="24"/>
                <w:szCs w:val="24"/>
                <w:rtl/>
                <w:lang w:bidi="ar-EG"/>
              </w:rPr>
              <w:t xml:space="preserve">بين </w:t>
            </w:r>
            <w:r w:rsidRPr="00BD51CF">
              <w:rPr>
                <w:rFonts w:ascii="Simplified Arabic" w:hAnsi="Simplified Arabic" w:cs="Simplified Arabic"/>
                <w:b/>
                <w:bCs/>
                <w:sz w:val="24"/>
                <w:szCs w:val="24"/>
                <w:rtl/>
              </w:rPr>
              <w:t>مصر والصين "</w:t>
            </w:r>
            <w:r w:rsidRPr="00BD51CF">
              <w:rPr>
                <w:rFonts w:ascii="Simplified Arabic" w:hAnsi="Simplified Arabic" w:cs="Simplified Arabic"/>
                <w:b/>
                <w:bCs/>
                <w:sz w:val="24"/>
                <w:szCs w:val="24"/>
              </w:rPr>
              <w:t>Win –Win Approach</w:t>
            </w:r>
            <w:r w:rsidRPr="00BD51CF">
              <w:rPr>
                <w:rFonts w:ascii="Simplified Arabic" w:hAnsi="Simplified Arabic" w:cs="Simplified Arabic"/>
                <w:b/>
                <w:bCs/>
                <w:sz w:val="24"/>
                <w:szCs w:val="24"/>
                <w:rtl/>
              </w:rPr>
              <w:t>"</w:t>
            </w:r>
          </w:p>
        </w:tc>
        <w:tc>
          <w:tcPr>
            <w:tcW w:w="3381" w:type="dxa"/>
          </w:tcPr>
          <w:p w14:paraId="30874C6F" w14:textId="77777777" w:rsidR="0076676B" w:rsidRPr="00A204E0" w:rsidRDefault="0076676B" w:rsidP="00726A7E">
            <w:pPr>
              <w:bidi/>
              <w:rPr>
                <w:rFonts w:ascii="Simplified Arabic" w:hAnsi="Simplified Arabic" w:cs="Simplified Arabic"/>
                <w:sz w:val="24"/>
                <w:szCs w:val="24"/>
                <w:rtl/>
              </w:rPr>
            </w:pPr>
            <w:r w:rsidRPr="00A204E0">
              <w:rPr>
                <w:rFonts w:ascii="Simplified Arabic" w:hAnsi="Simplified Arabic" w:cs="Simplified Arabic"/>
                <w:sz w:val="24"/>
                <w:szCs w:val="24"/>
                <w:rtl/>
              </w:rPr>
              <w:t xml:space="preserve">الصعود الصيني فرصة لمصر وغيرها من الدول النامية </w:t>
            </w:r>
            <w:r w:rsidR="00391230" w:rsidRPr="00A204E0">
              <w:rPr>
                <w:rFonts w:ascii="Simplified Arabic" w:hAnsi="Simplified Arabic" w:cs="Simplified Arabic" w:hint="cs"/>
                <w:sz w:val="24"/>
                <w:szCs w:val="24"/>
                <w:rtl/>
              </w:rPr>
              <w:t>لزيادة هامش</w:t>
            </w:r>
            <w:r w:rsidRPr="00A204E0">
              <w:rPr>
                <w:rFonts w:ascii="Simplified Arabic" w:hAnsi="Simplified Arabic" w:cs="Simplified Arabic"/>
                <w:sz w:val="24"/>
                <w:szCs w:val="24"/>
                <w:rtl/>
              </w:rPr>
              <w:t xml:space="preserve"> الحركة </w:t>
            </w:r>
            <w:r>
              <w:rPr>
                <w:rFonts w:ascii="Simplified Arabic" w:hAnsi="Simplified Arabic" w:cs="Simplified Arabic" w:hint="cs"/>
                <w:sz w:val="24"/>
                <w:szCs w:val="24"/>
                <w:rtl/>
              </w:rPr>
              <w:t xml:space="preserve">والاختيارات </w:t>
            </w:r>
            <w:r w:rsidRPr="00A204E0">
              <w:rPr>
                <w:rFonts w:ascii="Simplified Arabic" w:hAnsi="Simplified Arabic" w:cs="Simplified Arabic"/>
                <w:sz w:val="24"/>
                <w:szCs w:val="24"/>
                <w:rtl/>
              </w:rPr>
              <w:t>وحرية المناورة</w:t>
            </w:r>
            <w:r>
              <w:rPr>
                <w:rFonts w:ascii="Simplified Arabic" w:hAnsi="Simplified Arabic" w:cs="Simplified Arabic" w:hint="cs"/>
                <w:sz w:val="24"/>
                <w:szCs w:val="24"/>
                <w:rtl/>
              </w:rPr>
              <w:t xml:space="preserve"> السياسية والاقتصادية</w:t>
            </w:r>
          </w:p>
        </w:tc>
        <w:tc>
          <w:tcPr>
            <w:tcW w:w="3690" w:type="dxa"/>
          </w:tcPr>
          <w:p w14:paraId="518C13AB" w14:textId="77777777" w:rsidR="0076676B" w:rsidRPr="00A204E0" w:rsidRDefault="0076676B" w:rsidP="00726A7E">
            <w:pPr>
              <w:bidi/>
              <w:rPr>
                <w:rFonts w:ascii="Simplified Arabic" w:hAnsi="Simplified Arabic" w:cs="Simplified Arabic"/>
                <w:sz w:val="24"/>
                <w:szCs w:val="24"/>
                <w:rtl/>
              </w:rPr>
            </w:pPr>
            <w:r w:rsidRPr="00A204E0">
              <w:rPr>
                <w:rFonts w:ascii="Simplified Arabic" w:hAnsi="Simplified Arabic" w:cs="Simplified Arabic"/>
                <w:sz w:val="24"/>
                <w:szCs w:val="24"/>
                <w:rtl/>
              </w:rPr>
              <w:t xml:space="preserve">الوجود المصري </w:t>
            </w:r>
            <w:r>
              <w:rPr>
                <w:rFonts w:ascii="Simplified Arabic" w:hAnsi="Simplified Arabic" w:cs="Simplified Arabic" w:hint="cs"/>
                <w:sz w:val="24"/>
                <w:szCs w:val="24"/>
                <w:rtl/>
              </w:rPr>
              <w:t>أ</w:t>
            </w:r>
            <w:r w:rsidRPr="00A204E0">
              <w:rPr>
                <w:rFonts w:ascii="Simplified Arabic" w:hAnsi="Simplified Arabic" w:cs="Simplified Arabic"/>
                <w:sz w:val="24"/>
                <w:szCs w:val="24"/>
                <w:rtl/>
              </w:rPr>
              <w:t>ساس التوازن داخل المنطقة العربية</w:t>
            </w:r>
            <w:r w:rsidR="00FB4665">
              <w:rPr>
                <w:rFonts w:ascii="Simplified Arabic" w:hAnsi="Simplified Arabic" w:cs="Simplified Arabic"/>
                <w:sz w:val="24"/>
                <w:szCs w:val="24"/>
                <w:rtl/>
              </w:rPr>
              <w:t>،</w:t>
            </w:r>
            <w:r>
              <w:rPr>
                <w:rFonts w:ascii="Simplified Arabic" w:hAnsi="Simplified Arabic" w:cs="Simplified Arabic" w:hint="cs"/>
                <w:sz w:val="24"/>
                <w:szCs w:val="24"/>
                <w:rtl/>
              </w:rPr>
              <w:t xml:space="preserve"> كما أنه </w:t>
            </w:r>
            <w:r w:rsidRPr="00A204E0">
              <w:rPr>
                <w:rFonts w:ascii="Simplified Arabic" w:hAnsi="Simplified Arabic" w:cs="Simplified Arabic"/>
                <w:sz w:val="24"/>
                <w:szCs w:val="24"/>
                <w:rtl/>
              </w:rPr>
              <w:t xml:space="preserve">مدخل حيوي للقارة الافريقية ومنفذ مهم للقارة </w:t>
            </w:r>
            <w:r>
              <w:rPr>
                <w:rFonts w:ascii="Simplified Arabic" w:hAnsi="Simplified Arabic" w:cs="Simplified Arabic" w:hint="cs"/>
                <w:sz w:val="24"/>
                <w:szCs w:val="24"/>
                <w:rtl/>
              </w:rPr>
              <w:t>الأوروبية</w:t>
            </w:r>
            <w:r w:rsidR="00FB4665">
              <w:rPr>
                <w:rFonts w:ascii="Simplified Arabic" w:hAnsi="Simplified Arabic" w:cs="Simplified Arabic" w:hint="cs"/>
                <w:sz w:val="24"/>
                <w:szCs w:val="24"/>
                <w:rtl/>
              </w:rPr>
              <w:t>.</w:t>
            </w:r>
          </w:p>
        </w:tc>
      </w:tr>
    </w:tbl>
    <w:p w14:paraId="4B7FB669" w14:textId="77777777" w:rsidR="00EE3C36" w:rsidRDefault="00EE3C36" w:rsidP="0076676B">
      <w:pPr>
        <w:tabs>
          <w:tab w:val="right" w:pos="270"/>
        </w:tabs>
        <w:bidi/>
        <w:spacing w:after="0" w:line="240" w:lineRule="auto"/>
        <w:jc w:val="both"/>
        <w:rPr>
          <w:rFonts w:ascii="Simplified Arabic" w:hAnsi="Simplified Arabic" w:cs="Simplified Arabic"/>
          <w:sz w:val="28"/>
          <w:szCs w:val="28"/>
          <w:rtl/>
        </w:rPr>
      </w:pPr>
    </w:p>
    <w:p w14:paraId="7D85B840" w14:textId="77777777" w:rsidR="00EE3C36" w:rsidRPr="00477833" w:rsidRDefault="00EE3C36" w:rsidP="00EE3C36">
      <w:pPr>
        <w:pStyle w:val="ListParagraph"/>
        <w:numPr>
          <w:ilvl w:val="0"/>
          <w:numId w:val="127"/>
        </w:numPr>
        <w:tabs>
          <w:tab w:val="right" w:pos="270"/>
        </w:tabs>
        <w:bidi/>
        <w:spacing w:after="0" w:line="240" w:lineRule="auto"/>
        <w:ind w:left="0" w:firstLine="0"/>
        <w:rPr>
          <w:rFonts w:ascii="Simplified Arabic" w:hAnsi="Simplified Arabic" w:cs="Simplified Arabic"/>
          <w:b/>
          <w:bCs/>
          <w:sz w:val="28"/>
          <w:szCs w:val="28"/>
          <w:rtl/>
        </w:rPr>
      </w:pPr>
      <w:r w:rsidRPr="00477833">
        <w:rPr>
          <w:rFonts w:ascii="Simplified Arabic" w:hAnsi="Simplified Arabic" w:cs="Simplified Arabic"/>
          <w:b/>
          <w:bCs/>
          <w:sz w:val="28"/>
          <w:szCs w:val="28"/>
          <w:rtl/>
        </w:rPr>
        <w:t xml:space="preserve">الصين شريك اقليمي </w:t>
      </w:r>
      <w:r w:rsidRPr="00477833">
        <w:rPr>
          <w:rFonts w:ascii="Simplified Arabic" w:hAnsi="Simplified Arabic" w:cs="Simplified Arabic" w:hint="cs"/>
          <w:b/>
          <w:bCs/>
          <w:sz w:val="28"/>
          <w:szCs w:val="28"/>
          <w:rtl/>
        </w:rPr>
        <w:t>لمصر:</w:t>
      </w:r>
    </w:p>
    <w:p w14:paraId="0DFA74DA" w14:textId="77777777" w:rsidR="0076676B" w:rsidRDefault="0076676B" w:rsidP="00EE3C36">
      <w:pPr>
        <w:tabs>
          <w:tab w:val="right" w:pos="270"/>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في ضوء ت</w:t>
      </w:r>
      <w:r w:rsidRPr="00A204E0">
        <w:rPr>
          <w:rFonts w:ascii="Simplified Arabic" w:hAnsi="Simplified Arabic" w:cs="Simplified Arabic"/>
          <w:sz w:val="28"/>
          <w:szCs w:val="28"/>
          <w:rtl/>
        </w:rPr>
        <w:t>وقيع اتفاق الشراكة الاستراتيجية بين مصر والصين عام 2016</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يتحتم اتخاذ خطوات عملية لتفعيل واستثمار تلك الاتفاقية ب</w:t>
      </w:r>
      <w:r w:rsidRPr="00A204E0">
        <w:rPr>
          <w:rFonts w:ascii="Simplified Arabic" w:hAnsi="Simplified Arabic" w:cs="Simplified Arabic"/>
          <w:sz w:val="28"/>
          <w:szCs w:val="28"/>
          <w:rtl/>
        </w:rPr>
        <w:t xml:space="preserve">ما يعود بالنفع على مصر بل والاقليم ككل خاصة </w:t>
      </w:r>
      <w:r>
        <w:rPr>
          <w:rFonts w:ascii="Simplified Arabic" w:hAnsi="Simplified Arabic" w:cs="Simplified Arabic" w:hint="cs"/>
          <w:sz w:val="28"/>
          <w:szCs w:val="28"/>
          <w:rtl/>
        </w:rPr>
        <w:t>أ</w:t>
      </w:r>
      <w:r w:rsidRPr="00A204E0">
        <w:rPr>
          <w:rFonts w:ascii="Simplified Arabic" w:hAnsi="Simplified Arabic" w:cs="Simplified Arabic"/>
          <w:sz w:val="28"/>
          <w:szCs w:val="28"/>
          <w:rtl/>
        </w:rPr>
        <w:t xml:space="preserve">ن الصين تحمل رؤية ومقومات للشراكة الاقليمية </w:t>
      </w:r>
      <w:r>
        <w:rPr>
          <w:rFonts w:ascii="Simplified Arabic" w:hAnsi="Simplified Arabic" w:cs="Simplified Arabic" w:hint="cs"/>
          <w:sz w:val="28"/>
          <w:szCs w:val="28"/>
          <w:rtl/>
        </w:rPr>
        <w:t xml:space="preserve">التنموية </w:t>
      </w:r>
      <w:r w:rsidRPr="00A204E0">
        <w:rPr>
          <w:rFonts w:ascii="Simplified Arabic" w:hAnsi="Simplified Arabic" w:cs="Simplified Arabic"/>
          <w:sz w:val="28"/>
          <w:szCs w:val="28"/>
          <w:rtl/>
        </w:rPr>
        <w:t xml:space="preserve">السلمية </w:t>
      </w:r>
      <w:r>
        <w:rPr>
          <w:rFonts w:ascii="Simplified Arabic" w:hAnsi="Simplified Arabic" w:cs="Simplified Arabic" w:hint="cs"/>
          <w:sz w:val="28"/>
          <w:szCs w:val="28"/>
          <w:rtl/>
        </w:rPr>
        <w:t>عبر العالم كما سبقت الإشارة و</w:t>
      </w:r>
      <w:r w:rsidRPr="00A204E0">
        <w:rPr>
          <w:rFonts w:ascii="Simplified Arabic" w:hAnsi="Simplified Arabic" w:cs="Simplified Arabic"/>
          <w:sz w:val="28"/>
          <w:szCs w:val="28"/>
          <w:rtl/>
        </w:rPr>
        <w:t xml:space="preserve">التي يمكن </w:t>
      </w:r>
      <w:r>
        <w:rPr>
          <w:rFonts w:ascii="Simplified Arabic" w:hAnsi="Simplified Arabic" w:cs="Simplified Arabic" w:hint="cs"/>
          <w:sz w:val="28"/>
          <w:szCs w:val="28"/>
          <w:rtl/>
        </w:rPr>
        <w:t>أ</w:t>
      </w:r>
      <w:r w:rsidRPr="00A204E0">
        <w:rPr>
          <w:rFonts w:ascii="Simplified Arabic" w:hAnsi="Simplified Arabic" w:cs="Simplified Arabic"/>
          <w:sz w:val="28"/>
          <w:szCs w:val="28"/>
          <w:rtl/>
        </w:rPr>
        <w:t xml:space="preserve">ن تكون عونا لمصر لاعادة الاستقرار بالمنطقة. </w:t>
      </w:r>
      <w:r>
        <w:rPr>
          <w:rFonts w:ascii="Simplified Arabic" w:hAnsi="Simplified Arabic" w:cs="Simplified Arabic" w:hint="cs"/>
          <w:sz w:val="28"/>
          <w:szCs w:val="28"/>
          <w:rtl/>
        </w:rPr>
        <w:t xml:space="preserve">ويتطلب </w:t>
      </w:r>
      <w:r w:rsidRPr="00A204E0">
        <w:rPr>
          <w:rFonts w:ascii="Simplified Arabic" w:hAnsi="Simplified Arabic" w:cs="Simplified Arabic"/>
          <w:sz w:val="28"/>
          <w:szCs w:val="28"/>
          <w:rtl/>
        </w:rPr>
        <w:t>هذا أولا جهد على المستوى الوطنى يصاحبه رؤية للدور الاقليمي لهذه الشراكة</w:t>
      </w:r>
      <w:r>
        <w:rPr>
          <w:rFonts w:ascii="Simplified Arabic" w:hAnsi="Simplified Arabic" w:cs="Simplified Arabic" w:hint="cs"/>
          <w:sz w:val="28"/>
          <w:szCs w:val="28"/>
          <w:rtl/>
        </w:rPr>
        <w:t>.</w:t>
      </w:r>
    </w:p>
    <w:p w14:paraId="65FBBA3E" w14:textId="77777777" w:rsidR="00D27C68" w:rsidRDefault="00D27C68" w:rsidP="00D27C68">
      <w:pPr>
        <w:tabs>
          <w:tab w:val="right" w:pos="270"/>
        </w:tabs>
        <w:bidi/>
        <w:spacing w:after="0" w:line="240" w:lineRule="auto"/>
        <w:jc w:val="both"/>
        <w:rPr>
          <w:rFonts w:ascii="Simplified Arabic" w:hAnsi="Simplified Arabic" w:cs="Simplified Arabic"/>
          <w:sz w:val="28"/>
          <w:szCs w:val="28"/>
          <w:rtl/>
        </w:rPr>
      </w:pPr>
    </w:p>
    <w:p w14:paraId="0524D8FC" w14:textId="77777777" w:rsidR="00D27C68" w:rsidRPr="00A204E0" w:rsidRDefault="00D27C68" w:rsidP="00D27C68">
      <w:pPr>
        <w:tabs>
          <w:tab w:val="right" w:pos="270"/>
        </w:tabs>
        <w:bidi/>
        <w:spacing w:after="0" w:line="240" w:lineRule="auto"/>
        <w:jc w:val="both"/>
        <w:rPr>
          <w:rFonts w:ascii="Simplified Arabic" w:hAnsi="Simplified Arabic" w:cs="Simplified Arabic"/>
          <w:sz w:val="28"/>
          <w:szCs w:val="28"/>
          <w:rtl/>
        </w:rPr>
      </w:pPr>
    </w:p>
    <w:p w14:paraId="5C617D93" w14:textId="77777777" w:rsidR="0076676B" w:rsidRPr="001B5517" w:rsidRDefault="0076676B" w:rsidP="0076676B">
      <w:pPr>
        <w:bidi/>
        <w:spacing w:after="0" w:line="240" w:lineRule="auto"/>
        <w:rPr>
          <w:rFonts w:ascii="Simplified Arabic" w:hAnsi="Simplified Arabic" w:cs="Simplified Arabic"/>
          <w:sz w:val="28"/>
          <w:szCs w:val="28"/>
          <w:u w:val="single"/>
          <w:rtl/>
        </w:rPr>
      </w:pPr>
      <w:r w:rsidRPr="00D94950">
        <w:rPr>
          <w:rFonts w:ascii="Simplified Arabic" w:hAnsi="Simplified Arabic" w:cs="Simplified Arabic" w:hint="cs"/>
          <w:sz w:val="28"/>
          <w:szCs w:val="28"/>
          <w:rtl/>
        </w:rPr>
        <w:t xml:space="preserve">أ. </w:t>
      </w:r>
      <w:r w:rsidRPr="00D94950">
        <w:rPr>
          <w:rFonts w:ascii="Simplified Arabic" w:hAnsi="Simplified Arabic" w:cs="Simplified Arabic"/>
          <w:b/>
          <w:bCs/>
          <w:sz w:val="28"/>
          <w:szCs w:val="28"/>
          <w:rtl/>
        </w:rPr>
        <w:t>متطلبات وطنية لتعظيم الشراكة الاستراتيجية بين مصر والصين</w:t>
      </w:r>
      <w:r w:rsidRPr="00D94950">
        <w:rPr>
          <w:rFonts w:ascii="Simplified Arabic" w:hAnsi="Simplified Arabic" w:cs="Simplified Arabic" w:hint="cs"/>
          <w:b/>
          <w:bCs/>
          <w:sz w:val="28"/>
          <w:szCs w:val="28"/>
          <w:rtl/>
        </w:rPr>
        <w:t>:</w:t>
      </w:r>
    </w:p>
    <w:p w14:paraId="231B5AF4" w14:textId="77777777" w:rsidR="0076676B" w:rsidRPr="00A204E0" w:rsidRDefault="0076676B" w:rsidP="004C1D83">
      <w:pPr>
        <w:pStyle w:val="ListParagraph"/>
        <w:numPr>
          <w:ilvl w:val="0"/>
          <w:numId w:val="119"/>
        </w:numPr>
        <w:tabs>
          <w:tab w:val="right" w:pos="180"/>
        </w:tabs>
        <w:bidi/>
        <w:spacing w:after="0" w:line="240" w:lineRule="auto"/>
        <w:ind w:left="0" w:firstLine="0"/>
        <w:jc w:val="lowKashida"/>
        <w:rPr>
          <w:rFonts w:ascii="Simplified Arabic" w:hAnsi="Simplified Arabic" w:cs="Simplified Arabic"/>
          <w:sz w:val="28"/>
          <w:szCs w:val="28"/>
          <w:rtl/>
          <w:lang w:bidi="ar-EG"/>
        </w:rPr>
      </w:pPr>
      <w:r w:rsidRPr="00A204E0">
        <w:rPr>
          <w:rFonts w:ascii="Simplified Arabic" w:hAnsi="Simplified Arabic" w:cs="Simplified Arabic"/>
          <w:b/>
          <w:bCs/>
          <w:sz w:val="28"/>
          <w:szCs w:val="28"/>
          <w:rtl/>
          <w:lang w:bidi="ar-EG"/>
        </w:rPr>
        <w:t>تبنى رؤية استراتيجية للتعامل مع المبادرة،</w:t>
      </w:r>
      <w:r w:rsidRPr="00A204E0">
        <w:rPr>
          <w:rFonts w:ascii="Simplified Arabic" w:hAnsi="Simplified Arabic" w:cs="Simplified Arabic"/>
          <w:sz w:val="28"/>
          <w:szCs w:val="28"/>
          <w:rtl/>
          <w:lang w:bidi="ar-EG"/>
        </w:rPr>
        <w:t xml:space="preserve"> فرغم الجهود المبذولة سياسيا على أعلى مستوى لتطوير العلاقات الصينية / المصرية، ورغم جهود وزارات وأجهزة متعددة للتواصل مع المبادرة الا أن هناك نقصا فى رؤية استراتيجية طويلة الأجل للتعامل مع المبادرة، وهو الأمر الذى يتطلب:</w:t>
      </w:r>
    </w:p>
    <w:p w14:paraId="6B7D015A" w14:textId="77777777" w:rsidR="0076676B" w:rsidRPr="000C737F" w:rsidRDefault="0076676B" w:rsidP="004C1D83">
      <w:pPr>
        <w:pStyle w:val="ListParagraph"/>
        <w:numPr>
          <w:ilvl w:val="0"/>
          <w:numId w:val="128"/>
        </w:numPr>
        <w:tabs>
          <w:tab w:val="right" w:pos="180"/>
          <w:tab w:val="right" w:pos="270"/>
        </w:tabs>
        <w:bidi/>
        <w:spacing w:after="0" w:line="240" w:lineRule="auto"/>
        <w:ind w:left="270" w:hanging="270"/>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Pr="000C737F">
        <w:rPr>
          <w:rFonts w:ascii="Simplified Arabic" w:hAnsi="Simplified Arabic" w:cs="Simplified Arabic"/>
          <w:b/>
          <w:bCs/>
          <w:sz w:val="28"/>
          <w:szCs w:val="28"/>
          <w:rtl/>
          <w:lang w:bidi="ar-EG"/>
        </w:rPr>
        <w:t xml:space="preserve">تضمين توجهات استراتيجية واضحة للتعامل مع المبادرة فى الوثيقة المطورة من استراتيجية التنمية المستدامة: رؤية مصر 2030، </w:t>
      </w:r>
      <w:r w:rsidRPr="000C737F">
        <w:rPr>
          <w:rFonts w:ascii="Simplified Arabic" w:hAnsi="Simplified Arabic" w:cs="Simplified Arabic"/>
          <w:sz w:val="28"/>
          <w:szCs w:val="28"/>
          <w:rtl/>
          <w:lang w:bidi="ar-EG"/>
        </w:rPr>
        <w:t xml:space="preserve">وتشمل تلك التوجهات فى حدها الأدنى تحديد أولويات مجالات التعاون الاقتصادي مع الصين داخل وخارج الحدود على الآجال الزمنية المختلفة. </w:t>
      </w:r>
    </w:p>
    <w:p w14:paraId="35A9DB2C" w14:textId="77777777" w:rsidR="0076676B" w:rsidRPr="00A204E0" w:rsidRDefault="0076676B" w:rsidP="004C1D83">
      <w:pPr>
        <w:pStyle w:val="ListParagraph"/>
        <w:numPr>
          <w:ilvl w:val="0"/>
          <w:numId w:val="128"/>
        </w:numPr>
        <w:tabs>
          <w:tab w:val="right" w:pos="180"/>
          <w:tab w:val="right" w:pos="270"/>
        </w:tabs>
        <w:bidi/>
        <w:spacing w:after="0" w:line="240" w:lineRule="auto"/>
        <w:ind w:left="270" w:hanging="270"/>
        <w:jc w:val="lowKashida"/>
        <w:rPr>
          <w:rFonts w:ascii="Simplified Arabic" w:hAnsi="Simplified Arabic" w:cs="Simplified Arabic"/>
          <w:sz w:val="28"/>
          <w:szCs w:val="28"/>
          <w:lang w:bidi="ar-EG"/>
        </w:rPr>
      </w:pPr>
      <w:r w:rsidRPr="000C737F">
        <w:rPr>
          <w:rFonts w:ascii="Simplified Arabic" w:hAnsi="Simplified Arabic" w:cs="Simplified Arabic"/>
          <w:b/>
          <w:bCs/>
          <w:sz w:val="28"/>
          <w:szCs w:val="28"/>
          <w:rtl/>
          <w:lang w:bidi="ar-EG"/>
        </w:rPr>
        <w:t xml:space="preserve">ترجمة التوجهات الاستراتيجية فى خطط التنمية متوسطة وقصيرة الأجل، </w:t>
      </w:r>
      <w:r w:rsidRPr="000C737F">
        <w:rPr>
          <w:rFonts w:ascii="Simplified Arabic" w:hAnsi="Simplified Arabic" w:cs="Simplified Arabic"/>
          <w:sz w:val="28"/>
          <w:szCs w:val="28"/>
          <w:rtl/>
          <w:lang w:bidi="ar-EG"/>
        </w:rPr>
        <w:t>حيث يتم تحويل التوجهات الاستراتيجية الى مشروعات وبرامج عمل مشتركة سواء حكومية، أو مشتركة، أو للقطاع الخاص مع الجانب الصيني فى إطار أولويات التنمية.</w:t>
      </w:r>
    </w:p>
    <w:p w14:paraId="5049FC07" w14:textId="77777777" w:rsidR="0076676B" w:rsidRPr="00D94950" w:rsidRDefault="0076676B" w:rsidP="004C1D83">
      <w:pPr>
        <w:pStyle w:val="ListParagraph"/>
        <w:numPr>
          <w:ilvl w:val="0"/>
          <w:numId w:val="128"/>
        </w:numPr>
        <w:tabs>
          <w:tab w:val="right" w:pos="180"/>
          <w:tab w:val="right" w:pos="270"/>
        </w:tabs>
        <w:bidi/>
        <w:spacing w:after="0" w:line="240" w:lineRule="auto"/>
        <w:ind w:left="270" w:hanging="270"/>
        <w:jc w:val="lowKashida"/>
        <w:rPr>
          <w:rFonts w:ascii="Simplified Arabic" w:hAnsi="Simplified Arabic" w:cs="Simplified Arabic"/>
          <w:b/>
          <w:bCs/>
          <w:sz w:val="28"/>
          <w:szCs w:val="28"/>
          <w:lang w:bidi="ar-EG"/>
        </w:rPr>
      </w:pPr>
      <w:r w:rsidRPr="00D94950">
        <w:rPr>
          <w:rFonts w:ascii="Simplified Arabic" w:hAnsi="Simplified Arabic" w:cs="Simplified Arabic"/>
          <w:b/>
          <w:bCs/>
          <w:sz w:val="28"/>
          <w:szCs w:val="28"/>
          <w:rtl/>
          <w:lang w:bidi="ar-EG"/>
        </w:rPr>
        <w:t xml:space="preserve">تعزيز الدبلوماسية الاقتصادية، </w:t>
      </w:r>
      <w:r w:rsidRPr="00D94950">
        <w:rPr>
          <w:rFonts w:ascii="Simplified Arabic" w:hAnsi="Simplified Arabic" w:cs="Simplified Arabic" w:hint="cs"/>
          <w:sz w:val="28"/>
          <w:szCs w:val="28"/>
          <w:rtl/>
          <w:lang w:bidi="ar-EG"/>
        </w:rPr>
        <w:t xml:space="preserve">وهو </w:t>
      </w:r>
      <w:r>
        <w:rPr>
          <w:rFonts w:ascii="Simplified Arabic" w:hAnsi="Simplified Arabic" w:cs="Simplified Arabic" w:hint="cs"/>
          <w:sz w:val="28"/>
          <w:szCs w:val="28"/>
          <w:rtl/>
          <w:lang w:bidi="ar-EG"/>
        </w:rPr>
        <w:t xml:space="preserve">الأمر الذى يرتبط </w:t>
      </w:r>
      <w:r w:rsidRPr="00D94950">
        <w:rPr>
          <w:rFonts w:ascii="Simplified Arabic" w:hAnsi="Simplified Arabic" w:cs="Simplified Arabic" w:hint="cs"/>
          <w:sz w:val="28"/>
          <w:szCs w:val="28"/>
          <w:rtl/>
          <w:lang w:bidi="ar-EG"/>
        </w:rPr>
        <w:t>بتطوير</w:t>
      </w:r>
      <w:r>
        <w:rPr>
          <w:rFonts w:ascii="Simplified Arabic" w:hAnsi="Simplified Arabic" w:cs="Simplified Arabic" w:hint="cs"/>
          <w:b/>
          <w:bCs/>
          <w:sz w:val="28"/>
          <w:szCs w:val="28"/>
          <w:rtl/>
          <w:lang w:bidi="ar-EG"/>
        </w:rPr>
        <w:t xml:space="preserve"> </w:t>
      </w:r>
      <w:r w:rsidRPr="00D94950">
        <w:rPr>
          <w:rFonts w:ascii="Simplified Arabic" w:hAnsi="Simplified Arabic" w:cs="Simplified Arabic"/>
          <w:sz w:val="28"/>
          <w:szCs w:val="28"/>
          <w:rtl/>
          <w:lang w:bidi="ar-EG"/>
        </w:rPr>
        <w:t>دور محوري لوزارة الخارجية فى ترتيب أولويات حركة مصر عبر الحدود فى سياق المبادرة، وهو الأمر الذى يتطلب تعميق آليات التعاون المشترك والمستمر بين وزارة الخارجية والوزارات المعنية فى الدولة. وتتطلب المرحلة الجديدة</w:t>
      </w:r>
      <w:r w:rsidRPr="00D94950">
        <w:rPr>
          <w:rFonts w:ascii="Simplified Arabic" w:hAnsi="Simplified Arabic" w:cs="Simplified Arabic" w:hint="cs"/>
          <w:sz w:val="28"/>
          <w:szCs w:val="28"/>
          <w:rtl/>
          <w:lang w:bidi="ar-EG"/>
        </w:rPr>
        <w:t xml:space="preserve"> </w:t>
      </w:r>
      <w:r w:rsidRPr="00D94950">
        <w:rPr>
          <w:rFonts w:ascii="Simplified Arabic" w:hAnsi="Simplified Arabic" w:cs="Simplified Arabic"/>
          <w:sz w:val="28"/>
          <w:szCs w:val="28"/>
          <w:rtl/>
          <w:lang w:bidi="ar-EG"/>
        </w:rPr>
        <w:t xml:space="preserve">مزيد من الانفتاح والتواصل بين وزارة الخارجية وجهاز التخطيط، وزارة التجارة والصناعة، وزارة السياحة، وزارة الزراعة وغيرها من الوزارات لوضع أولويات العمل (السياسي/الاقتصادي) فى الفضاءات الأفريقية والعربية والشرق أوسطية ضمن المبادرة. </w:t>
      </w:r>
    </w:p>
    <w:p w14:paraId="4156789A" w14:textId="77777777" w:rsidR="0076676B" w:rsidRPr="00F27E5C" w:rsidRDefault="0076676B" w:rsidP="004C1D83">
      <w:pPr>
        <w:pStyle w:val="ListParagraph"/>
        <w:numPr>
          <w:ilvl w:val="0"/>
          <w:numId w:val="122"/>
        </w:numPr>
        <w:tabs>
          <w:tab w:val="right" w:pos="360"/>
        </w:tabs>
        <w:bidi/>
        <w:spacing w:after="0" w:line="240" w:lineRule="auto"/>
        <w:ind w:hanging="720"/>
        <w:rPr>
          <w:rFonts w:ascii="Simplified Arabic" w:hAnsi="Simplified Arabic" w:cs="Simplified Arabic"/>
          <w:b/>
          <w:bCs/>
          <w:sz w:val="28"/>
          <w:szCs w:val="28"/>
        </w:rPr>
      </w:pPr>
      <w:r w:rsidRPr="00F27E5C">
        <w:rPr>
          <w:rFonts w:ascii="Simplified Arabic" w:hAnsi="Simplified Arabic" w:cs="Simplified Arabic"/>
          <w:b/>
          <w:bCs/>
          <w:sz w:val="28"/>
          <w:szCs w:val="28"/>
          <w:rtl/>
        </w:rPr>
        <w:t>رؤية للشراكة الاقليمية بين مصر والصين:</w:t>
      </w:r>
    </w:p>
    <w:p w14:paraId="2D5D808A" w14:textId="77777777" w:rsidR="0076676B" w:rsidRDefault="0076676B" w:rsidP="0076676B">
      <w:pPr>
        <w:bidi/>
        <w:spacing w:after="0" w:line="240" w:lineRule="auto"/>
        <w:jc w:val="both"/>
        <w:rPr>
          <w:rFonts w:ascii="Simplified Arabic" w:eastAsia="Times New Roman" w:hAnsi="Simplified Arabic" w:cs="Simplified Arabic"/>
          <w:sz w:val="28"/>
          <w:szCs w:val="28"/>
          <w:rtl/>
          <w:lang w:bidi="ar-EG"/>
        </w:rPr>
      </w:pPr>
      <w:r w:rsidRPr="00012FE2">
        <w:rPr>
          <w:rFonts w:ascii="Simplified Arabic" w:eastAsia="Times New Roman" w:hAnsi="Simplified Arabic" w:cs="Simplified Arabic" w:hint="cs"/>
          <w:sz w:val="28"/>
          <w:szCs w:val="28"/>
          <w:rtl/>
          <w:lang w:bidi="ar-EG"/>
        </w:rPr>
        <w:lastRenderedPageBreak/>
        <w:t xml:space="preserve">تمثل </w:t>
      </w:r>
      <w:r w:rsidRPr="00012FE2">
        <w:rPr>
          <w:rFonts w:ascii="Simplified Arabic" w:eastAsia="Times New Roman" w:hAnsi="Simplified Arabic" w:cs="Simplified Arabic"/>
          <w:sz w:val="28"/>
          <w:szCs w:val="28"/>
          <w:rtl/>
          <w:lang w:bidi="ar-EG"/>
        </w:rPr>
        <w:t xml:space="preserve">مبادرة الحزام والطريق </w:t>
      </w:r>
      <w:r w:rsidRPr="00012FE2">
        <w:rPr>
          <w:rFonts w:ascii="Simplified Arabic" w:eastAsia="Times New Roman" w:hAnsi="Simplified Arabic" w:cs="Simplified Arabic" w:hint="cs"/>
          <w:sz w:val="28"/>
          <w:szCs w:val="28"/>
          <w:rtl/>
          <w:lang w:bidi="ar-EG"/>
        </w:rPr>
        <w:t>أ</w:t>
      </w:r>
      <w:r w:rsidRPr="00012FE2">
        <w:rPr>
          <w:rFonts w:ascii="Simplified Arabic" w:eastAsia="Times New Roman" w:hAnsi="Simplified Arabic" w:cs="Simplified Arabic"/>
          <w:sz w:val="28"/>
          <w:szCs w:val="28"/>
          <w:rtl/>
          <w:lang w:bidi="ar-EG"/>
        </w:rPr>
        <w:t xml:space="preserve">حد أشكال دبلوماسية التنمية التي تهدف لتحقيق شراكة اقليمية تستهدف الاستقرار من </w:t>
      </w:r>
      <w:r w:rsidRPr="00012FE2">
        <w:rPr>
          <w:rFonts w:ascii="Simplified Arabic" w:eastAsia="Times New Roman" w:hAnsi="Simplified Arabic" w:cs="Simplified Arabic" w:hint="cs"/>
          <w:sz w:val="28"/>
          <w:szCs w:val="28"/>
          <w:rtl/>
          <w:lang w:bidi="ar-EG"/>
        </w:rPr>
        <w:t>أ</w:t>
      </w:r>
      <w:r w:rsidRPr="00012FE2">
        <w:rPr>
          <w:rFonts w:ascii="Simplified Arabic" w:eastAsia="Times New Roman" w:hAnsi="Simplified Arabic" w:cs="Simplified Arabic"/>
          <w:sz w:val="28"/>
          <w:szCs w:val="28"/>
          <w:rtl/>
          <w:lang w:bidi="ar-EG"/>
        </w:rPr>
        <w:t>جل التنمية</w:t>
      </w:r>
      <w:r w:rsidRPr="00012FE2">
        <w:rPr>
          <w:rFonts w:ascii="Simplified Arabic" w:eastAsia="Times New Roman" w:hAnsi="Simplified Arabic" w:cs="Simplified Arabic" w:hint="cs"/>
          <w:sz w:val="28"/>
          <w:szCs w:val="28"/>
          <w:rtl/>
          <w:lang w:bidi="ar-EG"/>
        </w:rPr>
        <w:t>؛</w:t>
      </w:r>
      <w:r w:rsidRPr="00012FE2">
        <w:rPr>
          <w:rFonts w:ascii="Simplified Arabic" w:eastAsia="Times New Roman" w:hAnsi="Simplified Arabic" w:cs="Simplified Arabic"/>
          <w:sz w:val="28"/>
          <w:szCs w:val="28"/>
          <w:rtl/>
          <w:lang w:bidi="ar-EG"/>
        </w:rPr>
        <w:t xml:space="preserve"> وهذا الاستقرار </w:t>
      </w:r>
      <w:r w:rsidRPr="00012FE2">
        <w:rPr>
          <w:rFonts w:ascii="Simplified Arabic" w:eastAsia="Times New Roman" w:hAnsi="Simplified Arabic" w:cs="Simplified Arabic" w:hint="cs"/>
          <w:sz w:val="28"/>
          <w:szCs w:val="28"/>
          <w:rtl/>
          <w:lang w:bidi="ar-EG"/>
        </w:rPr>
        <w:t>-</w:t>
      </w:r>
      <w:r w:rsidRPr="00012FE2">
        <w:rPr>
          <w:rFonts w:ascii="Simplified Arabic" w:eastAsia="Times New Roman" w:hAnsi="Simplified Arabic" w:cs="Simplified Arabic"/>
          <w:sz w:val="28"/>
          <w:szCs w:val="28"/>
          <w:rtl/>
          <w:lang w:bidi="ar-EG"/>
        </w:rPr>
        <w:t>وفقا للمبادرة</w:t>
      </w:r>
      <w:r w:rsidRPr="00012FE2">
        <w:rPr>
          <w:rFonts w:ascii="Simplified Arabic" w:eastAsia="Times New Roman" w:hAnsi="Simplified Arabic" w:cs="Simplified Arabic" w:hint="cs"/>
          <w:sz w:val="28"/>
          <w:szCs w:val="28"/>
          <w:rtl/>
          <w:lang w:bidi="ar-EG"/>
        </w:rPr>
        <w:t>-</w:t>
      </w:r>
      <w:r w:rsidRPr="00012FE2">
        <w:rPr>
          <w:rFonts w:ascii="Simplified Arabic" w:eastAsia="Times New Roman" w:hAnsi="Simplified Arabic" w:cs="Simplified Arabic"/>
          <w:sz w:val="28"/>
          <w:szCs w:val="28"/>
          <w:rtl/>
          <w:lang w:bidi="ar-EG"/>
        </w:rPr>
        <w:t xml:space="preserve"> سيتأتى عبر خلق فرص التعاون الجاد </w:t>
      </w:r>
      <w:r w:rsidRPr="00012FE2">
        <w:rPr>
          <w:rFonts w:ascii="Simplified Arabic" w:eastAsia="Times New Roman" w:hAnsi="Simplified Arabic" w:cs="Simplified Arabic" w:hint="cs"/>
          <w:sz w:val="28"/>
          <w:szCs w:val="28"/>
          <w:rtl/>
          <w:lang w:bidi="ar-EG"/>
        </w:rPr>
        <w:t xml:space="preserve">أو تهدئة الصراعات </w:t>
      </w:r>
      <w:r w:rsidRPr="00012FE2">
        <w:rPr>
          <w:rFonts w:ascii="Simplified Arabic" w:eastAsia="Times New Roman" w:hAnsi="Simplified Arabic" w:cs="Simplified Arabic"/>
          <w:sz w:val="28"/>
          <w:szCs w:val="28"/>
          <w:rtl/>
          <w:lang w:bidi="ar-EG"/>
        </w:rPr>
        <w:t xml:space="preserve">بين </w:t>
      </w:r>
      <w:r w:rsidRPr="00012FE2">
        <w:rPr>
          <w:rFonts w:ascii="Simplified Arabic" w:eastAsia="Times New Roman" w:hAnsi="Simplified Arabic" w:cs="Simplified Arabic" w:hint="cs"/>
          <w:sz w:val="28"/>
          <w:szCs w:val="28"/>
          <w:rtl/>
          <w:lang w:bidi="ar-EG"/>
        </w:rPr>
        <w:t>أ</w:t>
      </w:r>
      <w:r w:rsidRPr="00012FE2">
        <w:rPr>
          <w:rFonts w:ascii="Simplified Arabic" w:eastAsia="Times New Roman" w:hAnsi="Simplified Arabic" w:cs="Simplified Arabic"/>
          <w:sz w:val="28"/>
          <w:szCs w:val="28"/>
          <w:rtl/>
          <w:lang w:bidi="ar-EG"/>
        </w:rPr>
        <w:t xml:space="preserve">طراف </w:t>
      </w:r>
      <w:r w:rsidRPr="00012FE2">
        <w:rPr>
          <w:rFonts w:ascii="Simplified Arabic" w:eastAsia="Times New Roman" w:hAnsi="Simplified Arabic" w:cs="Simplified Arabic" w:hint="cs"/>
          <w:sz w:val="28"/>
          <w:szCs w:val="28"/>
          <w:rtl/>
          <w:lang w:bidi="ar-EG"/>
        </w:rPr>
        <w:t xml:space="preserve">متعددة </w:t>
      </w:r>
      <w:r w:rsidRPr="00012FE2">
        <w:rPr>
          <w:rFonts w:ascii="Simplified Arabic" w:eastAsia="Times New Roman" w:hAnsi="Simplified Arabic" w:cs="Simplified Arabic"/>
          <w:sz w:val="28"/>
          <w:szCs w:val="28"/>
          <w:rtl/>
          <w:lang w:bidi="ar-EG"/>
        </w:rPr>
        <w:t>داخل الاقليم كالصراع بين السعودية و</w:t>
      </w:r>
      <w:r w:rsidR="00923583">
        <w:rPr>
          <w:rFonts w:ascii="Simplified Arabic" w:eastAsia="Times New Roman" w:hAnsi="Simplified Arabic" w:cs="Simplified Arabic"/>
          <w:sz w:val="28"/>
          <w:szCs w:val="28"/>
          <w:rtl/>
          <w:lang w:bidi="ar-EG"/>
        </w:rPr>
        <w:t>إيران</w:t>
      </w:r>
      <w:r w:rsidR="00FB4665">
        <w:rPr>
          <w:rFonts w:ascii="Simplified Arabic" w:eastAsia="Times New Roman" w:hAnsi="Simplified Arabic" w:cs="Simplified Arabic" w:hint="cs"/>
          <w:sz w:val="28"/>
          <w:szCs w:val="28"/>
          <w:rtl/>
          <w:lang w:bidi="ar-EG"/>
        </w:rPr>
        <w:t>.</w:t>
      </w:r>
      <w:r w:rsidRPr="00012FE2">
        <w:rPr>
          <w:rFonts w:ascii="Simplified Arabic" w:eastAsia="Times New Roman" w:hAnsi="Simplified Arabic" w:cs="Simplified Arabic" w:hint="cs"/>
          <w:sz w:val="28"/>
          <w:szCs w:val="28"/>
          <w:rtl/>
          <w:lang w:bidi="ar-EG"/>
        </w:rPr>
        <w:t xml:space="preserve"> كذلك يمكن تعزيز آليات للتعاون الإقليمي بخصوص </w:t>
      </w:r>
      <w:r w:rsidRPr="00012FE2">
        <w:rPr>
          <w:rFonts w:ascii="Simplified Arabic" w:eastAsia="Times New Roman" w:hAnsi="Simplified Arabic" w:cs="Simplified Arabic"/>
          <w:sz w:val="28"/>
          <w:szCs w:val="28"/>
          <w:rtl/>
          <w:lang w:bidi="ar-EG"/>
        </w:rPr>
        <w:t xml:space="preserve">تحقيق استقرار سوريا واليمن وليبيا، </w:t>
      </w:r>
      <w:r w:rsidRPr="00012FE2">
        <w:rPr>
          <w:rFonts w:ascii="Simplified Arabic" w:eastAsia="Times New Roman" w:hAnsi="Simplified Arabic" w:cs="Simplified Arabic" w:hint="cs"/>
          <w:sz w:val="28"/>
          <w:szCs w:val="28"/>
          <w:rtl/>
          <w:lang w:bidi="ar-EG"/>
        </w:rPr>
        <w:t xml:space="preserve">بخلاف تعزيز </w:t>
      </w:r>
      <w:r w:rsidR="00384C08" w:rsidRPr="00012FE2">
        <w:rPr>
          <w:rFonts w:ascii="Simplified Arabic" w:eastAsia="Times New Roman" w:hAnsi="Simplified Arabic" w:cs="Simplified Arabic" w:hint="cs"/>
          <w:sz w:val="28"/>
          <w:szCs w:val="28"/>
          <w:rtl/>
          <w:lang w:bidi="ar-EG"/>
        </w:rPr>
        <w:t>التعاون بخصوص</w:t>
      </w:r>
      <w:r w:rsidRPr="00012FE2">
        <w:rPr>
          <w:rFonts w:ascii="Simplified Arabic" w:eastAsia="Times New Roman" w:hAnsi="Simplified Arabic" w:cs="Simplified Arabic" w:hint="cs"/>
          <w:sz w:val="28"/>
          <w:szCs w:val="28"/>
          <w:rtl/>
          <w:lang w:bidi="ar-EG"/>
        </w:rPr>
        <w:t xml:space="preserve"> </w:t>
      </w:r>
      <w:r w:rsidRPr="00012FE2">
        <w:rPr>
          <w:rFonts w:ascii="Simplified Arabic" w:eastAsia="Times New Roman" w:hAnsi="Simplified Arabic" w:cs="Simplified Arabic"/>
          <w:sz w:val="28"/>
          <w:szCs w:val="28"/>
          <w:rtl/>
          <w:lang w:bidi="ar-EG"/>
        </w:rPr>
        <w:t>القضية الفلسطينية وانشاء الدولة</w:t>
      </w:r>
      <w:r w:rsidRPr="00012FE2">
        <w:rPr>
          <w:rFonts w:ascii="Simplified Arabic" w:eastAsia="Times New Roman" w:hAnsi="Simplified Arabic" w:cs="Simplified Arabic" w:hint="cs"/>
          <w:sz w:val="28"/>
          <w:szCs w:val="28"/>
          <w:rtl/>
          <w:lang w:bidi="ar-EG"/>
        </w:rPr>
        <w:t xml:space="preserve"> الفلسطينية على أساس حل الدولتين</w:t>
      </w:r>
      <w:r w:rsidR="00FB4665">
        <w:rPr>
          <w:rFonts w:ascii="Simplified Arabic" w:eastAsia="Times New Roman" w:hAnsi="Simplified Arabic" w:cs="Simplified Arabic" w:hint="cs"/>
          <w:sz w:val="28"/>
          <w:szCs w:val="28"/>
          <w:rtl/>
          <w:lang w:bidi="ar-EG"/>
        </w:rPr>
        <w:t>.</w:t>
      </w:r>
      <w:r w:rsidRPr="00012FE2">
        <w:rPr>
          <w:rFonts w:ascii="Simplified Arabic" w:eastAsia="Times New Roman" w:hAnsi="Simplified Arabic" w:cs="Simplified Arabic" w:hint="cs"/>
          <w:sz w:val="28"/>
          <w:szCs w:val="28"/>
          <w:rtl/>
          <w:lang w:bidi="ar-EG"/>
        </w:rPr>
        <w:t xml:space="preserve"> ويمكن تحقيق مستويات أفضل للتوافق بين </w:t>
      </w:r>
      <w:r w:rsidRPr="00012FE2">
        <w:rPr>
          <w:rFonts w:ascii="Simplified Arabic" w:eastAsia="Times New Roman" w:hAnsi="Simplified Arabic" w:cs="Simplified Arabic"/>
          <w:sz w:val="28"/>
          <w:szCs w:val="28"/>
          <w:rtl/>
          <w:lang w:bidi="ar-EG"/>
        </w:rPr>
        <w:t>الرؤي</w:t>
      </w:r>
      <w:r w:rsidRPr="00012FE2">
        <w:rPr>
          <w:rFonts w:ascii="Simplified Arabic" w:eastAsia="Times New Roman" w:hAnsi="Simplified Arabic" w:cs="Simplified Arabic" w:hint="cs"/>
          <w:sz w:val="28"/>
          <w:szCs w:val="28"/>
          <w:rtl/>
          <w:lang w:bidi="ar-EG"/>
        </w:rPr>
        <w:t>تين</w:t>
      </w:r>
      <w:r w:rsidRPr="00012FE2">
        <w:rPr>
          <w:rFonts w:ascii="Simplified Arabic" w:eastAsia="Times New Roman" w:hAnsi="Simplified Arabic" w:cs="Simplified Arabic"/>
          <w:sz w:val="28"/>
          <w:szCs w:val="28"/>
          <w:rtl/>
          <w:lang w:bidi="ar-EG"/>
        </w:rPr>
        <w:t xml:space="preserve"> الصينية والمصرية عبر المبادرة </w:t>
      </w:r>
      <w:r w:rsidRPr="00012FE2">
        <w:rPr>
          <w:rFonts w:ascii="Simplified Arabic" w:eastAsia="Times New Roman" w:hAnsi="Simplified Arabic" w:cs="Simplified Arabic" w:hint="cs"/>
          <w:sz w:val="28"/>
          <w:szCs w:val="28"/>
          <w:rtl/>
          <w:lang w:bidi="ar-EG"/>
        </w:rPr>
        <w:t xml:space="preserve">للتعامل مع </w:t>
      </w:r>
      <w:r w:rsidRPr="00012FE2">
        <w:rPr>
          <w:rFonts w:ascii="Simplified Arabic" w:eastAsia="Times New Roman" w:hAnsi="Simplified Arabic" w:cs="Simplified Arabic"/>
          <w:sz w:val="28"/>
          <w:szCs w:val="28"/>
          <w:rtl/>
          <w:lang w:bidi="ar-EG"/>
        </w:rPr>
        <w:t>قضايا النزاع</w:t>
      </w:r>
      <w:r w:rsidRPr="00012FE2">
        <w:rPr>
          <w:rFonts w:ascii="Simplified Arabic" w:eastAsia="Times New Roman" w:hAnsi="Simplified Arabic" w:cs="Simplified Arabic" w:hint="cs"/>
          <w:sz w:val="28"/>
          <w:szCs w:val="28"/>
          <w:rtl/>
          <w:lang w:bidi="ar-EG"/>
        </w:rPr>
        <w:t>ات</w:t>
      </w:r>
      <w:r w:rsidRPr="00012FE2">
        <w:rPr>
          <w:rFonts w:ascii="Simplified Arabic" w:eastAsia="Times New Roman" w:hAnsi="Simplified Arabic" w:cs="Simplified Arabic"/>
          <w:sz w:val="28"/>
          <w:szCs w:val="28"/>
          <w:rtl/>
          <w:lang w:bidi="ar-EG"/>
        </w:rPr>
        <w:t xml:space="preserve"> الاقليمية </w:t>
      </w:r>
      <w:r w:rsidRPr="00012FE2">
        <w:rPr>
          <w:rFonts w:ascii="Simplified Arabic" w:eastAsia="Times New Roman" w:hAnsi="Simplified Arabic" w:cs="Simplified Arabic" w:hint="cs"/>
          <w:sz w:val="28"/>
          <w:szCs w:val="28"/>
          <w:rtl/>
          <w:lang w:bidi="ar-EG"/>
        </w:rPr>
        <w:t>وقضايا الإرهاب بما يوفر بيئة اقليمية مواتية أفضل لنجاح المبادرة</w:t>
      </w:r>
      <w:r w:rsidR="00FB4665">
        <w:rPr>
          <w:rFonts w:ascii="Simplified Arabic" w:eastAsia="Times New Roman" w:hAnsi="Simplified Arabic" w:cs="Simplified Arabic" w:hint="cs"/>
          <w:sz w:val="28"/>
          <w:szCs w:val="28"/>
          <w:rtl/>
          <w:lang w:bidi="ar-EG"/>
        </w:rPr>
        <w:t>.</w:t>
      </w:r>
    </w:p>
    <w:p w14:paraId="16BE0859" w14:textId="77777777" w:rsidR="0076676B" w:rsidRPr="00012FE2" w:rsidRDefault="0076676B" w:rsidP="0076676B">
      <w:pPr>
        <w:pStyle w:val="ListParagraph"/>
        <w:bidi/>
        <w:ind w:left="86"/>
        <w:rPr>
          <w:rFonts w:ascii="Simplified Arabic" w:hAnsi="Simplified Arabic" w:cs="Simplified Arabic"/>
          <w:sz w:val="28"/>
          <w:szCs w:val="28"/>
          <w:lang w:bidi="ar-EG"/>
        </w:rPr>
      </w:pPr>
      <w:r w:rsidRPr="00012FE2">
        <w:rPr>
          <w:rFonts w:ascii="Simplified Arabic" w:hAnsi="Simplified Arabic" w:cs="Simplified Arabic" w:hint="cs"/>
          <w:b/>
          <w:bCs/>
          <w:sz w:val="28"/>
          <w:szCs w:val="28"/>
          <w:rtl/>
          <w:lang w:bidi="ar-EG"/>
        </w:rPr>
        <w:t>2.</w:t>
      </w:r>
      <w:r w:rsidRPr="00012FE2">
        <w:rPr>
          <w:rFonts w:ascii="Simplified Arabic" w:hAnsi="Simplified Arabic" w:cs="Simplified Arabic" w:hint="cs"/>
          <w:b/>
          <w:bCs/>
          <w:sz w:val="28"/>
          <w:szCs w:val="28"/>
          <w:rtl/>
        </w:rPr>
        <w:t xml:space="preserve"> آليات </w:t>
      </w:r>
      <w:r w:rsidRPr="00012FE2">
        <w:rPr>
          <w:rFonts w:ascii="Simplified Arabic" w:hAnsi="Simplified Arabic" w:cs="Simplified Arabic" w:hint="cs"/>
          <w:b/>
          <w:bCs/>
          <w:sz w:val="28"/>
          <w:szCs w:val="28"/>
          <w:rtl/>
          <w:lang w:bidi="ar-EG"/>
        </w:rPr>
        <w:t>جديدة لتعزيز أواصر العلاقة بين مصر والصين على أسس استراتيجية</w:t>
      </w:r>
    </w:p>
    <w:p w14:paraId="1352F269" w14:textId="77777777" w:rsidR="0076676B" w:rsidRPr="00A204E0" w:rsidRDefault="0076676B" w:rsidP="0076676B">
      <w:pPr>
        <w:bidi/>
        <w:spacing w:after="0" w:line="240" w:lineRule="auto"/>
        <w:jc w:val="lowKashida"/>
        <w:rPr>
          <w:rFonts w:ascii="Simplified Arabic" w:hAnsi="Simplified Arabic" w:cs="Simplified Arabic"/>
          <w:sz w:val="28"/>
          <w:szCs w:val="28"/>
          <w:rtl/>
        </w:rPr>
      </w:pPr>
      <w:r w:rsidRPr="00012FE2">
        <w:rPr>
          <w:rFonts w:ascii="Simplified Arabic" w:hAnsi="Simplified Arabic" w:cs="Simplified Arabic"/>
          <w:sz w:val="28"/>
          <w:szCs w:val="28"/>
          <w:rtl/>
        </w:rPr>
        <w:t xml:space="preserve">رغم وجود كيانات قائمة بالفعل تهتم بالتعاون المصري الصيني كوحدة الصين بمجلس الوزراء </w:t>
      </w:r>
      <w:r w:rsidRPr="00A204E0">
        <w:rPr>
          <w:rFonts w:ascii="Simplified Arabic" w:hAnsi="Simplified Arabic" w:cs="Simplified Arabic"/>
          <w:sz w:val="28"/>
          <w:szCs w:val="28"/>
          <w:rtl/>
        </w:rPr>
        <w:t>المنشأة عام 2014 ومجلس الاعمال المصري الصيني إلا أن مثل هذا التعاون القائم والمستقبلي يحتاج كيانات مؤسسية أكثر تخصص</w:t>
      </w:r>
      <w:r>
        <w:rPr>
          <w:rFonts w:ascii="Simplified Arabic" w:hAnsi="Simplified Arabic" w:cs="Simplified Arabic" w:hint="cs"/>
          <w:sz w:val="28"/>
          <w:szCs w:val="28"/>
          <w:rtl/>
        </w:rPr>
        <w:t>ا</w:t>
      </w:r>
      <w:r w:rsidR="00FB4665">
        <w:rPr>
          <w:rFonts w:ascii="Simplified Arabic" w:hAnsi="Simplified Arabic" w:cs="Simplified Arabic" w:hint="cs"/>
          <w:sz w:val="28"/>
          <w:szCs w:val="28"/>
          <w:rtl/>
        </w:rPr>
        <w:t>،</w:t>
      </w:r>
      <w:r w:rsidRPr="00A204E0">
        <w:rPr>
          <w:rFonts w:ascii="Simplified Arabic" w:hAnsi="Simplified Arabic" w:cs="Simplified Arabic"/>
          <w:sz w:val="28"/>
          <w:szCs w:val="28"/>
          <w:rtl/>
        </w:rPr>
        <w:t xml:space="preserve"> ويمكن تقديم المقترح التالي:</w:t>
      </w:r>
    </w:p>
    <w:p w14:paraId="702A62D5" w14:textId="77777777" w:rsidR="0076676B" w:rsidRDefault="0076676B" w:rsidP="004C1D83">
      <w:pPr>
        <w:pStyle w:val="ListParagraph"/>
        <w:numPr>
          <w:ilvl w:val="0"/>
          <w:numId w:val="119"/>
        </w:numPr>
        <w:tabs>
          <w:tab w:val="right" w:pos="180"/>
          <w:tab w:val="right" w:pos="360"/>
        </w:tabs>
        <w:bidi/>
        <w:spacing w:after="0" w:line="240" w:lineRule="auto"/>
        <w:ind w:left="270" w:hanging="270"/>
        <w:jc w:val="lowKashida"/>
        <w:rPr>
          <w:rFonts w:ascii="Simplified Arabic" w:hAnsi="Simplified Arabic" w:cs="Simplified Arabic"/>
          <w:sz w:val="28"/>
          <w:szCs w:val="28"/>
        </w:rPr>
      </w:pPr>
      <w:r w:rsidRPr="003F089C">
        <w:rPr>
          <w:rFonts w:ascii="Simplified Arabic" w:hAnsi="Simplified Arabic" w:cs="Simplified Arabic"/>
          <w:b/>
          <w:bCs/>
          <w:sz w:val="28"/>
          <w:szCs w:val="28"/>
          <w:rtl/>
        </w:rPr>
        <w:t>إنشاء مجلس قومي يتبع مجلس الوزراء يختص فقط بمبادرة الحزام والطريق</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204E0">
        <w:rPr>
          <w:rFonts w:ascii="Simplified Arabic" w:hAnsi="Simplified Arabic" w:cs="Simplified Arabic"/>
          <w:sz w:val="28"/>
          <w:szCs w:val="28"/>
          <w:rtl/>
        </w:rPr>
        <w:t>كمشروع قومي طويل المدى</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ويعمل على تنسيق </w:t>
      </w:r>
      <w:r w:rsidRPr="00A204E0">
        <w:rPr>
          <w:rFonts w:ascii="Simplified Arabic" w:hAnsi="Simplified Arabic" w:cs="Simplified Arabic"/>
          <w:sz w:val="28"/>
          <w:szCs w:val="28"/>
          <w:rtl/>
        </w:rPr>
        <w:t xml:space="preserve">المشروعات القائمة </w:t>
      </w:r>
      <w:r>
        <w:rPr>
          <w:rFonts w:ascii="Simplified Arabic" w:hAnsi="Simplified Arabic" w:cs="Simplified Arabic" w:hint="cs"/>
          <w:sz w:val="28"/>
          <w:szCs w:val="28"/>
          <w:rtl/>
        </w:rPr>
        <w:t xml:space="preserve">والمرشحة </w:t>
      </w:r>
      <w:r w:rsidRPr="00A204E0">
        <w:rPr>
          <w:rFonts w:ascii="Simplified Arabic" w:hAnsi="Simplified Arabic" w:cs="Simplified Arabic"/>
          <w:sz w:val="28"/>
          <w:szCs w:val="28"/>
          <w:rtl/>
        </w:rPr>
        <w:t>في إطار المبادرة</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كما </w:t>
      </w:r>
      <w:r w:rsidRPr="00A204E0">
        <w:rPr>
          <w:rFonts w:ascii="Simplified Arabic" w:hAnsi="Simplified Arabic" w:cs="Simplified Arabic"/>
          <w:sz w:val="28"/>
          <w:szCs w:val="28"/>
          <w:rtl/>
        </w:rPr>
        <w:t xml:space="preserve">يناقش فرص تعزيز مجالات التعاون ويطرح مشروعات جديدة وينسق بين مختلف الهيئات بالدولة. </w:t>
      </w:r>
    </w:p>
    <w:p w14:paraId="251E8A87" w14:textId="77777777" w:rsidR="0076676B" w:rsidRPr="00A204E0" w:rsidRDefault="0076676B" w:rsidP="0076676B">
      <w:pPr>
        <w:pStyle w:val="ListParagraph"/>
        <w:tabs>
          <w:tab w:val="right" w:pos="180"/>
          <w:tab w:val="right" w:pos="360"/>
        </w:tabs>
        <w:bidi/>
        <w:ind w:left="270"/>
        <w:jc w:val="lowKashida"/>
        <w:rPr>
          <w:rFonts w:ascii="Simplified Arabic" w:hAnsi="Simplified Arabic" w:cs="Simplified Arabic"/>
          <w:sz w:val="28"/>
          <w:szCs w:val="28"/>
        </w:rPr>
      </w:pPr>
      <w:r>
        <w:rPr>
          <w:rFonts w:ascii="Simplified Arabic" w:hAnsi="Simplified Arabic" w:cs="Simplified Arabic" w:hint="cs"/>
          <w:sz w:val="28"/>
          <w:szCs w:val="28"/>
          <w:rtl/>
        </w:rPr>
        <w:t>ويقترح في هذا الخصوص</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A204E0">
        <w:rPr>
          <w:rFonts w:ascii="Simplified Arabic" w:hAnsi="Simplified Arabic" w:cs="Simplified Arabic"/>
          <w:sz w:val="28"/>
          <w:szCs w:val="28"/>
          <w:rtl/>
        </w:rPr>
        <w:t>تطوير أدوار اللجنة الوزارية بمجلس الوزراء (</w:t>
      </w:r>
      <w:r w:rsidRPr="0048749E">
        <w:rPr>
          <w:rFonts w:ascii="Simplified Arabic" w:hAnsi="Simplified Arabic" w:cs="Simplified Arabic"/>
          <w:b/>
          <w:bCs/>
          <w:sz w:val="28"/>
          <w:szCs w:val="28"/>
          <w:rtl/>
        </w:rPr>
        <w:t>وحدة الصين</w:t>
      </w:r>
      <w:r w:rsidRPr="00A204E0">
        <w:rPr>
          <w:rFonts w:ascii="Simplified Arabic" w:hAnsi="Simplified Arabic" w:cs="Simplified Arabic"/>
          <w:sz w:val="28"/>
          <w:szCs w:val="28"/>
          <w:rtl/>
        </w:rPr>
        <w:t>)، بحيث لا يقتصر دورها على مجرد التنسيق بين الجهات المعنية المختلفة، ولكن تتحول الى (وحدة استراتيجية للحزام والطريق) لدعم الحكومة فى صناعة السياسات المرتبطة بالمبادرة من جهة، والتواصل مع جهاز التخطيط</w:t>
      </w:r>
      <w:r w:rsidR="00FB4665">
        <w:rPr>
          <w:rFonts w:ascii="Simplified Arabic" w:hAnsi="Simplified Arabic" w:cs="Simplified Arabic"/>
          <w:sz w:val="28"/>
          <w:szCs w:val="28"/>
          <w:rtl/>
        </w:rPr>
        <w:t>،</w:t>
      </w:r>
      <w:r w:rsidRPr="00A204E0">
        <w:rPr>
          <w:rFonts w:ascii="Simplified Arabic" w:hAnsi="Simplified Arabic" w:cs="Simplified Arabic"/>
          <w:sz w:val="28"/>
          <w:szCs w:val="28"/>
          <w:rtl/>
        </w:rPr>
        <w:t xml:space="preserve"> والقطاع الخاص</w:t>
      </w:r>
      <w:r w:rsidR="00FB4665">
        <w:rPr>
          <w:rFonts w:ascii="Simplified Arabic" w:hAnsi="Simplified Arabic" w:cs="Simplified Arabic"/>
          <w:sz w:val="28"/>
          <w:szCs w:val="28"/>
          <w:rtl/>
        </w:rPr>
        <w:t>،</w:t>
      </w:r>
      <w:r w:rsidRPr="00A204E0">
        <w:rPr>
          <w:rFonts w:ascii="Simplified Arabic" w:hAnsi="Simplified Arabic" w:cs="Simplified Arabic"/>
          <w:sz w:val="28"/>
          <w:szCs w:val="28"/>
          <w:rtl/>
        </w:rPr>
        <w:t xml:space="preserve"> ومراكز ومعاهد البحوث فى مصر لدراسة وتمحيص السياسات والأولويات المرتبطة بالمبادرة اقتصاديا وسياسيا من جهة أخرى.</w:t>
      </w:r>
    </w:p>
    <w:p w14:paraId="1FB52E58" w14:textId="77777777" w:rsidR="0076676B" w:rsidRPr="00A204E0" w:rsidRDefault="0076676B" w:rsidP="004C1D83">
      <w:pPr>
        <w:pStyle w:val="ListParagraph"/>
        <w:numPr>
          <w:ilvl w:val="0"/>
          <w:numId w:val="119"/>
        </w:numPr>
        <w:tabs>
          <w:tab w:val="right" w:pos="180"/>
          <w:tab w:val="right" w:pos="360"/>
        </w:tabs>
        <w:bidi/>
        <w:spacing w:after="0" w:line="240" w:lineRule="auto"/>
        <w:ind w:left="270" w:hanging="270"/>
        <w:jc w:val="lowKashida"/>
        <w:rPr>
          <w:rFonts w:ascii="Simplified Arabic" w:hAnsi="Simplified Arabic" w:cs="Simplified Arabic"/>
          <w:sz w:val="28"/>
          <w:szCs w:val="28"/>
        </w:rPr>
      </w:pPr>
      <w:r>
        <w:rPr>
          <w:rFonts w:ascii="Simplified Arabic" w:hAnsi="Simplified Arabic" w:cs="Simplified Arabic" w:hint="cs"/>
          <w:b/>
          <w:bCs/>
          <w:sz w:val="28"/>
          <w:szCs w:val="28"/>
          <w:rtl/>
        </w:rPr>
        <w:t xml:space="preserve"> تأسيس </w:t>
      </w:r>
      <w:r w:rsidRPr="007B6D83">
        <w:rPr>
          <w:rFonts w:ascii="Simplified Arabic" w:hAnsi="Simplified Arabic" w:cs="Simplified Arabic"/>
          <w:b/>
          <w:bCs/>
          <w:sz w:val="28"/>
          <w:szCs w:val="28"/>
          <w:rtl/>
        </w:rPr>
        <w:t xml:space="preserve">معهد </w:t>
      </w:r>
      <w:r>
        <w:rPr>
          <w:rFonts w:ascii="Simplified Arabic" w:hAnsi="Simplified Arabic" w:cs="Simplified Arabic" w:hint="cs"/>
          <w:b/>
          <w:bCs/>
          <w:sz w:val="28"/>
          <w:szCs w:val="28"/>
          <w:rtl/>
        </w:rPr>
        <w:t>ل</w:t>
      </w:r>
      <w:r w:rsidRPr="007B6D83">
        <w:rPr>
          <w:rFonts w:ascii="Simplified Arabic" w:hAnsi="Simplified Arabic" w:cs="Simplified Arabic"/>
          <w:b/>
          <w:bCs/>
          <w:sz w:val="28"/>
          <w:szCs w:val="28"/>
          <w:rtl/>
        </w:rPr>
        <w:t>نشر الحضارة المصرية داخل الصين ودول المبادرة</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وذلك </w:t>
      </w:r>
      <w:r w:rsidRPr="00A204E0">
        <w:rPr>
          <w:rFonts w:ascii="Simplified Arabic" w:hAnsi="Simplified Arabic" w:cs="Simplified Arabic"/>
          <w:sz w:val="28"/>
          <w:szCs w:val="28"/>
          <w:rtl/>
        </w:rPr>
        <w:t>على نهج معهد كنفوشيوس</w:t>
      </w:r>
      <w:r>
        <w:rPr>
          <w:rFonts w:ascii="Simplified Arabic" w:hAnsi="Simplified Arabic" w:cs="Simplified Arabic" w:hint="cs"/>
          <w:sz w:val="28"/>
          <w:szCs w:val="28"/>
          <w:rtl/>
        </w:rPr>
        <w:t xml:space="preserve"> الصيني في بلاد العالم المختلفة</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ويعمل المعهد على </w:t>
      </w:r>
      <w:r w:rsidRPr="00A204E0">
        <w:rPr>
          <w:rFonts w:ascii="Simplified Arabic" w:hAnsi="Simplified Arabic" w:cs="Simplified Arabic"/>
          <w:sz w:val="28"/>
          <w:szCs w:val="28"/>
          <w:rtl/>
        </w:rPr>
        <w:t>نشر الحضارة المصرية والتاريخ المصري</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بالإضافة الى تقديم وطرح الصورة الذهنية الصحيحة </w:t>
      </w:r>
      <w:r w:rsidRPr="00A204E0">
        <w:rPr>
          <w:rFonts w:ascii="Simplified Arabic" w:hAnsi="Simplified Arabic" w:cs="Simplified Arabic"/>
          <w:sz w:val="28"/>
          <w:szCs w:val="28"/>
          <w:rtl/>
        </w:rPr>
        <w:t>عن مصر الحديثة المستنيرة</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204E0">
        <w:rPr>
          <w:rFonts w:ascii="Simplified Arabic" w:hAnsi="Simplified Arabic" w:cs="Simplified Arabic"/>
          <w:sz w:val="28"/>
          <w:szCs w:val="28"/>
          <w:rtl/>
        </w:rPr>
        <w:t xml:space="preserve">وينشر تعليم اللغة العربية. </w:t>
      </w:r>
    </w:p>
    <w:p w14:paraId="04BF9C85" w14:textId="77777777" w:rsidR="0076676B" w:rsidRPr="00A204E0" w:rsidRDefault="0076676B" w:rsidP="004C1D83">
      <w:pPr>
        <w:pStyle w:val="ListParagraph"/>
        <w:numPr>
          <w:ilvl w:val="0"/>
          <w:numId w:val="119"/>
        </w:numPr>
        <w:tabs>
          <w:tab w:val="right" w:pos="180"/>
          <w:tab w:val="right" w:pos="360"/>
        </w:tabs>
        <w:bidi/>
        <w:spacing w:after="0" w:line="240" w:lineRule="auto"/>
        <w:ind w:left="270" w:hanging="270"/>
        <w:jc w:val="lowKashida"/>
        <w:rPr>
          <w:rFonts w:ascii="Simplified Arabic" w:hAnsi="Simplified Arabic" w:cs="Simplified Arabic"/>
          <w:sz w:val="28"/>
          <w:szCs w:val="28"/>
        </w:rPr>
      </w:pPr>
      <w:r w:rsidRPr="007B6D83">
        <w:rPr>
          <w:rFonts w:ascii="Simplified Arabic" w:hAnsi="Simplified Arabic" w:cs="Simplified Arabic"/>
          <w:b/>
          <w:bCs/>
          <w:sz w:val="28"/>
          <w:szCs w:val="28"/>
          <w:rtl/>
        </w:rPr>
        <w:t>إنشاء مركز فكر يحمل اسم مبادرة الحزام والطريق</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فالمبادرة تمثل مشروعا مستقبليا مستمرا وحديث التدشين</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وبالتالي فإن هناك حاجة للتواصل والاشتباك المستمر مع المبادرة وتفاعلاتها من جانب الباحثين والمتخصصين والبحث عن الفرص المتاحة والمحددات التى تحوطها واستباق مخاطرها</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وتعزيز القدرات التى تكفل تعظيم منافع مصر من المبادرة</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14:paraId="45E456C9" w14:textId="77777777" w:rsidR="0076676B" w:rsidRPr="00A204E0" w:rsidRDefault="0076676B" w:rsidP="004C1D83">
      <w:pPr>
        <w:pStyle w:val="ListParagraph"/>
        <w:numPr>
          <w:ilvl w:val="0"/>
          <w:numId w:val="119"/>
        </w:numPr>
        <w:tabs>
          <w:tab w:val="right" w:pos="180"/>
          <w:tab w:val="right" w:pos="360"/>
        </w:tabs>
        <w:bidi/>
        <w:spacing w:after="0" w:line="240" w:lineRule="auto"/>
        <w:ind w:left="270" w:hanging="270"/>
        <w:jc w:val="lowKashida"/>
        <w:rPr>
          <w:rFonts w:ascii="Simplified Arabic" w:hAnsi="Simplified Arabic" w:cs="Simplified Arabic"/>
          <w:sz w:val="28"/>
          <w:szCs w:val="28"/>
        </w:rPr>
      </w:pPr>
      <w:r w:rsidRPr="009A36AF">
        <w:rPr>
          <w:rFonts w:ascii="Simplified Arabic" w:hAnsi="Simplified Arabic" w:cs="Simplified Arabic"/>
          <w:b/>
          <w:bCs/>
          <w:sz w:val="28"/>
          <w:szCs w:val="28"/>
          <w:rtl/>
        </w:rPr>
        <w:lastRenderedPageBreak/>
        <w:t>إنشاء مركز فكر للدراسات الصينية</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يهتم بدراسة وتتبع وتحليل واستشراف </w:t>
      </w:r>
      <w:r w:rsidRPr="00A204E0">
        <w:rPr>
          <w:rFonts w:ascii="Simplified Arabic" w:hAnsi="Simplified Arabic" w:cs="Simplified Arabic"/>
          <w:sz w:val="28"/>
          <w:szCs w:val="28"/>
          <w:rtl/>
        </w:rPr>
        <w:t>تجربة الصعود الصيني وسبل التعاون المستقبلي</w:t>
      </w:r>
      <w:r>
        <w:rPr>
          <w:rFonts w:ascii="Simplified Arabic" w:hAnsi="Simplified Arabic" w:cs="Simplified Arabic" w:hint="cs"/>
          <w:sz w:val="28"/>
          <w:szCs w:val="28"/>
          <w:rtl/>
        </w:rPr>
        <w:t xml:space="preserve">، ويعمل كمنصة بحثية في الشأن الصيني بالتعاون </w:t>
      </w:r>
      <w:r w:rsidRPr="00A204E0">
        <w:rPr>
          <w:rFonts w:ascii="Simplified Arabic" w:hAnsi="Simplified Arabic" w:cs="Simplified Arabic"/>
          <w:sz w:val="28"/>
          <w:szCs w:val="28"/>
          <w:rtl/>
        </w:rPr>
        <w:t xml:space="preserve">مع المراكز الصينية </w:t>
      </w:r>
      <w:r>
        <w:rPr>
          <w:rFonts w:ascii="Simplified Arabic" w:hAnsi="Simplified Arabic" w:cs="Simplified Arabic" w:hint="cs"/>
          <w:sz w:val="28"/>
          <w:szCs w:val="28"/>
          <w:rtl/>
        </w:rPr>
        <w:t>ذات الصلة</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والمراكز المعنية في دول المبادرة المختلفة</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384C08">
        <w:rPr>
          <w:rFonts w:ascii="Simplified Arabic" w:hAnsi="Simplified Arabic" w:cs="Simplified Arabic" w:hint="cs"/>
          <w:sz w:val="28"/>
          <w:szCs w:val="28"/>
          <w:rtl/>
        </w:rPr>
        <w:t>(يمكن</w:t>
      </w:r>
      <w:r>
        <w:rPr>
          <w:rFonts w:ascii="Simplified Arabic" w:hAnsi="Simplified Arabic" w:cs="Simplified Arabic" w:hint="cs"/>
          <w:sz w:val="28"/>
          <w:szCs w:val="28"/>
          <w:rtl/>
        </w:rPr>
        <w:t xml:space="preserve"> أن يتم تأسيسه بكلية الاقتصاد والعلوم السياسية على غرار تجربة سابقة لمركز الدراسات الآسيوية بالكلية) </w:t>
      </w:r>
    </w:p>
    <w:p w14:paraId="63E226E6" w14:textId="77777777" w:rsidR="0076676B" w:rsidRDefault="0076676B" w:rsidP="004C1D83">
      <w:pPr>
        <w:pStyle w:val="ListParagraph"/>
        <w:numPr>
          <w:ilvl w:val="0"/>
          <w:numId w:val="119"/>
        </w:numPr>
        <w:tabs>
          <w:tab w:val="right" w:pos="180"/>
          <w:tab w:val="right" w:pos="360"/>
        </w:tabs>
        <w:bidi/>
        <w:spacing w:after="0" w:line="240" w:lineRule="auto"/>
        <w:ind w:left="270" w:hanging="270"/>
        <w:jc w:val="lowKashida"/>
        <w:rPr>
          <w:rFonts w:ascii="Simplified Arabic" w:hAnsi="Simplified Arabic" w:cs="Simplified Arabic"/>
          <w:sz w:val="28"/>
          <w:szCs w:val="28"/>
        </w:rPr>
      </w:pPr>
      <w:r w:rsidRPr="009A36AF">
        <w:rPr>
          <w:rFonts w:ascii="Simplified Arabic" w:hAnsi="Simplified Arabic" w:cs="Simplified Arabic"/>
          <w:b/>
          <w:bCs/>
          <w:sz w:val="28"/>
          <w:szCs w:val="28"/>
          <w:rtl/>
        </w:rPr>
        <w:t>تأسيس وحدة خاصة لدراسات الحزام والطريق بمعهد التخطيط القومى</w:t>
      </w:r>
      <w:r w:rsidRPr="00A204E0">
        <w:rPr>
          <w:rFonts w:ascii="Simplified Arabic" w:hAnsi="Simplified Arabic" w:cs="Simplified Arabic"/>
          <w:sz w:val="28"/>
          <w:szCs w:val="28"/>
          <w:rtl/>
        </w:rPr>
        <w:t>، لتعمل الوحدة المذكورة كمركز للفكر لدعم المخطط فى التعامل مع المبادرة خلال السنوات القادمة. وقد طرحت الفكرة خلال ورشة العمل الخاصة بالمبادرة. (</w:t>
      </w:r>
      <w:r w:rsidRPr="009A36AF">
        <w:rPr>
          <w:rFonts w:ascii="Simplified Arabic" w:hAnsi="Simplified Arabic" w:cs="Simplified Arabic"/>
          <w:rtl/>
        </w:rPr>
        <w:t>راجع ملحق الدراسة</w:t>
      </w:r>
      <w:r w:rsidRPr="00A204E0">
        <w:rPr>
          <w:rFonts w:ascii="Simplified Arabic" w:hAnsi="Simplified Arabic" w:cs="Simplified Arabic"/>
          <w:sz w:val="28"/>
          <w:szCs w:val="28"/>
          <w:rtl/>
        </w:rPr>
        <w:t>).</w:t>
      </w:r>
      <w:r>
        <w:rPr>
          <w:rFonts w:ascii="Simplified Arabic" w:hAnsi="Simplified Arabic" w:cs="Simplified Arabic" w:hint="cs"/>
          <w:sz w:val="28"/>
          <w:szCs w:val="28"/>
          <w:rtl/>
        </w:rPr>
        <w:t xml:space="preserve"> وقد طرح المعهد الفكرة بالفعل على أحد مراكز الفكر الهامة في الصين المعنية بمبادرة الحزام والطريق</w:t>
      </w:r>
      <w:r w:rsidR="00FB4665">
        <w:rPr>
          <w:rFonts w:ascii="Simplified Arabic" w:hAnsi="Simplified Arabic" w:cs="Simplified Arabic" w:hint="cs"/>
          <w:sz w:val="28"/>
          <w:szCs w:val="28"/>
          <w:rtl/>
        </w:rPr>
        <w:t>.</w:t>
      </w:r>
    </w:p>
    <w:p w14:paraId="75FB2323" w14:textId="77777777" w:rsidR="0076676B" w:rsidRDefault="0076676B" w:rsidP="0076676B">
      <w:pPr>
        <w:pStyle w:val="ListParagraph"/>
        <w:tabs>
          <w:tab w:val="right" w:pos="180"/>
          <w:tab w:val="right" w:pos="360"/>
        </w:tabs>
        <w:bidi/>
        <w:ind w:left="27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ويمكن للوحدة المذكورة أن تقدم مدخلات هامة لدعم المخطط بخصوص </w:t>
      </w:r>
      <w:r w:rsidRPr="00A204E0">
        <w:rPr>
          <w:rFonts w:ascii="Simplified Arabic" w:hAnsi="Simplified Arabic" w:cs="Simplified Arabic"/>
          <w:sz w:val="28"/>
          <w:szCs w:val="28"/>
          <w:rtl/>
        </w:rPr>
        <w:t xml:space="preserve">دمج مشروعات المبادرة في </w:t>
      </w:r>
      <w:r w:rsidR="00384C08" w:rsidRPr="00A204E0">
        <w:rPr>
          <w:rFonts w:ascii="Simplified Arabic" w:hAnsi="Simplified Arabic" w:cs="Simplified Arabic" w:hint="cs"/>
          <w:sz w:val="28"/>
          <w:szCs w:val="28"/>
          <w:rtl/>
        </w:rPr>
        <w:t>إطار</w:t>
      </w:r>
      <w:r w:rsidRPr="00A204E0">
        <w:rPr>
          <w:rFonts w:ascii="Simplified Arabic" w:hAnsi="Simplified Arabic" w:cs="Simplified Arabic"/>
          <w:sz w:val="28"/>
          <w:szCs w:val="28"/>
          <w:rtl/>
        </w:rPr>
        <w:t xml:space="preserve"> رؤية مصر للتنمية المستدامة 2030</w:t>
      </w:r>
      <w:r w:rsidR="00FB4665">
        <w:rPr>
          <w:rFonts w:ascii="Simplified Arabic" w:hAnsi="Simplified Arabic" w:cs="Simplified Arabic"/>
          <w:sz w:val="28"/>
          <w:szCs w:val="28"/>
          <w:rtl/>
        </w:rPr>
        <w:t>،</w:t>
      </w:r>
      <w:r>
        <w:rPr>
          <w:rFonts w:ascii="Simplified Arabic" w:hAnsi="Simplified Arabic" w:cs="Simplified Arabic" w:hint="cs"/>
          <w:sz w:val="28"/>
          <w:szCs w:val="28"/>
          <w:rtl/>
        </w:rPr>
        <w:t xml:space="preserve"> وخططها متوسطة الأجل والسنوية</w:t>
      </w:r>
      <w:r w:rsidR="00FB46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كما تدعم أعمال وأنشطة </w:t>
      </w:r>
      <w:r w:rsidRPr="00A204E0">
        <w:rPr>
          <w:rFonts w:ascii="Simplified Arabic" w:hAnsi="Simplified Arabic" w:cs="Simplified Arabic"/>
          <w:sz w:val="28"/>
          <w:szCs w:val="28"/>
          <w:rtl/>
        </w:rPr>
        <w:t>المجلس القومي لمبادرة الحزام والطريق</w:t>
      </w:r>
      <w:r>
        <w:rPr>
          <w:rFonts w:ascii="Simplified Arabic" w:hAnsi="Simplified Arabic" w:cs="Simplified Arabic" w:hint="cs"/>
          <w:sz w:val="28"/>
          <w:szCs w:val="28"/>
          <w:rtl/>
        </w:rPr>
        <w:t xml:space="preserve"> بمجلس الوزراء</w:t>
      </w:r>
      <w:r w:rsidR="00FB4665">
        <w:rPr>
          <w:rFonts w:ascii="Simplified Arabic" w:hAnsi="Simplified Arabic" w:cs="Simplified Arabic" w:hint="cs"/>
          <w:sz w:val="28"/>
          <w:szCs w:val="28"/>
          <w:rtl/>
        </w:rPr>
        <w:t>.</w:t>
      </w:r>
    </w:p>
    <w:p w14:paraId="3E7FF0E6" w14:textId="77777777" w:rsidR="0076676B" w:rsidRPr="00012FE2" w:rsidRDefault="0076676B" w:rsidP="0076676B">
      <w:pPr>
        <w:pStyle w:val="ListParagraph"/>
        <w:tabs>
          <w:tab w:val="right" w:pos="180"/>
          <w:tab w:val="right" w:pos="360"/>
        </w:tabs>
        <w:bidi/>
        <w:ind w:left="270" w:hanging="270"/>
        <w:jc w:val="lowKashida"/>
        <w:rPr>
          <w:rFonts w:ascii="Simplified Arabic" w:hAnsi="Simplified Arabic" w:cs="Simplified Arabic"/>
          <w:sz w:val="28"/>
          <w:szCs w:val="28"/>
          <w:rtl/>
          <w:lang w:bidi="ar-EG"/>
        </w:rPr>
      </w:pPr>
      <w:r w:rsidRPr="00C37E25">
        <w:rPr>
          <w:rFonts w:ascii="Simplified Arabic" w:hAnsi="Simplified Arabic" w:cs="Simplified Arabic" w:hint="cs"/>
          <w:b/>
          <w:bCs/>
          <w:sz w:val="28"/>
          <w:szCs w:val="28"/>
          <w:rtl/>
        </w:rPr>
        <w:t>3</w:t>
      </w:r>
      <w:r>
        <w:rPr>
          <w:rFonts w:ascii="Simplified Arabic" w:hAnsi="Simplified Arabic" w:cs="Simplified Arabic" w:hint="cs"/>
          <w:sz w:val="28"/>
          <w:szCs w:val="28"/>
          <w:rtl/>
        </w:rPr>
        <w:t xml:space="preserve">. </w:t>
      </w:r>
      <w:r w:rsidRPr="00012FE2">
        <w:rPr>
          <w:rFonts w:ascii="Simplified Arabic" w:hAnsi="Simplified Arabic" w:cs="Simplified Arabic" w:hint="cs"/>
          <w:b/>
          <w:bCs/>
          <w:sz w:val="28"/>
          <w:szCs w:val="28"/>
          <w:rtl/>
        </w:rPr>
        <w:t xml:space="preserve">بناء </w:t>
      </w:r>
      <w:r w:rsidRPr="00012FE2">
        <w:rPr>
          <w:rFonts w:ascii="Simplified Arabic" w:hAnsi="Simplified Arabic" w:cs="Simplified Arabic"/>
          <w:b/>
          <w:bCs/>
          <w:sz w:val="28"/>
          <w:szCs w:val="28"/>
          <w:rtl/>
        </w:rPr>
        <w:t xml:space="preserve">شراكات </w:t>
      </w:r>
      <w:r w:rsidRPr="00012FE2">
        <w:rPr>
          <w:rFonts w:ascii="Simplified Arabic" w:hAnsi="Simplified Arabic" w:cs="Simplified Arabic" w:hint="cs"/>
          <w:b/>
          <w:bCs/>
          <w:sz w:val="28"/>
          <w:szCs w:val="28"/>
          <w:rtl/>
        </w:rPr>
        <w:t xml:space="preserve">مدنية جديدة </w:t>
      </w:r>
      <w:r w:rsidRPr="00012FE2">
        <w:rPr>
          <w:rFonts w:ascii="Simplified Arabic" w:hAnsi="Simplified Arabic" w:cs="Simplified Arabic"/>
          <w:b/>
          <w:bCs/>
          <w:sz w:val="28"/>
          <w:szCs w:val="28"/>
          <w:rtl/>
        </w:rPr>
        <w:t>على المستوى الوطني</w:t>
      </w:r>
      <w:r w:rsidRPr="00012FE2">
        <w:rPr>
          <w:rFonts w:ascii="Simplified Arabic" w:hAnsi="Simplified Arabic" w:cs="Simplified Arabic" w:hint="cs"/>
          <w:b/>
          <w:bCs/>
          <w:sz w:val="28"/>
          <w:szCs w:val="28"/>
          <w:rtl/>
        </w:rPr>
        <w:t xml:space="preserve"> لدعم </w:t>
      </w:r>
      <w:r w:rsidR="00384C08" w:rsidRPr="00012FE2">
        <w:rPr>
          <w:rFonts w:ascii="Simplified Arabic" w:hAnsi="Simplified Arabic" w:cs="Simplified Arabic" w:hint="cs"/>
          <w:b/>
          <w:bCs/>
          <w:sz w:val="28"/>
          <w:szCs w:val="28"/>
          <w:rtl/>
        </w:rPr>
        <w:t>المبادرة:</w:t>
      </w:r>
      <w:r w:rsidRPr="00012FE2">
        <w:rPr>
          <w:rFonts w:ascii="Simplified Arabic" w:hAnsi="Simplified Arabic" w:cs="Simplified Arabic" w:hint="cs"/>
          <w:b/>
          <w:bCs/>
          <w:sz w:val="28"/>
          <w:szCs w:val="28"/>
          <w:rtl/>
        </w:rPr>
        <w:t xml:space="preserve"> </w:t>
      </w:r>
      <w:r w:rsidRPr="00012FE2">
        <w:rPr>
          <w:rFonts w:ascii="Simplified Arabic" w:hAnsi="Simplified Arabic" w:cs="Simplified Arabic" w:hint="cs"/>
          <w:sz w:val="28"/>
          <w:szCs w:val="28"/>
          <w:rtl/>
        </w:rPr>
        <w:t>فعلى الرغم من</w:t>
      </w:r>
      <w:r w:rsidRPr="00012FE2">
        <w:rPr>
          <w:rFonts w:ascii="Simplified Arabic" w:hAnsi="Simplified Arabic" w:cs="Simplified Arabic" w:hint="cs"/>
          <w:b/>
          <w:bCs/>
          <w:sz w:val="28"/>
          <w:szCs w:val="28"/>
          <w:rtl/>
        </w:rPr>
        <w:t xml:space="preserve"> </w:t>
      </w:r>
      <w:r w:rsidRPr="00012FE2">
        <w:rPr>
          <w:rFonts w:ascii="Simplified Arabic" w:hAnsi="Simplified Arabic" w:cs="Simplified Arabic"/>
          <w:sz w:val="28"/>
          <w:szCs w:val="28"/>
          <w:rtl/>
        </w:rPr>
        <w:t>رغم حداثة تجربة الصين في مجال العمل الأهلي لكن</w:t>
      </w:r>
      <w:r w:rsidRPr="00012FE2">
        <w:rPr>
          <w:rFonts w:ascii="Simplified Arabic" w:hAnsi="Simplified Arabic" w:cs="Simplified Arabic" w:hint="cs"/>
          <w:sz w:val="28"/>
          <w:szCs w:val="28"/>
          <w:rtl/>
        </w:rPr>
        <w:t>ها تعطى أولوية لأدوار مؤسسات المجتمع المدني لدعم المبادرة</w:t>
      </w:r>
      <w:r w:rsidR="00FB4665">
        <w:rPr>
          <w:rFonts w:ascii="Simplified Arabic" w:hAnsi="Simplified Arabic" w:cs="Simplified Arabic"/>
          <w:sz w:val="28"/>
          <w:szCs w:val="28"/>
          <w:rtl/>
        </w:rPr>
        <w:t>،</w:t>
      </w:r>
      <w:r w:rsidRPr="00012FE2">
        <w:rPr>
          <w:rFonts w:ascii="Simplified Arabic" w:hAnsi="Simplified Arabic" w:cs="Simplified Arabic" w:hint="cs"/>
          <w:sz w:val="28"/>
          <w:szCs w:val="28"/>
          <w:rtl/>
        </w:rPr>
        <w:t xml:space="preserve"> والتركيز على توافر </w:t>
      </w:r>
      <w:r w:rsidRPr="00012FE2">
        <w:rPr>
          <w:rFonts w:ascii="Simplified Arabic" w:hAnsi="Simplified Arabic" w:cs="Simplified Arabic"/>
          <w:sz w:val="28"/>
          <w:szCs w:val="28"/>
          <w:rtl/>
        </w:rPr>
        <w:t xml:space="preserve">معايير الحكم الرشيد </w:t>
      </w:r>
      <w:r w:rsidRPr="00012FE2">
        <w:rPr>
          <w:rFonts w:ascii="Simplified Arabic" w:hAnsi="Simplified Arabic" w:cs="Simplified Arabic"/>
          <w:sz w:val="28"/>
          <w:szCs w:val="28"/>
        </w:rPr>
        <w:t>Good Governance</w:t>
      </w:r>
      <w:r w:rsidRPr="00012FE2">
        <w:rPr>
          <w:rFonts w:ascii="Simplified Arabic" w:hAnsi="Simplified Arabic" w:cs="Simplified Arabic"/>
          <w:sz w:val="28"/>
          <w:szCs w:val="28"/>
          <w:rtl/>
          <w:lang w:bidi="ar-EG"/>
        </w:rPr>
        <w:t xml:space="preserve"> </w:t>
      </w:r>
      <w:r w:rsidRPr="00012FE2">
        <w:rPr>
          <w:rFonts w:ascii="Simplified Arabic" w:hAnsi="Simplified Arabic" w:cs="Simplified Arabic" w:hint="cs"/>
          <w:sz w:val="28"/>
          <w:szCs w:val="28"/>
          <w:rtl/>
          <w:lang w:bidi="ar-EG"/>
        </w:rPr>
        <w:t xml:space="preserve">فى </w:t>
      </w:r>
      <w:r w:rsidRPr="00012FE2">
        <w:rPr>
          <w:rFonts w:ascii="Simplified Arabic" w:hAnsi="Simplified Arabic" w:cs="Simplified Arabic"/>
          <w:sz w:val="28"/>
          <w:szCs w:val="28"/>
          <w:rtl/>
        </w:rPr>
        <w:t xml:space="preserve">مشروعات المبادرة </w:t>
      </w:r>
      <w:r w:rsidRPr="00012FE2">
        <w:rPr>
          <w:rFonts w:ascii="Simplified Arabic" w:hAnsi="Simplified Arabic" w:cs="Simplified Arabic" w:hint="cs"/>
          <w:sz w:val="28"/>
          <w:szCs w:val="28"/>
          <w:rtl/>
        </w:rPr>
        <w:t>لدعم ا</w:t>
      </w:r>
      <w:r w:rsidRPr="00012FE2">
        <w:rPr>
          <w:rFonts w:ascii="Simplified Arabic" w:hAnsi="Simplified Arabic" w:cs="Simplified Arabic"/>
          <w:sz w:val="28"/>
          <w:szCs w:val="28"/>
          <w:rtl/>
          <w:lang w:bidi="ar-EG"/>
        </w:rPr>
        <w:t xml:space="preserve">لثقة في </w:t>
      </w:r>
      <w:r w:rsidRPr="00012FE2">
        <w:rPr>
          <w:rFonts w:ascii="Simplified Arabic" w:hAnsi="Simplified Arabic" w:cs="Simplified Arabic" w:hint="cs"/>
          <w:sz w:val="28"/>
          <w:szCs w:val="28"/>
          <w:rtl/>
          <w:lang w:bidi="ar-EG"/>
        </w:rPr>
        <w:t>أ</w:t>
      </w:r>
      <w:r w:rsidRPr="00012FE2">
        <w:rPr>
          <w:rFonts w:ascii="Simplified Arabic" w:hAnsi="Simplified Arabic" w:cs="Simplified Arabic"/>
          <w:sz w:val="28"/>
          <w:szCs w:val="28"/>
          <w:rtl/>
          <w:lang w:bidi="ar-EG"/>
        </w:rPr>
        <w:t>داء الشركاء</w:t>
      </w:r>
      <w:r w:rsidR="00FB4665">
        <w:rPr>
          <w:rFonts w:ascii="Simplified Arabic" w:hAnsi="Simplified Arabic" w:cs="Simplified Arabic" w:hint="cs"/>
          <w:sz w:val="28"/>
          <w:szCs w:val="28"/>
          <w:rtl/>
          <w:lang w:bidi="ar-EG"/>
        </w:rPr>
        <w:t>.</w:t>
      </w:r>
      <w:r w:rsidRPr="00012FE2">
        <w:rPr>
          <w:rFonts w:ascii="Simplified Arabic" w:hAnsi="Simplified Arabic" w:cs="Simplified Arabic" w:hint="cs"/>
          <w:sz w:val="28"/>
          <w:szCs w:val="28"/>
          <w:rtl/>
          <w:lang w:bidi="ar-EG"/>
        </w:rPr>
        <w:t xml:space="preserve"> </w:t>
      </w:r>
    </w:p>
    <w:p w14:paraId="4D4972B5" w14:textId="77777777" w:rsidR="0076676B" w:rsidRPr="00012FE2" w:rsidRDefault="0076676B" w:rsidP="0076676B">
      <w:pPr>
        <w:pStyle w:val="ListParagraph"/>
        <w:tabs>
          <w:tab w:val="right" w:pos="360"/>
        </w:tabs>
        <w:bidi/>
        <w:ind w:left="86"/>
        <w:jc w:val="both"/>
        <w:rPr>
          <w:rFonts w:ascii="Simplified Arabic" w:hAnsi="Simplified Arabic" w:cs="Simplified Arabic"/>
          <w:sz w:val="28"/>
          <w:szCs w:val="28"/>
          <w:rtl/>
          <w:lang w:bidi="ar-EG"/>
        </w:rPr>
      </w:pPr>
      <w:r w:rsidRPr="00012FE2">
        <w:rPr>
          <w:rFonts w:ascii="Simplified Arabic" w:hAnsi="Simplified Arabic" w:cs="Simplified Arabic" w:hint="cs"/>
          <w:sz w:val="28"/>
          <w:szCs w:val="28"/>
          <w:rtl/>
          <w:lang w:bidi="ar-EG"/>
        </w:rPr>
        <w:t xml:space="preserve">  ويقترح فى هذا الخصوص</w:t>
      </w:r>
      <w:r w:rsidR="00FB4665">
        <w:rPr>
          <w:rFonts w:ascii="Simplified Arabic" w:hAnsi="Simplified Arabic" w:cs="Simplified Arabic" w:hint="cs"/>
          <w:sz w:val="28"/>
          <w:szCs w:val="28"/>
          <w:rtl/>
          <w:lang w:bidi="ar-EG"/>
        </w:rPr>
        <w:t>،</w:t>
      </w:r>
      <w:r w:rsidRPr="00012FE2">
        <w:rPr>
          <w:rFonts w:ascii="Simplified Arabic" w:hAnsi="Simplified Arabic" w:cs="Simplified Arabic" w:hint="cs"/>
          <w:sz w:val="28"/>
          <w:szCs w:val="28"/>
          <w:rtl/>
          <w:lang w:bidi="ar-EG"/>
        </w:rPr>
        <w:t xml:space="preserve"> ترتيب مشاركات فعالة </w:t>
      </w:r>
      <w:r w:rsidR="00384C08" w:rsidRPr="00012FE2">
        <w:rPr>
          <w:rFonts w:ascii="Simplified Arabic" w:hAnsi="Simplified Arabic" w:cs="Simplified Arabic" w:hint="cs"/>
          <w:sz w:val="28"/>
          <w:szCs w:val="28"/>
          <w:rtl/>
          <w:lang w:bidi="ar-EG"/>
        </w:rPr>
        <w:t>بين “</w:t>
      </w:r>
      <w:r w:rsidRPr="00012FE2">
        <w:rPr>
          <w:rFonts w:ascii="Simplified Arabic" w:hAnsi="Simplified Arabic" w:cs="Simplified Arabic"/>
          <w:sz w:val="28"/>
          <w:szCs w:val="28"/>
          <w:rtl/>
          <w:lang w:bidi="ar-EG"/>
        </w:rPr>
        <w:t xml:space="preserve">صندوق تحيا مصر" </w:t>
      </w:r>
      <w:r w:rsidRPr="00012FE2">
        <w:rPr>
          <w:rFonts w:ascii="Simplified Arabic" w:hAnsi="Simplified Arabic" w:cs="Simplified Arabic" w:hint="cs"/>
          <w:sz w:val="28"/>
          <w:szCs w:val="28"/>
          <w:rtl/>
          <w:lang w:bidi="ar-EG"/>
        </w:rPr>
        <w:t>و</w:t>
      </w:r>
      <w:r w:rsidRPr="00012FE2">
        <w:rPr>
          <w:rFonts w:ascii="Simplified Arabic" w:hAnsi="Simplified Arabic" w:cs="Simplified Arabic"/>
          <w:sz w:val="28"/>
          <w:szCs w:val="28"/>
          <w:rtl/>
          <w:lang w:bidi="ar-EG"/>
        </w:rPr>
        <w:t>الجمعيات الصينية</w:t>
      </w:r>
      <w:r w:rsidRPr="00012FE2">
        <w:rPr>
          <w:rFonts w:ascii="Simplified Arabic" w:hAnsi="Simplified Arabic" w:cs="Simplified Arabic" w:hint="cs"/>
          <w:sz w:val="28"/>
          <w:szCs w:val="28"/>
          <w:rtl/>
          <w:lang w:bidi="ar-EG"/>
        </w:rPr>
        <w:t xml:space="preserve"> المعنية بما يعظم المنافع المشتركة للطرفين</w:t>
      </w:r>
      <w:r w:rsidR="00FB4665">
        <w:rPr>
          <w:rFonts w:ascii="Simplified Arabic" w:hAnsi="Simplified Arabic" w:cs="Simplified Arabic" w:hint="cs"/>
          <w:sz w:val="28"/>
          <w:szCs w:val="28"/>
          <w:rtl/>
          <w:lang w:bidi="ar-EG"/>
        </w:rPr>
        <w:t>،</w:t>
      </w:r>
      <w:r w:rsidRPr="00012FE2">
        <w:rPr>
          <w:rFonts w:ascii="Simplified Arabic" w:hAnsi="Simplified Arabic" w:cs="Simplified Arabic" w:hint="cs"/>
          <w:sz w:val="28"/>
          <w:szCs w:val="28"/>
          <w:rtl/>
          <w:lang w:bidi="ar-EG"/>
        </w:rPr>
        <w:t xml:space="preserve"> </w:t>
      </w:r>
      <w:r w:rsidRPr="00012FE2">
        <w:rPr>
          <w:rFonts w:ascii="Simplified Arabic" w:hAnsi="Simplified Arabic" w:cs="Simplified Arabic"/>
          <w:sz w:val="28"/>
          <w:szCs w:val="28"/>
          <w:rtl/>
          <w:lang w:bidi="ar-EG"/>
        </w:rPr>
        <w:t xml:space="preserve">والتأكد من توافر معايير الحكم الرشيد في مؤسسات المجتمع المدني المزمع الشراكة معها. علاوة على أن الصندوق يمكنه أن يعظم عائد المشروعات المستهدفة من التعاون المصري الصيني في مجال مؤسسات المجتمع المدني عبر تكامل المشروعات </w:t>
      </w:r>
      <w:r w:rsidRPr="00012FE2">
        <w:rPr>
          <w:rFonts w:ascii="Simplified Arabic" w:hAnsi="Simplified Arabic" w:cs="Simplified Arabic" w:hint="cs"/>
          <w:sz w:val="28"/>
          <w:szCs w:val="28"/>
          <w:rtl/>
          <w:lang w:bidi="ar-EG"/>
        </w:rPr>
        <w:t xml:space="preserve">والجهود </w:t>
      </w:r>
      <w:r w:rsidRPr="00012FE2">
        <w:rPr>
          <w:rFonts w:ascii="Simplified Arabic" w:hAnsi="Simplified Arabic" w:cs="Simplified Arabic"/>
          <w:sz w:val="28"/>
          <w:szCs w:val="28"/>
          <w:rtl/>
          <w:lang w:bidi="ar-EG"/>
        </w:rPr>
        <w:t xml:space="preserve">بين </w:t>
      </w:r>
      <w:r w:rsidRPr="00012FE2">
        <w:rPr>
          <w:rFonts w:ascii="Simplified Arabic" w:hAnsi="Simplified Arabic" w:cs="Simplified Arabic" w:hint="cs"/>
          <w:sz w:val="28"/>
          <w:szCs w:val="28"/>
          <w:rtl/>
          <w:lang w:bidi="ar-EG"/>
        </w:rPr>
        <w:t xml:space="preserve">منظمات المجتمع المدني المختلفة </w:t>
      </w:r>
      <w:r w:rsidRPr="00012FE2">
        <w:rPr>
          <w:rFonts w:ascii="Simplified Arabic" w:hAnsi="Simplified Arabic" w:cs="Simplified Arabic"/>
          <w:sz w:val="28"/>
          <w:szCs w:val="28"/>
          <w:rtl/>
          <w:lang w:bidi="ar-EG"/>
        </w:rPr>
        <w:t>داخل المناطق المستهدفة</w:t>
      </w:r>
      <w:r w:rsidRPr="00012FE2">
        <w:rPr>
          <w:rFonts w:ascii="Simplified Arabic" w:hAnsi="Simplified Arabic" w:cs="Simplified Arabic" w:hint="cs"/>
          <w:sz w:val="28"/>
          <w:szCs w:val="28"/>
          <w:rtl/>
          <w:lang w:bidi="ar-EG"/>
        </w:rPr>
        <w:t xml:space="preserve"> فى مصر</w:t>
      </w:r>
      <w:r w:rsidRPr="00012FE2">
        <w:rPr>
          <w:rFonts w:ascii="Simplified Arabic" w:hAnsi="Simplified Arabic" w:cs="Simplified Arabic"/>
          <w:sz w:val="28"/>
          <w:szCs w:val="28"/>
          <w:rtl/>
          <w:lang w:bidi="ar-EG"/>
        </w:rPr>
        <w:t>، والتدخل في المجالات التي تعزف في العادة مؤسسات المجتمع المد</w:t>
      </w:r>
      <w:r w:rsidRPr="00012FE2">
        <w:rPr>
          <w:rFonts w:ascii="Simplified Arabic" w:hAnsi="Simplified Arabic" w:cs="Simplified Arabic" w:hint="cs"/>
          <w:sz w:val="28"/>
          <w:szCs w:val="28"/>
          <w:rtl/>
          <w:lang w:bidi="ar-EG"/>
        </w:rPr>
        <w:t>ن</w:t>
      </w:r>
      <w:r w:rsidRPr="00012FE2">
        <w:rPr>
          <w:rFonts w:ascii="Simplified Arabic" w:hAnsi="Simplified Arabic" w:cs="Simplified Arabic"/>
          <w:sz w:val="28"/>
          <w:szCs w:val="28"/>
          <w:rtl/>
          <w:lang w:bidi="ar-EG"/>
        </w:rPr>
        <w:t xml:space="preserve">ي عن القيام بها كمشروعات البنية التحتية </w:t>
      </w:r>
      <w:r w:rsidRPr="00012FE2">
        <w:rPr>
          <w:rFonts w:ascii="Simplified Arabic" w:hAnsi="Simplified Arabic" w:cs="Simplified Arabic" w:hint="cs"/>
          <w:sz w:val="28"/>
          <w:szCs w:val="28"/>
          <w:rtl/>
          <w:lang w:bidi="ar-EG"/>
        </w:rPr>
        <w:t>وغيرها</w:t>
      </w:r>
      <w:r w:rsidR="00FB4665">
        <w:rPr>
          <w:rFonts w:ascii="Simplified Arabic" w:hAnsi="Simplified Arabic" w:cs="Simplified Arabic" w:hint="cs"/>
          <w:sz w:val="28"/>
          <w:szCs w:val="28"/>
          <w:rtl/>
          <w:lang w:bidi="ar-EG"/>
        </w:rPr>
        <w:t>،</w:t>
      </w:r>
      <w:r w:rsidRPr="00012FE2">
        <w:rPr>
          <w:rFonts w:ascii="Simplified Arabic" w:hAnsi="Simplified Arabic" w:cs="Simplified Arabic" w:hint="cs"/>
          <w:sz w:val="28"/>
          <w:szCs w:val="28"/>
          <w:rtl/>
          <w:lang w:bidi="ar-EG"/>
        </w:rPr>
        <w:t xml:space="preserve"> </w:t>
      </w:r>
      <w:r w:rsidRPr="00012FE2">
        <w:rPr>
          <w:rFonts w:ascii="Simplified Arabic" w:hAnsi="Simplified Arabic" w:cs="Simplified Arabic"/>
          <w:sz w:val="28"/>
          <w:szCs w:val="28"/>
          <w:rtl/>
          <w:lang w:bidi="ar-EG"/>
        </w:rPr>
        <w:t>وذلك للإسراع بعجلة التنمية.</w:t>
      </w:r>
      <w:r w:rsidRPr="00012FE2">
        <w:rPr>
          <w:rFonts w:ascii="Simplified Arabic" w:hAnsi="Simplified Arabic" w:cs="Simplified Arabic" w:hint="cs"/>
          <w:sz w:val="28"/>
          <w:szCs w:val="28"/>
          <w:rtl/>
          <w:lang w:bidi="ar-EG"/>
        </w:rPr>
        <w:t xml:space="preserve"> </w:t>
      </w:r>
    </w:p>
    <w:p w14:paraId="15C26AB7" w14:textId="77777777" w:rsidR="0076676B" w:rsidRPr="00012FE2" w:rsidRDefault="0076676B" w:rsidP="0076676B">
      <w:pPr>
        <w:bidi/>
        <w:spacing w:after="0" w:line="240" w:lineRule="auto"/>
        <w:jc w:val="both"/>
        <w:rPr>
          <w:rFonts w:ascii="Simplified Arabic" w:hAnsi="Simplified Arabic" w:cs="Simplified Arabic"/>
          <w:sz w:val="28"/>
          <w:szCs w:val="28"/>
          <w:rtl/>
          <w:lang w:bidi="ar-EG"/>
        </w:rPr>
      </w:pPr>
      <w:r w:rsidRPr="00012FE2">
        <w:rPr>
          <w:rFonts w:ascii="Simplified Arabic" w:hAnsi="Simplified Arabic" w:cs="Simplified Arabic" w:hint="cs"/>
          <w:b/>
          <w:bCs/>
          <w:sz w:val="28"/>
          <w:szCs w:val="28"/>
          <w:rtl/>
        </w:rPr>
        <w:t>4.التعامل مع القضايا الشائكة وتعزيز القدرات التفاوضية المصرية</w:t>
      </w:r>
      <w:r w:rsidR="00FB4665">
        <w:rPr>
          <w:rFonts w:ascii="Simplified Arabic" w:hAnsi="Simplified Arabic" w:cs="Simplified Arabic" w:hint="cs"/>
          <w:b/>
          <w:bCs/>
          <w:sz w:val="28"/>
          <w:szCs w:val="28"/>
          <w:rtl/>
        </w:rPr>
        <w:t>.</w:t>
      </w:r>
      <w:r w:rsidRPr="00012FE2">
        <w:rPr>
          <w:rFonts w:ascii="Simplified Arabic" w:hAnsi="Simplified Arabic" w:cs="Simplified Arabic" w:hint="cs"/>
          <w:b/>
          <w:bCs/>
          <w:sz w:val="28"/>
          <w:szCs w:val="28"/>
          <w:rtl/>
        </w:rPr>
        <w:t xml:space="preserve"> </w:t>
      </w:r>
      <w:r w:rsidRPr="00012FE2">
        <w:rPr>
          <w:rFonts w:ascii="Simplified Arabic" w:hAnsi="Simplified Arabic" w:cs="Simplified Arabic" w:hint="cs"/>
          <w:sz w:val="28"/>
          <w:szCs w:val="28"/>
          <w:rtl/>
          <w:lang w:bidi="ar-EG"/>
        </w:rPr>
        <w:t>فالمبادرة رغم فرصها الجيدة البادية لمصر</w:t>
      </w:r>
      <w:r w:rsidR="00FB4665">
        <w:rPr>
          <w:rFonts w:ascii="Simplified Arabic" w:hAnsi="Simplified Arabic" w:cs="Simplified Arabic" w:hint="cs"/>
          <w:sz w:val="28"/>
          <w:szCs w:val="28"/>
          <w:rtl/>
          <w:lang w:bidi="ar-EG"/>
        </w:rPr>
        <w:t>،</w:t>
      </w:r>
      <w:r w:rsidRPr="00012FE2">
        <w:rPr>
          <w:rFonts w:ascii="Simplified Arabic" w:hAnsi="Simplified Arabic" w:cs="Simplified Arabic" w:hint="cs"/>
          <w:sz w:val="28"/>
          <w:szCs w:val="28"/>
          <w:rtl/>
          <w:lang w:bidi="ar-EG"/>
        </w:rPr>
        <w:t xml:space="preserve"> فإنها فى المقابل قد تحمل فى </w:t>
      </w:r>
      <w:r w:rsidRPr="00012FE2">
        <w:rPr>
          <w:rFonts w:ascii="Simplified Arabic" w:hAnsi="Simplified Arabic" w:cs="Simplified Arabic"/>
          <w:sz w:val="28"/>
          <w:szCs w:val="28"/>
          <w:rtl/>
          <w:lang w:bidi="ar-EG"/>
        </w:rPr>
        <w:t xml:space="preserve">طياتها بعض التهديدات للمصلحة القومية المصرية والوضع القائم لصالح بعض القوى ومخططاتها، لذا وجب على المفاوض المصري </w:t>
      </w:r>
      <w:r w:rsidRPr="00012FE2">
        <w:rPr>
          <w:rFonts w:ascii="Simplified Arabic" w:hAnsi="Simplified Arabic" w:cs="Simplified Arabic" w:hint="cs"/>
          <w:sz w:val="28"/>
          <w:szCs w:val="28"/>
          <w:rtl/>
          <w:lang w:bidi="ar-EG"/>
        </w:rPr>
        <w:t>طرح ضوابط ومحددات على بعض القضايا الشائكة مع المفاوض الصيني</w:t>
      </w:r>
      <w:r w:rsidR="00FB4665">
        <w:rPr>
          <w:rFonts w:ascii="Simplified Arabic" w:hAnsi="Simplified Arabic" w:cs="Simplified Arabic" w:hint="cs"/>
          <w:sz w:val="28"/>
          <w:szCs w:val="28"/>
          <w:rtl/>
          <w:lang w:bidi="ar-EG"/>
        </w:rPr>
        <w:t>،</w:t>
      </w:r>
      <w:r w:rsidRPr="00012FE2">
        <w:rPr>
          <w:rFonts w:ascii="Simplified Arabic" w:hAnsi="Simplified Arabic" w:cs="Simplified Arabic" w:hint="cs"/>
          <w:sz w:val="28"/>
          <w:szCs w:val="28"/>
          <w:rtl/>
          <w:lang w:bidi="ar-EG"/>
        </w:rPr>
        <w:t xml:space="preserve"> </w:t>
      </w:r>
      <w:r w:rsidR="00384C08" w:rsidRPr="00012FE2">
        <w:rPr>
          <w:rFonts w:ascii="Simplified Arabic" w:hAnsi="Simplified Arabic" w:cs="Simplified Arabic" w:hint="cs"/>
          <w:sz w:val="28"/>
          <w:szCs w:val="28"/>
          <w:rtl/>
          <w:lang w:bidi="ar-EG"/>
        </w:rPr>
        <w:t>ومنها:</w:t>
      </w:r>
      <w:r w:rsidRPr="00012FE2">
        <w:rPr>
          <w:rFonts w:ascii="Simplified Arabic" w:hAnsi="Simplified Arabic" w:cs="Simplified Arabic" w:hint="cs"/>
          <w:sz w:val="28"/>
          <w:szCs w:val="28"/>
          <w:rtl/>
          <w:lang w:bidi="ar-EG"/>
        </w:rPr>
        <w:t xml:space="preserve"> </w:t>
      </w:r>
    </w:p>
    <w:p w14:paraId="5E84A39A" w14:textId="77777777" w:rsidR="0076676B" w:rsidRPr="00A204E0" w:rsidRDefault="0076676B" w:rsidP="004C1D83">
      <w:pPr>
        <w:pStyle w:val="ListParagraph"/>
        <w:numPr>
          <w:ilvl w:val="0"/>
          <w:numId w:val="119"/>
        </w:numPr>
        <w:bidi/>
        <w:spacing w:after="0" w:line="240" w:lineRule="auto"/>
        <w:ind w:left="270" w:hanging="180"/>
        <w:jc w:val="both"/>
        <w:rPr>
          <w:rFonts w:ascii="Simplified Arabic" w:hAnsi="Simplified Arabic" w:cs="Simplified Arabic"/>
          <w:sz w:val="28"/>
          <w:szCs w:val="28"/>
          <w:lang w:bidi="ar-EG"/>
        </w:rPr>
      </w:pPr>
      <w:r w:rsidRPr="005070F2">
        <w:rPr>
          <w:rFonts w:ascii="Simplified Arabic" w:hAnsi="Simplified Arabic" w:cs="Simplified Arabic" w:hint="cs"/>
          <w:b/>
          <w:bCs/>
          <w:sz w:val="28"/>
          <w:szCs w:val="28"/>
          <w:rtl/>
          <w:lang w:bidi="ar-EG"/>
        </w:rPr>
        <w:lastRenderedPageBreak/>
        <w:t xml:space="preserve">قضية </w:t>
      </w:r>
      <w:r w:rsidRPr="005070F2">
        <w:rPr>
          <w:rFonts w:ascii="Simplified Arabic" w:hAnsi="Simplified Arabic" w:cs="Simplified Arabic"/>
          <w:b/>
          <w:bCs/>
          <w:sz w:val="28"/>
          <w:szCs w:val="28"/>
          <w:rtl/>
          <w:lang w:bidi="ar-EG"/>
        </w:rPr>
        <w:t>سد النهضة والتمويل الصيني</w:t>
      </w:r>
      <w:r w:rsidRPr="00A204E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w:t>
      </w:r>
      <w:r w:rsidRPr="00A204E0">
        <w:rPr>
          <w:rFonts w:ascii="Simplified Arabic" w:hAnsi="Simplified Arabic" w:cs="Simplified Arabic"/>
          <w:sz w:val="28"/>
          <w:szCs w:val="28"/>
          <w:rtl/>
          <w:lang w:bidi="ar-EG"/>
        </w:rPr>
        <w:t xml:space="preserve">رغم ما </w:t>
      </w:r>
      <w:r>
        <w:rPr>
          <w:rFonts w:ascii="Simplified Arabic" w:hAnsi="Simplified Arabic" w:cs="Simplified Arabic" w:hint="cs"/>
          <w:sz w:val="28"/>
          <w:szCs w:val="28"/>
          <w:rtl/>
          <w:lang w:bidi="ar-EG"/>
        </w:rPr>
        <w:t>ي</w:t>
      </w:r>
      <w:r w:rsidRPr="00A204E0">
        <w:rPr>
          <w:rFonts w:ascii="Simplified Arabic" w:hAnsi="Simplified Arabic" w:cs="Simplified Arabic"/>
          <w:sz w:val="28"/>
          <w:szCs w:val="28"/>
          <w:rtl/>
          <w:lang w:bidi="ar-EG"/>
        </w:rPr>
        <w:t xml:space="preserve">مثله </w:t>
      </w:r>
      <w:r>
        <w:rPr>
          <w:rFonts w:ascii="Simplified Arabic" w:hAnsi="Simplified Arabic" w:cs="Simplified Arabic" w:hint="cs"/>
          <w:sz w:val="28"/>
          <w:szCs w:val="28"/>
          <w:rtl/>
          <w:lang w:bidi="ar-EG"/>
        </w:rPr>
        <w:t xml:space="preserve">هذا التمويل </w:t>
      </w:r>
      <w:r w:rsidRPr="00A204E0">
        <w:rPr>
          <w:rFonts w:ascii="Simplified Arabic" w:hAnsi="Simplified Arabic" w:cs="Simplified Arabic"/>
          <w:sz w:val="28"/>
          <w:szCs w:val="28"/>
          <w:rtl/>
          <w:lang w:bidi="ar-EG"/>
        </w:rPr>
        <w:t xml:space="preserve">من </w:t>
      </w:r>
      <w:r>
        <w:rPr>
          <w:rFonts w:ascii="Simplified Arabic" w:hAnsi="Simplified Arabic" w:cs="Simplified Arabic" w:hint="cs"/>
          <w:sz w:val="28"/>
          <w:szCs w:val="28"/>
          <w:rtl/>
          <w:lang w:bidi="ar-EG"/>
        </w:rPr>
        <w:t xml:space="preserve">مخاطر على المصالح المصرية وحقوقها المائية </w:t>
      </w:r>
      <w:r w:rsidRPr="00A204E0">
        <w:rPr>
          <w:rFonts w:ascii="Simplified Arabic" w:hAnsi="Simplified Arabic" w:cs="Simplified Arabic"/>
          <w:sz w:val="28"/>
          <w:szCs w:val="28"/>
          <w:rtl/>
          <w:lang w:bidi="ar-EG"/>
        </w:rPr>
        <w:t>لكن المفاوض المصري يمكن</w:t>
      </w:r>
      <w:r>
        <w:rPr>
          <w:rFonts w:ascii="Simplified Arabic" w:hAnsi="Simplified Arabic" w:cs="Simplified Arabic" w:hint="cs"/>
          <w:sz w:val="28"/>
          <w:szCs w:val="28"/>
          <w:rtl/>
          <w:lang w:bidi="ar-EG"/>
        </w:rPr>
        <w:t>ه</w:t>
      </w:r>
      <w:r w:rsidRPr="00A204E0">
        <w:rPr>
          <w:rFonts w:ascii="Simplified Arabic" w:hAnsi="Simplified Arabic" w:cs="Simplified Arabic"/>
          <w:sz w:val="28"/>
          <w:szCs w:val="28"/>
          <w:rtl/>
          <w:lang w:bidi="ar-EG"/>
        </w:rPr>
        <w:t xml:space="preserve"> الاستفادة من </w:t>
      </w:r>
      <w:r>
        <w:rPr>
          <w:rFonts w:ascii="Simplified Arabic" w:hAnsi="Simplified Arabic" w:cs="Simplified Arabic" w:hint="cs"/>
          <w:sz w:val="28"/>
          <w:szCs w:val="28"/>
          <w:rtl/>
          <w:lang w:bidi="ar-EG"/>
        </w:rPr>
        <w:t>العلاقة مع الصين للتوسط مع أ</w:t>
      </w:r>
      <w:r w:rsidRPr="00A204E0">
        <w:rPr>
          <w:rFonts w:ascii="Simplified Arabic" w:hAnsi="Simplified Arabic" w:cs="Simplified Arabic"/>
          <w:sz w:val="28"/>
          <w:szCs w:val="28"/>
          <w:rtl/>
          <w:lang w:bidi="ar-EG"/>
        </w:rPr>
        <w:t>ثيوبيا كقوة ضغط لصالح الحق</w:t>
      </w:r>
      <w:r>
        <w:rPr>
          <w:rFonts w:ascii="Simplified Arabic" w:hAnsi="Simplified Arabic" w:cs="Simplified Arabic" w:hint="cs"/>
          <w:sz w:val="28"/>
          <w:szCs w:val="28"/>
          <w:rtl/>
          <w:lang w:bidi="ar-EG"/>
        </w:rPr>
        <w:t>وق المصرية فى مياه النيل من جهة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ودعم التنمية على الجانبين المصري والأثيوبي من جهة أخرى من خلال المبادرة</w:t>
      </w:r>
      <w:r w:rsidR="00FB4665">
        <w:rPr>
          <w:rFonts w:ascii="Simplified Arabic" w:hAnsi="Simplified Arabic" w:cs="Simplified Arabic" w:hint="cs"/>
          <w:sz w:val="28"/>
          <w:szCs w:val="28"/>
          <w:rtl/>
          <w:lang w:bidi="ar-EG"/>
        </w:rPr>
        <w:t>.</w:t>
      </w:r>
    </w:p>
    <w:p w14:paraId="218542D5" w14:textId="77777777" w:rsidR="0076676B" w:rsidRPr="00A204E0" w:rsidRDefault="0076676B" w:rsidP="004C1D83">
      <w:pPr>
        <w:pStyle w:val="ListParagraph"/>
        <w:numPr>
          <w:ilvl w:val="0"/>
          <w:numId w:val="119"/>
        </w:numPr>
        <w:bidi/>
        <w:spacing w:after="0" w:line="240" w:lineRule="auto"/>
        <w:ind w:left="270" w:hanging="180"/>
        <w:jc w:val="both"/>
        <w:rPr>
          <w:rFonts w:ascii="Simplified Arabic" w:hAnsi="Simplified Arabic" w:cs="Simplified Arabic"/>
          <w:sz w:val="28"/>
          <w:szCs w:val="28"/>
          <w:lang w:bidi="ar-EG"/>
        </w:rPr>
      </w:pPr>
      <w:r w:rsidRPr="00704426">
        <w:rPr>
          <w:rFonts w:ascii="Simplified Arabic" w:hAnsi="Simplified Arabic" w:cs="Simplified Arabic"/>
          <w:b/>
          <w:bCs/>
          <w:sz w:val="28"/>
          <w:szCs w:val="28"/>
          <w:rtl/>
          <w:lang w:bidi="ar-EG"/>
        </w:rPr>
        <w:t xml:space="preserve">الدور الاسرائيلي المتعنت </w:t>
      </w:r>
      <w:r>
        <w:rPr>
          <w:rFonts w:ascii="Simplified Arabic" w:hAnsi="Simplified Arabic" w:cs="Simplified Arabic" w:hint="cs"/>
          <w:b/>
          <w:bCs/>
          <w:sz w:val="28"/>
          <w:szCs w:val="28"/>
          <w:rtl/>
          <w:lang w:bidi="ar-EG"/>
        </w:rPr>
        <w:t>واستغلال ا</w:t>
      </w:r>
      <w:r w:rsidRPr="00704426">
        <w:rPr>
          <w:rFonts w:ascii="Simplified Arabic" w:hAnsi="Simplified Arabic" w:cs="Simplified Arabic"/>
          <w:b/>
          <w:bCs/>
          <w:sz w:val="28"/>
          <w:szCs w:val="28"/>
          <w:rtl/>
          <w:lang w:bidi="ar-EG"/>
        </w:rPr>
        <w:t xml:space="preserve">لمبادرة </w:t>
      </w:r>
      <w:r>
        <w:rPr>
          <w:rFonts w:ascii="Simplified Arabic" w:hAnsi="Simplified Arabic" w:cs="Simplified Arabic" w:hint="cs"/>
          <w:b/>
          <w:bCs/>
          <w:sz w:val="28"/>
          <w:szCs w:val="28"/>
          <w:rtl/>
          <w:lang w:bidi="ar-EG"/>
        </w:rPr>
        <w:t>لاستمرار التعدي على الحقوق العربية</w:t>
      </w:r>
      <w:r w:rsidR="00FB4665">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وفى ذات الوقت استمرار </w:t>
      </w:r>
      <w:r w:rsidRPr="00A204E0">
        <w:rPr>
          <w:rFonts w:ascii="Simplified Arabic" w:hAnsi="Simplified Arabic" w:cs="Simplified Arabic"/>
          <w:sz w:val="28"/>
          <w:szCs w:val="28"/>
          <w:rtl/>
          <w:lang w:bidi="ar-EG"/>
        </w:rPr>
        <w:t xml:space="preserve">الاستفادة الاقتصادية </w:t>
      </w:r>
      <w:r>
        <w:rPr>
          <w:rFonts w:ascii="Simplified Arabic" w:hAnsi="Simplified Arabic" w:cs="Simplified Arabic" w:hint="cs"/>
          <w:sz w:val="28"/>
          <w:szCs w:val="28"/>
          <w:rtl/>
          <w:lang w:bidi="ar-EG"/>
        </w:rPr>
        <w:t xml:space="preserve">من المبادرة لدعم </w:t>
      </w:r>
      <w:r w:rsidRPr="00A204E0">
        <w:rPr>
          <w:rFonts w:ascii="Simplified Arabic" w:hAnsi="Simplified Arabic" w:cs="Simplified Arabic"/>
          <w:sz w:val="28"/>
          <w:szCs w:val="28"/>
          <w:rtl/>
          <w:lang w:bidi="ar-EG"/>
        </w:rPr>
        <w:t xml:space="preserve">خط </w:t>
      </w:r>
      <w:r>
        <w:rPr>
          <w:rFonts w:ascii="Simplified Arabic" w:hAnsi="Simplified Arabic" w:cs="Simplified Arabic" w:hint="cs"/>
          <w:sz w:val="28"/>
          <w:szCs w:val="28"/>
          <w:rtl/>
          <w:lang w:bidi="ar-EG"/>
        </w:rPr>
        <w:t xml:space="preserve">سكة حديد </w:t>
      </w:r>
      <w:r w:rsidRPr="00A204E0">
        <w:rPr>
          <w:rFonts w:ascii="Simplified Arabic" w:hAnsi="Simplified Arabic" w:cs="Simplified Arabic"/>
          <w:sz w:val="28"/>
          <w:szCs w:val="28"/>
          <w:rtl/>
          <w:lang w:bidi="ar-EG"/>
        </w:rPr>
        <w:t>ايلات اشدود</w:t>
      </w:r>
      <w:r>
        <w:rPr>
          <w:rFonts w:ascii="Simplified Arabic" w:hAnsi="Simplified Arabic" w:cs="Simplified Arabic" w:hint="cs"/>
          <w:sz w:val="28"/>
          <w:szCs w:val="28"/>
          <w:rtl/>
          <w:lang w:bidi="ar-EG"/>
        </w:rPr>
        <w:t xml:space="preserve"> وغيرها من المشروعات التى أشارت اليها الدراسة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w:t>
      </w:r>
      <w:r w:rsidRPr="00A204E0">
        <w:rPr>
          <w:rFonts w:ascii="Simplified Arabic" w:hAnsi="Simplified Arabic" w:cs="Simplified Arabic"/>
          <w:sz w:val="28"/>
          <w:szCs w:val="28"/>
          <w:rtl/>
          <w:lang w:bidi="ar-EG"/>
        </w:rPr>
        <w:t xml:space="preserve">يمكن للمبادرة </w:t>
      </w:r>
      <w:r>
        <w:rPr>
          <w:rFonts w:ascii="Simplified Arabic" w:hAnsi="Simplified Arabic" w:cs="Simplified Arabic" w:hint="cs"/>
          <w:sz w:val="28"/>
          <w:szCs w:val="28"/>
          <w:rtl/>
          <w:lang w:bidi="ar-EG"/>
        </w:rPr>
        <w:t>أ</w:t>
      </w:r>
      <w:r w:rsidRPr="00A204E0">
        <w:rPr>
          <w:rFonts w:ascii="Simplified Arabic" w:hAnsi="Simplified Arabic" w:cs="Simplified Arabic"/>
          <w:sz w:val="28"/>
          <w:szCs w:val="28"/>
          <w:rtl/>
          <w:lang w:bidi="ar-EG"/>
        </w:rPr>
        <w:t>ن تكون مدخل</w:t>
      </w:r>
      <w:r>
        <w:rPr>
          <w:rFonts w:ascii="Simplified Arabic" w:hAnsi="Simplified Arabic" w:cs="Simplified Arabic" w:hint="cs"/>
          <w:sz w:val="28"/>
          <w:szCs w:val="28"/>
          <w:rtl/>
          <w:lang w:bidi="ar-EG"/>
        </w:rPr>
        <w:t>ا إسرائيلي</w:t>
      </w:r>
      <w:r>
        <w:rPr>
          <w:rFonts w:ascii="Simplified Arabic" w:hAnsi="Simplified Arabic" w:cs="Simplified Arabic" w:hint="eastAsia"/>
          <w:sz w:val="28"/>
          <w:szCs w:val="28"/>
          <w:rtl/>
          <w:lang w:bidi="ar-EG"/>
        </w:rPr>
        <w:t>ا</w:t>
      </w:r>
      <w:r>
        <w:rPr>
          <w:rFonts w:ascii="Simplified Arabic" w:hAnsi="Simplified Arabic" w:cs="Simplified Arabic" w:hint="cs"/>
          <w:sz w:val="28"/>
          <w:szCs w:val="28"/>
          <w:rtl/>
          <w:lang w:bidi="ar-EG"/>
        </w:rPr>
        <w:t xml:space="preserve"> </w:t>
      </w:r>
      <w:r w:rsidRPr="00A204E0">
        <w:rPr>
          <w:rFonts w:ascii="Simplified Arabic" w:hAnsi="Simplified Arabic" w:cs="Simplified Arabic"/>
          <w:sz w:val="28"/>
          <w:szCs w:val="28"/>
          <w:rtl/>
          <w:lang w:bidi="ar-EG"/>
        </w:rPr>
        <w:t>للاستمرار في تعنت</w:t>
      </w:r>
      <w:r>
        <w:rPr>
          <w:rFonts w:ascii="Simplified Arabic" w:hAnsi="Simplified Arabic" w:cs="Simplified Arabic" w:hint="cs"/>
          <w:sz w:val="28"/>
          <w:szCs w:val="28"/>
          <w:rtl/>
          <w:lang w:bidi="ar-EG"/>
        </w:rPr>
        <w:t xml:space="preserve"> الدولة العبرية</w:t>
      </w:r>
      <w:r w:rsidRPr="00A204E0">
        <w:rPr>
          <w:rFonts w:ascii="Simplified Arabic" w:hAnsi="Simplified Arabic" w:cs="Simplified Arabic"/>
          <w:sz w:val="28"/>
          <w:szCs w:val="28"/>
          <w:rtl/>
          <w:lang w:bidi="ar-EG"/>
        </w:rPr>
        <w:t xml:space="preserve"> بل ومقاومتها </w:t>
      </w:r>
      <w:r>
        <w:rPr>
          <w:rFonts w:ascii="Simplified Arabic" w:hAnsi="Simplified Arabic" w:cs="Simplified Arabic" w:hint="cs"/>
          <w:sz w:val="28"/>
          <w:szCs w:val="28"/>
          <w:rtl/>
          <w:lang w:bidi="ar-EG"/>
        </w:rPr>
        <w:t>لجوانب الرفض العربية لمسلك دولة اسرائيل العدواني بخصوص الحق الفلسطيني. من هنا</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فإن هناك التزامات على المفاوض المصري والعربي لإعادة </w:t>
      </w:r>
      <w:r w:rsidRPr="00A204E0">
        <w:rPr>
          <w:rFonts w:ascii="Simplified Arabic" w:hAnsi="Simplified Arabic" w:cs="Simplified Arabic"/>
          <w:sz w:val="28"/>
          <w:szCs w:val="28"/>
          <w:rtl/>
          <w:lang w:bidi="ar-EG"/>
        </w:rPr>
        <w:t xml:space="preserve">التفاوض </w:t>
      </w:r>
      <w:r>
        <w:rPr>
          <w:rFonts w:ascii="Simplified Arabic" w:hAnsi="Simplified Arabic" w:cs="Simplified Arabic" w:hint="cs"/>
          <w:sz w:val="28"/>
          <w:szCs w:val="28"/>
          <w:rtl/>
          <w:lang w:bidi="ar-EG"/>
        </w:rPr>
        <w:t xml:space="preserve">بآليات ومداخل مختلفة مع </w:t>
      </w:r>
      <w:r w:rsidRPr="00A204E0">
        <w:rPr>
          <w:rFonts w:ascii="Simplified Arabic" w:hAnsi="Simplified Arabic" w:cs="Simplified Arabic"/>
          <w:sz w:val="28"/>
          <w:szCs w:val="28"/>
          <w:rtl/>
          <w:lang w:bidi="ar-EG"/>
        </w:rPr>
        <w:t xml:space="preserve">الجانب الصيني ليكون انغماس اسرائيل ثقافيا واقتصاديا </w:t>
      </w:r>
      <w:r>
        <w:rPr>
          <w:rFonts w:ascii="Simplified Arabic" w:hAnsi="Simplified Arabic" w:cs="Simplified Arabic" w:hint="cs"/>
          <w:sz w:val="28"/>
          <w:szCs w:val="28"/>
          <w:rtl/>
          <w:lang w:bidi="ar-EG"/>
        </w:rPr>
        <w:t xml:space="preserve">فى المنطقة رهنا </w:t>
      </w:r>
      <w:r w:rsidRPr="00A204E0">
        <w:rPr>
          <w:rFonts w:ascii="Simplified Arabic" w:hAnsi="Simplified Arabic" w:cs="Simplified Arabic"/>
          <w:sz w:val="28"/>
          <w:szCs w:val="28"/>
          <w:rtl/>
          <w:lang w:bidi="ar-EG"/>
        </w:rPr>
        <w:t xml:space="preserve">بتقدمها في عملية السلام </w:t>
      </w:r>
      <w:r>
        <w:rPr>
          <w:rFonts w:ascii="Simplified Arabic" w:hAnsi="Simplified Arabic" w:cs="Simplified Arabic" w:hint="cs"/>
          <w:sz w:val="28"/>
          <w:szCs w:val="28"/>
          <w:rtl/>
          <w:lang w:bidi="ar-EG"/>
        </w:rPr>
        <w:t xml:space="preserve">وضمان الحقوق المشروعة دوليا </w:t>
      </w:r>
      <w:r w:rsidR="00384C08">
        <w:rPr>
          <w:rFonts w:ascii="Simplified Arabic" w:hAnsi="Simplified Arabic" w:cs="Simplified Arabic" w:hint="cs"/>
          <w:sz w:val="28"/>
          <w:szCs w:val="28"/>
          <w:rtl/>
          <w:lang w:bidi="ar-EG"/>
        </w:rPr>
        <w:t>لإنشاء الدولة</w:t>
      </w:r>
      <w:r>
        <w:rPr>
          <w:rFonts w:ascii="Simplified Arabic" w:hAnsi="Simplified Arabic" w:cs="Simplified Arabic"/>
          <w:sz w:val="28"/>
          <w:szCs w:val="28"/>
          <w:rtl/>
          <w:lang w:bidi="ar-EG"/>
        </w:rPr>
        <w:t xml:space="preserve"> الفلسطينية</w:t>
      </w:r>
      <w:r>
        <w:rPr>
          <w:rFonts w:ascii="Simplified Arabic" w:hAnsi="Simplified Arabic" w:cs="Simplified Arabic" w:hint="cs"/>
          <w:sz w:val="28"/>
          <w:szCs w:val="28"/>
          <w:rtl/>
          <w:lang w:bidi="ar-EG"/>
        </w:rPr>
        <w:t xml:space="preserve"> المستقلة وعاصمتها القدس الشرقية</w:t>
      </w:r>
      <w:r w:rsidR="00FB4665">
        <w:rPr>
          <w:rFonts w:ascii="Simplified Arabic" w:hAnsi="Simplified Arabic" w:cs="Simplified Arabic" w:hint="cs"/>
          <w:sz w:val="28"/>
          <w:szCs w:val="28"/>
          <w:rtl/>
          <w:lang w:bidi="ar-EG"/>
        </w:rPr>
        <w:t>.</w:t>
      </w:r>
      <w:r w:rsidRPr="00A204E0">
        <w:rPr>
          <w:rFonts w:ascii="Simplified Arabic" w:hAnsi="Simplified Arabic" w:cs="Simplified Arabic"/>
          <w:sz w:val="28"/>
          <w:szCs w:val="28"/>
          <w:rtl/>
          <w:lang w:bidi="ar-EG"/>
        </w:rPr>
        <w:t xml:space="preserve"> </w:t>
      </w:r>
    </w:p>
    <w:p w14:paraId="1061B0D6" w14:textId="77777777" w:rsidR="0076676B" w:rsidRPr="008B62C7" w:rsidRDefault="0076676B" w:rsidP="004C1D83">
      <w:pPr>
        <w:pStyle w:val="ListParagraph"/>
        <w:numPr>
          <w:ilvl w:val="0"/>
          <w:numId w:val="119"/>
        </w:numPr>
        <w:bidi/>
        <w:spacing w:after="0" w:line="240" w:lineRule="auto"/>
        <w:ind w:left="270" w:hanging="180"/>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حدود وتداعيات </w:t>
      </w:r>
      <w:r w:rsidRPr="008B62C7">
        <w:rPr>
          <w:rFonts w:ascii="Simplified Arabic" w:hAnsi="Simplified Arabic" w:cs="Simplified Arabic"/>
          <w:b/>
          <w:bCs/>
          <w:sz w:val="28"/>
          <w:szCs w:val="28"/>
          <w:rtl/>
          <w:lang w:bidi="ar-EG"/>
        </w:rPr>
        <w:t>التعاون الصيني القطري التركي</w:t>
      </w:r>
      <w:r w:rsidR="00FB4665">
        <w:rPr>
          <w:rFonts w:ascii="Simplified Arabic" w:hAnsi="Simplified Arabic" w:cs="Simplified Arabic" w:hint="cs"/>
          <w:sz w:val="28"/>
          <w:szCs w:val="28"/>
          <w:rtl/>
          <w:lang w:bidi="ar-EG"/>
        </w:rPr>
        <w:t>،</w:t>
      </w:r>
      <w:r w:rsidRPr="008B62C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حتى لا يتسبب هذا النوع من التعاون فى فرض قيود على فرص مصر التجارية والاقتصادية فى المنطقة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أو تعميق اغراق مصر بالبضائع التركية بجانب الصينية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وهو أمر يتطلب أجندات جديدة من المفاوض المصري السياسي والاقتصادي</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8B62C7">
        <w:rPr>
          <w:rFonts w:ascii="Simplified Arabic" w:hAnsi="Simplified Arabic" w:cs="Simplified Arabic"/>
          <w:sz w:val="28"/>
          <w:szCs w:val="28"/>
          <w:rtl/>
          <w:lang w:bidi="ar-EG"/>
        </w:rPr>
        <w:t xml:space="preserve"> </w:t>
      </w:r>
    </w:p>
    <w:p w14:paraId="0EC9B1D9" w14:textId="77777777" w:rsidR="0076676B" w:rsidRPr="008B62C7" w:rsidRDefault="0076676B" w:rsidP="004C1D83">
      <w:pPr>
        <w:pStyle w:val="ListParagraph"/>
        <w:numPr>
          <w:ilvl w:val="0"/>
          <w:numId w:val="119"/>
        </w:numPr>
        <w:bidi/>
        <w:spacing w:after="0" w:line="240" w:lineRule="auto"/>
        <w:ind w:left="270" w:hanging="180"/>
        <w:jc w:val="both"/>
        <w:rPr>
          <w:rFonts w:ascii="Simplified Arabic" w:hAnsi="Simplified Arabic" w:cs="Simplified Arabic"/>
          <w:sz w:val="28"/>
          <w:szCs w:val="28"/>
          <w:rtl/>
          <w:lang w:bidi="ar-EG"/>
        </w:rPr>
      </w:pPr>
      <w:r w:rsidRPr="008B62C7">
        <w:rPr>
          <w:rFonts w:ascii="Simplified Arabic" w:hAnsi="Simplified Arabic" w:cs="Simplified Arabic" w:hint="cs"/>
          <w:b/>
          <w:bCs/>
          <w:sz w:val="28"/>
          <w:szCs w:val="28"/>
          <w:rtl/>
          <w:lang w:bidi="ar-EG"/>
        </w:rPr>
        <w:t>عضوية مصر فى منظمة شنغهاي وتكتل بريكس +</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وهى من القضايا ذات الأولوية أمام المفاوض المصري فى المرحلة القادمة حيث تفتح مجالات وفرص اقتصادية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استثمارية وتمويلية على </w:t>
      </w:r>
      <w:r w:rsidR="00384C08">
        <w:rPr>
          <w:rFonts w:ascii="Simplified Arabic" w:hAnsi="Simplified Arabic" w:cs="Simplified Arabic" w:hint="cs"/>
          <w:sz w:val="28"/>
          <w:szCs w:val="28"/>
          <w:rtl/>
          <w:lang w:bidi="ar-EG"/>
        </w:rPr>
        <w:t>الخصوص، أمام</w:t>
      </w:r>
      <w:r>
        <w:rPr>
          <w:rFonts w:ascii="Simplified Arabic" w:hAnsi="Simplified Arabic" w:cs="Simplified Arabic" w:hint="cs"/>
          <w:sz w:val="28"/>
          <w:szCs w:val="28"/>
          <w:rtl/>
          <w:lang w:bidi="ar-EG"/>
        </w:rPr>
        <w:t xml:space="preserve"> مصر فى المرحلة المقبلة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14:paraId="6AB89CD5" w14:textId="77777777" w:rsidR="0076676B" w:rsidRPr="008B62C7" w:rsidRDefault="0076676B" w:rsidP="0076676B">
      <w:pPr>
        <w:pStyle w:val="ListParagraph"/>
        <w:bidi/>
        <w:ind w:left="27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بالإضافة الى </w:t>
      </w:r>
      <w:r w:rsidRPr="008B62C7">
        <w:rPr>
          <w:rFonts w:ascii="Simplified Arabic" w:hAnsi="Simplified Arabic" w:cs="Simplified Arabic"/>
          <w:sz w:val="28"/>
          <w:szCs w:val="28"/>
          <w:rtl/>
          <w:lang w:bidi="ar-EG"/>
        </w:rPr>
        <w:t xml:space="preserve">طرح مبادرة خط سكة حديد لربط مصر بالدول الافريقية الحبيسة والسودان </w:t>
      </w:r>
      <w:r>
        <w:rPr>
          <w:rFonts w:ascii="Simplified Arabic" w:hAnsi="Simplified Arabic" w:cs="Simplified Arabic" w:hint="cs"/>
          <w:sz w:val="28"/>
          <w:szCs w:val="28"/>
          <w:rtl/>
          <w:lang w:bidi="ar-EG"/>
        </w:rPr>
        <w:t xml:space="preserve">فى سياق </w:t>
      </w:r>
      <w:r w:rsidRPr="008B62C7">
        <w:rPr>
          <w:rFonts w:ascii="Simplified Arabic" w:hAnsi="Simplified Arabic" w:cs="Simplified Arabic"/>
          <w:sz w:val="28"/>
          <w:szCs w:val="28"/>
          <w:rtl/>
          <w:lang w:bidi="ar-EG"/>
        </w:rPr>
        <w:t>المبادرة لتعو</w:t>
      </w:r>
      <w:r>
        <w:rPr>
          <w:rFonts w:ascii="Simplified Arabic" w:hAnsi="Simplified Arabic" w:cs="Simplified Arabic" w:hint="cs"/>
          <w:sz w:val="28"/>
          <w:szCs w:val="28"/>
          <w:rtl/>
          <w:lang w:bidi="ar-EG"/>
        </w:rPr>
        <w:t>ي</w:t>
      </w:r>
      <w:r w:rsidRPr="008B62C7">
        <w:rPr>
          <w:rFonts w:ascii="Simplified Arabic" w:hAnsi="Simplified Arabic" w:cs="Simplified Arabic"/>
          <w:sz w:val="28"/>
          <w:szCs w:val="28"/>
          <w:rtl/>
          <w:lang w:bidi="ar-EG"/>
        </w:rPr>
        <w:t xml:space="preserve">ض مصر عن </w:t>
      </w:r>
      <w:r>
        <w:rPr>
          <w:rFonts w:ascii="Simplified Arabic" w:hAnsi="Simplified Arabic" w:cs="Simplified Arabic" w:hint="cs"/>
          <w:sz w:val="28"/>
          <w:szCs w:val="28"/>
          <w:rtl/>
          <w:lang w:bidi="ar-EG"/>
        </w:rPr>
        <w:t>أ</w:t>
      </w:r>
      <w:r w:rsidRPr="008B62C7">
        <w:rPr>
          <w:rFonts w:ascii="Simplified Arabic" w:hAnsi="Simplified Arabic" w:cs="Simplified Arabic"/>
          <w:sz w:val="28"/>
          <w:szCs w:val="28"/>
          <w:rtl/>
          <w:lang w:bidi="ar-EG"/>
        </w:rPr>
        <w:t xml:space="preserve">ية اضرار قد تلحق </w:t>
      </w:r>
      <w:r>
        <w:rPr>
          <w:rFonts w:ascii="Simplified Arabic" w:hAnsi="Simplified Arabic" w:cs="Simplified Arabic" w:hint="cs"/>
          <w:sz w:val="28"/>
          <w:szCs w:val="28"/>
          <w:rtl/>
          <w:lang w:bidi="ar-EG"/>
        </w:rPr>
        <w:t xml:space="preserve">بها </w:t>
      </w:r>
      <w:r w:rsidRPr="008B62C7">
        <w:rPr>
          <w:rFonts w:ascii="Simplified Arabic" w:hAnsi="Simplified Arabic" w:cs="Simplified Arabic"/>
          <w:sz w:val="28"/>
          <w:szCs w:val="28"/>
          <w:rtl/>
          <w:lang w:bidi="ar-EG"/>
        </w:rPr>
        <w:t xml:space="preserve">بسبب خط ايلات </w:t>
      </w:r>
      <w:r>
        <w:rPr>
          <w:rFonts w:ascii="Simplified Arabic" w:hAnsi="Simplified Arabic" w:cs="Simplified Arabic" w:hint="cs"/>
          <w:sz w:val="28"/>
          <w:szCs w:val="28"/>
          <w:rtl/>
          <w:lang w:bidi="ar-EG"/>
        </w:rPr>
        <w:t>أ</w:t>
      </w:r>
      <w:r w:rsidRPr="008B62C7">
        <w:rPr>
          <w:rFonts w:ascii="Simplified Arabic" w:hAnsi="Simplified Arabic" w:cs="Simplified Arabic"/>
          <w:sz w:val="28"/>
          <w:szCs w:val="28"/>
          <w:rtl/>
          <w:lang w:bidi="ar-EG"/>
        </w:rPr>
        <w:t xml:space="preserve">شدود. هذا علاوة </w:t>
      </w:r>
      <w:r>
        <w:rPr>
          <w:rFonts w:ascii="Simplified Arabic" w:hAnsi="Simplified Arabic" w:cs="Simplified Arabic" w:hint="cs"/>
          <w:sz w:val="28"/>
          <w:szCs w:val="28"/>
          <w:rtl/>
          <w:lang w:bidi="ar-EG"/>
        </w:rPr>
        <w:t>على</w:t>
      </w:r>
      <w:r w:rsidRPr="008B62C7">
        <w:rPr>
          <w:rFonts w:ascii="Simplified Arabic" w:hAnsi="Simplified Arabic" w:cs="Simplified Arabic"/>
          <w:sz w:val="28"/>
          <w:szCs w:val="28"/>
          <w:rtl/>
          <w:lang w:bidi="ar-EG"/>
        </w:rPr>
        <w:t xml:space="preserve"> المشاركة فى طرح مشروعات وأفكار مشروعات لدعم التواصل المصري الأفريقي.</w:t>
      </w:r>
    </w:p>
    <w:p w14:paraId="476590C3" w14:textId="77777777" w:rsidR="0076676B" w:rsidRPr="008B62C7" w:rsidRDefault="0076676B" w:rsidP="0076676B">
      <w:pPr>
        <w:pStyle w:val="ListParagraph"/>
        <w:bidi/>
        <w:ind w:left="0"/>
        <w:jc w:val="both"/>
        <w:rPr>
          <w:rFonts w:ascii="Simplified Arabic" w:hAnsi="Simplified Arabic" w:cs="Simplified Arabic"/>
          <w:sz w:val="28"/>
          <w:szCs w:val="28"/>
          <w:rtl/>
          <w:lang w:bidi="ar-EG"/>
        </w:rPr>
      </w:pPr>
      <w:r w:rsidRPr="008B62C7">
        <w:rPr>
          <w:rFonts w:ascii="Simplified Arabic" w:hAnsi="Simplified Arabic" w:cs="Simplified Arabic" w:hint="cs"/>
          <w:b/>
          <w:bCs/>
          <w:sz w:val="28"/>
          <w:szCs w:val="28"/>
          <w:rtl/>
          <w:lang w:bidi="ar-EG"/>
        </w:rPr>
        <w:t>وتتطلب هذه القضايا وغيرها</w:t>
      </w:r>
      <w:r w:rsidRPr="008B62C7">
        <w:rPr>
          <w:rFonts w:ascii="Simplified Arabic" w:hAnsi="Simplified Arabic" w:cs="Simplified Arabic" w:hint="cs"/>
          <w:sz w:val="28"/>
          <w:szCs w:val="28"/>
          <w:rtl/>
          <w:lang w:bidi="ar-EG"/>
        </w:rPr>
        <w:t xml:space="preserve"> </w:t>
      </w:r>
      <w:r w:rsidRPr="008B62C7">
        <w:rPr>
          <w:rFonts w:ascii="Simplified Arabic" w:hAnsi="Simplified Arabic" w:cs="Simplified Arabic"/>
          <w:b/>
          <w:bCs/>
          <w:sz w:val="28"/>
          <w:szCs w:val="28"/>
          <w:rtl/>
          <w:lang w:bidi="ar-EG"/>
        </w:rPr>
        <w:t xml:space="preserve">تعزيز قدرات المفاوض المصري على كافة المستويات فى التعامل مع الجانب الصيني، وهو الأمر الذى </w:t>
      </w:r>
      <w:r w:rsidR="00384C08" w:rsidRPr="008B62C7">
        <w:rPr>
          <w:rFonts w:ascii="Simplified Arabic" w:hAnsi="Simplified Arabic" w:cs="Simplified Arabic" w:hint="cs"/>
          <w:b/>
          <w:bCs/>
          <w:sz w:val="28"/>
          <w:szCs w:val="28"/>
          <w:rtl/>
          <w:lang w:bidi="ar-EG"/>
        </w:rPr>
        <w:t>يستلزم:</w:t>
      </w:r>
      <w:r w:rsidRPr="008B62C7">
        <w:rPr>
          <w:rFonts w:ascii="Simplified Arabic" w:hAnsi="Simplified Arabic" w:cs="Simplified Arabic" w:hint="cs"/>
          <w:sz w:val="28"/>
          <w:szCs w:val="28"/>
          <w:rtl/>
          <w:lang w:bidi="ar-EG"/>
        </w:rPr>
        <w:t xml:space="preserve"> </w:t>
      </w:r>
    </w:p>
    <w:p w14:paraId="1E6F6C92" w14:textId="77777777" w:rsidR="0076676B" w:rsidRPr="008B62C7" w:rsidRDefault="0076676B" w:rsidP="004C1D83">
      <w:pPr>
        <w:pStyle w:val="ListParagraph"/>
        <w:numPr>
          <w:ilvl w:val="0"/>
          <w:numId w:val="131"/>
        </w:numPr>
        <w:tabs>
          <w:tab w:val="right" w:pos="360"/>
          <w:tab w:val="right" w:pos="540"/>
        </w:tabs>
        <w:bidi/>
        <w:spacing w:after="0" w:line="240" w:lineRule="auto"/>
        <w:jc w:val="both"/>
        <w:rPr>
          <w:rFonts w:ascii="Simplified Arabic" w:hAnsi="Simplified Arabic" w:cs="Simplified Arabic"/>
          <w:sz w:val="28"/>
          <w:szCs w:val="28"/>
          <w:rtl/>
          <w:lang w:bidi="ar-EG"/>
        </w:rPr>
      </w:pPr>
      <w:r w:rsidRPr="008B62C7">
        <w:rPr>
          <w:rFonts w:ascii="Simplified Arabic" w:hAnsi="Simplified Arabic" w:cs="Simplified Arabic"/>
          <w:b/>
          <w:bCs/>
          <w:sz w:val="28"/>
          <w:szCs w:val="28"/>
          <w:rtl/>
          <w:lang w:bidi="ar-EG"/>
        </w:rPr>
        <w:t>تفعيل أدوار المراكز البحثية ومستودعات التفكير فى مصر</w:t>
      </w:r>
      <w:r w:rsidRPr="008B62C7">
        <w:rPr>
          <w:rFonts w:ascii="Simplified Arabic" w:hAnsi="Simplified Arabic" w:cs="Simplified Arabic"/>
          <w:sz w:val="28"/>
          <w:szCs w:val="28"/>
          <w:rtl/>
          <w:lang w:bidi="ar-EG"/>
        </w:rPr>
        <w:t xml:space="preserve"> لتحسين قدرات المفاوض المصري فى الاستباق والمبادرة فى طرح البدائل والخيارات الاقتصادية والسياسية فى التعامل مع المبادرة، وإتاحتها لكافة الأطراف المعنية سواء الحكومة أو قطاعات الأعمال.</w:t>
      </w:r>
    </w:p>
    <w:p w14:paraId="33A4EDD0" w14:textId="77777777" w:rsidR="0076676B" w:rsidRPr="008B62C7" w:rsidRDefault="0076676B" w:rsidP="004C1D83">
      <w:pPr>
        <w:pStyle w:val="ListParagraph"/>
        <w:numPr>
          <w:ilvl w:val="0"/>
          <w:numId w:val="131"/>
        </w:numPr>
        <w:tabs>
          <w:tab w:val="right" w:pos="360"/>
          <w:tab w:val="right" w:pos="540"/>
        </w:tabs>
        <w:bidi/>
        <w:spacing w:after="0" w:line="240" w:lineRule="auto"/>
        <w:jc w:val="both"/>
        <w:rPr>
          <w:rFonts w:ascii="Simplified Arabic" w:hAnsi="Simplified Arabic" w:cs="Simplified Arabic"/>
          <w:sz w:val="28"/>
          <w:szCs w:val="28"/>
          <w:rtl/>
          <w:lang w:bidi="ar-EG"/>
        </w:rPr>
      </w:pPr>
      <w:r w:rsidRPr="008B62C7">
        <w:rPr>
          <w:rFonts w:ascii="Simplified Arabic" w:hAnsi="Simplified Arabic" w:cs="Simplified Arabic" w:hint="cs"/>
          <w:b/>
          <w:bCs/>
          <w:sz w:val="28"/>
          <w:szCs w:val="28"/>
          <w:rtl/>
          <w:lang w:bidi="ar-EG"/>
        </w:rPr>
        <w:t xml:space="preserve"> </w:t>
      </w:r>
      <w:r w:rsidRPr="008B62C7">
        <w:rPr>
          <w:rFonts w:ascii="Simplified Arabic" w:hAnsi="Simplified Arabic" w:cs="Simplified Arabic"/>
          <w:b/>
          <w:bCs/>
          <w:sz w:val="28"/>
          <w:szCs w:val="28"/>
          <w:rtl/>
          <w:lang w:bidi="ar-EG"/>
        </w:rPr>
        <w:t>بلورة وتسويق تفعيل أدوار مجلس الأعمال الصيني / المصري</w:t>
      </w:r>
      <w:r w:rsidRPr="008B62C7">
        <w:rPr>
          <w:rFonts w:ascii="Simplified Arabic" w:hAnsi="Simplified Arabic" w:cs="Simplified Arabic"/>
          <w:sz w:val="28"/>
          <w:szCs w:val="28"/>
          <w:rtl/>
          <w:lang w:bidi="ar-EG"/>
        </w:rPr>
        <w:t>، والذى يضم فى عضويته بعض الوزراء المعنيين بجانب رجال الأعمال المعنيين بالاستثمارات الصينية فى مصر.</w:t>
      </w:r>
    </w:p>
    <w:p w14:paraId="5944170F" w14:textId="77777777" w:rsidR="0076676B" w:rsidRPr="008B62C7" w:rsidRDefault="0076676B" w:rsidP="004C1D83">
      <w:pPr>
        <w:pStyle w:val="ListParagraph"/>
        <w:numPr>
          <w:ilvl w:val="0"/>
          <w:numId w:val="131"/>
        </w:numPr>
        <w:tabs>
          <w:tab w:val="right" w:pos="540"/>
          <w:tab w:val="right" w:pos="810"/>
        </w:tabs>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lastRenderedPageBreak/>
        <w:t xml:space="preserve">بلورة </w:t>
      </w:r>
      <w:r w:rsidRPr="008B62C7">
        <w:rPr>
          <w:rFonts w:ascii="Simplified Arabic" w:hAnsi="Simplified Arabic" w:cs="Simplified Arabic"/>
          <w:b/>
          <w:bCs/>
          <w:sz w:val="28"/>
          <w:szCs w:val="28"/>
          <w:rtl/>
          <w:lang w:bidi="ar-EG"/>
        </w:rPr>
        <w:t>الفرص الاستثمارية المناسبة،</w:t>
      </w:r>
      <w:r w:rsidRPr="008B62C7">
        <w:rPr>
          <w:rFonts w:ascii="Simplified Arabic" w:hAnsi="Simplified Arabic" w:cs="Simplified Arabic"/>
          <w:sz w:val="28"/>
          <w:szCs w:val="28"/>
          <w:rtl/>
          <w:lang w:bidi="ar-EG"/>
        </w:rPr>
        <w:t xml:space="preserve"> وطرحها على المؤسسات التمويلية للمبادرة مثل البنك الآسيوي للاستثمار فى البنية التحتية، وغيرها من المؤسسات.</w:t>
      </w:r>
    </w:p>
    <w:p w14:paraId="243573C4" w14:textId="77777777" w:rsidR="0076676B" w:rsidRPr="00386CD5" w:rsidRDefault="0076676B" w:rsidP="00CB4F54">
      <w:pPr>
        <w:tabs>
          <w:tab w:val="right" w:pos="540"/>
          <w:tab w:val="right" w:pos="810"/>
        </w:tabs>
        <w:bidi/>
        <w:spacing w:line="240" w:lineRule="auto"/>
        <w:ind w:left="720" w:hanging="360"/>
        <w:jc w:val="both"/>
        <w:rPr>
          <w:rFonts w:ascii="Simplified Arabic" w:hAnsi="Simplified Arabic" w:cs="Simplified Arabic"/>
          <w:sz w:val="28"/>
          <w:szCs w:val="28"/>
          <w:lang w:bidi="ar-EG"/>
        </w:rPr>
      </w:pPr>
      <w:r w:rsidRPr="00386CD5">
        <w:rPr>
          <w:rFonts w:ascii="Simplified Arabic" w:hAnsi="Simplified Arabic" w:cs="Simplified Arabic" w:hint="cs"/>
          <w:sz w:val="28"/>
          <w:szCs w:val="28"/>
          <w:rtl/>
          <w:lang w:bidi="ar-EG"/>
        </w:rPr>
        <w:t xml:space="preserve"> </w:t>
      </w:r>
      <w:r w:rsidRPr="00386CD5">
        <w:rPr>
          <w:rFonts w:ascii="Simplified Arabic" w:hAnsi="Simplified Arabic" w:cs="Simplified Arabic"/>
          <w:sz w:val="28"/>
          <w:szCs w:val="28"/>
          <w:rtl/>
          <w:lang w:bidi="ar-EG"/>
        </w:rPr>
        <w:t xml:space="preserve">د. </w:t>
      </w:r>
      <w:r w:rsidRPr="00386CD5">
        <w:rPr>
          <w:rFonts w:ascii="Simplified Arabic" w:hAnsi="Simplified Arabic" w:cs="Simplified Arabic"/>
          <w:b/>
          <w:bCs/>
          <w:sz w:val="28"/>
          <w:szCs w:val="28"/>
          <w:rtl/>
          <w:lang w:bidi="ar-EG"/>
        </w:rPr>
        <w:t>تطوير نظم معلومات ودعم قرار لمتابعة تطورات المبادرة،</w:t>
      </w:r>
      <w:r w:rsidRPr="00386CD5">
        <w:rPr>
          <w:rFonts w:ascii="Simplified Arabic" w:hAnsi="Simplified Arabic" w:cs="Simplified Arabic"/>
          <w:sz w:val="28"/>
          <w:szCs w:val="28"/>
          <w:rtl/>
          <w:lang w:bidi="ar-EG"/>
        </w:rPr>
        <w:t xml:space="preserve"> ويمكن أن يقوم عليها وحدة الصين بمجلس الوزراء، أو الجهاز المركزي للتعبئة العامة والإحصاء، أو اتحاد الصناعات المصرية، أو كل الأجهزة المذكورة أو بعضها. </w:t>
      </w:r>
    </w:p>
    <w:p w14:paraId="31A6ED76" w14:textId="77777777" w:rsidR="0076676B" w:rsidRPr="00386CD5" w:rsidRDefault="0076676B" w:rsidP="00CB4F54">
      <w:pPr>
        <w:pStyle w:val="ListParagraph"/>
        <w:tabs>
          <w:tab w:val="right" w:pos="540"/>
          <w:tab w:val="right" w:pos="810"/>
        </w:tabs>
        <w:bidi/>
        <w:spacing w:line="240" w:lineRule="auto"/>
        <w:ind w:left="450"/>
        <w:jc w:val="both"/>
        <w:rPr>
          <w:rFonts w:ascii="Simplified Arabic" w:hAnsi="Simplified Arabic" w:cs="Simplified Arabic"/>
          <w:b/>
          <w:bCs/>
          <w:sz w:val="28"/>
          <w:szCs w:val="28"/>
          <w:lang w:bidi="ar-EG"/>
        </w:rPr>
      </w:pPr>
      <w:r w:rsidRPr="00386CD5">
        <w:rPr>
          <w:rFonts w:ascii="Simplified Arabic" w:hAnsi="Simplified Arabic" w:cs="Simplified Arabic"/>
          <w:b/>
          <w:bCs/>
          <w:sz w:val="28"/>
          <w:szCs w:val="28"/>
          <w:rtl/>
          <w:lang w:bidi="ar-EG"/>
        </w:rPr>
        <w:t xml:space="preserve">ه. تعزيز وتطوير أشكال التعاون العلمى والبحثي مع الصين، </w:t>
      </w:r>
      <w:r w:rsidRPr="00386CD5">
        <w:rPr>
          <w:rFonts w:ascii="Simplified Arabic" w:hAnsi="Simplified Arabic" w:cs="Simplified Arabic"/>
          <w:sz w:val="28"/>
          <w:szCs w:val="28"/>
          <w:rtl/>
          <w:lang w:bidi="ar-EG"/>
        </w:rPr>
        <w:t xml:space="preserve">والتركيز على تضمين قضايا المبادرة ضمن الاتفاقيات العلمية </w:t>
      </w:r>
      <w:r>
        <w:rPr>
          <w:rFonts w:ascii="Simplified Arabic" w:hAnsi="Simplified Arabic" w:cs="Simplified Arabic" w:hint="cs"/>
          <w:sz w:val="28"/>
          <w:szCs w:val="28"/>
          <w:rtl/>
          <w:lang w:bidi="ar-EG"/>
        </w:rPr>
        <w:t xml:space="preserve">والبحثية </w:t>
      </w:r>
      <w:r w:rsidRPr="00386CD5">
        <w:rPr>
          <w:rFonts w:ascii="Simplified Arabic" w:hAnsi="Simplified Arabic" w:cs="Simplified Arabic"/>
          <w:sz w:val="28"/>
          <w:szCs w:val="28"/>
          <w:rtl/>
          <w:lang w:bidi="ar-EG"/>
        </w:rPr>
        <w:t>الجارية بين مصر والصين من خلال وزا</w:t>
      </w:r>
      <w:r>
        <w:rPr>
          <w:rFonts w:ascii="Simplified Arabic" w:hAnsi="Simplified Arabic" w:cs="Simplified Arabic"/>
          <w:sz w:val="28"/>
          <w:szCs w:val="28"/>
          <w:rtl/>
          <w:lang w:bidi="ar-EG"/>
        </w:rPr>
        <w:t>رة التعليم العالي والبحث العلمى</w:t>
      </w:r>
      <w:r>
        <w:rPr>
          <w:rFonts w:ascii="Simplified Arabic" w:hAnsi="Simplified Arabic" w:cs="Simplified Arabic" w:hint="cs"/>
          <w:sz w:val="28"/>
          <w:szCs w:val="28"/>
          <w:rtl/>
          <w:lang w:bidi="ar-EG"/>
        </w:rPr>
        <w:t xml:space="preserve"> والمراكز والمعاهد العلمية التابعة لها</w:t>
      </w:r>
      <w:r w:rsidR="00FB4665">
        <w:rPr>
          <w:rFonts w:ascii="Simplified Arabic" w:hAnsi="Simplified Arabic" w:cs="Simplified Arabic" w:hint="cs"/>
          <w:sz w:val="28"/>
          <w:szCs w:val="28"/>
          <w:rtl/>
          <w:lang w:bidi="ar-EG"/>
        </w:rPr>
        <w:t>.</w:t>
      </w:r>
    </w:p>
    <w:p w14:paraId="6BF097BD" w14:textId="77777777" w:rsidR="0076676B" w:rsidRPr="000C528F" w:rsidRDefault="0076676B" w:rsidP="0076676B">
      <w:pPr>
        <w:pStyle w:val="ListParagraph"/>
        <w:tabs>
          <w:tab w:val="right" w:pos="540"/>
          <w:tab w:val="right" w:pos="810"/>
        </w:tabs>
        <w:bidi/>
        <w:ind w:left="450"/>
        <w:jc w:val="both"/>
        <w:rPr>
          <w:rFonts w:ascii="Simplified Arabic" w:hAnsi="Simplified Arabic" w:cs="Simplified Arabic"/>
          <w:b/>
          <w:bCs/>
          <w:sz w:val="28"/>
          <w:szCs w:val="28"/>
          <w:lang w:bidi="ar-EG"/>
        </w:rPr>
      </w:pPr>
      <w:r w:rsidRPr="00386CD5">
        <w:rPr>
          <w:rFonts w:ascii="Simplified Arabic" w:hAnsi="Simplified Arabic" w:cs="Simplified Arabic"/>
          <w:b/>
          <w:bCs/>
          <w:sz w:val="28"/>
          <w:szCs w:val="28"/>
          <w:rtl/>
          <w:lang w:bidi="ar-EG"/>
        </w:rPr>
        <w:t>و. تطوير أدوار المجتمع المدني المصري فى التعامل مع المبادرة،</w:t>
      </w:r>
      <w:r w:rsidRPr="00386CD5">
        <w:rPr>
          <w:rFonts w:ascii="Simplified Arabic" w:hAnsi="Simplified Arabic" w:cs="Simplified Arabic"/>
          <w:sz w:val="28"/>
          <w:szCs w:val="28"/>
          <w:rtl/>
          <w:lang w:bidi="ar-EG"/>
        </w:rPr>
        <w:t xml:space="preserve"> والتفاعل والتنسيق فى هذا الخصوص مع شبكات المجتمع المدني الإقليمية (خاصة الأفريقية) والعالمية المتفاعلة مع المبادرة</w:t>
      </w:r>
      <w:r w:rsidRPr="00386CD5">
        <w:rPr>
          <w:rFonts w:ascii="Simplified Arabic" w:hAnsi="Simplified Arabic" w:cs="Simplified Arabic"/>
          <w:b/>
          <w:bCs/>
          <w:sz w:val="28"/>
          <w:szCs w:val="28"/>
          <w:rtl/>
          <w:lang w:bidi="ar-EG"/>
        </w:rPr>
        <w:t xml:space="preserve"> </w:t>
      </w:r>
      <w:r w:rsidRPr="00386CD5">
        <w:rPr>
          <w:rFonts w:ascii="Simplified Arabic" w:hAnsi="Simplified Arabic" w:cs="Simplified Arabic"/>
          <w:sz w:val="28"/>
          <w:szCs w:val="28"/>
          <w:rtl/>
          <w:lang w:bidi="ar-EG"/>
        </w:rPr>
        <w:t>بما يدعم فرص مصر الاقتصادية والسياسية من خلالها.</w:t>
      </w:r>
    </w:p>
    <w:p w14:paraId="07FA1FA1" w14:textId="77777777" w:rsidR="0076676B" w:rsidRPr="00386CD5" w:rsidRDefault="0076676B" w:rsidP="00CB4F54">
      <w:pPr>
        <w:pStyle w:val="ListParagraph"/>
        <w:tabs>
          <w:tab w:val="right" w:pos="360"/>
        </w:tabs>
        <w:bidi/>
        <w:spacing w:after="0" w:line="240" w:lineRule="auto"/>
        <w:ind w:left="86"/>
        <w:rPr>
          <w:rFonts w:ascii="Simplified Arabic" w:hAnsi="Simplified Arabic" w:cs="Simplified Arabic"/>
          <w:b/>
          <w:bCs/>
          <w:sz w:val="28"/>
          <w:szCs w:val="28"/>
          <w:lang w:bidi="ar-EG"/>
        </w:rPr>
      </w:pPr>
      <w:r w:rsidRPr="00386CD5">
        <w:rPr>
          <w:rFonts w:ascii="Simplified Arabic" w:hAnsi="Simplified Arabic" w:cs="Simplified Arabic" w:hint="cs"/>
          <w:b/>
          <w:bCs/>
          <w:color w:val="C00000"/>
          <w:sz w:val="28"/>
          <w:szCs w:val="28"/>
          <w:rtl/>
        </w:rPr>
        <w:t>5.</w:t>
      </w:r>
      <w:r w:rsidRPr="00386CD5">
        <w:rPr>
          <w:rFonts w:ascii="Simplified Arabic" w:hAnsi="Simplified Arabic" w:cs="Simplified Arabic" w:hint="cs"/>
          <w:b/>
          <w:bCs/>
          <w:sz w:val="28"/>
          <w:szCs w:val="28"/>
          <w:rtl/>
          <w:lang w:bidi="ar-EG"/>
        </w:rPr>
        <w:t xml:space="preserve"> مجالات </w:t>
      </w:r>
      <w:r>
        <w:rPr>
          <w:rFonts w:ascii="Simplified Arabic" w:hAnsi="Simplified Arabic" w:cs="Simplified Arabic" w:hint="cs"/>
          <w:b/>
          <w:bCs/>
          <w:sz w:val="28"/>
          <w:szCs w:val="28"/>
          <w:rtl/>
          <w:lang w:bidi="ar-EG"/>
        </w:rPr>
        <w:t>متعددة ل</w:t>
      </w:r>
      <w:r w:rsidRPr="00386CD5">
        <w:rPr>
          <w:rFonts w:ascii="Simplified Arabic" w:hAnsi="Simplified Arabic" w:cs="Simplified Arabic" w:hint="cs"/>
          <w:b/>
          <w:bCs/>
          <w:sz w:val="28"/>
          <w:szCs w:val="28"/>
          <w:rtl/>
          <w:lang w:bidi="ar-EG"/>
        </w:rPr>
        <w:t>تعزيز</w:t>
      </w:r>
      <w:r w:rsidRPr="00386CD5">
        <w:rPr>
          <w:rFonts w:ascii="Simplified Arabic" w:hAnsi="Simplified Arabic" w:cs="Simplified Arabic"/>
          <w:b/>
          <w:bCs/>
          <w:sz w:val="28"/>
          <w:szCs w:val="28"/>
          <w:rtl/>
          <w:lang w:bidi="ar-EG"/>
        </w:rPr>
        <w:t xml:space="preserve"> </w:t>
      </w:r>
      <w:r w:rsidRPr="00386CD5">
        <w:rPr>
          <w:rFonts w:ascii="Simplified Arabic" w:hAnsi="Simplified Arabic" w:cs="Simplified Arabic" w:hint="cs"/>
          <w:b/>
          <w:bCs/>
          <w:sz w:val="28"/>
          <w:szCs w:val="28"/>
          <w:rtl/>
          <w:lang w:bidi="ar-EG"/>
        </w:rPr>
        <w:t>التعاون</w:t>
      </w:r>
      <w:r w:rsidRPr="00386CD5">
        <w:rPr>
          <w:rFonts w:ascii="Simplified Arabic" w:hAnsi="Simplified Arabic" w:cs="Simplified Arabic"/>
          <w:b/>
          <w:bCs/>
          <w:sz w:val="28"/>
          <w:szCs w:val="28"/>
          <w:rtl/>
          <w:lang w:bidi="ar-EG"/>
        </w:rPr>
        <w:t xml:space="preserve"> </w:t>
      </w:r>
      <w:r w:rsidRPr="00386CD5">
        <w:rPr>
          <w:rFonts w:ascii="Simplified Arabic" w:hAnsi="Simplified Arabic" w:cs="Simplified Arabic" w:hint="cs"/>
          <w:b/>
          <w:bCs/>
          <w:sz w:val="28"/>
          <w:szCs w:val="28"/>
          <w:rtl/>
          <w:lang w:bidi="ar-EG"/>
        </w:rPr>
        <w:t>بين</w:t>
      </w:r>
      <w:r w:rsidRPr="00386CD5">
        <w:rPr>
          <w:rFonts w:ascii="Simplified Arabic" w:hAnsi="Simplified Arabic" w:cs="Simplified Arabic"/>
          <w:b/>
          <w:bCs/>
          <w:sz w:val="28"/>
          <w:szCs w:val="28"/>
          <w:rtl/>
          <w:lang w:bidi="ar-EG"/>
        </w:rPr>
        <w:t xml:space="preserve"> </w:t>
      </w:r>
      <w:r w:rsidRPr="00386CD5">
        <w:rPr>
          <w:rFonts w:ascii="Simplified Arabic" w:hAnsi="Simplified Arabic" w:cs="Simplified Arabic" w:hint="cs"/>
          <w:b/>
          <w:bCs/>
          <w:sz w:val="28"/>
          <w:szCs w:val="28"/>
          <w:rtl/>
          <w:lang w:bidi="ar-EG"/>
        </w:rPr>
        <w:t>مصر</w:t>
      </w:r>
      <w:r w:rsidRPr="00386CD5">
        <w:rPr>
          <w:rFonts w:ascii="Simplified Arabic" w:hAnsi="Simplified Arabic" w:cs="Simplified Arabic"/>
          <w:b/>
          <w:bCs/>
          <w:sz w:val="28"/>
          <w:szCs w:val="28"/>
          <w:rtl/>
          <w:lang w:bidi="ar-EG"/>
        </w:rPr>
        <w:t xml:space="preserve"> </w:t>
      </w:r>
      <w:r w:rsidRPr="00386CD5">
        <w:rPr>
          <w:rFonts w:ascii="Simplified Arabic" w:hAnsi="Simplified Arabic" w:cs="Simplified Arabic" w:hint="cs"/>
          <w:b/>
          <w:bCs/>
          <w:sz w:val="28"/>
          <w:szCs w:val="28"/>
          <w:rtl/>
          <w:lang w:bidi="ar-EG"/>
        </w:rPr>
        <w:t>والصين</w:t>
      </w:r>
    </w:p>
    <w:p w14:paraId="219C219B" w14:textId="77777777" w:rsidR="0076676B" w:rsidRPr="00386CD5" w:rsidRDefault="0076676B" w:rsidP="00CB4F54">
      <w:pPr>
        <w:bidi/>
        <w:spacing w:after="0" w:line="240" w:lineRule="auto"/>
        <w:jc w:val="both"/>
        <w:rPr>
          <w:rFonts w:ascii="Simplified Arabic" w:hAnsi="Simplified Arabic" w:cs="Simplified Arabic"/>
          <w:sz w:val="28"/>
          <w:szCs w:val="28"/>
          <w:rtl/>
        </w:rPr>
      </w:pPr>
      <w:r w:rsidRPr="00386CD5">
        <w:rPr>
          <w:rFonts w:ascii="Simplified Arabic" w:hAnsi="Simplified Arabic" w:cs="Simplified Arabic" w:hint="cs"/>
          <w:sz w:val="28"/>
          <w:szCs w:val="28"/>
          <w:rtl/>
        </w:rPr>
        <w:t>هناك العديد من المجالات الهامة التى طرحتها الدراسة</w:t>
      </w:r>
      <w:r w:rsidR="00FB4665">
        <w:rPr>
          <w:rFonts w:ascii="Simplified Arabic" w:hAnsi="Simplified Arabic" w:cs="Simplified Arabic" w:hint="cs"/>
          <w:sz w:val="28"/>
          <w:szCs w:val="28"/>
          <w:rtl/>
        </w:rPr>
        <w:t>،</w:t>
      </w:r>
      <w:r w:rsidRPr="00386CD5">
        <w:rPr>
          <w:rFonts w:ascii="Simplified Arabic" w:hAnsi="Simplified Arabic" w:cs="Simplified Arabic" w:hint="cs"/>
          <w:sz w:val="28"/>
          <w:szCs w:val="28"/>
          <w:rtl/>
        </w:rPr>
        <w:t xml:space="preserve"> والتي يمكن أن تمثل مداخل جديدة لتعزيز التعاون بين مصر والصين على النحو التالي:</w:t>
      </w:r>
    </w:p>
    <w:p w14:paraId="7DC20109" w14:textId="77777777" w:rsidR="0076676B" w:rsidRPr="00386CD5" w:rsidRDefault="0076676B" w:rsidP="00CB4F54">
      <w:pPr>
        <w:pStyle w:val="ListParagraph"/>
        <w:numPr>
          <w:ilvl w:val="0"/>
          <w:numId w:val="123"/>
        </w:numPr>
        <w:tabs>
          <w:tab w:val="right" w:pos="270"/>
          <w:tab w:val="right" w:pos="360"/>
        </w:tabs>
        <w:bidi/>
        <w:spacing w:after="0" w:line="240" w:lineRule="auto"/>
        <w:ind w:left="0" w:firstLine="0"/>
        <w:jc w:val="both"/>
        <w:rPr>
          <w:rFonts w:ascii="Simplified Arabic" w:hAnsi="Simplified Arabic" w:cs="Simplified Arabic"/>
          <w:b/>
          <w:bCs/>
          <w:sz w:val="28"/>
          <w:szCs w:val="28"/>
          <w:rtl/>
          <w:lang w:bidi="ar-EG"/>
        </w:rPr>
      </w:pPr>
      <w:r w:rsidRPr="00386CD5">
        <w:rPr>
          <w:rFonts w:ascii="Simplified Arabic" w:hAnsi="Simplified Arabic" w:cs="Simplified Arabic"/>
          <w:b/>
          <w:bCs/>
          <w:sz w:val="28"/>
          <w:szCs w:val="28"/>
          <w:rtl/>
          <w:lang w:bidi="ar-EG"/>
        </w:rPr>
        <w:t xml:space="preserve">القوة الناعمة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rtl/>
          <w:lang w:bidi="ar-EG"/>
        </w:rPr>
        <w:t>الثقافة</w:t>
      </w:r>
      <w:r>
        <w:rPr>
          <w:rFonts w:ascii="Simplified Arabic" w:hAnsi="Simplified Arabic" w:cs="Simplified Arabic" w:hint="cs"/>
          <w:b/>
          <w:bCs/>
          <w:sz w:val="28"/>
          <w:szCs w:val="28"/>
          <w:rtl/>
          <w:lang w:bidi="ar-EG"/>
        </w:rPr>
        <w:t xml:space="preserve"> و</w:t>
      </w:r>
      <w:r w:rsidRPr="00386CD5">
        <w:rPr>
          <w:rFonts w:ascii="Simplified Arabic" w:hAnsi="Simplified Arabic" w:cs="Simplified Arabic"/>
          <w:b/>
          <w:bCs/>
          <w:sz w:val="28"/>
          <w:szCs w:val="28"/>
          <w:rtl/>
          <w:lang w:bidi="ar-EG"/>
        </w:rPr>
        <w:t>الرياضة</w:t>
      </w:r>
      <w:r>
        <w:rPr>
          <w:rFonts w:ascii="Simplified Arabic" w:hAnsi="Simplified Arabic" w:cs="Simplified Arabic" w:hint="cs"/>
          <w:b/>
          <w:bCs/>
          <w:sz w:val="28"/>
          <w:szCs w:val="28"/>
          <w:rtl/>
          <w:lang w:bidi="ar-EG"/>
        </w:rPr>
        <w:t xml:space="preserve"> و</w:t>
      </w:r>
      <w:r>
        <w:rPr>
          <w:rFonts w:ascii="Simplified Arabic" w:hAnsi="Simplified Arabic" w:cs="Simplified Arabic"/>
          <w:b/>
          <w:bCs/>
          <w:sz w:val="28"/>
          <w:szCs w:val="28"/>
          <w:rtl/>
          <w:lang w:bidi="ar-EG"/>
        </w:rPr>
        <w:t>الفنون</w:t>
      </w:r>
      <w:r>
        <w:rPr>
          <w:rFonts w:ascii="Simplified Arabic" w:hAnsi="Simplified Arabic" w:cs="Simplified Arabic" w:hint="cs"/>
          <w:b/>
          <w:bCs/>
          <w:sz w:val="28"/>
          <w:szCs w:val="28"/>
          <w:rtl/>
          <w:lang w:bidi="ar-EG"/>
        </w:rPr>
        <w:t>:</w:t>
      </w:r>
    </w:p>
    <w:p w14:paraId="16AEAC49" w14:textId="77777777" w:rsidR="0076676B" w:rsidRPr="00A204E0" w:rsidRDefault="0076676B" w:rsidP="00CB4F54">
      <w:pPr>
        <w:pStyle w:val="ListParagraph"/>
        <w:numPr>
          <w:ilvl w:val="0"/>
          <w:numId w:val="121"/>
        </w:numPr>
        <w:bidi/>
        <w:spacing w:after="0" w:line="240" w:lineRule="auto"/>
        <w:ind w:left="360" w:hanging="18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 xml:space="preserve">دعم الدور الذي تلعبه جامعة قناة السويس </w:t>
      </w:r>
      <w:r>
        <w:rPr>
          <w:rFonts w:ascii="Simplified Arabic" w:hAnsi="Simplified Arabic" w:cs="Simplified Arabic" w:hint="cs"/>
          <w:sz w:val="28"/>
          <w:szCs w:val="28"/>
          <w:rtl/>
          <w:lang w:bidi="ar-EG"/>
        </w:rPr>
        <w:t xml:space="preserve">وجامعة القاهرة </w:t>
      </w:r>
      <w:r w:rsidRPr="00A204E0">
        <w:rPr>
          <w:rFonts w:ascii="Simplified Arabic" w:hAnsi="Simplified Arabic" w:cs="Simplified Arabic"/>
          <w:sz w:val="28"/>
          <w:szCs w:val="28"/>
          <w:rtl/>
          <w:lang w:bidi="ar-EG"/>
        </w:rPr>
        <w:t>(معهد كونفوشيوس) في توطيد العلاقة المصرية الصينية</w:t>
      </w:r>
      <w:r w:rsidR="00FB4665">
        <w:rPr>
          <w:rFonts w:ascii="Simplified Arabic" w:hAnsi="Simplified Arabic" w:cs="Simplified Arabic"/>
          <w:sz w:val="28"/>
          <w:szCs w:val="28"/>
          <w:rtl/>
          <w:lang w:bidi="ar-EG"/>
        </w:rPr>
        <w:t>،</w:t>
      </w:r>
      <w:r w:rsidRPr="00A204E0">
        <w:rPr>
          <w:rFonts w:ascii="Simplified Arabic" w:hAnsi="Simplified Arabic" w:cs="Simplified Arabic"/>
          <w:sz w:val="28"/>
          <w:szCs w:val="28"/>
          <w:rtl/>
          <w:lang w:bidi="ar-EG"/>
        </w:rPr>
        <w:t xml:space="preserve"> وفي المقابل اقامة معاهد مصرية لتعليم اللغة المصرية والحضارة المصرية بالصين لتلعب دور</w:t>
      </w:r>
      <w:r>
        <w:rPr>
          <w:rFonts w:ascii="Simplified Arabic" w:hAnsi="Simplified Arabic" w:cs="Simplified Arabic" w:hint="cs"/>
          <w:sz w:val="28"/>
          <w:szCs w:val="28"/>
          <w:rtl/>
          <w:lang w:bidi="ar-EG"/>
        </w:rPr>
        <w:t>ا</w:t>
      </w:r>
      <w:r w:rsidRPr="00A204E0">
        <w:rPr>
          <w:rFonts w:ascii="Simplified Arabic" w:hAnsi="Simplified Arabic" w:cs="Simplified Arabic"/>
          <w:sz w:val="28"/>
          <w:szCs w:val="28"/>
          <w:rtl/>
          <w:lang w:bidi="ar-EG"/>
        </w:rPr>
        <w:t xml:space="preserve"> مماثل</w:t>
      </w:r>
      <w:r>
        <w:rPr>
          <w:rFonts w:ascii="Simplified Arabic" w:hAnsi="Simplified Arabic" w:cs="Simplified Arabic" w:hint="cs"/>
          <w:sz w:val="28"/>
          <w:szCs w:val="28"/>
          <w:rtl/>
          <w:lang w:bidi="ar-EG"/>
        </w:rPr>
        <w:t>ا</w:t>
      </w:r>
      <w:r w:rsidRPr="00A204E0">
        <w:rPr>
          <w:rFonts w:ascii="Simplified Arabic" w:hAnsi="Simplified Arabic" w:cs="Simplified Arabic"/>
          <w:sz w:val="28"/>
          <w:szCs w:val="28"/>
          <w:rtl/>
          <w:lang w:bidi="ar-EG"/>
        </w:rPr>
        <w:t xml:space="preserve"> في نشر الثقافة والحضارة المصرية وتعليم اللغة العربية بالطابع المصري</w:t>
      </w:r>
    </w:p>
    <w:p w14:paraId="4614234B" w14:textId="77777777" w:rsidR="0076676B" w:rsidRPr="00A204E0" w:rsidRDefault="0076676B" w:rsidP="00CB4F54">
      <w:pPr>
        <w:pStyle w:val="ListParagraph"/>
        <w:numPr>
          <w:ilvl w:val="0"/>
          <w:numId w:val="121"/>
        </w:numPr>
        <w:bidi/>
        <w:spacing w:after="0" w:line="240" w:lineRule="auto"/>
        <w:ind w:left="360" w:hanging="18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التبادل الطلابي المصري الصيني في مختلف المراحل الطلابية</w:t>
      </w:r>
    </w:p>
    <w:p w14:paraId="0D9AC59F" w14:textId="77777777" w:rsidR="0076676B" w:rsidRPr="00A204E0" w:rsidRDefault="0076676B" w:rsidP="00CB4F54">
      <w:pPr>
        <w:pStyle w:val="ListParagraph"/>
        <w:numPr>
          <w:ilvl w:val="0"/>
          <w:numId w:val="121"/>
        </w:numPr>
        <w:bidi/>
        <w:spacing w:after="0" w:line="240" w:lineRule="auto"/>
        <w:ind w:left="360" w:hanging="18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مبادرة مصر بالشراكة مع الصين لتنظيم دور</w:t>
      </w:r>
      <w:r>
        <w:rPr>
          <w:rFonts w:ascii="Simplified Arabic" w:hAnsi="Simplified Arabic" w:cs="Simplified Arabic" w:hint="cs"/>
          <w:sz w:val="28"/>
          <w:szCs w:val="28"/>
          <w:rtl/>
          <w:lang w:bidi="ar-EG"/>
        </w:rPr>
        <w:t>ة فى بعض الألعاب الرياضية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مثل كرة القدم، </w:t>
      </w:r>
      <w:r w:rsidRPr="00A204E0">
        <w:rPr>
          <w:rFonts w:ascii="Simplified Arabic" w:hAnsi="Simplified Arabic" w:cs="Simplified Arabic"/>
          <w:sz w:val="28"/>
          <w:szCs w:val="28"/>
          <w:rtl/>
          <w:lang w:bidi="ar-EG"/>
        </w:rPr>
        <w:t xml:space="preserve">بين دول المبادرة وتبدأ </w:t>
      </w:r>
      <w:r>
        <w:rPr>
          <w:rFonts w:ascii="Simplified Arabic" w:hAnsi="Simplified Arabic" w:cs="Simplified Arabic" w:hint="cs"/>
          <w:sz w:val="28"/>
          <w:szCs w:val="28"/>
          <w:rtl/>
          <w:lang w:bidi="ar-EG"/>
        </w:rPr>
        <w:t>أ</w:t>
      </w:r>
      <w:r w:rsidRPr="00A204E0">
        <w:rPr>
          <w:rFonts w:ascii="Simplified Arabic" w:hAnsi="Simplified Arabic" w:cs="Simplified Arabic"/>
          <w:sz w:val="28"/>
          <w:szCs w:val="28"/>
          <w:rtl/>
          <w:lang w:bidi="ar-EG"/>
        </w:rPr>
        <w:t xml:space="preserve">ول </w:t>
      </w:r>
      <w:r>
        <w:rPr>
          <w:rFonts w:ascii="Simplified Arabic" w:hAnsi="Simplified Arabic" w:cs="Simplified Arabic" w:hint="cs"/>
          <w:sz w:val="28"/>
          <w:szCs w:val="28"/>
          <w:rtl/>
          <w:lang w:bidi="ar-EG"/>
        </w:rPr>
        <w:t xml:space="preserve">فعاليات لها </w:t>
      </w:r>
      <w:r w:rsidRPr="00A204E0">
        <w:rPr>
          <w:rFonts w:ascii="Simplified Arabic" w:hAnsi="Simplified Arabic" w:cs="Simplified Arabic"/>
          <w:sz w:val="28"/>
          <w:szCs w:val="28"/>
          <w:rtl/>
          <w:lang w:bidi="ar-EG"/>
        </w:rPr>
        <w:t xml:space="preserve">على </w:t>
      </w:r>
      <w:r>
        <w:rPr>
          <w:rFonts w:ascii="Simplified Arabic" w:hAnsi="Simplified Arabic" w:cs="Simplified Arabic" w:hint="cs"/>
          <w:sz w:val="28"/>
          <w:szCs w:val="28"/>
          <w:rtl/>
          <w:lang w:bidi="ar-EG"/>
        </w:rPr>
        <w:t xml:space="preserve">الأراضي </w:t>
      </w:r>
      <w:r w:rsidRPr="00A204E0">
        <w:rPr>
          <w:rFonts w:ascii="Simplified Arabic" w:hAnsi="Simplified Arabic" w:cs="Simplified Arabic"/>
          <w:sz w:val="28"/>
          <w:szCs w:val="28"/>
          <w:rtl/>
          <w:lang w:bidi="ar-EG"/>
        </w:rPr>
        <w:t>المصرية</w:t>
      </w:r>
    </w:p>
    <w:p w14:paraId="059C2248" w14:textId="77777777" w:rsidR="0076676B" w:rsidRPr="00A204E0" w:rsidRDefault="0076676B" w:rsidP="00CB4F54">
      <w:pPr>
        <w:pStyle w:val="ListParagraph"/>
        <w:numPr>
          <w:ilvl w:val="0"/>
          <w:numId w:val="121"/>
        </w:numPr>
        <w:bidi/>
        <w:spacing w:after="0" w:line="240" w:lineRule="auto"/>
        <w:ind w:left="360" w:hanging="18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اقامة حفلات للفنون الشعبية بالصين ودول المبادرة بالتنسيق مع الصين وحفلات من تلك الدول بمصر لتقريب الثقافات بين دول المبادرة</w:t>
      </w:r>
    </w:p>
    <w:p w14:paraId="51DBDC80" w14:textId="77777777" w:rsidR="0076676B" w:rsidRDefault="0076676B" w:rsidP="00CB4F54">
      <w:pPr>
        <w:pStyle w:val="ListParagraph"/>
        <w:numPr>
          <w:ilvl w:val="0"/>
          <w:numId w:val="121"/>
        </w:numPr>
        <w:bidi/>
        <w:spacing w:after="0" w:line="240" w:lineRule="auto"/>
        <w:ind w:left="360" w:hanging="18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 xml:space="preserve">دعم تواصل مراكز الفكر المصرية والصينية لبحث مشروعات بحثية مشتركة لتطوير </w:t>
      </w:r>
      <w:r w:rsidR="00384C08" w:rsidRPr="00A204E0">
        <w:rPr>
          <w:rFonts w:ascii="Simplified Arabic" w:hAnsi="Simplified Arabic" w:cs="Simplified Arabic" w:hint="cs"/>
          <w:sz w:val="28"/>
          <w:szCs w:val="28"/>
          <w:rtl/>
          <w:lang w:bidi="ar-EG"/>
        </w:rPr>
        <w:t>الم</w:t>
      </w:r>
      <w:r w:rsidR="00384C08">
        <w:rPr>
          <w:rFonts w:ascii="Simplified Arabic" w:hAnsi="Simplified Arabic" w:cs="Simplified Arabic" w:hint="cs"/>
          <w:sz w:val="28"/>
          <w:szCs w:val="28"/>
          <w:rtl/>
          <w:lang w:bidi="ar-EG"/>
        </w:rPr>
        <w:t xml:space="preserve">كاسب </w:t>
      </w:r>
      <w:r w:rsidR="00384C08" w:rsidRPr="00A204E0">
        <w:rPr>
          <w:rFonts w:ascii="Simplified Arabic" w:hAnsi="Simplified Arabic" w:cs="Simplified Arabic" w:hint="cs"/>
          <w:sz w:val="28"/>
          <w:szCs w:val="28"/>
          <w:rtl/>
          <w:lang w:bidi="ar-EG"/>
        </w:rPr>
        <w:t>الاقليمية</w:t>
      </w:r>
      <w:r w:rsidRPr="00A204E0">
        <w:rPr>
          <w:rFonts w:ascii="Simplified Arabic" w:hAnsi="Simplified Arabic" w:cs="Simplified Arabic"/>
          <w:sz w:val="28"/>
          <w:szCs w:val="28"/>
          <w:rtl/>
          <w:lang w:bidi="ar-EG"/>
        </w:rPr>
        <w:t xml:space="preserve"> للطرفين خلال المبادرة</w:t>
      </w:r>
    </w:p>
    <w:p w14:paraId="58D55F18" w14:textId="77777777" w:rsidR="0076676B" w:rsidRPr="000279B2" w:rsidRDefault="0076676B" w:rsidP="00CB4F54">
      <w:pPr>
        <w:pStyle w:val="ListParagraph"/>
        <w:numPr>
          <w:ilvl w:val="0"/>
          <w:numId w:val="123"/>
        </w:numPr>
        <w:tabs>
          <w:tab w:val="right" w:pos="360"/>
        </w:tabs>
        <w:bidi/>
        <w:spacing w:after="0" w:line="240" w:lineRule="auto"/>
        <w:ind w:left="0" w:firstLine="0"/>
        <w:jc w:val="both"/>
        <w:rPr>
          <w:rFonts w:ascii="Simplified Arabic" w:hAnsi="Simplified Arabic" w:cs="Simplified Arabic"/>
          <w:b/>
          <w:bCs/>
          <w:sz w:val="28"/>
          <w:szCs w:val="28"/>
          <w:lang w:bidi="ar-EG"/>
        </w:rPr>
      </w:pPr>
      <w:r w:rsidRPr="000279B2">
        <w:rPr>
          <w:rFonts w:ascii="Simplified Arabic" w:hAnsi="Simplified Arabic" w:cs="Simplified Arabic"/>
          <w:b/>
          <w:bCs/>
          <w:sz w:val="28"/>
          <w:szCs w:val="28"/>
          <w:rtl/>
          <w:lang w:bidi="ar-EG"/>
        </w:rPr>
        <w:t xml:space="preserve">التعاون في القطاع الصناعي </w:t>
      </w:r>
    </w:p>
    <w:p w14:paraId="0CADF6C3" w14:textId="77777777" w:rsidR="0076676B" w:rsidRPr="00A204E0" w:rsidRDefault="0076676B" w:rsidP="00CB4F54">
      <w:pPr>
        <w:pStyle w:val="ListParagraph"/>
        <w:numPr>
          <w:ilvl w:val="0"/>
          <w:numId w:val="120"/>
        </w:numPr>
        <w:tabs>
          <w:tab w:val="right" w:pos="360"/>
        </w:tabs>
        <w:bidi/>
        <w:spacing w:after="0" w:line="240" w:lineRule="auto"/>
        <w:ind w:left="180" w:hanging="9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lastRenderedPageBreak/>
        <w:t xml:space="preserve">تعزيز التعاون الصيني المصري في مجال </w:t>
      </w:r>
      <w:r>
        <w:rPr>
          <w:rFonts w:ascii="Simplified Arabic" w:hAnsi="Simplified Arabic" w:cs="Simplified Arabic" w:hint="cs"/>
          <w:sz w:val="28"/>
          <w:szCs w:val="28"/>
          <w:rtl/>
          <w:lang w:bidi="ar-EG"/>
        </w:rPr>
        <w:t>الصناعات المرتبطة بالطاقة المتجددة والنظيفة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خاصة الخلايا والألواح الشمسية والأجهزة والمعدات ذات الصلة بها</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ويمكن مشاركة دولة الإمارات والسعودية فى هذا النوع من التعاون فى سياق المبادرة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14:paraId="08E03E8E" w14:textId="77777777" w:rsidR="0076676B" w:rsidRPr="00A204E0" w:rsidRDefault="0076676B" w:rsidP="00CB4F54">
      <w:pPr>
        <w:pStyle w:val="ListParagraph"/>
        <w:numPr>
          <w:ilvl w:val="0"/>
          <w:numId w:val="120"/>
        </w:numPr>
        <w:tabs>
          <w:tab w:val="right" w:pos="360"/>
        </w:tabs>
        <w:bidi/>
        <w:spacing w:after="0" w:line="240" w:lineRule="auto"/>
        <w:ind w:left="180" w:hanging="9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 xml:space="preserve">الاستفادة من صناعة الطيران الصينية لتصبح مصر مركزا اقليميا </w:t>
      </w:r>
      <w:r>
        <w:rPr>
          <w:rFonts w:ascii="Simplified Arabic" w:hAnsi="Simplified Arabic" w:cs="Simplified Arabic" w:hint="cs"/>
          <w:sz w:val="28"/>
          <w:szCs w:val="28"/>
          <w:rtl/>
          <w:lang w:bidi="ar-EG"/>
        </w:rPr>
        <w:t>لصناعة الطيران على غرار النموذج الإثيوبي</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ونماذج عالمية أخرى  فى هذا الخصوص</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14:paraId="1DCC8B67" w14:textId="77777777" w:rsidR="0076676B" w:rsidRPr="00A204E0" w:rsidRDefault="0076676B" w:rsidP="00CB4F54">
      <w:pPr>
        <w:pStyle w:val="ListParagraph"/>
        <w:numPr>
          <w:ilvl w:val="0"/>
          <w:numId w:val="120"/>
        </w:numPr>
        <w:tabs>
          <w:tab w:val="right" w:pos="360"/>
        </w:tabs>
        <w:bidi/>
        <w:spacing w:after="0" w:line="240" w:lineRule="auto"/>
        <w:ind w:left="180" w:hanging="9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 xml:space="preserve">تنظيم قدوم العمالة الصينية وعقود شركات المقاولات الصينية </w:t>
      </w:r>
      <w:r>
        <w:rPr>
          <w:rFonts w:ascii="Simplified Arabic" w:hAnsi="Simplified Arabic" w:cs="Simplified Arabic" w:hint="cs"/>
          <w:sz w:val="28"/>
          <w:szCs w:val="28"/>
          <w:rtl/>
          <w:lang w:bidi="ar-EG"/>
        </w:rPr>
        <w:t>وفق القواعد المنظمة لعمل العمالة الأجنبية فى مصر</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والعمل على تطوير وتحديث القواعد المذكورة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14:paraId="4B0CC2A3" w14:textId="77777777" w:rsidR="0076676B" w:rsidRPr="00A204E0" w:rsidRDefault="0076676B" w:rsidP="00CB4F54">
      <w:pPr>
        <w:pStyle w:val="ListParagraph"/>
        <w:numPr>
          <w:ilvl w:val="0"/>
          <w:numId w:val="120"/>
        </w:numPr>
        <w:tabs>
          <w:tab w:val="right" w:pos="360"/>
        </w:tabs>
        <w:bidi/>
        <w:spacing w:after="0" w:line="240" w:lineRule="auto"/>
        <w:ind w:left="180" w:hanging="9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الاستفادة من تجربة الصين في الصناعات كثيفة العمالة خاصة أنها على استعداد لنقلها لمصر في ظل تمتع مصر بمق</w:t>
      </w:r>
      <w:r>
        <w:rPr>
          <w:rFonts w:ascii="Simplified Arabic" w:hAnsi="Simplified Arabic" w:cs="Simplified Arabic" w:hint="cs"/>
          <w:sz w:val="28"/>
          <w:szCs w:val="28"/>
          <w:rtl/>
          <w:lang w:bidi="ar-EG"/>
        </w:rPr>
        <w:t xml:space="preserve">ومات </w:t>
      </w:r>
      <w:r w:rsidRPr="00A204E0">
        <w:rPr>
          <w:rFonts w:ascii="Simplified Arabic" w:hAnsi="Simplified Arabic" w:cs="Simplified Arabic"/>
          <w:sz w:val="28"/>
          <w:szCs w:val="28"/>
          <w:rtl/>
          <w:lang w:bidi="ar-EG"/>
        </w:rPr>
        <w:t>هذه الصناعة الا وهي الكثافة السكانية والعمالة رخيصة الثمن</w:t>
      </w:r>
    </w:p>
    <w:p w14:paraId="4393C759" w14:textId="77777777" w:rsidR="0076676B" w:rsidRPr="00A204E0" w:rsidRDefault="0076676B" w:rsidP="00CB4F54">
      <w:pPr>
        <w:pStyle w:val="ListParagraph"/>
        <w:numPr>
          <w:ilvl w:val="0"/>
          <w:numId w:val="120"/>
        </w:numPr>
        <w:tabs>
          <w:tab w:val="right" w:pos="360"/>
        </w:tabs>
        <w:bidi/>
        <w:spacing w:after="0" w:line="240" w:lineRule="auto"/>
        <w:ind w:left="180" w:hanging="9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 xml:space="preserve">تشجيع الصين </w:t>
      </w:r>
      <w:r>
        <w:rPr>
          <w:rFonts w:ascii="Simplified Arabic" w:hAnsi="Simplified Arabic" w:cs="Simplified Arabic" w:hint="cs"/>
          <w:sz w:val="28"/>
          <w:szCs w:val="28"/>
          <w:rtl/>
          <w:lang w:bidi="ar-EG"/>
        </w:rPr>
        <w:t>على إ</w:t>
      </w:r>
      <w:r w:rsidRPr="00A204E0">
        <w:rPr>
          <w:rFonts w:ascii="Simplified Arabic" w:hAnsi="Simplified Arabic" w:cs="Simplified Arabic"/>
          <w:sz w:val="28"/>
          <w:szCs w:val="28"/>
          <w:rtl/>
          <w:lang w:bidi="ar-EG"/>
        </w:rPr>
        <w:t xml:space="preserve">قامة مصانع للطابعات ثلاثية ورباعية </w:t>
      </w:r>
      <w:r>
        <w:rPr>
          <w:rFonts w:ascii="Simplified Arabic" w:hAnsi="Simplified Arabic" w:cs="Simplified Arabic" w:hint="cs"/>
          <w:sz w:val="28"/>
          <w:szCs w:val="28"/>
          <w:rtl/>
          <w:lang w:bidi="ar-EG"/>
        </w:rPr>
        <w:t xml:space="preserve">الأبعاد </w:t>
      </w:r>
      <w:r w:rsidRPr="00A204E0">
        <w:rPr>
          <w:rFonts w:ascii="Simplified Arabic" w:hAnsi="Simplified Arabic" w:cs="Simplified Arabic"/>
          <w:sz w:val="28"/>
          <w:szCs w:val="28"/>
          <w:rtl/>
          <w:lang w:bidi="ar-EG"/>
        </w:rPr>
        <w:t>بالمنطقة الاقتصادية لقناة السويس كصورة من صور التعاون في الصناعات المستقبلية</w:t>
      </w:r>
    </w:p>
    <w:p w14:paraId="17537CE6" w14:textId="77777777" w:rsidR="0076676B" w:rsidRPr="00553639" w:rsidRDefault="0076676B" w:rsidP="00CB4F54">
      <w:pPr>
        <w:bidi/>
        <w:spacing w:after="0" w:line="240" w:lineRule="auto"/>
        <w:jc w:val="both"/>
        <w:rPr>
          <w:rFonts w:ascii="Simplified Arabic" w:hAnsi="Simplified Arabic" w:cs="Simplified Arabic"/>
          <w:b/>
          <w:bCs/>
          <w:sz w:val="28"/>
          <w:szCs w:val="28"/>
          <w:lang w:bidi="ar-EG"/>
        </w:rPr>
      </w:pPr>
      <w:r w:rsidRPr="00553639">
        <w:rPr>
          <w:rFonts w:ascii="Simplified Arabic" w:hAnsi="Simplified Arabic" w:cs="Simplified Arabic" w:hint="cs"/>
          <w:b/>
          <w:bCs/>
          <w:sz w:val="28"/>
          <w:szCs w:val="28"/>
          <w:rtl/>
          <w:lang w:bidi="ar-EG"/>
        </w:rPr>
        <w:t xml:space="preserve">ج. </w:t>
      </w:r>
      <w:r w:rsidRPr="00553639">
        <w:rPr>
          <w:rFonts w:ascii="Simplified Arabic" w:hAnsi="Simplified Arabic" w:cs="Simplified Arabic"/>
          <w:b/>
          <w:bCs/>
          <w:sz w:val="28"/>
          <w:szCs w:val="28"/>
          <w:rtl/>
          <w:lang w:bidi="ar-EG"/>
        </w:rPr>
        <w:t>في مجال الاستثمار</w:t>
      </w:r>
    </w:p>
    <w:p w14:paraId="78EB35AE" w14:textId="77777777" w:rsidR="0076676B" w:rsidRPr="008238F1" w:rsidRDefault="0076676B" w:rsidP="00CB4F54">
      <w:pPr>
        <w:bidi/>
        <w:spacing w:after="0" w:line="240" w:lineRule="auto"/>
        <w:jc w:val="both"/>
        <w:rPr>
          <w:rFonts w:ascii="Simplified Arabic" w:hAnsi="Simplified Arabic" w:cs="Simplified Arabic"/>
          <w:sz w:val="28"/>
          <w:szCs w:val="28"/>
          <w:rtl/>
          <w:lang w:bidi="ar-EG"/>
        </w:rPr>
      </w:pPr>
      <w:r w:rsidRPr="008238F1">
        <w:rPr>
          <w:rFonts w:ascii="Simplified Arabic" w:hAnsi="Simplified Arabic" w:cs="Simplified Arabic"/>
          <w:sz w:val="28"/>
          <w:szCs w:val="28"/>
          <w:rtl/>
          <w:lang w:bidi="ar-EG"/>
        </w:rPr>
        <w:t>طرح حوافز استثمارية خاصة لجذب الاستثمارات الصينية الى مجالات الأولوية التنموية داخل الوطن، والتي تشمل على الأخص القطاعات والمناطق التالية:</w:t>
      </w:r>
    </w:p>
    <w:p w14:paraId="727741E7" w14:textId="77777777" w:rsidR="0076676B" w:rsidRPr="00A204E0" w:rsidRDefault="0076676B" w:rsidP="00CB4F54">
      <w:pPr>
        <w:numPr>
          <w:ilvl w:val="0"/>
          <w:numId w:val="132"/>
        </w:numPr>
        <w:tabs>
          <w:tab w:val="right" w:pos="540"/>
          <w:tab w:val="right" w:pos="810"/>
        </w:tabs>
        <w:bidi/>
        <w:spacing w:after="0" w:line="240" w:lineRule="auto"/>
        <w:ind w:left="360" w:hanging="270"/>
        <w:contextualSpacing/>
        <w:jc w:val="both"/>
        <w:rPr>
          <w:rFonts w:ascii="Simplified Arabic" w:eastAsia="Times New Roman" w:hAnsi="Simplified Arabic" w:cs="Simplified Arabic"/>
          <w:sz w:val="28"/>
          <w:szCs w:val="28"/>
          <w:lang w:bidi="ar-EG"/>
        </w:rPr>
      </w:pPr>
      <w:r w:rsidRPr="00A204E0">
        <w:rPr>
          <w:rFonts w:ascii="Simplified Arabic" w:eastAsia="Times New Roman" w:hAnsi="Simplified Arabic" w:cs="Simplified Arabic"/>
          <w:sz w:val="28"/>
          <w:szCs w:val="28"/>
          <w:rtl/>
          <w:lang w:bidi="ar-EG"/>
        </w:rPr>
        <w:t xml:space="preserve"> قطاع النفط والغاز </w:t>
      </w:r>
    </w:p>
    <w:p w14:paraId="6428381F" w14:textId="77777777" w:rsidR="0076676B" w:rsidRPr="00A204E0" w:rsidRDefault="0076676B" w:rsidP="00CB4F54">
      <w:pPr>
        <w:numPr>
          <w:ilvl w:val="0"/>
          <w:numId w:val="132"/>
        </w:numPr>
        <w:tabs>
          <w:tab w:val="right" w:pos="540"/>
          <w:tab w:val="right" w:pos="810"/>
        </w:tabs>
        <w:bidi/>
        <w:spacing w:after="0" w:line="240" w:lineRule="auto"/>
        <w:ind w:left="360" w:hanging="270"/>
        <w:contextualSpacing/>
        <w:jc w:val="both"/>
        <w:rPr>
          <w:rFonts w:ascii="Simplified Arabic" w:eastAsia="Times New Roman" w:hAnsi="Simplified Arabic" w:cs="Simplified Arabic"/>
          <w:sz w:val="28"/>
          <w:szCs w:val="28"/>
          <w:lang w:bidi="ar-EG"/>
        </w:rPr>
      </w:pPr>
      <w:r w:rsidRPr="00A204E0">
        <w:rPr>
          <w:rFonts w:ascii="Simplified Arabic" w:eastAsia="Times New Roman" w:hAnsi="Simplified Arabic" w:cs="Simplified Arabic"/>
          <w:sz w:val="28"/>
          <w:szCs w:val="28"/>
          <w:rtl/>
          <w:lang w:bidi="ar-EG"/>
        </w:rPr>
        <w:t xml:space="preserve"> صناعات الآلات والأجهزة الكهربائية والطاقة الشمسية </w:t>
      </w:r>
    </w:p>
    <w:p w14:paraId="75FDEB2E" w14:textId="77777777" w:rsidR="0076676B" w:rsidRPr="00A204E0" w:rsidRDefault="0076676B" w:rsidP="00CB4F54">
      <w:pPr>
        <w:numPr>
          <w:ilvl w:val="0"/>
          <w:numId w:val="132"/>
        </w:numPr>
        <w:tabs>
          <w:tab w:val="right" w:pos="540"/>
          <w:tab w:val="right" w:pos="810"/>
        </w:tabs>
        <w:bidi/>
        <w:spacing w:after="0" w:line="240" w:lineRule="auto"/>
        <w:ind w:left="360" w:hanging="270"/>
        <w:contextualSpacing/>
        <w:jc w:val="both"/>
        <w:rPr>
          <w:rFonts w:ascii="Simplified Arabic" w:eastAsia="Times New Roman" w:hAnsi="Simplified Arabic" w:cs="Simplified Arabic"/>
          <w:sz w:val="28"/>
          <w:szCs w:val="28"/>
          <w:lang w:bidi="ar-EG"/>
        </w:rPr>
      </w:pPr>
      <w:r w:rsidRPr="00A204E0">
        <w:rPr>
          <w:rFonts w:ascii="Simplified Arabic" w:eastAsia="Times New Roman" w:hAnsi="Simplified Arabic" w:cs="Simplified Arabic"/>
          <w:sz w:val="28"/>
          <w:szCs w:val="28"/>
          <w:rtl/>
          <w:lang w:bidi="ar-EG"/>
        </w:rPr>
        <w:t xml:space="preserve"> تحفيز الاستثمار الصيني فى محافظات الصعيد (مشروعات المثلث الذهبي).</w:t>
      </w:r>
    </w:p>
    <w:p w14:paraId="29342F76" w14:textId="77777777" w:rsidR="0076676B" w:rsidRPr="00A204E0" w:rsidRDefault="0076676B" w:rsidP="00CB4F54">
      <w:pPr>
        <w:numPr>
          <w:ilvl w:val="0"/>
          <w:numId w:val="132"/>
        </w:numPr>
        <w:tabs>
          <w:tab w:val="right" w:pos="540"/>
          <w:tab w:val="right" w:pos="810"/>
        </w:tabs>
        <w:bidi/>
        <w:spacing w:after="0" w:line="240" w:lineRule="auto"/>
        <w:ind w:left="360" w:hanging="270"/>
        <w:contextualSpacing/>
        <w:jc w:val="both"/>
        <w:rPr>
          <w:rFonts w:ascii="Simplified Arabic" w:eastAsia="Times New Roman" w:hAnsi="Simplified Arabic" w:cs="Simplified Arabic"/>
          <w:sz w:val="28"/>
          <w:szCs w:val="28"/>
          <w:lang w:bidi="ar-EG"/>
        </w:rPr>
      </w:pPr>
      <w:r w:rsidRPr="00A204E0">
        <w:rPr>
          <w:rFonts w:ascii="Simplified Arabic" w:eastAsia="Times New Roman" w:hAnsi="Simplified Arabic" w:cs="Simplified Arabic"/>
          <w:sz w:val="28"/>
          <w:szCs w:val="28"/>
          <w:rtl/>
          <w:lang w:bidi="ar-EG"/>
        </w:rPr>
        <w:t>تحفيز الاستثمار الأزرق (الاقتصاد الأزرق) فى بعض المناطق الساحلية القديمة أو الجديدة.</w:t>
      </w:r>
    </w:p>
    <w:p w14:paraId="520D7D22" w14:textId="77777777" w:rsidR="0076676B" w:rsidRDefault="0076676B" w:rsidP="00CB4F54">
      <w:pPr>
        <w:tabs>
          <w:tab w:val="right" w:pos="540"/>
          <w:tab w:val="right" w:pos="810"/>
        </w:tabs>
        <w:bidi/>
        <w:spacing w:after="0" w:line="240" w:lineRule="auto"/>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 xml:space="preserve">د. مجال </w:t>
      </w:r>
      <w:r w:rsidRPr="00A204E0">
        <w:rPr>
          <w:rFonts w:ascii="Simplified Arabic" w:eastAsia="Times New Roman" w:hAnsi="Simplified Arabic" w:cs="Simplified Arabic"/>
          <w:b/>
          <w:bCs/>
          <w:sz w:val="28"/>
          <w:szCs w:val="28"/>
          <w:rtl/>
          <w:lang w:bidi="ar-EG"/>
        </w:rPr>
        <w:t>تنظيم آليات لنقل وتطوي</w:t>
      </w:r>
      <w:r>
        <w:rPr>
          <w:rFonts w:ascii="Simplified Arabic" w:eastAsia="Times New Roman" w:hAnsi="Simplified Arabic" w:cs="Simplified Arabic"/>
          <w:b/>
          <w:bCs/>
          <w:sz w:val="28"/>
          <w:szCs w:val="28"/>
          <w:rtl/>
          <w:lang w:bidi="ar-EG"/>
        </w:rPr>
        <w:t>ع التكنولوجيا المناسبة من الصين</w:t>
      </w:r>
      <w:r w:rsidRPr="00A204E0">
        <w:rPr>
          <w:rFonts w:ascii="Simplified Arabic" w:eastAsia="Times New Roman" w:hAnsi="Simplified Arabic" w:cs="Simplified Arabic"/>
          <w:b/>
          <w:bCs/>
          <w:sz w:val="28"/>
          <w:szCs w:val="28"/>
          <w:rtl/>
          <w:lang w:bidi="ar-EG"/>
        </w:rPr>
        <w:t xml:space="preserve"> </w:t>
      </w:r>
    </w:p>
    <w:p w14:paraId="6A867530" w14:textId="77777777" w:rsidR="0076676B" w:rsidRPr="00515F4D" w:rsidRDefault="0076676B" w:rsidP="00CB4F54">
      <w:pPr>
        <w:tabs>
          <w:tab w:val="right" w:pos="540"/>
          <w:tab w:val="right" w:pos="810"/>
        </w:tabs>
        <w:bidi/>
        <w:spacing w:after="0" w:line="240" w:lineRule="auto"/>
        <w:contextualSpacing/>
        <w:jc w:val="both"/>
        <w:rPr>
          <w:rFonts w:ascii="Simplified Arabic" w:eastAsia="Times New Roman" w:hAnsi="Simplified Arabic" w:cs="Simplified Arabic"/>
          <w:b/>
          <w:bCs/>
          <w:sz w:val="28"/>
          <w:szCs w:val="28"/>
          <w:lang w:bidi="ar-EG"/>
        </w:rPr>
      </w:pPr>
      <w:r w:rsidRPr="00A204E0">
        <w:rPr>
          <w:rFonts w:ascii="Simplified Arabic" w:eastAsia="Times New Roman" w:hAnsi="Simplified Arabic" w:cs="Simplified Arabic"/>
          <w:sz w:val="28"/>
          <w:szCs w:val="28"/>
          <w:rtl/>
          <w:lang w:bidi="ar-EG"/>
        </w:rPr>
        <w:t>خاصة مع التطور الكبير للتكنولوجيا الصينية فى مجالات متعددة. ويمكن أن تقوم أكاديمية البحث العلمى والتكنولوجيا (من خلال مجالسها النوعية المتخصصة) بتقديم بدائل وخيارات هامة للمخطط ومتخذ القرار وصناع السياسات فى مصر بخصوص ترشيد الاختيارات التكنولوجية لمصر فى سياق المبادرة.</w:t>
      </w:r>
      <w:r>
        <w:rPr>
          <w:rFonts w:ascii="Simplified Arabic" w:eastAsia="Times New Roman" w:hAnsi="Simplified Arabic" w:cs="Simplified Arabic" w:hint="cs"/>
          <w:sz w:val="28"/>
          <w:szCs w:val="28"/>
          <w:rtl/>
          <w:lang w:bidi="ar-EG"/>
        </w:rPr>
        <w:t xml:space="preserve"> مع التركيز على التكنولوجيات الجديدة والذكاء الاصطناعي وتكنولوجي</w:t>
      </w:r>
      <w:r>
        <w:rPr>
          <w:rFonts w:ascii="Simplified Arabic" w:eastAsia="Times New Roman" w:hAnsi="Simplified Arabic" w:cs="Simplified Arabic" w:hint="eastAsia"/>
          <w:sz w:val="28"/>
          <w:szCs w:val="28"/>
          <w:rtl/>
          <w:lang w:bidi="ar-EG"/>
        </w:rPr>
        <w:t>ا</w:t>
      </w:r>
      <w:r>
        <w:rPr>
          <w:rFonts w:ascii="Simplified Arabic" w:eastAsia="Times New Roman" w:hAnsi="Simplified Arabic" w:cs="Simplified Arabic" w:hint="cs"/>
          <w:sz w:val="28"/>
          <w:szCs w:val="28"/>
          <w:rtl/>
          <w:lang w:bidi="ar-EG"/>
        </w:rPr>
        <w:t xml:space="preserve"> اللوجستيات والنقل وخدمات المعلومات والإتصالات</w:t>
      </w:r>
      <w:r w:rsidR="00FB4665">
        <w:rPr>
          <w:rFonts w:ascii="Simplified Arabic" w:eastAsia="Times New Roman" w:hAnsi="Simplified Arabic" w:cs="Simplified Arabic" w:hint="cs"/>
          <w:sz w:val="28"/>
          <w:szCs w:val="28"/>
          <w:rtl/>
          <w:lang w:bidi="ar-EG"/>
        </w:rPr>
        <w:t>،</w:t>
      </w:r>
      <w:r>
        <w:rPr>
          <w:rFonts w:ascii="Simplified Arabic" w:eastAsia="Times New Roman" w:hAnsi="Simplified Arabic" w:cs="Simplified Arabic" w:hint="cs"/>
          <w:sz w:val="28"/>
          <w:szCs w:val="28"/>
          <w:rtl/>
          <w:lang w:bidi="ar-EG"/>
        </w:rPr>
        <w:t xml:space="preserve"> وتكنولوجيا الزراعة الحديثة والذكية</w:t>
      </w:r>
      <w:r w:rsidR="00FB4665">
        <w:rPr>
          <w:rFonts w:ascii="Simplified Arabic" w:eastAsia="Times New Roman" w:hAnsi="Simplified Arabic" w:cs="Simplified Arabic" w:hint="cs"/>
          <w:sz w:val="28"/>
          <w:szCs w:val="28"/>
          <w:rtl/>
          <w:lang w:bidi="ar-EG"/>
        </w:rPr>
        <w:t>،</w:t>
      </w:r>
      <w:r>
        <w:rPr>
          <w:rFonts w:ascii="Simplified Arabic" w:eastAsia="Times New Roman" w:hAnsi="Simplified Arabic" w:cs="Simplified Arabic" w:hint="cs"/>
          <w:sz w:val="28"/>
          <w:szCs w:val="28"/>
          <w:rtl/>
          <w:lang w:bidi="ar-EG"/>
        </w:rPr>
        <w:t xml:space="preserve"> وغيرها</w:t>
      </w:r>
      <w:r w:rsidR="00FB4665">
        <w:rPr>
          <w:rFonts w:ascii="Simplified Arabic" w:eastAsia="Times New Roman" w:hAnsi="Simplified Arabic" w:cs="Simplified Arabic" w:hint="cs"/>
          <w:sz w:val="28"/>
          <w:szCs w:val="28"/>
          <w:rtl/>
          <w:lang w:bidi="ar-EG"/>
        </w:rPr>
        <w:t>.</w:t>
      </w:r>
      <w:r>
        <w:rPr>
          <w:rFonts w:ascii="Simplified Arabic" w:eastAsia="Times New Roman" w:hAnsi="Simplified Arabic" w:cs="Simplified Arabic" w:hint="cs"/>
          <w:sz w:val="28"/>
          <w:szCs w:val="28"/>
          <w:rtl/>
          <w:lang w:bidi="ar-EG"/>
        </w:rPr>
        <w:t xml:space="preserve"> </w:t>
      </w:r>
    </w:p>
    <w:p w14:paraId="434AAB99" w14:textId="77777777" w:rsidR="0076676B" w:rsidRPr="00553639" w:rsidRDefault="0076676B" w:rsidP="00CB4F54">
      <w:pPr>
        <w:bidi/>
        <w:spacing w:after="0" w:line="240" w:lineRule="auto"/>
        <w:jc w:val="both"/>
        <w:rPr>
          <w:rFonts w:ascii="Simplified Arabic" w:hAnsi="Simplified Arabic" w:cs="Simplified Arabic"/>
          <w:b/>
          <w:bCs/>
          <w:sz w:val="28"/>
          <w:szCs w:val="28"/>
          <w:lang w:bidi="ar-EG"/>
        </w:rPr>
      </w:pPr>
      <w:r w:rsidRPr="00553639">
        <w:rPr>
          <w:rFonts w:ascii="Simplified Arabic" w:hAnsi="Simplified Arabic" w:cs="Simplified Arabic" w:hint="cs"/>
          <w:b/>
          <w:bCs/>
          <w:sz w:val="28"/>
          <w:szCs w:val="28"/>
          <w:rtl/>
          <w:lang w:bidi="ar-EG"/>
        </w:rPr>
        <w:t xml:space="preserve">ه. </w:t>
      </w:r>
      <w:r w:rsidRPr="00553639">
        <w:rPr>
          <w:rFonts w:ascii="Simplified Arabic" w:hAnsi="Simplified Arabic" w:cs="Simplified Arabic"/>
          <w:b/>
          <w:bCs/>
          <w:sz w:val="28"/>
          <w:szCs w:val="28"/>
          <w:rtl/>
          <w:lang w:bidi="ar-EG"/>
        </w:rPr>
        <w:t xml:space="preserve">قطاع السياحة المصرية </w:t>
      </w:r>
      <w:r>
        <w:rPr>
          <w:rFonts w:ascii="Simplified Arabic" w:hAnsi="Simplified Arabic" w:cs="Simplified Arabic" w:hint="cs"/>
          <w:b/>
          <w:bCs/>
          <w:sz w:val="28"/>
          <w:szCs w:val="28"/>
          <w:rtl/>
          <w:lang w:bidi="ar-EG"/>
        </w:rPr>
        <w:t>/</w:t>
      </w:r>
      <w:r w:rsidRPr="00553639">
        <w:rPr>
          <w:rFonts w:ascii="Simplified Arabic" w:hAnsi="Simplified Arabic" w:cs="Simplified Arabic"/>
          <w:b/>
          <w:bCs/>
          <w:sz w:val="28"/>
          <w:szCs w:val="28"/>
          <w:rtl/>
          <w:lang w:bidi="ar-EG"/>
        </w:rPr>
        <w:t>الصينية</w:t>
      </w:r>
    </w:p>
    <w:p w14:paraId="22A5DB69" w14:textId="77777777" w:rsidR="0076676B" w:rsidRPr="00A204E0" w:rsidRDefault="0076676B" w:rsidP="00CB4F54">
      <w:pPr>
        <w:pStyle w:val="ListParagraph"/>
        <w:numPr>
          <w:ilvl w:val="0"/>
          <w:numId w:val="133"/>
        </w:numPr>
        <w:bidi/>
        <w:spacing w:after="0" w:line="240" w:lineRule="auto"/>
        <w:ind w:left="270" w:hanging="27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الترويج لاستقرار </w:t>
      </w:r>
      <w:r>
        <w:rPr>
          <w:rFonts w:ascii="Simplified Arabic" w:hAnsi="Simplified Arabic" w:cs="Simplified Arabic" w:hint="cs"/>
          <w:sz w:val="28"/>
          <w:szCs w:val="28"/>
          <w:rtl/>
          <w:lang w:bidi="ar-EG"/>
        </w:rPr>
        <w:t xml:space="preserve">الأوضاع الأمنية فى </w:t>
      </w:r>
      <w:r w:rsidRPr="00553639">
        <w:rPr>
          <w:rFonts w:ascii="Simplified Arabic" w:hAnsi="Simplified Arabic" w:cs="Simplified Arabic" w:hint="cs"/>
          <w:vanish/>
          <w:sz w:val="28"/>
          <w:szCs w:val="28"/>
          <w:rtl/>
          <w:lang w:bidi="ar-EG"/>
        </w:rPr>
        <w:t>ال</w:t>
      </w:r>
      <w:r>
        <w:rPr>
          <w:rFonts w:ascii="Simplified Arabic" w:hAnsi="Simplified Arabic" w:cs="Simplified Arabic" w:hint="cs"/>
          <w:vanish/>
          <w:sz w:val="28"/>
          <w:szCs w:val="28"/>
          <w:rtl/>
          <w:lang w:bidi="ar-EG"/>
        </w:rPr>
        <w:t>منية</w:t>
      </w:r>
      <w:r w:rsidRPr="00553639">
        <w:rPr>
          <w:rFonts w:ascii="Simplified Arabic" w:hAnsi="Simplified Arabic" w:cs="Simplified Arabic"/>
          <w:vanish/>
          <w:sz w:val="28"/>
          <w:szCs w:val="28"/>
          <w:rtl/>
          <w:lang w:bidi="ar-EG"/>
        </w:rPr>
        <w:t xml:space="preserve">الامنية </w:t>
      </w:r>
      <w:r w:rsidRPr="00A204E0">
        <w:rPr>
          <w:rFonts w:ascii="Simplified Arabic" w:hAnsi="Simplified Arabic" w:cs="Simplified Arabic"/>
          <w:sz w:val="28"/>
          <w:szCs w:val="28"/>
          <w:rtl/>
          <w:lang w:bidi="ar-EG"/>
        </w:rPr>
        <w:t>مصر</w:t>
      </w:r>
      <w:r w:rsidR="00FB4665">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A204E0">
        <w:rPr>
          <w:rFonts w:ascii="Simplified Arabic" w:hAnsi="Simplified Arabic" w:cs="Simplified Arabic"/>
          <w:sz w:val="28"/>
          <w:szCs w:val="28"/>
          <w:rtl/>
          <w:lang w:bidi="ar-EG"/>
        </w:rPr>
        <w:t xml:space="preserve">وتصحيح الصورة المغلوطة التي تبثها وسائل الاعلام الغربية لتظهر مظهر كدولة غير آمنة. </w:t>
      </w:r>
    </w:p>
    <w:p w14:paraId="4FDF01EB" w14:textId="77777777" w:rsidR="0076676B" w:rsidRPr="00A204E0" w:rsidRDefault="0076676B" w:rsidP="00CB4F54">
      <w:pPr>
        <w:pStyle w:val="ListParagraph"/>
        <w:numPr>
          <w:ilvl w:val="0"/>
          <w:numId w:val="133"/>
        </w:numPr>
        <w:bidi/>
        <w:spacing w:after="0" w:line="240" w:lineRule="auto"/>
        <w:ind w:left="270" w:hanging="27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lastRenderedPageBreak/>
        <w:t xml:space="preserve">السماح لشركات الدعايا والانتاج الصينية بعمل </w:t>
      </w:r>
      <w:r>
        <w:rPr>
          <w:rFonts w:ascii="Simplified Arabic" w:hAnsi="Simplified Arabic" w:cs="Simplified Arabic" w:hint="cs"/>
          <w:sz w:val="28"/>
          <w:szCs w:val="28"/>
          <w:rtl/>
          <w:lang w:bidi="ar-EG"/>
        </w:rPr>
        <w:t xml:space="preserve">أفلام ترويجية سياحية </w:t>
      </w:r>
      <w:r w:rsidRPr="00A204E0">
        <w:rPr>
          <w:rFonts w:ascii="Simplified Arabic" w:hAnsi="Simplified Arabic" w:cs="Simplified Arabic"/>
          <w:sz w:val="28"/>
          <w:szCs w:val="28"/>
          <w:rtl/>
          <w:lang w:bidi="ar-EG"/>
        </w:rPr>
        <w:t xml:space="preserve">عن مصر </w:t>
      </w:r>
      <w:r>
        <w:rPr>
          <w:rFonts w:ascii="Simplified Arabic" w:hAnsi="Simplified Arabic" w:cs="Simplified Arabic" w:hint="cs"/>
          <w:sz w:val="28"/>
          <w:szCs w:val="28"/>
          <w:rtl/>
          <w:lang w:bidi="ar-EG"/>
        </w:rPr>
        <w:t>ت</w:t>
      </w:r>
      <w:r w:rsidRPr="00A204E0">
        <w:rPr>
          <w:rFonts w:ascii="Simplified Arabic" w:hAnsi="Simplified Arabic" w:cs="Simplified Arabic"/>
          <w:sz w:val="28"/>
          <w:szCs w:val="28"/>
          <w:rtl/>
          <w:lang w:bidi="ar-EG"/>
        </w:rPr>
        <w:t>عكس الرؤية الصينية وبثه</w:t>
      </w:r>
      <w:r>
        <w:rPr>
          <w:rFonts w:ascii="Simplified Arabic" w:hAnsi="Simplified Arabic" w:cs="Simplified Arabic" w:hint="cs"/>
          <w:sz w:val="28"/>
          <w:szCs w:val="28"/>
          <w:rtl/>
          <w:lang w:bidi="ar-EG"/>
        </w:rPr>
        <w:t>ا</w:t>
      </w:r>
      <w:r w:rsidRPr="00A204E0">
        <w:rPr>
          <w:rFonts w:ascii="Simplified Arabic" w:hAnsi="Simplified Arabic" w:cs="Simplified Arabic"/>
          <w:sz w:val="28"/>
          <w:szCs w:val="28"/>
          <w:rtl/>
          <w:lang w:bidi="ar-EG"/>
        </w:rPr>
        <w:t xml:space="preserve"> في القنوات المحلية الصينية</w:t>
      </w:r>
    </w:p>
    <w:p w14:paraId="395965BE" w14:textId="77777777" w:rsidR="0076676B" w:rsidRPr="00A204E0" w:rsidRDefault="0076676B" w:rsidP="00CB4F54">
      <w:pPr>
        <w:pStyle w:val="ListParagraph"/>
        <w:numPr>
          <w:ilvl w:val="0"/>
          <w:numId w:val="133"/>
        </w:numPr>
        <w:bidi/>
        <w:spacing w:after="0" w:line="240" w:lineRule="auto"/>
        <w:ind w:left="270" w:hanging="27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 xml:space="preserve">تحسين الخدمات بالمناطق السياحية بمصر وتوفير </w:t>
      </w:r>
      <w:r>
        <w:rPr>
          <w:rFonts w:ascii="Simplified Arabic" w:hAnsi="Simplified Arabic" w:cs="Simplified Arabic" w:hint="cs"/>
          <w:sz w:val="28"/>
          <w:szCs w:val="28"/>
          <w:rtl/>
          <w:lang w:bidi="ar-EG"/>
        </w:rPr>
        <w:t xml:space="preserve">البنى التحتية السياحية الداعمة </w:t>
      </w:r>
    </w:p>
    <w:p w14:paraId="35A10DE7" w14:textId="77777777" w:rsidR="0076676B" w:rsidRPr="00A204E0" w:rsidRDefault="0076676B" w:rsidP="00CB4F54">
      <w:pPr>
        <w:pStyle w:val="ListParagraph"/>
        <w:numPr>
          <w:ilvl w:val="0"/>
          <w:numId w:val="133"/>
        </w:numPr>
        <w:bidi/>
        <w:spacing w:after="0" w:line="240" w:lineRule="auto"/>
        <w:ind w:left="270" w:hanging="270"/>
        <w:jc w:val="both"/>
        <w:rPr>
          <w:rFonts w:ascii="Simplified Arabic" w:hAnsi="Simplified Arabic" w:cs="Simplified Arabic"/>
          <w:sz w:val="28"/>
          <w:szCs w:val="28"/>
          <w:lang w:bidi="ar-EG"/>
        </w:rPr>
      </w:pPr>
      <w:r w:rsidRPr="00A204E0">
        <w:rPr>
          <w:rFonts w:ascii="Simplified Arabic" w:hAnsi="Simplified Arabic" w:cs="Simplified Arabic"/>
          <w:sz w:val="28"/>
          <w:szCs w:val="28"/>
          <w:rtl/>
          <w:lang w:bidi="ar-EG"/>
        </w:rPr>
        <w:t xml:space="preserve">تنظيم رحلات جوية مباشرة بين القاهرة والمدن السياحية الرئيسية بالصين </w:t>
      </w:r>
      <w:r>
        <w:rPr>
          <w:rFonts w:ascii="Simplified Arabic" w:hAnsi="Simplified Arabic" w:cs="Simplified Arabic" w:hint="cs"/>
          <w:sz w:val="28"/>
          <w:szCs w:val="28"/>
          <w:rtl/>
          <w:lang w:bidi="ar-EG"/>
        </w:rPr>
        <w:t xml:space="preserve">على غرار العديد من الخبرات والتجارب الدولية فى التعامل السياحي مع الصين والتي عرضت لها الدراسة </w:t>
      </w:r>
      <w:r w:rsidRPr="00A204E0">
        <w:rPr>
          <w:rFonts w:ascii="Simplified Arabic" w:hAnsi="Simplified Arabic" w:cs="Simplified Arabic"/>
          <w:sz w:val="28"/>
          <w:szCs w:val="28"/>
          <w:rtl/>
          <w:lang w:bidi="ar-EG"/>
        </w:rPr>
        <w:t xml:space="preserve"> </w:t>
      </w:r>
    </w:p>
    <w:p w14:paraId="7E9F35A0" w14:textId="77777777" w:rsidR="0076676B" w:rsidRDefault="0076676B" w:rsidP="00CB4F54">
      <w:pPr>
        <w:pStyle w:val="ListParagraph"/>
        <w:numPr>
          <w:ilvl w:val="0"/>
          <w:numId w:val="133"/>
        </w:numPr>
        <w:bidi/>
        <w:spacing w:after="0" w:line="240" w:lineRule="auto"/>
        <w:ind w:left="270" w:hanging="270"/>
        <w:jc w:val="both"/>
        <w:rPr>
          <w:rFonts w:ascii="Simplified Arabic" w:hAnsi="Simplified Arabic" w:cs="Simplified Arabic"/>
          <w:sz w:val="28"/>
          <w:szCs w:val="28"/>
          <w:lang w:bidi="ar-EG"/>
        </w:rPr>
      </w:pPr>
      <w:r w:rsidRPr="00553639">
        <w:rPr>
          <w:rFonts w:ascii="Simplified Arabic" w:hAnsi="Simplified Arabic" w:cs="Simplified Arabic" w:hint="cs"/>
          <w:sz w:val="28"/>
          <w:szCs w:val="28"/>
          <w:rtl/>
          <w:lang w:bidi="ar-EG"/>
        </w:rPr>
        <w:t xml:space="preserve">توسيع مشاركات </w:t>
      </w:r>
      <w:r w:rsidRPr="00553639">
        <w:rPr>
          <w:rFonts w:ascii="Simplified Arabic" w:hAnsi="Simplified Arabic" w:cs="Simplified Arabic"/>
          <w:sz w:val="28"/>
          <w:szCs w:val="28"/>
          <w:rtl/>
          <w:lang w:bidi="ar-EG"/>
        </w:rPr>
        <w:t>مصر في مع</w:t>
      </w:r>
      <w:r w:rsidRPr="00553639">
        <w:rPr>
          <w:rFonts w:ascii="Simplified Arabic" w:hAnsi="Simplified Arabic" w:cs="Simplified Arabic" w:hint="cs"/>
          <w:sz w:val="28"/>
          <w:szCs w:val="28"/>
          <w:rtl/>
          <w:lang w:bidi="ar-EG"/>
        </w:rPr>
        <w:t>ا</w:t>
      </w:r>
      <w:r w:rsidRPr="00553639">
        <w:rPr>
          <w:rFonts w:ascii="Simplified Arabic" w:hAnsi="Simplified Arabic" w:cs="Simplified Arabic"/>
          <w:sz w:val="28"/>
          <w:szCs w:val="28"/>
          <w:rtl/>
          <w:lang w:bidi="ar-EG"/>
        </w:rPr>
        <w:t xml:space="preserve">رض الصين للسفر </w:t>
      </w:r>
      <w:r w:rsidRPr="00553639">
        <w:rPr>
          <w:rFonts w:ascii="Simplified Arabic" w:hAnsi="Simplified Arabic" w:cs="Simplified Arabic" w:hint="cs"/>
          <w:sz w:val="28"/>
          <w:szCs w:val="28"/>
          <w:rtl/>
          <w:lang w:bidi="ar-EG"/>
        </w:rPr>
        <w:t>الى الخارج والتي تعقد بصورة مستمرة</w:t>
      </w:r>
      <w:r w:rsidR="00FB4665">
        <w:rPr>
          <w:rFonts w:ascii="Simplified Arabic" w:hAnsi="Simplified Arabic" w:cs="Simplified Arabic" w:hint="cs"/>
          <w:sz w:val="28"/>
          <w:szCs w:val="28"/>
          <w:rtl/>
          <w:lang w:bidi="ar-EG"/>
        </w:rPr>
        <w:t>،</w:t>
      </w:r>
      <w:r w:rsidRPr="00553639">
        <w:rPr>
          <w:rFonts w:ascii="Simplified Arabic" w:hAnsi="Simplified Arabic" w:cs="Simplified Arabic" w:hint="cs"/>
          <w:sz w:val="28"/>
          <w:szCs w:val="28"/>
          <w:rtl/>
          <w:lang w:bidi="ar-EG"/>
        </w:rPr>
        <w:t xml:space="preserve"> والتي كان لها دور كبير فى تنمية السياحة الصينية الى دول متعددة فى المنطقة الجغرافية المحيطة بمصر</w:t>
      </w:r>
      <w:r w:rsidR="00FB4665">
        <w:rPr>
          <w:rFonts w:ascii="Simplified Arabic" w:hAnsi="Simplified Arabic" w:cs="Simplified Arabic" w:hint="cs"/>
          <w:sz w:val="28"/>
          <w:szCs w:val="28"/>
          <w:rtl/>
          <w:lang w:bidi="ar-EG"/>
        </w:rPr>
        <w:t>.</w:t>
      </w:r>
      <w:r w:rsidRPr="00553639">
        <w:rPr>
          <w:rFonts w:ascii="Simplified Arabic" w:hAnsi="Simplified Arabic" w:cs="Simplified Arabic" w:hint="cs"/>
          <w:sz w:val="28"/>
          <w:szCs w:val="28"/>
          <w:rtl/>
          <w:lang w:bidi="ar-EG"/>
        </w:rPr>
        <w:t xml:space="preserve"> </w:t>
      </w:r>
    </w:p>
    <w:p w14:paraId="3CD92BBE" w14:textId="77777777" w:rsidR="0076676B" w:rsidRPr="00553639" w:rsidRDefault="0076676B" w:rsidP="00CB4F54">
      <w:pPr>
        <w:pStyle w:val="ListParagraph"/>
        <w:numPr>
          <w:ilvl w:val="0"/>
          <w:numId w:val="133"/>
        </w:numPr>
        <w:bidi/>
        <w:spacing w:after="0" w:line="240" w:lineRule="auto"/>
        <w:ind w:left="270" w:hanging="27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توفير آ</w:t>
      </w:r>
      <w:r w:rsidRPr="00553639">
        <w:rPr>
          <w:rFonts w:ascii="Simplified Arabic" w:hAnsi="Simplified Arabic" w:cs="Simplified Arabic"/>
          <w:sz w:val="28"/>
          <w:szCs w:val="28"/>
          <w:rtl/>
          <w:lang w:bidi="ar-EG"/>
        </w:rPr>
        <w:t>لية للتنسيق والتبادل في مجال حماية التراث والتبادل الثقافي والتعاون السياحي بين ممر</w:t>
      </w:r>
      <w:r>
        <w:rPr>
          <w:rFonts w:ascii="Simplified Arabic" w:hAnsi="Simplified Arabic" w:cs="Simplified Arabic" w:hint="cs"/>
          <w:sz w:val="28"/>
          <w:szCs w:val="28"/>
          <w:rtl/>
          <w:lang w:bidi="ar-EG"/>
        </w:rPr>
        <w:t xml:space="preserve"> </w:t>
      </w:r>
      <w:r w:rsidRPr="00553639">
        <w:rPr>
          <w:rFonts w:ascii="Simplified Arabic" w:hAnsi="Simplified Arabic" w:cs="Simplified Arabic"/>
          <w:sz w:val="28"/>
          <w:szCs w:val="28"/>
          <w:rtl/>
          <w:lang w:bidi="ar-EG"/>
        </w:rPr>
        <w:t xml:space="preserve">جيا يقوان بسور الصين العظيم والمدن التاريخية </w:t>
      </w:r>
      <w:r>
        <w:rPr>
          <w:rFonts w:ascii="Simplified Arabic" w:hAnsi="Simplified Arabic" w:cs="Simplified Arabic" w:hint="cs"/>
          <w:sz w:val="28"/>
          <w:szCs w:val="28"/>
          <w:rtl/>
          <w:lang w:bidi="ar-EG"/>
        </w:rPr>
        <w:t>السياحية ال</w:t>
      </w:r>
      <w:r w:rsidRPr="00553639">
        <w:rPr>
          <w:rFonts w:ascii="Simplified Arabic" w:hAnsi="Simplified Arabic" w:cs="Simplified Arabic"/>
          <w:sz w:val="28"/>
          <w:szCs w:val="28"/>
          <w:rtl/>
          <w:lang w:bidi="ar-EG"/>
        </w:rPr>
        <w:t xml:space="preserve">مصرية </w:t>
      </w:r>
      <w:r w:rsidRPr="00553639">
        <w:rPr>
          <w:rFonts w:ascii="Simplified Arabic" w:hAnsi="Simplified Arabic" w:cs="Simplified Arabic" w:hint="cs"/>
          <w:sz w:val="28"/>
          <w:szCs w:val="28"/>
          <w:rtl/>
          <w:lang w:bidi="ar-EG"/>
        </w:rPr>
        <w:t>كالأقصر</w:t>
      </w:r>
      <w:r w:rsidRPr="00553639">
        <w:rPr>
          <w:rFonts w:ascii="Simplified Arabic" w:hAnsi="Simplified Arabic" w:cs="Simplified Arabic"/>
          <w:sz w:val="28"/>
          <w:szCs w:val="28"/>
          <w:rtl/>
          <w:lang w:bidi="ar-EG"/>
        </w:rPr>
        <w:t xml:space="preserve"> و</w:t>
      </w:r>
      <w:r>
        <w:rPr>
          <w:rFonts w:ascii="Simplified Arabic" w:hAnsi="Simplified Arabic" w:cs="Simplified Arabic" w:hint="cs"/>
          <w:sz w:val="28"/>
          <w:szCs w:val="28"/>
          <w:rtl/>
          <w:lang w:bidi="ar-EG"/>
        </w:rPr>
        <w:t>أ</w:t>
      </w:r>
      <w:r w:rsidRPr="00553639">
        <w:rPr>
          <w:rFonts w:ascii="Simplified Arabic" w:hAnsi="Simplified Arabic" w:cs="Simplified Arabic"/>
          <w:sz w:val="28"/>
          <w:szCs w:val="28"/>
          <w:rtl/>
          <w:lang w:bidi="ar-EG"/>
        </w:rPr>
        <w:t>سوان</w:t>
      </w:r>
    </w:p>
    <w:p w14:paraId="726FF229" w14:textId="77777777" w:rsidR="0076676B" w:rsidRPr="009E354B" w:rsidRDefault="0076676B" w:rsidP="00CB4F54">
      <w:pPr>
        <w:pStyle w:val="ListParagraph"/>
        <w:numPr>
          <w:ilvl w:val="0"/>
          <w:numId w:val="133"/>
        </w:numPr>
        <w:bidi/>
        <w:spacing w:after="0" w:line="240" w:lineRule="auto"/>
        <w:ind w:left="270" w:hanging="270"/>
        <w:jc w:val="both"/>
        <w:rPr>
          <w:rFonts w:ascii="Simplified Arabic" w:hAnsi="Simplified Arabic" w:cs="Simplified Arabic"/>
          <w:sz w:val="28"/>
          <w:szCs w:val="28"/>
          <w:rtl/>
          <w:lang w:bidi="ar-EG"/>
        </w:rPr>
      </w:pPr>
      <w:r w:rsidRPr="00A204E0">
        <w:rPr>
          <w:rFonts w:ascii="Simplified Arabic" w:hAnsi="Simplified Arabic" w:cs="Simplified Arabic"/>
          <w:sz w:val="28"/>
          <w:szCs w:val="28"/>
          <w:rtl/>
          <w:lang w:bidi="ar-EG"/>
        </w:rPr>
        <w:t>التنسيق مع شركات السياحة لتنظيم حفلات مسرحية تقدم بلغة كل وفد عن الثقافة المصرية الحديثة والعبق التاريخي ودور المثقفين المصرين في التحديث لتصحيح صورة مصر</w:t>
      </w:r>
      <w:r>
        <w:rPr>
          <w:rFonts w:ascii="Simplified Arabic" w:hAnsi="Simplified Arabic" w:cs="Simplified Arabic" w:hint="cs"/>
          <w:sz w:val="28"/>
          <w:szCs w:val="28"/>
          <w:rtl/>
          <w:lang w:bidi="ar-EG"/>
        </w:rPr>
        <w:t xml:space="preserve"> فى الخارج</w:t>
      </w:r>
    </w:p>
    <w:p w14:paraId="4BA9FC70" w14:textId="77777777" w:rsidR="0076676B" w:rsidRPr="00553639" w:rsidRDefault="0076676B" w:rsidP="00CB4F54">
      <w:pPr>
        <w:tabs>
          <w:tab w:val="left" w:pos="1142"/>
        </w:tabs>
        <w:bidi/>
        <w:spacing w:after="0" w:line="240" w:lineRule="auto"/>
        <w:jc w:val="both"/>
        <w:rPr>
          <w:rFonts w:ascii="Simplified Arabic" w:hAnsi="Simplified Arabic" w:cs="Simplified Arabic"/>
          <w:b/>
          <w:bCs/>
          <w:sz w:val="28"/>
          <w:szCs w:val="28"/>
          <w:rtl/>
          <w:lang w:bidi="ar-EG"/>
        </w:rPr>
      </w:pPr>
      <w:r w:rsidRPr="00553639">
        <w:rPr>
          <w:rFonts w:ascii="Simplified Arabic" w:hAnsi="Simplified Arabic" w:cs="Simplified Arabic" w:hint="cs"/>
          <w:b/>
          <w:bCs/>
          <w:sz w:val="28"/>
          <w:szCs w:val="28"/>
          <w:rtl/>
          <w:lang w:bidi="ar-EG"/>
        </w:rPr>
        <w:t>و. مجال التعليم</w:t>
      </w:r>
    </w:p>
    <w:p w14:paraId="5346441B" w14:textId="77777777" w:rsidR="0076676B" w:rsidRPr="00553639" w:rsidRDefault="0076676B" w:rsidP="00CB4F54">
      <w:pPr>
        <w:pStyle w:val="ListParagraph"/>
        <w:numPr>
          <w:ilvl w:val="0"/>
          <w:numId w:val="134"/>
        </w:numPr>
        <w:tabs>
          <w:tab w:val="left" w:pos="1142"/>
        </w:tabs>
        <w:bidi/>
        <w:spacing w:after="0" w:line="240" w:lineRule="auto"/>
        <w:ind w:left="360"/>
        <w:jc w:val="both"/>
        <w:rPr>
          <w:rFonts w:ascii="Simplified Arabic" w:hAnsi="Simplified Arabic" w:cs="Simplified Arabic"/>
          <w:sz w:val="28"/>
          <w:szCs w:val="28"/>
          <w:rtl/>
          <w:lang w:bidi="ar-EG"/>
        </w:rPr>
      </w:pPr>
      <w:r w:rsidRPr="00553639">
        <w:rPr>
          <w:rFonts w:ascii="Simplified Arabic" w:hAnsi="Simplified Arabic" w:cs="Simplified Arabic" w:hint="cs"/>
          <w:sz w:val="28"/>
          <w:szCs w:val="28"/>
          <w:rtl/>
          <w:lang w:bidi="ar-EG"/>
        </w:rPr>
        <w:t>إنشاء مدارس تعكس التجربة الصينية والخصوصية المصرية داخل مصر للاستفادة من التجربة الصينية في مجال التعليم وتحسين فرص التعليم داخل مصر</w:t>
      </w:r>
      <w:r>
        <w:rPr>
          <w:rFonts w:ascii="Simplified Arabic" w:hAnsi="Simplified Arabic" w:cs="Simplified Arabic" w:hint="cs"/>
          <w:sz w:val="28"/>
          <w:szCs w:val="28"/>
          <w:rtl/>
          <w:lang w:bidi="ar-EG"/>
        </w:rPr>
        <w:t xml:space="preserve"> على غرار المدارس اليابانية</w:t>
      </w:r>
      <w:r w:rsidR="00FB4665">
        <w:rPr>
          <w:rFonts w:ascii="Simplified Arabic" w:hAnsi="Simplified Arabic" w:cs="Simplified Arabic" w:hint="cs"/>
          <w:sz w:val="28"/>
          <w:szCs w:val="28"/>
          <w:rtl/>
          <w:lang w:bidi="ar-EG"/>
        </w:rPr>
        <w:t>.</w:t>
      </w:r>
    </w:p>
    <w:p w14:paraId="49AF9D78" w14:textId="77777777" w:rsidR="0076676B" w:rsidRPr="00553639" w:rsidRDefault="0076676B" w:rsidP="00CB4F54">
      <w:pPr>
        <w:pStyle w:val="ListParagraph"/>
        <w:numPr>
          <w:ilvl w:val="0"/>
          <w:numId w:val="134"/>
        </w:numPr>
        <w:tabs>
          <w:tab w:val="left" w:pos="1142"/>
        </w:tabs>
        <w:bidi/>
        <w:spacing w:after="0" w:line="240" w:lineRule="auto"/>
        <w:ind w:left="360"/>
        <w:jc w:val="both"/>
        <w:rPr>
          <w:rFonts w:ascii="Simplified Arabic" w:hAnsi="Simplified Arabic" w:cs="Simplified Arabic"/>
          <w:sz w:val="28"/>
          <w:szCs w:val="28"/>
          <w:rtl/>
          <w:lang w:bidi="ar-EG"/>
        </w:rPr>
      </w:pPr>
      <w:r w:rsidRPr="00553639">
        <w:rPr>
          <w:rFonts w:ascii="Simplified Arabic" w:hAnsi="Simplified Arabic" w:cs="Simplified Arabic" w:hint="cs"/>
          <w:sz w:val="28"/>
          <w:szCs w:val="28"/>
          <w:rtl/>
          <w:lang w:bidi="ar-EG"/>
        </w:rPr>
        <w:t xml:space="preserve">زيادة عدد البعثات </w:t>
      </w:r>
      <w:r>
        <w:rPr>
          <w:rFonts w:ascii="Simplified Arabic" w:hAnsi="Simplified Arabic" w:cs="Simplified Arabic" w:hint="cs"/>
          <w:sz w:val="28"/>
          <w:szCs w:val="28"/>
          <w:rtl/>
          <w:lang w:bidi="ar-EG"/>
        </w:rPr>
        <w:t xml:space="preserve">العلمية </w:t>
      </w:r>
      <w:r w:rsidRPr="00553639">
        <w:rPr>
          <w:rFonts w:ascii="Simplified Arabic" w:hAnsi="Simplified Arabic" w:cs="Simplified Arabic" w:hint="cs"/>
          <w:sz w:val="28"/>
          <w:szCs w:val="28"/>
          <w:rtl/>
          <w:lang w:bidi="ar-EG"/>
        </w:rPr>
        <w:t xml:space="preserve">للمصريين </w:t>
      </w:r>
      <w:r>
        <w:rPr>
          <w:rFonts w:ascii="Simplified Arabic" w:hAnsi="Simplified Arabic" w:cs="Simplified Arabic" w:hint="cs"/>
          <w:sz w:val="28"/>
          <w:szCs w:val="28"/>
          <w:rtl/>
          <w:lang w:bidi="ar-EG"/>
        </w:rPr>
        <w:t xml:space="preserve">الى </w:t>
      </w:r>
      <w:r w:rsidRPr="00553639">
        <w:rPr>
          <w:rFonts w:ascii="Simplified Arabic" w:hAnsi="Simplified Arabic" w:cs="Simplified Arabic" w:hint="cs"/>
          <w:sz w:val="28"/>
          <w:szCs w:val="28"/>
          <w:rtl/>
          <w:lang w:bidi="ar-EG"/>
        </w:rPr>
        <w:t>الصين</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553639">
        <w:rPr>
          <w:rFonts w:ascii="Simplified Arabic" w:hAnsi="Simplified Arabic" w:cs="Simplified Arabic" w:hint="cs"/>
          <w:sz w:val="28"/>
          <w:szCs w:val="28"/>
          <w:rtl/>
          <w:lang w:bidi="ar-EG"/>
        </w:rPr>
        <w:t>خاصة في مجال وظائف المستقبل التي تفرضها التطورات التكنولوجية الحديثة</w:t>
      </w:r>
    </w:p>
    <w:p w14:paraId="7138E061" w14:textId="77777777" w:rsidR="0076676B" w:rsidRPr="00553639" w:rsidRDefault="0076676B" w:rsidP="00CB4F54">
      <w:pPr>
        <w:pStyle w:val="ListParagraph"/>
        <w:numPr>
          <w:ilvl w:val="0"/>
          <w:numId w:val="134"/>
        </w:numPr>
        <w:tabs>
          <w:tab w:val="left" w:pos="1142"/>
        </w:tabs>
        <w:bidi/>
        <w:spacing w:after="0" w:line="240"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تنظيم دورات تدريبية بمعهد التخطيط القومى بالتنسيق مع الجانب الصيني </w:t>
      </w:r>
      <w:r w:rsidRPr="00553639">
        <w:rPr>
          <w:rFonts w:ascii="Simplified Arabic" w:hAnsi="Simplified Arabic" w:cs="Simplified Arabic" w:hint="cs"/>
          <w:sz w:val="28"/>
          <w:szCs w:val="28"/>
          <w:rtl/>
          <w:lang w:bidi="ar-EG"/>
        </w:rPr>
        <w:t>لأبناء القارة الافريقية</w:t>
      </w:r>
    </w:p>
    <w:p w14:paraId="2E04D6A3" w14:textId="77777777" w:rsidR="0076676B" w:rsidRPr="00553639" w:rsidRDefault="0076676B" w:rsidP="00CB4F54">
      <w:pPr>
        <w:pStyle w:val="ListParagraph"/>
        <w:numPr>
          <w:ilvl w:val="0"/>
          <w:numId w:val="134"/>
        </w:numPr>
        <w:tabs>
          <w:tab w:val="left" w:pos="1142"/>
        </w:tabs>
        <w:bidi/>
        <w:spacing w:after="0" w:line="240" w:lineRule="auto"/>
        <w:ind w:left="360"/>
        <w:jc w:val="both"/>
        <w:rPr>
          <w:rFonts w:ascii="Simplified Arabic" w:hAnsi="Simplified Arabic" w:cs="Simplified Arabic"/>
          <w:sz w:val="28"/>
          <w:szCs w:val="28"/>
          <w:rtl/>
          <w:lang w:bidi="ar-EG"/>
        </w:rPr>
      </w:pPr>
      <w:r w:rsidRPr="00553639">
        <w:rPr>
          <w:rFonts w:ascii="Simplified Arabic" w:hAnsi="Simplified Arabic" w:cs="Simplified Arabic" w:hint="cs"/>
          <w:sz w:val="28"/>
          <w:szCs w:val="28"/>
          <w:rtl/>
          <w:lang w:bidi="ar-EG"/>
        </w:rPr>
        <w:t>تقديم منح تدريبية للباحثين المصريين بالصين</w:t>
      </w:r>
    </w:p>
    <w:p w14:paraId="0AAAE630" w14:textId="77777777" w:rsidR="0076676B" w:rsidRPr="00553639" w:rsidRDefault="0076676B" w:rsidP="00CB4F54">
      <w:pPr>
        <w:pStyle w:val="ListParagraph"/>
        <w:numPr>
          <w:ilvl w:val="0"/>
          <w:numId w:val="134"/>
        </w:numPr>
        <w:tabs>
          <w:tab w:val="left" w:pos="1142"/>
        </w:tabs>
        <w:bidi/>
        <w:spacing w:after="0" w:line="240" w:lineRule="auto"/>
        <w:ind w:left="360"/>
        <w:jc w:val="both"/>
        <w:rPr>
          <w:rFonts w:ascii="Simplified Arabic" w:hAnsi="Simplified Arabic" w:cs="Simplified Arabic"/>
          <w:sz w:val="28"/>
          <w:szCs w:val="28"/>
          <w:rtl/>
          <w:lang w:bidi="ar-EG"/>
        </w:rPr>
      </w:pPr>
      <w:r w:rsidRPr="00553639">
        <w:rPr>
          <w:rFonts w:ascii="Simplified Arabic" w:hAnsi="Simplified Arabic" w:cs="Simplified Arabic" w:hint="cs"/>
          <w:sz w:val="28"/>
          <w:szCs w:val="28"/>
          <w:rtl/>
          <w:lang w:bidi="ar-EG"/>
        </w:rPr>
        <w:t xml:space="preserve">اجراء </w:t>
      </w:r>
      <w:r>
        <w:rPr>
          <w:rFonts w:ascii="Simplified Arabic" w:hAnsi="Simplified Arabic" w:cs="Simplified Arabic" w:hint="cs"/>
          <w:sz w:val="28"/>
          <w:szCs w:val="28"/>
          <w:rtl/>
          <w:lang w:bidi="ar-EG"/>
        </w:rPr>
        <w:t>أ</w:t>
      </w:r>
      <w:r w:rsidRPr="00553639">
        <w:rPr>
          <w:rFonts w:ascii="Simplified Arabic" w:hAnsi="Simplified Arabic" w:cs="Simplified Arabic" w:hint="cs"/>
          <w:sz w:val="28"/>
          <w:szCs w:val="28"/>
          <w:rtl/>
          <w:lang w:bidi="ar-EG"/>
        </w:rPr>
        <w:t>بحاث مشتركة بين باحثين مصريين وصينين</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وتنظيم اتفاقيات بين </w:t>
      </w:r>
      <w:r w:rsidRPr="00553639">
        <w:rPr>
          <w:rFonts w:ascii="Simplified Arabic" w:hAnsi="Simplified Arabic" w:cs="Simplified Arabic" w:hint="cs"/>
          <w:sz w:val="28"/>
          <w:szCs w:val="28"/>
          <w:rtl/>
          <w:lang w:bidi="ar-EG"/>
        </w:rPr>
        <w:t>مراكز بحث بالجانبين حول القضايا التي تشغل الطرفين لتعظيم مجالات التعاون المشتركة</w:t>
      </w:r>
    </w:p>
    <w:p w14:paraId="594D710A" w14:textId="77777777" w:rsidR="0076676B" w:rsidRPr="00012FE2" w:rsidRDefault="0076676B" w:rsidP="00CB4F54">
      <w:pPr>
        <w:bidi/>
        <w:spacing w:after="0" w:line="240" w:lineRule="auto"/>
        <w:rPr>
          <w:rFonts w:ascii="Simplified Arabic" w:hAnsi="Simplified Arabic" w:cs="Simplified Arabic"/>
          <w:b/>
          <w:bCs/>
          <w:sz w:val="28"/>
          <w:szCs w:val="28"/>
          <w:rtl/>
          <w:lang w:bidi="ar-EG"/>
        </w:rPr>
      </w:pPr>
      <w:r w:rsidRPr="00012FE2">
        <w:rPr>
          <w:rFonts w:ascii="Simplified Arabic" w:hAnsi="Simplified Arabic" w:cs="Simplified Arabic" w:hint="cs"/>
          <w:b/>
          <w:bCs/>
          <w:sz w:val="28"/>
          <w:szCs w:val="28"/>
          <w:rtl/>
        </w:rPr>
        <w:t>6.</w:t>
      </w:r>
      <w:r w:rsidRPr="00012FE2">
        <w:rPr>
          <w:rFonts w:ascii="Simplified Arabic" w:hAnsi="Simplified Arabic" w:cs="Simplified Arabic"/>
          <w:b/>
          <w:bCs/>
          <w:sz w:val="28"/>
          <w:szCs w:val="28"/>
          <w:rtl/>
        </w:rPr>
        <w:t xml:space="preserve"> رؤية للمكاسب المتبادلة للشراكة الاستراتيجية مصر والصين "</w:t>
      </w:r>
      <w:r w:rsidRPr="00012FE2">
        <w:rPr>
          <w:rFonts w:ascii="Simplified Arabic" w:hAnsi="Simplified Arabic" w:cs="Simplified Arabic"/>
          <w:b/>
          <w:bCs/>
          <w:sz w:val="28"/>
          <w:szCs w:val="28"/>
        </w:rPr>
        <w:t>Win –Win Approach</w:t>
      </w:r>
      <w:r w:rsidRPr="00012FE2">
        <w:rPr>
          <w:rFonts w:ascii="Simplified Arabic" w:hAnsi="Simplified Arabic" w:cs="Simplified Arabic"/>
          <w:b/>
          <w:bCs/>
          <w:sz w:val="28"/>
          <w:szCs w:val="28"/>
          <w:rtl/>
        </w:rPr>
        <w:t>"</w:t>
      </w:r>
    </w:p>
    <w:p w14:paraId="0AF66FEB" w14:textId="77777777" w:rsidR="0076676B" w:rsidRPr="00A204E0" w:rsidRDefault="0076676B" w:rsidP="00CB4F54">
      <w:pPr>
        <w:bidi/>
        <w:spacing w:after="0" w:line="240" w:lineRule="auto"/>
        <w:jc w:val="both"/>
        <w:rPr>
          <w:rFonts w:ascii="Simplified Arabic" w:hAnsi="Simplified Arabic" w:cs="Simplified Arabic"/>
          <w:sz w:val="28"/>
          <w:szCs w:val="28"/>
          <w:rtl/>
        </w:rPr>
      </w:pPr>
      <w:r w:rsidRPr="00A204E0">
        <w:rPr>
          <w:rFonts w:ascii="Simplified Arabic" w:hAnsi="Simplified Arabic" w:cs="Simplified Arabic"/>
          <w:sz w:val="28"/>
          <w:szCs w:val="28"/>
          <w:rtl/>
          <w:lang w:bidi="ar-EG"/>
        </w:rPr>
        <w:t>على صانع القرار المصري أن يعي أن الصعود الصيني يمثل فرصة لمصر وغيرها من الدول لزيادة هامش الحركة والحرية والمناورة بشأن سياستها الخارجية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وبشأن مجالات الحركة والفرص الإقتصادية المتاحة لمصر</w:t>
      </w:r>
      <w:r w:rsidRPr="00A204E0">
        <w:rPr>
          <w:rFonts w:ascii="Simplified Arabic" w:hAnsi="Simplified Arabic" w:cs="Simplified Arabic"/>
          <w:sz w:val="28"/>
          <w:szCs w:val="28"/>
          <w:rtl/>
          <w:lang w:bidi="ar-EG"/>
        </w:rPr>
        <w:t xml:space="preserve">. وتعتبر مبادرة الحزام والطريق من أهم </w:t>
      </w:r>
      <w:r>
        <w:rPr>
          <w:rFonts w:ascii="Simplified Arabic" w:hAnsi="Simplified Arabic" w:cs="Simplified Arabic" w:hint="cs"/>
          <w:sz w:val="28"/>
          <w:szCs w:val="28"/>
          <w:rtl/>
          <w:lang w:bidi="ar-EG"/>
        </w:rPr>
        <w:t>أ</w:t>
      </w:r>
      <w:r w:rsidRPr="00A204E0">
        <w:rPr>
          <w:rFonts w:ascii="Simplified Arabic" w:hAnsi="Simplified Arabic" w:cs="Simplified Arabic"/>
          <w:sz w:val="28"/>
          <w:szCs w:val="28"/>
          <w:rtl/>
          <w:lang w:bidi="ar-EG"/>
        </w:rPr>
        <w:t xml:space="preserve">دوات هذا الصعود الصيني الذي بدوره سيغير هيكل النظام الدولي من </w:t>
      </w:r>
      <w:r>
        <w:rPr>
          <w:rFonts w:ascii="Simplified Arabic" w:hAnsi="Simplified Arabic" w:cs="Simplified Arabic" w:hint="cs"/>
          <w:sz w:val="28"/>
          <w:szCs w:val="28"/>
          <w:rtl/>
          <w:lang w:bidi="ar-EG"/>
        </w:rPr>
        <w:t>أ</w:t>
      </w:r>
      <w:r w:rsidRPr="00A204E0">
        <w:rPr>
          <w:rFonts w:ascii="Simplified Arabic" w:hAnsi="Simplified Arabic" w:cs="Simplified Arabic"/>
          <w:sz w:val="28"/>
          <w:szCs w:val="28"/>
          <w:rtl/>
          <w:lang w:bidi="ar-EG"/>
        </w:rPr>
        <w:t xml:space="preserve">حادي القطبية إلى متعدد </w:t>
      </w:r>
      <w:r>
        <w:rPr>
          <w:rFonts w:ascii="Simplified Arabic" w:hAnsi="Simplified Arabic" w:cs="Simplified Arabic" w:hint="cs"/>
          <w:sz w:val="28"/>
          <w:szCs w:val="28"/>
          <w:rtl/>
          <w:lang w:bidi="ar-EG"/>
        </w:rPr>
        <w:t xml:space="preserve">الأقطاب </w:t>
      </w:r>
      <w:r w:rsidRPr="00A204E0">
        <w:rPr>
          <w:rFonts w:ascii="Simplified Arabic" w:hAnsi="Simplified Arabic" w:cs="Simplified Arabic"/>
          <w:sz w:val="28"/>
          <w:szCs w:val="28"/>
          <w:rtl/>
          <w:lang w:bidi="ar-EG"/>
        </w:rPr>
        <w:t>تكون الصين أحد أبرز اقطاب هذا النظام العالمي الجديد.</w:t>
      </w:r>
      <w:r w:rsidRPr="00A204E0">
        <w:rPr>
          <w:rFonts w:ascii="Simplified Arabic" w:hAnsi="Simplified Arabic" w:cs="Simplified Arabic"/>
          <w:sz w:val="28"/>
          <w:szCs w:val="28"/>
          <w:rtl/>
        </w:rPr>
        <w:t xml:space="preserve"> </w:t>
      </w:r>
    </w:p>
    <w:p w14:paraId="2B303156" w14:textId="77777777" w:rsidR="008B0D92" w:rsidRDefault="0076676B" w:rsidP="00CB4F54">
      <w:pPr>
        <w:bidi/>
        <w:spacing w:after="0" w:line="240" w:lineRule="auto"/>
        <w:jc w:val="both"/>
        <w:rPr>
          <w:rFonts w:ascii="Simplified Arabic" w:hAnsi="Simplified Arabic" w:cs="Simplified Arabic"/>
          <w:sz w:val="28"/>
          <w:szCs w:val="28"/>
          <w:rtl/>
          <w:lang w:bidi="ar-EG"/>
        </w:rPr>
      </w:pPr>
      <w:r w:rsidRPr="00A204E0">
        <w:rPr>
          <w:rFonts w:ascii="Simplified Arabic" w:hAnsi="Simplified Arabic" w:cs="Simplified Arabic"/>
          <w:sz w:val="28"/>
          <w:szCs w:val="28"/>
          <w:rtl/>
          <w:lang w:bidi="ar-EG"/>
        </w:rPr>
        <w:t xml:space="preserve">وفي المقابل تمثل مصر نقطة ارتكاز اساسية لدى صانع </w:t>
      </w:r>
      <w:r w:rsidRPr="00A204E0">
        <w:rPr>
          <w:rFonts w:ascii="Simplified Arabic" w:hAnsi="Simplified Arabic" w:cs="Simplified Arabic" w:hint="cs"/>
          <w:sz w:val="28"/>
          <w:szCs w:val="28"/>
          <w:rtl/>
          <w:lang w:bidi="ar-EG"/>
        </w:rPr>
        <w:t>القرار</w:t>
      </w:r>
      <w:r w:rsidRPr="00A204E0">
        <w:rPr>
          <w:rFonts w:ascii="Simplified Arabic" w:hAnsi="Simplified Arabic" w:cs="Simplified Arabic"/>
          <w:sz w:val="28"/>
          <w:szCs w:val="28"/>
          <w:rtl/>
          <w:lang w:bidi="ar-EG"/>
        </w:rPr>
        <w:t xml:space="preserve"> الصيني </w:t>
      </w:r>
      <w:r w:rsidRPr="00A204E0">
        <w:rPr>
          <w:rFonts w:ascii="Simplified Arabic" w:hAnsi="Simplified Arabic" w:cs="Simplified Arabic" w:hint="cs"/>
          <w:sz w:val="28"/>
          <w:szCs w:val="28"/>
          <w:rtl/>
          <w:lang w:bidi="ar-EG"/>
        </w:rPr>
        <w:t>لأسباب</w:t>
      </w:r>
      <w:r w:rsidRPr="00A204E0">
        <w:rPr>
          <w:rFonts w:ascii="Simplified Arabic" w:hAnsi="Simplified Arabic" w:cs="Simplified Arabic"/>
          <w:sz w:val="28"/>
          <w:szCs w:val="28"/>
          <w:rtl/>
          <w:lang w:bidi="ar-EG"/>
        </w:rPr>
        <w:t xml:space="preserve"> سياسية واقتصادية </w:t>
      </w:r>
      <w:r>
        <w:rPr>
          <w:rFonts w:ascii="Simplified Arabic" w:hAnsi="Simplified Arabic" w:cs="Simplified Arabic" w:hint="cs"/>
          <w:sz w:val="28"/>
          <w:szCs w:val="28"/>
          <w:rtl/>
          <w:lang w:bidi="ar-EG"/>
        </w:rPr>
        <w:t>متعددة</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حيث يمثل </w:t>
      </w:r>
      <w:r w:rsidRPr="00A204E0">
        <w:rPr>
          <w:rFonts w:ascii="Simplified Arabic" w:hAnsi="Simplified Arabic" w:cs="Simplified Arabic"/>
          <w:sz w:val="28"/>
          <w:szCs w:val="28"/>
          <w:rtl/>
          <w:lang w:bidi="ar-EG"/>
        </w:rPr>
        <w:t xml:space="preserve">الوجود المصري أساس التوازن داخل المنطقة العربية ومدخل حيوي للقارة الافريقية ومنفذ هام </w:t>
      </w:r>
      <w:r w:rsidRPr="00A204E0">
        <w:rPr>
          <w:rFonts w:ascii="Simplified Arabic" w:hAnsi="Simplified Arabic" w:cs="Simplified Arabic"/>
          <w:sz w:val="28"/>
          <w:szCs w:val="28"/>
          <w:rtl/>
          <w:lang w:bidi="ar-EG"/>
        </w:rPr>
        <w:lastRenderedPageBreak/>
        <w:t xml:space="preserve">للقارة </w:t>
      </w:r>
      <w:r>
        <w:rPr>
          <w:rFonts w:ascii="Simplified Arabic" w:hAnsi="Simplified Arabic" w:cs="Simplified Arabic" w:hint="cs"/>
          <w:sz w:val="28"/>
          <w:szCs w:val="28"/>
          <w:rtl/>
          <w:lang w:bidi="ar-EG"/>
        </w:rPr>
        <w:t>الأوروبية</w:t>
      </w:r>
      <w:r w:rsidR="00FB4665">
        <w:rPr>
          <w:rFonts w:ascii="Simplified Arabic" w:hAnsi="Simplified Arabic" w:cs="Simplified Arabic" w:hint="cs"/>
          <w:sz w:val="28"/>
          <w:szCs w:val="28"/>
          <w:rtl/>
          <w:lang w:bidi="ar-EG"/>
        </w:rPr>
        <w:t>.</w:t>
      </w:r>
      <w:r w:rsidRPr="00A204E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كما أن </w:t>
      </w:r>
      <w:r w:rsidRPr="00A204E0">
        <w:rPr>
          <w:rFonts w:ascii="Simplified Arabic" w:hAnsi="Simplified Arabic" w:cs="Simplified Arabic"/>
          <w:sz w:val="28"/>
          <w:szCs w:val="28"/>
          <w:rtl/>
          <w:lang w:bidi="ar-EG"/>
        </w:rPr>
        <w:t>الوجود الصيني بالمنطقة لابد أن يكون مصحوبا بعلاقات جيدة مع الدولة المصرية كشريك اقليمي</w:t>
      </w:r>
      <w:r>
        <w:rPr>
          <w:rFonts w:ascii="Simplified Arabic" w:hAnsi="Simplified Arabic" w:cs="Simplified Arabic" w:hint="cs"/>
          <w:sz w:val="28"/>
          <w:szCs w:val="28"/>
          <w:rtl/>
          <w:lang w:bidi="ar-EG"/>
        </w:rPr>
        <w:t xml:space="preserve"> رئيس</w:t>
      </w:r>
      <w:r w:rsidR="00FB4665">
        <w:rPr>
          <w:rFonts w:ascii="Simplified Arabic" w:hAnsi="Simplified Arabic" w:cs="Simplified Arabic" w:hint="cs"/>
          <w:sz w:val="28"/>
          <w:szCs w:val="28"/>
          <w:rtl/>
          <w:lang w:bidi="ar-EG"/>
        </w:rPr>
        <w:t>.</w:t>
      </w:r>
      <w:r w:rsidRPr="00A204E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وتمثل المصالح المتبادلة والمنافع المشتركة جوهر وأساس </w:t>
      </w:r>
      <w:r w:rsidRPr="00A204E0">
        <w:rPr>
          <w:rFonts w:ascii="Simplified Arabic" w:hAnsi="Simplified Arabic" w:cs="Simplified Arabic"/>
          <w:sz w:val="28"/>
          <w:szCs w:val="28"/>
          <w:rtl/>
          <w:lang w:bidi="ar-EG"/>
        </w:rPr>
        <w:t>هذه العلاقة المتبادلة بين الطرفين.</w:t>
      </w:r>
    </w:p>
    <w:p w14:paraId="72E17519" w14:textId="77777777" w:rsidR="002000BB" w:rsidRDefault="002000BB" w:rsidP="002000BB">
      <w:pPr>
        <w:bidi/>
        <w:spacing w:after="0" w:line="240" w:lineRule="auto"/>
        <w:jc w:val="both"/>
        <w:rPr>
          <w:rFonts w:ascii="Simplified Arabic" w:hAnsi="Simplified Arabic" w:cs="Simplified Arabic"/>
          <w:sz w:val="28"/>
          <w:szCs w:val="28"/>
          <w:rtl/>
          <w:lang w:bidi="ar-EG"/>
        </w:rPr>
      </w:pPr>
    </w:p>
    <w:p w14:paraId="4E563D83" w14:textId="77777777" w:rsidR="002000BB" w:rsidRDefault="002000BB" w:rsidP="002000BB">
      <w:pPr>
        <w:bidi/>
        <w:spacing w:after="0" w:line="240" w:lineRule="auto"/>
        <w:jc w:val="both"/>
        <w:rPr>
          <w:rFonts w:ascii="Simplified Arabic" w:hAnsi="Simplified Arabic" w:cs="Simplified Arabic"/>
          <w:sz w:val="28"/>
          <w:szCs w:val="28"/>
          <w:rtl/>
          <w:lang w:bidi="ar-EG"/>
        </w:rPr>
      </w:pPr>
    </w:p>
    <w:p w14:paraId="5D82A720" w14:textId="77777777" w:rsidR="002000BB" w:rsidRDefault="002000BB" w:rsidP="002000BB">
      <w:pPr>
        <w:bidi/>
        <w:spacing w:after="0" w:line="240" w:lineRule="auto"/>
        <w:jc w:val="both"/>
        <w:rPr>
          <w:rFonts w:ascii="Simplified Arabic" w:hAnsi="Simplified Arabic" w:cs="Simplified Arabic"/>
          <w:sz w:val="28"/>
          <w:szCs w:val="28"/>
          <w:rtl/>
          <w:lang w:bidi="ar-EG"/>
        </w:rPr>
      </w:pPr>
    </w:p>
    <w:p w14:paraId="78525CF9" w14:textId="77777777" w:rsidR="002000BB" w:rsidRDefault="002000BB" w:rsidP="002000BB">
      <w:pPr>
        <w:bidi/>
        <w:spacing w:after="0" w:line="240" w:lineRule="auto"/>
        <w:jc w:val="both"/>
        <w:rPr>
          <w:rFonts w:ascii="Simplified Arabic" w:hAnsi="Simplified Arabic" w:cs="Simplified Arabic"/>
          <w:sz w:val="28"/>
          <w:szCs w:val="28"/>
          <w:rtl/>
          <w:lang w:bidi="ar-EG"/>
        </w:rPr>
      </w:pPr>
    </w:p>
    <w:p w14:paraId="40A60ED3" w14:textId="77777777" w:rsidR="002000BB" w:rsidRDefault="002000BB" w:rsidP="002000BB">
      <w:pPr>
        <w:bidi/>
        <w:spacing w:after="0" w:line="240" w:lineRule="auto"/>
        <w:jc w:val="both"/>
        <w:rPr>
          <w:rFonts w:ascii="Simplified Arabic" w:hAnsi="Simplified Arabic" w:cs="Simplified Arabic"/>
          <w:sz w:val="28"/>
          <w:szCs w:val="28"/>
          <w:rtl/>
          <w:lang w:bidi="ar-EG"/>
        </w:rPr>
      </w:pPr>
    </w:p>
    <w:p w14:paraId="3D939516" w14:textId="77777777" w:rsidR="002000BB" w:rsidRDefault="002000BB" w:rsidP="002000BB">
      <w:pPr>
        <w:bidi/>
        <w:spacing w:after="0" w:line="240" w:lineRule="auto"/>
        <w:jc w:val="both"/>
        <w:rPr>
          <w:rFonts w:ascii="Simplified Arabic" w:hAnsi="Simplified Arabic" w:cs="Simplified Arabic"/>
          <w:sz w:val="28"/>
          <w:szCs w:val="28"/>
          <w:rtl/>
          <w:lang w:bidi="ar-EG"/>
        </w:rPr>
      </w:pPr>
    </w:p>
    <w:p w14:paraId="61CB3E10" w14:textId="77777777" w:rsidR="00EE3C36" w:rsidRDefault="00EE3C36" w:rsidP="00EE3C36">
      <w:pPr>
        <w:bidi/>
        <w:spacing w:after="0" w:line="240" w:lineRule="auto"/>
        <w:jc w:val="both"/>
        <w:rPr>
          <w:rFonts w:ascii="Simplified Arabic" w:hAnsi="Simplified Arabic" w:cs="Simplified Arabic"/>
          <w:sz w:val="28"/>
          <w:szCs w:val="28"/>
          <w:rtl/>
          <w:lang w:bidi="ar-EG"/>
        </w:rPr>
      </w:pPr>
    </w:p>
    <w:p w14:paraId="4D18DA2E" w14:textId="77777777" w:rsidR="00EE3C36" w:rsidRDefault="00EE3C36" w:rsidP="00EE3C36">
      <w:pPr>
        <w:bidi/>
        <w:spacing w:after="0" w:line="240" w:lineRule="auto"/>
        <w:jc w:val="both"/>
        <w:rPr>
          <w:rFonts w:ascii="Simplified Arabic" w:hAnsi="Simplified Arabic" w:cs="Simplified Arabic"/>
          <w:sz w:val="28"/>
          <w:szCs w:val="28"/>
          <w:rtl/>
          <w:lang w:bidi="ar-EG"/>
        </w:rPr>
      </w:pPr>
    </w:p>
    <w:p w14:paraId="4D7705E7" w14:textId="77777777" w:rsidR="002000BB" w:rsidRDefault="002000BB" w:rsidP="002000BB">
      <w:pPr>
        <w:bidi/>
        <w:spacing w:after="0" w:line="240" w:lineRule="auto"/>
        <w:jc w:val="both"/>
        <w:rPr>
          <w:rFonts w:ascii="Simplified Arabic" w:hAnsi="Simplified Arabic" w:cs="Simplified Arabic"/>
          <w:sz w:val="28"/>
          <w:szCs w:val="28"/>
          <w:rtl/>
          <w:lang w:bidi="ar-EG"/>
        </w:rPr>
      </w:pPr>
    </w:p>
    <w:p w14:paraId="1E86023C"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161069DA"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0EB99090"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7FEB98E9"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0C56101E"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5CB510E9"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29569576"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79B08909"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04860ED1"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25F314A9"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796C5BBA"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4D07E196"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42660A70"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5FAB4772"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48E0DBAC"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7558279A"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51F44225"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229A6161"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17969B36"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07CD1959" w14:textId="77777777" w:rsidR="00313374" w:rsidRDefault="00313374" w:rsidP="00313374">
      <w:pPr>
        <w:bidi/>
        <w:spacing w:after="0" w:line="240" w:lineRule="auto"/>
        <w:jc w:val="both"/>
        <w:rPr>
          <w:rFonts w:ascii="Simplified Arabic" w:hAnsi="Simplified Arabic" w:cs="Simplified Arabic"/>
          <w:sz w:val="28"/>
          <w:szCs w:val="28"/>
          <w:rtl/>
          <w:lang w:bidi="ar-EG"/>
        </w:rPr>
      </w:pPr>
    </w:p>
    <w:p w14:paraId="6A2A5E09" w14:textId="77777777" w:rsidR="00AA560B" w:rsidRPr="00B62AAA" w:rsidRDefault="00AA560B" w:rsidP="00AA560B">
      <w:pPr>
        <w:spacing w:after="0" w:line="240" w:lineRule="auto"/>
        <w:jc w:val="center"/>
        <w:rPr>
          <w:rFonts w:ascii="Simplified Arabic" w:hAnsi="Simplified Arabic" w:cs="Simplified Arabic"/>
          <w:b/>
          <w:bCs/>
          <w:sz w:val="44"/>
          <w:szCs w:val="44"/>
        </w:rPr>
      </w:pPr>
      <w:r>
        <w:rPr>
          <w:rFonts w:ascii="Simplified Arabic" w:hAnsi="Simplified Arabic" w:cs="Simplified Arabic" w:hint="cs"/>
          <w:b/>
          <w:bCs/>
          <w:sz w:val="44"/>
          <w:szCs w:val="44"/>
          <w:rtl/>
        </w:rPr>
        <w:t>ملخص الدراسة</w:t>
      </w:r>
    </w:p>
    <w:p w14:paraId="7666676B" w14:textId="77777777" w:rsidR="002000BB" w:rsidRDefault="002000BB" w:rsidP="002000BB">
      <w:pPr>
        <w:bidi/>
        <w:spacing w:after="0" w:line="240" w:lineRule="auto"/>
        <w:jc w:val="both"/>
        <w:rPr>
          <w:rFonts w:ascii="Simplified Arabic" w:hAnsi="Simplified Arabic" w:cs="Simplified Arabic"/>
          <w:sz w:val="28"/>
          <w:szCs w:val="28"/>
          <w:rtl/>
          <w:lang w:bidi="ar-EG"/>
        </w:rPr>
      </w:pPr>
    </w:p>
    <w:p w14:paraId="519A6024" w14:textId="77777777" w:rsidR="002000BB" w:rsidRPr="00AA560B" w:rsidRDefault="00AA560B" w:rsidP="00AA560B">
      <w:pPr>
        <w:bidi/>
        <w:spacing w:after="0" w:line="240" w:lineRule="auto"/>
        <w:jc w:val="center"/>
        <w:rPr>
          <w:rFonts w:ascii="Simplified Arabic" w:hAnsi="Simplified Arabic" w:cs="Simplified Arabic"/>
          <w:b/>
          <w:bCs/>
          <w:sz w:val="44"/>
          <w:szCs w:val="44"/>
          <w:rtl/>
        </w:rPr>
      </w:pPr>
      <w:r w:rsidRPr="00AA560B">
        <w:rPr>
          <w:rFonts w:ascii="Simplified Arabic" w:hAnsi="Simplified Arabic" w:cs="Simplified Arabic"/>
          <w:b/>
          <w:bCs/>
          <w:sz w:val="44"/>
          <w:szCs w:val="44"/>
          <w:rtl/>
        </w:rPr>
        <w:t xml:space="preserve">مبادرة الحزام والطريق وانعكاساتها المستقبلية </w:t>
      </w:r>
      <w:r w:rsidRPr="00AA560B">
        <w:rPr>
          <w:rFonts w:ascii="Simplified Arabic" w:hAnsi="Simplified Arabic" w:cs="Simplified Arabic" w:hint="cs"/>
          <w:b/>
          <w:bCs/>
          <w:sz w:val="44"/>
          <w:szCs w:val="44"/>
          <w:rtl/>
        </w:rPr>
        <w:t>الاقتصادية</w:t>
      </w:r>
      <w:r w:rsidRPr="00AA560B">
        <w:rPr>
          <w:rFonts w:ascii="Simplified Arabic" w:hAnsi="Simplified Arabic" w:cs="Simplified Arabic"/>
          <w:b/>
          <w:bCs/>
          <w:sz w:val="44"/>
          <w:szCs w:val="44"/>
          <w:rtl/>
        </w:rPr>
        <w:t xml:space="preserve"> والسياسية على مصر</w:t>
      </w:r>
    </w:p>
    <w:p w14:paraId="2A67310D" w14:textId="77777777" w:rsidR="00AA560B" w:rsidRDefault="00AA560B" w:rsidP="008B0D92">
      <w:pPr>
        <w:bidi/>
        <w:spacing w:after="0" w:line="240" w:lineRule="auto"/>
        <w:jc w:val="both"/>
        <w:rPr>
          <w:rFonts w:ascii="Simplified Arabic" w:hAnsi="Simplified Arabic" w:cs="Simplified Arabic"/>
          <w:sz w:val="28"/>
          <w:szCs w:val="28"/>
        </w:rPr>
      </w:pPr>
    </w:p>
    <w:p w14:paraId="53D18FBF" w14:textId="77777777" w:rsidR="00AA560B" w:rsidRDefault="00AA560B" w:rsidP="00AA560B">
      <w:pPr>
        <w:bidi/>
        <w:spacing w:after="0" w:line="240" w:lineRule="auto"/>
        <w:jc w:val="both"/>
        <w:rPr>
          <w:rFonts w:ascii="Simplified Arabic" w:hAnsi="Simplified Arabic" w:cs="Simplified Arabic"/>
          <w:sz w:val="28"/>
          <w:szCs w:val="28"/>
        </w:rPr>
      </w:pPr>
    </w:p>
    <w:p w14:paraId="29846BED" w14:textId="77777777" w:rsidR="00AA560B" w:rsidRDefault="00AA560B" w:rsidP="00AA560B">
      <w:pPr>
        <w:bidi/>
        <w:spacing w:after="0" w:line="240" w:lineRule="auto"/>
        <w:jc w:val="both"/>
        <w:rPr>
          <w:rFonts w:ascii="Simplified Arabic" w:hAnsi="Simplified Arabic" w:cs="Simplified Arabic"/>
          <w:sz w:val="28"/>
          <w:szCs w:val="28"/>
          <w:rtl/>
        </w:rPr>
      </w:pPr>
    </w:p>
    <w:p w14:paraId="582D3F42" w14:textId="77777777" w:rsidR="00EE3C36" w:rsidRDefault="00EE3C36" w:rsidP="00EE3C36">
      <w:pPr>
        <w:bidi/>
        <w:spacing w:after="0" w:line="240" w:lineRule="auto"/>
        <w:jc w:val="both"/>
        <w:rPr>
          <w:rFonts w:ascii="Simplified Arabic" w:hAnsi="Simplified Arabic" w:cs="Simplified Arabic"/>
          <w:sz w:val="28"/>
          <w:szCs w:val="28"/>
          <w:rtl/>
        </w:rPr>
      </w:pPr>
    </w:p>
    <w:p w14:paraId="5AE0B0D9" w14:textId="77777777" w:rsidR="00EE3C36" w:rsidRDefault="00EE3C36" w:rsidP="00EE3C36">
      <w:pPr>
        <w:bidi/>
        <w:spacing w:after="0" w:line="240" w:lineRule="auto"/>
        <w:jc w:val="both"/>
        <w:rPr>
          <w:rFonts w:ascii="Simplified Arabic" w:hAnsi="Simplified Arabic" w:cs="Simplified Arabic"/>
          <w:sz w:val="28"/>
          <w:szCs w:val="28"/>
          <w:rtl/>
        </w:rPr>
      </w:pPr>
    </w:p>
    <w:p w14:paraId="78ED67EB" w14:textId="77777777" w:rsidR="00EE3C36" w:rsidRDefault="00EE3C36" w:rsidP="00EE3C36">
      <w:pPr>
        <w:bidi/>
        <w:spacing w:after="0" w:line="240" w:lineRule="auto"/>
        <w:jc w:val="both"/>
        <w:rPr>
          <w:rFonts w:ascii="Simplified Arabic" w:hAnsi="Simplified Arabic" w:cs="Simplified Arabic"/>
          <w:sz w:val="28"/>
          <w:szCs w:val="28"/>
          <w:rtl/>
        </w:rPr>
      </w:pPr>
    </w:p>
    <w:p w14:paraId="46B8A293" w14:textId="77777777" w:rsidR="00EE3C36" w:rsidRDefault="00EE3C36" w:rsidP="00EE3C36">
      <w:pPr>
        <w:bidi/>
        <w:spacing w:after="0" w:line="240" w:lineRule="auto"/>
        <w:jc w:val="both"/>
        <w:rPr>
          <w:rFonts w:ascii="Simplified Arabic" w:hAnsi="Simplified Arabic" w:cs="Simplified Arabic"/>
          <w:sz w:val="28"/>
          <w:szCs w:val="28"/>
        </w:rPr>
      </w:pPr>
    </w:p>
    <w:p w14:paraId="3441B326" w14:textId="77777777" w:rsidR="00AA560B" w:rsidRDefault="00AA560B" w:rsidP="00AA560B">
      <w:pPr>
        <w:bidi/>
        <w:spacing w:after="0" w:line="240" w:lineRule="auto"/>
        <w:jc w:val="both"/>
        <w:rPr>
          <w:rFonts w:ascii="Simplified Arabic" w:hAnsi="Simplified Arabic" w:cs="Simplified Arabic"/>
          <w:sz w:val="28"/>
          <w:szCs w:val="28"/>
        </w:rPr>
      </w:pPr>
    </w:p>
    <w:p w14:paraId="57829929" w14:textId="77777777" w:rsidR="00AA560B" w:rsidRDefault="00AA560B" w:rsidP="00AA560B">
      <w:pPr>
        <w:bidi/>
        <w:spacing w:after="0" w:line="240" w:lineRule="auto"/>
        <w:jc w:val="both"/>
        <w:rPr>
          <w:rFonts w:ascii="Simplified Arabic" w:hAnsi="Simplified Arabic" w:cs="Simplified Arabic"/>
          <w:sz w:val="28"/>
          <w:szCs w:val="28"/>
        </w:rPr>
      </w:pPr>
    </w:p>
    <w:p w14:paraId="483AAA5D" w14:textId="77777777" w:rsidR="00AA560B" w:rsidRDefault="00AA560B" w:rsidP="00AA560B">
      <w:pPr>
        <w:bidi/>
        <w:spacing w:after="0" w:line="240" w:lineRule="auto"/>
        <w:jc w:val="both"/>
        <w:rPr>
          <w:rFonts w:ascii="Simplified Arabic" w:hAnsi="Simplified Arabic" w:cs="Simplified Arabic"/>
          <w:sz w:val="28"/>
          <w:szCs w:val="28"/>
        </w:rPr>
      </w:pPr>
    </w:p>
    <w:p w14:paraId="0DA67DEA" w14:textId="77777777" w:rsidR="00AA560B" w:rsidRDefault="00AA560B" w:rsidP="00AA560B">
      <w:pPr>
        <w:bidi/>
        <w:spacing w:after="0" w:line="240" w:lineRule="auto"/>
        <w:jc w:val="both"/>
        <w:rPr>
          <w:rFonts w:ascii="Simplified Arabic" w:hAnsi="Simplified Arabic" w:cs="Simplified Arabic"/>
          <w:sz w:val="28"/>
          <w:szCs w:val="28"/>
          <w:rtl/>
        </w:rPr>
      </w:pPr>
    </w:p>
    <w:p w14:paraId="411427F8" w14:textId="77777777" w:rsidR="00D27C68" w:rsidRDefault="00D27C68" w:rsidP="00D27C68">
      <w:pPr>
        <w:bidi/>
        <w:spacing w:after="0" w:line="240" w:lineRule="auto"/>
        <w:jc w:val="both"/>
        <w:rPr>
          <w:rFonts w:ascii="Simplified Arabic" w:hAnsi="Simplified Arabic" w:cs="Simplified Arabic"/>
          <w:sz w:val="28"/>
          <w:szCs w:val="28"/>
          <w:rtl/>
        </w:rPr>
      </w:pPr>
    </w:p>
    <w:p w14:paraId="3D4E3DC5" w14:textId="77777777" w:rsidR="00D27C68" w:rsidRDefault="00D27C68" w:rsidP="00D27C68">
      <w:pPr>
        <w:bidi/>
        <w:spacing w:after="0" w:line="240" w:lineRule="auto"/>
        <w:jc w:val="both"/>
        <w:rPr>
          <w:rFonts w:ascii="Simplified Arabic" w:hAnsi="Simplified Arabic" w:cs="Simplified Arabic"/>
          <w:sz w:val="28"/>
          <w:szCs w:val="28"/>
          <w:rtl/>
        </w:rPr>
      </w:pPr>
    </w:p>
    <w:p w14:paraId="62521DAF" w14:textId="77777777" w:rsidR="00313374" w:rsidRDefault="00313374" w:rsidP="00313374">
      <w:pPr>
        <w:bidi/>
        <w:spacing w:after="0" w:line="240" w:lineRule="auto"/>
        <w:jc w:val="both"/>
        <w:rPr>
          <w:rFonts w:ascii="Simplified Arabic" w:hAnsi="Simplified Arabic" w:cs="Simplified Arabic"/>
          <w:sz w:val="28"/>
          <w:szCs w:val="28"/>
          <w:rtl/>
        </w:rPr>
      </w:pPr>
    </w:p>
    <w:p w14:paraId="03499ED1" w14:textId="77777777" w:rsidR="00313374" w:rsidRDefault="00313374" w:rsidP="00313374">
      <w:pPr>
        <w:bidi/>
        <w:spacing w:after="0" w:line="240" w:lineRule="auto"/>
        <w:jc w:val="both"/>
        <w:rPr>
          <w:rFonts w:ascii="Simplified Arabic" w:hAnsi="Simplified Arabic" w:cs="Simplified Arabic"/>
          <w:sz w:val="28"/>
          <w:szCs w:val="28"/>
          <w:rtl/>
        </w:rPr>
      </w:pPr>
    </w:p>
    <w:p w14:paraId="7DA47EE3" w14:textId="77777777" w:rsidR="00D27C68" w:rsidRDefault="00D27C68" w:rsidP="00D27C68">
      <w:pPr>
        <w:bidi/>
        <w:spacing w:after="0" w:line="240" w:lineRule="auto"/>
        <w:jc w:val="both"/>
        <w:rPr>
          <w:rFonts w:ascii="Simplified Arabic" w:hAnsi="Simplified Arabic" w:cs="Simplified Arabic"/>
          <w:sz w:val="28"/>
          <w:szCs w:val="28"/>
        </w:rPr>
      </w:pPr>
    </w:p>
    <w:p w14:paraId="47394277" w14:textId="77777777" w:rsidR="008B0D92" w:rsidRPr="00F85FB2" w:rsidRDefault="008B0D92" w:rsidP="00AA560B">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lastRenderedPageBreak/>
        <w:t>تعد الصين أحد القوى العالمية الكبرى اقتصاديا وسياسيا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وقد سبق لها تبنى مبادرة تنموية عالمية عابرة </w:t>
      </w:r>
      <w:r w:rsidR="0007173C" w:rsidRPr="00F85FB2">
        <w:rPr>
          <w:rFonts w:ascii="Simplified Arabic" w:hAnsi="Simplified Arabic" w:cs="Simplified Arabic" w:hint="cs"/>
          <w:sz w:val="28"/>
          <w:szCs w:val="28"/>
          <w:rtl/>
        </w:rPr>
        <w:t>للحدود تحت</w:t>
      </w:r>
      <w:r w:rsidRPr="00F85FB2">
        <w:rPr>
          <w:rFonts w:ascii="Simplified Arabic" w:hAnsi="Simplified Arabic" w:cs="Simplified Arabic"/>
          <w:sz w:val="28"/>
          <w:szCs w:val="28"/>
          <w:rtl/>
        </w:rPr>
        <w:t xml:space="preserve"> مسمى طريق الحرير منذ حوالى 2000 سنة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وقد قام الرئيس الصيني (شى جين بينغ) عام 2013 بتجديد المبادرة القديمة لطريق الحرير بإطلاق مبادرة عالمية جديدة عابرة للحدود وتشمل ثلاث قارات على الأقل هى</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آسيا</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أوروبا وأفريقيا تحت عنوان (الحزام والطريق </w:t>
      </w:r>
      <w:r w:rsidRPr="00F85FB2">
        <w:rPr>
          <w:rFonts w:ascii="Simplified Arabic" w:hAnsi="Simplified Arabic" w:cs="Simplified Arabic"/>
          <w:sz w:val="28"/>
          <w:szCs w:val="28"/>
        </w:rPr>
        <w:t>OBOR</w:t>
      </w:r>
      <w:r w:rsidRPr="00F85FB2">
        <w:rPr>
          <w:rFonts w:ascii="Simplified Arabic" w:hAnsi="Simplified Arabic" w:cs="Simplified Arabic"/>
          <w:sz w:val="28"/>
          <w:szCs w:val="28"/>
          <w:rtl/>
        </w:rPr>
        <w:t xml:space="preserve">– </w:t>
      </w:r>
      <w:r w:rsidRPr="00F85FB2">
        <w:rPr>
          <w:rFonts w:ascii="Simplified Arabic" w:hAnsi="Simplified Arabic" w:cs="Simplified Arabic"/>
          <w:sz w:val="28"/>
          <w:szCs w:val="28"/>
        </w:rPr>
        <w:t>One Belt and One Road Initiative</w:t>
      </w:r>
      <w:r w:rsidRPr="00F85FB2">
        <w:rPr>
          <w:rFonts w:ascii="Simplified Arabic" w:hAnsi="Simplified Arabic" w:cs="Simplified Arabic"/>
          <w:sz w:val="28"/>
          <w:szCs w:val="28"/>
          <w:rtl/>
        </w:rPr>
        <w:t>)</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ولا تشمل المبادرة الجديدة الأبعاد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والتجارية فقط لكنها تشمل العديد من الأبعاد والمضامين السياسية الهامة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بخلاف الأبعاد الثقافية والعلمية والإنسانية</w:t>
      </w:r>
      <w:r w:rsidR="00BD6008">
        <w:rPr>
          <w:rFonts w:ascii="Simplified Arabic" w:hAnsi="Simplified Arabic" w:cs="Simplified Arabic"/>
          <w:sz w:val="28"/>
          <w:szCs w:val="28"/>
          <w:rtl/>
        </w:rPr>
        <w:t>.</w:t>
      </w:r>
    </w:p>
    <w:p w14:paraId="7AB79B81" w14:textId="77777777" w:rsidR="008B0D92" w:rsidRPr="00F85FB2" w:rsidRDefault="008B0D92" w:rsidP="008B0D92">
      <w:pPr>
        <w:bidi/>
        <w:spacing w:after="0" w:line="240" w:lineRule="auto"/>
        <w:jc w:val="both"/>
        <w:rPr>
          <w:rFonts w:ascii="Simplified Arabic" w:hAnsi="Simplified Arabic" w:cs="Simplified Arabic"/>
          <w:sz w:val="28"/>
          <w:szCs w:val="28"/>
          <w:rtl/>
        </w:rPr>
      </w:pPr>
      <w:r w:rsidRPr="00F85FB2">
        <w:rPr>
          <w:rFonts w:ascii="Simplified Arabic" w:hAnsi="Simplified Arabic" w:cs="Simplified Arabic"/>
          <w:sz w:val="28"/>
          <w:szCs w:val="28"/>
          <w:rtl/>
        </w:rPr>
        <w:t>وحيث تتمتع مصر بعلاقات تقليدية قوية مع الصين منذ عقود طويلة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وحيث تتميز مصر بموقع جغرافي وثقل سياسي واقتصادي متميز فى منطقة الشرق الأوسط وأفريقيا والعالم الإسلامي</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وحيث تقع مصر على طريق المسارات الهامة للمبادرة الصينية الكوكبية الجديدة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w:t>
      </w:r>
      <w:r w:rsidRPr="00F85FB2">
        <w:rPr>
          <w:rFonts w:ascii="Simplified Arabic" w:hAnsi="Simplified Arabic" w:cs="Simplified Arabic" w:hint="cs"/>
          <w:sz w:val="28"/>
          <w:szCs w:val="28"/>
          <w:rtl/>
        </w:rPr>
        <w:t xml:space="preserve">فقد كانت هناك </w:t>
      </w:r>
      <w:r w:rsidRPr="00F85FB2">
        <w:rPr>
          <w:rFonts w:ascii="Simplified Arabic" w:hAnsi="Simplified Arabic" w:cs="Simplified Arabic"/>
          <w:sz w:val="28"/>
          <w:szCs w:val="28"/>
          <w:rtl/>
        </w:rPr>
        <w:t xml:space="preserve">حاجة الى تحليل وتقييم فرص مصر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دية والسياسية التي يمكن الاستفادة منها فى إطار المبادرة الصينية الجارية</w:t>
      </w:r>
      <w:r w:rsidR="00BD6008">
        <w:rPr>
          <w:rFonts w:ascii="Simplified Arabic" w:hAnsi="Simplified Arabic" w:cs="Simplified Arabic"/>
          <w:sz w:val="28"/>
          <w:szCs w:val="28"/>
          <w:rtl/>
        </w:rPr>
        <w:t>.</w:t>
      </w:r>
    </w:p>
    <w:p w14:paraId="70D5A09E" w14:textId="77777777" w:rsidR="008B0D92" w:rsidRPr="00F85FB2" w:rsidRDefault="008B0D92" w:rsidP="008B0D92">
      <w:pPr>
        <w:shd w:val="clear" w:color="auto" w:fill="EEECE1" w:themeFill="background2"/>
        <w:bidi/>
        <w:spacing w:after="0" w:line="240" w:lineRule="auto"/>
        <w:jc w:val="both"/>
        <w:rPr>
          <w:rFonts w:ascii="Simplified Arabic" w:hAnsi="Simplified Arabic" w:cs="Simplified Arabic"/>
          <w:b/>
          <w:bCs/>
          <w:sz w:val="32"/>
          <w:szCs w:val="32"/>
          <w:rtl/>
        </w:rPr>
      </w:pPr>
      <w:r w:rsidRPr="00F85FB2">
        <w:rPr>
          <w:rFonts w:ascii="Simplified Arabic" w:hAnsi="Simplified Arabic" w:cs="Simplified Arabic" w:hint="cs"/>
          <w:b/>
          <w:bCs/>
          <w:sz w:val="32"/>
          <w:szCs w:val="32"/>
          <w:rtl/>
        </w:rPr>
        <w:t>أولا</w:t>
      </w:r>
      <w:r w:rsidR="00BD6008">
        <w:rPr>
          <w:rFonts w:ascii="Simplified Arabic" w:hAnsi="Simplified Arabic" w:cs="Simplified Arabic" w:hint="cs"/>
          <w:b/>
          <w:bCs/>
          <w:sz w:val="32"/>
          <w:szCs w:val="32"/>
          <w:rtl/>
        </w:rPr>
        <w:t>:</w:t>
      </w:r>
      <w:r w:rsidRPr="00F85FB2">
        <w:rPr>
          <w:rFonts w:ascii="Simplified Arabic" w:hAnsi="Simplified Arabic" w:cs="Simplified Arabic" w:hint="cs"/>
          <w:b/>
          <w:bCs/>
          <w:sz w:val="32"/>
          <w:szCs w:val="32"/>
          <w:rtl/>
        </w:rPr>
        <w:t xml:space="preserve"> الإطار العام </w:t>
      </w:r>
      <w:r w:rsidR="0007173C" w:rsidRPr="00F85FB2">
        <w:rPr>
          <w:rFonts w:ascii="Simplified Arabic" w:hAnsi="Simplified Arabic" w:cs="Simplified Arabic" w:hint="cs"/>
          <w:b/>
          <w:bCs/>
          <w:sz w:val="32"/>
          <w:szCs w:val="32"/>
          <w:rtl/>
        </w:rPr>
        <w:t>للبحث:</w:t>
      </w:r>
      <w:r w:rsidRPr="00F85FB2">
        <w:rPr>
          <w:rFonts w:ascii="Simplified Arabic" w:hAnsi="Simplified Arabic" w:cs="Simplified Arabic" w:hint="cs"/>
          <w:b/>
          <w:bCs/>
          <w:sz w:val="32"/>
          <w:szCs w:val="32"/>
          <w:rtl/>
        </w:rPr>
        <w:t xml:space="preserve">  </w:t>
      </w:r>
    </w:p>
    <w:p w14:paraId="4E7FB7DF" w14:textId="77777777" w:rsidR="008B0D92" w:rsidRPr="00F85FB2" w:rsidRDefault="008B0D92" w:rsidP="008B0D92">
      <w:pPr>
        <w:bidi/>
        <w:spacing w:after="0" w:line="240" w:lineRule="auto"/>
        <w:jc w:val="both"/>
        <w:rPr>
          <w:rFonts w:ascii="Simplified Arabic" w:hAnsi="Simplified Arabic" w:cs="Simplified Arabic"/>
          <w:b/>
          <w:bCs/>
          <w:sz w:val="32"/>
          <w:szCs w:val="32"/>
          <w:rtl/>
        </w:rPr>
      </w:pPr>
      <w:r w:rsidRPr="00F85FB2">
        <w:rPr>
          <w:rFonts w:ascii="Simplified Arabic" w:hAnsi="Simplified Arabic" w:cs="Simplified Arabic"/>
          <w:b/>
          <w:bCs/>
          <w:sz w:val="32"/>
          <w:szCs w:val="32"/>
          <w:rtl/>
        </w:rPr>
        <w:t>1.أسئلة البحث</w:t>
      </w:r>
      <w:r w:rsidR="00BD6008">
        <w:rPr>
          <w:rFonts w:ascii="Simplified Arabic" w:hAnsi="Simplified Arabic" w:cs="Simplified Arabic"/>
          <w:b/>
          <w:bCs/>
          <w:sz w:val="32"/>
          <w:szCs w:val="32"/>
          <w:rtl/>
        </w:rPr>
        <w:t>:</w:t>
      </w:r>
    </w:p>
    <w:p w14:paraId="14BDC433" w14:textId="77777777" w:rsidR="008B0D92" w:rsidRPr="00F85FB2" w:rsidRDefault="008B0D92" w:rsidP="008B0D92">
      <w:pPr>
        <w:bidi/>
        <w:spacing w:after="0" w:line="240" w:lineRule="auto"/>
        <w:jc w:val="both"/>
        <w:rPr>
          <w:rFonts w:ascii="Simplified Arabic" w:hAnsi="Simplified Arabic" w:cs="Simplified Arabic"/>
          <w:b/>
          <w:bCs/>
          <w:sz w:val="28"/>
          <w:szCs w:val="28"/>
          <w:rtl/>
        </w:rPr>
      </w:pPr>
      <w:r w:rsidRPr="00F85FB2">
        <w:rPr>
          <w:rFonts w:ascii="Simplified Arabic" w:hAnsi="Simplified Arabic" w:cs="Simplified Arabic"/>
          <w:b/>
          <w:bCs/>
          <w:sz w:val="28"/>
          <w:szCs w:val="28"/>
          <w:rtl/>
        </w:rPr>
        <w:t xml:space="preserve">سعى البحث بصورة رئيسة للإجابة على أكثر من </w:t>
      </w:r>
      <w:r w:rsidR="0007173C" w:rsidRPr="00F85FB2">
        <w:rPr>
          <w:rFonts w:ascii="Simplified Arabic" w:hAnsi="Simplified Arabic" w:cs="Simplified Arabic" w:hint="cs"/>
          <w:b/>
          <w:bCs/>
          <w:sz w:val="28"/>
          <w:szCs w:val="28"/>
          <w:rtl/>
        </w:rPr>
        <w:t>سؤال:</w:t>
      </w:r>
      <w:r w:rsidRPr="00F85FB2">
        <w:rPr>
          <w:rFonts w:ascii="Simplified Arabic" w:hAnsi="Simplified Arabic" w:cs="Simplified Arabic"/>
          <w:b/>
          <w:bCs/>
          <w:sz w:val="28"/>
          <w:szCs w:val="28"/>
          <w:rtl/>
        </w:rPr>
        <w:t xml:space="preserve"> </w:t>
      </w:r>
    </w:p>
    <w:p w14:paraId="4F1C985E" w14:textId="77777777" w:rsidR="008B0D92" w:rsidRPr="00F85FB2" w:rsidRDefault="008B0D92" w:rsidP="00012FE2">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هل تتوفر شروط دولية واقليمية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وحتى على مستويات الدول</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لنجاح هذه المبادرة الصينية</w:t>
      </w:r>
      <w:r w:rsidR="00012FE2">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w:t>
      </w:r>
    </w:p>
    <w:p w14:paraId="170E1EB3" w14:textId="77777777" w:rsidR="008B0D92" w:rsidRPr="00F85FB2" w:rsidRDefault="008B0D92" w:rsidP="008B0D92">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هل تحقق مبادرة الحزام والطريق منافع اقتصادية استراتيجية للاقتصاد المصري ودعم التنمية المستدامة فى العقود القادمة</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وما هى أفضل الفرص والبدائل المتاحة فى هذا </w:t>
      </w:r>
      <w:r w:rsidR="0007173C" w:rsidRPr="00F85FB2">
        <w:rPr>
          <w:rFonts w:ascii="Simplified Arabic" w:hAnsi="Simplified Arabic" w:cs="Simplified Arabic" w:hint="cs"/>
          <w:sz w:val="28"/>
          <w:szCs w:val="28"/>
          <w:rtl/>
        </w:rPr>
        <w:t>الخصوص؟</w:t>
      </w:r>
    </w:p>
    <w:p w14:paraId="13BC769F" w14:textId="77777777" w:rsidR="008B0D92" w:rsidRPr="00F85FB2" w:rsidRDefault="008B0D92" w:rsidP="00012FE2">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هل تعزز مبادرة الحزام والطريق دور مصر السياسي العالمي والإقليمي</w:t>
      </w:r>
      <w:r w:rsidR="00FB4665">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وفى أى اتجاه؟</w:t>
      </w:r>
    </w:p>
    <w:p w14:paraId="401F7114" w14:textId="77777777" w:rsidR="008B0D92" w:rsidRPr="00F85FB2" w:rsidRDefault="008B0D92" w:rsidP="008B0D92">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 xml:space="preserve">ماهي المتطلبات والسياسات الواجب اتخاذها على مختلف الأصعدة لتوفير الشروط والبيئات المناسبة التي تضمن لمصر الاستفادة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 xml:space="preserve">دية والسياسية من مبادرة الحزام والطريق الجديدة؟ </w:t>
      </w:r>
    </w:p>
    <w:p w14:paraId="1141D267" w14:textId="77777777" w:rsidR="008B0D92" w:rsidRPr="00F85FB2" w:rsidRDefault="008B0D92" w:rsidP="00012FE2">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 xml:space="preserve">ما هى أدوار الأطراف المعنية </w:t>
      </w:r>
      <w:r w:rsidR="00012FE2">
        <w:rPr>
          <w:rFonts w:ascii="Simplified Arabic" w:hAnsi="Simplified Arabic" w:cs="Simplified Arabic" w:hint="cs"/>
          <w:sz w:val="28"/>
          <w:szCs w:val="28"/>
          <w:rtl/>
        </w:rPr>
        <w:t xml:space="preserve">المصرية </w:t>
      </w:r>
      <w:r w:rsidRPr="00F85FB2">
        <w:rPr>
          <w:rFonts w:ascii="Simplified Arabic" w:hAnsi="Simplified Arabic" w:cs="Simplified Arabic"/>
          <w:sz w:val="28"/>
          <w:szCs w:val="28"/>
          <w:rtl/>
        </w:rPr>
        <w:t xml:space="preserve">فى التفاعل مع مبادرة الحزام والطريق </w:t>
      </w:r>
      <w:r w:rsidR="00384C08" w:rsidRPr="00F85FB2">
        <w:rPr>
          <w:rFonts w:ascii="Simplified Arabic" w:hAnsi="Simplified Arabic" w:cs="Simplified Arabic" w:hint="cs"/>
          <w:sz w:val="28"/>
          <w:szCs w:val="28"/>
          <w:rtl/>
        </w:rPr>
        <w:t>الصينية؟</w:t>
      </w:r>
    </w:p>
    <w:p w14:paraId="25316D7F" w14:textId="77777777" w:rsidR="008B0D92" w:rsidRDefault="008B0D92" w:rsidP="008B0D92">
      <w:pPr>
        <w:pStyle w:val="ListParagraph"/>
        <w:numPr>
          <w:ilvl w:val="0"/>
          <w:numId w:val="5"/>
        </w:numPr>
        <w:bidi/>
        <w:spacing w:after="0" w:line="240" w:lineRule="auto"/>
        <w:jc w:val="both"/>
        <w:rPr>
          <w:rFonts w:ascii="Simplified Arabic" w:hAnsi="Simplified Arabic" w:cs="Simplified Arabic"/>
          <w:sz w:val="28"/>
          <w:szCs w:val="28"/>
        </w:rPr>
      </w:pPr>
      <w:r w:rsidRPr="00F85FB2">
        <w:rPr>
          <w:rFonts w:ascii="Simplified Arabic" w:hAnsi="Simplified Arabic" w:cs="Simplified Arabic"/>
          <w:sz w:val="28"/>
          <w:szCs w:val="28"/>
          <w:rtl/>
        </w:rPr>
        <w:t>هل يمكن وضع إطار لرؤية استراتيجية مصرية للتعامل مع مبادرة الحزام والطريق المصرية؟</w:t>
      </w:r>
    </w:p>
    <w:p w14:paraId="74425DD3" w14:textId="77777777" w:rsidR="00E515D5" w:rsidRDefault="008B0D92" w:rsidP="00E515D5">
      <w:pPr>
        <w:bidi/>
        <w:spacing w:after="0" w:line="240" w:lineRule="auto"/>
        <w:rPr>
          <w:rFonts w:ascii="Simplified Arabic" w:hAnsi="Simplified Arabic" w:cs="Simplified Arabic"/>
          <w:b/>
          <w:bCs/>
          <w:sz w:val="32"/>
          <w:szCs w:val="32"/>
          <w:rtl/>
        </w:rPr>
      </w:pPr>
      <w:r w:rsidRPr="00F85FB2">
        <w:rPr>
          <w:rFonts w:ascii="Simplified Arabic" w:hAnsi="Simplified Arabic" w:cs="Simplified Arabic"/>
          <w:b/>
          <w:bCs/>
          <w:sz w:val="32"/>
          <w:szCs w:val="32"/>
          <w:rtl/>
        </w:rPr>
        <w:t>2.أهمية البحث</w:t>
      </w:r>
      <w:r w:rsidR="00BD6008">
        <w:rPr>
          <w:rFonts w:ascii="Simplified Arabic" w:hAnsi="Simplified Arabic" w:cs="Simplified Arabic"/>
          <w:b/>
          <w:bCs/>
          <w:sz w:val="32"/>
          <w:szCs w:val="32"/>
          <w:rtl/>
        </w:rPr>
        <w:t>.</w:t>
      </w:r>
      <w:r w:rsidRPr="00F85FB2">
        <w:rPr>
          <w:rFonts w:ascii="Simplified Arabic" w:hAnsi="Simplified Arabic" w:cs="Simplified Arabic"/>
          <w:b/>
          <w:bCs/>
          <w:sz w:val="32"/>
          <w:szCs w:val="32"/>
          <w:rtl/>
        </w:rPr>
        <w:t xml:space="preserve"> </w:t>
      </w:r>
    </w:p>
    <w:p w14:paraId="31166CCD" w14:textId="77777777" w:rsidR="00012FE2" w:rsidRPr="00E515D5" w:rsidRDefault="008B0D92" w:rsidP="004C1D83">
      <w:pPr>
        <w:pStyle w:val="ListParagraph"/>
        <w:numPr>
          <w:ilvl w:val="0"/>
          <w:numId w:val="138"/>
        </w:numPr>
        <w:bidi/>
        <w:spacing w:after="0" w:line="240" w:lineRule="auto"/>
        <w:jc w:val="both"/>
        <w:rPr>
          <w:rFonts w:ascii="Simplified Arabic" w:hAnsi="Simplified Arabic" w:cs="Simplified Arabic"/>
          <w:b/>
          <w:bCs/>
          <w:sz w:val="28"/>
          <w:szCs w:val="28"/>
        </w:rPr>
      </w:pPr>
      <w:r w:rsidRPr="00E515D5">
        <w:rPr>
          <w:rFonts w:ascii="Simplified Arabic" w:hAnsi="Simplified Arabic" w:cs="Simplified Arabic"/>
          <w:sz w:val="28"/>
          <w:szCs w:val="28"/>
          <w:rtl/>
        </w:rPr>
        <w:t>شمولية وكوكبية المبادرة</w:t>
      </w:r>
      <w:r w:rsidR="00BD6008" w:rsidRPr="00E515D5">
        <w:rPr>
          <w:rFonts w:ascii="Simplified Arabic" w:hAnsi="Simplified Arabic" w:cs="Simplified Arabic"/>
          <w:sz w:val="28"/>
          <w:szCs w:val="28"/>
          <w:rtl/>
        </w:rPr>
        <w:t>،</w:t>
      </w:r>
      <w:r w:rsidRPr="00E515D5">
        <w:rPr>
          <w:rFonts w:ascii="Simplified Arabic" w:hAnsi="Simplified Arabic" w:cs="Simplified Arabic"/>
          <w:sz w:val="28"/>
          <w:szCs w:val="28"/>
          <w:rtl/>
        </w:rPr>
        <w:t xml:space="preserve"> حيث يتسع نطاقها ليشمل حوالى 69 دولة</w:t>
      </w:r>
      <w:r w:rsidR="00BD6008" w:rsidRPr="00E515D5">
        <w:rPr>
          <w:rFonts w:ascii="Simplified Arabic" w:hAnsi="Simplified Arabic" w:cs="Simplified Arabic"/>
          <w:sz w:val="28"/>
          <w:szCs w:val="28"/>
          <w:rtl/>
        </w:rPr>
        <w:t>،</w:t>
      </w:r>
      <w:r w:rsidRPr="00E515D5">
        <w:rPr>
          <w:rFonts w:ascii="Simplified Arabic" w:hAnsi="Simplified Arabic" w:cs="Simplified Arabic"/>
          <w:sz w:val="28"/>
          <w:szCs w:val="28"/>
          <w:rtl/>
        </w:rPr>
        <w:t xml:space="preserve"> بما فيها مصر</w:t>
      </w:r>
      <w:r w:rsidR="00BD6008" w:rsidRPr="00E515D5">
        <w:rPr>
          <w:rFonts w:ascii="Simplified Arabic" w:hAnsi="Simplified Arabic" w:cs="Simplified Arabic"/>
          <w:sz w:val="28"/>
          <w:szCs w:val="28"/>
          <w:rtl/>
        </w:rPr>
        <w:t>،</w:t>
      </w:r>
      <w:r w:rsidRPr="00E515D5">
        <w:rPr>
          <w:rFonts w:ascii="Simplified Arabic" w:hAnsi="Simplified Arabic" w:cs="Simplified Arabic"/>
          <w:sz w:val="28"/>
          <w:szCs w:val="28"/>
          <w:rtl/>
        </w:rPr>
        <w:t xml:space="preserve"> </w:t>
      </w:r>
      <w:r w:rsidR="00384C08" w:rsidRPr="00E515D5">
        <w:rPr>
          <w:rFonts w:ascii="Simplified Arabic" w:hAnsi="Simplified Arabic" w:cs="Simplified Arabic" w:hint="cs"/>
          <w:sz w:val="28"/>
          <w:szCs w:val="28"/>
          <w:rtl/>
        </w:rPr>
        <w:t>وتضم أكثر</w:t>
      </w:r>
      <w:r w:rsidRPr="00E515D5">
        <w:rPr>
          <w:rFonts w:ascii="Simplified Arabic" w:hAnsi="Simplified Arabic" w:cs="Simplified Arabic"/>
          <w:sz w:val="28"/>
          <w:szCs w:val="28"/>
          <w:rtl/>
        </w:rPr>
        <w:t xml:space="preserve"> من نصف سكان العالم بثقل سكاني يصل الى نحو 4.4 مليار نسمة</w:t>
      </w:r>
      <w:r w:rsidR="00BD6008" w:rsidRPr="00E515D5">
        <w:rPr>
          <w:rFonts w:ascii="Simplified Arabic" w:hAnsi="Simplified Arabic" w:cs="Simplified Arabic"/>
          <w:sz w:val="28"/>
          <w:szCs w:val="28"/>
          <w:rtl/>
        </w:rPr>
        <w:t>،</w:t>
      </w:r>
      <w:r w:rsidRPr="00E515D5">
        <w:rPr>
          <w:rFonts w:ascii="Simplified Arabic" w:hAnsi="Simplified Arabic" w:cs="Simplified Arabic"/>
          <w:sz w:val="28"/>
          <w:szCs w:val="28"/>
          <w:rtl/>
        </w:rPr>
        <w:t xml:space="preserve"> </w:t>
      </w:r>
    </w:p>
    <w:p w14:paraId="4458C5C5" w14:textId="77777777" w:rsidR="00012FE2" w:rsidRPr="00012FE2" w:rsidRDefault="008B0D92" w:rsidP="004C1D83">
      <w:pPr>
        <w:pStyle w:val="Heading1"/>
        <w:numPr>
          <w:ilvl w:val="0"/>
          <w:numId w:val="139"/>
        </w:numPr>
        <w:rPr>
          <w:b/>
          <w:bCs/>
        </w:rPr>
      </w:pPr>
      <w:r w:rsidRPr="00012FE2">
        <w:rPr>
          <w:rtl/>
        </w:rPr>
        <w:lastRenderedPageBreak/>
        <w:t>الأبعاد التنموية للمبادرة</w:t>
      </w:r>
      <w:r w:rsidR="00BD6008" w:rsidRPr="00012FE2">
        <w:rPr>
          <w:rtl/>
        </w:rPr>
        <w:t>،</w:t>
      </w:r>
      <w:r w:rsidRPr="00012FE2">
        <w:rPr>
          <w:rtl/>
        </w:rPr>
        <w:t xml:space="preserve"> والتي يمكن أن تستفيد منها العديد من دول العالم ومن بينها مصر من خلال أشكال التفاعل </w:t>
      </w:r>
      <w:r w:rsidR="00BD6008" w:rsidRPr="00012FE2">
        <w:rPr>
          <w:rtl/>
        </w:rPr>
        <w:t>الاقتصا</w:t>
      </w:r>
      <w:r w:rsidRPr="00012FE2">
        <w:rPr>
          <w:rtl/>
        </w:rPr>
        <w:t xml:space="preserve">دية </w:t>
      </w:r>
      <w:r w:rsidR="00012FE2">
        <w:rPr>
          <w:rFonts w:hint="cs"/>
          <w:rtl/>
        </w:rPr>
        <w:t xml:space="preserve">والسياسية </w:t>
      </w:r>
      <w:r w:rsidRPr="00012FE2">
        <w:rPr>
          <w:rtl/>
        </w:rPr>
        <w:t>المختلفة</w:t>
      </w:r>
      <w:r w:rsidR="00FB4665">
        <w:rPr>
          <w:rtl/>
        </w:rPr>
        <w:t>.</w:t>
      </w:r>
    </w:p>
    <w:p w14:paraId="1CA7F37B" w14:textId="77777777" w:rsidR="008B0D92" w:rsidRPr="00012FE2" w:rsidRDefault="008B0D92" w:rsidP="004C1D83">
      <w:pPr>
        <w:pStyle w:val="Heading1"/>
        <w:numPr>
          <w:ilvl w:val="0"/>
          <w:numId w:val="139"/>
        </w:numPr>
        <w:rPr>
          <w:b/>
          <w:bCs/>
        </w:rPr>
      </w:pPr>
      <w:r w:rsidRPr="00F85FB2">
        <w:rPr>
          <w:rtl/>
        </w:rPr>
        <w:t>الأبعاد السياسية للمبادرة</w:t>
      </w:r>
      <w:r w:rsidR="00BD6008">
        <w:rPr>
          <w:rtl/>
        </w:rPr>
        <w:t>،</w:t>
      </w:r>
      <w:r w:rsidRPr="00F85FB2">
        <w:rPr>
          <w:rtl/>
        </w:rPr>
        <w:t xml:space="preserve"> باعتبارها تطرح نموذجا بديلا للعولمة أكثر عدالة وانصافا</w:t>
      </w:r>
      <w:r w:rsidR="00BD6008">
        <w:rPr>
          <w:rtl/>
        </w:rPr>
        <w:t>،</w:t>
      </w:r>
      <w:r w:rsidRPr="00F85FB2">
        <w:rPr>
          <w:rtl/>
        </w:rPr>
        <w:t xml:space="preserve"> ويسمح بفرص وحضور </w:t>
      </w:r>
      <w:r w:rsidR="0007173C" w:rsidRPr="00F85FB2">
        <w:rPr>
          <w:rFonts w:hint="cs"/>
          <w:rtl/>
        </w:rPr>
        <w:t>عالمي وإقليمي</w:t>
      </w:r>
      <w:r w:rsidRPr="00F85FB2">
        <w:rPr>
          <w:rtl/>
        </w:rPr>
        <w:t xml:space="preserve"> أكثر للدول النامية والناهضة بما فيها مصر</w:t>
      </w:r>
      <w:r w:rsidR="00BD6008">
        <w:rPr>
          <w:rtl/>
        </w:rPr>
        <w:t>.</w:t>
      </w:r>
      <w:r w:rsidRPr="00F85FB2">
        <w:rPr>
          <w:rtl/>
        </w:rPr>
        <w:t xml:space="preserve"> </w:t>
      </w:r>
    </w:p>
    <w:p w14:paraId="72347226" w14:textId="77777777" w:rsidR="008B0D92" w:rsidRPr="00F85FB2" w:rsidRDefault="008B0D92" w:rsidP="004C1D83">
      <w:pPr>
        <w:pStyle w:val="Heading1"/>
        <w:numPr>
          <w:ilvl w:val="0"/>
          <w:numId w:val="139"/>
        </w:numPr>
        <w:rPr>
          <w:b/>
          <w:bCs/>
        </w:rPr>
      </w:pPr>
      <w:r w:rsidRPr="00F85FB2">
        <w:rPr>
          <w:rtl/>
        </w:rPr>
        <w:t>التحديات التى تطرحها المبادرة على المخطط ومتخذ القرار ومراكز الفكر فى مصر</w:t>
      </w:r>
      <w:r w:rsidR="00BD6008">
        <w:rPr>
          <w:rtl/>
        </w:rPr>
        <w:t>،</w:t>
      </w:r>
      <w:r w:rsidRPr="00F85FB2">
        <w:rPr>
          <w:rtl/>
        </w:rPr>
        <w:t xml:space="preserve"> حيث تتطلب متابعة وتحليل مستمر لتطوراتها</w:t>
      </w:r>
      <w:r w:rsidR="00BD6008">
        <w:rPr>
          <w:rtl/>
        </w:rPr>
        <w:t>،</w:t>
      </w:r>
      <w:r w:rsidRPr="00F85FB2">
        <w:rPr>
          <w:rtl/>
        </w:rPr>
        <w:t xml:space="preserve"> والسعي المستمر لتعزيز فرص مصر </w:t>
      </w:r>
      <w:r w:rsidR="00BD6008">
        <w:rPr>
          <w:rtl/>
        </w:rPr>
        <w:t>الاقتصا</w:t>
      </w:r>
      <w:r w:rsidRPr="00F85FB2">
        <w:rPr>
          <w:rtl/>
        </w:rPr>
        <w:t>دية والسياسية</w:t>
      </w:r>
      <w:r w:rsidR="00FB4665">
        <w:rPr>
          <w:rtl/>
        </w:rPr>
        <w:t>.</w:t>
      </w:r>
      <w:r w:rsidRPr="00F85FB2">
        <w:rPr>
          <w:rtl/>
        </w:rPr>
        <w:t xml:space="preserve"> </w:t>
      </w:r>
    </w:p>
    <w:p w14:paraId="610C0C0C" w14:textId="77777777" w:rsidR="008B0D92" w:rsidRPr="00F85FB2" w:rsidRDefault="008B0D92" w:rsidP="008B0D92">
      <w:pPr>
        <w:bidi/>
        <w:spacing w:after="0" w:line="240" w:lineRule="auto"/>
        <w:rPr>
          <w:rFonts w:ascii="Simplified Arabic" w:hAnsi="Simplified Arabic" w:cs="Simplified Arabic"/>
          <w:b/>
          <w:bCs/>
          <w:sz w:val="32"/>
          <w:szCs w:val="32"/>
          <w:rtl/>
        </w:rPr>
      </w:pPr>
      <w:r w:rsidRPr="00F85FB2">
        <w:rPr>
          <w:rFonts w:ascii="Simplified Arabic" w:hAnsi="Simplified Arabic" w:cs="Simplified Arabic" w:hint="cs"/>
          <w:b/>
          <w:bCs/>
          <w:sz w:val="32"/>
          <w:szCs w:val="32"/>
          <w:rtl/>
        </w:rPr>
        <w:t>3.</w:t>
      </w:r>
      <w:r w:rsidRPr="00F85FB2">
        <w:rPr>
          <w:rFonts w:ascii="Simplified Arabic" w:hAnsi="Simplified Arabic" w:cs="Simplified Arabic"/>
          <w:b/>
          <w:bCs/>
          <w:sz w:val="32"/>
          <w:szCs w:val="32"/>
          <w:rtl/>
        </w:rPr>
        <w:t xml:space="preserve">أهداف البحث </w:t>
      </w:r>
    </w:p>
    <w:p w14:paraId="26370619" w14:textId="77777777" w:rsidR="008B0D92" w:rsidRPr="00F85FB2" w:rsidRDefault="00E515D5" w:rsidP="00E515D5">
      <w:pPr>
        <w:tabs>
          <w:tab w:val="left" w:pos="7650"/>
        </w:tabs>
        <w:bidi/>
        <w:spacing w:after="0" w:line="240" w:lineRule="auto"/>
        <w:ind w:right="-14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للبحث </w:t>
      </w:r>
      <w:r w:rsidR="008B0D92" w:rsidRPr="00F85FB2">
        <w:rPr>
          <w:rFonts w:ascii="Simplified Arabic" w:hAnsi="Simplified Arabic" w:cs="Simplified Arabic"/>
          <w:sz w:val="28"/>
          <w:szCs w:val="28"/>
          <w:rtl/>
        </w:rPr>
        <w:t xml:space="preserve">هدف رئيس وهو تعظيم </w:t>
      </w:r>
      <w:r w:rsidR="008B0D92" w:rsidRPr="00F85FB2">
        <w:rPr>
          <w:rFonts w:ascii="Simplified Arabic" w:hAnsi="Simplified Arabic" w:cs="Simplified Arabic" w:hint="cs"/>
          <w:sz w:val="28"/>
          <w:szCs w:val="28"/>
          <w:rtl/>
        </w:rPr>
        <w:t>تفاعل و</w:t>
      </w:r>
      <w:r w:rsidR="008B0D92" w:rsidRPr="00F85FB2">
        <w:rPr>
          <w:rFonts w:ascii="Simplified Arabic" w:hAnsi="Simplified Arabic" w:cs="Simplified Arabic"/>
          <w:sz w:val="28"/>
          <w:szCs w:val="28"/>
          <w:rtl/>
        </w:rPr>
        <w:t xml:space="preserve">دور ومشاركة وفرص مصر </w:t>
      </w:r>
      <w:r w:rsidR="00BD6008">
        <w:rPr>
          <w:rFonts w:ascii="Simplified Arabic" w:hAnsi="Simplified Arabic" w:cs="Simplified Arabic"/>
          <w:sz w:val="28"/>
          <w:szCs w:val="28"/>
          <w:rtl/>
        </w:rPr>
        <w:t>الاقتصا</w:t>
      </w:r>
      <w:r w:rsidR="008B0D92" w:rsidRPr="00F85FB2">
        <w:rPr>
          <w:rFonts w:ascii="Simplified Arabic" w:hAnsi="Simplified Arabic" w:cs="Simplified Arabic"/>
          <w:sz w:val="28"/>
          <w:szCs w:val="28"/>
          <w:rtl/>
        </w:rPr>
        <w:t>دية والسياسية فى إطار مبادرة الحزام والطريق الصينية</w:t>
      </w:r>
      <w:r w:rsidR="00BD6008">
        <w:rPr>
          <w:rFonts w:ascii="Simplified Arabic" w:hAnsi="Simplified Arabic" w:cs="Simplified Arabic"/>
          <w:sz w:val="28"/>
          <w:szCs w:val="28"/>
          <w:rtl/>
        </w:rPr>
        <w:t>،</w:t>
      </w:r>
      <w:r w:rsidR="008B0D92" w:rsidRPr="00F85FB2">
        <w:rPr>
          <w:rFonts w:ascii="Simplified Arabic" w:hAnsi="Simplified Arabic" w:cs="Simplified Arabic"/>
          <w:sz w:val="28"/>
          <w:szCs w:val="28"/>
          <w:rtl/>
        </w:rPr>
        <w:t xml:space="preserve"> ولتحقيق الهدف الذكور تسعى الدراسة لتحقيق الأهداف التالية</w:t>
      </w:r>
      <w:r w:rsidR="00BD6008">
        <w:rPr>
          <w:rFonts w:ascii="Simplified Arabic" w:hAnsi="Simplified Arabic" w:cs="Simplified Arabic"/>
          <w:sz w:val="28"/>
          <w:szCs w:val="28"/>
          <w:rtl/>
        </w:rPr>
        <w:t>:</w:t>
      </w:r>
      <w:r w:rsidR="008B0D92" w:rsidRPr="00F85FB2">
        <w:rPr>
          <w:rFonts w:ascii="Simplified Arabic" w:hAnsi="Simplified Arabic" w:cs="Simplified Arabic"/>
          <w:sz w:val="28"/>
          <w:szCs w:val="28"/>
          <w:rtl/>
        </w:rPr>
        <w:t xml:space="preserve"> </w:t>
      </w:r>
    </w:p>
    <w:p w14:paraId="27F1A97A" w14:textId="77777777" w:rsidR="008B0D92" w:rsidRPr="00012FE2" w:rsidRDefault="008B0D92" w:rsidP="004C1D83">
      <w:pPr>
        <w:pStyle w:val="ListParagraph"/>
        <w:numPr>
          <w:ilvl w:val="0"/>
          <w:numId w:val="135"/>
        </w:numPr>
        <w:tabs>
          <w:tab w:val="right" w:pos="630"/>
          <w:tab w:val="right" w:pos="900"/>
          <w:tab w:val="right" w:pos="990"/>
          <w:tab w:val="left" w:pos="7650"/>
        </w:tabs>
        <w:bidi/>
        <w:spacing w:after="0" w:line="240" w:lineRule="auto"/>
        <w:ind w:right="-144"/>
        <w:jc w:val="both"/>
        <w:rPr>
          <w:rFonts w:ascii="Simplified Arabic" w:hAnsi="Simplified Arabic" w:cs="Simplified Arabic"/>
          <w:sz w:val="28"/>
          <w:szCs w:val="28"/>
        </w:rPr>
      </w:pPr>
      <w:r w:rsidRPr="00012FE2">
        <w:rPr>
          <w:rFonts w:ascii="Simplified Arabic" w:hAnsi="Simplified Arabic" w:cs="Simplified Arabic"/>
          <w:sz w:val="28"/>
          <w:szCs w:val="28"/>
          <w:rtl/>
        </w:rPr>
        <w:t xml:space="preserve"> مراجعة وتحليل الأدبيات ذات الصلة بمبادرة الحزام والطريق</w:t>
      </w:r>
      <w:r w:rsidR="00BD6008" w:rsidRPr="00012FE2">
        <w:rPr>
          <w:rFonts w:ascii="Simplified Arabic" w:hAnsi="Simplified Arabic" w:cs="Simplified Arabic"/>
          <w:sz w:val="28"/>
          <w:szCs w:val="28"/>
          <w:rtl/>
        </w:rPr>
        <w:t>،</w:t>
      </w:r>
      <w:r w:rsidRPr="00012FE2">
        <w:rPr>
          <w:rFonts w:ascii="Simplified Arabic" w:hAnsi="Simplified Arabic" w:cs="Simplified Arabic"/>
          <w:sz w:val="28"/>
          <w:szCs w:val="28"/>
          <w:rtl/>
        </w:rPr>
        <w:t xml:space="preserve"> </w:t>
      </w:r>
    </w:p>
    <w:p w14:paraId="7CFF703A" w14:textId="77777777" w:rsidR="008B0D92" w:rsidRPr="00012FE2" w:rsidRDefault="00012FE2" w:rsidP="004C1D83">
      <w:pPr>
        <w:pStyle w:val="ListParagraph"/>
        <w:numPr>
          <w:ilvl w:val="0"/>
          <w:numId w:val="135"/>
        </w:numPr>
        <w:tabs>
          <w:tab w:val="left" w:pos="7650"/>
        </w:tabs>
        <w:bidi/>
        <w:spacing w:after="0" w:line="240" w:lineRule="auto"/>
        <w:ind w:right="-144"/>
        <w:jc w:val="both"/>
        <w:rPr>
          <w:rFonts w:ascii="Simplified Arabic" w:hAnsi="Simplified Arabic" w:cs="Simplified Arabic"/>
          <w:sz w:val="28"/>
          <w:szCs w:val="28"/>
          <w:rtl/>
        </w:rPr>
      </w:pPr>
      <w:r>
        <w:rPr>
          <w:rFonts w:ascii="Simplified Arabic" w:hAnsi="Simplified Arabic" w:cs="Simplified Arabic" w:hint="cs"/>
          <w:sz w:val="28"/>
          <w:szCs w:val="28"/>
          <w:rtl/>
        </w:rPr>
        <w:t>تحليل و</w:t>
      </w:r>
      <w:r w:rsidR="008B0D92" w:rsidRPr="00012FE2">
        <w:rPr>
          <w:rFonts w:ascii="Simplified Arabic" w:hAnsi="Simplified Arabic" w:cs="Simplified Arabic"/>
          <w:sz w:val="28"/>
          <w:szCs w:val="28"/>
          <w:rtl/>
        </w:rPr>
        <w:t xml:space="preserve">تقييم الفرص </w:t>
      </w:r>
      <w:r w:rsidR="00BD6008" w:rsidRPr="00012FE2">
        <w:rPr>
          <w:rFonts w:ascii="Simplified Arabic" w:hAnsi="Simplified Arabic" w:cs="Simplified Arabic"/>
          <w:sz w:val="28"/>
          <w:szCs w:val="28"/>
          <w:rtl/>
        </w:rPr>
        <w:t>الاقتصا</w:t>
      </w:r>
      <w:r w:rsidR="008B0D92" w:rsidRPr="00012FE2">
        <w:rPr>
          <w:rFonts w:ascii="Simplified Arabic" w:hAnsi="Simplified Arabic" w:cs="Simplified Arabic"/>
          <w:sz w:val="28"/>
          <w:szCs w:val="28"/>
          <w:rtl/>
        </w:rPr>
        <w:t xml:space="preserve">دية لمصر ضمن </w:t>
      </w:r>
      <w:r>
        <w:rPr>
          <w:rFonts w:ascii="Simplified Arabic" w:hAnsi="Simplified Arabic" w:cs="Simplified Arabic" w:hint="cs"/>
          <w:sz w:val="28"/>
          <w:szCs w:val="28"/>
          <w:rtl/>
        </w:rPr>
        <w:t>المبادرة</w:t>
      </w:r>
      <w:r w:rsidR="00FB4665">
        <w:rPr>
          <w:rFonts w:ascii="Simplified Arabic" w:hAnsi="Simplified Arabic" w:cs="Simplified Arabic" w:hint="cs"/>
          <w:sz w:val="28"/>
          <w:szCs w:val="28"/>
          <w:rtl/>
        </w:rPr>
        <w:t>،</w:t>
      </w:r>
      <w:r w:rsidR="008B0D92" w:rsidRPr="00012FE2">
        <w:rPr>
          <w:rFonts w:ascii="Simplified Arabic" w:hAnsi="Simplified Arabic" w:cs="Simplified Arabic"/>
          <w:sz w:val="28"/>
          <w:szCs w:val="28"/>
          <w:rtl/>
        </w:rPr>
        <w:t xml:space="preserve"> وعلاقتها باستراتيجية وخطط وسياسات التنمية في مصر من جهة</w:t>
      </w:r>
      <w:r w:rsidR="00BD6008" w:rsidRPr="00012FE2">
        <w:rPr>
          <w:rFonts w:ascii="Simplified Arabic" w:hAnsi="Simplified Arabic" w:cs="Simplified Arabic"/>
          <w:sz w:val="28"/>
          <w:szCs w:val="28"/>
          <w:rtl/>
        </w:rPr>
        <w:t>،</w:t>
      </w:r>
      <w:r w:rsidR="008B0D92" w:rsidRPr="00012FE2">
        <w:rPr>
          <w:rFonts w:ascii="Simplified Arabic" w:hAnsi="Simplified Arabic" w:cs="Simplified Arabic"/>
          <w:sz w:val="28"/>
          <w:szCs w:val="28"/>
          <w:rtl/>
        </w:rPr>
        <w:t xml:space="preserve"> وعلاقات مصر فى </w:t>
      </w:r>
      <w:r>
        <w:rPr>
          <w:rFonts w:ascii="Simplified Arabic" w:hAnsi="Simplified Arabic" w:cs="Simplified Arabic" w:hint="cs"/>
          <w:sz w:val="28"/>
          <w:szCs w:val="28"/>
          <w:rtl/>
        </w:rPr>
        <w:t xml:space="preserve">محيطها </w:t>
      </w:r>
      <w:r w:rsidR="008B0D92" w:rsidRPr="00012FE2">
        <w:rPr>
          <w:rFonts w:ascii="Simplified Arabic" w:hAnsi="Simplified Arabic" w:cs="Simplified Arabic"/>
          <w:sz w:val="28"/>
          <w:szCs w:val="28"/>
          <w:rtl/>
        </w:rPr>
        <w:t>الإقليمي العربى والأفريقي من جهة أخرى</w:t>
      </w:r>
      <w:r w:rsidR="00BD6008" w:rsidRPr="00012FE2">
        <w:rPr>
          <w:rFonts w:ascii="Simplified Arabic" w:hAnsi="Simplified Arabic" w:cs="Simplified Arabic"/>
          <w:sz w:val="28"/>
          <w:szCs w:val="28"/>
          <w:rtl/>
        </w:rPr>
        <w:t>.</w:t>
      </w:r>
    </w:p>
    <w:p w14:paraId="6E816923" w14:textId="77777777" w:rsidR="008B0D92" w:rsidRPr="00012FE2" w:rsidRDefault="008B0D92" w:rsidP="004C1D83">
      <w:pPr>
        <w:pStyle w:val="ListParagraph"/>
        <w:numPr>
          <w:ilvl w:val="0"/>
          <w:numId w:val="135"/>
        </w:numPr>
        <w:bidi/>
        <w:spacing w:after="0" w:line="240" w:lineRule="auto"/>
        <w:ind w:right="-144"/>
        <w:jc w:val="both"/>
        <w:rPr>
          <w:rFonts w:ascii="Simplified Arabic" w:hAnsi="Simplified Arabic" w:cs="Simplified Arabic"/>
          <w:sz w:val="28"/>
          <w:szCs w:val="28"/>
          <w:lang w:val="fr-CA"/>
        </w:rPr>
      </w:pPr>
      <w:r w:rsidRPr="00012FE2">
        <w:rPr>
          <w:rFonts w:ascii="Simplified Arabic" w:hAnsi="Simplified Arabic" w:cs="Simplified Arabic"/>
          <w:sz w:val="28"/>
          <w:szCs w:val="28"/>
          <w:rtl/>
        </w:rPr>
        <w:t xml:space="preserve">تحليل وتقييم الفرص السياسية لمصر ضمن </w:t>
      </w:r>
      <w:r w:rsidR="00012FE2">
        <w:rPr>
          <w:rFonts w:ascii="Simplified Arabic" w:hAnsi="Simplified Arabic" w:cs="Simplified Arabic" w:hint="cs"/>
          <w:sz w:val="28"/>
          <w:szCs w:val="28"/>
          <w:rtl/>
        </w:rPr>
        <w:t>المبادرة</w:t>
      </w:r>
      <w:r w:rsidR="00FB4665">
        <w:rPr>
          <w:rFonts w:ascii="Simplified Arabic" w:hAnsi="Simplified Arabic" w:cs="Simplified Arabic" w:hint="cs"/>
          <w:sz w:val="28"/>
          <w:szCs w:val="28"/>
          <w:rtl/>
        </w:rPr>
        <w:t>،</w:t>
      </w:r>
      <w:r w:rsidRPr="00012FE2">
        <w:rPr>
          <w:rFonts w:ascii="Simplified Arabic" w:hAnsi="Simplified Arabic" w:cs="Simplified Arabic"/>
          <w:sz w:val="28"/>
          <w:szCs w:val="28"/>
          <w:rtl/>
        </w:rPr>
        <w:t xml:space="preserve"> وتأثيراتها على دور مصر السياسي الإقليمي والعالمي</w:t>
      </w:r>
      <w:r w:rsidR="00BD6008" w:rsidRPr="00012FE2">
        <w:rPr>
          <w:rFonts w:ascii="Simplified Arabic" w:hAnsi="Simplified Arabic" w:cs="Simplified Arabic"/>
          <w:sz w:val="28"/>
          <w:szCs w:val="28"/>
          <w:rtl/>
        </w:rPr>
        <w:t>،</w:t>
      </w:r>
      <w:r w:rsidRPr="00012FE2">
        <w:rPr>
          <w:rFonts w:ascii="Simplified Arabic" w:hAnsi="Simplified Arabic" w:cs="Simplified Arabic"/>
          <w:sz w:val="28"/>
          <w:szCs w:val="28"/>
          <w:rtl/>
        </w:rPr>
        <w:t xml:space="preserve"> ودورها على الأخص في المحيطين العربى والأفريقي</w:t>
      </w:r>
      <w:r w:rsidR="00BD6008" w:rsidRPr="00012FE2">
        <w:rPr>
          <w:rFonts w:ascii="Simplified Arabic" w:hAnsi="Simplified Arabic" w:cs="Simplified Arabic"/>
          <w:sz w:val="28"/>
          <w:szCs w:val="28"/>
          <w:rtl/>
        </w:rPr>
        <w:t>.</w:t>
      </w:r>
    </w:p>
    <w:p w14:paraId="75AB5E85" w14:textId="77777777" w:rsidR="008B0D92" w:rsidRPr="00012FE2" w:rsidRDefault="008B0D92" w:rsidP="004C1D83">
      <w:pPr>
        <w:pStyle w:val="Heading1"/>
        <w:numPr>
          <w:ilvl w:val="0"/>
          <w:numId w:val="135"/>
        </w:numPr>
        <w:rPr>
          <w:rtl/>
        </w:rPr>
      </w:pPr>
      <w:r w:rsidRPr="00012FE2">
        <w:rPr>
          <w:rtl/>
        </w:rPr>
        <w:t>اقتراح خارطة طريق استراتيجية</w:t>
      </w:r>
      <w:r w:rsidR="00BD6008" w:rsidRPr="00012FE2">
        <w:rPr>
          <w:rtl/>
        </w:rPr>
        <w:t>،</w:t>
      </w:r>
      <w:r w:rsidRPr="00012FE2">
        <w:rPr>
          <w:rtl/>
        </w:rPr>
        <w:t xml:space="preserve"> تتضمن بدائل وسيناريوهات لتعظيم المنافع </w:t>
      </w:r>
      <w:r w:rsidR="00BD6008" w:rsidRPr="00012FE2">
        <w:rPr>
          <w:rtl/>
        </w:rPr>
        <w:t>الاقتصا</w:t>
      </w:r>
      <w:r w:rsidRPr="00012FE2">
        <w:rPr>
          <w:rtl/>
        </w:rPr>
        <w:t>دية والسياسية لمصر ضمن المبادرة</w:t>
      </w:r>
      <w:r w:rsidR="00553264">
        <w:rPr>
          <w:rFonts w:hint="cs"/>
          <w:rtl/>
        </w:rPr>
        <w:t>.</w:t>
      </w:r>
    </w:p>
    <w:p w14:paraId="4A56096E" w14:textId="77777777" w:rsidR="00012FE2" w:rsidRPr="00012FE2" w:rsidRDefault="008B0D92" w:rsidP="004C1D83">
      <w:pPr>
        <w:pStyle w:val="ListParagraph"/>
        <w:numPr>
          <w:ilvl w:val="0"/>
          <w:numId w:val="130"/>
        </w:numPr>
        <w:tabs>
          <w:tab w:val="right" w:pos="6660"/>
        </w:tabs>
        <w:bidi/>
        <w:spacing w:after="0" w:line="240" w:lineRule="auto"/>
        <w:rPr>
          <w:rFonts w:ascii="Simplified Arabic" w:hAnsi="Simplified Arabic" w:cs="Simplified Arabic"/>
          <w:b/>
          <w:bCs/>
          <w:sz w:val="28"/>
          <w:szCs w:val="28"/>
        </w:rPr>
      </w:pPr>
      <w:r w:rsidRPr="00012FE2">
        <w:rPr>
          <w:rFonts w:ascii="Simplified Arabic" w:hAnsi="Simplified Arabic" w:cs="Simplified Arabic"/>
          <w:b/>
          <w:bCs/>
          <w:sz w:val="32"/>
          <w:szCs w:val="32"/>
          <w:rtl/>
        </w:rPr>
        <w:t>منهجي</w:t>
      </w:r>
      <w:r w:rsidR="00012FE2" w:rsidRPr="00012FE2">
        <w:rPr>
          <w:rFonts w:ascii="Simplified Arabic" w:hAnsi="Simplified Arabic" w:cs="Simplified Arabic"/>
          <w:b/>
          <w:bCs/>
          <w:sz w:val="32"/>
          <w:szCs w:val="32"/>
          <w:rtl/>
        </w:rPr>
        <w:t>ات</w:t>
      </w:r>
      <w:r w:rsidRPr="00012FE2">
        <w:rPr>
          <w:rFonts w:ascii="Simplified Arabic" w:hAnsi="Simplified Arabic" w:cs="Simplified Arabic"/>
          <w:b/>
          <w:bCs/>
          <w:sz w:val="32"/>
          <w:szCs w:val="32"/>
          <w:rtl/>
        </w:rPr>
        <w:t xml:space="preserve"> البحث</w:t>
      </w:r>
      <w:r w:rsidRPr="00012FE2">
        <w:rPr>
          <w:rFonts w:ascii="Simplified Arabic" w:hAnsi="Simplified Arabic" w:cs="Simplified Arabic"/>
          <w:b/>
          <w:bCs/>
          <w:sz w:val="28"/>
          <w:szCs w:val="28"/>
          <w:rtl/>
        </w:rPr>
        <w:t xml:space="preserve">  </w:t>
      </w:r>
    </w:p>
    <w:p w14:paraId="61B49734" w14:textId="77777777" w:rsidR="00012FE2" w:rsidRPr="00012FE2" w:rsidRDefault="008B0D92" w:rsidP="004C1D83">
      <w:pPr>
        <w:pStyle w:val="ListParagraph"/>
        <w:numPr>
          <w:ilvl w:val="0"/>
          <w:numId w:val="136"/>
        </w:numPr>
        <w:tabs>
          <w:tab w:val="right" w:pos="6660"/>
        </w:tabs>
        <w:bidi/>
        <w:spacing w:after="0" w:line="240" w:lineRule="auto"/>
        <w:jc w:val="both"/>
        <w:rPr>
          <w:rFonts w:ascii="Simplified Arabic" w:hAnsi="Simplified Arabic" w:cs="Simplified Arabic"/>
          <w:b/>
          <w:bCs/>
          <w:sz w:val="28"/>
          <w:szCs w:val="28"/>
        </w:rPr>
      </w:pPr>
      <w:r w:rsidRPr="00012FE2">
        <w:rPr>
          <w:rFonts w:ascii="Simplified Arabic" w:hAnsi="Simplified Arabic" w:cs="Simplified Arabic"/>
          <w:b/>
          <w:bCs/>
          <w:sz w:val="28"/>
          <w:szCs w:val="28"/>
          <w:rtl/>
        </w:rPr>
        <w:t>المنهج الوصفي التحليلي</w:t>
      </w:r>
      <w:r w:rsidR="00BD6008" w:rsidRPr="00012FE2">
        <w:rPr>
          <w:rFonts w:ascii="Simplified Arabic" w:hAnsi="Simplified Arabic" w:cs="Simplified Arabic"/>
          <w:sz w:val="28"/>
          <w:szCs w:val="28"/>
          <w:rtl/>
        </w:rPr>
        <w:t>:</w:t>
      </w:r>
      <w:r w:rsidRPr="00012FE2">
        <w:rPr>
          <w:rFonts w:ascii="Simplified Arabic" w:hAnsi="Simplified Arabic" w:cs="Simplified Arabic"/>
          <w:sz w:val="28"/>
          <w:szCs w:val="28"/>
          <w:rtl/>
        </w:rPr>
        <w:t xml:space="preserve"> لاستعراض الأدبيات والمعلومات ذات الصلة</w:t>
      </w:r>
      <w:r w:rsidR="00BD6008" w:rsidRPr="00012FE2">
        <w:rPr>
          <w:rFonts w:ascii="Simplified Arabic" w:hAnsi="Simplified Arabic" w:cs="Simplified Arabic"/>
          <w:sz w:val="28"/>
          <w:szCs w:val="28"/>
          <w:rtl/>
        </w:rPr>
        <w:t>،</w:t>
      </w:r>
      <w:r w:rsidRPr="00012FE2">
        <w:rPr>
          <w:rFonts w:ascii="Simplified Arabic" w:hAnsi="Simplified Arabic" w:cs="Simplified Arabic"/>
          <w:sz w:val="28"/>
          <w:szCs w:val="28"/>
          <w:rtl/>
        </w:rPr>
        <w:t xml:space="preserve"> واستخلاص النتائج</w:t>
      </w:r>
      <w:r w:rsidR="00FB4665">
        <w:rPr>
          <w:rFonts w:ascii="Simplified Arabic" w:hAnsi="Simplified Arabic" w:cs="Simplified Arabic"/>
          <w:sz w:val="28"/>
          <w:szCs w:val="28"/>
          <w:rtl/>
        </w:rPr>
        <w:t>.</w:t>
      </w:r>
    </w:p>
    <w:p w14:paraId="6819825A" w14:textId="77777777" w:rsidR="008B0D92" w:rsidRPr="00012FE2" w:rsidRDefault="008B0D92" w:rsidP="004C1D83">
      <w:pPr>
        <w:pStyle w:val="ListParagraph"/>
        <w:numPr>
          <w:ilvl w:val="0"/>
          <w:numId w:val="136"/>
        </w:numPr>
        <w:tabs>
          <w:tab w:val="right" w:pos="6660"/>
        </w:tabs>
        <w:bidi/>
        <w:spacing w:after="0" w:line="240" w:lineRule="auto"/>
        <w:jc w:val="both"/>
        <w:rPr>
          <w:rFonts w:ascii="Simplified Arabic" w:hAnsi="Simplified Arabic" w:cs="Simplified Arabic"/>
          <w:b/>
          <w:bCs/>
          <w:sz w:val="28"/>
          <w:szCs w:val="28"/>
          <w:rtl/>
        </w:rPr>
      </w:pPr>
      <w:r w:rsidRPr="00553264">
        <w:rPr>
          <w:rFonts w:ascii="Simplified Arabic" w:hAnsi="Simplified Arabic" w:cs="Simplified Arabic"/>
          <w:b/>
          <w:bCs/>
          <w:sz w:val="28"/>
          <w:szCs w:val="28"/>
          <w:rtl/>
        </w:rPr>
        <w:t xml:space="preserve">منهجية ديناميكيات النظم- </w:t>
      </w:r>
      <w:r w:rsidRPr="00553264">
        <w:rPr>
          <w:rFonts w:ascii="Simplified Arabic" w:hAnsi="Simplified Arabic" w:cs="Simplified Arabic"/>
          <w:b/>
          <w:bCs/>
          <w:sz w:val="28"/>
          <w:szCs w:val="28"/>
        </w:rPr>
        <w:t>System Dynamics Methodology</w:t>
      </w:r>
      <w:r w:rsidR="00BD6008" w:rsidRPr="00012FE2">
        <w:rPr>
          <w:rFonts w:ascii="Simplified Arabic" w:hAnsi="Simplified Arabic" w:cs="Simplified Arabic"/>
          <w:sz w:val="28"/>
          <w:szCs w:val="28"/>
          <w:rtl/>
        </w:rPr>
        <w:t>،</w:t>
      </w:r>
      <w:r w:rsidRPr="00012FE2">
        <w:rPr>
          <w:rFonts w:ascii="Simplified Arabic" w:hAnsi="Simplified Arabic" w:cs="Simplified Arabic"/>
          <w:sz w:val="28"/>
          <w:szCs w:val="28"/>
          <w:rtl/>
        </w:rPr>
        <w:t xml:space="preserve"> واستخدمت لاستشراف تدفقات الاستثمارات الأجنبية المباشرة الصينية لمص</w:t>
      </w:r>
      <w:r w:rsidR="00012FE2">
        <w:rPr>
          <w:rFonts w:ascii="Simplified Arabic" w:hAnsi="Simplified Arabic" w:cs="Simplified Arabic"/>
          <w:sz w:val="28"/>
          <w:szCs w:val="28"/>
          <w:rtl/>
        </w:rPr>
        <w:t>ر في إطار مبادرة الحزام والطريق</w:t>
      </w:r>
      <w:r w:rsidR="00FB4665">
        <w:rPr>
          <w:rFonts w:ascii="Simplified Arabic" w:hAnsi="Simplified Arabic" w:cs="Simplified Arabic" w:hint="cs"/>
          <w:sz w:val="28"/>
          <w:szCs w:val="28"/>
          <w:rtl/>
        </w:rPr>
        <w:t>.</w:t>
      </w:r>
      <w:r w:rsidR="00012FE2">
        <w:rPr>
          <w:rFonts w:ascii="Simplified Arabic" w:hAnsi="Simplified Arabic" w:cs="Simplified Arabic" w:hint="cs"/>
          <w:sz w:val="28"/>
          <w:szCs w:val="28"/>
          <w:rtl/>
        </w:rPr>
        <w:t xml:space="preserve"> </w:t>
      </w:r>
      <w:r w:rsidRPr="00012FE2">
        <w:rPr>
          <w:rFonts w:ascii="Simplified Arabic" w:hAnsi="Simplified Arabic" w:cs="Simplified Arabic"/>
          <w:sz w:val="28"/>
          <w:szCs w:val="28"/>
          <w:rtl/>
        </w:rPr>
        <w:t xml:space="preserve"> </w:t>
      </w:r>
    </w:p>
    <w:p w14:paraId="35AA9614" w14:textId="77777777" w:rsidR="008B0D92" w:rsidRDefault="008B0D92" w:rsidP="004C1D83">
      <w:pPr>
        <w:pStyle w:val="ListParagraph"/>
        <w:numPr>
          <w:ilvl w:val="0"/>
          <w:numId w:val="136"/>
        </w:numPr>
        <w:bidi/>
        <w:spacing w:after="0" w:line="240" w:lineRule="auto"/>
        <w:jc w:val="both"/>
        <w:rPr>
          <w:rFonts w:ascii="Simplified Arabic" w:hAnsi="Simplified Arabic" w:cs="Simplified Arabic"/>
          <w:sz w:val="28"/>
          <w:szCs w:val="28"/>
          <w:lang w:val="fr-CA"/>
        </w:rPr>
      </w:pPr>
      <w:r w:rsidRPr="00012FE2">
        <w:rPr>
          <w:rFonts w:ascii="Simplified Arabic" w:hAnsi="Simplified Arabic" w:cs="Simplified Arabic"/>
          <w:b/>
          <w:bCs/>
          <w:sz w:val="28"/>
          <w:szCs w:val="28"/>
          <w:rtl/>
          <w:lang w:val="fr-CA"/>
        </w:rPr>
        <w:t>منهجية تحليل السياسات العامة</w:t>
      </w:r>
      <w:r w:rsidR="00BD6008" w:rsidRPr="00012FE2">
        <w:rPr>
          <w:rFonts w:ascii="Simplified Arabic" w:hAnsi="Simplified Arabic" w:cs="Simplified Arabic"/>
          <w:b/>
          <w:bCs/>
          <w:sz w:val="28"/>
          <w:szCs w:val="28"/>
          <w:rtl/>
          <w:lang w:val="fr-CA"/>
        </w:rPr>
        <w:t>،</w:t>
      </w:r>
      <w:r w:rsidRPr="00012FE2">
        <w:rPr>
          <w:rFonts w:ascii="Simplified Arabic" w:hAnsi="Simplified Arabic" w:cs="Simplified Arabic"/>
          <w:b/>
          <w:bCs/>
          <w:sz w:val="28"/>
          <w:szCs w:val="28"/>
          <w:rtl/>
          <w:lang w:val="fr-CA"/>
        </w:rPr>
        <w:t xml:space="preserve"> </w:t>
      </w:r>
      <w:r w:rsidRPr="00012FE2">
        <w:rPr>
          <w:rFonts w:ascii="Simplified Arabic" w:hAnsi="Simplified Arabic" w:cs="Simplified Arabic"/>
          <w:sz w:val="28"/>
          <w:szCs w:val="28"/>
          <w:rtl/>
          <w:lang w:val="fr-CA"/>
        </w:rPr>
        <w:t>لإثارة وتحليل بدائل التعامل السياسي المصري مع مبادرة الحزام والطريق</w:t>
      </w:r>
      <w:r w:rsidR="00BD6008" w:rsidRPr="00012FE2">
        <w:rPr>
          <w:rFonts w:ascii="Simplified Arabic" w:hAnsi="Simplified Arabic" w:cs="Simplified Arabic"/>
          <w:sz w:val="28"/>
          <w:szCs w:val="28"/>
          <w:rtl/>
          <w:lang w:val="fr-CA"/>
        </w:rPr>
        <w:t>،</w:t>
      </w:r>
      <w:r w:rsidRPr="00012FE2">
        <w:rPr>
          <w:rFonts w:ascii="Simplified Arabic" w:hAnsi="Simplified Arabic" w:cs="Simplified Arabic"/>
          <w:sz w:val="28"/>
          <w:szCs w:val="28"/>
          <w:rtl/>
          <w:lang w:val="fr-CA"/>
        </w:rPr>
        <w:t xml:space="preserve"> وتقييم الآثار المترتبة على كل بديل</w:t>
      </w:r>
      <w:r w:rsidR="00BD6008" w:rsidRPr="00012FE2">
        <w:rPr>
          <w:rFonts w:ascii="Simplified Arabic" w:hAnsi="Simplified Arabic" w:cs="Simplified Arabic"/>
          <w:sz w:val="28"/>
          <w:szCs w:val="28"/>
          <w:rtl/>
          <w:lang w:val="fr-CA"/>
        </w:rPr>
        <w:t>.</w:t>
      </w:r>
      <w:r w:rsidRPr="00012FE2">
        <w:rPr>
          <w:rFonts w:ascii="Simplified Arabic" w:hAnsi="Simplified Arabic" w:cs="Simplified Arabic"/>
          <w:sz w:val="28"/>
          <w:szCs w:val="28"/>
          <w:rtl/>
          <w:lang w:val="fr-CA"/>
        </w:rPr>
        <w:t xml:space="preserve"> </w:t>
      </w:r>
    </w:p>
    <w:p w14:paraId="6C4C5FDE" w14:textId="77777777" w:rsidR="00CF3EB2" w:rsidRPr="00CF3EB2" w:rsidRDefault="00CF3EB2" w:rsidP="00CF3EB2">
      <w:pPr>
        <w:pStyle w:val="ListParagraph"/>
        <w:numPr>
          <w:ilvl w:val="0"/>
          <w:numId w:val="136"/>
        </w:numPr>
        <w:bidi/>
        <w:spacing w:after="0" w:line="240" w:lineRule="auto"/>
        <w:jc w:val="both"/>
        <w:rPr>
          <w:rFonts w:ascii="Simplified Arabic" w:hAnsi="Simplified Arabic" w:cs="Simplified Arabic"/>
          <w:sz w:val="28"/>
          <w:szCs w:val="28"/>
          <w:lang w:val="fr-CA"/>
        </w:rPr>
      </w:pPr>
      <w:r>
        <w:rPr>
          <w:rFonts w:ascii="Simplified Arabic" w:hAnsi="Simplified Arabic" w:cs="Simplified Arabic" w:hint="cs"/>
          <w:b/>
          <w:bCs/>
          <w:sz w:val="28"/>
          <w:szCs w:val="28"/>
          <w:rtl/>
          <w:lang w:val="fr-CA" w:bidi="ar-EG"/>
        </w:rPr>
        <w:t>اسلوب كتابة السيناريوهات</w:t>
      </w:r>
      <w:r>
        <w:rPr>
          <w:rFonts w:ascii="Simplified Arabic" w:hAnsi="Simplified Arabic" w:cs="Simplified Arabic"/>
          <w:b/>
          <w:bCs/>
          <w:sz w:val="28"/>
          <w:szCs w:val="28"/>
          <w:lang w:bidi="ar-EG"/>
        </w:rPr>
        <w:t>Scenario Writing Technique</w:t>
      </w:r>
      <w:r>
        <w:rPr>
          <w:rFonts w:ascii="Simplified Arabic" w:hAnsi="Simplified Arabic" w:cs="Simplified Arabic" w:hint="cs"/>
          <w:b/>
          <w:bCs/>
          <w:sz w:val="28"/>
          <w:szCs w:val="28"/>
          <w:rtl/>
          <w:lang w:val="fr-CA" w:bidi="ar-EG"/>
        </w:rPr>
        <w:t xml:space="preserve">، </w:t>
      </w:r>
      <w:r w:rsidRPr="00CF3EB2">
        <w:rPr>
          <w:rFonts w:ascii="Simplified Arabic" w:hAnsi="Simplified Arabic" w:cs="Simplified Arabic" w:hint="cs"/>
          <w:sz w:val="28"/>
          <w:szCs w:val="28"/>
          <w:rtl/>
          <w:lang w:val="fr-CA" w:bidi="ar-EG"/>
        </w:rPr>
        <w:t xml:space="preserve">لطرح السيناريوها ممكنة أمام صانع القرار المصري لتعظيم الدور المصري في إطار المبادرة </w:t>
      </w:r>
    </w:p>
    <w:p w14:paraId="4906C959" w14:textId="77777777" w:rsidR="008B0D92" w:rsidRPr="00F85FB2" w:rsidRDefault="008B0D92" w:rsidP="004C1D83">
      <w:pPr>
        <w:pStyle w:val="Heading1"/>
        <w:numPr>
          <w:ilvl w:val="0"/>
          <w:numId w:val="136"/>
        </w:numPr>
      </w:pPr>
      <w:r w:rsidRPr="00553264">
        <w:rPr>
          <w:rFonts w:hint="cs"/>
          <w:b/>
          <w:bCs/>
          <w:rtl/>
        </w:rPr>
        <w:lastRenderedPageBreak/>
        <w:t>لقاءات الخبراء</w:t>
      </w:r>
      <w:r w:rsidR="00BD6008" w:rsidRPr="00553264">
        <w:rPr>
          <w:rFonts w:hint="cs"/>
          <w:b/>
          <w:bCs/>
          <w:rtl/>
        </w:rPr>
        <w:t>:</w:t>
      </w:r>
      <w:r w:rsidRPr="00F85FB2">
        <w:rPr>
          <w:rtl/>
        </w:rPr>
        <w:t xml:space="preserve"> </w:t>
      </w:r>
      <w:r w:rsidRPr="00F85FB2">
        <w:rPr>
          <w:rFonts w:hint="cs"/>
          <w:rtl/>
        </w:rPr>
        <w:t xml:space="preserve">من خلال </w:t>
      </w:r>
    </w:p>
    <w:p w14:paraId="2467455C" w14:textId="77777777" w:rsidR="008B0D92" w:rsidRPr="00F85FB2" w:rsidRDefault="008B0D92" w:rsidP="00004674">
      <w:pPr>
        <w:pStyle w:val="Heading1"/>
        <w:rPr>
          <w:b/>
          <w:bCs/>
          <w:rtl/>
        </w:rPr>
      </w:pPr>
      <w:r w:rsidRPr="00F85FB2">
        <w:rPr>
          <w:rtl/>
        </w:rPr>
        <w:t xml:space="preserve">عقد (ورشة عمل متخصصة) لخبراء ومتخصصين ذوى علاقة بالشأن الصيني </w:t>
      </w:r>
      <w:r w:rsidR="00004674">
        <w:rPr>
          <w:rFonts w:hint="cs"/>
          <w:rtl/>
        </w:rPr>
        <w:t xml:space="preserve">فى مصر </w:t>
      </w:r>
      <w:r w:rsidRPr="00F85FB2">
        <w:rPr>
          <w:rtl/>
        </w:rPr>
        <w:t>فى نوفمبر عام 2017</w:t>
      </w:r>
      <w:r w:rsidR="00BD6008">
        <w:rPr>
          <w:rtl/>
        </w:rPr>
        <w:t>.</w:t>
      </w:r>
      <w:r w:rsidRPr="00F85FB2">
        <w:rPr>
          <w:rtl/>
        </w:rPr>
        <w:t xml:space="preserve"> (يراجع ملحق الدراسة)</w:t>
      </w:r>
      <w:r w:rsidR="00BD6008">
        <w:rPr>
          <w:rtl/>
        </w:rPr>
        <w:t>.</w:t>
      </w:r>
      <w:r w:rsidRPr="00F85FB2">
        <w:rPr>
          <w:rtl/>
        </w:rPr>
        <w:t xml:space="preserve">  </w:t>
      </w:r>
    </w:p>
    <w:p w14:paraId="28DC8EB9" w14:textId="77777777" w:rsidR="008B0D92" w:rsidRPr="00F85FB2" w:rsidRDefault="008B0D92" w:rsidP="004C1D83">
      <w:pPr>
        <w:pStyle w:val="ListParagraph"/>
        <w:numPr>
          <w:ilvl w:val="0"/>
          <w:numId w:val="137"/>
        </w:numPr>
        <w:bidi/>
        <w:spacing w:after="0" w:line="240" w:lineRule="auto"/>
        <w:jc w:val="both"/>
        <w:rPr>
          <w:rFonts w:ascii="Simplified Arabic" w:hAnsi="Simplified Arabic" w:cs="Simplified Arabic"/>
          <w:sz w:val="28"/>
          <w:szCs w:val="28"/>
          <w:lang w:val="fr-CA" w:bidi="ar-EG"/>
        </w:rPr>
      </w:pPr>
      <w:r w:rsidRPr="00F85FB2">
        <w:rPr>
          <w:rFonts w:ascii="Simplified Arabic" w:hAnsi="Simplified Arabic" w:cs="Simplified Arabic" w:hint="cs"/>
          <w:sz w:val="28"/>
          <w:szCs w:val="28"/>
          <w:rtl/>
          <w:lang w:val="fr-CA" w:bidi="ar-EG"/>
        </w:rPr>
        <w:t>عقد (</w:t>
      </w:r>
      <w:r w:rsidRPr="00F85FB2">
        <w:rPr>
          <w:rFonts w:ascii="Simplified Arabic" w:hAnsi="Simplified Arabic" w:cs="Simplified Arabic" w:hint="cs"/>
          <w:b/>
          <w:bCs/>
          <w:sz w:val="28"/>
          <w:szCs w:val="28"/>
          <w:rtl/>
          <w:lang w:val="fr-CA" w:bidi="ar-EG"/>
        </w:rPr>
        <w:t>لقاء خبراء</w:t>
      </w:r>
      <w:r w:rsidR="00FB4665">
        <w:rPr>
          <w:rFonts w:ascii="Simplified Arabic" w:hAnsi="Simplified Arabic" w:cs="Simplified Arabic" w:hint="cs"/>
          <w:sz w:val="28"/>
          <w:szCs w:val="28"/>
          <w:rtl/>
          <w:lang w:val="fr-CA" w:bidi="ar-EG"/>
        </w:rPr>
        <w:t>) بمعهد التخطيط القومى</w:t>
      </w:r>
      <w:r w:rsidRPr="00F85FB2">
        <w:rPr>
          <w:rFonts w:ascii="Simplified Arabic" w:hAnsi="Simplified Arabic" w:cs="Simplified Arabic"/>
          <w:sz w:val="28"/>
          <w:szCs w:val="28"/>
          <w:rtl/>
          <w:lang w:val="fr-CA" w:bidi="ar-EG"/>
        </w:rPr>
        <w:t>–</w:t>
      </w:r>
      <w:r w:rsidRPr="00F85FB2">
        <w:rPr>
          <w:rFonts w:ascii="Simplified Arabic" w:hAnsi="Simplified Arabic" w:cs="Simplified Arabic" w:hint="cs"/>
          <w:sz w:val="28"/>
          <w:szCs w:val="28"/>
          <w:rtl/>
          <w:lang w:val="fr-CA" w:bidi="ar-EG"/>
        </w:rPr>
        <w:t xml:space="preserve"> فى 10 مارس 2018 لمجموعة من الخبراء المتخصصين فى الشأن الصيني </w:t>
      </w:r>
      <w:r w:rsidR="00004674">
        <w:rPr>
          <w:rFonts w:ascii="Simplified Arabic" w:hAnsi="Simplified Arabic" w:cs="Simplified Arabic" w:hint="cs"/>
          <w:sz w:val="28"/>
          <w:szCs w:val="28"/>
          <w:rtl/>
          <w:lang w:val="fr-CA" w:bidi="ar-EG"/>
        </w:rPr>
        <w:t>بخصوص المبادرة</w:t>
      </w:r>
      <w:r w:rsidR="00FB4665">
        <w:rPr>
          <w:rFonts w:ascii="Simplified Arabic" w:hAnsi="Simplified Arabic" w:cs="Simplified Arabic" w:hint="cs"/>
          <w:sz w:val="28"/>
          <w:szCs w:val="28"/>
          <w:rtl/>
          <w:lang w:val="fr-CA" w:bidi="ar-EG"/>
        </w:rPr>
        <w:t>.</w:t>
      </w:r>
    </w:p>
    <w:p w14:paraId="305C20CE" w14:textId="77777777" w:rsidR="008B0D92" w:rsidRPr="00F85FB2" w:rsidRDefault="008B0D92" w:rsidP="00CB4F54">
      <w:pPr>
        <w:bidi/>
        <w:spacing w:line="240" w:lineRule="auto"/>
        <w:rPr>
          <w:rFonts w:ascii="Simplified Arabic" w:eastAsia="Times New Roman" w:hAnsi="Simplified Arabic" w:cs="Simplified Arabic"/>
          <w:b/>
          <w:bCs/>
          <w:sz w:val="32"/>
          <w:szCs w:val="32"/>
          <w:rtl/>
        </w:rPr>
      </w:pPr>
      <w:r w:rsidRPr="00F85FB2">
        <w:rPr>
          <w:rFonts w:ascii="Simplified Arabic" w:eastAsia="Times New Roman" w:hAnsi="Simplified Arabic" w:cs="Simplified Arabic" w:hint="cs"/>
          <w:b/>
          <w:bCs/>
          <w:sz w:val="32"/>
          <w:szCs w:val="32"/>
          <w:rtl/>
        </w:rPr>
        <w:t>5.هيكل البحث</w:t>
      </w:r>
      <w:r w:rsidR="00BD6008">
        <w:rPr>
          <w:rFonts w:ascii="Simplified Arabic" w:eastAsia="Times New Roman" w:hAnsi="Simplified Arabic" w:cs="Simplified Arabic" w:hint="cs"/>
          <w:b/>
          <w:bCs/>
          <w:sz w:val="32"/>
          <w:szCs w:val="32"/>
          <w:rtl/>
        </w:rPr>
        <w:t>:</w:t>
      </w:r>
    </w:p>
    <w:p w14:paraId="59635141" w14:textId="77777777" w:rsidR="008B0D92" w:rsidRPr="00F85FB2" w:rsidRDefault="008B0D92" w:rsidP="00CB4F54">
      <w:pPr>
        <w:bidi/>
        <w:spacing w:after="0" w:line="240" w:lineRule="auto"/>
        <w:jc w:val="both"/>
        <w:rPr>
          <w:rFonts w:ascii="Simplified Arabic" w:eastAsia="Times New Roman" w:hAnsi="Simplified Arabic" w:cs="Simplified Arabic"/>
          <w:sz w:val="36"/>
          <w:szCs w:val="36"/>
        </w:rPr>
      </w:pPr>
      <w:r w:rsidRPr="00F85FB2">
        <w:rPr>
          <w:rFonts w:ascii="Simplified Arabic" w:hAnsi="Simplified Arabic" w:cs="Simplified Arabic" w:hint="cs"/>
          <w:sz w:val="28"/>
          <w:szCs w:val="28"/>
          <w:rtl/>
          <w:lang w:bidi="ar-EG"/>
        </w:rPr>
        <w:t xml:space="preserve">جاءت الدراسة فى </w:t>
      </w:r>
      <w:r w:rsidRPr="00F85FB2">
        <w:rPr>
          <w:rFonts w:ascii="Simplified Arabic" w:hAnsi="Simplified Arabic" w:cs="Simplified Arabic" w:hint="cs"/>
          <w:b/>
          <w:bCs/>
          <w:sz w:val="28"/>
          <w:szCs w:val="28"/>
          <w:rtl/>
          <w:lang w:bidi="ar-EG"/>
        </w:rPr>
        <w:t>خمسة فصول</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حيث تناول </w:t>
      </w:r>
      <w:r w:rsidRPr="00F85FB2">
        <w:rPr>
          <w:rFonts w:ascii="Simplified Arabic" w:hAnsi="Simplified Arabic" w:cs="Simplified Arabic" w:hint="cs"/>
          <w:b/>
          <w:bCs/>
          <w:sz w:val="28"/>
          <w:szCs w:val="28"/>
          <w:rtl/>
          <w:lang w:bidi="ar-EG"/>
        </w:rPr>
        <w:t>الفصل الأول</w:t>
      </w:r>
      <w:r w:rsidRPr="00F85FB2">
        <w:rPr>
          <w:rFonts w:ascii="Simplified Arabic" w:hAnsi="Simplified Arabic" w:cs="Simplified Arabic" w:hint="cs"/>
          <w:sz w:val="28"/>
          <w:szCs w:val="28"/>
          <w:rtl/>
          <w:lang w:bidi="ar-EG"/>
        </w:rPr>
        <w:t xml:space="preserve"> تحليلا للجوانب الاستراتيجية المختلفة للمبادرة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وتناول </w:t>
      </w:r>
      <w:r w:rsidRPr="00F85FB2">
        <w:rPr>
          <w:rFonts w:ascii="Simplified Arabic" w:hAnsi="Simplified Arabic" w:cs="Simplified Arabic" w:hint="cs"/>
          <w:b/>
          <w:bCs/>
          <w:sz w:val="28"/>
          <w:szCs w:val="28"/>
          <w:rtl/>
          <w:lang w:bidi="ar-EG"/>
        </w:rPr>
        <w:t>الفصل الثاني</w:t>
      </w:r>
      <w:r w:rsidRPr="00F85FB2">
        <w:rPr>
          <w:rFonts w:ascii="Simplified Arabic" w:hAnsi="Simplified Arabic" w:cs="Simplified Arabic" w:hint="cs"/>
          <w:sz w:val="28"/>
          <w:szCs w:val="28"/>
          <w:rtl/>
          <w:lang w:bidi="ar-EG"/>
        </w:rPr>
        <w:t xml:space="preserve"> التوجهات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 والسياسية لمبادرة الحزام والطريق عبر المحيط الجغرافي لمصر</w:t>
      </w:r>
      <w:r w:rsidR="00FB4665">
        <w:rPr>
          <w:rFonts w:ascii="Simplified Arabic" w:hAnsi="Simplified Arabic" w:cs="Simplified Arabic" w:hint="cs"/>
          <w:sz w:val="28"/>
          <w:szCs w:val="28"/>
          <w:rtl/>
          <w:lang w:bidi="ar-EG"/>
        </w:rPr>
        <w:t>،</w:t>
      </w:r>
      <w:r w:rsidR="00004674">
        <w:rPr>
          <w:rFonts w:ascii="Simplified Arabic" w:hAnsi="Simplified Arabic" w:cs="Simplified Arabic" w:hint="cs"/>
          <w:sz w:val="28"/>
          <w:szCs w:val="28"/>
          <w:rtl/>
          <w:lang w:bidi="ar-EG"/>
        </w:rPr>
        <w:t xml:space="preserve"> </w:t>
      </w:r>
      <w:r w:rsidRPr="00F85FB2">
        <w:rPr>
          <w:rFonts w:ascii="Simplified Arabic" w:hAnsi="Simplified Arabic" w:cs="Simplified Arabic" w:hint="cs"/>
          <w:sz w:val="28"/>
          <w:szCs w:val="28"/>
          <w:rtl/>
          <w:lang w:bidi="ar-EG"/>
        </w:rPr>
        <w:t xml:space="preserve">كما تناول </w:t>
      </w:r>
      <w:r w:rsidRPr="00F85FB2">
        <w:rPr>
          <w:rFonts w:ascii="Simplified Arabic" w:hAnsi="Simplified Arabic" w:cs="Simplified Arabic" w:hint="cs"/>
          <w:b/>
          <w:bCs/>
          <w:sz w:val="28"/>
          <w:szCs w:val="28"/>
          <w:rtl/>
          <w:lang w:bidi="ar-EG"/>
        </w:rPr>
        <w:t>الفصل الثالث</w:t>
      </w:r>
      <w:r w:rsidRPr="00F85FB2">
        <w:rPr>
          <w:rFonts w:ascii="Simplified Arabic" w:hAnsi="Simplified Arabic" w:cs="Simplified Arabic" w:hint="cs"/>
          <w:sz w:val="28"/>
          <w:szCs w:val="28"/>
          <w:rtl/>
          <w:lang w:bidi="ar-EG"/>
        </w:rPr>
        <w:t xml:space="preserve"> تحليل علاقة مصر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 بالمبادرة</w:t>
      </w:r>
      <w:r w:rsidR="00FB4665">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r w:rsidR="00004674">
        <w:rPr>
          <w:rFonts w:ascii="Simplified Arabic" w:hAnsi="Simplified Arabic" w:cs="Simplified Arabic" w:hint="cs"/>
          <w:sz w:val="28"/>
          <w:szCs w:val="28"/>
          <w:rtl/>
          <w:lang w:bidi="ar-EG"/>
        </w:rPr>
        <w:t>و</w:t>
      </w:r>
      <w:r w:rsidRPr="00F85FB2">
        <w:rPr>
          <w:rFonts w:ascii="Simplified Arabic" w:hAnsi="Simplified Arabic" w:cs="Simplified Arabic" w:hint="cs"/>
          <w:sz w:val="28"/>
          <w:szCs w:val="28"/>
          <w:rtl/>
          <w:lang w:bidi="ar-EG"/>
        </w:rPr>
        <w:t xml:space="preserve">تناول </w:t>
      </w:r>
      <w:r w:rsidRPr="00F85FB2">
        <w:rPr>
          <w:rFonts w:ascii="Simplified Arabic" w:hAnsi="Simplified Arabic" w:cs="Simplified Arabic" w:hint="cs"/>
          <w:b/>
          <w:bCs/>
          <w:sz w:val="28"/>
          <w:szCs w:val="28"/>
          <w:rtl/>
          <w:lang w:bidi="ar-EG"/>
        </w:rPr>
        <w:t>الفصل الرابع</w:t>
      </w:r>
      <w:r w:rsidRPr="00F85FB2">
        <w:rPr>
          <w:rFonts w:ascii="Simplified Arabic" w:hAnsi="Simplified Arabic" w:cs="Simplified Arabic" w:hint="cs"/>
          <w:sz w:val="28"/>
          <w:szCs w:val="28"/>
          <w:rtl/>
          <w:lang w:bidi="ar-EG"/>
        </w:rPr>
        <w:t xml:space="preserve"> تحليل علاقة وتفاعلات مصر السياسية مع المبادرة</w:t>
      </w:r>
      <w:r w:rsidR="00FB4665">
        <w:rPr>
          <w:rFonts w:ascii="Simplified Arabic" w:hAnsi="Simplified Arabic" w:cs="Simplified Arabic" w:hint="cs"/>
          <w:sz w:val="28"/>
          <w:szCs w:val="28"/>
          <w:rtl/>
          <w:lang w:bidi="ar-EG"/>
        </w:rPr>
        <w:t>.</w:t>
      </w:r>
      <w:r w:rsidR="00553264">
        <w:rPr>
          <w:rFonts w:ascii="Simplified Arabic" w:hAnsi="Simplified Arabic" w:cs="Simplified Arabic" w:hint="cs"/>
          <w:sz w:val="28"/>
          <w:szCs w:val="28"/>
          <w:rtl/>
          <w:lang w:bidi="ar-EG"/>
        </w:rPr>
        <w:t xml:space="preserve"> </w:t>
      </w:r>
      <w:r w:rsidRPr="00F85FB2">
        <w:rPr>
          <w:rFonts w:ascii="Simplified Arabic" w:hAnsi="Simplified Arabic" w:cs="Simplified Arabic" w:hint="cs"/>
          <w:sz w:val="28"/>
          <w:szCs w:val="28"/>
          <w:rtl/>
          <w:lang w:bidi="ar-EG"/>
        </w:rPr>
        <w:t xml:space="preserve">أما </w:t>
      </w:r>
      <w:r w:rsidRPr="00F85FB2">
        <w:rPr>
          <w:rFonts w:ascii="Simplified Arabic" w:hAnsi="Simplified Arabic" w:cs="Simplified Arabic" w:hint="cs"/>
          <w:b/>
          <w:bCs/>
          <w:sz w:val="28"/>
          <w:szCs w:val="28"/>
          <w:rtl/>
          <w:lang w:bidi="ar-EG"/>
        </w:rPr>
        <w:t>الفصل الخامس</w:t>
      </w:r>
      <w:r w:rsidRPr="00F85FB2">
        <w:rPr>
          <w:rFonts w:ascii="Simplified Arabic" w:hAnsi="Simplified Arabic" w:cs="Simplified Arabic" w:hint="cs"/>
          <w:sz w:val="28"/>
          <w:szCs w:val="28"/>
          <w:rtl/>
          <w:lang w:bidi="ar-EG"/>
        </w:rPr>
        <w:t xml:space="preserve"> الأخير من الدراسة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فقد ركز على استخلاص الخبرات والدروس المستفادة من تطورات المباد</w:t>
      </w:r>
      <w:r w:rsidR="00CB4F54">
        <w:rPr>
          <w:rFonts w:ascii="Simplified Arabic" w:hAnsi="Simplified Arabic" w:cs="Simplified Arabic" w:hint="cs"/>
          <w:sz w:val="28"/>
          <w:szCs w:val="28"/>
          <w:rtl/>
          <w:lang w:bidi="ar-EG"/>
        </w:rPr>
        <w:t>رة وعلاقتها بمصر ومحيطها العربى/ الأفريقي</w:t>
      </w:r>
      <w:r w:rsidRPr="00F85FB2">
        <w:rPr>
          <w:rFonts w:ascii="Simplified Arabic" w:hAnsi="Simplified Arabic" w:cs="Simplified Arabic" w:hint="cs"/>
          <w:sz w:val="28"/>
          <w:szCs w:val="28"/>
          <w:rtl/>
          <w:lang w:bidi="ar-EG"/>
        </w:rPr>
        <w:t>/ الشرق أوسطى</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كما طرح </w:t>
      </w:r>
      <w:r w:rsidR="00004674">
        <w:rPr>
          <w:rFonts w:ascii="Simplified Arabic" w:hAnsi="Simplified Arabic" w:cs="Simplified Arabic" w:hint="cs"/>
          <w:sz w:val="28"/>
          <w:szCs w:val="28"/>
          <w:rtl/>
          <w:lang w:bidi="ar-EG"/>
        </w:rPr>
        <w:t xml:space="preserve">بعض </w:t>
      </w:r>
      <w:r w:rsidRPr="00F85FB2">
        <w:rPr>
          <w:rFonts w:ascii="Simplified Arabic" w:hAnsi="Simplified Arabic" w:cs="Simplified Arabic" w:hint="cs"/>
          <w:sz w:val="28"/>
          <w:szCs w:val="28"/>
          <w:rtl/>
          <w:lang w:bidi="ar-EG"/>
        </w:rPr>
        <w:t xml:space="preserve">البدائل والسيناريوهات البديلة والمقترحات الاستراتيجية التى تدعم المخطط ومتخذ القرار فى مصر فى التعامل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 والسياسي مع المبادرة</w:t>
      </w:r>
      <w:r w:rsidR="00FB4665">
        <w:rPr>
          <w:rFonts w:ascii="Simplified Arabic" w:hAnsi="Simplified Arabic" w:cs="Simplified Arabic" w:hint="cs"/>
          <w:sz w:val="28"/>
          <w:szCs w:val="28"/>
          <w:rtl/>
          <w:lang w:bidi="ar-EG"/>
        </w:rPr>
        <w:t>.</w:t>
      </w:r>
    </w:p>
    <w:p w14:paraId="52312352" w14:textId="77777777" w:rsidR="008B0D92" w:rsidRPr="00E924AB" w:rsidRDefault="008B0D92" w:rsidP="00E924AB">
      <w:pPr>
        <w:shd w:val="clear" w:color="auto" w:fill="EEECE1" w:themeFill="background2"/>
        <w:bidi/>
        <w:spacing w:after="0" w:line="240" w:lineRule="auto"/>
        <w:jc w:val="both"/>
        <w:rPr>
          <w:rFonts w:ascii="Simplified Arabic" w:hAnsi="Simplified Arabic" w:cs="Simplified Arabic"/>
          <w:b/>
          <w:bCs/>
          <w:sz w:val="32"/>
          <w:szCs w:val="32"/>
        </w:rPr>
      </w:pPr>
      <w:r w:rsidRPr="00F85FB2">
        <w:rPr>
          <w:rFonts w:ascii="Simplified Arabic" w:hAnsi="Simplified Arabic" w:cs="Simplified Arabic" w:hint="cs"/>
          <w:b/>
          <w:bCs/>
          <w:sz w:val="32"/>
          <w:szCs w:val="32"/>
          <w:rtl/>
        </w:rPr>
        <w:t>ثانيا</w:t>
      </w:r>
      <w:r w:rsidR="00BD6008">
        <w:rPr>
          <w:rFonts w:ascii="Simplified Arabic" w:hAnsi="Simplified Arabic" w:cs="Simplified Arabic" w:hint="cs"/>
          <w:b/>
          <w:bCs/>
          <w:sz w:val="32"/>
          <w:szCs w:val="32"/>
          <w:rtl/>
        </w:rPr>
        <w:t>:</w:t>
      </w:r>
      <w:r w:rsidRPr="00F85FB2">
        <w:rPr>
          <w:rFonts w:ascii="Simplified Arabic" w:hAnsi="Simplified Arabic" w:cs="Simplified Arabic" w:hint="cs"/>
          <w:b/>
          <w:bCs/>
          <w:sz w:val="32"/>
          <w:szCs w:val="32"/>
          <w:rtl/>
        </w:rPr>
        <w:t xml:space="preserve"> خبرات مستفادة وفرص متاحة لمصر عبر المبادرة</w:t>
      </w:r>
      <w:r w:rsidR="00BD6008">
        <w:rPr>
          <w:rFonts w:ascii="Simplified Arabic" w:hAnsi="Simplified Arabic" w:cs="Simplified Arabic" w:hint="cs"/>
          <w:b/>
          <w:bCs/>
          <w:sz w:val="32"/>
          <w:szCs w:val="32"/>
          <w:rtl/>
        </w:rPr>
        <w:t>:</w:t>
      </w:r>
      <w:r w:rsidRPr="00F85FB2">
        <w:rPr>
          <w:rFonts w:ascii="Simplified Arabic" w:hAnsi="Simplified Arabic" w:cs="Simplified Arabic" w:hint="cs"/>
          <w:b/>
          <w:bCs/>
          <w:sz w:val="32"/>
          <w:szCs w:val="32"/>
          <w:rtl/>
        </w:rPr>
        <w:t xml:space="preserve">  </w:t>
      </w:r>
    </w:p>
    <w:p w14:paraId="4224F288" w14:textId="77777777" w:rsidR="008B0D92" w:rsidRPr="00F85FB2" w:rsidRDefault="008B0D92" w:rsidP="008B0D92">
      <w:pPr>
        <w:bidi/>
        <w:spacing w:after="0" w:line="240" w:lineRule="auto"/>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b/>
          <w:bCs/>
          <w:sz w:val="28"/>
          <w:szCs w:val="28"/>
          <w:shd w:val="clear" w:color="auto" w:fill="EEECE1" w:themeFill="background2"/>
          <w:rtl/>
          <w:lang w:bidi="ar-EG"/>
        </w:rPr>
        <w:t>1. خبرات مستفادة من الجانب الصيني</w:t>
      </w:r>
      <w:r w:rsidR="00BD6008">
        <w:rPr>
          <w:rFonts w:ascii="Simplified Arabic" w:eastAsia="Times New Roman" w:hAnsi="Simplified Arabic" w:cs="Simplified Arabic" w:hint="cs"/>
          <w:b/>
          <w:bCs/>
          <w:sz w:val="28"/>
          <w:szCs w:val="28"/>
          <w:rtl/>
          <w:lang w:bidi="ar-EG"/>
        </w:rPr>
        <w:t>:</w:t>
      </w:r>
    </w:p>
    <w:p w14:paraId="1E791AE8" w14:textId="77777777" w:rsidR="008B0D92" w:rsidRPr="00F85FB2" w:rsidRDefault="008B0D92" w:rsidP="004C1D83">
      <w:pPr>
        <w:pStyle w:val="ListParagraph"/>
        <w:numPr>
          <w:ilvl w:val="0"/>
          <w:numId w:val="140"/>
        </w:numPr>
        <w:bidi/>
        <w:spacing w:after="0" w:line="240" w:lineRule="auto"/>
        <w:jc w:val="both"/>
        <w:rPr>
          <w:rFonts w:ascii="Simplified Arabic" w:eastAsia="Times New Roman" w:hAnsi="Simplified Arabic" w:cs="Simplified Arabic"/>
          <w:sz w:val="28"/>
          <w:szCs w:val="28"/>
          <w:lang w:bidi="ar-EG"/>
        </w:rPr>
      </w:pPr>
      <w:r w:rsidRPr="00553264">
        <w:rPr>
          <w:rFonts w:ascii="Simplified Arabic" w:eastAsia="Times New Roman" w:hAnsi="Simplified Arabic" w:cs="Simplified Arabic" w:hint="cs"/>
          <w:b/>
          <w:bCs/>
          <w:sz w:val="28"/>
          <w:szCs w:val="28"/>
          <w:rtl/>
          <w:lang w:bidi="ar-EG"/>
        </w:rPr>
        <w:t xml:space="preserve">الرمزية الوطنية والحضارية </w:t>
      </w:r>
      <w:r w:rsidR="00553264" w:rsidRPr="00553264">
        <w:rPr>
          <w:rFonts w:ascii="Simplified Arabic" w:eastAsia="Times New Roman" w:hAnsi="Simplified Arabic" w:cs="Simplified Arabic" w:hint="cs"/>
          <w:b/>
          <w:bCs/>
          <w:sz w:val="28"/>
          <w:szCs w:val="28"/>
          <w:rtl/>
          <w:lang w:bidi="ar-EG"/>
        </w:rPr>
        <w:t>للمبادرة</w:t>
      </w:r>
      <w:r w:rsidR="00553264" w:rsidRPr="00553264">
        <w:rPr>
          <w:rFonts w:ascii="Simplified Arabic" w:eastAsia="Times New Roman" w:hAnsi="Simplified Arabic" w:cs="Simplified Arabic" w:hint="cs"/>
          <w:sz w:val="28"/>
          <w:szCs w:val="28"/>
          <w:rtl/>
          <w:lang w:bidi="ar-EG"/>
        </w:rPr>
        <w:t xml:space="preserve"> </w:t>
      </w:r>
      <w:r w:rsidRPr="00553264">
        <w:rPr>
          <w:rFonts w:ascii="Simplified Arabic" w:eastAsia="Times New Roman" w:hAnsi="Simplified Arabic" w:cs="Simplified Arabic" w:hint="cs"/>
          <w:sz w:val="28"/>
          <w:szCs w:val="28"/>
          <w:rtl/>
          <w:lang w:bidi="ar-EG"/>
        </w:rPr>
        <w:t xml:space="preserve">ودورها فى تعزيز الإلهام والحلم </w:t>
      </w:r>
      <w:r w:rsidR="0007173C" w:rsidRPr="00553264">
        <w:rPr>
          <w:rFonts w:ascii="Simplified Arabic" w:eastAsia="Times New Roman" w:hAnsi="Simplified Arabic" w:cs="Simplified Arabic" w:hint="cs"/>
          <w:sz w:val="28"/>
          <w:szCs w:val="28"/>
          <w:rtl/>
          <w:lang w:bidi="ar-EG"/>
        </w:rPr>
        <w:t xml:space="preserve">الوطنى </w:t>
      </w:r>
      <w:r w:rsidR="00553264">
        <w:rPr>
          <w:rFonts w:ascii="Simplified Arabic" w:eastAsia="Times New Roman" w:hAnsi="Simplified Arabic" w:cs="Simplified Arabic" w:hint="cs"/>
          <w:sz w:val="28"/>
          <w:szCs w:val="28"/>
          <w:rtl/>
          <w:lang w:bidi="ar-EG"/>
        </w:rPr>
        <w:t xml:space="preserve">الصينى من جهة </w:t>
      </w:r>
      <w:r w:rsidR="0007173C" w:rsidRPr="00553264">
        <w:rPr>
          <w:rFonts w:ascii="Simplified Arabic" w:eastAsia="Times New Roman" w:hAnsi="Simplified Arabic" w:cs="Simplified Arabic" w:hint="cs"/>
          <w:sz w:val="28"/>
          <w:szCs w:val="28"/>
          <w:rtl/>
          <w:lang w:bidi="ar-EG"/>
        </w:rPr>
        <w:t>والقبول</w:t>
      </w:r>
      <w:r w:rsidRPr="00553264">
        <w:rPr>
          <w:rFonts w:ascii="Simplified Arabic" w:eastAsia="Times New Roman" w:hAnsi="Simplified Arabic" w:cs="Simplified Arabic" w:hint="cs"/>
          <w:sz w:val="28"/>
          <w:szCs w:val="28"/>
          <w:rtl/>
          <w:lang w:bidi="ar-EG"/>
        </w:rPr>
        <w:t xml:space="preserve"> العالمي والإقليمي</w:t>
      </w:r>
      <w:r w:rsidR="00553264">
        <w:rPr>
          <w:rFonts w:ascii="Simplified Arabic" w:eastAsia="Times New Roman" w:hAnsi="Simplified Arabic" w:cs="Simplified Arabic" w:hint="cs"/>
          <w:sz w:val="28"/>
          <w:szCs w:val="28"/>
          <w:rtl/>
          <w:lang w:bidi="ar-EG"/>
        </w:rPr>
        <w:t xml:space="preserve"> للمبادرة من جهة أخرى</w:t>
      </w:r>
      <w:r w:rsidR="00FB4665">
        <w:rPr>
          <w:rFonts w:ascii="Simplified Arabic" w:eastAsia="Times New Roman" w:hAnsi="Simplified Arabic" w:cs="Simplified Arabic" w:hint="cs"/>
          <w:sz w:val="28"/>
          <w:szCs w:val="28"/>
          <w:rtl/>
          <w:lang w:bidi="ar-EG"/>
        </w:rPr>
        <w:t>.</w:t>
      </w:r>
      <w:r w:rsidR="00553264">
        <w:rPr>
          <w:rFonts w:ascii="Simplified Arabic" w:eastAsia="Times New Roman" w:hAnsi="Simplified Arabic" w:cs="Simplified Arabic" w:hint="cs"/>
          <w:sz w:val="28"/>
          <w:szCs w:val="28"/>
          <w:rtl/>
          <w:lang w:bidi="ar-EG"/>
        </w:rPr>
        <w:t xml:space="preserve"> </w:t>
      </w:r>
      <w:r w:rsidRPr="00F85FB2">
        <w:rPr>
          <w:rFonts w:ascii="Simplified Arabic" w:eastAsia="Times New Roman" w:hAnsi="Simplified Arabic" w:cs="Simplified Arabic" w:hint="cs"/>
          <w:sz w:val="28"/>
          <w:szCs w:val="28"/>
          <w:rtl/>
          <w:lang w:bidi="ar-EG"/>
        </w:rPr>
        <w:t xml:space="preserve">    </w:t>
      </w:r>
    </w:p>
    <w:p w14:paraId="270A0568" w14:textId="77777777" w:rsidR="008B0D92" w:rsidRPr="00F85FB2" w:rsidRDefault="008B0D92" w:rsidP="004C1D83">
      <w:pPr>
        <w:pStyle w:val="ListParagraph"/>
        <w:numPr>
          <w:ilvl w:val="0"/>
          <w:numId w:val="140"/>
        </w:numPr>
        <w:bidi/>
        <w:spacing w:after="0" w:line="240" w:lineRule="auto"/>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b/>
          <w:bCs/>
          <w:sz w:val="28"/>
          <w:szCs w:val="28"/>
          <w:rtl/>
          <w:lang w:bidi="ar-EG"/>
        </w:rPr>
        <w:t>فضيلة وفريضة التخطيط الاستراتيجي فى صناعة التنمية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sz w:val="28"/>
          <w:szCs w:val="28"/>
          <w:rtl/>
          <w:lang w:bidi="ar-EG"/>
        </w:rPr>
        <w:t xml:space="preserve"> حيث يفرض التعقيد والتشابك والتداخل والاعتمادية بين المتغيرات العالمية والإقليمية والأوضاع الداخلية نوعا أو أنماطا مختلفة من التخطيط الاستراتيجي وأدواته على المستوى الوطنى</w:t>
      </w:r>
      <w:r w:rsidR="00FB4665">
        <w:rPr>
          <w:rFonts w:ascii="Simplified Arabic" w:eastAsia="Times New Roman" w:hAnsi="Simplified Arabic" w:cs="Simplified Arabic" w:hint="cs"/>
          <w:sz w:val="28"/>
          <w:szCs w:val="28"/>
          <w:rtl/>
          <w:lang w:bidi="ar-EG"/>
        </w:rPr>
        <w:t>،</w:t>
      </w:r>
      <w:r w:rsidR="00553264">
        <w:rPr>
          <w:rFonts w:ascii="Simplified Arabic" w:eastAsia="Times New Roman" w:hAnsi="Simplified Arabic" w:cs="Simplified Arabic" w:hint="cs"/>
          <w:sz w:val="28"/>
          <w:szCs w:val="28"/>
          <w:rtl/>
          <w:lang w:bidi="ar-EG"/>
        </w:rPr>
        <w:t xml:space="preserve"> وهو الأمر الذى أبعته الصين عبر المبادره</w:t>
      </w:r>
      <w:r w:rsidR="00FB4665">
        <w:rPr>
          <w:rFonts w:ascii="Simplified Arabic" w:eastAsia="Times New Roman" w:hAnsi="Simplified Arabic" w:cs="Simplified Arabic" w:hint="cs"/>
          <w:sz w:val="28"/>
          <w:szCs w:val="28"/>
          <w:rtl/>
          <w:lang w:bidi="ar-EG"/>
        </w:rPr>
        <w:t>.</w:t>
      </w:r>
    </w:p>
    <w:p w14:paraId="467E396D" w14:textId="77777777" w:rsidR="008B0D92" w:rsidRPr="00F85FB2" w:rsidRDefault="008B0D92" w:rsidP="004C1D83">
      <w:pPr>
        <w:pStyle w:val="ListParagraph"/>
        <w:numPr>
          <w:ilvl w:val="0"/>
          <w:numId w:val="140"/>
        </w:numPr>
        <w:bidi/>
        <w:spacing w:after="0" w:line="240" w:lineRule="auto"/>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hint="cs"/>
          <w:b/>
          <w:bCs/>
          <w:sz w:val="28"/>
          <w:szCs w:val="28"/>
          <w:rtl/>
          <w:lang w:bidi="ar-EG"/>
        </w:rPr>
        <w:t>متابعة وفهم التشابكات والمتغيرات الإقليمية والعالمية لتعظيم وخلق الفرص</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sz w:val="28"/>
          <w:szCs w:val="28"/>
          <w:rtl/>
          <w:lang w:bidi="ar-EG"/>
        </w:rPr>
        <w:t xml:space="preserve"> فالمبادرة بأبعادها القارية</w:t>
      </w:r>
      <w:r w:rsidR="00553264">
        <w:rPr>
          <w:rFonts w:ascii="Simplified Arabic" w:eastAsia="Times New Roman" w:hAnsi="Simplified Arabic" w:cs="Simplified Arabic" w:hint="cs"/>
          <w:sz w:val="28"/>
          <w:szCs w:val="28"/>
          <w:rtl/>
          <w:lang w:bidi="ar-EG"/>
        </w:rPr>
        <w:t xml:space="preserve"> </w:t>
      </w:r>
      <w:r w:rsidRPr="00F85FB2">
        <w:rPr>
          <w:rFonts w:ascii="Simplified Arabic" w:eastAsia="Times New Roman" w:hAnsi="Simplified Arabic" w:cs="Simplified Arabic" w:hint="cs"/>
          <w:sz w:val="28"/>
          <w:szCs w:val="28"/>
          <w:rtl/>
          <w:lang w:bidi="ar-EG"/>
        </w:rPr>
        <w:t>تطرق آفاقا لم يسبقها فيها مبادرة من هذا النوع سوى طريق الحرير القديم</w:t>
      </w:r>
      <w:r w:rsidR="00553264">
        <w:rPr>
          <w:rFonts w:ascii="Simplified Arabic" w:eastAsia="Times New Roman" w:hAnsi="Simplified Arabic" w:cs="Simplified Arabic" w:hint="cs"/>
          <w:sz w:val="28"/>
          <w:szCs w:val="28"/>
          <w:rtl/>
          <w:lang w:bidi="ar-EG"/>
        </w:rPr>
        <w:t xml:space="preserve"> للصين أيضا</w:t>
      </w:r>
      <w:r w:rsidR="00FB4665">
        <w:rPr>
          <w:rFonts w:ascii="Simplified Arabic" w:eastAsia="Times New Roman" w:hAnsi="Simplified Arabic" w:cs="Simplified Arabic" w:hint="cs"/>
          <w:sz w:val="28"/>
          <w:szCs w:val="28"/>
          <w:rtl/>
          <w:lang w:bidi="ar-EG"/>
        </w:rPr>
        <w:t>.</w:t>
      </w:r>
      <w:r w:rsidR="00553264">
        <w:rPr>
          <w:rFonts w:ascii="Simplified Arabic" w:eastAsia="Times New Roman" w:hAnsi="Simplified Arabic" w:cs="Simplified Arabic" w:hint="cs"/>
          <w:sz w:val="28"/>
          <w:szCs w:val="28"/>
          <w:rtl/>
          <w:lang w:bidi="ar-EG"/>
        </w:rPr>
        <w:t xml:space="preserve"> </w:t>
      </w:r>
      <w:r w:rsidRPr="00F85FB2">
        <w:rPr>
          <w:rFonts w:ascii="Simplified Arabic" w:eastAsia="Times New Roman" w:hAnsi="Simplified Arabic" w:cs="Simplified Arabic" w:hint="cs"/>
          <w:sz w:val="28"/>
          <w:szCs w:val="28"/>
          <w:rtl/>
          <w:lang w:bidi="ar-EG"/>
        </w:rPr>
        <w:t xml:space="preserve"> </w:t>
      </w:r>
    </w:p>
    <w:p w14:paraId="736DF1D9" w14:textId="77777777" w:rsidR="008B0D92" w:rsidRPr="00F85FB2" w:rsidRDefault="008B0D92" w:rsidP="004C1D83">
      <w:pPr>
        <w:pStyle w:val="ListParagraph"/>
        <w:numPr>
          <w:ilvl w:val="0"/>
          <w:numId w:val="141"/>
        </w:numPr>
        <w:bidi/>
        <w:spacing w:after="0" w:line="240" w:lineRule="auto"/>
        <w:jc w:val="both"/>
        <w:rPr>
          <w:rFonts w:ascii="Simplified Arabic" w:eastAsia="Times New Roman" w:hAnsi="Simplified Arabic" w:cs="Simplified Arabic"/>
          <w:sz w:val="28"/>
          <w:szCs w:val="28"/>
          <w:lang w:bidi="ar-EG"/>
        </w:rPr>
      </w:pPr>
      <w:r w:rsidRPr="00F85FB2">
        <w:rPr>
          <w:rFonts w:ascii="Simplified Arabic" w:eastAsia="Times New Roman" w:hAnsi="Simplified Arabic" w:cs="Simplified Arabic" w:hint="cs"/>
          <w:b/>
          <w:bCs/>
          <w:sz w:val="28"/>
          <w:szCs w:val="28"/>
          <w:rtl/>
          <w:lang w:bidi="ar-EG"/>
        </w:rPr>
        <w:t xml:space="preserve">ترتيب الأدوات </w:t>
      </w:r>
      <w:r w:rsidR="00BD6008">
        <w:rPr>
          <w:rFonts w:ascii="Simplified Arabic" w:eastAsia="Times New Roman" w:hAnsi="Simplified Arabic" w:cs="Simplified Arabic" w:hint="cs"/>
          <w:b/>
          <w:bCs/>
          <w:sz w:val="28"/>
          <w:szCs w:val="28"/>
          <w:rtl/>
          <w:lang w:bidi="ar-EG"/>
        </w:rPr>
        <w:t>الاقتصا</w:t>
      </w:r>
      <w:r w:rsidRPr="00F85FB2">
        <w:rPr>
          <w:rFonts w:ascii="Simplified Arabic" w:eastAsia="Times New Roman" w:hAnsi="Simplified Arabic" w:cs="Simplified Arabic" w:hint="cs"/>
          <w:b/>
          <w:bCs/>
          <w:sz w:val="28"/>
          <w:szCs w:val="28"/>
          <w:rtl/>
          <w:lang w:bidi="ar-EG"/>
        </w:rPr>
        <w:t>دية والسياسية لدعم 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وعلى رأسها المؤسسات التمويلية</w:t>
      </w:r>
      <w:r w:rsidR="00FB4665">
        <w:rPr>
          <w:rFonts w:ascii="Simplified Arabic" w:eastAsia="Times New Roman" w:hAnsi="Simplified Arabic" w:cs="Simplified Arabic" w:hint="cs"/>
          <w:sz w:val="28"/>
          <w:szCs w:val="28"/>
          <w:rtl/>
          <w:lang w:bidi="ar-EG"/>
        </w:rPr>
        <w:t>،</w:t>
      </w:r>
      <w:r w:rsidR="00553264">
        <w:rPr>
          <w:rFonts w:ascii="Simplified Arabic" w:eastAsia="Times New Roman" w:hAnsi="Simplified Arabic" w:cs="Simplified Arabic" w:hint="cs"/>
          <w:sz w:val="28"/>
          <w:szCs w:val="28"/>
          <w:rtl/>
          <w:lang w:bidi="ar-EG"/>
        </w:rPr>
        <w:t xml:space="preserve"> </w:t>
      </w:r>
      <w:r w:rsidRPr="00F85FB2">
        <w:rPr>
          <w:rFonts w:ascii="Simplified Arabic" w:eastAsia="Times New Roman" w:hAnsi="Simplified Arabic" w:cs="Simplified Arabic" w:hint="cs"/>
          <w:sz w:val="28"/>
          <w:szCs w:val="28"/>
          <w:rtl/>
          <w:lang w:bidi="ar-EG"/>
        </w:rPr>
        <w:t>الاتفاقيات التجارية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المناطق التجارية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الممرات </w:t>
      </w:r>
      <w:r w:rsidR="00BD6008">
        <w:rPr>
          <w:rFonts w:ascii="Simplified Arabic" w:eastAsia="Times New Roman" w:hAnsi="Simplified Arabic" w:cs="Simplified Arabic" w:hint="cs"/>
          <w:sz w:val="28"/>
          <w:szCs w:val="28"/>
          <w:rtl/>
          <w:lang w:bidi="ar-EG"/>
        </w:rPr>
        <w:t>الاقتصا</w:t>
      </w:r>
      <w:r w:rsidRPr="00F85FB2">
        <w:rPr>
          <w:rFonts w:ascii="Simplified Arabic" w:eastAsia="Times New Roman" w:hAnsi="Simplified Arabic" w:cs="Simplified Arabic" w:hint="cs"/>
          <w:sz w:val="28"/>
          <w:szCs w:val="28"/>
          <w:rtl/>
          <w:lang w:bidi="ar-EG"/>
        </w:rPr>
        <w:t>دية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وشبكات النقل والطاقة والمعلومات</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والبنى التحتية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 xml:space="preserve">بالإضافة الى التوظيف </w:t>
      </w:r>
      <w:r w:rsidR="00BD6008">
        <w:rPr>
          <w:rFonts w:ascii="Simplified Arabic" w:eastAsia="Times New Roman" w:hAnsi="Simplified Arabic" w:cs="Simplified Arabic" w:hint="cs"/>
          <w:sz w:val="28"/>
          <w:szCs w:val="28"/>
          <w:rtl/>
          <w:lang w:bidi="ar-EG"/>
        </w:rPr>
        <w:t>الاقتصا</w:t>
      </w:r>
      <w:r w:rsidRPr="00F85FB2">
        <w:rPr>
          <w:rFonts w:ascii="Simplified Arabic" w:eastAsia="Times New Roman" w:hAnsi="Simplified Arabic" w:cs="Simplified Arabic" w:hint="cs"/>
          <w:sz w:val="28"/>
          <w:szCs w:val="28"/>
          <w:rtl/>
          <w:lang w:bidi="ar-EG"/>
        </w:rPr>
        <w:t>دي لتجمع بريكس ومنظمة شنغهاي ومؤسساتهما لدعم المبادرة</w:t>
      </w:r>
      <w:r w:rsidR="00FB4665">
        <w:rPr>
          <w:rFonts w:ascii="Simplified Arabic" w:eastAsia="Times New Roman" w:hAnsi="Simplified Arabic" w:cs="Simplified Arabic" w:hint="cs"/>
          <w:sz w:val="28"/>
          <w:szCs w:val="28"/>
          <w:rtl/>
          <w:lang w:bidi="ar-EG"/>
        </w:rPr>
        <w:t>.</w:t>
      </w:r>
    </w:p>
    <w:p w14:paraId="5BE3F735" w14:textId="77777777" w:rsidR="008B0D92" w:rsidRPr="00553264" w:rsidRDefault="008B0D92" w:rsidP="00553264">
      <w:pPr>
        <w:bidi/>
        <w:spacing w:after="0" w:line="240" w:lineRule="auto"/>
        <w:ind w:left="630"/>
        <w:jc w:val="both"/>
        <w:rPr>
          <w:rFonts w:ascii="Simplified Arabic" w:eastAsia="Times New Roman" w:hAnsi="Simplified Arabic" w:cs="Simplified Arabic"/>
          <w:sz w:val="28"/>
          <w:szCs w:val="28"/>
          <w:rtl/>
          <w:lang w:bidi="ar-EG"/>
        </w:rPr>
      </w:pPr>
      <w:r w:rsidRPr="00553264">
        <w:rPr>
          <w:rFonts w:ascii="Simplified Arabic" w:eastAsia="Times New Roman" w:hAnsi="Simplified Arabic" w:cs="Simplified Arabic" w:hint="cs"/>
          <w:b/>
          <w:bCs/>
          <w:sz w:val="28"/>
          <w:szCs w:val="28"/>
          <w:rtl/>
          <w:lang w:bidi="ar-EG"/>
        </w:rPr>
        <w:lastRenderedPageBreak/>
        <w:t>وعلى الجانب السياسي</w:t>
      </w:r>
      <w:r w:rsidR="00BD6008" w:rsidRPr="00553264">
        <w:rPr>
          <w:rFonts w:ascii="Simplified Arabic" w:eastAsia="Times New Roman" w:hAnsi="Simplified Arabic" w:cs="Simplified Arabic" w:hint="cs"/>
          <w:sz w:val="28"/>
          <w:szCs w:val="28"/>
          <w:rtl/>
          <w:lang w:bidi="ar-EG"/>
        </w:rPr>
        <w:t>،</w:t>
      </w:r>
      <w:r w:rsidRPr="00553264">
        <w:rPr>
          <w:rFonts w:ascii="Simplified Arabic" w:eastAsia="Times New Roman" w:hAnsi="Simplified Arabic" w:cs="Simplified Arabic" w:hint="cs"/>
          <w:sz w:val="28"/>
          <w:szCs w:val="28"/>
          <w:rtl/>
          <w:lang w:bidi="ar-EG"/>
        </w:rPr>
        <w:t xml:space="preserve"> وظفت المبادرة عناصر (</w:t>
      </w:r>
      <w:r w:rsidRPr="00553264">
        <w:rPr>
          <w:rFonts w:ascii="Simplified Arabic" w:eastAsia="Times New Roman" w:hAnsi="Simplified Arabic" w:cs="Simplified Arabic" w:hint="cs"/>
          <w:b/>
          <w:bCs/>
          <w:sz w:val="28"/>
          <w:szCs w:val="28"/>
          <w:rtl/>
          <w:lang w:bidi="ar-EG"/>
        </w:rPr>
        <w:t>القوة الناعمة الصينية</w:t>
      </w:r>
      <w:r w:rsidRPr="00553264">
        <w:rPr>
          <w:rFonts w:ascii="Simplified Arabic" w:eastAsia="Times New Roman" w:hAnsi="Simplified Arabic" w:cs="Simplified Arabic" w:hint="cs"/>
          <w:sz w:val="28"/>
          <w:szCs w:val="28"/>
          <w:rtl/>
          <w:lang w:bidi="ar-EG"/>
        </w:rPr>
        <w:t>)</w:t>
      </w:r>
      <w:r w:rsidR="00BD6008" w:rsidRPr="00553264">
        <w:rPr>
          <w:rFonts w:ascii="Simplified Arabic" w:eastAsia="Times New Roman" w:hAnsi="Simplified Arabic" w:cs="Simplified Arabic" w:hint="cs"/>
          <w:sz w:val="28"/>
          <w:szCs w:val="28"/>
          <w:rtl/>
          <w:lang w:bidi="ar-EG"/>
        </w:rPr>
        <w:t>،</w:t>
      </w:r>
      <w:r w:rsidRPr="00553264">
        <w:rPr>
          <w:rFonts w:ascii="Simplified Arabic" w:eastAsia="Times New Roman" w:hAnsi="Simplified Arabic" w:cs="Simplified Arabic" w:hint="cs"/>
          <w:sz w:val="28"/>
          <w:szCs w:val="28"/>
          <w:rtl/>
          <w:lang w:bidi="ar-EG"/>
        </w:rPr>
        <w:t xml:space="preserve"> وتشمل دبلوماسية القمة لرئيس الدولة</w:t>
      </w:r>
      <w:r w:rsidR="00BD6008" w:rsidRPr="00553264">
        <w:rPr>
          <w:rFonts w:ascii="Simplified Arabic" w:eastAsia="Times New Roman" w:hAnsi="Simplified Arabic" w:cs="Simplified Arabic" w:hint="cs"/>
          <w:sz w:val="28"/>
          <w:szCs w:val="28"/>
          <w:rtl/>
          <w:lang w:bidi="ar-EG"/>
        </w:rPr>
        <w:t>،</w:t>
      </w:r>
      <w:r w:rsidRPr="00553264">
        <w:rPr>
          <w:rFonts w:ascii="Simplified Arabic" w:eastAsia="Times New Roman" w:hAnsi="Simplified Arabic" w:cs="Simplified Arabic" w:hint="cs"/>
          <w:sz w:val="28"/>
          <w:szCs w:val="28"/>
          <w:rtl/>
          <w:lang w:bidi="ar-EG"/>
        </w:rPr>
        <w:t xml:space="preserve"> وكبار المسئولين</w:t>
      </w:r>
      <w:r w:rsidR="00BD6008" w:rsidRPr="00553264">
        <w:rPr>
          <w:rFonts w:ascii="Simplified Arabic" w:eastAsia="Times New Roman" w:hAnsi="Simplified Arabic" w:cs="Simplified Arabic" w:hint="cs"/>
          <w:sz w:val="28"/>
          <w:szCs w:val="28"/>
          <w:rtl/>
          <w:lang w:bidi="ar-EG"/>
        </w:rPr>
        <w:t>،</w:t>
      </w:r>
      <w:r w:rsidRPr="00553264">
        <w:rPr>
          <w:rFonts w:ascii="Simplified Arabic" w:eastAsia="Times New Roman" w:hAnsi="Simplified Arabic" w:cs="Simplified Arabic" w:hint="cs"/>
          <w:sz w:val="28"/>
          <w:szCs w:val="28"/>
          <w:rtl/>
          <w:lang w:bidi="ar-EG"/>
        </w:rPr>
        <w:t xml:space="preserve"> مرورا بالتنشيط المضاعف لأدوار معاهد كونفشيوس عبر العالم</w:t>
      </w:r>
      <w:r w:rsidR="00BD6008" w:rsidRPr="00553264">
        <w:rPr>
          <w:rFonts w:ascii="Simplified Arabic" w:eastAsia="Times New Roman" w:hAnsi="Simplified Arabic" w:cs="Simplified Arabic" w:hint="cs"/>
          <w:sz w:val="28"/>
          <w:szCs w:val="28"/>
          <w:rtl/>
          <w:lang w:bidi="ar-EG"/>
        </w:rPr>
        <w:t>،</w:t>
      </w:r>
      <w:r w:rsidRPr="00553264">
        <w:rPr>
          <w:rFonts w:ascii="Simplified Arabic" w:eastAsia="Times New Roman" w:hAnsi="Simplified Arabic" w:cs="Simplified Arabic" w:hint="cs"/>
          <w:sz w:val="28"/>
          <w:szCs w:val="28"/>
          <w:rtl/>
          <w:lang w:bidi="ar-EG"/>
        </w:rPr>
        <w:t xml:space="preserve"> وكافة أشكال التواصل المعرفى والثقافي والبحثي </w:t>
      </w:r>
      <w:r w:rsidR="00553264">
        <w:rPr>
          <w:rFonts w:ascii="Simplified Arabic" w:eastAsia="Times New Roman" w:hAnsi="Simplified Arabic" w:cs="Simplified Arabic" w:hint="cs"/>
          <w:sz w:val="28"/>
          <w:szCs w:val="28"/>
          <w:rtl/>
          <w:lang w:bidi="ar-EG"/>
        </w:rPr>
        <w:t>والسياحى</w:t>
      </w:r>
      <w:r w:rsidR="00FB4665">
        <w:rPr>
          <w:rFonts w:ascii="Simplified Arabic" w:eastAsia="Times New Roman" w:hAnsi="Simplified Arabic" w:cs="Simplified Arabic" w:hint="cs"/>
          <w:sz w:val="28"/>
          <w:szCs w:val="28"/>
          <w:rtl/>
          <w:lang w:bidi="ar-EG"/>
        </w:rPr>
        <w:t>.</w:t>
      </w:r>
      <w:r w:rsidR="00553264">
        <w:rPr>
          <w:rFonts w:ascii="Simplified Arabic" w:eastAsia="Times New Roman" w:hAnsi="Simplified Arabic" w:cs="Simplified Arabic" w:hint="cs"/>
          <w:sz w:val="28"/>
          <w:szCs w:val="28"/>
          <w:rtl/>
          <w:lang w:bidi="ar-EG"/>
        </w:rPr>
        <w:t xml:space="preserve"> </w:t>
      </w:r>
      <w:r w:rsidRPr="00553264">
        <w:rPr>
          <w:rFonts w:ascii="Simplified Arabic" w:eastAsia="Times New Roman" w:hAnsi="Simplified Arabic" w:cs="Simplified Arabic" w:hint="cs"/>
          <w:sz w:val="28"/>
          <w:szCs w:val="28"/>
          <w:rtl/>
          <w:lang w:bidi="ar-EG"/>
        </w:rPr>
        <w:t xml:space="preserve">  </w:t>
      </w:r>
    </w:p>
    <w:p w14:paraId="538FA350" w14:textId="77777777" w:rsidR="008B0D92" w:rsidRPr="00F85FB2" w:rsidRDefault="008B0D92" w:rsidP="004C1D83">
      <w:pPr>
        <w:pStyle w:val="ListParagraph"/>
        <w:numPr>
          <w:ilvl w:val="0"/>
          <w:numId w:val="141"/>
        </w:numPr>
        <w:bidi/>
        <w:spacing w:after="0" w:line="240" w:lineRule="auto"/>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b/>
          <w:bCs/>
          <w:sz w:val="28"/>
          <w:szCs w:val="28"/>
          <w:rtl/>
          <w:lang w:bidi="ar-EG"/>
        </w:rPr>
        <w:t>تقديم صورة الصين كدولة تكنولوجية متقدمة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00553264">
        <w:rPr>
          <w:rFonts w:ascii="Simplified Arabic" w:eastAsia="Times New Roman" w:hAnsi="Simplified Arabic" w:cs="Simplified Arabic" w:hint="cs"/>
          <w:b/>
          <w:bCs/>
          <w:sz w:val="28"/>
          <w:szCs w:val="28"/>
          <w:rtl/>
          <w:lang w:bidi="ar-EG"/>
        </w:rPr>
        <w:t xml:space="preserve">حيث </w:t>
      </w:r>
      <w:r w:rsidRPr="00F85FB2">
        <w:rPr>
          <w:rFonts w:ascii="Simplified Arabic" w:eastAsia="Times New Roman" w:hAnsi="Simplified Arabic" w:cs="Simplified Arabic" w:hint="cs"/>
          <w:sz w:val="28"/>
          <w:szCs w:val="28"/>
          <w:rtl/>
          <w:lang w:bidi="ar-EG"/>
        </w:rPr>
        <w:t>تطرح المبادرة صورة ذهنية مغايرة وبديلة عن الصين المتطورة تكنولوجيا فى كافة المجالات</w:t>
      </w:r>
      <w:r w:rsidR="00553264">
        <w:rPr>
          <w:rFonts w:ascii="Simplified Arabic" w:eastAsia="Times New Roman" w:hAnsi="Simplified Arabic" w:cs="Simplified Arabic" w:hint="cs"/>
          <w:sz w:val="28"/>
          <w:szCs w:val="28"/>
          <w:rtl/>
          <w:lang w:bidi="ar-EG"/>
        </w:rPr>
        <w:t xml:space="preserve"> العلمية والتكنولوجية</w:t>
      </w:r>
      <w:r w:rsidR="00FB4665">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w:t>
      </w:r>
    </w:p>
    <w:p w14:paraId="487925F4" w14:textId="77777777" w:rsidR="008B0D92" w:rsidRPr="00553264" w:rsidRDefault="008B0D92" w:rsidP="004C1D83">
      <w:pPr>
        <w:pStyle w:val="ListParagraph"/>
        <w:numPr>
          <w:ilvl w:val="0"/>
          <w:numId w:val="141"/>
        </w:numPr>
        <w:tabs>
          <w:tab w:val="right" w:pos="810"/>
          <w:tab w:val="right" w:pos="900"/>
          <w:tab w:val="right" w:pos="990"/>
        </w:tabs>
        <w:bidi/>
        <w:spacing w:after="0" w:line="240" w:lineRule="auto"/>
        <w:jc w:val="both"/>
        <w:rPr>
          <w:rFonts w:ascii="Simplified Arabic" w:eastAsia="Times New Roman" w:hAnsi="Simplified Arabic" w:cs="Simplified Arabic"/>
          <w:b/>
          <w:bCs/>
          <w:sz w:val="28"/>
          <w:szCs w:val="28"/>
          <w:lang w:bidi="ar-EG"/>
        </w:rPr>
      </w:pPr>
      <w:r w:rsidRPr="00553264">
        <w:rPr>
          <w:rFonts w:ascii="Simplified Arabic" w:eastAsia="Times New Roman" w:hAnsi="Simplified Arabic" w:cs="Simplified Arabic" w:hint="cs"/>
          <w:b/>
          <w:bCs/>
          <w:sz w:val="28"/>
          <w:szCs w:val="28"/>
          <w:rtl/>
          <w:lang w:bidi="ar-EG"/>
        </w:rPr>
        <w:t>تفاعل الصين مع الخطط الوطنية والقارية للتنمية المستدامة والخضراء</w:t>
      </w:r>
      <w:r w:rsidR="00BD6008" w:rsidRPr="00553264">
        <w:rPr>
          <w:rFonts w:ascii="Simplified Arabic" w:eastAsia="Times New Roman" w:hAnsi="Simplified Arabic" w:cs="Simplified Arabic" w:hint="cs"/>
          <w:b/>
          <w:bCs/>
          <w:sz w:val="28"/>
          <w:szCs w:val="28"/>
          <w:rtl/>
          <w:lang w:bidi="ar-EG"/>
        </w:rPr>
        <w:t>،</w:t>
      </w:r>
      <w:r w:rsidRPr="00553264">
        <w:rPr>
          <w:rFonts w:ascii="Simplified Arabic" w:eastAsia="Times New Roman" w:hAnsi="Simplified Arabic" w:cs="Simplified Arabic" w:hint="cs"/>
          <w:sz w:val="28"/>
          <w:szCs w:val="28"/>
          <w:rtl/>
          <w:lang w:bidi="ar-EG"/>
        </w:rPr>
        <w:t xml:space="preserve"> حيث تقدم وثائق المبادرة طرحا صينيا واضحا لدعم تحقيق أهداف التنمية المستدامة على المستوى القطري أو القاري</w:t>
      </w:r>
      <w:r w:rsidR="00553264">
        <w:rPr>
          <w:rFonts w:ascii="Simplified Arabic" w:eastAsia="Times New Roman" w:hAnsi="Simplified Arabic" w:cs="Simplified Arabic" w:hint="cs"/>
          <w:sz w:val="28"/>
          <w:szCs w:val="28"/>
          <w:rtl/>
          <w:lang w:bidi="ar-EG"/>
        </w:rPr>
        <w:t>.</w:t>
      </w:r>
    </w:p>
    <w:p w14:paraId="6AB1DF13" w14:textId="77777777" w:rsidR="008B0D92" w:rsidRPr="00F85FB2" w:rsidRDefault="008B0D92" w:rsidP="008B0D92">
      <w:pPr>
        <w:bidi/>
        <w:spacing w:after="0" w:line="240" w:lineRule="auto"/>
        <w:ind w:firstLine="360"/>
        <w:rPr>
          <w:rFonts w:ascii="Simplified Arabic" w:eastAsia="Times New Roman" w:hAnsi="Simplified Arabic" w:cs="Simplified Arabic"/>
          <w:b/>
          <w:bCs/>
          <w:sz w:val="28"/>
          <w:szCs w:val="28"/>
          <w:rtl/>
          <w:lang w:bidi="ar-EG"/>
        </w:rPr>
      </w:pPr>
      <w:r w:rsidRPr="00F85FB2">
        <w:rPr>
          <w:rFonts w:ascii="Simplified Arabic" w:eastAsia="Times New Roman" w:hAnsi="Simplified Arabic" w:cs="Simplified Arabic" w:hint="cs"/>
          <w:b/>
          <w:bCs/>
          <w:sz w:val="28"/>
          <w:szCs w:val="28"/>
          <w:rtl/>
          <w:lang w:bidi="ar-EG"/>
        </w:rPr>
        <w:t>2.</w:t>
      </w:r>
      <w:r w:rsidRPr="00F85FB2">
        <w:rPr>
          <w:rFonts w:ascii="Simplified Arabic" w:eastAsia="Times New Roman" w:hAnsi="Simplified Arabic" w:cs="Simplified Arabic" w:hint="cs"/>
          <w:b/>
          <w:bCs/>
          <w:sz w:val="28"/>
          <w:szCs w:val="28"/>
          <w:shd w:val="clear" w:color="auto" w:fill="EEECE1" w:themeFill="background2"/>
          <w:rtl/>
          <w:lang w:bidi="ar-EG"/>
        </w:rPr>
        <w:t>خبرات مستفادة من التفاعل المصري مع المبادرة</w:t>
      </w:r>
      <w:r w:rsidR="00BD6008">
        <w:rPr>
          <w:rFonts w:ascii="Simplified Arabic" w:eastAsia="Times New Roman" w:hAnsi="Simplified Arabic" w:cs="Simplified Arabic" w:hint="cs"/>
          <w:b/>
          <w:bCs/>
          <w:sz w:val="28"/>
          <w:szCs w:val="28"/>
          <w:rtl/>
          <w:lang w:bidi="ar-EG"/>
        </w:rPr>
        <w:t>:</w:t>
      </w:r>
    </w:p>
    <w:p w14:paraId="44C7C926" w14:textId="77777777" w:rsidR="008B0D92" w:rsidRPr="00F85FB2" w:rsidRDefault="008B0D92" w:rsidP="004C1D83">
      <w:pPr>
        <w:pStyle w:val="ListParagraph"/>
        <w:numPr>
          <w:ilvl w:val="3"/>
          <w:numId w:val="142"/>
        </w:numPr>
        <w:tabs>
          <w:tab w:val="right" w:pos="990"/>
          <w:tab w:val="right" w:pos="1170"/>
        </w:tabs>
        <w:bidi/>
        <w:spacing w:after="0" w:line="240" w:lineRule="auto"/>
        <w:ind w:left="990"/>
        <w:jc w:val="both"/>
        <w:rPr>
          <w:rFonts w:ascii="Simplified Arabic" w:eastAsia="Times New Roman" w:hAnsi="Simplified Arabic" w:cs="Simplified Arabic"/>
          <w:sz w:val="28"/>
          <w:szCs w:val="28"/>
          <w:lang w:bidi="ar-EG"/>
        </w:rPr>
      </w:pPr>
      <w:r w:rsidRPr="00F85FB2">
        <w:rPr>
          <w:rFonts w:ascii="Simplified Arabic" w:eastAsia="Times New Roman" w:hAnsi="Simplified Arabic" w:cs="Simplified Arabic" w:hint="cs"/>
          <w:b/>
          <w:bCs/>
          <w:sz w:val="28"/>
          <w:szCs w:val="28"/>
          <w:rtl/>
          <w:lang w:bidi="ar-EG"/>
        </w:rPr>
        <w:t>الترحيب المصري بالمبادرة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00553264" w:rsidRPr="00553264">
        <w:rPr>
          <w:rFonts w:ascii="Simplified Arabic" w:eastAsia="Times New Roman" w:hAnsi="Simplified Arabic" w:cs="Simplified Arabic" w:hint="cs"/>
          <w:sz w:val="28"/>
          <w:szCs w:val="28"/>
          <w:rtl/>
          <w:lang w:bidi="ar-EG"/>
        </w:rPr>
        <w:t>نظرا</w:t>
      </w:r>
      <w:r w:rsidR="00553264">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للعلاقات المتميزة تاريخيا بين مصر والصين خاصة على المستوى السياسي</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والذى عرضت الدراسة لبعض ملامحه الهامة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w:t>
      </w:r>
    </w:p>
    <w:p w14:paraId="3F7C8A33" w14:textId="77777777" w:rsidR="008B0D92" w:rsidRPr="00F85FB2" w:rsidRDefault="008B0D92" w:rsidP="004C1D83">
      <w:pPr>
        <w:pStyle w:val="ListParagraph"/>
        <w:numPr>
          <w:ilvl w:val="3"/>
          <w:numId w:val="142"/>
        </w:numPr>
        <w:tabs>
          <w:tab w:val="right" w:pos="990"/>
          <w:tab w:val="right" w:pos="1170"/>
        </w:tabs>
        <w:bidi/>
        <w:spacing w:after="0" w:line="240" w:lineRule="auto"/>
        <w:ind w:left="990"/>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b/>
          <w:bCs/>
          <w:sz w:val="28"/>
          <w:szCs w:val="28"/>
          <w:rtl/>
          <w:lang w:bidi="ar-EG"/>
        </w:rPr>
        <w:t>ترتيب آليات مؤسسية لتفعيل التعاون المصري / الصيني عبر 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خاصة إنشاء وحدة الصين بمجلس الوزراء عام 2014</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وتأسيس مجلس الأعمال المصري / الصيني فى نفس العام.</w:t>
      </w:r>
    </w:p>
    <w:p w14:paraId="27CEA6BD" w14:textId="77777777" w:rsidR="008B0D92" w:rsidRPr="00F85FB2" w:rsidRDefault="008B0D92" w:rsidP="004C1D83">
      <w:pPr>
        <w:pStyle w:val="ListParagraph"/>
        <w:numPr>
          <w:ilvl w:val="3"/>
          <w:numId w:val="142"/>
        </w:numPr>
        <w:tabs>
          <w:tab w:val="right" w:pos="990"/>
          <w:tab w:val="right" w:pos="1170"/>
        </w:tabs>
        <w:bidi/>
        <w:spacing w:after="0" w:line="240" w:lineRule="auto"/>
        <w:ind w:left="990"/>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b/>
          <w:bCs/>
          <w:sz w:val="28"/>
          <w:szCs w:val="28"/>
          <w:rtl/>
          <w:lang w:bidi="ar-EG"/>
        </w:rPr>
        <w:t>فجوات فى الرؤية الاستراتيجية للتعامل مع 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sz w:val="28"/>
          <w:szCs w:val="28"/>
          <w:rtl/>
          <w:lang w:bidi="ar-EG"/>
        </w:rPr>
        <w:t xml:space="preserve"> حيث لم تحظى المبادرة بالتناول أو التقييم فى وثيقة استراتيجية التنمية المستدامة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رؤية مصر 2030</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أو فى وثائق التنمية الأخرى مثل برنامج عمل الحكومة</w:t>
      </w:r>
      <w:r w:rsidR="0007173C">
        <w:rPr>
          <w:rFonts w:ascii="Simplified Arabic" w:eastAsia="Times New Roman" w:hAnsi="Simplified Arabic" w:cs="Simplified Arabic" w:hint="cs"/>
          <w:sz w:val="28"/>
          <w:szCs w:val="28"/>
          <w:rtl/>
          <w:lang w:bidi="ar-EG"/>
        </w:rPr>
        <w:t xml:space="preserve"> </w:t>
      </w:r>
      <w:r w:rsidRPr="00F85FB2">
        <w:rPr>
          <w:rFonts w:ascii="Simplified Arabic" w:eastAsia="Times New Roman" w:hAnsi="Simplified Arabic" w:cs="Simplified Arabic" w:hint="cs"/>
          <w:sz w:val="28"/>
          <w:szCs w:val="28"/>
          <w:rtl/>
          <w:lang w:bidi="ar-EG"/>
        </w:rPr>
        <w:t>2016-2018.</w:t>
      </w:r>
      <w:r w:rsidRPr="00F85FB2">
        <w:rPr>
          <w:rFonts w:ascii="Simplified Arabic" w:eastAsia="Times New Roman" w:hAnsi="Simplified Arabic" w:cs="Simplified Arabic" w:hint="cs"/>
          <w:b/>
          <w:bCs/>
          <w:sz w:val="28"/>
          <w:szCs w:val="28"/>
          <w:rtl/>
          <w:lang w:bidi="ar-EG"/>
        </w:rPr>
        <w:t xml:space="preserve"> </w:t>
      </w:r>
    </w:p>
    <w:p w14:paraId="3DDF5CD4" w14:textId="77777777" w:rsidR="008B0D92" w:rsidRPr="00F85FB2" w:rsidRDefault="008B0D92" w:rsidP="004C1D83">
      <w:pPr>
        <w:pStyle w:val="ListParagraph"/>
        <w:numPr>
          <w:ilvl w:val="3"/>
          <w:numId w:val="142"/>
        </w:numPr>
        <w:tabs>
          <w:tab w:val="right" w:pos="990"/>
          <w:tab w:val="right" w:pos="1170"/>
        </w:tabs>
        <w:bidi/>
        <w:spacing w:after="0" w:line="240" w:lineRule="auto"/>
        <w:ind w:left="990"/>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hint="cs"/>
          <w:b/>
          <w:bCs/>
          <w:sz w:val="28"/>
          <w:szCs w:val="28"/>
          <w:rtl/>
          <w:lang w:bidi="ar-EG"/>
        </w:rPr>
        <w:t>فرص اقتصادية متعددة لمصر عبر 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وقد عرضت لها الدراسة تفصيلا</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وسنعرض لها أيضا لاحقا</w:t>
      </w:r>
      <w:r w:rsidR="00FB4665">
        <w:rPr>
          <w:rFonts w:ascii="Simplified Arabic" w:eastAsia="Times New Roman" w:hAnsi="Simplified Arabic" w:cs="Simplified Arabic" w:hint="cs"/>
          <w:sz w:val="28"/>
          <w:szCs w:val="28"/>
          <w:rtl/>
          <w:lang w:bidi="ar-EG"/>
        </w:rPr>
        <w:t>.</w:t>
      </w:r>
      <w:r w:rsidR="00553264">
        <w:rPr>
          <w:rFonts w:ascii="Simplified Arabic" w:eastAsia="Times New Roman" w:hAnsi="Simplified Arabic" w:cs="Simplified Arabic" w:hint="cs"/>
          <w:sz w:val="28"/>
          <w:szCs w:val="28"/>
          <w:rtl/>
          <w:lang w:bidi="ar-EG"/>
        </w:rPr>
        <w:t xml:space="preserve"> </w:t>
      </w:r>
    </w:p>
    <w:p w14:paraId="3CF90563" w14:textId="77777777" w:rsidR="007C11AB" w:rsidRPr="007C11AB" w:rsidRDefault="008B0D92" w:rsidP="004C1D83">
      <w:pPr>
        <w:pStyle w:val="ListParagraph"/>
        <w:numPr>
          <w:ilvl w:val="3"/>
          <w:numId w:val="142"/>
        </w:numPr>
        <w:tabs>
          <w:tab w:val="right" w:pos="990"/>
          <w:tab w:val="right" w:pos="1170"/>
        </w:tabs>
        <w:bidi/>
        <w:spacing w:after="0" w:line="240" w:lineRule="auto"/>
        <w:ind w:left="990"/>
        <w:jc w:val="both"/>
        <w:rPr>
          <w:rFonts w:ascii="Simplified Arabic" w:eastAsia="Times New Roman" w:hAnsi="Simplified Arabic" w:cs="Simplified Arabic"/>
          <w:b/>
          <w:bCs/>
          <w:sz w:val="28"/>
          <w:szCs w:val="28"/>
          <w:lang w:bidi="ar-EG"/>
        </w:rPr>
      </w:pPr>
      <w:r w:rsidRPr="007C11AB">
        <w:rPr>
          <w:rFonts w:ascii="Simplified Arabic" w:eastAsia="Times New Roman" w:hAnsi="Simplified Arabic" w:cs="Simplified Arabic" w:hint="cs"/>
          <w:b/>
          <w:bCs/>
          <w:sz w:val="28"/>
          <w:szCs w:val="28"/>
          <w:rtl/>
          <w:lang w:bidi="ar-EG"/>
        </w:rPr>
        <w:t>المبادرة يمكن أن تعزز الحضور المصري فى أفريقيا</w:t>
      </w:r>
      <w:r w:rsidR="00BD6008" w:rsidRPr="007C11AB">
        <w:rPr>
          <w:rFonts w:ascii="Simplified Arabic" w:eastAsia="Times New Roman" w:hAnsi="Simplified Arabic" w:cs="Simplified Arabic" w:hint="cs"/>
          <w:b/>
          <w:bCs/>
          <w:sz w:val="28"/>
          <w:szCs w:val="28"/>
          <w:rtl/>
          <w:lang w:bidi="ar-EG"/>
        </w:rPr>
        <w:t>،</w:t>
      </w:r>
      <w:r w:rsidRPr="007C11AB">
        <w:rPr>
          <w:rFonts w:ascii="Simplified Arabic" w:eastAsia="Times New Roman" w:hAnsi="Simplified Arabic" w:cs="Simplified Arabic" w:hint="cs"/>
          <w:b/>
          <w:bCs/>
          <w:sz w:val="28"/>
          <w:szCs w:val="28"/>
          <w:rtl/>
          <w:lang w:bidi="ar-EG"/>
        </w:rPr>
        <w:t xml:space="preserve"> </w:t>
      </w:r>
      <w:r w:rsidRPr="007C11AB">
        <w:rPr>
          <w:rFonts w:ascii="Simplified Arabic" w:eastAsia="Times New Roman" w:hAnsi="Simplified Arabic" w:cs="Simplified Arabic" w:hint="cs"/>
          <w:sz w:val="28"/>
          <w:szCs w:val="28"/>
          <w:rtl/>
          <w:lang w:bidi="ar-EG"/>
        </w:rPr>
        <w:t xml:space="preserve">سواء على المستوى السياسي أو </w:t>
      </w:r>
      <w:r w:rsidR="00BD6008" w:rsidRPr="007C11AB">
        <w:rPr>
          <w:rFonts w:ascii="Simplified Arabic" w:eastAsia="Times New Roman" w:hAnsi="Simplified Arabic" w:cs="Simplified Arabic" w:hint="cs"/>
          <w:sz w:val="28"/>
          <w:szCs w:val="28"/>
          <w:rtl/>
          <w:lang w:bidi="ar-EG"/>
        </w:rPr>
        <w:t>الاقتصا</w:t>
      </w:r>
      <w:r w:rsidRPr="007C11AB">
        <w:rPr>
          <w:rFonts w:ascii="Simplified Arabic" w:eastAsia="Times New Roman" w:hAnsi="Simplified Arabic" w:cs="Simplified Arabic" w:hint="cs"/>
          <w:sz w:val="28"/>
          <w:szCs w:val="28"/>
          <w:rtl/>
          <w:lang w:bidi="ar-EG"/>
        </w:rPr>
        <w:t>دي</w:t>
      </w:r>
      <w:r w:rsidR="00FB4665">
        <w:rPr>
          <w:rFonts w:ascii="Simplified Arabic" w:eastAsia="Times New Roman" w:hAnsi="Simplified Arabic" w:cs="Simplified Arabic" w:hint="cs"/>
          <w:sz w:val="28"/>
          <w:szCs w:val="28"/>
          <w:rtl/>
          <w:lang w:bidi="ar-EG"/>
        </w:rPr>
        <w:t>.</w:t>
      </w:r>
    </w:p>
    <w:p w14:paraId="38506EAC" w14:textId="77777777" w:rsidR="008B0D92" w:rsidRPr="007C11AB" w:rsidRDefault="008B0D92" w:rsidP="004C1D83">
      <w:pPr>
        <w:pStyle w:val="ListParagraph"/>
        <w:numPr>
          <w:ilvl w:val="3"/>
          <w:numId w:val="142"/>
        </w:numPr>
        <w:tabs>
          <w:tab w:val="right" w:pos="990"/>
          <w:tab w:val="right" w:pos="1170"/>
        </w:tabs>
        <w:bidi/>
        <w:spacing w:after="0" w:line="240" w:lineRule="auto"/>
        <w:ind w:left="990"/>
        <w:jc w:val="both"/>
        <w:rPr>
          <w:rFonts w:ascii="Simplified Arabic" w:eastAsia="Times New Roman" w:hAnsi="Simplified Arabic" w:cs="Simplified Arabic"/>
          <w:b/>
          <w:bCs/>
          <w:sz w:val="28"/>
          <w:szCs w:val="28"/>
          <w:lang w:bidi="ar-EG"/>
        </w:rPr>
      </w:pPr>
      <w:r w:rsidRPr="007C11AB">
        <w:rPr>
          <w:rFonts w:ascii="Simplified Arabic" w:eastAsia="Times New Roman" w:hAnsi="Simplified Arabic" w:cs="Simplified Arabic" w:hint="cs"/>
          <w:b/>
          <w:bCs/>
          <w:sz w:val="28"/>
          <w:szCs w:val="28"/>
          <w:rtl/>
          <w:lang w:bidi="ar-EG"/>
        </w:rPr>
        <w:t>المبادرة يمكن أن تساهم فى تفعيل الحضور العربى المصري</w:t>
      </w:r>
      <w:r w:rsidR="00BD6008" w:rsidRPr="007C11AB">
        <w:rPr>
          <w:rFonts w:ascii="Simplified Arabic" w:eastAsia="Times New Roman" w:hAnsi="Simplified Arabic" w:cs="Simplified Arabic" w:hint="cs"/>
          <w:b/>
          <w:bCs/>
          <w:sz w:val="28"/>
          <w:szCs w:val="28"/>
          <w:rtl/>
          <w:lang w:bidi="ar-EG"/>
        </w:rPr>
        <w:t>،</w:t>
      </w:r>
      <w:r w:rsidRPr="007C11AB">
        <w:rPr>
          <w:rFonts w:ascii="Simplified Arabic" w:eastAsia="Times New Roman" w:hAnsi="Simplified Arabic" w:cs="Simplified Arabic" w:hint="cs"/>
          <w:b/>
          <w:bCs/>
          <w:sz w:val="28"/>
          <w:szCs w:val="28"/>
          <w:rtl/>
          <w:lang w:bidi="ar-EG"/>
        </w:rPr>
        <w:t xml:space="preserve"> </w:t>
      </w:r>
      <w:r w:rsidRPr="007C11AB">
        <w:rPr>
          <w:rFonts w:ascii="Simplified Arabic" w:eastAsia="Times New Roman" w:hAnsi="Simplified Arabic" w:cs="Simplified Arabic" w:hint="cs"/>
          <w:sz w:val="28"/>
          <w:szCs w:val="28"/>
          <w:rtl/>
          <w:lang w:bidi="ar-EG"/>
        </w:rPr>
        <w:t>وعلى الأخص فى التعامل مع قضايا الطاقة</w:t>
      </w:r>
      <w:r w:rsidR="00BD6008" w:rsidRPr="007C11AB">
        <w:rPr>
          <w:rFonts w:ascii="Simplified Arabic" w:eastAsia="Times New Roman" w:hAnsi="Simplified Arabic" w:cs="Simplified Arabic" w:hint="cs"/>
          <w:sz w:val="28"/>
          <w:szCs w:val="28"/>
          <w:rtl/>
          <w:lang w:bidi="ar-EG"/>
        </w:rPr>
        <w:t>،</w:t>
      </w:r>
      <w:r w:rsidRPr="007C11AB">
        <w:rPr>
          <w:rFonts w:ascii="Simplified Arabic" w:eastAsia="Times New Roman" w:hAnsi="Simplified Arabic" w:cs="Simplified Arabic" w:hint="cs"/>
          <w:sz w:val="28"/>
          <w:szCs w:val="28"/>
          <w:rtl/>
          <w:lang w:bidi="ar-EG"/>
        </w:rPr>
        <w:t xml:space="preserve"> إعادة اعمار الدول العربية</w:t>
      </w:r>
      <w:r w:rsidR="00BD6008" w:rsidRPr="007C11AB">
        <w:rPr>
          <w:rFonts w:ascii="Simplified Arabic" w:eastAsia="Times New Roman" w:hAnsi="Simplified Arabic" w:cs="Simplified Arabic" w:hint="cs"/>
          <w:sz w:val="28"/>
          <w:szCs w:val="28"/>
          <w:rtl/>
          <w:lang w:bidi="ar-EG"/>
        </w:rPr>
        <w:t>،</w:t>
      </w:r>
      <w:r w:rsidRPr="007C11AB">
        <w:rPr>
          <w:rFonts w:ascii="Simplified Arabic" w:eastAsia="Times New Roman" w:hAnsi="Simplified Arabic" w:cs="Simplified Arabic" w:hint="cs"/>
          <w:sz w:val="28"/>
          <w:szCs w:val="28"/>
          <w:rtl/>
          <w:lang w:bidi="ar-EG"/>
        </w:rPr>
        <w:t xml:space="preserve"> أو</w:t>
      </w:r>
      <w:r w:rsidR="007C11AB">
        <w:rPr>
          <w:rFonts w:ascii="Simplified Arabic" w:eastAsia="Times New Roman" w:hAnsi="Simplified Arabic" w:cs="Simplified Arabic" w:hint="cs"/>
          <w:sz w:val="28"/>
          <w:szCs w:val="28"/>
          <w:rtl/>
          <w:lang w:bidi="ar-EG"/>
        </w:rPr>
        <w:t xml:space="preserve"> </w:t>
      </w:r>
      <w:r w:rsidRPr="007C11AB">
        <w:rPr>
          <w:rFonts w:ascii="Simplified Arabic" w:eastAsia="Times New Roman" w:hAnsi="Simplified Arabic" w:cs="Simplified Arabic" w:hint="cs"/>
          <w:sz w:val="28"/>
          <w:szCs w:val="28"/>
          <w:rtl/>
          <w:lang w:bidi="ar-EG"/>
        </w:rPr>
        <w:t xml:space="preserve">ملفات سياسية </w:t>
      </w:r>
      <w:r w:rsidR="007C11AB">
        <w:rPr>
          <w:rFonts w:ascii="Simplified Arabic" w:eastAsia="Times New Roman" w:hAnsi="Simplified Arabic" w:cs="Simplified Arabic" w:hint="cs"/>
          <w:sz w:val="28"/>
          <w:szCs w:val="28"/>
          <w:rtl/>
          <w:lang w:bidi="ar-EG"/>
        </w:rPr>
        <w:t xml:space="preserve">مثل </w:t>
      </w:r>
      <w:r w:rsidRPr="007C11AB">
        <w:rPr>
          <w:rFonts w:ascii="Simplified Arabic" w:eastAsia="Times New Roman" w:hAnsi="Simplified Arabic" w:cs="Simplified Arabic" w:hint="cs"/>
          <w:sz w:val="28"/>
          <w:szCs w:val="28"/>
          <w:rtl/>
          <w:lang w:bidi="ar-EG"/>
        </w:rPr>
        <w:t>القضية الفلسطينية والإرهاب</w:t>
      </w:r>
      <w:r w:rsidR="00FB4665">
        <w:rPr>
          <w:rFonts w:ascii="Simplified Arabic" w:eastAsia="Times New Roman" w:hAnsi="Simplified Arabic" w:cs="Simplified Arabic" w:hint="cs"/>
          <w:sz w:val="28"/>
          <w:szCs w:val="28"/>
          <w:rtl/>
          <w:lang w:bidi="ar-EG"/>
        </w:rPr>
        <w:t>.</w:t>
      </w:r>
    </w:p>
    <w:p w14:paraId="00B28FCF" w14:textId="77777777" w:rsidR="008B0D92" w:rsidRPr="00F85FB2" w:rsidRDefault="008B0D92" w:rsidP="008B0D92">
      <w:pPr>
        <w:tabs>
          <w:tab w:val="right" w:pos="990"/>
          <w:tab w:val="right" w:pos="1170"/>
        </w:tabs>
        <w:bidi/>
        <w:spacing w:after="0" w:line="240" w:lineRule="auto"/>
        <w:jc w:val="both"/>
        <w:rPr>
          <w:rFonts w:ascii="Simplified Arabic" w:eastAsia="Times New Roman" w:hAnsi="Simplified Arabic" w:cs="Simplified Arabic"/>
          <w:b/>
          <w:bCs/>
          <w:sz w:val="28"/>
          <w:szCs w:val="28"/>
          <w:rtl/>
          <w:lang w:bidi="ar-EG"/>
        </w:rPr>
      </w:pPr>
      <w:r w:rsidRPr="00F85FB2">
        <w:rPr>
          <w:rFonts w:ascii="Simplified Arabic" w:eastAsia="Times New Roman" w:hAnsi="Simplified Arabic" w:cs="Simplified Arabic" w:hint="cs"/>
          <w:b/>
          <w:bCs/>
          <w:sz w:val="28"/>
          <w:szCs w:val="28"/>
          <w:rtl/>
          <w:lang w:bidi="ar-EG"/>
        </w:rPr>
        <w:t>3.</w:t>
      </w:r>
      <w:r w:rsidRPr="00F85FB2">
        <w:rPr>
          <w:rFonts w:ascii="Simplified Arabic" w:eastAsia="Times New Roman" w:hAnsi="Simplified Arabic" w:cs="Simplified Arabic" w:hint="cs"/>
          <w:b/>
          <w:bCs/>
          <w:sz w:val="28"/>
          <w:szCs w:val="28"/>
          <w:shd w:val="clear" w:color="auto" w:fill="EEECE1" w:themeFill="background2"/>
          <w:rtl/>
          <w:lang w:bidi="ar-EG"/>
        </w:rPr>
        <w:t xml:space="preserve">بدائل الفرص </w:t>
      </w:r>
      <w:r w:rsidR="00BD6008">
        <w:rPr>
          <w:rFonts w:ascii="Simplified Arabic" w:eastAsia="Times New Roman" w:hAnsi="Simplified Arabic" w:cs="Simplified Arabic" w:hint="cs"/>
          <w:b/>
          <w:bCs/>
          <w:sz w:val="28"/>
          <w:szCs w:val="28"/>
          <w:shd w:val="clear" w:color="auto" w:fill="EEECE1" w:themeFill="background2"/>
          <w:rtl/>
          <w:lang w:bidi="ar-EG"/>
        </w:rPr>
        <w:t>الاقتصا</w:t>
      </w:r>
      <w:r w:rsidRPr="00F85FB2">
        <w:rPr>
          <w:rFonts w:ascii="Simplified Arabic" w:eastAsia="Times New Roman" w:hAnsi="Simplified Arabic" w:cs="Simplified Arabic" w:hint="cs"/>
          <w:b/>
          <w:bCs/>
          <w:sz w:val="28"/>
          <w:szCs w:val="28"/>
          <w:shd w:val="clear" w:color="auto" w:fill="EEECE1" w:themeFill="background2"/>
          <w:rtl/>
          <w:lang w:bidi="ar-EG"/>
        </w:rPr>
        <w:t>دية والسياسية المتاحة لمصر عبر المبادرة</w:t>
      </w:r>
      <w:r w:rsidR="00BD6008">
        <w:rPr>
          <w:rFonts w:ascii="Simplified Arabic" w:eastAsia="Times New Roman" w:hAnsi="Simplified Arabic" w:cs="Simplified Arabic" w:hint="cs"/>
          <w:b/>
          <w:bCs/>
          <w:sz w:val="28"/>
          <w:szCs w:val="28"/>
          <w:rtl/>
          <w:lang w:bidi="ar-EG"/>
        </w:rPr>
        <w:t>:</w:t>
      </w:r>
    </w:p>
    <w:p w14:paraId="5D43AB13" w14:textId="77777777" w:rsidR="008B0D92" w:rsidRPr="00F85FB2" w:rsidRDefault="008B0D92" w:rsidP="008B0D92">
      <w:pPr>
        <w:pStyle w:val="ListParagraph"/>
        <w:numPr>
          <w:ilvl w:val="3"/>
          <w:numId w:val="102"/>
        </w:numPr>
        <w:tabs>
          <w:tab w:val="right" w:pos="360"/>
          <w:tab w:val="right" w:pos="540"/>
          <w:tab w:val="right" w:pos="720"/>
        </w:tabs>
        <w:bidi/>
        <w:spacing w:after="0" w:line="240" w:lineRule="auto"/>
        <w:ind w:left="360" w:hanging="180"/>
        <w:jc w:val="both"/>
        <w:rPr>
          <w:rFonts w:ascii="Simplified Arabic" w:eastAsia="Times New Roman" w:hAnsi="Simplified Arabic" w:cs="Simplified Arabic"/>
          <w:b/>
          <w:bCs/>
          <w:sz w:val="28"/>
          <w:szCs w:val="28"/>
          <w:rtl/>
          <w:lang w:bidi="ar-EG"/>
        </w:rPr>
      </w:pPr>
      <w:r w:rsidRPr="00F85FB2">
        <w:rPr>
          <w:rFonts w:ascii="Simplified Arabic" w:eastAsia="Times New Roman" w:hAnsi="Simplified Arabic" w:cs="Simplified Arabic" w:hint="cs"/>
          <w:b/>
          <w:bCs/>
          <w:sz w:val="28"/>
          <w:szCs w:val="28"/>
          <w:rtl/>
          <w:lang w:bidi="ar-EG"/>
        </w:rPr>
        <w:t xml:space="preserve">السيناريوهات البديلة لاستشراف مستقبل الفرص </w:t>
      </w:r>
      <w:r w:rsidR="00BD6008">
        <w:rPr>
          <w:rFonts w:ascii="Simplified Arabic" w:eastAsia="Times New Roman" w:hAnsi="Simplified Arabic" w:cs="Simplified Arabic" w:hint="cs"/>
          <w:b/>
          <w:bCs/>
          <w:sz w:val="28"/>
          <w:szCs w:val="28"/>
          <w:rtl/>
          <w:lang w:bidi="ar-EG"/>
        </w:rPr>
        <w:t>الاقتصا</w:t>
      </w:r>
      <w:r w:rsidRPr="00F85FB2">
        <w:rPr>
          <w:rFonts w:ascii="Simplified Arabic" w:eastAsia="Times New Roman" w:hAnsi="Simplified Arabic" w:cs="Simplified Arabic" w:hint="cs"/>
          <w:b/>
          <w:bCs/>
          <w:sz w:val="28"/>
          <w:szCs w:val="28"/>
          <w:rtl/>
          <w:lang w:bidi="ar-EG"/>
        </w:rPr>
        <w:t>دية فى التعامل مع 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sz w:val="28"/>
          <w:szCs w:val="28"/>
          <w:rtl/>
          <w:lang w:bidi="ar-EG"/>
        </w:rPr>
        <w:t xml:space="preserve"> من خلال منهجية (ديناميكيا</w:t>
      </w:r>
      <w:r w:rsidRPr="00F85FB2">
        <w:rPr>
          <w:rFonts w:ascii="Simplified Arabic" w:eastAsia="Times New Roman" w:hAnsi="Simplified Arabic" w:cs="Simplified Arabic" w:hint="eastAsia"/>
          <w:sz w:val="28"/>
          <w:szCs w:val="28"/>
          <w:rtl/>
          <w:lang w:bidi="ar-EG"/>
        </w:rPr>
        <w:t>ت</w:t>
      </w:r>
      <w:r w:rsidRPr="00F85FB2">
        <w:rPr>
          <w:rFonts w:ascii="Simplified Arabic" w:eastAsia="Times New Roman" w:hAnsi="Simplified Arabic" w:cs="Simplified Arabic" w:hint="cs"/>
          <w:sz w:val="28"/>
          <w:szCs w:val="28"/>
          <w:rtl/>
          <w:lang w:bidi="ar-EG"/>
        </w:rPr>
        <w:t xml:space="preserve"> النظم)</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قدمت الدراسة </w:t>
      </w:r>
      <w:r w:rsidRPr="00F85FB2">
        <w:rPr>
          <w:rFonts w:ascii="Simplified Arabic" w:hAnsi="Simplified Arabic" w:cs="Simplified Arabic" w:hint="cs"/>
          <w:b/>
          <w:sz w:val="28"/>
          <w:szCs w:val="28"/>
          <w:rtl/>
          <w:lang w:bidi="ar-EG"/>
        </w:rPr>
        <w:t>استشرافا ل</w:t>
      </w:r>
      <w:r w:rsidRPr="00F85FB2">
        <w:rPr>
          <w:rFonts w:ascii="Simplified Arabic" w:hAnsi="Simplified Arabic" w:cs="Simplified Arabic"/>
          <w:b/>
          <w:sz w:val="28"/>
          <w:szCs w:val="28"/>
          <w:rtl/>
          <w:lang w:bidi="ar-EG"/>
        </w:rPr>
        <w:t xml:space="preserve">مستقبل الفرص </w:t>
      </w:r>
      <w:r w:rsidR="00BD6008">
        <w:rPr>
          <w:rFonts w:ascii="Simplified Arabic" w:hAnsi="Simplified Arabic" w:cs="Simplified Arabic"/>
          <w:b/>
          <w:sz w:val="28"/>
          <w:szCs w:val="28"/>
          <w:rtl/>
          <w:lang w:bidi="ar-EG"/>
        </w:rPr>
        <w:t>الاقتصا</w:t>
      </w:r>
      <w:r w:rsidRPr="00F85FB2">
        <w:rPr>
          <w:rFonts w:ascii="Simplified Arabic" w:hAnsi="Simplified Arabic" w:cs="Simplified Arabic"/>
          <w:b/>
          <w:sz w:val="28"/>
          <w:szCs w:val="28"/>
          <w:rtl/>
          <w:lang w:bidi="ar-EG"/>
        </w:rPr>
        <w:t xml:space="preserve">دية المتوقعة لمصر في ضوء مبادرة الحزام </w:t>
      </w:r>
      <w:r w:rsidR="0007173C" w:rsidRPr="00F85FB2">
        <w:rPr>
          <w:rFonts w:ascii="Simplified Arabic" w:hAnsi="Simplified Arabic" w:cs="Simplified Arabic" w:hint="cs"/>
          <w:b/>
          <w:sz w:val="28"/>
          <w:szCs w:val="28"/>
          <w:rtl/>
          <w:lang w:bidi="ar-EG"/>
        </w:rPr>
        <w:t>والطريق) فرص</w:t>
      </w:r>
      <w:r w:rsidRPr="00F85FB2">
        <w:rPr>
          <w:rFonts w:ascii="Simplified Arabic" w:hAnsi="Simplified Arabic" w:cs="Simplified Arabic"/>
          <w:b/>
          <w:sz w:val="28"/>
          <w:szCs w:val="28"/>
          <w:rtl/>
          <w:lang w:bidi="ar-EG"/>
        </w:rPr>
        <w:t xml:space="preserve"> الاستثمار، خلق فرص العمل، ونقل التكنولوجيا، معدل نمو الناتج المحلي الإجمالي لمصر) حتى عام 2029/2030، </w:t>
      </w:r>
      <w:r w:rsidRPr="00F85FB2">
        <w:rPr>
          <w:rFonts w:ascii="Simplified Arabic" w:hAnsi="Simplified Arabic" w:cs="Simplified Arabic" w:hint="cs"/>
          <w:b/>
          <w:sz w:val="28"/>
          <w:szCs w:val="28"/>
          <w:rtl/>
          <w:lang w:bidi="ar-EG"/>
        </w:rPr>
        <w:t xml:space="preserve">وذلك من خلال </w:t>
      </w:r>
      <w:r w:rsidRPr="00F85FB2">
        <w:rPr>
          <w:rFonts w:ascii="Simplified Arabic" w:eastAsia="Times New Roman" w:hAnsi="Simplified Arabic" w:cs="Simplified Arabic" w:hint="cs"/>
          <w:sz w:val="28"/>
          <w:szCs w:val="28"/>
          <w:rtl/>
          <w:lang w:bidi="ar-EG"/>
        </w:rPr>
        <w:t xml:space="preserve">سيناريوهين بديلين </w:t>
      </w:r>
      <w:r w:rsidR="00EE3C36" w:rsidRPr="00F85FB2">
        <w:rPr>
          <w:rFonts w:ascii="Simplified Arabic" w:eastAsia="Times New Roman" w:hAnsi="Simplified Arabic" w:cs="Simplified Arabic" w:hint="cs"/>
          <w:sz w:val="28"/>
          <w:szCs w:val="28"/>
          <w:rtl/>
          <w:lang w:bidi="ar-EG"/>
        </w:rPr>
        <w:t>(تفاؤلي</w:t>
      </w:r>
      <w:r w:rsidRPr="00F85FB2">
        <w:rPr>
          <w:rFonts w:ascii="Simplified Arabic" w:eastAsia="Times New Roman" w:hAnsi="Simplified Arabic" w:cs="Simplified Arabic" w:hint="cs"/>
          <w:sz w:val="28"/>
          <w:szCs w:val="28"/>
          <w:rtl/>
          <w:lang w:bidi="ar-EG"/>
        </w:rPr>
        <w:t xml:space="preserve"> وتشاؤمي)</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w:t>
      </w:r>
    </w:p>
    <w:p w14:paraId="0806DE8F" w14:textId="77777777" w:rsidR="00693F8B" w:rsidRDefault="008B0D92" w:rsidP="00693F8B">
      <w:pPr>
        <w:bidi/>
        <w:spacing w:before="120" w:after="0" w:line="240" w:lineRule="auto"/>
        <w:ind w:left="90" w:hanging="90"/>
        <w:jc w:val="both"/>
        <w:rPr>
          <w:rFonts w:ascii="Simplified Arabic" w:hAnsi="Simplified Arabic" w:cs="Simplified Arabic"/>
          <w:b/>
          <w:sz w:val="28"/>
          <w:szCs w:val="28"/>
          <w:rtl/>
        </w:rPr>
      </w:pPr>
      <w:r w:rsidRPr="00F85FB2">
        <w:rPr>
          <w:rFonts w:ascii="Simplified Arabic" w:hAnsi="Simplified Arabic" w:cs="Simplified Arabic" w:hint="cs"/>
          <w:bCs/>
          <w:sz w:val="28"/>
          <w:szCs w:val="28"/>
          <w:rtl/>
        </w:rPr>
        <w:lastRenderedPageBreak/>
        <w:t xml:space="preserve">وقد قدم التحليل </w:t>
      </w:r>
      <w:r w:rsidR="00BD6008">
        <w:rPr>
          <w:rFonts w:ascii="Simplified Arabic" w:hAnsi="Simplified Arabic" w:cs="Simplified Arabic" w:hint="cs"/>
          <w:bCs/>
          <w:sz w:val="28"/>
          <w:szCs w:val="28"/>
          <w:rtl/>
        </w:rPr>
        <w:t>الاقتصا</w:t>
      </w:r>
      <w:r w:rsidRPr="00F85FB2">
        <w:rPr>
          <w:rFonts w:ascii="Simplified Arabic" w:hAnsi="Simplified Arabic" w:cs="Simplified Arabic" w:hint="cs"/>
          <w:bCs/>
          <w:sz w:val="28"/>
          <w:szCs w:val="28"/>
          <w:rtl/>
        </w:rPr>
        <w:t xml:space="preserve">دي للدراسة أيضا نظرة متعمقة على مجالات الفرص </w:t>
      </w:r>
      <w:r w:rsidR="00BD6008">
        <w:rPr>
          <w:rFonts w:ascii="Simplified Arabic" w:hAnsi="Simplified Arabic" w:cs="Simplified Arabic" w:hint="cs"/>
          <w:bCs/>
          <w:sz w:val="28"/>
          <w:szCs w:val="28"/>
          <w:rtl/>
        </w:rPr>
        <w:t>الاقتصا</w:t>
      </w:r>
      <w:r w:rsidRPr="00F85FB2">
        <w:rPr>
          <w:rFonts w:ascii="Simplified Arabic" w:hAnsi="Simplified Arabic" w:cs="Simplified Arabic" w:hint="cs"/>
          <w:bCs/>
          <w:sz w:val="28"/>
          <w:szCs w:val="28"/>
          <w:rtl/>
        </w:rPr>
        <w:t>دية المتاحة لمصر في إطار المبادرة</w:t>
      </w:r>
      <w:r w:rsidR="00BD6008">
        <w:rPr>
          <w:rFonts w:ascii="Simplified Arabic" w:hAnsi="Simplified Arabic" w:cs="Simplified Arabic" w:hint="cs"/>
          <w:bCs/>
          <w:sz w:val="28"/>
          <w:szCs w:val="28"/>
          <w:rtl/>
        </w:rPr>
        <w:t>،</w:t>
      </w:r>
      <w:r w:rsidRPr="00F85FB2">
        <w:rPr>
          <w:rFonts w:ascii="Simplified Arabic" w:hAnsi="Simplified Arabic" w:cs="Simplified Arabic" w:hint="cs"/>
          <w:bCs/>
          <w:sz w:val="28"/>
          <w:szCs w:val="28"/>
          <w:rtl/>
        </w:rPr>
        <w:t xml:space="preserve"> والتي يوضح جانبا منها الجدول التالى</w:t>
      </w:r>
      <w:r w:rsidR="00BD6008">
        <w:rPr>
          <w:rFonts w:ascii="Simplified Arabic" w:hAnsi="Simplified Arabic" w:cs="Simplified Arabic" w:hint="cs"/>
          <w:b/>
          <w:sz w:val="28"/>
          <w:szCs w:val="28"/>
          <w:rtl/>
        </w:rPr>
        <w:t>.</w:t>
      </w:r>
    </w:p>
    <w:tbl>
      <w:tblPr>
        <w:tblStyle w:val="TableGrid1"/>
        <w:bidiVisual/>
        <w:tblW w:w="10980" w:type="dxa"/>
        <w:tblInd w:w="-702" w:type="dxa"/>
        <w:tblLook w:val="04A0" w:firstRow="1" w:lastRow="0" w:firstColumn="1" w:lastColumn="0" w:noHBand="0" w:noVBand="1"/>
      </w:tblPr>
      <w:tblGrid>
        <w:gridCol w:w="1530"/>
        <w:gridCol w:w="5940"/>
        <w:gridCol w:w="3510"/>
      </w:tblGrid>
      <w:tr w:rsidR="009246C9" w:rsidRPr="00E924AB" w14:paraId="3914C7F0" w14:textId="77777777" w:rsidTr="00E924AB">
        <w:tc>
          <w:tcPr>
            <w:tcW w:w="1530" w:type="dxa"/>
            <w:shd w:val="clear" w:color="auto" w:fill="EEECE1" w:themeFill="background2"/>
          </w:tcPr>
          <w:p w14:paraId="0A94CD0C"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المجال</w:t>
            </w:r>
          </w:p>
        </w:tc>
        <w:tc>
          <w:tcPr>
            <w:tcW w:w="5940" w:type="dxa"/>
            <w:shd w:val="clear" w:color="auto" w:fill="EEECE1" w:themeFill="background2"/>
          </w:tcPr>
          <w:p w14:paraId="098B0893"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البدائل المتاحة</w:t>
            </w:r>
          </w:p>
        </w:tc>
        <w:tc>
          <w:tcPr>
            <w:tcW w:w="3510" w:type="dxa"/>
            <w:shd w:val="clear" w:color="auto" w:fill="EEECE1" w:themeFill="background2"/>
          </w:tcPr>
          <w:p w14:paraId="35D4A042"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ملاحظات</w:t>
            </w:r>
          </w:p>
        </w:tc>
      </w:tr>
      <w:tr w:rsidR="009246C9" w:rsidRPr="00E924AB" w14:paraId="5A6BC2CE" w14:textId="77777777" w:rsidTr="00E924AB">
        <w:tc>
          <w:tcPr>
            <w:tcW w:w="1530" w:type="dxa"/>
          </w:tcPr>
          <w:p w14:paraId="6D47125C"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الصناعة</w:t>
            </w:r>
          </w:p>
        </w:tc>
        <w:tc>
          <w:tcPr>
            <w:tcW w:w="5940" w:type="dxa"/>
          </w:tcPr>
          <w:p w14:paraId="5A983AE6" w14:textId="77777777" w:rsidR="009246C9" w:rsidRPr="00E924AB" w:rsidRDefault="009246C9" w:rsidP="009246C9">
            <w:pPr>
              <w:numPr>
                <w:ilvl w:val="0"/>
                <w:numId w:val="101"/>
              </w:numPr>
              <w:tabs>
                <w:tab w:val="right" w:pos="27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مدن صناعية متخصصة (مثل النسيجية)</w:t>
            </w:r>
          </w:p>
          <w:p w14:paraId="1D185D8D" w14:textId="77777777" w:rsidR="009246C9" w:rsidRPr="00E924AB" w:rsidRDefault="009246C9" w:rsidP="009246C9">
            <w:pPr>
              <w:numPr>
                <w:ilvl w:val="0"/>
                <w:numId w:val="101"/>
              </w:numPr>
              <w:tabs>
                <w:tab w:val="right" w:pos="27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مناطق صناعية متخصصة</w:t>
            </w:r>
          </w:p>
          <w:p w14:paraId="4AC9B573" w14:textId="77777777" w:rsidR="009246C9" w:rsidRPr="00E924AB" w:rsidRDefault="009246C9" w:rsidP="009246C9">
            <w:pPr>
              <w:numPr>
                <w:ilvl w:val="0"/>
                <w:numId w:val="101"/>
              </w:numPr>
              <w:tabs>
                <w:tab w:val="right" w:pos="27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الحدائق الصناعية (المرتبطة بالموانئ أو المناطق الداخلية)</w:t>
            </w:r>
          </w:p>
          <w:p w14:paraId="3742E4B4" w14:textId="77777777" w:rsidR="009246C9" w:rsidRPr="00E924AB" w:rsidRDefault="009246C9" w:rsidP="009246C9">
            <w:pPr>
              <w:numPr>
                <w:ilvl w:val="0"/>
                <w:numId w:val="101"/>
              </w:numPr>
              <w:tabs>
                <w:tab w:val="right" w:pos="27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 xml:space="preserve">صناعات الآلات والأجهزة الكهربائية  </w:t>
            </w:r>
          </w:p>
          <w:p w14:paraId="1C4CA4C2" w14:textId="77777777" w:rsidR="009246C9" w:rsidRPr="00E924AB" w:rsidRDefault="009246C9" w:rsidP="009246C9">
            <w:pPr>
              <w:numPr>
                <w:ilvl w:val="0"/>
                <w:numId w:val="101"/>
              </w:numPr>
              <w:tabs>
                <w:tab w:val="right" w:pos="270"/>
              </w:tabs>
              <w:bidi/>
              <w:ind w:hanging="648"/>
              <w:contextualSpacing/>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صناعات تصديرية (خاصة للأسواق الأفريقية والعربية)</w:t>
            </w:r>
          </w:p>
        </w:tc>
        <w:tc>
          <w:tcPr>
            <w:tcW w:w="3510" w:type="dxa"/>
          </w:tcPr>
          <w:p w14:paraId="43597860" w14:textId="77777777" w:rsidR="009246C9" w:rsidRPr="00E924AB" w:rsidRDefault="009246C9" w:rsidP="006439FE">
            <w:pPr>
              <w:bidi/>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 xml:space="preserve">الآلات والأجهزة الكهربائية للإحلال محل الواردات الصينية منها، وتخفيض عجز الميزات التجاري مع الصين </w:t>
            </w:r>
          </w:p>
        </w:tc>
      </w:tr>
      <w:tr w:rsidR="009246C9" w:rsidRPr="00E924AB" w14:paraId="127BB99C" w14:textId="77777777" w:rsidTr="00E924AB">
        <w:tc>
          <w:tcPr>
            <w:tcW w:w="1530" w:type="dxa"/>
          </w:tcPr>
          <w:p w14:paraId="731D410F"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الزراعة</w:t>
            </w:r>
          </w:p>
        </w:tc>
        <w:tc>
          <w:tcPr>
            <w:tcW w:w="5940" w:type="dxa"/>
          </w:tcPr>
          <w:p w14:paraId="4455CFB0" w14:textId="77777777" w:rsidR="009246C9" w:rsidRPr="00E924AB" w:rsidRDefault="009246C9" w:rsidP="009246C9">
            <w:pPr>
              <w:numPr>
                <w:ilvl w:val="0"/>
                <w:numId w:val="101"/>
              </w:numPr>
              <w:tabs>
                <w:tab w:val="right" w:pos="324"/>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 xml:space="preserve">الزراعة فى المناطق الصحراوية </w:t>
            </w:r>
          </w:p>
          <w:p w14:paraId="2B0D7ADD" w14:textId="77777777" w:rsidR="009246C9" w:rsidRPr="00E924AB" w:rsidRDefault="009246C9" w:rsidP="009246C9">
            <w:pPr>
              <w:numPr>
                <w:ilvl w:val="0"/>
                <w:numId w:val="101"/>
              </w:numPr>
              <w:tabs>
                <w:tab w:val="right" w:pos="324"/>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تحسين جودة الحاصلات الزراعية</w:t>
            </w:r>
          </w:p>
          <w:p w14:paraId="3F2F47A7" w14:textId="77777777" w:rsidR="009246C9" w:rsidRPr="00E924AB" w:rsidRDefault="009246C9" w:rsidP="009246C9">
            <w:pPr>
              <w:numPr>
                <w:ilvl w:val="0"/>
                <w:numId w:val="101"/>
              </w:numPr>
              <w:tabs>
                <w:tab w:val="right" w:pos="324"/>
              </w:tabs>
              <w:bidi/>
              <w:ind w:hanging="648"/>
              <w:contextualSpacing/>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أساليب وتقنيات الري الحديثة</w:t>
            </w:r>
          </w:p>
        </w:tc>
        <w:tc>
          <w:tcPr>
            <w:tcW w:w="3510" w:type="dxa"/>
          </w:tcPr>
          <w:p w14:paraId="13DCA391" w14:textId="77777777" w:rsidR="009246C9" w:rsidRPr="00E924AB" w:rsidRDefault="009246C9" w:rsidP="006439FE">
            <w:pPr>
              <w:bidi/>
              <w:jc w:val="center"/>
              <w:rPr>
                <w:rFonts w:ascii="Simplified Arabic" w:eastAsia="Times New Roman" w:hAnsi="Simplified Arabic" w:cs="Simplified Arabic"/>
                <w:b/>
                <w:bCs/>
                <w:rtl/>
                <w:lang w:bidi="ar-EG"/>
              </w:rPr>
            </w:pPr>
          </w:p>
        </w:tc>
      </w:tr>
      <w:tr w:rsidR="009246C9" w:rsidRPr="00E924AB" w14:paraId="23ABD792" w14:textId="77777777" w:rsidTr="00E924AB">
        <w:tc>
          <w:tcPr>
            <w:tcW w:w="1530" w:type="dxa"/>
          </w:tcPr>
          <w:p w14:paraId="2F8C5789"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الطاقة</w:t>
            </w:r>
          </w:p>
        </w:tc>
        <w:tc>
          <w:tcPr>
            <w:tcW w:w="5940" w:type="dxa"/>
          </w:tcPr>
          <w:p w14:paraId="3606EFA6" w14:textId="77777777" w:rsidR="009246C9" w:rsidRPr="00E924AB" w:rsidRDefault="009246C9" w:rsidP="009246C9">
            <w:pPr>
              <w:numPr>
                <w:ilvl w:val="0"/>
                <w:numId w:val="101"/>
              </w:numPr>
              <w:tabs>
                <w:tab w:val="right" w:pos="324"/>
              </w:tabs>
              <w:bidi/>
              <w:ind w:hanging="648"/>
              <w:contextualSpacing/>
              <w:jc w:val="both"/>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 xml:space="preserve">التعاون فى مشروعات الطاقة التى تعزز قدرات مصر للتحول الى مركز إقليمي للطاقة </w:t>
            </w:r>
          </w:p>
          <w:p w14:paraId="432474B8" w14:textId="77777777" w:rsidR="009246C9" w:rsidRPr="00E924AB" w:rsidRDefault="009246C9" w:rsidP="009246C9">
            <w:pPr>
              <w:numPr>
                <w:ilvl w:val="0"/>
                <w:numId w:val="101"/>
              </w:numPr>
              <w:tabs>
                <w:tab w:val="right" w:pos="324"/>
              </w:tabs>
              <w:bidi/>
              <w:ind w:hanging="648"/>
              <w:contextualSpacing/>
              <w:jc w:val="both"/>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مشروعات الطاقة الشمسية – خاصة فى المدن الجديدة</w:t>
            </w:r>
          </w:p>
        </w:tc>
        <w:tc>
          <w:tcPr>
            <w:tcW w:w="3510" w:type="dxa"/>
          </w:tcPr>
          <w:p w14:paraId="689E8045" w14:textId="77777777" w:rsidR="009246C9" w:rsidRPr="00E924AB" w:rsidRDefault="009246C9" w:rsidP="006439FE">
            <w:pPr>
              <w:bidi/>
              <w:jc w:val="center"/>
              <w:rPr>
                <w:rFonts w:ascii="Simplified Arabic" w:eastAsia="Times New Roman" w:hAnsi="Simplified Arabic" w:cs="Simplified Arabic"/>
                <w:rtl/>
                <w:lang w:bidi="ar-EG"/>
              </w:rPr>
            </w:pPr>
            <w:r w:rsidRPr="00E924AB">
              <w:rPr>
                <w:rFonts w:ascii="Simplified Arabic" w:eastAsia="Times New Roman" w:hAnsi="Simplified Arabic" w:cs="Simplified Arabic" w:hint="cs"/>
                <w:rtl/>
                <w:lang w:bidi="ar-EG"/>
              </w:rPr>
              <w:t xml:space="preserve">خاصة أن </w:t>
            </w:r>
            <w:r w:rsidRPr="00E924AB">
              <w:rPr>
                <w:rFonts w:ascii="Simplified Arabic" w:eastAsia="Times New Roman" w:hAnsi="Simplified Arabic" w:cs="Simplified Arabic"/>
                <w:rtl/>
                <w:lang w:bidi="ar-EG"/>
              </w:rPr>
              <w:t>الصين من أكبر منتجي الطاقة الشمسية فى العالم</w:t>
            </w:r>
          </w:p>
        </w:tc>
      </w:tr>
      <w:tr w:rsidR="009246C9" w:rsidRPr="00E924AB" w14:paraId="0D07F796" w14:textId="77777777" w:rsidTr="00E924AB">
        <w:tc>
          <w:tcPr>
            <w:tcW w:w="1530" w:type="dxa"/>
          </w:tcPr>
          <w:p w14:paraId="1279C339"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النقل والمواصلات</w:t>
            </w:r>
          </w:p>
        </w:tc>
        <w:tc>
          <w:tcPr>
            <w:tcW w:w="5940" w:type="dxa"/>
          </w:tcPr>
          <w:p w14:paraId="64432A9C" w14:textId="77777777" w:rsidR="009246C9" w:rsidRPr="00E924AB" w:rsidRDefault="009246C9" w:rsidP="009246C9">
            <w:pPr>
              <w:numPr>
                <w:ilvl w:val="0"/>
                <w:numId w:val="101"/>
              </w:numPr>
              <w:tabs>
                <w:tab w:val="right" w:pos="324"/>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تطوير السكك الحديدية</w:t>
            </w:r>
          </w:p>
          <w:p w14:paraId="7FC698C1" w14:textId="77777777" w:rsidR="009246C9" w:rsidRPr="00E924AB" w:rsidRDefault="009246C9" w:rsidP="009246C9">
            <w:pPr>
              <w:numPr>
                <w:ilvl w:val="0"/>
                <w:numId w:val="101"/>
              </w:numPr>
              <w:tabs>
                <w:tab w:val="right" w:pos="324"/>
              </w:tabs>
              <w:bidi/>
              <w:ind w:hanging="648"/>
              <w:contextualSpacing/>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 xml:space="preserve">بناء شبكات نقل علوية ونفقية لربط المدن الجديدة </w:t>
            </w:r>
          </w:p>
        </w:tc>
        <w:tc>
          <w:tcPr>
            <w:tcW w:w="3510" w:type="dxa"/>
          </w:tcPr>
          <w:p w14:paraId="00DF2E83" w14:textId="77777777" w:rsidR="009246C9" w:rsidRPr="00E924AB" w:rsidRDefault="009246C9" w:rsidP="006439FE">
            <w:pPr>
              <w:bidi/>
              <w:jc w:val="center"/>
              <w:rPr>
                <w:rFonts w:ascii="Simplified Arabic" w:eastAsia="Times New Roman" w:hAnsi="Simplified Arabic" w:cs="Simplified Arabic"/>
                <w:b/>
                <w:bCs/>
                <w:rtl/>
                <w:lang w:bidi="ar-EG"/>
              </w:rPr>
            </w:pPr>
          </w:p>
        </w:tc>
      </w:tr>
      <w:tr w:rsidR="009246C9" w:rsidRPr="00E924AB" w14:paraId="5EE2D34E" w14:textId="77777777" w:rsidTr="00E924AB">
        <w:tc>
          <w:tcPr>
            <w:tcW w:w="1530" w:type="dxa"/>
          </w:tcPr>
          <w:p w14:paraId="05B1FE7A"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 xml:space="preserve">التنمية الإقليمية </w:t>
            </w:r>
          </w:p>
        </w:tc>
        <w:tc>
          <w:tcPr>
            <w:tcW w:w="5940" w:type="dxa"/>
          </w:tcPr>
          <w:p w14:paraId="187C4A27" w14:textId="77777777" w:rsidR="009246C9" w:rsidRPr="00E924AB" w:rsidRDefault="009246C9" w:rsidP="009246C9">
            <w:pPr>
              <w:numPr>
                <w:ilvl w:val="0"/>
                <w:numId w:val="101"/>
              </w:numPr>
              <w:tabs>
                <w:tab w:val="right" w:pos="27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 xml:space="preserve">تنمية مدن ساحلية (نماذج </w:t>
            </w:r>
            <w:r w:rsidRPr="00E924AB">
              <w:rPr>
                <w:rFonts w:ascii="Simplified Arabic" w:eastAsia="Times New Roman" w:hAnsi="Simplified Arabic" w:cs="Simplified Arabic"/>
                <w:b/>
                <w:bCs/>
                <w:rtl/>
                <w:lang w:bidi="ar-EG"/>
              </w:rPr>
              <w:t>الاقتصاد الأزرق</w:t>
            </w:r>
            <w:r w:rsidRPr="00E924AB">
              <w:rPr>
                <w:rFonts w:ascii="Simplified Arabic" w:eastAsia="Times New Roman" w:hAnsi="Simplified Arabic" w:cs="Simplified Arabic"/>
                <w:rtl/>
                <w:lang w:bidi="ar-EG"/>
              </w:rPr>
              <w:t xml:space="preserve"> الصينية) </w:t>
            </w:r>
          </w:p>
          <w:p w14:paraId="7335825C" w14:textId="77777777" w:rsidR="009246C9" w:rsidRPr="00E924AB" w:rsidRDefault="009246C9" w:rsidP="009246C9">
            <w:pPr>
              <w:numPr>
                <w:ilvl w:val="0"/>
                <w:numId w:val="101"/>
              </w:numPr>
              <w:tabs>
                <w:tab w:val="right" w:pos="270"/>
              </w:tabs>
              <w:bidi/>
              <w:ind w:hanging="648"/>
              <w:contextualSpacing/>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 xml:space="preserve">تنمية صعيد مصر (من خلال مشروعات المثلث الذهبي) </w:t>
            </w:r>
          </w:p>
        </w:tc>
        <w:tc>
          <w:tcPr>
            <w:tcW w:w="3510" w:type="dxa"/>
          </w:tcPr>
          <w:p w14:paraId="66D6F0DA" w14:textId="77777777" w:rsidR="009246C9" w:rsidRPr="00E924AB" w:rsidRDefault="009246C9" w:rsidP="006439FE">
            <w:pPr>
              <w:bidi/>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يمكن تطبيق الاقتصاد الأزرق بالعلمين الجديدة – أو العين السخنة</w:t>
            </w:r>
          </w:p>
        </w:tc>
      </w:tr>
      <w:tr w:rsidR="009246C9" w:rsidRPr="00E924AB" w14:paraId="48AFC08A" w14:textId="77777777" w:rsidTr="00E924AB">
        <w:tc>
          <w:tcPr>
            <w:tcW w:w="1530" w:type="dxa"/>
          </w:tcPr>
          <w:p w14:paraId="3ED137B2"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hint="cs"/>
                <w:b/>
                <w:bCs/>
                <w:rtl/>
                <w:lang w:bidi="ar-EG"/>
              </w:rPr>
              <w:t>البحث العلمى والإبتكار</w:t>
            </w:r>
          </w:p>
        </w:tc>
        <w:tc>
          <w:tcPr>
            <w:tcW w:w="5940" w:type="dxa"/>
          </w:tcPr>
          <w:p w14:paraId="7B5271C4" w14:textId="77777777" w:rsidR="009246C9" w:rsidRPr="00E924AB" w:rsidRDefault="00EE3C36" w:rsidP="009246C9">
            <w:pPr>
              <w:numPr>
                <w:ilvl w:val="0"/>
                <w:numId w:val="101"/>
              </w:numPr>
              <w:tabs>
                <w:tab w:val="right" w:pos="27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hint="cs"/>
                <w:rtl/>
                <w:lang w:bidi="ar-EG"/>
              </w:rPr>
              <w:t>تطوير مدن</w:t>
            </w:r>
            <w:r w:rsidR="009246C9" w:rsidRPr="00E924AB">
              <w:rPr>
                <w:rFonts w:ascii="Simplified Arabic" w:eastAsia="Times New Roman" w:hAnsi="Simplified Arabic" w:cs="Simplified Arabic" w:hint="cs"/>
                <w:rtl/>
                <w:lang w:bidi="ar-EG"/>
              </w:rPr>
              <w:t xml:space="preserve"> المعرفة فى بعض المناطق المصرية</w:t>
            </w:r>
          </w:p>
          <w:p w14:paraId="24E35EB2" w14:textId="77777777" w:rsidR="009246C9" w:rsidRPr="00E924AB" w:rsidRDefault="009246C9" w:rsidP="009246C9">
            <w:pPr>
              <w:numPr>
                <w:ilvl w:val="0"/>
                <w:numId w:val="101"/>
              </w:numPr>
              <w:tabs>
                <w:tab w:val="right" w:pos="270"/>
              </w:tabs>
              <w:bidi/>
              <w:ind w:left="252" w:hanging="180"/>
              <w:contextualSpacing/>
              <w:jc w:val="both"/>
              <w:rPr>
                <w:rFonts w:ascii="Simplified Arabic" w:eastAsia="Times New Roman" w:hAnsi="Simplified Arabic" w:cs="Simplified Arabic"/>
                <w:rtl/>
                <w:lang w:bidi="ar-EG"/>
              </w:rPr>
            </w:pPr>
            <w:r w:rsidRPr="00E924AB">
              <w:rPr>
                <w:rFonts w:ascii="Simplified Arabic" w:eastAsia="Times New Roman" w:hAnsi="Simplified Arabic" w:cs="Simplified Arabic" w:hint="cs"/>
                <w:rtl/>
                <w:lang w:bidi="ar-EG"/>
              </w:rPr>
              <w:t xml:space="preserve">برامج مشتركة للتطوير التكنولوجى فى مجالات </w:t>
            </w:r>
            <w:r w:rsidR="00EE3C36" w:rsidRPr="00E924AB">
              <w:rPr>
                <w:rFonts w:ascii="Simplified Arabic" w:eastAsia="Times New Roman" w:hAnsi="Simplified Arabic" w:cs="Simplified Arabic" w:hint="cs"/>
                <w:rtl/>
                <w:lang w:bidi="ar-EG"/>
              </w:rPr>
              <w:t>محددة:</w:t>
            </w:r>
            <w:r w:rsidRPr="00E924AB">
              <w:rPr>
                <w:rFonts w:ascii="Simplified Arabic" w:eastAsia="Times New Roman" w:hAnsi="Simplified Arabic" w:cs="Simplified Arabic" w:hint="cs"/>
                <w:rtl/>
                <w:lang w:bidi="ar-EG"/>
              </w:rPr>
              <w:t xml:space="preserve"> استخدامات المياه</w:t>
            </w:r>
            <w:r w:rsidR="00FB4665">
              <w:rPr>
                <w:rFonts w:ascii="Simplified Arabic" w:eastAsia="Times New Roman" w:hAnsi="Simplified Arabic" w:cs="Simplified Arabic" w:hint="cs"/>
                <w:rtl/>
                <w:lang w:bidi="ar-EG"/>
              </w:rPr>
              <w:t>،</w:t>
            </w:r>
            <w:r w:rsidRPr="00E924AB">
              <w:rPr>
                <w:rFonts w:ascii="Simplified Arabic" w:eastAsia="Times New Roman" w:hAnsi="Simplified Arabic" w:cs="Simplified Arabic" w:hint="cs"/>
                <w:rtl/>
                <w:lang w:bidi="ar-EG"/>
              </w:rPr>
              <w:t xml:space="preserve"> زراعة الصحراء</w:t>
            </w:r>
            <w:r w:rsidR="00FB4665">
              <w:rPr>
                <w:rFonts w:ascii="Simplified Arabic" w:eastAsia="Times New Roman" w:hAnsi="Simplified Arabic" w:cs="Simplified Arabic" w:hint="cs"/>
                <w:rtl/>
                <w:lang w:bidi="ar-EG"/>
              </w:rPr>
              <w:t>،</w:t>
            </w:r>
            <w:r w:rsidRPr="00E924AB">
              <w:rPr>
                <w:rFonts w:ascii="Simplified Arabic" w:eastAsia="Times New Roman" w:hAnsi="Simplified Arabic" w:cs="Simplified Arabic" w:hint="cs"/>
                <w:rtl/>
                <w:lang w:bidi="ar-EG"/>
              </w:rPr>
              <w:t xml:space="preserve"> الذكاء الإصطناعى</w:t>
            </w:r>
            <w:r w:rsidR="00FB4665">
              <w:rPr>
                <w:rFonts w:ascii="Simplified Arabic" w:eastAsia="Times New Roman" w:hAnsi="Simplified Arabic" w:cs="Simplified Arabic" w:hint="cs"/>
                <w:rtl/>
                <w:lang w:bidi="ar-EG"/>
              </w:rPr>
              <w:t>،</w:t>
            </w:r>
            <w:r w:rsidRPr="00E924AB">
              <w:rPr>
                <w:rFonts w:ascii="Simplified Arabic" w:eastAsia="Times New Roman" w:hAnsi="Simplified Arabic" w:cs="Simplified Arabic" w:hint="cs"/>
                <w:rtl/>
                <w:lang w:bidi="ar-EG"/>
              </w:rPr>
              <w:t xml:space="preserve"> الطاقة المتجددة خاصة الشمسية والتصنيع الحربى</w:t>
            </w:r>
            <w:r w:rsidR="00FB4665">
              <w:rPr>
                <w:rFonts w:ascii="Simplified Arabic" w:eastAsia="Times New Roman" w:hAnsi="Simplified Arabic" w:cs="Simplified Arabic" w:hint="cs"/>
                <w:rtl/>
                <w:lang w:bidi="ar-EG"/>
              </w:rPr>
              <w:t>.</w:t>
            </w:r>
          </w:p>
        </w:tc>
        <w:tc>
          <w:tcPr>
            <w:tcW w:w="3510" w:type="dxa"/>
          </w:tcPr>
          <w:p w14:paraId="41B49B1F" w14:textId="77777777" w:rsidR="009246C9" w:rsidRPr="00E924AB" w:rsidRDefault="009246C9" w:rsidP="006439FE">
            <w:pPr>
              <w:bidi/>
              <w:rPr>
                <w:rFonts w:ascii="Simplified Arabic" w:eastAsia="Times New Roman" w:hAnsi="Simplified Arabic" w:cs="Simplified Arabic"/>
                <w:rtl/>
                <w:lang w:bidi="ar-EG"/>
              </w:rPr>
            </w:pPr>
          </w:p>
        </w:tc>
      </w:tr>
      <w:tr w:rsidR="009246C9" w:rsidRPr="00E924AB" w14:paraId="444FC223" w14:textId="77777777" w:rsidTr="00E924AB">
        <w:tc>
          <w:tcPr>
            <w:tcW w:w="1530" w:type="dxa"/>
          </w:tcPr>
          <w:p w14:paraId="197A4487"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السياحة</w:t>
            </w:r>
          </w:p>
        </w:tc>
        <w:tc>
          <w:tcPr>
            <w:tcW w:w="5940" w:type="dxa"/>
          </w:tcPr>
          <w:p w14:paraId="2AA4BFE1" w14:textId="77777777" w:rsidR="009246C9" w:rsidRDefault="009246C9" w:rsidP="009246C9">
            <w:pPr>
              <w:numPr>
                <w:ilvl w:val="0"/>
                <w:numId w:val="101"/>
              </w:numPr>
              <w:tabs>
                <w:tab w:val="right" w:pos="198"/>
                <w:tab w:val="right" w:pos="36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زيادة السياحة الصينية الى مصر بنسبة 25% سنويا.</w:t>
            </w:r>
          </w:p>
          <w:p w14:paraId="02A3B315" w14:textId="073F3431" w:rsidR="00D27C68" w:rsidRPr="00E924AB" w:rsidRDefault="00D27C68" w:rsidP="00D27C68">
            <w:pPr>
              <w:numPr>
                <w:ilvl w:val="0"/>
                <w:numId w:val="101"/>
              </w:numPr>
              <w:tabs>
                <w:tab w:val="right" w:pos="198"/>
                <w:tab w:val="right" w:pos="360"/>
              </w:tabs>
              <w:bidi/>
              <w:ind w:hanging="648"/>
              <w:contextualSpacing/>
              <w:rPr>
                <w:rFonts w:ascii="Simplified Arabic" w:eastAsia="Times New Roman" w:hAnsi="Simplified Arabic" w:cs="Simplified Arabic"/>
                <w:rtl/>
                <w:lang w:bidi="ar-EG"/>
              </w:rPr>
            </w:pPr>
            <w:r>
              <w:rPr>
                <w:rFonts w:ascii="Simplified Arabic" w:eastAsia="Times New Roman" w:hAnsi="Simplified Arabic" w:cs="Simplified Arabic" w:hint="cs"/>
                <w:rtl/>
                <w:lang w:bidi="ar-EG"/>
              </w:rPr>
              <w:t>الإتفاقات السياحية القطاعية بين المدن السياحية المصرية / الصينية ، أو المعالم السياحية المصرية / الصينية.</w:t>
            </w:r>
          </w:p>
        </w:tc>
        <w:tc>
          <w:tcPr>
            <w:tcW w:w="3510" w:type="dxa"/>
          </w:tcPr>
          <w:p w14:paraId="5D19DD68" w14:textId="77777777" w:rsidR="009246C9" w:rsidRPr="00E924AB" w:rsidRDefault="009246C9" w:rsidP="006439FE">
            <w:pPr>
              <w:bidi/>
              <w:rPr>
                <w:rFonts w:ascii="Simplified Arabic" w:eastAsia="Times New Roman" w:hAnsi="Simplified Arabic" w:cs="Simplified Arabic"/>
                <w:rtl/>
                <w:lang w:bidi="ar-EG"/>
              </w:rPr>
            </w:pPr>
            <w:r w:rsidRPr="00E924AB">
              <w:rPr>
                <w:rFonts w:ascii="Simplified Arabic" w:eastAsia="Times New Roman" w:hAnsi="Simplified Arabic" w:cs="Simplified Arabic" w:hint="cs"/>
                <w:rtl/>
                <w:lang w:bidi="ar-EG"/>
              </w:rPr>
              <w:t>مع نموها المتصاعد فى السنوات الأخيرة</w:t>
            </w:r>
          </w:p>
        </w:tc>
      </w:tr>
      <w:tr w:rsidR="009246C9" w:rsidRPr="00E924AB" w14:paraId="65BBE51F" w14:textId="77777777" w:rsidTr="00E924AB">
        <w:tc>
          <w:tcPr>
            <w:tcW w:w="10980" w:type="dxa"/>
            <w:gridSpan w:val="3"/>
            <w:shd w:val="clear" w:color="auto" w:fill="FDE9D9" w:themeFill="accent6" w:themeFillTint="33"/>
          </w:tcPr>
          <w:p w14:paraId="42D7A403" w14:textId="77777777" w:rsidR="009246C9" w:rsidRPr="00E924AB" w:rsidRDefault="009246C9" w:rsidP="006439FE">
            <w:pPr>
              <w:bidi/>
              <w:ind w:left="720"/>
              <w:contextualSpacing/>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المشروعات</w:t>
            </w:r>
            <w:r w:rsidRPr="00E924AB">
              <w:rPr>
                <w:rFonts w:ascii="Simplified Arabic" w:eastAsia="Times New Roman" w:hAnsi="Simplified Arabic" w:cs="Simplified Arabic" w:hint="cs"/>
                <w:b/>
                <w:bCs/>
                <w:rtl/>
                <w:lang w:bidi="ar-EG"/>
              </w:rPr>
              <w:t xml:space="preserve"> فى المحيط الجغرافى</w:t>
            </w:r>
            <w:r w:rsidRPr="00E924AB">
              <w:rPr>
                <w:rFonts w:ascii="Simplified Arabic" w:eastAsia="Times New Roman" w:hAnsi="Simplified Arabic" w:cs="Simplified Arabic"/>
                <w:b/>
                <w:bCs/>
                <w:rtl/>
                <w:lang w:bidi="ar-EG"/>
              </w:rPr>
              <w:t xml:space="preserve"> عبر الحدود</w:t>
            </w:r>
          </w:p>
        </w:tc>
      </w:tr>
      <w:tr w:rsidR="009246C9" w:rsidRPr="00E924AB" w14:paraId="38DC30A3" w14:textId="77777777" w:rsidTr="00E924AB">
        <w:tc>
          <w:tcPr>
            <w:tcW w:w="1530" w:type="dxa"/>
          </w:tcPr>
          <w:p w14:paraId="7451D4E3"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النقل والمواصلات</w:t>
            </w:r>
          </w:p>
        </w:tc>
        <w:tc>
          <w:tcPr>
            <w:tcW w:w="5940" w:type="dxa"/>
          </w:tcPr>
          <w:p w14:paraId="0261079F" w14:textId="77777777" w:rsidR="009246C9" w:rsidRPr="00E924AB" w:rsidRDefault="009246C9" w:rsidP="009246C9">
            <w:pPr>
              <w:numPr>
                <w:ilvl w:val="0"/>
                <w:numId w:val="101"/>
              </w:numPr>
              <w:tabs>
                <w:tab w:val="right" w:pos="198"/>
                <w:tab w:val="right" w:pos="36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القناة الملاحية / الخط الملاحي (الذى يربط بين بحيرة فيكتوريا والبحر المتوسط فى الإسكندرية)</w:t>
            </w:r>
          </w:p>
          <w:p w14:paraId="5F6E1BAD" w14:textId="77777777" w:rsidR="009246C9" w:rsidRPr="00E924AB" w:rsidRDefault="009246C9" w:rsidP="009246C9">
            <w:pPr>
              <w:numPr>
                <w:ilvl w:val="0"/>
                <w:numId w:val="101"/>
              </w:numPr>
              <w:tabs>
                <w:tab w:val="right" w:pos="198"/>
                <w:tab w:val="right" w:pos="360"/>
              </w:tabs>
              <w:bidi/>
              <w:ind w:hanging="648"/>
              <w:contextualSpacing/>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 xml:space="preserve"> شبكة المواصلات بين القاهرة / كيب تاون </w:t>
            </w:r>
          </w:p>
          <w:p w14:paraId="1E28AF8B" w14:textId="77777777" w:rsidR="009246C9" w:rsidRPr="00E924AB" w:rsidRDefault="009246C9" w:rsidP="009246C9">
            <w:pPr>
              <w:numPr>
                <w:ilvl w:val="0"/>
                <w:numId w:val="101"/>
              </w:numPr>
              <w:tabs>
                <w:tab w:val="right" w:pos="198"/>
                <w:tab w:val="right" w:pos="360"/>
              </w:tabs>
              <w:bidi/>
              <w:ind w:hanging="648"/>
              <w:contextualSpacing/>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 xml:space="preserve"> ربط مصر </w:t>
            </w:r>
            <w:r w:rsidRPr="00E924AB">
              <w:rPr>
                <w:rFonts w:ascii="Simplified Arabic" w:eastAsia="Times New Roman" w:hAnsi="Simplified Arabic" w:cs="Simplified Arabic" w:hint="cs"/>
                <w:rtl/>
                <w:lang w:bidi="ar-EG"/>
              </w:rPr>
              <w:t xml:space="preserve">بدول أفريقيا </w:t>
            </w:r>
            <w:r w:rsidRPr="00E924AB">
              <w:rPr>
                <w:rFonts w:ascii="Simplified Arabic" w:eastAsia="Times New Roman" w:hAnsi="Simplified Arabic" w:cs="Simplified Arabic"/>
                <w:rtl/>
                <w:lang w:bidi="ar-EG"/>
              </w:rPr>
              <w:t xml:space="preserve">الحبيسة عبر الصحراء الغربية </w:t>
            </w:r>
          </w:p>
        </w:tc>
        <w:tc>
          <w:tcPr>
            <w:tcW w:w="3510" w:type="dxa"/>
          </w:tcPr>
          <w:p w14:paraId="19E31CFF" w14:textId="77777777" w:rsidR="009246C9" w:rsidRPr="00E924AB" w:rsidRDefault="009246C9" w:rsidP="006439FE">
            <w:pPr>
              <w:bidi/>
              <w:jc w:val="center"/>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 xml:space="preserve">خاصة وأن </w:t>
            </w:r>
            <w:r w:rsidRPr="00E924AB">
              <w:rPr>
                <w:rFonts w:ascii="Simplified Arabic" w:eastAsia="Times New Roman" w:hAnsi="Simplified Arabic" w:cs="Simplified Arabic" w:hint="cs"/>
                <w:rtl/>
                <w:lang w:bidi="ar-EG"/>
              </w:rPr>
              <w:t xml:space="preserve">بعض </w:t>
            </w:r>
            <w:r w:rsidRPr="00E924AB">
              <w:rPr>
                <w:rFonts w:ascii="Simplified Arabic" w:eastAsia="Times New Roman" w:hAnsi="Simplified Arabic" w:cs="Simplified Arabic"/>
                <w:rtl/>
                <w:lang w:bidi="ar-EG"/>
              </w:rPr>
              <w:t xml:space="preserve">هذه المشروعات </w:t>
            </w:r>
            <w:r w:rsidRPr="00E924AB">
              <w:rPr>
                <w:rFonts w:ascii="Simplified Arabic" w:eastAsia="Times New Roman" w:hAnsi="Simplified Arabic" w:cs="Simplified Arabic" w:hint="cs"/>
                <w:rtl/>
                <w:lang w:bidi="ar-EG"/>
              </w:rPr>
              <w:t xml:space="preserve">مطروحة </w:t>
            </w:r>
            <w:r w:rsidRPr="00E924AB">
              <w:rPr>
                <w:rFonts w:ascii="Simplified Arabic" w:eastAsia="Times New Roman" w:hAnsi="Simplified Arabic" w:cs="Simplified Arabic"/>
                <w:rtl/>
                <w:lang w:bidi="ar-EG"/>
              </w:rPr>
              <w:t xml:space="preserve">على مؤسسات </w:t>
            </w:r>
            <w:r w:rsidRPr="00E924AB">
              <w:rPr>
                <w:rFonts w:ascii="Simplified Arabic" w:eastAsia="Times New Roman" w:hAnsi="Simplified Arabic" w:cs="Simplified Arabic" w:hint="cs"/>
                <w:rtl/>
                <w:lang w:bidi="ar-EG"/>
              </w:rPr>
              <w:t xml:space="preserve">الاتحاد الأفريقي بالفعل </w:t>
            </w:r>
          </w:p>
        </w:tc>
      </w:tr>
      <w:tr w:rsidR="009246C9" w:rsidRPr="00E924AB" w14:paraId="4D74B7DE" w14:textId="77777777" w:rsidTr="00E924AB">
        <w:tc>
          <w:tcPr>
            <w:tcW w:w="1530" w:type="dxa"/>
          </w:tcPr>
          <w:p w14:paraId="7242BA6C"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الصناعة</w:t>
            </w:r>
          </w:p>
        </w:tc>
        <w:tc>
          <w:tcPr>
            <w:tcW w:w="5940" w:type="dxa"/>
          </w:tcPr>
          <w:p w14:paraId="04F6BFF1" w14:textId="77777777" w:rsidR="009246C9" w:rsidRPr="00E924AB" w:rsidRDefault="009246C9" w:rsidP="009246C9">
            <w:pPr>
              <w:numPr>
                <w:ilvl w:val="0"/>
                <w:numId w:val="101"/>
              </w:numPr>
              <w:tabs>
                <w:tab w:val="right" w:pos="198"/>
                <w:tab w:val="right" w:pos="360"/>
              </w:tabs>
              <w:bidi/>
              <w:ind w:hanging="648"/>
              <w:contextualSpacing/>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 xml:space="preserve"> المشاركة المصرية / الصينية فى مشروعات صناعية بأفريقيا </w:t>
            </w:r>
          </w:p>
        </w:tc>
        <w:tc>
          <w:tcPr>
            <w:tcW w:w="3510" w:type="dxa"/>
          </w:tcPr>
          <w:p w14:paraId="092E3A06" w14:textId="77777777" w:rsidR="009246C9" w:rsidRPr="00E924AB" w:rsidRDefault="009246C9" w:rsidP="006439FE">
            <w:pPr>
              <w:bidi/>
              <w:jc w:val="center"/>
              <w:rPr>
                <w:rFonts w:ascii="Simplified Arabic" w:eastAsia="Times New Roman" w:hAnsi="Simplified Arabic" w:cs="Simplified Arabic"/>
                <w:b/>
                <w:bCs/>
                <w:rtl/>
                <w:lang w:bidi="ar-EG"/>
              </w:rPr>
            </w:pPr>
          </w:p>
        </w:tc>
      </w:tr>
      <w:tr w:rsidR="009246C9" w:rsidRPr="00E924AB" w14:paraId="0F0E2C01" w14:textId="77777777" w:rsidTr="00E924AB">
        <w:tc>
          <w:tcPr>
            <w:tcW w:w="1530" w:type="dxa"/>
          </w:tcPr>
          <w:p w14:paraId="11BEA8A0"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 xml:space="preserve">الزراعة </w:t>
            </w:r>
          </w:p>
        </w:tc>
        <w:tc>
          <w:tcPr>
            <w:tcW w:w="5940" w:type="dxa"/>
          </w:tcPr>
          <w:p w14:paraId="5A57C7F5" w14:textId="77777777" w:rsidR="009246C9" w:rsidRPr="00E924AB" w:rsidRDefault="009246C9" w:rsidP="009246C9">
            <w:pPr>
              <w:numPr>
                <w:ilvl w:val="0"/>
                <w:numId w:val="101"/>
              </w:numPr>
              <w:tabs>
                <w:tab w:val="right" w:pos="198"/>
                <w:tab w:val="right" w:pos="360"/>
              </w:tabs>
              <w:bidi/>
              <w:ind w:hanging="648"/>
              <w:contextualSpacing/>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t xml:space="preserve"> المشاركة المصرية / الصينية للزراعة فى أفريقيا </w:t>
            </w:r>
          </w:p>
        </w:tc>
        <w:tc>
          <w:tcPr>
            <w:tcW w:w="3510" w:type="dxa"/>
          </w:tcPr>
          <w:p w14:paraId="749EE6EE" w14:textId="77777777" w:rsidR="009246C9" w:rsidRPr="00E924AB" w:rsidRDefault="009246C9" w:rsidP="006439FE">
            <w:pPr>
              <w:bidi/>
              <w:rPr>
                <w:rFonts w:ascii="Simplified Arabic" w:eastAsia="Times New Roman" w:hAnsi="Simplified Arabic" w:cs="Simplified Arabic"/>
                <w:rtl/>
                <w:lang w:bidi="ar-EG"/>
              </w:rPr>
            </w:pPr>
            <w:r w:rsidRPr="00E924AB">
              <w:rPr>
                <w:rFonts w:ascii="Simplified Arabic" w:eastAsia="Times New Roman" w:hAnsi="Simplified Arabic" w:cs="Simplified Arabic" w:hint="cs"/>
                <w:rtl/>
                <w:lang w:bidi="ar-EG"/>
              </w:rPr>
              <w:t>- ضمن صور الاستئجار الزراعي أو غيرها</w:t>
            </w:r>
          </w:p>
        </w:tc>
      </w:tr>
      <w:tr w:rsidR="009246C9" w:rsidRPr="00E924AB" w14:paraId="58F2C672" w14:textId="77777777" w:rsidTr="00E924AB">
        <w:tc>
          <w:tcPr>
            <w:tcW w:w="1530" w:type="dxa"/>
          </w:tcPr>
          <w:p w14:paraId="2DBAD970"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t>الطاقة</w:t>
            </w:r>
          </w:p>
        </w:tc>
        <w:tc>
          <w:tcPr>
            <w:tcW w:w="5940" w:type="dxa"/>
          </w:tcPr>
          <w:p w14:paraId="74346491" w14:textId="77777777" w:rsidR="009246C9" w:rsidRPr="00E924AB" w:rsidRDefault="009246C9" w:rsidP="009246C9">
            <w:pPr>
              <w:numPr>
                <w:ilvl w:val="0"/>
                <w:numId w:val="101"/>
              </w:numPr>
              <w:tabs>
                <w:tab w:val="right" w:pos="198"/>
                <w:tab w:val="right" w:pos="360"/>
              </w:tabs>
              <w:bidi/>
              <w:ind w:hanging="648"/>
              <w:contextualSpacing/>
              <w:jc w:val="both"/>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تعاون فى سياسات الطاقة على المستوى العربى</w:t>
            </w:r>
            <w:r w:rsidRPr="00E924AB">
              <w:rPr>
                <w:rFonts w:ascii="Simplified Arabic" w:eastAsia="Times New Roman" w:hAnsi="Simplified Arabic" w:cs="Simplified Arabic" w:hint="cs"/>
                <w:rtl/>
                <w:lang w:bidi="ar-EG"/>
              </w:rPr>
              <w:t xml:space="preserve"> </w:t>
            </w:r>
          </w:p>
          <w:p w14:paraId="19030870" w14:textId="77777777" w:rsidR="009246C9" w:rsidRPr="00E924AB" w:rsidRDefault="009246C9" w:rsidP="009246C9">
            <w:pPr>
              <w:numPr>
                <w:ilvl w:val="0"/>
                <w:numId w:val="101"/>
              </w:numPr>
              <w:tabs>
                <w:tab w:val="right" w:pos="198"/>
                <w:tab w:val="right" w:pos="360"/>
              </w:tabs>
              <w:bidi/>
              <w:ind w:hanging="648"/>
              <w:contextualSpacing/>
              <w:jc w:val="both"/>
              <w:rPr>
                <w:rFonts w:ascii="Simplified Arabic" w:eastAsia="Times New Roman" w:hAnsi="Simplified Arabic" w:cs="Simplified Arabic"/>
                <w:lang w:bidi="ar-EG"/>
              </w:rPr>
            </w:pPr>
            <w:r w:rsidRPr="00E924AB">
              <w:rPr>
                <w:rFonts w:ascii="Simplified Arabic" w:eastAsia="Times New Roman" w:hAnsi="Simplified Arabic" w:cs="Simplified Arabic"/>
                <w:rtl/>
                <w:lang w:bidi="ar-EG"/>
              </w:rPr>
              <w:t xml:space="preserve"> تعاون فى سياسات الطاقة على المستوى الشرق أوسطى</w:t>
            </w:r>
          </w:p>
          <w:p w14:paraId="24676A9C" w14:textId="77777777" w:rsidR="009246C9" w:rsidRPr="00E924AB" w:rsidRDefault="009246C9" w:rsidP="009246C9">
            <w:pPr>
              <w:numPr>
                <w:ilvl w:val="0"/>
                <w:numId w:val="101"/>
              </w:numPr>
              <w:tabs>
                <w:tab w:val="right" w:pos="198"/>
                <w:tab w:val="right" w:pos="360"/>
              </w:tabs>
              <w:bidi/>
              <w:ind w:hanging="648"/>
              <w:contextualSpacing/>
              <w:jc w:val="both"/>
              <w:rPr>
                <w:rFonts w:ascii="Simplified Arabic" w:eastAsia="Times New Roman" w:hAnsi="Simplified Arabic" w:cs="Simplified Arabic"/>
                <w:rtl/>
                <w:lang w:bidi="ar-EG"/>
              </w:rPr>
            </w:pPr>
            <w:r w:rsidRPr="00E924AB">
              <w:rPr>
                <w:rFonts w:ascii="Simplified Arabic" w:eastAsia="Times New Roman" w:hAnsi="Simplified Arabic" w:cs="Simplified Arabic" w:hint="cs"/>
                <w:rtl/>
                <w:lang w:bidi="ar-EG"/>
              </w:rPr>
              <w:lastRenderedPageBreak/>
              <w:t xml:space="preserve"> تعاون مشترك مصرى /صينى /اماراتى / سعودى فى مجالات الطاقة الجديدة والمتجددة</w:t>
            </w:r>
            <w:r w:rsidR="00FB4665">
              <w:rPr>
                <w:rFonts w:ascii="Simplified Arabic" w:eastAsia="Times New Roman" w:hAnsi="Simplified Arabic" w:cs="Simplified Arabic" w:hint="cs"/>
                <w:rtl/>
                <w:lang w:bidi="ar-EG"/>
              </w:rPr>
              <w:t>.</w:t>
            </w:r>
            <w:r w:rsidRPr="00E924AB">
              <w:rPr>
                <w:rFonts w:ascii="Simplified Arabic" w:eastAsia="Times New Roman" w:hAnsi="Simplified Arabic" w:cs="Simplified Arabic" w:hint="cs"/>
                <w:rtl/>
                <w:lang w:bidi="ar-EG"/>
              </w:rPr>
              <w:t xml:space="preserve"> </w:t>
            </w:r>
            <w:r w:rsidRPr="00E924AB">
              <w:rPr>
                <w:rFonts w:ascii="Simplified Arabic" w:eastAsia="Times New Roman" w:hAnsi="Simplified Arabic" w:cs="Simplified Arabic"/>
                <w:rtl/>
                <w:lang w:bidi="ar-EG"/>
              </w:rPr>
              <w:t xml:space="preserve"> </w:t>
            </w:r>
          </w:p>
        </w:tc>
        <w:tc>
          <w:tcPr>
            <w:tcW w:w="3510" w:type="dxa"/>
          </w:tcPr>
          <w:p w14:paraId="2E71A5CF" w14:textId="77777777" w:rsidR="009246C9" w:rsidRPr="00E924AB" w:rsidRDefault="009246C9" w:rsidP="006439FE">
            <w:pPr>
              <w:bidi/>
              <w:rPr>
                <w:rFonts w:ascii="Simplified Arabic" w:eastAsia="Times New Roman" w:hAnsi="Simplified Arabic" w:cs="Simplified Arabic"/>
                <w:rtl/>
                <w:lang w:bidi="ar-EG"/>
              </w:rPr>
            </w:pPr>
            <w:r w:rsidRPr="00E924AB">
              <w:rPr>
                <w:rFonts w:ascii="Simplified Arabic" w:eastAsia="Times New Roman" w:hAnsi="Simplified Arabic" w:cs="Simplified Arabic"/>
                <w:rtl/>
                <w:lang w:bidi="ar-EG"/>
              </w:rPr>
              <w:lastRenderedPageBreak/>
              <w:t>فى ضوء فرص مصر للتحول الى مركز طاقة إقليمي</w:t>
            </w:r>
          </w:p>
        </w:tc>
      </w:tr>
      <w:tr w:rsidR="009246C9" w:rsidRPr="00E924AB" w14:paraId="32DEDC21" w14:textId="77777777" w:rsidTr="00E924AB">
        <w:tc>
          <w:tcPr>
            <w:tcW w:w="1530" w:type="dxa"/>
          </w:tcPr>
          <w:p w14:paraId="74B3F1DB"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b/>
                <w:bCs/>
                <w:rtl/>
                <w:lang w:bidi="ar-EG"/>
              </w:rPr>
              <w:lastRenderedPageBreak/>
              <w:t xml:space="preserve">البنى التحتية </w:t>
            </w:r>
          </w:p>
        </w:tc>
        <w:tc>
          <w:tcPr>
            <w:tcW w:w="5940" w:type="dxa"/>
          </w:tcPr>
          <w:p w14:paraId="365254B9" w14:textId="77777777" w:rsidR="009246C9" w:rsidRPr="00E924AB" w:rsidRDefault="009246C9" w:rsidP="009246C9">
            <w:pPr>
              <w:numPr>
                <w:ilvl w:val="0"/>
                <w:numId w:val="101"/>
              </w:numPr>
              <w:tabs>
                <w:tab w:val="right" w:pos="198"/>
                <w:tab w:val="right" w:pos="360"/>
              </w:tabs>
              <w:bidi/>
              <w:ind w:left="252" w:hanging="180"/>
              <w:contextualSpacing/>
              <w:jc w:val="both"/>
              <w:rPr>
                <w:rFonts w:ascii="Simplified Arabic" w:eastAsia="Times New Roman" w:hAnsi="Simplified Arabic" w:cs="Simplified Arabic"/>
                <w:lang w:bidi="ar-EG"/>
              </w:rPr>
            </w:pPr>
            <w:r w:rsidRPr="00E924AB">
              <w:rPr>
                <w:rFonts w:ascii="Simplified Arabic" w:eastAsia="Times New Roman" w:hAnsi="Simplified Arabic" w:cs="Simplified Arabic" w:hint="cs"/>
                <w:rtl/>
                <w:lang w:bidi="ar-EG"/>
              </w:rPr>
              <w:t xml:space="preserve"> </w:t>
            </w:r>
            <w:r w:rsidRPr="00E924AB">
              <w:rPr>
                <w:rFonts w:ascii="Simplified Arabic" w:eastAsia="Times New Roman" w:hAnsi="Simplified Arabic" w:cs="Simplified Arabic"/>
                <w:rtl/>
                <w:lang w:bidi="ar-EG"/>
              </w:rPr>
              <w:t xml:space="preserve">تعاون </w:t>
            </w:r>
            <w:r w:rsidRPr="00E924AB">
              <w:rPr>
                <w:rFonts w:ascii="Simplified Arabic" w:eastAsia="Times New Roman" w:hAnsi="Simplified Arabic" w:cs="Simplified Arabic" w:hint="cs"/>
                <w:rtl/>
                <w:lang w:bidi="ar-EG"/>
              </w:rPr>
              <w:t xml:space="preserve">مشترك مصرى / صينى / اماراتى / سعودى </w:t>
            </w:r>
            <w:r w:rsidRPr="00E924AB">
              <w:rPr>
                <w:rFonts w:ascii="Simplified Arabic" w:eastAsia="Times New Roman" w:hAnsi="Simplified Arabic" w:cs="Simplified Arabic"/>
                <w:rtl/>
                <w:lang w:bidi="ar-EG"/>
              </w:rPr>
              <w:t>فى مجال إعادة أعمار العديد من الدول العربية خاصة سوريا والعراق</w:t>
            </w:r>
            <w:r w:rsidRPr="00E924AB">
              <w:rPr>
                <w:rFonts w:ascii="Simplified Arabic" w:eastAsia="Times New Roman" w:hAnsi="Simplified Arabic" w:cs="Simplified Arabic" w:hint="cs"/>
                <w:rtl/>
                <w:lang w:bidi="ar-EG"/>
              </w:rPr>
              <w:t xml:space="preserve"> وليبيا واليمن</w:t>
            </w:r>
            <w:r w:rsidR="00FB4665">
              <w:rPr>
                <w:rFonts w:ascii="Simplified Arabic" w:eastAsia="Times New Roman" w:hAnsi="Simplified Arabic" w:cs="Simplified Arabic" w:hint="cs"/>
                <w:rtl/>
                <w:lang w:bidi="ar-EG"/>
              </w:rPr>
              <w:t>.</w:t>
            </w:r>
          </w:p>
          <w:p w14:paraId="0F8901EB" w14:textId="77777777" w:rsidR="009246C9" w:rsidRPr="00E924AB" w:rsidRDefault="009246C9" w:rsidP="009246C9">
            <w:pPr>
              <w:numPr>
                <w:ilvl w:val="0"/>
                <w:numId w:val="101"/>
              </w:numPr>
              <w:tabs>
                <w:tab w:val="right" w:pos="198"/>
                <w:tab w:val="right" w:pos="360"/>
              </w:tabs>
              <w:bidi/>
              <w:ind w:left="162" w:hanging="162"/>
              <w:contextualSpacing/>
              <w:jc w:val="both"/>
              <w:rPr>
                <w:rFonts w:ascii="Simplified Arabic" w:eastAsia="Times New Roman" w:hAnsi="Simplified Arabic" w:cs="Simplified Arabic"/>
                <w:rtl/>
                <w:lang w:bidi="ar-EG"/>
              </w:rPr>
            </w:pPr>
            <w:r w:rsidRPr="00E924AB">
              <w:rPr>
                <w:rFonts w:ascii="Simplified Arabic" w:eastAsia="Times New Roman" w:hAnsi="Simplified Arabic" w:cs="Simplified Arabic" w:hint="cs"/>
                <w:rtl/>
                <w:lang w:bidi="ar-EG"/>
              </w:rPr>
              <w:t xml:space="preserve">تعاون مشترك مصرى/ سعودى / صينى فى تطوير البنى التحتية الإقتصادية والعلمية لمدينة نيوم الجديدة </w:t>
            </w:r>
          </w:p>
        </w:tc>
        <w:tc>
          <w:tcPr>
            <w:tcW w:w="3510" w:type="dxa"/>
          </w:tcPr>
          <w:p w14:paraId="161B5D81" w14:textId="77777777" w:rsidR="009246C9" w:rsidRPr="00E924AB" w:rsidRDefault="009246C9" w:rsidP="006439FE">
            <w:pPr>
              <w:bidi/>
              <w:rPr>
                <w:rFonts w:ascii="Simplified Arabic" w:eastAsia="Times New Roman" w:hAnsi="Simplified Arabic" w:cs="Simplified Arabic"/>
                <w:rtl/>
                <w:lang w:bidi="ar-EG"/>
              </w:rPr>
            </w:pPr>
          </w:p>
        </w:tc>
      </w:tr>
      <w:tr w:rsidR="009246C9" w:rsidRPr="00E924AB" w14:paraId="07505CDD" w14:textId="77777777" w:rsidTr="00E924AB">
        <w:tc>
          <w:tcPr>
            <w:tcW w:w="1530" w:type="dxa"/>
          </w:tcPr>
          <w:p w14:paraId="2AAFB5A8" w14:textId="77777777" w:rsidR="009246C9" w:rsidRPr="00E924AB" w:rsidRDefault="009246C9" w:rsidP="006439FE">
            <w:pPr>
              <w:bidi/>
              <w:jc w:val="center"/>
              <w:rPr>
                <w:rFonts w:ascii="Simplified Arabic" w:eastAsia="Times New Roman" w:hAnsi="Simplified Arabic" w:cs="Simplified Arabic"/>
                <w:b/>
                <w:bCs/>
                <w:rtl/>
                <w:lang w:bidi="ar-EG"/>
              </w:rPr>
            </w:pPr>
            <w:r w:rsidRPr="00E924AB">
              <w:rPr>
                <w:rFonts w:ascii="Simplified Arabic" w:eastAsia="Times New Roman" w:hAnsi="Simplified Arabic" w:cs="Simplified Arabic" w:hint="cs"/>
                <w:b/>
                <w:bCs/>
                <w:rtl/>
                <w:lang w:bidi="ar-EG"/>
              </w:rPr>
              <w:t>البحث العلمى</w:t>
            </w:r>
          </w:p>
        </w:tc>
        <w:tc>
          <w:tcPr>
            <w:tcW w:w="5940" w:type="dxa"/>
          </w:tcPr>
          <w:p w14:paraId="31D8B570" w14:textId="77777777" w:rsidR="009246C9" w:rsidRPr="00E924AB" w:rsidRDefault="009246C9" w:rsidP="009246C9">
            <w:pPr>
              <w:numPr>
                <w:ilvl w:val="0"/>
                <w:numId w:val="101"/>
              </w:numPr>
              <w:tabs>
                <w:tab w:val="right" w:pos="198"/>
                <w:tab w:val="right" w:pos="360"/>
              </w:tabs>
              <w:bidi/>
              <w:ind w:left="252" w:hanging="180"/>
              <w:contextualSpacing/>
              <w:rPr>
                <w:rFonts w:ascii="Simplified Arabic" w:eastAsia="Times New Roman" w:hAnsi="Simplified Arabic" w:cs="Simplified Arabic"/>
                <w:rtl/>
                <w:lang w:bidi="ar-EG"/>
              </w:rPr>
            </w:pPr>
            <w:r w:rsidRPr="00E924AB">
              <w:rPr>
                <w:rFonts w:ascii="Simplified Arabic" w:eastAsia="Times New Roman" w:hAnsi="Simplified Arabic" w:cs="Simplified Arabic" w:hint="cs"/>
                <w:rtl/>
                <w:lang w:bidi="ar-EG"/>
              </w:rPr>
              <w:t>تعاون مشترك مصرى/ سعودى / صينى / اماراتى فى تطوير برامج علمية للذكاء الإصطناعى</w:t>
            </w:r>
            <w:r w:rsidR="00FB4665">
              <w:rPr>
                <w:rFonts w:ascii="Simplified Arabic" w:eastAsia="Times New Roman" w:hAnsi="Simplified Arabic" w:cs="Simplified Arabic" w:hint="cs"/>
                <w:rtl/>
                <w:lang w:bidi="ar-EG"/>
              </w:rPr>
              <w:t>،</w:t>
            </w:r>
            <w:r w:rsidRPr="00E924AB">
              <w:rPr>
                <w:rFonts w:ascii="Simplified Arabic" w:eastAsia="Times New Roman" w:hAnsi="Simplified Arabic" w:cs="Simplified Arabic" w:hint="cs"/>
                <w:rtl/>
                <w:lang w:bidi="ar-EG"/>
              </w:rPr>
              <w:t xml:space="preserve"> تطوير مدن المعرفة</w:t>
            </w:r>
            <w:r w:rsidR="00FB4665">
              <w:rPr>
                <w:rFonts w:ascii="Simplified Arabic" w:eastAsia="Times New Roman" w:hAnsi="Simplified Arabic" w:cs="Simplified Arabic" w:hint="cs"/>
                <w:rtl/>
                <w:lang w:bidi="ar-EG"/>
              </w:rPr>
              <w:t>،</w:t>
            </w:r>
            <w:r w:rsidRPr="00E924AB">
              <w:rPr>
                <w:rFonts w:ascii="Simplified Arabic" w:eastAsia="Times New Roman" w:hAnsi="Simplified Arabic" w:cs="Simplified Arabic" w:hint="cs"/>
                <w:rtl/>
                <w:lang w:bidi="ar-EG"/>
              </w:rPr>
              <w:t xml:space="preserve"> برامج الطاقة الجديدة</w:t>
            </w:r>
            <w:r w:rsidR="00FB4665">
              <w:rPr>
                <w:rFonts w:ascii="Simplified Arabic" w:eastAsia="Times New Roman" w:hAnsi="Simplified Arabic" w:cs="Simplified Arabic" w:hint="cs"/>
                <w:rtl/>
                <w:lang w:bidi="ar-EG"/>
              </w:rPr>
              <w:t>،</w:t>
            </w:r>
            <w:r w:rsidRPr="00E924AB">
              <w:rPr>
                <w:rFonts w:ascii="Simplified Arabic" w:eastAsia="Times New Roman" w:hAnsi="Simplified Arabic" w:cs="Simplified Arabic" w:hint="cs"/>
                <w:rtl/>
                <w:lang w:bidi="ar-EG"/>
              </w:rPr>
              <w:t xml:space="preserve"> التكنولوجيا العسكرية</w:t>
            </w:r>
            <w:r w:rsidR="00FB4665">
              <w:rPr>
                <w:rFonts w:ascii="Simplified Arabic" w:eastAsia="Times New Roman" w:hAnsi="Simplified Arabic" w:cs="Simplified Arabic" w:hint="cs"/>
                <w:rtl/>
                <w:lang w:bidi="ar-EG"/>
              </w:rPr>
              <w:t>،</w:t>
            </w:r>
            <w:r w:rsidRPr="00E924AB">
              <w:rPr>
                <w:rFonts w:ascii="Simplified Arabic" w:eastAsia="Times New Roman" w:hAnsi="Simplified Arabic" w:cs="Simplified Arabic" w:hint="cs"/>
                <w:rtl/>
                <w:lang w:bidi="ar-EG"/>
              </w:rPr>
              <w:t xml:space="preserve"> وغيرها</w:t>
            </w:r>
            <w:r w:rsidR="00FB4665">
              <w:rPr>
                <w:rFonts w:ascii="Simplified Arabic" w:eastAsia="Times New Roman" w:hAnsi="Simplified Arabic" w:cs="Simplified Arabic" w:hint="cs"/>
                <w:rtl/>
                <w:lang w:bidi="ar-EG"/>
              </w:rPr>
              <w:t>.</w:t>
            </w:r>
          </w:p>
        </w:tc>
        <w:tc>
          <w:tcPr>
            <w:tcW w:w="3510" w:type="dxa"/>
          </w:tcPr>
          <w:p w14:paraId="61B5677F" w14:textId="77777777" w:rsidR="009246C9" w:rsidRPr="00E924AB" w:rsidRDefault="009246C9" w:rsidP="006439FE">
            <w:pPr>
              <w:bidi/>
              <w:rPr>
                <w:rFonts w:ascii="Simplified Arabic" w:eastAsia="Times New Roman" w:hAnsi="Simplified Arabic" w:cs="Simplified Arabic"/>
                <w:rtl/>
                <w:lang w:bidi="ar-EG"/>
              </w:rPr>
            </w:pPr>
          </w:p>
        </w:tc>
      </w:tr>
    </w:tbl>
    <w:p w14:paraId="31074914" w14:textId="77777777" w:rsidR="008B0D92" w:rsidRPr="00F85FB2" w:rsidRDefault="008B0D92" w:rsidP="008B0D92">
      <w:pPr>
        <w:pStyle w:val="ListParagraph"/>
        <w:numPr>
          <w:ilvl w:val="3"/>
          <w:numId w:val="102"/>
        </w:numPr>
        <w:bidi/>
        <w:spacing w:after="0" w:line="240" w:lineRule="auto"/>
        <w:ind w:left="630" w:hanging="450"/>
        <w:jc w:val="both"/>
        <w:rPr>
          <w:rFonts w:ascii="Simplified Arabic" w:eastAsia="Times New Roman" w:hAnsi="Simplified Arabic" w:cs="Simplified Arabic"/>
          <w:sz w:val="32"/>
          <w:szCs w:val="32"/>
          <w:rtl/>
          <w:lang w:bidi="ar-EG"/>
        </w:rPr>
      </w:pPr>
      <w:r w:rsidRPr="00F85FB2">
        <w:rPr>
          <w:rFonts w:ascii="Simplified Arabic" w:eastAsia="Times New Roman" w:hAnsi="Simplified Arabic" w:cs="Simplified Arabic" w:hint="cs"/>
          <w:b/>
          <w:bCs/>
          <w:sz w:val="28"/>
          <w:szCs w:val="28"/>
          <w:rtl/>
          <w:lang w:bidi="ar-EG"/>
        </w:rPr>
        <w:t>السيناريوهات البديلة لاستشراف مستقبل الفرص السياسية فى التعامل مع 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sz w:val="28"/>
          <w:szCs w:val="28"/>
          <w:rtl/>
          <w:lang w:bidi="ar-EG"/>
        </w:rPr>
        <w:t xml:space="preserve"> قدمت الدراسة أيضا استشرافا للفرص السياسية المتاحة لمصر من خلال المبادرة وفق ثلاثة سيناريوهات تشمل</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w:t>
      </w:r>
    </w:p>
    <w:p w14:paraId="7F8B3FFB" w14:textId="77777777" w:rsidR="008B0D92" w:rsidRPr="00F85FB2" w:rsidRDefault="008B0D92" w:rsidP="008B0D92">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hint="cs"/>
          <w:b/>
          <w:bCs/>
          <w:sz w:val="28"/>
          <w:szCs w:val="28"/>
          <w:rtl/>
          <w:lang w:bidi="ar-EG"/>
        </w:rPr>
        <w:t>السناريو الأول</w:t>
      </w:r>
      <w:r w:rsidR="00BD6008">
        <w:rPr>
          <w:rFonts w:ascii="Simplified Arabic" w:eastAsia="Calibri" w:hAnsi="Simplified Arabic" w:cs="Simplified Arabic" w:hint="cs"/>
          <w:b/>
          <w:bCs/>
          <w:sz w:val="28"/>
          <w:szCs w:val="28"/>
          <w:rtl/>
          <w:lang w:bidi="ar-EG"/>
        </w:rPr>
        <w:t>:</w:t>
      </w:r>
      <w:r w:rsidRPr="00F85FB2">
        <w:rPr>
          <w:rFonts w:ascii="Simplified Arabic" w:eastAsia="Calibri" w:hAnsi="Simplified Arabic" w:cs="Simplified Arabic" w:hint="cs"/>
          <w:sz w:val="28"/>
          <w:szCs w:val="28"/>
          <w:rtl/>
          <w:lang w:bidi="ar-EG"/>
        </w:rPr>
        <w:t xml:space="preserve"> </w:t>
      </w:r>
      <w:r w:rsidRPr="00F85FB2">
        <w:rPr>
          <w:rFonts w:ascii="Simplified Arabic" w:eastAsia="Calibri" w:hAnsi="Simplified Arabic" w:cs="Simplified Arabic"/>
          <w:sz w:val="28"/>
          <w:szCs w:val="28"/>
          <w:rtl/>
          <w:lang w:bidi="ar-EG"/>
        </w:rPr>
        <w:t xml:space="preserve">التعاون بحذر من الاتفاقية. </w:t>
      </w:r>
    </w:p>
    <w:p w14:paraId="1C227779" w14:textId="77777777" w:rsidR="008B0D92" w:rsidRPr="00F85FB2" w:rsidRDefault="008B0D92" w:rsidP="008B0D92">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hint="cs"/>
          <w:b/>
          <w:bCs/>
          <w:sz w:val="28"/>
          <w:szCs w:val="28"/>
          <w:rtl/>
          <w:lang w:bidi="ar-EG"/>
        </w:rPr>
        <w:t xml:space="preserve">السيناريو </w:t>
      </w:r>
      <w:r w:rsidRPr="00F85FB2">
        <w:rPr>
          <w:rFonts w:ascii="Simplified Arabic" w:eastAsia="Calibri" w:hAnsi="Simplified Arabic" w:cs="Simplified Arabic"/>
          <w:b/>
          <w:bCs/>
          <w:sz w:val="28"/>
          <w:szCs w:val="28"/>
          <w:rtl/>
          <w:lang w:bidi="ar-EG"/>
        </w:rPr>
        <w:t>الثاني</w:t>
      </w:r>
      <w:r w:rsidRPr="00F85FB2">
        <w:rPr>
          <w:rFonts w:ascii="Simplified Arabic" w:eastAsia="Calibri" w:hAnsi="Simplified Arabic" w:cs="Simplified Arabic"/>
          <w:sz w:val="28"/>
          <w:szCs w:val="28"/>
          <w:rtl/>
          <w:lang w:bidi="ar-EG"/>
        </w:rPr>
        <w:t xml:space="preserve">: تقوية التعاون وسرعة التعاطي مع الجانب الصيني. </w:t>
      </w:r>
    </w:p>
    <w:p w14:paraId="714E1706" w14:textId="77777777" w:rsidR="008B0D92" w:rsidRPr="00F85FB2" w:rsidRDefault="008B0D92" w:rsidP="008B0D92">
      <w:pPr>
        <w:bidi/>
        <w:spacing w:after="0" w:line="240" w:lineRule="auto"/>
        <w:jc w:val="both"/>
        <w:rPr>
          <w:rFonts w:ascii="Simplified Arabic" w:eastAsia="Calibri" w:hAnsi="Simplified Arabic" w:cs="Simplified Arabic"/>
          <w:sz w:val="28"/>
          <w:szCs w:val="28"/>
          <w:rtl/>
          <w:lang w:bidi="ar-EG"/>
        </w:rPr>
      </w:pPr>
      <w:r w:rsidRPr="00F85FB2">
        <w:rPr>
          <w:rFonts w:ascii="Simplified Arabic" w:eastAsia="Calibri" w:hAnsi="Simplified Arabic" w:cs="Simplified Arabic" w:hint="cs"/>
          <w:b/>
          <w:bCs/>
          <w:sz w:val="28"/>
          <w:szCs w:val="28"/>
          <w:rtl/>
          <w:lang w:bidi="ar-EG"/>
        </w:rPr>
        <w:t xml:space="preserve">السيناريو </w:t>
      </w:r>
      <w:r w:rsidRPr="00F85FB2">
        <w:rPr>
          <w:rFonts w:ascii="Simplified Arabic" w:eastAsia="Calibri" w:hAnsi="Simplified Arabic" w:cs="Simplified Arabic"/>
          <w:b/>
          <w:bCs/>
          <w:sz w:val="28"/>
          <w:szCs w:val="28"/>
          <w:rtl/>
          <w:lang w:bidi="ar-EG"/>
        </w:rPr>
        <w:t>الثالث</w:t>
      </w:r>
      <w:r w:rsidR="00BD6008">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 xml:space="preserve"> التعاون وسرعة التعاطي مع طرح فرص للمكاسب الاقليمية</w:t>
      </w:r>
    </w:p>
    <w:p w14:paraId="5BD6389D" w14:textId="77777777" w:rsidR="008B0D92" w:rsidRPr="00F85FB2" w:rsidRDefault="008B0D92" w:rsidP="008B0D92">
      <w:pPr>
        <w:shd w:val="clear" w:color="auto" w:fill="FFFFFF" w:themeFill="background1"/>
        <w:bidi/>
        <w:spacing w:after="0" w:line="240" w:lineRule="auto"/>
        <w:jc w:val="both"/>
        <w:rPr>
          <w:rFonts w:ascii="Simplified Arabic" w:eastAsia="Calibri" w:hAnsi="Simplified Arabic" w:cs="Simplified Arabic"/>
          <w:b/>
          <w:bCs/>
          <w:sz w:val="28"/>
          <w:szCs w:val="28"/>
          <w:rtl/>
          <w:lang w:bidi="ar-EG"/>
        </w:rPr>
      </w:pPr>
      <w:r w:rsidRPr="00F85FB2">
        <w:rPr>
          <w:rFonts w:ascii="Simplified Arabic" w:eastAsia="Calibri" w:hAnsi="Simplified Arabic" w:cs="Simplified Arabic" w:hint="cs"/>
          <w:b/>
          <w:bCs/>
          <w:sz w:val="28"/>
          <w:szCs w:val="28"/>
          <w:rtl/>
          <w:lang w:bidi="ar-EG"/>
        </w:rPr>
        <w:t>وقدمت الدراسة تحليلا مفصلا للسيناريوهات الثلاثة</w:t>
      </w:r>
      <w:r w:rsidR="00BD6008">
        <w:rPr>
          <w:rFonts w:ascii="Simplified Arabic" w:eastAsia="Calibri" w:hAnsi="Simplified Arabic" w:cs="Simplified Arabic" w:hint="cs"/>
          <w:b/>
          <w:bCs/>
          <w:sz w:val="28"/>
          <w:szCs w:val="28"/>
          <w:rtl/>
          <w:lang w:bidi="ar-EG"/>
        </w:rPr>
        <w:t>،</w:t>
      </w:r>
      <w:r w:rsidRPr="00F85FB2">
        <w:rPr>
          <w:rFonts w:ascii="Simplified Arabic" w:eastAsia="Calibri" w:hAnsi="Simplified Arabic" w:cs="Simplified Arabic" w:hint="cs"/>
          <w:b/>
          <w:bCs/>
          <w:sz w:val="28"/>
          <w:szCs w:val="28"/>
          <w:rtl/>
          <w:lang w:bidi="ar-EG"/>
        </w:rPr>
        <w:t xml:space="preserve"> مع التركيز على أهمية السيناريوهين الثاني والثالث واللذين يركزان على التعامل الإيجابي السياسي والسريع مع المبادرة</w:t>
      </w:r>
      <w:r w:rsidR="00BD6008">
        <w:rPr>
          <w:rFonts w:ascii="Simplified Arabic" w:eastAsia="Calibri" w:hAnsi="Simplified Arabic" w:cs="Simplified Arabic" w:hint="cs"/>
          <w:b/>
          <w:bCs/>
          <w:sz w:val="28"/>
          <w:szCs w:val="28"/>
          <w:rtl/>
          <w:lang w:bidi="ar-EG"/>
        </w:rPr>
        <w:t>،</w:t>
      </w:r>
      <w:r w:rsidRPr="00F85FB2">
        <w:rPr>
          <w:rFonts w:ascii="Simplified Arabic" w:eastAsia="Calibri" w:hAnsi="Simplified Arabic" w:cs="Simplified Arabic" w:hint="cs"/>
          <w:b/>
          <w:bCs/>
          <w:sz w:val="28"/>
          <w:szCs w:val="28"/>
          <w:rtl/>
          <w:lang w:bidi="ar-EG"/>
        </w:rPr>
        <w:t xml:space="preserve"> بحيث يمكن لمصر أن تحقق العديد من المزايا السياسية على النحو التالى</w:t>
      </w:r>
      <w:r w:rsidR="00BD6008">
        <w:rPr>
          <w:rFonts w:ascii="Simplified Arabic" w:eastAsia="Calibri" w:hAnsi="Simplified Arabic" w:cs="Simplified Arabic" w:hint="cs"/>
          <w:b/>
          <w:bCs/>
          <w:sz w:val="28"/>
          <w:szCs w:val="28"/>
          <w:rtl/>
          <w:lang w:bidi="ar-EG"/>
        </w:rPr>
        <w:t>:</w:t>
      </w:r>
    </w:p>
    <w:p w14:paraId="4446CD8E" w14:textId="77777777" w:rsidR="008B0D92" w:rsidRPr="00F85FB2" w:rsidRDefault="008B0D92" w:rsidP="008B0D92">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دعم المكانة الاقليمية في مصر في ظل تغير معايير التحالفات الاقليمية</w:t>
      </w:r>
    </w:p>
    <w:p w14:paraId="6B48975A" w14:textId="77777777" w:rsidR="008B0D92" w:rsidRPr="00F85FB2" w:rsidRDefault="008B0D92" w:rsidP="008B0D92">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hint="cs"/>
          <w:sz w:val="28"/>
          <w:szCs w:val="28"/>
          <w:rtl/>
          <w:lang w:bidi="ar-EG"/>
        </w:rPr>
        <w:t>التأكيد</w:t>
      </w:r>
      <w:r w:rsidRPr="00F85FB2">
        <w:rPr>
          <w:rFonts w:ascii="Simplified Arabic" w:eastAsia="Calibri" w:hAnsi="Simplified Arabic" w:cs="Simplified Arabic"/>
          <w:sz w:val="28"/>
          <w:szCs w:val="28"/>
          <w:rtl/>
          <w:lang w:bidi="ar-EG"/>
        </w:rPr>
        <w:t xml:space="preserve"> للصين </w:t>
      </w:r>
      <w:r w:rsidRPr="00F85FB2">
        <w:rPr>
          <w:rFonts w:ascii="Simplified Arabic" w:eastAsia="Calibri" w:hAnsi="Simplified Arabic" w:cs="Simplified Arabic" w:hint="cs"/>
          <w:sz w:val="28"/>
          <w:szCs w:val="28"/>
          <w:rtl/>
          <w:lang w:bidi="ar-EG"/>
        </w:rPr>
        <w:t>على الدور القيادي لمصر فى المنطقة العربية</w:t>
      </w:r>
      <w:r w:rsidR="00BD6008">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hint="cs"/>
          <w:sz w:val="28"/>
          <w:szCs w:val="28"/>
          <w:rtl/>
          <w:lang w:bidi="ar-EG"/>
        </w:rPr>
        <w:t xml:space="preserve"> وهو دور لا بديل عنه </w:t>
      </w:r>
    </w:p>
    <w:p w14:paraId="5AE33E92" w14:textId="77777777" w:rsidR="008B0D92" w:rsidRPr="00F85FB2" w:rsidRDefault="008B0D92" w:rsidP="008B0D92">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زيادة هامش المناورة والحرية في رسم السياسة الخارجية لمصر</w:t>
      </w:r>
    </w:p>
    <w:p w14:paraId="5AE45003" w14:textId="77777777" w:rsidR="008B0D92" w:rsidRPr="00F85FB2" w:rsidRDefault="008B0D92" w:rsidP="008B0D92">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زيادة المكاسب التي يمكن ان تحصل عليها مصر من الولايات المتحدة </w:t>
      </w:r>
      <w:r w:rsidRPr="00F85FB2">
        <w:rPr>
          <w:rFonts w:ascii="Simplified Arabic" w:eastAsia="Calibri" w:hAnsi="Simplified Arabic" w:cs="Simplified Arabic" w:hint="cs"/>
          <w:sz w:val="28"/>
          <w:szCs w:val="28"/>
          <w:rtl/>
          <w:lang w:bidi="ar-EG"/>
        </w:rPr>
        <w:t>خشية</w:t>
      </w:r>
      <w:r w:rsidRPr="00F85FB2">
        <w:rPr>
          <w:rFonts w:ascii="Simplified Arabic" w:eastAsia="Calibri" w:hAnsi="Simplified Arabic" w:cs="Simplified Arabic"/>
          <w:sz w:val="28"/>
          <w:szCs w:val="28"/>
          <w:rtl/>
          <w:lang w:bidi="ar-EG"/>
        </w:rPr>
        <w:t xml:space="preserve"> من </w:t>
      </w:r>
      <w:r w:rsidRPr="00F85FB2">
        <w:rPr>
          <w:rFonts w:ascii="Simplified Arabic" w:eastAsia="Calibri" w:hAnsi="Simplified Arabic" w:cs="Simplified Arabic" w:hint="cs"/>
          <w:sz w:val="28"/>
          <w:szCs w:val="28"/>
          <w:rtl/>
          <w:lang w:bidi="ar-EG"/>
        </w:rPr>
        <w:t xml:space="preserve">تعميق </w:t>
      </w:r>
      <w:r w:rsidRPr="00F85FB2">
        <w:rPr>
          <w:rFonts w:ascii="Simplified Arabic" w:eastAsia="Calibri" w:hAnsi="Simplified Arabic" w:cs="Simplified Arabic"/>
          <w:sz w:val="28"/>
          <w:szCs w:val="28"/>
          <w:rtl/>
          <w:lang w:bidi="ar-EG"/>
        </w:rPr>
        <w:t>التقارب المصري الصيني (في ظل تعظيم هامش المناورة)</w:t>
      </w:r>
    </w:p>
    <w:p w14:paraId="03DE6F4A" w14:textId="77777777" w:rsidR="008B0D92" w:rsidRPr="00F85FB2" w:rsidRDefault="008B0D92" w:rsidP="008B0D92">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دعم الصين </w:t>
      </w:r>
      <w:r w:rsidR="0007173C" w:rsidRPr="00F85FB2">
        <w:rPr>
          <w:rFonts w:ascii="Simplified Arabic" w:eastAsia="Calibri" w:hAnsi="Simplified Arabic" w:cs="Simplified Arabic" w:hint="cs"/>
          <w:sz w:val="28"/>
          <w:szCs w:val="28"/>
          <w:rtl/>
          <w:lang w:bidi="ar-EG"/>
        </w:rPr>
        <w:t>كقوى اقليمية</w:t>
      </w:r>
      <w:r w:rsidRPr="00F85FB2">
        <w:rPr>
          <w:rFonts w:ascii="Simplified Arabic" w:eastAsia="Calibri" w:hAnsi="Simplified Arabic" w:cs="Simplified Arabic"/>
          <w:sz w:val="28"/>
          <w:szCs w:val="28"/>
          <w:rtl/>
          <w:lang w:bidi="ar-EG"/>
        </w:rPr>
        <w:t xml:space="preserve"> لتحقيق الاستقرار </w:t>
      </w:r>
      <w:r w:rsidRPr="00F85FB2">
        <w:rPr>
          <w:rFonts w:ascii="Simplified Arabic" w:eastAsia="Calibri" w:hAnsi="Simplified Arabic" w:cs="Simplified Arabic" w:hint="cs"/>
          <w:sz w:val="28"/>
          <w:szCs w:val="28"/>
          <w:rtl/>
          <w:lang w:bidi="ar-EG"/>
        </w:rPr>
        <w:t>بالإقليم</w:t>
      </w:r>
      <w:r w:rsidRPr="00F85FB2">
        <w:rPr>
          <w:rFonts w:ascii="Simplified Arabic" w:eastAsia="Calibri" w:hAnsi="Simplified Arabic" w:cs="Simplified Arabic"/>
          <w:sz w:val="28"/>
          <w:szCs w:val="28"/>
          <w:rtl/>
          <w:lang w:bidi="ar-EG"/>
        </w:rPr>
        <w:t xml:space="preserve"> في بعض الصراعات القائمة وتحقيق التوازن بين المطامع الامريكية في المنطقة والدور الصيني </w:t>
      </w:r>
      <w:r w:rsidRPr="00F85FB2">
        <w:rPr>
          <w:rFonts w:ascii="Simplified Arabic" w:eastAsia="Calibri" w:hAnsi="Simplified Arabic" w:cs="Simplified Arabic" w:hint="cs"/>
          <w:sz w:val="28"/>
          <w:szCs w:val="28"/>
          <w:rtl/>
          <w:lang w:bidi="ar-EG"/>
        </w:rPr>
        <w:t>ال</w:t>
      </w:r>
      <w:r w:rsidRPr="00F85FB2">
        <w:rPr>
          <w:rFonts w:ascii="Simplified Arabic" w:eastAsia="Calibri" w:hAnsi="Simplified Arabic" w:cs="Simplified Arabic"/>
          <w:sz w:val="28"/>
          <w:szCs w:val="28"/>
          <w:rtl/>
          <w:lang w:bidi="ar-EG"/>
        </w:rPr>
        <w:t xml:space="preserve">قائم على التعاون </w:t>
      </w:r>
      <w:r w:rsidR="00BD6008">
        <w:rPr>
          <w:rFonts w:ascii="Simplified Arabic" w:eastAsia="Calibri" w:hAnsi="Simplified Arabic" w:cs="Simplified Arabic"/>
          <w:sz w:val="28"/>
          <w:szCs w:val="28"/>
          <w:rtl/>
          <w:lang w:bidi="ar-EG"/>
        </w:rPr>
        <w:t>الاقتصا</w:t>
      </w:r>
      <w:r w:rsidRPr="00F85FB2">
        <w:rPr>
          <w:rFonts w:ascii="Simplified Arabic" w:eastAsia="Calibri" w:hAnsi="Simplified Arabic" w:cs="Simplified Arabic"/>
          <w:sz w:val="28"/>
          <w:szCs w:val="28"/>
          <w:rtl/>
          <w:lang w:bidi="ar-EG"/>
        </w:rPr>
        <w:t xml:space="preserve">دي ذو المصلحة </w:t>
      </w:r>
      <w:r w:rsidRPr="00F85FB2">
        <w:rPr>
          <w:rFonts w:ascii="Simplified Arabic" w:eastAsia="Calibri" w:hAnsi="Simplified Arabic" w:cs="Simplified Arabic" w:hint="cs"/>
          <w:sz w:val="28"/>
          <w:szCs w:val="28"/>
          <w:rtl/>
          <w:lang w:bidi="ar-EG"/>
        </w:rPr>
        <w:t>لإعادة</w:t>
      </w:r>
      <w:r w:rsidRPr="00F85FB2">
        <w:rPr>
          <w:rFonts w:ascii="Simplified Arabic" w:eastAsia="Calibri" w:hAnsi="Simplified Arabic" w:cs="Simplified Arabic"/>
          <w:sz w:val="28"/>
          <w:szCs w:val="28"/>
          <w:rtl/>
          <w:lang w:bidi="ar-EG"/>
        </w:rPr>
        <w:t xml:space="preserve"> الاستقرار بالمنطقة</w:t>
      </w:r>
    </w:p>
    <w:p w14:paraId="07602874" w14:textId="77777777" w:rsidR="008B0D92" w:rsidRPr="00F85FB2" w:rsidRDefault="008B0D92" w:rsidP="008B0D92">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مساعدة الصين لمصر في محاربة الارهاب </w:t>
      </w:r>
      <w:r w:rsidRPr="00F85FB2">
        <w:rPr>
          <w:rFonts w:ascii="Simplified Arabic" w:eastAsia="Calibri" w:hAnsi="Simplified Arabic" w:cs="Simplified Arabic" w:hint="cs"/>
          <w:sz w:val="28"/>
          <w:szCs w:val="28"/>
          <w:rtl/>
          <w:lang w:bidi="ar-EG"/>
        </w:rPr>
        <w:t>بالأسلحة</w:t>
      </w:r>
      <w:r w:rsidRPr="00F85FB2">
        <w:rPr>
          <w:rFonts w:ascii="Simplified Arabic" w:eastAsia="Calibri" w:hAnsi="Simplified Arabic" w:cs="Simplified Arabic"/>
          <w:sz w:val="28"/>
          <w:szCs w:val="28"/>
          <w:rtl/>
          <w:lang w:bidi="ar-EG"/>
        </w:rPr>
        <w:t xml:space="preserve"> وبالوجود والنفوذ في الدول الافريقية محط اهتمام الارهاب في هذه المرحلة الجديدة </w:t>
      </w:r>
      <w:r w:rsidRPr="00F85FB2">
        <w:rPr>
          <w:rFonts w:ascii="Simplified Arabic" w:eastAsia="Calibri" w:hAnsi="Simplified Arabic" w:cs="Simplified Arabic"/>
          <w:sz w:val="28"/>
          <w:szCs w:val="28"/>
          <w:vertAlign w:val="superscript"/>
          <w:rtl/>
          <w:lang w:bidi="ar-EG"/>
        </w:rPr>
        <w:endnoteReference w:id="2"/>
      </w:r>
    </w:p>
    <w:p w14:paraId="0EFC90F5" w14:textId="77777777" w:rsidR="008B0D92" w:rsidRPr="00F85FB2" w:rsidRDefault="008B0D92" w:rsidP="008B0D92">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توسط الصين في حل التوترات السياسية بين دول المبادرة خاصة بين مصر واثيوبيا وتركيا وقطر عبر الية دبلوماسية المسار الثاني </w:t>
      </w:r>
      <w:r w:rsidRPr="00F85FB2">
        <w:rPr>
          <w:rFonts w:ascii="Simplified Arabic" w:eastAsia="Calibri" w:hAnsi="Simplified Arabic" w:cs="Simplified Arabic"/>
          <w:sz w:val="28"/>
          <w:szCs w:val="28"/>
          <w:lang w:bidi="ar-EG"/>
        </w:rPr>
        <w:t>TRAC II DIPLOMACY</w:t>
      </w:r>
      <w:r w:rsidRPr="00F85FB2">
        <w:rPr>
          <w:rFonts w:ascii="Simplified Arabic" w:eastAsia="Calibri" w:hAnsi="Simplified Arabic" w:cs="Simplified Arabic"/>
          <w:sz w:val="28"/>
          <w:szCs w:val="28"/>
          <w:rtl/>
          <w:lang w:bidi="ar-EG"/>
        </w:rPr>
        <w:t xml:space="preserve"> </w:t>
      </w:r>
    </w:p>
    <w:p w14:paraId="0A51BDEE" w14:textId="77777777" w:rsidR="008B0D92" w:rsidRPr="00F85FB2" w:rsidRDefault="008B0D92" w:rsidP="008B0D92">
      <w:pPr>
        <w:numPr>
          <w:ilvl w:val="0"/>
          <w:numId w:val="92"/>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lastRenderedPageBreak/>
        <w:t>وضع مصر محددات التوازن الاقليمي مع الصين</w:t>
      </w:r>
      <w:r w:rsidR="00BD6008">
        <w:rPr>
          <w:rFonts w:ascii="Simplified Arabic" w:eastAsia="Calibri" w:hAnsi="Simplified Arabic" w:cs="Simplified Arabic"/>
          <w:sz w:val="28"/>
          <w:szCs w:val="28"/>
          <w:rtl/>
          <w:lang w:bidi="ar-EG"/>
        </w:rPr>
        <w:t>،</w:t>
      </w:r>
      <w:r w:rsidRPr="00F85FB2">
        <w:rPr>
          <w:rFonts w:ascii="Simplified Arabic" w:eastAsia="Calibri" w:hAnsi="Simplified Arabic" w:cs="Simplified Arabic" w:hint="cs"/>
          <w:sz w:val="28"/>
          <w:szCs w:val="28"/>
          <w:rtl/>
          <w:lang w:bidi="ar-EG"/>
        </w:rPr>
        <w:t xml:space="preserve"> </w:t>
      </w:r>
      <w:r w:rsidRPr="00F85FB2">
        <w:rPr>
          <w:rFonts w:ascii="Simplified Arabic" w:eastAsia="Calibri" w:hAnsi="Simplified Arabic" w:cs="Simplified Arabic"/>
          <w:sz w:val="28"/>
          <w:szCs w:val="28"/>
          <w:rtl/>
          <w:lang w:bidi="ar-EG"/>
        </w:rPr>
        <w:t>فهذا هو التوقيت المناسب والا ستفرض على مصر لاحقا</w:t>
      </w:r>
    </w:p>
    <w:p w14:paraId="7CF00C67" w14:textId="77777777" w:rsidR="008B0D92" w:rsidRPr="00F85FB2" w:rsidRDefault="008B0D92" w:rsidP="008B0D92">
      <w:pPr>
        <w:numPr>
          <w:ilvl w:val="0"/>
          <w:numId w:val="93"/>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 xml:space="preserve">التأكيد للصين على </w:t>
      </w:r>
      <w:r w:rsidRPr="00F85FB2">
        <w:rPr>
          <w:rFonts w:ascii="Simplified Arabic" w:eastAsia="Calibri" w:hAnsi="Simplified Arabic" w:cs="Simplified Arabic" w:hint="cs"/>
          <w:sz w:val="28"/>
          <w:szCs w:val="28"/>
          <w:rtl/>
          <w:lang w:bidi="ar-EG"/>
        </w:rPr>
        <w:t>أ</w:t>
      </w:r>
      <w:r w:rsidRPr="00F85FB2">
        <w:rPr>
          <w:rFonts w:ascii="Simplified Arabic" w:eastAsia="Calibri" w:hAnsi="Simplified Arabic" w:cs="Simplified Arabic"/>
          <w:sz w:val="28"/>
          <w:szCs w:val="28"/>
          <w:rtl/>
          <w:lang w:bidi="ar-EG"/>
        </w:rPr>
        <w:t xml:space="preserve">همية بعض القضايا كوحدة سوريا وحل القضية </w:t>
      </w:r>
      <w:r w:rsidRPr="00F85FB2">
        <w:rPr>
          <w:rFonts w:ascii="Simplified Arabic" w:eastAsia="Calibri" w:hAnsi="Simplified Arabic" w:cs="Simplified Arabic" w:hint="cs"/>
          <w:sz w:val="28"/>
          <w:szCs w:val="28"/>
          <w:rtl/>
          <w:lang w:bidi="ar-EG"/>
        </w:rPr>
        <w:t>الفلسطينية</w:t>
      </w:r>
      <w:r w:rsidRPr="00F85FB2">
        <w:rPr>
          <w:rFonts w:ascii="Simplified Arabic" w:eastAsia="Calibri" w:hAnsi="Simplified Arabic" w:cs="Simplified Arabic"/>
          <w:sz w:val="28"/>
          <w:szCs w:val="28"/>
          <w:rtl/>
          <w:lang w:bidi="ar-EG"/>
        </w:rPr>
        <w:t xml:space="preserve"> واقامة الدولة </w:t>
      </w:r>
      <w:r w:rsidRPr="00F85FB2">
        <w:rPr>
          <w:rFonts w:ascii="Simplified Arabic" w:eastAsia="Calibri" w:hAnsi="Simplified Arabic" w:cs="Simplified Arabic" w:hint="cs"/>
          <w:sz w:val="28"/>
          <w:szCs w:val="28"/>
          <w:rtl/>
          <w:lang w:bidi="ar-EG"/>
        </w:rPr>
        <w:t>الفلسطينية</w:t>
      </w:r>
      <w:r w:rsidRPr="00F85FB2">
        <w:rPr>
          <w:rFonts w:ascii="Simplified Arabic" w:eastAsia="Calibri" w:hAnsi="Simplified Arabic" w:cs="Simplified Arabic"/>
          <w:sz w:val="28"/>
          <w:szCs w:val="28"/>
          <w:rtl/>
          <w:lang w:bidi="ar-EG"/>
        </w:rPr>
        <w:t xml:space="preserve"> الموحدة</w:t>
      </w:r>
      <w:r w:rsidR="00BD6008">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sz w:val="28"/>
          <w:szCs w:val="28"/>
          <w:rtl/>
          <w:lang w:bidi="ar-EG"/>
        </w:rPr>
        <w:t xml:space="preserve"> ووضع القدس حيث تسعى اسرائيل لتغير الوجهة الص</w:t>
      </w:r>
      <w:r w:rsidRPr="00F85FB2">
        <w:rPr>
          <w:rFonts w:ascii="Simplified Arabic" w:eastAsia="Calibri" w:hAnsi="Simplified Arabic" w:cs="Simplified Arabic" w:hint="cs"/>
          <w:sz w:val="28"/>
          <w:szCs w:val="28"/>
          <w:rtl/>
          <w:lang w:bidi="ar-EG"/>
        </w:rPr>
        <w:t>ي</w:t>
      </w:r>
      <w:r w:rsidRPr="00F85FB2">
        <w:rPr>
          <w:rFonts w:ascii="Simplified Arabic" w:eastAsia="Calibri" w:hAnsi="Simplified Arabic" w:cs="Simplified Arabic"/>
          <w:sz w:val="28"/>
          <w:szCs w:val="28"/>
          <w:rtl/>
          <w:lang w:bidi="ar-EG"/>
        </w:rPr>
        <w:t>نية الداعمة للقضية العربية مقابل الدعم للموقف الاسرائيلي وتعتبر ذلك هدفا استراتيجي</w:t>
      </w:r>
      <w:r w:rsidRPr="00F85FB2">
        <w:rPr>
          <w:rFonts w:ascii="Simplified Arabic" w:eastAsia="Calibri" w:hAnsi="Simplified Arabic" w:cs="Simplified Arabic" w:hint="cs"/>
          <w:sz w:val="28"/>
          <w:szCs w:val="28"/>
          <w:rtl/>
          <w:lang w:bidi="ar-EG"/>
        </w:rPr>
        <w:t>ا</w:t>
      </w:r>
      <w:r w:rsidRPr="00F85FB2">
        <w:rPr>
          <w:rFonts w:ascii="Simplified Arabic" w:eastAsia="Calibri" w:hAnsi="Simplified Arabic" w:cs="Simplified Arabic"/>
          <w:sz w:val="28"/>
          <w:szCs w:val="28"/>
          <w:rtl/>
          <w:lang w:bidi="ar-EG"/>
        </w:rPr>
        <w:t xml:space="preserve"> في المرحلة المقبلة.</w:t>
      </w:r>
    </w:p>
    <w:p w14:paraId="2018CD6C" w14:textId="77777777" w:rsidR="008B0D92" w:rsidRPr="00F85FB2" w:rsidRDefault="008B0D92" w:rsidP="008B0D92">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hint="cs"/>
          <w:sz w:val="28"/>
          <w:szCs w:val="28"/>
          <w:rtl/>
          <w:lang w:bidi="ar-EG"/>
        </w:rPr>
        <w:t xml:space="preserve">تعزيز </w:t>
      </w:r>
      <w:r w:rsidRPr="00F85FB2">
        <w:rPr>
          <w:rFonts w:ascii="Simplified Arabic" w:eastAsia="Calibri" w:hAnsi="Simplified Arabic" w:cs="Simplified Arabic"/>
          <w:sz w:val="28"/>
          <w:szCs w:val="28"/>
          <w:rtl/>
          <w:lang w:bidi="ar-EG"/>
        </w:rPr>
        <w:t>العلاقات المصرية الافريقية حيث تحرص مصر على صالح اشقائها من الدول الافريقية كالمغرب، والسودان، والكاميرون، وزائير فلا تسعى لفائدتها فقط</w:t>
      </w:r>
    </w:p>
    <w:p w14:paraId="728D6167" w14:textId="77777777" w:rsidR="008B0D92" w:rsidRPr="00F85FB2" w:rsidRDefault="008B0D92" w:rsidP="008B0D92">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hint="cs"/>
          <w:sz w:val="28"/>
          <w:szCs w:val="28"/>
          <w:rtl/>
          <w:lang w:bidi="ar-EG"/>
        </w:rPr>
        <w:t xml:space="preserve">تعزيز </w:t>
      </w:r>
      <w:r w:rsidRPr="00F85FB2">
        <w:rPr>
          <w:rFonts w:ascii="Simplified Arabic" w:eastAsia="Calibri" w:hAnsi="Simplified Arabic" w:cs="Simplified Arabic"/>
          <w:sz w:val="28"/>
          <w:szCs w:val="28"/>
          <w:rtl/>
          <w:lang w:bidi="ar-EG"/>
        </w:rPr>
        <w:t xml:space="preserve">علاقة مصر مع الدول الافريقية الحبيسة التي تتفاوض مع الصين لفائدتها </w:t>
      </w:r>
    </w:p>
    <w:p w14:paraId="34DE9CF6" w14:textId="77777777" w:rsidR="008B0D92" w:rsidRPr="00F85FB2" w:rsidRDefault="008B0D92" w:rsidP="008B0D92">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hint="cs"/>
          <w:sz w:val="28"/>
          <w:szCs w:val="28"/>
          <w:rtl/>
          <w:lang w:bidi="ar-EG"/>
        </w:rPr>
        <w:t xml:space="preserve">زيادة التبادل التجاري لمصر </w:t>
      </w:r>
      <w:r w:rsidRPr="00F85FB2">
        <w:rPr>
          <w:rFonts w:ascii="Simplified Arabic" w:eastAsia="Calibri" w:hAnsi="Simplified Arabic" w:cs="Simplified Arabic"/>
          <w:sz w:val="28"/>
          <w:szCs w:val="28"/>
          <w:rtl/>
          <w:lang w:bidi="ar-EG"/>
        </w:rPr>
        <w:t>مع الدول الحبيسة</w:t>
      </w:r>
    </w:p>
    <w:p w14:paraId="5B385C9C" w14:textId="77777777" w:rsidR="008B0D92" w:rsidRPr="00F85FB2" w:rsidRDefault="008B0D92" w:rsidP="008B0D92">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hint="cs"/>
          <w:sz w:val="28"/>
          <w:szCs w:val="28"/>
          <w:rtl/>
          <w:lang w:bidi="ar-EG"/>
        </w:rPr>
        <w:t>تعزيز صورة مصر اقليميا ودوليا</w:t>
      </w:r>
      <w:r w:rsidR="00BD6008">
        <w:rPr>
          <w:rFonts w:ascii="Simplified Arabic" w:eastAsia="Calibri" w:hAnsi="Simplified Arabic" w:cs="Simplified Arabic" w:hint="cs"/>
          <w:sz w:val="28"/>
          <w:szCs w:val="28"/>
          <w:rtl/>
          <w:lang w:bidi="ar-EG"/>
        </w:rPr>
        <w:t>،</w:t>
      </w:r>
      <w:r w:rsidRPr="00F85FB2">
        <w:rPr>
          <w:rFonts w:ascii="Simplified Arabic" w:eastAsia="Calibri" w:hAnsi="Simplified Arabic" w:cs="Simplified Arabic" w:hint="cs"/>
          <w:sz w:val="28"/>
          <w:szCs w:val="28"/>
          <w:rtl/>
          <w:lang w:bidi="ar-EG"/>
        </w:rPr>
        <w:t xml:space="preserve"> لأنه</w:t>
      </w:r>
      <w:r w:rsidRPr="00F85FB2">
        <w:rPr>
          <w:rFonts w:ascii="Simplified Arabic" w:eastAsia="Calibri" w:hAnsi="Simplified Arabic" w:cs="Simplified Arabic"/>
          <w:sz w:val="28"/>
          <w:szCs w:val="28"/>
          <w:rtl/>
          <w:lang w:bidi="ar-EG"/>
        </w:rPr>
        <w:t xml:space="preserve"> يؤكد على الدعم المصري </w:t>
      </w:r>
      <w:r w:rsidRPr="00F85FB2">
        <w:rPr>
          <w:rFonts w:ascii="Simplified Arabic" w:eastAsia="Calibri" w:hAnsi="Simplified Arabic" w:cs="Simplified Arabic" w:hint="cs"/>
          <w:sz w:val="28"/>
          <w:szCs w:val="28"/>
          <w:rtl/>
          <w:lang w:bidi="ar-EG"/>
        </w:rPr>
        <w:t xml:space="preserve">المستمر لأفريقيا </w:t>
      </w:r>
    </w:p>
    <w:p w14:paraId="1C45C54F" w14:textId="77777777" w:rsidR="008B0D92" w:rsidRPr="00F85FB2" w:rsidRDefault="008B0D92" w:rsidP="008B0D92">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sz w:val="28"/>
          <w:szCs w:val="28"/>
          <w:rtl/>
          <w:lang w:bidi="ar-EG"/>
        </w:rPr>
        <w:t>دعم الوجود المصري مقابل التهديدات الاجنبية المناوئة لها في تلك الدول</w:t>
      </w:r>
    </w:p>
    <w:p w14:paraId="3BAF2C1C" w14:textId="77777777" w:rsidR="008B0D92" w:rsidRPr="00F85FB2" w:rsidRDefault="008B0D92" w:rsidP="008B0D92">
      <w:pPr>
        <w:numPr>
          <w:ilvl w:val="0"/>
          <w:numId w:val="95"/>
        </w:numPr>
        <w:bidi/>
        <w:spacing w:after="0" w:line="240" w:lineRule="auto"/>
        <w:contextualSpacing/>
        <w:jc w:val="both"/>
        <w:rPr>
          <w:rFonts w:ascii="Simplified Arabic" w:eastAsia="Calibri" w:hAnsi="Simplified Arabic" w:cs="Simplified Arabic"/>
          <w:sz w:val="28"/>
          <w:szCs w:val="28"/>
          <w:lang w:bidi="ar-EG"/>
        </w:rPr>
      </w:pPr>
      <w:r w:rsidRPr="00F85FB2">
        <w:rPr>
          <w:rFonts w:ascii="Simplified Arabic" w:eastAsia="Calibri" w:hAnsi="Simplified Arabic" w:cs="Simplified Arabic" w:hint="cs"/>
          <w:sz w:val="28"/>
          <w:szCs w:val="28"/>
          <w:rtl/>
          <w:lang w:bidi="ar-EG"/>
        </w:rPr>
        <w:t xml:space="preserve">خلق دائرة جديدة </w:t>
      </w:r>
      <w:r w:rsidRPr="00F85FB2">
        <w:rPr>
          <w:rFonts w:ascii="Simplified Arabic" w:eastAsia="Calibri" w:hAnsi="Simplified Arabic" w:cs="Simplified Arabic"/>
          <w:sz w:val="28"/>
          <w:szCs w:val="28"/>
          <w:rtl/>
          <w:lang w:bidi="ar-EG"/>
        </w:rPr>
        <w:t>من التحالفات المصرية الافريقية</w:t>
      </w:r>
    </w:p>
    <w:p w14:paraId="4A3C01CB" w14:textId="77777777" w:rsidR="008B0D92" w:rsidRPr="00F85FB2" w:rsidRDefault="008B0D92" w:rsidP="008B0D92">
      <w:pPr>
        <w:shd w:val="clear" w:color="auto" w:fill="EEECE1" w:themeFill="background2"/>
        <w:bidi/>
        <w:spacing w:after="0" w:line="240" w:lineRule="auto"/>
        <w:jc w:val="both"/>
        <w:rPr>
          <w:rFonts w:ascii="Simplified Arabic" w:hAnsi="Simplified Arabic" w:cs="Simplified Arabic"/>
          <w:b/>
          <w:bCs/>
          <w:sz w:val="32"/>
          <w:szCs w:val="32"/>
          <w:shd w:val="clear" w:color="auto" w:fill="EEECE1" w:themeFill="background2"/>
          <w:rtl/>
        </w:rPr>
      </w:pPr>
      <w:r w:rsidRPr="00F85FB2">
        <w:rPr>
          <w:rFonts w:ascii="Simplified Arabic" w:hAnsi="Simplified Arabic" w:cs="Simplified Arabic" w:hint="cs"/>
          <w:b/>
          <w:bCs/>
          <w:sz w:val="32"/>
          <w:szCs w:val="32"/>
          <w:shd w:val="clear" w:color="auto" w:fill="EEECE1" w:themeFill="background2"/>
          <w:rtl/>
        </w:rPr>
        <w:t>ثالثا</w:t>
      </w:r>
      <w:r w:rsidR="00BD6008">
        <w:rPr>
          <w:rFonts w:ascii="Simplified Arabic" w:hAnsi="Simplified Arabic" w:cs="Simplified Arabic" w:hint="cs"/>
          <w:b/>
          <w:bCs/>
          <w:sz w:val="32"/>
          <w:szCs w:val="32"/>
          <w:shd w:val="clear" w:color="auto" w:fill="EEECE1" w:themeFill="background2"/>
          <w:rtl/>
        </w:rPr>
        <w:t>:</w:t>
      </w:r>
      <w:r w:rsidRPr="00F85FB2">
        <w:rPr>
          <w:rFonts w:ascii="Simplified Arabic" w:hAnsi="Simplified Arabic" w:cs="Simplified Arabic" w:hint="cs"/>
          <w:b/>
          <w:bCs/>
          <w:sz w:val="32"/>
          <w:szCs w:val="32"/>
          <w:shd w:val="clear" w:color="auto" w:fill="EEECE1" w:themeFill="background2"/>
          <w:rtl/>
        </w:rPr>
        <w:t xml:space="preserve"> مقدمات خارطة طريق للتفاعل مع المبادرة وتعظيم فرص مصر </w:t>
      </w:r>
      <w:r w:rsidR="00BD6008">
        <w:rPr>
          <w:rFonts w:ascii="Simplified Arabic" w:hAnsi="Simplified Arabic" w:cs="Simplified Arabic" w:hint="cs"/>
          <w:b/>
          <w:bCs/>
          <w:sz w:val="32"/>
          <w:szCs w:val="32"/>
          <w:shd w:val="clear" w:color="auto" w:fill="EEECE1" w:themeFill="background2"/>
          <w:rtl/>
        </w:rPr>
        <w:t>الاقتصا</w:t>
      </w:r>
      <w:r w:rsidRPr="00F85FB2">
        <w:rPr>
          <w:rFonts w:ascii="Simplified Arabic" w:hAnsi="Simplified Arabic" w:cs="Simplified Arabic" w:hint="cs"/>
          <w:b/>
          <w:bCs/>
          <w:sz w:val="32"/>
          <w:szCs w:val="32"/>
          <w:shd w:val="clear" w:color="auto" w:fill="EEECE1" w:themeFill="background2"/>
          <w:rtl/>
        </w:rPr>
        <w:t xml:space="preserve">دية والسياسية  </w:t>
      </w:r>
    </w:p>
    <w:p w14:paraId="7B1D977E" w14:textId="77777777" w:rsidR="008B0D92" w:rsidRPr="00F85FB2" w:rsidRDefault="008B0D92" w:rsidP="004C1D83">
      <w:pPr>
        <w:pStyle w:val="ListParagraph"/>
        <w:numPr>
          <w:ilvl w:val="0"/>
          <w:numId w:val="117"/>
        </w:numPr>
        <w:bidi/>
        <w:spacing w:after="0" w:line="240" w:lineRule="auto"/>
        <w:jc w:val="both"/>
        <w:rPr>
          <w:rFonts w:ascii="Simplified Arabic" w:eastAsia="Times New Roman" w:hAnsi="Simplified Arabic" w:cs="Simplified Arabic"/>
          <w:sz w:val="28"/>
          <w:szCs w:val="28"/>
          <w:rtl/>
          <w:lang w:bidi="ar-EG"/>
        </w:rPr>
      </w:pPr>
      <w:r w:rsidRPr="00F85FB2">
        <w:rPr>
          <w:rFonts w:ascii="Simplified Arabic" w:eastAsia="Times New Roman" w:hAnsi="Simplified Arabic" w:cs="Simplified Arabic" w:hint="cs"/>
          <w:b/>
          <w:bCs/>
          <w:sz w:val="28"/>
          <w:szCs w:val="28"/>
          <w:rtl/>
          <w:lang w:bidi="ar-EG"/>
        </w:rPr>
        <w:t>تبنى رؤية استراتيجية للتعامل مع 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sz w:val="28"/>
          <w:szCs w:val="28"/>
          <w:rtl/>
          <w:lang w:bidi="ar-EG"/>
        </w:rPr>
        <w:t xml:space="preserve"> فرغم الجهود المبذولة سياسيا على أعلى مستوى لتطوير العلاقات الصينية / المصرية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ورغم جهود وزارات وأجهزة متعددة للتواصل مع المبادرة الا أن هناك نقصا فى رؤية استراتيجية طويلة الأجل للتعامل مع المبادرة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وهو الأمر الذى يتطلب</w:t>
      </w:r>
      <w:r w:rsidR="00BD6008">
        <w:rPr>
          <w:rFonts w:ascii="Simplified Arabic" w:eastAsia="Times New Roman" w:hAnsi="Simplified Arabic" w:cs="Simplified Arabic" w:hint="cs"/>
          <w:sz w:val="28"/>
          <w:szCs w:val="28"/>
          <w:rtl/>
          <w:lang w:bidi="ar-EG"/>
        </w:rPr>
        <w:t>:</w:t>
      </w:r>
    </w:p>
    <w:p w14:paraId="3949B94E" w14:textId="77777777" w:rsidR="008B0D92" w:rsidRPr="00F85FB2" w:rsidRDefault="008B0D92" w:rsidP="004C1D83">
      <w:pPr>
        <w:pStyle w:val="ListParagraph"/>
        <w:numPr>
          <w:ilvl w:val="0"/>
          <w:numId w:val="117"/>
        </w:numPr>
        <w:tabs>
          <w:tab w:val="right" w:pos="540"/>
          <w:tab w:val="right" w:pos="810"/>
        </w:tabs>
        <w:bidi/>
        <w:spacing w:after="0" w:line="240" w:lineRule="auto"/>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b/>
          <w:bCs/>
          <w:sz w:val="28"/>
          <w:szCs w:val="28"/>
          <w:rtl/>
          <w:lang w:bidi="ar-EG"/>
        </w:rPr>
        <w:t>تعزيز قدرات المفاوض المصري على كافة المستويات فى التعامل مع الجانب الصيني</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 xml:space="preserve"> </w:t>
      </w:r>
    </w:p>
    <w:p w14:paraId="5C56BAFA" w14:textId="77777777" w:rsidR="008B0D92" w:rsidRPr="00F85FB2" w:rsidRDefault="008B0D92" w:rsidP="004C1D83">
      <w:pPr>
        <w:pStyle w:val="ListParagraph"/>
        <w:numPr>
          <w:ilvl w:val="0"/>
          <w:numId w:val="117"/>
        </w:numPr>
        <w:tabs>
          <w:tab w:val="right" w:pos="540"/>
          <w:tab w:val="right" w:pos="810"/>
        </w:tabs>
        <w:bidi/>
        <w:spacing w:after="0" w:line="240" w:lineRule="auto"/>
        <w:jc w:val="both"/>
        <w:rPr>
          <w:rFonts w:ascii="Simplified Arabic" w:eastAsia="Times New Roman" w:hAnsi="Simplified Arabic" w:cs="Simplified Arabic"/>
          <w:sz w:val="28"/>
          <w:szCs w:val="28"/>
          <w:lang w:bidi="ar-EG"/>
        </w:rPr>
      </w:pPr>
      <w:r w:rsidRPr="00F85FB2">
        <w:rPr>
          <w:rFonts w:ascii="Simplified Arabic" w:eastAsia="Times New Roman" w:hAnsi="Simplified Arabic" w:cs="Simplified Arabic" w:hint="cs"/>
          <w:b/>
          <w:bCs/>
          <w:sz w:val="28"/>
          <w:szCs w:val="28"/>
          <w:rtl/>
          <w:lang w:bidi="ar-EG"/>
        </w:rPr>
        <w:t>طرح حوافز استثمارية خاصة لجذب الاستثمارات الصينية الى مجالات الأولوية التنموية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 xml:space="preserve">والتي تشمل على الأخص القطاعات والمناطق </w:t>
      </w:r>
      <w:r w:rsidR="0007173C" w:rsidRPr="00F85FB2">
        <w:rPr>
          <w:rFonts w:ascii="Simplified Arabic" w:eastAsia="Times New Roman" w:hAnsi="Simplified Arabic" w:cs="Simplified Arabic" w:hint="cs"/>
          <w:sz w:val="28"/>
          <w:szCs w:val="28"/>
          <w:rtl/>
          <w:lang w:bidi="ar-EG"/>
        </w:rPr>
        <w:t>التالية: قطاع</w:t>
      </w:r>
      <w:r w:rsidRPr="00F85FB2">
        <w:rPr>
          <w:rFonts w:ascii="Simplified Arabic" w:eastAsia="Times New Roman" w:hAnsi="Simplified Arabic" w:cs="Simplified Arabic" w:hint="cs"/>
          <w:sz w:val="28"/>
          <w:szCs w:val="28"/>
          <w:rtl/>
          <w:lang w:bidi="ar-EG"/>
        </w:rPr>
        <w:t xml:space="preserve"> النفط </w:t>
      </w:r>
      <w:r w:rsidR="0007173C" w:rsidRPr="00F85FB2">
        <w:rPr>
          <w:rFonts w:ascii="Simplified Arabic" w:eastAsia="Times New Roman" w:hAnsi="Simplified Arabic" w:cs="Simplified Arabic" w:hint="cs"/>
          <w:sz w:val="28"/>
          <w:szCs w:val="28"/>
          <w:rtl/>
          <w:lang w:bidi="ar-EG"/>
        </w:rPr>
        <w:t>والغاز</w:t>
      </w:r>
      <w:r w:rsidR="0007173C">
        <w:rPr>
          <w:rFonts w:ascii="Simplified Arabic" w:eastAsia="Times New Roman" w:hAnsi="Simplified Arabic" w:cs="Simplified Arabic" w:hint="cs"/>
          <w:sz w:val="28"/>
          <w:szCs w:val="28"/>
          <w:rtl/>
          <w:lang w:bidi="ar-EG"/>
        </w:rPr>
        <w:t>،</w:t>
      </w:r>
      <w:r w:rsidR="0007173C" w:rsidRPr="00F85FB2">
        <w:rPr>
          <w:rFonts w:ascii="Simplified Arabic" w:eastAsia="Times New Roman" w:hAnsi="Simplified Arabic" w:cs="Simplified Arabic" w:hint="cs"/>
          <w:sz w:val="28"/>
          <w:szCs w:val="28"/>
          <w:rtl/>
          <w:lang w:bidi="ar-EG"/>
        </w:rPr>
        <w:t xml:space="preserve"> صناعات</w:t>
      </w:r>
      <w:r w:rsidRPr="00F85FB2">
        <w:rPr>
          <w:rFonts w:ascii="Simplified Arabic" w:eastAsia="Times New Roman" w:hAnsi="Simplified Arabic" w:cs="Simplified Arabic" w:hint="cs"/>
          <w:sz w:val="28"/>
          <w:szCs w:val="28"/>
          <w:rtl/>
          <w:lang w:bidi="ar-EG"/>
        </w:rPr>
        <w:t xml:space="preserve"> الآلات والأجهزة الكهربائية والطاقة </w:t>
      </w:r>
      <w:r w:rsidR="00F764ED" w:rsidRPr="00F85FB2">
        <w:rPr>
          <w:rFonts w:ascii="Simplified Arabic" w:eastAsia="Times New Roman" w:hAnsi="Simplified Arabic" w:cs="Simplified Arabic" w:hint="cs"/>
          <w:sz w:val="28"/>
          <w:szCs w:val="28"/>
          <w:rtl/>
          <w:lang w:bidi="ar-EG"/>
        </w:rPr>
        <w:t>الشمسية</w:t>
      </w:r>
      <w:r w:rsidR="00F764ED">
        <w:rPr>
          <w:rFonts w:ascii="Simplified Arabic" w:eastAsia="Times New Roman" w:hAnsi="Simplified Arabic" w:cs="Simplified Arabic" w:hint="cs"/>
          <w:sz w:val="28"/>
          <w:szCs w:val="28"/>
          <w:rtl/>
          <w:lang w:bidi="ar-EG"/>
        </w:rPr>
        <w:t>،</w:t>
      </w:r>
      <w:r w:rsidR="00F764ED" w:rsidRPr="00F85FB2">
        <w:rPr>
          <w:rFonts w:ascii="Simplified Arabic" w:eastAsia="Times New Roman" w:hAnsi="Simplified Arabic" w:cs="Simplified Arabic" w:hint="cs"/>
          <w:sz w:val="28"/>
          <w:szCs w:val="28"/>
          <w:rtl/>
          <w:lang w:bidi="ar-EG"/>
        </w:rPr>
        <w:t xml:space="preserve"> تحفيز</w:t>
      </w:r>
      <w:r w:rsidRPr="00F85FB2">
        <w:rPr>
          <w:rFonts w:ascii="Simplified Arabic" w:eastAsia="Times New Roman" w:hAnsi="Simplified Arabic" w:cs="Simplified Arabic" w:hint="cs"/>
          <w:sz w:val="28"/>
          <w:szCs w:val="28"/>
          <w:rtl/>
          <w:lang w:bidi="ar-EG"/>
        </w:rPr>
        <w:t xml:space="preserve"> الاستثمار الصيني فى محافظات الصعيد </w:t>
      </w:r>
      <w:r w:rsidR="00384C08" w:rsidRPr="00F85FB2">
        <w:rPr>
          <w:rFonts w:ascii="Simplified Arabic" w:eastAsia="Times New Roman" w:hAnsi="Simplified Arabic" w:cs="Simplified Arabic" w:hint="cs"/>
          <w:sz w:val="28"/>
          <w:szCs w:val="28"/>
          <w:rtl/>
          <w:lang w:bidi="ar-EG"/>
        </w:rPr>
        <w:t>(مشروعات</w:t>
      </w:r>
      <w:r w:rsidRPr="00F85FB2">
        <w:rPr>
          <w:rFonts w:ascii="Simplified Arabic" w:eastAsia="Times New Roman" w:hAnsi="Simplified Arabic" w:cs="Simplified Arabic" w:hint="cs"/>
          <w:sz w:val="28"/>
          <w:szCs w:val="28"/>
          <w:rtl/>
          <w:lang w:bidi="ar-EG"/>
        </w:rPr>
        <w:t xml:space="preserve"> المثلث الذهبي)</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تحفيز الاستثمار الأزرق ( </w:t>
      </w:r>
      <w:r w:rsidR="00BD6008">
        <w:rPr>
          <w:rFonts w:ascii="Simplified Arabic" w:eastAsia="Times New Roman" w:hAnsi="Simplified Arabic" w:cs="Simplified Arabic" w:hint="cs"/>
          <w:sz w:val="28"/>
          <w:szCs w:val="28"/>
          <w:rtl/>
          <w:lang w:bidi="ar-EG"/>
        </w:rPr>
        <w:t>الاقتصا</w:t>
      </w:r>
      <w:r w:rsidRPr="00F85FB2">
        <w:rPr>
          <w:rFonts w:ascii="Simplified Arabic" w:eastAsia="Times New Roman" w:hAnsi="Simplified Arabic" w:cs="Simplified Arabic" w:hint="cs"/>
          <w:sz w:val="28"/>
          <w:szCs w:val="28"/>
          <w:rtl/>
          <w:lang w:bidi="ar-EG"/>
        </w:rPr>
        <w:t>د الأزرق) فى بعض المناطق الساحلية القديمة أو الجديدة</w:t>
      </w:r>
      <w:r w:rsidR="00BD6008">
        <w:rPr>
          <w:rFonts w:ascii="Simplified Arabic" w:eastAsia="Times New Roman" w:hAnsi="Simplified Arabic" w:cs="Simplified Arabic" w:hint="cs"/>
          <w:sz w:val="28"/>
          <w:szCs w:val="28"/>
          <w:rtl/>
          <w:lang w:bidi="ar-EG"/>
        </w:rPr>
        <w:t>.</w:t>
      </w:r>
    </w:p>
    <w:p w14:paraId="064FFA44" w14:textId="77777777" w:rsidR="008B0D92" w:rsidRPr="00F85FB2" w:rsidRDefault="008B0D92" w:rsidP="004C1D83">
      <w:pPr>
        <w:pStyle w:val="ListParagraph"/>
        <w:numPr>
          <w:ilvl w:val="0"/>
          <w:numId w:val="117"/>
        </w:numPr>
        <w:tabs>
          <w:tab w:val="right" w:pos="540"/>
          <w:tab w:val="right" w:pos="810"/>
        </w:tabs>
        <w:bidi/>
        <w:spacing w:after="0" w:line="240" w:lineRule="auto"/>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b/>
          <w:bCs/>
          <w:sz w:val="28"/>
          <w:szCs w:val="28"/>
          <w:rtl/>
          <w:lang w:bidi="ar-EG"/>
        </w:rPr>
        <w:t>ترتيب وتنظيم آليات لنقل وتطويع التكنولوجيا المناسبة من الصين</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خاصة مع التطور الكبير للتكنولوجيا الصينية فى مجالات متعددة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ويمكن أن تقوم أكاديمية البحث العلمى والتكنولوجيا </w:t>
      </w:r>
      <w:r w:rsidR="0007173C" w:rsidRPr="00F85FB2">
        <w:rPr>
          <w:rFonts w:ascii="Simplified Arabic" w:eastAsia="Times New Roman" w:hAnsi="Simplified Arabic" w:cs="Simplified Arabic" w:hint="cs"/>
          <w:sz w:val="28"/>
          <w:szCs w:val="28"/>
          <w:rtl/>
          <w:lang w:bidi="ar-EG"/>
        </w:rPr>
        <w:t>(من</w:t>
      </w:r>
      <w:r w:rsidRPr="00F85FB2">
        <w:rPr>
          <w:rFonts w:ascii="Simplified Arabic" w:eastAsia="Times New Roman" w:hAnsi="Simplified Arabic" w:cs="Simplified Arabic" w:hint="cs"/>
          <w:sz w:val="28"/>
          <w:szCs w:val="28"/>
          <w:rtl/>
          <w:lang w:bidi="ar-EG"/>
        </w:rPr>
        <w:t xml:space="preserve"> خلال مجالسها النوعية المتخصصة) بتقديم بدائل وخيارات هامة للمخطط ومتخذ القرار وصناع السياسات فى مصر بخصوص ترشيد الاختيارات التكنولوجية لمصر فى سياق المبادرة</w:t>
      </w:r>
      <w:r w:rsidR="00BD6008">
        <w:rPr>
          <w:rFonts w:ascii="Simplified Arabic" w:eastAsia="Times New Roman" w:hAnsi="Simplified Arabic" w:cs="Simplified Arabic" w:hint="cs"/>
          <w:sz w:val="28"/>
          <w:szCs w:val="28"/>
          <w:rtl/>
          <w:lang w:bidi="ar-EG"/>
        </w:rPr>
        <w:t>.</w:t>
      </w:r>
    </w:p>
    <w:p w14:paraId="4540B654" w14:textId="77777777" w:rsidR="008B0D92" w:rsidRPr="00F85FB2" w:rsidRDefault="008B0D92" w:rsidP="004C1D83">
      <w:pPr>
        <w:pStyle w:val="ListParagraph"/>
        <w:numPr>
          <w:ilvl w:val="0"/>
          <w:numId w:val="117"/>
        </w:numPr>
        <w:tabs>
          <w:tab w:val="right" w:pos="540"/>
          <w:tab w:val="right" w:pos="810"/>
        </w:tabs>
        <w:bidi/>
        <w:spacing w:after="0" w:line="240" w:lineRule="auto"/>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b/>
          <w:bCs/>
          <w:sz w:val="28"/>
          <w:szCs w:val="28"/>
          <w:rtl/>
          <w:lang w:bidi="ar-EG"/>
        </w:rPr>
        <w:lastRenderedPageBreak/>
        <w:t xml:space="preserve">تعزيز الدبلوماسية </w:t>
      </w:r>
      <w:r w:rsidR="00BD6008">
        <w:rPr>
          <w:rFonts w:ascii="Simplified Arabic" w:eastAsia="Times New Roman" w:hAnsi="Simplified Arabic" w:cs="Simplified Arabic" w:hint="cs"/>
          <w:b/>
          <w:bCs/>
          <w:sz w:val="28"/>
          <w:szCs w:val="28"/>
          <w:rtl/>
          <w:lang w:bidi="ar-EG"/>
        </w:rPr>
        <w:t>الاقتصا</w:t>
      </w:r>
      <w:r w:rsidRPr="00F85FB2">
        <w:rPr>
          <w:rFonts w:ascii="Simplified Arabic" w:eastAsia="Times New Roman" w:hAnsi="Simplified Arabic" w:cs="Simplified Arabic" w:hint="cs"/>
          <w:b/>
          <w:bCs/>
          <w:sz w:val="28"/>
          <w:szCs w:val="28"/>
          <w:rtl/>
          <w:lang w:bidi="ar-EG"/>
        </w:rPr>
        <w:t>دية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ودور محوري لوزارة الخارجية فى ترتيب أولويات حركة مصر عبر الحدود فى سياق المبادرة</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hint="cs"/>
          <w:sz w:val="28"/>
          <w:szCs w:val="28"/>
          <w:rtl/>
          <w:lang w:bidi="ar-EG"/>
        </w:rPr>
        <w:t>وهو الأمر الذى يتطلب تعميق آليات التعاون المشترك والمستمر بين وزارة الخارجية والوزارات المعنية فى الدولة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وتتطلب المرحلة الجديدة</w:t>
      </w:r>
      <w:r w:rsidR="00BD6008">
        <w:rPr>
          <w:rFonts w:ascii="Simplified Arabic" w:eastAsia="Times New Roman" w:hAnsi="Simplified Arabic" w:cs="Simplified Arabic" w:hint="cs"/>
          <w:sz w:val="28"/>
          <w:szCs w:val="28"/>
          <w:rtl/>
          <w:lang w:bidi="ar-EG"/>
        </w:rPr>
        <w:t>:</w:t>
      </w:r>
    </w:p>
    <w:p w14:paraId="5E9F941F" w14:textId="77777777" w:rsidR="008B0D92" w:rsidRPr="00F85FB2" w:rsidRDefault="008B0D92" w:rsidP="004C1D83">
      <w:pPr>
        <w:pStyle w:val="ListParagraph"/>
        <w:numPr>
          <w:ilvl w:val="0"/>
          <w:numId w:val="117"/>
        </w:numPr>
        <w:tabs>
          <w:tab w:val="right" w:pos="540"/>
          <w:tab w:val="right" w:pos="810"/>
        </w:tabs>
        <w:bidi/>
        <w:spacing w:after="0" w:line="240" w:lineRule="auto"/>
        <w:jc w:val="both"/>
        <w:rPr>
          <w:rFonts w:ascii="Simplified Arabic" w:eastAsia="Times New Roman" w:hAnsi="Simplified Arabic" w:cs="Simplified Arabic"/>
          <w:b/>
          <w:bCs/>
          <w:sz w:val="28"/>
          <w:szCs w:val="28"/>
          <w:lang w:bidi="ar-EG"/>
        </w:rPr>
      </w:pPr>
      <w:r w:rsidRPr="00F85FB2">
        <w:rPr>
          <w:rFonts w:ascii="Simplified Arabic" w:eastAsia="Times New Roman" w:hAnsi="Simplified Arabic" w:cs="Simplified Arabic" w:hint="cs"/>
          <w:sz w:val="28"/>
          <w:szCs w:val="28"/>
          <w:rtl/>
          <w:lang w:bidi="ar-EG"/>
        </w:rPr>
        <w:t xml:space="preserve"> </w:t>
      </w:r>
      <w:r w:rsidRPr="00F85FB2">
        <w:rPr>
          <w:rFonts w:ascii="Simplified Arabic" w:eastAsia="Times New Roman" w:hAnsi="Simplified Arabic" w:cs="Simplified Arabic" w:hint="cs"/>
          <w:b/>
          <w:bCs/>
          <w:sz w:val="28"/>
          <w:szCs w:val="28"/>
          <w:rtl/>
          <w:lang w:bidi="ar-EG"/>
        </w:rPr>
        <w:t>مزيد من الانفتاح والتواصل</w:t>
      </w:r>
      <w:r w:rsidRPr="00F85FB2">
        <w:rPr>
          <w:rFonts w:ascii="Simplified Arabic" w:eastAsia="Times New Roman" w:hAnsi="Simplified Arabic" w:cs="Simplified Arabic" w:hint="cs"/>
          <w:sz w:val="28"/>
          <w:szCs w:val="28"/>
          <w:rtl/>
          <w:lang w:bidi="ar-EG"/>
        </w:rPr>
        <w:t xml:space="preserve"> بين وزارة الخارجية وجهاز التخطيط</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وزارة التجارة والصناعة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وزارة السياحة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وزارة الزراعة وغيرها من الوزارات لوضع أولويات العمل </w:t>
      </w:r>
      <w:r w:rsidR="0007173C" w:rsidRPr="00F85FB2">
        <w:rPr>
          <w:rFonts w:ascii="Simplified Arabic" w:eastAsia="Times New Roman" w:hAnsi="Simplified Arabic" w:cs="Simplified Arabic" w:hint="cs"/>
          <w:sz w:val="28"/>
          <w:szCs w:val="28"/>
          <w:rtl/>
          <w:lang w:bidi="ar-EG"/>
        </w:rPr>
        <w:t>(السياسي</w:t>
      </w:r>
      <w:r w:rsidRPr="00F85FB2">
        <w:rPr>
          <w:rFonts w:ascii="Simplified Arabic" w:eastAsia="Times New Roman" w:hAnsi="Simplified Arabic" w:cs="Simplified Arabic" w:hint="cs"/>
          <w:sz w:val="28"/>
          <w:szCs w:val="28"/>
          <w:rtl/>
          <w:lang w:bidi="ar-EG"/>
        </w:rPr>
        <w:t>/</w:t>
      </w:r>
      <w:r w:rsidR="00BD6008">
        <w:rPr>
          <w:rFonts w:ascii="Simplified Arabic" w:eastAsia="Times New Roman" w:hAnsi="Simplified Arabic" w:cs="Simplified Arabic" w:hint="cs"/>
          <w:sz w:val="28"/>
          <w:szCs w:val="28"/>
          <w:rtl/>
          <w:lang w:bidi="ar-EG"/>
        </w:rPr>
        <w:t>الاقتصا</w:t>
      </w:r>
      <w:r w:rsidRPr="00F85FB2">
        <w:rPr>
          <w:rFonts w:ascii="Simplified Arabic" w:eastAsia="Times New Roman" w:hAnsi="Simplified Arabic" w:cs="Simplified Arabic" w:hint="cs"/>
          <w:sz w:val="28"/>
          <w:szCs w:val="28"/>
          <w:rtl/>
          <w:lang w:bidi="ar-EG"/>
        </w:rPr>
        <w:t>دي) فى الفضاءات الأفريقية والعربية والشرق أوسطية ضمن المبادرة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w:t>
      </w:r>
    </w:p>
    <w:p w14:paraId="2B0260C6" w14:textId="77777777" w:rsidR="008B0D92" w:rsidRDefault="008B0D92" w:rsidP="004C1D83">
      <w:pPr>
        <w:pStyle w:val="ListParagraph"/>
        <w:numPr>
          <w:ilvl w:val="0"/>
          <w:numId w:val="117"/>
        </w:numPr>
        <w:tabs>
          <w:tab w:val="right" w:pos="540"/>
          <w:tab w:val="right" w:pos="810"/>
        </w:tabs>
        <w:bidi/>
        <w:spacing w:after="0" w:line="240" w:lineRule="auto"/>
        <w:jc w:val="both"/>
        <w:rPr>
          <w:rFonts w:ascii="Simplified Arabic" w:eastAsia="Times New Roman" w:hAnsi="Simplified Arabic" w:cs="Simplified Arabic"/>
          <w:sz w:val="28"/>
          <w:szCs w:val="28"/>
          <w:lang w:bidi="ar-EG"/>
        </w:rPr>
      </w:pPr>
      <w:r w:rsidRPr="00F85FB2">
        <w:rPr>
          <w:rFonts w:ascii="Simplified Arabic" w:eastAsia="Times New Roman" w:hAnsi="Simplified Arabic" w:cs="Simplified Arabic" w:hint="cs"/>
          <w:b/>
          <w:bCs/>
          <w:sz w:val="28"/>
          <w:szCs w:val="28"/>
          <w:rtl/>
          <w:lang w:bidi="ar-EG"/>
        </w:rPr>
        <w:t xml:space="preserve"> تنسيق خطوات العمل ضمن الأطر الجماعية</w:t>
      </w:r>
      <w:r w:rsidRPr="00F85FB2">
        <w:rPr>
          <w:rFonts w:ascii="Simplified Arabic" w:eastAsia="Times New Roman" w:hAnsi="Simplified Arabic" w:cs="Simplified Arabic" w:hint="cs"/>
          <w:sz w:val="28"/>
          <w:szCs w:val="28"/>
          <w:rtl/>
          <w:lang w:bidi="ar-EG"/>
        </w:rPr>
        <w:t xml:space="preserve"> على المستوى الأفريقي</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العربى</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أو على مستوى التكتلات ذات الصلة خاصة </w:t>
      </w:r>
      <w:r w:rsidR="0007173C" w:rsidRPr="00F85FB2">
        <w:rPr>
          <w:rFonts w:ascii="Simplified Arabic" w:eastAsia="Times New Roman" w:hAnsi="Simplified Arabic" w:cs="Simplified Arabic" w:hint="cs"/>
          <w:sz w:val="28"/>
          <w:szCs w:val="28"/>
          <w:rtl/>
          <w:lang w:bidi="ar-EG"/>
        </w:rPr>
        <w:t>(تجمع</w:t>
      </w:r>
      <w:r w:rsidR="00CB4F54">
        <w:rPr>
          <w:rFonts w:ascii="Simplified Arabic" w:eastAsia="Times New Roman" w:hAnsi="Simplified Arabic" w:cs="Simplified Arabic" w:hint="cs"/>
          <w:sz w:val="28"/>
          <w:szCs w:val="28"/>
          <w:rtl/>
          <w:lang w:bidi="ar-EG"/>
        </w:rPr>
        <w:t xml:space="preserve"> بريكس بلس</w:t>
      </w:r>
      <w:r w:rsidRPr="00F85FB2">
        <w:rPr>
          <w:rFonts w:ascii="Simplified Arabic" w:eastAsia="Times New Roman" w:hAnsi="Simplified Arabic" w:cs="Simplified Arabic" w:hint="cs"/>
          <w:sz w:val="28"/>
          <w:szCs w:val="28"/>
          <w:rtl/>
          <w:lang w:bidi="ar-EG"/>
        </w:rPr>
        <w:t>+)</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ومنظمة شنغهاي للتعاون </w:t>
      </w:r>
      <w:r w:rsidR="00BD6008">
        <w:rPr>
          <w:rFonts w:ascii="Simplified Arabic" w:eastAsia="Times New Roman" w:hAnsi="Simplified Arabic" w:cs="Simplified Arabic" w:hint="cs"/>
          <w:sz w:val="28"/>
          <w:szCs w:val="28"/>
          <w:rtl/>
          <w:lang w:bidi="ar-EG"/>
        </w:rPr>
        <w:t>الاقتصا</w:t>
      </w:r>
      <w:r w:rsidRPr="00F85FB2">
        <w:rPr>
          <w:rFonts w:ascii="Simplified Arabic" w:eastAsia="Times New Roman" w:hAnsi="Simplified Arabic" w:cs="Simplified Arabic" w:hint="cs"/>
          <w:sz w:val="28"/>
          <w:szCs w:val="28"/>
          <w:rtl/>
          <w:lang w:bidi="ar-EG"/>
        </w:rPr>
        <w:t>دي</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w:t>
      </w:r>
    </w:p>
    <w:p w14:paraId="15475AE8" w14:textId="77777777" w:rsidR="00DE01A0" w:rsidRPr="000745A6" w:rsidRDefault="00DE01A0" w:rsidP="00DE01A0">
      <w:pPr>
        <w:pStyle w:val="ListParagraph"/>
        <w:numPr>
          <w:ilvl w:val="0"/>
          <w:numId w:val="117"/>
        </w:numPr>
        <w:tabs>
          <w:tab w:val="right" w:pos="540"/>
          <w:tab w:val="right" w:pos="810"/>
        </w:tabs>
        <w:bidi/>
        <w:spacing w:after="0" w:line="240" w:lineRule="auto"/>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b/>
          <w:bCs/>
          <w:sz w:val="28"/>
          <w:szCs w:val="28"/>
          <w:rtl/>
          <w:lang w:bidi="ar-EG"/>
        </w:rPr>
        <w:t xml:space="preserve">ابتكار اليات جديدة للتعاون خلال المبادرة عبر القوى الناعمة </w:t>
      </w:r>
      <w:r w:rsidR="00CB7BFE">
        <w:rPr>
          <w:rFonts w:ascii="Simplified Arabic" w:eastAsia="Times New Roman" w:hAnsi="Simplified Arabic" w:cs="Simplified Arabic" w:hint="cs"/>
          <w:sz w:val="28"/>
          <w:szCs w:val="28"/>
          <w:rtl/>
          <w:lang w:bidi="ar-EG"/>
        </w:rPr>
        <w:t xml:space="preserve">للعلم والثقافة والفنون والرياضة والسياحة </w:t>
      </w:r>
      <w:r w:rsidRPr="000745A6">
        <w:rPr>
          <w:rFonts w:ascii="Simplified Arabic" w:eastAsia="Times New Roman" w:hAnsi="Simplified Arabic" w:cs="Simplified Arabic" w:hint="cs"/>
          <w:sz w:val="28"/>
          <w:szCs w:val="28"/>
          <w:rtl/>
          <w:lang w:bidi="ar-EG"/>
        </w:rPr>
        <w:t>لمصر مع الصين ودول المبادرة</w:t>
      </w:r>
      <w:r w:rsidR="00ED547A" w:rsidRPr="000745A6">
        <w:rPr>
          <w:rFonts w:ascii="Simplified Arabic" w:eastAsia="Times New Roman" w:hAnsi="Simplified Arabic" w:cs="Simplified Arabic" w:hint="cs"/>
          <w:sz w:val="28"/>
          <w:szCs w:val="28"/>
          <w:rtl/>
          <w:lang w:bidi="ar-EG"/>
        </w:rPr>
        <w:t xml:space="preserve"> </w:t>
      </w:r>
    </w:p>
    <w:p w14:paraId="6D773AFD" w14:textId="77777777" w:rsidR="000745A6" w:rsidRDefault="00CB7BFE" w:rsidP="000745A6">
      <w:pPr>
        <w:pStyle w:val="ListParagraph"/>
        <w:numPr>
          <w:ilvl w:val="0"/>
          <w:numId w:val="117"/>
        </w:numPr>
        <w:tabs>
          <w:tab w:val="right" w:pos="540"/>
          <w:tab w:val="right" w:pos="810"/>
        </w:tabs>
        <w:bidi/>
        <w:spacing w:after="0" w:line="240" w:lineRule="auto"/>
        <w:jc w:val="both"/>
        <w:rPr>
          <w:rFonts w:ascii="Simplified Arabic" w:eastAsia="Times New Roman" w:hAnsi="Simplified Arabic" w:cs="Simplified Arabic"/>
          <w:sz w:val="28"/>
          <w:szCs w:val="28"/>
          <w:lang w:bidi="ar-EG"/>
        </w:rPr>
      </w:pPr>
      <w:r w:rsidRPr="00CB7BFE">
        <w:rPr>
          <w:rFonts w:ascii="Simplified Arabic" w:eastAsia="Times New Roman" w:hAnsi="Simplified Arabic" w:cs="Simplified Arabic" w:hint="cs"/>
          <w:b/>
          <w:bCs/>
          <w:sz w:val="28"/>
          <w:szCs w:val="28"/>
          <w:rtl/>
          <w:lang w:bidi="ar-EG"/>
        </w:rPr>
        <w:t>الاستفادة من التجربة الصينية</w:t>
      </w:r>
      <w:r>
        <w:rPr>
          <w:rFonts w:ascii="Simplified Arabic" w:eastAsia="Times New Roman" w:hAnsi="Simplified Arabic" w:cs="Simplified Arabic" w:hint="cs"/>
          <w:sz w:val="28"/>
          <w:szCs w:val="28"/>
          <w:rtl/>
          <w:lang w:bidi="ar-EG"/>
        </w:rPr>
        <w:t xml:space="preserve"> في مجال الصناعات الثقيلة والتعليم (تجربة المدارس الصينية لكن وفقا للخصوصية المصرية) </w:t>
      </w:r>
      <w:r w:rsidRPr="00CB7BFE">
        <w:rPr>
          <w:rFonts w:ascii="Simplified Arabic" w:eastAsia="Times New Roman" w:hAnsi="Simplified Arabic" w:cs="Simplified Arabic" w:hint="cs"/>
          <w:b/>
          <w:bCs/>
          <w:sz w:val="28"/>
          <w:szCs w:val="28"/>
          <w:rtl/>
          <w:lang w:bidi="ar-EG"/>
        </w:rPr>
        <w:t xml:space="preserve">وتعزيز التعاون البحثي </w:t>
      </w:r>
      <w:r w:rsidR="00384C08" w:rsidRPr="00CB7BFE">
        <w:rPr>
          <w:rFonts w:ascii="Simplified Arabic" w:eastAsia="Times New Roman" w:hAnsi="Simplified Arabic" w:cs="Simplified Arabic" w:hint="cs"/>
          <w:b/>
          <w:bCs/>
          <w:sz w:val="28"/>
          <w:szCs w:val="28"/>
          <w:rtl/>
          <w:lang w:bidi="ar-EG"/>
        </w:rPr>
        <w:t>والأكاديمي</w:t>
      </w:r>
      <w:r>
        <w:rPr>
          <w:rFonts w:ascii="Simplified Arabic" w:eastAsia="Times New Roman" w:hAnsi="Simplified Arabic" w:cs="Simplified Arabic" w:hint="cs"/>
          <w:sz w:val="28"/>
          <w:szCs w:val="28"/>
          <w:rtl/>
          <w:lang w:bidi="ar-EG"/>
        </w:rPr>
        <w:t xml:space="preserve"> بين مراكز الفكر والجامعات المصرية والصينية</w:t>
      </w:r>
    </w:p>
    <w:p w14:paraId="121EEB68" w14:textId="77777777" w:rsidR="00CB7BFE" w:rsidRDefault="00CB7BFE" w:rsidP="00CB7BFE">
      <w:pPr>
        <w:tabs>
          <w:tab w:val="right" w:pos="540"/>
          <w:tab w:val="right" w:pos="810"/>
        </w:tabs>
        <w:bidi/>
        <w:spacing w:after="0" w:line="240" w:lineRule="auto"/>
        <w:jc w:val="both"/>
        <w:rPr>
          <w:rFonts w:ascii="Simplified Arabic" w:eastAsia="Times New Roman" w:hAnsi="Simplified Arabic" w:cs="Simplified Arabic"/>
          <w:sz w:val="28"/>
          <w:szCs w:val="28"/>
          <w:rtl/>
          <w:lang w:bidi="ar-EG"/>
        </w:rPr>
      </w:pPr>
    </w:p>
    <w:p w14:paraId="4739B30C" w14:textId="77777777" w:rsidR="00CB7BFE" w:rsidRDefault="00CB7BFE" w:rsidP="00CB7BFE">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0B96AB07"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2E2BF2F3"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67143216"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0CD25FB8"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7DAED4A1"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37202CEF"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68689DD2"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107B68B1"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696C1B40"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735E54FE"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04EF7FF3"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lang w:bidi="ar-EG"/>
        </w:rPr>
      </w:pPr>
    </w:p>
    <w:p w14:paraId="730C4180" w14:textId="77777777" w:rsidR="006539E3" w:rsidRDefault="006539E3" w:rsidP="006539E3">
      <w:pPr>
        <w:tabs>
          <w:tab w:val="right" w:pos="540"/>
          <w:tab w:val="right" w:pos="810"/>
        </w:tabs>
        <w:bidi/>
        <w:spacing w:after="0" w:line="240" w:lineRule="auto"/>
        <w:jc w:val="both"/>
        <w:rPr>
          <w:rFonts w:ascii="Simplified Arabic" w:eastAsia="Times New Roman" w:hAnsi="Simplified Arabic" w:cs="Simplified Arabic"/>
          <w:sz w:val="28"/>
          <w:szCs w:val="28"/>
          <w:rtl/>
          <w:lang w:bidi="ar-EG"/>
        </w:rPr>
      </w:pPr>
    </w:p>
    <w:p w14:paraId="4E4B3CF4" w14:textId="77777777" w:rsidR="008B0D92" w:rsidRPr="00F85FB2" w:rsidRDefault="00384C08" w:rsidP="00E924AB">
      <w:pPr>
        <w:bidi/>
        <w:spacing w:after="0" w:line="240" w:lineRule="auto"/>
        <w:ind w:left="270" w:hanging="180"/>
        <w:jc w:val="center"/>
        <w:rPr>
          <w:rFonts w:ascii="Simplified Arabic" w:eastAsia="Times New Roman" w:hAnsi="Simplified Arabic" w:cs="Simplified Arabic"/>
          <w:b/>
          <w:bCs/>
          <w:sz w:val="36"/>
          <w:szCs w:val="36"/>
          <w:rtl/>
        </w:rPr>
      </w:pPr>
      <w:r>
        <w:rPr>
          <w:rFonts w:ascii="Simplified Arabic" w:eastAsia="Times New Roman" w:hAnsi="Simplified Arabic" w:cs="Simplified Arabic" w:hint="cs"/>
          <w:b/>
          <w:bCs/>
          <w:sz w:val="36"/>
          <w:szCs w:val="36"/>
          <w:rtl/>
        </w:rPr>
        <w:lastRenderedPageBreak/>
        <w:t>ال</w:t>
      </w:r>
      <w:r w:rsidR="008B0D92" w:rsidRPr="00F85FB2">
        <w:rPr>
          <w:rFonts w:ascii="Simplified Arabic" w:eastAsia="Times New Roman" w:hAnsi="Simplified Arabic" w:cs="Simplified Arabic" w:hint="cs"/>
          <w:b/>
          <w:bCs/>
          <w:sz w:val="36"/>
          <w:szCs w:val="36"/>
          <w:rtl/>
        </w:rPr>
        <w:t>مراجع</w:t>
      </w:r>
    </w:p>
    <w:p w14:paraId="376E40BF" w14:textId="77777777" w:rsidR="008B0D92" w:rsidRPr="00F85FB2" w:rsidRDefault="008B0D92" w:rsidP="008B0D92">
      <w:pPr>
        <w:bidi/>
        <w:spacing w:after="0" w:line="240" w:lineRule="auto"/>
        <w:rPr>
          <w:rFonts w:ascii="Simplified Arabic" w:eastAsia="Times New Roman" w:hAnsi="Simplified Arabic" w:cs="Simplified Arabic"/>
          <w:b/>
          <w:bCs/>
          <w:sz w:val="36"/>
          <w:szCs w:val="36"/>
        </w:rPr>
      </w:pPr>
      <w:r w:rsidRPr="00F85FB2">
        <w:rPr>
          <w:rFonts w:ascii="Simplified Arabic" w:eastAsia="Times New Roman" w:hAnsi="Simplified Arabic" w:cs="Simplified Arabic" w:hint="cs"/>
          <w:b/>
          <w:bCs/>
          <w:sz w:val="28"/>
          <w:szCs w:val="28"/>
          <w:rtl/>
        </w:rPr>
        <w:t>أولا</w:t>
      </w:r>
      <w:r w:rsidR="00BD6008">
        <w:rPr>
          <w:rFonts w:ascii="Simplified Arabic" w:eastAsia="Times New Roman" w:hAnsi="Simplified Arabic" w:cs="Simplified Arabic" w:hint="cs"/>
          <w:b/>
          <w:bCs/>
          <w:sz w:val="28"/>
          <w:szCs w:val="28"/>
          <w:rtl/>
        </w:rPr>
        <w:t>:</w:t>
      </w:r>
      <w:r w:rsidRPr="00F85FB2">
        <w:rPr>
          <w:rFonts w:ascii="Simplified Arabic" w:eastAsia="Times New Roman" w:hAnsi="Simplified Arabic" w:cs="Simplified Arabic" w:hint="cs"/>
          <w:b/>
          <w:bCs/>
          <w:sz w:val="28"/>
          <w:szCs w:val="28"/>
          <w:rtl/>
        </w:rPr>
        <w:t xml:space="preserve"> مراجع باللغة العربية</w:t>
      </w:r>
      <w:r w:rsidR="00BD6008">
        <w:rPr>
          <w:rFonts w:ascii="Simplified Arabic" w:eastAsia="Times New Roman" w:hAnsi="Simplified Arabic" w:cs="Simplified Arabic" w:hint="cs"/>
          <w:b/>
          <w:bCs/>
          <w:sz w:val="28"/>
          <w:szCs w:val="28"/>
          <w:rtl/>
        </w:rPr>
        <w:t>:</w:t>
      </w:r>
      <w:r w:rsidRPr="00F85FB2">
        <w:rPr>
          <w:rFonts w:ascii="Simplified Arabic" w:eastAsia="Times New Roman" w:hAnsi="Simplified Arabic" w:cs="Simplified Arabic" w:hint="cs"/>
          <w:b/>
          <w:bCs/>
          <w:sz w:val="28"/>
          <w:szCs w:val="28"/>
          <w:rtl/>
        </w:rPr>
        <w:t xml:space="preserve">      </w:t>
      </w:r>
    </w:p>
    <w:p w14:paraId="1BB6ACA4" w14:textId="77777777" w:rsidR="008B0D92" w:rsidRPr="00F85FB2" w:rsidRDefault="008B0D92" w:rsidP="008B0D92">
      <w:pPr>
        <w:pStyle w:val="ListParagraph"/>
        <w:numPr>
          <w:ilvl w:val="0"/>
          <w:numId w:val="1"/>
        </w:numPr>
        <w:bidi/>
        <w:spacing w:after="0" w:line="240" w:lineRule="auto"/>
        <w:jc w:val="both"/>
        <w:rPr>
          <w:rFonts w:ascii="Times New Roman" w:eastAsia="Times New Roman" w:hAnsi="Times New Roman" w:cs="Times New Roman"/>
          <w:sz w:val="28"/>
          <w:szCs w:val="28"/>
        </w:rPr>
      </w:pPr>
      <w:r w:rsidRPr="00F85FB2">
        <w:rPr>
          <w:rFonts w:ascii="Simplified Arabic" w:hAnsi="Simplified Arabic" w:cs="Simplified Arabic" w:hint="cs"/>
          <w:sz w:val="28"/>
          <w:szCs w:val="28"/>
          <w:rtl/>
          <w:lang w:bidi="ar-EG"/>
        </w:rPr>
        <w:t>أحمد السيد النجار (2017</w:t>
      </w:r>
      <w:r w:rsidRPr="00F85FB2">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 مصر والعرب ومبادرة الحزام والطريق: مستقبل النموذج الصيني. القاهرة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دار أبن رشد.</w:t>
      </w:r>
    </w:p>
    <w:p w14:paraId="4A09CD78" w14:textId="77777777" w:rsidR="008B0D92" w:rsidRPr="00F85FB2" w:rsidRDefault="008B0D92" w:rsidP="008B0D92">
      <w:pPr>
        <w:pStyle w:val="ListParagraph"/>
        <w:numPr>
          <w:ilvl w:val="0"/>
          <w:numId w:val="1"/>
        </w:num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 أسماء </w:t>
      </w:r>
      <w:r w:rsidR="00E33911" w:rsidRPr="00F85FB2">
        <w:rPr>
          <w:rFonts w:ascii="Simplified Arabic" w:hAnsi="Simplified Arabic" w:cs="Simplified Arabic" w:hint="cs"/>
          <w:sz w:val="28"/>
          <w:szCs w:val="28"/>
          <w:rtl/>
          <w:lang w:bidi="ar-EG"/>
        </w:rPr>
        <w:t>مليجي</w:t>
      </w:r>
      <w:r w:rsidR="00E33911">
        <w:rPr>
          <w:rFonts w:ascii="Simplified Arabic" w:hAnsi="Simplified Arabic" w:cs="Simplified Arabic" w:hint="cs"/>
          <w:sz w:val="28"/>
          <w:szCs w:val="28"/>
          <w:rtl/>
          <w:lang w:bidi="ar-EG"/>
        </w:rPr>
        <w:t>.</w:t>
      </w:r>
      <w:r w:rsidR="00E33911" w:rsidRPr="00F85FB2">
        <w:rPr>
          <w:rFonts w:ascii="Simplified Arabic" w:hAnsi="Simplified Arabic" w:cs="Simplified Arabic" w:hint="cs"/>
          <w:sz w:val="28"/>
          <w:szCs w:val="28"/>
          <w:rtl/>
          <w:lang w:bidi="ar-EG"/>
        </w:rPr>
        <w:t xml:space="preserve"> </w:t>
      </w:r>
      <w:r w:rsidR="00E33911" w:rsidRPr="00F85FB2">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2017)</w:t>
      </w:r>
      <w:r w:rsidR="00BD6008">
        <w:rPr>
          <w:rFonts w:ascii="Simplified Arabic" w:hAnsi="Simplified Arabic" w:cs="Simplified Arabic" w:hint="cs"/>
          <w:sz w:val="28"/>
          <w:szCs w:val="28"/>
          <w:rtl/>
          <w:lang w:bidi="ar-EG"/>
        </w:rPr>
        <w:t>.</w:t>
      </w:r>
      <w:r w:rsidRPr="00F85FB2">
        <w:rPr>
          <w:rFonts w:ascii="Simplified Arabic" w:hAnsi="Simplified Arabic" w:cs="Simplified Arabic"/>
          <w:sz w:val="24"/>
          <w:szCs w:val="24"/>
          <w:rtl/>
        </w:rPr>
        <w:t xml:space="preserve"> </w:t>
      </w:r>
      <w:r w:rsidRPr="00F85FB2">
        <w:rPr>
          <w:rFonts w:ascii="Simplified Arabic" w:hAnsi="Simplified Arabic" w:cs="Simplified Arabic"/>
          <w:sz w:val="28"/>
          <w:szCs w:val="28"/>
          <w:rtl/>
        </w:rPr>
        <w:t>متطلبات تحقيق أمن الطاقة في مصر – دراسة تطبيقية</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00E33911" w:rsidRPr="00F85FB2">
        <w:rPr>
          <w:rFonts w:ascii="Simplified Arabic" w:hAnsi="Simplified Arabic" w:cs="Simplified Arabic" w:hint="cs"/>
          <w:sz w:val="28"/>
          <w:szCs w:val="28"/>
          <w:rtl/>
        </w:rPr>
        <w:t>القاهرة</w:t>
      </w:r>
      <w:r w:rsidR="00E33911">
        <w:rPr>
          <w:rFonts w:ascii="Simplified Arabic" w:hAnsi="Simplified Arabic" w:cs="Simplified Arabic" w:hint="cs"/>
          <w:sz w:val="28"/>
          <w:szCs w:val="28"/>
          <w:rtl/>
        </w:rPr>
        <w:t>:</w:t>
      </w:r>
      <w:r w:rsidRPr="00F85FB2">
        <w:rPr>
          <w:rFonts w:ascii="Simplified Arabic" w:hAnsi="Simplified Arabic" w:cs="Simplified Arabic"/>
          <w:sz w:val="28"/>
          <w:szCs w:val="28"/>
          <w:rtl/>
        </w:rPr>
        <w:t xml:space="preserve"> رسالة دكتوراه، كلية </w:t>
      </w:r>
      <w:r w:rsidR="00BD6008">
        <w:rPr>
          <w:rFonts w:ascii="Simplified Arabic" w:hAnsi="Simplified Arabic" w:cs="Simplified Arabic"/>
          <w:sz w:val="28"/>
          <w:szCs w:val="28"/>
          <w:rtl/>
        </w:rPr>
        <w:t>الاقتصا</w:t>
      </w:r>
      <w:r w:rsidRPr="00F85FB2">
        <w:rPr>
          <w:rFonts w:ascii="Simplified Arabic" w:hAnsi="Simplified Arabic" w:cs="Simplified Arabic"/>
          <w:sz w:val="28"/>
          <w:szCs w:val="28"/>
          <w:rtl/>
        </w:rPr>
        <w:t>د والعلوم السياسية.</w:t>
      </w:r>
    </w:p>
    <w:p w14:paraId="751C4FC7" w14:textId="77777777" w:rsidR="008B0D92" w:rsidRPr="00F85FB2" w:rsidRDefault="008B0D92" w:rsidP="008B0D92">
      <w:pPr>
        <w:pStyle w:val="ListParagraph"/>
        <w:numPr>
          <w:ilvl w:val="0"/>
          <w:numId w:val="1"/>
        </w:numPr>
        <w:bidi/>
        <w:spacing w:after="0" w:line="240" w:lineRule="auto"/>
        <w:jc w:val="both"/>
        <w:rPr>
          <w:rFonts w:ascii="Times New Roman" w:eastAsia="Times New Roman" w:hAnsi="Times New Roman" w:cs="Times New Roman"/>
          <w:sz w:val="28"/>
          <w:szCs w:val="28"/>
        </w:rPr>
      </w:pPr>
      <w:r w:rsidRPr="00F85FB2">
        <w:rPr>
          <w:rFonts w:ascii="Simplified Arabic" w:hAnsi="Simplified Arabic" w:cs="Simplified Arabic"/>
          <w:sz w:val="28"/>
          <w:szCs w:val="28"/>
          <w:rtl/>
          <w:lang w:bidi="ar-EG"/>
        </w:rPr>
        <w:t>أشرف السيد</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r w:rsidRPr="00F85FB2">
        <w:rPr>
          <w:rFonts w:ascii="Simplified Arabic" w:hAnsi="Simplified Arabic" w:cs="Simplified Arabic" w:hint="cs"/>
          <w:sz w:val="28"/>
          <w:szCs w:val="28"/>
          <w:rtl/>
          <w:lang w:bidi="ar-EG"/>
        </w:rPr>
        <w:t xml:space="preserve">(2017). </w:t>
      </w:r>
      <w:r w:rsidR="00E33911" w:rsidRPr="00F85FB2">
        <w:rPr>
          <w:rFonts w:ascii="Simplified Arabic" w:hAnsi="Simplified Arabic" w:cs="Simplified Arabic" w:hint="cs"/>
          <w:sz w:val="28"/>
          <w:szCs w:val="28"/>
          <w:rtl/>
          <w:lang w:bidi="ar-EG"/>
        </w:rPr>
        <w:t>العرب وقمة</w:t>
      </w:r>
      <w:r w:rsidRPr="00F85FB2">
        <w:rPr>
          <w:rFonts w:ascii="Simplified Arabic" w:hAnsi="Simplified Arabic" w:cs="Simplified Arabic"/>
          <w:sz w:val="28"/>
          <w:szCs w:val="28"/>
          <w:rtl/>
          <w:lang w:bidi="ar-EG"/>
        </w:rPr>
        <w:t xml:space="preserve"> الحزام والطريق</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"مجلة الصين اليوم</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عدد يونيو 2017"</w:t>
      </w:r>
      <w:r w:rsidRPr="00F85FB2">
        <w:rPr>
          <w:rFonts w:ascii="Simplified Arabic" w:hAnsi="Simplified Arabic" w:cs="Simplified Arabic" w:hint="cs"/>
          <w:sz w:val="28"/>
          <w:szCs w:val="28"/>
          <w:rtl/>
          <w:lang w:bidi="ar-EG"/>
        </w:rPr>
        <w:t>.</w:t>
      </w:r>
    </w:p>
    <w:p w14:paraId="5A2D87AB" w14:textId="77777777" w:rsidR="008B0D92" w:rsidRPr="00F85FB2" w:rsidRDefault="008B0D92" w:rsidP="008B0D92">
      <w:pPr>
        <w:pStyle w:val="ListParagraph"/>
        <w:numPr>
          <w:ilvl w:val="0"/>
          <w:numId w:val="1"/>
        </w:numPr>
        <w:bidi/>
        <w:spacing w:after="0" w:line="240" w:lineRule="auto"/>
        <w:jc w:val="both"/>
        <w:rPr>
          <w:rFonts w:ascii="Times New Roman" w:eastAsia="Times New Roman" w:hAnsi="Times New Roman" w:cs="Times New Roman"/>
          <w:sz w:val="28"/>
          <w:szCs w:val="28"/>
        </w:rPr>
      </w:pPr>
      <w:r w:rsidRPr="00F85FB2">
        <w:rPr>
          <w:rFonts w:ascii="Simplified Arabic" w:hAnsi="Simplified Arabic" w:cs="Simplified Arabic" w:hint="cs"/>
          <w:sz w:val="28"/>
          <w:szCs w:val="28"/>
          <w:rtl/>
          <w:lang w:bidi="ar-EG"/>
        </w:rPr>
        <w:t>بروكينجز الدوحة وأكاديمية شنغهاي للدراسات الاجتماعية (2018</w:t>
      </w:r>
      <w:r w:rsidR="00E33911" w:rsidRPr="00F85FB2">
        <w:rPr>
          <w:rFonts w:ascii="Simplified Arabic" w:hAnsi="Simplified Arabic" w:cs="Simplified Arabic" w:hint="cs"/>
          <w:sz w:val="28"/>
          <w:szCs w:val="28"/>
          <w:rtl/>
          <w:lang w:bidi="ar-EG"/>
        </w:rPr>
        <w:t>)</w:t>
      </w:r>
      <w:r w:rsidR="00E33911">
        <w:rPr>
          <w:rFonts w:ascii="Simplified Arabic" w:hAnsi="Simplified Arabic" w:cs="Simplified Arabic" w:hint="cs"/>
          <w:sz w:val="28"/>
          <w:szCs w:val="28"/>
          <w:rtl/>
          <w:lang w:bidi="ar-EG"/>
        </w:rPr>
        <w:t>.</w:t>
      </w:r>
      <w:r w:rsidR="00E33911" w:rsidRPr="00F85FB2">
        <w:rPr>
          <w:rFonts w:ascii="Simplified Arabic" w:hAnsi="Simplified Arabic" w:cs="Simplified Arabic" w:hint="cs"/>
          <w:sz w:val="28"/>
          <w:szCs w:val="28"/>
          <w:rtl/>
          <w:lang w:bidi="ar-EG"/>
        </w:rPr>
        <w:t xml:space="preserve"> ورش</w:t>
      </w:r>
      <w:r w:rsidR="00E33911" w:rsidRPr="00F85FB2">
        <w:rPr>
          <w:rFonts w:ascii="Simplified Arabic" w:hAnsi="Simplified Arabic" w:cs="Simplified Arabic" w:hint="eastAsia"/>
          <w:sz w:val="28"/>
          <w:szCs w:val="28"/>
          <w:rtl/>
          <w:lang w:bidi="ar-EG"/>
        </w:rPr>
        <w:t>ة</w:t>
      </w:r>
      <w:r w:rsidRPr="00F85FB2">
        <w:rPr>
          <w:rFonts w:ascii="Simplified Arabic" w:hAnsi="Simplified Arabic" w:cs="Simplified Arabic" w:hint="cs"/>
          <w:sz w:val="28"/>
          <w:szCs w:val="28"/>
          <w:rtl/>
          <w:lang w:bidi="ar-EG"/>
        </w:rPr>
        <w:t xml:space="preserve"> عمل مبادرة الحزام والطريق </w:t>
      </w:r>
      <w:r w:rsidRPr="00F85FB2">
        <w:rPr>
          <w:rFonts w:ascii="Simplified Arabic" w:hAnsi="Simplified Arabic" w:cs="Simplified Arabic"/>
          <w:sz w:val="28"/>
          <w:szCs w:val="28"/>
          <w:rtl/>
          <w:lang w:bidi="ar-EG"/>
        </w:rPr>
        <w:t>–</w:t>
      </w:r>
      <w:r w:rsidRPr="00F85FB2">
        <w:rPr>
          <w:rFonts w:ascii="Simplified Arabic" w:hAnsi="Simplified Arabic" w:cs="Simplified Arabic" w:hint="cs"/>
          <w:sz w:val="28"/>
          <w:szCs w:val="28"/>
          <w:rtl/>
          <w:lang w:bidi="ar-EG"/>
        </w:rPr>
        <w:t xml:space="preserve"> نحو مزيد من التعاون بين الصين والشرق الأوسط</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الدوحة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بروكينجز الدوحة.</w:t>
      </w:r>
    </w:p>
    <w:p w14:paraId="1FBA870F" w14:textId="77777777" w:rsidR="008B0D92" w:rsidRPr="00F85FB2" w:rsidRDefault="008B0D92" w:rsidP="008B0D92">
      <w:pPr>
        <w:pStyle w:val="ListParagraph"/>
        <w:numPr>
          <w:ilvl w:val="0"/>
          <w:numId w:val="1"/>
        </w:numPr>
        <w:bidi/>
        <w:spacing w:after="0" w:line="240" w:lineRule="auto"/>
        <w:jc w:val="both"/>
        <w:rPr>
          <w:rFonts w:ascii="Times New Roman" w:eastAsia="Times New Roman" w:hAnsi="Times New Roman" w:cs="Times New Roman"/>
          <w:sz w:val="28"/>
          <w:szCs w:val="28"/>
        </w:rPr>
      </w:pPr>
      <w:r w:rsidRPr="00F85FB2">
        <w:rPr>
          <w:rFonts w:ascii="Simplified Arabic" w:hAnsi="Simplified Arabic" w:cs="Simplified Arabic"/>
          <w:sz w:val="28"/>
          <w:szCs w:val="28"/>
          <w:rtl/>
          <w:lang w:bidi="ar-EG"/>
        </w:rPr>
        <w:t xml:space="preserve">بلال </w:t>
      </w:r>
      <w:r w:rsidR="00E33911" w:rsidRPr="00F85FB2">
        <w:rPr>
          <w:rFonts w:ascii="Simplified Arabic" w:hAnsi="Simplified Arabic" w:cs="Simplified Arabic" w:hint="cs"/>
          <w:sz w:val="28"/>
          <w:szCs w:val="28"/>
          <w:rtl/>
          <w:lang w:bidi="ar-EG"/>
        </w:rPr>
        <w:t>المصري</w:t>
      </w:r>
      <w:r w:rsidR="00E33911">
        <w:rPr>
          <w:rFonts w:ascii="Simplified Arabic" w:hAnsi="Simplified Arabic" w:cs="Simplified Arabic" w:hint="cs"/>
          <w:sz w:val="28"/>
          <w:szCs w:val="28"/>
          <w:rtl/>
          <w:lang w:bidi="ar-EG"/>
        </w:rPr>
        <w:t>.</w:t>
      </w:r>
      <w:r w:rsidR="00E33911" w:rsidRPr="00F85FB2">
        <w:rPr>
          <w:rFonts w:ascii="Simplified Arabic" w:hAnsi="Simplified Arabic" w:cs="Simplified Arabic" w:hint="cs"/>
          <w:sz w:val="28"/>
          <w:szCs w:val="28"/>
          <w:rtl/>
          <w:lang w:bidi="ar-EG"/>
        </w:rPr>
        <w:t xml:space="preserve"> </w:t>
      </w:r>
      <w:r w:rsidR="00E33911"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2017)</w:t>
      </w:r>
      <w:r w:rsidR="00BD6008">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w:t>
      </w:r>
      <w:r w:rsidRPr="00F85FB2">
        <w:rPr>
          <w:rFonts w:ascii="Simplified Arabic" w:eastAsia="Times New Roman" w:hAnsi="Simplified Arabic" w:cs="Simplified Arabic"/>
          <w:kern w:val="36"/>
          <w:sz w:val="28"/>
          <w:szCs w:val="28"/>
          <w:rtl/>
        </w:rPr>
        <w:t xml:space="preserve">مشروع الخط الملاحي بين بحيرة فيكتوريا والبحر المتوسط </w:t>
      </w:r>
      <w:r w:rsidRPr="00F85FB2">
        <w:rPr>
          <w:rFonts w:ascii="Simplified Arabic" w:eastAsia="Times New Roman" w:hAnsi="Simplified Arabic" w:cs="Simplified Arabic" w:hint="cs"/>
          <w:kern w:val="36"/>
          <w:sz w:val="28"/>
          <w:szCs w:val="28"/>
          <w:rtl/>
        </w:rPr>
        <w:t xml:space="preserve">- </w:t>
      </w:r>
      <w:r w:rsidRPr="00F85FB2">
        <w:rPr>
          <w:rFonts w:ascii="Simplified Arabic" w:eastAsia="Times New Roman" w:hAnsi="Simplified Arabic" w:cs="Simplified Arabic"/>
          <w:kern w:val="36"/>
          <w:sz w:val="28"/>
          <w:szCs w:val="28"/>
          <w:rtl/>
        </w:rPr>
        <w:t xml:space="preserve">والطفو علي تناقضات </w:t>
      </w:r>
      <w:r w:rsidR="00384C08" w:rsidRPr="00F85FB2">
        <w:rPr>
          <w:rFonts w:ascii="Simplified Arabic" w:eastAsia="Times New Roman" w:hAnsi="Simplified Arabic" w:cs="Simplified Arabic" w:hint="cs"/>
          <w:kern w:val="36"/>
          <w:sz w:val="28"/>
          <w:szCs w:val="28"/>
          <w:rtl/>
        </w:rPr>
        <w:t>ومخاطر</w:t>
      </w:r>
      <w:r w:rsidR="00384C08">
        <w:rPr>
          <w:rFonts w:ascii="Simplified Arabic" w:eastAsia="Times New Roman" w:hAnsi="Simplified Arabic" w:cs="Simplified Arabic" w:hint="cs"/>
          <w:kern w:val="36"/>
          <w:sz w:val="28"/>
          <w:szCs w:val="28"/>
          <w:rtl/>
        </w:rPr>
        <w:t>.</w:t>
      </w:r>
      <w:r w:rsidR="00384C08" w:rsidRPr="00F85FB2">
        <w:rPr>
          <w:rFonts w:ascii="Simplified Arabic" w:eastAsia="Times New Roman" w:hAnsi="Simplified Arabic" w:cs="Simplified Arabic" w:hint="cs"/>
          <w:kern w:val="36"/>
          <w:sz w:val="28"/>
          <w:szCs w:val="28"/>
          <w:rtl/>
        </w:rPr>
        <w:t xml:space="preserve"> القاهر</w:t>
      </w:r>
      <w:r w:rsidR="00384C08" w:rsidRPr="00F85FB2">
        <w:rPr>
          <w:rFonts w:ascii="Simplified Arabic" w:eastAsia="Times New Roman" w:hAnsi="Simplified Arabic" w:cs="Simplified Arabic" w:hint="eastAsia"/>
          <w:kern w:val="36"/>
          <w:sz w:val="28"/>
          <w:szCs w:val="28"/>
          <w:rtl/>
        </w:rPr>
        <w:t>ة</w:t>
      </w:r>
      <w:r w:rsidR="00BD6008">
        <w:rPr>
          <w:rFonts w:ascii="Simplified Arabic" w:eastAsia="Times New Roman" w:hAnsi="Simplified Arabic" w:cs="Simplified Arabic"/>
          <w:kern w:val="36"/>
          <w:sz w:val="28"/>
          <w:szCs w:val="28"/>
          <w:rtl/>
        </w:rPr>
        <w:t>:</w:t>
      </w:r>
      <w:r w:rsidRPr="00F85FB2">
        <w:rPr>
          <w:rFonts w:ascii="Simplified Arabic" w:eastAsia="Times New Roman" w:hAnsi="Simplified Arabic" w:cs="Simplified Arabic"/>
          <w:kern w:val="36"/>
          <w:sz w:val="28"/>
          <w:szCs w:val="28"/>
          <w:rtl/>
        </w:rPr>
        <w:t xml:space="preserve"> المركز الديموقراطي العربى للدارسات الاستراتيجية</w:t>
      </w:r>
      <w:r w:rsidRPr="00F85FB2">
        <w:rPr>
          <w:rFonts w:ascii="Simplified Arabic" w:eastAsia="Times New Roman" w:hAnsi="Simplified Arabic" w:cs="Simplified Arabic"/>
          <w:kern w:val="36"/>
          <w:sz w:val="28"/>
          <w:szCs w:val="28"/>
          <w:rtl/>
          <w:lang w:bidi="ar-EG"/>
        </w:rPr>
        <w:t xml:space="preserve"> </w:t>
      </w:r>
      <w:r w:rsidR="00BD6008">
        <w:rPr>
          <w:rFonts w:ascii="Simplified Arabic" w:eastAsia="Times New Roman" w:hAnsi="Simplified Arabic" w:cs="Simplified Arabic"/>
          <w:kern w:val="36"/>
          <w:sz w:val="28"/>
          <w:szCs w:val="28"/>
          <w:rtl/>
          <w:lang w:bidi="ar-EG"/>
        </w:rPr>
        <w:t>الاقتصا</w:t>
      </w:r>
      <w:r w:rsidRPr="00F85FB2">
        <w:rPr>
          <w:rFonts w:ascii="Simplified Arabic" w:eastAsia="Times New Roman" w:hAnsi="Simplified Arabic" w:cs="Simplified Arabic"/>
          <w:kern w:val="36"/>
          <w:sz w:val="28"/>
          <w:szCs w:val="28"/>
          <w:rtl/>
          <w:lang w:bidi="ar-EG"/>
        </w:rPr>
        <w:t xml:space="preserve">دية والسياسية </w:t>
      </w:r>
      <w:hyperlink r:id="rId81" w:history="1">
        <w:r w:rsidRPr="00F85FB2">
          <w:rPr>
            <w:rStyle w:val="Hyperlink"/>
            <w:rFonts w:ascii="Simplified Arabic" w:eastAsia="Times New Roman" w:hAnsi="Simplified Arabic" w:cs="Simplified Arabic"/>
            <w:color w:val="auto"/>
            <w:kern w:val="36"/>
            <w:sz w:val="24"/>
            <w:szCs w:val="24"/>
          </w:rPr>
          <w:t>www.democratica</w:t>
        </w:r>
      </w:hyperlink>
      <w:r w:rsidR="00BD6008">
        <w:rPr>
          <w:rFonts w:ascii="Simplified Arabic" w:eastAsia="Times New Roman" w:hAnsi="Simplified Arabic" w:cs="Simplified Arabic"/>
          <w:kern w:val="36"/>
          <w:sz w:val="24"/>
          <w:szCs w:val="24"/>
          <w:rtl/>
        </w:rPr>
        <w:t>.</w:t>
      </w:r>
    </w:p>
    <w:p w14:paraId="51DC1F6B" w14:textId="77777777" w:rsidR="008B0D92" w:rsidRPr="00F85FB2" w:rsidRDefault="008B0D92" w:rsidP="008B0D92">
      <w:pPr>
        <w:pStyle w:val="ListParagraph"/>
        <w:numPr>
          <w:ilvl w:val="0"/>
          <w:numId w:val="1"/>
        </w:numPr>
        <w:bidi/>
        <w:spacing w:after="0" w:line="240" w:lineRule="auto"/>
        <w:jc w:val="both"/>
        <w:rPr>
          <w:rFonts w:ascii="Times New Roman" w:eastAsia="Times New Roman" w:hAnsi="Times New Roman" w:cs="Times New Roman"/>
          <w:sz w:val="28"/>
          <w:szCs w:val="28"/>
        </w:rPr>
      </w:pPr>
      <w:r w:rsidRPr="00F85FB2">
        <w:rPr>
          <w:rFonts w:ascii="Simplified Arabic" w:hAnsi="Simplified Arabic" w:cs="Simplified Arabic"/>
          <w:sz w:val="28"/>
          <w:szCs w:val="28"/>
          <w:rtl/>
          <w:lang w:bidi="ar-EG"/>
        </w:rPr>
        <w:t>تشين يوى تساى وآخرون</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ترجمة نهى خالد وزينب </w:t>
      </w:r>
      <w:r w:rsidR="00E33911" w:rsidRPr="00F85FB2">
        <w:rPr>
          <w:rFonts w:ascii="Simplified Arabic" w:hAnsi="Simplified Arabic" w:cs="Simplified Arabic" w:hint="cs"/>
          <w:sz w:val="28"/>
          <w:szCs w:val="28"/>
          <w:rtl/>
          <w:lang w:bidi="ar-EG"/>
        </w:rPr>
        <w:t xml:space="preserve">جمال </w:t>
      </w:r>
      <w:r w:rsidR="00E33911" w:rsidRPr="00F85FB2">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2017)</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100 سؤال وجواب حول الحزام والطريق – مبادرة الصين للعالم فى القرن الحادي </w:t>
      </w:r>
      <w:r w:rsidR="00384C08" w:rsidRPr="00F85FB2">
        <w:rPr>
          <w:rFonts w:ascii="Simplified Arabic" w:hAnsi="Simplified Arabic" w:cs="Simplified Arabic" w:hint="cs"/>
          <w:sz w:val="28"/>
          <w:szCs w:val="28"/>
          <w:rtl/>
          <w:lang w:bidi="ar-EG"/>
        </w:rPr>
        <w:t>والعشرين</w:t>
      </w:r>
      <w:r w:rsidR="00384C08">
        <w:rPr>
          <w:rFonts w:ascii="Simplified Arabic" w:hAnsi="Simplified Arabic" w:cs="Simplified Arabic" w:hint="cs"/>
          <w:sz w:val="28"/>
          <w:szCs w:val="28"/>
          <w:rtl/>
          <w:lang w:bidi="ar-EG"/>
        </w:rPr>
        <w:t>.</w:t>
      </w:r>
      <w:r w:rsidR="00384C08" w:rsidRPr="00F85FB2">
        <w:rPr>
          <w:rFonts w:ascii="Simplified Arabic" w:hAnsi="Simplified Arabic" w:cs="Simplified Arabic" w:hint="cs"/>
          <w:sz w:val="28"/>
          <w:szCs w:val="28"/>
          <w:rtl/>
          <w:lang w:bidi="ar-EG"/>
        </w:rPr>
        <w:t xml:space="preserve"> القاهر</w:t>
      </w:r>
      <w:r w:rsidR="00384C08" w:rsidRPr="00F85FB2">
        <w:rPr>
          <w:rFonts w:ascii="Simplified Arabic" w:hAnsi="Simplified Arabic" w:cs="Simplified Arabic" w:hint="eastAsia"/>
          <w:sz w:val="28"/>
          <w:szCs w:val="28"/>
          <w:rtl/>
          <w:lang w:bidi="ar-EG"/>
        </w:rPr>
        <w:t>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دار سما للنشر والتوزيع</w:t>
      </w:r>
      <w:r w:rsidRPr="00F85FB2">
        <w:rPr>
          <w:rFonts w:ascii="Simplified Arabic" w:hAnsi="Simplified Arabic" w:cs="Simplified Arabic" w:hint="cs"/>
          <w:sz w:val="28"/>
          <w:szCs w:val="28"/>
          <w:rtl/>
          <w:lang w:bidi="ar-EG"/>
        </w:rPr>
        <w:t>.</w:t>
      </w:r>
      <w:r w:rsidRPr="00F85FB2">
        <w:rPr>
          <w:rFonts w:ascii="Simplified Arabic" w:hAnsi="Simplified Arabic" w:cs="Simplified Arabic"/>
          <w:sz w:val="28"/>
          <w:szCs w:val="28"/>
          <w:rtl/>
          <w:lang w:bidi="ar-EG"/>
        </w:rPr>
        <w:t xml:space="preserve"> </w:t>
      </w:r>
    </w:p>
    <w:p w14:paraId="04AE24F7" w14:textId="77777777" w:rsidR="008B0D92" w:rsidRPr="00F85FB2" w:rsidRDefault="008B0D92" w:rsidP="008B0D92">
      <w:pPr>
        <w:pStyle w:val="ListParagraph"/>
        <w:numPr>
          <w:ilvl w:val="0"/>
          <w:numId w:val="1"/>
        </w:numPr>
        <w:bidi/>
        <w:spacing w:after="0" w:line="240" w:lineRule="auto"/>
        <w:jc w:val="both"/>
        <w:rPr>
          <w:rFonts w:ascii="Times New Roman" w:eastAsia="Times New Roman" w:hAnsi="Times New Roman" w:cs="Times New Roman"/>
          <w:sz w:val="28"/>
          <w:szCs w:val="28"/>
          <w:rtl/>
        </w:rPr>
      </w:pPr>
      <w:r w:rsidRPr="00F85FB2">
        <w:rPr>
          <w:rFonts w:ascii="Simplified Arabic" w:hAnsi="Simplified Arabic" w:cs="Simplified Arabic" w:hint="cs"/>
          <w:sz w:val="28"/>
          <w:szCs w:val="28"/>
          <w:rtl/>
        </w:rPr>
        <w:t>-------------</w:t>
      </w:r>
      <w:r w:rsidR="00BD6008">
        <w:rPr>
          <w:rFonts w:ascii="Simplified Arabic" w:hAnsi="Simplified Arabic" w:cs="Simplified Arabic" w:hint="cs"/>
          <w:sz w:val="28"/>
          <w:szCs w:val="28"/>
          <w:rtl/>
        </w:rPr>
        <w:t>:</w:t>
      </w:r>
      <w:r w:rsidRPr="00F85FB2">
        <w:rPr>
          <w:rFonts w:ascii="Simplified Arabic" w:hAnsi="Simplified Arabic" w:cs="Simplified Arabic" w:hint="cs"/>
          <w:sz w:val="28"/>
          <w:szCs w:val="28"/>
          <w:rtl/>
        </w:rPr>
        <w:t xml:space="preserve"> </w:t>
      </w:r>
      <w:r w:rsidRPr="00F85FB2">
        <w:rPr>
          <w:rFonts w:ascii="Simplified Arabic" w:hAnsi="Simplified Arabic" w:cs="Simplified Arabic"/>
          <w:sz w:val="28"/>
          <w:szCs w:val="28"/>
          <w:rtl/>
        </w:rPr>
        <w:t>ترجمة رشا وشيماء كمال (2017)</w:t>
      </w:r>
      <w:r w:rsidR="00BD6008">
        <w:rPr>
          <w:rFonts w:ascii="Simplified Arabic" w:hAnsi="Simplified Arabic" w:cs="Simplified Arabic"/>
          <w:sz w:val="28"/>
          <w:szCs w:val="28"/>
          <w:rtl/>
        </w:rPr>
        <w:t>.</w:t>
      </w:r>
      <w:r w:rsidRPr="00F85FB2">
        <w:rPr>
          <w:rFonts w:ascii="Simplified Arabic" w:hAnsi="Simplified Arabic" w:cs="Simplified Arabic"/>
          <w:sz w:val="28"/>
          <w:szCs w:val="28"/>
          <w:rtl/>
        </w:rPr>
        <w:t xml:space="preserve"> قراءات في الحزام والطريق – مبادرة الصين في القرن </w:t>
      </w:r>
      <w:r w:rsidRPr="00F85FB2">
        <w:rPr>
          <w:rFonts w:ascii="Simplified Arabic" w:hAnsi="Simplified Arabic" w:cs="Simplified Arabic" w:hint="cs"/>
          <w:sz w:val="28"/>
          <w:szCs w:val="28"/>
          <w:rtl/>
        </w:rPr>
        <w:t>الحادي</w:t>
      </w:r>
      <w:r w:rsidRPr="00F85FB2">
        <w:rPr>
          <w:rFonts w:ascii="Simplified Arabic" w:hAnsi="Simplified Arabic" w:cs="Simplified Arabic"/>
          <w:sz w:val="28"/>
          <w:szCs w:val="28"/>
          <w:rtl/>
        </w:rPr>
        <w:t xml:space="preserve"> والعشرين</w:t>
      </w:r>
      <w:r w:rsidR="00BD6008">
        <w:rPr>
          <w:rFonts w:hint="cs"/>
          <w:sz w:val="28"/>
          <w:szCs w:val="28"/>
          <w:rtl/>
        </w:rPr>
        <w:t>.</w:t>
      </w:r>
      <w:r w:rsidRPr="00F85FB2">
        <w:rPr>
          <w:rFonts w:ascii="Simplified Arabic" w:hAnsi="Simplified Arabic" w:cs="Simplified Arabic"/>
          <w:sz w:val="28"/>
          <w:szCs w:val="28"/>
          <w:rtl/>
          <w:lang w:bidi="ar-EG"/>
        </w:rPr>
        <w:t xml:space="preserve"> القاهرة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دار سما للنشر والتوزيع</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w:t>
      </w:r>
    </w:p>
    <w:p w14:paraId="27CCCA16" w14:textId="77777777" w:rsidR="008B0D92" w:rsidRPr="00F85FB2" w:rsidRDefault="008B0D92" w:rsidP="008B0D92">
      <w:pPr>
        <w:pStyle w:val="ListParagraph"/>
        <w:numPr>
          <w:ilvl w:val="0"/>
          <w:numId w:val="1"/>
        </w:numPr>
        <w:shd w:val="clear" w:color="auto" w:fill="FFFFFF"/>
        <w:bidi/>
        <w:spacing w:after="0" w:line="240" w:lineRule="auto"/>
        <w:jc w:val="both"/>
        <w:outlineLvl w:val="0"/>
        <w:rPr>
          <w:rFonts w:ascii="Simplified Arabic" w:eastAsia="Times New Roman" w:hAnsi="Simplified Arabic" w:cs="Simplified Arabic"/>
          <w:kern w:val="36"/>
          <w:sz w:val="28"/>
          <w:szCs w:val="28"/>
        </w:rPr>
      </w:pPr>
      <w:r w:rsidRPr="00F85FB2">
        <w:rPr>
          <w:rFonts w:ascii="Simplified Arabic" w:eastAsia="Times New Roman" w:hAnsi="Simplified Arabic" w:cs="Simplified Arabic" w:hint="cs"/>
          <w:kern w:val="36"/>
          <w:sz w:val="28"/>
          <w:szCs w:val="28"/>
          <w:rtl/>
        </w:rPr>
        <w:t xml:space="preserve">جان يون لينغ </w:t>
      </w:r>
      <w:r w:rsidRPr="00F85FB2">
        <w:rPr>
          <w:rFonts w:ascii="Simplified Arabic" w:eastAsia="Times New Roman" w:hAnsi="Simplified Arabic" w:cs="Simplified Arabic"/>
          <w:kern w:val="36"/>
          <w:sz w:val="28"/>
          <w:szCs w:val="28"/>
          <w:rtl/>
        </w:rPr>
        <w:t>–</w:t>
      </w:r>
      <w:r w:rsidRPr="00F85FB2">
        <w:rPr>
          <w:rFonts w:ascii="Simplified Arabic" w:eastAsia="Times New Roman" w:hAnsi="Simplified Arabic" w:cs="Simplified Arabic" w:hint="cs"/>
          <w:kern w:val="36"/>
          <w:sz w:val="28"/>
          <w:szCs w:val="28"/>
          <w:rtl/>
        </w:rPr>
        <w:t xml:space="preserve"> ترجمة آية الغازي (2017). الحزام والطريق </w:t>
      </w:r>
      <w:r w:rsidRPr="00F85FB2">
        <w:rPr>
          <w:rFonts w:ascii="Simplified Arabic" w:eastAsia="Times New Roman" w:hAnsi="Simplified Arabic" w:cs="Simplified Arabic"/>
          <w:kern w:val="36"/>
          <w:sz w:val="28"/>
          <w:szCs w:val="28"/>
          <w:rtl/>
        </w:rPr>
        <w:t>–</w:t>
      </w:r>
      <w:r w:rsidRPr="00F85FB2">
        <w:rPr>
          <w:rFonts w:ascii="Simplified Arabic" w:eastAsia="Times New Roman" w:hAnsi="Simplified Arabic" w:cs="Simplified Arabic" w:hint="cs"/>
          <w:kern w:val="36"/>
          <w:sz w:val="28"/>
          <w:szCs w:val="28"/>
          <w:rtl/>
        </w:rPr>
        <w:t xml:space="preserve"> تحولات الدبلوماسية الصينية في القرن </w:t>
      </w:r>
      <w:r w:rsidR="00E33911" w:rsidRPr="00F85FB2">
        <w:rPr>
          <w:rFonts w:ascii="Simplified Arabic" w:eastAsia="Times New Roman" w:hAnsi="Simplified Arabic" w:cs="Simplified Arabic" w:hint="cs"/>
          <w:kern w:val="36"/>
          <w:sz w:val="28"/>
          <w:szCs w:val="28"/>
          <w:rtl/>
        </w:rPr>
        <w:t>21</w:t>
      </w:r>
      <w:r w:rsidR="00E33911">
        <w:rPr>
          <w:rFonts w:ascii="Simplified Arabic" w:eastAsia="Times New Roman" w:hAnsi="Simplified Arabic" w:cs="Simplified Arabic" w:hint="cs"/>
          <w:kern w:val="36"/>
          <w:sz w:val="28"/>
          <w:szCs w:val="28"/>
          <w:rtl/>
        </w:rPr>
        <w:t>.</w:t>
      </w:r>
      <w:r w:rsidR="00E33911" w:rsidRPr="00F85FB2">
        <w:rPr>
          <w:rFonts w:ascii="Simplified Arabic" w:eastAsia="Times New Roman" w:hAnsi="Simplified Arabic" w:cs="Simplified Arabic" w:hint="cs"/>
          <w:kern w:val="36"/>
          <w:sz w:val="28"/>
          <w:szCs w:val="28"/>
          <w:rtl/>
        </w:rPr>
        <w:t xml:space="preserve"> القاهر</w:t>
      </w:r>
      <w:r w:rsidR="00E33911" w:rsidRPr="00F85FB2">
        <w:rPr>
          <w:rFonts w:ascii="Simplified Arabic" w:eastAsia="Times New Roman" w:hAnsi="Simplified Arabic" w:cs="Simplified Arabic" w:hint="eastAsia"/>
          <w:kern w:val="36"/>
          <w:sz w:val="28"/>
          <w:szCs w:val="28"/>
          <w:rtl/>
        </w:rPr>
        <w:t>ة</w:t>
      </w:r>
      <w:r w:rsidR="00BD6008">
        <w:rPr>
          <w:rFonts w:ascii="Simplified Arabic" w:eastAsia="Times New Roman" w:hAnsi="Simplified Arabic" w:cs="Simplified Arabic" w:hint="cs"/>
          <w:kern w:val="36"/>
          <w:sz w:val="28"/>
          <w:szCs w:val="28"/>
          <w:rtl/>
        </w:rPr>
        <w:t>:</w:t>
      </w:r>
      <w:r w:rsidRPr="00F85FB2">
        <w:rPr>
          <w:rFonts w:ascii="Simplified Arabic" w:eastAsia="Times New Roman" w:hAnsi="Simplified Arabic" w:cs="Simplified Arabic" w:hint="cs"/>
          <w:kern w:val="36"/>
          <w:sz w:val="28"/>
          <w:szCs w:val="28"/>
          <w:rtl/>
        </w:rPr>
        <w:t xml:space="preserve"> دار صفصافة للنشر.</w:t>
      </w:r>
    </w:p>
    <w:p w14:paraId="767163DD" w14:textId="77777777" w:rsidR="00E35A51" w:rsidRPr="00E35A51" w:rsidRDefault="00E35A51" w:rsidP="00E35A51">
      <w:pPr>
        <w:pStyle w:val="ListParagraph"/>
        <w:numPr>
          <w:ilvl w:val="0"/>
          <w:numId w:val="1"/>
        </w:numPr>
        <w:shd w:val="clear" w:color="auto" w:fill="FFFFFF"/>
        <w:bidi/>
        <w:spacing w:after="0" w:line="240" w:lineRule="auto"/>
        <w:jc w:val="both"/>
        <w:outlineLvl w:val="0"/>
        <w:rPr>
          <w:rFonts w:ascii="Simplified Arabic" w:eastAsia="Times New Roman" w:hAnsi="Simplified Arabic" w:cs="Simplified Arabic"/>
          <w:kern w:val="36"/>
          <w:sz w:val="28"/>
          <w:szCs w:val="28"/>
        </w:rPr>
      </w:pPr>
      <w:r w:rsidRPr="00E35A51">
        <w:rPr>
          <w:rFonts w:ascii="Simplified Arabic" w:hAnsi="Simplified Arabic" w:cs="Simplified Arabic"/>
          <w:sz w:val="28"/>
          <w:szCs w:val="28"/>
          <w:rtl/>
          <w:lang w:bidi="ar-EG"/>
        </w:rPr>
        <w:t xml:space="preserve">محمد فايز فرحات </w:t>
      </w:r>
      <w:r w:rsidR="00384C08" w:rsidRPr="00E35A51">
        <w:rPr>
          <w:rFonts w:ascii="Simplified Arabic" w:hAnsi="Simplified Arabic" w:cs="Simplified Arabic" w:hint="cs"/>
          <w:sz w:val="28"/>
          <w:szCs w:val="28"/>
          <w:rtl/>
          <w:lang w:bidi="ar-EG"/>
        </w:rPr>
        <w:t>(2018</w:t>
      </w:r>
      <w:r w:rsidRPr="00E35A51">
        <w:rPr>
          <w:rFonts w:ascii="Simplified Arabic" w:hAnsi="Simplified Arabic" w:cs="Simplified Arabic" w:hint="cs"/>
          <w:sz w:val="28"/>
          <w:szCs w:val="28"/>
          <w:rtl/>
          <w:lang w:bidi="ar-EG"/>
        </w:rPr>
        <w:t>)</w:t>
      </w:r>
      <w:r w:rsidR="00FB466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E35A51">
        <w:rPr>
          <w:rFonts w:ascii="Simplified Arabic" w:hAnsi="Simplified Arabic" w:cs="Simplified Arabic"/>
          <w:sz w:val="28"/>
          <w:szCs w:val="28"/>
          <w:rtl/>
          <w:lang w:bidi="ar-EG"/>
        </w:rPr>
        <w:t>تحديات الهيمنة الغربية على</w:t>
      </w:r>
      <w:r w:rsidRPr="00E35A51">
        <w:rPr>
          <w:rFonts w:ascii="Simplified Arabic" w:hAnsi="Simplified Arabic" w:cs="Simplified Arabic" w:hint="cs"/>
          <w:sz w:val="28"/>
          <w:szCs w:val="28"/>
          <w:rtl/>
          <w:lang w:bidi="ar-EG"/>
        </w:rPr>
        <w:t xml:space="preserve"> ظاهرة </w:t>
      </w:r>
      <w:r w:rsidRPr="00E35A51">
        <w:rPr>
          <w:rFonts w:ascii="Simplified Arabic" w:hAnsi="Simplified Arabic" w:cs="Simplified Arabic"/>
          <w:sz w:val="28"/>
          <w:szCs w:val="28"/>
          <w:rtl/>
          <w:lang w:bidi="ar-EG"/>
        </w:rPr>
        <w:t>العولمة</w:t>
      </w:r>
      <w:r w:rsidRPr="00E35A51">
        <w:rPr>
          <w:rFonts w:ascii="Simplified Arabic" w:hAnsi="Simplified Arabic" w:cs="Simplified Arabic" w:hint="cs"/>
          <w:sz w:val="28"/>
          <w:szCs w:val="28"/>
          <w:rtl/>
          <w:lang w:bidi="ar-EG"/>
        </w:rPr>
        <w:t>- عولمة بملامح صينية</w:t>
      </w:r>
      <w:r w:rsidR="00FB4665">
        <w:rPr>
          <w:rFonts w:ascii="Simplified Arabic" w:hAnsi="Simplified Arabic" w:cs="Simplified Arabic" w:hint="cs"/>
          <w:sz w:val="28"/>
          <w:szCs w:val="28"/>
          <w:rtl/>
          <w:lang w:bidi="ar-EG"/>
        </w:rPr>
        <w:t>.</w:t>
      </w:r>
      <w:r w:rsidRPr="00E35A51">
        <w:rPr>
          <w:rFonts w:ascii="Simplified Arabic" w:hAnsi="Simplified Arabic" w:cs="Simplified Arabic" w:hint="cs"/>
          <w:sz w:val="28"/>
          <w:szCs w:val="28"/>
          <w:rtl/>
          <w:lang w:bidi="ar-EG"/>
        </w:rPr>
        <w:t xml:space="preserve"> </w:t>
      </w:r>
      <w:r w:rsidR="00384C08" w:rsidRPr="00E35A51">
        <w:rPr>
          <w:rFonts w:ascii="Simplified Arabic" w:hAnsi="Simplified Arabic" w:cs="Simplified Arabic" w:hint="cs"/>
          <w:sz w:val="28"/>
          <w:szCs w:val="28"/>
          <w:rtl/>
          <w:lang w:bidi="ar-EG"/>
        </w:rPr>
        <w:t>القاهرة:</w:t>
      </w:r>
      <w:r w:rsidRPr="00E35A51">
        <w:rPr>
          <w:rFonts w:ascii="Simplified Arabic" w:hAnsi="Simplified Arabic" w:cs="Simplified Arabic" w:hint="cs"/>
          <w:sz w:val="28"/>
          <w:szCs w:val="28"/>
          <w:rtl/>
          <w:lang w:bidi="ar-EG"/>
        </w:rPr>
        <w:t xml:space="preserve"> ورشة عمل بمركز الأهرام للدراسات السياسية والإستراتيجية </w:t>
      </w:r>
      <w:r w:rsidRPr="00E35A51">
        <w:rPr>
          <w:rFonts w:ascii="Simplified Arabic" w:hAnsi="Simplified Arabic" w:cs="Simplified Arabic"/>
          <w:sz w:val="28"/>
          <w:szCs w:val="28"/>
          <w:rtl/>
          <w:lang w:bidi="ar-EG"/>
        </w:rPr>
        <w:t>–</w:t>
      </w:r>
      <w:r w:rsidRPr="00E35A51">
        <w:rPr>
          <w:rFonts w:ascii="Simplified Arabic" w:hAnsi="Simplified Arabic" w:cs="Simplified Arabic" w:hint="cs"/>
          <w:sz w:val="28"/>
          <w:szCs w:val="28"/>
          <w:rtl/>
          <w:lang w:bidi="ar-EG"/>
        </w:rPr>
        <w:t xml:space="preserve"> 28 فبراير.</w:t>
      </w:r>
    </w:p>
    <w:p w14:paraId="77110620" w14:textId="77777777" w:rsidR="0060570F" w:rsidRPr="0060570F" w:rsidRDefault="0060570F" w:rsidP="00761A90">
      <w:pPr>
        <w:pStyle w:val="ListParagraph"/>
        <w:numPr>
          <w:ilvl w:val="0"/>
          <w:numId w:val="1"/>
        </w:numPr>
        <w:shd w:val="clear" w:color="auto" w:fill="FFFFFF"/>
        <w:bidi/>
        <w:spacing w:after="0" w:line="240" w:lineRule="auto"/>
        <w:jc w:val="both"/>
        <w:outlineLvl w:val="0"/>
        <w:rPr>
          <w:rFonts w:ascii="Simplified Arabic" w:eastAsia="Times New Roman" w:hAnsi="Simplified Arabic" w:cs="Simplified Arabic"/>
          <w:kern w:val="36"/>
          <w:sz w:val="28"/>
          <w:szCs w:val="28"/>
        </w:rPr>
      </w:pPr>
      <w:r w:rsidRPr="0060570F">
        <w:rPr>
          <w:rFonts w:ascii="Simplified Arabic" w:hAnsi="Simplified Arabic" w:cs="Simplified Arabic"/>
          <w:sz w:val="28"/>
          <w:szCs w:val="28"/>
          <w:rtl/>
        </w:rPr>
        <w:t>مركز المزماة للدراسات والبحوث (201</w:t>
      </w:r>
      <w:r w:rsidR="00761A90">
        <w:rPr>
          <w:rFonts w:ascii="Simplified Arabic" w:hAnsi="Simplified Arabic" w:cs="Simplified Arabic" w:hint="cs"/>
          <w:sz w:val="28"/>
          <w:szCs w:val="28"/>
          <w:rtl/>
        </w:rPr>
        <w:t>8</w:t>
      </w:r>
      <w:r w:rsidRPr="0060570F">
        <w:rPr>
          <w:rFonts w:ascii="Simplified Arabic" w:hAnsi="Simplified Arabic" w:cs="Simplified Arabic"/>
          <w:sz w:val="28"/>
          <w:szCs w:val="28"/>
          <w:rtl/>
        </w:rPr>
        <w:t>). حزام واحد وطريق واحدة – طريق الحرير الجديد وموقع دول الخليج العربى و</w:t>
      </w:r>
      <w:r w:rsidR="00923583">
        <w:rPr>
          <w:rFonts w:ascii="Simplified Arabic" w:hAnsi="Simplified Arabic" w:cs="Simplified Arabic"/>
          <w:sz w:val="28"/>
          <w:szCs w:val="28"/>
          <w:rtl/>
        </w:rPr>
        <w:t>إيران</w:t>
      </w:r>
      <w:r w:rsidRPr="0060570F">
        <w:rPr>
          <w:rFonts w:ascii="Simplified Arabic" w:hAnsi="Simplified Arabic" w:cs="Simplified Arabic"/>
          <w:sz w:val="28"/>
          <w:szCs w:val="28"/>
          <w:rtl/>
        </w:rPr>
        <w:t xml:space="preserve"> فيها – الجزء الثالث – </w:t>
      </w:r>
      <w:hyperlink r:id="rId82" w:history="1">
        <w:r w:rsidRPr="0060570F">
          <w:rPr>
            <w:rStyle w:val="Hyperlink"/>
            <w:rFonts w:ascii="Simplified Arabic" w:hAnsi="Simplified Arabic" w:cs="Simplified Arabic"/>
            <w:sz w:val="28"/>
            <w:szCs w:val="28"/>
          </w:rPr>
          <w:t>www.almezmaah.com</w:t>
        </w:r>
      </w:hyperlink>
      <w:r w:rsidR="00FB4665">
        <w:rPr>
          <w:rFonts w:ascii="Simplified Arabic" w:hAnsi="Simplified Arabic" w:cs="Simplified Arabic"/>
          <w:sz w:val="28"/>
          <w:szCs w:val="28"/>
          <w:rtl/>
          <w:lang w:bidi="ar-EG"/>
        </w:rPr>
        <w:t>.</w:t>
      </w:r>
      <w:r w:rsidRPr="0060570F">
        <w:rPr>
          <w:rFonts w:ascii="Simplified Arabic" w:hAnsi="Simplified Arabic" w:cs="Simplified Arabic"/>
          <w:sz w:val="28"/>
          <w:szCs w:val="28"/>
          <w:rtl/>
          <w:lang w:bidi="ar-EG"/>
        </w:rPr>
        <w:t xml:space="preserve"> </w:t>
      </w:r>
    </w:p>
    <w:p w14:paraId="6324E8BE" w14:textId="77777777" w:rsidR="008B0D92" w:rsidRPr="00F85FB2" w:rsidRDefault="008B0D92" w:rsidP="0060570F">
      <w:pPr>
        <w:pStyle w:val="ListParagraph"/>
        <w:numPr>
          <w:ilvl w:val="0"/>
          <w:numId w:val="1"/>
        </w:numPr>
        <w:shd w:val="clear" w:color="auto" w:fill="FFFFFF"/>
        <w:bidi/>
        <w:spacing w:after="0" w:line="240" w:lineRule="auto"/>
        <w:jc w:val="both"/>
        <w:outlineLvl w:val="0"/>
        <w:rPr>
          <w:rFonts w:ascii="Simplified Arabic" w:eastAsia="Times New Roman" w:hAnsi="Simplified Arabic" w:cs="Simplified Arabic"/>
          <w:kern w:val="36"/>
          <w:sz w:val="28"/>
          <w:szCs w:val="28"/>
        </w:rPr>
      </w:pPr>
      <w:r w:rsidRPr="00F85FB2">
        <w:rPr>
          <w:rFonts w:ascii="Simplified Arabic" w:hAnsi="Simplified Arabic" w:cs="Simplified Arabic"/>
          <w:sz w:val="28"/>
          <w:szCs w:val="28"/>
          <w:rtl/>
        </w:rPr>
        <w:t xml:space="preserve">نسرين </w:t>
      </w:r>
      <w:r w:rsidRPr="00F85FB2">
        <w:rPr>
          <w:rFonts w:ascii="Simplified Arabic" w:hAnsi="Simplified Arabic" w:cs="Simplified Arabic"/>
          <w:sz w:val="28"/>
          <w:szCs w:val="28"/>
          <w:rtl/>
          <w:lang w:bidi="ar-EG"/>
        </w:rPr>
        <w:t>الصباحى (2018</w:t>
      </w:r>
      <w:r w:rsidR="00E33911" w:rsidRPr="00F85FB2">
        <w:rPr>
          <w:rFonts w:ascii="Simplified Arabic" w:hAnsi="Simplified Arabic" w:cs="Simplified Arabic" w:hint="cs"/>
          <w:sz w:val="28"/>
          <w:szCs w:val="28"/>
          <w:rtl/>
          <w:lang w:bidi="ar-EG"/>
        </w:rPr>
        <w:t>). القو</w:t>
      </w:r>
      <w:r w:rsidR="00E33911" w:rsidRPr="00F85FB2">
        <w:rPr>
          <w:rFonts w:ascii="Simplified Arabic" w:hAnsi="Simplified Arabic" w:cs="Simplified Arabic" w:hint="eastAsia"/>
          <w:sz w:val="28"/>
          <w:szCs w:val="28"/>
          <w:rtl/>
          <w:lang w:bidi="ar-EG"/>
        </w:rPr>
        <w:t>ة</w:t>
      </w:r>
      <w:r w:rsidRPr="00F85FB2">
        <w:rPr>
          <w:rFonts w:ascii="Simplified Arabic" w:hAnsi="Simplified Arabic" w:cs="Simplified Arabic"/>
          <w:sz w:val="28"/>
          <w:szCs w:val="28"/>
          <w:rtl/>
          <w:lang w:bidi="ar-EG"/>
        </w:rPr>
        <w:t xml:space="preserve"> الناعمة الصينية والهيمنة الجديدة فى أفريقيا- شراكة حقيقية أم هيمنة جديدة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القاهرة</w:t>
      </w:r>
      <w:r w:rsidR="00BD6008">
        <w:rPr>
          <w:rFonts w:ascii="Simplified Arabic" w:hAnsi="Simplified Arabic" w:cs="Simplified Arabic"/>
          <w:sz w:val="28"/>
          <w:szCs w:val="28"/>
          <w:rtl/>
          <w:lang w:bidi="ar-EG"/>
        </w:rPr>
        <w:t>:</w:t>
      </w:r>
      <w:r w:rsidRPr="00F85FB2">
        <w:rPr>
          <w:rFonts w:ascii="Simplified Arabic" w:hAnsi="Simplified Arabic" w:cs="Simplified Arabic"/>
          <w:sz w:val="28"/>
          <w:szCs w:val="28"/>
          <w:rtl/>
          <w:lang w:bidi="ar-EG"/>
        </w:rPr>
        <w:t xml:space="preserve"> مركز البديل للتخطيط والدراسات </w:t>
      </w:r>
      <w:r w:rsidR="00E33911" w:rsidRPr="00F85FB2">
        <w:rPr>
          <w:rFonts w:ascii="Simplified Arabic" w:hAnsi="Simplified Arabic" w:cs="Simplified Arabic" w:hint="cs"/>
          <w:sz w:val="28"/>
          <w:szCs w:val="28"/>
          <w:rtl/>
          <w:lang w:bidi="ar-EG"/>
        </w:rPr>
        <w:t>الاستراتيجية</w:t>
      </w:r>
      <w:r w:rsidR="00E33911">
        <w:rPr>
          <w:rFonts w:ascii="Simplified Arabic" w:hAnsi="Simplified Arabic" w:cs="Simplified Arabic" w:hint="cs"/>
          <w:sz w:val="24"/>
          <w:szCs w:val="24"/>
          <w:rtl/>
          <w:lang w:bidi="ar-EG"/>
        </w:rPr>
        <w:t>.</w:t>
      </w:r>
      <w:r w:rsidR="00E33911" w:rsidRPr="00F85FB2">
        <w:rPr>
          <w:rFonts w:ascii="Simplified Arabic" w:hAnsi="Simplified Arabic" w:cs="Simplified Arabic" w:hint="cs"/>
          <w:sz w:val="24"/>
          <w:szCs w:val="24"/>
          <w:rtl/>
          <w:lang w:bidi="ar-EG"/>
        </w:rPr>
        <w:t xml:space="preserve"> </w:t>
      </w:r>
      <w:r w:rsidR="00E33911" w:rsidRPr="00F85FB2">
        <w:rPr>
          <w:rFonts w:ascii="Simplified Arabic" w:hAnsi="Simplified Arabic" w:cs="Simplified Arabic"/>
          <w:sz w:val="24"/>
          <w:szCs w:val="24"/>
          <w:rtl/>
          <w:lang w:bidi="ar-EG"/>
        </w:rPr>
        <w:t>(</w:t>
      </w:r>
      <w:hyperlink r:id="rId83" w:history="1">
        <w:r w:rsidRPr="00F85FB2">
          <w:rPr>
            <w:rStyle w:val="Hyperlink"/>
            <w:rFonts w:asciiTheme="majorBidi" w:hAnsiTheme="majorBidi" w:cstheme="majorBidi"/>
            <w:color w:val="auto"/>
            <w:sz w:val="24"/>
            <w:szCs w:val="24"/>
            <w:lang w:bidi="ar-EG"/>
          </w:rPr>
          <w:t>www.elbadil-pss.org</w:t>
        </w:r>
      </w:hyperlink>
      <w:r w:rsidRPr="00F85FB2">
        <w:rPr>
          <w:rFonts w:ascii="Simplified Arabic" w:hAnsi="Simplified Arabic" w:cs="Simplified Arabic"/>
          <w:sz w:val="24"/>
          <w:szCs w:val="24"/>
          <w:lang w:bidi="ar-EG"/>
        </w:rPr>
        <w:t xml:space="preserve"> </w:t>
      </w:r>
      <w:r w:rsidRPr="00F85FB2">
        <w:rPr>
          <w:rFonts w:ascii="Simplified Arabic" w:hAnsi="Simplified Arabic" w:cs="Simplified Arabic"/>
          <w:sz w:val="24"/>
          <w:szCs w:val="24"/>
          <w:rtl/>
          <w:lang w:bidi="ar-EG"/>
        </w:rPr>
        <w:t>)</w:t>
      </w:r>
    </w:p>
    <w:p w14:paraId="1A01A940" w14:textId="77777777" w:rsidR="008B0D92" w:rsidRPr="00F85FB2" w:rsidRDefault="008B0D92" w:rsidP="008B0D92">
      <w:pPr>
        <w:pStyle w:val="ListParagraph"/>
        <w:numPr>
          <w:ilvl w:val="0"/>
          <w:numId w:val="1"/>
        </w:numPr>
        <w:shd w:val="clear" w:color="auto" w:fill="FFFFFF"/>
        <w:bidi/>
        <w:spacing w:after="0" w:line="240" w:lineRule="auto"/>
        <w:jc w:val="both"/>
        <w:outlineLvl w:val="0"/>
        <w:rPr>
          <w:rStyle w:val="Hyperlink"/>
          <w:rFonts w:ascii="Simplified Arabic" w:eastAsia="Times New Roman" w:hAnsi="Simplified Arabic" w:cs="Simplified Arabic"/>
          <w:color w:val="auto"/>
          <w:kern w:val="36"/>
          <w:sz w:val="28"/>
          <w:szCs w:val="28"/>
        </w:rPr>
      </w:pPr>
      <w:r w:rsidRPr="00F85FB2">
        <w:rPr>
          <w:rFonts w:ascii="Simplified Arabic" w:eastAsia="Times New Roman" w:hAnsi="Simplified Arabic" w:cs="Simplified Arabic" w:hint="cs"/>
          <w:sz w:val="28"/>
          <w:szCs w:val="28"/>
          <w:rtl/>
        </w:rPr>
        <w:t>وزارة الخارجية الصينية</w:t>
      </w:r>
      <w:r w:rsidRPr="00F85FB2">
        <w:rPr>
          <w:rFonts w:ascii="Simplified Arabic" w:eastAsia="Times New Roman" w:hAnsi="Simplified Arabic" w:cs="Simplified Arabic"/>
          <w:sz w:val="28"/>
          <w:szCs w:val="28"/>
        </w:rPr>
        <w:t xml:space="preserve"> </w:t>
      </w:r>
      <w:r w:rsidRPr="00F85FB2">
        <w:rPr>
          <w:rFonts w:ascii="Simplified Arabic" w:eastAsia="Times New Roman" w:hAnsi="Simplified Arabic" w:cs="Simplified Arabic" w:hint="cs"/>
          <w:sz w:val="28"/>
          <w:szCs w:val="28"/>
          <w:rtl/>
        </w:rPr>
        <w:t>(2015</w:t>
      </w:r>
      <w:r w:rsidR="00E33911" w:rsidRPr="00F85FB2">
        <w:rPr>
          <w:rFonts w:ascii="Simplified Arabic" w:eastAsia="Times New Roman" w:hAnsi="Simplified Arabic" w:cs="Simplified Arabic" w:hint="cs"/>
          <w:sz w:val="28"/>
          <w:szCs w:val="28"/>
          <w:rtl/>
        </w:rPr>
        <w:t>)</w:t>
      </w:r>
      <w:r w:rsidR="00E33911" w:rsidRPr="00F85FB2">
        <w:rPr>
          <w:rFonts w:ascii="Simplified Arabic" w:eastAsia="Times New Roman" w:hAnsi="Simplified Arabic" w:cs="Simplified Arabic" w:hint="cs"/>
          <w:b/>
          <w:bCs/>
          <w:sz w:val="28"/>
          <w:szCs w:val="28"/>
          <w:rtl/>
        </w:rPr>
        <w:t>.</w:t>
      </w:r>
      <w:r w:rsidR="00E33911" w:rsidRPr="00F85FB2">
        <w:rPr>
          <w:rFonts w:ascii="Simplified Arabic" w:eastAsia="Times New Roman" w:hAnsi="Simplified Arabic" w:cs="Simplified Arabic" w:hint="cs"/>
          <w:kern w:val="36"/>
          <w:sz w:val="28"/>
          <w:szCs w:val="28"/>
          <w:rtl/>
        </w:rPr>
        <w:t xml:space="preserve"> الرؤي</w:t>
      </w:r>
      <w:r w:rsidR="00E33911" w:rsidRPr="00F85FB2">
        <w:rPr>
          <w:rFonts w:ascii="Simplified Arabic" w:eastAsia="Times New Roman" w:hAnsi="Simplified Arabic" w:cs="Simplified Arabic" w:hint="eastAsia"/>
          <w:kern w:val="36"/>
          <w:sz w:val="28"/>
          <w:szCs w:val="28"/>
          <w:rtl/>
        </w:rPr>
        <w:t>ة</w:t>
      </w:r>
      <w:r w:rsidRPr="00F85FB2">
        <w:rPr>
          <w:rFonts w:ascii="Simplified Arabic" w:eastAsia="Times New Roman" w:hAnsi="Simplified Arabic" w:cs="Simplified Arabic"/>
          <w:kern w:val="36"/>
          <w:sz w:val="28"/>
          <w:szCs w:val="28"/>
          <w:rtl/>
        </w:rPr>
        <w:t xml:space="preserve"> والتحرك للدفع بالتشارك في بناء الحزام </w:t>
      </w:r>
      <w:r w:rsidR="00BD6008">
        <w:rPr>
          <w:rFonts w:ascii="Simplified Arabic" w:eastAsia="Times New Roman" w:hAnsi="Simplified Arabic" w:cs="Simplified Arabic"/>
          <w:kern w:val="36"/>
          <w:sz w:val="28"/>
          <w:szCs w:val="28"/>
          <w:rtl/>
        </w:rPr>
        <w:t>الاقتصا</w:t>
      </w:r>
      <w:r w:rsidRPr="00F85FB2">
        <w:rPr>
          <w:rFonts w:ascii="Simplified Arabic" w:eastAsia="Times New Roman" w:hAnsi="Simplified Arabic" w:cs="Simplified Arabic"/>
          <w:kern w:val="36"/>
          <w:sz w:val="28"/>
          <w:szCs w:val="28"/>
          <w:rtl/>
        </w:rPr>
        <w:t>دي لطريق الحرير وطريق الحرير البحري للقرن الحادي والعشرين</w:t>
      </w:r>
      <w:r w:rsidRPr="00F85FB2">
        <w:rPr>
          <w:rFonts w:ascii="Simplified Arabic" w:eastAsia="Times New Roman" w:hAnsi="Simplified Arabic" w:cs="Simplified Arabic" w:hint="cs"/>
          <w:kern w:val="36"/>
          <w:sz w:val="28"/>
          <w:szCs w:val="28"/>
          <w:rtl/>
        </w:rPr>
        <w:t xml:space="preserve"> </w:t>
      </w:r>
      <w:r w:rsidRPr="00F85FB2">
        <w:rPr>
          <w:rFonts w:ascii="Simplified Arabic" w:eastAsia="Times New Roman" w:hAnsi="Simplified Arabic" w:cs="Simplified Arabic"/>
          <w:kern w:val="36"/>
          <w:sz w:val="28"/>
          <w:szCs w:val="28"/>
          <w:rtl/>
        </w:rPr>
        <w:t>–</w:t>
      </w:r>
      <w:r w:rsidRPr="00F85FB2">
        <w:rPr>
          <w:rFonts w:ascii="Simplified Arabic" w:eastAsia="Times New Roman" w:hAnsi="Simplified Arabic" w:cs="Simplified Arabic" w:hint="cs"/>
          <w:kern w:val="36"/>
          <w:sz w:val="28"/>
          <w:szCs w:val="28"/>
          <w:rtl/>
        </w:rPr>
        <w:t xml:space="preserve"> النص الكامل. موقع بوابة الحزام والطريق</w:t>
      </w:r>
      <w:r w:rsidR="00BD6008">
        <w:rPr>
          <w:rFonts w:ascii="Simplified Arabic" w:eastAsia="Times New Roman" w:hAnsi="Simplified Arabic" w:cs="Simplified Arabic" w:hint="cs"/>
          <w:kern w:val="36"/>
          <w:sz w:val="28"/>
          <w:szCs w:val="28"/>
          <w:rtl/>
        </w:rPr>
        <w:t>.</w:t>
      </w:r>
      <w:r w:rsidRPr="00F85FB2">
        <w:t xml:space="preserve"> </w:t>
      </w:r>
      <w:hyperlink r:id="rId84" w:history="1">
        <w:r w:rsidRPr="00F85FB2">
          <w:rPr>
            <w:rStyle w:val="Hyperlink"/>
            <w:rFonts w:asciiTheme="majorBidi" w:eastAsia="Times New Roman" w:hAnsiTheme="majorBidi" w:cstheme="majorBidi"/>
            <w:color w:val="auto"/>
            <w:sz w:val="24"/>
            <w:szCs w:val="24"/>
          </w:rPr>
          <w:t>www.yidaiyilu.gov.cn</w:t>
        </w:r>
      </w:hyperlink>
    </w:p>
    <w:p w14:paraId="4CC6C920" w14:textId="77777777" w:rsidR="008B0D92" w:rsidRPr="00384C08" w:rsidRDefault="008B0D92" w:rsidP="008B0D92">
      <w:pPr>
        <w:pStyle w:val="FootnoteText"/>
        <w:numPr>
          <w:ilvl w:val="0"/>
          <w:numId w:val="1"/>
        </w:numPr>
        <w:jc w:val="both"/>
        <w:rPr>
          <w:rFonts w:ascii="Simplified Arabic" w:hAnsi="Simplified Arabic" w:cs="Simplified Arabic"/>
          <w:sz w:val="28"/>
          <w:szCs w:val="28"/>
          <w:lang w:bidi="ar-EG"/>
        </w:rPr>
      </w:pPr>
      <w:r w:rsidRPr="00384C08">
        <w:rPr>
          <w:rFonts w:ascii="Simplified Arabic" w:hAnsi="Simplified Arabic" w:cs="Simplified Arabic" w:hint="cs"/>
          <w:b/>
          <w:bCs/>
          <w:sz w:val="28"/>
          <w:szCs w:val="28"/>
          <w:rtl/>
        </w:rPr>
        <w:lastRenderedPageBreak/>
        <w:t>و</w:t>
      </w:r>
      <w:r w:rsidRPr="00384C08">
        <w:rPr>
          <w:rFonts w:ascii="Simplified Arabic" w:hAnsi="Simplified Arabic" w:cs="Simplified Arabic"/>
          <w:b/>
          <w:bCs/>
          <w:sz w:val="28"/>
          <w:szCs w:val="28"/>
          <w:rtl/>
        </w:rPr>
        <w:t xml:space="preserve">كالة انباء شيخو </w:t>
      </w:r>
      <w:r w:rsidR="00E33911" w:rsidRPr="00384C08">
        <w:rPr>
          <w:rFonts w:ascii="Simplified Arabic" w:hAnsi="Simplified Arabic" w:cs="Simplified Arabic" w:hint="cs"/>
          <w:b/>
          <w:bCs/>
          <w:sz w:val="28"/>
          <w:szCs w:val="28"/>
          <w:rtl/>
        </w:rPr>
        <w:t>الصينية</w:t>
      </w:r>
      <w:r w:rsidR="00E33911" w:rsidRPr="00384C08">
        <w:rPr>
          <w:rFonts w:ascii="Simplified Arabic" w:hAnsi="Simplified Arabic" w:cs="Simplified Arabic" w:hint="cs"/>
          <w:sz w:val="28"/>
          <w:szCs w:val="28"/>
          <w:rtl/>
          <w:lang w:bidi="ar-EG"/>
        </w:rPr>
        <w:t xml:space="preserve">. </w:t>
      </w:r>
      <w:r w:rsidR="00E33911" w:rsidRPr="00384C08">
        <w:rPr>
          <w:rFonts w:ascii="Simplified Arabic" w:hAnsi="Simplified Arabic" w:cs="Simplified Arabic"/>
          <w:sz w:val="28"/>
          <w:szCs w:val="28"/>
          <w:rtl/>
          <w:lang w:bidi="ar-EG"/>
        </w:rPr>
        <w:t>(</w:t>
      </w:r>
      <w:r w:rsidRPr="00384C08">
        <w:rPr>
          <w:rFonts w:ascii="Simplified Arabic" w:hAnsi="Simplified Arabic" w:cs="Simplified Arabic" w:hint="cs"/>
          <w:sz w:val="28"/>
          <w:szCs w:val="28"/>
          <w:rtl/>
          <w:lang w:bidi="ar-EG"/>
        </w:rPr>
        <w:t xml:space="preserve">2018). </w:t>
      </w:r>
      <w:r w:rsidRPr="00384C08">
        <w:rPr>
          <w:rFonts w:ascii="Simplified Arabic" w:hAnsi="Simplified Arabic" w:cs="Simplified Arabic"/>
          <w:sz w:val="28"/>
          <w:szCs w:val="28"/>
          <w:rtl/>
          <w:lang w:bidi="ar-EG"/>
        </w:rPr>
        <w:t xml:space="preserve"> </w:t>
      </w:r>
      <w:r w:rsidRPr="00384C08">
        <w:rPr>
          <w:rFonts w:ascii="Simplified Arabic" w:hAnsi="Simplified Arabic" w:cs="Simplified Arabic"/>
          <w:sz w:val="28"/>
          <w:szCs w:val="28"/>
          <w:rtl/>
        </w:rPr>
        <w:t>مقالة خاصة</w:t>
      </w:r>
      <w:r w:rsidR="00BD6008" w:rsidRPr="00384C08">
        <w:rPr>
          <w:rFonts w:ascii="Simplified Arabic" w:hAnsi="Simplified Arabic" w:cs="Simplified Arabic"/>
          <w:sz w:val="28"/>
          <w:szCs w:val="28"/>
          <w:rtl/>
        </w:rPr>
        <w:t>:</w:t>
      </w:r>
      <w:r w:rsidRPr="00384C08">
        <w:rPr>
          <w:rFonts w:ascii="Simplified Arabic" w:hAnsi="Simplified Arabic" w:cs="Simplified Arabic"/>
          <w:sz w:val="28"/>
          <w:szCs w:val="28"/>
          <w:rtl/>
        </w:rPr>
        <w:t xml:space="preserve"> مبادرة الحزام والطريق تعزز التبادل التعليمي بين الصين ومصر، متوفرة على شبكة المعلومات الدولية في </w:t>
      </w:r>
      <w:hyperlink r:id="rId85" w:history="1">
        <w:r w:rsidRPr="00384C08">
          <w:rPr>
            <w:rStyle w:val="Hyperlink"/>
            <w:rFonts w:ascii="Simplified Arabic" w:hAnsi="Simplified Arabic" w:cs="Simplified Arabic"/>
            <w:color w:val="auto"/>
            <w:sz w:val="28"/>
            <w:szCs w:val="28"/>
          </w:rPr>
          <w:t>http://arabic.news.cn/big/2017-12/26/c_136852879.htm</w:t>
        </w:r>
      </w:hyperlink>
      <w:r w:rsidRPr="00384C08">
        <w:rPr>
          <w:rFonts w:ascii="Simplified Arabic" w:hAnsi="Simplified Arabic" w:cs="Simplified Arabic"/>
          <w:sz w:val="28"/>
          <w:szCs w:val="28"/>
          <w:rtl/>
        </w:rPr>
        <w:t>، متاحة بتاريخ 30/03/2018</w:t>
      </w:r>
    </w:p>
    <w:p w14:paraId="011EB868" w14:textId="77777777" w:rsidR="008B0D92" w:rsidRPr="00384C08" w:rsidRDefault="008B0D92" w:rsidP="008B0D92">
      <w:pPr>
        <w:pStyle w:val="ListParagraph"/>
        <w:shd w:val="clear" w:color="auto" w:fill="FFFFFF"/>
        <w:bidi/>
        <w:spacing w:after="0" w:line="240" w:lineRule="auto"/>
        <w:ind w:left="0"/>
        <w:jc w:val="both"/>
        <w:outlineLvl w:val="0"/>
        <w:rPr>
          <w:rFonts w:ascii="Times New Roman" w:eastAsia="Times New Roman" w:hAnsi="Times New Roman" w:cs="Times New Roman"/>
          <w:sz w:val="28"/>
          <w:szCs w:val="28"/>
        </w:rPr>
      </w:pPr>
      <w:r w:rsidRPr="00384C08">
        <w:rPr>
          <w:rFonts w:ascii="Simplified Arabic" w:eastAsia="Times New Roman" w:hAnsi="Simplified Arabic" w:cs="Simplified Arabic"/>
          <w:b/>
          <w:bCs/>
          <w:sz w:val="28"/>
          <w:szCs w:val="28"/>
          <w:rtl/>
        </w:rPr>
        <w:t>ثانيا - مراجع باللغة الإنجليزية</w:t>
      </w:r>
      <w:r w:rsidR="00BD6008" w:rsidRPr="00384C08">
        <w:rPr>
          <w:rFonts w:ascii="Simplified Arabic" w:eastAsia="Times New Roman" w:hAnsi="Simplified Arabic" w:cs="Simplified Arabic"/>
          <w:b/>
          <w:bCs/>
          <w:sz w:val="28"/>
          <w:szCs w:val="28"/>
          <w:rtl/>
        </w:rPr>
        <w:t>:</w:t>
      </w:r>
    </w:p>
    <w:p w14:paraId="129510DA" w14:textId="77777777" w:rsidR="008B0D92" w:rsidRPr="00384C08" w:rsidRDefault="008B0D92" w:rsidP="008B0D92">
      <w:pPr>
        <w:pStyle w:val="ListParagraph"/>
        <w:numPr>
          <w:ilvl w:val="0"/>
          <w:numId w:val="99"/>
        </w:numPr>
        <w:spacing w:after="0" w:line="240" w:lineRule="auto"/>
        <w:rPr>
          <w:rFonts w:asciiTheme="majorBidi" w:eastAsia="Times New Roman" w:hAnsiTheme="majorBidi" w:cstheme="majorBidi"/>
          <w:sz w:val="28"/>
          <w:szCs w:val="28"/>
        </w:rPr>
      </w:pPr>
      <w:r w:rsidRPr="00384C08">
        <w:rPr>
          <w:rFonts w:asciiTheme="majorBidi" w:hAnsiTheme="majorBidi" w:cstheme="majorBidi"/>
          <w:sz w:val="28"/>
          <w:szCs w:val="28"/>
        </w:rPr>
        <w:t>Andornino, Giovanni B..(2017).The belt and road initiative in China’s emerging grand strategy of connected leadership</w:t>
      </w:r>
      <w:r w:rsidR="00BD6008" w:rsidRPr="00384C08">
        <w:rPr>
          <w:rFonts w:asciiTheme="majorBidi" w:hAnsiTheme="majorBidi" w:cstheme="majorBidi"/>
          <w:sz w:val="28"/>
          <w:szCs w:val="28"/>
        </w:rPr>
        <w:t>.</w:t>
      </w:r>
      <w:r w:rsidRPr="00384C08">
        <w:rPr>
          <w:rFonts w:asciiTheme="majorBidi" w:hAnsiTheme="majorBidi" w:cstheme="majorBidi"/>
          <w:sz w:val="28"/>
          <w:szCs w:val="28"/>
        </w:rPr>
        <w:t xml:space="preserve"> </w:t>
      </w:r>
      <w:r w:rsidR="009E7D16" w:rsidRPr="00384C08">
        <w:rPr>
          <w:rFonts w:asciiTheme="majorBidi" w:hAnsiTheme="majorBidi" w:cstheme="majorBidi"/>
          <w:sz w:val="28"/>
          <w:szCs w:val="28"/>
        </w:rPr>
        <w:t>” China</w:t>
      </w:r>
      <w:r w:rsidRPr="00384C08">
        <w:rPr>
          <w:rFonts w:asciiTheme="majorBidi" w:hAnsiTheme="majorBidi" w:cstheme="majorBidi"/>
          <w:sz w:val="28"/>
          <w:szCs w:val="28"/>
        </w:rPr>
        <w:t xml:space="preserve"> &amp;world </w:t>
      </w:r>
      <w:r w:rsidR="009E7D16" w:rsidRPr="00384C08">
        <w:rPr>
          <w:rFonts w:asciiTheme="majorBidi" w:hAnsiTheme="majorBidi" w:cstheme="majorBidi"/>
          <w:sz w:val="28"/>
          <w:szCs w:val="28"/>
        </w:rPr>
        <w:t>economy, Vol.25. No.</w:t>
      </w:r>
      <w:r w:rsidRPr="00384C08">
        <w:rPr>
          <w:rFonts w:asciiTheme="majorBidi" w:hAnsiTheme="majorBidi" w:cstheme="majorBidi"/>
          <w:sz w:val="28"/>
          <w:szCs w:val="28"/>
        </w:rPr>
        <w:t>5”</w:t>
      </w:r>
    </w:p>
    <w:p w14:paraId="7BB42EF8" w14:textId="77777777" w:rsidR="008B0D92" w:rsidRPr="00F85FB2" w:rsidRDefault="008B0D92" w:rsidP="008B0D92">
      <w:pPr>
        <w:pStyle w:val="ListParagraph"/>
        <w:numPr>
          <w:ilvl w:val="0"/>
          <w:numId w:val="99"/>
        </w:numPr>
        <w:spacing w:after="0" w:line="240" w:lineRule="auto"/>
        <w:rPr>
          <w:rFonts w:asciiTheme="majorBidi" w:eastAsia="Times New Roman" w:hAnsiTheme="majorBidi" w:cstheme="majorBidi"/>
          <w:sz w:val="28"/>
          <w:szCs w:val="28"/>
          <w:rtl/>
        </w:rPr>
      </w:pPr>
      <w:r w:rsidRPr="00F85FB2">
        <w:rPr>
          <w:rFonts w:asciiTheme="majorBidi" w:hAnsiTheme="majorBidi" w:cstheme="majorBidi"/>
          <w:sz w:val="28"/>
          <w:szCs w:val="28"/>
          <w:shd w:val="clear" w:color="auto" w:fill="FFFFFF" w:themeFill="background1"/>
        </w:rPr>
        <w:t xml:space="preserve">Delisle, Jacques and Goldstein, </w:t>
      </w:r>
      <w:r w:rsidR="009E7D16" w:rsidRPr="00F85FB2">
        <w:rPr>
          <w:rFonts w:asciiTheme="majorBidi" w:hAnsiTheme="majorBidi" w:cstheme="majorBidi"/>
          <w:sz w:val="28"/>
          <w:szCs w:val="28"/>
          <w:shd w:val="clear" w:color="auto" w:fill="FFFFFF" w:themeFill="background1"/>
        </w:rPr>
        <w:t>Avery (</w:t>
      </w:r>
      <w:r w:rsidRPr="00F85FB2">
        <w:rPr>
          <w:rFonts w:asciiTheme="majorBidi" w:hAnsiTheme="majorBidi" w:cstheme="majorBidi"/>
          <w:sz w:val="28"/>
          <w:szCs w:val="28"/>
          <w:shd w:val="clear" w:color="auto" w:fill="FFFFFF" w:themeFill="background1"/>
        </w:rPr>
        <w:t>2017</w:t>
      </w:r>
      <w:r w:rsidR="009E7D16" w:rsidRPr="00F85FB2">
        <w:rPr>
          <w:rFonts w:asciiTheme="majorBidi" w:hAnsiTheme="majorBidi" w:cstheme="majorBidi"/>
          <w:sz w:val="28"/>
          <w:szCs w:val="28"/>
          <w:shd w:val="clear" w:color="auto" w:fill="FFFFFF" w:themeFill="background1"/>
        </w:rPr>
        <w:t>). China’s</w:t>
      </w:r>
      <w:r w:rsidRPr="00F85FB2">
        <w:rPr>
          <w:rFonts w:asciiTheme="majorBidi" w:hAnsiTheme="majorBidi" w:cstheme="majorBidi"/>
          <w:sz w:val="28"/>
          <w:szCs w:val="28"/>
          <w:shd w:val="clear" w:color="auto" w:fill="FFFFFF" w:themeFill="background1"/>
        </w:rPr>
        <w:t xml:space="preserve"> global </w:t>
      </w:r>
      <w:r w:rsidR="009E7D16" w:rsidRPr="00F85FB2">
        <w:rPr>
          <w:rFonts w:asciiTheme="majorBidi" w:hAnsiTheme="majorBidi" w:cstheme="majorBidi"/>
          <w:sz w:val="28"/>
          <w:szCs w:val="28"/>
          <w:shd w:val="clear" w:color="auto" w:fill="FFFFFF" w:themeFill="background1"/>
        </w:rPr>
        <w:t>engagement</w:t>
      </w:r>
      <w:r w:rsidR="009E7D16">
        <w:rPr>
          <w:rFonts w:asciiTheme="majorBidi" w:hAnsiTheme="majorBidi" w:cstheme="majorBidi"/>
          <w:sz w:val="28"/>
          <w:szCs w:val="28"/>
          <w:shd w:val="clear" w:color="auto" w:fill="FFFFFF" w:themeFill="background1"/>
        </w:rPr>
        <w:t>:</w:t>
      </w:r>
      <w:r w:rsidR="009E7D16" w:rsidRPr="00F85FB2">
        <w:rPr>
          <w:rFonts w:asciiTheme="majorBidi" w:hAnsiTheme="majorBidi" w:cstheme="majorBidi"/>
          <w:sz w:val="28"/>
          <w:szCs w:val="28"/>
          <w:shd w:val="clear" w:color="auto" w:fill="FFFFFF" w:themeFill="background1"/>
        </w:rPr>
        <w:t xml:space="preserve"> Cooperation</w:t>
      </w:r>
      <w:r w:rsidRPr="00F85FB2">
        <w:rPr>
          <w:rFonts w:asciiTheme="majorBidi" w:hAnsiTheme="majorBidi" w:cstheme="majorBidi"/>
          <w:sz w:val="28"/>
          <w:szCs w:val="28"/>
          <w:shd w:val="clear" w:color="auto" w:fill="FFFFFF" w:themeFill="background1"/>
        </w:rPr>
        <w:t>, competition, and influence in the 21</w:t>
      </w:r>
      <w:r w:rsidRPr="00F85FB2">
        <w:rPr>
          <w:rFonts w:asciiTheme="majorBidi" w:hAnsiTheme="majorBidi" w:cstheme="majorBidi"/>
          <w:sz w:val="28"/>
          <w:szCs w:val="28"/>
          <w:shd w:val="clear" w:color="auto" w:fill="FFFFFF" w:themeFill="background1"/>
          <w:vertAlign w:val="superscript"/>
        </w:rPr>
        <w:t>st</w:t>
      </w:r>
      <w:r w:rsidRPr="00F85FB2">
        <w:rPr>
          <w:rFonts w:asciiTheme="majorBidi" w:hAnsiTheme="majorBidi" w:cstheme="majorBidi"/>
          <w:sz w:val="28"/>
          <w:szCs w:val="28"/>
          <w:shd w:val="clear" w:color="auto" w:fill="FFFFFF" w:themeFill="background1"/>
        </w:rPr>
        <w:t xml:space="preserve"> century.</w:t>
      </w:r>
    </w:p>
    <w:p w14:paraId="4A7AD924" w14:textId="77777777" w:rsidR="008B0D92" w:rsidRPr="00F85FB2" w:rsidRDefault="008B0D92" w:rsidP="008B0D92">
      <w:pPr>
        <w:pStyle w:val="ListParagraph"/>
        <w:numPr>
          <w:ilvl w:val="0"/>
          <w:numId w:val="99"/>
        </w:numPr>
        <w:spacing w:after="0" w:line="240" w:lineRule="auto"/>
        <w:jc w:val="both"/>
        <w:rPr>
          <w:rFonts w:asciiTheme="majorBidi" w:eastAsia="Times New Roman" w:hAnsiTheme="majorBidi" w:cstheme="majorBidi"/>
          <w:sz w:val="28"/>
          <w:szCs w:val="28"/>
        </w:rPr>
      </w:pPr>
      <w:r w:rsidRPr="00F85FB2">
        <w:rPr>
          <w:rFonts w:asciiTheme="majorBidi" w:eastAsia="Times New Roman" w:hAnsiTheme="majorBidi" w:cstheme="majorBidi"/>
          <w:sz w:val="28"/>
          <w:szCs w:val="28"/>
        </w:rPr>
        <w:t xml:space="preserve">European Council for Foreign Relations- </w:t>
      </w:r>
      <w:r w:rsidR="009E7D16" w:rsidRPr="00F85FB2">
        <w:rPr>
          <w:rFonts w:asciiTheme="majorBidi" w:eastAsia="Times New Roman" w:hAnsiTheme="majorBidi" w:cstheme="majorBidi"/>
          <w:sz w:val="28"/>
          <w:szCs w:val="28"/>
        </w:rPr>
        <w:t>ECFR. (</w:t>
      </w:r>
      <w:r w:rsidRPr="00F85FB2">
        <w:rPr>
          <w:rFonts w:asciiTheme="majorBidi" w:eastAsia="Times New Roman" w:hAnsiTheme="majorBidi" w:cstheme="majorBidi"/>
          <w:sz w:val="28"/>
          <w:szCs w:val="28"/>
        </w:rPr>
        <w:t xml:space="preserve">2017). Grand </w:t>
      </w:r>
      <w:r w:rsidR="009E7D16" w:rsidRPr="00F85FB2">
        <w:rPr>
          <w:rFonts w:asciiTheme="majorBidi" w:eastAsia="Times New Roman" w:hAnsiTheme="majorBidi" w:cstheme="majorBidi"/>
          <w:sz w:val="28"/>
          <w:szCs w:val="28"/>
        </w:rPr>
        <w:t>designs</w:t>
      </w:r>
      <w:r w:rsidR="009E7D16">
        <w:rPr>
          <w:rFonts w:asciiTheme="majorBidi" w:eastAsia="Times New Roman" w:hAnsiTheme="majorBidi" w:cstheme="majorBidi"/>
          <w:sz w:val="28"/>
          <w:szCs w:val="28"/>
        </w:rPr>
        <w:t>:</w:t>
      </w:r>
      <w:r w:rsidR="009E7D16" w:rsidRPr="00F85FB2">
        <w:rPr>
          <w:rFonts w:asciiTheme="majorBidi" w:eastAsia="Times New Roman" w:hAnsiTheme="majorBidi" w:cstheme="majorBidi"/>
          <w:sz w:val="28"/>
          <w:szCs w:val="28"/>
        </w:rPr>
        <w:t xml:space="preserve"> Does</w:t>
      </w:r>
      <w:r w:rsidRPr="00F85FB2">
        <w:rPr>
          <w:rFonts w:asciiTheme="majorBidi" w:eastAsia="Times New Roman" w:hAnsiTheme="majorBidi" w:cstheme="majorBidi"/>
          <w:sz w:val="28"/>
          <w:szCs w:val="28"/>
        </w:rPr>
        <w:t xml:space="preserve"> China have a grand </w:t>
      </w:r>
      <w:r w:rsidR="009E7D16" w:rsidRPr="00F85FB2">
        <w:rPr>
          <w:rFonts w:asciiTheme="majorBidi" w:eastAsia="Times New Roman" w:hAnsiTheme="majorBidi" w:cstheme="majorBidi"/>
          <w:sz w:val="28"/>
          <w:szCs w:val="28"/>
        </w:rPr>
        <w:t>strategy</w:t>
      </w:r>
      <w:r w:rsidR="009E7D16">
        <w:rPr>
          <w:rFonts w:asciiTheme="majorBidi" w:eastAsia="Times New Roman" w:hAnsiTheme="majorBidi" w:cstheme="majorBidi"/>
          <w:sz w:val="28"/>
          <w:szCs w:val="28"/>
        </w:rPr>
        <w:t>.</w:t>
      </w:r>
      <w:r w:rsidR="009E7D16" w:rsidRPr="00F85FB2">
        <w:rPr>
          <w:rFonts w:asciiTheme="majorBidi" w:eastAsia="Times New Roman" w:hAnsiTheme="majorBidi" w:cstheme="majorBidi"/>
          <w:sz w:val="28"/>
          <w:szCs w:val="28"/>
        </w:rPr>
        <w:t xml:space="preserve"> London</w:t>
      </w:r>
      <w:r w:rsidRPr="00F85FB2">
        <w:rPr>
          <w:rFonts w:asciiTheme="majorBidi" w:eastAsia="Times New Roman" w:hAnsiTheme="majorBidi" w:cstheme="majorBidi"/>
          <w:sz w:val="28"/>
          <w:szCs w:val="28"/>
        </w:rPr>
        <w:t>: ECFR.</w:t>
      </w:r>
    </w:p>
    <w:p w14:paraId="65E911AB" w14:textId="77777777" w:rsidR="008B0D92" w:rsidRPr="00F85FB2" w:rsidRDefault="008B0D92" w:rsidP="008B0D92">
      <w:pPr>
        <w:pStyle w:val="FootnoteText"/>
        <w:numPr>
          <w:ilvl w:val="0"/>
          <w:numId w:val="99"/>
        </w:numPr>
        <w:tabs>
          <w:tab w:val="left" w:pos="90"/>
          <w:tab w:val="left" w:pos="180"/>
          <w:tab w:val="right" w:pos="8820"/>
          <w:tab w:val="right" w:pos="9000"/>
          <w:tab w:val="right" w:pos="9090"/>
          <w:tab w:val="right" w:pos="9270"/>
        </w:tabs>
        <w:bidi w:val="0"/>
        <w:ind w:right="360"/>
        <w:rPr>
          <w:rFonts w:asciiTheme="majorBidi" w:hAnsiTheme="majorBidi" w:cstheme="majorBidi"/>
          <w:sz w:val="28"/>
          <w:szCs w:val="28"/>
          <w:lang w:bidi="ar-EG"/>
        </w:rPr>
      </w:pPr>
      <w:r w:rsidRPr="00F85FB2">
        <w:rPr>
          <w:rFonts w:asciiTheme="majorBidi" w:hAnsiTheme="majorBidi" w:cstheme="majorBidi"/>
          <w:sz w:val="28"/>
          <w:szCs w:val="28"/>
          <w:lang w:bidi="ar-EG"/>
        </w:rPr>
        <w:t>Friedberg, Aaron L. (2018</w:t>
      </w:r>
      <w:r w:rsidR="009E7D16" w:rsidRPr="00F85FB2">
        <w:rPr>
          <w:rFonts w:asciiTheme="majorBidi" w:hAnsiTheme="majorBidi" w:cstheme="majorBidi"/>
          <w:sz w:val="28"/>
          <w:szCs w:val="28"/>
          <w:lang w:bidi="ar-EG"/>
        </w:rPr>
        <w:t>). Globalization</w:t>
      </w:r>
      <w:r w:rsidRPr="00F85FB2">
        <w:rPr>
          <w:rFonts w:asciiTheme="majorBidi" w:hAnsiTheme="majorBidi" w:cstheme="majorBidi"/>
          <w:sz w:val="28"/>
          <w:szCs w:val="28"/>
          <w:lang w:bidi="ar-EG"/>
        </w:rPr>
        <w:t xml:space="preserve"> and Chinese grand strategy. “Survival-Global Politics and Strategy, Volume </w:t>
      </w:r>
      <w:r w:rsidR="009E7D16" w:rsidRPr="00F85FB2">
        <w:rPr>
          <w:rFonts w:asciiTheme="majorBidi" w:hAnsiTheme="majorBidi" w:cstheme="majorBidi"/>
          <w:sz w:val="28"/>
          <w:szCs w:val="28"/>
          <w:lang w:bidi="ar-EG"/>
        </w:rPr>
        <w:t>60, Issue</w:t>
      </w:r>
      <w:r w:rsidRPr="00F85FB2">
        <w:rPr>
          <w:rFonts w:asciiTheme="majorBidi" w:hAnsiTheme="majorBidi" w:cstheme="majorBidi"/>
          <w:sz w:val="28"/>
          <w:szCs w:val="28"/>
          <w:lang w:bidi="ar-EG"/>
        </w:rPr>
        <w:t xml:space="preserve"> 1”.</w:t>
      </w:r>
    </w:p>
    <w:p w14:paraId="3957B3EC" w14:textId="77777777" w:rsidR="008B0D92" w:rsidRPr="00F85FB2" w:rsidRDefault="008B0D92" w:rsidP="008B0D92">
      <w:pPr>
        <w:pStyle w:val="ListParagraph"/>
        <w:numPr>
          <w:ilvl w:val="0"/>
          <w:numId w:val="99"/>
        </w:numPr>
        <w:spacing w:after="0" w:line="240" w:lineRule="auto"/>
        <w:jc w:val="both"/>
        <w:rPr>
          <w:rFonts w:asciiTheme="majorBidi" w:hAnsiTheme="majorBidi" w:cstheme="majorBidi"/>
          <w:sz w:val="28"/>
          <w:szCs w:val="28"/>
          <w:rtl/>
          <w:lang w:bidi="ar-EG"/>
        </w:rPr>
      </w:pPr>
      <w:r w:rsidRPr="00F85FB2">
        <w:rPr>
          <w:rFonts w:asciiTheme="majorBidi" w:hAnsiTheme="majorBidi" w:cstheme="majorBidi"/>
          <w:sz w:val="28"/>
          <w:szCs w:val="28"/>
        </w:rPr>
        <w:t xml:space="preserve">Galia Lavi, Jingjie He, and Oded </w:t>
      </w:r>
      <w:r w:rsidR="009E7D16" w:rsidRPr="00F85FB2">
        <w:rPr>
          <w:rFonts w:asciiTheme="majorBidi" w:hAnsiTheme="majorBidi" w:cstheme="majorBidi"/>
          <w:sz w:val="28"/>
          <w:szCs w:val="28"/>
        </w:rPr>
        <w:t>Eran (</w:t>
      </w:r>
      <w:r w:rsidRPr="00F85FB2">
        <w:rPr>
          <w:rFonts w:asciiTheme="majorBidi" w:hAnsiTheme="majorBidi" w:cstheme="majorBidi"/>
          <w:sz w:val="28"/>
          <w:szCs w:val="28"/>
        </w:rPr>
        <w:t>2015)</w:t>
      </w:r>
      <w:r w:rsidR="00BD6008">
        <w:rPr>
          <w:rFonts w:asciiTheme="majorBidi" w:hAnsiTheme="majorBidi" w:cstheme="majorBidi"/>
          <w:sz w:val="28"/>
          <w:szCs w:val="28"/>
        </w:rPr>
        <w:t>.</w:t>
      </w:r>
      <w:r w:rsidRPr="00F85FB2">
        <w:rPr>
          <w:rFonts w:asciiTheme="majorBidi" w:hAnsiTheme="majorBidi" w:cstheme="majorBidi"/>
          <w:sz w:val="28"/>
          <w:szCs w:val="28"/>
        </w:rPr>
        <w:t xml:space="preserve"> China and Israel:  On the Same Belt and </w:t>
      </w:r>
      <w:r w:rsidR="009E7D16" w:rsidRPr="00F85FB2">
        <w:rPr>
          <w:rFonts w:asciiTheme="majorBidi" w:hAnsiTheme="majorBidi" w:cstheme="majorBidi"/>
          <w:sz w:val="28"/>
          <w:szCs w:val="28"/>
        </w:rPr>
        <w:t>Road?</w:t>
      </w:r>
      <w:r w:rsidRPr="00F85FB2">
        <w:rPr>
          <w:rFonts w:asciiTheme="majorBidi" w:hAnsiTheme="majorBidi" w:cstheme="majorBidi"/>
          <w:sz w:val="28"/>
          <w:szCs w:val="28"/>
        </w:rPr>
        <w:t xml:space="preserve"> “Strategic Assessment, Volume 18 , No. 3, October</w:t>
      </w:r>
      <w:r w:rsidR="00BD6008">
        <w:rPr>
          <w:rFonts w:asciiTheme="majorBidi" w:hAnsiTheme="majorBidi" w:cstheme="majorBidi"/>
          <w:sz w:val="28"/>
          <w:szCs w:val="28"/>
        </w:rPr>
        <w:t>.</w:t>
      </w:r>
    </w:p>
    <w:p w14:paraId="749E46AA" w14:textId="77777777" w:rsidR="008B0D92" w:rsidRPr="00F85FB2" w:rsidRDefault="009E7D16" w:rsidP="008B0D92">
      <w:pPr>
        <w:pStyle w:val="ListParagraph"/>
        <w:numPr>
          <w:ilvl w:val="0"/>
          <w:numId w:val="99"/>
        </w:numPr>
        <w:spacing w:after="0" w:line="240" w:lineRule="auto"/>
        <w:rPr>
          <w:rFonts w:asciiTheme="majorBidi" w:hAnsiTheme="majorBidi" w:cstheme="majorBidi"/>
          <w:sz w:val="28"/>
          <w:szCs w:val="28"/>
          <w:lang w:bidi="ar-EG"/>
        </w:rPr>
      </w:pPr>
      <w:r w:rsidRPr="00F85FB2">
        <w:rPr>
          <w:rFonts w:asciiTheme="majorBidi" w:hAnsiTheme="majorBidi" w:cstheme="majorBidi"/>
          <w:sz w:val="28"/>
          <w:szCs w:val="28"/>
          <w:lang w:bidi="ar-EG"/>
        </w:rPr>
        <w:t>Gautam, Sen</w:t>
      </w:r>
      <w:r w:rsidR="008B0D92" w:rsidRPr="00F85FB2">
        <w:rPr>
          <w:rFonts w:asciiTheme="majorBidi" w:hAnsiTheme="majorBidi" w:cstheme="majorBidi"/>
          <w:sz w:val="28"/>
          <w:szCs w:val="28"/>
          <w:lang w:bidi="ar-EG"/>
        </w:rPr>
        <w:t xml:space="preserve"> (2016</w:t>
      </w:r>
      <w:r w:rsidRPr="00F85FB2">
        <w:rPr>
          <w:rFonts w:asciiTheme="majorBidi" w:hAnsiTheme="majorBidi" w:cstheme="majorBidi"/>
          <w:sz w:val="28"/>
          <w:szCs w:val="28"/>
          <w:lang w:bidi="ar-EG"/>
        </w:rPr>
        <w:t>). China</w:t>
      </w:r>
      <w:r w:rsidR="008B0D92" w:rsidRPr="00F85FB2">
        <w:rPr>
          <w:rFonts w:asciiTheme="majorBidi" w:hAnsiTheme="majorBidi" w:cstheme="majorBidi"/>
          <w:sz w:val="28"/>
          <w:szCs w:val="28"/>
          <w:lang w:bidi="ar-EG"/>
        </w:rPr>
        <w:t>-One Belt and One Road Initiative</w:t>
      </w:r>
      <w:r w:rsidR="008B0D92" w:rsidRPr="00F85FB2">
        <w:rPr>
          <w:rFonts w:asciiTheme="majorBidi" w:hAnsiTheme="majorBidi" w:cstheme="majorBidi"/>
          <w:sz w:val="28"/>
          <w:szCs w:val="28"/>
          <w:rtl/>
          <w:lang w:bidi="ar-EG"/>
        </w:rPr>
        <w:t>:</w:t>
      </w:r>
      <w:r w:rsidR="008B0D92" w:rsidRPr="00F85FB2">
        <w:rPr>
          <w:rFonts w:asciiTheme="majorBidi" w:hAnsiTheme="majorBidi" w:cstheme="majorBidi"/>
          <w:sz w:val="28"/>
          <w:szCs w:val="28"/>
          <w:lang w:bidi="ar-EG"/>
        </w:rPr>
        <w:t xml:space="preserve"> Strategic &amp; Economic Implications.</w:t>
      </w:r>
      <w:r w:rsidR="008B0D92" w:rsidRPr="00F85FB2">
        <w:rPr>
          <w:rFonts w:asciiTheme="majorBidi" w:hAnsiTheme="majorBidi" w:cstheme="majorBidi"/>
          <w:sz w:val="28"/>
          <w:szCs w:val="28"/>
        </w:rPr>
        <w:t xml:space="preserve"> </w:t>
      </w:r>
      <w:r w:rsidR="008B0D92" w:rsidRPr="00F85FB2">
        <w:rPr>
          <w:rFonts w:asciiTheme="majorBidi" w:hAnsiTheme="majorBidi" w:cstheme="majorBidi"/>
          <w:sz w:val="28"/>
          <w:szCs w:val="28"/>
          <w:lang w:bidi="ar-EG"/>
        </w:rPr>
        <w:t>New Delhi: Vivekananda International Foundation.</w:t>
      </w:r>
    </w:p>
    <w:p w14:paraId="7709D11B" w14:textId="77777777" w:rsidR="00483E6A" w:rsidRPr="00483E6A" w:rsidRDefault="008B0D92" w:rsidP="00483E6A">
      <w:pPr>
        <w:pStyle w:val="FootnoteText"/>
        <w:numPr>
          <w:ilvl w:val="0"/>
          <w:numId w:val="99"/>
        </w:numPr>
        <w:tabs>
          <w:tab w:val="left" w:pos="90"/>
          <w:tab w:val="left" w:pos="180"/>
        </w:tabs>
        <w:bidi w:val="0"/>
        <w:rPr>
          <w:rFonts w:asciiTheme="majorBidi" w:hAnsiTheme="majorBidi" w:cstheme="majorBidi"/>
          <w:sz w:val="28"/>
          <w:szCs w:val="28"/>
        </w:rPr>
      </w:pPr>
      <w:r w:rsidRPr="00F85FB2">
        <w:rPr>
          <w:rFonts w:asciiTheme="majorBidi" w:hAnsiTheme="majorBidi" w:cstheme="majorBidi"/>
          <w:bCs/>
          <w:sz w:val="28"/>
          <w:szCs w:val="28"/>
        </w:rPr>
        <w:t>Global Infrastructure outlook (2017)</w:t>
      </w:r>
      <w:r w:rsidRPr="00F85FB2">
        <w:rPr>
          <w:rFonts w:asciiTheme="majorBidi" w:hAnsiTheme="majorBidi" w:cstheme="majorBidi"/>
          <w:b/>
          <w:sz w:val="28"/>
          <w:szCs w:val="28"/>
          <w:lang w:bidi="ar-EG"/>
        </w:rPr>
        <w:t xml:space="preserve">, </w:t>
      </w:r>
      <w:r w:rsidRPr="00F85FB2">
        <w:rPr>
          <w:rFonts w:asciiTheme="majorBidi" w:hAnsiTheme="majorBidi" w:cstheme="majorBidi"/>
          <w:bCs/>
          <w:sz w:val="28"/>
          <w:szCs w:val="28"/>
          <w:lang w:bidi="ar-EG"/>
        </w:rPr>
        <w:t>available at: https://outlook.gihub.org</w:t>
      </w:r>
      <w:r w:rsidRPr="00F85FB2">
        <w:rPr>
          <w:rFonts w:asciiTheme="majorBidi" w:hAnsiTheme="majorBidi" w:cstheme="majorBidi"/>
          <w:bCs/>
          <w:sz w:val="28"/>
          <w:szCs w:val="28"/>
          <w:rtl/>
          <w:lang w:bidi="ar-EG"/>
        </w:rPr>
        <w:t>.</w:t>
      </w:r>
    </w:p>
    <w:p w14:paraId="4EA7E1A2" w14:textId="77777777" w:rsidR="00483E6A" w:rsidRDefault="00483E6A" w:rsidP="00483E6A">
      <w:pPr>
        <w:pStyle w:val="FootnoteText"/>
        <w:numPr>
          <w:ilvl w:val="0"/>
          <w:numId w:val="99"/>
        </w:numPr>
        <w:tabs>
          <w:tab w:val="left" w:pos="90"/>
          <w:tab w:val="left" w:pos="180"/>
        </w:tabs>
        <w:bidi w:val="0"/>
        <w:rPr>
          <w:rFonts w:asciiTheme="majorBidi" w:hAnsiTheme="majorBidi" w:cstheme="majorBidi"/>
          <w:sz w:val="28"/>
          <w:szCs w:val="28"/>
        </w:rPr>
      </w:pPr>
      <w:r w:rsidRPr="00483E6A">
        <w:rPr>
          <w:rFonts w:asciiTheme="majorBidi" w:hAnsiTheme="majorBidi" w:cstheme="majorBidi"/>
          <w:sz w:val="28"/>
          <w:szCs w:val="28"/>
        </w:rPr>
        <w:t xml:space="preserve">Harold, Scott </w:t>
      </w:r>
      <w:r w:rsidR="009E7D16" w:rsidRPr="00483E6A">
        <w:rPr>
          <w:rFonts w:asciiTheme="majorBidi" w:hAnsiTheme="majorBidi" w:cstheme="majorBidi"/>
          <w:sz w:val="28"/>
          <w:szCs w:val="28"/>
        </w:rPr>
        <w:t>&amp; Nader</w:t>
      </w:r>
      <w:r w:rsidRPr="00483E6A">
        <w:rPr>
          <w:rFonts w:asciiTheme="majorBidi" w:hAnsiTheme="majorBidi" w:cstheme="majorBidi"/>
          <w:sz w:val="28"/>
          <w:szCs w:val="28"/>
        </w:rPr>
        <w:t xml:space="preserve">, Alireza, (2012). China and Iran: Economic, Political and Military </w:t>
      </w:r>
      <w:r w:rsidR="009E7D16" w:rsidRPr="00483E6A">
        <w:rPr>
          <w:rFonts w:asciiTheme="majorBidi" w:hAnsiTheme="majorBidi" w:cstheme="majorBidi"/>
          <w:sz w:val="28"/>
          <w:szCs w:val="28"/>
        </w:rPr>
        <w:t>Relations, RAND</w:t>
      </w:r>
      <w:r w:rsidRPr="00483E6A">
        <w:rPr>
          <w:rFonts w:asciiTheme="majorBidi" w:hAnsiTheme="majorBidi" w:cstheme="majorBidi"/>
          <w:sz w:val="28"/>
          <w:szCs w:val="28"/>
        </w:rPr>
        <w:t xml:space="preserve"> Corporation occasional paper series, RAND Center for Middle East Public Policy, available at (https://www.rand.org).</w:t>
      </w:r>
    </w:p>
    <w:p w14:paraId="1987E230" w14:textId="77777777" w:rsidR="008B0D92" w:rsidRPr="00F85FB2" w:rsidRDefault="009E7D16" w:rsidP="00483E6A">
      <w:pPr>
        <w:pStyle w:val="FootnoteText"/>
        <w:numPr>
          <w:ilvl w:val="0"/>
          <w:numId w:val="99"/>
        </w:numPr>
        <w:tabs>
          <w:tab w:val="left" w:pos="90"/>
          <w:tab w:val="left" w:pos="180"/>
        </w:tabs>
        <w:bidi w:val="0"/>
        <w:rPr>
          <w:rFonts w:asciiTheme="majorBidi" w:hAnsiTheme="majorBidi" w:cstheme="majorBidi"/>
          <w:sz w:val="28"/>
          <w:szCs w:val="28"/>
        </w:rPr>
      </w:pPr>
      <w:r w:rsidRPr="00F85FB2">
        <w:rPr>
          <w:rFonts w:asciiTheme="majorBidi" w:hAnsiTheme="majorBidi" w:cstheme="majorBidi"/>
          <w:sz w:val="28"/>
          <w:szCs w:val="28"/>
        </w:rPr>
        <w:t>Hart, Melanie</w:t>
      </w:r>
      <w:r w:rsidR="008B0D92" w:rsidRPr="00F85FB2">
        <w:rPr>
          <w:rFonts w:asciiTheme="majorBidi" w:hAnsiTheme="majorBidi" w:cstheme="majorBidi"/>
          <w:sz w:val="28"/>
          <w:szCs w:val="28"/>
        </w:rPr>
        <w:t xml:space="preserve"> (2017</w:t>
      </w:r>
      <w:r w:rsidRPr="00F85FB2">
        <w:rPr>
          <w:rFonts w:asciiTheme="majorBidi" w:hAnsiTheme="majorBidi" w:cstheme="majorBidi"/>
          <w:sz w:val="28"/>
          <w:szCs w:val="28"/>
        </w:rPr>
        <w:t>). Analysis</w:t>
      </w:r>
      <w:r w:rsidR="008B0D92" w:rsidRPr="00F85FB2">
        <w:rPr>
          <w:rFonts w:asciiTheme="majorBidi" w:hAnsiTheme="majorBidi" w:cstheme="majorBidi"/>
          <w:sz w:val="28"/>
          <w:szCs w:val="28"/>
        </w:rPr>
        <w:t xml:space="preserve"> Chinas position in the global system. In</w:t>
      </w:r>
      <w:r w:rsidR="00BD6008">
        <w:rPr>
          <w:rFonts w:asciiTheme="majorBidi" w:hAnsiTheme="majorBidi" w:cstheme="majorBidi"/>
          <w:sz w:val="28"/>
          <w:szCs w:val="28"/>
        </w:rPr>
        <w:t>:</w:t>
      </w:r>
    </w:p>
    <w:p w14:paraId="0CFD1937" w14:textId="77777777" w:rsidR="008B0D92" w:rsidRPr="00F85FB2" w:rsidRDefault="008B0D92" w:rsidP="008B0D92">
      <w:pPr>
        <w:pStyle w:val="FootnoteText"/>
        <w:tabs>
          <w:tab w:val="left" w:pos="90"/>
          <w:tab w:val="left" w:pos="180"/>
        </w:tabs>
        <w:bidi w:val="0"/>
        <w:ind w:left="720"/>
        <w:rPr>
          <w:rFonts w:asciiTheme="majorBidi" w:hAnsiTheme="majorBidi" w:cstheme="majorBidi"/>
          <w:sz w:val="28"/>
          <w:szCs w:val="28"/>
        </w:rPr>
      </w:pPr>
      <w:r w:rsidRPr="00F85FB2">
        <w:rPr>
          <w:rFonts w:asciiTheme="majorBidi" w:hAnsiTheme="majorBidi" w:cstheme="majorBidi"/>
          <w:sz w:val="28"/>
          <w:szCs w:val="28"/>
        </w:rPr>
        <w:t>European Council on Foreign Relations-ECFR.</w:t>
      </w:r>
    </w:p>
    <w:p w14:paraId="64BD1B49" w14:textId="77777777" w:rsidR="008B0D92" w:rsidRPr="00F85FB2" w:rsidRDefault="008B0D92" w:rsidP="008B0D92">
      <w:pPr>
        <w:pStyle w:val="FootnoteText"/>
        <w:numPr>
          <w:ilvl w:val="0"/>
          <w:numId w:val="99"/>
        </w:numPr>
        <w:tabs>
          <w:tab w:val="left" w:pos="90"/>
          <w:tab w:val="left" w:pos="180"/>
        </w:tabs>
        <w:bidi w:val="0"/>
        <w:jc w:val="both"/>
        <w:rPr>
          <w:rFonts w:asciiTheme="majorBidi" w:hAnsiTheme="majorBidi" w:cstheme="majorBidi"/>
          <w:sz w:val="28"/>
          <w:szCs w:val="28"/>
          <w:lang w:bidi="ar-EG"/>
        </w:rPr>
      </w:pPr>
      <w:r w:rsidRPr="00F85FB2">
        <w:rPr>
          <w:rFonts w:asciiTheme="majorBidi" w:hAnsiTheme="majorBidi" w:cstheme="majorBidi"/>
          <w:sz w:val="28"/>
          <w:szCs w:val="28"/>
          <w:lang w:bidi="ar-EG"/>
        </w:rPr>
        <w:t xml:space="preserve">Eva, </w:t>
      </w:r>
      <w:r w:rsidR="009E7D16" w:rsidRPr="00F85FB2">
        <w:rPr>
          <w:rFonts w:asciiTheme="majorBidi" w:hAnsiTheme="majorBidi" w:cstheme="majorBidi"/>
          <w:sz w:val="28"/>
          <w:szCs w:val="28"/>
          <w:lang w:bidi="ar-EG"/>
        </w:rPr>
        <w:t>Joanna et.al</w:t>
      </w:r>
      <w:r w:rsidRPr="00F85FB2">
        <w:rPr>
          <w:rFonts w:asciiTheme="majorBidi" w:hAnsiTheme="majorBidi" w:cstheme="majorBidi"/>
          <w:sz w:val="28"/>
          <w:szCs w:val="28"/>
          <w:lang w:bidi="ar-EG"/>
        </w:rPr>
        <w:t>.(2018). China’s Belt and Rod Initiative Regional Out Looks for 2018, Global Risk Insights, Know your World, (www.globalsiskinsights.com,)</w:t>
      </w:r>
    </w:p>
    <w:p w14:paraId="45CCA439" w14:textId="77777777" w:rsidR="008B0D92" w:rsidRPr="00F85FB2" w:rsidRDefault="008B0D92" w:rsidP="008B0D92">
      <w:pPr>
        <w:pStyle w:val="FootnoteText"/>
        <w:numPr>
          <w:ilvl w:val="0"/>
          <w:numId w:val="99"/>
        </w:numPr>
        <w:tabs>
          <w:tab w:val="left" w:pos="90"/>
          <w:tab w:val="left" w:pos="180"/>
        </w:tabs>
        <w:bidi w:val="0"/>
        <w:jc w:val="both"/>
        <w:rPr>
          <w:rFonts w:asciiTheme="majorBidi" w:hAnsiTheme="majorBidi" w:cstheme="majorBidi"/>
          <w:sz w:val="28"/>
          <w:szCs w:val="28"/>
          <w:rtl/>
          <w:lang w:bidi="ar-EG"/>
        </w:rPr>
      </w:pPr>
      <w:r w:rsidRPr="00F85FB2">
        <w:rPr>
          <w:rFonts w:asciiTheme="majorBidi" w:hAnsiTheme="majorBidi" w:cstheme="majorBidi"/>
          <w:sz w:val="28"/>
          <w:szCs w:val="28"/>
        </w:rPr>
        <w:t xml:space="preserve"> Information Decision Support Center -IDSC (2017).”</w:t>
      </w:r>
      <w:r w:rsidRPr="00F85FB2">
        <w:rPr>
          <w:rFonts w:asciiTheme="majorBidi" w:hAnsiTheme="majorBidi" w:cstheme="majorBidi"/>
          <w:sz w:val="28"/>
          <w:szCs w:val="28"/>
          <w:rtl/>
          <w:lang w:bidi="ar-EG"/>
        </w:rPr>
        <w:t xml:space="preserve"> </w:t>
      </w:r>
      <w:r w:rsidRPr="00F85FB2">
        <w:rPr>
          <w:rFonts w:asciiTheme="majorBidi" w:hAnsiTheme="majorBidi" w:cstheme="majorBidi"/>
          <w:sz w:val="28"/>
          <w:szCs w:val="28"/>
          <w:lang w:bidi="ar-EG"/>
        </w:rPr>
        <w:t xml:space="preserve">Seminar in the Prospects of the Egyptian Chinese Relation between the Present and the Future”. Cairo: IDSC. </w:t>
      </w:r>
      <w:r w:rsidRPr="00F85FB2">
        <w:rPr>
          <w:rFonts w:asciiTheme="majorBidi" w:hAnsiTheme="majorBidi" w:cstheme="majorBidi"/>
          <w:sz w:val="28"/>
          <w:szCs w:val="28"/>
        </w:rPr>
        <w:t xml:space="preserve"> 29 November.</w:t>
      </w:r>
      <w:r w:rsidRPr="00F85FB2">
        <w:rPr>
          <w:rStyle w:val="FootnoteReference"/>
          <w:rFonts w:asciiTheme="majorBidi" w:hAnsiTheme="majorBidi" w:cstheme="majorBidi"/>
          <w:sz w:val="28"/>
          <w:szCs w:val="28"/>
        </w:rPr>
        <w:t xml:space="preserve"> </w:t>
      </w:r>
    </w:p>
    <w:p w14:paraId="56C4FD57" w14:textId="77777777" w:rsidR="008B0D92" w:rsidRPr="00F85FB2" w:rsidRDefault="008B0D92" w:rsidP="008B0D92">
      <w:pPr>
        <w:pStyle w:val="ListParagraph"/>
        <w:numPr>
          <w:ilvl w:val="0"/>
          <w:numId w:val="99"/>
        </w:numPr>
        <w:spacing w:after="0" w:line="240" w:lineRule="auto"/>
        <w:jc w:val="both"/>
        <w:rPr>
          <w:rFonts w:asciiTheme="majorBidi" w:hAnsiTheme="majorBidi" w:cstheme="majorBidi"/>
          <w:sz w:val="28"/>
          <w:szCs w:val="28"/>
          <w:rtl/>
          <w:lang w:bidi="ar-EG"/>
        </w:rPr>
      </w:pPr>
      <w:r w:rsidRPr="00F85FB2">
        <w:rPr>
          <w:rFonts w:asciiTheme="majorBidi" w:hAnsiTheme="majorBidi" w:cstheme="majorBidi"/>
          <w:sz w:val="28"/>
          <w:szCs w:val="28"/>
          <w:lang w:bidi="ar-EG"/>
        </w:rPr>
        <w:t>Institute for energy economics and Financial Analysis- IEEFA (2017). China Global Renewable Energy Expansion. IEEFA.</w:t>
      </w:r>
    </w:p>
    <w:p w14:paraId="5E37DC41" w14:textId="77777777" w:rsidR="008B0D92" w:rsidRPr="00F85FB2" w:rsidRDefault="008B0D92" w:rsidP="008B0D92">
      <w:pPr>
        <w:pStyle w:val="FootnoteText"/>
        <w:numPr>
          <w:ilvl w:val="0"/>
          <w:numId w:val="99"/>
        </w:numPr>
        <w:tabs>
          <w:tab w:val="left" w:pos="90"/>
          <w:tab w:val="left" w:pos="180"/>
        </w:tabs>
        <w:bidi w:val="0"/>
        <w:jc w:val="both"/>
        <w:rPr>
          <w:rFonts w:asciiTheme="majorBidi" w:hAnsiTheme="majorBidi" w:cstheme="majorBidi"/>
          <w:sz w:val="28"/>
          <w:szCs w:val="28"/>
        </w:rPr>
      </w:pPr>
      <w:r w:rsidRPr="00F85FB2">
        <w:rPr>
          <w:rFonts w:asciiTheme="majorBidi" w:hAnsiTheme="majorBidi" w:cstheme="majorBidi"/>
          <w:sz w:val="28"/>
          <w:szCs w:val="28"/>
        </w:rPr>
        <w:t>Information&amp;Decision Support Center- IDSC (2017)</w:t>
      </w:r>
      <w:r w:rsidR="009E7D16" w:rsidRPr="00F85FB2">
        <w:rPr>
          <w:rFonts w:asciiTheme="majorBidi" w:hAnsiTheme="majorBidi" w:cstheme="majorBidi"/>
          <w:sz w:val="28"/>
          <w:szCs w:val="28"/>
        </w:rPr>
        <w:t>.”</w:t>
      </w:r>
      <w:r w:rsidR="009E7D16" w:rsidRPr="00F85FB2">
        <w:rPr>
          <w:rFonts w:asciiTheme="majorBidi" w:hAnsiTheme="majorBidi" w:cstheme="majorBidi"/>
          <w:sz w:val="28"/>
          <w:szCs w:val="28"/>
          <w:lang w:bidi="ar-EG"/>
        </w:rPr>
        <w:t xml:space="preserve"> Seminar</w:t>
      </w:r>
      <w:r w:rsidRPr="00F85FB2">
        <w:rPr>
          <w:rFonts w:asciiTheme="majorBidi" w:hAnsiTheme="majorBidi" w:cstheme="majorBidi"/>
          <w:sz w:val="28"/>
          <w:szCs w:val="28"/>
          <w:lang w:bidi="ar-EG"/>
        </w:rPr>
        <w:t xml:space="preserve"> in the Prospects of the Egyptian Chinese Relation between the Present and the Future”: Cairo: IDSC.</w:t>
      </w:r>
    </w:p>
    <w:p w14:paraId="200987CD" w14:textId="77777777" w:rsidR="008B0D92" w:rsidRPr="00F85FB2" w:rsidRDefault="008B0D92" w:rsidP="008B0D92">
      <w:pPr>
        <w:pStyle w:val="ListParagraph"/>
        <w:numPr>
          <w:ilvl w:val="0"/>
          <w:numId w:val="99"/>
        </w:numPr>
        <w:spacing w:after="0" w:line="240" w:lineRule="auto"/>
        <w:rPr>
          <w:rFonts w:asciiTheme="majorBidi" w:hAnsiTheme="majorBidi" w:cstheme="majorBidi"/>
          <w:sz w:val="28"/>
          <w:szCs w:val="28"/>
          <w:lang w:bidi="ar-EG"/>
        </w:rPr>
      </w:pPr>
      <w:r w:rsidRPr="00F85FB2">
        <w:rPr>
          <w:rFonts w:asciiTheme="majorBidi" w:hAnsiTheme="majorBidi" w:cstheme="majorBidi"/>
          <w:sz w:val="28"/>
          <w:szCs w:val="28"/>
          <w:lang w:bidi="ar-EG"/>
        </w:rPr>
        <w:t>Li, P et al (2015). Building a new Sustainable Silk Road Economic Belt. “Environmental Earth Sciences, Vol.74”.</w:t>
      </w:r>
    </w:p>
    <w:p w14:paraId="28AB8350" w14:textId="77777777" w:rsidR="008B0D92" w:rsidRPr="00F85FB2" w:rsidRDefault="008B0D92" w:rsidP="008B0D92">
      <w:pPr>
        <w:pStyle w:val="ListParagraph"/>
        <w:numPr>
          <w:ilvl w:val="0"/>
          <w:numId w:val="99"/>
        </w:numPr>
        <w:spacing w:after="0" w:line="240" w:lineRule="auto"/>
        <w:jc w:val="both"/>
        <w:rPr>
          <w:rFonts w:asciiTheme="majorBidi" w:hAnsiTheme="majorBidi" w:cstheme="majorBidi"/>
          <w:sz w:val="28"/>
          <w:szCs w:val="28"/>
          <w:lang w:bidi="ar-EG"/>
        </w:rPr>
      </w:pPr>
      <w:r w:rsidRPr="00F85FB2">
        <w:rPr>
          <w:sz w:val="28"/>
          <w:szCs w:val="28"/>
        </w:rPr>
        <w:lastRenderedPageBreak/>
        <w:t xml:space="preserve"> </w:t>
      </w:r>
      <w:r w:rsidRPr="00F85FB2">
        <w:rPr>
          <w:rFonts w:asciiTheme="majorBidi" w:hAnsiTheme="majorBidi" w:cstheme="majorBidi"/>
          <w:sz w:val="28"/>
          <w:szCs w:val="28"/>
          <w:lang w:bidi="ar-EG"/>
        </w:rPr>
        <w:t xml:space="preserve">Lin, </w:t>
      </w:r>
      <w:r w:rsidR="009E7D16" w:rsidRPr="00F85FB2">
        <w:rPr>
          <w:rFonts w:asciiTheme="majorBidi" w:hAnsiTheme="majorBidi" w:cstheme="majorBidi"/>
          <w:sz w:val="28"/>
          <w:szCs w:val="28"/>
          <w:lang w:bidi="ar-EG"/>
        </w:rPr>
        <w:t>Christinina, (2018</w:t>
      </w:r>
      <w:r w:rsidRPr="00F85FB2">
        <w:rPr>
          <w:rFonts w:asciiTheme="majorBidi" w:hAnsiTheme="majorBidi" w:cstheme="majorBidi"/>
          <w:sz w:val="28"/>
          <w:szCs w:val="28"/>
          <w:lang w:bidi="ar-EG"/>
        </w:rPr>
        <w:t>). the Belt &amp; Road hina’s Long Term Visions in the middle East, Oct 2017, (</w:t>
      </w:r>
      <w:hyperlink r:id="rId86" w:history="1">
        <w:r w:rsidRPr="00F85FB2">
          <w:rPr>
            <w:rStyle w:val="Hyperlink"/>
            <w:rFonts w:asciiTheme="majorBidi" w:hAnsiTheme="majorBidi" w:cstheme="majorBidi"/>
            <w:color w:val="auto"/>
            <w:sz w:val="28"/>
            <w:szCs w:val="28"/>
            <w:lang w:bidi="ar-EG"/>
          </w:rPr>
          <w:t>www.css.ethz.ch/gess/cis/center)</w:t>
        </w:r>
      </w:hyperlink>
      <w:r w:rsidRPr="00F85FB2">
        <w:rPr>
          <w:rStyle w:val="Hyperlink"/>
          <w:rFonts w:asciiTheme="majorBidi" w:hAnsiTheme="majorBidi" w:cstheme="majorBidi"/>
          <w:color w:val="auto"/>
          <w:sz w:val="28"/>
          <w:szCs w:val="28"/>
          <w:lang w:bidi="ar-EG"/>
        </w:rPr>
        <w:t>.</w:t>
      </w:r>
    </w:p>
    <w:p w14:paraId="56D9649C" w14:textId="77777777" w:rsidR="008B0D92" w:rsidRPr="00F85FB2" w:rsidRDefault="008B0D92" w:rsidP="008B0D92">
      <w:pPr>
        <w:pStyle w:val="ListParagraph"/>
        <w:numPr>
          <w:ilvl w:val="0"/>
          <w:numId w:val="99"/>
        </w:numPr>
        <w:spacing w:after="0" w:line="240" w:lineRule="auto"/>
        <w:jc w:val="both"/>
        <w:rPr>
          <w:rFonts w:asciiTheme="majorBidi" w:hAnsiTheme="majorBidi" w:cstheme="majorBidi"/>
          <w:sz w:val="28"/>
          <w:szCs w:val="28"/>
          <w:lang w:bidi="ar-EG"/>
        </w:rPr>
      </w:pPr>
      <w:r w:rsidRPr="00F85FB2">
        <w:rPr>
          <w:rFonts w:asciiTheme="majorBidi" w:hAnsiTheme="majorBidi" w:cstheme="majorBidi"/>
          <w:sz w:val="28"/>
          <w:szCs w:val="28"/>
        </w:rPr>
        <w:t xml:space="preserve">Major, </w:t>
      </w:r>
      <w:r w:rsidR="009E7D16" w:rsidRPr="00F85FB2">
        <w:rPr>
          <w:rFonts w:asciiTheme="majorBidi" w:hAnsiTheme="majorBidi" w:cstheme="majorBidi"/>
          <w:sz w:val="28"/>
          <w:szCs w:val="28"/>
        </w:rPr>
        <w:t>John, (2018</w:t>
      </w:r>
      <w:r w:rsidRPr="00F85FB2">
        <w:rPr>
          <w:rFonts w:asciiTheme="majorBidi" w:hAnsiTheme="majorBidi" w:cstheme="majorBidi"/>
          <w:sz w:val="28"/>
          <w:szCs w:val="28"/>
        </w:rPr>
        <w:t>). Geographical Setting of the Silk Roads. New Yurok</w:t>
      </w:r>
      <w:r w:rsidR="00BD6008">
        <w:rPr>
          <w:rFonts w:asciiTheme="majorBidi" w:hAnsiTheme="majorBidi" w:cstheme="majorBidi"/>
          <w:sz w:val="28"/>
          <w:szCs w:val="28"/>
        </w:rPr>
        <w:t>:</w:t>
      </w:r>
      <w:r w:rsidRPr="00F85FB2">
        <w:rPr>
          <w:rFonts w:asciiTheme="majorBidi" w:hAnsiTheme="majorBidi" w:cstheme="majorBidi"/>
          <w:sz w:val="28"/>
          <w:szCs w:val="28"/>
        </w:rPr>
        <w:t xml:space="preserve"> Asia </w:t>
      </w:r>
      <w:r w:rsidR="009E7D16" w:rsidRPr="00F85FB2">
        <w:rPr>
          <w:rFonts w:asciiTheme="majorBidi" w:hAnsiTheme="majorBidi" w:cstheme="majorBidi"/>
          <w:sz w:val="28"/>
          <w:szCs w:val="28"/>
        </w:rPr>
        <w:t>society. (</w:t>
      </w:r>
      <w:r w:rsidRPr="00F85FB2">
        <w:rPr>
          <w:rFonts w:asciiTheme="majorBidi" w:hAnsiTheme="majorBidi" w:cstheme="majorBidi"/>
          <w:sz w:val="28"/>
          <w:szCs w:val="28"/>
        </w:rPr>
        <w:t xml:space="preserve"> </w:t>
      </w:r>
      <w:hyperlink r:id="rId87" w:history="1">
        <w:r w:rsidRPr="00F85FB2">
          <w:rPr>
            <w:rStyle w:val="Hyperlink"/>
            <w:rFonts w:asciiTheme="majorBidi" w:hAnsiTheme="majorBidi" w:cstheme="majorBidi"/>
            <w:color w:val="auto"/>
            <w:sz w:val="28"/>
            <w:szCs w:val="28"/>
          </w:rPr>
          <w:t>www.asiasociety.org/geographical-setting-silk-roads</w:t>
        </w:r>
      </w:hyperlink>
      <w:r w:rsidRPr="00F85FB2">
        <w:rPr>
          <w:rFonts w:asciiTheme="majorBidi" w:hAnsiTheme="majorBidi" w:cstheme="majorBidi"/>
          <w:sz w:val="28"/>
          <w:szCs w:val="28"/>
        </w:rPr>
        <w:t>)</w:t>
      </w:r>
      <w:r w:rsidRPr="00F85FB2">
        <w:rPr>
          <w:rFonts w:asciiTheme="majorBidi" w:hAnsiTheme="majorBidi" w:cstheme="majorBidi"/>
          <w:sz w:val="28"/>
          <w:szCs w:val="28"/>
          <w:lang w:bidi="ar-EG"/>
        </w:rPr>
        <w:t xml:space="preserve">      </w:t>
      </w:r>
    </w:p>
    <w:p w14:paraId="6CF598A0" w14:textId="77777777" w:rsidR="008B0D92" w:rsidRPr="00F85FB2" w:rsidRDefault="009E7D16" w:rsidP="008B0D92">
      <w:pPr>
        <w:pStyle w:val="Heading2"/>
        <w:numPr>
          <w:ilvl w:val="0"/>
          <w:numId w:val="99"/>
        </w:numPr>
        <w:spacing w:before="0" w:line="240" w:lineRule="auto"/>
        <w:rPr>
          <w:rFonts w:asciiTheme="majorBidi" w:hAnsiTheme="majorBidi"/>
          <w:b w:val="0"/>
          <w:bCs w:val="0"/>
          <w:color w:val="auto"/>
          <w:sz w:val="28"/>
          <w:szCs w:val="28"/>
        </w:rPr>
      </w:pPr>
      <w:r w:rsidRPr="00F85FB2">
        <w:rPr>
          <w:rFonts w:asciiTheme="majorBidi" w:hAnsiTheme="majorBidi"/>
          <w:b w:val="0"/>
          <w:bCs w:val="0"/>
          <w:color w:val="auto"/>
          <w:sz w:val="28"/>
          <w:szCs w:val="28"/>
        </w:rPr>
        <w:t>Mohamad, Mahathir</w:t>
      </w:r>
      <w:r w:rsidR="008B0D92" w:rsidRPr="00F85FB2">
        <w:rPr>
          <w:rFonts w:asciiTheme="majorBidi" w:hAnsiTheme="majorBidi"/>
          <w:b w:val="0"/>
          <w:bCs w:val="0"/>
          <w:color w:val="auto"/>
          <w:sz w:val="28"/>
          <w:szCs w:val="28"/>
        </w:rPr>
        <w:t xml:space="preserve"> Bin. (1991</w:t>
      </w:r>
      <w:r w:rsidRPr="00F85FB2">
        <w:rPr>
          <w:rFonts w:asciiTheme="majorBidi" w:hAnsiTheme="majorBidi"/>
          <w:b w:val="0"/>
          <w:bCs w:val="0"/>
          <w:color w:val="auto"/>
          <w:sz w:val="28"/>
          <w:szCs w:val="28"/>
        </w:rPr>
        <w:t>). Malaysian</w:t>
      </w:r>
      <w:r>
        <w:rPr>
          <w:rFonts w:asciiTheme="majorBidi" w:hAnsiTheme="majorBidi"/>
          <w:b w:val="0"/>
          <w:bCs w:val="0"/>
          <w:color w:val="auto"/>
          <w:sz w:val="28"/>
          <w:szCs w:val="28"/>
        </w:rPr>
        <w:t>:</w:t>
      </w:r>
      <w:r w:rsidRPr="00F85FB2">
        <w:rPr>
          <w:rFonts w:asciiTheme="majorBidi" w:hAnsiTheme="majorBidi"/>
          <w:b w:val="0"/>
          <w:bCs w:val="0"/>
          <w:color w:val="auto"/>
          <w:sz w:val="28"/>
          <w:szCs w:val="28"/>
        </w:rPr>
        <w:t xml:space="preserve"> The</w:t>
      </w:r>
      <w:r w:rsidR="008B0D92" w:rsidRPr="00F85FB2">
        <w:rPr>
          <w:rFonts w:asciiTheme="majorBidi" w:hAnsiTheme="majorBidi"/>
          <w:b w:val="0"/>
          <w:bCs w:val="0"/>
          <w:color w:val="auto"/>
          <w:sz w:val="28"/>
          <w:szCs w:val="28"/>
        </w:rPr>
        <w:t xml:space="preserve"> Way Forward (Vision2020</w:t>
      </w:r>
      <w:r w:rsidRPr="00F85FB2">
        <w:rPr>
          <w:rFonts w:asciiTheme="majorBidi" w:hAnsiTheme="majorBidi"/>
          <w:b w:val="0"/>
          <w:bCs w:val="0"/>
          <w:color w:val="auto"/>
          <w:sz w:val="28"/>
          <w:szCs w:val="28"/>
        </w:rPr>
        <w:t>). Malaysia</w:t>
      </w:r>
      <w:r>
        <w:rPr>
          <w:rFonts w:asciiTheme="majorBidi" w:hAnsiTheme="majorBidi"/>
          <w:b w:val="0"/>
          <w:bCs w:val="0"/>
          <w:color w:val="auto"/>
          <w:sz w:val="28"/>
          <w:szCs w:val="28"/>
        </w:rPr>
        <w:t>:</w:t>
      </w:r>
      <w:r w:rsidRPr="00F85FB2">
        <w:rPr>
          <w:rFonts w:asciiTheme="majorBidi" w:hAnsiTheme="majorBidi"/>
          <w:b w:val="0"/>
          <w:bCs w:val="0"/>
          <w:color w:val="auto"/>
          <w:sz w:val="28"/>
          <w:szCs w:val="28"/>
        </w:rPr>
        <w:t xml:space="preserve"> EBU</w:t>
      </w:r>
      <w:r w:rsidR="008B0D92" w:rsidRPr="00F85FB2">
        <w:rPr>
          <w:rFonts w:asciiTheme="majorBidi" w:hAnsiTheme="majorBidi"/>
          <w:b w:val="0"/>
          <w:bCs w:val="0"/>
          <w:color w:val="auto"/>
          <w:sz w:val="28"/>
          <w:szCs w:val="28"/>
        </w:rPr>
        <w:t xml:space="preserve">. </w:t>
      </w:r>
      <w:hyperlink r:id="rId88" w:history="1">
        <w:r w:rsidR="008B0D92" w:rsidRPr="00F85FB2">
          <w:rPr>
            <w:rStyle w:val="Hyperlink"/>
            <w:rFonts w:asciiTheme="majorBidi" w:hAnsiTheme="majorBidi"/>
            <w:b w:val="0"/>
            <w:bCs w:val="0"/>
            <w:color w:val="auto"/>
            <w:sz w:val="28"/>
            <w:szCs w:val="28"/>
          </w:rPr>
          <w:t>www.epu.jpm.my</w:t>
        </w:r>
      </w:hyperlink>
      <w:r w:rsidR="008B0D92" w:rsidRPr="00F85FB2">
        <w:rPr>
          <w:rFonts w:asciiTheme="majorBidi" w:hAnsiTheme="majorBidi"/>
          <w:b w:val="0"/>
          <w:bCs w:val="0"/>
          <w:color w:val="auto"/>
          <w:sz w:val="28"/>
          <w:szCs w:val="28"/>
        </w:rPr>
        <w:t>.</w:t>
      </w:r>
    </w:p>
    <w:p w14:paraId="24ED17CE" w14:textId="77777777" w:rsidR="008B0D92" w:rsidRPr="00F85FB2" w:rsidRDefault="008B0D92" w:rsidP="008B0D92">
      <w:pPr>
        <w:pStyle w:val="FootnoteText"/>
        <w:numPr>
          <w:ilvl w:val="0"/>
          <w:numId w:val="99"/>
        </w:numPr>
        <w:tabs>
          <w:tab w:val="left" w:pos="90"/>
          <w:tab w:val="left" w:pos="180"/>
        </w:tabs>
        <w:bidi w:val="0"/>
        <w:rPr>
          <w:rFonts w:asciiTheme="majorBidi" w:hAnsiTheme="majorBidi" w:cstheme="majorBidi"/>
          <w:sz w:val="28"/>
          <w:szCs w:val="28"/>
          <w:lang w:bidi="ar-EG"/>
        </w:rPr>
      </w:pPr>
      <w:r w:rsidRPr="00F85FB2">
        <w:rPr>
          <w:rFonts w:asciiTheme="majorBidi" w:hAnsiTheme="majorBidi" w:cstheme="majorBidi"/>
          <w:sz w:val="28"/>
          <w:szCs w:val="28"/>
          <w:lang w:bidi="ar-EG"/>
        </w:rPr>
        <w:t>Michaiel D. and Tellis Ashely J. (2000</w:t>
      </w:r>
      <w:r w:rsidR="009E7D16" w:rsidRPr="00F85FB2">
        <w:rPr>
          <w:rFonts w:asciiTheme="majorBidi" w:hAnsiTheme="majorBidi" w:cstheme="majorBidi"/>
          <w:sz w:val="28"/>
          <w:szCs w:val="28"/>
          <w:lang w:bidi="ar-EG"/>
        </w:rPr>
        <w:t>). Interpreting</w:t>
      </w:r>
      <w:r w:rsidRPr="00F85FB2">
        <w:rPr>
          <w:rFonts w:asciiTheme="majorBidi" w:hAnsiTheme="majorBidi" w:cstheme="majorBidi"/>
          <w:sz w:val="28"/>
          <w:szCs w:val="28"/>
          <w:lang w:bidi="ar-EG"/>
        </w:rPr>
        <w:t xml:space="preserve"> China’s grand </w:t>
      </w:r>
      <w:r w:rsidR="009E7D16" w:rsidRPr="00F85FB2">
        <w:rPr>
          <w:rFonts w:asciiTheme="majorBidi" w:hAnsiTheme="majorBidi" w:cstheme="majorBidi"/>
          <w:sz w:val="28"/>
          <w:szCs w:val="28"/>
          <w:lang w:bidi="ar-EG"/>
        </w:rPr>
        <w:t>strategy</w:t>
      </w:r>
      <w:r w:rsidR="009E7D16">
        <w:rPr>
          <w:rFonts w:asciiTheme="majorBidi" w:hAnsiTheme="majorBidi" w:cstheme="majorBidi"/>
          <w:sz w:val="28"/>
          <w:szCs w:val="28"/>
          <w:lang w:bidi="ar-EG"/>
        </w:rPr>
        <w:t>:</w:t>
      </w:r>
      <w:r w:rsidR="009E7D16" w:rsidRPr="00F85FB2">
        <w:rPr>
          <w:rFonts w:asciiTheme="majorBidi" w:hAnsiTheme="majorBidi" w:cstheme="majorBidi"/>
          <w:sz w:val="28"/>
          <w:szCs w:val="28"/>
          <w:lang w:bidi="ar-EG"/>
        </w:rPr>
        <w:t xml:space="preserve"> Past</w:t>
      </w:r>
      <w:r w:rsidRPr="00F85FB2">
        <w:rPr>
          <w:rFonts w:asciiTheme="majorBidi" w:hAnsiTheme="majorBidi" w:cstheme="majorBidi"/>
          <w:sz w:val="28"/>
          <w:szCs w:val="28"/>
          <w:lang w:bidi="ar-EG"/>
        </w:rPr>
        <w:t>, Present and Future. Washington: RAND Corporation.</w:t>
      </w:r>
    </w:p>
    <w:p w14:paraId="36B7000B" w14:textId="77777777" w:rsidR="008B0D92" w:rsidRPr="00F85FB2" w:rsidRDefault="008B0D92" w:rsidP="008B0D92">
      <w:pPr>
        <w:pStyle w:val="FootnoteText"/>
        <w:numPr>
          <w:ilvl w:val="0"/>
          <w:numId w:val="99"/>
        </w:numPr>
        <w:bidi w:val="0"/>
        <w:ind w:right="90"/>
        <w:rPr>
          <w:rFonts w:asciiTheme="majorBidi" w:hAnsiTheme="majorBidi" w:cstheme="majorBidi"/>
          <w:sz w:val="28"/>
          <w:szCs w:val="28"/>
          <w:lang w:bidi="ar-EG"/>
        </w:rPr>
      </w:pPr>
      <w:r w:rsidRPr="00F85FB2">
        <w:rPr>
          <w:rFonts w:asciiTheme="majorBidi" w:hAnsiTheme="majorBidi" w:cstheme="majorBidi"/>
          <w:sz w:val="28"/>
          <w:szCs w:val="28"/>
        </w:rPr>
        <w:t>Nadege, Rolland</w:t>
      </w:r>
      <w:r w:rsidRPr="00F85FB2">
        <w:rPr>
          <w:rFonts w:asciiTheme="majorBidi" w:hAnsiTheme="majorBidi" w:cstheme="majorBidi"/>
          <w:sz w:val="28"/>
          <w:szCs w:val="28"/>
          <w:rtl/>
        </w:rPr>
        <w:t xml:space="preserve"> </w:t>
      </w:r>
      <w:r w:rsidRPr="00F85FB2">
        <w:rPr>
          <w:rFonts w:asciiTheme="majorBidi" w:hAnsiTheme="majorBidi" w:cstheme="majorBidi"/>
          <w:sz w:val="28"/>
          <w:szCs w:val="28"/>
        </w:rPr>
        <w:t>(</w:t>
      </w:r>
      <w:r w:rsidR="009E7D16" w:rsidRPr="00F85FB2">
        <w:rPr>
          <w:rFonts w:asciiTheme="majorBidi" w:hAnsiTheme="majorBidi" w:cstheme="majorBidi"/>
          <w:sz w:val="28"/>
          <w:szCs w:val="28"/>
        </w:rPr>
        <w:t>2017)</w:t>
      </w:r>
      <w:r w:rsidRPr="00F85FB2">
        <w:rPr>
          <w:rFonts w:asciiTheme="majorBidi" w:hAnsiTheme="majorBidi" w:cstheme="majorBidi"/>
          <w:sz w:val="28"/>
          <w:szCs w:val="28"/>
        </w:rPr>
        <w:t xml:space="preserve">. The Belt and Road initiative China’s Grand strategy- in: </w:t>
      </w:r>
      <w:r w:rsidRPr="00F85FB2">
        <w:rPr>
          <w:rFonts w:asciiTheme="majorBidi" w:eastAsia="Times New Roman" w:hAnsiTheme="majorBidi" w:cstheme="majorBidi"/>
          <w:sz w:val="28"/>
          <w:szCs w:val="28"/>
        </w:rPr>
        <w:t>European Council for Foreign Relations- ECFR.</w:t>
      </w:r>
    </w:p>
    <w:p w14:paraId="25898768" w14:textId="77777777" w:rsidR="008B0D92" w:rsidRDefault="008B0D92" w:rsidP="008B0D92">
      <w:pPr>
        <w:pStyle w:val="ListParagraph"/>
        <w:numPr>
          <w:ilvl w:val="0"/>
          <w:numId w:val="99"/>
        </w:numPr>
        <w:spacing w:after="0" w:line="240" w:lineRule="auto"/>
        <w:jc w:val="both"/>
        <w:rPr>
          <w:rFonts w:asciiTheme="majorBidi" w:hAnsiTheme="majorBidi" w:cstheme="majorBidi"/>
          <w:sz w:val="28"/>
          <w:szCs w:val="28"/>
          <w:lang w:bidi="ar-EG"/>
        </w:rPr>
      </w:pPr>
      <w:r w:rsidRPr="00F85FB2">
        <w:rPr>
          <w:rFonts w:asciiTheme="majorBidi" w:hAnsiTheme="majorBidi" w:cstheme="majorBidi"/>
          <w:sz w:val="28"/>
          <w:szCs w:val="28"/>
        </w:rPr>
        <w:t xml:space="preserve">Nallet, </w:t>
      </w:r>
      <w:r w:rsidR="009E7D16" w:rsidRPr="00F85FB2">
        <w:rPr>
          <w:rFonts w:asciiTheme="majorBidi" w:hAnsiTheme="majorBidi" w:cstheme="majorBidi"/>
          <w:sz w:val="28"/>
          <w:szCs w:val="28"/>
        </w:rPr>
        <w:t>Clelie, (</w:t>
      </w:r>
      <w:r w:rsidRPr="00F85FB2">
        <w:rPr>
          <w:rFonts w:asciiTheme="majorBidi" w:hAnsiTheme="majorBidi" w:cstheme="majorBidi"/>
          <w:sz w:val="28"/>
          <w:szCs w:val="28"/>
        </w:rPr>
        <w:t>2017). Africa on the Margins of OBOR</w:t>
      </w:r>
      <w:r w:rsidR="009E7D16" w:rsidRPr="00F85FB2">
        <w:rPr>
          <w:rFonts w:asciiTheme="majorBidi" w:hAnsiTheme="majorBidi" w:cstheme="majorBidi"/>
          <w:sz w:val="28"/>
          <w:szCs w:val="28"/>
        </w:rPr>
        <w:t>,</w:t>
      </w:r>
      <w:r w:rsidRPr="00F85FB2">
        <w:rPr>
          <w:rFonts w:asciiTheme="majorBidi" w:hAnsiTheme="majorBidi" w:cstheme="majorBidi"/>
          <w:sz w:val="28"/>
          <w:szCs w:val="28"/>
          <w:lang w:bidi="ar-EG"/>
        </w:rPr>
        <w:t xml:space="preserve"> in Alice Ekman (&amp;others), Three Years of China’s New Silk Roads From Words to (Re) </w:t>
      </w:r>
      <w:r w:rsidR="009E7D16" w:rsidRPr="00F85FB2">
        <w:rPr>
          <w:rFonts w:asciiTheme="majorBidi" w:hAnsiTheme="majorBidi" w:cstheme="majorBidi"/>
          <w:sz w:val="28"/>
          <w:szCs w:val="28"/>
          <w:lang w:bidi="ar-EG"/>
        </w:rPr>
        <w:t>Actions?</w:t>
      </w:r>
      <w:r w:rsidRPr="00F85FB2">
        <w:rPr>
          <w:rFonts w:asciiTheme="majorBidi" w:hAnsiTheme="majorBidi" w:cstheme="majorBidi"/>
          <w:sz w:val="28"/>
          <w:szCs w:val="28"/>
          <w:lang w:bidi="ar-EG"/>
        </w:rPr>
        <w:t xml:space="preserve"> ( </w:t>
      </w:r>
      <w:hyperlink r:id="rId89" w:history="1">
        <w:r w:rsidRPr="00F85FB2">
          <w:rPr>
            <w:rStyle w:val="Hyperlink"/>
            <w:rFonts w:asciiTheme="majorBidi" w:hAnsiTheme="majorBidi" w:cstheme="majorBidi"/>
            <w:color w:val="auto"/>
            <w:sz w:val="28"/>
            <w:szCs w:val="28"/>
            <w:lang w:bidi="ar-EG"/>
          </w:rPr>
          <w:t>https://www.ifri.org/ssilk_roads_)</w:t>
        </w:r>
      </w:hyperlink>
      <w:r w:rsidRPr="00F85FB2">
        <w:rPr>
          <w:rFonts w:asciiTheme="majorBidi" w:hAnsiTheme="majorBidi" w:cstheme="majorBidi"/>
          <w:sz w:val="28"/>
          <w:szCs w:val="28"/>
          <w:lang w:bidi="ar-EG"/>
        </w:rPr>
        <w:t>.</w:t>
      </w:r>
    </w:p>
    <w:p w14:paraId="281C595B" w14:textId="77777777" w:rsidR="000226A1" w:rsidRPr="00F85FB2" w:rsidRDefault="009E7D16" w:rsidP="000226A1">
      <w:pPr>
        <w:pStyle w:val="ListParagraph"/>
        <w:numPr>
          <w:ilvl w:val="0"/>
          <w:numId w:val="99"/>
        </w:numPr>
        <w:spacing w:after="0" w:line="240" w:lineRule="auto"/>
        <w:jc w:val="both"/>
        <w:rPr>
          <w:rFonts w:asciiTheme="majorBidi" w:hAnsiTheme="majorBidi" w:cstheme="majorBidi"/>
          <w:sz w:val="28"/>
          <w:szCs w:val="28"/>
          <w:lang w:bidi="ar-EG"/>
        </w:rPr>
      </w:pPr>
      <w:r>
        <w:rPr>
          <w:rFonts w:asciiTheme="majorBidi" w:hAnsiTheme="majorBidi" w:cstheme="majorBidi"/>
          <w:sz w:val="28"/>
          <w:szCs w:val="28"/>
          <w:lang w:bidi="ar-EG"/>
        </w:rPr>
        <w:t>Neaman, Samuel (</w:t>
      </w:r>
      <w:r w:rsidR="000226A1">
        <w:rPr>
          <w:rFonts w:asciiTheme="majorBidi" w:hAnsiTheme="majorBidi" w:cstheme="majorBidi"/>
          <w:sz w:val="28"/>
          <w:szCs w:val="28"/>
          <w:lang w:bidi="ar-EG"/>
        </w:rPr>
        <w:t>2017</w:t>
      </w:r>
      <w:r>
        <w:rPr>
          <w:rFonts w:asciiTheme="majorBidi" w:hAnsiTheme="majorBidi" w:cstheme="majorBidi"/>
          <w:sz w:val="28"/>
          <w:szCs w:val="28"/>
          <w:lang w:bidi="ar-EG"/>
        </w:rPr>
        <w:t>). Charting</w:t>
      </w:r>
      <w:r w:rsidR="000226A1">
        <w:rPr>
          <w:rFonts w:asciiTheme="majorBidi" w:hAnsiTheme="majorBidi" w:cstheme="majorBidi"/>
          <w:sz w:val="28"/>
          <w:szCs w:val="28"/>
          <w:lang w:bidi="ar-EG"/>
        </w:rPr>
        <w:t xml:space="preserve"> a grand strstegy for the state of </w:t>
      </w:r>
      <w:r>
        <w:rPr>
          <w:rFonts w:asciiTheme="majorBidi" w:hAnsiTheme="majorBidi" w:cstheme="majorBidi"/>
          <w:sz w:val="28"/>
          <w:szCs w:val="28"/>
          <w:lang w:bidi="ar-EG"/>
        </w:rPr>
        <w:t>Israel.</w:t>
      </w:r>
      <w:r w:rsidR="00381934">
        <w:rPr>
          <w:rFonts w:asciiTheme="majorBidi" w:hAnsiTheme="majorBidi" w:cstheme="majorBidi"/>
          <w:sz w:val="28"/>
          <w:szCs w:val="28"/>
          <w:lang w:bidi="ar-EG"/>
        </w:rPr>
        <w:t xml:space="preserve"> </w:t>
      </w:r>
      <w:r>
        <w:rPr>
          <w:rFonts w:asciiTheme="majorBidi" w:hAnsiTheme="majorBidi" w:cstheme="majorBidi"/>
          <w:sz w:val="28"/>
          <w:szCs w:val="28"/>
          <w:lang w:bidi="ar-EG"/>
        </w:rPr>
        <w:t>Haifa: Institute</w:t>
      </w:r>
      <w:r w:rsidR="000226A1">
        <w:rPr>
          <w:rFonts w:asciiTheme="majorBidi" w:hAnsiTheme="majorBidi" w:cstheme="majorBidi"/>
          <w:sz w:val="28"/>
          <w:szCs w:val="28"/>
          <w:lang w:bidi="ar-EG"/>
        </w:rPr>
        <w:t xml:space="preserve"> for National Policy Research &amp;Technion.</w:t>
      </w:r>
    </w:p>
    <w:p w14:paraId="629CB0DA" w14:textId="77777777" w:rsidR="008B0D92" w:rsidRPr="00F85FB2" w:rsidRDefault="008B0D92" w:rsidP="008B0D92">
      <w:pPr>
        <w:pStyle w:val="FootnoteText"/>
        <w:numPr>
          <w:ilvl w:val="0"/>
          <w:numId w:val="99"/>
        </w:numPr>
        <w:bidi w:val="0"/>
        <w:rPr>
          <w:rFonts w:asciiTheme="majorBidi" w:hAnsiTheme="majorBidi" w:cstheme="majorBidi"/>
          <w:sz w:val="24"/>
          <w:szCs w:val="24"/>
          <w:lang w:bidi="ar-EG"/>
        </w:rPr>
      </w:pPr>
      <w:r w:rsidRPr="00F85FB2">
        <w:rPr>
          <w:rFonts w:asciiTheme="majorBidi" w:hAnsiTheme="majorBidi" w:cstheme="majorBidi"/>
          <w:sz w:val="28"/>
          <w:szCs w:val="28"/>
          <w:lang w:bidi="ar-EG"/>
        </w:rPr>
        <w:t xml:space="preserve">Qin, </w:t>
      </w:r>
      <w:r w:rsidR="009E7D16" w:rsidRPr="00F85FB2">
        <w:rPr>
          <w:rFonts w:asciiTheme="majorBidi" w:hAnsiTheme="majorBidi" w:cstheme="majorBidi"/>
          <w:sz w:val="28"/>
          <w:szCs w:val="28"/>
          <w:lang w:bidi="ar-EG"/>
        </w:rPr>
        <w:t>Yaqing, (</w:t>
      </w:r>
      <w:r w:rsidRPr="00F85FB2">
        <w:rPr>
          <w:rFonts w:asciiTheme="majorBidi" w:hAnsiTheme="majorBidi" w:cstheme="majorBidi"/>
          <w:sz w:val="28"/>
          <w:szCs w:val="28"/>
          <w:lang w:bidi="ar-EG"/>
        </w:rPr>
        <w:t>2011). Development of International Relations theory in China: progress through debates,</w:t>
      </w:r>
      <w:r w:rsidRPr="00F85FB2">
        <w:rPr>
          <w:rFonts w:asciiTheme="majorBidi" w:hAnsiTheme="majorBidi" w:cstheme="majorBidi"/>
          <w:sz w:val="28"/>
          <w:szCs w:val="28"/>
        </w:rPr>
        <w:t xml:space="preserve"> </w:t>
      </w:r>
      <w:r w:rsidRPr="00F85FB2">
        <w:rPr>
          <w:rFonts w:asciiTheme="majorBidi" w:hAnsiTheme="majorBidi" w:cstheme="majorBidi"/>
          <w:sz w:val="28"/>
          <w:szCs w:val="28"/>
          <w:lang w:bidi="ar-EG"/>
        </w:rPr>
        <w:t>International Relations of the Asia-Pacific, Volume 11, Issue 2.</w:t>
      </w:r>
    </w:p>
    <w:p w14:paraId="30398F43" w14:textId="77777777" w:rsidR="008B0D92" w:rsidRPr="00F85FB2" w:rsidRDefault="008B0D92" w:rsidP="008B0D92">
      <w:pPr>
        <w:pStyle w:val="FootnoteText"/>
        <w:numPr>
          <w:ilvl w:val="0"/>
          <w:numId w:val="99"/>
        </w:numPr>
        <w:tabs>
          <w:tab w:val="left" w:pos="90"/>
          <w:tab w:val="left" w:pos="180"/>
        </w:tabs>
        <w:bidi w:val="0"/>
        <w:rPr>
          <w:rFonts w:asciiTheme="majorBidi" w:hAnsiTheme="majorBidi" w:cstheme="majorBidi"/>
          <w:sz w:val="28"/>
          <w:szCs w:val="28"/>
          <w:lang w:bidi="ar-EG"/>
        </w:rPr>
      </w:pPr>
      <w:r w:rsidRPr="00F85FB2">
        <w:rPr>
          <w:rFonts w:asciiTheme="majorBidi" w:hAnsiTheme="majorBidi" w:cstheme="majorBidi"/>
          <w:sz w:val="28"/>
          <w:szCs w:val="28"/>
          <w:lang w:bidi="ar-EG"/>
        </w:rPr>
        <w:t>Ranade, Jayadeva (2016</w:t>
      </w:r>
      <w:r w:rsidR="009E7D16" w:rsidRPr="00F85FB2">
        <w:rPr>
          <w:rFonts w:asciiTheme="majorBidi" w:hAnsiTheme="majorBidi" w:cstheme="majorBidi"/>
          <w:sz w:val="28"/>
          <w:szCs w:val="28"/>
          <w:lang w:bidi="ar-EG"/>
        </w:rPr>
        <w:t>). China’s</w:t>
      </w:r>
      <w:r w:rsidRPr="00F85FB2">
        <w:rPr>
          <w:rFonts w:asciiTheme="majorBidi" w:hAnsiTheme="majorBidi" w:cstheme="majorBidi"/>
          <w:sz w:val="28"/>
          <w:szCs w:val="28"/>
          <w:lang w:bidi="ar-EG"/>
        </w:rPr>
        <w:t xml:space="preserve"> Road &amp;Belt in Indian </w:t>
      </w:r>
      <w:r w:rsidR="009E7D16" w:rsidRPr="00F85FB2">
        <w:rPr>
          <w:rFonts w:asciiTheme="majorBidi" w:hAnsiTheme="majorBidi" w:cstheme="majorBidi"/>
          <w:sz w:val="28"/>
          <w:szCs w:val="28"/>
          <w:lang w:bidi="ar-EG"/>
        </w:rPr>
        <w:t>perspective</w:t>
      </w:r>
      <w:r w:rsidR="009E7D16">
        <w:rPr>
          <w:rFonts w:asciiTheme="majorBidi" w:hAnsiTheme="majorBidi" w:cstheme="majorBidi"/>
          <w:sz w:val="28"/>
          <w:szCs w:val="28"/>
          <w:lang w:bidi="ar-EG"/>
        </w:rPr>
        <w:t>:</w:t>
      </w:r>
      <w:r w:rsidR="009E7D16" w:rsidRPr="00F85FB2">
        <w:rPr>
          <w:rFonts w:asciiTheme="majorBidi" w:hAnsiTheme="majorBidi" w:cstheme="majorBidi"/>
          <w:sz w:val="28"/>
          <w:szCs w:val="28"/>
          <w:lang w:bidi="ar-EG"/>
        </w:rPr>
        <w:t xml:space="preserve"> New</w:t>
      </w:r>
      <w:r w:rsidRPr="00F85FB2">
        <w:rPr>
          <w:rFonts w:asciiTheme="majorBidi" w:hAnsiTheme="majorBidi" w:cstheme="majorBidi"/>
          <w:sz w:val="28"/>
          <w:szCs w:val="28"/>
          <w:lang w:bidi="ar-EG"/>
        </w:rPr>
        <w:t xml:space="preserve"> Delhi: Center for China Analysis &amp; Strategy-CCAS</w:t>
      </w:r>
    </w:p>
    <w:p w14:paraId="2B39BEAE" w14:textId="77777777" w:rsidR="008B0D92" w:rsidRPr="00F85FB2" w:rsidRDefault="009E7D16" w:rsidP="008B0D92">
      <w:pPr>
        <w:pStyle w:val="ListParagraph"/>
        <w:numPr>
          <w:ilvl w:val="0"/>
          <w:numId w:val="99"/>
        </w:numPr>
        <w:spacing w:after="0" w:line="240" w:lineRule="auto"/>
        <w:jc w:val="both"/>
        <w:rPr>
          <w:rFonts w:asciiTheme="majorBidi" w:hAnsiTheme="majorBidi" w:cstheme="majorBidi"/>
          <w:sz w:val="28"/>
          <w:szCs w:val="28"/>
          <w:lang w:bidi="ar-EG"/>
        </w:rPr>
      </w:pPr>
      <w:r w:rsidRPr="00F85FB2">
        <w:rPr>
          <w:rFonts w:asciiTheme="majorBidi" w:hAnsiTheme="majorBidi" w:cstheme="majorBidi"/>
          <w:sz w:val="28"/>
          <w:szCs w:val="28"/>
          <w:lang w:bidi="ar-EG"/>
        </w:rPr>
        <w:t>Sari, Madi,</w:t>
      </w:r>
      <w:r w:rsidR="008B0D92" w:rsidRPr="00F85FB2">
        <w:rPr>
          <w:rFonts w:asciiTheme="majorBidi" w:hAnsiTheme="majorBidi" w:cstheme="majorBidi"/>
          <w:sz w:val="28"/>
          <w:szCs w:val="28"/>
          <w:lang w:bidi="ar-EG"/>
        </w:rPr>
        <w:t xml:space="preserve"> (2017). The Confucius Institute at Suez Canal University: A Tool in China’s Public Diplomacy, Master’s Programme in Asian Studies, LUND UNIVERSITY</w:t>
      </w:r>
      <w:r w:rsidR="00BD6008">
        <w:rPr>
          <w:rFonts w:asciiTheme="majorBidi" w:hAnsiTheme="majorBidi" w:cstheme="majorBidi"/>
          <w:sz w:val="28"/>
          <w:szCs w:val="28"/>
          <w:lang w:bidi="ar-EG"/>
        </w:rPr>
        <w:t>:</w:t>
      </w:r>
      <w:r w:rsidR="008B0D92" w:rsidRPr="00F85FB2">
        <w:rPr>
          <w:rFonts w:asciiTheme="majorBidi" w:hAnsiTheme="majorBidi" w:cstheme="majorBidi"/>
          <w:sz w:val="28"/>
          <w:szCs w:val="28"/>
          <w:lang w:bidi="ar-EG"/>
        </w:rPr>
        <w:t xml:space="preserve"> CENTRE FOR EAST </w:t>
      </w:r>
      <w:smartTag w:uri="urn:schemas-microsoft-com:office:smarttags" w:element="stockticker">
        <w:r w:rsidR="008B0D92" w:rsidRPr="00F85FB2">
          <w:rPr>
            <w:rFonts w:asciiTheme="majorBidi" w:hAnsiTheme="majorBidi" w:cstheme="majorBidi"/>
            <w:sz w:val="28"/>
            <w:szCs w:val="28"/>
            <w:lang w:bidi="ar-EG"/>
          </w:rPr>
          <w:t>AND</w:t>
        </w:r>
      </w:smartTag>
      <w:r w:rsidR="008B0D92" w:rsidRPr="00F85FB2">
        <w:rPr>
          <w:rFonts w:asciiTheme="majorBidi" w:hAnsiTheme="majorBidi" w:cstheme="majorBidi"/>
          <w:sz w:val="28"/>
          <w:szCs w:val="28"/>
          <w:lang w:bidi="ar-EG"/>
        </w:rPr>
        <w:t xml:space="preserve"> SOUTH-EAST ASIAN STUDIES</w:t>
      </w:r>
    </w:p>
    <w:p w14:paraId="6154DBAC" w14:textId="77777777" w:rsidR="008B0D92" w:rsidRPr="00F85FB2" w:rsidRDefault="008B0D92" w:rsidP="008B0D92">
      <w:pPr>
        <w:pStyle w:val="ListParagraph"/>
        <w:numPr>
          <w:ilvl w:val="0"/>
          <w:numId w:val="99"/>
        </w:numPr>
        <w:tabs>
          <w:tab w:val="left" w:pos="270"/>
          <w:tab w:val="left" w:pos="450"/>
        </w:tabs>
        <w:spacing w:after="0" w:line="240" w:lineRule="auto"/>
        <w:jc w:val="both"/>
        <w:rPr>
          <w:rFonts w:ascii="Simplified Arabic" w:hAnsi="Simplified Arabic" w:cs="Simplified Arabic"/>
          <w:sz w:val="28"/>
          <w:szCs w:val="28"/>
          <w:rtl/>
          <w:lang w:bidi="ar-EG"/>
        </w:rPr>
      </w:pPr>
      <w:r w:rsidRPr="00F85FB2">
        <w:rPr>
          <w:rFonts w:asciiTheme="majorBidi" w:hAnsiTheme="majorBidi" w:cstheme="majorBidi"/>
          <w:sz w:val="28"/>
          <w:szCs w:val="28"/>
        </w:rPr>
        <w:t>Scott, Emma (2014). China’s Silk Road Strategy: A</w:t>
      </w:r>
      <w:r w:rsidRPr="00F85FB2">
        <w:rPr>
          <w:rFonts w:asciiTheme="majorBidi" w:hAnsiTheme="majorBidi" w:cstheme="majorBidi"/>
          <w:sz w:val="28"/>
          <w:szCs w:val="28"/>
          <w:rtl/>
          <w:lang w:bidi="ar-EG"/>
        </w:rPr>
        <w:t xml:space="preserve"> </w:t>
      </w:r>
      <w:r w:rsidRPr="00F85FB2">
        <w:rPr>
          <w:rFonts w:asciiTheme="majorBidi" w:hAnsiTheme="majorBidi" w:cstheme="majorBidi"/>
          <w:sz w:val="28"/>
          <w:szCs w:val="28"/>
        </w:rPr>
        <w:t>Foothold in the Suez, But Looking</w:t>
      </w:r>
      <w:r w:rsidRPr="00F85FB2">
        <w:rPr>
          <w:rFonts w:asciiTheme="majorBidi" w:hAnsiTheme="majorBidi" w:cstheme="majorBidi"/>
          <w:sz w:val="28"/>
          <w:szCs w:val="28"/>
          <w:rtl/>
          <w:lang w:bidi="ar-EG"/>
        </w:rPr>
        <w:t xml:space="preserve"> </w:t>
      </w:r>
      <w:r w:rsidRPr="00F85FB2">
        <w:rPr>
          <w:rFonts w:asciiTheme="majorBidi" w:hAnsiTheme="majorBidi" w:cstheme="majorBidi"/>
          <w:sz w:val="28"/>
          <w:szCs w:val="28"/>
        </w:rPr>
        <w:t xml:space="preserve">to Israel, China Brief, Volume XIV s Issue 19 s October 10, </w:t>
      </w:r>
    </w:p>
    <w:p w14:paraId="0F7C33BF" w14:textId="77777777" w:rsidR="008B0D92" w:rsidRPr="00F85FB2" w:rsidRDefault="008B0D92" w:rsidP="008B0D92">
      <w:pPr>
        <w:pStyle w:val="FootnoteText"/>
        <w:numPr>
          <w:ilvl w:val="0"/>
          <w:numId w:val="99"/>
        </w:numPr>
        <w:tabs>
          <w:tab w:val="left" w:pos="90"/>
          <w:tab w:val="left" w:pos="180"/>
          <w:tab w:val="right" w:pos="8820"/>
          <w:tab w:val="right" w:pos="9000"/>
          <w:tab w:val="right" w:pos="9090"/>
          <w:tab w:val="right" w:pos="9270"/>
        </w:tabs>
        <w:bidi w:val="0"/>
        <w:ind w:right="360"/>
        <w:rPr>
          <w:rFonts w:asciiTheme="majorBidi" w:hAnsiTheme="majorBidi" w:cstheme="majorBidi"/>
          <w:sz w:val="28"/>
          <w:szCs w:val="28"/>
          <w:lang w:bidi="ar-EG"/>
        </w:rPr>
      </w:pPr>
      <w:r w:rsidRPr="00F85FB2">
        <w:rPr>
          <w:rFonts w:asciiTheme="majorBidi" w:hAnsiTheme="majorBidi" w:cstheme="majorBidi"/>
          <w:sz w:val="28"/>
          <w:szCs w:val="28"/>
          <w:lang w:bidi="ar-EG"/>
        </w:rPr>
        <w:t xml:space="preserve">Shambaugh, David(2016).China’s Future.UK: Polity  Press </w:t>
      </w:r>
      <w:r w:rsidR="00FB4665">
        <w:rPr>
          <w:rFonts w:asciiTheme="majorBidi" w:hAnsiTheme="majorBidi" w:cstheme="majorBidi"/>
          <w:sz w:val="28"/>
          <w:szCs w:val="28"/>
          <w:lang w:bidi="ar-EG"/>
        </w:rPr>
        <w:t>.</w:t>
      </w:r>
      <w:r w:rsidRPr="00F85FB2">
        <w:rPr>
          <w:rFonts w:asciiTheme="majorBidi" w:hAnsiTheme="majorBidi" w:cstheme="majorBidi"/>
          <w:sz w:val="28"/>
          <w:szCs w:val="28"/>
          <w:lang w:bidi="ar-EG"/>
        </w:rPr>
        <w:t xml:space="preserve">  </w:t>
      </w:r>
    </w:p>
    <w:p w14:paraId="2AD9ED32" w14:textId="77777777" w:rsidR="008B0D92" w:rsidRPr="00BE52B5" w:rsidRDefault="008B0D92" w:rsidP="008B0D92">
      <w:pPr>
        <w:pStyle w:val="ListParagraph"/>
        <w:numPr>
          <w:ilvl w:val="0"/>
          <w:numId w:val="99"/>
        </w:numPr>
        <w:spacing w:after="0" w:line="240" w:lineRule="auto"/>
        <w:jc w:val="both"/>
        <w:rPr>
          <w:rFonts w:asciiTheme="majorBidi" w:hAnsiTheme="majorBidi" w:cstheme="majorBidi"/>
          <w:sz w:val="28"/>
          <w:szCs w:val="28"/>
          <w:lang w:bidi="ar-EG"/>
        </w:rPr>
      </w:pPr>
      <w:r w:rsidRPr="00F85FB2">
        <w:rPr>
          <w:rFonts w:asciiTheme="majorBidi" w:hAnsiTheme="majorBidi" w:cstheme="majorBidi"/>
          <w:sz w:val="28"/>
          <w:szCs w:val="28"/>
          <w:lang w:bidi="ar-EG"/>
        </w:rPr>
        <w:t>South China Morning Post,(2016). Diplomacy &amp; Defense, Key Facts Behind Iran and Egypt as Xi Jin Ping Signs Mega Oil Deals During hid Middle East Tour,(www.scmp.com/news/china/diplomacy-</w:t>
      </w:r>
      <w:r w:rsidRPr="00F85FB2">
        <w:t xml:space="preserve">). </w:t>
      </w:r>
    </w:p>
    <w:p w14:paraId="056D6398" w14:textId="77777777" w:rsidR="00BE52B5" w:rsidRPr="00BE52B5" w:rsidRDefault="00BE52B5" w:rsidP="00BE52B5">
      <w:pPr>
        <w:pStyle w:val="ListParagraph"/>
        <w:numPr>
          <w:ilvl w:val="0"/>
          <w:numId w:val="99"/>
        </w:numPr>
        <w:spacing w:after="0" w:line="240" w:lineRule="auto"/>
        <w:jc w:val="both"/>
        <w:rPr>
          <w:rFonts w:asciiTheme="majorBidi" w:hAnsiTheme="majorBidi" w:cstheme="majorBidi"/>
          <w:sz w:val="28"/>
          <w:szCs w:val="28"/>
          <w:lang w:bidi="ar-EG"/>
        </w:rPr>
      </w:pPr>
      <w:r w:rsidRPr="00BE52B5">
        <w:rPr>
          <w:rFonts w:asciiTheme="majorBidi" w:hAnsiTheme="majorBidi" w:cstheme="majorBidi"/>
          <w:sz w:val="28"/>
          <w:szCs w:val="28"/>
        </w:rPr>
        <w:t>Speck, UIirich (2017)</w:t>
      </w:r>
      <w:r w:rsidR="00FB4665">
        <w:rPr>
          <w:rFonts w:asciiTheme="majorBidi" w:hAnsiTheme="majorBidi" w:cstheme="majorBidi"/>
          <w:sz w:val="28"/>
          <w:szCs w:val="28"/>
        </w:rPr>
        <w:t>.</w:t>
      </w:r>
      <w:r w:rsidRPr="00BE52B5">
        <w:rPr>
          <w:rFonts w:asciiTheme="majorBidi" w:hAnsiTheme="majorBidi" w:cstheme="majorBidi"/>
          <w:sz w:val="28"/>
          <w:szCs w:val="28"/>
        </w:rPr>
        <w:t>Elements of Germany,s emerging grand strategy.Germany:elcano Royal Institute.</w:t>
      </w:r>
    </w:p>
    <w:p w14:paraId="50927C2F" w14:textId="77777777" w:rsidR="008B0D92" w:rsidRPr="00F85FB2" w:rsidRDefault="008B0D92" w:rsidP="008B0D92">
      <w:pPr>
        <w:pStyle w:val="FootnoteText"/>
        <w:numPr>
          <w:ilvl w:val="0"/>
          <w:numId w:val="99"/>
        </w:numPr>
        <w:tabs>
          <w:tab w:val="left" w:pos="90"/>
          <w:tab w:val="left" w:pos="180"/>
          <w:tab w:val="right" w:pos="8820"/>
          <w:tab w:val="right" w:pos="9090"/>
          <w:tab w:val="right" w:pos="9270"/>
          <w:tab w:val="right" w:pos="9360"/>
        </w:tabs>
        <w:bidi w:val="0"/>
        <w:jc w:val="both"/>
        <w:rPr>
          <w:rFonts w:asciiTheme="majorBidi" w:hAnsiTheme="majorBidi" w:cstheme="majorBidi"/>
          <w:sz w:val="28"/>
          <w:szCs w:val="28"/>
          <w:lang w:bidi="ar-EG"/>
        </w:rPr>
      </w:pPr>
      <w:r w:rsidRPr="00F85FB2">
        <w:rPr>
          <w:rFonts w:asciiTheme="majorBidi" w:hAnsiTheme="majorBidi" w:cstheme="majorBidi"/>
          <w:sz w:val="28"/>
          <w:szCs w:val="28"/>
        </w:rPr>
        <w:t>Trump ,Donald J,(2017).National Security Strategy of the United States of America. Washington: White House.</w:t>
      </w:r>
    </w:p>
    <w:p w14:paraId="1EB2F93C" w14:textId="77777777" w:rsidR="008B0D92" w:rsidRPr="00F85FB2" w:rsidRDefault="008B0D92" w:rsidP="008B0D92">
      <w:pPr>
        <w:pStyle w:val="ListParagraph"/>
        <w:numPr>
          <w:ilvl w:val="0"/>
          <w:numId w:val="99"/>
        </w:numPr>
        <w:tabs>
          <w:tab w:val="left" w:pos="90"/>
          <w:tab w:val="left" w:pos="180"/>
          <w:tab w:val="right" w:pos="8820"/>
          <w:tab w:val="right" w:pos="9090"/>
          <w:tab w:val="right" w:pos="9270"/>
          <w:tab w:val="right" w:pos="9360"/>
        </w:tabs>
        <w:spacing w:after="0" w:line="240" w:lineRule="auto"/>
        <w:jc w:val="both"/>
        <w:rPr>
          <w:rFonts w:asciiTheme="majorBidi" w:hAnsiTheme="majorBidi" w:cstheme="majorBidi"/>
          <w:sz w:val="28"/>
          <w:szCs w:val="28"/>
          <w:lang w:bidi="ar-EG"/>
        </w:rPr>
      </w:pPr>
      <w:r w:rsidRPr="00F85FB2">
        <w:rPr>
          <w:rFonts w:asciiTheme="majorBidi" w:hAnsiTheme="majorBidi" w:cstheme="majorBidi"/>
          <w:sz w:val="28"/>
          <w:szCs w:val="28"/>
          <w:lang w:bidi="ar-EG"/>
        </w:rPr>
        <w:t xml:space="preserve">Viehe, Ariella ,et.al. (2015).  Understanding China’s Belt and Road Initiative,  , Center for American Progress.   </w:t>
      </w:r>
    </w:p>
    <w:p w14:paraId="53102453" w14:textId="77777777" w:rsidR="008B0D92" w:rsidRDefault="008B0D92" w:rsidP="008B0D92">
      <w:pPr>
        <w:pStyle w:val="ListParagraph"/>
        <w:numPr>
          <w:ilvl w:val="0"/>
          <w:numId w:val="99"/>
        </w:numPr>
        <w:spacing w:after="0" w:line="240" w:lineRule="auto"/>
        <w:jc w:val="both"/>
        <w:rPr>
          <w:rFonts w:asciiTheme="majorBidi" w:hAnsiTheme="majorBidi" w:cstheme="majorBidi"/>
          <w:sz w:val="28"/>
          <w:szCs w:val="28"/>
          <w:lang w:bidi="ar-EG"/>
        </w:rPr>
      </w:pPr>
      <w:r w:rsidRPr="00F85FB2">
        <w:rPr>
          <w:rFonts w:asciiTheme="majorBidi" w:hAnsiTheme="majorBidi" w:cstheme="majorBidi"/>
          <w:sz w:val="28"/>
          <w:szCs w:val="28"/>
        </w:rPr>
        <w:t xml:space="preserve">Yau, Goseph and Der, Yoroen van ( 2016). China’s new silk route: The long and winding road. London: </w:t>
      </w:r>
      <w:r w:rsidRPr="00F85FB2">
        <w:rPr>
          <w:rFonts w:asciiTheme="majorBidi" w:hAnsiTheme="majorBidi" w:cstheme="majorBidi"/>
          <w:sz w:val="28"/>
          <w:szCs w:val="28"/>
          <w:lang w:bidi="ar-EG"/>
        </w:rPr>
        <w:t>PWC's Growth Markets Center.</w:t>
      </w:r>
      <w:hyperlink r:id="rId90" w:history="1">
        <w:r w:rsidRPr="00F85FB2">
          <w:rPr>
            <w:rStyle w:val="Hyperlink"/>
            <w:rFonts w:asciiTheme="majorBidi" w:hAnsiTheme="majorBidi" w:cstheme="majorBidi"/>
            <w:color w:val="auto"/>
            <w:sz w:val="28"/>
            <w:szCs w:val="28"/>
            <w:lang w:bidi="ar-EG"/>
          </w:rPr>
          <w:t>www.pwc.com/gmc</w:t>
        </w:r>
      </w:hyperlink>
      <w:r w:rsidRPr="00F85FB2">
        <w:rPr>
          <w:rStyle w:val="Hyperlink"/>
          <w:rFonts w:asciiTheme="majorBidi" w:hAnsiTheme="majorBidi" w:cstheme="majorBidi"/>
          <w:color w:val="auto"/>
          <w:sz w:val="28"/>
          <w:szCs w:val="28"/>
          <w:lang w:bidi="ar-EG"/>
        </w:rPr>
        <w:t>.</w:t>
      </w:r>
      <w:r w:rsidRPr="00F85FB2">
        <w:rPr>
          <w:rFonts w:asciiTheme="majorBidi" w:hAnsiTheme="majorBidi" w:cstheme="majorBidi"/>
          <w:sz w:val="28"/>
          <w:szCs w:val="28"/>
          <w:lang w:bidi="ar-EG"/>
        </w:rPr>
        <w:t xml:space="preserve"> </w:t>
      </w:r>
    </w:p>
    <w:p w14:paraId="2D4E6077" w14:textId="77777777" w:rsidR="00BE52B5" w:rsidRPr="009E7D16" w:rsidRDefault="00BE52B5" w:rsidP="008B0D92">
      <w:pPr>
        <w:pStyle w:val="ListParagraph"/>
        <w:numPr>
          <w:ilvl w:val="0"/>
          <w:numId w:val="99"/>
        </w:numPr>
        <w:spacing w:after="0" w:line="240" w:lineRule="auto"/>
        <w:jc w:val="both"/>
        <w:rPr>
          <w:rFonts w:asciiTheme="majorBidi" w:hAnsiTheme="majorBidi" w:cstheme="majorBidi"/>
          <w:sz w:val="28"/>
          <w:szCs w:val="28"/>
          <w:lang w:bidi="ar-EG"/>
        </w:rPr>
      </w:pPr>
      <w:r w:rsidRPr="009E7D16">
        <w:rPr>
          <w:rFonts w:asciiTheme="majorBidi" w:hAnsiTheme="majorBidi" w:cstheme="majorBidi"/>
          <w:sz w:val="28"/>
          <w:szCs w:val="28"/>
        </w:rPr>
        <w:lastRenderedPageBreak/>
        <w:t xml:space="preserve">UIirich </w:t>
      </w:r>
      <w:r w:rsidR="009E7D16" w:rsidRPr="009E7D16">
        <w:rPr>
          <w:rFonts w:asciiTheme="majorBidi" w:hAnsiTheme="majorBidi" w:cstheme="majorBidi"/>
          <w:sz w:val="28"/>
          <w:szCs w:val="28"/>
        </w:rPr>
        <w:t>Speck (</w:t>
      </w:r>
      <w:r w:rsidRPr="009E7D16">
        <w:rPr>
          <w:rFonts w:asciiTheme="majorBidi" w:hAnsiTheme="majorBidi" w:cstheme="majorBidi"/>
          <w:sz w:val="28"/>
          <w:szCs w:val="28"/>
        </w:rPr>
        <w:t>2017)</w:t>
      </w:r>
      <w:r w:rsidR="00FB4665" w:rsidRPr="009E7D16">
        <w:rPr>
          <w:rFonts w:asciiTheme="majorBidi" w:hAnsiTheme="majorBidi" w:cstheme="majorBidi"/>
          <w:sz w:val="28"/>
          <w:szCs w:val="28"/>
        </w:rPr>
        <w:t>.</w:t>
      </w:r>
      <w:r w:rsidRPr="009E7D16">
        <w:rPr>
          <w:rFonts w:asciiTheme="majorBidi" w:hAnsiTheme="majorBidi" w:cstheme="majorBidi"/>
          <w:sz w:val="28"/>
          <w:szCs w:val="28"/>
        </w:rPr>
        <w:t>Elements of Germany</w:t>
      </w:r>
      <w:r w:rsidR="009E7D16" w:rsidRPr="009E7D16">
        <w:rPr>
          <w:rFonts w:asciiTheme="majorBidi" w:hAnsiTheme="majorBidi" w:cstheme="majorBidi"/>
          <w:sz w:val="28"/>
          <w:szCs w:val="28"/>
        </w:rPr>
        <w:t>’</w:t>
      </w:r>
      <w:r w:rsidRPr="009E7D16">
        <w:rPr>
          <w:rFonts w:asciiTheme="majorBidi" w:hAnsiTheme="majorBidi" w:cstheme="majorBidi"/>
          <w:sz w:val="28"/>
          <w:szCs w:val="28"/>
        </w:rPr>
        <w:t>s emerging grand strategy.Germany:elcano Royal Institute.pp,1-5.</w:t>
      </w:r>
    </w:p>
    <w:p w14:paraId="32D786AE" w14:textId="77777777" w:rsidR="008B0D92" w:rsidRPr="00F85FB2" w:rsidRDefault="008B0D92" w:rsidP="008B0D92">
      <w:pPr>
        <w:spacing w:after="0" w:line="240" w:lineRule="auto"/>
        <w:jc w:val="both"/>
        <w:rPr>
          <w:rFonts w:asciiTheme="majorBidi" w:hAnsiTheme="majorBidi" w:cstheme="majorBidi"/>
          <w:sz w:val="28"/>
          <w:szCs w:val="28"/>
          <w:lang w:bidi="ar-EG"/>
        </w:rPr>
      </w:pPr>
    </w:p>
    <w:p w14:paraId="115685B3" w14:textId="77777777" w:rsidR="008B0D92" w:rsidRPr="00F85FB2" w:rsidRDefault="008B0D92" w:rsidP="008B0D92">
      <w:pPr>
        <w:bidi/>
        <w:spacing w:after="0" w:line="240" w:lineRule="auto"/>
        <w:rPr>
          <w:rFonts w:ascii="Simplified Arabic" w:eastAsia="Times New Roman" w:hAnsi="Simplified Arabic" w:cs="Simplified Arabic"/>
          <w:b/>
          <w:bCs/>
          <w:sz w:val="28"/>
          <w:szCs w:val="28"/>
          <w:rtl/>
          <w:lang w:bidi="ar-EG"/>
        </w:rPr>
      </w:pPr>
      <w:r w:rsidRPr="00F85FB2">
        <w:rPr>
          <w:rFonts w:ascii="Simplified Arabic" w:eastAsia="Times New Roman" w:hAnsi="Simplified Arabic" w:cs="Simplified Arabic" w:hint="cs"/>
          <w:b/>
          <w:bCs/>
          <w:sz w:val="28"/>
          <w:szCs w:val="28"/>
          <w:rtl/>
          <w:lang w:bidi="ar-EG"/>
        </w:rPr>
        <w:t>ثالثا</w:t>
      </w:r>
      <w:r w:rsidR="00BD6008">
        <w:rPr>
          <w:rFonts w:ascii="Simplified Arabic" w:eastAsia="Times New Roman" w:hAnsi="Simplified Arabic" w:cs="Simplified Arabic" w:hint="cs"/>
          <w:b/>
          <w:bCs/>
          <w:sz w:val="28"/>
          <w:szCs w:val="28"/>
          <w:rtl/>
          <w:lang w:bidi="ar-EG"/>
        </w:rPr>
        <w:t>:</w:t>
      </w:r>
      <w:r w:rsidRPr="00F85FB2">
        <w:rPr>
          <w:rFonts w:ascii="Simplified Arabic" w:eastAsia="Times New Roman" w:hAnsi="Simplified Arabic" w:cs="Simplified Arabic" w:hint="cs"/>
          <w:b/>
          <w:bCs/>
          <w:sz w:val="28"/>
          <w:szCs w:val="28"/>
          <w:rtl/>
          <w:lang w:bidi="ar-EG"/>
        </w:rPr>
        <w:t xml:space="preserve"> </w:t>
      </w:r>
      <w:r w:rsidRPr="00F85FB2">
        <w:rPr>
          <w:rFonts w:ascii="Simplified Arabic" w:eastAsia="Times New Roman" w:hAnsi="Simplified Arabic" w:cs="Simplified Arabic"/>
          <w:b/>
          <w:bCs/>
          <w:sz w:val="28"/>
          <w:szCs w:val="28"/>
          <w:rtl/>
          <w:lang w:bidi="ar-EG"/>
        </w:rPr>
        <w:t xml:space="preserve">مواقع </w:t>
      </w:r>
      <w:r w:rsidRPr="00F85FB2">
        <w:rPr>
          <w:rFonts w:ascii="Simplified Arabic" w:eastAsia="Times New Roman" w:hAnsi="Simplified Arabic" w:cs="Simplified Arabic" w:hint="cs"/>
          <w:b/>
          <w:bCs/>
          <w:sz w:val="28"/>
          <w:szCs w:val="28"/>
          <w:rtl/>
          <w:lang w:bidi="ar-EG"/>
        </w:rPr>
        <w:t>إليكترونية</w:t>
      </w:r>
      <w:r w:rsidRPr="00F85FB2">
        <w:rPr>
          <w:rFonts w:ascii="Simplified Arabic" w:eastAsia="Times New Roman" w:hAnsi="Simplified Arabic" w:cs="Simplified Arabic"/>
          <w:b/>
          <w:bCs/>
          <w:sz w:val="28"/>
          <w:szCs w:val="28"/>
          <w:rtl/>
          <w:lang w:bidi="ar-EG"/>
        </w:rPr>
        <w:t xml:space="preserve"> ذات صلة</w:t>
      </w:r>
      <w:r w:rsidR="00BD6008">
        <w:rPr>
          <w:rFonts w:ascii="Simplified Arabic" w:eastAsia="Times New Roman" w:hAnsi="Simplified Arabic" w:cs="Simplified Arabic"/>
          <w:b/>
          <w:bCs/>
          <w:sz w:val="28"/>
          <w:szCs w:val="28"/>
          <w:rtl/>
          <w:lang w:bidi="ar-EG"/>
        </w:rPr>
        <w:t>:</w:t>
      </w:r>
    </w:p>
    <w:p w14:paraId="3F53D841" w14:textId="77777777" w:rsidR="008B0D92" w:rsidRPr="00F85FB2" w:rsidRDefault="008B0D92" w:rsidP="008B0D92">
      <w:pPr>
        <w:bidi/>
        <w:spacing w:after="0" w:line="240" w:lineRule="auto"/>
        <w:rPr>
          <w:rFonts w:ascii="Times New Roman" w:eastAsia="Times New Roman" w:hAnsi="Times New Roman" w:cs="Times New Roman"/>
          <w:sz w:val="24"/>
          <w:szCs w:val="24"/>
          <w:rtl/>
        </w:rPr>
      </w:pPr>
    </w:p>
    <w:p w14:paraId="0E9C003F" w14:textId="77777777" w:rsidR="008B0D92" w:rsidRPr="00F85FB2" w:rsidRDefault="008B0D92" w:rsidP="008B0D92">
      <w:pPr>
        <w:pStyle w:val="ListParagraph"/>
        <w:numPr>
          <w:ilvl w:val="0"/>
          <w:numId w:val="3"/>
        </w:numPr>
        <w:bidi/>
        <w:spacing w:after="0" w:line="240" w:lineRule="auto"/>
        <w:rPr>
          <w:rFonts w:ascii="Simplified Arabic" w:eastAsia="Times New Roman" w:hAnsi="Simplified Arabic" w:cs="Simplified Arabic"/>
          <w:sz w:val="28"/>
          <w:szCs w:val="28"/>
        </w:rPr>
      </w:pPr>
      <w:r w:rsidRPr="00F85FB2">
        <w:rPr>
          <w:rFonts w:ascii="Simplified Arabic" w:eastAsia="Times New Roman" w:hAnsi="Simplified Arabic" w:cs="Simplified Arabic" w:hint="cs"/>
          <w:sz w:val="28"/>
          <w:szCs w:val="28"/>
          <w:rtl/>
          <w:lang w:bidi="ar-EG"/>
        </w:rPr>
        <w:t>البنك الآسيوي للاستثمار فى البنية التحتية-</w:t>
      </w:r>
      <w:r w:rsidRPr="00F85FB2">
        <w:rPr>
          <w:rFonts w:ascii="Simplified Arabic" w:eastAsia="Times New Roman" w:hAnsi="Simplified Arabic" w:cs="Simplified Arabic"/>
          <w:sz w:val="28"/>
          <w:szCs w:val="28"/>
          <w:lang w:bidi="ar-EG"/>
        </w:rPr>
        <w:t xml:space="preserve">AIIB </w:t>
      </w:r>
      <w:r w:rsidR="00BD6008">
        <w:rPr>
          <w:rFonts w:ascii="Simplified Arabic" w:eastAsia="Times New Roman" w:hAnsi="Simplified Arabic" w:cs="Simplified Arabic" w:hint="cs"/>
          <w:sz w:val="28"/>
          <w:szCs w:val="28"/>
          <w:lang w:bidi="ar-EG"/>
        </w:rPr>
        <w:t>:</w:t>
      </w:r>
      <w:r w:rsidRPr="00F85FB2">
        <w:t xml:space="preserve"> </w:t>
      </w:r>
      <w:hyperlink r:id="rId91" w:history="1">
        <w:r w:rsidRPr="00F85FB2">
          <w:rPr>
            <w:rStyle w:val="Hyperlink"/>
            <w:rFonts w:ascii="Simplified Arabic" w:eastAsia="Times New Roman" w:hAnsi="Simplified Arabic" w:cs="Simplified Arabic"/>
            <w:color w:val="auto"/>
            <w:sz w:val="28"/>
            <w:szCs w:val="28"/>
            <w:lang w:bidi="ar-EG"/>
          </w:rPr>
          <w:t>www.aiib.org</w:t>
        </w:r>
      </w:hyperlink>
      <w:r w:rsidRPr="00F85FB2">
        <w:rPr>
          <w:rFonts w:ascii="Simplified Arabic" w:eastAsia="Times New Roman" w:hAnsi="Simplified Arabic" w:cs="Simplified Arabic"/>
          <w:sz w:val="28"/>
          <w:szCs w:val="28"/>
          <w:lang w:bidi="ar-EG"/>
        </w:rPr>
        <w:t xml:space="preserve"> </w:t>
      </w:r>
    </w:p>
    <w:p w14:paraId="11C22112" w14:textId="77777777" w:rsidR="008B0D92" w:rsidRPr="00F85FB2" w:rsidRDefault="008B0D92" w:rsidP="008B0D92">
      <w:pPr>
        <w:pStyle w:val="ListParagraph"/>
        <w:numPr>
          <w:ilvl w:val="0"/>
          <w:numId w:val="3"/>
        </w:numPr>
        <w:bidi/>
        <w:spacing w:after="0" w:line="240" w:lineRule="auto"/>
        <w:rPr>
          <w:rFonts w:ascii="Simplified Arabic" w:eastAsia="Times New Roman" w:hAnsi="Simplified Arabic" w:cs="Simplified Arabic"/>
          <w:sz w:val="28"/>
          <w:szCs w:val="28"/>
        </w:rPr>
      </w:pPr>
      <w:r w:rsidRPr="00F85FB2">
        <w:rPr>
          <w:rFonts w:ascii="Simplified Arabic" w:eastAsia="Times New Roman" w:hAnsi="Simplified Arabic" w:cs="Simplified Arabic" w:hint="cs"/>
          <w:sz w:val="28"/>
          <w:szCs w:val="28"/>
          <w:rtl/>
        </w:rPr>
        <w:t xml:space="preserve">البنك الزراعي الصيني </w:t>
      </w:r>
      <w:r w:rsidRPr="00F85FB2">
        <w:rPr>
          <w:rFonts w:ascii="Simplified Arabic" w:eastAsia="Times New Roman" w:hAnsi="Simplified Arabic" w:cs="Simplified Arabic"/>
          <w:sz w:val="28"/>
          <w:szCs w:val="28"/>
          <w:rtl/>
        </w:rPr>
        <w:t>–</w:t>
      </w:r>
      <w:r w:rsidRPr="00F85FB2">
        <w:rPr>
          <w:rFonts w:ascii="Simplified Arabic" w:eastAsia="Times New Roman" w:hAnsi="Simplified Arabic" w:cs="Simplified Arabic" w:hint="cs"/>
          <w:sz w:val="28"/>
          <w:szCs w:val="28"/>
          <w:rtl/>
        </w:rPr>
        <w:t xml:space="preserve"> </w:t>
      </w:r>
      <w:r w:rsidRPr="00F85FB2">
        <w:rPr>
          <w:rFonts w:asciiTheme="majorBidi" w:eastAsia="Times New Roman" w:hAnsiTheme="majorBidi" w:cstheme="majorBidi"/>
          <w:sz w:val="28"/>
          <w:szCs w:val="28"/>
        </w:rPr>
        <w:t xml:space="preserve">ABC </w:t>
      </w:r>
      <w:r w:rsidR="00BD6008">
        <w:rPr>
          <w:rFonts w:ascii="Simplified Arabic" w:eastAsia="Times New Roman" w:hAnsi="Simplified Arabic" w:cs="Simplified Arabic" w:hint="cs"/>
          <w:sz w:val="28"/>
          <w:szCs w:val="28"/>
          <w:lang w:bidi="ar-EG"/>
        </w:rPr>
        <w:t>:</w:t>
      </w:r>
      <w:r w:rsidRPr="00F85FB2">
        <w:rPr>
          <w:rFonts w:asciiTheme="majorBidi" w:eastAsia="Times New Roman" w:hAnsiTheme="majorBidi" w:cstheme="majorBidi"/>
          <w:sz w:val="28"/>
          <w:szCs w:val="28"/>
          <w:lang w:bidi="ar-EG"/>
        </w:rPr>
        <w:t>www.abchina.com</w:t>
      </w:r>
      <w:r w:rsidRPr="00F85FB2">
        <w:rPr>
          <w:rFonts w:ascii="Simplified Arabic" w:eastAsia="Times New Roman" w:hAnsi="Simplified Arabic" w:cs="Simplified Arabic"/>
          <w:sz w:val="28"/>
          <w:szCs w:val="28"/>
          <w:lang w:bidi="ar-EG"/>
        </w:rPr>
        <w:t xml:space="preserve"> </w:t>
      </w:r>
    </w:p>
    <w:p w14:paraId="5F7B5B25" w14:textId="77777777" w:rsidR="008B0D92" w:rsidRPr="00483E6A" w:rsidRDefault="008B0D92" w:rsidP="008B0D92">
      <w:pPr>
        <w:pStyle w:val="ListParagraph"/>
        <w:numPr>
          <w:ilvl w:val="0"/>
          <w:numId w:val="3"/>
        </w:numPr>
        <w:bidi/>
        <w:spacing w:after="0" w:line="240" w:lineRule="auto"/>
        <w:rPr>
          <w:rFonts w:ascii="Simplified Arabic" w:eastAsia="Times New Roman" w:hAnsi="Simplified Arabic" w:cs="Simplified Arabic"/>
          <w:sz w:val="28"/>
          <w:szCs w:val="28"/>
        </w:rPr>
      </w:pPr>
      <w:r w:rsidRPr="00F85FB2">
        <w:rPr>
          <w:rFonts w:ascii="Simplified Arabic" w:eastAsia="Times New Roman" w:hAnsi="Simplified Arabic" w:cs="Simplified Arabic" w:hint="cs"/>
          <w:sz w:val="28"/>
          <w:szCs w:val="28"/>
          <w:rtl/>
          <w:lang w:bidi="ar-EG"/>
        </w:rPr>
        <w:t xml:space="preserve">البنك المركزي المصري - </w:t>
      </w:r>
      <w:hyperlink r:id="rId92" w:history="1">
        <w:r w:rsidRPr="00F85FB2">
          <w:rPr>
            <w:rStyle w:val="Hyperlink"/>
            <w:rFonts w:asciiTheme="majorBidi" w:hAnsiTheme="majorBidi" w:cstheme="majorBidi"/>
            <w:color w:val="auto"/>
            <w:sz w:val="28"/>
            <w:szCs w:val="28"/>
          </w:rPr>
          <w:t>www.cbe.org.eg</w:t>
        </w:r>
      </w:hyperlink>
      <w:r w:rsidRPr="00F85FB2">
        <w:rPr>
          <w:rFonts w:asciiTheme="majorBidi" w:hAnsiTheme="majorBidi" w:cstheme="majorBidi"/>
          <w:sz w:val="28"/>
          <w:szCs w:val="28"/>
        </w:rPr>
        <w:t xml:space="preserve"> </w:t>
      </w:r>
    </w:p>
    <w:p w14:paraId="1A648FB5" w14:textId="77777777" w:rsidR="00483E6A" w:rsidRPr="00F85FB2" w:rsidRDefault="00483E6A" w:rsidP="00483E6A">
      <w:pPr>
        <w:pStyle w:val="ListParagraph"/>
        <w:numPr>
          <w:ilvl w:val="0"/>
          <w:numId w:val="3"/>
        </w:numPr>
        <w:bidi/>
        <w:spacing w:after="0" w:line="240" w:lineRule="auto"/>
        <w:rPr>
          <w:rFonts w:ascii="Simplified Arabic" w:eastAsia="Times New Roman" w:hAnsi="Simplified Arabic" w:cs="Simplified Arabic"/>
          <w:sz w:val="28"/>
          <w:szCs w:val="28"/>
        </w:rPr>
      </w:pPr>
      <w:r w:rsidRPr="00483E6A">
        <w:rPr>
          <w:rFonts w:ascii="Simplified Arabic" w:eastAsia="Times New Roman" w:hAnsi="Simplified Arabic" w:cs="Simplified Arabic" w:hint="cs"/>
          <w:sz w:val="28"/>
          <w:szCs w:val="28"/>
          <w:rtl/>
        </w:rPr>
        <w:t>المعرفة</w:t>
      </w:r>
      <w:r w:rsidRPr="00483E6A">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lang w:bidi="ar-EG"/>
        </w:rPr>
        <w:t xml:space="preserve">- </w:t>
      </w:r>
      <w:r w:rsidRPr="00483E6A">
        <w:rPr>
          <w:rFonts w:ascii="Simplified Arabic" w:eastAsia="Times New Roman" w:hAnsi="Simplified Arabic" w:cs="Simplified Arabic"/>
          <w:sz w:val="28"/>
          <w:szCs w:val="28"/>
        </w:rPr>
        <w:t>https://www.marefa.org</w:t>
      </w:r>
    </w:p>
    <w:p w14:paraId="1EE9D07F" w14:textId="77777777" w:rsidR="008B0D92" w:rsidRPr="00F85FB2" w:rsidRDefault="008B0D92" w:rsidP="008B0D92">
      <w:pPr>
        <w:pStyle w:val="ListParagraph"/>
        <w:numPr>
          <w:ilvl w:val="0"/>
          <w:numId w:val="3"/>
        </w:numPr>
        <w:bidi/>
        <w:spacing w:after="0" w:line="240" w:lineRule="auto"/>
        <w:rPr>
          <w:rFonts w:ascii="Simplified Arabic" w:eastAsia="Times New Roman" w:hAnsi="Simplified Arabic" w:cs="Simplified Arabic"/>
          <w:sz w:val="28"/>
          <w:szCs w:val="28"/>
        </w:rPr>
      </w:pPr>
      <w:r w:rsidRPr="00F85FB2">
        <w:rPr>
          <w:rFonts w:ascii="Simplified Arabic" w:eastAsia="Times New Roman" w:hAnsi="Simplified Arabic" w:cs="Simplified Arabic" w:hint="cs"/>
          <w:sz w:val="28"/>
          <w:szCs w:val="28"/>
          <w:rtl/>
          <w:lang w:bidi="ar-EG"/>
        </w:rPr>
        <w:t>المركز الدولي للحوكمة الابتكارية</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كندا-</w:t>
      </w:r>
      <w:r w:rsidRPr="00F85FB2">
        <w:rPr>
          <w:rFonts w:asciiTheme="majorBidi" w:eastAsia="Times New Roman" w:hAnsiTheme="majorBidi" w:cstheme="majorBidi"/>
          <w:sz w:val="28"/>
          <w:szCs w:val="28"/>
          <w:lang w:bidi="ar-EG"/>
        </w:rPr>
        <w:t xml:space="preserve"> </w:t>
      </w:r>
      <w:hyperlink r:id="rId93" w:history="1">
        <w:r w:rsidRPr="00F85FB2">
          <w:rPr>
            <w:rStyle w:val="Hyperlink"/>
            <w:rFonts w:asciiTheme="majorBidi" w:eastAsia="Times New Roman" w:hAnsiTheme="majorBidi" w:cstheme="majorBidi"/>
            <w:color w:val="auto"/>
            <w:sz w:val="28"/>
            <w:szCs w:val="28"/>
            <w:lang w:bidi="ar-EG"/>
          </w:rPr>
          <w:t>www.cigionline.org</w:t>
        </w:r>
      </w:hyperlink>
      <w:r w:rsidRPr="00F85FB2">
        <w:rPr>
          <w:rFonts w:asciiTheme="majorBidi" w:eastAsia="Times New Roman" w:hAnsiTheme="majorBidi" w:cstheme="majorBidi"/>
          <w:sz w:val="28"/>
          <w:szCs w:val="28"/>
          <w:lang w:bidi="ar-EG"/>
        </w:rPr>
        <w:t xml:space="preserve"> </w:t>
      </w:r>
      <w:r w:rsidRPr="00F85FB2">
        <w:rPr>
          <w:rFonts w:ascii="Simplified Arabic" w:eastAsia="Times New Roman" w:hAnsi="Simplified Arabic" w:cs="Simplified Arabic"/>
          <w:sz w:val="28"/>
          <w:szCs w:val="28"/>
          <w:lang w:bidi="ar-EG"/>
        </w:rPr>
        <w:t xml:space="preserve"> </w:t>
      </w:r>
    </w:p>
    <w:p w14:paraId="0AF06564" w14:textId="77777777" w:rsidR="008B0D92" w:rsidRPr="00F85FB2" w:rsidRDefault="008B0D92" w:rsidP="008B0D92">
      <w:pPr>
        <w:pStyle w:val="ListParagraph"/>
        <w:numPr>
          <w:ilvl w:val="0"/>
          <w:numId w:val="3"/>
        </w:numPr>
        <w:bidi/>
        <w:spacing w:after="0" w:line="240" w:lineRule="auto"/>
        <w:rPr>
          <w:rFonts w:ascii="Simplified Arabic" w:eastAsia="Times New Roman" w:hAnsi="Simplified Arabic" w:cs="Simplified Arabic"/>
          <w:sz w:val="28"/>
          <w:szCs w:val="28"/>
        </w:rPr>
      </w:pPr>
      <w:r w:rsidRPr="00F85FB2">
        <w:rPr>
          <w:rFonts w:ascii="Simplified Arabic" w:eastAsia="Times New Roman" w:hAnsi="Simplified Arabic" w:cs="Simplified Arabic" w:hint="cs"/>
          <w:sz w:val="28"/>
          <w:szCs w:val="28"/>
          <w:rtl/>
          <w:lang w:bidi="ar-EG"/>
        </w:rPr>
        <w:t xml:space="preserve">الهيئة العامة للاستعلامات-  </w:t>
      </w:r>
      <w:hyperlink r:id="rId94" w:history="1">
        <w:r w:rsidRPr="00F85FB2">
          <w:rPr>
            <w:rStyle w:val="Hyperlink"/>
            <w:rFonts w:ascii="Simplified Arabic" w:eastAsia="Times New Roman" w:hAnsi="Simplified Arabic" w:cs="Simplified Arabic"/>
            <w:color w:val="auto"/>
            <w:sz w:val="28"/>
            <w:szCs w:val="28"/>
            <w:lang w:bidi="ar-EG"/>
          </w:rPr>
          <w:t>www.sis.go.eg</w:t>
        </w:r>
      </w:hyperlink>
      <w:r w:rsidRPr="00F85FB2">
        <w:rPr>
          <w:rFonts w:ascii="Simplified Arabic" w:eastAsia="Times New Roman" w:hAnsi="Simplified Arabic" w:cs="Simplified Arabic"/>
          <w:sz w:val="28"/>
          <w:szCs w:val="28"/>
          <w:lang w:bidi="ar-EG"/>
        </w:rPr>
        <w:t xml:space="preserve"> </w:t>
      </w:r>
    </w:p>
    <w:p w14:paraId="436E6B38" w14:textId="77777777" w:rsidR="008B0D92" w:rsidRPr="00F85FB2" w:rsidRDefault="008B0D92" w:rsidP="008B0D92">
      <w:pPr>
        <w:pStyle w:val="ListParagraph"/>
        <w:numPr>
          <w:ilvl w:val="0"/>
          <w:numId w:val="3"/>
        </w:numPr>
        <w:bidi/>
        <w:spacing w:after="0" w:line="240" w:lineRule="auto"/>
        <w:rPr>
          <w:rStyle w:val="Hyperlink"/>
          <w:rFonts w:ascii="Simplified Arabic" w:eastAsia="Times New Roman" w:hAnsi="Simplified Arabic" w:cs="Simplified Arabic"/>
          <w:color w:val="auto"/>
          <w:sz w:val="28"/>
          <w:szCs w:val="28"/>
        </w:rPr>
      </w:pPr>
      <w:r w:rsidRPr="00F85FB2">
        <w:rPr>
          <w:rFonts w:ascii="Simplified Arabic" w:eastAsia="Times New Roman" w:hAnsi="Simplified Arabic" w:cs="Simplified Arabic"/>
          <w:sz w:val="28"/>
          <w:szCs w:val="28"/>
          <w:rtl/>
        </w:rPr>
        <w:t>بوابة الحزام والطريق</w:t>
      </w:r>
      <w:r w:rsidR="00BD6008">
        <w:rPr>
          <w:rFonts w:ascii="Simplified Arabic" w:eastAsia="Times New Roman" w:hAnsi="Simplified Arabic" w:cs="Simplified Arabic"/>
          <w:sz w:val="28"/>
          <w:szCs w:val="28"/>
          <w:rtl/>
        </w:rPr>
        <w:t>:</w:t>
      </w:r>
      <w:r w:rsidRPr="00F85FB2">
        <w:rPr>
          <w:rFonts w:ascii="Simplified Arabic" w:eastAsia="Times New Roman" w:hAnsi="Simplified Arabic" w:cs="Simplified Arabic"/>
          <w:sz w:val="28"/>
          <w:szCs w:val="28"/>
          <w:rtl/>
        </w:rPr>
        <w:t xml:space="preserve"> </w:t>
      </w:r>
      <w:hyperlink r:id="rId95" w:history="1">
        <w:r w:rsidRPr="00F85FB2">
          <w:rPr>
            <w:rStyle w:val="Hyperlink"/>
            <w:rFonts w:asciiTheme="majorBidi" w:eastAsia="Times New Roman" w:hAnsiTheme="majorBidi" w:cstheme="majorBidi"/>
            <w:color w:val="auto"/>
            <w:sz w:val="28"/>
            <w:szCs w:val="28"/>
          </w:rPr>
          <w:t>www.yidaiyilu.gov.cn</w:t>
        </w:r>
      </w:hyperlink>
    </w:p>
    <w:p w14:paraId="7E141E87" w14:textId="77777777" w:rsidR="008B0D92" w:rsidRPr="00F85FB2" w:rsidRDefault="008B0D92" w:rsidP="008B0D92">
      <w:pPr>
        <w:pStyle w:val="ListParagraph"/>
        <w:numPr>
          <w:ilvl w:val="0"/>
          <w:numId w:val="3"/>
        </w:numPr>
        <w:bidi/>
        <w:spacing w:after="0" w:line="240" w:lineRule="auto"/>
        <w:rPr>
          <w:rStyle w:val="Hyperlink"/>
          <w:rFonts w:ascii="Simplified Arabic" w:eastAsia="Times New Roman" w:hAnsi="Simplified Arabic" w:cs="Simplified Arabic"/>
          <w:color w:val="auto"/>
          <w:sz w:val="28"/>
          <w:szCs w:val="28"/>
        </w:rPr>
      </w:pPr>
      <w:r w:rsidRPr="00F85FB2">
        <w:rPr>
          <w:rStyle w:val="Hyperlink"/>
          <w:rFonts w:asciiTheme="majorBidi" w:eastAsia="Times New Roman" w:hAnsiTheme="majorBidi" w:cstheme="majorBidi" w:hint="cs"/>
          <w:color w:val="auto"/>
          <w:sz w:val="28"/>
          <w:szCs w:val="28"/>
          <w:rtl/>
          <w:lang w:bidi="ar-EG"/>
        </w:rPr>
        <w:t xml:space="preserve">بنك التنمية الصيني </w:t>
      </w:r>
      <w:r w:rsidRPr="00F85FB2">
        <w:rPr>
          <w:rStyle w:val="Hyperlink"/>
          <w:rFonts w:asciiTheme="majorBidi" w:eastAsia="Times New Roman" w:hAnsiTheme="majorBidi" w:cstheme="majorBidi"/>
          <w:color w:val="auto"/>
          <w:sz w:val="28"/>
          <w:szCs w:val="28"/>
          <w:rtl/>
          <w:lang w:bidi="ar-EG"/>
        </w:rPr>
        <w:t>–</w:t>
      </w:r>
      <w:r w:rsidRPr="00F85FB2">
        <w:rPr>
          <w:rStyle w:val="Hyperlink"/>
          <w:rFonts w:asciiTheme="majorBidi" w:eastAsia="Times New Roman" w:hAnsiTheme="majorBidi" w:cstheme="majorBidi"/>
          <w:color w:val="auto"/>
          <w:sz w:val="28"/>
          <w:szCs w:val="28"/>
          <w:lang w:bidi="ar-EG"/>
        </w:rPr>
        <w:t xml:space="preserve">CDB  </w:t>
      </w:r>
      <w:r w:rsidR="00BD6008">
        <w:rPr>
          <w:rStyle w:val="Hyperlink"/>
          <w:rFonts w:asciiTheme="majorBidi" w:eastAsia="Times New Roman" w:hAnsiTheme="majorBidi" w:cstheme="majorBidi" w:hint="cs"/>
          <w:color w:val="auto"/>
          <w:sz w:val="28"/>
          <w:szCs w:val="28"/>
          <w:rtl/>
          <w:lang w:bidi="ar-EG"/>
        </w:rPr>
        <w:t>:</w:t>
      </w:r>
      <w:r w:rsidRPr="00F85FB2">
        <w:rPr>
          <w:rStyle w:val="Hyperlink"/>
          <w:rFonts w:asciiTheme="majorBidi" w:eastAsia="Times New Roman" w:hAnsiTheme="majorBidi" w:cstheme="majorBidi" w:hint="cs"/>
          <w:color w:val="auto"/>
          <w:sz w:val="28"/>
          <w:szCs w:val="28"/>
          <w:rtl/>
          <w:lang w:bidi="ar-EG"/>
        </w:rPr>
        <w:t xml:space="preserve"> </w:t>
      </w:r>
      <w:hyperlink r:id="rId96" w:history="1">
        <w:r w:rsidRPr="00F85FB2">
          <w:rPr>
            <w:rStyle w:val="Hyperlink"/>
            <w:rFonts w:asciiTheme="majorBidi" w:eastAsia="Times New Roman" w:hAnsiTheme="majorBidi" w:cstheme="majorBidi"/>
            <w:color w:val="auto"/>
            <w:sz w:val="28"/>
            <w:szCs w:val="28"/>
            <w:lang w:bidi="ar-EG"/>
          </w:rPr>
          <w:t>www.cdb.com.cn</w:t>
        </w:r>
      </w:hyperlink>
      <w:r w:rsidRPr="00F85FB2">
        <w:rPr>
          <w:rStyle w:val="Hyperlink"/>
          <w:rFonts w:asciiTheme="majorBidi" w:eastAsia="Times New Roman" w:hAnsiTheme="majorBidi" w:cstheme="majorBidi"/>
          <w:color w:val="auto"/>
          <w:sz w:val="28"/>
          <w:szCs w:val="28"/>
          <w:lang w:bidi="ar-EG"/>
        </w:rPr>
        <w:t xml:space="preserve"> </w:t>
      </w:r>
    </w:p>
    <w:p w14:paraId="64E4236B" w14:textId="77777777" w:rsidR="008B0D92" w:rsidRPr="00F85FB2" w:rsidRDefault="008B0D92" w:rsidP="008B0D92">
      <w:pPr>
        <w:pStyle w:val="ListParagraph"/>
        <w:numPr>
          <w:ilvl w:val="0"/>
          <w:numId w:val="3"/>
        </w:numPr>
        <w:bidi/>
        <w:spacing w:after="0" w:line="240" w:lineRule="auto"/>
        <w:rPr>
          <w:rStyle w:val="Hyperlink"/>
          <w:rFonts w:ascii="Simplified Arabic" w:eastAsia="Times New Roman" w:hAnsi="Simplified Arabic" w:cs="Simplified Arabic"/>
          <w:color w:val="auto"/>
          <w:sz w:val="28"/>
          <w:szCs w:val="28"/>
        </w:rPr>
      </w:pPr>
      <w:r w:rsidRPr="00F85FB2">
        <w:rPr>
          <w:rStyle w:val="Hyperlink"/>
          <w:rFonts w:ascii="Simplified Arabic" w:eastAsia="Times New Roman" w:hAnsi="Simplified Arabic" w:cs="Simplified Arabic" w:hint="cs"/>
          <w:color w:val="auto"/>
          <w:sz w:val="28"/>
          <w:szCs w:val="28"/>
          <w:rtl/>
        </w:rPr>
        <w:t>شبكة مراكز التفكير لطريق الحرير</w:t>
      </w:r>
      <w:r w:rsidR="00BD6008">
        <w:rPr>
          <w:rStyle w:val="Hyperlink"/>
          <w:rFonts w:ascii="Simplified Arabic" w:eastAsia="Times New Roman" w:hAnsi="Simplified Arabic" w:cs="Simplified Arabic" w:hint="cs"/>
          <w:color w:val="auto"/>
          <w:sz w:val="28"/>
          <w:szCs w:val="28"/>
          <w:rtl/>
        </w:rPr>
        <w:t>:</w:t>
      </w:r>
      <w:r w:rsidRPr="00F85FB2">
        <w:rPr>
          <w:rStyle w:val="Hyperlink"/>
          <w:rFonts w:asciiTheme="majorBidi" w:eastAsia="Times New Roman" w:hAnsiTheme="majorBidi" w:cstheme="majorBidi"/>
          <w:color w:val="auto"/>
          <w:sz w:val="28"/>
          <w:szCs w:val="28"/>
        </w:rPr>
        <w:t>SiLKs</w:t>
      </w:r>
      <w:r w:rsidRPr="00F85FB2">
        <w:rPr>
          <w:rStyle w:val="Hyperlink"/>
          <w:rFonts w:ascii="Simplified Arabic" w:eastAsia="Times New Roman" w:hAnsi="Simplified Arabic" w:cs="Simplified Arabic" w:hint="cs"/>
          <w:color w:val="auto"/>
          <w:sz w:val="28"/>
          <w:szCs w:val="28"/>
          <w:rtl/>
        </w:rPr>
        <w:t xml:space="preserve">- </w:t>
      </w:r>
      <w:hyperlink r:id="rId97" w:history="1">
        <w:r w:rsidRPr="00F85FB2">
          <w:rPr>
            <w:rStyle w:val="Hyperlink"/>
            <w:rFonts w:ascii="Simplified Arabic" w:eastAsia="Times New Roman" w:hAnsi="Simplified Arabic" w:cs="Simplified Arabic"/>
            <w:color w:val="auto"/>
            <w:sz w:val="28"/>
            <w:szCs w:val="28"/>
          </w:rPr>
          <w:t>www.esilks.org</w:t>
        </w:r>
      </w:hyperlink>
      <w:r w:rsidRPr="00F85FB2">
        <w:rPr>
          <w:rStyle w:val="Hyperlink"/>
          <w:rFonts w:ascii="Simplified Arabic" w:eastAsia="Times New Roman" w:hAnsi="Simplified Arabic" w:cs="Simplified Arabic"/>
          <w:color w:val="auto"/>
          <w:sz w:val="28"/>
          <w:szCs w:val="28"/>
        </w:rPr>
        <w:t xml:space="preserve"> </w:t>
      </w:r>
    </w:p>
    <w:p w14:paraId="1F2F9BCF" w14:textId="77777777" w:rsidR="008B0D92" w:rsidRPr="00F85FB2" w:rsidRDefault="008B0D92" w:rsidP="008B0D92">
      <w:pPr>
        <w:pStyle w:val="ListParagraph"/>
        <w:numPr>
          <w:ilvl w:val="0"/>
          <w:numId w:val="3"/>
        </w:numPr>
        <w:bidi/>
        <w:spacing w:after="0" w:line="240" w:lineRule="auto"/>
        <w:rPr>
          <w:rFonts w:ascii="Simplified Arabic" w:eastAsia="Times New Roman" w:hAnsi="Simplified Arabic" w:cs="Simplified Arabic"/>
          <w:sz w:val="28"/>
          <w:szCs w:val="28"/>
        </w:rPr>
      </w:pPr>
      <w:r w:rsidRPr="00F85FB2">
        <w:rPr>
          <w:rStyle w:val="Hyperlink"/>
          <w:rFonts w:ascii="Simplified Arabic" w:eastAsia="Times New Roman" w:hAnsi="Simplified Arabic" w:cs="Simplified Arabic"/>
          <w:color w:val="auto"/>
          <w:sz w:val="28"/>
          <w:szCs w:val="28"/>
          <w:rtl/>
          <w:lang w:bidi="ar-EG"/>
        </w:rPr>
        <w:t xml:space="preserve">صندوق </w:t>
      </w:r>
      <w:r w:rsidRPr="00F85FB2">
        <w:rPr>
          <w:rStyle w:val="Hyperlink"/>
          <w:rFonts w:ascii="Simplified Arabic" w:eastAsia="Times New Roman" w:hAnsi="Simplified Arabic" w:cs="Simplified Arabic" w:hint="cs"/>
          <w:color w:val="auto"/>
          <w:sz w:val="28"/>
          <w:szCs w:val="28"/>
          <w:rtl/>
          <w:lang w:bidi="ar-EG"/>
        </w:rPr>
        <w:t xml:space="preserve">طريق </w:t>
      </w:r>
      <w:r w:rsidRPr="00F85FB2">
        <w:rPr>
          <w:rStyle w:val="Hyperlink"/>
          <w:rFonts w:ascii="Simplified Arabic" w:eastAsia="Times New Roman" w:hAnsi="Simplified Arabic" w:cs="Simplified Arabic"/>
          <w:color w:val="auto"/>
          <w:sz w:val="28"/>
          <w:szCs w:val="28"/>
          <w:rtl/>
          <w:lang w:bidi="ar-EG"/>
        </w:rPr>
        <w:t>الحرير</w:t>
      </w:r>
      <w:r w:rsidR="00BD6008">
        <w:rPr>
          <w:rStyle w:val="Hyperlink"/>
          <w:rFonts w:asciiTheme="majorBidi" w:eastAsia="Times New Roman" w:hAnsiTheme="majorBidi" w:cstheme="majorBidi" w:hint="cs"/>
          <w:color w:val="auto"/>
          <w:sz w:val="28"/>
          <w:szCs w:val="28"/>
          <w:rtl/>
          <w:lang w:bidi="ar-EG"/>
        </w:rPr>
        <w:t>:</w:t>
      </w:r>
      <w:r w:rsidRPr="00F85FB2">
        <w:t xml:space="preserve"> </w:t>
      </w:r>
      <w:r w:rsidRPr="00F85FB2">
        <w:rPr>
          <w:rStyle w:val="Hyperlink"/>
          <w:rFonts w:asciiTheme="majorBidi" w:eastAsia="Times New Roman" w:hAnsiTheme="majorBidi" w:cstheme="majorBidi"/>
          <w:color w:val="auto"/>
          <w:sz w:val="28"/>
          <w:szCs w:val="28"/>
          <w:lang w:bidi="ar-EG"/>
        </w:rPr>
        <w:t>www.silkroadfund.com</w:t>
      </w:r>
    </w:p>
    <w:p w14:paraId="0079292C" w14:textId="77777777" w:rsidR="008B0D92" w:rsidRPr="00F85FB2" w:rsidRDefault="008B0D92" w:rsidP="008B0D92">
      <w:pPr>
        <w:pStyle w:val="ListParagraph"/>
        <w:numPr>
          <w:ilvl w:val="0"/>
          <w:numId w:val="3"/>
        </w:numPr>
        <w:bidi/>
        <w:spacing w:after="0" w:line="240" w:lineRule="auto"/>
        <w:rPr>
          <w:rFonts w:ascii="Times New Roman" w:eastAsia="Times New Roman" w:hAnsi="Times New Roman" w:cs="Times New Roman"/>
          <w:sz w:val="24"/>
          <w:szCs w:val="24"/>
        </w:rPr>
      </w:pPr>
      <w:r w:rsidRPr="00F85FB2">
        <w:rPr>
          <w:rFonts w:ascii="Simplified Arabic" w:eastAsia="Times New Roman" w:hAnsi="Simplified Arabic" w:cs="Simplified Arabic"/>
          <w:sz w:val="28"/>
          <w:szCs w:val="28"/>
          <w:rtl/>
          <w:lang w:bidi="ar-EG"/>
        </w:rPr>
        <w:t>معهد بروكينجز</w:t>
      </w:r>
      <w:r w:rsidRPr="00F85FB2">
        <w:rPr>
          <w:rFonts w:asciiTheme="majorBidi" w:eastAsia="Times New Roman" w:hAnsiTheme="majorBidi" w:cstheme="majorBidi" w:hint="cs"/>
          <w:sz w:val="28"/>
          <w:szCs w:val="28"/>
          <w:rtl/>
          <w:lang w:bidi="ar-EG"/>
        </w:rPr>
        <w:t xml:space="preserve"> </w:t>
      </w:r>
      <w:r w:rsidR="00BD6008">
        <w:rPr>
          <w:rFonts w:asciiTheme="majorBidi" w:eastAsia="Times New Roman" w:hAnsiTheme="majorBidi" w:cstheme="majorBidi" w:hint="cs"/>
          <w:sz w:val="28"/>
          <w:szCs w:val="28"/>
          <w:rtl/>
          <w:lang w:bidi="ar-EG"/>
        </w:rPr>
        <w:t>:</w:t>
      </w:r>
      <w:r w:rsidRPr="00F85FB2">
        <w:rPr>
          <w:rFonts w:asciiTheme="majorBidi" w:eastAsia="Times New Roman" w:hAnsiTheme="majorBidi" w:cstheme="majorBidi" w:hint="cs"/>
          <w:sz w:val="28"/>
          <w:szCs w:val="28"/>
          <w:rtl/>
          <w:lang w:bidi="ar-EG"/>
        </w:rPr>
        <w:t xml:space="preserve"> </w:t>
      </w:r>
      <w:hyperlink r:id="rId98" w:history="1">
        <w:r w:rsidRPr="00F85FB2">
          <w:rPr>
            <w:rStyle w:val="Hyperlink"/>
            <w:rFonts w:asciiTheme="majorBidi" w:eastAsia="Times New Roman" w:hAnsiTheme="majorBidi" w:cstheme="majorBidi"/>
            <w:color w:val="auto"/>
            <w:sz w:val="28"/>
            <w:szCs w:val="28"/>
            <w:lang w:bidi="ar-EG"/>
          </w:rPr>
          <w:t>www.brookings.edu</w:t>
        </w:r>
      </w:hyperlink>
      <w:r w:rsidRPr="00F85FB2">
        <w:rPr>
          <w:rFonts w:asciiTheme="majorBidi" w:eastAsia="Times New Roman" w:hAnsiTheme="majorBidi" w:cstheme="majorBidi"/>
          <w:sz w:val="28"/>
          <w:szCs w:val="28"/>
          <w:lang w:bidi="ar-EG"/>
        </w:rPr>
        <w:t xml:space="preserve"> </w:t>
      </w:r>
    </w:p>
    <w:p w14:paraId="432D2FB6" w14:textId="77777777" w:rsidR="008B0D92" w:rsidRPr="00F85FB2" w:rsidRDefault="008B0D92" w:rsidP="008B0D92">
      <w:pPr>
        <w:pStyle w:val="ListParagraph"/>
        <w:numPr>
          <w:ilvl w:val="0"/>
          <w:numId w:val="3"/>
        </w:numPr>
        <w:bidi/>
        <w:spacing w:after="0" w:line="240" w:lineRule="auto"/>
        <w:rPr>
          <w:rFonts w:ascii="Times New Roman" w:eastAsia="Times New Roman" w:hAnsi="Times New Roman" w:cs="Times New Roman"/>
          <w:sz w:val="24"/>
          <w:szCs w:val="24"/>
        </w:rPr>
      </w:pPr>
      <w:r w:rsidRPr="00F85FB2">
        <w:rPr>
          <w:rFonts w:ascii="Simplified Arabic" w:eastAsia="Times New Roman" w:hAnsi="Simplified Arabic" w:cs="Simplified Arabic"/>
          <w:sz w:val="28"/>
          <w:szCs w:val="28"/>
          <w:rtl/>
          <w:lang w:bidi="ar-EG"/>
        </w:rPr>
        <w:t xml:space="preserve">مركز البديل للتخطيط والدراسات </w:t>
      </w:r>
      <w:r w:rsidRPr="00F85FB2">
        <w:rPr>
          <w:rFonts w:ascii="Simplified Arabic" w:eastAsia="Times New Roman" w:hAnsi="Simplified Arabic" w:cs="Simplified Arabic" w:hint="cs"/>
          <w:sz w:val="28"/>
          <w:szCs w:val="28"/>
          <w:rtl/>
          <w:lang w:bidi="ar-EG"/>
        </w:rPr>
        <w:t>الاستراتيجية</w:t>
      </w:r>
      <w:r w:rsidRPr="00F85FB2">
        <w:rPr>
          <w:rFonts w:asciiTheme="majorBidi" w:eastAsia="Times New Roman" w:hAnsiTheme="majorBidi" w:cstheme="majorBidi" w:hint="cs"/>
          <w:sz w:val="28"/>
          <w:szCs w:val="28"/>
          <w:rtl/>
          <w:lang w:bidi="ar-EG"/>
        </w:rPr>
        <w:t xml:space="preserve"> - </w:t>
      </w:r>
      <w:hyperlink r:id="rId99" w:history="1">
        <w:r w:rsidRPr="00F85FB2">
          <w:rPr>
            <w:rStyle w:val="Hyperlink"/>
            <w:rFonts w:asciiTheme="majorBidi" w:hAnsiTheme="majorBidi" w:cstheme="majorBidi"/>
            <w:color w:val="auto"/>
            <w:sz w:val="28"/>
            <w:szCs w:val="28"/>
            <w:lang w:bidi="ar-EG"/>
          </w:rPr>
          <w:t>www.elbadil-pss.org</w:t>
        </w:r>
      </w:hyperlink>
      <w:r w:rsidRPr="00F85FB2">
        <w:rPr>
          <w:rFonts w:ascii="Simplified Arabic" w:hAnsi="Simplified Arabic" w:cs="Simplified Arabic"/>
          <w:sz w:val="24"/>
          <w:szCs w:val="24"/>
          <w:lang w:bidi="ar-EG"/>
        </w:rPr>
        <w:t xml:space="preserve"> </w:t>
      </w:r>
    </w:p>
    <w:p w14:paraId="378C31D6" w14:textId="77777777" w:rsidR="008B0D92" w:rsidRPr="00F85FB2" w:rsidRDefault="008B0D92" w:rsidP="008B0D92">
      <w:pPr>
        <w:pStyle w:val="ListParagraph"/>
        <w:numPr>
          <w:ilvl w:val="0"/>
          <w:numId w:val="3"/>
        </w:numPr>
        <w:bidi/>
        <w:spacing w:after="0" w:line="240" w:lineRule="auto"/>
        <w:rPr>
          <w:rFonts w:ascii="Simplified Arabic" w:eastAsia="Times New Roman" w:hAnsi="Simplified Arabic" w:cs="Simplified Arabic"/>
          <w:sz w:val="24"/>
          <w:szCs w:val="24"/>
        </w:rPr>
      </w:pPr>
      <w:r w:rsidRPr="00F85FB2">
        <w:rPr>
          <w:rFonts w:ascii="Simplified Arabic" w:eastAsia="Times New Roman" w:hAnsi="Simplified Arabic" w:cs="Simplified Arabic"/>
          <w:sz w:val="28"/>
          <w:szCs w:val="28"/>
          <w:rtl/>
          <w:lang w:bidi="ar-EG"/>
        </w:rPr>
        <w:t>مركز المعلومات ودعم اتخاذ القرار</w:t>
      </w:r>
      <w:r w:rsidR="00BD6008">
        <w:rPr>
          <w:rFonts w:ascii="Simplified Arabic" w:eastAsia="Times New Roman" w:hAnsi="Simplified Arabic" w:cs="Simplified Arabic"/>
          <w:sz w:val="28"/>
          <w:szCs w:val="28"/>
          <w:rtl/>
          <w:lang w:bidi="ar-EG"/>
        </w:rPr>
        <w:t>:</w:t>
      </w:r>
      <w:r w:rsidRPr="00F85FB2">
        <w:rPr>
          <w:rFonts w:ascii="Simplified Arabic" w:eastAsia="Times New Roman" w:hAnsi="Simplified Arabic" w:cs="Simplified Arabic"/>
          <w:sz w:val="28"/>
          <w:szCs w:val="28"/>
          <w:rtl/>
          <w:lang w:bidi="ar-EG"/>
        </w:rPr>
        <w:t xml:space="preserve"> </w:t>
      </w:r>
      <w:hyperlink r:id="rId100" w:history="1">
        <w:r w:rsidRPr="00F85FB2">
          <w:rPr>
            <w:rStyle w:val="Hyperlink"/>
            <w:rFonts w:asciiTheme="majorBidi" w:eastAsia="Times New Roman" w:hAnsiTheme="majorBidi" w:cstheme="majorBidi"/>
            <w:color w:val="auto"/>
            <w:sz w:val="28"/>
            <w:szCs w:val="28"/>
            <w:lang w:bidi="ar-EG"/>
          </w:rPr>
          <w:t>www.google.com.eg</w:t>
        </w:r>
      </w:hyperlink>
      <w:r w:rsidRPr="00F85FB2">
        <w:rPr>
          <w:rFonts w:asciiTheme="majorBidi" w:eastAsia="Times New Roman" w:hAnsiTheme="majorBidi" w:cstheme="majorBidi"/>
          <w:sz w:val="28"/>
          <w:szCs w:val="28"/>
          <w:lang w:bidi="ar-EG"/>
        </w:rPr>
        <w:t xml:space="preserve"> </w:t>
      </w:r>
    </w:p>
    <w:p w14:paraId="1860A015" w14:textId="77777777" w:rsidR="008B0D92" w:rsidRPr="00F85FB2" w:rsidRDefault="008B0D92" w:rsidP="008B0D92">
      <w:pPr>
        <w:pStyle w:val="ListParagraph"/>
        <w:numPr>
          <w:ilvl w:val="0"/>
          <w:numId w:val="3"/>
        </w:numPr>
        <w:bidi/>
        <w:spacing w:after="0" w:line="240" w:lineRule="auto"/>
        <w:rPr>
          <w:rFonts w:ascii="Times New Roman" w:eastAsia="Times New Roman" w:hAnsi="Times New Roman" w:cs="Times New Roman"/>
          <w:sz w:val="24"/>
          <w:szCs w:val="24"/>
        </w:rPr>
      </w:pPr>
      <w:r w:rsidRPr="00F85FB2">
        <w:rPr>
          <w:rFonts w:ascii="Simplified Arabic" w:hAnsi="Simplified Arabic" w:cs="Simplified Arabic" w:hint="cs"/>
          <w:sz w:val="28"/>
          <w:szCs w:val="28"/>
          <w:rtl/>
        </w:rPr>
        <w:t>مركز أنقرة لدراسة الأزمات والسياسات-</w:t>
      </w:r>
      <w:r w:rsidRPr="00F85FB2">
        <w:rPr>
          <w:rFonts w:ascii="Simplified Arabic" w:hAnsi="Simplified Arabic" w:cs="Simplified Arabic" w:hint="cs"/>
          <w:sz w:val="28"/>
          <w:szCs w:val="28"/>
          <w:rtl/>
          <w:lang w:bidi="ar-EG"/>
        </w:rPr>
        <w:t xml:space="preserve"> أنكاسام:</w:t>
      </w:r>
      <w:r w:rsidRPr="00F85FB2">
        <w:rPr>
          <w:rFonts w:ascii="Simplified Arabic" w:hAnsi="Simplified Arabic" w:cs="Simplified Arabic" w:hint="cs"/>
          <w:sz w:val="28"/>
          <w:szCs w:val="28"/>
          <w:rtl/>
        </w:rPr>
        <w:t xml:space="preserve"> </w:t>
      </w:r>
      <w:hyperlink r:id="rId101" w:history="1">
        <w:r w:rsidRPr="00F85FB2">
          <w:rPr>
            <w:rStyle w:val="Hyperlink"/>
            <w:rFonts w:ascii="Simplified Arabic" w:hAnsi="Simplified Arabic" w:cs="Simplified Arabic"/>
            <w:color w:val="auto"/>
            <w:sz w:val="28"/>
            <w:szCs w:val="28"/>
          </w:rPr>
          <w:t>www.ankasam.org</w:t>
        </w:r>
      </w:hyperlink>
      <w:r w:rsidRPr="00F85FB2">
        <w:rPr>
          <w:rFonts w:ascii="Simplified Arabic" w:hAnsi="Simplified Arabic" w:cs="Simplified Arabic"/>
          <w:sz w:val="28"/>
          <w:szCs w:val="28"/>
        </w:rPr>
        <w:t xml:space="preserve"> </w:t>
      </w:r>
    </w:p>
    <w:p w14:paraId="4DEA0817" w14:textId="77777777" w:rsidR="008B0D92" w:rsidRPr="00F85FB2" w:rsidRDefault="008B0D92" w:rsidP="008B0D92">
      <w:pPr>
        <w:pStyle w:val="ListParagraph"/>
        <w:numPr>
          <w:ilvl w:val="0"/>
          <w:numId w:val="3"/>
        </w:numPr>
        <w:bidi/>
        <w:spacing w:after="0" w:line="240" w:lineRule="auto"/>
        <w:rPr>
          <w:rFonts w:ascii="Times New Roman" w:eastAsia="Times New Roman" w:hAnsi="Times New Roman" w:cs="Times New Roman"/>
          <w:sz w:val="24"/>
          <w:szCs w:val="24"/>
        </w:rPr>
      </w:pPr>
      <w:r w:rsidRPr="00F85FB2">
        <w:rPr>
          <w:rFonts w:ascii="Simplified Arabic" w:hAnsi="Simplified Arabic" w:cs="Simplified Arabic" w:hint="cs"/>
          <w:sz w:val="28"/>
          <w:szCs w:val="28"/>
          <w:rtl/>
        </w:rPr>
        <w:t xml:space="preserve">موقع صحيفة الشعب اليومية الصينية باللغة العربية </w:t>
      </w:r>
      <w:r w:rsidRPr="00F85FB2">
        <w:rPr>
          <w:rFonts w:ascii="Simplified Arabic" w:hAnsi="Simplified Arabic" w:cs="Simplified Arabic"/>
          <w:sz w:val="28"/>
          <w:szCs w:val="28"/>
          <w:rtl/>
        </w:rPr>
        <w:t>–</w:t>
      </w:r>
      <w:r w:rsidRPr="00F85FB2">
        <w:rPr>
          <w:rFonts w:ascii="Simplified Arabic" w:hAnsi="Simplified Arabic" w:cs="Simplified Arabic" w:hint="cs"/>
          <w:sz w:val="28"/>
          <w:szCs w:val="28"/>
          <w:rtl/>
        </w:rPr>
        <w:t xml:space="preserve"> </w:t>
      </w:r>
      <w:hyperlink r:id="rId102" w:history="1">
        <w:r w:rsidRPr="00F85FB2">
          <w:rPr>
            <w:rStyle w:val="Hyperlink"/>
            <w:rFonts w:ascii="Simplified Arabic" w:hAnsi="Simplified Arabic" w:cs="Simplified Arabic"/>
            <w:color w:val="auto"/>
            <w:sz w:val="28"/>
            <w:szCs w:val="28"/>
          </w:rPr>
          <w:t>www.arabic.people.com.cn</w:t>
        </w:r>
      </w:hyperlink>
      <w:r w:rsidRPr="00F85FB2">
        <w:rPr>
          <w:rFonts w:ascii="Simplified Arabic" w:hAnsi="Simplified Arabic" w:cs="Simplified Arabic"/>
          <w:sz w:val="28"/>
          <w:szCs w:val="28"/>
        </w:rPr>
        <w:t xml:space="preserve"> </w:t>
      </w:r>
    </w:p>
    <w:p w14:paraId="2645389E" w14:textId="77777777" w:rsidR="008B0D92" w:rsidRPr="00F85FB2" w:rsidRDefault="008B0D92" w:rsidP="008B0D92">
      <w:pPr>
        <w:pStyle w:val="ListParagraph"/>
        <w:numPr>
          <w:ilvl w:val="0"/>
          <w:numId w:val="3"/>
        </w:numPr>
        <w:bidi/>
        <w:spacing w:after="0" w:line="240" w:lineRule="auto"/>
        <w:rPr>
          <w:rFonts w:ascii="Times New Roman" w:eastAsia="Times New Roman" w:hAnsi="Times New Roman" w:cs="Times New Roman"/>
          <w:sz w:val="24"/>
          <w:szCs w:val="24"/>
        </w:rPr>
      </w:pPr>
      <w:r w:rsidRPr="00F85FB2">
        <w:rPr>
          <w:rFonts w:ascii="Simplified Arabic" w:eastAsia="Times New Roman" w:hAnsi="Simplified Arabic" w:cs="Simplified Arabic" w:hint="cs"/>
          <w:sz w:val="28"/>
          <w:szCs w:val="28"/>
          <w:rtl/>
          <w:lang w:bidi="ar-EG"/>
        </w:rPr>
        <w:t xml:space="preserve">مؤسسة راند   </w:t>
      </w:r>
      <w:r w:rsidR="00BD6008">
        <w:rPr>
          <w:rFonts w:ascii="Simplified Arabic" w:eastAsia="Times New Roman" w:hAnsi="Simplified Arabic" w:cs="Simplified Arabic" w:hint="cs"/>
          <w:sz w:val="28"/>
          <w:szCs w:val="28"/>
          <w:rtl/>
          <w:lang w:bidi="ar-EG"/>
        </w:rPr>
        <w:t>:</w:t>
      </w:r>
      <w:r w:rsidRPr="00F85FB2">
        <w:rPr>
          <w:rFonts w:ascii="Simplified Arabic" w:eastAsia="Times New Roman" w:hAnsi="Simplified Arabic" w:cs="Simplified Arabic" w:hint="cs"/>
          <w:sz w:val="28"/>
          <w:szCs w:val="28"/>
          <w:rtl/>
          <w:lang w:bidi="ar-EG"/>
        </w:rPr>
        <w:t xml:space="preserve"> </w:t>
      </w:r>
      <w:hyperlink r:id="rId103" w:history="1">
        <w:r w:rsidRPr="00F85FB2">
          <w:rPr>
            <w:rStyle w:val="Hyperlink"/>
            <w:rFonts w:asciiTheme="majorBidi" w:eastAsia="Times New Roman" w:hAnsiTheme="majorBidi" w:cstheme="majorBidi"/>
            <w:color w:val="auto"/>
            <w:sz w:val="28"/>
            <w:szCs w:val="28"/>
            <w:lang w:bidi="ar-EG"/>
          </w:rPr>
          <w:t>www.rand.org</w:t>
        </w:r>
      </w:hyperlink>
      <w:r w:rsidRPr="00F85FB2">
        <w:rPr>
          <w:rFonts w:asciiTheme="majorBidi" w:eastAsia="Times New Roman" w:hAnsiTheme="majorBidi" w:cstheme="majorBidi"/>
          <w:sz w:val="28"/>
          <w:szCs w:val="28"/>
          <w:lang w:bidi="ar-EG"/>
        </w:rPr>
        <w:t xml:space="preserve"> </w:t>
      </w:r>
    </w:p>
    <w:p w14:paraId="4899CC35" w14:textId="77777777" w:rsidR="008B0D92" w:rsidRPr="00F85FB2" w:rsidRDefault="008B0D92" w:rsidP="008B0D92">
      <w:pPr>
        <w:pStyle w:val="ListParagraph"/>
        <w:numPr>
          <w:ilvl w:val="0"/>
          <w:numId w:val="3"/>
        </w:numPr>
        <w:bidi/>
        <w:spacing w:after="0" w:line="240" w:lineRule="auto"/>
        <w:rPr>
          <w:rFonts w:ascii="Times New Roman" w:eastAsia="Times New Roman" w:hAnsi="Times New Roman" w:cs="Times New Roman"/>
          <w:sz w:val="24"/>
          <w:szCs w:val="24"/>
        </w:rPr>
      </w:pPr>
      <w:r w:rsidRPr="00F85FB2">
        <w:rPr>
          <w:rFonts w:ascii="Simplified Arabic" w:eastAsia="Times New Roman" w:hAnsi="Simplified Arabic" w:cs="Simplified Arabic"/>
          <w:sz w:val="28"/>
          <w:szCs w:val="28"/>
          <w:rtl/>
          <w:lang w:bidi="ar-EG"/>
        </w:rPr>
        <w:t>مؤسسة فيفيكاناندا الدولية البحثية -الهند</w:t>
      </w:r>
      <w:r w:rsidRPr="00F85FB2">
        <w:rPr>
          <w:rFonts w:asciiTheme="majorBidi" w:eastAsia="Times New Roman" w:hAnsiTheme="majorBidi" w:cstheme="majorBidi" w:hint="cs"/>
          <w:sz w:val="28"/>
          <w:szCs w:val="28"/>
          <w:rtl/>
          <w:lang w:bidi="ar-EG"/>
        </w:rPr>
        <w:t xml:space="preserve"> </w:t>
      </w:r>
      <w:r w:rsidR="00BD6008">
        <w:rPr>
          <w:rFonts w:asciiTheme="majorBidi" w:eastAsia="Times New Roman" w:hAnsiTheme="majorBidi" w:cstheme="majorBidi" w:hint="cs"/>
          <w:sz w:val="28"/>
          <w:szCs w:val="28"/>
          <w:rtl/>
          <w:lang w:bidi="ar-EG"/>
        </w:rPr>
        <w:t>:</w:t>
      </w:r>
      <w:r w:rsidRPr="00F85FB2">
        <w:rPr>
          <w:rFonts w:asciiTheme="majorBidi" w:eastAsia="Times New Roman" w:hAnsiTheme="majorBidi" w:cstheme="majorBidi" w:hint="cs"/>
          <w:sz w:val="28"/>
          <w:szCs w:val="28"/>
          <w:rtl/>
          <w:lang w:bidi="ar-EG"/>
        </w:rPr>
        <w:t xml:space="preserve">  </w:t>
      </w:r>
      <w:hyperlink r:id="rId104" w:history="1">
        <w:r w:rsidRPr="00F85FB2">
          <w:rPr>
            <w:rStyle w:val="Hyperlink"/>
            <w:rFonts w:asciiTheme="majorBidi" w:eastAsia="Times New Roman" w:hAnsiTheme="majorBidi" w:cstheme="majorBidi"/>
            <w:color w:val="auto"/>
            <w:sz w:val="28"/>
            <w:szCs w:val="28"/>
            <w:lang w:bidi="ar-EG"/>
          </w:rPr>
          <w:t>www.vifindia.org</w:t>
        </w:r>
      </w:hyperlink>
      <w:r w:rsidRPr="00F85FB2">
        <w:rPr>
          <w:rFonts w:asciiTheme="majorBidi" w:eastAsia="Times New Roman" w:hAnsiTheme="majorBidi" w:cstheme="majorBidi"/>
          <w:sz w:val="28"/>
          <w:szCs w:val="28"/>
          <w:lang w:bidi="ar-EG"/>
        </w:rPr>
        <w:t xml:space="preserve"> </w:t>
      </w:r>
    </w:p>
    <w:p w14:paraId="4F3BD9AE" w14:textId="77777777" w:rsidR="008B0D92" w:rsidRPr="00F85FB2" w:rsidRDefault="008B0D92" w:rsidP="008B0D92">
      <w:pPr>
        <w:pStyle w:val="ListParagraph"/>
        <w:numPr>
          <w:ilvl w:val="0"/>
          <w:numId w:val="3"/>
        </w:numPr>
        <w:bidi/>
        <w:spacing w:after="0" w:line="240" w:lineRule="auto"/>
        <w:rPr>
          <w:rFonts w:ascii="Times New Roman" w:eastAsia="Times New Roman" w:hAnsi="Times New Roman" w:cs="Times New Roman"/>
          <w:sz w:val="24"/>
          <w:szCs w:val="24"/>
        </w:rPr>
      </w:pPr>
      <w:r w:rsidRPr="00F85FB2">
        <w:rPr>
          <w:rFonts w:asciiTheme="majorBidi" w:eastAsia="Times New Roman" w:hAnsiTheme="majorBidi" w:cstheme="majorBidi" w:hint="cs"/>
          <w:sz w:val="28"/>
          <w:szCs w:val="28"/>
          <w:rtl/>
          <w:lang w:bidi="ar-EG"/>
        </w:rPr>
        <w:t>يونسكو (موقع طريق الحرير</w:t>
      </w:r>
      <w:r w:rsidR="00BD6008">
        <w:rPr>
          <w:rFonts w:asciiTheme="majorBidi" w:eastAsia="Times New Roman" w:hAnsiTheme="majorBidi" w:cstheme="majorBidi" w:hint="cs"/>
          <w:sz w:val="28"/>
          <w:szCs w:val="28"/>
          <w:rtl/>
          <w:lang w:bidi="ar-EG"/>
        </w:rPr>
        <w:t>:</w:t>
      </w:r>
      <w:r w:rsidRPr="00F85FB2">
        <w:rPr>
          <w:rFonts w:asciiTheme="majorBidi" w:eastAsia="Times New Roman" w:hAnsiTheme="majorBidi" w:cstheme="majorBidi" w:hint="cs"/>
          <w:sz w:val="28"/>
          <w:szCs w:val="28"/>
          <w:rtl/>
          <w:lang w:bidi="ar-EG"/>
        </w:rPr>
        <w:t xml:space="preserve"> الحوار والتنوع والتنمية) </w:t>
      </w:r>
      <w:r w:rsidRPr="00F85FB2">
        <w:rPr>
          <w:rFonts w:asciiTheme="majorBidi" w:eastAsia="Times New Roman" w:hAnsiTheme="majorBidi" w:cstheme="majorBidi"/>
          <w:sz w:val="28"/>
          <w:szCs w:val="28"/>
          <w:rtl/>
          <w:lang w:bidi="ar-EG"/>
        </w:rPr>
        <w:t>–</w:t>
      </w:r>
      <w:r w:rsidRPr="00F85FB2">
        <w:rPr>
          <w:rFonts w:asciiTheme="majorBidi" w:eastAsia="Times New Roman" w:hAnsiTheme="majorBidi" w:cstheme="majorBidi" w:hint="cs"/>
          <w:sz w:val="28"/>
          <w:szCs w:val="28"/>
          <w:rtl/>
          <w:lang w:bidi="ar-EG"/>
        </w:rPr>
        <w:t xml:space="preserve"> </w:t>
      </w:r>
      <w:hyperlink r:id="rId105" w:history="1">
        <w:r w:rsidRPr="00F85FB2">
          <w:rPr>
            <w:rStyle w:val="Hyperlink"/>
            <w:rFonts w:asciiTheme="majorBidi" w:eastAsia="Times New Roman" w:hAnsiTheme="majorBidi" w:cstheme="majorBidi"/>
            <w:color w:val="auto"/>
            <w:sz w:val="28"/>
            <w:szCs w:val="28"/>
            <w:lang w:bidi="ar-EG"/>
          </w:rPr>
          <w:t>www.ar.unesco.org</w:t>
        </w:r>
      </w:hyperlink>
      <w:r w:rsidRPr="00F85FB2">
        <w:rPr>
          <w:rFonts w:asciiTheme="majorBidi" w:eastAsia="Times New Roman" w:hAnsiTheme="majorBidi" w:cstheme="majorBidi"/>
          <w:sz w:val="28"/>
          <w:szCs w:val="28"/>
          <w:lang w:bidi="ar-EG"/>
        </w:rPr>
        <w:t xml:space="preserve"> </w:t>
      </w:r>
    </w:p>
    <w:p w14:paraId="461ACC8A" w14:textId="77777777" w:rsidR="008B0D92" w:rsidRPr="00F85FB2" w:rsidRDefault="008B0D92" w:rsidP="008B0D92">
      <w:pPr>
        <w:bidi/>
        <w:spacing w:after="0" w:line="240" w:lineRule="auto"/>
        <w:rPr>
          <w:rFonts w:ascii="Times New Roman" w:eastAsia="Times New Roman" w:hAnsi="Times New Roman" w:cs="Times New Roman"/>
          <w:sz w:val="24"/>
          <w:szCs w:val="24"/>
          <w:rtl/>
        </w:rPr>
      </w:pPr>
    </w:p>
    <w:p w14:paraId="0D25AC4B" w14:textId="77777777" w:rsidR="008B0D92" w:rsidRPr="00F85FB2" w:rsidRDefault="008B0D92" w:rsidP="008B0D92">
      <w:pPr>
        <w:bidi/>
        <w:spacing w:after="0" w:line="240" w:lineRule="auto"/>
        <w:rPr>
          <w:rFonts w:ascii="Times New Roman" w:eastAsia="Times New Roman" w:hAnsi="Times New Roman" w:cs="Times New Roman"/>
          <w:sz w:val="24"/>
          <w:szCs w:val="24"/>
          <w:rtl/>
        </w:rPr>
      </w:pPr>
    </w:p>
    <w:p w14:paraId="794F6AC5" w14:textId="77777777" w:rsidR="008B0D92" w:rsidRPr="00F85FB2" w:rsidRDefault="008B0D92" w:rsidP="008B0D92">
      <w:pPr>
        <w:bidi/>
        <w:spacing w:after="0" w:line="240" w:lineRule="auto"/>
        <w:rPr>
          <w:rFonts w:ascii="Times New Roman" w:eastAsia="Times New Roman" w:hAnsi="Times New Roman" w:cs="Times New Roman"/>
          <w:sz w:val="24"/>
          <w:szCs w:val="24"/>
          <w:rtl/>
        </w:rPr>
      </w:pPr>
    </w:p>
    <w:p w14:paraId="76C00A3D" w14:textId="77777777" w:rsidR="008B0D92" w:rsidRPr="00F85FB2" w:rsidRDefault="008B0D92" w:rsidP="008B0D92">
      <w:pPr>
        <w:bidi/>
        <w:spacing w:after="0" w:line="240" w:lineRule="auto"/>
        <w:rPr>
          <w:rFonts w:ascii="Times New Roman" w:eastAsia="Times New Roman" w:hAnsi="Times New Roman" w:cs="Times New Roman"/>
          <w:sz w:val="24"/>
          <w:szCs w:val="24"/>
          <w:rtl/>
        </w:rPr>
      </w:pPr>
    </w:p>
    <w:p w14:paraId="4055BDF9" w14:textId="77777777" w:rsidR="008B0D92" w:rsidRPr="00F85FB2" w:rsidRDefault="008B0D92" w:rsidP="008B0D92">
      <w:pPr>
        <w:bidi/>
        <w:spacing w:after="0" w:line="240" w:lineRule="auto"/>
        <w:rPr>
          <w:rFonts w:ascii="Times New Roman" w:eastAsia="Times New Roman" w:hAnsi="Times New Roman" w:cs="Times New Roman"/>
          <w:sz w:val="24"/>
          <w:szCs w:val="24"/>
          <w:rtl/>
        </w:rPr>
      </w:pPr>
    </w:p>
    <w:p w14:paraId="3465BE04" w14:textId="77777777" w:rsidR="008B0D92" w:rsidRDefault="008B0D92" w:rsidP="008B0D92">
      <w:pPr>
        <w:bidi/>
        <w:spacing w:after="0" w:line="240" w:lineRule="auto"/>
        <w:rPr>
          <w:rFonts w:ascii="Times New Roman" w:eastAsia="Times New Roman" w:hAnsi="Times New Roman" w:cs="Times New Roman"/>
          <w:sz w:val="24"/>
          <w:szCs w:val="24"/>
          <w:rtl/>
        </w:rPr>
      </w:pPr>
    </w:p>
    <w:p w14:paraId="3E378103" w14:textId="77777777" w:rsidR="00EE3C36" w:rsidRDefault="00EE3C36" w:rsidP="00EE3C36">
      <w:pPr>
        <w:bidi/>
        <w:spacing w:after="0" w:line="240" w:lineRule="auto"/>
        <w:rPr>
          <w:rFonts w:ascii="Times New Roman" w:eastAsia="Times New Roman" w:hAnsi="Times New Roman" w:cs="Times New Roman"/>
          <w:sz w:val="24"/>
          <w:szCs w:val="24"/>
          <w:rtl/>
        </w:rPr>
      </w:pPr>
    </w:p>
    <w:p w14:paraId="725D1698" w14:textId="77777777" w:rsidR="00EE3C36" w:rsidRDefault="00EE3C36" w:rsidP="00EE3C36">
      <w:pPr>
        <w:bidi/>
        <w:spacing w:after="0" w:line="240" w:lineRule="auto"/>
        <w:rPr>
          <w:rFonts w:ascii="Times New Roman" w:eastAsia="Times New Roman" w:hAnsi="Times New Roman" w:cs="Times New Roman"/>
          <w:sz w:val="24"/>
          <w:szCs w:val="24"/>
          <w:rtl/>
        </w:rPr>
      </w:pPr>
    </w:p>
    <w:p w14:paraId="7838C27F" w14:textId="77777777" w:rsidR="00EE3C36" w:rsidRDefault="00EE3C36" w:rsidP="00EE3C36">
      <w:pPr>
        <w:bidi/>
        <w:spacing w:after="0" w:line="240" w:lineRule="auto"/>
        <w:rPr>
          <w:rFonts w:ascii="Times New Roman" w:eastAsia="Times New Roman" w:hAnsi="Times New Roman" w:cs="Times New Roman"/>
          <w:sz w:val="24"/>
          <w:szCs w:val="24"/>
          <w:rtl/>
        </w:rPr>
      </w:pPr>
    </w:p>
    <w:p w14:paraId="348A76F3" w14:textId="77777777" w:rsidR="00EE3C36" w:rsidRPr="00F85FB2" w:rsidRDefault="00EE3C36" w:rsidP="00EE3C36">
      <w:pPr>
        <w:bidi/>
        <w:spacing w:after="0" w:line="240" w:lineRule="auto"/>
        <w:rPr>
          <w:rFonts w:ascii="Times New Roman" w:eastAsia="Times New Roman" w:hAnsi="Times New Roman" w:cs="Times New Roman"/>
          <w:sz w:val="24"/>
          <w:szCs w:val="24"/>
          <w:rtl/>
        </w:rPr>
      </w:pPr>
    </w:p>
    <w:p w14:paraId="3F022903" w14:textId="77777777" w:rsidR="008B0D92" w:rsidRPr="006C324B" w:rsidRDefault="006C324B" w:rsidP="006C324B">
      <w:pPr>
        <w:bidi/>
        <w:spacing w:after="0" w:line="240" w:lineRule="auto"/>
        <w:jc w:val="center"/>
        <w:rPr>
          <w:rFonts w:ascii="Simplified Arabic" w:eastAsia="Times New Roman" w:hAnsi="Simplified Arabic" w:cs="Simplified Arabic"/>
          <w:b/>
          <w:bCs/>
          <w:sz w:val="36"/>
          <w:szCs w:val="36"/>
          <w:rtl/>
        </w:rPr>
      </w:pPr>
      <w:r>
        <w:rPr>
          <w:rFonts w:ascii="Simplified Arabic" w:eastAsia="Times New Roman" w:hAnsi="Simplified Arabic" w:cs="Simplified Arabic"/>
          <w:b/>
          <w:bCs/>
          <w:sz w:val="36"/>
          <w:szCs w:val="36"/>
          <w:rtl/>
        </w:rPr>
        <w:lastRenderedPageBreak/>
        <w:t>ملحق الدراسة</w:t>
      </w:r>
    </w:p>
    <w:p w14:paraId="50EC1EAC" w14:textId="77777777" w:rsidR="008B0D92" w:rsidRPr="00F85FB2" w:rsidRDefault="008B0D92" w:rsidP="006C324B">
      <w:pPr>
        <w:pBdr>
          <w:top w:val="single" w:sz="18" w:space="1" w:color="auto"/>
          <w:left w:val="single" w:sz="18" w:space="4" w:color="auto"/>
          <w:bottom w:val="single" w:sz="18" w:space="1" w:color="auto"/>
          <w:right w:val="single" w:sz="18" w:space="4" w:color="auto"/>
        </w:pBdr>
        <w:shd w:val="clear" w:color="auto" w:fill="EEECE1" w:themeFill="background2"/>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نتائج ورشة العمل الأولى حول بحث</w:t>
      </w:r>
      <w:r w:rsidR="00BD6008">
        <w:rPr>
          <w:rFonts w:ascii="Simplified Arabic" w:hAnsi="Simplified Arabic" w:cs="Simplified Arabic" w:hint="cs"/>
          <w:b/>
          <w:bCs/>
          <w:sz w:val="28"/>
          <w:szCs w:val="28"/>
          <w:rtl/>
          <w:lang w:bidi="ar-EG"/>
        </w:rPr>
        <w:t>:</w:t>
      </w:r>
    </w:p>
    <w:p w14:paraId="0D618A5F" w14:textId="77777777" w:rsidR="008B0D92" w:rsidRPr="00F85FB2" w:rsidRDefault="008B0D92" w:rsidP="006C324B">
      <w:pPr>
        <w:pBdr>
          <w:top w:val="single" w:sz="18" w:space="1" w:color="auto"/>
          <w:left w:val="single" w:sz="18" w:space="4" w:color="auto"/>
          <w:bottom w:val="single" w:sz="18" w:space="1" w:color="auto"/>
          <w:right w:val="single" w:sz="18" w:space="4" w:color="auto"/>
        </w:pBdr>
        <w:shd w:val="clear" w:color="auto" w:fill="EEECE1" w:themeFill="background2"/>
        <w:bidi/>
        <w:spacing w:after="0" w:line="240" w:lineRule="auto"/>
        <w:jc w:val="both"/>
        <w:rPr>
          <w:rFonts w:ascii="Simplified Arabic" w:hAnsi="Simplified Arabic" w:cs="Simplified Arabic"/>
          <w:b/>
          <w:bCs/>
          <w:sz w:val="32"/>
          <w:szCs w:val="32"/>
          <w:rtl/>
          <w:lang w:bidi="ar-EG"/>
        </w:rPr>
      </w:pP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b/>
          <w:bCs/>
          <w:sz w:val="32"/>
          <w:szCs w:val="32"/>
          <w:rtl/>
          <w:lang w:bidi="ar-EG"/>
        </w:rPr>
        <w:t xml:space="preserve">" مبادرة الحزام والطريق </w:t>
      </w:r>
      <w:r w:rsidRPr="00F85FB2">
        <w:rPr>
          <w:rFonts w:ascii="Simplified Arabic" w:hAnsi="Simplified Arabic" w:cs="Simplified Arabic" w:hint="cs"/>
          <w:b/>
          <w:bCs/>
          <w:sz w:val="32"/>
          <w:szCs w:val="32"/>
          <w:rtl/>
          <w:lang w:bidi="ar-EG"/>
        </w:rPr>
        <w:t xml:space="preserve">وانعكاساتها المستقبلية </w:t>
      </w:r>
      <w:r w:rsidR="00BD6008">
        <w:rPr>
          <w:rFonts w:ascii="Simplified Arabic" w:hAnsi="Simplified Arabic" w:cs="Simplified Arabic" w:hint="cs"/>
          <w:b/>
          <w:bCs/>
          <w:sz w:val="32"/>
          <w:szCs w:val="32"/>
          <w:rtl/>
          <w:lang w:bidi="ar-EG"/>
        </w:rPr>
        <w:t>الاقتصا</w:t>
      </w:r>
      <w:r w:rsidRPr="00F85FB2">
        <w:rPr>
          <w:rFonts w:ascii="Simplified Arabic" w:hAnsi="Simplified Arabic" w:cs="Simplified Arabic" w:hint="cs"/>
          <w:b/>
          <w:bCs/>
          <w:sz w:val="32"/>
          <w:szCs w:val="32"/>
          <w:rtl/>
          <w:lang w:bidi="ar-EG"/>
        </w:rPr>
        <w:t>دية والسياسية على مصر"</w:t>
      </w:r>
    </w:p>
    <w:p w14:paraId="720628D6" w14:textId="77777777" w:rsidR="008B0D92" w:rsidRPr="00F85FB2" w:rsidRDefault="008B0D92" w:rsidP="006C324B">
      <w:pPr>
        <w:pBdr>
          <w:top w:val="single" w:sz="18" w:space="1" w:color="auto"/>
          <w:left w:val="single" w:sz="18" w:space="4" w:color="auto"/>
          <w:bottom w:val="single" w:sz="18" w:space="1" w:color="auto"/>
          <w:right w:val="single" w:sz="18" w:space="4" w:color="auto"/>
        </w:pBdr>
        <w:shd w:val="clear" w:color="auto" w:fill="EEECE1" w:themeFill="background2"/>
        <w:bidi/>
        <w:spacing w:after="0" w:line="240" w:lineRule="auto"/>
        <w:jc w:val="center"/>
        <w:rPr>
          <w:rFonts w:ascii="Andalus" w:hAnsi="Andalus" w:cs="Andalus"/>
          <w:b/>
          <w:bCs/>
          <w:sz w:val="26"/>
          <w:szCs w:val="26"/>
          <w:rtl/>
          <w:lang w:bidi="ar-EG"/>
        </w:rPr>
      </w:pPr>
      <w:r w:rsidRPr="00F85FB2">
        <w:rPr>
          <w:rFonts w:ascii="Andalus" w:hAnsi="Andalus" w:cs="Andalus" w:hint="cs"/>
          <w:b/>
          <w:bCs/>
          <w:sz w:val="26"/>
          <w:szCs w:val="26"/>
          <w:rtl/>
          <w:lang w:bidi="ar-EG"/>
        </w:rPr>
        <w:t>معهد التخطيط القومى</w:t>
      </w:r>
      <w:r w:rsidR="00BD6008">
        <w:rPr>
          <w:rFonts w:ascii="Andalus" w:hAnsi="Andalus" w:cs="Andalus" w:hint="cs"/>
          <w:b/>
          <w:bCs/>
          <w:sz w:val="26"/>
          <w:szCs w:val="26"/>
          <w:rtl/>
          <w:lang w:bidi="ar-EG"/>
        </w:rPr>
        <w:t>:</w:t>
      </w:r>
      <w:r w:rsidRPr="00F85FB2">
        <w:rPr>
          <w:rFonts w:ascii="Andalus" w:hAnsi="Andalus" w:cs="Andalus" w:hint="cs"/>
          <w:b/>
          <w:bCs/>
          <w:sz w:val="26"/>
          <w:szCs w:val="26"/>
          <w:rtl/>
          <w:lang w:bidi="ar-EG"/>
        </w:rPr>
        <w:t xml:space="preserve"> 20/11/2017</w:t>
      </w:r>
    </w:p>
    <w:p w14:paraId="7159A123" w14:textId="77777777" w:rsidR="008B0D92" w:rsidRPr="00F85FB2" w:rsidRDefault="008B0D92" w:rsidP="006C324B">
      <w:pPr>
        <w:bidi/>
        <w:spacing w:after="0" w:line="240" w:lineRule="auto"/>
        <w:jc w:val="both"/>
        <w:rPr>
          <w:rFonts w:ascii="Simplified Arabic" w:hAnsi="Simplified Arabic" w:cs="Simplified Arabic"/>
          <w:sz w:val="28"/>
          <w:szCs w:val="28"/>
          <w:rtl/>
          <w:lang w:bidi="ar-EG"/>
        </w:rPr>
      </w:pPr>
      <w:r w:rsidRPr="00F85FB2">
        <w:rPr>
          <w:rFonts w:ascii="Simplified Arabic" w:hAnsi="Simplified Arabic" w:cs="Simplified Arabic" w:hint="cs"/>
          <w:sz w:val="28"/>
          <w:szCs w:val="28"/>
          <w:rtl/>
          <w:lang w:bidi="ar-EG"/>
        </w:rPr>
        <w:t xml:space="preserve">قام المعهد باستضافة ورشة العمل الأولى الخاصة بالبحث بحضور العديد من الأطراف المعنية بالمبادرة فى مصر بهدف توفير مدخلات </w:t>
      </w:r>
      <w:r w:rsidR="00695D23">
        <w:rPr>
          <w:rFonts w:ascii="Simplified Arabic" w:hAnsi="Simplified Arabic" w:cs="Simplified Arabic" w:hint="cs"/>
          <w:sz w:val="28"/>
          <w:szCs w:val="28"/>
          <w:rtl/>
          <w:lang w:bidi="ar-EG"/>
        </w:rPr>
        <w:t xml:space="preserve">ونتائج </w:t>
      </w:r>
      <w:r w:rsidRPr="00F85FB2">
        <w:rPr>
          <w:rFonts w:ascii="Simplified Arabic" w:hAnsi="Simplified Arabic" w:cs="Simplified Arabic" w:hint="cs"/>
          <w:sz w:val="28"/>
          <w:szCs w:val="28"/>
          <w:rtl/>
          <w:lang w:bidi="ar-EG"/>
        </w:rPr>
        <w:t>معرفية وعملية حول المبادرة وانعكاساتها بما يدعم عمل الفريق البحثي</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p>
    <w:p w14:paraId="16879E40" w14:textId="77777777" w:rsidR="008B0D92" w:rsidRPr="00F85FB2" w:rsidRDefault="008B0D92" w:rsidP="006C324B">
      <w:pPr>
        <w:shd w:val="clear" w:color="auto" w:fill="EEECE1" w:themeFill="background2"/>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أولا</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نتائج ذات صلة بنطاق ومضامين مبادرة الحزام والطريق</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p>
    <w:p w14:paraId="6BCEAB54" w14:textId="77777777" w:rsidR="008B0D92" w:rsidRPr="00F85FB2" w:rsidRDefault="008B0D92" w:rsidP="006C324B">
      <w:pPr>
        <w:pStyle w:val="ListParagraph"/>
        <w:numPr>
          <w:ilvl w:val="0"/>
          <w:numId w:val="106"/>
        </w:numPr>
        <w:tabs>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أهمية فهم المبادرة فى سياق رؤية الدول / أو القوى الكبرى لشكل ومستقبل العالم</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وهو الأمر المرتبط بحدود القوة الشاملة للدول الكبرى من جهة واستراتيجياتها الوطنية والكونية من جهة أخرى. </w:t>
      </w:r>
    </w:p>
    <w:p w14:paraId="728FAA8D" w14:textId="77777777" w:rsidR="008B0D92" w:rsidRPr="00F85FB2" w:rsidRDefault="008B0D92" w:rsidP="006C324B">
      <w:pPr>
        <w:pStyle w:val="ListParagraph"/>
        <w:numPr>
          <w:ilvl w:val="0"/>
          <w:numId w:val="106"/>
        </w:numPr>
        <w:tabs>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أهمية تحليل المبادرة فى إطار ديناميكية وتشابكية وتركيبية الأفكار والمتغيرات والمبادرات فى القرن 21 لإعادة تغيير شكل العالم</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وفى إطار علاقاتها المترابطة مع مبادرات تنموية عالمية واقليمية أخرى فاعلة مثل</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تجمع بريكس- </w:t>
      </w:r>
      <w:r w:rsidRPr="00F85FB2">
        <w:rPr>
          <w:rFonts w:ascii="Simplified Arabic" w:hAnsi="Simplified Arabic" w:cs="Simplified Arabic"/>
          <w:sz w:val="28"/>
          <w:szCs w:val="28"/>
          <w:lang w:bidi="ar-EG"/>
        </w:rPr>
        <w:t>BRICS</w:t>
      </w:r>
      <w:r w:rsidRPr="00F85FB2">
        <w:rPr>
          <w:rFonts w:ascii="Simplified Arabic" w:hAnsi="Simplified Arabic" w:cs="Simplified Arabic" w:hint="cs"/>
          <w:sz w:val="28"/>
          <w:szCs w:val="28"/>
          <w:rtl/>
          <w:lang w:bidi="ar-EG"/>
        </w:rPr>
        <w:t xml:space="preserve"> وغيرها</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p>
    <w:p w14:paraId="0C8ED8F0" w14:textId="77777777" w:rsidR="008B0D92" w:rsidRPr="00F85FB2" w:rsidRDefault="008B0D92" w:rsidP="006C324B">
      <w:pPr>
        <w:pStyle w:val="ListParagraph"/>
        <w:numPr>
          <w:ilvl w:val="0"/>
          <w:numId w:val="106"/>
        </w:numPr>
        <w:tabs>
          <w:tab w:val="right" w:pos="540"/>
        </w:tabs>
        <w:bidi/>
        <w:spacing w:after="0" w:line="240" w:lineRule="auto"/>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t>الصين ودور استراتيجي جديد للتجارة فى مستقبل العالم</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حيث ترى القيادة السياسية الصينية أن التجارة تمثل (محرك رئيس) وقوة دافعة أساسية فى إعادة رسم خريطة العالم</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حيث تحمل التجارة مضامين تنموية شاملة انسانية وثقافية وحضارية وسياسية بجانب المضامين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hint="cs"/>
          <w:b/>
          <w:bCs/>
          <w:sz w:val="28"/>
          <w:szCs w:val="28"/>
          <w:rtl/>
          <w:lang w:bidi="ar-EG"/>
        </w:rPr>
        <w:t xml:space="preserve"> </w:t>
      </w:r>
    </w:p>
    <w:p w14:paraId="5F253073" w14:textId="77777777" w:rsidR="008B0D92" w:rsidRPr="00F85FB2" w:rsidRDefault="008B0D92" w:rsidP="006C324B">
      <w:pPr>
        <w:pStyle w:val="ListParagraph"/>
        <w:numPr>
          <w:ilvl w:val="0"/>
          <w:numId w:val="106"/>
        </w:numPr>
        <w:tabs>
          <w:tab w:val="right" w:pos="360"/>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أبعاد عالمية وداخلية أيضا للطموح الاستراتيجي الصيني</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حيث ينبغى</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تحليل حدود ودوافع ومضامين هذا الطموح وتحالفاته وانعكاساته المتوقعة عبر الحدود خاصة فى أفريقيا</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بالإضافة الى فهم وتحليل أبعاد وتوجهات هذا الطموح تنمويا على مستوى الداخل الصيني أيضا والتركيز الجديد على التنمية التكنولوجية والمعرفية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والتنمية الإقليمية المتوازنة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والاعتبارات البيئية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p>
    <w:p w14:paraId="30C08DA3" w14:textId="77777777" w:rsidR="008B0D92" w:rsidRPr="00F85FB2" w:rsidRDefault="008B0D92" w:rsidP="006C324B">
      <w:pPr>
        <w:pStyle w:val="ListParagraph"/>
        <w:numPr>
          <w:ilvl w:val="0"/>
          <w:numId w:val="106"/>
        </w:numPr>
        <w:tabs>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جدية الصين فى تحويل مبادرة الحزام والطريق الى واقع عملي عبر العالم</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حيث تتضمن المبادرة آليات عملية</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متعددة من أبرزها</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p>
    <w:p w14:paraId="6606623B" w14:textId="77777777" w:rsidR="008B0D92" w:rsidRPr="00F85FB2" w:rsidRDefault="008B0D92" w:rsidP="006C324B">
      <w:pPr>
        <w:pStyle w:val="ListParagraph"/>
        <w:numPr>
          <w:ilvl w:val="0"/>
          <w:numId w:val="109"/>
        </w:numPr>
        <w:tabs>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أدوار المؤسسات التمويلية</w:t>
      </w:r>
      <w:r w:rsidRPr="00F85FB2">
        <w:rPr>
          <w:rFonts w:ascii="Simplified Arabic" w:hAnsi="Simplified Arabic" w:cs="Simplified Arabic" w:hint="cs"/>
          <w:sz w:val="28"/>
          <w:szCs w:val="28"/>
          <w:rtl/>
          <w:lang w:bidi="ar-EG"/>
        </w:rPr>
        <w:t xml:space="preserve"> مثل صندوق طريق الحرير </w:t>
      </w:r>
      <w:r w:rsidRPr="00F85FB2">
        <w:rPr>
          <w:rFonts w:ascii="Simplified Arabic" w:hAnsi="Simplified Arabic" w:cs="Simplified Arabic"/>
          <w:sz w:val="28"/>
          <w:szCs w:val="28"/>
          <w:lang w:bidi="ar-EG"/>
        </w:rPr>
        <w:t>SRF</w:t>
      </w:r>
      <w:r w:rsidRPr="00F85FB2">
        <w:rPr>
          <w:rFonts w:ascii="Simplified Arabic" w:hAnsi="Simplified Arabic" w:cs="Simplified Arabic" w:hint="cs"/>
          <w:sz w:val="28"/>
          <w:szCs w:val="28"/>
          <w:rtl/>
          <w:lang w:bidi="ar-EG"/>
        </w:rPr>
        <w:t xml:space="preserve">، والبنك الآسيوي للاستثمار فى البنية التحتية - </w:t>
      </w:r>
      <w:r w:rsidRPr="00F85FB2">
        <w:rPr>
          <w:rFonts w:ascii="Simplified Arabic" w:hAnsi="Simplified Arabic" w:cs="Simplified Arabic"/>
          <w:sz w:val="28"/>
          <w:szCs w:val="28"/>
          <w:lang w:bidi="ar-EG"/>
        </w:rPr>
        <w:t>AIIB</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فضلا عن الاتفاقات التجارية الثنائية ومتعددة الأطراف وغيرها. </w:t>
      </w:r>
    </w:p>
    <w:p w14:paraId="1DF35E3B" w14:textId="77777777" w:rsidR="008B0D92" w:rsidRPr="00F85FB2" w:rsidRDefault="008B0D92" w:rsidP="006C324B">
      <w:pPr>
        <w:pStyle w:val="ListParagraph"/>
        <w:numPr>
          <w:ilvl w:val="0"/>
          <w:numId w:val="109"/>
        </w:numPr>
        <w:tabs>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أدوار مراكز الفكر والبحث فى الصين</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والتي تقوم بدراسات شاملة ومستمرة تشمل كافة مناطق العالم لدعم خطط ومبادرات الدولة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 xml:space="preserve">دية / التجارية عبر الحدود. </w:t>
      </w:r>
    </w:p>
    <w:p w14:paraId="1C72CD62" w14:textId="77777777" w:rsidR="008B0D92" w:rsidRPr="00F85FB2" w:rsidRDefault="008B0D92" w:rsidP="006C324B">
      <w:pPr>
        <w:shd w:val="clear" w:color="auto" w:fill="EEECE1" w:themeFill="background2"/>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ثانيا</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نتائج ذات صلة بالفرص المتاحة لمصر فى إطار المبادرة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p>
    <w:p w14:paraId="7B3DFB2B" w14:textId="77777777" w:rsidR="008B0D92" w:rsidRPr="00F85FB2" w:rsidRDefault="008B0D92" w:rsidP="006C324B">
      <w:pPr>
        <w:pStyle w:val="ListParagraph"/>
        <w:numPr>
          <w:ilvl w:val="0"/>
          <w:numId w:val="107"/>
        </w:numPr>
        <w:tabs>
          <w:tab w:val="right" w:pos="540"/>
        </w:tabs>
        <w:bidi/>
        <w:spacing w:after="0" w:line="240" w:lineRule="auto"/>
        <w:ind w:left="720"/>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t>تنشيط السياحة الصينية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حيث تشير الأرقام الى آفاق واعدة لتنشيط تلك السياحة</w:t>
      </w:r>
      <w:r w:rsidR="00BD6008">
        <w:rPr>
          <w:rFonts w:ascii="Simplified Arabic" w:hAnsi="Simplified Arabic" w:cs="Simplified Arabic" w:hint="cs"/>
          <w:sz w:val="28"/>
          <w:szCs w:val="28"/>
          <w:rtl/>
          <w:lang w:bidi="ar-EG"/>
        </w:rPr>
        <w:t>.</w:t>
      </w:r>
    </w:p>
    <w:p w14:paraId="13D9A745" w14:textId="77777777" w:rsidR="008B0D92" w:rsidRPr="00F85FB2" w:rsidRDefault="008B0D92" w:rsidP="006C324B">
      <w:pPr>
        <w:pStyle w:val="ListParagraph"/>
        <w:numPr>
          <w:ilvl w:val="0"/>
          <w:numId w:val="107"/>
        </w:numPr>
        <w:tabs>
          <w:tab w:val="right" w:pos="540"/>
        </w:tabs>
        <w:bidi/>
        <w:spacing w:after="0" w:line="240" w:lineRule="auto"/>
        <w:ind w:left="720"/>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lastRenderedPageBreak/>
        <w:t>تنويع وتوسيع فرص الاستثمارات الصينية المتنوعة فى مصر</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بما فى ذلك قطاعات تكنولوجيا المعلومات والإتصالات</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الخدمات اللوجستية</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وتجارة الترانزيت خاصة العابر الى أفريقيا</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b/>
          <w:bCs/>
          <w:sz w:val="28"/>
          <w:szCs w:val="28"/>
          <w:rtl/>
          <w:lang w:bidi="ar-EG"/>
        </w:rPr>
        <w:t xml:space="preserve"> </w:t>
      </w:r>
    </w:p>
    <w:p w14:paraId="1FF2C548" w14:textId="77777777" w:rsidR="008B0D92" w:rsidRPr="00F85FB2" w:rsidRDefault="008B0D92" w:rsidP="006C324B">
      <w:pPr>
        <w:pStyle w:val="ListParagraph"/>
        <w:numPr>
          <w:ilvl w:val="0"/>
          <w:numId w:val="107"/>
        </w:numPr>
        <w:tabs>
          <w:tab w:val="right" w:pos="540"/>
        </w:tabs>
        <w:bidi/>
        <w:spacing w:after="0" w:line="240" w:lineRule="auto"/>
        <w:ind w:left="72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تنمية القطاع الصناعي</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 xml:space="preserve">وعلى الأخص الاستفادة من خبرات تطوير المناطق والمجمعات والحدائق والمشاركات الصناعية ( على غرار تجربة شركة - </w:t>
      </w:r>
      <w:r w:rsidRPr="00F85FB2">
        <w:rPr>
          <w:rFonts w:ascii="Simplified Arabic" w:hAnsi="Simplified Arabic" w:cs="Simplified Arabic"/>
          <w:sz w:val="28"/>
          <w:szCs w:val="28"/>
          <w:lang w:bidi="ar-EG"/>
        </w:rPr>
        <w:t>TEDA</w:t>
      </w:r>
      <w:r w:rsidRPr="00F85FB2">
        <w:rPr>
          <w:rFonts w:ascii="Simplified Arabic" w:hAnsi="Simplified Arabic" w:cs="Simplified Arabic" w:hint="cs"/>
          <w:sz w:val="28"/>
          <w:szCs w:val="28"/>
          <w:rtl/>
          <w:lang w:bidi="ar-EG"/>
        </w:rPr>
        <w:t xml:space="preserve"> الصينية بمنطقة قناة السويس)</w:t>
      </w:r>
      <w:r w:rsidR="00BD6008">
        <w:rPr>
          <w:rFonts w:ascii="Simplified Arabic" w:hAnsi="Simplified Arabic" w:cs="Simplified Arabic" w:hint="cs"/>
          <w:sz w:val="28"/>
          <w:szCs w:val="28"/>
          <w:rtl/>
          <w:lang w:bidi="ar-EG"/>
        </w:rPr>
        <w:t>.</w:t>
      </w:r>
    </w:p>
    <w:p w14:paraId="3F870C03" w14:textId="77777777" w:rsidR="008B0D92" w:rsidRPr="00F85FB2" w:rsidRDefault="008B0D92" w:rsidP="006C324B">
      <w:pPr>
        <w:pStyle w:val="ListParagraph"/>
        <w:numPr>
          <w:ilvl w:val="0"/>
          <w:numId w:val="107"/>
        </w:numPr>
        <w:tabs>
          <w:tab w:val="right" w:pos="540"/>
        </w:tabs>
        <w:bidi/>
        <w:spacing w:after="0" w:line="240" w:lineRule="auto"/>
        <w:ind w:left="72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زراعة وتنمية الصحارى المصرية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sz w:val="28"/>
          <w:szCs w:val="28"/>
          <w:rtl/>
          <w:lang w:bidi="ar-EG"/>
        </w:rPr>
        <w:t xml:space="preserve"> حيث يمكن توظيف</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الخبرات الصينية المتطورة فى هذا المجال</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والتي تضمن زراعتها بنفس كفاءة الأرض الطينية</w:t>
      </w:r>
      <w:r w:rsidR="00BD6008">
        <w:rPr>
          <w:rFonts w:ascii="Simplified Arabic" w:hAnsi="Simplified Arabic" w:cs="Simplified Arabic" w:hint="cs"/>
          <w:sz w:val="28"/>
          <w:szCs w:val="28"/>
          <w:rtl/>
          <w:lang w:bidi="ar-EG"/>
        </w:rPr>
        <w:t>.</w:t>
      </w:r>
    </w:p>
    <w:p w14:paraId="3AE4930D" w14:textId="77777777" w:rsidR="008B0D92" w:rsidRPr="00F85FB2" w:rsidRDefault="008B0D92" w:rsidP="006C324B">
      <w:pPr>
        <w:pStyle w:val="ListParagraph"/>
        <w:numPr>
          <w:ilvl w:val="0"/>
          <w:numId w:val="107"/>
        </w:numPr>
        <w:tabs>
          <w:tab w:val="right" w:pos="540"/>
        </w:tabs>
        <w:bidi/>
        <w:spacing w:after="0" w:line="240" w:lineRule="auto"/>
        <w:ind w:left="720"/>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t>التعليم والابتكار ونقل التكنولوجيا</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والتركيز على برامج نقل المعرفة الفنية والتدريب وتوطين واكتساب التكنولوجيا فى كافة مجالات التعاون مع الجانب الصيني</w:t>
      </w:r>
      <w:r w:rsidR="00BD6008">
        <w:rPr>
          <w:rFonts w:ascii="Simplified Arabic" w:hAnsi="Simplified Arabic" w:cs="Simplified Arabic" w:hint="cs"/>
          <w:sz w:val="28"/>
          <w:szCs w:val="28"/>
          <w:rtl/>
          <w:lang w:bidi="ar-EG"/>
        </w:rPr>
        <w:t>.</w:t>
      </w:r>
    </w:p>
    <w:p w14:paraId="6DEA29E5" w14:textId="77777777" w:rsidR="008B0D92" w:rsidRPr="00F85FB2" w:rsidRDefault="008B0D92" w:rsidP="006C324B">
      <w:pPr>
        <w:pStyle w:val="ListParagraph"/>
        <w:numPr>
          <w:ilvl w:val="0"/>
          <w:numId w:val="107"/>
        </w:numPr>
        <w:tabs>
          <w:tab w:val="right" w:pos="540"/>
        </w:tabs>
        <w:bidi/>
        <w:spacing w:after="0" w:line="240" w:lineRule="auto"/>
        <w:ind w:left="72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تطوير (خطوط إنتاج استراتيجية) لبعض السلع الحيوية</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hint="cs"/>
          <w:b/>
          <w:bCs/>
          <w:sz w:val="28"/>
          <w:szCs w:val="28"/>
          <w:rtl/>
          <w:lang w:bidi="ar-EG"/>
        </w:rPr>
        <w:t>ذات التنافسية التصديرية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مع تخصيص جانب منها لسد الاستهلاك المحلى بالتعاون مع الجانب الصيني</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p>
    <w:p w14:paraId="4B561DAB" w14:textId="77777777" w:rsidR="008B0D92" w:rsidRPr="00F85FB2" w:rsidRDefault="008B0D92" w:rsidP="006C324B">
      <w:pPr>
        <w:shd w:val="clear" w:color="auto" w:fill="EEECE1" w:themeFill="background2"/>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ثالثا</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نتائج ذات صلة بمتطلبات استغلال المبادرة والتعامل الإيجابي معها فى مصر     </w:t>
      </w:r>
    </w:p>
    <w:p w14:paraId="41BCFD1E" w14:textId="77777777" w:rsidR="008B0D92" w:rsidRPr="00F85FB2" w:rsidRDefault="008B0D92" w:rsidP="006C324B">
      <w:pPr>
        <w:pStyle w:val="ListParagraph"/>
        <w:numPr>
          <w:ilvl w:val="0"/>
          <w:numId w:val="110"/>
        </w:numPr>
        <w:tabs>
          <w:tab w:val="right" w:pos="540"/>
        </w:tabs>
        <w:bidi/>
        <w:spacing w:after="0" w:line="240" w:lineRule="auto"/>
        <w:ind w:hanging="45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تطوير قدرات التخطيط الاستراتيجي فى مصر</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بما يتطلبه من بناء رؤية استراتيجية تنموية شاملة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ضمان استقلالية القرار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واختيار نموذج التنمية البديلة الأفضل لمصر. </w:t>
      </w:r>
    </w:p>
    <w:p w14:paraId="0A473321" w14:textId="77777777" w:rsidR="008B0D92" w:rsidRPr="00F85FB2" w:rsidRDefault="008B0D92" w:rsidP="006C324B">
      <w:pPr>
        <w:pStyle w:val="ListParagraph"/>
        <w:numPr>
          <w:ilvl w:val="0"/>
          <w:numId w:val="110"/>
        </w:numPr>
        <w:tabs>
          <w:tab w:val="right" w:pos="540"/>
          <w:tab w:val="right" w:pos="720"/>
        </w:tabs>
        <w:bidi/>
        <w:spacing w:after="0" w:line="240" w:lineRule="auto"/>
        <w:ind w:hanging="45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إعادة الاعتبار لدور مراكز الفكر والبحث الوطنية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sz w:val="28"/>
          <w:szCs w:val="28"/>
          <w:rtl/>
          <w:lang w:bidi="ar-EG"/>
        </w:rPr>
        <w:t xml:space="preserve"> لدعم المخطط ومتخذ القرار</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(بما يتضمنه ذلك من دراسة تأسيس </w:t>
      </w:r>
      <w:r w:rsidRPr="00F85FB2">
        <w:rPr>
          <w:rFonts w:ascii="Simplified Arabic" w:hAnsi="Simplified Arabic" w:cs="Simplified Arabic" w:hint="cs"/>
          <w:b/>
          <w:bCs/>
          <w:sz w:val="28"/>
          <w:szCs w:val="28"/>
          <w:rtl/>
          <w:lang w:bidi="ar-EG"/>
        </w:rPr>
        <w:t>وحدة للدراسات الصينية</w:t>
      </w:r>
      <w:r w:rsidRPr="00F85FB2">
        <w:rPr>
          <w:rFonts w:ascii="Simplified Arabic" w:hAnsi="Simplified Arabic" w:cs="Simplified Arabic" w:hint="cs"/>
          <w:sz w:val="28"/>
          <w:szCs w:val="28"/>
          <w:rtl/>
          <w:lang w:bidi="ar-EG"/>
        </w:rPr>
        <w:t xml:space="preserve"> بمعهد التخطيط القومى)</w:t>
      </w:r>
      <w:r w:rsidR="00BD6008">
        <w:rPr>
          <w:rFonts w:ascii="Simplified Arabic" w:hAnsi="Simplified Arabic" w:cs="Simplified Arabic" w:hint="cs"/>
          <w:sz w:val="28"/>
          <w:szCs w:val="28"/>
          <w:rtl/>
          <w:lang w:bidi="ar-EG"/>
        </w:rPr>
        <w:t>.</w:t>
      </w:r>
    </w:p>
    <w:p w14:paraId="68813A8C" w14:textId="77777777" w:rsidR="008B0D92" w:rsidRPr="00F85FB2" w:rsidRDefault="008B0D92" w:rsidP="006C324B">
      <w:pPr>
        <w:pStyle w:val="ListParagraph"/>
        <w:numPr>
          <w:ilvl w:val="0"/>
          <w:numId w:val="110"/>
        </w:numPr>
        <w:tabs>
          <w:tab w:val="right" w:pos="540"/>
          <w:tab w:val="right" w:pos="720"/>
        </w:tabs>
        <w:bidi/>
        <w:spacing w:after="0" w:line="240" w:lineRule="auto"/>
        <w:ind w:hanging="450"/>
        <w:jc w:val="both"/>
        <w:rPr>
          <w:rFonts w:ascii="Simplified Arabic" w:hAnsi="Simplified Arabic" w:cs="Simplified Arabic"/>
          <w:sz w:val="28"/>
          <w:szCs w:val="28"/>
          <w:rtl/>
          <w:lang w:bidi="ar-EG"/>
        </w:rPr>
      </w:pPr>
      <w:r w:rsidRPr="00F85FB2">
        <w:rPr>
          <w:rFonts w:ascii="Simplified Arabic" w:hAnsi="Simplified Arabic" w:cs="Simplified Arabic" w:hint="cs"/>
          <w:b/>
          <w:bCs/>
          <w:sz w:val="28"/>
          <w:szCs w:val="28"/>
          <w:rtl/>
          <w:lang w:bidi="ar-EG"/>
        </w:rPr>
        <w:t>التركيز على تنمية وتطوير قدرات العلم والتكنولوجيا والابتكار فى المجتمع و</w:t>
      </w:r>
      <w:r w:rsidR="00BD6008">
        <w:rPr>
          <w:rFonts w:ascii="Simplified Arabic" w:hAnsi="Simplified Arabic" w:cs="Simplified Arabic" w:hint="cs"/>
          <w:b/>
          <w:bCs/>
          <w:sz w:val="28"/>
          <w:szCs w:val="28"/>
          <w:rtl/>
          <w:lang w:bidi="ar-EG"/>
        </w:rPr>
        <w:t>الاقتصا</w:t>
      </w:r>
      <w:r w:rsidRPr="00F85FB2">
        <w:rPr>
          <w:rFonts w:ascii="Simplified Arabic" w:hAnsi="Simplified Arabic" w:cs="Simplified Arabic" w:hint="cs"/>
          <w:b/>
          <w:bCs/>
          <w:sz w:val="28"/>
          <w:szCs w:val="28"/>
          <w:rtl/>
          <w:lang w:bidi="ar-EG"/>
        </w:rPr>
        <w:t>د</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مع الاستفادة من الخبرات العالمية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بما فيها الصينية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فى هذا المجال</w:t>
      </w:r>
      <w:r w:rsidR="00BD6008">
        <w:rPr>
          <w:rFonts w:ascii="Simplified Arabic" w:hAnsi="Simplified Arabic" w:cs="Simplified Arabic" w:hint="cs"/>
          <w:sz w:val="28"/>
          <w:szCs w:val="28"/>
          <w:rtl/>
          <w:lang w:bidi="ar-EG"/>
        </w:rPr>
        <w:t>.</w:t>
      </w:r>
    </w:p>
    <w:p w14:paraId="40B00A97" w14:textId="77777777" w:rsidR="008B0D92" w:rsidRPr="00F85FB2" w:rsidRDefault="008B0D92" w:rsidP="006C324B">
      <w:pPr>
        <w:pStyle w:val="ListParagraph"/>
        <w:numPr>
          <w:ilvl w:val="0"/>
          <w:numId w:val="110"/>
        </w:numPr>
        <w:tabs>
          <w:tab w:val="right" w:pos="540"/>
          <w:tab w:val="right" w:pos="720"/>
        </w:tabs>
        <w:bidi/>
        <w:spacing w:after="0" w:line="240" w:lineRule="auto"/>
        <w:ind w:hanging="450"/>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تطوير وسائط وآليات التنسيق والتعاون المصري / الصيني</w:t>
      </w:r>
      <w:r w:rsidRPr="00F85FB2">
        <w:rPr>
          <w:rFonts w:ascii="Simplified Arabic" w:hAnsi="Simplified Arabic" w:cs="Simplified Arabic" w:hint="cs"/>
          <w:sz w:val="28"/>
          <w:szCs w:val="28"/>
          <w:rtl/>
          <w:lang w:bidi="ar-EG"/>
        </w:rPr>
        <w:t xml:space="preserve"> </w:t>
      </w:r>
      <w:r w:rsidR="00E33911" w:rsidRPr="00F85FB2">
        <w:rPr>
          <w:rFonts w:ascii="Simplified Arabic" w:hAnsi="Simplified Arabic" w:cs="Simplified Arabic" w:hint="cs"/>
          <w:sz w:val="28"/>
          <w:szCs w:val="28"/>
          <w:rtl/>
          <w:lang w:bidi="ar-EG"/>
        </w:rPr>
        <w:t>(اتحادات</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لجان عمل نوعية</w:t>
      </w:r>
      <w:r w:rsidR="00BD6008">
        <w:rPr>
          <w:rFonts w:ascii="Simplified Arabic" w:hAnsi="Simplified Arabic" w:cs="Simplified Arabic" w:hint="cs"/>
          <w:sz w:val="28"/>
          <w:szCs w:val="28"/>
          <w:rtl/>
          <w:lang w:bidi="ar-EG"/>
        </w:rPr>
        <w:t>،</w:t>
      </w:r>
      <w:r w:rsidR="00E33911">
        <w:rPr>
          <w:rFonts w:ascii="Simplified Arabic" w:hAnsi="Simplified Arabic" w:cs="Simplified Arabic" w:hint="cs"/>
          <w:sz w:val="28"/>
          <w:szCs w:val="28"/>
          <w:rtl/>
          <w:lang w:bidi="ar-EG"/>
        </w:rPr>
        <w:t xml:space="preserve"> </w:t>
      </w:r>
      <w:r w:rsidRPr="00F85FB2">
        <w:rPr>
          <w:rFonts w:ascii="Simplified Arabic" w:hAnsi="Simplified Arabic" w:cs="Simplified Arabic" w:hint="cs"/>
          <w:sz w:val="28"/>
          <w:szCs w:val="28"/>
          <w:rtl/>
          <w:lang w:bidi="ar-EG"/>
        </w:rPr>
        <w:t>جمعيات)</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كذلك التعاون بين مراكز الفكر والمراكز البحثية فى كل من مصر والصين</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p>
    <w:p w14:paraId="3C9314C1" w14:textId="77777777" w:rsidR="008B0D92" w:rsidRPr="00F85FB2" w:rsidRDefault="008B0D92" w:rsidP="006C324B">
      <w:pPr>
        <w:pStyle w:val="ListParagraph"/>
        <w:numPr>
          <w:ilvl w:val="0"/>
          <w:numId w:val="110"/>
        </w:numPr>
        <w:tabs>
          <w:tab w:val="right" w:pos="540"/>
        </w:tabs>
        <w:bidi/>
        <w:spacing w:after="0" w:line="240" w:lineRule="auto"/>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t>تطوير رؤية استراتيجية مصرية جديدة نحو أفريقيا</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تتضمن كافة الجوانب السياسية و</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 والتجارية والثقافية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وتأخذ فى اعتبارها المشروعات والمبادرات التنموية العالمية مثل أجندة الأمم المتحدة للتنمية المستدامة - </w:t>
      </w:r>
      <w:r w:rsidRPr="00F85FB2">
        <w:rPr>
          <w:rFonts w:ascii="Simplified Arabic" w:hAnsi="Simplified Arabic" w:cs="Simplified Arabic"/>
          <w:sz w:val="28"/>
          <w:szCs w:val="28"/>
          <w:lang w:bidi="ar-EG"/>
        </w:rPr>
        <w:t>SDGs</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ومبادرة الحزام والطريق</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وغيرهما</w:t>
      </w:r>
      <w:r w:rsidR="00BD6008">
        <w:rPr>
          <w:rFonts w:ascii="Simplified Arabic" w:hAnsi="Simplified Arabic" w:cs="Simplified Arabic" w:hint="cs"/>
          <w:sz w:val="28"/>
          <w:szCs w:val="28"/>
          <w:rtl/>
          <w:lang w:bidi="ar-EG"/>
        </w:rPr>
        <w:t>.</w:t>
      </w:r>
    </w:p>
    <w:p w14:paraId="718FF80B" w14:textId="77777777" w:rsidR="008B0D92" w:rsidRPr="00F85FB2" w:rsidRDefault="008B0D92" w:rsidP="006C324B">
      <w:pPr>
        <w:pStyle w:val="ListParagraph"/>
        <w:numPr>
          <w:ilvl w:val="0"/>
          <w:numId w:val="110"/>
        </w:numPr>
        <w:tabs>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تعزيز القدرات اللوجستية على المستويين الوطنى والإقليمي</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وعلى الأخص</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هياكل وشبكات النقل المحلية والإقليمية خاصة العابرة للحدود الى أفريقيا </w:t>
      </w:r>
      <w:r w:rsidR="00E33911" w:rsidRPr="00F85FB2">
        <w:rPr>
          <w:rFonts w:ascii="Simplified Arabic" w:hAnsi="Simplified Arabic" w:cs="Simplified Arabic" w:hint="cs"/>
          <w:sz w:val="28"/>
          <w:szCs w:val="28"/>
          <w:rtl/>
          <w:lang w:bidi="ar-EG"/>
        </w:rPr>
        <w:t>(برية</w:t>
      </w:r>
      <w:r w:rsidRPr="00F85FB2">
        <w:rPr>
          <w:rFonts w:ascii="Simplified Arabic" w:hAnsi="Simplified Arabic" w:cs="Simplified Arabic" w:hint="cs"/>
          <w:sz w:val="28"/>
          <w:szCs w:val="28"/>
          <w:rtl/>
          <w:lang w:bidi="ar-EG"/>
        </w:rPr>
        <w:t>- سكك حديدية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وغيرها)</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w:t>
      </w:r>
    </w:p>
    <w:p w14:paraId="3B2BA639" w14:textId="77777777" w:rsidR="008B0D92" w:rsidRPr="00F85FB2" w:rsidRDefault="008B0D92" w:rsidP="006C324B">
      <w:pPr>
        <w:pStyle w:val="ListParagraph"/>
        <w:numPr>
          <w:ilvl w:val="0"/>
          <w:numId w:val="110"/>
        </w:numPr>
        <w:tabs>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طرح مبادرات مصرية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حكومية وغير حكومية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للاستفادة من فرص التمويل المرتبطة بالمبادرة بما فيها فرص </w:t>
      </w:r>
      <w:r w:rsidR="00E33911" w:rsidRPr="00F85FB2">
        <w:rPr>
          <w:rFonts w:ascii="Simplified Arabic" w:hAnsi="Simplified Arabic" w:cs="Simplified Arabic" w:hint="cs"/>
          <w:sz w:val="28"/>
          <w:szCs w:val="28"/>
          <w:rtl/>
          <w:lang w:bidi="ar-EG"/>
        </w:rPr>
        <w:t>التمويل</w:t>
      </w:r>
      <w:r w:rsidR="00E33911">
        <w:rPr>
          <w:rFonts w:ascii="Simplified Arabic" w:hAnsi="Simplified Arabic" w:cs="Simplified Arabic" w:hint="cs"/>
          <w:sz w:val="28"/>
          <w:szCs w:val="28"/>
          <w:rtl/>
          <w:lang w:bidi="ar-EG"/>
        </w:rPr>
        <w:t>،</w:t>
      </w:r>
      <w:r w:rsidR="00E33911" w:rsidRPr="00F85FB2">
        <w:rPr>
          <w:rFonts w:ascii="Simplified Arabic" w:hAnsi="Simplified Arabic" w:cs="Simplified Arabic" w:hint="cs"/>
          <w:sz w:val="28"/>
          <w:szCs w:val="28"/>
          <w:rtl/>
          <w:lang w:bidi="ar-EG"/>
        </w:rPr>
        <w:t xml:space="preserve"> والتركيز</w:t>
      </w:r>
      <w:r w:rsidRPr="00F85FB2">
        <w:rPr>
          <w:rFonts w:ascii="Simplified Arabic" w:hAnsi="Simplified Arabic" w:cs="Simplified Arabic" w:hint="cs"/>
          <w:sz w:val="28"/>
          <w:szCs w:val="28"/>
          <w:rtl/>
          <w:lang w:bidi="ar-EG"/>
        </w:rPr>
        <w:t xml:space="preserve"> على المناطق </w:t>
      </w:r>
      <w:r w:rsidR="00BD6008">
        <w:rPr>
          <w:rFonts w:ascii="Simplified Arabic" w:hAnsi="Simplified Arabic" w:cs="Simplified Arabic" w:hint="cs"/>
          <w:sz w:val="28"/>
          <w:szCs w:val="28"/>
          <w:rtl/>
          <w:lang w:bidi="ar-EG"/>
        </w:rPr>
        <w:t>الاقتصا</w:t>
      </w:r>
      <w:r w:rsidRPr="00F85FB2">
        <w:rPr>
          <w:rFonts w:ascii="Simplified Arabic" w:hAnsi="Simplified Arabic" w:cs="Simplified Arabic" w:hint="cs"/>
          <w:sz w:val="28"/>
          <w:szCs w:val="28"/>
          <w:rtl/>
          <w:lang w:bidi="ar-EG"/>
        </w:rPr>
        <w:t>دية مثل</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قناة السويس</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وجنوب مصر</w:t>
      </w:r>
      <w:r w:rsidR="00BD6008">
        <w:rPr>
          <w:rFonts w:ascii="Simplified Arabic" w:hAnsi="Simplified Arabic" w:cs="Simplified Arabic" w:hint="cs"/>
          <w:sz w:val="28"/>
          <w:szCs w:val="28"/>
          <w:rtl/>
          <w:lang w:bidi="ar-EG"/>
        </w:rPr>
        <w:t>.</w:t>
      </w:r>
    </w:p>
    <w:p w14:paraId="1494A5A9" w14:textId="77777777" w:rsidR="008B0D92" w:rsidRPr="00F85FB2" w:rsidRDefault="008B0D92" w:rsidP="006C324B">
      <w:pPr>
        <w:pStyle w:val="ListParagraph"/>
        <w:numPr>
          <w:ilvl w:val="0"/>
          <w:numId w:val="110"/>
        </w:numPr>
        <w:tabs>
          <w:tab w:val="right" w:pos="540"/>
          <w:tab w:val="right" w:pos="81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lastRenderedPageBreak/>
        <w:t>مشاركة أكبر للجهات الحكومية المعنية</w:t>
      </w:r>
      <w:r w:rsidRPr="00F85FB2">
        <w:rPr>
          <w:rFonts w:ascii="Simplified Arabic" w:hAnsi="Simplified Arabic" w:cs="Simplified Arabic" w:hint="cs"/>
          <w:sz w:val="28"/>
          <w:szCs w:val="28"/>
          <w:rtl/>
          <w:lang w:bidi="ar-EG"/>
        </w:rPr>
        <w:t xml:space="preserve"> </w:t>
      </w:r>
      <w:r w:rsidRPr="00F85FB2">
        <w:rPr>
          <w:rFonts w:ascii="Simplified Arabic" w:hAnsi="Simplified Arabic" w:cs="Simplified Arabic" w:hint="cs"/>
          <w:b/>
          <w:bCs/>
          <w:sz w:val="28"/>
          <w:szCs w:val="28"/>
          <w:rtl/>
          <w:lang w:bidi="ar-EG"/>
        </w:rPr>
        <w:t>فى الفعاليات الخاصة بالشأن الصيني</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خاصة وزارات الخارجية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النقل والمواصلات</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التجارة والصناعة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السياحة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وغيرها</w:t>
      </w:r>
      <w:r w:rsidR="00BD6008">
        <w:rPr>
          <w:rFonts w:ascii="Simplified Arabic" w:hAnsi="Simplified Arabic" w:cs="Simplified Arabic" w:hint="cs"/>
          <w:sz w:val="28"/>
          <w:szCs w:val="28"/>
          <w:rtl/>
          <w:lang w:bidi="ar-EG"/>
        </w:rPr>
        <w:t>.</w:t>
      </w:r>
    </w:p>
    <w:p w14:paraId="25A40CC7" w14:textId="77777777" w:rsidR="008B0D92" w:rsidRPr="00F85FB2" w:rsidRDefault="008B0D92" w:rsidP="006C324B">
      <w:pPr>
        <w:pStyle w:val="ListParagraph"/>
        <w:numPr>
          <w:ilvl w:val="0"/>
          <w:numId w:val="110"/>
        </w:numPr>
        <w:tabs>
          <w:tab w:val="right" w:pos="540"/>
        </w:tabs>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دراسة وتتبع وتحليل سلوك المنافسين فى التعامل مع المبادرة وغيرها من المبادرات</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واستخلاص الخبرات والدروس المستفادة لمصر </w:t>
      </w:r>
      <w:r w:rsidR="00E33911" w:rsidRPr="00F85FB2">
        <w:rPr>
          <w:rFonts w:ascii="Simplified Arabic" w:hAnsi="Simplified Arabic" w:cs="Simplified Arabic" w:hint="cs"/>
          <w:sz w:val="28"/>
          <w:szCs w:val="28"/>
          <w:rtl/>
          <w:lang w:bidi="ar-EG"/>
        </w:rPr>
        <w:t>(خاصة</w:t>
      </w:r>
      <w:r w:rsidRPr="00F85FB2">
        <w:rPr>
          <w:rFonts w:ascii="Simplified Arabic" w:hAnsi="Simplified Arabic" w:cs="Simplified Arabic" w:hint="cs"/>
          <w:sz w:val="28"/>
          <w:szCs w:val="28"/>
          <w:rtl/>
          <w:lang w:bidi="ar-EG"/>
        </w:rPr>
        <w:t xml:space="preserve"> تجارب المغرب</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اسرائيل وجنوب أفريقيا)  </w:t>
      </w:r>
    </w:p>
    <w:p w14:paraId="218AF39B" w14:textId="77777777" w:rsidR="008B0D92" w:rsidRPr="00F85FB2" w:rsidRDefault="008B0D92" w:rsidP="006C324B">
      <w:pPr>
        <w:shd w:val="clear" w:color="auto" w:fill="EEECE1" w:themeFill="background2"/>
        <w:bidi/>
        <w:spacing w:after="0" w:line="240" w:lineRule="auto"/>
        <w:jc w:val="both"/>
        <w:rPr>
          <w:rFonts w:ascii="Simplified Arabic" w:hAnsi="Simplified Arabic" w:cs="Simplified Arabic"/>
          <w:b/>
          <w:bCs/>
          <w:sz w:val="28"/>
          <w:szCs w:val="28"/>
          <w:lang w:bidi="ar-EG"/>
        </w:rPr>
      </w:pPr>
      <w:r w:rsidRPr="00F85FB2">
        <w:rPr>
          <w:rFonts w:ascii="Simplified Arabic" w:hAnsi="Simplified Arabic" w:cs="Simplified Arabic" w:hint="cs"/>
          <w:b/>
          <w:bCs/>
          <w:sz w:val="28"/>
          <w:szCs w:val="28"/>
          <w:rtl/>
          <w:lang w:bidi="ar-EG"/>
        </w:rPr>
        <w:t>رابعا</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نتائج منهجية ذات صلة بنطاق ومسارات عمل البحث </w:t>
      </w:r>
      <w:r w:rsidR="00E33911" w:rsidRPr="00F85FB2">
        <w:rPr>
          <w:rFonts w:ascii="Simplified Arabic" w:hAnsi="Simplified Arabic" w:cs="Simplified Arabic" w:hint="cs"/>
          <w:b/>
          <w:bCs/>
          <w:sz w:val="28"/>
          <w:szCs w:val="28"/>
          <w:rtl/>
          <w:lang w:bidi="ar-EG"/>
        </w:rPr>
        <w:t>الراهنة والمقترحة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p>
    <w:p w14:paraId="6AB03575" w14:textId="77777777" w:rsidR="008B0D92" w:rsidRPr="00F85FB2" w:rsidRDefault="008B0D92" w:rsidP="006C324B">
      <w:pPr>
        <w:pStyle w:val="ListParagraph"/>
        <w:numPr>
          <w:ilvl w:val="0"/>
          <w:numId w:val="108"/>
        </w:numPr>
        <w:bidi/>
        <w:spacing w:after="0" w:line="240" w:lineRule="auto"/>
        <w:jc w:val="both"/>
        <w:rPr>
          <w:rFonts w:ascii="Simplified Arabic" w:hAnsi="Simplified Arabic" w:cs="Simplified Arabic"/>
          <w:sz w:val="28"/>
          <w:szCs w:val="28"/>
          <w:lang w:bidi="ar-EG"/>
        </w:rPr>
      </w:pPr>
      <w:r w:rsidRPr="00F85FB2">
        <w:rPr>
          <w:rFonts w:ascii="Simplified Arabic" w:hAnsi="Simplified Arabic" w:cs="Simplified Arabic" w:hint="cs"/>
          <w:b/>
          <w:bCs/>
          <w:sz w:val="28"/>
          <w:szCs w:val="28"/>
          <w:rtl/>
          <w:lang w:bidi="ar-EG"/>
        </w:rPr>
        <w:t>اقتراحات باستمرارية البحث على مراحل متعددة فى السنوات التالية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نظرا لحاجة المبادرة الى متابعة بحثية وتحليلية شاملة ومستمرة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ويمكن تخصيص المرحلة الحالية من البحث للإحاطة العامة بالمبادرة ومضامينها</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ثم تناول موضوعات نوعية أو قطاعية ذات صلة بالمبادرة فى المراحل البحثية التالية</w:t>
      </w:r>
      <w:r w:rsidR="00BD6008">
        <w:rPr>
          <w:rFonts w:ascii="Simplified Arabic" w:hAnsi="Simplified Arabic" w:cs="Simplified Arabic" w:hint="cs"/>
          <w:sz w:val="28"/>
          <w:szCs w:val="28"/>
          <w:rtl/>
          <w:lang w:bidi="ar-EG"/>
        </w:rPr>
        <w:t>.</w:t>
      </w:r>
    </w:p>
    <w:p w14:paraId="04FFB388" w14:textId="77777777" w:rsidR="008B0D92" w:rsidRPr="00E924AB" w:rsidRDefault="008B0D92" w:rsidP="006C324B">
      <w:pPr>
        <w:pStyle w:val="ListParagraph"/>
        <w:numPr>
          <w:ilvl w:val="0"/>
          <w:numId w:val="108"/>
        </w:numPr>
        <w:bidi/>
        <w:spacing w:after="0" w:line="240" w:lineRule="auto"/>
        <w:jc w:val="both"/>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توسيع نطاق المشاركة فى المراحل البحثية المختلفة الخاصة بالمبادرة</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r w:rsidRPr="00F85FB2">
        <w:rPr>
          <w:rFonts w:ascii="Simplified Arabic" w:hAnsi="Simplified Arabic" w:cs="Simplified Arabic" w:hint="cs"/>
          <w:sz w:val="28"/>
          <w:szCs w:val="28"/>
          <w:rtl/>
          <w:lang w:bidi="ar-EG"/>
        </w:rPr>
        <w:t>وعلى الأخص من الجهات الحكومية المعنية</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المؤسسات البحثية والأكاديمية بخلاف المعهد</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تنظيمات الأعمال مثل الغرف التجارية واتحاد الصناعات وجمعيات رجال الأعمال</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القطاع الخاص الوطنى</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الشركات الصينية العاملة فى مصر</w:t>
      </w:r>
      <w:r w:rsidR="00BD6008">
        <w:rPr>
          <w:rFonts w:ascii="Simplified Arabic" w:hAnsi="Simplified Arabic" w:cs="Simplified Arabic" w:hint="cs"/>
          <w:sz w:val="28"/>
          <w:szCs w:val="28"/>
          <w:rtl/>
          <w:lang w:bidi="ar-EG"/>
        </w:rPr>
        <w:t>،</w:t>
      </w:r>
      <w:r w:rsidRPr="00F85FB2">
        <w:rPr>
          <w:rFonts w:ascii="Simplified Arabic" w:hAnsi="Simplified Arabic" w:cs="Simplified Arabic" w:hint="cs"/>
          <w:sz w:val="28"/>
          <w:szCs w:val="28"/>
          <w:rtl/>
          <w:lang w:bidi="ar-EG"/>
        </w:rPr>
        <w:t xml:space="preserve"> وغيرها</w:t>
      </w:r>
      <w:r w:rsidR="00BD6008">
        <w:rPr>
          <w:rFonts w:ascii="Simplified Arabic" w:hAnsi="Simplified Arabic" w:cs="Simplified Arabic" w:hint="cs"/>
          <w:sz w:val="28"/>
          <w:szCs w:val="28"/>
          <w:rtl/>
          <w:lang w:bidi="ar-EG"/>
        </w:rPr>
        <w:t>.</w:t>
      </w:r>
    </w:p>
    <w:p w14:paraId="60971CB4" w14:textId="77777777" w:rsidR="008B0D92" w:rsidRPr="00F85FB2" w:rsidRDefault="008B0D92" w:rsidP="006C324B">
      <w:pPr>
        <w:shd w:val="clear" w:color="auto" w:fill="EEECE1" w:themeFill="background2"/>
        <w:spacing w:after="0" w:line="240" w:lineRule="auto"/>
        <w:jc w:val="center"/>
        <w:rPr>
          <w:rFonts w:ascii="Simplified Arabic" w:hAnsi="Simplified Arabic" w:cs="Simplified Arabic"/>
          <w:b/>
          <w:bCs/>
          <w:sz w:val="36"/>
          <w:szCs w:val="36"/>
          <w:rtl/>
          <w:lang w:bidi="ar-EG"/>
        </w:rPr>
      </w:pPr>
      <w:r w:rsidRPr="00F85FB2">
        <w:rPr>
          <w:rFonts w:ascii="Simplified Arabic" w:hAnsi="Simplified Arabic" w:cs="Simplified Arabic" w:hint="cs"/>
          <w:b/>
          <w:bCs/>
          <w:sz w:val="36"/>
          <w:szCs w:val="36"/>
          <w:shd w:val="clear" w:color="auto" w:fill="EEECE1" w:themeFill="background2"/>
          <w:rtl/>
          <w:lang w:bidi="ar-EG"/>
        </w:rPr>
        <w:t>مرفق</w:t>
      </w:r>
      <w:r w:rsidRPr="00F85FB2">
        <w:rPr>
          <w:rFonts w:ascii="Simplified Arabic" w:hAnsi="Simplified Arabic" w:cs="Simplified Arabic" w:hint="cs"/>
          <w:b/>
          <w:bCs/>
          <w:sz w:val="36"/>
          <w:szCs w:val="36"/>
          <w:rtl/>
          <w:lang w:bidi="ar-EG"/>
        </w:rPr>
        <w:t xml:space="preserve"> </w:t>
      </w:r>
    </w:p>
    <w:p w14:paraId="20351D5A" w14:textId="77777777" w:rsidR="008B0D92" w:rsidRPr="00F85FB2" w:rsidRDefault="008B0D92" w:rsidP="006C324B">
      <w:pPr>
        <w:shd w:val="clear" w:color="auto" w:fill="EEECE1" w:themeFill="background2"/>
        <w:spacing w:after="0" w:line="240" w:lineRule="auto"/>
        <w:jc w:val="center"/>
        <w:rPr>
          <w:b/>
          <w:bCs/>
          <w:sz w:val="28"/>
          <w:szCs w:val="28"/>
          <w:rtl/>
          <w:lang w:bidi="ar-EG"/>
        </w:rPr>
      </w:pPr>
      <w:r w:rsidRPr="00F85FB2">
        <w:rPr>
          <w:rFonts w:ascii="Simplified Arabic" w:hAnsi="Simplified Arabic" w:cs="Simplified Arabic" w:hint="cs"/>
          <w:b/>
          <w:bCs/>
          <w:sz w:val="28"/>
          <w:szCs w:val="28"/>
          <w:rtl/>
          <w:lang w:bidi="ar-EG"/>
        </w:rPr>
        <w:t>قائمة بالسادة المشاركين فى ورشة العمل الأولى</w:t>
      </w:r>
    </w:p>
    <w:p w14:paraId="30B3D81E" w14:textId="77777777" w:rsidR="008B0D92" w:rsidRPr="00F85FB2" w:rsidRDefault="008B0D92" w:rsidP="006C324B">
      <w:pPr>
        <w:bidi/>
        <w:spacing w:after="0" w:line="240" w:lineRule="auto"/>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أولا</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المشاركون من خارج معهد التخطيط القومى</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w:t>
      </w:r>
    </w:p>
    <w:tbl>
      <w:tblPr>
        <w:tblStyle w:val="TableGrid"/>
        <w:bidiVisual/>
        <w:tblW w:w="0" w:type="auto"/>
        <w:tblLook w:val="04A0" w:firstRow="1" w:lastRow="0" w:firstColumn="1" w:lastColumn="0" w:noHBand="0" w:noVBand="1"/>
      </w:tblPr>
      <w:tblGrid>
        <w:gridCol w:w="469"/>
        <w:gridCol w:w="3780"/>
        <w:gridCol w:w="5327"/>
      </w:tblGrid>
      <w:tr w:rsidR="00F85FB2" w:rsidRPr="00E924AB" w14:paraId="3F9062C2" w14:textId="77777777" w:rsidTr="000F603B">
        <w:tc>
          <w:tcPr>
            <w:tcW w:w="469" w:type="dxa"/>
            <w:shd w:val="clear" w:color="auto" w:fill="EEECE1" w:themeFill="background2"/>
          </w:tcPr>
          <w:p w14:paraId="7E76C93E" w14:textId="77777777" w:rsidR="008B0D92" w:rsidRPr="00E924AB" w:rsidRDefault="008B0D92" w:rsidP="006C324B">
            <w:pPr>
              <w:bidi/>
              <w:jc w:val="center"/>
              <w:rPr>
                <w:rFonts w:ascii="Simplified Arabic" w:hAnsi="Simplified Arabic" w:cs="Simplified Arabic"/>
                <w:rtl/>
                <w:lang w:bidi="ar-EG"/>
              </w:rPr>
            </w:pPr>
            <w:r w:rsidRPr="00E924AB">
              <w:rPr>
                <w:rFonts w:ascii="Simplified Arabic" w:hAnsi="Simplified Arabic" w:cs="Simplified Arabic" w:hint="cs"/>
                <w:rtl/>
                <w:lang w:bidi="ar-EG"/>
              </w:rPr>
              <w:t>م</w:t>
            </w:r>
          </w:p>
        </w:tc>
        <w:tc>
          <w:tcPr>
            <w:tcW w:w="3780" w:type="dxa"/>
            <w:shd w:val="clear" w:color="auto" w:fill="EEECE1" w:themeFill="background2"/>
          </w:tcPr>
          <w:p w14:paraId="2E134144" w14:textId="77777777" w:rsidR="008B0D92" w:rsidRPr="00E924AB" w:rsidRDefault="000F5A05" w:rsidP="006C324B">
            <w:pPr>
              <w:bidi/>
              <w:jc w:val="center"/>
              <w:rPr>
                <w:rFonts w:ascii="Simplified Arabic" w:hAnsi="Simplified Arabic" w:cs="Simplified Arabic"/>
                <w:b/>
                <w:bCs/>
                <w:rtl/>
                <w:lang w:bidi="ar-EG"/>
              </w:rPr>
            </w:pPr>
            <w:r w:rsidRPr="00E924AB">
              <w:rPr>
                <w:rFonts w:ascii="Simplified Arabic" w:hAnsi="Simplified Arabic" w:cs="Simplified Arabic" w:hint="cs"/>
                <w:b/>
                <w:bCs/>
                <w:rtl/>
                <w:lang w:bidi="ar-EG"/>
              </w:rPr>
              <w:t>الأسماء</w:t>
            </w:r>
          </w:p>
        </w:tc>
        <w:tc>
          <w:tcPr>
            <w:tcW w:w="5327" w:type="dxa"/>
            <w:shd w:val="clear" w:color="auto" w:fill="EEECE1" w:themeFill="background2"/>
          </w:tcPr>
          <w:p w14:paraId="33BB9D5A" w14:textId="77777777" w:rsidR="008B0D92" w:rsidRPr="00E924AB" w:rsidRDefault="008B0D92" w:rsidP="006C324B">
            <w:pPr>
              <w:bidi/>
              <w:jc w:val="center"/>
              <w:rPr>
                <w:rFonts w:ascii="Simplified Arabic" w:hAnsi="Simplified Arabic" w:cs="Simplified Arabic"/>
                <w:b/>
                <w:bCs/>
                <w:rtl/>
                <w:lang w:bidi="ar-EG"/>
              </w:rPr>
            </w:pPr>
            <w:r w:rsidRPr="00E924AB">
              <w:rPr>
                <w:rFonts w:ascii="Simplified Arabic" w:hAnsi="Simplified Arabic" w:cs="Simplified Arabic" w:hint="cs"/>
                <w:b/>
                <w:bCs/>
                <w:rtl/>
                <w:lang w:bidi="ar-EG"/>
              </w:rPr>
              <w:t>بيان</w:t>
            </w:r>
          </w:p>
        </w:tc>
      </w:tr>
      <w:tr w:rsidR="00F85FB2" w:rsidRPr="00E924AB" w14:paraId="4646996A" w14:textId="77777777" w:rsidTr="000F603B">
        <w:tc>
          <w:tcPr>
            <w:tcW w:w="469" w:type="dxa"/>
          </w:tcPr>
          <w:p w14:paraId="212976E2"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1</w:t>
            </w:r>
          </w:p>
        </w:tc>
        <w:tc>
          <w:tcPr>
            <w:tcW w:w="3780" w:type="dxa"/>
          </w:tcPr>
          <w:p w14:paraId="4EC27DBD"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أ.د. على الدين هلال </w:t>
            </w:r>
          </w:p>
        </w:tc>
        <w:tc>
          <w:tcPr>
            <w:tcW w:w="5327" w:type="dxa"/>
          </w:tcPr>
          <w:p w14:paraId="165E99FF"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أستاذ العلوم السياسية </w:t>
            </w:r>
            <w:r w:rsidRPr="00E924AB">
              <w:rPr>
                <w:rFonts w:ascii="Simplified Arabic" w:hAnsi="Simplified Arabic" w:cs="Simplified Arabic"/>
                <w:rtl/>
                <w:lang w:bidi="ar-EG"/>
              </w:rPr>
              <w:t>–</w:t>
            </w:r>
            <w:r w:rsidRPr="00E924AB">
              <w:rPr>
                <w:rFonts w:ascii="Simplified Arabic" w:hAnsi="Simplified Arabic" w:cs="Simplified Arabic" w:hint="cs"/>
                <w:rtl/>
                <w:lang w:bidi="ar-EG"/>
              </w:rPr>
              <w:t xml:space="preserve"> جامعة القاهرة</w:t>
            </w:r>
          </w:p>
        </w:tc>
      </w:tr>
      <w:tr w:rsidR="00F85FB2" w:rsidRPr="00E924AB" w14:paraId="1DAE0AE5" w14:textId="77777777" w:rsidTr="000F603B">
        <w:tc>
          <w:tcPr>
            <w:tcW w:w="469" w:type="dxa"/>
          </w:tcPr>
          <w:p w14:paraId="1D783FD1"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2</w:t>
            </w:r>
          </w:p>
        </w:tc>
        <w:tc>
          <w:tcPr>
            <w:tcW w:w="3780" w:type="dxa"/>
          </w:tcPr>
          <w:p w14:paraId="2934F345"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أ.د. رشا كمال </w:t>
            </w:r>
          </w:p>
        </w:tc>
        <w:tc>
          <w:tcPr>
            <w:tcW w:w="5327" w:type="dxa"/>
          </w:tcPr>
          <w:p w14:paraId="6F655656"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رئيس قسم اللغة الصينية </w:t>
            </w:r>
            <w:r w:rsidRPr="00E924AB">
              <w:rPr>
                <w:rFonts w:ascii="Simplified Arabic" w:hAnsi="Simplified Arabic" w:cs="Simplified Arabic"/>
                <w:rtl/>
                <w:lang w:bidi="ar-EG"/>
              </w:rPr>
              <w:t>–</w:t>
            </w:r>
            <w:r w:rsidRPr="00E924AB">
              <w:rPr>
                <w:rFonts w:ascii="Simplified Arabic" w:hAnsi="Simplified Arabic" w:cs="Simplified Arabic" w:hint="cs"/>
                <w:rtl/>
                <w:lang w:bidi="ar-EG"/>
              </w:rPr>
              <w:t xml:space="preserve"> جامعة بدر</w:t>
            </w:r>
          </w:p>
        </w:tc>
      </w:tr>
      <w:tr w:rsidR="00F85FB2" w:rsidRPr="00E924AB" w14:paraId="3DADE11B" w14:textId="77777777" w:rsidTr="000F603B">
        <w:tc>
          <w:tcPr>
            <w:tcW w:w="469" w:type="dxa"/>
          </w:tcPr>
          <w:p w14:paraId="38E4AB2A"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3</w:t>
            </w:r>
          </w:p>
        </w:tc>
        <w:tc>
          <w:tcPr>
            <w:tcW w:w="3780" w:type="dxa"/>
          </w:tcPr>
          <w:p w14:paraId="37873809" w14:textId="77777777" w:rsidR="008B0D92" w:rsidRPr="00E924AB" w:rsidRDefault="008B0D92" w:rsidP="006C324B">
            <w:pPr>
              <w:pStyle w:val="ListParagraph"/>
              <w:numPr>
                <w:ilvl w:val="0"/>
                <w:numId w:val="111"/>
              </w:numPr>
              <w:tabs>
                <w:tab w:val="right" w:pos="184"/>
              </w:tabs>
              <w:bidi/>
              <w:ind w:hanging="720"/>
              <w:rPr>
                <w:rFonts w:ascii="Simplified Arabic" w:hAnsi="Simplified Arabic" w:cs="Simplified Arabic"/>
                <w:rtl/>
                <w:lang w:bidi="ar-EG"/>
              </w:rPr>
            </w:pPr>
            <w:r w:rsidRPr="00E924AB">
              <w:rPr>
                <w:rFonts w:ascii="Simplified Arabic" w:hAnsi="Simplified Arabic" w:cs="Simplified Arabic" w:hint="cs"/>
                <w:rtl/>
                <w:lang w:bidi="ar-EG"/>
              </w:rPr>
              <w:t xml:space="preserve">محمد فايز فرحات </w:t>
            </w:r>
          </w:p>
        </w:tc>
        <w:tc>
          <w:tcPr>
            <w:tcW w:w="5327" w:type="dxa"/>
          </w:tcPr>
          <w:p w14:paraId="597D7993" w14:textId="77777777" w:rsidR="008B0D92" w:rsidRPr="00E924AB" w:rsidRDefault="008B0D92" w:rsidP="006C324B">
            <w:pPr>
              <w:tabs>
                <w:tab w:val="right" w:pos="184"/>
              </w:tabs>
              <w:bidi/>
              <w:ind w:hanging="720"/>
              <w:jc w:val="center"/>
              <w:rPr>
                <w:rFonts w:ascii="Simplified Arabic" w:hAnsi="Simplified Arabic" w:cs="Simplified Arabic"/>
                <w:rtl/>
                <w:lang w:bidi="ar-EG"/>
              </w:rPr>
            </w:pPr>
            <w:r w:rsidRPr="00E924AB">
              <w:rPr>
                <w:rFonts w:ascii="Simplified Arabic" w:hAnsi="Simplified Arabic" w:cs="Simplified Arabic" w:hint="cs"/>
                <w:rtl/>
                <w:lang w:bidi="ar-EG"/>
              </w:rPr>
              <w:t xml:space="preserve">مركز الدراسات السياسية والاستراتيجية </w:t>
            </w:r>
            <w:r w:rsidRPr="00E924AB">
              <w:rPr>
                <w:rFonts w:ascii="Simplified Arabic" w:hAnsi="Simplified Arabic" w:cs="Simplified Arabic"/>
                <w:rtl/>
                <w:lang w:bidi="ar-EG"/>
              </w:rPr>
              <w:t>–</w:t>
            </w:r>
            <w:r w:rsidRPr="00E924AB">
              <w:rPr>
                <w:rFonts w:ascii="Simplified Arabic" w:hAnsi="Simplified Arabic" w:cs="Simplified Arabic" w:hint="cs"/>
                <w:rtl/>
                <w:lang w:bidi="ar-EG"/>
              </w:rPr>
              <w:t xml:space="preserve"> مؤسسة الأهرام</w:t>
            </w:r>
          </w:p>
        </w:tc>
      </w:tr>
      <w:tr w:rsidR="00F85FB2" w:rsidRPr="00E924AB" w14:paraId="644D25D1" w14:textId="77777777" w:rsidTr="000F603B">
        <w:tc>
          <w:tcPr>
            <w:tcW w:w="469" w:type="dxa"/>
          </w:tcPr>
          <w:p w14:paraId="52A1A771"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4</w:t>
            </w:r>
          </w:p>
        </w:tc>
        <w:tc>
          <w:tcPr>
            <w:tcW w:w="3780" w:type="dxa"/>
          </w:tcPr>
          <w:p w14:paraId="1EA183B4"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د. محمد ناجى سالم </w:t>
            </w:r>
          </w:p>
        </w:tc>
        <w:tc>
          <w:tcPr>
            <w:tcW w:w="5327" w:type="dxa"/>
          </w:tcPr>
          <w:p w14:paraId="35464837"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وزير مفوض </w:t>
            </w:r>
            <w:r w:rsidRPr="00E924AB">
              <w:rPr>
                <w:rFonts w:ascii="Simplified Arabic" w:hAnsi="Simplified Arabic" w:cs="Simplified Arabic"/>
                <w:rtl/>
                <w:lang w:bidi="ar-EG"/>
              </w:rPr>
              <w:t>–</w:t>
            </w:r>
            <w:r w:rsidRPr="00E924AB">
              <w:rPr>
                <w:rFonts w:ascii="Simplified Arabic" w:hAnsi="Simplified Arabic" w:cs="Simplified Arabic" w:hint="cs"/>
                <w:rtl/>
                <w:lang w:bidi="ar-EG"/>
              </w:rPr>
              <w:t xml:space="preserve"> جمعية رجال الأعمال</w:t>
            </w:r>
          </w:p>
        </w:tc>
      </w:tr>
      <w:tr w:rsidR="00F85FB2" w:rsidRPr="00E924AB" w14:paraId="2F54B9D8" w14:textId="77777777" w:rsidTr="000F603B">
        <w:tc>
          <w:tcPr>
            <w:tcW w:w="469" w:type="dxa"/>
          </w:tcPr>
          <w:p w14:paraId="7EB0B9D5"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5</w:t>
            </w:r>
          </w:p>
        </w:tc>
        <w:tc>
          <w:tcPr>
            <w:tcW w:w="3780" w:type="dxa"/>
          </w:tcPr>
          <w:p w14:paraId="5CD62AB2" w14:textId="77777777" w:rsidR="008B0D92" w:rsidRPr="00E924AB" w:rsidRDefault="008B0D92" w:rsidP="006C324B">
            <w:pPr>
              <w:pStyle w:val="ListParagraph"/>
              <w:numPr>
                <w:ilvl w:val="0"/>
                <w:numId w:val="112"/>
              </w:numPr>
              <w:bidi/>
              <w:ind w:left="161" w:hanging="161"/>
              <w:rPr>
                <w:rFonts w:ascii="Simplified Arabic" w:hAnsi="Simplified Arabic" w:cs="Simplified Arabic"/>
                <w:rtl/>
                <w:lang w:bidi="ar-EG"/>
              </w:rPr>
            </w:pPr>
            <w:r w:rsidRPr="00E924AB">
              <w:rPr>
                <w:rFonts w:ascii="Simplified Arabic" w:hAnsi="Simplified Arabic" w:cs="Simplified Arabic" w:hint="cs"/>
                <w:rtl/>
                <w:lang w:bidi="ar-EG"/>
              </w:rPr>
              <w:t xml:space="preserve">أحمد منير عز الدين  </w:t>
            </w:r>
          </w:p>
        </w:tc>
        <w:tc>
          <w:tcPr>
            <w:tcW w:w="5327" w:type="dxa"/>
          </w:tcPr>
          <w:p w14:paraId="1F30D47E"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جمعية رجال الأعمال </w:t>
            </w:r>
          </w:p>
        </w:tc>
      </w:tr>
      <w:tr w:rsidR="00F85FB2" w:rsidRPr="00E924AB" w14:paraId="595C2189" w14:textId="77777777" w:rsidTr="000F603B">
        <w:tc>
          <w:tcPr>
            <w:tcW w:w="469" w:type="dxa"/>
          </w:tcPr>
          <w:p w14:paraId="606A65AA"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6</w:t>
            </w:r>
          </w:p>
        </w:tc>
        <w:tc>
          <w:tcPr>
            <w:tcW w:w="3780" w:type="dxa"/>
          </w:tcPr>
          <w:p w14:paraId="6CCB0E8F" w14:textId="77777777" w:rsidR="008B0D92" w:rsidRPr="00E924AB" w:rsidRDefault="008B0D92" w:rsidP="006C324B">
            <w:pPr>
              <w:pStyle w:val="ListParagraph"/>
              <w:numPr>
                <w:ilvl w:val="0"/>
                <w:numId w:val="113"/>
              </w:numPr>
              <w:bidi/>
              <w:ind w:left="161" w:hanging="161"/>
              <w:rPr>
                <w:rFonts w:ascii="Simplified Arabic" w:hAnsi="Simplified Arabic" w:cs="Simplified Arabic"/>
                <w:rtl/>
                <w:lang w:bidi="ar-EG"/>
              </w:rPr>
            </w:pPr>
            <w:r w:rsidRPr="00E924AB">
              <w:rPr>
                <w:rFonts w:ascii="Simplified Arabic" w:hAnsi="Simplified Arabic" w:cs="Simplified Arabic" w:hint="cs"/>
                <w:rtl/>
                <w:lang w:bidi="ar-EG"/>
              </w:rPr>
              <w:t xml:space="preserve">حسام بحرية </w:t>
            </w:r>
          </w:p>
        </w:tc>
        <w:tc>
          <w:tcPr>
            <w:tcW w:w="5327" w:type="dxa"/>
          </w:tcPr>
          <w:p w14:paraId="44FA820E"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اتحاد الصناعات المصرية </w:t>
            </w:r>
          </w:p>
        </w:tc>
      </w:tr>
      <w:tr w:rsidR="00F85FB2" w:rsidRPr="00E924AB" w14:paraId="0748771A" w14:textId="77777777" w:rsidTr="000F603B">
        <w:tc>
          <w:tcPr>
            <w:tcW w:w="469" w:type="dxa"/>
          </w:tcPr>
          <w:p w14:paraId="3E7F656D"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7</w:t>
            </w:r>
          </w:p>
        </w:tc>
        <w:tc>
          <w:tcPr>
            <w:tcW w:w="3780" w:type="dxa"/>
          </w:tcPr>
          <w:p w14:paraId="3862EC93" w14:textId="77777777" w:rsidR="008B0D92" w:rsidRPr="00E924AB" w:rsidRDefault="008B0D92" w:rsidP="006C324B">
            <w:pPr>
              <w:pStyle w:val="ListParagraph"/>
              <w:numPr>
                <w:ilvl w:val="0"/>
                <w:numId w:val="115"/>
              </w:numPr>
              <w:bidi/>
              <w:ind w:left="161" w:hanging="161"/>
              <w:rPr>
                <w:rFonts w:ascii="Simplified Arabic" w:hAnsi="Simplified Arabic" w:cs="Simplified Arabic"/>
                <w:rtl/>
                <w:lang w:bidi="ar-EG"/>
              </w:rPr>
            </w:pPr>
            <w:r w:rsidRPr="00E924AB">
              <w:rPr>
                <w:rFonts w:ascii="Simplified Arabic" w:hAnsi="Simplified Arabic" w:cs="Simplified Arabic" w:hint="cs"/>
                <w:rtl/>
                <w:lang w:bidi="ar-EG"/>
              </w:rPr>
              <w:t xml:space="preserve">شيرين أنور </w:t>
            </w:r>
          </w:p>
        </w:tc>
        <w:tc>
          <w:tcPr>
            <w:tcW w:w="5327" w:type="dxa"/>
          </w:tcPr>
          <w:p w14:paraId="461AA569"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مدير إدارة آسيا </w:t>
            </w:r>
            <w:r w:rsidRPr="00E924AB">
              <w:rPr>
                <w:rFonts w:ascii="Simplified Arabic" w:hAnsi="Simplified Arabic" w:cs="Simplified Arabic"/>
                <w:rtl/>
                <w:lang w:bidi="ar-EG"/>
              </w:rPr>
              <w:t>–</w:t>
            </w:r>
            <w:r w:rsidRPr="00E924AB">
              <w:rPr>
                <w:rFonts w:ascii="Simplified Arabic" w:hAnsi="Simplified Arabic" w:cs="Simplified Arabic" w:hint="cs"/>
                <w:rtl/>
                <w:lang w:bidi="ar-EG"/>
              </w:rPr>
              <w:t xml:space="preserve"> وزارة التجارة والصناعة </w:t>
            </w:r>
          </w:p>
        </w:tc>
      </w:tr>
      <w:tr w:rsidR="00F85FB2" w:rsidRPr="00E924AB" w14:paraId="4127A335" w14:textId="77777777" w:rsidTr="000F603B">
        <w:tc>
          <w:tcPr>
            <w:tcW w:w="469" w:type="dxa"/>
          </w:tcPr>
          <w:p w14:paraId="020DDEA4"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8</w:t>
            </w:r>
          </w:p>
        </w:tc>
        <w:tc>
          <w:tcPr>
            <w:tcW w:w="3780" w:type="dxa"/>
          </w:tcPr>
          <w:p w14:paraId="6922E3E9" w14:textId="77777777" w:rsidR="008B0D92" w:rsidRPr="00E924AB" w:rsidRDefault="008B0D92" w:rsidP="006C324B">
            <w:pPr>
              <w:pStyle w:val="ListParagraph"/>
              <w:numPr>
                <w:ilvl w:val="0"/>
                <w:numId w:val="116"/>
              </w:numPr>
              <w:bidi/>
              <w:ind w:left="161" w:hanging="161"/>
              <w:rPr>
                <w:rFonts w:ascii="Simplified Arabic" w:hAnsi="Simplified Arabic" w:cs="Simplified Arabic"/>
                <w:rtl/>
                <w:lang w:bidi="ar-EG"/>
              </w:rPr>
            </w:pPr>
            <w:r w:rsidRPr="00E924AB">
              <w:rPr>
                <w:rFonts w:ascii="Simplified Arabic" w:hAnsi="Simplified Arabic" w:cs="Simplified Arabic" w:hint="cs"/>
                <w:rtl/>
                <w:lang w:bidi="ar-EG"/>
              </w:rPr>
              <w:t xml:space="preserve">اسلام كمال </w:t>
            </w:r>
          </w:p>
        </w:tc>
        <w:tc>
          <w:tcPr>
            <w:tcW w:w="5327" w:type="dxa"/>
          </w:tcPr>
          <w:p w14:paraId="7A8E5389" w14:textId="77777777" w:rsidR="008B0D92" w:rsidRPr="00E924AB" w:rsidRDefault="008B0D92" w:rsidP="006C324B">
            <w:pPr>
              <w:bidi/>
              <w:rPr>
                <w:rFonts w:ascii="Simplified Arabic" w:hAnsi="Simplified Arabic" w:cs="Simplified Arabic"/>
                <w:rtl/>
                <w:lang w:bidi="ar-EG"/>
              </w:rPr>
            </w:pPr>
            <w:r w:rsidRPr="00E924AB">
              <w:rPr>
                <w:rFonts w:ascii="Simplified Arabic" w:hAnsi="Simplified Arabic" w:cs="Simplified Arabic" w:hint="cs"/>
                <w:rtl/>
                <w:lang w:bidi="ar-EG"/>
              </w:rPr>
              <w:t xml:space="preserve">مدير تحرير مجلة روز اليوسف </w:t>
            </w:r>
          </w:p>
        </w:tc>
      </w:tr>
    </w:tbl>
    <w:p w14:paraId="28AD0C96" w14:textId="77777777" w:rsidR="008B0D92" w:rsidRPr="00F85FB2" w:rsidRDefault="008B0D92" w:rsidP="006C324B">
      <w:pPr>
        <w:bidi/>
        <w:spacing w:after="0" w:line="240" w:lineRule="auto"/>
        <w:rPr>
          <w:rFonts w:ascii="Simplified Arabic" w:hAnsi="Simplified Arabic" w:cs="Simplified Arabic"/>
          <w:b/>
          <w:bCs/>
          <w:sz w:val="28"/>
          <w:szCs w:val="28"/>
          <w:rtl/>
          <w:lang w:bidi="ar-EG"/>
        </w:rPr>
      </w:pPr>
      <w:r w:rsidRPr="00F85FB2">
        <w:rPr>
          <w:rFonts w:ascii="Simplified Arabic" w:hAnsi="Simplified Arabic" w:cs="Simplified Arabic" w:hint="cs"/>
          <w:b/>
          <w:bCs/>
          <w:sz w:val="28"/>
          <w:szCs w:val="28"/>
          <w:rtl/>
          <w:lang w:bidi="ar-EG"/>
        </w:rPr>
        <w:t>ثانيا</w:t>
      </w:r>
      <w:r w:rsidR="00BD6008">
        <w:rPr>
          <w:rFonts w:ascii="Simplified Arabic" w:hAnsi="Simplified Arabic" w:cs="Simplified Arabic" w:hint="cs"/>
          <w:b/>
          <w:bCs/>
          <w:sz w:val="28"/>
          <w:szCs w:val="28"/>
          <w:rtl/>
          <w:lang w:bidi="ar-EG"/>
        </w:rPr>
        <w:t>:</w:t>
      </w:r>
      <w:r w:rsidRPr="00F85FB2">
        <w:rPr>
          <w:rFonts w:ascii="Simplified Arabic" w:hAnsi="Simplified Arabic" w:cs="Simplified Arabic" w:hint="cs"/>
          <w:b/>
          <w:bCs/>
          <w:sz w:val="28"/>
          <w:szCs w:val="28"/>
          <w:rtl/>
          <w:lang w:bidi="ar-EG"/>
        </w:rPr>
        <w:t xml:space="preserve"> المشاركون من معهد التخطيط القومى</w:t>
      </w:r>
      <w:r w:rsidR="00BD6008">
        <w:rPr>
          <w:rFonts w:ascii="Simplified Arabic" w:hAnsi="Simplified Arabic" w:cs="Simplified Arabic" w:hint="cs"/>
          <w:b/>
          <w:bCs/>
          <w:sz w:val="28"/>
          <w:szCs w:val="28"/>
          <w:rtl/>
          <w:lang w:bidi="ar-EG"/>
        </w:rPr>
        <w:t>:</w:t>
      </w:r>
    </w:p>
    <w:tbl>
      <w:tblPr>
        <w:tblStyle w:val="TableGrid"/>
        <w:bidiVisual/>
        <w:tblW w:w="0" w:type="auto"/>
        <w:tblLook w:val="04A0" w:firstRow="1" w:lastRow="0" w:firstColumn="1" w:lastColumn="0" w:noHBand="0" w:noVBand="1"/>
      </w:tblPr>
      <w:tblGrid>
        <w:gridCol w:w="469"/>
        <w:gridCol w:w="3780"/>
        <w:gridCol w:w="5327"/>
      </w:tblGrid>
      <w:tr w:rsidR="00F85FB2" w:rsidRPr="00CF3EB2" w14:paraId="206073F4" w14:textId="77777777" w:rsidTr="000F603B">
        <w:tc>
          <w:tcPr>
            <w:tcW w:w="469" w:type="dxa"/>
            <w:shd w:val="clear" w:color="auto" w:fill="EEECE1" w:themeFill="background2"/>
          </w:tcPr>
          <w:p w14:paraId="11C8924A" w14:textId="77777777" w:rsidR="008B0D92" w:rsidRPr="00CF3EB2" w:rsidRDefault="008B0D92" w:rsidP="006C324B">
            <w:pPr>
              <w:bidi/>
              <w:jc w:val="center"/>
              <w:rPr>
                <w:rFonts w:ascii="Simplified Arabic" w:hAnsi="Simplified Arabic" w:cs="Simplified Arabic"/>
                <w:rtl/>
                <w:lang w:bidi="ar-EG"/>
              </w:rPr>
            </w:pPr>
            <w:r w:rsidRPr="00CF3EB2">
              <w:rPr>
                <w:rFonts w:ascii="Simplified Arabic" w:hAnsi="Simplified Arabic" w:cs="Simplified Arabic" w:hint="cs"/>
                <w:rtl/>
                <w:lang w:bidi="ar-EG"/>
              </w:rPr>
              <w:t>م</w:t>
            </w:r>
          </w:p>
        </w:tc>
        <w:tc>
          <w:tcPr>
            <w:tcW w:w="3780" w:type="dxa"/>
            <w:shd w:val="clear" w:color="auto" w:fill="EEECE1" w:themeFill="background2"/>
          </w:tcPr>
          <w:p w14:paraId="56A0D269" w14:textId="77777777" w:rsidR="008B0D92" w:rsidRPr="00CF3EB2" w:rsidRDefault="00E33911" w:rsidP="006C324B">
            <w:pPr>
              <w:bidi/>
              <w:jc w:val="center"/>
              <w:rPr>
                <w:rFonts w:ascii="Simplified Arabic" w:hAnsi="Simplified Arabic" w:cs="Simplified Arabic"/>
                <w:rtl/>
                <w:lang w:bidi="ar-EG"/>
              </w:rPr>
            </w:pPr>
            <w:r w:rsidRPr="00CF3EB2">
              <w:rPr>
                <w:rFonts w:ascii="Simplified Arabic" w:hAnsi="Simplified Arabic" w:cs="Simplified Arabic" w:hint="cs"/>
                <w:rtl/>
                <w:lang w:bidi="ar-EG"/>
              </w:rPr>
              <w:t>الأسماء</w:t>
            </w:r>
          </w:p>
        </w:tc>
        <w:tc>
          <w:tcPr>
            <w:tcW w:w="5327" w:type="dxa"/>
            <w:shd w:val="clear" w:color="auto" w:fill="EEECE1" w:themeFill="background2"/>
          </w:tcPr>
          <w:p w14:paraId="72B4E274" w14:textId="77777777" w:rsidR="008B0D92" w:rsidRPr="00CF3EB2" w:rsidRDefault="008B0D92" w:rsidP="006C324B">
            <w:pPr>
              <w:bidi/>
              <w:jc w:val="center"/>
              <w:rPr>
                <w:rFonts w:ascii="Simplified Arabic" w:hAnsi="Simplified Arabic" w:cs="Simplified Arabic"/>
                <w:rtl/>
                <w:lang w:bidi="ar-EG"/>
              </w:rPr>
            </w:pPr>
            <w:r w:rsidRPr="00CF3EB2">
              <w:rPr>
                <w:rFonts w:ascii="Simplified Arabic" w:hAnsi="Simplified Arabic" w:cs="Simplified Arabic" w:hint="cs"/>
                <w:rtl/>
                <w:lang w:bidi="ar-EG"/>
              </w:rPr>
              <w:t>بيان</w:t>
            </w:r>
          </w:p>
        </w:tc>
      </w:tr>
      <w:tr w:rsidR="00F85FB2" w:rsidRPr="00CF3EB2" w14:paraId="750F516A" w14:textId="77777777" w:rsidTr="000F603B">
        <w:tc>
          <w:tcPr>
            <w:tcW w:w="469" w:type="dxa"/>
          </w:tcPr>
          <w:p w14:paraId="2F4D1C34"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1</w:t>
            </w:r>
          </w:p>
        </w:tc>
        <w:tc>
          <w:tcPr>
            <w:tcW w:w="3780" w:type="dxa"/>
          </w:tcPr>
          <w:p w14:paraId="3C3FB216"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أ.د. علاء الدين زهران </w:t>
            </w:r>
          </w:p>
        </w:tc>
        <w:tc>
          <w:tcPr>
            <w:tcW w:w="5327" w:type="dxa"/>
          </w:tcPr>
          <w:p w14:paraId="729FBC7F"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رئيس معهد التخطيط القومى</w:t>
            </w:r>
          </w:p>
        </w:tc>
      </w:tr>
      <w:tr w:rsidR="00F85FB2" w:rsidRPr="00CF3EB2" w14:paraId="26ECC53A" w14:textId="77777777" w:rsidTr="000F603B">
        <w:tc>
          <w:tcPr>
            <w:tcW w:w="469" w:type="dxa"/>
          </w:tcPr>
          <w:p w14:paraId="67B34452"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2</w:t>
            </w:r>
          </w:p>
        </w:tc>
        <w:tc>
          <w:tcPr>
            <w:tcW w:w="3780" w:type="dxa"/>
          </w:tcPr>
          <w:p w14:paraId="6350DE85"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أ.د. أماني الريس </w:t>
            </w:r>
          </w:p>
        </w:tc>
        <w:tc>
          <w:tcPr>
            <w:tcW w:w="5327" w:type="dxa"/>
          </w:tcPr>
          <w:p w14:paraId="30758143"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مدير مركز الأساليب التخطيطية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معهد التخطيط القومى </w:t>
            </w:r>
          </w:p>
        </w:tc>
      </w:tr>
      <w:tr w:rsidR="00F85FB2" w:rsidRPr="00CF3EB2" w14:paraId="1C04F555" w14:textId="77777777" w:rsidTr="000F603B">
        <w:tc>
          <w:tcPr>
            <w:tcW w:w="469" w:type="dxa"/>
          </w:tcPr>
          <w:p w14:paraId="64570C66"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3</w:t>
            </w:r>
          </w:p>
        </w:tc>
        <w:tc>
          <w:tcPr>
            <w:tcW w:w="3780" w:type="dxa"/>
          </w:tcPr>
          <w:p w14:paraId="7A838615"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أ.د. اجلال راتب </w:t>
            </w:r>
          </w:p>
        </w:tc>
        <w:tc>
          <w:tcPr>
            <w:tcW w:w="5327" w:type="dxa"/>
          </w:tcPr>
          <w:p w14:paraId="22BBDC73"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أستاذ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مركز العلاقات </w:t>
            </w:r>
            <w:r w:rsidR="00BD6008" w:rsidRPr="00CF3EB2">
              <w:rPr>
                <w:rFonts w:ascii="Simplified Arabic" w:hAnsi="Simplified Arabic" w:cs="Simplified Arabic" w:hint="cs"/>
                <w:rtl/>
                <w:lang w:bidi="ar-EG"/>
              </w:rPr>
              <w:t>الاقتصا</w:t>
            </w:r>
            <w:r w:rsidRPr="00CF3EB2">
              <w:rPr>
                <w:rFonts w:ascii="Simplified Arabic" w:hAnsi="Simplified Arabic" w:cs="Simplified Arabic" w:hint="cs"/>
                <w:rtl/>
                <w:lang w:bidi="ar-EG"/>
              </w:rPr>
              <w:t>دية الدولية</w:t>
            </w:r>
          </w:p>
        </w:tc>
      </w:tr>
      <w:tr w:rsidR="00F85FB2" w:rsidRPr="00CF3EB2" w14:paraId="17C73A2D" w14:textId="77777777" w:rsidTr="000F603B">
        <w:tc>
          <w:tcPr>
            <w:tcW w:w="469" w:type="dxa"/>
          </w:tcPr>
          <w:p w14:paraId="05447149"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lastRenderedPageBreak/>
              <w:t>4</w:t>
            </w:r>
          </w:p>
        </w:tc>
        <w:tc>
          <w:tcPr>
            <w:tcW w:w="3780" w:type="dxa"/>
          </w:tcPr>
          <w:p w14:paraId="2DBAA1DC"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أ.د. على نصار </w:t>
            </w:r>
          </w:p>
        </w:tc>
        <w:tc>
          <w:tcPr>
            <w:tcW w:w="5327" w:type="dxa"/>
          </w:tcPr>
          <w:p w14:paraId="6BE0526E"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أستاذ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مركز الأساليب التخطيطية </w:t>
            </w:r>
          </w:p>
        </w:tc>
      </w:tr>
      <w:tr w:rsidR="00F85FB2" w:rsidRPr="00CF3EB2" w14:paraId="60453226" w14:textId="77777777" w:rsidTr="000F603B">
        <w:tc>
          <w:tcPr>
            <w:tcW w:w="469" w:type="dxa"/>
          </w:tcPr>
          <w:p w14:paraId="510F9FB2"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5</w:t>
            </w:r>
          </w:p>
        </w:tc>
        <w:tc>
          <w:tcPr>
            <w:tcW w:w="3780" w:type="dxa"/>
          </w:tcPr>
          <w:p w14:paraId="5F6E5737"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أ.د. محمود عبد الحى </w:t>
            </w:r>
          </w:p>
        </w:tc>
        <w:tc>
          <w:tcPr>
            <w:tcW w:w="5327" w:type="dxa"/>
          </w:tcPr>
          <w:p w14:paraId="2714B3DF"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أستاذ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مركز العلاقات </w:t>
            </w:r>
            <w:r w:rsidR="00BD6008" w:rsidRPr="00CF3EB2">
              <w:rPr>
                <w:rFonts w:ascii="Simplified Arabic" w:hAnsi="Simplified Arabic" w:cs="Simplified Arabic" w:hint="cs"/>
                <w:rtl/>
                <w:lang w:bidi="ar-EG"/>
              </w:rPr>
              <w:t>الاقتصا</w:t>
            </w:r>
            <w:r w:rsidRPr="00CF3EB2">
              <w:rPr>
                <w:rFonts w:ascii="Simplified Arabic" w:hAnsi="Simplified Arabic" w:cs="Simplified Arabic" w:hint="cs"/>
                <w:rtl/>
                <w:lang w:bidi="ar-EG"/>
              </w:rPr>
              <w:t xml:space="preserve">دية الدولية </w:t>
            </w:r>
          </w:p>
        </w:tc>
      </w:tr>
      <w:tr w:rsidR="00F85FB2" w:rsidRPr="00CF3EB2" w14:paraId="112B621D" w14:textId="77777777" w:rsidTr="000F603B">
        <w:tc>
          <w:tcPr>
            <w:tcW w:w="469" w:type="dxa"/>
          </w:tcPr>
          <w:p w14:paraId="59A1C83A"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6</w:t>
            </w:r>
          </w:p>
        </w:tc>
        <w:tc>
          <w:tcPr>
            <w:tcW w:w="3780" w:type="dxa"/>
          </w:tcPr>
          <w:p w14:paraId="2E8B2C8B"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أ.د. فادية عبد السلام </w:t>
            </w:r>
          </w:p>
        </w:tc>
        <w:tc>
          <w:tcPr>
            <w:tcW w:w="5327" w:type="dxa"/>
          </w:tcPr>
          <w:p w14:paraId="2C389150"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أستاذ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مركز العلاقات </w:t>
            </w:r>
            <w:r w:rsidR="00BD6008" w:rsidRPr="00CF3EB2">
              <w:rPr>
                <w:rFonts w:ascii="Simplified Arabic" w:hAnsi="Simplified Arabic" w:cs="Simplified Arabic" w:hint="cs"/>
                <w:rtl/>
                <w:lang w:bidi="ar-EG"/>
              </w:rPr>
              <w:t>الاقتصا</w:t>
            </w:r>
            <w:r w:rsidRPr="00CF3EB2">
              <w:rPr>
                <w:rFonts w:ascii="Simplified Arabic" w:hAnsi="Simplified Arabic" w:cs="Simplified Arabic" w:hint="cs"/>
                <w:rtl/>
                <w:lang w:bidi="ar-EG"/>
              </w:rPr>
              <w:t>دية الدولية</w:t>
            </w:r>
          </w:p>
        </w:tc>
      </w:tr>
      <w:tr w:rsidR="00F85FB2" w:rsidRPr="00CF3EB2" w14:paraId="11F183E0" w14:textId="77777777" w:rsidTr="000F603B">
        <w:tc>
          <w:tcPr>
            <w:tcW w:w="469" w:type="dxa"/>
          </w:tcPr>
          <w:p w14:paraId="485FA0EA"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7</w:t>
            </w:r>
          </w:p>
        </w:tc>
        <w:tc>
          <w:tcPr>
            <w:tcW w:w="3780" w:type="dxa"/>
          </w:tcPr>
          <w:p w14:paraId="17AD1B8F"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أ.د. مصطفى أحمد مصطفى</w:t>
            </w:r>
          </w:p>
        </w:tc>
        <w:tc>
          <w:tcPr>
            <w:tcW w:w="5327" w:type="dxa"/>
          </w:tcPr>
          <w:p w14:paraId="6706FBAA"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أستاذ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مركز العلاقات </w:t>
            </w:r>
            <w:r w:rsidR="00BD6008" w:rsidRPr="00CF3EB2">
              <w:rPr>
                <w:rFonts w:ascii="Simplified Arabic" w:hAnsi="Simplified Arabic" w:cs="Simplified Arabic" w:hint="cs"/>
                <w:rtl/>
                <w:lang w:bidi="ar-EG"/>
              </w:rPr>
              <w:t>الاقتصا</w:t>
            </w:r>
            <w:r w:rsidRPr="00CF3EB2">
              <w:rPr>
                <w:rFonts w:ascii="Simplified Arabic" w:hAnsi="Simplified Arabic" w:cs="Simplified Arabic" w:hint="cs"/>
                <w:rtl/>
                <w:lang w:bidi="ar-EG"/>
              </w:rPr>
              <w:t>دية الدولية</w:t>
            </w:r>
          </w:p>
        </w:tc>
      </w:tr>
      <w:tr w:rsidR="00F85FB2" w:rsidRPr="00CF3EB2" w14:paraId="5A5F89B2" w14:textId="77777777" w:rsidTr="000F603B">
        <w:tc>
          <w:tcPr>
            <w:tcW w:w="469" w:type="dxa"/>
          </w:tcPr>
          <w:p w14:paraId="795CD70D"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8</w:t>
            </w:r>
          </w:p>
        </w:tc>
        <w:tc>
          <w:tcPr>
            <w:tcW w:w="3780" w:type="dxa"/>
          </w:tcPr>
          <w:p w14:paraId="79B31424"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أ.د. محمد ماجد خشبة</w:t>
            </w:r>
          </w:p>
        </w:tc>
        <w:tc>
          <w:tcPr>
            <w:tcW w:w="5327" w:type="dxa"/>
          </w:tcPr>
          <w:p w14:paraId="6618A42F"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أستاذ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مركز الأساليب التخطيطية  </w:t>
            </w:r>
          </w:p>
        </w:tc>
      </w:tr>
      <w:tr w:rsidR="00F85FB2" w:rsidRPr="00CF3EB2" w14:paraId="20E89E65" w14:textId="77777777" w:rsidTr="000F603B">
        <w:tc>
          <w:tcPr>
            <w:tcW w:w="469" w:type="dxa"/>
          </w:tcPr>
          <w:p w14:paraId="1E325DB7"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9</w:t>
            </w:r>
          </w:p>
        </w:tc>
        <w:tc>
          <w:tcPr>
            <w:tcW w:w="3780" w:type="dxa"/>
          </w:tcPr>
          <w:p w14:paraId="0D41E61D"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أ.د. أحمد البقلي</w:t>
            </w:r>
          </w:p>
        </w:tc>
        <w:tc>
          <w:tcPr>
            <w:tcW w:w="5327" w:type="dxa"/>
          </w:tcPr>
          <w:p w14:paraId="34259597"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أستاذ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مدير مركز التنمية الإقليمية </w:t>
            </w:r>
          </w:p>
        </w:tc>
      </w:tr>
      <w:tr w:rsidR="00F85FB2" w:rsidRPr="00CF3EB2" w14:paraId="02BE524E" w14:textId="77777777" w:rsidTr="000F603B">
        <w:tc>
          <w:tcPr>
            <w:tcW w:w="469" w:type="dxa"/>
          </w:tcPr>
          <w:p w14:paraId="171148AF"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10</w:t>
            </w:r>
          </w:p>
        </w:tc>
        <w:tc>
          <w:tcPr>
            <w:tcW w:w="3780" w:type="dxa"/>
          </w:tcPr>
          <w:p w14:paraId="0D1E19B3"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د. حجازي الجزار</w:t>
            </w:r>
          </w:p>
        </w:tc>
        <w:tc>
          <w:tcPr>
            <w:tcW w:w="5327" w:type="dxa"/>
          </w:tcPr>
          <w:p w14:paraId="56CC9D60" w14:textId="77777777" w:rsidR="008B0D92" w:rsidRPr="00CF3EB2" w:rsidRDefault="008B0D9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أستاذ مساعد </w:t>
            </w:r>
            <w:r w:rsidRPr="00CF3EB2">
              <w:rPr>
                <w:rFonts w:ascii="Simplified Arabic" w:hAnsi="Simplified Arabic" w:cs="Simplified Arabic"/>
                <w:rtl/>
                <w:lang w:bidi="ar-EG"/>
              </w:rPr>
              <w:t>–</w:t>
            </w:r>
            <w:r w:rsidRPr="00CF3EB2">
              <w:rPr>
                <w:rFonts w:ascii="Simplified Arabic" w:hAnsi="Simplified Arabic" w:cs="Simplified Arabic" w:hint="cs"/>
                <w:rtl/>
                <w:lang w:bidi="ar-EG"/>
              </w:rPr>
              <w:t xml:space="preserve"> مركز السياسات </w:t>
            </w:r>
            <w:r w:rsidR="00BD6008" w:rsidRPr="00CF3EB2">
              <w:rPr>
                <w:rFonts w:ascii="Simplified Arabic" w:hAnsi="Simplified Arabic" w:cs="Simplified Arabic" w:hint="cs"/>
                <w:rtl/>
                <w:lang w:bidi="ar-EG"/>
              </w:rPr>
              <w:t>الاقتصا</w:t>
            </w:r>
            <w:r w:rsidRPr="00CF3EB2">
              <w:rPr>
                <w:rFonts w:ascii="Simplified Arabic" w:hAnsi="Simplified Arabic" w:cs="Simplified Arabic" w:hint="cs"/>
                <w:rtl/>
                <w:lang w:bidi="ar-EG"/>
              </w:rPr>
              <w:t>دية الكلية</w:t>
            </w:r>
          </w:p>
        </w:tc>
      </w:tr>
      <w:tr w:rsidR="00CF3EB2" w:rsidRPr="00CF3EB2" w14:paraId="0317A878" w14:textId="77777777" w:rsidTr="000F603B">
        <w:tc>
          <w:tcPr>
            <w:tcW w:w="469" w:type="dxa"/>
          </w:tcPr>
          <w:p w14:paraId="5A68396D" w14:textId="77777777" w:rsidR="00CF3EB2" w:rsidRPr="00CF3EB2" w:rsidRDefault="00CF3EB2" w:rsidP="006C324B">
            <w:pPr>
              <w:bidi/>
              <w:rPr>
                <w:rFonts w:ascii="Simplified Arabic" w:hAnsi="Simplified Arabic" w:cs="Simplified Arabic"/>
                <w:rtl/>
                <w:lang w:bidi="ar-EG"/>
              </w:rPr>
            </w:pPr>
            <w:r w:rsidRPr="00CF3EB2">
              <w:rPr>
                <w:rFonts w:ascii="Simplified Arabic" w:hAnsi="Simplified Arabic" w:cs="Simplified Arabic" w:hint="cs"/>
                <w:rtl/>
                <w:lang w:bidi="ar-EG"/>
              </w:rPr>
              <w:t>11</w:t>
            </w:r>
          </w:p>
        </w:tc>
        <w:tc>
          <w:tcPr>
            <w:tcW w:w="3780" w:type="dxa"/>
          </w:tcPr>
          <w:p w14:paraId="6B6FE230" w14:textId="77777777" w:rsidR="00CF3EB2" w:rsidRPr="00CF3EB2" w:rsidRDefault="00CF3EB2" w:rsidP="006C324B">
            <w:pPr>
              <w:bidi/>
              <w:rPr>
                <w:rFonts w:ascii="Simplified Arabic" w:hAnsi="Simplified Arabic" w:cs="Simplified Arabic"/>
                <w:rtl/>
                <w:lang w:bidi="ar-EG"/>
              </w:rPr>
            </w:pPr>
            <w:r w:rsidRPr="00CF3EB2">
              <w:rPr>
                <w:rFonts w:ascii="Simplified Arabic" w:hAnsi="Simplified Arabic" w:cs="Simplified Arabic" w:hint="cs"/>
                <w:rtl/>
                <w:lang w:bidi="ar-EG"/>
              </w:rPr>
              <w:t>د. هبة جمال الدين</w:t>
            </w:r>
          </w:p>
        </w:tc>
        <w:tc>
          <w:tcPr>
            <w:tcW w:w="5327" w:type="dxa"/>
          </w:tcPr>
          <w:p w14:paraId="3E45493E" w14:textId="77777777" w:rsidR="00CF3EB2" w:rsidRPr="00CF3EB2" w:rsidRDefault="00CF3EB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مدرس - مركز الأساليب التخطيطية  </w:t>
            </w:r>
          </w:p>
        </w:tc>
      </w:tr>
      <w:tr w:rsidR="00CF3EB2" w:rsidRPr="00CF3EB2" w14:paraId="71D25E7D" w14:textId="77777777" w:rsidTr="000F603B">
        <w:tc>
          <w:tcPr>
            <w:tcW w:w="469" w:type="dxa"/>
          </w:tcPr>
          <w:p w14:paraId="3DA6A802" w14:textId="77777777" w:rsidR="00CF3EB2" w:rsidRPr="00CF3EB2" w:rsidRDefault="00CF3EB2" w:rsidP="006C324B">
            <w:pPr>
              <w:bidi/>
              <w:rPr>
                <w:rFonts w:ascii="Simplified Arabic" w:hAnsi="Simplified Arabic" w:cs="Simplified Arabic"/>
                <w:rtl/>
                <w:lang w:bidi="ar-EG"/>
              </w:rPr>
            </w:pPr>
            <w:r w:rsidRPr="00CF3EB2">
              <w:rPr>
                <w:rFonts w:ascii="Simplified Arabic" w:hAnsi="Simplified Arabic" w:cs="Simplified Arabic" w:hint="cs"/>
                <w:rtl/>
                <w:lang w:bidi="ar-EG"/>
              </w:rPr>
              <w:t>12</w:t>
            </w:r>
          </w:p>
        </w:tc>
        <w:tc>
          <w:tcPr>
            <w:tcW w:w="3780" w:type="dxa"/>
          </w:tcPr>
          <w:p w14:paraId="3D883935" w14:textId="77777777" w:rsidR="00CF3EB2" w:rsidRPr="00CF3EB2" w:rsidRDefault="00CF3EB2" w:rsidP="006C324B">
            <w:pPr>
              <w:bidi/>
              <w:rPr>
                <w:rFonts w:ascii="Simplified Arabic" w:hAnsi="Simplified Arabic" w:cs="Simplified Arabic"/>
                <w:rtl/>
                <w:lang w:bidi="ar-EG"/>
              </w:rPr>
            </w:pPr>
            <w:r w:rsidRPr="00CF3EB2">
              <w:rPr>
                <w:rFonts w:ascii="Simplified Arabic" w:hAnsi="Simplified Arabic" w:cs="Simplified Arabic" w:hint="cs"/>
                <w:rtl/>
                <w:lang w:bidi="ar-EG"/>
              </w:rPr>
              <w:t>د</w:t>
            </w:r>
            <w:r w:rsidRPr="00CF3EB2">
              <w:rPr>
                <w:rFonts w:ascii="Simplified Arabic" w:hAnsi="Simplified Arabic" w:cs="Simplified Arabic"/>
                <w:rtl/>
                <w:lang w:bidi="ar-EG"/>
              </w:rPr>
              <w:t xml:space="preserve">. </w:t>
            </w:r>
            <w:r w:rsidRPr="00CF3EB2">
              <w:rPr>
                <w:rFonts w:ascii="Simplified Arabic" w:hAnsi="Simplified Arabic" w:cs="Simplified Arabic" w:hint="cs"/>
                <w:rtl/>
                <w:lang w:bidi="ar-EG"/>
              </w:rPr>
              <w:t>أسماء</w:t>
            </w:r>
            <w:r w:rsidRPr="00CF3EB2">
              <w:rPr>
                <w:rFonts w:ascii="Simplified Arabic" w:hAnsi="Simplified Arabic" w:cs="Simplified Arabic"/>
                <w:rtl/>
                <w:lang w:bidi="ar-EG"/>
              </w:rPr>
              <w:t xml:space="preserve"> </w:t>
            </w:r>
            <w:r w:rsidRPr="00CF3EB2">
              <w:rPr>
                <w:rFonts w:ascii="Simplified Arabic" w:hAnsi="Simplified Arabic" w:cs="Simplified Arabic" w:hint="cs"/>
                <w:rtl/>
                <w:lang w:bidi="ar-EG"/>
              </w:rPr>
              <w:t>مليجي</w:t>
            </w:r>
          </w:p>
        </w:tc>
        <w:tc>
          <w:tcPr>
            <w:tcW w:w="5327" w:type="dxa"/>
          </w:tcPr>
          <w:p w14:paraId="2E0786FD" w14:textId="77777777" w:rsidR="00CF3EB2" w:rsidRPr="00CF3EB2" w:rsidRDefault="00CF3EB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مدرس- مركز الأساليب التخطيطية  </w:t>
            </w:r>
          </w:p>
        </w:tc>
      </w:tr>
      <w:tr w:rsidR="00CF3EB2" w:rsidRPr="00CF3EB2" w14:paraId="17B5A082" w14:textId="77777777" w:rsidTr="000F603B">
        <w:tc>
          <w:tcPr>
            <w:tcW w:w="469" w:type="dxa"/>
          </w:tcPr>
          <w:p w14:paraId="2E7FE5A9" w14:textId="77777777" w:rsidR="00CF3EB2" w:rsidRPr="00CF3EB2" w:rsidRDefault="00CF3EB2" w:rsidP="006C324B">
            <w:pPr>
              <w:bidi/>
              <w:rPr>
                <w:rFonts w:ascii="Simplified Arabic" w:hAnsi="Simplified Arabic" w:cs="Simplified Arabic"/>
                <w:rtl/>
                <w:lang w:bidi="ar-EG"/>
              </w:rPr>
            </w:pPr>
            <w:r w:rsidRPr="00CF3EB2">
              <w:rPr>
                <w:rFonts w:ascii="Simplified Arabic" w:hAnsi="Simplified Arabic" w:cs="Simplified Arabic" w:hint="cs"/>
                <w:rtl/>
                <w:lang w:bidi="ar-EG"/>
              </w:rPr>
              <w:t>13</w:t>
            </w:r>
          </w:p>
        </w:tc>
        <w:tc>
          <w:tcPr>
            <w:tcW w:w="3780" w:type="dxa"/>
          </w:tcPr>
          <w:p w14:paraId="7B9A4ECC" w14:textId="77777777" w:rsidR="00CF3EB2" w:rsidRPr="00CF3EB2" w:rsidRDefault="00CF3EB2" w:rsidP="006C324B">
            <w:pPr>
              <w:pStyle w:val="ListParagraph"/>
              <w:numPr>
                <w:ilvl w:val="0"/>
                <w:numId w:val="114"/>
              </w:numPr>
              <w:bidi/>
              <w:ind w:left="251" w:hanging="251"/>
              <w:rPr>
                <w:rFonts w:ascii="Simplified Arabic" w:hAnsi="Simplified Arabic" w:cs="Simplified Arabic"/>
                <w:rtl/>
                <w:lang w:bidi="ar-EG"/>
              </w:rPr>
            </w:pPr>
            <w:r w:rsidRPr="00CF3EB2">
              <w:rPr>
                <w:rFonts w:ascii="Simplified Arabic" w:hAnsi="Simplified Arabic" w:cs="Simplified Arabic" w:hint="cs"/>
                <w:rtl/>
                <w:lang w:bidi="ar-EG"/>
              </w:rPr>
              <w:t>بسنت مجدى</w:t>
            </w:r>
          </w:p>
        </w:tc>
        <w:tc>
          <w:tcPr>
            <w:tcW w:w="5327" w:type="dxa"/>
          </w:tcPr>
          <w:p w14:paraId="69CDD01C" w14:textId="77777777" w:rsidR="00CF3EB2" w:rsidRPr="00CF3EB2" w:rsidRDefault="00CF3EB2" w:rsidP="006C324B">
            <w:pPr>
              <w:bidi/>
              <w:rPr>
                <w:rFonts w:ascii="Simplified Arabic" w:hAnsi="Simplified Arabic" w:cs="Simplified Arabic"/>
                <w:rtl/>
                <w:lang w:bidi="ar-EG"/>
              </w:rPr>
            </w:pPr>
            <w:r w:rsidRPr="00CF3EB2">
              <w:rPr>
                <w:rFonts w:ascii="Simplified Arabic" w:hAnsi="Simplified Arabic" w:cs="Simplified Arabic" w:hint="cs"/>
                <w:rtl/>
                <w:lang w:bidi="ar-EG"/>
              </w:rPr>
              <w:t xml:space="preserve">معيد - مركز الأساليب التخطيطية  </w:t>
            </w:r>
          </w:p>
        </w:tc>
      </w:tr>
    </w:tbl>
    <w:p w14:paraId="2DDB6901" w14:textId="77777777" w:rsidR="008B0D92" w:rsidRPr="00F85FB2" w:rsidRDefault="008B0D92" w:rsidP="006C324B">
      <w:pPr>
        <w:bidi/>
        <w:spacing w:after="0" w:line="240" w:lineRule="auto"/>
        <w:rPr>
          <w:rFonts w:ascii="Times New Roman" w:eastAsia="Times New Roman" w:hAnsi="Times New Roman" w:cs="Times New Roman"/>
          <w:sz w:val="24"/>
          <w:szCs w:val="24"/>
          <w:rtl/>
        </w:rPr>
      </w:pPr>
    </w:p>
    <w:sectPr w:rsidR="008B0D92" w:rsidRPr="00F85FB2" w:rsidSect="00453F7A">
      <w:footerReference w:type="default" r:id="rId106"/>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AEA6D" w14:textId="77777777" w:rsidR="00631B62" w:rsidRDefault="00631B62" w:rsidP="00E12D13">
      <w:pPr>
        <w:spacing w:after="0" w:line="240" w:lineRule="auto"/>
      </w:pPr>
      <w:r>
        <w:separator/>
      </w:r>
    </w:p>
  </w:endnote>
  <w:endnote w:type="continuationSeparator" w:id="0">
    <w:p w14:paraId="0B06ED0E" w14:textId="77777777" w:rsidR="00631B62" w:rsidRDefault="00631B62" w:rsidP="00E12D13">
      <w:pPr>
        <w:spacing w:after="0" w:line="240" w:lineRule="auto"/>
      </w:pPr>
      <w:r>
        <w:continuationSeparator/>
      </w:r>
    </w:p>
  </w:endnote>
  <w:endnote w:id="1">
    <w:p w14:paraId="1CFE3E3A" w14:textId="77777777" w:rsidR="00A1014F" w:rsidRDefault="00A1014F"/>
    <w:p w14:paraId="0EF83C54" w14:textId="77777777" w:rsidR="006F4ED3" w:rsidRDefault="006F4ED3" w:rsidP="00BC41C4">
      <w:pPr>
        <w:pStyle w:val="EndnoteText"/>
        <w:rPr>
          <w:rtl/>
          <w:lang w:bidi="ar"/>
        </w:rPr>
      </w:pPr>
    </w:p>
  </w:endnote>
  <w:endnote w:id="2">
    <w:p w14:paraId="60A60944" w14:textId="77777777" w:rsidR="00A1014F" w:rsidRDefault="00A1014F"/>
    <w:p w14:paraId="642F1983" w14:textId="77777777" w:rsidR="006F4ED3" w:rsidRPr="004D40A1" w:rsidRDefault="006F4ED3" w:rsidP="008B0D92">
      <w:pPr>
        <w:pStyle w:val="EndnoteText"/>
        <w:rPr>
          <w:rtl/>
          <w:lang w:bidi="ar-EG"/>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28200460"/>
      <w:docPartObj>
        <w:docPartGallery w:val="Page Numbers (Bottom of Page)"/>
        <w:docPartUnique/>
      </w:docPartObj>
    </w:sdtPr>
    <w:sdtEndPr>
      <w:rPr>
        <w:noProof/>
      </w:rPr>
    </w:sdtEndPr>
    <w:sdtContent>
      <w:p w14:paraId="4F32F407" w14:textId="77777777" w:rsidR="006F4ED3" w:rsidRDefault="006F4ED3">
        <w:pPr>
          <w:pStyle w:val="Footer"/>
          <w:jc w:val="center"/>
        </w:pPr>
        <w:r>
          <w:fldChar w:fldCharType="begin"/>
        </w:r>
        <w:r>
          <w:instrText xml:space="preserve"> PAGE   \* MERGEFORMAT </w:instrText>
        </w:r>
        <w:r>
          <w:fldChar w:fldCharType="separate"/>
        </w:r>
        <w:r>
          <w:rPr>
            <w:noProof/>
            <w:rtl/>
          </w:rPr>
          <w:t>2</w:t>
        </w:r>
        <w:r>
          <w:rPr>
            <w:noProof/>
          </w:rPr>
          <w:fldChar w:fldCharType="end"/>
        </w:r>
      </w:p>
    </w:sdtContent>
  </w:sdt>
  <w:p w14:paraId="70C889B4" w14:textId="77777777" w:rsidR="006F4ED3" w:rsidRDefault="006F4E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655290"/>
      <w:docPartObj>
        <w:docPartGallery w:val="Page Numbers (Bottom of Page)"/>
        <w:docPartUnique/>
      </w:docPartObj>
    </w:sdtPr>
    <w:sdtEndPr>
      <w:rPr>
        <w:noProof/>
      </w:rPr>
    </w:sdtEndPr>
    <w:sdtContent>
      <w:p w14:paraId="74F3FFC6" w14:textId="77777777" w:rsidR="006F4ED3" w:rsidRDefault="006F4ED3" w:rsidP="00D66903">
        <w:pPr>
          <w:pStyle w:val="Footer"/>
          <w:bidi w:val="0"/>
          <w:jc w:val="center"/>
        </w:pPr>
        <w:r>
          <w:fldChar w:fldCharType="begin"/>
        </w:r>
        <w:r>
          <w:instrText xml:space="preserve"> PAGE   \* MERGEFORMAT </w:instrText>
        </w:r>
        <w:r>
          <w:fldChar w:fldCharType="separate"/>
        </w:r>
        <w:r w:rsidR="00847A75">
          <w:rPr>
            <w:rFonts w:hint="cs"/>
            <w:noProof/>
            <w:rtl/>
          </w:rPr>
          <w:t>‌ب</w:t>
        </w:r>
        <w:r>
          <w:rPr>
            <w:noProof/>
          </w:rPr>
          <w:fldChar w:fldCharType="end"/>
        </w:r>
      </w:p>
    </w:sdtContent>
  </w:sdt>
  <w:p w14:paraId="4FA841CB" w14:textId="77777777" w:rsidR="006F4ED3" w:rsidRDefault="006F4E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779507"/>
      <w:docPartObj>
        <w:docPartGallery w:val="Page Numbers (Bottom of Page)"/>
        <w:docPartUnique/>
      </w:docPartObj>
    </w:sdtPr>
    <w:sdtEndPr>
      <w:rPr>
        <w:noProof/>
      </w:rPr>
    </w:sdtEndPr>
    <w:sdtContent>
      <w:p w14:paraId="2AD207E7" w14:textId="77777777" w:rsidR="006F4ED3" w:rsidRDefault="006F4ED3" w:rsidP="005602E0">
        <w:pPr>
          <w:pStyle w:val="Footer"/>
          <w:bidi w:val="0"/>
          <w:jc w:val="center"/>
        </w:pPr>
        <w:r>
          <w:fldChar w:fldCharType="begin"/>
        </w:r>
        <w:r>
          <w:instrText xml:space="preserve"> PAGE   \* MERGEFORMAT </w:instrText>
        </w:r>
        <w:r>
          <w:fldChar w:fldCharType="separate"/>
        </w:r>
        <w:r w:rsidR="00847A75">
          <w:rPr>
            <w:rFonts w:hint="cs"/>
            <w:noProof/>
            <w:rtl/>
          </w:rPr>
          <w:t>‌ج</w:t>
        </w:r>
        <w:r>
          <w:rPr>
            <w:noProof/>
          </w:rPr>
          <w:fldChar w:fldCharType="end"/>
        </w:r>
      </w:p>
    </w:sdtContent>
  </w:sdt>
  <w:p w14:paraId="5685FD10" w14:textId="77777777" w:rsidR="006F4ED3" w:rsidRDefault="006F4ED3" w:rsidP="009C4ECF">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64339158"/>
      <w:docPartObj>
        <w:docPartGallery w:val="Page Numbers (Bottom of Page)"/>
        <w:docPartUnique/>
      </w:docPartObj>
    </w:sdtPr>
    <w:sdtEndPr>
      <w:rPr>
        <w:noProof/>
      </w:rPr>
    </w:sdtEndPr>
    <w:sdtContent>
      <w:p w14:paraId="7C449B24" w14:textId="77777777" w:rsidR="0079148F" w:rsidRDefault="0079148F">
        <w:pPr>
          <w:pStyle w:val="Footer"/>
          <w:jc w:val="center"/>
        </w:pPr>
        <w:r>
          <w:fldChar w:fldCharType="begin"/>
        </w:r>
        <w:r>
          <w:instrText xml:space="preserve"> PAGE   \* MERGEFORMAT </w:instrText>
        </w:r>
        <w:r>
          <w:fldChar w:fldCharType="separate"/>
        </w:r>
        <w:r w:rsidR="00847A75">
          <w:rPr>
            <w:rFonts w:hint="cs"/>
            <w:noProof/>
            <w:rtl/>
          </w:rPr>
          <w:t>‌أ</w:t>
        </w:r>
        <w:r>
          <w:rPr>
            <w:noProof/>
          </w:rPr>
          <w:fldChar w:fldCharType="end"/>
        </w:r>
      </w:p>
    </w:sdtContent>
  </w:sdt>
  <w:p w14:paraId="6F00AD29" w14:textId="77777777" w:rsidR="0079148F" w:rsidRDefault="0079148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40023693"/>
      <w:docPartObj>
        <w:docPartGallery w:val="Page Numbers (Bottom of Page)"/>
        <w:docPartUnique/>
      </w:docPartObj>
    </w:sdtPr>
    <w:sdtEndPr>
      <w:rPr>
        <w:noProof/>
      </w:rPr>
    </w:sdtEndPr>
    <w:sdtContent>
      <w:p w14:paraId="7339879B" w14:textId="77777777" w:rsidR="006F4ED3" w:rsidRDefault="006F4ED3">
        <w:pPr>
          <w:pStyle w:val="Footer"/>
          <w:jc w:val="center"/>
        </w:pPr>
        <w:r>
          <w:fldChar w:fldCharType="begin"/>
        </w:r>
        <w:r>
          <w:instrText xml:space="preserve"> PAGE   \* MERGEFORMAT </w:instrText>
        </w:r>
        <w:r>
          <w:fldChar w:fldCharType="separate"/>
        </w:r>
        <w:r w:rsidR="00847A75">
          <w:rPr>
            <w:noProof/>
            <w:rtl/>
          </w:rPr>
          <w:t>20</w:t>
        </w:r>
        <w:r>
          <w:rPr>
            <w:noProof/>
          </w:rPr>
          <w:fldChar w:fldCharType="end"/>
        </w:r>
      </w:p>
    </w:sdtContent>
  </w:sdt>
  <w:p w14:paraId="011431A9" w14:textId="77777777" w:rsidR="006F4ED3" w:rsidRDefault="006F4ED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092181"/>
      <w:docPartObj>
        <w:docPartGallery w:val="Page Numbers (Bottom of Page)"/>
        <w:docPartUnique/>
      </w:docPartObj>
    </w:sdtPr>
    <w:sdtEndPr>
      <w:rPr>
        <w:noProof/>
      </w:rPr>
    </w:sdtEndPr>
    <w:sdtContent>
      <w:p w14:paraId="6AEFFA72" w14:textId="77777777" w:rsidR="006F4ED3" w:rsidRDefault="006F4ED3">
        <w:pPr>
          <w:pStyle w:val="Footer"/>
          <w:jc w:val="center"/>
        </w:pPr>
        <w:r>
          <w:fldChar w:fldCharType="begin"/>
        </w:r>
        <w:r>
          <w:instrText xml:space="preserve"> PAGE   \* MERGEFORMAT </w:instrText>
        </w:r>
        <w:r>
          <w:fldChar w:fldCharType="separate"/>
        </w:r>
        <w:r w:rsidR="00847A75">
          <w:rPr>
            <w:noProof/>
            <w:rtl/>
          </w:rPr>
          <w:t>181</w:t>
        </w:r>
        <w:r>
          <w:rPr>
            <w:noProof/>
          </w:rPr>
          <w:fldChar w:fldCharType="end"/>
        </w:r>
      </w:p>
    </w:sdtContent>
  </w:sdt>
  <w:p w14:paraId="1367C8C0" w14:textId="77777777" w:rsidR="006F4ED3" w:rsidRDefault="006F4ED3" w:rsidP="00B5618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F1276" w14:textId="77777777" w:rsidR="00631B62" w:rsidRDefault="00631B62" w:rsidP="00E12D13">
      <w:pPr>
        <w:spacing w:after="0" w:line="240" w:lineRule="auto"/>
      </w:pPr>
      <w:r>
        <w:separator/>
      </w:r>
    </w:p>
  </w:footnote>
  <w:footnote w:type="continuationSeparator" w:id="0">
    <w:p w14:paraId="2CEC89E9" w14:textId="77777777" w:rsidR="00631B62" w:rsidRDefault="00631B62" w:rsidP="00E12D13">
      <w:pPr>
        <w:spacing w:after="0" w:line="240" w:lineRule="auto"/>
      </w:pPr>
      <w:r>
        <w:continuationSeparator/>
      </w:r>
    </w:p>
  </w:footnote>
  <w:footnote w:id="1">
    <w:p w14:paraId="52D78809" w14:textId="77777777" w:rsidR="006F4ED3" w:rsidRDefault="006F4ED3" w:rsidP="00EE0CFA">
      <w:pPr>
        <w:pStyle w:val="FootnoteText"/>
        <w:rPr>
          <w:rFonts w:ascii="Simplified Arabic" w:eastAsia="Times New Roman" w:hAnsi="Simplified Arabic" w:cs="Simplified Arabic"/>
          <w:sz w:val="24"/>
          <w:szCs w:val="24"/>
          <w:rtl/>
          <w:lang w:bidi="ar-EG"/>
        </w:rPr>
      </w:pPr>
      <w:r>
        <w:rPr>
          <w:rStyle w:val="FootnoteReference"/>
        </w:rPr>
        <w:footnoteRef/>
      </w:r>
      <w:r>
        <w:rPr>
          <w:rtl/>
        </w:rPr>
        <w:t>.</w:t>
      </w:r>
      <w:r w:rsidRPr="00B5515F">
        <w:rPr>
          <w:rFonts w:ascii="Simplified Arabic" w:eastAsia="Times New Roman" w:hAnsi="Simplified Arabic" w:cs="Simplified Arabic" w:hint="cs"/>
          <w:sz w:val="28"/>
          <w:szCs w:val="28"/>
          <w:rtl/>
          <w:lang w:bidi="ar-EG"/>
        </w:rPr>
        <w:t xml:space="preserve"> </w:t>
      </w:r>
      <w:r w:rsidRPr="00B5515F">
        <w:rPr>
          <w:rFonts w:ascii="Simplified Arabic" w:eastAsia="Times New Roman" w:hAnsi="Simplified Arabic" w:cs="Simplified Arabic" w:hint="cs"/>
          <w:sz w:val="24"/>
          <w:szCs w:val="24"/>
          <w:rtl/>
          <w:lang w:bidi="ar-EG"/>
        </w:rPr>
        <w:t>و</w:t>
      </w:r>
      <w:r>
        <w:rPr>
          <w:rFonts w:ascii="Simplified Arabic" w:eastAsia="Times New Roman" w:hAnsi="Simplified Arabic" w:cs="Simplified Arabic" w:hint="cs"/>
          <w:sz w:val="24"/>
          <w:szCs w:val="24"/>
          <w:rtl/>
          <w:lang w:bidi="ar-EG"/>
        </w:rPr>
        <w:t xml:space="preserve">يعبر </w:t>
      </w:r>
      <w:r w:rsidRPr="00B5515F">
        <w:rPr>
          <w:rFonts w:ascii="Simplified Arabic" w:eastAsia="Times New Roman" w:hAnsi="Simplified Arabic" w:cs="Simplified Arabic" w:hint="cs"/>
          <w:sz w:val="24"/>
          <w:szCs w:val="24"/>
          <w:rtl/>
          <w:lang w:bidi="ar-EG"/>
        </w:rPr>
        <w:t xml:space="preserve">بالتالي عن جهود </w:t>
      </w:r>
      <w:r>
        <w:rPr>
          <w:rFonts w:ascii="Simplified Arabic" w:eastAsia="Times New Roman" w:hAnsi="Simplified Arabic" w:cs="Simplified Arabic" w:hint="cs"/>
          <w:sz w:val="24"/>
          <w:szCs w:val="24"/>
          <w:rtl/>
          <w:lang w:bidi="ar-EG"/>
        </w:rPr>
        <w:t>كل دولة لإ</w:t>
      </w:r>
      <w:r w:rsidRPr="00B5515F">
        <w:rPr>
          <w:rFonts w:ascii="Simplified Arabic" w:eastAsia="Times New Roman" w:hAnsi="Simplified Arabic" w:cs="Simplified Arabic" w:hint="cs"/>
          <w:sz w:val="24"/>
          <w:szCs w:val="24"/>
          <w:rtl/>
          <w:lang w:bidi="ar-EG"/>
        </w:rPr>
        <w:t xml:space="preserve">عادة تشكيل </w:t>
      </w:r>
      <w:r>
        <w:rPr>
          <w:rFonts w:ascii="Simplified Arabic" w:eastAsia="Times New Roman" w:hAnsi="Simplified Arabic" w:cs="Simplified Arabic" w:hint="cs"/>
          <w:sz w:val="24"/>
          <w:szCs w:val="24"/>
          <w:rtl/>
          <w:lang w:bidi="ar-EG"/>
        </w:rPr>
        <w:t xml:space="preserve">أو التكيف مع </w:t>
      </w:r>
      <w:r w:rsidRPr="00B5515F">
        <w:rPr>
          <w:rFonts w:ascii="Simplified Arabic" w:eastAsia="Times New Roman" w:hAnsi="Simplified Arabic" w:cs="Simplified Arabic" w:hint="cs"/>
          <w:sz w:val="24"/>
          <w:szCs w:val="24"/>
          <w:rtl/>
          <w:lang w:bidi="ar-EG"/>
        </w:rPr>
        <w:t xml:space="preserve">البيئة الدولية بما يسمح </w:t>
      </w:r>
      <w:r>
        <w:rPr>
          <w:rFonts w:ascii="Simplified Arabic" w:eastAsia="Times New Roman" w:hAnsi="Simplified Arabic" w:cs="Simplified Arabic" w:hint="cs"/>
          <w:sz w:val="24"/>
          <w:szCs w:val="24"/>
          <w:rtl/>
          <w:lang w:bidi="ar-EG"/>
        </w:rPr>
        <w:t>ب</w:t>
      </w:r>
      <w:r w:rsidRPr="00B5515F">
        <w:rPr>
          <w:rFonts w:ascii="Simplified Arabic" w:eastAsia="Times New Roman" w:hAnsi="Simplified Arabic" w:cs="Simplified Arabic" w:hint="cs"/>
          <w:sz w:val="24"/>
          <w:szCs w:val="24"/>
          <w:rtl/>
          <w:lang w:bidi="ar-EG"/>
        </w:rPr>
        <w:t>تحقيق هذه الرؤية</w:t>
      </w:r>
      <w:r>
        <w:rPr>
          <w:rFonts w:ascii="Simplified Arabic" w:eastAsia="Times New Roman" w:hAnsi="Simplified Arabic" w:cs="Simplified Arabic" w:hint="cs"/>
          <w:sz w:val="24"/>
          <w:szCs w:val="24"/>
          <w:rtl/>
          <w:lang w:bidi="ar-EG"/>
        </w:rPr>
        <w:t>. يراجع:</w:t>
      </w:r>
    </w:p>
    <w:p w14:paraId="318AACDE" w14:textId="77777777" w:rsidR="006F4ED3" w:rsidRPr="000D00B7" w:rsidRDefault="006F4ED3" w:rsidP="00E12D13">
      <w:pPr>
        <w:pStyle w:val="FootnoteText"/>
        <w:bidi w:val="0"/>
        <w:rPr>
          <w:rFonts w:asciiTheme="majorBidi" w:eastAsia="Times New Roman" w:hAnsiTheme="majorBidi" w:cstheme="majorBidi"/>
          <w:sz w:val="24"/>
          <w:szCs w:val="24"/>
          <w:lang w:bidi="ar-EG"/>
        </w:rPr>
      </w:pPr>
      <w:r w:rsidRPr="000D00B7">
        <w:rPr>
          <w:rFonts w:asciiTheme="majorBidi" w:eastAsia="Times New Roman" w:hAnsiTheme="majorBidi" w:cstheme="majorBidi"/>
          <w:sz w:val="24"/>
          <w:szCs w:val="24"/>
          <w:lang w:bidi="ar-EG"/>
        </w:rPr>
        <w:t>-Rolland, Nadege. (2017).The belt and road initiative: China’s grand strategy?</w:t>
      </w:r>
      <w:r>
        <w:rPr>
          <w:rFonts w:asciiTheme="majorBidi" w:eastAsia="Times New Roman" w:hAnsiTheme="majorBidi" w:cstheme="majorBidi"/>
          <w:sz w:val="24"/>
          <w:szCs w:val="24"/>
          <w:lang w:bidi="ar-EG"/>
        </w:rPr>
        <w:t>.</w:t>
      </w:r>
      <w:r w:rsidRPr="000D00B7">
        <w:rPr>
          <w:rFonts w:asciiTheme="majorBidi" w:eastAsia="Times New Roman" w:hAnsiTheme="majorBidi" w:cstheme="majorBidi"/>
          <w:sz w:val="24"/>
          <w:szCs w:val="24"/>
          <w:lang w:bidi="ar-EG"/>
        </w:rPr>
        <w:t>In:</w:t>
      </w:r>
    </w:p>
    <w:p w14:paraId="30169432" w14:textId="77777777" w:rsidR="006F4ED3" w:rsidRDefault="006F4ED3" w:rsidP="005502AB">
      <w:pPr>
        <w:pStyle w:val="ListParagraph"/>
        <w:numPr>
          <w:ilvl w:val="0"/>
          <w:numId w:val="3"/>
        </w:numPr>
        <w:spacing w:after="0" w:line="240" w:lineRule="auto"/>
        <w:ind w:left="180" w:hanging="180"/>
        <w:jc w:val="both"/>
      </w:pPr>
      <w:r w:rsidRPr="00A85E0D">
        <w:rPr>
          <w:rFonts w:asciiTheme="majorBidi" w:eastAsia="Times New Roman" w:hAnsiTheme="majorBidi" w:cstheme="majorBidi"/>
          <w:sz w:val="24"/>
          <w:szCs w:val="24"/>
        </w:rPr>
        <w:t>European Council for Foreign Relations- ECFR. (2017). Grand designs</w:t>
      </w:r>
      <w:r>
        <w:rPr>
          <w:rFonts w:asciiTheme="majorBidi" w:eastAsia="Times New Roman" w:hAnsiTheme="majorBidi" w:cstheme="majorBidi"/>
          <w:sz w:val="24"/>
          <w:szCs w:val="24"/>
        </w:rPr>
        <w:t>:</w:t>
      </w:r>
      <w:r w:rsidRPr="00A85E0D">
        <w:rPr>
          <w:rFonts w:asciiTheme="majorBidi" w:eastAsia="Times New Roman" w:hAnsiTheme="majorBidi" w:cstheme="majorBidi"/>
          <w:sz w:val="24"/>
          <w:szCs w:val="24"/>
        </w:rPr>
        <w:t>Does China have a grand strategy</w:t>
      </w:r>
      <w:r>
        <w:rPr>
          <w:rFonts w:asciiTheme="majorBidi" w:eastAsia="Times New Roman" w:hAnsiTheme="majorBidi" w:cstheme="majorBidi"/>
          <w:sz w:val="24"/>
          <w:szCs w:val="24"/>
        </w:rPr>
        <w:t>.</w:t>
      </w:r>
      <w:r w:rsidRPr="00A85E0D">
        <w:rPr>
          <w:rFonts w:asciiTheme="majorBidi" w:eastAsia="Times New Roman" w:hAnsiTheme="majorBidi" w:cstheme="majorBidi"/>
          <w:sz w:val="24"/>
          <w:szCs w:val="24"/>
        </w:rPr>
        <w:t>London: ECFR.p</w:t>
      </w:r>
      <w:r>
        <w:rPr>
          <w:rFonts w:asciiTheme="majorBidi" w:eastAsia="Times New Roman" w:hAnsiTheme="majorBidi" w:cstheme="majorBidi"/>
          <w:sz w:val="24"/>
          <w:szCs w:val="24"/>
        </w:rPr>
        <w:t>p</w:t>
      </w:r>
      <w:r w:rsidRPr="00A85E0D">
        <w:rPr>
          <w:rFonts w:asciiTheme="majorBidi" w:eastAsia="Times New Roman" w:hAnsiTheme="majorBidi" w:cstheme="majorBidi"/>
          <w:sz w:val="24"/>
          <w:szCs w:val="24"/>
        </w:rPr>
        <w:t>.3</w:t>
      </w:r>
      <w:r>
        <w:rPr>
          <w:rFonts w:asciiTheme="majorBidi" w:eastAsia="Times New Roman" w:hAnsiTheme="majorBidi" w:cstheme="majorBidi"/>
          <w:sz w:val="24"/>
          <w:szCs w:val="24"/>
        </w:rPr>
        <w:t>-5.</w:t>
      </w:r>
    </w:p>
  </w:footnote>
  <w:footnote w:id="2">
    <w:p w14:paraId="6D4009F1" w14:textId="77777777" w:rsidR="006F4ED3" w:rsidRDefault="006F4ED3" w:rsidP="00E12D13">
      <w:pPr>
        <w:pStyle w:val="FootnoteText"/>
        <w:ind w:left="180" w:hanging="180"/>
        <w:rPr>
          <w:rtl/>
        </w:rPr>
      </w:pPr>
      <w:r>
        <w:rPr>
          <w:rStyle w:val="FootnoteReference"/>
        </w:rPr>
        <w:footnoteRef/>
      </w:r>
      <w:r>
        <w:rPr>
          <w:rtl/>
        </w:rPr>
        <w:t>.</w:t>
      </w:r>
      <w:r w:rsidRPr="00797784">
        <w:rPr>
          <w:rFonts w:hint="cs"/>
          <w:color w:val="FF0000"/>
          <w:rtl/>
        </w:rPr>
        <w:t xml:space="preserve"> </w:t>
      </w:r>
      <w:r w:rsidRPr="00524706">
        <w:rPr>
          <w:rFonts w:ascii="Simplified Arabic" w:hAnsi="Simplified Arabic" w:cs="Simplified Arabic"/>
          <w:sz w:val="24"/>
          <w:szCs w:val="24"/>
          <w:rtl/>
          <w:lang w:bidi="ar-EG"/>
        </w:rPr>
        <w:t xml:space="preserve">فعلى خلاف </w:t>
      </w:r>
      <w:r w:rsidRPr="00524706">
        <w:rPr>
          <w:rFonts w:ascii="Simplified Arabic" w:hAnsi="Simplified Arabic" w:cs="Simplified Arabic"/>
          <w:sz w:val="24"/>
          <w:szCs w:val="24"/>
          <w:rtl/>
        </w:rPr>
        <w:t>النظرة الكونية / الكوكبية للحزام والطريق</w:t>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 تعبر رؤية مهاتير عن تطلعات اقتصادية واجتماعية وطنية / </w:t>
      </w:r>
      <w:r w:rsidRPr="00524706">
        <w:rPr>
          <w:rFonts w:ascii="Simplified Arabic" w:hAnsi="Simplified Arabic" w:cs="Simplified Arabic" w:hint="cs"/>
          <w:sz w:val="24"/>
          <w:szCs w:val="24"/>
          <w:rtl/>
        </w:rPr>
        <w:t>قطرية الى</w:t>
      </w:r>
      <w:r w:rsidRPr="00524706">
        <w:rPr>
          <w:rFonts w:ascii="Simplified Arabic" w:hAnsi="Simplified Arabic" w:cs="Simplified Arabic"/>
          <w:sz w:val="24"/>
          <w:szCs w:val="24"/>
          <w:rtl/>
        </w:rPr>
        <w:t xml:space="preserve"> حد بعيد رغم توجهاتها الخارجية </w:t>
      </w:r>
      <w:r>
        <w:rPr>
          <w:rFonts w:ascii="Simplified Arabic" w:hAnsi="Simplified Arabic" w:cs="Simplified Arabic"/>
          <w:sz w:val="24"/>
          <w:szCs w:val="24"/>
          <w:rtl/>
        </w:rPr>
        <w:t>الاقتصا</w:t>
      </w:r>
      <w:r w:rsidRPr="00524706">
        <w:rPr>
          <w:rFonts w:ascii="Simplified Arabic" w:hAnsi="Simplified Arabic" w:cs="Simplified Arabic"/>
          <w:sz w:val="24"/>
          <w:szCs w:val="24"/>
          <w:rtl/>
        </w:rPr>
        <w:t>دية التصديرية</w:t>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 يراجع</w:t>
      </w:r>
      <w:r>
        <w:rPr>
          <w:rFonts w:ascii="Simplified Arabic" w:hAnsi="Simplified Arabic" w:cs="Simplified Arabic"/>
          <w:sz w:val="24"/>
          <w:szCs w:val="24"/>
          <w:rtl/>
        </w:rPr>
        <w:t>:</w:t>
      </w:r>
      <w:r w:rsidRPr="00524706">
        <w:rPr>
          <w:rFonts w:hint="cs"/>
          <w:rtl/>
        </w:rPr>
        <w:t xml:space="preserve">     </w:t>
      </w:r>
    </w:p>
    <w:p w14:paraId="4CCA6334" w14:textId="77777777" w:rsidR="006F4ED3" w:rsidRPr="002405D1" w:rsidRDefault="006F4ED3" w:rsidP="005502AB">
      <w:pPr>
        <w:pStyle w:val="Heading2"/>
        <w:numPr>
          <w:ilvl w:val="0"/>
          <w:numId w:val="11"/>
        </w:numPr>
        <w:ind w:left="180" w:hanging="180"/>
        <w:jc w:val="both"/>
        <w:rPr>
          <w:rFonts w:asciiTheme="majorBidi" w:hAnsiTheme="majorBidi"/>
          <w:b w:val="0"/>
          <w:bCs w:val="0"/>
          <w:color w:val="auto"/>
          <w:sz w:val="24"/>
          <w:szCs w:val="24"/>
        </w:rPr>
      </w:pPr>
      <w:r w:rsidRPr="002405D1">
        <w:rPr>
          <w:rFonts w:asciiTheme="majorBidi" w:hAnsiTheme="majorBidi"/>
          <w:b w:val="0"/>
          <w:bCs w:val="0"/>
          <w:color w:val="auto"/>
          <w:sz w:val="24"/>
          <w:szCs w:val="24"/>
        </w:rPr>
        <w:t xml:space="preserve">Mahathir </w:t>
      </w:r>
      <w:r>
        <w:rPr>
          <w:rFonts w:asciiTheme="majorBidi" w:hAnsiTheme="majorBidi"/>
          <w:b w:val="0"/>
          <w:bCs w:val="0"/>
          <w:color w:val="auto"/>
          <w:sz w:val="24"/>
          <w:szCs w:val="24"/>
        </w:rPr>
        <w:t xml:space="preserve">Bin Mohamad. </w:t>
      </w:r>
      <w:r w:rsidRPr="002405D1">
        <w:rPr>
          <w:rFonts w:asciiTheme="majorBidi" w:hAnsiTheme="majorBidi"/>
          <w:b w:val="0"/>
          <w:bCs w:val="0"/>
          <w:color w:val="auto"/>
          <w:sz w:val="24"/>
          <w:szCs w:val="24"/>
        </w:rPr>
        <w:t>(1991). Malaysian</w:t>
      </w:r>
      <w:r>
        <w:rPr>
          <w:rFonts w:asciiTheme="majorBidi" w:hAnsiTheme="majorBidi"/>
          <w:b w:val="0"/>
          <w:bCs w:val="0"/>
          <w:color w:val="auto"/>
          <w:sz w:val="24"/>
          <w:szCs w:val="24"/>
        </w:rPr>
        <w:t>:</w:t>
      </w:r>
      <w:r w:rsidRPr="002405D1">
        <w:rPr>
          <w:rFonts w:asciiTheme="majorBidi" w:hAnsiTheme="majorBidi"/>
          <w:b w:val="0"/>
          <w:bCs w:val="0"/>
          <w:color w:val="auto"/>
          <w:sz w:val="24"/>
          <w:szCs w:val="24"/>
        </w:rPr>
        <w:t>The Way Forward (Vision2020).Malaysia</w:t>
      </w:r>
      <w:r>
        <w:rPr>
          <w:rFonts w:asciiTheme="majorBidi" w:hAnsiTheme="majorBidi"/>
          <w:b w:val="0"/>
          <w:bCs w:val="0"/>
          <w:color w:val="auto"/>
          <w:sz w:val="24"/>
          <w:szCs w:val="24"/>
        </w:rPr>
        <w:t>:</w:t>
      </w:r>
      <w:r w:rsidRPr="002405D1">
        <w:rPr>
          <w:rFonts w:asciiTheme="majorBidi" w:hAnsiTheme="majorBidi"/>
          <w:b w:val="0"/>
          <w:bCs w:val="0"/>
          <w:color w:val="auto"/>
          <w:sz w:val="24"/>
          <w:szCs w:val="24"/>
        </w:rPr>
        <w:t xml:space="preserve">EBU. </w:t>
      </w:r>
      <w:hyperlink r:id="rId1" w:history="1">
        <w:r w:rsidRPr="002405D1">
          <w:rPr>
            <w:rStyle w:val="Hyperlink"/>
            <w:rFonts w:asciiTheme="majorBidi" w:hAnsiTheme="majorBidi"/>
            <w:b w:val="0"/>
            <w:bCs w:val="0"/>
            <w:color w:val="auto"/>
            <w:sz w:val="24"/>
            <w:szCs w:val="24"/>
          </w:rPr>
          <w:t>www.epu.jpm.my</w:t>
        </w:r>
      </w:hyperlink>
      <w:r w:rsidRPr="002405D1">
        <w:rPr>
          <w:rFonts w:asciiTheme="majorBidi" w:hAnsiTheme="majorBidi"/>
          <w:b w:val="0"/>
          <w:bCs w:val="0"/>
          <w:color w:val="auto"/>
          <w:sz w:val="24"/>
          <w:szCs w:val="24"/>
        </w:rPr>
        <w:t>.</w:t>
      </w:r>
    </w:p>
    <w:p w14:paraId="0B4C9716" w14:textId="77777777" w:rsidR="006F4ED3" w:rsidRDefault="006F4ED3" w:rsidP="00E12D13">
      <w:pPr>
        <w:pStyle w:val="FootnoteText"/>
        <w:bidi w:val="0"/>
        <w:ind w:left="720" w:hanging="720"/>
      </w:pPr>
    </w:p>
  </w:footnote>
  <w:footnote w:id="3">
    <w:p w14:paraId="144CEEA0" w14:textId="77777777" w:rsidR="006F4ED3" w:rsidRPr="00524706" w:rsidRDefault="006F4ED3" w:rsidP="00E12D13">
      <w:pPr>
        <w:pStyle w:val="FootnoteText"/>
        <w:rPr>
          <w:rFonts w:ascii="Simplified Arabic" w:hAnsi="Simplified Arabic" w:cs="Simplified Arabic"/>
          <w:sz w:val="24"/>
          <w:szCs w:val="24"/>
          <w:rtl/>
        </w:rPr>
      </w:pPr>
      <w:r>
        <w:rPr>
          <w:rStyle w:val="FootnoteReference"/>
        </w:rPr>
        <w:footnoteRef/>
      </w:r>
      <w:r>
        <w:rPr>
          <w:rtl/>
        </w:rPr>
        <w:t>.</w:t>
      </w:r>
      <w:r>
        <w:rPr>
          <w:rFonts w:hint="cs"/>
          <w:rtl/>
        </w:rPr>
        <w:t xml:space="preserve"> </w:t>
      </w:r>
      <w:r w:rsidRPr="00524706">
        <w:rPr>
          <w:rFonts w:ascii="Simplified Arabic" w:hAnsi="Simplified Arabic" w:cs="Simplified Arabic"/>
          <w:sz w:val="24"/>
          <w:szCs w:val="24"/>
          <w:rtl/>
        </w:rPr>
        <w:t>لمزيد من التفاصيل</w:t>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 يراجع</w:t>
      </w:r>
      <w:r>
        <w:rPr>
          <w:rFonts w:ascii="Simplified Arabic" w:hAnsi="Simplified Arabic" w:cs="Simplified Arabic"/>
          <w:sz w:val="24"/>
          <w:szCs w:val="24"/>
          <w:rtl/>
        </w:rPr>
        <w:t>:</w:t>
      </w:r>
    </w:p>
    <w:p w14:paraId="666B3C7A" w14:textId="77777777" w:rsidR="006F4ED3" w:rsidRPr="00524706" w:rsidRDefault="006F4ED3" w:rsidP="005502AB">
      <w:pPr>
        <w:pStyle w:val="FootnoteText"/>
        <w:numPr>
          <w:ilvl w:val="0"/>
          <w:numId w:val="11"/>
        </w:numPr>
        <w:tabs>
          <w:tab w:val="right" w:pos="360"/>
        </w:tabs>
        <w:ind w:left="360" w:hanging="180"/>
        <w:rPr>
          <w:rFonts w:ascii="Simplified Arabic" w:hAnsi="Simplified Arabic" w:cs="Simplified Arabic"/>
          <w:sz w:val="24"/>
          <w:szCs w:val="24"/>
        </w:rPr>
      </w:pPr>
      <w:r w:rsidRPr="00524706">
        <w:rPr>
          <w:rFonts w:ascii="Simplified Arabic" w:hAnsi="Simplified Arabic" w:cs="Simplified Arabic"/>
          <w:sz w:val="24"/>
          <w:szCs w:val="24"/>
          <w:rtl/>
        </w:rPr>
        <w:t>تشين يو تساى وآخرون – ترجمة نهى خالد وزينب جمال (2017). 100 سؤال حول الحزام والطريق – مبادرة الصين للعالم في القرن الحادي والعشرين</w:t>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 القاهرة</w:t>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 بيت الحكمة</w:t>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 ص ص</w:t>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25-31. </w:t>
      </w:r>
    </w:p>
  </w:footnote>
  <w:footnote w:id="4">
    <w:p w14:paraId="3AFBF1AE" w14:textId="77777777" w:rsidR="006F4ED3" w:rsidRDefault="006F4ED3" w:rsidP="00E12D13">
      <w:pPr>
        <w:pStyle w:val="FootnoteText"/>
      </w:pPr>
      <w:r w:rsidRPr="00524706">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 المرجع السابق</w:t>
      </w:r>
      <w:r>
        <w:rPr>
          <w:rFonts w:ascii="Simplified Arabic" w:hAnsi="Simplified Arabic" w:cs="Simplified Arabic"/>
          <w:sz w:val="24"/>
          <w:szCs w:val="24"/>
          <w:rtl/>
        </w:rPr>
        <w:t>،</w:t>
      </w:r>
      <w:r w:rsidRPr="00524706">
        <w:rPr>
          <w:rFonts w:ascii="Simplified Arabic" w:hAnsi="Simplified Arabic" w:cs="Simplified Arabic"/>
          <w:sz w:val="24"/>
          <w:szCs w:val="24"/>
          <w:rtl/>
        </w:rPr>
        <w:t xml:space="preserve"> ص ص</w:t>
      </w:r>
      <w:r>
        <w:rPr>
          <w:rFonts w:ascii="Simplified Arabic" w:hAnsi="Simplified Arabic" w:cs="Simplified Arabic"/>
          <w:sz w:val="24"/>
          <w:szCs w:val="24"/>
          <w:rtl/>
        </w:rPr>
        <w:t>:</w:t>
      </w:r>
      <w:r w:rsidRPr="00524706">
        <w:rPr>
          <w:rFonts w:ascii="Simplified Arabic" w:hAnsi="Simplified Arabic" w:cs="Simplified Arabic"/>
          <w:sz w:val="24"/>
          <w:szCs w:val="24"/>
          <w:rtl/>
        </w:rPr>
        <w:t>28-31.</w:t>
      </w:r>
    </w:p>
  </w:footnote>
  <w:footnote w:id="5">
    <w:p w14:paraId="6E73867C" w14:textId="77777777" w:rsidR="006F4ED3" w:rsidRPr="003A73A7" w:rsidRDefault="006F4ED3" w:rsidP="00E12D13">
      <w:pPr>
        <w:ind w:left="540" w:hanging="540"/>
        <w:jc w:val="both"/>
        <w:rPr>
          <w:rFonts w:asciiTheme="majorBidi" w:hAnsiTheme="majorBidi" w:cstheme="majorBidi"/>
          <w:sz w:val="24"/>
          <w:szCs w:val="24"/>
          <w:lang w:bidi="ar-EG"/>
        </w:rPr>
      </w:pPr>
      <w:r>
        <w:rPr>
          <w:rStyle w:val="FootnoteReference"/>
        </w:rPr>
        <w:footnoteRef/>
      </w:r>
      <w:r>
        <w:t>.</w:t>
      </w:r>
      <w:r w:rsidRPr="003A73A7">
        <w:rPr>
          <w:rFonts w:asciiTheme="majorBidi" w:hAnsiTheme="majorBidi" w:cstheme="majorBidi"/>
          <w:sz w:val="24"/>
          <w:szCs w:val="24"/>
          <w:lang w:bidi="ar-EG"/>
        </w:rPr>
        <w:t xml:space="preserve"> </w:t>
      </w:r>
      <w:r>
        <w:rPr>
          <w:rFonts w:asciiTheme="majorBidi" w:hAnsiTheme="majorBidi" w:cstheme="majorBidi"/>
          <w:sz w:val="24"/>
          <w:szCs w:val="24"/>
          <w:lang w:bidi="ar-EG"/>
        </w:rPr>
        <w:t>Vladimir A. Kolosov et al. (2017).</w:t>
      </w:r>
      <w:r w:rsidRPr="003A73A7">
        <w:rPr>
          <w:rFonts w:asciiTheme="majorBidi" w:hAnsiTheme="majorBidi" w:cstheme="majorBidi"/>
          <w:sz w:val="24"/>
          <w:szCs w:val="24"/>
          <w:lang w:bidi="ar-EG"/>
        </w:rPr>
        <w:t xml:space="preserve"> The Chinese initiative</w:t>
      </w:r>
      <w:r>
        <w:rPr>
          <w:rFonts w:asciiTheme="majorBidi" w:hAnsiTheme="majorBidi" w:cstheme="majorBidi"/>
          <w:sz w:val="24"/>
          <w:szCs w:val="24"/>
          <w:lang w:bidi="ar-EG"/>
        </w:rPr>
        <w:t>-</w:t>
      </w:r>
      <w:r w:rsidRPr="003A73A7">
        <w:rPr>
          <w:rFonts w:asciiTheme="majorBidi" w:hAnsiTheme="majorBidi" w:cstheme="majorBidi"/>
          <w:sz w:val="24"/>
          <w:szCs w:val="24"/>
          <w:lang w:bidi="ar-EG"/>
        </w:rPr>
        <w:t xml:space="preserve">The Belt and Road: a geographical perspective. </w:t>
      </w:r>
      <w:r>
        <w:rPr>
          <w:rFonts w:asciiTheme="majorBidi" w:hAnsiTheme="majorBidi" w:cstheme="majorBidi"/>
          <w:sz w:val="24"/>
          <w:szCs w:val="24"/>
          <w:lang w:bidi="ar-EG"/>
        </w:rPr>
        <w:t>“</w:t>
      </w:r>
      <w:r w:rsidRPr="003A73A7">
        <w:rPr>
          <w:rFonts w:asciiTheme="majorBidi" w:hAnsiTheme="majorBidi" w:cstheme="majorBidi"/>
          <w:sz w:val="24"/>
          <w:szCs w:val="24"/>
          <w:lang w:bidi="ar-EG"/>
        </w:rPr>
        <w:t>GES Journal, Vol. 10, No 1</w:t>
      </w:r>
      <w:r>
        <w:rPr>
          <w:rFonts w:asciiTheme="majorBidi" w:hAnsiTheme="majorBidi" w:cstheme="majorBidi"/>
          <w:sz w:val="24"/>
          <w:szCs w:val="24"/>
          <w:lang w:bidi="ar-EG"/>
        </w:rPr>
        <w:t>”.</w:t>
      </w:r>
      <w:r w:rsidRPr="003A73A7">
        <w:rPr>
          <w:rFonts w:asciiTheme="majorBidi" w:hAnsiTheme="majorBidi" w:cstheme="majorBidi"/>
          <w:sz w:val="24"/>
          <w:szCs w:val="24"/>
          <w:lang w:bidi="ar-EG"/>
        </w:rPr>
        <w:t xml:space="preserve"> p. </w:t>
      </w:r>
      <w:r>
        <w:rPr>
          <w:rFonts w:asciiTheme="majorBidi" w:hAnsiTheme="majorBidi" w:cstheme="majorBidi"/>
          <w:sz w:val="24"/>
          <w:szCs w:val="24"/>
          <w:lang w:bidi="ar-EG"/>
        </w:rPr>
        <w:t>6</w:t>
      </w:r>
      <w:r w:rsidRPr="003A73A7">
        <w:rPr>
          <w:rFonts w:asciiTheme="majorBidi" w:hAnsiTheme="majorBidi" w:cstheme="majorBidi"/>
          <w:sz w:val="24"/>
          <w:szCs w:val="24"/>
          <w:lang w:bidi="ar-EG"/>
        </w:rPr>
        <w:t>.</w:t>
      </w:r>
    </w:p>
    <w:p w14:paraId="60FB40ED" w14:textId="77777777" w:rsidR="006F4ED3" w:rsidRDefault="006F4ED3" w:rsidP="00E12D13">
      <w:pPr>
        <w:pStyle w:val="FootnoteText"/>
        <w:bidi w:val="0"/>
        <w:rPr>
          <w:lang w:bidi="ar-EG"/>
        </w:rPr>
      </w:pPr>
    </w:p>
  </w:footnote>
  <w:footnote w:id="6">
    <w:p w14:paraId="21F6A3EF" w14:textId="77777777" w:rsidR="006F4ED3" w:rsidRDefault="006F4ED3" w:rsidP="00E12D13">
      <w:pPr>
        <w:pStyle w:val="FootnoteText"/>
        <w:bidi w:val="0"/>
        <w:rPr>
          <w:rFonts w:asciiTheme="majorBidi" w:hAnsiTheme="majorBidi" w:cstheme="majorBidi"/>
          <w:sz w:val="24"/>
          <w:szCs w:val="24"/>
        </w:rPr>
      </w:pPr>
      <w:r>
        <w:rPr>
          <w:rStyle w:val="FootnoteReference"/>
        </w:rPr>
        <w:footnoteRef/>
      </w:r>
      <w:r>
        <w:t>.</w:t>
      </w:r>
      <w:r w:rsidRPr="00E15D84">
        <w:rPr>
          <w:rFonts w:asciiTheme="majorBidi" w:hAnsiTheme="majorBidi" w:cstheme="majorBidi"/>
          <w:sz w:val="24"/>
          <w:szCs w:val="24"/>
        </w:rPr>
        <w:t>Nadege Rolland</w:t>
      </w:r>
      <w:r>
        <w:t xml:space="preserve"> (2017  ).</w:t>
      </w:r>
      <w:r w:rsidRPr="00E15D84">
        <w:rPr>
          <w:rFonts w:asciiTheme="majorBidi" w:hAnsiTheme="majorBidi" w:cstheme="majorBidi"/>
          <w:sz w:val="24"/>
          <w:szCs w:val="24"/>
        </w:rPr>
        <w:t>The belt and road initiative</w:t>
      </w:r>
      <w:r>
        <w:rPr>
          <w:rFonts w:asciiTheme="majorBidi" w:hAnsiTheme="majorBidi" w:cstheme="majorBidi"/>
          <w:sz w:val="24"/>
          <w:szCs w:val="24"/>
        </w:rPr>
        <w:t>:</w:t>
      </w:r>
      <w:r w:rsidRPr="00E15D84">
        <w:rPr>
          <w:rFonts w:asciiTheme="majorBidi" w:hAnsiTheme="majorBidi" w:cstheme="majorBidi"/>
          <w:sz w:val="24"/>
          <w:szCs w:val="24"/>
        </w:rPr>
        <w:t xml:space="preserve"> China’s grand strategy</w:t>
      </w:r>
      <w:r>
        <w:t xml:space="preserve"> ?, </w:t>
      </w:r>
      <w:r w:rsidRPr="00E15D84">
        <w:rPr>
          <w:rFonts w:asciiTheme="majorBidi" w:hAnsiTheme="majorBidi" w:cstheme="majorBidi"/>
          <w:sz w:val="24"/>
          <w:szCs w:val="24"/>
        </w:rPr>
        <w:t>in</w:t>
      </w:r>
      <w:r>
        <w:rPr>
          <w:rFonts w:asciiTheme="majorBidi" w:hAnsiTheme="majorBidi" w:cstheme="majorBidi"/>
          <w:sz w:val="24"/>
          <w:szCs w:val="24"/>
        </w:rPr>
        <w:t>:</w:t>
      </w:r>
    </w:p>
    <w:p w14:paraId="0DFBC784" w14:textId="77777777" w:rsidR="006F4ED3" w:rsidRDefault="006F4ED3" w:rsidP="00E12D13">
      <w:pPr>
        <w:pStyle w:val="FootnoteText"/>
        <w:bidi w:val="0"/>
        <w:ind w:left="90" w:hanging="90"/>
        <w:rPr>
          <w:lang w:bidi="ar-EG"/>
        </w:rPr>
      </w:pPr>
      <w:r>
        <w:rPr>
          <w:rFonts w:asciiTheme="majorBidi" w:hAnsiTheme="majorBidi" w:cstheme="majorBidi"/>
          <w:sz w:val="24"/>
          <w:szCs w:val="24"/>
        </w:rPr>
        <w:t>-European Council on Foreign Relations-ECFR. (2017). Grand designs: Does China have a grand strategy. London: ECFR.p5.</w:t>
      </w:r>
    </w:p>
  </w:footnote>
  <w:footnote w:id="7">
    <w:p w14:paraId="0F21D591" w14:textId="77777777" w:rsidR="006F4ED3" w:rsidRPr="006F0E75" w:rsidRDefault="006F4ED3" w:rsidP="00E12D13">
      <w:pPr>
        <w:tabs>
          <w:tab w:val="right" w:pos="90"/>
        </w:tabs>
        <w:bidi/>
        <w:spacing w:after="0" w:line="240" w:lineRule="auto"/>
        <w:ind w:left="180" w:hanging="180"/>
        <w:jc w:val="both"/>
        <w:rPr>
          <w:rStyle w:val="Hyperlink"/>
          <w:rFonts w:ascii="Simplified Arabic" w:eastAsia="Times New Roman" w:hAnsi="Simplified Arabic" w:cs="Simplified Arabic"/>
          <w:sz w:val="24"/>
          <w:szCs w:val="24"/>
        </w:rPr>
      </w:pPr>
      <w:r>
        <w:rPr>
          <w:rStyle w:val="FootnoteReference"/>
        </w:rPr>
        <w:footnoteRef/>
      </w:r>
      <w:r>
        <w:rPr>
          <w:rFonts w:hint="cs"/>
          <w:rtl/>
        </w:rPr>
        <w:t xml:space="preserve">. </w:t>
      </w:r>
      <w:r w:rsidRPr="006F0E75">
        <w:rPr>
          <w:rFonts w:ascii="Simplified Arabic" w:hAnsi="Simplified Arabic" w:cs="Simplified Arabic"/>
          <w:sz w:val="24"/>
          <w:szCs w:val="24"/>
          <w:rtl/>
        </w:rPr>
        <w:t>وزارة الخارجية الصينية (2015).</w:t>
      </w:r>
      <w:r>
        <w:rPr>
          <w:rFonts w:ascii="Simplified Arabic" w:hAnsi="Simplified Arabic" w:cs="Simplified Arabic" w:hint="cs"/>
          <w:sz w:val="24"/>
          <w:szCs w:val="24"/>
          <w:rtl/>
        </w:rPr>
        <w:t xml:space="preserve"> </w:t>
      </w:r>
      <w:r w:rsidRPr="006F0E75">
        <w:rPr>
          <w:rFonts w:ascii="Simplified Arabic" w:eastAsia="Times New Roman" w:hAnsi="Simplified Arabic" w:cs="Simplified Arabic"/>
          <w:kern w:val="36"/>
          <w:sz w:val="24"/>
          <w:szCs w:val="24"/>
          <w:rtl/>
        </w:rPr>
        <w:t xml:space="preserve">الرؤية والتحرك للدفع بالتشارك في بناء الحزام </w:t>
      </w:r>
      <w:r>
        <w:rPr>
          <w:rFonts w:ascii="Simplified Arabic" w:eastAsia="Times New Roman" w:hAnsi="Simplified Arabic" w:cs="Simplified Arabic"/>
          <w:kern w:val="36"/>
          <w:sz w:val="24"/>
          <w:szCs w:val="24"/>
          <w:rtl/>
        </w:rPr>
        <w:t>الاقتصا</w:t>
      </w:r>
      <w:r w:rsidRPr="006F0E75">
        <w:rPr>
          <w:rFonts w:ascii="Simplified Arabic" w:eastAsia="Times New Roman" w:hAnsi="Simplified Arabic" w:cs="Simplified Arabic"/>
          <w:kern w:val="36"/>
          <w:sz w:val="24"/>
          <w:szCs w:val="24"/>
          <w:rtl/>
        </w:rPr>
        <w:t>دي لطريق الحرير وطريق الحرير البحري للقرن الحادي والعشرين</w:t>
      </w:r>
      <w:r>
        <w:rPr>
          <w:rFonts w:ascii="Simplified Arabic" w:eastAsia="Times New Roman" w:hAnsi="Simplified Arabic" w:cs="Simplified Arabic"/>
          <w:kern w:val="36"/>
          <w:sz w:val="24"/>
          <w:szCs w:val="24"/>
          <w:rtl/>
        </w:rPr>
        <w:t>.</w:t>
      </w:r>
      <w:r w:rsidRPr="006F0E75">
        <w:rPr>
          <w:rFonts w:ascii="Simplified Arabic" w:eastAsia="Times New Roman" w:hAnsi="Simplified Arabic" w:cs="Simplified Arabic"/>
          <w:kern w:val="36"/>
          <w:sz w:val="24"/>
          <w:szCs w:val="24"/>
          <w:rtl/>
        </w:rPr>
        <w:t xml:space="preserve"> (موقع بوابة الحزام والطريق</w:t>
      </w:r>
      <w:r w:rsidRPr="006F0E75">
        <w:rPr>
          <w:rFonts w:ascii="Simplified Arabic" w:eastAsia="Times New Roman" w:hAnsi="Simplified Arabic" w:cs="Simplified Arabic"/>
          <w:sz w:val="24"/>
          <w:szCs w:val="24"/>
          <w:rtl/>
        </w:rPr>
        <w:t xml:space="preserve"> </w:t>
      </w:r>
      <w:hyperlink w:history="1">
        <w:r w:rsidRPr="006F0E75">
          <w:rPr>
            <w:rStyle w:val="Hyperlink"/>
            <w:rFonts w:ascii="Simplified Arabic" w:eastAsia="Times New Roman" w:hAnsi="Simplified Arabic" w:cs="Simplified Arabic"/>
            <w:sz w:val="24"/>
            <w:szCs w:val="24"/>
          </w:rPr>
          <w:t>www.yidaiyilu.gov.cn</w:t>
        </w:r>
        <w:r w:rsidRPr="006F0E75">
          <w:rPr>
            <w:rStyle w:val="Hyperlink"/>
            <w:rFonts w:ascii="Simplified Arabic" w:eastAsia="Times New Roman" w:hAnsi="Simplified Arabic" w:cs="Simplified Arabic" w:hint="cs"/>
            <w:sz w:val="24"/>
            <w:szCs w:val="24"/>
            <w:rtl/>
          </w:rPr>
          <w:t>). ص</w:t>
        </w:r>
      </w:hyperlink>
      <w:r w:rsidRPr="006F0E75">
        <w:rPr>
          <w:rStyle w:val="Hyperlink"/>
          <w:rFonts w:ascii="Simplified Arabic" w:eastAsia="Times New Roman" w:hAnsi="Simplified Arabic" w:cs="Simplified Arabic"/>
          <w:sz w:val="24"/>
          <w:szCs w:val="24"/>
          <w:rtl/>
        </w:rPr>
        <w:t xml:space="preserve"> ص.1-1</w:t>
      </w:r>
      <w:r>
        <w:rPr>
          <w:rStyle w:val="Hyperlink"/>
          <w:rFonts w:ascii="Simplified Arabic" w:eastAsia="Times New Roman" w:hAnsi="Simplified Arabic" w:cs="Simplified Arabic" w:hint="cs"/>
          <w:sz w:val="24"/>
          <w:szCs w:val="24"/>
          <w:rtl/>
        </w:rPr>
        <w:t>7</w:t>
      </w:r>
      <w:r w:rsidRPr="006F0E75">
        <w:rPr>
          <w:rStyle w:val="Hyperlink"/>
          <w:rFonts w:ascii="Simplified Arabic" w:eastAsia="Times New Roman" w:hAnsi="Simplified Arabic" w:cs="Simplified Arabic"/>
          <w:sz w:val="24"/>
          <w:szCs w:val="24"/>
          <w:rtl/>
        </w:rPr>
        <w:t>.</w:t>
      </w:r>
    </w:p>
    <w:p w14:paraId="200AE183" w14:textId="77777777" w:rsidR="006F4ED3" w:rsidRPr="006F0E75" w:rsidRDefault="006F4ED3" w:rsidP="00E12D13">
      <w:pPr>
        <w:shd w:val="clear" w:color="auto" w:fill="FFFFFF"/>
        <w:bidi/>
        <w:spacing w:after="0" w:line="240" w:lineRule="auto"/>
        <w:ind w:left="749" w:right="90"/>
        <w:jc w:val="both"/>
        <w:outlineLvl w:val="0"/>
        <w:rPr>
          <w:rFonts w:ascii="Simplified Arabic" w:eastAsia="Times New Roman" w:hAnsi="Simplified Arabic" w:cs="Simplified Arabic"/>
          <w:b/>
          <w:bCs/>
          <w:kern w:val="36"/>
          <w:sz w:val="24"/>
          <w:szCs w:val="24"/>
          <w:u w:val="single"/>
        </w:rPr>
      </w:pPr>
      <w:r w:rsidRPr="006F0E75">
        <w:rPr>
          <w:rFonts w:ascii="Simplified Arabic" w:eastAsia="Times New Roman" w:hAnsi="Simplified Arabic" w:cs="Simplified Arabic"/>
          <w:kern w:val="36"/>
          <w:sz w:val="24"/>
          <w:szCs w:val="24"/>
          <w:u w:val="single"/>
          <w:rtl/>
        </w:rPr>
        <w:t xml:space="preserve"> </w:t>
      </w:r>
    </w:p>
    <w:p w14:paraId="5C7A1D27" w14:textId="77777777" w:rsidR="006F4ED3" w:rsidRPr="005A5B4C" w:rsidRDefault="006F4ED3" w:rsidP="00E12D13">
      <w:pPr>
        <w:pStyle w:val="FootnoteText"/>
      </w:pPr>
    </w:p>
  </w:footnote>
  <w:footnote w:id="8">
    <w:p w14:paraId="53BD54B5" w14:textId="77777777" w:rsidR="006F4ED3" w:rsidRPr="007653A7" w:rsidRDefault="006F4ED3" w:rsidP="00E12D13">
      <w:pPr>
        <w:pStyle w:val="FootnoteText"/>
        <w:tabs>
          <w:tab w:val="left" w:pos="90"/>
          <w:tab w:val="left" w:pos="180"/>
        </w:tabs>
        <w:bidi w:val="0"/>
        <w:rPr>
          <w:rFonts w:asciiTheme="majorBidi" w:hAnsiTheme="majorBidi" w:cstheme="majorBidi"/>
          <w:sz w:val="24"/>
          <w:szCs w:val="24"/>
        </w:rPr>
      </w:pPr>
      <w:r w:rsidRPr="007653A7">
        <w:rPr>
          <w:rStyle w:val="FootnoteReference"/>
          <w:rFonts w:asciiTheme="majorBidi" w:hAnsiTheme="majorBidi" w:cstheme="majorBidi"/>
          <w:sz w:val="24"/>
          <w:szCs w:val="24"/>
        </w:rPr>
        <w:footnoteRef/>
      </w:r>
      <w:r>
        <w:rPr>
          <w:rFonts w:asciiTheme="majorBidi" w:hAnsiTheme="majorBidi" w:cstheme="majorBidi"/>
          <w:sz w:val="24"/>
          <w:szCs w:val="24"/>
        </w:rPr>
        <w:t>.</w:t>
      </w:r>
      <w:r w:rsidRPr="007653A7">
        <w:rPr>
          <w:rFonts w:asciiTheme="majorBidi" w:hAnsiTheme="majorBidi" w:cstheme="majorBidi"/>
          <w:sz w:val="24"/>
          <w:szCs w:val="24"/>
        </w:rPr>
        <w:t>Melanie Hart (2017).Analysis Chinas position in the global system. In</w:t>
      </w:r>
      <w:r>
        <w:rPr>
          <w:rFonts w:asciiTheme="majorBidi" w:hAnsiTheme="majorBidi" w:cstheme="majorBidi"/>
          <w:sz w:val="24"/>
          <w:szCs w:val="24"/>
        </w:rPr>
        <w:t>:</w:t>
      </w:r>
    </w:p>
    <w:p w14:paraId="2167810B" w14:textId="77777777" w:rsidR="006F4ED3" w:rsidRDefault="006F4ED3" w:rsidP="005502AB">
      <w:pPr>
        <w:pStyle w:val="FootnoteText"/>
        <w:numPr>
          <w:ilvl w:val="0"/>
          <w:numId w:val="11"/>
        </w:numPr>
        <w:tabs>
          <w:tab w:val="left" w:pos="90"/>
          <w:tab w:val="left" w:pos="180"/>
        </w:tabs>
        <w:bidi w:val="0"/>
        <w:ind w:left="360" w:hanging="270"/>
      </w:pPr>
      <w:r w:rsidRPr="007653A7">
        <w:rPr>
          <w:rFonts w:asciiTheme="majorBidi" w:hAnsiTheme="majorBidi" w:cstheme="majorBidi"/>
          <w:sz w:val="24"/>
          <w:szCs w:val="24"/>
        </w:rPr>
        <w:t>European Council on Foreign Relations-ECFR.op.cit.p 9.</w:t>
      </w:r>
    </w:p>
  </w:footnote>
  <w:footnote w:id="9">
    <w:p w14:paraId="1ACE3BF2" w14:textId="77777777" w:rsidR="006F4ED3" w:rsidRDefault="006F4ED3" w:rsidP="00E12D13">
      <w:pPr>
        <w:pStyle w:val="FootnoteText"/>
        <w:bidi w:val="0"/>
        <w:rPr>
          <w:lang w:bidi="ar-EG"/>
        </w:rPr>
      </w:pPr>
      <w:r>
        <w:rPr>
          <w:rStyle w:val="FootnoteReference"/>
        </w:rPr>
        <w:footnoteRef/>
      </w:r>
      <w:r>
        <w:t>.</w:t>
      </w:r>
      <w:r w:rsidRPr="00F7519D">
        <w:rPr>
          <w:rFonts w:asciiTheme="majorBidi" w:hAnsiTheme="majorBidi" w:cstheme="majorBidi"/>
          <w:sz w:val="24"/>
          <w:szCs w:val="24"/>
          <w:lang w:bidi="ar-EG"/>
        </w:rPr>
        <w:t xml:space="preserve"> </w:t>
      </w:r>
      <w:r>
        <w:rPr>
          <w:rFonts w:asciiTheme="majorBidi" w:hAnsiTheme="majorBidi" w:cstheme="majorBidi"/>
          <w:sz w:val="24"/>
          <w:szCs w:val="24"/>
          <w:lang w:bidi="ar-EG"/>
        </w:rPr>
        <w:t>Vladimir A.Kolosov et al,op.cit.pp 7-8.</w:t>
      </w:r>
    </w:p>
  </w:footnote>
  <w:footnote w:id="10">
    <w:p w14:paraId="74DE682F" w14:textId="77777777" w:rsidR="006F4ED3" w:rsidRDefault="006F4ED3" w:rsidP="00606F75">
      <w:pPr>
        <w:pStyle w:val="FootnoteText"/>
        <w:rPr>
          <w:rtl/>
        </w:rPr>
      </w:pPr>
      <w:r>
        <w:rPr>
          <w:rStyle w:val="FootnoteReference"/>
        </w:rPr>
        <w:footnoteRef/>
      </w:r>
      <w:r>
        <w:rPr>
          <w:rtl/>
        </w:rPr>
        <w:t>.</w:t>
      </w:r>
      <w:r>
        <w:rPr>
          <w:rFonts w:hint="cs"/>
          <w:rtl/>
        </w:rPr>
        <w:t>يراجع في ذلك على سبيل المثال لا الحصر:</w:t>
      </w:r>
    </w:p>
    <w:p w14:paraId="134FD8E6" w14:textId="77777777" w:rsidR="006F4ED3" w:rsidRPr="00964814" w:rsidRDefault="006F4ED3" w:rsidP="005502AB">
      <w:pPr>
        <w:pStyle w:val="ListParagraph"/>
        <w:numPr>
          <w:ilvl w:val="0"/>
          <w:numId w:val="9"/>
        </w:numPr>
        <w:spacing w:after="0" w:line="240" w:lineRule="auto"/>
        <w:jc w:val="both"/>
        <w:rPr>
          <w:rFonts w:asciiTheme="majorBidi" w:eastAsia="Times New Roman" w:hAnsiTheme="majorBidi" w:cstheme="majorBidi"/>
          <w:sz w:val="24"/>
          <w:szCs w:val="24"/>
          <w:rtl/>
        </w:rPr>
      </w:pPr>
      <w:r w:rsidRPr="00964814">
        <w:rPr>
          <w:rFonts w:asciiTheme="majorBidi" w:hAnsiTheme="majorBidi" w:cstheme="majorBidi"/>
          <w:color w:val="101010"/>
          <w:sz w:val="24"/>
          <w:szCs w:val="24"/>
          <w:shd w:val="clear" w:color="auto" w:fill="FFFFFF" w:themeFill="background1"/>
        </w:rPr>
        <w:t>Delisle, Jacques and Goldstein, Avery (2017). China’s global engagement</w:t>
      </w:r>
      <w:r>
        <w:rPr>
          <w:rFonts w:asciiTheme="majorBidi" w:hAnsiTheme="majorBidi" w:cstheme="majorBidi"/>
          <w:color w:val="101010"/>
          <w:sz w:val="24"/>
          <w:szCs w:val="24"/>
          <w:shd w:val="clear" w:color="auto" w:fill="FFFFFF" w:themeFill="background1"/>
        </w:rPr>
        <w:t>:</w:t>
      </w:r>
      <w:r w:rsidRPr="00964814">
        <w:rPr>
          <w:rFonts w:asciiTheme="majorBidi" w:hAnsiTheme="majorBidi" w:cstheme="majorBidi"/>
          <w:color w:val="101010"/>
          <w:sz w:val="24"/>
          <w:szCs w:val="24"/>
          <w:shd w:val="clear" w:color="auto" w:fill="FFFFFF" w:themeFill="background1"/>
        </w:rPr>
        <w:t>Cooperation, competition, and influence in the 21</w:t>
      </w:r>
      <w:r w:rsidRPr="00964814">
        <w:rPr>
          <w:rFonts w:asciiTheme="majorBidi" w:hAnsiTheme="majorBidi" w:cstheme="majorBidi"/>
          <w:color w:val="101010"/>
          <w:sz w:val="24"/>
          <w:szCs w:val="24"/>
          <w:shd w:val="clear" w:color="auto" w:fill="FFFFFF" w:themeFill="background1"/>
          <w:vertAlign w:val="superscript"/>
        </w:rPr>
        <w:t>st</w:t>
      </w:r>
      <w:r w:rsidRPr="00964814">
        <w:rPr>
          <w:rFonts w:asciiTheme="majorBidi" w:hAnsiTheme="majorBidi" w:cstheme="majorBidi"/>
          <w:color w:val="101010"/>
          <w:sz w:val="24"/>
          <w:szCs w:val="24"/>
          <w:shd w:val="clear" w:color="auto" w:fill="FFFFFF" w:themeFill="background1"/>
        </w:rPr>
        <w:t xml:space="preserve"> century.</w:t>
      </w:r>
    </w:p>
    <w:p w14:paraId="7940B2E9" w14:textId="77777777" w:rsidR="006F4ED3" w:rsidRPr="00964814" w:rsidRDefault="006F4ED3" w:rsidP="005502AB">
      <w:pPr>
        <w:pStyle w:val="ListParagraph"/>
        <w:numPr>
          <w:ilvl w:val="0"/>
          <w:numId w:val="9"/>
        </w:numPr>
        <w:spacing w:after="0" w:line="240" w:lineRule="auto"/>
        <w:jc w:val="both"/>
        <w:rPr>
          <w:rFonts w:asciiTheme="majorBidi" w:eastAsia="Times New Roman" w:hAnsiTheme="majorBidi" w:cstheme="majorBidi"/>
          <w:sz w:val="24"/>
          <w:szCs w:val="24"/>
        </w:rPr>
      </w:pPr>
      <w:r w:rsidRPr="00964814">
        <w:rPr>
          <w:rFonts w:asciiTheme="majorBidi" w:eastAsia="Times New Roman" w:hAnsiTheme="majorBidi" w:cstheme="majorBidi"/>
          <w:sz w:val="24"/>
          <w:szCs w:val="24"/>
        </w:rPr>
        <w:t>European Council for Foreign Relations- ECFR. (2017). Grand designs</w:t>
      </w:r>
      <w:r>
        <w:rPr>
          <w:rFonts w:asciiTheme="majorBidi" w:eastAsia="Times New Roman" w:hAnsiTheme="majorBidi" w:cstheme="majorBidi"/>
          <w:sz w:val="24"/>
          <w:szCs w:val="24"/>
        </w:rPr>
        <w:t>:</w:t>
      </w:r>
      <w:r w:rsidRPr="00964814">
        <w:rPr>
          <w:rFonts w:asciiTheme="majorBidi" w:eastAsia="Times New Roman" w:hAnsiTheme="majorBidi" w:cstheme="majorBidi"/>
          <w:sz w:val="24"/>
          <w:szCs w:val="24"/>
        </w:rPr>
        <w:t>Does China have a grand strategy</w:t>
      </w:r>
      <w:r>
        <w:rPr>
          <w:rFonts w:asciiTheme="majorBidi" w:eastAsia="Times New Roman" w:hAnsiTheme="majorBidi" w:cstheme="majorBidi"/>
          <w:sz w:val="24"/>
          <w:szCs w:val="24"/>
        </w:rPr>
        <w:t>.</w:t>
      </w:r>
      <w:r w:rsidRPr="00964814">
        <w:rPr>
          <w:rFonts w:asciiTheme="majorBidi" w:eastAsia="Times New Roman" w:hAnsiTheme="majorBidi" w:cstheme="majorBidi"/>
          <w:sz w:val="24"/>
          <w:szCs w:val="24"/>
        </w:rPr>
        <w:t>London: ECFR.</w:t>
      </w:r>
      <w:r>
        <w:rPr>
          <w:rFonts w:asciiTheme="majorBidi" w:eastAsia="Times New Roman" w:hAnsiTheme="majorBidi" w:cstheme="majorBidi"/>
          <w:sz w:val="24"/>
          <w:szCs w:val="24"/>
        </w:rPr>
        <w:t>pp.3-5.</w:t>
      </w:r>
    </w:p>
    <w:p w14:paraId="421CA029" w14:textId="77777777" w:rsidR="006F4ED3" w:rsidRPr="00964814" w:rsidRDefault="006F4ED3" w:rsidP="005502AB">
      <w:pPr>
        <w:pStyle w:val="ListParagraph"/>
        <w:numPr>
          <w:ilvl w:val="0"/>
          <w:numId w:val="9"/>
        </w:numPr>
        <w:spacing w:after="0" w:line="240" w:lineRule="auto"/>
        <w:jc w:val="both"/>
        <w:rPr>
          <w:rFonts w:asciiTheme="majorBidi" w:eastAsia="Times New Roman" w:hAnsiTheme="majorBidi" w:cstheme="majorBidi"/>
          <w:b/>
          <w:bCs/>
          <w:sz w:val="24"/>
          <w:szCs w:val="24"/>
        </w:rPr>
      </w:pPr>
      <w:r w:rsidRPr="00964814">
        <w:rPr>
          <w:rFonts w:asciiTheme="majorBidi" w:eastAsia="Times New Roman" w:hAnsiTheme="majorBidi" w:cstheme="majorBidi"/>
          <w:sz w:val="24"/>
          <w:szCs w:val="24"/>
        </w:rPr>
        <w:t>Friedberg, Aaron L. (2018). “Globalization and Chinese grand strategy”. Survival.Vol.60.no.1. Feb-March</w:t>
      </w:r>
      <w:r>
        <w:rPr>
          <w:rFonts w:asciiTheme="majorBidi" w:eastAsia="Times New Roman" w:hAnsiTheme="majorBidi" w:cstheme="majorBidi"/>
          <w:sz w:val="24"/>
          <w:szCs w:val="24"/>
        </w:rPr>
        <w:t>.pp.7-31.</w:t>
      </w:r>
      <w:r w:rsidRPr="00964814">
        <w:rPr>
          <w:rFonts w:asciiTheme="majorBidi" w:eastAsia="Times New Roman" w:hAnsiTheme="majorBidi" w:cstheme="majorBidi"/>
          <w:b/>
          <w:bCs/>
          <w:sz w:val="24"/>
          <w:szCs w:val="24"/>
        </w:rPr>
        <w:t xml:space="preserve"> </w:t>
      </w:r>
    </w:p>
    <w:p w14:paraId="5F392720" w14:textId="77777777" w:rsidR="006F4ED3" w:rsidRPr="00964814" w:rsidRDefault="006F4ED3" w:rsidP="005502AB">
      <w:pPr>
        <w:pStyle w:val="ListParagraph"/>
        <w:numPr>
          <w:ilvl w:val="0"/>
          <w:numId w:val="9"/>
        </w:numPr>
        <w:spacing w:after="0" w:line="240" w:lineRule="auto"/>
        <w:jc w:val="both"/>
        <w:rPr>
          <w:rFonts w:asciiTheme="majorBidi" w:eastAsia="Times New Roman" w:hAnsiTheme="majorBidi" w:cstheme="majorBidi"/>
          <w:sz w:val="24"/>
          <w:szCs w:val="24"/>
        </w:rPr>
      </w:pPr>
      <w:r w:rsidRPr="00964814">
        <w:rPr>
          <w:rFonts w:asciiTheme="majorBidi" w:eastAsia="Times New Roman" w:hAnsiTheme="majorBidi" w:cstheme="majorBidi"/>
          <w:sz w:val="24"/>
          <w:szCs w:val="24"/>
        </w:rPr>
        <w:t>Shambaugh, Daviv (2017). China’s Future.UK: Polity Press.</w:t>
      </w:r>
    </w:p>
    <w:p w14:paraId="2E9ED57C" w14:textId="77777777" w:rsidR="006F4ED3" w:rsidRDefault="006F4ED3" w:rsidP="00606F75">
      <w:pPr>
        <w:pStyle w:val="FootnoteText"/>
        <w:bidi w:val="0"/>
        <w:ind w:left="720"/>
      </w:pPr>
    </w:p>
  </w:footnote>
  <w:footnote w:id="11">
    <w:p w14:paraId="1E70CE3D" w14:textId="77777777" w:rsidR="006F4ED3" w:rsidRDefault="006F4ED3" w:rsidP="00F77D4F">
      <w:pPr>
        <w:pStyle w:val="FootnoteText"/>
        <w:ind w:left="270" w:hanging="270"/>
        <w:rPr>
          <w:rFonts w:ascii="Simplified Arabic" w:hAnsi="Simplified Arabic" w:cs="Simplified Arabic"/>
          <w:sz w:val="24"/>
          <w:szCs w:val="24"/>
          <w:rtl/>
        </w:rPr>
      </w:pPr>
      <w:r>
        <w:rPr>
          <w:rStyle w:val="FootnoteReference"/>
        </w:rPr>
        <w:footnoteRef/>
      </w:r>
      <w:r>
        <w:rPr>
          <w:rtl/>
        </w:rPr>
        <w:t xml:space="preserve"> </w:t>
      </w:r>
      <w:r>
        <w:rPr>
          <w:rFonts w:hint="cs"/>
          <w:rtl/>
        </w:rPr>
        <w:t xml:space="preserve">. </w:t>
      </w:r>
      <w:r w:rsidRPr="00EC5477">
        <w:rPr>
          <w:rFonts w:ascii="Simplified Arabic" w:hAnsi="Simplified Arabic" w:cs="Simplified Arabic"/>
          <w:sz w:val="24"/>
          <w:szCs w:val="24"/>
          <w:rtl/>
        </w:rPr>
        <w:t>وهى استراتيجيات تضع في الإعتبار</w:t>
      </w:r>
      <w:r>
        <w:rPr>
          <w:rFonts w:ascii="Simplified Arabic" w:hAnsi="Simplified Arabic" w:cs="Simplified Arabic" w:hint="cs"/>
          <w:sz w:val="24"/>
          <w:szCs w:val="24"/>
          <w:rtl/>
        </w:rPr>
        <w:t xml:space="preserve"> الدور الصينى </w:t>
      </w:r>
      <w:r>
        <w:rPr>
          <w:rFonts w:ascii="Simplified Arabic" w:hAnsi="Simplified Arabic" w:cs="Simplified Arabic" w:hint="cs"/>
          <w:sz w:val="24"/>
          <w:szCs w:val="24"/>
          <w:rtl/>
          <w:lang w:bidi="ar-EG"/>
        </w:rPr>
        <w:t xml:space="preserve">الهجومى </w:t>
      </w:r>
      <w:r>
        <w:rPr>
          <w:rFonts w:ascii="Simplified Arabic" w:hAnsi="Simplified Arabic" w:cs="Simplified Arabic" w:hint="cs"/>
          <w:sz w:val="24"/>
          <w:szCs w:val="24"/>
          <w:rtl/>
        </w:rPr>
        <w:t>الصاعد والصريح في العالم القادم متعدد الأقطاب .</w:t>
      </w:r>
      <w:r>
        <w:rPr>
          <w:rFonts w:ascii="Simplified Arabic" w:hAnsi="Simplified Arabic" w:cs="Simplified Arabic"/>
          <w:sz w:val="24"/>
          <w:szCs w:val="24"/>
        </w:rPr>
        <w:t xml:space="preserve"> </w:t>
      </w:r>
      <w:r>
        <w:rPr>
          <w:rFonts w:ascii="Simplified Arabic" w:hAnsi="Simplified Arabic" w:cs="Simplified Arabic" w:hint="cs"/>
          <w:sz w:val="24"/>
          <w:szCs w:val="24"/>
          <w:rtl/>
        </w:rPr>
        <w:t>يراجع في ذلك بخصوص المانيا  :</w:t>
      </w:r>
    </w:p>
    <w:p w14:paraId="68A4CBFB" w14:textId="77777777" w:rsidR="006F4ED3" w:rsidRPr="005955E2" w:rsidRDefault="006F4ED3" w:rsidP="005955E2">
      <w:pPr>
        <w:pStyle w:val="FootnoteText"/>
        <w:bidi w:val="0"/>
        <w:ind w:left="180" w:hanging="180"/>
        <w:jc w:val="both"/>
        <w:rPr>
          <w:rFonts w:asciiTheme="majorBidi" w:hAnsiTheme="majorBidi" w:cstheme="majorBidi"/>
          <w:sz w:val="24"/>
          <w:szCs w:val="24"/>
        </w:rPr>
      </w:pPr>
      <w:r w:rsidRPr="005955E2">
        <w:rPr>
          <w:rFonts w:asciiTheme="majorBidi" w:hAnsiTheme="majorBidi" w:cstheme="majorBidi"/>
          <w:sz w:val="24"/>
          <w:szCs w:val="24"/>
        </w:rPr>
        <w:t>-UIirich Speck</w:t>
      </w:r>
      <w:r>
        <w:rPr>
          <w:rFonts w:asciiTheme="majorBidi" w:hAnsiTheme="majorBidi" w:cstheme="majorBidi"/>
          <w:sz w:val="24"/>
          <w:szCs w:val="24"/>
        </w:rPr>
        <w:t xml:space="preserve">(2017) </w:t>
      </w:r>
      <w:r w:rsidRPr="005955E2">
        <w:rPr>
          <w:rFonts w:asciiTheme="majorBidi" w:hAnsiTheme="majorBidi" w:cstheme="majorBidi"/>
          <w:sz w:val="24"/>
          <w:szCs w:val="24"/>
        </w:rPr>
        <w:t>.Elements of Germany,s emerging grand strategy.Germany:elcano Royal Institute.pp,1-5.</w:t>
      </w:r>
    </w:p>
  </w:footnote>
  <w:footnote w:id="12">
    <w:p w14:paraId="15324383" w14:textId="77777777" w:rsidR="006F4ED3" w:rsidRDefault="006F4ED3" w:rsidP="00606F75">
      <w:pPr>
        <w:pStyle w:val="FootnoteText"/>
        <w:rPr>
          <w:rFonts w:ascii="Simplified Arabic" w:hAnsi="Simplified Arabic" w:cs="Simplified Arabic"/>
          <w:sz w:val="24"/>
          <w:szCs w:val="24"/>
          <w:rtl/>
        </w:rPr>
      </w:pPr>
      <w:r>
        <w:rPr>
          <w:rStyle w:val="FootnoteReference"/>
        </w:rPr>
        <w:footnoteRef/>
      </w:r>
      <w:r>
        <w:rPr>
          <w:rtl/>
        </w:rPr>
        <w:t>.</w:t>
      </w:r>
      <w:r w:rsidRPr="00721C98">
        <w:rPr>
          <w:rFonts w:ascii="Simplified Arabic" w:hAnsi="Simplified Arabic" w:cs="Simplified Arabic"/>
          <w:sz w:val="24"/>
          <w:szCs w:val="24"/>
          <w:rtl/>
        </w:rPr>
        <w:t>وذلك في ضوء إعادة قراءة الصين للعالم</w:t>
      </w:r>
      <w:r>
        <w:rPr>
          <w:rFonts w:ascii="Simplified Arabic" w:hAnsi="Simplified Arabic" w:cs="Simplified Arabic"/>
          <w:sz w:val="24"/>
          <w:szCs w:val="24"/>
          <w:rtl/>
        </w:rPr>
        <w:t>،</w:t>
      </w:r>
      <w:r w:rsidRPr="00721C98">
        <w:rPr>
          <w:rFonts w:ascii="Simplified Arabic" w:hAnsi="Simplified Arabic" w:cs="Simplified Arabic"/>
          <w:sz w:val="24"/>
          <w:szCs w:val="24"/>
          <w:rtl/>
        </w:rPr>
        <w:t xml:space="preserve"> </w:t>
      </w:r>
      <w:r w:rsidRPr="00721C98">
        <w:rPr>
          <w:rFonts w:ascii="Simplified Arabic" w:hAnsi="Simplified Arabic" w:cs="Simplified Arabic" w:hint="cs"/>
          <w:sz w:val="24"/>
          <w:szCs w:val="24"/>
          <w:rtl/>
        </w:rPr>
        <w:t>و</w:t>
      </w:r>
      <w:r>
        <w:rPr>
          <w:rFonts w:ascii="Simplified Arabic" w:hAnsi="Simplified Arabic" w:cs="Simplified Arabic" w:hint="cs"/>
          <w:sz w:val="24"/>
          <w:szCs w:val="24"/>
          <w:rtl/>
        </w:rPr>
        <w:t>رؤيتها لدورها كقوة عظمى و</w:t>
      </w:r>
      <w:r w:rsidRPr="00721C98">
        <w:rPr>
          <w:rFonts w:ascii="Simplified Arabic" w:hAnsi="Simplified Arabic" w:cs="Simplified Arabic"/>
          <w:sz w:val="24"/>
          <w:szCs w:val="24"/>
          <w:rtl/>
        </w:rPr>
        <w:t>لاعب رئيس في إعادة تشكيل هذا العالم</w:t>
      </w:r>
      <w:r>
        <w:rPr>
          <w:rFonts w:ascii="Simplified Arabic" w:hAnsi="Simplified Arabic" w:cs="Simplified Arabic"/>
          <w:sz w:val="24"/>
          <w:szCs w:val="24"/>
          <w:rtl/>
        </w:rPr>
        <w:t>،</w:t>
      </w:r>
      <w:r w:rsidRPr="00721C98">
        <w:rPr>
          <w:rFonts w:ascii="Simplified Arabic" w:hAnsi="Simplified Arabic" w:cs="Simplified Arabic"/>
          <w:sz w:val="24"/>
          <w:szCs w:val="24"/>
          <w:rtl/>
        </w:rPr>
        <w:t xml:space="preserve"> يراجع:</w:t>
      </w:r>
    </w:p>
    <w:p w14:paraId="4454BE93" w14:textId="77777777" w:rsidR="006F4ED3" w:rsidRPr="00356B8D" w:rsidRDefault="006F4ED3" w:rsidP="005502AB">
      <w:pPr>
        <w:pStyle w:val="FootnoteText"/>
        <w:numPr>
          <w:ilvl w:val="0"/>
          <w:numId w:val="9"/>
        </w:numPr>
        <w:tabs>
          <w:tab w:val="left" w:pos="270"/>
        </w:tabs>
        <w:bidi w:val="0"/>
        <w:ind w:left="450" w:hanging="270"/>
        <w:jc w:val="both"/>
        <w:rPr>
          <w:rFonts w:asciiTheme="majorBidi" w:hAnsiTheme="majorBidi" w:cstheme="majorBidi"/>
        </w:rPr>
      </w:pPr>
      <w:r w:rsidRPr="00356B8D">
        <w:rPr>
          <w:rFonts w:asciiTheme="majorBidi" w:hAnsiTheme="majorBidi" w:cstheme="majorBidi"/>
          <w:sz w:val="24"/>
          <w:szCs w:val="24"/>
        </w:rPr>
        <w:t>Nadege,Rolland</w:t>
      </w:r>
      <w:r>
        <w:rPr>
          <w:rFonts w:asciiTheme="majorBidi" w:hAnsiTheme="majorBidi" w:cstheme="majorBidi" w:hint="cs"/>
          <w:sz w:val="24"/>
          <w:szCs w:val="24"/>
          <w:rtl/>
        </w:rPr>
        <w:t xml:space="preserve"> </w:t>
      </w:r>
      <w:r w:rsidRPr="00356B8D">
        <w:rPr>
          <w:rFonts w:asciiTheme="majorBidi" w:hAnsiTheme="majorBidi" w:cstheme="majorBidi"/>
          <w:sz w:val="24"/>
          <w:szCs w:val="24"/>
        </w:rPr>
        <w:t>(2017  ). The Belt and Road initiative China’s Grand strategy- in:</w:t>
      </w:r>
    </w:p>
    <w:p w14:paraId="021FD9E9" w14:textId="77777777" w:rsidR="006F4ED3" w:rsidRDefault="006F4ED3" w:rsidP="005502AB">
      <w:pPr>
        <w:pStyle w:val="FootnoteText"/>
        <w:numPr>
          <w:ilvl w:val="0"/>
          <w:numId w:val="9"/>
        </w:numPr>
        <w:tabs>
          <w:tab w:val="left" w:pos="180"/>
          <w:tab w:val="left" w:pos="270"/>
        </w:tabs>
        <w:bidi w:val="0"/>
        <w:ind w:left="450" w:hanging="270"/>
        <w:jc w:val="both"/>
      </w:pPr>
      <w:r w:rsidRPr="00356B8D">
        <w:rPr>
          <w:rFonts w:asciiTheme="majorBidi" w:eastAsia="Times New Roman" w:hAnsiTheme="majorBidi" w:cstheme="majorBidi"/>
          <w:sz w:val="24"/>
          <w:szCs w:val="24"/>
        </w:rPr>
        <w:t>European Council for Foreign Relations- ECFR,op.cit.pp.3-5.</w:t>
      </w:r>
    </w:p>
  </w:footnote>
  <w:footnote w:id="13">
    <w:p w14:paraId="1AF75E38" w14:textId="77777777" w:rsidR="006F4ED3" w:rsidRDefault="006F4ED3" w:rsidP="00606F75">
      <w:pPr>
        <w:pStyle w:val="FootnoteText"/>
        <w:bidi w:val="0"/>
        <w:rPr>
          <w:lang w:bidi="ar-EG"/>
        </w:rPr>
      </w:pPr>
      <w:r>
        <w:rPr>
          <w:rStyle w:val="FootnoteReference"/>
        </w:rPr>
        <w:footnoteRef/>
      </w:r>
      <w:r>
        <w:rPr>
          <w:rFonts w:hint="cs"/>
          <w:rtl/>
        </w:rPr>
        <w:t xml:space="preserve">. </w:t>
      </w:r>
      <w:r w:rsidRPr="00356B8D">
        <w:rPr>
          <w:rFonts w:asciiTheme="majorBidi" w:hAnsiTheme="majorBidi" w:cstheme="majorBidi"/>
          <w:sz w:val="24"/>
          <w:szCs w:val="24"/>
        </w:rPr>
        <w:t>Idem</w:t>
      </w:r>
      <w:r>
        <w:rPr>
          <w:rFonts w:asciiTheme="majorBidi" w:hAnsiTheme="majorBidi" w:cstheme="majorBidi"/>
          <w:sz w:val="24"/>
          <w:szCs w:val="24"/>
        </w:rPr>
        <w:t>.</w:t>
      </w:r>
    </w:p>
  </w:footnote>
  <w:footnote w:id="14">
    <w:p w14:paraId="1EE64205" w14:textId="77777777" w:rsidR="006F4ED3" w:rsidRPr="000E5BC4" w:rsidRDefault="006F4ED3" w:rsidP="00E12D13">
      <w:pPr>
        <w:pStyle w:val="FootnoteText"/>
        <w:rPr>
          <w:rFonts w:ascii="Simplified Arabic" w:hAnsi="Simplified Arabic" w:cs="Simplified Arabic"/>
          <w:sz w:val="24"/>
          <w:szCs w:val="24"/>
        </w:rPr>
      </w:pPr>
      <w:r w:rsidRPr="000E5BC4">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0E5BC4">
        <w:rPr>
          <w:rFonts w:ascii="Simplified Arabic" w:hAnsi="Simplified Arabic" w:cs="Simplified Arabic"/>
          <w:sz w:val="24"/>
          <w:szCs w:val="24"/>
          <w:rtl/>
        </w:rPr>
        <w:t xml:space="preserve"> وزارة الخارجية الصينية</w:t>
      </w:r>
      <w:r>
        <w:rPr>
          <w:rFonts w:ascii="Simplified Arabic" w:hAnsi="Simplified Arabic" w:cs="Simplified Arabic"/>
          <w:sz w:val="24"/>
          <w:szCs w:val="24"/>
          <w:rtl/>
        </w:rPr>
        <w:t>،</w:t>
      </w:r>
      <w:r w:rsidRPr="000E5BC4">
        <w:rPr>
          <w:rFonts w:ascii="Simplified Arabic" w:hAnsi="Simplified Arabic" w:cs="Simplified Arabic"/>
          <w:sz w:val="24"/>
          <w:szCs w:val="24"/>
          <w:rtl/>
        </w:rPr>
        <w:t xml:space="preserve"> مرجع سبق ذكره</w:t>
      </w:r>
      <w:r>
        <w:rPr>
          <w:rFonts w:ascii="Simplified Arabic" w:hAnsi="Simplified Arabic" w:cs="Simplified Arabic"/>
          <w:sz w:val="24"/>
          <w:szCs w:val="24"/>
          <w:rtl/>
        </w:rPr>
        <w:t>،</w:t>
      </w:r>
      <w:r w:rsidRPr="000E5BC4">
        <w:rPr>
          <w:rFonts w:ascii="Simplified Arabic" w:hAnsi="Simplified Arabic" w:cs="Simplified Arabic"/>
          <w:sz w:val="24"/>
          <w:szCs w:val="24"/>
          <w:rtl/>
        </w:rPr>
        <w:t xml:space="preserve"> ص3.</w:t>
      </w:r>
    </w:p>
  </w:footnote>
  <w:footnote w:id="15">
    <w:p w14:paraId="027F82BA" w14:textId="77777777" w:rsidR="006F4ED3" w:rsidRDefault="006F4ED3" w:rsidP="00326265">
      <w:pPr>
        <w:pStyle w:val="FootnoteText"/>
        <w:bidi w:val="0"/>
        <w:ind w:left="450" w:hanging="450"/>
        <w:jc w:val="both"/>
      </w:pPr>
      <w:r>
        <w:rPr>
          <w:rStyle w:val="FootnoteReference"/>
        </w:rPr>
        <w:footnoteRef/>
      </w:r>
      <w:r>
        <w:t xml:space="preserve">. </w:t>
      </w:r>
      <w:r w:rsidRPr="007B30F7">
        <w:rPr>
          <w:rFonts w:asciiTheme="majorBidi" w:hAnsiTheme="majorBidi" w:cstheme="majorBidi"/>
          <w:sz w:val="24"/>
          <w:szCs w:val="24"/>
        </w:rPr>
        <w:t>Giovanni B. Andornino.(2017).The belt and road initiative in</w:t>
      </w:r>
      <w:r>
        <w:rPr>
          <w:rFonts w:asciiTheme="majorBidi" w:hAnsiTheme="majorBidi" w:cstheme="majorBidi"/>
          <w:sz w:val="24"/>
          <w:szCs w:val="24"/>
        </w:rPr>
        <w:t xml:space="preserve"> </w:t>
      </w:r>
      <w:r w:rsidRPr="007B30F7">
        <w:rPr>
          <w:rFonts w:asciiTheme="majorBidi" w:hAnsiTheme="majorBidi" w:cstheme="majorBidi"/>
          <w:sz w:val="24"/>
          <w:szCs w:val="24"/>
        </w:rPr>
        <w:t>China</w:t>
      </w:r>
      <w:r>
        <w:rPr>
          <w:rFonts w:asciiTheme="majorBidi" w:hAnsiTheme="majorBidi" w:cstheme="majorBidi"/>
          <w:sz w:val="24"/>
          <w:szCs w:val="24"/>
        </w:rPr>
        <w:t>’</w:t>
      </w:r>
      <w:r w:rsidRPr="007B30F7">
        <w:rPr>
          <w:rFonts w:asciiTheme="majorBidi" w:hAnsiTheme="majorBidi" w:cstheme="majorBidi"/>
          <w:sz w:val="24"/>
          <w:szCs w:val="24"/>
        </w:rPr>
        <w:t>s emerging grand strategy of connected leadership</w:t>
      </w:r>
      <w:r>
        <w:rPr>
          <w:rFonts w:asciiTheme="majorBidi" w:hAnsiTheme="majorBidi" w:cstheme="majorBidi"/>
          <w:sz w:val="24"/>
          <w:szCs w:val="24"/>
        </w:rPr>
        <w:t>.</w:t>
      </w:r>
      <w:r w:rsidRPr="007B30F7">
        <w:rPr>
          <w:rFonts w:asciiTheme="majorBidi" w:hAnsiTheme="majorBidi" w:cstheme="majorBidi"/>
          <w:sz w:val="24"/>
          <w:szCs w:val="24"/>
        </w:rPr>
        <w:t xml:space="preserve"> ”China &amp;world economy,Vol.25.No.5”</w:t>
      </w:r>
      <w:r>
        <w:rPr>
          <w:rFonts w:asciiTheme="majorBidi" w:hAnsiTheme="majorBidi" w:cstheme="majorBidi"/>
          <w:sz w:val="24"/>
          <w:szCs w:val="24"/>
        </w:rPr>
        <w:t>.pp.4-6.</w:t>
      </w:r>
    </w:p>
  </w:footnote>
  <w:footnote w:id="16">
    <w:p w14:paraId="70C6C2EE" w14:textId="77777777" w:rsidR="006F4ED3" w:rsidRPr="00AD21AB" w:rsidRDefault="006F4ED3" w:rsidP="00E12D13">
      <w:pPr>
        <w:pStyle w:val="FootnoteText"/>
        <w:tabs>
          <w:tab w:val="left" w:pos="90"/>
        </w:tabs>
        <w:bidi w:val="0"/>
        <w:ind w:left="270" w:hanging="270"/>
        <w:jc w:val="both"/>
        <w:rPr>
          <w:rFonts w:asciiTheme="majorBidi" w:hAnsiTheme="majorBidi" w:cstheme="majorBidi"/>
          <w:sz w:val="24"/>
          <w:szCs w:val="24"/>
          <w:lang w:bidi="ar-EG"/>
        </w:rPr>
      </w:pPr>
      <w:r w:rsidRPr="00AD21AB">
        <w:rPr>
          <w:rStyle w:val="FootnoteReference"/>
          <w:rFonts w:asciiTheme="majorBidi" w:hAnsiTheme="majorBidi" w:cstheme="majorBidi"/>
          <w:sz w:val="24"/>
          <w:szCs w:val="24"/>
        </w:rPr>
        <w:footnoteRef/>
      </w:r>
      <w:r>
        <w:rPr>
          <w:rFonts w:asciiTheme="majorBidi" w:hAnsiTheme="majorBidi" w:cstheme="majorBidi"/>
          <w:sz w:val="24"/>
          <w:szCs w:val="24"/>
        </w:rPr>
        <w:t>.</w:t>
      </w:r>
      <w:r w:rsidRPr="00AD21AB">
        <w:rPr>
          <w:rFonts w:asciiTheme="majorBidi" w:hAnsiTheme="majorBidi" w:cstheme="majorBidi"/>
          <w:sz w:val="24"/>
          <w:szCs w:val="24"/>
        </w:rPr>
        <w:t xml:space="preserve"> Aaron L. Friedberg.</w:t>
      </w:r>
      <w:r w:rsidRPr="00AD21AB">
        <w:rPr>
          <w:rFonts w:asciiTheme="majorBidi" w:hAnsiTheme="majorBidi" w:cstheme="majorBidi"/>
          <w:sz w:val="24"/>
          <w:szCs w:val="24"/>
          <w:lang w:bidi="ar-EG"/>
        </w:rPr>
        <w:t xml:space="preserve"> (2018). Globalization and Chinese grand strategy. “Survival-Global Politics and Strategy, Volume 60, Issue 1”. </w:t>
      </w:r>
      <w:r>
        <w:rPr>
          <w:rFonts w:asciiTheme="majorBidi" w:hAnsiTheme="majorBidi" w:cstheme="majorBidi"/>
          <w:sz w:val="24"/>
          <w:szCs w:val="24"/>
          <w:lang w:bidi="ar-EG"/>
        </w:rPr>
        <w:t>Pp.31-32.</w:t>
      </w:r>
    </w:p>
    <w:p w14:paraId="1431087F" w14:textId="77777777" w:rsidR="006F4ED3" w:rsidRDefault="006F4ED3" w:rsidP="00E12D13">
      <w:pPr>
        <w:pStyle w:val="FootnoteText"/>
        <w:bidi w:val="0"/>
      </w:pPr>
    </w:p>
  </w:footnote>
  <w:footnote w:id="17">
    <w:p w14:paraId="381FA70F" w14:textId="77777777" w:rsidR="006F4ED3" w:rsidRPr="00CD3DEC" w:rsidRDefault="006F4ED3" w:rsidP="00E12D13">
      <w:pPr>
        <w:pStyle w:val="FootnoteText"/>
        <w:bidi w:val="0"/>
        <w:rPr>
          <w:rFonts w:asciiTheme="majorBidi" w:hAnsiTheme="majorBidi" w:cstheme="majorBidi"/>
          <w:sz w:val="24"/>
          <w:szCs w:val="24"/>
        </w:rPr>
      </w:pPr>
      <w:r w:rsidRPr="00CD3DEC">
        <w:rPr>
          <w:rStyle w:val="FootnoteReference"/>
          <w:rFonts w:asciiTheme="majorBidi" w:hAnsiTheme="majorBidi" w:cstheme="majorBidi"/>
          <w:sz w:val="24"/>
          <w:szCs w:val="24"/>
        </w:rPr>
        <w:footnoteRef/>
      </w:r>
      <w:r>
        <w:rPr>
          <w:rFonts w:asciiTheme="majorBidi" w:hAnsiTheme="majorBidi" w:cstheme="majorBidi"/>
          <w:sz w:val="24"/>
          <w:szCs w:val="24"/>
        </w:rPr>
        <w:t>.</w:t>
      </w:r>
      <w:r w:rsidRPr="00CD3DEC">
        <w:rPr>
          <w:rFonts w:asciiTheme="majorBidi" w:hAnsiTheme="majorBidi" w:cstheme="majorBidi"/>
          <w:sz w:val="24"/>
          <w:szCs w:val="24"/>
        </w:rPr>
        <w:t xml:space="preserve"> Idem.</w:t>
      </w:r>
    </w:p>
  </w:footnote>
  <w:footnote w:id="18">
    <w:p w14:paraId="3158C9C2" w14:textId="77777777" w:rsidR="006F4ED3" w:rsidRDefault="006F4ED3" w:rsidP="000B152E">
      <w:pPr>
        <w:pStyle w:val="FootnoteText"/>
        <w:rPr>
          <w:rFonts w:ascii="Simplified Arabic" w:hAnsi="Simplified Arabic" w:cs="Simplified Arabic"/>
          <w:sz w:val="24"/>
          <w:szCs w:val="24"/>
          <w:rtl/>
        </w:rPr>
      </w:pPr>
      <w:r w:rsidRPr="00D949A6">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D949A6">
        <w:rPr>
          <w:rFonts w:ascii="Simplified Arabic" w:hAnsi="Simplified Arabic" w:cs="Simplified Arabic"/>
          <w:sz w:val="24"/>
          <w:szCs w:val="24"/>
          <w:rtl/>
        </w:rPr>
        <w:t>خاصة وأن العديد منهم قد كون في بلاد المهجر شبكات أعمال قوية يمكن أن تردف المبادرة عبر العالم</w:t>
      </w:r>
      <w:r>
        <w:rPr>
          <w:rFonts w:ascii="Simplified Arabic" w:hAnsi="Simplified Arabic" w:cs="Simplified Arabic"/>
          <w:sz w:val="24"/>
          <w:szCs w:val="24"/>
          <w:rtl/>
        </w:rPr>
        <w:t>.</w:t>
      </w:r>
      <w:r w:rsidRPr="00D949A6">
        <w:rPr>
          <w:rFonts w:ascii="Simplified Arabic" w:hAnsi="Simplified Arabic" w:cs="Simplified Arabic"/>
          <w:sz w:val="24"/>
          <w:szCs w:val="24"/>
          <w:rtl/>
        </w:rPr>
        <w:t xml:space="preserve"> يراجع</w:t>
      </w:r>
      <w:r>
        <w:rPr>
          <w:rFonts w:ascii="Simplified Arabic" w:hAnsi="Simplified Arabic" w:cs="Simplified Arabic"/>
          <w:sz w:val="24"/>
          <w:szCs w:val="24"/>
          <w:rtl/>
        </w:rPr>
        <w:t>:</w:t>
      </w:r>
    </w:p>
    <w:p w14:paraId="3640F31D" w14:textId="77777777" w:rsidR="006F4ED3" w:rsidRPr="00D949A6" w:rsidRDefault="006F4ED3" w:rsidP="005502AB">
      <w:pPr>
        <w:pStyle w:val="FootnoteText"/>
        <w:numPr>
          <w:ilvl w:val="0"/>
          <w:numId w:val="11"/>
        </w:numPr>
        <w:rPr>
          <w:rFonts w:ascii="Simplified Arabic" w:hAnsi="Simplified Arabic" w:cs="Simplified Arabic"/>
          <w:sz w:val="24"/>
          <w:szCs w:val="24"/>
        </w:rPr>
      </w:pPr>
      <w:r>
        <w:rPr>
          <w:rFonts w:ascii="Simplified Arabic" w:hAnsi="Simplified Arabic" w:cs="Simplified Arabic" w:hint="cs"/>
          <w:sz w:val="24"/>
          <w:szCs w:val="24"/>
          <w:rtl/>
        </w:rPr>
        <w:t xml:space="preserve">تشين يو تساى، مرجع سبق ذكره، ص 176. </w:t>
      </w:r>
    </w:p>
  </w:footnote>
  <w:footnote w:id="19">
    <w:p w14:paraId="74BB7EFE" w14:textId="77777777" w:rsidR="006F4ED3" w:rsidRDefault="006F4ED3" w:rsidP="005D3DEF">
      <w:pPr>
        <w:pStyle w:val="FootnoteText"/>
        <w:ind w:left="360" w:hanging="270"/>
        <w:rPr>
          <w:rFonts w:ascii="Simplified Arabic" w:hAnsi="Simplified Arabic" w:cs="Simplified Arabic"/>
          <w:sz w:val="24"/>
          <w:szCs w:val="24"/>
          <w:rtl/>
        </w:rPr>
      </w:pPr>
      <w:r w:rsidRPr="00492C6F">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492C6F">
        <w:rPr>
          <w:rFonts w:ascii="Simplified Arabic" w:hAnsi="Simplified Arabic" w:cs="Simplified Arabic"/>
          <w:sz w:val="24"/>
          <w:szCs w:val="24"/>
          <w:rtl/>
        </w:rPr>
        <w:t xml:space="preserve"> من هنا جاء </w:t>
      </w:r>
      <w:r w:rsidRPr="00492C6F">
        <w:rPr>
          <w:rFonts w:ascii="Simplified Arabic" w:hAnsi="Simplified Arabic" w:cs="Simplified Arabic" w:hint="cs"/>
          <w:sz w:val="24"/>
          <w:szCs w:val="24"/>
          <w:rtl/>
        </w:rPr>
        <w:t>الاهتمام</w:t>
      </w:r>
      <w:r w:rsidRPr="00492C6F">
        <w:rPr>
          <w:rFonts w:ascii="Simplified Arabic" w:hAnsi="Simplified Arabic" w:cs="Simplified Arabic"/>
          <w:sz w:val="24"/>
          <w:szCs w:val="24"/>
          <w:rtl/>
        </w:rPr>
        <w:t xml:space="preserve"> بالطاقات الجديدة والمتجددة</w:t>
      </w:r>
      <w:r>
        <w:rPr>
          <w:rFonts w:ascii="Simplified Arabic" w:hAnsi="Simplified Arabic" w:cs="Simplified Arabic"/>
          <w:sz w:val="24"/>
          <w:szCs w:val="24"/>
          <w:rtl/>
        </w:rPr>
        <w:t>،</w:t>
      </w:r>
      <w:r w:rsidRPr="00492C6F">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كذلك </w:t>
      </w:r>
      <w:r w:rsidRPr="00492C6F">
        <w:rPr>
          <w:rFonts w:ascii="Simplified Arabic" w:hAnsi="Simplified Arabic" w:cs="Simplified Arabic" w:hint="cs"/>
          <w:sz w:val="24"/>
          <w:szCs w:val="24"/>
          <w:rtl/>
        </w:rPr>
        <w:t>الاهتمام</w:t>
      </w:r>
      <w:r w:rsidRPr="00492C6F">
        <w:rPr>
          <w:rFonts w:ascii="Simplified Arabic" w:hAnsi="Simplified Arabic" w:cs="Simplified Arabic"/>
          <w:sz w:val="24"/>
          <w:szCs w:val="24"/>
          <w:rtl/>
        </w:rPr>
        <w:t xml:space="preserve"> بأمن التزود بالطاقة من مصادر متعددة في العالم وضمان وصولها عبر الدول والممرات البحرية بصورة آمنة</w:t>
      </w:r>
      <w:r>
        <w:rPr>
          <w:rFonts w:ascii="Simplified Arabic" w:hAnsi="Simplified Arabic" w:cs="Simplified Arabic"/>
          <w:sz w:val="24"/>
          <w:szCs w:val="24"/>
          <w:rtl/>
        </w:rPr>
        <w:t>.</w:t>
      </w:r>
      <w:r w:rsidRPr="00492C6F">
        <w:rPr>
          <w:rFonts w:ascii="Simplified Arabic" w:hAnsi="Simplified Arabic" w:cs="Simplified Arabic"/>
          <w:sz w:val="24"/>
          <w:szCs w:val="24"/>
          <w:rtl/>
        </w:rPr>
        <w:t xml:space="preserve"> يراجع</w:t>
      </w:r>
      <w:r>
        <w:rPr>
          <w:rFonts w:ascii="Simplified Arabic" w:hAnsi="Simplified Arabic" w:cs="Simplified Arabic"/>
          <w:sz w:val="24"/>
          <w:szCs w:val="24"/>
          <w:rtl/>
        </w:rPr>
        <w:t>:</w:t>
      </w:r>
    </w:p>
    <w:p w14:paraId="5803BFD9" w14:textId="77777777" w:rsidR="006F4ED3" w:rsidRPr="00492C6F" w:rsidRDefault="006F4ED3" w:rsidP="005502AB">
      <w:pPr>
        <w:pStyle w:val="FootnoteText"/>
        <w:numPr>
          <w:ilvl w:val="0"/>
          <w:numId w:val="11"/>
        </w:numPr>
        <w:tabs>
          <w:tab w:val="right" w:pos="360"/>
        </w:tabs>
        <w:ind w:hanging="630"/>
        <w:rPr>
          <w:rFonts w:ascii="Simplified Arabic" w:hAnsi="Simplified Arabic" w:cs="Simplified Arabic"/>
          <w:sz w:val="24"/>
          <w:szCs w:val="24"/>
        </w:rPr>
      </w:pPr>
      <w:r>
        <w:rPr>
          <w:rFonts w:ascii="Simplified Arabic" w:hAnsi="Simplified Arabic" w:cs="Simplified Arabic" w:hint="cs"/>
          <w:sz w:val="24"/>
          <w:szCs w:val="24"/>
          <w:rtl/>
        </w:rPr>
        <w:t>المرجع السابق، ص ص: 107-109.</w:t>
      </w:r>
    </w:p>
  </w:footnote>
  <w:footnote w:id="20">
    <w:p w14:paraId="22E3BF20" w14:textId="77777777" w:rsidR="006F4ED3" w:rsidRPr="008A08F4" w:rsidRDefault="006F4ED3" w:rsidP="00E12D13">
      <w:pPr>
        <w:ind w:left="180" w:hanging="180"/>
        <w:jc w:val="both"/>
        <w:rPr>
          <w:rFonts w:asciiTheme="majorBidi" w:hAnsiTheme="majorBidi" w:cstheme="majorBidi"/>
          <w:sz w:val="24"/>
          <w:szCs w:val="24"/>
          <w:lang w:bidi="ar-EG"/>
        </w:rPr>
      </w:pPr>
      <w:r w:rsidRPr="008A08F4">
        <w:rPr>
          <w:rStyle w:val="FootnoteReference"/>
          <w:rFonts w:asciiTheme="majorBidi" w:hAnsiTheme="majorBidi" w:cstheme="majorBidi"/>
          <w:sz w:val="24"/>
          <w:szCs w:val="24"/>
        </w:rPr>
        <w:footnoteRef/>
      </w:r>
      <w:r w:rsidRPr="008A08F4">
        <w:rPr>
          <w:rFonts w:asciiTheme="majorBidi" w:hAnsiTheme="majorBidi" w:cstheme="majorBidi"/>
          <w:sz w:val="24"/>
          <w:szCs w:val="24"/>
          <w:lang w:bidi="ar-EG"/>
        </w:rPr>
        <w:t>. Gautam,Sen (2016).China-One Belt and One Road Initiative</w:t>
      </w:r>
      <w:r w:rsidRPr="008A08F4">
        <w:rPr>
          <w:rFonts w:asciiTheme="majorBidi" w:hAnsiTheme="majorBidi" w:cstheme="majorBidi"/>
          <w:sz w:val="24"/>
          <w:szCs w:val="24"/>
          <w:rtl/>
          <w:lang w:bidi="ar-EG"/>
        </w:rPr>
        <w:t>:</w:t>
      </w:r>
      <w:r w:rsidRPr="008A08F4">
        <w:rPr>
          <w:rFonts w:asciiTheme="majorBidi" w:hAnsiTheme="majorBidi" w:cstheme="majorBidi"/>
          <w:sz w:val="24"/>
          <w:szCs w:val="24"/>
          <w:lang w:bidi="ar-EG"/>
        </w:rPr>
        <w:t xml:space="preserve"> Strategic &amp; Economic Implications.</w:t>
      </w:r>
      <w:r w:rsidRPr="008A08F4">
        <w:rPr>
          <w:rFonts w:asciiTheme="majorBidi" w:hAnsiTheme="majorBidi" w:cstheme="majorBidi"/>
          <w:sz w:val="24"/>
          <w:szCs w:val="24"/>
        </w:rPr>
        <w:t xml:space="preserve"> </w:t>
      </w:r>
      <w:r w:rsidRPr="008A08F4">
        <w:rPr>
          <w:rFonts w:asciiTheme="majorBidi" w:hAnsiTheme="majorBidi" w:cstheme="majorBidi"/>
          <w:sz w:val="24"/>
          <w:szCs w:val="24"/>
          <w:lang w:bidi="ar-EG"/>
        </w:rPr>
        <w:t>,</w:t>
      </w:r>
      <w:r w:rsidRPr="008A08F4">
        <w:rPr>
          <w:rFonts w:asciiTheme="majorBidi" w:hAnsiTheme="majorBidi" w:cstheme="majorBidi"/>
          <w:sz w:val="24"/>
          <w:szCs w:val="24"/>
        </w:rPr>
        <w:t xml:space="preserve"> </w:t>
      </w:r>
      <w:r w:rsidRPr="008A08F4">
        <w:rPr>
          <w:rFonts w:asciiTheme="majorBidi" w:hAnsiTheme="majorBidi" w:cstheme="majorBidi"/>
          <w:sz w:val="24"/>
          <w:szCs w:val="24"/>
          <w:lang w:bidi="ar-EG"/>
        </w:rPr>
        <w:t>New Delhi: Vivekananda International Foundation.</w:t>
      </w:r>
    </w:p>
  </w:footnote>
  <w:footnote w:id="21">
    <w:p w14:paraId="1627F98E" w14:textId="77777777" w:rsidR="006F4ED3" w:rsidRPr="008A08F4" w:rsidRDefault="006F4ED3" w:rsidP="00E12D13">
      <w:pPr>
        <w:ind w:left="270" w:hanging="180"/>
        <w:jc w:val="both"/>
        <w:rPr>
          <w:rFonts w:asciiTheme="majorBidi" w:hAnsiTheme="majorBidi" w:cstheme="majorBidi"/>
          <w:sz w:val="24"/>
          <w:szCs w:val="24"/>
          <w:lang w:bidi="ar-EG"/>
        </w:rPr>
      </w:pPr>
      <w:r w:rsidRPr="008A08F4">
        <w:rPr>
          <w:rStyle w:val="FootnoteReference"/>
          <w:rFonts w:asciiTheme="majorBidi" w:hAnsiTheme="majorBidi" w:cstheme="majorBidi"/>
          <w:sz w:val="24"/>
          <w:szCs w:val="24"/>
        </w:rPr>
        <w:footnoteRef/>
      </w:r>
      <w:r w:rsidRPr="008A08F4">
        <w:rPr>
          <w:rFonts w:asciiTheme="majorBidi" w:hAnsiTheme="majorBidi" w:cstheme="majorBidi"/>
          <w:sz w:val="24"/>
          <w:szCs w:val="24"/>
        </w:rPr>
        <w:t>.</w:t>
      </w:r>
      <w:r w:rsidRPr="008A08F4">
        <w:rPr>
          <w:rFonts w:asciiTheme="majorBidi" w:hAnsiTheme="majorBidi" w:cstheme="majorBidi"/>
          <w:sz w:val="24"/>
          <w:szCs w:val="24"/>
          <w:lang w:bidi="ar-EG"/>
        </w:rPr>
        <w:t xml:space="preserve"> -Li, P et al (2015). Building a new Sustainable Silk Road Economic Belt. Environmental Earth Sciences, Vol.74.</w:t>
      </w:r>
    </w:p>
    <w:p w14:paraId="169D88A4" w14:textId="77777777" w:rsidR="006F4ED3" w:rsidRPr="008A08F4" w:rsidRDefault="006F4ED3" w:rsidP="00E12D13">
      <w:pPr>
        <w:pStyle w:val="FootnoteText"/>
        <w:bidi w:val="0"/>
        <w:rPr>
          <w:rFonts w:asciiTheme="majorBidi" w:hAnsiTheme="majorBidi" w:cstheme="majorBidi"/>
          <w:sz w:val="24"/>
          <w:szCs w:val="24"/>
          <w:rtl/>
        </w:rPr>
      </w:pPr>
      <w:r w:rsidRPr="008A08F4">
        <w:rPr>
          <w:rFonts w:asciiTheme="majorBidi" w:hAnsiTheme="majorBidi" w:cstheme="majorBidi"/>
          <w:sz w:val="24"/>
          <w:szCs w:val="24"/>
          <w:rtl/>
        </w:rPr>
        <w:t xml:space="preserve"> </w:t>
      </w:r>
    </w:p>
    <w:p w14:paraId="348FBD11" w14:textId="77777777" w:rsidR="006F4ED3" w:rsidRDefault="006F4ED3" w:rsidP="00E12D13">
      <w:pPr>
        <w:pStyle w:val="FootnoteText"/>
        <w:bidi w:val="0"/>
        <w:rPr>
          <w:lang w:bidi="ar-EG"/>
        </w:rPr>
      </w:pPr>
    </w:p>
  </w:footnote>
  <w:footnote w:id="22">
    <w:p w14:paraId="09550594" w14:textId="77777777" w:rsidR="006F4ED3" w:rsidRPr="003E4B77" w:rsidRDefault="006F4ED3" w:rsidP="00924F2A">
      <w:pPr>
        <w:spacing w:after="0" w:line="240" w:lineRule="auto"/>
        <w:ind w:left="360" w:hanging="270"/>
        <w:rPr>
          <w:rFonts w:asciiTheme="majorBidi" w:hAnsiTheme="majorBidi" w:cstheme="majorBidi"/>
          <w:sz w:val="24"/>
          <w:szCs w:val="24"/>
        </w:rPr>
      </w:pPr>
      <w:r w:rsidRPr="003E4B77">
        <w:rPr>
          <w:rStyle w:val="FootnoteReference"/>
          <w:rFonts w:asciiTheme="majorBidi" w:hAnsiTheme="majorBidi" w:cstheme="majorBidi"/>
          <w:sz w:val="24"/>
          <w:szCs w:val="24"/>
        </w:rPr>
        <w:footnoteRef/>
      </w:r>
      <w:r>
        <w:rPr>
          <w:rFonts w:asciiTheme="majorBidi" w:hAnsiTheme="majorBidi" w:cstheme="majorBidi"/>
          <w:sz w:val="24"/>
          <w:szCs w:val="24"/>
        </w:rPr>
        <w:t>.</w:t>
      </w:r>
      <w:r w:rsidRPr="003E4B77">
        <w:rPr>
          <w:rFonts w:asciiTheme="majorBidi" w:hAnsiTheme="majorBidi" w:cstheme="majorBidi"/>
          <w:sz w:val="24"/>
          <w:szCs w:val="24"/>
        </w:rPr>
        <w:t xml:space="preserve">  John Major,( 2018). Geographical Setting of the Silk Roads</w:t>
      </w:r>
      <w:r>
        <w:rPr>
          <w:rFonts w:asciiTheme="majorBidi" w:hAnsiTheme="majorBidi" w:cstheme="majorBidi"/>
          <w:sz w:val="24"/>
          <w:szCs w:val="24"/>
        </w:rPr>
        <w:t>.</w:t>
      </w:r>
      <w:r w:rsidRPr="003E4B77">
        <w:rPr>
          <w:rFonts w:asciiTheme="majorBidi" w:hAnsiTheme="majorBidi" w:cstheme="majorBidi"/>
          <w:sz w:val="24"/>
          <w:szCs w:val="24"/>
        </w:rPr>
        <w:t xml:space="preserve"> New Yurok</w:t>
      </w:r>
      <w:r>
        <w:rPr>
          <w:rFonts w:asciiTheme="majorBidi" w:hAnsiTheme="majorBidi" w:cstheme="majorBidi"/>
          <w:sz w:val="24"/>
          <w:szCs w:val="24"/>
        </w:rPr>
        <w:t>:</w:t>
      </w:r>
      <w:r w:rsidRPr="00CF0422">
        <w:rPr>
          <w:rFonts w:asciiTheme="majorBidi" w:hAnsiTheme="majorBidi" w:cstheme="majorBidi"/>
          <w:sz w:val="24"/>
          <w:szCs w:val="24"/>
        </w:rPr>
        <w:t xml:space="preserve"> </w:t>
      </w:r>
      <w:r w:rsidRPr="003E4B77">
        <w:rPr>
          <w:rFonts w:asciiTheme="majorBidi" w:hAnsiTheme="majorBidi" w:cstheme="majorBidi"/>
          <w:sz w:val="24"/>
          <w:szCs w:val="24"/>
        </w:rPr>
        <w:t>Asia society</w:t>
      </w:r>
      <w:r>
        <w:rPr>
          <w:rFonts w:asciiTheme="majorBidi" w:hAnsiTheme="majorBidi" w:cstheme="majorBidi"/>
          <w:sz w:val="24"/>
          <w:szCs w:val="24"/>
        </w:rPr>
        <w:t>.</w:t>
      </w:r>
    </w:p>
    <w:p w14:paraId="1DC3AE6C" w14:textId="77777777" w:rsidR="006F4ED3" w:rsidRDefault="006F4ED3" w:rsidP="00924F2A">
      <w:pPr>
        <w:spacing w:after="0" w:line="240" w:lineRule="auto"/>
        <w:ind w:left="540" w:hanging="90"/>
        <w:rPr>
          <w:rFonts w:asciiTheme="majorBidi" w:hAnsiTheme="majorBidi" w:cstheme="majorBidi"/>
          <w:sz w:val="24"/>
          <w:szCs w:val="24"/>
        </w:rPr>
      </w:pPr>
      <w:r w:rsidRPr="003E4B77">
        <w:rPr>
          <w:rFonts w:asciiTheme="majorBidi" w:hAnsiTheme="majorBidi" w:cstheme="majorBidi"/>
          <w:sz w:val="24"/>
          <w:szCs w:val="24"/>
        </w:rPr>
        <w:t xml:space="preserve">( </w:t>
      </w:r>
      <w:hyperlink r:id="rId2" w:history="1">
        <w:r w:rsidRPr="003E4B77">
          <w:rPr>
            <w:rStyle w:val="Hyperlink"/>
            <w:rFonts w:asciiTheme="majorBidi" w:hAnsiTheme="majorBidi" w:cstheme="majorBidi"/>
            <w:sz w:val="24"/>
            <w:szCs w:val="24"/>
          </w:rPr>
          <w:t>www.asiasociety.org/geographical-setting-silk-roads</w:t>
        </w:r>
      </w:hyperlink>
      <w:r w:rsidRPr="003E4B77">
        <w:rPr>
          <w:rFonts w:asciiTheme="majorBidi" w:hAnsiTheme="majorBidi" w:cstheme="majorBidi"/>
          <w:sz w:val="24"/>
          <w:szCs w:val="24"/>
        </w:rPr>
        <w:t>) 20/1/2018.</w:t>
      </w:r>
      <w:r>
        <w:rPr>
          <w:rFonts w:asciiTheme="majorBidi" w:hAnsiTheme="majorBidi" w:cstheme="majorBidi"/>
          <w:sz w:val="24"/>
          <w:szCs w:val="24"/>
        </w:rPr>
        <w:t>p.1.</w:t>
      </w:r>
    </w:p>
    <w:p w14:paraId="77072CCA" w14:textId="77777777" w:rsidR="006F4ED3" w:rsidRPr="003E4B77" w:rsidRDefault="006F4ED3" w:rsidP="00924F2A">
      <w:pPr>
        <w:spacing w:after="0" w:line="240" w:lineRule="auto"/>
        <w:ind w:left="540" w:hanging="90"/>
        <w:rPr>
          <w:rFonts w:asciiTheme="majorBidi" w:hAnsiTheme="majorBidi" w:cstheme="majorBidi"/>
          <w:sz w:val="24"/>
          <w:szCs w:val="24"/>
          <w:rtl/>
        </w:rPr>
      </w:pPr>
    </w:p>
    <w:p w14:paraId="694E2D21" w14:textId="77777777" w:rsidR="006F4ED3" w:rsidRDefault="006F4ED3" w:rsidP="00924F2A">
      <w:pPr>
        <w:pStyle w:val="FootnoteText"/>
        <w:bidi w:val="0"/>
        <w:rPr>
          <w:lang w:bidi="ar-EG"/>
        </w:rPr>
      </w:pPr>
    </w:p>
  </w:footnote>
  <w:footnote w:id="23">
    <w:p w14:paraId="77262C9E" w14:textId="77777777" w:rsidR="006F4ED3" w:rsidRDefault="006F4ED3" w:rsidP="00924F2A">
      <w:pPr>
        <w:pStyle w:val="FootnoteText"/>
        <w:bidi w:val="0"/>
        <w:rPr>
          <w:lang w:bidi="ar-EG"/>
        </w:rPr>
      </w:pPr>
      <w:r>
        <w:rPr>
          <w:rStyle w:val="FootnoteReference"/>
        </w:rPr>
        <w:footnoteRef/>
      </w:r>
      <w:r>
        <w:t>.Idem.</w:t>
      </w:r>
    </w:p>
  </w:footnote>
  <w:footnote w:id="24">
    <w:p w14:paraId="0E8A9D3E" w14:textId="77777777" w:rsidR="006F4ED3" w:rsidRDefault="006F4ED3" w:rsidP="00EF0399">
      <w:pPr>
        <w:pStyle w:val="FootnoteText"/>
      </w:pPr>
      <w:r>
        <w:rPr>
          <w:rStyle w:val="FootnoteReference"/>
        </w:rPr>
        <w:footnoteRef/>
      </w:r>
      <w:r>
        <w:rPr>
          <w:rtl/>
        </w:rPr>
        <w:t>.</w:t>
      </w:r>
      <w:r>
        <w:rPr>
          <w:rFonts w:hint="cs"/>
          <w:rtl/>
        </w:rPr>
        <w:t>وزارة الخارجية الصينية، مرجع سبق ذكره، ص ص.4-5.</w:t>
      </w:r>
    </w:p>
  </w:footnote>
  <w:footnote w:id="25">
    <w:p w14:paraId="76BF001A" w14:textId="77777777" w:rsidR="006F4ED3" w:rsidRPr="0015009A" w:rsidRDefault="006F4ED3" w:rsidP="00CC541A">
      <w:pPr>
        <w:pStyle w:val="ListParagraph"/>
        <w:spacing w:after="0"/>
        <w:ind w:left="360" w:hanging="360"/>
        <w:jc w:val="both"/>
        <w:rPr>
          <w:rFonts w:asciiTheme="majorBidi" w:hAnsiTheme="majorBidi" w:cstheme="majorBidi"/>
          <w:sz w:val="24"/>
          <w:szCs w:val="24"/>
          <w:lang w:bidi="ar-EG"/>
        </w:rPr>
      </w:pPr>
      <w:r w:rsidRPr="00934D97">
        <w:rPr>
          <w:rStyle w:val="FootnoteReference"/>
          <w:rFonts w:asciiTheme="majorBidi" w:hAnsiTheme="majorBidi" w:cstheme="majorBidi"/>
          <w:sz w:val="24"/>
          <w:szCs w:val="24"/>
        </w:rPr>
        <w:footnoteRef/>
      </w:r>
      <w:r w:rsidRPr="00934D97">
        <w:rPr>
          <w:rFonts w:asciiTheme="majorBidi" w:hAnsiTheme="majorBidi" w:cstheme="majorBidi"/>
          <w:sz w:val="24"/>
          <w:szCs w:val="24"/>
        </w:rPr>
        <w:t xml:space="preserve">.Yoroen van der and Goseph Yau ( 2016). China’s new silk route- The long and winding road. London:  </w:t>
      </w:r>
      <w:r w:rsidRPr="00934D97">
        <w:rPr>
          <w:rFonts w:asciiTheme="majorBidi" w:hAnsiTheme="majorBidi" w:cstheme="majorBidi"/>
          <w:sz w:val="24"/>
          <w:szCs w:val="24"/>
          <w:lang w:bidi="ar-EG"/>
        </w:rPr>
        <w:t xml:space="preserve">PWC's Growth Markets Center.( </w:t>
      </w:r>
      <w:hyperlink r:id="rId3" w:history="1">
        <w:r w:rsidRPr="00934D97">
          <w:rPr>
            <w:rStyle w:val="Hyperlink"/>
            <w:rFonts w:asciiTheme="majorBidi" w:hAnsiTheme="majorBidi" w:cstheme="majorBidi"/>
            <w:color w:val="auto"/>
            <w:sz w:val="24"/>
            <w:szCs w:val="24"/>
            <w:lang w:bidi="ar-EG"/>
          </w:rPr>
          <w:t>www.pwc.com/gmc</w:t>
        </w:r>
      </w:hyperlink>
      <w:r w:rsidRPr="00934D97">
        <w:rPr>
          <w:rFonts w:asciiTheme="majorBidi" w:hAnsiTheme="majorBidi" w:cstheme="majorBidi"/>
          <w:sz w:val="24"/>
          <w:szCs w:val="24"/>
          <w:lang w:bidi="ar-EG"/>
        </w:rPr>
        <w:t xml:space="preserve"> ).p.5.</w:t>
      </w:r>
    </w:p>
  </w:footnote>
  <w:footnote w:id="26">
    <w:p w14:paraId="1873E893" w14:textId="77777777" w:rsidR="006F4ED3" w:rsidRDefault="006F4ED3" w:rsidP="00CC541A">
      <w:pPr>
        <w:spacing w:after="0"/>
        <w:ind w:left="270" w:hanging="270"/>
        <w:jc w:val="both"/>
        <w:rPr>
          <w:lang w:bidi="ar-EG"/>
        </w:rPr>
      </w:pPr>
      <w:r w:rsidRPr="003A73A7">
        <w:rPr>
          <w:rStyle w:val="FootnoteReference"/>
        </w:rPr>
        <w:footnoteRef/>
      </w:r>
      <w:r>
        <w:t>.</w:t>
      </w:r>
      <w:r w:rsidRPr="003A73A7">
        <w:rPr>
          <w:rFonts w:asciiTheme="majorBidi" w:hAnsiTheme="majorBidi" w:cstheme="majorBidi"/>
          <w:sz w:val="24"/>
          <w:szCs w:val="24"/>
          <w:lang w:bidi="ar-EG"/>
        </w:rPr>
        <w:t xml:space="preserve"> </w:t>
      </w:r>
      <w:r>
        <w:rPr>
          <w:rFonts w:asciiTheme="majorBidi" w:hAnsiTheme="majorBidi" w:cstheme="majorBidi"/>
          <w:sz w:val="24"/>
          <w:szCs w:val="24"/>
          <w:lang w:bidi="ar-EG"/>
        </w:rPr>
        <w:t>Vladimir A. Kolosov et al. op.cit.</w:t>
      </w:r>
      <w:r w:rsidRPr="003A73A7">
        <w:rPr>
          <w:rFonts w:asciiTheme="majorBidi" w:hAnsiTheme="majorBidi" w:cstheme="majorBidi"/>
          <w:sz w:val="24"/>
          <w:szCs w:val="24"/>
          <w:lang w:bidi="ar-EG"/>
        </w:rPr>
        <w:t xml:space="preserve"> p. 5</w:t>
      </w:r>
      <w:r w:rsidRPr="003A73A7">
        <w:rPr>
          <w:rFonts w:asciiTheme="majorBidi" w:hAnsiTheme="majorBidi" w:cstheme="majorBidi" w:hint="eastAsia"/>
          <w:sz w:val="24"/>
          <w:szCs w:val="24"/>
          <w:lang w:bidi="ar-EG"/>
        </w:rPr>
        <w:t>–</w:t>
      </w:r>
      <w:r w:rsidRPr="003A73A7">
        <w:rPr>
          <w:rFonts w:asciiTheme="majorBidi" w:hAnsiTheme="majorBidi" w:cstheme="majorBidi"/>
          <w:sz w:val="24"/>
          <w:szCs w:val="24"/>
          <w:lang w:bidi="ar-EG"/>
        </w:rPr>
        <w:t>20.</w:t>
      </w:r>
    </w:p>
  </w:footnote>
  <w:footnote w:id="27">
    <w:p w14:paraId="31ADFE15" w14:textId="77777777" w:rsidR="006F4ED3" w:rsidRDefault="006F4ED3" w:rsidP="00CC541A">
      <w:pPr>
        <w:pStyle w:val="FootnoteText"/>
        <w:rPr>
          <w:rFonts w:asciiTheme="majorBidi" w:hAnsiTheme="majorBidi" w:cstheme="majorBidi"/>
          <w:sz w:val="24"/>
          <w:szCs w:val="24"/>
          <w:rtl/>
          <w:lang w:bidi="ar-EG"/>
        </w:rPr>
      </w:pPr>
      <w:r>
        <w:rPr>
          <w:rStyle w:val="FootnoteReference"/>
        </w:rPr>
        <w:footnoteRef/>
      </w:r>
      <w:r>
        <w:t>.</w:t>
      </w:r>
      <w:r w:rsidRPr="0030507D">
        <w:rPr>
          <w:rFonts w:asciiTheme="majorBidi" w:hAnsiTheme="majorBidi" w:cstheme="majorBidi"/>
          <w:sz w:val="24"/>
          <w:szCs w:val="24"/>
        </w:rPr>
        <w:t xml:space="preserve"> </w:t>
      </w:r>
      <w:r>
        <w:rPr>
          <w:rFonts w:asciiTheme="majorBidi" w:hAnsiTheme="majorBidi" w:cstheme="majorBidi" w:hint="cs"/>
          <w:sz w:val="24"/>
          <w:szCs w:val="24"/>
          <w:rtl/>
          <w:lang w:bidi="ar-EG"/>
        </w:rPr>
        <w:t>لمزيد من التفاصيل، يراجع:</w:t>
      </w:r>
    </w:p>
    <w:p w14:paraId="7AF94BAF" w14:textId="77777777" w:rsidR="006F4ED3" w:rsidRDefault="006F4ED3" w:rsidP="00CC541A">
      <w:pPr>
        <w:pStyle w:val="FootnoteText"/>
        <w:bidi w:val="0"/>
        <w:rPr>
          <w:rFonts w:asciiTheme="majorBidi" w:hAnsiTheme="majorBidi" w:cstheme="majorBidi"/>
          <w:sz w:val="24"/>
          <w:szCs w:val="24"/>
        </w:rPr>
      </w:pPr>
      <w:r>
        <w:rPr>
          <w:rFonts w:asciiTheme="majorBidi" w:hAnsiTheme="majorBidi" w:cstheme="majorBidi"/>
          <w:sz w:val="24"/>
          <w:szCs w:val="24"/>
        </w:rPr>
        <w:t>-Yoroen van der and Goseph Yau,op.cit.p.3.</w:t>
      </w:r>
    </w:p>
    <w:p w14:paraId="48D97388" w14:textId="77777777" w:rsidR="006F4ED3" w:rsidRDefault="006F4ED3" w:rsidP="00CC541A">
      <w:pPr>
        <w:pStyle w:val="FootnoteText"/>
        <w:bidi w:val="0"/>
        <w:rPr>
          <w:lang w:bidi="ar-EG"/>
        </w:rPr>
      </w:pPr>
      <w:r>
        <w:rPr>
          <w:rFonts w:asciiTheme="majorBidi" w:hAnsiTheme="majorBidi" w:cstheme="majorBidi"/>
          <w:sz w:val="24"/>
          <w:szCs w:val="24"/>
        </w:rPr>
        <w:t xml:space="preserve">- </w:t>
      </w:r>
      <w:r>
        <w:rPr>
          <w:rFonts w:asciiTheme="majorBidi" w:hAnsiTheme="majorBidi" w:cstheme="majorBidi"/>
          <w:sz w:val="24"/>
          <w:szCs w:val="24"/>
          <w:lang w:bidi="ar-EG"/>
        </w:rPr>
        <w:t>Vladimir A.Kolosov et al. op.cit.</w:t>
      </w:r>
      <w:r w:rsidRPr="003A73A7">
        <w:rPr>
          <w:rFonts w:asciiTheme="majorBidi" w:hAnsiTheme="majorBidi" w:cstheme="majorBidi"/>
          <w:sz w:val="24"/>
          <w:szCs w:val="24"/>
          <w:lang w:bidi="ar-EG"/>
        </w:rPr>
        <w:t xml:space="preserve"> p. </w:t>
      </w:r>
      <w:r>
        <w:rPr>
          <w:rFonts w:asciiTheme="majorBidi" w:hAnsiTheme="majorBidi" w:cstheme="majorBidi"/>
          <w:sz w:val="24"/>
          <w:szCs w:val="24"/>
          <w:lang w:bidi="ar-EG"/>
        </w:rPr>
        <w:t>6.</w:t>
      </w:r>
    </w:p>
  </w:footnote>
  <w:footnote w:id="28">
    <w:p w14:paraId="59320517" w14:textId="77777777" w:rsidR="006F4ED3" w:rsidRDefault="006F4ED3" w:rsidP="00CC541A">
      <w:pPr>
        <w:pStyle w:val="FootnoteText"/>
        <w:bidi w:val="0"/>
        <w:rPr>
          <w:lang w:bidi="ar-EG"/>
        </w:rPr>
      </w:pPr>
      <w:r>
        <w:rPr>
          <w:rStyle w:val="FootnoteReference"/>
        </w:rPr>
        <w:footnoteRef/>
      </w:r>
      <w:r>
        <w:t>.</w:t>
      </w:r>
      <w:r w:rsidRPr="00EB2D66">
        <w:rPr>
          <w:rFonts w:asciiTheme="majorBidi" w:hAnsiTheme="majorBidi" w:cstheme="majorBidi"/>
          <w:sz w:val="24"/>
          <w:szCs w:val="24"/>
        </w:rPr>
        <w:t xml:space="preserve"> </w:t>
      </w:r>
      <w:r w:rsidRPr="00AD21AB">
        <w:rPr>
          <w:rFonts w:asciiTheme="majorBidi" w:hAnsiTheme="majorBidi" w:cstheme="majorBidi"/>
          <w:sz w:val="24"/>
          <w:szCs w:val="24"/>
        </w:rPr>
        <w:t>Aaron L. Friedberg</w:t>
      </w:r>
      <w:r>
        <w:rPr>
          <w:rFonts w:asciiTheme="majorBidi" w:hAnsiTheme="majorBidi" w:cstheme="majorBidi"/>
          <w:sz w:val="24"/>
          <w:szCs w:val="24"/>
        </w:rPr>
        <w:t>,op.cit.p.32.</w:t>
      </w:r>
    </w:p>
  </w:footnote>
  <w:footnote w:id="29">
    <w:p w14:paraId="6EFA37A4" w14:textId="77777777" w:rsidR="006F4ED3" w:rsidRPr="00540CDD" w:rsidRDefault="006F4ED3" w:rsidP="006C30CA">
      <w:pPr>
        <w:pStyle w:val="FootnoteText"/>
        <w:bidi w:val="0"/>
        <w:rPr>
          <w:rFonts w:asciiTheme="majorBidi" w:hAnsiTheme="majorBidi" w:cstheme="majorBidi"/>
          <w:sz w:val="24"/>
          <w:szCs w:val="24"/>
        </w:rPr>
      </w:pPr>
      <w:r w:rsidRPr="00540CDD">
        <w:rPr>
          <w:rStyle w:val="FootnoteReference"/>
          <w:rFonts w:asciiTheme="majorBidi" w:hAnsiTheme="majorBidi" w:cstheme="majorBidi"/>
          <w:sz w:val="24"/>
          <w:szCs w:val="24"/>
        </w:rPr>
        <w:footnoteRef/>
      </w:r>
      <w:r>
        <w:rPr>
          <w:rFonts w:asciiTheme="majorBidi" w:hAnsiTheme="majorBidi" w:cstheme="majorBidi"/>
          <w:sz w:val="24"/>
          <w:szCs w:val="24"/>
        </w:rPr>
        <w:t>.</w:t>
      </w:r>
      <w:r w:rsidRPr="00540CDD">
        <w:rPr>
          <w:rFonts w:asciiTheme="majorBidi" w:hAnsiTheme="majorBidi" w:cstheme="majorBidi"/>
          <w:sz w:val="24"/>
          <w:szCs w:val="24"/>
        </w:rPr>
        <w:t>Ibid. p.10</w:t>
      </w:r>
    </w:p>
  </w:footnote>
  <w:footnote w:id="30">
    <w:p w14:paraId="10358B30" w14:textId="77777777" w:rsidR="006F4ED3" w:rsidRDefault="006F4ED3" w:rsidP="006C30CA">
      <w:pPr>
        <w:pStyle w:val="FootnoteText"/>
        <w:bidi w:val="0"/>
      </w:pPr>
      <w:r>
        <w:rPr>
          <w:rStyle w:val="FootnoteReference"/>
        </w:rPr>
        <w:footnoteRef/>
      </w:r>
      <w:r>
        <w:t>.</w:t>
      </w:r>
      <w:r w:rsidRPr="00343A30">
        <w:rPr>
          <w:rFonts w:asciiTheme="majorBidi" w:hAnsiTheme="majorBidi" w:cstheme="majorBidi"/>
          <w:sz w:val="24"/>
          <w:szCs w:val="24"/>
        </w:rPr>
        <w:t xml:space="preserve"> </w:t>
      </w:r>
      <w:r w:rsidRPr="00540CDD">
        <w:rPr>
          <w:rFonts w:asciiTheme="majorBidi" w:hAnsiTheme="majorBidi" w:cstheme="majorBidi"/>
          <w:sz w:val="24"/>
          <w:szCs w:val="24"/>
        </w:rPr>
        <w:t>Ibid. p.1</w:t>
      </w:r>
      <w:r>
        <w:rPr>
          <w:rFonts w:asciiTheme="majorBidi" w:hAnsiTheme="majorBidi" w:cstheme="majorBidi"/>
          <w:sz w:val="24"/>
          <w:szCs w:val="24"/>
        </w:rPr>
        <w:t>1.</w:t>
      </w:r>
    </w:p>
  </w:footnote>
  <w:footnote w:id="31">
    <w:p w14:paraId="7129669C" w14:textId="77777777" w:rsidR="006F4ED3" w:rsidRPr="00D777E3" w:rsidRDefault="006F4ED3" w:rsidP="00166C6E">
      <w:pPr>
        <w:pStyle w:val="FootnoteText"/>
        <w:ind w:left="180" w:hanging="180"/>
        <w:rPr>
          <w:rFonts w:ascii="Simplified Arabic" w:hAnsi="Simplified Arabic" w:cs="Simplified Arabic"/>
          <w:sz w:val="24"/>
          <w:szCs w:val="24"/>
          <w:rtl/>
        </w:rPr>
      </w:pPr>
      <w:r w:rsidRPr="00D777E3">
        <w:rPr>
          <w:rStyle w:val="FootnoteReference"/>
          <w:rFonts w:ascii="Simplified Arabic" w:hAnsi="Simplified Arabic" w:cs="Simplified Arabic"/>
          <w:sz w:val="24"/>
          <w:szCs w:val="24"/>
        </w:rPr>
        <w:footnoteRef/>
      </w:r>
      <w:r w:rsidRPr="00D777E3">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D777E3">
        <w:rPr>
          <w:rFonts w:ascii="Simplified Arabic" w:hAnsi="Simplified Arabic" w:cs="Simplified Arabic"/>
          <w:sz w:val="24"/>
          <w:szCs w:val="24"/>
          <w:rtl/>
        </w:rPr>
        <w:t>وقد تركزت أولويات السنة الأولى 2016 على ثلاثة محاور</w:t>
      </w:r>
      <w:r>
        <w:rPr>
          <w:rFonts w:ascii="Simplified Arabic" w:hAnsi="Simplified Arabic" w:cs="Simplified Arabic"/>
          <w:sz w:val="24"/>
          <w:szCs w:val="24"/>
          <w:rtl/>
        </w:rPr>
        <w:t>:</w:t>
      </w:r>
      <w:r w:rsidRPr="00D777E3">
        <w:rPr>
          <w:rFonts w:ascii="Simplified Arabic" w:hAnsi="Simplified Arabic" w:cs="Simplified Arabic"/>
          <w:sz w:val="24"/>
          <w:szCs w:val="24"/>
          <w:rtl/>
        </w:rPr>
        <w:t xml:space="preserve"> البنية التحتية المستدامة</w:t>
      </w:r>
      <w:r>
        <w:rPr>
          <w:rFonts w:ascii="Simplified Arabic" w:hAnsi="Simplified Arabic" w:cs="Simplified Arabic"/>
          <w:sz w:val="24"/>
          <w:szCs w:val="24"/>
          <w:rtl/>
        </w:rPr>
        <w:t>،</w:t>
      </w:r>
      <w:r w:rsidRPr="00D777E3">
        <w:rPr>
          <w:rFonts w:ascii="Simplified Arabic" w:hAnsi="Simplified Arabic" w:cs="Simplified Arabic"/>
          <w:sz w:val="24"/>
          <w:szCs w:val="24"/>
          <w:rtl/>
        </w:rPr>
        <w:t xml:space="preserve"> التواصل عبر الحدود</w:t>
      </w:r>
      <w:r>
        <w:rPr>
          <w:rFonts w:ascii="Simplified Arabic" w:hAnsi="Simplified Arabic" w:cs="Simplified Arabic"/>
          <w:sz w:val="24"/>
          <w:szCs w:val="24"/>
          <w:rtl/>
        </w:rPr>
        <w:t>،</w:t>
      </w:r>
      <w:r w:rsidRPr="00D777E3">
        <w:rPr>
          <w:rFonts w:ascii="Simplified Arabic" w:hAnsi="Simplified Arabic" w:cs="Simplified Arabic"/>
          <w:sz w:val="24"/>
          <w:szCs w:val="24"/>
          <w:rtl/>
        </w:rPr>
        <w:t xml:space="preserve"> وتنشيط رأس المال الخاص للمشاركة في المشروعات</w:t>
      </w:r>
      <w:r>
        <w:rPr>
          <w:rFonts w:ascii="Simplified Arabic" w:hAnsi="Simplified Arabic" w:cs="Simplified Arabic"/>
          <w:sz w:val="24"/>
          <w:szCs w:val="24"/>
          <w:rtl/>
        </w:rPr>
        <w:t>،</w:t>
      </w:r>
      <w:r w:rsidRPr="00D777E3">
        <w:rPr>
          <w:rFonts w:ascii="Simplified Arabic" w:hAnsi="Simplified Arabic" w:cs="Simplified Arabic"/>
          <w:sz w:val="24"/>
          <w:szCs w:val="24"/>
          <w:rtl/>
        </w:rPr>
        <w:t xml:space="preserve"> يراجع</w:t>
      </w:r>
      <w:r>
        <w:rPr>
          <w:rFonts w:ascii="Simplified Arabic" w:hAnsi="Simplified Arabic" w:cs="Simplified Arabic"/>
          <w:sz w:val="24"/>
          <w:szCs w:val="24"/>
          <w:rtl/>
        </w:rPr>
        <w:t>:</w:t>
      </w:r>
    </w:p>
    <w:p w14:paraId="5C525506" w14:textId="77777777" w:rsidR="006F4ED3" w:rsidRPr="00E433E6" w:rsidRDefault="006F4ED3" w:rsidP="00166C6E">
      <w:pPr>
        <w:pStyle w:val="FootnoteText"/>
        <w:bidi w:val="0"/>
        <w:ind w:left="270" w:hanging="180"/>
        <w:rPr>
          <w:rFonts w:ascii="Simplified Arabic" w:hAnsi="Simplified Arabic" w:cs="Simplified Arabic"/>
          <w:sz w:val="24"/>
          <w:szCs w:val="24"/>
          <w:lang w:bidi="ar-EG"/>
        </w:rPr>
      </w:pPr>
      <w:r>
        <w:rPr>
          <w:rFonts w:asciiTheme="majorBidi" w:hAnsiTheme="majorBidi" w:cstheme="majorBidi"/>
          <w:sz w:val="24"/>
          <w:szCs w:val="24"/>
        </w:rPr>
        <w:t xml:space="preserve">- </w:t>
      </w:r>
      <w:r w:rsidRPr="000B2FB9">
        <w:rPr>
          <w:rFonts w:asciiTheme="majorBidi" w:hAnsiTheme="majorBidi" w:cstheme="majorBidi"/>
          <w:sz w:val="24"/>
          <w:szCs w:val="24"/>
          <w:lang w:bidi="ar-EG"/>
        </w:rPr>
        <w:t>AIIB (2016).Connecting Asia for the future- Annual Report and Accounts 2016</w:t>
      </w:r>
      <w:r w:rsidRPr="00F61AC1">
        <w:rPr>
          <w:rFonts w:asciiTheme="majorBidi" w:hAnsiTheme="majorBidi" w:cstheme="majorBidi"/>
          <w:sz w:val="24"/>
          <w:szCs w:val="24"/>
          <w:u w:val="single"/>
          <w:lang w:bidi="ar-EG"/>
        </w:rPr>
        <w:t>.</w:t>
      </w:r>
      <w:r w:rsidRPr="00F61AC1">
        <w:rPr>
          <w:rFonts w:asciiTheme="majorBidi" w:hAnsiTheme="majorBidi" w:cstheme="majorBidi"/>
          <w:sz w:val="24"/>
          <w:szCs w:val="24"/>
          <w:lang w:bidi="ar-EG"/>
        </w:rPr>
        <w:t xml:space="preserve"> </w:t>
      </w:r>
      <w:r w:rsidRPr="00F61AC1">
        <w:rPr>
          <w:rFonts w:ascii="Arial" w:hAnsi="Arial" w:cs="Arial"/>
          <w:color w:val="000000"/>
          <w:sz w:val="18"/>
          <w:szCs w:val="18"/>
          <w:shd w:val="clear" w:color="auto" w:fill="F8F9FA"/>
        </w:rPr>
        <w:t> </w:t>
      </w:r>
      <w:hyperlink r:id="rId4" w:tooltip="Beijing" w:history="1">
        <w:r w:rsidRPr="00F61AC1">
          <w:rPr>
            <w:rStyle w:val="Hyperlink"/>
            <w:rFonts w:asciiTheme="majorBidi" w:hAnsiTheme="majorBidi" w:cstheme="majorBidi"/>
            <w:color w:val="0B0080"/>
            <w:sz w:val="24"/>
            <w:szCs w:val="24"/>
            <w:shd w:val="clear" w:color="auto" w:fill="FFFFFF" w:themeFill="background1"/>
          </w:rPr>
          <w:t>Beijing</w:t>
        </w:r>
      </w:hyperlink>
      <w:r w:rsidRPr="00F61AC1">
        <w:rPr>
          <w:rFonts w:asciiTheme="majorBidi" w:hAnsiTheme="majorBidi" w:cstheme="majorBidi"/>
          <w:sz w:val="24"/>
          <w:szCs w:val="24"/>
          <w:shd w:val="clear" w:color="auto" w:fill="FFFFFF" w:themeFill="background1"/>
          <w:lang w:bidi="ar-EG"/>
        </w:rPr>
        <w:t xml:space="preserve">: </w:t>
      </w:r>
      <w:r w:rsidRPr="000B2FB9">
        <w:rPr>
          <w:rFonts w:asciiTheme="majorBidi" w:hAnsiTheme="majorBidi" w:cstheme="majorBidi"/>
          <w:sz w:val="24"/>
          <w:szCs w:val="24"/>
          <w:lang w:bidi="ar-EG"/>
        </w:rPr>
        <w:t>AIIB.</w:t>
      </w:r>
      <w:r>
        <w:rPr>
          <w:rFonts w:asciiTheme="majorBidi" w:hAnsiTheme="majorBidi" w:cstheme="majorBidi"/>
          <w:sz w:val="24"/>
          <w:szCs w:val="24"/>
          <w:lang w:bidi="ar-EG"/>
        </w:rPr>
        <w:t>pp.4-8.</w:t>
      </w:r>
    </w:p>
  </w:footnote>
  <w:footnote w:id="32">
    <w:p w14:paraId="5D94A5D0" w14:textId="77777777" w:rsidR="006F4ED3" w:rsidRDefault="006F4ED3" w:rsidP="00E433E6">
      <w:pPr>
        <w:pStyle w:val="FootnoteText"/>
        <w:rPr>
          <w:lang w:bidi="ar-EG"/>
        </w:rPr>
      </w:pPr>
      <w:r w:rsidRPr="00E433E6">
        <w:rPr>
          <w:rStyle w:val="FootnoteReference"/>
          <w:rFonts w:ascii="Simplified Arabic" w:hAnsi="Simplified Arabic" w:cs="Simplified Arabic"/>
          <w:sz w:val="24"/>
          <w:szCs w:val="24"/>
        </w:rPr>
        <w:footnoteRef/>
      </w:r>
      <w:r w:rsidRPr="00E433E6">
        <w:rPr>
          <w:rFonts w:ascii="Simplified Arabic" w:hAnsi="Simplified Arabic" w:cs="Simplified Arabic"/>
          <w:sz w:val="24"/>
          <w:szCs w:val="24"/>
          <w:rtl/>
        </w:rPr>
        <w:t xml:space="preserve"> </w:t>
      </w:r>
      <w:r w:rsidRPr="00E433E6">
        <w:rPr>
          <w:rFonts w:ascii="Simplified Arabic" w:hAnsi="Simplified Arabic" w:cs="Simplified Arabic"/>
          <w:sz w:val="24"/>
          <w:szCs w:val="24"/>
          <w:rtl/>
          <w:lang w:bidi="ar-EG"/>
        </w:rPr>
        <w:t xml:space="preserve">.محمد فايز فرحات </w:t>
      </w:r>
      <w:r>
        <w:rPr>
          <w:rFonts w:ascii="Simplified Arabic" w:hAnsi="Simplified Arabic" w:cs="Simplified Arabic" w:hint="cs"/>
          <w:sz w:val="24"/>
          <w:szCs w:val="24"/>
          <w:rtl/>
          <w:lang w:bidi="ar-EG"/>
        </w:rPr>
        <w:t xml:space="preserve">( 2018) </w:t>
      </w:r>
      <w:r w:rsidRPr="00E433E6">
        <w:rPr>
          <w:rFonts w:ascii="Simplified Arabic" w:hAnsi="Simplified Arabic" w:cs="Simplified Arabic"/>
          <w:sz w:val="24"/>
          <w:szCs w:val="24"/>
          <w:rtl/>
          <w:lang w:bidi="ar-EG"/>
        </w:rPr>
        <w:t>.تحديات الهيمنة الغربية على</w:t>
      </w:r>
      <w:r>
        <w:rPr>
          <w:rFonts w:ascii="Simplified Arabic" w:hAnsi="Simplified Arabic" w:cs="Simplified Arabic" w:hint="cs"/>
          <w:sz w:val="24"/>
          <w:szCs w:val="24"/>
          <w:rtl/>
          <w:lang w:bidi="ar-EG"/>
        </w:rPr>
        <w:t xml:space="preserve"> ظاهرة </w:t>
      </w:r>
      <w:r w:rsidRPr="00E433E6">
        <w:rPr>
          <w:rFonts w:ascii="Simplified Arabic" w:hAnsi="Simplified Arabic" w:cs="Simplified Arabic"/>
          <w:sz w:val="24"/>
          <w:szCs w:val="24"/>
          <w:rtl/>
          <w:lang w:bidi="ar-EG"/>
        </w:rPr>
        <w:t>العولمة</w:t>
      </w:r>
      <w:r>
        <w:rPr>
          <w:rFonts w:ascii="Simplified Arabic" w:hAnsi="Simplified Arabic" w:cs="Simplified Arabic" w:hint="cs"/>
          <w:sz w:val="24"/>
          <w:szCs w:val="24"/>
          <w:rtl/>
          <w:lang w:bidi="ar-EG"/>
        </w:rPr>
        <w:t xml:space="preserve">- عولمة بملامح صينية . القاهرة : ورشة عمل بمركز الأهرام للدراسات السياسية والإستراتيجية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28 فبراير.</w:t>
      </w:r>
    </w:p>
  </w:footnote>
  <w:footnote w:id="33">
    <w:p w14:paraId="2AAA0637" w14:textId="77777777" w:rsidR="006F4ED3" w:rsidRDefault="006F4ED3" w:rsidP="0084737E">
      <w:pPr>
        <w:pStyle w:val="FootnoteText"/>
        <w:rPr>
          <w:rtl/>
        </w:rPr>
      </w:pPr>
      <w:r>
        <w:rPr>
          <w:rStyle w:val="FootnoteReference"/>
        </w:rPr>
        <w:footnoteRef/>
      </w:r>
      <w:r>
        <w:rPr>
          <w:rFonts w:hint="cs"/>
          <w:rtl/>
        </w:rPr>
        <w:t xml:space="preserve">. </w:t>
      </w:r>
      <w:r w:rsidRPr="00FC4FF2">
        <w:rPr>
          <w:rFonts w:ascii="Simplified Arabic" w:hAnsi="Simplified Arabic" w:cs="Simplified Arabic"/>
          <w:sz w:val="24"/>
          <w:szCs w:val="24"/>
          <w:rtl/>
        </w:rPr>
        <w:t xml:space="preserve">وتسهم هذه </w:t>
      </w:r>
      <w:r w:rsidRPr="00FC4FF2">
        <w:rPr>
          <w:rFonts w:ascii="Simplified Arabic" w:hAnsi="Simplified Arabic" w:cs="Simplified Arabic" w:hint="cs"/>
          <w:sz w:val="24"/>
          <w:szCs w:val="24"/>
          <w:rtl/>
        </w:rPr>
        <w:t>الاتفاقيات</w:t>
      </w:r>
      <w:r w:rsidRPr="00FC4FF2">
        <w:rPr>
          <w:rFonts w:ascii="Simplified Arabic" w:hAnsi="Simplified Arabic" w:cs="Simplified Arabic"/>
          <w:sz w:val="24"/>
          <w:szCs w:val="24"/>
          <w:rtl/>
        </w:rPr>
        <w:t xml:space="preserve"> والمناطق بصورة مباشرة في تحقيق أهداف مبادرة الحزام والطريق</w:t>
      </w:r>
      <w:r>
        <w:rPr>
          <w:rFonts w:ascii="Simplified Arabic" w:hAnsi="Simplified Arabic" w:cs="Simplified Arabic"/>
          <w:sz w:val="24"/>
          <w:szCs w:val="24"/>
          <w:rtl/>
        </w:rPr>
        <w:t>.</w:t>
      </w:r>
      <w:r w:rsidRPr="00FC4FF2">
        <w:rPr>
          <w:rFonts w:ascii="Simplified Arabic" w:hAnsi="Simplified Arabic" w:cs="Simplified Arabic"/>
          <w:sz w:val="24"/>
          <w:szCs w:val="24"/>
          <w:rtl/>
        </w:rPr>
        <w:t xml:space="preserve"> يراجع </w:t>
      </w:r>
      <w:r w:rsidRPr="00FC4FF2">
        <w:rPr>
          <w:rFonts w:ascii="Simplified Arabic" w:hAnsi="Simplified Arabic" w:cs="Simplified Arabic"/>
          <w:sz w:val="24"/>
          <w:szCs w:val="24"/>
          <w:rtl/>
          <w:lang w:bidi="ar-EG"/>
        </w:rPr>
        <w:t>بوابة الحزام والطريق</w:t>
      </w:r>
      <w:r>
        <w:rPr>
          <w:rFonts w:ascii="Simplified Arabic" w:hAnsi="Simplified Arabic" w:cs="Simplified Arabic"/>
          <w:sz w:val="24"/>
          <w:szCs w:val="24"/>
          <w:rtl/>
          <w:lang w:bidi="ar-EG"/>
        </w:rPr>
        <w:t>:</w:t>
      </w:r>
    </w:p>
    <w:p w14:paraId="57BD23CD" w14:textId="77777777" w:rsidR="006F4ED3" w:rsidRDefault="00631B62" w:rsidP="005502AB">
      <w:pPr>
        <w:pStyle w:val="FootnoteText"/>
        <w:numPr>
          <w:ilvl w:val="0"/>
          <w:numId w:val="19"/>
        </w:numPr>
        <w:tabs>
          <w:tab w:val="left" w:pos="360"/>
          <w:tab w:val="left" w:pos="450"/>
        </w:tabs>
        <w:bidi w:val="0"/>
        <w:rPr>
          <w:rFonts w:asciiTheme="majorBidi" w:hAnsiTheme="majorBidi" w:cstheme="majorBidi"/>
          <w:sz w:val="24"/>
          <w:szCs w:val="24"/>
          <w:lang w:bidi="ar-EG"/>
        </w:rPr>
      </w:pPr>
      <w:hyperlink r:id="rId5" w:history="1">
        <w:r w:rsidR="006F4ED3" w:rsidRPr="00E91205">
          <w:rPr>
            <w:rStyle w:val="Hyperlink"/>
            <w:rFonts w:asciiTheme="majorBidi" w:hAnsiTheme="majorBidi" w:cstheme="majorBidi"/>
            <w:sz w:val="24"/>
            <w:szCs w:val="24"/>
            <w:lang w:bidi="ar-EG"/>
          </w:rPr>
          <w:t>www.ara.yidaiyilu.gov.cn</w:t>
        </w:r>
      </w:hyperlink>
    </w:p>
    <w:p w14:paraId="0E1355AE" w14:textId="77777777" w:rsidR="006F4ED3" w:rsidRDefault="006F4ED3" w:rsidP="0084737E">
      <w:pPr>
        <w:pStyle w:val="FootnoteText"/>
        <w:tabs>
          <w:tab w:val="left" w:pos="3073"/>
        </w:tabs>
        <w:rPr>
          <w:rFonts w:asciiTheme="majorBidi" w:hAnsiTheme="majorBidi" w:cstheme="majorBidi"/>
          <w:sz w:val="24"/>
          <w:szCs w:val="24"/>
          <w:rtl/>
          <w:lang w:bidi="ar-EG"/>
        </w:rPr>
      </w:pPr>
    </w:p>
    <w:p w14:paraId="16CA9E66" w14:textId="77777777" w:rsidR="006F4ED3" w:rsidRPr="00196B29" w:rsidRDefault="006F4ED3" w:rsidP="0084737E">
      <w:pPr>
        <w:pStyle w:val="FootnoteText"/>
        <w:tabs>
          <w:tab w:val="left" w:pos="3073"/>
        </w:tabs>
        <w:rPr>
          <w:rFonts w:ascii="Simplified Arabic" w:hAnsi="Simplified Arabic" w:cs="Simplified Arabic"/>
          <w:sz w:val="24"/>
          <w:szCs w:val="24"/>
          <w:rtl/>
          <w:lang w:bidi="ar-EG"/>
        </w:rPr>
      </w:pPr>
    </w:p>
  </w:footnote>
  <w:footnote w:id="34">
    <w:p w14:paraId="762B6CA5" w14:textId="77777777" w:rsidR="006F4ED3" w:rsidRPr="00196B29" w:rsidRDefault="006F4ED3" w:rsidP="0084737E">
      <w:pPr>
        <w:pStyle w:val="FootnoteText"/>
        <w:ind w:left="360" w:hanging="360"/>
        <w:rPr>
          <w:rtl/>
          <w:lang w:bidi="ar-EG"/>
        </w:rPr>
      </w:pPr>
      <w:r w:rsidRPr="00196B29">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196B29">
        <w:rPr>
          <w:rFonts w:ascii="Simplified Arabic" w:hAnsi="Simplified Arabic" w:cs="Simplified Arabic"/>
          <w:sz w:val="24"/>
          <w:szCs w:val="24"/>
          <w:rtl/>
        </w:rPr>
        <w:t>تشين يوى تشاى</w:t>
      </w:r>
      <w:r>
        <w:rPr>
          <w:rFonts w:ascii="Simplified Arabic" w:hAnsi="Simplified Arabic" w:cs="Simplified Arabic" w:hint="cs"/>
          <w:sz w:val="24"/>
          <w:szCs w:val="24"/>
          <w:rtl/>
        </w:rPr>
        <w:t xml:space="preserve"> وآخرين</w:t>
      </w:r>
      <w:r w:rsidRPr="00196B29">
        <w:rPr>
          <w:rFonts w:ascii="Simplified Arabic" w:hAnsi="Simplified Arabic" w:cs="Simplified Arabic"/>
          <w:sz w:val="24"/>
          <w:szCs w:val="24"/>
          <w:rtl/>
        </w:rPr>
        <w:t xml:space="preserve"> – ترجمة رشا وشيماء كمال (2017)</w:t>
      </w:r>
      <w:r>
        <w:rPr>
          <w:rFonts w:ascii="Simplified Arabic" w:hAnsi="Simplified Arabic" w:cs="Simplified Arabic"/>
          <w:sz w:val="24"/>
          <w:szCs w:val="24"/>
          <w:rtl/>
        </w:rPr>
        <w:t>.</w:t>
      </w:r>
      <w:r w:rsidRPr="00196B29">
        <w:rPr>
          <w:rFonts w:ascii="Simplified Arabic" w:hAnsi="Simplified Arabic" w:cs="Simplified Arabic"/>
          <w:sz w:val="24"/>
          <w:szCs w:val="24"/>
          <w:rtl/>
        </w:rPr>
        <w:t xml:space="preserve"> قراءات في الحزام والطريق – مبادرة الصين في القرن </w:t>
      </w:r>
      <w:r w:rsidRPr="00196B29">
        <w:rPr>
          <w:rFonts w:ascii="Simplified Arabic" w:hAnsi="Simplified Arabic" w:cs="Simplified Arabic" w:hint="cs"/>
          <w:sz w:val="24"/>
          <w:szCs w:val="24"/>
          <w:rtl/>
        </w:rPr>
        <w:t>الحادي</w:t>
      </w:r>
      <w:r w:rsidRPr="00196B29">
        <w:rPr>
          <w:rFonts w:ascii="Simplified Arabic" w:hAnsi="Simplified Arabic" w:cs="Simplified Arabic"/>
          <w:sz w:val="24"/>
          <w:szCs w:val="24"/>
          <w:rtl/>
        </w:rPr>
        <w:t xml:space="preserve"> والعشرين</w:t>
      </w:r>
      <w:r>
        <w:rPr>
          <w:rFonts w:hint="cs"/>
          <w:rtl/>
        </w:rPr>
        <w:t>.</w:t>
      </w:r>
      <w:r w:rsidRPr="00196B29">
        <w:rPr>
          <w:rFonts w:ascii="Simplified Arabic" w:hAnsi="Simplified Arabic" w:cs="Simplified Arabic"/>
          <w:sz w:val="24"/>
          <w:szCs w:val="24"/>
          <w:rtl/>
          <w:lang w:bidi="ar-EG"/>
        </w:rPr>
        <w:t xml:space="preserve"> </w:t>
      </w:r>
      <w:r w:rsidRPr="00D31BF2">
        <w:rPr>
          <w:rFonts w:ascii="Simplified Arabic" w:hAnsi="Simplified Arabic" w:cs="Simplified Arabic"/>
          <w:sz w:val="24"/>
          <w:szCs w:val="24"/>
          <w:rtl/>
          <w:lang w:bidi="ar-EG"/>
        </w:rPr>
        <w:t>القاهرة</w:t>
      </w:r>
      <w:r>
        <w:rPr>
          <w:rFonts w:ascii="Simplified Arabic" w:hAnsi="Simplified Arabic" w:cs="Simplified Arabic"/>
          <w:sz w:val="24"/>
          <w:szCs w:val="24"/>
          <w:rtl/>
          <w:lang w:bidi="ar-EG"/>
        </w:rPr>
        <w:t>:</w:t>
      </w:r>
      <w:r w:rsidRPr="00D31BF2">
        <w:rPr>
          <w:rFonts w:ascii="Simplified Arabic" w:hAnsi="Simplified Arabic" w:cs="Simplified Arabic"/>
          <w:sz w:val="24"/>
          <w:szCs w:val="24"/>
          <w:rtl/>
          <w:lang w:bidi="ar-EG"/>
        </w:rPr>
        <w:t xml:space="preserve"> دار سما للنشر والتوزيع </w:t>
      </w:r>
      <w:r>
        <w:rPr>
          <w:rFonts w:ascii="Simplified Arabic" w:hAnsi="Simplified Arabic" w:cs="Simplified Arabic" w:hint="cs"/>
          <w:sz w:val="24"/>
          <w:szCs w:val="24"/>
          <w:rtl/>
          <w:lang w:bidi="ar-EG"/>
        </w:rPr>
        <w:t>ص ص 123-127</w:t>
      </w:r>
      <w:r>
        <w:rPr>
          <w:rFonts w:ascii="Simplified Arabic" w:hAnsi="Simplified Arabic" w:cs="Simplified Arabic"/>
          <w:sz w:val="24"/>
          <w:szCs w:val="24"/>
          <w:rtl/>
          <w:lang w:bidi="ar-EG"/>
        </w:rPr>
        <w:t>.</w:t>
      </w:r>
      <w:r w:rsidRPr="00D31BF2">
        <w:rPr>
          <w:rFonts w:ascii="Simplified Arabic" w:hAnsi="Simplified Arabic" w:cs="Simplified Arabic"/>
          <w:sz w:val="24"/>
          <w:szCs w:val="24"/>
          <w:rtl/>
          <w:lang w:bidi="ar-EG"/>
        </w:rPr>
        <w:t xml:space="preserve">  </w:t>
      </w:r>
      <w:r w:rsidRPr="00D31BF2">
        <w:rPr>
          <w:rFonts w:ascii="Simplified Arabic" w:hAnsi="Simplified Arabic" w:cs="Simplified Arabic"/>
          <w:sz w:val="24"/>
          <w:szCs w:val="24"/>
          <w:rtl/>
        </w:rPr>
        <w:t xml:space="preserve"> </w:t>
      </w:r>
    </w:p>
  </w:footnote>
  <w:footnote w:id="35">
    <w:p w14:paraId="7AF3DB9E" w14:textId="77777777" w:rsidR="006F4ED3" w:rsidRDefault="006F4ED3" w:rsidP="0084737E">
      <w:pPr>
        <w:pStyle w:val="FootnoteText"/>
        <w:rPr>
          <w:rFonts w:ascii="Simplified Arabic" w:hAnsi="Simplified Arabic" w:cs="Simplified Arabic"/>
          <w:sz w:val="24"/>
          <w:szCs w:val="24"/>
          <w:lang w:bidi="ar-EG"/>
        </w:rPr>
      </w:pPr>
      <w:r>
        <w:rPr>
          <w:rStyle w:val="FootnoteReference"/>
        </w:rPr>
        <w:footnoteRef/>
      </w:r>
      <w:r>
        <w:rPr>
          <w:rtl/>
        </w:rPr>
        <w:t>.</w:t>
      </w:r>
      <w:r w:rsidRPr="00C2288C">
        <w:rPr>
          <w:rFonts w:ascii="Simplified Arabic" w:hAnsi="Simplified Arabic" w:cs="Simplified Arabic"/>
          <w:sz w:val="24"/>
          <w:szCs w:val="24"/>
          <w:rtl/>
          <w:lang w:bidi="ar-EG"/>
        </w:rPr>
        <w:t xml:space="preserve">وتلعب هذه المراكز دورا محوريا فى تسويق ودعم القوة الناعمة الصينية </w:t>
      </w:r>
      <w:r>
        <w:rPr>
          <w:rFonts w:ascii="Simplified Arabic" w:hAnsi="Simplified Arabic" w:cs="Simplified Arabic" w:hint="cs"/>
          <w:sz w:val="24"/>
          <w:szCs w:val="24"/>
          <w:rtl/>
          <w:lang w:bidi="ar-EG"/>
        </w:rPr>
        <w:t xml:space="preserve">المساندة للمبادرة </w:t>
      </w:r>
      <w:r w:rsidRPr="00C2288C">
        <w:rPr>
          <w:rFonts w:ascii="Simplified Arabic" w:hAnsi="Simplified Arabic" w:cs="Simplified Arabic"/>
          <w:sz w:val="24"/>
          <w:szCs w:val="24"/>
          <w:rtl/>
          <w:lang w:bidi="ar-EG"/>
        </w:rPr>
        <w:t>عبر العالم</w:t>
      </w:r>
      <w:r>
        <w:rPr>
          <w:rFonts w:ascii="Simplified Arabic" w:hAnsi="Simplified Arabic" w:cs="Simplified Arabic"/>
          <w:sz w:val="24"/>
          <w:szCs w:val="24"/>
          <w:rtl/>
          <w:lang w:bidi="ar-EG"/>
        </w:rPr>
        <w:t>،</w:t>
      </w:r>
      <w:r w:rsidRPr="00C2288C">
        <w:rPr>
          <w:rFonts w:ascii="Simplified Arabic" w:hAnsi="Simplified Arabic" w:cs="Simplified Arabic"/>
          <w:sz w:val="24"/>
          <w:szCs w:val="24"/>
          <w:rtl/>
          <w:lang w:bidi="ar-EG"/>
        </w:rPr>
        <w:t xml:space="preserve"> يراجع</w:t>
      </w:r>
      <w:r>
        <w:rPr>
          <w:rFonts w:ascii="Simplified Arabic" w:hAnsi="Simplified Arabic" w:cs="Simplified Arabic"/>
          <w:sz w:val="24"/>
          <w:szCs w:val="24"/>
          <w:rtl/>
          <w:lang w:bidi="ar-EG"/>
        </w:rPr>
        <w:t>:</w:t>
      </w:r>
    </w:p>
    <w:p w14:paraId="783D28F7" w14:textId="77777777" w:rsidR="006F4ED3" w:rsidRPr="00C2288C" w:rsidRDefault="006F4ED3" w:rsidP="0084737E">
      <w:pPr>
        <w:pStyle w:val="FootnoteText"/>
        <w:bidi w:val="0"/>
        <w:rPr>
          <w:rFonts w:asciiTheme="majorBidi" w:hAnsiTheme="majorBidi" w:cstheme="majorBidi"/>
          <w:sz w:val="24"/>
          <w:szCs w:val="24"/>
          <w:rtl/>
          <w:lang w:bidi="ar-EG"/>
        </w:rPr>
      </w:pPr>
      <w:r>
        <w:rPr>
          <w:rFonts w:ascii="Simplified Arabic" w:hAnsi="Simplified Arabic" w:cs="Simplified Arabic"/>
          <w:sz w:val="24"/>
          <w:szCs w:val="24"/>
          <w:lang w:bidi="ar-EG"/>
        </w:rPr>
        <w:t>-</w:t>
      </w:r>
      <w:r>
        <w:rPr>
          <w:rFonts w:asciiTheme="majorBidi" w:hAnsiTheme="majorBidi" w:cstheme="majorBidi"/>
          <w:sz w:val="24"/>
          <w:szCs w:val="24"/>
          <w:lang w:bidi="ar-EG"/>
        </w:rPr>
        <w:t xml:space="preserve">Hangying Wang and Xue Ying (2017). The new great leap forward Think Tanks with Chinese characteristics. Canada: CICI-Paper No.142. pp.7-14. </w:t>
      </w:r>
    </w:p>
    <w:p w14:paraId="5D599393" w14:textId="77777777" w:rsidR="006F4ED3" w:rsidRDefault="006F4ED3" w:rsidP="0084737E">
      <w:pPr>
        <w:pStyle w:val="FootnoteText"/>
        <w:rPr>
          <w:lang w:bidi="ar-EG"/>
        </w:rPr>
      </w:pPr>
    </w:p>
  </w:footnote>
  <w:footnote w:id="36">
    <w:p w14:paraId="507F5461" w14:textId="77777777" w:rsidR="006F4ED3" w:rsidRDefault="006F4ED3" w:rsidP="0084737E">
      <w:pPr>
        <w:pStyle w:val="FootnoteText"/>
        <w:rPr>
          <w:rFonts w:ascii="Simplified Arabic" w:hAnsi="Simplified Arabic" w:cs="Simplified Arabic"/>
          <w:sz w:val="24"/>
          <w:szCs w:val="24"/>
          <w:rtl/>
        </w:rPr>
      </w:pPr>
      <w:r>
        <w:t>-</w:t>
      </w:r>
      <w:r>
        <w:rPr>
          <w:rStyle w:val="FootnoteReference"/>
        </w:rPr>
        <w:footnoteRef/>
      </w:r>
      <w:r>
        <w:rPr>
          <w:rFonts w:hint="cs"/>
          <w:rtl/>
        </w:rPr>
        <w:t xml:space="preserve">. </w:t>
      </w:r>
      <w:r w:rsidRPr="00D31BF2">
        <w:rPr>
          <w:rFonts w:ascii="Simplified Arabic" w:hAnsi="Simplified Arabic" w:cs="Simplified Arabic"/>
          <w:sz w:val="24"/>
          <w:szCs w:val="24"/>
          <w:rtl/>
        </w:rPr>
        <w:t xml:space="preserve">تقوم هذه الجامعات بدور أساسي </w:t>
      </w:r>
      <w:r>
        <w:rPr>
          <w:rFonts w:ascii="Simplified Arabic" w:hAnsi="Simplified Arabic" w:cs="Simplified Arabic" w:hint="cs"/>
          <w:sz w:val="24"/>
          <w:szCs w:val="24"/>
          <w:rtl/>
        </w:rPr>
        <w:t>ل</w:t>
      </w:r>
      <w:r w:rsidRPr="00D31BF2">
        <w:rPr>
          <w:rFonts w:ascii="Simplified Arabic" w:hAnsi="Simplified Arabic" w:cs="Simplified Arabic"/>
          <w:sz w:val="24"/>
          <w:szCs w:val="24"/>
          <w:rtl/>
        </w:rPr>
        <w:t>توفير التدريب وإعداد كوادر</w:t>
      </w:r>
      <w:r>
        <w:rPr>
          <w:rFonts w:ascii="Simplified Arabic" w:hAnsi="Simplified Arabic" w:cs="Simplified Arabic" w:hint="cs"/>
          <w:sz w:val="24"/>
          <w:szCs w:val="24"/>
          <w:rtl/>
        </w:rPr>
        <w:t xml:space="preserve"> </w:t>
      </w:r>
      <w:r w:rsidRPr="00D31BF2">
        <w:rPr>
          <w:rFonts w:ascii="Simplified Arabic" w:hAnsi="Simplified Arabic" w:cs="Simplified Arabic"/>
          <w:sz w:val="24"/>
          <w:szCs w:val="24"/>
          <w:rtl/>
        </w:rPr>
        <w:t>دعم مشروعات الحزام والطريق عبر العالم</w:t>
      </w:r>
      <w:r>
        <w:rPr>
          <w:rFonts w:ascii="Simplified Arabic" w:hAnsi="Simplified Arabic" w:cs="Simplified Arabic"/>
          <w:sz w:val="24"/>
          <w:szCs w:val="24"/>
          <w:rtl/>
        </w:rPr>
        <w:t>،</w:t>
      </w:r>
      <w:r w:rsidRPr="00D31BF2">
        <w:rPr>
          <w:rFonts w:ascii="Simplified Arabic" w:hAnsi="Simplified Arabic" w:cs="Simplified Arabic"/>
          <w:sz w:val="24"/>
          <w:szCs w:val="24"/>
          <w:rtl/>
        </w:rPr>
        <w:t xml:space="preserve"> يراجع:</w:t>
      </w:r>
    </w:p>
    <w:p w14:paraId="3FD4EF3F" w14:textId="77777777" w:rsidR="006F4ED3" w:rsidRPr="00D31BF2" w:rsidRDefault="006F4ED3" w:rsidP="005502AB">
      <w:pPr>
        <w:pStyle w:val="FootnoteText"/>
        <w:numPr>
          <w:ilvl w:val="0"/>
          <w:numId w:val="19"/>
        </w:numPr>
        <w:tabs>
          <w:tab w:val="right" w:pos="270"/>
          <w:tab w:val="right" w:pos="360"/>
          <w:tab w:val="right" w:pos="450"/>
        </w:tabs>
        <w:ind w:left="180" w:hanging="90"/>
        <w:jc w:val="both"/>
        <w:rPr>
          <w:rFonts w:ascii="Simplified Arabic" w:hAnsi="Simplified Arabic" w:cs="Simplified Arabic"/>
          <w:sz w:val="24"/>
          <w:szCs w:val="24"/>
          <w:rtl/>
          <w:lang w:bidi="ar-EG"/>
        </w:rPr>
      </w:pPr>
      <w:r w:rsidRPr="00D31BF2">
        <w:rPr>
          <w:rFonts w:ascii="Simplified Arabic" w:hAnsi="Simplified Arabic" w:cs="Simplified Arabic"/>
          <w:sz w:val="24"/>
          <w:szCs w:val="24"/>
          <w:rtl/>
          <w:lang w:bidi="ar-EG"/>
        </w:rPr>
        <w:t>تشين يوى تساى وآخرون – ترجمة نهى خالد وزينب جمال</w:t>
      </w:r>
      <w:r>
        <w:rPr>
          <w:rFonts w:ascii="Simplified Arabic" w:hAnsi="Simplified Arabic" w:cs="Simplified Arabic" w:hint="cs"/>
          <w:sz w:val="24"/>
          <w:szCs w:val="24"/>
          <w:rtl/>
          <w:lang w:bidi="ar-EG"/>
        </w:rPr>
        <w:t xml:space="preserve">، مرجع سبق ذكره، </w:t>
      </w:r>
      <w:r w:rsidRPr="00D31BF2">
        <w:rPr>
          <w:rFonts w:ascii="Simplified Arabic" w:hAnsi="Simplified Arabic" w:cs="Simplified Arabic" w:hint="cs"/>
          <w:sz w:val="24"/>
          <w:szCs w:val="24"/>
          <w:rtl/>
          <w:lang w:bidi="ar-EG"/>
        </w:rPr>
        <w:t>ص</w:t>
      </w:r>
      <w:r>
        <w:rPr>
          <w:rFonts w:ascii="Simplified Arabic" w:hAnsi="Simplified Arabic" w:cs="Simplified Arabic" w:hint="cs"/>
          <w:sz w:val="24"/>
          <w:szCs w:val="24"/>
          <w:rtl/>
          <w:lang w:bidi="ar-EG"/>
        </w:rPr>
        <w:t xml:space="preserve"> ص 156-157</w:t>
      </w:r>
      <w:r>
        <w:rPr>
          <w:rFonts w:ascii="Simplified Arabic" w:hAnsi="Simplified Arabic" w:cs="Simplified Arabic"/>
          <w:sz w:val="24"/>
          <w:szCs w:val="24"/>
          <w:rtl/>
          <w:lang w:bidi="ar-EG"/>
        </w:rPr>
        <w:t>.</w:t>
      </w:r>
      <w:r w:rsidRPr="00D31BF2">
        <w:rPr>
          <w:rFonts w:ascii="Simplified Arabic" w:hAnsi="Simplified Arabic" w:cs="Simplified Arabic"/>
          <w:sz w:val="24"/>
          <w:szCs w:val="24"/>
          <w:rtl/>
          <w:lang w:bidi="ar-EG"/>
        </w:rPr>
        <w:t xml:space="preserve">  </w:t>
      </w:r>
      <w:r w:rsidRPr="00D31BF2">
        <w:rPr>
          <w:rFonts w:ascii="Simplified Arabic" w:hAnsi="Simplified Arabic" w:cs="Simplified Arabic"/>
          <w:sz w:val="24"/>
          <w:szCs w:val="24"/>
          <w:rtl/>
        </w:rPr>
        <w:t xml:space="preserve"> </w:t>
      </w:r>
    </w:p>
  </w:footnote>
  <w:footnote w:id="37">
    <w:p w14:paraId="66EB0DD7" w14:textId="77777777" w:rsidR="006F4ED3" w:rsidRDefault="006F4ED3" w:rsidP="005A7C74">
      <w:pPr>
        <w:pStyle w:val="FootnoteText"/>
        <w:bidi w:val="0"/>
        <w:ind w:left="180"/>
        <w:jc w:val="both"/>
      </w:pPr>
      <w:r w:rsidRPr="00F03EAB">
        <w:rPr>
          <w:rStyle w:val="FootnoteReference"/>
          <w:rFonts w:asciiTheme="majorBidi" w:hAnsiTheme="majorBidi" w:cstheme="majorBidi"/>
          <w:sz w:val="24"/>
          <w:szCs w:val="24"/>
        </w:rPr>
        <w:footnoteRef/>
      </w:r>
      <w:r w:rsidRPr="00F03EAB">
        <w:rPr>
          <w:rFonts w:asciiTheme="majorBidi" w:hAnsiTheme="majorBidi" w:cstheme="majorBidi"/>
          <w:sz w:val="24"/>
          <w:szCs w:val="24"/>
          <w:rtl/>
        </w:rPr>
        <w:t xml:space="preserve">. </w:t>
      </w:r>
      <w:r w:rsidRPr="00F03EAB">
        <w:rPr>
          <w:rFonts w:asciiTheme="majorBidi" w:hAnsiTheme="majorBidi" w:cstheme="majorBidi"/>
          <w:sz w:val="24"/>
          <w:szCs w:val="24"/>
        </w:rPr>
        <w:t xml:space="preserve">Mahdi Sari, (2017). The Confucius Institute at Suez Canal University: A Tool in China’s Public Diplomacy, LUND UNIVERSITY • CENTRE FOR EAST AND SOUTH-EAST ASIAN STUDIES, Master’s Programme in Asian Studies Spring semester. pp 26: 39. </w:t>
      </w:r>
      <w:r w:rsidRPr="0062671D">
        <w:rPr>
          <w:rFonts w:asciiTheme="majorBidi" w:hAnsiTheme="majorBidi" w:cstheme="majorBidi"/>
          <w:sz w:val="24"/>
          <w:szCs w:val="24"/>
        </w:rPr>
        <w:t xml:space="preserve">46http://lup.lub.lu.se/luur/download?func=downloadFile&amp;recordOId=8924607&amp;fileOId=892460, accessed on 30/03/208, </w:t>
      </w:r>
    </w:p>
  </w:footnote>
  <w:footnote w:id="38">
    <w:p w14:paraId="627ED5A8" w14:textId="77777777" w:rsidR="006F4ED3" w:rsidRPr="00FF6F74" w:rsidRDefault="006F4ED3" w:rsidP="00E12D13">
      <w:pPr>
        <w:pStyle w:val="FootnoteText"/>
        <w:tabs>
          <w:tab w:val="left" w:pos="90"/>
          <w:tab w:val="left" w:pos="180"/>
        </w:tabs>
        <w:bidi w:val="0"/>
        <w:ind w:left="180" w:hanging="180"/>
        <w:jc w:val="both"/>
        <w:rPr>
          <w:rFonts w:asciiTheme="majorBidi" w:hAnsiTheme="majorBidi" w:cstheme="majorBidi"/>
          <w:sz w:val="24"/>
          <w:szCs w:val="24"/>
          <w:lang w:bidi="ar-EG"/>
        </w:rPr>
      </w:pPr>
      <w:r w:rsidRPr="00FF6F74">
        <w:rPr>
          <w:rStyle w:val="FootnoteReference"/>
          <w:rFonts w:asciiTheme="majorBidi" w:hAnsiTheme="majorBidi" w:cstheme="majorBidi"/>
          <w:sz w:val="24"/>
          <w:szCs w:val="24"/>
        </w:rPr>
        <w:footnoteRef/>
      </w:r>
      <w:r w:rsidRPr="00FF6F74">
        <w:rPr>
          <w:rFonts w:asciiTheme="majorBidi" w:hAnsiTheme="majorBidi" w:cstheme="majorBidi"/>
          <w:sz w:val="24"/>
          <w:szCs w:val="24"/>
          <w:lang w:bidi="ar-EG"/>
        </w:rPr>
        <w:t>.Michaiel D.Swaine and Ashely J.Tellis (2000).Interpreting China’s grand strategy</w:t>
      </w:r>
      <w:r>
        <w:rPr>
          <w:rFonts w:asciiTheme="majorBidi" w:hAnsiTheme="majorBidi" w:cstheme="majorBidi"/>
          <w:sz w:val="24"/>
          <w:szCs w:val="24"/>
          <w:lang w:bidi="ar-EG"/>
        </w:rPr>
        <w:t>:</w:t>
      </w:r>
      <w:r w:rsidRPr="00FF6F74">
        <w:rPr>
          <w:rFonts w:asciiTheme="majorBidi" w:hAnsiTheme="majorBidi" w:cstheme="majorBidi"/>
          <w:sz w:val="24"/>
          <w:szCs w:val="24"/>
          <w:lang w:bidi="ar-EG"/>
        </w:rPr>
        <w:t>Past,</w:t>
      </w:r>
      <w:r>
        <w:rPr>
          <w:rFonts w:asciiTheme="majorBidi" w:hAnsiTheme="majorBidi" w:cstheme="majorBidi"/>
          <w:sz w:val="24"/>
          <w:szCs w:val="24"/>
          <w:lang w:bidi="ar-EG"/>
        </w:rPr>
        <w:t xml:space="preserve"> </w:t>
      </w:r>
      <w:r w:rsidRPr="00FF6F74">
        <w:rPr>
          <w:rFonts w:asciiTheme="majorBidi" w:hAnsiTheme="majorBidi" w:cstheme="majorBidi"/>
          <w:sz w:val="24"/>
          <w:szCs w:val="24"/>
          <w:lang w:bidi="ar-EG"/>
        </w:rPr>
        <w:t>Present and Future.</w:t>
      </w:r>
      <w:r>
        <w:rPr>
          <w:rFonts w:asciiTheme="majorBidi" w:hAnsiTheme="majorBidi" w:cstheme="majorBidi"/>
          <w:sz w:val="24"/>
          <w:szCs w:val="24"/>
          <w:lang w:bidi="ar-EG"/>
        </w:rPr>
        <w:t xml:space="preserve"> </w:t>
      </w:r>
      <w:r w:rsidRPr="00FF6F74">
        <w:rPr>
          <w:rFonts w:asciiTheme="majorBidi" w:hAnsiTheme="majorBidi" w:cstheme="majorBidi"/>
          <w:sz w:val="24"/>
          <w:szCs w:val="24"/>
          <w:lang w:bidi="ar-EG"/>
        </w:rPr>
        <w:t>Washington:</w:t>
      </w:r>
      <w:r>
        <w:rPr>
          <w:rFonts w:asciiTheme="majorBidi" w:hAnsiTheme="majorBidi" w:cstheme="majorBidi"/>
          <w:sz w:val="24"/>
          <w:szCs w:val="24"/>
          <w:lang w:bidi="ar-EG"/>
        </w:rPr>
        <w:t xml:space="preserve"> </w:t>
      </w:r>
      <w:r w:rsidRPr="00FF6F74">
        <w:rPr>
          <w:rFonts w:asciiTheme="majorBidi" w:hAnsiTheme="majorBidi" w:cstheme="majorBidi"/>
          <w:sz w:val="24"/>
          <w:szCs w:val="24"/>
          <w:lang w:bidi="ar-EG"/>
        </w:rPr>
        <w:t>RAND Corporation.</w:t>
      </w:r>
    </w:p>
  </w:footnote>
  <w:footnote w:id="39">
    <w:p w14:paraId="36D78518" w14:textId="77777777" w:rsidR="006F4ED3" w:rsidRDefault="006F4ED3">
      <w:pPr>
        <w:pStyle w:val="FootnoteText"/>
        <w:rPr>
          <w:rFonts w:ascii="Simplified Arabic" w:hAnsi="Simplified Arabic" w:cs="Simplified Arabic"/>
          <w:sz w:val="24"/>
          <w:szCs w:val="24"/>
          <w:rtl/>
        </w:rPr>
      </w:pPr>
      <w:r w:rsidRPr="006313FD">
        <w:rPr>
          <w:rStyle w:val="FootnoteReference"/>
          <w:rFonts w:ascii="Simplified Arabic" w:hAnsi="Simplified Arabic" w:cs="Simplified Arabic"/>
          <w:sz w:val="24"/>
          <w:szCs w:val="24"/>
        </w:rPr>
        <w:footnoteRef/>
      </w:r>
      <w:r w:rsidRPr="006313FD">
        <w:rPr>
          <w:rFonts w:ascii="Simplified Arabic" w:hAnsi="Simplified Arabic" w:cs="Simplified Arabic"/>
          <w:sz w:val="24"/>
          <w:szCs w:val="24"/>
          <w:rtl/>
        </w:rPr>
        <w:t>. لمزيد من التفاصيل حول هذه الاعتبارات يراجع</w:t>
      </w:r>
      <w:r>
        <w:rPr>
          <w:rFonts w:ascii="Simplified Arabic" w:hAnsi="Simplified Arabic" w:cs="Simplified Arabic"/>
          <w:sz w:val="24"/>
          <w:szCs w:val="24"/>
          <w:rtl/>
        </w:rPr>
        <w:t>:</w:t>
      </w:r>
    </w:p>
    <w:p w14:paraId="0519B540" w14:textId="77777777" w:rsidR="006F4ED3" w:rsidRPr="006313FD" w:rsidRDefault="006F4ED3" w:rsidP="00284FD0">
      <w:pPr>
        <w:pStyle w:val="FootnoteText"/>
        <w:bidi w:val="0"/>
        <w:ind w:left="180" w:hanging="180"/>
        <w:jc w:val="both"/>
        <w:rPr>
          <w:rFonts w:asciiTheme="majorBidi" w:hAnsiTheme="majorBidi" w:cstheme="majorBidi"/>
          <w:sz w:val="24"/>
          <w:szCs w:val="24"/>
          <w:lang w:bidi="ar-EG"/>
        </w:rPr>
      </w:pPr>
      <w:r w:rsidRPr="006313FD">
        <w:rPr>
          <w:rFonts w:asciiTheme="majorBidi" w:hAnsiTheme="majorBidi" w:cstheme="majorBidi"/>
          <w:sz w:val="24"/>
          <w:szCs w:val="24"/>
        </w:rPr>
        <w:t>-Donald J. Trump</w:t>
      </w:r>
      <w:r>
        <w:rPr>
          <w:rFonts w:asciiTheme="majorBidi" w:hAnsiTheme="majorBidi" w:cstheme="majorBidi"/>
          <w:sz w:val="24"/>
          <w:szCs w:val="24"/>
        </w:rPr>
        <w:t>,</w:t>
      </w:r>
      <w:r w:rsidRPr="006313FD">
        <w:rPr>
          <w:rFonts w:asciiTheme="majorBidi" w:hAnsiTheme="majorBidi" w:cstheme="majorBidi"/>
          <w:sz w:val="24"/>
          <w:szCs w:val="24"/>
        </w:rPr>
        <w:t xml:space="preserve"> (2017).</w:t>
      </w:r>
      <w:r>
        <w:rPr>
          <w:rFonts w:asciiTheme="majorBidi" w:hAnsiTheme="majorBidi" w:cstheme="majorBidi"/>
          <w:sz w:val="24"/>
          <w:szCs w:val="24"/>
        </w:rPr>
        <w:t xml:space="preserve"> National Security Strategy of the United States of America. Washington: White House.</w:t>
      </w:r>
    </w:p>
  </w:footnote>
  <w:footnote w:id="40">
    <w:p w14:paraId="464B0F52" w14:textId="77777777" w:rsidR="006F4ED3" w:rsidRPr="00A00AC0" w:rsidRDefault="006F4ED3" w:rsidP="00A00AC0">
      <w:pPr>
        <w:pStyle w:val="FootnoteText"/>
        <w:bidi w:val="0"/>
        <w:rPr>
          <w:rFonts w:asciiTheme="majorBidi" w:hAnsiTheme="majorBidi" w:cstheme="majorBidi"/>
          <w:sz w:val="24"/>
          <w:szCs w:val="24"/>
          <w:lang w:bidi="ar-EG"/>
        </w:rPr>
      </w:pPr>
      <w:r w:rsidRPr="00A00AC0">
        <w:rPr>
          <w:rStyle w:val="FootnoteReference"/>
          <w:rFonts w:asciiTheme="majorBidi" w:hAnsiTheme="majorBidi" w:cstheme="majorBidi"/>
          <w:sz w:val="24"/>
          <w:szCs w:val="24"/>
        </w:rPr>
        <w:footnoteRef/>
      </w:r>
      <w:r w:rsidRPr="00A00AC0">
        <w:rPr>
          <w:rFonts w:asciiTheme="majorBidi" w:hAnsiTheme="majorBidi" w:cstheme="majorBidi"/>
          <w:sz w:val="24"/>
          <w:szCs w:val="24"/>
        </w:rPr>
        <w:t xml:space="preserve">. Ibid, </w:t>
      </w:r>
      <w:r>
        <w:rPr>
          <w:rFonts w:asciiTheme="majorBidi" w:hAnsiTheme="majorBidi" w:cstheme="majorBidi"/>
          <w:sz w:val="24"/>
          <w:szCs w:val="24"/>
          <w:lang w:bidi="ar-EG"/>
        </w:rPr>
        <w:t>pp25-55.</w:t>
      </w:r>
      <w:r w:rsidRPr="00A00AC0">
        <w:rPr>
          <w:rFonts w:asciiTheme="majorBidi" w:hAnsiTheme="majorBidi" w:cstheme="majorBidi"/>
          <w:sz w:val="24"/>
          <w:szCs w:val="24"/>
          <w:rtl/>
          <w:lang w:bidi="ar-EG"/>
        </w:rPr>
        <w:t xml:space="preserve"> </w:t>
      </w:r>
    </w:p>
  </w:footnote>
  <w:footnote w:id="41">
    <w:p w14:paraId="4897AA09" w14:textId="77777777" w:rsidR="006F4ED3" w:rsidRPr="00366C0F" w:rsidRDefault="006F4ED3" w:rsidP="00E12D13">
      <w:pPr>
        <w:pStyle w:val="FootnoteText"/>
        <w:tabs>
          <w:tab w:val="left" w:pos="90"/>
          <w:tab w:val="left" w:pos="180"/>
        </w:tabs>
        <w:bidi w:val="0"/>
        <w:ind w:left="270" w:hanging="270"/>
        <w:jc w:val="both"/>
        <w:rPr>
          <w:rFonts w:asciiTheme="majorBidi" w:hAnsiTheme="majorBidi" w:cstheme="majorBidi"/>
          <w:sz w:val="28"/>
          <w:szCs w:val="28"/>
          <w:lang w:bidi="ar-EG"/>
        </w:rPr>
      </w:pPr>
      <w:r w:rsidRPr="00366C0F">
        <w:rPr>
          <w:rStyle w:val="FootnoteReference"/>
        </w:rPr>
        <w:footnoteRef/>
      </w:r>
      <w:r>
        <w:t>.</w:t>
      </w:r>
      <w:r w:rsidRPr="00366C0F">
        <w:rPr>
          <w:rFonts w:asciiTheme="majorBidi" w:hAnsiTheme="majorBidi" w:cstheme="majorBidi"/>
          <w:sz w:val="28"/>
          <w:szCs w:val="28"/>
          <w:lang w:bidi="ar-EG"/>
        </w:rPr>
        <w:t xml:space="preserve"> </w:t>
      </w:r>
      <w:r w:rsidRPr="00366C0F">
        <w:rPr>
          <w:rFonts w:asciiTheme="majorBidi" w:hAnsiTheme="majorBidi" w:cstheme="majorBidi"/>
          <w:sz w:val="24"/>
          <w:szCs w:val="24"/>
          <w:lang w:bidi="ar-EG"/>
        </w:rPr>
        <w:t>Jayadeva Ranade, (2016). China’s Road &amp;Belt in Indian perspective</w:t>
      </w:r>
      <w:r>
        <w:rPr>
          <w:rFonts w:asciiTheme="majorBidi" w:hAnsiTheme="majorBidi" w:cstheme="majorBidi"/>
          <w:sz w:val="24"/>
          <w:szCs w:val="24"/>
          <w:lang w:bidi="ar-EG"/>
        </w:rPr>
        <w:t>:</w:t>
      </w:r>
      <w:r>
        <w:rPr>
          <w:rFonts w:asciiTheme="majorBidi" w:hAnsiTheme="majorBidi" w:cstheme="majorBidi" w:hint="cs"/>
          <w:sz w:val="24"/>
          <w:szCs w:val="24"/>
          <w:rtl/>
          <w:lang w:bidi="ar-EG"/>
        </w:rPr>
        <w:t xml:space="preserve"> </w:t>
      </w:r>
      <w:r w:rsidRPr="00366C0F">
        <w:rPr>
          <w:rFonts w:asciiTheme="majorBidi" w:hAnsiTheme="majorBidi" w:cstheme="majorBidi"/>
          <w:sz w:val="24"/>
          <w:szCs w:val="24"/>
          <w:lang w:bidi="ar-EG"/>
        </w:rPr>
        <w:t>New Delhi: Center for China Analysis &amp; Strategy-CCAS</w:t>
      </w:r>
    </w:p>
    <w:p w14:paraId="7D62EEA9" w14:textId="77777777" w:rsidR="006F4ED3" w:rsidRDefault="006F4ED3" w:rsidP="00E12D13">
      <w:pPr>
        <w:pStyle w:val="FootnoteText"/>
        <w:bidi w:val="0"/>
        <w:rPr>
          <w:lang w:bidi="ar-EG"/>
        </w:rPr>
      </w:pPr>
    </w:p>
  </w:footnote>
  <w:footnote w:id="42">
    <w:p w14:paraId="576ACFF7" w14:textId="77777777" w:rsidR="006F4ED3" w:rsidRDefault="006F4ED3" w:rsidP="00551D75">
      <w:pPr>
        <w:pStyle w:val="FootnoteText"/>
        <w:rPr>
          <w:rFonts w:ascii="Simplified Arabic" w:hAnsi="Simplified Arabic" w:cs="Simplified Arabic"/>
          <w:sz w:val="24"/>
          <w:szCs w:val="24"/>
          <w:rtl/>
          <w:lang w:bidi="ar-EG"/>
        </w:rPr>
      </w:pPr>
      <w:r>
        <w:rPr>
          <w:rStyle w:val="FootnoteReference"/>
        </w:rPr>
        <w:footnoteRef/>
      </w:r>
      <w:r>
        <w:rPr>
          <w:rtl/>
        </w:rPr>
        <w:t>.</w:t>
      </w:r>
      <w:r>
        <w:rPr>
          <w:rFonts w:hint="cs"/>
          <w:rtl/>
          <w:lang w:bidi="ar-EG"/>
        </w:rPr>
        <w:t xml:space="preserve"> </w:t>
      </w:r>
      <w:r w:rsidRPr="00645F70">
        <w:rPr>
          <w:rFonts w:ascii="Simplified Arabic" w:hAnsi="Simplified Arabic" w:cs="Simplified Arabic"/>
          <w:sz w:val="24"/>
          <w:szCs w:val="24"/>
          <w:rtl/>
          <w:lang w:bidi="ar-EG"/>
        </w:rPr>
        <w:t xml:space="preserve">ويتوقع لذلك ان تكون العلاقة بين الدولتين مستقبلا مزيجا </w:t>
      </w:r>
      <w:r>
        <w:rPr>
          <w:rFonts w:ascii="Simplified Arabic" w:hAnsi="Simplified Arabic" w:cs="Simplified Arabic" w:hint="cs"/>
          <w:sz w:val="24"/>
          <w:szCs w:val="24"/>
          <w:rtl/>
          <w:lang w:bidi="ar-EG"/>
        </w:rPr>
        <w:t>بين</w:t>
      </w:r>
      <w:r w:rsidRPr="00645F70">
        <w:rPr>
          <w:rFonts w:ascii="Simplified Arabic" w:hAnsi="Simplified Arabic" w:cs="Simplified Arabic"/>
          <w:sz w:val="24"/>
          <w:szCs w:val="24"/>
          <w:rtl/>
          <w:lang w:bidi="ar-EG"/>
        </w:rPr>
        <w:t xml:space="preserve"> التعاون </w:t>
      </w:r>
      <w:r w:rsidRPr="00645F70">
        <w:rPr>
          <w:rFonts w:ascii="Simplified Arabic" w:hAnsi="Simplified Arabic" w:cs="Simplified Arabic" w:hint="cs"/>
          <w:sz w:val="24"/>
          <w:szCs w:val="24"/>
          <w:rtl/>
          <w:lang w:bidi="ar-EG"/>
        </w:rPr>
        <w:t>والاحتكاك</w:t>
      </w:r>
      <w:r>
        <w:rPr>
          <w:rFonts w:ascii="Simplified Arabic" w:hAnsi="Simplified Arabic" w:cs="Simplified Arabic" w:hint="cs"/>
          <w:sz w:val="24"/>
          <w:szCs w:val="24"/>
          <w:rtl/>
          <w:lang w:bidi="ar-EG"/>
        </w:rPr>
        <w:t>، يراجع:</w:t>
      </w:r>
    </w:p>
    <w:p w14:paraId="37B91943" w14:textId="77777777" w:rsidR="006F4ED3" w:rsidRPr="00645F70" w:rsidRDefault="006F4ED3" w:rsidP="00E12D13">
      <w:pPr>
        <w:pStyle w:val="ListParagraph"/>
        <w:numPr>
          <w:ilvl w:val="0"/>
          <w:numId w:val="1"/>
        </w:numPr>
        <w:shd w:val="clear" w:color="auto" w:fill="FFFFFF"/>
        <w:bidi/>
        <w:spacing w:after="0" w:line="240" w:lineRule="auto"/>
        <w:jc w:val="both"/>
        <w:outlineLvl w:val="0"/>
        <w:rPr>
          <w:sz w:val="24"/>
          <w:szCs w:val="24"/>
          <w:rtl/>
          <w:lang w:bidi="ar-EG"/>
        </w:rPr>
      </w:pPr>
      <w:r w:rsidRPr="00645F70">
        <w:rPr>
          <w:rFonts w:ascii="Simplified Arabic" w:hAnsi="Simplified Arabic" w:cs="Simplified Arabic" w:hint="cs"/>
          <w:sz w:val="24"/>
          <w:szCs w:val="24"/>
          <w:rtl/>
          <w:lang w:bidi="ar-EG"/>
        </w:rPr>
        <w:t xml:space="preserve">جانغ يون لينغ- ترجمة آية الغازي (2017) </w:t>
      </w:r>
      <w:r w:rsidRPr="00645F70">
        <w:rPr>
          <w:rFonts w:ascii="Simplified Arabic" w:eastAsia="Times New Roman" w:hAnsi="Simplified Arabic" w:cs="Simplified Arabic" w:hint="cs"/>
          <w:kern w:val="36"/>
          <w:sz w:val="24"/>
          <w:szCs w:val="24"/>
          <w:rtl/>
        </w:rPr>
        <w:t xml:space="preserve">الحزام والطريق </w:t>
      </w:r>
      <w:r w:rsidRPr="00645F70">
        <w:rPr>
          <w:rFonts w:ascii="Simplified Arabic" w:eastAsia="Times New Roman" w:hAnsi="Simplified Arabic" w:cs="Simplified Arabic"/>
          <w:kern w:val="36"/>
          <w:sz w:val="24"/>
          <w:szCs w:val="24"/>
          <w:rtl/>
        </w:rPr>
        <w:t>–</w:t>
      </w:r>
      <w:r w:rsidRPr="00645F70">
        <w:rPr>
          <w:rFonts w:ascii="Simplified Arabic" w:eastAsia="Times New Roman" w:hAnsi="Simplified Arabic" w:cs="Simplified Arabic" w:hint="cs"/>
          <w:kern w:val="36"/>
          <w:sz w:val="24"/>
          <w:szCs w:val="24"/>
          <w:rtl/>
        </w:rPr>
        <w:t xml:space="preserve"> تحولات الدبلوماسية الصينية في القرن 21</w:t>
      </w:r>
      <w:r>
        <w:rPr>
          <w:rFonts w:ascii="Simplified Arabic" w:eastAsia="Times New Roman" w:hAnsi="Simplified Arabic" w:cs="Simplified Arabic" w:hint="cs"/>
          <w:kern w:val="36"/>
          <w:sz w:val="24"/>
          <w:szCs w:val="24"/>
          <w:rtl/>
        </w:rPr>
        <w:t>.</w:t>
      </w:r>
      <w:r w:rsidRPr="00645F70">
        <w:rPr>
          <w:rFonts w:ascii="Simplified Arabic" w:eastAsia="Times New Roman" w:hAnsi="Simplified Arabic" w:cs="Simplified Arabic" w:hint="cs"/>
          <w:kern w:val="36"/>
          <w:sz w:val="24"/>
          <w:szCs w:val="24"/>
          <w:rtl/>
        </w:rPr>
        <w:t xml:space="preserve"> القاهر</w:t>
      </w:r>
      <w:r w:rsidRPr="00645F70">
        <w:rPr>
          <w:rFonts w:ascii="Simplified Arabic" w:eastAsia="Times New Roman" w:hAnsi="Simplified Arabic" w:cs="Simplified Arabic" w:hint="eastAsia"/>
          <w:kern w:val="36"/>
          <w:sz w:val="24"/>
          <w:szCs w:val="24"/>
          <w:rtl/>
        </w:rPr>
        <w:t>ة</w:t>
      </w:r>
      <w:r>
        <w:rPr>
          <w:rFonts w:ascii="Simplified Arabic" w:eastAsia="Times New Roman" w:hAnsi="Simplified Arabic" w:cs="Simplified Arabic" w:hint="cs"/>
          <w:kern w:val="36"/>
          <w:sz w:val="24"/>
          <w:szCs w:val="24"/>
          <w:rtl/>
        </w:rPr>
        <w:t>:</w:t>
      </w:r>
      <w:r w:rsidRPr="00645F70">
        <w:rPr>
          <w:rFonts w:ascii="Simplified Arabic" w:eastAsia="Times New Roman" w:hAnsi="Simplified Arabic" w:cs="Simplified Arabic" w:hint="cs"/>
          <w:kern w:val="36"/>
          <w:sz w:val="24"/>
          <w:szCs w:val="24"/>
          <w:rtl/>
        </w:rPr>
        <w:t xml:space="preserve"> دار صفصافة للنشر.  </w:t>
      </w:r>
    </w:p>
  </w:footnote>
  <w:footnote w:id="43">
    <w:p w14:paraId="3400A62E" w14:textId="77777777" w:rsidR="00A1014F" w:rsidRDefault="00A1014F"/>
    <w:p w14:paraId="530AF3B5" w14:textId="77777777" w:rsidR="006F4ED3" w:rsidRPr="002853F9" w:rsidRDefault="006F4ED3" w:rsidP="00E12D13">
      <w:pPr>
        <w:pStyle w:val="FootnoteText"/>
        <w:bidi w:val="0"/>
        <w:ind w:left="360" w:hanging="360"/>
        <w:jc w:val="both"/>
        <w:rPr>
          <w:rFonts w:asciiTheme="majorBidi" w:hAnsiTheme="majorBidi" w:cstheme="majorBidi"/>
          <w:sz w:val="24"/>
          <w:szCs w:val="24"/>
        </w:rPr>
      </w:pPr>
    </w:p>
  </w:footnote>
  <w:footnote w:id="44">
    <w:p w14:paraId="663454D2" w14:textId="77777777" w:rsidR="006F4ED3" w:rsidRPr="00897018" w:rsidRDefault="006F4ED3" w:rsidP="00E12D13">
      <w:pPr>
        <w:pStyle w:val="FootnoteText"/>
        <w:tabs>
          <w:tab w:val="left" w:pos="90"/>
        </w:tabs>
        <w:bidi w:val="0"/>
        <w:ind w:left="270" w:hanging="270"/>
        <w:jc w:val="both"/>
        <w:rPr>
          <w:rFonts w:asciiTheme="majorBidi" w:hAnsiTheme="majorBidi" w:cstheme="majorBidi"/>
          <w:sz w:val="24"/>
          <w:szCs w:val="24"/>
          <w:lang w:bidi="ar-EG"/>
        </w:rPr>
      </w:pPr>
      <w:r w:rsidRPr="00686C73">
        <w:rPr>
          <w:rStyle w:val="FootnoteReference"/>
          <w:rFonts w:asciiTheme="majorBidi" w:hAnsiTheme="majorBidi" w:cstheme="majorBidi"/>
          <w:sz w:val="24"/>
          <w:szCs w:val="24"/>
        </w:rPr>
        <w:footnoteRef/>
      </w:r>
      <w:r w:rsidRPr="00686C73">
        <w:rPr>
          <w:rFonts w:asciiTheme="majorBidi" w:hAnsiTheme="majorBidi" w:cstheme="majorBidi"/>
          <w:sz w:val="24"/>
          <w:szCs w:val="24"/>
          <w:lang w:bidi="ar-EG"/>
        </w:rPr>
        <w:t xml:space="preserve">. Aaron </w:t>
      </w:r>
      <w:r>
        <w:rPr>
          <w:rFonts w:asciiTheme="majorBidi" w:hAnsiTheme="majorBidi" w:cstheme="majorBidi"/>
          <w:sz w:val="24"/>
          <w:szCs w:val="24"/>
          <w:lang w:bidi="ar-EG"/>
        </w:rPr>
        <w:t xml:space="preserve">L. </w:t>
      </w:r>
      <w:r w:rsidRPr="00686C73">
        <w:rPr>
          <w:rFonts w:asciiTheme="majorBidi" w:hAnsiTheme="majorBidi" w:cstheme="majorBidi"/>
          <w:sz w:val="24"/>
          <w:szCs w:val="24"/>
          <w:lang w:bidi="ar-EG"/>
        </w:rPr>
        <w:t>Friedberg</w:t>
      </w:r>
      <w:r>
        <w:rPr>
          <w:rFonts w:asciiTheme="majorBidi" w:hAnsiTheme="majorBidi" w:cstheme="majorBidi"/>
          <w:sz w:val="24"/>
          <w:szCs w:val="24"/>
          <w:lang w:bidi="ar-EG"/>
        </w:rPr>
        <w:t>.</w:t>
      </w:r>
      <w:r w:rsidRPr="00897018">
        <w:rPr>
          <w:rFonts w:asciiTheme="majorBidi" w:hAnsiTheme="majorBidi" w:cstheme="majorBidi"/>
          <w:sz w:val="24"/>
          <w:szCs w:val="24"/>
          <w:lang w:bidi="ar-EG"/>
        </w:rPr>
        <w:t xml:space="preserve"> (2018). Globalization and Chinese grand strategy. “Survival-Global Politics and Strategy, Volume 60, Issue 1”. </w:t>
      </w:r>
      <w:r>
        <w:rPr>
          <w:rFonts w:asciiTheme="majorBidi" w:hAnsiTheme="majorBidi" w:cstheme="majorBidi"/>
          <w:sz w:val="24"/>
          <w:szCs w:val="24"/>
          <w:lang w:bidi="ar-EG"/>
        </w:rPr>
        <w:t>p.9</w:t>
      </w:r>
    </w:p>
  </w:footnote>
  <w:footnote w:id="45">
    <w:p w14:paraId="00A6F5FA" w14:textId="77777777" w:rsidR="006F4ED3" w:rsidRDefault="006F4ED3" w:rsidP="00E12D13">
      <w:pPr>
        <w:pStyle w:val="FootnoteText"/>
        <w:bidi w:val="0"/>
      </w:pPr>
      <w:r>
        <w:rPr>
          <w:rStyle w:val="FootnoteReference"/>
        </w:rPr>
        <w:footnoteRef/>
      </w:r>
      <w:r>
        <w:t>.</w:t>
      </w:r>
      <w:r w:rsidRPr="00B32E98">
        <w:rPr>
          <w:rFonts w:asciiTheme="majorBidi" w:hAnsiTheme="majorBidi" w:cstheme="majorBidi"/>
          <w:sz w:val="24"/>
          <w:szCs w:val="24"/>
          <w:lang w:bidi="ar-EG"/>
        </w:rPr>
        <w:t xml:space="preserve"> </w:t>
      </w:r>
      <w:r w:rsidRPr="002853F9">
        <w:rPr>
          <w:rFonts w:asciiTheme="majorBidi" w:hAnsiTheme="majorBidi" w:cstheme="majorBidi"/>
          <w:sz w:val="24"/>
          <w:szCs w:val="24"/>
          <w:lang w:bidi="ar-EG"/>
        </w:rPr>
        <w:t>Jayadeva Ranade</w:t>
      </w:r>
      <w:r>
        <w:rPr>
          <w:rFonts w:asciiTheme="majorBidi" w:hAnsiTheme="majorBidi" w:cstheme="majorBidi"/>
          <w:sz w:val="24"/>
          <w:szCs w:val="24"/>
          <w:lang w:bidi="ar-EG"/>
        </w:rPr>
        <w:t>, op.cit. p.2.</w:t>
      </w:r>
    </w:p>
  </w:footnote>
  <w:footnote w:id="46">
    <w:p w14:paraId="20372AB3" w14:textId="77777777" w:rsidR="006F4ED3" w:rsidRPr="0010509A" w:rsidRDefault="006F4ED3" w:rsidP="00E12D13">
      <w:pPr>
        <w:pStyle w:val="FootnoteText"/>
        <w:bidi w:val="0"/>
        <w:rPr>
          <w:rFonts w:asciiTheme="majorBidi" w:hAnsiTheme="majorBidi" w:cstheme="majorBidi"/>
          <w:sz w:val="24"/>
          <w:szCs w:val="24"/>
          <w:lang w:bidi="ar-EG"/>
        </w:rPr>
      </w:pPr>
      <w:r w:rsidRPr="00897018">
        <w:rPr>
          <w:rStyle w:val="FootnoteReference"/>
          <w:rFonts w:asciiTheme="majorBidi" w:hAnsiTheme="majorBidi" w:cstheme="majorBidi"/>
          <w:sz w:val="24"/>
          <w:szCs w:val="24"/>
        </w:rPr>
        <w:footnoteRef/>
      </w:r>
      <w:r>
        <w:rPr>
          <w:rFonts w:asciiTheme="majorBidi" w:hAnsiTheme="majorBidi" w:cstheme="majorBidi"/>
          <w:sz w:val="24"/>
          <w:szCs w:val="24"/>
        </w:rPr>
        <w:t>.</w:t>
      </w:r>
      <w:r w:rsidRPr="00897018">
        <w:rPr>
          <w:rFonts w:asciiTheme="majorBidi" w:hAnsiTheme="majorBidi" w:cstheme="majorBidi"/>
          <w:sz w:val="24"/>
          <w:szCs w:val="24"/>
          <w:lang w:bidi="ar-EG"/>
        </w:rPr>
        <w:t xml:space="preserve"> Nadege Rolland,op.cit.p.6.</w:t>
      </w:r>
    </w:p>
  </w:footnote>
  <w:footnote w:id="47">
    <w:p w14:paraId="7F6DD550" w14:textId="77777777" w:rsidR="006F4ED3" w:rsidRDefault="006F4ED3" w:rsidP="00E12D13">
      <w:pPr>
        <w:pStyle w:val="FootnoteText"/>
        <w:bidi w:val="0"/>
        <w:rPr>
          <w:lang w:bidi="ar-EG"/>
        </w:rPr>
      </w:pPr>
      <w:r>
        <w:rPr>
          <w:rStyle w:val="FootnoteReference"/>
        </w:rPr>
        <w:footnoteRef/>
      </w:r>
      <w:r>
        <w:t>.</w:t>
      </w:r>
      <w:r w:rsidRPr="00B32E98">
        <w:rPr>
          <w:rFonts w:asciiTheme="majorBidi" w:hAnsiTheme="majorBidi" w:cstheme="majorBidi"/>
          <w:sz w:val="24"/>
          <w:szCs w:val="24"/>
          <w:lang w:bidi="ar-EG"/>
        </w:rPr>
        <w:t xml:space="preserve"> </w:t>
      </w:r>
      <w:r w:rsidRPr="002853F9">
        <w:rPr>
          <w:rFonts w:asciiTheme="majorBidi" w:hAnsiTheme="majorBidi" w:cstheme="majorBidi"/>
          <w:sz w:val="24"/>
          <w:szCs w:val="24"/>
          <w:lang w:bidi="ar-EG"/>
        </w:rPr>
        <w:t>Jayadeva Ranade</w:t>
      </w:r>
      <w:r>
        <w:rPr>
          <w:rFonts w:asciiTheme="majorBidi" w:hAnsiTheme="majorBidi" w:cstheme="majorBidi"/>
          <w:sz w:val="24"/>
          <w:szCs w:val="24"/>
          <w:lang w:bidi="ar-EG"/>
        </w:rPr>
        <w:t>, op.cit. p.2.</w:t>
      </w:r>
    </w:p>
  </w:footnote>
  <w:footnote w:id="48">
    <w:p w14:paraId="339D63EC" w14:textId="77777777" w:rsidR="006F4ED3" w:rsidRDefault="006F4ED3" w:rsidP="00E12D13">
      <w:pPr>
        <w:pStyle w:val="FootnoteText"/>
        <w:rPr>
          <w:rFonts w:asciiTheme="majorBidi" w:hAnsiTheme="majorBidi" w:cstheme="majorBidi"/>
          <w:sz w:val="24"/>
          <w:szCs w:val="24"/>
          <w:rtl/>
          <w:lang w:bidi="ar-EG"/>
        </w:rPr>
      </w:pPr>
      <w:r>
        <w:rPr>
          <w:rStyle w:val="FootnoteReference"/>
        </w:rPr>
        <w:footnoteRef/>
      </w:r>
      <w:r>
        <w:rPr>
          <w:rtl/>
        </w:rPr>
        <w:t>.</w:t>
      </w:r>
      <w:r>
        <w:rPr>
          <w:rFonts w:hint="cs"/>
          <w:rtl/>
          <w:lang w:bidi="ar-EG"/>
        </w:rPr>
        <w:t xml:space="preserve"> </w:t>
      </w:r>
      <w:r w:rsidRPr="00755471">
        <w:rPr>
          <w:rFonts w:asciiTheme="majorBidi" w:hAnsiTheme="majorBidi" w:cstheme="majorBidi"/>
          <w:sz w:val="24"/>
          <w:szCs w:val="24"/>
          <w:rtl/>
          <w:lang w:bidi="ar-EG"/>
        </w:rPr>
        <w:t>ويرى المؤلف أن الاستمرار فى هذه المرحلة يحجم فرص الصين فى التحول الى دولة متقدمة اقتصادية حديثة</w:t>
      </w:r>
      <w:r>
        <w:rPr>
          <w:rFonts w:asciiTheme="majorBidi" w:hAnsiTheme="majorBidi" w:cstheme="majorBidi" w:hint="cs"/>
          <w:sz w:val="24"/>
          <w:szCs w:val="24"/>
          <w:rtl/>
          <w:lang w:bidi="ar-EG"/>
        </w:rPr>
        <w:t>.</w:t>
      </w:r>
    </w:p>
    <w:p w14:paraId="380F2EB9" w14:textId="77777777" w:rsidR="006F4ED3" w:rsidRPr="00023F92" w:rsidRDefault="006F4ED3" w:rsidP="00E12D13">
      <w:pPr>
        <w:pStyle w:val="FootnoteText"/>
        <w:tabs>
          <w:tab w:val="left" w:pos="270"/>
          <w:tab w:val="left" w:pos="450"/>
        </w:tabs>
        <w:bidi w:val="0"/>
        <w:rPr>
          <w:rFonts w:asciiTheme="majorBidi" w:hAnsiTheme="majorBidi" w:cstheme="majorBidi"/>
          <w:sz w:val="24"/>
          <w:szCs w:val="24"/>
          <w:lang w:bidi="ar-EG"/>
        </w:rPr>
      </w:pPr>
      <w:r>
        <w:rPr>
          <w:rFonts w:asciiTheme="majorBidi" w:hAnsiTheme="majorBidi" w:cstheme="majorBidi"/>
          <w:sz w:val="24"/>
          <w:szCs w:val="24"/>
          <w:lang w:bidi="ar-EG"/>
        </w:rPr>
        <w:t>-</w:t>
      </w:r>
      <w:r w:rsidRPr="00023F92">
        <w:rPr>
          <w:rFonts w:asciiTheme="majorBidi" w:hAnsiTheme="majorBidi" w:cstheme="majorBidi"/>
          <w:sz w:val="24"/>
          <w:szCs w:val="24"/>
          <w:lang w:bidi="ar-EG"/>
        </w:rPr>
        <w:t>David Shambaugh (2016). China’s Future.</w:t>
      </w:r>
      <w:r>
        <w:rPr>
          <w:rFonts w:asciiTheme="majorBidi" w:hAnsiTheme="majorBidi" w:cstheme="majorBidi"/>
          <w:sz w:val="24"/>
          <w:szCs w:val="24"/>
          <w:lang w:bidi="ar-EG"/>
        </w:rPr>
        <w:t>UK: Polity Press.pp.3-6.</w:t>
      </w:r>
    </w:p>
  </w:footnote>
  <w:footnote w:id="49">
    <w:p w14:paraId="39804ED1" w14:textId="77777777" w:rsidR="006F4ED3" w:rsidRPr="00F13471" w:rsidRDefault="006F4ED3" w:rsidP="00E12D13">
      <w:pPr>
        <w:pStyle w:val="FootnoteText"/>
        <w:bidi w:val="0"/>
        <w:rPr>
          <w:rFonts w:asciiTheme="majorBidi" w:hAnsiTheme="majorBidi" w:cstheme="majorBidi"/>
          <w:sz w:val="24"/>
          <w:szCs w:val="24"/>
          <w:lang w:bidi="ar-EG"/>
        </w:rPr>
      </w:pPr>
      <w:r w:rsidRPr="00F13471">
        <w:rPr>
          <w:rStyle w:val="FootnoteReference"/>
          <w:rFonts w:asciiTheme="majorBidi" w:hAnsiTheme="majorBidi" w:cstheme="majorBidi"/>
          <w:sz w:val="24"/>
          <w:szCs w:val="24"/>
        </w:rPr>
        <w:footnoteRef/>
      </w:r>
      <w:r>
        <w:rPr>
          <w:rFonts w:asciiTheme="majorBidi" w:hAnsiTheme="majorBidi" w:cstheme="majorBidi"/>
          <w:sz w:val="24"/>
          <w:szCs w:val="24"/>
        </w:rPr>
        <w:t>.</w:t>
      </w:r>
      <w:r w:rsidRPr="00F13471">
        <w:rPr>
          <w:rFonts w:asciiTheme="majorBidi" w:hAnsiTheme="majorBidi" w:cstheme="majorBidi"/>
          <w:sz w:val="24"/>
          <w:szCs w:val="24"/>
          <w:lang w:bidi="ar-EG"/>
        </w:rPr>
        <w:t>Ibid.</w:t>
      </w:r>
    </w:p>
  </w:footnote>
  <w:footnote w:id="50">
    <w:p w14:paraId="0A5C7914" w14:textId="77777777" w:rsidR="006F4ED3" w:rsidRDefault="006F4ED3">
      <w:pPr>
        <w:pStyle w:val="FootnoteText"/>
        <w:rPr>
          <w:rFonts w:ascii="Simplified Arabic" w:hAnsi="Simplified Arabic" w:cs="Simplified Arabic"/>
          <w:sz w:val="24"/>
          <w:szCs w:val="24"/>
          <w:rtl/>
        </w:rPr>
      </w:pPr>
      <w:r w:rsidRPr="00C14BDF">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C14BDF">
        <w:rPr>
          <w:rFonts w:ascii="Simplified Arabic" w:hAnsi="Simplified Arabic" w:cs="Simplified Arabic"/>
          <w:sz w:val="24"/>
          <w:szCs w:val="24"/>
          <w:rtl/>
        </w:rPr>
        <w:t xml:space="preserve"> وهى تحولات مرتبطة بالدرجة الأولى بمتطلبات وتفاعلات مبادرة الحزام والطريق الى أطلقتها الدولة</w:t>
      </w:r>
      <w:r>
        <w:rPr>
          <w:rFonts w:ascii="Simplified Arabic" w:hAnsi="Simplified Arabic" w:cs="Simplified Arabic"/>
          <w:sz w:val="24"/>
          <w:szCs w:val="24"/>
          <w:rtl/>
        </w:rPr>
        <w:t>،</w:t>
      </w:r>
      <w:r w:rsidRPr="00C14BDF">
        <w:rPr>
          <w:rFonts w:ascii="Simplified Arabic" w:hAnsi="Simplified Arabic" w:cs="Simplified Arabic"/>
          <w:sz w:val="24"/>
          <w:szCs w:val="24"/>
          <w:rtl/>
        </w:rPr>
        <w:t xml:space="preserve"> يراجع</w:t>
      </w:r>
      <w:r>
        <w:rPr>
          <w:rFonts w:ascii="Simplified Arabic" w:hAnsi="Simplified Arabic" w:cs="Simplified Arabic"/>
          <w:sz w:val="24"/>
          <w:szCs w:val="24"/>
          <w:rtl/>
        </w:rPr>
        <w:t>:</w:t>
      </w:r>
    </w:p>
    <w:p w14:paraId="189D9CE1" w14:textId="77777777" w:rsidR="006F4ED3" w:rsidRPr="007B56E7" w:rsidRDefault="006F4ED3" w:rsidP="00BB2920">
      <w:pPr>
        <w:pStyle w:val="FootnoteText"/>
        <w:numPr>
          <w:ilvl w:val="0"/>
          <w:numId w:val="1"/>
        </w:numPr>
        <w:bidi w:val="0"/>
        <w:ind w:left="360" w:hanging="270"/>
        <w:rPr>
          <w:rFonts w:ascii="Simplified Arabic" w:hAnsi="Simplified Arabic" w:cs="Simplified Arabic"/>
          <w:sz w:val="24"/>
          <w:szCs w:val="24"/>
          <w:lang w:bidi="ar-EG"/>
        </w:rPr>
      </w:pPr>
      <w:r>
        <w:rPr>
          <w:rFonts w:asciiTheme="majorBidi" w:hAnsiTheme="majorBidi" w:cstheme="majorBidi"/>
          <w:sz w:val="24"/>
          <w:szCs w:val="24"/>
        </w:rPr>
        <w:t>Giovanni B. Andornino. Op.cit., pp.7-8.</w:t>
      </w:r>
    </w:p>
    <w:p w14:paraId="71982872" w14:textId="77777777" w:rsidR="006F4ED3" w:rsidRDefault="006F4ED3" w:rsidP="007B56E7">
      <w:pPr>
        <w:pStyle w:val="FootnoteText"/>
        <w:bidi w:val="0"/>
        <w:rPr>
          <w:rFonts w:ascii="Simplified Arabic" w:hAnsi="Simplified Arabic" w:cs="Simplified Arabic"/>
          <w:sz w:val="24"/>
          <w:szCs w:val="24"/>
          <w:rtl/>
          <w:lang w:bidi="ar-EG"/>
        </w:rPr>
      </w:pPr>
    </w:p>
    <w:p w14:paraId="75548CE8" w14:textId="77777777" w:rsidR="006F4ED3" w:rsidRDefault="006F4ED3" w:rsidP="007B56E7">
      <w:pPr>
        <w:pStyle w:val="FootnoteText"/>
        <w:bidi w:val="0"/>
        <w:rPr>
          <w:rFonts w:ascii="Simplified Arabic" w:hAnsi="Simplified Arabic" w:cs="Simplified Arabic"/>
          <w:sz w:val="24"/>
          <w:szCs w:val="24"/>
          <w:rtl/>
          <w:lang w:bidi="ar-EG"/>
        </w:rPr>
      </w:pPr>
    </w:p>
    <w:p w14:paraId="47AE84E9" w14:textId="77777777" w:rsidR="006F4ED3" w:rsidRDefault="006F4ED3" w:rsidP="007B56E7">
      <w:pPr>
        <w:pStyle w:val="FootnoteText"/>
        <w:bidi w:val="0"/>
        <w:rPr>
          <w:rFonts w:ascii="Simplified Arabic" w:hAnsi="Simplified Arabic" w:cs="Simplified Arabic"/>
          <w:sz w:val="24"/>
          <w:szCs w:val="24"/>
          <w:rtl/>
          <w:lang w:bidi="ar-EG"/>
        </w:rPr>
      </w:pPr>
    </w:p>
    <w:p w14:paraId="0D2DB664" w14:textId="77777777" w:rsidR="006F4ED3" w:rsidRDefault="006F4ED3" w:rsidP="007B56E7">
      <w:pPr>
        <w:pStyle w:val="FootnoteText"/>
        <w:bidi w:val="0"/>
        <w:rPr>
          <w:rFonts w:ascii="Simplified Arabic" w:hAnsi="Simplified Arabic" w:cs="Simplified Arabic"/>
          <w:sz w:val="24"/>
          <w:szCs w:val="24"/>
          <w:rtl/>
          <w:lang w:bidi="ar-EG"/>
        </w:rPr>
      </w:pPr>
    </w:p>
    <w:p w14:paraId="2DBAC257" w14:textId="77777777" w:rsidR="006F4ED3" w:rsidRDefault="006F4ED3" w:rsidP="007B56E7">
      <w:pPr>
        <w:pStyle w:val="FootnoteText"/>
        <w:bidi w:val="0"/>
        <w:rPr>
          <w:rFonts w:ascii="Simplified Arabic" w:hAnsi="Simplified Arabic" w:cs="Simplified Arabic"/>
          <w:sz w:val="24"/>
          <w:szCs w:val="24"/>
          <w:rtl/>
          <w:lang w:bidi="ar-EG"/>
        </w:rPr>
      </w:pPr>
    </w:p>
    <w:p w14:paraId="70BE5D4B" w14:textId="77777777" w:rsidR="006F4ED3" w:rsidRDefault="006F4ED3" w:rsidP="007B56E7">
      <w:pPr>
        <w:pStyle w:val="FootnoteText"/>
        <w:bidi w:val="0"/>
        <w:rPr>
          <w:rFonts w:ascii="Simplified Arabic" w:hAnsi="Simplified Arabic" w:cs="Simplified Arabic"/>
          <w:sz w:val="24"/>
          <w:szCs w:val="24"/>
          <w:rtl/>
          <w:lang w:bidi="ar-EG"/>
        </w:rPr>
      </w:pPr>
    </w:p>
    <w:p w14:paraId="520DF058" w14:textId="77777777" w:rsidR="006F4ED3" w:rsidRDefault="006F4ED3" w:rsidP="007B56E7">
      <w:pPr>
        <w:pStyle w:val="FootnoteText"/>
        <w:bidi w:val="0"/>
        <w:rPr>
          <w:rFonts w:ascii="Simplified Arabic" w:hAnsi="Simplified Arabic" w:cs="Simplified Arabic"/>
          <w:sz w:val="24"/>
          <w:szCs w:val="24"/>
          <w:rtl/>
          <w:lang w:bidi="ar-EG"/>
        </w:rPr>
      </w:pPr>
    </w:p>
    <w:p w14:paraId="7BCA4199" w14:textId="77777777" w:rsidR="006F4ED3" w:rsidRDefault="006F4ED3" w:rsidP="007B56E7">
      <w:pPr>
        <w:pStyle w:val="FootnoteText"/>
        <w:bidi w:val="0"/>
        <w:rPr>
          <w:rFonts w:ascii="Simplified Arabic" w:hAnsi="Simplified Arabic" w:cs="Simplified Arabic"/>
          <w:sz w:val="24"/>
          <w:szCs w:val="24"/>
          <w:rtl/>
          <w:lang w:bidi="ar-EG"/>
        </w:rPr>
      </w:pPr>
    </w:p>
    <w:p w14:paraId="19437E6D" w14:textId="77777777" w:rsidR="006F4ED3" w:rsidRDefault="006F4ED3" w:rsidP="007B56E7">
      <w:pPr>
        <w:pStyle w:val="FootnoteText"/>
        <w:bidi w:val="0"/>
        <w:rPr>
          <w:rFonts w:ascii="Simplified Arabic" w:hAnsi="Simplified Arabic" w:cs="Simplified Arabic"/>
          <w:sz w:val="24"/>
          <w:szCs w:val="24"/>
          <w:rtl/>
          <w:lang w:bidi="ar-EG"/>
        </w:rPr>
      </w:pPr>
    </w:p>
    <w:p w14:paraId="4D55C82E" w14:textId="77777777" w:rsidR="006F4ED3" w:rsidRDefault="006F4ED3" w:rsidP="007B56E7">
      <w:pPr>
        <w:pStyle w:val="FootnoteText"/>
        <w:bidi w:val="0"/>
        <w:rPr>
          <w:rFonts w:ascii="Simplified Arabic" w:hAnsi="Simplified Arabic" w:cs="Simplified Arabic"/>
          <w:sz w:val="24"/>
          <w:szCs w:val="24"/>
          <w:rtl/>
          <w:lang w:bidi="ar-EG"/>
        </w:rPr>
      </w:pPr>
    </w:p>
    <w:p w14:paraId="6EED6978" w14:textId="77777777" w:rsidR="006F4ED3" w:rsidRPr="00C14BDF" w:rsidRDefault="006F4ED3" w:rsidP="007B56E7">
      <w:pPr>
        <w:pStyle w:val="FootnoteText"/>
        <w:bidi w:val="0"/>
        <w:rPr>
          <w:rFonts w:ascii="Simplified Arabic" w:hAnsi="Simplified Arabic" w:cs="Simplified Arabic"/>
          <w:sz w:val="24"/>
          <w:szCs w:val="24"/>
          <w:lang w:bidi="ar-EG"/>
        </w:rPr>
      </w:pPr>
    </w:p>
  </w:footnote>
  <w:footnote w:id="51">
    <w:p w14:paraId="24F41BDA" w14:textId="77777777" w:rsidR="006F4ED3" w:rsidRPr="003227E0" w:rsidRDefault="006F4ED3" w:rsidP="00FC75CD">
      <w:pPr>
        <w:pStyle w:val="FootnoteText"/>
        <w:rPr>
          <w:rFonts w:ascii="Simplified Arabic" w:hAnsi="Simplified Arabic" w:cs="Simplified Arabic"/>
          <w:sz w:val="24"/>
          <w:szCs w:val="24"/>
          <w:rtl/>
          <w:lang w:bidi="ar-EG"/>
        </w:rPr>
      </w:pPr>
      <w:r>
        <w:rPr>
          <w:rStyle w:val="FootnoteReference"/>
        </w:rPr>
        <w:footnoteRef/>
      </w:r>
      <w:r>
        <w:rPr>
          <w:rtl/>
        </w:rPr>
        <w:t>.</w:t>
      </w:r>
      <w:r>
        <w:rPr>
          <w:rFonts w:hint="cs"/>
          <w:rtl/>
          <w:lang w:bidi="ar-EG"/>
        </w:rPr>
        <w:t xml:space="preserve"> </w:t>
      </w:r>
      <w:r w:rsidRPr="003227E0">
        <w:rPr>
          <w:rFonts w:ascii="Simplified Arabic" w:hAnsi="Simplified Arabic" w:cs="Simplified Arabic"/>
          <w:sz w:val="24"/>
          <w:szCs w:val="24"/>
          <w:rtl/>
          <w:lang w:bidi="ar-EG"/>
        </w:rPr>
        <w:t>يراجع حول ذلك على سبيل المثال لا الحصر</w:t>
      </w:r>
      <w:r>
        <w:rPr>
          <w:rFonts w:ascii="Simplified Arabic" w:hAnsi="Simplified Arabic" w:cs="Simplified Arabic"/>
          <w:sz w:val="24"/>
          <w:szCs w:val="24"/>
          <w:rtl/>
          <w:lang w:bidi="ar-EG"/>
        </w:rPr>
        <w:t>:</w:t>
      </w:r>
    </w:p>
    <w:p w14:paraId="43DD4C64" w14:textId="77777777" w:rsidR="006F4ED3" w:rsidRPr="004122E7" w:rsidRDefault="006F4ED3" w:rsidP="005502AB">
      <w:pPr>
        <w:pStyle w:val="FootnoteText"/>
        <w:numPr>
          <w:ilvl w:val="0"/>
          <w:numId w:val="32"/>
        </w:numPr>
        <w:rPr>
          <w:rFonts w:ascii="Simplified Arabic" w:hAnsi="Simplified Arabic" w:cs="Simplified Arabic"/>
          <w:sz w:val="24"/>
          <w:szCs w:val="24"/>
          <w:lang w:bidi="ar-EG"/>
        </w:rPr>
      </w:pPr>
      <w:r w:rsidRPr="004122E7">
        <w:rPr>
          <w:rFonts w:ascii="Simplified Arabic" w:hAnsi="Simplified Arabic" w:cs="Simplified Arabic"/>
          <w:sz w:val="24"/>
          <w:szCs w:val="24"/>
          <w:rtl/>
          <w:lang w:bidi="ar-EG"/>
        </w:rPr>
        <w:t>تشين يو تساى</w:t>
      </w:r>
      <w:r>
        <w:rPr>
          <w:rFonts w:ascii="Simplified Arabic" w:hAnsi="Simplified Arabic" w:cs="Simplified Arabic"/>
          <w:sz w:val="24"/>
          <w:szCs w:val="24"/>
          <w:rtl/>
          <w:lang w:bidi="ar-EG"/>
        </w:rPr>
        <w:t>،</w:t>
      </w:r>
      <w:r w:rsidRPr="004122E7">
        <w:rPr>
          <w:rFonts w:ascii="Simplified Arabic" w:hAnsi="Simplified Arabic" w:cs="Simplified Arabic"/>
          <w:sz w:val="24"/>
          <w:szCs w:val="24"/>
          <w:rtl/>
          <w:lang w:bidi="ar-EG"/>
        </w:rPr>
        <w:t xml:space="preserve"> مرجع سبق ذكره</w:t>
      </w:r>
      <w:r>
        <w:rPr>
          <w:rFonts w:ascii="Simplified Arabic" w:hAnsi="Simplified Arabic" w:cs="Simplified Arabic"/>
          <w:sz w:val="24"/>
          <w:szCs w:val="24"/>
          <w:rtl/>
          <w:lang w:bidi="ar-EG"/>
        </w:rPr>
        <w:t>،</w:t>
      </w:r>
      <w:r w:rsidRPr="004122E7">
        <w:rPr>
          <w:rFonts w:ascii="Simplified Arabic" w:hAnsi="Simplified Arabic" w:cs="Simplified Arabic"/>
          <w:sz w:val="24"/>
          <w:szCs w:val="24"/>
          <w:rtl/>
          <w:lang w:bidi="ar-EG"/>
        </w:rPr>
        <w:t xml:space="preserve"> ص، 166.</w:t>
      </w:r>
    </w:p>
    <w:p w14:paraId="1BC87C23" w14:textId="77777777" w:rsidR="006F4ED3" w:rsidRPr="009A1B8F" w:rsidRDefault="006F4ED3" w:rsidP="005502AB">
      <w:pPr>
        <w:pStyle w:val="FootnoteText"/>
        <w:numPr>
          <w:ilvl w:val="0"/>
          <w:numId w:val="32"/>
        </w:numPr>
        <w:rPr>
          <w:lang w:bidi="ar-EG"/>
        </w:rPr>
      </w:pPr>
      <w:r w:rsidRPr="004122E7">
        <w:rPr>
          <w:rFonts w:ascii="Simplified Arabic" w:hAnsi="Simplified Arabic" w:cs="Simplified Arabic"/>
          <w:sz w:val="24"/>
          <w:szCs w:val="24"/>
          <w:rtl/>
          <w:lang w:bidi="ar-EG"/>
        </w:rPr>
        <w:t>أشرف السيد</w:t>
      </w:r>
      <w:r>
        <w:rPr>
          <w:rFonts w:ascii="Simplified Arabic" w:hAnsi="Simplified Arabic" w:cs="Simplified Arabic"/>
          <w:sz w:val="24"/>
          <w:szCs w:val="24"/>
          <w:rtl/>
          <w:lang w:bidi="ar-EG"/>
        </w:rPr>
        <w:t>.</w:t>
      </w:r>
      <w:r w:rsidRPr="004122E7">
        <w:rPr>
          <w:rFonts w:ascii="Simplified Arabic" w:hAnsi="Simplified Arabic" w:cs="Simplified Arabic"/>
          <w:sz w:val="24"/>
          <w:szCs w:val="24"/>
          <w:rtl/>
          <w:lang w:bidi="ar-EG"/>
        </w:rPr>
        <w:t xml:space="preserve"> </w:t>
      </w:r>
      <w:r w:rsidRPr="004122E7">
        <w:rPr>
          <w:rFonts w:ascii="Simplified Arabic" w:hAnsi="Simplified Arabic" w:cs="Simplified Arabic" w:hint="cs"/>
          <w:sz w:val="24"/>
          <w:szCs w:val="24"/>
          <w:rtl/>
          <w:lang w:bidi="ar-EG"/>
        </w:rPr>
        <w:t>العرب وقمة</w:t>
      </w:r>
      <w:r w:rsidRPr="004122E7">
        <w:rPr>
          <w:rFonts w:ascii="Simplified Arabic" w:hAnsi="Simplified Arabic" w:cs="Simplified Arabic"/>
          <w:sz w:val="24"/>
          <w:szCs w:val="24"/>
          <w:rtl/>
          <w:lang w:bidi="ar-EG"/>
        </w:rPr>
        <w:t xml:space="preserve"> الحزام والطريق</w:t>
      </w:r>
      <w:r>
        <w:rPr>
          <w:rFonts w:ascii="Simplified Arabic" w:hAnsi="Simplified Arabic" w:cs="Simplified Arabic"/>
          <w:sz w:val="24"/>
          <w:szCs w:val="24"/>
          <w:rtl/>
          <w:lang w:bidi="ar-EG"/>
        </w:rPr>
        <w:t>.</w:t>
      </w:r>
      <w:r w:rsidRPr="004122E7">
        <w:rPr>
          <w:rFonts w:ascii="Simplified Arabic" w:hAnsi="Simplified Arabic" w:cs="Simplified Arabic"/>
          <w:sz w:val="24"/>
          <w:szCs w:val="24"/>
          <w:rtl/>
          <w:lang w:bidi="ar-EG"/>
        </w:rPr>
        <w:t xml:space="preserve"> "مجلة الصين اليوم</w:t>
      </w:r>
      <w:r>
        <w:rPr>
          <w:rFonts w:ascii="Simplified Arabic" w:hAnsi="Simplified Arabic" w:cs="Simplified Arabic"/>
          <w:sz w:val="24"/>
          <w:szCs w:val="24"/>
          <w:rtl/>
          <w:lang w:bidi="ar-EG"/>
        </w:rPr>
        <w:t>،</w:t>
      </w:r>
      <w:r w:rsidRPr="004122E7">
        <w:rPr>
          <w:rFonts w:ascii="Simplified Arabic" w:hAnsi="Simplified Arabic" w:cs="Simplified Arabic"/>
          <w:sz w:val="24"/>
          <w:szCs w:val="24"/>
          <w:rtl/>
          <w:lang w:bidi="ar-EG"/>
        </w:rPr>
        <w:t xml:space="preserve"> عدد يونيو 2017"</w:t>
      </w:r>
      <w:r>
        <w:rPr>
          <w:rFonts w:ascii="Simplified Arabic" w:hAnsi="Simplified Arabic" w:cs="Simplified Arabic"/>
          <w:sz w:val="24"/>
          <w:szCs w:val="24"/>
          <w:rtl/>
          <w:lang w:bidi="ar-EG"/>
        </w:rPr>
        <w:t>.</w:t>
      </w:r>
      <w:r w:rsidRPr="004122E7">
        <w:rPr>
          <w:rFonts w:ascii="Simplified Arabic" w:hAnsi="Simplified Arabic" w:cs="Simplified Arabic"/>
          <w:sz w:val="24"/>
          <w:szCs w:val="24"/>
          <w:rtl/>
          <w:lang w:bidi="ar-EG"/>
        </w:rPr>
        <w:t xml:space="preserve"> ص ص</w:t>
      </w:r>
      <w:r>
        <w:rPr>
          <w:rFonts w:ascii="Simplified Arabic" w:hAnsi="Simplified Arabic" w:cs="Simplified Arabic"/>
          <w:sz w:val="24"/>
          <w:szCs w:val="24"/>
          <w:rtl/>
          <w:lang w:bidi="ar-EG"/>
        </w:rPr>
        <w:t>،</w:t>
      </w:r>
      <w:r w:rsidRPr="004122E7">
        <w:rPr>
          <w:rFonts w:ascii="Simplified Arabic" w:hAnsi="Simplified Arabic" w:cs="Simplified Arabic"/>
          <w:sz w:val="24"/>
          <w:szCs w:val="24"/>
          <w:rtl/>
          <w:lang w:bidi="ar-EG"/>
        </w:rPr>
        <w:t xml:space="preserve"> 22-58.</w:t>
      </w:r>
    </w:p>
    <w:p w14:paraId="754EFC17" w14:textId="77777777" w:rsidR="006F4ED3" w:rsidRDefault="006F4ED3" w:rsidP="005502AB">
      <w:pPr>
        <w:pStyle w:val="FootnoteText"/>
        <w:numPr>
          <w:ilvl w:val="0"/>
          <w:numId w:val="32"/>
        </w:numPr>
        <w:rPr>
          <w:lang w:bidi="ar-EG"/>
        </w:rPr>
      </w:pPr>
      <w:r>
        <w:rPr>
          <w:rFonts w:ascii="Simplified Arabic" w:hAnsi="Simplified Arabic" w:cs="Simplified Arabic" w:hint="cs"/>
          <w:sz w:val="24"/>
          <w:szCs w:val="24"/>
          <w:rtl/>
          <w:lang w:bidi="ar-EG"/>
        </w:rPr>
        <w:t>بروكينجز الدوحة وأكاديمية شنغهاي للدراسات الاجتماعية (2018). ورش</w:t>
      </w:r>
      <w:r>
        <w:rPr>
          <w:rFonts w:ascii="Simplified Arabic" w:hAnsi="Simplified Arabic" w:cs="Simplified Arabic" w:hint="eastAsia"/>
          <w:sz w:val="24"/>
          <w:szCs w:val="24"/>
          <w:rtl/>
          <w:lang w:bidi="ar-EG"/>
        </w:rPr>
        <w:t>ة</w:t>
      </w:r>
      <w:r>
        <w:rPr>
          <w:rFonts w:ascii="Simplified Arabic" w:hAnsi="Simplified Arabic" w:cs="Simplified Arabic" w:hint="cs"/>
          <w:sz w:val="24"/>
          <w:szCs w:val="24"/>
          <w:rtl/>
          <w:lang w:bidi="ar-EG"/>
        </w:rPr>
        <w:t xml:space="preserve"> عمل مبادرة الحزام والطريق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نحو مزيد من التعاون بين الصين والشرق الأوسط. الدوحة: بروكينجز الدوحة.</w:t>
      </w:r>
    </w:p>
  </w:footnote>
  <w:footnote w:id="52">
    <w:p w14:paraId="7229F317" w14:textId="77777777" w:rsidR="006F4ED3" w:rsidRDefault="006F4ED3" w:rsidP="00FC75CD">
      <w:pPr>
        <w:pStyle w:val="FootnoteText"/>
        <w:ind w:left="180"/>
        <w:rPr>
          <w:rFonts w:ascii="Simplified Arabic" w:hAnsi="Simplified Arabic" w:cs="Simplified Arabic"/>
          <w:sz w:val="24"/>
          <w:szCs w:val="24"/>
          <w:rtl/>
          <w:lang w:bidi="ar-EG"/>
        </w:rPr>
      </w:pPr>
      <w:r>
        <w:rPr>
          <w:rStyle w:val="FootnoteReference"/>
        </w:rPr>
        <w:footnoteRef/>
      </w:r>
      <w:r>
        <w:rPr>
          <w:rFonts w:hint="cs"/>
          <w:rtl/>
        </w:rPr>
        <w:t>.</w:t>
      </w:r>
      <w:r>
        <w:rPr>
          <w:rFonts w:ascii="Simplified Arabic" w:hAnsi="Simplified Arabic" w:cs="Simplified Arabic" w:hint="cs"/>
          <w:sz w:val="24"/>
          <w:szCs w:val="24"/>
          <w:rtl/>
          <w:lang w:bidi="ar-EG"/>
        </w:rPr>
        <w:t xml:space="preserve"> أحمد النجار </w:t>
      </w:r>
      <w:r w:rsidRPr="00AF0266">
        <w:rPr>
          <w:rFonts w:ascii="Simplified Arabic" w:hAnsi="Simplified Arabic" w:cs="Simplified Arabic" w:hint="cs"/>
          <w:sz w:val="24"/>
          <w:szCs w:val="24"/>
          <w:rtl/>
          <w:lang w:bidi="ar-EG"/>
        </w:rPr>
        <w:t>(2017</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Pr="00D537CD">
        <w:rPr>
          <w:rFonts w:ascii="Simplified Arabic" w:hAnsi="Simplified Arabic" w:cs="Simplified Arabic" w:hint="cs"/>
          <w:sz w:val="24"/>
          <w:szCs w:val="24"/>
          <w:rtl/>
          <w:lang w:bidi="ar-EG"/>
        </w:rPr>
        <w:t>مصر والعرب ومبادرة الحزام والطريق: مستقبل النموذج الصيني</w:t>
      </w:r>
      <w:r>
        <w:rPr>
          <w:rFonts w:ascii="Simplified Arabic" w:hAnsi="Simplified Arabic" w:cs="Simplified Arabic" w:hint="cs"/>
          <w:sz w:val="24"/>
          <w:szCs w:val="24"/>
          <w:rtl/>
          <w:lang w:bidi="ar-EG"/>
        </w:rPr>
        <w:t xml:space="preserve">. القاهرة: دار أبن رشد، من: </w:t>
      </w:r>
    </w:p>
    <w:p w14:paraId="4E5FB98F" w14:textId="77777777" w:rsidR="006F4ED3" w:rsidRPr="00D537CD" w:rsidRDefault="006F4ED3" w:rsidP="00FC75CD">
      <w:pPr>
        <w:pStyle w:val="FootnoteText"/>
        <w:bidi w:val="0"/>
        <w:rPr>
          <w:rFonts w:asciiTheme="majorBidi" w:hAnsiTheme="majorBidi" w:cstheme="majorBidi"/>
          <w:sz w:val="24"/>
          <w:szCs w:val="24"/>
          <w:rtl/>
          <w:lang w:bidi="ar-EG"/>
        </w:rPr>
      </w:pPr>
      <w:r>
        <w:rPr>
          <w:rFonts w:asciiTheme="majorBidi" w:hAnsiTheme="majorBidi" w:cstheme="majorBidi"/>
          <w:sz w:val="24"/>
          <w:szCs w:val="24"/>
          <w:lang w:bidi="ar-EG"/>
        </w:rPr>
        <w:t>-</w:t>
      </w:r>
      <w:r w:rsidRPr="00D537CD">
        <w:rPr>
          <w:rFonts w:asciiTheme="majorBidi" w:hAnsiTheme="majorBidi" w:cstheme="majorBidi"/>
          <w:sz w:val="24"/>
          <w:szCs w:val="24"/>
          <w:lang w:bidi="ar-EG"/>
        </w:rPr>
        <w:t>IMF (2015). “Direction of Trade Statistics year book”</w:t>
      </w:r>
      <w:r>
        <w:rPr>
          <w:rFonts w:asciiTheme="majorBidi" w:hAnsiTheme="majorBidi" w:cstheme="majorBidi"/>
          <w:sz w:val="24"/>
          <w:szCs w:val="24"/>
          <w:lang w:bidi="ar-EG"/>
        </w:rPr>
        <w:t>.</w:t>
      </w:r>
    </w:p>
  </w:footnote>
  <w:footnote w:id="53">
    <w:p w14:paraId="495E74B2" w14:textId="77777777" w:rsidR="006F4ED3" w:rsidRPr="00B205D6" w:rsidRDefault="006F4ED3" w:rsidP="00FC75CD">
      <w:pPr>
        <w:pStyle w:val="FootnoteText"/>
        <w:ind w:right="90"/>
        <w:jc w:val="right"/>
        <w:rPr>
          <w:rStyle w:val="FootnoteReference"/>
          <w:rFonts w:asciiTheme="majorBidi" w:hAnsiTheme="majorBidi" w:cstheme="majorBidi"/>
        </w:rPr>
      </w:pPr>
      <w:r w:rsidRPr="00D537CD">
        <w:rPr>
          <w:rStyle w:val="FootnoteReference"/>
          <w:rFonts w:asciiTheme="majorBidi" w:hAnsiTheme="majorBidi" w:cstheme="majorBidi"/>
          <w:sz w:val="24"/>
          <w:szCs w:val="24"/>
        </w:rPr>
        <w:footnoteRef/>
      </w:r>
      <w:r w:rsidRPr="00D537CD">
        <w:rPr>
          <w:rFonts w:asciiTheme="majorBidi" w:hAnsiTheme="majorBidi" w:cstheme="majorBidi"/>
          <w:sz w:val="24"/>
          <w:szCs w:val="24"/>
        </w:rPr>
        <w:t xml:space="preserve"> Information Decision Support Center</w:t>
      </w:r>
      <w:r>
        <w:rPr>
          <w:rFonts w:asciiTheme="majorBidi" w:hAnsiTheme="majorBidi" w:cstheme="majorBidi"/>
          <w:sz w:val="24"/>
          <w:szCs w:val="24"/>
        </w:rPr>
        <w:t>-</w:t>
      </w:r>
      <w:r w:rsidRPr="00D537CD">
        <w:rPr>
          <w:rFonts w:asciiTheme="majorBidi" w:hAnsiTheme="majorBidi" w:cstheme="majorBidi"/>
          <w:sz w:val="24"/>
          <w:szCs w:val="24"/>
        </w:rPr>
        <w:t xml:space="preserve"> IDSC (2017).”</w:t>
      </w:r>
      <w:r w:rsidRPr="00D537CD">
        <w:rPr>
          <w:rFonts w:asciiTheme="majorBidi" w:hAnsiTheme="majorBidi" w:cstheme="majorBidi"/>
          <w:sz w:val="24"/>
          <w:szCs w:val="24"/>
          <w:lang w:bidi="ar-EG"/>
        </w:rPr>
        <w:t xml:space="preserve"> Seminar in the Prospects of the Egyptian Chinese Relation between the Present and the Future”</w:t>
      </w:r>
      <w:r>
        <w:rPr>
          <w:rFonts w:asciiTheme="majorBidi" w:hAnsiTheme="majorBidi" w:cstheme="majorBidi"/>
          <w:sz w:val="24"/>
          <w:szCs w:val="24"/>
          <w:lang w:bidi="ar-EG"/>
        </w:rPr>
        <w:t>:Cairo:IDSC.</w:t>
      </w:r>
      <w:r w:rsidRPr="00B205D6">
        <w:rPr>
          <w:rStyle w:val="FootnoteReference"/>
          <w:rFonts w:asciiTheme="majorBidi" w:hAnsiTheme="majorBidi" w:cstheme="majorBidi"/>
          <w:sz w:val="24"/>
          <w:szCs w:val="24"/>
        </w:rPr>
        <w:t xml:space="preserve"> </w:t>
      </w:r>
    </w:p>
  </w:footnote>
  <w:footnote w:id="54">
    <w:p w14:paraId="47AFB106" w14:textId="77777777" w:rsidR="006F4ED3" w:rsidRPr="007C66BD" w:rsidRDefault="006F4ED3" w:rsidP="00FC75CD">
      <w:pPr>
        <w:pStyle w:val="FootnoteText"/>
        <w:jc w:val="both"/>
        <w:rPr>
          <w:lang w:bidi="ar-EG"/>
        </w:rPr>
      </w:pPr>
      <w:r>
        <w:rPr>
          <w:rStyle w:val="FootnoteReference"/>
        </w:rPr>
        <w:footnoteRef/>
      </w:r>
      <w:r>
        <w:rPr>
          <w:rFonts w:hint="cs"/>
          <w:rtl/>
          <w:lang w:bidi="ar-EG"/>
        </w:rPr>
        <w:t xml:space="preserve">. يراجع فى ذلك: موقع </w:t>
      </w:r>
      <w:r w:rsidRPr="00A121F1">
        <w:rPr>
          <w:rFonts w:ascii="Simplified Arabic" w:hAnsi="Simplified Arabic" w:cs="Simplified Arabic"/>
          <w:sz w:val="22"/>
          <w:szCs w:val="22"/>
          <w:rtl/>
          <w:lang w:bidi="ar-EG"/>
        </w:rPr>
        <w:t>الخليج أون لين (</w:t>
      </w:r>
      <w:r w:rsidRPr="00A121F1">
        <w:rPr>
          <w:rFonts w:asciiTheme="majorBidi" w:hAnsiTheme="majorBidi" w:cstheme="majorBidi"/>
          <w:sz w:val="22"/>
          <w:szCs w:val="22"/>
          <w:rtl/>
          <w:lang w:bidi="ar-EG"/>
        </w:rPr>
        <w:t>2015</w:t>
      </w:r>
      <w:r w:rsidRPr="00A121F1">
        <w:rPr>
          <w:rFonts w:ascii="Simplified Arabic" w:hAnsi="Simplified Arabic" w:cs="Simplified Arabic"/>
          <w:sz w:val="22"/>
          <w:szCs w:val="22"/>
          <w:rtl/>
          <w:lang w:bidi="ar-EG"/>
        </w:rPr>
        <w:t xml:space="preserve">). " </w:t>
      </w:r>
      <w:r w:rsidRPr="00A121F1">
        <w:rPr>
          <w:rFonts w:ascii="Simplified Arabic" w:hAnsi="Simplified Arabic" w:cs="Simplified Arabic"/>
          <w:b/>
          <w:bCs/>
          <w:sz w:val="22"/>
          <w:szCs w:val="22"/>
          <w:rtl/>
          <w:lang w:bidi="ar-EG"/>
        </w:rPr>
        <w:t>الصين تغزوا افريقيا اقتصادياً</w:t>
      </w:r>
      <w:r w:rsidRPr="00A121F1">
        <w:rPr>
          <w:rFonts w:ascii="Simplified Arabic" w:hAnsi="Simplified Arabic" w:cs="Simplified Arabic"/>
          <w:sz w:val="22"/>
          <w:szCs w:val="22"/>
          <w:rtl/>
          <w:lang w:bidi="ar-EG"/>
        </w:rPr>
        <w:t>"، متاحة علي:</w:t>
      </w:r>
      <w:r>
        <w:rPr>
          <w:rFonts w:ascii="Simplified Arabic" w:hAnsi="Simplified Arabic" w:cs="Simplified Arabic" w:hint="cs"/>
          <w:sz w:val="22"/>
          <w:szCs w:val="22"/>
          <w:rtl/>
          <w:lang w:bidi="ar-EG"/>
        </w:rPr>
        <w:t xml:space="preserve"> </w:t>
      </w:r>
      <w:r w:rsidRPr="007C66BD">
        <w:rPr>
          <w:rStyle w:val="HTMLCite"/>
          <w:rFonts w:asciiTheme="majorBidi" w:hAnsiTheme="majorBidi" w:cstheme="majorBidi"/>
          <w:sz w:val="23"/>
          <w:szCs w:val="23"/>
        </w:rPr>
        <w:t>alkhaleejonline.ne</w:t>
      </w:r>
      <w:r>
        <w:rPr>
          <w:rStyle w:val="HTMLCite"/>
          <w:rFonts w:asciiTheme="majorBidi" w:hAnsiTheme="majorBidi" w:cstheme="majorBidi"/>
          <w:sz w:val="23"/>
          <w:szCs w:val="23"/>
        </w:rPr>
        <w:t>t</w:t>
      </w:r>
    </w:p>
  </w:footnote>
  <w:footnote w:id="55">
    <w:p w14:paraId="3A26FD49" w14:textId="77777777" w:rsidR="006F4ED3" w:rsidRPr="00363313" w:rsidRDefault="006F4ED3" w:rsidP="00FC75CD">
      <w:pPr>
        <w:bidi/>
        <w:spacing w:after="0" w:line="240" w:lineRule="auto"/>
        <w:jc w:val="both"/>
        <w:rPr>
          <w:rFonts w:ascii="Simplified Arabic" w:hAnsi="Simplified Arabic" w:cs="Simplified Arabic"/>
          <w:sz w:val="24"/>
          <w:szCs w:val="24"/>
          <w:rtl/>
          <w:lang w:bidi="ar-EG"/>
        </w:rPr>
      </w:pPr>
      <w:r>
        <w:rPr>
          <w:rStyle w:val="FootnoteReference"/>
        </w:rPr>
        <w:footnoteRef/>
      </w:r>
      <w:r>
        <w:rPr>
          <w:rtl/>
        </w:rPr>
        <w:t>.</w:t>
      </w:r>
      <w:r w:rsidRPr="00F13BAF">
        <w:rPr>
          <w:rFonts w:asciiTheme="majorBidi" w:hAnsiTheme="majorBidi" w:cstheme="majorBidi"/>
          <w:sz w:val="24"/>
          <w:szCs w:val="24"/>
          <w:rtl/>
        </w:rPr>
        <w:t xml:space="preserve">محسوب من بيانات </w:t>
      </w:r>
      <w:r w:rsidRPr="00F13BAF">
        <w:rPr>
          <w:rFonts w:asciiTheme="majorBidi" w:hAnsiTheme="majorBidi" w:cstheme="majorBidi"/>
          <w:sz w:val="24"/>
          <w:szCs w:val="24"/>
        </w:rPr>
        <w:t>ITC</w:t>
      </w:r>
      <w:r w:rsidRPr="00F13BAF">
        <w:rPr>
          <w:rFonts w:asciiTheme="majorBidi" w:hAnsiTheme="majorBidi" w:cstheme="majorBidi"/>
          <w:sz w:val="24"/>
          <w:szCs w:val="24"/>
          <w:rtl/>
          <w:lang w:bidi="ar-EG"/>
        </w:rPr>
        <w:t xml:space="preserve"> متاحة على الموقع الإلكتروني التالي</w:t>
      </w:r>
      <w:r w:rsidRPr="00363313">
        <w:rPr>
          <w:rFonts w:ascii="Simplified Arabic" w:hAnsi="Simplified Arabic" w:cs="Simplified Arabic" w:hint="cs"/>
          <w:sz w:val="24"/>
          <w:szCs w:val="24"/>
          <w:rtl/>
          <w:lang w:bidi="ar-EG"/>
        </w:rPr>
        <w:t>:</w:t>
      </w:r>
    </w:p>
    <w:p w14:paraId="04CFA5A7" w14:textId="77777777" w:rsidR="006F4ED3" w:rsidRPr="00B50588" w:rsidRDefault="006F4ED3" w:rsidP="00FC75CD">
      <w:pPr>
        <w:spacing w:after="0" w:line="240" w:lineRule="auto"/>
        <w:ind w:firstLine="90"/>
        <w:rPr>
          <w:rFonts w:asciiTheme="majorBidi" w:hAnsiTheme="majorBidi" w:cstheme="majorBidi"/>
          <w:bCs/>
          <w:color w:val="000000" w:themeColor="text1"/>
          <w:sz w:val="24"/>
          <w:szCs w:val="24"/>
          <w:rtl/>
          <w:lang w:bidi="ar-EG"/>
        </w:rPr>
      </w:pPr>
      <w:r>
        <w:rPr>
          <w:rFonts w:asciiTheme="majorBidi" w:hAnsiTheme="majorBidi" w:cstheme="majorBidi"/>
          <w:color w:val="000000" w:themeColor="text1"/>
          <w:sz w:val="24"/>
          <w:szCs w:val="24"/>
        </w:rPr>
        <w:t>-</w:t>
      </w:r>
      <w:r w:rsidRPr="00F41575">
        <w:rPr>
          <w:rFonts w:asciiTheme="majorBidi" w:hAnsiTheme="majorBidi" w:cstheme="majorBidi"/>
          <w:color w:val="000000" w:themeColor="text1"/>
          <w:sz w:val="24"/>
          <w:szCs w:val="24"/>
          <w:rtl/>
        </w:rPr>
        <w:t xml:space="preserve"> </w:t>
      </w:r>
      <w:r w:rsidRPr="00F41575">
        <w:rPr>
          <w:rFonts w:asciiTheme="majorBidi" w:hAnsiTheme="majorBidi" w:cstheme="majorBidi"/>
          <w:bCs/>
          <w:color w:val="000000" w:themeColor="text1"/>
          <w:sz w:val="24"/>
          <w:szCs w:val="24"/>
          <w:lang w:bidi="ar-EG"/>
        </w:rPr>
        <w:t>ITC,</w:t>
      </w:r>
      <w:r w:rsidRPr="00F41575">
        <w:rPr>
          <w:rFonts w:asciiTheme="majorBidi" w:hAnsiTheme="majorBidi" w:cstheme="majorBidi"/>
          <w:bCs/>
          <w:color w:val="000000" w:themeColor="text1"/>
          <w:sz w:val="24"/>
          <w:szCs w:val="24"/>
        </w:rPr>
        <w:t xml:space="preserve"> </w:t>
      </w:r>
      <w:hyperlink r:id="rId6" w:history="1">
        <w:r w:rsidRPr="00F41575">
          <w:rPr>
            <w:rStyle w:val="Hyperlink"/>
            <w:rFonts w:asciiTheme="majorBidi" w:hAnsiTheme="majorBidi" w:cstheme="majorBidi"/>
            <w:bCs/>
            <w:color w:val="000000" w:themeColor="text1"/>
            <w:sz w:val="24"/>
            <w:szCs w:val="24"/>
            <w:lang w:bidi="ar-EG"/>
          </w:rPr>
          <w:t>www.trademap.org</w:t>
        </w:r>
      </w:hyperlink>
    </w:p>
    <w:p w14:paraId="2D1299C3" w14:textId="77777777" w:rsidR="006F4ED3" w:rsidRPr="00C22C2D" w:rsidRDefault="006F4ED3" w:rsidP="00FC75CD">
      <w:pPr>
        <w:pStyle w:val="FootnoteText"/>
        <w:rPr>
          <w:rtl/>
          <w:lang w:bidi="ar-EG"/>
        </w:rPr>
      </w:pPr>
    </w:p>
  </w:footnote>
  <w:footnote w:id="56">
    <w:p w14:paraId="3DA19A1E" w14:textId="77777777" w:rsidR="006F4ED3" w:rsidRPr="00C22C2D" w:rsidRDefault="006F4ED3" w:rsidP="00FC75CD">
      <w:pPr>
        <w:pStyle w:val="FootnoteText"/>
        <w:jc w:val="both"/>
        <w:rPr>
          <w:rtl/>
          <w:lang w:bidi="ar-EG"/>
        </w:rPr>
      </w:pPr>
      <w:r>
        <w:rPr>
          <w:rFonts w:hint="cs"/>
          <w:rtl/>
        </w:rPr>
        <w:t>.</w:t>
      </w:r>
      <w:r>
        <w:rPr>
          <w:rStyle w:val="FootnoteReference"/>
        </w:rPr>
        <w:footnoteRef/>
      </w:r>
      <w:r>
        <w:rPr>
          <w:rtl/>
        </w:rPr>
        <w:t>.</w:t>
      </w:r>
      <w:r>
        <w:rPr>
          <w:rFonts w:ascii="Simplified Arabic" w:hAnsi="Simplified Arabic" w:cs="Simplified Arabic" w:hint="cs"/>
          <w:sz w:val="24"/>
          <w:szCs w:val="24"/>
          <w:rtl/>
        </w:rPr>
        <w:t xml:space="preserve"> ا</w:t>
      </w:r>
      <w:r w:rsidRPr="00C22C2D">
        <w:rPr>
          <w:rFonts w:ascii="Simplified Arabic" w:hAnsi="Simplified Arabic" w:cs="Simplified Arabic" w:hint="cs"/>
          <w:sz w:val="24"/>
          <w:szCs w:val="24"/>
          <w:rtl/>
        </w:rPr>
        <w:t>لمرجع السابق</w:t>
      </w:r>
      <w:r>
        <w:rPr>
          <w:rFonts w:ascii="Simplified Arabic" w:hAnsi="Simplified Arabic" w:cs="Simplified Arabic" w:hint="cs"/>
          <w:sz w:val="24"/>
          <w:szCs w:val="24"/>
          <w:rtl/>
        </w:rPr>
        <w:t>.</w:t>
      </w:r>
    </w:p>
  </w:footnote>
  <w:footnote w:id="57">
    <w:p w14:paraId="7BA2474A" w14:textId="77777777" w:rsidR="006F4ED3" w:rsidRPr="00143C07" w:rsidRDefault="006F4ED3" w:rsidP="00FC75CD">
      <w:pPr>
        <w:pStyle w:val="FootnoteText"/>
        <w:jc w:val="right"/>
        <w:rPr>
          <w:lang w:bidi="ar-EG"/>
        </w:rPr>
      </w:pPr>
      <w:r>
        <w:rPr>
          <w:rStyle w:val="FootnoteReference"/>
        </w:rPr>
        <w:footnoteRef/>
      </w:r>
      <w:r>
        <w:t xml:space="preserve">. </w:t>
      </w:r>
      <w:r w:rsidRPr="0086070E">
        <w:rPr>
          <w:rFonts w:asciiTheme="majorBidi" w:hAnsiTheme="majorBidi" w:cstheme="majorBidi"/>
          <w:sz w:val="24"/>
          <w:szCs w:val="24"/>
          <w:lang w:bidi="ar-EG"/>
        </w:rPr>
        <w:t>China is largest Investor in Middle East, available at:</w:t>
      </w:r>
      <w:r w:rsidRPr="0086070E">
        <w:rPr>
          <w:rFonts w:asciiTheme="majorBidi" w:hAnsiTheme="majorBidi" w:cstheme="majorBidi"/>
          <w:sz w:val="24"/>
          <w:szCs w:val="24"/>
        </w:rPr>
        <w:t xml:space="preserve"> </w:t>
      </w:r>
      <w:r w:rsidRPr="0086070E">
        <w:rPr>
          <w:rFonts w:asciiTheme="majorBidi" w:hAnsiTheme="majorBidi" w:cstheme="majorBidi"/>
          <w:sz w:val="24"/>
          <w:szCs w:val="24"/>
          <w:lang w:bidi="ar-EG"/>
        </w:rPr>
        <w:t>https://www.middleeastmonitor.com</w:t>
      </w:r>
    </w:p>
  </w:footnote>
  <w:footnote w:id="58">
    <w:p w14:paraId="1B95CC49" w14:textId="77777777" w:rsidR="006F4ED3" w:rsidRPr="0086070E" w:rsidRDefault="006F4ED3" w:rsidP="00FC75CD">
      <w:pPr>
        <w:pStyle w:val="FootnoteText"/>
        <w:ind w:left="540" w:hanging="450"/>
        <w:jc w:val="both"/>
        <w:rPr>
          <w:rFonts w:ascii="Simplified Arabic" w:hAnsi="Simplified Arabic" w:cs="Simplified Arabic"/>
          <w:sz w:val="24"/>
          <w:szCs w:val="24"/>
          <w:rtl/>
          <w:lang w:bidi="ar-EG"/>
        </w:rPr>
      </w:pPr>
      <w:r>
        <w:rPr>
          <w:rStyle w:val="FootnoteReference"/>
        </w:rPr>
        <w:footnoteRef/>
      </w:r>
      <w:r>
        <w:rPr>
          <w:rtl/>
        </w:rPr>
        <w:t>.</w:t>
      </w:r>
      <w:r>
        <w:rPr>
          <w:rFonts w:ascii="Simplified Arabic" w:hAnsi="Simplified Arabic" w:cs="Simplified Arabic" w:hint="cs"/>
          <w:sz w:val="24"/>
          <w:szCs w:val="24"/>
          <w:rtl/>
        </w:rPr>
        <w:t xml:space="preserve"> </w:t>
      </w:r>
      <w:r w:rsidRPr="0086070E">
        <w:rPr>
          <w:rFonts w:ascii="Simplified Arabic" w:hAnsi="Simplified Arabic" w:cs="Simplified Arabic"/>
          <w:sz w:val="24"/>
          <w:szCs w:val="24"/>
          <w:rtl/>
          <w:lang w:bidi="ar-EG"/>
        </w:rPr>
        <w:t xml:space="preserve">يراجع مزيد من التفصيلات عن </w:t>
      </w:r>
      <w:r w:rsidRPr="0086070E">
        <w:rPr>
          <w:rFonts w:ascii="Simplified Arabic" w:hAnsi="Simplified Arabic" w:cs="Simplified Arabic"/>
          <w:sz w:val="24"/>
          <w:szCs w:val="24"/>
          <w:rtl/>
        </w:rPr>
        <w:t>استثمارات الصين في المنطقة العربية منذ 2005 (بالبليون)، متاحة علي</w:t>
      </w:r>
      <w:r>
        <w:rPr>
          <w:rFonts w:ascii="Simplified Arabic" w:hAnsi="Simplified Arabic" w:cs="Simplified Arabic" w:hint="cs"/>
          <w:sz w:val="24"/>
          <w:szCs w:val="24"/>
          <w:rtl/>
        </w:rPr>
        <w:t xml:space="preserve"> الموقع الإليكتروني: </w:t>
      </w:r>
      <w:r w:rsidRPr="0086070E">
        <w:rPr>
          <w:rFonts w:ascii="Simplified Arabic" w:hAnsi="Simplified Arabic" w:cs="Simplified Arabic"/>
          <w:sz w:val="24"/>
          <w:szCs w:val="24"/>
          <w:rtl/>
        </w:rPr>
        <w:t xml:space="preserve"> </w:t>
      </w:r>
      <w:r w:rsidRPr="0086070E">
        <w:rPr>
          <w:rFonts w:asciiTheme="majorBidi" w:hAnsiTheme="majorBidi" w:cstheme="majorBidi"/>
          <w:sz w:val="24"/>
          <w:szCs w:val="24"/>
        </w:rPr>
        <w:t>www.syria-china.com</w:t>
      </w:r>
    </w:p>
  </w:footnote>
  <w:footnote w:id="59">
    <w:p w14:paraId="5CCABD4C" w14:textId="77777777" w:rsidR="006F4ED3" w:rsidRPr="00360737" w:rsidRDefault="006F4ED3" w:rsidP="00B0370E">
      <w:pPr>
        <w:pStyle w:val="FootnoteText"/>
        <w:jc w:val="both"/>
        <w:rPr>
          <w:rtl/>
          <w:lang w:bidi="ar-EG"/>
        </w:rPr>
      </w:pPr>
      <w:r>
        <w:rPr>
          <w:rStyle w:val="FootnoteReference"/>
        </w:rPr>
        <w:footnoteRef/>
      </w:r>
      <w:r>
        <w:rPr>
          <w:rtl/>
        </w:rPr>
        <w:t>.</w:t>
      </w:r>
      <w:r>
        <w:rPr>
          <w:rFonts w:hint="cs"/>
          <w:rtl/>
        </w:rPr>
        <w:t xml:space="preserve"> </w:t>
      </w:r>
      <w:r w:rsidRPr="00360737">
        <w:rPr>
          <w:rFonts w:ascii="Simplified Arabic" w:hAnsi="Simplified Arabic" w:cs="Simplified Arabic" w:hint="cs"/>
          <w:sz w:val="22"/>
          <w:szCs w:val="22"/>
          <w:rtl/>
        </w:rPr>
        <w:t>المرجع السابق.</w:t>
      </w:r>
    </w:p>
  </w:footnote>
  <w:footnote w:id="60">
    <w:p w14:paraId="68CCEFF6" w14:textId="77777777" w:rsidR="006F4ED3" w:rsidRPr="001F3768" w:rsidRDefault="006F4ED3" w:rsidP="00B0370E">
      <w:pPr>
        <w:pStyle w:val="FootnoteText"/>
        <w:ind w:left="26" w:hanging="90"/>
        <w:jc w:val="both"/>
        <w:rPr>
          <w:rFonts w:ascii="Simplified Arabic" w:hAnsi="Simplified Arabic" w:cs="Simplified Arabic"/>
          <w:sz w:val="24"/>
          <w:szCs w:val="24"/>
          <w:rtl/>
        </w:rPr>
      </w:pPr>
      <w:r>
        <w:rPr>
          <w:rStyle w:val="FootnoteReference"/>
        </w:rPr>
        <w:footnoteRef/>
      </w:r>
      <w:r>
        <w:rPr>
          <w:rtl/>
        </w:rPr>
        <w:t>.</w:t>
      </w:r>
      <w:r>
        <w:rPr>
          <w:rFonts w:hint="cs"/>
          <w:rtl/>
        </w:rPr>
        <w:t xml:space="preserve"> </w:t>
      </w:r>
      <w:r w:rsidRPr="001F3768">
        <w:rPr>
          <w:rFonts w:ascii="Simplified Arabic" w:hAnsi="Simplified Arabic" w:cs="Simplified Arabic"/>
          <w:sz w:val="24"/>
          <w:szCs w:val="24"/>
          <w:rtl/>
        </w:rPr>
        <w:t xml:space="preserve">وقد ركزت الورشة بصورة أساسية في جلساتها الست على استشراف آفاق عمل المبادرة في دول الشرق الأوسط وشمال </w:t>
      </w:r>
      <w:r w:rsidRPr="001F3768">
        <w:rPr>
          <w:rFonts w:ascii="Simplified Arabic" w:hAnsi="Simplified Arabic" w:cs="Simplified Arabic" w:hint="cs"/>
          <w:sz w:val="24"/>
          <w:szCs w:val="24"/>
          <w:rtl/>
        </w:rPr>
        <w:t>أفريقيا،</w:t>
      </w:r>
      <w:r w:rsidRPr="001F3768">
        <w:rPr>
          <w:rFonts w:ascii="Simplified Arabic" w:hAnsi="Simplified Arabic" w:cs="Simplified Arabic"/>
          <w:sz w:val="24"/>
          <w:szCs w:val="24"/>
          <w:rtl/>
        </w:rPr>
        <w:t xml:space="preserve"> يراجع</w:t>
      </w:r>
      <w:r>
        <w:rPr>
          <w:rFonts w:ascii="Simplified Arabic" w:hAnsi="Simplified Arabic" w:cs="Simplified Arabic"/>
          <w:sz w:val="24"/>
          <w:szCs w:val="24"/>
          <w:rtl/>
        </w:rPr>
        <w:t>:</w:t>
      </w:r>
    </w:p>
    <w:p w14:paraId="191EAB07" w14:textId="77777777" w:rsidR="006F4ED3" w:rsidRDefault="006F4ED3" w:rsidP="00B0370E">
      <w:pPr>
        <w:pStyle w:val="FootnoteText"/>
        <w:numPr>
          <w:ilvl w:val="0"/>
          <w:numId w:val="2"/>
        </w:numPr>
        <w:tabs>
          <w:tab w:val="right" w:pos="540"/>
        </w:tabs>
        <w:jc w:val="both"/>
      </w:pPr>
      <w:r w:rsidRPr="009C6930">
        <w:rPr>
          <w:rFonts w:ascii="Simplified Arabic" w:hAnsi="Simplified Arabic" w:cs="Simplified Arabic"/>
          <w:sz w:val="24"/>
          <w:szCs w:val="24"/>
          <w:rtl/>
        </w:rPr>
        <w:t>مركز</w:t>
      </w:r>
      <w:r w:rsidRPr="009C6930">
        <w:rPr>
          <w:rFonts w:ascii="Simplified Arabic" w:hAnsi="Simplified Arabic" w:cs="Simplified Arabic" w:hint="cs"/>
          <w:sz w:val="24"/>
          <w:szCs w:val="24"/>
          <w:rtl/>
        </w:rPr>
        <w:t xml:space="preserve"> </w:t>
      </w:r>
      <w:r w:rsidRPr="009C6930">
        <w:rPr>
          <w:rFonts w:ascii="Simplified Arabic" w:hAnsi="Simplified Arabic" w:cs="Simplified Arabic"/>
          <w:sz w:val="24"/>
          <w:szCs w:val="24"/>
          <w:rtl/>
        </w:rPr>
        <w:t>بروكينجز الدوحة وأكاديمية شنغهاي للدراسات الاجتماعية (2018). أثر مبادرة الحزام والطريق على التعاون بين الصين ودول الشرق الأوسط</w:t>
      </w:r>
      <w:r>
        <w:rPr>
          <w:rFonts w:ascii="Simplified Arabic" w:hAnsi="Simplified Arabic" w:cs="Simplified Arabic"/>
          <w:sz w:val="24"/>
          <w:szCs w:val="24"/>
          <w:rtl/>
        </w:rPr>
        <w:t>.</w:t>
      </w:r>
      <w:r w:rsidRPr="009C6930">
        <w:rPr>
          <w:rFonts w:ascii="Simplified Arabic" w:hAnsi="Simplified Arabic" w:cs="Simplified Arabic"/>
          <w:sz w:val="24"/>
          <w:szCs w:val="24"/>
          <w:rtl/>
        </w:rPr>
        <w:t xml:space="preserve"> </w:t>
      </w:r>
      <w:r w:rsidRPr="009C6930">
        <w:rPr>
          <w:rFonts w:ascii="Simplified Arabic" w:hAnsi="Simplified Arabic" w:cs="Simplified Arabic" w:hint="cs"/>
          <w:sz w:val="24"/>
          <w:szCs w:val="24"/>
          <w:rtl/>
        </w:rPr>
        <w:t>الدوحة</w:t>
      </w:r>
      <w:r>
        <w:rPr>
          <w:rFonts w:ascii="Simplified Arabic" w:hAnsi="Simplified Arabic" w:cs="Simplified Arabic" w:hint="cs"/>
          <w:sz w:val="24"/>
          <w:szCs w:val="24"/>
          <w:rtl/>
        </w:rPr>
        <w:t>:</w:t>
      </w:r>
      <w:r w:rsidRPr="009C6930">
        <w:rPr>
          <w:rFonts w:ascii="Simplified Arabic" w:hAnsi="Simplified Arabic" w:cs="Simplified Arabic" w:hint="cs"/>
          <w:sz w:val="24"/>
          <w:szCs w:val="24"/>
          <w:rtl/>
        </w:rPr>
        <w:t xml:space="preserve"> مركز بروكينجز الدوحة</w:t>
      </w:r>
      <w:r>
        <w:rPr>
          <w:rFonts w:ascii="Simplified Arabic" w:hAnsi="Simplified Arabic" w:cs="Simplified Arabic" w:hint="cs"/>
          <w:sz w:val="24"/>
          <w:szCs w:val="24"/>
          <w:rtl/>
        </w:rPr>
        <w:t>.</w:t>
      </w:r>
      <w:r w:rsidRPr="009C6930">
        <w:rPr>
          <w:rFonts w:ascii="Simplified Arabic" w:hAnsi="Simplified Arabic" w:cs="Simplified Arabic" w:hint="cs"/>
          <w:sz w:val="24"/>
          <w:szCs w:val="24"/>
          <w:rtl/>
        </w:rPr>
        <w:t xml:space="preserve"> </w:t>
      </w:r>
      <w:r w:rsidRPr="009C6930">
        <w:rPr>
          <w:rFonts w:hint="cs"/>
          <w:rtl/>
        </w:rPr>
        <w:t xml:space="preserve"> </w:t>
      </w:r>
    </w:p>
  </w:footnote>
  <w:footnote w:id="61">
    <w:p w14:paraId="4893EC48" w14:textId="77777777" w:rsidR="006F4ED3" w:rsidRPr="00343815" w:rsidRDefault="006F4ED3" w:rsidP="00C823CF">
      <w:pPr>
        <w:bidi/>
        <w:spacing w:after="0" w:line="240" w:lineRule="auto"/>
        <w:ind w:left="296" w:hanging="360"/>
        <w:jc w:val="both"/>
        <w:rPr>
          <w:sz w:val="20"/>
          <w:szCs w:val="20"/>
          <w:rtl/>
          <w:lang w:bidi="ar-EG"/>
        </w:rPr>
      </w:pPr>
      <w:r w:rsidRPr="00E3135B">
        <w:rPr>
          <w:rStyle w:val="FootnoteReference"/>
          <w:rFonts w:ascii="Simplified Arabic" w:hAnsi="Simplified Arabic" w:cs="Simplified Arabic"/>
          <w:sz w:val="24"/>
          <w:szCs w:val="24"/>
        </w:rPr>
        <w:footnoteRef/>
      </w:r>
      <w:r w:rsidRPr="00E3135B">
        <w:rPr>
          <w:rFonts w:ascii="Simplified Arabic" w:hAnsi="Simplified Arabic" w:cs="Simplified Arabic"/>
          <w:sz w:val="24"/>
          <w:szCs w:val="24"/>
        </w:rPr>
        <w:t xml:space="preserve"> </w:t>
      </w:r>
      <w:r>
        <w:rPr>
          <w:rFonts w:ascii="Simplified Arabic" w:hAnsi="Simplified Arabic" w:cs="Simplified Arabic" w:hint="cs"/>
          <w:sz w:val="24"/>
          <w:szCs w:val="24"/>
          <w:rtl/>
        </w:rPr>
        <w:t>.</w:t>
      </w:r>
      <w:r w:rsidRPr="00E3135B">
        <w:rPr>
          <w:rFonts w:ascii="Simplified Arabic" w:hAnsi="Simplified Arabic" w:cs="Simplified Arabic" w:hint="cs"/>
          <w:sz w:val="24"/>
          <w:szCs w:val="24"/>
          <w:rtl/>
          <w:lang w:bidi="ar-EG"/>
        </w:rPr>
        <w:t xml:space="preserve"> المرك</w:t>
      </w:r>
      <w:r w:rsidRPr="00E3135B">
        <w:rPr>
          <w:rFonts w:ascii="Simplified Arabic" w:hAnsi="Simplified Arabic" w:cs="Simplified Arabic" w:hint="eastAsia"/>
          <w:sz w:val="24"/>
          <w:szCs w:val="24"/>
          <w:rtl/>
          <w:lang w:bidi="ar-EG"/>
        </w:rPr>
        <w:t>ز</w:t>
      </w:r>
      <w:r w:rsidRPr="00E3135B">
        <w:rPr>
          <w:rFonts w:ascii="Simplified Arabic" w:hAnsi="Simplified Arabic" w:cs="Simplified Arabic"/>
          <w:sz w:val="24"/>
          <w:szCs w:val="24"/>
          <w:rtl/>
          <w:lang w:bidi="ar-EG"/>
        </w:rPr>
        <w:t xml:space="preserve"> الديمقراطي العربي،عوامل تطور العلاقات الصينية – التركية ومدى تاثيرها </w:t>
      </w:r>
      <w:r>
        <w:rPr>
          <w:rFonts w:ascii="Simplified Arabic" w:hAnsi="Simplified Arabic" w:cs="Simplified Arabic" w:hint="cs"/>
          <w:sz w:val="24"/>
          <w:szCs w:val="24"/>
          <w:rtl/>
          <w:lang w:bidi="ar-EG"/>
        </w:rPr>
        <w:t xml:space="preserve">على </w:t>
      </w:r>
      <w:r w:rsidRPr="00E3135B">
        <w:rPr>
          <w:rFonts w:ascii="Simplified Arabic" w:hAnsi="Simplified Arabic" w:cs="Simplified Arabic"/>
          <w:sz w:val="24"/>
          <w:szCs w:val="24"/>
          <w:rtl/>
          <w:lang w:bidi="ar-EG"/>
        </w:rPr>
        <w:t>الأهداف الأمريكية في الشرق</w:t>
      </w:r>
      <w:r w:rsidRPr="000A6A06">
        <w:rPr>
          <w:rFonts w:cs="Arial"/>
          <w:sz w:val="20"/>
          <w:szCs w:val="20"/>
          <w:rtl/>
          <w:lang w:bidi="ar-EG"/>
        </w:rPr>
        <w:t xml:space="preserve"> </w:t>
      </w:r>
      <w:r w:rsidRPr="000A6A06">
        <w:rPr>
          <w:rFonts w:cs="Arial" w:hint="cs"/>
          <w:sz w:val="20"/>
          <w:szCs w:val="20"/>
          <w:rtl/>
          <w:lang w:bidi="ar-EG"/>
        </w:rPr>
        <w:t>الأوسط</w:t>
      </w:r>
      <w:r>
        <w:rPr>
          <w:rFonts w:cs="Arial" w:hint="cs"/>
          <w:sz w:val="20"/>
          <w:szCs w:val="20"/>
          <w:rtl/>
          <w:lang w:bidi="ar-EG"/>
        </w:rPr>
        <w:t xml:space="preserve">، </w:t>
      </w:r>
      <w:r>
        <w:rPr>
          <w:rFonts w:cs="Arial"/>
          <w:sz w:val="20"/>
          <w:szCs w:val="20"/>
          <w:lang w:bidi="ar-EG"/>
        </w:rPr>
        <w:t>www.</w:t>
      </w:r>
      <w:r w:rsidRPr="000A6A06">
        <w:rPr>
          <w:rFonts w:cs="Arial"/>
          <w:sz w:val="20"/>
          <w:szCs w:val="20"/>
          <w:lang w:bidi="ar-EG"/>
        </w:rPr>
        <w:t>democraticac.de</w:t>
      </w:r>
      <w:r>
        <w:rPr>
          <w:rFonts w:cs="Arial" w:hint="cs"/>
          <w:sz w:val="20"/>
          <w:szCs w:val="20"/>
          <w:rtl/>
          <w:lang w:bidi="ar-EG"/>
        </w:rPr>
        <w:t>، متوفرة بتاريخ 15/04/2018</w:t>
      </w:r>
    </w:p>
  </w:footnote>
  <w:footnote w:id="62">
    <w:p w14:paraId="6DDC5D98" w14:textId="77777777" w:rsidR="006F4ED3" w:rsidRPr="00343815" w:rsidRDefault="006F4ED3" w:rsidP="00B0370E">
      <w:pPr>
        <w:bidi/>
        <w:spacing w:after="0" w:line="240" w:lineRule="auto"/>
        <w:rPr>
          <w:rFonts w:cs="Arial"/>
          <w:sz w:val="20"/>
          <w:szCs w:val="20"/>
          <w:rtl/>
          <w:lang w:bidi="ar-EG"/>
        </w:rPr>
      </w:pPr>
      <w:r w:rsidRPr="00B0370E">
        <w:rPr>
          <w:rStyle w:val="FootnoteReference"/>
          <w:rFonts w:ascii="Simplified Arabic" w:hAnsi="Simplified Arabic" w:cs="Simplified Arabic"/>
          <w:sz w:val="24"/>
          <w:szCs w:val="24"/>
        </w:rPr>
        <w:footnoteRef/>
      </w:r>
      <w:r w:rsidRPr="00B0370E">
        <w:rPr>
          <w:rFonts w:ascii="Simplified Arabic" w:hAnsi="Simplified Arabic" w:cs="Simplified Arabic"/>
          <w:sz w:val="24"/>
          <w:szCs w:val="24"/>
        </w:rPr>
        <w:t xml:space="preserve"> </w:t>
      </w:r>
      <w:r w:rsidRPr="00B0370E">
        <w:rPr>
          <w:rFonts w:ascii="Simplified Arabic" w:hAnsi="Simplified Arabic" w:cs="Simplified Arabic"/>
          <w:sz w:val="24"/>
          <w:szCs w:val="24"/>
          <w:rtl/>
          <w:lang w:bidi="ar-EG"/>
        </w:rPr>
        <w:t xml:space="preserve"> .هيئة الاذاعة والتليفزيون التركية، تركيا والصين.. تعاون اقتصادي كبير وعلاقات إستراتيجية عميقة، </w:t>
      </w:r>
      <w:hyperlink w:history="1">
        <w:r w:rsidRPr="009F6668">
          <w:rPr>
            <w:rStyle w:val="Hyperlink"/>
            <w:rFonts w:cs="Arial"/>
            <w:lang w:bidi="ar-EG"/>
          </w:rPr>
          <w:t>www.trtarabic.tv</w:t>
        </w:r>
        <w:r w:rsidRPr="009F6668">
          <w:rPr>
            <w:rStyle w:val="Hyperlink"/>
            <w:rFonts w:cs="Arial" w:hint="cs"/>
            <w:rtl/>
            <w:lang w:bidi="ar-EG"/>
          </w:rPr>
          <w:t xml:space="preserve"> </w:t>
        </w:r>
      </w:hyperlink>
      <w:r>
        <w:rPr>
          <w:rFonts w:cs="Arial" w:hint="cs"/>
          <w:rtl/>
          <w:lang w:bidi="ar-EG"/>
        </w:rPr>
        <w:t xml:space="preserve">، </w:t>
      </w:r>
      <w:r w:rsidRPr="00E3165F">
        <w:rPr>
          <w:rFonts w:cs="Arial" w:hint="cs"/>
          <w:sz w:val="20"/>
          <w:szCs w:val="20"/>
          <w:rtl/>
          <w:lang w:bidi="ar-EG"/>
        </w:rPr>
        <w:t>متوفرة</w:t>
      </w:r>
      <w:r w:rsidRPr="00E3165F">
        <w:rPr>
          <w:rFonts w:cs="Arial"/>
          <w:sz w:val="20"/>
          <w:szCs w:val="20"/>
          <w:rtl/>
          <w:lang w:bidi="ar-EG"/>
        </w:rPr>
        <w:t xml:space="preserve"> </w:t>
      </w:r>
      <w:r w:rsidRPr="00E3165F">
        <w:rPr>
          <w:rFonts w:cs="Arial" w:hint="cs"/>
          <w:sz w:val="20"/>
          <w:szCs w:val="20"/>
          <w:rtl/>
          <w:lang w:bidi="ar-EG"/>
        </w:rPr>
        <w:t>بتاريخ</w:t>
      </w:r>
      <w:r w:rsidRPr="00E3165F">
        <w:rPr>
          <w:rFonts w:cs="Arial"/>
          <w:sz w:val="20"/>
          <w:szCs w:val="20"/>
          <w:rtl/>
          <w:lang w:bidi="ar-EG"/>
        </w:rPr>
        <w:t xml:space="preserve"> 15/04/2018</w:t>
      </w:r>
    </w:p>
  </w:footnote>
  <w:footnote w:id="63">
    <w:p w14:paraId="39FF8F73" w14:textId="77777777" w:rsidR="006F4ED3" w:rsidRPr="00343815" w:rsidRDefault="006F4ED3" w:rsidP="00B0370E">
      <w:pPr>
        <w:bidi/>
        <w:spacing w:after="0" w:line="240" w:lineRule="auto"/>
        <w:rPr>
          <w:sz w:val="20"/>
          <w:szCs w:val="20"/>
          <w:rtl/>
          <w:lang w:bidi="ar-EG"/>
        </w:rPr>
      </w:pPr>
      <w:r>
        <w:rPr>
          <w:rStyle w:val="FootnoteReference"/>
        </w:rPr>
        <w:footnoteRef/>
      </w:r>
      <w:r>
        <w:t xml:space="preserve"> </w:t>
      </w:r>
      <w:r>
        <w:rPr>
          <w:rFonts w:hint="cs"/>
          <w:rtl/>
          <w:lang w:bidi="ar-EG"/>
        </w:rPr>
        <w:t xml:space="preserve"> . </w:t>
      </w:r>
      <w:r w:rsidRPr="00B0370E">
        <w:rPr>
          <w:rFonts w:ascii="Simplified Arabic" w:hAnsi="Simplified Arabic" w:cs="Simplified Arabic"/>
          <w:sz w:val="24"/>
          <w:szCs w:val="24"/>
          <w:rtl/>
          <w:lang w:bidi="ar-EG"/>
        </w:rPr>
        <w:t>المركز الديمقراطي العربي، مرجع سبق ذكره</w:t>
      </w:r>
      <w:r>
        <w:rPr>
          <w:rFonts w:cs="Arial" w:hint="cs"/>
          <w:sz w:val="20"/>
          <w:szCs w:val="20"/>
          <w:rtl/>
          <w:lang w:bidi="ar-EG"/>
        </w:rPr>
        <w:t xml:space="preserve"> . نفس الصفحات .</w:t>
      </w:r>
    </w:p>
  </w:footnote>
  <w:footnote w:id="64">
    <w:p w14:paraId="1C2EF2BD" w14:textId="77777777" w:rsidR="006F4ED3" w:rsidRDefault="006F4ED3" w:rsidP="00B0370E">
      <w:pPr>
        <w:pStyle w:val="FootnoteText"/>
        <w:rPr>
          <w:rtl/>
          <w:lang w:bidi="ar-EG"/>
        </w:rPr>
      </w:pPr>
      <w:r w:rsidRPr="00B0370E">
        <w:rPr>
          <w:rStyle w:val="FootnoteReference"/>
          <w:rFonts w:ascii="Simplified Arabic" w:hAnsi="Simplified Arabic" w:cs="Simplified Arabic"/>
          <w:sz w:val="24"/>
          <w:szCs w:val="24"/>
        </w:rPr>
        <w:footnoteRef/>
      </w:r>
      <w:r w:rsidRPr="00B0370E">
        <w:rPr>
          <w:rFonts w:ascii="Simplified Arabic" w:hAnsi="Simplified Arabic" w:cs="Simplified Arabic"/>
          <w:sz w:val="24"/>
          <w:szCs w:val="24"/>
        </w:rPr>
        <w:t xml:space="preserve"> </w:t>
      </w:r>
      <w:r w:rsidRPr="00B0370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B0370E">
        <w:rPr>
          <w:rFonts w:ascii="Simplified Arabic" w:hAnsi="Simplified Arabic" w:cs="Simplified Arabic"/>
          <w:sz w:val="24"/>
          <w:szCs w:val="24"/>
          <w:rtl/>
          <w:lang w:bidi="ar-EG"/>
        </w:rPr>
        <w:t xml:space="preserve">مركز الصين للمعلومات لشبكة المعلومات الدولية، آفاق العلاقات الصينية التركية بعد زيارة أردوغان، </w:t>
      </w:r>
      <w:hyperlink r:id="rId7" w:history="1">
        <w:r w:rsidRPr="009F6668">
          <w:rPr>
            <w:rStyle w:val="Hyperlink"/>
            <w:rFonts w:cs="Arial"/>
            <w:lang w:bidi="ar-EG"/>
          </w:rPr>
          <w:t>www.arabic.china.org.cn/china</w:t>
        </w:r>
      </w:hyperlink>
      <w:r>
        <w:rPr>
          <w:rFonts w:cs="Arial" w:hint="cs"/>
          <w:rtl/>
          <w:lang w:bidi="ar-EG"/>
        </w:rPr>
        <w:t xml:space="preserve">، </w:t>
      </w:r>
      <w:r w:rsidRPr="00E3165F">
        <w:rPr>
          <w:rFonts w:cs="Arial" w:hint="cs"/>
          <w:rtl/>
          <w:lang w:bidi="ar-EG"/>
        </w:rPr>
        <w:t>متوفرة</w:t>
      </w:r>
      <w:r w:rsidRPr="00E3165F">
        <w:rPr>
          <w:rFonts w:cs="Arial"/>
          <w:rtl/>
          <w:lang w:bidi="ar-EG"/>
        </w:rPr>
        <w:t xml:space="preserve"> </w:t>
      </w:r>
      <w:r w:rsidRPr="00E3165F">
        <w:rPr>
          <w:rFonts w:cs="Arial" w:hint="cs"/>
          <w:rtl/>
          <w:lang w:bidi="ar-EG"/>
        </w:rPr>
        <w:t>بتاريخ</w:t>
      </w:r>
      <w:r w:rsidRPr="00E3165F">
        <w:rPr>
          <w:rFonts w:cs="Arial"/>
          <w:rtl/>
          <w:lang w:bidi="ar-EG"/>
        </w:rPr>
        <w:t xml:space="preserve"> 15/04/2018</w:t>
      </w:r>
    </w:p>
  </w:footnote>
  <w:footnote w:id="65">
    <w:p w14:paraId="50230CD5" w14:textId="77777777" w:rsidR="006F4ED3" w:rsidRPr="00D0520F" w:rsidRDefault="006F4ED3" w:rsidP="00B641DA">
      <w:pPr>
        <w:pStyle w:val="FootnoteText"/>
        <w:rPr>
          <w:rtl/>
          <w:lang w:bidi="ar-EG"/>
        </w:rPr>
      </w:pPr>
      <w:r w:rsidRPr="004A0813">
        <w:rPr>
          <w:rStyle w:val="FootnoteReference"/>
        </w:rPr>
        <w:footnoteRef/>
      </w:r>
      <w:r>
        <w:rPr>
          <w:rtl/>
        </w:rPr>
        <w:t>.</w:t>
      </w:r>
      <w:r w:rsidRPr="004A0813">
        <w:rPr>
          <w:rFonts w:hint="cs"/>
          <w:rtl/>
        </w:rPr>
        <w:t xml:space="preserve"> </w:t>
      </w:r>
      <w:r w:rsidRPr="004A0813">
        <w:rPr>
          <w:rFonts w:ascii="Simplified Arabic" w:hAnsi="Simplified Arabic" w:cs="Simplified Arabic"/>
          <w:sz w:val="24"/>
          <w:szCs w:val="24"/>
          <w:rtl/>
        </w:rPr>
        <w:t>مسؤول</w:t>
      </w:r>
      <w:r w:rsidRPr="004A0813">
        <w:rPr>
          <w:rFonts w:ascii="Simplified Arabic" w:hAnsi="Simplified Arabic" w:cs="Simplified Arabic" w:hint="cs"/>
          <w:sz w:val="24"/>
          <w:szCs w:val="24"/>
          <w:rtl/>
        </w:rPr>
        <w:t xml:space="preserve"> تركى </w:t>
      </w:r>
      <w:r w:rsidRPr="004A0813">
        <w:rPr>
          <w:rFonts w:ascii="Arial" w:hAnsi="Arial" w:cs="Arial"/>
          <w:sz w:val="18"/>
          <w:szCs w:val="18"/>
        </w:rPr>
        <w:t>2017</w:t>
      </w:r>
      <w:r w:rsidRPr="004A0813">
        <w:rPr>
          <w:rFonts w:ascii="Simplified Arabic" w:hAnsi="Simplified Arabic" w:cs="Simplified Arabic" w:hint="cs"/>
          <w:sz w:val="24"/>
          <w:szCs w:val="24"/>
          <w:rtl/>
        </w:rPr>
        <w:t>: اسطنبو</w:t>
      </w:r>
      <w:r w:rsidRPr="004A0813">
        <w:rPr>
          <w:rFonts w:ascii="Simplified Arabic" w:hAnsi="Simplified Arabic" w:cs="Simplified Arabic" w:hint="eastAsia"/>
          <w:sz w:val="24"/>
          <w:szCs w:val="24"/>
          <w:rtl/>
        </w:rPr>
        <w:t>ل</w:t>
      </w:r>
      <w:r w:rsidRPr="004A0813">
        <w:rPr>
          <w:rFonts w:ascii="Simplified Arabic" w:hAnsi="Simplified Arabic" w:cs="Simplified Arabic"/>
          <w:sz w:val="24"/>
          <w:szCs w:val="24"/>
          <w:rtl/>
        </w:rPr>
        <w:t xml:space="preserve"> مستعدة للتعاون مع الصين في إطار مبادرة الحزام </w:t>
      </w:r>
      <w:r w:rsidRPr="004A0813">
        <w:rPr>
          <w:rFonts w:ascii="Simplified Arabic" w:hAnsi="Simplified Arabic" w:cs="Simplified Arabic" w:hint="cs"/>
          <w:sz w:val="24"/>
          <w:szCs w:val="24"/>
          <w:rtl/>
        </w:rPr>
        <w:t xml:space="preserve">والطريق </w:t>
      </w:r>
      <w:r w:rsidRPr="004A0813">
        <w:rPr>
          <w:rFonts w:ascii="Simplified Arabic" w:hAnsi="Simplified Arabic" w:cs="Simplified Arabic"/>
          <w:sz w:val="24"/>
          <w:szCs w:val="24"/>
          <w:rtl/>
        </w:rPr>
        <w:t>(</w:t>
      </w:r>
      <w:r w:rsidRPr="004A0813">
        <w:rPr>
          <w:rFonts w:ascii="Simplified Arabic" w:hAnsi="Simplified Arabic" w:cs="Simplified Arabic" w:hint="cs"/>
          <w:sz w:val="24"/>
          <w:szCs w:val="24"/>
          <w:rtl/>
        </w:rPr>
        <w:t xml:space="preserve">موقع </w:t>
      </w:r>
      <w:hyperlink r:id="rId8" w:tgtFrame="_blank" w:history="1">
        <w:r w:rsidRPr="004A0813">
          <w:rPr>
            <w:rFonts w:ascii="Arial" w:hAnsi="Arial" w:cs="Arial"/>
            <w:sz w:val="18"/>
            <w:szCs w:val="18"/>
          </w:rPr>
          <w:t>arabic.news.cn</w:t>
        </w:r>
      </w:hyperlink>
      <w:r w:rsidRPr="004A0813">
        <w:rPr>
          <w:rFonts w:ascii="Arial" w:hAnsi="Arial" w:cs="Arial" w:hint="cs"/>
          <w:sz w:val="18"/>
          <w:szCs w:val="18"/>
          <w:rtl/>
        </w:rPr>
        <w:t>)</w:t>
      </w:r>
    </w:p>
  </w:footnote>
  <w:footnote w:id="66">
    <w:p w14:paraId="61025B7A" w14:textId="77777777" w:rsidR="006F4ED3" w:rsidRPr="002F3B84" w:rsidRDefault="006F4ED3" w:rsidP="00FC75CD">
      <w:pPr>
        <w:pStyle w:val="FootnoteText"/>
        <w:bidi w:val="0"/>
        <w:jc w:val="both"/>
        <w:rPr>
          <w:rFonts w:asciiTheme="majorBidi" w:hAnsiTheme="majorBidi" w:cstheme="majorBidi"/>
          <w:sz w:val="24"/>
          <w:szCs w:val="24"/>
          <w:lang w:bidi="ar-EG"/>
        </w:rPr>
      </w:pPr>
      <w:r w:rsidRPr="002F3B84">
        <w:rPr>
          <w:rStyle w:val="FootnoteReference"/>
          <w:rFonts w:asciiTheme="majorBidi" w:hAnsiTheme="majorBidi" w:cstheme="majorBidi"/>
          <w:sz w:val="24"/>
          <w:szCs w:val="24"/>
        </w:rPr>
        <w:footnoteRef/>
      </w:r>
      <w:r>
        <w:rPr>
          <w:rFonts w:asciiTheme="majorBidi" w:hAnsiTheme="majorBidi" w:cstheme="majorBidi"/>
          <w:sz w:val="24"/>
          <w:szCs w:val="24"/>
        </w:rPr>
        <w:t>.</w:t>
      </w:r>
      <w:r w:rsidRPr="002F3B84">
        <w:rPr>
          <w:rFonts w:asciiTheme="majorBidi" w:hAnsiTheme="majorBidi" w:cstheme="majorBidi"/>
          <w:sz w:val="24"/>
          <w:szCs w:val="24"/>
        </w:rPr>
        <w:t xml:space="preserve"> </w:t>
      </w:r>
      <w:r w:rsidRPr="002F3B84">
        <w:rPr>
          <w:rFonts w:asciiTheme="majorBidi" w:hAnsiTheme="majorBidi" w:cstheme="majorBidi"/>
          <w:sz w:val="24"/>
          <w:szCs w:val="24"/>
          <w:lang w:bidi="ar-EG"/>
        </w:rPr>
        <w:t xml:space="preserve">South China Morning Post, Diplomacy &amp; Defense, Key Facts Behind Iran and Egypt as Xi Jin Ping Signs Mega Oil Deals During his Middle East Tour, 20 Jan 2016, </w:t>
      </w:r>
      <w:hyperlink r:id="rId9" w:history="1">
        <w:r w:rsidRPr="002F3B84">
          <w:rPr>
            <w:rStyle w:val="Hyperlink"/>
            <w:rFonts w:asciiTheme="majorBidi" w:hAnsiTheme="majorBidi" w:cstheme="majorBidi"/>
            <w:color w:val="auto"/>
            <w:sz w:val="24"/>
            <w:szCs w:val="24"/>
            <w:lang w:bidi="ar-EG"/>
          </w:rPr>
          <w:t>www.scmp.com/news/china/diplomacy-defense/article/1903393/keyfacts-behind-china</w:t>
        </w:r>
      </w:hyperlink>
      <w:r w:rsidRPr="002F3B84">
        <w:rPr>
          <w:rFonts w:asciiTheme="majorBidi" w:hAnsiTheme="majorBidi" w:cstheme="majorBidi"/>
          <w:sz w:val="24"/>
          <w:szCs w:val="24"/>
          <w:lang w:bidi="ar-EG"/>
        </w:rPr>
        <w:t xml:space="preserve">, </w:t>
      </w:r>
    </w:p>
  </w:footnote>
  <w:footnote w:id="67">
    <w:p w14:paraId="327C41F2" w14:textId="77777777" w:rsidR="006F4ED3" w:rsidRPr="002F3B84" w:rsidRDefault="006F4ED3" w:rsidP="00FC75CD">
      <w:pPr>
        <w:pStyle w:val="FootnoteText"/>
        <w:bidi w:val="0"/>
        <w:jc w:val="both"/>
        <w:rPr>
          <w:rFonts w:asciiTheme="majorBidi" w:hAnsiTheme="majorBidi" w:cstheme="majorBidi"/>
          <w:sz w:val="24"/>
          <w:szCs w:val="24"/>
          <w:lang w:bidi="ar-EG"/>
        </w:rPr>
      </w:pPr>
      <w:r w:rsidRPr="002F3B84">
        <w:rPr>
          <w:rStyle w:val="FootnoteReference"/>
          <w:rFonts w:asciiTheme="majorBidi" w:hAnsiTheme="majorBidi" w:cstheme="majorBidi"/>
          <w:sz w:val="24"/>
          <w:szCs w:val="24"/>
        </w:rPr>
        <w:footnoteRef/>
      </w:r>
      <w:r>
        <w:rPr>
          <w:rFonts w:asciiTheme="majorBidi" w:hAnsiTheme="majorBidi" w:cstheme="majorBidi"/>
          <w:sz w:val="24"/>
          <w:szCs w:val="24"/>
        </w:rPr>
        <w:t>.</w:t>
      </w:r>
      <w:r w:rsidRPr="002F3B84">
        <w:rPr>
          <w:rFonts w:asciiTheme="majorBidi" w:hAnsiTheme="majorBidi" w:cstheme="majorBidi"/>
          <w:sz w:val="24"/>
          <w:szCs w:val="24"/>
        </w:rPr>
        <w:t xml:space="preserve"> </w:t>
      </w:r>
      <w:r w:rsidRPr="002F3B84">
        <w:rPr>
          <w:rFonts w:asciiTheme="majorBidi" w:hAnsiTheme="majorBidi" w:cstheme="majorBidi"/>
          <w:sz w:val="24"/>
          <w:szCs w:val="24"/>
          <w:lang w:bidi="ar-EG"/>
        </w:rPr>
        <w:t xml:space="preserve"> Joanna Eva &amp; Qi Lin &amp; James Tunningleg, China’s Belt and Rod Initiative Regional Out Looks for 2018, Global Risk Insights, Know your World, www.globalsiskinsights.com,2018/01/chinas-beltandroadinitiative-regionaloutlooks-for-2018</w:t>
      </w:r>
    </w:p>
  </w:footnote>
  <w:footnote w:id="68">
    <w:p w14:paraId="63FAA698" w14:textId="77777777" w:rsidR="006F4ED3" w:rsidRPr="00C408EA" w:rsidRDefault="006F4ED3" w:rsidP="00EF25D4">
      <w:pPr>
        <w:pStyle w:val="FootnoteText"/>
        <w:jc w:val="both"/>
        <w:rPr>
          <w:rFonts w:ascii="Simplified Arabic" w:hAnsi="Simplified Arabic" w:cs="Simplified Arabic"/>
          <w:sz w:val="24"/>
          <w:szCs w:val="24"/>
          <w:rtl/>
          <w:lang w:bidi="ar-EG"/>
        </w:rPr>
      </w:pPr>
      <w:r w:rsidRPr="00C408EA">
        <w:rPr>
          <w:rStyle w:val="FootnoteReference"/>
          <w:rFonts w:ascii="Simplified Arabic" w:hAnsi="Simplified Arabic" w:cs="Simplified Arabic"/>
          <w:sz w:val="24"/>
          <w:szCs w:val="24"/>
        </w:rPr>
        <w:footnoteRef/>
      </w:r>
      <w:r w:rsidRPr="00C408EA">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C408EA">
        <w:rPr>
          <w:rFonts w:ascii="Simplified Arabic" w:hAnsi="Simplified Arabic" w:cs="Simplified Arabic"/>
          <w:sz w:val="24"/>
          <w:szCs w:val="24"/>
          <w:rtl/>
        </w:rPr>
        <w:t>مركز المزماة للدراسات والبحوث (201</w:t>
      </w:r>
      <w:r>
        <w:rPr>
          <w:rFonts w:ascii="Simplified Arabic" w:hAnsi="Simplified Arabic" w:cs="Simplified Arabic" w:hint="cs"/>
          <w:sz w:val="24"/>
          <w:szCs w:val="24"/>
          <w:rtl/>
        </w:rPr>
        <w:t>8</w:t>
      </w:r>
      <w:r w:rsidRPr="00C408EA">
        <w:rPr>
          <w:rFonts w:ascii="Simplified Arabic" w:hAnsi="Simplified Arabic" w:cs="Simplified Arabic"/>
          <w:sz w:val="24"/>
          <w:szCs w:val="24"/>
          <w:rtl/>
        </w:rPr>
        <w:t>). حزام واحد وطريق واحدة – طريق الحرير الجديد وموقع دول الخليج العربى و</w:t>
      </w:r>
      <w:r>
        <w:rPr>
          <w:rFonts w:ascii="Simplified Arabic" w:hAnsi="Simplified Arabic" w:cs="Simplified Arabic"/>
          <w:sz w:val="24"/>
          <w:szCs w:val="24"/>
          <w:rtl/>
        </w:rPr>
        <w:t>إيران</w:t>
      </w:r>
      <w:r w:rsidRPr="00C408EA">
        <w:rPr>
          <w:rFonts w:ascii="Simplified Arabic" w:hAnsi="Simplified Arabic" w:cs="Simplified Arabic"/>
          <w:sz w:val="24"/>
          <w:szCs w:val="24"/>
          <w:rtl/>
        </w:rPr>
        <w:t xml:space="preserve"> فيها – الجزء الثالث – </w:t>
      </w:r>
      <w:hyperlink r:id="rId10" w:history="1">
        <w:r w:rsidRPr="00C408EA">
          <w:rPr>
            <w:rStyle w:val="Hyperlink"/>
            <w:rFonts w:ascii="Simplified Arabic" w:hAnsi="Simplified Arabic" w:cs="Simplified Arabic"/>
            <w:sz w:val="24"/>
            <w:szCs w:val="24"/>
          </w:rPr>
          <w:t>www.</w:t>
        </w:r>
        <w:r w:rsidRPr="00C408EA">
          <w:rPr>
            <w:rStyle w:val="Hyperlink"/>
            <w:rFonts w:asciiTheme="majorBidi" w:hAnsiTheme="majorBidi" w:cstheme="majorBidi"/>
            <w:sz w:val="24"/>
            <w:szCs w:val="24"/>
          </w:rPr>
          <w:t>almezmaah.com</w:t>
        </w:r>
      </w:hyperlink>
      <w:r w:rsidRPr="00C408EA">
        <w:rPr>
          <w:rFonts w:ascii="Simplified Arabic" w:hAnsi="Simplified Arabic" w:cs="Simplified Arabic"/>
          <w:sz w:val="24"/>
          <w:szCs w:val="24"/>
          <w:rtl/>
          <w:lang w:bidi="ar-EG"/>
        </w:rPr>
        <w:t xml:space="preserve"> . صفحات متفرقة </w:t>
      </w:r>
    </w:p>
  </w:footnote>
  <w:footnote w:id="69">
    <w:p w14:paraId="21D61293" w14:textId="77777777" w:rsidR="006F4ED3" w:rsidRPr="002F3B84" w:rsidRDefault="006F4ED3" w:rsidP="00FC75CD">
      <w:pPr>
        <w:pStyle w:val="FootnoteText"/>
        <w:bidi w:val="0"/>
        <w:ind w:left="270" w:hanging="180"/>
        <w:jc w:val="both"/>
        <w:rPr>
          <w:rFonts w:asciiTheme="majorBidi" w:hAnsiTheme="majorBidi" w:cstheme="majorBidi"/>
          <w:sz w:val="24"/>
          <w:szCs w:val="24"/>
        </w:rPr>
      </w:pPr>
      <w:r w:rsidRPr="002F3B84">
        <w:rPr>
          <w:rStyle w:val="FootnoteReference"/>
          <w:rFonts w:asciiTheme="majorBidi" w:hAnsiTheme="majorBidi" w:cstheme="majorBidi"/>
          <w:sz w:val="24"/>
          <w:szCs w:val="24"/>
        </w:rPr>
        <w:footnoteRef/>
      </w:r>
      <w:r w:rsidRPr="002F3B84">
        <w:rPr>
          <w:rFonts w:asciiTheme="majorBidi" w:hAnsiTheme="majorBidi" w:cstheme="majorBidi"/>
          <w:sz w:val="24"/>
          <w:szCs w:val="24"/>
        </w:rPr>
        <w:t>. Stephan Barisitz,</w:t>
      </w:r>
      <w:r w:rsidRPr="002F3B84">
        <w:rPr>
          <w:rFonts w:asciiTheme="majorBidi" w:hAnsiTheme="majorBidi" w:cstheme="majorBidi" w:hint="cs"/>
          <w:sz w:val="24"/>
          <w:szCs w:val="24"/>
          <w:rtl/>
        </w:rPr>
        <w:t xml:space="preserve"> </w:t>
      </w:r>
      <w:r w:rsidRPr="002F3B84">
        <w:rPr>
          <w:rFonts w:asciiTheme="majorBidi" w:hAnsiTheme="majorBidi" w:cstheme="majorBidi"/>
          <w:sz w:val="24"/>
          <w:szCs w:val="24"/>
          <w:rtl/>
        </w:rPr>
        <w:t>&amp;</w:t>
      </w:r>
      <w:r w:rsidRPr="002F3B84">
        <w:rPr>
          <w:rFonts w:asciiTheme="majorBidi" w:hAnsiTheme="majorBidi" w:cstheme="majorBidi"/>
          <w:sz w:val="24"/>
          <w:szCs w:val="24"/>
        </w:rPr>
        <w:t xml:space="preserve"> Alice Radzyner, The New Silk Road, part I: a stocktaking and economic assessment, OESTERREICHISCHE NATIONALBANK.</w:t>
      </w:r>
    </w:p>
    <w:p w14:paraId="2C9366D2" w14:textId="77777777" w:rsidR="006F4ED3" w:rsidRPr="00F76254" w:rsidRDefault="006F4ED3" w:rsidP="00FC75CD">
      <w:pPr>
        <w:pStyle w:val="FootnoteText"/>
        <w:bidi w:val="0"/>
        <w:rPr>
          <w:color w:val="FF0000"/>
        </w:rPr>
      </w:pPr>
    </w:p>
    <w:p w14:paraId="2DDC62D4" w14:textId="77777777" w:rsidR="006F4ED3" w:rsidRPr="00F76254" w:rsidRDefault="006F4ED3" w:rsidP="00FC75CD">
      <w:pPr>
        <w:pStyle w:val="FootnoteText"/>
        <w:bidi w:val="0"/>
        <w:rPr>
          <w:color w:val="FF0000"/>
          <w:rtl/>
          <w:lang w:bidi="ar-EG"/>
        </w:rPr>
      </w:pPr>
    </w:p>
  </w:footnote>
  <w:footnote w:id="70">
    <w:p w14:paraId="7AC81F00" w14:textId="77777777" w:rsidR="006F4ED3" w:rsidRPr="00C10914" w:rsidRDefault="006F4ED3" w:rsidP="00293A56">
      <w:pPr>
        <w:pStyle w:val="FootnoteText"/>
        <w:bidi w:val="0"/>
        <w:rPr>
          <w:rFonts w:asciiTheme="majorBidi" w:hAnsiTheme="majorBidi" w:cstheme="majorBidi"/>
          <w:sz w:val="24"/>
          <w:szCs w:val="24"/>
        </w:rPr>
      </w:pPr>
      <w:r w:rsidRPr="00C10914">
        <w:rPr>
          <w:rStyle w:val="FootnoteReference"/>
          <w:rFonts w:asciiTheme="majorBidi" w:hAnsiTheme="majorBidi" w:cstheme="majorBidi"/>
          <w:sz w:val="24"/>
          <w:szCs w:val="24"/>
        </w:rPr>
        <w:footnoteRef/>
      </w:r>
      <w:r w:rsidRPr="00C10914">
        <w:rPr>
          <w:rFonts w:asciiTheme="majorBidi" w:hAnsiTheme="majorBidi" w:cstheme="majorBidi"/>
          <w:sz w:val="24"/>
          <w:szCs w:val="24"/>
        </w:rPr>
        <w:t>. Galia Lavi, Jingjie He, and Oded Eran (2015)</w:t>
      </w:r>
      <w:r>
        <w:rPr>
          <w:rFonts w:asciiTheme="majorBidi" w:hAnsiTheme="majorBidi" w:cstheme="majorBidi"/>
          <w:sz w:val="24"/>
          <w:szCs w:val="24"/>
        </w:rPr>
        <w:t>.</w:t>
      </w:r>
      <w:r w:rsidRPr="00C10914">
        <w:rPr>
          <w:rFonts w:asciiTheme="majorBidi" w:hAnsiTheme="majorBidi" w:cstheme="majorBidi"/>
          <w:sz w:val="24"/>
          <w:szCs w:val="24"/>
        </w:rPr>
        <w:t xml:space="preserve"> China and Israel:  On the Same Belt and Road? “Strategic Assessment,| Volume 18 , No. 3 , October 2015.p </w:t>
      </w:r>
      <w:r w:rsidRPr="00C10914">
        <w:rPr>
          <w:rFonts w:asciiTheme="majorBidi" w:hAnsiTheme="majorBidi" w:cstheme="majorBidi"/>
          <w:sz w:val="24"/>
          <w:szCs w:val="24"/>
          <w:rtl/>
        </w:rPr>
        <w:t>85</w:t>
      </w:r>
    </w:p>
    <w:p w14:paraId="6A5A47D8" w14:textId="77777777" w:rsidR="006F4ED3" w:rsidRPr="00A55A41" w:rsidRDefault="006F4ED3" w:rsidP="00293A56">
      <w:pPr>
        <w:pStyle w:val="FootnoteText"/>
        <w:bidi w:val="0"/>
        <w:rPr>
          <w:lang w:bidi="ar-EG"/>
        </w:rPr>
      </w:pPr>
    </w:p>
  </w:footnote>
  <w:footnote w:id="71">
    <w:p w14:paraId="24832B9F" w14:textId="77777777" w:rsidR="006F4ED3" w:rsidRDefault="006F4ED3" w:rsidP="00287987">
      <w:pPr>
        <w:pStyle w:val="FootnoteText"/>
        <w:bidi w:val="0"/>
        <w:ind w:left="270" w:hanging="270"/>
        <w:rPr>
          <w:rFonts w:asciiTheme="majorBidi" w:hAnsiTheme="majorBidi" w:cstheme="majorBidi"/>
          <w:color w:val="00B050"/>
          <w:sz w:val="24"/>
          <w:szCs w:val="24"/>
        </w:rPr>
      </w:pPr>
      <w:r w:rsidRPr="00C15AEF">
        <w:rPr>
          <w:rStyle w:val="FootnoteReference"/>
          <w:rFonts w:asciiTheme="majorBidi" w:hAnsiTheme="majorBidi" w:cstheme="majorBidi"/>
          <w:sz w:val="24"/>
          <w:szCs w:val="24"/>
        </w:rPr>
        <w:footnoteRef/>
      </w:r>
      <w:r>
        <w:rPr>
          <w:rFonts w:asciiTheme="majorBidi" w:hAnsiTheme="majorBidi" w:cstheme="majorBidi"/>
          <w:sz w:val="24"/>
          <w:szCs w:val="24"/>
        </w:rPr>
        <w:t>.Ibid., p.</w:t>
      </w:r>
      <w:r>
        <w:rPr>
          <w:rFonts w:asciiTheme="majorBidi" w:hAnsiTheme="majorBidi" w:cstheme="majorBidi" w:hint="cs"/>
          <w:color w:val="00B050"/>
          <w:sz w:val="24"/>
          <w:szCs w:val="24"/>
          <w:rtl/>
        </w:rPr>
        <w:t>87</w:t>
      </w:r>
    </w:p>
    <w:p w14:paraId="572D39CB" w14:textId="77777777" w:rsidR="006F4ED3" w:rsidRDefault="006F4ED3" w:rsidP="00287987">
      <w:pPr>
        <w:pStyle w:val="FootnoteText"/>
        <w:bidi w:val="0"/>
        <w:ind w:left="270" w:hanging="270"/>
        <w:rPr>
          <w:rFonts w:asciiTheme="majorBidi" w:hAnsiTheme="majorBidi" w:cstheme="majorBidi"/>
          <w:color w:val="00B050"/>
          <w:sz w:val="24"/>
          <w:szCs w:val="24"/>
        </w:rPr>
      </w:pPr>
    </w:p>
    <w:p w14:paraId="7D0F0213" w14:textId="77777777" w:rsidR="006F4ED3" w:rsidRPr="00C15AEF" w:rsidRDefault="006F4ED3" w:rsidP="00287987">
      <w:pPr>
        <w:pStyle w:val="FootnoteText"/>
        <w:bidi w:val="0"/>
        <w:ind w:left="270" w:hanging="270"/>
        <w:rPr>
          <w:rFonts w:asciiTheme="majorBidi" w:hAnsiTheme="majorBidi" w:cstheme="majorBidi"/>
          <w:lang w:bidi="ar-EG"/>
        </w:rPr>
      </w:pPr>
    </w:p>
  </w:footnote>
  <w:footnote w:id="72">
    <w:p w14:paraId="43CF913B" w14:textId="77777777" w:rsidR="006F4ED3" w:rsidRPr="001B0555" w:rsidRDefault="006F4ED3" w:rsidP="00FC75CD">
      <w:pPr>
        <w:pStyle w:val="FootnoteText"/>
        <w:bidi w:val="0"/>
        <w:rPr>
          <w:rFonts w:asciiTheme="majorBidi" w:hAnsiTheme="majorBidi" w:cstheme="majorBidi"/>
          <w:sz w:val="24"/>
          <w:szCs w:val="24"/>
          <w:lang w:bidi="ar-EG"/>
        </w:rPr>
      </w:pPr>
      <w:r w:rsidRPr="001B0555">
        <w:rPr>
          <w:rStyle w:val="FootnoteReference"/>
          <w:rFonts w:asciiTheme="majorBidi" w:hAnsiTheme="majorBidi" w:cstheme="majorBidi"/>
          <w:sz w:val="24"/>
          <w:szCs w:val="24"/>
        </w:rPr>
        <w:footnoteRef/>
      </w:r>
      <w:r w:rsidRPr="001B0555">
        <w:rPr>
          <w:rFonts w:asciiTheme="majorBidi" w:hAnsiTheme="majorBidi" w:cstheme="majorBidi"/>
          <w:sz w:val="24"/>
          <w:szCs w:val="24"/>
        </w:rPr>
        <w:t>.Ibid., p</w:t>
      </w:r>
      <w:r>
        <w:rPr>
          <w:rFonts w:asciiTheme="majorBidi" w:hAnsiTheme="majorBidi" w:cstheme="majorBidi"/>
          <w:sz w:val="24"/>
          <w:szCs w:val="24"/>
        </w:rPr>
        <w:t>.</w:t>
      </w:r>
      <w:r w:rsidRPr="001B0555">
        <w:rPr>
          <w:rFonts w:asciiTheme="majorBidi" w:hAnsiTheme="majorBidi" w:cstheme="majorBidi"/>
          <w:sz w:val="24"/>
          <w:szCs w:val="24"/>
        </w:rPr>
        <w:t xml:space="preserve"> </w:t>
      </w:r>
      <w:r>
        <w:rPr>
          <w:rFonts w:asciiTheme="majorBidi" w:hAnsiTheme="majorBidi" w:cstheme="majorBidi" w:hint="cs"/>
          <w:sz w:val="24"/>
          <w:szCs w:val="24"/>
          <w:rtl/>
        </w:rPr>
        <w:t>86</w:t>
      </w:r>
    </w:p>
  </w:footnote>
  <w:footnote w:id="73">
    <w:p w14:paraId="0D0367DE" w14:textId="77777777" w:rsidR="006F4ED3" w:rsidRDefault="006F4ED3" w:rsidP="00FC75CD">
      <w:pPr>
        <w:pStyle w:val="FootnoteText"/>
        <w:rPr>
          <w:rtl/>
          <w:lang w:bidi="ar-EG"/>
        </w:rPr>
      </w:pPr>
      <w:r w:rsidRPr="001B0555">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EG"/>
        </w:rPr>
        <w:t>.</w:t>
      </w:r>
      <w:r w:rsidRPr="001B0555">
        <w:rPr>
          <w:rFonts w:ascii="Simplified Arabic" w:hAnsi="Simplified Arabic" w:cs="Simplified Arabic"/>
          <w:sz w:val="24"/>
          <w:szCs w:val="24"/>
          <w:rtl/>
          <w:lang w:bidi="ar-EG"/>
        </w:rPr>
        <w:t>الموقع الرسمي لوزارة الخارجية الاسرائيلية، العلاقات الإسرائيلية الصينية تحقق قفزة نوعية</w:t>
      </w:r>
      <w:r>
        <w:rPr>
          <w:rFonts w:ascii="Simplified Arabic" w:hAnsi="Simplified Arabic" w:cs="Simplified Arabic" w:hint="cs"/>
          <w:sz w:val="24"/>
          <w:szCs w:val="24"/>
          <w:rtl/>
          <w:lang w:bidi="ar-EG"/>
        </w:rPr>
        <w:t xml:space="preserve"> </w:t>
      </w:r>
      <w:r>
        <w:rPr>
          <w:rFonts w:cs="Arial" w:hint="cs"/>
          <w:rtl/>
          <w:lang w:bidi="ar-EG"/>
        </w:rPr>
        <w:t>28/03/2016</w:t>
      </w:r>
      <w:r w:rsidRPr="001B0555">
        <w:rPr>
          <w:rFonts w:ascii="Simplified Arabic" w:hAnsi="Simplified Arabic" w:cs="Simplified Arabic"/>
          <w:sz w:val="24"/>
          <w:szCs w:val="24"/>
          <w:rtl/>
          <w:lang w:bidi="ar-EG"/>
        </w:rPr>
        <w:t xml:space="preserve">، </w:t>
      </w:r>
      <w:hyperlink r:id="rId11" w:history="1">
        <w:r w:rsidRPr="007D54C5">
          <w:rPr>
            <w:rStyle w:val="Hyperlink"/>
          </w:rPr>
          <w:t>www.</w:t>
        </w:r>
        <w:r w:rsidRPr="007D54C5">
          <w:rPr>
            <w:rStyle w:val="Hyperlink"/>
            <w:rFonts w:cs="Arial"/>
            <w:lang w:bidi="ar-EG"/>
          </w:rPr>
          <w:t>mfa.gov.il/MFAAR/LastDevelopments/Pages/Israel_China_relations</w:t>
        </w:r>
      </w:hyperlink>
      <w:r>
        <w:rPr>
          <w:rFonts w:cs="Arial" w:hint="cs"/>
          <w:rtl/>
          <w:lang w:bidi="ar-EG"/>
        </w:rPr>
        <w:t>،</w:t>
      </w:r>
    </w:p>
  </w:footnote>
  <w:footnote w:id="74">
    <w:p w14:paraId="56B4648C" w14:textId="77777777" w:rsidR="006F4ED3" w:rsidRPr="007169AF" w:rsidRDefault="006F4ED3" w:rsidP="00FC75CD">
      <w:pPr>
        <w:pStyle w:val="FootnoteText"/>
        <w:bidi w:val="0"/>
        <w:rPr>
          <w:rFonts w:asciiTheme="majorBidi" w:hAnsiTheme="majorBidi" w:cstheme="majorBidi"/>
          <w:sz w:val="24"/>
          <w:szCs w:val="24"/>
          <w:lang w:bidi="ar-EG"/>
        </w:rPr>
      </w:pPr>
      <w:r w:rsidRPr="007169AF">
        <w:rPr>
          <w:rStyle w:val="FootnoteReference"/>
          <w:rFonts w:asciiTheme="majorBidi" w:hAnsiTheme="majorBidi" w:cstheme="majorBidi"/>
          <w:sz w:val="24"/>
          <w:szCs w:val="24"/>
        </w:rPr>
        <w:footnoteRef/>
      </w:r>
      <w:r w:rsidRPr="007169AF">
        <w:rPr>
          <w:rFonts w:asciiTheme="majorBidi" w:hAnsiTheme="majorBidi" w:cstheme="majorBidi"/>
          <w:sz w:val="24"/>
          <w:szCs w:val="24"/>
        </w:rPr>
        <w:t xml:space="preserve">. Galia Lavi, Jingjie He, and Oded Eran, </w:t>
      </w:r>
      <w:r>
        <w:rPr>
          <w:rFonts w:asciiTheme="majorBidi" w:hAnsiTheme="majorBidi" w:cstheme="majorBidi"/>
          <w:sz w:val="24"/>
          <w:szCs w:val="24"/>
        </w:rPr>
        <w:t>op. cit., p</w:t>
      </w:r>
      <w:r>
        <w:rPr>
          <w:rFonts w:asciiTheme="majorBidi" w:hAnsiTheme="majorBidi" w:cstheme="majorBidi" w:hint="cs"/>
          <w:sz w:val="24"/>
          <w:szCs w:val="24"/>
          <w:rtl/>
        </w:rPr>
        <w:t>87</w:t>
      </w:r>
    </w:p>
    <w:p w14:paraId="618231D7" w14:textId="77777777" w:rsidR="006F4ED3" w:rsidRPr="007169AF" w:rsidRDefault="006F4ED3" w:rsidP="00FC75CD">
      <w:pPr>
        <w:pStyle w:val="FootnoteText"/>
        <w:bidi w:val="0"/>
        <w:rPr>
          <w:rFonts w:asciiTheme="majorBidi" w:hAnsiTheme="majorBidi" w:cstheme="majorBidi"/>
          <w:sz w:val="24"/>
          <w:szCs w:val="24"/>
          <w:lang w:bidi="ar-EG"/>
        </w:rPr>
      </w:pPr>
    </w:p>
  </w:footnote>
  <w:footnote w:id="75">
    <w:p w14:paraId="5ABEDCEC" w14:textId="77777777" w:rsidR="006F4ED3" w:rsidRPr="00A55A41" w:rsidRDefault="006F4ED3" w:rsidP="00FC75CD">
      <w:pPr>
        <w:pStyle w:val="FootnoteText"/>
        <w:bidi w:val="0"/>
        <w:rPr>
          <w:lang w:bidi="ar-EG"/>
        </w:rPr>
      </w:pPr>
      <w:r w:rsidRPr="007169AF">
        <w:rPr>
          <w:rStyle w:val="FootnoteReference"/>
          <w:rFonts w:asciiTheme="majorBidi" w:hAnsiTheme="majorBidi" w:cstheme="majorBidi"/>
          <w:sz w:val="24"/>
          <w:szCs w:val="24"/>
        </w:rPr>
        <w:footnoteRef/>
      </w:r>
      <w:r w:rsidRPr="007169AF">
        <w:rPr>
          <w:rFonts w:asciiTheme="majorBidi" w:hAnsiTheme="majorBidi" w:cstheme="majorBidi"/>
          <w:sz w:val="24"/>
          <w:szCs w:val="24"/>
        </w:rPr>
        <w:t>.Ibid., p.</w:t>
      </w:r>
      <w:r>
        <w:rPr>
          <w:rFonts w:asciiTheme="majorBidi" w:hAnsiTheme="majorBidi" w:cstheme="majorBidi" w:hint="cs"/>
          <w:sz w:val="24"/>
          <w:szCs w:val="24"/>
          <w:rtl/>
        </w:rPr>
        <w:t>85</w:t>
      </w:r>
    </w:p>
  </w:footnote>
  <w:footnote w:id="76">
    <w:p w14:paraId="672E1F13" w14:textId="77777777" w:rsidR="006F4ED3" w:rsidRPr="003D2F7F" w:rsidRDefault="006F4ED3" w:rsidP="00FC75CD">
      <w:pPr>
        <w:pStyle w:val="FootnoteText"/>
        <w:bidi w:val="0"/>
        <w:rPr>
          <w:rFonts w:ascii="Simplified Arabic" w:hAnsi="Simplified Arabic" w:cs="Simplified Arabic"/>
          <w:color w:val="FF0000"/>
          <w:sz w:val="24"/>
          <w:szCs w:val="24"/>
          <w:lang w:bidi="ar-EG"/>
        </w:rPr>
      </w:pPr>
      <w:r w:rsidRPr="003D2F7F">
        <w:rPr>
          <w:rStyle w:val="FootnoteReference"/>
          <w:rFonts w:asciiTheme="majorBidi" w:hAnsiTheme="majorBidi" w:cstheme="majorBidi"/>
          <w:sz w:val="24"/>
          <w:szCs w:val="24"/>
        </w:rPr>
        <w:footnoteRef/>
      </w:r>
      <w:r w:rsidRPr="003D2F7F">
        <w:rPr>
          <w:rFonts w:asciiTheme="majorBidi" w:hAnsiTheme="majorBidi" w:cstheme="majorBidi"/>
          <w:sz w:val="24"/>
          <w:szCs w:val="24"/>
        </w:rPr>
        <w:t xml:space="preserve">.Ibid., p </w:t>
      </w:r>
      <w:r>
        <w:rPr>
          <w:rFonts w:asciiTheme="majorBidi" w:hAnsiTheme="majorBidi" w:cstheme="majorBidi" w:hint="cs"/>
          <w:sz w:val="24"/>
          <w:szCs w:val="24"/>
          <w:rtl/>
        </w:rPr>
        <w:t>88</w:t>
      </w:r>
    </w:p>
  </w:footnote>
  <w:footnote w:id="77">
    <w:p w14:paraId="6F6B17D5" w14:textId="77777777" w:rsidR="006F4ED3" w:rsidRPr="00D005EF" w:rsidRDefault="006F4ED3" w:rsidP="00D005EF">
      <w:pPr>
        <w:tabs>
          <w:tab w:val="left" w:pos="90"/>
          <w:tab w:val="left" w:pos="180"/>
          <w:tab w:val="left" w:pos="270"/>
        </w:tabs>
        <w:spacing w:after="0" w:line="240" w:lineRule="auto"/>
        <w:ind w:left="180" w:hanging="180"/>
        <w:jc w:val="both"/>
        <w:rPr>
          <w:rFonts w:asciiTheme="majorBidi" w:hAnsiTheme="majorBidi" w:cstheme="majorBidi"/>
          <w:sz w:val="28"/>
          <w:szCs w:val="28"/>
          <w:lang w:bidi="ar-EG"/>
        </w:rPr>
      </w:pPr>
      <w:r>
        <w:rPr>
          <w:rStyle w:val="FootnoteReference"/>
        </w:rPr>
        <w:footnoteRef/>
      </w:r>
      <w:r>
        <w:t>.</w:t>
      </w:r>
      <w:r w:rsidRPr="00D005EF">
        <w:rPr>
          <w:rFonts w:asciiTheme="majorBidi" w:hAnsiTheme="majorBidi" w:cstheme="majorBidi"/>
          <w:sz w:val="24"/>
          <w:szCs w:val="24"/>
          <w:lang w:bidi="ar-EG"/>
        </w:rPr>
        <w:t>Neaman,Samuel(2017).Charting a grand strstegy for the state of Israel.Haifa:Institute for National Policy Research &amp;Technion.</w:t>
      </w:r>
      <w:r>
        <w:rPr>
          <w:rFonts w:asciiTheme="majorBidi" w:hAnsiTheme="majorBidi" w:cstheme="majorBidi"/>
          <w:sz w:val="24"/>
          <w:szCs w:val="24"/>
          <w:lang w:bidi="ar-EG"/>
        </w:rPr>
        <w:t>pp.5-11.</w:t>
      </w:r>
    </w:p>
    <w:p w14:paraId="7A7E30D9" w14:textId="77777777" w:rsidR="006F4ED3" w:rsidRDefault="006F4ED3" w:rsidP="00B2532B">
      <w:pPr>
        <w:pStyle w:val="FootnoteText"/>
        <w:bidi w:val="0"/>
        <w:rPr>
          <w:lang w:bidi="ar-EG"/>
        </w:rPr>
      </w:pPr>
    </w:p>
  </w:footnote>
  <w:footnote w:id="78">
    <w:p w14:paraId="5624F961" w14:textId="77777777" w:rsidR="006F4ED3" w:rsidRPr="00C10914" w:rsidRDefault="006F4ED3" w:rsidP="00FC75CD">
      <w:pPr>
        <w:pStyle w:val="FootnoteText"/>
        <w:bidi w:val="0"/>
        <w:ind w:left="270" w:hanging="180"/>
        <w:rPr>
          <w:rFonts w:asciiTheme="majorBidi" w:hAnsiTheme="majorBidi" w:cstheme="majorBidi"/>
          <w:sz w:val="24"/>
          <w:szCs w:val="24"/>
          <w:lang w:bidi="ar-EG"/>
        </w:rPr>
      </w:pPr>
      <w:r w:rsidRPr="00C10914">
        <w:rPr>
          <w:rStyle w:val="FootnoteReference"/>
          <w:rFonts w:asciiTheme="majorBidi" w:hAnsiTheme="majorBidi" w:cstheme="majorBidi"/>
          <w:sz w:val="24"/>
          <w:szCs w:val="24"/>
        </w:rPr>
        <w:footnoteRef/>
      </w:r>
      <w:r>
        <w:rPr>
          <w:rFonts w:asciiTheme="majorBidi" w:hAnsiTheme="majorBidi" w:cstheme="majorBidi"/>
          <w:sz w:val="24"/>
          <w:szCs w:val="24"/>
        </w:rPr>
        <w:t>.</w:t>
      </w:r>
      <w:r w:rsidRPr="00C10914">
        <w:rPr>
          <w:rFonts w:asciiTheme="majorBidi" w:hAnsiTheme="majorBidi" w:cstheme="majorBidi"/>
          <w:sz w:val="24"/>
          <w:szCs w:val="24"/>
          <w:lang w:bidi="ar-EG"/>
        </w:rPr>
        <w:t xml:space="preserve"> </w:t>
      </w:r>
      <w:r w:rsidRPr="00C10914">
        <w:rPr>
          <w:rFonts w:asciiTheme="majorBidi" w:hAnsiTheme="majorBidi" w:cstheme="majorBidi"/>
          <w:sz w:val="24"/>
          <w:szCs w:val="24"/>
          <w:rtl/>
          <w:lang w:bidi="ar-EG"/>
        </w:rPr>
        <w:t xml:space="preserve"> </w:t>
      </w:r>
      <w:r w:rsidRPr="00C10914">
        <w:rPr>
          <w:rFonts w:asciiTheme="majorBidi" w:hAnsiTheme="majorBidi" w:cstheme="majorBidi"/>
          <w:sz w:val="24"/>
          <w:szCs w:val="24"/>
          <w:lang w:bidi="ar-EG"/>
        </w:rPr>
        <w:t>Yaqing Qin, Development of International Relations theory in China: progress through debates,</w:t>
      </w:r>
      <w:r w:rsidRPr="00C10914">
        <w:rPr>
          <w:rFonts w:asciiTheme="majorBidi" w:hAnsiTheme="majorBidi" w:cstheme="majorBidi"/>
          <w:sz w:val="24"/>
          <w:szCs w:val="24"/>
        </w:rPr>
        <w:t xml:space="preserve"> </w:t>
      </w:r>
      <w:r w:rsidRPr="00C10914">
        <w:rPr>
          <w:rFonts w:asciiTheme="majorBidi" w:hAnsiTheme="majorBidi" w:cstheme="majorBidi"/>
          <w:sz w:val="24"/>
          <w:szCs w:val="24"/>
          <w:lang w:bidi="ar-EG"/>
        </w:rPr>
        <w:t xml:space="preserve">International Relations of the Asia-Pacific, Volume 11, Issue 2, 1 May 2011, Pages 231–257, Available at </w:t>
      </w:r>
      <w:hyperlink r:id="rId12" w:history="1">
        <w:r w:rsidRPr="00C10914">
          <w:rPr>
            <w:rStyle w:val="Hyperlink"/>
            <w:rFonts w:asciiTheme="majorBidi" w:hAnsiTheme="majorBidi" w:cstheme="majorBidi"/>
            <w:color w:val="auto"/>
            <w:sz w:val="24"/>
            <w:szCs w:val="24"/>
            <w:lang w:bidi="ar-EG"/>
          </w:rPr>
          <w:t>https://academic.oup.com/irap/article/11/2/231/711597</w:t>
        </w:r>
      </w:hyperlink>
      <w:r w:rsidRPr="00C10914">
        <w:rPr>
          <w:rFonts w:asciiTheme="majorBidi" w:hAnsiTheme="majorBidi" w:cstheme="majorBidi"/>
          <w:sz w:val="24"/>
          <w:szCs w:val="24"/>
          <w:lang w:bidi="ar-EG"/>
        </w:rPr>
        <w:t>, accessed on 30/03/2018</w:t>
      </w:r>
    </w:p>
  </w:footnote>
  <w:footnote w:id="79">
    <w:p w14:paraId="637FE483" w14:textId="77777777" w:rsidR="006F4ED3" w:rsidRPr="00C10914" w:rsidRDefault="006F4ED3" w:rsidP="00FC75CD">
      <w:pPr>
        <w:pStyle w:val="FootnoteText"/>
        <w:bidi w:val="0"/>
        <w:ind w:left="270" w:hanging="270"/>
        <w:rPr>
          <w:rFonts w:asciiTheme="majorBidi" w:hAnsiTheme="majorBidi" w:cstheme="majorBidi"/>
          <w:sz w:val="24"/>
          <w:szCs w:val="24"/>
          <w:lang w:bidi="ar-EG"/>
        </w:rPr>
      </w:pPr>
      <w:r w:rsidRPr="00C10914">
        <w:rPr>
          <w:rStyle w:val="FootnoteReference"/>
          <w:rFonts w:asciiTheme="majorBidi" w:hAnsiTheme="majorBidi" w:cstheme="majorBidi"/>
          <w:sz w:val="24"/>
          <w:szCs w:val="24"/>
        </w:rPr>
        <w:footnoteRef/>
      </w:r>
      <w:r>
        <w:rPr>
          <w:rFonts w:asciiTheme="majorBidi" w:hAnsiTheme="majorBidi" w:cstheme="majorBidi"/>
          <w:sz w:val="24"/>
          <w:szCs w:val="24"/>
        </w:rPr>
        <w:t>.</w:t>
      </w:r>
      <w:r w:rsidRPr="00C10914">
        <w:rPr>
          <w:rFonts w:asciiTheme="majorBidi" w:hAnsiTheme="majorBidi" w:cstheme="majorBidi"/>
          <w:sz w:val="24"/>
          <w:szCs w:val="24"/>
        </w:rPr>
        <w:t xml:space="preserve"> </w:t>
      </w:r>
      <w:r w:rsidRPr="00C10914">
        <w:rPr>
          <w:rFonts w:asciiTheme="majorBidi" w:hAnsiTheme="majorBidi" w:cstheme="majorBidi"/>
          <w:sz w:val="24"/>
          <w:szCs w:val="24"/>
          <w:lang w:bidi="ar-EG"/>
        </w:rPr>
        <w:t xml:space="preserve">Yaqing Qin, Development of International Relation Theory in China: Progress through Debates, </w:t>
      </w:r>
      <w:r w:rsidRPr="00C10914">
        <w:rPr>
          <w:rFonts w:asciiTheme="majorBidi" w:hAnsiTheme="majorBidi" w:cstheme="majorBidi"/>
          <w:sz w:val="24"/>
          <w:szCs w:val="24"/>
          <w:u w:val="single"/>
          <w:lang w:bidi="ar-EG"/>
        </w:rPr>
        <w:t>International Relations of the Asia – Pacific</w:t>
      </w:r>
      <w:r w:rsidRPr="00C10914">
        <w:rPr>
          <w:rFonts w:asciiTheme="majorBidi" w:hAnsiTheme="majorBidi" w:cstheme="majorBidi"/>
          <w:sz w:val="24"/>
          <w:szCs w:val="24"/>
          <w:lang w:bidi="ar-EG"/>
        </w:rPr>
        <w:t>, Volume 11, Issue 2, May 2011, pp 231: 257, http://doi.org/10.1093/irap/icr003.</w:t>
      </w:r>
    </w:p>
  </w:footnote>
  <w:footnote w:id="80">
    <w:p w14:paraId="3C6E7378" w14:textId="77777777" w:rsidR="006F4ED3" w:rsidRPr="00C10914" w:rsidRDefault="006F4ED3" w:rsidP="00FC75CD">
      <w:pPr>
        <w:pStyle w:val="FootnoteText"/>
        <w:bidi w:val="0"/>
        <w:ind w:left="360" w:hanging="360"/>
        <w:rPr>
          <w:rFonts w:asciiTheme="majorBidi" w:hAnsiTheme="majorBidi" w:cstheme="majorBidi"/>
          <w:sz w:val="24"/>
          <w:szCs w:val="24"/>
          <w:lang w:bidi="ar-EG"/>
        </w:rPr>
      </w:pPr>
      <w:r w:rsidRPr="00C10914">
        <w:rPr>
          <w:rStyle w:val="FootnoteReference"/>
          <w:rFonts w:asciiTheme="majorBidi" w:hAnsiTheme="majorBidi" w:cstheme="majorBidi"/>
          <w:sz w:val="24"/>
          <w:szCs w:val="24"/>
        </w:rPr>
        <w:footnoteRef/>
      </w:r>
      <w:r>
        <w:rPr>
          <w:rFonts w:asciiTheme="majorBidi" w:hAnsiTheme="majorBidi" w:cstheme="majorBidi"/>
          <w:sz w:val="24"/>
          <w:szCs w:val="24"/>
        </w:rPr>
        <w:t>.</w:t>
      </w:r>
      <w:r w:rsidRPr="00C10914">
        <w:rPr>
          <w:rFonts w:asciiTheme="majorBidi" w:hAnsiTheme="majorBidi" w:cstheme="majorBidi"/>
          <w:sz w:val="24"/>
          <w:szCs w:val="24"/>
          <w:rtl/>
          <w:lang w:bidi="ar-EG"/>
        </w:rPr>
        <w:t xml:space="preserve"> </w:t>
      </w:r>
      <w:r w:rsidRPr="00C10914">
        <w:rPr>
          <w:rFonts w:asciiTheme="majorBidi" w:hAnsiTheme="majorBidi" w:cstheme="majorBidi"/>
          <w:sz w:val="24"/>
          <w:szCs w:val="24"/>
          <w:lang w:bidi="ar-EG"/>
        </w:rPr>
        <w:t xml:space="preserve">YAQING QIN, Recent Developments toward a Chinese School of IR Theory, E-International Relations , </w:t>
      </w:r>
      <w:hyperlink r:id="rId13" w:history="1">
        <w:r w:rsidRPr="00C10914">
          <w:rPr>
            <w:rStyle w:val="Hyperlink"/>
            <w:rFonts w:asciiTheme="majorBidi" w:hAnsiTheme="majorBidi" w:cstheme="majorBidi"/>
            <w:color w:val="auto"/>
            <w:sz w:val="24"/>
            <w:szCs w:val="24"/>
            <w:lang w:bidi="ar-EG"/>
          </w:rPr>
          <w:t>http://www.e-ir.info/2016/04/26/recent-developments-toward-a-chinese-school-of-ir-theory</w:t>
        </w:r>
      </w:hyperlink>
      <w:r w:rsidRPr="00C10914">
        <w:rPr>
          <w:rFonts w:asciiTheme="majorBidi" w:hAnsiTheme="majorBidi" w:cstheme="majorBidi"/>
          <w:sz w:val="24"/>
          <w:szCs w:val="24"/>
          <w:lang w:bidi="ar-EG"/>
        </w:rPr>
        <w:t>, accessed on 30/03/2018</w:t>
      </w:r>
      <w:r w:rsidRPr="00C10914">
        <w:rPr>
          <w:rFonts w:asciiTheme="majorBidi" w:hAnsiTheme="majorBidi" w:cstheme="majorBidi"/>
          <w:sz w:val="24"/>
          <w:szCs w:val="24"/>
          <w:rtl/>
          <w:lang w:bidi="ar-EG"/>
        </w:rPr>
        <w:t xml:space="preserve"> </w:t>
      </w:r>
    </w:p>
  </w:footnote>
  <w:footnote w:id="81">
    <w:p w14:paraId="7450A26D" w14:textId="77777777" w:rsidR="006F4ED3" w:rsidRDefault="006F4ED3" w:rsidP="00FC75CD">
      <w:pPr>
        <w:pStyle w:val="FootnoteText"/>
        <w:bidi w:val="0"/>
        <w:rPr>
          <w:lang w:bidi="ar-EG"/>
        </w:rPr>
      </w:pPr>
      <w:r>
        <w:rPr>
          <w:rStyle w:val="FootnoteReference"/>
        </w:rPr>
        <w:footnoteRef/>
      </w:r>
      <w:r>
        <w:rPr>
          <w:rtl/>
        </w:rPr>
        <w:t xml:space="preserve"> </w:t>
      </w:r>
      <w:r w:rsidRPr="00C10914">
        <w:rPr>
          <w:rFonts w:asciiTheme="majorBidi" w:hAnsiTheme="majorBidi" w:cstheme="majorBidi"/>
          <w:sz w:val="24"/>
          <w:szCs w:val="24"/>
        </w:rPr>
        <w:t>Gustaaf Geeraerts &amp; Men Jing, International Relations Theory in China</w:t>
      </w:r>
      <w:r w:rsidRPr="00C10914">
        <w:rPr>
          <w:rFonts w:asciiTheme="majorBidi" w:hAnsiTheme="majorBidi" w:cstheme="majorBidi"/>
          <w:sz w:val="24"/>
          <w:szCs w:val="24"/>
          <w:u w:val="single"/>
        </w:rPr>
        <w:t>, Global Society</w:t>
      </w:r>
      <w:r w:rsidRPr="00C10914">
        <w:rPr>
          <w:rFonts w:asciiTheme="majorBidi" w:hAnsiTheme="majorBidi" w:cstheme="majorBidi"/>
          <w:sz w:val="24"/>
          <w:szCs w:val="24"/>
        </w:rPr>
        <w:t>, https://www.tandfonline.com/doi/abs/10.1080/13600820120066258?journalCode=cgsj20, Pages 251-276 | Published online: 14 Jul 2010, accessed on 20/03/2018</w:t>
      </w:r>
    </w:p>
  </w:footnote>
  <w:footnote w:id="82">
    <w:p w14:paraId="547415A6" w14:textId="77777777" w:rsidR="006F4ED3" w:rsidRPr="00D95628" w:rsidRDefault="006F4ED3" w:rsidP="00FC75CD">
      <w:pPr>
        <w:pStyle w:val="FootnoteText"/>
        <w:bidi w:val="0"/>
        <w:ind w:left="450" w:hanging="450"/>
        <w:jc w:val="both"/>
        <w:rPr>
          <w:rFonts w:asciiTheme="majorBidi" w:hAnsiTheme="majorBidi" w:cstheme="majorBidi"/>
          <w:sz w:val="24"/>
          <w:szCs w:val="24"/>
          <w:lang w:bidi="ar-EG"/>
        </w:rPr>
      </w:pPr>
      <w:r w:rsidRPr="00D95628">
        <w:rPr>
          <w:rStyle w:val="FootnoteReference"/>
          <w:rFonts w:asciiTheme="majorBidi" w:hAnsiTheme="majorBidi" w:cstheme="majorBidi"/>
          <w:sz w:val="24"/>
          <w:szCs w:val="24"/>
        </w:rPr>
        <w:footnoteRef/>
      </w:r>
      <w:r>
        <w:rPr>
          <w:rFonts w:asciiTheme="majorBidi" w:hAnsiTheme="majorBidi" w:cstheme="majorBidi"/>
          <w:sz w:val="24"/>
          <w:szCs w:val="24"/>
        </w:rPr>
        <w:t>.</w:t>
      </w:r>
      <w:r w:rsidRPr="00D95628">
        <w:rPr>
          <w:rFonts w:asciiTheme="majorBidi" w:hAnsiTheme="majorBidi" w:cstheme="majorBidi"/>
          <w:sz w:val="24"/>
          <w:szCs w:val="24"/>
        </w:rPr>
        <w:t xml:space="preserve"> Yaqing Qin, Development of International Relations theory in China: progress through debates</w:t>
      </w:r>
      <w:r>
        <w:rPr>
          <w:rFonts w:asciiTheme="majorBidi" w:hAnsiTheme="majorBidi" w:cstheme="majorBidi"/>
          <w:sz w:val="24"/>
          <w:szCs w:val="24"/>
        </w:rPr>
        <w:t>.</w:t>
      </w:r>
      <w:r w:rsidRPr="00D95628">
        <w:rPr>
          <w:rFonts w:asciiTheme="majorBidi" w:hAnsiTheme="majorBidi" w:cstheme="majorBidi"/>
          <w:sz w:val="24"/>
          <w:szCs w:val="24"/>
        </w:rPr>
        <w:t>Op.Cit</w:t>
      </w:r>
    </w:p>
  </w:footnote>
  <w:footnote w:id="83">
    <w:p w14:paraId="046F6A6F" w14:textId="77777777" w:rsidR="006F4ED3" w:rsidRDefault="006F4ED3" w:rsidP="00FC75CD">
      <w:pPr>
        <w:pStyle w:val="FootnoteText"/>
        <w:bidi w:val="0"/>
        <w:rPr>
          <w:lang w:bidi="ar-EG"/>
        </w:rPr>
      </w:pPr>
      <w:r>
        <w:rPr>
          <w:rStyle w:val="FootnoteReference"/>
        </w:rPr>
        <w:footnoteRef/>
      </w:r>
      <w:r>
        <w:rPr>
          <w:rtl/>
        </w:rPr>
        <w:t xml:space="preserve"> </w:t>
      </w:r>
      <w:r w:rsidRPr="00D95628">
        <w:rPr>
          <w:rFonts w:asciiTheme="majorBidi" w:hAnsiTheme="majorBidi" w:cstheme="majorBidi"/>
          <w:sz w:val="24"/>
          <w:szCs w:val="24"/>
        </w:rPr>
        <w:t>YAQING QIN,</w:t>
      </w:r>
      <w:r>
        <w:rPr>
          <w:rFonts w:asciiTheme="majorBidi" w:hAnsiTheme="majorBidi" w:cstheme="majorBidi"/>
          <w:sz w:val="24"/>
          <w:szCs w:val="24"/>
        </w:rPr>
        <w:t xml:space="preserve"> (2016).</w:t>
      </w:r>
      <w:r w:rsidRPr="00D95628">
        <w:rPr>
          <w:rFonts w:asciiTheme="majorBidi" w:hAnsiTheme="majorBidi" w:cstheme="majorBidi"/>
          <w:sz w:val="24"/>
          <w:szCs w:val="24"/>
        </w:rPr>
        <w:t xml:space="preserve"> Recent Developments toward a Chinese School of IR Theory, E-International Relations, http://www.e-ir.info/2016/04/26/recent-developments-toward-a-chinese-school-of-ir-theory</w:t>
      </w:r>
      <w:r w:rsidRPr="00D95628">
        <w:rPr>
          <w:rFonts w:asciiTheme="majorBidi" w:hAnsiTheme="majorBidi" w:cstheme="majorBidi"/>
          <w:sz w:val="24"/>
          <w:szCs w:val="24"/>
          <w:rtl/>
        </w:rPr>
        <w:t>/</w:t>
      </w:r>
    </w:p>
  </w:footnote>
  <w:footnote w:id="84">
    <w:p w14:paraId="4152D1BB" w14:textId="77777777" w:rsidR="006F4ED3" w:rsidRPr="00D95628" w:rsidRDefault="006F4ED3" w:rsidP="00FC75CD">
      <w:pPr>
        <w:pStyle w:val="FootnoteText"/>
        <w:bidi w:val="0"/>
        <w:ind w:left="270" w:hanging="180"/>
        <w:jc w:val="both"/>
        <w:rPr>
          <w:rFonts w:asciiTheme="majorBidi" w:hAnsiTheme="majorBidi" w:cstheme="majorBidi"/>
          <w:sz w:val="24"/>
          <w:szCs w:val="24"/>
          <w:lang w:bidi="ar-EG"/>
        </w:rPr>
      </w:pPr>
      <w:r w:rsidRPr="00D95628">
        <w:rPr>
          <w:rStyle w:val="FootnoteReference"/>
          <w:rFonts w:asciiTheme="majorBidi" w:hAnsiTheme="majorBidi" w:cstheme="majorBidi"/>
          <w:sz w:val="24"/>
          <w:szCs w:val="24"/>
        </w:rPr>
        <w:footnoteRef/>
      </w:r>
      <w:r>
        <w:rPr>
          <w:rFonts w:asciiTheme="majorBidi" w:hAnsiTheme="majorBidi" w:cstheme="majorBidi"/>
          <w:sz w:val="24"/>
          <w:szCs w:val="24"/>
        </w:rPr>
        <w:t>.</w:t>
      </w:r>
      <w:r w:rsidRPr="00D95628">
        <w:rPr>
          <w:rFonts w:asciiTheme="majorBidi" w:hAnsiTheme="majorBidi" w:cstheme="majorBidi"/>
          <w:sz w:val="24"/>
          <w:szCs w:val="24"/>
          <w:rtl/>
        </w:rPr>
        <w:t xml:space="preserve"> </w:t>
      </w:r>
      <w:r w:rsidRPr="00D95628">
        <w:rPr>
          <w:rFonts w:asciiTheme="majorBidi" w:hAnsiTheme="majorBidi" w:cstheme="majorBidi"/>
          <w:sz w:val="24"/>
          <w:szCs w:val="24"/>
          <w:lang w:bidi="ar-EG"/>
        </w:rPr>
        <w:t>Mahdi Sari,</w:t>
      </w:r>
      <w:r>
        <w:rPr>
          <w:rFonts w:asciiTheme="majorBidi" w:hAnsiTheme="majorBidi" w:cstheme="majorBidi"/>
          <w:sz w:val="24"/>
          <w:szCs w:val="24"/>
          <w:lang w:bidi="ar-EG"/>
        </w:rPr>
        <w:t xml:space="preserve"> (2017).Op.cit </w:t>
      </w:r>
      <w:r w:rsidRPr="00D95628">
        <w:rPr>
          <w:rFonts w:asciiTheme="majorBidi" w:hAnsiTheme="majorBidi" w:cstheme="majorBidi"/>
          <w:sz w:val="24"/>
          <w:szCs w:val="24"/>
          <w:lang w:bidi="ar-EG"/>
        </w:rPr>
        <w:t xml:space="preserve"> , pp 26: 28</w:t>
      </w:r>
    </w:p>
  </w:footnote>
  <w:footnote w:id="85">
    <w:p w14:paraId="2144CF9F" w14:textId="77777777" w:rsidR="006F4ED3" w:rsidRDefault="006F4ED3" w:rsidP="00FC75CD">
      <w:pPr>
        <w:pStyle w:val="FootnoteText"/>
        <w:bidi w:val="0"/>
        <w:jc w:val="both"/>
        <w:rPr>
          <w:rFonts w:asciiTheme="majorBidi" w:hAnsiTheme="majorBidi" w:cstheme="majorBidi"/>
          <w:sz w:val="24"/>
          <w:szCs w:val="24"/>
          <w:lang w:bidi="ar-EG"/>
        </w:rPr>
      </w:pPr>
      <w:r w:rsidRPr="00D95628">
        <w:rPr>
          <w:rStyle w:val="FootnoteReference"/>
          <w:rFonts w:asciiTheme="majorBidi" w:hAnsiTheme="majorBidi" w:cstheme="majorBidi"/>
          <w:sz w:val="24"/>
          <w:szCs w:val="24"/>
        </w:rPr>
        <w:footnoteRef/>
      </w:r>
      <w:r>
        <w:rPr>
          <w:rFonts w:asciiTheme="majorBidi" w:hAnsiTheme="majorBidi" w:cstheme="majorBidi"/>
          <w:sz w:val="24"/>
          <w:szCs w:val="24"/>
        </w:rPr>
        <w:t xml:space="preserve">. </w:t>
      </w:r>
      <w:r>
        <w:rPr>
          <w:rFonts w:asciiTheme="majorBidi" w:hAnsiTheme="majorBidi" w:cstheme="majorBidi"/>
          <w:sz w:val="24"/>
          <w:szCs w:val="24"/>
          <w:lang w:bidi="ar-EG"/>
        </w:rPr>
        <w:t xml:space="preserve">Idem. </w:t>
      </w:r>
    </w:p>
    <w:p w14:paraId="67DDD4AF" w14:textId="77777777" w:rsidR="006F4ED3" w:rsidRDefault="006F4ED3" w:rsidP="00FC75CD">
      <w:pPr>
        <w:pStyle w:val="FootnoteText"/>
        <w:bidi w:val="0"/>
        <w:jc w:val="both"/>
        <w:rPr>
          <w:lang w:bidi="ar-EG"/>
        </w:rPr>
      </w:pPr>
    </w:p>
  </w:footnote>
  <w:footnote w:id="86">
    <w:p w14:paraId="44353A2E" w14:textId="77777777" w:rsidR="006F4ED3" w:rsidRDefault="006F4ED3" w:rsidP="00FC75CD">
      <w:pPr>
        <w:pStyle w:val="FootnoteText"/>
        <w:bidi w:val="0"/>
        <w:rPr>
          <w:lang w:bidi="ar-EG"/>
        </w:rPr>
      </w:pPr>
      <w:r>
        <w:rPr>
          <w:rStyle w:val="FootnoteReference"/>
        </w:rPr>
        <w:footnoteRef/>
      </w:r>
      <w:r>
        <w:rPr>
          <w:rtl/>
        </w:rPr>
        <w:t xml:space="preserve"> </w:t>
      </w:r>
      <w:r w:rsidRPr="000F24CD">
        <w:rPr>
          <w:rFonts w:asciiTheme="majorBidi" w:hAnsiTheme="majorBidi" w:cstheme="majorBidi"/>
          <w:sz w:val="24"/>
          <w:szCs w:val="24"/>
          <w:lang w:bidi="ar-EG"/>
        </w:rPr>
        <w:t>Ariella Viehe, Aarthi Gunasekaran &amp;Hanna Dowing,</w:t>
      </w:r>
      <w:r>
        <w:rPr>
          <w:rFonts w:asciiTheme="majorBidi" w:hAnsiTheme="majorBidi" w:cstheme="majorBidi"/>
          <w:sz w:val="24"/>
          <w:szCs w:val="24"/>
          <w:lang w:bidi="ar-EG"/>
        </w:rPr>
        <w:t xml:space="preserve">(2015). </w:t>
      </w:r>
      <w:r w:rsidRPr="000F24CD">
        <w:rPr>
          <w:rFonts w:asciiTheme="majorBidi" w:hAnsiTheme="majorBidi" w:cstheme="majorBidi"/>
          <w:sz w:val="24"/>
          <w:szCs w:val="24"/>
          <w:lang w:bidi="ar-EG"/>
        </w:rPr>
        <w:t xml:space="preserve"> Understanding China’s Belt and Road Initiative,  , Center for American Progress,</w:t>
      </w:r>
      <w:r w:rsidRPr="000F24CD">
        <w:rPr>
          <w:rFonts w:asciiTheme="majorBidi" w:hAnsiTheme="majorBidi" w:cstheme="majorBidi"/>
          <w:sz w:val="24"/>
          <w:szCs w:val="24"/>
        </w:rPr>
        <w:t xml:space="preserve"> </w:t>
      </w:r>
      <w:hyperlink r:id="rId14" w:history="1">
        <w:r w:rsidRPr="000F24CD">
          <w:rPr>
            <w:rStyle w:val="Hyperlink"/>
            <w:rFonts w:asciiTheme="majorBidi" w:hAnsiTheme="majorBidi" w:cstheme="majorBidi"/>
            <w:sz w:val="24"/>
            <w:szCs w:val="24"/>
            <w:lang w:bidi="ar-EG"/>
          </w:rPr>
          <w:t>https://www.americanprogress.org/issues/security/reports/2015/09/22/121628/understanding-chinas-belt-and-road-initiative</w:t>
        </w:r>
      </w:hyperlink>
      <w:r w:rsidRPr="000F24CD">
        <w:rPr>
          <w:rFonts w:asciiTheme="majorBidi" w:hAnsiTheme="majorBidi" w:cstheme="majorBidi"/>
          <w:sz w:val="24"/>
          <w:szCs w:val="24"/>
          <w:lang w:bidi="ar-EG"/>
        </w:rPr>
        <w:t>, accessed on 15/03/2018</w:t>
      </w:r>
      <w:r w:rsidRPr="000F24CD">
        <w:rPr>
          <w:rFonts w:asciiTheme="majorBidi" w:hAnsiTheme="majorBidi" w:cstheme="majorBidi"/>
          <w:sz w:val="24"/>
          <w:szCs w:val="24"/>
          <w:rtl/>
          <w:lang w:bidi="ar-EG"/>
        </w:rPr>
        <w:t>/</w:t>
      </w:r>
    </w:p>
  </w:footnote>
  <w:footnote w:id="87">
    <w:p w14:paraId="4905D32C" w14:textId="77777777" w:rsidR="006F4ED3" w:rsidRDefault="006F4ED3" w:rsidP="00FC75CD">
      <w:pPr>
        <w:pStyle w:val="FootnoteText"/>
        <w:bidi w:val="0"/>
        <w:rPr>
          <w:lang w:bidi="ar-EG"/>
        </w:rPr>
      </w:pPr>
      <w:r>
        <w:rPr>
          <w:rStyle w:val="FootnoteReference"/>
        </w:rPr>
        <w:footnoteRef/>
      </w:r>
      <w:r>
        <w:rPr>
          <w:rtl/>
        </w:rPr>
        <w:t xml:space="preserve"> </w:t>
      </w:r>
      <w:r w:rsidRPr="000F24CD">
        <w:rPr>
          <w:rFonts w:asciiTheme="majorBidi" w:hAnsiTheme="majorBidi" w:cstheme="majorBidi"/>
          <w:sz w:val="24"/>
          <w:szCs w:val="24"/>
          <w:lang w:bidi="ar-EG"/>
        </w:rPr>
        <w:t>Ibid</w:t>
      </w:r>
    </w:p>
  </w:footnote>
  <w:footnote w:id="88">
    <w:p w14:paraId="7F831E5D" w14:textId="77777777" w:rsidR="006F4ED3" w:rsidRDefault="006F4ED3" w:rsidP="00FC75CD">
      <w:pPr>
        <w:pStyle w:val="FootnoteText"/>
        <w:jc w:val="both"/>
        <w:rPr>
          <w:rtl/>
          <w:lang w:bidi="ar-EG"/>
        </w:rPr>
      </w:pPr>
      <w:r>
        <w:rPr>
          <w:rStyle w:val="FootnoteReference"/>
        </w:rPr>
        <w:footnoteRef/>
      </w:r>
      <w:r>
        <w:rPr>
          <w:rtl/>
        </w:rPr>
        <w:t>.</w:t>
      </w:r>
      <w:r>
        <w:rPr>
          <w:rFonts w:hint="cs"/>
          <w:rtl/>
          <w:lang w:bidi="ar-EG"/>
        </w:rPr>
        <w:t xml:space="preserve"> </w:t>
      </w:r>
      <w:r w:rsidRPr="000F24CD">
        <w:rPr>
          <w:rFonts w:ascii="Simplified Arabic" w:hAnsi="Simplified Arabic" w:cs="Simplified Arabic"/>
          <w:sz w:val="24"/>
          <w:szCs w:val="24"/>
          <w:rtl/>
          <w:lang w:bidi="ar-EG"/>
        </w:rPr>
        <w:t>وكالة انباء شينخو الصينية، (منتدى الطريق والحزام) 350 ألف طالب صيني يتعلمون في دول الطريق والحزام،</w:t>
      </w:r>
      <w:r w:rsidRPr="00C71B7A">
        <w:t xml:space="preserve"> </w:t>
      </w:r>
      <w:hyperlink r:id="rId15" w:history="1">
        <w:r w:rsidRPr="00694926">
          <w:rPr>
            <w:rStyle w:val="Hyperlink"/>
            <w:rFonts w:cs="Arial"/>
            <w:lang w:bidi="ar-EG"/>
          </w:rPr>
          <w:t>http://arabic.news.cn/2017-05/13/c_136279471.htm</w:t>
        </w:r>
      </w:hyperlink>
      <w:r>
        <w:rPr>
          <w:rFonts w:cs="Arial" w:hint="cs"/>
          <w:rtl/>
          <w:lang w:bidi="ar-EG"/>
        </w:rPr>
        <w:t>، 13/05/2017</w:t>
      </w:r>
    </w:p>
  </w:footnote>
  <w:footnote w:id="89">
    <w:p w14:paraId="6430DEC1" w14:textId="77777777" w:rsidR="006F4ED3" w:rsidRDefault="006F4ED3" w:rsidP="00FC75CD">
      <w:pPr>
        <w:pStyle w:val="FootnoteText"/>
        <w:rPr>
          <w:lang w:bidi="ar-EG"/>
        </w:rPr>
      </w:pPr>
      <w:r>
        <w:rPr>
          <w:rStyle w:val="FootnoteReference"/>
        </w:rPr>
        <w:footnoteRef/>
      </w:r>
      <w:r>
        <w:rPr>
          <w:rtl/>
        </w:rPr>
        <w:t>.</w:t>
      </w:r>
      <w:r>
        <w:rPr>
          <w:rFonts w:hint="cs"/>
          <w:rtl/>
        </w:rPr>
        <w:t xml:space="preserve"> </w:t>
      </w:r>
      <w:r w:rsidRPr="000F24CD">
        <w:rPr>
          <w:rFonts w:ascii="Simplified Arabic" w:hAnsi="Simplified Arabic" w:cs="Simplified Arabic"/>
          <w:sz w:val="24"/>
          <w:szCs w:val="24"/>
          <w:rtl/>
        </w:rPr>
        <w:t>وكالة انباء شينخو الصينية، مقالة خاصة</w:t>
      </w:r>
      <w:r>
        <w:rPr>
          <w:rFonts w:ascii="Simplified Arabic" w:hAnsi="Simplified Arabic" w:cs="Simplified Arabic"/>
          <w:sz w:val="24"/>
          <w:szCs w:val="24"/>
          <w:rtl/>
        </w:rPr>
        <w:t>:</w:t>
      </w:r>
      <w:r w:rsidRPr="000F24CD">
        <w:rPr>
          <w:rFonts w:ascii="Simplified Arabic" w:hAnsi="Simplified Arabic" w:cs="Simplified Arabic"/>
          <w:sz w:val="24"/>
          <w:szCs w:val="24"/>
          <w:rtl/>
        </w:rPr>
        <w:t xml:space="preserve"> مبادرة الحزام والطريق تعزز التبادل التعليمي بين الصين ومصر، </w:t>
      </w:r>
      <w:hyperlink r:id="rId16" w:history="1">
        <w:r w:rsidRPr="00694926">
          <w:rPr>
            <w:rStyle w:val="Hyperlink"/>
            <w:rFonts w:cs="Arial"/>
          </w:rPr>
          <w:t>http://arabic.news.cn/big/2017-12/26/c_136852879.htm</w:t>
        </w:r>
      </w:hyperlink>
      <w:r>
        <w:rPr>
          <w:rFonts w:cs="Arial" w:hint="cs"/>
          <w:rtl/>
        </w:rPr>
        <w:t>، 26/12/2017</w:t>
      </w:r>
    </w:p>
  </w:footnote>
  <w:footnote w:id="90">
    <w:p w14:paraId="41DE6D73" w14:textId="77777777" w:rsidR="006F4ED3" w:rsidRPr="00302A10" w:rsidRDefault="006F4ED3" w:rsidP="00FC75CD">
      <w:pPr>
        <w:pStyle w:val="FootnoteText"/>
        <w:tabs>
          <w:tab w:val="left" w:pos="270"/>
        </w:tabs>
        <w:bidi w:val="0"/>
        <w:ind w:left="360" w:hanging="270"/>
        <w:rPr>
          <w:rFonts w:asciiTheme="majorBidi" w:hAnsiTheme="majorBidi" w:cstheme="majorBidi"/>
          <w:sz w:val="24"/>
          <w:szCs w:val="24"/>
          <w:lang w:bidi="ar-EG"/>
        </w:rPr>
      </w:pPr>
      <w:r w:rsidRPr="00302A10">
        <w:rPr>
          <w:rStyle w:val="FootnoteReference"/>
          <w:rFonts w:asciiTheme="majorBidi" w:hAnsiTheme="majorBidi" w:cstheme="majorBidi"/>
          <w:sz w:val="24"/>
          <w:szCs w:val="24"/>
        </w:rPr>
        <w:footnoteRef/>
      </w:r>
      <w:r>
        <w:rPr>
          <w:rFonts w:asciiTheme="majorBidi" w:hAnsiTheme="majorBidi" w:cstheme="majorBidi"/>
          <w:sz w:val="24"/>
          <w:szCs w:val="24"/>
        </w:rPr>
        <w:t xml:space="preserve">. </w:t>
      </w:r>
      <w:r w:rsidRPr="00302A10">
        <w:rPr>
          <w:rFonts w:asciiTheme="majorBidi" w:hAnsiTheme="majorBidi" w:cstheme="majorBidi"/>
          <w:sz w:val="24"/>
          <w:szCs w:val="24"/>
        </w:rPr>
        <w:t>Clelie Nallet,</w:t>
      </w:r>
      <w:r>
        <w:rPr>
          <w:rFonts w:asciiTheme="majorBidi" w:hAnsiTheme="majorBidi" w:cstheme="majorBidi"/>
          <w:sz w:val="24"/>
          <w:szCs w:val="24"/>
        </w:rPr>
        <w:t xml:space="preserve"> (2017).</w:t>
      </w:r>
      <w:r w:rsidRPr="00302A10">
        <w:rPr>
          <w:rFonts w:asciiTheme="majorBidi" w:hAnsiTheme="majorBidi" w:cstheme="majorBidi"/>
          <w:sz w:val="24"/>
          <w:szCs w:val="24"/>
        </w:rPr>
        <w:t xml:space="preserve"> Africa on the Margins of OBOR,,</w:t>
      </w:r>
      <w:r w:rsidRPr="00302A10">
        <w:rPr>
          <w:rFonts w:asciiTheme="majorBidi" w:hAnsiTheme="majorBidi" w:cstheme="majorBidi"/>
          <w:sz w:val="24"/>
          <w:szCs w:val="24"/>
          <w:lang w:bidi="ar-EG"/>
        </w:rPr>
        <w:t xml:space="preserve"> in Alice Ekman (&amp;others), Three Years of China’s New Silk Roads From Words to (Re) Actions?,  https://www.ifri.org/sites/default/files/atoms/files/ekman_et_al_china_new_silk_roads_2017.</w:t>
      </w:r>
    </w:p>
  </w:footnote>
  <w:footnote w:id="91">
    <w:p w14:paraId="0D19BEBB" w14:textId="77777777" w:rsidR="006F4ED3" w:rsidRDefault="006F4ED3" w:rsidP="00FC75CD">
      <w:pPr>
        <w:pStyle w:val="FootnoteText"/>
        <w:rPr>
          <w:lang w:bidi="ar-EG"/>
        </w:rPr>
      </w:pPr>
      <w:r>
        <w:rPr>
          <w:rStyle w:val="FootnoteReference"/>
        </w:rPr>
        <w:footnoteRef/>
      </w:r>
      <w:r>
        <w:rPr>
          <w:rtl/>
        </w:rPr>
        <w:t>.</w:t>
      </w:r>
      <w:r>
        <w:rPr>
          <w:rFonts w:hint="cs"/>
          <w:rtl/>
        </w:rPr>
        <w:t xml:space="preserve"> </w:t>
      </w:r>
    </w:p>
  </w:footnote>
  <w:footnote w:id="92">
    <w:p w14:paraId="2FB6B944" w14:textId="77777777" w:rsidR="006F4ED3" w:rsidRPr="000F24CD" w:rsidRDefault="006F4ED3" w:rsidP="00FC75CD">
      <w:pPr>
        <w:pStyle w:val="FootnoteText"/>
        <w:bidi w:val="0"/>
        <w:rPr>
          <w:rFonts w:asciiTheme="majorBidi" w:hAnsiTheme="majorBidi" w:cstheme="majorBidi"/>
          <w:sz w:val="24"/>
          <w:szCs w:val="24"/>
          <w:lang w:bidi="ar-EG"/>
        </w:rPr>
      </w:pPr>
      <w:r w:rsidRPr="000F24CD">
        <w:rPr>
          <w:rStyle w:val="FootnoteReference"/>
          <w:rFonts w:asciiTheme="majorBidi" w:hAnsiTheme="majorBidi" w:cstheme="majorBidi"/>
          <w:sz w:val="24"/>
          <w:szCs w:val="24"/>
        </w:rPr>
        <w:footnoteRef/>
      </w:r>
      <w:r>
        <w:rPr>
          <w:rFonts w:asciiTheme="majorBidi" w:hAnsiTheme="majorBidi" w:cstheme="majorBidi"/>
          <w:sz w:val="24"/>
          <w:szCs w:val="24"/>
        </w:rPr>
        <w:t>.</w:t>
      </w:r>
      <w:r w:rsidRPr="000F24CD">
        <w:rPr>
          <w:rFonts w:asciiTheme="majorBidi" w:hAnsiTheme="majorBidi" w:cstheme="majorBidi"/>
          <w:sz w:val="24"/>
          <w:szCs w:val="24"/>
          <w:rtl/>
        </w:rPr>
        <w:t xml:space="preserve"> </w:t>
      </w:r>
      <w:r w:rsidRPr="000F24CD">
        <w:rPr>
          <w:rFonts w:asciiTheme="majorBidi" w:hAnsiTheme="majorBidi" w:cstheme="majorBidi"/>
          <w:sz w:val="24"/>
          <w:szCs w:val="24"/>
        </w:rPr>
        <w:t xml:space="preserve">Clelie Nallet, Africa on the Margins of OBOR, </w:t>
      </w:r>
      <w:r w:rsidRPr="000F24CD">
        <w:rPr>
          <w:rFonts w:asciiTheme="majorBidi" w:hAnsiTheme="majorBidi" w:cstheme="majorBidi"/>
          <w:sz w:val="24"/>
          <w:szCs w:val="24"/>
          <w:lang w:bidi="ar-EG"/>
        </w:rPr>
        <w:t>, in Alice Ekman (&amp;others), Three Years of China’s New Silk Roads From Words to (Re) Actions?, Feb 2017, https://www.ifri.org/sites/default/files/atoms/files/ekman_et_al_china_new_silk_roads_2017.pdf</w:t>
      </w:r>
    </w:p>
  </w:footnote>
  <w:footnote w:id="93">
    <w:p w14:paraId="0FEE3B6D" w14:textId="77777777" w:rsidR="006F4ED3" w:rsidRDefault="006F4ED3" w:rsidP="00FC75CD">
      <w:pPr>
        <w:pStyle w:val="FootnoteText"/>
        <w:bidi w:val="0"/>
        <w:rPr>
          <w:lang w:bidi="ar-EG"/>
        </w:rPr>
      </w:pPr>
      <w:r w:rsidRPr="000F24CD">
        <w:rPr>
          <w:rStyle w:val="FootnoteReference"/>
          <w:rFonts w:asciiTheme="majorBidi" w:hAnsiTheme="majorBidi" w:cstheme="majorBidi"/>
          <w:sz w:val="24"/>
          <w:szCs w:val="24"/>
        </w:rPr>
        <w:footnoteRef/>
      </w:r>
      <w:r>
        <w:rPr>
          <w:rFonts w:asciiTheme="majorBidi" w:hAnsiTheme="majorBidi" w:cstheme="majorBidi"/>
          <w:sz w:val="24"/>
          <w:szCs w:val="24"/>
        </w:rPr>
        <w:t>.</w:t>
      </w:r>
      <w:r w:rsidRPr="000F24CD">
        <w:rPr>
          <w:rFonts w:asciiTheme="majorBidi" w:hAnsiTheme="majorBidi" w:cstheme="majorBidi"/>
          <w:sz w:val="24"/>
          <w:szCs w:val="24"/>
          <w:rtl/>
          <w:lang w:bidi="ar-EG"/>
        </w:rPr>
        <w:t xml:space="preserve"> </w:t>
      </w:r>
      <w:r w:rsidRPr="000F24CD">
        <w:rPr>
          <w:rFonts w:asciiTheme="majorBidi" w:hAnsiTheme="majorBidi" w:cstheme="majorBidi"/>
          <w:sz w:val="24"/>
          <w:szCs w:val="24"/>
          <w:lang w:bidi="ar-EG"/>
        </w:rPr>
        <w:t>Larry Hanouer &amp; Lyle J. Marris,</w:t>
      </w:r>
      <w:r>
        <w:rPr>
          <w:rFonts w:asciiTheme="majorBidi" w:hAnsiTheme="majorBidi" w:cstheme="majorBidi"/>
          <w:sz w:val="24"/>
          <w:szCs w:val="24"/>
          <w:lang w:bidi="ar-EG"/>
        </w:rPr>
        <w:t xml:space="preserve"> (2018).</w:t>
      </w:r>
      <w:r w:rsidRPr="000F24CD">
        <w:rPr>
          <w:rFonts w:asciiTheme="majorBidi" w:hAnsiTheme="majorBidi" w:cstheme="majorBidi"/>
          <w:sz w:val="24"/>
          <w:szCs w:val="24"/>
          <w:lang w:bidi="ar-EG"/>
        </w:rPr>
        <w:t xml:space="preserve"> Chinese Engagement in Africa: Drivers, Reactions, and Implications for U.S. Policy, https://www.rand.org/content/dam/rand/pubs/research_reports/RR500/RR521/RAND_RR521.sum.pdf, accessed on 15/03/2018</w:t>
      </w:r>
    </w:p>
  </w:footnote>
  <w:footnote w:id="94">
    <w:p w14:paraId="416A7048" w14:textId="77777777" w:rsidR="006F4ED3" w:rsidRPr="000F24CD" w:rsidRDefault="006F4ED3" w:rsidP="00FC75CD">
      <w:pPr>
        <w:pStyle w:val="FootnoteText"/>
        <w:bidi w:val="0"/>
        <w:jc w:val="both"/>
        <w:rPr>
          <w:rFonts w:asciiTheme="majorBidi" w:hAnsiTheme="majorBidi" w:cstheme="majorBidi"/>
          <w:sz w:val="24"/>
          <w:szCs w:val="24"/>
        </w:rPr>
      </w:pPr>
      <w:r w:rsidRPr="000F24CD">
        <w:rPr>
          <w:rStyle w:val="FootnoteReference"/>
          <w:rFonts w:asciiTheme="majorBidi" w:hAnsiTheme="majorBidi" w:cstheme="majorBidi"/>
          <w:sz w:val="24"/>
          <w:szCs w:val="24"/>
        </w:rPr>
        <w:footnoteRef/>
      </w:r>
      <w:r w:rsidRPr="000F24CD">
        <w:rPr>
          <w:rFonts w:asciiTheme="majorBidi" w:hAnsiTheme="majorBidi" w:cstheme="majorBidi"/>
          <w:sz w:val="24"/>
          <w:szCs w:val="24"/>
        </w:rPr>
        <w:t xml:space="preserve"> U.S- China, Economic &amp; Security Review Commission, Chapter 3: China and The World Section 1: China and the Middle East and North Africa , Annual Report , </w:t>
      </w:r>
      <w:r w:rsidRPr="000F24CD">
        <w:rPr>
          <w:rFonts w:asciiTheme="majorBidi" w:hAnsiTheme="majorBidi" w:cstheme="majorBidi"/>
          <w:sz w:val="24"/>
          <w:szCs w:val="24"/>
          <w:shd w:val="clear" w:color="auto" w:fill="FFFFFF"/>
        </w:rPr>
        <w:t>Nov 14, 2013</w:t>
      </w:r>
      <w:r w:rsidRPr="000F24CD">
        <w:rPr>
          <w:rFonts w:asciiTheme="majorBidi" w:hAnsiTheme="majorBidi" w:cstheme="majorBidi"/>
          <w:sz w:val="24"/>
          <w:szCs w:val="24"/>
        </w:rPr>
        <w:t xml:space="preserve"> , </w:t>
      </w:r>
      <w:hyperlink r:id="rId17" w:history="1">
        <w:r w:rsidRPr="000F24CD">
          <w:rPr>
            <w:rStyle w:val="Hyperlink"/>
            <w:rFonts w:asciiTheme="majorBidi" w:hAnsiTheme="majorBidi" w:cstheme="majorBidi"/>
            <w:color w:val="auto"/>
            <w:sz w:val="24"/>
            <w:szCs w:val="24"/>
          </w:rPr>
          <w:t>https://www.uscc.gov/sites/default/files/Annual_Report/Chapters/Chapter%203%3B%20Section%201%20China%20and%20the%20Middle%20East%20and%20North%20Africa.pdf</w:t>
        </w:r>
      </w:hyperlink>
      <w:r w:rsidRPr="000F24CD">
        <w:rPr>
          <w:rFonts w:asciiTheme="majorBidi" w:hAnsiTheme="majorBidi" w:cstheme="majorBidi"/>
          <w:sz w:val="24"/>
          <w:szCs w:val="24"/>
        </w:rPr>
        <w:t>, accessed on 30/03/2018</w:t>
      </w:r>
    </w:p>
  </w:footnote>
  <w:footnote w:id="95">
    <w:p w14:paraId="2B625007" w14:textId="77777777" w:rsidR="006F4ED3" w:rsidRPr="00F85FB2" w:rsidRDefault="006F4ED3" w:rsidP="00FC75CD">
      <w:pPr>
        <w:pStyle w:val="FootnoteText"/>
        <w:bidi w:val="0"/>
        <w:jc w:val="both"/>
        <w:rPr>
          <w:rFonts w:asciiTheme="majorBidi" w:hAnsiTheme="majorBidi" w:cstheme="majorBidi"/>
          <w:sz w:val="24"/>
          <w:szCs w:val="24"/>
        </w:rPr>
      </w:pPr>
      <w:r w:rsidRPr="00F85FB2">
        <w:rPr>
          <w:rStyle w:val="FootnoteReference"/>
          <w:rFonts w:asciiTheme="majorBidi" w:hAnsiTheme="majorBidi" w:cstheme="majorBidi"/>
          <w:sz w:val="24"/>
          <w:szCs w:val="24"/>
        </w:rPr>
        <w:footnoteRef/>
      </w:r>
      <w:r w:rsidRPr="00F85FB2">
        <w:rPr>
          <w:rFonts w:asciiTheme="majorBidi" w:hAnsiTheme="majorBidi" w:cstheme="majorBidi"/>
          <w:sz w:val="24"/>
          <w:szCs w:val="24"/>
        </w:rPr>
        <w:t>. Ibid</w:t>
      </w:r>
    </w:p>
    <w:p w14:paraId="75A4D629" w14:textId="77777777" w:rsidR="006F4ED3" w:rsidRPr="00CB7BFE" w:rsidRDefault="006F4ED3" w:rsidP="00CB7BFE">
      <w:pPr>
        <w:pStyle w:val="FootnoteText"/>
        <w:bidi w:val="0"/>
        <w:jc w:val="both"/>
        <w:rPr>
          <w:rFonts w:asciiTheme="majorBidi" w:hAnsiTheme="majorBidi" w:cstheme="majorBidi"/>
          <w:color w:val="000000" w:themeColor="text1"/>
          <w:sz w:val="24"/>
          <w:szCs w:val="24"/>
        </w:rPr>
      </w:pPr>
      <w:r w:rsidRPr="00CB7BFE">
        <w:rPr>
          <w:rFonts w:asciiTheme="majorBidi" w:hAnsiTheme="majorBidi" w:cstheme="majorBidi"/>
          <w:color w:val="000000" w:themeColor="text1"/>
          <w:sz w:val="24"/>
          <w:szCs w:val="24"/>
        </w:rPr>
        <w:t xml:space="preserve">3.  Hong Kong Trade Development Council </w:t>
      </w:r>
    </w:p>
    <w:p w14:paraId="4FB8D6E2" w14:textId="77777777" w:rsidR="006F4ED3" w:rsidRPr="000F24CD" w:rsidRDefault="006F4ED3" w:rsidP="00FC75CD">
      <w:pPr>
        <w:pStyle w:val="FootnoteText"/>
        <w:bidi w:val="0"/>
        <w:jc w:val="both"/>
        <w:rPr>
          <w:rFonts w:asciiTheme="majorBidi" w:hAnsiTheme="majorBidi" w:cstheme="majorBidi"/>
          <w:sz w:val="24"/>
          <w:szCs w:val="24"/>
        </w:rPr>
      </w:pPr>
    </w:p>
  </w:footnote>
  <w:footnote w:id="96">
    <w:p w14:paraId="01187CD7" w14:textId="77777777" w:rsidR="006F4ED3" w:rsidRPr="00DD1564" w:rsidRDefault="00631B62" w:rsidP="00FC75CD">
      <w:pPr>
        <w:pStyle w:val="FootnoteText"/>
        <w:bidi w:val="0"/>
        <w:jc w:val="both"/>
        <w:rPr>
          <w:rtl/>
          <w:lang w:bidi="ar-EG"/>
        </w:rPr>
      </w:pPr>
      <w:hyperlink r:id="rId18" w:history="1">
        <w:r w:rsidR="006F4ED3" w:rsidRPr="000F24CD">
          <w:rPr>
            <w:rStyle w:val="Hyperlink"/>
            <w:rFonts w:asciiTheme="majorBidi" w:hAnsiTheme="majorBidi" w:cstheme="majorBidi"/>
            <w:color w:val="auto"/>
            <w:sz w:val="24"/>
            <w:szCs w:val="24"/>
          </w:rPr>
          <w:t>http://china-trade-research.hktdc.com/business-news/article/The-Belt-and-Road-Initiative/The-Belt-and-Road-Initiative-Country-Profiles/obor/en/1/1X000000/1X0A36I0.htm,</w:t>
        </w:r>
      </w:hyperlink>
      <w:r w:rsidR="006F4ED3" w:rsidRPr="000F24CD">
        <w:rPr>
          <w:rFonts w:asciiTheme="majorBidi" w:hAnsiTheme="majorBidi" w:cstheme="majorBidi"/>
          <w:sz w:val="24"/>
          <w:szCs w:val="24"/>
          <w:rtl/>
        </w:rPr>
        <w:t xml:space="preserve"> </w:t>
      </w:r>
      <w:r w:rsidR="006F4ED3" w:rsidRPr="000F24CD">
        <w:rPr>
          <w:rFonts w:asciiTheme="majorBidi" w:hAnsiTheme="majorBidi" w:cstheme="majorBidi"/>
          <w:sz w:val="24"/>
          <w:szCs w:val="24"/>
        </w:rPr>
        <w:t>The Belt and Road Initiative: Country Profiles, accessed on 01/01/2018</w:t>
      </w:r>
    </w:p>
  </w:footnote>
  <w:footnote w:id="97">
    <w:p w14:paraId="2379E454" w14:textId="77777777" w:rsidR="006F4ED3" w:rsidRPr="00876B84" w:rsidRDefault="006F4ED3" w:rsidP="00FC75CD">
      <w:pPr>
        <w:pStyle w:val="FootnoteText"/>
        <w:rPr>
          <w:rtl/>
          <w:lang w:bidi="ar-EG"/>
        </w:rPr>
      </w:pPr>
      <w:r>
        <w:rPr>
          <w:rStyle w:val="FootnoteReference"/>
        </w:rPr>
        <w:footnoteRef/>
      </w:r>
      <w:r>
        <w:rPr>
          <w:rtl/>
        </w:rPr>
        <w:t>.</w:t>
      </w:r>
      <w:r w:rsidRPr="00D72730">
        <w:rPr>
          <w:rFonts w:ascii="Simplified Arabic" w:hAnsi="Simplified Arabic" w:cs="Simplified Arabic"/>
          <w:sz w:val="24"/>
          <w:szCs w:val="24"/>
          <w:rtl/>
          <w:lang w:bidi="ar-EG"/>
        </w:rPr>
        <w:t>وكالة انباء شيخو الصينية،</w:t>
      </w:r>
      <w:r>
        <w:rPr>
          <w:rFonts w:ascii="Simplified Arabic" w:hAnsi="Simplified Arabic" w:cs="Simplified Arabic"/>
          <w:sz w:val="24"/>
          <w:szCs w:val="24"/>
          <w:rtl/>
          <w:lang w:bidi="ar-EG"/>
        </w:rPr>
        <w:t>،</w:t>
      </w:r>
      <w:r w:rsidRPr="00D72730">
        <w:rPr>
          <w:rFonts w:ascii="Simplified Arabic" w:hAnsi="Simplified Arabic" w:cs="Simplified Arabic"/>
          <w:sz w:val="24"/>
          <w:szCs w:val="24"/>
          <w:rtl/>
        </w:rPr>
        <w:t xml:space="preserve">(أهم الموضوعات/الصين) مقالة خاصة: اتفاق توأمة بين البتراء بالأردن وممر جيايوقوان بسور الصين العظيم، </w:t>
      </w:r>
      <w:hyperlink r:id="rId19" w:history="1">
        <w:r w:rsidRPr="00694926">
          <w:rPr>
            <w:rStyle w:val="Hyperlink"/>
            <w:rFonts w:cs="Arial"/>
          </w:rPr>
          <w:t>http://arabic.news.cn/2017-03/31/c_136174812.htm</w:t>
        </w:r>
      </w:hyperlink>
      <w:r>
        <w:rPr>
          <w:rFonts w:cs="Arial" w:hint="cs"/>
          <w:rtl/>
        </w:rPr>
        <w:t>، 31/03/2017</w:t>
      </w:r>
    </w:p>
    <w:p w14:paraId="1639220B" w14:textId="77777777" w:rsidR="006F4ED3" w:rsidRPr="000F24CD" w:rsidRDefault="006F4ED3" w:rsidP="00FC75CD">
      <w:pPr>
        <w:pStyle w:val="FootnoteText"/>
        <w:rPr>
          <w:rFonts w:asciiTheme="majorBidi" w:hAnsiTheme="majorBidi" w:cstheme="majorBidi"/>
          <w:sz w:val="24"/>
          <w:szCs w:val="24"/>
          <w:rtl/>
          <w:lang w:bidi="ar-EG"/>
        </w:rPr>
      </w:pPr>
    </w:p>
  </w:footnote>
  <w:footnote w:id="98">
    <w:p w14:paraId="17F41505" w14:textId="77777777" w:rsidR="00A1014F" w:rsidRDefault="00A1014F"/>
    <w:p w14:paraId="28DBAF77" w14:textId="77777777" w:rsidR="006F4ED3" w:rsidRPr="000F24CD" w:rsidRDefault="006F4ED3" w:rsidP="00FC75CD">
      <w:pPr>
        <w:pStyle w:val="FootnoteText"/>
        <w:rPr>
          <w:rFonts w:asciiTheme="majorBidi" w:hAnsiTheme="majorBidi" w:cstheme="majorBidi"/>
          <w:sz w:val="24"/>
          <w:szCs w:val="24"/>
          <w:rtl/>
          <w:lang w:bidi="ar-EG"/>
        </w:rPr>
      </w:pPr>
    </w:p>
  </w:footnote>
  <w:footnote w:id="99">
    <w:p w14:paraId="0EE7318D" w14:textId="77777777" w:rsidR="006F4ED3" w:rsidRPr="006E214B" w:rsidRDefault="006F4ED3" w:rsidP="00FC75CD">
      <w:pPr>
        <w:pStyle w:val="FootnoteText"/>
        <w:bidi w:val="0"/>
        <w:rPr>
          <w:lang w:bidi="ar-EG"/>
        </w:rPr>
      </w:pPr>
      <w:r w:rsidRPr="000F24CD">
        <w:rPr>
          <w:rStyle w:val="FootnoteReference"/>
          <w:rFonts w:asciiTheme="majorBidi" w:hAnsiTheme="majorBidi" w:cstheme="majorBidi"/>
          <w:sz w:val="24"/>
          <w:szCs w:val="24"/>
        </w:rPr>
        <w:footnoteRef/>
      </w:r>
      <w:r>
        <w:rPr>
          <w:rFonts w:asciiTheme="majorBidi" w:hAnsiTheme="majorBidi" w:cstheme="majorBidi"/>
          <w:sz w:val="24"/>
          <w:szCs w:val="24"/>
        </w:rPr>
        <w:t>.</w:t>
      </w:r>
      <w:r w:rsidRPr="000F24CD">
        <w:rPr>
          <w:rFonts w:asciiTheme="majorBidi" w:hAnsiTheme="majorBidi" w:cstheme="majorBidi"/>
          <w:sz w:val="24"/>
          <w:szCs w:val="24"/>
        </w:rPr>
        <w:t xml:space="preserve"> </w:t>
      </w:r>
      <w:r w:rsidRPr="000F24CD">
        <w:rPr>
          <w:rFonts w:asciiTheme="majorBidi" w:hAnsiTheme="majorBidi" w:cstheme="majorBidi"/>
          <w:sz w:val="24"/>
          <w:szCs w:val="24"/>
          <w:lang w:bidi="ar-EG"/>
        </w:rPr>
        <w:t>South China Morning Post,</w:t>
      </w:r>
      <w:r>
        <w:rPr>
          <w:rFonts w:asciiTheme="majorBidi" w:hAnsiTheme="majorBidi" w:cstheme="majorBidi"/>
          <w:sz w:val="24"/>
          <w:szCs w:val="24"/>
          <w:lang w:bidi="ar-EG"/>
        </w:rPr>
        <w:t>(2016).</w:t>
      </w:r>
      <w:r w:rsidRPr="000F24CD">
        <w:rPr>
          <w:rFonts w:asciiTheme="majorBidi" w:hAnsiTheme="majorBidi" w:cstheme="majorBidi"/>
          <w:sz w:val="24"/>
          <w:szCs w:val="24"/>
          <w:lang w:bidi="ar-EG"/>
        </w:rPr>
        <w:t xml:space="preserve"> Diplomacy &amp; Defense, Key Facts Behind Iran and Egypt as Xi Jin Ping Signs Mega Oill Deals During hid Middle East Tour, 20 Jan 2016, </w:t>
      </w:r>
      <w:hyperlink r:id="rId20" w:history="1">
        <w:r w:rsidRPr="000F24CD">
          <w:rPr>
            <w:rStyle w:val="Hyperlink"/>
            <w:rFonts w:asciiTheme="majorBidi" w:hAnsiTheme="majorBidi" w:cstheme="majorBidi"/>
            <w:sz w:val="24"/>
            <w:szCs w:val="24"/>
            <w:lang w:bidi="ar-EG"/>
          </w:rPr>
          <w:t>www.scmp.com/news/china/diplomacy-defense/article/1903393/keyfacts-behind-china</w:t>
        </w:r>
      </w:hyperlink>
      <w:r w:rsidRPr="000F24CD">
        <w:rPr>
          <w:rFonts w:asciiTheme="majorBidi" w:hAnsiTheme="majorBidi" w:cstheme="majorBidi"/>
          <w:sz w:val="24"/>
          <w:szCs w:val="24"/>
          <w:lang w:bidi="ar-EG"/>
        </w:rPr>
        <w:t>, accessed on 11/03/2018</w:t>
      </w:r>
    </w:p>
  </w:footnote>
  <w:footnote w:id="100">
    <w:p w14:paraId="5664AABA" w14:textId="77777777" w:rsidR="006F4ED3" w:rsidRPr="000F24CD" w:rsidRDefault="006F4ED3" w:rsidP="00FC75CD">
      <w:pPr>
        <w:pStyle w:val="FootnoteText"/>
        <w:bidi w:val="0"/>
        <w:rPr>
          <w:rFonts w:asciiTheme="majorBidi" w:hAnsiTheme="majorBidi" w:cstheme="majorBidi"/>
          <w:sz w:val="24"/>
          <w:szCs w:val="24"/>
          <w:lang w:bidi="ar-EG"/>
        </w:rPr>
      </w:pPr>
      <w:r w:rsidRPr="00713E16">
        <w:rPr>
          <w:rStyle w:val="FootnoteReference"/>
          <w:color w:val="FF0000"/>
        </w:rPr>
        <w:footnoteRef/>
      </w:r>
      <w:r>
        <w:rPr>
          <w:color w:val="FF0000"/>
        </w:rPr>
        <w:t xml:space="preserve">. </w:t>
      </w:r>
      <w:r w:rsidRPr="000F24CD">
        <w:rPr>
          <w:rFonts w:asciiTheme="majorBidi" w:hAnsiTheme="majorBidi" w:cstheme="majorBidi"/>
          <w:sz w:val="24"/>
          <w:szCs w:val="24"/>
          <w:lang w:bidi="ar-EG"/>
        </w:rPr>
        <w:t>Christinina Lin,</w:t>
      </w:r>
      <w:r>
        <w:rPr>
          <w:rFonts w:asciiTheme="majorBidi" w:hAnsiTheme="majorBidi" w:cstheme="majorBidi"/>
          <w:sz w:val="24"/>
          <w:szCs w:val="24"/>
          <w:lang w:bidi="ar-EG"/>
        </w:rPr>
        <w:t xml:space="preserve"> (</w:t>
      </w:r>
      <w:r w:rsidRPr="00D72730">
        <w:rPr>
          <w:rFonts w:asciiTheme="majorBidi" w:hAnsiTheme="majorBidi" w:cstheme="majorBidi"/>
          <w:sz w:val="24"/>
          <w:szCs w:val="24"/>
          <w:lang w:bidi="ar-EG"/>
        </w:rPr>
        <w:t>2018</w:t>
      </w:r>
      <w:r>
        <w:rPr>
          <w:rFonts w:asciiTheme="majorBidi" w:hAnsiTheme="majorBidi" w:cstheme="majorBidi"/>
          <w:sz w:val="24"/>
          <w:szCs w:val="24"/>
          <w:lang w:bidi="ar-EG"/>
        </w:rPr>
        <w:t>).</w:t>
      </w:r>
      <w:r w:rsidRPr="000F24CD">
        <w:rPr>
          <w:rFonts w:asciiTheme="majorBidi" w:hAnsiTheme="majorBidi" w:cstheme="majorBidi"/>
          <w:sz w:val="24"/>
          <w:szCs w:val="24"/>
          <w:lang w:bidi="ar-EG"/>
        </w:rPr>
        <w:t xml:space="preserve"> the Belt &amp; Road hina’s Long Term Visions in the middle East, Oct 2017, </w:t>
      </w:r>
      <w:hyperlink r:id="rId21" w:history="1">
        <w:r w:rsidRPr="000F24CD">
          <w:rPr>
            <w:rStyle w:val="Hyperlink"/>
            <w:rFonts w:asciiTheme="majorBidi" w:hAnsiTheme="majorBidi" w:cstheme="majorBidi"/>
            <w:color w:val="auto"/>
            <w:sz w:val="24"/>
            <w:szCs w:val="24"/>
            <w:lang w:bidi="ar-EG"/>
          </w:rPr>
          <w:t>www.css.ethz.ch/gess/cis/center-for-security-studies/resources/docs/ispsw-512/20/in/pdf</w:t>
        </w:r>
      </w:hyperlink>
      <w:r w:rsidRPr="000F24CD">
        <w:rPr>
          <w:rFonts w:asciiTheme="majorBidi" w:hAnsiTheme="majorBidi" w:cstheme="majorBidi"/>
          <w:sz w:val="24"/>
          <w:szCs w:val="24"/>
          <w:lang w:bidi="ar-EG"/>
        </w:rPr>
        <w:t>, accessed on 301/3</w:t>
      </w:r>
    </w:p>
  </w:footnote>
  <w:footnote w:id="101">
    <w:p w14:paraId="6EF6821D" w14:textId="77777777" w:rsidR="006F4ED3" w:rsidRPr="003E364D" w:rsidRDefault="006F4ED3" w:rsidP="00FC75CD">
      <w:pPr>
        <w:pStyle w:val="FootnoteText"/>
        <w:jc w:val="right"/>
        <w:rPr>
          <w:rFonts w:asciiTheme="majorBidi" w:hAnsiTheme="majorBidi" w:cstheme="majorBidi"/>
          <w:color w:val="000000" w:themeColor="text1"/>
          <w:sz w:val="24"/>
          <w:szCs w:val="24"/>
          <w:lang w:bidi="ar-EG"/>
        </w:rPr>
      </w:pPr>
      <w:r w:rsidRPr="003E364D">
        <w:rPr>
          <w:rStyle w:val="FootnoteReference"/>
          <w:rFonts w:asciiTheme="majorBidi" w:hAnsiTheme="majorBidi" w:cstheme="majorBidi"/>
          <w:color w:val="000000" w:themeColor="text1"/>
          <w:sz w:val="24"/>
          <w:szCs w:val="24"/>
        </w:rPr>
        <w:footnoteRef/>
      </w:r>
      <w:r w:rsidRPr="003E364D">
        <w:rPr>
          <w:rFonts w:asciiTheme="majorBidi" w:hAnsiTheme="majorBidi" w:cstheme="majorBidi"/>
          <w:color w:val="000000" w:themeColor="text1"/>
          <w:sz w:val="24"/>
          <w:szCs w:val="24"/>
        </w:rPr>
        <w:t xml:space="preserve">. </w:t>
      </w:r>
      <w:r w:rsidRPr="003E364D">
        <w:rPr>
          <w:rFonts w:asciiTheme="majorBidi" w:hAnsiTheme="majorBidi" w:cstheme="majorBidi"/>
          <w:color w:val="000000" w:themeColor="text1"/>
          <w:sz w:val="24"/>
          <w:szCs w:val="24"/>
          <w:lang w:bidi="ar-EG"/>
        </w:rPr>
        <w:t>Ibid</w:t>
      </w:r>
    </w:p>
  </w:footnote>
  <w:footnote w:id="102">
    <w:p w14:paraId="01EA8149" w14:textId="77777777" w:rsidR="006F4ED3" w:rsidRPr="000F24CD" w:rsidRDefault="006F4ED3" w:rsidP="00FC75CD">
      <w:pPr>
        <w:pStyle w:val="FootnoteText"/>
        <w:rPr>
          <w:rFonts w:asciiTheme="majorBidi" w:hAnsiTheme="majorBidi" w:cstheme="majorBidi"/>
          <w:sz w:val="24"/>
          <w:szCs w:val="24"/>
          <w:lang w:bidi="ar-EG"/>
        </w:rPr>
      </w:pPr>
      <w:r w:rsidRPr="00D72730">
        <w:rPr>
          <w:rStyle w:val="FootnoteReference"/>
          <w:rFonts w:ascii="Simplified Arabic" w:hAnsi="Simplified Arabic" w:cs="Simplified Arabic"/>
          <w:sz w:val="24"/>
          <w:szCs w:val="24"/>
        </w:rPr>
        <w:footnoteRef/>
      </w:r>
      <w:r w:rsidRPr="00D72730">
        <w:rPr>
          <w:rFonts w:ascii="Simplified Arabic" w:hAnsi="Simplified Arabic" w:cs="Simplified Arabic"/>
          <w:sz w:val="24"/>
          <w:szCs w:val="24"/>
          <w:rtl/>
        </w:rPr>
        <w:t xml:space="preserve"> وكالة شينخو </w:t>
      </w:r>
      <w:r w:rsidRPr="00D72730">
        <w:rPr>
          <w:rFonts w:ascii="Simplified Arabic" w:hAnsi="Simplified Arabic" w:cs="Simplified Arabic" w:hint="cs"/>
          <w:sz w:val="24"/>
          <w:szCs w:val="24"/>
          <w:rtl/>
        </w:rPr>
        <w:t>للانباء، قائد</w:t>
      </w:r>
      <w:r w:rsidRPr="00D72730">
        <w:rPr>
          <w:rFonts w:ascii="Simplified Arabic" w:hAnsi="Simplified Arabic" w:cs="Simplified Arabic"/>
          <w:sz w:val="24"/>
          <w:szCs w:val="24"/>
          <w:rtl/>
        </w:rPr>
        <w:t xml:space="preserve"> قوات اليونيفيل يشكر الصين لدعمها قضية السلم والأمن الدوليين،</w:t>
      </w:r>
      <w:r w:rsidRPr="000F24CD">
        <w:rPr>
          <w:rFonts w:asciiTheme="majorBidi" w:hAnsiTheme="majorBidi" w:cstheme="majorBidi"/>
          <w:sz w:val="24"/>
          <w:szCs w:val="24"/>
          <w:rtl/>
        </w:rPr>
        <w:t xml:space="preserve"> </w:t>
      </w:r>
      <w:r w:rsidRPr="000F24CD">
        <w:rPr>
          <w:rFonts w:asciiTheme="majorBidi" w:hAnsiTheme="majorBidi" w:cstheme="majorBidi"/>
          <w:sz w:val="24"/>
          <w:szCs w:val="24"/>
        </w:rPr>
        <w:t>http://arabic.news.cn/2018-02/15/c_136976383.htm</w:t>
      </w:r>
      <w:r w:rsidRPr="000F24CD">
        <w:rPr>
          <w:rFonts w:asciiTheme="majorBidi" w:hAnsiTheme="majorBidi" w:cstheme="majorBidi"/>
          <w:sz w:val="24"/>
          <w:szCs w:val="24"/>
          <w:rtl/>
        </w:rPr>
        <w:t>، متوفرة بتاريخ 15/02/2018</w:t>
      </w:r>
    </w:p>
  </w:footnote>
  <w:footnote w:id="103">
    <w:p w14:paraId="1C6E6C9E" w14:textId="77777777" w:rsidR="006F4ED3" w:rsidRDefault="006F4ED3" w:rsidP="00FC75CD">
      <w:pPr>
        <w:pStyle w:val="FootnoteText"/>
        <w:bidi w:val="0"/>
        <w:rPr>
          <w:lang w:bidi="ar-EG"/>
        </w:rPr>
      </w:pPr>
      <w:r w:rsidRPr="000F24CD">
        <w:rPr>
          <w:rStyle w:val="FootnoteReference"/>
          <w:rFonts w:asciiTheme="majorBidi" w:hAnsiTheme="majorBidi" w:cstheme="majorBidi"/>
          <w:sz w:val="24"/>
          <w:szCs w:val="24"/>
        </w:rPr>
        <w:footnoteRef/>
      </w:r>
      <w:r>
        <w:rPr>
          <w:rFonts w:asciiTheme="majorBidi" w:hAnsiTheme="majorBidi" w:cstheme="majorBidi"/>
          <w:sz w:val="24"/>
          <w:szCs w:val="24"/>
          <w:lang w:bidi="ar-EG"/>
        </w:rPr>
        <w:t xml:space="preserve">. </w:t>
      </w:r>
      <w:r w:rsidRPr="000F24CD">
        <w:rPr>
          <w:rFonts w:asciiTheme="majorBidi" w:hAnsiTheme="majorBidi" w:cstheme="majorBidi"/>
          <w:sz w:val="24"/>
          <w:szCs w:val="24"/>
          <w:lang w:bidi="ar-EG"/>
        </w:rPr>
        <w:t>U. S- China, Economic &amp; Security Review Commission</w:t>
      </w:r>
      <w:r w:rsidRPr="00D72730">
        <w:rPr>
          <w:rFonts w:asciiTheme="majorBidi" w:hAnsiTheme="majorBidi" w:cstheme="majorBidi"/>
          <w:sz w:val="24"/>
          <w:szCs w:val="24"/>
          <w:lang w:bidi="ar-EG"/>
        </w:rPr>
        <w:t xml:space="preserve"> </w:t>
      </w:r>
      <w:r w:rsidRPr="000F24CD">
        <w:rPr>
          <w:rFonts w:asciiTheme="majorBidi" w:hAnsiTheme="majorBidi" w:cstheme="majorBidi"/>
          <w:sz w:val="24"/>
          <w:szCs w:val="24"/>
          <w:lang w:bidi="ar-EG"/>
        </w:rPr>
        <w:t xml:space="preserve">Op.Cit, </w:t>
      </w:r>
      <w:r>
        <w:rPr>
          <w:rFonts w:asciiTheme="majorBidi" w:hAnsiTheme="majorBidi" w:cstheme="majorBidi"/>
          <w:sz w:val="24"/>
          <w:szCs w:val="24"/>
          <w:lang w:bidi="ar-EG"/>
        </w:rPr>
        <w:t>pp.13-20.</w:t>
      </w:r>
    </w:p>
  </w:footnote>
  <w:footnote w:id="104">
    <w:p w14:paraId="5349AB7D" w14:textId="77777777" w:rsidR="006F4ED3" w:rsidRPr="000F24CD" w:rsidRDefault="006F4ED3" w:rsidP="00FC75CD">
      <w:pPr>
        <w:pStyle w:val="FootnoteText"/>
        <w:jc w:val="right"/>
        <w:rPr>
          <w:rFonts w:asciiTheme="majorBidi" w:hAnsiTheme="majorBidi" w:cstheme="majorBidi"/>
          <w:sz w:val="24"/>
          <w:szCs w:val="24"/>
          <w:lang w:bidi="ar-EG"/>
        </w:rPr>
      </w:pPr>
      <w:r w:rsidRPr="000F24CD">
        <w:rPr>
          <w:rStyle w:val="FootnoteReference"/>
          <w:rFonts w:asciiTheme="majorBidi" w:hAnsiTheme="majorBidi" w:cstheme="majorBidi"/>
          <w:sz w:val="24"/>
          <w:szCs w:val="24"/>
        </w:rPr>
        <w:footnoteRef/>
      </w:r>
      <w:r>
        <w:rPr>
          <w:rFonts w:asciiTheme="majorBidi" w:hAnsiTheme="majorBidi" w:cstheme="majorBidi"/>
          <w:sz w:val="24"/>
          <w:szCs w:val="24"/>
        </w:rPr>
        <w:t>.</w:t>
      </w:r>
      <w:r w:rsidRPr="000F24CD">
        <w:rPr>
          <w:rFonts w:asciiTheme="majorBidi" w:hAnsiTheme="majorBidi" w:cstheme="majorBidi"/>
          <w:sz w:val="24"/>
          <w:szCs w:val="24"/>
        </w:rPr>
        <w:t xml:space="preserve"> </w:t>
      </w:r>
      <w:r w:rsidRPr="000F24CD">
        <w:rPr>
          <w:rFonts w:asciiTheme="majorBidi" w:hAnsiTheme="majorBidi" w:cstheme="majorBidi"/>
          <w:sz w:val="24"/>
          <w:szCs w:val="24"/>
          <w:lang w:bidi="ar-EG"/>
        </w:rPr>
        <w:t>South China Morning Post,</w:t>
      </w:r>
      <w:r>
        <w:rPr>
          <w:rFonts w:asciiTheme="majorBidi" w:hAnsiTheme="majorBidi" w:cstheme="majorBidi"/>
          <w:sz w:val="24"/>
          <w:szCs w:val="24"/>
          <w:lang w:bidi="ar-EG"/>
        </w:rPr>
        <w:t xml:space="preserve"> Op. cit., </w:t>
      </w:r>
    </w:p>
  </w:footnote>
  <w:footnote w:id="105">
    <w:p w14:paraId="4C44ACD5" w14:textId="77777777" w:rsidR="006F4ED3" w:rsidRPr="000F24CD" w:rsidRDefault="006F4ED3" w:rsidP="00FC75CD">
      <w:pPr>
        <w:pStyle w:val="FootnoteText"/>
        <w:jc w:val="right"/>
        <w:rPr>
          <w:rFonts w:asciiTheme="majorBidi" w:hAnsiTheme="majorBidi" w:cstheme="majorBidi"/>
          <w:sz w:val="24"/>
          <w:szCs w:val="24"/>
          <w:lang w:bidi="ar-EG"/>
        </w:rPr>
      </w:pPr>
      <w:r w:rsidRPr="000F24CD">
        <w:rPr>
          <w:rStyle w:val="FootnoteReference"/>
          <w:rFonts w:asciiTheme="majorBidi" w:hAnsiTheme="majorBidi" w:cstheme="majorBidi"/>
          <w:color w:val="FF0000"/>
          <w:sz w:val="24"/>
          <w:szCs w:val="24"/>
        </w:rPr>
        <w:footnoteRef/>
      </w:r>
      <w:r>
        <w:rPr>
          <w:rFonts w:asciiTheme="majorBidi" w:hAnsiTheme="majorBidi" w:cstheme="majorBidi"/>
          <w:color w:val="FF0000"/>
          <w:sz w:val="24"/>
          <w:szCs w:val="24"/>
        </w:rPr>
        <w:t>.</w:t>
      </w:r>
      <w:r w:rsidRPr="000F24CD">
        <w:rPr>
          <w:rFonts w:asciiTheme="majorBidi" w:hAnsiTheme="majorBidi" w:cstheme="majorBidi"/>
          <w:color w:val="FF0000"/>
          <w:sz w:val="24"/>
          <w:szCs w:val="24"/>
        </w:rPr>
        <w:t xml:space="preserve"> </w:t>
      </w:r>
      <w:r w:rsidRPr="000F24CD">
        <w:rPr>
          <w:rFonts w:asciiTheme="majorBidi" w:hAnsiTheme="majorBidi" w:cstheme="majorBidi"/>
          <w:sz w:val="24"/>
          <w:szCs w:val="24"/>
          <w:lang w:bidi="ar-EG"/>
        </w:rPr>
        <w:t xml:space="preserve">Christinina Lin, </w:t>
      </w:r>
      <w:r>
        <w:rPr>
          <w:rFonts w:asciiTheme="majorBidi" w:hAnsiTheme="majorBidi" w:cstheme="majorBidi"/>
          <w:sz w:val="24"/>
          <w:szCs w:val="24"/>
          <w:lang w:bidi="ar-EG"/>
        </w:rPr>
        <w:t>(2017).</w:t>
      </w:r>
      <w:r w:rsidRPr="000F24CD">
        <w:rPr>
          <w:rFonts w:asciiTheme="majorBidi" w:hAnsiTheme="majorBidi" w:cstheme="majorBidi"/>
          <w:sz w:val="24"/>
          <w:szCs w:val="24"/>
          <w:lang w:bidi="ar-EG"/>
        </w:rPr>
        <w:t xml:space="preserve"> Op. Cit</w:t>
      </w:r>
    </w:p>
  </w:footnote>
  <w:footnote w:id="106">
    <w:p w14:paraId="01A739BB" w14:textId="77777777" w:rsidR="006F4ED3" w:rsidRDefault="006F4ED3" w:rsidP="0015009A">
      <w:pPr>
        <w:pStyle w:val="FootnoteText"/>
        <w:bidi w:val="0"/>
      </w:pPr>
      <w:r>
        <w:rPr>
          <w:rStyle w:val="FootnoteReference"/>
        </w:rPr>
        <w:footnoteRef/>
      </w:r>
      <w:r>
        <w:rPr>
          <w:rtl/>
        </w:rPr>
        <w:t xml:space="preserve"> </w:t>
      </w:r>
      <w:r w:rsidRPr="000F24CD">
        <w:rPr>
          <w:rFonts w:asciiTheme="majorBidi" w:hAnsiTheme="majorBidi" w:cstheme="majorBidi"/>
          <w:sz w:val="24"/>
          <w:szCs w:val="24"/>
        </w:rPr>
        <w:t>U. S- China, Economic &amp; Security Review Commission, Op.Cit</w:t>
      </w:r>
    </w:p>
  </w:footnote>
  <w:footnote w:id="107">
    <w:p w14:paraId="075E5FF4" w14:textId="77777777" w:rsidR="006F4ED3" w:rsidRPr="00F4592C" w:rsidRDefault="006F4ED3" w:rsidP="00FC75CD">
      <w:pPr>
        <w:pStyle w:val="FootnoteText"/>
        <w:jc w:val="right"/>
        <w:rPr>
          <w:color w:val="FF0000"/>
        </w:rPr>
      </w:pPr>
      <w:r w:rsidRPr="000F24CD">
        <w:rPr>
          <w:rStyle w:val="FootnoteReference"/>
          <w:rFonts w:asciiTheme="majorBidi" w:hAnsiTheme="majorBidi" w:cstheme="majorBidi"/>
          <w:sz w:val="24"/>
          <w:szCs w:val="24"/>
        </w:rPr>
        <w:footnoteRef/>
      </w:r>
      <w:r w:rsidRPr="000F24CD">
        <w:rPr>
          <w:rFonts w:asciiTheme="majorBidi" w:hAnsiTheme="majorBidi" w:cstheme="majorBidi"/>
          <w:sz w:val="24"/>
          <w:szCs w:val="24"/>
        </w:rPr>
        <w:t xml:space="preserve"> Ibid</w:t>
      </w:r>
    </w:p>
  </w:footnote>
  <w:footnote w:id="108">
    <w:p w14:paraId="4A93BCC7" w14:textId="77777777" w:rsidR="006F4ED3" w:rsidRPr="000F24CD" w:rsidRDefault="006F4ED3" w:rsidP="00FC75CD">
      <w:pPr>
        <w:pStyle w:val="FootnoteText"/>
        <w:rPr>
          <w:rFonts w:asciiTheme="majorBidi" w:hAnsiTheme="majorBidi" w:cstheme="majorBidi"/>
          <w:sz w:val="24"/>
          <w:szCs w:val="24"/>
          <w:rtl/>
          <w:lang w:bidi="ar-EG"/>
        </w:rPr>
      </w:pPr>
      <w:r w:rsidRPr="007A2149">
        <w:rPr>
          <w:rStyle w:val="FootnoteReference"/>
          <w:rFonts w:ascii="Simplified Arabic" w:hAnsi="Simplified Arabic" w:cs="Simplified Arabic"/>
          <w:sz w:val="24"/>
          <w:szCs w:val="24"/>
        </w:rPr>
        <w:footnoteRef/>
      </w:r>
      <w:r w:rsidRPr="007A2149">
        <w:rPr>
          <w:rFonts w:ascii="Simplified Arabic" w:hAnsi="Simplified Arabic" w:cs="Simplified Arabic"/>
          <w:sz w:val="24"/>
          <w:szCs w:val="24"/>
        </w:rPr>
        <w:t xml:space="preserve"> </w:t>
      </w:r>
      <w:r>
        <w:rPr>
          <w:rFonts w:ascii="Simplified Arabic" w:hAnsi="Simplified Arabic" w:cs="Simplified Arabic"/>
          <w:sz w:val="24"/>
          <w:szCs w:val="24"/>
          <w:rtl/>
        </w:rPr>
        <w:t>.</w:t>
      </w:r>
      <w:r>
        <w:rPr>
          <w:rFonts w:ascii="Simplified Arabic" w:hAnsi="Simplified Arabic" w:cs="Simplified Arabic" w:hint="cs"/>
          <w:sz w:val="24"/>
          <w:szCs w:val="24"/>
          <w:rtl/>
          <w:lang w:bidi="ar-EG"/>
        </w:rPr>
        <w:t xml:space="preserve"> </w:t>
      </w:r>
      <w:r w:rsidRPr="007A2149">
        <w:rPr>
          <w:rFonts w:ascii="Simplified Arabic" w:hAnsi="Simplified Arabic" w:cs="Simplified Arabic"/>
          <w:sz w:val="24"/>
          <w:szCs w:val="24"/>
          <w:rtl/>
          <w:lang w:bidi="ar-EG"/>
        </w:rPr>
        <w:t xml:space="preserve">لمزيد من التفاصيل انظر: غازي حسين، الشرق الأوسط </w:t>
      </w:r>
      <w:r w:rsidRPr="007A2149">
        <w:rPr>
          <w:rFonts w:ascii="Simplified Arabic" w:hAnsi="Simplified Arabic" w:cs="Simplified Arabic" w:hint="cs"/>
          <w:sz w:val="24"/>
          <w:szCs w:val="24"/>
          <w:rtl/>
          <w:lang w:bidi="ar-EG"/>
        </w:rPr>
        <w:t>الكبير</w:t>
      </w:r>
      <w:r w:rsidRPr="007A2149">
        <w:rPr>
          <w:rFonts w:ascii="Simplified Arabic" w:hAnsi="Simplified Arabic" w:cs="Simplified Arabic"/>
          <w:sz w:val="24"/>
          <w:szCs w:val="24"/>
          <w:rtl/>
          <w:lang w:bidi="ar-EG"/>
        </w:rPr>
        <w:t xml:space="preserve"> بین الص</w:t>
      </w:r>
      <w:r>
        <w:rPr>
          <w:rFonts w:ascii="Simplified Arabic" w:hAnsi="Simplified Arabic" w:cs="Simplified Arabic" w:hint="cs"/>
          <w:sz w:val="24"/>
          <w:szCs w:val="24"/>
          <w:rtl/>
          <w:lang w:bidi="ar-EG"/>
        </w:rPr>
        <w:t>ه</w:t>
      </w:r>
      <w:r w:rsidRPr="007A2149">
        <w:rPr>
          <w:rFonts w:ascii="Simplified Arabic" w:hAnsi="Simplified Arabic" w:cs="Simplified Arabic" w:hint="cs"/>
          <w:sz w:val="24"/>
          <w:szCs w:val="24"/>
          <w:rtl/>
          <w:lang w:bidi="ar-EG"/>
        </w:rPr>
        <w:t>یونیة</w:t>
      </w:r>
      <w:r w:rsidRPr="007A2149">
        <w:rPr>
          <w:rFonts w:ascii="Simplified Arabic" w:hAnsi="Simplified Arabic" w:cs="Simplified Arabic"/>
          <w:sz w:val="24"/>
          <w:szCs w:val="24"/>
          <w:rtl/>
          <w:lang w:bidi="ar-EG"/>
        </w:rPr>
        <w:t xml:space="preserve"> </w:t>
      </w:r>
      <w:r w:rsidRPr="007A2149">
        <w:rPr>
          <w:rFonts w:ascii="Simplified Arabic" w:hAnsi="Simplified Arabic" w:cs="Simplified Arabic" w:hint="cs"/>
          <w:sz w:val="24"/>
          <w:szCs w:val="24"/>
          <w:rtl/>
          <w:lang w:bidi="ar-EG"/>
        </w:rPr>
        <w:t>العالمية</w:t>
      </w:r>
      <w:r w:rsidRPr="007A2149">
        <w:rPr>
          <w:rFonts w:ascii="Simplified Arabic" w:hAnsi="Simplified Arabic" w:cs="Simplified Arabic"/>
          <w:sz w:val="24"/>
          <w:szCs w:val="24"/>
          <w:rtl/>
          <w:lang w:bidi="ar-EG"/>
        </w:rPr>
        <w:t xml:space="preserve"> </w:t>
      </w:r>
      <w:r w:rsidRPr="007A2149">
        <w:rPr>
          <w:rFonts w:ascii="Simplified Arabic" w:hAnsi="Simplified Arabic" w:cs="Simplified Arabic" w:hint="cs"/>
          <w:sz w:val="24"/>
          <w:szCs w:val="24"/>
          <w:rtl/>
          <w:lang w:bidi="ar-EG"/>
        </w:rPr>
        <w:t>والإمبريالية</w:t>
      </w:r>
      <w:r w:rsidRPr="007A2149">
        <w:rPr>
          <w:rFonts w:ascii="Simplified Arabic" w:hAnsi="Simplified Arabic" w:cs="Simplified Arabic"/>
          <w:sz w:val="24"/>
          <w:szCs w:val="24"/>
          <w:rtl/>
          <w:lang w:bidi="ar-EG"/>
        </w:rPr>
        <w:t xml:space="preserve"> </w:t>
      </w:r>
      <w:r w:rsidRPr="007A2149">
        <w:rPr>
          <w:rFonts w:ascii="Simplified Arabic" w:hAnsi="Simplified Arabic" w:cs="Simplified Arabic" w:hint="cs"/>
          <w:sz w:val="24"/>
          <w:szCs w:val="24"/>
          <w:rtl/>
          <w:lang w:bidi="ar-EG"/>
        </w:rPr>
        <w:t>الأمريكية</w:t>
      </w:r>
      <w:r w:rsidRPr="007A2149">
        <w:rPr>
          <w:rFonts w:ascii="Simplified Arabic" w:hAnsi="Simplified Arabic" w:cs="Simplified Arabic"/>
          <w:sz w:val="24"/>
          <w:szCs w:val="24"/>
          <w:rtl/>
          <w:lang w:bidi="ar-EG"/>
        </w:rPr>
        <w:t xml:space="preserve">، </w:t>
      </w:r>
      <w:hyperlink r:id="rId22" w:history="1">
        <w:r w:rsidRPr="000F24CD">
          <w:rPr>
            <w:rStyle w:val="Hyperlink"/>
            <w:rFonts w:asciiTheme="majorBidi" w:hAnsiTheme="majorBidi" w:cstheme="majorBidi"/>
            <w:sz w:val="24"/>
            <w:szCs w:val="24"/>
            <w:lang w:bidi="ar-EG"/>
          </w:rPr>
          <w:t>http://elibrary.mediu.edu.my/books/MAL06815.pdf</w:t>
        </w:r>
      </w:hyperlink>
      <w:r w:rsidRPr="000F24CD">
        <w:rPr>
          <w:rFonts w:asciiTheme="majorBidi" w:hAnsiTheme="majorBidi" w:cstheme="majorBidi"/>
          <w:sz w:val="24"/>
          <w:szCs w:val="24"/>
          <w:rtl/>
          <w:lang w:bidi="ar-EG"/>
        </w:rPr>
        <w:t>، متاح بتاريخ 15/03/2018</w:t>
      </w:r>
    </w:p>
  </w:footnote>
  <w:footnote w:id="109">
    <w:p w14:paraId="20BDF8EC" w14:textId="77777777" w:rsidR="006F4ED3" w:rsidRDefault="006F4ED3" w:rsidP="00FC75CD">
      <w:pPr>
        <w:pStyle w:val="FootnoteText"/>
        <w:bidi w:val="0"/>
        <w:rPr>
          <w:lang w:bidi="ar-EG"/>
        </w:rPr>
      </w:pPr>
      <w:r w:rsidRPr="000F24CD">
        <w:rPr>
          <w:rStyle w:val="FootnoteReference"/>
          <w:rFonts w:asciiTheme="majorBidi" w:hAnsiTheme="majorBidi" w:cstheme="majorBidi"/>
          <w:sz w:val="24"/>
          <w:szCs w:val="24"/>
        </w:rPr>
        <w:footnoteRef/>
      </w:r>
      <w:r>
        <w:rPr>
          <w:rFonts w:asciiTheme="majorBidi" w:hAnsiTheme="majorBidi" w:cstheme="majorBidi"/>
          <w:sz w:val="24"/>
          <w:szCs w:val="24"/>
        </w:rPr>
        <w:t>.</w:t>
      </w:r>
      <w:r>
        <w:rPr>
          <w:rFonts w:asciiTheme="majorBidi" w:hAnsiTheme="majorBidi" w:cstheme="majorBidi"/>
          <w:sz w:val="24"/>
          <w:szCs w:val="24"/>
          <w:lang w:bidi="ar-EG"/>
        </w:rPr>
        <w:t xml:space="preserve"> </w:t>
      </w:r>
      <w:r w:rsidRPr="000F24CD">
        <w:rPr>
          <w:rFonts w:asciiTheme="majorBidi" w:hAnsiTheme="majorBidi" w:cstheme="majorBidi"/>
          <w:sz w:val="24"/>
          <w:szCs w:val="24"/>
          <w:lang w:bidi="ar-EG"/>
        </w:rPr>
        <w:t xml:space="preserve">Alica Ekman (&amp;Others), </w:t>
      </w:r>
      <w:r>
        <w:rPr>
          <w:rFonts w:asciiTheme="majorBidi" w:hAnsiTheme="majorBidi" w:cstheme="majorBidi"/>
          <w:sz w:val="24"/>
          <w:szCs w:val="24"/>
          <w:lang w:bidi="ar-EG"/>
        </w:rPr>
        <w:t xml:space="preserve">(2017). </w:t>
      </w:r>
      <w:r w:rsidRPr="000F24CD">
        <w:rPr>
          <w:rFonts w:asciiTheme="majorBidi" w:hAnsiTheme="majorBidi" w:cstheme="majorBidi"/>
          <w:sz w:val="24"/>
          <w:szCs w:val="24"/>
          <w:lang w:bidi="ar-EG"/>
        </w:rPr>
        <w:t xml:space="preserve"> Op. Cit</w:t>
      </w:r>
    </w:p>
  </w:footnote>
  <w:footnote w:id="110">
    <w:p w14:paraId="330330A1" w14:textId="77777777" w:rsidR="006F4ED3" w:rsidRPr="00EF25D4" w:rsidRDefault="006F4ED3" w:rsidP="000F6524">
      <w:pPr>
        <w:pStyle w:val="FootnoteText"/>
        <w:rPr>
          <w:rFonts w:ascii="Simplified Arabic" w:hAnsi="Simplified Arabic" w:cs="Simplified Arabic"/>
          <w:sz w:val="24"/>
          <w:szCs w:val="24"/>
          <w:rtl/>
          <w:lang w:bidi="ar-EG"/>
        </w:rPr>
      </w:pPr>
      <w:r w:rsidRPr="00EF25D4">
        <w:rPr>
          <w:rStyle w:val="FootnoteReference"/>
          <w:rFonts w:ascii="Simplified Arabic" w:hAnsi="Simplified Arabic" w:cs="Simplified Arabic"/>
          <w:sz w:val="24"/>
          <w:szCs w:val="24"/>
        </w:rPr>
        <w:footnoteRef/>
      </w:r>
      <w:r w:rsidRPr="00EF25D4">
        <w:rPr>
          <w:rFonts w:ascii="Simplified Arabic" w:hAnsi="Simplified Arabic" w:cs="Simplified Arabic"/>
          <w:sz w:val="24"/>
          <w:szCs w:val="24"/>
        </w:rPr>
        <w:t xml:space="preserve"> </w:t>
      </w:r>
      <w:r w:rsidRPr="00EF25D4">
        <w:rPr>
          <w:rFonts w:ascii="Simplified Arabic" w:hAnsi="Simplified Arabic" w:cs="Simplified Arabic"/>
          <w:sz w:val="24"/>
          <w:szCs w:val="24"/>
          <w:rtl/>
          <w:lang w:bidi="ar-EG"/>
        </w:rPr>
        <w:t xml:space="preserve"> موسوعة ويكبديا الحرة، منظمة شنغهاي،  </w:t>
      </w:r>
      <w:hyperlink r:id="rId23" w:anchor="cite_note-AFGTUR-15" w:history="1">
        <w:r w:rsidRPr="00EF25D4">
          <w:rPr>
            <w:rStyle w:val="Hyperlink"/>
            <w:rFonts w:ascii="Simplified Arabic" w:hAnsi="Simplified Arabic" w:cs="Simplified Arabic"/>
            <w:sz w:val="24"/>
            <w:szCs w:val="24"/>
            <w:lang w:bidi="ar-EG"/>
          </w:rPr>
          <w:t>https://ar.wikipedia.org/wiki</w:t>
        </w:r>
        <w:r w:rsidRPr="00EF25D4">
          <w:rPr>
            <w:rStyle w:val="Hyperlink"/>
            <w:rFonts w:ascii="Simplified Arabic" w:hAnsi="Simplified Arabic" w:cs="Simplified Arabic"/>
            <w:sz w:val="24"/>
            <w:szCs w:val="24"/>
            <w:rtl/>
            <w:lang w:bidi="ar-EG"/>
          </w:rPr>
          <w:t>/منظمة_شانغهاي_للتعاون#</w:t>
        </w:r>
        <w:r w:rsidRPr="00EF25D4">
          <w:rPr>
            <w:rStyle w:val="Hyperlink"/>
            <w:rFonts w:ascii="Simplified Arabic" w:hAnsi="Simplified Arabic" w:cs="Simplified Arabic"/>
            <w:sz w:val="24"/>
            <w:szCs w:val="24"/>
            <w:lang w:bidi="ar-EG"/>
          </w:rPr>
          <w:t>cite_note-AFGTUR-15</w:t>
        </w:r>
      </w:hyperlink>
      <w:r w:rsidRPr="00EF25D4">
        <w:rPr>
          <w:rFonts w:ascii="Simplified Arabic" w:hAnsi="Simplified Arabic" w:cs="Simplified Arabic"/>
          <w:sz w:val="24"/>
          <w:szCs w:val="24"/>
          <w:rtl/>
          <w:lang w:bidi="ar-EG"/>
        </w:rPr>
        <w:t>، متوفرة بتاريخ 15/04/2018</w:t>
      </w:r>
    </w:p>
  </w:footnote>
  <w:footnote w:id="111">
    <w:p w14:paraId="1C6D617D" w14:textId="77777777" w:rsidR="006F4ED3" w:rsidRDefault="006F4ED3" w:rsidP="000F6524">
      <w:pPr>
        <w:pStyle w:val="FootnoteText"/>
        <w:rPr>
          <w:rtl/>
          <w:lang w:bidi="ar-EG"/>
        </w:rPr>
      </w:pPr>
      <w:r w:rsidRPr="00EF25D4">
        <w:rPr>
          <w:rStyle w:val="FootnoteReference"/>
          <w:rFonts w:ascii="Simplified Arabic" w:hAnsi="Simplified Arabic" w:cs="Simplified Arabic"/>
          <w:sz w:val="24"/>
          <w:szCs w:val="24"/>
        </w:rPr>
        <w:footnoteRef/>
      </w:r>
      <w:r w:rsidRPr="00EF25D4">
        <w:rPr>
          <w:rFonts w:ascii="Simplified Arabic" w:hAnsi="Simplified Arabic" w:cs="Simplified Arabic"/>
          <w:sz w:val="24"/>
          <w:szCs w:val="24"/>
        </w:rPr>
        <w:t xml:space="preserve"> </w:t>
      </w:r>
      <w:r w:rsidRPr="00EF25D4">
        <w:rPr>
          <w:rFonts w:ascii="Simplified Arabic" w:hAnsi="Simplified Arabic" w:cs="Simplified Arabic"/>
          <w:sz w:val="24"/>
          <w:szCs w:val="24"/>
          <w:rtl/>
          <w:lang w:bidi="ar-EG"/>
        </w:rPr>
        <w:t xml:space="preserve"> تركيا بوست، الصين مستعدة للتعاون بشأن انضمام تركيا لمنظمة "شنغهاي"، </w:t>
      </w:r>
      <w:hyperlink r:id="rId24" w:history="1">
        <w:r w:rsidRPr="00EF25D4">
          <w:rPr>
            <w:rStyle w:val="Hyperlink"/>
            <w:rFonts w:ascii="Simplified Arabic" w:hAnsi="Simplified Arabic" w:cs="Simplified Arabic"/>
            <w:sz w:val="24"/>
            <w:szCs w:val="24"/>
            <w:lang w:bidi="ar-EG"/>
          </w:rPr>
          <w:t>https://www.turkey-post.net/p-202813</w:t>
        </w:r>
        <w:r w:rsidRPr="00EF25D4">
          <w:rPr>
            <w:rStyle w:val="Hyperlink"/>
            <w:rFonts w:ascii="Simplified Arabic" w:hAnsi="Simplified Arabic" w:cs="Simplified Arabic"/>
            <w:sz w:val="24"/>
            <w:szCs w:val="24"/>
            <w:rtl/>
            <w:lang w:bidi="ar-EG"/>
          </w:rPr>
          <w:t>/</w:t>
        </w:r>
      </w:hyperlink>
      <w:r w:rsidRPr="00EF25D4">
        <w:rPr>
          <w:rFonts w:ascii="Simplified Arabic" w:hAnsi="Simplified Arabic" w:cs="Simplified Arabic"/>
          <w:sz w:val="24"/>
          <w:szCs w:val="24"/>
          <w:rtl/>
          <w:lang w:bidi="ar-EG"/>
        </w:rPr>
        <w:t>، متوفرة بتاريخ 15/04/2018</w:t>
      </w:r>
    </w:p>
  </w:footnote>
  <w:footnote w:id="112">
    <w:p w14:paraId="2B41B973" w14:textId="77777777" w:rsidR="006F4ED3" w:rsidRPr="007A2149" w:rsidRDefault="006F4ED3" w:rsidP="00DA4092">
      <w:pPr>
        <w:pStyle w:val="FootnoteText"/>
        <w:jc w:val="right"/>
        <w:rPr>
          <w:rFonts w:asciiTheme="majorBidi" w:hAnsiTheme="majorBidi" w:cstheme="majorBidi"/>
          <w:sz w:val="24"/>
          <w:szCs w:val="24"/>
          <w:lang w:bidi="ar-EG"/>
        </w:rPr>
      </w:pPr>
      <w:r w:rsidRPr="007A2149">
        <w:rPr>
          <w:rStyle w:val="FootnoteReference"/>
          <w:rFonts w:asciiTheme="majorBidi" w:hAnsiTheme="majorBidi" w:cstheme="majorBidi"/>
          <w:sz w:val="24"/>
          <w:szCs w:val="24"/>
        </w:rPr>
        <w:footnoteRef/>
      </w:r>
      <w:r w:rsidRPr="007A2149">
        <w:rPr>
          <w:rFonts w:asciiTheme="majorBidi" w:hAnsiTheme="majorBidi" w:cstheme="majorBidi"/>
          <w:sz w:val="24"/>
          <w:szCs w:val="24"/>
        </w:rPr>
        <w:t xml:space="preserve"> </w:t>
      </w:r>
      <w:r w:rsidRPr="007A2149">
        <w:rPr>
          <w:rFonts w:asciiTheme="majorBidi" w:hAnsiTheme="majorBidi" w:cstheme="majorBidi"/>
          <w:sz w:val="24"/>
          <w:szCs w:val="24"/>
          <w:lang w:bidi="ar-EG"/>
        </w:rPr>
        <w:t xml:space="preserve">Serif Onur Bahcecik, OBOR and Turkey’s Turn to the East, in in Alice Ekman (&amp;others), Three Years of China’s New Silk Roads From Words to (Re) Actions?, Feb 2017, </w:t>
      </w:r>
      <w:hyperlink r:id="rId25" w:history="1">
        <w:r w:rsidRPr="007A2149">
          <w:rPr>
            <w:rStyle w:val="Hyperlink"/>
            <w:rFonts w:asciiTheme="majorBidi" w:hAnsiTheme="majorBidi" w:cstheme="majorBidi"/>
            <w:color w:val="auto"/>
            <w:sz w:val="24"/>
            <w:szCs w:val="24"/>
            <w:lang w:bidi="ar-EG"/>
          </w:rPr>
          <w:t>https://www.ifri.org/sites/default/files/atoms/files/ekman_et_al_china_new_silk_roads_2017.pdf</w:t>
        </w:r>
      </w:hyperlink>
      <w:r w:rsidRPr="007A2149">
        <w:rPr>
          <w:rFonts w:asciiTheme="majorBidi" w:hAnsiTheme="majorBidi" w:cstheme="majorBidi"/>
          <w:sz w:val="24"/>
          <w:szCs w:val="24"/>
          <w:lang w:bidi="ar-EG"/>
        </w:rPr>
        <w:t>, accessed on 15/03/2018</w:t>
      </w:r>
    </w:p>
  </w:footnote>
  <w:footnote w:id="113">
    <w:p w14:paraId="13743DBB" w14:textId="77777777" w:rsidR="006F4ED3" w:rsidRPr="00226E2A" w:rsidRDefault="006F4ED3" w:rsidP="00DA4092">
      <w:pPr>
        <w:bidi/>
        <w:spacing w:after="0" w:line="240" w:lineRule="auto"/>
        <w:rPr>
          <w:rFonts w:ascii="Simplified Arabic" w:hAnsi="Simplified Arabic" w:cs="Simplified Arabic"/>
          <w:sz w:val="24"/>
          <w:szCs w:val="24"/>
          <w:rtl/>
          <w:lang w:bidi="ar-EG"/>
        </w:rPr>
      </w:pPr>
      <w:r>
        <w:rPr>
          <w:rStyle w:val="FootnoteReference"/>
        </w:rPr>
        <w:footnoteRef/>
      </w:r>
      <w:r>
        <w:t xml:space="preserve"> </w:t>
      </w:r>
      <w:r>
        <w:rPr>
          <w:rFonts w:hint="cs"/>
          <w:rtl/>
          <w:lang w:bidi="ar-EG"/>
        </w:rPr>
        <w:t xml:space="preserve"> . </w:t>
      </w:r>
      <w:r w:rsidRPr="00B0370E">
        <w:rPr>
          <w:rFonts w:ascii="Simplified Arabic" w:hAnsi="Simplified Arabic" w:cs="Simplified Arabic"/>
          <w:sz w:val="24"/>
          <w:szCs w:val="24"/>
          <w:rtl/>
          <w:lang w:bidi="ar-EG"/>
        </w:rPr>
        <w:t>المركز الديمقراطي العربي،</w:t>
      </w:r>
      <w:r>
        <w:rPr>
          <w:rFonts w:ascii="Simplified Arabic" w:hAnsi="Simplified Arabic" w:cs="Simplified Arabic" w:hint="cs"/>
          <w:sz w:val="24"/>
          <w:szCs w:val="24"/>
          <w:rtl/>
          <w:lang w:bidi="ar-EG"/>
        </w:rPr>
        <w:t xml:space="preserve"> مرجع سبق ذكره، نفس الصفحات. </w:t>
      </w:r>
    </w:p>
  </w:footnote>
  <w:footnote w:id="114">
    <w:p w14:paraId="6D70F750" w14:textId="77777777" w:rsidR="006F4ED3" w:rsidRPr="00034C39" w:rsidRDefault="006F4ED3" w:rsidP="00DA4092">
      <w:pPr>
        <w:pStyle w:val="FootnoteText"/>
        <w:rPr>
          <w:rFonts w:ascii="Simplified Arabic" w:hAnsi="Simplified Arabic" w:cs="Simplified Arabic"/>
          <w:sz w:val="24"/>
          <w:szCs w:val="24"/>
          <w:rtl/>
          <w:lang w:bidi="ar-EG"/>
        </w:rPr>
      </w:pPr>
      <w:r w:rsidRPr="00226E2A">
        <w:rPr>
          <w:rStyle w:val="FootnoteReference"/>
          <w:rFonts w:ascii="Simplified Arabic" w:hAnsi="Simplified Arabic" w:cs="Simplified Arabic"/>
          <w:sz w:val="24"/>
          <w:szCs w:val="24"/>
        </w:rPr>
        <w:footnoteRef/>
      </w:r>
      <w:r w:rsidRPr="00226E2A">
        <w:rPr>
          <w:rFonts w:ascii="Simplified Arabic" w:hAnsi="Simplified Arabic" w:cs="Simplified Arabic"/>
          <w:sz w:val="24"/>
          <w:szCs w:val="24"/>
        </w:rPr>
        <w:t xml:space="preserve"> </w:t>
      </w:r>
      <w:r w:rsidRPr="00226E2A">
        <w:rPr>
          <w:rFonts w:ascii="Simplified Arabic" w:hAnsi="Simplified Arabic" w:cs="Simplified Arabic"/>
          <w:sz w:val="24"/>
          <w:szCs w:val="24"/>
          <w:rtl/>
          <w:lang w:bidi="ar-EG"/>
        </w:rPr>
        <w:t xml:space="preserve"> </w:t>
      </w:r>
      <w:r w:rsidRPr="00034C39">
        <w:rPr>
          <w:rFonts w:ascii="Simplified Arabic" w:hAnsi="Simplified Arabic" w:cs="Simplified Arabic"/>
          <w:sz w:val="24"/>
          <w:szCs w:val="24"/>
          <w:rtl/>
          <w:lang w:bidi="ar-EG"/>
        </w:rPr>
        <w:t>. مركز دراسات الصين وآسيا، تحليل اخباري: توتر العلاقات الصينية التركية، مرجع سابق</w:t>
      </w:r>
    </w:p>
  </w:footnote>
  <w:footnote w:id="115">
    <w:p w14:paraId="21CCA3BD" w14:textId="77777777" w:rsidR="006F4ED3" w:rsidRPr="00226E2A" w:rsidRDefault="006F4ED3" w:rsidP="00DA4092">
      <w:pPr>
        <w:pStyle w:val="FootnoteText"/>
        <w:ind w:left="296" w:hanging="360"/>
        <w:jc w:val="both"/>
        <w:rPr>
          <w:rFonts w:ascii="Simplified Arabic" w:hAnsi="Simplified Arabic" w:cs="Simplified Arabic"/>
          <w:sz w:val="24"/>
          <w:szCs w:val="24"/>
          <w:rtl/>
          <w:lang w:bidi="ar-EG"/>
        </w:rPr>
      </w:pPr>
      <w:r w:rsidRPr="00034C39">
        <w:rPr>
          <w:rStyle w:val="FootnoteReference"/>
          <w:rFonts w:ascii="Simplified Arabic" w:hAnsi="Simplified Arabic" w:cs="Simplified Arabic"/>
          <w:sz w:val="24"/>
          <w:szCs w:val="24"/>
        </w:rPr>
        <w:footnoteRef/>
      </w:r>
      <w:r w:rsidRPr="00034C39">
        <w:rPr>
          <w:rFonts w:ascii="Simplified Arabic" w:hAnsi="Simplified Arabic" w:cs="Simplified Arabic"/>
          <w:sz w:val="24"/>
          <w:szCs w:val="24"/>
        </w:rPr>
        <w:t xml:space="preserve"> </w:t>
      </w:r>
      <w:r w:rsidRPr="00034C39">
        <w:rPr>
          <w:rFonts w:ascii="Simplified Arabic" w:hAnsi="Simplified Arabic" w:cs="Simplified Arabic"/>
          <w:sz w:val="24"/>
          <w:szCs w:val="24"/>
          <w:rtl/>
          <w:lang w:bidi="ar-EG"/>
        </w:rPr>
        <w:t xml:space="preserve"> . هيئة الاذاعة والتليفزيون التركية، مرجع سبق </w:t>
      </w:r>
      <w:r w:rsidRPr="00034C39">
        <w:rPr>
          <w:rFonts w:ascii="Simplified Arabic" w:hAnsi="Simplified Arabic" w:cs="Simplified Arabic" w:hint="cs"/>
          <w:sz w:val="24"/>
          <w:szCs w:val="24"/>
          <w:rtl/>
          <w:lang w:bidi="ar-EG"/>
        </w:rPr>
        <w:t>ذكره،</w:t>
      </w:r>
      <w:r>
        <w:rPr>
          <w:rFonts w:ascii="Simplified Arabic" w:hAnsi="Simplified Arabic" w:cs="Simplified Arabic" w:hint="cs"/>
          <w:sz w:val="24"/>
          <w:szCs w:val="24"/>
          <w:rtl/>
          <w:lang w:bidi="ar-EG"/>
        </w:rPr>
        <w:t xml:space="preserve"> </w:t>
      </w:r>
      <w:r w:rsidRPr="00226E2A">
        <w:rPr>
          <w:rFonts w:ascii="Simplified Arabic" w:hAnsi="Simplified Arabic" w:cs="Simplified Arabic" w:hint="cs"/>
          <w:sz w:val="24"/>
          <w:szCs w:val="24"/>
          <w:rtl/>
          <w:lang w:bidi="ar-EG"/>
        </w:rPr>
        <w:t>متوفرة</w:t>
      </w:r>
      <w:r w:rsidRPr="00226E2A">
        <w:rPr>
          <w:rFonts w:ascii="Simplified Arabic" w:hAnsi="Simplified Arabic" w:cs="Simplified Arabic"/>
          <w:sz w:val="24"/>
          <w:szCs w:val="24"/>
          <w:rtl/>
          <w:lang w:bidi="ar-EG"/>
        </w:rPr>
        <w:t xml:space="preserve"> بتاريخ 15/04/2018</w:t>
      </w:r>
    </w:p>
  </w:footnote>
  <w:footnote w:id="116">
    <w:p w14:paraId="42B23DE3" w14:textId="77777777" w:rsidR="006F4ED3" w:rsidRPr="00343815" w:rsidRDefault="006F4ED3" w:rsidP="00DA4092">
      <w:pPr>
        <w:bidi/>
        <w:spacing w:after="0" w:line="240" w:lineRule="auto"/>
        <w:rPr>
          <w:sz w:val="20"/>
          <w:szCs w:val="20"/>
          <w:rtl/>
          <w:lang w:bidi="ar-EG"/>
        </w:rPr>
      </w:pPr>
      <w:r>
        <w:rPr>
          <w:rStyle w:val="FootnoteReference"/>
        </w:rPr>
        <w:footnoteRef/>
      </w:r>
      <w:r>
        <w:t xml:space="preserve"> </w:t>
      </w:r>
      <w:r>
        <w:rPr>
          <w:rFonts w:hint="cs"/>
          <w:rtl/>
        </w:rPr>
        <w:t>.</w:t>
      </w:r>
      <w:r>
        <w:rPr>
          <w:rFonts w:hint="cs"/>
          <w:rtl/>
          <w:lang w:bidi="ar-EG"/>
        </w:rPr>
        <w:t xml:space="preserve"> </w:t>
      </w:r>
      <w:r w:rsidRPr="00226E2A">
        <w:rPr>
          <w:rFonts w:ascii="Simplified Arabic" w:hAnsi="Simplified Arabic" w:cs="Simplified Arabic"/>
          <w:sz w:val="24"/>
          <w:szCs w:val="24"/>
          <w:rtl/>
          <w:lang w:bidi="ar-EG"/>
        </w:rPr>
        <w:t>المركز الديمقراطي العربي، مرجع سبق</w:t>
      </w:r>
      <w:r>
        <w:rPr>
          <w:rFonts w:ascii="Simplified Arabic" w:hAnsi="Simplified Arabic" w:cs="Simplified Arabic" w:hint="cs"/>
          <w:sz w:val="24"/>
          <w:szCs w:val="24"/>
          <w:rtl/>
          <w:lang w:bidi="ar-EG"/>
        </w:rPr>
        <w:t xml:space="preserve"> ذكره </w:t>
      </w:r>
    </w:p>
  </w:footnote>
  <w:footnote w:id="117">
    <w:p w14:paraId="4AFCF818" w14:textId="77777777" w:rsidR="006F4ED3" w:rsidRDefault="006F4ED3" w:rsidP="00DA4092">
      <w:pPr>
        <w:pStyle w:val="FootnoteText"/>
        <w:rPr>
          <w:rtl/>
          <w:lang w:bidi="ar-EG"/>
        </w:rPr>
      </w:pPr>
      <w:r w:rsidRPr="00034C39">
        <w:rPr>
          <w:rStyle w:val="FootnoteReference"/>
          <w:rFonts w:ascii="Simplified Arabic" w:hAnsi="Simplified Arabic" w:cs="Simplified Arabic"/>
          <w:sz w:val="24"/>
          <w:szCs w:val="24"/>
        </w:rPr>
        <w:footnoteRef/>
      </w:r>
      <w:r w:rsidRPr="00034C39">
        <w:rPr>
          <w:rFonts w:ascii="Simplified Arabic" w:hAnsi="Simplified Arabic" w:cs="Simplified Arabic"/>
          <w:sz w:val="24"/>
          <w:szCs w:val="24"/>
        </w:rPr>
        <w:t xml:space="preserve"> </w:t>
      </w:r>
      <w:r w:rsidRPr="00034C39">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034C39">
        <w:rPr>
          <w:rFonts w:ascii="Simplified Arabic" w:hAnsi="Simplified Arabic" w:cs="Simplified Arabic"/>
          <w:sz w:val="24"/>
          <w:szCs w:val="24"/>
          <w:rtl/>
        </w:rPr>
        <w:t xml:space="preserve">د. باهر </w:t>
      </w:r>
      <w:r w:rsidRPr="00034C39">
        <w:rPr>
          <w:rFonts w:ascii="Simplified Arabic" w:hAnsi="Simplified Arabic" w:cs="Simplified Arabic" w:hint="cs"/>
          <w:sz w:val="24"/>
          <w:szCs w:val="24"/>
          <w:rtl/>
        </w:rPr>
        <w:t>مردان</w:t>
      </w:r>
      <w:r>
        <w:rPr>
          <w:rFonts w:ascii="Simplified Arabic" w:hAnsi="Simplified Arabic" w:cs="Simplified Arabic" w:hint="cs"/>
          <w:sz w:val="24"/>
          <w:szCs w:val="24"/>
          <w:rtl/>
        </w:rPr>
        <w:t>،</w:t>
      </w:r>
      <w:r w:rsidRPr="00034C39">
        <w:rPr>
          <w:rFonts w:ascii="Simplified Arabic" w:hAnsi="Simplified Arabic" w:cs="Simplified Arabic"/>
          <w:sz w:val="24"/>
          <w:szCs w:val="24"/>
          <w:rtl/>
        </w:rPr>
        <w:t xml:space="preserve"> الع</w:t>
      </w:r>
      <w:r>
        <w:rPr>
          <w:rFonts w:ascii="Simplified Arabic" w:hAnsi="Simplified Arabic" w:cs="Simplified Arabic" w:hint="cs"/>
          <w:sz w:val="24"/>
          <w:szCs w:val="24"/>
          <w:rtl/>
          <w:lang w:bidi="ar-EG"/>
        </w:rPr>
        <w:t>لا</w:t>
      </w:r>
      <w:r w:rsidRPr="00034C39">
        <w:rPr>
          <w:rFonts w:ascii="Simplified Arabic" w:hAnsi="Simplified Arabic" w:cs="Simplified Arabic"/>
          <w:sz w:val="24"/>
          <w:szCs w:val="24"/>
          <w:rtl/>
        </w:rPr>
        <w:t>قـات الصينيـة التركيـة</w:t>
      </w:r>
      <w:r>
        <w:rPr>
          <w:rFonts w:ascii="Simplified Arabic" w:hAnsi="Simplified Arabic" w:cs="Simplified Arabic" w:hint="cs"/>
          <w:sz w:val="24"/>
          <w:szCs w:val="24"/>
          <w:rtl/>
        </w:rPr>
        <w:t xml:space="preserve"> - </w:t>
      </w:r>
      <w:r w:rsidRPr="00034C39">
        <w:rPr>
          <w:rFonts w:ascii="Simplified Arabic" w:hAnsi="Simplified Arabic" w:cs="Simplified Arabic"/>
          <w:sz w:val="24"/>
          <w:szCs w:val="24"/>
          <w:rtl/>
        </w:rPr>
        <w:t xml:space="preserve"> </w:t>
      </w:r>
      <w:r w:rsidRPr="00034C39">
        <w:rPr>
          <w:rFonts w:asciiTheme="majorBidi" w:hAnsiTheme="majorBidi" w:cstheme="majorBidi"/>
          <w:sz w:val="24"/>
          <w:szCs w:val="24"/>
        </w:rPr>
        <w:t>www.academia.edu</w:t>
      </w:r>
      <w:r w:rsidRPr="00034C39">
        <w:rPr>
          <w:rFonts w:ascii="Simplified Arabic" w:hAnsi="Simplified Arabic" w:cs="Simplified Arabic"/>
          <w:sz w:val="24"/>
          <w:szCs w:val="24"/>
          <w:rtl/>
        </w:rPr>
        <w:t xml:space="preserve"> </w:t>
      </w:r>
      <w:r w:rsidRPr="00B34778">
        <w:rPr>
          <w:rFonts w:cs="Arial" w:hint="cs"/>
          <w:rtl/>
        </w:rPr>
        <w:t>،</w:t>
      </w:r>
      <w:r w:rsidRPr="00B34778">
        <w:rPr>
          <w:rFonts w:cs="Arial"/>
          <w:rtl/>
        </w:rPr>
        <w:t xml:space="preserve"> </w:t>
      </w:r>
      <w:r w:rsidRPr="00034C39">
        <w:rPr>
          <w:rFonts w:ascii="Simplified Arabic" w:hAnsi="Simplified Arabic" w:cs="Simplified Arabic"/>
          <w:sz w:val="24"/>
          <w:szCs w:val="24"/>
          <w:rtl/>
        </w:rPr>
        <w:t>متوفرة بتاريخ 15/04/2018</w:t>
      </w:r>
    </w:p>
  </w:footnote>
  <w:footnote w:id="118">
    <w:p w14:paraId="65C68742" w14:textId="77777777" w:rsidR="006F4ED3" w:rsidRDefault="006F4ED3" w:rsidP="00FC75CD">
      <w:pPr>
        <w:pStyle w:val="FootnoteText"/>
        <w:jc w:val="right"/>
        <w:rPr>
          <w:lang w:bidi="ar-EG"/>
        </w:rPr>
      </w:pPr>
      <w:r w:rsidRPr="007A2149">
        <w:rPr>
          <w:rStyle w:val="FootnoteReference"/>
          <w:rFonts w:asciiTheme="majorBidi" w:hAnsiTheme="majorBidi" w:cstheme="majorBidi"/>
          <w:sz w:val="24"/>
          <w:szCs w:val="24"/>
        </w:rPr>
        <w:footnoteRef/>
      </w:r>
      <w:r w:rsidRPr="007A2149">
        <w:rPr>
          <w:rFonts w:asciiTheme="majorBidi" w:hAnsiTheme="majorBidi" w:cstheme="majorBidi"/>
          <w:sz w:val="24"/>
          <w:szCs w:val="24"/>
        </w:rPr>
        <w:t xml:space="preserve">. </w:t>
      </w:r>
      <w:r w:rsidRPr="007A2149">
        <w:rPr>
          <w:rFonts w:asciiTheme="majorBidi" w:hAnsiTheme="majorBidi" w:cstheme="majorBidi"/>
          <w:sz w:val="24"/>
          <w:szCs w:val="24"/>
          <w:lang w:bidi="ar-EG"/>
        </w:rPr>
        <w:t>Ibid</w:t>
      </w:r>
    </w:p>
  </w:footnote>
  <w:footnote w:id="119">
    <w:p w14:paraId="0C3FE751" w14:textId="77777777" w:rsidR="006F4ED3" w:rsidRPr="008116F9" w:rsidRDefault="006F4ED3" w:rsidP="000F6524">
      <w:pPr>
        <w:bidi/>
        <w:rPr>
          <w:rFonts w:cs="Arial"/>
          <w:sz w:val="20"/>
          <w:szCs w:val="20"/>
          <w:rtl/>
          <w:lang w:bidi="ar-EG"/>
        </w:rPr>
      </w:pPr>
      <w:r>
        <w:rPr>
          <w:rStyle w:val="FootnoteReference"/>
        </w:rPr>
        <w:footnoteRef/>
      </w:r>
      <w:r>
        <w:t xml:space="preserve"> </w:t>
      </w:r>
      <w:r>
        <w:rPr>
          <w:rFonts w:hint="cs"/>
          <w:rtl/>
          <w:lang w:bidi="ar-EG"/>
        </w:rPr>
        <w:t xml:space="preserve"> .</w:t>
      </w:r>
      <w:r w:rsidRPr="00034C39">
        <w:rPr>
          <w:rFonts w:ascii="Simplified Arabic" w:hAnsi="Simplified Arabic" w:cs="Simplified Arabic"/>
          <w:sz w:val="24"/>
          <w:szCs w:val="24"/>
          <w:rtl/>
          <w:lang w:bidi="ar-EG"/>
        </w:rPr>
        <w:t>هيئة الاذاعة والتليفزيون التركية، تركيا والصين.. تعاون اقتصادي كبير وعلاقات إستراتيجية عميقة،</w:t>
      </w:r>
      <w:r>
        <w:rPr>
          <w:rFonts w:cs="Arial" w:hint="cs"/>
          <w:rtl/>
          <w:lang w:bidi="ar-EG"/>
        </w:rPr>
        <w:t xml:space="preserve"> </w:t>
      </w:r>
      <w:hyperlink r:id="rId26" w:history="1">
        <w:r w:rsidRPr="001420ED">
          <w:rPr>
            <w:rStyle w:val="Hyperlink"/>
            <w:rFonts w:cs="Arial"/>
            <w:lang w:bidi="ar-EG"/>
          </w:rPr>
          <w:t>www.trtarabic.tv</w:t>
        </w:r>
      </w:hyperlink>
      <w:r>
        <w:rPr>
          <w:rFonts w:cs="Arial" w:hint="cs"/>
          <w:rtl/>
          <w:lang w:bidi="ar-EG"/>
        </w:rPr>
        <w:t xml:space="preserve">، </w:t>
      </w:r>
      <w:r w:rsidRPr="00034C39">
        <w:rPr>
          <w:rFonts w:ascii="Simplified Arabic" w:hAnsi="Simplified Arabic" w:cs="Simplified Arabic"/>
          <w:sz w:val="24"/>
          <w:szCs w:val="24"/>
          <w:rtl/>
          <w:lang w:bidi="ar-EG"/>
        </w:rPr>
        <w:t>متوفرة بتاريخ 15/04/2018</w:t>
      </w:r>
    </w:p>
  </w:footnote>
  <w:footnote w:id="120">
    <w:p w14:paraId="0A99B6F7" w14:textId="77777777" w:rsidR="006F4ED3" w:rsidRDefault="006F4ED3" w:rsidP="00D50B39">
      <w:pPr>
        <w:pStyle w:val="FootnoteText"/>
        <w:rPr>
          <w:rtl/>
          <w:lang w:bidi="ar-EG"/>
        </w:rPr>
      </w:pPr>
      <w:r>
        <w:rPr>
          <w:rStyle w:val="FootnoteReference"/>
        </w:rPr>
        <w:footnoteRef/>
      </w:r>
      <w:r>
        <w:t xml:space="preserve"> </w:t>
      </w:r>
      <w:r>
        <w:rPr>
          <w:rFonts w:hint="cs"/>
          <w:rtl/>
          <w:lang w:bidi="ar-EG"/>
        </w:rPr>
        <w:t xml:space="preserve"> </w:t>
      </w:r>
      <w:r w:rsidRPr="00ED4418">
        <w:rPr>
          <w:rFonts w:cs="Arial" w:hint="cs"/>
          <w:rtl/>
          <w:lang w:bidi="ar-EG"/>
        </w:rPr>
        <w:t>المعرفة</w:t>
      </w:r>
      <w:r>
        <w:rPr>
          <w:rFonts w:cs="Arial"/>
          <w:lang w:bidi="ar-EG"/>
        </w:rPr>
        <w:t xml:space="preserve"> </w:t>
      </w:r>
      <w:r>
        <w:rPr>
          <w:rFonts w:cs="Arial" w:hint="cs"/>
          <w:rtl/>
          <w:lang w:bidi="ar-EG"/>
        </w:rPr>
        <w:t>(2018)</w:t>
      </w:r>
      <w:r w:rsidRPr="00ED4418">
        <w:rPr>
          <w:rFonts w:cs="Arial" w:hint="cs"/>
          <w:rtl/>
          <w:lang w:bidi="ar-EG"/>
        </w:rPr>
        <w:t>،</w:t>
      </w:r>
      <w:r w:rsidRPr="00ED4418">
        <w:rPr>
          <w:rFonts w:cs="Arial"/>
          <w:rtl/>
          <w:lang w:bidi="ar-EG"/>
        </w:rPr>
        <w:t xml:space="preserve"> </w:t>
      </w:r>
      <w:r w:rsidRPr="00ED4418">
        <w:rPr>
          <w:rFonts w:cs="Arial" w:hint="cs"/>
          <w:rtl/>
          <w:lang w:bidi="ar-EG"/>
        </w:rPr>
        <w:t>العلاقات</w:t>
      </w:r>
      <w:r w:rsidRPr="00ED4418">
        <w:rPr>
          <w:rFonts w:cs="Arial"/>
          <w:rtl/>
          <w:lang w:bidi="ar-EG"/>
        </w:rPr>
        <w:t xml:space="preserve"> </w:t>
      </w:r>
      <w:r w:rsidRPr="00ED4418">
        <w:rPr>
          <w:rFonts w:cs="Arial" w:hint="cs"/>
          <w:rtl/>
          <w:lang w:bidi="ar-EG"/>
        </w:rPr>
        <w:t>ال</w:t>
      </w:r>
      <w:r>
        <w:rPr>
          <w:rFonts w:cs="Arial" w:hint="cs"/>
          <w:rtl/>
          <w:lang w:bidi="ar-EG"/>
        </w:rPr>
        <w:t>إيران</w:t>
      </w:r>
      <w:r w:rsidRPr="00ED4418">
        <w:rPr>
          <w:rFonts w:cs="Arial" w:hint="cs"/>
          <w:rtl/>
          <w:lang w:bidi="ar-EG"/>
        </w:rPr>
        <w:t>ية</w:t>
      </w:r>
      <w:r w:rsidRPr="00ED4418">
        <w:rPr>
          <w:rFonts w:cs="Arial"/>
          <w:rtl/>
          <w:lang w:bidi="ar-EG"/>
        </w:rPr>
        <w:t xml:space="preserve"> </w:t>
      </w:r>
      <w:r w:rsidRPr="00ED4418">
        <w:rPr>
          <w:rFonts w:cs="Arial" w:hint="cs"/>
          <w:rtl/>
          <w:lang w:bidi="ar-EG"/>
        </w:rPr>
        <w:t>الصينية،</w:t>
      </w:r>
      <w:r w:rsidRPr="00ED4418">
        <w:rPr>
          <w:rFonts w:cs="Arial"/>
          <w:rtl/>
          <w:lang w:bidi="ar-EG"/>
        </w:rPr>
        <w:t xml:space="preserve"> </w:t>
      </w:r>
      <w:r>
        <w:rPr>
          <w:rFonts w:cs="Arial" w:hint="cs"/>
          <w:rtl/>
          <w:lang w:bidi="ar-EG"/>
        </w:rPr>
        <w:t>متاحة على (</w:t>
      </w:r>
      <w:r w:rsidRPr="00ED4418">
        <w:rPr>
          <w:lang w:bidi="ar-EG"/>
        </w:rPr>
        <w:t>https://www.marefa.org</w:t>
      </w:r>
      <w:r>
        <w:rPr>
          <w:rFonts w:cs="Arial" w:hint="cs"/>
          <w:rtl/>
          <w:lang w:bidi="ar-EG"/>
        </w:rPr>
        <w:t>)</w:t>
      </w:r>
      <w:r w:rsidRPr="00ED4418">
        <w:rPr>
          <w:rFonts w:cs="Arial" w:hint="cs"/>
          <w:rtl/>
          <w:lang w:bidi="ar-EG"/>
        </w:rPr>
        <w:t xml:space="preserve"> </w:t>
      </w:r>
      <w:r>
        <w:rPr>
          <w:rFonts w:cs="Arial" w:hint="cs"/>
          <w:rtl/>
          <w:lang w:bidi="ar-EG"/>
        </w:rPr>
        <w:t xml:space="preserve">، </w:t>
      </w:r>
      <w:r w:rsidRPr="00ED4418">
        <w:rPr>
          <w:rFonts w:cs="Arial" w:hint="cs"/>
          <w:rtl/>
          <w:lang w:bidi="ar-EG"/>
        </w:rPr>
        <w:t>متوافرة</w:t>
      </w:r>
      <w:r w:rsidRPr="00ED4418">
        <w:rPr>
          <w:rFonts w:cs="Arial"/>
          <w:rtl/>
          <w:lang w:bidi="ar-EG"/>
        </w:rPr>
        <w:t xml:space="preserve"> </w:t>
      </w:r>
      <w:r w:rsidRPr="00ED4418">
        <w:rPr>
          <w:rFonts w:cs="Arial" w:hint="cs"/>
          <w:rtl/>
          <w:lang w:bidi="ar-EG"/>
        </w:rPr>
        <w:t>بتاريخ</w:t>
      </w:r>
      <w:r w:rsidRPr="00ED4418">
        <w:rPr>
          <w:rFonts w:cs="Arial"/>
          <w:rtl/>
          <w:lang w:bidi="ar-EG"/>
        </w:rPr>
        <w:t xml:space="preserve"> 11/06/2018</w:t>
      </w:r>
    </w:p>
  </w:footnote>
  <w:footnote w:id="121">
    <w:p w14:paraId="460CDF79" w14:textId="77777777" w:rsidR="006F4ED3" w:rsidRDefault="006F4ED3" w:rsidP="00D50B39">
      <w:pPr>
        <w:pStyle w:val="FootnoteText"/>
        <w:rPr>
          <w:rtl/>
          <w:lang w:bidi="ar-EG"/>
        </w:rPr>
      </w:pPr>
      <w:r>
        <w:rPr>
          <w:rStyle w:val="FootnoteReference"/>
        </w:rPr>
        <w:footnoteRef/>
      </w:r>
      <w:r>
        <w:t xml:space="preserve"> </w:t>
      </w:r>
      <w:r>
        <w:rPr>
          <w:rFonts w:hint="cs"/>
          <w:rtl/>
          <w:lang w:bidi="ar-EG"/>
        </w:rPr>
        <w:t xml:space="preserve"> </w:t>
      </w:r>
    </w:p>
    <w:p w14:paraId="76E5F234" w14:textId="77777777" w:rsidR="006F4ED3" w:rsidRDefault="006F4ED3" w:rsidP="00D50B39">
      <w:pPr>
        <w:pStyle w:val="FootnoteText"/>
        <w:bidi w:val="0"/>
        <w:rPr>
          <w:lang w:bidi="ar-EG"/>
        </w:rPr>
      </w:pPr>
      <w:r w:rsidRPr="00794F69">
        <w:rPr>
          <w:lang w:bidi="ar-EG"/>
        </w:rPr>
        <w:t>Scott Harold</w:t>
      </w:r>
      <w:r>
        <w:rPr>
          <w:rFonts w:hint="cs"/>
          <w:rtl/>
          <w:lang w:bidi="ar-EG"/>
        </w:rPr>
        <w:t xml:space="preserve"> &amp; </w:t>
      </w:r>
      <w:r w:rsidRPr="00794F69">
        <w:rPr>
          <w:lang w:bidi="ar-EG"/>
        </w:rPr>
        <w:t xml:space="preserve"> Alireza Nader</w:t>
      </w:r>
      <w:r>
        <w:rPr>
          <w:lang w:bidi="ar-EG"/>
        </w:rPr>
        <w:t xml:space="preserve">, (2012). </w:t>
      </w:r>
      <w:r w:rsidRPr="00794F69">
        <w:rPr>
          <w:lang w:bidi="ar-EG"/>
        </w:rPr>
        <w:t>China and Iran: Economic, Political and Military Relations</w:t>
      </w:r>
      <w:r>
        <w:rPr>
          <w:lang w:bidi="ar-EG"/>
        </w:rPr>
        <w:t xml:space="preserve">, </w:t>
      </w:r>
      <w:r w:rsidRPr="00794F69">
        <w:rPr>
          <w:lang w:bidi="ar-EG"/>
        </w:rPr>
        <w:cr/>
      </w:r>
      <w:r w:rsidRPr="00DF7BAD">
        <w:t xml:space="preserve"> </w:t>
      </w:r>
      <w:r w:rsidRPr="00DF7BAD">
        <w:rPr>
          <w:lang w:bidi="ar-EG"/>
        </w:rPr>
        <w:t>RAND Corporation occasional paper series</w:t>
      </w:r>
      <w:r>
        <w:rPr>
          <w:lang w:bidi="ar-EG"/>
        </w:rPr>
        <w:t xml:space="preserve">, </w:t>
      </w:r>
      <w:r w:rsidRPr="00DF7BAD">
        <w:rPr>
          <w:lang w:bidi="ar-EG"/>
        </w:rPr>
        <w:t>RAND Center for Middle East Public Policy</w:t>
      </w:r>
      <w:r>
        <w:rPr>
          <w:lang w:bidi="ar-EG"/>
        </w:rPr>
        <w:t>, available at (</w:t>
      </w:r>
      <w:r w:rsidRPr="00DF7BAD">
        <w:rPr>
          <w:lang w:bidi="ar-EG"/>
        </w:rPr>
        <w:t>https://www.rand.org</w:t>
      </w:r>
      <w:r>
        <w:rPr>
          <w:lang w:bidi="ar-EG"/>
        </w:rPr>
        <w:t>). pp 1:6</w:t>
      </w:r>
    </w:p>
  </w:footnote>
  <w:footnote w:id="122">
    <w:p w14:paraId="6E89BF81" w14:textId="77777777" w:rsidR="006F4ED3" w:rsidRDefault="006F4ED3" w:rsidP="00D50B39">
      <w:pPr>
        <w:pStyle w:val="FootnoteText"/>
        <w:rPr>
          <w:rtl/>
          <w:lang w:bidi="ar-EG"/>
        </w:rPr>
      </w:pPr>
      <w:r>
        <w:rPr>
          <w:rStyle w:val="FootnoteReference"/>
        </w:rPr>
        <w:footnoteRef/>
      </w:r>
      <w:r>
        <w:t xml:space="preserve"> </w:t>
      </w:r>
      <w:r>
        <w:rPr>
          <w:rFonts w:hint="cs"/>
          <w:rtl/>
          <w:lang w:bidi="ar-EG"/>
        </w:rPr>
        <w:t xml:space="preserve"> </w:t>
      </w:r>
      <w:r w:rsidRPr="00ED4418">
        <w:rPr>
          <w:rFonts w:cs="Arial" w:hint="cs"/>
          <w:rtl/>
          <w:lang w:bidi="ar-EG"/>
        </w:rPr>
        <w:t>المعرفة</w:t>
      </w:r>
      <w:r>
        <w:rPr>
          <w:rFonts w:cs="Arial"/>
          <w:lang w:bidi="ar-EG"/>
        </w:rPr>
        <w:t xml:space="preserve"> </w:t>
      </w:r>
      <w:r>
        <w:rPr>
          <w:rFonts w:cs="Arial" w:hint="cs"/>
          <w:rtl/>
          <w:lang w:bidi="ar-EG"/>
        </w:rPr>
        <w:t>(2018)</w:t>
      </w:r>
      <w:r w:rsidRPr="00ED4418">
        <w:rPr>
          <w:rFonts w:cs="Arial" w:hint="cs"/>
          <w:rtl/>
          <w:lang w:bidi="ar-EG"/>
        </w:rPr>
        <w:t>،</w:t>
      </w:r>
      <w:r w:rsidRPr="00ED4418">
        <w:rPr>
          <w:rFonts w:cs="Arial"/>
          <w:rtl/>
          <w:lang w:bidi="ar-EG"/>
        </w:rPr>
        <w:t xml:space="preserve"> </w:t>
      </w:r>
      <w:r w:rsidRPr="00ED4418">
        <w:rPr>
          <w:rFonts w:cs="Arial" w:hint="cs"/>
          <w:rtl/>
          <w:lang w:bidi="ar-EG"/>
        </w:rPr>
        <w:t>العلاقات</w:t>
      </w:r>
      <w:r w:rsidRPr="00ED4418">
        <w:rPr>
          <w:rFonts w:cs="Arial"/>
          <w:rtl/>
          <w:lang w:bidi="ar-EG"/>
        </w:rPr>
        <w:t xml:space="preserve"> </w:t>
      </w:r>
      <w:r w:rsidRPr="00ED4418">
        <w:rPr>
          <w:rFonts w:cs="Arial" w:hint="cs"/>
          <w:rtl/>
          <w:lang w:bidi="ar-EG"/>
        </w:rPr>
        <w:t>ال</w:t>
      </w:r>
      <w:r>
        <w:rPr>
          <w:rFonts w:cs="Arial" w:hint="cs"/>
          <w:rtl/>
          <w:lang w:bidi="ar-EG"/>
        </w:rPr>
        <w:t>إيران</w:t>
      </w:r>
      <w:r w:rsidRPr="00ED4418">
        <w:rPr>
          <w:rFonts w:cs="Arial" w:hint="cs"/>
          <w:rtl/>
          <w:lang w:bidi="ar-EG"/>
        </w:rPr>
        <w:t>ية</w:t>
      </w:r>
      <w:r w:rsidRPr="00ED4418">
        <w:rPr>
          <w:rFonts w:cs="Arial"/>
          <w:rtl/>
          <w:lang w:bidi="ar-EG"/>
        </w:rPr>
        <w:t xml:space="preserve"> </w:t>
      </w:r>
      <w:r w:rsidRPr="00ED4418">
        <w:rPr>
          <w:rFonts w:cs="Arial" w:hint="cs"/>
          <w:rtl/>
          <w:lang w:bidi="ar-EG"/>
        </w:rPr>
        <w:t>الصينية،</w:t>
      </w:r>
      <w:r w:rsidRPr="00ED4418">
        <w:rPr>
          <w:rFonts w:cs="Arial"/>
          <w:rtl/>
          <w:lang w:bidi="ar-EG"/>
        </w:rPr>
        <w:t xml:space="preserve"> </w:t>
      </w:r>
      <w:r>
        <w:rPr>
          <w:rFonts w:cs="Arial" w:hint="cs"/>
          <w:rtl/>
          <w:lang w:bidi="ar-EG"/>
        </w:rPr>
        <w:t>متاحة على (</w:t>
      </w:r>
      <w:r w:rsidRPr="00ED4418">
        <w:rPr>
          <w:lang w:bidi="ar-EG"/>
        </w:rPr>
        <w:t>https://www.marefa.org</w:t>
      </w:r>
      <w:r>
        <w:rPr>
          <w:rFonts w:cs="Arial" w:hint="cs"/>
          <w:rtl/>
          <w:lang w:bidi="ar-EG"/>
        </w:rPr>
        <w:t>)</w:t>
      </w:r>
      <w:r w:rsidRPr="00ED4418">
        <w:rPr>
          <w:rFonts w:cs="Arial" w:hint="cs"/>
          <w:rtl/>
          <w:lang w:bidi="ar-EG"/>
        </w:rPr>
        <w:t xml:space="preserve"> </w:t>
      </w:r>
      <w:r>
        <w:rPr>
          <w:rFonts w:cs="Arial" w:hint="cs"/>
          <w:rtl/>
          <w:lang w:bidi="ar-EG"/>
        </w:rPr>
        <w:t xml:space="preserve">، </w:t>
      </w:r>
      <w:r w:rsidRPr="00ED4418">
        <w:rPr>
          <w:rFonts w:cs="Arial" w:hint="cs"/>
          <w:rtl/>
          <w:lang w:bidi="ar-EG"/>
        </w:rPr>
        <w:t>متوافرة</w:t>
      </w:r>
      <w:r w:rsidRPr="00ED4418">
        <w:rPr>
          <w:rFonts w:cs="Arial"/>
          <w:rtl/>
          <w:lang w:bidi="ar-EG"/>
        </w:rPr>
        <w:t xml:space="preserve"> </w:t>
      </w:r>
      <w:r w:rsidRPr="00ED4418">
        <w:rPr>
          <w:rFonts w:cs="Arial" w:hint="cs"/>
          <w:rtl/>
          <w:lang w:bidi="ar-EG"/>
        </w:rPr>
        <w:t>بتاريخ</w:t>
      </w:r>
      <w:r w:rsidRPr="00ED4418">
        <w:rPr>
          <w:rFonts w:cs="Arial"/>
          <w:rtl/>
          <w:lang w:bidi="ar-EG"/>
        </w:rPr>
        <w:t xml:space="preserve"> 11/06/2018</w:t>
      </w:r>
    </w:p>
  </w:footnote>
  <w:footnote w:id="123">
    <w:p w14:paraId="3584B991" w14:textId="77777777" w:rsidR="006F4ED3" w:rsidRPr="006E45E1" w:rsidRDefault="006F4ED3" w:rsidP="00FC75CD">
      <w:pPr>
        <w:pStyle w:val="FootnoteText"/>
        <w:jc w:val="right"/>
        <w:rPr>
          <w:rFonts w:asciiTheme="majorBidi" w:hAnsiTheme="majorBidi" w:cstheme="majorBidi"/>
          <w:sz w:val="24"/>
          <w:szCs w:val="24"/>
          <w:lang w:bidi="ar-EG"/>
        </w:rPr>
      </w:pPr>
      <w:r w:rsidRPr="006E45E1">
        <w:rPr>
          <w:rStyle w:val="FootnoteReference"/>
          <w:rFonts w:asciiTheme="majorBidi" w:hAnsiTheme="majorBidi" w:cstheme="majorBidi"/>
          <w:sz w:val="24"/>
          <w:szCs w:val="24"/>
        </w:rPr>
        <w:footnoteRef/>
      </w:r>
      <w:r>
        <w:rPr>
          <w:rFonts w:asciiTheme="majorBidi" w:hAnsiTheme="majorBidi" w:cstheme="majorBidi"/>
          <w:sz w:val="24"/>
          <w:szCs w:val="24"/>
        </w:rPr>
        <w:t>.</w:t>
      </w:r>
      <w:r w:rsidRPr="006E45E1">
        <w:rPr>
          <w:rFonts w:asciiTheme="majorBidi" w:hAnsiTheme="majorBidi" w:cstheme="majorBidi"/>
          <w:sz w:val="24"/>
          <w:szCs w:val="24"/>
        </w:rPr>
        <w:t xml:space="preserve"> </w:t>
      </w:r>
      <w:r w:rsidRPr="006E45E1">
        <w:rPr>
          <w:rFonts w:asciiTheme="majorBidi" w:hAnsiTheme="majorBidi" w:cstheme="majorBidi"/>
          <w:sz w:val="24"/>
          <w:szCs w:val="24"/>
          <w:lang w:bidi="ar-EG"/>
        </w:rPr>
        <w:t xml:space="preserve">South China Morning Post,92016).Op.Cit </w:t>
      </w:r>
    </w:p>
  </w:footnote>
  <w:footnote w:id="124">
    <w:p w14:paraId="3FCFB356" w14:textId="77777777" w:rsidR="006F4ED3" w:rsidRPr="006E45E1" w:rsidRDefault="006F4ED3" w:rsidP="00FC75CD">
      <w:pPr>
        <w:pStyle w:val="FootnoteText"/>
        <w:jc w:val="right"/>
        <w:rPr>
          <w:rFonts w:asciiTheme="majorBidi" w:hAnsiTheme="majorBidi" w:cstheme="majorBidi"/>
          <w:sz w:val="24"/>
          <w:szCs w:val="24"/>
          <w:lang w:bidi="ar-EG"/>
        </w:rPr>
      </w:pPr>
      <w:r w:rsidRPr="006E45E1">
        <w:rPr>
          <w:rStyle w:val="FootnoteReference"/>
          <w:rFonts w:asciiTheme="majorBidi" w:hAnsiTheme="majorBidi" w:cstheme="majorBidi"/>
          <w:sz w:val="24"/>
          <w:szCs w:val="24"/>
        </w:rPr>
        <w:footnoteRef/>
      </w:r>
      <w:r w:rsidRPr="006E45E1">
        <w:rPr>
          <w:rFonts w:asciiTheme="majorBidi" w:hAnsiTheme="majorBidi" w:cstheme="majorBidi"/>
          <w:sz w:val="24"/>
          <w:szCs w:val="24"/>
        </w:rPr>
        <w:t xml:space="preserve">. </w:t>
      </w:r>
      <w:r w:rsidRPr="006E45E1">
        <w:rPr>
          <w:rFonts w:asciiTheme="majorBidi" w:hAnsiTheme="majorBidi" w:cstheme="majorBidi"/>
          <w:sz w:val="24"/>
          <w:szCs w:val="24"/>
          <w:lang w:bidi="ar-EG"/>
        </w:rPr>
        <w:t>Ibid</w:t>
      </w:r>
    </w:p>
  </w:footnote>
  <w:footnote w:id="125">
    <w:p w14:paraId="1E1FC4E8" w14:textId="77777777" w:rsidR="006F4ED3" w:rsidRPr="006E45E1" w:rsidRDefault="006F4ED3" w:rsidP="00FC75CD">
      <w:pPr>
        <w:pStyle w:val="FootnoteText"/>
        <w:jc w:val="right"/>
        <w:rPr>
          <w:lang w:bidi="ar-EG"/>
        </w:rPr>
      </w:pPr>
      <w:r w:rsidRPr="006E45E1">
        <w:rPr>
          <w:rStyle w:val="FootnoteReference"/>
          <w:rFonts w:asciiTheme="majorBidi" w:hAnsiTheme="majorBidi" w:cstheme="majorBidi"/>
          <w:sz w:val="24"/>
          <w:szCs w:val="24"/>
        </w:rPr>
        <w:footnoteRef/>
      </w:r>
      <w:r w:rsidRPr="006E45E1">
        <w:rPr>
          <w:rFonts w:asciiTheme="majorBidi" w:hAnsiTheme="majorBidi" w:cstheme="majorBidi"/>
          <w:sz w:val="24"/>
          <w:szCs w:val="24"/>
        </w:rPr>
        <w:t xml:space="preserve">. </w:t>
      </w:r>
      <w:r w:rsidRPr="006E45E1">
        <w:rPr>
          <w:rFonts w:asciiTheme="majorBidi" w:hAnsiTheme="majorBidi" w:cstheme="majorBidi"/>
          <w:sz w:val="24"/>
          <w:szCs w:val="24"/>
          <w:lang w:bidi="ar-EG"/>
        </w:rPr>
        <w:t>Ibid</w:t>
      </w:r>
    </w:p>
  </w:footnote>
  <w:footnote w:id="126">
    <w:p w14:paraId="43D1C9E1" w14:textId="77777777" w:rsidR="006F4ED3" w:rsidRPr="006E45E1" w:rsidRDefault="006F4ED3" w:rsidP="00FC75CD">
      <w:pPr>
        <w:pStyle w:val="FootnoteText"/>
        <w:bidi w:val="0"/>
        <w:rPr>
          <w:rFonts w:asciiTheme="majorBidi" w:hAnsiTheme="majorBidi" w:cstheme="majorBidi"/>
          <w:sz w:val="24"/>
          <w:szCs w:val="24"/>
          <w:rtl/>
          <w:lang w:bidi="ar-EG"/>
        </w:rPr>
      </w:pPr>
      <w:r w:rsidRPr="006E45E1">
        <w:rPr>
          <w:rStyle w:val="FootnoteReference"/>
        </w:rPr>
        <w:footnoteRef/>
      </w:r>
      <w:r w:rsidRPr="006E45E1">
        <w:t xml:space="preserve"> </w:t>
      </w:r>
    </w:p>
    <w:p w14:paraId="623A8F28" w14:textId="77777777" w:rsidR="006F4ED3" w:rsidRPr="000F24CD" w:rsidRDefault="006F4ED3" w:rsidP="00FC75CD">
      <w:pPr>
        <w:pStyle w:val="FootnoteText"/>
        <w:bidi w:val="0"/>
        <w:rPr>
          <w:rFonts w:asciiTheme="majorBidi" w:hAnsiTheme="majorBidi" w:cstheme="majorBidi"/>
          <w:sz w:val="24"/>
          <w:szCs w:val="24"/>
          <w:lang w:bidi="ar-EG"/>
        </w:rPr>
      </w:pPr>
      <w:r w:rsidRPr="000F24CD">
        <w:rPr>
          <w:rFonts w:asciiTheme="majorBidi" w:hAnsiTheme="majorBidi" w:cstheme="majorBidi"/>
          <w:sz w:val="24"/>
          <w:szCs w:val="24"/>
          <w:lang w:bidi="ar-EG"/>
        </w:rPr>
        <w:t>Ariella Viehe, Aarthi Gunasekaran &amp;Hanna Dowing,</w:t>
      </w:r>
      <w:r>
        <w:rPr>
          <w:rFonts w:asciiTheme="majorBidi" w:hAnsiTheme="majorBidi" w:cstheme="majorBidi"/>
          <w:sz w:val="24"/>
          <w:szCs w:val="24"/>
          <w:lang w:bidi="ar-EG"/>
        </w:rPr>
        <w:t xml:space="preserve">(2016). </w:t>
      </w:r>
      <w:r w:rsidRPr="000F24CD">
        <w:rPr>
          <w:rFonts w:asciiTheme="majorBidi" w:hAnsiTheme="majorBidi" w:cstheme="majorBidi"/>
          <w:sz w:val="24"/>
          <w:szCs w:val="24"/>
          <w:lang w:bidi="ar-EG"/>
        </w:rPr>
        <w:t xml:space="preserve"> Op. Cit</w:t>
      </w:r>
    </w:p>
  </w:footnote>
  <w:footnote w:id="127">
    <w:p w14:paraId="7B92EA3D" w14:textId="77777777" w:rsidR="006F4ED3" w:rsidRPr="000F24CD" w:rsidRDefault="006F4ED3" w:rsidP="00FC75CD">
      <w:pPr>
        <w:pStyle w:val="FootnoteText"/>
        <w:bidi w:val="0"/>
        <w:rPr>
          <w:rFonts w:asciiTheme="majorBidi" w:hAnsiTheme="majorBidi" w:cstheme="majorBidi"/>
          <w:sz w:val="24"/>
          <w:szCs w:val="24"/>
          <w:rtl/>
          <w:lang w:bidi="ar-EG"/>
        </w:rPr>
      </w:pPr>
      <w:r w:rsidRPr="000F24CD">
        <w:rPr>
          <w:rStyle w:val="FootnoteReference"/>
          <w:rFonts w:asciiTheme="majorBidi" w:hAnsiTheme="majorBidi" w:cstheme="majorBidi"/>
          <w:sz w:val="24"/>
          <w:szCs w:val="24"/>
        </w:rPr>
        <w:footnoteRef/>
      </w:r>
      <w:r>
        <w:rPr>
          <w:rFonts w:asciiTheme="majorBidi" w:hAnsiTheme="majorBidi" w:cstheme="majorBidi"/>
          <w:sz w:val="24"/>
          <w:szCs w:val="24"/>
        </w:rPr>
        <w:t>.</w:t>
      </w:r>
      <w:r w:rsidRPr="000F24CD">
        <w:rPr>
          <w:rFonts w:asciiTheme="majorBidi" w:hAnsiTheme="majorBidi" w:cstheme="majorBidi"/>
          <w:sz w:val="24"/>
          <w:szCs w:val="24"/>
        </w:rPr>
        <w:t xml:space="preserve"> </w:t>
      </w:r>
      <w:r w:rsidRPr="000F24CD">
        <w:rPr>
          <w:rFonts w:asciiTheme="majorBidi" w:hAnsiTheme="majorBidi" w:cstheme="majorBidi"/>
          <w:sz w:val="24"/>
          <w:szCs w:val="24"/>
          <w:lang w:bidi="ar-EG"/>
        </w:rPr>
        <w:t>Proceeding of the Interdisciplinary Center Herzliya, Lauder School of Government, Diplomacy and Strategy, Institute for Policy and Strategy, the Sixth Annual Conference, Executive Summary, January 21-24, 2006, http://www.herzliyaconference.org/eng/?CategoryID=215&amp;ArticleID=1542, accessed on 12/02/2014</w:t>
      </w:r>
    </w:p>
  </w:footnote>
  <w:footnote w:id="128">
    <w:p w14:paraId="4E3117E7" w14:textId="77777777" w:rsidR="006F4ED3" w:rsidRPr="000F24CD" w:rsidRDefault="006F4ED3" w:rsidP="00FC75CD">
      <w:pPr>
        <w:pStyle w:val="FootnoteText"/>
        <w:bidi w:val="0"/>
        <w:rPr>
          <w:rFonts w:asciiTheme="majorBidi" w:hAnsiTheme="majorBidi" w:cstheme="majorBidi"/>
          <w:sz w:val="24"/>
          <w:szCs w:val="24"/>
          <w:lang w:bidi="ar-EG"/>
        </w:rPr>
      </w:pPr>
      <w:r w:rsidRPr="000F24CD">
        <w:rPr>
          <w:rStyle w:val="FootnoteReference"/>
          <w:rFonts w:asciiTheme="majorBidi" w:hAnsiTheme="majorBidi" w:cstheme="majorBidi"/>
          <w:sz w:val="24"/>
          <w:szCs w:val="24"/>
        </w:rPr>
        <w:footnoteRef/>
      </w:r>
      <w:r>
        <w:rPr>
          <w:rFonts w:asciiTheme="majorBidi" w:hAnsiTheme="majorBidi" w:cstheme="majorBidi"/>
          <w:sz w:val="24"/>
          <w:szCs w:val="24"/>
        </w:rPr>
        <w:t>.</w:t>
      </w:r>
      <w:r w:rsidRPr="000F24CD">
        <w:rPr>
          <w:rFonts w:asciiTheme="majorBidi" w:hAnsiTheme="majorBidi" w:cstheme="majorBidi"/>
          <w:sz w:val="24"/>
          <w:szCs w:val="24"/>
        </w:rPr>
        <w:t xml:space="preserve"> </w:t>
      </w:r>
      <w:r w:rsidRPr="000F24CD">
        <w:rPr>
          <w:rFonts w:asciiTheme="majorBidi" w:hAnsiTheme="majorBidi" w:cstheme="majorBidi"/>
          <w:sz w:val="24"/>
          <w:szCs w:val="24"/>
          <w:lang w:bidi="ar-EG"/>
        </w:rPr>
        <w:t>proceeding</w:t>
      </w:r>
      <w:r>
        <w:rPr>
          <w:rFonts w:asciiTheme="majorBidi" w:hAnsiTheme="majorBidi" w:cstheme="majorBidi"/>
          <w:sz w:val="24"/>
          <w:szCs w:val="24"/>
          <w:lang w:bidi="ar-EG"/>
        </w:rPr>
        <w:t>s</w:t>
      </w:r>
      <w:r w:rsidRPr="000F24CD">
        <w:rPr>
          <w:rFonts w:asciiTheme="majorBidi" w:hAnsiTheme="majorBidi" w:cstheme="majorBidi"/>
          <w:sz w:val="24"/>
          <w:szCs w:val="24"/>
          <w:lang w:bidi="ar-EG"/>
        </w:rPr>
        <w:t xml:space="preserve"> of the Interdisciplinary Center Herzliya, Lauder School of Government, Diplomacy and Strategy, Institute for Policy and Strategy, The Annual Edmond Benjamin de Rothschild Herzliya Conference Series on the Balance of Israel's National Security, the Fourth Annual  Conference,    Conference Conclusion,  December 2003, </w:t>
      </w:r>
      <w:hyperlink r:id="rId27" w:history="1">
        <w:r w:rsidRPr="000F24CD">
          <w:rPr>
            <w:rStyle w:val="Hyperlink"/>
            <w:rFonts w:asciiTheme="majorBidi" w:hAnsiTheme="majorBidi" w:cstheme="majorBidi"/>
            <w:sz w:val="24"/>
            <w:szCs w:val="24"/>
            <w:lang w:bidi="ar-EG"/>
          </w:rPr>
          <w:t>www.herzliyaconference.org/eng/?CategoryID=85&amp;ArticleID=14</w:t>
        </w:r>
      </w:hyperlink>
      <w:r w:rsidRPr="000F24CD">
        <w:rPr>
          <w:rFonts w:asciiTheme="majorBidi" w:hAnsiTheme="majorBidi" w:cstheme="majorBidi"/>
          <w:sz w:val="24"/>
          <w:szCs w:val="24"/>
          <w:lang w:bidi="ar-EG"/>
        </w:rPr>
        <w:t>, accessed on 11/02/2014</w:t>
      </w:r>
    </w:p>
  </w:footnote>
  <w:footnote w:id="129">
    <w:p w14:paraId="4C6EC891" w14:textId="77777777" w:rsidR="006F4ED3" w:rsidRDefault="006F4ED3" w:rsidP="00FC75CD">
      <w:pPr>
        <w:pStyle w:val="FootnoteText"/>
      </w:pPr>
      <w:r w:rsidRPr="000F24CD">
        <w:rPr>
          <w:rStyle w:val="FootnoteReference"/>
          <w:rFonts w:asciiTheme="majorBidi" w:hAnsiTheme="majorBidi" w:cstheme="majorBidi"/>
          <w:sz w:val="24"/>
          <w:szCs w:val="24"/>
        </w:rPr>
        <w:footnoteRef/>
      </w:r>
      <w:r>
        <w:rPr>
          <w:rFonts w:asciiTheme="majorBidi" w:hAnsiTheme="majorBidi" w:cstheme="majorBidi" w:hint="cs"/>
          <w:sz w:val="24"/>
          <w:szCs w:val="24"/>
          <w:rtl/>
          <w:lang w:bidi="ar-EG"/>
        </w:rPr>
        <w:t xml:space="preserve">. </w:t>
      </w:r>
      <w:r w:rsidRPr="000F24CD">
        <w:rPr>
          <w:rFonts w:asciiTheme="majorBidi" w:hAnsiTheme="majorBidi" w:cstheme="majorBidi"/>
          <w:sz w:val="24"/>
          <w:szCs w:val="24"/>
          <w:rtl/>
        </w:rPr>
        <w:t xml:space="preserve">الموقع الرسمي  لوزارة الخارجية الاسرائيلية، تعزيز العلاقات بين الصين واسرائيل، </w:t>
      </w:r>
      <w:hyperlink r:id="rId28" w:history="1">
        <w:r w:rsidRPr="000F24CD">
          <w:rPr>
            <w:rStyle w:val="Hyperlink"/>
            <w:rFonts w:asciiTheme="majorBidi" w:hAnsiTheme="majorBidi" w:cstheme="majorBidi"/>
            <w:sz w:val="24"/>
            <w:szCs w:val="24"/>
          </w:rPr>
          <w:t>http://mfa.gov.il/MFAAR/LastDevelopments/2013/Pages/Strengthening-of-Chinese-Israeli-relations.aspx</w:t>
        </w:r>
      </w:hyperlink>
      <w:r w:rsidRPr="000F24CD">
        <w:rPr>
          <w:rFonts w:asciiTheme="majorBidi" w:hAnsiTheme="majorBidi" w:cstheme="majorBidi"/>
          <w:sz w:val="24"/>
          <w:szCs w:val="24"/>
          <w:rtl/>
        </w:rPr>
        <w:t>، 23/12/2013، متوفر بتاريخ 30/03/2018</w:t>
      </w:r>
    </w:p>
  </w:footnote>
  <w:footnote w:id="130">
    <w:p w14:paraId="51113FBC" w14:textId="77777777" w:rsidR="006F4ED3" w:rsidRDefault="006F4ED3" w:rsidP="00FC75CD">
      <w:pPr>
        <w:pStyle w:val="FootnoteText"/>
        <w:bidi w:val="0"/>
      </w:pPr>
      <w:r>
        <w:rPr>
          <w:rStyle w:val="FootnoteReference"/>
        </w:rPr>
        <w:footnoteRef/>
      </w:r>
      <w:r>
        <w:t>.</w:t>
      </w:r>
    </w:p>
  </w:footnote>
  <w:footnote w:id="131">
    <w:p w14:paraId="1DC70011" w14:textId="77777777" w:rsidR="006F4ED3" w:rsidRPr="000F24CD" w:rsidRDefault="006F4ED3" w:rsidP="00FC75CD">
      <w:pPr>
        <w:pStyle w:val="FootnoteText"/>
        <w:jc w:val="right"/>
        <w:rPr>
          <w:rFonts w:asciiTheme="majorBidi" w:hAnsiTheme="majorBidi" w:cstheme="majorBidi"/>
          <w:sz w:val="24"/>
          <w:szCs w:val="24"/>
        </w:rPr>
      </w:pPr>
      <w:r w:rsidRPr="000F24CD">
        <w:rPr>
          <w:rStyle w:val="FootnoteReference"/>
          <w:rFonts w:asciiTheme="majorBidi" w:hAnsiTheme="majorBidi" w:cstheme="majorBidi"/>
          <w:sz w:val="24"/>
          <w:szCs w:val="24"/>
        </w:rPr>
        <w:footnoteRef/>
      </w:r>
      <w:r w:rsidRPr="000F24CD">
        <w:rPr>
          <w:rFonts w:asciiTheme="majorBidi" w:hAnsiTheme="majorBidi" w:cstheme="majorBidi"/>
          <w:sz w:val="24"/>
          <w:szCs w:val="24"/>
        </w:rPr>
        <w:t xml:space="preserve"> U.S- China, Economic &amp; Security Review Commission</w:t>
      </w:r>
      <w:r>
        <w:rPr>
          <w:rFonts w:asciiTheme="majorBidi" w:hAnsiTheme="majorBidi" w:cstheme="majorBidi"/>
          <w:sz w:val="24"/>
          <w:szCs w:val="24"/>
        </w:rPr>
        <w:t>.</w:t>
      </w:r>
      <w:r w:rsidRPr="000F24CD">
        <w:rPr>
          <w:rFonts w:asciiTheme="majorBidi" w:hAnsiTheme="majorBidi" w:cstheme="majorBidi"/>
          <w:sz w:val="24"/>
          <w:szCs w:val="24"/>
        </w:rPr>
        <w:t>Op.Cit</w:t>
      </w:r>
    </w:p>
  </w:footnote>
  <w:footnote w:id="132">
    <w:p w14:paraId="765A4DCF" w14:textId="77777777" w:rsidR="006F4ED3" w:rsidRPr="000F24CD" w:rsidRDefault="006F4ED3" w:rsidP="00FC75CD">
      <w:pPr>
        <w:pStyle w:val="FootnoteText"/>
        <w:jc w:val="right"/>
        <w:rPr>
          <w:rFonts w:asciiTheme="majorBidi" w:hAnsiTheme="majorBidi" w:cstheme="majorBidi"/>
          <w:sz w:val="24"/>
          <w:szCs w:val="24"/>
        </w:rPr>
      </w:pPr>
      <w:r w:rsidRPr="000F24CD">
        <w:rPr>
          <w:rStyle w:val="FootnoteReference"/>
          <w:rFonts w:asciiTheme="majorBidi" w:hAnsiTheme="majorBidi" w:cstheme="majorBidi"/>
          <w:sz w:val="24"/>
          <w:szCs w:val="24"/>
        </w:rPr>
        <w:footnoteRef/>
      </w:r>
      <w:r w:rsidRPr="000F24CD">
        <w:rPr>
          <w:rFonts w:asciiTheme="majorBidi" w:hAnsiTheme="majorBidi" w:cstheme="majorBidi"/>
          <w:sz w:val="24"/>
          <w:szCs w:val="24"/>
        </w:rPr>
        <w:t xml:space="preserve"> Galia Lavi, Jingjie He, and Oded Eran, China and Israel:   On the Same Belt and Road?, Op.Cit</w:t>
      </w:r>
    </w:p>
  </w:footnote>
  <w:footnote w:id="133">
    <w:p w14:paraId="016802E7" w14:textId="77777777" w:rsidR="006F4ED3" w:rsidRPr="00A55A41" w:rsidRDefault="006F4ED3" w:rsidP="00FC75CD">
      <w:pPr>
        <w:pStyle w:val="FootnoteText"/>
        <w:bidi w:val="0"/>
        <w:rPr>
          <w:lang w:bidi="ar-EG"/>
        </w:rPr>
      </w:pPr>
      <w:r w:rsidRPr="000F24CD">
        <w:rPr>
          <w:rStyle w:val="FootnoteReference"/>
          <w:rFonts w:asciiTheme="majorBidi" w:hAnsiTheme="majorBidi" w:cstheme="majorBidi"/>
          <w:sz w:val="24"/>
          <w:szCs w:val="24"/>
        </w:rPr>
        <w:footnoteRef/>
      </w:r>
      <w:r w:rsidRPr="000F24CD">
        <w:rPr>
          <w:rFonts w:asciiTheme="majorBidi" w:hAnsiTheme="majorBidi" w:cstheme="majorBidi"/>
          <w:sz w:val="24"/>
          <w:szCs w:val="24"/>
        </w:rPr>
        <w:t xml:space="preserve"> Ibid</w:t>
      </w:r>
      <w:r>
        <w:t xml:space="preserve"> </w:t>
      </w:r>
    </w:p>
  </w:footnote>
  <w:footnote w:id="134">
    <w:p w14:paraId="0E43FF69" w14:textId="77777777" w:rsidR="006F4ED3" w:rsidRDefault="006F4ED3" w:rsidP="00EB57B7">
      <w:pPr>
        <w:pStyle w:val="FootnoteText"/>
        <w:rPr>
          <w:rtl/>
        </w:rPr>
      </w:pPr>
      <w:r>
        <w:rPr>
          <w:rStyle w:val="FootnoteReference"/>
        </w:rPr>
        <w:footnoteRef/>
      </w:r>
      <w:r>
        <w:t xml:space="preserve"> </w:t>
      </w:r>
      <w:r>
        <w:rPr>
          <w:rFonts w:asciiTheme="majorBidi" w:hAnsiTheme="majorBidi" w:cstheme="majorBidi"/>
          <w:bCs/>
          <w:sz w:val="24"/>
          <w:szCs w:val="24"/>
          <w:lang w:bidi="ar-EG"/>
        </w:rPr>
        <w:t>ITC, available at:</w:t>
      </w:r>
      <w:r>
        <w:rPr>
          <w:rFonts w:asciiTheme="majorBidi" w:hAnsiTheme="majorBidi" w:cstheme="majorBidi"/>
          <w:bCs/>
          <w:color w:val="000000" w:themeColor="text1"/>
          <w:sz w:val="24"/>
          <w:szCs w:val="24"/>
        </w:rPr>
        <w:t xml:space="preserve"> </w:t>
      </w:r>
      <w:hyperlink r:id="rId29" w:history="1">
        <w:r>
          <w:rPr>
            <w:rStyle w:val="Hyperlink"/>
            <w:rFonts w:asciiTheme="majorBidi" w:hAnsiTheme="majorBidi" w:cstheme="majorBidi"/>
            <w:bCs/>
            <w:color w:val="000000" w:themeColor="text1"/>
            <w:sz w:val="24"/>
            <w:szCs w:val="24"/>
            <w:lang w:bidi="ar-EG"/>
          </w:rPr>
          <w:t>www.trademap.org</w:t>
        </w:r>
      </w:hyperlink>
      <w:r>
        <w:rPr>
          <w:rStyle w:val="Hyperlink"/>
          <w:rFonts w:asciiTheme="majorBidi" w:hAnsiTheme="majorBidi" w:cstheme="majorBidi"/>
          <w:bCs/>
          <w:color w:val="000000" w:themeColor="text1"/>
          <w:sz w:val="24"/>
          <w:szCs w:val="24"/>
          <w:lang w:bidi="ar-EG"/>
        </w:rPr>
        <w:t>.</w:t>
      </w:r>
    </w:p>
  </w:footnote>
  <w:footnote w:id="135">
    <w:p w14:paraId="61AA080E" w14:textId="77777777" w:rsidR="006F4ED3" w:rsidRDefault="006F4ED3" w:rsidP="00EB57B7">
      <w:pPr>
        <w:pStyle w:val="FootnoteText"/>
        <w:rPr>
          <w:lang w:bidi="ar-EG"/>
        </w:rPr>
      </w:pPr>
      <w:r>
        <w:rPr>
          <w:rStyle w:val="FootnoteReference"/>
        </w:rPr>
        <w:footnoteRef/>
      </w:r>
      <w:r>
        <w:t>.</w:t>
      </w:r>
      <w:r>
        <w:rPr>
          <w:rFonts w:asciiTheme="majorBidi" w:hAnsiTheme="majorBidi" w:cstheme="majorBidi"/>
          <w:bCs/>
          <w:sz w:val="24"/>
          <w:szCs w:val="24"/>
          <w:lang w:bidi="ar-EG"/>
        </w:rPr>
        <w:t>ITC,</w:t>
      </w:r>
      <w:r>
        <w:rPr>
          <w:rFonts w:asciiTheme="majorBidi" w:hAnsiTheme="majorBidi" w:cstheme="majorBidi"/>
          <w:sz w:val="24"/>
          <w:szCs w:val="24"/>
        </w:rPr>
        <w:t>Op.,cit.</w:t>
      </w:r>
      <w:r>
        <w:rPr>
          <w:rtl/>
          <w:lang w:bidi="ar-EG"/>
        </w:rPr>
        <w:t xml:space="preserve"> </w:t>
      </w:r>
    </w:p>
  </w:footnote>
  <w:footnote w:id="136">
    <w:p w14:paraId="5303ED2B" w14:textId="77777777" w:rsidR="006F4ED3" w:rsidRDefault="006F4ED3" w:rsidP="00EB57B7">
      <w:pPr>
        <w:pStyle w:val="FootnoteText"/>
        <w:jc w:val="both"/>
        <w:rPr>
          <w:sz w:val="24"/>
          <w:szCs w:val="24"/>
          <w:lang w:bidi="ar-EG"/>
        </w:rPr>
      </w:pPr>
      <w:r>
        <w:rPr>
          <w:rStyle w:val="FootnoteReference"/>
        </w:rPr>
        <w:footnoteRef/>
      </w:r>
      <w:r>
        <w:rPr>
          <w:rtl/>
        </w:rPr>
        <w:t>.</w:t>
      </w:r>
      <w:r>
        <w:rPr>
          <w:rFonts w:ascii="Simplified Arabic" w:hAnsi="Simplified Arabic" w:cs="Simplified Arabic" w:hint="cs"/>
          <w:sz w:val="24"/>
          <w:szCs w:val="24"/>
          <w:rtl/>
        </w:rPr>
        <w:t xml:space="preserve"> ا</w:t>
      </w:r>
      <w:r>
        <w:rPr>
          <w:rFonts w:ascii="Simplified Arabic" w:hAnsi="Simplified Arabic" w:cs="Simplified Arabic"/>
          <w:sz w:val="24"/>
          <w:szCs w:val="24"/>
          <w:rtl/>
        </w:rPr>
        <w:t xml:space="preserve">لموقع الإلكتروني لقناة السويس، متاح علي </w:t>
      </w:r>
      <w:r>
        <w:rPr>
          <w:rFonts w:asciiTheme="majorBidi" w:hAnsiTheme="majorBidi" w:cstheme="majorBidi"/>
          <w:sz w:val="24"/>
          <w:szCs w:val="24"/>
        </w:rPr>
        <w:t>https://www.suezcanal.gov.eg</w:t>
      </w:r>
      <w:r>
        <w:rPr>
          <w:rFonts w:asciiTheme="majorBidi" w:hAnsiTheme="majorBidi" w:cstheme="majorBidi"/>
          <w:sz w:val="24"/>
          <w:szCs w:val="24"/>
          <w:rtl/>
        </w:rPr>
        <w:t>.</w:t>
      </w:r>
    </w:p>
  </w:footnote>
  <w:footnote w:id="137">
    <w:p w14:paraId="58AE7851" w14:textId="77777777" w:rsidR="006F4ED3" w:rsidRPr="00A661EF" w:rsidRDefault="006F4ED3" w:rsidP="00EB57B7">
      <w:pPr>
        <w:bidi/>
        <w:spacing w:after="0" w:line="240" w:lineRule="auto"/>
        <w:ind w:left="296" w:hanging="270"/>
        <w:jc w:val="both"/>
        <w:rPr>
          <w:rFonts w:ascii="Simplified Arabic" w:hAnsi="Simplified Arabic" w:cs="Simplified Arabic"/>
          <w:sz w:val="28"/>
          <w:szCs w:val="28"/>
          <w:rtl/>
          <w:lang w:bidi="ar-EG"/>
        </w:rPr>
      </w:pPr>
      <w:r w:rsidRPr="00A661EF">
        <w:rPr>
          <w:rStyle w:val="FootnoteReference"/>
        </w:rPr>
        <w:footnoteRef/>
      </w:r>
      <w:r>
        <w:rPr>
          <w:rtl/>
        </w:rPr>
        <w:t>.</w:t>
      </w:r>
      <w:r w:rsidRPr="00A661EF">
        <w:rPr>
          <w:rFonts w:ascii="Simplified Arabic" w:hAnsi="Simplified Arabic" w:cs="Simplified Arabic"/>
          <w:sz w:val="28"/>
          <w:szCs w:val="28"/>
          <w:rtl/>
        </w:rPr>
        <w:t xml:space="preserve"> </w:t>
      </w:r>
      <w:r w:rsidRPr="00A661EF">
        <w:rPr>
          <w:rFonts w:ascii="Simplified Arabic" w:hAnsi="Simplified Arabic" w:cs="Simplified Arabic"/>
          <w:sz w:val="24"/>
          <w:szCs w:val="24"/>
          <w:rtl/>
        </w:rPr>
        <w:t xml:space="preserve">لمزيد من التفصيلات أنظر في ذلك </w:t>
      </w:r>
      <w:r w:rsidRPr="00A661EF">
        <w:rPr>
          <w:rFonts w:ascii="Simplified Arabic" w:hAnsi="Simplified Arabic" w:cs="Simplified Arabic"/>
          <w:sz w:val="24"/>
          <w:szCs w:val="24"/>
          <w:rtl/>
          <w:lang w:bidi="ar-EG"/>
        </w:rPr>
        <w:t>وزارة التخطيط والمتابعة والإصلاح الإداري (2017). "برنامج عمل الحكومة المصرية"، غير منشور.</w:t>
      </w:r>
      <w:r w:rsidRPr="00A661EF">
        <w:rPr>
          <w:rFonts w:ascii="Simplified Arabic" w:hAnsi="Simplified Arabic" w:cs="Simplified Arabic"/>
          <w:sz w:val="28"/>
          <w:szCs w:val="28"/>
          <w:rtl/>
          <w:lang w:bidi="ar-EG"/>
        </w:rPr>
        <w:t xml:space="preserve"> </w:t>
      </w:r>
    </w:p>
    <w:p w14:paraId="384A9245" w14:textId="77777777" w:rsidR="006F4ED3" w:rsidRDefault="006F4ED3" w:rsidP="00EB57B7">
      <w:pPr>
        <w:pStyle w:val="FootnoteText"/>
        <w:rPr>
          <w:rtl/>
          <w:lang w:bidi="ar-EG"/>
        </w:rPr>
      </w:pPr>
    </w:p>
  </w:footnote>
  <w:footnote w:id="138">
    <w:p w14:paraId="1FDA288D" w14:textId="77777777" w:rsidR="006F4ED3" w:rsidRDefault="006F4ED3" w:rsidP="00EB57B7">
      <w:pPr>
        <w:pStyle w:val="FootnoteText"/>
        <w:jc w:val="both"/>
        <w:rPr>
          <w:rFonts w:ascii="Simplified Arabic" w:hAnsi="Simplified Arabic" w:cs="Simplified Arabic"/>
          <w:sz w:val="24"/>
          <w:szCs w:val="24"/>
          <w:rtl/>
          <w:lang w:bidi="ar-EG"/>
        </w:rPr>
      </w:pPr>
      <w:r>
        <w:rPr>
          <w:rStyle w:val="FootnoteReference"/>
          <w:sz w:val="24"/>
          <w:szCs w:val="24"/>
        </w:rPr>
        <w:footnoteRef/>
      </w:r>
      <w:r>
        <w:rPr>
          <w:sz w:val="24"/>
          <w:szCs w:val="24"/>
        </w:rPr>
        <w:t xml:space="preserve"> </w:t>
      </w:r>
      <w:r>
        <w:rPr>
          <w:sz w:val="24"/>
          <w:szCs w:val="24"/>
          <w:rtl/>
          <w:lang w:bidi="ar-EG"/>
        </w:rPr>
        <w:t xml:space="preserve"> </w:t>
      </w:r>
      <w:r>
        <w:rPr>
          <w:rFonts w:ascii="Simplified Arabic" w:hAnsi="Simplified Arabic" w:cs="Simplified Arabic"/>
          <w:sz w:val="24"/>
          <w:szCs w:val="24"/>
          <w:rtl/>
          <w:lang w:bidi="ar-EG"/>
        </w:rPr>
        <w:t>الجريدة الرسمية (2002). "</w:t>
      </w:r>
      <w:r w:rsidRPr="00D91840">
        <w:rPr>
          <w:rFonts w:ascii="Simplified Arabic" w:hAnsi="Simplified Arabic" w:cs="Simplified Arabic"/>
          <w:sz w:val="24"/>
          <w:szCs w:val="24"/>
          <w:rtl/>
        </w:rPr>
        <w:t xml:space="preserve">قانون المناطق ذات الطبيعة </w:t>
      </w:r>
      <w:r>
        <w:rPr>
          <w:rFonts w:ascii="Simplified Arabic" w:hAnsi="Simplified Arabic" w:cs="Simplified Arabic"/>
          <w:sz w:val="24"/>
          <w:szCs w:val="24"/>
          <w:rtl/>
        </w:rPr>
        <w:t>الاقتصا</w:t>
      </w:r>
      <w:r w:rsidRPr="00D91840">
        <w:rPr>
          <w:rFonts w:ascii="Simplified Arabic" w:hAnsi="Simplified Arabic" w:cs="Simplified Arabic"/>
          <w:sz w:val="24"/>
          <w:szCs w:val="24"/>
          <w:rtl/>
        </w:rPr>
        <w:t>دية الخاصة رقم 83 لسنة 2002".</w:t>
      </w:r>
    </w:p>
  </w:footnote>
  <w:footnote w:id="139">
    <w:p w14:paraId="0F5267A4" w14:textId="77777777" w:rsidR="006F4ED3" w:rsidRPr="000B50B5" w:rsidRDefault="006F4ED3" w:rsidP="00EB57B7">
      <w:pPr>
        <w:pStyle w:val="FootnoteText"/>
        <w:jc w:val="both"/>
        <w:rPr>
          <w:rFonts w:ascii="Simplified Arabic" w:hAnsi="Simplified Arabic" w:cs="Simplified Arabic"/>
          <w:sz w:val="24"/>
          <w:szCs w:val="24"/>
          <w:rtl/>
          <w:lang w:bidi="ar-EG"/>
        </w:rPr>
      </w:pPr>
      <w:r w:rsidRPr="000B50B5">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0B50B5">
        <w:rPr>
          <w:rFonts w:ascii="Simplified Arabic" w:hAnsi="Simplified Arabic" w:cs="Simplified Arabic"/>
          <w:sz w:val="24"/>
          <w:szCs w:val="24"/>
          <w:rtl/>
        </w:rPr>
        <w:t xml:space="preserve"> تضمن هذا القانون العديد من المزايا الأخرى بجانب ما سبق، ولمزيد من التفصيلات أنظر في ذلك الجريدة الرسمية (2017). </w:t>
      </w:r>
      <w:r w:rsidRPr="000B50B5">
        <w:rPr>
          <w:rFonts w:ascii="Simplified Arabic" w:hAnsi="Simplified Arabic" w:cs="Simplified Arabic"/>
          <w:b/>
          <w:bCs/>
          <w:sz w:val="24"/>
          <w:szCs w:val="24"/>
          <w:rtl/>
        </w:rPr>
        <w:t>"قانون الاستثمار رقم 27 لسنة 2017</w:t>
      </w:r>
      <w:r w:rsidRPr="000B50B5">
        <w:rPr>
          <w:rFonts w:ascii="Simplified Arabic" w:hAnsi="Simplified Arabic" w:cs="Simplified Arabic"/>
          <w:sz w:val="24"/>
          <w:szCs w:val="24"/>
          <w:rtl/>
        </w:rPr>
        <w:t>".</w:t>
      </w:r>
    </w:p>
  </w:footnote>
  <w:footnote w:id="140">
    <w:p w14:paraId="675EBDD1" w14:textId="77777777" w:rsidR="006F4ED3" w:rsidRDefault="006F4ED3" w:rsidP="00EB57B7">
      <w:pPr>
        <w:pStyle w:val="FootnoteText"/>
        <w:jc w:val="both"/>
        <w:rPr>
          <w:rFonts w:ascii="Simplified Arabic" w:hAnsi="Simplified Arabic" w:cs="Simplified Arabic"/>
          <w:sz w:val="24"/>
          <w:szCs w:val="24"/>
          <w:rtl/>
          <w:lang w:bidi="ar-EG"/>
        </w:rPr>
      </w:pPr>
      <w:r>
        <w:rPr>
          <w:rStyle w:val="FootnoteReference"/>
        </w:rPr>
        <w:footnoteRef/>
      </w:r>
      <w:r>
        <w:t xml:space="preserve"> </w:t>
      </w:r>
      <w:r>
        <w:rPr>
          <w:rtl/>
        </w:rPr>
        <w:t>.</w:t>
      </w:r>
      <w:r>
        <w:rPr>
          <w:rFonts w:ascii="Simplified Arabic" w:hAnsi="Simplified Arabic" w:cs="Simplified Arabic"/>
          <w:sz w:val="24"/>
          <w:szCs w:val="24"/>
          <w:rtl/>
        </w:rPr>
        <w:t>قناة الحزام والطريق (2017)، مرجع سبق ذكره.</w:t>
      </w:r>
    </w:p>
  </w:footnote>
  <w:footnote w:id="141">
    <w:p w14:paraId="38A4E074" w14:textId="77777777" w:rsidR="006F4ED3" w:rsidRDefault="006F4ED3" w:rsidP="00EB57B7">
      <w:pPr>
        <w:pStyle w:val="FootnoteText"/>
        <w:jc w:val="both"/>
        <w:rPr>
          <w:rFonts w:ascii="Simplified Arabic" w:hAnsi="Simplified Arabic" w:cs="Simplified Arabic"/>
          <w:sz w:val="24"/>
          <w:szCs w:val="24"/>
          <w:rtl/>
          <w:lang w:bidi="ar-EG"/>
        </w:rPr>
      </w:pPr>
      <w:r>
        <w:rPr>
          <w:rStyle w:val="FootnoteReference"/>
          <w:rFonts w:ascii="Simplified Arabic" w:hAnsi="Simplified Arabic" w:cs="Simplified Arabic"/>
          <w:sz w:val="24"/>
          <w:szCs w:val="24"/>
        </w:rPr>
        <w:footnoteRef/>
      </w:r>
      <w:r>
        <w:rPr>
          <w:rFonts w:ascii="Simplified Arabic" w:hAnsi="Simplified Arabic" w:cs="Simplified Arabic"/>
          <w:sz w:val="24"/>
          <w:szCs w:val="24"/>
          <w:rtl/>
        </w:rPr>
        <w:t xml:space="preserve">.لمزيد من التفصيلات حول تحديات </w:t>
      </w:r>
      <w:r>
        <w:rPr>
          <w:rFonts w:ascii="Simplified Arabic" w:hAnsi="Simplified Arabic" w:cs="Simplified Arabic" w:hint="cs"/>
          <w:sz w:val="24"/>
          <w:szCs w:val="24"/>
          <w:rtl/>
        </w:rPr>
        <w:t>أ</w:t>
      </w:r>
      <w:r>
        <w:rPr>
          <w:rFonts w:ascii="Simplified Arabic" w:hAnsi="Simplified Arabic" w:cs="Simplified Arabic"/>
          <w:sz w:val="24"/>
          <w:szCs w:val="24"/>
          <w:rtl/>
        </w:rPr>
        <w:t xml:space="preserve">من الطاقة في مصر، </w:t>
      </w:r>
      <w:r>
        <w:rPr>
          <w:rFonts w:ascii="Simplified Arabic" w:hAnsi="Simplified Arabic" w:cs="Simplified Arabic" w:hint="cs"/>
          <w:sz w:val="24"/>
          <w:szCs w:val="24"/>
          <w:rtl/>
        </w:rPr>
        <w:t>أ</w:t>
      </w:r>
      <w:r>
        <w:rPr>
          <w:rFonts w:ascii="Simplified Arabic" w:hAnsi="Simplified Arabic" w:cs="Simplified Arabic"/>
          <w:sz w:val="24"/>
          <w:szCs w:val="24"/>
          <w:rtl/>
        </w:rPr>
        <w:t xml:space="preserve">نظر في ذلك مليجي، أسماء (2017)." </w:t>
      </w:r>
      <w:r>
        <w:rPr>
          <w:rFonts w:ascii="Simplified Arabic" w:hAnsi="Simplified Arabic" w:cs="Simplified Arabic"/>
          <w:b/>
          <w:bCs/>
          <w:sz w:val="24"/>
          <w:szCs w:val="24"/>
          <w:rtl/>
        </w:rPr>
        <w:t>متطلبات تحقيق أمن الطاقة في مصر – دراسة تطبيقية</w:t>
      </w:r>
      <w:r>
        <w:rPr>
          <w:rFonts w:ascii="Simplified Arabic" w:hAnsi="Simplified Arabic" w:cs="Simplified Arabic"/>
          <w:sz w:val="24"/>
          <w:szCs w:val="24"/>
          <w:rtl/>
        </w:rPr>
        <w:t>، رسالة دكتوراه، كلية الاقتصاد والعلوم السياسية.</w:t>
      </w:r>
    </w:p>
  </w:footnote>
  <w:footnote w:id="142">
    <w:p w14:paraId="2843A0B4" w14:textId="77777777" w:rsidR="006F4ED3" w:rsidRDefault="006F4ED3" w:rsidP="00EB57B7">
      <w:pPr>
        <w:pStyle w:val="FootnoteText"/>
        <w:jc w:val="both"/>
        <w:rPr>
          <w:rFonts w:ascii="Simplified Arabic" w:hAnsi="Simplified Arabic" w:cs="Simplified Arabic"/>
          <w:sz w:val="24"/>
          <w:szCs w:val="24"/>
          <w:rtl/>
          <w:lang w:bidi="ar-EG"/>
        </w:rPr>
      </w:pP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لمزيد من التفصيلات حول التكنولوجيا التي تمتلكها الصين في مجال توليد الطاقة الكهربائية من المصادر المتجددة من الطاقة، أنظر في ذلك:</w:t>
      </w:r>
    </w:p>
    <w:p w14:paraId="4578D5B5" w14:textId="77777777" w:rsidR="006F4ED3" w:rsidRDefault="006F4ED3" w:rsidP="008C6DEE">
      <w:pPr>
        <w:pStyle w:val="FootnoteText"/>
        <w:bidi w:val="0"/>
        <w:ind w:left="180" w:hanging="180"/>
        <w:jc w:val="both"/>
        <w:rPr>
          <w:rFonts w:asciiTheme="majorBidi" w:hAnsiTheme="majorBidi" w:cstheme="majorBidi"/>
          <w:sz w:val="24"/>
          <w:szCs w:val="24"/>
          <w:lang w:bidi="ar-EG"/>
        </w:rPr>
      </w:pPr>
      <w:r>
        <w:rPr>
          <w:rFonts w:hint="cs"/>
          <w:sz w:val="24"/>
          <w:szCs w:val="24"/>
          <w:rtl/>
          <w:lang w:bidi="ar-EG"/>
        </w:rPr>
        <w:t>-</w:t>
      </w:r>
      <w:r>
        <w:rPr>
          <w:rFonts w:asciiTheme="majorBidi" w:hAnsiTheme="majorBidi" w:cstheme="majorBidi"/>
          <w:sz w:val="24"/>
          <w:szCs w:val="24"/>
          <w:lang w:bidi="ar-EG"/>
        </w:rPr>
        <w:t xml:space="preserve">IEEFA (Institute for energy economics and financial analysis (2017) </w:t>
      </w:r>
      <w:r w:rsidRPr="008C6DEE">
        <w:rPr>
          <w:rFonts w:asciiTheme="majorBidi" w:hAnsiTheme="majorBidi" w:cstheme="majorBidi"/>
          <w:sz w:val="24"/>
          <w:szCs w:val="24"/>
          <w:lang w:bidi="ar-EG"/>
        </w:rPr>
        <w:t>,” China Global Renewable Energy Expansion</w:t>
      </w:r>
      <w:r>
        <w:rPr>
          <w:rFonts w:asciiTheme="majorBidi" w:hAnsiTheme="majorBidi" w:cstheme="majorBidi"/>
          <w:b/>
          <w:bCs/>
          <w:sz w:val="24"/>
          <w:szCs w:val="24"/>
          <w:lang w:bidi="ar-EG"/>
        </w:rPr>
        <w:t xml:space="preserve">”, </w:t>
      </w:r>
      <w:r>
        <w:rPr>
          <w:rFonts w:asciiTheme="majorBidi" w:hAnsiTheme="majorBidi" w:cstheme="majorBidi"/>
          <w:sz w:val="24"/>
          <w:szCs w:val="24"/>
          <w:lang w:bidi="ar-EG"/>
        </w:rPr>
        <w:t>IEEFA.</w:t>
      </w:r>
    </w:p>
  </w:footnote>
  <w:footnote w:id="143">
    <w:p w14:paraId="47AB630F" w14:textId="77777777" w:rsidR="006F4ED3" w:rsidRDefault="006F4ED3" w:rsidP="008C6DEE">
      <w:pPr>
        <w:pStyle w:val="FootnoteText"/>
        <w:bidi w:val="0"/>
        <w:rPr>
          <w:sz w:val="24"/>
          <w:szCs w:val="24"/>
          <w:lang w:bidi="ar-EG"/>
        </w:rPr>
      </w:pPr>
      <w:r>
        <w:rPr>
          <w:rStyle w:val="FootnoteReference"/>
          <w:sz w:val="24"/>
          <w:szCs w:val="24"/>
        </w:rPr>
        <w:footnoteRef/>
      </w:r>
      <w:r>
        <w:rPr>
          <w:sz w:val="24"/>
          <w:szCs w:val="24"/>
        </w:rPr>
        <w:t xml:space="preserve">. </w:t>
      </w:r>
      <w:r>
        <w:rPr>
          <w:rFonts w:asciiTheme="majorBidi" w:hAnsiTheme="majorBidi" w:cstheme="majorBidi"/>
          <w:sz w:val="24"/>
          <w:szCs w:val="24"/>
          <w:lang w:bidi="ar-EG"/>
        </w:rPr>
        <w:t>Ibid.</w:t>
      </w:r>
    </w:p>
  </w:footnote>
  <w:footnote w:id="144">
    <w:p w14:paraId="15041C48" w14:textId="77777777" w:rsidR="006F4ED3" w:rsidRDefault="006F4ED3" w:rsidP="008C6DEE">
      <w:pPr>
        <w:pStyle w:val="FootnoteText"/>
        <w:bidi w:val="0"/>
        <w:jc w:val="both"/>
        <w:rPr>
          <w:rFonts w:asciiTheme="majorBidi" w:hAnsiTheme="majorBidi" w:cstheme="majorBidi"/>
          <w:lang w:bidi="ar-EG"/>
        </w:rPr>
      </w:pPr>
      <w:r w:rsidRPr="008C6DEE">
        <w:rPr>
          <w:rStyle w:val="FootnoteReference"/>
          <w:rFonts w:asciiTheme="majorBidi" w:hAnsiTheme="majorBidi" w:cstheme="majorBidi"/>
          <w:sz w:val="24"/>
          <w:szCs w:val="24"/>
        </w:rPr>
        <w:footnoteRef/>
      </w:r>
      <w:r>
        <w:t>.</w:t>
      </w:r>
      <w:r w:rsidRPr="008C6DEE">
        <w:rPr>
          <w:rFonts w:asciiTheme="majorBidi" w:hAnsiTheme="majorBidi" w:cstheme="majorBidi"/>
          <w:sz w:val="24"/>
          <w:szCs w:val="24"/>
          <w:lang w:bidi="ar-EG"/>
        </w:rPr>
        <w:t xml:space="preserve"> </w:t>
      </w:r>
      <w:r>
        <w:rPr>
          <w:rFonts w:asciiTheme="majorBidi" w:hAnsiTheme="majorBidi" w:cstheme="majorBidi"/>
          <w:sz w:val="24"/>
          <w:szCs w:val="24"/>
          <w:lang w:bidi="ar-EG"/>
        </w:rPr>
        <w:t>Ibid</w:t>
      </w:r>
      <w:r>
        <w:t xml:space="preserve"> </w:t>
      </w:r>
      <w:r w:rsidRPr="008C6DEE">
        <w:rPr>
          <w:rFonts w:asciiTheme="majorBidi" w:hAnsiTheme="majorBidi" w:cstheme="majorBidi"/>
          <w:sz w:val="24"/>
          <w:szCs w:val="24"/>
          <w:lang w:bidi="ar-EG"/>
        </w:rPr>
        <w:t>.</w:t>
      </w:r>
    </w:p>
  </w:footnote>
  <w:footnote w:id="145">
    <w:p w14:paraId="59BDA3DC" w14:textId="77777777" w:rsidR="006F4ED3" w:rsidRDefault="006F4ED3" w:rsidP="00EB57B7">
      <w:pPr>
        <w:pStyle w:val="FootnoteText"/>
        <w:jc w:val="both"/>
        <w:rPr>
          <w:rFonts w:ascii="Simplified Arabic" w:hAnsi="Simplified Arabic" w:cs="Simplified Arabic"/>
          <w:rtl/>
        </w:rPr>
      </w:pPr>
      <w:r>
        <w:rPr>
          <w:rStyle w:val="FootnoteReference"/>
        </w:rPr>
        <w:footnoteRef/>
      </w:r>
      <w:r>
        <w:t xml:space="preserve"> </w:t>
      </w:r>
      <w:r>
        <w:rPr>
          <w:rtl/>
        </w:rPr>
        <w:t xml:space="preserve"> </w:t>
      </w:r>
      <w:r>
        <w:rPr>
          <w:rFonts w:ascii="Simplified Arabic" w:hAnsi="Simplified Arabic" w:cs="Simplified Arabic"/>
          <w:sz w:val="22"/>
          <w:szCs w:val="22"/>
          <w:rtl/>
        </w:rPr>
        <w:t xml:space="preserve">لمزيد من التفصيلات حول فرص مصر في مجال الطاقة المتجددة أنظر في ذلك تقارير هيئة الطاقة الجديدة والمتجددة، متاحة على: </w:t>
      </w:r>
      <w:r>
        <w:rPr>
          <w:rFonts w:asciiTheme="majorBidi" w:hAnsiTheme="majorBidi" w:cstheme="majorBidi"/>
          <w:sz w:val="24"/>
          <w:szCs w:val="24"/>
        </w:rPr>
        <w:t>http://www.nrea.gov.eg</w:t>
      </w:r>
    </w:p>
  </w:footnote>
  <w:footnote w:id="146">
    <w:p w14:paraId="5B44277B" w14:textId="77777777" w:rsidR="006F4ED3" w:rsidRDefault="006F4ED3" w:rsidP="00EB57B7">
      <w:pPr>
        <w:pStyle w:val="FootnoteText"/>
        <w:jc w:val="both"/>
        <w:rPr>
          <w:rtl/>
          <w:lang w:bidi="ar-EG"/>
        </w:rPr>
      </w:pPr>
      <w:r>
        <w:rPr>
          <w:rStyle w:val="FootnoteReference"/>
        </w:rPr>
        <w:footnoteRef/>
      </w:r>
      <w:r>
        <w:rPr>
          <w:rtl/>
          <w:lang w:bidi="ar-EG"/>
        </w:rPr>
        <w:t xml:space="preserve"> </w:t>
      </w:r>
      <w:r>
        <w:rPr>
          <w:rFonts w:ascii="Simplified Arabic" w:hAnsi="Simplified Arabic" w:cs="Simplified Arabic"/>
          <w:sz w:val="24"/>
          <w:szCs w:val="24"/>
          <w:rtl/>
        </w:rPr>
        <w:t>قناة الحزام والطريق (2017)، مرجع سبق ذكره.</w:t>
      </w:r>
    </w:p>
  </w:footnote>
  <w:footnote w:id="147">
    <w:p w14:paraId="60AB7D7D" w14:textId="77777777" w:rsidR="006F4ED3" w:rsidRDefault="006F4ED3" w:rsidP="00EB57B7">
      <w:pPr>
        <w:pStyle w:val="FootnoteText"/>
        <w:jc w:val="both"/>
        <w:rPr>
          <w:rtl/>
          <w:lang w:bidi="ar-EG"/>
        </w:rPr>
      </w:pPr>
      <w:r>
        <w:rPr>
          <w:rStyle w:val="FootnoteReference"/>
        </w:rPr>
        <w:footnoteRef/>
      </w:r>
      <w:r>
        <w:t xml:space="preserve"> </w:t>
      </w:r>
      <w:r>
        <w:rPr>
          <w:rtl/>
        </w:rPr>
        <w:t xml:space="preserve"> </w:t>
      </w:r>
      <w:r>
        <w:rPr>
          <w:rFonts w:ascii="Simplified Arabic" w:hAnsi="Simplified Arabic" w:cs="Simplified Arabic"/>
          <w:sz w:val="24"/>
          <w:szCs w:val="24"/>
          <w:rtl/>
          <w:lang w:bidi="ar-EG"/>
        </w:rPr>
        <w:t>الجهاز المركزي للتعبئة العامة والإحصاء (2017)، مرجع سبق ذكره.</w:t>
      </w:r>
    </w:p>
  </w:footnote>
  <w:footnote w:id="148">
    <w:p w14:paraId="2DF9FC27" w14:textId="77777777" w:rsidR="006F4ED3" w:rsidRDefault="006F4ED3" w:rsidP="006C324B">
      <w:pPr>
        <w:pStyle w:val="FootnoteText"/>
        <w:jc w:val="both"/>
        <w:rPr>
          <w:rtl/>
          <w:lang w:bidi="ar-EG"/>
        </w:rPr>
      </w:pPr>
      <w:r>
        <w:rPr>
          <w:rStyle w:val="FootnoteReference"/>
        </w:rPr>
        <w:footnoteRef/>
      </w:r>
      <w:r>
        <w:t xml:space="preserve"> </w:t>
      </w:r>
      <w:r>
        <w:rPr>
          <w:rtl/>
        </w:rPr>
        <w:t xml:space="preserve"> </w:t>
      </w:r>
      <w:r>
        <w:rPr>
          <w:rFonts w:ascii="Simplified Arabic" w:hAnsi="Simplified Arabic" w:cs="Simplified Arabic"/>
          <w:sz w:val="24"/>
          <w:szCs w:val="24"/>
          <w:rtl/>
          <w:lang w:bidi="ar-EG"/>
        </w:rPr>
        <w:t>الجهاز المركزي للتعبئة العامة والإحصاء (2017)، مرجع سبق ذكره.</w:t>
      </w:r>
    </w:p>
  </w:footnote>
  <w:footnote w:id="149">
    <w:p w14:paraId="6A4B328A" w14:textId="77777777" w:rsidR="006F4ED3" w:rsidRPr="00AC1634" w:rsidRDefault="006F4ED3" w:rsidP="00EB57B7">
      <w:pPr>
        <w:pStyle w:val="FootnoteText"/>
        <w:ind w:left="296" w:hanging="270"/>
        <w:jc w:val="both"/>
        <w:rPr>
          <w:rFonts w:ascii="Simplified Arabic" w:hAnsi="Simplified Arabic" w:cs="Simplified Arabic"/>
          <w:sz w:val="24"/>
          <w:szCs w:val="24"/>
        </w:rPr>
      </w:pPr>
      <w:r w:rsidRPr="00AC1634">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AC1634">
        <w:rPr>
          <w:rFonts w:ascii="Simplified Arabic" w:hAnsi="Simplified Arabic" w:cs="Simplified Arabic"/>
          <w:sz w:val="24"/>
          <w:szCs w:val="24"/>
          <w:rtl/>
        </w:rPr>
        <w:t xml:space="preserve">يُستدل على أهمية التصنيع في التنمية، بالوقائع التاريخية والتي تشير إلى أن النمو الكبير المحقق في </w:t>
      </w:r>
      <w:r>
        <w:rPr>
          <w:rFonts w:ascii="Simplified Arabic" w:hAnsi="Simplified Arabic" w:cs="Simplified Arabic"/>
          <w:sz w:val="24"/>
          <w:szCs w:val="24"/>
          <w:rtl/>
        </w:rPr>
        <w:t>الاقتصا</w:t>
      </w:r>
      <w:r w:rsidRPr="00AC1634">
        <w:rPr>
          <w:rFonts w:ascii="Simplified Arabic" w:hAnsi="Simplified Arabic" w:cs="Simplified Arabic"/>
          <w:sz w:val="24"/>
          <w:szCs w:val="24"/>
          <w:rtl/>
        </w:rPr>
        <w:t xml:space="preserve">دات الكبرى يُرجع بشكل رئيسي إلى الاعتماد على التصنيع. وفي هذا السياق يتضح ارتفاع نسبة مساهمة القطاع الصناعي في أكبر </w:t>
      </w:r>
      <w:r w:rsidRPr="00AC1634">
        <w:rPr>
          <w:rFonts w:ascii="Simplified Arabic" w:hAnsi="Simplified Arabic" w:cs="Simplified Arabic" w:hint="cs"/>
          <w:sz w:val="24"/>
          <w:szCs w:val="24"/>
          <w:rtl/>
        </w:rPr>
        <w:t>خمسة اقتصادا</w:t>
      </w:r>
      <w:r w:rsidRPr="00AC1634">
        <w:rPr>
          <w:rFonts w:ascii="Simplified Arabic" w:hAnsi="Simplified Arabic" w:cs="Simplified Arabic" w:hint="eastAsia"/>
          <w:sz w:val="24"/>
          <w:szCs w:val="24"/>
          <w:rtl/>
        </w:rPr>
        <w:t>ت</w:t>
      </w:r>
      <w:r w:rsidRPr="00AC1634">
        <w:rPr>
          <w:rFonts w:ascii="Simplified Arabic" w:hAnsi="Simplified Arabic" w:cs="Simplified Arabic"/>
          <w:sz w:val="24"/>
          <w:szCs w:val="24"/>
          <w:rtl/>
        </w:rPr>
        <w:t xml:space="preserve"> ــــ بخلاف الصين ــــ على المستوى العالمي إلى نحو 20% للولايات المتحدة، ونحو 29% لليابان، ونحو 30.5% لألمانيا، ونحو19.5% لفرنسا، ونحو 19.4%لانجلترا. </w:t>
      </w:r>
    </w:p>
  </w:footnote>
  <w:footnote w:id="150">
    <w:p w14:paraId="61DED82F" w14:textId="77777777" w:rsidR="006F4ED3" w:rsidRDefault="006F4ED3" w:rsidP="00081B89">
      <w:pPr>
        <w:pStyle w:val="FootnoteText"/>
        <w:bidi w:val="0"/>
        <w:rPr>
          <w:sz w:val="24"/>
          <w:szCs w:val="24"/>
          <w:rtl/>
          <w:lang w:bidi="ar-EG"/>
        </w:rPr>
      </w:pPr>
      <w:r>
        <w:rPr>
          <w:rStyle w:val="FootnoteReference"/>
          <w:sz w:val="24"/>
          <w:szCs w:val="24"/>
        </w:rPr>
        <w:footnoteRef/>
      </w:r>
      <w:r>
        <w:rPr>
          <w:sz w:val="24"/>
          <w:szCs w:val="24"/>
        </w:rPr>
        <w:t xml:space="preserve">. </w:t>
      </w:r>
      <w:r>
        <w:rPr>
          <w:rFonts w:asciiTheme="majorBidi" w:hAnsiTheme="majorBidi" w:cstheme="majorBidi"/>
          <w:color w:val="000000" w:themeColor="text1"/>
          <w:sz w:val="24"/>
          <w:szCs w:val="24"/>
        </w:rPr>
        <w:t xml:space="preserve">Statista, available at: </w:t>
      </w:r>
      <w:hyperlink r:id="rId30" w:history="1">
        <w:r>
          <w:rPr>
            <w:rStyle w:val="Hyperlink"/>
            <w:rFonts w:asciiTheme="majorBidi" w:hAnsiTheme="majorBidi" w:cstheme="majorBidi"/>
            <w:color w:val="000000" w:themeColor="text1"/>
            <w:sz w:val="24"/>
            <w:szCs w:val="24"/>
          </w:rPr>
          <w:t>www.statista.com</w:t>
        </w:r>
      </w:hyperlink>
      <w:r>
        <w:rPr>
          <w:rFonts w:asciiTheme="majorBidi" w:hAnsiTheme="majorBidi" w:cstheme="majorBidi"/>
          <w:sz w:val="24"/>
          <w:szCs w:val="24"/>
          <w:rtl/>
        </w:rPr>
        <w:t>.</w:t>
      </w:r>
      <w:r w:rsidRPr="00081B89">
        <w:rPr>
          <w:rFonts w:asciiTheme="majorBidi" w:hAnsiTheme="majorBidi" w:cstheme="majorBidi"/>
          <w:sz w:val="24"/>
          <w:szCs w:val="24"/>
        </w:rPr>
        <w:t xml:space="preserve"> </w:t>
      </w:r>
      <w:r>
        <w:rPr>
          <w:rFonts w:asciiTheme="majorBidi" w:hAnsiTheme="majorBidi" w:cstheme="majorBidi"/>
          <w:sz w:val="24"/>
          <w:szCs w:val="24"/>
        </w:rPr>
        <w:t>Op.,cit.</w:t>
      </w:r>
    </w:p>
  </w:footnote>
  <w:footnote w:id="151">
    <w:p w14:paraId="3D186D2C" w14:textId="77777777" w:rsidR="006F4ED3" w:rsidRDefault="006F4ED3" w:rsidP="00081B89">
      <w:pPr>
        <w:pStyle w:val="FootnoteText"/>
        <w:bidi w:val="0"/>
        <w:jc w:val="both"/>
        <w:rPr>
          <w:rFonts w:asciiTheme="majorBidi" w:hAnsiTheme="majorBidi" w:cstheme="majorBidi"/>
          <w:sz w:val="24"/>
          <w:szCs w:val="24"/>
          <w:vertAlign w:val="superscript"/>
          <w:rtl/>
          <w:lang w:bidi="ar-EG"/>
        </w:rPr>
      </w:pPr>
      <w:r>
        <w:rPr>
          <w:rStyle w:val="FootnoteReference"/>
          <w:sz w:val="24"/>
          <w:szCs w:val="24"/>
        </w:rPr>
        <w:footnoteRef/>
      </w:r>
      <w:r>
        <w:rPr>
          <w:sz w:val="24"/>
          <w:szCs w:val="24"/>
        </w:rPr>
        <w:t>.</w:t>
      </w:r>
      <w:r>
        <w:rPr>
          <w:rFonts w:asciiTheme="majorBidi" w:hAnsiTheme="majorBidi" w:cstheme="majorBidi"/>
          <w:sz w:val="24"/>
          <w:szCs w:val="24"/>
        </w:rPr>
        <w:t xml:space="preserve"> Information&amp; Decision Support Center (IDSC) (2017).</w:t>
      </w:r>
      <w:r>
        <w:rPr>
          <w:rFonts w:asciiTheme="majorBidi" w:hAnsiTheme="majorBidi" w:cstheme="majorBidi"/>
          <w:sz w:val="24"/>
          <w:szCs w:val="24"/>
          <w:rtl/>
        </w:rPr>
        <w:t xml:space="preserve"> </w:t>
      </w:r>
    </w:p>
  </w:footnote>
  <w:footnote w:id="152">
    <w:p w14:paraId="6D21129D" w14:textId="77777777" w:rsidR="006F4ED3" w:rsidRDefault="006F4ED3" w:rsidP="00EB57B7">
      <w:pPr>
        <w:pStyle w:val="FootnoteText"/>
        <w:rPr>
          <w:rFonts w:ascii="Simplified Arabic" w:hAnsi="Simplified Arabic" w:cs="Simplified Arabic"/>
          <w:sz w:val="24"/>
          <w:szCs w:val="24"/>
          <w:rtl/>
        </w:rPr>
      </w:pPr>
      <w:r>
        <w:rPr>
          <w:rStyle w:val="FootnoteReference"/>
          <w:sz w:val="24"/>
          <w:szCs w:val="24"/>
        </w:rPr>
        <w:footnoteRef/>
      </w:r>
      <w:r>
        <w:rPr>
          <w:sz w:val="24"/>
          <w:szCs w:val="24"/>
          <w:rtl/>
        </w:rPr>
        <w:t>.</w:t>
      </w:r>
      <w:r>
        <w:rPr>
          <w:rFonts w:hint="cs"/>
          <w:sz w:val="24"/>
          <w:szCs w:val="24"/>
          <w:rtl/>
        </w:rPr>
        <w:t xml:space="preserve"> </w:t>
      </w:r>
      <w:r>
        <w:rPr>
          <w:rFonts w:ascii="Simplified Arabic" w:hAnsi="Simplified Arabic" w:cs="Simplified Arabic"/>
          <w:sz w:val="24"/>
          <w:szCs w:val="24"/>
          <w:rtl/>
        </w:rPr>
        <w:t xml:space="preserve">قناة الحزام والطريق (2017). </w:t>
      </w:r>
      <w:r>
        <w:rPr>
          <w:rFonts w:ascii="Simplified Arabic" w:hAnsi="Simplified Arabic" w:cs="Simplified Arabic"/>
          <w:b/>
          <w:bCs/>
          <w:sz w:val="24"/>
          <w:szCs w:val="24"/>
          <w:rtl/>
        </w:rPr>
        <w:t>"أهم الموضوعات الدولية</w:t>
      </w:r>
      <w:r>
        <w:rPr>
          <w:rFonts w:ascii="Simplified Arabic" w:hAnsi="Simplified Arabic" w:cs="Simplified Arabic"/>
          <w:sz w:val="24"/>
          <w:szCs w:val="24"/>
          <w:rtl/>
        </w:rPr>
        <w:t xml:space="preserve">"، متاحة على: </w:t>
      </w:r>
    </w:p>
    <w:p w14:paraId="28D404E0" w14:textId="77777777" w:rsidR="006F4ED3" w:rsidRDefault="006F4ED3" w:rsidP="00EB57B7">
      <w:pPr>
        <w:pStyle w:val="FootnoteText"/>
        <w:jc w:val="right"/>
        <w:rPr>
          <w:rFonts w:asciiTheme="majorBidi" w:hAnsiTheme="majorBidi" w:cstheme="majorBidi"/>
          <w:sz w:val="18"/>
          <w:szCs w:val="18"/>
          <w:rtl/>
          <w:lang w:bidi="ar-EG"/>
        </w:rPr>
      </w:pPr>
      <w:r>
        <w:rPr>
          <w:rFonts w:asciiTheme="majorBidi" w:hAnsiTheme="majorBidi" w:cstheme="majorBidi"/>
          <w:sz w:val="24"/>
          <w:szCs w:val="24"/>
        </w:rPr>
        <w:t>http://www.xinhuanet.com/silkroad/arabic/index.htm</w:t>
      </w:r>
    </w:p>
  </w:footnote>
  <w:footnote w:id="153">
    <w:p w14:paraId="68CBD852" w14:textId="77777777" w:rsidR="006F4ED3" w:rsidRDefault="006F4ED3" w:rsidP="00EB57B7">
      <w:pPr>
        <w:pStyle w:val="FootnoteText"/>
        <w:jc w:val="both"/>
        <w:rPr>
          <w:rFonts w:ascii="Simplified Arabic" w:hAnsi="Simplified Arabic" w:cs="Simplified Arabic"/>
          <w:b/>
          <w:sz w:val="24"/>
          <w:szCs w:val="24"/>
          <w:rtl/>
          <w:lang w:bidi="ar-EG"/>
        </w:rPr>
      </w:pPr>
      <w:r>
        <w:rPr>
          <w:rStyle w:val="FootnoteReference"/>
        </w:rPr>
        <w:footnoteRef/>
      </w:r>
      <w:r>
        <w:rPr>
          <w:rFonts w:ascii="Simplified Arabic" w:hAnsi="Simplified Arabic" w:cs="Simplified Arabic"/>
          <w:b/>
          <w:rtl/>
          <w:lang w:bidi="ar-EG"/>
        </w:rPr>
        <w:t xml:space="preserve"> - </w:t>
      </w:r>
      <w:r>
        <w:rPr>
          <w:rFonts w:ascii="Simplified Arabic" w:hAnsi="Simplified Arabic" w:cs="Simplified Arabic"/>
          <w:b/>
          <w:sz w:val="24"/>
          <w:szCs w:val="24"/>
          <w:rtl/>
          <w:lang w:bidi="ar-EG"/>
        </w:rPr>
        <w:t xml:space="preserve">يمكن أن تكون دراسة مجالات الإنتاج الذي تتمتع مصر فيه بمزايا نسبية وتنافسية، والتي يمكن تصديرها للصين محل لدراسة مستقبلية. </w:t>
      </w:r>
    </w:p>
    <w:p w14:paraId="6F369E8C" w14:textId="77777777" w:rsidR="006F4ED3" w:rsidRDefault="006F4ED3" w:rsidP="00EB57B7">
      <w:pPr>
        <w:pStyle w:val="FootnoteText"/>
        <w:jc w:val="both"/>
        <w:rPr>
          <w:rtl/>
          <w:lang w:bidi="ar-EG"/>
        </w:rPr>
      </w:pPr>
      <w:r>
        <w:rPr>
          <w:rFonts w:ascii="Simplified Arabic" w:hAnsi="Simplified Arabic" w:cs="Simplified Arabic"/>
          <w:b/>
          <w:sz w:val="24"/>
          <w:szCs w:val="24"/>
          <w:rtl/>
          <w:lang w:bidi="ar-EG"/>
        </w:rPr>
        <w:t xml:space="preserve">- لمزيد من التفصيلات حول هيكل الواردات السلعية للصين أنظر </w:t>
      </w:r>
      <w:r>
        <w:rPr>
          <w:rFonts w:ascii="Simplified Arabic" w:hAnsi="Simplified Arabic" w:cs="Simplified Arabic"/>
          <w:sz w:val="24"/>
          <w:szCs w:val="24"/>
          <w:rtl/>
        </w:rPr>
        <w:t>(</w:t>
      </w:r>
      <w:r>
        <w:rPr>
          <w:rFonts w:asciiTheme="majorBidi" w:hAnsiTheme="majorBidi" w:cstheme="majorBidi"/>
          <w:bCs/>
          <w:sz w:val="24"/>
          <w:szCs w:val="24"/>
          <w:lang w:bidi="ar-EG"/>
        </w:rPr>
        <w:t>ITC,</w:t>
      </w:r>
      <w:r>
        <w:rPr>
          <w:rFonts w:asciiTheme="majorBidi" w:hAnsiTheme="majorBidi" w:cstheme="majorBidi"/>
          <w:bCs/>
          <w:color w:val="000000" w:themeColor="text1"/>
          <w:sz w:val="24"/>
          <w:szCs w:val="24"/>
        </w:rPr>
        <w:t xml:space="preserve"> </w:t>
      </w:r>
      <w:hyperlink r:id="rId31" w:history="1">
        <w:r>
          <w:rPr>
            <w:rStyle w:val="Hyperlink"/>
            <w:rFonts w:asciiTheme="majorBidi" w:hAnsiTheme="majorBidi" w:cstheme="majorBidi"/>
            <w:bCs/>
            <w:color w:val="000000" w:themeColor="text1"/>
            <w:sz w:val="24"/>
            <w:szCs w:val="24"/>
            <w:lang w:bidi="ar-EG"/>
          </w:rPr>
          <w:t>www.trademap.org</w:t>
        </w:r>
      </w:hyperlink>
      <w:r>
        <w:rPr>
          <w:rFonts w:ascii="Simplified Arabic" w:hAnsi="Simplified Arabic" w:cs="Simplified Arabic"/>
          <w:sz w:val="24"/>
          <w:szCs w:val="24"/>
          <w:rtl/>
        </w:rPr>
        <w:t>).</w:t>
      </w:r>
    </w:p>
  </w:footnote>
  <w:footnote w:id="154">
    <w:p w14:paraId="1D6D5C1E" w14:textId="77777777" w:rsidR="006F4ED3" w:rsidRDefault="006F4ED3" w:rsidP="00EB57B7">
      <w:pPr>
        <w:pStyle w:val="FootnoteText"/>
        <w:rPr>
          <w:rFonts w:ascii="Simplified Arabic" w:hAnsi="Simplified Arabic" w:cs="Simplified Arabic"/>
          <w:sz w:val="24"/>
          <w:szCs w:val="24"/>
          <w:rtl/>
          <w:lang w:bidi="ar-EG"/>
        </w:rPr>
      </w:pPr>
      <w:r>
        <w:rPr>
          <w:rStyle w:val="FootnoteReference"/>
        </w:rPr>
        <w:footnoteRef/>
      </w:r>
      <w:r>
        <w:rPr>
          <w:rtl/>
        </w:rPr>
        <w:t>.</w:t>
      </w:r>
      <w:r>
        <w:rPr>
          <w:rtl/>
          <w:lang w:bidi="ar-EG"/>
        </w:rPr>
        <w:t xml:space="preserve"> </w:t>
      </w:r>
      <w:r>
        <w:rPr>
          <w:rFonts w:ascii="Simplified Arabic" w:hAnsi="Simplified Arabic" w:cs="Simplified Arabic"/>
          <w:sz w:val="24"/>
          <w:szCs w:val="24"/>
          <w:rtl/>
          <w:lang w:bidi="ar-EG"/>
        </w:rPr>
        <w:t xml:space="preserve">الجهاز المركزي للتعبئة العامة والإحصاء (2017). " </w:t>
      </w:r>
      <w:r w:rsidRPr="00081B89">
        <w:rPr>
          <w:rFonts w:ascii="Simplified Arabic" w:hAnsi="Simplified Arabic" w:cs="Simplified Arabic"/>
          <w:sz w:val="24"/>
          <w:szCs w:val="24"/>
          <w:rtl/>
          <w:lang w:bidi="ar-EG"/>
        </w:rPr>
        <w:t>الكتاب الإحصائي السنوي</w:t>
      </w:r>
      <w:r>
        <w:rPr>
          <w:rFonts w:ascii="Simplified Arabic" w:hAnsi="Simplified Arabic" w:cs="Simplified Arabic"/>
          <w:b/>
          <w:bCs/>
          <w:sz w:val="24"/>
          <w:szCs w:val="24"/>
          <w:rtl/>
          <w:lang w:bidi="ar-EG"/>
        </w:rPr>
        <w:t>".</w:t>
      </w:r>
    </w:p>
  </w:footnote>
  <w:footnote w:id="155">
    <w:p w14:paraId="0773BD19" w14:textId="77777777" w:rsidR="006F4ED3" w:rsidRPr="000B50B5" w:rsidRDefault="006F4ED3" w:rsidP="00EB57B7">
      <w:pPr>
        <w:pStyle w:val="FootnoteText"/>
        <w:jc w:val="both"/>
        <w:rPr>
          <w:rFonts w:ascii="Simplified Arabic" w:hAnsi="Simplified Arabic" w:cs="Simplified Arabic"/>
          <w:sz w:val="24"/>
          <w:szCs w:val="24"/>
          <w:rtl/>
          <w:lang w:bidi="ar-EG"/>
        </w:rPr>
      </w:pPr>
      <w:r w:rsidRPr="000B50B5">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0B50B5">
        <w:rPr>
          <w:rFonts w:ascii="Simplified Arabic" w:hAnsi="Simplified Arabic" w:cs="Simplified Arabic"/>
          <w:sz w:val="24"/>
          <w:szCs w:val="24"/>
          <w:rtl/>
        </w:rPr>
        <w:t xml:space="preserve"> الهيئة العامة للاستثمار، متاحة على </w:t>
      </w:r>
      <w:r w:rsidRPr="000B50B5">
        <w:rPr>
          <w:rFonts w:ascii="Simplified Arabic" w:hAnsi="Simplified Arabic" w:cs="Simplified Arabic"/>
          <w:sz w:val="24"/>
          <w:szCs w:val="24"/>
        </w:rPr>
        <w:t>http//www.gafi.gov.eg</w:t>
      </w:r>
    </w:p>
  </w:footnote>
  <w:footnote w:id="156">
    <w:p w14:paraId="7E2A2585" w14:textId="77777777" w:rsidR="006F4ED3" w:rsidRPr="00814B37" w:rsidRDefault="006F4ED3" w:rsidP="00EB57B7">
      <w:pPr>
        <w:bidi/>
        <w:spacing w:after="120" w:line="240" w:lineRule="auto"/>
        <w:ind w:left="746" w:hanging="450"/>
        <w:jc w:val="both"/>
        <w:rPr>
          <w:rFonts w:ascii="Simplified Arabic" w:hAnsi="Simplified Arabic" w:cs="Simplified Arabic"/>
          <w:sz w:val="24"/>
          <w:szCs w:val="24"/>
          <w:rtl/>
        </w:rPr>
      </w:pPr>
      <w:r w:rsidRPr="000B50B5">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0B50B5">
        <w:rPr>
          <w:rFonts w:ascii="Simplified Arabic" w:hAnsi="Simplified Arabic" w:cs="Simplified Arabic"/>
          <w:sz w:val="24"/>
          <w:szCs w:val="24"/>
          <w:rtl/>
        </w:rPr>
        <w:t xml:space="preserve"> مما يضاعف من المنافع </w:t>
      </w:r>
      <w:r>
        <w:rPr>
          <w:rFonts w:ascii="Simplified Arabic" w:hAnsi="Simplified Arabic" w:cs="Simplified Arabic" w:hint="cs"/>
          <w:sz w:val="24"/>
          <w:szCs w:val="24"/>
          <w:rtl/>
        </w:rPr>
        <w:t>الا</w:t>
      </w:r>
      <w:r w:rsidRPr="000B50B5">
        <w:rPr>
          <w:rFonts w:ascii="Simplified Arabic" w:hAnsi="Simplified Arabic" w:cs="Simplified Arabic"/>
          <w:sz w:val="24"/>
          <w:szCs w:val="24"/>
          <w:rtl/>
        </w:rPr>
        <w:t>يجابية المتوقعة للصين من هذه الاتفاقيات ارتفاع جودة المنتجات الصينية والتي تتناسب مع مختلف الأذواق والمستويات مقارنة بالمنتجات المصرية</w:t>
      </w:r>
      <w:r w:rsidRPr="000B50B5">
        <w:rPr>
          <w:rStyle w:val="FootnoteReference"/>
          <w:rFonts w:ascii="Simplified Arabic" w:hAnsi="Simplified Arabic" w:cs="Simplified Arabic"/>
          <w:sz w:val="24"/>
          <w:szCs w:val="24"/>
          <w:rtl/>
        </w:rPr>
        <w:t>،</w:t>
      </w:r>
      <w:r w:rsidRPr="000B50B5">
        <w:rPr>
          <w:rFonts w:ascii="Simplified Arabic" w:hAnsi="Simplified Arabic" w:cs="Simplified Arabic"/>
          <w:sz w:val="24"/>
          <w:szCs w:val="24"/>
          <w:rtl/>
          <w:lang w:bidi="ar-EG"/>
        </w:rPr>
        <w:t xml:space="preserve"> وبخاصة مع  تبني المجلس المركزي للحزب الشيوعي الصيني ومجلس الدولة في الوقت الحالي </w:t>
      </w:r>
      <w:r w:rsidRPr="000B50B5">
        <w:rPr>
          <w:rFonts w:ascii="Simplified Arabic" w:hAnsi="Simplified Arabic" w:cs="Simplified Arabic"/>
          <w:sz w:val="24"/>
          <w:szCs w:val="24"/>
          <w:rtl/>
        </w:rPr>
        <w:t xml:space="preserve">خططاً لتطوير جودة الخدمات والمنتجات الصينية ولاسيما الإنتاج الزراعي والأغذية والأدوية والسلع الاستهلاكية والمعدات، </w:t>
      </w:r>
      <w:r>
        <w:rPr>
          <w:rFonts w:ascii="Simplified Arabic" w:hAnsi="Simplified Arabic" w:cs="Simplified Arabic" w:hint="cs"/>
          <w:sz w:val="24"/>
          <w:szCs w:val="24"/>
          <w:rtl/>
        </w:rPr>
        <w:t xml:space="preserve">وتبنى </w:t>
      </w:r>
      <w:r w:rsidRPr="000B50B5">
        <w:rPr>
          <w:rFonts w:ascii="Simplified Arabic" w:hAnsi="Simplified Arabic" w:cs="Simplified Arabic"/>
          <w:sz w:val="24"/>
          <w:szCs w:val="24"/>
          <w:rtl/>
        </w:rPr>
        <w:t>خططاً لتشجيع الشركات الصينية المستثمرة سواء داخل الحدود الصينية أو خارجها على التمسك بروح تنظيم الأعمال وروح الحرفية، وتحسين إدارتها للجودة والتنافسية من خلال بناء علامات تجارية. ومن أجل ضمان تنفيذ هذه الأهداف</w:t>
      </w:r>
      <w:r w:rsidRPr="00814B37">
        <w:rPr>
          <w:rFonts w:ascii="Simplified Arabic" w:hAnsi="Simplified Arabic" w:cs="Simplified Arabic"/>
          <w:sz w:val="24"/>
          <w:szCs w:val="24"/>
          <w:rtl/>
        </w:rPr>
        <w:t xml:space="preserve"> وضعت الصين برنامجا على المستوى الوطني لجائزة الجودة وتقديم الدعم المالي والائتماني والاستثماري للشركات التي تحقق هذه الانجازات.</w:t>
      </w:r>
    </w:p>
  </w:footnote>
  <w:footnote w:id="157">
    <w:p w14:paraId="31EE5D6C" w14:textId="77777777" w:rsidR="006F4ED3" w:rsidRDefault="006F4ED3" w:rsidP="00EB57B7">
      <w:pPr>
        <w:pStyle w:val="FootnoteText"/>
        <w:ind w:left="656" w:hanging="360"/>
        <w:jc w:val="both"/>
        <w:rPr>
          <w:rFonts w:ascii="Simplified Arabic" w:hAnsi="Simplified Arabic" w:cs="Simplified Arabic"/>
          <w:sz w:val="24"/>
          <w:szCs w:val="24"/>
          <w:rtl/>
          <w:lang w:bidi="ar-EG"/>
        </w:rPr>
      </w:pPr>
      <w:r w:rsidRPr="00814B37">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814B37">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814B37">
        <w:rPr>
          <w:rFonts w:ascii="Simplified Arabic" w:hAnsi="Simplified Arabic" w:cs="Simplified Arabic"/>
          <w:sz w:val="24"/>
          <w:szCs w:val="24"/>
          <w:rtl/>
          <w:lang w:bidi="ar-EG"/>
        </w:rPr>
        <w:t>في ضوء هذه الاتفاقية يزود البنك المركزي الصيني (بنك الشعب) مصر بقيمة معينة من الأموال باليوان الصيني، وذلك مقابل حصوله على ما يعادله بالجنيه المصري، وبعدها يقوم البنك المركزي المصري بتزويد البنوك باليوان الصيني لتسوية معاملات الاستيراد من الصين، وبنهاية فترة الاتفاقية، يسدد البنك المركزي المصري الأموال التي حصل عليها من البنك المركزي الصيني، ويحصل مقابل ذلك على الأموال التي دفعها بالجنيه للصين.</w:t>
      </w:r>
    </w:p>
  </w:footnote>
  <w:footnote w:id="158">
    <w:p w14:paraId="2082C6B0" w14:textId="77777777" w:rsidR="006F4ED3" w:rsidRPr="00E3137D" w:rsidRDefault="006F4ED3" w:rsidP="00391230">
      <w:pPr>
        <w:pStyle w:val="FootnoteText"/>
        <w:bidi w:val="0"/>
        <w:rPr>
          <w:rFonts w:asciiTheme="majorBidi" w:hAnsiTheme="majorBidi" w:cstheme="majorBidi"/>
          <w:sz w:val="24"/>
          <w:szCs w:val="24"/>
          <w:rtl/>
          <w:lang w:bidi="ar-EG"/>
        </w:rPr>
      </w:pPr>
      <w:r w:rsidRPr="00E3137D">
        <w:rPr>
          <w:rStyle w:val="FootnoteReference"/>
          <w:rFonts w:asciiTheme="majorBidi" w:hAnsiTheme="majorBidi" w:cstheme="majorBidi"/>
          <w:sz w:val="24"/>
          <w:szCs w:val="24"/>
        </w:rPr>
        <w:footnoteRef/>
      </w:r>
      <w:r w:rsidRPr="00E3137D">
        <w:rPr>
          <w:rFonts w:asciiTheme="majorBidi" w:hAnsiTheme="majorBidi" w:cstheme="majorBidi"/>
          <w:sz w:val="24"/>
          <w:szCs w:val="24"/>
        </w:rPr>
        <w:t>.</w:t>
      </w:r>
      <w:r w:rsidRPr="00E3137D">
        <w:rPr>
          <w:rFonts w:asciiTheme="majorBidi" w:hAnsiTheme="majorBidi" w:cstheme="majorBidi"/>
          <w:sz w:val="24"/>
          <w:szCs w:val="24"/>
          <w:rtl/>
        </w:rPr>
        <w:t xml:space="preserve"> </w:t>
      </w:r>
      <w:r w:rsidRPr="00E3137D">
        <w:rPr>
          <w:rFonts w:asciiTheme="majorBidi" w:hAnsiTheme="majorBidi" w:cstheme="majorBidi"/>
          <w:sz w:val="24"/>
          <w:szCs w:val="24"/>
        </w:rPr>
        <w:t>Infor</w:t>
      </w:r>
      <w:r>
        <w:rPr>
          <w:rFonts w:asciiTheme="majorBidi" w:hAnsiTheme="majorBidi" w:cstheme="majorBidi"/>
          <w:sz w:val="24"/>
          <w:szCs w:val="24"/>
        </w:rPr>
        <w:t>mation Decision Support Center -</w:t>
      </w:r>
      <w:r w:rsidRPr="00E3137D">
        <w:rPr>
          <w:rFonts w:asciiTheme="majorBidi" w:hAnsiTheme="majorBidi" w:cstheme="majorBidi"/>
          <w:sz w:val="24"/>
          <w:szCs w:val="24"/>
        </w:rPr>
        <w:t>IDSC (2017).”</w:t>
      </w:r>
      <w:r w:rsidRPr="00E3137D">
        <w:rPr>
          <w:rFonts w:asciiTheme="majorBidi" w:hAnsiTheme="majorBidi" w:cstheme="majorBidi"/>
          <w:sz w:val="24"/>
          <w:szCs w:val="24"/>
          <w:rtl/>
          <w:lang w:bidi="ar-EG"/>
        </w:rPr>
        <w:t xml:space="preserve"> </w:t>
      </w:r>
      <w:r w:rsidRPr="00E3137D">
        <w:rPr>
          <w:rFonts w:asciiTheme="majorBidi" w:hAnsiTheme="majorBidi" w:cstheme="majorBidi"/>
          <w:sz w:val="24"/>
          <w:szCs w:val="24"/>
          <w:lang w:bidi="ar-EG"/>
        </w:rPr>
        <w:t>Seminar in the Prospects of the Egyptian Chinese Relation between the Present and the Future”</w:t>
      </w:r>
      <w:r w:rsidRPr="00E3137D">
        <w:rPr>
          <w:rFonts w:asciiTheme="majorBidi" w:hAnsiTheme="majorBidi" w:cstheme="majorBidi"/>
          <w:sz w:val="24"/>
          <w:szCs w:val="24"/>
        </w:rPr>
        <w:t>, 29 November.</w:t>
      </w:r>
      <w:r w:rsidRPr="00E3137D">
        <w:rPr>
          <w:rStyle w:val="FootnoteReference"/>
          <w:rFonts w:asciiTheme="majorBidi" w:hAnsiTheme="majorBidi" w:cstheme="majorBidi"/>
          <w:sz w:val="24"/>
          <w:szCs w:val="24"/>
        </w:rPr>
        <w:t xml:space="preserve"> </w:t>
      </w:r>
    </w:p>
  </w:footnote>
  <w:footnote w:id="159">
    <w:p w14:paraId="540D083B" w14:textId="77777777" w:rsidR="006F4ED3" w:rsidRDefault="006F4ED3" w:rsidP="00391230">
      <w:pPr>
        <w:pStyle w:val="FootnoteText"/>
        <w:bidi w:val="0"/>
        <w:rPr>
          <w:rFonts w:asciiTheme="majorBidi" w:hAnsiTheme="majorBidi" w:cstheme="majorBidi"/>
          <w:bCs/>
          <w:sz w:val="18"/>
          <w:szCs w:val="18"/>
          <w:rtl/>
          <w:lang w:bidi="ar-EG"/>
        </w:rPr>
      </w:pPr>
      <w:r>
        <w:rPr>
          <w:rStyle w:val="FootnoteReference"/>
        </w:rPr>
        <w:footnoteRef/>
      </w:r>
      <w:r>
        <w:t xml:space="preserve">. </w:t>
      </w:r>
      <w:r>
        <w:rPr>
          <w:rFonts w:asciiTheme="majorBidi" w:hAnsiTheme="majorBidi" w:cstheme="majorBidi"/>
          <w:bCs/>
          <w:sz w:val="24"/>
          <w:szCs w:val="24"/>
        </w:rPr>
        <w:t>Global Infrastructure outlook (2017)</w:t>
      </w:r>
      <w:r>
        <w:rPr>
          <w:rFonts w:asciiTheme="majorBidi" w:hAnsiTheme="majorBidi" w:cstheme="majorBidi"/>
          <w:b/>
          <w:sz w:val="24"/>
          <w:szCs w:val="24"/>
          <w:lang w:bidi="ar-EG"/>
        </w:rPr>
        <w:t xml:space="preserve">, </w:t>
      </w:r>
      <w:r>
        <w:rPr>
          <w:rFonts w:asciiTheme="majorBidi" w:hAnsiTheme="majorBidi" w:cstheme="majorBidi"/>
          <w:bCs/>
          <w:sz w:val="24"/>
          <w:szCs w:val="24"/>
          <w:lang w:bidi="ar-EG"/>
        </w:rPr>
        <w:t>available at: https://outlook.gihub.org</w:t>
      </w:r>
      <w:r>
        <w:rPr>
          <w:rFonts w:asciiTheme="majorBidi" w:hAnsiTheme="majorBidi" w:cstheme="majorBidi"/>
          <w:bCs/>
          <w:sz w:val="24"/>
          <w:szCs w:val="24"/>
          <w:rtl/>
          <w:lang w:bidi="ar-EG"/>
        </w:rPr>
        <w:t>.</w:t>
      </w:r>
    </w:p>
  </w:footnote>
  <w:footnote w:id="160">
    <w:p w14:paraId="1301A56A" w14:textId="77777777" w:rsidR="006F4ED3" w:rsidRDefault="006F4ED3" w:rsidP="00EB57B7">
      <w:pPr>
        <w:pStyle w:val="FootnoteText"/>
        <w:ind w:left="386" w:hanging="360"/>
        <w:jc w:val="both"/>
        <w:rPr>
          <w:rFonts w:ascii="Simplified Arabic" w:hAnsi="Simplified Arabic" w:cs="Simplified Arabic"/>
          <w:sz w:val="24"/>
          <w:szCs w:val="24"/>
          <w:lang w:bidi="ar-EG"/>
        </w:rPr>
      </w:pPr>
      <w:r>
        <w:rPr>
          <w:rStyle w:val="FootnoteReference"/>
        </w:rPr>
        <w:footnoteRef/>
      </w:r>
      <w:r>
        <w:rPr>
          <w:rtl/>
        </w:rPr>
        <w:t>.</w:t>
      </w:r>
      <w:r>
        <w:rPr>
          <w:rFonts w:hint="cs"/>
          <w:rtl/>
        </w:rPr>
        <w:t xml:space="preserve"> </w:t>
      </w:r>
      <w:r w:rsidRPr="00285B35">
        <w:rPr>
          <w:rFonts w:ascii="Simplified Arabic" w:hAnsi="Simplified Arabic" w:cs="Simplified Arabic"/>
          <w:sz w:val="24"/>
          <w:szCs w:val="24"/>
          <w:rtl/>
        </w:rPr>
        <w:t xml:space="preserve">وفق بيانات غير منشورة لوزارة التعاون </w:t>
      </w:r>
      <w:r w:rsidRPr="00285B35">
        <w:rPr>
          <w:rFonts w:ascii="Simplified Arabic" w:hAnsi="Simplified Arabic" w:cs="Simplified Arabic" w:hint="cs"/>
          <w:sz w:val="24"/>
          <w:szCs w:val="24"/>
          <w:rtl/>
        </w:rPr>
        <w:t>الدولي</w:t>
      </w:r>
      <w:r>
        <w:rPr>
          <w:rFonts w:hint="cs"/>
          <w:rtl/>
        </w:rPr>
        <w:t xml:space="preserve"> </w:t>
      </w:r>
      <w:r w:rsidRPr="003F4933">
        <w:rPr>
          <w:rFonts w:ascii="Simplified Arabic" w:hAnsi="Simplified Arabic" w:cs="Simplified Arabic"/>
          <w:sz w:val="24"/>
          <w:szCs w:val="24"/>
          <w:rtl/>
        </w:rPr>
        <w:t xml:space="preserve">وتم اتاحتها للفريق </w:t>
      </w:r>
      <w:r w:rsidRPr="003F4933">
        <w:rPr>
          <w:rFonts w:ascii="Simplified Arabic" w:hAnsi="Simplified Arabic" w:cs="Simplified Arabic" w:hint="cs"/>
          <w:sz w:val="24"/>
          <w:szCs w:val="24"/>
          <w:rtl/>
        </w:rPr>
        <w:t>البحثي</w:t>
      </w:r>
      <w:r>
        <w:rPr>
          <w:rFonts w:ascii="Simplified Arabic" w:hAnsi="Simplified Arabic" w:cs="Simplified Arabic"/>
          <w:sz w:val="24"/>
          <w:szCs w:val="24"/>
          <w:rtl/>
        </w:rPr>
        <w:t>،</w:t>
      </w:r>
      <w:r>
        <w:rPr>
          <w:rFonts w:hint="cs"/>
          <w:rtl/>
        </w:rPr>
        <w:t xml:space="preserve"> </w:t>
      </w:r>
      <w:r>
        <w:rPr>
          <w:rFonts w:ascii="Simplified Arabic" w:hAnsi="Simplified Arabic" w:cs="Simplified Arabic"/>
          <w:sz w:val="24"/>
          <w:szCs w:val="24"/>
          <w:rtl/>
          <w:lang w:bidi="ar-EG"/>
        </w:rPr>
        <w:t xml:space="preserve">تم توقيع قرض بقيمة 200 مليون يوان صيني في عام 2014، وكذلك قرضاً آخر بنحو 400 مليون يوان صيني في عام 2016. كما تجدر الإشارة إلى </w:t>
      </w:r>
      <w:r>
        <w:rPr>
          <w:rFonts w:ascii="Simplified Arabic" w:hAnsi="Simplified Arabic" w:cs="Simplified Arabic" w:hint="cs"/>
          <w:sz w:val="24"/>
          <w:szCs w:val="24"/>
          <w:rtl/>
          <w:lang w:bidi="ar-EG"/>
        </w:rPr>
        <w:t>انه تم</w:t>
      </w:r>
      <w:r>
        <w:rPr>
          <w:rFonts w:ascii="Simplified Arabic" w:hAnsi="Simplified Arabic" w:cs="Simplified Arabic"/>
          <w:sz w:val="24"/>
          <w:szCs w:val="24"/>
          <w:rtl/>
          <w:lang w:bidi="ar-EG"/>
        </w:rPr>
        <w:t xml:space="preserve"> توقيع مذكرة تفاهم في عام 2017 بين الصين ومصر بشأن الحصول على الدفعة الاولي من القرض الصيني بقيمة 739 مليون دولار لتمويل مشروع القطار الكهربائي الممتد من منطقة العاشر من رمضان وحتى العاصمة الإدارية الجديدة</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w:t>
      </w:r>
    </w:p>
  </w:footnote>
  <w:footnote w:id="161">
    <w:p w14:paraId="41338F27" w14:textId="77777777" w:rsidR="006F4ED3" w:rsidRPr="00285B35" w:rsidRDefault="006F4ED3" w:rsidP="00EB57B7">
      <w:pPr>
        <w:pStyle w:val="FootnoteText"/>
        <w:ind w:left="476" w:hanging="450"/>
        <w:jc w:val="both"/>
        <w:rPr>
          <w:rFonts w:ascii="Simplified Arabic" w:hAnsi="Simplified Arabic" w:cs="Simplified Arabic"/>
          <w:sz w:val="24"/>
          <w:szCs w:val="24"/>
          <w:rtl/>
          <w:lang w:bidi="ar-EG"/>
        </w:rPr>
      </w:pPr>
      <w:r w:rsidRPr="00285B35">
        <w:rPr>
          <w:rStyle w:val="FootnoteReference"/>
          <w:rFonts w:ascii="Simplified Arabic" w:hAnsi="Simplified Arabic" w:cs="Simplified Arabic"/>
          <w:sz w:val="24"/>
          <w:szCs w:val="24"/>
        </w:rPr>
        <w:footnoteRef/>
      </w:r>
      <w:r w:rsidRPr="00285B35">
        <w:rPr>
          <w:rFonts w:ascii="Simplified Arabic" w:hAnsi="Simplified Arabic" w:cs="Simplified Arabic"/>
          <w:sz w:val="24"/>
          <w:szCs w:val="24"/>
        </w:rPr>
        <w:t xml:space="preserve">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285B35">
        <w:rPr>
          <w:rFonts w:ascii="Simplified Arabic" w:hAnsi="Simplified Arabic" w:cs="Simplified Arabic"/>
          <w:sz w:val="24"/>
          <w:szCs w:val="24"/>
          <w:rtl/>
        </w:rPr>
        <w:t xml:space="preserve">في هذا الإطار تبني صندوق النقد الدولي مبادرة في سبتمبر لعام 2015 لإدخال اليوان الصيني ضمن وحدات حقوق السحب الخاصة. وتم التطبيق الفعلي لهذه المبادرة في أكتوبر لعام 2016، حيث اعطى الصندوق وزناً نسبياً لليوان نحو 10.92% من وحدة حقوق السحب الخاصة، وذلك مقارنة بنحو 41.73% للدولار، ونحو 30.93% لليورو، ونحو 8.33% للين الياباني، ونحو 8.09% للجنيه الاسترليني البريطاني. </w:t>
      </w:r>
      <w:r w:rsidRPr="00285B35">
        <w:rPr>
          <w:rFonts w:ascii="Simplified Arabic" w:hAnsi="Simplified Arabic" w:cs="Simplified Arabic"/>
          <w:sz w:val="24"/>
          <w:szCs w:val="24"/>
          <w:rtl/>
          <w:lang w:bidi="ar-EG"/>
        </w:rPr>
        <w:t>يراجع</w:t>
      </w:r>
      <w:r>
        <w:rPr>
          <w:rFonts w:ascii="Simplified Arabic" w:hAnsi="Simplified Arabic" w:cs="Simplified Arabic"/>
          <w:sz w:val="24"/>
          <w:szCs w:val="24"/>
          <w:rtl/>
          <w:lang w:bidi="ar-EG"/>
        </w:rPr>
        <w:t>:</w:t>
      </w:r>
    </w:p>
    <w:p w14:paraId="7207951F" w14:textId="77777777" w:rsidR="006F4ED3" w:rsidRDefault="006F4ED3" w:rsidP="00ED49AF">
      <w:pPr>
        <w:pStyle w:val="FootnoteText"/>
        <w:numPr>
          <w:ilvl w:val="0"/>
          <w:numId w:val="65"/>
        </w:numPr>
        <w:ind w:left="116" w:hanging="180"/>
        <w:jc w:val="both"/>
        <w:rPr>
          <w:rFonts w:ascii="Simplified Arabic" w:hAnsi="Simplified Arabic" w:cs="Simplified Arabic"/>
          <w:sz w:val="24"/>
          <w:szCs w:val="24"/>
          <w:rtl/>
          <w:lang w:bidi="ar-EG"/>
        </w:rPr>
      </w:pPr>
      <w:r w:rsidRPr="00285B35">
        <w:rPr>
          <w:rFonts w:ascii="Simplified Arabic" w:hAnsi="Simplified Arabic" w:cs="Simplified Arabic"/>
          <w:sz w:val="24"/>
          <w:szCs w:val="24"/>
          <w:rtl/>
        </w:rPr>
        <w:t xml:space="preserve"> </w:t>
      </w:r>
      <w:r w:rsidRPr="009446FE">
        <w:rPr>
          <w:rFonts w:ascii="Simplified Arabic" w:hAnsi="Simplified Arabic" w:cs="Simplified Arabic"/>
          <w:sz w:val="24"/>
          <w:szCs w:val="24"/>
          <w:rtl/>
        </w:rPr>
        <w:t xml:space="preserve">أحمد السيد النجار </w:t>
      </w:r>
      <w:r w:rsidRPr="009446FE">
        <w:rPr>
          <w:rFonts w:ascii="Simplified Arabic" w:hAnsi="Simplified Arabic" w:cs="Simplified Arabic"/>
          <w:sz w:val="24"/>
          <w:szCs w:val="24"/>
          <w:rtl/>
          <w:lang w:bidi="ar-EG"/>
        </w:rPr>
        <w:t>(2017)، مرجع سبق ذكره</w:t>
      </w:r>
      <w:r w:rsidRPr="009446FE">
        <w:rPr>
          <w:rFonts w:ascii="Simplified Arabic" w:hAnsi="Simplified Arabic" w:cs="Simplified Arabic" w:hint="cs"/>
          <w:sz w:val="24"/>
          <w:szCs w:val="24"/>
          <w:rtl/>
          <w:lang w:bidi="ar-EG"/>
        </w:rPr>
        <w:t xml:space="preserve"> ، صفحات متفرقة .</w:t>
      </w:r>
    </w:p>
  </w:footnote>
  <w:footnote w:id="162">
    <w:p w14:paraId="27F0AAD1" w14:textId="77777777" w:rsidR="006F4ED3" w:rsidRDefault="006F4ED3" w:rsidP="00EB57B7">
      <w:pPr>
        <w:pStyle w:val="FootnoteText"/>
        <w:jc w:val="both"/>
        <w:rPr>
          <w:sz w:val="24"/>
          <w:szCs w:val="24"/>
          <w:rtl/>
          <w:lang w:bidi="ar-EG"/>
        </w:rPr>
      </w:pPr>
      <w:r>
        <w:rPr>
          <w:rStyle w:val="FootnoteReference"/>
          <w:sz w:val="24"/>
          <w:szCs w:val="24"/>
        </w:rPr>
        <w:footnoteRef/>
      </w:r>
      <w:r>
        <w:rPr>
          <w:sz w:val="24"/>
          <w:szCs w:val="24"/>
          <w:rtl/>
        </w:rPr>
        <w:t>.</w:t>
      </w:r>
      <w:r>
        <w:rPr>
          <w:rFonts w:ascii="Simplified Arabic" w:hAnsi="Simplified Arabic" w:cs="Simplified Arabic"/>
          <w:b/>
          <w:sz w:val="24"/>
          <w:szCs w:val="24"/>
          <w:rtl/>
        </w:rPr>
        <w:t>الموقع الإلكتروني لقناة السويس، مرجع سبق ذكره.</w:t>
      </w:r>
    </w:p>
  </w:footnote>
  <w:footnote w:id="163">
    <w:p w14:paraId="56D5E4C6" w14:textId="77777777" w:rsidR="006F4ED3" w:rsidRPr="000C16E2" w:rsidRDefault="006F4ED3" w:rsidP="00EB57B7">
      <w:pPr>
        <w:tabs>
          <w:tab w:val="right" w:pos="116"/>
          <w:tab w:val="right" w:pos="386"/>
        </w:tabs>
        <w:bidi/>
        <w:spacing w:after="225" w:line="240" w:lineRule="auto"/>
        <w:ind w:left="206" w:hanging="360"/>
        <w:jc w:val="both"/>
        <w:outlineLvl w:val="0"/>
        <w:rPr>
          <w:rFonts w:ascii="Simplified Arabic" w:eastAsia="Times New Roman" w:hAnsi="Simplified Arabic" w:cs="Simplified Arabic"/>
          <w:color w:val="2C2F34"/>
          <w:kern w:val="36"/>
          <w:sz w:val="24"/>
          <w:szCs w:val="24"/>
        </w:rPr>
      </w:pPr>
      <w:r w:rsidRPr="000C16E2">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hint="cs"/>
          <w:sz w:val="24"/>
          <w:szCs w:val="24"/>
          <w:rtl/>
          <w:lang w:bidi="ar-EG"/>
        </w:rPr>
        <w:t xml:space="preserve"> </w:t>
      </w:r>
      <w:r w:rsidRPr="000C16E2">
        <w:rPr>
          <w:rFonts w:ascii="Simplified Arabic" w:hAnsi="Simplified Arabic" w:cs="Simplified Arabic"/>
          <w:sz w:val="24"/>
          <w:szCs w:val="24"/>
          <w:rtl/>
          <w:lang w:bidi="ar-EG"/>
        </w:rPr>
        <w:t xml:space="preserve">بلال </w:t>
      </w:r>
      <w:r w:rsidRPr="000C16E2">
        <w:rPr>
          <w:rFonts w:ascii="Simplified Arabic" w:hAnsi="Simplified Arabic" w:cs="Simplified Arabic" w:hint="cs"/>
          <w:sz w:val="24"/>
          <w:szCs w:val="24"/>
          <w:rtl/>
          <w:lang w:bidi="ar-EG"/>
        </w:rPr>
        <w:t>المصري</w:t>
      </w:r>
      <w:r>
        <w:rPr>
          <w:rFonts w:ascii="Simplified Arabic" w:hAnsi="Simplified Arabic" w:cs="Simplified Arabic" w:hint="cs"/>
          <w:sz w:val="24"/>
          <w:szCs w:val="24"/>
          <w:rtl/>
          <w:lang w:bidi="ar-EG"/>
        </w:rPr>
        <w:t>.</w:t>
      </w:r>
      <w:r w:rsidRPr="000C16E2">
        <w:rPr>
          <w:rFonts w:ascii="Simplified Arabic" w:hAnsi="Simplified Arabic" w:cs="Simplified Arabic" w:hint="cs"/>
          <w:sz w:val="24"/>
          <w:szCs w:val="24"/>
          <w:rtl/>
          <w:lang w:bidi="ar-EG"/>
        </w:rPr>
        <w:t xml:space="preserve"> </w:t>
      </w:r>
      <w:r w:rsidRPr="000C16E2">
        <w:rPr>
          <w:rFonts w:ascii="Simplified Arabic" w:hAnsi="Simplified Arabic" w:cs="Simplified Arabic"/>
          <w:sz w:val="24"/>
          <w:szCs w:val="24"/>
          <w:rtl/>
          <w:lang w:bidi="ar-EG"/>
        </w:rPr>
        <w:t>(2017)</w:t>
      </w:r>
      <w:r>
        <w:rPr>
          <w:rFonts w:ascii="Simplified Arabic" w:hAnsi="Simplified Arabic" w:cs="Simplified Arabic" w:hint="cs"/>
          <w:sz w:val="24"/>
          <w:szCs w:val="24"/>
          <w:rtl/>
          <w:lang w:bidi="ar-EG"/>
        </w:rPr>
        <w:t>.</w:t>
      </w:r>
      <w:r w:rsidRPr="000C16E2">
        <w:rPr>
          <w:rFonts w:ascii="Simplified Arabic" w:hAnsi="Simplified Arabic" w:cs="Simplified Arabic"/>
          <w:sz w:val="24"/>
          <w:szCs w:val="24"/>
          <w:rtl/>
          <w:lang w:bidi="ar-EG"/>
        </w:rPr>
        <w:t xml:space="preserve"> </w:t>
      </w:r>
      <w:r w:rsidRPr="000C16E2">
        <w:rPr>
          <w:rFonts w:ascii="Simplified Arabic" w:eastAsia="Times New Roman" w:hAnsi="Simplified Arabic" w:cs="Simplified Arabic"/>
          <w:color w:val="2C2F34"/>
          <w:kern w:val="36"/>
          <w:sz w:val="24"/>
          <w:szCs w:val="24"/>
          <w:rtl/>
        </w:rPr>
        <w:t xml:space="preserve">مشروع الخط الملاحي بين بحيرة فيكتوريا والبحر المتوسط </w:t>
      </w:r>
      <w:r>
        <w:rPr>
          <w:rFonts w:ascii="Simplified Arabic" w:eastAsia="Times New Roman" w:hAnsi="Simplified Arabic" w:cs="Simplified Arabic" w:hint="cs"/>
          <w:color w:val="2C2F34"/>
          <w:kern w:val="36"/>
          <w:sz w:val="24"/>
          <w:szCs w:val="24"/>
          <w:rtl/>
        </w:rPr>
        <w:t xml:space="preserve">- </w:t>
      </w:r>
      <w:r w:rsidRPr="000C16E2">
        <w:rPr>
          <w:rFonts w:ascii="Simplified Arabic" w:eastAsia="Times New Roman" w:hAnsi="Simplified Arabic" w:cs="Simplified Arabic"/>
          <w:color w:val="2C2F34"/>
          <w:kern w:val="36"/>
          <w:sz w:val="24"/>
          <w:szCs w:val="24"/>
          <w:rtl/>
        </w:rPr>
        <w:t>والطفو علي تناقضات ومخاطر</w:t>
      </w:r>
      <w:r>
        <w:rPr>
          <w:rFonts w:ascii="Simplified Arabic" w:eastAsia="Times New Roman" w:hAnsi="Simplified Arabic" w:cs="Simplified Arabic"/>
          <w:color w:val="2C2F34"/>
          <w:kern w:val="36"/>
          <w:sz w:val="24"/>
          <w:szCs w:val="24"/>
          <w:rtl/>
        </w:rPr>
        <w:t>.</w:t>
      </w:r>
      <w:r w:rsidRPr="000C16E2">
        <w:rPr>
          <w:rFonts w:ascii="Simplified Arabic" w:eastAsia="Times New Roman" w:hAnsi="Simplified Arabic" w:cs="Simplified Arabic"/>
          <w:color w:val="2C2F34"/>
          <w:kern w:val="36"/>
          <w:sz w:val="24"/>
          <w:szCs w:val="24"/>
          <w:rtl/>
        </w:rPr>
        <w:t>القاهرة</w:t>
      </w:r>
      <w:r>
        <w:rPr>
          <w:rFonts w:ascii="Simplified Arabic" w:eastAsia="Times New Roman" w:hAnsi="Simplified Arabic" w:cs="Simplified Arabic"/>
          <w:color w:val="2C2F34"/>
          <w:kern w:val="36"/>
          <w:sz w:val="24"/>
          <w:szCs w:val="24"/>
          <w:rtl/>
        </w:rPr>
        <w:t>:</w:t>
      </w:r>
      <w:r w:rsidRPr="000C16E2">
        <w:rPr>
          <w:rFonts w:ascii="Simplified Arabic" w:eastAsia="Times New Roman" w:hAnsi="Simplified Arabic" w:cs="Simplified Arabic"/>
          <w:color w:val="2C2F34"/>
          <w:kern w:val="36"/>
          <w:sz w:val="24"/>
          <w:szCs w:val="24"/>
          <w:rtl/>
        </w:rPr>
        <w:t xml:space="preserve"> المركز الديموقراطي العربى للدارسات الاستراتيجية</w:t>
      </w:r>
      <w:r w:rsidRPr="000C16E2">
        <w:rPr>
          <w:rFonts w:ascii="Simplified Arabic" w:eastAsia="Times New Roman" w:hAnsi="Simplified Arabic" w:cs="Simplified Arabic"/>
          <w:color w:val="2C2F34"/>
          <w:kern w:val="36"/>
          <w:sz w:val="24"/>
          <w:szCs w:val="24"/>
          <w:rtl/>
          <w:lang w:bidi="ar-EG"/>
        </w:rPr>
        <w:t xml:space="preserve"> </w:t>
      </w:r>
      <w:r>
        <w:rPr>
          <w:rFonts w:ascii="Simplified Arabic" w:eastAsia="Times New Roman" w:hAnsi="Simplified Arabic" w:cs="Simplified Arabic"/>
          <w:color w:val="2C2F34"/>
          <w:kern w:val="36"/>
          <w:sz w:val="24"/>
          <w:szCs w:val="24"/>
          <w:rtl/>
          <w:lang w:bidi="ar-EG"/>
        </w:rPr>
        <w:t>الاقتصا</w:t>
      </w:r>
      <w:r w:rsidRPr="000C16E2">
        <w:rPr>
          <w:rFonts w:ascii="Simplified Arabic" w:eastAsia="Times New Roman" w:hAnsi="Simplified Arabic" w:cs="Simplified Arabic"/>
          <w:color w:val="2C2F34"/>
          <w:kern w:val="36"/>
          <w:sz w:val="24"/>
          <w:szCs w:val="24"/>
          <w:rtl/>
          <w:lang w:bidi="ar-EG"/>
        </w:rPr>
        <w:t>دية والسياسية</w:t>
      </w:r>
      <w:r>
        <w:rPr>
          <w:rFonts w:ascii="Simplified Arabic" w:eastAsia="Times New Roman" w:hAnsi="Simplified Arabic" w:cs="Simplified Arabic"/>
          <w:color w:val="2C2F34"/>
          <w:kern w:val="36"/>
          <w:sz w:val="24"/>
          <w:szCs w:val="24"/>
          <w:rtl/>
          <w:lang w:bidi="ar-EG"/>
        </w:rPr>
        <w:t>:</w:t>
      </w:r>
      <w:r w:rsidRPr="000C16E2">
        <w:rPr>
          <w:rFonts w:ascii="Simplified Arabic" w:eastAsia="Times New Roman" w:hAnsi="Simplified Arabic" w:cs="Simplified Arabic"/>
          <w:color w:val="2C2F34"/>
          <w:kern w:val="36"/>
          <w:sz w:val="24"/>
          <w:szCs w:val="24"/>
          <w:rtl/>
          <w:lang w:bidi="ar-EG"/>
        </w:rPr>
        <w:t>ا</w:t>
      </w:r>
      <w:r w:rsidRPr="000C16E2">
        <w:rPr>
          <w:rFonts w:ascii="Simplified Arabic" w:eastAsia="Times New Roman" w:hAnsi="Simplified Arabic" w:cs="Simplified Arabic"/>
          <w:color w:val="2C2F34"/>
          <w:kern w:val="36"/>
          <w:sz w:val="24"/>
          <w:szCs w:val="24"/>
          <w:rtl/>
        </w:rPr>
        <w:t>لقاهرة</w:t>
      </w:r>
      <w:r>
        <w:rPr>
          <w:rFonts w:ascii="Simplified Arabic" w:eastAsia="Times New Roman" w:hAnsi="Simplified Arabic" w:cs="Simplified Arabic"/>
          <w:color w:val="2C2F34"/>
          <w:kern w:val="36"/>
          <w:sz w:val="24"/>
          <w:szCs w:val="24"/>
          <w:rtl/>
        </w:rPr>
        <w:t>:</w:t>
      </w:r>
      <w:r w:rsidRPr="000C16E2">
        <w:rPr>
          <w:rFonts w:ascii="Simplified Arabic" w:eastAsia="Times New Roman" w:hAnsi="Simplified Arabic" w:cs="Simplified Arabic"/>
          <w:color w:val="2C2F34"/>
          <w:kern w:val="36"/>
          <w:sz w:val="24"/>
          <w:szCs w:val="24"/>
          <w:rtl/>
        </w:rPr>
        <w:t xml:space="preserve"> المركز</w:t>
      </w:r>
      <w:r>
        <w:rPr>
          <w:rFonts w:ascii="Simplified Arabic" w:eastAsia="Times New Roman" w:hAnsi="Simplified Arabic" w:cs="Simplified Arabic" w:hint="cs"/>
          <w:color w:val="2C2F34"/>
          <w:kern w:val="36"/>
          <w:sz w:val="24"/>
          <w:szCs w:val="24"/>
          <w:rtl/>
        </w:rPr>
        <w:t xml:space="preserve"> الديموقراطي</w:t>
      </w:r>
      <w:r w:rsidRPr="000C16E2">
        <w:rPr>
          <w:rFonts w:ascii="Simplified Arabic" w:eastAsia="Times New Roman" w:hAnsi="Simplified Arabic" w:cs="Simplified Arabic"/>
          <w:color w:val="2C2F34"/>
          <w:kern w:val="36"/>
          <w:sz w:val="24"/>
          <w:szCs w:val="24"/>
          <w:rtl/>
        </w:rPr>
        <w:t xml:space="preserve"> </w:t>
      </w:r>
      <w:hyperlink r:id="rId32" w:history="1">
        <w:r w:rsidRPr="002E4A96">
          <w:rPr>
            <w:rStyle w:val="Hyperlink"/>
            <w:rFonts w:ascii="Simplified Arabic" w:eastAsia="Times New Roman" w:hAnsi="Simplified Arabic" w:cs="Simplified Arabic"/>
            <w:kern w:val="36"/>
            <w:sz w:val="24"/>
            <w:szCs w:val="24"/>
          </w:rPr>
          <w:t>www.democratica</w:t>
        </w:r>
      </w:hyperlink>
      <w:r w:rsidRPr="000C16E2">
        <w:rPr>
          <w:rFonts w:ascii="Simplified Arabic" w:eastAsia="Times New Roman" w:hAnsi="Simplified Arabic" w:cs="Simplified Arabic"/>
          <w:color w:val="2C2F34"/>
          <w:kern w:val="36"/>
          <w:sz w:val="24"/>
          <w:szCs w:val="24"/>
        </w:rPr>
        <w:t>.</w:t>
      </w:r>
      <w:r>
        <w:rPr>
          <w:rFonts w:ascii="Simplified Arabic" w:eastAsia="Times New Roman" w:hAnsi="Simplified Arabic" w:cs="Simplified Arabic" w:hint="cs"/>
          <w:color w:val="2C2F34"/>
          <w:kern w:val="36"/>
          <w:sz w:val="24"/>
          <w:szCs w:val="24"/>
          <w:rtl/>
        </w:rPr>
        <w:t xml:space="preserve"> صفحات متفرقة. </w:t>
      </w:r>
    </w:p>
    <w:p w14:paraId="66B65964" w14:textId="77777777" w:rsidR="006F4ED3" w:rsidRPr="00BF26B4" w:rsidRDefault="006F4ED3" w:rsidP="00EB57B7">
      <w:pPr>
        <w:pStyle w:val="FootnoteText"/>
        <w:rPr>
          <w:rtl/>
          <w:lang w:bidi="ar-EG"/>
        </w:rPr>
      </w:pPr>
    </w:p>
  </w:footnote>
  <w:footnote w:id="164">
    <w:p w14:paraId="7C904CE2" w14:textId="77777777" w:rsidR="006F4ED3" w:rsidRPr="006A515C" w:rsidRDefault="006F4ED3" w:rsidP="00EB57B7">
      <w:pPr>
        <w:pStyle w:val="FootnoteText"/>
        <w:rPr>
          <w:rFonts w:ascii="Simplified Arabic" w:hAnsi="Simplified Arabic" w:cs="Simplified Arabic"/>
          <w:sz w:val="24"/>
          <w:szCs w:val="24"/>
          <w:rtl/>
          <w:lang w:bidi="ar-EG"/>
        </w:rPr>
      </w:pPr>
      <w:r w:rsidRPr="006A515C">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sidRPr="006A515C">
        <w:rPr>
          <w:rFonts w:ascii="Simplified Arabic" w:hAnsi="Simplified Arabic" w:cs="Simplified Arabic" w:hint="cs"/>
          <w:sz w:val="24"/>
          <w:szCs w:val="24"/>
          <w:rtl/>
          <w:lang w:bidi="ar-EG"/>
        </w:rPr>
        <w:t xml:space="preserve"> استراتيجي</w:t>
      </w:r>
      <w:r w:rsidRPr="006A515C">
        <w:rPr>
          <w:rFonts w:ascii="Simplified Arabic" w:hAnsi="Simplified Arabic" w:cs="Simplified Arabic" w:hint="eastAsia"/>
          <w:sz w:val="24"/>
          <w:szCs w:val="24"/>
          <w:rtl/>
          <w:lang w:bidi="ar-EG"/>
        </w:rPr>
        <w:t>ة</w:t>
      </w:r>
      <w:r w:rsidRPr="006A515C">
        <w:rPr>
          <w:rFonts w:ascii="Simplified Arabic" w:hAnsi="Simplified Arabic" w:cs="Simplified Arabic"/>
          <w:sz w:val="24"/>
          <w:szCs w:val="24"/>
          <w:rtl/>
          <w:lang w:bidi="ar-EG"/>
        </w:rPr>
        <w:t xml:space="preserve"> التنمية </w:t>
      </w:r>
      <w:r w:rsidRPr="006A515C">
        <w:rPr>
          <w:rFonts w:ascii="Simplified Arabic" w:hAnsi="Simplified Arabic" w:cs="Simplified Arabic" w:hint="cs"/>
          <w:sz w:val="24"/>
          <w:szCs w:val="24"/>
          <w:rtl/>
          <w:lang w:bidi="ar-EG"/>
        </w:rPr>
        <w:t>المستدامة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2016)</w:t>
      </w:r>
      <w:r>
        <w:rPr>
          <w:rFonts w:ascii="Simplified Arabic" w:hAnsi="Simplified Arabic" w:cs="Simplified Arabic"/>
          <w:sz w:val="24"/>
          <w:szCs w:val="24"/>
          <w:rtl/>
          <w:lang w:bidi="ar-EG"/>
        </w:rPr>
        <w:t>:</w:t>
      </w:r>
      <w:r w:rsidRPr="006A515C">
        <w:rPr>
          <w:rFonts w:ascii="Simplified Arabic" w:hAnsi="Simplified Arabic" w:cs="Simplified Arabic"/>
          <w:sz w:val="24"/>
          <w:szCs w:val="24"/>
          <w:rtl/>
          <w:lang w:bidi="ar-EG"/>
        </w:rPr>
        <w:t xml:space="preserve"> رؤية مصر </w:t>
      </w:r>
      <w:r w:rsidRPr="006A515C">
        <w:rPr>
          <w:rFonts w:ascii="Simplified Arabic" w:hAnsi="Simplified Arabic" w:cs="Simplified Arabic" w:hint="cs"/>
          <w:sz w:val="24"/>
          <w:szCs w:val="24"/>
          <w:rtl/>
          <w:lang w:bidi="ar-EG"/>
        </w:rPr>
        <w:t>2030</w:t>
      </w:r>
      <w:r>
        <w:rPr>
          <w:rFonts w:ascii="Simplified Arabic" w:hAnsi="Simplified Arabic" w:cs="Simplified Arabic" w:hint="cs"/>
          <w:sz w:val="24"/>
          <w:szCs w:val="24"/>
          <w:rtl/>
          <w:lang w:bidi="ar-EG"/>
        </w:rPr>
        <w:t xml:space="preserve">، </w:t>
      </w:r>
      <w:r>
        <w:rPr>
          <w:rFonts w:ascii="Simplified Arabic" w:hAnsi="Simplified Arabic" w:cs="Simplified Arabic" w:hint="eastAsia"/>
          <w:sz w:val="24"/>
          <w:szCs w:val="24"/>
          <w:rtl/>
          <w:lang w:bidi="ar-EG"/>
        </w:rPr>
        <w:t>ص</w:t>
      </w:r>
      <w:r>
        <w:rPr>
          <w:rFonts w:ascii="Simplified Arabic" w:hAnsi="Simplified Arabic" w:cs="Simplified Arabic" w:hint="cs"/>
          <w:sz w:val="24"/>
          <w:szCs w:val="24"/>
          <w:rtl/>
          <w:lang w:bidi="ar-EG"/>
        </w:rPr>
        <w:t xml:space="preserve"> ص.114-15.</w:t>
      </w:r>
    </w:p>
  </w:footnote>
  <w:footnote w:id="165">
    <w:p w14:paraId="46E26819" w14:textId="77777777" w:rsidR="006F4ED3" w:rsidRDefault="006F4ED3" w:rsidP="00391230">
      <w:pPr>
        <w:pStyle w:val="FootnoteText"/>
        <w:bidi w:val="0"/>
        <w:rPr>
          <w:rFonts w:asciiTheme="majorBidi" w:hAnsiTheme="majorBidi" w:cstheme="majorBidi"/>
          <w:sz w:val="24"/>
          <w:szCs w:val="24"/>
          <w:rtl/>
        </w:rPr>
      </w:pPr>
      <w:r>
        <w:rPr>
          <w:rStyle w:val="FootnoteReference"/>
          <w:sz w:val="24"/>
          <w:szCs w:val="24"/>
        </w:rPr>
        <w:footnoteRef/>
      </w:r>
      <w:r>
        <w:rPr>
          <w:sz w:val="24"/>
          <w:szCs w:val="24"/>
        </w:rPr>
        <w:t>.</w:t>
      </w:r>
      <w:r>
        <w:rPr>
          <w:rFonts w:asciiTheme="majorBidi" w:hAnsiTheme="majorBidi" w:cstheme="majorBidi"/>
          <w:sz w:val="24"/>
          <w:szCs w:val="24"/>
        </w:rPr>
        <w:t>Information Decision Support Center (IDSC) (2017).</w:t>
      </w:r>
      <w:r>
        <w:rPr>
          <w:rFonts w:asciiTheme="majorBidi" w:hAnsiTheme="majorBidi" w:cstheme="majorBidi"/>
          <w:sz w:val="24"/>
          <w:szCs w:val="24"/>
          <w:rtl/>
        </w:rPr>
        <w:t xml:space="preserve"> </w:t>
      </w:r>
      <w:r>
        <w:rPr>
          <w:rFonts w:asciiTheme="majorBidi" w:hAnsiTheme="majorBidi" w:cstheme="majorBidi"/>
          <w:sz w:val="24"/>
          <w:szCs w:val="24"/>
        </w:rPr>
        <w:t>Op.,cit.</w:t>
      </w:r>
      <w:r>
        <w:rPr>
          <w:rStyle w:val="FootnoteReference"/>
          <w:rFonts w:asciiTheme="majorBidi" w:hAnsiTheme="majorBidi" w:cstheme="majorBidi"/>
          <w:sz w:val="24"/>
          <w:szCs w:val="24"/>
        </w:rPr>
        <w:t xml:space="preserve"> </w:t>
      </w:r>
    </w:p>
    <w:p w14:paraId="76C0536E" w14:textId="77777777" w:rsidR="006F4ED3" w:rsidRDefault="006F4ED3" w:rsidP="00EB57B7">
      <w:pPr>
        <w:pStyle w:val="FootnoteText"/>
        <w:rPr>
          <w:lang w:bidi="ar-EG"/>
        </w:rPr>
      </w:pPr>
    </w:p>
  </w:footnote>
  <w:footnote w:id="166">
    <w:p w14:paraId="4B4DA6AF" w14:textId="77777777" w:rsidR="006F4ED3" w:rsidRDefault="006F4ED3" w:rsidP="00391230">
      <w:pPr>
        <w:pStyle w:val="FootnoteText"/>
        <w:bidi w:val="0"/>
        <w:rPr>
          <w:rFonts w:asciiTheme="majorBidi" w:hAnsiTheme="majorBidi" w:cstheme="majorBidi"/>
          <w:sz w:val="24"/>
          <w:szCs w:val="24"/>
          <w:rtl/>
        </w:rPr>
      </w:pPr>
      <w:r>
        <w:rPr>
          <w:rStyle w:val="FootnoteReference"/>
          <w:rFonts w:asciiTheme="majorBidi" w:hAnsiTheme="majorBidi" w:cstheme="majorBidi"/>
          <w:sz w:val="24"/>
          <w:szCs w:val="24"/>
        </w:rPr>
        <w:footnoteRef/>
      </w:r>
      <w:r>
        <w:rPr>
          <w:rFonts w:asciiTheme="majorBidi" w:hAnsiTheme="majorBidi" w:cstheme="majorBidi"/>
          <w:sz w:val="24"/>
          <w:szCs w:val="24"/>
        </w:rPr>
        <w:t>.BP Energy Statistical Review( 2015), available at: h</w:t>
      </w:r>
      <w:r>
        <w:rPr>
          <w:rFonts w:asciiTheme="majorBidi" w:hAnsiTheme="majorBidi" w:cstheme="majorBidi"/>
          <w:sz w:val="24"/>
          <w:szCs w:val="24"/>
          <w:shd w:val="clear" w:color="auto" w:fill="FFFFFF"/>
        </w:rPr>
        <w:t>ttps://www.bp.com</w:t>
      </w:r>
    </w:p>
  </w:footnote>
  <w:footnote w:id="167">
    <w:p w14:paraId="7D006DFF" w14:textId="77777777" w:rsidR="006F4ED3" w:rsidRDefault="006F4ED3" w:rsidP="00EB57B7">
      <w:pPr>
        <w:pStyle w:val="FootnoteText"/>
        <w:ind w:left="296" w:hanging="270"/>
        <w:jc w:val="both"/>
        <w:rPr>
          <w:sz w:val="24"/>
          <w:szCs w:val="24"/>
          <w:rtl/>
          <w:lang w:bidi="ar-EG"/>
        </w:rPr>
      </w:pPr>
      <w:r>
        <w:rPr>
          <w:rStyle w:val="FootnoteReference"/>
          <w:sz w:val="24"/>
          <w:szCs w:val="24"/>
        </w:rPr>
        <w:footnoteRef/>
      </w:r>
      <w:r>
        <w:rPr>
          <w:sz w:val="24"/>
          <w:szCs w:val="24"/>
          <w:rtl/>
        </w:rPr>
        <w:t>.</w:t>
      </w:r>
      <w:r>
        <w:rPr>
          <w:rFonts w:hint="cs"/>
          <w:sz w:val="24"/>
          <w:szCs w:val="24"/>
          <w:rtl/>
        </w:rPr>
        <w:t xml:space="preserve"> </w:t>
      </w:r>
      <w:r>
        <w:rPr>
          <w:rFonts w:ascii="Simplified Arabic" w:hAnsi="Simplified Arabic" w:cs="Simplified Arabic"/>
          <w:sz w:val="24"/>
          <w:szCs w:val="24"/>
          <w:rtl/>
          <w:lang w:bidi="ar-EG"/>
        </w:rPr>
        <w:t xml:space="preserve">هنا يجب ملاحظة أن هذه الحوافز تُقدم في </w:t>
      </w:r>
      <w:r>
        <w:rPr>
          <w:rFonts w:ascii="Simplified Arabic" w:hAnsi="Simplified Arabic" w:cs="Simplified Arabic" w:hint="cs"/>
          <w:sz w:val="24"/>
          <w:szCs w:val="24"/>
          <w:rtl/>
          <w:lang w:bidi="ar-EG"/>
        </w:rPr>
        <w:t xml:space="preserve">إطار </w:t>
      </w:r>
      <w:r>
        <w:rPr>
          <w:rFonts w:ascii="Simplified Arabic" w:hAnsi="Simplified Arabic" w:cs="Simplified Arabic"/>
          <w:sz w:val="24"/>
          <w:szCs w:val="24"/>
          <w:rtl/>
          <w:lang w:bidi="ar-EG"/>
        </w:rPr>
        <w:t xml:space="preserve">اتفاقيات تقسيم الإنتاج المحلي من الزيت الخام والغاز الطبيعي بين مصر والصين فقط، حيث يُمكن تعويض الخسارة التي تتحملها مصر حينئذ نتيجة خسارة جزء من الإنتاج المحلي من خلال جذب الاستثمارات الصينية </w:t>
      </w:r>
      <w:r>
        <w:rPr>
          <w:rFonts w:ascii="Simplified Arabic" w:hAnsi="Simplified Arabic" w:cs="Simplified Arabic" w:hint="cs"/>
          <w:sz w:val="24"/>
          <w:szCs w:val="24"/>
          <w:rtl/>
          <w:lang w:bidi="ar-EG"/>
        </w:rPr>
        <w:t xml:space="preserve">الى </w:t>
      </w:r>
      <w:r>
        <w:rPr>
          <w:rFonts w:ascii="Simplified Arabic" w:hAnsi="Simplified Arabic" w:cs="Simplified Arabic"/>
          <w:sz w:val="24"/>
          <w:szCs w:val="24"/>
          <w:rtl/>
          <w:lang w:bidi="ar-EG"/>
        </w:rPr>
        <w:t>مجالات بعينها تدفع نمو الاقتصاد المصري.</w:t>
      </w:r>
      <w:r>
        <w:rPr>
          <w:sz w:val="24"/>
          <w:szCs w:val="24"/>
          <w:rtl/>
          <w:lang w:bidi="ar-EG"/>
        </w:rPr>
        <w:t xml:space="preserve">  </w:t>
      </w:r>
    </w:p>
  </w:footnote>
  <w:footnote w:id="168">
    <w:p w14:paraId="1488DB75" w14:textId="77777777" w:rsidR="006F4ED3" w:rsidRPr="00781148" w:rsidRDefault="006F4ED3" w:rsidP="00EB57B7">
      <w:pPr>
        <w:pStyle w:val="FootnoteText"/>
        <w:tabs>
          <w:tab w:val="right" w:pos="476"/>
        </w:tabs>
        <w:ind w:left="476" w:hanging="450"/>
        <w:jc w:val="both"/>
        <w:rPr>
          <w:rFonts w:ascii="Simplified Arabic" w:hAnsi="Simplified Arabic" w:cs="Simplified Arabic"/>
          <w:sz w:val="24"/>
          <w:szCs w:val="24"/>
          <w:rtl/>
          <w:lang w:bidi="ar-EG"/>
        </w:rPr>
      </w:pPr>
      <w:r w:rsidRPr="00781148">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781148">
        <w:rPr>
          <w:rFonts w:ascii="Simplified Arabic" w:hAnsi="Simplified Arabic" w:cs="Simplified Arabic"/>
          <w:sz w:val="24"/>
          <w:szCs w:val="24"/>
          <w:rtl/>
          <w:lang w:bidi="ar-EG"/>
        </w:rPr>
        <w:t xml:space="preserve"> وهى متطلبات أكد علي</w:t>
      </w:r>
      <w:r>
        <w:rPr>
          <w:rFonts w:ascii="Simplified Arabic" w:hAnsi="Simplified Arabic" w:cs="Simplified Arabic" w:hint="cs"/>
          <w:sz w:val="24"/>
          <w:szCs w:val="24"/>
          <w:rtl/>
          <w:lang w:bidi="ar-EG"/>
        </w:rPr>
        <w:t xml:space="preserve"> بعضها </w:t>
      </w:r>
      <w:r w:rsidRPr="00781148">
        <w:rPr>
          <w:rFonts w:ascii="Simplified Arabic" w:hAnsi="Simplified Arabic" w:cs="Simplified Arabic"/>
          <w:sz w:val="24"/>
          <w:szCs w:val="24"/>
          <w:rtl/>
          <w:lang w:bidi="ar-EG"/>
        </w:rPr>
        <w:t>السيمنار الذى عقده مركز المعلومات ودعم اتخاذ القرار عن آفاق العلاقات المصرية الصينية فى نوفمبر 2017</w:t>
      </w:r>
      <w:r>
        <w:rPr>
          <w:rFonts w:ascii="Simplified Arabic" w:hAnsi="Simplified Arabic" w:cs="Simplified Arabic" w:hint="cs"/>
          <w:sz w:val="24"/>
          <w:szCs w:val="24"/>
          <w:rtl/>
          <w:lang w:bidi="ar-EG"/>
        </w:rPr>
        <w:t>، والذى سبقت الإشارة اليها ضمن الفصل الحالي.</w:t>
      </w:r>
    </w:p>
  </w:footnote>
  <w:footnote w:id="169">
    <w:p w14:paraId="6157C8E1" w14:textId="77777777" w:rsidR="006F4ED3" w:rsidRPr="005504AC" w:rsidRDefault="006F4ED3" w:rsidP="00EB57B7">
      <w:pPr>
        <w:pStyle w:val="FootnoteText"/>
        <w:rPr>
          <w:rFonts w:ascii="Simplified Arabic" w:hAnsi="Simplified Arabic" w:cs="Simplified Arabic"/>
          <w:sz w:val="24"/>
          <w:szCs w:val="24"/>
          <w:rtl/>
        </w:rPr>
      </w:pPr>
      <w:r w:rsidRPr="005504AC">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5504AC">
        <w:rPr>
          <w:rFonts w:ascii="Simplified Arabic" w:hAnsi="Simplified Arabic" w:cs="Simplified Arabic"/>
          <w:sz w:val="24"/>
          <w:szCs w:val="24"/>
          <w:rtl/>
        </w:rPr>
        <w:t xml:space="preserve"> وهى </w:t>
      </w:r>
      <w:r>
        <w:rPr>
          <w:rFonts w:ascii="Simplified Arabic" w:hAnsi="Simplified Arabic" w:cs="Simplified Arabic" w:hint="cs"/>
          <w:sz w:val="24"/>
          <w:szCs w:val="24"/>
          <w:rtl/>
        </w:rPr>
        <w:t xml:space="preserve">وغيرها </w:t>
      </w:r>
      <w:r w:rsidRPr="005504AC">
        <w:rPr>
          <w:rFonts w:ascii="Simplified Arabic" w:hAnsi="Simplified Arabic" w:cs="Simplified Arabic"/>
          <w:sz w:val="24"/>
          <w:szCs w:val="24"/>
          <w:rtl/>
        </w:rPr>
        <w:t xml:space="preserve">تحيات تواجه التنمية </w:t>
      </w:r>
      <w:r>
        <w:rPr>
          <w:rFonts w:ascii="Simplified Arabic" w:hAnsi="Simplified Arabic" w:cs="Simplified Arabic"/>
          <w:sz w:val="24"/>
          <w:szCs w:val="24"/>
          <w:rtl/>
        </w:rPr>
        <w:t>الاقتصا</w:t>
      </w:r>
      <w:r w:rsidRPr="005504AC">
        <w:rPr>
          <w:rFonts w:ascii="Simplified Arabic" w:hAnsi="Simplified Arabic" w:cs="Simplified Arabic"/>
          <w:sz w:val="24"/>
          <w:szCs w:val="24"/>
          <w:rtl/>
        </w:rPr>
        <w:t>دية في مصر</w:t>
      </w:r>
      <w:r>
        <w:rPr>
          <w:rFonts w:ascii="Simplified Arabic" w:hAnsi="Simplified Arabic" w:cs="Simplified Arabic"/>
          <w:sz w:val="24"/>
          <w:szCs w:val="24"/>
          <w:rtl/>
        </w:rPr>
        <w:t>،</w:t>
      </w:r>
      <w:r w:rsidRPr="005504AC">
        <w:rPr>
          <w:rFonts w:ascii="Simplified Arabic" w:hAnsi="Simplified Arabic" w:cs="Simplified Arabic"/>
          <w:sz w:val="24"/>
          <w:szCs w:val="24"/>
          <w:rtl/>
        </w:rPr>
        <w:t xml:space="preserve"> يراج</w:t>
      </w:r>
      <w:r>
        <w:rPr>
          <w:rFonts w:ascii="Simplified Arabic" w:hAnsi="Simplified Arabic" w:cs="Simplified Arabic" w:hint="cs"/>
          <w:sz w:val="24"/>
          <w:szCs w:val="24"/>
          <w:rtl/>
        </w:rPr>
        <w:t>ع</w:t>
      </w:r>
      <w:r>
        <w:rPr>
          <w:rFonts w:ascii="Simplified Arabic" w:hAnsi="Simplified Arabic" w:cs="Simplified Arabic"/>
          <w:sz w:val="24"/>
          <w:szCs w:val="24"/>
          <w:rtl/>
        </w:rPr>
        <w:t>:</w:t>
      </w:r>
    </w:p>
    <w:p w14:paraId="7FC25479" w14:textId="77777777" w:rsidR="006F4ED3" w:rsidRPr="005504AC" w:rsidRDefault="006F4ED3" w:rsidP="00ED49AF">
      <w:pPr>
        <w:pStyle w:val="FootnoteText"/>
        <w:numPr>
          <w:ilvl w:val="0"/>
          <w:numId w:val="65"/>
        </w:numPr>
        <w:tabs>
          <w:tab w:val="right" w:pos="386"/>
          <w:tab w:val="right" w:pos="476"/>
        </w:tabs>
        <w:ind w:left="296" w:firstLine="0"/>
        <w:rPr>
          <w:rtl/>
          <w:lang w:bidi="ar-EG"/>
        </w:rPr>
      </w:pPr>
      <w:r w:rsidRPr="005504AC">
        <w:rPr>
          <w:rFonts w:ascii="Simplified Arabic" w:hAnsi="Simplified Arabic" w:cs="Simplified Arabic"/>
          <w:sz w:val="24"/>
          <w:szCs w:val="24"/>
          <w:rtl/>
        </w:rPr>
        <w:t>استراتيجية التنمية المستدامة</w:t>
      </w:r>
      <w:r>
        <w:rPr>
          <w:rFonts w:ascii="Simplified Arabic" w:hAnsi="Simplified Arabic" w:cs="Simplified Arabic"/>
          <w:sz w:val="24"/>
          <w:szCs w:val="24"/>
          <w:rtl/>
        </w:rPr>
        <w:t>،</w:t>
      </w:r>
      <w:r w:rsidRPr="005504AC">
        <w:rPr>
          <w:rFonts w:ascii="Simplified Arabic" w:hAnsi="Simplified Arabic" w:cs="Simplified Arabic"/>
          <w:sz w:val="24"/>
          <w:szCs w:val="24"/>
          <w:rtl/>
        </w:rPr>
        <w:t xml:space="preserve"> مرجع سبق ذكره</w:t>
      </w:r>
      <w:r>
        <w:rPr>
          <w:rFonts w:ascii="Simplified Arabic" w:hAnsi="Simplified Arabic" w:cs="Simplified Arabic"/>
          <w:sz w:val="24"/>
          <w:szCs w:val="24"/>
          <w:rtl/>
        </w:rPr>
        <w:t>،</w:t>
      </w:r>
      <w:r w:rsidRPr="005504AC">
        <w:rPr>
          <w:rFonts w:ascii="Simplified Arabic" w:hAnsi="Simplified Arabic" w:cs="Simplified Arabic"/>
          <w:sz w:val="24"/>
          <w:szCs w:val="24"/>
          <w:rtl/>
        </w:rPr>
        <w:t xml:space="preserve"> ص ص</w:t>
      </w:r>
      <w:r>
        <w:rPr>
          <w:rFonts w:ascii="Simplified Arabic" w:hAnsi="Simplified Arabic" w:cs="Simplified Arabic"/>
          <w:sz w:val="24"/>
          <w:szCs w:val="24"/>
          <w:rtl/>
        </w:rPr>
        <w:t>.</w:t>
      </w:r>
      <w:r w:rsidRPr="005504AC">
        <w:rPr>
          <w:rFonts w:ascii="Simplified Arabic" w:hAnsi="Simplified Arabic" w:cs="Simplified Arabic"/>
          <w:sz w:val="24"/>
          <w:szCs w:val="24"/>
          <w:rtl/>
        </w:rPr>
        <w:t>28-34.</w:t>
      </w:r>
    </w:p>
  </w:footnote>
  <w:footnote w:id="170">
    <w:p w14:paraId="5D2FA602" w14:textId="77777777" w:rsidR="006F4ED3" w:rsidRDefault="006F4ED3" w:rsidP="00EB57B7">
      <w:pPr>
        <w:autoSpaceDE w:val="0"/>
        <w:autoSpaceDN w:val="0"/>
        <w:adjustRightInd w:val="0"/>
        <w:spacing w:after="0" w:line="240" w:lineRule="auto"/>
        <w:jc w:val="right"/>
        <w:rPr>
          <w:rFonts w:ascii="Simplified Arabic" w:hAnsi="Simplified Arabic" w:cs="Simplified Arabic"/>
          <w:sz w:val="24"/>
          <w:szCs w:val="24"/>
          <w:rtl/>
        </w:rPr>
      </w:pPr>
      <w:r>
        <w:rPr>
          <w:rFonts w:ascii="Simplified Arabic" w:hAnsi="Simplified Arabic" w:cs="Simplified Arabic"/>
          <w:sz w:val="24"/>
          <w:szCs w:val="24"/>
          <w:rtl/>
        </w:rPr>
        <w:t xml:space="preserve"> لمزيد من التفصيلات حول هذه المنهجية أنظر في ذلك:</w:t>
      </w:r>
      <w:r>
        <w:rPr>
          <w:rStyle w:val="FootnoteReference"/>
          <w:rFonts w:ascii="Simplified Arabic" w:hAnsi="Simplified Arabic" w:cs="Simplified Arabic"/>
          <w:sz w:val="24"/>
          <w:szCs w:val="24"/>
        </w:rPr>
        <w:footnoteRef/>
      </w:r>
    </w:p>
    <w:p w14:paraId="080084E7" w14:textId="77777777" w:rsidR="006F4ED3" w:rsidRDefault="006F4ED3" w:rsidP="00EB57B7">
      <w:pPr>
        <w:autoSpaceDE w:val="0"/>
        <w:autoSpaceDN w:val="0"/>
        <w:adjustRightInd w:val="0"/>
        <w:spacing w:after="0" w:line="240" w:lineRule="auto"/>
        <w:jc w:val="both"/>
        <w:rPr>
          <w:rFonts w:ascii="Times New Roman" w:hAnsi="Times New Roman" w:cs="Times New Roman"/>
          <w:sz w:val="24"/>
          <w:szCs w:val="24"/>
          <w:rtl/>
          <w:lang w:bidi="ar-EG"/>
        </w:rPr>
      </w:pPr>
      <w:r>
        <w:rPr>
          <w:rFonts w:hint="cs"/>
          <w:sz w:val="24"/>
          <w:szCs w:val="24"/>
        </w:rPr>
        <w:t xml:space="preserve"> </w:t>
      </w:r>
      <w:r>
        <w:rPr>
          <w:rFonts w:asciiTheme="majorBidi" w:hAnsiTheme="majorBidi" w:cstheme="majorBidi"/>
          <w:sz w:val="24"/>
          <w:szCs w:val="24"/>
          <w:lang w:bidi="ar-EG"/>
        </w:rPr>
        <w:t xml:space="preserve">Sterman, J.D. (2000), </w:t>
      </w:r>
      <w:r>
        <w:rPr>
          <w:rFonts w:asciiTheme="majorBidi" w:hAnsiTheme="majorBidi" w:cstheme="majorBidi"/>
          <w:b/>
          <w:bCs/>
          <w:sz w:val="24"/>
          <w:szCs w:val="24"/>
          <w:lang w:bidi="ar-EG"/>
        </w:rPr>
        <w:t>Business Dynamics: System thinking and Modeling for a complex world</w:t>
      </w:r>
      <w:r>
        <w:rPr>
          <w:rFonts w:asciiTheme="majorBidi" w:hAnsiTheme="majorBidi" w:cstheme="majorBidi"/>
          <w:sz w:val="24"/>
          <w:szCs w:val="24"/>
          <w:lang w:bidi="ar-EG"/>
        </w:rPr>
        <w:t>, Irwn:</w:t>
      </w:r>
      <w:r>
        <w:rPr>
          <w:rFonts w:asciiTheme="majorBidi" w:hAnsiTheme="majorBidi" w:cstheme="majorBidi"/>
          <w:sz w:val="24"/>
          <w:szCs w:val="24"/>
          <w:rtl/>
          <w:lang w:bidi="ar-EG"/>
        </w:rPr>
        <w:t xml:space="preserve"> </w:t>
      </w:r>
      <w:r>
        <w:rPr>
          <w:rFonts w:asciiTheme="majorBidi" w:hAnsiTheme="majorBidi" w:cstheme="majorBidi"/>
          <w:sz w:val="24"/>
          <w:szCs w:val="24"/>
          <w:lang w:bidi="ar-EG"/>
        </w:rPr>
        <w:t>MC Graw – Hill</w:t>
      </w:r>
      <w:r>
        <w:rPr>
          <w:rFonts w:asciiTheme="majorBidi" w:hAnsiTheme="majorBidi" w:cstheme="majorBidi"/>
          <w:sz w:val="24"/>
          <w:szCs w:val="24"/>
          <w:rtl/>
          <w:lang w:bidi="ar-EG"/>
        </w:rPr>
        <w:t>.</w:t>
      </w:r>
    </w:p>
  </w:footnote>
  <w:footnote w:id="171">
    <w:p w14:paraId="16F75428" w14:textId="77777777" w:rsidR="006F4ED3" w:rsidRDefault="006F4ED3" w:rsidP="00EB57B7">
      <w:pPr>
        <w:tabs>
          <w:tab w:val="left" w:pos="56"/>
        </w:tabs>
        <w:bidi/>
        <w:spacing w:after="0" w:line="240" w:lineRule="auto"/>
        <w:jc w:val="both"/>
        <w:rPr>
          <w:rFonts w:ascii="Simplified Arabic" w:hAnsi="Simplified Arabic" w:cs="Simplified Arabic"/>
          <w:sz w:val="24"/>
          <w:szCs w:val="24"/>
          <w:rtl/>
        </w:rPr>
      </w:pPr>
      <w:r>
        <w:rPr>
          <w:rStyle w:val="FootnoteReference"/>
          <w:rFonts w:ascii="Simplified Arabic" w:hAnsi="Simplified Arabic" w:cs="Simplified Arabic"/>
          <w:sz w:val="24"/>
          <w:szCs w:val="24"/>
        </w:rPr>
        <w:footnoteRef/>
      </w:r>
      <w:r>
        <w:rPr>
          <w:rFonts w:ascii="Simplified Arabic" w:hAnsi="Simplified Arabic" w:cs="Simplified Arabic"/>
          <w:sz w:val="24"/>
          <w:szCs w:val="24"/>
          <w:rtl/>
        </w:rPr>
        <w:t xml:space="preserve"> وزارة التخطيط والمتابعة والإصلاح الإداري (2016)،</w:t>
      </w:r>
      <w:r>
        <w:rPr>
          <w:rFonts w:ascii="Simplified Arabic" w:hAnsi="Simplified Arabic" w:cs="Simplified Arabic"/>
          <w:sz w:val="24"/>
          <w:szCs w:val="24"/>
        </w:rPr>
        <w:t xml:space="preserve"> </w:t>
      </w:r>
      <w:r>
        <w:rPr>
          <w:rFonts w:ascii="Simplified Arabic" w:hAnsi="Simplified Arabic" w:cs="Simplified Arabic"/>
          <w:b/>
          <w:bCs/>
          <w:sz w:val="24"/>
          <w:szCs w:val="24"/>
          <w:rtl/>
        </w:rPr>
        <w:t>استراتيجية التنمية المستدامة لمصر</w:t>
      </w:r>
      <w:r>
        <w:rPr>
          <w:rFonts w:ascii="Simplified Arabic" w:hAnsi="Simplified Arabic" w:cs="Simplified Arabic"/>
          <w:sz w:val="24"/>
          <w:szCs w:val="24"/>
          <w:rtl/>
        </w:rPr>
        <w:t>: رؤية مصر 2030.</w:t>
      </w:r>
    </w:p>
    <w:p w14:paraId="29644BE3" w14:textId="77777777" w:rsidR="006F4ED3" w:rsidRDefault="006F4ED3" w:rsidP="00EB57B7">
      <w:pPr>
        <w:pStyle w:val="FootnoteText"/>
        <w:rPr>
          <w:lang w:bidi="ar-EG"/>
        </w:rPr>
      </w:pPr>
    </w:p>
  </w:footnote>
  <w:footnote w:id="172">
    <w:p w14:paraId="07C016A4" w14:textId="77777777" w:rsidR="006F4ED3" w:rsidRDefault="006F4ED3" w:rsidP="00BC41C4">
      <w:pPr>
        <w:pStyle w:val="FootnoteText"/>
        <w:rPr>
          <w:rtl/>
          <w:lang w:bidi="ar-EG"/>
        </w:rPr>
      </w:pPr>
      <w:r>
        <w:rPr>
          <w:rStyle w:val="FootnoteReference"/>
        </w:rPr>
        <w:footnoteRef/>
      </w:r>
      <w:r>
        <w:t xml:space="preserve"> </w:t>
      </w:r>
      <w:r>
        <w:rPr>
          <w:rtl/>
        </w:rPr>
        <w:t xml:space="preserve">. </w:t>
      </w:r>
      <w:r>
        <w:rPr>
          <w:rFonts w:ascii="Simplified Arabic" w:hAnsi="Simplified Arabic" w:cs="Simplified Arabic"/>
          <w:sz w:val="24"/>
          <w:szCs w:val="24"/>
          <w:rtl/>
        </w:rPr>
        <w:t>نقلا عن:</w:t>
      </w:r>
    </w:p>
  </w:footnote>
  <w:footnote w:id="173">
    <w:p w14:paraId="6F313684" w14:textId="77777777" w:rsidR="006F4ED3" w:rsidRDefault="006F4ED3" w:rsidP="00BC41C4">
      <w:pPr>
        <w:pStyle w:val="FootnoteText"/>
        <w:numPr>
          <w:ilvl w:val="0"/>
          <w:numId w:val="98"/>
        </w:numPr>
        <w:jc w:val="both"/>
        <w:rPr>
          <w:rFonts w:ascii="Simplified Arabic" w:hAnsi="Simplified Arabic" w:cs="Simplified Arabic"/>
          <w:sz w:val="24"/>
          <w:szCs w:val="24"/>
          <w:rtl/>
          <w:lang w:bidi="ar-EG"/>
        </w:rPr>
      </w:pPr>
      <w:r>
        <w:rPr>
          <w:rFonts w:ascii="Simplified Arabic" w:hAnsi="Simplified Arabic" w:cs="Simplified Arabic"/>
          <w:sz w:val="24"/>
          <w:szCs w:val="24"/>
          <w:rtl/>
        </w:rPr>
        <w:t>وكالة انباء شيخو الصينية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مقالة خاصة: مبادرة الحزام والطريق تعزز التبادل التعليمي بين الصين ومصر، متوفرة على شبكة المعلومات الدولية في </w:t>
      </w:r>
      <w:hyperlink r:id="rId33" w:history="1">
        <w:r>
          <w:rPr>
            <w:rStyle w:val="Hyperlink"/>
            <w:sz w:val="24"/>
            <w:szCs w:val="24"/>
          </w:rPr>
          <w:t>http://arabic.news.cn/big/2017-12/26/c_136852879.htm</w:t>
        </w:r>
      </w:hyperlink>
      <w:r>
        <w:rPr>
          <w:rFonts w:ascii="Simplified Arabic" w:hAnsi="Simplified Arabic" w:cs="Simplified Arabic"/>
          <w:sz w:val="24"/>
          <w:szCs w:val="24"/>
          <w:rtl/>
        </w:rPr>
        <w:t>، متاحة بتاريخ 30/03/2018</w:t>
      </w:r>
    </w:p>
    <w:p w14:paraId="4E0554D9" w14:textId="77777777" w:rsidR="006F4ED3" w:rsidRDefault="006F4ED3" w:rsidP="00BC41C4">
      <w:pPr>
        <w:pStyle w:val="FootnoteText"/>
        <w:bidi w:val="0"/>
        <w:rPr>
          <w:rFonts w:asciiTheme="majorBidi" w:hAnsiTheme="majorBidi" w:cstheme="majorBidi"/>
          <w:sz w:val="24"/>
          <w:szCs w:val="24"/>
          <w:lang w:bidi="ar-EG"/>
        </w:rPr>
      </w:pPr>
      <w:r>
        <w:rPr>
          <w:rStyle w:val="FootnoteReference"/>
          <w:rFonts w:asciiTheme="majorBidi" w:hAnsiTheme="majorBidi" w:cstheme="majorBidi"/>
          <w:sz w:val="24"/>
          <w:szCs w:val="24"/>
        </w:rPr>
        <w:footnoteRef/>
      </w:r>
      <w:r>
        <w:rPr>
          <w:rFonts w:asciiTheme="majorBidi" w:hAnsiTheme="majorBidi" w:cstheme="majorBidi"/>
          <w:sz w:val="24"/>
          <w:szCs w:val="24"/>
        </w:rPr>
        <w:t>.</w:t>
      </w:r>
      <w:r>
        <w:rPr>
          <w:rFonts w:asciiTheme="majorBidi" w:hAnsiTheme="majorBidi" w:cstheme="majorBidi"/>
          <w:sz w:val="24"/>
          <w:szCs w:val="24"/>
          <w:lang w:bidi="ar-EG"/>
        </w:rPr>
        <w:t>Mahdi Sari, (2017). The Confucius Institute at Suez Canal University: A Tool in China’s Public Diplomacy, Master’s Programme in Asian Studies, LUND UNIVERSITY:</w:t>
      </w:r>
      <w:r>
        <w:rPr>
          <w:rFonts w:asciiTheme="majorBidi" w:hAnsiTheme="majorBidi" w:cstheme="majorBidi"/>
          <w:sz w:val="24"/>
          <w:szCs w:val="24"/>
          <w:rtl/>
          <w:lang w:bidi="ar-EG"/>
        </w:rPr>
        <w:t xml:space="preserve"> </w:t>
      </w:r>
      <w:r>
        <w:rPr>
          <w:rFonts w:asciiTheme="majorBidi" w:hAnsiTheme="majorBidi" w:cstheme="majorBidi"/>
          <w:sz w:val="24"/>
          <w:szCs w:val="24"/>
          <w:lang w:bidi="ar-EG"/>
        </w:rPr>
        <w:t xml:space="preserve">CENTRE FOR EAST AND SOUTH-EAST ASIAN STUDIES. </w:t>
      </w:r>
      <w:hyperlink r:id="rId34" w:history="1">
        <w:r>
          <w:rPr>
            <w:rStyle w:val="Hyperlink"/>
            <w:rFonts w:asciiTheme="majorBidi" w:hAnsiTheme="majorBidi" w:cstheme="majorBidi"/>
            <w:sz w:val="24"/>
            <w:szCs w:val="24"/>
          </w:rPr>
          <w:t>http://lup.lub.lu.se/luur/download?func=downloadFile&amp;recordOId=8924607&amp;fileOId=8924608</w:t>
        </w:r>
      </w:hyperlink>
      <w:r>
        <w:rPr>
          <w:rFonts w:asciiTheme="majorBidi" w:hAnsiTheme="majorBidi" w:cstheme="majorBidi"/>
          <w:sz w:val="24"/>
          <w:szCs w:val="24"/>
          <w:lang w:bidi="ar-EG"/>
        </w:rPr>
        <w:t>, accessed on 13/03/2018</w:t>
      </w:r>
    </w:p>
  </w:footnote>
  <w:footnote w:id="174">
    <w:p w14:paraId="3D94DC14" w14:textId="77777777" w:rsidR="006F4ED3" w:rsidRDefault="006F4ED3" w:rsidP="00BC41C4">
      <w:pPr>
        <w:pStyle w:val="FootnoteText"/>
        <w:ind w:left="360" w:hanging="270"/>
        <w:jc w:val="both"/>
        <w:rPr>
          <w:rFonts w:ascii="Simplified Arabic" w:hAnsi="Simplified Arabic" w:cs="Simplified Arabic"/>
          <w:sz w:val="24"/>
          <w:szCs w:val="24"/>
          <w:rtl/>
          <w:lang w:bidi="ar-EG"/>
        </w:rPr>
      </w:pPr>
      <w:r>
        <w:rPr>
          <w:rStyle w:val="FootnoteReference"/>
        </w:rPr>
        <w:footnoteRef/>
      </w:r>
      <w:r>
        <w:rPr>
          <w:rtl/>
        </w:rPr>
        <w:t xml:space="preserve">. </w:t>
      </w:r>
      <w:r>
        <w:rPr>
          <w:rFonts w:ascii="Simplified Arabic" w:hAnsi="Simplified Arabic" w:cs="Simplified Arabic"/>
          <w:sz w:val="24"/>
          <w:szCs w:val="24"/>
        </w:rPr>
        <w:t xml:space="preserve"> </w:t>
      </w:r>
      <w:r>
        <w:rPr>
          <w:rFonts w:ascii="Simplified Arabic" w:hAnsi="Simplified Arabic" w:cs="Simplified Arabic"/>
          <w:sz w:val="24"/>
          <w:szCs w:val="24"/>
          <w:rtl/>
          <w:lang w:bidi="ar-EG"/>
        </w:rPr>
        <w:t xml:space="preserve"> يتمثل مفهوم القوى الناعمة لجوزيف ناي فى:</w:t>
      </w:r>
      <w:r>
        <w:rPr>
          <w:rFonts w:ascii="Simplified Arabic" w:hAnsi="Simplified Arabic" w:cs="Simplified Arabic"/>
          <w:sz w:val="24"/>
          <w:szCs w:val="24"/>
          <w:rtl/>
        </w:rPr>
        <w:t xml:space="preserve"> ا</w:t>
      </w:r>
      <w:r>
        <w:rPr>
          <w:rFonts w:ascii="Simplified Arabic" w:hAnsi="Simplified Arabic" w:cs="Simplified Arabic"/>
          <w:sz w:val="24"/>
          <w:szCs w:val="24"/>
          <w:rtl/>
          <w:lang w:bidi="ar-EG"/>
        </w:rPr>
        <w:t>لقدرة على التأثير في الأهداف المطلوبة، وتغيير سلوك الاخرين عند الضرورة، أما اقتران القوة بصفة (الناعمة)، فإنها تؤثر فى القدرة على الحصول على ما تريد من خلال الاقناع والجذب وليس الإكراه"، لمزيد من التفاصيل يراجع:</w:t>
      </w:r>
    </w:p>
    <w:p w14:paraId="12CBBD8A" w14:textId="77777777" w:rsidR="006F4ED3" w:rsidRDefault="006F4ED3" w:rsidP="00BC41C4">
      <w:pPr>
        <w:pStyle w:val="FootnoteText"/>
        <w:numPr>
          <w:ilvl w:val="0"/>
          <w:numId w:val="98"/>
        </w:numPr>
        <w:rPr>
          <w:rtl/>
          <w:lang w:bidi="ar-EG"/>
        </w:rPr>
      </w:pPr>
      <w:r>
        <w:rPr>
          <w:rFonts w:ascii="Simplified Arabic" w:hAnsi="Simplified Arabic" w:cs="Simplified Arabic"/>
          <w:sz w:val="24"/>
          <w:szCs w:val="24"/>
          <w:rtl/>
          <w:lang w:bidi="ar-EG"/>
        </w:rPr>
        <w:t>اياد خلف عمر الكعود، استراتيجية القوة الناعمة ودورها في تنفيذ اهداف السياسة الخارجية الامريكية في المنطقة العربية، الاردن: جامعة الشرق الاوسط، 2016، ص 8، ص 9.</w:t>
      </w:r>
    </w:p>
  </w:footnote>
  <w:footnote w:id="175">
    <w:p w14:paraId="2D331B8B" w14:textId="77777777" w:rsidR="006F4ED3" w:rsidRDefault="006F4ED3" w:rsidP="00BC41C4">
      <w:pPr>
        <w:pStyle w:val="FootnoteText"/>
        <w:bidi w:val="0"/>
        <w:ind w:left="270" w:hanging="270"/>
        <w:rPr>
          <w:rFonts w:asciiTheme="majorBidi" w:hAnsiTheme="majorBidi" w:cstheme="majorBidi"/>
          <w:sz w:val="24"/>
          <w:szCs w:val="24"/>
          <w:rtl/>
          <w:lang w:bidi="ar-EG"/>
        </w:rPr>
      </w:pPr>
      <w:r>
        <w:rPr>
          <w:rStyle w:val="FootnoteReference"/>
          <w:rFonts w:asciiTheme="majorBidi" w:hAnsiTheme="majorBidi" w:cstheme="majorBidi"/>
          <w:sz w:val="24"/>
          <w:szCs w:val="24"/>
        </w:rPr>
        <w:footnoteRef/>
      </w:r>
      <w:r>
        <w:rPr>
          <w:rFonts w:asciiTheme="majorBidi" w:hAnsiTheme="majorBidi" w:cstheme="majorBidi"/>
          <w:sz w:val="24"/>
          <w:szCs w:val="24"/>
        </w:rPr>
        <w:t>.</w:t>
      </w:r>
      <w:r>
        <w:rPr>
          <w:rFonts w:asciiTheme="majorBidi" w:hAnsiTheme="majorBidi" w:cstheme="majorBidi"/>
          <w:sz w:val="24"/>
          <w:szCs w:val="24"/>
          <w:lang w:bidi="ar-EG"/>
        </w:rPr>
        <w:t xml:space="preserve"> Mahdi Sari,(2017).  Op.cit.p:3-4.</w:t>
      </w:r>
    </w:p>
  </w:footnote>
  <w:footnote w:id="176">
    <w:p w14:paraId="1CB4771E" w14:textId="77777777" w:rsidR="006F4ED3" w:rsidRDefault="006F4ED3" w:rsidP="00BC41C4">
      <w:pPr>
        <w:pStyle w:val="FootnoteText"/>
        <w:jc w:val="both"/>
        <w:rPr>
          <w:rtl/>
          <w:lang w:bidi="ar-EG"/>
        </w:rPr>
      </w:pPr>
      <w:r>
        <w:rPr>
          <w:rStyle w:val="FootnoteReference"/>
        </w:rPr>
        <w:footnoteRef/>
      </w:r>
      <w:r>
        <w:t>.</w:t>
      </w:r>
      <w:r>
        <w:rPr>
          <w:rFonts w:ascii="Simplified Arabic" w:hAnsi="Simplified Arabic" w:cs="Simplified Arabic"/>
          <w:sz w:val="24"/>
          <w:szCs w:val="24"/>
        </w:rPr>
        <w:t xml:space="preserve"> </w:t>
      </w:r>
      <w:r>
        <w:rPr>
          <w:rFonts w:ascii="Simplified Arabic" w:hAnsi="Simplified Arabic" w:cs="Simplified Arabic"/>
          <w:sz w:val="24"/>
          <w:szCs w:val="24"/>
          <w:rtl/>
        </w:rPr>
        <w:t>وكالة انباء شيخو الصينية</w:t>
      </w:r>
      <w:r>
        <w:rPr>
          <w:rFonts w:ascii="Simplified Arabic" w:hAnsi="Simplified Arabic" w:cs="Simplified Arabic"/>
          <w:sz w:val="24"/>
          <w:szCs w:val="24"/>
          <w:rtl/>
          <w:lang w:bidi="ar-EG"/>
        </w:rPr>
        <w:t xml:space="preserve">، (2018). </w:t>
      </w:r>
      <w:r>
        <w:rPr>
          <w:rFonts w:ascii="Simplified Arabic" w:hAnsi="Simplified Arabic" w:cs="Simplified Arabic"/>
          <w:sz w:val="24"/>
          <w:szCs w:val="24"/>
          <w:rtl/>
        </w:rPr>
        <w:t>مقالة خاصة: معسكرات معهد كونفوشيوس فرصة لتنمية مهارات العاملين بالشركات الصينية في إقليم قناة السويس، متوفرة على شبكة المعلومات الدولية في</w:t>
      </w:r>
      <w:r>
        <w:rPr>
          <w:rFonts w:ascii="Simplified Arabic" w:hAnsi="Simplified Arabic" w:cs="Simplified Arabic"/>
          <w:sz w:val="24"/>
          <w:szCs w:val="24"/>
        </w:rPr>
        <w:t>http://arabic.news.cn/2018-02/24/c_136997310.htm</w:t>
      </w:r>
      <w:r>
        <w:rPr>
          <w:rFonts w:ascii="Simplified Arabic" w:hAnsi="Simplified Arabic" w:cs="Simplified Arabic"/>
          <w:sz w:val="24"/>
          <w:szCs w:val="24"/>
          <w:rtl/>
        </w:rPr>
        <w:t>، متوفرة بتاريخ 15/03/2018.</w:t>
      </w:r>
    </w:p>
  </w:footnote>
  <w:footnote w:id="177">
    <w:p w14:paraId="524A88A6" w14:textId="77777777" w:rsidR="006F4ED3" w:rsidRDefault="006F4ED3" w:rsidP="00BC41C4">
      <w:pPr>
        <w:pStyle w:val="FootnoteText"/>
        <w:rPr>
          <w:rFonts w:ascii="Simplified Arabic" w:hAnsi="Simplified Arabic" w:cs="Simplified Arabic"/>
          <w:sz w:val="24"/>
          <w:szCs w:val="24"/>
          <w:rtl/>
          <w:lang w:bidi="ar-EG"/>
        </w:rPr>
      </w:pPr>
      <w:r>
        <w:rPr>
          <w:rStyle w:val="FootnoteReference"/>
        </w:rPr>
        <w:footnoteRef/>
      </w:r>
      <w:r>
        <w:rPr>
          <w:rtl/>
        </w:rPr>
        <w:t>.</w:t>
      </w:r>
      <w:r>
        <w:rPr>
          <w:rFonts w:ascii="Simplified Arabic" w:hAnsi="Simplified Arabic" w:cs="Simplified Arabic"/>
          <w:sz w:val="24"/>
          <w:szCs w:val="24"/>
          <w:rtl/>
          <w:lang w:bidi="ar-EG"/>
        </w:rPr>
        <w:t xml:space="preserve"> تراجع أهداف السياسة الخارجية والأمن القومى.</w:t>
      </w:r>
    </w:p>
    <w:p w14:paraId="10691E7A" w14:textId="77777777" w:rsidR="006F4ED3" w:rsidRDefault="006F4ED3" w:rsidP="00BC41C4">
      <w:pPr>
        <w:pStyle w:val="FootnoteText"/>
        <w:numPr>
          <w:ilvl w:val="0"/>
          <w:numId w:val="98"/>
        </w:numPr>
        <w:tabs>
          <w:tab w:val="right" w:pos="270"/>
        </w:tabs>
        <w:ind w:left="450" w:hanging="450"/>
        <w:jc w:val="both"/>
        <w:rPr>
          <w:rtl/>
          <w:lang w:bidi="ar-EG"/>
        </w:rPr>
      </w:pPr>
      <w:r>
        <w:rPr>
          <w:rFonts w:ascii="Simplified Arabic" w:hAnsi="Simplified Arabic" w:cs="Simplified Arabic"/>
          <w:sz w:val="24"/>
          <w:szCs w:val="24"/>
          <w:rtl/>
          <w:lang w:bidi="ar-EG"/>
        </w:rPr>
        <w:t>استراتيجية التنمية المستدامة: رؤية مصر 2030 (2016)، مرجع سبق ذكره، ص ص.14-15.</w:t>
      </w:r>
      <w:r>
        <w:rPr>
          <w:rtl/>
          <w:lang w:bidi="ar-EG"/>
        </w:rPr>
        <w:t xml:space="preserve"> </w:t>
      </w:r>
    </w:p>
  </w:footnote>
  <w:footnote w:id="178">
    <w:p w14:paraId="2BC2DD74" w14:textId="77777777" w:rsidR="006F4ED3" w:rsidRDefault="006F4ED3" w:rsidP="00BC41C4">
      <w:pPr>
        <w:pStyle w:val="FootnoteText"/>
        <w:tabs>
          <w:tab w:val="right" w:pos="450"/>
        </w:tabs>
        <w:ind w:left="450" w:hanging="450"/>
        <w:rPr>
          <w:rFonts w:ascii="Simplified Arabic" w:hAnsi="Simplified Arabic" w:cs="Simplified Arabic"/>
          <w:sz w:val="24"/>
          <w:szCs w:val="24"/>
          <w:rtl/>
          <w:lang w:bidi="ar-EG"/>
        </w:rPr>
      </w:pPr>
      <w:r>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sz w:val="24"/>
          <w:szCs w:val="24"/>
          <w:rtl/>
          <w:lang w:bidi="ar-EG"/>
        </w:rPr>
        <w:t xml:space="preserve"> وكالة شينخو الصينية، القمة التاسعة للبريكس، </w:t>
      </w:r>
      <w:hyperlink r:id="rId35" w:history="1">
        <w:r>
          <w:rPr>
            <w:rStyle w:val="Hyperlink"/>
            <w:sz w:val="24"/>
            <w:szCs w:val="24"/>
          </w:rPr>
          <w:t>http://arabic.news.cn/2017-09/06/xinhuanet</w:t>
        </w:r>
      </w:hyperlink>
      <w:r>
        <w:rPr>
          <w:rFonts w:ascii="Simplified Arabic" w:hAnsi="Simplified Arabic" w:cs="Simplified Arabic"/>
          <w:sz w:val="24"/>
          <w:szCs w:val="24"/>
          <w:rtl/>
        </w:rPr>
        <w:t>، متوفرة بتاريخ 15/03/2018</w:t>
      </w:r>
    </w:p>
    <w:p w14:paraId="6DB66848" w14:textId="77777777" w:rsidR="006F4ED3" w:rsidRDefault="006F4ED3" w:rsidP="00BC41C4">
      <w:pPr>
        <w:pStyle w:val="FootnoteText"/>
        <w:rPr>
          <w:rtl/>
          <w:lang w:bidi="ar-EG"/>
        </w:rPr>
      </w:pPr>
    </w:p>
  </w:footnote>
  <w:footnote w:id="179">
    <w:p w14:paraId="09CB7464" w14:textId="77777777" w:rsidR="006F4ED3" w:rsidRDefault="006F4ED3" w:rsidP="00BC41C4">
      <w:pPr>
        <w:pStyle w:val="FootnoteText"/>
        <w:bidi w:val="0"/>
        <w:ind w:left="90" w:hanging="90"/>
        <w:rPr>
          <w:rFonts w:ascii="Simplified Arabic" w:hAnsi="Simplified Arabic" w:cs="Simplified Arabic"/>
          <w:sz w:val="24"/>
          <w:szCs w:val="24"/>
          <w:rtl/>
          <w:lang w:bidi="ar-EG"/>
        </w:rPr>
      </w:pPr>
      <w:r>
        <w:rPr>
          <w:rStyle w:val="FootnoteReference"/>
          <w:rFonts w:asciiTheme="majorBidi" w:hAnsiTheme="majorBidi" w:cstheme="majorBidi"/>
          <w:sz w:val="24"/>
          <w:szCs w:val="24"/>
        </w:rPr>
        <w:footnoteRef/>
      </w:r>
      <w:r>
        <w:rPr>
          <w:rFonts w:asciiTheme="majorBidi" w:hAnsiTheme="majorBidi" w:cstheme="majorBidi"/>
          <w:sz w:val="24"/>
          <w:szCs w:val="24"/>
        </w:rPr>
        <w:t>.</w:t>
      </w:r>
      <w:r>
        <w:rPr>
          <w:rFonts w:asciiTheme="majorBidi" w:hAnsiTheme="majorBidi" w:cstheme="majorBidi"/>
          <w:sz w:val="24"/>
          <w:szCs w:val="24"/>
          <w:lang w:bidi="ar-EG"/>
        </w:rPr>
        <w:t xml:space="preserve"> Interfax, Syria, Israel, Egypt willing to join SCO's activity - president's special envoy (Part 2), </w:t>
      </w:r>
      <w:hyperlink r:id="rId36" w:history="1">
        <w:r>
          <w:rPr>
            <w:rStyle w:val="Hyperlink"/>
            <w:rFonts w:asciiTheme="majorBidi" w:hAnsiTheme="majorBidi" w:cstheme="majorBidi"/>
            <w:sz w:val="24"/>
            <w:szCs w:val="24"/>
          </w:rPr>
          <w:t>https://web.archive.org/web/20160816144553/http://www.interfax.com/newsinf.asp?id=683491</w:t>
        </w:r>
      </w:hyperlink>
      <w:r>
        <w:rPr>
          <w:rFonts w:asciiTheme="majorBidi" w:hAnsiTheme="majorBidi" w:cstheme="majorBidi"/>
          <w:sz w:val="24"/>
          <w:szCs w:val="24"/>
          <w:lang w:bidi="ar-EG"/>
        </w:rPr>
        <w:t>, accessed on 18/04/2018</w:t>
      </w:r>
    </w:p>
    <w:p w14:paraId="5D3CD8E6" w14:textId="77777777" w:rsidR="006F4ED3" w:rsidRDefault="006F4ED3" w:rsidP="00BC41C4">
      <w:pPr>
        <w:pStyle w:val="FootnoteText"/>
        <w:rPr>
          <w:rFonts w:cs="Arial"/>
          <w:lang w:bidi="ar-EG"/>
        </w:rPr>
      </w:pPr>
      <w:r>
        <w:rPr>
          <w:rFonts w:ascii="Simplified Arabic" w:hAnsi="Simplified Arabic" w:cs="Simplified Arabic"/>
          <w:sz w:val="24"/>
          <w:szCs w:val="24"/>
          <w:lang w:bidi="ar-EG"/>
        </w:rPr>
        <w:t>2</w:t>
      </w:r>
      <w:r>
        <w:rPr>
          <w:rFonts w:ascii="Simplified Arabic" w:hAnsi="Simplified Arabic" w:cs="Simplified Arabic"/>
          <w:sz w:val="24"/>
          <w:szCs w:val="24"/>
          <w:rtl/>
          <w:lang w:bidi="ar-EG"/>
        </w:rPr>
        <w:t>. وكالة أنباء سبوتنيك الاخبارية، مصر تنضم إلى منظمة شنغهاي للتعاون ،</w:t>
      </w:r>
      <w:r>
        <w:rPr>
          <w:rFonts w:cs="Arial"/>
          <w:lang w:bidi="ar-EG"/>
        </w:rPr>
        <w:t>https://arabic.sputniknews.com/arab_world/201602271017648612</w:t>
      </w:r>
      <w:r>
        <w:rPr>
          <w:rFonts w:cs="Arial"/>
          <w:rtl/>
          <w:lang w:bidi="ar-EG"/>
        </w:rPr>
        <w:t>، متوفرة بتاريخ 20/03/2018</w:t>
      </w:r>
    </w:p>
    <w:p w14:paraId="0259CEB8" w14:textId="77777777" w:rsidR="006F4ED3" w:rsidRDefault="006F4ED3" w:rsidP="00BC41C4">
      <w:pPr>
        <w:pStyle w:val="FootnoteText"/>
        <w:bidi w:val="0"/>
        <w:rPr>
          <w:rtl/>
          <w:lang w:bidi="ar-EG"/>
        </w:rPr>
      </w:pPr>
    </w:p>
  </w:footnote>
  <w:footnote w:id="180">
    <w:p w14:paraId="09D72049" w14:textId="77777777" w:rsidR="00A1014F" w:rsidRDefault="00A1014F"/>
    <w:p w14:paraId="4A5C102E" w14:textId="77777777" w:rsidR="006F4ED3" w:rsidRDefault="006F4ED3" w:rsidP="00BC41C4">
      <w:pPr>
        <w:pStyle w:val="FootnoteText"/>
        <w:rPr>
          <w:lang w:bidi="ar-EG"/>
        </w:rPr>
      </w:pPr>
    </w:p>
  </w:footnote>
  <w:footnote w:id="181">
    <w:p w14:paraId="48E59C6A" w14:textId="77777777" w:rsidR="006F4ED3" w:rsidRDefault="006F4ED3" w:rsidP="00BC41C4">
      <w:pPr>
        <w:pStyle w:val="FootnoteText"/>
        <w:bidi w:val="0"/>
        <w:rPr>
          <w:rtl/>
          <w:lang w:bidi="ar-EG"/>
        </w:rPr>
      </w:pPr>
      <w:r>
        <w:rPr>
          <w:rStyle w:val="FootnoteReference"/>
          <w:rFonts w:asciiTheme="majorBidi" w:hAnsiTheme="majorBidi" w:cstheme="majorBidi"/>
          <w:sz w:val="24"/>
          <w:szCs w:val="24"/>
        </w:rPr>
        <w:footnoteRef/>
      </w:r>
      <w:r>
        <w:rPr>
          <w:rFonts w:asciiTheme="majorBidi" w:hAnsiTheme="majorBidi" w:cstheme="majorBidi"/>
          <w:sz w:val="24"/>
          <w:szCs w:val="24"/>
        </w:rPr>
        <w:t xml:space="preserve">. </w:t>
      </w:r>
      <w:r>
        <w:rPr>
          <w:rFonts w:asciiTheme="majorBidi" w:hAnsiTheme="majorBidi" w:cstheme="majorBidi"/>
          <w:sz w:val="24"/>
          <w:szCs w:val="24"/>
          <w:lang w:bidi="ar-EG"/>
        </w:rPr>
        <w:t>Sara Hsu, Trump's Support For China's One Belt, One Road Initiative Is Bad For U.S., Good For World,</w:t>
      </w:r>
      <w:r>
        <w:rPr>
          <w:rFonts w:asciiTheme="majorBidi" w:hAnsiTheme="majorBidi" w:cstheme="majorBidi"/>
          <w:sz w:val="24"/>
          <w:szCs w:val="24"/>
          <w:rtl/>
          <w:lang w:bidi="ar-EG"/>
        </w:rPr>
        <w:t xml:space="preserve"> </w:t>
      </w:r>
      <w:r>
        <w:rPr>
          <w:rFonts w:asciiTheme="majorBidi" w:hAnsiTheme="majorBidi" w:cstheme="majorBidi"/>
          <w:sz w:val="24"/>
          <w:szCs w:val="24"/>
          <w:lang w:bidi="ar-EG"/>
        </w:rPr>
        <w:t xml:space="preserve">Forbes, (18 May 2017), </w:t>
      </w:r>
      <w:r>
        <w:rPr>
          <w:lang w:bidi="ar-EG"/>
        </w:rPr>
        <w:t>https://www.forbes.com/sites/sarahsu/2017/05/18/trumps-support-for-chinas-one-belt-one-road-initiative-is-bad-for-u-s-good-for-world/#291b28ac3402, accessed on 15/04/2018</w:t>
      </w:r>
    </w:p>
  </w:footnote>
  <w:footnote w:id="182">
    <w:p w14:paraId="2BAE67F9" w14:textId="77777777" w:rsidR="006F4ED3" w:rsidRDefault="006F4ED3" w:rsidP="00BC41C4">
      <w:pPr>
        <w:pStyle w:val="FootnoteText"/>
        <w:rPr>
          <w:lang w:bidi="ar-EG"/>
        </w:rPr>
      </w:pPr>
      <w:r>
        <w:rPr>
          <w:rStyle w:val="FootnoteReference"/>
        </w:rPr>
        <w:footnoteRef/>
      </w:r>
      <w:r>
        <w:t xml:space="preserve"> </w:t>
      </w:r>
      <w:r>
        <w:rPr>
          <w:rtl/>
          <w:lang w:bidi="ar-EG"/>
        </w:rPr>
        <w:t xml:space="preserve"> </w:t>
      </w:r>
      <w:r>
        <w:rPr>
          <w:rFonts w:ascii="Simplified Arabic" w:hAnsi="Simplified Arabic" w:cs="Simplified Arabic"/>
          <w:sz w:val="24"/>
          <w:szCs w:val="24"/>
          <w:rtl/>
          <w:lang w:bidi="ar-EG"/>
        </w:rPr>
        <w:t>محمود عبود، بحر الصين الجنوبي.. صراع إقليمي وأمريكي "بارد" على النفوذ، الخليج اونلاين،</w:t>
      </w:r>
      <w:r>
        <w:rPr>
          <w:rFonts w:cs="Arial"/>
          <w:rtl/>
          <w:lang w:bidi="ar-EG"/>
        </w:rPr>
        <w:t xml:space="preserve"> </w:t>
      </w:r>
      <w:hyperlink r:id="rId37" w:history="1">
        <w:r>
          <w:rPr>
            <w:rStyle w:val="Hyperlink"/>
            <w:rFonts w:asciiTheme="majorBidi" w:hAnsiTheme="majorBidi" w:cstheme="majorBidi"/>
            <w:sz w:val="24"/>
            <w:szCs w:val="24"/>
          </w:rPr>
          <w:t>http://alkhaleejonline.net/articles/1463646982587273600</w:t>
        </w:r>
        <w:r>
          <w:rPr>
            <w:rStyle w:val="Hyperlink"/>
            <w:rFonts w:asciiTheme="majorBidi" w:hAnsiTheme="majorBidi" w:cstheme="majorBidi"/>
            <w:sz w:val="24"/>
            <w:szCs w:val="24"/>
            <w:rtl/>
          </w:rPr>
          <w:t>/بحر-الصين-الجنوبي-صراع-إقليمي-وأمريكي-بارد-على-النفوذ/</w:t>
        </w:r>
      </w:hyperlink>
      <w:r>
        <w:rPr>
          <w:rFonts w:asciiTheme="majorBidi" w:hAnsiTheme="majorBidi" w:cstheme="majorBidi"/>
          <w:sz w:val="24"/>
          <w:szCs w:val="24"/>
          <w:rtl/>
          <w:lang w:bidi="ar-EG"/>
        </w:rPr>
        <w:t>، 20/05/2016، متوفرة بتاريخ 17/04/2018</w:t>
      </w:r>
    </w:p>
  </w:footnote>
  <w:footnote w:id="183">
    <w:p w14:paraId="5CD790A6" w14:textId="77777777" w:rsidR="006F4ED3" w:rsidRDefault="006F4ED3" w:rsidP="00BC41C4">
      <w:pPr>
        <w:pStyle w:val="FootnoteText"/>
        <w:rPr>
          <w:rtl/>
          <w:lang w:bidi="ar-EG"/>
        </w:rPr>
      </w:pPr>
      <w:r>
        <w:rPr>
          <w:rStyle w:val="FootnoteReference"/>
        </w:rPr>
        <w:footnoteRef/>
      </w:r>
      <w:r>
        <w:t>.</w:t>
      </w:r>
      <w:r>
        <w:rPr>
          <w:rFonts w:asciiTheme="majorBidi" w:hAnsiTheme="majorBidi" w:cstheme="majorBidi"/>
          <w:sz w:val="24"/>
          <w:szCs w:val="24"/>
          <w:lang w:bidi="ar-EG"/>
        </w:rPr>
        <w:t xml:space="preserve"> </w:t>
      </w:r>
      <w:r>
        <w:rPr>
          <w:rFonts w:asciiTheme="majorBidi" w:hAnsiTheme="majorBidi" w:cstheme="majorBidi"/>
          <w:sz w:val="24"/>
          <w:szCs w:val="24"/>
          <w:rtl/>
          <w:lang w:bidi="ar-EG"/>
        </w:rPr>
        <w:t xml:space="preserve">مركز المعلومات ودعم اتخاذ </w:t>
      </w:r>
      <w:r>
        <w:rPr>
          <w:rFonts w:asciiTheme="majorBidi" w:hAnsiTheme="majorBidi" w:cstheme="majorBidi" w:hint="cs"/>
          <w:sz w:val="24"/>
          <w:szCs w:val="24"/>
          <w:rtl/>
          <w:lang w:bidi="ar-EG"/>
        </w:rPr>
        <w:t>القرار، (</w:t>
      </w:r>
      <w:r>
        <w:rPr>
          <w:rFonts w:asciiTheme="majorBidi" w:hAnsiTheme="majorBidi" w:cstheme="majorBidi"/>
          <w:sz w:val="24"/>
          <w:szCs w:val="24"/>
          <w:rtl/>
          <w:lang w:bidi="ar-EG"/>
        </w:rPr>
        <w:t xml:space="preserve">2017)، مرجع سبق ذكره. غير </w:t>
      </w:r>
      <w:r>
        <w:rPr>
          <w:rFonts w:asciiTheme="majorBidi" w:hAnsiTheme="majorBidi" w:cstheme="majorBidi" w:hint="cs"/>
          <w:sz w:val="24"/>
          <w:szCs w:val="24"/>
          <w:rtl/>
          <w:lang w:bidi="ar-EG"/>
        </w:rPr>
        <w:t>مرقم الصفحات</w:t>
      </w:r>
      <w:r>
        <w:rPr>
          <w:rFonts w:asciiTheme="majorBidi" w:hAnsiTheme="majorBidi" w:cstheme="majorBidi"/>
          <w:sz w:val="24"/>
          <w:szCs w:val="24"/>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88507" w14:textId="77777777" w:rsidR="006F4ED3" w:rsidRPr="00851368" w:rsidRDefault="006F4ED3" w:rsidP="009C4ECF">
    <w:pPr>
      <w:pStyle w:val="Header"/>
      <w:jc w:val="center"/>
      <w:rPr>
        <w:sz w:val="26"/>
        <w:szCs w:val="26"/>
      </w:rPr>
    </w:pPr>
    <w:r w:rsidRPr="00851368">
      <w:rPr>
        <w:rFonts w:ascii="Simplified Arabic" w:hAnsi="Simplified Arabic" w:cs="Simplified Arabic" w:hint="cs"/>
        <w:sz w:val="26"/>
        <w:szCs w:val="26"/>
        <w:rtl/>
        <w:lang w:bidi="ar-EG"/>
      </w:rPr>
      <w:t>سلسلة قضايا التخطيط والتنمية رقم (</w:t>
    </w:r>
    <w:r w:rsidRPr="00851368">
      <w:rPr>
        <w:sz w:val="26"/>
        <w:szCs w:val="26"/>
        <w:lang w:bidi="ar-EG"/>
      </w:rPr>
      <w:t>289</w:t>
    </w:r>
    <w:r w:rsidRPr="00851368">
      <w:rPr>
        <w:rFonts w:ascii="Simplified Arabic" w:hAnsi="Simplified Arabic" w:cs="Simplified Arabic" w:hint="cs"/>
        <w:sz w:val="26"/>
        <w:szCs w:val="26"/>
        <w:rtl/>
        <w:lang w:bidi="ar-EG"/>
      </w:rPr>
      <w:t xml:space="preserve">) </w:t>
    </w:r>
    <w:r w:rsidRPr="00851368">
      <w:rPr>
        <w:rFonts w:ascii="Simplified Arabic" w:hAnsi="Simplified Arabic" w:cs="Simplified Arabic"/>
        <w:sz w:val="26"/>
        <w:szCs w:val="26"/>
        <w:rtl/>
        <w:lang w:bidi="ar-EG"/>
      </w:rPr>
      <w:t>–</w:t>
    </w:r>
    <w:r w:rsidRPr="00851368">
      <w:rPr>
        <w:rFonts w:ascii="Simplified Arabic" w:hAnsi="Simplified Arabic" w:cs="Simplified Arabic" w:hint="cs"/>
        <w:sz w:val="26"/>
        <w:szCs w:val="26"/>
        <w:rtl/>
        <w:lang w:bidi="ar-EG"/>
      </w:rPr>
      <w:t xml:space="preserve"> معهد التخطيط القومى</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29420" w14:textId="77777777" w:rsidR="006F4ED3" w:rsidRPr="00C5314D" w:rsidRDefault="006F4ED3" w:rsidP="00C5314D">
    <w:pPr>
      <w:bidi/>
      <w:spacing w:after="0" w:line="240" w:lineRule="auto"/>
      <w:jc w:val="center"/>
      <w:rPr>
        <w:rFonts w:ascii="Simplified Arabic" w:eastAsia="Times New Roman" w:hAnsi="Simplified Arabic" w:cs="Simplified Arabic"/>
        <w:sz w:val="24"/>
        <w:szCs w:val="24"/>
        <w:rtl/>
      </w:rPr>
    </w:pPr>
    <w:r w:rsidRPr="00C5314D">
      <w:rPr>
        <w:rFonts w:ascii="Simplified Arabic" w:eastAsia="Times New Roman" w:hAnsi="Simplified Arabic" w:cs="Simplified Arabic"/>
        <w:sz w:val="24"/>
        <w:szCs w:val="24"/>
        <w:rtl/>
      </w:rPr>
      <w:t xml:space="preserve">مبادرة الحزام والطريق وانعكاساتها المستقبلية </w:t>
    </w:r>
    <w:r>
      <w:rPr>
        <w:rFonts w:ascii="Simplified Arabic" w:eastAsia="Times New Roman" w:hAnsi="Simplified Arabic" w:cs="Simplified Arabic" w:hint="cs"/>
        <w:sz w:val="24"/>
        <w:szCs w:val="24"/>
        <w:rtl/>
      </w:rPr>
      <w:t>الاقتصا</w:t>
    </w:r>
    <w:r w:rsidRPr="00C5314D">
      <w:rPr>
        <w:rFonts w:ascii="Simplified Arabic" w:eastAsia="Times New Roman" w:hAnsi="Simplified Arabic" w:cs="Simplified Arabic" w:hint="cs"/>
        <w:sz w:val="24"/>
        <w:szCs w:val="24"/>
        <w:rtl/>
      </w:rPr>
      <w:t>دية</w:t>
    </w:r>
    <w:r w:rsidRPr="00C5314D">
      <w:rPr>
        <w:rFonts w:ascii="Simplified Arabic" w:eastAsia="Times New Roman" w:hAnsi="Simplified Arabic" w:cs="Simplified Arabic"/>
        <w:sz w:val="24"/>
        <w:szCs w:val="24"/>
        <w:rtl/>
      </w:rPr>
      <w:t xml:space="preserve"> والسياسية على مصر</w:t>
    </w:r>
  </w:p>
  <w:p w14:paraId="754971EE" w14:textId="77777777" w:rsidR="006F4ED3" w:rsidRPr="00C5314D" w:rsidRDefault="006F4ED3" w:rsidP="00C5314D">
    <w:pPr>
      <w:pStyle w:val="Header"/>
      <w:jc w:val="center"/>
      <w:rPr>
        <w:rFonts w:ascii="Simplified Arabic" w:hAnsi="Simplified Arabic" w:cs="Simplified Arabic"/>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7D4E1" w14:textId="77777777" w:rsidR="006F4ED3" w:rsidRPr="00851368" w:rsidRDefault="006F4ED3" w:rsidP="00C5314D">
    <w:pPr>
      <w:bidi/>
      <w:spacing w:after="0" w:line="240" w:lineRule="auto"/>
      <w:jc w:val="center"/>
      <w:rPr>
        <w:rFonts w:ascii="Simplified Arabic" w:eastAsia="Times New Roman" w:hAnsi="Simplified Arabic" w:cs="Simplified Arabic"/>
        <w:sz w:val="26"/>
        <w:szCs w:val="26"/>
        <w:rtl/>
      </w:rPr>
    </w:pPr>
    <w:r w:rsidRPr="00851368">
      <w:rPr>
        <w:rFonts w:ascii="Simplified Arabic" w:eastAsia="Times New Roman" w:hAnsi="Simplified Arabic" w:cs="Simplified Arabic"/>
        <w:sz w:val="26"/>
        <w:szCs w:val="26"/>
        <w:rtl/>
      </w:rPr>
      <w:t xml:space="preserve">مبادرة الحزام والطريق وانعكاساتها المستقبلية </w:t>
    </w:r>
    <w:r w:rsidRPr="00851368">
      <w:rPr>
        <w:rFonts w:ascii="Simplified Arabic" w:eastAsia="Times New Roman" w:hAnsi="Simplified Arabic" w:cs="Simplified Arabic" w:hint="cs"/>
        <w:sz w:val="26"/>
        <w:szCs w:val="26"/>
        <w:rtl/>
      </w:rPr>
      <w:t>الاقتصادية</w:t>
    </w:r>
    <w:r w:rsidRPr="00851368">
      <w:rPr>
        <w:rFonts w:ascii="Simplified Arabic" w:eastAsia="Times New Roman" w:hAnsi="Simplified Arabic" w:cs="Simplified Arabic"/>
        <w:sz w:val="26"/>
        <w:szCs w:val="26"/>
        <w:rtl/>
      </w:rPr>
      <w:t xml:space="preserve"> والسياسية على مصر</w:t>
    </w:r>
  </w:p>
  <w:p w14:paraId="3F4E8D8F" w14:textId="77777777" w:rsidR="006F4ED3" w:rsidRPr="00C5314D" w:rsidRDefault="006F4ED3" w:rsidP="00C5314D">
    <w:pPr>
      <w:pStyle w:val="Header"/>
      <w:jc w:val="center"/>
      <w:rPr>
        <w:rFonts w:ascii="Simplified Arabic" w:hAnsi="Simplified Arabic" w:cs="Simplified Arabic"/>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C8181" w14:textId="77777777" w:rsidR="006F4ED3" w:rsidRPr="00851368" w:rsidRDefault="006F4ED3" w:rsidP="00851368">
    <w:pPr>
      <w:bidi/>
      <w:spacing w:after="0" w:line="240" w:lineRule="auto"/>
      <w:jc w:val="center"/>
      <w:rPr>
        <w:rFonts w:ascii="Simplified Arabic" w:eastAsia="Times New Roman" w:hAnsi="Simplified Arabic" w:cs="Simplified Arabic"/>
        <w:sz w:val="26"/>
        <w:szCs w:val="26"/>
        <w:rtl/>
      </w:rPr>
    </w:pPr>
    <w:r w:rsidRPr="00851368">
      <w:rPr>
        <w:rFonts w:ascii="Simplified Arabic" w:eastAsia="Times New Roman" w:hAnsi="Simplified Arabic" w:cs="Simplified Arabic"/>
        <w:sz w:val="26"/>
        <w:szCs w:val="26"/>
        <w:rtl/>
      </w:rPr>
      <w:t xml:space="preserve">مبادرة الحزام والطريق وانعكاساتها المستقبلية </w:t>
    </w:r>
    <w:r w:rsidRPr="00851368">
      <w:rPr>
        <w:rFonts w:ascii="Simplified Arabic" w:eastAsia="Times New Roman" w:hAnsi="Simplified Arabic" w:cs="Simplified Arabic" w:hint="cs"/>
        <w:sz w:val="26"/>
        <w:szCs w:val="26"/>
        <w:rtl/>
      </w:rPr>
      <w:t>الاقتصادية</w:t>
    </w:r>
    <w:r w:rsidRPr="00851368">
      <w:rPr>
        <w:rFonts w:ascii="Simplified Arabic" w:eastAsia="Times New Roman" w:hAnsi="Simplified Arabic" w:cs="Simplified Arabic"/>
        <w:sz w:val="26"/>
        <w:szCs w:val="26"/>
        <w:rtl/>
      </w:rPr>
      <w:t xml:space="preserve"> والسياسية على مصر</w:t>
    </w:r>
  </w:p>
  <w:p w14:paraId="1C310A0E" w14:textId="77777777" w:rsidR="006F4ED3" w:rsidRDefault="006F4E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4B5C"/>
    <w:multiLevelType w:val="hybridMultilevel"/>
    <w:tmpl w:val="987AF376"/>
    <w:lvl w:ilvl="0" w:tplc="F9ACFE20">
      <w:start w:val="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41D6F2E"/>
    <w:multiLevelType w:val="hybridMultilevel"/>
    <w:tmpl w:val="0FEE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60241"/>
    <w:multiLevelType w:val="hybridMultilevel"/>
    <w:tmpl w:val="59B8532E"/>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3">
    <w:nsid w:val="059146BC"/>
    <w:multiLevelType w:val="hybridMultilevel"/>
    <w:tmpl w:val="B2A29B16"/>
    <w:lvl w:ilvl="0" w:tplc="A21ECE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82475C"/>
    <w:multiLevelType w:val="hybridMultilevel"/>
    <w:tmpl w:val="A6D25E3C"/>
    <w:lvl w:ilvl="0" w:tplc="F9ACFE20">
      <w:start w:val="4"/>
      <w:numFmt w:val="bullet"/>
      <w:lvlText w:val="-"/>
      <w:lvlJc w:val="left"/>
      <w:pPr>
        <w:ind w:left="720" w:hanging="360"/>
      </w:pPr>
      <w:rPr>
        <w:rFonts w:ascii="Simplified Arabic" w:eastAsiaTheme="minorHAnsi" w:hAnsi="Simplified Arabic" w:cs="Simplified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6E10CC9"/>
    <w:multiLevelType w:val="hybridMultilevel"/>
    <w:tmpl w:val="C67ABCFE"/>
    <w:lvl w:ilvl="0" w:tplc="F4B67D1E">
      <w:start w:val="1"/>
      <w:numFmt w:val="decimal"/>
      <w:lvlText w:val="%1."/>
      <w:lvlJc w:val="left"/>
      <w:pPr>
        <w:ind w:left="810" w:hanging="360"/>
      </w:pPr>
      <w:rPr>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08097986"/>
    <w:multiLevelType w:val="hybridMultilevel"/>
    <w:tmpl w:val="CDD2A1B2"/>
    <w:lvl w:ilvl="0" w:tplc="0409000F">
      <w:start w:val="1"/>
      <w:numFmt w:val="decimal"/>
      <w:lvlText w:val="%1."/>
      <w:lvlJc w:val="left"/>
      <w:pPr>
        <w:ind w:left="86" w:hanging="360"/>
      </w:pPr>
      <w:rPr>
        <w:rFonts w:hint="default"/>
      </w:rPr>
    </w:lvl>
    <w:lvl w:ilvl="1" w:tplc="04090003" w:tentative="1">
      <w:start w:val="1"/>
      <w:numFmt w:val="bullet"/>
      <w:lvlText w:val="o"/>
      <w:lvlJc w:val="left"/>
      <w:pPr>
        <w:ind w:left="806" w:hanging="360"/>
      </w:pPr>
      <w:rPr>
        <w:rFonts w:ascii="Courier New" w:hAnsi="Courier New" w:cs="Courier New" w:hint="default"/>
      </w:rPr>
    </w:lvl>
    <w:lvl w:ilvl="2" w:tplc="04090005" w:tentative="1">
      <w:start w:val="1"/>
      <w:numFmt w:val="bullet"/>
      <w:lvlText w:val=""/>
      <w:lvlJc w:val="left"/>
      <w:pPr>
        <w:ind w:left="1526" w:hanging="360"/>
      </w:pPr>
      <w:rPr>
        <w:rFonts w:ascii="Wingdings" w:hAnsi="Wingdings" w:hint="default"/>
      </w:rPr>
    </w:lvl>
    <w:lvl w:ilvl="3" w:tplc="04090001" w:tentative="1">
      <w:start w:val="1"/>
      <w:numFmt w:val="bullet"/>
      <w:lvlText w:val=""/>
      <w:lvlJc w:val="left"/>
      <w:pPr>
        <w:ind w:left="2246" w:hanging="360"/>
      </w:pPr>
      <w:rPr>
        <w:rFonts w:ascii="Symbol" w:hAnsi="Symbol" w:hint="default"/>
      </w:rPr>
    </w:lvl>
    <w:lvl w:ilvl="4" w:tplc="04090003" w:tentative="1">
      <w:start w:val="1"/>
      <w:numFmt w:val="bullet"/>
      <w:lvlText w:val="o"/>
      <w:lvlJc w:val="left"/>
      <w:pPr>
        <w:ind w:left="2966" w:hanging="360"/>
      </w:pPr>
      <w:rPr>
        <w:rFonts w:ascii="Courier New" w:hAnsi="Courier New" w:cs="Courier New" w:hint="default"/>
      </w:rPr>
    </w:lvl>
    <w:lvl w:ilvl="5" w:tplc="04090005" w:tentative="1">
      <w:start w:val="1"/>
      <w:numFmt w:val="bullet"/>
      <w:lvlText w:val=""/>
      <w:lvlJc w:val="left"/>
      <w:pPr>
        <w:ind w:left="3686" w:hanging="360"/>
      </w:pPr>
      <w:rPr>
        <w:rFonts w:ascii="Wingdings" w:hAnsi="Wingdings" w:hint="default"/>
      </w:rPr>
    </w:lvl>
    <w:lvl w:ilvl="6" w:tplc="04090001" w:tentative="1">
      <w:start w:val="1"/>
      <w:numFmt w:val="bullet"/>
      <w:lvlText w:val=""/>
      <w:lvlJc w:val="left"/>
      <w:pPr>
        <w:ind w:left="4406" w:hanging="360"/>
      </w:pPr>
      <w:rPr>
        <w:rFonts w:ascii="Symbol" w:hAnsi="Symbol" w:hint="default"/>
      </w:rPr>
    </w:lvl>
    <w:lvl w:ilvl="7" w:tplc="04090003" w:tentative="1">
      <w:start w:val="1"/>
      <w:numFmt w:val="bullet"/>
      <w:lvlText w:val="o"/>
      <w:lvlJc w:val="left"/>
      <w:pPr>
        <w:ind w:left="5126" w:hanging="360"/>
      </w:pPr>
      <w:rPr>
        <w:rFonts w:ascii="Courier New" w:hAnsi="Courier New" w:cs="Courier New" w:hint="default"/>
      </w:rPr>
    </w:lvl>
    <w:lvl w:ilvl="8" w:tplc="04090005" w:tentative="1">
      <w:start w:val="1"/>
      <w:numFmt w:val="bullet"/>
      <w:lvlText w:val=""/>
      <w:lvlJc w:val="left"/>
      <w:pPr>
        <w:ind w:left="5846" w:hanging="360"/>
      </w:pPr>
      <w:rPr>
        <w:rFonts w:ascii="Wingdings" w:hAnsi="Wingdings" w:hint="default"/>
      </w:rPr>
    </w:lvl>
  </w:abstractNum>
  <w:abstractNum w:abstractNumId="7">
    <w:nsid w:val="08A42E40"/>
    <w:multiLevelType w:val="hybridMultilevel"/>
    <w:tmpl w:val="F15E6DF0"/>
    <w:lvl w:ilvl="0" w:tplc="8C261D50">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A254EAB"/>
    <w:multiLevelType w:val="hybridMultilevel"/>
    <w:tmpl w:val="C338F188"/>
    <w:lvl w:ilvl="0" w:tplc="0AAA5C64">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94A055D8">
      <w:start w:val="1"/>
      <w:numFmt w:val="arabicAbjad"/>
      <w:lvlText w:val="%4."/>
      <w:lvlJc w:val="left"/>
      <w:pPr>
        <w:ind w:left="3240" w:hanging="360"/>
      </w:pPr>
      <w:rPr>
        <w:rFonts w:hint="default"/>
        <w:b/>
        <w:bCs/>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7F4AA0"/>
    <w:multiLevelType w:val="hybridMultilevel"/>
    <w:tmpl w:val="32BA786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AC444C5"/>
    <w:multiLevelType w:val="hybridMultilevel"/>
    <w:tmpl w:val="193EC4C6"/>
    <w:lvl w:ilvl="0" w:tplc="5994DA22">
      <w:numFmt w:val="bullet"/>
      <w:lvlText w:val="-"/>
      <w:lvlJc w:val="left"/>
      <w:pPr>
        <w:ind w:left="810" w:hanging="360"/>
      </w:pPr>
      <w:rPr>
        <w:rFonts w:ascii="Arial" w:eastAsiaTheme="minorHAns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0CF96A32"/>
    <w:multiLevelType w:val="hybridMultilevel"/>
    <w:tmpl w:val="BF828C72"/>
    <w:lvl w:ilvl="0" w:tplc="F9ACFE20">
      <w:start w:val="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D8020DC"/>
    <w:multiLevelType w:val="hybridMultilevel"/>
    <w:tmpl w:val="7A7674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nsid w:val="0E1149EF"/>
    <w:multiLevelType w:val="hybridMultilevel"/>
    <w:tmpl w:val="C1B27882"/>
    <w:lvl w:ilvl="0" w:tplc="99B8D49A">
      <w:start w:val="1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19052F"/>
    <w:multiLevelType w:val="hybridMultilevel"/>
    <w:tmpl w:val="C0DAF262"/>
    <w:lvl w:ilvl="0" w:tplc="63CE4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0B53B0"/>
    <w:multiLevelType w:val="hybridMultilevel"/>
    <w:tmpl w:val="D098F224"/>
    <w:lvl w:ilvl="0" w:tplc="DE249CC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611C04"/>
    <w:multiLevelType w:val="hybridMultilevel"/>
    <w:tmpl w:val="1E006456"/>
    <w:lvl w:ilvl="0" w:tplc="F9ACFE20">
      <w:start w:val="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0FA141B0"/>
    <w:multiLevelType w:val="hybridMultilevel"/>
    <w:tmpl w:val="9D9E5B26"/>
    <w:lvl w:ilvl="0" w:tplc="F9ACFE20">
      <w:start w:val="4"/>
      <w:numFmt w:val="bullet"/>
      <w:lvlText w:val="-"/>
      <w:lvlJc w:val="left"/>
      <w:pPr>
        <w:ind w:left="720" w:hanging="360"/>
      </w:pPr>
      <w:rPr>
        <w:rFonts w:ascii="Simplified Arabic" w:eastAsiaTheme="minorHAnsi" w:hAnsi="Simplified Arabic" w:cs="Simplified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12155B08"/>
    <w:multiLevelType w:val="hybridMultilevel"/>
    <w:tmpl w:val="A7C83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34607CD"/>
    <w:multiLevelType w:val="hybridMultilevel"/>
    <w:tmpl w:val="AEBCEFBC"/>
    <w:lvl w:ilvl="0" w:tplc="01EE6C2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7627B4"/>
    <w:multiLevelType w:val="hybridMultilevel"/>
    <w:tmpl w:val="6920484C"/>
    <w:lvl w:ilvl="0" w:tplc="2E14325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49E2FCA"/>
    <w:multiLevelType w:val="hybridMultilevel"/>
    <w:tmpl w:val="16E23E8C"/>
    <w:lvl w:ilvl="0" w:tplc="0AAA5C64">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F75E93"/>
    <w:multiLevelType w:val="hybridMultilevel"/>
    <w:tmpl w:val="ED4AB3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169D4026"/>
    <w:multiLevelType w:val="hybridMultilevel"/>
    <w:tmpl w:val="034E1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6A44E68"/>
    <w:multiLevelType w:val="hybridMultilevel"/>
    <w:tmpl w:val="48149FE6"/>
    <w:lvl w:ilvl="0" w:tplc="BB7AD04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6C83B8D"/>
    <w:multiLevelType w:val="hybridMultilevel"/>
    <w:tmpl w:val="9774DFDA"/>
    <w:lvl w:ilvl="0" w:tplc="5994DA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A4F745E"/>
    <w:multiLevelType w:val="hybridMultilevel"/>
    <w:tmpl w:val="07EC4EC6"/>
    <w:lvl w:ilvl="0" w:tplc="BB7AD04C">
      <w:numFmt w:val="bullet"/>
      <w:lvlText w:val="-"/>
      <w:lvlJc w:val="left"/>
      <w:pPr>
        <w:ind w:left="-27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A8E7B3B"/>
    <w:multiLevelType w:val="hybridMultilevel"/>
    <w:tmpl w:val="9ADC8358"/>
    <w:lvl w:ilvl="0" w:tplc="A71097D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206172"/>
    <w:multiLevelType w:val="hybridMultilevel"/>
    <w:tmpl w:val="F8CC3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204D4EE5"/>
    <w:multiLevelType w:val="hybridMultilevel"/>
    <w:tmpl w:val="EDF2F4D6"/>
    <w:lvl w:ilvl="0" w:tplc="BAE20BBC">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06F7731"/>
    <w:multiLevelType w:val="hybridMultilevel"/>
    <w:tmpl w:val="BA2CA3F2"/>
    <w:lvl w:ilvl="0" w:tplc="5994DA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22C179A"/>
    <w:multiLevelType w:val="hybridMultilevel"/>
    <w:tmpl w:val="4A26E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25295A25"/>
    <w:multiLevelType w:val="hybridMultilevel"/>
    <w:tmpl w:val="F0AA2AEE"/>
    <w:lvl w:ilvl="0" w:tplc="7876A6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55B4A48"/>
    <w:multiLevelType w:val="hybridMultilevel"/>
    <w:tmpl w:val="D5908A74"/>
    <w:lvl w:ilvl="0" w:tplc="F9ACFE20">
      <w:start w:val="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25C66541"/>
    <w:multiLevelType w:val="hybridMultilevel"/>
    <w:tmpl w:val="7F94CB4A"/>
    <w:lvl w:ilvl="0" w:tplc="AF42088A">
      <w:numFmt w:val="bullet"/>
      <w:lvlText w:val="-"/>
      <w:lvlJc w:val="left"/>
      <w:pPr>
        <w:ind w:left="171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5EC7E99"/>
    <w:multiLevelType w:val="hybridMultilevel"/>
    <w:tmpl w:val="EABCB26C"/>
    <w:lvl w:ilvl="0" w:tplc="0AAA5C64">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6B527AB"/>
    <w:multiLevelType w:val="hybridMultilevel"/>
    <w:tmpl w:val="F656D3B8"/>
    <w:lvl w:ilvl="0" w:tplc="5994DA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73A1DE9"/>
    <w:multiLevelType w:val="hybridMultilevel"/>
    <w:tmpl w:val="5554F81A"/>
    <w:lvl w:ilvl="0" w:tplc="43FEF9F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8462E34"/>
    <w:multiLevelType w:val="hybridMultilevel"/>
    <w:tmpl w:val="53B22B92"/>
    <w:lvl w:ilvl="0" w:tplc="AF42088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AF94641"/>
    <w:multiLevelType w:val="hybridMultilevel"/>
    <w:tmpl w:val="CF268A48"/>
    <w:lvl w:ilvl="0" w:tplc="A6128F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B191652"/>
    <w:multiLevelType w:val="hybridMultilevel"/>
    <w:tmpl w:val="BB2621B4"/>
    <w:lvl w:ilvl="0" w:tplc="FF06219C">
      <w:start w:val="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B286B14"/>
    <w:multiLevelType w:val="hybridMultilevel"/>
    <w:tmpl w:val="4306A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2B4E0689"/>
    <w:multiLevelType w:val="hybridMultilevel"/>
    <w:tmpl w:val="C310B340"/>
    <w:lvl w:ilvl="0" w:tplc="DE249CC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BC736E3"/>
    <w:multiLevelType w:val="hybridMultilevel"/>
    <w:tmpl w:val="BC049538"/>
    <w:lvl w:ilvl="0" w:tplc="AF42088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BDE2027"/>
    <w:multiLevelType w:val="hybridMultilevel"/>
    <w:tmpl w:val="4B4ACDF2"/>
    <w:lvl w:ilvl="0" w:tplc="69488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CAB4680"/>
    <w:multiLevelType w:val="hybridMultilevel"/>
    <w:tmpl w:val="CEA41EE0"/>
    <w:lvl w:ilvl="0" w:tplc="BAE20BBC">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CEE6F5C"/>
    <w:multiLevelType w:val="hybridMultilevel"/>
    <w:tmpl w:val="DA44FDCC"/>
    <w:lvl w:ilvl="0" w:tplc="5994DA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E3D049E"/>
    <w:multiLevelType w:val="hybridMultilevel"/>
    <w:tmpl w:val="9EE2DE86"/>
    <w:lvl w:ilvl="0" w:tplc="5994DA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E873B58"/>
    <w:multiLevelType w:val="hybridMultilevel"/>
    <w:tmpl w:val="A810E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EEB16A0"/>
    <w:multiLevelType w:val="hybridMultilevel"/>
    <w:tmpl w:val="56F68546"/>
    <w:lvl w:ilvl="0" w:tplc="43FEF9F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211613F"/>
    <w:multiLevelType w:val="hybridMultilevel"/>
    <w:tmpl w:val="0D944502"/>
    <w:lvl w:ilvl="0" w:tplc="BB7AD04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556738A"/>
    <w:multiLevelType w:val="hybridMultilevel"/>
    <w:tmpl w:val="F0FA25A2"/>
    <w:lvl w:ilvl="0" w:tplc="3EE40026">
      <w:start w:val="1"/>
      <w:numFmt w:val="arabicAbjad"/>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326B228">
      <w:start w:val="1"/>
      <w:numFmt w:val="arabicAlpha"/>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5694D2A"/>
    <w:multiLevelType w:val="hybridMultilevel"/>
    <w:tmpl w:val="0366B838"/>
    <w:lvl w:ilvl="0" w:tplc="B6E617B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6040591"/>
    <w:multiLevelType w:val="hybridMultilevel"/>
    <w:tmpl w:val="002E6724"/>
    <w:lvl w:ilvl="0" w:tplc="4E5C736E">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6C740F5"/>
    <w:multiLevelType w:val="hybridMultilevel"/>
    <w:tmpl w:val="9754E004"/>
    <w:lvl w:ilvl="0" w:tplc="DE249CC0">
      <w:numFmt w:val="bullet"/>
      <w:lvlText w:val="-"/>
      <w:lvlJc w:val="left"/>
      <w:pPr>
        <w:ind w:left="827" w:hanging="360"/>
      </w:pPr>
      <w:rPr>
        <w:rFonts w:ascii="Simplified Arabic" w:eastAsia="Times New Roman" w:hAnsi="Simplified Arabic" w:cs="Simplified Arabic"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5">
    <w:nsid w:val="36E40A72"/>
    <w:multiLevelType w:val="hybridMultilevel"/>
    <w:tmpl w:val="B9D00AFC"/>
    <w:lvl w:ilvl="0" w:tplc="A6128F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6E5253D"/>
    <w:multiLevelType w:val="hybridMultilevel"/>
    <w:tmpl w:val="080E5B9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nsid w:val="370F7494"/>
    <w:multiLevelType w:val="hybridMultilevel"/>
    <w:tmpl w:val="3C90E1E6"/>
    <w:lvl w:ilvl="0" w:tplc="EBA4B2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371D0316"/>
    <w:multiLevelType w:val="hybridMultilevel"/>
    <w:tmpl w:val="2938BEAA"/>
    <w:lvl w:ilvl="0" w:tplc="BB7AD04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nsid w:val="38445304"/>
    <w:multiLevelType w:val="hybridMultilevel"/>
    <w:tmpl w:val="0C9C2BEA"/>
    <w:lvl w:ilvl="0" w:tplc="BAE20BBC">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86C4200"/>
    <w:multiLevelType w:val="hybridMultilevel"/>
    <w:tmpl w:val="94EE09B8"/>
    <w:lvl w:ilvl="0" w:tplc="F9ACFE20">
      <w:start w:val="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38CC2571"/>
    <w:multiLevelType w:val="hybridMultilevel"/>
    <w:tmpl w:val="57387CCC"/>
    <w:lvl w:ilvl="0" w:tplc="BAE20BBC">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39E24D8E"/>
    <w:multiLevelType w:val="hybridMultilevel"/>
    <w:tmpl w:val="26702016"/>
    <w:lvl w:ilvl="0" w:tplc="DE249CC0">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3BCC3CDF"/>
    <w:multiLevelType w:val="hybridMultilevel"/>
    <w:tmpl w:val="C5EC938E"/>
    <w:lvl w:ilvl="0" w:tplc="D5942376">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3BE912FF"/>
    <w:multiLevelType w:val="hybridMultilevel"/>
    <w:tmpl w:val="22E29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C0C5DB3"/>
    <w:multiLevelType w:val="hybridMultilevel"/>
    <w:tmpl w:val="3954B5A6"/>
    <w:lvl w:ilvl="0" w:tplc="513605DC">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D7E4476"/>
    <w:multiLevelType w:val="hybridMultilevel"/>
    <w:tmpl w:val="35149A56"/>
    <w:lvl w:ilvl="0" w:tplc="BB7AD04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E1C04D5"/>
    <w:multiLevelType w:val="hybridMultilevel"/>
    <w:tmpl w:val="7E7CD8A0"/>
    <w:lvl w:ilvl="0" w:tplc="C34A8DC0">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68">
    <w:nsid w:val="3E200F2C"/>
    <w:multiLevelType w:val="hybridMultilevel"/>
    <w:tmpl w:val="900A57C2"/>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ED64BAE"/>
    <w:multiLevelType w:val="hybridMultilevel"/>
    <w:tmpl w:val="1F58EC14"/>
    <w:lvl w:ilvl="0" w:tplc="F9ACFE20">
      <w:start w:val="4"/>
      <w:numFmt w:val="bullet"/>
      <w:lvlText w:val="-"/>
      <w:lvlJc w:val="left"/>
      <w:pPr>
        <w:ind w:left="720" w:hanging="360"/>
      </w:pPr>
      <w:rPr>
        <w:rFonts w:ascii="Simplified Arabic" w:eastAsiaTheme="minorHAnsi" w:hAnsi="Simplified Arabic" w:cs="Simplified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nsid w:val="3F9505CA"/>
    <w:multiLevelType w:val="hybridMultilevel"/>
    <w:tmpl w:val="9EFA4598"/>
    <w:lvl w:ilvl="0" w:tplc="DE249CC0">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nsid w:val="40066F01"/>
    <w:multiLevelType w:val="hybridMultilevel"/>
    <w:tmpl w:val="12DCE5F6"/>
    <w:lvl w:ilvl="0" w:tplc="51D6EE36">
      <w:start w:val="1"/>
      <w:numFmt w:val="arabicAlpha"/>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nsid w:val="40153785"/>
    <w:multiLevelType w:val="hybridMultilevel"/>
    <w:tmpl w:val="7F2C2D0E"/>
    <w:lvl w:ilvl="0" w:tplc="5928A940">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08B61A9"/>
    <w:multiLevelType w:val="hybridMultilevel"/>
    <w:tmpl w:val="A712F4B2"/>
    <w:lvl w:ilvl="0" w:tplc="F9ACFE20">
      <w:start w:val="4"/>
      <w:numFmt w:val="bullet"/>
      <w:lvlText w:val="-"/>
      <w:lvlJc w:val="left"/>
      <w:pPr>
        <w:ind w:left="720" w:hanging="360"/>
      </w:pPr>
      <w:rPr>
        <w:rFonts w:ascii="Simplified Arabic" w:eastAsiaTheme="minorHAnsi" w:hAnsi="Simplified Arabic" w:cs="Simplified Arabic"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nsid w:val="41935440"/>
    <w:multiLevelType w:val="hybridMultilevel"/>
    <w:tmpl w:val="C8748142"/>
    <w:lvl w:ilvl="0" w:tplc="0409000F">
      <w:start w:val="1"/>
      <w:numFmt w:val="decimal"/>
      <w:lvlText w:val="%1."/>
      <w:lvlJc w:val="left"/>
      <w:pPr>
        <w:ind w:left="720" w:hanging="360"/>
      </w:pPr>
      <w:rPr>
        <w:rFont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1CE31B4"/>
    <w:multiLevelType w:val="hybridMultilevel"/>
    <w:tmpl w:val="063C7FCE"/>
    <w:lvl w:ilvl="0" w:tplc="A6128F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25E6341"/>
    <w:multiLevelType w:val="hybridMultilevel"/>
    <w:tmpl w:val="FA04FAEC"/>
    <w:lvl w:ilvl="0" w:tplc="F9ACFE20">
      <w:start w:val="4"/>
      <w:numFmt w:val="bullet"/>
      <w:lvlText w:val="-"/>
      <w:lvlJc w:val="left"/>
      <w:pPr>
        <w:ind w:left="1080" w:hanging="360"/>
      </w:pPr>
      <w:rPr>
        <w:rFonts w:ascii="Simplified Arabic" w:eastAsiaTheme="minorHAnsi"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7">
    <w:nsid w:val="43677D16"/>
    <w:multiLevelType w:val="hybridMultilevel"/>
    <w:tmpl w:val="01D49996"/>
    <w:lvl w:ilvl="0" w:tplc="43FEF9F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44A0136"/>
    <w:multiLevelType w:val="hybridMultilevel"/>
    <w:tmpl w:val="48F67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nsid w:val="44F40972"/>
    <w:multiLevelType w:val="hybridMultilevel"/>
    <w:tmpl w:val="1328588A"/>
    <w:lvl w:ilvl="0" w:tplc="BB7AD04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50D4624"/>
    <w:multiLevelType w:val="hybridMultilevel"/>
    <w:tmpl w:val="47B2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5396C85"/>
    <w:multiLevelType w:val="hybridMultilevel"/>
    <w:tmpl w:val="CD1087C4"/>
    <w:lvl w:ilvl="0" w:tplc="43FEF9F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61E30F7"/>
    <w:multiLevelType w:val="hybridMultilevel"/>
    <w:tmpl w:val="809A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6D938A2"/>
    <w:multiLevelType w:val="hybridMultilevel"/>
    <w:tmpl w:val="CD68B846"/>
    <w:lvl w:ilvl="0" w:tplc="565A0B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92D7591"/>
    <w:multiLevelType w:val="hybridMultilevel"/>
    <w:tmpl w:val="191C9544"/>
    <w:lvl w:ilvl="0" w:tplc="BAE20BBC">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49B03573"/>
    <w:multiLevelType w:val="hybridMultilevel"/>
    <w:tmpl w:val="583C8084"/>
    <w:lvl w:ilvl="0" w:tplc="0AAA5C64">
      <w:start w:val="1"/>
      <w:numFmt w:val="arabicAbjad"/>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6">
    <w:nsid w:val="4A39397C"/>
    <w:multiLevelType w:val="hybridMultilevel"/>
    <w:tmpl w:val="25545BB8"/>
    <w:lvl w:ilvl="0" w:tplc="BB7AD04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A6372A8"/>
    <w:multiLevelType w:val="hybridMultilevel"/>
    <w:tmpl w:val="DFD8F8E0"/>
    <w:lvl w:ilvl="0" w:tplc="DE249CC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C1162A0"/>
    <w:multiLevelType w:val="hybridMultilevel"/>
    <w:tmpl w:val="E0B40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nsid w:val="4CB03E28"/>
    <w:multiLevelType w:val="hybridMultilevel"/>
    <w:tmpl w:val="F5182BF2"/>
    <w:lvl w:ilvl="0" w:tplc="5994DA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CCF73C8"/>
    <w:multiLevelType w:val="hybridMultilevel"/>
    <w:tmpl w:val="2F5A0892"/>
    <w:lvl w:ilvl="0" w:tplc="DE249CC0">
      <w:numFmt w:val="bullet"/>
      <w:lvlText w:val="-"/>
      <w:lvlJc w:val="left"/>
      <w:pPr>
        <w:ind w:left="810" w:hanging="360"/>
      </w:pPr>
      <w:rPr>
        <w:rFonts w:ascii="Simplified Arabic" w:eastAsia="Times New Roman"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E607BFC"/>
    <w:multiLevelType w:val="hybridMultilevel"/>
    <w:tmpl w:val="7CFE8886"/>
    <w:lvl w:ilvl="0" w:tplc="DE249CC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F9A06FE"/>
    <w:multiLevelType w:val="hybridMultilevel"/>
    <w:tmpl w:val="C158D9CC"/>
    <w:lvl w:ilvl="0" w:tplc="5994DA2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19461CF"/>
    <w:multiLevelType w:val="hybridMultilevel"/>
    <w:tmpl w:val="F4669580"/>
    <w:lvl w:ilvl="0" w:tplc="C38C88A4">
      <w:start w:val="1"/>
      <w:numFmt w:val="decimal"/>
      <w:lvlText w:val="%1."/>
      <w:lvlJc w:val="left"/>
      <w:pPr>
        <w:ind w:left="1350" w:hanging="360"/>
      </w:pPr>
      <w:rPr>
        <w:b/>
        <w:bCs/>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4">
    <w:nsid w:val="52735B5F"/>
    <w:multiLevelType w:val="hybridMultilevel"/>
    <w:tmpl w:val="2CCACB68"/>
    <w:lvl w:ilvl="0" w:tplc="BAE20BBC">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36A4928"/>
    <w:multiLevelType w:val="hybridMultilevel"/>
    <w:tmpl w:val="9DB838CA"/>
    <w:lvl w:ilvl="0" w:tplc="A6128FD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546A3C58"/>
    <w:multiLevelType w:val="hybridMultilevel"/>
    <w:tmpl w:val="577ED39C"/>
    <w:lvl w:ilvl="0" w:tplc="BB7AD04C">
      <w:numFmt w:val="bullet"/>
      <w:lvlText w:val="-"/>
      <w:lvlJc w:val="left"/>
      <w:pPr>
        <w:ind w:left="-27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4E222B9"/>
    <w:multiLevelType w:val="hybridMultilevel"/>
    <w:tmpl w:val="8DD6C460"/>
    <w:lvl w:ilvl="0" w:tplc="0AAA5C6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4FB6641"/>
    <w:multiLevelType w:val="hybridMultilevel"/>
    <w:tmpl w:val="1FA4616A"/>
    <w:lvl w:ilvl="0" w:tplc="BAE20BBC">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72E48C0"/>
    <w:multiLevelType w:val="hybridMultilevel"/>
    <w:tmpl w:val="64D0137E"/>
    <w:lvl w:ilvl="0" w:tplc="BB7AD04C">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0">
    <w:nsid w:val="583774A1"/>
    <w:multiLevelType w:val="hybridMultilevel"/>
    <w:tmpl w:val="4F144880"/>
    <w:lvl w:ilvl="0" w:tplc="0AAA5C64">
      <w:start w:val="1"/>
      <w:numFmt w:val="arabicAbjad"/>
      <w:lvlText w:val="%1."/>
      <w:lvlJc w:val="left"/>
      <w:pPr>
        <w:ind w:left="566" w:hanging="360"/>
      </w:pPr>
      <w:rPr>
        <w:rFonts w:hint="default"/>
        <w:b/>
        <w:bCs/>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101">
    <w:nsid w:val="5A3868EC"/>
    <w:multiLevelType w:val="hybridMultilevel"/>
    <w:tmpl w:val="F69AFB06"/>
    <w:lvl w:ilvl="0" w:tplc="DE249CC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DEC7577"/>
    <w:multiLevelType w:val="hybridMultilevel"/>
    <w:tmpl w:val="B0D2EE8C"/>
    <w:lvl w:ilvl="0" w:tplc="2772B858">
      <w:start w:val="1"/>
      <w:numFmt w:val="decimal"/>
      <w:lvlText w:val="%1."/>
      <w:lvlJc w:val="left"/>
      <w:pPr>
        <w:ind w:left="744" w:hanging="384"/>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E3F7240"/>
    <w:multiLevelType w:val="hybridMultilevel"/>
    <w:tmpl w:val="672C7218"/>
    <w:lvl w:ilvl="0" w:tplc="73FC12AA">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10425F6"/>
    <w:multiLevelType w:val="hybridMultilevel"/>
    <w:tmpl w:val="212C14B2"/>
    <w:lvl w:ilvl="0" w:tplc="43FEF9F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19D0DFA"/>
    <w:multiLevelType w:val="hybridMultilevel"/>
    <w:tmpl w:val="AFB2D060"/>
    <w:lvl w:ilvl="0" w:tplc="43FEF9F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636F5623"/>
    <w:multiLevelType w:val="hybridMultilevel"/>
    <w:tmpl w:val="0916F01C"/>
    <w:lvl w:ilvl="0" w:tplc="DE249CC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41E1612"/>
    <w:multiLevelType w:val="hybridMultilevel"/>
    <w:tmpl w:val="740A2CC8"/>
    <w:lvl w:ilvl="0" w:tplc="114AAA72">
      <w:start w:val="1"/>
      <w:numFmt w:val="arabicAlpha"/>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8">
    <w:nsid w:val="64E56FFA"/>
    <w:multiLevelType w:val="hybridMultilevel"/>
    <w:tmpl w:val="609EF3D4"/>
    <w:lvl w:ilvl="0" w:tplc="F0F0D80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4FC655B"/>
    <w:multiLevelType w:val="hybridMultilevel"/>
    <w:tmpl w:val="04AC7FF6"/>
    <w:lvl w:ilvl="0" w:tplc="E8328AD2">
      <w:start w:val="26"/>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5314685"/>
    <w:multiLevelType w:val="hybridMultilevel"/>
    <w:tmpl w:val="59466904"/>
    <w:lvl w:ilvl="0" w:tplc="0AAA5C64">
      <w:start w:val="1"/>
      <w:numFmt w:val="arabicAbjad"/>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5AE2141"/>
    <w:multiLevelType w:val="hybridMultilevel"/>
    <w:tmpl w:val="C954358A"/>
    <w:lvl w:ilvl="0" w:tplc="96525C4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6540186"/>
    <w:multiLevelType w:val="hybridMultilevel"/>
    <w:tmpl w:val="40987138"/>
    <w:lvl w:ilvl="0" w:tplc="BB7AD04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6CF6F14"/>
    <w:multiLevelType w:val="hybridMultilevel"/>
    <w:tmpl w:val="5B788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nsid w:val="66EA71EB"/>
    <w:multiLevelType w:val="hybridMultilevel"/>
    <w:tmpl w:val="7FFECD36"/>
    <w:lvl w:ilvl="0" w:tplc="AF42088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76B4B48"/>
    <w:multiLevelType w:val="hybridMultilevel"/>
    <w:tmpl w:val="9C4C764A"/>
    <w:lvl w:ilvl="0" w:tplc="BB7AD04C">
      <w:numFmt w:val="bullet"/>
      <w:lvlText w:val="-"/>
      <w:lvlJc w:val="left"/>
      <w:pPr>
        <w:ind w:left="-270" w:hanging="360"/>
      </w:pPr>
      <w:rPr>
        <w:rFonts w:ascii="Arial" w:eastAsiaTheme="minorHAnsi" w:hAnsi="Arial" w:cs="Aria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16">
    <w:nsid w:val="69CC73CE"/>
    <w:multiLevelType w:val="hybridMultilevel"/>
    <w:tmpl w:val="CDD2A1B2"/>
    <w:lvl w:ilvl="0" w:tplc="0409000F">
      <w:start w:val="1"/>
      <w:numFmt w:val="decimal"/>
      <w:lvlText w:val="%1."/>
      <w:lvlJc w:val="left"/>
      <w:pPr>
        <w:ind w:left="86" w:hanging="360"/>
      </w:pPr>
      <w:rPr>
        <w:rFonts w:hint="default"/>
      </w:rPr>
    </w:lvl>
    <w:lvl w:ilvl="1" w:tplc="04090003" w:tentative="1">
      <w:start w:val="1"/>
      <w:numFmt w:val="bullet"/>
      <w:lvlText w:val="o"/>
      <w:lvlJc w:val="left"/>
      <w:pPr>
        <w:ind w:left="806" w:hanging="360"/>
      </w:pPr>
      <w:rPr>
        <w:rFonts w:ascii="Courier New" w:hAnsi="Courier New" w:cs="Courier New" w:hint="default"/>
      </w:rPr>
    </w:lvl>
    <w:lvl w:ilvl="2" w:tplc="04090005" w:tentative="1">
      <w:start w:val="1"/>
      <w:numFmt w:val="bullet"/>
      <w:lvlText w:val=""/>
      <w:lvlJc w:val="left"/>
      <w:pPr>
        <w:ind w:left="1526" w:hanging="360"/>
      </w:pPr>
      <w:rPr>
        <w:rFonts w:ascii="Wingdings" w:hAnsi="Wingdings" w:hint="default"/>
      </w:rPr>
    </w:lvl>
    <w:lvl w:ilvl="3" w:tplc="04090001" w:tentative="1">
      <w:start w:val="1"/>
      <w:numFmt w:val="bullet"/>
      <w:lvlText w:val=""/>
      <w:lvlJc w:val="left"/>
      <w:pPr>
        <w:ind w:left="2246" w:hanging="360"/>
      </w:pPr>
      <w:rPr>
        <w:rFonts w:ascii="Symbol" w:hAnsi="Symbol" w:hint="default"/>
      </w:rPr>
    </w:lvl>
    <w:lvl w:ilvl="4" w:tplc="04090003" w:tentative="1">
      <w:start w:val="1"/>
      <w:numFmt w:val="bullet"/>
      <w:lvlText w:val="o"/>
      <w:lvlJc w:val="left"/>
      <w:pPr>
        <w:ind w:left="2966" w:hanging="360"/>
      </w:pPr>
      <w:rPr>
        <w:rFonts w:ascii="Courier New" w:hAnsi="Courier New" w:cs="Courier New" w:hint="default"/>
      </w:rPr>
    </w:lvl>
    <w:lvl w:ilvl="5" w:tplc="04090005" w:tentative="1">
      <w:start w:val="1"/>
      <w:numFmt w:val="bullet"/>
      <w:lvlText w:val=""/>
      <w:lvlJc w:val="left"/>
      <w:pPr>
        <w:ind w:left="3686" w:hanging="360"/>
      </w:pPr>
      <w:rPr>
        <w:rFonts w:ascii="Wingdings" w:hAnsi="Wingdings" w:hint="default"/>
      </w:rPr>
    </w:lvl>
    <w:lvl w:ilvl="6" w:tplc="04090001" w:tentative="1">
      <w:start w:val="1"/>
      <w:numFmt w:val="bullet"/>
      <w:lvlText w:val=""/>
      <w:lvlJc w:val="left"/>
      <w:pPr>
        <w:ind w:left="4406" w:hanging="360"/>
      </w:pPr>
      <w:rPr>
        <w:rFonts w:ascii="Symbol" w:hAnsi="Symbol" w:hint="default"/>
      </w:rPr>
    </w:lvl>
    <w:lvl w:ilvl="7" w:tplc="04090003" w:tentative="1">
      <w:start w:val="1"/>
      <w:numFmt w:val="bullet"/>
      <w:lvlText w:val="o"/>
      <w:lvlJc w:val="left"/>
      <w:pPr>
        <w:ind w:left="5126" w:hanging="360"/>
      </w:pPr>
      <w:rPr>
        <w:rFonts w:ascii="Courier New" w:hAnsi="Courier New" w:cs="Courier New" w:hint="default"/>
      </w:rPr>
    </w:lvl>
    <w:lvl w:ilvl="8" w:tplc="04090005" w:tentative="1">
      <w:start w:val="1"/>
      <w:numFmt w:val="bullet"/>
      <w:lvlText w:val=""/>
      <w:lvlJc w:val="left"/>
      <w:pPr>
        <w:ind w:left="5846" w:hanging="360"/>
      </w:pPr>
      <w:rPr>
        <w:rFonts w:ascii="Wingdings" w:hAnsi="Wingdings" w:hint="default"/>
      </w:rPr>
    </w:lvl>
  </w:abstractNum>
  <w:abstractNum w:abstractNumId="117">
    <w:nsid w:val="6A0D32F2"/>
    <w:multiLevelType w:val="hybridMultilevel"/>
    <w:tmpl w:val="31BA155C"/>
    <w:lvl w:ilvl="0" w:tplc="0AAA5C6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A2A143F"/>
    <w:multiLevelType w:val="hybridMultilevel"/>
    <w:tmpl w:val="DFDED81C"/>
    <w:lvl w:ilvl="0" w:tplc="BAE20BBC">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A2B3E42"/>
    <w:multiLevelType w:val="hybridMultilevel"/>
    <w:tmpl w:val="7C16F57A"/>
    <w:lvl w:ilvl="0" w:tplc="0AAA5C64">
      <w:start w:val="1"/>
      <w:numFmt w:val="arabicAbjad"/>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C10664D"/>
    <w:multiLevelType w:val="hybridMultilevel"/>
    <w:tmpl w:val="33745FC0"/>
    <w:lvl w:ilvl="0" w:tplc="DBD28B0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C4148BD"/>
    <w:multiLevelType w:val="hybridMultilevel"/>
    <w:tmpl w:val="8DC8DD40"/>
    <w:lvl w:ilvl="0" w:tplc="DE249CC0">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nsid w:val="6D75605E"/>
    <w:multiLevelType w:val="hybridMultilevel"/>
    <w:tmpl w:val="7CEE3B4A"/>
    <w:lvl w:ilvl="0" w:tplc="BAE20BBC">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737745"/>
    <w:multiLevelType w:val="hybridMultilevel"/>
    <w:tmpl w:val="BF862266"/>
    <w:lvl w:ilvl="0" w:tplc="BAE20BBC">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ED77873"/>
    <w:multiLevelType w:val="hybridMultilevel"/>
    <w:tmpl w:val="0B1A59F0"/>
    <w:lvl w:ilvl="0" w:tplc="66880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FC94301"/>
    <w:multiLevelType w:val="hybridMultilevel"/>
    <w:tmpl w:val="8E8C2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6">
    <w:nsid w:val="6FD33453"/>
    <w:multiLevelType w:val="hybridMultilevel"/>
    <w:tmpl w:val="D5861798"/>
    <w:lvl w:ilvl="0" w:tplc="77C6690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10B7255"/>
    <w:multiLevelType w:val="hybridMultilevel"/>
    <w:tmpl w:val="DA0A2944"/>
    <w:lvl w:ilvl="0" w:tplc="A2B4608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1AD5882"/>
    <w:multiLevelType w:val="hybridMultilevel"/>
    <w:tmpl w:val="743ECA14"/>
    <w:lvl w:ilvl="0" w:tplc="0AAA5C64">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BB7AD04C">
      <w:numFmt w:val="bullet"/>
      <w:lvlText w:val="-"/>
      <w:lvlJc w:val="left"/>
      <w:pPr>
        <w:ind w:left="3240" w:hanging="360"/>
      </w:pPr>
      <w:rPr>
        <w:rFonts w:ascii="Arial" w:eastAsiaTheme="minorHAnsi" w:hAnsi="Arial" w:cs="Arial" w:hint="default"/>
        <w:b/>
        <w:bCs/>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27E1B9C"/>
    <w:multiLevelType w:val="hybridMultilevel"/>
    <w:tmpl w:val="1428C798"/>
    <w:lvl w:ilvl="0" w:tplc="5FCA4AF6">
      <w:start w:val="1"/>
      <w:numFmt w:val="arabicAlpha"/>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30">
    <w:nsid w:val="72C77A7E"/>
    <w:multiLevelType w:val="hybridMultilevel"/>
    <w:tmpl w:val="00A659EE"/>
    <w:lvl w:ilvl="0" w:tplc="5994DA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368252A"/>
    <w:multiLevelType w:val="hybridMultilevel"/>
    <w:tmpl w:val="E24C0256"/>
    <w:lvl w:ilvl="0" w:tplc="0AAA5C6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3D918FD"/>
    <w:multiLevelType w:val="hybridMultilevel"/>
    <w:tmpl w:val="1D1C2F52"/>
    <w:lvl w:ilvl="0" w:tplc="EE224B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49D0239"/>
    <w:multiLevelType w:val="hybridMultilevel"/>
    <w:tmpl w:val="088677A2"/>
    <w:lvl w:ilvl="0" w:tplc="DE249CC0">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4">
    <w:nsid w:val="74AF3C75"/>
    <w:multiLevelType w:val="hybridMultilevel"/>
    <w:tmpl w:val="4B182FF6"/>
    <w:lvl w:ilvl="0" w:tplc="0AAA5C64">
      <w:start w:val="1"/>
      <w:numFmt w:val="arabicAbjad"/>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5">
    <w:nsid w:val="764E4CDF"/>
    <w:multiLevelType w:val="hybridMultilevel"/>
    <w:tmpl w:val="964EA4D0"/>
    <w:lvl w:ilvl="0" w:tplc="5EEAA912">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76EA4E50"/>
    <w:multiLevelType w:val="hybridMultilevel"/>
    <w:tmpl w:val="2368AEA4"/>
    <w:lvl w:ilvl="0" w:tplc="0AAA5C64">
      <w:start w:val="1"/>
      <w:numFmt w:val="arabicAbjad"/>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7">
    <w:nsid w:val="779272F4"/>
    <w:multiLevelType w:val="hybridMultilevel"/>
    <w:tmpl w:val="B59A8502"/>
    <w:lvl w:ilvl="0" w:tplc="FF06219C">
      <w:start w:val="8"/>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78CA34A3"/>
    <w:multiLevelType w:val="hybridMultilevel"/>
    <w:tmpl w:val="1F6262A0"/>
    <w:lvl w:ilvl="0" w:tplc="2376B4FC">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nsid w:val="7B676388"/>
    <w:multiLevelType w:val="hybridMultilevel"/>
    <w:tmpl w:val="5BB6B8B2"/>
    <w:lvl w:ilvl="0" w:tplc="DE249CC0">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7B7C2188"/>
    <w:multiLevelType w:val="hybridMultilevel"/>
    <w:tmpl w:val="1EACEC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D7C58C6"/>
    <w:multiLevelType w:val="hybridMultilevel"/>
    <w:tmpl w:val="EBACA96C"/>
    <w:lvl w:ilvl="0" w:tplc="69488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E1A7297"/>
    <w:multiLevelType w:val="hybridMultilevel"/>
    <w:tmpl w:val="369C671A"/>
    <w:lvl w:ilvl="0" w:tplc="77B844E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E380261"/>
    <w:multiLevelType w:val="hybridMultilevel"/>
    <w:tmpl w:val="C6B8220C"/>
    <w:lvl w:ilvl="0" w:tplc="F9ACFE20">
      <w:start w:val="4"/>
      <w:numFmt w:val="bullet"/>
      <w:lvlText w:val="-"/>
      <w:lvlJc w:val="left"/>
      <w:pPr>
        <w:ind w:left="720" w:hanging="360"/>
      </w:pPr>
      <w:rPr>
        <w:rFonts w:ascii="Simplified Arabic" w:eastAsiaTheme="minorHAnsi" w:hAnsi="Simplified Arabic" w:cs="Simplified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6"/>
  </w:num>
  <w:num w:numId="2">
    <w:abstractNumId w:val="89"/>
  </w:num>
  <w:num w:numId="3">
    <w:abstractNumId w:val="10"/>
  </w:num>
  <w:num w:numId="4">
    <w:abstractNumId w:val="124"/>
  </w:num>
  <w:num w:numId="5">
    <w:abstractNumId w:val="141"/>
  </w:num>
  <w:num w:numId="6">
    <w:abstractNumId w:val="44"/>
  </w:num>
  <w:num w:numId="7">
    <w:abstractNumId w:val="131"/>
  </w:num>
  <w:num w:numId="8">
    <w:abstractNumId w:val="23"/>
  </w:num>
  <w:num w:numId="9">
    <w:abstractNumId w:val="111"/>
  </w:num>
  <w:num w:numId="10">
    <w:abstractNumId w:val="103"/>
  </w:num>
  <w:num w:numId="11">
    <w:abstractNumId w:val="52"/>
  </w:num>
  <w:num w:numId="12">
    <w:abstractNumId w:val="87"/>
  </w:num>
  <w:num w:numId="13">
    <w:abstractNumId w:val="21"/>
  </w:num>
  <w:num w:numId="14">
    <w:abstractNumId w:val="62"/>
  </w:num>
  <w:num w:numId="15">
    <w:abstractNumId w:val="36"/>
  </w:num>
  <w:num w:numId="16">
    <w:abstractNumId w:val="46"/>
  </w:num>
  <w:num w:numId="17">
    <w:abstractNumId w:val="81"/>
  </w:num>
  <w:num w:numId="18">
    <w:abstractNumId w:val="98"/>
  </w:num>
  <w:num w:numId="19">
    <w:abstractNumId w:val="77"/>
  </w:num>
  <w:num w:numId="20">
    <w:abstractNumId w:val="64"/>
  </w:num>
  <w:num w:numId="21">
    <w:abstractNumId w:val="56"/>
  </w:num>
  <w:num w:numId="22">
    <w:abstractNumId w:val="1"/>
  </w:num>
  <w:num w:numId="23">
    <w:abstractNumId w:val="35"/>
  </w:num>
  <w:num w:numId="24">
    <w:abstractNumId w:val="104"/>
  </w:num>
  <w:num w:numId="25">
    <w:abstractNumId w:val="49"/>
  </w:num>
  <w:num w:numId="26">
    <w:abstractNumId w:val="37"/>
  </w:num>
  <w:num w:numId="27">
    <w:abstractNumId w:val="105"/>
  </w:num>
  <w:num w:numId="28">
    <w:abstractNumId w:val="27"/>
  </w:num>
  <w:num w:numId="29">
    <w:abstractNumId w:val="139"/>
  </w:num>
  <w:num w:numId="30">
    <w:abstractNumId w:val="90"/>
  </w:num>
  <w:num w:numId="31">
    <w:abstractNumId w:val="114"/>
  </w:num>
  <w:num w:numId="32">
    <w:abstractNumId w:val="142"/>
  </w:num>
  <w:num w:numId="33">
    <w:abstractNumId w:val="85"/>
  </w:num>
  <w:num w:numId="34">
    <w:abstractNumId w:val="15"/>
  </w:num>
  <w:num w:numId="35">
    <w:abstractNumId w:val="91"/>
  </w:num>
  <w:num w:numId="36">
    <w:abstractNumId w:val="101"/>
  </w:num>
  <w:num w:numId="37">
    <w:abstractNumId w:val="61"/>
  </w:num>
  <w:num w:numId="38">
    <w:abstractNumId w:val="3"/>
  </w:num>
  <w:num w:numId="39">
    <w:abstractNumId w:val="20"/>
  </w:num>
  <w:num w:numId="40">
    <w:abstractNumId w:val="123"/>
  </w:num>
  <w:num w:numId="41">
    <w:abstractNumId w:val="122"/>
  </w:num>
  <w:num w:numId="42">
    <w:abstractNumId w:val="95"/>
  </w:num>
  <w:num w:numId="43">
    <w:abstractNumId w:val="55"/>
  </w:num>
  <w:num w:numId="44">
    <w:abstractNumId w:val="39"/>
  </w:num>
  <w:num w:numId="45">
    <w:abstractNumId w:val="75"/>
  </w:num>
  <w:num w:numId="46">
    <w:abstractNumId w:val="94"/>
  </w:num>
  <w:num w:numId="47">
    <w:abstractNumId w:val="119"/>
  </w:num>
  <w:num w:numId="48">
    <w:abstractNumId w:val="97"/>
  </w:num>
  <w:num w:numId="49">
    <w:abstractNumId w:val="72"/>
  </w:num>
  <w:num w:numId="50">
    <w:abstractNumId w:val="109"/>
  </w:num>
  <w:num w:numId="51">
    <w:abstractNumId w:val="45"/>
  </w:num>
  <w:num w:numId="52">
    <w:abstractNumId w:val="13"/>
  </w:num>
  <w:num w:numId="53">
    <w:abstractNumId w:val="59"/>
  </w:num>
  <w:num w:numId="54">
    <w:abstractNumId w:val="118"/>
  </w:num>
  <w:num w:numId="55">
    <w:abstractNumId w:val="29"/>
  </w:num>
  <w:num w:numId="56">
    <w:abstractNumId w:val="84"/>
  </w:num>
  <w:num w:numId="57">
    <w:abstractNumId w:val="18"/>
  </w:num>
  <w:num w:numId="58">
    <w:abstractNumId w:val="74"/>
  </w:num>
  <w:num w:numId="59">
    <w:abstractNumId w:val="43"/>
  </w:num>
  <w:num w:numId="60">
    <w:abstractNumId w:val="92"/>
  </w:num>
  <w:num w:numId="61">
    <w:abstractNumId w:val="125"/>
  </w:num>
  <w:num w:numId="62">
    <w:abstractNumId w:val="113"/>
  </w:num>
  <w:num w:numId="63">
    <w:abstractNumId w:val="121"/>
  </w:num>
  <w:num w:numId="64">
    <w:abstractNumId w:val="70"/>
  </w:num>
  <w:num w:numId="65">
    <w:abstractNumId w:val="40"/>
  </w:num>
  <w:num w:numId="66">
    <w:abstractNumId w:val="100"/>
  </w:num>
  <w:num w:numId="67">
    <w:abstractNumId w:val="117"/>
  </w:num>
  <w:num w:numId="68">
    <w:abstractNumId w:val="137"/>
  </w:num>
  <w:num w:numId="69">
    <w:abstractNumId w:val="140"/>
  </w:num>
  <w:num w:numId="70">
    <w:abstractNumId w:val="102"/>
  </w:num>
  <w:num w:numId="71">
    <w:abstractNumId w:val="135"/>
  </w:num>
  <w:num w:numId="72">
    <w:abstractNumId w:val="34"/>
  </w:num>
  <w:num w:numId="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8"/>
  </w:num>
  <w:num w:numId="75">
    <w:abstractNumId w:val="88"/>
  </w:num>
  <w:num w:numId="76">
    <w:abstractNumId w:val="31"/>
  </w:num>
  <w:num w:numId="77">
    <w:abstractNumId w:val="0"/>
  </w:num>
  <w:num w:numId="7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6"/>
    <w:lvlOverride w:ilvl="0">
      <w:startOverride w:val="1"/>
    </w:lvlOverride>
    <w:lvlOverride w:ilvl="1"/>
    <w:lvlOverride w:ilvl="2"/>
    <w:lvlOverride w:ilvl="3"/>
    <w:lvlOverride w:ilvl="4"/>
    <w:lvlOverride w:ilvl="5"/>
    <w:lvlOverride w:ilvl="6"/>
    <w:lvlOverride w:ilvl="7"/>
    <w:lvlOverride w:ilvl="8"/>
  </w:num>
  <w:num w:numId="82">
    <w:abstractNumId w:val="134"/>
    <w:lvlOverride w:ilvl="0">
      <w:startOverride w:val="1"/>
    </w:lvlOverride>
    <w:lvlOverride w:ilvl="1"/>
    <w:lvlOverride w:ilvl="2"/>
    <w:lvlOverride w:ilvl="3"/>
    <w:lvlOverride w:ilvl="4"/>
    <w:lvlOverride w:ilvl="5"/>
    <w:lvlOverride w:ilvl="6"/>
    <w:lvlOverride w:ilvl="7"/>
    <w:lvlOverride w:ilvl="8"/>
  </w:num>
  <w:num w:numId="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3"/>
  </w:num>
  <w:num w:numId="8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
  </w:num>
  <w:num w:numId="8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0"/>
  </w:num>
  <w:num w:numId="93">
    <w:abstractNumId w:val="33"/>
  </w:num>
  <w:num w:numId="9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
  </w:num>
  <w:num w:numId="96">
    <w:abstractNumId w:val="16"/>
  </w:num>
  <w:num w:numId="97">
    <w:abstractNumId w:val="76"/>
  </w:num>
  <w:num w:numId="98">
    <w:abstractNumId w:val="63"/>
  </w:num>
  <w:num w:numId="99">
    <w:abstractNumId w:val="130"/>
  </w:num>
  <w:num w:numId="100">
    <w:abstractNumId w:val="82"/>
  </w:num>
  <w:num w:numId="101">
    <w:abstractNumId w:val="38"/>
  </w:num>
  <w:num w:numId="102">
    <w:abstractNumId w:val="51"/>
  </w:num>
  <w:num w:numId="103">
    <w:abstractNumId w:val="8"/>
  </w:num>
  <w:num w:numId="104">
    <w:abstractNumId w:val="126"/>
  </w:num>
  <w:num w:numId="105">
    <w:abstractNumId w:val="19"/>
  </w:num>
  <w:num w:numId="106">
    <w:abstractNumId w:val="68"/>
  </w:num>
  <w:num w:numId="107">
    <w:abstractNumId w:val="93"/>
  </w:num>
  <w:num w:numId="108">
    <w:abstractNumId w:val="80"/>
  </w:num>
  <w:num w:numId="109">
    <w:abstractNumId w:val="41"/>
  </w:num>
  <w:num w:numId="110">
    <w:abstractNumId w:val="5"/>
  </w:num>
  <w:num w:numId="111">
    <w:abstractNumId w:val="14"/>
  </w:num>
  <w:num w:numId="112">
    <w:abstractNumId w:val="132"/>
  </w:num>
  <w:num w:numId="113">
    <w:abstractNumId w:val="120"/>
  </w:num>
  <w:num w:numId="114">
    <w:abstractNumId w:val="32"/>
  </w:num>
  <w:num w:numId="115">
    <w:abstractNumId w:val="108"/>
  </w:num>
  <w:num w:numId="116">
    <w:abstractNumId w:val="83"/>
  </w:num>
  <w:num w:numId="117">
    <w:abstractNumId w:val="48"/>
  </w:num>
  <w:num w:numId="118">
    <w:abstractNumId w:val="42"/>
  </w:num>
  <w:num w:numId="119">
    <w:abstractNumId w:val="115"/>
  </w:num>
  <w:num w:numId="120">
    <w:abstractNumId w:val="99"/>
  </w:num>
  <w:num w:numId="121">
    <w:abstractNumId w:val="96"/>
  </w:num>
  <w:num w:numId="122">
    <w:abstractNumId w:val="65"/>
  </w:num>
  <w:num w:numId="123">
    <w:abstractNumId w:val="129"/>
  </w:num>
  <w:num w:numId="124">
    <w:abstractNumId w:val="47"/>
  </w:num>
  <w:num w:numId="125">
    <w:abstractNumId w:val="25"/>
  </w:num>
  <w:num w:numId="126">
    <w:abstractNumId w:val="30"/>
  </w:num>
  <w:num w:numId="127">
    <w:abstractNumId w:val="67"/>
  </w:num>
  <w:num w:numId="128">
    <w:abstractNumId w:val="2"/>
  </w:num>
  <w:num w:numId="129">
    <w:abstractNumId w:val="6"/>
  </w:num>
  <w:num w:numId="130">
    <w:abstractNumId w:val="116"/>
  </w:num>
  <w:num w:numId="131">
    <w:abstractNumId w:val="110"/>
  </w:num>
  <w:num w:numId="132">
    <w:abstractNumId w:val="58"/>
  </w:num>
  <w:num w:numId="133">
    <w:abstractNumId w:val="26"/>
  </w:num>
  <w:num w:numId="134">
    <w:abstractNumId w:val="50"/>
  </w:num>
  <w:num w:numId="135">
    <w:abstractNumId w:val="127"/>
  </w:num>
  <w:num w:numId="136">
    <w:abstractNumId w:val="112"/>
  </w:num>
  <w:num w:numId="137">
    <w:abstractNumId w:val="53"/>
  </w:num>
  <w:num w:numId="138">
    <w:abstractNumId w:val="24"/>
  </w:num>
  <w:num w:numId="139">
    <w:abstractNumId w:val="79"/>
  </w:num>
  <w:num w:numId="140">
    <w:abstractNumId w:val="66"/>
  </w:num>
  <w:num w:numId="141">
    <w:abstractNumId w:val="86"/>
  </w:num>
  <w:num w:numId="142">
    <w:abstractNumId w:val="128"/>
  </w:num>
  <w:num w:numId="143">
    <w:abstractNumId w:val="54"/>
  </w:num>
  <w:num w:numId="144">
    <w:abstractNumId w:val="133"/>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1C"/>
    <w:rsid w:val="00004674"/>
    <w:rsid w:val="00006881"/>
    <w:rsid w:val="00007D4E"/>
    <w:rsid w:val="00012FE2"/>
    <w:rsid w:val="000225E9"/>
    <w:rsid w:val="000226A1"/>
    <w:rsid w:val="00025CCA"/>
    <w:rsid w:val="00030160"/>
    <w:rsid w:val="00034C39"/>
    <w:rsid w:val="00051578"/>
    <w:rsid w:val="00051A13"/>
    <w:rsid w:val="0005302F"/>
    <w:rsid w:val="000609E8"/>
    <w:rsid w:val="00061D0B"/>
    <w:rsid w:val="0006358B"/>
    <w:rsid w:val="000647E6"/>
    <w:rsid w:val="0007173C"/>
    <w:rsid w:val="00073FEE"/>
    <w:rsid w:val="000745A6"/>
    <w:rsid w:val="00076FC0"/>
    <w:rsid w:val="000800C6"/>
    <w:rsid w:val="00081B89"/>
    <w:rsid w:val="00081F89"/>
    <w:rsid w:val="00083E0D"/>
    <w:rsid w:val="00086E39"/>
    <w:rsid w:val="00086ED5"/>
    <w:rsid w:val="00087EF5"/>
    <w:rsid w:val="00093A83"/>
    <w:rsid w:val="0009572A"/>
    <w:rsid w:val="00095EF7"/>
    <w:rsid w:val="000A54F7"/>
    <w:rsid w:val="000B152E"/>
    <w:rsid w:val="000B60A2"/>
    <w:rsid w:val="000B62E3"/>
    <w:rsid w:val="000C1754"/>
    <w:rsid w:val="000C2A49"/>
    <w:rsid w:val="000D188A"/>
    <w:rsid w:val="000D1A16"/>
    <w:rsid w:val="000D5D31"/>
    <w:rsid w:val="000E14CE"/>
    <w:rsid w:val="000E2512"/>
    <w:rsid w:val="000F0927"/>
    <w:rsid w:val="000F3F29"/>
    <w:rsid w:val="000F4016"/>
    <w:rsid w:val="000F56FB"/>
    <w:rsid w:val="000F5A05"/>
    <w:rsid w:val="000F603B"/>
    <w:rsid w:val="000F6524"/>
    <w:rsid w:val="00106AB8"/>
    <w:rsid w:val="0010774A"/>
    <w:rsid w:val="00112DA4"/>
    <w:rsid w:val="0011307F"/>
    <w:rsid w:val="00122BF6"/>
    <w:rsid w:val="00122E1D"/>
    <w:rsid w:val="001318A1"/>
    <w:rsid w:val="00131ED4"/>
    <w:rsid w:val="00133910"/>
    <w:rsid w:val="001346FA"/>
    <w:rsid w:val="001347B2"/>
    <w:rsid w:val="00134EB4"/>
    <w:rsid w:val="0013519C"/>
    <w:rsid w:val="001366E5"/>
    <w:rsid w:val="001372BF"/>
    <w:rsid w:val="00137E11"/>
    <w:rsid w:val="0014022A"/>
    <w:rsid w:val="00142C96"/>
    <w:rsid w:val="0015009A"/>
    <w:rsid w:val="0015343B"/>
    <w:rsid w:val="00154B9C"/>
    <w:rsid w:val="00160416"/>
    <w:rsid w:val="0016234D"/>
    <w:rsid w:val="00166C6E"/>
    <w:rsid w:val="00167627"/>
    <w:rsid w:val="00171075"/>
    <w:rsid w:val="0017213E"/>
    <w:rsid w:val="001762A4"/>
    <w:rsid w:val="0017725C"/>
    <w:rsid w:val="00180B29"/>
    <w:rsid w:val="00185DC8"/>
    <w:rsid w:val="0019101D"/>
    <w:rsid w:val="00195711"/>
    <w:rsid w:val="00196F21"/>
    <w:rsid w:val="001A0EF1"/>
    <w:rsid w:val="001A2722"/>
    <w:rsid w:val="001A292C"/>
    <w:rsid w:val="001A5A15"/>
    <w:rsid w:val="001B0182"/>
    <w:rsid w:val="001B2061"/>
    <w:rsid w:val="001B58C3"/>
    <w:rsid w:val="001C1337"/>
    <w:rsid w:val="001C1760"/>
    <w:rsid w:val="001C4DFD"/>
    <w:rsid w:val="001D0DA3"/>
    <w:rsid w:val="001D130D"/>
    <w:rsid w:val="001D3D9B"/>
    <w:rsid w:val="001D54E2"/>
    <w:rsid w:val="001E0942"/>
    <w:rsid w:val="001E43EF"/>
    <w:rsid w:val="001E6B72"/>
    <w:rsid w:val="001F3674"/>
    <w:rsid w:val="002000BB"/>
    <w:rsid w:val="002000D2"/>
    <w:rsid w:val="00201060"/>
    <w:rsid w:val="002053A4"/>
    <w:rsid w:val="002070F0"/>
    <w:rsid w:val="00207385"/>
    <w:rsid w:val="00214114"/>
    <w:rsid w:val="002156B1"/>
    <w:rsid w:val="0021664F"/>
    <w:rsid w:val="0022024D"/>
    <w:rsid w:val="0022032F"/>
    <w:rsid w:val="002228B5"/>
    <w:rsid w:val="00222BDD"/>
    <w:rsid w:val="00226E2A"/>
    <w:rsid w:val="00237FDD"/>
    <w:rsid w:val="00242728"/>
    <w:rsid w:val="0024455A"/>
    <w:rsid w:val="002461A1"/>
    <w:rsid w:val="00253B77"/>
    <w:rsid w:val="00257864"/>
    <w:rsid w:val="00260C4E"/>
    <w:rsid w:val="002648E4"/>
    <w:rsid w:val="00273E21"/>
    <w:rsid w:val="002819B7"/>
    <w:rsid w:val="002837A2"/>
    <w:rsid w:val="00284FD0"/>
    <w:rsid w:val="00285744"/>
    <w:rsid w:val="00287987"/>
    <w:rsid w:val="002902D2"/>
    <w:rsid w:val="00293A56"/>
    <w:rsid w:val="0029703A"/>
    <w:rsid w:val="002A5FE5"/>
    <w:rsid w:val="002B170A"/>
    <w:rsid w:val="002B2B1E"/>
    <w:rsid w:val="002C09E6"/>
    <w:rsid w:val="002C689A"/>
    <w:rsid w:val="002C7685"/>
    <w:rsid w:val="002D0F7B"/>
    <w:rsid w:val="002D1D83"/>
    <w:rsid w:val="002D4D40"/>
    <w:rsid w:val="002E0AD2"/>
    <w:rsid w:val="002E35B3"/>
    <w:rsid w:val="002E5E28"/>
    <w:rsid w:val="002E6386"/>
    <w:rsid w:val="002E76E0"/>
    <w:rsid w:val="002F4882"/>
    <w:rsid w:val="002F6F07"/>
    <w:rsid w:val="002F7313"/>
    <w:rsid w:val="003004B7"/>
    <w:rsid w:val="00304E35"/>
    <w:rsid w:val="0030507D"/>
    <w:rsid w:val="0031194A"/>
    <w:rsid w:val="00312570"/>
    <w:rsid w:val="00313374"/>
    <w:rsid w:val="00314700"/>
    <w:rsid w:val="0032359D"/>
    <w:rsid w:val="00323AE3"/>
    <w:rsid w:val="00326265"/>
    <w:rsid w:val="00331961"/>
    <w:rsid w:val="00334B06"/>
    <w:rsid w:val="003360F6"/>
    <w:rsid w:val="00345A40"/>
    <w:rsid w:val="003460EB"/>
    <w:rsid w:val="00346BB3"/>
    <w:rsid w:val="003519EF"/>
    <w:rsid w:val="003535E4"/>
    <w:rsid w:val="00355963"/>
    <w:rsid w:val="00355D1C"/>
    <w:rsid w:val="00361382"/>
    <w:rsid w:val="003632D2"/>
    <w:rsid w:val="00366239"/>
    <w:rsid w:val="00366647"/>
    <w:rsid w:val="00367091"/>
    <w:rsid w:val="00370475"/>
    <w:rsid w:val="0037595B"/>
    <w:rsid w:val="0038030F"/>
    <w:rsid w:val="00381934"/>
    <w:rsid w:val="00384C08"/>
    <w:rsid w:val="00391230"/>
    <w:rsid w:val="003948FB"/>
    <w:rsid w:val="00396015"/>
    <w:rsid w:val="003A190E"/>
    <w:rsid w:val="003B24DE"/>
    <w:rsid w:val="003B3CDB"/>
    <w:rsid w:val="003C5F2D"/>
    <w:rsid w:val="003D6CA8"/>
    <w:rsid w:val="003E23B0"/>
    <w:rsid w:val="003E364D"/>
    <w:rsid w:val="003E3A87"/>
    <w:rsid w:val="003E7538"/>
    <w:rsid w:val="003F03DF"/>
    <w:rsid w:val="003F0EE2"/>
    <w:rsid w:val="003F34E5"/>
    <w:rsid w:val="003F3B6A"/>
    <w:rsid w:val="00401248"/>
    <w:rsid w:val="0040471F"/>
    <w:rsid w:val="0040516A"/>
    <w:rsid w:val="00405F95"/>
    <w:rsid w:val="004131F4"/>
    <w:rsid w:val="00413763"/>
    <w:rsid w:val="00415AE8"/>
    <w:rsid w:val="00424533"/>
    <w:rsid w:val="00425416"/>
    <w:rsid w:val="004274AA"/>
    <w:rsid w:val="004305B1"/>
    <w:rsid w:val="00433FEA"/>
    <w:rsid w:val="004426A2"/>
    <w:rsid w:val="00445B9A"/>
    <w:rsid w:val="00446B79"/>
    <w:rsid w:val="00453A94"/>
    <w:rsid w:val="00453F7A"/>
    <w:rsid w:val="004558F5"/>
    <w:rsid w:val="00457DCD"/>
    <w:rsid w:val="00460610"/>
    <w:rsid w:val="00462829"/>
    <w:rsid w:val="00463E99"/>
    <w:rsid w:val="00467AB6"/>
    <w:rsid w:val="00480B01"/>
    <w:rsid w:val="00481381"/>
    <w:rsid w:val="00483E6A"/>
    <w:rsid w:val="0048612F"/>
    <w:rsid w:val="0049007E"/>
    <w:rsid w:val="00492C6F"/>
    <w:rsid w:val="0049313D"/>
    <w:rsid w:val="0049352E"/>
    <w:rsid w:val="00494BBF"/>
    <w:rsid w:val="004A28D5"/>
    <w:rsid w:val="004A4AA4"/>
    <w:rsid w:val="004A5BE4"/>
    <w:rsid w:val="004B0B98"/>
    <w:rsid w:val="004C1D83"/>
    <w:rsid w:val="004D7779"/>
    <w:rsid w:val="004E530C"/>
    <w:rsid w:val="004F27F3"/>
    <w:rsid w:val="00530B35"/>
    <w:rsid w:val="00532FBD"/>
    <w:rsid w:val="00535022"/>
    <w:rsid w:val="00536BC0"/>
    <w:rsid w:val="005378A9"/>
    <w:rsid w:val="005502AB"/>
    <w:rsid w:val="00550C71"/>
    <w:rsid w:val="00551D75"/>
    <w:rsid w:val="00552CD7"/>
    <w:rsid w:val="00553264"/>
    <w:rsid w:val="00554D34"/>
    <w:rsid w:val="005602E0"/>
    <w:rsid w:val="0056602A"/>
    <w:rsid w:val="0057163D"/>
    <w:rsid w:val="00572215"/>
    <w:rsid w:val="005737AB"/>
    <w:rsid w:val="00575E89"/>
    <w:rsid w:val="00583BA9"/>
    <w:rsid w:val="0058449C"/>
    <w:rsid w:val="005868D7"/>
    <w:rsid w:val="0059309E"/>
    <w:rsid w:val="00594952"/>
    <w:rsid w:val="005955E2"/>
    <w:rsid w:val="005969A6"/>
    <w:rsid w:val="00597285"/>
    <w:rsid w:val="005A1E46"/>
    <w:rsid w:val="005A7C74"/>
    <w:rsid w:val="005B40C6"/>
    <w:rsid w:val="005B587F"/>
    <w:rsid w:val="005B6741"/>
    <w:rsid w:val="005B7A05"/>
    <w:rsid w:val="005B7FB0"/>
    <w:rsid w:val="005C0B4E"/>
    <w:rsid w:val="005C34AA"/>
    <w:rsid w:val="005C499C"/>
    <w:rsid w:val="005C66CD"/>
    <w:rsid w:val="005D20DC"/>
    <w:rsid w:val="005D2F3B"/>
    <w:rsid w:val="005D3DEF"/>
    <w:rsid w:val="005D5B00"/>
    <w:rsid w:val="005E01FB"/>
    <w:rsid w:val="005E17D2"/>
    <w:rsid w:val="005E66EC"/>
    <w:rsid w:val="005E7A24"/>
    <w:rsid w:val="005F0A01"/>
    <w:rsid w:val="005F5109"/>
    <w:rsid w:val="0060570F"/>
    <w:rsid w:val="00606F75"/>
    <w:rsid w:val="00610853"/>
    <w:rsid w:val="0061166D"/>
    <w:rsid w:val="00611AB2"/>
    <w:rsid w:val="00611E0A"/>
    <w:rsid w:val="006201D3"/>
    <w:rsid w:val="006226AD"/>
    <w:rsid w:val="00622F73"/>
    <w:rsid w:val="0062476A"/>
    <w:rsid w:val="006300E5"/>
    <w:rsid w:val="006313FD"/>
    <w:rsid w:val="00631B62"/>
    <w:rsid w:val="0063483D"/>
    <w:rsid w:val="00637225"/>
    <w:rsid w:val="006375B9"/>
    <w:rsid w:val="006439FE"/>
    <w:rsid w:val="00646239"/>
    <w:rsid w:val="006537E0"/>
    <w:rsid w:val="006539E3"/>
    <w:rsid w:val="00654B86"/>
    <w:rsid w:val="006557FC"/>
    <w:rsid w:val="00655DB2"/>
    <w:rsid w:val="00656947"/>
    <w:rsid w:val="0065753F"/>
    <w:rsid w:val="00660772"/>
    <w:rsid w:val="006630B8"/>
    <w:rsid w:val="0066542A"/>
    <w:rsid w:val="00666679"/>
    <w:rsid w:val="00674BD3"/>
    <w:rsid w:val="00676C95"/>
    <w:rsid w:val="0068566F"/>
    <w:rsid w:val="006859DE"/>
    <w:rsid w:val="00690F33"/>
    <w:rsid w:val="00693F8B"/>
    <w:rsid w:val="00694687"/>
    <w:rsid w:val="00695D23"/>
    <w:rsid w:val="006A1F2D"/>
    <w:rsid w:val="006B02D6"/>
    <w:rsid w:val="006B5802"/>
    <w:rsid w:val="006B6272"/>
    <w:rsid w:val="006B6D07"/>
    <w:rsid w:val="006C00C5"/>
    <w:rsid w:val="006C27A7"/>
    <w:rsid w:val="006C30CA"/>
    <w:rsid w:val="006C324B"/>
    <w:rsid w:val="006C59A3"/>
    <w:rsid w:val="006D3F2B"/>
    <w:rsid w:val="006D5BF6"/>
    <w:rsid w:val="006D7FB0"/>
    <w:rsid w:val="006E45E1"/>
    <w:rsid w:val="006F23A3"/>
    <w:rsid w:val="006F34DB"/>
    <w:rsid w:val="006F4DC1"/>
    <w:rsid w:val="006F4ED3"/>
    <w:rsid w:val="00701857"/>
    <w:rsid w:val="0070799C"/>
    <w:rsid w:val="00711873"/>
    <w:rsid w:val="00720EC1"/>
    <w:rsid w:val="007222F8"/>
    <w:rsid w:val="007247BE"/>
    <w:rsid w:val="00726A7E"/>
    <w:rsid w:val="00730CE2"/>
    <w:rsid w:val="00731937"/>
    <w:rsid w:val="0073483F"/>
    <w:rsid w:val="0073589D"/>
    <w:rsid w:val="00736614"/>
    <w:rsid w:val="00736FB8"/>
    <w:rsid w:val="00743E8B"/>
    <w:rsid w:val="00745162"/>
    <w:rsid w:val="0074541E"/>
    <w:rsid w:val="007501A7"/>
    <w:rsid w:val="00754412"/>
    <w:rsid w:val="007563A0"/>
    <w:rsid w:val="007570AF"/>
    <w:rsid w:val="00760EE0"/>
    <w:rsid w:val="00761A90"/>
    <w:rsid w:val="00764750"/>
    <w:rsid w:val="0076676B"/>
    <w:rsid w:val="00766DCF"/>
    <w:rsid w:val="00767247"/>
    <w:rsid w:val="00771BC8"/>
    <w:rsid w:val="00772672"/>
    <w:rsid w:val="00780C74"/>
    <w:rsid w:val="007823C7"/>
    <w:rsid w:val="00782542"/>
    <w:rsid w:val="00782BE4"/>
    <w:rsid w:val="007835B6"/>
    <w:rsid w:val="007835CF"/>
    <w:rsid w:val="0079148F"/>
    <w:rsid w:val="007A246D"/>
    <w:rsid w:val="007A274E"/>
    <w:rsid w:val="007A4156"/>
    <w:rsid w:val="007A7352"/>
    <w:rsid w:val="007A7DDC"/>
    <w:rsid w:val="007B053D"/>
    <w:rsid w:val="007B30F7"/>
    <w:rsid w:val="007B3D3C"/>
    <w:rsid w:val="007B53AF"/>
    <w:rsid w:val="007B54DA"/>
    <w:rsid w:val="007B56E7"/>
    <w:rsid w:val="007B5A34"/>
    <w:rsid w:val="007B72A1"/>
    <w:rsid w:val="007C11AB"/>
    <w:rsid w:val="007C534C"/>
    <w:rsid w:val="007C7508"/>
    <w:rsid w:val="007C7BF5"/>
    <w:rsid w:val="007D3195"/>
    <w:rsid w:val="007D39B3"/>
    <w:rsid w:val="007E06CC"/>
    <w:rsid w:val="007E1419"/>
    <w:rsid w:val="007E2EFC"/>
    <w:rsid w:val="007E33AC"/>
    <w:rsid w:val="007E5150"/>
    <w:rsid w:val="007F5BBE"/>
    <w:rsid w:val="007F7FCF"/>
    <w:rsid w:val="008025BE"/>
    <w:rsid w:val="00803642"/>
    <w:rsid w:val="00806ED7"/>
    <w:rsid w:val="008111A9"/>
    <w:rsid w:val="008147C2"/>
    <w:rsid w:val="0082379B"/>
    <w:rsid w:val="00824F8C"/>
    <w:rsid w:val="008266F1"/>
    <w:rsid w:val="008273BD"/>
    <w:rsid w:val="008318C1"/>
    <w:rsid w:val="00833D9A"/>
    <w:rsid w:val="008362F9"/>
    <w:rsid w:val="0084011D"/>
    <w:rsid w:val="0084737E"/>
    <w:rsid w:val="00847A75"/>
    <w:rsid w:val="00850B4C"/>
    <w:rsid w:val="00851368"/>
    <w:rsid w:val="00856CFE"/>
    <w:rsid w:val="00857946"/>
    <w:rsid w:val="00857D02"/>
    <w:rsid w:val="0086103A"/>
    <w:rsid w:val="00861F0B"/>
    <w:rsid w:val="008722E7"/>
    <w:rsid w:val="00876A6A"/>
    <w:rsid w:val="008778E3"/>
    <w:rsid w:val="00880C56"/>
    <w:rsid w:val="00884879"/>
    <w:rsid w:val="0088596A"/>
    <w:rsid w:val="00894877"/>
    <w:rsid w:val="008955C7"/>
    <w:rsid w:val="00896AA0"/>
    <w:rsid w:val="008A6AFD"/>
    <w:rsid w:val="008B0D92"/>
    <w:rsid w:val="008B5476"/>
    <w:rsid w:val="008B6E84"/>
    <w:rsid w:val="008C131B"/>
    <w:rsid w:val="008C2616"/>
    <w:rsid w:val="008C4085"/>
    <w:rsid w:val="008C4661"/>
    <w:rsid w:val="008C55E0"/>
    <w:rsid w:val="008C6DEE"/>
    <w:rsid w:val="008D04B5"/>
    <w:rsid w:val="008D23A2"/>
    <w:rsid w:val="008D3542"/>
    <w:rsid w:val="008E082E"/>
    <w:rsid w:val="008E26FB"/>
    <w:rsid w:val="008E63E9"/>
    <w:rsid w:val="008F25B2"/>
    <w:rsid w:val="008F2B86"/>
    <w:rsid w:val="008F525F"/>
    <w:rsid w:val="008F5626"/>
    <w:rsid w:val="00902782"/>
    <w:rsid w:val="00906357"/>
    <w:rsid w:val="00917247"/>
    <w:rsid w:val="00920C32"/>
    <w:rsid w:val="00921B39"/>
    <w:rsid w:val="00923583"/>
    <w:rsid w:val="009246C9"/>
    <w:rsid w:val="00924F2A"/>
    <w:rsid w:val="00927833"/>
    <w:rsid w:val="009326D5"/>
    <w:rsid w:val="009343FD"/>
    <w:rsid w:val="00934D97"/>
    <w:rsid w:val="00941F54"/>
    <w:rsid w:val="009446FE"/>
    <w:rsid w:val="00950759"/>
    <w:rsid w:val="009513B2"/>
    <w:rsid w:val="009570E9"/>
    <w:rsid w:val="0095755D"/>
    <w:rsid w:val="009614BF"/>
    <w:rsid w:val="00962D3A"/>
    <w:rsid w:val="00963DC1"/>
    <w:rsid w:val="0096493C"/>
    <w:rsid w:val="00966E47"/>
    <w:rsid w:val="00967917"/>
    <w:rsid w:val="00970397"/>
    <w:rsid w:val="009705C6"/>
    <w:rsid w:val="00972053"/>
    <w:rsid w:val="009812E1"/>
    <w:rsid w:val="009819FF"/>
    <w:rsid w:val="009828FC"/>
    <w:rsid w:val="0098348B"/>
    <w:rsid w:val="009901BE"/>
    <w:rsid w:val="00990BE2"/>
    <w:rsid w:val="009927E9"/>
    <w:rsid w:val="00995C48"/>
    <w:rsid w:val="00996D0C"/>
    <w:rsid w:val="009A1F10"/>
    <w:rsid w:val="009B1A33"/>
    <w:rsid w:val="009B53A4"/>
    <w:rsid w:val="009C02F6"/>
    <w:rsid w:val="009C459F"/>
    <w:rsid w:val="009C4ECF"/>
    <w:rsid w:val="009C523F"/>
    <w:rsid w:val="009D1110"/>
    <w:rsid w:val="009D22C3"/>
    <w:rsid w:val="009D57CA"/>
    <w:rsid w:val="009D6476"/>
    <w:rsid w:val="009D70D9"/>
    <w:rsid w:val="009E12B2"/>
    <w:rsid w:val="009E7D16"/>
    <w:rsid w:val="009F2757"/>
    <w:rsid w:val="009F3B5B"/>
    <w:rsid w:val="009F55AB"/>
    <w:rsid w:val="009F6E33"/>
    <w:rsid w:val="009F7F89"/>
    <w:rsid w:val="00A00AC0"/>
    <w:rsid w:val="00A1014F"/>
    <w:rsid w:val="00A11635"/>
    <w:rsid w:val="00A1217D"/>
    <w:rsid w:val="00A12AC5"/>
    <w:rsid w:val="00A15F27"/>
    <w:rsid w:val="00A200E5"/>
    <w:rsid w:val="00A2661C"/>
    <w:rsid w:val="00A268A2"/>
    <w:rsid w:val="00A30213"/>
    <w:rsid w:val="00A31DCB"/>
    <w:rsid w:val="00A3434B"/>
    <w:rsid w:val="00A35F46"/>
    <w:rsid w:val="00A40201"/>
    <w:rsid w:val="00A43158"/>
    <w:rsid w:val="00A4453B"/>
    <w:rsid w:val="00A461B7"/>
    <w:rsid w:val="00A50A1C"/>
    <w:rsid w:val="00A51058"/>
    <w:rsid w:val="00A51432"/>
    <w:rsid w:val="00A53505"/>
    <w:rsid w:val="00A574C5"/>
    <w:rsid w:val="00A7015F"/>
    <w:rsid w:val="00A70D3E"/>
    <w:rsid w:val="00A72DAC"/>
    <w:rsid w:val="00A73155"/>
    <w:rsid w:val="00A73768"/>
    <w:rsid w:val="00A73FDF"/>
    <w:rsid w:val="00A7472D"/>
    <w:rsid w:val="00A8276D"/>
    <w:rsid w:val="00A84523"/>
    <w:rsid w:val="00A8487C"/>
    <w:rsid w:val="00A85244"/>
    <w:rsid w:val="00A860D3"/>
    <w:rsid w:val="00A90370"/>
    <w:rsid w:val="00A90A24"/>
    <w:rsid w:val="00A92DB8"/>
    <w:rsid w:val="00A95434"/>
    <w:rsid w:val="00A9668A"/>
    <w:rsid w:val="00A96C6B"/>
    <w:rsid w:val="00AA0785"/>
    <w:rsid w:val="00AA4488"/>
    <w:rsid w:val="00AA4951"/>
    <w:rsid w:val="00AA560B"/>
    <w:rsid w:val="00AA6766"/>
    <w:rsid w:val="00AA73C2"/>
    <w:rsid w:val="00AA7F83"/>
    <w:rsid w:val="00AB6259"/>
    <w:rsid w:val="00AC1E12"/>
    <w:rsid w:val="00AC7495"/>
    <w:rsid w:val="00AD2A3E"/>
    <w:rsid w:val="00AD79D6"/>
    <w:rsid w:val="00AE607F"/>
    <w:rsid w:val="00AF4605"/>
    <w:rsid w:val="00AF733F"/>
    <w:rsid w:val="00B01CBF"/>
    <w:rsid w:val="00B022C4"/>
    <w:rsid w:val="00B0370E"/>
    <w:rsid w:val="00B05DEF"/>
    <w:rsid w:val="00B06157"/>
    <w:rsid w:val="00B06775"/>
    <w:rsid w:val="00B129F0"/>
    <w:rsid w:val="00B16EAA"/>
    <w:rsid w:val="00B2063D"/>
    <w:rsid w:val="00B246BE"/>
    <w:rsid w:val="00B2532B"/>
    <w:rsid w:val="00B25606"/>
    <w:rsid w:val="00B261B4"/>
    <w:rsid w:val="00B30EEB"/>
    <w:rsid w:val="00B33290"/>
    <w:rsid w:val="00B35020"/>
    <w:rsid w:val="00B40293"/>
    <w:rsid w:val="00B40F96"/>
    <w:rsid w:val="00B4131B"/>
    <w:rsid w:val="00B423FC"/>
    <w:rsid w:val="00B43AED"/>
    <w:rsid w:val="00B43F33"/>
    <w:rsid w:val="00B4662B"/>
    <w:rsid w:val="00B5190B"/>
    <w:rsid w:val="00B55DD8"/>
    <w:rsid w:val="00B5618B"/>
    <w:rsid w:val="00B641DA"/>
    <w:rsid w:val="00B66045"/>
    <w:rsid w:val="00B73FC8"/>
    <w:rsid w:val="00B742ED"/>
    <w:rsid w:val="00B81C29"/>
    <w:rsid w:val="00B834C7"/>
    <w:rsid w:val="00B83C97"/>
    <w:rsid w:val="00B83F0A"/>
    <w:rsid w:val="00B91B5F"/>
    <w:rsid w:val="00B95E6E"/>
    <w:rsid w:val="00B969AE"/>
    <w:rsid w:val="00B97736"/>
    <w:rsid w:val="00BA1477"/>
    <w:rsid w:val="00BB12B5"/>
    <w:rsid w:val="00BB2920"/>
    <w:rsid w:val="00BB2EAC"/>
    <w:rsid w:val="00BB47F9"/>
    <w:rsid w:val="00BC20F9"/>
    <w:rsid w:val="00BC41C4"/>
    <w:rsid w:val="00BC422F"/>
    <w:rsid w:val="00BC7ABB"/>
    <w:rsid w:val="00BD2288"/>
    <w:rsid w:val="00BD3EF6"/>
    <w:rsid w:val="00BD6008"/>
    <w:rsid w:val="00BD60F1"/>
    <w:rsid w:val="00BE3ED7"/>
    <w:rsid w:val="00BE4304"/>
    <w:rsid w:val="00BE52B5"/>
    <w:rsid w:val="00BF0132"/>
    <w:rsid w:val="00BF3649"/>
    <w:rsid w:val="00BF542C"/>
    <w:rsid w:val="00C00010"/>
    <w:rsid w:val="00C009B2"/>
    <w:rsid w:val="00C02F57"/>
    <w:rsid w:val="00C043CB"/>
    <w:rsid w:val="00C13017"/>
    <w:rsid w:val="00C14BDF"/>
    <w:rsid w:val="00C15C3D"/>
    <w:rsid w:val="00C21149"/>
    <w:rsid w:val="00C30D9F"/>
    <w:rsid w:val="00C320C3"/>
    <w:rsid w:val="00C408EA"/>
    <w:rsid w:val="00C40FC9"/>
    <w:rsid w:val="00C45E42"/>
    <w:rsid w:val="00C5314D"/>
    <w:rsid w:val="00C569B3"/>
    <w:rsid w:val="00C56AFE"/>
    <w:rsid w:val="00C57862"/>
    <w:rsid w:val="00C6167A"/>
    <w:rsid w:val="00C64AB1"/>
    <w:rsid w:val="00C67883"/>
    <w:rsid w:val="00C70377"/>
    <w:rsid w:val="00C70AFE"/>
    <w:rsid w:val="00C72EB1"/>
    <w:rsid w:val="00C8036D"/>
    <w:rsid w:val="00C80942"/>
    <w:rsid w:val="00C823CF"/>
    <w:rsid w:val="00C85010"/>
    <w:rsid w:val="00C913C7"/>
    <w:rsid w:val="00C9566B"/>
    <w:rsid w:val="00C96756"/>
    <w:rsid w:val="00C97CA1"/>
    <w:rsid w:val="00CA0F37"/>
    <w:rsid w:val="00CA3A20"/>
    <w:rsid w:val="00CA73A5"/>
    <w:rsid w:val="00CB2161"/>
    <w:rsid w:val="00CB2CB9"/>
    <w:rsid w:val="00CB4F54"/>
    <w:rsid w:val="00CB6583"/>
    <w:rsid w:val="00CB7BFE"/>
    <w:rsid w:val="00CC2CF1"/>
    <w:rsid w:val="00CC541A"/>
    <w:rsid w:val="00CC59A3"/>
    <w:rsid w:val="00CD0A4E"/>
    <w:rsid w:val="00CD7BE5"/>
    <w:rsid w:val="00CE3004"/>
    <w:rsid w:val="00CE308A"/>
    <w:rsid w:val="00CE46E1"/>
    <w:rsid w:val="00CE7257"/>
    <w:rsid w:val="00CF3E08"/>
    <w:rsid w:val="00CF3EB2"/>
    <w:rsid w:val="00CF46A9"/>
    <w:rsid w:val="00CF7556"/>
    <w:rsid w:val="00D005EF"/>
    <w:rsid w:val="00D01E12"/>
    <w:rsid w:val="00D02082"/>
    <w:rsid w:val="00D13E68"/>
    <w:rsid w:val="00D1448E"/>
    <w:rsid w:val="00D15A94"/>
    <w:rsid w:val="00D15E50"/>
    <w:rsid w:val="00D219A9"/>
    <w:rsid w:val="00D27694"/>
    <w:rsid w:val="00D27C68"/>
    <w:rsid w:val="00D337D3"/>
    <w:rsid w:val="00D3496C"/>
    <w:rsid w:val="00D3511F"/>
    <w:rsid w:val="00D352B1"/>
    <w:rsid w:val="00D35B00"/>
    <w:rsid w:val="00D46F0B"/>
    <w:rsid w:val="00D479D7"/>
    <w:rsid w:val="00D47F87"/>
    <w:rsid w:val="00D50A1F"/>
    <w:rsid w:val="00D50B39"/>
    <w:rsid w:val="00D5155C"/>
    <w:rsid w:val="00D52D54"/>
    <w:rsid w:val="00D537CD"/>
    <w:rsid w:val="00D612ED"/>
    <w:rsid w:val="00D6255F"/>
    <w:rsid w:val="00D62804"/>
    <w:rsid w:val="00D63B40"/>
    <w:rsid w:val="00D66903"/>
    <w:rsid w:val="00D72163"/>
    <w:rsid w:val="00D76719"/>
    <w:rsid w:val="00D8341F"/>
    <w:rsid w:val="00D83B96"/>
    <w:rsid w:val="00D866E6"/>
    <w:rsid w:val="00D949A6"/>
    <w:rsid w:val="00D94DD0"/>
    <w:rsid w:val="00DA1855"/>
    <w:rsid w:val="00DA4092"/>
    <w:rsid w:val="00DA4A12"/>
    <w:rsid w:val="00DA4D0D"/>
    <w:rsid w:val="00DA7F9D"/>
    <w:rsid w:val="00DB06DA"/>
    <w:rsid w:val="00DB0AE4"/>
    <w:rsid w:val="00DB1048"/>
    <w:rsid w:val="00DB55FC"/>
    <w:rsid w:val="00DB7C9B"/>
    <w:rsid w:val="00DC0A1D"/>
    <w:rsid w:val="00DC0EB2"/>
    <w:rsid w:val="00DC21E6"/>
    <w:rsid w:val="00DC513C"/>
    <w:rsid w:val="00DC5AC8"/>
    <w:rsid w:val="00DD0C75"/>
    <w:rsid w:val="00DD307A"/>
    <w:rsid w:val="00DD38D0"/>
    <w:rsid w:val="00DD4E1E"/>
    <w:rsid w:val="00DD5624"/>
    <w:rsid w:val="00DD637D"/>
    <w:rsid w:val="00DD672A"/>
    <w:rsid w:val="00DD7D54"/>
    <w:rsid w:val="00DE01A0"/>
    <w:rsid w:val="00DE0567"/>
    <w:rsid w:val="00DE336B"/>
    <w:rsid w:val="00DE6A16"/>
    <w:rsid w:val="00DF0F64"/>
    <w:rsid w:val="00DF3ACE"/>
    <w:rsid w:val="00DF483F"/>
    <w:rsid w:val="00DF7B2A"/>
    <w:rsid w:val="00E00DC0"/>
    <w:rsid w:val="00E04EEE"/>
    <w:rsid w:val="00E05EEC"/>
    <w:rsid w:val="00E078CD"/>
    <w:rsid w:val="00E12D13"/>
    <w:rsid w:val="00E1500C"/>
    <w:rsid w:val="00E17CF3"/>
    <w:rsid w:val="00E20406"/>
    <w:rsid w:val="00E308C2"/>
    <w:rsid w:val="00E3135B"/>
    <w:rsid w:val="00E33911"/>
    <w:rsid w:val="00E35A51"/>
    <w:rsid w:val="00E36CF2"/>
    <w:rsid w:val="00E433E6"/>
    <w:rsid w:val="00E463EB"/>
    <w:rsid w:val="00E509BE"/>
    <w:rsid w:val="00E515D5"/>
    <w:rsid w:val="00E51DE0"/>
    <w:rsid w:val="00E579CB"/>
    <w:rsid w:val="00E60221"/>
    <w:rsid w:val="00E60C27"/>
    <w:rsid w:val="00E647B9"/>
    <w:rsid w:val="00E666EB"/>
    <w:rsid w:val="00E7735E"/>
    <w:rsid w:val="00E77C9F"/>
    <w:rsid w:val="00E80A68"/>
    <w:rsid w:val="00E82EC2"/>
    <w:rsid w:val="00E83FDB"/>
    <w:rsid w:val="00E8623B"/>
    <w:rsid w:val="00E875FB"/>
    <w:rsid w:val="00E924AB"/>
    <w:rsid w:val="00E9450D"/>
    <w:rsid w:val="00EA1F0B"/>
    <w:rsid w:val="00EA5486"/>
    <w:rsid w:val="00EB056A"/>
    <w:rsid w:val="00EB2D66"/>
    <w:rsid w:val="00EB57B7"/>
    <w:rsid w:val="00EB71E6"/>
    <w:rsid w:val="00EC24B5"/>
    <w:rsid w:val="00EC5477"/>
    <w:rsid w:val="00ED13CF"/>
    <w:rsid w:val="00ED49AF"/>
    <w:rsid w:val="00ED547A"/>
    <w:rsid w:val="00ED709E"/>
    <w:rsid w:val="00EE0CFA"/>
    <w:rsid w:val="00EE0EBF"/>
    <w:rsid w:val="00EE3313"/>
    <w:rsid w:val="00EE3C36"/>
    <w:rsid w:val="00EE4737"/>
    <w:rsid w:val="00EF0399"/>
    <w:rsid w:val="00EF25D4"/>
    <w:rsid w:val="00EF2A70"/>
    <w:rsid w:val="00EF43D5"/>
    <w:rsid w:val="00EF4D0C"/>
    <w:rsid w:val="00F008D0"/>
    <w:rsid w:val="00F01A42"/>
    <w:rsid w:val="00F032C8"/>
    <w:rsid w:val="00F03EAB"/>
    <w:rsid w:val="00F07383"/>
    <w:rsid w:val="00F14304"/>
    <w:rsid w:val="00F15882"/>
    <w:rsid w:val="00F15987"/>
    <w:rsid w:val="00F167BC"/>
    <w:rsid w:val="00F222CC"/>
    <w:rsid w:val="00F222CF"/>
    <w:rsid w:val="00F2417D"/>
    <w:rsid w:val="00F248B4"/>
    <w:rsid w:val="00F270B8"/>
    <w:rsid w:val="00F303ED"/>
    <w:rsid w:val="00F34D51"/>
    <w:rsid w:val="00F35977"/>
    <w:rsid w:val="00F35B05"/>
    <w:rsid w:val="00F449C8"/>
    <w:rsid w:val="00F449DE"/>
    <w:rsid w:val="00F4547E"/>
    <w:rsid w:val="00F55449"/>
    <w:rsid w:val="00F62AB5"/>
    <w:rsid w:val="00F62B65"/>
    <w:rsid w:val="00F64EC2"/>
    <w:rsid w:val="00F65A60"/>
    <w:rsid w:val="00F6602D"/>
    <w:rsid w:val="00F70EF4"/>
    <w:rsid w:val="00F71AD8"/>
    <w:rsid w:val="00F732F0"/>
    <w:rsid w:val="00F735F4"/>
    <w:rsid w:val="00F75F0B"/>
    <w:rsid w:val="00F764ED"/>
    <w:rsid w:val="00F77D4F"/>
    <w:rsid w:val="00F84F15"/>
    <w:rsid w:val="00F85FB2"/>
    <w:rsid w:val="00F86F6B"/>
    <w:rsid w:val="00F96CEF"/>
    <w:rsid w:val="00F96EC1"/>
    <w:rsid w:val="00FA0375"/>
    <w:rsid w:val="00FA1073"/>
    <w:rsid w:val="00FA493C"/>
    <w:rsid w:val="00FA5340"/>
    <w:rsid w:val="00FA63C3"/>
    <w:rsid w:val="00FB4665"/>
    <w:rsid w:val="00FB48D5"/>
    <w:rsid w:val="00FB5DBB"/>
    <w:rsid w:val="00FC5DCA"/>
    <w:rsid w:val="00FC6FFE"/>
    <w:rsid w:val="00FC75CD"/>
    <w:rsid w:val="00FE1979"/>
    <w:rsid w:val="00FF3870"/>
    <w:rsid w:val="00FF4970"/>
    <w:rsid w:val="00FF77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A4F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6C9"/>
  </w:style>
  <w:style w:type="paragraph" w:styleId="Heading1">
    <w:name w:val="heading 1"/>
    <w:basedOn w:val="Normal"/>
    <w:next w:val="Normal"/>
    <w:link w:val="Heading1Char"/>
    <w:autoRedefine/>
    <w:uiPriority w:val="9"/>
    <w:qFormat/>
    <w:rsid w:val="00004674"/>
    <w:pPr>
      <w:keepNext/>
      <w:keepLines/>
      <w:numPr>
        <w:numId w:val="137"/>
      </w:numPr>
      <w:tabs>
        <w:tab w:val="right" w:pos="620"/>
        <w:tab w:val="right" w:pos="990"/>
        <w:tab w:val="right" w:pos="1440"/>
        <w:tab w:val="right" w:pos="1530"/>
      </w:tabs>
      <w:bidi/>
      <w:spacing w:after="0" w:line="240" w:lineRule="auto"/>
      <w:jc w:val="both"/>
      <w:textAlignment w:val="baseline"/>
      <w:outlineLvl w:val="0"/>
    </w:pPr>
    <w:rPr>
      <w:rFonts w:ascii="Simplified Arabic" w:eastAsia="Times New Roman" w:hAnsi="Simplified Arabic" w:cs="Simplified Arabic"/>
      <w:snapToGrid w:val="0"/>
      <w:sz w:val="28"/>
      <w:szCs w:val="28"/>
      <w:lang w:val="fr-CA" w:bidi="ar-EG"/>
    </w:rPr>
  </w:style>
  <w:style w:type="paragraph" w:styleId="Heading2">
    <w:name w:val="heading 2"/>
    <w:basedOn w:val="Normal"/>
    <w:next w:val="Normal"/>
    <w:link w:val="Heading2Char"/>
    <w:uiPriority w:val="9"/>
    <w:unhideWhenUsed/>
    <w:qFormat/>
    <w:rsid w:val="00E12D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674"/>
    <w:rPr>
      <w:rFonts w:ascii="Simplified Arabic" w:eastAsia="Times New Roman" w:hAnsi="Simplified Arabic" w:cs="Simplified Arabic"/>
      <w:snapToGrid w:val="0"/>
      <w:sz w:val="28"/>
      <w:szCs w:val="28"/>
      <w:lang w:val="fr-CA" w:bidi="ar-EG"/>
    </w:rPr>
  </w:style>
  <w:style w:type="character" w:customStyle="1" w:styleId="Heading2Char">
    <w:name w:val="Heading 2 Char"/>
    <w:basedOn w:val="DefaultParagraphFont"/>
    <w:link w:val="Heading2"/>
    <w:uiPriority w:val="9"/>
    <w:rsid w:val="00E12D13"/>
    <w:rPr>
      <w:rFonts w:asciiTheme="majorHAnsi" w:eastAsiaTheme="majorEastAsia" w:hAnsiTheme="majorHAnsi" w:cstheme="majorBidi"/>
      <w:b/>
      <w:bCs/>
      <w:color w:val="4F81BD" w:themeColor="accent1"/>
      <w:sz w:val="26"/>
      <w:szCs w:val="26"/>
    </w:rPr>
  </w:style>
  <w:style w:type="character" w:customStyle="1" w:styleId="main-header">
    <w:name w:val="main-header"/>
    <w:basedOn w:val="DefaultParagraphFont"/>
    <w:rsid w:val="00E12D13"/>
  </w:style>
  <w:style w:type="paragraph" w:customStyle="1" w:styleId="abstract">
    <w:name w:val="abstract"/>
    <w:basedOn w:val="Normal"/>
    <w:rsid w:val="00E12D1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2D13"/>
    <w:pPr>
      <w:bidi/>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D13"/>
    <w:rPr>
      <w:rFonts w:ascii="Tahoma" w:hAnsi="Tahoma" w:cs="Tahoma"/>
      <w:sz w:val="16"/>
      <w:szCs w:val="16"/>
    </w:rPr>
  </w:style>
  <w:style w:type="paragraph" w:styleId="Header">
    <w:name w:val="header"/>
    <w:basedOn w:val="Normal"/>
    <w:link w:val="HeaderChar"/>
    <w:uiPriority w:val="99"/>
    <w:unhideWhenUsed/>
    <w:rsid w:val="00E12D13"/>
    <w:pPr>
      <w:tabs>
        <w:tab w:val="center" w:pos="4153"/>
        <w:tab w:val="right" w:pos="8306"/>
      </w:tabs>
      <w:bidi/>
      <w:spacing w:after="0" w:line="240" w:lineRule="auto"/>
    </w:pPr>
  </w:style>
  <w:style w:type="character" w:customStyle="1" w:styleId="HeaderChar">
    <w:name w:val="Header Char"/>
    <w:basedOn w:val="DefaultParagraphFont"/>
    <w:link w:val="Header"/>
    <w:uiPriority w:val="99"/>
    <w:rsid w:val="00E12D13"/>
  </w:style>
  <w:style w:type="paragraph" w:styleId="Footer">
    <w:name w:val="footer"/>
    <w:basedOn w:val="Normal"/>
    <w:link w:val="FooterChar"/>
    <w:uiPriority w:val="99"/>
    <w:unhideWhenUsed/>
    <w:rsid w:val="00E12D13"/>
    <w:pPr>
      <w:tabs>
        <w:tab w:val="center" w:pos="4153"/>
        <w:tab w:val="right" w:pos="8306"/>
      </w:tabs>
      <w:bidi/>
      <w:spacing w:after="0" w:line="240" w:lineRule="auto"/>
    </w:pPr>
  </w:style>
  <w:style w:type="character" w:customStyle="1" w:styleId="FooterChar">
    <w:name w:val="Footer Char"/>
    <w:basedOn w:val="DefaultParagraphFont"/>
    <w:link w:val="Footer"/>
    <w:uiPriority w:val="99"/>
    <w:rsid w:val="00E12D13"/>
  </w:style>
  <w:style w:type="paragraph" w:styleId="FootnoteText">
    <w:name w:val="footnote text"/>
    <w:basedOn w:val="Normal"/>
    <w:link w:val="FootnoteTextChar"/>
    <w:uiPriority w:val="99"/>
    <w:unhideWhenUsed/>
    <w:rsid w:val="00E12D13"/>
    <w:pPr>
      <w:bidi/>
      <w:spacing w:after="0" w:line="240" w:lineRule="auto"/>
    </w:pPr>
    <w:rPr>
      <w:sz w:val="20"/>
      <w:szCs w:val="20"/>
    </w:rPr>
  </w:style>
  <w:style w:type="character" w:customStyle="1" w:styleId="FootnoteTextChar">
    <w:name w:val="Footnote Text Char"/>
    <w:basedOn w:val="DefaultParagraphFont"/>
    <w:link w:val="FootnoteText"/>
    <w:uiPriority w:val="99"/>
    <w:rsid w:val="00E12D13"/>
    <w:rPr>
      <w:sz w:val="20"/>
      <w:szCs w:val="20"/>
    </w:rPr>
  </w:style>
  <w:style w:type="character" w:styleId="FootnoteReference">
    <w:name w:val="footnote reference"/>
    <w:basedOn w:val="DefaultParagraphFont"/>
    <w:uiPriority w:val="99"/>
    <w:unhideWhenUsed/>
    <w:rsid w:val="00E12D13"/>
    <w:rPr>
      <w:vertAlign w:val="superscript"/>
    </w:rPr>
  </w:style>
  <w:style w:type="paragraph" w:styleId="ListParagraph">
    <w:name w:val="List Paragraph"/>
    <w:aliases w:val="Абзац списка1"/>
    <w:basedOn w:val="Normal"/>
    <w:link w:val="ListParagraphChar"/>
    <w:uiPriority w:val="34"/>
    <w:qFormat/>
    <w:rsid w:val="00E12D13"/>
    <w:pPr>
      <w:ind w:left="720"/>
      <w:contextualSpacing/>
    </w:pPr>
  </w:style>
  <w:style w:type="paragraph" w:styleId="NormalWeb">
    <w:name w:val="Normal (Web)"/>
    <w:basedOn w:val="Normal"/>
    <w:uiPriority w:val="99"/>
    <w:unhideWhenUsed/>
    <w:rsid w:val="00E12D13"/>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E12D13"/>
    <w:pPr>
      <w:spacing w:after="0" w:line="240" w:lineRule="auto"/>
    </w:pPr>
    <w:rPr>
      <w:sz w:val="20"/>
      <w:szCs w:val="20"/>
    </w:rPr>
  </w:style>
  <w:style w:type="character" w:customStyle="1" w:styleId="EndnoteTextChar">
    <w:name w:val="Endnote Text Char"/>
    <w:basedOn w:val="DefaultParagraphFont"/>
    <w:link w:val="EndnoteText"/>
    <w:uiPriority w:val="99"/>
    <w:rsid w:val="00E12D13"/>
    <w:rPr>
      <w:sz w:val="20"/>
      <w:szCs w:val="20"/>
    </w:rPr>
  </w:style>
  <w:style w:type="character" w:styleId="EndnoteReference">
    <w:name w:val="endnote reference"/>
    <w:basedOn w:val="DefaultParagraphFont"/>
    <w:semiHidden/>
    <w:unhideWhenUsed/>
    <w:rsid w:val="00E12D13"/>
    <w:rPr>
      <w:vertAlign w:val="superscript"/>
    </w:rPr>
  </w:style>
  <w:style w:type="character" w:styleId="Hyperlink">
    <w:name w:val="Hyperlink"/>
    <w:basedOn w:val="DefaultParagraphFont"/>
    <w:uiPriority w:val="99"/>
    <w:unhideWhenUsed/>
    <w:rsid w:val="00E12D13"/>
    <w:rPr>
      <w:color w:val="0000FF" w:themeColor="hyperlink"/>
      <w:u w:val="single"/>
    </w:rPr>
  </w:style>
  <w:style w:type="paragraph" w:styleId="NoSpacing">
    <w:name w:val="No Spacing"/>
    <w:uiPriority w:val="1"/>
    <w:qFormat/>
    <w:rsid w:val="00E12D13"/>
    <w:pPr>
      <w:spacing w:after="0" w:line="240" w:lineRule="auto"/>
    </w:pPr>
  </w:style>
  <w:style w:type="table" w:styleId="TableGrid">
    <w:name w:val="Table Grid"/>
    <w:basedOn w:val="TableNormal"/>
    <w:uiPriority w:val="59"/>
    <w:rsid w:val="00E12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Абзац списка1 Char"/>
    <w:link w:val="ListParagraph"/>
    <w:uiPriority w:val="34"/>
    <w:locked/>
    <w:rsid w:val="00E12D13"/>
  </w:style>
  <w:style w:type="character" w:styleId="Strong">
    <w:name w:val="Strong"/>
    <w:basedOn w:val="DefaultParagraphFont"/>
    <w:uiPriority w:val="22"/>
    <w:qFormat/>
    <w:rsid w:val="00E12D13"/>
    <w:rPr>
      <w:rFonts w:ascii="Tahoma" w:hAnsi="Tahoma" w:cs="Tahoma" w:hint="default"/>
      <w:b/>
      <w:bCs/>
    </w:rPr>
  </w:style>
  <w:style w:type="paragraph" w:customStyle="1" w:styleId="Default">
    <w:name w:val="Default"/>
    <w:rsid w:val="00E12D13"/>
    <w:pPr>
      <w:autoSpaceDE w:val="0"/>
      <w:autoSpaceDN w:val="0"/>
      <w:adjustRightInd w:val="0"/>
      <w:spacing w:after="0" w:line="240" w:lineRule="auto"/>
    </w:pPr>
    <w:rPr>
      <w:rFonts w:ascii="Georgia" w:eastAsia="Calibri" w:hAnsi="Georgia" w:cs="Georgia"/>
      <w:color w:val="000000"/>
      <w:sz w:val="24"/>
      <w:szCs w:val="24"/>
    </w:rPr>
  </w:style>
  <w:style w:type="paragraph" w:customStyle="1" w:styleId="SingleTxt">
    <w:name w:val="__Single Txt"/>
    <w:basedOn w:val="Normal"/>
    <w:qFormat/>
    <w:rsid w:val="00E12D13"/>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eastAsia="Times New Roman" w:hAnsi="Times New Roman" w:cs="Traditional Arabic"/>
      <w:w w:val="103"/>
      <w:kern w:val="14"/>
      <w:sz w:val="20"/>
      <w:szCs w:val="30"/>
    </w:rPr>
  </w:style>
  <w:style w:type="character" w:styleId="Emphasis">
    <w:name w:val="Emphasis"/>
    <w:basedOn w:val="DefaultParagraphFont"/>
    <w:uiPriority w:val="20"/>
    <w:qFormat/>
    <w:rsid w:val="00CD7BE5"/>
    <w:rPr>
      <w:i/>
      <w:iCs/>
    </w:rPr>
  </w:style>
  <w:style w:type="character" w:styleId="HTMLCite">
    <w:name w:val="HTML Cite"/>
    <w:basedOn w:val="DefaultParagraphFont"/>
    <w:uiPriority w:val="99"/>
    <w:semiHidden/>
    <w:unhideWhenUsed/>
    <w:rsid w:val="00C569B3"/>
    <w:rPr>
      <w:i w:val="0"/>
      <w:iCs w:val="0"/>
      <w:color w:val="006621"/>
    </w:rPr>
  </w:style>
  <w:style w:type="paragraph" w:customStyle="1" w:styleId="m-5577728058936088478ydpac8bd429msonormal">
    <w:name w:val="m_-5577728058936088478ydpac8bd429msonormal"/>
    <w:basedOn w:val="Normal"/>
    <w:rsid w:val="00A5350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766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6C9"/>
  </w:style>
  <w:style w:type="paragraph" w:styleId="Heading1">
    <w:name w:val="heading 1"/>
    <w:basedOn w:val="Normal"/>
    <w:next w:val="Normal"/>
    <w:link w:val="Heading1Char"/>
    <w:autoRedefine/>
    <w:uiPriority w:val="9"/>
    <w:qFormat/>
    <w:rsid w:val="00004674"/>
    <w:pPr>
      <w:keepNext/>
      <w:keepLines/>
      <w:numPr>
        <w:numId w:val="137"/>
      </w:numPr>
      <w:tabs>
        <w:tab w:val="right" w:pos="620"/>
        <w:tab w:val="right" w:pos="990"/>
        <w:tab w:val="right" w:pos="1440"/>
        <w:tab w:val="right" w:pos="1530"/>
      </w:tabs>
      <w:bidi/>
      <w:spacing w:after="0" w:line="240" w:lineRule="auto"/>
      <w:jc w:val="both"/>
      <w:textAlignment w:val="baseline"/>
      <w:outlineLvl w:val="0"/>
    </w:pPr>
    <w:rPr>
      <w:rFonts w:ascii="Simplified Arabic" w:eastAsia="Times New Roman" w:hAnsi="Simplified Arabic" w:cs="Simplified Arabic"/>
      <w:snapToGrid w:val="0"/>
      <w:sz w:val="28"/>
      <w:szCs w:val="28"/>
      <w:lang w:val="fr-CA" w:bidi="ar-EG"/>
    </w:rPr>
  </w:style>
  <w:style w:type="paragraph" w:styleId="Heading2">
    <w:name w:val="heading 2"/>
    <w:basedOn w:val="Normal"/>
    <w:next w:val="Normal"/>
    <w:link w:val="Heading2Char"/>
    <w:uiPriority w:val="9"/>
    <w:unhideWhenUsed/>
    <w:qFormat/>
    <w:rsid w:val="00E12D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674"/>
    <w:rPr>
      <w:rFonts w:ascii="Simplified Arabic" w:eastAsia="Times New Roman" w:hAnsi="Simplified Arabic" w:cs="Simplified Arabic"/>
      <w:snapToGrid w:val="0"/>
      <w:sz w:val="28"/>
      <w:szCs w:val="28"/>
      <w:lang w:val="fr-CA" w:bidi="ar-EG"/>
    </w:rPr>
  </w:style>
  <w:style w:type="character" w:customStyle="1" w:styleId="Heading2Char">
    <w:name w:val="Heading 2 Char"/>
    <w:basedOn w:val="DefaultParagraphFont"/>
    <w:link w:val="Heading2"/>
    <w:uiPriority w:val="9"/>
    <w:rsid w:val="00E12D13"/>
    <w:rPr>
      <w:rFonts w:asciiTheme="majorHAnsi" w:eastAsiaTheme="majorEastAsia" w:hAnsiTheme="majorHAnsi" w:cstheme="majorBidi"/>
      <w:b/>
      <w:bCs/>
      <w:color w:val="4F81BD" w:themeColor="accent1"/>
      <w:sz w:val="26"/>
      <w:szCs w:val="26"/>
    </w:rPr>
  </w:style>
  <w:style w:type="character" w:customStyle="1" w:styleId="main-header">
    <w:name w:val="main-header"/>
    <w:basedOn w:val="DefaultParagraphFont"/>
    <w:rsid w:val="00E12D13"/>
  </w:style>
  <w:style w:type="paragraph" w:customStyle="1" w:styleId="abstract">
    <w:name w:val="abstract"/>
    <w:basedOn w:val="Normal"/>
    <w:rsid w:val="00E12D1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2D13"/>
    <w:pPr>
      <w:bidi/>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D13"/>
    <w:rPr>
      <w:rFonts w:ascii="Tahoma" w:hAnsi="Tahoma" w:cs="Tahoma"/>
      <w:sz w:val="16"/>
      <w:szCs w:val="16"/>
    </w:rPr>
  </w:style>
  <w:style w:type="paragraph" w:styleId="Header">
    <w:name w:val="header"/>
    <w:basedOn w:val="Normal"/>
    <w:link w:val="HeaderChar"/>
    <w:uiPriority w:val="99"/>
    <w:unhideWhenUsed/>
    <w:rsid w:val="00E12D13"/>
    <w:pPr>
      <w:tabs>
        <w:tab w:val="center" w:pos="4153"/>
        <w:tab w:val="right" w:pos="8306"/>
      </w:tabs>
      <w:bidi/>
      <w:spacing w:after="0" w:line="240" w:lineRule="auto"/>
    </w:pPr>
  </w:style>
  <w:style w:type="character" w:customStyle="1" w:styleId="HeaderChar">
    <w:name w:val="Header Char"/>
    <w:basedOn w:val="DefaultParagraphFont"/>
    <w:link w:val="Header"/>
    <w:uiPriority w:val="99"/>
    <w:rsid w:val="00E12D13"/>
  </w:style>
  <w:style w:type="paragraph" w:styleId="Footer">
    <w:name w:val="footer"/>
    <w:basedOn w:val="Normal"/>
    <w:link w:val="FooterChar"/>
    <w:uiPriority w:val="99"/>
    <w:unhideWhenUsed/>
    <w:rsid w:val="00E12D13"/>
    <w:pPr>
      <w:tabs>
        <w:tab w:val="center" w:pos="4153"/>
        <w:tab w:val="right" w:pos="8306"/>
      </w:tabs>
      <w:bidi/>
      <w:spacing w:after="0" w:line="240" w:lineRule="auto"/>
    </w:pPr>
  </w:style>
  <w:style w:type="character" w:customStyle="1" w:styleId="FooterChar">
    <w:name w:val="Footer Char"/>
    <w:basedOn w:val="DefaultParagraphFont"/>
    <w:link w:val="Footer"/>
    <w:uiPriority w:val="99"/>
    <w:rsid w:val="00E12D13"/>
  </w:style>
  <w:style w:type="paragraph" w:styleId="FootnoteText">
    <w:name w:val="footnote text"/>
    <w:basedOn w:val="Normal"/>
    <w:link w:val="FootnoteTextChar"/>
    <w:uiPriority w:val="99"/>
    <w:unhideWhenUsed/>
    <w:rsid w:val="00E12D13"/>
    <w:pPr>
      <w:bidi/>
      <w:spacing w:after="0" w:line="240" w:lineRule="auto"/>
    </w:pPr>
    <w:rPr>
      <w:sz w:val="20"/>
      <w:szCs w:val="20"/>
    </w:rPr>
  </w:style>
  <w:style w:type="character" w:customStyle="1" w:styleId="FootnoteTextChar">
    <w:name w:val="Footnote Text Char"/>
    <w:basedOn w:val="DefaultParagraphFont"/>
    <w:link w:val="FootnoteText"/>
    <w:uiPriority w:val="99"/>
    <w:rsid w:val="00E12D13"/>
    <w:rPr>
      <w:sz w:val="20"/>
      <w:szCs w:val="20"/>
    </w:rPr>
  </w:style>
  <w:style w:type="character" w:styleId="FootnoteReference">
    <w:name w:val="footnote reference"/>
    <w:basedOn w:val="DefaultParagraphFont"/>
    <w:uiPriority w:val="99"/>
    <w:unhideWhenUsed/>
    <w:rsid w:val="00E12D13"/>
    <w:rPr>
      <w:vertAlign w:val="superscript"/>
    </w:rPr>
  </w:style>
  <w:style w:type="paragraph" w:styleId="ListParagraph">
    <w:name w:val="List Paragraph"/>
    <w:aliases w:val="Абзац списка1"/>
    <w:basedOn w:val="Normal"/>
    <w:link w:val="ListParagraphChar"/>
    <w:uiPriority w:val="34"/>
    <w:qFormat/>
    <w:rsid w:val="00E12D13"/>
    <w:pPr>
      <w:ind w:left="720"/>
      <w:contextualSpacing/>
    </w:pPr>
  </w:style>
  <w:style w:type="paragraph" w:styleId="NormalWeb">
    <w:name w:val="Normal (Web)"/>
    <w:basedOn w:val="Normal"/>
    <w:uiPriority w:val="99"/>
    <w:unhideWhenUsed/>
    <w:rsid w:val="00E12D13"/>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E12D13"/>
    <w:pPr>
      <w:spacing w:after="0" w:line="240" w:lineRule="auto"/>
    </w:pPr>
    <w:rPr>
      <w:sz w:val="20"/>
      <w:szCs w:val="20"/>
    </w:rPr>
  </w:style>
  <w:style w:type="character" w:customStyle="1" w:styleId="EndnoteTextChar">
    <w:name w:val="Endnote Text Char"/>
    <w:basedOn w:val="DefaultParagraphFont"/>
    <w:link w:val="EndnoteText"/>
    <w:uiPriority w:val="99"/>
    <w:rsid w:val="00E12D13"/>
    <w:rPr>
      <w:sz w:val="20"/>
      <w:szCs w:val="20"/>
    </w:rPr>
  </w:style>
  <w:style w:type="character" w:styleId="EndnoteReference">
    <w:name w:val="endnote reference"/>
    <w:basedOn w:val="DefaultParagraphFont"/>
    <w:semiHidden/>
    <w:unhideWhenUsed/>
    <w:rsid w:val="00E12D13"/>
    <w:rPr>
      <w:vertAlign w:val="superscript"/>
    </w:rPr>
  </w:style>
  <w:style w:type="character" w:styleId="Hyperlink">
    <w:name w:val="Hyperlink"/>
    <w:basedOn w:val="DefaultParagraphFont"/>
    <w:uiPriority w:val="99"/>
    <w:unhideWhenUsed/>
    <w:rsid w:val="00E12D13"/>
    <w:rPr>
      <w:color w:val="0000FF" w:themeColor="hyperlink"/>
      <w:u w:val="single"/>
    </w:rPr>
  </w:style>
  <w:style w:type="paragraph" w:styleId="NoSpacing">
    <w:name w:val="No Spacing"/>
    <w:uiPriority w:val="1"/>
    <w:qFormat/>
    <w:rsid w:val="00E12D13"/>
    <w:pPr>
      <w:spacing w:after="0" w:line="240" w:lineRule="auto"/>
    </w:pPr>
  </w:style>
  <w:style w:type="table" w:styleId="TableGrid">
    <w:name w:val="Table Grid"/>
    <w:basedOn w:val="TableNormal"/>
    <w:uiPriority w:val="59"/>
    <w:rsid w:val="00E12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Абзац списка1 Char"/>
    <w:link w:val="ListParagraph"/>
    <w:uiPriority w:val="34"/>
    <w:locked/>
    <w:rsid w:val="00E12D13"/>
  </w:style>
  <w:style w:type="character" w:styleId="Strong">
    <w:name w:val="Strong"/>
    <w:basedOn w:val="DefaultParagraphFont"/>
    <w:uiPriority w:val="22"/>
    <w:qFormat/>
    <w:rsid w:val="00E12D13"/>
    <w:rPr>
      <w:rFonts w:ascii="Tahoma" w:hAnsi="Tahoma" w:cs="Tahoma" w:hint="default"/>
      <w:b/>
      <w:bCs/>
    </w:rPr>
  </w:style>
  <w:style w:type="paragraph" w:customStyle="1" w:styleId="Default">
    <w:name w:val="Default"/>
    <w:rsid w:val="00E12D13"/>
    <w:pPr>
      <w:autoSpaceDE w:val="0"/>
      <w:autoSpaceDN w:val="0"/>
      <w:adjustRightInd w:val="0"/>
      <w:spacing w:after="0" w:line="240" w:lineRule="auto"/>
    </w:pPr>
    <w:rPr>
      <w:rFonts w:ascii="Georgia" w:eastAsia="Calibri" w:hAnsi="Georgia" w:cs="Georgia"/>
      <w:color w:val="000000"/>
      <w:sz w:val="24"/>
      <w:szCs w:val="24"/>
    </w:rPr>
  </w:style>
  <w:style w:type="paragraph" w:customStyle="1" w:styleId="SingleTxt">
    <w:name w:val="__Single Txt"/>
    <w:basedOn w:val="Normal"/>
    <w:qFormat/>
    <w:rsid w:val="00E12D13"/>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eastAsia="Times New Roman" w:hAnsi="Times New Roman" w:cs="Traditional Arabic"/>
      <w:w w:val="103"/>
      <w:kern w:val="14"/>
      <w:sz w:val="20"/>
      <w:szCs w:val="30"/>
    </w:rPr>
  </w:style>
  <w:style w:type="character" w:styleId="Emphasis">
    <w:name w:val="Emphasis"/>
    <w:basedOn w:val="DefaultParagraphFont"/>
    <w:uiPriority w:val="20"/>
    <w:qFormat/>
    <w:rsid w:val="00CD7BE5"/>
    <w:rPr>
      <w:i/>
      <w:iCs/>
    </w:rPr>
  </w:style>
  <w:style w:type="character" w:styleId="HTMLCite">
    <w:name w:val="HTML Cite"/>
    <w:basedOn w:val="DefaultParagraphFont"/>
    <w:uiPriority w:val="99"/>
    <w:semiHidden/>
    <w:unhideWhenUsed/>
    <w:rsid w:val="00C569B3"/>
    <w:rPr>
      <w:i w:val="0"/>
      <w:iCs w:val="0"/>
      <w:color w:val="006621"/>
    </w:rPr>
  </w:style>
  <w:style w:type="paragraph" w:customStyle="1" w:styleId="m-5577728058936088478ydpac8bd429msonormal">
    <w:name w:val="m_-5577728058936088478ydpac8bd429msonormal"/>
    <w:basedOn w:val="Normal"/>
    <w:rsid w:val="00A5350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766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056342">
      <w:bodyDiv w:val="1"/>
      <w:marLeft w:val="0"/>
      <w:marRight w:val="0"/>
      <w:marTop w:val="0"/>
      <w:marBottom w:val="0"/>
      <w:divBdr>
        <w:top w:val="none" w:sz="0" w:space="0" w:color="auto"/>
        <w:left w:val="none" w:sz="0" w:space="0" w:color="auto"/>
        <w:bottom w:val="none" w:sz="0" w:space="0" w:color="auto"/>
        <w:right w:val="none" w:sz="0" w:space="0" w:color="auto"/>
      </w:divBdr>
    </w:div>
    <w:div w:id="773864340">
      <w:bodyDiv w:val="1"/>
      <w:marLeft w:val="0"/>
      <w:marRight w:val="0"/>
      <w:marTop w:val="0"/>
      <w:marBottom w:val="0"/>
      <w:divBdr>
        <w:top w:val="none" w:sz="0" w:space="0" w:color="auto"/>
        <w:left w:val="none" w:sz="0" w:space="0" w:color="auto"/>
        <w:bottom w:val="none" w:sz="0" w:space="0" w:color="auto"/>
        <w:right w:val="none" w:sz="0" w:space="0" w:color="auto"/>
      </w:divBdr>
      <w:divsChild>
        <w:div w:id="1419325278">
          <w:marLeft w:val="0"/>
          <w:marRight w:val="0"/>
          <w:marTop w:val="0"/>
          <w:marBottom w:val="0"/>
          <w:divBdr>
            <w:top w:val="none" w:sz="0" w:space="0" w:color="auto"/>
            <w:left w:val="none" w:sz="0" w:space="0" w:color="auto"/>
            <w:bottom w:val="none" w:sz="0" w:space="0" w:color="auto"/>
            <w:right w:val="none" w:sz="0" w:space="0" w:color="auto"/>
          </w:divBdr>
        </w:div>
        <w:div w:id="1733459949">
          <w:marLeft w:val="0"/>
          <w:marRight w:val="0"/>
          <w:marTop w:val="0"/>
          <w:marBottom w:val="0"/>
          <w:divBdr>
            <w:top w:val="none" w:sz="0" w:space="0" w:color="auto"/>
            <w:left w:val="none" w:sz="0" w:space="0" w:color="auto"/>
            <w:bottom w:val="none" w:sz="0" w:space="0" w:color="auto"/>
            <w:right w:val="none" w:sz="0" w:space="0" w:color="auto"/>
          </w:divBdr>
        </w:div>
      </w:divsChild>
    </w:div>
    <w:div w:id="138224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diagramColors" Target="diagrams/colors1.xml"/><Relationship Id="rId42" Type="http://schemas.openxmlformats.org/officeDocument/2006/relationships/image" Target="media/image8.emf"/><Relationship Id="rId47" Type="http://schemas.openxmlformats.org/officeDocument/2006/relationships/chart" Target="charts/chart2.xml"/><Relationship Id="rId63" Type="http://schemas.openxmlformats.org/officeDocument/2006/relationships/hyperlink" Target="http://www.ara.yidaiyilu.gov" TargetMode="External"/><Relationship Id="rId68" Type="http://schemas.openxmlformats.org/officeDocument/2006/relationships/hyperlink" Target="https://www.egynews.net/677654/&#1575;&#1604;&#1593;&#1604;&#1575;&#1602;&#1575;&#1578;-&#1575;&#1604;&#1605;&#1589;&#1585;&#1610;&#1577;-&#1575;&#1604;&#1589;&#1610;&#1606;&#1610;&#1577;-3/" TargetMode="External"/><Relationship Id="rId84" Type="http://schemas.openxmlformats.org/officeDocument/2006/relationships/hyperlink" Target="http://www.yidaiyilu.gov.cn" TargetMode="External"/><Relationship Id="rId89" Type="http://schemas.openxmlformats.org/officeDocument/2006/relationships/hyperlink" Target="https://www.ifri.org/ssilk_roads_)" TargetMode="External"/><Relationship Id="rId7" Type="http://schemas.openxmlformats.org/officeDocument/2006/relationships/footnotes" Target="footnotes.xml"/><Relationship Id="rId71" Type="http://schemas.openxmlformats.org/officeDocument/2006/relationships/hyperlink" Target="https://www.mfa.gov.eg/Arabic/ForeignPolicy/EgyptandtheWorld/Asia/Pages/China.aspx" TargetMode="External"/><Relationship Id="rId92" Type="http://schemas.openxmlformats.org/officeDocument/2006/relationships/hyperlink" Target="http://www.cbe.org.eg"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2.jpeg"/><Relationship Id="rId107" Type="http://schemas.openxmlformats.org/officeDocument/2006/relationships/fontTable" Target="fontTable.xml"/><Relationship Id="rId11" Type="http://schemas.openxmlformats.org/officeDocument/2006/relationships/header" Target="header2.xml"/><Relationship Id="rId24" Type="http://schemas.openxmlformats.org/officeDocument/2006/relationships/diagramLayout" Target="diagrams/layout2.xml"/><Relationship Id="rId32" Type="http://schemas.openxmlformats.org/officeDocument/2006/relationships/footer" Target="footer5.xml"/><Relationship Id="rId37" Type="http://schemas.openxmlformats.org/officeDocument/2006/relationships/image" Target="media/image6.jpeg"/><Relationship Id="rId40" Type="http://schemas.openxmlformats.org/officeDocument/2006/relationships/hyperlink" Target="http://www.aiib.org" TargetMode="External"/><Relationship Id="rId45" Type="http://schemas.openxmlformats.org/officeDocument/2006/relationships/chart" Target="charts/chart1.xml"/><Relationship Id="rId53" Type="http://schemas.openxmlformats.org/officeDocument/2006/relationships/hyperlink" Target="http://www.trademap.org" TargetMode="External"/><Relationship Id="rId58" Type="http://schemas.openxmlformats.org/officeDocument/2006/relationships/chart" Target="charts/chart7.xml"/><Relationship Id="rId66" Type="http://schemas.openxmlformats.org/officeDocument/2006/relationships/hyperlink" Target="http://www.sis.gov.eg" TargetMode="External"/><Relationship Id="rId74" Type="http://schemas.openxmlformats.org/officeDocument/2006/relationships/hyperlink" Target="https://www.nationalgeographic.org/topics/africa/" TargetMode="External"/><Relationship Id="rId79" Type="http://schemas.openxmlformats.org/officeDocument/2006/relationships/image" Target="media/image18.emf"/><Relationship Id="rId87" Type="http://schemas.openxmlformats.org/officeDocument/2006/relationships/hyperlink" Target="http://www.asiasociety.org/geographical-setting-silk-roads" TargetMode="External"/><Relationship Id="rId102" Type="http://schemas.openxmlformats.org/officeDocument/2006/relationships/hyperlink" Target="http://www.arabic.people.com.cn" TargetMode="External"/><Relationship Id="rId5" Type="http://schemas.openxmlformats.org/officeDocument/2006/relationships/settings" Target="settings.xml"/><Relationship Id="rId61" Type="http://schemas.openxmlformats.org/officeDocument/2006/relationships/chart" Target="charts/chart10.xml"/><Relationship Id="rId82" Type="http://schemas.openxmlformats.org/officeDocument/2006/relationships/hyperlink" Target="http://www.almezmaah.com" TargetMode="External"/><Relationship Id="rId90" Type="http://schemas.openxmlformats.org/officeDocument/2006/relationships/hyperlink" Target="http://www.pwc.com/gmc" TargetMode="External"/><Relationship Id="rId95" Type="http://schemas.openxmlformats.org/officeDocument/2006/relationships/hyperlink" Target="http://www.yidaiyilu.gov.cn" TargetMode="External"/><Relationship Id="rId19" Type="http://schemas.openxmlformats.org/officeDocument/2006/relationships/diagramLayout" Target="diagrams/layout1.xml"/><Relationship Id="rId14" Type="http://schemas.openxmlformats.org/officeDocument/2006/relationships/footer" Target="footer2.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image" Target="media/image3.jpeg"/><Relationship Id="rId35" Type="http://schemas.openxmlformats.org/officeDocument/2006/relationships/image" Target="media/image5.jpeg"/><Relationship Id="rId43" Type="http://schemas.openxmlformats.org/officeDocument/2006/relationships/image" Target="media/image9.emf"/><Relationship Id="rId48" Type="http://schemas.openxmlformats.org/officeDocument/2006/relationships/chart" Target="charts/chart3.xml"/><Relationship Id="rId56" Type="http://schemas.openxmlformats.org/officeDocument/2006/relationships/hyperlink" Target="http://www.arabic.people.com.cn" TargetMode="External"/><Relationship Id="rId64" Type="http://schemas.openxmlformats.org/officeDocument/2006/relationships/image" Target="media/image12.jpeg"/><Relationship Id="rId69" Type="http://schemas.openxmlformats.org/officeDocument/2006/relationships/hyperlink" Target="https://www.elwatannews.com/news/details/2482521" TargetMode="External"/><Relationship Id="rId77" Type="http://schemas.openxmlformats.org/officeDocument/2006/relationships/image" Target="media/image17.png"/><Relationship Id="rId100" Type="http://schemas.openxmlformats.org/officeDocument/2006/relationships/hyperlink" Target="http://www.google.com.eg" TargetMode="External"/><Relationship Id="rId105" Type="http://schemas.openxmlformats.org/officeDocument/2006/relationships/hyperlink" Target="http://www.ar.unesco.org" TargetMode="External"/><Relationship Id="rId8" Type="http://schemas.openxmlformats.org/officeDocument/2006/relationships/endnotes" Target="endnotes.xml"/><Relationship Id="rId51" Type="http://schemas.openxmlformats.org/officeDocument/2006/relationships/hyperlink" Target="http://www.ifri.org" TargetMode="External"/><Relationship Id="rId72" Type="http://schemas.openxmlformats.org/officeDocument/2006/relationships/image" Target="media/image14.png"/><Relationship Id="rId80" Type="http://schemas.openxmlformats.org/officeDocument/2006/relationships/image" Target="media/image19.png"/><Relationship Id="rId85" Type="http://schemas.openxmlformats.org/officeDocument/2006/relationships/hyperlink" Target="http://arabic.news.cn/big/2017-12/26/c_136852879.htm" TargetMode="External"/><Relationship Id="rId93" Type="http://schemas.openxmlformats.org/officeDocument/2006/relationships/hyperlink" Target="http://www.cigionline.org" TargetMode="External"/><Relationship Id="rId98" Type="http://schemas.openxmlformats.org/officeDocument/2006/relationships/hyperlink" Target="http://www.brookings.ed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diagramQuickStyle" Target="diagrams/quickStyle2.xml"/><Relationship Id="rId33" Type="http://schemas.openxmlformats.org/officeDocument/2006/relationships/image" Target="media/image4.jpeg"/><Relationship Id="rId38" Type="http://schemas.openxmlformats.org/officeDocument/2006/relationships/hyperlink" Target="https://www.merics.org/en/china-mapping/silk-road-initiative" TargetMode="External"/><Relationship Id="rId46" Type="http://schemas.openxmlformats.org/officeDocument/2006/relationships/hyperlink" Target="http://www.trademap.org" TargetMode="External"/><Relationship Id="rId59" Type="http://schemas.openxmlformats.org/officeDocument/2006/relationships/chart" Target="charts/chart8.xml"/><Relationship Id="rId67" Type="http://schemas.openxmlformats.org/officeDocument/2006/relationships/hyperlink" Target="http://www.mfa.gov.eg" TargetMode="External"/><Relationship Id="rId103" Type="http://schemas.openxmlformats.org/officeDocument/2006/relationships/hyperlink" Target="http://www.rand.org" TargetMode="External"/><Relationship Id="rId108" Type="http://schemas.openxmlformats.org/officeDocument/2006/relationships/theme" Target="theme/theme1.xml"/><Relationship Id="rId20" Type="http://schemas.openxmlformats.org/officeDocument/2006/relationships/diagramQuickStyle" Target="diagrams/quickStyle1.xml"/><Relationship Id="rId41" Type="http://schemas.openxmlformats.org/officeDocument/2006/relationships/image" Target="media/image7.jpeg"/><Relationship Id="rId54" Type="http://schemas.openxmlformats.org/officeDocument/2006/relationships/image" Target="media/image10.png"/><Relationship Id="rId62" Type="http://schemas.openxmlformats.org/officeDocument/2006/relationships/chart" Target="charts/chart11.xml"/><Relationship Id="rId70" Type="http://schemas.openxmlformats.org/officeDocument/2006/relationships/hyperlink" Target="https://www.mfa.gov.eg/Arabic/ForeignPolicy/EgyptandtheWorld/Asia/Pages/China.aspx" TargetMode="External"/><Relationship Id="rId75" Type="http://schemas.openxmlformats.org/officeDocument/2006/relationships/image" Target="media/image16.png"/><Relationship Id="rId83" Type="http://schemas.openxmlformats.org/officeDocument/2006/relationships/hyperlink" Target="http://www.elbadil-pss.org" TargetMode="External"/><Relationship Id="rId88" Type="http://schemas.openxmlformats.org/officeDocument/2006/relationships/hyperlink" Target="http://www.epu.jpm.my" TargetMode="External"/><Relationship Id="rId91" Type="http://schemas.openxmlformats.org/officeDocument/2006/relationships/hyperlink" Target="http://www.aiib.org" TargetMode="External"/><Relationship Id="rId96" Type="http://schemas.openxmlformats.org/officeDocument/2006/relationships/hyperlink" Target="http://www.cdb.com.c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Data" Target="diagrams/data2.xml"/><Relationship Id="rId28" Type="http://schemas.openxmlformats.org/officeDocument/2006/relationships/hyperlink" Target="http://www.ara.yidaiyilu.gov.cn" TargetMode="External"/><Relationship Id="rId36" Type="http://schemas.openxmlformats.org/officeDocument/2006/relationships/hyperlink" Target="https://www.pwc.com/gx/en/issues/growth-markets-centre.html" TargetMode="External"/><Relationship Id="rId49" Type="http://schemas.openxmlformats.org/officeDocument/2006/relationships/chart" Target="charts/chart4.xml"/><Relationship Id="rId57" Type="http://schemas.openxmlformats.org/officeDocument/2006/relationships/chart" Target="charts/chart6.xml"/><Relationship Id="rId106" Type="http://schemas.openxmlformats.org/officeDocument/2006/relationships/footer" Target="footer6.xml"/><Relationship Id="rId10" Type="http://schemas.openxmlformats.org/officeDocument/2006/relationships/header" Target="header1.xml"/><Relationship Id="rId31" Type="http://schemas.openxmlformats.org/officeDocument/2006/relationships/hyperlink" Target="http://www.yidaiyilu.gov.cn" TargetMode="External"/><Relationship Id="rId44" Type="http://schemas.openxmlformats.org/officeDocument/2006/relationships/hyperlink" Target="http://www.ankasam.org" TargetMode="External"/><Relationship Id="rId52" Type="http://schemas.openxmlformats.org/officeDocument/2006/relationships/chart" Target="charts/chart5.xml"/><Relationship Id="rId60" Type="http://schemas.openxmlformats.org/officeDocument/2006/relationships/chart" Target="charts/chart9.xml"/><Relationship Id="rId65" Type="http://schemas.openxmlformats.org/officeDocument/2006/relationships/image" Target="media/image13.emf"/><Relationship Id="rId73" Type="http://schemas.openxmlformats.org/officeDocument/2006/relationships/image" Target="media/image15.png"/><Relationship Id="rId78" Type="http://schemas.openxmlformats.org/officeDocument/2006/relationships/hyperlink" Target="https://www.nationalgeographic.org/topics/africa/" TargetMode="External"/><Relationship Id="rId81" Type="http://schemas.openxmlformats.org/officeDocument/2006/relationships/hyperlink" Target="http://www.democratica" TargetMode="External"/><Relationship Id="rId86" Type="http://schemas.openxmlformats.org/officeDocument/2006/relationships/hyperlink" Target="http://www.css.ethz.ch/gess/cis/center)" TargetMode="External"/><Relationship Id="rId94" Type="http://schemas.openxmlformats.org/officeDocument/2006/relationships/hyperlink" Target="http://www.sis.go.eg" TargetMode="External"/><Relationship Id="rId99" Type="http://schemas.openxmlformats.org/officeDocument/2006/relationships/hyperlink" Target="http://www.elbadil-pss.org" TargetMode="External"/><Relationship Id="rId101" Type="http://schemas.openxmlformats.org/officeDocument/2006/relationships/hyperlink" Target="http://www.ankasam.org"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diagramData" Target="diagrams/data1.xml"/><Relationship Id="rId39" Type="http://schemas.openxmlformats.org/officeDocument/2006/relationships/hyperlink" Target="http://www.aiib.org" TargetMode="External"/><Relationship Id="rId34" Type="http://schemas.openxmlformats.org/officeDocument/2006/relationships/hyperlink" Target="http://www.pwc.com/gmc" TargetMode="External"/><Relationship Id="rId50" Type="http://schemas.openxmlformats.org/officeDocument/2006/relationships/hyperlink" Target="https://www.ft.com/content" TargetMode="External"/><Relationship Id="rId55" Type="http://schemas.openxmlformats.org/officeDocument/2006/relationships/image" Target="media/image11.emf"/><Relationship Id="rId76" Type="http://schemas.openxmlformats.org/officeDocument/2006/relationships/hyperlink" Target="https://www.nationalgeographic.org/topics/africa/" TargetMode="External"/><Relationship Id="rId97" Type="http://schemas.openxmlformats.org/officeDocument/2006/relationships/hyperlink" Target="http://www.esilks.org" TargetMode="External"/><Relationship Id="rId104" Type="http://schemas.openxmlformats.org/officeDocument/2006/relationships/hyperlink" Target="http://www.vifindia.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arabic.news.cn/index.htm" TargetMode="External"/><Relationship Id="rId13" Type="http://schemas.openxmlformats.org/officeDocument/2006/relationships/hyperlink" Target="http://www.e-ir.info/2016/04/26/recent-developments-toward-a-chinese-school-of-ir-theory" TargetMode="External"/><Relationship Id="rId18" Type="http://schemas.openxmlformats.org/officeDocument/2006/relationships/hyperlink" Target="http://china-trade-research.hktdc.com/business-news/article/The-Belt-and-Road-Initiative/The-Belt-and-Road-Initiative-Country-Profiles/obor/en/1/1X000000/1X0A36I0.htm," TargetMode="External"/><Relationship Id="rId26" Type="http://schemas.openxmlformats.org/officeDocument/2006/relationships/hyperlink" Target="http://www.trtarabic.tv" TargetMode="External"/><Relationship Id="rId3" Type="http://schemas.openxmlformats.org/officeDocument/2006/relationships/hyperlink" Target="http://www.pwc.com/gmc" TargetMode="External"/><Relationship Id="rId21" Type="http://schemas.openxmlformats.org/officeDocument/2006/relationships/hyperlink" Target="http://www.css.ethz.ch/gess/cis/center-for-security-studies/resources/docs/ispsw-512/20/in/pdf" TargetMode="External"/><Relationship Id="rId34" Type="http://schemas.openxmlformats.org/officeDocument/2006/relationships/hyperlink" Target="http://lup.lub.lu.se/luur/download?func=downloadFile&amp;recordOId=8924607&amp;fileOId=8924608" TargetMode="External"/><Relationship Id="rId7" Type="http://schemas.openxmlformats.org/officeDocument/2006/relationships/hyperlink" Target="http://www.arabic.china.org.cn/china" TargetMode="External"/><Relationship Id="rId12" Type="http://schemas.openxmlformats.org/officeDocument/2006/relationships/hyperlink" Target="https://academic.oup.com/irap/article/11/2/231/711597" TargetMode="External"/><Relationship Id="rId17" Type="http://schemas.openxmlformats.org/officeDocument/2006/relationships/hyperlink" Target="https://www.uscc.gov/sites/default/files/Annual_Report/Chapters/Chapter%203%3B%20Section%201%20China%20and%20the%20Middle%20East%20and%20North%20Africa.pdf" TargetMode="External"/><Relationship Id="rId25" Type="http://schemas.openxmlformats.org/officeDocument/2006/relationships/hyperlink" Target="https://www.ifri.org/sites/default/files/atoms/files/ekman_et_al_china_new_silk_roads_2017.pdf" TargetMode="External"/><Relationship Id="rId33" Type="http://schemas.openxmlformats.org/officeDocument/2006/relationships/hyperlink" Target="http://arabic.news.cn/big/2017-12/26/c_136852879.htm" TargetMode="External"/><Relationship Id="rId2" Type="http://schemas.openxmlformats.org/officeDocument/2006/relationships/hyperlink" Target="http://www.asiasociety.org/geographical-setting-silk-roads" TargetMode="External"/><Relationship Id="rId16" Type="http://schemas.openxmlformats.org/officeDocument/2006/relationships/hyperlink" Target="http://arabic.news.cn/big/2017-12/26/c_136852879.htm" TargetMode="External"/><Relationship Id="rId20" Type="http://schemas.openxmlformats.org/officeDocument/2006/relationships/hyperlink" Target="http://www.scmp.com/news/china/diplomacy-defense/article/1903393/keyfacts-behind-china" TargetMode="External"/><Relationship Id="rId29" Type="http://schemas.openxmlformats.org/officeDocument/2006/relationships/hyperlink" Target="http://www.trademap.org" TargetMode="External"/><Relationship Id="rId1" Type="http://schemas.openxmlformats.org/officeDocument/2006/relationships/hyperlink" Target="http://www.epu.jpm.my" TargetMode="External"/><Relationship Id="rId6" Type="http://schemas.openxmlformats.org/officeDocument/2006/relationships/hyperlink" Target="http://www.trademap.org" TargetMode="External"/><Relationship Id="rId11" Type="http://schemas.openxmlformats.org/officeDocument/2006/relationships/hyperlink" Target="http://www.mfa.gov.il/MFAAR/LastDevelopments/Pages/Israel_China_relations" TargetMode="External"/><Relationship Id="rId24" Type="http://schemas.openxmlformats.org/officeDocument/2006/relationships/hyperlink" Target="https://www.turkey-post.net/p-202813/" TargetMode="External"/><Relationship Id="rId32" Type="http://schemas.openxmlformats.org/officeDocument/2006/relationships/hyperlink" Target="http://www.democratica" TargetMode="External"/><Relationship Id="rId37" Type="http://schemas.openxmlformats.org/officeDocument/2006/relationships/hyperlink" Target="http://alkhaleejonline.net/articles/1463646982587273600/&#1576;&#1581;&#1585;-&#1575;&#1604;&#1589;&#1610;&#1606;-&#1575;&#1604;&#1580;&#1606;&#1608;&#1576;&#1610;-&#1589;&#1585;&#1575;&#1593;-&#1573;&#1602;&#1604;&#1610;&#1605;&#1610;-&#1608;&#1571;&#1605;&#1585;&#1610;&#1603;&#1610;-&#1576;&#1575;&#1585;&#1583;-&#1593;&#1604;&#1609;-&#1575;&#1604;&#1606;&#1601;&#1608;&#1584;/" TargetMode="External"/><Relationship Id="rId5" Type="http://schemas.openxmlformats.org/officeDocument/2006/relationships/hyperlink" Target="http://www.ara.yidaiyilu.gov.cn" TargetMode="External"/><Relationship Id="rId15" Type="http://schemas.openxmlformats.org/officeDocument/2006/relationships/hyperlink" Target="http://arabic.news.cn/2017-05/13/c_136279471.htm" TargetMode="External"/><Relationship Id="rId23" Type="http://schemas.openxmlformats.org/officeDocument/2006/relationships/hyperlink" Target="https://ar.wikipedia.org/wiki/&#1605;&#1606;&#1592;&#1605;&#1577;_&#1588;&#1575;&#1606;&#1594;&#1607;&#1575;&#1610;_&#1604;&#1604;&#1578;&#1593;&#1575;&#1608;&#1606;" TargetMode="External"/><Relationship Id="rId28" Type="http://schemas.openxmlformats.org/officeDocument/2006/relationships/hyperlink" Target="http://mfa.gov.il/MFAAR/LastDevelopments/2013/Pages/Strengthening-of-Chinese-Israeli-relations.aspx" TargetMode="External"/><Relationship Id="rId36" Type="http://schemas.openxmlformats.org/officeDocument/2006/relationships/hyperlink" Target="https://web.archive.org/web/20160816144553/http:/www.interfax.com/newsinf.asp?id=683491" TargetMode="External"/><Relationship Id="rId10" Type="http://schemas.openxmlformats.org/officeDocument/2006/relationships/hyperlink" Target="http://www.almezmaah.com" TargetMode="External"/><Relationship Id="rId19" Type="http://schemas.openxmlformats.org/officeDocument/2006/relationships/hyperlink" Target="http://arabic.news.cn/2017-03/31/c_136174812.htm" TargetMode="External"/><Relationship Id="rId31" Type="http://schemas.openxmlformats.org/officeDocument/2006/relationships/hyperlink" Target="http://www.trademap.org" TargetMode="External"/><Relationship Id="rId4" Type="http://schemas.openxmlformats.org/officeDocument/2006/relationships/hyperlink" Target="https://en.wikipedia.org/wiki/Beijing" TargetMode="External"/><Relationship Id="rId9" Type="http://schemas.openxmlformats.org/officeDocument/2006/relationships/hyperlink" Target="http://www.scmp.com/news/china/diplomacy-defense/article/1903393/keyfacts-behind-china" TargetMode="External"/><Relationship Id="rId14" Type="http://schemas.openxmlformats.org/officeDocument/2006/relationships/hyperlink" Target="https://www.americanprogress.org/issues/security/reports/2015/09/22/121628/understanding-chinas-belt-and-road-initiative" TargetMode="External"/><Relationship Id="rId22" Type="http://schemas.openxmlformats.org/officeDocument/2006/relationships/hyperlink" Target="http://elibrary.mediu.edu.my/books/MAL06815.pdf" TargetMode="External"/><Relationship Id="rId27" Type="http://schemas.openxmlformats.org/officeDocument/2006/relationships/hyperlink" Target="http://www.herzliyaconference.org/eng/?CategoryID=85&amp;ArticleID=14" TargetMode="External"/><Relationship Id="rId30" Type="http://schemas.openxmlformats.org/officeDocument/2006/relationships/hyperlink" Target="http://www.statista.com)" TargetMode="External"/><Relationship Id="rId35" Type="http://schemas.openxmlformats.org/officeDocument/2006/relationships/hyperlink" Target="http://arabic.news.cn/2017-09/06/xinhuane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E:\&#1588;&#1594;&#1604;%20&#1575;&#1604;&#1605;&#1593;&#1607;&#1583;\&#1583;&#1585;&#1575;&#1587;&#1575;&#1578;%20&#1575;&#1604;&#1605;&#1593;&#1607;&#1583;\&#1591;&#1585;&#1610;&#1602;%20&#1575;&#1604;&#1581;&#1585;&#1610;&#1585;%203\&#1573;&#1581;&#1589;&#1575;&#1569;&#1575;&#1578;\&#1608;&#1575;&#1585;&#1583;&#1575;&#1578;%20&#1608;&#1589;&#1575;&#1583;&#1585;&#1575;&#1578;%20&#1575;&#1604;&#1589;&#1610;&#1606;%202010-2016.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1588;&#1594;&#1604;%20&#1575;&#1604;&#1605;&#1593;&#1607;&#1583;\&#1583;&#1585;&#1575;&#1587;&#1575;&#1578;%20&#1575;&#1604;&#1605;&#1593;&#1607;&#1583;\&#1591;&#1585;&#1610;&#1602;%20&#1575;&#1604;&#1581;&#1585;&#1610;&#1585;%203\&#1573;&#1581;&#1589;&#1575;&#1569;&#1575;&#1578;\&#1608;&#1575;&#1585;&#1583;&#1575;&#1578;%20&#1608;&#1589;&#1575;&#1583;&#1585;&#1575;&#1578;%20&#1575;&#1604;&#1589;&#1610;&#1606;%202010-201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1588;&#1594;&#1604;%20&#1575;&#1604;&#1605;&#1593;&#1607;&#1583;\&#1583;&#1585;&#1575;&#1587;&#1575;&#1578;%20&#1575;&#1604;&#1605;&#1593;&#1607;&#1583;\&#1591;&#1585;&#1610;&#1602;%20&#1575;&#1604;&#1581;&#1585;&#1610;&#1585;%203\&#1575;&#1604;&#1583;&#1585;&#1575;&#1587;&#1577;%20&#1606;&#1607;&#1575;&#1574;&#1610;\&#1608;&#1575;&#1585;&#1583;&#1575;&#1578;%20&#1575;&#1604;&#1589;&#1610;&#1606;.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E:\&#1588;&#1594;&#1604;%20&#1575;&#1604;&#1605;&#1593;&#1607;&#1583;\&#1583;&#1585;&#1575;&#1587;&#1575;&#1578;%20&#1575;&#1604;&#1605;&#1593;&#1607;&#1583;\&#1576;&#1581;&#1579;%20&#1603;&#1578;&#1608;&#1585;%20&#1605;&#1575;&#1580;&#1583;\&#1575;&#1604;&#1593;&#1604;&#1575;&#1602;&#1575;&#1578;%20&#1575;&#1604;&#1605;&#1589;&#1585;&#1610;&#1577;%20&#1575;&#1604;&#1589;&#1610;&#1606;&#1610;&#1577;\External%20Sector%20Data%20243.xls.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1" Type="http://schemas.openxmlformats.org/officeDocument/2006/relationships/oleObject" Target="file:///E:\&#1588;&#1594;&#1604;%20&#1575;&#1604;&#1605;&#1593;&#1607;&#1583;\&#1583;&#1585;&#1575;&#1587;&#1575;&#1578;%20&#1575;&#1604;&#1605;&#1593;&#1607;&#1583;\&#1591;&#1585;&#1610;&#1602;%20&#1575;&#1604;&#1581;&#1585;&#1610;&#1585;\&#1575;&#1604;&#1575;&#1581;&#1589;&#1575;&#1569;&#1575;&#157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1588;&#1594;&#1604;%20&#1575;&#1604;&#1605;&#1593;&#1607;&#1583;\&#1583;&#1585;&#1575;&#1587;&#1575;&#1578;%20&#1575;&#1604;&#1605;&#1593;&#1607;&#1583;\&#1591;&#1585;&#1610;&#1602;%20&#1575;&#1604;&#1581;&#1585;&#1610;&#1585;%203\&#1573;&#1581;&#1589;&#1575;&#1569;&#1575;&#1578;\&#1575;&#1604;&#1575;&#1581;&#1589;&#1575;&#1569;&#1575;&#157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1588;&#1594;&#1604;%20&#1575;&#1604;&#1605;&#1593;&#1607;&#1583;\&#1583;&#1585;&#1575;&#1587;&#1575;&#1578;%20&#1575;&#1604;&#1605;&#1593;&#1607;&#1583;\&#1591;&#1585;&#1610;&#1602;%20&#1575;&#1604;&#1581;&#1585;&#1610;&#1585;%203\&#1573;&#1581;&#1589;&#1575;&#1569;&#1575;&#1578;\&#1608;&#1575;&#1585;&#1583;&#1575;&#1578;%20&#1608;&#1589;&#1575;&#1583;&#1585;&#1575;&#1578;%20&#1575;&#1604;&#1589;&#1610;&#1606;%202010-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2"/>
          <c:order val="2"/>
          <c:tx>
            <c:strRef>
              <c:f>Sheet4!$A$12</c:f>
              <c:strCache>
                <c:ptCount val="1"/>
                <c:pt idx="0">
                  <c:v>العجز/ الفائض </c:v>
                </c:pt>
              </c:strCache>
            </c:strRef>
          </c:tx>
          <c:invertIfNegative val="0"/>
          <c:dLbls>
            <c:dLbl>
              <c:idx val="3"/>
              <c:layout>
                <c:manualLayout>
                  <c:x val="0"/>
                  <c:y val="6.41711229946524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2C0-49FD-8DF1-E1447DA20081}"/>
                </c:ext>
              </c:extLst>
            </c:dLbl>
            <c:dLbl>
              <c:idx val="4"/>
              <c:layout>
                <c:manualLayout>
                  <c:x val="0"/>
                  <c:y val="5.853658536585366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2C0-49FD-8DF1-E1447DA2008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Sheet4!$B$14:$F$14</c:f>
              <c:numCache>
                <c:formatCode>General</c:formatCode>
                <c:ptCount val="5"/>
                <c:pt idx="0">
                  <c:v>2012</c:v>
                </c:pt>
                <c:pt idx="1">
                  <c:v>2013</c:v>
                </c:pt>
                <c:pt idx="2">
                  <c:v>2014</c:v>
                </c:pt>
                <c:pt idx="3">
                  <c:v>2015</c:v>
                </c:pt>
                <c:pt idx="4">
                  <c:v>2016</c:v>
                </c:pt>
              </c:numCache>
            </c:numRef>
          </c:cat>
          <c:val>
            <c:numRef>
              <c:f>Sheet4!$B$12:$F$12</c:f>
              <c:numCache>
                <c:formatCode>0.0</c:formatCode>
                <c:ptCount val="5"/>
                <c:pt idx="0">
                  <c:v>-26.136185999999999</c:v>
                </c:pt>
                <c:pt idx="1">
                  <c:v>-30.175924999999999</c:v>
                </c:pt>
                <c:pt idx="2">
                  <c:v>-18.764268000000001</c:v>
                </c:pt>
                <c:pt idx="3">
                  <c:v>27.177378999999998</c:v>
                </c:pt>
                <c:pt idx="4" formatCode="0.00">
                  <c:v>26.489193</c:v>
                </c:pt>
              </c:numCache>
            </c:numRef>
          </c:val>
          <c:extLst xmlns:c16r2="http://schemas.microsoft.com/office/drawing/2015/06/chart">
            <c:ext xmlns:c16="http://schemas.microsoft.com/office/drawing/2014/chart" uri="{C3380CC4-5D6E-409C-BE32-E72D297353CC}">
              <c16:uniqueId val="{00000002-52C0-49FD-8DF1-E1447DA20081}"/>
            </c:ext>
          </c:extLst>
        </c:ser>
        <c:dLbls>
          <c:showLegendKey val="0"/>
          <c:showVal val="0"/>
          <c:showCatName val="0"/>
          <c:showSerName val="0"/>
          <c:showPercent val="0"/>
          <c:showBubbleSize val="0"/>
        </c:dLbls>
        <c:gapWidth val="150"/>
        <c:axId val="142417280"/>
        <c:axId val="142435456"/>
      </c:barChart>
      <c:lineChart>
        <c:grouping val="standard"/>
        <c:varyColors val="0"/>
        <c:ser>
          <c:idx val="0"/>
          <c:order val="0"/>
          <c:tx>
            <c:strRef>
              <c:f>Sheet4!$A$9</c:f>
              <c:strCache>
                <c:ptCount val="1"/>
                <c:pt idx="0">
                  <c:v>واردات </c:v>
                </c:pt>
              </c:strCache>
            </c:strRef>
          </c:tx>
          <c:dLbls>
            <c:dLbl>
              <c:idx val="3"/>
              <c:layout>
                <c:manualLayout>
                  <c:x val="-4.4853624066222494E-2"/>
                  <c:y val="-6.570744510594712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2C0-49FD-8DF1-E1447DA20081}"/>
                </c:ext>
              </c:extLst>
            </c:dLbl>
            <c:dLbl>
              <c:idx val="4"/>
              <c:layout>
                <c:manualLayout>
                  <c:x val="-4.4853624066222494E-2"/>
                  <c:y val="-4.619524998399590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2C0-49FD-8DF1-E1447DA20081}"/>
                </c:ext>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Sheet4!$B$14:$F$14</c:f>
              <c:numCache>
                <c:formatCode>General</c:formatCode>
                <c:ptCount val="5"/>
                <c:pt idx="0">
                  <c:v>2012</c:v>
                </c:pt>
                <c:pt idx="1">
                  <c:v>2013</c:v>
                </c:pt>
                <c:pt idx="2">
                  <c:v>2014</c:v>
                </c:pt>
                <c:pt idx="3">
                  <c:v>2015</c:v>
                </c:pt>
                <c:pt idx="4">
                  <c:v>2016</c:v>
                </c:pt>
              </c:numCache>
            </c:numRef>
          </c:cat>
          <c:val>
            <c:numRef>
              <c:f>Sheet4!$B$5:$F$5</c:f>
              <c:numCache>
                <c:formatCode>0.0</c:formatCode>
                <c:ptCount val="5"/>
                <c:pt idx="0">
                  <c:v>100.51420400000001</c:v>
                </c:pt>
                <c:pt idx="1">
                  <c:v>108.810739</c:v>
                </c:pt>
                <c:pt idx="2">
                  <c:v>106.94895200000001</c:v>
                </c:pt>
                <c:pt idx="3">
                  <c:v>65.305851000000004</c:v>
                </c:pt>
                <c:pt idx="4">
                  <c:v>54.039521999999998</c:v>
                </c:pt>
              </c:numCache>
            </c:numRef>
          </c:val>
          <c:smooth val="0"/>
          <c:extLst xmlns:c16r2="http://schemas.microsoft.com/office/drawing/2015/06/chart">
            <c:ext xmlns:c16="http://schemas.microsoft.com/office/drawing/2014/chart" uri="{C3380CC4-5D6E-409C-BE32-E72D297353CC}">
              <c16:uniqueId val="{00000005-52C0-49FD-8DF1-E1447DA20081}"/>
            </c:ext>
          </c:extLst>
        </c:ser>
        <c:ser>
          <c:idx val="1"/>
          <c:order val="1"/>
          <c:tx>
            <c:strRef>
              <c:f>Sheet4!$A$5</c:f>
              <c:strCache>
                <c:ptCount val="1"/>
                <c:pt idx="0">
                  <c:v>صادرات</c:v>
                </c:pt>
              </c:strCache>
            </c:strRef>
          </c:tx>
          <c:dLbls>
            <c:dLbl>
              <c:idx val="0"/>
              <c:layout>
                <c:manualLayout>
                  <c:x val="-2.9304029304029294E-2"/>
                  <c:y val="7.154471544715447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2C0-49FD-8DF1-E1447DA20081}"/>
                </c:ext>
              </c:extLst>
            </c:dLbl>
            <c:dLbl>
              <c:idx val="1"/>
              <c:layout>
                <c:manualLayout>
                  <c:x val="-2.6862026862026864E-2"/>
                  <c:y val="9.10569105691056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2C0-49FD-8DF1-E1447DA20081}"/>
                </c:ext>
              </c:extLst>
            </c:dLbl>
            <c:dLbl>
              <c:idx val="2"/>
              <c:layout>
                <c:manualLayout>
                  <c:x val="-2.197802197802198E-2"/>
                  <c:y val="7.80487804878048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2C0-49FD-8DF1-E1447DA20081}"/>
                </c:ext>
              </c:extLst>
            </c:dLbl>
            <c:dLbl>
              <c:idx val="3"/>
              <c:layout>
                <c:manualLayout>
                  <c:x val="-3.6630036630036632E-2"/>
                  <c:y val="-7.80487804878048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2C0-49FD-8DF1-E1447DA20081}"/>
                </c:ext>
              </c:extLst>
            </c:dLbl>
            <c:dLbl>
              <c:idx val="4"/>
              <c:layout>
                <c:manualLayout>
                  <c:x val="-3.6630036630036722E-2"/>
                  <c:y val="-9.75609756097561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2C0-49FD-8DF1-E1447DA2008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Sheet4!$B$14:$F$14</c:f>
              <c:numCache>
                <c:formatCode>General</c:formatCode>
                <c:ptCount val="5"/>
                <c:pt idx="0">
                  <c:v>2012</c:v>
                </c:pt>
                <c:pt idx="1">
                  <c:v>2013</c:v>
                </c:pt>
                <c:pt idx="2">
                  <c:v>2014</c:v>
                </c:pt>
                <c:pt idx="3">
                  <c:v>2015</c:v>
                </c:pt>
                <c:pt idx="4">
                  <c:v>2016</c:v>
                </c:pt>
              </c:numCache>
            </c:numRef>
          </c:cat>
          <c:val>
            <c:numRef>
              <c:f>Sheet4!$B$9:$F$9</c:f>
              <c:numCache>
                <c:formatCode>0.0</c:formatCode>
                <c:ptCount val="5"/>
                <c:pt idx="0">
                  <c:v>74.378017999999997</c:v>
                </c:pt>
                <c:pt idx="1">
                  <c:v>78.634814000000006</c:v>
                </c:pt>
                <c:pt idx="2">
                  <c:v>88.184684000000004</c:v>
                </c:pt>
                <c:pt idx="3">
                  <c:v>92.483230000000006</c:v>
                </c:pt>
                <c:pt idx="4" formatCode="0.00">
                  <c:v>80.528715000000005</c:v>
                </c:pt>
              </c:numCache>
            </c:numRef>
          </c:val>
          <c:smooth val="0"/>
          <c:extLst xmlns:c16r2="http://schemas.microsoft.com/office/drawing/2015/06/chart">
            <c:ext xmlns:c16="http://schemas.microsoft.com/office/drawing/2014/chart" uri="{C3380CC4-5D6E-409C-BE32-E72D297353CC}">
              <c16:uniqueId val="{0000000B-52C0-49FD-8DF1-E1447DA20081}"/>
            </c:ext>
          </c:extLst>
        </c:ser>
        <c:dLbls>
          <c:showLegendKey val="0"/>
          <c:showVal val="0"/>
          <c:showCatName val="0"/>
          <c:showSerName val="0"/>
          <c:showPercent val="0"/>
          <c:showBubbleSize val="0"/>
        </c:dLbls>
        <c:marker val="1"/>
        <c:smooth val="0"/>
        <c:axId val="142417280"/>
        <c:axId val="142435456"/>
      </c:lineChart>
      <c:catAx>
        <c:axId val="142417280"/>
        <c:scaling>
          <c:orientation val="minMax"/>
        </c:scaling>
        <c:delete val="0"/>
        <c:axPos val="b"/>
        <c:numFmt formatCode="General" sourceLinked="1"/>
        <c:majorTickMark val="out"/>
        <c:minorTickMark val="none"/>
        <c:tickLblPos val="nextTo"/>
        <c:crossAx val="142435456"/>
        <c:crosses val="autoZero"/>
        <c:auto val="1"/>
        <c:lblAlgn val="ctr"/>
        <c:lblOffset val="100"/>
        <c:noMultiLvlLbl val="0"/>
      </c:catAx>
      <c:valAx>
        <c:axId val="142435456"/>
        <c:scaling>
          <c:orientation val="minMax"/>
        </c:scaling>
        <c:delete val="1"/>
        <c:axPos val="l"/>
        <c:numFmt formatCode="0.0" sourceLinked="1"/>
        <c:majorTickMark val="out"/>
        <c:minorTickMark val="none"/>
        <c:tickLblPos val="nextTo"/>
        <c:crossAx val="142417280"/>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050" b="1">
                <a:latin typeface="Simplified Arabic" pitchFamily="18" charset="-78"/>
                <a:cs typeface="Simplified Arabic" pitchFamily="18" charset="-78"/>
              </a:rPr>
              <a:t>الهيكل النسبي لأهم واردات مصر من الصين</a:t>
            </a:r>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'واردات مجموعات سلعية'!$M$17:$N$17</c:f>
              <c:strCache>
                <c:ptCount val="1"/>
                <c:pt idx="0">
                  <c:v>الهيكل النسبي لأهم واردات مصر من الصين</c:v>
                </c:pt>
              </c:strCache>
            </c:strRef>
          </c:tx>
          <c:dLbls>
            <c:dLbl>
              <c:idx val="0"/>
              <c:layout>
                <c:manualLayout>
                  <c:x val="-6.7579765583352783E-2"/>
                  <c:y val="-0.1207940513911506"/>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49A-4E38-A90E-726588E7F05B}"/>
                </c:ext>
              </c:extLst>
            </c:dLbl>
            <c:dLbl>
              <c:idx val="1"/>
              <c:layout>
                <c:manualLayout>
                  <c:x val="0.2176251109875206"/>
                  <c:y val="-5.5372773239025876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49A-4E38-A90E-726588E7F05B}"/>
                </c:ext>
              </c:extLst>
            </c:dLbl>
            <c:dLbl>
              <c:idx val="4"/>
              <c:layout>
                <c:manualLayout>
                  <c:x val="-3.0227287589234205E-2"/>
                  <c:y val="-9.1517105234114309E-3"/>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49A-4E38-A90E-726588E7F05B}"/>
                </c:ext>
              </c:extLst>
            </c:dLbl>
            <c:spPr>
              <a:noFill/>
              <a:ln>
                <a:noFill/>
              </a:ln>
              <a:effectLst/>
            </c:spPr>
            <c:txPr>
              <a:bodyPr/>
              <a:lstStyle/>
              <a:p>
                <a:pPr>
                  <a:defRPr sz="800">
                    <a:latin typeface="Simplified Arabic" pitchFamily="18" charset="-78"/>
                    <a:cs typeface="Simplified Arabic" pitchFamily="18" charset="-78"/>
                  </a:defRPr>
                </a:pPr>
                <a:endParaRPr lang="en-US"/>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'واردات مجموعات سلعية'!$M$18:$M$22</c:f>
              <c:strCache>
                <c:ptCount val="5"/>
                <c:pt idx="0">
                  <c:v>الات وأجهزة كهربائية  وأجزاؤها</c:v>
                </c:pt>
                <c:pt idx="1">
                  <c:v>نسيج ومصنوعاته</c:v>
                </c:pt>
                <c:pt idx="2">
                  <c:v>معادن عادية ومصنوعاتها</c:v>
                </c:pt>
                <c:pt idx="3">
                  <c:v>مـعــدات  الـنـقـــل</c:v>
                </c:pt>
                <c:pt idx="4">
                  <c:v>أخري</c:v>
                </c:pt>
              </c:strCache>
            </c:strRef>
          </c:cat>
          <c:val>
            <c:numRef>
              <c:f>'واردات مجموعات سلعية'!$N$18:$N$22</c:f>
              <c:numCache>
                <c:formatCode>0.0</c:formatCode>
                <c:ptCount val="5"/>
                <c:pt idx="0">
                  <c:v>37.306869774101045</c:v>
                </c:pt>
                <c:pt idx="1">
                  <c:v>18.094931019643791</c:v>
                </c:pt>
                <c:pt idx="2">
                  <c:v>13.626902226595556</c:v>
                </c:pt>
                <c:pt idx="3">
                  <c:v>6.1726554986858435</c:v>
                </c:pt>
                <c:pt idx="4">
                  <c:v>24.798641480973757</c:v>
                </c:pt>
              </c:numCache>
            </c:numRef>
          </c:val>
          <c:extLst xmlns:c16r2="http://schemas.microsoft.com/office/drawing/2015/06/chart">
            <c:ext xmlns:c16="http://schemas.microsoft.com/office/drawing/2014/chart" uri="{C3380CC4-5D6E-409C-BE32-E72D297353CC}">
              <c16:uniqueId val="{00000003-F49A-4E38-A90E-726588E7F05B}"/>
            </c:ext>
          </c:extLst>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000">
                <a:latin typeface="Simplified Arabic" pitchFamily="18" charset="-78"/>
                <a:cs typeface="Simplified Arabic" pitchFamily="18" charset="-78"/>
              </a:rPr>
              <a:t>الهيكل النسبي لأهم صادرات مصر من الصين</a:t>
            </a:r>
          </a:p>
        </c:rich>
      </c:tx>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0.10653601571473757"/>
          <c:y val="0.22739639939373776"/>
          <c:w val="0.88604170360031265"/>
          <c:h val="0.66661450182576942"/>
        </c:manualLayout>
      </c:layout>
      <c:pie3DChart>
        <c:varyColors val="1"/>
        <c:ser>
          <c:idx val="0"/>
          <c:order val="0"/>
          <c:tx>
            <c:strRef>
              <c:f>'واردات مجموعات سلعية'!$O$17:$P$17</c:f>
              <c:strCache>
                <c:ptCount val="1"/>
                <c:pt idx="0">
                  <c:v>الهيكل النسبي لأهم صادرات مصر من الصين</c:v>
                </c:pt>
              </c:strCache>
            </c:strRef>
          </c:tx>
          <c:dLbls>
            <c:dLbl>
              <c:idx val="1"/>
              <c:layout>
                <c:manualLayout>
                  <c:x val="-3.0253753914966472E-2"/>
                  <c:y val="-5.7223096560946518E-3"/>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61E-4095-A4D1-CA15829D5F61}"/>
                </c:ext>
              </c:extLst>
            </c:dLbl>
            <c:dLbl>
              <c:idx val="2"/>
              <c:layout>
                <c:manualLayout>
                  <c:x val="0.10520179711838493"/>
                  <c:y val="0.37996949306242339"/>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61E-4095-A4D1-CA15829D5F61}"/>
                </c:ext>
              </c:extLst>
            </c:dLbl>
            <c:dLbl>
              <c:idx val="4"/>
              <c:layout>
                <c:manualLayout>
                  <c:x val="5.6417964858312131E-2"/>
                  <c:y val="6.0938304531965727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61E-4095-A4D1-CA15829D5F61}"/>
                </c:ext>
              </c:extLst>
            </c:dLbl>
            <c:dLbl>
              <c:idx val="5"/>
              <c:layout>
                <c:manualLayout>
                  <c:x val="0.22293440001864367"/>
                  <c:y val="-1.6140134898796624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61E-4095-A4D1-CA15829D5F61}"/>
                </c:ext>
              </c:extLst>
            </c:dLbl>
            <c:spPr>
              <a:noFill/>
              <a:ln>
                <a:noFill/>
              </a:ln>
              <a:effectLst/>
            </c:spPr>
            <c:txPr>
              <a:bodyPr/>
              <a:lstStyle/>
              <a:p>
                <a:pPr>
                  <a:defRPr sz="800">
                    <a:latin typeface="Simplified Arabic" pitchFamily="18" charset="-78"/>
                    <a:cs typeface="Simplified Arabic" pitchFamily="18" charset="-78"/>
                  </a:defRPr>
                </a:pPr>
                <a:endParaRPr lang="en-US"/>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'واردات مجموعات سلعية'!$O$17:$O$22</c:f>
              <c:strCache>
                <c:ptCount val="6"/>
                <c:pt idx="0">
                  <c:v>الهيكل النسبي لأهم صادرات مصر من الصين</c:v>
                </c:pt>
                <c:pt idx="1">
                  <c:v>مـنـتـجـــات  مـعــدنـيـــة</c:v>
                </c:pt>
                <c:pt idx="2">
                  <c:v>مصـنـوعات من حـجــر أسـمـنـت وغيره</c:v>
                </c:pt>
                <c:pt idx="3">
                  <c:v>نسيج ومصنوعاته</c:v>
                </c:pt>
                <c:pt idx="4">
                  <c:v>منتجات الصناعات الكيماوية</c:v>
                </c:pt>
                <c:pt idx="5">
                  <c:v>أخري</c:v>
                </c:pt>
              </c:strCache>
            </c:strRef>
          </c:cat>
          <c:val>
            <c:numRef>
              <c:f>'واردات مجموعات سلعية'!$P$17:$P$22</c:f>
              <c:numCache>
                <c:formatCode>0.0</c:formatCode>
                <c:ptCount val="6"/>
                <c:pt idx="1">
                  <c:v>72.672953581351976</c:v>
                </c:pt>
                <c:pt idx="2">
                  <c:v>9.7653550034799892</c:v>
                </c:pt>
                <c:pt idx="3">
                  <c:v>4.2238618885905712</c:v>
                </c:pt>
                <c:pt idx="4">
                  <c:v>3.5448544942364215</c:v>
                </c:pt>
                <c:pt idx="5">
                  <c:v>9.7929750323410474</c:v>
                </c:pt>
              </c:numCache>
            </c:numRef>
          </c:val>
          <c:extLst xmlns:c16r2="http://schemas.microsoft.com/office/drawing/2015/06/chart">
            <c:ext xmlns:c16="http://schemas.microsoft.com/office/drawing/2014/chart" uri="{C3380CC4-5D6E-409C-BE32-E72D297353CC}">
              <c16:uniqueId val="{00000004-061E-4095-A4D1-CA15829D5F61}"/>
            </c:ext>
          </c:extLst>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Word]Sheet2'!$D$1:$D$4</c:f>
              <c:strCache>
                <c:ptCount val="1"/>
                <c:pt idx="0">
                  <c:v>جنوب إفريقيا أنجولا الكونغو زامبيا</c:v>
                </c:pt>
              </c:strCache>
            </c:strRef>
          </c:tx>
          <c:invertIfNegative val="0"/>
          <c:cat>
            <c:strRef>
              <c:f>'[Chart in Microsoft Word]Sheet2'!$D$1:$D$5</c:f>
              <c:strCache>
                <c:ptCount val="5"/>
                <c:pt idx="0">
                  <c:v>جنوب إفريقيا</c:v>
                </c:pt>
                <c:pt idx="1">
                  <c:v>أنجولا</c:v>
                </c:pt>
                <c:pt idx="2">
                  <c:v>الكونغو</c:v>
                </c:pt>
                <c:pt idx="3">
                  <c:v>زامبيا</c:v>
                </c:pt>
                <c:pt idx="4">
                  <c:v>الكونغو الديموقراطية</c:v>
                </c:pt>
              </c:strCache>
            </c:strRef>
          </c:cat>
          <c:val>
            <c:numRef>
              <c:f>'[Chart in Microsoft Word]Sheet2'!$D$5</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4E10-4EC3-BB8A-E0F23626B68E}"/>
            </c:ext>
          </c:extLst>
        </c:ser>
        <c:ser>
          <c:idx val="1"/>
          <c:order val="1"/>
          <c:invertIfNegative val="0"/>
          <c:dLbls>
            <c:spPr>
              <a:noFill/>
              <a:ln>
                <a:noFill/>
              </a:ln>
              <a:effectLst/>
            </c:spPr>
            <c:txPr>
              <a:bodyPr/>
              <a:lstStyle/>
              <a:p>
                <a:pPr>
                  <a:defRPr b="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Word]Sheet2'!$D$1:$D$5</c:f>
              <c:strCache>
                <c:ptCount val="5"/>
                <c:pt idx="0">
                  <c:v>جنوب إفريقيا</c:v>
                </c:pt>
                <c:pt idx="1">
                  <c:v>أنجولا</c:v>
                </c:pt>
                <c:pt idx="2">
                  <c:v>الكونغو</c:v>
                </c:pt>
                <c:pt idx="3">
                  <c:v>زامبيا</c:v>
                </c:pt>
                <c:pt idx="4">
                  <c:v>الكونغو الديموقراطية</c:v>
                </c:pt>
              </c:strCache>
            </c:strRef>
          </c:cat>
          <c:val>
            <c:numRef>
              <c:f>'[Chart in Microsoft Word]Sheet2'!$F$1:$F$5</c:f>
              <c:numCache>
                <c:formatCode>0.0</c:formatCode>
                <c:ptCount val="5"/>
                <c:pt idx="0">
                  <c:v>22228.894</c:v>
                </c:pt>
                <c:pt idx="1">
                  <c:v>13966.117</c:v>
                </c:pt>
                <c:pt idx="2">
                  <c:v>2333.002</c:v>
                </c:pt>
                <c:pt idx="3">
                  <c:v>2183.5010000000002</c:v>
                </c:pt>
                <c:pt idx="4">
                  <c:v>2084.962</c:v>
                </c:pt>
              </c:numCache>
            </c:numRef>
          </c:val>
          <c:extLst xmlns:c16r2="http://schemas.microsoft.com/office/drawing/2015/06/chart">
            <c:ext xmlns:c16="http://schemas.microsoft.com/office/drawing/2014/chart" uri="{C3380CC4-5D6E-409C-BE32-E72D297353CC}">
              <c16:uniqueId val="{00000001-4E10-4EC3-BB8A-E0F23626B68E}"/>
            </c:ext>
          </c:extLst>
        </c:ser>
        <c:dLbls>
          <c:showLegendKey val="0"/>
          <c:showVal val="0"/>
          <c:showCatName val="0"/>
          <c:showSerName val="0"/>
          <c:showPercent val="0"/>
          <c:showBubbleSize val="0"/>
        </c:dLbls>
        <c:gapWidth val="150"/>
        <c:axId val="142789248"/>
        <c:axId val="142791040"/>
      </c:barChart>
      <c:catAx>
        <c:axId val="142789248"/>
        <c:scaling>
          <c:orientation val="minMax"/>
        </c:scaling>
        <c:delete val="0"/>
        <c:axPos val="b"/>
        <c:numFmt formatCode="General" sourceLinked="0"/>
        <c:majorTickMark val="out"/>
        <c:minorTickMark val="none"/>
        <c:tickLblPos val="nextTo"/>
        <c:txPr>
          <a:bodyPr/>
          <a:lstStyle/>
          <a:p>
            <a:pPr>
              <a:defRPr b="0">
                <a:latin typeface="Simplified Arabic" pitchFamily="18" charset="-78"/>
                <a:cs typeface="Simplified Arabic" pitchFamily="18" charset="-78"/>
              </a:defRPr>
            </a:pPr>
            <a:endParaRPr lang="en-US"/>
          </a:p>
        </c:txPr>
        <c:crossAx val="142791040"/>
        <c:crosses val="autoZero"/>
        <c:auto val="1"/>
        <c:lblAlgn val="ctr"/>
        <c:lblOffset val="100"/>
        <c:noMultiLvlLbl val="0"/>
      </c:catAx>
      <c:valAx>
        <c:axId val="142791040"/>
        <c:scaling>
          <c:orientation val="minMax"/>
        </c:scaling>
        <c:delete val="1"/>
        <c:axPos val="l"/>
        <c:numFmt formatCode="General" sourceLinked="1"/>
        <c:majorTickMark val="out"/>
        <c:minorTickMark val="none"/>
        <c:tickLblPos val="nextTo"/>
        <c:crossAx val="14278924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56024644380236"/>
          <c:y val="7.1797212191855309E-2"/>
          <c:w val="0.8605157989842519"/>
          <c:h val="0.79807764877728193"/>
        </c:manualLayout>
      </c:layout>
      <c:barChart>
        <c:barDir val="bar"/>
        <c:grouping val="clustered"/>
        <c:varyColors val="0"/>
        <c:ser>
          <c:idx val="0"/>
          <c:order val="0"/>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Sheet1!$N$10:$N$19</c:f>
              <c:strCache>
                <c:ptCount val="10"/>
                <c:pt idx="0">
                  <c:v>مصر</c:v>
                </c:pt>
                <c:pt idx="1">
                  <c:v>نيجيريا</c:v>
                </c:pt>
                <c:pt idx="2">
                  <c:v>الجزائر</c:v>
                </c:pt>
                <c:pt idx="3">
                  <c:v>جنوب إفريقيا</c:v>
                </c:pt>
                <c:pt idx="4">
                  <c:v>موزنبيق</c:v>
                </c:pt>
                <c:pt idx="5">
                  <c:v>اثيوبيا</c:v>
                </c:pt>
                <c:pt idx="6">
                  <c:v>أنجولا</c:v>
                </c:pt>
                <c:pt idx="7">
                  <c:v>نيجر</c:v>
                </c:pt>
                <c:pt idx="8">
                  <c:v>زامبيا</c:v>
                </c:pt>
                <c:pt idx="9">
                  <c:v>المعرب</c:v>
                </c:pt>
              </c:strCache>
            </c:strRef>
          </c:cat>
          <c:val>
            <c:numRef>
              <c:f>Sheet1!$M$10:$M$19</c:f>
              <c:numCache>
                <c:formatCode>General</c:formatCode>
                <c:ptCount val="10"/>
                <c:pt idx="0">
                  <c:v>24</c:v>
                </c:pt>
                <c:pt idx="1">
                  <c:v>6.2</c:v>
                </c:pt>
                <c:pt idx="2">
                  <c:v>6.1</c:v>
                </c:pt>
                <c:pt idx="3">
                  <c:v>5.5</c:v>
                </c:pt>
                <c:pt idx="4">
                  <c:v>4.0999999999999996</c:v>
                </c:pt>
                <c:pt idx="5">
                  <c:v>4</c:v>
                </c:pt>
                <c:pt idx="6">
                  <c:v>3.9</c:v>
                </c:pt>
                <c:pt idx="7">
                  <c:v>3.2</c:v>
                </c:pt>
                <c:pt idx="8">
                  <c:v>3.1</c:v>
                </c:pt>
                <c:pt idx="9">
                  <c:v>3</c:v>
                </c:pt>
              </c:numCache>
            </c:numRef>
          </c:val>
          <c:extLst xmlns:c16r2="http://schemas.microsoft.com/office/drawing/2015/06/chart">
            <c:ext xmlns:c16="http://schemas.microsoft.com/office/drawing/2014/chart" uri="{C3380CC4-5D6E-409C-BE32-E72D297353CC}">
              <c16:uniqueId val="{00000000-7A45-49B8-BCFC-972AA71CF554}"/>
            </c:ext>
          </c:extLst>
        </c:ser>
        <c:dLbls>
          <c:showLegendKey val="0"/>
          <c:showVal val="0"/>
          <c:showCatName val="0"/>
          <c:showSerName val="0"/>
          <c:showPercent val="0"/>
          <c:showBubbleSize val="0"/>
        </c:dLbls>
        <c:gapWidth val="150"/>
        <c:axId val="142999936"/>
        <c:axId val="143001472"/>
      </c:barChart>
      <c:catAx>
        <c:axId val="142999936"/>
        <c:scaling>
          <c:orientation val="minMax"/>
        </c:scaling>
        <c:delete val="0"/>
        <c:axPos val="l"/>
        <c:numFmt formatCode="General" sourceLinked="0"/>
        <c:majorTickMark val="out"/>
        <c:minorTickMark val="none"/>
        <c:tickLblPos val="nextTo"/>
        <c:txPr>
          <a:bodyPr/>
          <a:lstStyle/>
          <a:p>
            <a:pPr>
              <a:defRPr sz="1100">
                <a:latin typeface="Simplified Arabic" pitchFamily="18" charset="-78"/>
                <a:cs typeface="Simplified Arabic" pitchFamily="18" charset="-78"/>
              </a:defRPr>
            </a:pPr>
            <a:endParaRPr lang="en-US"/>
          </a:p>
        </c:txPr>
        <c:crossAx val="143001472"/>
        <c:crosses val="autoZero"/>
        <c:auto val="1"/>
        <c:lblAlgn val="ctr"/>
        <c:lblOffset val="100"/>
        <c:noMultiLvlLbl val="0"/>
      </c:catAx>
      <c:valAx>
        <c:axId val="143001472"/>
        <c:scaling>
          <c:orientation val="minMax"/>
        </c:scaling>
        <c:delete val="1"/>
        <c:axPos val="b"/>
        <c:numFmt formatCode="General" sourceLinked="1"/>
        <c:majorTickMark val="out"/>
        <c:minorTickMark val="none"/>
        <c:tickLblPos val="nextTo"/>
        <c:crossAx val="14299993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dLbls>
            <c:dLbl>
              <c:idx val="5"/>
              <c:layout>
                <c:manualLayout>
                  <c:x val="-7.0944881889763778E-2"/>
                  <c:y val="1.5788859725867601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0D9-4801-94C4-209897BB07BD}"/>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Sheet1!$G$11:$G$16</c:f>
              <c:strCache>
                <c:ptCount val="6"/>
                <c:pt idx="0">
                  <c:v>التعدين</c:v>
                </c:pt>
                <c:pt idx="1">
                  <c:v>الإنشاءات</c:v>
                </c:pt>
                <c:pt idx="2">
                  <c:v>التصنيع</c:v>
                </c:pt>
                <c:pt idx="3">
                  <c:v>الخدمات المالية</c:v>
                </c:pt>
                <c:pt idx="4">
                  <c:v>البحث العلمي</c:v>
                </c:pt>
                <c:pt idx="5">
                  <c:v>أخرى</c:v>
                </c:pt>
              </c:strCache>
            </c:strRef>
          </c:cat>
          <c:val>
            <c:numRef>
              <c:f>Sheet1!$H$11:$H$16</c:f>
              <c:numCache>
                <c:formatCode>General</c:formatCode>
                <c:ptCount val="6"/>
                <c:pt idx="0">
                  <c:v>27</c:v>
                </c:pt>
                <c:pt idx="1">
                  <c:v>26</c:v>
                </c:pt>
                <c:pt idx="2">
                  <c:v>12.5</c:v>
                </c:pt>
                <c:pt idx="3">
                  <c:v>10</c:v>
                </c:pt>
                <c:pt idx="4">
                  <c:v>4</c:v>
                </c:pt>
                <c:pt idx="5">
                  <c:v>20.5</c:v>
                </c:pt>
              </c:numCache>
            </c:numRef>
          </c:val>
          <c:extLst xmlns:c16r2="http://schemas.microsoft.com/office/drawing/2015/06/chart">
            <c:ext xmlns:c16="http://schemas.microsoft.com/office/drawing/2014/chart" uri="{C3380CC4-5D6E-409C-BE32-E72D297353CC}">
              <c16:uniqueId val="{00000001-A0D9-4801-94C4-209897BB07BD}"/>
            </c:ext>
          </c:extLst>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6474127557160047E-2"/>
          <c:y val="4.145077720207254E-2"/>
          <c:w val="0.93133574007220221"/>
          <c:h val="0.74134707706991176"/>
        </c:manualLayout>
      </c:layout>
      <c:barChart>
        <c:barDir val="col"/>
        <c:grouping val="clustered"/>
        <c:varyColors val="0"/>
        <c:ser>
          <c:idx val="2"/>
          <c:order val="2"/>
          <c:tx>
            <c:strRef>
              <c:f>'دول عربية'!$A$31</c:f>
              <c:strCache>
                <c:ptCount val="1"/>
                <c:pt idx="0">
                  <c:v>العجز/الفائض</c:v>
                </c:pt>
              </c:strCache>
            </c:strRef>
          </c:tx>
          <c:invertIfNegative val="0"/>
          <c:dLbls>
            <c:dLbl>
              <c:idx val="0"/>
              <c:layout>
                <c:manualLayout>
                  <c:x val="4.8134777376654635E-3"/>
                  <c:y val="0.1016949152542372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2BF-4544-BE62-B7106A8BA518}"/>
                </c:ext>
              </c:extLst>
            </c:dLbl>
            <c:dLbl>
              <c:idx val="1"/>
              <c:layout>
                <c:manualLayout>
                  <c:x val="0"/>
                  <c:y val="0.118644067796610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2BF-4544-BE62-B7106A8BA518}"/>
                </c:ext>
              </c:extLst>
            </c:dLbl>
            <c:dLbl>
              <c:idx val="2"/>
              <c:layout>
                <c:manualLayout>
                  <c:x val="0"/>
                  <c:y val="5.08474576271186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2BF-4544-BE62-B7106A8BA518}"/>
                </c:ext>
              </c:extLst>
            </c:dLbl>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'دول عربية'!$B$28:$F$28</c:f>
              <c:numCache>
                <c:formatCode>General</c:formatCode>
                <c:ptCount val="5"/>
                <c:pt idx="0">
                  <c:v>2012</c:v>
                </c:pt>
                <c:pt idx="1">
                  <c:v>2013</c:v>
                </c:pt>
                <c:pt idx="2">
                  <c:v>2014</c:v>
                </c:pt>
                <c:pt idx="3">
                  <c:v>2015</c:v>
                </c:pt>
                <c:pt idx="4">
                  <c:v>2016</c:v>
                </c:pt>
              </c:numCache>
            </c:numRef>
          </c:cat>
          <c:val>
            <c:numRef>
              <c:f>'دول عربية'!$B$31:$F$31</c:f>
              <c:numCache>
                <c:formatCode>0.0</c:formatCode>
                <c:ptCount val="5"/>
                <c:pt idx="0">
                  <c:v>40.326673</c:v>
                </c:pt>
                <c:pt idx="1">
                  <c:v>38.586233000000007</c:v>
                </c:pt>
                <c:pt idx="2">
                  <c:v>27.672235000000001</c:v>
                </c:pt>
                <c:pt idx="3">
                  <c:v>-25.366923</c:v>
                </c:pt>
                <c:pt idx="4">
                  <c:v>-28.904210000000006</c:v>
                </c:pt>
              </c:numCache>
            </c:numRef>
          </c:val>
          <c:extLst xmlns:c16r2="http://schemas.microsoft.com/office/drawing/2015/06/chart">
            <c:ext xmlns:c16="http://schemas.microsoft.com/office/drawing/2014/chart" uri="{C3380CC4-5D6E-409C-BE32-E72D297353CC}">
              <c16:uniqueId val="{00000003-62BF-4544-BE62-B7106A8BA518}"/>
            </c:ext>
          </c:extLst>
        </c:ser>
        <c:dLbls>
          <c:showLegendKey val="0"/>
          <c:showVal val="0"/>
          <c:showCatName val="0"/>
          <c:showSerName val="0"/>
          <c:showPercent val="0"/>
          <c:showBubbleSize val="0"/>
        </c:dLbls>
        <c:gapWidth val="150"/>
        <c:axId val="143059968"/>
        <c:axId val="143745792"/>
      </c:barChart>
      <c:lineChart>
        <c:grouping val="standard"/>
        <c:varyColors val="0"/>
        <c:ser>
          <c:idx val="0"/>
          <c:order val="0"/>
          <c:tx>
            <c:strRef>
              <c:f>'دول عربية'!$A$29</c:f>
              <c:strCache>
                <c:ptCount val="1"/>
                <c:pt idx="0">
                  <c:v>واردات الصين من دول عربية</c:v>
                </c:pt>
              </c:strCache>
            </c:strRef>
          </c:tx>
          <c:dLbls>
            <c:dLbl>
              <c:idx val="3"/>
              <c:layout>
                <c:manualLayout>
                  <c:x val="-4.6612657172366088E-2"/>
                  <c:y val="-0.2079621394475949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2BF-4544-BE62-B7106A8BA518}"/>
                </c:ext>
              </c:extLst>
            </c:dLbl>
            <c:dLbl>
              <c:idx val="4"/>
              <c:layout>
                <c:manualLayout>
                  <c:x val="-4.4205918303533355E-2"/>
                  <c:y val="-0.20105367658058285"/>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2BF-4544-BE62-B7106A8BA518}"/>
                </c:ext>
              </c:extLst>
            </c:dLbl>
            <c:spPr>
              <a:noFill/>
              <a:ln>
                <a:noFill/>
              </a:ln>
              <a:effectLst/>
            </c:spPr>
            <c:txPr>
              <a:bodyPr/>
              <a:lstStyle/>
              <a:p>
                <a:pPr>
                  <a:defRPr>
                    <a:latin typeface="Times New Roman" pitchFamily="18" charset="0"/>
                    <a:cs typeface="Times New Roman"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'دول عربية'!$B$28:$F$28</c:f>
              <c:numCache>
                <c:formatCode>General</c:formatCode>
                <c:ptCount val="5"/>
                <c:pt idx="0">
                  <c:v>2012</c:v>
                </c:pt>
                <c:pt idx="1">
                  <c:v>2013</c:v>
                </c:pt>
                <c:pt idx="2">
                  <c:v>2014</c:v>
                </c:pt>
                <c:pt idx="3">
                  <c:v>2015</c:v>
                </c:pt>
                <c:pt idx="4">
                  <c:v>2016</c:v>
                </c:pt>
              </c:numCache>
            </c:numRef>
          </c:cat>
          <c:val>
            <c:numRef>
              <c:f>'دول عربية'!$B$29:$F$29</c:f>
              <c:numCache>
                <c:formatCode>0.0</c:formatCode>
                <c:ptCount val="5"/>
                <c:pt idx="0">
                  <c:v>131.640199</c:v>
                </c:pt>
                <c:pt idx="1">
                  <c:v>140.013182</c:v>
                </c:pt>
                <c:pt idx="2">
                  <c:v>141.559044</c:v>
                </c:pt>
                <c:pt idx="3">
                  <c:v>89.828180000000003</c:v>
                </c:pt>
                <c:pt idx="4">
                  <c:v>71.815635999999998</c:v>
                </c:pt>
              </c:numCache>
            </c:numRef>
          </c:val>
          <c:smooth val="0"/>
          <c:extLst xmlns:c16r2="http://schemas.microsoft.com/office/drawing/2015/06/chart">
            <c:ext xmlns:c16="http://schemas.microsoft.com/office/drawing/2014/chart" uri="{C3380CC4-5D6E-409C-BE32-E72D297353CC}">
              <c16:uniqueId val="{00000006-62BF-4544-BE62-B7106A8BA518}"/>
            </c:ext>
          </c:extLst>
        </c:ser>
        <c:ser>
          <c:idx val="1"/>
          <c:order val="1"/>
          <c:tx>
            <c:strRef>
              <c:f>'دول عربية'!$A$30</c:f>
              <c:strCache>
                <c:ptCount val="1"/>
                <c:pt idx="0">
                  <c:v>صادرات الصين ل دول عربية</c:v>
                </c:pt>
              </c:strCache>
            </c:strRef>
          </c:tx>
          <c:dLbls>
            <c:dLbl>
              <c:idx val="3"/>
              <c:layout>
                <c:manualLayout>
                  <c:x val="-4.5493428844860094E-2"/>
                  <c:y val="0.1803282879795465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2BF-4544-BE62-B7106A8BA518}"/>
                </c:ext>
              </c:extLst>
            </c:dLbl>
            <c:dLbl>
              <c:idx val="4"/>
              <c:layout>
                <c:manualLayout>
                  <c:x val="-4.7900167713692827E-2"/>
                  <c:y val="0.18032828797954667"/>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2BF-4544-BE62-B7106A8BA518}"/>
                </c:ext>
              </c:extLst>
            </c:dLbl>
            <c:spPr>
              <a:noFill/>
              <a:ln>
                <a:noFill/>
              </a:ln>
              <a:effectLst/>
            </c:spPr>
            <c:txPr>
              <a:bodyPr/>
              <a:lstStyle/>
              <a:p>
                <a:pPr>
                  <a:defRPr>
                    <a:latin typeface="Times New Roman" pitchFamily="18" charset="0"/>
                    <a:cs typeface="Times New Roman" pitchFamily="18" charset="0"/>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'دول عربية'!$B$28:$F$28</c:f>
              <c:numCache>
                <c:formatCode>General</c:formatCode>
                <c:ptCount val="5"/>
                <c:pt idx="0">
                  <c:v>2012</c:v>
                </c:pt>
                <c:pt idx="1">
                  <c:v>2013</c:v>
                </c:pt>
                <c:pt idx="2">
                  <c:v>2014</c:v>
                </c:pt>
                <c:pt idx="3">
                  <c:v>2015</c:v>
                </c:pt>
                <c:pt idx="4">
                  <c:v>2016</c:v>
                </c:pt>
              </c:numCache>
            </c:numRef>
          </c:cat>
          <c:val>
            <c:numRef>
              <c:f>'دول عربية'!$B$30:$F$30</c:f>
              <c:numCache>
                <c:formatCode>0.0</c:formatCode>
                <c:ptCount val="5"/>
                <c:pt idx="0">
                  <c:v>91.313525999999996</c:v>
                </c:pt>
                <c:pt idx="1">
                  <c:v>101.42694899999999</c:v>
                </c:pt>
                <c:pt idx="2">
                  <c:v>113.886809</c:v>
                </c:pt>
                <c:pt idx="3">
                  <c:v>115.195103</c:v>
                </c:pt>
                <c:pt idx="4">
                  <c:v>100.719846</c:v>
                </c:pt>
              </c:numCache>
            </c:numRef>
          </c:val>
          <c:smooth val="0"/>
          <c:extLst xmlns:c16r2="http://schemas.microsoft.com/office/drawing/2015/06/chart">
            <c:ext xmlns:c16="http://schemas.microsoft.com/office/drawing/2014/chart" uri="{C3380CC4-5D6E-409C-BE32-E72D297353CC}">
              <c16:uniqueId val="{00000009-62BF-4544-BE62-B7106A8BA518}"/>
            </c:ext>
          </c:extLst>
        </c:ser>
        <c:dLbls>
          <c:showLegendKey val="0"/>
          <c:showVal val="0"/>
          <c:showCatName val="0"/>
          <c:showSerName val="0"/>
          <c:showPercent val="0"/>
          <c:showBubbleSize val="0"/>
        </c:dLbls>
        <c:marker val="1"/>
        <c:smooth val="0"/>
        <c:axId val="143059968"/>
        <c:axId val="143745792"/>
      </c:lineChart>
      <c:catAx>
        <c:axId val="14305996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43745792"/>
        <c:crosses val="autoZero"/>
        <c:auto val="1"/>
        <c:lblAlgn val="ctr"/>
        <c:lblOffset val="100"/>
        <c:noMultiLvlLbl val="0"/>
      </c:catAx>
      <c:valAx>
        <c:axId val="143745792"/>
        <c:scaling>
          <c:orientation val="minMax"/>
        </c:scaling>
        <c:delete val="1"/>
        <c:axPos val="l"/>
        <c:numFmt formatCode="0.0" sourceLinked="1"/>
        <c:majorTickMark val="out"/>
        <c:minorTickMark val="none"/>
        <c:tickLblPos val="nextTo"/>
        <c:crossAx val="143059968"/>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نسبة الاستثمارات الصينية لإجمالي الاستثمارات</c:v>
          </c:tx>
          <c:spPr>
            <a:effectLst>
              <a:outerShdw blurRad="40000" dist="23000" dir="5400000" rotWithShape="0">
                <a:srgbClr val="000000">
                  <a:alpha val="35000"/>
                </a:srgbClr>
              </a:outerShdw>
            </a:effectLst>
          </c:spPr>
          <c:dLbls>
            <c:spPr>
              <a:noFill/>
              <a:ln>
                <a:noFill/>
              </a:ln>
              <a:effectLst/>
            </c:spPr>
            <c:txPr>
              <a:bodyPr/>
              <a:lstStyle/>
              <a:p>
                <a:pPr>
                  <a:defRPr b="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 32'!$C$66:$G$66</c:f>
              <c:strCache>
                <c:ptCount val="5"/>
                <c:pt idx="0">
                  <c:v>2011/2012 </c:v>
                </c:pt>
                <c:pt idx="1">
                  <c:v>2012/2013</c:v>
                </c:pt>
                <c:pt idx="2">
                  <c:v>2013/2014 </c:v>
                </c:pt>
                <c:pt idx="3">
                  <c:v>2014/2015</c:v>
                </c:pt>
                <c:pt idx="4">
                  <c:v>2015/2016</c:v>
                </c:pt>
              </c:strCache>
            </c:strRef>
          </c:cat>
          <c:val>
            <c:numRef>
              <c:f>' 32'!$C$67:$G$67</c:f>
              <c:numCache>
                <c:formatCode>0.0</c:formatCode>
                <c:ptCount val="5"/>
                <c:pt idx="0">
                  <c:v>0.62541956645507757</c:v>
                </c:pt>
                <c:pt idx="1">
                  <c:v>0.47500389347453659</c:v>
                </c:pt>
                <c:pt idx="2">
                  <c:v>5.8033493616315705E-2</c:v>
                </c:pt>
                <c:pt idx="3">
                  <c:v>0.48221772329470275</c:v>
                </c:pt>
                <c:pt idx="4">
                  <c:v>0.95221371730506743</c:v>
                </c:pt>
              </c:numCache>
            </c:numRef>
          </c:val>
          <c:smooth val="0"/>
          <c:extLst xmlns:c16r2="http://schemas.microsoft.com/office/drawing/2015/06/chart">
            <c:ext xmlns:c16="http://schemas.microsoft.com/office/drawing/2014/chart" uri="{C3380CC4-5D6E-409C-BE32-E72D297353CC}">
              <c16:uniqueId val="{00000000-00DF-4D96-AE46-AFAF7BACAB42}"/>
            </c:ext>
          </c:extLst>
        </c:ser>
        <c:ser>
          <c:idx val="1"/>
          <c:order val="1"/>
          <c:tx>
            <c:v>حجم الاستثمارات الصينية</c:v>
          </c:tx>
          <c:dLbls>
            <c:dLbl>
              <c:idx val="0"/>
              <c:layout>
                <c:manualLayout>
                  <c:x val="-7.2202166064981952E-3"/>
                  <c:y val="-3.33333333333333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0DF-4D96-AE46-AFAF7BACAB42}"/>
                </c:ext>
              </c:extLst>
            </c:dLbl>
            <c:dLbl>
              <c:idx val="1"/>
              <c:layout>
                <c:manualLayout>
                  <c:x val="-9.6269554753308818E-3"/>
                  <c:y val="-3.33333333333333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0DF-4D96-AE46-AFAF7BACAB42}"/>
                </c:ext>
              </c:extLst>
            </c:dLbl>
            <c:dLbl>
              <c:idx val="2"/>
              <c:layout>
                <c:manualLayout>
                  <c:x val="-3.5780247685645791E-2"/>
                  <c:y val="-0.212412892832840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0DF-4D96-AE46-AFAF7BACAB42}"/>
                </c:ext>
              </c:extLst>
            </c:dLbl>
            <c:spPr>
              <a:noFill/>
              <a:ln>
                <a:noFill/>
              </a:ln>
              <a:effectLst/>
            </c:spPr>
            <c:txPr>
              <a:bodyPr/>
              <a:lstStyle/>
              <a:p>
                <a:pPr>
                  <a:defRPr sz="900" b="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 32'!$C$66:$G$66</c:f>
              <c:strCache>
                <c:ptCount val="5"/>
                <c:pt idx="0">
                  <c:v>2011/2012 </c:v>
                </c:pt>
                <c:pt idx="1">
                  <c:v>2012/2013</c:v>
                </c:pt>
                <c:pt idx="2">
                  <c:v>2013/2014 </c:v>
                </c:pt>
                <c:pt idx="3">
                  <c:v>2014/2015</c:v>
                </c:pt>
                <c:pt idx="4">
                  <c:v>2015/2016</c:v>
                </c:pt>
              </c:strCache>
            </c:strRef>
          </c:cat>
          <c:val>
            <c:numRef>
              <c:f>' 32'!$C$68:$G$68</c:f>
              <c:numCache>
                <c:formatCode>0.0</c:formatCode>
                <c:ptCount val="5"/>
                <c:pt idx="0">
                  <c:v>73.599999999999994</c:v>
                </c:pt>
                <c:pt idx="1">
                  <c:v>48.8</c:v>
                </c:pt>
                <c:pt idx="2">
                  <c:v>6.3</c:v>
                </c:pt>
                <c:pt idx="3">
                  <c:v>60.5</c:v>
                </c:pt>
                <c:pt idx="4">
                  <c:v>119.3</c:v>
                </c:pt>
              </c:numCache>
            </c:numRef>
          </c:val>
          <c:smooth val="0"/>
          <c:extLst xmlns:c16r2="http://schemas.microsoft.com/office/drawing/2015/06/chart">
            <c:ext xmlns:c16="http://schemas.microsoft.com/office/drawing/2014/chart" uri="{C3380CC4-5D6E-409C-BE32-E72D297353CC}">
              <c16:uniqueId val="{00000004-00DF-4D96-AE46-AFAF7BACAB42}"/>
            </c:ext>
          </c:extLst>
        </c:ser>
        <c:dLbls>
          <c:showLegendKey val="0"/>
          <c:showVal val="0"/>
          <c:showCatName val="0"/>
          <c:showSerName val="0"/>
          <c:showPercent val="0"/>
          <c:showBubbleSize val="0"/>
        </c:dLbls>
        <c:marker val="1"/>
        <c:smooth val="0"/>
        <c:axId val="143781888"/>
        <c:axId val="143783424"/>
      </c:lineChart>
      <c:catAx>
        <c:axId val="143781888"/>
        <c:scaling>
          <c:orientation val="minMax"/>
        </c:scaling>
        <c:delete val="0"/>
        <c:axPos val="b"/>
        <c:numFmt formatCode="General" sourceLinked="0"/>
        <c:majorTickMark val="out"/>
        <c:minorTickMark val="none"/>
        <c:tickLblPos val="nextTo"/>
        <c:txPr>
          <a:bodyPr/>
          <a:lstStyle/>
          <a:p>
            <a:pPr>
              <a:defRPr sz="900" b="0">
                <a:latin typeface="Times New Roman" pitchFamily="18" charset="0"/>
                <a:cs typeface="Times New Roman" pitchFamily="18" charset="0"/>
              </a:defRPr>
            </a:pPr>
            <a:endParaRPr lang="en-US"/>
          </a:p>
        </c:txPr>
        <c:crossAx val="143783424"/>
        <c:crosses val="autoZero"/>
        <c:auto val="1"/>
        <c:lblAlgn val="ctr"/>
        <c:lblOffset val="100"/>
        <c:noMultiLvlLbl val="0"/>
      </c:catAx>
      <c:valAx>
        <c:axId val="143783424"/>
        <c:scaling>
          <c:orientation val="minMax"/>
        </c:scaling>
        <c:delete val="1"/>
        <c:axPos val="l"/>
        <c:numFmt formatCode="0.0" sourceLinked="1"/>
        <c:majorTickMark val="out"/>
        <c:minorTickMark val="none"/>
        <c:tickLblPos val="nextTo"/>
        <c:crossAx val="143781888"/>
        <c:crosses val="autoZero"/>
        <c:crossBetween val="between"/>
      </c:valAx>
    </c:plotArea>
    <c:legend>
      <c:legendPos val="b"/>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dLbls>
            <c:dLbl>
              <c:idx val="3"/>
              <c:layout>
                <c:manualLayout>
                  <c:x val="5.9429243219597548E-2"/>
                  <c:y val="0.10351377952755905"/>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C87-4B65-B8C2-AED6703E4E15}"/>
                </c:ext>
              </c:extLst>
            </c:dLbl>
            <c:dLbl>
              <c:idx val="4"/>
              <c:layout>
                <c:manualLayout>
                  <c:x val="-0.14444258530183726"/>
                  <c:y val="-0.13146945173519978"/>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C87-4B65-B8C2-AED6703E4E15}"/>
                </c:ext>
              </c:extLst>
            </c:dLbl>
            <c:dLbl>
              <c:idx val="6"/>
              <c:layout>
                <c:manualLayout>
                  <c:x val="-0.19247801837270342"/>
                  <c:y val="7.1085593467483235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C87-4B65-B8C2-AED6703E4E15}"/>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'توزيع الاستثمارات مع الصين'!$G$12:$G$19</c:f>
              <c:strCache>
                <c:ptCount val="8"/>
                <c:pt idx="0">
                  <c:v>قطاع الزراعة</c:v>
                </c:pt>
                <c:pt idx="1">
                  <c:v>قطاع الاتصالات وتكنولوجيا المعلومات</c:v>
                </c:pt>
                <c:pt idx="2">
                  <c:v>قطاع الإنشاءات</c:v>
                </c:pt>
                <c:pt idx="3">
                  <c:v>قطاع الصناعة</c:v>
                </c:pt>
                <c:pt idx="4">
                  <c:v>قطاع البترول والغاز</c:v>
                </c:pt>
                <c:pt idx="5">
                  <c:v>قطاع العقارات</c:v>
                </c:pt>
                <c:pt idx="6">
                  <c:v>القطاع الخدمي</c:v>
                </c:pt>
                <c:pt idx="7">
                  <c:v>قطاع السياحة</c:v>
                </c:pt>
              </c:strCache>
            </c:strRef>
          </c:cat>
          <c:val>
            <c:numRef>
              <c:f>'توزيع الاستثمارات مع الصين'!$E$12:$E$19</c:f>
              <c:numCache>
                <c:formatCode>0.0</c:formatCode>
                <c:ptCount val="8"/>
                <c:pt idx="0">
                  <c:v>0.54514956667598546</c:v>
                </c:pt>
                <c:pt idx="1">
                  <c:v>4.4031311154598827</c:v>
                </c:pt>
                <c:pt idx="2">
                  <c:v>8.4707855745037755</c:v>
                </c:pt>
                <c:pt idx="3">
                  <c:v>26.237070170533965</c:v>
                </c:pt>
                <c:pt idx="4">
                  <c:v>33.813251327928434</c:v>
                </c:pt>
                <c:pt idx="5">
                  <c:v>2.4042493709812693</c:v>
                </c:pt>
                <c:pt idx="6">
                  <c:v>23.930668157674027</c:v>
                </c:pt>
                <c:pt idx="7">
                  <c:v>0.15376013419066259</c:v>
                </c:pt>
              </c:numCache>
            </c:numRef>
          </c:val>
          <c:extLst xmlns:c16r2="http://schemas.microsoft.com/office/drawing/2015/06/chart">
            <c:ext xmlns:c16="http://schemas.microsoft.com/office/drawing/2014/chart" uri="{C3380CC4-5D6E-409C-BE32-E72D297353CC}">
              <c16:uniqueId val="{00000003-4C87-4B65-B8C2-AED6703E4E15}"/>
            </c:ext>
          </c:extLst>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dLbls>
            <c:dLbl>
              <c:idx val="0"/>
              <c:layout>
                <c:manualLayout>
                  <c:x val="5.3540463692038492E-2"/>
                  <c:y val="-0.19761446485855935"/>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745-480E-9C65-51EFC2E777E8}"/>
                </c:ext>
              </c:extLst>
            </c:dLbl>
            <c:dLbl>
              <c:idx val="1"/>
              <c:layout>
                <c:manualLayout>
                  <c:x val="-7.1003827646544185E-2"/>
                  <c:y val="8.0048848060659081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745-480E-9C65-51EFC2E777E8}"/>
                </c:ext>
              </c:extLst>
            </c:dLbl>
            <c:dLbl>
              <c:idx val="3"/>
              <c:layout>
                <c:manualLayout>
                  <c:x val="0.19334120734908136"/>
                  <c:y val="1.6656095071449401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745-480E-9C65-51EFC2E777E8}"/>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Sheet4!$G$3:$G$6</c:f>
              <c:strCache>
                <c:ptCount val="4"/>
                <c:pt idx="0">
                  <c:v>السويس</c:v>
                </c:pt>
                <c:pt idx="1">
                  <c:v>القاهرة</c:v>
                </c:pt>
                <c:pt idx="2">
                  <c:v>بني سويف</c:v>
                </c:pt>
                <c:pt idx="3">
                  <c:v>أخرى</c:v>
                </c:pt>
              </c:strCache>
            </c:strRef>
          </c:cat>
          <c:val>
            <c:numRef>
              <c:f>Sheet4!$F$3:$F$6</c:f>
              <c:numCache>
                <c:formatCode>General</c:formatCode>
                <c:ptCount val="4"/>
                <c:pt idx="0">
                  <c:v>70.599999999999994</c:v>
                </c:pt>
                <c:pt idx="1">
                  <c:v>14.2</c:v>
                </c:pt>
                <c:pt idx="2">
                  <c:v>7.4</c:v>
                </c:pt>
                <c:pt idx="3">
                  <c:v>7.8</c:v>
                </c:pt>
              </c:numCache>
            </c:numRef>
          </c:val>
          <c:extLst xmlns:c16r2="http://schemas.microsoft.com/office/drawing/2015/06/chart">
            <c:ext xmlns:c16="http://schemas.microsoft.com/office/drawing/2014/chart" uri="{C3380CC4-5D6E-409C-BE32-E72D297353CC}">
              <c16:uniqueId val="{00000003-5745-480E-9C65-51EFC2E777E8}"/>
            </c:ext>
          </c:extLst>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'اجماليات صاد وارد الصين'!$B$3</c:f>
              <c:strCache>
                <c:ptCount val="1"/>
                <c:pt idx="0">
                  <c:v>الصادرات</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'اجماليات صاد وارد الصين'!$A$5:$A$10</c:f>
              <c:numCache>
                <c:formatCode>General</c:formatCode>
                <c:ptCount val="6"/>
                <c:pt idx="0">
                  <c:v>2011</c:v>
                </c:pt>
                <c:pt idx="1">
                  <c:v>2012</c:v>
                </c:pt>
                <c:pt idx="2">
                  <c:v>2013</c:v>
                </c:pt>
                <c:pt idx="3">
                  <c:v>2014</c:v>
                </c:pt>
                <c:pt idx="4">
                  <c:v>2015</c:v>
                </c:pt>
                <c:pt idx="5">
                  <c:v>2016</c:v>
                </c:pt>
              </c:numCache>
            </c:numRef>
          </c:cat>
          <c:val>
            <c:numRef>
              <c:f>'اجماليات صاد وارد الصين'!$B$5:$B$10</c:f>
              <c:numCache>
                <c:formatCode>0</c:formatCode>
                <c:ptCount val="6"/>
                <c:pt idx="0">
                  <c:v>623.09361000000001</c:v>
                </c:pt>
                <c:pt idx="1">
                  <c:v>814.81545000000006</c:v>
                </c:pt>
                <c:pt idx="2">
                  <c:v>571.75518999999997</c:v>
                </c:pt>
                <c:pt idx="3">
                  <c:v>351.65255999999999</c:v>
                </c:pt>
                <c:pt idx="4">
                  <c:v>443.28957000000003</c:v>
                </c:pt>
                <c:pt idx="5">
                  <c:v>471.05304000000001</c:v>
                </c:pt>
              </c:numCache>
            </c:numRef>
          </c:val>
          <c:extLst xmlns:c16r2="http://schemas.microsoft.com/office/drawing/2015/06/chart">
            <c:ext xmlns:c16="http://schemas.microsoft.com/office/drawing/2014/chart" uri="{C3380CC4-5D6E-409C-BE32-E72D297353CC}">
              <c16:uniqueId val="{00000000-5973-4F2A-825E-86FF3024B45E}"/>
            </c:ext>
          </c:extLst>
        </c:ser>
        <c:ser>
          <c:idx val="2"/>
          <c:order val="1"/>
          <c:tx>
            <c:strRef>
              <c:f>'اجماليات صاد وارد الصين'!$D$3</c:f>
              <c:strCache>
                <c:ptCount val="1"/>
                <c:pt idx="0">
                  <c:v>الواردات</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'اجماليات صاد وارد الصين'!$A$5:$A$10</c:f>
              <c:numCache>
                <c:formatCode>General</c:formatCode>
                <c:ptCount val="6"/>
                <c:pt idx="0">
                  <c:v>2011</c:v>
                </c:pt>
                <c:pt idx="1">
                  <c:v>2012</c:v>
                </c:pt>
                <c:pt idx="2">
                  <c:v>2013</c:v>
                </c:pt>
                <c:pt idx="3">
                  <c:v>2014</c:v>
                </c:pt>
                <c:pt idx="4">
                  <c:v>2015</c:v>
                </c:pt>
                <c:pt idx="5">
                  <c:v>2016</c:v>
                </c:pt>
              </c:numCache>
            </c:numRef>
          </c:cat>
          <c:val>
            <c:numRef>
              <c:f>'اجماليات صاد وارد الصين'!$D$5:$D$10</c:f>
              <c:numCache>
                <c:formatCode>0</c:formatCode>
                <c:ptCount val="6"/>
                <c:pt idx="0">
                  <c:v>5702.9533000000001</c:v>
                </c:pt>
                <c:pt idx="1">
                  <c:v>6767.4178000000002</c:v>
                </c:pt>
                <c:pt idx="2">
                  <c:v>6951.0805</c:v>
                </c:pt>
                <c:pt idx="3">
                  <c:v>8400.2600999999995</c:v>
                </c:pt>
                <c:pt idx="4">
                  <c:v>9772.2692000000006</c:v>
                </c:pt>
                <c:pt idx="5">
                  <c:v>9318.7716999999993</c:v>
                </c:pt>
              </c:numCache>
            </c:numRef>
          </c:val>
          <c:extLst xmlns:c16r2="http://schemas.microsoft.com/office/drawing/2015/06/chart">
            <c:ext xmlns:c16="http://schemas.microsoft.com/office/drawing/2014/chart" uri="{C3380CC4-5D6E-409C-BE32-E72D297353CC}">
              <c16:uniqueId val="{00000001-5973-4F2A-825E-86FF3024B45E}"/>
            </c:ext>
          </c:extLst>
        </c:ser>
        <c:ser>
          <c:idx val="3"/>
          <c:order val="2"/>
          <c:tx>
            <c:strRef>
              <c:f>'اجماليات صاد وارد الصين'!$F$3</c:f>
              <c:strCache>
                <c:ptCount val="1"/>
                <c:pt idx="0">
                  <c:v>عجز الميزان التجاري</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'اجماليات صاد وارد الصين'!$A$5:$A$10</c:f>
              <c:numCache>
                <c:formatCode>General</c:formatCode>
                <c:ptCount val="6"/>
                <c:pt idx="0">
                  <c:v>2011</c:v>
                </c:pt>
                <c:pt idx="1">
                  <c:v>2012</c:v>
                </c:pt>
                <c:pt idx="2">
                  <c:v>2013</c:v>
                </c:pt>
                <c:pt idx="3">
                  <c:v>2014</c:v>
                </c:pt>
                <c:pt idx="4">
                  <c:v>2015</c:v>
                </c:pt>
                <c:pt idx="5">
                  <c:v>2016</c:v>
                </c:pt>
              </c:numCache>
            </c:numRef>
          </c:cat>
          <c:val>
            <c:numRef>
              <c:f>'اجماليات صاد وارد الصين'!$F$5:$F$10</c:f>
              <c:numCache>
                <c:formatCode>0</c:formatCode>
                <c:ptCount val="6"/>
                <c:pt idx="0">
                  <c:v>-5079.8596900000002</c:v>
                </c:pt>
                <c:pt idx="1">
                  <c:v>-5952.6023500000001</c:v>
                </c:pt>
                <c:pt idx="2">
                  <c:v>-6379.3253100000002</c:v>
                </c:pt>
                <c:pt idx="3">
                  <c:v>-8048.6075399999991</c:v>
                </c:pt>
                <c:pt idx="4">
                  <c:v>-9328.9796299999998</c:v>
                </c:pt>
                <c:pt idx="5">
                  <c:v>-8847.7186599999986</c:v>
                </c:pt>
              </c:numCache>
            </c:numRef>
          </c:val>
          <c:extLst xmlns:c16r2="http://schemas.microsoft.com/office/drawing/2015/06/chart">
            <c:ext xmlns:c16="http://schemas.microsoft.com/office/drawing/2014/chart" uri="{C3380CC4-5D6E-409C-BE32-E72D297353CC}">
              <c16:uniqueId val="{00000002-5973-4F2A-825E-86FF3024B45E}"/>
            </c:ext>
          </c:extLst>
        </c:ser>
        <c:dLbls>
          <c:showLegendKey val="0"/>
          <c:showVal val="0"/>
          <c:showCatName val="0"/>
          <c:showSerName val="0"/>
          <c:showPercent val="0"/>
          <c:showBubbleSize val="0"/>
        </c:dLbls>
        <c:gapWidth val="150"/>
        <c:axId val="144970112"/>
        <c:axId val="144971648"/>
      </c:barChart>
      <c:catAx>
        <c:axId val="14497011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44971648"/>
        <c:crosses val="autoZero"/>
        <c:auto val="1"/>
        <c:lblAlgn val="ctr"/>
        <c:lblOffset val="100"/>
        <c:noMultiLvlLbl val="0"/>
      </c:catAx>
      <c:valAx>
        <c:axId val="144971648"/>
        <c:scaling>
          <c:orientation val="minMax"/>
        </c:scaling>
        <c:delete val="1"/>
        <c:axPos val="l"/>
        <c:numFmt formatCode="0" sourceLinked="1"/>
        <c:majorTickMark val="out"/>
        <c:minorTickMark val="none"/>
        <c:tickLblPos val="nextTo"/>
        <c:crossAx val="144970112"/>
        <c:crosses val="autoZero"/>
        <c:crossBetween val="between"/>
      </c:valAx>
    </c:plotArea>
    <c:legend>
      <c:legendPos val="b"/>
      <c:overlay val="0"/>
      <c:txPr>
        <a:bodyPr/>
        <a:lstStyle/>
        <a:p>
          <a:pPr>
            <a:defRPr>
              <a:latin typeface="Simplified Arabic" pitchFamily="18" charset="-78"/>
              <a:cs typeface="Simplified Arabic" pitchFamily="18" charset="-78"/>
            </a:defRPr>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EC4FE6-8783-4D1F-B1C1-115D8651A79F}"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en-US"/>
        </a:p>
      </dgm:t>
    </dgm:pt>
    <dgm:pt modelId="{DA3E74DD-5833-4BA9-8269-A14D9489E770}">
      <dgm:prSet phldrT="[Text]" custT="1"/>
      <dgm:spPr>
        <a:solidFill>
          <a:schemeClr val="accent3">
            <a:lumMod val="20000"/>
            <a:lumOff val="80000"/>
          </a:schemeClr>
        </a:solidFill>
      </dgm:spPr>
      <dgm:t>
        <a:bodyPr/>
        <a:lstStyle/>
        <a:p>
          <a:r>
            <a:rPr lang="ar-EG" sz="1200" b="1">
              <a:solidFill>
                <a:sysClr val="windowText" lastClr="000000"/>
              </a:solidFill>
              <a:latin typeface="Times New Roman" pitchFamily="18" charset="0"/>
              <a:cs typeface="Times New Roman" pitchFamily="18" charset="0"/>
            </a:rPr>
            <a:t>المفاهيم الأربعة</a:t>
          </a:r>
        </a:p>
        <a:p>
          <a:r>
            <a:rPr lang="ar-EG" sz="1200" b="1">
              <a:solidFill>
                <a:sysClr val="windowText" lastClr="000000"/>
              </a:solidFill>
              <a:latin typeface="Times New Roman" pitchFamily="18" charset="0"/>
              <a:cs typeface="Times New Roman" pitchFamily="18" charset="0"/>
            </a:rPr>
            <a:t>لمبادرة الحزام والطريق </a:t>
          </a:r>
          <a:endParaRPr lang="en-US" sz="1200" b="1">
            <a:solidFill>
              <a:sysClr val="windowText" lastClr="000000"/>
            </a:solidFill>
            <a:latin typeface="Times New Roman" pitchFamily="18" charset="0"/>
            <a:cs typeface="Times New Roman" pitchFamily="18" charset="0"/>
          </a:endParaRPr>
        </a:p>
      </dgm:t>
    </dgm:pt>
    <dgm:pt modelId="{483BB0D8-350F-409B-A914-A28CA54C7A8F}" type="parTrans" cxnId="{CFDCD3D2-422B-4E80-AB9C-63885F4F3B9F}">
      <dgm:prSet/>
      <dgm:spPr/>
      <dgm:t>
        <a:bodyPr/>
        <a:lstStyle/>
        <a:p>
          <a:endParaRPr lang="en-US"/>
        </a:p>
      </dgm:t>
    </dgm:pt>
    <dgm:pt modelId="{384FBA80-1B7B-4418-8F3A-57836C5197EA}" type="sibTrans" cxnId="{CFDCD3D2-422B-4E80-AB9C-63885F4F3B9F}">
      <dgm:prSet/>
      <dgm:spPr/>
      <dgm:t>
        <a:bodyPr/>
        <a:lstStyle/>
        <a:p>
          <a:endParaRPr lang="en-US"/>
        </a:p>
      </dgm:t>
    </dgm:pt>
    <dgm:pt modelId="{EE95BA4D-A509-461F-82D8-D96C0D289FC6}">
      <dgm:prSet phldrT="[Text]" custT="1"/>
      <dgm:spPr>
        <a:solidFill>
          <a:schemeClr val="bg2"/>
        </a:solidFill>
      </dgm:spPr>
      <dgm:t>
        <a:bodyPr/>
        <a:lstStyle/>
        <a:p>
          <a:r>
            <a:rPr lang="ar-EG" sz="1200" b="1">
              <a:solidFill>
                <a:sysClr val="windowText" lastClr="000000"/>
              </a:solidFill>
              <a:latin typeface="Times New Roman" pitchFamily="18" charset="0"/>
              <a:cs typeface="Times New Roman" pitchFamily="18" charset="0"/>
            </a:rPr>
            <a:t>المنفعة المتبادلة والكسب المشترك </a:t>
          </a:r>
          <a:endParaRPr lang="en-US" sz="1200" b="1">
            <a:solidFill>
              <a:sysClr val="windowText" lastClr="000000"/>
            </a:solidFill>
            <a:latin typeface="Times New Roman" pitchFamily="18" charset="0"/>
            <a:cs typeface="Times New Roman" pitchFamily="18" charset="0"/>
          </a:endParaRPr>
        </a:p>
      </dgm:t>
    </dgm:pt>
    <dgm:pt modelId="{34A5E5D7-F684-46C5-BA2F-43C2B63AE68F}" type="parTrans" cxnId="{AA83A7C3-B1B1-4592-87C3-2A03003F8DB4}">
      <dgm:prSet/>
      <dgm:spPr/>
      <dgm:t>
        <a:bodyPr/>
        <a:lstStyle/>
        <a:p>
          <a:endParaRPr lang="en-US"/>
        </a:p>
      </dgm:t>
    </dgm:pt>
    <dgm:pt modelId="{7B5C0F65-3F99-417A-B0D2-6F9683EA4CA5}" type="sibTrans" cxnId="{AA83A7C3-B1B1-4592-87C3-2A03003F8DB4}">
      <dgm:prSet/>
      <dgm:spPr/>
      <dgm:t>
        <a:bodyPr/>
        <a:lstStyle/>
        <a:p>
          <a:endParaRPr lang="en-US"/>
        </a:p>
      </dgm:t>
    </dgm:pt>
    <dgm:pt modelId="{2152F0CD-8900-43D2-AD99-102A31127490}">
      <dgm:prSet phldrT="[Text]" custT="1"/>
      <dgm:spPr>
        <a:solidFill>
          <a:schemeClr val="bg2"/>
        </a:solidFill>
      </dgm:spPr>
      <dgm:t>
        <a:bodyPr/>
        <a:lstStyle/>
        <a:p>
          <a:r>
            <a:rPr lang="ar-EG" sz="1200" b="1">
              <a:solidFill>
                <a:sysClr val="windowText" lastClr="000000"/>
              </a:solidFill>
              <a:latin typeface="Times New Roman" pitchFamily="18" charset="0"/>
              <a:cs typeface="Times New Roman" pitchFamily="18" charset="0"/>
            </a:rPr>
            <a:t>التعلم المتبادل والإستفادة المتبادلة</a:t>
          </a:r>
          <a:endParaRPr lang="en-US" sz="1200" b="1">
            <a:solidFill>
              <a:sysClr val="windowText" lastClr="000000"/>
            </a:solidFill>
            <a:latin typeface="Times New Roman" pitchFamily="18" charset="0"/>
            <a:cs typeface="Times New Roman" pitchFamily="18" charset="0"/>
          </a:endParaRPr>
        </a:p>
      </dgm:t>
    </dgm:pt>
    <dgm:pt modelId="{5096CA42-6C14-47A9-9A74-6F987C01DE70}" type="parTrans" cxnId="{35702A2A-7F22-4B3E-808D-590F2E1E1534}">
      <dgm:prSet/>
      <dgm:spPr/>
      <dgm:t>
        <a:bodyPr/>
        <a:lstStyle/>
        <a:p>
          <a:endParaRPr lang="en-US"/>
        </a:p>
      </dgm:t>
    </dgm:pt>
    <dgm:pt modelId="{AF4F92C8-24AF-4633-BA7E-8BF79D4A5B3D}" type="sibTrans" cxnId="{35702A2A-7F22-4B3E-808D-590F2E1E1534}">
      <dgm:prSet/>
      <dgm:spPr/>
      <dgm:t>
        <a:bodyPr/>
        <a:lstStyle/>
        <a:p>
          <a:endParaRPr lang="en-US"/>
        </a:p>
      </dgm:t>
    </dgm:pt>
    <dgm:pt modelId="{3185FA58-4784-491F-B5B7-85A89A859C6F}">
      <dgm:prSet phldrT="[Text]" custT="1"/>
      <dgm:spPr>
        <a:solidFill>
          <a:schemeClr val="bg2"/>
        </a:solidFill>
      </dgm:spPr>
      <dgm:t>
        <a:bodyPr/>
        <a:lstStyle/>
        <a:p>
          <a:r>
            <a:rPr lang="ar-EG" sz="1200" b="1">
              <a:solidFill>
                <a:sysClr val="windowText" lastClr="000000"/>
              </a:solidFill>
              <a:cs typeface="+mj-cs"/>
            </a:rPr>
            <a:t>الإنفتاح والتسامح</a:t>
          </a:r>
          <a:endParaRPr lang="en-US" sz="1100" b="1">
            <a:solidFill>
              <a:sysClr val="windowText" lastClr="000000"/>
            </a:solidFill>
            <a:cs typeface="+mj-cs"/>
          </a:endParaRPr>
        </a:p>
      </dgm:t>
    </dgm:pt>
    <dgm:pt modelId="{E91C8F9F-F059-4A23-ABD9-AA4118B234AF}" type="parTrans" cxnId="{4749AC3E-807A-41B4-98DE-06828A6C2622}">
      <dgm:prSet/>
      <dgm:spPr/>
      <dgm:t>
        <a:bodyPr/>
        <a:lstStyle/>
        <a:p>
          <a:endParaRPr lang="en-US"/>
        </a:p>
      </dgm:t>
    </dgm:pt>
    <dgm:pt modelId="{E43B616D-5068-4C36-A6E7-799AF563C1A2}" type="sibTrans" cxnId="{4749AC3E-807A-41B4-98DE-06828A6C2622}">
      <dgm:prSet/>
      <dgm:spPr/>
      <dgm:t>
        <a:bodyPr/>
        <a:lstStyle/>
        <a:p>
          <a:endParaRPr lang="en-US"/>
        </a:p>
      </dgm:t>
    </dgm:pt>
    <dgm:pt modelId="{DF12DD7B-EDBD-4E8F-8113-FC6FFA3EAFC4}">
      <dgm:prSet custT="1"/>
      <dgm:spPr>
        <a:solidFill>
          <a:schemeClr val="bg2"/>
        </a:solidFill>
      </dgm:spPr>
      <dgm:t>
        <a:bodyPr/>
        <a:lstStyle/>
        <a:p>
          <a:r>
            <a:rPr lang="ar-EG" sz="1200" b="1">
              <a:solidFill>
                <a:sysClr val="windowText" lastClr="000000"/>
              </a:solidFill>
              <a:latin typeface="Times New Roman" pitchFamily="18" charset="0"/>
              <a:cs typeface="Times New Roman" pitchFamily="18" charset="0"/>
            </a:rPr>
            <a:t>السلام </a:t>
          </a:r>
        </a:p>
        <a:p>
          <a:r>
            <a:rPr lang="ar-EG" sz="1200" b="1">
              <a:solidFill>
                <a:sysClr val="windowText" lastClr="000000"/>
              </a:solidFill>
              <a:latin typeface="Times New Roman" pitchFamily="18" charset="0"/>
              <a:cs typeface="Times New Roman" pitchFamily="18" charset="0"/>
            </a:rPr>
            <a:t>والتعاون </a:t>
          </a:r>
          <a:endParaRPr lang="en-US" sz="1200" b="1">
            <a:solidFill>
              <a:sysClr val="windowText" lastClr="000000"/>
            </a:solidFill>
            <a:latin typeface="Times New Roman" pitchFamily="18" charset="0"/>
            <a:cs typeface="Times New Roman" pitchFamily="18" charset="0"/>
          </a:endParaRPr>
        </a:p>
      </dgm:t>
    </dgm:pt>
    <dgm:pt modelId="{AD5D883F-50A1-4208-9486-03431C080C15}" type="sibTrans" cxnId="{9B81543F-A9D1-4683-A0AC-A613795DFE78}">
      <dgm:prSet/>
      <dgm:spPr/>
      <dgm:t>
        <a:bodyPr/>
        <a:lstStyle/>
        <a:p>
          <a:endParaRPr lang="en-US"/>
        </a:p>
      </dgm:t>
    </dgm:pt>
    <dgm:pt modelId="{49ABE58A-EB6C-47B7-893D-8C06EF94B5A2}" type="parTrans" cxnId="{9B81543F-A9D1-4683-A0AC-A613795DFE78}">
      <dgm:prSet/>
      <dgm:spPr/>
      <dgm:t>
        <a:bodyPr/>
        <a:lstStyle/>
        <a:p>
          <a:endParaRPr lang="en-US"/>
        </a:p>
      </dgm:t>
    </dgm:pt>
    <dgm:pt modelId="{7E98C784-BBB9-47F7-9F06-38EA0DDE7B17}" type="pres">
      <dgm:prSet presAssocID="{C1EC4FE6-8783-4D1F-B1C1-115D8651A79F}" presName="Name0" presStyleCnt="0">
        <dgm:presLayoutVars>
          <dgm:chMax val="1"/>
          <dgm:dir/>
          <dgm:animLvl val="ctr"/>
          <dgm:resizeHandles val="exact"/>
        </dgm:presLayoutVars>
      </dgm:prSet>
      <dgm:spPr/>
      <dgm:t>
        <a:bodyPr/>
        <a:lstStyle/>
        <a:p>
          <a:pPr rtl="1"/>
          <a:endParaRPr lang="ar-SA"/>
        </a:p>
      </dgm:t>
    </dgm:pt>
    <dgm:pt modelId="{AF6B2F7B-2683-450E-A9CC-58B18A59A6B4}" type="pres">
      <dgm:prSet presAssocID="{DA3E74DD-5833-4BA9-8269-A14D9489E770}" presName="centerShape" presStyleLbl="node0" presStyleIdx="0" presStyleCnt="1"/>
      <dgm:spPr/>
      <dgm:t>
        <a:bodyPr/>
        <a:lstStyle/>
        <a:p>
          <a:pPr rtl="1"/>
          <a:endParaRPr lang="ar-SA"/>
        </a:p>
      </dgm:t>
    </dgm:pt>
    <dgm:pt modelId="{089D6C14-7BE7-4FB4-813D-0FB50A179933}" type="pres">
      <dgm:prSet presAssocID="{DF12DD7B-EDBD-4E8F-8113-FC6FFA3EAFC4}" presName="node" presStyleLbl="node1" presStyleIdx="0" presStyleCnt="4" custScaleX="136511" custScaleY="138707">
        <dgm:presLayoutVars>
          <dgm:bulletEnabled val="1"/>
        </dgm:presLayoutVars>
      </dgm:prSet>
      <dgm:spPr/>
      <dgm:t>
        <a:bodyPr/>
        <a:lstStyle/>
        <a:p>
          <a:pPr rtl="1"/>
          <a:endParaRPr lang="ar-SA"/>
        </a:p>
      </dgm:t>
    </dgm:pt>
    <dgm:pt modelId="{CAAA567B-BB68-471E-828C-E9AD3139278F}" type="pres">
      <dgm:prSet presAssocID="{DF12DD7B-EDBD-4E8F-8113-FC6FFA3EAFC4}" presName="dummy" presStyleCnt="0"/>
      <dgm:spPr/>
    </dgm:pt>
    <dgm:pt modelId="{5E167F7E-1B69-4E7D-939C-7F22D7094C2B}" type="pres">
      <dgm:prSet presAssocID="{AD5D883F-50A1-4208-9486-03431C080C15}" presName="sibTrans" presStyleLbl="sibTrans2D1" presStyleIdx="0" presStyleCnt="4"/>
      <dgm:spPr/>
      <dgm:t>
        <a:bodyPr/>
        <a:lstStyle/>
        <a:p>
          <a:pPr rtl="1"/>
          <a:endParaRPr lang="ar-SA"/>
        </a:p>
      </dgm:t>
    </dgm:pt>
    <dgm:pt modelId="{2BE5E990-A845-41C8-B93F-30168B0F14FF}" type="pres">
      <dgm:prSet presAssocID="{EE95BA4D-A509-461F-82D8-D96C0D289FC6}" presName="node" presStyleLbl="node1" presStyleIdx="1" presStyleCnt="4" custScaleX="124889" custScaleY="121780" custRadScaleRad="100097" custRadScaleInc="-6896">
        <dgm:presLayoutVars>
          <dgm:bulletEnabled val="1"/>
        </dgm:presLayoutVars>
      </dgm:prSet>
      <dgm:spPr/>
      <dgm:t>
        <a:bodyPr/>
        <a:lstStyle/>
        <a:p>
          <a:pPr rtl="1"/>
          <a:endParaRPr lang="ar-SA"/>
        </a:p>
      </dgm:t>
    </dgm:pt>
    <dgm:pt modelId="{B18C3396-2E10-4A38-92FC-B7A1C14B7727}" type="pres">
      <dgm:prSet presAssocID="{EE95BA4D-A509-461F-82D8-D96C0D289FC6}" presName="dummy" presStyleCnt="0"/>
      <dgm:spPr/>
    </dgm:pt>
    <dgm:pt modelId="{33D5D085-D421-41F9-99BB-3C1B1B10F0E5}" type="pres">
      <dgm:prSet presAssocID="{7B5C0F65-3F99-417A-B0D2-6F9683EA4CA5}" presName="sibTrans" presStyleLbl="sibTrans2D1" presStyleIdx="1" presStyleCnt="4"/>
      <dgm:spPr/>
      <dgm:t>
        <a:bodyPr/>
        <a:lstStyle/>
        <a:p>
          <a:pPr rtl="1"/>
          <a:endParaRPr lang="ar-SA"/>
        </a:p>
      </dgm:t>
    </dgm:pt>
    <dgm:pt modelId="{0CBF3417-038D-439E-8582-23C22DA86B83}" type="pres">
      <dgm:prSet presAssocID="{2152F0CD-8900-43D2-AD99-102A31127490}" presName="node" presStyleLbl="node1" presStyleIdx="2" presStyleCnt="4" custScaleX="130579" custScaleY="117649" custRadScaleRad="100785">
        <dgm:presLayoutVars>
          <dgm:bulletEnabled val="1"/>
        </dgm:presLayoutVars>
      </dgm:prSet>
      <dgm:spPr/>
      <dgm:t>
        <a:bodyPr/>
        <a:lstStyle/>
        <a:p>
          <a:pPr rtl="1"/>
          <a:endParaRPr lang="ar-SA"/>
        </a:p>
      </dgm:t>
    </dgm:pt>
    <dgm:pt modelId="{06CDE68D-69A3-4ACE-BCF8-C82C904A2E98}" type="pres">
      <dgm:prSet presAssocID="{2152F0CD-8900-43D2-AD99-102A31127490}" presName="dummy" presStyleCnt="0"/>
      <dgm:spPr/>
    </dgm:pt>
    <dgm:pt modelId="{C3D81CC9-27CA-4802-B1D1-3641D847D716}" type="pres">
      <dgm:prSet presAssocID="{AF4F92C8-24AF-4633-BA7E-8BF79D4A5B3D}" presName="sibTrans" presStyleLbl="sibTrans2D1" presStyleIdx="2" presStyleCnt="4"/>
      <dgm:spPr/>
      <dgm:t>
        <a:bodyPr/>
        <a:lstStyle/>
        <a:p>
          <a:pPr rtl="1"/>
          <a:endParaRPr lang="ar-SA"/>
        </a:p>
      </dgm:t>
    </dgm:pt>
    <dgm:pt modelId="{D2114E6F-D192-4FCF-A3EA-830D37A7D282}" type="pres">
      <dgm:prSet presAssocID="{3185FA58-4784-491F-B5B7-85A89A859C6F}" presName="node" presStyleLbl="node1" presStyleIdx="3" presStyleCnt="4" custScaleX="117548" custScaleY="114419">
        <dgm:presLayoutVars>
          <dgm:bulletEnabled val="1"/>
        </dgm:presLayoutVars>
      </dgm:prSet>
      <dgm:spPr/>
      <dgm:t>
        <a:bodyPr/>
        <a:lstStyle/>
        <a:p>
          <a:pPr rtl="1"/>
          <a:endParaRPr lang="ar-SA"/>
        </a:p>
      </dgm:t>
    </dgm:pt>
    <dgm:pt modelId="{66F2EEED-2E3B-4DD5-A29A-CBE937DA6CF0}" type="pres">
      <dgm:prSet presAssocID="{3185FA58-4784-491F-B5B7-85A89A859C6F}" presName="dummy" presStyleCnt="0"/>
      <dgm:spPr/>
    </dgm:pt>
    <dgm:pt modelId="{624EA26E-EC15-4947-8612-6787B1054C83}" type="pres">
      <dgm:prSet presAssocID="{E43B616D-5068-4C36-A6E7-799AF563C1A2}" presName="sibTrans" presStyleLbl="sibTrans2D1" presStyleIdx="3" presStyleCnt="4"/>
      <dgm:spPr/>
      <dgm:t>
        <a:bodyPr/>
        <a:lstStyle/>
        <a:p>
          <a:pPr rtl="1"/>
          <a:endParaRPr lang="ar-SA"/>
        </a:p>
      </dgm:t>
    </dgm:pt>
  </dgm:ptLst>
  <dgm:cxnLst>
    <dgm:cxn modelId="{CFDCD3D2-422B-4E80-AB9C-63885F4F3B9F}" srcId="{C1EC4FE6-8783-4D1F-B1C1-115D8651A79F}" destId="{DA3E74DD-5833-4BA9-8269-A14D9489E770}" srcOrd="0" destOrd="0" parTransId="{483BB0D8-350F-409B-A914-A28CA54C7A8F}" sibTransId="{384FBA80-1B7B-4418-8F3A-57836C5197EA}"/>
    <dgm:cxn modelId="{4749AC3E-807A-41B4-98DE-06828A6C2622}" srcId="{DA3E74DD-5833-4BA9-8269-A14D9489E770}" destId="{3185FA58-4784-491F-B5B7-85A89A859C6F}" srcOrd="3" destOrd="0" parTransId="{E91C8F9F-F059-4A23-ABD9-AA4118B234AF}" sibTransId="{E43B616D-5068-4C36-A6E7-799AF563C1A2}"/>
    <dgm:cxn modelId="{2558004F-16C8-42C7-B0D6-014978CBFCE9}" type="presOf" srcId="{DF12DD7B-EDBD-4E8F-8113-FC6FFA3EAFC4}" destId="{089D6C14-7BE7-4FB4-813D-0FB50A179933}" srcOrd="0" destOrd="0" presId="urn:microsoft.com/office/officeart/2005/8/layout/radial6"/>
    <dgm:cxn modelId="{D1984ABB-D314-410A-A110-6B57B824C215}" type="presOf" srcId="{AF4F92C8-24AF-4633-BA7E-8BF79D4A5B3D}" destId="{C3D81CC9-27CA-4802-B1D1-3641D847D716}" srcOrd="0" destOrd="0" presId="urn:microsoft.com/office/officeart/2005/8/layout/radial6"/>
    <dgm:cxn modelId="{CC146A5F-D768-4177-9A04-BF67D002CB1D}" type="presOf" srcId="{3185FA58-4784-491F-B5B7-85A89A859C6F}" destId="{D2114E6F-D192-4FCF-A3EA-830D37A7D282}" srcOrd="0" destOrd="0" presId="urn:microsoft.com/office/officeart/2005/8/layout/radial6"/>
    <dgm:cxn modelId="{969F52B4-6BD4-45EF-916D-1D0A3E41B583}" type="presOf" srcId="{C1EC4FE6-8783-4D1F-B1C1-115D8651A79F}" destId="{7E98C784-BBB9-47F7-9F06-38EA0DDE7B17}" srcOrd="0" destOrd="0" presId="urn:microsoft.com/office/officeart/2005/8/layout/radial6"/>
    <dgm:cxn modelId="{AA83A7C3-B1B1-4592-87C3-2A03003F8DB4}" srcId="{DA3E74DD-5833-4BA9-8269-A14D9489E770}" destId="{EE95BA4D-A509-461F-82D8-D96C0D289FC6}" srcOrd="1" destOrd="0" parTransId="{34A5E5D7-F684-46C5-BA2F-43C2B63AE68F}" sibTransId="{7B5C0F65-3F99-417A-B0D2-6F9683EA4CA5}"/>
    <dgm:cxn modelId="{CB867486-21D5-4E57-A694-BCA858CBD217}" type="presOf" srcId="{7B5C0F65-3F99-417A-B0D2-6F9683EA4CA5}" destId="{33D5D085-D421-41F9-99BB-3C1B1B10F0E5}" srcOrd="0" destOrd="0" presId="urn:microsoft.com/office/officeart/2005/8/layout/radial6"/>
    <dgm:cxn modelId="{6D39A708-C211-4278-B55F-84BEC80B90D9}" type="presOf" srcId="{E43B616D-5068-4C36-A6E7-799AF563C1A2}" destId="{624EA26E-EC15-4947-8612-6787B1054C83}" srcOrd="0" destOrd="0" presId="urn:microsoft.com/office/officeart/2005/8/layout/radial6"/>
    <dgm:cxn modelId="{E5A4BE1C-18F9-4358-92D2-91F6A5775A6E}" type="presOf" srcId="{2152F0CD-8900-43D2-AD99-102A31127490}" destId="{0CBF3417-038D-439E-8582-23C22DA86B83}" srcOrd="0" destOrd="0" presId="urn:microsoft.com/office/officeart/2005/8/layout/radial6"/>
    <dgm:cxn modelId="{15B3F1D6-7B94-4137-98BF-D6180896CC22}" type="presOf" srcId="{EE95BA4D-A509-461F-82D8-D96C0D289FC6}" destId="{2BE5E990-A845-41C8-B93F-30168B0F14FF}" srcOrd="0" destOrd="0" presId="urn:microsoft.com/office/officeart/2005/8/layout/radial6"/>
    <dgm:cxn modelId="{35702A2A-7F22-4B3E-808D-590F2E1E1534}" srcId="{DA3E74DD-5833-4BA9-8269-A14D9489E770}" destId="{2152F0CD-8900-43D2-AD99-102A31127490}" srcOrd="2" destOrd="0" parTransId="{5096CA42-6C14-47A9-9A74-6F987C01DE70}" sibTransId="{AF4F92C8-24AF-4633-BA7E-8BF79D4A5B3D}"/>
    <dgm:cxn modelId="{9B81543F-A9D1-4683-A0AC-A613795DFE78}" srcId="{DA3E74DD-5833-4BA9-8269-A14D9489E770}" destId="{DF12DD7B-EDBD-4E8F-8113-FC6FFA3EAFC4}" srcOrd="0" destOrd="0" parTransId="{49ABE58A-EB6C-47B7-893D-8C06EF94B5A2}" sibTransId="{AD5D883F-50A1-4208-9486-03431C080C15}"/>
    <dgm:cxn modelId="{11C4C1CC-23A7-413D-97C3-BD446228B147}" type="presOf" srcId="{AD5D883F-50A1-4208-9486-03431C080C15}" destId="{5E167F7E-1B69-4E7D-939C-7F22D7094C2B}" srcOrd="0" destOrd="0" presId="urn:microsoft.com/office/officeart/2005/8/layout/radial6"/>
    <dgm:cxn modelId="{597B8FCA-D9D1-4C9A-ACE7-394B4906A7D2}" type="presOf" srcId="{DA3E74DD-5833-4BA9-8269-A14D9489E770}" destId="{AF6B2F7B-2683-450E-A9CC-58B18A59A6B4}" srcOrd="0" destOrd="0" presId="urn:microsoft.com/office/officeart/2005/8/layout/radial6"/>
    <dgm:cxn modelId="{CDCFD68A-4E38-4F6A-98EE-AEFE21670510}" type="presParOf" srcId="{7E98C784-BBB9-47F7-9F06-38EA0DDE7B17}" destId="{AF6B2F7B-2683-450E-A9CC-58B18A59A6B4}" srcOrd="0" destOrd="0" presId="urn:microsoft.com/office/officeart/2005/8/layout/radial6"/>
    <dgm:cxn modelId="{6A8F69AB-DCDC-4A04-929C-FFFBB932E1C8}" type="presParOf" srcId="{7E98C784-BBB9-47F7-9F06-38EA0DDE7B17}" destId="{089D6C14-7BE7-4FB4-813D-0FB50A179933}" srcOrd="1" destOrd="0" presId="urn:microsoft.com/office/officeart/2005/8/layout/radial6"/>
    <dgm:cxn modelId="{BBC9E5B6-60D4-4458-AA56-27E3F34976CD}" type="presParOf" srcId="{7E98C784-BBB9-47F7-9F06-38EA0DDE7B17}" destId="{CAAA567B-BB68-471E-828C-E9AD3139278F}" srcOrd="2" destOrd="0" presId="urn:microsoft.com/office/officeart/2005/8/layout/radial6"/>
    <dgm:cxn modelId="{931D827B-9D69-4012-AA7D-3695ED2EF2FD}" type="presParOf" srcId="{7E98C784-BBB9-47F7-9F06-38EA0DDE7B17}" destId="{5E167F7E-1B69-4E7D-939C-7F22D7094C2B}" srcOrd="3" destOrd="0" presId="urn:microsoft.com/office/officeart/2005/8/layout/radial6"/>
    <dgm:cxn modelId="{61CD305D-B99D-4486-828F-2F6684D115A2}" type="presParOf" srcId="{7E98C784-BBB9-47F7-9F06-38EA0DDE7B17}" destId="{2BE5E990-A845-41C8-B93F-30168B0F14FF}" srcOrd="4" destOrd="0" presId="urn:microsoft.com/office/officeart/2005/8/layout/radial6"/>
    <dgm:cxn modelId="{09D65218-444A-4917-ACBC-DE182001349B}" type="presParOf" srcId="{7E98C784-BBB9-47F7-9F06-38EA0DDE7B17}" destId="{B18C3396-2E10-4A38-92FC-B7A1C14B7727}" srcOrd="5" destOrd="0" presId="urn:microsoft.com/office/officeart/2005/8/layout/radial6"/>
    <dgm:cxn modelId="{5CBE3DAE-268A-4FFE-ADC9-E8E25EC72948}" type="presParOf" srcId="{7E98C784-BBB9-47F7-9F06-38EA0DDE7B17}" destId="{33D5D085-D421-41F9-99BB-3C1B1B10F0E5}" srcOrd="6" destOrd="0" presId="urn:microsoft.com/office/officeart/2005/8/layout/radial6"/>
    <dgm:cxn modelId="{4639C249-C943-4FF6-A087-FFF616A77294}" type="presParOf" srcId="{7E98C784-BBB9-47F7-9F06-38EA0DDE7B17}" destId="{0CBF3417-038D-439E-8582-23C22DA86B83}" srcOrd="7" destOrd="0" presId="urn:microsoft.com/office/officeart/2005/8/layout/radial6"/>
    <dgm:cxn modelId="{B49C2E7B-2AA7-4B4C-BC55-E20412261545}" type="presParOf" srcId="{7E98C784-BBB9-47F7-9F06-38EA0DDE7B17}" destId="{06CDE68D-69A3-4ACE-BCF8-C82C904A2E98}" srcOrd="8" destOrd="0" presId="urn:microsoft.com/office/officeart/2005/8/layout/radial6"/>
    <dgm:cxn modelId="{47777347-DCC5-42D4-8B83-9721EF60112D}" type="presParOf" srcId="{7E98C784-BBB9-47F7-9F06-38EA0DDE7B17}" destId="{C3D81CC9-27CA-4802-B1D1-3641D847D716}" srcOrd="9" destOrd="0" presId="urn:microsoft.com/office/officeart/2005/8/layout/radial6"/>
    <dgm:cxn modelId="{D02B06C7-6270-4999-9C95-70045CB3A304}" type="presParOf" srcId="{7E98C784-BBB9-47F7-9F06-38EA0DDE7B17}" destId="{D2114E6F-D192-4FCF-A3EA-830D37A7D282}" srcOrd="10" destOrd="0" presId="urn:microsoft.com/office/officeart/2005/8/layout/radial6"/>
    <dgm:cxn modelId="{CB85FA37-6446-483F-BC3C-B86DD0429C6F}" type="presParOf" srcId="{7E98C784-BBB9-47F7-9F06-38EA0DDE7B17}" destId="{66F2EEED-2E3B-4DD5-A29A-CBE937DA6CF0}" srcOrd="11" destOrd="0" presId="urn:microsoft.com/office/officeart/2005/8/layout/radial6"/>
    <dgm:cxn modelId="{9813E747-0A9C-42F1-B192-5E9228A011AF}" type="presParOf" srcId="{7E98C784-BBB9-47F7-9F06-38EA0DDE7B17}" destId="{624EA26E-EC15-4947-8612-6787B1054C83}" srcOrd="12"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EC4FE6-8783-4D1F-B1C1-115D8651A79F}" type="doc">
      <dgm:prSet loTypeId="urn:microsoft.com/office/officeart/2005/8/layout/radial4" loCatId="relationship" qsTypeId="urn:microsoft.com/office/officeart/2005/8/quickstyle/simple1" qsCatId="simple" csTypeId="urn:microsoft.com/office/officeart/2005/8/colors/accent3_1" csCatId="accent3" phldr="1"/>
      <dgm:spPr/>
      <dgm:t>
        <a:bodyPr/>
        <a:lstStyle/>
        <a:p>
          <a:endParaRPr lang="en-US"/>
        </a:p>
      </dgm:t>
    </dgm:pt>
    <dgm:pt modelId="{E0A7231A-1BBA-4186-A92D-6AD77621A11B}">
      <dgm:prSet phldrT="[Text]" custT="1"/>
      <dgm:spPr/>
      <dgm:t>
        <a:bodyPr/>
        <a:lstStyle/>
        <a:p>
          <a:r>
            <a:rPr lang="ar-EG" sz="1200" b="1">
              <a:cs typeface="+mj-cs"/>
            </a:rPr>
            <a:t>- الثقة السياسية المتبادلة</a:t>
          </a:r>
        </a:p>
        <a:p>
          <a:r>
            <a:rPr lang="ar-EG" sz="1200" b="1">
              <a:cs typeface="+mj-cs"/>
            </a:rPr>
            <a:t>- الإندامج الاقتصادى</a:t>
          </a:r>
        </a:p>
        <a:p>
          <a:r>
            <a:rPr lang="ar-EG" sz="1200" b="1">
              <a:cs typeface="+mj-cs"/>
            </a:rPr>
            <a:t>- التسامح الثقافى </a:t>
          </a:r>
        </a:p>
      </dgm:t>
    </dgm:pt>
    <dgm:pt modelId="{0F12B754-0EE2-4977-9D3D-80D0100BF81B}" type="parTrans" cxnId="{90AF84B5-FF1C-4F53-B272-31CE26A8BFB5}">
      <dgm:prSet/>
      <dgm:spPr/>
      <dgm:t>
        <a:bodyPr/>
        <a:lstStyle/>
        <a:p>
          <a:endParaRPr lang="en-US"/>
        </a:p>
      </dgm:t>
    </dgm:pt>
    <dgm:pt modelId="{FC8D5D1A-2494-41BE-9CB3-8FC593BDC44C}" type="sibTrans" cxnId="{90AF84B5-FF1C-4F53-B272-31CE26A8BFB5}">
      <dgm:prSet/>
      <dgm:spPr/>
      <dgm:t>
        <a:bodyPr/>
        <a:lstStyle/>
        <a:p>
          <a:endParaRPr lang="en-US"/>
        </a:p>
      </dgm:t>
    </dgm:pt>
    <dgm:pt modelId="{EAE2985A-AA77-45AD-8AA6-19DDCF3EC51A}">
      <dgm:prSet phldrT="[Text]" custT="1"/>
      <dgm:spPr/>
      <dgm:t>
        <a:bodyPr/>
        <a:lstStyle/>
        <a:p>
          <a:r>
            <a:rPr lang="ar-EG" sz="1200" b="1">
              <a:latin typeface="Times New Roman" pitchFamily="18" charset="0"/>
              <a:cs typeface="Times New Roman" pitchFamily="18" charset="0"/>
            </a:rPr>
            <a:t>رابطة المصالح المشتركة</a:t>
          </a:r>
          <a:endParaRPr lang="en-US" sz="1200" b="1">
            <a:latin typeface="Times New Roman" pitchFamily="18" charset="0"/>
            <a:cs typeface="Times New Roman" pitchFamily="18" charset="0"/>
          </a:endParaRPr>
        </a:p>
      </dgm:t>
    </dgm:pt>
    <dgm:pt modelId="{CAFF6CF3-3416-4F99-AA13-07D850AC7D6A}" type="parTrans" cxnId="{07A920EE-9352-4FDB-8DB4-9BBD670BBA3D}">
      <dgm:prSet/>
      <dgm:spPr/>
      <dgm:t>
        <a:bodyPr/>
        <a:lstStyle/>
        <a:p>
          <a:endParaRPr lang="en-US"/>
        </a:p>
      </dgm:t>
    </dgm:pt>
    <dgm:pt modelId="{35D66E2A-3579-4E84-9433-2CEA61B37D14}" type="sibTrans" cxnId="{07A920EE-9352-4FDB-8DB4-9BBD670BBA3D}">
      <dgm:prSet/>
      <dgm:spPr/>
      <dgm:t>
        <a:bodyPr/>
        <a:lstStyle/>
        <a:p>
          <a:endParaRPr lang="en-US"/>
        </a:p>
      </dgm:t>
    </dgm:pt>
    <dgm:pt modelId="{83CDC790-D25D-497D-B0B4-E076CD41FAC1}">
      <dgm:prSet phldrT="[Text]" custT="1"/>
      <dgm:spPr/>
      <dgm:t>
        <a:bodyPr/>
        <a:lstStyle/>
        <a:p>
          <a:r>
            <a:rPr lang="ar-EG" sz="1200" b="1">
              <a:latin typeface="Times New Roman" pitchFamily="18" charset="0"/>
              <a:cs typeface="Times New Roman" pitchFamily="18" charset="0"/>
            </a:rPr>
            <a:t>رابطة المسئولية المشتركة</a:t>
          </a:r>
          <a:r>
            <a:rPr lang="ar-EG" sz="1200">
              <a:latin typeface="Times New Roman" pitchFamily="18" charset="0"/>
              <a:cs typeface="Times New Roman" pitchFamily="18" charset="0"/>
            </a:rPr>
            <a:t> </a:t>
          </a:r>
          <a:endParaRPr lang="en-US" sz="1200">
            <a:latin typeface="Times New Roman" pitchFamily="18" charset="0"/>
            <a:cs typeface="Times New Roman" pitchFamily="18" charset="0"/>
          </a:endParaRPr>
        </a:p>
      </dgm:t>
    </dgm:pt>
    <dgm:pt modelId="{2BEEFD69-7547-4512-B639-0FCF1BF7E4B7}" type="parTrans" cxnId="{9BB79BC3-CD98-486E-AFD0-1EA225D0B268}">
      <dgm:prSet/>
      <dgm:spPr/>
      <dgm:t>
        <a:bodyPr/>
        <a:lstStyle/>
        <a:p>
          <a:endParaRPr lang="en-US"/>
        </a:p>
      </dgm:t>
    </dgm:pt>
    <dgm:pt modelId="{498E8CBB-F41D-4516-AEBD-A15C848DC704}" type="sibTrans" cxnId="{9BB79BC3-CD98-486E-AFD0-1EA225D0B268}">
      <dgm:prSet/>
      <dgm:spPr/>
      <dgm:t>
        <a:bodyPr/>
        <a:lstStyle/>
        <a:p>
          <a:endParaRPr lang="en-US"/>
        </a:p>
      </dgm:t>
    </dgm:pt>
    <dgm:pt modelId="{8C178EEC-4D22-434E-B80A-2B1A2FFED51B}">
      <dgm:prSet phldrT="[Text]" custT="1"/>
      <dgm:spPr/>
      <dgm:t>
        <a:bodyPr/>
        <a:lstStyle/>
        <a:p>
          <a:r>
            <a:rPr lang="ar-EG" sz="1200" b="1">
              <a:latin typeface="Times New Roman" pitchFamily="18" charset="0"/>
              <a:cs typeface="Times New Roman" pitchFamily="18" charset="0"/>
            </a:rPr>
            <a:t>رابطة المصير المشترك</a:t>
          </a:r>
          <a:endParaRPr lang="en-US" sz="1200" b="1">
            <a:latin typeface="Times New Roman" pitchFamily="18" charset="0"/>
            <a:cs typeface="Times New Roman" pitchFamily="18" charset="0"/>
          </a:endParaRPr>
        </a:p>
      </dgm:t>
    </dgm:pt>
    <dgm:pt modelId="{C43F57AA-4352-4881-BD80-B11CE79810A9}" type="parTrans" cxnId="{EA25DDBF-446A-44C3-B0BF-0215E7AEC224}">
      <dgm:prSet/>
      <dgm:spPr/>
      <dgm:t>
        <a:bodyPr/>
        <a:lstStyle/>
        <a:p>
          <a:endParaRPr lang="en-US"/>
        </a:p>
      </dgm:t>
    </dgm:pt>
    <dgm:pt modelId="{37427E29-6E91-43DB-AFDA-F1DFBDBD24B2}" type="sibTrans" cxnId="{EA25DDBF-446A-44C3-B0BF-0215E7AEC224}">
      <dgm:prSet/>
      <dgm:spPr/>
      <dgm:t>
        <a:bodyPr/>
        <a:lstStyle/>
        <a:p>
          <a:endParaRPr lang="en-US"/>
        </a:p>
      </dgm:t>
    </dgm:pt>
    <dgm:pt modelId="{132C1C94-E801-4397-A78B-5A0F9A7B2065}" type="pres">
      <dgm:prSet presAssocID="{C1EC4FE6-8783-4D1F-B1C1-115D8651A79F}" presName="cycle" presStyleCnt="0">
        <dgm:presLayoutVars>
          <dgm:chMax val="1"/>
          <dgm:dir val="rev"/>
          <dgm:animLvl val="ctr"/>
          <dgm:resizeHandles val="exact"/>
        </dgm:presLayoutVars>
      </dgm:prSet>
      <dgm:spPr/>
      <dgm:t>
        <a:bodyPr/>
        <a:lstStyle/>
        <a:p>
          <a:pPr rtl="1"/>
          <a:endParaRPr lang="ar-SA"/>
        </a:p>
      </dgm:t>
    </dgm:pt>
    <dgm:pt modelId="{6BCE4CB8-B690-4956-880C-DDE72E324BD5}" type="pres">
      <dgm:prSet presAssocID="{E0A7231A-1BBA-4186-A92D-6AD77621A11B}" presName="centerShape" presStyleLbl="node0" presStyleIdx="0" presStyleCnt="1" custScaleY="85895" custLinFactNeighborX="-456" custLinFactNeighborY="8"/>
      <dgm:spPr/>
      <dgm:t>
        <a:bodyPr/>
        <a:lstStyle/>
        <a:p>
          <a:pPr rtl="1"/>
          <a:endParaRPr lang="ar-SA"/>
        </a:p>
      </dgm:t>
    </dgm:pt>
    <dgm:pt modelId="{0F083368-AC25-4623-A9B1-80C4C348C429}" type="pres">
      <dgm:prSet presAssocID="{CAFF6CF3-3416-4F99-AA13-07D850AC7D6A}" presName="parTrans" presStyleLbl="bgSibTrans2D1" presStyleIdx="0" presStyleCnt="3"/>
      <dgm:spPr/>
      <dgm:t>
        <a:bodyPr/>
        <a:lstStyle/>
        <a:p>
          <a:pPr rtl="1"/>
          <a:endParaRPr lang="ar-SA"/>
        </a:p>
      </dgm:t>
    </dgm:pt>
    <dgm:pt modelId="{A7F69050-9EF7-4BB4-B279-CA3C6FC2B328}" type="pres">
      <dgm:prSet presAssocID="{EAE2985A-AA77-45AD-8AA6-19DDCF3EC51A}" presName="node" presStyleLbl="node1" presStyleIdx="0" presStyleCnt="3">
        <dgm:presLayoutVars>
          <dgm:bulletEnabled val="1"/>
        </dgm:presLayoutVars>
      </dgm:prSet>
      <dgm:spPr/>
      <dgm:t>
        <a:bodyPr/>
        <a:lstStyle/>
        <a:p>
          <a:pPr rtl="1"/>
          <a:endParaRPr lang="ar-SA"/>
        </a:p>
      </dgm:t>
    </dgm:pt>
    <dgm:pt modelId="{1F819612-939D-4C9E-B77D-591F1097D50C}" type="pres">
      <dgm:prSet presAssocID="{2BEEFD69-7547-4512-B639-0FCF1BF7E4B7}" presName="parTrans" presStyleLbl="bgSibTrans2D1" presStyleIdx="1" presStyleCnt="3"/>
      <dgm:spPr/>
      <dgm:t>
        <a:bodyPr/>
        <a:lstStyle/>
        <a:p>
          <a:pPr rtl="1"/>
          <a:endParaRPr lang="ar-SA"/>
        </a:p>
      </dgm:t>
    </dgm:pt>
    <dgm:pt modelId="{CA272DD9-8886-45D6-B20E-1538EB881E75}" type="pres">
      <dgm:prSet presAssocID="{83CDC790-D25D-497D-B0B4-E076CD41FAC1}" presName="node" presStyleLbl="node1" presStyleIdx="1" presStyleCnt="3">
        <dgm:presLayoutVars>
          <dgm:bulletEnabled val="1"/>
        </dgm:presLayoutVars>
      </dgm:prSet>
      <dgm:spPr/>
      <dgm:t>
        <a:bodyPr/>
        <a:lstStyle/>
        <a:p>
          <a:pPr rtl="1"/>
          <a:endParaRPr lang="ar-SA"/>
        </a:p>
      </dgm:t>
    </dgm:pt>
    <dgm:pt modelId="{A485951A-9F8E-4429-B826-C04648538B61}" type="pres">
      <dgm:prSet presAssocID="{C43F57AA-4352-4881-BD80-B11CE79810A9}" presName="parTrans" presStyleLbl="bgSibTrans2D1" presStyleIdx="2" presStyleCnt="3"/>
      <dgm:spPr/>
      <dgm:t>
        <a:bodyPr/>
        <a:lstStyle/>
        <a:p>
          <a:pPr rtl="1"/>
          <a:endParaRPr lang="ar-SA"/>
        </a:p>
      </dgm:t>
    </dgm:pt>
    <dgm:pt modelId="{0034B6BA-9C5D-428F-948B-DB8AC6E2E171}" type="pres">
      <dgm:prSet presAssocID="{8C178EEC-4D22-434E-B80A-2B1A2FFED51B}" presName="node" presStyleLbl="node1" presStyleIdx="2" presStyleCnt="3">
        <dgm:presLayoutVars>
          <dgm:bulletEnabled val="1"/>
        </dgm:presLayoutVars>
      </dgm:prSet>
      <dgm:spPr/>
      <dgm:t>
        <a:bodyPr/>
        <a:lstStyle/>
        <a:p>
          <a:pPr rtl="1"/>
          <a:endParaRPr lang="ar-SA"/>
        </a:p>
      </dgm:t>
    </dgm:pt>
  </dgm:ptLst>
  <dgm:cxnLst>
    <dgm:cxn modelId="{1F197BB3-6064-4C17-BB9C-BA7599FF2C08}" type="presOf" srcId="{83CDC790-D25D-497D-B0B4-E076CD41FAC1}" destId="{CA272DD9-8886-45D6-B20E-1538EB881E75}" srcOrd="0" destOrd="0" presId="urn:microsoft.com/office/officeart/2005/8/layout/radial4"/>
    <dgm:cxn modelId="{EA25DDBF-446A-44C3-B0BF-0215E7AEC224}" srcId="{E0A7231A-1BBA-4186-A92D-6AD77621A11B}" destId="{8C178EEC-4D22-434E-B80A-2B1A2FFED51B}" srcOrd="2" destOrd="0" parTransId="{C43F57AA-4352-4881-BD80-B11CE79810A9}" sibTransId="{37427E29-6E91-43DB-AFDA-F1DFBDBD24B2}"/>
    <dgm:cxn modelId="{C8D76C64-35C9-4889-BD73-F4A1BA3813E4}" type="presOf" srcId="{CAFF6CF3-3416-4F99-AA13-07D850AC7D6A}" destId="{0F083368-AC25-4623-A9B1-80C4C348C429}" srcOrd="0" destOrd="0" presId="urn:microsoft.com/office/officeart/2005/8/layout/radial4"/>
    <dgm:cxn modelId="{1BE13952-513F-4034-A208-BB7DB3111440}" type="presOf" srcId="{E0A7231A-1BBA-4186-A92D-6AD77621A11B}" destId="{6BCE4CB8-B690-4956-880C-DDE72E324BD5}" srcOrd="0" destOrd="0" presId="urn:microsoft.com/office/officeart/2005/8/layout/radial4"/>
    <dgm:cxn modelId="{52A63F03-2922-4A93-B309-8D907FE6D10B}" type="presOf" srcId="{2BEEFD69-7547-4512-B639-0FCF1BF7E4B7}" destId="{1F819612-939D-4C9E-B77D-591F1097D50C}" srcOrd="0" destOrd="0" presId="urn:microsoft.com/office/officeart/2005/8/layout/radial4"/>
    <dgm:cxn modelId="{07A920EE-9352-4FDB-8DB4-9BBD670BBA3D}" srcId="{E0A7231A-1BBA-4186-A92D-6AD77621A11B}" destId="{EAE2985A-AA77-45AD-8AA6-19DDCF3EC51A}" srcOrd="0" destOrd="0" parTransId="{CAFF6CF3-3416-4F99-AA13-07D850AC7D6A}" sibTransId="{35D66E2A-3579-4E84-9433-2CEA61B37D14}"/>
    <dgm:cxn modelId="{D77B7E7D-47E2-41FF-AFC9-16AFB000CB3A}" type="presOf" srcId="{C43F57AA-4352-4881-BD80-B11CE79810A9}" destId="{A485951A-9F8E-4429-B826-C04648538B61}" srcOrd="0" destOrd="0" presId="urn:microsoft.com/office/officeart/2005/8/layout/radial4"/>
    <dgm:cxn modelId="{9BB79BC3-CD98-486E-AFD0-1EA225D0B268}" srcId="{E0A7231A-1BBA-4186-A92D-6AD77621A11B}" destId="{83CDC790-D25D-497D-B0B4-E076CD41FAC1}" srcOrd="1" destOrd="0" parTransId="{2BEEFD69-7547-4512-B639-0FCF1BF7E4B7}" sibTransId="{498E8CBB-F41D-4516-AEBD-A15C848DC704}"/>
    <dgm:cxn modelId="{90AF84B5-FF1C-4F53-B272-31CE26A8BFB5}" srcId="{C1EC4FE6-8783-4D1F-B1C1-115D8651A79F}" destId="{E0A7231A-1BBA-4186-A92D-6AD77621A11B}" srcOrd="0" destOrd="0" parTransId="{0F12B754-0EE2-4977-9D3D-80D0100BF81B}" sibTransId="{FC8D5D1A-2494-41BE-9CB3-8FC593BDC44C}"/>
    <dgm:cxn modelId="{1BC05E13-8CE2-43AE-B688-F3CC59649DA7}" type="presOf" srcId="{8C178EEC-4D22-434E-B80A-2B1A2FFED51B}" destId="{0034B6BA-9C5D-428F-948B-DB8AC6E2E171}" srcOrd="0" destOrd="0" presId="urn:microsoft.com/office/officeart/2005/8/layout/radial4"/>
    <dgm:cxn modelId="{69E82545-7D1D-4C65-A435-3315A0C35679}" type="presOf" srcId="{EAE2985A-AA77-45AD-8AA6-19DDCF3EC51A}" destId="{A7F69050-9EF7-4BB4-B279-CA3C6FC2B328}" srcOrd="0" destOrd="0" presId="urn:microsoft.com/office/officeart/2005/8/layout/radial4"/>
    <dgm:cxn modelId="{FAF8540D-30A5-41B6-BF2E-29DA15CE18E4}" type="presOf" srcId="{C1EC4FE6-8783-4D1F-B1C1-115D8651A79F}" destId="{132C1C94-E801-4397-A78B-5A0F9A7B2065}" srcOrd="0" destOrd="0" presId="urn:microsoft.com/office/officeart/2005/8/layout/radial4"/>
    <dgm:cxn modelId="{EC78DEF9-2F1F-488F-AF74-FB18A5F71616}" type="presParOf" srcId="{132C1C94-E801-4397-A78B-5A0F9A7B2065}" destId="{6BCE4CB8-B690-4956-880C-DDE72E324BD5}" srcOrd="0" destOrd="0" presId="urn:microsoft.com/office/officeart/2005/8/layout/radial4"/>
    <dgm:cxn modelId="{E214B718-884D-4F9D-B4A8-B9303CD2140F}" type="presParOf" srcId="{132C1C94-E801-4397-A78B-5A0F9A7B2065}" destId="{0F083368-AC25-4623-A9B1-80C4C348C429}" srcOrd="1" destOrd="0" presId="urn:microsoft.com/office/officeart/2005/8/layout/radial4"/>
    <dgm:cxn modelId="{1F9BCFF5-6A8A-4C27-A8F5-7923A556B553}" type="presParOf" srcId="{132C1C94-E801-4397-A78B-5A0F9A7B2065}" destId="{A7F69050-9EF7-4BB4-B279-CA3C6FC2B328}" srcOrd="2" destOrd="0" presId="urn:microsoft.com/office/officeart/2005/8/layout/radial4"/>
    <dgm:cxn modelId="{44536D5A-8BD6-4E1F-9A93-F3B473883AEB}" type="presParOf" srcId="{132C1C94-E801-4397-A78B-5A0F9A7B2065}" destId="{1F819612-939D-4C9E-B77D-591F1097D50C}" srcOrd="3" destOrd="0" presId="urn:microsoft.com/office/officeart/2005/8/layout/radial4"/>
    <dgm:cxn modelId="{692DB8C8-A9FF-473A-A0B7-F6D453E931EC}" type="presParOf" srcId="{132C1C94-E801-4397-A78B-5A0F9A7B2065}" destId="{CA272DD9-8886-45D6-B20E-1538EB881E75}" srcOrd="4" destOrd="0" presId="urn:microsoft.com/office/officeart/2005/8/layout/radial4"/>
    <dgm:cxn modelId="{114385D6-D62D-45F0-8158-21FBD117F8D9}" type="presParOf" srcId="{132C1C94-E801-4397-A78B-5A0F9A7B2065}" destId="{A485951A-9F8E-4429-B826-C04648538B61}" srcOrd="5" destOrd="0" presId="urn:microsoft.com/office/officeart/2005/8/layout/radial4"/>
    <dgm:cxn modelId="{17730D8B-7FE4-4029-9C25-F47680DC3755}" type="presParOf" srcId="{132C1C94-E801-4397-A78B-5A0F9A7B2065}" destId="{0034B6BA-9C5D-428F-948B-DB8AC6E2E171}" srcOrd="6" destOrd="0" presId="urn:microsoft.com/office/officeart/2005/8/layout/radial4"/>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4EA26E-EC15-4947-8612-6787B1054C83}">
      <dsp:nvSpPr>
        <dsp:cNvPr id="0" name=""/>
        <dsp:cNvSpPr/>
      </dsp:nvSpPr>
      <dsp:spPr>
        <a:xfrm>
          <a:off x="1356383" y="457394"/>
          <a:ext cx="2741214" cy="2741214"/>
        </a:xfrm>
        <a:prstGeom prst="blockArc">
          <a:avLst>
            <a:gd name="adj1" fmla="val 10800000"/>
            <a:gd name="adj2" fmla="val 1620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3D81CC9-27CA-4802-B1D1-3641D847D716}">
      <dsp:nvSpPr>
        <dsp:cNvPr id="0" name=""/>
        <dsp:cNvSpPr/>
      </dsp:nvSpPr>
      <dsp:spPr>
        <a:xfrm>
          <a:off x="1356383" y="457394"/>
          <a:ext cx="2741214" cy="2741214"/>
        </a:xfrm>
        <a:prstGeom prst="blockArc">
          <a:avLst>
            <a:gd name="adj1" fmla="val 5400000"/>
            <a:gd name="adj2" fmla="val 1080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3D5D085-D421-41F9-99BB-3C1B1B10F0E5}">
      <dsp:nvSpPr>
        <dsp:cNvPr id="0" name=""/>
        <dsp:cNvSpPr/>
      </dsp:nvSpPr>
      <dsp:spPr>
        <a:xfrm>
          <a:off x="1357682" y="457394"/>
          <a:ext cx="2741214" cy="2741214"/>
        </a:xfrm>
        <a:prstGeom prst="blockArc">
          <a:avLst>
            <a:gd name="adj1" fmla="val 21475750"/>
            <a:gd name="adj2" fmla="val 5403337"/>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167F7E-1B69-4E7D-939C-7F22D7094C2B}">
      <dsp:nvSpPr>
        <dsp:cNvPr id="0" name=""/>
        <dsp:cNvSpPr/>
      </dsp:nvSpPr>
      <dsp:spPr>
        <a:xfrm>
          <a:off x="1357682" y="457393"/>
          <a:ext cx="2741214" cy="2741214"/>
        </a:xfrm>
        <a:prstGeom prst="blockArc">
          <a:avLst>
            <a:gd name="adj1" fmla="val 16196663"/>
            <a:gd name="adj2" fmla="val 21475753"/>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6B2F7B-2683-450E-A9CC-58B18A59A6B4}">
      <dsp:nvSpPr>
        <dsp:cNvPr id="0" name=""/>
        <dsp:cNvSpPr/>
      </dsp:nvSpPr>
      <dsp:spPr>
        <a:xfrm>
          <a:off x="2096108" y="1197119"/>
          <a:ext cx="1261764" cy="1261764"/>
        </a:xfrm>
        <a:prstGeom prst="ellipse">
          <a:avLst/>
        </a:prstGeom>
        <a:solidFill>
          <a:schemeClr val="accent3">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Times New Roman" pitchFamily="18" charset="0"/>
              <a:cs typeface="Times New Roman" pitchFamily="18" charset="0"/>
            </a:rPr>
            <a:t>المفاهيم الأربعة</a:t>
          </a:r>
        </a:p>
        <a:p>
          <a:pPr lvl="0" algn="ctr" defTabSz="533400">
            <a:lnSpc>
              <a:spcPct val="90000"/>
            </a:lnSpc>
            <a:spcBef>
              <a:spcPct val="0"/>
            </a:spcBef>
            <a:spcAft>
              <a:spcPct val="35000"/>
            </a:spcAft>
          </a:pPr>
          <a:r>
            <a:rPr lang="ar-EG" sz="1200" b="1" kern="1200">
              <a:solidFill>
                <a:sysClr val="windowText" lastClr="000000"/>
              </a:solidFill>
              <a:latin typeface="Times New Roman" pitchFamily="18" charset="0"/>
              <a:cs typeface="Times New Roman" pitchFamily="18" charset="0"/>
            </a:rPr>
            <a:t>لمبادرة الحزام والطريق </a:t>
          </a:r>
          <a:endParaRPr lang="en-US" sz="1200" b="1" kern="1200">
            <a:solidFill>
              <a:sysClr val="windowText" lastClr="000000"/>
            </a:solidFill>
            <a:latin typeface="Times New Roman" pitchFamily="18" charset="0"/>
            <a:cs typeface="Times New Roman" pitchFamily="18" charset="0"/>
          </a:endParaRPr>
        </a:p>
      </dsp:txBody>
      <dsp:txXfrm>
        <a:off x="2280889" y="1381900"/>
        <a:ext cx="892202" cy="892202"/>
      </dsp:txXfrm>
    </dsp:sp>
    <dsp:sp modelId="{089D6C14-7BE7-4FB4-813D-0FB50A179933}">
      <dsp:nvSpPr>
        <dsp:cNvPr id="0" name=""/>
        <dsp:cNvSpPr/>
      </dsp:nvSpPr>
      <dsp:spPr>
        <a:xfrm>
          <a:off x="2124133" y="-123364"/>
          <a:ext cx="1205713" cy="1225109"/>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Times New Roman" pitchFamily="18" charset="0"/>
              <a:cs typeface="Times New Roman" pitchFamily="18" charset="0"/>
            </a:rPr>
            <a:t>السلام </a:t>
          </a:r>
        </a:p>
        <a:p>
          <a:pPr lvl="0" algn="ctr" defTabSz="533400">
            <a:lnSpc>
              <a:spcPct val="90000"/>
            </a:lnSpc>
            <a:spcBef>
              <a:spcPct val="0"/>
            </a:spcBef>
            <a:spcAft>
              <a:spcPct val="35000"/>
            </a:spcAft>
          </a:pPr>
          <a:r>
            <a:rPr lang="ar-EG" sz="1200" b="1" kern="1200">
              <a:solidFill>
                <a:sysClr val="windowText" lastClr="000000"/>
              </a:solidFill>
              <a:latin typeface="Times New Roman" pitchFamily="18" charset="0"/>
              <a:cs typeface="Times New Roman" pitchFamily="18" charset="0"/>
            </a:rPr>
            <a:t>والتعاون </a:t>
          </a:r>
          <a:endParaRPr lang="en-US" sz="1200" b="1" kern="1200">
            <a:solidFill>
              <a:sysClr val="windowText" lastClr="000000"/>
            </a:solidFill>
            <a:latin typeface="Times New Roman" pitchFamily="18" charset="0"/>
            <a:cs typeface="Times New Roman" pitchFamily="18" charset="0"/>
          </a:endParaRPr>
        </a:p>
      </dsp:txBody>
      <dsp:txXfrm>
        <a:off x="2300706" y="56049"/>
        <a:ext cx="852567" cy="866283"/>
      </dsp:txXfrm>
    </dsp:sp>
    <dsp:sp modelId="{2BE5E990-A845-41C8-B93F-30168B0F14FF}">
      <dsp:nvSpPr>
        <dsp:cNvPr id="0" name=""/>
        <dsp:cNvSpPr/>
      </dsp:nvSpPr>
      <dsp:spPr>
        <a:xfrm>
          <a:off x="3514694" y="1241822"/>
          <a:ext cx="1103063" cy="1075604"/>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Times New Roman" pitchFamily="18" charset="0"/>
              <a:cs typeface="Times New Roman" pitchFamily="18" charset="0"/>
            </a:rPr>
            <a:t>المنفعة المتبادلة والكسب المشترك </a:t>
          </a:r>
          <a:endParaRPr lang="en-US" sz="1200" b="1" kern="1200">
            <a:solidFill>
              <a:sysClr val="windowText" lastClr="000000"/>
            </a:solidFill>
            <a:latin typeface="Times New Roman" pitchFamily="18" charset="0"/>
            <a:cs typeface="Times New Roman" pitchFamily="18" charset="0"/>
          </a:endParaRPr>
        </a:p>
      </dsp:txBody>
      <dsp:txXfrm>
        <a:off x="3676234" y="1399341"/>
        <a:ext cx="779983" cy="760566"/>
      </dsp:txXfrm>
    </dsp:sp>
    <dsp:sp modelId="{0CBF3417-038D-439E-8582-23C22DA86B83}">
      <dsp:nvSpPr>
        <dsp:cNvPr id="0" name=""/>
        <dsp:cNvSpPr/>
      </dsp:nvSpPr>
      <dsp:spPr>
        <a:xfrm>
          <a:off x="2150330" y="2647253"/>
          <a:ext cx="1153319" cy="1039117"/>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Times New Roman" pitchFamily="18" charset="0"/>
              <a:cs typeface="Times New Roman" pitchFamily="18" charset="0"/>
            </a:rPr>
            <a:t>التعلم المتبادل والإستفادة المتبادلة</a:t>
          </a:r>
          <a:endParaRPr lang="en-US" sz="1200" b="1" kern="1200">
            <a:solidFill>
              <a:sysClr val="windowText" lastClr="000000"/>
            </a:solidFill>
            <a:latin typeface="Times New Roman" pitchFamily="18" charset="0"/>
            <a:cs typeface="Times New Roman" pitchFamily="18" charset="0"/>
          </a:endParaRPr>
        </a:p>
      </dsp:txBody>
      <dsp:txXfrm>
        <a:off x="2319230" y="2799428"/>
        <a:ext cx="815519" cy="734767"/>
      </dsp:txXfrm>
    </dsp:sp>
    <dsp:sp modelId="{D2114E6F-D192-4FCF-A3EA-830D37A7D282}">
      <dsp:nvSpPr>
        <dsp:cNvPr id="0" name=""/>
        <dsp:cNvSpPr/>
      </dsp:nvSpPr>
      <dsp:spPr>
        <a:xfrm>
          <a:off x="869066" y="1322706"/>
          <a:ext cx="1038225" cy="1010589"/>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cs typeface="+mj-cs"/>
            </a:rPr>
            <a:t>الإنفتاح والتسامح</a:t>
          </a:r>
          <a:endParaRPr lang="en-US" sz="1100" b="1" kern="1200">
            <a:solidFill>
              <a:sysClr val="windowText" lastClr="000000"/>
            </a:solidFill>
            <a:cs typeface="+mj-cs"/>
          </a:endParaRPr>
        </a:p>
      </dsp:txBody>
      <dsp:txXfrm>
        <a:off x="1021111" y="1470703"/>
        <a:ext cx="734135" cy="7145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CE4CB8-B690-4956-880C-DDE72E324BD5}">
      <dsp:nvSpPr>
        <dsp:cNvPr id="0" name=""/>
        <dsp:cNvSpPr/>
      </dsp:nvSpPr>
      <dsp:spPr>
        <a:xfrm>
          <a:off x="1989250" y="1912514"/>
          <a:ext cx="1472648" cy="1264931"/>
        </a:xfrm>
        <a:prstGeom prst="ellips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EG" sz="1200" b="1" kern="1200">
              <a:cs typeface="+mj-cs"/>
            </a:rPr>
            <a:t>- الثقة السياسية المتبادلة</a:t>
          </a:r>
        </a:p>
        <a:p>
          <a:pPr lvl="0" algn="ctr" defTabSz="533400">
            <a:lnSpc>
              <a:spcPct val="90000"/>
            </a:lnSpc>
            <a:spcBef>
              <a:spcPct val="0"/>
            </a:spcBef>
            <a:spcAft>
              <a:spcPct val="35000"/>
            </a:spcAft>
          </a:pPr>
          <a:r>
            <a:rPr lang="ar-EG" sz="1200" b="1" kern="1200">
              <a:cs typeface="+mj-cs"/>
            </a:rPr>
            <a:t>- الإندامج الاقتصادى</a:t>
          </a:r>
        </a:p>
        <a:p>
          <a:pPr lvl="0" algn="ctr" defTabSz="533400">
            <a:lnSpc>
              <a:spcPct val="90000"/>
            </a:lnSpc>
            <a:spcBef>
              <a:spcPct val="0"/>
            </a:spcBef>
            <a:spcAft>
              <a:spcPct val="35000"/>
            </a:spcAft>
          </a:pPr>
          <a:r>
            <a:rPr lang="ar-EG" sz="1200" b="1" kern="1200">
              <a:cs typeface="+mj-cs"/>
            </a:rPr>
            <a:t>- التسامح الثقافى </a:t>
          </a:r>
        </a:p>
      </dsp:txBody>
      <dsp:txXfrm>
        <a:off x="2204914" y="2097759"/>
        <a:ext cx="1041320" cy="894441"/>
      </dsp:txXfrm>
    </dsp:sp>
    <dsp:sp modelId="{0F083368-AC25-4623-A9B1-80C4C348C429}">
      <dsp:nvSpPr>
        <dsp:cNvPr id="0" name=""/>
        <dsp:cNvSpPr/>
      </dsp:nvSpPr>
      <dsp:spPr>
        <a:xfrm rot="19517401">
          <a:off x="3250152" y="1562632"/>
          <a:ext cx="1181261" cy="419704"/>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7F69050-9EF7-4BB4-B279-CA3C6FC2B328}">
      <dsp:nvSpPr>
        <dsp:cNvPr id="0" name=""/>
        <dsp:cNvSpPr/>
      </dsp:nvSpPr>
      <dsp:spPr>
        <a:xfrm>
          <a:off x="3626800" y="876560"/>
          <a:ext cx="1399015" cy="1119212"/>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ar-EG" sz="1200" b="1" kern="1200">
              <a:latin typeface="Times New Roman" pitchFamily="18" charset="0"/>
              <a:cs typeface="Times New Roman" pitchFamily="18" charset="0"/>
            </a:rPr>
            <a:t>رابطة المصالح المشتركة</a:t>
          </a:r>
          <a:endParaRPr lang="en-US" sz="1200" b="1" kern="1200">
            <a:latin typeface="Times New Roman" pitchFamily="18" charset="0"/>
            <a:cs typeface="Times New Roman" pitchFamily="18" charset="0"/>
          </a:endParaRPr>
        </a:p>
      </dsp:txBody>
      <dsp:txXfrm>
        <a:off x="3659581" y="909341"/>
        <a:ext cx="1333453" cy="1053650"/>
      </dsp:txXfrm>
    </dsp:sp>
    <dsp:sp modelId="{1F819612-939D-4C9E-B77D-591F1097D50C}">
      <dsp:nvSpPr>
        <dsp:cNvPr id="0" name=""/>
        <dsp:cNvSpPr/>
      </dsp:nvSpPr>
      <dsp:spPr>
        <a:xfrm rot="16231346">
          <a:off x="2123093" y="1016677"/>
          <a:ext cx="1229006" cy="419704"/>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A272DD9-8886-45D6-B20E-1538EB881E75}">
      <dsp:nvSpPr>
        <dsp:cNvPr id="0" name=""/>
        <dsp:cNvSpPr/>
      </dsp:nvSpPr>
      <dsp:spPr>
        <a:xfrm>
          <a:off x="2043692" y="52446"/>
          <a:ext cx="1399015" cy="1119212"/>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ar-EG" sz="1200" b="1" kern="1200">
              <a:latin typeface="Times New Roman" pitchFamily="18" charset="0"/>
              <a:cs typeface="Times New Roman" pitchFamily="18" charset="0"/>
            </a:rPr>
            <a:t>رابطة المسئولية المشتركة</a:t>
          </a:r>
          <a:r>
            <a:rPr lang="ar-EG" sz="1200" kern="1200">
              <a:latin typeface="Times New Roman" pitchFamily="18" charset="0"/>
              <a:cs typeface="Times New Roman" pitchFamily="18" charset="0"/>
            </a:rPr>
            <a:t> </a:t>
          </a:r>
          <a:endParaRPr lang="en-US" sz="1200" kern="1200">
            <a:latin typeface="Times New Roman" pitchFamily="18" charset="0"/>
            <a:cs typeface="Times New Roman" pitchFamily="18" charset="0"/>
          </a:endParaRPr>
        </a:p>
      </dsp:txBody>
      <dsp:txXfrm>
        <a:off x="2076473" y="85227"/>
        <a:ext cx="1333453" cy="1053650"/>
      </dsp:txXfrm>
    </dsp:sp>
    <dsp:sp modelId="{A485951A-9F8E-4429-B826-C04648538B61}">
      <dsp:nvSpPr>
        <dsp:cNvPr id="0" name=""/>
        <dsp:cNvSpPr/>
      </dsp:nvSpPr>
      <dsp:spPr>
        <a:xfrm rot="12918570">
          <a:off x="1053855" y="1560107"/>
          <a:ext cx="1155006" cy="419704"/>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34B6BA-9C5D-428F-948B-DB8AC6E2E171}">
      <dsp:nvSpPr>
        <dsp:cNvPr id="0" name=""/>
        <dsp:cNvSpPr/>
      </dsp:nvSpPr>
      <dsp:spPr>
        <a:xfrm>
          <a:off x="460583" y="876560"/>
          <a:ext cx="1399015" cy="1119212"/>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ar-EG" sz="1200" b="1" kern="1200">
              <a:latin typeface="Times New Roman" pitchFamily="18" charset="0"/>
              <a:cs typeface="Times New Roman" pitchFamily="18" charset="0"/>
            </a:rPr>
            <a:t>رابطة المصير المشترك</a:t>
          </a:r>
          <a:endParaRPr lang="en-US" sz="1200" b="1" kern="1200">
            <a:latin typeface="Times New Roman" pitchFamily="18" charset="0"/>
            <a:cs typeface="Times New Roman" pitchFamily="18" charset="0"/>
          </a:endParaRPr>
        </a:p>
      </dsp:txBody>
      <dsp:txXfrm>
        <a:off x="493364" y="909341"/>
        <a:ext cx="1333453" cy="105365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2FCE7-BB88-4DC2-A42D-F6C95980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191</Pages>
  <Words>43807</Words>
  <Characters>249704</Characters>
  <Application>Microsoft Office Word</Application>
  <DocSecurity>0</DocSecurity>
  <Lines>2080</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Mr.User</dc:creator>
  <cp:lastModifiedBy>pc</cp:lastModifiedBy>
  <cp:revision>2</cp:revision>
  <cp:lastPrinted>2018-07-24T07:54:00Z</cp:lastPrinted>
  <dcterms:created xsi:type="dcterms:W3CDTF">2018-06-25T20:38:00Z</dcterms:created>
  <dcterms:modified xsi:type="dcterms:W3CDTF">2018-07-24T07:57:00Z</dcterms:modified>
</cp:coreProperties>
</file>