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5C2" w:rsidRPr="008265C2" w:rsidRDefault="008265C2" w:rsidP="008265C2">
      <w:pPr>
        <w:bidi/>
        <w:spacing w:after="0" w:line="240" w:lineRule="auto"/>
        <w:ind w:right="-180"/>
        <w:jc w:val="center"/>
        <w:rPr>
          <w:rFonts w:ascii="Simplified Arabic" w:eastAsia="Calibri" w:hAnsi="Simplified Arabic" w:cs="Simplified Arabic"/>
          <w:b/>
          <w:bCs/>
          <w:sz w:val="32"/>
          <w:szCs w:val="32"/>
          <w:rtl/>
        </w:rPr>
      </w:pPr>
      <w:r w:rsidRPr="008265C2">
        <w:rPr>
          <w:rFonts w:ascii="Simplified Arabic" w:eastAsia="Calibri" w:hAnsi="Simplified Arabic" w:cs="Simplified Arabic"/>
          <w:b/>
          <w:bCs/>
          <w:sz w:val="32"/>
          <w:szCs w:val="32"/>
          <w:u w:val="single"/>
          <w:rtl/>
        </w:rPr>
        <w:t>مقدمة</w:t>
      </w:r>
    </w:p>
    <w:p w:rsidR="008265C2" w:rsidRPr="008265C2" w:rsidRDefault="008265C2" w:rsidP="008265C2">
      <w:pPr>
        <w:bidi/>
        <w:spacing w:after="120" w:line="240" w:lineRule="auto"/>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ab/>
        <w:t>تعتبر مشكلة البطالة من المشاكل التى لها صبغة عالمية، فهي لا تخص دولة بعينها أو مجتمع معين وإنما هي ظاهرة يشترك فيها معظم دول العالم تقريباً المتقدم منها والنامي، ولكن تزداد المشكلة وطأة ووضوحاً فى الدول الأقل نمواً وذلك لضعف قدرتها الاقتصادية على خلق فرص عمل كافية تواكب نسب النمو السكاني المرتفع،</w:t>
      </w:r>
      <w:r w:rsidRPr="008265C2">
        <w:rPr>
          <w:rFonts w:ascii="Simplified Arabic" w:eastAsia="Calibri" w:hAnsi="Simplified Arabic" w:cs="Simplified Arabic"/>
          <w:sz w:val="28"/>
          <w:szCs w:val="28"/>
          <w:vertAlign w:val="superscript"/>
          <w:rtl/>
        </w:rPr>
        <w:footnoteReference w:id="1"/>
      </w:r>
      <w:r w:rsidRPr="008265C2">
        <w:rPr>
          <w:rFonts w:ascii="Simplified Arabic" w:eastAsia="Calibri" w:hAnsi="Simplified Arabic" w:cs="Simplified Arabic"/>
          <w:sz w:val="28"/>
          <w:szCs w:val="28"/>
          <w:rtl/>
        </w:rPr>
        <w:t xml:space="preserve"> كما أن العديد من هذه الدول قد أخذت بسياسات الإصلاح الاقتصادى والانتقال من الاقتصاد المخطط إلى اقتصاديات السوق - وذلك طبقاً لتوصيات المؤسسات الدولية – فتم التوسع فى عملية الخصخصة وإطلاق العنان للقطاع الخاص، الأمر الذى أدى إلى الحد من الدور الاقتصادى والاجتماعي للدولة فى برامج التوظف والتشغيل.</w:t>
      </w:r>
    </w:p>
    <w:p w:rsidR="008265C2" w:rsidRPr="008265C2" w:rsidRDefault="008265C2" w:rsidP="008265C2">
      <w:pPr>
        <w:bidi/>
        <w:spacing w:after="120" w:line="240" w:lineRule="auto"/>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ab/>
        <w:t>من هنا فإن قضية البطالة تُعد من أعقد وأخطر المشكلات التي يواجهها مجتمع ما على وجه العموم، إلا أن مشكلة البطالة بين المتعلمين، لاسيما الحاصلين على تعليم عإلي، هي أشد خطراً وتعقيداً وأهمية لم لها من طبيعة خاصة</w:t>
      </w:r>
      <w:r w:rsidRPr="008265C2">
        <w:rPr>
          <w:rFonts w:ascii="Simplified Arabic" w:eastAsia="Calibri" w:hAnsi="Simplified Arabic" w:cs="Simplified Arabic"/>
          <w:sz w:val="28"/>
          <w:szCs w:val="28"/>
          <w:vertAlign w:val="superscript"/>
          <w:rtl/>
        </w:rPr>
        <w:footnoteReference w:id="2"/>
      </w:r>
      <w:r w:rsidRPr="008265C2">
        <w:rPr>
          <w:rFonts w:ascii="Simplified Arabic" w:eastAsia="Calibri" w:hAnsi="Simplified Arabic" w:cs="Simplified Arabic"/>
          <w:sz w:val="28"/>
          <w:szCs w:val="28"/>
          <w:rtl/>
        </w:rPr>
        <w:t>.</w:t>
      </w:r>
      <w:bookmarkStart w:id="0" w:name="_GoBack"/>
      <w:bookmarkEnd w:id="0"/>
    </w:p>
    <w:p w:rsidR="008265C2" w:rsidRPr="008265C2" w:rsidRDefault="008265C2" w:rsidP="008265C2">
      <w:pPr>
        <w:bidi/>
        <w:spacing w:after="120" w:line="240" w:lineRule="auto"/>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ab/>
        <w:t>وقد أشارت معظم الدراسات السابقة إلي الآثار الخطيرة لمشكلة البطالة بين المتعلمين وما يترتب عليها من انحرافات سلوكية وقيمية وسوء العلاقات الاجتماعية لدي الخريجين المتعطلين</w:t>
      </w:r>
      <w:r w:rsidRPr="008265C2">
        <w:rPr>
          <w:rFonts w:ascii="Simplified Arabic" w:eastAsia="Calibri" w:hAnsi="Simplified Arabic" w:cs="Simplified Arabic"/>
          <w:sz w:val="28"/>
          <w:szCs w:val="28"/>
          <w:vertAlign w:val="superscript"/>
          <w:rtl/>
        </w:rPr>
        <w:footnoteReference w:id="3"/>
      </w:r>
      <w:r w:rsidRPr="008265C2">
        <w:rPr>
          <w:rFonts w:ascii="Simplified Arabic" w:eastAsia="Calibri" w:hAnsi="Simplified Arabic" w:cs="Simplified Arabic"/>
          <w:sz w:val="28"/>
          <w:szCs w:val="28"/>
          <w:rtl/>
        </w:rPr>
        <w:t>، الأمر الذي يتطلب خلق مواءمة بين خريجي التعليم العالي والمتاح من مهن لإحداث التوافق بين مهارات هؤلاء الخريجين ومواصفات وشروط العمل في سوق العمل العام والخاص.</w:t>
      </w:r>
    </w:p>
    <w:p w:rsidR="008265C2" w:rsidRPr="008265C2" w:rsidRDefault="008265C2" w:rsidP="008265C2">
      <w:pPr>
        <w:bidi/>
        <w:spacing w:after="120" w:line="240" w:lineRule="auto"/>
        <w:jc w:val="both"/>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ab/>
        <w:t xml:space="preserve">كما أشارت أيضاً الدراسات السابقة إلى </w:t>
      </w:r>
      <w:r w:rsidRPr="008265C2">
        <w:rPr>
          <w:rFonts w:ascii="Simplified Arabic" w:eastAsia="Calibri" w:hAnsi="Simplified Arabic" w:cs="Simplified Arabic" w:hint="cs"/>
          <w:sz w:val="28"/>
          <w:szCs w:val="28"/>
          <w:rtl/>
        </w:rPr>
        <w:t>أ</w:t>
      </w:r>
      <w:r w:rsidRPr="008265C2">
        <w:rPr>
          <w:rFonts w:ascii="Simplified Arabic" w:eastAsia="Calibri" w:hAnsi="Simplified Arabic" w:cs="Simplified Arabic"/>
          <w:sz w:val="28"/>
          <w:szCs w:val="28"/>
          <w:rtl/>
        </w:rPr>
        <w:t>ن مستوي الاتصال بين التعليم والعمل شبه مفقود، كنتيجة ل</w:t>
      </w:r>
      <w:r w:rsidRPr="008265C2">
        <w:rPr>
          <w:rFonts w:ascii="Simplified Arabic" w:eastAsia="Calibri" w:hAnsi="Simplified Arabic" w:cs="Simplified Arabic"/>
          <w:sz w:val="28"/>
          <w:szCs w:val="28"/>
          <w:rtl/>
          <w:lang w:bidi="ar-EG"/>
        </w:rPr>
        <w:t>لتقدم التكنولوجي وما نتج عنه من ثورة معرفية وثورة اتصالات أدت إلي مراجعة هيكل العمالة والاعتماد على العمالة ذات المهارة العالية</w:t>
      </w:r>
      <w:r w:rsidRPr="008265C2">
        <w:rPr>
          <w:rFonts w:ascii="Simplified Arabic" w:eastAsia="Calibri" w:hAnsi="Simplified Arabic" w:cs="Simplified Arabic"/>
          <w:sz w:val="28"/>
          <w:szCs w:val="28"/>
          <w:vertAlign w:val="superscript"/>
          <w:rtl/>
          <w:lang w:bidi="ar-EG"/>
        </w:rPr>
        <w:footnoteReference w:id="4"/>
      </w:r>
      <w:r w:rsidRPr="008265C2">
        <w:rPr>
          <w:rFonts w:ascii="Simplified Arabic" w:eastAsia="Calibri" w:hAnsi="Simplified Arabic" w:cs="Simplified Arabic"/>
          <w:sz w:val="28"/>
          <w:szCs w:val="28"/>
          <w:rtl/>
          <w:lang w:bidi="ar-EG"/>
        </w:rPr>
        <w:t>.</w:t>
      </w:r>
    </w:p>
    <w:p w:rsidR="008265C2" w:rsidRPr="008265C2" w:rsidRDefault="008265C2" w:rsidP="008265C2">
      <w:pPr>
        <w:bidi/>
        <w:spacing w:after="120" w:line="240" w:lineRule="auto"/>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lastRenderedPageBreak/>
        <w:tab/>
        <w:t xml:space="preserve">ولخطورة المشكلة وما تظهره البيانات فيما سيتم استعراضه لاحقاً، كان الاتجاه لدراسة المساهمة في قوة العمل من خلال التنبؤ بنسب المساهمة، والتنبؤ بأعداد الخريجين واحتياجات سوق العمل الفعلية، ولكن أثناء العمل بالدراسة تظهر حاجة فعلية مُلحة </w:t>
      </w:r>
      <w:r w:rsidRPr="008265C2">
        <w:rPr>
          <w:rFonts w:ascii="Simplified Arabic" w:eastAsia="Calibri" w:hAnsi="Simplified Arabic" w:cs="Simplified Arabic" w:hint="cs"/>
          <w:sz w:val="28"/>
          <w:szCs w:val="28"/>
          <w:rtl/>
        </w:rPr>
        <w:t>إ</w:t>
      </w:r>
      <w:r w:rsidRPr="008265C2">
        <w:rPr>
          <w:rFonts w:ascii="Simplified Arabic" w:eastAsia="Calibri" w:hAnsi="Simplified Arabic" w:cs="Simplified Arabic"/>
          <w:sz w:val="28"/>
          <w:szCs w:val="28"/>
          <w:rtl/>
        </w:rPr>
        <w:t>لى إجراء دراسة ميدانية لتبين نمط العلاقة الفعلية لاحتياجات سوق العمل من الخريجين وما هي المهارات المطلوب توافرها في هؤلاء الخريجين لتقابل احتياجات أرباب الأعمال، مما يساهم في التخفيف من حدة الظاهرة، ويساهم في توضيح نمط العلاقة بين ما ينتجة النظام التعليمي من مهارات وما يحتاجه سوق العمل منها.</w:t>
      </w: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r w:rsidRPr="008265C2">
        <w:rPr>
          <w:rFonts w:ascii="Simplified Arabic" w:eastAsia="Calibri" w:hAnsi="Simplified Arabic" w:cs="Simplified Arabic"/>
          <w:noProof/>
          <w:color w:val="FF0000"/>
          <w:sz w:val="28"/>
          <w:szCs w:val="28"/>
          <w:rtl/>
        </w:rPr>
        <mc:AlternateContent>
          <mc:Choice Requires="wps">
            <w:drawing>
              <wp:anchor distT="0" distB="0" distL="114300" distR="114300" simplePos="0" relativeHeight="251659264" behindDoc="0" locked="0" layoutInCell="1" allowOverlap="1" wp14:anchorId="4E589B08" wp14:editId="384057C6">
                <wp:simplePos x="0" y="0"/>
                <wp:positionH relativeFrom="margin">
                  <wp:posOffset>441960</wp:posOffset>
                </wp:positionH>
                <wp:positionV relativeFrom="paragraph">
                  <wp:posOffset>25400</wp:posOffset>
                </wp:positionV>
                <wp:extent cx="3867150" cy="1957705"/>
                <wp:effectExtent l="19050" t="19050" r="19050" b="23495"/>
                <wp:wrapNone/>
                <wp:docPr id="195" name="Rounded Rectangle 195"/>
                <wp:cNvGraphicFramePr/>
                <a:graphic xmlns:a="http://schemas.openxmlformats.org/drawingml/2006/main">
                  <a:graphicData uri="http://schemas.microsoft.com/office/word/2010/wordprocessingShape">
                    <wps:wsp>
                      <wps:cNvSpPr/>
                      <wps:spPr>
                        <a:xfrm>
                          <a:off x="0" y="0"/>
                          <a:ext cx="3867150" cy="1957705"/>
                        </a:xfrm>
                        <a:prstGeom prst="roundRect">
                          <a:avLst/>
                        </a:prstGeom>
                        <a:noFill/>
                        <a:ln w="28575" cap="flat" cmpd="thinThick"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69578BA" id="Rounded Rectangle 195" o:spid="_x0000_s1026" style="position:absolute;margin-left:34.8pt;margin-top:2pt;width:304.5pt;height:154.1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" filled="f" strokecolor="windowText" strokeweight="2.25pt">
                <v:stroke linestyle="thinThick"/>
                <w10:wrap anchorx="margin"/>
              </v:roundrect>
            </w:pict>
          </mc:Fallback>
        </mc:AlternateContent>
      </w:r>
    </w:p>
    <w:p w:rsidR="008265C2" w:rsidRPr="008265C2" w:rsidRDefault="008265C2" w:rsidP="008265C2">
      <w:pPr>
        <w:bidi/>
        <w:spacing w:before="120" w:after="120" w:line="240" w:lineRule="auto"/>
        <w:jc w:val="center"/>
        <w:rPr>
          <w:rFonts w:ascii="Simplified Arabic" w:eastAsia="Times New Roman" w:hAnsi="Simplified Arabic" w:cs="Simplified Arabic"/>
          <w:b/>
          <w:bCs/>
          <w:sz w:val="44"/>
          <w:szCs w:val="44"/>
          <w:rtl/>
          <w:lang w:bidi="ar-OM"/>
        </w:rPr>
      </w:pPr>
      <w:r w:rsidRPr="008265C2">
        <w:rPr>
          <w:rFonts w:ascii="Simplified Arabic" w:eastAsia="Times New Roman" w:hAnsi="Simplified Arabic" w:cs="Simplified Arabic"/>
          <w:b/>
          <w:bCs/>
          <w:sz w:val="44"/>
          <w:szCs w:val="44"/>
          <w:rtl/>
          <w:lang w:bidi="ar-OM"/>
        </w:rPr>
        <w:t>الفصل الأول</w:t>
      </w:r>
    </w:p>
    <w:p w:rsidR="008265C2" w:rsidRPr="008265C2" w:rsidRDefault="008265C2" w:rsidP="008265C2">
      <w:pPr>
        <w:bidi/>
        <w:spacing w:after="120" w:line="240" w:lineRule="auto"/>
        <w:jc w:val="center"/>
        <w:rPr>
          <w:rFonts w:ascii="Simplified Arabic" w:eastAsia="Times New Roman" w:hAnsi="Simplified Arabic" w:cs="Simplified Arabic"/>
          <w:b/>
          <w:bCs/>
          <w:sz w:val="44"/>
          <w:szCs w:val="44"/>
          <w:rtl/>
          <w:lang w:bidi="ar-OM"/>
        </w:rPr>
      </w:pPr>
      <w:r w:rsidRPr="008265C2">
        <w:rPr>
          <w:rFonts w:ascii="Simplified Arabic" w:eastAsia="Times New Roman" w:hAnsi="Simplified Arabic" w:cs="Simplified Arabic"/>
          <w:b/>
          <w:bCs/>
          <w:sz w:val="44"/>
          <w:szCs w:val="44"/>
          <w:rtl/>
          <w:lang w:bidi="ar-OM"/>
        </w:rPr>
        <w:t xml:space="preserve">الإطار </w:t>
      </w:r>
      <w:r w:rsidRPr="008265C2">
        <w:rPr>
          <w:rFonts w:ascii="Simplified Arabic" w:eastAsia="Times New Roman" w:hAnsi="Simplified Arabic" w:cs="Simplified Arabic" w:hint="cs"/>
          <w:b/>
          <w:bCs/>
          <w:sz w:val="44"/>
          <w:szCs w:val="44"/>
          <w:rtl/>
          <w:lang w:bidi="ar-OM"/>
        </w:rPr>
        <w:t>العام</w:t>
      </w:r>
      <w:r w:rsidRPr="008265C2">
        <w:rPr>
          <w:rFonts w:ascii="Simplified Arabic" w:eastAsia="Times New Roman" w:hAnsi="Simplified Arabic" w:cs="Simplified Arabic"/>
          <w:b/>
          <w:bCs/>
          <w:sz w:val="44"/>
          <w:szCs w:val="44"/>
          <w:rtl/>
          <w:lang w:bidi="ar-OM"/>
        </w:rPr>
        <w:t xml:space="preserve"> للدراسة</w:t>
      </w: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0" w:line="240" w:lineRule="auto"/>
        <w:jc w:val="center"/>
        <w:rPr>
          <w:rFonts w:ascii="Simplified Arabic" w:eastAsia="Times New Roman" w:hAnsi="Simplified Arabic" w:cs="Simplified Arabic"/>
          <w:b/>
          <w:bCs/>
          <w:sz w:val="32"/>
          <w:szCs w:val="32"/>
          <w:u w:val="double"/>
          <w:rtl/>
          <w:lang w:bidi="ar-OM"/>
        </w:rPr>
      </w:pPr>
    </w:p>
    <w:p w:rsidR="008265C2" w:rsidRPr="008265C2" w:rsidRDefault="008265C2" w:rsidP="008265C2">
      <w:pPr>
        <w:bidi/>
        <w:spacing w:after="60" w:line="240" w:lineRule="auto"/>
        <w:jc w:val="center"/>
        <w:rPr>
          <w:rFonts w:ascii="Simplified Arabic" w:eastAsia="Times New Roman" w:hAnsi="Simplified Arabic" w:cs="Simplified Arabic"/>
          <w:b/>
          <w:bCs/>
          <w:sz w:val="32"/>
          <w:szCs w:val="32"/>
          <w:u w:val="thick"/>
          <w:rtl/>
          <w:lang w:bidi="ar-OM"/>
        </w:rPr>
      </w:pPr>
      <w:r w:rsidRPr="008265C2">
        <w:rPr>
          <w:rFonts w:ascii="Simplified Arabic" w:eastAsia="Times New Roman" w:hAnsi="Simplified Arabic" w:cs="Simplified Arabic" w:hint="cs"/>
          <w:b/>
          <w:bCs/>
          <w:sz w:val="32"/>
          <w:szCs w:val="32"/>
          <w:u w:val="thick"/>
          <w:rtl/>
          <w:lang w:bidi="ar-OM"/>
        </w:rPr>
        <w:lastRenderedPageBreak/>
        <w:t>الفصل الاول</w:t>
      </w:r>
    </w:p>
    <w:p w:rsidR="008265C2" w:rsidRPr="008265C2" w:rsidRDefault="008265C2" w:rsidP="008265C2">
      <w:pPr>
        <w:bidi/>
        <w:spacing w:after="60" w:line="240" w:lineRule="auto"/>
        <w:jc w:val="center"/>
        <w:rPr>
          <w:rFonts w:ascii="Simplified Arabic" w:eastAsia="Calibri" w:hAnsi="Simplified Arabic" w:cs="Simplified Arabic"/>
          <w:sz w:val="28"/>
          <w:szCs w:val="28"/>
          <w:u w:val="thick"/>
          <w:rtl/>
          <w:lang w:val="en-GB"/>
        </w:rPr>
      </w:pPr>
      <w:r w:rsidRPr="008265C2">
        <w:rPr>
          <w:rFonts w:ascii="Simplified Arabic" w:eastAsia="Times New Roman" w:hAnsi="Simplified Arabic" w:cs="Simplified Arabic"/>
          <w:b/>
          <w:bCs/>
          <w:sz w:val="32"/>
          <w:szCs w:val="32"/>
          <w:u w:val="thick"/>
          <w:rtl/>
          <w:lang w:bidi="ar-OM"/>
        </w:rPr>
        <w:t>الإطار العام للدراسة</w:t>
      </w:r>
    </w:p>
    <w:p w:rsidR="008265C2" w:rsidRPr="008265C2" w:rsidRDefault="008265C2" w:rsidP="008265C2">
      <w:pPr>
        <w:bidi/>
        <w:spacing w:after="60" w:line="240" w:lineRule="auto"/>
        <w:ind w:firstLine="720"/>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hint="cs"/>
          <w:sz w:val="28"/>
          <w:szCs w:val="28"/>
          <w:rtl/>
          <w:lang w:val="en-GB"/>
        </w:rPr>
        <w:t>لاشك</w:t>
      </w:r>
      <w:r w:rsidRPr="008265C2">
        <w:rPr>
          <w:rFonts w:ascii="Simplified Arabic" w:eastAsia="Calibri" w:hAnsi="Simplified Arabic" w:cs="Simplified Arabic"/>
          <w:sz w:val="28"/>
          <w:szCs w:val="28"/>
          <w:rtl/>
          <w:lang w:val="en-GB"/>
        </w:rPr>
        <w:t xml:space="preserve"> إن تحقيق التنمية لا يتوقف على ما تملكه الدول من موارد طبيعية وعناصر إنتاجية بل يتوقف على ما تملكه من قوى بشرية ذات مستوى علمي ومهني يواكب المتطلبات والتغيرات المتسارعة والمستمرة في المعرفة العلمية والتقنية، مما يؤكد دور وأهمية التعليم الجامعي في أعداد القوى البشرية وتدريبها والارتقاء بمستواها لتكون قادرة على مواكبة سوق العمل من احتياجات جديدة ومهارات تتماشى مع عصر المعلومات والتطور المتسارع للتكنولوجيا.</w:t>
      </w:r>
    </w:p>
    <w:p w:rsidR="008265C2" w:rsidRPr="008265C2" w:rsidRDefault="008265C2" w:rsidP="008265C2">
      <w:pPr>
        <w:bidi/>
        <w:spacing w:after="60" w:line="240" w:lineRule="auto"/>
        <w:ind w:firstLine="720"/>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lang w:val="en-GB"/>
        </w:rPr>
        <w:t>في هذا الإطار أصبح المجتمع الآن مطالب بالسعي لتحسين مؤسسات التعليم العالي حتى يكون الخريج</w:t>
      </w:r>
      <w:r w:rsidRPr="008265C2">
        <w:rPr>
          <w:rFonts w:ascii="Simplified Arabic" w:eastAsia="Calibri" w:hAnsi="Simplified Arabic" w:cs="Simplified Arabic" w:hint="cs"/>
          <w:sz w:val="28"/>
          <w:szCs w:val="28"/>
          <w:rtl/>
          <w:lang w:val="en-GB"/>
        </w:rPr>
        <w:t>و</w:t>
      </w:r>
      <w:r w:rsidRPr="008265C2">
        <w:rPr>
          <w:rFonts w:ascii="Simplified Arabic" w:eastAsia="Calibri" w:hAnsi="Simplified Arabic" w:cs="Simplified Arabic"/>
          <w:sz w:val="28"/>
          <w:szCs w:val="28"/>
          <w:rtl/>
          <w:lang w:val="en-GB"/>
        </w:rPr>
        <w:t xml:space="preserve">ن مؤهلين لمجابهة سوق العمل وما يتطلبه من مهارات تساعد في ايجاد الخريجين للوظائف الملائمة وتقليل نسب البطالة في المجتمع ومن ثم القضاء على مشاكل </w:t>
      </w:r>
      <w:r w:rsidRPr="008265C2">
        <w:rPr>
          <w:rFonts w:ascii="Simplified Arabic" w:eastAsia="Calibri" w:hAnsi="Simplified Arabic" w:cs="Simplified Arabic" w:hint="cs"/>
          <w:sz w:val="28"/>
          <w:szCs w:val="28"/>
          <w:rtl/>
          <w:lang w:val="en-GB"/>
        </w:rPr>
        <w:t>اجتماعية</w:t>
      </w:r>
      <w:r w:rsidRPr="008265C2">
        <w:rPr>
          <w:rFonts w:ascii="Simplified Arabic" w:eastAsia="Calibri" w:hAnsi="Simplified Arabic" w:cs="Simplified Arabic"/>
          <w:sz w:val="28"/>
          <w:szCs w:val="28"/>
          <w:rtl/>
          <w:lang w:val="en-GB"/>
        </w:rPr>
        <w:t xml:space="preserve"> لا حصر لها</w:t>
      </w:r>
      <w:r w:rsidRPr="008265C2">
        <w:rPr>
          <w:rFonts w:ascii="Simplified Arabic" w:eastAsia="Calibri" w:hAnsi="Simplified Arabic" w:cs="Simplified Arabic" w:hint="cs"/>
          <w:sz w:val="28"/>
          <w:szCs w:val="28"/>
          <w:rtl/>
          <w:lang w:val="en-GB"/>
        </w:rPr>
        <w:t>،</w:t>
      </w:r>
      <w:r w:rsidRPr="008265C2">
        <w:rPr>
          <w:rFonts w:ascii="Simplified Arabic" w:eastAsia="Calibri" w:hAnsi="Simplified Arabic" w:cs="Simplified Arabic"/>
          <w:sz w:val="28"/>
          <w:szCs w:val="28"/>
          <w:rtl/>
          <w:lang w:val="en-GB"/>
        </w:rPr>
        <w:t xml:space="preserve"> </w:t>
      </w:r>
      <w:r w:rsidRPr="008265C2">
        <w:rPr>
          <w:rFonts w:ascii="Simplified Arabic" w:eastAsia="Calibri" w:hAnsi="Simplified Arabic" w:cs="Simplified Arabic" w:hint="cs"/>
          <w:sz w:val="28"/>
          <w:szCs w:val="28"/>
          <w:rtl/>
          <w:lang w:val="en-GB"/>
        </w:rPr>
        <w:t xml:space="preserve">كما </w:t>
      </w:r>
      <w:r w:rsidRPr="008265C2">
        <w:rPr>
          <w:rFonts w:ascii="Simplified Arabic" w:eastAsia="Calibri" w:hAnsi="Simplified Arabic" w:cs="Simplified Arabic"/>
          <w:sz w:val="28"/>
          <w:szCs w:val="28"/>
          <w:rtl/>
          <w:lang w:val="en-GB"/>
        </w:rPr>
        <w:t>أن تحقيق الجودة في مراحل التعليم المختلفة يؤدي في النهاية إلى تخريج مؤهلين إلى سوق العمل لديهم القدرة العلمية المهارية لشغل الوظائف دون الحاجة إلى الانتظار طويلاً.</w:t>
      </w:r>
    </w:p>
    <w:p w:rsidR="008265C2" w:rsidRPr="008265C2" w:rsidRDefault="008265C2" w:rsidP="008265C2">
      <w:pPr>
        <w:bidi/>
        <w:spacing w:after="60" w:line="240" w:lineRule="auto"/>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lang w:val="en-GB"/>
        </w:rPr>
        <w:tab/>
        <w:t>فهناك خللاً واضحاً بين المهارات المتوفرة في نظام التعليم الحإلي والمهارات المطلوبة بالفعل في سوق العمل الأمر الذي أدى بدوره لزيادة نسب البطالة في المجتمع من جهة وزيادة نسب الهجرة من جهة أخرى وفقدان عناصر مهمة قد تفيد في الارتقاء بالاقتصاد المصري ككل، فلم يعد التعليم العالي يتصف بالجودة المطلوبة بسبب عدم مرونته وقدرته على استيعاب كل ما هو جديد في عالم المعرفة</w:t>
      </w:r>
      <w:r w:rsidRPr="008265C2">
        <w:rPr>
          <w:rFonts w:ascii="Simplified Arabic" w:eastAsia="Calibri" w:hAnsi="Simplified Arabic" w:cs="Simplified Arabic"/>
          <w:sz w:val="28"/>
          <w:szCs w:val="28"/>
          <w:vertAlign w:val="superscript"/>
          <w:rtl/>
          <w:lang w:val="en-GB"/>
        </w:rPr>
        <w:footnoteReference w:id="5"/>
      </w:r>
      <w:r w:rsidRPr="008265C2">
        <w:rPr>
          <w:rFonts w:ascii="Simplified Arabic" w:eastAsia="Calibri" w:hAnsi="Simplified Arabic" w:cs="Simplified Arabic"/>
          <w:sz w:val="28"/>
          <w:szCs w:val="28"/>
          <w:rtl/>
          <w:lang w:val="en-GB"/>
        </w:rPr>
        <w:t xml:space="preserve">، فقد أصبح في أغلب الأحيان نموذجًا تلقائياُ يبني أجيالاً غير مؤهلة لدفع عجلة التنمية، فالمتطلبات الحديثة لسوق العمل لا تقتصر فقط على تحديث المادة العلمية فحسب، بل تتعداها إلى أعداد الكوادر التعليمية، تأمين المستلزمات والتجهيزات العلمية، وتوفير المرافق والمنشآت الجامعية الحديثة، كما وأن الأسواق المهنية أصبحت تعتمد بشكل متزايد على التكنولوجيا </w:t>
      </w:r>
      <w:r w:rsidRPr="008265C2">
        <w:rPr>
          <w:rFonts w:ascii="Simplified Arabic" w:eastAsia="Calibri" w:hAnsi="Simplified Arabic" w:cs="Simplified Arabic"/>
          <w:sz w:val="28"/>
          <w:szCs w:val="28"/>
          <w:rtl/>
          <w:lang w:val="en-GB"/>
        </w:rPr>
        <w:lastRenderedPageBreak/>
        <w:t>المعلوماتية والاتصالات وعلى الذكاء الصناعي مما أدى إلى تدني فرص العمل لهؤلاء الشباب.</w:t>
      </w:r>
    </w:p>
    <w:p w:rsidR="008265C2" w:rsidRPr="008265C2" w:rsidRDefault="008265C2" w:rsidP="008265C2">
      <w:pPr>
        <w:bidi/>
        <w:spacing w:after="60" w:line="240" w:lineRule="auto"/>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lang w:val="en-GB"/>
        </w:rPr>
        <w:tab/>
        <w:t>ولا شك أن وجود قدر من البطالة فى أى اقتصاد يعد أمراً طبيعياً، حيث إنه من الصعب الوصول إلى مستوى التوظف الكامل لكل أفراد القوى العاملة، ويختلف هذا القدر الآمن من البطالة من دولة إلى أخرى ومن فترة زمنية إلى أخرى وعادة ما يتراوح بين (3</w:t>
      </w:r>
      <w:r w:rsidRPr="008265C2">
        <w:rPr>
          <w:rFonts w:ascii="Simplified Arabic" w:eastAsia="Calibri" w:hAnsi="Simplified Arabic" w:cs="Simplified Arabic"/>
          <w:rtl/>
          <w:lang w:val="en-GB"/>
        </w:rPr>
        <w:t>٪</w:t>
      </w:r>
      <w:r w:rsidRPr="008265C2">
        <w:rPr>
          <w:rFonts w:ascii="Simplified Arabic" w:eastAsia="Calibri" w:hAnsi="Simplified Arabic" w:cs="Simplified Arabic"/>
          <w:sz w:val="28"/>
          <w:szCs w:val="28"/>
          <w:rtl/>
          <w:lang w:val="en-GB"/>
        </w:rPr>
        <w:t xml:space="preserve"> - 5</w:t>
      </w:r>
      <w:r w:rsidRPr="008265C2">
        <w:rPr>
          <w:rFonts w:ascii="Simplified Arabic" w:eastAsia="Calibri" w:hAnsi="Simplified Arabic" w:cs="Simplified Arabic"/>
          <w:rtl/>
          <w:lang w:val="en-GB"/>
        </w:rPr>
        <w:t>٪</w:t>
      </w:r>
      <w:r w:rsidRPr="008265C2">
        <w:rPr>
          <w:rFonts w:ascii="Simplified Arabic" w:eastAsia="Calibri" w:hAnsi="Simplified Arabic" w:cs="Simplified Arabic"/>
          <w:sz w:val="28"/>
          <w:szCs w:val="28"/>
          <w:rtl/>
          <w:lang w:val="en-GB"/>
        </w:rPr>
        <w:t>) من قوة العمل</w:t>
      </w:r>
      <w:r w:rsidRPr="008265C2">
        <w:rPr>
          <w:rFonts w:ascii="Simplified Arabic" w:eastAsia="Calibri" w:hAnsi="Simplified Arabic" w:cs="Simplified Arabic"/>
          <w:sz w:val="28"/>
          <w:szCs w:val="28"/>
          <w:vertAlign w:val="superscript"/>
          <w:rtl/>
          <w:lang w:val="en-GB"/>
        </w:rPr>
        <w:footnoteReference w:id="6"/>
      </w:r>
      <w:r w:rsidRPr="008265C2">
        <w:rPr>
          <w:rFonts w:ascii="Simplified Arabic" w:eastAsia="Calibri" w:hAnsi="Simplified Arabic" w:cs="Simplified Arabic"/>
          <w:sz w:val="28"/>
          <w:szCs w:val="28"/>
          <w:rtl/>
          <w:lang w:val="en-GB"/>
        </w:rPr>
        <w:t>.</w:t>
      </w:r>
    </w:p>
    <w:p w:rsidR="008265C2" w:rsidRPr="008265C2" w:rsidRDefault="008265C2" w:rsidP="008265C2">
      <w:pPr>
        <w:bidi/>
        <w:spacing w:after="60" w:line="240" w:lineRule="auto"/>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lang w:val="en-GB"/>
        </w:rPr>
        <w:tab/>
        <w:t>ولكن تبدأ خطورة مشكلة البطالة عند تجاوز هذه النسبة، حيث لا يمكن النظر إليها باعتبارها مشكلة اقتصادية فحسب بل إنها قضية اجتماعية، تعليمية، سياسية وأمنية من الدرجة الأولى، وإذا كان ارتفاع نسب البطالة بشكل عام يمثل إحدى التحديات الرئيسة التى يجب على المجتمع مواجهتها والعمل على حلها، فإن وجود تلك الظاهرة بين الخريجين يعد أخطر هذه التحديات وذلك لما لها من العديد من الجوانب والآثار السلبية والتى منها:</w:t>
      </w:r>
    </w:p>
    <w:p w:rsidR="008265C2" w:rsidRPr="008265C2" w:rsidRDefault="008265C2" w:rsidP="008265C2">
      <w:pPr>
        <w:numPr>
          <w:ilvl w:val="0"/>
          <w:numId w:val="13"/>
        </w:numPr>
        <w:bidi/>
        <w:spacing w:after="60" w:line="240" w:lineRule="auto"/>
        <w:ind w:left="530"/>
        <w:contextualSpacing/>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rPr>
        <w:t>أن بطالة الخريجين دليل على قصور النظام الاقتصادى وعدم قدرته على استيعاب قوة العمل المتزايدة من الخريجين سنويا ًمن ناحية، كما أن ارتفاع نسب البطالة بين الفئات المتعلمة يعوق تحقيق أهداف التنمية الاقتصادية والاجتماعية من ناحية أخرى.</w:t>
      </w:r>
    </w:p>
    <w:p w:rsidR="008265C2" w:rsidRPr="008265C2" w:rsidRDefault="008265C2" w:rsidP="008265C2">
      <w:pPr>
        <w:numPr>
          <w:ilvl w:val="0"/>
          <w:numId w:val="13"/>
        </w:numPr>
        <w:bidi/>
        <w:spacing w:after="60" w:line="240" w:lineRule="auto"/>
        <w:ind w:left="530"/>
        <w:contextualSpacing/>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rPr>
        <w:t>إن إنفاق الدولة على التعليم يعد استثماراً يجب أن تكون له عوائده، ووجود نسبة عإلية من البطالة بين الخريجين يعتبر إهداراً وتبديداً لموارد اقتصادية وتعطيل لقوة عمل مؤهلة قادرة على إنتاج المزيد من السلع والخدمات.</w:t>
      </w:r>
    </w:p>
    <w:p w:rsidR="008265C2" w:rsidRPr="008265C2" w:rsidRDefault="008265C2" w:rsidP="008265C2">
      <w:pPr>
        <w:numPr>
          <w:ilvl w:val="0"/>
          <w:numId w:val="13"/>
        </w:numPr>
        <w:bidi/>
        <w:spacing w:after="60" w:line="240" w:lineRule="auto"/>
        <w:ind w:left="530"/>
        <w:contextualSpacing/>
        <w:jc w:val="both"/>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تعطل الخريجين هو فى حقيقة الأمر تعطيل لطاقات شابة والتى إن لم يستفد منها ايجابيا تكون سبباً فى تفشى أمراض اجتماعية وسلوكية خطيرة تجعل الشباب فريسة سهلة لأفكار التطرف والعنف والإدمان وهي الأمور التى برزت بشدة على السطح فى مصر فى الآونة الأخيرة.</w:t>
      </w:r>
    </w:p>
    <w:p w:rsidR="008265C2" w:rsidRPr="008265C2" w:rsidRDefault="008265C2" w:rsidP="008265C2">
      <w:pPr>
        <w:bidi/>
        <w:spacing w:after="60" w:line="240" w:lineRule="auto"/>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lang w:val="en-GB"/>
        </w:rPr>
        <w:lastRenderedPageBreak/>
        <w:tab/>
        <w:t>من هذا المنطلق لا يجوز التهوين من شأن هذه المشكلة وعدم الانتباه إليها علي أنها نتيجة ثانوية أو عارضة لعملية الإصلاح الاقتصادى أو أن العالم كله يعاني من تلك المشكلة تقريباً ونحن لا نمثل استثناء فى هذا الشأن.</w:t>
      </w:r>
    </w:p>
    <w:p w:rsidR="008265C2" w:rsidRPr="008265C2" w:rsidRDefault="008265C2" w:rsidP="008265C2">
      <w:pPr>
        <w:bidi/>
        <w:spacing w:after="60" w:line="240" w:lineRule="auto"/>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lang w:val="en-GB"/>
        </w:rPr>
        <w:tab/>
      </w:r>
      <w:r w:rsidRPr="008265C2">
        <w:rPr>
          <w:rFonts w:ascii="Simplified Arabic" w:eastAsia="Calibri" w:hAnsi="Simplified Arabic" w:cs="Simplified Arabic"/>
          <w:sz w:val="28"/>
          <w:szCs w:val="28"/>
          <w:rtl/>
        </w:rPr>
        <w:t xml:space="preserve">ولإدراك الدولة بخطورة مشكلة البطالة قامت بوضع العديد من البرامج والسياسات الاقتصادية والاجتماعية للتصدى لها، إما بشكل مباشر من خلال تبنى برامج تهدف إلى إتاحة المساندة المإلية والفنية للمشروعات الصغيرة وللقطاع غير </w:t>
      </w:r>
      <w:r w:rsidRPr="008265C2">
        <w:rPr>
          <w:rFonts w:ascii="Simplified Arabic" w:eastAsia="Calibri" w:hAnsi="Simplified Arabic" w:cs="Simplified Arabic" w:hint="cs"/>
          <w:sz w:val="28"/>
          <w:szCs w:val="28"/>
          <w:rtl/>
          <w:lang w:bidi="ar-EG"/>
        </w:rPr>
        <w:t>الرسمي</w:t>
      </w:r>
      <w:r w:rsidRPr="008265C2">
        <w:rPr>
          <w:rFonts w:ascii="Simplified Arabic" w:eastAsia="Calibri" w:hAnsi="Simplified Arabic" w:cs="Simplified Arabic"/>
          <w:sz w:val="28"/>
          <w:szCs w:val="28"/>
          <w:rtl/>
        </w:rPr>
        <w:t>، أو بشكل غير مباشر من خلال تهيئة المناخ الاستثمارى عن طريق حزمة من الإجراءات والتشريعات الاقتصادية التى تسهم بشكل فعال فى تحقيق معدل نمو اقتصادى مرتفع - وهو ما يتحقق بالفعل فى الآونة الأخيرة.</w:t>
      </w:r>
    </w:p>
    <w:p w:rsidR="008265C2" w:rsidRPr="008265C2" w:rsidRDefault="008265C2" w:rsidP="008265C2">
      <w:pPr>
        <w:bidi/>
        <w:spacing w:after="60" w:line="240" w:lineRule="auto"/>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rPr>
        <w:tab/>
        <w:t>إلا أن ارتفاع نسب النمو الاقتصادى بمفرده لا يحل مشكلة بطالة الخريجين لكونها بطالة هيكلية ناتجة من ظاهرة تناقض السياسات التعليمية – بافتراض وجودها – مع سياسات التشغيل، إذ لا تتفق مخرجات النظام التعليمى مع حاجات سوق العمل مما يؤدى إلى زيادة البطالة بين تلك الفئات</w:t>
      </w:r>
      <w:r w:rsidRPr="008265C2">
        <w:rPr>
          <w:rFonts w:ascii="Simplified Arabic" w:eastAsia="Calibri" w:hAnsi="Simplified Arabic" w:cs="Simplified Arabic"/>
          <w:sz w:val="28"/>
          <w:szCs w:val="28"/>
          <w:vertAlign w:val="superscript"/>
          <w:rtl/>
        </w:rPr>
        <w:footnoteReference w:id="7"/>
      </w:r>
      <w:r w:rsidRPr="008265C2">
        <w:rPr>
          <w:rFonts w:ascii="Simplified Arabic" w:eastAsia="Calibri" w:hAnsi="Simplified Arabic" w:cs="Simplified Arabic"/>
          <w:sz w:val="28"/>
          <w:szCs w:val="28"/>
          <w:rtl/>
        </w:rPr>
        <w:t>.</w:t>
      </w:r>
    </w:p>
    <w:p w:rsidR="008265C2" w:rsidRPr="008265C2" w:rsidRDefault="008265C2" w:rsidP="008265C2">
      <w:pPr>
        <w:numPr>
          <w:ilvl w:val="0"/>
          <w:numId w:val="14"/>
        </w:numPr>
        <w:bidi/>
        <w:spacing w:after="60" w:line="240" w:lineRule="auto"/>
        <w:ind w:left="360"/>
        <w:contextualSpacing/>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b/>
          <w:bCs/>
          <w:sz w:val="32"/>
          <w:szCs w:val="32"/>
          <w:u w:val="single"/>
          <w:rtl/>
        </w:rPr>
        <w:t>مشكلة الدراسة</w:t>
      </w:r>
      <w:r w:rsidRPr="008265C2">
        <w:rPr>
          <w:rFonts w:ascii="Simplified Arabic" w:eastAsia="Calibri" w:hAnsi="Simplified Arabic" w:cs="Simplified Arabic"/>
          <w:b/>
          <w:bCs/>
          <w:sz w:val="32"/>
          <w:szCs w:val="32"/>
          <w:rtl/>
        </w:rPr>
        <w:t>:</w:t>
      </w:r>
    </w:p>
    <w:p w:rsidR="008265C2" w:rsidRPr="008265C2" w:rsidRDefault="008265C2" w:rsidP="008265C2">
      <w:pPr>
        <w:bidi/>
        <w:spacing w:after="60" w:line="240" w:lineRule="auto"/>
        <w:ind w:left="170" w:firstLine="707"/>
        <w:jc w:val="both"/>
        <w:rPr>
          <w:rFonts w:ascii="Simplified Arabic" w:eastAsia="Calibri" w:hAnsi="Simplified Arabic" w:cs="Simplified Arabic"/>
          <w:sz w:val="28"/>
          <w:szCs w:val="28"/>
          <w:rtl/>
          <w:lang w:val="en-GB"/>
        </w:rPr>
      </w:pPr>
      <w:r w:rsidRPr="008265C2">
        <w:rPr>
          <w:rFonts w:ascii="Simplified Arabic" w:eastAsia="Calibri" w:hAnsi="Simplified Arabic" w:cs="Simplified Arabic"/>
          <w:sz w:val="28"/>
          <w:szCs w:val="28"/>
          <w:rtl/>
        </w:rPr>
        <w:t xml:space="preserve">لا شك ان النظام التعليمي في اي دولة هو قاطرة التنمية الشاملة وعلي هذا الأساس تقوم الدول بالاستثمار في التعليم وتطويره ليؤتي ثماره ويكون مواكباً للتقدم العلمي الهائل آخذاً بيد الاقتصاد ناهضاً به في حال توافق مخرجات هذا النظام مع ما يتطلبه سوق العمل من مهارات، </w:t>
      </w:r>
      <w:r w:rsidRPr="008265C2">
        <w:rPr>
          <w:rFonts w:ascii="Simplified Arabic" w:eastAsia="Calibri" w:hAnsi="Simplified Arabic" w:cs="Simplified Arabic" w:hint="cs"/>
          <w:sz w:val="28"/>
          <w:szCs w:val="28"/>
          <w:rtl/>
        </w:rPr>
        <w:t>إلا أن</w:t>
      </w:r>
      <w:r w:rsidRPr="008265C2">
        <w:rPr>
          <w:rFonts w:ascii="Simplified Arabic" w:eastAsia="Calibri" w:hAnsi="Simplified Arabic" w:cs="Simplified Arabic"/>
          <w:sz w:val="28"/>
          <w:szCs w:val="28"/>
          <w:rtl/>
        </w:rPr>
        <w:t xml:space="preserve"> الصورة في مصر تبدو مقلوبة ففي الوقت الذي تنخفض فيه نسب البطالة بين الفئات الأقل تعليماً والأميين تبدو نسب البطالة بين الخريجين على اختلاف مؤهلاتهم (عليا – فوق متوسطة – متوسطة) مرتفعة جداً، فطبقاً لبيانات بحث القوي العاملة الذي يجريه الجهاز المركزي للتعبئة العامة والاحصاء سنويا يمكن سرد بعض المؤشرات على مدار سنوات متعددة كالتإلي:</w:t>
      </w:r>
    </w:p>
    <w:p w:rsidR="008265C2" w:rsidRPr="008265C2" w:rsidRDefault="008265C2" w:rsidP="008265C2">
      <w:pPr>
        <w:numPr>
          <w:ilvl w:val="0"/>
          <w:numId w:val="12"/>
        </w:numPr>
        <w:bidi/>
        <w:spacing w:after="0" w:line="240" w:lineRule="auto"/>
        <w:ind w:left="17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lastRenderedPageBreak/>
        <w:t xml:space="preserve">في عام 2006 بلغت نسبة البطالة بين الأميين 0,7٪، وبين لمن يقرأ ويكتب 1 ٪، ولأقل من المتوسط 3,7٪، هذا فى الوقت الذي </w:t>
      </w:r>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 xml:space="preserve">رتفع فيه النسبة بين الخريجين بشكل ملحوظ، </w:t>
      </w:r>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بلغ النسبة بين حملة المؤهلات العليا 17,4٪، وبين حملة المؤهلات فوق المتوسطة 15,2٪، أما حملة المؤهلات المتوسطة فبلغ</w:t>
      </w:r>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 xml:space="preserve"> النسبة لهم 19,7٪.</w:t>
      </w:r>
      <w:r w:rsidRPr="008265C2">
        <w:rPr>
          <w:rFonts w:ascii="Simplified Arabic" w:eastAsia="Calibri" w:hAnsi="Simplified Arabic" w:cs="Simplified Arabic"/>
          <w:sz w:val="28"/>
          <w:szCs w:val="28"/>
          <w:vertAlign w:val="superscript"/>
          <w:rtl/>
        </w:rPr>
        <w:footnoteReference w:id="8"/>
      </w:r>
    </w:p>
    <w:p w:rsidR="008265C2" w:rsidRPr="008265C2" w:rsidRDefault="008265C2" w:rsidP="008265C2">
      <w:pPr>
        <w:numPr>
          <w:ilvl w:val="0"/>
          <w:numId w:val="12"/>
        </w:numPr>
        <w:bidi/>
        <w:spacing w:after="0" w:line="240" w:lineRule="auto"/>
        <w:ind w:left="17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في عام 2012 بلغت نسبة البطالة 12,7٪، وفي أعقاب الثورة والفترات التي تبعتها مِن عدم الاستقرار وانكماش كثير مِن الأنشطة الاقتصادية ارتفعت نسب البطالة لتُسَجِل متوسط يبلغ نحو 13,0٪ خلال الأعوام الثلاث 2013 – 2015، ومع الاتجاه شيئًا فشيئًا صوب الاستقرار واستكمال بنية مؤسسات الدولة مِن جديد، أخذ</w:t>
      </w:r>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 xml:space="preserve"> </w:t>
      </w:r>
      <w:r w:rsidRPr="008265C2">
        <w:rPr>
          <w:rFonts w:ascii="Simplified Arabic" w:eastAsia="Calibri" w:hAnsi="Simplified Arabic" w:cs="Simplified Arabic" w:hint="cs"/>
          <w:sz w:val="28"/>
          <w:szCs w:val="28"/>
          <w:rtl/>
        </w:rPr>
        <w:t>نسبة</w:t>
      </w:r>
      <w:r w:rsidRPr="008265C2">
        <w:rPr>
          <w:rFonts w:ascii="Simplified Arabic" w:eastAsia="Calibri" w:hAnsi="Simplified Arabic" w:cs="Simplified Arabic"/>
          <w:sz w:val="28"/>
          <w:szCs w:val="28"/>
          <w:rtl/>
        </w:rPr>
        <w:t xml:space="preserve"> البطالة في التراجع بصورة طفيفة بدءً مِن عام 2015 من 12,8٪ حتى بلغ 11,8٪عام 2017، وقد بلغت نسبة بطالة الذكور 8,2٪ خلال نفس عام 2017، مُتراجعًا بنحو 0,7٪ عن عام 2016، ونحو 1,2٪ عن عام 2015. كذلك بالمقارنة مع ما كان عليه </w:t>
      </w:r>
      <w:r w:rsidRPr="008265C2">
        <w:rPr>
          <w:rFonts w:ascii="Simplified Arabic" w:eastAsia="Calibri" w:hAnsi="Simplified Arabic" w:cs="Simplified Arabic" w:hint="cs"/>
          <w:sz w:val="28"/>
          <w:szCs w:val="28"/>
          <w:rtl/>
        </w:rPr>
        <w:t>نسبة</w:t>
      </w:r>
      <w:r w:rsidRPr="008265C2">
        <w:rPr>
          <w:rFonts w:ascii="Simplified Arabic" w:eastAsia="Calibri" w:hAnsi="Simplified Arabic" w:cs="Simplified Arabic"/>
          <w:sz w:val="28"/>
          <w:szCs w:val="28"/>
          <w:rtl/>
        </w:rPr>
        <w:t xml:space="preserve"> بطالة الذكور في عام 2012 يتضح أن </w:t>
      </w:r>
      <w:r w:rsidRPr="008265C2">
        <w:rPr>
          <w:rFonts w:ascii="Simplified Arabic" w:eastAsia="Calibri" w:hAnsi="Simplified Arabic" w:cs="Simplified Arabic" w:hint="cs"/>
          <w:sz w:val="28"/>
          <w:szCs w:val="28"/>
          <w:rtl/>
        </w:rPr>
        <w:t>نسبة</w:t>
      </w:r>
      <w:r w:rsidRPr="008265C2">
        <w:rPr>
          <w:rFonts w:ascii="Simplified Arabic" w:eastAsia="Calibri" w:hAnsi="Simplified Arabic" w:cs="Simplified Arabic"/>
          <w:sz w:val="28"/>
          <w:szCs w:val="28"/>
          <w:rtl/>
        </w:rPr>
        <w:t xml:space="preserve"> بطالة الذكور في عام 2017 تراجع</w:t>
      </w:r>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 xml:space="preserve"> بنحو 1,1٪ عما كان</w:t>
      </w:r>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 xml:space="preserve"> عليه في 2012.</w:t>
      </w:r>
      <w:r w:rsidRPr="008265C2">
        <w:rPr>
          <w:rFonts w:ascii="Simplified Arabic" w:eastAsia="Calibri" w:hAnsi="Simplified Arabic" w:cs="Simplified Arabic"/>
          <w:sz w:val="28"/>
          <w:szCs w:val="28"/>
          <w:vertAlign w:val="superscript"/>
          <w:rtl/>
        </w:rPr>
        <w:footnoteReference w:id="9"/>
      </w:r>
    </w:p>
    <w:p w:rsidR="008265C2" w:rsidRPr="008265C2" w:rsidRDefault="008265C2" w:rsidP="008265C2">
      <w:pPr>
        <w:numPr>
          <w:ilvl w:val="0"/>
          <w:numId w:val="12"/>
        </w:numPr>
        <w:bidi/>
        <w:spacing w:after="0" w:line="240" w:lineRule="auto"/>
        <w:ind w:left="17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اما نسبة بطالة الإناث فقد بلغ</w:t>
      </w:r>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 xml:space="preserve"> 23,1٪، في عام 2017، منخفض</w:t>
      </w:r>
      <w:r w:rsidRPr="008265C2">
        <w:rPr>
          <w:rFonts w:ascii="Simplified Arabic" w:eastAsia="Calibri" w:hAnsi="Simplified Arabic" w:cs="Simplified Arabic" w:hint="cs"/>
          <w:sz w:val="28"/>
          <w:szCs w:val="28"/>
          <w:rtl/>
        </w:rPr>
        <w:t>ة</w:t>
      </w:r>
      <w:r w:rsidRPr="008265C2">
        <w:rPr>
          <w:rFonts w:ascii="Simplified Arabic" w:eastAsia="Calibri" w:hAnsi="Simplified Arabic" w:cs="Simplified Arabic"/>
          <w:sz w:val="28"/>
          <w:szCs w:val="28"/>
          <w:rtl/>
        </w:rPr>
        <w:t xml:space="preserve"> بنحو 0,5٪ عن عام 2016، و1,1٪ عن عام 2015.</w:t>
      </w:r>
      <w:r w:rsidRPr="008265C2">
        <w:rPr>
          <w:rFonts w:ascii="Simplified Arabic" w:eastAsia="Calibri" w:hAnsi="Simplified Arabic" w:cs="Simplified Arabic"/>
          <w:sz w:val="28"/>
          <w:szCs w:val="28"/>
          <w:vertAlign w:val="superscript"/>
          <w:rtl/>
        </w:rPr>
        <w:footnoteReference w:id="10"/>
      </w:r>
    </w:p>
    <w:p w:rsidR="008265C2" w:rsidRPr="008265C2" w:rsidRDefault="008265C2" w:rsidP="008265C2">
      <w:pPr>
        <w:numPr>
          <w:ilvl w:val="0"/>
          <w:numId w:val="12"/>
        </w:numPr>
        <w:bidi/>
        <w:spacing w:after="0" w:line="240" w:lineRule="auto"/>
        <w:ind w:left="17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lang w:bidi="ar-EG"/>
        </w:rPr>
        <w:t xml:space="preserve">ارتفعت نسب البطالة من 18,9٪ عام 2010 إلى 20,8٪ عام 2017 بين الحاصلين على مؤهل جامعى فأكثر، كما ارتفعت بين الحاصلين على مؤهل متوسط فني من 12,2٪ عام 2010 إلى 17٪ عام 2017. </w:t>
      </w:r>
    </w:p>
    <w:p w:rsidR="008265C2" w:rsidRPr="008265C2" w:rsidRDefault="008265C2" w:rsidP="008265C2">
      <w:pPr>
        <w:numPr>
          <w:ilvl w:val="0"/>
          <w:numId w:val="12"/>
        </w:numPr>
        <w:bidi/>
        <w:spacing w:after="0" w:line="240" w:lineRule="auto"/>
        <w:ind w:left="17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lang w:bidi="ar-EG"/>
        </w:rPr>
        <w:t>وتبدو نسب البطالة مرتفعة جداً بين الاناث مقارنة بالذكور لتصل إلى 35,6٪ للحاصلات على مؤهل متوسط فنى، 31,3٪ للحاصلات على مؤهل جامعى فأكثر، مقابل 11,6٪، 14,8٪ للذكور على التوالى</w:t>
      </w:r>
      <w:r w:rsidRPr="008265C2">
        <w:rPr>
          <w:rFonts w:ascii="Simplified Arabic" w:eastAsia="Calibri" w:hAnsi="Simplified Arabic" w:cs="Simplified Arabic"/>
          <w:sz w:val="28"/>
          <w:szCs w:val="28"/>
          <w:rtl/>
        </w:rPr>
        <w:t xml:space="preserve">، أما المؤهل فوق المتوسط وأقل من الجامعى فتقريباً واحدة بين كل </w:t>
      </w:r>
      <w:r w:rsidRPr="008265C2">
        <w:rPr>
          <w:rFonts w:ascii="Simplified Arabic" w:eastAsia="Calibri" w:hAnsi="Simplified Arabic" w:cs="Simplified Arabic" w:hint="cs"/>
          <w:sz w:val="28"/>
          <w:szCs w:val="28"/>
          <w:rtl/>
        </w:rPr>
        <w:t>أ</w:t>
      </w:r>
      <w:r w:rsidRPr="008265C2">
        <w:rPr>
          <w:rFonts w:ascii="Simplified Arabic" w:eastAsia="Calibri" w:hAnsi="Simplified Arabic" w:cs="Simplified Arabic"/>
          <w:sz w:val="28"/>
          <w:szCs w:val="28"/>
          <w:rtl/>
        </w:rPr>
        <w:t>ربعة من الاناث تعاني من التعطل.</w:t>
      </w:r>
    </w:p>
    <w:p w:rsidR="008265C2" w:rsidRPr="008265C2" w:rsidRDefault="008265C2" w:rsidP="008265C2">
      <w:pPr>
        <w:numPr>
          <w:ilvl w:val="0"/>
          <w:numId w:val="12"/>
        </w:numPr>
        <w:bidi/>
        <w:spacing w:after="0" w:line="240" w:lineRule="auto"/>
        <w:ind w:left="17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كانت أقل نسب للبطالة بين الحاصلين على مؤهل أقل من المتوسط أو من هم يقرأون ويكتبون والأميين.</w:t>
      </w:r>
    </w:p>
    <w:p w:rsidR="008265C2" w:rsidRPr="008265C2" w:rsidRDefault="008265C2" w:rsidP="008265C2">
      <w:pPr>
        <w:bidi/>
        <w:spacing w:after="120" w:line="240" w:lineRule="auto"/>
        <w:ind w:left="170" w:firstLine="432"/>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lastRenderedPageBreak/>
        <w:t xml:space="preserve">ومن خلال الاستعراض السابق وعلى الرغم من </w:t>
      </w:r>
      <w:r w:rsidRPr="008265C2">
        <w:rPr>
          <w:rFonts w:ascii="Simplified Arabic" w:eastAsia="Calibri" w:hAnsi="Simplified Arabic" w:cs="Simplified Arabic" w:hint="cs"/>
          <w:sz w:val="28"/>
          <w:szCs w:val="28"/>
          <w:rtl/>
        </w:rPr>
        <w:t>أ</w:t>
      </w:r>
      <w:r w:rsidRPr="008265C2">
        <w:rPr>
          <w:rFonts w:ascii="Simplified Arabic" w:eastAsia="Calibri" w:hAnsi="Simplified Arabic" w:cs="Simplified Arabic"/>
          <w:sz w:val="28"/>
          <w:szCs w:val="28"/>
          <w:rtl/>
        </w:rPr>
        <w:t xml:space="preserve">ن الاستثمار في التعليم ركيزة أساسية لتنمية عنصر العمل باعتبارها الأداة الفعالة لتحقيق الاستثمار الأمثل للموارد المتاحة وذلك لتحقيق التنمية والتقدم كما سبق الاشارة، إلا أن زيادة نسب البطالة يعتبر هدر واضح في الموارد البشرية والمإلية كما أنه يؤدى إلى حدوث اختلالات هيكلية في </w:t>
      </w:r>
      <w:r w:rsidRPr="008265C2">
        <w:rPr>
          <w:rFonts w:ascii="Simplified Arabic" w:eastAsia="Calibri" w:hAnsi="Simplified Arabic" w:cs="Simplified Arabic" w:hint="cs"/>
          <w:sz w:val="28"/>
          <w:szCs w:val="28"/>
          <w:rtl/>
        </w:rPr>
        <w:t>تركيبة القوي العاملة</w:t>
      </w:r>
      <w:r w:rsidRPr="008265C2">
        <w:rPr>
          <w:rFonts w:ascii="Simplified Arabic" w:eastAsia="Calibri" w:hAnsi="Simplified Arabic" w:cs="Simplified Arabic"/>
          <w:sz w:val="28"/>
          <w:szCs w:val="28"/>
          <w:rtl/>
        </w:rPr>
        <w:t>.</w:t>
      </w:r>
    </w:p>
    <w:p w:rsidR="008265C2" w:rsidRPr="008265C2" w:rsidRDefault="008265C2" w:rsidP="008265C2">
      <w:pPr>
        <w:bidi/>
        <w:spacing w:after="120" w:line="240" w:lineRule="auto"/>
        <w:ind w:left="170" w:firstLine="432"/>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ومن هنا وبصفة عامة تتضح مشكلة الدراسة فى أن البطالة فى مصر هى بطالة متعلمين ناتجة من عدة عوامل أهمها هو عدم التوافق بين مخرجات النظام التعليمى وهيكل الطلب على العمالة، وتتبلور مشكلة الدراسة في الأسئلة التإلية:</w:t>
      </w:r>
    </w:p>
    <w:p w:rsidR="008265C2" w:rsidRPr="008265C2" w:rsidRDefault="008265C2" w:rsidP="008265C2">
      <w:pPr>
        <w:numPr>
          <w:ilvl w:val="0"/>
          <w:numId w:val="1"/>
        </w:numPr>
        <w:bidi/>
        <w:spacing w:after="0" w:line="240" w:lineRule="auto"/>
        <w:ind w:left="53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ما الإطار المفاهيمي للبطالة؟</w:t>
      </w:r>
    </w:p>
    <w:p w:rsidR="008265C2" w:rsidRPr="008265C2" w:rsidRDefault="008265C2" w:rsidP="008265C2">
      <w:pPr>
        <w:numPr>
          <w:ilvl w:val="0"/>
          <w:numId w:val="1"/>
        </w:numPr>
        <w:bidi/>
        <w:spacing w:after="0" w:line="240" w:lineRule="auto"/>
        <w:ind w:left="53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ما العلاقة بين السكان وقوة العمل والبطالة؟</w:t>
      </w:r>
    </w:p>
    <w:p w:rsidR="008265C2" w:rsidRPr="008265C2" w:rsidRDefault="008265C2" w:rsidP="008265C2">
      <w:pPr>
        <w:numPr>
          <w:ilvl w:val="0"/>
          <w:numId w:val="1"/>
        </w:numPr>
        <w:bidi/>
        <w:spacing w:after="0" w:line="240" w:lineRule="auto"/>
        <w:ind w:left="53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ما أبرز ملامح سوق العمل في علاقته بخريجي نظم التعليم؟</w:t>
      </w:r>
    </w:p>
    <w:p w:rsidR="008265C2" w:rsidRPr="008265C2" w:rsidRDefault="008265C2" w:rsidP="008265C2">
      <w:pPr>
        <w:numPr>
          <w:ilvl w:val="0"/>
          <w:numId w:val="16"/>
        </w:numPr>
        <w:bidi/>
        <w:spacing w:after="0" w:line="240" w:lineRule="auto"/>
        <w:ind w:left="360"/>
        <w:contextualSpacing/>
        <w:textAlignment w:val="baseline"/>
        <w:rPr>
          <w:rFonts w:ascii="Simplified Arabic" w:eastAsia="Calibri" w:hAnsi="Simplified Arabic" w:cs="Simplified Arabic"/>
          <w:b/>
          <w:bCs/>
          <w:sz w:val="32"/>
          <w:szCs w:val="32"/>
          <w:rtl/>
        </w:rPr>
      </w:pPr>
      <w:r w:rsidRPr="008265C2">
        <w:rPr>
          <w:rFonts w:ascii="Simplified Arabic" w:eastAsia="Calibri" w:hAnsi="Simplified Arabic" w:cs="Simplified Arabic"/>
          <w:b/>
          <w:bCs/>
          <w:sz w:val="32"/>
          <w:szCs w:val="32"/>
          <w:u w:val="single"/>
          <w:rtl/>
        </w:rPr>
        <w:t>أهمية الدراسة</w:t>
      </w:r>
      <w:r w:rsidRPr="008265C2">
        <w:rPr>
          <w:rFonts w:ascii="Simplified Arabic" w:eastAsia="Calibri" w:hAnsi="Simplified Arabic" w:cs="Simplified Arabic"/>
          <w:b/>
          <w:bCs/>
          <w:sz w:val="32"/>
          <w:szCs w:val="32"/>
          <w:rtl/>
        </w:rPr>
        <w:t>:</w:t>
      </w:r>
    </w:p>
    <w:p w:rsidR="008265C2" w:rsidRPr="008265C2" w:rsidRDefault="008265C2" w:rsidP="008265C2">
      <w:pPr>
        <w:bidi/>
        <w:spacing w:after="0" w:line="240" w:lineRule="auto"/>
        <w:ind w:left="340"/>
        <w:jc w:val="both"/>
        <w:textAlignment w:val="baseline"/>
        <w:rPr>
          <w:rFonts w:ascii="Simplified Arabic" w:eastAsia="Calibri" w:hAnsi="Simplified Arabic" w:cs="Simplified Arabic"/>
          <w:b/>
          <w:bCs/>
          <w:sz w:val="30"/>
          <w:szCs w:val="30"/>
          <w:rtl/>
        </w:rPr>
      </w:pPr>
      <w:r w:rsidRPr="008265C2">
        <w:rPr>
          <w:rFonts w:ascii="Simplified Arabic" w:eastAsia="Calibri" w:hAnsi="Simplified Arabic" w:cs="Simplified Arabic"/>
          <w:b/>
          <w:bCs/>
          <w:sz w:val="30"/>
          <w:szCs w:val="30"/>
          <w:u w:val="single"/>
          <w:rtl/>
        </w:rPr>
        <w:t xml:space="preserve">تأتى الأهمية العلمية للدراسة </w:t>
      </w:r>
      <w:r w:rsidRPr="008265C2">
        <w:rPr>
          <w:rFonts w:ascii="Simplified Arabic" w:eastAsia="Calibri" w:hAnsi="Simplified Arabic" w:cs="Simplified Arabic" w:hint="cs"/>
          <w:b/>
          <w:bCs/>
          <w:sz w:val="30"/>
          <w:szCs w:val="30"/>
          <w:u w:val="single"/>
          <w:rtl/>
        </w:rPr>
        <w:t>أ</w:t>
      </w:r>
      <w:r w:rsidRPr="008265C2">
        <w:rPr>
          <w:rFonts w:ascii="Simplified Arabic" w:eastAsia="Calibri" w:hAnsi="Simplified Arabic" w:cs="Simplified Arabic"/>
          <w:b/>
          <w:bCs/>
          <w:sz w:val="30"/>
          <w:szCs w:val="30"/>
          <w:u w:val="single"/>
          <w:rtl/>
        </w:rPr>
        <w:t>نها</w:t>
      </w:r>
      <w:r w:rsidRPr="008265C2">
        <w:rPr>
          <w:rFonts w:ascii="Simplified Arabic" w:eastAsia="Calibri" w:hAnsi="Simplified Arabic" w:cs="Simplified Arabic"/>
          <w:b/>
          <w:bCs/>
          <w:sz w:val="30"/>
          <w:szCs w:val="30"/>
          <w:rtl/>
        </w:rPr>
        <w:t>:</w:t>
      </w:r>
    </w:p>
    <w:p w:rsidR="008265C2" w:rsidRPr="008265C2" w:rsidRDefault="008265C2" w:rsidP="008265C2">
      <w:pPr>
        <w:numPr>
          <w:ilvl w:val="0"/>
          <w:numId w:val="2"/>
        </w:numPr>
        <w:bidi/>
        <w:spacing w:after="0" w:line="240" w:lineRule="auto"/>
        <w:ind w:left="70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 xml:space="preserve">تغطى جانبى العرض والطلب فى سوق عمل </w:t>
      </w:r>
      <w:r w:rsidRPr="008265C2">
        <w:rPr>
          <w:rFonts w:ascii="Simplified Arabic" w:eastAsia="Calibri" w:hAnsi="Simplified Arabic" w:cs="Simplified Arabic" w:hint="cs"/>
          <w:sz w:val="28"/>
          <w:szCs w:val="28"/>
          <w:rtl/>
        </w:rPr>
        <w:t>ذوي المؤهلات</w:t>
      </w:r>
      <w:r w:rsidRPr="008265C2">
        <w:rPr>
          <w:rFonts w:ascii="Simplified Arabic" w:eastAsia="Calibri" w:hAnsi="Simplified Arabic" w:cs="Simplified Arabic"/>
          <w:sz w:val="28"/>
          <w:szCs w:val="28"/>
          <w:rtl/>
        </w:rPr>
        <w:t>، من خلال استعراض خريجي نظم التعليم ونسب البطالة بينهم كجانب العرض، بينما تغطي نتائج الدراسة الميدانية جانب الطلب من الاحتياجات الفعلية من المهارات الواجب توافرها في جانب العرض.</w:t>
      </w:r>
    </w:p>
    <w:p w:rsidR="008265C2" w:rsidRPr="008265C2" w:rsidRDefault="008265C2" w:rsidP="008265C2">
      <w:pPr>
        <w:numPr>
          <w:ilvl w:val="0"/>
          <w:numId w:val="2"/>
        </w:numPr>
        <w:bidi/>
        <w:spacing w:after="0" w:line="240" w:lineRule="auto"/>
        <w:ind w:left="70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تحديد الاحتياجات الفعلية لسوق العمل من المهارات المطلوبة حسب المؤهلات العلمية المختلفة لتوضح الفجوة بين مخرجات التعليم واحتياجات سوق العمل علي غرار ما سيتم استعراضه في نتائج الدراسة الميدانية.</w:t>
      </w:r>
    </w:p>
    <w:p w:rsidR="008265C2" w:rsidRPr="008265C2" w:rsidRDefault="008265C2" w:rsidP="008265C2">
      <w:pPr>
        <w:numPr>
          <w:ilvl w:val="0"/>
          <w:numId w:val="2"/>
        </w:numPr>
        <w:bidi/>
        <w:spacing w:after="0" w:line="240" w:lineRule="auto"/>
        <w:ind w:left="70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لفت انتباه المسئولين وأصحاب القرار التنموي إلي إيجاد حلول لمشكلات التوظف، وضرورة توفير فرص عمل تستوعب معظم خريجي نظم التعليم.</w:t>
      </w:r>
    </w:p>
    <w:p w:rsidR="008265C2" w:rsidRPr="008265C2" w:rsidRDefault="008265C2" w:rsidP="008265C2">
      <w:pPr>
        <w:numPr>
          <w:ilvl w:val="0"/>
          <w:numId w:val="2"/>
        </w:numPr>
        <w:bidi/>
        <w:spacing w:after="0" w:line="240" w:lineRule="auto"/>
        <w:ind w:left="70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فتح المجال أمام الباحثين الجدد للقيام بدراسات أخري ترتبط بأحد متغيرات هذه الدراسة.</w:t>
      </w:r>
    </w:p>
    <w:p w:rsidR="008265C2" w:rsidRPr="008265C2" w:rsidRDefault="008265C2" w:rsidP="008265C2">
      <w:pPr>
        <w:bidi/>
        <w:spacing w:after="0" w:line="240" w:lineRule="auto"/>
        <w:ind w:left="757"/>
        <w:contextualSpacing/>
        <w:jc w:val="both"/>
        <w:textAlignment w:val="baseline"/>
        <w:rPr>
          <w:rFonts w:ascii="Simplified Arabic" w:eastAsia="Calibri" w:hAnsi="Simplified Arabic" w:cs="Simplified Arabic"/>
          <w:sz w:val="12"/>
          <w:szCs w:val="12"/>
        </w:rPr>
      </w:pPr>
    </w:p>
    <w:p w:rsidR="008265C2" w:rsidRPr="008265C2" w:rsidRDefault="008265C2" w:rsidP="008265C2">
      <w:pPr>
        <w:numPr>
          <w:ilvl w:val="0"/>
          <w:numId w:val="16"/>
        </w:numPr>
        <w:bidi/>
        <w:spacing w:after="0" w:line="240" w:lineRule="auto"/>
        <w:ind w:left="360"/>
        <w:contextualSpacing/>
        <w:textAlignment w:val="baseline"/>
        <w:rPr>
          <w:rFonts w:ascii="Simplified Arabic" w:eastAsia="Calibri" w:hAnsi="Simplified Arabic" w:cs="Simplified Arabic"/>
          <w:b/>
          <w:bCs/>
          <w:sz w:val="32"/>
          <w:szCs w:val="32"/>
          <w:u w:val="single"/>
          <w:rtl/>
        </w:rPr>
      </w:pPr>
      <w:r w:rsidRPr="008265C2">
        <w:rPr>
          <w:rFonts w:ascii="Simplified Arabic" w:eastAsia="Calibri" w:hAnsi="Simplified Arabic" w:cs="Simplified Arabic"/>
          <w:b/>
          <w:bCs/>
          <w:sz w:val="32"/>
          <w:szCs w:val="32"/>
          <w:u w:val="single"/>
          <w:rtl/>
        </w:rPr>
        <w:lastRenderedPageBreak/>
        <w:t>أهداف الدراسة</w:t>
      </w:r>
      <w:r w:rsidRPr="008265C2">
        <w:rPr>
          <w:rFonts w:ascii="Simplified Arabic" w:eastAsia="Calibri" w:hAnsi="Simplified Arabic" w:cs="Simplified Arabic"/>
          <w:b/>
          <w:bCs/>
          <w:sz w:val="32"/>
          <w:szCs w:val="32"/>
          <w:rtl/>
        </w:rPr>
        <w:t>:</w:t>
      </w:r>
    </w:p>
    <w:p w:rsidR="008265C2" w:rsidRPr="008265C2" w:rsidRDefault="008265C2" w:rsidP="008265C2">
      <w:pPr>
        <w:bidi/>
        <w:spacing w:after="0" w:line="240" w:lineRule="auto"/>
        <w:ind w:left="340"/>
        <w:textAlignment w:val="baseline"/>
        <w:rPr>
          <w:rFonts w:ascii="Simplified Arabic" w:eastAsia="Calibri" w:hAnsi="Simplified Arabic" w:cs="Simplified Arabic"/>
          <w:b/>
          <w:bCs/>
          <w:sz w:val="30"/>
          <w:szCs w:val="30"/>
          <w:rtl/>
        </w:rPr>
      </w:pPr>
      <w:r w:rsidRPr="008265C2">
        <w:rPr>
          <w:rFonts w:ascii="Simplified Arabic" w:eastAsia="Calibri" w:hAnsi="Simplified Arabic" w:cs="Simplified Arabic"/>
          <w:b/>
          <w:bCs/>
          <w:sz w:val="30"/>
          <w:szCs w:val="30"/>
          <w:u w:val="single"/>
          <w:rtl/>
        </w:rPr>
        <w:t>تتمثل أهداف الدراسة في</w:t>
      </w:r>
      <w:r w:rsidRPr="008265C2">
        <w:rPr>
          <w:rFonts w:ascii="Simplified Arabic" w:eastAsia="Calibri" w:hAnsi="Simplified Arabic" w:cs="Simplified Arabic"/>
          <w:b/>
          <w:bCs/>
          <w:sz w:val="30"/>
          <w:szCs w:val="30"/>
          <w:rtl/>
        </w:rPr>
        <w:t>:</w:t>
      </w:r>
    </w:p>
    <w:p w:rsidR="008265C2" w:rsidRPr="008265C2" w:rsidRDefault="008265C2" w:rsidP="008265C2">
      <w:pPr>
        <w:numPr>
          <w:ilvl w:val="0"/>
          <w:numId w:val="4"/>
        </w:numPr>
        <w:bidi/>
        <w:spacing w:after="120" w:line="240" w:lineRule="auto"/>
        <w:ind w:left="70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بيان الإطار المفاهيمي للبطالة</w:t>
      </w:r>
      <w:r w:rsidRPr="008265C2">
        <w:rPr>
          <w:rFonts w:ascii="Simplified Arabic" w:eastAsia="Calibri" w:hAnsi="Simplified Arabic" w:cs="Simplified Arabic" w:hint="cs"/>
          <w:sz w:val="28"/>
          <w:szCs w:val="28"/>
          <w:rtl/>
        </w:rPr>
        <w:t xml:space="preserve"> بين المتعلمين</w:t>
      </w:r>
      <w:r w:rsidRPr="008265C2">
        <w:rPr>
          <w:rFonts w:ascii="Simplified Arabic" w:eastAsia="Calibri" w:hAnsi="Simplified Arabic" w:cs="Simplified Arabic"/>
          <w:sz w:val="28"/>
          <w:szCs w:val="28"/>
          <w:rtl/>
        </w:rPr>
        <w:t>.</w:t>
      </w:r>
    </w:p>
    <w:p w:rsidR="008265C2" w:rsidRPr="008265C2" w:rsidRDefault="008265C2" w:rsidP="008265C2">
      <w:pPr>
        <w:numPr>
          <w:ilvl w:val="0"/>
          <w:numId w:val="4"/>
        </w:numPr>
        <w:bidi/>
        <w:spacing w:after="120" w:line="240" w:lineRule="auto"/>
        <w:ind w:left="70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دراسة خصائص واتجاهات قوة العمل والبطالة بين المتعلمين خــلال الفترة (2010– 2017).</w:t>
      </w:r>
    </w:p>
    <w:p w:rsidR="008265C2" w:rsidRPr="008265C2" w:rsidRDefault="008265C2" w:rsidP="008265C2">
      <w:pPr>
        <w:numPr>
          <w:ilvl w:val="0"/>
          <w:numId w:val="4"/>
        </w:numPr>
        <w:bidi/>
        <w:spacing w:after="120" w:line="240" w:lineRule="auto"/>
        <w:ind w:left="70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توضيح احتياجات سوق العمل لاستيعاب البطالة بين المتعلمين حسب المؤهل العلمى.</w:t>
      </w:r>
    </w:p>
    <w:p w:rsidR="008265C2" w:rsidRPr="008265C2" w:rsidRDefault="008265C2" w:rsidP="008265C2">
      <w:pPr>
        <w:numPr>
          <w:ilvl w:val="0"/>
          <w:numId w:val="4"/>
        </w:numPr>
        <w:bidi/>
        <w:spacing w:after="120" w:line="240" w:lineRule="auto"/>
        <w:ind w:left="70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 xml:space="preserve">تحليل جانب الطلب على القوة العاملة </w:t>
      </w:r>
      <w:r w:rsidRPr="008265C2">
        <w:rPr>
          <w:rFonts w:ascii="Simplified Arabic" w:eastAsia="Calibri" w:hAnsi="Simplified Arabic" w:cs="Simplified Arabic" w:hint="cs"/>
          <w:sz w:val="28"/>
          <w:szCs w:val="28"/>
          <w:rtl/>
        </w:rPr>
        <w:t xml:space="preserve">بين </w:t>
      </w:r>
      <w:r w:rsidRPr="008265C2">
        <w:rPr>
          <w:rFonts w:ascii="Simplified Arabic" w:eastAsia="Calibri" w:hAnsi="Simplified Arabic" w:cs="Simplified Arabic"/>
          <w:sz w:val="28"/>
          <w:szCs w:val="28"/>
          <w:rtl/>
        </w:rPr>
        <w:t>المتعلم</w:t>
      </w:r>
      <w:r w:rsidRPr="008265C2">
        <w:rPr>
          <w:rFonts w:ascii="Simplified Arabic" w:eastAsia="Calibri" w:hAnsi="Simplified Arabic" w:cs="Simplified Arabic" w:hint="cs"/>
          <w:sz w:val="28"/>
          <w:szCs w:val="28"/>
          <w:rtl/>
        </w:rPr>
        <w:t>ين</w:t>
      </w:r>
      <w:r w:rsidRPr="008265C2">
        <w:rPr>
          <w:rFonts w:ascii="Simplified Arabic" w:eastAsia="Calibri" w:hAnsi="Simplified Arabic" w:cs="Simplified Arabic"/>
          <w:sz w:val="28"/>
          <w:szCs w:val="28"/>
          <w:rtl/>
        </w:rPr>
        <w:t>، توضيح المهارات الفعلية المطلوبة لسوق العمل وفقاً لتخصصات الخريجين حتى يمكن المواءمة بينها وبين المواد العلمية التي يتلقاها الخريجين.</w:t>
      </w:r>
    </w:p>
    <w:p w:rsidR="008265C2" w:rsidRPr="008265C2" w:rsidRDefault="008265C2" w:rsidP="008265C2">
      <w:pPr>
        <w:numPr>
          <w:ilvl w:val="0"/>
          <w:numId w:val="3"/>
        </w:numPr>
        <w:bidi/>
        <w:spacing w:after="0" w:line="240" w:lineRule="auto"/>
        <w:ind w:left="425"/>
        <w:contextualSpacing/>
        <w:jc w:val="both"/>
        <w:textAlignment w:val="baseline"/>
        <w:rPr>
          <w:rFonts w:ascii="Simplified Arabic" w:eastAsia="Calibri" w:hAnsi="Simplified Arabic" w:cs="Simplified Arabic"/>
          <w:b/>
          <w:bCs/>
          <w:sz w:val="32"/>
          <w:szCs w:val="32"/>
          <w:u w:val="single"/>
        </w:rPr>
      </w:pPr>
      <w:r w:rsidRPr="008265C2">
        <w:rPr>
          <w:rFonts w:ascii="Simplified Arabic" w:eastAsia="Calibri" w:hAnsi="Simplified Arabic" w:cs="Simplified Arabic"/>
          <w:b/>
          <w:bCs/>
          <w:sz w:val="32"/>
          <w:szCs w:val="32"/>
          <w:u w:val="single"/>
          <w:rtl/>
        </w:rPr>
        <w:t>منهجية الدراسة:</w:t>
      </w:r>
      <w:bookmarkStart w:id="1" w:name="_Hlk63864186"/>
    </w:p>
    <w:p w:rsidR="008265C2" w:rsidRPr="008265C2" w:rsidRDefault="008265C2" w:rsidP="008265C2">
      <w:pPr>
        <w:bidi/>
        <w:spacing w:after="0" w:line="240" w:lineRule="auto"/>
        <w:ind w:left="397" w:firstLine="720"/>
        <w:contextualSpacing/>
        <w:jc w:val="both"/>
        <w:textAlignment w:val="baseline"/>
        <w:rPr>
          <w:rFonts w:ascii="Simplified Arabic" w:eastAsia="Calibri" w:hAnsi="Simplified Arabic" w:cs="Simplified Arabic"/>
          <w:b/>
          <w:bCs/>
          <w:sz w:val="32"/>
          <w:szCs w:val="32"/>
          <w:u w:val="single"/>
          <w:rtl/>
        </w:rPr>
      </w:pPr>
      <w:r w:rsidRPr="008265C2">
        <w:rPr>
          <w:rFonts w:ascii="Simplified Arabic" w:eastAsia="Calibri" w:hAnsi="Simplified Arabic" w:cs="Simplified Arabic"/>
          <w:sz w:val="28"/>
          <w:szCs w:val="28"/>
          <w:rtl/>
        </w:rPr>
        <w:t>تعتمد الدراسة على المنهج الوصفى لملائمته لتحقيق أهدافها فى عرض وتحليل المشكلة من خلال ما بلي:</w:t>
      </w:r>
    </w:p>
    <w:bookmarkEnd w:id="1"/>
    <w:p w:rsidR="008265C2" w:rsidRPr="008265C2" w:rsidRDefault="008265C2" w:rsidP="008265C2">
      <w:pPr>
        <w:bidi/>
        <w:spacing w:after="0" w:line="240" w:lineRule="auto"/>
        <w:ind w:left="822" w:hanging="425"/>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b/>
          <w:bCs/>
          <w:sz w:val="28"/>
          <w:szCs w:val="28"/>
          <w:rtl/>
        </w:rPr>
        <w:t>أول</w:t>
      </w:r>
      <w:r w:rsidRPr="008265C2">
        <w:rPr>
          <w:rFonts w:ascii="Simplified Arabic" w:eastAsia="Calibri" w:hAnsi="Simplified Arabic" w:cs="Simplified Arabic"/>
          <w:b/>
          <w:bCs/>
          <w:sz w:val="28"/>
          <w:szCs w:val="28"/>
          <w:u w:val="single"/>
          <w:rtl/>
        </w:rPr>
        <w:t>ا</w:t>
      </w:r>
      <w:r w:rsidRPr="008265C2">
        <w:rPr>
          <w:rFonts w:ascii="Simplified Arabic" w:eastAsia="Calibri" w:hAnsi="Simplified Arabic" w:cs="Simplified Arabic"/>
          <w:sz w:val="28"/>
          <w:szCs w:val="28"/>
          <w:rtl/>
        </w:rPr>
        <w:t xml:space="preserve">:التحليل الوصفى لخصائص قوة العمل والبطالة بين المتعلمين من البيانات المتاحة </w:t>
      </w:r>
      <w:r w:rsidRPr="008265C2">
        <w:rPr>
          <w:rFonts w:ascii="Simplified Arabic" w:eastAsia="Calibri" w:hAnsi="Simplified Arabic" w:cs="Simplified Arabic" w:hint="cs"/>
          <w:sz w:val="28"/>
          <w:szCs w:val="28"/>
          <w:rtl/>
        </w:rPr>
        <w:t>ل</w:t>
      </w:r>
      <w:r w:rsidRPr="008265C2">
        <w:rPr>
          <w:rFonts w:ascii="Simplified Arabic" w:eastAsia="Calibri" w:hAnsi="Simplified Arabic" w:cs="Simplified Arabic"/>
          <w:sz w:val="28"/>
          <w:szCs w:val="28"/>
          <w:rtl/>
        </w:rPr>
        <w:t>بحث القوى العاملة الذي يجريه الجهاز المركزي للتعبئة العامة والاحصاء سنوياً موضحاً حجم القوي العاملة بأشكالها المختلفة، ونسب المساهمة في النشاط الاقتصادي، نسب البطالة وفقاً للحالة التعليمية سواء للمشتغلين أو المتعطلين، كذلك بيانات الخريجين حسب تخصصاتهم خلال فترة الدراسة بدءاً من عام 2010 باعتباره عام مفصلي يسبق ثورة عام 2011 وما ترتب عليها من تغيرات سريعة ومتلاحقة في المجتمع حتي عام 2017 لاستخدام بيانات السكان فيما يخدم أهداف الدراسة بعد انتهاء التعداد العام للسكان الذي يجريه الجهاز المركزي للتعبئة العامة والاحصاء.</w:t>
      </w:r>
    </w:p>
    <w:p w:rsidR="008265C2" w:rsidRPr="008265C2" w:rsidRDefault="008265C2" w:rsidP="008265C2">
      <w:pPr>
        <w:bidi/>
        <w:spacing w:after="120" w:line="240" w:lineRule="auto"/>
        <w:ind w:left="822" w:hanging="425"/>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b/>
          <w:bCs/>
          <w:sz w:val="28"/>
          <w:szCs w:val="28"/>
          <w:u w:val="single"/>
          <w:rtl/>
        </w:rPr>
        <w:t>ثانياً</w:t>
      </w:r>
      <w:r w:rsidRPr="008265C2">
        <w:rPr>
          <w:rFonts w:ascii="Simplified Arabic" w:eastAsia="Calibri" w:hAnsi="Simplified Arabic" w:cs="Simplified Arabic"/>
          <w:sz w:val="28"/>
          <w:szCs w:val="28"/>
          <w:rtl/>
        </w:rPr>
        <w:t xml:space="preserve">: التحليل الوصفي للبيانات المتحصل عليها من الدراسة الميدانية للمساهمة في توضيح نمط العلاقة بين التعليم وسوق العمل من خلال تحديد احتياجات سوق </w:t>
      </w:r>
      <w:r w:rsidRPr="008265C2">
        <w:rPr>
          <w:rFonts w:ascii="Simplified Arabic" w:eastAsia="Calibri" w:hAnsi="Simplified Arabic" w:cs="Simplified Arabic"/>
          <w:sz w:val="28"/>
          <w:szCs w:val="28"/>
          <w:rtl/>
        </w:rPr>
        <w:lastRenderedPageBreak/>
        <w:t>العمل الفعلية من مهارات يجب توافرها في خريجي التعليم العالي (جانب العرض) تتوافق مع متطلبات سوق العمل (جانب الطلب).</w:t>
      </w:r>
    </w:p>
    <w:p w:rsidR="008265C2" w:rsidRPr="008265C2" w:rsidRDefault="008265C2" w:rsidP="008265C2">
      <w:pPr>
        <w:numPr>
          <w:ilvl w:val="0"/>
          <w:numId w:val="3"/>
        </w:numPr>
        <w:bidi/>
        <w:spacing w:after="0" w:line="240" w:lineRule="auto"/>
        <w:ind w:left="360"/>
        <w:contextualSpacing/>
        <w:rPr>
          <w:rFonts w:ascii="Simplified Arabic" w:eastAsia="Calibri" w:hAnsi="Simplified Arabic" w:cs="Simplified Arabic"/>
          <w:b/>
          <w:bCs/>
          <w:sz w:val="32"/>
          <w:szCs w:val="32"/>
          <w:u w:val="single"/>
          <w:rtl/>
          <w:lang w:bidi="ar-EG"/>
        </w:rPr>
      </w:pPr>
      <w:r w:rsidRPr="008265C2">
        <w:rPr>
          <w:rFonts w:ascii="Simplified Arabic" w:eastAsia="Calibri" w:hAnsi="Simplified Arabic" w:cs="Simplified Arabic"/>
          <w:b/>
          <w:bCs/>
          <w:sz w:val="32"/>
          <w:szCs w:val="32"/>
          <w:u w:val="single"/>
          <w:rtl/>
          <w:lang w:bidi="ar-EG"/>
        </w:rPr>
        <w:t>أهمية الدراسة الميدانية</w:t>
      </w:r>
      <w:r w:rsidRPr="008265C2">
        <w:rPr>
          <w:rFonts w:ascii="Simplified Arabic" w:eastAsia="Calibri" w:hAnsi="Simplified Arabic" w:cs="Simplified Arabic"/>
          <w:b/>
          <w:bCs/>
          <w:sz w:val="32"/>
          <w:szCs w:val="32"/>
          <w:rtl/>
          <w:lang w:bidi="ar-EG"/>
        </w:rPr>
        <w:t>:</w:t>
      </w:r>
    </w:p>
    <w:p w:rsidR="008265C2" w:rsidRPr="008265C2" w:rsidRDefault="008265C2" w:rsidP="008265C2">
      <w:pPr>
        <w:bidi/>
        <w:spacing w:after="0" w:line="240" w:lineRule="auto"/>
        <w:ind w:left="340" w:firstLine="424"/>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 xml:space="preserve">ترجع </w:t>
      </w:r>
      <w:r w:rsidRPr="008265C2">
        <w:rPr>
          <w:rFonts w:ascii="Simplified Arabic" w:eastAsia="Calibri" w:hAnsi="Simplified Arabic" w:cs="Simplified Arabic" w:hint="cs"/>
          <w:sz w:val="28"/>
          <w:szCs w:val="28"/>
          <w:rtl/>
        </w:rPr>
        <w:t>أهمية</w:t>
      </w:r>
      <w:r w:rsidRPr="008265C2">
        <w:rPr>
          <w:rFonts w:ascii="Simplified Arabic" w:eastAsia="Calibri" w:hAnsi="Simplified Arabic" w:cs="Simplified Arabic"/>
          <w:sz w:val="28"/>
          <w:szCs w:val="28"/>
          <w:rtl/>
        </w:rPr>
        <w:t xml:space="preserve"> الدراسة الميدانية كونها توضح الخلل الهيكلي بين المهارات التي يوفرها التعليم العالي والمهارات التي يطلبها أرباب الأعمال ويرون ضرورة توافرها في الخريجين لتحق التوازن بين المطلوب في سوق العمل والمعروض من قوة العمل المتدفقة من التعليم العالي وتعاني من البطالة لعدم توافق مهاراتهم مع ما يتطلبه سوق العمل من مهارات لتساهم بذلك في تحقيق نمط العلاقة بين التعليم وسوق العمل.</w:t>
      </w:r>
    </w:p>
    <w:p w:rsidR="008265C2" w:rsidRPr="008265C2" w:rsidRDefault="008265C2" w:rsidP="008265C2">
      <w:pPr>
        <w:numPr>
          <w:ilvl w:val="0"/>
          <w:numId w:val="15"/>
        </w:numPr>
        <w:tabs>
          <w:tab w:val="left" w:pos="2200"/>
        </w:tabs>
        <w:bidi/>
        <w:spacing w:after="0" w:line="240" w:lineRule="auto"/>
        <w:ind w:left="680" w:hanging="340"/>
        <w:contextualSpacing/>
        <w:jc w:val="both"/>
        <w:rPr>
          <w:rFonts w:ascii="Simplified Arabic" w:eastAsia="Calibri" w:hAnsi="Simplified Arabic" w:cs="Simplified Arabic"/>
          <w:b/>
          <w:bCs/>
          <w:sz w:val="30"/>
          <w:szCs w:val="30"/>
          <w:u w:val="single"/>
          <w:rtl/>
        </w:rPr>
      </w:pPr>
      <w:r w:rsidRPr="008265C2">
        <w:rPr>
          <w:rFonts w:ascii="Simplified Arabic" w:eastAsia="Calibri" w:hAnsi="Simplified Arabic" w:cs="Simplified Arabic"/>
          <w:b/>
          <w:bCs/>
          <w:sz w:val="30"/>
          <w:szCs w:val="30"/>
          <w:u w:val="single"/>
          <w:rtl/>
        </w:rPr>
        <w:t>أهداف الدراسة الميدانية</w:t>
      </w:r>
      <w:r w:rsidRPr="008265C2">
        <w:rPr>
          <w:rFonts w:ascii="Simplified Arabic" w:eastAsia="Calibri" w:hAnsi="Simplified Arabic" w:cs="Simplified Arabic"/>
          <w:b/>
          <w:bCs/>
          <w:sz w:val="30"/>
          <w:szCs w:val="30"/>
          <w:rtl/>
        </w:rPr>
        <w:t>:</w:t>
      </w:r>
    </w:p>
    <w:p w:rsidR="008265C2" w:rsidRPr="008265C2" w:rsidRDefault="008265C2" w:rsidP="008265C2">
      <w:pPr>
        <w:bidi/>
        <w:spacing w:after="0" w:line="240" w:lineRule="auto"/>
        <w:ind w:left="340" w:firstLine="424"/>
        <w:jc w:val="both"/>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lang w:val="en-GB"/>
        </w:rPr>
        <w:t>الهدف الرئيسي للدراسة الميدانية هو توفير بيانات توضح نمط العلاقة بين التعليم وسوق العمل، والتي لا تتوافر من خلال مصادر أخرى، بهدف اظهار الفجوة بين المعروض من خريجي التعليم العالي وما يتطلبه سوق العمل من مهارات.</w:t>
      </w:r>
    </w:p>
    <w:p w:rsidR="008265C2" w:rsidRPr="008265C2" w:rsidRDefault="008265C2" w:rsidP="008265C2">
      <w:pPr>
        <w:numPr>
          <w:ilvl w:val="0"/>
          <w:numId w:val="15"/>
        </w:numPr>
        <w:tabs>
          <w:tab w:val="right" w:pos="9360"/>
        </w:tabs>
        <w:bidi/>
        <w:spacing w:after="0" w:line="240" w:lineRule="auto"/>
        <w:ind w:left="821" w:hanging="481"/>
        <w:contextualSpacing/>
        <w:jc w:val="both"/>
        <w:rPr>
          <w:rFonts w:ascii="Simplified Arabic" w:eastAsia="Calibri" w:hAnsi="Simplified Arabic" w:cs="Simplified Arabic"/>
          <w:b/>
          <w:bCs/>
          <w:sz w:val="30"/>
          <w:szCs w:val="30"/>
          <w:u w:val="single"/>
        </w:rPr>
      </w:pPr>
      <w:r w:rsidRPr="008265C2">
        <w:rPr>
          <w:rFonts w:ascii="Simplified Arabic" w:eastAsia="Calibri" w:hAnsi="Simplified Arabic" w:cs="Simplified Arabic"/>
          <w:b/>
          <w:bCs/>
          <w:sz w:val="30"/>
          <w:szCs w:val="30"/>
          <w:u w:val="single"/>
          <w:rtl/>
        </w:rPr>
        <w:t>عينة الدراسة</w:t>
      </w:r>
      <w:r w:rsidRPr="008265C2">
        <w:rPr>
          <w:rFonts w:ascii="Simplified Arabic" w:eastAsia="Calibri" w:hAnsi="Simplified Arabic" w:cs="Simplified Arabic"/>
          <w:b/>
          <w:bCs/>
          <w:sz w:val="30"/>
          <w:szCs w:val="30"/>
          <w:rtl/>
        </w:rPr>
        <w:t>:</w:t>
      </w:r>
      <w:r w:rsidRPr="008265C2">
        <w:rPr>
          <w:rFonts w:ascii="Simplified Arabic" w:eastAsia="Calibri" w:hAnsi="Simplified Arabic" w:cs="Simplified Arabic"/>
          <w:b/>
          <w:bCs/>
          <w:sz w:val="30"/>
          <w:szCs w:val="30"/>
          <w:rtl/>
        </w:rPr>
        <w:tab/>
      </w:r>
    </w:p>
    <w:p w:rsidR="008265C2" w:rsidRPr="008265C2" w:rsidRDefault="008265C2" w:rsidP="008265C2">
      <w:pPr>
        <w:bidi/>
        <w:spacing w:after="0" w:line="240" w:lineRule="auto"/>
        <w:ind w:left="340" w:firstLine="720"/>
        <w:contextualSpacing/>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اعتمد تحديد حجم العينة بصورة أساسية على الأهمية النسبية للمنشأة، حيث تمثل المنشأة كبيرة الحجم أهمية نسبية كبيرة لهدف الدراسة حيث تستوعب أعداد كبيرة من العاملين في تخصصات مختلفة فيمكن الاعتماد عليها لدراسة احتياجاتهم من الخريجين وما هي الشروط التي يجب توافرها في الخريج المتقدم للوظيفة.</w:t>
      </w:r>
    </w:p>
    <w:p w:rsidR="008265C2" w:rsidRPr="008265C2" w:rsidRDefault="008265C2" w:rsidP="008265C2">
      <w:pPr>
        <w:bidi/>
        <w:spacing w:after="0" w:line="240" w:lineRule="auto"/>
        <w:ind w:left="340" w:firstLine="720"/>
        <w:contextualSpacing/>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 xml:space="preserve">تم سحب عينة مكونة من 500 مفردة من اطار التعداد الاقتصادي 2015 وفقا للتصنيف الاقتصادي </w:t>
      </w:r>
      <w:r w:rsidRPr="008265C2">
        <w:rPr>
          <w:rFonts w:ascii="Simplified Arabic" w:eastAsia="Calibri" w:hAnsi="Simplified Arabic" w:cs="Simplified Arabic"/>
          <w:sz w:val="28"/>
          <w:szCs w:val="28"/>
        </w:rPr>
        <w:t>ISIC4</w:t>
      </w:r>
      <w:r w:rsidRPr="008265C2">
        <w:rPr>
          <w:rFonts w:ascii="Simplified Arabic" w:eastAsia="Calibri" w:hAnsi="Simplified Arabic" w:cs="Simplified Arabic"/>
          <w:sz w:val="28"/>
          <w:szCs w:val="28"/>
          <w:rtl/>
        </w:rPr>
        <w:t xml:space="preserve"> على مستوى 4 حدود لتغطي معظم الأنشطة الاقتصادية، وقد تم استبعاد بعض الأنشطة الصناعية التي قد لا تستوعب عمالة من خريجي التعليم العالي كأنشطة المخابز والمطاعم، كما</w:t>
      </w:r>
      <w:r w:rsidRPr="008265C2">
        <w:rPr>
          <w:rFonts w:ascii="Simplified Arabic" w:eastAsia="Calibri" w:hAnsi="Simplified Arabic" w:cs="Simplified Arabic"/>
          <w:rtl/>
        </w:rPr>
        <w:t xml:space="preserve"> </w:t>
      </w:r>
      <w:r w:rsidRPr="008265C2">
        <w:rPr>
          <w:rFonts w:ascii="Simplified Arabic" w:eastAsia="Calibri" w:hAnsi="Simplified Arabic" w:cs="Simplified Arabic"/>
          <w:sz w:val="28"/>
          <w:szCs w:val="28"/>
          <w:rtl/>
        </w:rPr>
        <w:t>ارتكز التقسيم الطبقي بالعينة على عدد المشتغلين بتلك المنشآت كمعيار للأهمية النسبية الاقتصادية للمنشأة.</w:t>
      </w:r>
    </w:p>
    <w:p w:rsidR="008265C2" w:rsidRPr="008265C2" w:rsidRDefault="008265C2" w:rsidP="008265C2">
      <w:pPr>
        <w:bidi/>
        <w:spacing w:after="0" w:line="240" w:lineRule="auto"/>
        <w:ind w:left="340" w:firstLine="720"/>
        <w:contextualSpacing/>
        <w:jc w:val="both"/>
        <w:rPr>
          <w:rFonts w:ascii="Simplified Arabic" w:eastAsia="Calibri" w:hAnsi="Simplified Arabic" w:cs="Simplified Arabic"/>
          <w:sz w:val="28"/>
          <w:szCs w:val="28"/>
          <w:rtl/>
        </w:rPr>
      </w:pPr>
    </w:p>
    <w:p w:rsidR="008265C2" w:rsidRPr="008265C2" w:rsidRDefault="008265C2" w:rsidP="008265C2">
      <w:pPr>
        <w:bidi/>
        <w:spacing w:after="0" w:line="240" w:lineRule="auto"/>
        <w:ind w:left="340" w:firstLine="720"/>
        <w:contextualSpacing/>
        <w:jc w:val="both"/>
        <w:rPr>
          <w:rFonts w:ascii="Simplified Arabic" w:eastAsia="Calibri" w:hAnsi="Simplified Arabic" w:cs="Simplified Arabic"/>
          <w:sz w:val="28"/>
          <w:szCs w:val="28"/>
        </w:rPr>
      </w:pPr>
    </w:p>
    <w:p w:rsidR="008265C2" w:rsidRPr="008265C2" w:rsidRDefault="008265C2" w:rsidP="008265C2">
      <w:pPr>
        <w:numPr>
          <w:ilvl w:val="0"/>
          <w:numId w:val="15"/>
        </w:numPr>
        <w:bidi/>
        <w:spacing w:after="0" w:line="276" w:lineRule="auto"/>
        <w:ind w:left="700"/>
        <w:contextualSpacing/>
        <w:rPr>
          <w:rFonts w:ascii="Simplified Arabic" w:eastAsia="Calibri" w:hAnsi="Simplified Arabic" w:cs="Simplified Arabic"/>
        </w:rPr>
      </w:pPr>
      <w:r w:rsidRPr="008265C2">
        <w:rPr>
          <w:rFonts w:ascii="Simplified Arabic" w:eastAsia="Calibri" w:hAnsi="Simplified Arabic" w:cs="Simplified Arabic"/>
          <w:b/>
          <w:bCs/>
          <w:sz w:val="30"/>
          <w:szCs w:val="30"/>
          <w:u w:val="single"/>
          <w:rtl/>
          <w:lang w:bidi="ar-EG"/>
        </w:rPr>
        <w:lastRenderedPageBreak/>
        <w:t>منهجية العمل الميداني</w:t>
      </w:r>
      <w:r w:rsidRPr="008265C2">
        <w:rPr>
          <w:rFonts w:ascii="Simplified Arabic" w:eastAsia="Calibri" w:hAnsi="Simplified Arabic" w:cs="Simplified Arabic"/>
          <w:b/>
          <w:bCs/>
          <w:sz w:val="30"/>
          <w:szCs w:val="30"/>
          <w:rtl/>
          <w:lang w:bidi="ar-EG"/>
        </w:rPr>
        <w:t>:</w:t>
      </w:r>
    </w:p>
    <w:p w:rsidR="008265C2" w:rsidRPr="008265C2" w:rsidRDefault="008265C2" w:rsidP="008265C2">
      <w:pPr>
        <w:bidi/>
        <w:spacing w:after="0" w:line="240" w:lineRule="auto"/>
        <w:ind w:left="340" w:firstLine="700"/>
        <w:jc w:val="both"/>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اعتمدت عملية جمــع البيانات على أسلوب المقابلة الشخصية للمدير/الشخص المسئول فى المنشآت محل الدراسة من خلال استمارة تم تصميمها تشتمل علي:</w:t>
      </w:r>
    </w:p>
    <w:p w:rsidR="008265C2" w:rsidRPr="008265C2" w:rsidRDefault="008265C2" w:rsidP="008265C2">
      <w:pPr>
        <w:bidi/>
        <w:spacing w:after="0" w:line="240" w:lineRule="auto"/>
        <w:ind w:left="2041" w:hanging="1701"/>
        <w:jc w:val="both"/>
        <w:rPr>
          <w:rFonts w:ascii="Simplified Arabic" w:eastAsia="Calibri" w:hAnsi="Simplified Arabic" w:cs="Simplified Arabic"/>
        </w:rPr>
      </w:pPr>
      <w:r w:rsidRPr="008265C2">
        <w:rPr>
          <w:rFonts w:ascii="Simplified Arabic" w:eastAsia="Calibri" w:hAnsi="Simplified Arabic" w:cs="Simplified Arabic"/>
          <w:b/>
          <w:bCs/>
          <w:sz w:val="28"/>
          <w:szCs w:val="28"/>
          <w:u w:val="single"/>
          <w:rtl/>
          <w:lang w:bidi="ar-AE"/>
        </w:rPr>
        <w:t>البيانات التعريفية</w:t>
      </w:r>
      <w:r w:rsidRPr="008265C2">
        <w:rPr>
          <w:rFonts w:ascii="Simplified Arabic" w:eastAsia="Calibri" w:hAnsi="Simplified Arabic" w:cs="Simplified Arabic"/>
          <w:sz w:val="28"/>
          <w:szCs w:val="28"/>
          <w:rtl/>
          <w:lang w:bidi="ar-AE"/>
        </w:rPr>
        <w:t xml:space="preserve"> وتشمل</w:t>
      </w:r>
      <w:r w:rsidRPr="008265C2">
        <w:rPr>
          <w:rFonts w:ascii="Simplified Arabic" w:eastAsia="Calibri" w:hAnsi="Simplified Arabic" w:cs="Simplified Arabic"/>
          <w:sz w:val="28"/>
          <w:szCs w:val="28"/>
          <w:rtl/>
        </w:rPr>
        <w:t xml:space="preserve"> (عنوان المنشأة، القطاع الذي تتبعه، ووسائل التواصل مع المنشأة وبيانات المستجيب ووظيفته)</w:t>
      </w:r>
    </w:p>
    <w:p w:rsidR="008265C2" w:rsidRPr="008265C2" w:rsidRDefault="008265C2" w:rsidP="008265C2">
      <w:pPr>
        <w:bidi/>
        <w:spacing w:after="0" w:line="240" w:lineRule="auto"/>
        <w:ind w:left="2045" w:hanging="1705"/>
        <w:jc w:val="both"/>
        <w:rPr>
          <w:rFonts w:ascii="Simplified Arabic" w:eastAsia="Calibri" w:hAnsi="Simplified Arabic" w:cs="Simplified Arabic"/>
        </w:rPr>
      </w:pPr>
      <w:r w:rsidRPr="008265C2">
        <w:rPr>
          <w:rFonts w:ascii="Simplified Arabic" w:eastAsia="Calibri" w:hAnsi="Simplified Arabic" w:cs="Simplified Arabic"/>
          <w:b/>
          <w:bCs/>
          <w:sz w:val="28"/>
          <w:szCs w:val="28"/>
          <w:u w:val="single"/>
          <w:rtl/>
        </w:rPr>
        <w:t>البيانات الأساسية</w:t>
      </w:r>
      <w:r w:rsidRPr="008265C2">
        <w:rPr>
          <w:rFonts w:ascii="Simplified Arabic" w:eastAsia="Calibri" w:hAnsi="Simplified Arabic" w:cs="Simplified Arabic"/>
          <w:sz w:val="28"/>
          <w:szCs w:val="28"/>
          <w:rtl/>
        </w:rPr>
        <w:t xml:space="preserve"> للمنشأة مثل نوع النشاط الاقتصادى للمنشأة ووصفه بالتفصيل ومدة مزأولة المنشأة لنشاطها، التوظيـــف (عدد العمالة الحالية، والمشاكل التي تواجه المنشأة فى الحصول على العمالة ومدى احتياج المنشأة لأي عمالة، وما هى </w:t>
      </w:r>
      <w:r w:rsidRPr="008265C2">
        <w:rPr>
          <w:rFonts w:ascii="Simplified Arabic" w:eastAsia="Calibri" w:hAnsi="Simplified Arabic" w:cs="Simplified Arabic"/>
          <w:sz w:val="28"/>
          <w:szCs w:val="28"/>
          <w:rtl/>
          <w:lang w:bidi="ar-EG"/>
        </w:rPr>
        <w:t>الوظائف/المهن</w:t>
      </w:r>
      <w:r w:rsidRPr="008265C2">
        <w:rPr>
          <w:rFonts w:ascii="Simplified Arabic" w:eastAsia="Calibri" w:hAnsi="Simplified Arabic" w:cs="Simplified Arabic"/>
          <w:sz w:val="28"/>
          <w:szCs w:val="28"/>
        </w:rPr>
        <w:t xml:space="preserve"> </w:t>
      </w:r>
      <w:r w:rsidRPr="008265C2">
        <w:rPr>
          <w:rFonts w:ascii="Simplified Arabic" w:eastAsia="Calibri" w:hAnsi="Simplified Arabic" w:cs="Simplified Arabic"/>
          <w:sz w:val="28"/>
          <w:szCs w:val="28"/>
          <w:rtl/>
          <w:lang w:bidi="ar-EG"/>
        </w:rPr>
        <w:t>غير</w:t>
      </w:r>
      <w:r w:rsidRPr="008265C2">
        <w:rPr>
          <w:rFonts w:ascii="Simplified Arabic" w:eastAsia="Calibri" w:hAnsi="Simplified Arabic" w:cs="Simplified Arabic"/>
          <w:sz w:val="28"/>
          <w:szCs w:val="28"/>
        </w:rPr>
        <w:t xml:space="preserve"> </w:t>
      </w:r>
      <w:r w:rsidRPr="008265C2">
        <w:rPr>
          <w:rFonts w:ascii="Simplified Arabic" w:eastAsia="Calibri" w:hAnsi="Simplified Arabic" w:cs="Simplified Arabic"/>
          <w:sz w:val="28"/>
          <w:szCs w:val="28"/>
          <w:rtl/>
          <w:lang w:bidi="ar-EG"/>
        </w:rPr>
        <w:t xml:space="preserve">المشغولة، تعليم وتدريب العاملين، ثُم </w:t>
      </w:r>
      <w:r w:rsidRPr="008265C2">
        <w:rPr>
          <w:rFonts w:ascii="Simplified Arabic" w:eastAsia="Calibri" w:hAnsi="Simplified Arabic" w:cs="Simplified Arabic"/>
          <w:sz w:val="28"/>
          <w:szCs w:val="28"/>
          <w:rtl/>
        </w:rPr>
        <w:t>أهم المهارات المطلوب توافرها في خريجي التعليم العالي</w:t>
      </w:r>
    </w:p>
    <w:p w:rsidR="008265C2" w:rsidRPr="008265C2" w:rsidRDefault="008265C2" w:rsidP="008265C2">
      <w:pPr>
        <w:numPr>
          <w:ilvl w:val="0"/>
          <w:numId w:val="17"/>
        </w:numPr>
        <w:bidi/>
        <w:spacing w:after="0" w:line="240" w:lineRule="auto"/>
        <w:ind w:left="360"/>
        <w:contextualSpacing/>
        <w:jc w:val="both"/>
        <w:textAlignment w:val="baseline"/>
        <w:rPr>
          <w:rFonts w:ascii="Simplified Arabic" w:eastAsia="Calibri" w:hAnsi="Simplified Arabic" w:cs="Simplified Arabic"/>
          <w:b/>
          <w:bCs/>
          <w:sz w:val="32"/>
          <w:szCs w:val="32"/>
        </w:rPr>
      </w:pPr>
      <w:r w:rsidRPr="008265C2">
        <w:rPr>
          <w:rFonts w:ascii="Simplified Arabic" w:eastAsia="Calibri" w:hAnsi="Simplified Arabic" w:cs="Simplified Arabic"/>
          <w:b/>
          <w:bCs/>
          <w:sz w:val="32"/>
          <w:szCs w:val="32"/>
          <w:u w:val="single"/>
          <w:rtl/>
        </w:rPr>
        <w:t>مصطلحات الدراسة</w:t>
      </w:r>
      <w:r w:rsidRPr="008265C2">
        <w:rPr>
          <w:rFonts w:ascii="Simplified Arabic" w:eastAsia="Calibri" w:hAnsi="Simplified Arabic" w:cs="Simplified Arabic"/>
          <w:b/>
          <w:bCs/>
          <w:sz w:val="32"/>
          <w:szCs w:val="32"/>
          <w:rtl/>
        </w:rPr>
        <w:t>:</w:t>
      </w:r>
    </w:p>
    <w:p w:rsidR="008265C2" w:rsidRPr="008265C2" w:rsidRDefault="008265C2" w:rsidP="008265C2">
      <w:pPr>
        <w:numPr>
          <w:ilvl w:val="0"/>
          <w:numId w:val="10"/>
        </w:numPr>
        <w:bidi/>
        <w:spacing w:after="0" w:line="240" w:lineRule="auto"/>
        <w:ind w:left="700"/>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b/>
          <w:bCs/>
          <w:sz w:val="30"/>
          <w:szCs w:val="30"/>
          <w:u w:val="single"/>
          <w:rtl/>
        </w:rPr>
        <w:t>البطالة</w:t>
      </w:r>
      <w:r w:rsidRPr="008265C2">
        <w:rPr>
          <w:rFonts w:ascii="Simplified Arabic" w:eastAsia="Calibri" w:hAnsi="Simplified Arabic" w:cs="Simplified Arabic"/>
          <w:sz w:val="30"/>
          <w:szCs w:val="30"/>
          <w:rtl/>
        </w:rPr>
        <w:t>:</w:t>
      </w:r>
    </w:p>
    <w:p w:rsidR="008265C2" w:rsidRPr="008265C2" w:rsidRDefault="008265C2" w:rsidP="008265C2">
      <w:pPr>
        <w:bidi/>
        <w:spacing w:after="0" w:line="240" w:lineRule="auto"/>
        <w:ind w:left="340" w:firstLine="70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تعرف بأنها عدم توافر فرص العمل للعمال القادرين على العمل والراغبين فيه والباحثين عنه،</w:t>
      </w:r>
      <w:r w:rsidRPr="008265C2">
        <w:rPr>
          <w:rFonts w:ascii="Simplified Arabic" w:eastAsia="Calibri" w:hAnsi="Simplified Arabic" w:cs="Simplified Arabic"/>
          <w:sz w:val="28"/>
          <w:szCs w:val="28"/>
          <w:vertAlign w:val="superscript"/>
          <w:rtl/>
        </w:rPr>
        <w:footnoteReference w:id="11"/>
      </w:r>
      <w:r w:rsidRPr="008265C2">
        <w:rPr>
          <w:rFonts w:ascii="Simplified Arabic" w:eastAsia="Calibri" w:hAnsi="Simplified Arabic" w:cs="Simplified Arabic"/>
          <w:sz w:val="28"/>
          <w:szCs w:val="28"/>
          <w:rtl/>
        </w:rPr>
        <w:t xml:space="preserve"> أي أنها الحالة التي يكون فيها المرء قادر على العمل وراغب فيه ولكنه لا يجد العمل والأجر المناسبين</w:t>
      </w:r>
      <w:r w:rsidRPr="008265C2">
        <w:rPr>
          <w:rFonts w:ascii="Simplified Arabic" w:eastAsia="Calibri" w:hAnsi="Simplified Arabic" w:cs="Simplified Arabic" w:hint="cs"/>
          <w:sz w:val="28"/>
          <w:szCs w:val="28"/>
          <w:rtl/>
        </w:rPr>
        <w:t>،</w:t>
      </w:r>
      <w:r w:rsidRPr="008265C2">
        <w:rPr>
          <w:rFonts w:ascii="Simplified Arabic" w:eastAsia="Calibri" w:hAnsi="Simplified Arabic" w:cs="Simplified Arabic"/>
          <w:sz w:val="28"/>
          <w:szCs w:val="28"/>
          <w:vertAlign w:val="superscript"/>
          <w:rtl/>
        </w:rPr>
        <w:footnoteReference w:id="12"/>
      </w:r>
      <w:r w:rsidRPr="008265C2">
        <w:rPr>
          <w:rFonts w:ascii="Simplified Arabic" w:eastAsia="Calibri" w:hAnsi="Simplified Arabic" w:cs="Simplified Arabic" w:hint="cs"/>
          <w:sz w:val="28"/>
          <w:szCs w:val="28"/>
          <w:rtl/>
        </w:rPr>
        <w:t xml:space="preserve"> </w:t>
      </w:r>
      <w:r w:rsidRPr="008265C2">
        <w:rPr>
          <w:rFonts w:ascii="Simplified Arabic" w:eastAsia="Calibri" w:hAnsi="Simplified Arabic" w:cs="Simplified Arabic"/>
          <w:sz w:val="28"/>
          <w:szCs w:val="28"/>
          <w:rtl/>
        </w:rPr>
        <w:t>ووفقا لتعريف منظمة العمل الدولية للعاطل بأنه " كل من هو قادر على العمل وراغب فيه، ويبحث عنه، ويقبله عند مستوى الأجر السائد"</w:t>
      </w:r>
      <w:r w:rsidRPr="008265C2">
        <w:rPr>
          <w:rFonts w:ascii="Simplified Arabic" w:eastAsia="Calibri" w:hAnsi="Simplified Arabic" w:cs="Simplified Arabic"/>
          <w:sz w:val="28"/>
          <w:szCs w:val="28"/>
          <w:vertAlign w:val="superscript"/>
          <w:rtl/>
        </w:rPr>
        <w:footnoteReference w:id="13"/>
      </w:r>
      <w:r w:rsidRPr="008265C2">
        <w:rPr>
          <w:rFonts w:ascii="Simplified Arabic" w:eastAsia="Calibri" w:hAnsi="Simplified Arabic" w:cs="Simplified Arabic"/>
          <w:sz w:val="28"/>
          <w:szCs w:val="28"/>
          <w:rtl/>
        </w:rPr>
        <w:t>ولا يجده.</w:t>
      </w:r>
    </w:p>
    <w:p w:rsidR="008265C2" w:rsidRPr="008265C2" w:rsidRDefault="008265C2" w:rsidP="008265C2">
      <w:pPr>
        <w:tabs>
          <w:tab w:val="left" w:pos="9026"/>
        </w:tabs>
        <w:bidi/>
        <w:spacing w:after="0" w:line="240" w:lineRule="auto"/>
        <w:ind w:left="340"/>
        <w:jc w:val="both"/>
        <w:rPr>
          <w:rFonts w:ascii="Simplified Arabic" w:eastAsia="Times New Roman" w:hAnsi="Simplified Arabic" w:cs="Simplified Arabic"/>
          <w:b/>
          <w:bCs/>
          <w:sz w:val="30"/>
          <w:szCs w:val="30"/>
          <w:u w:val="single"/>
          <w:rtl/>
          <w:lang w:bidi="ar-EG"/>
        </w:rPr>
      </w:pPr>
      <w:r w:rsidRPr="008265C2">
        <w:rPr>
          <w:rFonts w:ascii="Simplified Arabic" w:eastAsia="Times New Roman" w:hAnsi="Simplified Arabic" w:cs="Simplified Arabic"/>
          <w:b/>
          <w:bCs/>
          <w:sz w:val="30"/>
          <w:szCs w:val="30"/>
          <w:u w:val="single"/>
          <w:rtl/>
          <w:lang w:bidi="ar-EG"/>
        </w:rPr>
        <w:t>أنواع البطالة</w:t>
      </w:r>
      <w:r w:rsidRPr="008265C2">
        <w:rPr>
          <w:rFonts w:ascii="Simplified Arabic" w:eastAsia="Times New Roman" w:hAnsi="Simplified Arabic" w:cs="Simplified Arabic"/>
          <w:b/>
          <w:bCs/>
          <w:sz w:val="30"/>
          <w:szCs w:val="30"/>
          <w:rtl/>
          <w:lang w:bidi="ar-EG"/>
        </w:rPr>
        <w:t>:</w:t>
      </w:r>
    </w:p>
    <w:p w:rsidR="008265C2" w:rsidRPr="008265C2" w:rsidRDefault="008265C2" w:rsidP="008265C2">
      <w:pPr>
        <w:tabs>
          <w:tab w:val="left" w:pos="9026"/>
        </w:tabs>
        <w:bidi/>
        <w:spacing w:after="0" w:line="240" w:lineRule="auto"/>
        <w:ind w:left="340"/>
        <w:jc w:val="both"/>
        <w:rPr>
          <w:rFonts w:ascii="Simplified Arabic" w:eastAsia="Times New Roman" w:hAnsi="Simplified Arabic" w:cs="Simplified Arabic"/>
          <w:sz w:val="28"/>
          <w:szCs w:val="28"/>
          <w:rtl/>
        </w:rPr>
      </w:pPr>
      <w:r w:rsidRPr="008265C2">
        <w:rPr>
          <w:rFonts w:ascii="Simplified Arabic" w:eastAsia="Times New Roman" w:hAnsi="Simplified Arabic" w:cs="Simplified Arabic"/>
          <w:sz w:val="28"/>
          <w:szCs w:val="28"/>
          <w:rtl/>
          <w:lang w:bidi="ar-EG"/>
        </w:rPr>
        <w:t>هناك 4 أنواع رئيسة من البطالة هي</w:t>
      </w:r>
      <w:r w:rsidRPr="008265C2">
        <w:rPr>
          <w:rFonts w:ascii="Simplified Arabic" w:eastAsia="Times New Roman" w:hAnsi="Simplified Arabic" w:cs="Simplified Arabic"/>
          <w:sz w:val="28"/>
          <w:szCs w:val="28"/>
          <w:rtl/>
        </w:rPr>
        <w:t>:</w:t>
      </w:r>
    </w:p>
    <w:p w:rsidR="008265C2" w:rsidRPr="008265C2" w:rsidRDefault="008265C2" w:rsidP="008265C2">
      <w:pPr>
        <w:numPr>
          <w:ilvl w:val="0"/>
          <w:numId w:val="11"/>
        </w:numPr>
        <w:bidi/>
        <w:spacing w:after="0" w:line="240" w:lineRule="auto"/>
        <w:ind w:left="765" w:hanging="425"/>
        <w:contextualSpacing/>
        <w:jc w:val="both"/>
        <w:rPr>
          <w:rFonts w:ascii="Simplified Arabic" w:eastAsia="Times New Roman" w:hAnsi="Simplified Arabic" w:cs="Simplified Arabic"/>
          <w:b/>
          <w:bCs/>
          <w:sz w:val="30"/>
          <w:szCs w:val="30"/>
          <w:u w:val="single"/>
          <w:lang w:bidi="ar-EG"/>
        </w:rPr>
      </w:pPr>
      <w:r w:rsidRPr="008265C2">
        <w:rPr>
          <w:rFonts w:ascii="Simplified Arabic" w:eastAsia="Times New Roman" w:hAnsi="Simplified Arabic" w:cs="Simplified Arabic"/>
          <w:b/>
          <w:bCs/>
          <w:sz w:val="30"/>
          <w:szCs w:val="30"/>
          <w:u w:val="single"/>
          <w:rtl/>
          <w:lang w:bidi="ar-EG"/>
        </w:rPr>
        <w:t>البطالة الدورية</w:t>
      </w:r>
    </w:p>
    <w:p w:rsidR="008265C2" w:rsidRPr="008265C2" w:rsidRDefault="008265C2" w:rsidP="008265C2">
      <w:pPr>
        <w:bidi/>
        <w:spacing w:after="0" w:line="240" w:lineRule="auto"/>
        <w:ind w:left="340" w:firstLine="720"/>
        <w:contextualSpacing/>
        <w:jc w:val="both"/>
        <w:rPr>
          <w:rFonts w:ascii="Simplified Arabic" w:eastAsia="Times New Roman" w:hAnsi="Simplified Arabic" w:cs="Simplified Arabic"/>
          <w:sz w:val="28"/>
          <w:szCs w:val="28"/>
          <w:rtl/>
        </w:rPr>
      </w:pPr>
      <w:r w:rsidRPr="008265C2">
        <w:rPr>
          <w:rFonts w:ascii="Simplified Arabic" w:eastAsia="Times New Roman" w:hAnsi="Simplified Arabic" w:cs="Simplified Arabic"/>
          <w:sz w:val="28"/>
          <w:szCs w:val="28"/>
          <w:rtl/>
        </w:rPr>
        <w:t xml:space="preserve">يظهر هذا النوع من البطالة نتيجة لتعرض الاقتصاد للانكماش والركود، وانخفاض الطلب على السلع والخدمات، حيث تنخفض قدرة الطلب الكلى على خلق </w:t>
      </w:r>
      <w:r w:rsidRPr="008265C2">
        <w:rPr>
          <w:rFonts w:ascii="Simplified Arabic" w:eastAsia="Times New Roman" w:hAnsi="Simplified Arabic" w:cs="Simplified Arabic"/>
          <w:sz w:val="28"/>
          <w:szCs w:val="28"/>
          <w:rtl/>
        </w:rPr>
        <w:lastRenderedPageBreak/>
        <w:t>وظائف كافية فى الاقتصاد، ويتطلب ذلك النوع من البطالة تدخل الحكومات عن طريق اتباع سياسات اقتصادية توسعية.</w:t>
      </w:r>
    </w:p>
    <w:p w:rsidR="008265C2" w:rsidRPr="008265C2" w:rsidRDefault="008265C2" w:rsidP="008265C2">
      <w:pPr>
        <w:numPr>
          <w:ilvl w:val="0"/>
          <w:numId w:val="11"/>
        </w:numPr>
        <w:bidi/>
        <w:spacing w:after="0" w:line="240" w:lineRule="auto"/>
        <w:ind w:left="765" w:hanging="425"/>
        <w:contextualSpacing/>
        <w:jc w:val="both"/>
        <w:rPr>
          <w:rFonts w:ascii="Simplified Arabic" w:eastAsia="Times New Roman" w:hAnsi="Simplified Arabic" w:cs="Simplified Arabic"/>
          <w:b/>
          <w:bCs/>
          <w:sz w:val="30"/>
          <w:szCs w:val="30"/>
          <w:u w:val="single"/>
          <w:lang w:bidi="ar-EG"/>
        </w:rPr>
      </w:pPr>
      <w:r w:rsidRPr="008265C2">
        <w:rPr>
          <w:rFonts w:ascii="Simplified Arabic" w:eastAsia="Times New Roman" w:hAnsi="Simplified Arabic" w:cs="Simplified Arabic"/>
          <w:b/>
          <w:bCs/>
          <w:sz w:val="30"/>
          <w:szCs w:val="30"/>
          <w:u w:val="single"/>
          <w:rtl/>
          <w:lang w:bidi="ar-EG"/>
        </w:rPr>
        <w:t>البطالة الموسمية</w:t>
      </w:r>
    </w:p>
    <w:p w:rsidR="008265C2" w:rsidRPr="008265C2" w:rsidRDefault="008265C2" w:rsidP="008265C2">
      <w:pPr>
        <w:bidi/>
        <w:spacing w:after="0" w:line="240" w:lineRule="auto"/>
        <w:ind w:left="340" w:firstLine="720"/>
        <w:contextualSpacing/>
        <w:jc w:val="both"/>
        <w:rPr>
          <w:rFonts w:ascii="Simplified Arabic" w:eastAsia="Times New Roman" w:hAnsi="Simplified Arabic" w:cs="Simplified Arabic"/>
          <w:b/>
          <w:bCs/>
          <w:sz w:val="30"/>
          <w:szCs w:val="30"/>
          <w:u w:val="single"/>
          <w:rtl/>
          <w:lang w:bidi="ar-EG"/>
        </w:rPr>
      </w:pPr>
      <w:r w:rsidRPr="008265C2">
        <w:rPr>
          <w:rFonts w:ascii="Simplified Arabic" w:eastAsia="Times New Roman" w:hAnsi="Simplified Arabic" w:cs="Simplified Arabic"/>
          <w:sz w:val="28"/>
          <w:szCs w:val="28"/>
          <w:rtl/>
        </w:rPr>
        <w:t>تظهر نتيجة انخفاض الطلب على العمالة فى مواسم محددة فى قطاعات محددة مثلاً قطاع الزراعة</w:t>
      </w:r>
      <w:r w:rsidRPr="008265C2">
        <w:rPr>
          <w:rFonts w:ascii="Simplified Arabic" w:eastAsia="Calibri" w:hAnsi="Simplified Arabic" w:cs="Simplified Arabic"/>
          <w:vertAlign w:val="superscript"/>
          <w:rtl/>
        </w:rPr>
        <w:footnoteReference w:id="14"/>
      </w:r>
      <w:r w:rsidRPr="008265C2">
        <w:rPr>
          <w:rFonts w:ascii="Simplified Arabic" w:eastAsia="Times New Roman" w:hAnsi="Simplified Arabic" w:cs="Simplified Arabic"/>
          <w:sz w:val="28"/>
          <w:szCs w:val="28"/>
          <w:rtl/>
        </w:rPr>
        <w:t>.</w:t>
      </w:r>
    </w:p>
    <w:p w:rsidR="008265C2" w:rsidRPr="008265C2" w:rsidRDefault="008265C2" w:rsidP="008265C2">
      <w:pPr>
        <w:numPr>
          <w:ilvl w:val="0"/>
          <w:numId w:val="11"/>
        </w:numPr>
        <w:bidi/>
        <w:spacing w:after="0" w:line="240" w:lineRule="auto"/>
        <w:ind w:left="765" w:hanging="425"/>
        <w:contextualSpacing/>
        <w:jc w:val="both"/>
        <w:rPr>
          <w:rFonts w:ascii="Simplified Arabic" w:eastAsia="Times New Roman" w:hAnsi="Simplified Arabic" w:cs="Simplified Arabic"/>
          <w:b/>
          <w:bCs/>
          <w:sz w:val="30"/>
          <w:szCs w:val="30"/>
          <w:u w:val="single"/>
          <w:lang w:bidi="ar-EG"/>
        </w:rPr>
      </w:pPr>
      <w:r w:rsidRPr="008265C2">
        <w:rPr>
          <w:rFonts w:ascii="Simplified Arabic" w:eastAsia="Times New Roman" w:hAnsi="Simplified Arabic" w:cs="Simplified Arabic"/>
          <w:b/>
          <w:bCs/>
          <w:sz w:val="30"/>
          <w:szCs w:val="30"/>
          <w:u w:val="single"/>
          <w:rtl/>
          <w:lang w:bidi="ar-EG"/>
        </w:rPr>
        <w:t>البطالة الاحتكاكية</w:t>
      </w:r>
    </w:p>
    <w:p w:rsidR="008265C2" w:rsidRPr="008265C2" w:rsidRDefault="008265C2" w:rsidP="008265C2">
      <w:pPr>
        <w:bidi/>
        <w:spacing w:after="0" w:line="240" w:lineRule="auto"/>
        <w:ind w:left="340" w:firstLine="720"/>
        <w:contextualSpacing/>
        <w:jc w:val="both"/>
        <w:rPr>
          <w:rFonts w:ascii="Simplified Arabic" w:eastAsia="Times New Roman" w:hAnsi="Simplified Arabic" w:cs="Simplified Arabic"/>
          <w:b/>
          <w:bCs/>
          <w:sz w:val="30"/>
          <w:szCs w:val="30"/>
          <w:u w:val="single"/>
          <w:rtl/>
          <w:lang w:bidi="ar-EG"/>
        </w:rPr>
      </w:pPr>
      <w:r w:rsidRPr="008265C2">
        <w:rPr>
          <w:rFonts w:ascii="Simplified Arabic" w:eastAsia="Times New Roman" w:hAnsi="Simplified Arabic" w:cs="Simplified Arabic"/>
          <w:sz w:val="28"/>
          <w:szCs w:val="28"/>
          <w:rtl/>
        </w:rPr>
        <w:t>هذا النوع من البطالة ناتج عن وجود أفراد قادرين على العمل ويبحثون عن عمل مناسب لأول مرة أو يبحثون عن عمل أفضل من سابقه فى الوقت الذي توجد فيه وظائف تناسب خبراتهم ومهاراتهم ولا تتوفر لديهم بيانات أو معلومات عن تلك الوظائف، وترتبط بعوامل وقتية عابرة نتيجة للتغيرات فى القوى العاملة أو سوق العمل</w:t>
      </w:r>
      <w:r w:rsidRPr="008265C2">
        <w:rPr>
          <w:rFonts w:ascii="Simplified Arabic" w:eastAsia="Times New Roman" w:hAnsi="Simplified Arabic" w:cs="Simplified Arabic"/>
          <w:sz w:val="28"/>
          <w:szCs w:val="28"/>
          <w:vertAlign w:val="superscript"/>
          <w:rtl/>
        </w:rPr>
        <w:footnoteReference w:id="15"/>
      </w:r>
      <w:r w:rsidRPr="008265C2">
        <w:rPr>
          <w:rFonts w:ascii="Simplified Arabic" w:eastAsia="Times New Roman" w:hAnsi="Simplified Arabic" w:cs="Simplified Arabic"/>
          <w:sz w:val="28"/>
          <w:szCs w:val="28"/>
          <w:rtl/>
        </w:rPr>
        <w:t>.</w:t>
      </w:r>
    </w:p>
    <w:p w:rsidR="008265C2" w:rsidRPr="008265C2" w:rsidRDefault="008265C2" w:rsidP="008265C2">
      <w:pPr>
        <w:numPr>
          <w:ilvl w:val="0"/>
          <w:numId w:val="11"/>
        </w:numPr>
        <w:bidi/>
        <w:spacing w:after="0" w:line="240" w:lineRule="auto"/>
        <w:ind w:left="765" w:hanging="425"/>
        <w:contextualSpacing/>
        <w:jc w:val="both"/>
        <w:rPr>
          <w:rFonts w:ascii="Simplified Arabic" w:eastAsia="Times New Roman" w:hAnsi="Simplified Arabic" w:cs="Simplified Arabic"/>
          <w:b/>
          <w:bCs/>
          <w:sz w:val="30"/>
          <w:szCs w:val="30"/>
          <w:u w:val="single"/>
          <w:lang w:bidi="ar-EG"/>
        </w:rPr>
      </w:pPr>
      <w:r w:rsidRPr="008265C2">
        <w:rPr>
          <w:rFonts w:ascii="Simplified Arabic" w:eastAsia="Times New Roman" w:hAnsi="Simplified Arabic" w:cs="Simplified Arabic"/>
          <w:b/>
          <w:bCs/>
          <w:sz w:val="30"/>
          <w:szCs w:val="30"/>
          <w:u w:val="single"/>
          <w:rtl/>
          <w:lang w:bidi="ar-EG"/>
        </w:rPr>
        <w:t>البطالة الهيكلية</w:t>
      </w:r>
    </w:p>
    <w:p w:rsidR="008265C2" w:rsidRPr="008265C2" w:rsidRDefault="008265C2" w:rsidP="008265C2">
      <w:pPr>
        <w:bidi/>
        <w:spacing w:after="0" w:line="240" w:lineRule="auto"/>
        <w:ind w:left="340" w:firstLine="720"/>
        <w:contextualSpacing/>
        <w:jc w:val="both"/>
        <w:rPr>
          <w:rFonts w:ascii="Simplified Arabic" w:eastAsia="Times New Roman" w:hAnsi="Simplified Arabic" w:cs="Simplified Arabic"/>
          <w:b/>
          <w:bCs/>
          <w:sz w:val="30"/>
          <w:szCs w:val="30"/>
          <w:u w:val="single"/>
          <w:rtl/>
          <w:lang w:bidi="ar-EG"/>
        </w:rPr>
      </w:pPr>
      <w:r w:rsidRPr="008265C2">
        <w:rPr>
          <w:rFonts w:ascii="Simplified Arabic" w:eastAsia="Times New Roman" w:hAnsi="Simplified Arabic" w:cs="Simplified Arabic"/>
          <w:sz w:val="28"/>
          <w:szCs w:val="28"/>
          <w:rtl/>
        </w:rPr>
        <w:t xml:space="preserve">ناتجة عن </w:t>
      </w:r>
      <w:r w:rsidRPr="008265C2">
        <w:rPr>
          <w:rFonts w:ascii="Simplified Arabic" w:eastAsia="Times New Roman" w:hAnsi="Simplified Arabic" w:cs="Simplified Arabic"/>
          <w:sz w:val="28"/>
          <w:szCs w:val="28"/>
          <w:rtl/>
          <w:lang w:bidi="ar-EG"/>
        </w:rPr>
        <w:t xml:space="preserve">اختلاف </w:t>
      </w:r>
      <w:r w:rsidRPr="008265C2">
        <w:rPr>
          <w:rFonts w:ascii="Simplified Arabic" w:eastAsia="Times New Roman" w:hAnsi="Simplified Arabic" w:cs="Simplified Arabic"/>
          <w:sz w:val="28"/>
          <w:szCs w:val="28"/>
          <w:rtl/>
        </w:rPr>
        <w:t>مهارات العمالة المعروضة عن المهارات المطلوبة فى سوق العمل، ويؤثر هذا على العمال تأثيراً سلبياً؛ إذ يفقدون مهاراتهم وقدراتهم على العمل ضمن مؤهلاتهم، مما يؤدى إلى زيادة نسب البطالة، وغالباً ما يؤدى التغيير التكنولوجي إلى زيادة البطالة الهيكلية.</w:t>
      </w:r>
    </w:p>
    <w:p w:rsidR="008265C2" w:rsidRPr="008265C2" w:rsidRDefault="008265C2" w:rsidP="008265C2">
      <w:pPr>
        <w:bidi/>
        <w:spacing w:after="0" w:line="240" w:lineRule="auto"/>
        <w:ind w:left="397"/>
        <w:contextualSpacing/>
        <w:jc w:val="both"/>
        <w:rPr>
          <w:rFonts w:ascii="Simplified Arabic" w:eastAsia="Times New Roman" w:hAnsi="Simplified Arabic" w:cs="Simplified Arabic"/>
          <w:sz w:val="8"/>
          <w:szCs w:val="8"/>
          <w:rtl/>
        </w:rPr>
      </w:pPr>
    </w:p>
    <w:p w:rsidR="008265C2" w:rsidRPr="008265C2" w:rsidRDefault="008265C2" w:rsidP="008265C2">
      <w:pPr>
        <w:numPr>
          <w:ilvl w:val="0"/>
          <w:numId w:val="11"/>
        </w:numPr>
        <w:bidi/>
        <w:spacing w:after="0" w:line="240" w:lineRule="auto"/>
        <w:ind w:left="786" w:hanging="446"/>
        <w:contextualSpacing/>
        <w:jc w:val="both"/>
        <w:rPr>
          <w:rFonts w:ascii="Simplified Arabic" w:eastAsia="Times New Roman" w:hAnsi="Simplified Arabic" w:cs="Simplified Arabic"/>
          <w:sz w:val="30"/>
          <w:szCs w:val="30"/>
        </w:rPr>
      </w:pPr>
      <w:r w:rsidRPr="008265C2">
        <w:rPr>
          <w:rFonts w:ascii="Simplified Arabic" w:eastAsia="Times New Roman" w:hAnsi="Simplified Arabic" w:cs="Simplified Arabic"/>
          <w:b/>
          <w:bCs/>
          <w:sz w:val="30"/>
          <w:szCs w:val="30"/>
          <w:u w:val="single"/>
          <w:rtl/>
        </w:rPr>
        <w:t>البطالة بين المتعلمين</w:t>
      </w:r>
      <w:r w:rsidRPr="008265C2">
        <w:rPr>
          <w:rFonts w:ascii="Simplified Arabic" w:eastAsia="Times New Roman" w:hAnsi="Simplified Arabic" w:cs="Simplified Arabic"/>
          <w:b/>
          <w:bCs/>
          <w:sz w:val="30"/>
          <w:szCs w:val="30"/>
          <w:rtl/>
        </w:rPr>
        <w:t>:</w:t>
      </w:r>
    </w:p>
    <w:p w:rsidR="008265C2" w:rsidRPr="008265C2" w:rsidRDefault="008265C2" w:rsidP="008265C2">
      <w:pPr>
        <w:bidi/>
        <w:spacing w:after="0" w:line="240" w:lineRule="auto"/>
        <w:ind w:left="501" w:firstLine="380"/>
        <w:contextualSpacing/>
        <w:jc w:val="both"/>
        <w:rPr>
          <w:rFonts w:ascii="Simplified Arabic" w:eastAsia="Times New Roman" w:hAnsi="Simplified Arabic" w:cs="Simplified Arabic"/>
          <w:sz w:val="28"/>
          <w:szCs w:val="28"/>
          <w:rtl/>
        </w:rPr>
      </w:pPr>
      <w:r w:rsidRPr="008265C2">
        <w:rPr>
          <w:rFonts w:ascii="Simplified Arabic" w:eastAsia="Times New Roman" w:hAnsi="Simplified Arabic" w:cs="Simplified Arabic"/>
          <w:sz w:val="28"/>
          <w:szCs w:val="28"/>
          <w:rtl/>
        </w:rPr>
        <w:t>ويقصد بها في الدراسة بطالة خريجي التعليم العالي.</w:t>
      </w:r>
    </w:p>
    <w:p w:rsidR="008265C2" w:rsidRPr="008265C2" w:rsidRDefault="008265C2" w:rsidP="008265C2">
      <w:pPr>
        <w:numPr>
          <w:ilvl w:val="0"/>
          <w:numId w:val="11"/>
        </w:numPr>
        <w:bidi/>
        <w:spacing w:after="0" w:line="240" w:lineRule="auto"/>
        <w:ind w:left="790" w:hanging="450"/>
        <w:contextualSpacing/>
        <w:jc w:val="both"/>
        <w:rPr>
          <w:rFonts w:ascii="Simplified Arabic" w:eastAsia="Times New Roman" w:hAnsi="Simplified Arabic" w:cs="Simplified Arabic"/>
          <w:sz w:val="32"/>
          <w:szCs w:val="32"/>
          <w:lang w:bidi="ar-EG"/>
        </w:rPr>
      </w:pPr>
      <w:r w:rsidRPr="008265C2">
        <w:rPr>
          <w:rFonts w:ascii="Simplified Arabic" w:eastAsia="Calibri" w:hAnsi="Simplified Arabic" w:cs="Simplified Arabic"/>
          <w:b/>
          <w:bCs/>
          <w:sz w:val="30"/>
          <w:szCs w:val="30"/>
          <w:u w:val="single"/>
          <w:rtl/>
        </w:rPr>
        <w:t>سـوق العمل</w:t>
      </w:r>
      <w:r w:rsidRPr="008265C2">
        <w:rPr>
          <w:rFonts w:ascii="Simplified Arabic" w:eastAsia="Calibri" w:hAnsi="Simplified Arabic" w:cs="Simplified Arabic"/>
          <w:b/>
          <w:bCs/>
          <w:sz w:val="30"/>
          <w:szCs w:val="30"/>
          <w:rtl/>
        </w:rPr>
        <w:t>:</w:t>
      </w:r>
    </w:p>
    <w:p w:rsidR="008265C2" w:rsidRPr="008265C2" w:rsidRDefault="008265C2" w:rsidP="008265C2">
      <w:pPr>
        <w:bidi/>
        <w:spacing w:after="0" w:line="240" w:lineRule="auto"/>
        <w:ind w:left="340" w:firstLine="720"/>
        <w:contextualSpacing/>
        <w:jc w:val="both"/>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يتمثل سوق العمل في المكان أو المنبع الذي تستقى منه المنظمات عامة القوى البشرية المطلوبة للعمل بها، أو هو الجهة المسئولة عن توزيع العمالة على الوظائف</w:t>
      </w:r>
      <w:r w:rsidRPr="008265C2">
        <w:rPr>
          <w:rFonts w:ascii="Simplified Arabic" w:eastAsia="Calibri" w:hAnsi="Simplified Arabic" w:cs="Simplified Arabic"/>
          <w:sz w:val="28"/>
          <w:szCs w:val="28"/>
          <w:vertAlign w:val="superscript"/>
          <w:rtl/>
        </w:rPr>
        <w:footnoteReference w:id="16"/>
      </w:r>
      <w:r w:rsidRPr="008265C2">
        <w:rPr>
          <w:rFonts w:ascii="Simplified Arabic" w:eastAsia="Calibri" w:hAnsi="Simplified Arabic" w:cs="Simplified Arabic"/>
          <w:sz w:val="28"/>
          <w:szCs w:val="28"/>
          <w:rtl/>
        </w:rPr>
        <w:t xml:space="preserve">، يمثل سوق العمل القوى البشرية القادرة والراغبة والمستعدة للعمل (جانب </w:t>
      </w:r>
      <w:r w:rsidRPr="008265C2">
        <w:rPr>
          <w:rFonts w:ascii="Simplified Arabic" w:eastAsia="Calibri" w:hAnsi="Simplified Arabic" w:cs="Simplified Arabic"/>
          <w:sz w:val="28"/>
          <w:szCs w:val="28"/>
          <w:rtl/>
        </w:rPr>
        <w:lastRenderedPageBreak/>
        <w:t>العرض)، والمنظمات التي تحدد الأماكن الشاغرة فيها وشروط شغل هذه الأماكن (جانب الطلب).</w:t>
      </w:r>
    </w:p>
    <w:p w:rsidR="008265C2" w:rsidRPr="008265C2" w:rsidRDefault="008265C2" w:rsidP="008265C2">
      <w:pPr>
        <w:numPr>
          <w:ilvl w:val="0"/>
          <w:numId w:val="11"/>
        </w:numPr>
        <w:bidi/>
        <w:spacing w:after="0" w:line="240" w:lineRule="auto"/>
        <w:ind w:left="735" w:hanging="395"/>
        <w:contextualSpacing/>
        <w:jc w:val="both"/>
        <w:textAlignment w:val="baseline"/>
        <w:rPr>
          <w:rFonts w:ascii="Simplified Arabic" w:eastAsia="Calibri" w:hAnsi="Simplified Arabic" w:cs="Simplified Arabic"/>
          <w:sz w:val="30"/>
          <w:szCs w:val="30"/>
        </w:rPr>
      </w:pPr>
      <w:r w:rsidRPr="008265C2">
        <w:rPr>
          <w:rFonts w:ascii="Simplified Arabic" w:eastAsia="Calibri" w:hAnsi="Simplified Arabic" w:cs="Simplified Arabic"/>
          <w:b/>
          <w:bCs/>
          <w:sz w:val="30"/>
          <w:szCs w:val="30"/>
          <w:u w:val="single"/>
          <w:rtl/>
        </w:rPr>
        <w:t>احتياجات سوق العمل</w:t>
      </w:r>
      <w:r w:rsidRPr="008265C2">
        <w:rPr>
          <w:rFonts w:ascii="Simplified Arabic" w:eastAsia="Calibri" w:hAnsi="Simplified Arabic" w:cs="Simplified Arabic"/>
          <w:sz w:val="30"/>
          <w:szCs w:val="30"/>
          <w:rtl/>
        </w:rPr>
        <w:t>:</w:t>
      </w:r>
    </w:p>
    <w:p w:rsidR="008265C2" w:rsidRPr="008265C2" w:rsidRDefault="008265C2" w:rsidP="008265C2">
      <w:pPr>
        <w:bidi/>
        <w:spacing w:after="0" w:line="240" w:lineRule="auto"/>
        <w:ind w:left="340" w:firstLine="720"/>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يقصد بها مجموعة من المعارف والمفاهيم والقدرات والمهارات الواجب توافرها لدى الخريج طبقا لمعايير الجودة الشاملة المعيارية المقننة لينجح في تلبية مطالب سوق العمل المتقدم تكنولوجيا.</w:t>
      </w:r>
      <w:r w:rsidRPr="008265C2">
        <w:rPr>
          <w:rFonts w:ascii="Simplified Arabic" w:eastAsia="Calibri" w:hAnsi="Simplified Arabic" w:cs="Simplified Arabic"/>
          <w:sz w:val="28"/>
          <w:szCs w:val="28"/>
          <w:vertAlign w:val="superscript"/>
        </w:rPr>
        <w:footnoteReference w:id="17"/>
      </w:r>
    </w:p>
    <w:p w:rsidR="008265C2" w:rsidRPr="008265C2" w:rsidRDefault="008265C2" w:rsidP="008265C2">
      <w:pPr>
        <w:numPr>
          <w:ilvl w:val="0"/>
          <w:numId w:val="11"/>
        </w:numPr>
        <w:bidi/>
        <w:spacing w:after="0" w:line="240" w:lineRule="auto"/>
        <w:ind w:left="790" w:hanging="450"/>
        <w:contextualSpacing/>
        <w:jc w:val="both"/>
        <w:textAlignment w:val="baseline"/>
        <w:rPr>
          <w:rFonts w:ascii="Simplified Arabic" w:eastAsia="Calibri" w:hAnsi="Simplified Arabic" w:cs="Simplified Arabic"/>
          <w:b/>
          <w:bCs/>
          <w:sz w:val="32"/>
          <w:szCs w:val="32"/>
        </w:rPr>
      </w:pPr>
      <w:r w:rsidRPr="008265C2">
        <w:rPr>
          <w:rFonts w:ascii="Simplified Arabic" w:eastAsia="Calibri" w:hAnsi="Simplified Arabic" w:cs="Simplified Arabic"/>
          <w:b/>
          <w:bCs/>
          <w:sz w:val="32"/>
          <w:szCs w:val="32"/>
          <w:u w:val="single"/>
          <w:rtl/>
        </w:rPr>
        <w:t>قوة العمل</w:t>
      </w:r>
      <w:r w:rsidRPr="008265C2">
        <w:rPr>
          <w:rFonts w:ascii="Simplified Arabic" w:eastAsia="Calibri" w:hAnsi="Simplified Arabic" w:cs="Simplified Arabic"/>
          <w:b/>
          <w:bCs/>
          <w:sz w:val="32"/>
          <w:szCs w:val="32"/>
          <w:rtl/>
        </w:rPr>
        <w:t>:</w:t>
      </w:r>
    </w:p>
    <w:p w:rsidR="008265C2" w:rsidRPr="008265C2" w:rsidRDefault="008265C2" w:rsidP="008265C2">
      <w:pPr>
        <w:bidi/>
        <w:spacing w:after="0" w:line="240" w:lineRule="auto"/>
        <w:ind w:left="340" w:firstLine="720"/>
        <w:contextualSpacing/>
        <w:jc w:val="both"/>
        <w:textAlignment w:val="baseline"/>
        <w:rPr>
          <w:rFonts w:ascii="Simplified Arabic" w:eastAsia="Calibri" w:hAnsi="Simplified Arabic" w:cs="Simplified Arabic"/>
          <w:b/>
          <w:bCs/>
          <w:sz w:val="32"/>
          <w:szCs w:val="32"/>
          <w:rtl/>
        </w:rPr>
      </w:pPr>
      <w:r w:rsidRPr="008265C2">
        <w:rPr>
          <w:rFonts w:ascii="Simplified Arabic" w:eastAsia="Calibri" w:hAnsi="Simplified Arabic" w:cs="Simplified Arabic"/>
          <w:sz w:val="28"/>
          <w:szCs w:val="28"/>
          <w:rtl/>
        </w:rPr>
        <w:t>تشمل جميع الأفراد (15 سنة فأكثر) ويساهمون فعلاً بمجهوداتهم الجسمانية أو العقلية فـي أي نشاط اقتصادي يتصل بإنتاج السلع والخدمات (المشتغلون) وكذلك الذين يقدرون على أداء مثل هذا النشاط الاقتصادى ويرغبون فيه ويبحثون عنه ولكنهم لا يجدونه (المتعطلون)</w:t>
      </w:r>
      <w:r w:rsidRPr="008265C2">
        <w:rPr>
          <w:rFonts w:ascii="Simplified Arabic" w:eastAsia="Calibri" w:hAnsi="Simplified Arabic" w:cs="Simplified Arabic"/>
          <w:sz w:val="28"/>
          <w:szCs w:val="28"/>
          <w:vertAlign w:val="superscript"/>
          <w:rtl/>
        </w:rPr>
        <w:footnoteReference w:id="18"/>
      </w:r>
      <w:r w:rsidRPr="008265C2">
        <w:rPr>
          <w:rFonts w:ascii="Simplified Arabic" w:eastAsia="Calibri" w:hAnsi="Simplified Arabic" w:cs="Simplified Arabic"/>
          <w:sz w:val="28"/>
          <w:szCs w:val="28"/>
          <w:rtl/>
        </w:rPr>
        <w:t>.</w:t>
      </w:r>
    </w:p>
    <w:p w:rsidR="008265C2" w:rsidRPr="008265C2" w:rsidRDefault="008265C2" w:rsidP="008265C2">
      <w:pPr>
        <w:numPr>
          <w:ilvl w:val="0"/>
          <w:numId w:val="11"/>
        </w:numPr>
        <w:bidi/>
        <w:spacing w:after="0" w:line="240" w:lineRule="auto"/>
        <w:ind w:left="735" w:hanging="395"/>
        <w:contextualSpacing/>
        <w:textAlignment w:val="baseline"/>
        <w:rPr>
          <w:rFonts w:ascii="Simplified Arabic" w:eastAsia="Calibri" w:hAnsi="Simplified Arabic" w:cs="Simplified Arabic"/>
          <w:b/>
          <w:bCs/>
          <w:sz w:val="30"/>
          <w:szCs w:val="30"/>
        </w:rPr>
      </w:pPr>
      <w:r w:rsidRPr="008265C2">
        <w:rPr>
          <w:rFonts w:ascii="Simplified Arabic" w:eastAsia="Calibri" w:hAnsi="Simplified Arabic" w:cs="Simplified Arabic"/>
          <w:b/>
          <w:bCs/>
          <w:sz w:val="30"/>
          <w:szCs w:val="30"/>
          <w:u w:val="single"/>
          <w:rtl/>
        </w:rPr>
        <w:t>المشتغلون</w:t>
      </w:r>
      <w:r w:rsidRPr="008265C2">
        <w:rPr>
          <w:rFonts w:ascii="Simplified Arabic" w:eastAsia="Calibri" w:hAnsi="Simplified Arabic" w:cs="Simplified Arabic"/>
          <w:b/>
          <w:bCs/>
          <w:sz w:val="30"/>
          <w:szCs w:val="30"/>
          <w:rtl/>
        </w:rPr>
        <w:t>:</w:t>
      </w:r>
    </w:p>
    <w:p w:rsidR="008265C2" w:rsidRPr="008265C2" w:rsidRDefault="008265C2" w:rsidP="008265C2">
      <w:pPr>
        <w:bidi/>
        <w:spacing w:after="0" w:line="240" w:lineRule="auto"/>
        <w:ind w:left="340" w:firstLine="720"/>
        <w:contextualSpacing/>
        <w:jc w:val="both"/>
        <w:textAlignment w:val="baseline"/>
        <w:rPr>
          <w:rFonts w:ascii="Simplified Arabic" w:eastAsia="Calibri" w:hAnsi="Simplified Arabic" w:cs="Simplified Arabic"/>
          <w:b/>
          <w:bCs/>
          <w:sz w:val="30"/>
          <w:szCs w:val="30"/>
          <w:rtl/>
        </w:rPr>
      </w:pPr>
      <w:r w:rsidRPr="008265C2">
        <w:rPr>
          <w:rFonts w:ascii="Simplified Arabic" w:eastAsia="Calibri" w:hAnsi="Simplified Arabic" w:cs="Simplified Arabic"/>
          <w:sz w:val="28"/>
          <w:szCs w:val="28"/>
          <w:rtl/>
        </w:rPr>
        <w:t>هم الأفراد في العمر (15 سنة فأكثر) الذين يز</w:t>
      </w:r>
      <w:r w:rsidRPr="008265C2">
        <w:rPr>
          <w:rFonts w:ascii="Simplified Arabic" w:eastAsia="Calibri" w:hAnsi="Simplified Arabic" w:cs="Simplified Arabic" w:hint="cs"/>
          <w:sz w:val="28"/>
          <w:szCs w:val="28"/>
          <w:rtl/>
        </w:rPr>
        <w:t>ا</w:t>
      </w:r>
      <w:r w:rsidRPr="008265C2">
        <w:rPr>
          <w:rFonts w:ascii="Simplified Arabic" w:eastAsia="Calibri" w:hAnsi="Simplified Arabic" w:cs="Simplified Arabic"/>
          <w:sz w:val="28"/>
          <w:szCs w:val="28"/>
          <w:rtl/>
        </w:rPr>
        <w:t>ولون أعمالاً بأيٍ مِن الأنشطة الاقتصادية لبعض الوقت سواءً داخل المُنشآت أو خارجها.</w:t>
      </w:r>
    </w:p>
    <w:p w:rsidR="008265C2" w:rsidRPr="008265C2" w:rsidRDefault="008265C2" w:rsidP="008265C2">
      <w:pPr>
        <w:numPr>
          <w:ilvl w:val="0"/>
          <w:numId w:val="11"/>
        </w:numPr>
        <w:bidi/>
        <w:spacing w:after="0" w:line="240" w:lineRule="auto"/>
        <w:ind w:left="915" w:hanging="575"/>
        <w:contextualSpacing/>
        <w:jc w:val="both"/>
        <w:textAlignment w:val="baseline"/>
        <w:rPr>
          <w:rFonts w:ascii="Simplified Arabic" w:eastAsia="Calibri" w:hAnsi="Simplified Arabic" w:cs="Simplified Arabic"/>
          <w:sz w:val="30"/>
          <w:szCs w:val="30"/>
        </w:rPr>
      </w:pPr>
      <w:r w:rsidRPr="008265C2">
        <w:rPr>
          <w:rFonts w:ascii="Simplified Arabic" w:eastAsia="Calibri" w:hAnsi="Simplified Arabic" w:cs="Simplified Arabic"/>
          <w:b/>
          <w:bCs/>
          <w:sz w:val="30"/>
          <w:szCs w:val="30"/>
          <w:u w:val="single"/>
          <w:rtl/>
        </w:rPr>
        <w:t>نسبة التشغيل</w:t>
      </w:r>
      <w:r w:rsidRPr="008265C2">
        <w:rPr>
          <w:rFonts w:ascii="Simplified Arabic" w:eastAsia="Calibri" w:hAnsi="Simplified Arabic" w:cs="Simplified Arabic"/>
          <w:b/>
          <w:bCs/>
          <w:sz w:val="30"/>
          <w:szCs w:val="30"/>
          <w:rtl/>
        </w:rPr>
        <w:t>:</w:t>
      </w:r>
    </w:p>
    <w:p w:rsidR="008265C2" w:rsidRPr="008265C2" w:rsidRDefault="008265C2" w:rsidP="008265C2">
      <w:pPr>
        <w:bidi/>
        <w:spacing w:after="0" w:line="240" w:lineRule="auto"/>
        <w:ind w:left="340"/>
        <w:contextualSpacing/>
        <w:jc w:val="both"/>
        <w:textAlignment w:val="baseline"/>
        <w:rPr>
          <w:rFonts w:ascii="Simplified Arabic" w:eastAsia="Calibri" w:hAnsi="Simplified Arabic" w:cs="Simplified Arabic"/>
          <w:sz w:val="30"/>
          <w:szCs w:val="30"/>
        </w:rPr>
      </w:pPr>
      <w:r w:rsidRPr="008265C2">
        <w:rPr>
          <w:rFonts w:ascii="Simplified Arabic" w:eastAsia="Calibri" w:hAnsi="Simplified Arabic" w:cs="Simplified Arabic"/>
          <w:sz w:val="28"/>
          <w:szCs w:val="28"/>
          <w:rtl/>
        </w:rPr>
        <w:t>إجمإلي المُشتغلين بكافة أشكالهم منسوبين إلى السكان في سن العمل.</w:t>
      </w:r>
    </w:p>
    <w:p w:rsidR="008265C2" w:rsidRPr="008265C2" w:rsidRDefault="008265C2" w:rsidP="008265C2">
      <w:pPr>
        <w:numPr>
          <w:ilvl w:val="0"/>
          <w:numId w:val="18"/>
        </w:numPr>
        <w:bidi/>
        <w:spacing w:after="0" w:line="240" w:lineRule="auto"/>
        <w:ind w:left="360"/>
        <w:contextualSpacing/>
        <w:jc w:val="both"/>
        <w:textAlignment w:val="baseline"/>
        <w:rPr>
          <w:rFonts w:ascii="Simplified Arabic" w:eastAsia="Calibri" w:hAnsi="Simplified Arabic" w:cs="Simplified Arabic"/>
          <w:b/>
          <w:bCs/>
          <w:sz w:val="32"/>
          <w:szCs w:val="32"/>
          <w:u w:val="single"/>
        </w:rPr>
      </w:pPr>
      <w:r w:rsidRPr="008265C2">
        <w:rPr>
          <w:rFonts w:ascii="Simplified Arabic" w:eastAsia="Calibri" w:hAnsi="Simplified Arabic" w:cs="Simplified Arabic"/>
          <w:b/>
          <w:bCs/>
          <w:sz w:val="32"/>
          <w:szCs w:val="32"/>
          <w:u w:val="single"/>
          <w:rtl/>
        </w:rPr>
        <w:t>مصادر البيانات</w:t>
      </w:r>
      <w:r w:rsidRPr="008265C2">
        <w:rPr>
          <w:rFonts w:ascii="Simplified Arabic" w:eastAsia="Calibri" w:hAnsi="Simplified Arabic" w:cs="Simplified Arabic"/>
          <w:b/>
          <w:bCs/>
          <w:sz w:val="32"/>
          <w:szCs w:val="32"/>
          <w:rtl/>
        </w:rPr>
        <w:t>:</w:t>
      </w:r>
    </w:p>
    <w:p w:rsidR="008265C2" w:rsidRPr="008265C2" w:rsidRDefault="008265C2" w:rsidP="008265C2">
      <w:pPr>
        <w:bidi/>
        <w:spacing w:after="0" w:line="240" w:lineRule="auto"/>
        <w:ind w:left="340"/>
        <w:contextualSpacing/>
        <w:textAlignment w:val="baseline"/>
        <w:rPr>
          <w:rFonts w:ascii="Simplified Arabic" w:eastAsia="Calibri" w:hAnsi="Simplified Arabic" w:cs="Simplified Arabic"/>
          <w:b/>
          <w:bCs/>
          <w:sz w:val="30"/>
          <w:szCs w:val="30"/>
          <w:u w:val="single"/>
          <w:rtl/>
        </w:rPr>
      </w:pPr>
      <w:r w:rsidRPr="008265C2">
        <w:rPr>
          <w:rFonts w:ascii="Simplified Arabic" w:eastAsia="Calibri" w:hAnsi="Simplified Arabic" w:cs="Simplified Arabic" w:hint="cs"/>
          <w:b/>
          <w:bCs/>
          <w:sz w:val="30"/>
          <w:szCs w:val="30"/>
          <w:u w:val="single"/>
          <w:rtl/>
        </w:rPr>
        <w:t>تعتمد</w:t>
      </w:r>
      <w:r w:rsidRPr="008265C2">
        <w:rPr>
          <w:rFonts w:ascii="Simplified Arabic" w:eastAsia="Calibri" w:hAnsi="Simplified Arabic" w:cs="Simplified Arabic"/>
          <w:b/>
          <w:bCs/>
          <w:sz w:val="30"/>
          <w:szCs w:val="30"/>
          <w:u w:val="single"/>
          <w:rtl/>
        </w:rPr>
        <w:t xml:space="preserve"> الدراسة على مصادر البيانات التإلية</w:t>
      </w:r>
      <w:r w:rsidRPr="008265C2">
        <w:rPr>
          <w:rFonts w:ascii="Simplified Arabic" w:eastAsia="Calibri" w:hAnsi="Simplified Arabic" w:cs="Simplified Arabic"/>
          <w:b/>
          <w:bCs/>
          <w:sz w:val="30"/>
          <w:szCs w:val="30"/>
          <w:rtl/>
        </w:rPr>
        <w:t>:</w:t>
      </w:r>
    </w:p>
    <w:p w:rsidR="008265C2" w:rsidRPr="008265C2" w:rsidRDefault="008265C2" w:rsidP="008265C2">
      <w:pPr>
        <w:numPr>
          <w:ilvl w:val="0"/>
          <w:numId w:val="5"/>
        </w:numPr>
        <w:bidi/>
        <w:spacing w:after="0" w:line="240" w:lineRule="auto"/>
        <w:ind w:left="775" w:hanging="435"/>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التعداد العام للسكان والإسكان والمنشآت – الجهاز المركزي للتعبئة العامة والإحصاء– سنوات مختلفة.</w:t>
      </w:r>
    </w:p>
    <w:p w:rsidR="008265C2" w:rsidRPr="008265C2" w:rsidRDefault="008265C2" w:rsidP="008265C2">
      <w:pPr>
        <w:numPr>
          <w:ilvl w:val="0"/>
          <w:numId w:val="5"/>
        </w:numPr>
        <w:bidi/>
        <w:spacing w:after="0" w:line="240" w:lineRule="auto"/>
        <w:ind w:left="775" w:hanging="435"/>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بحث القوي العاملة – الجهاز المركزى للتعبئة العامة والإحصاء – سنوات مختلفة.</w:t>
      </w:r>
    </w:p>
    <w:p w:rsidR="008265C2" w:rsidRPr="008265C2" w:rsidRDefault="008265C2" w:rsidP="008265C2">
      <w:pPr>
        <w:numPr>
          <w:ilvl w:val="0"/>
          <w:numId w:val="5"/>
        </w:numPr>
        <w:bidi/>
        <w:spacing w:after="0" w:line="240" w:lineRule="auto"/>
        <w:ind w:left="775" w:hanging="435"/>
        <w:contextualSpacing/>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lastRenderedPageBreak/>
        <w:t>نشرات خريجي التعليم العالي، التعليم قبل الجامعي - الجهاز المركزى للتعبئة العامة والإحصاء – سنوات مختلفة.</w:t>
      </w:r>
    </w:p>
    <w:p w:rsidR="008265C2" w:rsidRPr="008265C2" w:rsidRDefault="008265C2" w:rsidP="008265C2">
      <w:pPr>
        <w:numPr>
          <w:ilvl w:val="0"/>
          <w:numId w:val="5"/>
        </w:numPr>
        <w:bidi/>
        <w:spacing w:after="0" w:line="240" w:lineRule="auto"/>
        <w:ind w:left="775" w:hanging="435"/>
        <w:contextualSpacing/>
        <w:jc w:val="both"/>
        <w:textAlignment w:val="baseline"/>
        <w:rPr>
          <w:rFonts w:ascii="Simplified Arabic" w:eastAsia="Calibri" w:hAnsi="Simplified Arabic" w:cs="Simplified Arabic"/>
          <w:sz w:val="28"/>
          <w:szCs w:val="28"/>
        </w:rPr>
      </w:pPr>
      <w:r w:rsidRPr="008265C2">
        <w:rPr>
          <w:rFonts w:ascii="Simplified Arabic" w:eastAsia="Calibri" w:hAnsi="Simplified Arabic" w:cs="Simplified Arabic"/>
          <w:sz w:val="28"/>
          <w:szCs w:val="28"/>
          <w:rtl/>
        </w:rPr>
        <w:t>نتائج الدراسة الميدانية على عينة مكونة من 500 منشأة بمحافظة القاهرة.</w:t>
      </w:r>
    </w:p>
    <w:p w:rsidR="008265C2" w:rsidRPr="008265C2" w:rsidRDefault="008265C2" w:rsidP="008265C2">
      <w:pPr>
        <w:numPr>
          <w:ilvl w:val="0"/>
          <w:numId w:val="19"/>
        </w:numPr>
        <w:bidi/>
        <w:spacing w:before="120" w:after="0" w:line="240" w:lineRule="auto"/>
        <w:ind w:left="360"/>
        <w:contextualSpacing/>
        <w:jc w:val="both"/>
        <w:textAlignment w:val="baseline"/>
        <w:rPr>
          <w:rFonts w:ascii="Simplified Arabic" w:eastAsia="Calibri" w:hAnsi="Simplified Arabic" w:cs="Simplified Arabic"/>
          <w:b/>
          <w:bCs/>
          <w:sz w:val="24"/>
          <w:szCs w:val="24"/>
        </w:rPr>
      </w:pPr>
      <w:r w:rsidRPr="008265C2">
        <w:rPr>
          <w:rFonts w:ascii="Simplified Arabic" w:eastAsia="Calibri" w:hAnsi="Simplified Arabic" w:cs="Simplified Arabic"/>
          <w:b/>
          <w:bCs/>
          <w:sz w:val="32"/>
          <w:szCs w:val="32"/>
          <w:u w:val="single"/>
          <w:rtl/>
        </w:rPr>
        <w:t>الدراسات السابقة</w:t>
      </w:r>
      <w:r w:rsidRPr="008265C2">
        <w:rPr>
          <w:rFonts w:ascii="Simplified Arabic" w:eastAsia="Calibri" w:hAnsi="Simplified Arabic" w:cs="Simplified Arabic"/>
          <w:b/>
          <w:bCs/>
          <w:sz w:val="32"/>
          <w:szCs w:val="32"/>
          <w:rtl/>
        </w:rPr>
        <w:t>:</w:t>
      </w:r>
    </w:p>
    <w:p w:rsidR="008265C2" w:rsidRPr="008265C2" w:rsidRDefault="008265C2" w:rsidP="008265C2">
      <w:pPr>
        <w:bidi/>
        <w:spacing w:before="120" w:after="0" w:line="240" w:lineRule="auto"/>
        <w:ind w:left="340"/>
        <w:contextualSpacing/>
        <w:jc w:val="both"/>
        <w:textAlignment w:val="baseline"/>
        <w:rPr>
          <w:rFonts w:ascii="Simplified Arabic" w:eastAsia="Calibri" w:hAnsi="Simplified Arabic" w:cs="Simplified Arabic"/>
          <w:b/>
          <w:bCs/>
          <w:sz w:val="30"/>
          <w:szCs w:val="30"/>
          <w:rtl/>
        </w:rPr>
      </w:pPr>
      <w:r w:rsidRPr="008265C2">
        <w:rPr>
          <w:rFonts w:ascii="Simplified Arabic" w:eastAsia="Calibri" w:hAnsi="Simplified Arabic" w:cs="Simplified Arabic"/>
          <w:b/>
          <w:bCs/>
          <w:sz w:val="30"/>
          <w:szCs w:val="30"/>
          <w:u w:val="single"/>
          <w:rtl/>
        </w:rPr>
        <w:t>الدراسة الأولي</w:t>
      </w:r>
      <w:r w:rsidRPr="008265C2">
        <w:rPr>
          <w:rFonts w:ascii="Simplified Arabic" w:eastAsia="Calibri" w:hAnsi="Simplified Arabic" w:cs="Simplified Arabic"/>
          <w:b/>
          <w:bCs/>
          <w:sz w:val="30"/>
          <w:szCs w:val="30"/>
          <w:vertAlign w:val="superscript"/>
          <w:rtl/>
        </w:rPr>
        <w:footnoteReference w:id="19"/>
      </w:r>
      <w:bookmarkStart w:id="2" w:name="_Hlk63862699"/>
    </w:p>
    <w:p w:rsidR="008265C2" w:rsidRPr="008265C2" w:rsidRDefault="008265C2" w:rsidP="008265C2">
      <w:pPr>
        <w:bidi/>
        <w:spacing w:before="120" w:after="0" w:line="240" w:lineRule="auto"/>
        <w:ind w:left="340" w:firstLine="720"/>
        <w:contextualSpacing/>
        <w:jc w:val="both"/>
        <w:textAlignment w:val="baseline"/>
        <w:rPr>
          <w:rFonts w:ascii="Simplified Arabic" w:eastAsia="Calibri" w:hAnsi="Simplified Arabic" w:cs="Simplified Arabic"/>
          <w:b/>
          <w:bCs/>
          <w:sz w:val="28"/>
          <w:szCs w:val="28"/>
          <w:rtl/>
        </w:rPr>
      </w:pPr>
      <w:r w:rsidRPr="008265C2">
        <w:rPr>
          <w:rFonts w:ascii="Simplified Arabic" w:eastAsia="Calibri" w:hAnsi="Simplified Arabic" w:cs="Simplified Arabic"/>
          <w:sz w:val="28"/>
          <w:szCs w:val="28"/>
          <w:rtl/>
        </w:rPr>
        <w:t xml:space="preserve">استراتيجية مقترحة لتجسير الفجوة بين مخرجات التعليم الجامعي واحتياجات سوق العمل (2014) </w:t>
      </w:r>
      <w:bookmarkEnd w:id="2"/>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 xml:space="preserve">هدف الدراسة إلى تقديم استراتيجية مقترحة لتجسير الفجوة بين مخرجات التعليم الجامعي واحتياجات سوق العمل في مصر، وفي إطار هذا الهدف العام سعت إلى التعرف على الاتجاهات العالمية المعاصرة لربط مخرجات التعليم الجامعي باحتياجات سوق العمل. </w:t>
      </w:r>
      <w:r w:rsidRPr="008265C2">
        <w:rPr>
          <w:rFonts w:ascii="Simplified Arabic" w:eastAsia="Calibri" w:hAnsi="Simplified Arabic" w:cs="Simplified Arabic" w:hint="cs"/>
          <w:sz w:val="28"/>
          <w:szCs w:val="28"/>
          <w:rtl/>
        </w:rPr>
        <w:t>وتعتمد</w:t>
      </w:r>
      <w:r w:rsidRPr="008265C2">
        <w:rPr>
          <w:rFonts w:ascii="Simplified Arabic" w:eastAsia="Calibri" w:hAnsi="Simplified Arabic" w:cs="Simplified Arabic"/>
          <w:sz w:val="28"/>
          <w:szCs w:val="28"/>
          <w:rtl/>
        </w:rPr>
        <w:t xml:space="preserve"> الدراسة على المنهج الوصفي التحليلي للعلاقة بين مخرجات التعليم الجامعي واحتياجات سوق العمل فى مصر والاستعانة من خلال استيفاء استبيان صمم خصيصا لهدف الدراسة وتم تطبيقه على عينة من (42) من القيادات الجامعية وأعضاء هيئة التدريس فى تخصصات وجامعات مختلفة بمصر كما </w:t>
      </w:r>
      <w:r w:rsidRPr="008265C2">
        <w:rPr>
          <w:rFonts w:ascii="Simplified Arabic" w:eastAsia="Calibri" w:hAnsi="Simplified Arabic" w:cs="Simplified Arabic" w:hint="cs"/>
          <w:sz w:val="28"/>
          <w:szCs w:val="28"/>
          <w:rtl/>
        </w:rPr>
        <w:t>تستعين</w:t>
      </w:r>
      <w:r w:rsidRPr="008265C2">
        <w:rPr>
          <w:rFonts w:ascii="Simplified Arabic" w:eastAsia="Calibri" w:hAnsi="Simplified Arabic" w:cs="Simplified Arabic"/>
          <w:sz w:val="28"/>
          <w:szCs w:val="28"/>
          <w:rtl/>
        </w:rPr>
        <w:t xml:space="preserve"> بأسلوب (التحليل الرباعي) التحليل الإستراتيجي للبيئة المؤثرة على تجسير الفجوة بين مخرجات التعليم الجامعي واحتياجات سوق العمل فى مصر</w:t>
      </w:r>
      <w:r w:rsidRPr="008265C2">
        <w:rPr>
          <w:rFonts w:ascii="Simplified Arabic" w:eastAsia="Calibri" w:hAnsi="Simplified Arabic" w:cs="Simplified Arabic"/>
          <w:sz w:val="28"/>
          <w:szCs w:val="28"/>
          <w:rtl/>
          <w:lang w:bidi="ar-EG"/>
        </w:rPr>
        <w:t>،</w:t>
      </w:r>
      <w:r w:rsidRPr="008265C2">
        <w:rPr>
          <w:rFonts w:ascii="Simplified Arabic" w:eastAsia="Calibri" w:hAnsi="Simplified Arabic" w:cs="Simplified Arabic"/>
          <w:sz w:val="28"/>
          <w:szCs w:val="28"/>
          <w:rtl/>
        </w:rPr>
        <w:t xml:space="preserve"> وقد نتج عن هذه الدراسة الإستراتيجية المقترحة لتجسير الفجوة بين مخرجات التعليم الجامعي واحتياجات سوق العمل في ضوء بعض الاتجاهات العالمية المعاصرة.</w:t>
      </w:r>
      <w:bookmarkStart w:id="3" w:name="_Hlk59280394"/>
    </w:p>
    <w:p w:rsidR="008265C2" w:rsidRPr="008265C2" w:rsidRDefault="008265C2" w:rsidP="008265C2">
      <w:pPr>
        <w:bidi/>
        <w:spacing w:before="120" w:after="0" w:line="240" w:lineRule="auto"/>
        <w:ind w:left="340"/>
        <w:contextualSpacing/>
        <w:jc w:val="both"/>
        <w:textAlignment w:val="baseline"/>
        <w:rPr>
          <w:rFonts w:ascii="Simplified Arabic" w:eastAsia="Calibri" w:hAnsi="Simplified Arabic" w:cs="Simplified Arabic"/>
          <w:b/>
          <w:bCs/>
          <w:sz w:val="30"/>
          <w:szCs w:val="30"/>
          <w:rtl/>
        </w:rPr>
      </w:pPr>
      <w:r w:rsidRPr="008265C2">
        <w:rPr>
          <w:rFonts w:ascii="Simplified Arabic" w:eastAsia="Calibri" w:hAnsi="Simplified Arabic" w:cs="Simplified Arabic"/>
          <w:b/>
          <w:bCs/>
          <w:sz w:val="30"/>
          <w:szCs w:val="30"/>
          <w:u w:val="single"/>
          <w:rtl/>
        </w:rPr>
        <w:t>الدراسة الثانية</w:t>
      </w:r>
      <w:r w:rsidRPr="008265C2">
        <w:rPr>
          <w:rFonts w:ascii="Simplified Arabic" w:eastAsia="Calibri" w:hAnsi="Simplified Arabic" w:cs="Simplified Arabic"/>
          <w:b/>
          <w:bCs/>
          <w:sz w:val="30"/>
          <w:szCs w:val="30"/>
          <w:vertAlign w:val="superscript"/>
          <w:rtl/>
        </w:rPr>
        <w:footnoteReference w:id="20"/>
      </w:r>
      <w:bookmarkEnd w:id="3"/>
    </w:p>
    <w:p w:rsidR="008265C2" w:rsidRPr="008265C2" w:rsidRDefault="008265C2" w:rsidP="008265C2">
      <w:pPr>
        <w:bidi/>
        <w:spacing w:before="120" w:after="0" w:line="240" w:lineRule="auto"/>
        <w:ind w:left="340" w:firstLine="720"/>
        <w:contextualSpacing/>
        <w:jc w:val="both"/>
        <w:textAlignment w:val="baseline"/>
        <w:rPr>
          <w:rFonts w:ascii="Simplified Arabic" w:eastAsia="Calibri" w:hAnsi="Simplified Arabic" w:cs="Simplified Arabic"/>
          <w:b/>
          <w:bCs/>
          <w:sz w:val="28"/>
          <w:szCs w:val="28"/>
          <w:rtl/>
        </w:rPr>
      </w:pPr>
      <w:r w:rsidRPr="008265C2">
        <w:rPr>
          <w:rFonts w:ascii="Simplified Arabic" w:eastAsia="Calibri" w:hAnsi="Simplified Arabic" w:cs="Simplified Arabic"/>
          <w:sz w:val="28"/>
          <w:szCs w:val="28"/>
          <w:rtl/>
        </w:rPr>
        <w:t xml:space="preserve">تتناول هذه الدراسة مشكله البطالة باعتبارها الوجه الآخر لمشكلة تردى نسب الاستثمار والتنمية، حيث استهدفت تحليل العلاقة بين مستوى ونمط الاستثمار ومشكلة البطالة في مصر بهدف الوصول إلى مجموعة من السياسات الكفيلة برفع مستوى وكفاءة الاستثمار لتحقيق نمو مكثف للعمل في مصر، </w:t>
      </w:r>
      <w:r w:rsidRPr="008265C2">
        <w:rPr>
          <w:rFonts w:ascii="Simplified Arabic" w:eastAsia="Calibri" w:hAnsi="Simplified Arabic" w:cs="Simplified Arabic" w:hint="cs"/>
          <w:sz w:val="28"/>
          <w:szCs w:val="28"/>
          <w:rtl/>
        </w:rPr>
        <w:t>يوضح</w:t>
      </w:r>
      <w:r w:rsidRPr="008265C2">
        <w:rPr>
          <w:rFonts w:ascii="Simplified Arabic" w:eastAsia="Calibri" w:hAnsi="Simplified Arabic" w:cs="Simplified Arabic"/>
          <w:sz w:val="28"/>
          <w:szCs w:val="28"/>
          <w:rtl/>
        </w:rPr>
        <w:t xml:space="preserve"> التحليل أن تفاقم مشكلة البطالة يرجع لعدم نجاح السياسة الاقتصادية بشكل عام والسياسة </w:t>
      </w:r>
      <w:r w:rsidRPr="008265C2">
        <w:rPr>
          <w:rFonts w:ascii="Simplified Arabic" w:eastAsia="Calibri" w:hAnsi="Simplified Arabic" w:cs="Simplified Arabic"/>
          <w:sz w:val="28"/>
          <w:szCs w:val="28"/>
          <w:rtl/>
        </w:rPr>
        <w:lastRenderedPageBreak/>
        <w:t>الاستثمارية خاص</w:t>
      </w:r>
      <w:r w:rsidRPr="008265C2">
        <w:rPr>
          <w:rFonts w:ascii="Simplified Arabic" w:eastAsia="Calibri" w:hAnsi="Simplified Arabic" w:cs="Simplified Arabic" w:hint="cs"/>
          <w:sz w:val="28"/>
          <w:szCs w:val="28"/>
          <w:rtl/>
        </w:rPr>
        <w:t>ة</w:t>
      </w:r>
      <w:r w:rsidRPr="008265C2">
        <w:rPr>
          <w:rFonts w:ascii="Simplified Arabic" w:eastAsia="Calibri" w:hAnsi="Simplified Arabic" w:cs="Simplified Arabic"/>
          <w:sz w:val="28"/>
          <w:szCs w:val="28"/>
          <w:rtl/>
        </w:rPr>
        <w:t xml:space="preserve"> في تحقيق نسب نمو مرتفعة المستوى حيث ترتب على تلك السياسات تراجع في مستويات الاستثمار مما أدى لإضعاف قدرة الاقتصاد على توليد فرص عمل منتجة، وتوصلت إلى أن المعالجة الفعالة لتلك المشكلة تستلزم إعادة النظر في سياسات ونمط التنمية بشكل عام والاستثمار بشكل خاص.</w:t>
      </w:r>
    </w:p>
    <w:p w:rsidR="008265C2" w:rsidRPr="008265C2" w:rsidRDefault="008265C2" w:rsidP="008265C2">
      <w:pPr>
        <w:bidi/>
        <w:spacing w:before="120" w:after="0" w:line="240" w:lineRule="auto"/>
        <w:ind w:left="340"/>
        <w:jc w:val="both"/>
        <w:textAlignment w:val="baseline"/>
        <w:rPr>
          <w:rFonts w:ascii="Simplified Arabic" w:eastAsia="Calibri" w:hAnsi="Simplified Arabic" w:cs="Simplified Arabic"/>
          <w:b/>
          <w:bCs/>
          <w:sz w:val="30"/>
          <w:szCs w:val="30"/>
          <w:u w:val="single"/>
          <w:rtl/>
        </w:rPr>
      </w:pPr>
      <w:r w:rsidRPr="008265C2">
        <w:rPr>
          <w:rFonts w:ascii="Simplified Arabic" w:eastAsia="Calibri" w:hAnsi="Simplified Arabic" w:cs="Simplified Arabic"/>
          <w:b/>
          <w:bCs/>
          <w:sz w:val="30"/>
          <w:szCs w:val="30"/>
          <w:u w:val="single"/>
          <w:rtl/>
        </w:rPr>
        <w:t>الدراسة الثالثة</w:t>
      </w:r>
      <w:r w:rsidRPr="008265C2">
        <w:rPr>
          <w:rFonts w:ascii="Simplified Arabic" w:eastAsia="Calibri" w:hAnsi="Simplified Arabic" w:cs="Simplified Arabic"/>
          <w:b/>
          <w:bCs/>
          <w:sz w:val="30"/>
          <w:szCs w:val="30"/>
          <w:vertAlign w:val="superscript"/>
          <w:rtl/>
        </w:rPr>
        <w:footnoteReference w:id="21"/>
      </w: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hint="cs"/>
          <w:sz w:val="28"/>
          <w:szCs w:val="28"/>
          <w:rtl/>
        </w:rPr>
        <w:t>تتناول</w:t>
      </w:r>
      <w:r w:rsidRPr="008265C2">
        <w:rPr>
          <w:rFonts w:ascii="Simplified Arabic" w:eastAsia="Calibri" w:hAnsi="Simplified Arabic" w:cs="Simplified Arabic"/>
          <w:sz w:val="28"/>
          <w:szCs w:val="28"/>
          <w:rtl/>
        </w:rPr>
        <w:t xml:space="preserve"> الدراسة موضوع البطالة كأحد أهم المشكلات التي يواجهها الاقتصاد المصري فهي من أكبر المعوقات التي توقف عملية التقدم والتنمية، وتواجه مصر العديد من المشاكل بسبب ارتفاع نسب البطالة وزيادة قوة العمل التي تفرض حاجتها لتوفير فرص عمل تستوعب الزيادة المستمرة، فالبطالة قضية تنمية شاملة ومواجهتها تتوقف على سياسات فعالة من جانب الدولة.</w:t>
      </w: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 xml:space="preserve">كما </w:t>
      </w:r>
      <w:r w:rsidRPr="008265C2">
        <w:rPr>
          <w:rFonts w:ascii="Simplified Arabic" w:eastAsia="Calibri" w:hAnsi="Simplified Arabic" w:cs="Simplified Arabic" w:hint="cs"/>
          <w:sz w:val="28"/>
          <w:szCs w:val="28"/>
          <w:rtl/>
        </w:rPr>
        <w:t>تتناول</w:t>
      </w:r>
      <w:r w:rsidRPr="008265C2">
        <w:rPr>
          <w:rFonts w:ascii="Simplified Arabic" w:eastAsia="Calibri" w:hAnsi="Simplified Arabic" w:cs="Simplified Arabic"/>
          <w:sz w:val="28"/>
          <w:szCs w:val="28"/>
          <w:rtl/>
        </w:rPr>
        <w:t xml:space="preserve"> الصناعات الصغيرة كأحد حلول مواجهة المشكلة حيث أنها قادرة على توفير فرص عمل لا تتطلب مهارات مرتفعة، كما تعمل الدراسة على لفت الانتباه لأهمية هذه الصناعات في الحد من مشكلة البطالة من خلال التعرف على واقع الصناعات الصغيرة في مصر ومقارنتها بعدد من الدول الأخرى التي لديها هذه الصناعات، تعتمد الدراسة على بيانات مسح القوى العاملة المصرى خلال الفترة (2008-2017).</w:t>
      </w: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وتوصلت الدراسة إلى أن دور الصناعات الصغيرة في التأثير على نسب البطالة بالإضافة لفاعلية البطالة في التأثير على الصناعات الصغيرة فالعلاقة بينهما سببية ثنائية الاتجاه، مما يشير لأهمية هذه الصناعات في ظل الوضع الراهن والدور المهم الذى يمكن أن تقوم به فى علاج البطالة وما يترتب عليها.</w:t>
      </w:r>
    </w:p>
    <w:p w:rsidR="008265C2" w:rsidRPr="008265C2" w:rsidRDefault="008265C2" w:rsidP="008265C2">
      <w:pPr>
        <w:bidi/>
        <w:spacing w:before="120" w:after="120" w:line="240" w:lineRule="auto"/>
        <w:ind w:left="340"/>
        <w:contextualSpacing/>
        <w:jc w:val="both"/>
        <w:textAlignment w:val="baseline"/>
        <w:rPr>
          <w:rFonts w:ascii="Simplified Arabic" w:eastAsia="Calibri" w:hAnsi="Simplified Arabic" w:cs="Simplified Arabic"/>
          <w:b/>
          <w:bCs/>
          <w:sz w:val="30"/>
          <w:szCs w:val="30"/>
          <w:u w:val="single"/>
          <w:rtl/>
        </w:rPr>
      </w:pPr>
      <w:r w:rsidRPr="008265C2">
        <w:rPr>
          <w:rFonts w:ascii="Simplified Arabic" w:eastAsia="Calibri" w:hAnsi="Simplified Arabic" w:cs="Simplified Arabic"/>
          <w:b/>
          <w:bCs/>
          <w:sz w:val="30"/>
          <w:szCs w:val="30"/>
          <w:u w:val="single"/>
          <w:rtl/>
        </w:rPr>
        <w:t>الدراسة الرابعة</w:t>
      </w:r>
      <w:r w:rsidRPr="008265C2">
        <w:rPr>
          <w:rFonts w:ascii="Simplified Arabic" w:eastAsia="Calibri" w:hAnsi="Simplified Arabic" w:cs="Simplified Arabic"/>
          <w:b/>
          <w:bCs/>
          <w:sz w:val="30"/>
          <w:szCs w:val="30"/>
          <w:vertAlign w:val="superscript"/>
          <w:rtl/>
        </w:rPr>
        <w:footnoteReference w:id="22"/>
      </w:r>
    </w:p>
    <w:p w:rsidR="008265C2" w:rsidRPr="008265C2" w:rsidRDefault="008265C2" w:rsidP="008265C2">
      <w:pPr>
        <w:bidi/>
        <w:spacing w:after="0" w:line="240" w:lineRule="auto"/>
        <w:ind w:left="340" w:firstLine="720"/>
        <w:contextualSpacing/>
        <w:jc w:val="both"/>
        <w:textAlignment w:val="baseline"/>
        <w:rPr>
          <w:rFonts w:ascii="Simplified Arabic" w:eastAsia="Calibri" w:hAnsi="Simplified Arabic" w:cs="Simplified Arabic"/>
          <w:b/>
          <w:bCs/>
          <w:sz w:val="28"/>
          <w:szCs w:val="28"/>
          <w:u w:val="single"/>
          <w:rtl/>
        </w:rPr>
      </w:pPr>
      <w:r w:rsidRPr="008265C2">
        <w:rPr>
          <w:rFonts w:ascii="Simplified Arabic" w:eastAsia="Calibri" w:hAnsi="Simplified Arabic" w:cs="Simplified Arabic"/>
          <w:sz w:val="28"/>
          <w:szCs w:val="28"/>
          <w:rtl/>
        </w:rPr>
        <w:t xml:space="preserve">تعتبر البطالة من أهم وأخطر المشاكل التي تواجه معظم الدول حيث يترتب عليها آثار سلبية على الاقتصاد الوطنى، </w:t>
      </w:r>
      <w:r w:rsidRPr="008265C2">
        <w:rPr>
          <w:rFonts w:ascii="Simplified Arabic" w:eastAsia="Calibri" w:hAnsi="Simplified Arabic" w:cs="Simplified Arabic" w:hint="cs"/>
          <w:sz w:val="28"/>
          <w:szCs w:val="28"/>
          <w:rtl/>
        </w:rPr>
        <w:t>ت</w:t>
      </w:r>
      <w:r w:rsidRPr="008265C2">
        <w:rPr>
          <w:rFonts w:ascii="Simplified Arabic" w:eastAsia="Calibri" w:hAnsi="Simplified Arabic" w:cs="Simplified Arabic"/>
          <w:sz w:val="28"/>
          <w:szCs w:val="28"/>
          <w:rtl/>
        </w:rPr>
        <w:t xml:space="preserve">ظهر الدراسة أن للقطاع الزراعى دور في </w:t>
      </w:r>
      <w:r w:rsidRPr="008265C2">
        <w:rPr>
          <w:rFonts w:ascii="Simplified Arabic" w:eastAsia="Calibri" w:hAnsi="Simplified Arabic" w:cs="Simplified Arabic"/>
          <w:sz w:val="28"/>
          <w:szCs w:val="28"/>
          <w:rtl/>
        </w:rPr>
        <w:lastRenderedPageBreak/>
        <w:t xml:space="preserve">استيعاب المزيد من العمالة، من العاطلين عن العمل أصحاب الشهادات المتوسطة، كما </w:t>
      </w:r>
      <w:r w:rsidRPr="008265C2">
        <w:rPr>
          <w:rFonts w:ascii="Simplified Arabic" w:eastAsia="Calibri" w:hAnsi="Simplified Arabic" w:cs="Simplified Arabic" w:hint="cs"/>
          <w:sz w:val="28"/>
          <w:szCs w:val="28"/>
          <w:rtl/>
        </w:rPr>
        <w:t>توضح</w:t>
      </w:r>
      <w:r w:rsidRPr="008265C2">
        <w:rPr>
          <w:rFonts w:ascii="Simplified Arabic" w:eastAsia="Calibri" w:hAnsi="Simplified Arabic" w:cs="Simplified Arabic"/>
          <w:sz w:val="28"/>
          <w:szCs w:val="28"/>
          <w:rtl/>
        </w:rPr>
        <w:t xml:space="preserve"> الدراسة أن من أهم عوامل المساهمة في ارتفاع حجم البطالة كانت الخصخصة والتضخم، </w:t>
      </w:r>
      <w:r w:rsidRPr="008265C2">
        <w:rPr>
          <w:rFonts w:ascii="Simplified Arabic" w:eastAsia="Calibri" w:hAnsi="Simplified Arabic" w:cs="Simplified Arabic" w:hint="cs"/>
          <w:sz w:val="28"/>
          <w:szCs w:val="28"/>
          <w:rtl/>
        </w:rPr>
        <w:t>وتظهر</w:t>
      </w:r>
      <w:r w:rsidRPr="008265C2">
        <w:rPr>
          <w:rFonts w:ascii="Simplified Arabic" w:eastAsia="Calibri" w:hAnsi="Simplified Arabic" w:cs="Simplified Arabic"/>
          <w:sz w:val="28"/>
          <w:szCs w:val="28"/>
          <w:rtl/>
        </w:rPr>
        <w:t xml:space="preserve"> النتائج أنه من الضروري إعادة النظر في سياسات الخصخصة التي</w:t>
      </w:r>
      <w:r w:rsidRPr="008265C2">
        <w:rPr>
          <w:rFonts w:ascii="Simplified Arabic" w:eastAsia="Calibri" w:hAnsi="Simplified Arabic" w:cs="Simplified Arabic" w:hint="cs"/>
          <w:sz w:val="28"/>
          <w:szCs w:val="28"/>
          <w:rtl/>
        </w:rPr>
        <w:t xml:space="preserve"> تم</w:t>
      </w:r>
      <w:r w:rsidRPr="008265C2">
        <w:rPr>
          <w:rFonts w:ascii="Simplified Arabic" w:eastAsia="Calibri" w:hAnsi="Simplified Arabic" w:cs="Simplified Arabic"/>
          <w:sz w:val="28"/>
          <w:szCs w:val="28"/>
          <w:rtl/>
        </w:rPr>
        <w:t xml:space="preserve"> تنفيذها وأدت لزيادة البطالة.</w:t>
      </w:r>
    </w:p>
    <w:p w:rsidR="008265C2" w:rsidRPr="008265C2" w:rsidRDefault="008265C2" w:rsidP="008265C2">
      <w:pPr>
        <w:bidi/>
        <w:spacing w:after="0" w:line="240" w:lineRule="auto"/>
        <w:ind w:left="340"/>
        <w:contextualSpacing/>
        <w:jc w:val="both"/>
        <w:textAlignment w:val="baseline"/>
        <w:rPr>
          <w:rFonts w:ascii="Simplified Arabic" w:eastAsia="Calibri" w:hAnsi="Simplified Arabic" w:cs="Simplified Arabic"/>
          <w:b/>
          <w:bCs/>
          <w:sz w:val="30"/>
          <w:szCs w:val="30"/>
          <w:u w:val="single"/>
          <w:rtl/>
        </w:rPr>
      </w:pPr>
      <w:r w:rsidRPr="008265C2">
        <w:rPr>
          <w:rFonts w:ascii="Simplified Arabic" w:eastAsia="Calibri" w:hAnsi="Simplified Arabic" w:cs="Simplified Arabic"/>
          <w:b/>
          <w:bCs/>
          <w:sz w:val="30"/>
          <w:szCs w:val="30"/>
          <w:u w:val="single"/>
          <w:rtl/>
        </w:rPr>
        <w:t>الدراسة الخامسة</w:t>
      </w:r>
      <w:r w:rsidRPr="008265C2">
        <w:rPr>
          <w:rFonts w:ascii="Simplified Arabic" w:eastAsia="Calibri" w:hAnsi="Simplified Arabic" w:cs="Simplified Arabic"/>
          <w:b/>
          <w:bCs/>
          <w:sz w:val="30"/>
          <w:szCs w:val="30"/>
          <w:vertAlign w:val="superscript"/>
          <w:rtl/>
        </w:rPr>
        <w:footnoteReference w:id="23"/>
      </w:r>
    </w:p>
    <w:p w:rsidR="008265C2" w:rsidRPr="008265C2" w:rsidRDefault="008265C2" w:rsidP="008265C2">
      <w:pPr>
        <w:bidi/>
        <w:spacing w:after="0" w:line="240" w:lineRule="auto"/>
        <w:ind w:left="340" w:firstLine="720"/>
        <w:contextualSpacing/>
        <w:jc w:val="both"/>
        <w:textAlignment w:val="baseline"/>
        <w:rPr>
          <w:rFonts w:ascii="Simplified Arabic" w:eastAsia="Calibri" w:hAnsi="Simplified Arabic" w:cs="Simplified Arabic"/>
          <w:b/>
          <w:bCs/>
          <w:sz w:val="28"/>
          <w:szCs w:val="28"/>
          <w:u w:val="single"/>
        </w:rPr>
      </w:pPr>
      <w:r w:rsidRPr="008265C2">
        <w:rPr>
          <w:rFonts w:ascii="Simplified Arabic" w:eastAsia="Calibri" w:hAnsi="Simplified Arabic" w:cs="Simplified Arabic"/>
          <w:sz w:val="28"/>
          <w:szCs w:val="28"/>
          <w:rtl/>
        </w:rPr>
        <w:t>تهدف الدراسة إلي تحديد العوائق الاقتصادية والاجتماعية التي تحول دون توظيف المواطنين في منطقة الحدود الشمإلية بالمملكة العربية السعودية، و</w:t>
      </w:r>
      <w:r w:rsidRPr="008265C2">
        <w:rPr>
          <w:rFonts w:ascii="Simplified Arabic" w:eastAsia="Calibri" w:hAnsi="Simplified Arabic" w:cs="Simplified Arabic" w:hint="cs"/>
          <w:sz w:val="28"/>
          <w:szCs w:val="28"/>
          <w:rtl/>
        </w:rPr>
        <w:t xml:space="preserve">تستخدم </w:t>
      </w:r>
      <w:r w:rsidRPr="008265C2">
        <w:rPr>
          <w:rFonts w:ascii="Simplified Arabic" w:eastAsia="Calibri" w:hAnsi="Simplified Arabic" w:cs="Simplified Arabic"/>
          <w:sz w:val="28"/>
          <w:szCs w:val="28"/>
          <w:rtl/>
        </w:rPr>
        <w:t xml:space="preserve">الدراسة المنهج الوصفي، و </w:t>
      </w:r>
      <w:r w:rsidRPr="008265C2">
        <w:rPr>
          <w:rFonts w:ascii="Simplified Arabic" w:eastAsia="Calibri" w:hAnsi="Simplified Arabic" w:cs="Simplified Arabic" w:hint="cs"/>
          <w:sz w:val="28"/>
          <w:szCs w:val="28"/>
          <w:rtl/>
        </w:rPr>
        <w:t>وتعتمد</w:t>
      </w:r>
      <w:r w:rsidRPr="008265C2">
        <w:rPr>
          <w:rFonts w:ascii="Simplified Arabic" w:eastAsia="Calibri" w:hAnsi="Simplified Arabic" w:cs="Simplified Arabic"/>
          <w:sz w:val="28"/>
          <w:szCs w:val="28"/>
          <w:rtl/>
        </w:rPr>
        <w:t xml:space="preserve"> علي الاستبانة في جمع البيانات ، و طبقت علي عينة مكونة من (1262) مفردة بالمناطق الثلاث المكونة لمنطقة الحدود الشمإلية وهي عرعر و رفحاء و طريف، وتوصلت الدراسة الى ان هناك أربعة أسباب اقتصادية واجتماعية رئيسية تحول دون توظيف السعوديين في منطقة الحدود الشمإلية وتتمثل في عدم وجود مؤسسات كبيرة، و تدني الأجور، و منافسة العمالة الوافدة، و التأثيرات و الظروف الأسرية و الاجتماعية، كما تظهر النتائج ان مؤشرات البطالة في المناطق مرتفعة و تعد مشكلة حقيقية بالنسبة للجنسين.</w:t>
      </w:r>
    </w:p>
    <w:p w:rsidR="008265C2" w:rsidRPr="008265C2" w:rsidRDefault="008265C2" w:rsidP="008265C2">
      <w:pPr>
        <w:tabs>
          <w:tab w:val="left" w:pos="2700"/>
        </w:tabs>
        <w:bidi/>
        <w:spacing w:before="120" w:after="0" w:line="240" w:lineRule="auto"/>
        <w:ind w:left="340"/>
        <w:jc w:val="both"/>
        <w:rPr>
          <w:rFonts w:ascii="Simplified Arabic" w:eastAsia="Calibri" w:hAnsi="Simplified Arabic" w:cs="Simplified Arabic"/>
          <w:b/>
          <w:bCs/>
          <w:sz w:val="30"/>
          <w:szCs w:val="30"/>
          <w:u w:val="single"/>
          <w:rtl/>
        </w:rPr>
      </w:pPr>
      <w:r w:rsidRPr="008265C2">
        <w:rPr>
          <w:rFonts w:ascii="Simplified Arabic" w:eastAsia="Calibri" w:hAnsi="Simplified Arabic" w:cs="Simplified Arabic"/>
          <w:b/>
          <w:bCs/>
          <w:sz w:val="30"/>
          <w:szCs w:val="30"/>
          <w:u w:val="single"/>
          <w:rtl/>
        </w:rPr>
        <w:t>الدراسة السادسة</w:t>
      </w:r>
      <w:r w:rsidRPr="008265C2">
        <w:rPr>
          <w:rFonts w:ascii="Simplified Arabic" w:eastAsia="Calibri" w:hAnsi="Simplified Arabic" w:cs="Simplified Arabic"/>
          <w:b/>
          <w:bCs/>
          <w:sz w:val="30"/>
          <w:szCs w:val="30"/>
          <w:vertAlign w:val="superscript"/>
          <w:rtl/>
        </w:rPr>
        <w:footnoteReference w:id="24"/>
      </w:r>
    </w:p>
    <w:p w:rsidR="008265C2" w:rsidRPr="008265C2" w:rsidRDefault="008265C2" w:rsidP="008265C2">
      <w:pPr>
        <w:bidi/>
        <w:spacing w:after="0" w:line="240" w:lineRule="auto"/>
        <w:ind w:left="340" w:firstLine="720"/>
        <w:jc w:val="both"/>
        <w:rPr>
          <w:rFonts w:ascii="Simplified Arabic" w:eastAsia="Calibri" w:hAnsi="Simplified Arabic" w:cs="Simplified Arabic"/>
          <w:b/>
          <w:bCs/>
          <w:sz w:val="24"/>
          <w:szCs w:val="24"/>
          <w:u w:val="single"/>
        </w:rPr>
      </w:pPr>
      <w:r w:rsidRPr="008265C2">
        <w:rPr>
          <w:rFonts w:ascii="Simplified Arabic" w:eastAsia="Calibri" w:hAnsi="Simplified Arabic" w:cs="Simplified Arabic"/>
          <w:sz w:val="30"/>
          <w:szCs w:val="30"/>
          <w:rtl/>
        </w:rPr>
        <w:t>تهدف الدراسة</w:t>
      </w:r>
      <w:r w:rsidRPr="008265C2">
        <w:rPr>
          <w:rFonts w:ascii="Simplified Arabic" w:eastAsia="Calibri" w:hAnsi="Simplified Arabic" w:cs="Simplified Arabic"/>
          <w:sz w:val="28"/>
          <w:szCs w:val="28"/>
          <w:rtl/>
        </w:rPr>
        <w:t xml:space="preserve"> إلي التعرف على مستوي اتجاه طلبة جامعة الملك فيصل نحو سوق العمل، و مدى رضاهم عنه، و الكشف عن الفروق في اتجاهاتهم تبعا لمتغير النوع و التحصيل الدراسي وأجريت الدراسة علي (184) من طلبة الجامعة، منهم (90) من الطلاب، (94) من الطالبات، </w:t>
      </w:r>
      <w:r w:rsidRPr="008265C2">
        <w:rPr>
          <w:rFonts w:ascii="Simplified Arabic" w:eastAsia="Calibri" w:hAnsi="Simplified Arabic" w:cs="Simplified Arabic" w:hint="cs"/>
          <w:sz w:val="28"/>
          <w:szCs w:val="28"/>
          <w:rtl/>
        </w:rPr>
        <w:t>وتستخدم</w:t>
      </w:r>
      <w:r w:rsidRPr="008265C2">
        <w:rPr>
          <w:rFonts w:ascii="Simplified Arabic" w:eastAsia="Calibri" w:hAnsi="Simplified Arabic" w:cs="Simplified Arabic"/>
          <w:sz w:val="28"/>
          <w:szCs w:val="28"/>
          <w:rtl/>
        </w:rPr>
        <w:t xml:space="preserve"> الدراسة مقياس الاتجاه نحو سوق العمل من </w:t>
      </w:r>
      <w:r w:rsidRPr="008265C2">
        <w:rPr>
          <w:rFonts w:ascii="Simplified Arabic" w:eastAsia="Calibri" w:hAnsi="Simplified Arabic" w:cs="Simplified Arabic" w:hint="cs"/>
          <w:sz w:val="28"/>
          <w:szCs w:val="28"/>
          <w:rtl/>
        </w:rPr>
        <w:t>إعداد الباحث</w:t>
      </w:r>
      <w:r w:rsidRPr="008265C2">
        <w:rPr>
          <w:rFonts w:ascii="Simplified Arabic" w:eastAsia="Calibri" w:hAnsi="Simplified Arabic" w:cs="Simplified Arabic"/>
          <w:sz w:val="28"/>
          <w:szCs w:val="28"/>
          <w:rtl/>
        </w:rPr>
        <w:t xml:space="preserve">ة، و توصلت الدراسة </w:t>
      </w:r>
      <w:r w:rsidRPr="008265C2">
        <w:rPr>
          <w:rFonts w:ascii="Simplified Arabic" w:eastAsia="Calibri" w:hAnsi="Simplified Arabic" w:cs="Simplified Arabic" w:hint="cs"/>
          <w:sz w:val="28"/>
          <w:szCs w:val="28"/>
          <w:rtl/>
        </w:rPr>
        <w:t>إ</w:t>
      </w:r>
      <w:r w:rsidRPr="008265C2">
        <w:rPr>
          <w:rFonts w:ascii="Simplified Arabic" w:eastAsia="Calibri" w:hAnsi="Simplified Arabic" w:cs="Simplified Arabic"/>
          <w:sz w:val="28"/>
          <w:szCs w:val="28"/>
          <w:rtl/>
        </w:rPr>
        <w:t xml:space="preserve">لى </w:t>
      </w:r>
      <w:r w:rsidRPr="008265C2">
        <w:rPr>
          <w:rFonts w:ascii="Simplified Arabic" w:eastAsia="Calibri" w:hAnsi="Simplified Arabic" w:cs="Simplified Arabic" w:hint="cs"/>
          <w:sz w:val="28"/>
          <w:szCs w:val="28"/>
          <w:rtl/>
        </w:rPr>
        <w:t>أ</w:t>
      </w:r>
      <w:r w:rsidRPr="008265C2">
        <w:rPr>
          <w:rFonts w:ascii="Simplified Arabic" w:eastAsia="Calibri" w:hAnsi="Simplified Arabic" w:cs="Simplified Arabic"/>
          <w:sz w:val="28"/>
          <w:szCs w:val="28"/>
          <w:rtl/>
        </w:rPr>
        <w:t xml:space="preserve">ن اتجاه طلبة الجامعة نحو سوق العمل بلغ درجة متوسطة، و توجد فروق في مستوي الاتجاه نحو سوق العمل لصالح الذكور، ولا توجد فروق في مستوى الاتجاه نحو سوق العمل تبعاً للتخصص </w:t>
      </w:r>
      <w:r w:rsidRPr="008265C2">
        <w:rPr>
          <w:rFonts w:ascii="Simplified Arabic" w:eastAsia="Calibri" w:hAnsi="Simplified Arabic" w:cs="Simplified Arabic" w:hint="cs"/>
          <w:sz w:val="28"/>
          <w:szCs w:val="28"/>
          <w:rtl/>
        </w:rPr>
        <w:t>إ</w:t>
      </w:r>
      <w:r w:rsidRPr="008265C2">
        <w:rPr>
          <w:rFonts w:ascii="Simplified Arabic" w:eastAsia="Calibri" w:hAnsi="Simplified Arabic" w:cs="Simplified Arabic"/>
          <w:sz w:val="28"/>
          <w:szCs w:val="28"/>
          <w:rtl/>
        </w:rPr>
        <w:t xml:space="preserve">لا في بعد الاتجاه نحو القطاع الخاص حيث كانت الفروق لصالح الطلبة من </w:t>
      </w:r>
      <w:r w:rsidRPr="008265C2">
        <w:rPr>
          <w:rFonts w:ascii="Simplified Arabic" w:eastAsia="Calibri" w:hAnsi="Simplified Arabic" w:cs="Simplified Arabic"/>
          <w:sz w:val="28"/>
          <w:szCs w:val="28"/>
          <w:rtl/>
        </w:rPr>
        <w:lastRenderedPageBreak/>
        <w:t>التخصصات العلمية، ولا توجد فروق في مستوي الاتجاه نحو سوق العمل تبعاً للتحصيل الدراسي.</w:t>
      </w:r>
    </w:p>
    <w:p w:rsidR="008265C2" w:rsidRPr="008265C2" w:rsidRDefault="008265C2" w:rsidP="008265C2">
      <w:pPr>
        <w:bidi/>
        <w:spacing w:after="0" w:line="240" w:lineRule="auto"/>
        <w:ind w:left="340"/>
        <w:jc w:val="both"/>
        <w:textAlignment w:val="baseline"/>
        <w:rPr>
          <w:rFonts w:ascii="Simplified Arabic" w:eastAsia="Calibri" w:hAnsi="Simplified Arabic" w:cs="Simplified Arabic"/>
          <w:b/>
          <w:bCs/>
          <w:sz w:val="30"/>
          <w:szCs w:val="30"/>
          <w:u w:val="single"/>
          <w:rtl/>
        </w:rPr>
      </w:pPr>
      <w:r w:rsidRPr="008265C2">
        <w:rPr>
          <w:rFonts w:ascii="Simplified Arabic" w:eastAsia="Calibri" w:hAnsi="Simplified Arabic" w:cs="Simplified Arabic"/>
          <w:b/>
          <w:bCs/>
          <w:sz w:val="30"/>
          <w:szCs w:val="30"/>
          <w:u w:val="single"/>
          <w:rtl/>
        </w:rPr>
        <w:t>الدراسة السابعة</w:t>
      </w:r>
      <w:r w:rsidRPr="008265C2">
        <w:rPr>
          <w:rFonts w:ascii="Simplified Arabic" w:eastAsia="Calibri" w:hAnsi="Simplified Arabic" w:cs="Simplified Arabic"/>
          <w:b/>
          <w:bCs/>
          <w:sz w:val="30"/>
          <w:szCs w:val="30"/>
          <w:vertAlign w:val="superscript"/>
          <w:rtl/>
        </w:rPr>
        <w:footnoteReference w:id="25"/>
      </w: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rPr>
      </w:pPr>
      <w:r w:rsidRPr="008265C2">
        <w:rPr>
          <w:rFonts w:ascii="Simplified Arabic" w:eastAsia="Calibri" w:hAnsi="Simplified Arabic" w:cs="Simplified Arabic"/>
          <w:sz w:val="28"/>
          <w:szCs w:val="28"/>
          <w:rtl/>
        </w:rPr>
        <w:t xml:space="preserve">أثارت قضية البطالة في مصر جدلا كبير وواسع النطاق بين واضعي السياسات حيث </w:t>
      </w:r>
      <w:r w:rsidRPr="008265C2">
        <w:rPr>
          <w:rFonts w:ascii="Simplified Arabic" w:eastAsia="Calibri" w:hAnsi="Simplified Arabic" w:cs="Simplified Arabic" w:hint="cs"/>
          <w:sz w:val="28"/>
          <w:szCs w:val="28"/>
          <w:rtl/>
        </w:rPr>
        <w:t>أ</w:t>
      </w:r>
      <w:r w:rsidRPr="008265C2">
        <w:rPr>
          <w:rFonts w:ascii="Simplified Arabic" w:eastAsia="Calibri" w:hAnsi="Simplified Arabic" w:cs="Simplified Arabic"/>
          <w:sz w:val="28"/>
          <w:szCs w:val="28"/>
          <w:rtl/>
        </w:rPr>
        <w:t xml:space="preserve">ن ارتفاع نسب البطالة أدت إلى اقتناع الأطراف الفاعلة بأن الوقت قد حان لمواجهة المشكلة، وترى هذه الدراسة ضرورة تبني سياسات وأطر مؤسسية غير تقليدية لتحقيق التوظف الكامل والذي يعتبر الهدف الأساسي لواضعي السياسات، وتؤكد على ضرورة اتباع خطة عمل متكاملة تضمن ثلاث عناصر رئيسية وهى، اتباع سياسة توسعية، وزيادة إنتاجية قوة العمل، بالإضافة لإصلاح القطاع الإدارى الحكومى، كما أشارت الدراسة إلى أن نجاح الخطة </w:t>
      </w:r>
      <w:r w:rsidRPr="008265C2">
        <w:rPr>
          <w:rFonts w:ascii="Simplified Arabic" w:eastAsia="Calibri" w:hAnsi="Simplified Arabic" w:cs="Simplified Arabic" w:hint="cs"/>
          <w:sz w:val="28"/>
          <w:szCs w:val="28"/>
          <w:rtl/>
        </w:rPr>
        <w:t>ي</w:t>
      </w:r>
      <w:r w:rsidRPr="008265C2">
        <w:rPr>
          <w:rFonts w:ascii="Simplified Arabic" w:eastAsia="Calibri" w:hAnsi="Simplified Arabic" w:cs="Simplified Arabic"/>
          <w:sz w:val="28"/>
          <w:szCs w:val="28"/>
          <w:rtl/>
        </w:rPr>
        <w:t>توقف بشكل كبير على الإرادة السياسية لتصميم سياسات متكاملة.</w:t>
      </w:r>
    </w:p>
    <w:p w:rsidR="008265C2" w:rsidRPr="008265C2" w:rsidRDefault="008265C2" w:rsidP="008265C2">
      <w:pPr>
        <w:numPr>
          <w:ilvl w:val="0"/>
          <w:numId w:val="19"/>
        </w:numPr>
        <w:bidi/>
        <w:spacing w:after="0" w:line="240" w:lineRule="auto"/>
        <w:ind w:left="360"/>
        <w:contextualSpacing/>
        <w:jc w:val="both"/>
        <w:textAlignment w:val="baseline"/>
        <w:rPr>
          <w:rFonts w:ascii="Simplified Arabic" w:eastAsia="Calibri" w:hAnsi="Simplified Arabic" w:cs="Simplified Arabic"/>
          <w:b/>
          <w:bCs/>
          <w:sz w:val="28"/>
          <w:szCs w:val="28"/>
        </w:rPr>
      </w:pPr>
      <w:r w:rsidRPr="008265C2">
        <w:rPr>
          <w:rFonts w:ascii="Simplified Arabic" w:eastAsia="Calibri" w:hAnsi="Simplified Arabic" w:cs="Simplified Arabic" w:hint="cs"/>
          <w:b/>
          <w:bCs/>
          <w:sz w:val="32"/>
          <w:szCs w:val="32"/>
          <w:u w:val="single"/>
          <w:rtl/>
        </w:rPr>
        <w:t>موقف الدراسة من الدراسات السابقة (الفجوة البحثية):</w:t>
      </w: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lang w:val="en-GB"/>
        </w:rPr>
      </w:pPr>
      <w:r w:rsidRPr="008265C2">
        <w:rPr>
          <w:rFonts w:ascii="Simplified Arabic" w:eastAsia="Calibri" w:hAnsi="Simplified Arabic" w:cs="Simplified Arabic" w:hint="cs"/>
          <w:sz w:val="28"/>
          <w:szCs w:val="28"/>
          <w:rtl/>
          <w:lang w:val="en-GB"/>
        </w:rPr>
        <w:t>تناولت الدراسات السابقة موضوع البطالة، والبطالة بين المتعلمين من وجهات متعددة إقتصادية واجتماعية، ومنها من تطرق لدراسة اتجاهات الطلبة (العرض) نحو التوظيف، ومنها من تناول الموضوع كاستراتيجية لتجسير الفجوة بين مخرجات التعليم العالي واحتياجات سوق العمل من وجهة نظر اكاديمية تعمل علي محاكاة الاساليب العالمية المعاصرة.</w:t>
      </w: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lang w:val="en-GB"/>
        </w:rPr>
      </w:pPr>
      <w:r w:rsidRPr="008265C2">
        <w:rPr>
          <w:rFonts w:ascii="Simplified Arabic" w:eastAsia="Calibri" w:hAnsi="Simplified Arabic" w:cs="Simplified Arabic" w:hint="cs"/>
          <w:sz w:val="28"/>
          <w:szCs w:val="28"/>
          <w:rtl/>
          <w:lang w:val="en-GB"/>
        </w:rPr>
        <w:t>وتميزت الدراسة الحالية عن هذه الدراسات بالتوجه مباشرةً لسوق العمل للبحث عن اهم المهارات التي ينشدها ارباب الاعمال في الخريجين الجدد، كما تطرقت الي كيفية طلب عمالة جديدة، وحركة التوظيف داخل هذه المنشآت.</w:t>
      </w: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lang w:val="en-GB"/>
        </w:rPr>
      </w:pP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lang w:val="en-GB"/>
        </w:rPr>
      </w:pPr>
    </w:p>
    <w:p w:rsidR="008265C2" w:rsidRPr="008265C2" w:rsidRDefault="008265C2" w:rsidP="008265C2">
      <w:pPr>
        <w:bidi/>
        <w:spacing w:after="0" w:line="240" w:lineRule="auto"/>
        <w:ind w:left="340" w:firstLine="720"/>
        <w:jc w:val="both"/>
        <w:textAlignment w:val="baseline"/>
        <w:rPr>
          <w:rFonts w:ascii="Simplified Arabic" w:eastAsia="Calibri" w:hAnsi="Simplified Arabic" w:cs="Simplified Arabic"/>
          <w:sz w:val="28"/>
          <w:szCs w:val="28"/>
          <w:rtl/>
          <w:lang w:val="en-GB"/>
        </w:rPr>
      </w:pPr>
    </w:p>
    <w:p w:rsidR="008265C2" w:rsidRPr="008265C2" w:rsidRDefault="008265C2" w:rsidP="008265C2">
      <w:pPr>
        <w:numPr>
          <w:ilvl w:val="0"/>
          <w:numId w:val="19"/>
        </w:numPr>
        <w:bidi/>
        <w:spacing w:after="0" w:line="240" w:lineRule="auto"/>
        <w:ind w:left="432"/>
        <w:contextualSpacing/>
        <w:jc w:val="both"/>
        <w:rPr>
          <w:rFonts w:ascii="Simplified Arabic" w:eastAsia="Calibri" w:hAnsi="Simplified Arabic" w:cs="Simplified Arabic"/>
          <w:b/>
          <w:bCs/>
          <w:sz w:val="32"/>
          <w:szCs w:val="32"/>
        </w:rPr>
      </w:pPr>
      <w:r w:rsidRPr="008265C2">
        <w:rPr>
          <w:rFonts w:ascii="Simplified Arabic" w:eastAsia="Calibri" w:hAnsi="Simplified Arabic" w:cs="Simplified Arabic"/>
          <w:b/>
          <w:bCs/>
          <w:sz w:val="32"/>
          <w:szCs w:val="32"/>
          <w:u w:val="single"/>
          <w:rtl/>
        </w:rPr>
        <w:lastRenderedPageBreak/>
        <w:t>تنظيم الدراسة</w:t>
      </w:r>
      <w:r w:rsidRPr="008265C2">
        <w:rPr>
          <w:rFonts w:ascii="Simplified Arabic" w:eastAsia="Calibri" w:hAnsi="Simplified Arabic" w:cs="Simplified Arabic"/>
          <w:b/>
          <w:bCs/>
          <w:sz w:val="32"/>
          <w:szCs w:val="32"/>
          <w:rtl/>
        </w:rPr>
        <w:t>:</w:t>
      </w:r>
    </w:p>
    <w:p w:rsidR="008265C2" w:rsidRPr="008265C2" w:rsidRDefault="008265C2" w:rsidP="008265C2">
      <w:pPr>
        <w:bidi/>
        <w:spacing w:after="0" w:line="240" w:lineRule="auto"/>
        <w:ind w:left="340" w:firstLine="720"/>
        <w:jc w:val="both"/>
        <w:rPr>
          <w:rFonts w:ascii="Simplified Arabic" w:eastAsia="Calibri" w:hAnsi="Simplified Arabic" w:cs="Simplified Arabic"/>
          <w:b/>
          <w:bCs/>
          <w:sz w:val="28"/>
          <w:szCs w:val="28"/>
          <w:rtl/>
        </w:rPr>
      </w:pPr>
      <w:r w:rsidRPr="008265C2">
        <w:rPr>
          <w:rFonts w:ascii="Simplified Arabic" w:eastAsia="Calibri" w:hAnsi="Simplified Arabic" w:cs="Simplified Arabic"/>
          <w:sz w:val="28"/>
          <w:szCs w:val="28"/>
          <w:rtl/>
          <w:lang w:val="en-GB"/>
        </w:rPr>
        <w:t>بخلاف المقدمة و</w:t>
      </w:r>
      <w:r w:rsidRPr="008265C2">
        <w:rPr>
          <w:rFonts w:ascii="Simplified Arabic" w:eastAsia="Calibri" w:hAnsi="Simplified Arabic" w:cs="Simplified Arabic" w:hint="cs"/>
          <w:sz w:val="28"/>
          <w:szCs w:val="28"/>
          <w:rtl/>
          <w:lang w:val="en-GB"/>
        </w:rPr>
        <w:t xml:space="preserve">الفصل الأول الذي يحتوي علي </w:t>
      </w:r>
      <w:r w:rsidRPr="008265C2">
        <w:rPr>
          <w:rFonts w:ascii="Simplified Arabic" w:eastAsia="Calibri" w:hAnsi="Simplified Arabic" w:cs="Simplified Arabic"/>
          <w:sz w:val="28"/>
          <w:szCs w:val="28"/>
          <w:rtl/>
          <w:lang w:val="en-GB"/>
        </w:rPr>
        <w:t>الاطار العام</w:t>
      </w:r>
      <w:r w:rsidRPr="008265C2">
        <w:rPr>
          <w:rFonts w:ascii="Simplified Arabic" w:eastAsia="Calibri" w:hAnsi="Simplified Arabic" w:cs="Simplified Arabic" w:hint="cs"/>
          <w:sz w:val="28"/>
          <w:szCs w:val="28"/>
          <w:rtl/>
          <w:lang w:val="en-GB"/>
        </w:rPr>
        <w:t xml:space="preserve"> للدراسة (الاطار المفاهيمي/المنهجي)</w:t>
      </w:r>
      <w:r w:rsidRPr="008265C2">
        <w:rPr>
          <w:rFonts w:ascii="Simplified Arabic" w:eastAsia="Calibri" w:hAnsi="Simplified Arabic" w:cs="Simplified Arabic"/>
          <w:sz w:val="28"/>
          <w:szCs w:val="28"/>
          <w:rtl/>
          <w:lang w:val="en-GB"/>
        </w:rPr>
        <w:t xml:space="preserve">، </w:t>
      </w:r>
      <w:r w:rsidRPr="008265C2">
        <w:rPr>
          <w:rFonts w:ascii="Simplified Arabic" w:eastAsia="Calibri" w:hAnsi="Simplified Arabic" w:cs="Simplified Arabic" w:hint="cs"/>
          <w:sz w:val="28"/>
          <w:szCs w:val="28"/>
          <w:rtl/>
          <w:lang w:val="en-GB"/>
        </w:rPr>
        <w:t xml:space="preserve">سوف </w:t>
      </w:r>
      <w:r w:rsidRPr="008265C2">
        <w:rPr>
          <w:rFonts w:ascii="Simplified Arabic" w:eastAsia="Calibri" w:hAnsi="Simplified Arabic" w:cs="Simplified Arabic"/>
          <w:sz w:val="28"/>
          <w:szCs w:val="28"/>
          <w:rtl/>
          <w:lang w:val="en-GB"/>
        </w:rPr>
        <w:t xml:space="preserve">يتم استعراض الدراسة من خلال </w:t>
      </w:r>
      <w:r w:rsidRPr="008265C2">
        <w:rPr>
          <w:rFonts w:ascii="Simplified Arabic" w:eastAsia="Calibri" w:hAnsi="Simplified Arabic" w:cs="Simplified Arabic" w:hint="cs"/>
          <w:sz w:val="28"/>
          <w:szCs w:val="28"/>
          <w:rtl/>
          <w:lang w:val="en-GB"/>
        </w:rPr>
        <w:t xml:space="preserve">ثلاثة </w:t>
      </w:r>
      <w:r w:rsidRPr="008265C2">
        <w:rPr>
          <w:rFonts w:ascii="Simplified Arabic" w:eastAsia="Calibri" w:hAnsi="Simplified Arabic" w:cs="Simplified Arabic"/>
          <w:sz w:val="28"/>
          <w:szCs w:val="28"/>
          <w:rtl/>
          <w:lang w:val="en-GB"/>
        </w:rPr>
        <w:t xml:space="preserve">فصول </w:t>
      </w:r>
      <w:r w:rsidRPr="008265C2">
        <w:rPr>
          <w:rFonts w:ascii="Simplified Arabic" w:eastAsia="Calibri" w:hAnsi="Simplified Arabic" w:cs="Simplified Arabic" w:hint="cs"/>
          <w:sz w:val="28"/>
          <w:szCs w:val="28"/>
          <w:rtl/>
          <w:lang w:val="en-GB"/>
        </w:rPr>
        <w:t>ثم خاتمة الدراسة وأهم النتائج والتوصيات على النحو التالى</w:t>
      </w:r>
      <w:r w:rsidRPr="008265C2">
        <w:rPr>
          <w:rFonts w:ascii="Simplified Arabic" w:eastAsia="Calibri" w:hAnsi="Simplified Arabic" w:cs="Simplified Arabic"/>
          <w:sz w:val="28"/>
          <w:szCs w:val="28"/>
          <w:rtl/>
          <w:lang w:val="en-GB"/>
        </w:rPr>
        <w:t>:</w:t>
      </w:r>
    </w:p>
    <w:p w:rsidR="008265C2" w:rsidRPr="008265C2" w:rsidRDefault="008265C2" w:rsidP="008265C2">
      <w:pPr>
        <w:bidi/>
        <w:spacing w:after="0" w:line="240" w:lineRule="auto"/>
        <w:ind w:left="340"/>
        <w:jc w:val="both"/>
        <w:rPr>
          <w:rFonts w:ascii="Simplified Arabic" w:eastAsia="Calibri" w:hAnsi="Simplified Arabic" w:cs="Simplified Arabic"/>
          <w:b/>
          <w:bCs/>
          <w:sz w:val="30"/>
          <w:szCs w:val="30"/>
          <w:lang w:bidi="ar-EG"/>
        </w:rPr>
      </w:pPr>
      <w:r w:rsidRPr="008265C2">
        <w:rPr>
          <w:rFonts w:ascii="Simplified Arabic" w:eastAsia="Calibri" w:hAnsi="Simplified Arabic" w:cs="Simplified Arabic"/>
          <w:b/>
          <w:bCs/>
          <w:sz w:val="30"/>
          <w:szCs w:val="30"/>
          <w:rtl/>
          <w:lang w:bidi="ar-EG"/>
        </w:rPr>
        <w:t xml:space="preserve">الفصل </w:t>
      </w:r>
      <w:r w:rsidRPr="008265C2">
        <w:rPr>
          <w:rFonts w:ascii="Simplified Arabic" w:eastAsia="Calibri" w:hAnsi="Simplified Arabic" w:cs="Simplified Arabic" w:hint="cs"/>
          <w:b/>
          <w:bCs/>
          <w:sz w:val="30"/>
          <w:szCs w:val="30"/>
          <w:rtl/>
          <w:lang w:bidi="ar-EG"/>
        </w:rPr>
        <w:t>الثاني</w:t>
      </w:r>
      <w:r w:rsidRPr="008265C2">
        <w:rPr>
          <w:rFonts w:ascii="Simplified Arabic" w:eastAsia="Calibri" w:hAnsi="Simplified Arabic" w:cs="Simplified Arabic"/>
          <w:b/>
          <w:bCs/>
          <w:sz w:val="30"/>
          <w:szCs w:val="30"/>
          <w:rtl/>
          <w:lang w:bidi="ar-EG"/>
        </w:rPr>
        <w:t>: الإطار النظري للدراسة.</w:t>
      </w:r>
    </w:p>
    <w:p w:rsidR="008265C2" w:rsidRPr="008265C2" w:rsidRDefault="008265C2" w:rsidP="008265C2">
      <w:pPr>
        <w:numPr>
          <w:ilvl w:val="0"/>
          <w:numId w:val="6"/>
        </w:numPr>
        <w:bidi/>
        <w:spacing w:after="0" w:line="240" w:lineRule="auto"/>
        <w:ind w:left="700"/>
        <w:contextualSpacing/>
        <w:jc w:val="both"/>
        <w:rPr>
          <w:rFonts w:ascii="Simplified Arabic" w:eastAsia="Calibri" w:hAnsi="Simplified Arabic" w:cs="Simplified Arabic"/>
          <w:sz w:val="28"/>
          <w:szCs w:val="28"/>
          <w:rtl/>
          <w:lang w:bidi="ar-EG"/>
        </w:rPr>
      </w:pPr>
      <w:r w:rsidRPr="008265C2">
        <w:rPr>
          <w:rFonts w:ascii="Simplified Arabic" w:eastAsia="Calibri" w:hAnsi="Simplified Arabic" w:cs="Simplified Arabic"/>
          <w:sz w:val="28"/>
          <w:szCs w:val="28"/>
          <w:rtl/>
          <w:lang w:bidi="ar-EG"/>
        </w:rPr>
        <w:t>المبحث الأول: تحليل حالة السكان 2017.</w:t>
      </w:r>
    </w:p>
    <w:p w:rsidR="008265C2" w:rsidRPr="008265C2" w:rsidRDefault="008265C2" w:rsidP="008265C2">
      <w:pPr>
        <w:numPr>
          <w:ilvl w:val="0"/>
          <w:numId w:val="6"/>
        </w:numPr>
        <w:bidi/>
        <w:spacing w:after="0" w:line="240" w:lineRule="auto"/>
        <w:ind w:left="700"/>
        <w:contextualSpacing/>
        <w:jc w:val="both"/>
        <w:rPr>
          <w:rFonts w:ascii="Simplified Arabic" w:eastAsia="Calibri" w:hAnsi="Simplified Arabic" w:cs="Simplified Arabic"/>
          <w:sz w:val="28"/>
          <w:szCs w:val="28"/>
          <w:lang w:bidi="ar-EG"/>
        </w:rPr>
      </w:pPr>
      <w:r w:rsidRPr="008265C2">
        <w:rPr>
          <w:rFonts w:ascii="Simplified Arabic" w:eastAsia="Calibri" w:hAnsi="Simplified Arabic" w:cs="Simplified Arabic"/>
          <w:sz w:val="28"/>
          <w:szCs w:val="28"/>
          <w:rtl/>
          <w:lang w:bidi="ar-EG"/>
        </w:rPr>
        <w:t>المبحث الثاني: تحليل تطور قوة العمل والبطالة.</w:t>
      </w:r>
      <w:r w:rsidRPr="008265C2">
        <w:rPr>
          <w:rFonts w:ascii="Simplified Arabic" w:eastAsia="Calibri" w:hAnsi="Simplified Arabic" w:cs="Simplified Arabic"/>
          <w:sz w:val="28"/>
          <w:szCs w:val="28"/>
          <w:rtl/>
          <w:lang w:bidi="ar-EG"/>
        </w:rPr>
        <w:tab/>
      </w:r>
    </w:p>
    <w:p w:rsidR="008265C2" w:rsidRPr="008265C2" w:rsidRDefault="008265C2" w:rsidP="008265C2">
      <w:pPr>
        <w:numPr>
          <w:ilvl w:val="0"/>
          <w:numId w:val="6"/>
        </w:numPr>
        <w:bidi/>
        <w:spacing w:after="0" w:line="240" w:lineRule="auto"/>
        <w:ind w:left="700"/>
        <w:contextualSpacing/>
        <w:jc w:val="both"/>
        <w:rPr>
          <w:rFonts w:ascii="Simplified Arabic" w:eastAsia="Calibri" w:hAnsi="Simplified Arabic" w:cs="Simplified Arabic"/>
          <w:sz w:val="28"/>
          <w:szCs w:val="28"/>
          <w:lang w:bidi="ar-EG"/>
        </w:rPr>
      </w:pPr>
      <w:r w:rsidRPr="008265C2">
        <w:rPr>
          <w:rFonts w:ascii="Simplified Arabic" w:eastAsia="Calibri" w:hAnsi="Simplified Arabic" w:cs="Simplified Arabic"/>
          <w:sz w:val="28"/>
          <w:szCs w:val="28"/>
          <w:rtl/>
          <w:lang w:bidi="ar-EG"/>
        </w:rPr>
        <w:t>المبحث الثالث: تحليل تطور البطالة بين المتعلمين.</w:t>
      </w:r>
    </w:p>
    <w:p w:rsidR="008265C2" w:rsidRPr="008265C2" w:rsidRDefault="008265C2" w:rsidP="008265C2">
      <w:pPr>
        <w:numPr>
          <w:ilvl w:val="0"/>
          <w:numId w:val="6"/>
        </w:numPr>
        <w:bidi/>
        <w:spacing w:after="0" w:line="240" w:lineRule="auto"/>
        <w:ind w:left="700"/>
        <w:contextualSpacing/>
        <w:jc w:val="both"/>
        <w:rPr>
          <w:rFonts w:ascii="Simplified Arabic" w:eastAsia="Calibri" w:hAnsi="Simplified Arabic" w:cs="Simplified Arabic"/>
          <w:sz w:val="28"/>
          <w:szCs w:val="28"/>
          <w:rtl/>
          <w:lang w:bidi="ar-EG"/>
        </w:rPr>
      </w:pPr>
      <w:r w:rsidRPr="008265C2">
        <w:rPr>
          <w:rFonts w:ascii="Simplified Arabic" w:eastAsia="Calibri" w:hAnsi="Simplified Arabic" w:cs="Simplified Arabic" w:hint="cs"/>
          <w:sz w:val="28"/>
          <w:szCs w:val="28"/>
          <w:rtl/>
          <w:lang w:bidi="ar-EG"/>
        </w:rPr>
        <w:t>مُلخص الفصل الثاني.</w:t>
      </w:r>
    </w:p>
    <w:p w:rsidR="008265C2" w:rsidRPr="008265C2" w:rsidRDefault="008265C2" w:rsidP="008265C2">
      <w:pPr>
        <w:bidi/>
        <w:spacing w:after="0" w:line="240" w:lineRule="auto"/>
        <w:ind w:left="340"/>
        <w:jc w:val="both"/>
        <w:rPr>
          <w:rFonts w:ascii="Simplified Arabic" w:eastAsia="Calibri" w:hAnsi="Simplified Arabic" w:cs="Simplified Arabic"/>
          <w:b/>
          <w:bCs/>
          <w:sz w:val="30"/>
          <w:szCs w:val="30"/>
          <w:lang w:bidi="ar-EG"/>
        </w:rPr>
      </w:pPr>
      <w:r w:rsidRPr="008265C2">
        <w:rPr>
          <w:rFonts w:ascii="Simplified Arabic" w:eastAsia="Calibri" w:hAnsi="Simplified Arabic" w:cs="Simplified Arabic"/>
          <w:b/>
          <w:bCs/>
          <w:sz w:val="30"/>
          <w:szCs w:val="30"/>
          <w:rtl/>
          <w:lang w:bidi="ar-EG"/>
        </w:rPr>
        <w:t>الفصل الثا</w:t>
      </w:r>
      <w:r w:rsidRPr="008265C2">
        <w:rPr>
          <w:rFonts w:ascii="Simplified Arabic" w:eastAsia="Calibri" w:hAnsi="Simplified Arabic" w:cs="Simplified Arabic" w:hint="cs"/>
          <w:b/>
          <w:bCs/>
          <w:sz w:val="30"/>
          <w:szCs w:val="30"/>
          <w:rtl/>
          <w:lang w:bidi="ar-EG"/>
        </w:rPr>
        <w:t>لث</w:t>
      </w:r>
      <w:r w:rsidRPr="008265C2">
        <w:rPr>
          <w:rFonts w:ascii="Simplified Arabic" w:eastAsia="Calibri" w:hAnsi="Simplified Arabic" w:cs="Simplified Arabic"/>
          <w:b/>
          <w:bCs/>
          <w:sz w:val="30"/>
          <w:szCs w:val="30"/>
          <w:rtl/>
          <w:lang w:bidi="ar-EG"/>
        </w:rPr>
        <w:t>: احتياجات سوق العمل من منظومة التعليم (الدراسة الميدانية)</w:t>
      </w:r>
    </w:p>
    <w:p w:rsidR="008265C2" w:rsidRPr="008265C2" w:rsidRDefault="008265C2" w:rsidP="008265C2">
      <w:pPr>
        <w:numPr>
          <w:ilvl w:val="0"/>
          <w:numId w:val="7"/>
        </w:numPr>
        <w:bidi/>
        <w:spacing w:after="0" w:line="240" w:lineRule="auto"/>
        <w:ind w:left="700"/>
        <w:contextualSpacing/>
        <w:jc w:val="both"/>
        <w:rPr>
          <w:rFonts w:ascii="Simplified Arabic" w:eastAsia="Calibri" w:hAnsi="Simplified Arabic" w:cs="Simplified Arabic"/>
          <w:sz w:val="28"/>
          <w:szCs w:val="28"/>
          <w:rtl/>
          <w:lang w:bidi="ar-EG"/>
        </w:rPr>
      </w:pPr>
      <w:r w:rsidRPr="008265C2">
        <w:rPr>
          <w:rFonts w:ascii="Simplified Arabic" w:eastAsia="Calibri" w:hAnsi="Simplified Arabic" w:cs="Simplified Arabic"/>
          <w:sz w:val="28"/>
          <w:szCs w:val="28"/>
          <w:rtl/>
          <w:lang w:bidi="ar-EG"/>
        </w:rPr>
        <w:t>المبحث الأول: أهمية ومنهجية الدراسة الميدانية.</w:t>
      </w:r>
    </w:p>
    <w:p w:rsidR="008265C2" w:rsidRPr="008265C2" w:rsidRDefault="008265C2" w:rsidP="008265C2">
      <w:pPr>
        <w:numPr>
          <w:ilvl w:val="0"/>
          <w:numId w:val="7"/>
        </w:numPr>
        <w:bidi/>
        <w:spacing w:after="0" w:line="240" w:lineRule="auto"/>
        <w:ind w:left="700"/>
        <w:contextualSpacing/>
        <w:jc w:val="both"/>
        <w:rPr>
          <w:rFonts w:ascii="Simplified Arabic" w:eastAsia="Calibri" w:hAnsi="Simplified Arabic" w:cs="Simplified Arabic"/>
          <w:sz w:val="28"/>
          <w:szCs w:val="28"/>
          <w:lang w:bidi="ar-EG"/>
        </w:rPr>
      </w:pPr>
      <w:r w:rsidRPr="008265C2">
        <w:rPr>
          <w:rFonts w:ascii="Simplified Arabic" w:eastAsia="Calibri" w:hAnsi="Simplified Arabic" w:cs="Simplified Arabic"/>
          <w:sz w:val="28"/>
          <w:szCs w:val="28"/>
          <w:rtl/>
          <w:lang w:bidi="ar-EG"/>
        </w:rPr>
        <w:t>المبحث الثاني: تحليل متطلبات التوظيف في سوق العمل (مخرجات الدراسة الميدانية)</w:t>
      </w:r>
      <w:r w:rsidRPr="008265C2">
        <w:rPr>
          <w:rFonts w:ascii="Simplified Arabic" w:eastAsia="Calibri" w:hAnsi="Simplified Arabic" w:cs="Simplified Arabic" w:hint="cs"/>
          <w:sz w:val="28"/>
          <w:szCs w:val="28"/>
          <w:rtl/>
          <w:lang w:bidi="ar-EG"/>
        </w:rPr>
        <w:t>.</w:t>
      </w:r>
    </w:p>
    <w:p w:rsidR="008265C2" w:rsidRPr="008265C2" w:rsidRDefault="008265C2" w:rsidP="008265C2">
      <w:pPr>
        <w:numPr>
          <w:ilvl w:val="0"/>
          <w:numId w:val="7"/>
        </w:numPr>
        <w:bidi/>
        <w:spacing w:after="0" w:line="240" w:lineRule="auto"/>
        <w:ind w:left="700"/>
        <w:contextualSpacing/>
        <w:jc w:val="both"/>
        <w:rPr>
          <w:rFonts w:ascii="Simplified Arabic" w:eastAsia="Calibri" w:hAnsi="Simplified Arabic" w:cs="Simplified Arabic"/>
          <w:sz w:val="28"/>
          <w:szCs w:val="28"/>
          <w:lang w:bidi="ar-EG"/>
        </w:rPr>
      </w:pPr>
      <w:r w:rsidRPr="008265C2">
        <w:rPr>
          <w:rFonts w:ascii="Simplified Arabic" w:eastAsia="Calibri" w:hAnsi="Simplified Arabic" w:cs="Simplified Arabic" w:hint="cs"/>
          <w:sz w:val="28"/>
          <w:szCs w:val="28"/>
          <w:rtl/>
          <w:lang w:bidi="ar-EG"/>
        </w:rPr>
        <w:t>مُلخص الفصل الثالث.</w:t>
      </w:r>
    </w:p>
    <w:p w:rsidR="008265C2" w:rsidRPr="008265C2" w:rsidRDefault="008265C2" w:rsidP="008265C2">
      <w:pPr>
        <w:bidi/>
        <w:spacing w:after="0" w:line="240" w:lineRule="auto"/>
        <w:ind w:left="340"/>
        <w:jc w:val="both"/>
        <w:rPr>
          <w:rFonts w:ascii="Simplified Arabic" w:eastAsia="Calibri" w:hAnsi="Simplified Arabic" w:cs="Simplified Arabic"/>
          <w:b/>
          <w:bCs/>
          <w:sz w:val="28"/>
          <w:szCs w:val="28"/>
          <w:rtl/>
          <w:lang w:bidi="ar-EG"/>
        </w:rPr>
      </w:pPr>
      <w:r w:rsidRPr="008265C2">
        <w:rPr>
          <w:rFonts w:ascii="Simplified Arabic" w:eastAsia="Calibri" w:hAnsi="Simplified Arabic" w:cs="Simplified Arabic"/>
          <w:b/>
          <w:bCs/>
          <w:sz w:val="30"/>
          <w:szCs w:val="30"/>
          <w:rtl/>
          <w:lang w:bidi="ar-EG"/>
        </w:rPr>
        <w:t xml:space="preserve">الفصل </w:t>
      </w:r>
      <w:r w:rsidRPr="008265C2">
        <w:rPr>
          <w:rFonts w:ascii="Simplified Arabic" w:eastAsia="Calibri" w:hAnsi="Simplified Arabic" w:cs="Simplified Arabic" w:hint="cs"/>
          <w:b/>
          <w:bCs/>
          <w:sz w:val="30"/>
          <w:szCs w:val="30"/>
          <w:rtl/>
          <w:lang w:bidi="ar-EG"/>
        </w:rPr>
        <w:t>الرابع</w:t>
      </w:r>
      <w:r w:rsidRPr="008265C2">
        <w:rPr>
          <w:rFonts w:ascii="Simplified Arabic" w:eastAsia="Calibri" w:hAnsi="Simplified Arabic" w:cs="Simplified Arabic"/>
          <w:b/>
          <w:bCs/>
          <w:sz w:val="30"/>
          <w:szCs w:val="30"/>
          <w:rtl/>
          <w:lang w:bidi="ar-EG"/>
        </w:rPr>
        <w:t xml:space="preserve">: </w:t>
      </w:r>
      <w:r w:rsidRPr="008265C2">
        <w:rPr>
          <w:rFonts w:ascii="Simplified Arabic" w:eastAsia="Calibri" w:hAnsi="Simplified Arabic" w:cs="Simplified Arabic" w:hint="cs"/>
          <w:b/>
          <w:bCs/>
          <w:sz w:val="30"/>
          <w:szCs w:val="30"/>
          <w:rtl/>
          <w:lang w:bidi="ar-EG"/>
        </w:rPr>
        <w:t>جهود</w:t>
      </w:r>
      <w:r w:rsidRPr="008265C2">
        <w:rPr>
          <w:rFonts w:ascii="Simplified Arabic" w:eastAsia="Calibri" w:hAnsi="Simplified Arabic" w:cs="Simplified Arabic"/>
          <w:b/>
          <w:bCs/>
          <w:sz w:val="30"/>
          <w:szCs w:val="30"/>
          <w:rtl/>
          <w:lang w:bidi="ar-EG"/>
        </w:rPr>
        <w:t xml:space="preserve"> الدولة للحد من البطالة بين المتعلمين</w:t>
      </w:r>
      <w:r w:rsidRPr="008265C2">
        <w:rPr>
          <w:rFonts w:ascii="Simplified Arabic" w:eastAsia="Calibri" w:hAnsi="Simplified Arabic" w:cs="Simplified Arabic"/>
          <w:b/>
          <w:bCs/>
          <w:sz w:val="28"/>
          <w:szCs w:val="28"/>
          <w:rtl/>
          <w:lang w:bidi="ar-EG"/>
        </w:rPr>
        <w:t>.</w:t>
      </w:r>
    </w:p>
    <w:p w:rsidR="008265C2" w:rsidRPr="008265C2" w:rsidRDefault="008265C2" w:rsidP="008265C2">
      <w:pPr>
        <w:numPr>
          <w:ilvl w:val="0"/>
          <w:numId w:val="8"/>
        </w:numPr>
        <w:bidi/>
        <w:spacing w:after="0" w:line="240" w:lineRule="auto"/>
        <w:ind w:left="697" w:hanging="357"/>
        <w:contextualSpacing/>
        <w:jc w:val="both"/>
        <w:rPr>
          <w:rFonts w:ascii="Simplified Arabic" w:eastAsia="Calibri" w:hAnsi="Simplified Arabic" w:cs="Simplified Arabic"/>
          <w:sz w:val="28"/>
          <w:szCs w:val="28"/>
          <w:rtl/>
          <w:lang w:bidi="ar-EG"/>
        </w:rPr>
      </w:pPr>
      <w:r w:rsidRPr="008265C2">
        <w:rPr>
          <w:rFonts w:ascii="Simplified Arabic" w:eastAsia="Calibri" w:hAnsi="Simplified Arabic" w:cs="Simplified Arabic"/>
          <w:sz w:val="28"/>
          <w:szCs w:val="28"/>
          <w:rtl/>
          <w:lang w:bidi="ar-EG"/>
        </w:rPr>
        <w:t>المبحث الأول: جهود الدولة في تحسين نظام التعليم العالي.</w:t>
      </w:r>
    </w:p>
    <w:p w:rsidR="008265C2" w:rsidRPr="008265C2" w:rsidRDefault="008265C2" w:rsidP="008265C2">
      <w:pPr>
        <w:numPr>
          <w:ilvl w:val="0"/>
          <w:numId w:val="8"/>
        </w:numPr>
        <w:bidi/>
        <w:spacing w:after="0" w:line="240" w:lineRule="auto"/>
        <w:ind w:left="697" w:hanging="357"/>
        <w:contextualSpacing/>
        <w:jc w:val="both"/>
        <w:rPr>
          <w:rFonts w:ascii="Simplified Arabic" w:eastAsia="Calibri" w:hAnsi="Simplified Arabic" w:cs="Simplified Arabic"/>
          <w:sz w:val="28"/>
          <w:szCs w:val="28"/>
          <w:lang w:bidi="ar-EG"/>
        </w:rPr>
      </w:pPr>
      <w:r w:rsidRPr="008265C2">
        <w:rPr>
          <w:rFonts w:ascii="Simplified Arabic" w:eastAsia="Calibri" w:hAnsi="Simplified Arabic" w:cs="Simplified Arabic"/>
          <w:sz w:val="28"/>
          <w:szCs w:val="28"/>
          <w:rtl/>
          <w:lang w:bidi="ar-EG"/>
        </w:rPr>
        <w:t>المبحث الثاني: جهود الدولة في مجال التدريب.</w:t>
      </w:r>
    </w:p>
    <w:p w:rsidR="008265C2" w:rsidRPr="008265C2" w:rsidRDefault="008265C2" w:rsidP="008265C2">
      <w:pPr>
        <w:numPr>
          <w:ilvl w:val="0"/>
          <w:numId w:val="8"/>
        </w:numPr>
        <w:bidi/>
        <w:spacing w:after="0" w:line="240" w:lineRule="auto"/>
        <w:ind w:left="697" w:hanging="357"/>
        <w:contextualSpacing/>
        <w:jc w:val="both"/>
        <w:rPr>
          <w:rFonts w:ascii="Simplified Arabic" w:eastAsia="Calibri" w:hAnsi="Simplified Arabic" w:cs="Simplified Arabic"/>
          <w:sz w:val="28"/>
          <w:szCs w:val="28"/>
          <w:rtl/>
          <w:lang w:bidi="ar-EG"/>
        </w:rPr>
      </w:pPr>
      <w:r w:rsidRPr="008265C2">
        <w:rPr>
          <w:rFonts w:ascii="Simplified Arabic" w:eastAsia="Calibri" w:hAnsi="Simplified Arabic" w:cs="Simplified Arabic"/>
          <w:sz w:val="28"/>
          <w:szCs w:val="28"/>
          <w:rtl/>
          <w:lang w:bidi="ar-EG"/>
        </w:rPr>
        <w:t>المبحث الثالث: جهود الدولة في مجال التشغيل.</w:t>
      </w:r>
    </w:p>
    <w:p w:rsidR="008265C2" w:rsidRPr="008265C2" w:rsidRDefault="008265C2" w:rsidP="008265C2">
      <w:pPr>
        <w:bidi/>
        <w:spacing w:after="0" w:line="240" w:lineRule="auto"/>
        <w:ind w:left="340"/>
        <w:jc w:val="both"/>
        <w:rPr>
          <w:rFonts w:ascii="Simplified Arabic" w:eastAsia="Calibri" w:hAnsi="Simplified Arabic" w:cs="Simplified Arabic"/>
          <w:b/>
          <w:bCs/>
          <w:sz w:val="30"/>
          <w:szCs w:val="30"/>
          <w:lang w:bidi="ar-EG"/>
        </w:rPr>
      </w:pPr>
      <w:r w:rsidRPr="008265C2">
        <w:rPr>
          <w:rFonts w:ascii="Simplified Arabic" w:eastAsia="Calibri" w:hAnsi="Simplified Arabic" w:cs="Simplified Arabic" w:hint="cs"/>
          <w:b/>
          <w:bCs/>
          <w:sz w:val="30"/>
          <w:szCs w:val="30"/>
          <w:rtl/>
          <w:lang w:bidi="ar-EG"/>
        </w:rPr>
        <w:t>خاتمة الدراسة</w:t>
      </w:r>
      <w:r w:rsidRPr="008265C2">
        <w:rPr>
          <w:rFonts w:ascii="Simplified Arabic" w:eastAsia="Calibri" w:hAnsi="Simplified Arabic" w:cs="Simplified Arabic"/>
          <w:b/>
          <w:bCs/>
          <w:sz w:val="30"/>
          <w:szCs w:val="30"/>
          <w:rtl/>
          <w:lang w:bidi="ar-EG"/>
        </w:rPr>
        <w:t>: أهم نتائج الدراسة والتوصيات.</w:t>
      </w:r>
    </w:p>
    <w:p w:rsidR="008265C2" w:rsidRPr="008265C2" w:rsidRDefault="008265C2" w:rsidP="008265C2">
      <w:pPr>
        <w:numPr>
          <w:ilvl w:val="0"/>
          <w:numId w:val="9"/>
        </w:numPr>
        <w:bidi/>
        <w:spacing w:after="0" w:line="240" w:lineRule="auto"/>
        <w:ind w:left="700"/>
        <w:contextualSpacing/>
        <w:jc w:val="both"/>
        <w:rPr>
          <w:rFonts w:ascii="Simplified Arabic" w:eastAsia="Calibri" w:hAnsi="Simplified Arabic" w:cs="Simplified Arabic"/>
          <w:sz w:val="28"/>
          <w:szCs w:val="28"/>
          <w:rtl/>
          <w:lang w:bidi="ar-EG"/>
        </w:rPr>
      </w:pPr>
      <w:r w:rsidRPr="008265C2">
        <w:rPr>
          <w:rFonts w:ascii="Simplified Arabic" w:eastAsia="Calibri" w:hAnsi="Simplified Arabic" w:cs="Simplified Arabic"/>
          <w:sz w:val="28"/>
          <w:szCs w:val="28"/>
          <w:rtl/>
          <w:lang w:bidi="ar-EG"/>
        </w:rPr>
        <w:t>نتائج الدراسة، و</w:t>
      </w:r>
      <w:r w:rsidRPr="008265C2">
        <w:rPr>
          <w:rFonts w:ascii="Simplified Arabic" w:eastAsia="Calibri" w:hAnsi="Simplified Arabic" w:cs="Simplified Arabic" w:hint="cs"/>
          <w:sz w:val="28"/>
          <w:szCs w:val="28"/>
          <w:rtl/>
          <w:lang w:bidi="ar-EG"/>
        </w:rPr>
        <w:t>أ</w:t>
      </w:r>
      <w:r w:rsidRPr="008265C2">
        <w:rPr>
          <w:rFonts w:ascii="Simplified Arabic" w:eastAsia="Calibri" w:hAnsi="Simplified Arabic" w:cs="Simplified Arabic"/>
          <w:sz w:val="28"/>
          <w:szCs w:val="28"/>
          <w:rtl/>
          <w:lang w:bidi="ar-EG"/>
        </w:rPr>
        <w:t>هم التوصيات</w:t>
      </w:r>
    </w:p>
    <w:p w:rsidR="00D54682" w:rsidRDefault="00D54682" w:rsidP="008265C2">
      <w:pPr>
        <w:bidi/>
        <w:spacing w:after="120"/>
      </w:pPr>
    </w:p>
    <w:sectPr w:rsidR="00D54682" w:rsidSect="00C84FC5">
      <w:footerReference w:type="default" r:id="rId7"/>
      <w:pgSz w:w="10319" w:h="14572" w:code="13"/>
      <w:pgMar w:top="1134" w:right="170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39F" w:rsidRDefault="00DD739F" w:rsidP="008265C2">
      <w:pPr>
        <w:spacing w:after="0" w:line="240" w:lineRule="auto"/>
      </w:pPr>
      <w:r>
        <w:separator/>
      </w:r>
    </w:p>
  </w:endnote>
  <w:endnote w:type="continuationSeparator" w:id="0">
    <w:p w:rsidR="00DD739F" w:rsidRDefault="00DD739F" w:rsidP="00826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709647"/>
      <w:docPartObj>
        <w:docPartGallery w:val="Page Numbers (Bottom of Page)"/>
        <w:docPartUnique/>
      </w:docPartObj>
    </w:sdtPr>
    <w:sdtEndPr>
      <w:rPr>
        <w:noProof/>
      </w:rPr>
    </w:sdtEndPr>
    <w:sdtContent>
      <w:p w:rsidR="00B3164A" w:rsidRDefault="00B3164A">
        <w:pPr>
          <w:pStyle w:val="Footer"/>
          <w:jc w:val="center"/>
        </w:pPr>
        <w:r>
          <w:fldChar w:fldCharType="begin"/>
        </w:r>
        <w:r>
          <w:instrText xml:space="preserve"> PAGE   \* MERGEFORMAT </w:instrText>
        </w:r>
        <w:r>
          <w:fldChar w:fldCharType="separate"/>
        </w:r>
        <w:r w:rsidR="00C84FC5">
          <w:rPr>
            <w:noProof/>
          </w:rPr>
          <w:t>18</w:t>
        </w:r>
        <w:r>
          <w:rPr>
            <w:noProof/>
          </w:rPr>
          <w:fldChar w:fldCharType="end"/>
        </w:r>
      </w:p>
    </w:sdtContent>
  </w:sdt>
  <w:p w:rsidR="00B3164A" w:rsidRDefault="00B3164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39F" w:rsidRDefault="00DD739F" w:rsidP="008265C2">
      <w:pPr>
        <w:spacing w:after="0" w:line="240" w:lineRule="auto"/>
      </w:pPr>
      <w:r>
        <w:separator/>
      </w:r>
    </w:p>
  </w:footnote>
  <w:footnote w:type="continuationSeparator" w:id="0">
    <w:p w:rsidR="00DD739F" w:rsidRDefault="00DD739F" w:rsidP="008265C2">
      <w:pPr>
        <w:spacing w:after="0" w:line="240" w:lineRule="auto"/>
      </w:pPr>
      <w:r>
        <w:continuationSeparator/>
      </w:r>
    </w:p>
  </w:footnote>
  <w:footnote w:id="1">
    <w:p w:rsidR="008265C2" w:rsidRPr="00A1794B" w:rsidRDefault="008265C2" w:rsidP="008265C2">
      <w:pPr>
        <w:pStyle w:val="FootnoteText1"/>
        <w:bidi/>
        <w:ind w:left="140" w:hanging="140"/>
        <w:jc w:val="both"/>
        <w:rPr>
          <w:rFonts w:ascii="Simplified Arabic" w:hAnsi="Simplified Arabic" w:cs="Simplified Arabic"/>
          <w:sz w:val="24"/>
          <w:szCs w:val="24"/>
          <w:rtl/>
          <w:lang w:bidi="ar-EG"/>
        </w:rPr>
      </w:pPr>
      <w:r w:rsidRPr="00A1794B">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EG"/>
        </w:rPr>
        <w:t xml:space="preserve"> </w:t>
      </w:r>
      <w:r w:rsidRPr="00A1794B">
        <w:rPr>
          <w:rFonts w:ascii="Simplified Arabic" w:hAnsi="Simplified Arabic" w:cs="Simplified Arabic"/>
          <w:sz w:val="24"/>
          <w:szCs w:val="24"/>
          <w:rtl/>
          <w:lang w:bidi="ar-EG"/>
        </w:rPr>
        <w:t>فضل حامد، تأثير مشكلة البطالة علي الانحرافات السلوكية لدي الشباب الجامعي، مجلة الاحصائيين الاجتماعيين، ع (2)، القاهرة 2011</w:t>
      </w:r>
      <w:r>
        <w:rPr>
          <w:rFonts w:ascii="Simplified Arabic" w:hAnsi="Simplified Arabic" w:cs="Simplified Arabic" w:hint="cs"/>
          <w:sz w:val="24"/>
          <w:szCs w:val="24"/>
          <w:rtl/>
          <w:lang w:bidi="ar-EG"/>
        </w:rPr>
        <w:t>.</w:t>
      </w:r>
    </w:p>
  </w:footnote>
  <w:footnote w:id="2">
    <w:p w:rsidR="008265C2" w:rsidRPr="00B723A3" w:rsidRDefault="008265C2" w:rsidP="008265C2">
      <w:pPr>
        <w:pStyle w:val="FootnoteText1"/>
        <w:bidi/>
        <w:rPr>
          <w:rtl/>
          <w:lang w:bidi="ar-EG"/>
        </w:rPr>
      </w:pPr>
      <w:r>
        <w:rPr>
          <w:rStyle w:val="FootnoteReference"/>
        </w:rPr>
        <w:footnoteRef/>
      </w:r>
      <w:r>
        <w:t xml:space="preserve"> </w:t>
      </w:r>
      <w:r>
        <w:rPr>
          <w:rFonts w:hint="cs"/>
          <w:rtl/>
          <w:lang w:bidi="ar-EG"/>
        </w:rPr>
        <w:t xml:space="preserve"> </w:t>
      </w:r>
      <w:r>
        <w:rPr>
          <w:rFonts w:hint="cs"/>
          <w:rtl/>
          <w:lang w:bidi="ar-EG"/>
        </w:rPr>
        <w:t>المرجع السابق مباشرة</w:t>
      </w:r>
    </w:p>
  </w:footnote>
  <w:footnote w:id="3">
    <w:p w:rsidR="008265C2" w:rsidRPr="00B723A3" w:rsidRDefault="008265C2" w:rsidP="008265C2">
      <w:pPr>
        <w:pStyle w:val="FootnoteText1"/>
        <w:bidi/>
        <w:rPr>
          <w:rtl/>
          <w:lang w:bidi="ar-EG"/>
        </w:rPr>
      </w:pPr>
      <w:r>
        <w:rPr>
          <w:rStyle w:val="FootnoteReference"/>
        </w:rPr>
        <w:footnoteRef/>
      </w:r>
      <w:r>
        <w:t xml:space="preserve"> </w:t>
      </w:r>
      <w:r>
        <w:rPr>
          <w:rFonts w:hint="cs"/>
          <w:rtl/>
          <w:lang w:bidi="ar-EG"/>
        </w:rPr>
        <w:t xml:space="preserve"> </w:t>
      </w:r>
      <w:r>
        <w:rPr>
          <w:rFonts w:hint="cs"/>
          <w:rtl/>
          <w:lang w:bidi="ar-EG"/>
        </w:rPr>
        <w:t xml:space="preserve">المرجع </w:t>
      </w:r>
      <w:r>
        <w:rPr>
          <w:rFonts w:hint="cs"/>
          <w:rtl/>
          <w:lang w:bidi="ar-EG"/>
        </w:rPr>
        <w:t>السابق مباشرة</w:t>
      </w:r>
    </w:p>
  </w:footnote>
  <w:footnote w:id="4">
    <w:p w:rsidR="008265C2" w:rsidRPr="00A1794B" w:rsidRDefault="008265C2" w:rsidP="008265C2">
      <w:pPr>
        <w:pStyle w:val="FootnoteText1"/>
        <w:bidi/>
        <w:ind w:left="140" w:hanging="140"/>
        <w:jc w:val="both"/>
        <w:rPr>
          <w:rFonts w:ascii="Simplified Arabic" w:hAnsi="Simplified Arabic" w:cs="Simplified Arabic"/>
          <w:sz w:val="24"/>
          <w:szCs w:val="24"/>
          <w:rtl/>
          <w:lang w:bidi="ar-EG"/>
        </w:rPr>
      </w:pPr>
      <w:r w:rsidRPr="00A1794B">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EG"/>
        </w:rPr>
        <w:t xml:space="preserve"> </w:t>
      </w:r>
      <w:r w:rsidRPr="00A1794B">
        <w:rPr>
          <w:rFonts w:ascii="Simplified Arabic" w:hAnsi="Simplified Arabic" w:cs="Simplified Arabic"/>
          <w:sz w:val="24"/>
          <w:szCs w:val="24"/>
          <w:rtl/>
          <w:lang w:bidi="ar-EG"/>
        </w:rPr>
        <w:t xml:space="preserve">احمد </w:t>
      </w:r>
      <w:r w:rsidRPr="00A1794B">
        <w:rPr>
          <w:rFonts w:ascii="Simplified Arabic" w:hAnsi="Simplified Arabic" w:cs="Simplified Arabic"/>
          <w:sz w:val="24"/>
          <w:szCs w:val="24"/>
          <w:rtl/>
          <w:lang w:bidi="ar-EG"/>
        </w:rPr>
        <w:t>محمد حمزة، الموائمة بين مخرجات الجامعات واحتياجات سوق العمل، رؤية مستقبلية بالجامعات السعودية، مجلة الارشاد عدد (42)، القاهرة، 2014.</w:t>
      </w:r>
    </w:p>
  </w:footnote>
  <w:footnote w:id="5">
    <w:p w:rsidR="008265C2" w:rsidRPr="00D528D2" w:rsidRDefault="008265C2" w:rsidP="008265C2">
      <w:pPr>
        <w:pStyle w:val="FootnoteText1"/>
        <w:bidi/>
        <w:rPr>
          <w:rtl/>
          <w:lang w:bidi="ar-EG"/>
        </w:rPr>
      </w:pPr>
      <w:r>
        <w:rPr>
          <w:rStyle w:val="FootnoteReference"/>
        </w:rPr>
        <w:footnoteRef/>
      </w:r>
      <w:r>
        <w:t xml:space="preserve"> </w:t>
      </w:r>
      <w:r w:rsidRPr="00D528D2">
        <w:rPr>
          <w:rFonts w:cs="Arial"/>
          <w:rtl/>
        </w:rPr>
        <w:t>محمد السيد محمد سعد- التدريب التحويلي كحل لمشكلة بطالة خريجى النظام التعليمى- معهد التخطيط القومي - القاهرة، 1996</w:t>
      </w:r>
    </w:p>
  </w:footnote>
  <w:footnote w:id="6">
    <w:p w:rsidR="008265C2" w:rsidRDefault="008265C2" w:rsidP="008265C2">
      <w:pPr>
        <w:pStyle w:val="FootnoteText1"/>
        <w:rPr>
          <w:rtl/>
          <w:lang w:bidi="ar-EG"/>
        </w:rPr>
      </w:pPr>
      <w:r>
        <w:rPr>
          <w:rStyle w:val="FootnoteReference"/>
        </w:rPr>
        <w:footnoteRef/>
      </w:r>
      <w:proofErr w:type="spellStart"/>
      <w:r w:rsidRPr="00D528D2">
        <w:t>Ragui</w:t>
      </w:r>
      <w:proofErr w:type="spellEnd"/>
      <w:r w:rsidRPr="00D528D2">
        <w:t xml:space="preserve"> </w:t>
      </w:r>
      <w:proofErr w:type="spellStart"/>
      <w:r w:rsidRPr="00D528D2">
        <w:t>Assaad</w:t>
      </w:r>
      <w:proofErr w:type="spellEnd"/>
      <w:r>
        <w:rPr>
          <w:rFonts w:hint="cs"/>
          <w:rtl/>
        </w:rPr>
        <w:t xml:space="preserve"> </w:t>
      </w:r>
      <w:r>
        <w:t>–</w:t>
      </w:r>
      <w:r>
        <w:rPr>
          <w:rFonts w:hint="cs"/>
          <w:rtl/>
        </w:rPr>
        <w:t xml:space="preserve"> </w:t>
      </w:r>
      <w:r>
        <w:t>Economic Research Forum -</w:t>
      </w:r>
      <w:r w:rsidRPr="00D528D2">
        <w:t xml:space="preserve"> Working Paper 0701- September 2007</w:t>
      </w:r>
      <w:r>
        <w:t xml:space="preserve"> </w:t>
      </w:r>
    </w:p>
  </w:footnote>
  <w:footnote w:id="7">
    <w:p w:rsidR="008265C2" w:rsidRPr="00536172" w:rsidRDefault="008265C2" w:rsidP="008265C2">
      <w:pPr>
        <w:pStyle w:val="FootnoteText1"/>
        <w:rPr>
          <w:rtl/>
          <w:lang w:bidi="ar-EG"/>
        </w:rPr>
      </w:pPr>
      <w:r>
        <w:rPr>
          <w:rStyle w:val="FootnoteReference"/>
        </w:rPr>
        <w:footnoteRef/>
      </w:r>
      <w:r>
        <w:t xml:space="preserve"> </w:t>
      </w:r>
      <w:proofErr w:type="spellStart"/>
      <w:r w:rsidRPr="00536172">
        <w:t>Barro</w:t>
      </w:r>
      <w:proofErr w:type="spellEnd"/>
      <w:r>
        <w:t>.</w:t>
      </w:r>
      <w:r w:rsidRPr="00536172">
        <w:t xml:space="preserve"> R. </w:t>
      </w:r>
      <w:proofErr w:type="gramStart"/>
      <w:r w:rsidRPr="00536172">
        <w:t>J.</w:t>
      </w:r>
      <w:r>
        <w:t>.</w:t>
      </w:r>
      <w:proofErr w:type="gramEnd"/>
      <w:r w:rsidRPr="00536172">
        <w:t xml:space="preserve"> and J. Lee. 1993. "International Comparisons of Educational Attainment." Paper presented at The World Bank Conference How Do National Policies Affect Long-Run Growth? Washington</w:t>
      </w:r>
      <w:r>
        <w:t>.</w:t>
      </w:r>
      <w:r w:rsidRPr="00536172">
        <w:t xml:space="preserve"> </w:t>
      </w:r>
      <w:proofErr w:type="gramStart"/>
      <w:r w:rsidRPr="00536172">
        <w:t>D.C.</w:t>
      </w:r>
      <w:r>
        <w:t>.</w:t>
      </w:r>
      <w:proofErr w:type="gramEnd"/>
      <w:r w:rsidRPr="00536172">
        <w:t xml:space="preserve"> February</w:t>
      </w:r>
      <w:r>
        <w:t>.</w:t>
      </w:r>
    </w:p>
  </w:footnote>
  <w:footnote w:id="8">
    <w:p w:rsidR="008265C2" w:rsidRDefault="008265C2" w:rsidP="008265C2">
      <w:pPr>
        <w:pStyle w:val="FootnoteText1"/>
        <w:bidi/>
        <w:jc w:val="both"/>
        <w:rPr>
          <w:rtl/>
          <w:lang w:bidi="ar-EG"/>
        </w:rPr>
      </w:pPr>
      <w:r w:rsidRPr="0014667B">
        <w:rPr>
          <w:rStyle w:val="FootnoteReference"/>
        </w:rPr>
        <w:footnoteRef/>
      </w:r>
      <w:r w:rsidRPr="0014667B">
        <w:t xml:space="preserve"> </w:t>
      </w:r>
      <w:r w:rsidRPr="0014667B">
        <w:rPr>
          <w:rFonts w:hint="cs"/>
          <w:rtl/>
        </w:rPr>
        <w:t xml:space="preserve"> </w:t>
      </w:r>
      <w:r>
        <w:rPr>
          <w:rFonts w:hint="cs"/>
          <w:rtl/>
        </w:rPr>
        <w:t xml:space="preserve">النشرة السنوية المجمعة - </w:t>
      </w:r>
      <w:r w:rsidRPr="0014667B">
        <w:rPr>
          <w:rFonts w:hint="cs"/>
          <w:rtl/>
          <w:lang w:bidi="ar-EG"/>
        </w:rPr>
        <w:t>بحث القوي العاملة، الجهاز المركزي للتعبئة العامة والاحصاء (</w:t>
      </w:r>
      <w:r>
        <w:rPr>
          <w:rFonts w:hint="cs"/>
          <w:rtl/>
          <w:lang w:bidi="ar-EG"/>
        </w:rPr>
        <w:t>2010 - 2017</w:t>
      </w:r>
      <w:r w:rsidRPr="0014667B">
        <w:rPr>
          <w:rFonts w:hint="cs"/>
          <w:rtl/>
          <w:lang w:bidi="ar-EG"/>
        </w:rPr>
        <w:t>)</w:t>
      </w:r>
      <w:r>
        <w:rPr>
          <w:rFonts w:hint="cs"/>
          <w:rtl/>
          <w:lang w:bidi="ar-EG"/>
        </w:rPr>
        <w:t>.</w:t>
      </w:r>
    </w:p>
  </w:footnote>
  <w:footnote w:id="9">
    <w:p w:rsidR="008265C2" w:rsidRPr="00BF7BF1" w:rsidRDefault="008265C2" w:rsidP="008265C2">
      <w:pPr>
        <w:pStyle w:val="FootnoteText1"/>
        <w:bidi/>
        <w:rPr>
          <w:rtl/>
          <w:lang w:bidi="ar-EG"/>
        </w:rPr>
      </w:pPr>
      <w:r>
        <w:rPr>
          <w:rStyle w:val="FootnoteReference"/>
        </w:rPr>
        <w:footnoteRef/>
      </w:r>
      <w:r>
        <w:t xml:space="preserve"> </w:t>
      </w:r>
      <w:r>
        <w:rPr>
          <w:rFonts w:hint="cs"/>
          <w:rtl/>
          <w:lang w:bidi="ar-EG"/>
        </w:rPr>
        <w:t xml:space="preserve"> </w:t>
      </w:r>
      <w:r>
        <w:rPr>
          <w:rFonts w:hint="cs"/>
          <w:rtl/>
          <w:lang w:bidi="ar-EG"/>
        </w:rPr>
        <w:t>المصدر السابق.</w:t>
      </w:r>
    </w:p>
  </w:footnote>
  <w:footnote w:id="10">
    <w:p w:rsidR="008265C2" w:rsidRPr="00BF7BF1" w:rsidRDefault="008265C2" w:rsidP="008265C2">
      <w:pPr>
        <w:pStyle w:val="FootnoteText1"/>
        <w:bidi/>
        <w:rPr>
          <w:rtl/>
          <w:lang w:bidi="ar-EG"/>
        </w:rPr>
      </w:pPr>
      <w:r>
        <w:rPr>
          <w:rStyle w:val="FootnoteReference"/>
        </w:rPr>
        <w:footnoteRef/>
      </w:r>
      <w:r>
        <w:t xml:space="preserve"> </w:t>
      </w:r>
      <w:r>
        <w:rPr>
          <w:rFonts w:hint="cs"/>
          <w:rtl/>
        </w:rPr>
        <w:t xml:space="preserve"> </w:t>
      </w:r>
      <w:r>
        <w:rPr>
          <w:rFonts w:hint="cs"/>
          <w:rtl/>
          <w:lang w:bidi="ar-EG"/>
        </w:rPr>
        <w:t xml:space="preserve">المصدر </w:t>
      </w:r>
      <w:r>
        <w:rPr>
          <w:rFonts w:hint="cs"/>
          <w:rtl/>
          <w:lang w:bidi="ar-EG"/>
        </w:rPr>
        <w:t>السابق.</w:t>
      </w:r>
    </w:p>
  </w:footnote>
  <w:footnote w:id="11">
    <w:p w:rsidR="008265C2" w:rsidRPr="009450A1" w:rsidRDefault="008265C2" w:rsidP="008265C2">
      <w:pPr>
        <w:pStyle w:val="FootnoteText1"/>
        <w:bidi/>
        <w:rPr>
          <w:rtl/>
        </w:rPr>
      </w:pPr>
      <w:r>
        <w:rPr>
          <w:rStyle w:val="FootnoteReference"/>
        </w:rPr>
        <w:footnoteRef/>
      </w:r>
      <w:r>
        <w:rPr>
          <w:rFonts w:cs="Arial" w:hint="cs"/>
          <w:rtl/>
        </w:rPr>
        <w:t xml:space="preserve"> </w:t>
      </w:r>
      <w:r>
        <w:rPr>
          <w:rFonts w:cs="Arial"/>
          <w:rtl/>
        </w:rPr>
        <w:t xml:space="preserve">الرماني، </w:t>
      </w:r>
      <w:r>
        <w:rPr>
          <w:rFonts w:cs="Arial" w:hint="cs"/>
          <w:rtl/>
        </w:rPr>
        <w:t>زيد، كيف</w:t>
      </w:r>
      <w:r>
        <w:rPr>
          <w:rFonts w:cs="Arial"/>
          <w:rtl/>
        </w:rPr>
        <w:t xml:space="preserve"> عالج </w:t>
      </w:r>
      <w:r>
        <w:rPr>
          <w:rFonts w:cs="Arial" w:hint="cs"/>
          <w:rtl/>
        </w:rPr>
        <w:t>الإسلام</w:t>
      </w:r>
      <w:r>
        <w:rPr>
          <w:rFonts w:cs="Arial"/>
          <w:rtl/>
        </w:rPr>
        <w:t xml:space="preserve"> البطالة، القاهرة: </w:t>
      </w:r>
      <w:r>
        <w:rPr>
          <w:rFonts w:cs="Arial" w:hint="cs"/>
          <w:rtl/>
        </w:rPr>
        <w:t>الإعلانات</w:t>
      </w:r>
      <w:r>
        <w:rPr>
          <w:rFonts w:cs="Arial"/>
          <w:rtl/>
        </w:rPr>
        <w:t xml:space="preserve"> الشرقية</w:t>
      </w:r>
      <w:r>
        <w:rPr>
          <w:rFonts w:hint="cs"/>
          <w:rtl/>
        </w:rPr>
        <w:t xml:space="preserve"> </w:t>
      </w:r>
      <w:r>
        <w:rPr>
          <w:rFonts w:cs="Arial"/>
          <w:rtl/>
        </w:rPr>
        <w:t>مطابع دار الجمهورية</w:t>
      </w:r>
      <w:r>
        <w:rPr>
          <w:rFonts w:cs="Arial" w:hint="cs"/>
          <w:rtl/>
        </w:rPr>
        <w:t xml:space="preserve">،1999، </w:t>
      </w:r>
      <w:r>
        <w:rPr>
          <w:rFonts w:cs="Arial" w:hint="eastAsia"/>
          <w:rtl/>
        </w:rPr>
        <w:t>ص</w:t>
      </w:r>
      <w:r>
        <w:rPr>
          <w:rFonts w:cs="Arial" w:hint="cs"/>
          <w:rtl/>
        </w:rPr>
        <w:t>11</w:t>
      </w:r>
      <w:r>
        <w:t xml:space="preserve"> </w:t>
      </w:r>
    </w:p>
  </w:footnote>
  <w:footnote w:id="12">
    <w:p w:rsidR="008265C2" w:rsidRPr="00473C37" w:rsidRDefault="008265C2" w:rsidP="008265C2">
      <w:pPr>
        <w:pStyle w:val="FootnoteText1"/>
        <w:bidi/>
        <w:rPr>
          <w:rtl/>
        </w:rPr>
      </w:pPr>
      <w:r>
        <w:rPr>
          <w:rStyle w:val="FootnoteReference"/>
        </w:rPr>
        <w:footnoteRef/>
      </w:r>
      <w:r>
        <w:t xml:space="preserve"> </w:t>
      </w:r>
      <w:r>
        <w:rPr>
          <w:rFonts w:hint="cs"/>
          <w:rtl/>
        </w:rPr>
        <w:t xml:space="preserve"> </w:t>
      </w:r>
      <w:r>
        <w:rPr>
          <w:rFonts w:cs="Arial"/>
          <w:rtl/>
        </w:rPr>
        <w:t xml:space="preserve">الشمري، </w:t>
      </w:r>
      <w:r>
        <w:rPr>
          <w:rFonts w:cs="Arial" w:hint="cs"/>
          <w:rtl/>
        </w:rPr>
        <w:t>إيمان، البطالة</w:t>
      </w:r>
      <w:r>
        <w:rPr>
          <w:rFonts w:cs="Arial"/>
          <w:rtl/>
        </w:rPr>
        <w:t xml:space="preserve"> معناها </w:t>
      </w:r>
      <w:r>
        <w:rPr>
          <w:rFonts w:cs="Arial" w:hint="cs"/>
          <w:rtl/>
        </w:rPr>
        <w:t>وأنواعها الكويت</w:t>
      </w:r>
      <w:r>
        <w:rPr>
          <w:rFonts w:cs="Arial"/>
          <w:rtl/>
        </w:rPr>
        <w:t>: جامعة الكويت –كلية</w:t>
      </w:r>
      <w:r>
        <w:rPr>
          <w:rFonts w:hint="cs"/>
          <w:rtl/>
        </w:rPr>
        <w:t xml:space="preserve"> </w:t>
      </w:r>
      <w:r>
        <w:rPr>
          <w:rFonts w:cs="Arial"/>
          <w:rtl/>
        </w:rPr>
        <w:t>الدراسات العليا، بحث منشور.</w:t>
      </w:r>
      <w:r>
        <w:rPr>
          <w:rFonts w:cs="Arial" w:hint="cs"/>
          <w:rtl/>
        </w:rPr>
        <w:t>2005،ص5</w:t>
      </w:r>
    </w:p>
  </w:footnote>
  <w:footnote w:id="13">
    <w:p w:rsidR="008265C2" w:rsidRPr="00DC05BA" w:rsidRDefault="008265C2" w:rsidP="008265C2">
      <w:pPr>
        <w:pStyle w:val="FootnoteText1"/>
        <w:bidi/>
        <w:rPr>
          <w:rtl/>
          <w:lang w:bidi="ar-EG"/>
        </w:rPr>
      </w:pPr>
      <w:r>
        <w:rPr>
          <w:rStyle w:val="FootnoteReference"/>
        </w:rPr>
        <w:footnoteRef/>
      </w:r>
      <w:r>
        <w:t xml:space="preserve"> </w:t>
      </w:r>
      <w:r w:rsidRPr="00DC05BA">
        <w:rPr>
          <w:rFonts w:cs="Arial"/>
          <w:rtl/>
        </w:rPr>
        <w:t xml:space="preserve">عبد القادر </w:t>
      </w:r>
      <w:r w:rsidRPr="00DC05BA">
        <w:rPr>
          <w:rFonts w:cs="Arial" w:hint="cs"/>
          <w:rtl/>
        </w:rPr>
        <w:t>محمد</w:t>
      </w:r>
      <w:r w:rsidRPr="00DC05BA">
        <w:rPr>
          <w:rFonts w:cs="Arial"/>
          <w:rtl/>
        </w:rPr>
        <w:t xml:space="preserve"> </w:t>
      </w:r>
      <w:r w:rsidRPr="00DC05BA">
        <w:rPr>
          <w:rFonts w:cs="Arial" w:hint="cs"/>
          <w:rtl/>
        </w:rPr>
        <w:t>علاء</w:t>
      </w:r>
      <w:r w:rsidRPr="00DC05BA">
        <w:rPr>
          <w:rFonts w:cs="Arial"/>
          <w:rtl/>
        </w:rPr>
        <w:t xml:space="preserve"> الدين، البطالة، منشأ </w:t>
      </w:r>
      <w:r>
        <w:rPr>
          <w:rFonts w:cs="Arial" w:hint="cs"/>
          <w:rtl/>
        </w:rPr>
        <w:t>الم</w:t>
      </w:r>
      <w:r w:rsidRPr="00DC05BA">
        <w:rPr>
          <w:rFonts w:cs="Arial" w:hint="cs"/>
          <w:rtl/>
        </w:rPr>
        <w:t>عارف مصر</w:t>
      </w:r>
      <w:r w:rsidRPr="00DC05BA">
        <w:rPr>
          <w:rFonts w:cs="Arial"/>
          <w:rtl/>
        </w:rPr>
        <w:t xml:space="preserve">، </w:t>
      </w:r>
      <w:r w:rsidRPr="00DC05BA">
        <w:rPr>
          <w:rFonts w:cs="Arial" w:hint="cs"/>
          <w:rtl/>
        </w:rPr>
        <w:t>الإسكندرية</w:t>
      </w:r>
      <w:r>
        <w:rPr>
          <w:rFonts w:cs="Arial"/>
          <w:rtl/>
        </w:rPr>
        <w:t xml:space="preserve">، </w:t>
      </w:r>
      <w:r>
        <w:rPr>
          <w:rFonts w:cs="Arial" w:hint="cs"/>
          <w:rtl/>
        </w:rPr>
        <w:t>2003</w:t>
      </w:r>
      <w:r w:rsidRPr="00DC05BA">
        <w:rPr>
          <w:rFonts w:cs="Arial"/>
          <w:rtl/>
        </w:rPr>
        <w:t xml:space="preserve"> ،</w:t>
      </w:r>
      <w:r>
        <w:rPr>
          <w:rFonts w:cs="Arial" w:hint="cs"/>
          <w:rtl/>
        </w:rPr>
        <w:t xml:space="preserve"> </w:t>
      </w:r>
      <w:r w:rsidRPr="00DC05BA">
        <w:rPr>
          <w:rFonts w:cs="Arial"/>
          <w:rtl/>
        </w:rPr>
        <w:t>ص 3.</w:t>
      </w:r>
    </w:p>
  </w:footnote>
  <w:footnote w:id="14">
    <w:p w:rsidR="008265C2" w:rsidRDefault="008265C2" w:rsidP="008265C2">
      <w:pPr>
        <w:pStyle w:val="FootnoteText1"/>
        <w:bidi/>
        <w:ind w:left="254" w:hanging="205"/>
        <w:jc w:val="both"/>
        <w:rPr>
          <w:rFonts w:ascii="Simplified Arabic" w:hAnsi="Simplified Arabic" w:cs="Simplified Arabic"/>
          <w:sz w:val="18"/>
          <w:szCs w:val="18"/>
          <w:rtl/>
          <w:lang w:bidi="ar-EG"/>
        </w:rPr>
      </w:pPr>
      <w:r>
        <w:rPr>
          <w:rStyle w:val="FootnoteReference"/>
          <w:rFonts w:ascii="Simplified Arabic" w:hAnsi="Simplified Arabic" w:cs="Simplified Arabic"/>
          <w:sz w:val="18"/>
          <w:szCs w:val="18"/>
        </w:rPr>
        <w:footnoteRef/>
      </w:r>
      <w:r>
        <w:rPr>
          <w:rFonts w:ascii="Simplified Arabic" w:hAnsi="Simplified Arabic" w:cs="Simplified Arabic" w:hint="cs"/>
          <w:sz w:val="18"/>
          <w:szCs w:val="18"/>
          <w:rtl/>
          <w:lang w:bidi="ar-EG"/>
        </w:rPr>
        <w:t xml:space="preserve"> </w:t>
      </w:r>
      <w:r>
        <w:rPr>
          <w:rFonts w:ascii="Simplified Arabic" w:hAnsi="Simplified Arabic" w:cs="Simplified Arabic"/>
          <w:sz w:val="18"/>
          <w:szCs w:val="18"/>
          <w:rtl/>
          <w:lang w:bidi="ar-EG"/>
        </w:rPr>
        <w:t xml:space="preserve">ياسمين فؤاد، أثر برنامج الإصلاح الاقتصادى على التضخم والبطالة فى مصر، رسالة ماجيستير، كلية الاقتصاد والعلوم السياسية، </w:t>
      </w:r>
      <w:r>
        <w:rPr>
          <w:rFonts w:ascii="Simplified Arabic" w:hAnsi="Simplified Arabic" w:cs="Simplified Arabic" w:hint="cs"/>
          <w:sz w:val="18"/>
          <w:szCs w:val="18"/>
          <w:rtl/>
          <w:lang w:bidi="ar-EG"/>
        </w:rPr>
        <w:t xml:space="preserve"> </w:t>
      </w:r>
      <w:r>
        <w:rPr>
          <w:rFonts w:ascii="Simplified Arabic" w:hAnsi="Simplified Arabic" w:cs="Simplified Arabic"/>
          <w:sz w:val="18"/>
          <w:szCs w:val="18"/>
          <w:rtl/>
          <w:lang w:bidi="ar-EG"/>
        </w:rPr>
        <w:t>جامعة القاهرة،</w:t>
      </w:r>
      <w:r>
        <w:rPr>
          <w:rFonts w:ascii="Simplified Arabic" w:hAnsi="Simplified Arabic" w:cs="Simplified Arabic"/>
          <w:sz w:val="18"/>
          <w:szCs w:val="18"/>
          <w:lang w:bidi="ar-EG"/>
        </w:rPr>
        <w:t xml:space="preserve"> </w:t>
      </w:r>
      <w:r>
        <w:rPr>
          <w:rFonts w:ascii="Simplified Arabic" w:hAnsi="Simplified Arabic" w:cs="Simplified Arabic"/>
          <w:sz w:val="18"/>
          <w:szCs w:val="18"/>
          <w:rtl/>
          <w:lang w:bidi="ar-EG"/>
        </w:rPr>
        <w:t>1996، ص15.</w:t>
      </w:r>
    </w:p>
  </w:footnote>
  <w:footnote w:id="15">
    <w:p w:rsidR="008265C2" w:rsidRPr="00C268E7" w:rsidRDefault="008265C2" w:rsidP="008265C2">
      <w:pPr>
        <w:pStyle w:val="FootnoteText1"/>
        <w:jc w:val="right"/>
        <w:rPr>
          <w:rtl/>
          <w:lang w:bidi="ar-EG"/>
        </w:rPr>
      </w:pPr>
      <w:r>
        <w:rPr>
          <w:rFonts w:hint="cs"/>
          <w:rtl/>
        </w:rPr>
        <w:t xml:space="preserve"> </w:t>
      </w:r>
      <w:r>
        <w:rPr>
          <w:rStyle w:val="FootnoteReference"/>
        </w:rPr>
        <w:footnoteRef/>
      </w:r>
      <w:r>
        <w:t xml:space="preserve"> </w:t>
      </w:r>
      <w:r>
        <w:rPr>
          <w:rFonts w:hint="cs"/>
          <w:rtl/>
        </w:rPr>
        <w:t xml:space="preserve">حسين عمر </w:t>
      </w:r>
      <w:r>
        <w:rPr>
          <w:rtl/>
        </w:rPr>
        <w:t>–</w:t>
      </w:r>
      <w:r>
        <w:rPr>
          <w:rFonts w:hint="cs"/>
          <w:rtl/>
        </w:rPr>
        <w:t xml:space="preserve"> موسوعة المصطلحات الاقتصادية، جده، م ع س، دار الشروق، ص 84.</w:t>
      </w:r>
    </w:p>
  </w:footnote>
  <w:footnote w:id="16">
    <w:p w:rsidR="008265C2" w:rsidRPr="00D2623C" w:rsidRDefault="008265C2" w:rsidP="008265C2">
      <w:pPr>
        <w:pStyle w:val="FootnoteText1"/>
        <w:bidi/>
        <w:ind w:left="140" w:hanging="140"/>
        <w:jc w:val="both"/>
        <w:rPr>
          <w:rtl/>
          <w:lang w:bidi="ar-EG"/>
        </w:rPr>
      </w:pPr>
      <w:r>
        <w:rPr>
          <w:rStyle w:val="FootnoteReference"/>
        </w:rPr>
        <w:footnoteRef/>
      </w:r>
      <w:r>
        <w:t xml:space="preserve"> </w:t>
      </w:r>
      <w:r>
        <w:rPr>
          <w:rFonts w:cs="Arial"/>
          <w:rtl/>
        </w:rPr>
        <w:t xml:space="preserve">أبو </w:t>
      </w:r>
      <w:r>
        <w:rPr>
          <w:rFonts w:cs="Arial"/>
          <w:rtl/>
        </w:rPr>
        <w:t xml:space="preserve">زيد، عبد الباقي عبد </w:t>
      </w:r>
      <w:r>
        <w:rPr>
          <w:rFonts w:cs="Arial" w:hint="cs"/>
          <w:rtl/>
        </w:rPr>
        <w:t>المنعم.</w:t>
      </w:r>
      <w:r>
        <w:rPr>
          <w:rFonts w:cs="Arial"/>
          <w:rtl/>
        </w:rPr>
        <w:t xml:space="preserve"> تقويم مناهج شعبة المصارف</w:t>
      </w:r>
      <w:r>
        <w:rPr>
          <w:rFonts w:hint="cs"/>
          <w:rtl/>
        </w:rPr>
        <w:t xml:space="preserve"> </w:t>
      </w:r>
      <w:r>
        <w:rPr>
          <w:rFonts w:cs="Arial"/>
          <w:rtl/>
        </w:rPr>
        <w:t>بالمدرسة الفنية المتقدمة في ضوء مطالب سوق العمل، رسالة دكتوراه، غيرمنشورة، كلية التربية بسوهاج، جامعة جنوب الوادي.</w:t>
      </w:r>
      <w:r>
        <w:rPr>
          <w:rFonts w:cs="Arial" w:hint="cs"/>
          <w:rtl/>
        </w:rPr>
        <w:t>1997</w:t>
      </w:r>
    </w:p>
  </w:footnote>
  <w:footnote w:id="17">
    <w:p w:rsidR="008265C2" w:rsidRPr="00D2623C" w:rsidRDefault="008265C2" w:rsidP="008265C2">
      <w:pPr>
        <w:pStyle w:val="FootnoteText1"/>
        <w:bidi/>
        <w:ind w:left="140" w:hanging="140"/>
        <w:jc w:val="both"/>
        <w:rPr>
          <w:rtl/>
          <w:lang w:bidi="ar-EG"/>
        </w:rPr>
      </w:pPr>
      <w:r>
        <w:rPr>
          <w:rStyle w:val="FootnoteReference"/>
        </w:rPr>
        <w:footnoteRef/>
      </w:r>
      <w:r>
        <w:t xml:space="preserve"> </w:t>
      </w:r>
      <w:r>
        <w:rPr>
          <w:rFonts w:cs="Arial"/>
          <w:rtl/>
        </w:rPr>
        <w:t>عبد الله، غادة زكى محمد</w:t>
      </w:r>
      <w:r>
        <w:rPr>
          <w:rFonts w:cs="Arial" w:hint="cs"/>
          <w:rtl/>
        </w:rPr>
        <w:t xml:space="preserve">، </w:t>
      </w:r>
      <w:r>
        <w:rPr>
          <w:rFonts w:cs="Arial"/>
          <w:rtl/>
        </w:rPr>
        <w:t>تطوير مناهج شعبة التأمينات بالمدرسة</w:t>
      </w:r>
      <w:r>
        <w:rPr>
          <w:rFonts w:hint="cs"/>
          <w:rtl/>
        </w:rPr>
        <w:t xml:space="preserve"> </w:t>
      </w:r>
      <w:r>
        <w:rPr>
          <w:rFonts w:cs="Arial"/>
          <w:rtl/>
        </w:rPr>
        <w:t>الفنية المتقدمة في ضوء احتياجات سوق العمل، رسالة دكتوراه، غير منشورة،</w:t>
      </w:r>
      <w:r>
        <w:rPr>
          <w:rFonts w:cs="Arial" w:hint="cs"/>
          <w:rtl/>
        </w:rPr>
        <w:t xml:space="preserve"> </w:t>
      </w:r>
      <w:r>
        <w:rPr>
          <w:rFonts w:cs="Arial"/>
          <w:rtl/>
        </w:rPr>
        <w:t>كلية التربية، جامعة عين شمس.</w:t>
      </w:r>
      <w:r>
        <w:rPr>
          <w:rFonts w:cs="Arial" w:hint="cs"/>
          <w:rtl/>
        </w:rPr>
        <w:t>2003</w:t>
      </w:r>
    </w:p>
  </w:footnote>
  <w:footnote w:id="18">
    <w:p w:rsidR="008265C2" w:rsidRPr="00382C05" w:rsidRDefault="008265C2" w:rsidP="008265C2">
      <w:pPr>
        <w:pStyle w:val="FootnoteText1"/>
        <w:bidi/>
        <w:jc w:val="both"/>
        <w:rPr>
          <w:rtl/>
          <w:lang w:bidi="ar-EG"/>
        </w:rPr>
      </w:pPr>
      <w:r>
        <w:rPr>
          <w:rStyle w:val="FootnoteReference"/>
        </w:rPr>
        <w:footnoteRef/>
      </w:r>
      <w:r>
        <w:rPr>
          <w:rFonts w:hint="cs"/>
          <w:rtl/>
        </w:rPr>
        <w:t>الجهاز المركزي للتعبئة العامة والاحصاء،</w:t>
      </w:r>
      <w:r>
        <w:t xml:space="preserve"> </w:t>
      </w:r>
      <w:r>
        <w:rPr>
          <w:rFonts w:hint="cs"/>
          <w:rtl/>
          <w:lang w:bidi="ar-EG"/>
        </w:rPr>
        <w:t>نشرة القوة العاملة، 2018، ص15</w:t>
      </w:r>
    </w:p>
  </w:footnote>
  <w:footnote w:id="19">
    <w:p w:rsidR="008265C2" w:rsidRPr="00CA2E26" w:rsidRDefault="008265C2" w:rsidP="008265C2">
      <w:pPr>
        <w:pStyle w:val="FootnoteText1"/>
        <w:bidi/>
        <w:jc w:val="both"/>
        <w:rPr>
          <w:rtl/>
          <w:lang w:bidi="ar-EG"/>
        </w:rPr>
      </w:pPr>
      <w:r>
        <w:rPr>
          <w:rStyle w:val="FootnoteReference"/>
        </w:rPr>
        <w:footnoteRef/>
      </w:r>
      <w:r>
        <w:rPr>
          <w:rFonts w:cs="Arial" w:hint="cs"/>
          <w:rtl/>
        </w:rPr>
        <w:t xml:space="preserve"> </w:t>
      </w:r>
      <w:r w:rsidRPr="00511DB5">
        <w:rPr>
          <w:rFonts w:cs="Arial"/>
          <w:rtl/>
        </w:rPr>
        <w:t>ياسر فتحي الهنداوي</w:t>
      </w:r>
      <w:r>
        <w:rPr>
          <w:rFonts w:cs="Arial" w:hint="cs"/>
          <w:rtl/>
        </w:rPr>
        <w:t xml:space="preserve">، </w:t>
      </w:r>
      <w:r w:rsidRPr="00511DB5">
        <w:rPr>
          <w:rFonts w:cs="Arial"/>
          <w:rtl/>
        </w:rPr>
        <w:t>استراتيجية مقترحة لتجسير الفجوة بين مخرجات التعليم الجامعي واحتياجات سوق العمل</w:t>
      </w:r>
      <w:r>
        <w:rPr>
          <w:rFonts w:cs="Arial" w:hint="cs"/>
          <w:rtl/>
        </w:rPr>
        <w:t xml:space="preserve">، </w:t>
      </w:r>
      <w:r w:rsidRPr="00511DB5">
        <w:rPr>
          <w:rFonts w:cs="Arial"/>
          <w:rtl/>
        </w:rPr>
        <w:t>مصر</w:t>
      </w:r>
      <w:r>
        <w:rPr>
          <w:rFonts w:cs="Arial" w:hint="cs"/>
          <w:rtl/>
        </w:rPr>
        <w:t>،</w:t>
      </w:r>
      <w:r w:rsidRPr="00511DB5">
        <w:rPr>
          <w:rFonts w:cs="Arial"/>
          <w:rtl/>
        </w:rPr>
        <w:t xml:space="preserve"> 2014</w:t>
      </w:r>
    </w:p>
  </w:footnote>
  <w:footnote w:id="20">
    <w:p w:rsidR="008265C2" w:rsidRPr="002F49DE" w:rsidRDefault="008265C2" w:rsidP="008265C2">
      <w:pPr>
        <w:pStyle w:val="FootnoteText1"/>
        <w:bidi/>
        <w:ind w:left="124" w:hanging="124"/>
        <w:rPr>
          <w:rtl/>
          <w:lang w:bidi="ar-EG"/>
        </w:rPr>
      </w:pPr>
      <w:r>
        <w:rPr>
          <w:rStyle w:val="FootnoteReference"/>
        </w:rPr>
        <w:footnoteRef/>
      </w:r>
      <w:r>
        <w:t xml:space="preserve"> </w:t>
      </w:r>
      <w:r w:rsidRPr="002F49DE">
        <w:rPr>
          <w:rFonts w:cs="Arial"/>
          <w:rtl/>
        </w:rPr>
        <w:t xml:space="preserve">سميحة </w:t>
      </w:r>
      <w:r w:rsidRPr="002F49DE">
        <w:rPr>
          <w:rFonts w:cs="Arial"/>
          <w:rtl/>
        </w:rPr>
        <w:t xml:space="preserve">فوزى، </w:t>
      </w:r>
      <w:bookmarkStart w:id="4" w:name="_Hlk63862758"/>
      <w:r w:rsidRPr="002F49DE">
        <w:rPr>
          <w:rFonts w:cs="Arial"/>
          <w:rtl/>
        </w:rPr>
        <w:t>سياسات الاستثمار ومشكلة البطالة في مصر، ورقة عمل مقدمة في مؤتمر " التشغيل والبطالة في مصر"، المركز المصري للدراسات الاقتصادية، مصر، 2002</w:t>
      </w:r>
      <w:bookmarkEnd w:id="4"/>
      <w:r w:rsidRPr="002F49DE">
        <w:rPr>
          <w:rFonts w:cs="Arial"/>
          <w:rtl/>
        </w:rPr>
        <w:t>.</w:t>
      </w:r>
    </w:p>
  </w:footnote>
  <w:footnote w:id="21">
    <w:p w:rsidR="008265C2" w:rsidRPr="007032F3" w:rsidRDefault="008265C2" w:rsidP="008265C2">
      <w:pPr>
        <w:pStyle w:val="FootnoteText1"/>
        <w:bidi/>
        <w:jc w:val="both"/>
        <w:rPr>
          <w:rtl/>
          <w:lang w:bidi="ar-EG"/>
        </w:rPr>
      </w:pPr>
      <w:r>
        <w:rPr>
          <w:rStyle w:val="FootnoteReference"/>
        </w:rPr>
        <w:footnoteRef/>
      </w:r>
      <w:r>
        <w:t xml:space="preserve"> </w:t>
      </w:r>
      <w:r w:rsidRPr="007032F3">
        <w:rPr>
          <w:rFonts w:cs="Arial"/>
          <w:rtl/>
        </w:rPr>
        <w:t xml:space="preserve">ولاء </w:t>
      </w:r>
      <w:r w:rsidRPr="007032F3">
        <w:rPr>
          <w:rFonts w:cs="Arial"/>
          <w:rtl/>
        </w:rPr>
        <w:t xml:space="preserve">إبراهيم </w:t>
      </w:r>
      <w:r w:rsidRPr="007032F3">
        <w:rPr>
          <w:rFonts w:cs="Arial" w:hint="cs"/>
          <w:rtl/>
        </w:rPr>
        <w:t>الشرقاوي</w:t>
      </w:r>
      <w:r>
        <w:rPr>
          <w:rFonts w:cs="Arial" w:hint="cs"/>
          <w:rtl/>
        </w:rPr>
        <w:t>،</w:t>
      </w:r>
      <w:r w:rsidRPr="007032F3">
        <w:rPr>
          <w:rFonts w:cs="Arial"/>
          <w:rtl/>
        </w:rPr>
        <w:t xml:space="preserve"> </w:t>
      </w:r>
      <w:bookmarkStart w:id="5" w:name="_Hlk63862866"/>
      <w:r w:rsidRPr="007032F3">
        <w:rPr>
          <w:rFonts w:cs="Arial"/>
          <w:rtl/>
        </w:rPr>
        <w:t xml:space="preserve">دور الصناعات الصغيرة في الحد من </w:t>
      </w:r>
      <w:r w:rsidRPr="007032F3">
        <w:rPr>
          <w:rFonts w:cs="Arial" w:hint="cs"/>
          <w:rtl/>
        </w:rPr>
        <w:t>البطالة في</w:t>
      </w:r>
      <w:r w:rsidRPr="007032F3">
        <w:rPr>
          <w:rFonts w:cs="Arial"/>
          <w:rtl/>
        </w:rPr>
        <w:t xml:space="preserve"> مصر</w:t>
      </w:r>
      <w:r>
        <w:rPr>
          <w:rFonts w:cs="Arial" w:hint="cs"/>
          <w:rtl/>
        </w:rPr>
        <w:t xml:space="preserve">- </w:t>
      </w:r>
      <w:r w:rsidRPr="007032F3">
        <w:rPr>
          <w:rFonts w:cs="Arial"/>
          <w:rtl/>
        </w:rPr>
        <w:t>القاهرة</w:t>
      </w:r>
      <w:r>
        <w:rPr>
          <w:rFonts w:cs="Arial" w:hint="cs"/>
          <w:rtl/>
        </w:rPr>
        <w:t xml:space="preserve">، </w:t>
      </w:r>
      <w:r w:rsidRPr="007032F3">
        <w:rPr>
          <w:rFonts w:cs="Arial"/>
          <w:rtl/>
        </w:rPr>
        <w:t>معهد التخطيط القومي، 2019</w:t>
      </w:r>
      <w:bookmarkEnd w:id="5"/>
      <w:r>
        <w:rPr>
          <w:rFonts w:cs="Arial" w:hint="cs"/>
          <w:rtl/>
        </w:rPr>
        <w:t>.</w:t>
      </w:r>
    </w:p>
  </w:footnote>
  <w:footnote w:id="22">
    <w:p w:rsidR="008265C2" w:rsidRPr="00344F7E" w:rsidRDefault="008265C2" w:rsidP="008265C2">
      <w:pPr>
        <w:pStyle w:val="FootnoteText1"/>
        <w:jc w:val="both"/>
        <w:rPr>
          <w:rtl/>
          <w:lang w:bidi="ar-EG"/>
        </w:rPr>
      </w:pPr>
      <w:r>
        <w:rPr>
          <w:rStyle w:val="FootnoteReference"/>
        </w:rPr>
        <w:footnoteRef/>
      </w:r>
      <w:r>
        <w:t xml:space="preserve"> </w:t>
      </w:r>
      <w:r w:rsidRPr="00344F7E">
        <w:t xml:space="preserve">  El-</w:t>
      </w:r>
      <w:proofErr w:type="spellStart"/>
      <w:r w:rsidRPr="00344F7E">
        <w:t>Agrody</w:t>
      </w:r>
      <w:proofErr w:type="spellEnd"/>
      <w:r>
        <w:t>.</w:t>
      </w:r>
      <w:r w:rsidRPr="00344F7E">
        <w:t xml:space="preserve"> </w:t>
      </w:r>
      <w:proofErr w:type="spellStart"/>
      <w:r w:rsidRPr="00344F7E">
        <w:t>Nagwa</w:t>
      </w:r>
      <w:proofErr w:type="spellEnd"/>
      <w:r w:rsidRPr="00344F7E">
        <w:t xml:space="preserve"> </w:t>
      </w:r>
      <w:proofErr w:type="spellStart"/>
      <w:r w:rsidRPr="00344F7E">
        <w:t>Mosad</w:t>
      </w:r>
      <w:proofErr w:type="spellEnd"/>
      <w:r w:rsidRPr="00344F7E">
        <w:t xml:space="preserve"> and others: Economic Study of Unemployment in Egypt and Impacts on GDP</w:t>
      </w:r>
      <w:r>
        <w:t>.</w:t>
      </w:r>
      <w:r w:rsidRPr="00344F7E">
        <w:t xml:space="preserve"> Nature and science</w:t>
      </w:r>
      <w:r>
        <w:t>.</w:t>
      </w:r>
      <w:r w:rsidRPr="00344F7E">
        <w:t xml:space="preserve"> vol.8</w:t>
      </w:r>
      <w:r>
        <w:t>.</w:t>
      </w:r>
      <w:r w:rsidRPr="00344F7E">
        <w:t>2010.</w:t>
      </w:r>
    </w:p>
  </w:footnote>
  <w:footnote w:id="23">
    <w:p w:rsidR="008265C2" w:rsidRPr="00783015" w:rsidRDefault="008265C2" w:rsidP="008265C2">
      <w:pPr>
        <w:pStyle w:val="FootnoteText1"/>
        <w:bidi/>
        <w:ind w:left="124" w:hanging="124"/>
        <w:jc w:val="both"/>
        <w:rPr>
          <w:rtl/>
          <w:lang w:bidi="ar-EG"/>
        </w:rPr>
      </w:pPr>
      <w:r>
        <w:rPr>
          <w:rStyle w:val="FootnoteReference"/>
        </w:rPr>
        <w:footnoteRef/>
      </w:r>
      <w:r>
        <w:t xml:space="preserve"> </w:t>
      </w:r>
      <w:r w:rsidRPr="00783015">
        <w:rPr>
          <w:rFonts w:cs="Arial"/>
          <w:rtl/>
        </w:rPr>
        <w:t>عقلا المرشد، سيف الدين المهدي، المحددات الاقتصادية والاجتماعية للتوظيف والبطالة في السعودية، دراسة حالة سوق العمل في منطقة الحدود الشمالية، مجلة الاقتصاد والتنمية البشرية، ع (11)، الجزائر 2015</w:t>
      </w:r>
    </w:p>
  </w:footnote>
  <w:footnote w:id="24">
    <w:p w:rsidR="008265C2" w:rsidRPr="004A7ECC" w:rsidRDefault="008265C2" w:rsidP="008265C2">
      <w:pPr>
        <w:pStyle w:val="FootnoteText1"/>
        <w:bidi/>
        <w:ind w:left="124" w:hanging="124"/>
        <w:rPr>
          <w:rtl/>
          <w:lang w:bidi="ar-EG"/>
        </w:rPr>
      </w:pPr>
      <w:r>
        <w:rPr>
          <w:rStyle w:val="FootnoteReference"/>
        </w:rPr>
        <w:footnoteRef/>
      </w:r>
      <w:r>
        <w:t xml:space="preserve"> </w:t>
      </w:r>
      <w:r w:rsidRPr="004A7ECC">
        <w:rPr>
          <w:rFonts w:cs="Arial"/>
          <w:rtl/>
        </w:rPr>
        <w:t xml:space="preserve">صباح </w:t>
      </w:r>
      <w:r w:rsidRPr="004A7ECC">
        <w:rPr>
          <w:rFonts w:cs="Arial"/>
          <w:rtl/>
        </w:rPr>
        <w:t>العرفج، اتجاهات طلبة جامعة الملك فيصل نحو سوق العمل، دراسة استطلاعية، رسالة التربية وعلم النفس، ع</w:t>
      </w:r>
      <w:r>
        <w:rPr>
          <w:rFonts w:cs="Arial" w:hint="cs"/>
          <w:rtl/>
        </w:rPr>
        <w:t xml:space="preserve"> </w:t>
      </w:r>
      <w:r w:rsidRPr="004A7ECC">
        <w:rPr>
          <w:rFonts w:cs="Arial"/>
          <w:rtl/>
        </w:rPr>
        <w:t>(49)، السعودية يوني</w:t>
      </w:r>
      <w:r>
        <w:rPr>
          <w:rFonts w:cs="Arial" w:hint="cs"/>
          <w:rtl/>
        </w:rPr>
        <w:t>و</w:t>
      </w:r>
      <w:r w:rsidRPr="004A7ECC">
        <w:rPr>
          <w:rFonts w:cs="Arial"/>
          <w:rtl/>
        </w:rPr>
        <w:t>، 2015</w:t>
      </w:r>
    </w:p>
  </w:footnote>
  <w:footnote w:id="25">
    <w:p w:rsidR="008265C2" w:rsidRPr="00CD5FD1" w:rsidRDefault="008265C2" w:rsidP="008265C2">
      <w:pPr>
        <w:pStyle w:val="FootnoteText1"/>
        <w:ind w:left="284" w:hanging="284"/>
        <w:jc w:val="both"/>
        <w:rPr>
          <w:rtl/>
          <w:lang w:bidi="ar-EG"/>
        </w:rPr>
      </w:pPr>
      <w:r>
        <w:rPr>
          <w:rStyle w:val="FootnoteReference"/>
        </w:rPr>
        <w:footnoteRef/>
      </w:r>
      <w:r>
        <w:t xml:space="preserve"> </w:t>
      </w:r>
      <w:proofErr w:type="spellStart"/>
      <w:r w:rsidRPr="00CD5FD1">
        <w:t>Radwan</w:t>
      </w:r>
      <w:proofErr w:type="spellEnd"/>
      <w:r>
        <w:t>.</w:t>
      </w:r>
      <w:r w:rsidRPr="00CD5FD1">
        <w:t xml:space="preserve"> Samir: Employment and Unemployment in Egypt: Conventional Problems</w:t>
      </w:r>
      <w:r>
        <w:t>.</w:t>
      </w:r>
      <w:r w:rsidRPr="00CD5FD1">
        <w:t xml:space="preserve"> Unconventional Remedies</w:t>
      </w:r>
      <w:r>
        <w:t>.</w:t>
      </w:r>
      <w:r w:rsidRPr="00CD5FD1">
        <w:t xml:space="preserve"> Working paper in “Employment and Unemployment in Egypt” conference</w:t>
      </w:r>
      <w:r>
        <w:t>.</w:t>
      </w:r>
      <w:r w:rsidRPr="00CD5FD1">
        <w:t xml:space="preserve"> the Egyptian center for economic studies</w:t>
      </w:r>
      <w:r>
        <w:t>.</w:t>
      </w:r>
      <w:r w:rsidRPr="00CD5FD1">
        <w:t xml:space="preserve"> Cairo</w:t>
      </w:r>
      <w:r>
        <w:t>.</w:t>
      </w:r>
      <w:r w:rsidRPr="00CD5FD1">
        <w:t xml:space="preserve"> 2002.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291"/>
    <w:multiLevelType w:val="hybridMultilevel"/>
    <w:tmpl w:val="01A2FE26"/>
    <w:lvl w:ilvl="0" w:tplc="277E6278">
      <w:start w:val="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27A9E"/>
    <w:multiLevelType w:val="hybridMultilevel"/>
    <w:tmpl w:val="AE1CEED2"/>
    <w:lvl w:ilvl="0" w:tplc="47C0F440">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13862D50"/>
    <w:multiLevelType w:val="hybridMultilevel"/>
    <w:tmpl w:val="0A50DD60"/>
    <w:lvl w:ilvl="0" w:tplc="47C0F440">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3" w15:restartNumberingAfterBreak="0">
    <w:nsid w:val="18774024"/>
    <w:multiLevelType w:val="hybridMultilevel"/>
    <w:tmpl w:val="AB90406E"/>
    <w:lvl w:ilvl="0" w:tplc="3A3EBC30">
      <w:start w:val="8"/>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5807D6"/>
    <w:multiLevelType w:val="hybridMultilevel"/>
    <w:tmpl w:val="B2B43E9C"/>
    <w:lvl w:ilvl="0" w:tplc="B1B28C6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4B0AFA"/>
    <w:multiLevelType w:val="hybridMultilevel"/>
    <w:tmpl w:val="7F3EF04C"/>
    <w:lvl w:ilvl="0" w:tplc="917A818A">
      <w:start w:val="1"/>
      <w:numFmt w:val="arabicAbjad"/>
      <w:lvlText w:val="%1-"/>
      <w:lvlJc w:val="left"/>
      <w:pPr>
        <w:ind w:left="1080" w:hanging="360"/>
      </w:pPr>
      <w:rPr>
        <w:rFonts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4BE42F5"/>
    <w:multiLevelType w:val="hybridMultilevel"/>
    <w:tmpl w:val="01F45AD8"/>
    <w:lvl w:ilvl="0" w:tplc="12326602">
      <w:start w:val="1"/>
      <w:numFmt w:val="arabicAbjad"/>
      <w:lvlText w:val="%1-"/>
      <w:lvlJc w:val="left"/>
      <w:pPr>
        <w:ind w:left="720" w:hanging="360"/>
      </w:pPr>
      <w:rPr>
        <w:rFonts w:ascii="Simplified Arabic" w:hAnsi="Simplified Arabic" w:cs="Simplified Arabic" w:hint="default"/>
        <w:b/>
        <w:bCs/>
        <w:sz w:val="30"/>
        <w:szCs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7A787A"/>
    <w:multiLevelType w:val="hybridMultilevel"/>
    <w:tmpl w:val="276CC236"/>
    <w:lvl w:ilvl="0" w:tplc="917A818A">
      <w:start w:val="1"/>
      <w:numFmt w:val="arabicAbjad"/>
      <w:lvlText w:val="%1-"/>
      <w:lvlJc w:val="left"/>
      <w:pPr>
        <w:ind w:left="1145" w:hanging="360"/>
      </w:pPr>
      <w:rPr>
        <w:rFonts w:cs="Times New Roman"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8" w15:restartNumberingAfterBreak="0">
    <w:nsid w:val="29E74B8F"/>
    <w:multiLevelType w:val="hybridMultilevel"/>
    <w:tmpl w:val="DDB643AC"/>
    <w:lvl w:ilvl="0" w:tplc="BB449B0A">
      <w:start w:val="2"/>
      <w:numFmt w:val="decimal"/>
      <w:lvlText w:val="%1-"/>
      <w:lvlJc w:val="left"/>
      <w:pPr>
        <w:ind w:left="1117"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C513EB"/>
    <w:multiLevelType w:val="hybridMultilevel"/>
    <w:tmpl w:val="A5E25BC8"/>
    <w:lvl w:ilvl="0" w:tplc="4AECD51C">
      <w:start w:val="1"/>
      <w:numFmt w:val="arabicAbjad"/>
      <w:lvlText w:val="%1-"/>
      <w:lvlJc w:val="left"/>
      <w:pPr>
        <w:ind w:left="1117" w:hanging="360"/>
      </w:pPr>
      <w:rPr>
        <w:rFonts w:hint="default"/>
      </w:r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10" w15:restartNumberingAfterBreak="0">
    <w:nsid w:val="45186F5E"/>
    <w:multiLevelType w:val="hybridMultilevel"/>
    <w:tmpl w:val="AF6C4FF2"/>
    <w:lvl w:ilvl="0" w:tplc="12326602">
      <w:start w:val="1"/>
      <w:numFmt w:val="arabicAbjad"/>
      <w:lvlText w:val="%1-"/>
      <w:lvlJc w:val="left"/>
      <w:pPr>
        <w:ind w:left="1145" w:hanging="360"/>
      </w:pPr>
      <w:rPr>
        <w:rFonts w:ascii="Simplified Arabic" w:hAnsi="Simplified Arabic" w:cs="Simplified Arabic" w:hint="default"/>
        <w:b/>
        <w:bCs/>
        <w:sz w:val="30"/>
        <w:szCs w:val="3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457E448E"/>
    <w:multiLevelType w:val="hybridMultilevel"/>
    <w:tmpl w:val="8E9C7E82"/>
    <w:lvl w:ilvl="0" w:tplc="47C0F440">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4C8F5F6C"/>
    <w:multiLevelType w:val="hybridMultilevel"/>
    <w:tmpl w:val="828A7BFC"/>
    <w:lvl w:ilvl="0" w:tplc="4AECD51C">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FE02A9"/>
    <w:multiLevelType w:val="hybridMultilevel"/>
    <w:tmpl w:val="89506B6E"/>
    <w:lvl w:ilvl="0" w:tplc="47C0F44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7A3CAD"/>
    <w:multiLevelType w:val="hybridMultilevel"/>
    <w:tmpl w:val="1B782E64"/>
    <w:lvl w:ilvl="0" w:tplc="A8FE825A">
      <w:start w:val="1"/>
      <w:numFmt w:val="decimal"/>
      <w:lvlText w:val="(%1)"/>
      <w:lvlJc w:val="left"/>
      <w:pPr>
        <w:ind w:left="1569" w:hanging="360"/>
      </w:pPr>
      <w:rPr>
        <w:rFonts w:cs="Times New Roman" w:hint="default"/>
        <w:b w:val="0"/>
        <w:bCs w:val="0"/>
      </w:rPr>
    </w:lvl>
    <w:lvl w:ilvl="1" w:tplc="04090019" w:tentative="1">
      <w:start w:val="1"/>
      <w:numFmt w:val="lowerLetter"/>
      <w:lvlText w:val="%2."/>
      <w:lvlJc w:val="left"/>
      <w:pPr>
        <w:ind w:left="2289" w:hanging="360"/>
      </w:pPr>
    </w:lvl>
    <w:lvl w:ilvl="2" w:tplc="0409001B" w:tentative="1">
      <w:start w:val="1"/>
      <w:numFmt w:val="lowerRoman"/>
      <w:lvlText w:val="%3."/>
      <w:lvlJc w:val="right"/>
      <w:pPr>
        <w:ind w:left="3009" w:hanging="180"/>
      </w:p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15" w15:restartNumberingAfterBreak="0">
    <w:nsid w:val="63797580"/>
    <w:multiLevelType w:val="hybridMultilevel"/>
    <w:tmpl w:val="E666666C"/>
    <w:lvl w:ilvl="0" w:tplc="F718DBCE">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954683"/>
    <w:multiLevelType w:val="hybridMultilevel"/>
    <w:tmpl w:val="912A7F94"/>
    <w:lvl w:ilvl="0" w:tplc="4B6CC570">
      <w:start w:val="7"/>
      <w:numFmt w:val="decimal"/>
      <w:lvlText w:val="%1-"/>
      <w:lvlJc w:val="left"/>
      <w:pPr>
        <w:ind w:left="15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7F5C51"/>
    <w:multiLevelType w:val="hybridMultilevel"/>
    <w:tmpl w:val="93641098"/>
    <w:lvl w:ilvl="0" w:tplc="149C04B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F601A2"/>
    <w:multiLevelType w:val="hybridMultilevel"/>
    <w:tmpl w:val="AE3CD080"/>
    <w:lvl w:ilvl="0" w:tplc="47C0F440">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abstractNumId w:val="13"/>
  </w:num>
  <w:num w:numId="2">
    <w:abstractNumId w:val="7"/>
  </w:num>
  <w:num w:numId="3">
    <w:abstractNumId w:val="17"/>
  </w:num>
  <w:num w:numId="4">
    <w:abstractNumId w:val="5"/>
  </w:num>
  <w:num w:numId="5">
    <w:abstractNumId w:val="12"/>
  </w:num>
  <w:num w:numId="6">
    <w:abstractNumId w:val="1"/>
  </w:num>
  <w:num w:numId="7">
    <w:abstractNumId w:val="2"/>
  </w:num>
  <w:num w:numId="8">
    <w:abstractNumId w:val="11"/>
  </w:num>
  <w:num w:numId="9">
    <w:abstractNumId w:val="18"/>
  </w:num>
  <w:num w:numId="10">
    <w:abstractNumId w:val="10"/>
  </w:num>
  <w:num w:numId="11">
    <w:abstractNumId w:val="14"/>
  </w:num>
  <w:num w:numId="12">
    <w:abstractNumId w:val="9"/>
  </w:num>
  <w:num w:numId="13">
    <w:abstractNumId w:val="15"/>
  </w:num>
  <w:num w:numId="14">
    <w:abstractNumId w:val="4"/>
  </w:num>
  <w:num w:numId="15">
    <w:abstractNumId w:val="6"/>
  </w:num>
  <w:num w:numId="16">
    <w:abstractNumId w:val="8"/>
  </w:num>
  <w:num w:numId="17">
    <w:abstractNumId w:val="0"/>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5C2"/>
    <w:rsid w:val="008265C2"/>
    <w:rsid w:val="00B3164A"/>
    <w:rsid w:val="00C84FC5"/>
    <w:rsid w:val="00D54682"/>
    <w:rsid w:val="00DD739F"/>
    <w:rsid w:val="00E316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4447E-7A19-4E16-A34F-733B687E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unhideWhenUsed/>
    <w:rsid w:val="008265C2"/>
    <w:pPr>
      <w:spacing w:after="0" w:line="240" w:lineRule="auto"/>
    </w:pPr>
    <w:rPr>
      <w:rFonts w:eastAsia="Times New Roman"/>
      <w:sz w:val="20"/>
      <w:szCs w:val="20"/>
    </w:rPr>
  </w:style>
  <w:style w:type="character" w:customStyle="1" w:styleId="FootnoteTextChar">
    <w:name w:val="Footnote Text Char"/>
    <w:basedOn w:val="DefaultParagraphFont"/>
    <w:link w:val="FootnoteText1"/>
    <w:uiPriority w:val="99"/>
    <w:rsid w:val="008265C2"/>
    <w:rPr>
      <w:rFonts w:eastAsia="Times New Roman"/>
      <w:sz w:val="20"/>
      <w:szCs w:val="20"/>
      <w:lang w:val="en-US"/>
    </w:rPr>
  </w:style>
  <w:style w:type="character" w:styleId="FootnoteReference">
    <w:name w:val="footnote reference"/>
    <w:basedOn w:val="DefaultParagraphFont"/>
    <w:unhideWhenUsed/>
    <w:rsid w:val="008265C2"/>
    <w:rPr>
      <w:vertAlign w:val="superscript"/>
    </w:rPr>
  </w:style>
  <w:style w:type="paragraph" w:styleId="FootnoteText">
    <w:name w:val="footnote text"/>
    <w:basedOn w:val="Normal"/>
    <w:link w:val="FootnoteTextChar1"/>
    <w:uiPriority w:val="99"/>
    <w:semiHidden/>
    <w:unhideWhenUsed/>
    <w:rsid w:val="008265C2"/>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265C2"/>
    <w:rPr>
      <w:sz w:val="20"/>
      <w:szCs w:val="20"/>
    </w:rPr>
  </w:style>
  <w:style w:type="paragraph" w:styleId="Header">
    <w:name w:val="header"/>
    <w:basedOn w:val="Normal"/>
    <w:link w:val="HeaderChar"/>
    <w:uiPriority w:val="99"/>
    <w:unhideWhenUsed/>
    <w:rsid w:val="00B31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64A"/>
  </w:style>
  <w:style w:type="paragraph" w:styleId="Footer">
    <w:name w:val="footer"/>
    <w:basedOn w:val="Normal"/>
    <w:link w:val="FooterChar"/>
    <w:uiPriority w:val="99"/>
    <w:unhideWhenUsed/>
    <w:rsid w:val="00B31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18</Pages>
  <Words>3244</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 my</dc:creator>
  <cp:keywords/>
  <dc:description/>
  <cp:lastModifiedBy>Abo my</cp:lastModifiedBy>
  <cp:revision>2</cp:revision>
  <dcterms:created xsi:type="dcterms:W3CDTF">2022-01-01T14:40:00Z</dcterms:created>
  <dcterms:modified xsi:type="dcterms:W3CDTF">2022-01-03T15:10:00Z</dcterms:modified>
</cp:coreProperties>
</file>